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2A5EF6" w14:textId="60C753E5" w:rsidR="00921FDC" w:rsidRDefault="00E20F46" w:rsidP="00465896">
      <w:pPr>
        <w:pStyle w:val="Title"/>
      </w:pPr>
      <w:bookmarkStart w:id="0" w:name="_Hlk139986739"/>
      <w:r>
        <w:t xml:space="preserve">Mathematics </w:t>
      </w:r>
      <w:r w:rsidR="00DD5566">
        <w:t xml:space="preserve">Stage </w:t>
      </w:r>
      <w:r w:rsidR="003B60EE">
        <w:t>2</w:t>
      </w:r>
      <w:r w:rsidR="00DD5566">
        <w:t xml:space="preserve"> – Unit </w:t>
      </w:r>
      <w:bookmarkEnd w:id="0"/>
      <w:r w:rsidR="003B60EE">
        <w:t>34</w:t>
      </w:r>
    </w:p>
    <w:p w14:paraId="08EA7688" w14:textId="5797138E" w:rsidR="00465896" w:rsidRPr="00465896" w:rsidRDefault="003C29F5" w:rsidP="00465896">
      <w:pPr>
        <w:pStyle w:val="Subtitle0"/>
      </w:pPr>
      <w:r>
        <w:t xml:space="preserve">What needs to be measured determines the unit of </w:t>
      </w:r>
      <w:proofErr w:type="gramStart"/>
      <w:r>
        <w:t>measurement</w:t>
      </w:r>
      <w:proofErr w:type="gramEnd"/>
    </w:p>
    <w:p w14:paraId="2360AA6E" w14:textId="333E438E" w:rsidR="00E20F46" w:rsidRDefault="00E20F46" w:rsidP="00E20F46">
      <w:pPr>
        <w:jc w:val="center"/>
      </w:pPr>
      <w:r>
        <w:br w:type="page"/>
      </w:r>
    </w:p>
    <w:p w14:paraId="29A7D2EE" w14:textId="0202F1A1" w:rsidR="00E20F46" w:rsidRDefault="00E20F46" w:rsidP="00E20F46">
      <w:pPr>
        <w:pStyle w:val="TOCHeading"/>
      </w:pPr>
      <w:r>
        <w:lastRenderedPageBreak/>
        <w:t>Contents</w:t>
      </w:r>
    </w:p>
    <w:p w14:paraId="4228B79A" w14:textId="6C039C9F" w:rsidR="000A236D" w:rsidRDefault="002F0258">
      <w:pPr>
        <w:pStyle w:val="TOC1"/>
        <w:rPr>
          <w:rFonts w:asciiTheme="minorHAnsi" w:eastAsiaTheme="minorEastAsia" w:hAnsiTheme="minorHAnsi" w:cstheme="minorBidi"/>
          <w:b w:val="0"/>
          <w:kern w:val="2"/>
          <w:szCs w:val="22"/>
          <w:lang w:eastAsia="en-AU"/>
          <w14:ligatures w14:val="standardContextual"/>
        </w:rPr>
      </w:pPr>
      <w:r>
        <w:rPr>
          <w:color w:val="2B579A"/>
          <w:shd w:val="clear" w:color="auto" w:fill="E6E6E6"/>
        </w:rPr>
        <w:fldChar w:fldCharType="begin"/>
      </w:r>
      <w:r>
        <w:rPr>
          <w:color w:val="2B579A"/>
          <w:shd w:val="clear" w:color="auto" w:fill="E6E6E6"/>
        </w:rPr>
        <w:instrText xml:space="preserve"> TOC \o "1-3" \h \z \u </w:instrText>
      </w:r>
      <w:r>
        <w:rPr>
          <w:color w:val="2B579A"/>
          <w:shd w:val="clear" w:color="auto" w:fill="E6E6E6"/>
        </w:rPr>
        <w:fldChar w:fldCharType="separate"/>
      </w:r>
      <w:hyperlink w:anchor="_Toc164354658" w:history="1">
        <w:r w:rsidR="000A236D" w:rsidRPr="00542A06">
          <w:rPr>
            <w:rStyle w:val="Hyperlink"/>
          </w:rPr>
          <w:t>Unit description and duration</w:t>
        </w:r>
        <w:r w:rsidR="000A236D">
          <w:rPr>
            <w:webHidden/>
          </w:rPr>
          <w:tab/>
        </w:r>
        <w:r w:rsidR="000A236D">
          <w:rPr>
            <w:webHidden/>
          </w:rPr>
          <w:fldChar w:fldCharType="begin"/>
        </w:r>
        <w:r w:rsidR="000A236D">
          <w:rPr>
            <w:webHidden/>
          </w:rPr>
          <w:instrText xml:space="preserve"> PAGEREF _Toc164354658 \h </w:instrText>
        </w:r>
        <w:r w:rsidR="000A236D">
          <w:rPr>
            <w:webHidden/>
          </w:rPr>
        </w:r>
        <w:r w:rsidR="000A236D">
          <w:rPr>
            <w:webHidden/>
          </w:rPr>
          <w:fldChar w:fldCharType="separate"/>
        </w:r>
        <w:r w:rsidR="000A236D">
          <w:rPr>
            <w:webHidden/>
          </w:rPr>
          <w:t>5</w:t>
        </w:r>
        <w:r w:rsidR="000A236D">
          <w:rPr>
            <w:webHidden/>
          </w:rPr>
          <w:fldChar w:fldCharType="end"/>
        </w:r>
      </w:hyperlink>
    </w:p>
    <w:p w14:paraId="2F186185" w14:textId="75F08E32" w:rsidR="000A236D" w:rsidRDefault="00EC4520">
      <w:pPr>
        <w:pStyle w:val="TOC2"/>
        <w:rPr>
          <w:rFonts w:asciiTheme="minorHAnsi" w:eastAsiaTheme="minorEastAsia" w:hAnsiTheme="minorHAnsi" w:cstheme="minorBidi"/>
          <w:kern w:val="2"/>
          <w:szCs w:val="22"/>
          <w:lang w:eastAsia="en-AU"/>
          <w14:ligatures w14:val="standardContextual"/>
        </w:rPr>
      </w:pPr>
      <w:hyperlink w:anchor="_Toc164354659" w:history="1">
        <w:r w:rsidR="000A236D" w:rsidRPr="00542A06">
          <w:rPr>
            <w:rStyle w:val="Hyperlink"/>
            <w:rFonts w:eastAsia="Arial"/>
          </w:rPr>
          <w:t>Syllabus outcomes</w:t>
        </w:r>
        <w:r w:rsidR="000A236D">
          <w:rPr>
            <w:webHidden/>
          </w:rPr>
          <w:tab/>
        </w:r>
        <w:r w:rsidR="000A236D">
          <w:rPr>
            <w:webHidden/>
          </w:rPr>
          <w:fldChar w:fldCharType="begin"/>
        </w:r>
        <w:r w:rsidR="000A236D">
          <w:rPr>
            <w:webHidden/>
          </w:rPr>
          <w:instrText xml:space="preserve"> PAGEREF _Toc164354659 \h </w:instrText>
        </w:r>
        <w:r w:rsidR="000A236D">
          <w:rPr>
            <w:webHidden/>
          </w:rPr>
        </w:r>
        <w:r w:rsidR="000A236D">
          <w:rPr>
            <w:webHidden/>
          </w:rPr>
          <w:fldChar w:fldCharType="separate"/>
        </w:r>
        <w:r w:rsidR="000A236D">
          <w:rPr>
            <w:webHidden/>
          </w:rPr>
          <w:t>5</w:t>
        </w:r>
        <w:r w:rsidR="000A236D">
          <w:rPr>
            <w:webHidden/>
          </w:rPr>
          <w:fldChar w:fldCharType="end"/>
        </w:r>
      </w:hyperlink>
    </w:p>
    <w:p w14:paraId="5561E53C" w14:textId="15BA9672" w:rsidR="000A236D" w:rsidRDefault="00EC4520">
      <w:pPr>
        <w:pStyle w:val="TOC2"/>
        <w:rPr>
          <w:rFonts w:asciiTheme="minorHAnsi" w:eastAsiaTheme="minorEastAsia" w:hAnsiTheme="minorHAnsi" w:cstheme="minorBidi"/>
          <w:kern w:val="2"/>
          <w:szCs w:val="22"/>
          <w:lang w:eastAsia="en-AU"/>
          <w14:ligatures w14:val="standardContextual"/>
        </w:rPr>
      </w:pPr>
      <w:hyperlink w:anchor="_Toc164354660" w:history="1">
        <w:r w:rsidR="000A236D" w:rsidRPr="00542A06">
          <w:rPr>
            <w:rStyle w:val="Hyperlink"/>
            <w:rFonts w:eastAsia="Arial"/>
          </w:rPr>
          <w:t>Working mathematically</w:t>
        </w:r>
        <w:r w:rsidR="000A236D">
          <w:rPr>
            <w:webHidden/>
          </w:rPr>
          <w:tab/>
        </w:r>
        <w:r w:rsidR="000A236D">
          <w:rPr>
            <w:webHidden/>
          </w:rPr>
          <w:fldChar w:fldCharType="begin"/>
        </w:r>
        <w:r w:rsidR="000A236D">
          <w:rPr>
            <w:webHidden/>
          </w:rPr>
          <w:instrText xml:space="preserve"> PAGEREF _Toc164354660 \h </w:instrText>
        </w:r>
        <w:r w:rsidR="000A236D">
          <w:rPr>
            <w:webHidden/>
          </w:rPr>
        </w:r>
        <w:r w:rsidR="000A236D">
          <w:rPr>
            <w:webHidden/>
          </w:rPr>
          <w:fldChar w:fldCharType="separate"/>
        </w:r>
        <w:r w:rsidR="000A236D">
          <w:rPr>
            <w:webHidden/>
          </w:rPr>
          <w:t>6</w:t>
        </w:r>
        <w:r w:rsidR="000A236D">
          <w:rPr>
            <w:webHidden/>
          </w:rPr>
          <w:fldChar w:fldCharType="end"/>
        </w:r>
      </w:hyperlink>
    </w:p>
    <w:p w14:paraId="27A4184C" w14:textId="56AFAA66" w:rsidR="000A236D" w:rsidRDefault="00EC4520">
      <w:pPr>
        <w:pStyle w:val="TOC2"/>
        <w:rPr>
          <w:rFonts w:asciiTheme="minorHAnsi" w:eastAsiaTheme="minorEastAsia" w:hAnsiTheme="minorHAnsi" w:cstheme="minorBidi"/>
          <w:kern w:val="2"/>
          <w:szCs w:val="22"/>
          <w:lang w:eastAsia="en-AU"/>
          <w14:ligatures w14:val="standardContextual"/>
        </w:rPr>
      </w:pPr>
      <w:hyperlink w:anchor="_Toc164354661" w:history="1">
        <w:r w:rsidR="000A236D" w:rsidRPr="00542A06">
          <w:rPr>
            <w:rStyle w:val="Hyperlink"/>
          </w:rPr>
          <w:t>Student prior learning</w:t>
        </w:r>
        <w:r w:rsidR="000A236D">
          <w:rPr>
            <w:webHidden/>
          </w:rPr>
          <w:tab/>
        </w:r>
        <w:r w:rsidR="000A236D">
          <w:rPr>
            <w:webHidden/>
          </w:rPr>
          <w:fldChar w:fldCharType="begin"/>
        </w:r>
        <w:r w:rsidR="000A236D">
          <w:rPr>
            <w:webHidden/>
          </w:rPr>
          <w:instrText xml:space="preserve"> PAGEREF _Toc164354661 \h </w:instrText>
        </w:r>
        <w:r w:rsidR="000A236D">
          <w:rPr>
            <w:webHidden/>
          </w:rPr>
        </w:r>
        <w:r w:rsidR="000A236D">
          <w:rPr>
            <w:webHidden/>
          </w:rPr>
          <w:fldChar w:fldCharType="separate"/>
        </w:r>
        <w:r w:rsidR="000A236D">
          <w:rPr>
            <w:webHidden/>
          </w:rPr>
          <w:t>6</w:t>
        </w:r>
        <w:r w:rsidR="000A236D">
          <w:rPr>
            <w:webHidden/>
          </w:rPr>
          <w:fldChar w:fldCharType="end"/>
        </w:r>
      </w:hyperlink>
    </w:p>
    <w:p w14:paraId="5D44EBDB" w14:textId="60924B23" w:rsidR="000A236D" w:rsidRDefault="00EC4520">
      <w:pPr>
        <w:pStyle w:val="TOC1"/>
        <w:rPr>
          <w:rFonts w:asciiTheme="minorHAnsi" w:eastAsiaTheme="minorEastAsia" w:hAnsiTheme="minorHAnsi" w:cstheme="minorBidi"/>
          <w:b w:val="0"/>
          <w:kern w:val="2"/>
          <w:szCs w:val="22"/>
          <w:lang w:eastAsia="en-AU"/>
          <w14:ligatures w14:val="standardContextual"/>
        </w:rPr>
      </w:pPr>
      <w:hyperlink w:anchor="_Toc164354662" w:history="1">
        <w:r w:rsidR="000A236D" w:rsidRPr="00542A06">
          <w:rPr>
            <w:rStyle w:val="Hyperlink"/>
          </w:rPr>
          <w:t>Lesson overview and resources</w:t>
        </w:r>
        <w:r w:rsidR="000A236D">
          <w:rPr>
            <w:webHidden/>
          </w:rPr>
          <w:tab/>
        </w:r>
        <w:r w:rsidR="000A236D">
          <w:rPr>
            <w:webHidden/>
          </w:rPr>
          <w:fldChar w:fldCharType="begin"/>
        </w:r>
        <w:r w:rsidR="000A236D">
          <w:rPr>
            <w:webHidden/>
          </w:rPr>
          <w:instrText xml:space="preserve"> PAGEREF _Toc164354662 \h </w:instrText>
        </w:r>
        <w:r w:rsidR="000A236D">
          <w:rPr>
            <w:webHidden/>
          </w:rPr>
        </w:r>
        <w:r w:rsidR="000A236D">
          <w:rPr>
            <w:webHidden/>
          </w:rPr>
          <w:fldChar w:fldCharType="separate"/>
        </w:r>
        <w:r w:rsidR="000A236D">
          <w:rPr>
            <w:webHidden/>
          </w:rPr>
          <w:t>8</w:t>
        </w:r>
        <w:r w:rsidR="000A236D">
          <w:rPr>
            <w:webHidden/>
          </w:rPr>
          <w:fldChar w:fldCharType="end"/>
        </w:r>
      </w:hyperlink>
    </w:p>
    <w:p w14:paraId="38191F01" w14:textId="50383F97" w:rsidR="000A236D" w:rsidRDefault="00EC4520">
      <w:pPr>
        <w:pStyle w:val="TOC1"/>
        <w:rPr>
          <w:rFonts w:asciiTheme="minorHAnsi" w:eastAsiaTheme="minorEastAsia" w:hAnsiTheme="minorHAnsi" w:cstheme="minorBidi"/>
          <w:b w:val="0"/>
          <w:kern w:val="2"/>
          <w:szCs w:val="22"/>
          <w:lang w:eastAsia="en-AU"/>
          <w14:ligatures w14:val="standardContextual"/>
        </w:rPr>
      </w:pPr>
      <w:hyperlink w:anchor="_Toc164354663" w:history="1">
        <w:r w:rsidR="000A236D" w:rsidRPr="00542A06">
          <w:rPr>
            <w:rStyle w:val="Hyperlink"/>
          </w:rPr>
          <w:t>Lesson 1</w:t>
        </w:r>
        <w:r w:rsidR="000A236D">
          <w:rPr>
            <w:webHidden/>
          </w:rPr>
          <w:tab/>
        </w:r>
        <w:r w:rsidR="000A236D">
          <w:rPr>
            <w:webHidden/>
          </w:rPr>
          <w:fldChar w:fldCharType="begin"/>
        </w:r>
        <w:r w:rsidR="000A236D">
          <w:rPr>
            <w:webHidden/>
          </w:rPr>
          <w:instrText xml:space="preserve"> PAGEREF _Toc164354663 \h </w:instrText>
        </w:r>
        <w:r w:rsidR="000A236D">
          <w:rPr>
            <w:webHidden/>
          </w:rPr>
        </w:r>
        <w:r w:rsidR="000A236D">
          <w:rPr>
            <w:webHidden/>
          </w:rPr>
          <w:fldChar w:fldCharType="separate"/>
        </w:r>
        <w:r w:rsidR="000A236D">
          <w:rPr>
            <w:webHidden/>
          </w:rPr>
          <w:t>14</w:t>
        </w:r>
        <w:r w:rsidR="000A236D">
          <w:rPr>
            <w:webHidden/>
          </w:rPr>
          <w:fldChar w:fldCharType="end"/>
        </w:r>
      </w:hyperlink>
    </w:p>
    <w:p w14:paraId="36C7392A" w14:textId="487DA391" w:rsidR="000A236D" w:rsidRDefault="00EC4520">
      <w:pPr>
        <w:pStyle w:val="TOC2"/>
        <w:rPr>
          <w:rFonts w:asciiTheme="minorHAnsi" w:eastAsiaTheme="minorEastAsia" w:hAnsiTheme="minorHAnsi" w:cstheme="minorBidi"/>
          <w:kern w:val="2"/>
          <w:szCs w:val="22"/>
          <w:lang w:eastAsia="en-AU"/>
          <w14:ligatures w14:val="standardContextual"/>
        </w:rPr>
      </w:pPr>
      <w:hyperlink w:anchor="_Toc164354664" w:history="1">
        <w:r w:rsidR="000A236D" w:rsidRPr="00542A06">
          <w:rPr>
            <w:rStyle w:val="Hyperlink"/>
          </w:rPr>
          <w:t>Daily number sense – place the digit – 10 minutes</w:t>
        </w:r>
        <w:r w:rsidR="000A236D">
          <w:rPr>
            <w:webHidden/>
          </w:rPr>
          <w:tab/>
        </w:r>
        <w:r w:rsidR="000A236D">
          <w:rPr>
            <w:webHidden/>
          </w:rPr>
          <w:fldChar w:fldCharType="begin"/>
        </w:r>
        <w:r w:rsidR="000A236D">
          <w:rPr>
            <w:webHidden/>
          </w:rPr>
          <w:instrText xml:space="preserve"> PAGEREF _Toc164354664 \h </w:instrText>
        </w:r>
        <w:r w:rsidR="000A236D">
          <w:rPr>
            <w:webHidden/>
          </w:rPr>
        </w:r>
        <w:r w:rsidR="000A236D">
          <w:rPr>
            <w:webHidden/>
          </w:rPr>
          <w:fldChar w:fldCharType="separate"/>
        </w:r>
        <w:r w:rsidR="000A236D">
          <w:rPr>
            <w:webHidden/>
          </w:rPr>
          <w:t>14</w:t>
        </w:r>
        <w:r w:rsidR="000A236D">
          <w:rPr>
            <w:webHidden/>
          </w:rPr>
          <w:fldChar w:fldCharType="end"/>
        </w:r>
      </w:hyperlink>
    </w:p>
    <w:p w14:paraId="13E8C4E5" w14:textId="3798022A" w:rsidR="000A236D" w:rsidRDefault="00EC4520">
      <w:pPr>
        <w:pStyle w:val="TOC2"/>
        <w:rPr>
          <w:rFonts w:asciiTheme="minorHAnsi" w:eastAsiaTheme="minorEastAsia" w:hAnsiTheme="minorHAnsi" w:cstheme="minorBidi"/>
          <w:kern w:val="2"/>
          <w:szCs w:val="22"/>
          <w:lang w:eastAsia="en-AU"/>
          <w14:ligatures w14:val="standardContextual"/>
        </w:rPr>
      </w:pPr>
      <w:hyperlink w:anchor="_Toc164354665" w:history="1">
        <w:r w:rsidR="000A236D" w:rsidRPr="00542A06">
          <w:rPr>
            <w:rStyle w:val="Hyperlink"/>
          </w:rPr>
          <w:t>Core lesson – measuring in kilograms and grams – 40 minutes</w:t>
        </w:r>
        <w:r w:rsidR="000A236D">
          <w:rPr>
            <w:webHidden/>
          </w:rPr>
          <w:tab/>
        </w:r>
        <w:r w:rsidR="000A236D">
          <w:rPr>
            <w:webHidden/>
          </w:rPr>
          <w:fldChar w:fldCharType="begin"/>
        </w:r>
        <w:r w:rsidR="000A236D">
          <w:rPr>
            <w:webHidden/>
          </w:rPr>
          <w:instrText xml:space="preserve"> PAGEREF _Toc164354665 \h </w:instrText>
        </w:r>
        <w:r w:rsidR="000A236D">
          <w:rPr>
            <w:webHidden/>
          </w:rPr>
        </w:r>
        <w:r w:rsidR="000A236D">
          <w:rPr>
            <w:webHidden/>
          </w:rPr>
          <w:fldChar w:fldCharType="separate"/>
        </w:r>
        <w:r w:rsidR="000A236D">
          <w:rPr>
            <w:webHidden/>
          </w:rPr>
          <w:t>16</w:t>
        </w:r>
        <w:r w:rsidR="000A236D">
          <w:rPr>
            <w:webHidden/>
          </w:rPr>
          <w:fldChar w:fldCharType="end"/>
        </w:r>
      </w:hyperlink>
    </w:p>
    <w:p w14:paraId="63D6475A" w14:textId="3D9190A6" w:rsidR="000A236D" w:rsidRDefault="00EC4520">
      <w:pPr>
        <w:pStyle w:val="TOC2"/>
        <w:rPr>
          <w:rFonts w:asciiTheme="minorHAnsi" w:eastAsiaTheme="minorEastAsia" w:hAnsiTheme="minorHAnsi" w:cstheme="minorBidi"/>
          <w:kern w:val="2"/>
          <w:szCs w:val="22"/>
          <w:lang w:eastAsia="en-AU"/>
          <w14:ligatures w14:val="standardContextual"/>
        </w:rPr>
      </w:pPr>
      <w:hyperlink w:anchor="_Toc164354666" w:history="1">
        <w:r w:rsidR="000A236D" w:rsidRPr="00542A06">
          <w:rPr>
            <w:rStyle w:val="Hyperlink"/>
          </w:rPr>
          <w:t>Discuss and connect the mathematics – 10 minutes</w:t>
        </w:r>
        <w:r w:rsidR="000A236D">
          <w:rPr>
            <w:webHidden/>
          </w:rPr>
          <w:tab/>
        </w:r>
        <w:r w:rsidR="000A236D">
          <w:rPr>
            <w:webHidden/>
          </w:rPr>
          <w:fldChar w:fldCharType="begin"/>
        </w:r>
        <w:r w:rsidR="000A236D">
          <w:rPr>
            <w:webHidden/>
          </w:rPr>
          <w:instrText xml:space="preserve"> PAGEREF _Toc164354666 \h </w:instrText>
        </w:r>
        <w:r w:rsidR="000A236D">
          <w:rPr>
            <w:webHidden/>
          </w:rPr>
        </w:r>
        <w:r w:rsidR="000A236D">
          <w:rPr>
            <w:webHidden/>
          </w:rPr>
          <w:fldChar w:fldCharType="separate"/>
        </w:r>
        <w:r w:rsidR="000A236D">
          <w:rPr>
            <w:webHidden/>
          </w:rPr>
          <w:t>19</w:t>
        </w:r>
        <w:r w:rsidR="000A236D">
          <w:rPr>
            <w:webHidden/>
          </w:rPr>
          <w:fldChar w:fldCharType="end"/>
        </w:r>
      </w:hyperlink>
    </w:p>
    <w:p w14:paraId="2E7C3072" w14:textId="615904A7" w:rsidR="000A236D" w:rsidRDefault="00EC4520">
      <w:pPr>
        <w:pStyle w:val="TOC1"/>
        <w:rPr>
          <w:rFonts w:asciiTheme="minorHAnsi" w:eastAsiaTheme="minorEastAsia" w:hAnsiTheme="minorHAnsi" w:cstheme="minorBidi"/>
          <w:b w:val="0"/>
          <w:kern w:val="2"/>
          <w:szCs w:val="22"/>
          <w:lang w:eastAsia="en-AU"/>
          <w14:ligatures w14:val="standardContextual"/>
        </w:rPr>
      </w:pPr>
      <w:hyperlink w:anchor="_Toc164354667" w:history="1">
        <w:r w:rsidR="000A236D" w:rsidRPr="00542A06">
          <w:rPr>
            <w:rStyle w:val="Hyperlink"/>
          </w:rPr>
          <w:t>Lesson 2</w:t>
        </w:r>
        <w:r w:rsidR="000A236D">
          <w:rPr>
            <w:webHidden/>
          </w:rPr>
          <w:tab/>
        </w:r>
        <w:r w:rsidR="000A236D">
          <w:rPr>
            <w:webHidden/>
          </w:rPr>
          <w:fldChar w:fldCharType="begin"/>
        </w:r>
        <w:r w:rsidR="000A236D">
          <w:rPr>
            <w:webHidden/>
          </w:rPr>
          <w:instrText xml:space="preserve"> PAGEREF _Toc164354667 \h </w:instrText>
        </w:r>
        <w:r w:rsidR="000A236D">
          <w:rPr>
            <w:webHidden/>
          </w:rPr>
        </w:r>
        <w:r w:rsidR="000A236D">
          <w:rPr>
            <w:webHidden/>
          </w:rPr>
          <w:fldChar w:fldCharType="separate"/>
        </w:r>
        <w:r w:rsidR="000A236D">
          <w:rPr>
            <w:webHidden/>
          </w:rPr>
          <w:t>21</w:t>
        </w:r>
        <w:r w:rsidR="000A236D">
          <w:rPr>
            <w:webHidden/>
          </w:rPr>
          <w:fldChar w:fldCharType="end"/>
        </w:r>
      </w:hyperlink>
    </w:p>
    <w:p w14:paraId="6D5B5CB4" w14:textId="0ACC4297" w:rsidR="000A236D" w:rsidRDefault="00EC4520">
      <w:pPr>
        <w:pStyle w:val="TOC2"/>
        <w:rPr>
          <w:rFonts w:asciiTheme="minorHAnsi" w:eastAsiaTheme="minorEastAsia" w:hAnsiTheme="minorHAnsi" w:cstheme="minorBidi"/>
          <w:kern w:val="2"/>
          <w:szCs w:val="22"/>
          <w:lang w:eastAsia="en-AU"/>
          <w14:ligatures w14:val="standardContextual"/>
        </w:rPr>
      </w:pPr>
      <w:hyperlink w:anchor="_Toc164354668" w:history="1">
        <w:r w:rsidR="000A236D" w:rsidRPr="00542A06">
          <w:rPr>
            <w:rStyle w:val="Hyperlink"/>
          </w:rPr>
          <w:t>Daily number sense – place the digits – 10 minutes</w:t>
        </w:r>
        <w:r w:rsidR="000A236D">
          <w:rPr>
            <w:webHidden/>
          </w:rPr>
          <w:tab/>
        </w:r>
        <w:r w:rsidR="000A236D">
          <w:rPr>
            <w:webHidden/>
          </w:rPr>
          <w:fldChar w:fldCharType="begin"/>
        </w:r>
        <w:r w:rsidR="000A236D">
          <w:rPr>
            <w:webHidden/>
          </w:rPr>
          <w:instrText xml:space="preserve"> PAGEREF _Toc164354668 \h </w:instrText>
        </w:r>
        <w:r w:rsidR="000A236D">
          <w:rPr>
            <w:webHidden/>
          </w:rPr>
        </w:r>
        <w:r w:rsidR="000A236D">
          <w:rPr>
            <w:webHidden/>
          </w:rPr>
          <w:fldChar w:fldCharType="separate"/>
        </w:r>
        <w:r w:rsidR="000A236D">
          <w:rPr>
            <w:webHidden/>
          </w:rPr>
          <w:t>21</w:t>
        </w:r>
        <w:r w:rsidR="000A236D">
          <w:rPr>
            <w:webHidden/>
          </w:rPr>
          <w:fldChar w:fldCharType="end"/>
        </w:r>
      </w:hyperlink>
    </w:p>
    <w:p w14:paraId="650056AE" w14:textId="3CF879B0" w:rsidR="000A236D" w:rsidRDefault="00EC4520">
      <w:pPr>
        <w:pStyle w:val="TOC2"/>
        <w:rPr>
          <w:rFonts w:asciiTheme="minorHAnsi" w:eastAsiaTheme="minorEastAsia" w:hAnsiTheme="minorHAnsi" w:cstheme="minorBidi"/>
          <w:kern w:val="2"/>
          <w:szCs w:val="22"/>
          <w:lang w:eastAsia="en-AU"/>
          <w14:ligatures w14:val="standardContextual"/>
        </w:rPr>
      </w:pPr>
      <w:hyperlink w:anchor="_Toc164354669" w:history="1">
        <w:r w:rsidR="000A236D" w:rsidRPr="00542A06">
          <w:rPr>
            <w:rStyle w:val="Hyperlink"/>
          </w:rPr>
          <w:t>Core lesson – measuring in grams – 40 minutes</w:t>
        </w:r>
        <w:r w:rsidR="000A236D">
          <w:rPr>
            <w:webHidden/>
          </w:rPr>
          <w:tab/>
        </w:r>
        <w:r w:rsidR="000A236D">
          <w:rPr>
            <w:webHidden/>
          </w:rPr>
          <w:fldChar w:fldCharType="begin"/>
        </w:r>
        <w:r w:rsidR="000A236D">
          <w:rPr>
            <w:webHidden/>
          </w:rPr>
          <w:instrText xml:space="preserve"> PAGEREF _Toc164354669 \h </w:instrText>
        </w:r>
        <w:r w:rsidR="000A236D">
          <w:rPr>
            <w:webHidden/>
          </w:rPr>
        </w:r>
        <w:r w:rsidR="000A236D">
          <w:rPr>
            <w:webHidden/>
          </w:rPr>
          <w:fldChar w:fldCharType="separate"/>
        </w:r>
        <w:r w:rsidR="000A236D">
          <w:rPr>
            <w:webHidden/>
          </w:rPr>
          <w:t>23</w:t>
        </w:r>
        <w:r w:rsidR="000A236D">
          <w:rPr>
            <w:webHidden/>
          </w:rPr>
          <w:fldChar w:fldCharType="end"/>
        </w:r>
      </w:hyperlink>
    </w:p>
    <w:p w14:paraId="590A43A0" w14:textId="2A303477" w:rsidR="000A236D" w:rsidRDefault="00EC4520">
      <w:pPr>
        <w:pStyle w:val="TOC2"/>
        <w:rPr>
          <w:rFonts w:asciiTheme="minorHAnsi" w:eastAsiaTheme="minorEastAsia" w:hAnsiTheme="minorHAnsi" w:cstheme="minorBidi"/>
          <w:kern w:val="2"/>
          <w:szCs w:val="22"/>
          <w:lang w:eastAsia="en-AU"/>
          <w14:ligatures w14:val="standardContextual"/>
        </w:rPr>
      </w:pPr>
      <w:hyperlink w:anchor="_Toc164354670" w:history="1">
        <w:r w:rsidR="000A236D" w:rsidRPr="00542A06">
          <w:rPr>
            <w:rStyle w:val="Hyperlink"/>
          </w:rPr>
          <w:t>Consolidation and meaningful practice – 10 minutes</w:t>
        </w:r>
        <w:r w:rsidR="000A236D">
          <w:rPr>
            <w:webHidden/>
          </w:rPr>
          <w:tab/>
        </w:r>
        <w:r w:rsidR="000A236D">
          <w:rPr>
            <w:webHidden/>
          </w:rPr>
          <w:fldChar w:fldCharType="begin"/>
        </w:r>
        <w:r w:rsidR="000A236D">
          <w:rPr>
            <w:webHidden/>
          </w:rPr>
          <w:instrText xml:space="preserve"> PAGEREF _Toc164354670 \h </w:instrText>
        </w:r>
        <w:r w:rsidR="000A236D">
          <w:rPr>
            <w:webHidden/>
          </w:rPr>
        </w:r>
        <w:r w:rsidR="000A236D">
          <w:rPr>
            <w:webHidden/>
          </w:rPr>
          <w:fldChar w:fldCharType="separate"/>
        </w:r>
        <w:r w:rsidR="000A236D">
          <w:rPr>
            <w:webHidden/>
          </w:rPr>
          <w:t>27</w:t>
        </w:r>
        <w:r w:rsidR="000A236D">
          <w:rPr>
            <w:webHidden/>
          </w:rPr>
          <w:fldChar w:fldCharType="end"/>
        </w:r>
      </w:hyperlink>
    </w:p>
    <w:p w14:paraId="79D138F9" w14:textId="67C53EA9" w:rsidR="000A236D" w:rsidRDefault="00EC4520">
      <w:pPr>
        <w:pStyle w:val="TOC1"/>
        <w:rPr>
          <w:rFonts w:asciiTheme="minorHAnsi" w:eastAsiaTheme="minorEastAsia" w:hAnsiTheme="minorHAnsi" w:cstheme="minorBidi"/>
          <w:b w:val="0"/>
          <w:kern w:val="2"/>
          <w:szCs w:val="22"/>
          <w:lang w:eastAsia="en-AU"/>
          <w14:ligatures w14:val="standardContextual"/>
        </w:rPr>
      </w:pPr>
      <w:hyperlink w:anchor="_Toc164354671" w:history="1">
        <w:r w:rsidR="000A236D" w:rsidRPr="00542A06">
          <w:rPr>
            <w:rStyle w:val="Hyperlink"/>
          </w:rPr>
          <w:t>Lesson 3</w:t>
        </w:r>
        <w:r w:rsidR="000A236D">
          <w:rPr>
            <w:webHidden/>
          </w:rPr>
          <w:tab/>
        </w:r>
        <w:r w:rsidR="000A236D">
          <w:rPr>
            <w:webHidden/>
          </w:rPr>
          <w:fldChar w:fldCharType="begin"/>
        </w:r>
        <w:r w:rsidR="000A236D">
          <w:rPr>
            <w:webHidden/>
          </w:rPr>
          <w:instrText xml:space="preserve"> PAGEREF _Toc164354671 \h </w:instrText>
        </w:r>
        <w:r w:rsidR="000A236D">
          <w:rPr>
            <w:webHidden/>
          </w:rPr>
        </w:r>
        <w:r w:rsidR="000A236D">
          <w:rPr>
            <w:webHidden/>
          </w:rPr>
          <w:fldChar w:fldCharType="separate"/>
        </w:r>
        <w:r w:rsidR="000A236D">
          <w:rPr>
            <w:webHidden/>
          </w:rPr>
          <w:t>29</w:t>
        </w:r>
        <w:r w:rsidR="000A236D">
          <w:rPr>
            <w:webHidden/>
          </w:rPr>
          <w:fldChar w:fldCharType="end"/>
        </w:r>
      </w:hyperlink>
    </w:p>
    <w:p w14:paraId="6A839F37" w14:textId="067BD385" w:rsidR="000A236D" w:rsidRDefault="00EC4520">
      <w:pPr>
        <w:pStyle w:val="TOC2"/>
        <w:rPr>
          <w:rFonts w:asciiTheme="minorHAnsi" w:eastAsiaTheme="minorEastAsia" w:hAnsiTheme="minorHAnsi" w:cstheme="minorBidi"/>
          <w:kern w:val="2"/>
          <w:szCs w:val="22"/>
          <w:lang w:eastAsia="en-AU"/>
          <w14:ligatures w14:val="standardContextual"/>
        </w:rPr>
      </w:pPr>
      <w:hyperlink w:anchor="_Toc164354672" w:history="1">
        <w:r w:rsidR="000A236D" w:rsidRPr="00542A06">
          <w:rPr>
            <w:rStyle w:val="Hyperlink"/>
          </w:rPr>
          <w:t>Daily number sense – mixed up decimals – 15 minutes</w:t>
        </w:r>
        <w:r w:rsidR="000A236D">
          <w:rPr>
            <w:webHidden/>
          </w:rPr>
          <w:tab/>
        </w:r>
        <w:r w:rsidR="000A236D">
          <w:rPr>
            <w:webHidden/>
          </w:rPr>
          <w:fldChar w:fldCharType="begin"/>
        </w:r>
        <w:r w:rsidR="000A236D">
          <w:rPr>
            <w:webHidden/>
          </w:rPr>
          <w:instrText xml:space="preserve"> PAGEREF _Toc164354672 \h </w:instrText>
        </w:r>
        <w:r w:rsidR="000A236D">
          <w:rPr>
            <w:webHidden/>
          </w:rPr>
        </w:r>
        <w:r w:rsidR="000A236D">
          <w:rPr>
            <w:webHidden/>
          </w:rPr>
          <w:fldChar w:fldCharType="separate"/>
        </w:r>
        <w:r w:rsidR="000A236D">
          <w:rPr>
            <w:webHidden/>
          </w:rPr>
          <w:t>29</w:t>
        </w:r>
        <w:r w:rsidR="000A236D">
          <w:rPr>
            <w:webHidden/>
          </w:rPr>
          <w:fldChar w:fldCharType="end"/>
        </w:r>
      </w:hyperlink>
    </w:p>
    <w:p w14:paraId="567FFD6F" w14:textId="58EB89F3" w:rsidR="000A236D" w:rsidRDefault="00EC4520">
      <w:pPr>
        <w:pStyle w:val="TOC2"/>
        <w:rPr>
          <w:rFonts w:asciiTheme="minorHAnsi" w:eastAsiaTheme="minorEastAsia" w:hAnsiTheme="minorHAnsi" w:cstheme="minorBidi"/>
          <w:kern w:val="2"/>
          <w:szCs w:val="22"/>
          <w:lang w:eastAsia="en-AU"/>
          <w14:ligatures w14:val="standardContextual"/>
        </w:rPr>
      </w:pPr>
      <w:hyperlink w:anchor="_Toc164354673" w:history="1">
        <w:r w:rsidR="000A236D" w:rsidRPr="00542A06">
          <w:rPr>
            <w:rStyle w:val="Hyperlink"/>
          </w:rPr>
          <w:t>Core lesson – grocery mass – 35 minutes</w:t>
        </w:r>
        <w:r w:rsidR="000A236D">
          <w:rPr>
            <w:webHidden/>
          </w:rPr>
          <w:tab/>
        </w:r>
        <w:r w:rsidR="000A236D">
          <w:rPr>
            <w:webHidden/>
          </w:rPr>
          <w:fldChar w:fldCharType="begin"/>
        </w:r>
        <w:r w:rsidR="000A236D">
          <w:rPr>
            <w:webHidden/>
          </w:rPr>
          <w:instrText xml:space="preserve"> PAGEREF _Toc164354673 \h </w:instrText>
        </w:r>
        <w:r w:rsidR="000A236D">
          <w:rPr>
            <w:webHidden/>
          </w:rPr>
        </w:r>
        <w:r w:rsidR="000A236D">
          <w:rPr>
            <w:webHidden/>
          </w:rPr>
          <w:fldChar w:fldCharType="separate"/>
        </w:r>
        <w:r w:rsidR="000A236D">
          <w:rPr>
            <w:webHidden/>
          </w:rPr>
          <w:t>31</w:t>
        </w:r>
        <w:r w:rsidR="000A236D">
          <w:rPr>
            <w:webHidden/>
          </w:rPr>
          <w:fldChar w:fldCharType="end"/>
        </w:r>
      </w:hyperlink>
    </w:p>
    <w:p w14:paraId="072A8037" w14:textId="35AF8FD1" w:rsidR="000A236D" w:rsidRDefault="00EC4520">
      <w:pPr>
        <w:pStyle w:val="TOC2"/>
        <w:rPr>
          <w:rFonts w:asciiTheme="minorHAnsi" w:eastAsiaTheme="minorEastAsia" w:hAnsiTheme="minorHAnsi" w:cstheme="minorBidi"/>
          <w:kern w:val="2"/>
          <w:szCs w:val="22"/>
          <w:lang w:eastAsia="en-AU"/>
          <w14:ligatures w14:val="standardContextual"/>
        </w:rPr>
      </w:pPr>
      <w:hyperlink w:anchor="_Toc164354674" w:history="1">
        <w:r w:rsidR="000A236D" w:rsidRPr="00542A06">
          <w:rPr>
            <w:rStyle w:val="Hyperlink"/>
          </w:rPr>
          <w:t>Consolidation and meaningful practice – 15 minutes</w:t>
        </w:r>
        <w:r w:rsidR="000A236D">
          <w:rPr>
            <w:webHidden/>
          </w:rPr>
          <w:tab/>
        </w:r>
        <w:r w:rsidR="000A236D">
          <w:rPr>
            <w:webHidden/>
          </w:rPr>
          <w:fldChar w:fldCharType="begin"/>
        </w:r>
        <w:r w:rsidR="000A236D">
          <w:rPr>
            <w:webHidden/>
          </w:rPr>
          <w:instrText xml:space="preserve"> PAGEREF _Toc164354674 \h </w:instrText>
        </w:r>
        <w:r w:rsidR="000A236D">
          <w:rPr>
            <w:webHidden/>
          </w:rPr>
        </w:r>
        <w:r w:rsidR="000A236D">
          <w:rPr>
            <w:webHidden/>
          </w:rPr>
          <w:fldChar w:fldCharType="separate"/>
        </w:r>
        <w:r w:rsidR="000A236D">
          <w:rPr>
            <w:webHidden/>
          </w:rPr>
          <w:t>34</w:t>
        </w:r>
        <w:r w:rsidR="000A236D">
          <w:rPr>
            <w:webHidden/>
          </w:rPr>
          <w:fldChar w:fldCharType="end"/>
        </w:r>
      </w:hyperlink>
    </w:p>
    <w:p w14:paraId="04857F3F" w14:textId="7FBF99AA" w:rsidR="000A236D" w:rsidRDefault="00EC4520">
      <w:pPr>
        <w:pStyle w:val="TOC1"/>
        <w:rPr>
          <w:rFonts w:asciiTheme="minorHAnsi" w:eastAsiaTheme="minorEastAsia" w:hAnsiTheme="minorHAnsi" w:cstheme="minorBidi"/>
          <w:b w:val="0"/>
          <w:kern w:val="2"/>
          <w:szCs w:val="22"/>
          <w:lang w:eastAsia="en-AU"/>
          <w14:ligatures w14:val="standardContextual"/>
        </w:rPr>
      </w:pPr>
      <w:hyperlink w:anchor="_Toc164354675" w:history="1">
        <w:r w:rsidR="000A236D" w:rsidRPr="00542A06">
          <w:rPr>
            <w:rStyle w:val="Hyperlink"/>
          </w:rPr>
          <w:t>Lesson 4</w:t>
        </w:r>
        <w:r w:rsidR="000A236D">
          <w:rPr>
            <w:webHidden/>
          </w:rPr>
          <w:tab/>
        </w:r>
        <w:r w:rsidR="000A236D">
          <w:rPr>
            <w:webHidden/>
          </w:rPr>
          <w:fldChar w:fldCharType="begin"/>
        </w:r>
        <w:r w:rsidR="000A236D">
          <w:rPr>
            <w:webHidden/>
          </w:rPr>
          <w:instrText xml:space="preserve"> PAGEREF _Toc164354675 \h </w:instrText>
        </w:r>
        <w:r w:rsidR="000A236D">
          <w:rPr>
            <w:webHidden/>
          </w:rPr>
        </w:r>
        <w:r w:rsidR="000A236D">
          <w:rPr>
            <w:webHidden/>
          </w:rPr>
          <w:fldChar w:fldCharType="separate"/>
        </w:r>
        <w:r w:rsidR="000A236D">
          <w:rPr>
            <w:webHidden/>
          </w:rPr>
          <w:t>36</w:t>
        </w:r>
        <w:r w:rsidR="000A236D">
          <w:rPr>
            <w:webHidden/>
          </w:rPr>
          <w:fldChar w:fldCharType="end"/>
        </w:r>
      </w:hyperlink>
    </w:p>
    <w:p w14:paraId="106F4F62" w14:textId="3517D356" w:rsidR="000A236D" w:rsidRDefault="00EC4520">
      <w:pPr>
        <w:pStyle w:val="TOC2"/>
        <w:rPr>
          <w:rFonts w:asciiTheme="minorHAnsi" w:eastAsiaTheme="minorEastAsia" w:hAnsiTheme="minorHAnsi" w:cstheme="minorBidi"/>
          <w:kern w:val="2"/>
          <w:szCs w:val="22"/>
          <w:lang w:eastAsia="en-AU"/>
          <w14:ligatures w14:val="standardContextual"/>
        </w:rPr>
      </w:pPr>
      <w:hyperlink w:anchor="_Toc164354676" w:history="1">
        <w:r w:rsidR="000A236D" w:rsidRPr="00542A06">
          <w:rPr>
            <w:rStyle w:val="Hyperlink"/>
          </w:rPr>
          <w:t>Daily number sense – 10 minutes</w:t>
        </w:r>
        <w:r w:rsidR="000A236D">
          <w:rPr>
            <w:webHidden/>
          </w:rPr>
          <w:tab/>
        </w:r>
        <w:r w:rsidR="000A236D">
          <w:rPr>
            <w:webHidden/>
          </w:rPr>
          <w:fldChar w:fldCharType="begin"/>
        </w:r>
        <w:r w:rsidR="000A236D">
          <w:rPr>
            <w:webHidden/>
          </w:rPr>
          <w:instrText xml:space="preserve"> PAGEREF _Toc164354676 \h </w:instrText>
        </w:r>
        <w:r w:rsidR="000A236D">
          <w:rPr>
            <w:webHidden/>
          </w:rPr>
        </w:r>
        <w:r w:rsidR="000A236D">
          <w:rPr>
            <w:webHidden/>
          </w:rPr>
          <w:fldChar w:fldCharType="separate"/>
        </w:r>
        <w:r w:rsidR="000A236D">
          <w:rPr>
            <w:webHidden/>
          </w:rPr>
          <w:t>36</w:t>
        </w:r>
        <w:r w:rsidR="000A236D">
          <w:rPr>
            <w:webHidden/>
          </w:rPr>
          <w:fldChar w:fldCharType="end"/>
        </w:r>
      </w:hyperlink>
    </w:p>
    <w:p w14:paraId="19451E9F" w14:textId="2D05FC1A" w:rsidR="000A236D" w:rsidRDefault="00EC4520">
      <w:pPr>
        <w:pStyle w:val="TOC2"/>
        <w:rPr>
          <w:rFonts w:asciiTheme="minorHAnsi" w:eastAsiaTheme="minorEastAsia" w:hAnsiTheme="minorHAnsi" w:cstheme="minorBidi"/>
          <w:kern w:val="2"/>
          <w:szCs w:val="22"/>
          <w:lang w:eastAsia="en-AU"/>
          <w14:ligatures w14:val="standardContextual"/>
        </w:rPr>
      </w:pPr>
      <w:hyperlink w:anchor="_Toc164354677" w:history="1">
        <w:r w:rsidR="000A236D" w:rsidRPr="00542A06">
          <w:rPr>
            <w:rStyle w:val="Hyperlink"/>
          </w:rPr>
          <w:t>Core lesson – exploring measuring tools – 50 minutes</w:t>
        </w:r>
        <w:r w:rsidR="000A236D">
          <w:rPr>
            <w:webHidden/>
          </w:rPr>
          <w:tab/>
        </w:r>
        <w:r w:rsidR="000A236D">
          <w:rPr>
            <w:webHidden/>
          </w:rPr>
          <w:fldChar w:fldCharType="begin"/>
        </w:r>
        <w:r w:rsidR="000A236D">
          <w:rPr>
            <w:webHidden/>
          </w:rPr>
          <w:instrText xml:space="preserve"> PAGEREF _Toc164354677 \h </w:instrText>
        </w:r>
        <w:r w:rsidR="000A236D">
          <w:rPr>
            <w:webHidden/>
          </w:rPr>
        </w:r>
        <w:r w:rsidR="000A236D">
          <w:rPr>
            <w:webHidden/>
          </w:rPr>
          <w:fldChar w:fldCharType="separate"/>
        </w:r>
        <w:r w:rsidR="000A236D">
          <w:rPr>
            <w:webHidden/>
          </w:rPr>
          <w:t>36</w:t>
        </w:r>
        <w:r w:rsidR="000A236D">
          <w:rPr>
            <w:webHidden/>
          </w:rPr>
          <w:fldChar w:fldCharType="end"/>
        </w:r>
      </w:hyperlink>
    </w:p>
    <w:p w14:paraId="0BB48033" w14:textId="4297A336" w:rsidR="000A236D" w:rsidRDefault="00EC4520">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64354678" w:history="1">
        <w:r w:rsidR="000A236D" w:rsidRPr="00542A06">
          <w:rPr>
            <w:rStyle w:val="Hyperlink"/>
            <w:noProof/>
          </w:rPr>
          <w:t>Investigation task 1 – mass</w:t>
        </w:r>
        <w:r w:rsidR="000A236D">
          <w:rPr>
            <w:noProof/>
            <w:webHidden/>
          </w:rPr>
          <w:tab/>
        </w:r>
        <w:r w:rsidR="000A236D">
          <w:rPr>
            <w:noProof/>
            <w:webHidden/>
          </w:rPr>
          <w:fldChar w:fldCharType="begin"/>
        </w:r>
        <w:r w:rsidR="000A236D">
          <w:rPr>
            <w:noProof/>
            <w:webHidden/>
          </w:rPr>
          <w:instrText xml:space="preserve"> PAGEREF _Toc164354678 \h </w:instrText>
        </w:r>
        <w:r w:rsidR="000A236D">
          <w:rPr>
            <w:noProof/>
            <w:webHidden/>
          </w:rPr>
        </w:r>
        <w:r w:rsidR="000A236D">
          <w:rPr>
            <w:noProof/>
            <w:webHidden/>
          </w:rPr>
          <w:fldChar w:fldCharType="separate"/>
        </w:r>
        <w:r w:rsidR="000A236D">
          <w:rPr>
            <w:noProof/>
            <w:webHidden/>
          </w:rPr>
          <w:t>38</w:t>
        </w:r>
        <w:r w:rsidR="000A236D">
          <w:rPr>
            <w:noProof/>
            <w:webHidden/>
          </w:rPr>
          <w:fldChar w:fldCharType="end"/>
        </w:r>
      </w:hyperlink>
    </w:p>
    <w:p w14:paraId="26A6CE1D" w14:textId="0AA755D8" w:rsidR="000A236D" w:rsidRDefault="00EC4520">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64354679" w:history="1">
        <w:r w:rsidR="000A236D" w:rsidRPr="00542A06">
          <w:rPr>
            <w:rStyle w:val="Hyperlink"/>
            <w:noProof/>
          </w:rPr>
          <w:t>Investigation task 2 – length</w:t>
        </w:r>
        <w:r w:rsidR="000A236D">
          <w:rPr>
            <w:noProof/>
            <w:webHidden/>
          </w:rPr>
          <w:tab/>
        </w:r>
        <w:r w:rsidR="000A236D">
          <w:rPr>
            <w:noProof/>
            <w:webHidden/>
          </w:rPr>
          <w:fldChar w:fldCharType="begin"/>
        </w:r>
        <w:r w:rsidR="000A236D">
          <w:rPr>
            <w:noProof/>
            <w:webHidden/>
          </w:rPr>
          <w:instrText xml:space="preserve"> PAGEREF _Toc164354679 \h </w:instrText>
        </w:r>
        <w:r w:rsidR="000A236D">
          <w:rPr>
            <w:noProof/>
            <w:webHidden/>
          </w:rPr>
        </w:r>
        <w:r w:rsidR="000A236D">
          <w:rPr>
            <w:noProof/>
            <w:webHidden/>
          </w:rPr>
          <w:fldChar w:fldCharType="separate"/>
        </w:r>
        <w:r w:rsidR="000A236D">
          <w:rPr>
            <w:noProof/>
            <w:webHidden/>
          </w:rPr>
          <w:t>38</w:t>
        </w:r>
        <w:r w:rsidR="000A236D">
          <w:rPr>
            <w:noProof/>
            <w:webHidden/>
          </w:rPr>
          <w:fldChar w:fldCharType="end"/>
        </w:r>
      </w:hyperlink>
    </w:p>
    <w:p w14:paraId="683E011B" w14:textId="0C4E9E65" w:rsidR="000A236D" w:rsidRDefault="00EC4520">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64354680" w:history="1">
        <w:r w:rsidR="000A236D" w:rsidRPr="00542A06">
          <w:rPr>
            <w:rStyle w:val="Hyperlink"/>
            <w:noProof/>
          </w:rPr>
          <w:t>Investigation task 3 – combining mass and length</w:t>
        </w:r>
        <w:r w:rsidR="000A236D">
          <w:rPr>
            <w:noProof/>
            <w:webHidden/>
          </w:rPr>
          <w:tab/>
        </w:r>
        <w:r w:rsidR="000A236D">
          <w:rPr>
            <w:noProof/>
            <w:webHidden/>
          </w:rPr>
          <w:fldChar w:fldCharType="begin"/>
        </w:r>
        <w:r w:rsidR="000A236D">
          <w:rPr>
            <w:noProof/>
            <w:webHidden/>
          </w:rPr>
          <w:instrText xml:space="preserve"> PAGEREF _Toc164354680 \h </w:instrText>
        </w:r>
        <w:r w:rsidR="000A236D">
          <w:rPr>
            <w:noProof/>
            <w:webHidden/>
          </w:rPr>
        </w:r>
        <w:r w:rsidR="000A236D">
          <w:rPr>
            <w:noProof/>
            <w:webHidden/>
          </w:rPr>
          <w:fldChar w:fldCharType="separate"/>
        </w:r>
        <w:r w:rsidR="000A236D">
          <w:rPr>
            <w:noProof/>
            <w:webHidden/>
          </w:rPr>
          <w:t>39</w:t>
        </w:r>
        <w:r w:rsidR="000A236D">
          <w:rPr>
            <w:noProof/>
            <w:webHidden/>
          </w:rPr>
          <w:fldChar w:fldCharType="end"/>
        </w:r>
      </w:hyperlink>
    </w:p>
    <w:p w14:paraId="2DBD4918" w14:textId="33E78BFA" w:rsidR="000A236D" w:rsidRDefault="00EC4520">
      <w:pPr>
        <w:pStyle w:val="TOC2"/>
        <w:rPr>
          <w:rFonts w:asciiTheme="minorHAnsi" w:eastAsiaTheme="minorEastAsia" w:hAnsiTheme="minorHAnsi" w:cstheme="minorBidi"/>
          <w:kern w:val="2"/>
          <w:szCs w:val="22"/>
          <w:lang w:eastAsia="en-AU"/>
          <w14:ligatures w14:val="standardContextual"/>
        </w:rPr>
      </w:pPr>
      <w:hyperlink w:anchor="_Toc164354681" w:history="1">
        <w:r w:rsidR="000A236D" w:rsidRPr="00542A06">
          <w:rPr>
            <w:rStyle w:val="Hyperlink"/>
          </w:rPr>
          <w:t>Consolidation and meaningful practice – 10 minutes</w:t>
        </w:r>
        <w:r w:rsidR="000A236D">
          <w:rPr>
            <w:webHidden/>
          </w:rPr>
          <w:tab/>
        </w:r>
        <w:r w:rsidR="000A236D">
          <w:rPr>
            <w:webHidden/>
          </w:rPr>
          <w:fldChar w:fldCharType="begin"/>
        </w:r>
        <w:r w:rsidR="000A236D">
          <w:rPr>
            <w:webHidden/>
          </w:rPr>
          <w:instrText xml:space="preserve"> PAGEREF _Toc164354681 \h </w:instrText>
        </w:r>
        <w:r w:rsidR="000A236D">
          <w:rPr>
            <w:webHidden/>
          </w:rPr>
        </w:r>
        <w:r w:rsidR="000A236D">
          <w:rPr>
            <w:webHidden/>
          </w:rPr>
          <w:fldChar w:fldCharType="separate"/>
        </w:r>
        <w:r w:rsidR="000A236D">
          <w:rPr>
            <w:webHidden/>
          </w:rPr>
          <w:t>40</w:t>
        </w:r>
        <w:r w:rsidR="000A236D">
          <w:rPr>
            <w:webHidden/>
          </w:rPr>
          <w:fldChar w:fldCharType="end"/>
        </w:r>
      </w:hyperlink>
    </w:p>
    <w:p w14:paraId="51A9E0DB" w14:textId="2685143E" w:rsidR="000A236D" w:rsidRDefault="00EC4520">
      <w:pPr>
        <w:pStyle w:val="TOC1"/>
        <w:rPr>
          <w:rFonts w:asciiTheme="minorHAnsi" w:eastAsiaTheme="minorEastAsia" w:hAnsiTheme="minorHAnsi" w:cstheme="minorBidi"/>
          <w:b w:val="0"/>
          <w:kern w:val="2"/>
          <w:szCs w:val="22"/>
          <w:lang w:eastAsia="en-AU"/>
          <w14:ligatures w14:val="standardContextual"/>
        </w:rPr>
      </w:pPr>
      <w:hyperlink w:anchor="_Toc164354682" w:history="1">
        <w:r w:rsidR="000A236D" w:rsidRPr="00542A06">
          <w:rPr>
            <w:rStyle w:val="Hyperlink"/>
          </w:rPr>
          <w:t>Lesson 5</w:t>
        </w:r>
        <w:r w:rsidR="000A236D">
          <w:rPr>
            <w:webHidden/>
          </w:rPr>
          <w:tab/>
        </w:r>
        <w:r w:rsidR="000A236D">
          <w:rPr>
            <w:webHidden/>
          </w:rPr>
          <w:fldChar w:fldCharType="begin"/>
        </w:r>
        <w:r w:rsidR="000A236D">
          <w:rPr>
            <w:webHidden/>
          </w:rPr>
          <w:instrText xml:space="preserve"> PAGEREF _Toc164354682 \h </w:instrText>
        </w:r>
        <w:r w:rsidR="000A236D">
          <w:rPr>
            <w:webHidden/>
          </w:rPr>
        </w:r>
        <w:r w:rsidR="000A236D">
          <w:rPr>
            <w:webHidden/>
          </w:rPr>
          <w:fldChar w:fldCharType="separate"/>
        </w:r>
        <w:r w:rsidR="000A236D">
          <w:rPr>
            <w:webHidden/>
          </w:rPr>
          <w:t>43</w:t>
        </w:r>
        <w:r w:rsidR="000A236D">
          <w:rPr>
            <w:webHidden/>
          </w:rPr>
          <w:fldChar w:fldCharType="end"/>
        </w:r>
      </w:hyperlink>
    </w:p>
    <w:p w14:paraId="7D2401CE" w14:textId="165AD332" w:rsidR="000A236D" w:rsidRDefault="00EC4520">
      <w:pPr>
        <w:pStyle w:val="TOC2"/>
        <w:rPr>
          <w:rFonts w:asciiTheme="minorHAnsi" w:eastAsiaTheme="minorEastAsia" w:hAnsiTheme="minorHAnsi" w:cstheme="minorBidi"/>
          <w:kern w:val="2"/>
          <w:szCs w:val="22"/>
          <w:lang w:eastAsia="en-AU"/>
          <w14:ligatures w14:val="standardContextual"/>
        </w:rPr>
      </w:pPr>
      <w:hyperlink w:anchor="_Toc164354683" w:history="1">
        <w:r w:rsidR="000A236D" w:rsidRPr="00542A06">
          <w:rPr>
            <w:rStyle w:val="Hyperlink"/>
          </w:rPr>
          <w:t>Daily number sense – using arrays – 10 minutes</w:t>
        </w:r>
        <w:r w:rsidR="000A236D">
          <w:rPr>
            <w:webHidden/>
          </w:rPr>
          <w:tab/>
        </w:r>
        <w:r w:rsidR="000A236D">
          <w:rPr>
            <w:webHidden/>
          </w:rPr>
          <w:fldChar w:fldCharType="begin"/>
        </w:r>
        <w:r w:rsidR="000A236D">
          <w:rPr>
            <w:webHidden/>
          </w:rPr>
          <w:instrText xml:space="preserve"> PAGEREF _Toc164354683 \h </w:instrText>
        </w:r>
        <w:r w:rsidR="000A236D">
          <w:rPr>
            <w:webHidden/>
          </w:rPr>
        </w:r>
        <w:r w:rsidR="000A236D">
          <w:rPr>
            <w:webHidden/>
          </w:rPr>
          <w:fldChar w:fldCharType="separate"/>
        </w:r>
        <w:r w:rsidR="000A236D">
          <w:rPr>
            <w:webHidden/>
          </w:rPr>
          <w:t>43</w:t>
        </w:r>
        <w:r w:rsidR="000A236D">
          <w:rPr>
            <w:webHidden/>
          </w:rPr>
          <w:fldChar w:fldCharType="end"/>
        </w:r>
      </w:hyperlink>
    </w:p>
    <w:p w14:paraId="69662A47" w14:textId="6A661A29" w:rsidR="000A236D" w:rsidRDefault="00EC4520">
      <w:pPr>
        <w:pStyle w:val="TOC2"/>
        <w:rPr>
          <w:rFonts w:asciiTheme="minorHAnsi" w:eastAsiaTheme="minorEastAsia" w:hAnsiTheme="minorHAnsi" w:cstheme="minorBidi"/>
          <w:kern w:val="2"/>
          <w:szCs w:val="22"/>
          <w:lang w:eastAsia="en-AU"/>
          <w14:ligatures w14:val="standardContextual"/>
        </w:rPr>
      </w:pPr>
      <w:hyperlink w:anchor="_Toc164354684" w:history="1">
        <w:r w:rsidR="000A236D" w:rsidRPr="00542A06">
          <w:rPr>
            <w:rStyle w:val="Hyperlink"/>
          </w:rPr>
          <w:t>Core lesson – quadrilateral perimeters – 30 minutes</w:t>
        </w:r>
        <w:r w:rsidR="000A236D">
          <w:rPr>
            <w:webHidden/>
          </w:rPr>
          <w:tab/>
        </w:r>
        <w:r w:rsidR="000A236D">
          <w:rPr>
            <w:webHidden/>
          </w:rPr>
          <w:fldChar w:fldCharType="begin"/>
        </w:r>
        <w:r w:rsidR="000A236D">
          <w:rPr>
            <w:webHidden/>
          </w:rPr>
          <w:instrText xml:space="preserve"> PAGEREF _Toc164354684 \h </w:instrText>
        </w:r>
        <w:r w:rsidR="000A236D">
          <w:rPr>
            <w:webHidden/>
          </w:rPr>
        </w:r>
        <w:r w:rsidR="000A236D">
          <w:rPr>
            <w:webHidden/>
          </w:rPr>
          <w:fldChar w:fldCharType="separate"/>
        </w:r>
        <w:r w:rsidR="000A236D">
          <w:rPr>
            <w:webHidden/>
          </w:rPr>
          <w:t>45</w:t>
        </w:r>
        <w:r w:rsidR="000A236D">
          <w:rPr>
            <w:webHidden/>
          </w:rPr>
          <w:fldChar w:fldCharType="end"/>
        </w:r>
      </w:hyperlink>
    </w:p>
    <w:p w14:paraId="0F70DC1C" w14:textId="7FE8ADD0" w:rsidR="000A236D" w:rsidRDefault="00EC4520">
      <w:pPr>
        <w:pStyle w:val="TOC2"/>
        <w:rPr>
          <w:rFonts w:asciiTheme="minorHAnsi" w:eastAsiaTheme="minorEastAsia" w:hAnsiTheme="minorHAnsi" w:cstheme="minorBidi"/>
          <w:kern w:val="2"/>
          <w:szCs w:val="22"/>
          <w:lang w:eastAsia="en-AU"/>
          <w14:ligatures w14:val="standardContextual"/>
        </w:rPr>
      </w:pPr>
      <w:hyperlink w:anchor="_Toc164354685" w:history="1">
        <w:r w:rsidR="000A236D" w:rsidRPr="00542A06">
          <w:rPr>
            <w:rStyle w:val="Hyperlink"/>
          </w:rPr>
          <w:t>Consolidation and meaningful practice – 20 minutes</w:t>
        </w:r>
        <w:r w:rsidR="000A236D">
          <w:rPr>
            <w:webHidden/>
          </w:rPr>
          <w:tab/>
        </w:r>
        <w:r w:rsidR="000A236D">
          <w:rPr>
            <w:webHidden/>
          </w:rPr>
          <w:fldChar w:fldCharType="begin"/>
        </w:r>
        <w:r w:rsidR="000A236D">
          <w:rPr>
            <w:webHidden/>
          </w:rPr>
          <w:instrText xml:space="preserve"> PAGEREF _Toc164354685 \h </w:instrText>
        </w:r>
        <w:r w:rsidR="000A236D">
          <w:rPr>
            <w:webHidden/>
          </w:rPr>
        </w:r>
        <w:r w:rsidR="000A236D">
          <w:rPr>
            <w:webHidden/>
          </w:rPr>
          <w:fldChar w:fldCharType="separate"/>
        </w:r>
        <w:r w:rsidR="000A236D">
          <w:rPr>
            <w:webHidden/>
          </w:rPr>
          <w:t>47</w:t>
        </w:r>
        <w:r w:rsidR="000A236D">
          <w:rPr>
            <w:webHidden/>
          </w:rPr>
          <w:fldChar w:fldCharType="end"/>
        </w:r>
      </w:hyperlink>
    </w:p>
    <w:p w14:paraId="77B8CA60" w14:textId="039F1047" w:rsidR="000A236D" w:rsidRDefault="00EC4520">
      <w:pPr>
        <w:pStyle w:val="TOC1"/>
        <w:rPr>
          <w:rFonts w:asciiTheme="minorHAnsi" w:eastAsiaTheme="minorEastAsia" w:hAnsiTheme="minorHAnsi" w:cstheme="minorBidi"/>
          <w:b w:val="0"/>
          <w:kern w:val="2"/>
          <w:szCs w:val="22"/>
          <w:lang w:eastAsia="en-AU"/>
          <w14:ligatures w14:val="standardContextual"/>
        </w:rPr>
      </w:pPr>
      <w:hyperlink w:anchor="_Toc164354686" w:history="1">
        <w:r w:rsidR="000A236D" w:rsidRPr="00542A06">
          <w:rPr>
            <w:rStyle w:val="Hyperlink"/>
          </w:rPr>
          <w:t>Lesson 6</w:t>
        </w:r>
        <w:r w:rsidR="000A236D">
          <w:rPr>
            <w:webHidden/>
          </w:rPr>
          <w:tab/>
        </w:r>
        <w:r w:rsidR="000A236D">
          <w:rPr>
            <w:webHidden/>
          </w:rPr>
          <w:fldChar w:fldCharType="begin"/>
        </w:r>
        <w:r w:rsidR="000A236D">
          <w:rPr>
            <w:webHidden/>
          </w:rPr>
          <w:instrText xml:space="preserve"> PAGEREF _Toc164354686 \h </w:instrText>
        </w:r>
        <w:r w:rsidR="000A236D">
          <w:rPr>
            <w:webHidden/>
          </w:rPr>
        </w:r>
        <w:r w:rsidR="000A236D">
          <w:rPr>
            <w:webHidden/>
          </w:rPr>
          <w:fldChar w:fldCharType="separate"/>
        </w:r>
        <w:r w:rsidR="000A236D">
          <w:rPr>
            <w:webHidden/>
          </w:rPr>
          <w:t>50</w:t>
        </w:r>
        <w:r w:rsidR="000A236D">
          <w:rPr>
            <w:webHidden/>
          </w:rPr>
          <w:fldChar w:fldCharType="end"/>
        </w:r>
      </w:hyperlink>
    </w:p>
    <w:p w14:paraId="0738CB86" w14:textId="16031D93" w:rsidR="000A236D" w:rsidRDefault="00EC4520">
      <w:pPr>
        <w:pStyle w:val="TOC2"/>
        <w:rPr>
          <w:rFonts w:asciiTheme="minorHAnsi" w:eastAsiaTheme="minorEastAsia" w:hAnsiTheme="minorHAnsi" w:cstheme="minorBidi"/>
          <w:kern w:val="2"/>
          <w:szCs w:val="22"/>
          <w:lang w:eastAsia="en-AU"/>
          <w14:ligatures w14:val="standardContextual"/>
        </w:rPr>
      </w:pPr>
      <w:hyperlink w:anchor="_Toc164354687" w:history="1">
        <w:r w:rsidR="000A236D" w:rsidRPr="00542A06">
          <w:rPr>
            <w:rStyle w:val="Hyperlink"/>
          </w:rPr>
          <w:t xml:space="preserve">Daily number sense – fact families </w:t>
        </w:r>
        <w:r w:rsidR="000A236D" w:rsidRPr="00542A06">
          <w:rPr>
            <w:rStyle w:val="Hyperlink"/>
            <w:rFonts w:eastAsia="Arial"/>
          </w:rPr>
          <w:t>–</w:t>
        </w:r>
        <w:r w:rsidR="000A236D" w:rsidRPr="00542A06">
          <w:rPr>
            <w:rStyle w:val="Hyperlink"/>
          </w:rPr>
          <w:t xml:space="preserve"> 10 minutes</w:t>
        </w:r>
        <w:r w:rsidR="000A236D">
          <w:rPr>
            <w:webHidden/>
          </w:rPr>
          <w:tab/>
        </w:r>
        <w:r w:rsidR="000A236D">
          <w:rPr>
            <w:webHidden/>
          </w:rPr>
          <w:fldChar w:fldCharType="begin"/>
        </w:r>
        <w:r w:rsidR="000A236D">
          <w:rPr>
            <w:webHidden/>
          </w:rPr>
          <w:instrText xml:space="preserve"> PAGEREF _Toc164354687 \h </w:instrText>
        </w:r>
        <w:r w:rsidR="000A236D">
          <w:rPr>
            <w:webHidden/>
          </w:rPr>
        </w:r>
        <w:r w:rsidR="000A236D">
          <w:rPr>
            <w:webHidden/>
          </w:rPr>
          <w:fldChar w:fldCharType="separate"/>
        </w:r>
        <w:r w:rsidR="000A236D">
          <w:rPr>
            <w:webHidden/>
          </w:rPr>
          <w:t>50</w:t>
        </w:r>
        <w:r w:rsidR="000A236D">
          <w:rPr>
            <w:webHidden/>
          </w:rPr>
          <w:fldChar w:fldCharType="end"/>
        </w:r>
      </w:hyperlink>
    </w:p>
    <w:p w14:paraId="28E496E4" w14:textId="11332529" w:rsidR="000A236D" w:rsidRDefault="00EC4520">
      <w:pPr>
        <w:pStyle w:val="TOC2"/>
        <w:rPr>
          <w:rFonts w:asciiTheme="minorHAnsi" w:eastAsiaTheme="minorEastAsia" w:hAnsiTheme="minorHAnsi" w:cstheme="minorBidi"/>
          <w:kern w:val="2"/>
          <w:szCs w:val="22"/>
          <w:lang w:eastAsia="en-AU"/>
          <w14:ligatures w14:val="standardContextual"/>
        </w:rPr>
      </w:pPr>
      <w:hyperlink w:anchor="_Toc164354688" w:history="1">
        <w:r w:rsidR="000A236D" w:rsidRPr="00542A06">
          <w:rPr>
            <w:rStyle w:val="Hyperlink"/>
          </w:rPr>
          <w:t>Core lesson – how far can an animal jump? – 45 minutes</w:t>
        </w:r>
        <w:r w:rsidR="000A236D">
          <w:rPr>
            <w:webHidden/>
          </w:rPr>
          <w:tab/>
        </w:r>
        <w:r w:rsidR="000A236D">
          <w:rPr>
            <w:webHidden/>
          </w:rPr>
          <w:fldChar w:fldCharType="begin"/>
        </w:r>
        <w:r w:rsidR="000A236D">
          <w:rPr>
            <w:webHidden/>
          </w:rPr>
          <w:instrText xml:space="preserve"> PAGEREF _Toc164354688 \h </w:instrText>
        </w:r>
        <w:r w:rsidR="000A236D">
          <w:rPr>
            <w:webHidden/>
          </w:rPr>
        </w:r>
        <w:r w:rsidR="000A236D">
          <w:rPr>
            <w:webHidden/>
          </w:rPr>
          <w:fldChar w:fldCharType="separate"/>
        </w:r>
        <w:r w:rsidR="000A236D">
          <w:rPr>
            <w:webHidden/>
          </w:rPr>
          <w:t>52</w:t>
        </w:r>
        <w:r w:rsidR="000A236D">
          <w:rPr>
            <w:webHidden/>
          </w:rPr>
          <w:fldChar w:fldCharType="end"/>
        </w:r>
      </w:hyperlink>
    </w:p>
    <w:p w14:paraId="647D800B" w14:textId="26C1C49E" w:rsidR="000A236D" w:rsidRDefault="00EC4520">
      <w:pPr>
        <w:pStyle w:val="TOC2"/>
        <w:rPr>
          <w:rFonts w:asciiTheme="minorHAnsi" w:eastAsiaTheme="minorEastAsia" w:hAnsiTheme="minorHAnsi" w:cstheme="minorBidi"/>
          <w:kern w:val="2"/>
          <w:szCs w:val="22"/>
          <w:lang w:eastAsia="en-AU"/>
          <w14:ligatures w14:val="standardContextual"/>
        </w:rPr>
      </w:pPr>
      <w:hyperlink w:anchor="_Toc164354689" w:history="1">
        <w:r w:rsidR="000A236D" w:rsidRPr="00542A06">
          <w:rPr>
            <w:rStyle w:val="Hyperlink"/>
          </w:rPr>
          <w:t>Consolidation and meaningful practice – 15 minutes</w:t>
        </w:r>
        <w:r w:rsidR="000A236D">
          <w:rPr>
            <w:webHidden/>
          </w:rPr>
          <w:tab/>
        </w:r>
        <w:r w:rsidR="000A236D">
          <w:rPr>
            <w:webHidden/>
          </w:rPr>
          <w:fldChar w:fldCharType="begin"/>
        </w:r>
        <w:r w:rsidR="000A236D">
          <w:rPr>
            <w:webHidden/>
          </w:rPr>
          <w:instrText xml:space="preserve"> PAGEREF _Toc164354689 \h </w:instrText>
        </w:r>
        <w:r w:rsidR="000A236D">
          <w:rPr>
            <w:webHidden/>
          </w:rPr>
        </w:r>
        <w:r w:rsidR="000A236D">
          <w:rPr>
            <w:webHidden/>
          </w:rPr>
          <w:fldChar w:fldCharType="separate"/>
        </w:r>
        <w:r w:rsidR="000A236D">
          <w:rPr>
            <w:webHidden/>
          </w:rPr>
          <w:t>54</w:t>
        </w:r>
        <w:r w:rsidR="000A236D">
          <w:rPr>
            <w:webHidden/>
          </w:rPr>
          <w:fldChar w:fldCharType="end"/>
        </w:r>
      </w:hyperlink>
    </w:p>
    <w:p w14:paraId="3DA61052" w14:textId="097E0073" w:rsidR="000A236D" w:rsidRDefault="00EC4520">
      <w:pPr>
        <w:pStyle w:val="TOC1"/>
        <w:rPr>
          <w:rFonts w:asciiTheme="minorHAnsi" w:eastAsiaTheme="minorEastAsia" w:hAnsiTheme="minorHAnsi" w:cstheme="minorBidi"/>
          <w:b w:val="0"/>
          <w:kern w:val="2"/>
          <w:szCs w:val="22"/>
          <w:lang w:eastAsia="en-AU"/>
          <w14:ligatures w14:val="standardContextual"/>
        </w:rPr>
      </w:pPr>
      <w:hyperlink w:anchor="_Toc164354690" w:history="1">
        <w:r w:rsidR="000A236D" w:rsidRPr="00542A06">
          <w:rPr>
            <w:rStyle w:val="Hyperlink"/>
          </w:rPr>
          <w:t>Lesson 7</w:t>
        </w:r>
        <w:r w:rsidR="000A236D">
          <w:rPr>
            <w:webHidden/>
          </w:rPr>
          <w:tab/>
        </w:r>
        <w:r w:rsidR="000A236D">
          <w:rPr>
            <w:webHidden/>
          </w:rPr>
          <w:fldChar w:fldCharType="begin"/>
        </w:r>
        <w:r w:rsidR="000A236D">
          <w:rPr>
            <w:webHidden/>
          </w:rPr>
          <w:instrText xml:space="preserve"> PAGEREF _Toc164354690 \h </w:instrText>
        </w:r>
        <w:r w:rsidR="000A236D">
          <w:rPr>
            <w:webHidden/>
          </w:rPr>
        </w:r>
        <w:r w:rsidR="000A236D">
          <w:rPr>
            <w:webHidden/>
          </w:rPr>
          <w:fldChar w:fldCharType="separate"/>
        </w:r>
        <w:r w:rsidR="000A236D">
          <w:rPr>
            <w:webHidden/>
          </w:rPr>
          <w:t>57</w:t>
        </w:r>
        <w:r w:rsidR="000A236D">
          <w:rPr>
            <w:webHidden/>
          </w:rPr>
          <w:fldChar w:fldCharType="end"/>
        </w:r>
      </w:hyperlink>
    </w:p>
    <w:p w14:paraId="26CCE9F7" w14:textId="411C54BE" w:rsidR="000A236D" w:rsidRDefault="00EC4520">
      <w:pPr>
        <w:pStyle w:val="TOC2"/>
        <w:rPr>
          <w:rFonts w:asciiTheme="minorHAnsi" w:eastAsiaTheme="minorEastAsia" w:hAnsiTheme="minorHAnsi" w:cstheme="minorBidi"/>
          <w:kern w:val="2"/>
          <w:szCs w:val="22"/>
          <w:lang w:eastAsia="en-AU"/>
          <w14:ligatures w14:val="standardContextual"/>
        </w:rPr>
      </w:pPr>
      <w:hyperlink w:anchor="_Toc164354691" w:history="1">
        <w:r w:rsidR="000A236D" w:rsidRPr="00542A06">
          <w:rPr>
            <w:rStyle w:val="Hyperlink"/>
          </w:rPr>
          <w:t>Daily number sense – solving problems with fact families – 10 minutes</w:t>
        </w:r>
        <w:r w:rsidR="000A236D">
          <w:rPr>
            <w:webHidden/>
          </w:rPr>
          <w:tab/>
        </w:r>
        <w:r w:rsidR="000A236D">
          <w:rPr>
            <w:webHidden/>
          </w:rPr>
          <w:fldChar w:fldCharType="begin"/>
        </w:r>
        <w:r w:rsidR="000A236D">
          <w:rPr>
            <w:webHidden/>
          </w:rPr>
          <w:instrText xml:space="preserve"> PAGEREF _Toc164354691 \h </w:instrText>
        </w:r>
        <w:r w:rsidR="000A236D">
          <w:rPr>
            <w:webHidden/>
          </w:rPr>
        </w:r>
        <w:r w:rsidR="000A236D">
          <w:rPr>
            <w:webHidden/>
          </w:rPr>
          <w:fldChar w:fldCharType="separate"/>
        </w:r>
        <w:r w:rsidR="000A236D">
          <w:rPr>
            <w:webHidden/>
          </w:rPr>
          <w:t>57</w:t>
        </w:r>
        <w:r w:rsidR="000A236D">
          <w:rPr>
            <w:webHidden/>
          </w:rPr>
          <w:fldChar w:fldCharType="end"/>
        </w:r>
      </w:hyperlink>
    </w:p>
    <w:p w14:paraId="1E3869D8" w14:textId="46F9387E" w:rsidR="000A236D" w:rsidRDefault="00EC4520">
      <w:pPr>
        <w:pStyle w:val="TOC2"/>
        <w:rPr>
          <w:rFonts w:asciiTheme="minorHAnsi" w:eastAsiaTheme="minorEastAsia" w:hAnsiTheme="minorHAnsi" w:cstheme="minorBidi"/>
          <w:kern w:val="2"/>
          <w:szCs w:val="22"/>
          <w:lang w:eastAsia="en-AU"/>
          <w14:ligatures w14:val="standardContextual"/>
        </w:rPr>
      </w:pPr>
      <w:hyperlink w:anchor="_Toc164354692" w:history="1">
        <w:r w:rsidR="000A236D" w:rsidRPr="00542A06">
          <w:rPr>
            <w:rStyle w:val="Hyperlink"/>
          </w:rPr>
          <w:t>Core lesson – ball throwing challenge – 40 minutes</w:t>
        </w:r>
        <w:r w:rsidR="000A236D">
          <w:rPr>
            <w:webHidden/>
          </w:rPr>
          <w:tab/>
        </w:r>
        <w:r w:rsidR="000A236D">
          <w:rPr>
            <w:webHidden/>
          </w:rPr>
          <w:fldChar w:fldCharType="begin"/>
        </w:r>
        <w:r w:rsidR="000A236D">
          <w:rPr>
            <w:webHidden/>
          </w:rPr>
          <w:instrText xml:space="preserve"> PAGEREF _Toc164354692 \h </w:instrText>
        </w:r>
        <w:r w:rsidR="000A236D">
          <w:rPr>
            <w:webHidden/>
          </w:rPr>
        </w:r>
        <w:r w:rsidR="000A236D">
          <w:rPr>
            <w:webHidden/>
          </w:rPr>
          <w:fldChar w:fldCharType="separate"/>
        </w:r>
        <w:r w:rsidR="000A236D">
          <w:rPr>
            <w:webHidden/>
          </w:rPr>
          <w:t>58</w:t>
        </w:r>
        <w:r w:rsidR="000A236D">
          <w:rPr>
            <w:webHidden/>
          </w:rPr>
          <w:fldChar w:fldCharType="end"/>
        </w:r>
      </w:hyperlink>
    </w:p>
    <w:p w14:paraId="75415763" w14:textId="2DD50290" w:rsidR="000A236D" w:rsidRDefault="00EC4520">
      <w:pPr>
        <w:pStyle w:val="TOC2"/>
        <w:rPr>
          <w:rFonts w:asciiTheme="minorHAnsi" w:eastAsiaTheme="minorEastAsia" w:hAnsiTheme="minorHAnsi" w:cstheme="minorBidi"/>
          <w:kern w:val="2"/>
          <w:szCs w:val="22"/>
          <w:lang w:eastAsia="en-AU"/>
          <w14:ligatures w14:val="standardContextual"/>
        </w:rPr>
      </w:pPr>
      <w:hyperlink w:anchor="_Toc164354693" w:history="1">
        <w:r w:rsidR="000A236D" w:rsidRPr="00542A06">
          <w:rPr>
            <w:rStyle w:val="Hyperlink"/>
          </w:rPr>
          <w:t>Discuss and connect the mathematics – 15 minutes</w:t>
        </w:r>
        <w:r w:rsidR="000A236D">
          <w:rPr>
            <w:webHidden/>
          </w:rPr>
          <w:tab/>
        </w:r>
        <w:r w:rsidR="000A236D">
          <w:rPr>
            <w:webHidden/>
          </w:rPr>
          <w:fldChar w:fldCharType="begin"/>
        </w:r>
        <w:r w:rsidR="000A236D">
          <w:rPr>
            <w:webHidden/>
          </w:rPr>
          <w:instrText xml:space="preserve"> PAGEREF _Toc164354693 \h </w:instrText>
        </w:r>
        <w:r w:rsidR="000A236D">
          <w:rPr>
            <w:webHidden/>
          </w:rPr>
        </w:r>
        <w:r w:rsidR="000A236D">
          <w:rPr>
            <w:webHidden/>
          </w:rPr>
          <w:fldChar w:fldCharType="separate"/>
        </w:r>
        <w:r w:rsidR="000A236D">
          <w:rPr>
            <w:webHidden/>
          </w:rPr>
          <w:t>61</w:t>
        </w:r>
        <w:r w:rsidR="000A236D">
          <w:rPr>
            <w:webHidden/>
          </w:rPr>
          <w:fldChar w:fldCharType="end"/>
        </w:r>
      </w:hyperlink>
    </w:p>
    <w:p w14:paraId="66C25B96" w14:textId="664E498E" w:rsidR="000A236D" w:rsidRDefault="00EC4520">
      <w:pPr>
        <w:pStyle w:val="TOC1"/>
        <w:rPr>
          <w:rFonts w:asciiTheme="minorHAnsi" w:eastAsiaTheme="minorEastAsia" w:hAnsiTheme="minorHAnsi" w:cstheme="minorBidi"/>
          <w:b w:val="0"/>
          <w:kern w:val="2"/>
          <w:szCs w:val="22"/>
          <w:lang w:eastAsia="en-AU"/>
          <w14:ligatures w14:val="standardContextual"/>
        </w:rPr>
      </w:pPr>
      <w:hyperlink w:anchor="_Toc164354694" w:history="1">
        <w:r w:rsidR="000A236D" w:rsidRPr="00542A06">
          <w:rPr>
            <w:rStyle w:val="Hyperlink"/>
          </w:rPr>
          <w:t>Lesson 8</w:t>
        </w:r>
        <w:r w:rsidR="000A236D">
          <w:rPr>
            <w:webHidden/>
          </w:rPr>
          <w:tab/>
        </w:r>
        <w:r w:rsidR="000A236D">
          <w:rPr>
            <w:webHidden/>
          </w:rPr>
          <w:fldChar w:fldCharType="begin"/>
        </w:r>
        <w:r w:rsidR="000A236D">
          <w:rPr>
            <w:webHidden/>
          </w:rPr>
          <w:instrText xml:space="preserve"> PAGEREF _Toc164354694 \h </w:instrText>
        </w:r>
        <w:r w:rsidR="000A236D">
          <w:rPr>
            <w:webHidden/>
          </w:rPr>
        </w:r>
        <w:r w:rsidR="000A236D">
          <w:rPr>
            <w:webHidden/>
          </w:rPr>
          <w:fldChar w:fldCharType="separate"/>
        </w:r>
        <w:r w:rsidR="000A236D">
          <w:rPr>
            <w:webHidden/>
          </w:rPr>
          <w:t>63</w:t>
        </w:r>
        <w:r w:rsidR="000A236D">
          <w:rPr>
            <w:webHidden/>
          </w:rPr>
          <w:fldChar w:fldCharType="end"/>
        </w:r>
      </w:hyperlink>
    </w:p>
    <w:p w14:paraId="4940759D" w14:textId="34E073BB" w:rsidR="000A236D" w:rsidRDefault="00EC4520">
      <w:pPr>
        <w:pStyle w:val="TOC2"/>
        <w:rPr>
          <w:rFonts w:asciiTheme="minorHAnsi" w:eastAsiaTheme="minorEastAsia" w:hAnsiTheme="minorHAnsi" w:cstheme="minorBidi"/>
          <w:kern w:val="2"/>
          <w:szCs w:val="22"/>
          <w:lang w:eastAsia="en-AU"/>
          <w14:ligatures w14:val="standardContextual"/>
        </w:rPr>
      </w:pPr>
      <w:hyperlink w:anchor="_Toc164354695" w:history="1">
        <w:r w:rsidR="000A236D" w:rsidRPr="00542A06">
          <w:rPr>
            <w:rStyle w:val="Hyperlink"/>
          </w:rPr>
          <w:t>Daily number sense – 10 minutes</w:t>
        </w:r>
        <w:r w:rsidR="000A236D">
          <w:rPr>
            <w:webHidden/>
          </w:rPr>
          <w:tab/>
        </w:r>
        <w:r w:rsidR="000A236D">
          <w:rPr>
            <w:webHidden/>
          </w:rPr>
          <w:fldChar w:fldCharType="begin"/>
        </w:r>
        <w:r w:rsidR="000A236D">
          <w:rPr>
            <w:webHidden/>
          </w:rPr>
          <w:instrText xml:space="preserve"> PAGEREF _Toc164354695 \h </w:instrText>
        </w:r>
        <w:r w:rsidR="000A236D">
          <w:rPr>
            <w:webHidden/>
          </w:rPr>
        </w:r>
        <w:r w:rsidR="000A236D">
          <w:rPr>
            <w:webHidden/>
          </w:rPr>
          <w:fldChar w:fldCharType="separate"/>
        </w:r>
        <w:r w:rsidR="000A236D">
          <w:rPr>
            <w:webHidden/>
          </w:rPr>
          <w:t>63</w:t>
        </w:r>
        <w:r w:rsidR="000A236D">
          <w:rPr>
            <w:webHidden/>
          </w:rPr>
          <w:fldChar w:fldCharType="end"/>
        </w:r>
      </w:hyperlink>
    </w:p>
    <w:p w14:paraId="48ECE5FF" w14:textId="563ACA9D" w:rsidR="000A236D" w:rsidRDefault="00EC4520">
      <w:pPr>
        <w:pStyle w:val="TOC2"/>
        <w:rPr>
          <w:rFonts w:asciiTheme="minorHAnsi" w:eastAsiaTheme="minorEastAsia" w:hAnsiTheme="minorHAnsi" w:cstheme="minorBidi"/>
          <w:kern w:val="2"/>
          <w:szCs w:val="22"/>
          <w:lang w:eastAsia="en-AU"/>
          <w14:ligatures w14:val="standardContextual"/>
        </w:rPr>
      </w:pPr>
      <w:hyperlink w:anchor="_Toc164354696" w:history="1">
        <w:r w:rsidR="000A236D" w:rsidRPr="00542A06">
          <w:rPr>
            <w:rStyle w:val="Hyperlink"/>
          </w:rPr>
          <w:t>Core lesson – house plan – 40 minutes</w:t>
        </w:r>
        <w:r w:rsidR="000A236D">
          <w:rPr>
            <w:webHidden/>
          </w:rPr>
          <w:tab/>
        </w:r>
        <w:r w:rsidR="000A236D">
          <w:rPr>
            <w:webHidden/>
          </w:rPr>
          <w:fldChar w:fldCharType="begin"/>
        </w:r>
        <w:r w:rsidR="000A236D">
          <w:rPr>
            <w:webHidden/>
          </w:rPr>
          <w:instrText xml:space="preserve"> PAGEREF _Toc164354696 \h </w:instrText>
        </w:r>
        <w:r w:rsidR="000A236D">
          <w:rPr>
            <w:webHidden/>
          </w:rPr>
        </w:r>
        <w:r w:rsidR="000A236D">
          <w:rPr>
            <w:webHidden/>
          </w:rPr>
          <w:fldChar w:fldCharType="separate"/>
        </w:r>
        <w:r w:rsidR="000A236D">
          <w:rPr>
            <w:webHidden/>
          </w:rPr>
          <w:t>63</w:t>
        </w:r>
        <w:r w:rsidR="000A236D">
          <w:rPr>
            <w:webHidden/>
          </w:rPr>
          <w:fldChar w:fldCharType="end"/>
        </w:r>
      </w:hyperlink>
    </w:p>
    <w:p w14:paraId="434038EF" w14:textId="15EB311B" w:rsidR="000A236D" w:rsidRDefault="00EC4520">
      <w:pPr>
        <w:pStyle w:val="TOC2"/>
        <w:rPr>
          <w:rFonts w:asciiTheme="minorHAnsi" w:eastAsiaTheme="minorEastAsia" w:hAnsiTheme="minorHAnsi" w:cstheme="minorBidi"/>
          <w:kern w:val="2"/>
          <w:szCs w:val="22"/>
          <w:lang w:eastAsia="en-AU"/>
          <w14:ligatures w14:val="standardContextual"/>
        </w:rPr>
      </w:pPr>
      <w:hyperlink w:anchor="_Toc164354697" w:history="1">
        <w:r w:rsidR="000A236D" w:rsidRPr="00542A06">
          <w:rPr>
            <w:rStyle w:val="Hyperlink"/>
          </w:rPr>
          <w:t>Consolidation and meaningful practice – 10 minutes</w:t>
        </w:r>
        <w:r w:rsidR="000A236D">
          <w:rPr>
            <w:webHidden/>
          </w:rPr>
          <w:tab/>
        </w:r>
        <w:r w:rsidR="000A236D">
          <w:rPr>
            <w:webHidden/>
          </w:rPr>
          <w:fldChar w:fldCharType="begin"/>
        </w:r>
        <w:r w:rsidR="000A236D">
          <w:rPr>
            <w:webHidden/>
          </w:rPr>
          <w:instrText xml:space="preserve"> PAGEREF _Toc164354697 \h </w:instrText>
        </w:r>
        <w:r w:rsidR="000A236D">
          <w:rPr>
            <w:webHidden/>
          </w:rPr>
        </w:r>
        <w:r w:rsidR="000A236D">
          <w:rPr>
            <w:webHidden/>
          </w:rPr>
          <w:fldChar w:fldCharType="separate"/>
        </w:r>
        <w:r w:rsidR="000A236D">
          <w:rPr>
            <w:webHidden/>
          </w:rPr>
          <w:t>66</w:t>
        </w:r>
        <w:r w:rsidR="000A236D">
          <w:rPr>
            <w:webHidden/>
          </w:rPr>
          <w:fldChar w:fldCharType="end"/>
        </w:r>
      </w:hyperlink>
    </w:p>
    <w:p w14:paraId="11D505BD" w14:textId="1A28561B" w:rsidR="000A236D" w:rsidRDefault="00EC4520">
      <w:pPr>
        <w:pStyle w:val="TOC1"/>
        <w:rPr>
          <w:rFonts w:asciiTheme="minorHAnsi" w:eastAsiaTheme="minorEastAsia" w:hAnsiTheme="minorHAnsi" w:cstheme="minorBidi"/>
          <w:b w:val="0"/>
          <w:kern w:val="2"/>
          <w:szCs w:val="22"/>
          <w:lang w:eastAsia="en-AU"/>
          <w14:ligatures w14:val="standardContextual"/>
        </w:rPr>
      </w:pPr>
      <w:hyperlink w:anchor="_Toc164354698" w:history="1">
        <w:r w:rsidR="000A236D" w:rsidRPr="00542A06">
          <w:rPr>
            <w:rStyle w:val="Hyperlink"/>
          </w:rPr>
          <w:t>Resource 1 – place the digits 1</w:t>
        </w:r>
        <w:r w:rsidR="000A236D">
          <w:rPr>
            <w:webHidden/>
          </w:rPr>
          <w:tab/>
        </w:r>
        <w:r w:rsidR="000A236D">
          <w:rPr>
            <w:webHidden/>
          </w:rPr>
          <w:fldChar w:fldCharType="begin"/>
        </w:r>
        <w:r w:rsidR="000A236D">
          <w:rPr>
            <w:webHidden/>
          </w:rPr>
          <w:instrText xml:space="preserve"> PAGEREF _Toc164354698 \h </w:instrText>
        </w:r>
        <w:r w:rsidR="000A236D">
          <w:rPr>
            <w:webHidden/>
          </w:rPr>
        </w:r>
        <w:r w:rsidR="000A236D">
          <w:rPr>
            <w:webHidden/>
          </w:rPr>
          <w:fldChar w:fldCharType="separate"/>
        </w:r>
        <w:r w:rsidR="000A236D">
          <w:rPr>
            <w:webHidden/>
          </w:rPr>
          <w:t>68</w:t>
        </w:r>
        <w:r w:rsidR="000A236D">
          <w:rPr>
            <w:webHidden/>
          </w:rPr>
          <w:fldChar w:fldCharType="end"/>
        </w:r>
      </w:hyperlink>
    </w:p>
    <w:p w14:paraId="3449E021" w14:textId="75C4848C" w:rsidR="000A236D" w:rsidRDefault="00EC4520">
      <w:pPr>
        <w:pStyle w:val="TOC1"/>
        <w:rPr>
          <w:rFonts w:asciiTheme="minorHAnsi" w:eastAsiaTheme="minorEastAsia" w:hAnsiTheme="minorHAnsi" w:cstheme="minorBidi"/>
          <w:b w:val="0"/>
          <w:kern w:val="2"/>
          <w:szCs w:val="22"/>
          <w:lang w:eastAsia="en-AU"/>
          <w14:ligatures w14:val="standardContextual"/>
        </w:rPr>
      </w:pPr>
      <w:hyperlink w:anchor="_Toc164354699" w:history="1">
        <w:r w:rsidR="000A236D" w:rsidRPr="00542A06">
          <w:rPr>
            <w:rStyle w:val="Hyperlink"/>
          </w:rPr>
          <w:t>Resource 2 – 1 kg balance</w:t>
        </w:r>
        <w:r w:rsidR="000A236D">
          <w:rPr>
            <w:webHidden/>
          </w:rPr>
          <w:tab/>
        </w:r>
        <w:r w:rsidR="000A236D">
          <w:rPr>
            <w:webHidden/>
          </w:rPr>
          <w:fldChar w:fldCharType="begin"/>
        </w:r>
        <w:r w:rsidR="000A236D">
          <w:rPr>
            <w:webHidden/>
          </w:rPr>
          <w:instrText xml:space="preserve"> PAGEREF _Toc164354699 \h </w:instrText>
        </w:r>
        <w:r w:rsidR="000A236D">
          <w:rPr>
            <w:webHidden/>
          </w:rPr>
        </w:r>
        <w:r w:rsidR="000A236D">
          <w:rPr>
            <w:webHidden/>
          </w:rPr>
          <w:fldChar w:fldCharType="separate"/>
        </w:r>
        <w:r w:rsidR="000A236D">
          <w:rPr>
            <w:webHidden/>
          </w:rPr>
          <w:t>69</w:t>
        </w:r>
        <w:r w:rsidR="000A236D">
          <w:rPr>
            <w:webHidden/>
          </w:rPr>
          <w:fldChar w:fldCharType="end"/>
        </w:r>
      </w:hyperlink>
    </w:p>
    <w:p w14:paraId="11281BDF" w14:textId="04C5D90F" w:rsidR="000A236D" w:rsidRDefault="00EC4520">
      <w:pPr>
        <w:pStyle w:val="TOC1"/>
        <w:rPr>
          <w:rFonts w:asciiTheme="minorHAnsi" w:eastAsiaTheme="minorEastAsia" w:hAnsiTheme="minorHAnsi" w:cstheme="minorBidi"/>
          <w:b w:val="0"/>
          <w:kern w:val="2"/>
          <w:szCs w:val="22"/>
          <w:lang w:eastAsia="en-AU"/>
          <w14:ligatures w14:val="standardContextual"/>
        </w:rPr>
      </w:pPr>
      <w:hyperlink w:anchor="_Toc164354700" w:history="1">
        <w:r w:rsidR="000A236D" w:rsidRPr="00542A06">
          <w:rPr>
            <w:rStyle w:val="Hyperlink"/>
          </w:rPr>
          <w:t>Resource 3 – mass sort</w:t>
        </w:r>
        <w:r w:rsidR="000A236D">
          <w:rPr>
            <w:webHidden/>
          </w:rPr>
          <w:tab/>
        </w:r>
        <w:r w:rsidR="000A236D">
          <w:rPr>
            <w:webHidden/>
          </w:rPr>
          <w:fldChar w:fldCharType="begin"/>
        </w:r>
        <w:r w:rsidR="000A236D">
          <w:rPr>
            <w:webHidden/>
          </w:rPr>
          <w:instrText xml:space="preserve"> PAGEREF _Toc164354700 \h </w:instrText>
        </w:r>
        <w:r w:rsidR="000A236D">
          <w:rPr>
            <w:webHidden/>
          </w:rPr>
        </w:r>
        <w:r w:rsidR="000A236D">
          <w:rPr>
            <w:webHidden/>
          </w:rPr>
          <w:fldChar w:fldCharType="separate"/>
        </w:r>
        <w:r w:rsidR="000A236D">
          <w:rPr>
            <w:webHidden/>
          </w:rPr>
          <w:t>70</w:t>
        </w:r>
        <w:r w:rsidR="000A236D">
          <w:rPr>
            <w:webHidden/>
          </w:rPr>
          <w:fldChar w:fldCharType="end"/>
        </w:r>
      </w:hyperlink>
    </w:p>
    <w:p w14:paraId="4AC1F13C" w14:textId="4B2DF5AC" w:rsidR="000A236D" w:rsidRDefault="00EC4520">
      <w:pPr>
        <w:pStyle w:val="TOC1"/>
        <w:rPr>
          <w:rFonts w:asciiTheme="minorHAnsi" w:eastAsiaTheme="minorEastAsia" w:hAnsiTheme="minorHAnsi" w:cstheme="minorBidi"/>
          <w:b w:val="0"/>
          <w:kern w:val="2"/>
          <w:szCs w:val="22"/>
          <w:lang w:eastAsia="en-AU"/>
          <w14:ligatures w14:val="standardContextual"/>
        </w:rPr>
      </w:pPr>
      <w:hyperlink w:anchor="_Toc164354701" w:history="1">
        <w:r w:rsidR="000A236D" w:rsidRPr="00542A06">
          <w:rPr>
            <w:rStyle w:val="Hyperlink"/>
          </w:rPr>
          <w:t>Resource 4 – about a kilogram</w:t>
        </w:r>
        <w:r w:rsidR="000A236D">
          <w:rPr>
            <w:webHidden/>
          </w:rPr>
          <w:tab/>
        </w:r>
        <w:r w:rsidR="000A236D">
          <w:rPr>
            <w:webHidden/>
          </w:rPr>
          <w:fldChar w:fldCharType="begin"/>
        </w:r>
        <w:r w:rsidR="000A236D">
          <w:rPr>
            <w:webHidden/>
          </w:rPr>
          <w:instrText xml:space="preserve"> PAGEREF _Toc164354701 \h </w:instrText>
        </w:r>
        <w:r w:rsidR="000A236D">
          <w:rPr>
            <w:webHidden/>
          </w:rPr>
        </w:r>
        <w:r w:rsidR="000A236D">
          <w:rPr>
            <w:webHidden/>
          </w:rPr>
          <w:fldChar w:fldCharType="separate"/>
        </w:r>
        <w:r w:rsidR="000A236D">
          <w:rPr>
            <w:webHidden/>
          </w:rPr>
          <w:t>71</w:t>
        </w:r>
        <w:r w:rsidR="000A236D">
          <w:rPr>
            <w:webHidden/>
          </w:rPr>
          <w:fldChar w:fldCharType="end"/>
        </w:r>
      </w:hyperlink>
    </w:p>
    <w:p w14:paraId="0D505F9E" w14:textId="6C2B7A95" w:rsidR="000A236D" w:rsidRDefault="00EC4520">
      <w:pPr>
        <w:pStyle w:val="TOC1"/>
        <w:rPr>
          <w:rFonts w:asciiTheme="minorHAnsi" w:eastAsiaTheme="minorEastAsia" w:hAnsiTheme="minorHAnsi" w:cstheme="minorBidi"/>
          <w:b w:val="0"/>
          <w:kern w:val="2"/>
          <w:szCs w:val="22"/>
          <w:lang w:eastAsia="en-AU"/>
          <w14:ligatures w14:val="standardContextual"/>
        </w:rPr>
      </w:pPr>
      <w:hyperlink w:anchor="_Toc164354702" w:history="1">
        <w:r w:rsidR="000A236D" w:rsidRPr="00542A06">
          <w:rPr>
            <w:rStyle w:val="Hyperlink"/>
          </w:rPr>
          <w:t>Resource 5 – place the digits 2</w:t>
        </w:r>
        <w:r w:rsidR="000A236D">
          <w:rPr>
            <w:webHidden/>
          </w:rPr>
          <w:tab/>
        </w:r>
        <w:r w:rsidR="000A236D">
          <w:rPr>
            <w:webHidden/>
          </w:rPr>
          <w:fldChar w:fldCharType="begin"/>
        </w:r>
        <w:r w:rsidR="000A236D">
          <w:rPr>
            <w:webHidden/>
          </w:rPr>
          <w:instrText xml:space="preserve"> PAGEREF _Toc164354702 \h </w:instrText>
        </w:r>
        <w:r w:rsidR="000A236D">
          <w:rPr>
            <w:webHidden/>
          </w:rPr>
        </w:r>
        <w:r w:rsidR="000A236D">
          <w:rPr>
            <w:webHidden/>
          </w:rPr>
          <w:fldChar w:fldCharType="separate"/>
        </w:r>
        <w:r w:rsidR="000A236D">
          <w:rPr>
            <w:webHidden/>
          </w:rPr>
          <w:t>72</w:t>
        </w:r>
        <w:r w:rsidR="000A236D">
          <w:rPr>
            <w:webHidden/>
          </w:rPr>
          <w:fldChar w:fldCharType="end"/>
        </w:r>
      </w:hyperlink>
    </w:p>
    <w:p w14:paraId="5F70FB8D" w14:textId="43B46029" w:rsidR="000A236D" w:rsidRDefault="00EC4520">
      <w:pPr>
        <w:pStyle w:val="TOC1"/>
        <w:rPr>
          <w:rFonts w:asciiTheme="minorHAnsi" w:eastAsiaTheme="minorEastAsia" w:hAnsiTheme="minorHAnsi" w:cstheme="minorBidi"/>
          <w:b w:val="0"/>
          <w:kern w:val="2"/>
          <w:szCs w:val="22"/>
          <w:lang w:eastAsia="en-AU"/>
          <w14:ligatures w14:val="standardContextual"/>
        </w:rPr>
      </w:pPr>
      <w:hyperlink w:anchor="_Toc164354703" w:history="1">
        <w:r w:rsidR="000A236D" w:rsidRPr="00542A06">
          <w:rPr>
            <w:rStyle w:val="Hyperlink"/>
          </w:rPr>
          <w:t>Resource 6 – number cards</w:t>
        </w:r>
        <w:r w:rsidR="000A236D">
          <w:rPr>
            <w:webHidden/>
          </w:rPr>
          <w:tab/>
        </w:r>
        <w:r w:rsidR="000A236D">
          <w:rPr>
            <w:webHidden/>
          </w:rPr>
          <w:fldChar w:fldCharType="begin"/>
        </w:r>
        <w:r w:rsidR="000A236D">
          <w:rPr>
            <w:webHidden/>
          </w:rPr>
          <w:instrText xml:space="preserve"> PAGEREF _Toc164354703 \h </w:instrText>
        </w:r>
        <w:r w:rsidR="000A236D">
          <w:rPr>
            <w:webHidden/>
          </w:rPr>
        </w:r>
        <w:r w:rsidR="000A236D">
          <w:rPr>
            <w:webHidden/>
          </w:rPr>
          <w:fldChar w:fldCharType="separate"/>
        </w:r>
        <w:r w:rsidR="000A236D">
          <w:rPr>
            <w:webHidden/>
          </w:rPr>
          <w:t>73</w:t>
        </w:r>
        <w:r w:rsidR="000A236D">
          <w:rPr>
            <w:webHidden/>
          </w:rPr>
          <w:fldChar w:fldCharType="end"/>
        </w:r>
      </w:hyperlink>
    </w:p>
    <w:p w14:paraId="0C6F312F" w14:textId="06BCB5E3" w:rsidR="000A236D" w:rsidRDefault="00EC4520">
      <w:pPr>
        <w:pStyle w:val="TOC1"/>
        <w:rPr>
          <w:rFonts w:asciiTheme="minorHAnsi" w:eastAsiaTheme="minorEastAsia" w:hAnsiTheme="minorHAnsi" w:cstheme="minorBidi"/>
          <w:b w:val="0"/>
          <w:kern w:val="2"/>
          <w:szCs w:val="22"/>
          <w:lang w:eastAsia="en-AU"/>
          <w14:ligatures w14:val="standardContextual"/>
        </w:rPr>
      </w:pPr>
      <w:hyperlink w:anchor="_Toc164354704" w:history="1">
        <w:r w:rsidR="000A236D" w:rsidRPr="00542A06">
          <w:rPr>
            <w:rStyle w:val="Hyperlink"/>
          </w:rPr>
          <w:t>Resource 7 – cube model mass</w:t>
        </w:r>
        <w:r w:rsidR="000A236D">
          <w:rPr>
            <w:webHidden/>
          </w:rPr>
          <w:tab/>
        </w:r>
        <w:r w:rsidR="000A236D">
          <w:rPr>
            <w:webHidden/>
          </w:rPr>
          <w:fldChar w:fldCharType="begin"/>
        </w:r>
        <w:r w:rsidR="000A236D">
          <w:rPr>
            <w:webHidden/>
          </w:rPr>
          <w:instrText xml:space="preserve"> PAGEREF _Toc164354704 \h </w:instrText>
        </w:r>
        <w:r w:rsidR="000A236D">
          <w:rPr>
            <w:webHidden/>
          </w:rPr>
        </w:r>
        <w:r w:rsidR="000A236D">
          <w:rPr>
            <w:webHidden/>
          </w:rPr>
          <w:fldChar w:fldCharType="separate"/>
        </w:r>
        <w:r w:rsidR="000A236D">
          <w:rPr>
            <w:webHidden/>
          </w:rPr>
          <w:t>74</w:t>
        </w:r>
        <w:r w:rsidR="000A236D">
          <w:rPr>
            <w:webHidden/>
          </w:rPr>
          <w:fldChar w:fldCharType="end"/>
        </w:r>
      </w:hyperlink>
    </w:p>
    <w:p w14:paraId="20BE8D33" w14:textId="45ED4B13" w:rsidR="000A236D" w:rsidRDefault="00EC4520">
      <w:pPr>
        <w:pStyle w:val="TOC1"/>
        <w:rPr>
          <w:rFonts w:asciiTheme="minorHAnsi" w:eastAsiaTheme="minorEastAsia" w:hAnsiTheme="minorHAnsi" w:cstheme="minorBidi"/>
          <w:b w:val="0"/>
          <w:kern w:val="2"/>
          <w:szCs w:val="22"/>
          <w:lang w:eastAsia="en-AU"/>
          <w14:ligatures w14:val="standardContextual"/>
        </w:rPr>
      </w:pPr>
      <w:hyperlink w:anchor="_Toc164354705" w:history="1">
        <w:r w:rsidR="000A236D" w:rsidRPr="00542A06">
          <w:rPr>
            <w:rStyle w:val="Hyperlink"/>
          </w:rPr>
          <w:t>Resource 8 – fractions of kilograms</w:t>
        </w:r>
        <w:r w:rsidR="000A236D">
          <w:rPr>
            <w:webHidden/>
          </w:rPr>
          <w:tab/>
        </w:r>
        <w:r w:rsidR="000A236D">
          <w:rPr>
            <w:webHidden/>
          </w:rPr>
          <w:fldChar w:fldCharType="begin"/>
        </w:r>
        <w:r w:rsidR="000A236D">
          <w:rPr>
            <w:webHidden/>
          </w:rPr>
          <w:instrText xml:space="preserve"> PAGEREF _Toc164354705 \h </w:instrText>
        </w:r>
        <w:r w:rsidR="000A236D">
          <w:rPr>
            <w:webHidden/>
          </w:rPr>
        </w:r>
        <w:r w:rsidR="000A236D">
          <w:rPr>
            <w:webHidden/>
          </w:rPr>
          <w:fldChar w:fldCharType="separate"/>
        </w:r>
        <w:r w:rsidR="000A236D">
          <w:rPr>
            <w:webHidden/>
          </w:rPr>
          <w:t>75</w:t>
        </w:r>
        <w:r w:rsidR="000A236D">
          <w:rPr>
            <w:webHidden/>
          </w:rPr>
          <w:fldChar w:fldCharType="end"/>
        </w:r>
      </w:hyperlink>
    </w:p>
    <w:p w14:paraId="493BAF0D" w14:textId="39B25FED" w:rsidR="000A236D" w:rsidRDefault="00EC4520">
      <w:pPr>
        <w:pStyle w:val="TOC1"/>
        <w:rPr>
          <w:rFonts w:asciiTheme="minorHAnsi" w:eastAsiaTheme="minorEastAsia" w:hAnsiTheme="minorHAnsi" w:cstheme="minorBidi"/>
          <w:b w:val="0"/>
          <w:kern w:val="2"/>
          <w:szCs w:val="22"/>
          <w:lang w:eastAsia="en-AU"/>
          <w14:ligatures w14:val="standardContextual"/>
        </w:rPr>
      </w:pPr>
      <w:hyperlink w:anchor="_Toc164354706" w:history="1">
        <w:r w:rsidR="000A236D" w:rsidRPr="00542A06">
          <w:rPr>
            <w:rStyle w:val="Hyperlink"/>
          </w:rPr>
          <w:t>Resource 9 – pumpkin competition</w:t>
        </w:r>
        <w:r w:rsidR="000A236D">
          <w:rPr>
            <w:webHidden/>
          </w:rPr>
          <w:tab/>
        </w:r>
        <w:r w:rsidR="000A236D">
          <w:rPr>
            <w:webHidden/>
          </w:rPr>
          <w:fldChar w:fldCharType="begin"/>
        </w:r>
        <w:r w:rsidR="000A236D">
          <w:rPr>
            <w:webHidden/>
          </w:rPr>
          <w:instrText xml:space="preserve"> PAGEREF _Toc164354706 \h </w:instrText>
        </w:r>
        <w:r w:rsidR="000A236D">
          <w:rPr>
            <w:webHidden/>
          </w:rPr>
        </w:r>
        <w:r w:rsidR="000A236D">
          <w:rPr>
            <w:webHidden/>
          </w:rPr>
          <w:fldChar w:fldCharType="separate"/>
        </w:r>
        <w:r w:rsidR="000A236D">
          <w:rPr>
            <w:webHidden/>
          </w:rPr>
          <w:t>76</w:t>
        </w:r>
        <w:r w:rsidR="000A236D">
          <w:rPr>
            <w:webHidden/>
          </w:rPr>
          <w:fldChar w:fldCharType="end"/>
        </w:r>
      </w:hyperlink>
    </w:p>
    <w:p w14:paraId="11B7512E" w14:textId="4F14BEA0" w:rsidR="000A236D" w:rsidRDefault="00EC4520">
      <w:pPr>
        <w:pStyle w:val="TOC1"/>
        <w:rPr>
          <w:rFonts w:asciiTheme="minorHAnsi" w:eastAsiaTheme="minorEastAsia" w:hAnsiTheme="minorHAnsi" w:cstheme="minorBidi"/>
          <w:b w:val="0"/>
          <w:kern w:val="2"/>
          <w:szCs w:val="22"/>
          <w:lang w:eastAsia="en-AU"/>
          <w14:ligatures w14:val="standardContextual"/>
        </w:rPr>
      </w:pPr>
      <w:hyperlink w:anchor="_Toc164354707" w:history="1">
        <w:r w:rsidR="000A236D" w:rsidRPr="00542A06">
          <w:rPr>
            <w:rStyle w:val="Hyperlink"/>
          </w:rPr>
          <w:t>Resource 10 – mixed up decimals</w:t>
        </w:r>
        <w:r w:rsidR="000A236D">
          <w:rPr>
            <w:webHidden/>
          </w:rPr>
          <w:tab/>
        </w:r>
        <w:r w:rsidR="000A236D">
          <w:rPr>
            <w:webHidden/>
          </w:rPr>
          <w:fldChar w:fldCharType="begin"/>
        </w:r>
        <w:r w:rsidR="000A236D">
          <w:rPr>
            <w:webHidden/>
          </w:rPr>
          <w:instrText xml:space="preserve"> PAGEREF _Toc164354707 \h </w:instrText>
        </w:r>
        <w:r w:rsidR="000A236D">
          <w:rPr>
            <w:webHidden/>
          </w:rPr>
        </w:r>
        <w:r w:rsidR="000A236D">
          <w:rPr>
            <w:webHidden/>
          </w:rPr>
          <w:fldChar w:fldCharType="separate"/>
        </w:r>
        <w:r w:rsidR="000A236D">
          <w:rPr>
            <w:webHidden/>
          </w:rPr>
          <w:t>77</w:t>
        </w:r>
        <w:r w:rsidR="000A236D">
          <w:rPr>
            <w:webHidden/>
          </w:rPr>
          <w:fldChar w:fldCharType="end"/>
        </w:r>
      </w:hyperlink>
    </w:p>
    <w:p w14:paraId="40B201D1" w14:textId="68D40869" w:rsidR="000A236D" w:rsidRDefault="00EC4520">
      <w:pPr>
        <w:pStyle w:val="TOC1"/>
        <w:rPr>
          <w:rFonts w:asciiTheme="minorHAnsi" w:eastAsiaTheme="minorEastAsia" w:hAnsiTheme="minorHAnsi" w:cstheme="minorBidi"/>
          <w:b w:val="0"/>
          <w:kern w:val="2"/>
          <w:szCs w:val="22"/>
          <w:lang w:eastAsia="en-AU"/>
          <w14:ligatures w14:val="standardContextual"/>
        </w:rPr>
      </w:pPr>
      <w:hyperlink w:anchor="_Toc164354708" w:history="1">
        <w:r w:rsidR="000A236D" w:rsidRPr="00542A06">
          <w:rPr>
            <w:rStyle w:val="Hyperlink"/>
          </w:rPr>
          <w:t>Resource 11 – grocery mass</w:t>
        </w:r>
        <w:r w:rsidR="000A236D">
          <w:rPr>
            <w:webHidden/>
          </w:rPr>
          <w:tab/>
        </w:r>
        <w:r w:rsidR="000A236D">
          <w:rPr>
            <w:webHidden/>
          </w:rPr>
          <w:fldChar w:fldCharType="begin"/>
        </w:r>
        <w:r w:rsidR="000A236D">
          <w:rPr>
            <w:webHidden/>
          </w:rPr>
          <w:instrText xml:space="preserve"> PAGEREF _Toc164354708 \h </w:instrText>
        </w:r>
        <w:r w:rsidR="000A236D">
          <w:rPr>
            <w:webHidden/>
          </w:rPr>
        </w:r>
        <w:r w:rsidR="000A236D">
          <w:rPr>
            <w:webHidden/>
          </w:rPr>
          <w:fldChar w:fldCharType="separate"/>
        </w:r>
        <w:r w:rsidR="000A236D">
          <w:rPr>
            <w:webHidden/>
          </w:rPr>
          <w:t>78</w:t>
        </w:r>
        <w:r w:rsidR="000A236D">
          <w:rPr>
            <w:webHidden/>
          </w:rPr>
          <w:fldChar w:fldCharType="end"/>
        </w:r>
      </w:hyperlink>
    </w:p>
    <w:p w14:paraId="07FC79EF" w14:textId="3B72CAAA" w:rsidR="000A236D" w:rsidRDefault="00EC4520">
      <w:pPr>
        <w:pStyle w:val="TOC1"/>
        <w:rPr>
          <w:rFonts w:asciiTheme="minorHAnsi" w:eastAsiaTheme="minorEastAsia" w:hAnsiTheme="minorHAnsi" w:cstheme="minorBidi"/>
          <w:b w:val="0"/>
          <w:kern w:val="2"/>
          <w:szCs w:val="22"/>
          <w:lang w:eastAsia="en-AU"/>
          <w14:ligatures w14:val="standardContextual"/>
        </w:rPr>
      </w:pPr>
      <w:hyperlink w:anchor="_Toc164354709" w:history="1">
        <w:r w:rsidR="000A236D" w:rsidRPr="00542A06">
          <w:rPr>
            <w:rStyle w:val="Hyperlink"/>
          </w:rPr>
          <w:t>Resource 12 – kilogram fractions</w:t>
        </w:r>
        <w:r w:rsidR="000A236D">
          <w:rPr>
            <w:webHidden/>
          </w:rPr>
          <w:tab/>
        </w:r>
        <w:r w:rsidR="000A236D">
          <w:rPr>
            <w:webHidden/>
          </w:rPr>
          <w:fldChar w:fldCharType="begin"/>
        </w:r>
        <w:r w:rsidR="000A236D">
          <w:rPr>
            <w:webHidden/>
          </w:rPr>
          <w:instrText xml:space="preserve"> PAGEREF _Toc164354709 \h </w:instrText>
        </w:r>
        <w:r w:rsidR="000A236D">
          <w:rPr>
            <w:webHidden/>
          </w:rPr>
        </w:r>
        <w:r w:rsidR="000A236D">
          <w:rPr>
            <w:webHidden/>
          </w:rPr>
          <w:fldChar w:fldCharType="separate"/>
        </w:r>
        <w:r w:rsidR="000A236D">
          <w:rPr>
            <w:webHidden/>
          </w:rPr>
          <w:t>79</w:t>
        </w:r>
        <w:r w:rsidR="000A236D">
          <w:rPr>
            <w:webHidden/>
          </w:rPr>
          <w:fldChar w:fldCharType="end"/>
        </w:r>
      </w:hyperlink>
    </w:p>
    <w:p w14:paraId="7BDE727A" w14:textId="39BDCC90" w:rsidR="000A236D" w:rsidRDefault="00EC4520">
      <w:pPr>
        <w:pStyle w:val="TOC1"/>
        <w:rPr>
          <w:rFonts w:asciiTheme="minorHAnsi" w:eastAsiaTheme="minorEastAsia" w:hAnsiTheme="minorHAnsi" w:cstheme="minorBidi"/>
          <w:b w:val="0"/>
          <w:kern w:val="2"/>
          <w:szCs w:val="22"/>
          <w:lang w:eastAsia="en-AU"/>
          <w14:ligatures w14:val="standardContextual"/>
        </w:rPr>
      </w:pPr>
      <w:hyperlink w:anchor="_Toc164354710" w:history="1">
        <w:r w:rsidR="000A236D" w:rsidRPr="00542A06">
          <w:rPr>
            <w:rStyle w:val="Hyperlink"/>
          </w:rPr>
          <w:t>Resource 13 – calculating perimeter</w:t>
        </w:r>
        <w:r w:rsidR="000A236D">
          <w:rPr>
            <w:webHidden/>
          </w:rPr>
          <w:tab/>
        </w:r>
        <w:r w:rsidR="000A236D">
          <w:rPr>
            <w:webHidden/>
          </w:rPr>
          <w:fldChar w:fldCharType="begin"/>
        </w:r>
        <w:r w:rsidR="000A236D">
          <w:rPr>
            <w:webHidden/>
          </w:rPr>
          <w:instrText xml:space="preserve"> PAGEREF _Toc164354710 \h </w:instrText>
        </w:r>
        <w:r w:rsidR="000A236D">
          <w:rPr>
            <w:webHidden/>
          </w:rPr>
        </w:r>
        <w:r w:rsidR="000A236D">
          <w:rPr>
            <w:webHidden/>
          </w:rPr>
          <w:fldChar w:fldCharType="separate"/>
        </w:r>
        <w:r w:rsidR="000A236D">
          <w:rPr>
            <w:webHidden/>
          </w:rPr>
          <w:t>80</w:t>
        </w:r>
        <w:r w:rsidR="000A236D">
          <w:rPr>
            <w:webHidden/>
          </w:rPr>
          <w:fldChar w:fldCharType="end"/>
        </w:r>
      </w:hyperlink>
    </w:p>
    <w:p w14:paraId="1FDABC6A" w14:textId="43070740" w:rsidR="000A236D" w:rsidRDefault="00EC4520">
      <w:pPr>
        <w:pStyle w:val="TOC1"/>
        <w:rPr>
          <w:rFonts w:asciiTheme="minorHAnsi" w:eastAsiaTheme="minorEastAsia" w:hAnsiTheme="minorHAnsi" w:cstheme="minorBidi"/>
          <w:b w:val="0"/>
          <w:kern w:val="2"/>
          <w:szCs w:val="22"/>
          <w:lang w:eastAsia="en-AU"/>
          <w14:ligatures w14:val="standardContextual"/>
        </w:rPr>
      </w:pPr>
      <w:hyperlink w:anchor="_Toc164354711" w:history="1">
        <w:r w:rsidR="000A236D" w:rsidRPr="00542A06">
          <w:rPr>
            <w:rStyle w:val="Hyperlink"/>
          </w:rPr>
          <w:t>Resource 14 – squared paper</w:t>
        </w:r>
        <w:r w:rsidR="000A236D">
          <w:rPr>
            <w:webHidden/>
          </w:rPr>
          <w:tab/>
        </w:r>
        <w:r w:rsidR="000A236D">
          <w:rPr>
            <w:webHidden/>
          </w:rPr>
          <w:fldChar w:fldCharType="begin"/>
        </w:r>
        <w:r w:rsidR="000A236D">
          <w:rPr>
            <w:webHidden/>
          </w:rPr>
          <w:instrText xml:space="preserve"> PAGEREF _Toc164354711 \h </w:instrText>
        </w:r>
        <w:r w:rsidR="000A236D">
          <w:rPr>
            <w:webHidden/>
          </w:rPr>
        </w:r>
        <w:r w:rsidR="000A236D">
          <w:rPr>
            <w:webHidden/>
          </w:rPr>
          <w:fldChar w:fldCharType="separate"/>
        </w:r>
        <w:r w:rsidR="000A236D">
          <w:rPr>
            <w:webHidden/>
          </w:rPr>
          <w:t>81</w:t>
        </w:r>
        <w:r w:rsidR="000A236D">
          <w:rPr>
            <w:webHidden/>
          </w:rPr>
          <w:fldChar w:fldCharType="end"/>
        </w:r>
      </w:hyperlink>
    </w:p>
    <w:p w14:paraId="257AFF5B" w14:textId="7EDCC2B6" w:rsidR="000A236D" w:rsidRDefault="00EC4520">
      <w:pPr>
        <w:pStyle w:val="TOC1"/>
        <w:rPr>
          <w:rFonts w:asciiTheme="minorHAnsi" w:eastAsiaTheme="minorEastAsia" w:hAnsiTheme="minorHAnsi" w:cstheme="minorBidi"/>
          <w:b w:val="0"/>
          <w:kern w:val="2"/>
          <w:szCs w:val="22"/>
          <w:lang w:eastAsia="en-AU"/>
          <w14:ligatures w14:val="standardContextual"/>
        </w:rPr>
      </w:pPr>
      <w:hyperlink w:anchor="_Toc164354712" w:history="1">
        <w:r w:rsidR="000A236D" w:rsidRPr="00542A06">
          <w:rPr>
            <w:rStyle w:val="Hyperlink"/>
          </w:rPr>
          <w:t>Resource 15 – making fact families</w:t>
        </w:r>
        <w:r w:rsidR="000A236D">
          <w:rPr>
            <w:webHidden/>
          </w:rPr>
          <w:tab/>
        </w:r>
        <w:r w:rsidR="000A236D">
          <w:rPr>
            <w:webHidden/>
          </w:rPr>
          <w:fldChar w:fldCharType="begin"/>
        </w:r>
        <w:r w:rsidR="000A236D">
          <w:rPr>
            <w:webHidden/>
          </w:rPr>
          <w:instrText xml:space="preserve"> PAGEREF _Toc164354712 \h </w:instrText>
        </w:r>
        <w:r w:rsidR="000A236D">
          <w:rPr>
            <w:webHidden/>
          </w:rPr>
        </w:r>
        <w:r w:rsidR="000A236D">
          <w:rPr>
            <w:webHidden/>
          </w:rPr>
          <w:fldChar w:fldCharType="separate"/>
        </w:r>
        <w:r w:rsidR="000A236D">
          <w:rPr>
            <w:webHidden/>
          </w:rPr>
          <w:t>82</w:t>
        </w:r>
        <w:r w:rsidR="000A236D">
          <w:rPr>
            <w:webHidden/>
          </w:rPr>
          <w:fldChar w:fldCharType="end"/>
        </w:r>
      </w:hyperlink>
    </w:p>
    <w:p w14:paraId="7AA31F85" w14:textId="2F9439F1" w:rsidR="000A236D" w:rsidRDefault="00EC4520">
      <w:pPr>
        <w:pStyle w:val="TOC1"/>
        <w:rPr>
          <w:rFonts w:asciiTheme="minorHAnsi" w:eastAsiaTheme="minorEastAsia" w:hAnsiTheme="minorHAnsi" w:cstheme="minorBidi"/>
          <w:b w:val="0"/>
          <w:kern w:val="2"/>
          <w:szCs w:val="22"/>
          <w:lang w:eastAsia="en-AU"/>
          <w14:ligatures w14:val="standardContextual"/>
        </w:rPr>
      </w:pPr>
      <w:hyperlink w:anchor="_Toc164354713" w:history="1">
        <w:r w:rsidR="000A236D" w:rsidRPr="00542A06">
          <w:rPr>
            <w:rStyle w:val="Hyperlink"/>
          </w:rPr>
          <w:t>Resource 16 – animal jumps</w:t>
        </w:r>
        <w:r w:rsidR="000A236D">
          <w:rPr>
            <w:webHidden/>
          </w:rPr>
          <w:tab/>
        </w:r>
        <w:r w:rsidR="000A236D">
          <w:rPr>
            <w:webHidden/>
          </w:rPr>
          <w:fldChar w:fldCharType="begin"/>
        </w:r>
        <w:r w:rsidR="000A236D">
          <w:rPr>
            <w:webHidden/>
          </w:rPr>
          <w:instrText xml:space="preserve"> PAGEREF _Toc164354713 \h </w:instrText>
        </w:r>
        <w:r w:rsidR="000A236D">
          <w:rPr>
            <w:webHidden/>
          </w:rPr>
        </w:r>
        <w:r w:rsidR="000A236D">
          <w:rPr>
            <w:webHidden/>
          </w:rPr>
          <w:fldChar w:fldCharType="separate"/>
        </w:r>
        <w:r w:rsidR="000A236D">
          <w:rPr>
            <w:webHidden/>
          </w:rPr>
          <w:t>83</w:t>
        </w:r>
        <w:r w:rsidR="000A236D">
          <w:rPr>
            <w:webHidden/>
          </w:rPr>
          <w:fldChar w:fldCharType="end"/>
        </w:r>
      </w:hyperlink>
    </w:p>
    <w:p w14:paraId="5EFD2CDF" w14:textId="4CA9F47C" w:rsidR="000A236D" w:rsidRDefault="00EC4520">
      <w:pPr>
        <w:pStyle w:val="TOC1"/>
        <w:rPr>
          <w:rFonts w:asciiTheme="minorHAnsi" w:eastAsiaTheme="minorEastAsia" w:hAnsiTheme="minorHAnsi" w:cstheme="minorBidi"/>
          <w:b w:val="0"/>
          <w:kern w:val="2"/>
          <w:szCs w:val="22"/>
          <w:lang w:eastAsia="en-AU"/>
          <w14:ligatures w14:val="standardContextual"/>
        </w:rPr>
      </w:pPr>
      <w:hyperlink w:anchor="_Toc164354714" w:history="1">
        <w:r w:rsidR="000A236D" w:rsidRPr="00542A06">
          <w:rPr>
            <w:rStyle w:val="Hyperlink"/>
          </w:rPr>
          <w:t>Resource 17 – lots of buttons</w:t>
        </w:r>
        <w:r w:rsidR="000A236D">
          <w:rPr>
            <w:webHidden/>
          </w:rPr>
          <w:tab/>
        </w:r>
        <w:r w:rsidR="000A236D">
          <w:rPr>
            <w:webHidden/>
          </w:rPr>
          <w:fldChar w:fldCharType="begin"/>
        </w:r>
        <w:r w:rsidR="000A236D">
          <w:rPr>
            <w:webHidden/>
          </w:rPr>
          <w:instrText xml:space="preserve"> PAGEREF _Toc164354714 \h </w:instrText>
        </w:r>
        <w:r w:rsidR="000A236D">
          <w:rPr>
            <w:webHidden/>
          </w:rPr>
        </w:r>
        <w:r w:rsidR="000A236D">
          <w:rPr>
            <w:webHidden/>
          </w:rPr>
          <w:fldChar w:fldCharType="separate"/>
        </w:r>
        <w:r w:rsidR="000A236D">
          <w:rPr>
            <w:webHidden/>
          </w:rPr>
          <w:t>84</w:t>
        </w:r>
        <w:r w:rsidR="000A236D">
          <w:rPr>
            <w:webHidden/>
          </w:rPr>
          <w:fldChar w:fldCharType="end"/>
        </w:r>
      </w:hyperlink>
    </w:p>
    <w:p w14:paraId="31AF5515" w14:textId="71E6189D" w:rsidR="000A236D" w:rsidRDefault="00EC4520">
      <w:pPr>
        <w:pStyle w:val="TOC1"/>
        <w:rPr>
          <w:rFonts w:asciiTheme="minorHAnsi" w:eastAsiaTheme="minorEastAsia" w:hAnsiTheme="minorHAnsi" w:cstheme="minorBidi"/>
          <w:b w:val="0"/>
          <w:kern w:val="2"/>
          <w:szCs w:val="22"/>
          <w:lang w:eastAsia="en-AU"/>
          <w14:ligatures w14:val="standardContextual"/>
        </w:rPr>
      </w:pPr>
      <w:hyperlink w:anchor="_Toc164354715" w:history="1">
        <w:r w:rsidR="000A236D" w:rsidRPr="00542A06">
          <w:rPr>
            <w:rStyle w:val="Hyperlink"/>
          </w:rPr>
          <w:t>Resource 18 – ball throwing</w:t>
        </w:r>
        <w:r w:rsidR="000A236D">
          <w:rPr>
            <w:webHidden/>
          </w:rPr>
          <w:tab/>
        </w:r>
        <w:r w:rsidR="000A236D">
          <w:rPr>
            <w:webHidden/>
          </w:rPr>
          <w:fldChar w:fldCharType="begin"/>
        </w:r>
        <w:r w:rsidR="000A236D">
          <w:rPr>
            <w:webHidden/>
          </w:rPr>
          <w:instrText xml:space="preserve"> PAGEREF _Toc164354715 \h </w:instrText>
        </w:r>
        <w:r w:rsidR="000A236D">
          <w:rPr>
            <w:webHidden/>
          </w:rPr>
        </w:r>
        <w:r w:rsidR="000A236D">
          <w:rPr>
            <w:webHidden/>
          </w:rPr>
          <w:fldChar w:fldCharType="separate"/>
        </w:r>
        <w:r w:rsidR="000A236D">
          <w:rPr>
            <w:webHidden/>
          </w:rPr>
          <w:t>85</w:t>
        </w:r>
        <w:r w:rsidR="000A236D">
          <w:rPr>
            <w:webHidden/>
          </w:rPr>
          <w:fldChar w:fldCharType="end"/>
        </w:r>
      </w:hyperlink>
    </w:p>
    <w:p w14:paraId="2E5FD9F3" w14:textId="5A126A36" w:rsidR="000A236D" w:rsidRDefault="00EC4520">
      <w:pPr>
        <w:pStyle w:val="TOC1"/>
        <w:rPr>
          <w:rFonts w:asciiTheme="minorHAnsi" w:eastAsiaTheme="minorEastAsia" w:hAnsiTheme="minorHAnsi" w:cstheme="minorBidi"/>
          <w:b w:val="0"/>
          <w:kern w:val="2"/>
          <w:szCs w:val="22"/>
          <w:lang w:eastAsia="en-AU"/>
          <w14:ligatures w14:val="standardContextual"/>
        </w:rPr>
      </w:pPr>
      <w:hyperlink w:anchor="_Toc164354716" w:history="1">
        <w:r w:rsidR="000A236D" w:rsidRPr="00542A06">
          <w:rPr>
            <w:rStyle w:val="Hyperlink"/>
          </w:rPr>
          <w:t>Resource 19 – house plan</w:t>
        </w:r>
        <w:r w:rsidR="000A236D">
          <w:rPr>
            <w:webHidden/>
          </w:rPr>
          <w:tab/>
        </w:r>
        <w:r w:rsidR="000A236D">
          <w:rPr>
            <w:webHidden/>
          </w:rPr>
          <w:fldChar w:fldCharType="begin"/>
        </w:r>
        <w:r w:rsidR="000A236D">
          <w:rPr>
            <w:webHidden/>
          </w:rPr>
          <w:instrText xml:space="preserve"> PAGEREF _Toc164354716 \h </w:instrText>
        </w:r>
        <w:r w:rsidR="000A236D">
          <w:rPr>
            <w:webHidden/>
          </w:rPr>
        </w:r>
        <w:r w:rsidR="000A236D">
          <w:rPr>
            <w:webHidden/>
          </w:rPr>
          <w:fldChar w:fldCharType="separate"/>
        </w:r>
        <w:r w:rsidR="000A236D">
          <w:rPr>
            <w:webHidden/>
          </w:rPr>
          <w:t>86</w:t>
        </w:r>
        <w:r w:rsidR="000A236D">
          <w:rPr>
            <w:webHidden/>
          </w:rPr>
          <w:fldChar w:fldCharType="end"/>
        </w:r>
      </w:hyperlink>
    </w:p>
    <w:p w14:paraId="2E391885" w14:textId="48A8B2F6" w:rsidR="000A236D" w:rsidRDefault="00EC4520">
      <w:pPr>
        <w:pStyle w:val="TOC1"/>
        <w:rPr>
          <w:rFonts w:asciiTheme="minorHAnsi" w:eastAsiaTheme="minorEastAsia" w:hAnsiTheme="minorHAnsi" w:cstheme="minorBidi"/>
          <w:b w:val="0"/>
          <w:kern w:val="2"/>
          <w:szCs w:val="22"/>
          <w:lang w:eastAsia="en-AU"/>
          <w14:ligatures w14:val="standardContextual"/>
        </w:rPr>
      </w:pPr>
      <w:hyperlink w:anchor="_Toc164354717" w:history="1">
        <w:r w:rsidR="000A236D" w:rsidRPr="00542A06">
          <w:rPr>
            <w:rStyle w:val="Hyperlink"/>
          </w:rPr>
          <w:t>Resource 20 – house plan investigation</w:t>
        </w:r>
        <w:r w:rsidR="000A236D">
          <w:rPr>
            <w:webHidden/>
          </w:rPr>
          <w:tab/>
        </w:r>
        <w:r w:rsidR="000A236D">
          <w:rPr>
            <w:webHidden/>
          </w:rPr>
          <w:fldChar w:fldCharType="begin"/>
        </w:r>
        <w:r w:rsidR="000A236D">
          <w:rPr>
            <w:webHidden/>
          </w:rPr>
          <w:instrText xml:space="preserve"> PAGEREF _Toc164354717 \h </w:instrText>
        </w:r>
        <w:r w:rsidR="000A236D">
          <w:rPr>
            <w:webHidden/>
          </w:rPr>
        </w:r>
        <w:r w:rsidR="000A236D">
          <w:rPr>
            <w:webHidden/>
          </w:rPr>
          <w:fldChar w:fldCharType="separate"/>
        </w:r>
        <w:r w:rsidR="000A236D">
          <w:rPr>
            <w:webHidden/>
          </w:rPr>
          <w:t>87</w:t>
        </w:r>
        <w:r w:rsidR="000A236D">
          <w:rPr>
            <w:webHidden/>
          </w:rPr>
          <w:fldChar w:fldCharType="end"/>
        </w:r>
      </w:hyperlink>
    </w:p>
    <w:p w14:paraId="5F6E669A" w14:textId="081F1C6D" w:rsidR="000A236D" w:rsidRDefault="00EC4520">
      <w:pPr>
        <w:pStyle w:val="TOC1"/>
        <w:rPr>
          <w:rFonts w:asciiTheme="minorHAnsi" w:eastAsiaTheme="minorEastAsia" w:hAnsiTheme="minorHAnsi" w:cstheme="minorBidi"/>
          <w:b w:val="0"/>
          <w:kern w:val="2"/>
          <w:szCs w:val="22"/>
          <w:lang w:eastAsia="en-AU"/>
          <w14:ligatures w14:val="standardContextual"/>
        </w:rPr>
      </w:pPr>
      <w:hyperlink w:anchor="_Toc164354718" w:history="1">
        <w:r w:rsidR="000A236D" w:rsidRPr="00542A06">
          <w:rPr>
            <w:rStyle w:val="Hyperlink"/>
          </w:rPr>
          <w:t>Syllabus outcomes and content</w:t>
        </w:r>
        <w:r w:rsidR="000A236D">
          <w:rPr>
            <w:webHidden/>
          </w:rPr>
          <w:tab/>
        </w:r>
        <w:r w:rsidR="000A236D">
          <w:rPr>
            <w:webHidden/>
          </w:rPr>
          <w:fldChar w:fldCharType="begin"/>
        </w:r>
        <w:r w:rsidR="000A236D">
          <w:rPr>
            <w:webHidden/>
          </w:rPr>
          <w:instrText xml:space="preserve"> PAGEREF _Toc164354718 \h </w:instrText>
        </w:r>
        <w:r w:rsidR="000A236D">
          <w:rPr>
            <w:webHidden/>
          </w:rPr>
        </w:r>
        <w:r w:rsidR="000A236D">
          <w:rPr>
            <w:webHidden/>
          </w:rPr>
          <w:fldChar w:fldCharType="separate"/>
        </w:r>
        <w:r w:rsidR="000A236D">
          <w:rPr>
            <w:webHidden/>
          </w:rPr>
          <w:t>88</w:t>
        </w:r>
        <w:r w:rsidR="000A236D">
          <w:rPr>
            <w:webHidden/>
          </w:rPr>
          <w:fldChar w:fldCharType="end"/>
        </w:r>
      </w:hyperlink>
    </w:p>
    <w:p w14:paraId="29631C4E" w14:textId="7CAB7670" w:rsidR="000A236D" w:rsidRDefault="00EC4520">
      <w:pPr>
        <w:pStyle w:val="TOC1"/>
        <w:rPr>
          <w:rFonts w:asciiTheme="minorHAnsi" w:eastAsiaTheme="minorEastAsia" w:hAnsiTheme="minorHAnsi" w:cstheme="minorBidi"/>
          <w:b w:val="0"/>
          <w:kern w:val="2"/>
          <w:szCs w:val="22"/>
          <w:lang w:eastAsia="en-AU"/>
          <w14:ligatures w14:val="standardContextual"/>
        </w:rPr>
      </w:pPr>
      <w:hyperlink w:anchor="_Toc164354719" w:history="1">
        <w:r w:rsidR="000A236D" w:rsidRPr="00542A06">
          <w:rPr>
            <w:rStyle w:val="Hyperlink"/>
          </w:rPr>
          <w:t>References</w:t>
        </w:r>
        <w:r w:rsidR="000A236D">
          <w:rPr>
            <w:webHidden/>
          </w:rPr>
          <w:tab/>
        </w:r>
        <w:r w:rsidR="000A236D">
          <w:rPr>
            <w:webHidden/>
          </w:rPr>
          <w:fldChar w:fldCharType="begin"/>
        </w:r>
        <w:r w:rsidR="000A236D">
          <w:rPr>
            <w:webHidden/>
          </w:rPr>
          <w:instrText xml:space="preserve"> PAGEREF _Toc164354719 \h </w:instrText>
        </w:r>
        <w:r w:rsidR="000A236D">
          <w:rPr>
            <w:webHidden/>
          </w:rPr>
        </w:r>
        <w:r w:rsidR="000A236D">
          <w:rPr>
            <w:webHidden/>
          </w:rPr>
          <w:fldChar w:fldCharType="separate"/>
        </w:r>
        <w:r w:rsidR="000A236D">
          <w:rPr>
            <w:webHidden/>
          </w:rPr>
          <w:t>92</w:t>
        </w:r>
        <w:r w:rsidR="000A236D">
          <w:rPr>
            <w:webHidden/>
          </w:rPr>
          <w:fldChar w:fldCharType="end"/>
        </w:r>
      </w:hyperlink>
    </w:p>
    <w:p w14:paraId="5A41A790" w14:textId="77C1C654" w:rsidR="000A236D" w:rsidRDefault="00EC4520">
      <w:pPr>
        <w:pStyle w:val="TOC2"/>
        <w:rPr>
          <w:rFonts w:asciiTheme="minorHAnsi" w:eastAsiaTheme="minorEastAsia" w:hAnsiTheme="minorHAnsi" w:cstheme="minorBidi"/>
          <w:kern w:val="2"/>
          <w:szCs w:val="22"/>
          <w:lang w:eastAsia="en-AU"/>
          <w14:ligatures w14:val="standardContextual"/>
        </w:rPr>
      </w:pPr>
      <w:hyperlink w:anchor="_Toc164354720" w:history="1">
        <w:r w:rsidR="000A236D" w:rsidRPr="00542A06">
          <w:rPr>
            <w:rStyle w:val="Hyperlink"/>
          </w:rPr>
          <w:t>Further reading</w:t>
        </w:r>
        <w:r w:rsidR="000A236D">
          <w:rPr>
            <w:webHidden/>
          </w:rPr>
          <w:tab/>
        </w:r>
        <w:r w:rsidR="000A236D">
          <w:rPr>
            <w:webHidden/>
          </w:rPr>
          <w:fldChar w:fldCharType="begin"/>
        </w:r>
        <w:r w:rsidR="000A236D">
          <w:rPr>
            <w:webHidden/>
          </w:rPr>
          <w:instrText xml:space="preserve"> PAGEREF _Toc164354720 \h </w:instrText>
        </w:r>
        <w:r w:rsidR="000A236D">
          <w:rPr>
            <w:webHidden/>
          </w:rPr>
        </w:r>
        <w:r w:rsidR="000A236D">
          <w:rPr>
            <w:webHidden/>
          </w:rPr>
          <w:fldChar w:fldCharType="separate"/>
        </w:r>
        <w:r w:rsidR="000A236D">
          <w:rPr>
            <w:webHidden/>
          </w:rPr>
          <w:t>93</w:t>
        </w:r>
        <w:r w:rsidR="000A236D">
          <w:rPr>
            <w:webHidden/>
          </w:rPr>
          <w:fldChar w:fldCharType="end"/>
        </w:r>
      </w:hyperlink>
    </w:p>
    <w:p w14:paraId="75508C5A" w14:textId="23C6273D" w:rsidR="00E20F46" w:rsidRDefault="002F0258" w:rsidP="005B15ED">
      <w:pPr>
        <w:pStyle w:val="TOC3"/>
        <w:tabs>
          <w:tab w:val="right" w:leader="dot" w:pos="14565"/>
        </w:tabs>
      </w:pPr>
      <w:r>
        <w:rPr>
          <w:noProof/>
          <w:color w:val="2B579A"/>
          <w:shd w:val="clear" w:color="auto" w:fill="E6E6E6"/>
        </w:rPr>
        <w:fldChar w:fldCharType="end"/>
      </w:r>
      <w:r w:rsidR="00374A16">
        <w:br w:type="page"/>
      </w:r>
    </w:p>
    <w:p w14:paraId="1328D834" w14:textId="77777777" w:rsidR="00A31878" w:rsidRDefault="00A31878" w:rsidP="00426292">
      <w:pPr>
        <w:pStyle w:val="Heading1"/>
      </w:pPr>
      <w:bookmarkStart w:id="1" w:name="_Toc164354658"/>
      <w:r>
        <w:lastRenderedPageBreak/>
        <w:t>Unit description and duration</w:t>
      </w:r>
      <w:bookmarkEnd w:id="1"/>
    </w:p>
    <w:p w14:paraId="40AC0299" w14:textId="01C710F2" w:rsidR="50C7EF1B" w:rsidRDefault="50C7EF1B" w:rsidP="00426292">
      <w:pPr>
        <w:rPr>
          <w:rFonts w:eastAsia="Arial"/>
        </w:rPr>
      </w:pPr>
      <w:r w:rsidRPr="17123ED8">
        <w:rPr>
          <w:rFonts w:eastAsia="Arial"/>
          <w:color w:val="000000" w:themeColor="text1"/>
        </w:rPr>
        <w:t>This unit develops the big idea that what needs to be measured determines the unit of measurement.</w:t>
      </w:r>
    </w:p>
    <w:p w14:paraId="56F843C0" w14:textId="77777777" w:rsidR="00A31878" w:rsidRDefault="00A31878" w:rsidP="00426292">
      <w:r>
        <w:t>In this 2-week unit students are provided opportunities to:</w:t>
      </w:r>
    </w:p>
    <w:p w14:paraId="1ECDFEE1" w14:textId="6D838BA3" w:rsidR="00BB53F9" w:rsidRDefault="005019E8" w:rsidP="00426292">
      <w:pPr>
        <w:pStyle w:val="ListBullet"/>
      </w:pPr>
      <w:r>
        <w:t>u</w:t>
      </w:r>
      <w:r w:rsidR="00270DE8" w:rsidRPr="00270DE8">
        <w:t>se a scaled instrument to relate 1000 grams to one kilogram</w:t>
      </w:r>
    </w:p>
    <w:p w14:paraId="571489C0" w14:textId="35B5CEC7" w:rsidR="0033160D" w:rsidRDefault="005019E8" w:rsidP="00426292">
      <w:pPr>
        <w:pStyle w:val="ListBullet"/>
      </w:pPr>
      <w:r>
        <w:t>i</w:t>
      </w:r>
      <w:r w:rsidR="00425790">
        <w:t xml:space="preserve">nterpret commonly used fractions of a kilogram, including </w:t>
      </w:r>
      <m:oMath>
        <m:f>
          <m:fPr>
            <m:ctrlPr>
              <w:rPr>
                <w:rFonts w:ascii="Cambria Math" w:hAnsi="Cambria Math"/>
                <w:i/>
              </w:rPr>
            </m:ctrlPr>
          </m:fPr>
          <m:num>
            <m:r>
              <w:rPr>
                <w:rFonts w:ascii="Cambria Math" w:hAnsi="Cambria Math"/>
              </w:rPr>
              <m:t>1</m:t>
            </m:r>
          </m:num>
          <m:den>
            <m:r>
              <w:rPr>
                <w:rFonts w:ascii="Cambria Math" w:hAnsi="Cambria Math"/>
              </w:rPr>
              <m:t>2</m:t>
            </m:r>
          </m:den>
        </m:f>
      </m:oMath>
      <w:r w:rsidR="0096577D">
        <w:rPr>
          <w:rFonts w:eastAsiaTheme="minorEastAsia"/>
        </w:rPr>
        <w:t xml:space="preserve"> </w:t>
      </w:r>
      <w:r w:rsidR="00135128" w:rsidRPr="00135128">
        <w:rPr>
          <w:rFonts w:eastAsiaTheme="minorEastAsia"/>
        </w:rPr>
        <w:t xml:space="preserve">, </w:t>
      </w:r>
      <m:oMath>
        <m:f>
          <m:fPr>
            <m:ctrlPr>
              <w:rPr>
                <w:rFonts w:ascii="Cambria Math" w:hAnsi="Cambria Math"/>
                <w:i/>
              </w:rPr>
            </m:ctrlPr>
          </m:fPr>
          <m:num>
            <m:r>
              <w:rPr>
                <w:rFonts w:ascii="Cambria Math" w:hAnsi="Cambria Math"/>
              </w:rPr>
              <m:t>1</m:t>
            </m:r>
          </m:num>
          <m:den>
            <m:r>
              <w:rPr>
                <w:rFonts w:ascii="Cambria Math" w:hAnsi="Cambria Math"/>
              </w:rPr>
              <m:t>4</m:t>
            </m:r>
          </m:den>
        </m:f>
      </m:oMath>
      <w:r w:rsidR="0096577D">
        <w:rPr>
          <w:rFonts w:eastAsiaTheme="minorEastAsia"/>
        </w:rPr>
        <w:t xml:space="preserve"> </w:t>
      </w:r>
      <w:r w:rsidR="00135128" w:rsidRPr="00135128">
        <w:rPr>
          <w:rFonts w:eastAsiaTheme="minorEastAsia"/>
        </w:rPr>
        <w:t xml:space="preserve">, </w:t>
      </w:r>
      <m:oMath>
        <m:f>
          <m:fPr>
            <m:ctrlPr>
              <w:rPr>
                <w:rFonts w:ascii="Cambria Math" w:hAnsi="Cambria Math"/>
                <w:i/>
              </w:rPr>
            </m:ctrlPr>
          </m:fPr>
          <m:num>
            <m:r>
              <w:rPr>
                <w:rFonts w:ascii="Cambria Math" w:hAnsi="Cambria Math"/>
              </w:rPr>
              <m:t>3</m:t>
            </m:r>
          </m:num>
          <m:den>
            <m:r>
              <w:rPr>
                <w:rFonts w:ascii="Cambria Math" w:hAnsi="Cambria Math"/>
              </w:rPr>
              <m:t>4</m:t>
            </m:r>
          </m:den>
        </m:f>
      </m:oMath>
      <w:r w:rsidR="00425790">
        <w:t>, and relate these to the number of grams</w:t>
      </w:r>
    </w:p>
    <w:p w14:paraId="0D4C00EF" w14:textId="26ED741B" w:rsidR="00A31878" w:rsidRDefault="005019E8" w:rsidP="00426292">
      <w:pPr>
        <w:pStyle w:val="ListBullet"/>
      </w:pPr>
      <w:r>
        <w:t>s</w:t>
      </w:r>
      <w:r w:rsidR="005E6FF3">
        <w:t>elect and use appropriate unit</w:t>
      </w:r>
      <w:r w:rsidR="728A59D8">
        <w:t>s</w:t>
      </w:r>
      <w:r w:rsidR="005E6FF3">
        <w:t xml:space="preserve"> to estimate, measure and compare lengths and distances</w:t>
      </w:r>
      <w:r w:rsidR="14C720A1">
        <w:t xml:space="preserve"> and convert between units of measure</w:t>
      </w:r>
      <w:r w:rsidR="0166A695">
        <w:t>.</w:t>
      </w:r>
    </w:p>
    <w:p w14:paraId="777D909E" w14:textId="50614274" w:rsidR="60A2A148" w:rsidRDefault="60A2A148" w:rsidP="00426292">
      <w:pPr>
        <w:pStyle w:val="Heading2"/>
        <w:rPr>
          <w:rFonts w:eastAsia="Arial"/>
          <w:bCs w:val="0"/>
          <w:lang w:val="en-US"/>
        </w:rPr>
      </w:pPr>
      <w:bookmarkStart w:id="2" w:name="_Toc164354659"/>
      <w:r w:rsidRPr="17123ED8">
        <w:rPr>
          <w:rFonts w:eastAsia="Arial"/>
        </w:rPr>
        <w:t>Syllabus outcomes</w:t>
      </w:r>
      <w:bookmarkEnd w:id="2"/>
    </w:p>
    <w:p w14:paraId="4E15AEB5" w14:textId="5477C258" w:rsidR="60A2A148" w:rsidRDefault="60A2A148" w:rsidP="00426292">
      <w:pPr>
        <w:pStyle w:val="ListParagraph"/>
        <w:numPr>
          <w:ilvl w:val="0"/>
          <w:numId w:val="1"/>
        </w:numPr>
        <w:rPr>
          <w:rFonts w:eastAsia="Arial"/>
          <w:color w:val="000000" w:themeColor="text1"/>
          <w:lang w:val="en-US"/>
        </w:rPr>
      </w:pPr>
      <w:r w:rsidRPr="17123ED8">
        <w:rPr>
          <w:rStyle w:val="Strong"/>
          <w:rFonts w:eastAsia="Arial"/>
          <w:color w:val="000000" w:themeColor="text1"/>
        </w:rPr>
        <w:t>MAO-WM-01</w:t>
      </w:r>
      <w:r w:rsidRPr="17123ED8">
        <w:rPr>
          <w:rFonts w:eastAsia="Arial"/>
          <w:color w:val="000000" w:themeColor="text1"/>
        </w:rPr>
        <w:t xml:space="preserve"> develops understanding and fluency in mathematics through exploring and connecting mathematical concepts, choosing and applying mathematical techniques to solve problems, and communicating their thinking and reasoning coherently and clearly</w:t>
      </w:r>
    </w:p>
    <w:p w14:paraId="28364C2D" w14:textId="0EC938CB" w:rsidR="60A2A148" w:rsidRDefault="60A2A148" w:rsidP="00426292">
      <w:pPr>
        <w:pStyle w:val="ListParagraph"/>
        <w:numPr>
          <w:ilvl w:val="0"/>
          <w:numId w:val="1"/>
        </w:numPr>
        <w:rPr>
          <w:rFonts w:eastAsia="Arial"/>
          <w:color w:val="000000" w:themeColor="text1"/>
          <w:lang w:val="en-US"/>
        </w:rPr>
      </w:pPr>
      <w:r w:rsidRPr="17123ED8">
        <w:rPr>
          <w:rStyle w:val="Strong"/>
          <w:rFonts w:eastAsia="Arial"/>
          <w:color w:val="000000" w:themeColor="text1"/>
        </w:rPr>
        <w:t xml:space="preserve">MA2-RN-01 </w:t>
      </w:r>
      <w:r w:rsidRPr="17123ED8">
        <w:rPr>
          <w:rStyle w:val="Strong"/>
          <w:rFonts w:eastAsia="Arial"/>
          <w:b w:val="0"/>
          <w:bCs w:val="0"/>
          <w:color w:val="000000" w:themeColor="text1"/>
        </w:rPr>
        <w:t>applies an understanding of place value and the role of zero to represent numbers to at least tens of thousands</w:t>
      </w:r>
    </w:p>
    <w:p w14:paraId="344B6D44" w14:textId="2C0D98FD" w:rsidR="60A2A148" w:rsidRDefault="60A2A148" w:rsidP="00426292">
      <w:pPr>
        <w:pStyle w:val="ListParagraph"/>
        <w:numPr>
          <w:ilvl w:val="0"/>
          <w:numId w:val="1"/>
        </w:numPr>
        <w:rPr>
          <w:rFonts w:eastAsia="Arial"/>
          <w:color w:val="000000" w:themeColor="text1"/>
          <w:lang w:val="en-US"/>
        </w:rPr>
      </w:pPr>
      <w:r w:rsidRPr="17123ED8">
        <w:rPr>
          <w:rFonts w:eastAsia="Arial"/>
          <w:b/>
          <w:bCs/>
          <w:color w:val="000000" w:themeColor="text1"/>
        </w:rPr>
        <w:t xml:space="preserve">MA2-RN-02 </w:t>
      </w:r>
      <w:r w:rsidRPr="17123ED8">
        <w:rPr>
          <w:rFonts w:eastAsia="Arial"/>
          <w:color w:val="000000" w:themeColor="text1"/>
        </w:rPr>
        <w:t>represents and compares decimals up to 2 decimal places using place value</w:t>
      </w:r>
    </w:p>
    <w:p w14:paraId="26269724" w14:textId="26D40D20" w:rsidR="60A2A148" w:rsidRDefault="60A2A148" w:rsidP="00426292">
      <w:pPr>
        <w:pStyle w:val="ListParagraph"/>
        <w:numPr>
          <w:ilvl w:val="0"/>
          <w:numId w:val="1"/>
        </w:numPr>
        <w:rPr>
          <w:rFonts w:eastAsia="Arial"/>
          <w:color w:val="000000" w:themeColor="text1"/>
          <w:lang w:val="en-US"/>
        </w:rPr>
      </w:pPr>
      <w:r w:rsidRPr="17123ED8">
        <w:rPr>
          <w:rFonts w:eastAsia="Arial"/>
          <w:b/>
          <w:bCs/>
          <w:color w:val="000000" w:themeColor="text1"/>
        </w:rPr>
        <w:t>MA2-PF-01</w:t>
      </w:r>
      <w:r w:rsidRPr="17123ED8">
        <w:rPr>
          <w:rFonts w:eastAsia="Arial"/>
          <w:color w:val="000000" w:themeColor="text1"/>
        </w:rPr>
        <w:t xml:space="preserve"> represents and compares halves, quarters, thirds and fifths as lengths on a number line and their related fractions formed by halving (eighths, sixths and tenths)</w:t>
      </w:r>
    </w:p>
    <w:p w14:paraId="4606CA5D" w14:textId="551DE33E" w:rsidR="60A2A148" w:rsidRDefault="60A2A148" w:rsidP="00426292">
      <w:pPr>
        <w:pStyle w:val="ListParagraph"/>
        <w:numPr>
          <w:ilvl w:val="0"/>
          <w:numId w:val="1"/>
        </w:numPr>
        <w:rPr>
          <w:rFonts w:eastAsia="Arial"/>
          <w:color w:val="000000" w:themeColor="text1"/>
          <w:lang w:val="en-US"/>
        </w:rPr>
      </w:pPr>
      <w:r w:rsidRPr="17123ED8">
        <w:rPr>
          <w:rFonts w:eastAsia="Arial"/>
          <w:b/>
          <w:bCs/>
          <w:color w:val="000000" w:themeColor="text1"/>
        </w:rPr>
        <w:t>MA2-GM-02</w:t>
      </w:r>
      <w:r w:rsidRPr="17123ED8">
        <w:rPr>
          <w:rFonts w:eastAsia="Arial"/>
          <w:color w:val="000000" w:themeColor="text1"/>
        </w:rPr>
        <w:t xml:space="preserve"> measures and estimates lengths in metres, centimetres and millimetres</w:t>
      </w:r>
    </w:p>
    <w:p w14:paraId="5843D47C" w14:textId="581F468A" w:rsidR="60A2A148" w:rsidRDefault="60A2A148" w:rsidP="00426292">
      <w:pPr>
        <w:pStyle w:val="ListParagraph"/>
        <w:numPr>
          <w:ilvl w:val="0"/>
          <w:numId w:val="1"/>
        </w:numPr>
        <w:rPr>
          <w:rFonts w:eastAsia="Arial"/>
          <w:color w:val="000000" w:themeColor="text1"/>
          <w:lang w:val="en-US"/>
        </w:rPr>
      </w:pPr>
      <w:r w:rsidRPr="17123ED8">
        <w:rPr>
          <w:rFonts w:eastAsia="Arial"/>
          <w:b/>
          <w:bCs/>
          <w:color w:val="000000" w:themeColor="text1"/>
        </w:rPr>
        <w:t>MA2-NSM-01</w:t>
      </w:r>
      <w:r w:rsidRPr="17123ED8">
        <w:rPr>
          <w:rFonts w:eastAsia="Arial"/>
          <w:color w:val="000000" w:themeColor="text1"/>
        </w:rPr>
        <w:t xml:space="preserve"> estimates, measures and compares the masses of objects using kilograms and grams</w:t>
      </w:r>
    </w:p>
    <w:p w14:paraId="1FB508F4" w14:textId="2D28F0D8" w:rsidR="60A2A148" w:rsidRDefault="60A2A148" w:rsidP="00426292">
      <w:pPr>
        <w:pStyle w:val="Heading2"/>
        <w:rPr>
          <w:rFonts w:eastAsia="Arial"/>
          <w:bCs w:val="0"/>
          <w:lang w:val="en-US"/>
        </w:rPr>
      </w:pPr>
      <w:bookmarkStart w:id="3" w:name="_Toc164354660"/>
      <w:r w:rsidRPr="17123ED8">
        <w:rPr>
          <w:rFonts w:eastAsia="Arial"/>
        </w:rPr>
        <w:t>Working mathematically</w:t>
      </w:r>
      <w:bookmarkEnd w:id="3"/>
    </w:p>
    <w:p w14:paraId="44303A61" w14:textId="07A7785E" w:rsidR="60A2A148" w:rsidRDefault="60A2A148" w:rsidP="00426292">
      <w:pPr>
        <w:rPr>
          <w:rFonts w:eastAsia="Arial"/>
          <w:color w:val="000000" w:themeColor="text1"/>
          <w:lang w:val="en-US"/>
        </w:rPr>
      </w:pPr>
      <w:r w:rsidRPr="17123ED8">
        <w:rPr>
          <w:rFonts w:eastAsia="Arial"/>
          <w:color w:val="000000" w:themeColor="text1"/>
        </w:rPr>
        <w:t>In the Mathematics K–10 Syllabus, there is one overarching Working mathematically outcome (</w:t>
      </w:r>
      <w:r w:rsidRPr="17123ED8">
        <w:rPr>
          <w:rStyle w:val="Strong"/>
          <w:rFonts w:eastAsia="Arial"/>
          <w:color w:val="000000" w:themeColor="text1"/>
        </w:rPr>
        <w:t>MAO-WM-01</w:t>
      </w:r>
      <w:r w:rsidRPr="17123ED8">
        <w:rPr>
          <w:rFonts w:eastAsia="Arial"/>
          <w:color w:val="000000" w:themeColor="text1"/>
        </w:rPr>
        <w:t>). The Working mathematically processes should be embedded within the concepts being taught. The Working mathematically processes present in the Mathematics K–10 Syllabus are:</w:t>
      </w:r>
    </w:p>
    <w:p w14:paraId="4704E62F" w14:textId="54F2347F" w:rsidR="60A2A148" w:rsidRDefault="60A2A148" w:rsidP="00426292">
      <w:pPr>
        <w:pStyle w:val="ListBullet"/>
        <w:rPr>
          <w:rFonts w:eastAsia="Arial"/>
          <w:color w:val="000000" w:themeColor="text1"/>
          <w:lang w:val="en-US"/>
        </w:rPr>
      </w:pPr>
      <w:r w:rsidRPr="61C3FCA4">
        <w:rPr>
          <w:rFonts w:eastAsia="Arial"/>
          <w:color w:val="000000" w:themeColor="text1"/>
        </w:rPr>
        <w:t>communicating</w:t>
      </w:r>
    </w:p>
    <w:p w14:paraId="7283A532" w14:textId="3A0BED80" w:rsidR="60A2A148" w:rsidRDefault="60A2A148" w:rsidP="00426292">
      <w:pPr>
        <w:pStyle w:val="ListBullet"/>
        <w:rPr>
          <w:rFonts w:eastAsia="Arial"/>
          <w:color w:val="000000" w:themeColor="text1"/>
          <w:lang w:val="en-US"/>
        </w:rPr>
      </w:pPr>
      <w:r w:rsidRPr="61C3FCA4">
        <w:rPr>
          <w:rFonts w:eastAsia="Arial"/>
          <w:color w:val="000000" w:themeColor="text1"/>
        </w:rPr>
        <w:t>understanding and fluency</w:t>
      </w:r>
    </w:p>
    <w:p w14:paraId="24D360E6" w14:textId="12CF82A7" w:rsidR="60A2A148" w:rsidRDefault="60A2A148" w:rsidP="00426292">
      <w:pPr>
        <w:pStyle w:val="ListBullet"/>
        <w:rPr>
          <w:rFonts w:eastAsia="Arial"/>
          <w:color w:val="000000" w:themeColor="text1"/>
          <w:lang w:val="en-US"/>
        </w:rPr>
      </w:pPr>
      <w:r w:rsidRPr="61C3FCA4">
        <w:rPr>
          <w:rFonts w:eastAsia="Arial"/>
          <w:color w:val="000000" w:themeColor="text1"/>
        </w:rPr>
        <w:t>reasoning</w:t>
      </w:r>
    </w:p>
    <w:p w14:paraId="59D18169" w14:textId="1CBD5861" w:rsidR="60A2A148" w:rsidRDefault="60A2A148" w:rsidP="00426292">
      <w:pPr>
        <w:pStyle w:val="ListBullet"/>
        <w:rPr>
          <w:rFonts w:eastAsia="Arial"/>
          <w:color w:val="000000" w:themeColor="text1"/>
          <w:lang w:val="en-US"/>
        </w:rPr>
      </w:pPr>
      <w:r w:rsidRPr="61C3FCA4">
        <w:rPr>
          <w:rFonts w:eastAsia="Arial"/>
          <w:color w:val="000000" w:themeColor="text1"/>
        </w:rPr>
        <w:t>problem solving.</w:t>
      </w:r>
    </w:p>
    <w:p w14:paraId="64A379E5" w14:textId="34D1E3B4" w:rsidR="00A31878" w:rsidRDefault="00EC4520" w:rsidP="00426292">
      <w:pPr>
        <w:pStyle w:val="Imageattributioncaption"/>
      </w:pPr>
      <w:hyperlink r:id="rId8" w:history="1">
        <w:r w:rsidR="00A31878" w:rsidRPr="00A31878">
          <w:rPr>
            <w:rStyle w:val="Hyperlink"/>
          </w:rPr>
          <w:t>Mathematics K–10 Syllabus</w:t>
        </w:r>
      </w:hyperlink>
      <w:r w:rsidR="00A31878">
        <w:t xml:space="preserve"> © NSW Education Standards Authority (NESA) for and on behalf of the Crown in right of the State of New South Wales, 2022.</w:t>
      </w:r>
    </w:p>
    <w:p w14:paraId="6E8833E2" w14:textId="77777777" w:rsidR="00A31878" w:rsidRDefault="00A31878" w:rsidP="00426292">
      <w:pPr>
        <w:pStyle w:val="Heading2"/>
      </w:pPr>
      <w:bookmarkStart w:id="4" w:name="_Toc164354661"/>
      <w:r>
        <w:t>Student prior learning</w:t>
      </w:r>
      <w:bookmarkEnd w:id="4"/>
    </w:p>
    <w:p w14:paraId="7A3B624E" w14:textId="77777777" w:rsidR="00A31878" w:rsidRDefault="00A31878" w:rsidP="00A31878">
      <w:r>
        <w:t>Before engaging in these teaching and learning activities, students would benefit from prior experience with:</w:t>
      </w:r>
    </w:p>
    <w:p w14:paraId="383CF7C9" w14:textId="09480A3B" w:rsidR="00A31878" w:rsidRDefault="06FDADF2" w:rsidP="17123ED8">
      <w:pPr>
        <w:pStyle w:val="ListBullet"/>
        <w:rPr>
          <w:rFonts w:eastAsia="Arial"/>
          <w:color w:val="000000" w:themeColor="text1"/>
        </w:rPr>
      </w:pPr>
      <w:r w:rsidRPr="61C3FCA4">
        <w:rPr>
          <w:rFonts w:eastAsia="Arial"/>
          <w:color w:val="000000" w:themeColor="text1"/>
        </w:rPr>
        <w:t>estimat</w:t>
      </w:r>
      <w:r w:rsidR="21DBDB8E" w:rsidRPr="61C3FCA4">
        <w:rPr>
          <w:rFonts w:eastAsia="Arial"/>
          <w:color w:val="000000" w:themeColor="text1"/>
        </w:rPr>
        <w:t>ing</w:t>
      </w:r>
      <w:r w:rsidRPr="61C3FCA4">
        <w:rPr>
          <w:rFonts w:eastAsia="Arial"/>
          <w:color w:val="000000" w:themeColor="text1"/>
        </w:rPr>
        <w:t>, measur</w:t>
      </w:r>
      <w:r w:rsidR="6CA6EC2D" w:rsidRPr="61C3FCA4">
        <w:rPr>
          <w:rFonts w:eastAsia="Arial"/>
          <w:color w:val="000000" w:themeColor="text1"/>
        </w:rPr>
        <w:t>ing</w:t>
      </w:r>
      <w:r w:rsidRPr="61C3FCA4">
        <w:rPr>
          <w:rFonts w:eastAsia="Arial"/>
          <w:color w:val="000000" w:themeColor="text1"/>
        </w:rPr>
        <w:t xml:space="preserve"> and compar</w:t>
      </w:r>
      <w:r w:rsidR="53C8FD6F" w:rsidRPr="61C3FCA4">
        <w:rPr>
          <w:rFonts w:eastAsia="Arial"/>
          <w:color w:val="000000" w:themeColor="text1"/>
        </w:rPr>
        <w:t>ing</w:t>
      </w:r>
      <w:r w:rsidRPr="61C3FCA4">
        <w:rPr>
          <w:rFonts w:eastAsia="Arial"/>
          <w:color w:val="000000" w:themeColor="text1"/>
        </w:rPr>
        <w:t xml:space="preserve"> the masses of objects using kilograms and grams</w:t>
      </w:r>
    </w:p>
    <w:p w14:paraId="7609B63E" w14:textId="5401C529" w:rsidR="00A31878" w:rsidRDefault="06FDADF2" w:rsidP="17123ED8">
      <w:pPr>
        <w:pStyle w:val="ListBullet"/>
        <w:rPr>
          <w:rFonts w:eastAsia="Arial"/>
          <w:color w:val="000000" w:themeColor="text1"/>
        </w:rPr>
      </w:pPr>
      <w:r w:rsidRPr="61C3FCA4">
        <w:rPr>
          <w:rFonts w:eastAsia="Arial"/>
          <w:color w:val="000000" w:themeColor="text1"/>
        </w:rPr>
        <w:t>represent</w:t>
      </w:r>
      <w:r w:rsidR="4F8C2EF6" w:rsidRPr="61C3FCA4">
        <w:rPr>
          <w:rFonts w:eastAsia="Arial"/>
          <w:color w:val="000000" w:themeColor="text1"/>
        </w:rPr>
        <w:t>ing</w:t>
      </w:r>
      <w:r w:rsidRPr="61C3FCA4">
        <w:rPr>
          <w:rFonts w:eastAsia="Arial"/>
          <w:color w:val="000000" w:themeColor="text1"/>
        </w:rPr>
        <w:t xml:space="preserve"> and compar</w:t>
      </w:r>
      <w:r w:rsidR="632807C5" w:rsidRPr="61C3FCA4">
        <w:rPr>
          <w:rFonts w:eastAsia="Arial"/>
          <w:color w:val="000000" w:themeColor="text1"/>
        </w:rPr>
        <w:t>ing</w:t>
      </w:r>
      <w:r w:rsidRPr="61C3FCA4">
        <w:rPr>
          <w:rFonts w:eastAsia="Arial"/>
          <w:color w:val="000000" w:themeColor="text1"/>
        </w:rPr>
        <w:t xml:space="preserve"> decimals up to 2 decimal places using place value</w:t>
      </w:r>
    </w:p>
    <w:p w14:paraId="3221E7C7" w14:textId="01B41754" w:rsidR="00A31878" w:rsidRDefault="06FDADF2" w:rsidP="17123ED8">
      <w:pPr>
        <w:pStyle w:val="ListBullet"/>
      </w:pPr>
      <w:r w:rsidRPr="61C3FCA4">
        <w:rPr>
          <w:rFonts w:eastAsia="Arial"/>
          <w:color w:val="000000" w:themeColor="text1"/>
        </w:rPr>
        <w:t>measur</w:t>
      </w:r>
      <w:r w:rsidR="49771802" w:rsidRPr="61C3FCA4">
        <w:rPr>
          <w:rFonts w:eastAsia="Arial"/>
          <w:color w:val="000000" w:themeColor="text1"/>
        </w:rPr>
        <w:t>ing</w:t>
      </w:r>
      <w:r w:rsidRPr="61C3FCA4">
        <w:rPr>
          <w:rFonts w:eastAsia="Arial"/>
          <w:color w:val="000000" w:themeColor="text1"/>
        </w:rPr>
        <w:t xml:space="preserve"> and compar</w:t>
      </w:r>
      <w:r w:rsidR="72617E57" w:rsidRPr="61C3FCA4">
        <w:rPr>
          <w:rFonts w:eastAsia="Arial"/>
          <w:color w:val="000000" w:themeColor="text1"/>
        </w:rPr>
        <w:t>ing</w:t>
      </w:r>
      <w:r w:rsidRPr="61C3FCA4">
        <w:rPr>
          <w:rFonts w:eastAsia="Arial"/>
          <w:color w:val="000000" w:themeColor="text1"/>
        </w:rPr>
        <w:t xml:space="preserve"> lengths of objects using metres (m), centimetres (cm) and millimetres (mm).</w:t>
      </w:r>
    </w:p>
    <w:p w14:paraId="539A99ED" w14:textId="5E812DD6" w:rsidR="00A868DB" w:rsidRDefault="00A31878" w:rsidP="00A31878">
      <w:pPr>
        <w:pStyle w:val="FeatureBox"/>
      </w:pPr>
      <w:r>
        <w:t>In NSW classrooms there is a diverse range of students, including Aboriginal and</w:t>
      </w:r>
      <w:r w:rsidR="004C0036">
        <w:t>/or</w:t>
      </w:r>
      <w:r>
        <w:t xml:space="preserve"> Torres Strait Islander students, students learning English as an additional language or dialect, high potential and gifted students and students with disability. Some students may identify with more than one of these groups or possibly all of them. </w:t>
      </w:r>
      <w:r w:rsidR="00CC1B3E">
        <w:t xml:space="preserve">Refer to </w:t>
      </w:r>
      <w:hyperlink r:id="rId9" w:history="1">
        <w:r w:rsidR="00CC1B3E">
          <w:rPr>
            <w:rStyle w:val="Hyperlink"/>
          </w:rPr>
          <w:t>Curriculum planning for every student – advice</w:t>
        </w:r>
      </w:hyperlink>
      <w:r w:rsidR="00CC1B3E">
        <w:t xml:space="preserve"> for further information.</w:t>
      </w:r>
    </w:p>
    <w:p w14:paraId="0D2688A5" w14:textId="1A54E47B" w:rsidR="00A31878" w:rsidRDefault="00A31878">
      <w:pPr>
        <w:spacing w:before="0" w:after="160" w:line="259" w:lineRule="auto"/>
      </w:pPr>
      <w:r>
        <w:br w:type="page"/>
      </w:r>
    </w:p>
    <w:p w14:paraId="20C22D33" w14:textId="77777777" w:rsidR="00A31878" w:rsidRDefault="00A31878" w:rsidP="000D7949">
      <w:pPr>
        <w:pStyle w:val="Heading1"/>
      </w:pPr>
      <w:bookmarkStart w:id="5" w:name="_Toc164354662"/>
      <w:r>
        <w:t>Lesson overview and resources</w:t>
      </w:r>
      <w:bookmarkEnd w:id="5"/>
    </w:p>
    <w:p w14:paraId="45CE018C" w14:textId="544CD232" w:rsidR="00A31878" w:rsidRDefault="00A31878" w:rsidP="00A31878">
      <w:r>
        <w:t>The table below outlines the sequence and approximate timing of lessons, learning intentions and resources.</w:t>
      </w:r>
    </w:p>
    <w:tbl>
      <w:tblPr>
        <w:tblStyle w:val="Tableheader"/>
        <w:tblW w:w="0" w:type="auto"/>
        <w:tblLook w:val="0420" w:firstRow="1" w:lastRow="0" w:firstColumn="0" w:lastColumn="0" w:noHBand="0" w:noVBand="1"/>
        <w:tblDescription w:val="Table outlines the lesson and its core concept, the learning intentions for the daily number sense and the core concepts, lesson duration and resources required for the lesson."/>
      </w:tblPr>
      <w:tblGrid>
        <w:gridCol w:w="4853"/>
        <w:gridCol w:w="4853"/>
        <w:gridCol w:w="4854"/>
      </w:tblGrid>
      <w:tr w:rsidR="00EE5BFC" w14:paraId="5216B8B6" w14:textId="77777777" w:rsidTr="3D25B139">
        <w:trPr>
          <w:cnfStyle w:val="100000000000" w:firstRow="1" w:lastRow="0" w:firstColumn="0" w:lastColumn="0" w:oddVBand="0" w:evenVBand="0" w:oddHBand="0" w:evenHBand="0" w:firstRowFirstColumn="0" w:firstRowLastColumn="0" w:lastRowFirstColumn="0" w:lastRowLastColumn="0"/>
        </w:trPr>
        <w:tc>
          <w:tcPr>
            <w:tcW w:w="4853" w:type="dxa"/>
          </w:tcPr>
          <w:p w14:paraId="62DB499E" w14:textId="678C6BBC" w:rsidR="00EE5BFC" w:rsidRDefault="00EE5BFC" w:rsidP="00EE5BFC">
            <w:r w:rsidRPr="00907735">
              <w:t>Lesson</w:t>
            </w:r>
          </w:p>
        </w:tc>
        <w:tc>
          <w:tcPr>
            <w:tcW w:w="4853" w:type="dxa"/>
          </w:tcPr>
          <w:p w14:paraId="11A417EE" w14:textId="07740ABE" w:rsidR="00EE5BFC" w:rsidRDefault="00EE5BFC" w:rsidP="00EE5BFC">
            <w:r w:rsidRPr="00907735">
              <w:t>Content</w:t>
            </w:r>
          </w:p>
        </w:tc>
        <w:tc>
          <w:tcPr>
            <w:tcW w:w="4854" w:type="dxa"/>
          </w:tcPr>
          <w:p w14:paraId="5F36BDA8" w14:textId="09CCD8C5" w:rsidR="00EE5BFC" w:rsidRDefault="00EE5BFC" w:rsidP="00EE5BFC">
            <w:r w:rsidRPr="00907735">
              <w:t>Duration and resources</w:t>
            </w:r>
          </w:p>
        </w:tc>
      </w:tr>
      <w:tr w:rsidR="00A31878" w14:paraId="271FE273" w14:textId="77777777" w:rsidTr="3D25B139">
        <w:trPr>
          <w:cnfStyle w:val="000000100000" w:firstRow="0" w:lastRow="0" w:firstColumn="0" w:lastColumn="0" w:oddVBand="0" w:evenVBand="0" w:oddHBand="1" w:evenHBand="0" w:firstRowFirstColumn="0" w:firstRowLastColumn="0" w:lastRowFirstColumn="0" w:lastRowLastColumn="0"/>
        </w:trPr>
        <w:tc>
          <w:tcPr>
            <w:tcW w:w="4853" w:type="dxa"/>
          </w:tcPr>
          <w:p w14:paraId="0CF8C953" w14:textId="2F0E26BE" w:rsidR="00E00F8E" w:rsidRPr="001A599F" w:rsidRDefault="00EC4520" w:rsidP="00E00F8E">
            <w:pPr>
              <w:rPr>
                <w:rStyle w:val="Strong"/>
                <w:b w:val="0"/>
                <w:bCs w:val="0"/>
              </w:rPr>
            </w:pPr>
            <w:hyperlink w:anchor="_Lesson_1" w:history="1">
              <w:r w:rsidR="00E00F8E" w:rsidRPr="001A599F">
                <w:rPr>
                  <w:rStyle w:val="Hyperlink"/>
                  <w:b/>
                  <w:bCs/>
                </w:rPr>
                <w:t>Lesson 1</w:t>
              </w:r>
            </w:hyperlink>
          </w:p>
          <w:p w14:paraId="3F5029D4" w14:textId="6480BF72" w:rsidR="00E00F8E" w:rsidRPr="00E00F8E" w:rsidRDefault="05C778F7" w:rsidP="00E00F8E">
            <w:pPr>
              <w:rPr>
                <w:rStyle w:val="Strong"/>
              </w:rPr>
            </w:pPr>
            <w:r w:rsidRPr="17123ED8">
              <w:rPr>
                <w:rStyle w:val="Strong"/>
              </w:rPr>
              <w:t>Daily number sense</w:t>
            </w:r>
            <w:r w:rsidR="542BB04B" w:rsidRPr="17123ED8">
              <w:rPr>
                <w:rStyle w:val="Strong"/>
              </w:rPr>
              <w:t xml:space="preserve"> learning intention:</w:t>
            </w:r>
          </w:p>
          <w:p w14:paraId="4CB9006C" w14:textId="2D192AC5" w:rsidR="00A31878" w:rsidRDefault="67109522" w:rsidP="76ADFB91">
            <w:pPr>
              <w:pStyle w:val="ListBullet"/>
              <w:rPr>
                <w:rFonts w:eastAsia="Arial"/>
                <w:color w:val="000000" w:themeColor="text1"/>
              </w:rPr>
            </w:pPr>
            <w:r w:rsidRPr="76ADFB91">
              <w:rPr>
                <w:rFonts w:eastAsia="Arial"/>
                <w:color w:val="000000" w:themeColor="text1"/>
              </w:rPr>
              <w:t>extend the application of the place value system from whole numbers to tenths and hundredths</w:t>
            </w:r>
          </w:p>
        </w:tc>
        <w:tc>
          <w:tcPr>
            <w:tcW w:w="4853" w:type="dxa"/>
          </w:tcPr>
          <w:p w14:paraId="0FD37011" w14:textId="1CC8439C" w:rsidR="00E00F8E" w:rsidRDefault="00E00F8E" w:rsidP="00E00F8E">
            <w:r w:rsidRPr="76ADFB91">
              <w:rPr>
                <w:rStyle w:val="Strong"/>
              </w:rPr>
              <w:t>Lesson core concept</w:t>
            </w:r>
            <w:r>
              <w:t xml:space="preserve">: </w:t>
            </w:r>
            <w:r w:rsidR="00E56A1B">
              <w:t xml:space="preserve">the </w:t>
            </w:r>
            <w:r w:rsidR="5E4781F9">
              <w:t>context determines the most suitable standard unit</w:t>
            </w:r>
            <w:r w:rsidR="00025573">
              <w:t>;</w:t>
            </w:r>
            <w:r w:rsidR="5E4781F9">
              <w:t xml:space="preserve"> sometimes a kilogram is too large.</w:t>
            </w:r>
          </w:p>
          <w:p w14:paraId="555B8CFB" w14:textId="12F35A86" w:rsidR="00DD5566" w:rsidRDefault="00DD5566" w:rsidP="00DD5566">
            <w:r w:rsidRPr="17123ED8">
              <w:rPr>
                <w:rStyle w:val="Strong"/>
              </w:rPr>
              <w:t>Core concept learning intention</w:t>
            </w:r>
            <w:r>
              <w:t>:</w:t>
            </w:r>
          </w:p>
          <w:p w14:paraId="7052150F" w14:textId="66E9F012" w:rsidR="00A31878" w:rsidRPr="00DD5566" w:rsidRDefault="15F6B1EA" w:rsidP="005019E8">
            <w:pPr>
              <w:pStyle w:val="ListBullet"/>
            </w:pPr>
            <w:r>
              <w:t>use scaled instruments to measure and compare masses</w:t>
            </w:r>
          </w:p>
        </w:tc>
        <w:tc>
          <w:tcPr>
            <w:tcW w:w="4854" w:type="dxa"/>
          </w:tcPr>
          <w:p w14:paraId="7BDFD92D" w14:textId="7E088550" w:rsidR="00E00F8E" w:rsidRDefault="05C778F7" w:rsidP="00E00F8E">
            <w:r w:rsidRPr="17123ED8">
              <w:rPr>
                <w:rStyle w:val="Strong"/>
              </w:rPr>
              <w:t>Lesson duration</w:t>
            </w:r>
            <w:r>
              <w:t xml:space="preserve">: </w:t>
            </w:r>
            <w:r w:rsidR="426F8532">
              <w:t>60</w:t>
            </w:r>
            <w:r>
              <w:t xml:space="preserve"> minutes</w:t>
            </w:r>
          </w:p>
          <w:p w14:paraId="559B8DA1" w14:textId="4BB62B5B" w:rsidR="00E00F8E" w:rsidRPr="0047599E" w:rsidRDefault="00EC4520" w:rsidP="00E00F8E">
            <w:pPr>
              <w:pStyle w:val="ListBullet"/>
            </w:pPr>
            <w:hyperlink w:anchor="_Resource_1:_Place">
              <w:r w:rsidR="05C778F7" w:rsidRPr="61C3FCA4">
                <w:rPr>
                  <w:rStyle w:val="Hyperlink"/>
                </w:rPr>
                <w:t>Resource</w:t>
              </w:r>
              <w:r w:rsidR="5A410A8F" w:rsidRPr="61C3FCA4">
                <w:rPr>
                  <w:rStyle w:val="Hyperlink"/>
                </w:rPr>
                <w:t xml:space="preserve"> 1</w:t>
              </w:r>
              <w:r w:rsidR="001A599F">
                <w:rPr>
                  <w:rStyle w:val="Hyperlink"/>
                </w:rPr>
                <w:t xml:space="preserve"> –</w:t>
              </w:r>
              <w:r w:rsidR="5A410A8F" w:rsidRPr="61C3FCA4">
                <w:rPr>
                  <w:rStyle w:val="Hyperlink"/>
                </w:rPr>
                <w:t xml:space="preserve"> </w:t>
              </w:r>
              <w:r w:rsidR="001A599F">
                <w:rPr>
                  <w:rStyle w:val="Hyperlink"/>
                </w:rPr>
                <w:t>p</w:t>
              </w:r>
              <w:r w:rsidR="5A410A8F" w:rsidRPr="61C3FCA4">
                <w:rPr>
                  <w:rStyle w:val="Hyperlink"/>
                </w:rPr>
                <w:t>lace the digit</w:t>
              </w:r>
              <w:r w:rsidR="75EF6049" w:rsidRPr="61C3FCA4">
                <w:rPr>
                  <w:rStyle w:val="Hyperlink"/>
                </w:rPr>
                <w:t>s</w:t>
              </w:r>
              <w:r w:rsidR="5A410A8F" w:rsidRPr="61C3FCA4">
                <w:rPr>
                  <w:rStyle w:val="Hyperlink"/>
                </w:rPr>
                <w:t xml:space="preserve"> 1</w:t>
              </w:r>
            </w:hyperlink>
          </w:p>
          <w:p w14:paraId="23AB0B56" w14:textId="375453BA" w:rsidR="2108CD5C" w:rsidRPr="0047599E" w:rsidRDefault="00EC4520" w:rsidP="17123ED8">
            <w:pPr>
              <w:pStyle w:val="ListBullet"/>
              <w:rPr>
                <w:rFonts w:eastAsia="Calibri"/>
              </w:rPr>
            </w:pPr>
            <w:hyperlink w:anchor="_Resource_2:_1">
              <w:r w:rsidR="2108CD5C" w:rsidRPr="61C3FCA4">
                <w:rPr>
                  <w:rStyle w:val="Hyperlink"/>
                  <w:rFonts w:eastAsia="Calibri"/>
                </w:rPr>
                <w:t>Resource 2</w:t>
              </w:r>
              <w:r w:rsidR="001A599F">
                <w:rPr>
                  <w:rStyle w:val="Hyperlink"/>
                  <w:rFonts w:eastAsia="Calibri"/>
                </w:rPr>
                <w:t xml:space="preserve"> –</w:t>
              </w:r>
              <w:r w:rsidR="2108CD5C" w:rsidRPr="61C3FCA4">
                <w:rPr>
                  <w:rStyle w:val="Hyperlink"/>
                  <w:rFonts w:eastAsia="Calibri"/>
                </w:rPr>
                <w:t xml:space="preserve"> 1</w:t>
              </w:r>
              <w:r w:rsidR="001A599F">
                <w:rPr>
                  <w:rStyle w:val="Hyperlink"/>
                  <w:rFonts w:eastAsia="Calibri"/>
                </w:rPr>
                <w:t> </w:t>
              </w:r>
              <w:r w:rsidR="2108CD5C" w:rsidRPr="61C3FCA4">
                <w:rPr>
                  <w:rStyle w:val="Hyperlink"/>
                  <w:rFonts w:eastAsia="Calibri"/>
                </w:rPr>
                <w:t>kg balance</w:t>
              </w:r>
            </w:hyperlink>
          </w:p>
          <w:p w14:paraId="52EF580D" w14:textId="1A66C3AB" w:rsidR="005B3FF5" w:rsidRPr="0047599E" w:rsidRDefault="00EC4520" w:rsidP="17123ED8">
            <w:pPr>
              <w:pStyle w:val="ListBullet"/>
              <w:rPr>
                <w:rFonts w:eastAsia="Calibri"/>
              </w:rPr>
            </w:pPr>
            <w:hyperlink w:anchor="_Resource_3:_Mass">
              <w:r w:rsidR="005B3FF5" w:rsidRPr="61C3FCA4">
                <w:rPr>
                  <w:rStyle w:val="Hyperlink"/>
                  <w:rFonts w:eastAsia="Calibri"/>
                </w:rPr>
                <w:t>Resource 3</w:t>
              </w:r>
              <w:r w:rsidR="001A599F">
                <w:rPr>
                  <w:rStyle w:val="Hyperlink"/>
                  <w:rFonts w:eastAsia="Calibri"/>
                </w:rPr>
                <w:t xml:space="preserve"> –</w:t>
              </w:r>
              <w:r w:rsidR="005B3FF5" w:rsidRPr="61C3FCA4">
                <w:rPr>
                  <w:rStyle w:val="Hyperlink"/>
                  <w:rFonts w:eastAsia="Calibri"/>
                </w:rPr>
                <w:t xml:space="preserve"> </w:t>
              </w:r>
              <w:r w:rsidR="001A599F">
                <w:rPr>
                  <w:rStyle w:val="Hyperlink"/>
                  <w:rFonts w:eastAsia="Calibri"/>
                </w:rPr>
                <w:t>m</w:t>
              </w:r>
              <w:r w:rsidR="005B3FF5" w:rsidRPr="61C3FCA4">
                <w:rPr>
                  <w:rStyle w:val="Hyperlink"/>
                  <w:rFonts w:eastAsia="Calibri"/>
                </w:rPr>
                <w:t>ass sort</w:t>
              </w:r>
            </w:hyperlink>
          </w:p>
          <w:p w14:paraId="4C779E54" w14:textId="5DD0920B" w:rsidR="005B3FF5" w:rsidRPr="0047599E" w:rsidRDefault="00EC4520" w:rsidP="17123ED8">
            <w:pPr>
              <w:pStyle w:val="ListBullet"/>
              <w:rPr>
                <w:rFonts w:eastAsia="Calibri"/>
              </w:rPr>
            </w:pPr>
            <w:hyperlink w:anchor="_Resource_4:_About">
              <w:r w:rsidR="005B3FF5" w:rsidRPr="61C3FCA4">
                <w:rPr>
                  <w:rStyle w:val="Hyperlink"/>
                  <w:rFonts w:eastAsia="Calibri"/>
                </w:rPr>
                <w:t>Resource 4</w:t>
              </w:r>
              <w:r w:rsidR="001A599F">
                <w:rPr>
                  <w:rStyle w:val="Hyperlink"/>
                  <w:rFonts w:eastAsia="Calibri"/>
                </w:rPr>
                <w:t xml:space="preserve"> –</w:t>
              </w:r>
              <w:r w:rsidR="005B3FF5" w:rsidRPr="61C3FCA4">
                <w:rPr>
                  <w:rStyle w:val="Hyperlink"/>
                  <w:rFonts w:eastAsia="Calibri"/>
                </w:rPr>
                <w:t xml:space="preserve"> </w:t>
              </w:r>
              <w:r w:rsidR="001A599F">
                <w:rPr>
                  <w:rStyle w:val="Hyperlink"/>
                  <w:rFonts w:eastAsia="Calibri"/>
                </w:rPr>
                <w:t>a</w:t>
              </w:r>
              <w:r w:rsidR="005B3FF5" w:rsidRPr="61C3FCA4">
                <w:rPr>
                  <w:rStyle w:val="Hyperlink"/>
                  <w:rFonts w:eastAsia="Calibri"/>
                </w:rPr>
                <w:t>bout a kilogram</w:t>
              </w:r>
            </w:hyperlink>
          </w:p>
          <w:p w14:paraId="14463295" w14:textId="5F3941E7" w:rsidR="00A31878" w:rsidRDefault="2D20FE55" w:rsidP="00E00F8E">
            <w:pPr>
              <w:pStyle w:val="ListBullet"/>
            </w:pPr>
            <w:r>
              <w:t>6-sided dice</w:t>
            </w:r>
          </w:p>
          <w:p w14:paraId="5B67E74E" w14:textId="505D3712" w:rsidR="00C419FC" w:rsidRDefault="00C419FC" w:rsidP="00C419FC">
            <w:pPr>
              <w:pStyle w:val="ListBullet"/>
              <w:rPr>
                <w:rFonts w:eastAsia="Calibri"/>
              </w:rPr>
            </w:pPr>
            <w:r w:rsidRPr="61C3FCA4">
              <w:rPr>
                <w:rFonts w:eastAsia="Calibri"/>
              </w:rPr>
              <w:t>Digital scales (</w:t>
            </w:r>
            <w:r w:rsidR="004F2ED6">
              <w:rPr>
                <w:rFonts w:eastAsia="Calibri"/>
              </w:rPr>
              <w:t xml:space="preserve">one </w:t>
            </w:r>
            <w:r w:rsidRPr="61C3FCA4">
              <w:rPr>
                <w:rFonts w:eastAsia="Calibri"/>
              </w:rPr>
              <w:t>per group)</w:t>
            </w:r>
          </w:p>
          <w:p w14:paraId="423F04B0" w14:textId="59A3FAAF" w:rsidR="00A31878" w:rsidRDefault="7D20D835" w:rsidP="17123ED8">
            <w:pPr>
              <w:pStyle w:val="ListBullet"/>
            </w:pPr>
            <w:r w:rsidRPr="76ADFB91">
              <w:rPr>
                <w:rFonts w:eastAsia="Calibri"/>
              </w:rPr>
              <w:t>Materials such as sand, pebbles, bark, chips, rice, or counters.</w:t>
            </w:r>
          </w:p>
          <w:p w14:paraId="71EB1E9F" w14:textId="7F10037C" w:rsidR="00A31878" w:rsidRDefault="7D20D835" w:rsidP="17123ED8">
            <w:pPr>
              <w:pStyle w:val="ListBullet"/>
              <w:rPr>
                <w:rFonts w:eastAsia="Calibri"/>
              </w:rPr>
            </w:pPr>
            <w:r w:rsidRPr="3D25B139">
              <w:rPr>
                <w:rFonts w:eastAsia="Calibri"/>
              </w:rPr>
              <w:t>Measuring cup</w:t>
            </w:r>
            <w:r w:rsidR="2EF44859" w:rsidRPr="3D25B139">
              <w:rPr>
                <w:rFonts w:eastAsia="Calibri"/>
              </w:rPr>
              <w:t>s</w:t>
            </w:r>
            <w:r w:rsidR="6934F645" w:rsidRPr="3D25B139">
              <w:rPr>
                <w:rFonts w:eastAsia="Calibri"/>
              </w:rPr>
              <w:t xml:space="preserve"> </w:t>
            </w:r>
            <w:r w:rsidR="000E672C">
              <w:rPr>
                <w:rFonts w:eastAsia="Calibri"/>
              </w:rPr>
              <w:t>(</w:t>
            </w:r>
            <w:r w:rsidR="004F2ED6">
              <w:rPr>
                <w:rFonts w:eastAsia="Calibri"/>
              </w:rPr>
              <w:t>for example,</w:t>
            </w:r>
            <w:r w:rsidR="6FD34C70" w:rsidRPr="3D25B139">
              <w:rPr>
                <w:rFonts w:eastAsia="Calibri"/>
              </w:rPr>
              <w:t xml:space="preserve"> </w:t>
            </w:r>
            <w:r w:rsidRPr="3D25B139">
              <w:rPr>
                <w:rFonts w:eastAsia="Calibri"/>
              </w:rPr>
              <w:t>plastic cup</w:t>
            </w:r>
            <w:r w:rsidR="008E0FAE" w:rsidRPr="3D25B139">
              <w:rPr>
                <w:rFonts w:eastAsia="Calibri"/>
              </w:rPr>
              <w:t>s</w:t>
            </w:r>
            <w:r w:rsidR="000E672C">
              <w:rPr>
                <w:rFonts w:eastAsia="Calibri"/>
              </w:rPr>
              <w:t>)</w:t>
            </w:r>
          </w:p>
          <w:p w14:paraId="121B7D73" w14:textId="77AD159F" w:rsidR="00A31878" w:rsidRDefault="7D20D835" w:rsidP="17123ED8">
            <w:pPr>
              <w:pStyle w:val="ListBullet"/>
              <w:rPr>
                <w:rFonts w:eastAsia="Calibri"/>
              </w:rPr>
            </w:pPr>
            <w:r w:rsidRPr="61C3FCA4">
              <w:rPr>
                <w:rFonts w:eastAsia="Calibri"/>
              </w:rPr>
              <w:t>Resealable bags</w:t>
            </w:r>
          </w:p>
          <w:p w14:paraId="17FEDAE3" w14:textId="0C5D708E" w:rsidR="00A31878" w:rsidRPr="008072F6" w:rsidRDefault="16A5ECAD" w:rsidP="008072F6">
            <w:pPr>
              <w:pStyle w:val="ListBullet"/>
              <w:rPr>
                <w:rFonts w:eastAsia="Calibri"/>
              </w:rPr>
            </w:pPr>
            <w:r w:rsidRPr="77A21B48">
              <w:rPr>
                <w:rFonts w:eastAsia="Calibri"/>
              </w:rPr>
              <w:t>Writing materials</w:t>
            </w:r>
          </w:p>
        </w:tc>
      </w:tr>
      <w:tr w:rsidR="00A31878" w14:paraId="204E228E" w14:textId="77777777" w:rsidTr="3D25B139">
        <w:trPr>
          <w:cnfStyle w:val="000000010000" w:firstRow="0" w:lastRow="0" w:firstColumn="0" w:lastColumn="0" w:oddVBand="0" w:evenVBand="0" w:oddHBand="0" w:evenHBand="1" w:firstRowFirstColumn="0" w:firstRowLastColumn="0" w:lastRowFirstColumn="0" w:lastRowLastColumn="0"/>
        </w:trPr>
        <w:tc>
          <w:tcPr>
            <w:tcW w:w="4853" w:type="dxa"/>
          </w:tcPr>
          <w:p w14:paraId="20C073A7" w14:textId="53B4883E" w:rsidR="00E00F8E" w:rsidRPr="001A599F" w:rsidRDefault="00EC4520" w:rsidP="00E00F8E">
            <w:pPr>
              <w:rPr>
                <w:rStyle w:val="Strong"/>
                <w:b w:val="0"/>
                <w:bCs w:val="0"/>
              </w:rPr>
            </w:pPr>
            <w:hyperlink w:anchor="_Lesson_2" w:history="1">
              <w:r w:rsidR="00E00F8E" w:rsidRPr="001A599F">
                <w:rPr>
                  <w:rStyle w:val="Hyperlink"/>
                  <w:b/>
                  <w:bCs/>
                </w:rPr>
                <w:t>Lesson 2</w:t>
              </w:r>
            </w:hyperlink>
          </w:p>
          <w:p w14:paraId="12219FA5" w14:textId="12884547" w:rsidR="00E00F8E" w:rsidRPr="00E00F8E" w:rsidRDefault="05C778F7" w:rsidP="00E00F8E">
            <w:pPr>
              <w:rPr>
                <w:rStyle w:val="Strong"/>
              </w:rPr>
            </w:pPr>
            <w:r w:rsidRPr="17123ED8">
              <w:rPr>
                <w:rStyle w:val="Strong"/>
              </w:rPr>
              <w:t>Daily number sense</w:t>
            </w:r>
            <w:r w:rsidR="542BB04B" w:rsidRPr="17123ED8">
              <w:rPr>
                <w:rStyle w:val="Strong"/>
              </w:rPr>
              <w:t xml:space="preserve"> learning intention:</w:t>
            </w:r>
          </w:p>
          <w:p w14:paraId="0D3F2129" w14:textId="74AF7A7C" w:rsidR="00A31878" w:rsidRPr="00DD5566" w:rsidRDefault="7182B9EE" w:rsidP="17123ED8">
            <w:pPr>
              <w:pStyle w:val="ListBullet"/>
            </w:pPr>
            <w:r w:rsidRPr="77A21B48">
              <w:rPr>
                <w:rFonts w:eastAsia="Arial"/>
                <w:color w:val="000000" w:themeColor="text1"/>
              </w:rPr>
              <w:t>extend the application of the place value system from whole numbers to tenths and hundredths</w:t>
            </w:r>
          </w:p>
        </w:tc>
        <w:tc>
          <w:tcPr>
            <w:tcW w:w="4853" w:type="dxa"/>
          </w:tcPr>
          <w:p w14:paraId="51F3F68D" w14:textId="5C32C215" w:rsidR="00A31878" w:rsidRDefault="00E00F8E" w:rsidP="00DD5566">
            <w:r w:rsidRPr="76ADFB91">
              <w:rPr>
                <w:rStyle w:val="Strong"/>
              </w:rPr>
              <w:t>Lesson core concept</w:t>
            </w:r>
            <w:r>
              <w:t xml:space="preserve">: </w:t>
            </w:r>
            <w:r w:rsidR="00E56A1B">
              <w:t xml:space="preserve">estimation </w:t>
            </w:r>
            <w:r w:rsidR="05CA6E6F">
              <w:t>of mass is guided by using known masses as benchmarks.</w:t>
            </w:r>
          </w:p>
          <w:p w14:paraId="17465205" w14:textId="224C8037" w:rsidR="00DD5566" w:rsidRDefault="00DD5566" w:rsidP="00DD5566">
            <w:r w:rsidRPr="17123ED8">
              <w:rPr>
                <w:rStyle w:val="Strong"/>
              </w:rPr>
              <w:t>Core concept learning intention</w:t>
            </w:r>
            <w:r>
              <w:t>:</w:t>
            </w:r>
          </w:p>
          <w:p w14:paraId="49E7CB08" w14:textId="07384D6F" w:rsidR="00DD5566" w:rsidRPr="00DD5566" w:rsidRDefault="3F6373B4" w:rsidP="005019E8">
            <w:pPr>
              <w:pStyle w:val="ListBullet"/>
            </w:pPr>
            <w:r>
              <w:t>use scaled instruments to measure and compare masses</w:t>
            </w:r>
          </w:p>
        </w:tc>
        <w:tc>
          <w:tcPr>
            <w:tcW w:w="4854" w:type="dxa"/>
          </w:tcPr>
          <w:p w14:paraId="5862E1B8" w14:textId="3999B3D1" w:rsidR="00E00F8E" w:rsidRDefault="05C778F7" w:rsidP="00E00F8E">
            <w:r w:rsidRPr="17123ED8">
              <w:rPr>
                <w:rStyle w:val="Strong"/>
              </w:rPr>
              <w:t>Lesson duration</w:t>
            </w:r>
            <w:r>
              <w:t xml:space="preserve">: </w:t>
            </w:r>
            <w:r w:rsidR="56CCE795">
              <w:t xml:space="preserve">60 </w:t>
            </w:r>
            <w:r>
              <w:t>minutes</w:t>
            </w:r>
          </w:p>
          <w:p w14:paraId="647A3692" w14:textId="0042FF5A" w:rsidR="00E00F8E" w:rsidRPr="0047599E" w:rsidRDefault="00EC4520" w:rsidP="17123ED8">
            <w:pPr>
              <w:pStyle w:val="ListBullet"/>
            </w:pPr>
            <w:hyperlink w:anchor="_Resource_6:_Place">
              <w:r w:rsidR="7A3F5F4C" w:rsidRPr="77A21B48">
                <w:rPr>
                  <w:rStyle w:val="Hyperlink"/>
                </w:rPr>
                <w:t>Resource</w:t>
              </w:r>
              <w:r w:rsidR="75D4377C" w:rsidRPr="77A21B48">
                <w:rPr>
                  <w:rStyle w:val="Hyperlink"/>
                </w:rPr>
                <w:t xml:space="preserve"> </w:t>
              </w:r>
              <w:r w:rsidR="00782C37">
                <w:rPr>
                  <w:rStyle w:val="Hyperlink"/>
                </w:rPr>
                <w:t>5</w:t>
              </w:r>
              <w:r w:rsidR="007D5631">
                <w:rPr>
                  <w:rStyle w:val="Hyperlink"/>
                </w:rPr>
                <w:t xml:space="preserve"> –</w:t>
              </w:r>
              <w:r w:rsidR="75D4377C" w:rsidRPr="77A21B48">
                <w:rPr>
                  <w:rStyle w:val="Hyperlink"/>
                </w:rPr>
                <w:t xml:space="preserve"> </w:t>
              </w:r>
              <w:r w:rsidR="007D5631">
                <w:rPr>
                  <w:rStyle w:val="Hyperlink"/>
                </w:rPr>
                <w:t>p</w:t>
              </w:r>
              <w:r w:rsidR="75D4377C" w:rsidRPr="77A21B48">
                <w:rPr>
                  <w:rStyle w:val="Hyperlink"/>
                </w:rPr>
                <w:t>lace the digit</w:t>
              </w:r>
              <w:r w:rsidR="72839C0C" w:rsidRPr="77A21B48">
                <w:rPr>
                  <w:rStyle w:val="Hyperlink"/>
                </w:rPr>
                <w:t>s</w:t>
              </w:r>
              <w:r w:rsidR="75D4377C" w:rsidRPr="77A21B48">
                <w:rPr>
                  <w:rStyle w:val="Hyperlink"/>
                </w:rPr>
                <w:t xml:space="preserve"> 2</w:t>
              </w:r>
            </w:hyperlink>
          </w:p>
          <w:p w14:paraId="566026D8" w14:textId="515AF508" w:rsidR="00A31878" w:rsidRPr="0047599E" w:rsidRDefault="00EC4520" w:rsidP="17123ED8">
            <w:pPr>
              <w:pStyle w:val="ListBullet"/>
            </w:pPr>
            <w:hyperlink w:anchor="_Resource_7:_Number">
              <w:r w:rsidR="7A3F5F4C" w:rsidRPr="77A21B48">
                <w:rPr>
                  <w:rStyle w:val="Hyperlink"/>
                </w:rPr>
                <w:t>Resource</w:t>
              </w:r>
              <w:r w:rsidR="0C500875" w:rsidRPr="77A21B48">
                <w:rPr>
                  <w:rStyle w:val="Hyperlink"/>
                </w:rPr>
                <w:t xml:space="preserve"> </w:t>
              </w:r>
              <w:r w:rsidR="00782C37">
                <w:rPr>
                  <w:rStyle w:val="Hyperlink"/>
                </w:rPr>
                <w:t>6</w:t>
              </w:r>
              <w:r w:rsidR="007D5631">
                <w:rPr>
                  <w:rStyle w:val="Hyperlink"/>
                </w:rPr>
                <w:t xml:space="preserve"> –</w:t>
              </w:r>
              <w:r w:rsidR="0C500875" w:rsidRPr="77A21B48">
                <w:rPr>
                  <w:rStyle w:val="Hyperlink"/>
                </w:rPr>
                <w:t xml:space="preserve"> </w:t>
              </w:r>
              <w:r w:rsidR="007D5631">
                <w:rPr>
                  <w:rStyle w:val="Hyperlink"/>
                </w:rPr>
                <w:t>n</w:t>
              </w:r>
              <w:r w:rsidR="0C500875" w:rsidRPr="77A21B48">
                <w:rPr>
                  <w:rStyle w:val="Hyperlink"/>
                </w:rPr>
                <w:t>umber cards</w:t>
              </w:r>
            </w:hyperlink>
          </w:p>
          <w:p w14:paraId="4A4C7D3C" w14:textId="2ED27E04" w:rsidR="00A31878" w:rsidRPr="0047599E" w:rsidRDefault="00EC4520" w:rsidP="17123ED8">
            <w:pPr>
              <w:pStyle w:val="ListBullet"/>
              <w:rPr>
                <w:rFonts w:eastAsia="Arial"/>
                <w:color w:val="000000" w:themeColor="text1"/>
              </w:rPr>
            </w:pPr>
            <w:hyperlink w:anchor="_Resource_8:_Cube">
              <w:r w:rsidR="7D670920" w:rsidRPr="77A21B48">
                <w:rPr>
                  <w:rStyle w:val="Hyperlink"/>
                  <w:rFonts w:eastAsia="Arial"/>
                </w:rPr>
                <w:t xml:space="preserve">Resource </w:t>
              </w:r>
              <w:r w:rsidR="00782C37">
                <w:rPr>
                  <w:rStyle w:val="Hyperlink"/>
                  <w:rFonts w:eastAsia="Arial"/>
                </w:rPr>
                <w:t>7</w:t>
              </w:r>
              <w:r w:rsidR="007D5631">
                <w:rPr>
                  <w:rStyle w:val="Hyperlink"/>
                  <w:rFonts w:eastAsia="Arial"/>
                </w:rPr>
                <w:t xml:space="preserve"> –</w:t>
              </w:r>
              <w:r w:rsidR="7D670920" w:rsidRPr="77A21B48">
                <w:rPr>
                  <w:rStyle w:val="Hyperlink"/>
                  <w:rFonts w:eastAsia="Arial"/>
                </w:rPr>
                <w:t xml:space="preserve"> </w:t>
              </w:r>
              <w:r w:rsidR="007D5631">
                <w:rPr>
                  <w:rStyle w:val="Hyperlink"/>
                  <w:rFonts w:eastAsia="Arial"/>
                </w:rPr>
                <w:t>c</w:t>
              </w:r>
              <w:r w:rsidR="7D670920" w:rsidRPr="77A21B48">
                <w:rPr>
                  <w:rStyle w:val="Hyperlink"/>
                  <w:rFonts w:eastAsia="Arial"/>
                </w:rPr>
                <w:t>ube model mass</w:t>
              </w:r>
            </w:hyperlink>
          </w:p>
          <w:p w14:paraId="68236866" w14:textId="6BB31FAF" w:rsidR="00A31878" w:rsidRPr="0047599E" w:rsidRDefault="00EC4520" w:rsidP="17123ED8">
            <w:pPr>
              <w:pStyle w:val="ListBullet"/>
            </w:pPr>
            <w:hyperlink w:anchor="_Resource_9:_Fractions">
              <w:r w:rsidR="7D670920" w:rsidRPr="77A21B48">
                <w:rPr>
                  <w:rStyle w:val="Hyperlink"/>
                  <w:rFonts w:eastAsia="Arial"/>
                </w:rPr>
                <w:t>Resource</w:t>
              </w:r>
              <w:r w:rsidR="2BF1743F" w:rsidRPr="77A21B48">
                <w:rPr>
                  <w:rStyle w:val="Hyperlink"/>
                  <w:rFonts w:eastAsia="Arial"/>
                </w:rPr>
                <w:t xml:space="preserve"> </w:t>
              </w:r>
              <w:r w:rsidR="00782C37">
                <w:rPr>
                  <w:rStyle w:val="Hyperlink"/>
                  <w:rFonts w:eastAsia="Arial"/>
                </w:rPr>
                <w:t>8</w:t>
              </w:r>
              <w:r w:rsidR="007D5631">
                <w:rPr>
                  <w:rStyle w:val="Hyperlink"/>
                  <w:rFonts w:eastAsia="Arial"/>
                </w:rPr>
                <w:t xml:space="preserve"> –</w:t>
              </w:r>
              <w:r w:rsidR="7D670920" w:rsidRPr="77A21B48">
                <w:rPr>
                  <w:rStyle w:val="Hyperlink"/>
                  <w:rFonts w:eastAsia="Arial"/>
                </w:rPr>
                <w:t xml:space="preserve"> </w:t>
              </w:r>
              <w:r w:rsidR="007D5631">
                <w:rPr>
                  <w:rStyle w:val="Hyperlink"/>
                  <w:rFonts w:eastAsia="Arial"/>
                </w:rPr>
                <w:t>f</w:t>
              </w:r>
              <w:r w:rsidR="7D670920" w:rsidRPr="77A21B48">
                <w:rPr>
                  <w:rStyle w:val="Hyperlink"/>
                  <w:rFonts w:eastAsia="Arial"/>
                </w:rPr>
                <w:t>ractions of kilograms</w:t>
              </w:r>
            </w:hyperlink>
          </w:p>
          <w:p w14:paraId="5C70F277" w14:textId="1DEEC804" w:rsidR="00A31878" w:rsidRPr="0047599E" w:rsidRDefault="00EC4520" w:rsidP="17123ED8">
            <w:pPr>
              <w:pStyle w:val="ListBullet"/>
            </w:pPr>
            <w:hyperlink w:anchor="_Resource_10:_Pumpkin">
              <w:r w:rsidR="7D670920" w:rsidRPr="77A21B48">
                <w:rPr>
                  <w:rStyle w:val="Hyperlink"/>
                  <w:rFonts w:eastAsia="Arial"/>
                </w:rPr>
                <w:t xml:space="preserve">Resource </w:t>
              </w:r>
              <w:r w:rsidR="00782C37">
                <w:rPr>
                  <w:rStyle w:val="Hyperlink"/>
                  <w:rFonts w:eastAsia="Arial"/>
                </w:rPr>
                <w:t>9</w:t>
              </w:r>
              <w:r w:rsidR="007D5631">
                <w:rPr>
                  <w:rStyle w:val="Hyperlink"/>
                  <w:rFonts w:eastAsia="Arial"/>
                </w:rPr>
                <w:t xml:space="preserve"> –</w:t>
              </w:r>
              <w:r w:rsidR="7D670920" w:rsidRPr="77A21B48">
                <w:rPr>
                  <w:rStyle w:val="Hyperlink"/>
                  <w:rFonts w:eastAsia="Arial"/>
                </w:rPr>
                <w:t xml:space="preserve"> </w:t>
              </w:r>
              <w:r w:rsidR="007D5631">
                <w:rPr>
                  <w:rStyle w:val="Hyperlink"/>
                  <w:rFonts w:eastAsia="Arial"/>
                </w:rPr>
                <w:t>p</w:t>
              </w:r>
              <w:r w:rsidR="7D670920" w:rsidRPr="77A21B48">
                <w:rPr>
                  <w:rStyle w:val="Hyperlink"/>
                  <w:rFonts w:eastAsia="Arial"/>
                </w:rPr>
                <w:t xml:space="preserve">umpkin </w:t>
              </w:r>
              <w:r w:rsidR="007D5631">
                <w:rPr>
                  <w:rStyle w:val="Hyperlink"/>
                  <w:rFonts w:eastAsia="Arial"/>
                </w:rPr>
                <w:t>c</w:t>
              </w:r>
              <w:r w:rsidR="7D670920" w:rsidRPr="77A21B48">
                <w:rPr>
                  <w:rStyle w:val="Hyperlink"/>
                  <w:rFonts w:eastAsia="Arial"/>
                </w:rPr>
                <w:t>ompetition</w:t>
              </w:r>
            </w:hyperlink>
          </w:p>
          <w:p w14:paraId="16BCEFD9" w14:textId="77777777" w:rsidR="00E56A1B" w:rsidRDefault="00E56A1B" w:rsidP="00E56A1B">
            <w:pPr>
              <w:pStyle w:val="ListBullet"/>
              <w:rPr>
                <w:rFonts w:eastAsia="Calibri"/>
              </w:rPr>
            </w:pPr>
            <w:r w:rsidRPr="77A21B48">
              <w:rPr>
                <w:rFonts w:eastAsia="Calibri"/>
              </w:rPr>
              <w:t>Digital kitchen scales</w:t>
            </w:r>
          </w:p>
          <w:p w14:paraId="22F10D46" w14:textId="0B29330D" w:rsidR="00E56A1B" w:rsidRDefault="00E56A1B" w:rsidP="00E56A1B">
            <w:pPr>
              <w:pStyle w:val="ListBullet"/>
              <w:rPr>
                <w:rFonts w:eastAsia="Calibri"/>
              </w:rPr>
            </w:pPr>
            <w:r>
              <w:rPr>
                <w:rFonts w:eastAsia="Calibri"/>
              </w:rPr>
              <w:t>Individual whiteboards</w:t>
            </w:r>
          </w:p>
          <w:p w14:paraId="75F53A7E" w14:textId="5C5AFA2F" w:rsidR="00A31878" w:rsidRPr="0047599E" w:rsidRDefault="3F3B228B" w:rsidP="17123ED8">
            <w:pPr>
              <w:pStyle w:val="ListBullet"/>
              <w:rPr>
                <w:rFonts w:eastAsia="Calibri"/>
              </w:rPr>
            </w:pPr>
            <w:r w:rsidRPr="77A21B48">
              <w:rPr>
                <w:rFonts w:eastAsia="Calibri"/>
              </w:rPr>
              <w:t>Large collection of i</w:t>
            </w:r>
            <w:r w:rsidR="607CBA00" w:rsidRPr="77A21B48">
              <w:rPr>
                <w:rFonts w:eastAsia="Calibri"/>
              </w:rPr>
              <w:t>nterlocking cubes</w:t>
            </w:r>
          </w:p>
          <w:p w14:paraId="5C64C107" w14:textId="605AAD2C" w:rsidR="00A31878" w:rsidRPr="0047599E" w:rsidRDefault="041A3B51" w:rsidP="0047599E">
            <w:pPr>
              <w:pStyle w:val="ListBullet"/>
              <w:rPr>
                <w:rFonts w:eastAsia="Calibri"/>
              </w:rPr>
            </w:pPr>
            <w:r w:rsidRPr="77A21B48">
              <w:rPr>
                <w:rFonts w:eastAsia="Calibri"/>
              </w:rPr>
              <w:t>Writing materials</w:t>
            </w:r>
          </w:p>
        </w:tc>
      </w:tr>
      <w:tr w:rsidR="00A31878" w14:paraId="76025927" w14:textId="77777777" w:rsidTr="3D25B139">
        <w:trPr>
          <w:cnfStyle w:val="000000100000" w:firstRow="0" w:lastRow="0" w:firstColumn="0" w:lastColumn="0" w:oddVBand="0" w:evenVBand="0" w:oddHBand="1" w:evenHBand="0" w:firstRowFirstColumn="0" w:firstRowLastColumn="0" w:lastRowFirstColumn="0" w:lastRowLastColumn="0"/>
        </w:trPr>
        <w:tc>
          <w:tcPr>
            <w:tcW w:w="4853" w:type="dxa"/>
          </w:tcPr>
          <w:p w14:paraId="02F61C26" w14:textId="7FEA0661" w:rsidR="00E00F8E" w:rsidRPr="001A599F" w:rsidRDefault="00EC4520" w:rsidP="00E00F8E">
            <w:pPr>
              <w:rPr>
                <w:rStyle w:val="Strong"/>
                <w:b w:val="0"/>
                <w:bCs w:val="0"/>
              </w:rPr>
            </w:pPr>
            <w:hyperlink w:anchor="_Lesson_3" w:history="1">
              <w:r w:rsidR="00E00F8E" w:rsidRPr="001A599F">
                <w:rPr>
                  <w:rStyle w:val="Hyperlink"/>
                  <w:b/>
                  <w:bCs/>
                </w:rPr>
                <w:t>Lesson 3</w:t>
              </w:r>
            </w:hyperlink>
          </w:p>
          <w:p w14:paraId="36A28C7C" w14:textId="770136AD" w:rsidR="00E00F8E" w:rsidRPr="00E00F8E" w:rsidRDefault="05C778F7" w:rsidP="00E00F8E">
            <w:pPr>
              <w:rPr>
                <w:rStyle w:val="Strong"/>
              </w:rPr>
            </w:pPr>
            <w:r w:rsidRPr="17123ED8">
              <w:rPr>
                <w:rStyle w:val="Strong"/>
              </w:rPr>
              <w:t>Daily number sense</w:t>
            </w:r>
            <w:r w:rsidR="542BB04B" w:rsidRPr="17123ED8">
              <w:rPr>
                <w:rStyle w:val="Strong"/>
              </w:rPr>
              <w:t xml:space="preserve"> learning intention:</w:t>
            </w:r>
          </w:p>
          <w:p w14:paraId="70906279" w14:textId="131D5515" w:rsidR="00A31878" w:rsidRDefault="54996ADB" w:rsidP="17123ED8">
            <w:pPr>
              <w:pStyle w:val="ListBullet"/>
            </w:pPr>
            <w:r w:rsidRPr="77A21B48">
              <w:rPr>
                <w:rFonts w:eastAsia="Arial"/>
                <w:color w:val="000000" w:themeColor="text1"/>
              </w:rPr>
              <w:t>extend the application of the place value system from whole numbers to tenths and hundredths</w:t>
            </w:r>
          </w:p>
        </w:tc>
        <w:tc>
          <w:tcPr>
            <w:tcW w:w="4853" w:type="dxa"/>
          </w:tcPr>
          <w:p w14:paraId="7FF70128" w14:textId="6BDF76A0" w:rsidR="00E00F8E" w:rsidRDefault="00E00F8E" w:rsidP="00E00F8E">
            <w:r w:rsidRPr="22E3E27F">
              <w:rPr>
                <w:rStyle w:val="Strong"/>
              </w:rPr>
              <w:t>Lesson core concept</w:t>
            </w:r>
            <w:r>
              <w:t xml:space="preserve">: </w:t>
            </w:r>
            <w:r w:rsidR="00E56A1B">
              <w:t xml:space="preserve">measuring </w:t>
            </w:r>
            <w:r w:rsidR="29BFAF86">
              <w:t>tools need to be carefully handled, aligned and read.</w:t>
            </w:r>
          </w:p>
          <w:p w14:paraId="2728174D" w14:textId="653158D2" w:rsidR="00DD5566" w:rsidRDefault="00DD5566" w:rsidP="00DD5566">
            <w:r w:rsidRPr="17123ED8">
              <w:rPr>
                <w:rStyle w:val="Strong"/>
              </w:rPr>
              <w:t>Core concept learning intentio</w:t>
            </w:r>
            <w:r w:rsidR="004F2ED6">
              <w:rPr>
                <w:rStyle w:val="Strong"/>
              </w:rPr>
              <w:t>n</w:t>
            </w:r>
            <w:r>
              <w:t>:</w:t>
            </w:r>
          </w:p>
          <w:p w14:paraId="6E1EA155" w14:textId="1039BF0D" w:rsidR="00A31878" w:rsidRPr="00DD5566" w:rsidRDefault="08F84240" w:rsidP="17123ED8">
            <w:pPr>
              <w:pStyle w:val="ListBullet"/>
            </w:pPr>
            <w:r w:rsidRPr="77A21B48">
              <w:rPr>
                <w:rFonts w:eastAsia="Arial"/>
                <w:color w:val="000000" w:themeColor="text1"/>
              </w:rPr>
              <w:t>use scaled instruments to measure and compare masses</w:t>
            </w:r>
          </w:p>
        </w:tc>
        <w:tc>
          <w:tcPr>
            <w:tcW w:w="4854" w:type="dxa"/>
          </w:tcPr>
          <w:p w14:paraId="685FD8D0" w14:textId="65EF8C03" w:rsidR="00E00F8E" w:rsidRDefault="05C778F7" w:rsidP="00E00F8E">
            <w:r w:rsidRPr="17123ED8">
              <w:rPr>
                <w:rStyle w:val="Strong"/>
              </w:rPr>
              <w:t>Lesson duration</w:t>
            </w:r>
            <w:r>
              <w:t xml:space="preserve">: </w:t>
            </w:r>
            <w:r w:rsidR="4649AEFF">
              <w:t xml:space="preserve">65 </w:t>
            </w:r>
            <w:r>
              <w:t>minutes</w:t>
            </w:r>
          </w:p>
          <w:p w14:paraId="1ACA3CB8" w14:textId="41010403" w:rsidR="00A31878" w:rsidRPr="00EA0469" w:rsidRDefault="00EC4520" w:rsidP="17123ED8">
            <w:pPr>
              <w:pStyle w:val="ListBullet"/>
            </w:pPr>
            <w:hyperlink w:anchor="_Resource_11:_Mixed">
              <w:r w:rsidR="1D54D759" w:rsidRPr="77A21B48">
                <w:rPr>
                  <w:rStyle w:val="Hyperlink"/>
                </w:rPr>
                <w:t xml:space="preserve">Resource </w:t>
              </w:r>
              <w:r w:rsidR="7A5292BA" w:rsidRPr="77A21B48">
                <w:rPr>
                  <w:rStyle w:val="Hyperlink"/>
                </w:rPr>
                <w:t>1</w:t>
              </w:r>
              <w:r w:rsidR="00782C37">
                <w:rPr>
                  <w:rStyle w:val="Hyperlink"/>
                </w:rPr>
                <w:t>0</w:t>
              </w:r>
              <w:r w:rsidR="007D5631">
                <w:rPr>
                  <w:rStyle w:val="Hyperlink"/>
                </w:rPr>
                <w:t xml:space="preserve"> –</w:t>
              </w:r>
              <w:r w:rsidR="1D54D759" w:rsidRPr="77A21B48">
                <w:rPr>
                  <w:rStyle w:val="Hyperlink"/>
                </w:rPr>
                <w:t xml:space="preserve"> </w:t>
              </w:r>
              <w:r w:rsidR="007D5631">
                <w:rPr>
                  <w:rStyle w:val="Hyperlink"/>
                </w:rPr>
                <w:t>m</w:t>
              </w:r>
              <w:r w:rsidR="1D54D759" w:rsidRPr="77A21B48">
                <w:rPr>
                  <w:rStyle w:val="Hyperlink"/>
                </w:rPr>
                <w:t>ixed up decimals</w:t>
              </w:r>
            </w:hyperlink>
          </w:p>
          <w:p w14:paraId="66DB6C03" w14:textId="5B4F5AE8" w:rsidR="00A31878" w:rsidRPr="00EA0469" w:rsidRDefault="00EC4520" w:rsidP="17123ED8">
            <w:pPr>
              <w:pStyle w:val="ListBullet"/>
              <w:rPr>
                <w:rFonts w:eastAsia="Arial"/>
                <w:color w:val="000000" w:themeColor="text1"/>
              </w:rPr>
            </w:pPr>
            <w:hyperlink w:anchor="_Resource_12:_Grocery">
              <w:r w:rsidR="6A6404B9" w:rsidRPr="77A21B48">
                <w:rPr>
                  <w:rStyle w:val="Hyperlink"/>
                  <w:rFonts w:eastAsia="Arial"/>
                </w:rPr>
                <w:t xml:space="preserve">Resource </w:t>
              </w:r>
              <w:r w:rsidR="3E054A5A" w:rsidRPr="77A21B48">
                <w:rPr>
                  <w:rStyle w:val="Hyperlink"/>
                  <w:rFonts w:eastAsia="Arial"/>
                </w:rPr>
                <w:t>1</w:t>
              </w:r>
              <w:r w:rsidR="00782C37">
                <w:rPr>
                  <w:rStyle w:val="Hyperlink"/>
                  <w:rFonts w:eastAsia="Arial"/>
                </w:rPr>
                <w:t>1</w:t>
              </w:r>
              <w:r w:rsidR="007D5631">
                <w:rPr>
                  <w:rStyle w:val="Hyperlink"/>
                  <w:rFonts w:eastAsia="Arial"/>
                </w:rPr>
                <w:t xml:space="preserve"> –</w:t>
              </w:r>
              <w:r w:rsidR="6A6404B9" w:rsidRPr="77A21B48">
                <w:rPr>
                  <w:rStyle w:val="Hyperlink"/>
                  <w:rFonts w:eastAsia="Arial"/>
                </w:rPr>
                <w:t xml:space="preserve"> </w:t>
              </w:r>
              <w:r w:rsidR="007D5631">
                <w:rPr>
                  <w:rStyle w:val="Hyperlink"/>
                  <w:rFonts w:eastAsia="Arial"/>
                </w:rPr>
                <w:t>g</w:t>
              </w:r>
              <w:r w:rsidR="6A6404B9" w:rsidRPr="77A21B48">
                <w:rPr>
                  <w:rStyle w:val="Hyperlink"/>
                  <w:rFonts w:eastAsia="Arial"/>
                </w:rPr>
                <w:t>rocery mass</w:t>
              </w:r>
            </w:hyperlink>
          </w:p>
          <w:p w14:paraId="67897A61" w14:textId="3788DD44" w:rsidR="00A31878" w:rsidRPr="00EA0469" w:rsidRDefault="00EC4520" w:rsidP="17123ED8">
            <w:pPr>
              <w:pStyle w:val="ListBullet"/>
              <w:rPr>
                <w:rFonts w:eastAsia="Arial"/>
                <w:color w:val="000000" w:themeColor="text1"/>
              </w:rPr>
            </w:pPr>
            <w:hyperlink w:anchor="_Resource_13:_Kilogram">
              <w:r w:rsidR="5AFD65EA" w:rsidRPr="77A21B48">
                <w:rPr>
                  <w:rStyle w:val="Hyperlink"/>
                  <w:rFonts w:eastAsia="Arial"/>
                </w:rPr>
                <w:t xml:space="preserve">Resource </w:t>
              </w:r>
              <w:r w:rsidR="33EF4433" w:rsidRPr="77A21B48">
                <w:rPr>
                  <w:rStyle w:val="Hyperlink"/>
                  <w:rFonts w:eastAsia="Arial"/>
                </w:rPr>
                <w:t>1</w:t>
              </w:r>
              <w:r w:rsidR="00782C37">
                <w:rPr>
                  <w:rStyle w:val="Hyperlink"/>
                  <w:rFonts w:eastAsia="Arial"/>
                </w:rPr>
                <w:t>2</w:t>
              </w:r>
              <w:r w:rsidR="007D5631">
                <w:rPr>
                  <w:rStyle w:val="Hyperlink"/>
                  <w:rFonts w:eastAsia="Arial"/>
                </w:rPr>
                <w:t xml:space="preserve"> –</w:t>
              </w:r>
              <w:r w:rsidR="5AFD65EA" w:rsidRPr="77A21B48">
                <w:rPr>
                  <w:rStyle w:val="Hyperlink"/>
                  <w:rFonts w:eastAsia="Arial"/>
                </w:rPr>
                <w:t xml:space="preserve"> </w:t>
              </w:r>
              <w:r w:rsidR="007D5631">
                <w:rPr>
                  <w:rStyle w:val="Hyperlink"/>
                  <w:rFonts w:eastAsia="Arial"/>
                </w:rPr>
                <w:t>k</w:t>
              </w:r>
              <w:r w:rsidR="5AFD65EA" w:rsidRPr="77A21B48">
                <w:rPr>
                  <w:rStyle w:val="Hyperlink"/>
                  <w:rFonts w:eastAsia="Arial"/>
                </w:rPr>
                <w:t>ilogram fractions</w:t>
              </w:r>
            </w:hyperlink>
          </w:p>
          <w:p w14:paraId="7E81094F" w14:textId="77777777" w:rsidR="00E56A1B" w:rsidRDefault="00E56A1B" w:rsidP="00E56A1B">
            <w:pPr>
              <w:pStyle w:val="ListBullet"/>
              <w:rPr>
                <w:rFonts w:eastAsia="Calibri"/>
              </w:rPr>
            </w:pPr>
            <w:r w:rsidRPr="77A21B48">
              <w:rPr>
                <w:rFonts w:eastAsia="Calibri"/>
              </w:rPr>
              <w:t>Digital kitchen scales</w:t>
            </w:r>
          </w:p>
          <w:p w14:paraId="3A1E6FAF" w14:textId="491E1EEF" w:rsidR="00E56A1B" w:rsidRDefault="00E56A1B" w:rsidP="00E56A1B">
            <w:pPr>
              <w:pStyle w:val="ListBullet"/>
              <w:rPr>
                <w:rFonts w:eastAsia="Calibri"/>
              </w:rPr>
            </w:pPr>
            <w:r>
              <w:rPr>
                <w:rFonts w:eastAsia="Calibri"/>
              </w:rPr>
              <w:t>Individual whiteboards</w:t>
            </w:r>
          </w:p>
          <w:p w14:paraId="63C708C7" w14:textId="77777777" w:rsidR="00E56A1B" w:rsidRDefault="00E56A1B" w:rsidP="00E56A1B">
            <w:pPr>
              <w:pStyle w:val="ListBullet"/>
              <w:rPr>
                <w:rFonts w:eastAsia="Calibri"/>
              </w:rPr>
            </w:pPr>
            <w:r w:rsidRPr="77A21B48">
              <w:rPr>
                <w:rFonts w:eastAsia="Calibri"/>
              </w:rPr>
              <w:t>Masking tape</w:t>
            </w:r>
          </w:p>
          <w:p w14:paraId="7F36AD63" w14:textId="226200FE" w:rsidR="00A31878" w:rsidRDefault="4EBE2526" w:rsidP="17123ED8">
            <w:pPr>
              <w:pStyle w:val="ListBullet"/>
              <w:rPr>
                <w:rFonts w:eastAsia="Calibri"/>
              </w:rPr>
            </w:pPr>
            <w:r w:rsidRPr="77A21B48">
              <w:rPr>
                <w:rFonts w:eastAsia="Calibri"/>
              </w:rPr>
              <w:t>Selection of pantry items</w:t>
            </w:r>
            <w:r w:rsidR="5235FA19" w:rsidRPr="77A21B48">
              <w:rPr>
                <w:rFonts w:eastAsia="Calibri"/>
              </w:rPr>
              <w:t>, such as</w:t>
            </w:r>
            <w:r w:rsidR="0D30DD68" w:rsidRPr="77A21B48">
              <w:rPr>
                <w:rFonts w:eastAsia="Calibri"/>
              </w:rPr>
              <w:t xml:space="preserve"> </w:t>
            </w:r>
            <w:r w:rsidRPr="77A21B48">
              <w:rPr>
                <w:rFonts w:eastAsia="Calibri"/>
              </w:rPr>
              <w:t>flour, rice</w:t>
            </w:r>
            <w:r w:rsidR="0030F7FB" w:rsidRPr="77A21B48">
              <w:rPr>
                <w:rFonts w:eastAsia="Calibri"/>
              </w:rPr>
              <w:t xml:space="preserve"> or can of soup</w:t>
            </w:r>
          </w:p>
          <w:p w14:paraId="282030F1" w14:textId="03397EE9" w:rsidR="00A31878" w:rsidRDefault="4EBE2526" w:rsidP="00E00F8E">
            <w:pPr>
              <w:pStyle w:val="ListBullet"/>
            </w:pPr>
            <w:r>
              <w:t>Writing materials</w:t>
            </w:r>
          </w:p>
        </w:tc>
      </w:tr>
      <w:tr w:rsidR="00A31878" w14:paraId="03041B3C" w14:textId="77777777" w:rsidTr="3D25B139">
        <w:trPr>
          <w:cnfStyle w:val="000000010000" w:firstRow="0" w:lastRow="0" w:firstColumn="0" w:lastColumn="0" w:oddVBand="0" w:evenVBand="0" w:oddHBand="0" w:evenHBand="1" w:firstRowFirstColumn="0" w:firstRowLastColumn="0" w:lastRowFirstColumn="0" w:lastRowLastColumn="0"/>
        </w:trPr>
        <w:tc>
          <w:tcPr>
            <w:tcW w:w="4853" w:type="dxa"/>
          </w:tcPr>
          <w:p w14:paraId="78BF6063" w14:textId="6C2C39E9" w:rsidR="00E00F8E" w:rsidRPr="001A599F" w:rsidRDefault="00EC4520" w:rsidP="00E00F8E">
            <w:pPr>
              <w:rPr>
                <w:rStyle w:val="Strong"/>
                <w:b w:val="0"/>
                <w:bCs w:val="0"/>
              </w:rPr>
            </w:pPr>
            <w:hyperlink w:anchor="_Lesson_4" w:history="1">
              <w:r w:rsidR="00E00F8E" w:rsidRPr="001A599F">
                <w:rPr>
                  <w:rStyle w:val="Hyperlink"/>
                  <w:b/>
                  <w:bCs/>
                </w:rPr>
                <w:t>Lesson 4</w:t>
              </w:r>
            </w:hyperlink>
          </w:p>
          <w:p w14:paraId="60E1B6EA" w14:textId="0CF4EA89" w:rsidR="00E00F8E" w:rsidRPr="00E00F8E" w:rsidRDefault="00E00F8E" w:rsidP="00E00F8E">
            <w:pPr>
              <w:rPr>
                <w:rStyle w:val="Strong"/>
              </w:rPr>
            </w:pPr>
            <w:r w:rsidRPr="00E00F8E">
              <w:rPr>
                <w:rStyle w:val="Strong"/>
              </w:rPr>
              <w:t>Daily number sense</w:t>
            </w:r>
            <w:r w:rsidR="00491587">
              <w:rPr>
                <w:rStyle w:val="Strong"/>
              </w:rPr>
              <w:t xml:space="preserve"> learning intention:</w:t>
            </w:r>
          </w:p>
          <w:p w14:paraId="53231192" w14:textId="1C42B126" w:rsidR="00A31878" w:rsidRDefault="031503B1" w:rsidP="00E00F8E">
            <w:pPr>
              <w:pStyle w:val="ListBullet"/>
            </w:pPr>
            <w:r>
              <w:t>t</w:t>
            </w:r>
            <w:r w:rsidR="7A3F5F4C">
              <w:t>eacher</w:t>
            </w:r>
            <w:r>
              <w:t>-</w:t>
            </w:r>
            <w:r w:rsidR="7A3F5F4C">
              <w:t>identified task based on student needs</w:t>
            </w:r>
          </w:p>
        </w:tc>
        <w:tc>
          <w:tcPr>
            <w:tcW w:w="4853" w:type="dxa"/>
          </w:tcPr>
          <w:p w14:paraId="5F1CE6C7" w14:textId="31295871" w:rsidR="00E00F8E" w:rsidRDefault="00E00F8E" w:rsidP="22E3E27F">
            <w:r w:rsidRPr="76ADFB91">
              <w:rPr>
                <w:rStyle w:val="Strong"/>
              </w:rPr>
              <w:t>Lesson core concept</w:t>
            </w:r>
            <w:r>
              <w:t xml:space="preserve">: </w:t>
            </w:r>
            <w:r w:rsidR="00E56A1B">
              <w:t xml:space="preserve">measuring </w:t>
            </w:r>
            <w:r w:rsidR="14D75AF3">
              <w:t xml:space="preserve">tools help </w:t>
            </w:r>
            <w:r w:rsidR="00115CE8">
              <w:t>to</w:t>
            </w:r>
            <w:r w:rsidR="14D75AF3">
              <w:t xml:space="preserve"> become familiar with common measures.</w:t>
            </w:r>
          </w:p>
          <w:p w14:paraId="2BA45568" w14:textId="25221EE7" w:rsidR="00DD5566" w:rsidRDefault="00DD5566" w:rsidP="00DD5566">
            <w:r w:rsidRPr="17123ED8">
              <w:rPr>
                <w:rStyle w:val="Strong"/>
              </w:rPr>
              <w:t>Core concept learning intentions</w:t>
            </w:r>
            <w:r>
              <w:t>:</w:t>
            </w:r>
          </w:p>
          <w:p w14:paraId="6A426B55" w14:textId="49466091" w:rsidR="00A31878" w:rsidRPr="00DD5566" w:rsidRDefault="76917C43" w:rsidP="17123ED8">
            <w:pPr>
              <w:pStyle w:val="ListBullet"/>
              <w:rPr>
                <w:rFonts w:eastAsia="Arial"/>
                <w:color w:val="000000" w:themeColor="text1"/>
              </w:rPr>
            </w:pPr>
            <w:r w:rsidRPr="77A21B48">
              <w:rPr>
                <w:rFonts w:eastAsia="Arial"/>
                <w:color w:val="000000" w:themeColor="text1"/>
              </w:rPr>
              <w:t>use scaled instruments to measure and compare masses</w:t>
            </w:r>
          </w:p>
          <w:p w14:paraId="0365F72B" w14:textId="15DF1AAB" w:rsidR="00A31878" w:rsidRPr="00DD5566" w:rsidRDefault="76917C43" w:rsidP="17123ED8">
            <w:pPr>
              <w:pStyle w:val="ListBullet"/>
              <w:rPr>
                <w:rFonts w:eastAsia="Arial"/>
                <w:color w:val="000000" w:themeColor="text1"/>
              </w:rPr>
            </w:pPr>
            <w:r w:rsidRPr="76ADFB91">
              <w:rPr>
                <w:rFonts w:eastAsia="Arial"/>
                <w:color w:val="000000" w:themeColor="text1"/>
              </w:rPr>
              <w:t>use scaled instruments to measure and compare lengths</w:t>
            </w:r>
          </w:p>
        </w:tc>
        <w:tc>
          <w:tcPr>
            <w:tcW w:w="4854" w:type="dxa"/>
          </w:tcPr>
          <w:p w14:paraId="250D4C35" w14:textId="22EEF494" w:rsidR="00E00F8E" w:rsidRDefault="05C778F7" w:rsidP="00E00F8E">
            <w:r w:rsidRPr="17123ED8">
              <w:rPr>
                <w:rStyle w:val="Strong"/>
              </w:rPr>
              <w:t>Lesson duration</w:t>
            </w:r>
            <w:r>
              <w:t xml:space="preserve">: </w:t>
            </w:r>
            <w:r w:rsidR="5B13E929">
              <w:t xml:space="preserve">70 </w:t>
            </w:r>
            <w:r>
              <w:t>minutes</w:t>
            </w:r>
          </w:p>
          <w:p w14:paraId="275665E2" w14:textId="60515A4C" w:rsidR="00A31878" w:rsidRDefault="028836C5" w:rsidP="17123ED8">
            <w:pPr>
              <w:pStyle w:val="ListBullet"/>
              <w:rPr>
                <w:rFonts w:eastAsia="Calibri"/>
              </w:rPr>
            </w:pPr>
            <w:r w:rsidRPr="77A21B48">
              <w:rPr>
                <w:rFonts w:eastAsia="Calibri"/>
              </w:rPr>
              <w:t>Digital kitchen scales</w:t>
            </w:r>
          </w:p>
          <w:p w14:paraId="3A80CFBF" w14:textId="4E50D39D" w:rsidR="00A31878" w:rsidRDefault="028836C5" w:rsidP="17123ED8">
            <w:pPr>
              <w:pStyle w:val="ListBullet"/>
              <w:rPr>
                <w:rFonts w:eastAsia="Calibri"/>
              </w:rPr>
            </w:pPr>
            <w:r w:rsidRPr="77A21B48">
              <w:rPr>
                <w:rFonts w:eastAsia="Calibri"/>
              </w:rPr>
              <w:t>Equal-arm balances</w:t>
            </w:r>
          </w:p>
          <w:p w14:paraId="42B65D9C" w14:textId="0CBD09BA" w:rsidR="00A31878" w:rsidRDefault="028836C5" w:rsidP="17123ED8">
            <w:pPr>
              <w:pStyle w:val="ListBullet"/>
              <w:rPr>
                <w:rFonts w:eastAsia="Calibri"/>
              </w:rPr>
            </w:pPr>
            <w:r w:rsidRPr="77A21B48">
              <w:rPr>
                <w:rFonts w:eastAsia="Calibri"/>
              </w:rPr>
              <w:t>Metric weights</w:t>
            </w:r>
          </w:p>
          <w:p w14:paraId="29F74FB2" w14:textId="7DDA1702" w:rsidR="00E56A1B" w:rsidRDefault="00E56A1B" w:rsidP="00E56A1B">
            <w:pPr>
              <w:pStyle w:val="ListBullet"/>
            </w:pPr>
            <w:r>
              <w:t>Selection of measuring tools, such as 30 cm rulers, trundle wheels, metre rulers</w:t>
            </w:r>
          </w:p>
          <w:p w14:paraId="79C7DA06" w14:textId="57391087" w:rsidR="00A31878" w:rsidRDefault="457AD669" w:rsidP="17123ED8">
            <w:pPr>
              <w:pStyle w:val="ListBullet"/>
              <w:rPr>
                <w:rFonts w:eastAsia="Calibri"/>
              </w:rPr>
            </w:pPr>
            <w:r w:rsidRPr="77A21B48">
              <w:rPr>
                <w:rFonts w:eastAsia="Calibri"/>
              </w:rPr>
              <w:t>Writing materials</w:t>
            </w:r>
          </w:p>
        </w:tc>
      </w:tr>
      <w:tr w:rsidR="00A31878" w14:paraId="2C5A653B" w14:textId="77777777" w:rsidTr="3D25B139">
        <w:trPr>
          <w:cnfStyle w:val="000000100000" w:firstRow="0" w:lastRow="0" w:firstColumn="0" w:lastColumn="0" w:oddVBand="0" w:evenVBand="0" w:oddHBand="1" w:evenHBand="0" w:firstRowFirstColumn="0" w:firstRowLastColumn="0" w:lastRowFirstColumn="0" w:lastRowLastColumn="0"/>
        </w:trPr>
        <w:tc>
          <w:tcPr>
            <w:tcW w:w="4853" w:type="dxa"/>
          </w:tcPr>
          <w:p w14:paraId="5611D984" w14:textId="62149086" w:rsidR="00E00F8E" w:rsidRPr="001A599F" w:rsidRDefault="00EC4520" w:rsidP="00E00F8E">
            <w:pPr>
              <w:rPr>
                <w:rStyle w:val="Strong"/>
                <w:b w:val="0"/>
                <w:bCs w:val="0"/>
              </w:rPr>
            </w:pPr>
            <w:hyperlink w:anchor="_Lesson_5" w:history="1">
              <w:r w:rsidR="00E00F8E" w:rsidRPr="001A599F">
                <w:rPr>
                  <w:rStyle w:val="Hyperlink"/>
                  <w:b/>
                  <w:bCs/>
                </w:rPr>
                <w:t>Lesson 5</w:t>
              </w:r>
            </w:hyperlink>
          </w:p>
          <w:p w14:paraId="05D292BF" w14:textId="5F7FB477" w:rsidR="00E00F8E" w:rsidRPr="00E00F8E" w:rsidRDefault="00E00F8E" w:rsidP="00E00F8E">
            <w:pPr>
              <w:rPr>
                <w:rStyle w:val="Strong"/>
              </w:rPr>
            </w:pPr>
            <w:r w:rsidRPr="00E00F8E">
              <w:rPr>
                <w:rStyle w:val="Strong"/>
              </w:rPr>
              <w:t>Daily number sense</w:t>
            </w:r>
            <w:r w:rsidR="00491587">
              <w:rPr>
                <w:rStyle w:val="Strong"/>
              </w:rPr>
              <w:t xml:space="preserve"> learning intention:</w:t>
            </w:r>
          </w:p>
          <w:p w14:paraId="4F95746F" w14:textId="29EAA5E8" w:rsidR="00A31878" w:rsidRDefault="77D408C4" w:rsidP="76ADFB91">
            <w:pPr>
              <w:pStyle w:val="ListBullet"/>
              <w:rPr>
                <w:rFonts w:eastAsia="Arial"/>
                <w:color w:val="000000" w:themeColor="text1"/>
              </w:rPr>
            </w:pPr>
            <w:r w:rsidRPr="76ADFB91">
              <w:rPr>
                <w:rFonts w:eastAsia="Arial"/>
                <w:color w:val="000000" w:themeColor="text1"/>
              </w:rPr>
              <w:t>recall multiplication facts of 2 and 4, 5 and 10 and related division facts</w:t>
            </w:r>
          </w:p>
        </w:tc>
        <w:tc>
          <w:tcPr>
            <w:tcW w:w="4853" w:type="dxa"/>
          </w:tcPr>
          <w:p w14:paraId="6642376C" w14:textId="29084CFA" w:rsidR="00E00F8E" w:rsidRDefault="00E00F8E" w:rsidP="00E00F8E">
            <w:r w:rsidRPr="22E3E27F">
              <w:rPr>
                <w:rStyle w:val="Strong"/>
              </w:rPr>
              <w:t>Lesson core concept</w:t>
            </w:r>
            <w:r>
              <w:t xml:space="preserve">: </w:t>
            </w:r>
            <w:r w:rsidR="00E56A1B">
              <w:t xml:space="preserve">length </w:t>
            </w:r>
            <w:r w:rsidR="1205DA4A">
              <w:t>can measure a straight line, a perimeter, or an edge.</w:t>
            </w:r>
          </w:p>
          <w:p w14:paraId="10506F69" w14:textId="28B672F9" w:rsidR="00DD5566" w:rsidRDefault="00DD5566" w:rsidP="00DD5566">
            <w:r w:rsidRPr="17123ED8">
              <w:rPr>
                <w:rStyle w:val="Strong"/>
              </w:rPr>
              <w:t>Core concept learning intention</w:t>
            </w:r>
            <w:r>
              <w:t>:</w:t>
            </w:r>
          </w:p>
          <w:p w14:paraId="33A0A38A" w14:textId="563CDFA6" w:rsidR="00A31878" w:rsidRPr="00DD5566" w:rsidRDefault="5D3A15C2" w:rsidP="76ADFB91">
            <w:pPr>
              <w:pStyle w:val="ListBullet"/>
              <w:rPr>
                <w:rFonts w:eastAsia="Arial"/>
                <w:color w:val="000000" w:themeColor="text1"/>
              </w:rPr>
            </w:pPr>
            <w:r w:rsidRPr="76ADFB91">
              <w:rPr>
                <w:rFonts w:eastAsia="Arial"/>
                <w:color w:val="000000" w:themeColor="text1"/>
              </w:rPr>
              <w:t>use scaled instruments to measure and compare perimeters</w:t>
            </w:r>
          </w:p>
        </w:tc>
        <w:tc>
          <w:tcPr>
            <w:tcW w:w="4854" w:type="dxa"/>
          </w:tcPr>
          <w:p w14:paraId="645308BD" w14:textId="4A8AAC6C" w:rsidR="00E00F8E" w:rsidRDefault="05C778F7" w:rsidP="00E00F8E">
            <w:r w:rsidRPr="17123ED8">
              <w:rPr>
                <w:rStyle w:val="Strong"/>
              </w:rPr>
              <w:t>Lesson duration</w:t>
            </w:r>
            <w:r>
              <w:t xml:space="preserve">: </w:t>
            </w:r>
            <w:r w:rsidR="2DA645F2">
              <w:t>60</w:t>
            </w:r>
            <w:r>
              <w:t xml:space="preserve"> minutes</w:t>
            </w:r>
          </w:p>
          <w:p w14:paraId="4ACE1469" w14:textId="210E3759" w:rsidR="00A31878" w:rsidRPr="00EA0469" w:rsidRDefault="00EC4520" w:rsidP="17123ED8">
            <w:pPr>
              <w:pStyle w:val="ListBullet"/>
            </w:pPr>
            <w:hyperlink w:anchor="_Resource_14:_calculating">
              <w:r w:rsidR="15CA65AB" w:rsidRPr="77A21B48">
                <w:rPr>
                  <w:rStyle w:val="Hyperlink"/>
                  <w:rFonts w:eastAsia="Arial"/>
                </w:rPr>
                <w:t xml:space="preserve">Resource </w:t>
              </w:r>
              <w:r w:rsidR="5B69E780" w:rsidRPr="77A21B48">
                <w:rPr>
                  <w:rStyle w:val="Hyperlink"/>
                  <w:rFonts w:eastAsia="Arial"/>
                </w:rPr>
                <w:t>1</w:t>
              </w:r>
              <w:r w:rsidR="00782C37">
                <w:rPr>
                  <w:rStyle w:val="Hyperlink"/>
                  <w:rFonts w:eastAsia="Arial"/>
                </w:rPr>
                <w:t>3</w:t>
              </w:r>
              <w:r w:rsidR="007D5631">
                <w:rPr>
                  <w:rStyle w:val="Hyperlink"/>
                  <w:rFonts w:eastAsia="Arial"/>
                </w:rPr>
                <w:t xml:space="preserve"> –</w:t>
              </w:r>
              <w:r w:rsidR="15CA65AB" w:rsidRPr="77A21B48">
                <w:rPr>
                  <w:rStyle w:val="Hyperlink"/>
                  <w:rFonts w:eastAsia="Arial"/>
                </w:rPr>
                <w:t xml:space="preserve"> </w:t>
              </w:r>
              <w:r w:rsidR="007D5631">
                <w:rPr>
                  <w:rStyle w:val="Hyperlink"/>
                  <w:rFonts w:eastAsia="Arial"/>
                </w:rPr>
                <w:t>c</w:t>
              </w:r>
              <w:r w:rsidR="15CA65AB" w:rsidRPr="77A21B48">
                <w:rPr>
                  <w:rStyle w:val="Hyperlink"/>
                  <w:rFonts w:eastAsia="Arial"/>
                </w:rPr>
                <w:t>alculating perimeter</w:t>
              </w:r>
            </w:hyperlink>
          </w:p>
          <w:p w14:paraId="69B66B12" w14:textId="44C8D634" w:rsidR="00A31878" w:rsidRPr="00EA0469" w:rsidRDefault="00EC4520" w:rsidP="17123ED8">
            <w:pPr>
              <w:pStyle w:val="ListBullet"/>
              <w:rPr>
                <w:rFonts w:eastAsia="Arial"/>
                <w:color w:val="000000" w:themeColor="text1"/>
              </w:rPr>
            </w:pPr>
            <w:hyperlink w:anchor="_Resource_15:_Squared">
              <w:r w:rsidR="15CA65AB" w:rsidRPr="77A21B48">
                <w:rPr>
                  <w:rStyle w:val="Hyperlink"/>
                  <w:rFonts w:eastAsia="Arial"/>
                </w:rPr>
                <w:t xml:space="preserve">Resource </w:t>
              </w:r>
              <w:r w:rsidR="2B913F05" w:rsidRPr="77A21B48">
                <w:rPr>
                  <w:rStyle w:val="Hyperlink"/>
                  <w:rFonts w:eastAsia="Arial"/>
                </w:rPr>
                <w:t>1</w:t>
              </w:r>
              <w:r w:rsidR="00782C37">
                <w:rPr>
                  <w:rStyle w:val="Hyperlink"/>
                  <w:rFonts w:eastAsia="Arial"/>
                </w:rPr>
                <w:t>4</w:t>
              </w:r>
              <w:r w:rsidR="007D5631">
                <w:rPr>
                  <w:rStyle w:val="Hyperlink"/>
                  <w:rFonts w:eastAsia="Arial"/>
                </w:rPr>
                <w:t xml:space="preserve"> –</w:t>
              </w:r>
              <w:r w:rsidR="15CA65AB" w:rsidRPr="77A21B48">
                <w:rPr>
                  <w:rStyle w:val="Hyperlink"/>
                  <w:rFonts w:eastAsia="Arial"/>
                </w:rPr>
                <w:t xml:space="preserve"> </w:t>
              </w:r>
              <w:r w:rsidR="007D5631">
                <w:rPr>
                  <w:rStyle w:val="Hyperlink"/>
                  <w:rFonts w:eastAsia="Arial"/>
                </w:rPr>
                <w:t>s</w:t>
              </w:r>
              <w:r w:rsidR="15CA65AB" w:rsidRPr="77A21B48">
                <w:rPr>
                  <w:rStyle w:val="Hyperlink"/>
                  <w:rFonts w:eastAsia="Arial"/>
                </w:rPr>
                <w:t>quared paper</w:t>
              </w:r>
            </w:hyperlink>
          </w:p>
          <w:p w14:paraId="42F5BAF7" w14:textId="77777777" w:rsidR="00E56A1B" w:rsidRDefault="00E56A1B" w:rsidP="00E56A1B">
            <w:pPr>
              <w:pStyle w:val="ListBullet"/>
              <w:rPr>
                <w:rFonts w:eastAsia="Calibri"/>
                <w:color w:val="000000" w:themeColor="text1"/>
              </w:rPr>
            </w:pPr>
            <w:r w:rsidRPr="77A21B48">
              <w:rPr>
                <w:rFonts w:eastAsia="Calibri"/>
                <w:color w:val="000000" w:themeColor="text1"/>
              </w:rPr>
              <w:t>30</w:t>
            </w:r>
            <w:r>
              <w:rPr>
                <w:rFonts w:eastAsia="Calibri"/>
                <w:color w:val="000000" w:themeColor="text1"/>
              </w:rPr>
              <w:t> </w:t>
            </w:r>
            <w:r w:rsidRPr="77A21B48">
              <w:rPr>
                <w:rFonts w:eastAsia="Calibri"/>
                <w:color w:val="000000" w:themeColor="text1"/>
              </w:rPr>
              <w:t>cm rulers</w:t>
            </w:r>
          </w:p>
          <w:p w14:paraId="40D6E01E" w14:textId="77777777" w:rsidR="00E56A1B" w:rsidRDefault="00E56A1B" w:rsidP="00E56A1B">
            <w:pPr>
              <w:pStyle w:val="ListBullet"/>
              <w:rPr>
                <w:rFonts w:eastAsia="Calibri"/>
                <w:color w:val="000000" w:themeColor="text1"/>
              </w:rPr>
            </w:pPr>
            <w:r w:rsidRPr="77A21B48">
              <w:rPr>
                <w:rFonts w:eastAsia="Calibri"/>
                <w:color w:val="000000" w:themeColor="text1"/>
              </w:rPr>
              <w:t>6-sided dice</w:t>
            </w:r>
          </w:p>
          <w:p w14:paraId="0E60A4BC" w14:textId="77777777" w:rsidR="00E56A1B" w:rsidRDefault="00E56A1B" w:rsidP="00E56A1B">
            <w:pPr>
              <w:pStyle w:val="ListBullet"/>
              <w:rPr>
                <w:rFonts w:eastAsia="Calibri"/>
                <w:color w:val="000000" w:themeColor="text1"/>
              </w:rPr>
            </w:pPr>
            <w:r>
              <w:rPr>
                <w:rFonts w:eastAsia="Calibri"/>
                <w:color w:val="000000" w:themeColor="text1"/>
              </w:rPr>
              <w:t>10-sided dice</w:t>
            </w:r>
          </w:p>
          <w:p w14:paraId="21B77FC3" w14:textId="29857FFA" w:rsidR="00A31878" w:rsidRDefault="15CA65AB" w:rsidP="17123ED8">
            <w:pPr>
              <w:pStyle w:val="ListBullet"/>
              <w:rPr>
                <w:rFonts w:eastAsia="Calibri"/>
                <w:color w:val="000000" w:themeColor="text1"/>
              </w:rPr>
            </w:pPr>
            <w:r w:rsidRPr="77A21B48">
              <w:rPr>
                <w:rFonts w:eastAsia="Calibri"/>
                <w:color w:val="000000" w:themeColor="text1"/>
              </w:rPr>
              <w:t>Masking tape or chalk</w:t>
            </w:r>
          </w:p>
          <w:p w14:paraId="5664C30B" w14:textId="0CB06896" w:rsidR="00A31878" w:rsidRDefault="7E981728" w:rsidP="17123ED8">
            <w:pPr>
              <w:pStyle w:val="ListBullet"/>
              <w:rPr>
                <w:rFonts w:eastAsia="Calibri"/>
                <w:color w:val="000000" w:themeColor="text1"/>
              </w:rPr>
            </w:pPr>
            <w:r w:rsidRPr="77A21B48">
              <w:rPr>
                <w:rFonts w:eastAsia="Calibri"/>
                <w:color w:val="000000" w:themeColor="text1"/>
              </w:rPr>
              <w:t>Metre rulers</w:t>
            </w:r>
          </w:p>
          <w:p w14:paraId="34AEAE1D" w14:textId="05BEE77E" w:rsidR="00A31878" w:rsidRDefault="15CA65AB" w:rsidP="17123ED8">
            <w:pPr>
              <w:pStyle w:val="ListBullet"/>
              <w:rPr>
                <w:rFonts w:eastAsia="Calibri"/>
                <w:color w:val="000000" w:themeColor="text1"/>
              </w:rPr>
            </w:pPr>
            <w:r w:rsidRPr="77A21B48">
              <w:rPr>
                <w:rFonts w:eastAsia="Arial"/>
                <w:color w:val="000000" w:themeColor="text1"/>
              </w:rPr>
              <w:t>Writing materials</w:t>
            </w:r>
          </w:p>
        </w:tc>
      </w:tr>
      <w:tr w:rsidR="00A31878" w14:paraId="5BBECF93" w14:textId="77777777" w:rsidTr="3D25B139">
        <w:trPr>
          <w:cnfStyle w:val="000000010000" w:firstRow="0" w:lastRow="0" w:firstColumn="0" w:lastColumn="0" w:oddVBand="0" w:evenVBand="0" w:oddHBand="0" w:evenHBand="1" w:firstRowFirstColumn="0" w:firstRowLastColumn="0" w:lastRowFirstColumn="0" w:lastRowLastColumn="0"/>
        </w:trPr>
        <w:tc>
          <w:tcPr>
            <w:tcW w:w="4853" w:type="dxa"/>
          </w:tcPr>
          <w:p w14:paraId="69117C53" w14:textId="55EB80CB" w:rsidR="00E00F8E" w:rsidRPr="001A599F" w:rsidRDefault="00EC4520" w:rsidP="00130E76">
            <w:pPr>
              <w:rPr>
                <w:rStyle w:val="Strong"/>
                <w:b w:val="0"/>
                <w:bCs w:val="0"/>
              </w:rPr>
            </w:pPr>
            <w:hyperlink w:anchor="_Lesson_6" w:history="1">
              <w:r w:rsidR="00E00F8E" w:rsidRPr="001A599F">
                <w:rPr>
                  <w:rStyle w:val="Hyperlink"/>
                  <w:b/>
                  <w:bCs/>
                </w:rPr>
                <w:t>Lesson 6</w:t>
              </w:r>
            </w:hyperlink>
          </w:p>
          <w:p w14:paraId="5EDB5B29" w14:textId="166ADC45" w:rsidR="00E00F8E" w:rsidRPr="00E00F8E" w:rsidRDefault="00E00F8E" w:rsidP="00130E76">
            <w:pPr>
              <w:rPr>
                <w:rStyle w:val="Strong"/>
              </w:rPr>
            </w:pPr>
            <w:r w:rsidRPr="00E00F8E">
              <w:rPr>
                <w:rStyle w:val="Strong"/>
              </w:rPr>
              <w:t>Daily number sense</w:t>
            </w:r>
            <w:r w:rsidR="00491587">
              <w:rPr>
                <w:rStyle w:val="Strong"/>
              </w:rPr>
              <w:t xml:space="preserve"> learning intention:</w:t>
            </w:r>
          </w:p>
          <w:p w14:paraId="22EA41FB" w14:textId="27640E78" w:rsidR="00A31878" w:rsidRDefault="6D3FE6FB" w:rsidP="76ADFB91">
            <w:pPr>
              <w:pStyle w:val="ListBullet"/>
              <w:rPr>
                <w:rFonts w:eastAsia="Arial"/>
                <w:color w:val="000000" w:themeColor="text1"/>
              </w:rPr>
            </w:pPr>
            <w:r w:rsidRPr="76ADFB91">
              <w:rPr>
                <w:rFonts w:eastAsia="Arial"/>
                <w:color w:val="000000" w:themeColor="text1"/>
              </w:rPr>
              <w:t>recall multiplication facts of 2 and 4, 5 and 10 and related division facts</w:t>
            </w:r>
          </w:p>
        </w:tc>
        <w:tc>
          <w:tcPr>
            <w:tcW w:w="4853" w:type="dxa"/>
          </w:tcPr>
          <w:p w14:paraId="2E855FCD" w14:textId="7A65756C" w:rsidR="00E00F8E" w:rsidRDefault="00E00F8E" w:rsidP="00130E76">
            <w:r w:rsidRPr="22E3E27F">
              <w:rPr>
                <w:rStyle w:val="Strong"/>
              </w:rPr>
              <w:t>Lesson core concept</w:t>
            </w:r>
            <w:r>
              <w:t xml:space="preserve">: </w:t>
            </w:r>
            <w:r w:rsidR="00E56A1B">
              <w:t xml:space="preserve">decimal </w:t>
            </w:r>
            <w:r w:rsidR="58D3E661">
              <w:t>numbers are often seen in measurement.</w:t>
            </w:r>
          </w:p>
          <w:p w14:paraId="3C102AB0" w14:textId="11DD2D4A" w:rsidR="00DD5566" w:rsidRDefault="00DD5566" w:rsidP="00130E76">
            <w:r w:rsidRPr="17123ED8">
              <w:rPr>
                <w:rStyle w:val="Strong"/>
              </w:rPr>
              <w:t>Core concept learning intentions</w:t>
            </w:r>
            <w:r>
              <w:t>:</w:t>
            </w:r>
          </w:p>
          <w:p w14:paraId="3746F74F" w14:textId="77777777" w:rsidR="00E56A1B" w:rsidRDefault="00E56A1B" w:rsidP="17123ED8">
            <w:pPr>
              <w:pStyle w:val="ListBullet"/>
              <w:rPr>
                <w:rFonts w:eastAsia="Arial"/>
                <w:color w:val="000000" w:themeColor="text1"/>
              </w:rPr>
            </w:pPr>
            <w:r w:rsidRPr="76ADFB91">
              <w:rPr>
                <w:rFonts w:eastAsia="Arial"/>
                <w:color w:val="000000" w:themeColor="text1"/>
              </w:rPr>
              <w:t>use scaled instruments to measure and compare lengths</w:t>
            </w:r>
          </w:p>
          <w:p w14:paraId="0FF200D8" w14:textId="3E5F7E6D" w:rsidR="00A31878" w:rsidRPr="00E56A1B" w:rsidRDefault="181EAF20" w:rsidP="00E56A1B">
            <w:pPr>
              <w:pStyle w:val="ListBullet"/>
              <w:rPr>
                <w:rFonts w:eastAsia="Arial"/>
                <w:color w:val="000000" w:themeColor="text1"/>
              </w:rPr>
            </w:pPr>
            <w:r w:rsidRPr="77A21B48">
              <w:rPr>
                <w:rFonts w:eastAsia="Arial"/>
                <w:color w:val="000000" w:themeColor="text1"/>
              </w:rPr>
              <w:t>extend the application of the place value system from whole numbers to tenths and hundredths</w:t>
            </w:r>
          </w:p>
        </w:tc>
        <w:tc>
          <w:tcPr>
            <w:tcW w:w="4854" w:type="dxa"/>
          </w:tcPr>
          <w:p w14:paraId="4A9BBE2A" w14:textId="47C4CA4B" w:rsidR="00E00F8E" w:rsidRDefault="05C778F7" w:rsidP="00130E76">
            <w:r w:rsidRPr="17123ED8">
              <w:rPr>
                <w:rStyle w:val="Strong"/>
              </w:rPr>
              <w:t>Lesson duration</w:t>
            </w:r>
            <w:r>
              <w:t xml:space="preserve">: </w:t>
            </w:r>
            <w:r w:rsidR="25E9E3A3">
              <w:t xml:space="preserve">70 </w:t>
            </w:r>
            <w:r>
              <w:t>minutes</w:t>
            </w:r>
          </w:p>
          <w:p w14:paraId="09E7703B" w14:textId="7E392EB1" w:rsidR="00C91E02" w:rsidRPr="00C91E02" w:rsidRDefault="00EC4520" w:rsidP="00C91E02">
            <w:pPr>
              <w:pStyle w:val="ListBullet"/>
              <w:rPr>
                <w:rStyle w:val="Hyperlink"/>
                <w:color w:val="auto"/>
                <w:u w:val="none"/>
              </w:rPr>
            </w:pPr>
            <w:hyperlink w:anchor="_Resource_16:_">
              <w:r w:rsidR="165E1A0F" w:rsidRPr="77A21B48">
                <w:rPr>
                  <w:rStyle w:val="Hyperlink"/>
                </w:rPr>
                <w:t>Resource</w:t>
              </w:r>
              <w:r w:rsidR="66A5A75C" w:rsidRPr="77A21B48">
                <w:rPr>
                  <w:rStyle w:val="Hyperlink"/>
                </w:rPr>
                <w:t xml:space="preserve"> 1</w:t>
              </w:r>
              <w:r w:rsidR="00782C37">
                <w:rPr>
                  <w:rStyle w:val="Hyperlink"/>
                </w:rPr>
                <w:t>5</w:t>
              </w:r>
              <w:r w:rsidR="007D5631">
                <w:rPr>
                  <w:rStyle w:val="Hyperlink"/>
                </w:rPr>
                <w:t xml:space="preserve"> –</w:t>
              </w:r>
              <w:r w:rsidR="66A5A75C" w:rsidRPr="77A21B48">
                <w:rPr>
                  <w:rStyle w:val="Hyperlink"/>
                </w:rPr>
                <w:t xml:space="preserve"> </w:t>
              </w:r>
              <w:r w:rsidR="007D5631">
                <w:rPr>
                  <w:rStyle w:val="Hyperlink"/>
                </w:rPr>
                <w:t>m</w:t>
              </w:r>
              <w:r w:rsidR="66A5A75C" w:rsidRPr="77A21B48">
                <w:rPr>
                  <w:rStyle w:val="Hyperlink"/>
                </w:rPr>
                <w:t>aking fact families</w:t>
              </w:r>
            </w:hyperlink>
          </w:p>
          <w:p w14:paraId="14A35170" w14:textId="1A8AE7F4" w:rsidR="00A31878" w:rsidRPr="00C91E02" w:rsidRDefault="00083C90" w:rsidP="00C91E02">
            <w:pPr>
              <w:pStyle w:val="ListBullet"/>
              <w:rPr>
                <w:rStyle w:val="Hyperlink"/>
                <w:color w:val="auto"/>
                <w:u w:val="none"/>
              </w:rPr>
            </w:pPr>
            <w:r w:rsidRPr="77A21B48">
              <w:rPr>
                <w:rFonts w:eastAsia="Arial"/>
                <w:color w:val="2B579A"/>
                <w:shd w:val="clear" w:color="auto" w:fill="E6E6E6"/>
              </w:rPr>
              <w:fldChar w:fldCharType="begin"/>
            </w:r>
            <w:r w:rsidRPr="00C91E02">
              <w:rPr>
                <w:rFonts w:eastAsia="Arial"/>
              </w:rPr>
              <w:instrText>HYPERLINK  \l "_Resource_17:_Animal"</w:instrText>
            </w:r>
            <w:r w:rsidRPr="77A21B48">
              <w:rPr>
                <w:rFonts w:eastAsia="Arial"/>
                <w:color w:val="2B579A"/>
                <w:shd w:val="clear" w:color="auto" w:fill="E6E6E6"/>
              </w:rPr>
            </w:r>
            <w:r w:rsidRPr="77A21B48">
              <w:rPr>
                <w:rFonts w:eastAsia="Arial"/>
                <w:color w:val="2B579A"/>
                <w:shd w:val="clear" w:color="auto" w:fill="E6E6E6"/>
              </w:rPr>
              <w:fldChar w:fldCharType="separate"/>
            </w:r>
            <w:r w:rsidR="06E98D91" w:rsidRPr="00C91E02">
              <w:rPr>
                <w:rStyle w:val="Hyperlink"/>
                <w:rFonts w:eastAsia="Arial"/>
              </w:rPr>
              <w:t xml:space="preserve">Resource </w:t>
            </w:r>
            <w:r w:rsidR="1B0A0285" w:rsidRPr="00C91E02">
              <w:rPr>
                <w:rStyle w:val="Hyperlink"/>
                <w:rFonts w:eastAsia="Arial"/>
              </w:rPr>
              <w:t>1</w:t>
            </w:r>
            <w:r w:rsidR="00782C37">
              <w:rPr>
                <w:rStyle w:val="Hyperlink"/>
                <w:rFonts w:eastAsia="Arial"/>
              </w:rPr>
              <w:t>6</w:t>
            </w:r>
            <w:r w:rsidR="007D5631">
              <w:rPr>
                <w:rStyle w:val="Hyperlink"/>
                <w:rFonts w:eastAsia="Arial"/>
              </w:rPr>
              <w:t xml:space="preserve"> –</w:t>
            </w:r>
            <w:r w:rsidR="06E98D91" w:rsidRPr="00C91E02">
              <w:rPr>
                <w:rStyle w:val="Hyperlink"/>
                <w:rFonts w:eastAsia="Arial"/>
              </w:rPr>
              <w:t xml:space="preserve"> </w:t>
            </w:r>
            <w:r w:rsidR="007D5631">
              <w:rPr>
                <w:rStyle w:val="Hyperlink"/>
                <w:rFonts w:eastAsia="Arial"/>
              </w:rPr>
              <w:t>a</w:t>
            </w:r>
            <w:r w:rsidR="06E98D91" w:rsidRPr="00C91E02">
              <w:rPr>
                <w:rStyle w:val="Hyperlink"/>
                <w:rFonts w:eastAsia="Arial"/>
              </w:rPr>
              <w:t>nimal jumps</w:t>
            </w:r>
          </w:p>
          <w:p w14:paraId="7F6223B3" w14:textId="77777777" w:rsidR="008072F6" w:rsidRDefault="00083C90" w:rsidP="008072F6">
            <w:pPr>
              <w:pStyle w:val="ListBullet"/>
              <w:rPr>
                <w:rFonts w:eastAsia="Calibri"/>
              </w:rPr>
            </w:pPr>
            <w:r w:rsidRPr="77A21B48">
              <w:rPr>
                <w:rFonts w:eastAsia="Arial"/>
                <w:color w:val="2B579A"/>
                <w:shd w:val="clear" w:color="auto" w:fill="E6E6E6"/>
              </w:rPr>
              <w:fldChar w:fldCharType="end"/>
            </w:r>
            <w:r w:rsidR="008072F6" w:rsidRPr="77A21B48">
              <w:rPr>
                <w:rFonts w:eastAsia="Calibri"/>
              </w:rPr>
              <w:t>30</w:t>
            </w:r>
            <w:r w:rsidR="008072F6">
              <w:rPr>
                <w:rFonts w:eastAsia="Calibri"/>
              </w:rPr>
              <w:t> </w:t>
            </w:r>
            <w:r w:rsidR="008072F6" w:rsidRPr="77A21B48">
              <w:rPr>
                <w:rFonts w:eastAsia="Calibri"/>
              </w:rPr>
              <w:t>cm rulers</w:t>
            </w:r>
          </w:p>
          <w:p w14:paraId="6B764346" w14:textId="73007BD7" w:rsidR="00A31878" w:rsidRDefault="22296144" w:rsidP="17123ED8">
            <w:pPr>
              <w:pStyle w:val="ListBullet"/>
              <w:rPr>
                <w:rFonts w:eastAsia="Calibri"/>
              </w:rPr>
            </w:pPr>
            <w:r>
              <w:t>Metre rulers</w:t>
            </w:r>
          </w:p>
          <w:p w14:paraId="2F78E77B" w14:textId="30EFA3B5" w:rsidR="00A31878" w:rsidRDefault="545CE87E" w:rsidP="17123ED8">
            <w:pPr>
              <w:pStyle w:val="ListBullet"/>
              <w:rPr>
                <w:rFonts w:eastAsia="Calibri"/>
              </w:rPr>
            </w:pPr>
            <w:r w:rsidRPr="77A21B48">
              <w:rPr>
                <w:rFonts w:eastAsia="Calibri"/>
              </w:rPr>
              <w:t>Trundle wheels</w:t>
            </w:r>
          </w:p>
          <w:p w14:paraId="52171CF5" w14:textId="3A5438F5" w:rsidR="00A31878" w:rsidRDefault="22296144" w:rsidP="17123ED8">
            <w:pPr>
              <w:pStyle w:val="ListBullet"/>
              <w:rPr>
                <w:rFonts w:eastAsia="Calibri"/>
              </w:rPr>
            </w:pPr>
            <w:r w:rsidRPr="77A21B48">
              <w:rPr>
                <w:rFonts w:eastAsia="Calibri"/>
              </w:rPr>
              <w:t>Writing materials</w:t>
            </w:r>
          </w:p>
        </w:tc>
      </w:tr>
      <w:tr w:rsidR="00A31878" w14:paraId="0519B572" w14:textId="77777777" w:rsidTr="3D25B139">
        <w:trPr>
          <w:cnfStyle w:val="000000100000" w:firstRow="0" w:lastRow="0" w:firstColumn="0" w:lastColumn="0" w:oddVBand="0" w:evenVBand="0" w:oddHBand="1" w:evenHBand="0" w:firstRowFirstColumn="0" w:firstRowLastColumn="0" w:lastRowFirstColumn="0" w:lastRowLastColumn="0"/>
        </w:trPr>
        <w:tc>
          <w:tcPr>
            <w:tcW w:w="4853" w:type="dxa"/>
          </w:tcPr>
          <w:p w14:paraId="39B138F0" w14:textId="2B67B4A5" w:rsidR="00E00F8E" w:rsidRPr="001A599F" w:rsidRDefault="00EC4520" w:rsidP="00E00F8E">
            <w:pPr>
              <w:rPr>
                <w:rStyle w:val="Strong"/>
                <w:b w:val="0"/>
                <w:bCs w:val="0"/>
              </w:rPr>
            </w:pPr>
            <w:hyperlink w:anchor="_Lesson_7" w:history="1">
              <w:r w:rsidR="00E00F8E" w:rsidRPr="001A599F">
                <w:rPr>
                  <w:rStyle w:val="Hyperlink"/>
                  <w:b/>
                  <w:bCs/>
                </w:rPr>
                <w:t>Lesson 7</w:t>
              </w:r>
            </w:hyperlink>
          </w:p>
          <w:p w14:paraId="5EE21937" w14:textId="0046648F" w:rsidR="00E00F8E" w:rsidRPr="00E00F8E" w:rsidRDefault="00E00F8E" w:rsidP="00E00F8E">
            <w:pPr>
              <w:rPr>
                <w:rStyle w:val="Strong"/>
              </w:rPr>
            </w:pPr>
            <w:r w:rsidRPr="00E00F8E">
              <w:rPr>
                <w:rStyle w:val="Strong"/>
              </w:rPr>
              <w:t>Daily number sense</w:t>
            </w:r>
            <w:r w:rsidR="00491587">
              <w:rPr>
                <w:rStyle w:val="Strong"/>
              </w:rPr>
              <w:t xml:space="preserve"> learning intention:</w:t>
            </w:r>
          </w:p>
          <w:p w14:paraId="422E1BCF" w14:textId="0E89B783" w:rsidR="00A31878" w:rsidRDefault="35F5B751" w:rsidP="76ADFB91">
            <w:pPr>
              <w:pStyle w:val="ListBullet"/>
              <w:rPr>
                <w:rFonts w:eastAsia="Arial"/>
                <w:color w:val="000000" w:themeColor="text1"/>
              </w:rPr>
            </w:pPr>
            <w:r w:rsidRPr="76ADFB91">
              <w:rPr>
                <w:rFonts w:eastAsia="Arial"/>
                <w:color w:val="000000" w:themeColor="text1"/>
              </w:rPr>
              <w:t>recall multiplication facts of 2 and 4, 5 and 10 and related division facts</w:t>
            </w:r>
          </w:p>
        </w:tc>
        <w:tc>
          <w:tcPr>
            <w:tcW w:w="4853" w:type="dxa"/>
          </w:tcPr>
          <w:p w14:paraId="3B51064D" w14:textId="2156AE91" w:rsidR="00E00F8E" w:rsidRDefault="00E00F8E" w:rsidP="00E00F8E">
            <w:r w:rsidRPr="22E3E27F">
              <w:rPr>
                <w:rStyle w:val="Strong"/>
              </w:rPr>
              <w:t>Lesson core concept</w:t>
            </w:r>
            <w:r>
              <w:t xml:space="preserve">: </w:t>
            </w:r>
            <w:r w:rsidR="00E56A1B">
              <w:t xml:space="preserve">decimal </w:t>
            </w:r>
            <w:r w:rsidR="16ACF8C7">
              <w:t>numbers add precision to descriptions of objects.</w:t>
            </w:r>
          </w:p>
          <w:p w14:paraId="2F899067" w14:textId="5FFB0250" w:rsidR="00DD5566" w:rsidRDefault="00DD5566" w:rsidP="00DD5566">
            <w:r w:rsidRPr="17123ED8">
              <w:rPr>
                <w:rStyle w:val="Strong"/>
              </w:rPr>
              <w:t>Core concept learning intentions</w:t>
            </w:r>
            <w:r>
              <w:t>:</w:t>
            </w:r>
          </w:p>
          <w:p w14:paraId="63C84E64" w14:textId="2D3B4AC4" w:rsidR="00A31878" w:rsidRPr="00DD5566" w:rsidRDefault="4589774E" w:rsidP="17123ED8">
            <w:pPr>
              <w:pStyle w:val="ListBullet"/>
              <w:rPr>
                <w:rFonts w:eastAsia="Arial"/>
                <w:color w:val="000000" w:themeColor="text1"/>
              </w:rPr>
            </w:pPr>
            <w:r w:rsidRPr="77A21B48">
              <w:rPr>
                <w:rFonts w:eastAsia="Arial"/>
                <w:color w:val="000000" w:themeColor="text1"/>
              </w:rPr>
              <w:t>use scaled instruments to measure and compare lengths</w:t>
            </w:r>
          </w:p>
          <w:p w14:paraId="7DEDB321" w14:textId="7BE7D052" w:rsidR="00A31878" w:rsidRPr="00DD5566" w:rsidRDefault="4589774E" w:rsidP="17123ED8">
            <w:pPr>
              <w:pStyle w:val="ListBullet"/>
              <w:rPr>
                <w:rFonts w:eastAsia="Arial"/>
                <w:color w:val="000000" w:themeColor="text1"/>
                <w:lang w:val="en-US"/>
              </w:rPr>
            </w:pPr>
            <w:r w:rsidRPr="76ADFB91">
              <w:rPr>
                <w:rFonts w:eastAsia="Arial"/>
                <w:color w:val="000000" w:themeColor="text1"/>
              </w:rPr>
              <w:t>extend the application of the place value system from whole numbers to tenths and hundredths</w:t>
            </w:r>
          </w:p>
        </w:tc>
        <w:tc>
          <w:tcPr>
            <w:tcW w:w="4854" w:type="dxa"/>
          </w:tcPr>
          <w:p w14:paraId="1E1C65EE" w14:textId="6C1C70E4" w:rsidR="00E00F8E" w:rsidRDefault="05C778F7" w:rsidP="00E00F8E">
            <w:r w:rsidRPr="17123ED8">
              <w:rPr>
                <w:rStyle w:val="Strong"/>
              </w:rPr>
              <w:t>Lesson duration</w:t>
            </w:r>
            <w:r>
              <w:t xml:space="preserve">: </w:t>
            </w:r>
            <w:r w:rsidR="7507A932">
              <w:t>6</w:t>
            </w:r>
            <w:r w:rsidR="3ECAFD81">
              <w:t>5</w:t>
            </w:r>
            <w:r>
              <w:t xml:space="preserve"> minutes</w:t>
            </w:r>
          </w:p>
          <w:p w14:paraId="2993FF89" w14:textId="448DBB63" w:rsidR="00C91E02" w:rsidRPr="00C91E02" w:rsidRDefault="00EC4520" w:rsidP="00C91E02">
            <w:pPr>
              <w:pStyle w:val="ListBullet"/>
              <w:rPr>
                <w:rStyle w:val="Hyperlink"/>
                <w:rFonts w:eastAsia="Arial"/>
                <w:color w:val="000000" w:themeColor="text1"/>
                <w:u w:val="none"/>
              </w:rPr>
            </w:pPr>
            <w:hyperlink w:anchor="_Resource_18:_Lots">
              <w:r w:rsidR="00083C90" w:rsidRPr="77A21B48">
                <w:rPr>
                  <w:rStyle w:val="Hyperlink"/>
                  <w:rFonts w:eastAsia="Arial"/>
                </w:rPr>
                <w:t>Resource 1</w:t>
              </w:r>
              <w:r w:rsidR="00782C37">
                <w:rPr>
                  <w:rStyle w:val="Hyperlink"/>
                  <w:rFonts w:eastAsia="Arial"/>
                </w:rPr>
                <w:t>7</w:t>
              </w:r>
              <w:r w:rsidR="007D5631">
                <w:rPr>
                  <w:rStyle w:val="Hyperlink"/>
                  <w:rFonts w:eastAsia="Arial"/>
                </w:rPr>
                <w:t xml:space="preserve"> –</w:t>
              </w:r>
              <w:r w:rsidR="00083C90" w:rsidRPr="77A21B48">
                <w:rPr>
                  <w:rStyle w:val="Hyperlink"/>
                  <w:rFonts w:eastAsia="Arial"/>
                </w:rPr>
                <w:t xml:space="preserve"> </w:t>
              </w:r>
              <w:r w:rsidR="007D5631">
                <w:rPr>
                  <w:rStyle w:val="Hyperlink"/>
                  <w:rFonts w:eastAsia="Arial"/>
                </w:rPr>
                <w:t>l</w:t>
              </w:r>
              <w:r w:rsidR="00083C90" w:rsidRPr="77A21B48">
                <w:rPr>
                  <w:rStyle w:val="Hyperlink"/>
                  <w:rFonts w:eastAsia="Arial"/>
                </w:rPr>
                <w:t>ots of buttons</w:t>
              </w:r>
            </w:hyperlink>
          </w:p>
          <w:p w14:paraId="0013B943" w14:textId="0C824B64" w:rsidR="00A31878" w:rsidRPr="00C91E02" w:rsidRDefault="00083C90" w:rsidP="00C91E02">
            <w:pPr>
              <w:pStyle w:val="ListBullet"/>
              <w:rPr>
                <w:rStyle w:val="Hyperlink"/>
                <w:rFonts w:eastAsia="Arial"/>
                <w:color w:val="000000" w:themeColor="text1"/>
                <w:u w:val="none"/>
              </w:rPr>
            </w:pPr>
            <w:r w:rsidRPr="76ADFB91">
              <w:rPr>
                <w:rFonts w:eastAsia="Arial"/>
                <w:color w:val="2B579A"/>
                <w:shd w:val="clear" w:color="auto" w:fill="E6E6E6"/>
              </w:rPr>
              <w:fldChar w:fldCharType="begin"/>
            </w:r>
            <w:r w:rsidRPr="00C91E02">
              <w:rPr>
                <w:rFonts w:eastAsia="Arial"/>
              </w:rPr>
              <w:instrText>HYPERLINK  \l "_Resource_19:_Ball"</w:instrText>
            </w:r>
            <w:r w:rsidRPr="76ADFB91">
              <w:rPr>
                <w:rFonts w:eastAsia="Arial"/>
                <w:color w:val="2B579A"/>
                <w:shd w:val="clear" w:color="auto" w:fill="E6E6E6"/>
              </w:rPr>
            </w:r>
            <w:r w:rsidRPr="76ADFB91">
              <w:rPr>
                <w:rFonts w:eastAsia="Arial"/>
                <w:color w:val="2B579A"/>
                <w:shd w:val="clear" w:color="auto" w:fill="E6E6E6"/>
              </w:rPr>
              <w:fldChar w:fldCharType="separate"/>
            </w:r>
            <w:r w:rsidR="12937E91" w:rsidRPr="00C91E02">
              <w:rPr>
                <w:rStyle w:val="Hyperlink"/>
                <w:rFonts w:eastAsia="Arial"/>
              </w:rPr>
              <w:t xml:space="preserve">Resource </w:t>
            </w:r>
            <w:r w:rsidR="4AD6DC61" w:rsidRPr="00C91E02">
              <w:rPr>
                <w:rStyle w:val="Hyperlink"/>
                <w:rFonts w:eastAsia="Arial"/>
              </w:rPr>
              <w:t>1</w:t>
            </w:r>
            <w:r w:rsidR="00782C37">
              <w:rPr>
                <w:rStyle w:val="Hyperlink"/>
                <w:rFonts w:eastAsia="Arial"/>
              </w:rPr>
              <w:t>8</w:t>
            </w:r>
            <w:r w:rsidR="007D5631">
              <w:rPr>
                <w:rStyle w:val="Hyperlink"/>
                <w:rFonts w:eastAsia="Arial"/>
              </w:rPr>
              <w:t xml:space="preserve"> –</w:t>
            </w:r>
            <w:r w:rsidR="12937E91" w:rsidRPr="00C91E02">
              <w:rPr>
                <w:rStyle w:val="Hyperlink"/>
                <w:rFonts w:eastAsia="Arial"/>
              </w:rPr>
              <w:t xml:space="preserve"> </w:t>
            </w:r>
            <w:r w:rsidR="007D5631">
              <w:rPr>
                <w:rStyle w:val="Hyperlink"/>
                <w:rFonts w:eastAsia="Arial"/>
              </w:rPr>
              <w:t>b</w:t>
            </w:r>
            <w:r w:rsidR="12937E91" w:rsidRPr="00C91E02">
              <w:rPr>
                <w:rStyle w:val="Hyperlink"/>
                <w:rFonts w:eastAsia="Arial"/>
              </w:rPr>
              <w:t>all throwing</w:t>
            </w:r>
          </w:p>
          <w:p w14:paraId="22ED711C" w14:textId="77777777" w:rsidR="00E56A1B" w:rsidRDefault="00083C90" w:rsidP="00E56A1B">
            <w:pPr>
              <w:pStyle w:val="ListBullet"/>
              <w:rPr>
                <w:rFonts w:eastAsia="Calibri"/>
              </w:rPr>
            </w:pPr>
            <w:r w:rsidRPr="76ADFB91">
              <w:rPr>
                <w:rFonts w:eastAsia="Arial"/>
                <w:color w:val="2B579A"/>
                <w:shd w:val="clear" w:color="auto" w:fill="E6E6E6"/>
              </w:rPr>
              <w:fldChar w:fldCharType="end"/>
            </w:r>
            <w:r w:rsidR="00E56A1B" w:rsidRPr="77A21B48">
              <w:rPr>
                <w:rFonts w:eastAsia="Calibri"/>
              </w:rPr>
              <w:t>30</w:t>
            </w:r>
            <w:r w:rsidR="00E56A1B">
              <w:rPr>
                <w:rFonts w:eastAsia="Calibri"/>
              </w:rPr>
              <w:t> </w:t>
            </w:r>
            <w:r w:rsidR="00E56A1B" w:rsidRPr="77A21B48">
              <w:rPr>
                <w:rFonts w:eastAsia="Calibri"/>
              </w:rPr>
              <w:t>cm rulers</w:t>
            </w:r>
          </w:p>
          <w:p w14:paraId="2A9B9DD4" w14:textId="77777777" w:rsidR="008072F6" w:rsidRDefault="008072F6" w:rsidP="008072F6">
            <w:pPr>
              <w:pStyle w:val="ListBullet"/>
              <w:rPr>
                <w:rFonts w:eastAsia="Calibri"/>
              </w:rPr>
            </w:pPr>
            <w:r w:rsidRPr="76ADFB91">
              <w:rPr>
                <w:rFonts w:eastAsia="Calibri"/>
              </w:rPr>
              <w:t>Metre rulers</w:t>
            </w:r>
          </w:p>
          <w:p w14:paraId="483280F8" w14:textId="4F8A9F2E" w:rsidR="00DB4D07" w:rsidRDefault="00DB4D07" w:rsidP="00DB4D07">
            <w:pPr>
              <w:pStyle w:val="ListBullet"/>
              <w:rPr>
                <w:rFonts w:eastAsia="Calibri"/>
              </w:rPr>
            </w:pPr>
            <w:r>
              <w:rPr>
                <w:rFonts w:eastAsia="Calibri"/>
              </w:rPr>
              <w:t xml:space="preserve">Sports cones or </w:t>
            </w:r>
            <w:r w:rsidR="009E3529">
              <w:rPr>
                <w:rFonts w:eastAsia="Calibri"/>
              </w:rPr>
              <w:t>beanbag</w:t>
            </w:r>
            <w:r>
              <w:rPr>
                <w:rFonts w:eastAsia="Calibri"/>
              </w:rPr>
              <w:t>s for markers</w:t>
            </w:r>
          </w:p>
          <w:p w14:paraId="07B28D71" w14:textId="0039A1DD" w:rsidR="00DB4D07" w:rsidRDefault="004F2ED6" w:rsidP="00DB4D07">
            <w:pPr>
              <w:pStyle w:val="ListBullet"/>
              <w:rPr>
                <w:rFonts w:eastAsia="Calibri"/>
              </w:rPr>
            </w:pPr>
            <w:r>
              <w:rPr>
                <w:rFonts w:eastAsia="Calibri"/>
              </w:rPr>
              <w:t>Tape measures</w:t>
            </w:r>
          </w:p>
          <w:p w14:paraId="1F1A2013" w14:textId="77777777" w:rsidR="00DB4D07" w:rsidRDefault="00DB4D07" w:rsidP="00DB4D07">
            <w:pPr>
              <w:pStyle w:val="ListBullet"/>
              <w:rPr>
                <w:rFonts w:eastAsia="Calibri"/>
              </w:rPr>
            </w:pPr>
            <w:r w:rsidRPr="77A21B48">
              <w:rPr>
                <w:rFonts w:eastAsia="Calibri"/>
              </w:rPr>
              <w:t>Trundle wheels</w:t>
            </w:r>
          </w:p>
          <w:p w14:paraId="7184067C" w14:textId="4600013E" w:rsidR="00A31878" w:rsidRDefault="1C5359F2" w:rsidP="17123ED8">
            <w:pPr>
              <w:pStyle w:val="ListBullet"/>
              <w:rPr>
                <w:rFonts w:eastAsia="Calibri"/>
              </w:rPr>
            </w:pPr>
            <w:r>
              <w:t>Variety of sport balls</w:t>
            </w:r>
            <w:r w:rsidR="00E93A1B">
              <w:t xml:space="preserve"> </w:t>
            </w:r>
            <w:r w:rsidR="00DB4D07">
              <w:t>(</w:t>
            </w:r>
            <w:r w:rsidR="004F2ED6">
              <w:t>for example,</w:t>
            </w:r>
            <w:r>
              <w:t xml:space="preserve"> tennis balls, footballs or basketballs</w:t>
            </w:r>
            <w:r w:rsidR="00DB4D07">
              <w:t>)</w:t>
            </w:r>
          </w:p>
          <w:p w14:paraId="22FDFE83" w14:textId="2A7AE220" w:rsidR="00A31878" w:rsidRDefault="1C8CFBEB" w:rsidP="17123ED8">
            <w:pPr>
              <w:pStyle w:val="ListBullet"/>
              <w:rPr>
                <w:rFonts w:eastAsia="Calibri"/>
              </w:rPr>
            </w:pPr>
            <w:r w:rsidRPr="77A21B48">
              <w:rPr>
                <w:rFonts w:eastAsia="Calibri"/>
              </w:rPr>
              <w:t>Writing materials</w:t>
            </w:r>
          </w:p>
        </w:tc>
      </w:tr>
      <w:tr w:rsidR="00E00F8E" w14:paraId="5A3D0286" w14:textId="77777777" w:rsidTr="3D25B139">
        <w:trPr>
          <w:cnfStyle w:val="000000010000" w:firstRow="0" w:lastRow="0" w:firstColumn="0" w:lastColumn="0" w:oddVBand="0" w:evenVBand="0" w:oddHBand="0" w:evenHBand="1" w:firstRowFirstColumn="0" w:firstRowLastColumn="0" w:lastRowFirstColumn="0" w:lastRowLastColumn="0"/>
        </w:trPr>
        <w:tc>
          <w:tcPr>
            <w:tcW w:w="4853" w:type="dxa"/>
          </w:tcPr>
          <w:p w14:paraId="7CEAD247" w14:textId="138AC2FE" w:rsidR="00E00F8E" w:rsidRPr="001A599F" w:rsidRDefault="00EC4520" w:rsidP="00E00F8E">
            <w:pPr>
              <w:rPr>
                <w:rStyle w:val="Strong"/>
                <w:b w:val="0"/>
                <w:bCs w:val="0"/>
              </w:rPr>
            </w:pPr>
            <w:hyperlink w:anchor="_Lesson_8" w:history="1">
              <w:r w:rsidR="00E00F8E" w:rsidRPr="001A599F">
                <w:rPr>
                  <w:rStyle w:val="Hyperlink"/>
                  <w:b/>
                  <w:bCs/>
                </w:rPr>
                <w:t>Lesson 8</w:t>
              </w:r>
            </w:hyperlink>
          </w:p>
          <w:p w14:paraId="5791F5F0" w14:textId="544AB3B5" w:rsidR="00E00F8E" w:rsidRPr="00E00F8E" w:rsidRDefault="00E00F8E" w:rsidP="00E00F8E">
            <w:pPr>
              <w:rPr>
                <w:rStyle w:val="Strong"/>
              </w:rPr>
            </w:pPr>
            <w:r w:rsidRPr="00E00F8E">
              <w:rPr>
                <w:rStyle w:val="Strong"/>
              </w:rPr>
              <w:t>Daily number sense</w:t>
            </w:r>
            <w:r w:rsidR="00491587">
              <w:rPr>
                <w:rStyle w:val="Strong"/>
              </w:rPr>
              <w:t xml:space="preserve"> learning intention:</w:t>
            </w:r>
          </w:p>
          <w:p w14:paraId="221BFE78" w14:textId="37095B08" w:rsidR="00E00F8E" w:rsidRPr="00E00F8E" w:rsidRDefault="031503B1" w:rsidP="00E00F8E">
            <w:pPr>
              <w:pStyle w:val="ListBullet"/>
            </w:pPr>
            <w:r>
              <w:t>t</w:t>
            </w:r>
            <w:r w:rsidR="7A3F5F4C">
              <w:t>eacher</w:t>
            </w:r>
            <w:r>
              <w:t>-</w:t>
            </w:r>
            <w:r w:rsidR="7A3F5F4C">
              <w:t>identified task based on student needs</w:t>
            </w:r>
          </w:p>
        </w:tc>
        <w:tc>
          <w:tcPr>
            <w:tcW w:w="4853" w:type="dxa"/>
          </w:tcPr>
          <w:p w14:paraId="7D4D7652" w14:textId="093C7B4C" w:rsidR="00E00F8E" w:rsidRDefault="00E00F8E" w:rsidP="00E00F8E">
            <w:r w:rsidRPr="22E3E27F">
              <w:rPr>
                <w:rStyle w:val="Strong"/>
              </w:rPr>
              <w:t>Lesson core concept</w:t>
            </w:r>
            <w:r>
              <w:t xml:space="preserve">: </w:t>
            </w:r>
            <w:r w:rsidR="00E56A1B">
              <w:t xml:space="preserve">comparing </w:t>
            </w:r>
            <w:r w:rsidR="21B44BB9">
              <w:t>and converting units of measurement helps to make sense of our world.</w:t>
            </w:r>
          </w:p>
          <w:p w14:paraId="630F2578" w14:textId="39EE09FE" w:rsidR="00DD5566" w:rsidRDefault="00DD5566" w:rsidP="00DD5566">
            <w:r w:rsidRPr="17123ED8">
              <w:rPr>
                <w:rStyle w:val="Strong"/>
              </w:rPr>
              <w:t>Core concept learning intention</w:t>
            </w:r>
            <w:r>
              <w:t>:</w:t>
            </w:r>
          </w:p>
          <w:p w14:paraId="26FE0897" w14:textId="1BCDAF8B" w:rsidR="00E00F8E" w:rsidRPr="00DD5566" w:rsidRDefault="64660DC9" w:rsidP="76ADFB91">
            <w:pPr>
              <w:pStyle w:val="ListBullet"/>
              <w:rPr>
                <w:rFonts w:eastAsia="Arial"/>
                <w:color w:val="000000" w:themeColor="text1"/>
              </w:rPr>
            </w:pPr>
            <w:r w:rsidRPr="76ADFB91">
              <w:rPr>
                <w:rFonts w:eastAsia="Arial"/>
                <w:color w:val="000000" w:themeColor="text1"/>
              </w:rPr>
              <w:t>use scaled instruments to measure and compare lengths and perimeters</w:t>
            </w:r>
          </w:p>
        </w:tc>
        <w:tc>
          <w:tcPr>
            <w:tcW w:w="4854" w:type="dxa"/>
          </w:tcPr>
          <w:p w14:paraId="7CEE3FA2" w14:textId="1BD27587" w:rsidR="00E00F8E" w:rsidRDefault="05C778F7" w:rsidP="00E00F8E">
            <w:r w:rsidRPr="17123ED8">
              <w:rPr>
                <w:rStyle w:val="Strong"/>
              </w:rPr>
              <w:t>Lesson duration</w:t>
            </w:r>
            <w:r>
              <w:t xml:space="preserve">: </w:t>
            </w:r>
            <w:r w:rsidR="47C22D6E">
              <w:t>60</w:t>
            </w:r>
            <w:r>
              <w:t xml:space="preserve"> minutes</w:t>
            </w:r>
          </w:p>
          <w:p w14:paraId="5B0C336C" w14:textId="603F4B93" w:rsidR="00E00F8E" w:rsidRPr="00EA0469" w:rsidRDefault="00EC4520" w:rsidP="17123ED8">
            <w:pPr>
              <w:pStyle w:val="ListBullet"/>
            </w:pPr>
            <w:hyperlink w:anchor="_Resource_18:_House">
              <w:r w:rsidR="46501B19" w:rsidRPr="77A21B48">
                <w:rPr>
                  <w:rStyle w:val="Hyperlink"/>
                </w:rPr>
                <w:t xml:space="preserve">Resource </w:t>
              </w:r>
              <w:r w:rsidR="00782C37">
                <w:rPr>
                  <w:rStyle w:val="Hyperlink"/>
                </w:rPr>
                <w:t>19</w:t>
              </w:r>
              <w:r w:rsidR="007D5631">
                <w:rPr>
                  <w:rStyle w:val="Hyperlink"/>
                </w:rPr>
                <w:t xml:space="preserve"> –</w:t>
              </w:r>
              <w:r w:rsidR="46501B19" w:rsidRPr="77A21B48">
                <w:rPr>
                  <w:rStyle w:val="Hyperlink"/>
                </w:rPr>
                <w:t xml:space="preserve"> </w:t>
              </w:r>
              <w:r w:rsidR="007D5631">
                <w:rPr>
                  <w:rStyle w:val="Hyperlink"/>
                </w:rPr>
                <w:t>h</w:t>
              </w:r>
              <w:r w:rsidR="46501B19" w:rsidRPr="77A21B48">
                <w:rPr>
                  <w:rStyle w:val="Hyperlink"/>
                </w:rPr>
                <w:t>ouse plan</w:t>
              </w:r>
            </w:hyperlink>
          </w:p>
          <w:p w14:paraId="1DF75697" w14:textId="1F4D4BF6" w:rsidR="00E00F8E" w:rsidRPr="00EA0469" w:rsidRDefault="00EC4520" w:rsidP="17123ED8">
            <w:pPr>
              <w:pStyle w:val="ListBullet"/>
              <w:rPr>
                <w:rFonts w:eastAsia="Arial"/>
              </w:rPr>
            </w:pPr>
            <w:hyperlink w:anchor="_Resource_19:_House">
              <w:r w:rsidR="27161256" w:rsidRPr="77A21B48">
                <w:rPr>
                  <w:rStyle w:val="Hyperlink"/>
                  <w:rFonts w:eastAsia="Arial"/>
                </w:rPr>
                <w:t xml:space="preserve">Resource </w:t>
              </w:r>
              <w:r w:rsidR="77F9C182" w:rsidRPr="77A21B48">
                <w:rPr>
                  <w:rStyle w:val="Hyperlink"/>
                  <w:rFonts w:eastAsia="Arial"/>
                </w:rPr>
                <w:t>2</w:t>
              </w:r>
              <w:r w:rsidR="00782C37">
                <w:rPr>
                  <w:rStyle w:val="Hyperlink"/>
                  <w:rFonts w:eastAsia="Arial"/>
                </w:rPr>
                <w:t>0</w:t>
              </w:r>
              <w:r w:rsidR="007D5631">
                <w:rPr>
                  <w:rStyle w:val="Hyperlink"/>
                  <w:rFonts w:eastAsia="Arial"/>
                </w:rPr>
                <w:t xml:space="preserve"> –</w:t>
              </w:r>
              <w:r w:rsidR="27161256" w:rsidRPr="77A21B48">
                <w:rPr>
                  <w:rStyle w:val="Hyperlink"/>
                  <w:rFonts w:eastAsia="Arial"/>
                </w:rPr>
                <w:t xml:space="preserve"> </w:t>
              </w:r>
              <w:r w:rsidR="007D5631">
                <w:rPr>
                  <w:rStyle w:val="Hyperlink"/>
                  <w:rFonts w:eastAsia="Arial"/>
                </w:rPr>
                <w:t>h</w:t>
              </w:r>
              <w:r w:rsidR="27161256" w:rsidRPr="77A21B48">
                <w:rPr>
                  <w:rStyle w:val="Hyperlink"/>
                  <w:rFonts w:eastAsia="Arial"/>
                </w:rPr>
                <w:t>ouse plan investigation</w:t>
              </w:r>
            </w:hyperlink>
          </w:p>
          <w:p w14:paraId="6464C5B2" w14:textId="33330BEA" w:rsidR="00E00F8E" w:rsidRPr="00E00F8E" w:rsidRDefault="6552BEA4" w:rsidP="17123ED8">
            <w:pPr>
              <w:pStyle w:val="ListBullet"/>
              <w:rPr>
                <w:rFonts w:eastAsia="Arial"/>
                <w:color w:val="000000" w:themeColor="text1"/>
              </w:rPr>
            </w:pPr>
            <w:r w:rsidRPr="77A21B48">
              <w:rPr>
                <w:rFonts w:eastAsia="Arial"/>
                <w:color w:val="000000" w:themeColor="text1"/>
              </w:rPr>
              <w:t>30</w:t>
            </w:r>
            <w:r w:rsidR="001A599F">
              <w:rPr>
                <w:rFonts w:eastAsia="Arial"/>
                <w:color w:val="000000" w:themeColor="text1"/>
              </w:rPr>
              <w:t> </w:t>
            </w:r>
            <w:r w:rsidRPr="77A21B48">
              <w:rPr>
                <w:rFonts w:eastAsia="Arial"/>
                <w:color w:val="000000" w:themeColor="text1"/>
              </w:rPr>
              <w:t>cm rulers</w:t>
            </w:r>
          </w:p>
          <w:p w14:paraId="7A9C5385" w14:textId="6FC28573" w:rsidR="00E00F8E" w:rsidRPr="00E00F8E" w:rsidRDefault="0C1F107A" w:rsidP="17123ED8">
            <w:pPr>
              <w:pStyle w:val="ListBullet"/>
              <w:rPr>
                <w:rFonts w:eastAsia="Calibri"/>
              </w:rPr>
            </w:pPr>
            <w:r w:rsidRPr="77A21B48">
              <w:rPr>
                <w:rFonts w:eastAsia="Arial"/>
                <w:color w:val="000000" w:themeColor="text1"/>
              </w:rPr>
              <w:t>Writing materials</w:t>
            </w:r>
          </w:p>
        </w:tc>
      </w:tr>
    </w:tbl>
    <w:p w14:paraId="474526E3" w14:textId="77777777" w:rsidR="00E95B28" w:rsidRDefault="00E95B28">
      <w:pPr>
        <w:spacing w:before="0" w:after="160" w:line="259" w:lineRule="auto"/>
      </w:pPr>
      <w:r>
        <w:br w:type="page"/>
      </w:r>
    </w:p>
    <w:p w14:paraId="01E7D120" w14:textId="77777777" w:rsidR="00D74AB8" w:rsidRDefault="00D74AB8" w:rsidP="00426292">
      <w:pPr>
        <w:pStyle w:val="Heading1"/>
      </w:pPr>
      <w:bookmarkStart w:id="6" w:name="_Lesson_1"/>
      <w:bookmarkStart w:id="7" w:name="_Toc164354663"/>
      <w:bookmarkEnd w:id="6"/>
      <w:r>
        <w:t>Lesson 1</w:t>
      </w:r>
      <w:bookmarkEnd w:id="7"/>
    </w:p>
    <w:p w14:paraId="354E7910" w14:textId="0B8AEBA4" w:rsidR="00D74AB8" w:rsidRDefault="00D74AB8" w:rsidP="00426292">
      <w:pPr>
        <w:pStyle w:val="FeatureBox3"/>
      </w:pPr>
      <w:r w:rsidRPr="76ADFB91">
        <w:rPr>
          <w:rStyle w:val="Strong"/>
        </w:rPr>
        <w:t>Core concept</w:t>
      </w:r>
      <w:r>
        <w:t xml:space="preserve">: </w:t>
      </w:r>
      <w:r w:rsidR="001A599F">
        <w:t xml:space="preserve">the </w:t>
      </w:r>
      <w:r w:rsidR="4983DA0A">
        <w:t>context determines the most suitable standard unit</w:t>
      </w:r>
      <w:r w:rsidR="00025573">
        <w:t>;</w:t>
      </w:r>
      <w:r w:rsidR="4983DA0A">
        <w:t xml:space="preserve"> sometimes a kilogram is too large.</w:t>
      </w:r>
    </w:p>
    <w:p w14:paraId="1E873CC0" w14:textId="6B7EA6A7" w:rsidR="00D74AB8" w:rsidRDefault="00D74AB8" w:rsidP="00426292">
      <w:pPr>
        <w:pStyle w:val="Heading2"/>
      </w:pPr>
      <w:bookmarkStart w:id="8" w:name="_Daily_number_sense:"/>
      <w:bookmarkStart w:id="9" w:name="_Toc164354664"/>
      <w:bookmarkEnd w:id="8"/>
      <w:r>
        <w:t>Daily number sense</w:t>
      </w:r>
      <w:r w:rsidR="002A3640">
        <w:t xml:space="preserve"> –</w:t>
      </w:r>
      <w:r>
        <w:t xml:space="preserve"> </w:t>
      </w:r>
      <w:r w:rsidR="001A599F">
        <w:t xml:space="preserve">place </w:t>
      </w:r>
      <w:r w:rsidR="3995342A">
        <w:t>the digit</w:t>
      </w:r>
      <w:r>
        <w:t xml:space="preserve"> – </w:t>
      </w:r>
      <w:r w:rsidR="61AB69DF">
        <w:t>10</w:t>
      </w:r>
      <w:r>
        <w:t xml:space="preserve"> minutes</w:t>
      </w:r>
      <w:bookmarkEnd w:id="9"/>
    </w:p>
    <w:p w14:paraId="45324560" w14:textId="77777777" w:rsidR="00D74AB8" w:rsidRDefault="00D74AB8" w:rsidP="00426292">
      <w:pPr>
        <w:pStyle w:val="FeatureBox"/>
      </w:pPr>
      <w:r>
        <w:t>Daily number sense activities for Lessons 1 to 3 ‘activate’ prior number knowledge and support the learning of new content in the unit. These activities can also assist teachers to identify the starting points for learning by revealing the extent of students’ existing knowledge.</w:t>
      </w:r>
    </w:p>
    <w:p w14:paraId="17F2B556" w14:textId="349C537C" w:rsidR="00A31878" w:rsidRDefault="00D74AB8" w:rsidP="00426292">
      <w:r>
        <w:t>The table below contains a suggested learning intention and success criteria. These are best co-constructed with students.</w:t>
      </w:r>
    </w:p>
    <w:tbl>
      <w:tblPr>
        <w:tblStyle w:val="Tableheader"/>
        <w:tblW w:w="0" w:type="auto"/>
        <w:tblLook w:val="0420" w:firstRow="1" w:lastRow="0" w:firstColumn="0" w:lastColumn="0" w:noHBand="0" w:noVBand="1"/>
        <w:tblDescription w:val="Learning intentions and success criteria for daily number sense."/>
      </w:tblPr>
      <w:tblGrid>
        <w:gridCol w:w="7280"/>
        <w:gridCol w:w="7280"/>
      </w:tblGrid>
      <w:tr w:rsidR="00981B26" w14:paraId="0BEAD6B6" w14:textId="77777777" w:rsidTr="77A21B48">
        <w:trPr>
          <w:cnfStyle w:val="100000000000" w:firstRow="1" w:lastRow="0" w:firstColumn="0" w:lastColumn="0" w:oddVBand="0" w:evenVBand="0" w:oddHBand="0" w:evenHBand="0" w:firstRowFirstColumn="0" w:firstRowLastColumn="0" w:lastRowFirstColumn="0" w:lastRowLastColumn="0"/>
        </w:trPr>
        <w:tc>
          <w:tcPr>
            <w:tcW w:w="7280" w:type="dxa"/>
          </w:tcPr>
          <w:p w14:paraId="68BA4479" w14:textId="12789D2F" w:rsidR="00981B26" w:rsidRDefault="00981B26" w:rsidP="00426292">
            <w:r w:rsidRPr="005864AB">
              <w:t>Daily number sense learning intention</w:t>
            </w:r>
          </w:p>
        </w:tc>
        <w:tc>
          <w:tcPr>
            <w:tcW w:w="7280" w:type="dxa"/>
          </w:tcPr>
          <w:p w14:paraId="4CE1C261" w14:textId="3832E200" w:rsidR="00981B26" w:rsidRDefault="00981B26" w:rsidP="00426292">
            <w:r w:rsidRPr="005864AB">
              <w:t>Daily number sense success criteria</w:t>
            </w:r>
          </w:p>
        </w:tc>
      </w:tr>
      <w:tr w:rsidR="00981B26" w14:paraId="1DA08BC2" w14:textId="77777777" w:rsidTr="77A21B48">
        <w:trPr>
          <w:cnfStyle w:val="000000100000" w:firstRow="0" w:lastRow="0" w:firstColumn="0" w:lastColumn="0" w:oddVBand="0" w:evenVBand="0" w:oddHBand="1" w:evenHBand="0" w:firstRowFirstColumn="0" w:firstRowLastColumn="0" w:lastRowFirstColumn="0" w:lastRowLastColumn="0"/>
        </w:trPr>
        <w:tc>
          <w:tcPr>
            <w:tcW w:w="7280" w:type="dxa"/>
          </w:tcPr>
          <w:p w14:paraId="3D89965A" w14:textId="77777777" w:rsidR="00981B26" w:rsidRDefault="00981B26" w:rsidP="00426292">
            <w:r>
              <w:t>Students are learning to:</w:t>
            </w:r>
          </w:p>
          <w:p w14:paraId="4B3BC4EE" w14:textId="0CD12AE9" w:rsidR="00981B26" w:rsidRPr="009F7F0A" w:rsidRDefault="0B5092A7" w:rsidP="00426292">
            <w:pPr>
              <w:pStyle w:val="ListBullet"/>
            </w:pPr>
            <w:r>
              <w:t>e</w:t>
            </w:r>
            <w:r w:rsidR="7A52056F">
              <w:t>xtend the application of the place value system from whole numbers to tenths and hundredths</w:t>
            </w:r>
            <w:r w:rsidR="434861F2">
              <w:t>.</w:t>
            </w:r>
          </w:p>
        </w:tc>
        <w:tc>
          <w:tcPr>
            <w:tcW w:w="7280" w:type="dxa"/>
          </w:tcPr>
          <w:p w14:paraId="0912972C" w14:textId="77777777" w:rsidR="00981B26" w:rsidRDefault="00981B26" w:rsidP="00426292">
            <w:r>
              <w:t>Students can:</w:t>
            </w:r>
          </w:p>
          <w:p w14:paraId="4EFEBCDF" w14:textId="0E4B2CEA" w:rsidR="00981B26" w:rsidRPr="009F7F0A" w:rsidRDefault="66769DD5" w:rsidP="00426292">
            <w:pPr>
              <w:pStyle w:val="ListBullet"/>
            </w:pPr>
            <w:r>
              <w:t>use the decimal point as a marker to identify the position of the ones digit when expressing tenths as decimals</w:t>
            </w:r>
            <w:r w:rsidR="0059763F">
              <w:t>.</w:t>
            </w:r>
          </w:p>
        </w:tc>
      </w:tr>
    </w:tbl>
    <w:p w14:paraId="16F6E176" w14:textId="07231985" w:rsidR="28A71FB3" w:rsidRDefault="28A71FB3" w:rsidP="00426292">
      <w:pPr>
        <w:pStyle w:val="FeatureBox"/>
      </w:pPr>
      <w:r>
        <w:t xml:space="preserve">This </w:t>
      </w:r>
      <w:r w:rsidR="769BA860">
        <w:t xml:space="preserve">activity is an adaptation </w:t>
      </w:r>
      <w:r w:rsidR="3E17BB71">
        <w:t xml:space="preserve">of </w:t>
      </w:r>
      <w:hyperlink r:id="rId10" w:history="1">
        <w:r w:rsidR="769BA860" w:rsidRPr="0059763F">
          <w:rPr>
            <w:rStyle w:val="Hyperlink"/>
          </w:rPr>
          <w:t xml:space="preserve">Place the </w:t>
        </w:r>
        <w:r w:rsidR="0059763F" w:rsidRPr="0059763F">
          <w:rPr>
            <w:rStyle w:val="Hyperlink"/>
          </w:rPr>
          <w:t>D</w:t>
        </w:r>
        <w:r w:rsidR="769BA860" w:rsidRPr="0059763F">
          <w:rPr>
            <w:rStyle w:val="Hyperlink"/>
          </w:rPr>
          <w:t>igit</w:t>
        </w:r>
        <w:r w:rsidR="040B59FA" w:rsidRPr="0059763F">
          <w:rPr>
            <w:rStyle w:val="Hyperlink"/>
          </w:rPr>
          <w:t>s</w:t>
        </w:r>
      </w:hyperlink>
      <w:r w:rsidR="769BA860">
        <w:t xml:space="preserve"> from </w:t>
      </w:r>
      <w:hyperlink r:id="rId11">
        <w:r w:rsidR="769BA860" w:rsidRPr="17123ED8">
          <w:rPr>
            <w:rStyle w:val="Hyperlink"/>
          </w:rPr>
          <w:t>NZ Maths</w:t>
        </w:r>
      </w:hyperlink>
      <w:r w:rsidR="0059763F" w:rsidRPr="00BF587A">
        <w:t xml:space="preserve"> by the New Zealand Ministry of Education</w:t>
      </w:r>
      <w:r w:rsidR="2EAECA7A">
        <w:t>.</w:t>
      </w:r>
    </w:p>
    <w:p w14:paraId="500D0DBC" w14:textId="77777777" w:rsidR="00BF66AE" w:rsidRDefault="00BF66AE">
      <w:pPr>
        <w:suppressAutoHyphens w:val="0"/>
        <w:spacing w:before="0" w:after="160" w:line="259" w:lineRule="auto"/>
      </w:pPr>
      <w:r>
        <w:br w:type="page"/>
      </w:r>
    </w:p>
    <w:p w14:paraId="212B840E" w14:textId="266A1DFC" w:rsidR="002C288C" w:rsidRPr="002C288C" w:rsidRDefault="0F26240F" w:rsidP="00426292">
      <w:pPr>
        <w:pStyle w:val="ListNumber"/>
      </w:pPr>
      <w:r>
        <w:t xml:space="preserve">Provide pairs of students with </w:t>
      </w:r>
      <w:hyperlink w:anchor="_Resource_1:_Place" w:history="1">
        <w:r w:rsidRPr="00D50852">
          <w:rPr>
            <w:rStyle w:val="Hyperlink"/>
          </w:rPr>
          <w:t xml:space="preserve">Resource </w:t>
        </w:r>
        <w:r w:rsidR="44EBBA1A" w:rsidRPr="00D50852">
          <w:rPr>
            <w:rStyle w:val="Hyperlink"/>
          </w:rPr>
          <w:t>1</w:t>
        </w:r>
        <w:r w:rsidR="00F4701E">
          <w:rPr>
            <w:rStyle w:val="Hyperlink"/>
          </w:rPr>
          <w:t xml:space="preserve"> –</w:t>
        </w:r>
        <w:r w:rsidRPr="00D50852">
          <w:rPr>
            <w:rStyle w:val="Hyperlink"/>
          </w:rPr>
          <w:t xml:space="preserve"> </w:t>
        </w:r>
        <w:r w:rsidR="00F4701E">
          <w:rPr>
            <w:rStyle w:val="Hyperlink"/>
          </w:rPr>
          <w:t>p</w:t>
        </w:r>
        <w:r w:rsidRPr="00D50852">
          <w:rPr>
            <w:rStyle w:val="Hyperlink"/>
          </w:rPr>
          <w:t>lace the digit</w:t>
        </w:r>
        <w:r w:rsidR="2196EC84" w:rsidRPr="00D50852">
          <w:rPr>
            <w:rStyle w:val="Hyperlink"/>
          </w:rPr>
          <w:t>s</w:t>
        </w:r>
        <w:r w:rsidR="37C1DDD8" w:rsidRPr="00D50852">
          <w:rPr>
            <w:rStyle w:val="Hyperlink"/>
          </w:rPr>
          <w:t xml:space="preserve"> 1</w:t>
        </w:r>
      </w:hyperlink>
      <w:r w:rsidRPr="00D50852">
        <w:t xml:space="preserve"> and</w:t>
      </w:r>
      <w:r>
        <w:t xml:space="preserve"> a </w:t>
      </w:r>
      <w:r w:rsidR="26B6E575">
        <w:t>6</w:t>
      </w:r>
      <w:r>
        <w:t>-sided die.</w:t>
      </w:r>
    </w:p>
    <w:p w14:paraId="3225E692" w14:textId="50397DDB" w:rsidR="1E171B38" w:rsidRDefault="0041184F" w:rsidP="00426292">
      <w:pPr>
        <w:pStyle w:val="ListNumber"/>
        <w:rPr>
          <w:rFonts w:eastAsia="Calibri"/>
        </w:rPr>
      </w:pPr>
      <w:r w:rsidRPr="76ADFB91">
        <w:rPr>
          <w:rFonts w:eastAsia="Calibri"/>
        </w:rPr>
        <w:t xml:space="preserve">The objective of the game is to make the largest decimal number after </w:t>
      </w:r>
      <w:r w:rsidR="0059763F">
        <w:rPr>
          <w:rFonts w:eastAsia="Calibri"/>
        </w:rPr>
        <w:t>2</w:t>
      </w:r>
      <w:r w:rsidR="0059763F" w:rsidRPr="76ADFB91">
        <w:rPr>
          <w:rFonts w:eastAsia="Calibri"/>
        </w:rPr>
        <w:t xml:space="preserve"> </w:t>
      </w:r>
      <w:r w:rsidRPr="76ADFB91">
        <w:rPr>
          <w:rFonts w:eastAsia="Calibri"/>
        </w:rPr>
        <w:t xml:space="preserve">rolls. </w:t>
      </w:r>
      <w:r w:rsidR="004A1540" w:rsidRPr="76ADFB91">
        <w:rPr>
          <w:rFonts w:eastAsia="Calibri"/>
        </w:rPr>
        <w:t>P</w:t>
      </w:r>
      <w:r w:rsidR="1E171B38" w:rsidRPr="76ADFB91">
        <w:rPr>
          <w:rFonts w:eastAsia="Calibri"/>
        </w:rPr>
        <w:t>layer</w:t>
      </w:r>
      <w:r w:rsidR="004A1540" w:rsidRPr="76ADFB91">
        <w:rPr>
          <w:rFonts w:eastAsia="Calibri"/>
        </w:rPr>
        <w:t>s take turns</w:t>
      </w:r>
      <w:r w:rsidR="00E20A22" w:rsidRPr="76ADFB91">
        <w:rPr>
          <w:rFonts w:eastAsia="Calibri"/>
        </w:rPr>
        <w:t xml:space="preserve"> to</w:t>
      </w:r>
      <w:r w:rsidR="1E171B38" w:rsidRPr="76ADFB91">
        <w:rPr>
          <w:rFonts w:eastAsia="Calibri"/>
        </w:rPr>
        <w:t xml:space="preserve"> roll the die</w:t>
      </w:r>
      <w:r w:rsidR="00E20A22" w:rsidRPr="76ADFB91">
        <w:rPr>
          <w:rFonts w:eastAsia="Calibri"/>
        </w:rPr>
        <w:t>,</w:t>
      </w:r>
      <w:r w:rsidR="44AE3D3F" w:rsidRPr="76ADFB91">
        <w:rPr>
          <w:rFonts w:eastAsia="Calibri"/>
        </w:rPr>
        <w:t xml:space="preserve"> </w:t>
      </w:r>
      <w:r w:rsidR="1E171B38" w:rsidRPr="76ADFB91">
        <w:rPr>
          <w:rFonts w:eastAsia="Calibri"/>
        </w:rPr>
        <w:t>decid</w:t>
      </w:r>
      <w:r w:rsidR="00E20A22" w:rsidRPr="76ADFB91">
        <w:rPr>
          <w:rFonts w:eastAsia="Calibri"/>
        </w:rPr>
        <w:t>ing</w:t>
      </w:r>
      <w:r w:rsidR="1E171B38" w:rsidRPr="76ADFB91">
        <w:rPr>
          <w:rFonts w:eastAsia="Calibri"/>
        </w:rPr>
        <w:t xml:space="preserve"> in which column, ones or tenths</w:t>
      </w:r>
      <w:r w:rsidR="0005133F" w:rsidRPr="76ADFB91">
        <w:rPr>
          <w:rFonts w:eastAsia="Calibri"/>
        </w:rPr>
        <w:t>,</w:t>
      </w:r>
      <w:r w:rsidR="2B891806" w:rsidRPr="76ADFB91">
        <w:rPr>
          <w:rFonts w:eastAsia="Calibri"/>
        </w:rPr>
        <w:t xml:space="preserve"> they w</w:t>
      </w:r>
      <w:r w:rsidR="00BA3C34" w:rsidRPr="76ADFB91">
        <w:rPr>
          <w:rFonts w:eastAsia="Calibri"/>
        </w:rPr>
        <w:t>ill</w:t>
      </w:r>
      <w:r w:rsidR="2B891806" w:rsidRPr="76ADFB91">
        <w:rPr>
          <w:rFonts w:eastAsia="Calibri"/>
        </w:rPr>
        <w:t xml:space="preserve"> place the </w:t>
      </w:r>
      <w:r w:rsidR="00462299" w:rsidRPr="76ADFB91">
        <w:rPr>
          <w:rFonts w:eastAsia="Calibri"/>
        </w:rPr>
        <w:t>digit</w:t>
      </w:r>
      <w:r w:rsidR="7ABB565D" w:rsidRPr="76ADFB91">
        <w:rPr>
          <w:rFonts w:eastAsia="Calibri"/>
        </w:rPr>
        <w:t xml:space="preserve">. </w:t>
      </w:r>
      <w:r w:rsidR="00B03726" w:rsidRPr="76ADFB91">
        <w:rPr>
          <w:rFonts w:eastAsia="Calibri"/>
        </w:rPr>
        <w:t>After 2 rolls, p</w:t>
      </w:r>
      <w:r w:rsidR="77ED6C26" w:rsidRPr="76ADFB91">
        <w:rPr>
          <w:rFonts w:eastAsia="Calibri"/>
        </w:rPr>
        <w:t xml:space="preserve">layers must have a number in each column. </w:t>
      </w:r>
      <w:r w:rsidR="3B9EEE62" w:rsidRPr="76ADFB91">
        <w:rPr>
          <w:rFonts w:eastAsia="Calibri"/>
        </w:rPr>
        <w:t xml:space="preserve">The player with the largest decimal number in each round is awarded </w:t>
      </w:r>
      <w:r w:rsidR="4D703CD3" w:rsidRPr="76ADFB91">
        <w:rPr>
          <w:rFonts w:eastAsia="Calibri"/>
        </w:rPr>
        <w:t>one</w:t>
      </w:r>
      <w:r w:rsidR="3B9EEE62" w:rsidRPr="76ADFB91">
        <w:rPr>
          <w:rFonts w:eastAsia="Calibri"/>
        </w:rPr>
        <w:t xml:space="preserve"> point.</w:t>
      </w:r>
    </w:p>
    <w:p w14:paraId="246EEDF8" w14:textId="6BA258B4" w:rsidR="20F6B68A" w:rsidRDefault="20F6B68A" w:rsidP="00426292">
      <w:pPr>
        <w:pStyle w:val="ListNumber"/>
        <w:rPr>
          <w:rFonts w:eastAsia="Calibri"/>
        </w:rPr>
      </w:pPr>
      <w:r w:rsidRPr="77A21B48">
        <w:rPr>
          <w:rFonts w:eastAsia="Calibri"/>
        </w:rPr>
        <w:t>After each round, e</w:t>
      </w:r>
      <w:r w:rsidR="15AEEFCA" w:rsidRPr="77A21B48">
        <w:rPr>
          <w:rFonts w:eastAsia="Calibri"/>
        </w:rPr>
        <w:t xml:space="preserve">xplain that each player must say their decimal number aloud. For example, 2.4 is read aloud as </w:t>
      </w:r>
      <w:r w:rsidR="00910970">
        <w:rPr>
          <w:rFonts w:eastAsia="Calibri"/>
        </w:rPr>
        <w:t>‘two</w:t>
      </w:r>
      <w:r w:rsidR="00BF5480" w:rsidRPr="77A21B48">
        <w:rPr>
          <w:rFonts w:eastAsia="Calibri"/>
        </w:rPr>
        <w:t xml:space="preserve"> </w:t>
      </w:r>
      <w:r w:rsidR="5A36393D" w:rsidRPr="77A21B48">
        <w:rPr>
          <w:rFonts w:eastAsia="Calibri"/>
        </w:rPr>
        <w:t xml:space="preserve">and </w:t>
      </w:r>
      <w:r w:rsidR="00910970">
        <w:rPr>
          <w:rFonts w:eastAsia="Calibri"/>
        </w:rPr>
        <w:t>four-</w:t>
      </w:r>
      <w:r w:rsidR="5A36393D" w:rsidRPr="77A21B48">
        <w:rPr>
          <w:rFonts w:eastAsia="Calibri"/>
        </w:rPr>
        <w:t>tenths</w:t>
      </w:r>
      <w:r w:rsidR="00910970">
        <w:rPr>
          <w:rFonts w:eastAsia="Calibri"/>
        </w:rPr>
        <w:t>’</w:t>
      </w:r>
      <w:r w:rsidR="5A36393D" w:rsidRPr="77A21B48">
        <w:rPr>
          <w:rFonts w:eastAsia="Calibri"/>
        </w:rPr>
        <w:t>.</w:t>
      </w:r>
    </w:p>
    <w:p w14:paraId="2C7C0B3D" w14:textId="29414254" w:rsidR="00FE6E1B" w:rsidRPr="00FE6E1B" w:rsidRDefault="00FE6E1B" w:rsidP="00426292">
      <w:pPr>
        <w:pStyle w:val="FeatureBox"/>
        <w:rPr>
          <w:rFonts w:eastAsia="Calibri"/>
        </w:rPr>
      </w:pPr>
      <w:r w:rsidRPr="17123ED8">
        <w:rPr>
          <w:b/>
          <w:bCs/>
        </w:rPr>
        <w:t>Note</w:t>
      </w:r>
      <w:r w:rsidRPr="17123ED8">
        <w:t xml:space="preserve">: </w:t>
      </w:r>
      <w:r w:rsidR="00F4701E">
        <w:t xml:space="preserve">to </w:t>
      </w:r>
      <w:r w:rsidRPr="17123ED8">
        <w:t>support place value conceptual understanding, 6.1 would be read as ‘six and one</w:t>
      </w:r>
      <w:r w:rsidR="00910970">
        <w:t>-</w:t>
      </w:r>
      <w:r w:rsidRPr="17123ED8">
        <w:t xml:space="preserve">tenth’. The word ‘and’ connects the decimal fraction with the whole number and makes a link with common fractions. The primary purpose of the decimal point is to show where the </w:t>
      </w:r>
      <w:r>
        <w:t xml:space="preserve">whole number </w:t>
      </w:r>
      <w:r w:rsidR="00BF5480">
        <w:t>‘</w:t>
      </w:r>
      <w:r w:rsidRPr="17123ED8">
        <w:t>ones</w:t>
      </w:r>
      <w:r w:rsidR="00BF5480">
        <w:t>’</w:t>
      </w:r>
      <w:r w:rsidRPr="17123ED8">
        <w:t xml:space="preserve"> column is.</w:t>
      </w:r>
    </w:p>
    <w:p w14:paraId="1D75DAB7" w14:textId="042D1981" w:rsidR="002C288C" w:rsidRPr="002C288C" w:rsidRDefault="723574DE" w:rsidP="00426292">
      <w:pPr>
        <w:pStyle w:val="ListNumber"/>
      </w:pPr>
      <w:r>
        <w:t>After</w:t>
      </w:r>
      <w:r w:rsidR="5A05CACC">
        <w:t xml:space="preserve"> a few rounds, </w:t>
      </w:r>
      <w:r w:rsidR="3307DE45">
        <w:t>explain</w:t>
      </w:r>
      <w:r w:rsidR="7A153E96">
        <w:t xml:space="preserve"> that there is an adjustment to the rules of the game.</w:t>
      </w:r>
      <w:r w:rsidR="6533AA11">
        <w:t xml:space="preserve"> Once players have filled both columns, they</w:t>
      </w:r>
      <w:r w:rsidR="1EA34B84">
        <w:t xml:space="preserve"> </w:t>
      </w:r>
      <w:r w:rsidR="5A05CACC">
        <w:t xml:space="preserve">can </w:t>
      </w:r>
      <w:r w:rsidR="260A92BE">
        <w:t>choose</w:t>
      </w:r>
      <w:r w:rsidR="5A05CACC">
        <w:t xml:space="preserve"> to trade one of the </w:t>
      </w:r>
      <w:r w:rsidR="00EA10EE">
        <w:t>digits</w:t>
      </w:r>
      <w:r w:rsidR="4471BAC9">
        <w:t xml:space="preserve"> from either the ones or the tenths column</w:t>
      </w:r>
      <w:r w:rsidR="5A05CACC">
        <w:t xml:space="preserve"> and roll </w:t>
      </w:r>
      <w:r w:rsidR="45A1380B">
        <w:t xml:space="preserve">a third </w:t>
      </w:r>
      <w:r w:rsidR="02426C57">
        <w:t>time trying to make an even larger decimal number.</w:t>
      </w:r>
    </w:p>
    <w:p w14:paraId="4D5458D9" w14:textId="2390C4BE" w:rsidR="002C288C" w:rsidRPr="002C288C" w:rsidRDefault="4A989FAB" w:rsidP="00426292">
      <w:pPr>
        <w:pStyle w:val="ListNumber"/>
      </w:pPr>
      <w:r>
        <w:t xml:space="preserve">After a few rounds, students </w:t>
      </w:r>
      <w:r w:rsidR="74E33918">
        <w:t xml:space="preserve">play </w:t>
      </w:r>
      <w:r>
        <w:t xml:space="preserve">the game to make the smallest decimal number possible after </w:t>
      </w:r>
      <w:r w:rsidR="00BF5480">
        <w:t xml:space="preserve">2 </w:t>
      </w:r>
      <w:r>
        <w:t>rolls.</w:t>
      </w:r>
    </w:p>
    <w:p w14:paraId="7D66711A" w14:textId="6C36FEAD" w:rsidR="7FF73040" w:rsidRDefault="7FF73040" w:rsidP="00426292">
      <w:pPr>
        <w:pStyle w:val="FeatureBox"/>
      </w:pPr>
      <w:r w:rsidRPr="17123ED8">
        <w:rPr>
          <w:b/>
          <w:bCs/>
        </w:rPr>
        <w:t>Note</w:t>
      </w:r>
      <w:r>
        <w:t xml:space="preserve">: </w:t>
      </w:r>
      <w:r w:rsidR="00F4701E">
        <w:t>to</w:t>
      </w:r>
      <w:r w:rsidR="3ECF5B79">
        <w:t xml:space="preserve"> allow for </w:t>
      </w:r>
      <w:hyperlink w:anchor="_Resource_1:_Place" w:history="1">
        <w:r w:rsidRPr="00D50852">
          <w:rPr>
            <w:rStyle w:val="Hyperlink"/>
          </w:rPr>
          <w:t>Resource 1</w:t>
        </w:r>
        <w:r w:rsidR="00F4701E">
          <w:rPr>
            <w:rStyle w:val="Hyperlink"/>
          </w:rPr>
          <w:t xml:space="preserve"> –</w:t>
        </w:r>
        <w:r w:rsidRPr="00D50852">
          <w:rPr>
            <w:rStyle w:val="Hyperlink"/>
          </w:rPr>
          <w:t xml:space="preserve"> </w:t>
        </w:r>
        <w:r w:rsidR="00F4701E">
          <w:rPr>
            <w:rStyle w:val="Hyperlink"/>
          </w:rPr>
          <w:t>p</w:t>
        </w:r>
        <w:r w:rsidRPr="00D50852">
          <w:rPr>
            <w:rStyle w:val="Hyperlink"/>
          </w:rPr>
          <w:t>lace the digit</w:t>
        </w:r>
        <w:r w:rsidR="799ED17E" w:rsidRPr="00D50852">
          <w:rPr>
            <w:rStyle w:val="Hyperlink"/>
          </w:rPr>
          <w:t>s</w:t>
        </w:r>
        <w:r w:rsidRPr="00D50852">
          <w:rPr>
            <w:rStyle w:val="Hyperlink"/>
          </w:rPr>
          <w:t xml:space="preserve"> 1</w:t>
        </w:r>
      </w:hyperlink>
      <w:r>
        <w:t xml:space="preserve"> </w:t>
      </w:r>
      <w:r w:rsidR="17E05684">
        <w:t xml:space="preserve">to be used multiple times, place the gameboard </w:t>
      </w:r>
      <w:r>
        <w:t xml:space="preserve">in a plastic </w:t>
      </w:r>
      <w:r w:rsidR="5CC6B343">
        <w:t>sleeve and</w:t>
      </w:r>
      <w:r w:rsidR="1E21CE12">
        <w:t xml:space="preserve"> provide students with</w:t>
      </w:r>
      <w:r w:rsidR="09BD3B51">
        <w:t xml:space="preserve"> non-permanent markers and an eraser</w:t>
      </w:r>
      <w:r>
        <w:t>.</w:t>
      </w:r>
    </w:p>
    <w:p w14:paraId="51FAC2A1" w14:textId="77777777" w:rsidR="00BF66AE" w:rsidRDefault="00BF66AE">
      <w:pPr>
        <w:suppressAutoHyphens w:val="0"/>
        <w:spacing w:before="0" w:after="160" w:line="259" w:lineRule="auto"/>
      </w:pPr>
      <w:r>
        <w:br w:type="page"/>
      </w:r>
    </w:p>
    <w:p w14:paraId="703CB73E" w14:textId="1380DF14" w:rsidR="00D74AB8" w:rsidRDefault="002C288C" w:rsidP="00426292">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and Interview for Student Reasoning tasks."/>
      </w:tblPr>
      <w:tblGrid>
        <w:gridCol w:w="7280"/>
        <w:gridCol w:w="7280"/>
      </w:tblGrid>
      <w:tr w:rsidR="002C288C" w14:paraId="7E19B7EF" w14:textId="77777777" w:rsidTr="77A21B48">
        <w:trPr>
          <w:cnfStyle w:val="100000000000" w:firstRow="1" w:lastRow="0" w:firstColumn="0" w:lastColumn="0" w:oddVBand="0" w:evenVBand="0" w:oddHBand="0" w:evenHBand="0" w:firstRowFirstColumn="0" w:firstRowLastColumn="0" w:lastRowFirstColumn="0" w:lastRowLastColumn="0"/>
        </w:trPr>
        <w:tc>
          <w:tcPr>
            <w:tcW w:w="7280" w:type="dxa"/>
          </w:tcPr>
          <w:p w14:paraId="619F96BE" w14:textId="0E4F6759" w:rsidR="002C288C" w:rsidRDefault="002C288C" w:rsidP="00426292">
            <w:r w:rsidRPr="00F8552A">
              <w:t>Assessment opportunities</w:t>
            </w:r>
          </w:p>
        </w:tc>
        <w:tc>
          <w:tcPr>
            <w:tcW w:w="7280" w:type="dxa"/>
          </w:tcPr>
          <w:p w14:paraId="4266D582" w14:textId="173C6C32" w:rsidR="002C288C" w:rsidRDefault="002C288C" w:rsidP="00426292">
            <w:r w:rsidRPr="00F8552A">
              <w:t>Links</w:t>
            </w:r>
          </w:p>
        </w:tc>
      </w:tr>
      <w:tr w:rsidR="002C288C" w14:paraId="1164C6E0" w14:textId="77777777" w:rsidTr="77A21B48">
        <w:trPr>
          <w:cnfStyle w:val="000000100000" w:firstRow="0" w:lastRow="0" w:firstColumn="0" w:lastColumn="0" w:oddVBand="0" w:evenVBand="0" w:oddHBand="1" w:evenHBand="0" w:firstRowFirstColumn="0" w:firstRowLastColumn="0" w:lastRowFirstColumn="0" w:lastRowLastColumn="0"/>
        </w:trPr>
        <w:tc>
          <w:tcPr>
            <w:tcW w:w="7280" w:type="dxa"/>
          </w:tcPr>
          <w:p w14:paraId="4EDBC42C" w14:textId="77777777" w:rsidR="002C288C" w:rsidRDefault="002C288C" w:rsidP="00426292">
            <w:r>
              <w:t>What to look for:</w:t>
            </w:r>
          </w:p>
          <w:p w14:paraId="3BB2589D" w14:textId="1754521C" w:rsidR="002C288C" w:rsidRDefault="002C288C" w:rsidP="00426292">
            <w:pPr>
              <w:pStyle w:val="ListBullet"/>
            </w:pPr>
            <w:r>
              <w:t xml:space="preserve">Can students </w:t>
            </w:r>
            <w:r w:rsidR="5D67033A">
              <w:t>use the decimal point as a marker to identify the position of the ones digit when expressing tenths as decimals</w:t>
            </w:r>
            <w:r>
              <w:t xml:space="preserve">? </w:t>
            </w:r>
            <w:r w:rsidRPr="77A21B48">
              <w:rPr>
                <w:rStyle w:val="Strong"/>
              </w:rPr>
              <w:t>[</w:t>
            </w:r>
            <w:r w:rsidR="1EBCC030" w:rsidRPr="77A21B48">
              <w:rPr>
                <w:rStyle w:val="Strong"/>
              </w:rPr>
              <w:t>MA2-RN-02</w:t>
            </w:r>
            <w:r w:rsidRPr="77A21B48">
              <w:rPr>
                <w:rStyle w:val="Strong"/>
              </w:rPr>
              <w:t>]</w:t>
            </w:r>
          </w:p>
        </w:tc>
        <w:tc>
          <w:tcPr>
            <w:tcW w:w="7280" w:type="dxa"/>
          </w:tcPr>
          <w:p w14:paraId="7F70A27C" w14:textId="0E1FB6E7" w:rsidR="0013142C" w:rsidRDefault="0013142C" w:rsidP="00426292">
            <w:r>
              <w:t xml:space="preserve">Links to </w:t>
            </w:r>
            <w:hyperlink r:id="rId12" w:history="1">
              <w:r w:rsidRPr="0013142C">
                <w:rPr>
                  <w:rStyle w:val="Hyperlink"/>
                </w:rPr>
                <w:t>National Numeracy Learning Progressions</w:t>
              </w:r>
            </w:hyperlink>
            <w:r>
              <w:t xml:space="preserve"> (NNLP):</w:t>
            </w:r>
          </w:p>
          <w:p w14:paraId="1F1676BF" w14:textId="33DECB10" w:rsidR="0013142C" w:rsidRDefault="7457BE8D" w:rsidP="00426292">
            <w:pPr>
              <w:pStyle w:val="ListBullet"/>
            </w:pPr>
            <w:r>
              <w:t>NPV8, NPV9</w:t>
            </w:r>
            <w:r w:rsidR="2D05B6A2">
              <w:t>.</w:t>
            </w:r>
          </w:p>
          <w:p w14:paraId="22D86310" w14:textId="4F6D3EEF" w:rsidR="0013142C" w:rsidRDefault="0013142C" w:rsidP="00426292">
            <w:r>
              <w:t xml:space="preserve">Links to suggested </w:t>
            </w:r>
            <w:hyperlink r:id="rId13" w:history="1">
              <w:r w:rsidRPr="0013142C">
                <w:rPr>
                  <w:rStyle w:val="Hyperlink"/>
                </w:rPr>
                <w:t>Interview for Student Reasoning</w:t>
              </w:r>
            </w:hyperlink>
            <w:r>
              <w:t xml:space="preserve"> (IfSR) tasks:</w:t>
            </w:r>
          </w:p>
          <w:p w14:paraId="43FE6490" w14:textId="5CAF1447" w:rsidR="002C288C" w:rsidRDefault="33B422A1" w:rsidP="00426292">
            <w:pPr>
              <w:pStyle w:val="ListBullet"/>
            </w:pPr>
            <w:r w:rsidRPr="000F1F5C">
              <w:rPr>
                <w:rStyle w:val="Strong"/>
                <w:b w:val="0"/>
                <w:bCs w:val="0"/>
              </w:rPr>
              <w:t>IfSR-NP</w:t>
            </w:r>
            <w:r>
              <w:t xml:space="preserve">: </w:t>
            </w:r>
            <w:r w:rsidR="53BAAFE8">
              <w:t>4B.6</w:t>
            </w:r>
            <w:r w:rsidR="6B077C23">
              <w:t>.</w:t>
            </w:r>
          </w:p>
        </w:tc>
      </w:tr>
    </w:tbl>
    <w:p w14:paraId="5DDC9171" w14:textId="58EB0E33" w:rsidR="00E26817" w:rsidRDefault="00E26817" w:rsidP="00426292">
      <w:pPr>
        <w:pStyle w:val="Heading2"/>
      </w:pPr>
      <w:bookmarkStart w:id="10" w:name="_Core_lesson:_Measuring"/>
      <w:bookmarkStart w:id="11" w:name="_Toc164354665"/>
      <w:bookmarkEnd w:id="10"/>
      <w:r>
        <w:t>Core lesson</w:t>
      </w:r>
      <w:r w:rsidR="00980E69">
        <w:t xml:space="preserve"> –</w:t>
      </w:r>
      <w:r>
        <w:t xml:space="preserve"> </w:t>
      </w:r>
      <w:r w:rsidR="00980E69">
        <w:t xml:space="preserve">measuring </w:t>
      </w:r>
      <w:r w:rsidR="06FE60EA">
        <w:t>in kilograms and grams</w:t>
      </w:r>
      <w:r w:rsidR="42147021">
        <w:t xml:space="preserve"> </w:t>
      </w:r>
      <w:r>
        <w:t xml:space="preserve">– </w:t>
      </w:r>
      <w:r w:rsidR="69A02544">
        <w:t>40</w:t>
      </w:r>
      <w:r>
        <w:t xml:space="preserve"> minutes</w:t>
      </w:r>
      <w:bookmarkEnd w:id="11"/>
    </w:p>
    <w:p w14:paraId="7CFED719" w14:textId="10D3B9E4" w:rsidR="002C288C" w:rsidRDefault="00E26817" w:rsidP="00426292">
      <w:r>
        <w:t xml:space="preserve">The table below contains </w:t>
      </w:r>
      <w:r w:rsidR="00BF66AE">
        <w:t xml:space="preserve">a </w:t>
      </w:r>
      <w:r>
        <w:t>suggested learning intention and success criteria. These are best co-constructed with students.</w:t>
      </w:r>
    </w:p>
    <w:tbl>
      <w:tblPr>
        <w:tblStyle w:val="Tableheader"/>
        <w:tblW w:w="0" w:type="auto"/>
        <w:tblLook w:val="0420" w:firstRow="1" w:lastRow="0" w:firstColumn="0" w:lastColumn="0" w:noHBand="0" w:noVBand="1"/>
        <w:tblDescription w:val="Table outlines the learning intentions and success criteria for the core concept."/>
      </w:tblPr>
      <w:tblGrid>
        <w:gridCol w:w="7280"/>
        <w:gridCol w:w="7280"/>
      </w:tblGrid>
      <w:tr w:rsidR="00E26817" w14:paraId="32A7DE38" w14:textId="77777777" w:rsidTr="76ADFB91">
        <w:trPr>
          <w:cnfStyle w:val="100000000000" w:firstRow="1" w:lastRow="0" w:firstColumn="0" w:lastColumn="0" w:oddVBand="0" w:evenVBand="0" w:oddHBand="0" w:evenHBand="0" w:firstRowFirstColumn="0" w:firstRowLastColumn="0" w:lastRowFirstColumn="0" w:lastRowLastColumn="0"/>
        </w:trPr>
        <w:tc>
          <w:tcPr>
            <w:tcW w:w="7280" w:type="dxa"/>
          </w:tcPr>
          <w:p w14:paraId="21F99AC9" w14:textId="7E37217C" w:rsidR="00E26817" w:rsidRDefault="00E26817" w:rsidP="00426292">
            <w:r w:rsidRPr="00616971">
              <w:t>Core concept learning intention</w:t>
            </w:r>
          </w:p>
        </w:tc>
        <w:tc>
          <w:tcPr>
            <w:tcW w:w="7280" w:type="dxa"/>
          </w:tcPr>
          <w:p w14:paraId="7FB3E011" w14:textId="4E28EEF1" w:rsidR="00E26817" w:rsidRDefault="00E26817" w:rsidP="00426292">
            <w:r w:rsidRPr="00616971">
              <w:t>Core concept success criteria</w:t>
            </w:r>
          </w:p>
        </w:tc>
      </w:tr>
      <w:tr w:rsidR="00E26817" w14:paraId="51493F1A" w14:textId="77777777" w:rsidTr="76ADFB91">
        <w:trPr>
          <w:cnfStyle w:val="000000100000" w:firstRow="0" w:lastRow="0" w:firstColumn="0" w:lastColumn="0" w:oddVBand="0" w:evenVBand="0" w:oddHBand="1" w:evenHBand="0" w:firstRowFirstColumn="0" w:firstRowLastColumn="0" w:lastRowFirstColumn="0" w:lastRowLastColumn="0"/>
        </w:trPr>
        <w:tc>
          <w:tcPr>
            <w:tcW w:w="7280" w:type="dxa"/>
          </w:tcPr>
          <w:p w14:paraId="3D18BF3E" w14:textId="502F45FA" w:rsidR="00E26817" w:rsidRDefault="009F7F0A" w:rsidP="00426292">
            <w:r>
              <w:t>S</w:t>
            </w:r>
            <w:r w:rsidR="00E26817">
              <w:t>tudents are learning to:</w:t>
            </w:r>
          </w:p>
          <w:p w14:paraId="6D04CF80" w14:textId="4CC515A2" w:rsidR="00E26817" w:rsidRPr="009F7F0A" w:rsidRDefault="2BD40F7C" w:rsidP="00426292">
            <w:pPr>
              <w:pStyle w:val="ListBullet"/>
            </w:pPr>
            <w:r>
              <w:t>u</w:t>
            </w:r>
            <w:r w:rsidR="2BA5BEC6">
              <w:t>se scaled instruments to measure and compare masses</w:t>
            </w:r>
            <w:r w:rsidR="3D8B8C62">
              <w:t>.</w:t>
            </w:r>
          </w:p>
        </w:tc>
        <w:tc>
          <w:tcPr>
            <w:tcW w:w="7280" w:type="dxa"/>
          </w:tcPr>
          <w:p w14:paraId="5331E9C2" w14:textId="4A5EF9E3" w:rsidR="00E26817" w:rsidRDefault="009F7F0A" w:rsidP="00426292">
            <w:r>
              <w:t>S</w:t>
            </w:r>
            <w:r w:rsidR="00E26817">
              <w:t>tudents can:</w:t>
            </w:r>
          </w:p>
          <w:p w14:paraId="66764488" w14:textId="4EC5D26E" w:rsidR="00E26817" w:rsidRPr="009F7F0A" w:rsidRDefault="63FDFDB2" w:rsidP="00426292">
            <w:pPr>
              <w:pStyle w:val="ListBullet"/>
              <w:rPr>
                <w:rFonts w:eastAsia="Calibri"/>
              </w:rPr>
            </w:pPr>
            <w:r>
              <w:t>r</w:t>
            </w:r>
            <w:r w:rsidR="7AA3FA07">
              <w:t>ecognise the need for a formal unit smaller than the kilogram</w:t>
            </w:r>
          </w:p>
          <w:p w14:paraId="2A01134A" w14:textId="7C8280D7" w:rsidR="00E26817" w:rsidRPr="009F7F0A" w:rsidRDefault="6634DCD2" w:rsidP="00426292">
            <w:pPr>
              <w:pStyle w:val="ListBullet"/>
              <w:rPr>
                <w:rFonts w:eastAsia="Calibri"/>
              </w:rPr>
            </w:pPr>
            <w:r>
              <w:t>u</w:t>
            </w:r>
            <w:r w:rsidR="7AA3FA07">
              <w:t>se a scaled instrument to relate 1000 grams to one kilogram</w:t>
            </w:r>
          </w:p>
          <w:p w14:paraId="3B827D7D" w14:textId="4F4E97D8" w:rsidR="00E26817" w:rsidRPr="009F7F0A" w:rsidRDefault="7CE73AB5" w:rsidP="00426292">
            <w:pPr>
              <w:pStyle w:val="ListBullet"/>
              <w:rPr>
                <w:rFonts w:eastAsia="Calibri"/>
              </w:rPr>
            </w:pPr>
            <w:r>
              <w:t>i</w:t>
            </w:r>
            <w:r w:rsidR="41D8FE44">
              <w:t>dentify familiar objects that c</w:t>
            </w:r>
            <w:r w:rsidR="7B1A0D08">
              <w:t>an</w:t>
            </w:r>
            <w:r w:rsidR="41D8FE44">
              <w:t xml:space="preserve"> be measured in grams</w:t>
            </w:r>
          </w:p>
          <w:p w14:paraId="6C995470" w14:textId="699BD9AE" w:rsidR="00E26817" w:rsidRPr="009F7F0A" w:rsidRDefault="20018A4F" w:rsidP="00426292">
            <w:pPr>
              <w:pStyle w:val="ListBullet"/>
              <w:rPr>
                <w:rFonts w:eastAsia="Calibri"/>
              </w:rPr>
            </w:pPr>
            <w:r>
              <w:t>m</w:t>
            </w:r>
            <w:r w:rsidR="7AA3FA07">
              <w:t>easure and record mass in grams (g) using a scaled instrument</w:t>
            </w:r>
            <w:r w:rsidR="78D407F8">
              <w:t>.</w:t>
            </w:r>
          </w:p>
        </w:tc>
      </w:tr>
    </w:tbl>
    <w:p w14:paraId="259DF010" w14:textId="0FA0FD7E" w:rsidR="394DCF4F" w:rsidRPr="00D50852" w:rsidRDefault="394DCF4F" w:rsidP="00426292">
      <w:pPr>
        <w:pStyle w:val="ListNumber"/>
      </w:pPr>
      <w:r>
        <w:t>Display</w:t>
      </w:r>
      <w:r w:rsidR="53BE5A07">
        <w:t xml:space="preserve"> </w:t>
      </w:r>
      <w:hyperlink w:anchor="_Resource_2:_1">
        <w:r w:rsidR="53BE5A07" w:rsidRPr="77A21B48">
          <w:rPr>
            <w:rStyle w:val="Hyperlink"/>
          </w:rPr>
          <w:t>Resource</w:t>
        </w:r>
        <w:r w:rsidR="5D008153" w:rsidRPr="77A21B48">
          <w:rPr>
            <w:rStyle w:val="Hyperlink"/>
          </w:rPr>
          <w:t xml:space="preserve"> 2</w:t>
        </w:r>
        <w:r w:rsidR="00F4701E">
          <w:rPr>
            <w:rStyle w:val="Hyperlink"/>
          </w:rPr>
          <w:t xml:space="preserve"> –</w:t>
        </w:r>
        <w:r w:rsidR="5D008153" w:rsidRPr="77A21B48">
          <w:rPr>
            <w:rStyle w:val="Hyperlink"/>
          </w:rPr>
          <w:t xml:space="preserve"> </w:t>
        </w:r>
        <w:r w:rsidR="53BE5A07" w:rsidRPr="77A21B48">
          <w:rPr>
            <w:rStyle w:val="Hyperlink"/>
          </w:rPr>
          <w:t>1</w:t>
        </w:r>
        <w:r w:rsidR="00F4701E">
          <w:rPr>
            <w:rStyle w:val="Hyperlink"/>
          </w:rPr>
          <w:t> </w:t>
        </w:r>
        <w:r w:rsidR="53BE5A07" w:rsidRPr="77A21B48">
          <w:rPr>
            <w:rStyle w:val="Hyperlink"/>
          </w:rPr>
          <w:t>kg balance</w:t>
        </w:r>
      </w:hyperlink>
      <w:r w:rsidR="24DB1C57">
        <w:t xml:space="preserve"> and d</w:t>
      </w:r>
      <w:r w:rsidR="53BE5A07">
        <w:t>iscuss that formal units</w:t>
      </w:r>
      <w:r w:rsidR="0A1E1369">
        <w:t xml:space="preserve"> are used</w:t>
      </w:r>
      <w:r w:rsidR="53BE5A07">
        <w:t xml:space="preserve"> to measure mass</w:t>
      </w:r>
      <w:r w:rsidR="004C25EE">
        <w:t>. Explain that</w:t>
      </w:r>
      <w:r w:rsidR="53BE5A07">
        <w:t xml:space="preserve"> 1000</w:t>
      </w:r>
      <w:r w:rsidR="7F593F8F">
        <w:t xml:space="preserve"> grams</w:t>
      </w:r>
      <w:r w:rsidR="53BE5A07">
        <w:t xml:space="preserve"> </w:t>
      </w:r>
      <w:r w:rsidR="39776304">
        <w:t>(</w:t>
      </w:r>
      <w:r w:rsidR="53BE5A07">
        <w:t>g</w:t>
      </w:r>
      <w:r w:rsidR="67BE06D2">
        <w:t>)</w:t>
      </w:r>
      <w:r w:rsidR="3EAF99A8">
        <w:t xml:space="preserve"> is the same as 1</w:t>
      </w:r>
      <w:r w:rsidR="00F4701E">
        <w:t> </w:t>
      </w:r>
      <w:r w:rsidR="0DAB4173">
        <w:t>kilogram (</w:t>
      </w:r>
      <w:r w:rsidR="3EAF99A8">
        <w:t>kg</w:t>
      </w:r>
      <w:r w:rsidR="4F956B20">
        <w:t xml:space="preserve">). Record </w:t>
      </w:r>
      <w:r w:rsidR="00BF66AE">
        <w:t xml:space="preserve">that </w:t>
      </w:r>
      <w:r w:rsidR="00B5171C">
        <w:t>‘</w:t>
      </w:r>
      <w:r w:rsidR="4F956B20">
        <w:t>1000</w:t>
      </w:r>
      <w:r w:rsidR="00F4701E">
        <w:t> </w:t>
      </w:r>
      <w:r w:rsidR="4F956B20">
        <w:t>g is the same as 1</w:t>
      </w:r>
      <w:r w:rsidR="00F4701E">
        <w:t> </w:t>
      </w:r>
      <w:r w:rsidR="4F956B20">
        <w:t>kg</w:t>
      </w:r>
      <w:r w:rsidR="00B5171C">
        <w:t>’</w:t>
      </w:r>
      <w:r w:rsidR="676CF277">
        <w:t xml:space="preserve"> on an anchor chart.</w:t>
      </w:r>
    </w:p>
    <w:p w14:paraId="05ACD895" w14:textId="6E0CAD52" w:rsidR="00927EBE" w:rsidRPr="00D50852" w:rsidRDefault="5199B837" w:rsidP="00426292">
      <w:pPr>
        <w:pStyle w:val="ListNumber"/>
      </w:pPr>
      <w:r>
        <w:t>Display</w:t>
      </w:r>
      <w:r w:rsidR="6215D7B4">
        <w:t xml:space="preserve"> </w:t>
      </w:r>
      <w:hyperlink w:anchor="_Resource_3:_Mass">
        <w:r w:rsidR="6215D7B4" w:rsidRPr="3D25B139">
          <w:rPr>
            <w:rStyle w:val="Hyperlink"/>
          </w:rPr>
          <w:t>Resource</w:t>
        </w:r>
        <w:r w:rsidR="60355BEC" w:rsidRPr="3D25B139">
          <w:rPr>
            <w:rStyle w:val="Hyperlink"/>
          </w:rPr>
          <w:t xml:space="preserve"> 3</w:t>
        </w:r>
        <w:r w:rsidR="00F4701E">
          <w:rPr>
            <w:rStyle w:val="Hyperlink"/>
          </w:rPr>
          <w:t xml:space="preserve"> –</w:t>
        </w:r>
        <w:r w:rsidR="60355BEC" w:rsidRPr="3D25B139">
          <w:rPr>
            <w:rStyle w:val="Hyperlink"/>
          </w:rPr>
          <w:t xml:space="preserve"> </w:t>
        </w:r>
        <w:r w:rsidR="00F4701E">
          <w:rPr>
            <w:rStyle w:val="Hyperlink"/>
          </w:rPr>
          <w:t>m</w:t>
        </w:r>
        <w:r w:rsidR="7F08E0E8" w:rsidRPr="3D25B139">
          <w:rPr>
            <w:rStyle w:val="Hyperlink"/>
          </w:rPr>
          <w:t>ass</w:t>
        </w:r>
        <w:r w:rsidR="15E85589" w:rsidRPr="3D25B139">
          <w:rPr>
            <w:rStyle w:val="Hyperlink"/>
          </w:rPr>
          <w:t xml:space="preserve"> </w:t>
        </w:r>
        <w:r w:rsidR="2141D7F9" w:rsidRPr="3D25B139">
          <w:rPr>
            <w:rStyle w:val="Hyperlink"/>
          </w:rPr>
          <w:t>s</w:t>
        </w:r>
        <w:r w:rsidR="15E85589" w:rsidRPr="3D25B139">
          <w:rPr>
            <w:rStyle w:val="Hyperlink"/>
          </w:rPr>
          <w:t>ort</w:t>
        </w:r>
      </w:hyperlink>
      <w:r w:rsidR="25C27591">
        <w:t xml:space="preserve">. </w:t>
      </w:r>
      <w:r w:rsidR="0BEC0EF5">
        <w:t xml:space="preserve">Students </w:t>
      </w:r>
      <w:r w:rsidR="17A5FCC1">
        <w:t>indicate</w:t>
      </w:r>
      <w:r w:rsidR="0BEC0EF5">
        <w:t xml:space="preserve"> their </w:t>
      </w:r>
      <w:r w:rsidR="17A5FCC1">
        <w:t xml:space="preserve">estimate </w:t>
      </w:r>
      <w:r w:rsidR="0BEC0EF5">
        <w:t>(thumbs down if it is less than one kilogram or thumbs up if it is greater than one kilogram).</w:t>
      </w:r>
      <w:r w:rsidR="0FC8EB9B">
        <w:t xml:space="preserve"> Select s</w:t>
      </w:r>
      <w:r w:rsidR="0BEC0EF5">
        <w:t xml:space="preserve">tudents </w:t>
      </w:r>
      <w:r w:rsidR="27CC1A2B">
        <w:t xml:space="preserve">to </w:t>
      </w:r>
      <w:r w:rsidR="0BEC0EF5">
        <w:t>explain their reasoning</w:t>
      </w:r>
    </w:p>
    <w:p w14:paraId="2B22BE75" w14:textId="41E6FBB5" w:rsidR="091FD799" w:rsidRDefault="49BCB2D5" w:rsidP="00426292">
      <w:pPr>
        <w:pStyle w:val="ListNumber"/>
        <w:rPr>
          <w:rFonts w:eastAsia="Calibri"/>
        </w:rPr>
      </w:pPr>
      <w:r>
        <w:t xml:space="preserve">Display </w:t>
      </w:r>
      <w:hyperlink w:anchor="_Resource_4:_About">
        <w:r w:rsidR="3D5DAE63" w:rsidRPr="770B655F">
          <w:rPr>
            <w:rStyle w:val="Hyperlink"/>
          </w:rPr>
          <w:t xml:space="preserve">Resource </w:t>
        </w:r>
        <w:r w:rsidR="7123F7D0" w:rsidRPr="770B655F">
          <w:rPr>
            <w:rStyle w:val="Hyperlink"/>
          </w:rPr>
          <w:t>4</w:t>
        </w:r>
        <w:r w:rsidR="00F4701E">
          <w:rPr>
            <w:rStyle w:val="Hyperlink"/>
          </w:rPr>
          <w:t xml:space="preserve"> –</w:t>
        </w:r>
        <w:r w:rsidR="3D5DAE63" w:rsidRPr="770B655F">
          <w:rPr>
            <w:rStyle w:val="Hyperlink"/>
          </w:rPr>
          <w:t xml:space="preserve"> </w:t>
        </w:r>
        <w:r w:rsidR="00F4701E">
          <w:rPr>
            <w:rStyle w:val="Hyperlink"/>
          </w:rPr>
          <w:t>a</w:t>
        </w:r>
        <w:r w:rsidR="3D5DAE63" w:rsidRPr="770B655F">
          <w:rPr>
            <w:rStyle w:val="Hyperlink"/>
          </w:rPr>
          <w:t>bout a kilogram</w:t>
        </w:r>
      </w:hyperlink>
      <w:r w:rsidR="7E8CACAC">
        <w:t xml:space="preserve">. </w:t>
      </w:r>
      <w:r w:rsidR="0BEC0EF5">
        <w:t>Discuss objects that weigh one kilogram or are a</w:t>
      </w:r>
      <w:r w:rsidR="6745D785">
        <w:t>bout the same as one kilogram.</w:t>
      </w:r>
      <w:r w:rsidR="0BEC0EF5">
        <w:t xml:space="preserve"> </w:t>
      </w:r>
      <w:r w:rsidR="3D9F0C4A">
        <w:t>F</w:t>
      </w:r>
      <w:r w:rsidR="0BEC0EF5">
        <w:t>or example</w:t>
      </w:r>
      <w:r w:rsidR="4BAC6223">
        <w:t>,</w:t>
      </w:r>
      <w:r w:rsidR="0BEC0EF5">
        <w:t xml:space="preserve"> a bottle of water, a pineapple, a</w:t>
      </w:r>
      <w:r w:rsidR="23655A14">
        <w:t xml:space="preserve"> small</w:t>
      </w:r>
      <w:r w:rsidR="0BEC0EF5">
        <w:t xml:space="preserve"> toaster or a small laptop.</w:t>
      </w:r>
    </w:p>
    <w:p w14:paraId="559F87AC" w14:textId="28DBBEB1" w:rsidR="1E0E29E1" w:rsidRDefault="1E0E29E1" w:rsidP="00426292">
      <w:pPr>
        <w:pStyle w:val="ListNumber"/>
        <w:rPr>
          <w:rFonts w:eastAsia="Calibri"/>
        </w:rPr>
      </w:pPr>
      <w:r>
        <w:t xml:space="preserve">Present students with a </w:t>
      </w:r>
      <w:r w:rsidR="471BBD41">
        <w:t>variety</w:t>
      </w:r>
      <w:r>
        <w:t xml:space="preserve"> of different materials such as sand, pebbles, bark chips, rice</w:t>
      </w:r>
      <w:r w:rsidR="4F9487B3">
        <w:t xml:space="preserve"> </w:t>
      </w:r>
      <w:r w:rsidR="2466872B">
        <w:t>or</w:t>
      </w:r>
      <w:r w:rsidR="4F3775EF">
        <w:t xml:space="preserve"> counters</w:t>
      </w:r>
      <w:r w:rsidR="6D20E6C8">
        <w:t xml:space="preserve"> and a measuring cup</w:t>
      </w:r>
      <w:r w:rsidR="4F3775EF">
        <w:t xml:space="preserve">. </w:t>
      </w:r>
    </w:p>
    <w:p w14:paraId="2FDBB78F" w14:textId="4EF898DD" w:rsidR="02F265E1" w:rsidRDefault="02F265E1" w:rsidP="00426292">
      <w:pPr>
        <w:pStyle w:val="ListNumber"/>
      </w:pPr>
      <w:r>
        <w:t>In pairs, students fill a</w:t>
      </w:r>
      <w:r w:rsidR="19435E6F">
        <w:t xml:space="preserve"> measuring </w:t>
      </w:r>
      <w:r>
        <w:t xml:space="preserve">cup with </w:t>
      </w:r>
      <w:r w:rsidR="00667386">
        <w:t>one</w:t>
      </w:r>
      <w:r>
        <w:t xml:space="preserve"> material, then place the cupful into a </w:t>
      </w:r>
      <w:r w:rsidR="213A5886">
        <w:t>resealable bag</w:t>
      </w:r>
      <w:r>
        <w:t xml:space="preserve">. Repeat for </w:t>
      </w:r>
      <w:r w:rsidR="701397E7">
        <w:t xml:space="preserve">each type of </w:t>
      </w:r>
      <w:r>
        <w:t>material</w:t>
      </w:r>
      <w:r w:rsidR="0EF89F31">
        <w:t>.</w:t>
      </w:r>
      <w:r w:rsidR="219A7289">
        <w:t xml:space="preserve"> S</w:t>
      </w:r>
      <w:r>
        <w:t xml:space="preserve">tudents compare </w:t>
      </w:r>
      <w:r w:rsidR="00F41F3C">
        <w:t xml:space="preserve">2 </w:t>
      </w:r>
      <w:r>
        <w:t>bags at a time by hefting. Students decide which bag is the lighte</w:t>
      </w:r>
      <w:r w:rsidR="1781F7C1">
        <w:t>st</w:t>
      </w:r>
      <w:r>
        <w:t xml:space="preserve"> and which is the heavi</w:t>
      </w:r>
      <w:r w:rsidR="29E5DC33">
        <w:t>est</w:t>
      </w:r>
      <w:r>
        <w:t xml:space="preserve"> and justify their thinking to their partner.</w:t>
      </w:r>
    </w:p>
    <w:p w14:paraId="05792F57" w14:textId="47B1AFB2" w:rsidR="00F575E7" w:rsidRPr="00F575E7" w:rsidRDefault="02F265E1" w:rsidP="00426292">
      <w:pPr>
        <w:pStyle w:val="ListNumber"/>
        <w:rPr>
          <w:rFonts w:eastAsia="Calibri"/>
        </w:rPr>
      </w:pPr>
      <w:r>
        <w:t xml:space="preserve">Students order the bags from lightest to heaviest and record </w:t>
      </w:r>
      <w:r w:rsidR="678A40A9">
        <w:t xml:space="preserve">results </w:t>
      </w:r>
      <w:r w:rsidR="375EC9B6">
        <w:t>i</w:t>
      </w:r>
      <w:r w:rsidR="65C1A1F9">
        <w:t>n their workbooks</w:t>
      </w:r>
      <w:r w:rsidR="07E65C4F">
        <w:t>.</w:t>
      </w:r>
    </w:p>
    <w:p w14:paraId="541CA48A" w14:textId="0EB048A8" w:rsidR="02F265E1" w:rsidRDefault="009C6524" w:rsidP="00426292">
      <w:pPr>
        <w:pStyle w:val="ListNumber"/>
        <w:rPr>
          <w:rFonts w:eastAsia="Calibri"/>
        </w:rPr>
      </w:pPr>
      <w:r>
        <w:t>As a class, d</w:t>
      </w:r>
      <w:r w:rsidR="02F265E1">
        <w:t>iscuss:</w:t>
      </w:r>
    </w:p>
    <w:p w14:paraId="51C87E83" w14:textId="45AE6066" w:rsidR="02F265E1" w:rsidRDefault="02F265E1" w:rsidP="00426292">
      <w:pPr>
        <w:pStyle w:val="ListBullet"/>
        <w:ind w:left="1134"/>
        <w:rPr>
          <w:rFonts w:eastAsia="Calibri"/>
        </w:rPr>
      </w:pPr>
      <w:r>
        <w:t xml:space="preserve">What </w:t>
      </w:r>
      <w:r w:rsidR="002A255D">
        <w:t>i</w:t>
      </w:r>
      <w:r>
        <w:t>s the order of the materials from lightest to heaviest? How did you make this decision?</w:t>
      </w:r>
    </w:p>
    <w:p w14:paraId="0C740ADA" w14:textId="3EC8C48A" w:rsidR="02F265E1" w:rsidRDefault="02F265E1" w:rsidP="00426292">
      <w:pPr>
        <w:pStyle w:val="ListBullet"/>
        <w:ind w:left="1134"/>
        <w:rPr>
          <w:rFonts w:eastAsia="Calibri"/>
        </w:rPr>
      </w:pPr>
      <w:r>
        <w:t>How</w:t>
      </w:r>
      <w:r w:rsidR="00487E61">
        <w:t xml:space="preserve"> did</w:t>
      </w:r>
      <w:r>
        <w:t xml:space="preserve"> you determine which </w:t>
      </w:r>
      <w:r w:rsidR="00FF5E0A">
        <w:t>i</w:t>
      </w:r>
      <w:r>
        <w:t>s the heaviest or the lightest material?</w:t>
      </w:r>
    </w:p>
    <w:p w14:paraId="22FB0DF9" w14:textId="6B3E2E61" w:rsidR="02F265E1" w:rsidRDefault="02F265E1" w:rsidP="00426292">
      <w:pPr>
        <w:pStyle w:val="ListBullet"/>
        <w:ind w:left="1134"/>
        <w:rPr>
          <w:rFonts w:eastAsia="Calibri"/>
        </w:rPr>
      </w:pPr>
      <w:r>
        <w:t>Did any bags seem to be about the same mass when you hefted? Which ones?</w:t>
      </w:r>
    </w:p>
    <w:p w14:paraId="7266C4CE" w14:textId="4E64EF29" w:rsidR="7868AD88" w:rsidRDefault="7868AD88" w:rsidP="00426292">
      <w:pPr>
        <w:pStyle w:val="ListNumber"/>
        <w:rPr>
          <w:rFonts w:eastAsia="Calibri"/>
        </w:rPr>
      </w:pPr>
      <w:r>
        <w:t>Revis</w:t>
      </w:r>
      <w:r w:rsidR="00AD002B">
        <w:t>e</w:t>
      </w:r>
      <w:r>
        <w:t xml:space="preserve"> how to use</w:t>
      </w:r>
      <w:r w:rsidR="035E8B25">
        <w:t xml:space="preserve"> a digital scale to record mass. Discuss that when using any measuring instrument</w:t>
      </w:r>
      <w:r w:rsidR="00F41F3C">
        <w:t>,</w:t>
      </w:r>
      <w:r w:rsidR="035E8B25">
        <w:t xml:space="preserve"> students must know how to read the scale and check that </w:t>
      </w:r>
      <w:r w:rsidR="00B80618">
        <w:t>it</w:t>
      </w:r>
      <w:r w:rsidR="035E8B25">
        <w:t xml:space="preserve"> always starts from zero for accuracy. Ask:</w:t>
      </w:r>
    </w:p>
    <w:p w14:paraId="4ACE1708" w14:textId="1ABCDD1F" w:rsidR="035E8B25" w:rsidRDefault="035E8B25" w:rsidP="00426292">
      <w:pPr>
        <w:pStyle w:val="ListBullet"/>
        <w:ind w:left="1134"/>
        <w:rPr>
          <w:rFonts w:eastAsia="Calibri"/>
        </w:rPr>
      </w:pPr>
      <w:r>
        <w:t>Why is starting from zero important?</w:t>
      </w:r>
    </w:p>
    <w:p w14:paraId="2AFA2423" w14:textId="25B9D9D6" w:rsidR="035E8B25" w:rsidRDefault="035E8B25" w:rsidP="00426292">
      <w:pPr>
        <w:pStyle w:val="ListBullet"/>
        <w:ind w:left="1134"/>
        <w:rPr>
          <w:rFonts w:eastAsia="Calibri"/>
        </w:rPr>
      </w:pPr>
      <w:r>
        <w:t>What tasks or activities can be affected if the mass is incorrect?</w:t>
      </w:r>
    </w:p>
    <w:p w14:paraId="17E211D0" w14:textId="12E59CD7" w:rsidR="5348B86F" w:rsidRPr="00D50852" w:rsidRDefault="217EEAC3" w:rsidP="00426292">
      <w:pPr>
        <w:pStyle w:val="ListNumber"/>
      </w:pPr>
      <w:r>
        <w:t xml:space="preserve">In their workbooks, </w:t>
      </w:r>
      <w:r w:rsidR="015D475D">
        <w:t>students</w:t>
      </w:r>
      <w:r w:rsidR="4F7A4A91">
        <w:t xml:space="preserve"> </w:t>
      </w:r>
      <w:r w:rsidR="5445C878">
        <w:t>draw and label a table</w:t>
      </w:r>
      <w:r w:rsidR="00095AC2">
        <w:t>,</w:t>
      </w:r>
      <w:r w:rsidR="5445C878">
        <w:t xml:space="preserve"> as in </w:t>
      </w:r>
      <w:r>
        <w:rPr>
          <w:color w:val="2B579A"/>
          <w:shd w:val="clear" w:color="auto" w:fill="E6E6E6"/>
        </w:rPr>
        <w:fldChar w:fldCharType="begin"/>
      </w:r>
      <w:r>
        <w:instrText xml:space="preserve"> REF _Ref149903174 \h </w:instrText>
      </w:r>
      <w:r>
        <w:rPr>
          <w:color w:val="2B579A"/>
          <w:shd w:val="clear" w:color="auto" w:fill="E6E6E6"/>
        </w:rPr>
      </w:r>
      <w:r>
        <w:rPr>
          <w:color w:val="2B579A"/>
          <w:shd w:val="clear" w:color="auto" w:fill="E6E6E6"/>
        </w:rPr>
        <w:fldChar w:fldCharType="separate"/>
      </w:r>
      <w:r w:rsidR="00A13C75">
        <w:t xml:space="preserve">Figure </w:t>
      </w:r>
      <w:r w:rsidR="00A13C75" w:rsidRPr="76ADFB91">
        <w:rPr>
          <w:noProof/>
        </w:rPr>
        <w:t>1</w:t>
      </w:r>
      <w:r>
        <w:rPr>
          <w:color w:val="2B579A"/>
          <w:shd w:val="clear" w:color="auto" w:fill="E6E6E6"/>
        </w:rPr>
        <w:fldChar w:fldCharType="end"/>
      </w:r>
      <w:r w:rsidR="00A13C75">
        <w:t>.</w:t>
      </w:r>
    </w:p>
    <w:p w14:paraId="06DB38DF" w14:textId="3BC6A1C7" w:rsidR="5348B86F" w:rsidRPr="00D50852" w:rsidRDefault="007F4146" w:rsidP="00426292">
      <w:pPr>
        <w:pStyle w:val="Caption"/>
      </w:pPr>
      <w:bookmarkStart w:id="12" w:name="_Ref149903174"/>
      <w:r>
        <w:t xml:space="preserve">Figure </w:t>
      </w:r>
      <w:r>
        <w:fldChar w:fldCharType="begin"/>
      </w:r>
      <w:r>
        <w:instrText xml:space="preserve"> SEQ Figure \* ARABIC </w:instrText>
      </w:r>
      <w:r>
        <w:fldChar w:fldCharType="separate"/>
      </w:r>
      <w:r w:rsidR="0050391B">
        <w:rPr>
          <w:noProof/>
        </w:rPr>
        <w:t>1</w:t>
      </w:r>
      <w:r>
        <w:rPr>
          <w:noProof/>
        </w:rPr>
        <w:fldChar w:fldCharType="end"/>
      </w:r>
      <w:bookmarkEnd w:id="12"/>
      <w:r>
        <w:t xml:space="preserve"> </w:t>
      </w:r>
      <w:r w:rsidRPr="00DF375D">
        <w:t xml:space="preserve">– </w:t>
      </w:r>
      <w:r w:rsidR="00426292">
        <w:t>m</w:t>
      </w:r>
      <w:r w:rsidRPr="00DF375D">
        <w:t>ass recording table</w:t>
      </w:r>
    </w:p>
    <w:p w14:paraId="04305D09" w14:textId="58FD293A" w:rsidR="5348B86F" w:rsidRPr="00D50852" w:rsidRDefault="459E7AAA" w:rsidP="00F41F3C">
      <w:r w:rsidRPr="00F41F3C">
        <w:rPr>
          <w:noProof/>
        </w:rPr>
        <w:drawing>
          <wp:inline distT="0" distB="0" distL="0" distR="0" wp14:anchorId="1D6968F0" wp14:editId="57EE96E6">
            <wp:extent cx="4572000" cy="895352"/>
            <wp:effectExtent l="0" t="0" r="0" b="0"/>
            <wp:docPr id="490698692" name="Picture 490698692" descr="Mass recording table with rows titled 'Material' and 'Mass in Gra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698692" name="Picture 490698692" descr="Mass recording table with rows titled 'Material' and 'Mass in Grams'."/>
                    <pic:cNvPicPr/>
                  </pic:nvPicPr>
                  <pic:blipFill>
                    <a:blip r:embed="rId14" cstate="print">
                      <a:extLst>
                        <a:ext uri="{28A0092B-C50C-407E-A947-70E740481C1C}">
                          <a14:useLocalDpi xmlns:a14="http://schemas.microsoft.com/office/drawing/2010/main" val="0"/>
                        </a:ext>
                      </a:extLst>
                    </a:blip>
                    <a:srcRect t="10476"/>
                    <a:stretch>
                      <a:fillRect/>
                    </a:stretch>
                  </pic:blipFill>
                  <pic:spPr>
                    <a:xfrm>
                      <a:off x="0" y="0"/>
                      <a:ext cx="4572000" cy="895352"/>
                    </a:xfrm>
                    <a:prstGeom prst="rect">
                      <a:avLst/>
                    </a:prstGeom>
                  </pic:spPr>
                </pic:pic>
              </a:graphicData>
            </a:graphic>
          </wp:inline>
        </w:drawing>
      </w:r>
    </w:p>
    <w:p w14:paraId="56AC87D7" w14:textId="6880E302" w:rsidR="5348B86F" w:rsidRDefault="1078FCDF" w:rsidP="00426292">
      <w:pPr>
        <w:pStyle w:val="ListNumber"/>
      </w:pPr>
      <w:r>
        <w:t xml:space="preserve">Students write the materials they </w:t>
      </w:r>
      <w:r w:rsidR="67765868">
        <w:t xml:space="preserve">ordered and </w:t>
      </w:r>
      <w:r>
        <w:t xml:space="preserve">are </w:t>
      </w:r>
      <w:r w:rsidR="2EC06B3B">
        <w:t xml:space="preserve">now </w:t>
      </w:r>
      <w:r>
        <w:t xml:space="preserve">measuring </w:t>
      </w:r>
      <w:r w:rsidR="47C67A89">
        <w:t xml:space="preserve">in each </w:t>
      </w:r>
      <w:r w:rsidR="5969FB4F">
        <w:t>column</w:t>
      </w:r>
      <w:r w:rsidR="0C4A17FD">
        <w:t xml:space="preserve">. They </w:t>
      </w:r>
      <w:r w:rsidR="1A0BC1E8">
        <w:t>check their estimates by</w:t>
      </w:r>
      <w:r w:rsidR="16600553">
        <w:t xml:space="preserve"> u</w:t>
      </w:r>
      <w:r>
        <w:t xml:space="preserve">sing digital scales </w:t>
      </w:r>
      <w:r w:rsidR="003B0D1E">
        <w:t>to</w:t>
      </w:r>
      <w:r w:rsidR="301A43A3">
        <w:t xml:space="preserve"> </w:t>
      </w:r>
      <w:r w:rsidR="075C30DE">
        <w:t>measure</w:t>
      </w:r>
      <w:r>
        <w:t xml:space="preserve"> the mass of each bag</w:t>
      </w:r>
      <w:r w:rsidR="03AA4DC0">
        <w:t>, recording</w:t>
      </w:r>
      <w:r>
        <w:t xml:space="preserve"> the results in</w:t>
      </w:r>
      <w:r w:rsidR="11FD581A">
        <w:t xml:space="preserve"> the column directly underneath.</w:t>
      </w:r>
    </w:p>
    <w:p w14:paraId="74A711B9" w14:textId="57BB29DA" w:rsidR="00167A08" w:rsidRPr="00D50852" w:rsidRDefault="00BC08E9" w:rsidP="00426292">
      <w:pPr>
        <w:pStyle w:val="FeatureBox"/>
      </w:pPr>
      <w:r w:rsidRPr="00BC08E9">
        <w:rPr>
          <w:b/>
          <w:bCs/>
        </w:rPr>
        <w:t xml:space="preserve">Note: </w:t>
      </w:r>
      <w:r w:rsidR="00426292">
        <w:t>connecting</w:t>
      </w:r>
      <w:r w:rsidR="00426292" w:rsidRPr="00BC08E9">
        <w:t xml:space="preserve"> </w:t>
      </w:r>
      <w:r w:rsidRPr="00BC08E9">
        <w:t>decimal representations to the metric system occurs in the Stage 3 component of the syllabus. In Stage 2</w:t>
      </w:r>
      <w:r w:rsidR="009F0BDB">
        <w:t>,</w:t>
      </w:r>
      <w:r w:rsidRPr="00BC08E9">
        <w:t xml:space="preserve"> students are expected to record mass of 1.2</w:t>
      </w:r>
      <w:r w:rsidR="00426292">
        <w:t> </w:t>
      </w:r>
      <w:r w:rsidRPr="00BC08E9">
        <w:t>kg as 1</w:t>
      </w:r>
      <w:r w:rsidR="00426292">
        <w:t> </w:t>
      </w:r>
      <w:r w:rsidRPr="00BC08E9">
        <w:t>kg 200</w:t>
      </w:r>
      <w:r w:rsidR="00426292">
        <w:t> </w:t>
      </w:r>
      <w:r w:rsidRPr="00BC08E9">
        <w:t>grams.</w:t>
      </w:r>
    </w:p>
    <w:p w14:paraId="1234BB28" w14:textId="77777777" w:rsidR="009F0BDB" w:rsidRDefault="009F0BDB">
      <w:pPr>
        <w:suppressAutoHyphens w:val="0"/>
        <w:spacing w:before="0" w:after="160" w:line="259" w:lineRule="auto"/>
      </w:pPr>
      <w:r>
        <w:br w:type="page"/>
      </w:r>
    </w:p>
    <w:p w14:paraId="73700DEB" w14:textId="36EF3799" w:rsidR="00E26817" w:rsidRDefault="00E26817" w:rsidP="00426292">
      <w:r>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0E26817" w14:paraId="77340379" w14:textId="77777777" w:rsidTr="76ADFB91">
        <w:trPr>
          <w:cnfStyle w:val="100000000000" w:firstRow="1" w:lastRow="0" w:firstColumn="0" w:lastColumn="0" w:oddVBand="0" w:evenVBand="0" w:oddHBand="0" w:evenHBand="0" w:firstRowFirstColumn="0" w:firstRowLastColumn="0" w:lastRowFirstColumn="0" w:lastRowLastColumn="0"/>
        </w:trPr>
        <w:tc>
          <w:tcPr>
            <w:tcW w:w="7280" w:type="dxa"/>
          </w:tcPr>
          <w:p w14:paraId="34A6EA85" w14:textId="299AC625" w:rsidR="00E26817" w:rsidRDefault="00E26817" w:rsidP="00426292">
            <w:r w:rsidRPr="004127B5">
              <w:t>Too hard?</w:t>
            </w:r>
          </w:p>
        </w:tc>
        <w:tc>
          <w:tcPr>
            <w:tcW w:w="7280" w:type="dxa"/>
          </w:tcPr>
          <w:p w14:paraId="027FAD9D" w14:textId="31B054DB" w:rsidR="00E26817" w:rsidRDefault="00E26817" w:rsidP="00426292">
            <w:r w:rsidRPr="004127B5">
              <w:t>Too easy?</w:t>
            </w:r>
          </w:p>
        </w:tc>
      </w:tr>
      <w:tr w:rsidR="00E26817" w14:paraId="541341EF" w14:textId="77777777" w:rsidTr="76ADFB91">
        <w:trPr>
          <w:cnfStyle w:val="000000100000" w:firstRow="0" w:lastRow="0" w:firstColumn="0" w:lastColumn="0" w:oddVBand="0" w:evenVBand="0" w:oddHBand="1" w:evenHBand="0" w:firstRowFirstColumn="0" w:firstRowLastColumn="0" w:lastRowFirstColumn="0" w:lastRowLastColumn="0"/>
        </w:trPr>
        <w:tc>
          <w:tcPr>
            <w:tcW w:w="7280" w:type="dxa"/>
          </w:tcPr>
          <w:p w14:paraId="665384C1" w14:textId="6FD4E0A1" w:rsidR="009F7F0A" w:rsidRDefault="00E26817" w:rsidP="00426292">
            <w:pPr>
              <w:rPr>
                <w:rFonts w:eastAsia="Calibri"/>
              </w:rPr>
            </w:pPr>
            <w:r>
              <w:t xml:space="preserve">Students cannot </w:t>
            </w:r>
            <w:r w:rsidR="4400B2A3">
              <w:t>u</w:t>
            </w:r>
            <w:r w:rsidR="66E773E3">
              <w:t>se scaled instruments to measure and compare masse</w:t>
            </w:r>
            <w:r w:rsidR="4CB86B2B">
              <w:t>s</w:t>
            </w:r>
            <w:r w:rsidR="1CB5E37E">
              <w:t>.</w:t>
            </w:r>
          </w:p>
          <w:p w14:paraId="3468DF8C" w14:textId="7253F6FD" w:rsidR="009F7F0A" w:rsidRDefault="7268AB3E" w:rsidP="00426292">
            <w:pPr>
              <w:pStyle w:val="ListBullet"/>
              <w:rPr>
                <w:rFonts w:eastAsia="Calibri"/>
              </w:rPr>
            </w:pPr>
            <w:r>
              <w:t xml:space="preserve">Support students to order </w:t>
            </w:r>
            <w:r w:rsidR="0770B3F3">
              <w:t>the</w:t>
            </w:r>
            <w:r w:rsidR="4F2AE8FD">
              <w:t xml:space="preserve"> bags</w:t>
            </w:r>
            <w:r w:rsidR="0770B3F3">
              <w:t xml:space="preserve"> from lightest to heaviest</w:t>
            </w:r>
            <w:r w:rsidR="4F2AE8FD">
              <w:t xml:space="preserve"> by hefting</w:t>
            </w:r>
            <w:r w:rsidR="0770B3F3">
              <w:t>.</w:t>
            </w:r>
          </w:p>
          <w:p w14:paraId="217635F1" w14:textId="50FF8334" w:rsidR="009F7F0A" w:rsidRDefault="19455884" w:rsidP="00426292">
            <w:pPr>
              <w:pStyle w:val="ListBullet"/>
            </w:pPr>
            <w:r>
              <w:t xml:space="preserve">Provide students </w:t>
            </w:r>
            <w:r w:rsidR="6120D681">
              <w:t xml:space="preserve">with bags </w:t>
            </w:r>
            <w:r>
              <w:t>filled with materials and labelled with their gram measurement for students to order.</w:t>
            </w:r>
          </w:p>
        </w:tc>
        <w:tc>
          <w:tcPr>
            <w:tcW w:w="7280" w:type="dxa"/>
          </w:tcPr>
          <w:p w14:paraId="2DCCDBD3" w14:textId="2454503D" w:rsidR="009F7F0A" w:rsidRDefault="00E26817" w:rsidP="00426292">
            <w:pPr>
              <w:rPr>
                <w:rFonts w:eastAsia="Calibri"/>
              </w:rPr>
            </w:pPr>
            <w:r>
              <w:t xml:space="preserve">Students can </w:t>
            </w:r>
            <w:r w:rsidR="27831742">
              <w:t>u</w:t>
            </w:r>
            <w:r w:rsidR="4B6817BB">
              <w:t>se scaled instruments to measure and compare masses</w:t>
            </w:r>
            <w:r w:rsidR="7B391CD4">
              <w:t>.</w:t>
            </w:r>
          </w:p>
          <w:p w14:paraId="356784DC" w14:textId="69DBD534" w:rsidR="00E26817" w:rsidRDefault="0CCE1C79" w:rsidP="00426292">
            <w:pPr>
              <w:pStyle w:val="ListBullet"/>
            </w:pPr>
            <w:r>
              <w:t>Challenge</w:t>
            </w:r>
            <w:r w:rsidR="1C0C149F">
              <w:t xml:space="preserve"> students to calculate the mass</w:t>
            </w:r>
            <w:r w:rsidR="235D456A">
              <w:t xml:space="preserve"> of </w:t>
            </w:r>
            <w:r w:rsidR="2072EFBB">
              <w:t xml:space="preserve">all the bags together or </w:t>
            </w:r>
            <w:r w:rsidR="235D456A">
              <w:t>6 bags of each type of material</w:t>
            </w:r>
            <w:r w:rsidR="5586527C">
              <w:t>.</w:t>
            </w:r>
          </w:p>
          <w:p w14:paraId="4F002834" w14:textId="07D627D4" w:rsidR="009F7F0A" w:rsidRDefault="407B895D" w:rsidP="00426292">
            <w:pPr>
              <w:pStyle w:val="ListBullet"/>
            </w:pPr>
            <w:r>
              <w:t>Ask students to calculate w</w:t>
            </w:r>
            <w:r w:rsidR="248B7130">
              <w:t>hich</w:t>
            </w:r>
            <w:r w:rsidR="21896BA7">
              <w:t xml:space="preserve"> 2 bags of materials could be combined to make a mass of </w:t>
            </w:r>
            <w:r w:rsidR="00015F39">
              <w:t>one kilogram</w:t>
            </w:r>
            <w:r w:rsidR="5646E923">
              <w:t>.</w:t>
            </w:r>
          </w:p>
        </w:tc>
      </w:tr>
    </w:tbl>
    <w:p w14:paraId="389EED11" w14:textId="0DBD6112" w:rsidR="00E26817" w:rsidRDefault="00E26817" w:rsidP="00426292">
      <w:pPr>
        <w:pStyle w:val="Heading2"/>
      </w:pPr>
      <w:bookmarkStart w:id="13" w:name="_Toc164354666"/>
      <w:r>
        <w:t xml:space="preserve">Discuss and connect the mathematics – </w:t>
      </w:r>
      <w:r w:rsidR="3F3CAFB7">
        <w:t>10</w:t>
      </w:r>
      <w:r>
        <w:t xml:space="preserve"> minutes</w:t>
      </w:r>
      <w:bookmarkEnd w:id="13"/>
    </w:p>
    <w:p w14:paraId="6966038C" w14:textId="23AB5146" w:rsidR="00E26817" w:rsidRDefault="3A594DDF" w:rsidP="17123ED8">
      <w:pPr>
        <w:pStyle w:val="ListNumber"/>
        <w:rPr>
          <w:rFonts w:eastAsia="Calibri"/>
        </w:rPr>
      </w:pPr>
      <w:r w:rsidRPr="76ADFB91">
        <w:rPr>
          <w:rFonts w:eastAsia="Arial"/>
          <w:color w:val="000000" w:themeColor="text1"/>
        </w:rPr>
        <w:t xml:space="preserve">Regroup as a class and summarise </w:t>
      </w:r>
      <w:r w:rsidR="00313CBE" w:rsidRPr="76ADFB91">
        <w:rPr>
          <w:rFonts w:eastAsia="Arial"/>
          <w:color w:val="000000" w:themeColor="text1"/>
        </w:rPr>
        <w:t xml:space="preserve">the </w:t>
      </w:r>
      <w:r w:rsidRPr="76ADFB91">
        <w:rPr>
          <w:rFonts w:eastAsia="Arial"/>
          <w:color w:val="000000" w:themeColor="text1"/>
        </w:rPr>
        <w:t xml:space="preserve">key mathematical idea </w:t>
      </w:r>
      <w:r>
        <w:t>that objects with a mass of one kilogram can be a variety of shapes and sizes. Ensure students provide reasoning as part of their responses</w:t>
      </w:r>
      <w:r w:rsidRPr="76ADFB91">
        <w:rPr>
          <w:rFonts w:eastAsia="Arial"/>
          <w:color w:val="000000" w:themeColor="text1"/>
        </w:rPr>
        <w:t>. Ask:</w:t>
      </w:r>
    </w:p>
    <w:p w14:paraId="6448888F" w14:textId="237811F9" w:rsidR="00E26817" w:rsidRDefault="00CA4879" w:rsidP="00426292">
      <w:pPr>
        <w:pStyle w:val="ListBullet"/>
        <w:ind w:left="1134"/>
        <w:rPr>
          <w:rFonts w:eastAsia="Calibri"/>
        </w:rPr>
      </w:pPr>
      <w:r>
        <w:t>I</w:t>
      </w:r>
      <w:r w:rsidR="45B5B45A">
        <w:t xml:space="preserve">s there any difference in the order of materials </w:t>
      </w:r>
      <w:r>
        <w:t xml:space="preserve">between </w:t>
      </w:r>
      <w:r w:rsidR="45B5B45A">
        <w:t>when you heft and when you measure?</w:t>
      </w:r>
    </w:p>
    <w:p w14:paraId="22954625" w14:textId="29982AB7" w:rsidR="00E26817" w:rsidRDefault="45B5B45A" w:rsidP="00426292">
      <w:pPr>
        <w:pStyle w:val="ListBullet"/>
        <w:ind w:left="1134"/>
        <w:rPr>
          <w:rFonts w:eastAsia="Calibri"/>
        </w:rPr>
      </w:pPr>
      <w:r>
        <w:t>Each bag contain</w:t>
      </w:r>
      <w:r w:rsidR="00CA4879">
        <w:t>s</w:t>
      </w:r>
      <w:r>
        <w:t xml:space="preserve"> a cupful. Why d</w:t>
      </w:r>
      <w:r w:rsidR="00CA4879">
        <w:t>o</w:t>
      </w:r>
      <w:r>
        <w:t xml:space="preserve"> the masses differ if the materials all t</w:t>
      </w:r>
      <w:r w:rsidR="00CA4879">
        <w:t>ake</w:t>
      </w:r>
      <w:r>
        <w:t xml:space="preserve"> up the same space?</w:t>
      </w:r>
    </w:p>
    <w:p w14:paraId="6D088D1F" w14:textId="6431804A" w:rsidR="00E26817" w:rsidRDefault="45B5B45A" w:rsidP="00426292">
      <w:pPr>
        <w:pStyle w:val="ListBullet"/>
        <w:ind w:left="1134"/>
        <w:rPr>
          <w:rFonts w:eastAsia="Calibri"/>
        </w:rPr>
      </w:pPr>
      <w:r>
        <w:t>How many bags of sand</w:t>
      </w:r>
      <w:r w:rsidR="3CE62DA5">
        <w:t>, pebbles, bark chips, rice, flour</w:t>
      </w:r>
      <w:r w:rsidR="6AE4B9E6">
        <w:t xml:space="preserve"> and/or </w:t>
      </w:r>
      <w:r w:rsidR="3CE62DA5">
        <w:t>counters</w:t>
      </w:r>
      <w:r>
        <w:t xml:space="preserve"> w</w:t>
      </w:r>
      <w:r w:rsidR="00A32E5D">
        <w:t>ill</w:t>
      </w:r>
      <w:r>
        <w:t xml:space="preserve"> you need to make close</w:t>
      </w:r>
      <w:r w:rsidR="00A32E5D">
        <w:t xml:space="preserve"> to</w:t>
      </w:r>
      <w:r>
        <w:t xml:space="preserve"> one kilogram?</w:t>
      </w:r>
    </w:p>
    <w:p w14:paraId="7ACBBBD6" w14:textId="30C447C3" w:rsidR="00E26817" w:rsidRDefault="45B5B45A" w:rsidP="00426292">
      <w:pPr>
        <w:pStyle w:val="ListBullet"/>
        <w:ind w:left="1134"/>
        <w:rPr>
          <w:rFonts w:eastAsia="Calibri"/>
        </w:rPr>
      </w:pPr>
      <w:r>
        <w:t xml:space="preserve">Which material </w:t>
      </w:r>
      <w:r w:rsidR="00A32E5D">
        <w:t xml:space="preserve">will </w:t>
      </w:r>
      <w:r>
        <w:t>take the least amount of bags to equal one kilogram?</w:t>
      </w:r>
    </w:p>
    <w:p w14:paraId="7FE57854" w14:textId="1E08BDDB" w:rsidR="00E26817" w:rsidRDefault="45B5B45A" w:rsidP="00426292">
      <w:pPr>
        <w:pStyle w:val="ListBullet"/>
        <w:ind w:left="1134"/>
        <w:rPr>
          <w:rFonts w:eastAsia="Calibri"/>
        </w:rPr>
      </w:pPr>
      <w:r>
        <w:t xml:space="preserve">Which material </w:t>
      </w:r>
      <w:r w:rsidR="00A32E5D">
        <w:t xml:space="preserve">will </w:t>
      </w:r>
      <w:r>
        <w:t xml:space="preserve">take the </w:t>
      </w:r>
      <w:r w:rsidR="00AD51F4">
        <w:t xml:space="preserve">most </w:t>
      </w:r>
      <w:r>
        <w:t>amount of bags to equal one kilogram?</w:t>
      </w:r>
    </w:p>
    <w:p w14:paraId="67604577" w14:textId="53C86EB2" w:rsidR="00E26817" w:rsidRDefault="45B5B45A" w:rsidP="00426292">
      <w:pPr>
        <w:pStyle w:val="ListBullet"/>
        <w:ind w:left="1134"/>
        <w:rPr>
          <w:rFonts w:eastAsia="Calibri"/>
        </w:rPr>
      </w:pPr>
      <w:r>
        <w:t xml:space="preserve">Which </w:t>
      </w:r>
      <w:r w:rsidR="00AD51F4">
        <w:t xml:space="preserve">will </w:t>
      </w:r>
      <w:r>
        <w:t xml:space="preserve">weigh more </w:t>
      </w:r>
      <w:r w:rsidR="009F0BDB">
        <w:t>–</w:t>
      </w:r>
      <w:r>
        <w:t xml:space="preserve"> one kilogram of feathers or one kilogram of bricks?</w:t>
      </w:r>
    </w:p>
    <w:p w14:paraId="63432E0A" w14:textId="7508053D" w:rsidR="00E26817" w:rsidRDefault="00E26817" w:rsidP="17123ED8">
      <w:pPr>
        <w:pStyle w:val="ListNumber"/>
        <w:numPr>
          <w:ilvl w:val="0"/>
          <w:numId w:val="0"/>
        </w:numPr>
        <w:rPr>
          <w:rFonts w:eastAsia="Calibri"/>
        </w:rPr>
      </w:pPr>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w:tblPr>
      <w:tblGrid>
        <w:gridCol w:w="7280"/>
        <w:gridCol w:w="7280"/>
      </w:tblGrid>
      <w:tr w:rsidR="00E26817" w14:paraId="0699D300" w14:textId="77777777" w:rsidTr="77A21B48">
        <w:trPr>
          <w:cnfStyle w:val="100000000000" w:firstRow="1" w:lastRow="0" w:firstColumn="0" w:lastColumn="0" w:oddVBand="0" w:evenVBand="0" w:oddHBand="0" w:evenHBand="0" w:firstRowFirstColumn="0" w:firstRowLastColumn="0" w:lastRowFirstColumn="0" w:lastRowLastColumn="0"/>
        </w:trPr>
        <w:tc>
          <w:tcPr>
            <w:tcW w:w="7280" w:type="dxa"/>
          </w:tcPr>
          <w:p w14:paraId="0A7A30B0" w14:textId="77777777" w:rsidR="00E26817" w:rsidRDefault="00E26817" w:rsidP="00D22F57">
            <w:r w:rsidRPr="00F8552A">
              <w:t>Assessment opportunities</w:t>
            </w:r>
          </w:p>
        </w:tc>
        <w:tc>
          <w:tcPr>
            <w:tcW w:w="7280" w:type="dxa"/>
          </w:tcPr>
          <w:p w14:paraId="0CAA916E" w14:textId="77777777" w:rsidR="00E26817" w:rsidRDefault="00E26817" w:rsidP="00D22F57">
            <w:r w:rsidRPr="00F8552A">
              <w:t>Links</w:t>
            </w:r>
          </w:p>
        </w:tc>
      </w:tr>
      <w:tr w:rsidR="00E26817" w14:paraId="0A67D097" w14:textId="77777777" w:rsidTr="77A21B48">
        <w:trPr>
          <w:cnfStyle w:val="000000100000" w:firstRow="0" w:lastRow="0" w:firstColumn="0" w:lastColumn="0" w:oddVBand="0" w:evenVBand="0" w:oddHBand="1" w:evenHBand="0" w:firstRowFirstColumn="0" w:firstRowLastColumn="0" w:lastRowFirstColumn="0" w:lastRowLastColumn="0"/>
        </w:trPr>
        <w:tc>
          <w:tcPr>
            <w:tcW w:w="7280" w:type="dxa"/>
          </w:tcPr>
          <w:p w14:paraId="564056A7" w14:textId="77777777" w:rsidR="00E26817" w:rsidRDefault="00E26817" w:rsidP="00D22F57">
            <w:r>
              <w:t>What to look for:</w:t>
            </w:r>
          </w:p>
          <w:p w14:paraId="67702C9D" w14:textId="61F20BD0" w:rsidR="00E26817" w:rsidRDefault="4DEB29DA" w:rsidP="17123ED8">
            <w:pPr>
              <w:pStyle w:val="ListBullet"/>
              <w:rPr>
                <w:rFonts w:eastAsia="Calibri"/>
              </w:rPr>
            </w:pPr>
            <w:r>
              <w:t xml:space="preserve">Can students recognise the need for a formal unit smaller than the kilogram? </w:t>
            </w:r>
            <w:r w:rsidRPr="77A21B48">
              <w:rPr>
                <w:rStyle w:val="Strong"/>
              </w:rPr>
              <w:t>[MAO-WM-01, MA2-</w:t>
            </w:r>
            <w:r w:rsidR="47A5E1AB" w:rsidRPr="77A21B48">
              <w:rPr>
                <w:rStyle w:val="Strong"/>
              </w:rPr>
              <w:t>NSM-01</w:t>
            </w:r>
            <w:r w:rsidRPr="77A21B48">
              <w:rPr>
                <w:rStyle w:val="Strong"/>
              </w:rPr>
              <w:t>]</w:t>
            </w:r>
          </w:p>
          <w:p w14:paraId="3C25BEE1" w14:textId="53E56F48" w:rsidR="00E26817" w:rsidRDefault="4DEB29DA" w:rsidP="17123ED8">
            <w:pPr>
              <w:pStyle w:val="ListBullet"/>
              <w:rPr>
                <w:rFonts w:eastAsia="Calibri"/>
              </w:rPr>
            </w:pPr>
            <w:r>
              <w:t>Can students use a scaled instrument to relate 1000 grams to one kilogram?</w:t>
            </w:r>
            <w:r w:rsidR="4C59F3F3">
              <w:t xml:space="preserve"> </w:t>
            </w:r>
            <w:r w:rsidR="4C59F3F3" w:rsidRPr="77A21B48">
              <w:rPr>
                <w:rStyle w:val="Strong"/>
              </w:rPr>
              <w:t>[MAO-WM-01, MA2-NSM-01]</w:t>
            </w:r>
          </w:p>
          <w:p w14:paraId="4A14E2DD" w14:textId="2ECD37B4" w:rsidR="00E26817" w:rsidRDefault="4DEB29DA" w:rsidP="17123ED8">
            <w:pPr>
              <w:pStyle w:val="ListBullet"/>
              <w:rPr>
                <w:rFonts w:eastAsia="Calibri"/>
              </w:rPr>
            </w:pPr>
            <w:r>
              <w:t>Can students identify familiar objects that could be measured in grams?</w:t>
            </w:r>
            <w:r w:rsidR="352C7B56">
              <w:t xml:space="preserve"> </w:t>
            </w:r>
            <w:r w:rsidR="352C7B56" w:rsidRPr="77A21B48">
              <w:rPr>
                <w:rStyle w:val="Strong"/>
              </w:rPr>
              <w:t>[MAO-WM-01, MA2-NSM-01]</w:t>
            </w:r>
          </w:p>
          <w:p w14:paraId="7C26903C" w14:textId="7811834C" w:rsidR="00E26817" w:rsidRDefault="4DEB29DA" w:rsidP="17123ED8">
            <w:pPr>
              <w:pStyle w:val="ListBullet"/>
              <w:rPr>
                <w:rFonts w:eastAsia="Calibri"/>
              </w:rPr>
            </w:pPr>
            <w:r>
              <w:t>Can students measure and record mass in grams (g) using a scaled instrument?</w:t>
            </w:r>
            <w:r w:rsidR="2C1A1C31">
              <w:t xml:space="preserve"> </w:t>
            </w:r>
            <w:r w:rsidR="2C1A1C31" w:rsidRPr="77A21B48">
              <w:rPr>
                <w:rStyle w:val="Strong"/>
              </w:rPr>
              <w:t>[MAO-WM-01, MA2-NSM-01]</w:t>
            </w:r>
          </w:p>
        </w:tc>
        <w:tc>
          <w:tcPr>
            <w:tcW w:w="7280" w:type="dxa"/>
          </w:tcPr>
          <w:p w14:paraId="6E7855CA" w14:textId="77777777" w:rsidR="00E26817" w:rsidRDefault="00E26817" w:rsidP="00D22F57">
            <w:r>
              <w:t xml:space="preserve">Links to </w:t>
            </w:r>
            <w:hyperlink r:id="rId15" w:history="1">
              <w:r w:rsidRPr="0013142C">
                <w:rPr>
                  <w:rStyle w:val="Hyperlink"/>
                </w:rPr>
                <w:t>National Numeracy Learning Progressions</w:t>
              </w:r>
            </w:hyperlink>
            <w:r>
              <w:t xml:space="preserve"> (NNLP):</w:t>
            </w:r>
          </w:p>
          <w:p w14:paraId="737C80D8" w14:textId="400FA94D" w:rsidR="00E26817" w:rsidRPr="0022077E" w:rsidRDefault="0F40AE33" w:rsidP="0022077E">
            <w:pPr>
              <w:pStyle w:val="ListBullet"/>
            </w:pPr>
            <w:r>
              <w:t>UuM4, UuM6</w:t>
            </w:r>
            <w:r w:rsidR="2D05B6A2">
              <w:t>.</w:t>
            </w:r>
          </w:p>
        </w:tc>
      </w:tr>
    </w:tbl>
    <w:p w14:paraId="239DD653" w14:textId="77777777" w:rsidR="00980E69" w:rsidRPr="009F0BDB" w:rsidRDefault="00980E69" w:rsidP="009F0BDB">
      <w:bookmarkStart w:id="14" w:name="_Lesson_2"/>
      <w:bookmarkEnd w:id="14"/>
      <w:r w:rsidRPr="009F0BDB">
        <w:br w:type="page"/>
      </w:r>
    </w:p>
    <w:p w14:paraId="3A63831D" w14:textId="2EE8FD26" w:rsidR="00083CAD" w:rsidRDefault="00083CAD" w:rsidP="00426292">
      <w:pPr>
        <w:pStyle w:val="Heading1"/>
      </w:pPr>
      <w:bookmarkStart w:id="15" w:name="_Lesson_2_1"/>
      <w:bookmarkStart w:id="16" w:name="_Toc164354667"/>
      <w:bookmarkEnd w:id="15"/>
      <w:r>
        <w:t>Lesson 2</w:t>
      </w:r>
      <w:bookmarkEnd w:id="16"/>
    </w:p>
    <w:p w14:paraId="16A9B6CB" w14:textId="7BA103E3" w:rsidR="00083CAD" w:rsidRDefault="00083CAD" w:rsidP="00426292">
      <w:pPr>
        <w:pStyle w:val="FeatureBox3"/>
      </w:pPr>
      <w:r w:rsidRPr="76ADFB91">
        <w:rPr>
          <w:rStyle w:val="Strong"/>
        </w:rPr>
        <w:t>Core concept</w:t>
      </w:r>
      <w:r>
        <w:t xml:space="preserve">: </w:t>
      </w:r>
      <w:r w:rsidR="00980E69">
        <w:t xml:space="preserve">estimation </w:t>
      </w:r>
      <w:r w:rsidR="67887CCA">
        <w:t>of</w:t>
      </w:r>
      <w:r w:rsidR="382658FA">
        <w:t xml:space="preserve"> mass is guided by using known masses as benchmarks.</w:t>
      </w:r>
    </w:p>
    <w:p w14:paraId="07D659A0" w14:textId="20FF22E5" w:rsidR="00083CAD" w:rsidRDefault="00083CAD" w:rsidP="00426292">
      <w:pPr>
        <w:pStyle w:val="Heading2"/>
      </w:pPr>
      <w:bookmarkStart w:id="17" w:name="_Toc164354668"/>
      <w:r>
        <w:t>Daily number sense</w:t>
      </w:r>
      <w:r w:rsidR="002A3640">
        <w:t xml:space="preserve"> –</w:t>
      </w:r>
      <w:r>
        <w:t xml:space="preserve"> </w:t>
      </w:r>
      <w:r w:rsidR="002A3640">
        <w:t>p</w:t>
      </w:r>
      <w:r w:rsidR="6FD1C0BF">
        <w:t>lace the digit</w:t>
      </w:r>
      <w:r w:rsidR="18D6218A">
        <w:t>s</w:t>
      </w:r>
      <w:r>
        <w:t xml:space="preserve"> – </w:t>
      </w:r>
      <w:r w:rsidR="79BB0DDD">
        <w:t>10</w:t>
      </w:r>
      <w:r>
        <w:t xml:space="preserve"> minutes</w:t>
      </w:r>
      <w:bookmarkEnd w:id="17"/>
    </w:p>
    <w:p w14:paraId="35037831" w14:textId="77777777" w:rsidR="00083CAD" w:rsidRDefault="00083CAD" w:rsidP="00426292">
      <w:r>
        <w:t>The table below contains a suggested learning intention and success criteria. These are best co-constructed with students.</w:t>
      </w:r>
    </w:p>
    <w:tbl>
      <w:tblPr>
        <w:tblStyle w:val="Tableheader"/>
        <w:tblW w:w="0" w:type="auto"/>
        <w:tblLook w:val="0420" w:firstRow="1" w:lastRow="0" w:firstColumn="0" w:lastColumn="0" w:noHBand="0" w:noVBand="1"/>
        <w:tblDescription w:val="Learning intentions and success criteria for daily number sense."/>
      </w:tblPr>
      <w:tblGrid>
        <w:gridCol w:w="7280"/>
        <w:gridCol w:w="7280"/>
      </w:tblGrid>
      <w:tr w:rsidR="00083CAD" w14:paraId="38CB8C51" w14:textId="77777777" w:rsidTr="77A21B48">
        <w:trPr>
          <w:cnfStyle w:val="100000000000" w:firstRow="1" w:lastRow="0" w:firstColumn="0" w:lastColumn="0" w:oddVBand="0" w:evenVBand="0" w:oddHBand="0" w:evenHBand="0" w:firstRowFirstColumn="0" w:firstRowLastColumn="0" w:lastRowFirstColumn="0" w:lastRowLastColumn="0"/>
        </w:trPr>
        <w:tc>
          <w:tcPr>
            <w:tcW w:w="7280" w:type="dxa"/>
          </w:tcPr>
          <w:p w14:paraId="6126B28F" w14:textId="77777777" w:rsidR="00083CAD" w:rsidRDefault="00083CAD" w:rsidP="00426292">
            <w:r w:rsidRPr="005864AB">
              <w:t>Daily number sense learning intention</w:t>
            </w:r>
          </w:p>
        </w:tc>
        <w:tc>
          <w:tcPr>
            <w:tcW w:w="7280" w:type="dxa"/>
          </w:tcPr>
          <w:p w14:paraId="249D1216" w14:textId="77777777" w:rsidR="00083CAD" w:rsidRDefault="00083CAD" w:rsidP="00426292">
            <w:r w:rsidRPr="005864AB">
              <w:t>Daily number sense success criteria</w:t>
            </w:r>
          </w:p>
        </w:tc>
      </w:tr>
      <w:tr w:rsidR="00083CAD" w14:paraId="7FC5914D" w14:textId="77777777" w:rsidTr="77A21B48">
        <w:trPr>
          <w:cnfStyle w:val="000000100000" w:firstRow="0" w:lastRow="0" w:firstColumn="0" w:lastColumn="0" w:oddVBand="0" w:evenVBand="0" w:oddHBand="1" w:evenHBand="0" w:firstRowFirstColumn="0" w:firstRowLastColumn="0" w:lastRowFirstColumn="0" w:lastRowLastColumn="0"/>
        </w:trPr>
        <w:tc>
          <w:tcPr>
            <w:tcW w:w="7280" w:type="dxa"/>
          </w:tcPr>
          <w:p w14:paraId="73D2CD59" w14:textId="77777777" w:rsidR="00083CAD" w:rsidRDefault="00083CAD" w:rsidP="00426292">
            <w:r>
              <w:t>Students are learning to:</w:t>
            </w:r>
          </w:p>
          <w:p w14:paraId="791CCBEF" w14:textId="7D95238A" w:rsidR="00083CAD" w:rsidRPr="009F7F0A" w:rsidRDefault="4A47A651" w:rsidP="00426292">
            <w:pPr>
              <w:pStyle w:val="ListBullet"/>
            </w:pPr>
            <w:r>
              <w:t>e</w:t>
            </w:r>
            <w:r w:rsidR="0BD63F49">
              <w:t>xtend the application of the place value system from whole numbers to tenths and hundredths</w:t>
            </w:r>
            <w:r w:rsidR="00083CAD">
              <w:t>.</w:t>
            </w:r>
          </w:p>
        </w:tc>
        <w:tc>
          <w:tcPr>
            <w:tcW w:w="7280" w:type="dxa"/>
          </w:tcPr>
          <w:p w14:paraId="60C892B9" w14:textId="77777777" w:rsidR="00083CAD" w:rsidRDefault="00083CAD" w:rsidP="00426292">
            <w:r>
              <w:t>Students can:</w:t>
            </w:r>
          </w:p>
          <w:p w14:paraId="59946CCF" w14:textId="6E6C9C33" w:rsidR="00083CAD" w:rsidRPr="009F7F0A" w:rsidRDefault="000249F6" w:rsidP="00426292">
            <w:pPr>
              <w:pStyle w:val="ListBullet"/>
            </w:pPr>
            <w:r>
              <w:t>express</w:t>
            </w:r>
            <w:r w:rsidR="5CB628B8">
              <w:t xml:space="preserve"> decimals as both tenths and hundredths</w:t>
            </w:r>
          </w:p>
          <w:p w14:paraId="09B1A9A3" w14:textId="154FEC90" w:rsidR="00083CAD" w:rsidRPr="00980E69" w:rsidRDefault="00F6369D" w:rsidP="00980E69">
            <w:pPr>
              <w:pStyle w:val="ListBullet"/>
              <w:rPr>
                <w:rFonts w:eastAsia="Calibri"/>
              </w:rPr>
            </w:pPr>
            <w:r>
              <w:rPr>
                <w:rFonts w:eastAsia="Calibri"/>
              </w:rPr>
              <w:t>distinguish between the role of zero in various positions</w:t>
            </w:r>
            <w:r w:rsidR="006B4381">
              <w:rPr>
                <w:rFonts w:eastAsia="Calibri"/>
              </w:rPr>
              <w:t>.</w:t>
            </w:r>
          </w:p>
        </w:tc>
      </w:tr>
    </w:tbl>
    <w:p w14:paraId="3F566377" w14:textId="77777777" w:rsidR="006B4381" w:rsidRDefault="006B4381" w:rsidP="006B4381">
      <w:pPr>
        <w:pStyle w:val="FeatureBox"/>
      </w:pPr>
      <w:r>
        <w:t xml:space="preserve">This activity is an adaptation of </w:t>
      </w:r>
      <w:hyperlink r:id="rId16" w:history="1">
        <w:r w:rsidRPr="0059763F">
          <w:rPr>
            <w:rStyle w:val="Hyperlink"/>
          </w:rPr>
          <w:t>Place the Digits</w:t>
        </w:r>
      </w:hyperlink>
      <w:r>
        <w:t xml:space="preserve"> from </w:t>
      </w:r>
      <w:hyperlink r:id="rId17">
        <w:r w:rsidRPr="17123ED8">
          <w:rPr>
            <w:rStyle w:val="Hyperlink"/>
          </w:rPr>
          <w:t>NZ Maths</w:t>
        </w:r>
      </w:hyperlink>
      <w:r w:rsidRPr="008C0704">
        <w:t xml:space="preserve"> by the New Zealand Ministry of Education</w:t>
      </w:r>
      <w:r>
        <w:t>.</w:t>
      </w:r>
    </w:p>
    <w:p w14:paraId="7AF03A05" w14:textId="3786D1FE" w:rsidR="00083CAD" w:rsidRPr="002C288C" w:rsidRDefault="2E8983F5" w:rsidP="00426292">
      <w:pPr>
        <w:pStyle w:val="ListNumber"/>
        <w:numPr>
          <w:ilvl w:val="0"/>
          <w:numId w:val="7"/>
        </w:numPr>
      </w:pPr>
      <w:r>
        <w:t>S</w:t>
      </w:r>
      <w:r w:rsidR="5CB628B8">
        <w:t>tudents repeat the game</w:t>
      </w:r>
      <w:r w:rsidR="00BA086C">
        <w:t>,</w:t>
      </w:r>
      <w:r w:rsidR="5CB628B8">
        <w:t xml:space="preserve"> </w:t>
      </w:r>
      <w:r w:rsidR="00EF05FB">
        <w:t>‘</w:t>
      </w:r>
      <w:r w:rsidR="625B988C">
        <w:t>Place the digit</w:t>
      </w:r>
      <w:r w:rsidR="00EF05FB">
        <w:t>’</w:t>
      </w:r>
      <w:r w:rsidR="625B988C">
        <w:t xml:space="preserve"> </w:t>
      </w:r>
      <w:r w:rsidR="00267159">
        <w:t xml:space="preserve">from </w:t>
      </w:r>
      <w:hyperlink w:anchor="_Daily_number_sense:" w:history="1">
        <w:r w:rsidR="00267159" w:rsidRPr="76ADFB91">
          <w:rPr>
            <w:rStyle w:val="Hyperlink"/>
          </w:rPr>
          <w:t>Lesson 1</w:t>
        </w:r>
      </w:hyperlink>
      <w:r w:rsidR="006D4D81">
        <w:t>, however this time</w:t>
      </w:r>
      <w:r w:rsidR="00267159">
        <w:t xml:space="preserve"> </w:t>
      </w:r>
      <w:r w:rsidR="625B988C">
        <w:t>us</w:t>
      </w:r>
      <w:r w:rsidR="006D4D81">
        <w:t>e</w:t>
      </w:r>
      <w:r w:rsidR="625B988C">
        <w:t xml:space="preserve"> </w:t>
      </w:r>
      <w:hyperlink w:anchor="_Resource_6:_Place">
        <w:r w:rsidR="40725556" w:rsidRPr="76ADFB91">
          <w:rPr>
            <w:rStyle w:val="Hyperlink"/>
          </w:rPr>
          <w:t>Resource</w:t>
        </w:r>
        <w:r w:rsidR="625B988C" w:rsidRPr="76ADFB91">
          <w:rPr>
            <w:rStyle w:val="Hyperlink"/>
          </w:rPr>
          <w:t xml:space="preserve"> </w:t>
        </w:r>
        <w:r w:rsidR="00782C37" w:rsidRPr="76ADFB91">
          <w:rPr>
            <w:rStyle w:val="Hyperlink"/>
          </w:rPr>
          <w:t>5</w:t>
        </w:r>
        <w:r w:rsidR="00980E69">
          <w:rPr>
            <w:rStyle w:val="Hyperlink"/>
          </w:rPr>
          <w:t xml:space="preserve"> –</w:t>
        </w:r>
        <w:r w:rsidR="625B988C" w:rsidRPr="76ADFB91">
          <w:rPr>
            <w:rStyle w:val="Hyperlink"/>
          </w:rPr>
          <w:t xml:space="preserve"> </w:t>
        </w:r>
        <w:r w:rsidR="00980E69">
          <w:rPr>
            <w:rStyle w:val="Hyperlink"/>
          </w:rPr>
          <w:t>p</w:t>
        </w:r>
        <w:r w:rsidR="625B988C" w:rsidRPr="76ADFB91">
          <w:rPr>
            <w:rStyle w:val="Hyperlink"/>
          </w:rPr>
          <w:t>lace the digit</w:t>
        </w:r>
        <w:r w:rsidR="041A4F3A" w:rsidRPr="76ADFB91">
          <w:rPr>
            <w:rStyle w:val="Hyperlink"/>
          </w:rPr>
          <w:t>s</w:t>
        </w:r>
        <w:r w:rsidR="625B988C" w:rsidRPr="76ADFB91">
          <w:rPr>
            <w:rStyle w:val="Hyperlink"/>
          </w:rPr>
          <w:t xml:space="preserve"> 2</w:t>
        </w:r>
      </w:hyperlink>
      <w:r w:rsidR="0AA7AF88">
        <w:t xml:space="preserve"> and </w:t>
      </w:r>
      <w:hyperlink w:anchor="_Resource_7:_Number">
        <w:r w:rsidR="0AA7AF88" w:rsidRPr="76ADFB91">
          <w:rPr>
            <w:rStyle w:val="Hyperlink"/>
          </w:rPr>
          <w:t xml:space="preserve">Resource </w:t>
        </w:r>
        <w:r w:rsidR="00782C37" w:rsidRPr="76ADFB91">
          <w:rPr>
            <w:rStyle w:val="Hyperlink"/>
          </w:rPr>
          <w:t>6</w:t>
        </w:r>
        <w:r w:rsidR="00980E69">
          <w:rPr>
            <w:rStyle w:val="Hyperlink"/>
          </w:rPr>
          <w:t xml:space="preserve"> –</w:t>
        </w:r>
        <w:r w:rsidR="0AA7AF88" w:rsidRPr="76ADFB91">
          <w:rPr>
            <w:rStyle w:val="Hyperlink"/>
          </w:rPr>
          <w:t xml:space="preserve"> </w:t>
        </w:r>
        <w:r w:rsidR="00980E69">
          <w:rPr>
            <w:rStyle w:val="Hyperlink"/>
          </w:rPr>
          <w:t>n</w:t>
        </w:r>
        <w:r w:rsidR="0AA7AF88" w:rsidRPr="76ADFB91">
          <w:rPr>
            <w:rStyle w:val="Hyperlink"/>
          </w:rPr>
          <w:t>umber cards</w:t>
        </w:r>
      </w:hyperlink>
      <w:r w:rsidR="5CB628B8">
        <w:t>.</w:t>
      </w:r>
    </w:p>
    <w:p w14:paraId="727BECBC" w14:textId="6B190C22" w:rsidR="00083CAD" w:rsidRPr="002C288C" w:rsidRDefault="0909927C" w:rsidP="00426292">
      <w:pPr>
        <w:pStyle w:val="FeatureBox"/>
        <w:rPr>
          <w:rFonts w:eastAsia="Calibri"/>
        </w:rPr>
      </w:pPr>
      <w:r w:rsidRPr="17123ED8">
        <w:rPr>
          <w:b/>
          <w:bCs/>
        </w:rPr>
        <w:t>Note</w:t>
      </w:r>
      <w:r>
        <w:t xml:space="preserve">: </w:t>
      </w:r>
      <w:r w:rsidR="00980E69">
        <w:t>revisit</w:t>
      </w:r>
      <w:r w:rsidR="00980E69" w:rsidRPr="00F81EF0">
        <w:t xml:space="preserve"> </w:t>
      </w:r>
      <w:r w:rsidR="00F81EF0" w:rsidRPr="00F81EF0">
        <w:t>the impact zero has on a number when it is in different place value positions. The placement of the zero in these examples changes how we say, write and understand decimals. For example, 0.78, 7.08 or 7.80.</w:t>
      </w:r>
    </w:p>
    <w:p w14:paraId="2BAF8BB0" w14:textId="66A003C1" w:rsidR="00083CAD" w:rsidRPr="009B6395" w:rsidRDefault="00F50A50" w:rsidP="00426292">
      <w:pPr>
        <w:pStyle w:val="ListNumber"/>
      </w:pPr>
      <w:r>
        <w:t xml:space="preserve">The objective of the game is to make the largest decimal number after drawing </w:t>
      </w:r>
      <w:r w:rsidR="006B4381">
        <w:t xml:space="preserve">3 </w:t>
      </w:r>
      <w:r>
        <w:t xml:space="preserve">cards. </w:t>
      </w:r>
      <w:r w:rsidR="5CB628B8">
        <w:t>Explain</w:t>
      </w:r>
      <w:r>
        <w:t xml:space="preserve"> that</w:t>
      </w:r>
      <w:r w:rsidR="5CB628B8">
        <w:t xml:space="preserve"> </w:t>
      </w:r>
      <w:r w:rsidR="00EF05FB">
        <w:t>P</w:t>
      </w:r>
      <w:r w:rsidR="5CB628B8">
        <w:t>layer</w:t>
      </w:r>
      <w:r w:rsidR="00BC7E84">
        <w:t xml:space="preserve"> </w:t>
      </w:r>
      <w:r w:rsidR="00EF05FB">
        <w:t>1</w:t>
      </w:r>
      <w:r w:rsidR="5CB628B8">
        <w:t xml:space="preserve"> </w:t>
      </w:r>
      <w:r w:rsidR="6135E1B9">
        <w:t>draws a card</w:t>
      </w:r>
      <w:r w:rsidR="0AE017EB">
        <w:t xml:space="preserve"> from the deck</w:t>
      </w:r>
      <w:r w:rsidR="6135E1B9">
        <w:t xml:space="preserve"> and</w:t>
      </w:r>
      <w:r w:rsidR="5CB628B8">
        <w:t xml:space="preserve"> </w:t>
      </w:r>
      <w:r w:rsidR="009974EE">
        <w:t>record</w:t>
      </w:r>
      <w:r w:rsidR="00B35203">
        <w:t>s</w:t>
      </w:r>
      <w:r w:rsidR="009974EE">
        <w:t xml:space="preserve"> </w:t>
      </w:r>
      <w:r w:rsidR="5CB628B8">
        <w:t xml:space="preserve">the </w:t>
      </w:r>
      <w:r w:rsidR="006210B3">
        <w:t>digit</w:t>
      </w:r>
      <w:r w:rsidR="00F75EB0">
        <w:t xml:space="preserve"> in</w:t>
      </w:r>
      <w:r w:rsidR="00B35203">
        <w:t xml:space="preserve"> the</w:t>
      </w:r>
      <w:r w:rsidR="00DD6FB9">
        <w:t xml:space="preserve"> </w:t>
      </w:r>
      <w:r w:rsidR="00F75EB0">
        <w:t>ones, tenths or hundredths</w:t>
      </w:r>
      <w:r w:rsidR="00B35203">
        <w:t xml:space="preserve"> column</w:t>
      </w:r>
      <w:r w:rsidR="00F75EB0">
        <w:t xml:space="preserve"> </w:t>
      </w:r>
      <w:r w:rsidR="00DD6FB9">
        <w:t>on</w:t>
      </w:r>
      <w:r w:rsidR="00B35203">
        <w:t xml:space="preserve"> </w:t>
      </w:r>
      <w:hyperlink w:anchor="_Resource_6:_Place">
        <w:r w:rsidR="00B35203" w:rsidRPr="76ADFB91">
          <w:rPr>
            <w:rStyle w:val="Hyperlink"/>
          </w:rPr>
          <w:t>Resource 5</w:t>
        </w:r>
        <w:r w:rsidR="00980E69">
          <w:rPr>
            <w:rStyle w:val="Hyperlink"/>
          </w:rPr>
          <w:t xml:space="preserve"> –</w:t>
        </w:r>
        <w:r w:rsidR="00B35203" w:rsidRPr="76ADFB91">
          <w:rPr>
            <w:rStyle w:val="Hyperlink"/>
          </w:rPr>
          <w:t xml:space="preserve"> </w:t>
        </w:r>
        <w:r w:rsidR="00980E69">
          <w:rPr>
            <w:rStyle w:val="Hyperlink"/>
          </w:rPr>
          <w:t>p</w:t>
        </w:r>
        <w:r w:rsidR="00B35203" w:rsidRPr="76ADFB91">
          <w:rPr>
            <w:rStyle w:val="Hyperlink"/>
          </w:rPr>
          <w:t>lace the digits 2</w:t>
        </w:r>
      </w:hyperlink>
      <w:r w:rsidR="5CB628B8">
        <w:t>.</w:t>
      </w:r>
      <w:r w:rsidR="1EB45E4A">
        <w:t xml:space="preserve"> The player returns the drawn card to the bottom of the deck before the next player draws </w:t>
      </w:r>
      <w:r w:rsidR="69A23E21">
        <w:t>a card</w:t>
      </w:r>
      <w:r w:rsidR="008407B9">
        <w:t xml:space="preserve"> and records their digit</w:t>
      </w:r>
      <w:r w:rsidR="1EB45E4A">
        <w:t>.</w:t>
      </w:r>
      <w:r w:rsidR="008F42A0">
        <w:t xml:space="preserve"> </w:t>
      </w:r>
      <w:r w:rsidR="00F24EF3">
        <w:t xml:space="preserve">Repeat until each player has drawn 3 </w:t>
      </w:r>
      <w:r w:rsidR="005B12ED">
        <w:t>cards.</w:t>
      </w:r>
    </w:p>
    <w:p w14:paraId="39E5DBAD" w14:textId="1D88640E" w:rsidR="00083CAD" w:rsidRPr="009B6395" w:rsidRDefault="000F3833" w:rsidP="00426292">
      <w:pPr>
        <w:pStyle w:val="ListNumber"/>
        <w:rPr>
          <w:rFonts w:eastAsia="Calibri"/>
        </w:rPr>
      </w:pPr>
      <w:r w:rsidRPr="76ADFB91">
        <w:rPr>
          <w:rFonts w:eastAsia="Calibri"/>
        </w:rPr>
        <w:t>After each round, each player must say their decimal number aloud. For example, 2</w:t>
      </w:r>
      <w:r w:rsidR="004A190A" w:rsidRPr="76ADFB91">
        <w:rPr>
          <w:rFonts w:eastAsia="Calibri"/>
        </w:rPr>
        <w:t>.</w:t>
      </w:r>
      <w:r w:rsidRPr="76ADFB91">
        <w:rPr>
          <w:rFonts w:eastAsia="Calibri"/>
        </w:rPr>
        <w:t>4</w:t>
      </w:r>
      <w:r w:rsidR="00BD1034" w:rsidRPr="76ADFB91">
        <w:rPr>
          <w:rFonts w:eastAsia="Calibri"/>
        </w:rPr>
        <w:t>5</w:t>
      </w:r>
      <w:r w:rsidRPr="76ADFB91">
        <w:rPr>
          <w:rFonts w:eastAsia="Calibri"/>
        </w:rPr>
        <w:t xml:space="preserve"> is read aloud as </w:t>
      </w:r>
      <w:r w:rsidR="00EF05FB">
        <w:rPr>
          <w:rFonts w:eastAsia="Calibri"/>
        </w:rPr>
        <w:t>‘two</w:t>
      </w:r>
      <w:r w:rsidR="00543717" w:rsidRPr="76ADFB91">
        <w:rPr>
          <w:rFonts w:eastAsia="Calibri"/>
        </w:rPr>
        <w:t xml:space="preserve"> </w:t>
      </w:r>
      <w:r w:rsidR="00D362AD" w:rsidRPr="76ADFB91">
        <w:rPr>
          <w:rFonts w:eastAsia="Calibri"/>
        </w:rPr>
        <w:t xml:space="preserve">and </w:t>
      </w:r>
      <w:r w:rsidR="00EF05FB">
        <w:rPr>
          <w:rFonts w:eastAsia="Calibri"/>
        </w:rPr>
        <w:t>forty-five</w:t>
      </w:r>
      <w:r w:rsidR="00D362AD" w:rsidRPr="76ADFB91">
        <w:rPr>
          <w:rFonts w:eastAsia="Calibri"/>
        </w:rPr>
        <w:t xml:space="preserve"> </w:t>
      </w:r>
      <w:proofErr w:type="gramStart"/>
      <w:r w:rsidR="00EA0257" w:rsidRPr="76ADFB91">
        <w:rPr>
          <w:rFonts w:eastAsia="Calibri"/>
        </w:rPr>
        <w:t>hundredths</w:t>
      </w:r>
      <w:r w:rsidR="00EF05FB">
        <w:rPr>
          <w:rFonts w:eastAsia="Calibri"/>
        </w:rPr>
        <w:t>’</w:t>
      </w:r>
      <w:proofErr w:type="gramEnd"/>
      <w:r w:rsidRPr="76ADFB91">
        <w:rPr>
          <w:rFonts w:eastAsia="Calibri"/>
        </w:rPr>
        <w:t>.</w:t>
      </w:r>
      <w:r w:rsidR="005B12ED" w:rsidRPr="76ADFB91">
        <w:rPr>
          <w:rFonts w:eastAsia="Calibri"/>
        </w:rPr>
        <w:t xml:space="preserve"> </w:t>
      </w:r>
      <w:r w:rsidR="005B12ED">
        <w:t>The winner gets one point for winning the round.</w:t>
      </w:r>
    </w:p>
    <w:p w14:paraId="49A1774F" w14:textId="4A11494D" w:rsidR="00083CAD" w:rsidRPr="002C288C" w:rsidRDefault="5CB628B8" w:rsidP="00426292">
      <w:pPr>
        <w:pStyle w:val="ListNumber"/>
        <w:rPr>
          <w:rFonts w:eastAsia="Calibri"/>
        </w:rPr>
      </w:pPr>
      <w:r>
        <w:t xml:space="preserve">After a few rounds, explain that </w:t>
      </w:r>
      <w:r w:rsidR="74A1A2FE">
        <w:t xml:space="preserve">there is an adjustment to the rules of the game. </w:t>
      </w:r>
      <w:r w:rsidR="03A803A0">
        <w:t>Once players have filled all 3 columns, p</w:t>
      </w:r>
      <w:r w:rsidR="74A1A2FE">
        <w:t>l</w:t>
      </w:r>
      <w:r>
        <w:t>ayers can ch</w:t>
      </w:r>
      <w:r w:rsidR="244228C9">
        <w:t>o</w:t>
      </w:r>
      <w:r>
        <w:t xml:space="preserve">ose to trade one of the </w:t>
      </w:r>
      <w:r w:rsidR="00A42B43">
        <w:t>digits</w:t>
      </w:r>
      <w:r w:rsidR="1F9329F4">
        <w:t xml:space="preserve"> </w:t>
      </w:r>
      <w:r w:rsidR="268EC4E0">
        <w:t>from either the ones, tenths or hundredths column</w:t>
      </w:r>
      <w:r w:rsidR="1F9329F4">
        <w:t xml:space="preserve"> </w:t>
      </w:r>
      <w:r>
        <w:t xml:space="preserve">and </w:t>
      </w:r>
      <w:r w:rsidR="57F3E0FD">
        <w:t>can draw a new card,</w:t>
      </w:r>
      <w:r>
        <w:t xml:space="preserve"> trying to make an even larger decimal number.</w:t>
      </w:r>
    </w:p>
    <w:p w14:paraId="21958F5C" w14:textId="7EB84275" w:rsidR="00083CAD" w:rsidRPr="002C288C" w:rsidRDefault="6A1106CB" w:rsidP="00426292">
      <w:pPr>
        <w:pStyle w:val="ListNumber"/>
      </w:pPr>
      <w:r>
        <w:t xml:space="preserve">After a few rounds, students </w:t>
      </w:r>
      <w:r w:rsidR="5BB8F43D">
        <w:t>play</w:t>
      </w:r>
      <w:r>
        <w:t xml:space="preserve"> the game to make the smallest decimal number possible after drawing </w:t>
      </w:r>
      <w:r w:rsidR="006B4381">
        <w:t xml:space="preserve">3 </w:t>
      </w:r>
      <w:r>
        <w:t>cards.</w:t>
      </w:r>
    </w:p>
    <w:p w14:paraId="5A67BDA6" w14:textId="79643745" w:rsidR="04499FB9" w:rsidRDefault="04499FB9" w:rsidP="00426292">
      <w:pPr>
        <w:pStyle w:val="FeatureBox"/>
      </w:pPr>
      <w:r w:rsidRPr="17123ED8">
        <w:rPr>
          <w:b/>
          <w:bCs/>
        </w:rPr>
        <w:t>Note:</w:t>
      </w:r>
      <w:r>
        <w:t xml:space="preserve"> </w:t>
      </w:r>
      <w:r w:rsidR="00980E69">
        <w:t>to</w:t>
      </w:r>
      <w:r>
        <w:t xml:space="preserve"> allow for </w:t>
      </w:r>
      <w:hyperlink w:anchor="_Resource_6:_Place" w:history="1">
        <w:r w:rsidRPr="00AB06A3">
          <w:rPr>
            <w:rStyle w:val="Hyperlink"/>
          </w:rPr>
          <w:t xml:space="preserve">Resource </w:t>
        </w:r>
        <w:r w:rsidR="00782C37">
          <w:rPr>
            <w:rStyle w:val="Hyperlink"/>
          </w:rPr>
          <w:t>5</w:t>
        </w:r>
        <w:r w:rsidR="00980E69">
          <w:rPr>
            <w:rStyle w:val="Hyperlink"/>
          </w:rPr>
          <w:t xml:space="preserve"> –</w:t>
        </w:r>
        <w:r w:rsidRPr="00AB06A3">
          <w:rPr>
            <w:rStyle w:val="Hyperlink"/>
          </w:rPr>
          <w:t xml:space="preserve"> </w:t>
        </w:r>
        <w:r w:rsidR="00980E69">
          <w:rPr>
            <w:rStyle w:val="Hyperlink"/>
          </w:rPr>
          <w:t>p</w:t>
        </w:r>
        <w:r w:rsidRPr="00AB06A3">
          <w:rPr>
            <w:rStyle w:val="Hyperlink"/>
          </w:rPr>
          <w:t>lace the digit</w:t>
        </w:r>
        <w:r w:rsidR="0368EF0E" w:rsidRPr="00AB06A3">
          <w:rPr>
            <w:rStyle w:val="Hyperlink"/>
          </w:rPr>
          <w:t>s</w:t>
        </w:r>
        <w:r w:rsidRPr="00AB06A3">
          <w:rPr>
            <w:rStyle w:val="Hyperlink"/>
          </w:rPr>
          <w:t xml:space="preserve"> </w:t>
        </w:r>
        <w:r w:rsidR="05B798A4" w:rsidRPr="00AB06A3">
          <w:rPr>
            <w:rStyle w:val="Hyperlink"/>
          </w:rPr>
          <w:t>2</w:t>
        </w:r>
      </w:hyperlink>
      <w:r w:rsidRPr="00AB06A3">
        <w:t xml:space="preserve"> to</w:t>
      </w:r>
      <w:r>
        <w:t xml:space="preserve"> be used multiple times, place the gameboard in a plastic sleeve and provide students with non-permanent markers and an eraser.</w:t>
      </w:r>
    </w:p>
    <w:p w14:paraId="69060311" w14:textId="77777777" w:rsidR="00980E69" w:rsidRDefault="00980E69">
      <w:pPr>
        <w:suppressAutoHyphens w:val="0"/>
        <w:spacing w:before="0" w:after="160" w:line="259" w:lineRule="auto"/>
      </w:pPr>
      <w:r>
        <w:br w:type="page"/>
      </w:r>
    </w:p>
    <w:p w14:paraId="01A97B4A" w14:textId="67CE1B9B" w:rsidR="00083CAD" w:rsidRDefault="00083CAD" w:rsidP="00426292">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and Interview for Student Reasoning tasks."/>
      </w:tblPr>
      <w:tblGrid>
        <w:gridCol w:w="7280"/>
        <w:gridCol w:w="7280"/>
      </w:tblGrid>
      <w:tr w:rsidR="00083CAD" w14:paraId="35C9C561" w14:textId="77777777" w:rsidTr="77A21B48">
        <w:trPr>
          <w:cnfStyle w:val="100000000000" w:firstRow="1" w:lastRow="0" w:firstColumn="0" w:lastColumn="0" w:oddVBand="0" w:evenVBand="0" w:oddHBand="0" w:evenHBand="0" w:firstRowFirstColumn="0" w:firstRowLastColumn="0" w:lastRowFirstColumn="0" w:lastRowLastColumn="0"/>
        </w:trPr>
        <w:tc>
          <w:tcPr>
            <w:tcW w:w="7280" w:type="dxa"/>
          </w:tcPr>
          <w:p w14:paraId="5DEB8891" w14:textId="77777777" w:rsidR="00083CAD" w:rsidRDefault="00083CAD" w:rsidP="00426292">
            <w:r w:rsidRPr="00F8552A">
              <w:t>Assessment opportunities</w:t>
            </w:r>
          </w:p>
        </w:tc>
        <w:tc>
          <w:tcPr>
            <w:tcW w:w="7280" w:type="dxa"/>
          </w:tcPr>
          <w:p w14:paraId="2FE315D8" w14:textId="77777777" w:rsidR="00083CAD" w:rsidRDefault="00083CAD" w:rsidP="00426292">
            <w:r w:rsidRPr="00F8552A">
              <w:t>Links</w:t>
            </w:r>
          </w:p>
        </w:tc>
      </w:tr>
      <w:tr w:rsidR="00083CAD" w14:paraId="7797B928" w14:textId="77777777" w:rsidTr="77A21B48">
        <w:trPr>
          <w:cnfStyle w:val="000000100000" w:firstRow="0" w:lastRow="0" w:firstColumn="0" w:lastColumn="0" w:oddVBand="0" w:evenVBand="0" w:oddHBand="1" w:evenHBand="0" w:firstRowFirstColumn="0" w:firstRowLastColumn="0" w:lastRowFirstColumn="0" w:lastRowLastColumn="0"/>
        </w:trPr>
        <w:tc>
          <w:tcPr>
            <w:tcW w:w="7280" w:type="dxa"/>
          </w:tcPr>
          <w:p w14:paraId="18A5DFC6" w14:textId="77777777" w:rsidR="00083CAD" w:rsidRDefault="00083CAD" w:rsidP="00426292">
            <w:r>
              <w:t>What to look for:</w:t>
            </w:r>
          </w:p>
          <w:p w14:paraId="53D9C5A2" w14:textId="5DADAF94" w:rsidR="00083CAD" w:rsidRPr="00F33FAA" w:rsidRDefault="00083CAD" w:rsidP="00426292">
            <w:pPr>
              <w:pStyle w:val="ListBullet"/>
            </w:pPr>
            <w:r>
              <w:t xml:space="preserve">Can </w:t>
            </w:r>
            <w:proofErr w:type="gramStart"/>
            <w:r>
              <w:t>students</w:t>
            </w:r>
            <w:proofErr w:type="gramEnd"/>
            <w:r w:rsidR="00F6369D">
              <w:t xml:space="preserve"> express decimals as both tenths and hundredths</w:t>
            </w:r>
            <w:r w:rsidR="00F33FAA">
              <w:t xml:space="preserve">? </w:t>
            </w:r>
            <w:r w:rsidR="3CC6790D" w:rsidRPr="00F33FAA">
              <w:rPr>
                <w:b/>
                <w:bCs/>
              </w:rPr>
              <w:t>[</w:t>
            </w:r>
            <w:r w:rsidR="5F4A643F" w:rsidRPr="00F33FAA">
              <w:rPr>
                <w:b/>
                <w:bCs/>
              </w:rPr>
              <w:t xml:space="preserve">MAO-WM-01, </w:t>
            </w:r>
            <w:r w:rsidR="3CC6790D" w:rsidRPr="00F33FAA">
              <w:rPr>
                <w:b/>
                <w:bCs/>
              </w:rPr>
              <w:t>MA2-RN-02]</w:t>
            </w:r>
          </w:p>
          <w:p w14:paraId="77B5DC34" w14:textId="47E0B4A8" w:rsidR="00083CAD" w:rsidRPr="00980E69" w:rsidRDefault="604B00FD" w:rsidP="00980E69">
            <w:pPr>
              <w:pStyle w:val="ListBullet"/>
              <w:rPr>
                <w:rFonts w:eastAsia="Calibri"/>
                <w:b/>
                <w:bCs/>
              </w:rPr>
            </w:pPr>
            <w:r>
              <w:t>Can students recognise the role of zero in various positions</w:t>
            </w:r>
            <w:r w:rsidR="6BD2A3CD">
              <w:t>?</w:t>
            </w:r>
            <w:r w:rsidR="00F33FAA">
              <w:t xml:space="preserve"> </w:t>
            </w:r>
            <w:r w:rsidR="5F4ED335" w:rsidRPr="77A21B48">
              <w:rPr>
                <w:b/>
                <w:bCs/>
              </w:rPr>
              <w:t>[</w:t>
            </w:r>
            <w:r w:rsidR="6C200CEC" w:rsidRPr="77A21B48">
              <w:rPr>
                <w:b/>
                <w:bCs/>
              </w:rPr>
              <w:t>MAO-WM-01, MA2-RN-02]</w:t>
            </w:r>
          </w:p>
        </w:tc>
        <w:tc>
          <w:tcPr>
            <w:tcW w:w="7280" w:type="dxa"/>
          </w:tcPr>
          <w:p w14:paraId="16CDB90B" w14:textId="77777777" w:rsidR="00083CAD" w:rsidRDefault="00083CAD" w:rsidP="00426292">
            <w:r>
              <w:t xml:space="preserve">Links to </w:t>
            </w:r>
            <w:hyperlink r:id="rId18" w:history="1">
              <w:r w:rsidRPr="0013142C">
                <w:rPr>
                  <w:rStyle w:val="Hyperlink"/>
                </w:rPr>
                <w:t>National Numeracy Learning Progressions</w:t>
              </w:r>
            </w:hyperlink>
            <w:r>
              <w:t xml:space="preserve"> (NNLP):</w:t>
            </w:r>
          </w:p>
          <w:p w14:paraId="6D40A21A" w14:textId="3B2A7FB8" w:rsidR="00083CAD" w:rsidRDefault="44DBAE30" w:rsidP="00426292">
            <w:pPr>
              <w:pStyle w:val="ListBullet"/>
            </w:pPr>
            <w:r>
              <w:t>NPV8, NPV9</w:t>
            </w:r>
            <w:r w:rsidR="29CF85B8">
              <w:t>.</w:t>
            </w:r>
          </w:p>
          <w:p w14:paraId="6397A7BE" w14:textId="02B32103" w:rsidR="00083CAD" w:rsidRDefault="00083CAD" w:rsidP="00426292">
            <w:r>
              <w:t xml:space="preserve">Links to suggested </w:t>
            </w:r>
            <w:hyperlink r:id="rId19" w:history="1">
              <w:r w:rsidRPr="0013142C">
                <w:rPr>
                  <w:rStyle w:val="Hyperlink"/>
                </w:rPr>
                <w:t>Interview for Student Reasoning</w:t>
              </w:r>
            </w:hyperlink>
            <w:r>
              <w:t xml:space="preserve"> (IfSR) tasks:</w:t>
            </w:r>
          </w:p>
          <w:p w14:paraId="6193A116" w14:textId="7CAA9B16" w:rsidR="00083CAD" w:rsidRDefault="00083CAD" w:rsidP="00426292">
            <w:pPr>
              <w:pStyle w:val="ListBullet"/>
            </w:pPr>
            <w:r w:rsidRPr="00B470CF">
              <w:rPr>
                <w:rStyle w:val="Strong"/>
                <w:b w:val="0"/>
                <w:bCs w:val="0"/>
              </w:rPr>
              <w:t>IfSR-NP</w:t>
            </w:r>
            <w:r>
              <w:t xml:space="preserve">: </w:t>
            </w:r>
            <w:r w:rsidR="057767AC">
              <w:t>4B.6</w:t>
            </w:r>
            <w:r w:rsidR="00F577FA">
              <w:t>.</w:t>
            </w:r>
          </w:p>
        </w:tc>
      </w:tr>
    </w:tbl>
    <w:p w14:paraId="12A73084" w14:textId="3E5EF737" w:rsidR="00083CAD" w:rsidRDefault="00083CAD" w:rsidP="00426292">
      <w:pPr>
        <w:pStyle w:val="Heading2"/>
      </w:pPr>
      <w:bookmarkStart w:id="18" w:name="_Toc164354669"/>
      <w:r>
        <w:t>Core lesson</w:t>
      </w:r>
      <w:r w:rsidR="00980E69">
        <w:t xml:space="preserve"> –</w:t>
      </w:r>
      <w:r>
        <w:t xml:space="preserve"> </w:t>
      </w:r>
      <w:r w:rsidR="00980E69">
        <w:t xml:space="preserve">measuring </w:t>
      </w:r>
      <w:r w:rsidR="5CB67C35">
        <w:t>in grams</w:t>
      </w:r>
      <w:r>
        <w:t xml:space="preserve"> – </w:t>
      </w:r>
      <w:r w:rsidR="24F48063">
        <w:t>40</w:t>
      </w:r>
      <w:r>
        <w:t xml:space="preserve"> minutes</w:t>
      </w:r>
      <w:bookmarkEnd w:id="18"/>
    </w:p>
    <w:p w14:paraId="32FCEA88" w14:textId="75D58549" w:rsidR="00083CAD" w:rsidRDefault="00083CAD" w:rsidP="00426292">
      <w:r>
        <w:t xml:space="preserve">The table below contains </w:t>
      </w:r>
      <w:r w:rsidR="00F577FA">
        <w:t xml:space="preserve">a </w:t>
      </w:r>
      <w:r>
        <w:t>suggested learning intention and success criteria. These are best co-constructed with students.</w:t>
      </w:r>
    </w:p>
    <w:tbl>
      <w:tblPr>
        <w:tblStyle w:val="Tableheader"/>
        <w:tblW w:w="0" w:type="auto"/>
        <w:tblLook w:val="0420" w:firstRow="1" w:lastRow="0" w:firstColumn="0" w:lastColumn="0" w:noHBand="0" w:noVBand="1"/>
        <w:tblDescription w:val="Table outlines the learning intentions and success criteria for the core concept."/>
      </w:tblPr>
      <w:tblGrid>
        <w:gridCol w:w="7280"/>
        <w:gridCol w:w="7280"/>
      </w:tblGrid>
      <w:tr w:rsidR="00083CAD" w14:paraId="79220250" w14:textId="77777777" w:rsidTr="77A21B48">
        <w:trPr>
          <w:cnfStyle w:val="100000000000" w:firstRow="1" w:lastRow="0" w:firstColumn="0" w:lastColumn="0" w:oddVBand="0" w:evenVBand="0" w:oddHBand="0" w:evenHBand="0" w:firstRowFirstColumn="0" w:firstRowLastColumn="0" w:lastRowFirstColumn="0" w:lastRowLastColumn="0"/>
        </w:trPr>
        <w:tc>
          <w:tcPr>
            <w:tcW w:w="7280" w:type="dxa"/>
          </w:tcPr>
          <w:p w14:paraId="2BBE2E30" w14:textId="1428A3CB" w:rsidR="00083CAD" w:rsidRDefault="00083CAD" w:rsidP="00426292">
            <w:r w:rsidRPr="00616971">
              <w:t>Core concept learning intention</w:t>
            </w:r>
          </w:p>
        </w:tc>
        <w:tc>
          <w:tcPr>
            <w:tcW w:w="7280" w:type="dxa"/>
          </w:tcPr>
          <w:p w14:paraId="39FEA58E" w14:textId="77777777" w:rsidR="00083CAD" w:rsidRDefault="00083CAD" w:rsidP="00426292">
            <w:r w:rsidRPr="00616971">
              <w:t>Core concept success criteria</w:t>
            </w:r>
          </w:p>
        </w:tc>
      </w:tr>
      <w:tr w:rsidR="00083CAD" w14:paraId="37275BDD" w14:textId="77777777" w:rsidTr="77A21B48">
        <w:trPr>
          <w:cnfStyle w:val="000000100000" w:firstRow="0" w:lastRow="0" w:firstColumn="0" w:lastColumn="0" w:oddVBand="0" w:evenVBand="0" w:oddHBand="1" w:evenHBand="0" w:firstRowFirstColumn="0" w:firstRowLastColumn="0" w:lastRowFirstColumn="0" w:lastRowLastColumn="0"/>
        </w:trPr>
        <w:tc>
          <w:tcPr>
            <w:tcW w:w="7280" w:type="dxa"/>
          </w:tcPr>
          <w:p w14:paraId="28BFAD14" w14:textId="77777777" w:rsidR="00083CAD" w:rsidRDefault="00083CAD" w:rsidP="00426292">
            <w:r>
              <w:t>Students are learning to:</w:t>
            </w:r>
          </w:p>
          <w:p w14:paraId="58FF4401" w14:textId="2B3D6F9B" w:rsidR="00083CAD" w:rsidRPr="00980E69" w:rsidRDefault="2BF1D53D" w:rsidP="00980E69">
            <w:pPr>
              <w:pStyle w:val="ListBullet"/>
            </w:pPr>
            <w:r>
              <w:t>u</w:t>
            </w:r>
            <w:r w:rsidR="45773920">
              <w:t>se scaled instruments to measure and compare masses</w:t>
            </w:r>
            <w:r w:rsidR="0B9B1BAC">
              <w:t>.</w:t>
            </w:r>
          </w:p>
        </w:tc>
        <w:tc>
          <w:tcPr>
            <w:tcW w:w="7280" w:type="dxa"/>
          </w:tcPr>
          <w:p w14:paraId="53E0BE3E" w14:textId="77777777" w:rsidR="00083CAD" w:rsidRDefault="00083CAD" w:rsidP="00426292">
            <w:r>
              <w:t>Students can:</w:t>
            </w:r>
          </w:p>
          <w:p w14:paraId="6D69348C" w14:textId="1D4067DF" w:rsidR="00083CAD" w:rsidRPr="009F7F0A" w:rsidRDefault="50FA7923" w:rsidP="00426292">
            <w:pPr>
              <w:pStyle w:val="ListBullet"/>
              <w:rPr>
                <w:rFonts w:eastAsia="Calibri"/>
              </w:rPr>
            </w:pPr>
            <w:r>
              <w:t>r</w:t>
            </w:r>
            <w:r w:rsidR="0C92C6E7">
              <w:t>ecognise the need for a formal unit smaller than the kilogram</w:t>
            </w:r>
          </w:p>
          <w:p w14:paraId="731BA338" w14:textId="5EF0AB0D" w:rsidR="00083CAD" w:rsidRPr="009F7F0A" w:rsidRDefault="5E2DD024" w:rsidP="00426292">
            <w:pPr>
              <w:pStyle w:val="ListBullet"/>
              <w:rPr>
                <w:rFonts w:eastAsia="Calibri"/>
              </w:rPr>
            </w:pPr>
            <w:r>
              <w:t>u</w:t>
            </w:r>
            <w:r w:rsidR="0C92C6E7">
              <w:t>se a scaled instrument to relate 1000 grams to one kilogram</w:t>
            </w:r>
          </w:p>
          <w:p w14:paraId="34B24E4C" w14:textId="3FDE805F" w:rsidR="00083CAD" w:rsidRPr="009F7F0A" w:rsidRDefault="1CA67F7E" w:rsidP="00426292">
            <w:pPr>
              <w:pStyle w:val="ListBullet"/>
              <w:rPr>
                <w:rFonts w:eastAsia="Calibri"/>
              </w:rPr>
            </w:pPr>
            <w:r>
              <w:t>i</w:t>
            </w:r>
            <w:r w:rsidR="0C92C6E7">
              <w:t>dentify familiar objects that could be measured in grams</w:t>
            </w:r>
          </w:p>
          <w:p w14:paraId="16B02C2D" w14:textId="4EFB45C5" w:rsidR="00083CAD" w:rsidRPr="009F7F0A" w:rsidRDefault="55DBDAFC" w:rsidP="00426292">
            <w:pPr>
              <w:pStyle w:val="ListBullet"/>
              <w:rPr>
                <w:rFonts w:eastAsia="Calibri"/>
              </w:rPr>
            </w:pPr>
            <w:r>
              <w:t>m</w:t>
            </w:r>
            <w:r w:rsidR="0C92C6E7">
              <w:t>easure and record mass in grams (g) using a scaled instrument</w:t>
            </w:r>
          </w:p>
          <w:p w14:paraId="45F3DB0D" w14:textId="22D294B8" w:rsidR="00083CAD" w:rsidRPr="009F7F0A" w:rsidRDefault="5DE8E5A1" w:rsidP="00426292">
            <w:pPr>
              <w:pStyle w:val="ListBullet"/>
              <w:rPr>
                <w:rFonts w:eastAsia="Calibri"/>
              </w:rPr>
            </w:pPr>
            <w:r>
              <w:t>i</w:t>
            </w:r>
            <w:r w:rsidR="0C92C6E7">
              <w:t>nterpret commonly used fractions of a k</w:t>
            </w:r>
            <w:r w:rsidR="0C92C6E7" w:rsidRPr="003C6EF2">
              <w:t xml:space="preserve">ilogram, including </w:t>
            </w:r>
            <m:oMath>
              <m:f>
                <m:fPr>
                  <m:ctrlPr>
                    <w:rPr>
                      <w:rFonts w:ascii="Cambria Math" w:hAnsi="Cambria Math"/>
                      <w:i/>
                    </w:rPr>
                  </m:ctrlPr>
                </m:fPr>
                <m:num>
                  <m:r>
                    <w:rPr>
                      <w:rFonts w:ascii="Cambria Math" w:hAnsi="Cambria Math"/>
                    </w:rPr>
                    <m:t>1</m:t>
                  </m:r>
                </m:num>
                <m:den>
                  <m:r>
                    <w:rPr>
                      <w:rFonts w:ascii="Cambria Math" w:hAnsi="Cambria Math"/>
                    </w:rPr>
                    <m:t>2</m:t>
                  </m:r>
                </m:den>
              </m:f>
            </m:oMath>
            <w:r w:rsidR="0C92C6E7" w:rsidRPr="003C6EF2">
              <w:t xml:space="preserve">, </w:t>
            </w:r>
            <m:oMath>
              <m:f>
                <m:fPr>
                  <m:ctrlPr>
                    <w:rPr>
                      <w:rFonts w:ascii="Cambria Math" w:hAnsi="Cambria Math"/>
                      <w:i/>
                    </w:rPr>
                  </m:ctrlPr>
                </m:fPr>
                <m:num>
                  <m:r>
                    <w:rPr>
                      <w:rFonts w:ascii="Cambria Math" w:hAnsi="Cambria Math"/>
                    </w:rPr>
                    <m:t>1</m:t>
                  </m:r>
                </m:num>
                <m:den>
                  <m:r>
                    <w:rPr>
                      <w:rFonts w:ascii="Cambria Math" w:hAnsi="Cambria Math"/>
                    </w:rPr>
                    <m:t>4</m:t>
                  </m:r>
                </m:den>
              </m:f>
            </m:oMath>
            <w:r w:rsidR="0C92C6E7" w:rsidRPr="003C6EF2">
              <w:t xml:space="preserve">, </w:t>
            </w:r>
            <m:oMath>
              <m:f>
                <m:fPr>
                  <m:ctrlPr>
                    <w:rPr>
                      <w:rFonts w:ascii="Cambria Math" w:hAnsi="Cambria Math"/>
                      <w:i/>
                    </w:rPr>
                  </m:ctrlPr>
                </m:fPr>
                <m:num>
                  <m:r>
                    <w:rPr>
                      <w:rFonts w:ascii="Cambria Math" w:hAnsi="Cambria Math"/>
                    </w:rPr>
                    <m:t>3</m:t>
                  </m:r>
                </m:num>
                <m:den>
                  <m:r>
                    <w:rPr>
                      <w:rFonts w:ascii="Cambria Math" w:hAnsi="Cambria Math"/>
                    </w:rPr>
                    <m:t>4</m:t>
                  </m:r>
                </m:den>
              </m:f>
            </m:oMath>
            <w:r w:rsidR="0C92C6E7" w:rsidRPr="003C6EF2">
              <w:t xml:space="preserve"> and relate these to the number of grams</w:t>
            </w:r>
            <w:r w:rsidR="63FFDD1A" w:rsidRPr="003C6EF2">
              <w:t>.</w:t>
            </w:r>
          </w:p>
        </w:tc>
      </w:tr>
    </w:tbl>
    <w:p w14:paraId="5F64A87B" w14:textId="4B1E6FF7" w:rsidR="2A61C208" w:rsidRDefault="2A61C208" w:rsidP="00426292">
      <w:pPr>
        <w:pStyle w:val="FeatureBox"/>
      </w:pPr>
      <w:r>
        <w:t xml:space="preserve">This lesson is an </w:t>
      </w:r>
      <w:r w:rsidR="00F70335">
        <w:t xml:space="preserve">adaptation </w:t>
      </w:r>
      <w:r>
        <w:t xml:space="preserve">of </w:t>
      </w:r>
      <w:hyperlink r:id="rId20" w:anchor=":~:text=Activity%204%20%E2%80%93%20%22Mass%2Dive%22%20Model" w:history="1">
        <w:r w:rsidR="00013F14">
          <w:rPr>
            <w:rStyle w:val="Hyperlink"/>
          </w:rPr>
          <w:t>“Mass-ive” model</w:t>
        </w:r>
      </w:hyperlink>
      <w:r>
        <w:t xml:space="preserve"> </w:t>
      </w:r>
      <w:r w:rsidR="00F577FA">
        <w:t xml:space="preserve">from </w:t>
      </w:r>
      <w:hyperlink r:id="rId21" w:history="1">
        <w:r w:rsidRPr="00EE1414">
          <w:rPr>
            <w:rStyle w:val="Hyperlink"/>
          </w:rPr>
          <w:t xml:space="preserve">Stage 2 </w:t>
        </w:r>
        <w:r w:rsidR="00F577FA" w:rsidRPr="00EE1414">
          <w:rPr>
            <w:rStyle w:val="Hyperlink"/>
          </w:rPr>
          <w:t>– mass</w:t>
        </w:r>
      </w:hyperlink>
      <w:r w:rsidR="00F577FA">
        <w:t xml:space="preserve"> by </w:t>
      </w:r>
      <w:r w:rsidR="00082056">
        <w:t>State of New South Wales (Department of Education)</w:t>
      </w:r>
      <w:r>
        <w:t>.</w:t>
      </w:r>
    </w:p>
    <w:p w14:paraId="5B4898A1" w14:textId="7FA8DC64" w:rsidR="03FB566E" w:rsidRDefault="03FB566E" w:rsidP="00426292">
      <w:pPr>
        <w:pStyle w:val="ListNumber"/>
      </w:pPr>
      <w:r>
        <w:t xml:space="preserve">Revise that formal units </w:t>
      </w:r>
      <w:r w:rsidR="00482968">
        <w:t xml:space="preserve">are used </w:t>
      </w:r>
      <w:r>
        <w:t>to measure mass and that 1000 grams (g) is the same as 1 kilogram (kg). Ask:</w:t>
      </w:r>
    </w:p>
    <w:p w14:paraId="226E9B05" w14:textId="2CF675CB" w:rsidR="365740F9" w:rsidRDefault="365740F9" w:rsidP="00F70335">
      <w:pPr>
        <w:pStyle w:val="ListBullet"/>
        <w:ind w:left="1134"/>
      </w:pPr>
      <w:r>
        <w:t xml:space="preserve">How many grams (g) </w:t>
      </w:r>
      <w:r w:rsidR="004F45D9">
        <w:t>are</w:t>
      </w:r>
      <w:r>
        <w:t xml:space="preserve"> in half a kilogram (kg)?</w:t>
      </w:r>
    </w:p>
    <w:p w14:paraId="5CA3DE77" w14:textId="7A6BE929" w:rsidR="5D337DF9" w:rsidRDefault="5D337DF9" w:rsidP="00F70335">
      <w:pPr>
        <w:pStyle w:val="ListBullet"/>
        <w:ind w:left="1134"/>
      </w:pPr>
      <w:r>
        <w:t xml:space="preserve">How many grams </w:t>
      </w:r>
      <w:r w:rsidR="004F45D9">
        <w:t>are in a</w:t>
      </w:r>
      <w:r w:rsidR="4906D203">
        <w:t xml:space="preserve"> quarter of a kilogram (kg)?</w:t>
      </w:r>
    </w:p>
    <w:p w14:paraId="6E2EB955" w14:textId="1F2235BE" w:rsidR="00ABD396" w:rsidRDefault="00ABD396" w:rsidP="00F70335">
      <w:pPr>
        <w:pStyle w:val="ListBullet"/>
        <w:ind w:left="1134"/>
        <w:rPr>
          <w:rFonts w:eastAsia="Calibri"/>
        </w:rPr>
      </w:pPr>
      <w:r>
        <w:t xml:space="preserve">How </w:t>
      </w:r>
      <w:r w:rsidR="00482968">
        <w:t xml:space="preserve">will </w:t>
      </w:r>
      <w:r>
        <w:t>you record each of these masses?</w:t>
      </w:r>
    </w:p>
    <w:p w14:paraId="2A9900B7" w14:textId="2634E9A1" w:rsidR="4906D203" w:rsidRDefault="4906D203" w:rsidP="00F70335">
      <w:pPr>
        <w:pStyle w:val="ListBullet"/>
        <w:ind w:left="1134"/>
        <w:rPr>
          <w:rFonts w:eastAsia="Calibri"/>
        </w:rPr>
      </w:pPr>
      <w:r>
        <w:t xml:space="preserve">What fraction of a kilogram (kg) </w:t>
      </w:r>
      <w:r w:rsidR="00482968">
        <w:t xml:space="preserve">is </w:t>
      </w:r>
      <w:r>
        <w:t>750</w:t>
      </w:r>
      <w:r w:rsidR="00E00057">
        <w:t xml:space="preserve"> </w:t>
      </w:r>
      <w:r>
        <w:t>grams (g)?</w:t>
      </w:r>
    </w:p>
    <w:p w14:paraId="762CFD0B" w14:textId="597C4526" w:rsidR="4906D203" w:rsidRDefault="4906D203" w:rsidP="00426292">
      <w:pPr>
        <w:pStyle w:val="ListNumber"/>
        <w:rPr>
          <w:rFonts w:eastAsia="Arial"/>
          <w:color w:val="000000" w:themeColor="text1"/>
        </w:rPr>
      </w:pPr>
      <w:r w:rsidRPr="77A21B48">
        <w:rPr>
          <w:rFonts w:eastAsia="Arial"/>
          <w:color w:val="000000" w:themeColor="text1"/>
        </w:rPr>
        <w:t xml:space="preserve">Refer to </w:t>
      </w:r>
      <w:r w:rsidR="0AD7E5DA" w:rsidRPr="77A21B48">
        <w:rPr>
          <w:rFonts w:eastAsia="Arial"/>
          <w:color w:val="000000" w:themeColor="text1"/>
        </w:rPr>
        <w:t xml:space="preserve">the anchor chart </w:t>
      </w:r>
      <w:r w:rsidR="62E90462" w:rsidRPr="77A21B48">
        <w:rPr>
          <w:rFonts w:eastAsia="Arial"/>
          <w:color w:val="000000" w:themeColor="text1"/>
        </w:rPr>
        <w:t xml:space="preserve">developed in </w:t>
      </w:r>
      <w:hyperlink w:anchor="_Lesson_1">
        <w:r w:rsidR="62E90462" w:rsidRPr="77A21B48">
          <w:rPr>
            <w:rStyle w:val="Hyperlink"/>
            <w:rFonts w:eastAsia="Arial"/>
          </w:rPr>
          <w:t>Lesson 1</w:t>
        </w:r>
      </w:hyperlink>
      <w:r w:rsidR="62E90462" w:rsidRPr="77A21B48">
        <w:rPr>
          <w:rFonts w:eastAsia="Arial"/>
          <w:color w:val="000000" w:themeColor="text1"/>
        </w:rPr>
        <w:t xml:space="preserve"> </w:t>
      </w:r>
      <w:r w:rsidR="0AD7E5DA" w:rsidRPr="77A21B48">
        <w:rPr>
          <w:rFonts w:eastAsia="Arial"/>
          <w:color w:val="000000" w:themeColor="text1"/>
        </w:rPr>
        <w:t>showing</w:t>
      </w:r>
      <w:r w:rsidRPr="77A21B48">
        <w:rPr>
          <w:rFonts w:eastAsia="Arial"/>
          <w:color w:val="000000" w:themeColor="text1"/>
        </w:rPr>
        <w:t xml:space="preserve"> 1000</w:t>
      </w:r>
      <w:r w:rsidR="00354BAE">
        <w:rPr>
          <w:rFonts w:eastAsia="Arial"/>
          <w:color w:val="000000" w:themeColor="text1"/>
        </w:rPr>
        <w:t> </w:t>
      </w:r>
      <w:r w:rsidRPr="77A21B48">
        <w:rPr>
          <w:rFonts w:eastAsia="Arial"/>
          <w:color w:val="000000" w:themeColor="text1"/>
        </w:rPr>
        <w:t>g is the same as 1</w:t>
      </w:r>
      <w:r w:rsidR="00354BAE">
        <w:rPr>
          <w:rFonts w:eastAsia="Arial"/>
          <w:color w:val="000000" w:themeColor="text1"/>
        </w:rPr>
        <w:t> </w:t>
      </w:r>
      <w:r w:rsidRPr="77A21B48">
        <w:rPr>
          <w:rFonts w:eastAsia="Arial"/>
          <w:color w:val="000000" w:themeColor="text1"/>
        </w:rPr>
        <w:t>kg</w:t>
      </w:r>
      <w:r w:rsidR="0725B074" w:rsidRPr="77A21B48">
        <w:rPr>
          <w:rFonts w:eastAsia="Arial"/>
          <w:color w:val="000000" w:themeColor="text1"/>
        </w:rPr>
        <w:t>. Add the following:</w:t>
      </w:r>
    </w:p>
    <w:p w14:paraId="5677DAC7" w14:textId="66B02DD9" w:rsidR="0725B074" w:rsidRDefault="0725B074" w:rsidP="00F70335">
      <w:pPr>
        <w:pStyle w:val="ListBullet"/>
        <w:ind w:left="1134"/>
      </w:pPr>
      <w:r>
        <w:t>250</w:t>
      </w:r>
      <w:r w:rsidR="00354BAE">
        <w:t> </w:t>
      </w:r>
      <w:r>
        <w:t>g</w:t>
      </w:r>
      <w:r w:rsidR="00CC52AC">
        <w:t>rams</w:t>
      </w:r>
      <w:r>
        <w:t xml:space="preserve"> is the same as a quarter of a kilogram</w:t>
      </w:r>
    </w:p>
    <w:p w14:paraId="6E3DB399" w14:textId="161A8F4B" w:rsidR="497CCB0B" w:rsidRDefault="497CCB0B" w:rsidP="00F70335">
      <w:pPr>
        <w:pStyle w:val="ListBullet"/>
        <w:ind w:left="1134"/>
        <w:rPr>
          <w:rFonts w:eastAsia="Calibri"/>
          <w:color w:val="000000" w:themeColor="text1"/>
        </w:rPr>
      </w:pPr>
      <w:r w:rsidRPr="76ADFB91">
        <w:rPr>
          <w:rFonts w:eastAsia="Calibri"/>
          <w:color w:val="000000" w:themeColor="text1"/>
        </w:rPr>
        <w:t>500</w:t>
      </w:r>
      <w:r w:rsidR="00354BAE">
        <w:rPr>
          <w:rFonts w:eastAsia="Calibri"/>
          <w:color w:val="000000" w:themeColor="text1"/>
        </w:rPr>
        <w:t> </w:t>
      </w:r>
      <w:r w:rsidRPr="76ADFB91">
        <w:rPr>
          <w:rFonts w:eastAsia="Calibri"/>
          <w:color w:val="000000" w:themeColor="text1"/>
        </w:rPr>
        <w:t>g</w:t>
      </w:r>
      <w:r w:rsidR="00CC52AC">
        <w:rPr>
          <w:rFonts w:eastAsia="Calibri"/>
          <w:color w:val="000000" w:themeColor="text1"/>
        </w:rPr>
        <w:t>rams</w:t>
      </w:r>
      <w:r w:rsidRPr="76ADFB91">
        <w:rPr>
          <w:rFonts w:eastAsia="Calibri"/>
          <w:color w:val="000000" w:themeColor="text1"/>
        </w:rPr>
        <w:t xml:space="preserve"> is the same as half o</w:t>
      </w:r>
      <w:r w:rsidR="1C8642FE" w:rsidRPr="76ADFB91">
        <w:rPr>
          <w:rFonts w:eastAsia="Calibri"/>
          <w:color w:val="000000" w:themeColor="text1"/>
        </w:rPr>
        <w:t>f</w:t>
      </w:r>
      <w:r w:rsidRPr="76ADFB91">
        <w:rPr>
          <w:rFonts w:eastAsia="Calibri"/>
          <w:color w:val="000000" w:themeColor="text1"/>
        </w:rPr>
        <w:t xml:space="preserve"> a kilogram</w:t>
      </w:r>
    </w:p>
    <w:p w14:paraId="0AF38232" w14:textId="72E0E941" w:rsidR="497CCB0B" w:rsidRDefault="497CCB0B" w:rsidP="00F70335">
      <w:pPr>
        <w:pStyle w:val="ListBullet"/>
        <w:ind w:left="1134"/>
        <w:rPr>
          <w:rFonts w:eastAsia="Calibri"/>
          <w:color w:val="000000" w:themeColor="text1"/>
        </w:rPr>
      </w:pPr>
      <w:r w:rsidRPr="77A21B48">
        <w:rPr>
          <w:rFonts w:eastAsia="Calibri"/>
          <w:color w:val="000000" w:themeColor="text1"/>
        </w:rPr>
        <w:t>750</w:t>
      </w:r>
      <w:r w:rsidR="00354BAE">
        <w:rPr>
          <w:rFonts w:eastAsia="Calibri"/>
          <w:color w:val="000000" w:themeColor="text1"/>
        </w:rPr>
        <w:t> </w:t>
      </w:r>
      <w:r w:rsidRPr="77A21B48">
        <w:rPr>
          <w:rFonts w:eastAsia="Calibri"/>
          <w:color w:val="000000" w:themeColor="text1"/>
        </w:rPr>
        <w:t>g</w:t>
      </w:r>
      <w:r w:rsidR="00CC52AC">
        <w:rPr>
          <w:rFonts w:eastAsia="Calibri"/>
          <w:color w:val="000000" w:themeColor="text1"/>
        </w:rPr>
        <w:t>rams</w:t>
      </w:r>
      <w:r w:rsidRPr="77A21B48">
        <w:rPr>
          <w:rFonts w:eastAsia="Calibri"/>
          <w:color w:val="000000" w:themeColor="text1"/>
        </w:rPr>
        <w:t xml:space="preserve"> is the same as three</w:t>
      </w:r>
      <w:r w:rsidR="00EE1414">
        <w:rPr>
          <w:rFonts w:eastAsia="Calibri"/>
          <w:color w:val="000000" w:themeColor="text1"/>
        </w:rPr>
        <w:t>-</w:t>
      </w:r>
      <w:r w:rsidRPr="77A21B48">
        <w:rPr>
          <w:rFonts w:eastAsia="Calibri"/>
          <w:color w:val="000000" w:themeColor="text1"/>
        </w:rPr>
        <w:t>quarters of a kilogram</w:t>
      </w:r>
      <w:r w:rsidR="7A27F5D7" w:rsidRPr="77A21B48">
        <w:rPr>
          <w:rFonts w:eastAsia="Calibri"/>
          <w:color w:val="000000" w:themeColor="text1"/>
        </w:rPr>
        <w:t>.</w:t>
      </w:r>
    </w:p>
    <w:p w14:paraId="7FE3C191" w14:textId="25A49A93" w:rsidR="7009A7E1" w:rsidRDefault="7009A7E1" w:rsidP="00426292">
      <w:pPr>
        <w:pStyle w:val="ListNumber"/>
      </w:pPr>
      <w:r>
        <w:t xml:space="preserve">Ask students to recall </w:t>
      </w:r>
      <w:r w:rsidR="5B720F8D">
        <w:t>and discuss</w:t>
      </w:r>
      <w:r>
        <w:t xml:space="preserve"> the measurements recorded</w:t>
      </w:r>
      <w:r w:rsidR="25E9F65D">
        <w:t xml:space="preserve"> </w:t>
      </w:r>
      <w:r w:rsidR="3714215F">
        <w:t>for the</w:t>
      </w:r>
      <w:r w:rsidR="31090356">
        <w:t xml:space="preserve"> materials</w:t>
      </w:r>
      <w:r w:rsidR="2299EC44">
        <w:t xml:space="preserve"> in </w:t>
      </w:r>
      <w:hyperlink w:anchor="_Core_lesson:_Measuring" w:history="1">
        <w:r w:rsidR="2299EC44" w:rsidRPr="76ADFB91">
          <w:rPr>
            <w:rStyle w:val="Hyperlink"/>
          </w:rPr>
          <w:t>L</w:t>
        </w:r>
        <w:r w:rsidRPr="76ADFB91">
          <w:rPr>
            <w:rStyle w:val="Hyperlink"/>
          </w:rPr>
          <w:t>esson 1</w:t>
        </w:r>
      </w:hyperlink>
      <w:r w:rsidR="2E7B8780">
        <w:t xml:space="preserve"> and how the mass measurements helped</w:t>
      </w:r>
      <w:r w:rsidR="63E6551D">
        <w:t xml:space="preserve"> to</w:t>
      </w:r>
      <w:r w:rsidR="2E7B8780">
        <w:t xml:space="preserve"> order them.</w:t>
      </w:r>
    </w:p>
    <w:p w14:paraId="05C8E742" w14:textId="6DD1E8E4" w:rsidR="2E7B8780" w:rsidRDefault="2E7B8780" w:rsidP="00426292">
      <w:pPr>
        <w:pStyle w:val="ListNumber"/>
      </w:pPr>
      <w:r>
        <w:t xml:space="preserve">Display an interlocking cube and ask students to estimate the mass </w:t>
      </w:r>
      <w:r w:rsidR="35BFAF38">
        <w:t xml:space="preserve">using </w:t>
      </w:r>
      <w:r w:rsidR="0AE50F71">
        <w:t>knowledge</w:t>
      </w:r>
      <w:r w:rsidR="35BFAF38">
        <w:t xml:space="preserve"> from </w:t>
      </w:r>
      <w:hyperlink w:anchor="_Core_lesson:_Measuring" w:history="1">
        <w:r w:rsidR="00D24341" w:rsidRPr="76ADFB91">
          <w:rPr>
            <w:rStyle w:val="Hyperlink"/>
          </w:rPr>
          <w:t>Lesson 1</w:t>
        </w:r>
      </w:hyperlink>
      <w:r w:rsidR="35BFAF38">
        <w:t xml:space="preserve">. </w:t>
      </w:r>
      <w:r w:rsidR="2C498405">
        <w:t>Ask:</w:t>
      </w:r>
    </w:p>
    <w:p w14:paraId="41A283E0" w14:textId="3DC63C71" w:rsidR="3BBEAD50" w:rsidRDefault="3BBEAD50" w:rsidP="00F70335">
      <w:pPr>
        <w:pStyle w:val="ListBullet"/>
        <w:ind w:left="1134"/>
      </w:pPr>
      <w:r w:rsidRPr="1B63A74D">
        <w:t>What strategy did you use to make your estimate and how do you know it is accurate?</w:t>
      </w:r>
    </w:p>
    <w:p w14:paraId="22E1170C" w14:textId="055CAFE5" w:rsidR="2C498405" w:rsidRDefault="2C498405" w:rsidP="00F70335">
      <w:pPr>
        <w:pStyle w:val="ListBullet"/>
        <w:ind w:left="1134"/>
      </w:pPr>
      <w:r>
        <w:t xml:space="preserve">Which material from </w:t>
      </w:r>
      <w:hyperlink w:anchor="_Core_lesson:_Measuring" w:history="1">
        <w:r w:rsidR="00CC12C1" w:rsidRPr="76ADFB91">
          <w:rPr>
            <w:rStyle w:val="Hyperlink"/>
          </w:rPr>
          <w:t>Lesson 1</w:t>
        </w:r>
      </w:hyperlink>
      <w:r>
        <w:t xml:space="preserve"> do you think has a mass the same</w:t>
      </w:r>
      <w:r w:rsidR="1B111FE9">
        <w:t xml:space="preserve"> or almost the same</w:t>
      </w:r>
      <w:r>
        <w:t xml:space="preserve"> as </w:t>
      </w:r>
      <w:r w:rsidR="593712CE">
        <w:t>one</w:t>
      </w:r>
      <w:r>
        <w:t xml:space="preserve"> interlocking cube? Explain</w:t>
      </w:r>
      <w:r w:rsidR="004000FD">
        <w:t>.</w:t>
      </w:r>
    </w:p>
    <w:p w14:paraId="18A7F862" w14:textId="4E3FF550" w:rsidR="35BFAF38" w:rsidRDefault="35BFAF38" w:rsidP="00426292">
      <w:pPr>
        <w:pStyle w:val="ListNumber"/>
      </w:pPr>
      <w:r>
        <w:t>Select a student to measure</w:t>
      </w:r>
      <w:r w:rsidR="3E74E2ED">
        <w:t xml:space="preserve"> the mass of the interlocking cube using a digital scale</w:t>
      </w:r>
      <w:r w:rsidR="51163ADD">
        <w:t xml:space="preserve"> and discuss how close</w:t>
      </w:r>
      <w:r w:rsidR="2007B9BD">
        <w:t xml:space="preserve"> student</w:t>
      </w:r>
      <w:r w:rsidR="51163ADD">
        <w:t xml:space="preserve"> estimates </w:t>
      </w:r>
      <w:r w:rsidR="0006507D">
        <w:t>a</w:t>
      </w:r>
      <w:r w:rsidR="51163ADD">
        <w:t>re.</w:t>
      </w:r>
    </w:p>
    <w:p w14:paraId="7FF535A4" w14:textId="1D6F1323" w:rsidR="43CDEA15" w:rsidRPr="00390A0E" w:rsidRDefault="43CDEA15" w:rsidP="00426292">
      <w:pPr>
        <w:pStyle w:val="ListNumber"/>
      </w:pPr>
      <w:r>
        <w:t>In pairs, s</w:t>
      </w:r>
      <w:r w:rsidR="3F740CFA">
        <w:t>tudents build a model using 20</w:t>
      </w:r>
      <w:r w:rsidR="3F67E514">
        <w:t xml:space="preserve"> interlocking</w:t>
      </w:r>
      <w:r w:rsidR="3F740CFA">
        <w:t xml:space="preserve"> cubes (or other cubes). Ask students to estimate the mass of their model and record</w:t>
      </w:r>
      <w:r w:rsidR="4A348079">
        <w:t xml:space="preserve"> on </w:t>
      </w:r>
      <w:hyperlink w:anchor="_Resource_8:_Cube">
        <w:r w:rsidR="4A348079" w:rsidRPr="77A21B48">
          <w:rPr>
            <w:rStyle w:val="Hyperlink"/>
          </w:rPr>
          <w:t>Resource</w:t>
        </w:r>
        <w:r w:rsidR="687B44B9" w:rsidRPr="77A21B48">
          <w:rPr>
            <w:rStyle w:val="Hyperlink"/>
          </w:rPr>
          <w:t xml:space="preserve"> </w:t>
        </w:r>
        <w:r w:rsidR="00782C37">
          <w:rPr>
            <w:rStyle w:val="Hyperlink"/>
          </w:rPr>
          <w:t>7</w:t>
        </w:r>
        <w:r w:rsidR="00F70335">
          <w:rPr>
            <w:rStyle w:val="Hyperlink"/>
          </w:rPr>
          <w:t xml:space="preserve"> –</w:t>
        </w:r>
        <w:r w:rsidR="4A348079" w:rsidRPr="77A21B48">
          <w:rPr>
            <w:rStyle w:val="Hyperlink"/>
          </w:rPr>
          <w:t xml:space="preserve"> </w:t>
        </w:r>
        <w:r w:rsidR="00F70335">
          <w:rPr>
            <w:rStyle w:val="Hyperlink"/>
          </w:rPr>
          <w:t>c</w:t>
        </w:r>
        <w:r w:rsidR="4A348079" w:rsidRPr="77A21B48">
          <w:rPr>
            <w:rStyle w:val="Hyperlink"/>
          </w:rPr>
          <w:t>ube model mass</w:t>
        </w:r>
      </w:hyperlink>
      <w:r w:rsidR="4B4D4311">
        <w:t>.</w:t>
      </w:r>
    </w:p>
    <w:p w14:paraId="0DF8427A" w14:textId="41C1C09A" w:rsidR="0616C1D6" w:rsidRPr="00390A0E" w:rsidRDefault="0616C1D6" w:rsidP="00426292">
      <w:pPr>
        <w:pStyle w:val="ListNumber"/>
        <w:rPr>
          <w:rFonts w:eastAsia="Calibri"/>
        </w:rPr>
      </w:pPr>
      <w:r>
        <w:t xml:space="preserve">Pairs </w:t>
      </w:r>
      <w:r w:rsidR="78E73A9B">
        <w:t>use digital kitchen scales to</w:t>
      </w:r>
      <w:r w:rsidR="3F740CFA">
        <w:t xml:space="preserve"> measure the mass </w:t>
      </w:r>
      <w:r w:rsidR="6452FB41">
        <w:t xml:space="preserve">of their model </w:t>
      </w:r>
      <w:r w:rsidR="3F740CFA">
        <w:t xml:space="preserve">in grams and record </w:t>
      </w:r>
      <w:r w:rsidR="6482A7DA">
        <w:t xml:space="preserve">on </w:t>
      </w:r>
      <w:hyperlink w:anchor="_Resource_8:_Cube">
        <w:r w:rsidR="6482A7DA" w:rsidRPr="76ADFB91">
          <w:rPr>
            <w:rStyle w:val="Hyperlink"/>
          </w:rPr>
          <w:t>Resource</w:t>
        </w:r>
        <w:r w:rsidR="07A84002" w:rsidRPr="76ADFB91">
          <w:rPr>
            <w:rStyle w:val="Hyperlink"/>
          </w:rPr>
          <w:t xml:space="preserve"> </w:t>
        </w:r>
        <w:r w:rsidR="00782C37" w:rsidRPr="76ADFB91">
          <w:rPr>
            <w:rStyle w:val="Hyperlink"/>
          </w:rPr>
          <w:t>7</w:t>
        </w:r>
        <w:r w:rsidR="00F70335">
          <w:rPr>
            <w:rStyle w:val="Hyperlink"/>
          </w:rPr>
          <w:t xml:space="preserve"> –</w:t>
        </w:r>
        <w:r w:rsidR="6482A7DA" w:rsidRPr="76ADFB91">
          <w:rPr>
            <w:rStyle w:val="Hyperlink"/>
          </w:rPr>
          <w:t xml:space="preserve"> </w:t>
        </w:r>
        <w:r w:rsidR="00F70335">
          <w:rPr>
            <w:rStyle w:val="Hyperlink"/>
          </w:rPr>
          <w:t>c</w:t>
        </w:r>
        <w:r w:rsidR="6482A7DA" w:rsidRPr="76ADFB91">
          <w:rPr>
            <w:rStyle w:val="Hyperlink"/>
          </w:rPr>
          <w:t>ube model mass</w:t>
        </w:r>
      </w:hyperlink>
      <w:r w:rsidR="6482A7DA">
        <w:t xml:space="preserve">. </w:t>
      </w:r>
      <w:r w:rsidR="3F740CFA">
        <w:t>Discuss</w:t>
      </w:r>
      <w:r w:rsidR="3DF2B631">
        <w:t xml:space="preserve"> how close student estimates </w:t>
      </w:r>
      <w:r w:rsidR="0006507D">
        <w:t>a</w:t>
      </w:r>
      <w:r w:rsidR="3DF2B631">
        <w:t>re to the actual m</w:t>
      </w:r>
      <w:r w:rsidR="00544088">
        <w:t>ass</w:t>
      </w:r>
      <w:r w:rsidR="47BEC570">
        <w:t>.</w:t>
      </w:r>
    </w:p>
    <w:p w14:paraId="101804E9" w14:textId="7D3BED5C" w:rsidR="042B520A" w:rsidRPr="00390A0E" w:rsidRDefault="042B520A" w:rsidP="00426292">
      <w:pPr>
        <w:pStyle w:val="ListNumber"/>
      </w:pPr>
      <w:r>
        <w:t>Pairs</w:t>
      </w:r>
      <w:r w:rsidR="3F740CFA">
        <w:t xml:space="preserve"> add more cubes to their model until there are 40 altogether. Ask students to estimate the mass, </w:t>
      </w:r>
      <w:r w:rsidR="0022375F">
        <w:t xml:space="preserve">then </w:t>
      </w:r>
      <w:r w:rsidR="3F740CFA">
        <w:t xml:space="preserve">measure and record the mass in grams </w:t>
      </w:r>
      <w:r w:rsidR="7423CDFC">
        <w:t>on</w:t>
      </w:r>
      <w:r w:rsidR="77358495">
        <w:t xml:space="preserve"> </w:t>
      </w:r>
      <w:hyperlink w:anchor="_Resource_8:_Cube">
        <w:r w:rsidR="7423CDFC" w:rsidRPr="77A21B48">
          <w:rPr>
            <w:rStyle w:val="Hyperlink"/>
          </w:rPr>
          <w:t>Resource</w:t>
        </w:r>
        <w:r w:rsidR="71D6BBF4" w:rsidRPr="77A21B48">
          <w:rPr>
            <w:rStyle w:val="Hyperlink"/>
          </w:rPr>
          <w:t xml:space="preserve"> </w:t>
        </w:r>
        <w:r w:rsidR="00782C37">
          <w:rPr>
            <w:rStyle w:val="Hyperlink"/>
          </w:rPr>
          <w:t>7</w:t>
        </w:r>
        <w:r w:rsidR="00F70335">
          <w:rPr>
            <w:rStyle w:val="Hyperlink"/>
          </w:rPr>
          <w:t xml:space="preserve"> –</w:t>
        </w:r>
        <w:r w:rsidR="7423CDFC" w:rsidRPr="77A21B48">
          <w:rPr>
            <w:rStyle w:val="Hyperlink"/>
          </w:rPr>
          <w:t xml:space="preserve"> </w:t>
        </w:r>
        <w:r w:rsidR="00F70335">
          <w:rPr>
            <w:rStyle w:val="Hyperlink"/>
          </w:rPr>
          <w:t>c</w:t>
        </w:r>
        <w:r w:rsidR="7423CDFC" w:rsidRPr="77A21B48">
          <w:rPr>
            <w:rStyle w:val="Hyperlink"/>
          </w:rPr>
          <w:t>ube model mass</w:t>
        </w:r>
      </w:hyperlink>
      <w:r w:rsidR="3F740CFA">
        <w:t xml:space="preserve">. </w:t>
      </w:r>
    </w:p>
    <w:p w14:paraId="56B80BE2" w14:textId="7083F69C" w:rsidR="62C49801" w:rsidRDefault="62C49801" w:rsidP="00426292">
      <w:pPr>
        <w:pStyle w:val="ListNumber"/>
        <w:rPr>
          <w:rFonts w:eastAsia="Calibri"/>
        </w:rPr>
      </w:pPr>
      <w:r w:rsidRPr="1B63A74D">
        <w:rPr>
          <w:rFonts w:eastAsia="Calibri"/>
        </w:rPr>
        <w:t>Ask students:</w:t>
      </w:r>
    </w:p>
    <w:p w14:paraId="7EBF8DAF" w14:textId="2CD18DA6" w:rsidR="2CF4C91C" w:rsidRDefault="2CF4C91C" w:rsidP="00F70335">
      <w:pPr>
        <w:pStyle w:val="ListBullet"/>
        <w:ind w:left="1134"/>
      </w:pPr>
      <w:r>
        <w:t>What d</w:t>
      </w:r>
      <w:r w:rsidR="00544088">
        <w:t>o</w:t>
      </w:r>
      <w:r>
        <w:t xml:space="preserve"> you notice? What are you wondering?</w:t>
      </w:r>
    </w:p>
    <w:p w14:paraId="144414FC" w14:textId="321BBF81" w:rsidR="2CF4C91C" w:rsidRDefault="00544088" w:rsidP="00F70335">
      <w:pPr>
        <w:pStyle w:val="ListBullet"/>
        <w:ind w:left="1134"/>
      </w:pPr>
      <w:r>
        <w:t>I</w:t>
      </w:r>
      <w:r w:rsidR="2CF4C91C">
        <w:t>s there a relationship between the</w:t>
      </w:r>
      <w:r w:rsidR="733844A4">
        <w:t xml:space="preserve"> recorded</w:t>
      </w:r>
      <w:r w:rsidR="2CF4C91C">
        <w:t xml:space="preserve"> mass </w:t>
      </w:r>
      <w:r w:rsidR="02AD6DF0">
        <w:t>of 20 and 40 cubes</w:t>
      </w:r>
      <w:r w:rsidR="62C49801">
        <w:t>?</w:t>
      </w:r>
      <w:r w:rsidR="61FFE088">
        <w:t xml:space="preserve"> D</w:t>
      </w:r>
      <w:r>
        <w:t>oes</w:t>
      </w:r>
      <w:r w:rsidR="61FFE088">
        <w:t xml:space="preserve"> it double the same way the number of cubes double</w:t>
      </w:r>
      <w:r w:rsidR="00EC3C3C">
        <w:t>s</w:t>
      </w:r>
      <w:r w:rsidR="61FFE088">
        <w:t>?</w:t>
      </w:r>
    </w:p>
    <w:p w14:paraId="0724E329" w14:textId="66E980D7" w:rsidR="75EA296E" w:rsidRPr="00390A0E" w:rsidRDefault="3F0E1E15" w:rsidP="00426292">
      <w:pPr>
        <w:pStyle w:val="ListNumber"/>
      </w:pPr>
      <w:r>
        <w:t xml:space="preserve">Repeat with other cube amounts such as 50, 60 and 80. </w:t>
      </w:r>
    </w:p>
    <w:p w14:paraId="0AEF8526" w14:textId="4C66CFF9" w:rsidR="75EA296E" w:rsidRPr="00390A0E" w:rsidRDefault="75EA296E" w:rsidP="00426292">
      <w:pPr>
        <w:pStyle w:val="ListNumber"/>
        <w:rPr>
          <w:rFonts w:eastAsia="Calibri"/>
        </w:rPr>
      </w:pPr>
      <w:r>
        <w:t xml:space="preserve">Tell students that eventually </w:t>
      </w:r>
      <w:r w:rsidR="00EC3C3C">
        <w:t>there will be no more</w:t>
      </w:r>
      <w:r>
        <w:t xml:space="preserve"> cubes to build bigger models</w:t>
      </w:r>
      <w:r w:rsidR="05D99C95">
        <w:t xml:space="preserve"> so </w:t>
      </w:r>
      <w:r w:rsidR="00984317">
        <w:t>students will need</w:t>
      </w:r>
      <w:r w:rsidR="3AD72830">
        <w:t xml:space="preserve"> to</w:t>
      </w:r>
      <w:r w:rsidR="05D99C95">
        <w:t xml:space="preserve"> predict the mass of larger </w:t>
      </w:r>
      <w:r w:rsidR="450D7A57">
        <w:t xml:space="preserve">models of </w:t>
      </w:r>
      <w:r w:rsidR="05D99C95">
        <w:t xml:space="preserve">cubes using what they </w:t>
      </w:r>
      <w:r w:rsidR="50F43299">
        <w:t>k</w:t>
      </w:r>
      <w:r w:rsidR="05D99C95">
        <w:t>now</w:t>
      </w:r>
      <w:r w:rsidR="18677844">
        <w:t>.</w:t>
      </w:r>
      <w:r w:rsidR="5825AD6F">
        <w:t xml:space="preserve"> </w:t>
      </w:r>
      <w:r w:rsidR="3A09B2F4">
        <w:t>Ask</w:t>
      </w:r>
      <w:r w:rsidR="3F60B700">
        <w:t>:</w:t>
      </w:r>
    </w:p>
    <w:p w14:paraId="1C5D40DC" w14:textId="1F1721A7" w:rsidR="3BC9A4E8" w:rsidRPr="00390A0E" w:rsidRDefault="3BC9A4E8" w:rsidP="00F70335">
      <w:pPr>
        <w:pStyle w:val="ListBullet"/>
        <w:ind w:left="1134"/>
      </w:pPr>
      <w:r>
        <w:t>What do you notice about the numbers you have recorded in your estimate column?</w:t>
      </w:r>
      <w:r w:rsidR="3EC3C22D">
        <w:t xml:space="preserve"> Is there a number pattern or a relationship between the number of cubes and the mass</w:t>
      </w:r>
      <w:r w:rsidR="0022375F">
        <w:t>?</w:t>
      </w:r>
    </w:p>
    <w:p w14:paraId="45459457" w14:textId="1FE20B68" w:rsidR="136B8831" w:rsidRPr="00390A0E" w:rsidRDefault="136B8831" w:rsidP="00F70335">
      <w:pPr>
        <w:pStyle w:val="ListBullet"/>
        <w:ind w:left="1134"/>
      </w:pPr>
      <w:r>
        <w:t xml:space="preserve">What strategy </w:t>
      </w:r>
      <w:r w:rsidR="00F9487A">
        <w:t>can</w:t>
      </w:r>
      <w:r>
        <w:t xml:space="preserve"> </w:t>
      </w:r>
      <w:r w:rsidR="00DA24F4">
        <w:t>you</w:t>
      </w:r>
      <w:r>
        <w:t xml:space="preserve"> use</w:t>
      </w:r>
      <w:r w:rsidR="644A0564">
        <w:t xml:space="preserve"> to measure the mass of 100 cubes?</w:t>
      </w:r>
    </w:p>
    <w:p w14:paraId="40247E04" w14:textId="12BBAD99" w:rsidR="439C77FD" w:rsidRPr="00390A0E" w:rsidRDefault="439C77FD" w:rsidP="00426292">
      <w:pPr>
        <w:pStyle w:val="ListNumber"/>
      </w:pPr>
      <w:r>
        <w:t xml:space="preserve">Pairs </w:t>
      </w:r>
      <w:r w:rsidR="39FB79DA">
        <w:t>estimate the mass of 100, 200 and 1000 cubes</w:t>
      </w:r>
      <w:r w:rsidR="4D88B4DE">
        <w:t xml:space="preserve"> and write estimates on </w:t>
      </w:r>
      <w:hyperlink w:anchor="_Resource_8:_Cube">
        <w:r w:rsidR="4D88B4DE" w:rsidRPr="77A21B48">
          <w:rPr>
            <w:rStyle w:val="Hyperlink"/>
          </w:rPr>
          <w:t>Resource</w:t>
        </w:r>
        <w:r w:rsidR="1CD15838" w:rsidRPr="77A21B48">
          <w:rPr>
            <w:rStyle w:val="Hyperlink"/>
          </w:rPr>
          <w:t xml:space="preserve"> </w:t>
        </w:r>
        <w:r w:rsidR="00782C37">
          <w:rPr>
            <w:rStyle w:val="Hyperlink"/>
          </w:rPr>
          <w:t>7</w:t>
        </w:r>
        <w:r w:rsidR="00F70335">
          <w:rPr>
            <w:rStyle w:val="Hyperlink"/>
          </w:rPr>
          <w:t xml:space="preserve"> –</w:t>
        </w:r>
        <w:r w:rsidR="4D88B4DE" w:rsidRPr="77A21B48">
          <w:rPr>
            <w:rStyle w:val="Hyperlink"/>
          </w:rPr>
          <w:t xml:space="preserve"> </w:t>
        </w:r>
        <w:r w:rsidR="00F70335">
          <w:rPr>
            <w:rStyle w:val="Hyperlink"/>
          </w:rPr>
          <w:t>c</w:t>
        </w:r>
        <w:r w:rsidR="4D88B4DE" w:rsidRPr="77A21B48">
          <w:rPr>
            <w:rStyle w:val="Hyperlink"/>
          </w:rPr>
          <w:t>ube model mass</w:t>
        </w:r>
      </w:hyperlink>
      <w:r w:rsidR="4D88B4DE">
        <w:t xml:space="preserve">. </w:t>
      </w:r>
      <w:r w:rsidR="3AF5A504">
        <w:t>Share estimates with the class.</w:t>
      </w:r>
    </w:p>
    <w:p w14:paraId="47311694" w14:textId="5572BBB7" w:rsidR="3AF5A504" w:rsidRPr="00390A0E" w:rsidRDefault="3AF5A504" w:rsidP="00426292">
      <w:pPr>
        <w:pStyle w:val="ListNumber"/>
        <w:rPr>
          <w:rFonts w:eastAsia="Calibri"/>
        </w:rPr>
      </w:pPr>
      <w:r w:rsidRPr="77A21B48">
        <w:rPr>
          <w:rFonts w:eastAsia="Calibri"/>
        </w:rPr>
        <w:t xml:space="preserve">Look at the anchor chart and revise how many grams (g) are in one kilogram (kg), </w:t>
      </w:r>
      <w:r w:rsidR="687C821C" w:rsidRPr="77A21B48">
        <w:rPr>
          <w:rFonts w:eastAsia="Calibri"/>
        </w:rPr>
        <w:t>half a kilogram, one quarter of a kilogram and three</w:t>
      </w:r>
      <w:r w:rsidR="0022375F">
        <w:rPr>
          <w:rFonts w:eastAsia="Calibri"/>
        </w:rPr>
        <w:t>-</w:t>
      </w:r>
      <w:r w:rsidR="687C821C" w:rsidRPr="77A21B48">
        <w:rPr>
          <w:rFonts w:eastAsia="Calibri"/>
        </w:rPr>
        <w:t>quarters of a kilogram.</w:t>
      </w:r>
    </w:p>
    <w:p w14:paraId="3E280045" w14:textId="691BD3C3" w:rsidR="58F91FB7" w:rsidRPr="00390A0E" w:rsidRDefault="58F91FB7" w:rsidP="00426292">
      <w:pPr>
        <w:pStyle w:val="ListNumber"/>
      </w:pPr>
      <w:r w:rsidRPr="76ADFB91">
        <w:rPr>
          <w:rFonts w:eastAsia="Calibri"/>
        </w:rPr>
        <w:t xml:space="preserve">Using this chart together with the results </w:t>
      </w:r>
      <w:r w:rsidR="06E2A291" w:rsidRPr="76ADFB91">
        <w:rPr>
          <w:rFonts w:eastAsia="Calibri"/>
        </w:rPr>
        <w:t xml:space="preserve">on </w:t>
      </w:r>
      <w:hyperlink w:anchor="_Resource_8:_Cube">
        <w:r w:rsidR="06E2A291" w:rsidRPr="76ADFB91">
          <w:rPr>
            <w:rStyle w:val="Hyperlink"/>
          </w:rPr>
          <w:t>Resource</w:t>
        </w:r>
        <w:r w:rsidR="60CF8B88" w:rsidRPr="76ADFB91">
          <w:rPr>
            <w:rStyle w:val="Hyperlink"/>
          </w:rPr>
          <w:t xml:space="preserve"> </w:t>
        </w:r>
        <w:r w:rsidR="00782C37" w:rsidRPr="76ADFB91">
          <w:rPr>
            <w:rStyle w:val="Hyperlink"/>
          </w:rPr>
          <w:t>7</w:t>
        </w:r>
        <w:r w:rsidR="00F70335">
          <w:rPr>
            <w:rStyle w:val="Hyperlink"/>
          </w:rPr>
          <w:t xml:space="preserve"> –</w:t>
        </w:r>
        <w:r w:rsidR="06E2A291" w:rsidRPr="76ADFB91">
          <w:rPr>
            <w:rStyle w:val="Hyperlink"/>
          </w:rPr>
          <w:t xml:space="preserve"> </w:t>
        </w:r>
        <w:r w:rsidR="00F70335">
          <w:rPr>
            <w:rStyle w:val="Hyperlink"/>
          </w:rPr>
          <w:t>c</w:t>
        </w:r>
        <w:r w:rsidR="06E2A291" w:rsidRPr="76ADFB91">
          <w:rPr>
            <w:rStyle w:val="Hyperlink"/>
          </w:rPr>
          <w:t>ube model mass</w:t>
        </w:r>
        <w:r w:rsidR="0F0419E0" w:rsidRPr="00F70335">
          <w:t>,</w:t>
        </w:r>
      </w:hyperlink>
      <w:r w:rsidR="0F0419E0">
        <w:t xml:space="preserve"> </w:t>
      </w:r>
      <w:r w:rsidR="06E2A291">
        <w:t xml:space="preserve">students </w:t>
      </w:r>
      <w:r w:rsidR="15E90332">
        <w:t>work out how many cubes w</w:t>
      </w:r>
      <w:r w:rsidR="00F9487A">
        <w:t>ill</w:t>
      </w:r>
      <w:r w:rsidR="15E90332">
        <w:t xml:space="preserve"> </w:t>
      </w:r>
      <w:r w:rsidR="0C48050F">
        <w:t>make a mass of</w:t>
      </w:r>
      <w:r w:rsidR="15E90332">
        <w:t xml:space="preserve"> 250</w:t>
      </w:r>
      <w:r w:rsidR="00F70335">
        <w:t> </w:t>
      </w:r>
      <w:r w:rsidR="15E90332">
        <w:t>g</w:t>
      </w:r>
      <w:r w:rsidR="001D31F2">
        <w:t>rams</w:t>
      </w:r>
      <w:r w:rsidR="15E90332">
        <w:t>, 750</w:t>
      </w:r>
      <w:r w:rsidR="00F70335">
        <w:t> </w:t>
      </w:r>
      <w:r w:rsidR="15E90332">
        <w:t>g</w:t>
      </w:r>
      <w:r w:rsidR="001D31F2">
        <w:t>rams</w:t>
      </w:r>
      <w:r w:rsidR="15E90332">
        <w:t xml:space="preserve">, half of a kilogram and </w:t>
      </w:r>
      <w:r w:rsidR="001D31F2">
        <w:t>one kilogram</w:t>
      </w:r>
      <w:r w:rsidR="3F2E6112">
        <w:t xml:space="preserve">. Record answers on </w:t>
      </w:r>
      <w:hyperlink w:anchor="_Resource_9:_Fractions">
        <w:r w:rsidR="3F2E6112" w:rsidRPr="76ADFB91">
          <w:rPr>
            <w:rStyle w:val="Hyperlink"/>
          </w:rPr>
          <w:t>Resource</w:t>
        </w:r>
        <w:r w:rsidR="532B984D" w:rsidRPr="76ADFB91">
          <w:rPr>
            <w:rStyle w:val="Hyperlink"/>
          </w:rPr>
          <w:t xml:space="preserve"> </w:t>
        </w:r>
        <w:r w:rsidR="00782C37" w:rsidRPr="76ADFB91">
          <w:rPr>
            <w:rStyle w:val="Hyperlink"/>
          </w:rPr>
          <w:t>8</w:t>
        </w:r>
        <w:r w:rsidR="00F70335">
          <w:rPr>
            <w:rStyle w:val="Hyperlink"/>
          </w:rPr>
          <w:t xml:space="preserve"> –</w:t>
        </w:r>
        <w:r w:rsidR="3F2E6112" w:rsidRPr="76ADFB91">
          <w:rPr>
            <w:rStyle w:val="Hyperlink"/>
          </w:rPr>
          <w:t xml:space="preserve"> </w:t>
        </w:r>
        <w:r w:rsidR="00F70335">
          <w:rPr>
            <w:rStyle w:val="Hyperlink"/>
          </w:rPr>
          <w:t>f</w:t>
        </w:r>
        <w:r w:rsidR="3F2E6112" w:rsidRPr="76ADFB91">
          <w:rPr>
            <w:rStyle w:val="Hyperlink"/>
          </w:rPr>
          <w:t>ractions of kilograms</w:t>
        </w:r>
      </w:hyperlink>
      <w:r w:rsidR="6DFA19C8">
        <w:t>.</w:t>
      </w:r>
    </w:p>
    <w:p w14:paraId="56BE1B1F" w14:textId="79F5C81E" w:rsidR="4A506A0E" w:rsidRDefault="2A53DE86" w:rsidP="004000FD">
      <w:pPr>
        <w:pStyle w:val="ListNumber"/>
      </w:pPr>
      <w:r>
        <w:t>Students</w:t>
      </w:r>
      <w:r w:rsidR="7E505144">
        <w:t xml:space="preserve"> select the correct word</w:t>
      </w:r>
      <w:r w:rsidR="51662993">
        <w:t xml:space="preserve"> from the brackets </w:t>
      </w:r>
      <w:r w:rsidR="00AA3BDD">
        <w:t>in the following</w:t>
      </w:r>
      <w:r w:rsidR="6CB5508C">
        <w:t xml:space="preserve"> </w:t>
      </w:r>
      <w:r w:rsidR="57CCBFF7">
        <w:t>statement</w:t>
      </w:r>
      <w:r w:rsidR="00CD2241">
        <w:t>,</w:t>
      </w:r>
      <w:r w:rsidR="6CB5508C">
        <w:t xml:space="preserve"> writ</w:t>
      </w:r>
      <w:r w:rsidR="00CD2241">
        <w:t>ing</w:t>
      </w:r>
      <w:r w:rsidR="6CB5508C">
        <w:t xml:space="preserve"> the </w:t>
      </w:r>
      <w:r w:rsidR="562358DC">
        <w:t>statement</w:t>
      </w:r>
      <w:r w:rsidR="6CB5508C">
        <w:t xml:space="preserve"> in their workbooks</w:t>
      </w:r>
      <w:r w:rsidR="00CD2241">
        <w:t>:</w:t>
      </w:r>
      <w:r w:rsidR="004000FD">
        <w:t xml:space="preserve"> ‘</w:t>
      </w:r>
      <w:r w:rsidR="4A506A0E">
        <w:t>You use</w:t>
      </w:r>
      <w:r w:rsidR="00F70335">
        <w:t xml:space="preserve"> </w:t>
      </w:r>
      <w:r w:rsidR="4A506A0E">
        <w:t>grams as a unit of measurement</w:t>
      </w:r>
      <w:r>
        <w:t xml:space="preserve"> to find the mass of an object (lighter/heavier) than a kilogram</w:t>
      </w:r>
      <w:r w:rsidR="028EB8DC">
        <w:t>.</w:t>
      </w:r>
      <w:r w:rsidR="004000FD">
        <w:t>’</w:t>
      </w:r>
    </w:p>
    <w:p w14:paraId="6E5BC64C" w14:textId="77777777" w:rsidR="00083CAD" w:rsidRDefault="00083CAD" w:rsidP="00426292">
      <w:r>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0083CAD" w14:paraId="4A7F4A21" w14:textId="77777777" w:rsidTr="76ADFB91">
        <w:trPr>
          <w:cnfStyle w:val="100000000000" w:firstRow="1" w:lastRow="0" w:firstColumn="0" w:lastColumn="0" w:oddVBand="0" w:evenVBand="0" w:oddHBand="0" w:evenHBand="0" w:firstRowFirstColumn="0" w:firstRowLastColumn="0" w:lastRowFirstColumn="0" w:lastRowLastColumn="0"/>
        </w:trPr>
        <w:tc>
          <w:tcPr>
            <w:tcW w:w="7280" w:type="dxa"/>
          </w:tcPr>
          <w:p w14:paraId="51D33C9B" w14:textId="77777777" w:rsidR="00083CAD" w:rsidRDefault="00083CAD" w:rsidP="00426292">
            <w:r w:rsidRPr="004127B5">
              <w:t>Too hard?</w:t>
            </w:r>
          </w:p>
        </w:tc>
        <w:tc>
          <w:tcPr>
            <w:tcW w:w="7280" w:type="dxa"/>
          </w:tcPr>
          <w:p w14:paraId="2FC8EED6" w14:textId="77777777" w:rsidR="00083CAD" w:rsidRDefault="00083CAD" w:rsidP="00426292">
            <w:r w:rsidRPr="004127B5">
              <w:t>Too easy?</w:t>
            </w:r>
          </w:p>
        </w:tc>
      </w:tr>
      <w:tr w:rsidR="00083CAD" w14:paraId="26D5BCB3" w14:textId="77777777" w:rsidTr="76ADFB91">
        <w:trPr>
          <w:cnfStyle w:val="000000100000" w:firstRow="0" w:lastRow="0" w:firstColumn="0" w:lastColumn="0" w:oddVBand="0" w:evenVBand="0" w:oddHBand="1" w:evenHBand="0" w:firstRowFirstColumn="0" w:firstRowLastColumn="0" w:lastRowFirstColumn="0" w:lastRowLastColumn="0"/>
        </w:trPr>
        <w:tc>
          <w:tcPr>
            <w:tcW w:w="7280" w:type="dxa"/>
          </w:tcPr>
          <w:p w14:paraId="3A9750C1" w14:textId="16CB34AF" w:rsidR="00083CAD" w:rsidRDefault="00083CAD" w:rsidP="00426292">
            <w:r>
              <w:t xml:space="preserve">Students cannot </w:t>
            </w:r>
            <w:r w:rsidR="413D61E9">
              <w:t>use scaled instruments to measure and compare masses</w:t>
            </w:r>
            <w:r w:rsidR="11074874">
              <w:t>.</w:t>
            </w:r>
          </w:p>
          <w:p w14:paraId="5D3A2452" w14:textId="79AAE73B" w:rsidR="00083CAD" w:rsidRDefault="7131986E" w:rsidP="00426292">
            <w:pPr>
              <w:pStyle w:val="ListBullet"/>
            </w:pPr>
            <w:r>
              <w:t xml:space="preserve">Provide students with the mass of a 20-cube model </w:t>
            </w:r>
            <w:r w:rsidR="2ED1825C">
              <w:t>to use for their estimate</w:t>
            </w:r>
            <w:r w:rsidR="4E89DDD6">
              <w:t xml:space="preserve"> of a 40-cube model.</w:t>
            </w:r>
          </w:p>
          <w:p w14:paraId="30677C0C" w14:textId="43B4D57D" w:rsidR="00083CAD" w:rsidRDefault="56F42E9F" w:rsidP="00426292">
            <w:pPr>
              <w:pStyle w:val="ListBullet"/>
            </w:pPr>
            <w:r>
              <w:t xml:space="preserve">Ask students to estimate </w:t>
            </w:r>
            <w:r w:rsidR="10FF6688">
              <w:t xml:space="preserve">the mass of </w:t>
            </w:r>
            <w:r>
              <w:t>models made of less cubes</w:t>
            </w:r>
            <w:r w:rsidR="142B4B06">
              <w:t>.</w:t>
            </w:r>
            <w:r>
              <w:t xml:space="preserve"> </w:t>
            </w:r>
            <w:r w:rsidR="142B4B06">
              <w:t>Fo</w:t>
            </w:r>
            <w:r w:rsidR="08C5B8BD">
              <w:t xml:space="preserve">r </w:t>
            </w:r>
            <w:r w:rsidR="362FE61A">
              <w:t>example,</w:t>
            </w:r>
            <w:r w:rsidR="08C5B8BD">
              <w:t xml:space="preserve"> </w:t>
            </w:r>
            <w:r w:rsidR="00667635">
              <w:t>one</w:t>
            </w:r>
            <w:r w:rsidR="08C5B8BD">
              <w:t xml:space="preserve"> cube</w:t>
            </w:r>
            <w:r w:rsidR="142B4B06">
              <w:t xml:space="preserve">, </w:t>
            </w:r>
            <w:r w:rsidR="08C5B8BD">
              <w:t>5 cubes</w:t>
            </w:r>
            <w:r w:rsidR="142B4B06">
              <w:t xml:space="preserve"> and 10 cubes.</w:t>
            </w:r>
          </w:p>
        </w:tc>
        <w:tc>
          <w:tcPr>
            <w:tcW w:w="7280" w:type="dxa"/>
          </w:tcPr>
          <w:p w14:paraId="0D0E99DA" w14:textId="26C6AB68" w:rsidR="00083CAD" w:rsidRDefault="00083CAD" w:rsidP="00426292">
            <w:pPr>
              <w:rPr>
                <w:rFonts w:eastAsia="Calibri"/>
              </w:rPr>
            </w:pPr>
            <w:r>
              <w:t xml:space="preserve">Students can </w:t>
            </w:r>
            <w:r w:rsidR="3921C9CE">
              <w:t>use scaled instruments to measure and compare masses</w:t>
            </w:r>
            <w:r w:rsidR="2DE27913">
              <w:t>.</w:t>
            </w:r>
          </w:p>
          <w:p w14:paraId="08713DC2" w14:textId="6A524F84" w:rsidR="00083CAD" w:rsidRDefault="73C58BA5" w:rsidP="00426292">
            <w:pPr>
              <w:pStyle w:val="ListBullet"/>
              <w:rPr>
                <w:rFonts w:eastAsia="Calibri"/>
              </w:rPr>
            </w:pPr>
            <w:r>
              <w:t>Students calculate</w:t>
            </w:r>
            <w:r w:rsidR="0C9DE68B">
              <w:t xml:space="preserve"> </w:t>
            </w:r>
            <w:r>
              <w:t>the mass of</w:t>
            </w:r>
            <w:r w:rsidR="2F332A94">
              <w:t xml:space="preserve"> models</w:t>
            </w:r>
            <w:r>
              <w:t xml:space="preserve"> </w:t>
            </w:r>
            <w:r w:rsidR="5E99030A">
              <w:t xml:space="preserve">with </w:t>
            </w:r>
            <w:r>
              <w:t>15,</w:t>
            </w:r>
            <w:r w:rsidR="7A136791">
              <w:t xml:space="preserve"> 45 and 75 </w:t>
            </w:r>
            <w:r w:rsidR="4490B7D7">
              <w:t>cubes</w:t>
            </w:r>
            <w:r w:rsidR="7879E66B">
              <w:t>.</w:t>
            </w:r>
          </w:p>
          <w:p w14:paraId="6396AF73" w14:textId="27B81205" w:rsidR="00083CAD" w:rsidRDefault="4490B7D7" w:rsidP="00426292">
            <w:pPr>
              <w:pStyle w:val="ListBullet"/>
              <w:rPr>
                <w:rFonts w:eastAsia="Calibri"/>
              </w:rPr>
            </w:pPr>
            <w:r w:rsidRPr="76ADFB91">
              <w:rPr>
                <w:rFonts w:eastAsia="Calibri"/>
              </w:rPr>
              <w:t xml:space="preserve">Students </w:t>
            </w:r>
            <w:r w:rsidR="1473190D" w:rsidRPr="76ADFB91">
              <w:rPr>
                <w:rFonts w:eastAsia="Calibri"/>
              </w:rPr>
              <w:t>work out how many</w:t>
            </w:r>
            <w:r w:rsidRPr="76ADFB91">
              <w:rPr>
                <w:rFonts w:eastAsia="Calibri"/>
              </w:rPr>
              <w:t xml:space="preserve"> cubes </w:t>
            </w:r>
            <w:r w:rsidR="4A1B0593" w:rsidRPr="76ADFB91">
              <w:rPr>
                <w:rFonts w:eastAsia="Calibri"/>
              </w:rPr>
              <w:t>w</w:t>
            </w:r>
            <w:r w:rsidR="5365307A" w:rsidRPr="76ADFB91">
              <w:rPr>
                <w:rFonts w:eastAsia="Calibri"/>
              </w:rPr>
              <w:t>ill</w:t>
            </w:r>
            <w:r w:rsidR="4A1B0593" w:rsidRPr="76ADFB91">
              <w:rPr>
                <w:rFonts w:eastAsia="Calibri"/>
              </w:rPr>
              <w:t xml:space="preserve"> be needed to build a model with a mass </w:t>
            </w:r>
            <w:r w:rsidR="279C2FBF" w:rsidRPr="76ADFB91">
              <w:rPr>
                <w:rFonts w:eastAsia="Calibri"/>
              </w:rPr>
              <w:t>of one</w:t>
            </w:r>
            <w:r w:rsidRPr="76ADFB91">
              <w:rPr>
                <w:rFonts w:eastAsia="Calibri"/>
              </w:rPr>
              <w:t xml:space="preserve"> and a quarte</w:t>
            </w:r>
            <w:r w:rsidR="054E3AC6" w:rsidRPr="76ADFB91">
              <w:rPr>
                <w:rFonts w:eastAsia="Calibri"/>
              </w:rPr>
              <w:t>r kg</w:t>
            </w:r>
            <w:r w:rsidR="22460E15" w:rsidRPr="76ADFB91">
              <w:rPr>
                <w:rFonts w:eastAsia="Calibri"/>
              </w:rPr>
              <w:t>.</w:t>
            </w:r>
          </w:p>
        </w:tc>
      </w:tr>
    </w:tbl>
    <w:p w14:paraId="5E4E8AF2" w14:textId="56A50BC4" w:rsidR="00083CAD" w:rsidRDefault="00083CAD" w:rsidP="00426292">
      <w:pPr>
        <w:pStyle w:val="Heading2"/>
      </w:pPr>
      <w:bookmarkStart w:id="19" w:name="_Toc164354670"/>
      <w:r>
        <w:t xml:space="preserve">Consolidation and meaningful practice – </w:t>
      </w:r>
      <w:r w:rsidR="638C587D">
        <w:t>10</w:t>
      </w:r>
      <w:r>
        <w:t xml:space="preserve"> minutes</w:t>
      </w:r>
      <w:bookmarkEnd w:id="19"/>
    </w:p>
    <w:p w14:paraId="3ECFE5AA" w14:textId="382F4659" w:rsidR="00083CAD" w:rsidRDefault="5E2E5C24" w:rsidP="17123ED8">
      <w:pPr>
        <w:pStyle w:val="FeatureBox"/>
      </w:pPr>
      <w:r>
        <w:t xml:space="preserve">This activity is an </w:t>
      </w:r>
      <w:r w:rsidR="00F70335">
        <w:t xml:space="preserve">adaptation </w:t>
      </w:r>
      <w:r w:rsidR="323907FD">
        <w:t xml:space="preserve">of </w:t>
      </w:r>
      <w:hyperlink r:id="rId22" w:history="1">
        <w:r w:rsidR="323907FD" w:rsidRPr="76ADFB91">
          <w:rPr>
            <w:rStyle w:val="Hyperlink"/>
          </w:rPr>
          <w:t>Watermelons</w:t>
        </w:r>
      </w:hyperlink>
      <w:r w:rsidR="323907FD">
        <w:t xml:space="preserve"> from</w:t>
      </w:r>
      <w:r w:rsidR="54172F32">
        <w:t xml:space="preserve"> </w:t>
      </w:r>
      <w:hyperlink r:id="rId23" w:history="1">
        <w:r w:rsidR="00F70335" w:rsidRPr="00F70335">
          <w:rPr>
            <w:rStyle w:val="Hyperlink"/>
          </w:rPr>
          <w:t>NRICH</w:t>
        </w:r>
      </w:hyperlink>
      <w:r w:rsidR="00F70335">
        <w:t xml:space="preserve"> by </w:t>
      </w:r>
      <w:r w:rsidR="00C95802">
        <w:t>University of Cambridge</w:t>
      </w:r>
      <w:r w:rsidR="53C43963">
        <w:t>.</w:t>
      </w:r>
    </w:p>
    <w:p w14:paraId="3FCA0DC2" w14:textId="08AAA1B2" w:rsidR="00083CAD" w:rsidRDefault="0EE90E11" w:rsidP="17123ED8">
      <w:pPr>
        <w:pStyle w:val="ListNumber"/>
      </w:pPr>
      <w:r>
        <w:t>Display</w:t>
      </w:r>
      <w:r w:rsidR="3D39CCD9">
        <w:t xml:space="preserve"> </w:t>
      </w:r>
      <w:hyperlink w:anchor="_Resource_10:_Pumpkin">
        <w:r w:rsidR="1F050F0A" w:rsidRPr="00036DFF">
          <w:rPr>
            <w:rStyle w:val="Hyperlink"/>
          </w:rPr>
          <w:t>Resource</w:t>
        </w:r>
        <w:r w:rsidR="7B208AFA" w:rsidRPr="00036DFF">
          <w:rPr>
            <w:rStyle w:val="Hyperlink"/>
          </w:rPr>
          <w:t xml:space="preserve"> </w:t>
        </w:r>
        <w:r w:rsidR="00782C37" w:rsidRPr="00036DFF">
          <w:rPr>
            <w:rStyle w:val="Hyperlink"/>
          </w:rPr>
          <w:t>9</w:t>
        </w:r>
        <w:r w:rsidR="006A3DD6">
          <w:rPr>
            <w:rStyle w:val="Hyperlink"/>
          </w:rPr>
          <w:t xml:space="preserve"> –</w:t>
        </w:r>
        <w:r w:rsidR="1F050F0A" w:rsidRPr="00036DFF">
          <w:rPr>
            <w:rStyle w:val="Hyperlink"/>
          </w:rPr>
          <w:t xml:space="preserve"> </w:t>
        </w:r>
        <w:r w:rsidR="006A3DD6">
          <w:rPr>
            <w:rStyle w:val="Hyperlink"/>
          </w:rPr>
          <w:t>p</w:t>
        </w:r>
        <w:r w:rsidR="1F050F0A" w:rsidRPr="00036DFF">
          <w:rPr>
            <w:rStyle w:val="Hyperlink"/>
          </w:rPr>
          <w:t xml:space="preserve">umpkin </w:t>
        </w:r>
        <w:r w:rsidR="006A3DD6">
          <w:rPr>
            <w:rStyle w:val="Hyperlink"/>
          </w:rPr>
          <w:t>c</w:t>
        </w:r>
        <w:r w:rsidR="1F050F0A" w:rsidRPr="00036DFF">
          <w:rPr>
            <w:rStyle w:val="Hyperlink"/>
          </w:rPr>
          <w:t>ompetition</w:t>
        </w:r>
      </w:hyperlink>
      <w:r w:rsidR="29D609DC" w:rsidRPr="00036DFF">
        <w:t xml:space="preserve"> and</w:t>
      </w:r>
      <w:r w:rsidR="29D609DC">
        <w:t xml:space="preserve"> explain that there </w:t>
      </w:r>
      <w:r w:rsidR="54172F32">
        <w:t xml:space="preserve">are </w:t>
      </w:r>
      <w:r w:rsidR="006A3DD6">
        <w:t xml:space="preserve">3 </w:t>
      </w:r>
      <w:r w:rsidR="54172F32">
        <w:t>pumpkins</w:t>
      </w:r>
      <w:r w:rsidR="676FA9CD">
        <w:t xml:space="preserve">. </w:t>
      </w:r>
      <w:r w:rsidR="54172F32">
        <w:t xml:space="preserve">The </w:t>
      </w:r>
      <w:r w:rsidR="75524735">
        <w:t>middle</w:t>
      </w:r>
      <w:r w:rsidR="54172F32">
        <w:t xml:space="preserve"> </w:t>
      </w:r>
      <w:r w:rsidR="00295F1B">
        <w:t>one in</w:t>
      </w:r>
      <w:r w:rsidR="54172F32">
        <w:t xml:space="preserve"> the picture weighs 4</w:t>
      </w:r>
      <w:r w:rsidR="002E1BF7">
        <w:t xml:space="preserve"> kilograms and 250</w:t>
      </w:r>
      <w:r w:rsidR="00C95802">
        <w:t> </w:t>
      </w:r>
      <w:r w:rsidR="002E1BF7">
        <w:t>grams</w:t>
      </w:r>
      <w:r w:rsidR="54172F32">
        <w:t>.</w:t>
      </w:r>
      <w:r w:rsidR="6599BAAB">
        <w:t xml:space="preserve"> </w:t>
      </w:r>
      <w:r w:rsidR="54172F32">
        <w:t xml:space="preserve">The one on the left weighs </w:t>
      </w:r>
      <w:r w:rsidR="002E1BF7">
        <w:t>8</w:t>
      </w:r>
      <w:r w:rsidR="00C95802">
        <w:t> </w:t>
      </w:r>
      <w:r w:rsidR="002E1BF7">
        <w:t>kilograms and 500</w:t>
      </w:r>
      <w:r w:rsidR="00C95802">
        <w:t> </w:t>
      </w:r>
      <w:r w:rsidR="002E1BF7">
        <w:t>grams</w:t>
      </w:r>
      <w:r w:rsidR="54172F32">
        <w:t>.</w:t>
      </w:r>
      <w:r w:rsidR="5687EFB9">
        <w:t xml:space="preserve"> </w:t>
      </w:r>
      <w:r w:rsidR="54172F32">
        <w:t xml:space="preserve">The one on the right weighs </w:t>
      </w:r>
      <w:r w:rsidR="002E1BF7">
        <w:t>6</w:t>
      </w:r>
      <w:r w:rsidR="00C95802">
        <w:t> </w:t>
      </w:r>
      <w:r w:rsidR="002E1BF7">
        <w:t>kilograms and 750</w:t>
      </w:r>
      <w:r w:rsidR="00C95802">
        <w:t> </w:t>
      </w:r>
      <w:r w:rsidR="002E1BF7">
        <w:t>grams</w:t>
      </w:r>
      <w:r w:rsidR="005B0044">
        <w:t>.</w:t>
      </w:r>
      <w:r w:rsidR="166C752B">
        <w:t xml:space="preserve"> </w:t>
      </w:r>
      <w:r w:rsidR="54172F32">
        <w:t xml:space="preserve">In a </w:t>
      </w:r>
      <w:r w:rsidR="64108A9F">
        <w:t>pumpkin</w:t>
      </w:r>
      <w:r w:rsidR="54172F32">
        <w:t xml:space="preserve">-growing competition, a </w:t>
      </w:r>
      <w:r w:rsidR="4F57311F">
        <w:t>pumpkin</w:t>
      </w:r>
      <w:r w:rsidR="54172F32">
        <w:t xml:space="preserve"> is awarded a point for each gram that it weighs.</w:t>
      </w:r>
    </w:p>
    <w:p w14:paraId="383D89A6" w14:textId="56E50A98" w:rsidR="00083CAD" w:rsidRDefault="52CE0465" w:rsidP="17123ED8">
      <w:pPr>
        <w:pStyle w:val="ListNumber"/>
      </w:pPr>
      <w:r>
        <w:t xml:space="preserve">Provide </w:t>
      </w:r>
      <w:r w:rsidR="52D82683">
        <w:t xml:space="preserve">students </w:t>
      </w:r>
      <w:r w:rsidR="322076FE">
        <w:t xml:space="preserve">with </w:t>
      </w:r>
      <w:r w:rsidR="52D82683">
        <w:t xml:space="preserve">an individual whiteboard to </w:t>
      </w:r>
      <w:r w:rsidR="1C35E58C">
        <w:t>record their working</w:t>
      </w:r>
      <w:r w:rsidR="52D82683">
        <w:t xml:space="preserve">. </w:t>
      </w:r>
      <w:r w:rsidR="7EC75B5D">
        <w:t>Ask:</w:t>
      </w:r>
    </w:p>
    <w:p w14:paraId="424057F0" w14:textId="25E87DF9" w:rsidR="00083CAD" w:rsidRDefault="54172F32" w:rsidP="00C95802">
      <w:pPr>
        <w:pStyle w:val="ListBullet"/>
        <w:ind w:left="1134"/>
        <w:rPr>
          <w:rFonts w:eastAsia="Calibri"/>
        </w:rPr>
      </w:pPr>
      <w:r>
        <w:t>How many points does each</w:t>
      </w:r>
      <w:r w:rsidR="2385A21E">
        <w:t xml:space="preserve"> pumpkin </w:t>
      </w:r>
      <w:r w:rsidR="0A4598AD">
        <w:t>earn</w:t>
      </w:r>
      <w:r>
        <w:t>?</w:t>
      </w:r>
    </w:p>
    <w:p w14:paraId="088B9F97" w14:textId="71EADB27" w:rsidR="00083CAD" w:rsidRDefault="54172F32" w:rsidP="00C95802">
      <w:pPr>
        <w:pStyle w:val="ListBullet"/>
        <w:ind w:left="1134"/>
      </w:pPr>
      <w:r>
        <w:t xml:space="preserve">Can you </w:t>
      </w:r>
      <w:r w:rsidR="175F6FF7">
        <w:t xml:space="preserve">show your work and </w:t>
      </w:r>
      <w:r>
        <w:t xml:space="preserve">explain how you </w:t>
      </w:r>
      <w:r w:rsidR="076D44E8">
        <w:t>solved this</w:t>
      </w:r>
      <w:r>
        <w:t>?</w:t>
      </w:r>
    </w:p>
    <w:p w14:paraId="10123E39" w14:textId="4E42857D" w:rsidR="0B9AA773" w:rsidRDefault="0B9AA773" w:rsidP="00C95802">
      <w:pPr>
        <w:pStyle w:val="ListBullet"/>
        <w:ind w:left="1134"/>
        <w:rPr>
          <w:rFonts w:eastAsia="Calibri"/>
        </w:rPr>
      </w:pPr>
      <w:r w:rsidRPr="76ADFB91">
        <w:rPr>
          <w:rFonts w:eastAsia="Calibri"/>
        </w:rPr>
        <w:t>What w</w:t>
      </w:r>
      <w:r w:rsidR="00446100" w:rsidRPr="76ADFB91">
        <w:rPr>
          <w:rFonts w:eastAsia="Calibri"/>
        </w:rPr>
        <w:t>ill</w:t>
      </w:r>
      <w:r w:rsidRPr="76ADFB91">
        <w:rPr>
          <w:rFonts w:eastAsia="Calibri"/>
        </w:rPr>
        <w:t xml:space="preserve"> the mass of a pumpkin be that </w:t>
      </w:r>
      <w:r w:rsidR="7926AB0A" w:rsidRPr="76ADFB91">
        <w:rPr>
          <w:rFonts w:eastAsia="Calibri"/>
        </w:rPr>
        <w:t>ear</w:t>
      </w:r>
      <w:r w:rsidRPr="76ADFB91">
        <w:rPr>
          <w:rFonts w:eastAsia="Calibri"/>
        </w:rPr>
        <w:t>n</w:t>
      </w:r>
      <w:r w:rsidR="000B454B" w:rsidRPr="76ADFB91">
        <w:rPr>
          <w:rFonts w:eastAsia="Calibri"/>
        </w:rPr>
        <w:t>s</w:t>
      </w:r>
      <w:r w:rsidRPr="76ADFB91">
        <w:rPr>
          <w:rFonts w:eastAsia="Calibri"/>
        </w:rPr>
        <w:t xml:space="preserve"> 1</w:t>
      </w:r>
      <w:r w:rsidR="43D8F640" w:rsidRPr="76ADFB91">
        <w:rPr>
          <w:rFonts w:eastAsia="Calibri"/>
        </w:rPr>
        <w:t>500 points? Write your answer in grams and kilograms</w:t>
      </w:r>
      <w:r w:rsidR="7A9980C7" w:rsidRPr="76ADFB91">
        <w:rPr>
          <w:rFonts w:eastAsia="Calibri"/>
        </w:rPr>
        <w:t>.</w:t>
      </w:r>
    </w:p>
    <w:p w14:paraId="480D9DAF" w14:textId="59C6C9CE" w:rsidR="7A9980C7" w:rsidRDefault="7A9980C7" w:rsidP="17123ED8">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w:tblPr>
      <w:tblGrid>
        <w:gridCol w:w="7280"/>
        <w:gridCol w:w="7280"/>
      </w:tblGrid>
      <w:tr w:rsidR="17123ED8" w14:paraId="2AA1EA9E" w14:textId="77777777" w:rsidTr="76ADFB91">
        <w:trPr>
          <w:cnfStyle w:val="100000000000" w:firstRow="1" w:lastRow="0" w:firstColumn="0" w:lastColumn="0" w:oddVBand="0" w:evenVBand="0" w:oddHBand="0" w:evenHBand="0" w:firstRowFirstColumn="0" w:firstRowLastColumn="0" w:lastRowFirstColumn="0" w:lastRowLastColumn="0"/>
          <w:trHeight w:val="300"/>
        </w:trPr>
        <w:tc>
          <w:tcPr>
            <w:tcW w:w="7280" w:type="dxa"/>
          </w:tcPr>
          <w:p w14:paraId="179AFB13" w14:textId="77777777" w:rsidR="17123ED8" w:rsidRDefault="17123ED8">
            <w:r>
              <w:t>Assessment opportunities</w:t>
            </w:r>
          </w:p>
        </w:tc>
        <w:tc>
          <w:tcPr>
            <w:tcW w:w="7280" w:type="dxa"/>
          </w:tcPr>
          <w:p w14:paraId="4822A846" w14:textId="77777777" w:rsidR="17123ED8" w:rsidRDefault="17123ED8">
            <w:r>
              <w:t>Links</w:t>
            </w:r>
          </w:p>
        </w:tc>
      </w:tr>
      <w:tr w:rsidR="17123ED8" w14:paraId="460BE477" w14:textId="77777777" w:rsidTr="76ADFB91">
        <w:trPr>
          <w:cnfStyle w:val="000000100000" w:firstRow="0" w:lastRow="0" w:firstColumn="0" w:lastColumn="0" w:oddVBand="0" w:evenVBand="0" w:oddHBand="1" w:evenHBand="0" w:firstRowFirstColumn="0" w:firstRowLastColumn="0" w:lastRowFirstColumn="0" w:lastRowLastColumn="0"/>
          <w:trHeight w:val="300"/>
        </w:trPr>
        <w:tc>
          <w:tcPr>
            <w:tcW w:w="7280" w:type="dxa"/>
          </w:tcPr>
          <w:p w14:paraId="5134D088" w14:textId="77777777" w:rsidR="17123ED8" w:rsidRDefault="17123ED8">
            <w:r>
              <w:t>What to look for:</w:t>
            </w:r>
          </w:p>
          <w:p w14:paraId="3D698940" w14:textId="61F20BD0" w:rsidR="17123ED8" w:rsidRDefault="17123ED8" w:rsidP="17123ED8">
            <w:pPr>
              <w:pStyle w:val="ListBullet"/>
              <w:rPr>
                <w:rFonts w:eastAsia="Calibri"/>
              </w:rPr>
            </w:pPr>
            <w:r>
              <w:t xml:space="preserve">Can students recognise the need for a formal unit smaller than the kilogram? </w:t>
            </w:r>
            <w:r w:rsidRPr="77A21B48">
              <w:rPr>
                <w:rStyle w:val="Strong"/>
              </w:rPr>
              <w:t>[MAO-WM-01, MA2-NSM-01]</w:t>
            </w:r>
          </w:p>
          <w:p w14:paraId="5B9CAFA3" w14:textId="53E56F48" w:rsidR="17123ED8" w:rsidRDefault="17123ED8" w:rsidP="17123ED8">
            <w:pPr>
              <w:pStyle w:val="ListBullet"/>
              <w:rPr>
                <w:rFonts w:eastAsia="Calibri"/>
              </w:rPr>
            </w:pPr>
            <w:r>
              <w:t xml:space="preserve">Can students use a scaled instrument to relate 1000 grams to one kilogram? </w:t>
            </w:r>
            <w:r w:rsidRPr="77A21B48">
              <w:rPr>
                <w:rStyle w:val="Strong"/>
              </w:rPr>
              <w:t>[MAO-WM-01, MA2-NSM-01]</w:t>
            </w:r>
          </w:p>
          <w:p w14:paraId="13192471" w14:textId="5982F89F" w:rsidR="17123ED8" w:rsidRDefault="17123ED8" w:rsidP="17123ED8">
            <w:pPr>
              <w:pStyle w:val="ListBullet"/>
              <w:rPr>
                <w:rFonts w:eastAsia="Calibri"/>
              </w:rPr>
            </w:pPr>
            <w:r>
              <w:t xml:space="preserve">Can students measure and record mass in grams (g) using a scaled instrument? </w:t>
            </w:r>
            <w:r w:rsidRPr="77A21B48">
              <w:rPr>
                <w:rStyle w:val="Strong"/>
              </w:rPr>
              <w:t>[MAO-WM-01, MA2-NSM-01]</w:t>
            </w:r>
          </w:p>
          <w:p w14:paraId="71BEE4F7" w14:textId="6C11EB4F" w:rsidR="17123ED8" w:rsidRDefault="17123ED8" w:rsidP="17123ED8">
            <w:pPr>
              <w:pStyle w:val="ListBullet"/>
              <w:rPr>
                <w:rFonts w:eastAsia="Calibri"/>
              </w:rPr>
            </w:pPr>
            <w:r w:rsidRPr="17123ED8">
              <w:rPr>
                <w:rFonts w:eastAsia="Calibri"/>
              </w:rPr>
              <w:t>Can students interpret commonly used fractions of a kilogram, including</w:t>
            </w:r>
            <w:r w:rsidR="14045063" w:rsidRPr="003C6EF2">
              <w:t xml:space="preserve"> </w:t>
            </w:r>
            <m:oMath>
              <m:f>
                <m:fPr>
                  <m:ctrlPr>
                    <w:rPr>
                      <w:rFonts w:ascii="Cambria Math" w:hAnsi="Cambria Math"/>
                      <w:i/>
                    </w:rPr>
                  </m:ctrlPr>
                </m:fPr>
                <m:num>
                  <m:r>
                    <w:rPr>
                      <w:rFonts w:ascii="Cambria Math" w:hAnsi="Cambria Math"/>
                    </w:rPr>
                    <m:t>1</m:t>
                  </m:r>
                </m:num>
                <m:den>
                  <m:r>
                    <w:rPr>
                      <w:rFonts w:ascii="Cambria Math" w:hAnsi="Cambria Math"/>
                    </w:rPr>
                    <m:t>2</m:t>
                  </m:r>
                </m:den>
              </m:f>
            </m:oMath>
            <w:r w:rsidR="14045063" w:rsidRPr="003C6EF2">
              <w:t xml:space="preserve">, </w:t>
            </w:r>
            <m:oMath>
              <m:f>
                <m:fPr>
                  <m:ctrlPr>
                    <w:rPr>
                      <w:rFonts w:ascii="Cambria Math" w:hAnsi="Cambria Math"/>
                      <w:i/>
                    </w:rPr>
                  </m:ctrlPr>
                </m:fPr>
                <m:num>
                  <m:r>
                    <w:rPr>
                      <w:rFonts w:ascii="Cambria Math" w:hAnsi="Cambria Math"/>
                    </w:rPr>
                    <m:t>1</m:t>
                  </m:r>
                </m:num>
                <m:den>
                  <m:r>
                    <w:rPr>
                      <w:rFonts w:ascii="Cambria Math" w:hAnsi="Cambria Math"/>
                    </w:rPr>
                    <m:t>4</m:t>
                  </m:r>
                </m:den>
              </m:f>
            </m:oMath>
            <w:r w:rsidR="14045063" w:rsidRPr="003C6EF2">
              <w:t xml:space="preserve">, </w:t>
            </w:r>
            <m:oMath>
              <m:f>
                <m:fPr>
                  <m:ctrlPr>
                    <w:rPr>
                      <w:rFonts w:ascii="Cambria Math" w:hAnsi="Cambria Math"/>
                      <w:i/>
                    </w:rPr>
                  </m:ctrlPr>
                </m:fPr>
                <m:num>
                  <m:r>
                    <w:rPr>
                      <w:rFonts w:ascii="Cambria Math" w:hAnsi="Cambria Math"/>
                    </w:rPr>
                    <m:t>3</m:t>
                  </m:r>
                </m:num>
                <m:den>
                  <m:r>
                    <w:rPr>
                      <w:rFonts w:ascii="Cambria Math" w:hAnsi="Cambria Math"/>
                    </w:rPr>
                    <m:t>4</m:t>
                  </m:r>
                </m:den>
              </m:f>
            </m:oMath>
            <w:r w:rsidR="14045063" w:rsidRPr="003C6EF2">
              <w:t xml:space="preserve"> </w:t>
            </w:r>
            <w:r w:rsidRPr="17123ED8">
              <w:rPr>
                <w:rFonts w:eastAsia="Calibri"/>
              </w:rPr>
              <w:t>and relate these to the number of grams</w:t>
            </w:r>
            <w:r w:rsidR="000B454B">
              <w:rPr>
                <w:rFonts w:eastAsia="Calibri"/>
              </w:rPr>
              <w:t>?</w:t>
            </w:r>
            <w:r w:rsidRPr="17123ED8">
              <w:rPr>
                <w:rFonts w:eastAsia="Calibri"/>
              </w:rPr>
              <w:t xml:space="preserve"> </w:t>
            </w:r>
            <w:r w:rsidR="00285754">
              <w:rPr>
                <w:rFonts w:eastAsia="Calibri"/>
              </w:rPr>
              <w:br/>
            </w:r>
            <w:r w:rsidRPr="17123ED8">
              <w:rPr>
                <w:rStyle w:val="Strong"/>
              </w:rPr>
              <w:t>[MAO-WM-01, MA2-NSM-01]</w:t>
            </w:r>
          </w:p>
        </w:tc>
        <w:tc>
          <w:tcPr>
            <w:tcW w:w="7280" w:type="dxa"/>
          </w:tcPr>
          <w:p w14:paraId="3405DFDB" w14:textId="77777777" w:rsidR="17123ED8" w:rsidRDefault="17123ED8">
            <w:r>
              <w:t xml:space="preserve">Links to </w:t>
            </w:r>
            <w:hyperlink r:id="rId24">
              <w:r w:rsidRPr="17123ED8">
                <w:rPr>
                  <w:rStyle w:val="Hyperlink"/>
                </w:rPr>
                <w:t>National Numeracy Learning Progressions</w:t>
              </w:r>
            </w:hyperlink>
            <w:r>
              <w:t xml:space="preserve"> (NNLP):</w:t>
            </w:r>
          </w:p>
          <w:p w14:paraId="5A30D23D" w14:textId="66E53285" w:rsidR="17123ED8" w:rsidRPr="00C03EE0" w:rsidRDefault="077E45C3" w:rsidP="00C03EE0">
            <w:pPr>
              <w:pStyle w:val="ListBullet"/>
            </w:pPr>
            <w:r>
              <w:t>UuM4, UuM6</w:t>
            </w:r>
            <w:r w:rsidR="29CF85B8">
              <w:t>.</w:t>
            </w:r>
          </w:p>
        </w:tc>
      </w:tr>
    </w:tbl>
    <w:p w14:paraId="2F330B2E" w14:textId="77777777" w:rsidR="00C95802" w:rsidRPr="00C95802" w:rsidRDefault="00C95802" w:rsidP="00C95802">
      <w:bookmarkStart w:id="20" w:name="_Lesson_3"/>
      <w:bookmarkEnd w:id="20"/>
      <w:r w:rsidRPr="00C95802">
        <w:br w:type="page"/>
      </w:r>
    </w:p>
    <w:p w14:paraId="1E41786D" w14:textId="6B798011" w:rsidR="00083CAD" w:rsidRDefault="00083CAD" w:rsidP="00426292">
      <w:pPr>
        <w:pStyle w:val="Heading1"/>
      </w:pPr>
      <w:bookmarkStart w:id="21" w:name="_Toc164354671"/>
      <w:r>
        <w:t>Lesson 3</w:t>
      </w:r>
      <w:bookmarkEnd w:id="21"/>
    </w:p>
    <w:p w14:paraId="50B5C078" w14:textId="1509E995" w:rsidR="00083CAD" w:rsidRDefault="00083CAD" w:rsidP="00426292">
      <w:pPr>
        <w:pStyle w:val="FeatureBox3"/>
      </w:pPr>
      <w:r w:rsidRPr="22E3E27F">
        <w:rPr>
          <w:rStyle w:val="Strong"/>
        </w:rPr>
        <w:t>Core concept</w:t>
      </w:r>
      <w:r>
        <w:t xml:space="preserve">: </w:t>
      </w:r>
      <w:r w:rsidR="00C95802">
        <w:t xml:space="preserve">measuring </w:t>
      </w:r>
      <w:r w:rsidR="592FD9BE">
        <w:t>tools need to be carefully handled, aligned and read.</w:t>
      </w:r>
    </w:p>
    <w:p w14:paraId="67A59162" w14:textId="565B6BFD" w:rsidR="00083CAD" w:rsidRDefault="00083CAD" w:rsidP="00426292">
      <w:pPr>
        <w:pStyle w:val="Heading2"/>
      </w:pPr>
      <w:bookmarkStart w:id="22" w:name="_Toc164354672"/>
      <w:r>
        <w:t>Daily number sense</w:t>
      </w:r>
      <w:r w:rsidR="00C95802">
        <w:t xml:space="preserve"> –</w:t>
      </w:r>
      <w:r>
        <w:t xml:space="preserve"> </w:t>
      </w:r>
      <w:r w:rsidR="00C95802">
        <w:t xml:space="preserve">mixed </w:t>
      </w:r>
      <w:r w:rsidR="47A3BC1E">
        <w:t>up decimals</w:t>
      </w:r>
      <w:r>
        <w:t xml:space="preserve"> – </w:t>
      </w:r>
      <w:r w:rsidR="0FCF1A36">
        <w:t>1</w:t>
      </w:r>
      <w:r w:rsidR="18961778">
        <w:t>5</w:t>
      </w:r>
      <w:r w:rsidR="6392CFF2">
        <w:t xml:space="preserve"> </w:t>
      </w:r>
      <w:r>
        <w:t>minutes</w:t>
      </w:r>
      <w:bookmarkEnd w:id="22"/>
    </w:p>
    <w:p w14:paraId="5C207DEE" w14:textId="77777777" w:rsidR="00083CAD" w:rsidRDefault="00083CAD" w:rsidP="00426292">
      <w:r>
        <w:t>The table below contains a suggested learning intention and success criteria. These are best co-constructed with students.</w:t>
      </w:r>
    </w:p>
    <w:tbl>
      <w:tblPr>
        <w:tblStyle w:val="Tableheader"/>
        <w:tblW w:w="0" w:type="auto"/>
        <w:tblLook w:val="0420" w:firstRow="1" w:lastRow="0" w:firstColumn="0" w:lastColumn="0" w:noHBand="0" w:noVBand="1"/>
        <w:tblDescription w:val="Learning intentions and success criteria for daily number sense."/>
      </w:tblPr>
      <w:tblGrid>
        <w:gridCol w:w="7280"/>
        <w:gridCol w:w="7280"/>
      </w:tblGrid>
      <w:tr w:rsidR="00083CAD" w14:paraId="6644B3D1" w14:textId="77777777" w:rsidTr="77A21B48">
        <w:trPr>
          <w:cnfStyle w:val="100000000000" w:firstRow="1" w:lastRow="0" w:firstColumn="0" w:lastColumn="0" w:oddVBand="0" w:evenVBand="0" w:oddHBand="0" w:evenHBand="0" w:firstRowFirstColumn="0" w:firstRowLastColumn="0" w:lastRowFirstColumn="0" w:lastRowLastColumn="0"/>
        </w:trPr>
        <w:tc>
          <w:tcPr>
            <w:tcW w:w="7280" w:type="dxa"/>
          </w:tcPr>
          <w:p w14:paraId="658BF3D1" w14:textId="77777777" w:rsidR="00083CAD" w:rsidRDefault="00083CAD" w:rsidP="00426292">
            <w:r w:rsidRPr="005864AB">
              <w:t>Daily number sense learning intention</w:t>
            </w:r>
          </w:p>
        </w:tc>
        <w:tc>
          <w:tcPr>
            <w:tcW w:w="7280" w:type="dxa"/>
          </w:tcPr>
          <w:p w14:paraId="45158965" w14:textId="77777777" w:rsidR="00083CAD" w:rsidRDefault="00083CAD" w:rsidP="00426292">
            <w:r w:rsidRPr="005864AB">
              <w:t>Daily number sense success criteria</w:t>
            </w:r>
          </w:p>
        </w:tc>
      </w:tr>
      <w:tr w:rsidR="00083CAD" w14:paraId="3705FFD0" w14:textId="77777777" w:rsidTr="77A21B48">
        <w:trPr>
          <w:cnfStyle w:val="000000100000" w:firstRow="0" w:lastRow="0" w:firstColumn="0" w:lastColumn="0" w:oddVBand="0" w:evenVBand="0" w:oddHBand="1" w:evenHBand="0" w:firstRowFirstColumn="0" w:firstRowLastColumn="0" w:lastRowFirstColumn="0" w:lastRowLastColumn="0"/>
        </w:trPr>
        <w:tc>
          <w:tcPr>
            <w:tcW w:w="7280" w:type="dxa"/>
          </w:tcPr>
          <w:p w14:paraId="74B347BE" w14:textId="77777777" w:rsidR="00083CAD" w:rsidRDefault="00083CAD" w:rsidP="00426292">
            <w:r>
              <w:t>Students are learning to:</w:t>
            </w:r>
          </w:p>
          <w:p w14:paraId="1CD436AB" w14:textId="290BCD34" w:rsidR="00083CAD" w:rsidRPr="009F7F0A" w:rsidRDefault="0B5CF59E" w:rsidP="00426292">
            <w:pPr>
              <w:pStyle w:val="ListBullet"/>
            </w:pPr>
            <w:r>
              <w:t>e</w:t>
            </w:r>
            <w:r w:rsidR="26A2B485">
              <w:t>xtend the application of the place value system from whole numbers to tenths and hundredths.</w:t>
            </w:r>
          </w:p>
        </w:tc>
        <w:tc>
          <w:tcPr>
            <w:tcW w:w="7280" w:type="dxa"/>
          </w:tcPr>
          <w:p w14:paraId="1441EE4E" w14:textId="77777777" w:rsidR="00083CAD" w:rsidRDefault="00083CAD" w:rsidP="00426292">
            <w:r>
              <w:t>Students can:</w:t>
            </w:r>
          </w:p>
          <w:p w14:paraId="47D1F8A8" w14:textId="77777777" w:rsidR="00083CAD" w:rsidRPr="00D27790" w:rsidRDefault="00D27790" w:rsidP="00426292">
            <w:pPr>
              <w:pStyle w:val="ListBullet"/>
              <w:rPr>
                <w:rFonts w:eastAsia="Calibri"/>
              </w:rPr>
            </w:pPr>
            <w:r>
              <w:t>u</w:t>
            </w:r>
            <w:r w:rsidRPr="00D27790">
              <w:t>se the decimal point as a marker to identify the position of the ones digit when expressing tenths as decimals</w:t>
            </w:r>
          </w:p>
          <w:p w14:paraId="5DBDFD02" w14:textId="77777777" w:rsidR="00D27790" w:rsidRDefault="009C3A24" w:rsidP="00426292">
            <w:pPr>
              <w:pStyle w:val="ListBullet"/>
            </w:pPr>
            <w:r>
              <w:t>r</w:t>
            </w:r>
            <w:r w:rsidR="009B2C4B" w:rsidRPr="009B2C4B">
              <w:t>epresent and compare tenths as decimals using linear representations</w:t>
            </w:r>
          </w:p>
          <w:p w14:paraId="405FD1F2" w14:textId="5DC4EF43" w:rsidR="008600E1" w:rsidRPr="008600E1" w:rsidRDefault="008600E1" w:rsidP="00426292">
            <w:pPr>
              <w:pStyle w:val="ListBullet"/>
              <w:rPr>
                <w:rFonts w:cs="Times New Roman"/>
              </w:rPr>
            </w:pPr>
            <w:r>
              <w:t>express decimals as both tenths and hundredths</w:t>
            </w:r>
            <w:r w:rsidR="00C95802">
              <w:t>.</w:t>
            </w:r>
          </w:p>
        </w:tc>
      </w:tr>
    </w:tbl>
    <w:p w14:paraId="7EF22803" w14:textId="7575D2D7" w:rsidR="00083CAD" w:rsidRPr="00390A0E" w:rsidRDefault="333F295D" w:rsidP="00426292">
      <w:pPr>
        <w:pStyle w:val="ListNumber"/>
        <w:numPr>
          <w:ilvl w:val="0"/>
          <w:numId w:val="8"/>
        </w:numPr>
      </w:pPr>
      <w:r>
        <w:t xml:space="preserve">Display </w:t>
      </w:r>
      <w:hyperlink w:anchor="_Resource_11:_Mixed">
        <w:r w:rsidRPr="76ADFB91">
          <w:rPr>
            <w:rStyle w:val="Hyperlink"/>
          </w:rPr>
          <w:t xml:space="preserve">Resource </w:t>
        </w:r>
        <w:r w:rsidR="2540E089" w:rsidRPr="76ADFB91">
          <w:rPr>
            <w:rStyle w:val="Hyperlink"/>
          </w:rPr>
          <w:t>1</w:t>
        </w:r>
        <w:r w:rsidR="00782C37" w:rsidRPr="76ADFB91">
          <w:rPr>
            <w:rStyle w:val="Hyperlink"/>
          </w:rPr>
          <w:t>0</w:t>
        </w:r>
        <w:r w:rsidR="00C95802">
          <w:rPr>
            <w:rStyle w:val="Hyperlink"/>
          </w:rPr>
          <w:t xml:space="preserve"> – m</w:t>
        </w:r>
        <w:r w:rsidRPr="76ADFB91">
          <w:rPr>
            <w:rStyle w:val="Hyperlink"/>
          </w:rPr>
          <w:t>ixed up decimals</w:t>
        </w:r>
      </w:hyperlink>
      <w:r w:rsidR="00171556">
        <w:t>,</w:t>
      </w:r>
      <w:r>
        <w:t xml:space="preserve"> explain</w:t>
      </w:r>
      <w:r w:rsidR="00171556">
        <w:t>ing</w:t>
      </w:r>
      <w:r>
        <w:t xml:space="preserve"> that the printer </w:t>
      </w:r>
      <w:r w:rsidR="006C74A0">
        <w:t>is</w:t>
      </w:r>
      <w:r w:rsidR="5534E036">
        <w:t xml:space="preserve"> jammed and </w:t>
      </w:r>
      <w:r>
        <w:t xml:space="preserve">did not print the list correctly as the decimal point is missing from </w:t>
      </w:r>
      <w:r w:rsidR="00AA03FE">
        <w:t>the</w:t>
      </w:r>
      <w:r>
        <w:t xml:space="preserve"> decimal number</w:t>
      </w:r>
      <w:r w:rsidR="00AA03FE">
        <w:t>s</w:t>
      </w:r>
      <w:r w:rsidR="43868312">
        <w:t xml:space="preserve"> and they are no longer in order</w:t>
      </w:r>
      <w:r>
        <w:t>.</w:t>
      </w:r>
    </w:p>
    <w:p w14:paraId="0677AE07" w14:textId="24D3BCE7" w:rsidR="00083CAD" w:rsidRPr="00390A0E" w:rsidRDefault="71E2FF21" w:rsidP="00426292">
      <w:pPr>
        <w:pStyle w:val="ListNumber"/>
        <w:numPr>
          <w:ilvl w:val="0"/>
          <w:numId w:val="6"/>
        </w:numPr>
      </w:pPr>
      <w:r>
        <w:t xml:space="preserve">Explain that </w:t>
      </w:r>
      <w:r w:rsidR="1BA02EDD">
        <w:t xml:space="preserve">there is </w:t>
      </w:r>
      <w:r>
        <w:t xml:space="preserve">one thing </w:t>
      </w:r>
      <w:r w:rsidR="3F0B223F">
        <w:t xml:space="preserve">that </w:t>
      </w:r>
      <w:r>
        <w:t>you know</w:t>
      </w:r>
      <w:r w:rsidR="6F40E359">
        <w:t xml:space="preserve"> and that </w:t>
      </w:r>
      <w:r>
        <w:t>is</w:t>
      </w:r>
      <w:r w:rsidR="0D7A37C0">
        <w:t>,</w:t>
      </w:r>
      <w:r>
        <w:t xml:space="preserve"> that the decimals were </w:t>
      </w:r>
      <w:r w:rsidR="692B6998">
        <w:t xml:space="preserve">going to be placed in </w:t>
      </w:r>
      <w:r w:rsidR="00D369BA">
        <w:t xml:space="preserve">ascending </w:t>
      </w:r>
      <w:r w:rsidR="692B6998">
        <w:t>order o</w:t>
      </w:r>
      <w:r>
        <w:t>n a number line.</w:t>
      </w:r>
    </w:p>
    <w:p w14:paraId="7B542193" w14:textId="69C6B7A6" w:rsidR="00083CAD" w:rsidRPr="002C288C" w:rsidRDefault="21795DE1" w:rsidP="00426292">
      <w:pPr>
        <w:pStyle w:val="ListNumber"/>
        <w:numPr>
          <w:ilvl w:val="0"/>
          <w:numId w:val="6"/>
        </w:numPr>
        <w:rPr>
          <w:rFonts w:eastAsia="Calibri"/>
        </w:rPr>
      </w:pPr>
      <w:r w:rsidRPr="76ADFB91">
        <w:rPr>
          <w:rFonts w:eastAsia="Calibri"/>
        </w:rPr>
        <w:t xml:space="preserve">Provide students with </w:t>
      </w:r>
      <w:hyperlink w:anchor="_Resource_11:_Mixed">
        <w:r w:rsidR="6F7BD739" w:rsidRPr="76ADFB91">
          <w:rPr>
            <w:rStyle w:val="Hyperlink"/>
            <w:rFonts w:eastAsia="Calibri"/>
          </w:rPr>
          <w:t xml:space="preserve">Resource </w:t>
        </w:r>
        <w:r w:rsidR="5CFFCB59" w:rsidRPr="76ADFB91">
          <w:rPr>
            <w:rStyle w:val="Hyperlink"/>
            <w:rFonts w:eastAsia="Calibri"/>
          </w:rPr>
          <w:t>1</w:t>
        </w:r>
        <w:r w:rsidR="00782C37" w:rsidRPr="76ADFB91">
          <w:rPr>
            <w:rStyle w:val="Hyperlink"/>
            <w:rFonts w:eastAsia="Calibri"/>
          </w:rPr>
          <w:t>0</w:t>
        </w:r>
        <w:r w:rsidR="00C95802">
          <w:rPr>
            <w:rStyle w:val="Hyperlink"/>
            <w:rFonts w:eastAsia="Calibri"/>
          </w:rPr>
          <w:t xml:space="preserve"> –</w:t>
        </w:r>
        <w:r w:rsidR="6F7BD739" w:rsidRPr="76ADFB91">
          <w:rPr>
            <w:rStyle w:val="Hyperlink"/>
            <w:rFonts w:eastAsia="Calibri"/>
          </w:rPr>
          <w:t xml:space="preserve"> </w:t>
        </w:r>
        <w:r w:rsidR="00C95802">
          <w:rPr>
            <w:rStyle w:val="Hyperlink"/>
            <w:rFonts w:eastAsia="Calibri"/>
          </w:rPr>
          <w:t>m</w:t>
        </w:r>
        <w:r w:rsidR="6F7BD739" w:rsidRPr="76ADFB91">
          <w:rPr>
            <w:rStyle w:val="Hyperlink"/>
            <w:rFonts w:eastAsia="Calibri"/>
          </w:rPr>
          <w:t>ixed up decimals</w:t>
        </w:r>
      </w:hyperlink>
      <w:r w:rsidR="6F7BD739" w:rsidRPr="76ADFB91">
        <w:rPr>
          <w:rFonts w:eastAsia="Calibri"/>
        </w:rPr>
        <w:t xml:space="preserve"> and</w:t>
      </w:r>
      <w:r w:rsidR="2C3E12BC" w:rsidRPr="76ADFB91">
        <w:rPr>
          <w:rFonts w:eastAsia="Calibri"/>
        </w:rPr>
        <w:t xml:space="preserve"> individual</w:t>
      </w:r>
      <w:r w:rsidRPr="76ADFB91">
        <w:rPr>
          <w:rFonts w:eastAsia="Calibri"/>
        </w:rPr>
        <w:t xml:space="preserve"> whiteboard</w:t>
      </w:r>
      <w:r w:rsidR="00F2791C" w:rsidRPr="76ADFB91">
        <w:rPr>
          <w:rFonts w:eastAsia="Calibri"/>
        </w:rPr>
        <w:t>s</w:t>
      </w:r>
      <w:r w:rsidR="001A68BD" w:rsidRPr="76ADFB91">
        <w:rPr>
          <w:rFonts w:eastAsia="Calibri"/>
        </w:rPr>
        <w:t>, asking</w:t>
      </w:r>
      <w:r w:rsidR="6A853D65" w:rsidRPr="76ADFB91">
        <w:rPr>
          <w:rFonts w:eastAsia="Calibri"/>
        </w:rPr>
        <w:t>:</w:t>
      </w:r>
    </w:p>
    <w:p w14:paraId="7071D7D1" w14:textId="5CAEDA5D" w:rsidR="00083CAD" w:rsidRPr="002C288C" w:rsidRDefault="001A68BD" w:rsidP="00C95802">
      <w:pPr>
        <w:pStyle w:val="ListBullet"/>
        <w:ind w:left="1134"/>
      </w:pPr>
      <w:r>
        <w:t>H</w:t>
      </w:r>
      <w:r w:rsidR="6A853D65">
        <w:t>ow many possibilities are</w:t>
      </w:r>
      <w:r>
        <w:t xml:space="preserve"> there</w:t>
      </w:r>
      <w:r w:rsidR="521741E1">
        <w:t xml:space="preserve"> for</w:t>
      </w:r>
      <w:r>
        <w:t xml:space="preserve"> where</w:t>
      </w:r>
      <w:r w:rsidR="521741E1">
        <w:t xml:space="preserve"> the decimal point</w:t>
      </w:r>
      <w:r>
        <w:t xml:space="preserve"> can go</w:t>
      </w:r>
      <w:r w:rsidR="521741E1">
        <w:t xml:space="preserve"> in each of the numbers</w:t>
      </w:r>
      <w:r>
        <w:t>?</w:t>
      </w:r>
    </w:p>
    <w:p w14:paraId="7C33B2AA" w14:textId="24DC748B" w:rsidR="00083CAD" w:rsidRPr="002C288C" w:rsidRDefault="07B7D2B7" w:rsidP="00C95802">
      <w:pPr>
        <w:pStyle w:val="ListBullet"/>
        <w:ind w:left="1134"/>
      </w:pPr>
      <w:r>
        <w:t>How can you convince me?</w:t>
      </w:r>
    </w:p>
    <w:p w14:paraId="293F7BD8" w14:textId="2F088C5B" w:rsidR="00083CAD" w:rsidRPr="002C288C" w:rsidRDefault="07B7D2B7" w:rsidP="00C95802">
      <w:pPr>
        <w:pStyle w:val="ListBullet"/>
        <w:ind w:left="1134"/>
        <w:rPr>
          <w:rFonts w:eastAsia="Calibri"/>
        </w:rPr>
      </w:pPr>
      <w:r w:rsidRPr="76ADFB91">
        <w:rPr>
          <w:rFonts w:eastAsia="Calibri"/>
        </w:rPr>
        <w:t>How do you think they</w:t>
      </w:r>
      <w:r w:rsidR="31F11C6B" w:rsidRPr="76ADFB91">
        <w:rPr>
          <w:rFonts w:eastAsia="Calibri"/>
        </w:rPr>
        <w:t xml:space="preserve"> </w:t>
      </w:r>
      <w:r w:rsidR="00AF53DF" w:rsidRPr="76ADFB91">
        <w:rPr>
          <w:rFonts w:eastAsia="Calibri"/>
        </w:rPr>
        <w:t>a</w:t>
      </w:r>
      <w:r w:rsidR="31F11C6B" w:rsidRPr="76ADFB91">
        <w:rPr>
          <w:rFonts w:eastAsia="Calibri"/>
        </w:rPr>
        <w:t xml:space="preserve">re going to be </w:t>
      </w:r>
      <w:r w:rsidRPr="76ADFB91">
        <w:rPr>
          <w:rFonts w:eastAsia="Calibri"/>
        </w:rPr>
        <w:t>arranged on a number line</w:t>
      </w:r>
      <w:r w:rsidR="38B37101" w:rsidRPr="76ADFB91">
        <w:rPr>
          <w:rFonts w:eastAsia="Calibri"/>
        </w:rPr>
        <w:t>?</w:t>
      </w:r>
      <w:r w:rsidR="0E1E691B" w:rsidRPr="76ADFB91">
        <w:rPr>
          <w:rFonts w:eastAsia="Calibri"/>
        </w:rPr>
        <w:t xml:space="preserve"> Explain</w:t>
      </w:r>
      <w:r w:rsidR="7F734B6B" w:rsidRPr="76ADFB91">
        <w:rPr>
          <w:rFonts w:eastAsia="Calibri"/>
        </w:rPr>
        <w:t>.</w:t>
      </w:r>
    </w:p>
    <w:p w14:paraId="7AC121FB" w14:textId="6D774450" w:rsidR="0E1E691B" w:rsidRDefault="0E1E691B" w:rsidP="00426292">
      <w:pPr>
        <w:pStyle w:val="ListBullet"/>
        <w:numPr>
          <w:ilvl w:val="0"/>
          <w:numId w:val="6"/>
        </w:numPr>
        <w:rPr>
          <w:rFonts w:eastAsia="Calibri"/>
        </w:rPr>
      </w:pPr>
      <w:r w:rsidRPr="76ADFB91">
        <w:rPr>
          <w:rFonts w:eastAsia="Calibri"/>
        </w:rPr>
        <w:t xml:space="preserve">As a class discuss the possible </w:t>
      </w:r>
      <w:r w:rsidR="003003BB" w:rsidRPr="76ADFB91">
        <w:rPr>
          <w:rFonts w:eastAsia="Calibri"/>
        </w:rPr>
        <w:t xml:space="preserve">strategies and </w:t>
      </w:r>
      <w:r w:rsidRPr="76ADFB91">
        <w:rPr>
          <w:rFonts w:eastAsia="Calibri"/>
        </w:rPr>
        <w:t>solutions</w:t>
      </w:r>
      <w:r w:rsidR="6213D31D" w:rsidRPr="76ADFB91">
        <w:rPr>
          <w:rFonts w:eastAsia="Calibri"/>
        </w:rPr>
        <w:t xml:space="preserve"> </w:t>
      </w:r>
      <w:r w:rsidR="000B2AE8" w:rsidRPr="76ADFB91">
        <w:rPr>
          <w:rFonts w:eastAsia="Calibri"/>
        </w:rPr>
        <w:t>to arrange the decimals on a number line.</w:t>
      </w:r>
    </w:p>
    <w:p w14:paraId="5240F20A" w14:textId="0FF54549" w:rsidR="000B2AE8" w:rsidRDefault="000B2AE8" w:rsidP="00426292">
      <w:pPr>
        <w:pStyle w:val="ListBullet"/>
        <w:numPr>
          <w:ilvl w:val="0"/>
          <w:numId w:val="6"/>
        </w:numPr>
        <w:rPr>
          <w:rFonts w:eastAsia="Calibri"/>
        </w:rPr>
      </w:pPr>
      <w:r w:rsidRPr="77A21B48">
        <w:rPr>
          <w:rFonts w:eastAsia="Calibri"/>
        </w:rPr>
        <w:t>Ensure students justify their reasoning by explaining how the markers are equally spaced</w:t>
      </w:r>
      <w:r w:rsidR="56C503A1" w:rsidRPr="77A21B48">
        <w:rPr>
          <w:rFonts w:eastAsia="Calibri"/>
        </w:rPr>
        <w:t xml:space="preserve"> on the number line</w:t>
      </w:r>
      <w:r w:rsidRPr="77A21B48">
        <w:rPr>
          <w:rFonts w:eastAsia="Calibri"/>
        </w:rPr>
        <w:t xml:space="preserve">, the decimal point is </w:t>
      </w:r>
      <w:r w:rsidR="123DBA2E" w:rsidRPr="77A21B48">
        <w:rPr>
          <w:rFonts w:eastAsia="Calibri"/>
        </w:rPr>
        <w:t>consistently placed</w:t>
      </w:r>
      <w:r w:rsidR="33DE4261" w:rsidRPr="77A21B48">
        <w:rPr>
          <w:rFonts w:eastAsia="Calibri"/>
        </w:rPr>
        <w:t xml:space="preserve"> to show the place value for each digit</w:t>
      </w:r>
      <w:r w:rsidRPr="77A21B48">
        <w:rPr>
          <w:rFonts w:eastAsia="Calibri"/>
        </w:rPr>
        <w:t xml:space="preserve"> and the decimals are recorded in ascending order.</w:t>
      </w:r>
    </w:p>
    <w:p w14:paraId="40E70BF2" w14:textId="06EC739C" w:rsidR="000B2AE8" w:rsidRDefault="000B2AE8" w:rsidP="00426292">
      <w:pPr>
        <w:pStyle w:val="ListBullet"/>
        <w:numPr>
          <w:ilvl w:val="0"/>
          <w:numId w:val="6"/>
        </w:numPr>
        <w:rPr>
          <w:rFonts w:eastAsia="Calibri"/>
        </w:rPr>
      </w:pPr>
      <w:r w:rsidRPr="17123ED8">
        <w:rPr>
          <w:rFonts w:eastAsia="Calibri"/>
        </w:rPr>
        <w:t>Select students to name the decimal numbers in order along the number</w:t>
      </w:r>
      <w:r w:rsidR="7B22F1CF" w:rsidRPr="17123ED8">
        <w:rPr>
          <w:rFonts w:eastAsia="Calibri"/>
        </w:rPr>
        <w:t xml:space="preserve"> line</w:t>
      </w:r>
      <w:r w:rsidRPr="17123ED8">
        <w:rPr>
          <w:rFonts w:eastAsia="Calibri"/>
        </w:rPr>
        <w:t xml:space="preserve"> and </w:t>
      </w:r>
      <w:r w:rsidR="4DAF405C" w:rsidRPr="17123ED8">
        <w:rPr>
          <w:rFonts w:eastAsia="Calibri"/>
        </w:rPr>
        <w:t xml:space="preserve">to identify </w:t>
      </w:r>
      <w:r w:rsidR="05779622" w:rsidRPr="17123ED8">
        <w:rPr>
          <w:rFonts w:eastAsia="Calibri"/>
        </w:rPr>
        <w:t xml:space="preserve">the place value for </w:t>
      </w:r>
      <w:r w:rsidR="37D380AD" w:rsidRPr="17123ED8">
        <w:rPr>
          <w:rFonts w:eastAsia="Calibri"/>
        </w:rPr>
        <w:t xml:space="preserve">each </w:t>
      </w:r>
      <w:r w:rsidR="05779622" w:rsidRPr="17123ED8">
        <w:rPr>
          <w:rFonts w:eastAsia="Calibri"/>
        </w:rPr>
        <w:t xml:space="preserve">digit. </w:t>
      </w:r>
      <w:r w:rsidR="303511F8" w:rsidRPr="17123ED8">
        <w:rPr>
          <w:rFonts w:eastAsia="Calibri"/>
        </w:rPr>
        <w:t xml:space="preserve">For example, 29.3 is 2 tens, 9 ones and 3 tenths or 29 and 3 tenths or 2.93 is 2 </w:t>
      </w:r>
      <w:r w:rsidR="55525DD9" w:rsidRPr="17123ED8">
        <w:rPr>
          <w:rFonts w:eastAsia="Calibri"/>
        </w:rPr>
        <w:t>and</w:t>
      </w:r>
      <w:r w:rsidR="303511F8" w:rsidRPr="17123ED8">
        <w:rPr>
          <w:rFonts w:eastAsia="Calibri"/>
        </w:rPr>
        <w:t xml:space="preserve"> 9 tenths and 3 hundredths</w:t>
      </w:r>
      <w:r w:rsidR="002E4589">
        <w:rPr>
          <w:rFonts w:eastAsia="Calibri"/>
        </w:rPr>
        <w:t xml:space="preserve"> or 2 and 9</w:t>
      </w:r>
      <w:r w:rsidR="00D27790">
        <w:rPr>
          <w:rFonts w:eastAsia="Calibri"/>
        </w:rPr>
        <w:t>3 hundredths</w:t>
      </w:r>
      <w:r w:rsidR="50F7F590" w:rsidRPr="17123ED8">
        <w:rPr>
          <w:rFonts w:eastAsia="Calibri"/>
        </w:rPr>
        <w:t xml:space="preserve"> </w:t>
      </w:r>
      <w:r w:rsidR="00C95802">
        <w:rPr>
          <w:rFonts w:eastAsia="Calibri"/>
        </w:rPr>
        <w:t xml:space="preserve">(see </w:t>
      </w:r>
      <w:r w:rsidR="00B763A9">
        <w:rPr>
          <w:rFonts w:eastAsia="Calibri"/>
          <w:color w:val="2B579A"/>
          <w:shd w:val="clear" w:color="auto" w:fill="E6E6E6"/>
        </w:rPr>
        <w:fldChar w:fldCharType="begin"/>
      </w:r>
      <w:r w:rsidR="00B763A9">
        <w:rPr>
          <w:rFonts w:eastAsia="Calibri"/>
        </w:rPr>
        <w:instrText xml:space="preserve"> REF _Ref144989846 \h </w:instrText>
      </w:r>
      <w:r w:rsidR="00B763A9">
        <w:rPr>
          <w:rFonts w:eastAsia="Calibri"/>
          <w:color w:val="2B579A"/>
          <w:shd w:val="clear" w:color="auto" w:fill="E6E6E6"/>
        </w:rPr>
      </w:r>
      <w:r w:rsidR="00B763A9">
        <w:rPr>
          <w:rFonts w:eastAsia="Calibri"/>
          <w:color w:val="2B579A"/>
          <w:shd w:val="clear" w:color="auto" w:fill="E6E6E6"/>
        </w:rPr>
        <w:fldChar w:fldCharType="separate"/>
      </w:r>
      <w:r w:rsidR="00B763A9">
        <w:t xml:space="preserve">Figure </w:t>
      </w:r>
      <w:r w:rsidR="00B763A9">
        <w:rPr>
          <w:noProof/>
        </w:rPr>
        <w:t>2</w:t>
      </w:r>
      <w:r w:rsidR="00B763A9">
        <w:rPr>
          <w:rFonts w:eastAsia="Calibri"/>
          <w:color w:val="2B579A"/>
          <w:shd w:val="clear" w:color="auto" w:fill="E6E6E6"/>
        </w:rPr>
        <w:fldChar w:fldCharType="end"/>
      </w:r>
      <w:r w:rsidR="00C95802" w:rsidRPr="0003537D">
        <w:t>)</w:t>
      </w:r>
      <w:r w:rsidR="50F7F590" w:rsidRPr="00FE485E">
        <w:rPr>
          <w:rFonts w:eastAsia="Calibri"/>
        </w:rPr>
        <w:t>.</w:t>
      </w:r>
    </w:p>
    <w:p w14:paraId="4855898B" w14:textId="62A237A1" w:rsidR="00FE485E" w:rsidRDefault="00FE485E" w:rsidP="00426292">
      <w:pPr>
        <w:pStyle w:val="Caption"/>
      </w:pPr>
      <w:bookmarkStart w:id="23" w:name="_Ref144989846"/>
      <w:r>
        <w:t xml:space="preserve">Figure </w:t>
      </w:r>
      <w:r>
        <w:fldChar w:fldCharType="begin"/>
      </w:r>
      <w:r>
        <w:instrText xml:space="preserve"> SEQ Figure \* ARABIC </w:instrText>
      </w:r>
      <w:r>
        <w:fldChar w:fldCharType="separate"/>
      </w:r>
      <w:r w:rsidR="0050391B">
        <w:rPr>
          <w:noProof/>
        </w:rPr>
        <w:t>2</w:t>
      </w:r>
      <w:r>
        <w:rPr>
          <w:noProof/>
        </w:rPr>
        <w:fldChar w:fldCharType="end"/>
      </w:r>
      <w:bookmarkEnd w:id="23"/>
      <w:r>
        <w:t xml:space="preserve"> </w:t>
      </w:r>
      <w:r w:rsidRPr="00E665BF">
        <w:t xml:space="preserve">– </w:t>
      </w:r>
      <w:r w:rsidR="00C95802">
        <w:t>e</w:t>
      </w:r>
      <w:r w:rsidRPr="00E665BF">
        <w:t>xamples of solutions</w:t>
      </w:r>
    </w:p>
    <w:p w14:paraId="53E9D212" w14:textId="5A356701" w:rsidR="10CE9E96" w:rsidRDefault="10CE9E96" w:rsidP="00C95802">
      <w:pPr>
        <w:rPr>
          <w:rFonts w:eastAsia="Calibri"/>
        </w:rPr>
      </w:pPr>
      <w:r w:rsidRPr="0003537D">
        <w:rPr>
          <w:noProof/>
        </w:rPr>
        <w:drawing>
          <wp:inline distT="0" distB="0" distL="0" distR="0" wp14:anchorId="21FB6499" wp14:editId="2B945D40">
            <wp:extent cx="4257675" cy="1720810"/>
            <wp:effectExtent l="0" t="0" r="0" b="0"/>
            <wp:docPr id="1575072444" name="Picture 1575072444" descr="Two number lines showing possible solutions. The first is labelled 2.90, 2.91, 2.92,2.93, 2.94, 2.95, 2.96, 2.97, 2.98, 2.99 and 3.00. The second number line is labelled 29.0, 29.1, 29.2, 29.3, 29.4, 29.5, 29.6, 29.7, 29.8, 29.9,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5072444" name="Picture 1575072444" descr="Two number lines showing possible solutions. The first is labelled 2.90, 2.91, 2.92,2.93, 2.94, 2.95, 2.96, 2.97, 2.98, 2.99 and 3.00. The second number line is labelled 29.0, 29.1, 29.2, 29.3, 29.4, 29.5, 29.6, 29.7, 29.8, 29.9, 30.0."/>
                    <pic:cNvPicPr/>
                  </pic:nvPicPr>
                  <pic:blipFill>
                    <a:blip r:embed="rId25">
                      <a:extLst>
                        <a:ext uri="{28A0092B-C50C-407E-A947-70E740481C1C}">
                          <a14:useLocalDpi xmlns:a14="http://schemas.microsoft.com/office/drawing/2010/main" val="0"/>
                        </a:ext>
                      </a:extLst>
                    </a:blip>
                    <a:stretch>
                      <a:fillRect/>
                    </a:stretch>
                  </pic:blipFill>
                  <pic:spPr>
                    <a:xfrm>
                      <a:off x="0" y="0"/>
                      <a:ext cx="4257675" cy="1720810"/>
                    </a:xfrm>
                    <a:prstGeom prst="rect">
                      <a:avLst/>
                    </a:prstGeom>
                  </pic:spPr>
                </pic:pic>
              </a:graphicData>
            </a:graphic>
          </wp:inline>
        </w:drawing>
      </w:r>
    </w:p>
    <w:p w14:paraId="037EC944" w14:textId="77777777" w:rsidR="00083CAD" w:rsidRDefault="00083CAD" w:rsidP="00426292">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and Interview for Student Reasoning tasks."/>
      </w:tblPr>
      <w:tblGrid>
        <w:gridCol w:w="7280"/>
        <w:gridCol w:w="7280"/>
      </w:tblGrid>
      <w:tr w:rsidR="00083CAD" w14:paraId="3BF0D6D6" w14:textId="77777777" w:rsidTr="77A21B48">
        <w:trPr>
          <w:cnfStyle w:val="100000000000" w:firstRow="1" w:lastRow="0" w:firstColumn="0" w:lastColumn="0" w:oddVBand="0" w:evenVBand="0" w:oddHBand="0" w:evenHBand="0" w:firstRowFirstColumn="0" w:firstRowLastColumn="0" w:lastRowFirstColumn="0" w:lastRowLastColumn="0"/>
        </w:trPr>
        <w:tc>
          <w:tcPr>
            <w:tcW w:w="7280" w:type="dxa"/>
          </w:tcPr>
          <w:p w14:paraId="31FBE73B" w14:textId="77777777" w:rsidR="00083CAD" w:rsidRDefault="00083CAD" w:rsidP="00426292">
            <w:r w:rsidRPr="00F8552A">
              <w:t>Assessment opportunities</w:t>
            </w:r>
          </w:p>
        </w:tc>
        <w:tc>
          <w:tcPr>
            <w:tcW w:w="7280" w:type="dxa"/>
          </w:tcPr>
          <w:p w14:paraId="27E29EBF" w14:textId="77777777" w:rsidR="00083CAD" w:rsidRDefault="00083CAD" w:rsidP="00426292">
            <w:r w:rsidRPr="00F8552A">
              <w:t>Links</w:t>
            </w:r>
          </w:p>
        </w:tc>
      </w:tr>
      <w:tr w:rsidR="00083CAD" w14:paraId="3ABB261F" w14:textId="77777777" w:rsidTr="77A21B48">
        <w:trPr>
          <w:cnfStyle w:val="000000100000" w:firstRow="0" w:lastRow="0" w:firstColumn="0" w:lastColumn="0" w:oddVBand="0" w:evenVBand="0" w:oddHBand="1" w:evenHBand="0" w:firstRowFirstColumn="0" w:firstRowLastColumn="0" w:lastRowFirstColumn="0" w:lastRowLastColumn="0"/>
        </w:trPr>
        <w:tc>
          <w:tcPr>
            <w:tcW w:w="7280" w:type="dxa"/>
          </w:tcPr>
          <w:p w14:paraId="216E943B" w14:textId="77777777" w:rsidR="00083CAD" w:rsidRDefault="00083CAD" w:rsidP="00426292">
            <w:r>
              <w:t>What to look for:</w:t>
            </w:r>
          </w:p>
          <w:p w14:paraId="5A5E69C5" w14:textId="105DD732" w:rsidR="008600E1" w:rsidRPr="00DD2997" w:rsidRDefault="00083CAD" w:rsidP="00426292">
            <w:pPr>
              <w:pStyle w:val="ListBullet"/>
              <w:rPr>
                <w:rFonts w:eastAsia="Calibri"/>
                <w:b/>
                <w:bCs/>
              </w:rPr>
            </w:pPr>
            <w:r>
              <w:t xml:space="preserve">Can students </w:t>
            </w:r>
            <w:r w:rsidR="008600E1">
              <w:t>use the decimal point as a marker to identify the position of the ones digit when expressing tenths as decimals</w:t>
            </w:r>
            <w:r w:rsidR="00DD2997">
              <w:t xml:space="preserve">? </w:t>
            </w:r>
            <w:r w:rsidR="00DD2997" w:rsidRPr="77A21B48">
              <w:rPr>
                <w:b/>
                <w:bCs/>
              </w:rPr>
              <w:t>[MAO-WM-01, MA2-RN-02]</w:t>
            </w:r>
          </w:p>
          <w:p w14:paraId="730C8800" w14:textId="2D7D0C62" w:rsidR="008600E1" w:rsidRPr="00DD2997" w:rsidRDefault="00DD2997" w:rsidP="00426292">
            <w:pPr>
              <w:pStyle w:val="ListBullet"/>
              <w:rPr>
                <w:rFonts w:eastAsia="Calibri"/>
                <w:b/>
                <w:bCs/>
              </w:rPr>
            </w:pPr>
            <w:r>
              <w:t xml:space="preserve">Can students </w:t>
            </w:r>
            <w:r w:rsidR="008600E1">
              <w:t>represent and compare tenths as decimals using linear representation</w:t>
            </w:r>
            <w:r>
              <w:t xml:space="preserve">? </w:t>
            </w:r>
            <w:r w:rsidRPr="77A21B48">
              <w:rPr>
                <w:b/>
                <w:bCs/>
              </w:rPr>
              <w:t>[MAO-WM-01, MA2-RN-02]</w:t>
            </w:r>
          </w:p>
          <w:p w14:paraId="73B1D105" w14:textId="0FEEA2FD" w:rsidR="00083CAD" w:rsidRPr="00C700D7" w:rsidRDefault="00DD2997" w:rsidP="00426292">
            <w:pPr>
              <w:pStyle w:val="ListBullet"/>
              <w:rPr>
                <w:rFonts w:eastAsia="Calibri"/>
                <w:b/>
                <w:bCs/>
              </w:rPr>
            </w:pPr>
            <w:r>
              <w:t xml:space="preserve">Can </w:t>
            </w:r>
            <w:proofErr w:type="gramStart"/>
            <w:r>
              <w:t>students</w:t>
            </w:r>
            <w:proofErr w:type="gramEnd"/>
            <w:r>
              <w:t xml:space="preserve"> </w:t>
            </w:r>
            <w:r w:rsidR="008600E1">
              <w:t>express decimals as both tenths and hundredths</w:t>
            </w:r>
            <w:r w:rsidR="008600E1" w:rsidRPr="77A21B48">
              <w:rPr>
                <w:b/>
                <w:bCs/>
              </w:rPr>
              <w:t xml:space="preserve"> </w:t>
            </w:r>
            <w:r w:rsidR="0CB79D90" w:rsidRPr="77A21B48">
              <w:rPr>
                <w:b/>
                <w:bCs/>
              </w:rPr>
              <w:t>[</w:t>
            </w:r>
            <w:r w:rsidR="15341F90" w:rsidRPr="77A21B48">
              <w:rPr>
                <w:b/>
                <w:bCs/>
              </w:rPr>
              <w:t xml:space="preserve">MAO-WM-01, </w:t>
            </w:r>
            <w:r w:rsidR="0CB79D90" w:rsidRPr="77A21B48">
              <w:rPr>
                <w:b/>
                <w:bCs/>
              </w:rPr>
              <w:t>MA2-RN-02]</w:t>
            </w:r>
          </w:p>
        </w:tc>
        <w:tc>
          <w:tcPr>
            <w:tcW w:w="7280" w:type="dxa"/>
          </w:tcPr>
          <w:p w14:paraId="07ACA9BA" w14:textId="77777777" w:rsidR="00083CAD" w:rsidRDefault="00083CAD" w:rsidP="00426292">
            <w:r>
              <w:t xml:space="preserve">Links to </w:t>
            </w:r>
            <w:hyperlink r:id="rId26" w:history="1">
              <w:r w:rsidRPr="0013142C">
                <w:rPr>
                  <w:rStyle w:val="Hyperlink"/>
                </w:rPr>
                <w:t>National Numeracy Learning Progressions</w:t>
              </w:r>
            </w:hyperlink>
            <w:r>
              <w:t xml:space="preserve"> (NNLP):</w:t>
            </w:r>
          </w:p>
          <w:p w14:paraId="05F7F042" w14:textId="3FA1585D" w:rsidR="00083CAD" w:rsidRDefault="02621B5C" w:rsidP="00426292">
            <w:pPr>
              <w:pStyle w:val="ListBullet"/>
            </w:pPr>
            <w:r>
              <w:t>NPV8, NPV9</w:t>
            </w:r>
            <w:r w:rsidR="29CF85B8">
              <w:t>.</w:t>
            </w:r>
          </w:p>
          <w:p w14:paraId="13C8C37C" w14:textId="6029FA3B" w:rsidR="00083CAD" w:rsidRDefault="00083CAD" w:rsidP="00426292">
            <w:r>
              <w:t xml:space="preserve">Links to suggested </w:t>
            </w:r>
            <w:hyperlink r:id="rId27" w:history="1">
              <w:r w:rsidRPr="0013142C">
                <w:rPr>
                  <w:rStyle w:val="Hyperlink"/>
                </w:rPr>
                <w:t>Interview for Student Reasoning</w:t>
              </w:r>
            </w:hyperlink>
            <w:r>
              <w:t xml:space="preserve"> (IfSR) tasks:</w:t>
            </w:r>
          </w:p>
          <w:p w14:paraId="58B1DEBF" w14:textId="19F517AC" w:rsidR="00083CAD" w:rsidRDefault="00083CAD" w:rsidP="00426292">
            <w:pPr>
              <w:pStyle w:val="ListBullet"/>
            </w:pPr>
            <w:r w:rsidRPr="0003537D">
              <w:rPr>
                <w:rStyle w:val="Strong"/>
                <w:b w:val="0"/>
                <w:bCs w:val="0"/>
              </w:rPr>
              <w:t>IfSR-NP</w:t>
            </w:r>
            <w:r>
              <w:t xml:space="preserve">: </w:t>
            </w:r>
            <w:r w:rsidR="7BAAF6C5">
              <w:t>4B.6</w:t>
            </w:r>
            <w:r w:rsidR="00E1737E">
              <w:t>.</w:t>
            </w:r>
          </w:p>
        </w:tc>
      </w:tr>
    </w:tbl>
    <w:p w14:paraId="38B239D8" w14:textId="31189B58" w:rsidR="00083CAD" w:rsidRDefault="00083CAD" w:rsidP="00426292">
      <w:pPr>
        <w:pStyle w:val="Heading2"/>
      </w:pPr>
      <w:bookmarkStart w:id="24" w:name="_Toc164354673"/>
      <w:r>
        <w:t xml:space="preserve">Core lesson </w:t>
      </w:r>
      <w:r w:rsidR="00C95802">
        <w:t>–</w:t>
      </w:r>
      <w:r w:rsidR="46B65AAD">
        <w:t xml:space="preserve"> </w:t>
      </w:r>
      <w:r w:rsidR="00C95802">
        <w:t xml:space="preserve">grocery mass </w:t>
      </w:r>
      <w:r>
        <w:t xml:space="preserve">– </w:t>
      </w:r>
      <w:r w:rsidR="69AD7203">
        <w:t>35</w:t>
      </w:r>
      <w:r>
        <w:t xml:space="preserve"> minutes</w:t>
      </w:r>
      <w:bookmarkEnd w:id="24"/>
    </w:p>
    <w:p w14:paraId="2861F15B" w14:textId="180C4315" w:rsidR="00083CAD" w:rsidRDefault="00083CAD" w:rsidP="00426292">
      <w:r>
        <w:t xml:space="preserve">The table below contains </w:t>
      </w:r>
      <w:r w:rsidR="00E1737E">
        <w:t xml:space="preserve">a </w:t>
      </w:r>
      <w:r>
        <w:t>suggested learning intention and success criteria. These are best co-constructed with students.</w:t>
      </w:r>
    </w:p>
    <w:tbl>
      <w:tblPr>
        <w:tblStyle w:val="Tableheader"/>
        <w:tblW w:w="0" w:type="auto"/>
        <w:tblLook w:val="0420" w:firstRow="1" w:lastRow="0" w:firstColumn="0" w:lastColumn="0" w:noHBand="0" w:noVBand="1"/>
        <w:tblDescription w:val="Table outlines the learning intentions and success criteria for the core concept."/>
      </w:tblPr>
      <w:tblGrid>
        <w:gridCol w:w="7280"/>
        <w:gridCol w:w="7280"/>
      </w:tblGrid>
      <w:tr w:rsidR="00083CAD" w14:paraId="1FB28118" w14:textId="77777777" w:rsidTr="77A21B48">
        <w:trPr>
          <w:cnfStyle w:val="100000000000" w:firstRow="1" w:lastRow="0" w:firstColumn="0" w:lastColumn="0" w:oddVBand="0" w:evenVBand="0" w:oddHBand="0" w:evenHBand="0" w:firstRowFirstColumn="0" w:firstRowLastColumn="0" w:lastRowFirstColumn="0" w:lastRowLastColumn="0"/>
        </w:trPr>
        <w:tc>
          <w:tcPr>
            <w:tcW w:w="7280" w:type="dxa"/>
          </w:tcPr>
          <w:p w14:paraId="5074FA63" w14:textId="3FAED898" w:rsidR="00083CAD" w:rsidRDefault="00083CAD" w:rsidP="00426292">
            <w:r w:rsidRPr="00616971">
              <w:t>Core concept learning intention</w:t>
            </w:r>
          </w:p>
        </w:tc>
        <w:tc>
          <w:tcPr>
            <w:tcW w:w="7280" w:type="dxa"/>
          </w:tcPr>
          <w:p w14:paraId="32B68900" w14:textId="77777777" w:rsidR="00083CAD" w:rsidRDefault="00083CAD" w:rsidP="00426292">
            <w:r w:rsidRPr="00616971">
              <w:t>Core concept success criteria</w:t>
            </w:r>
          </w:p>
        </w:tc>
      </w:tr>
      <w:tr w:rsidR="00083CAD" w14:paraId="05CC6393" w14:textId="77777777" w:rsidTr="77A21B48">
        <w:trPr>
          <w:cnfStyle w:val="000000100000" w:firstRow="0" w:lastRow="0" w:firstColumn="0" w:lastColumn="0" w:oddVBand="0" w:evenVBand="0" w:oddHBand="1" w:evenHBand="0" w:firstRowFirstColumn="0" w:firstRowLastColumn="0" w:lastRowFirstColumn="0" w:lastRowLastColumn="0"/>
        </w:trPr>
        <w:tc>
          <w:tcPr>
            <w:tcW w:w="7280" w:type="dxa"/>
          </w:tcPr>
          <w:p w14:paraId="01A386C0" w14:textId="77777777" w:rsidR="17123ED8" w:rsidRDefault="17123ED8" w:rsidP="00426292">
            <w:r>
              <w:t>Students are learning to:</w:t>
            </w:r>
          </w:p>
          <w:p w14:paraId="06DFF724" w14:textId="0396D1DE" w:rsidR="17123ED8" w:rsidRDefault="17123ED8" w:rsidP="00426292">
            <w:pPr>
              <w:pStyle w:val="ListBullet"/>
            </w:pPr>
            <w:r>
              <w:t>use scaled instruments to measure and compare masses.</w:t>
            </w:r>
          </w:p>
        </w:tc>
        <w:tc>
          <w:tcPr>
            <w:tcW w:w="7280" w:type="dxa"/>
          </w:tcPr>
          <w:p w14:paraId="16982E1F" w14:textId="77777777" w:rsidR="17123ED8" w:rsidRDefault="17123ED8" w:rsidP="00426292">
            <w:r>
              <w:t>Students can:</w:t>
            </w:r>
          </w:p>
          <w:p w14:paraId="1E0E58CC" w14:textId="7F49FEBF" w:rsidR="17123ED8" w:rsidRDefault="17123ED8" w:rsidP="00426292">
            <w:pPr>
              <w:pStyle w:val="ListBullet"/>
              <w:rPr>
                <w:rFonts w:eastAsia="Calibri"/>
              </w:rPr>
            </w:pPr>
            <w:r>
              <w:t>use a scaled instrument to relate 1000</w:t>
            </w:r>
            <w:r w:rsidR="0003537D">
              <w:t xml:space="preserve"> </w:t>
            </w:r>
            <w:r>
              <w:t>grams to one kilogram</w:t>
            </w:r>
          </w:p>
          <w:p w14:paraId="18EA036C" w14:textId="4EFB45C5" w:rsidR="17123ED8" w:rsidRDefault="17123ED8" w:rsidP="00426292">
            <w:pPr>
              <w:pStyle w:val="ListBullet"/>
              <w:rPr>
                <w:rFonts w:eastAsia="Calibri"/>
              </w:rPr>
            </w:pPr>
            <w:r>
              <w:t>measure and record mass in grams (g) using a scaled instrument</w:t>
            </w:r>
          </w:p>
          <w:p w14:paraId="3AD94AB8" w14:textId="5C326EE2" w:rsidR="17123ED8" w:rsidRDefault="17123ED8" w:rsidP="00426292">
            <w:pPr>
              <w:pStyle w:val="ListBullet"/>
            </w:pPr>
            <w:r>
              <w:t xml:space="preserve">interpret commonly used fractions of a kilogram, including </w:t>
            </w:r>
            <m:oMath>
              <m:f>
                <m:fPr>
                  <m:ctrlPr>
                    <w:rPr>
                      <w:rFonts w:ascii="Cambria Math" w:hAnsi="Cambria Math"/>
                      <w:i/>
                    </w:rPr>
                  </m:ctrlPr>
                </m:fPr>
                <m:num>
                  <m:r>
                    <w:rPr>
                      <w:rFonts w:ascii="Cambria Math" w:hAnsi="Cambria Math"/>
                    </w:rPr>
                    <m:t>1</m:t>
                  </m:r>
                </m:num>
                <m:den>
                  <m:r>
                    <w:rPr>
                      <w:rFonts w:ascii="Cambria Math" w:hAnsi="Cambria Math"/>
                    </w:rPr>
                    <m:t>2</m:t>
                  </m:r>
                </m:den>
              </m:f>
            </m:oMath>
            <w:r w:rsidR="00FE485E" w:rsidRPr="003C6EF2">
              <w:t xml:space="preserve">, </w:t>
            </w:r>
            <m:oMath>
              <m:f>
                <m:fPr>
                  <m:ctrlPr>
                    <w:rPr>
                      <w:rFonts w:ascii="Cambria Math" w:hAnsi="Cambria Math"/>
                      <w:i/>
                    </w:rPr>
                  </m:ctrlPr>
                </m:fPr>
                <m:num>
                  <m:r>
                    <w:rPr>
                      <w:rFonts w:ascii="Cambria Math" w:hAnsi="Cambria Math"/>
                    </w:rPr>
                    <m:t>1</m:t>
                  </m:r>
                </m:num>
                <m:den>
                  <m:r>
                    <w:rPr>
                      <w:rFonts w:ascii="Cambria Math" w:hAnsi="Cambria Math"/>
                    </w:rPr>
                    <m:t>4</m:t>
                  </m:r>
                </m:den>
              </m:f>
            </m:oMath>
            <w:r w:rsidR="00FE485E" w:rsidRPr="003C6EF2">
              <w:t xml:space="preserve">, </w:t>
            </w:r>
            <m:oMath>
              <m:f>
                <m:fPr>
                  <m:ctrlPr>
                    <w:rPr>
                      <w:rFonts w:ascii="Cambria Math" w:hAnsi="Cambria Math"/>
                      <w:i/>
                    </w:rPr>
                  </m:ctrlPr>
                </m:fPr>
                <m:num>
                  <m:r>
                    <w:rPr>
                      <w:rFonts w:ascii="Cambria Math" w:hAnsi="Cambria Math"/>
                    </w:rPr>
                    <m:t>3</m:t>
                  </m:r>
                </m:num>
                <m:den>
                  <m:r>
                    <w:rPr>
                      <w:rFonts w:ascii="Cambria Math" w:hAnsi="Cambria Math"/>
                    </w:rPr>
                    <m:t>4</m:t>
                  </m:r>
                </m:den>
              </m:f>
            </m:oMath>
            <w:r w:rsidR="00FE485E" w:rsidRPr="003C6EF2">
              <w:t xml:space="preserve"> </w:t>
            </w:r>
            <w:r>
              <w:t>and relate these to the number of grams</w:t>
            </w:r>
          </w:p>
          <w:p w14:paraId="390B1A2E" w14:textId="70BD5644" w:rsidR="3FCE6F4C" w:rsidRDefault="4B94E09E" w:rsidP="00426292">
            <w:pPr>
              <w:pStyle w:val="ListBullet"/>
              <w:rPr>
                <w:rFonts w:eastAsia="Calibri"/>
              </w:rPr>
            </w:pPr>
            <w:r w:rsidRPr="77A21B48">
              <w:rPr>
                <w:rFonts w:eastAsia="Calibri"/>
              </w:rPr>
              <w:t>r</w:t>
            </w:r>
            <w:r w:rsidR="3078E1E3" w:rsidRPr="77A21B48">
              <w:rPr>
                <w:rFonts w:eastAsia="Calibri"/>
              </w:rPr>
              <w:t>ecord masses greater than a kilogram using kilograms and grams</w:t>
            </w:r>
            <w:r w:rsidR="1D48C5F7" w:rsidRPr="77A21B48">
              <w:rPr>
                <w:rFonts w:eastAsia="Calibri"/>
              </w:rPr>
              <w:t>.</w:t>
            </w:r>
          </w:p>
        </w:tc>
      </w:tr>
    </w:tbl>
    <w:p w14:paraId="33C0FCA9" w14:textId="77777777" w:rsidR="0003537D" w:rsidRPr="003D3B2C" w:rsidRDefault="0003537D" w:rsidP="0003537D">
      <w:pPr>
        <w:pStyle w:val="FeatureBox"/>
      </w:pPr>
      <w:r>
        <w:t xml:space="preserve">This activity is an adaptation of </w:t>
      </w:r>
      <w:hyperlink r:id="rId28" w:anchor=":~:text=In%20this%20station%20students%20fill,check%20their%20estimations%20by%20measuring.&amp;text=Choose%20a%20box%20or%20packet,packet%20when%20it%20was%20full." w:history="1">
        <w:r w:rsidRPr="76ADFB91">
          <w:rPr>
            <w:rStyle w:val="Hyperlink"/>
          </w:rPr>
          <w:t>Weighing stations</w:t>
        </w:r>
      </w:hyperlink>
      <w:r>
        <w:t xml:space="preserve"> from </w:t>
      </w:r>
      <w:hyperlink r:id="rId29">
        <w:r w:rsidRPr="76ADFB91">
          <w:rPr>
            <w:rStyle w:val="Hyperlink"/>
          </w:rPr>
          <w:t>NZ</w:t>
        </w:r>
        <w:r>
          <w:rPr>
            <w:rStyle w:val="Hyperlink"/>
          </w:rPr>
          <w:t xml:space="preserve"> M</w:t>
        </w:r>
        <w:r w:rsidRPr="76ADFB91">
          <w:rPr>
            <w:rStyle w:val="Hyperlink"/>
          </w:rPr>
          <w:t>aths</w:t>
        </w:r>
      </w:hyperlink>
      <w:r>
        <w:rPr>
          <w:rStyle w:val="Hyperlink"/>
        </w:rPr>
        <w:t xml:space="preserve"> </w:t>
      </w:r>
      <w:r w:rsidRPr="0003537D">
        <w:t>by the New Zealand Ministry of Education</w:t>
      </w:r>
      <w:r>
        <w:t>.</w:t>
      </w:r>
    </w:p>
    <w:p w14:paraId="4D86926E" w14:textId="0CA9DF27" w:rsidR="0F0D7CDF" w:rsidRPr="003D3B2C" w:rsidRDefault="0F0D7CDF" w:rsidP="00426292">
      <w:pPr>
        <w:pStyle w:val="FeatureBox"/>
        <w:rPr>
          <w:b/>
          <w:bCs/>
        </w:rPr>
      </w:pPr>
      <w:r w:rsidRPr="76ADFB91">
        <w:rPr>
          <w:b/>
          <w:bCs/>
        </w:rPr>
        <w:t xml:space="preserve">Note: </w:t>
      </w:r>
      <w:r w:rsidR="00C95802">
        <w:t xml:space="preserve">teachers </w:t>
      </w:r>
      <w:r>
        <w:t>will need a selection of pantry items for measuring mass.</w:t>
      </w:r>
      <w:r w:rsidR="4832BC51">
        <w:t xml:space="preserve"> Place masking tape over the weight on the packaging. </w:t>
      </w:r>
    </w:p>
    <w:p w14:paraId="4CA28A58" w14:textId="7BCD790C" w:rsidR="010F8082" w:rsidRPr="003D3B2C" w:rsidRDefault="010F8082" w:rsidP="00426292">
      <w:pPr>
        <w:pStyle w:val="ListNumber"/>
      </w:pPr>
      <w:r>
        <w:t xml:space="preserve">Revise that formal units </w:t>
      </w:r>
      <w:r w:rsidR="2FCB4B52">
        <w:t xml:space="preserve">are used </w:t>
      </w:r>
      <w:r>
        <w:t>to measure mass and that 1000</w:t>
      </w:r>
      <w:r w:rsidR="00047F52">
        <w:t> </w:t>
      </w:r>
      <w:r>
        <w:t xml:space="preserve">grams (g) is the same as </w:t>
      </w:r>
      <w:r w:rsidR="00CC52AC">
        <w:t xml:space="preserve">one </w:t>
      </w:r>
      <w:r>
        <w:t>kilogram (kg).</w:t>
      </w:r>
    </w:p>
    <w:p w14:paraId="09D717BC" w14:textId="7C7C6148" w:rsidR="0ABC4F24" w:rsidRPr="003D3B2C" w:rsidRDefault="0ABC4F24" w:rsidP="00426292">
      <w:pPr>
        <w:pStyle w:val="ListNumber"/>
      </w:pPr>
      <w:r w:rsidRPr="003D3B2C">
        <w:t xml:space="preserve">Display </w:t>
      </w:r>
      <w:hyperlink w:anchor="_Resource_12:_Grocery">
        <w:r w:rsidRPr="003D3B2C">
          <w:rPr>
            <w:rStyle w:val="Hyperlink"/>
          </w:rPr>
          <w:t xml:space="preserve">Resource </w:t>
        </w:r>
        <w:r w:rsidR="6F2779EB" w:rsidRPr="003D3B2C">
          <w:rPr>
            <w:rStyle w:val="Hyperlink"/>
          </w:rPr>
          <w:t>1</w:t>
        </w:r>
        <w:r w:rsidR="00782C37" w:rsidRPr="003D3B2C">
          <w:rPr>
            <w:rStyle w:val="Hyperlink"/>
          </w:rPr>
          <w:t>1</w:t>
        </w:r>
        <w:r w:rsidR="00047F52">
          <w:rPr>
            <w:rStyle w:val="Hyperlink"/>
          </w:rPr>
          <w:t xml:space="preserve"> –</w:t>
        </w:r>
        <w:r w:rsidRPr="003D3B2C">
          <w:rPr>
            <w:rStyle w:val="Hyperlink"/>
          </w:rPr>
          <w:t xml:space="preserve"> </w:t>
        </w:r>
        <w:r w:rsidR="00047F52">
          <w:rPr>
            <w:rStyle w:val="Hyperlink"/>
          </w:rPr>
          <w:t>g</w:t>
        </w:r>
        <w:r w:rsidRPr="003D3B2C">
          <w:rPr>
            <w:rStyle w:val="Hyperlink"/>
          </w:rPr>
          <w:t>rocery mass</w:t>
        </w:r>
      </w:hyperlink>
      <w:r w:rsidRPr="003D3B2C">
        <w:t xml:space="preserve"> and </w:t>
      </w:r>
      <w:r w:rsidR="6ED8596F" w:rsidRPr="003D3B2C">
        <w:t xml:space="preserve">a selection of grocery items. Model </w:t>
      </w:r>
      <w:r w:rsidR="4E1D6D09" w:rsidRPr="003D3B2C">
        <w:t>choosing a grocery item and completing</w:t>
      </w:r>
      <w:r w:rsidR="6ED8596F" w:rsidRPr="003D3B2C">
        <w:t xml:space="preserve"> </w:t>
      </w:r>
      <w:hyperlink w:anchor="_Resource_12:_Grocery">
        <w:r w:rsidR="6ED8596F" w:rsidRPr="003D3B2C">
          <w:rPr>
            <w:rStyle w:val="Hyperlink"/>
          </w:rPr>
          <w:t xml:space="preserve">Resource </w:t>
        </w:r>
        <w:r w:rsidR="7F4AC57B" w:rsidRPr="003D3B2C">
          <w:rPr>
            <w:rStyle w:val="Hyperlink"/>
          </w:rPr>
          <w:t>1</w:t>
        </w:r>
        <w:r w:rsidR="00782C37" w:rsidRPr="003D3B2C">
          <w:rPr>
            <w:rStyle w:val="Hyperlink"/>
          </w:rPr>
          <w:t>1</w:t>
        </w:r>
        <w:r w:rsidR="00047F52">
          <w:rPr>
            <w:rStyle w:val="Hyperlink"/>
          </w:rPr>
          <w:t xml:space="preserve"> –</w:t>
        </w:r>
        <w:r w:rsidR="6ED8596F" w:rsidRPr="003D3B2C">
          <w:rPr>
            <w:rStyle w:val="Hyperlink"/>
          </w:rPr>
          <w:t xml:space="preserve"> </w:t>
        </w:r>
        <w:r w:rsidR="00047F52">
          <w:rPr>
            <w:rStyle w:val="Hyperlink"/>
          </w:rPr>
          <w:t>g</w:t>
        </w:r>
        <w:r w:rsidR="6ED8596F" w:rsidRPr="003D3B2C">
          <w:rPr>
            <w:rStyle w:val="Hyperlink"/>
          </w:rPr>
          <w:t>rocery mass</w:t>
        </w:r>
      </w:hyperlink>
      <w:r w:rsidR="6ED8596F" w:rsidRPr="003D3B2C">
        <w:t xml:space="preserve"> </w:t>
      </w:r>
      <w:r w:rsidR="1C50A2AF" w:rsidRPr="003D3B2C">
        <w:t xml:space="preserve">by estimating the </w:t>
      </w:r>
      <w:r w:rsidR="6309C128" w:rsidRPr="003D3B2C">
        <w:t>mass</w:t>
      </w:r>
      <w:r w:rsidR="1C50A2AF" w:rsidRPr="003D3B2C">
        <w:t xml:space="preserve"> of the </w:t>
      </w:r>
      <w:r w:rsidR="53CA4ACD" w:rsidRPr="003D3B2C">
        <w:t xml:space="preserve">selected </w:t>
      </w:r>
      <w:r w:rsidR="1C50A2AF" w:rsidRPr="003D3B2C">
        <w:t>grocery item</w:t>
      </w:r>
      <w:r w:rsidR="063C78D3" w:rsidRPr="003D3B2C">
        <w:t xml:space="preserve">. </w:t>
      </w:r>
      <w:r w:rsidR="69652235" w:rsidRPr="003D3B2C">
        <w:t>Demonstrate</w:t>
      </w:r>
      <w:r w:rsidR="1C50A2AF" w:rsidRPr="003D3B2C">
        <w:t xml:space="preserve"> </w:t>
      </w:r>
      <w:r w:rsidR="6891A0BC" w:rsidRPr="003D3B2C">
        <w:t xml:space="preserve">using </w:t>
      </w:r>
      <w:r w:rsidR="5BA417F2" w:rsidRPr="003D3B2C">
        <w:t>kitchen</w:t>
      </w:r>
      <w:r w:rsidR="6891A0BC" w:rsidRPr="003D3B2C">
        <w:t xml:space="preserve"> scales to </w:t>
      </w:r>
      <w:r w:rsidR="1C50A2AF" w:rsidRPr="003D3B2C">
        <w:t>accurately measur</w:t>
      </w:r>
      <w:r w:rsidR="0BA13D93" w:rsidRPr="003D3B2C">
        <w:t>e</w:t>
      </w:r>
      <w:r w:rsidR="1C50A2AF" w:rsidRPr="003D3B2C">
        <w:t xml:space="preserve"> and record</w:t>
      </w:r>
      <w:r w:rsidR="79ED2B01" w:rsidRPr="003D3B2C">
        <w:t xml:space="preserve"> </w:t>
      </w:r>
      <w:r w:rsidR="1C50A2AF" w:rsidRPr="003D3B2C">
        <w:t>the mass</w:t>
      </w:r>
      <w:r w:rsidR="5C5B4D6D" w:rsidRPr="003D3B2C">
        <w:t xml:space="preserve"> </w:t>
      </w:r>
      <w:r w:rsidR="03DD54BE" w:rsidRPr="003D3B2C">
        <w:t>of the item</w:t>
      </w:r>
      <w:r w:rsidR="5C5B4D6D" w:rsidRPr="003D3B2C">
        <w:t xml:space="preserve"> and calculating the difference between the estimation </w:t>
      </w:r>
      <w:r w:rsidR="325CB7DF" w:rsidRPr="003D3B2C">
        <w:t xml:space="preserve">and </w:t>
      </w:r>
      <w:r w:rsidR="126F27CC" w:rsidRPr="003D3B2C">
        <w:t xml:space="preserve">the </w:t>
      </w:r>
      <w:r w:rsidR="325CB7DF" w:rsidRPr="003D3B2C">
        <w:t>actual measurement.</w:t>
      </w:r>
    </w:p>
    <w:p w14:paraId="50452719" w14:textId="2D35AFB4" w:rsidR="4310D1E2" w:rsidRPr="00390A0E" w:rsidRDefault="4310D1E2" w:rsidP="00426292">
      <w:pPr>
        <w:pStyle w:val="ListNumber"/>
      </w:pPr>
      <w:r w:rsidRPr="003D3B2C">
        <w:t xml:space="preserve">Provide </w:t>
      </w:r>
      <w:r w:rsidR="0CAE4606" w:rsidRPr="003D3B2C">
        <w:t>pairs</w:t>
      </w:r>
      <w:r w:rsidR="24864463" w:rsidRPr="003D3B2C">
        <w:t xml:space="preserve"> of students</w:t>
      </w:r>
      <w:r w:rsidR="24864463">
        <w:t xml:space="preserve"> with </w:t>
      </w:r>
      <w:hyperlink w:anchor="_Resource_12:_Grocery">
        <w:r w:rsidR="24864463" w:rsidRPr="77A21B48">
          <w:rPr>
            <w:rStyle w:val="Hyperlink"/>
          </w:rPr>
          <w:t xml:space="preserve">Resource </w:t>
        </w:r>
        <w:r w:rsidR="6DEF56A6" w:rsidRPr="77A21B48">
          <w:rPr>
            <w:rStyle w:val="Hyperlink"/>
          </w:rPr>
          <w:t>1</w:t>
        </w:r>
        <w:r w:rsidR="00782C37">
          <w:rPr>
            <w:rStyle w:val="Hyperlink"/>
          </w:rPr>
          <w:t>1</w:t>
        </w:r>
        <w:r w:rsidR="00047F52">
          <w:rPr>
            <w:rStyle w:val="Hyperlink"/>
          </w:rPr>
          <w:t xml:space="preserve"> –</w:t>
        </w:r>
        <w:r w:rsidR="24864463" w:rsidRPr="77A21B48">
          <w:rPr>
            <w:rStyle w:val="Hyperlink"/>
          </w:rPr>
          <w:t xml:space="preserve"> </w:t>
        </w:r>
        <w:r w:rsidR="00047F52">
          <w:rPr>
            <w:rStyle w:val="Hyperlink"/>
          </w:rPr>
          <w:t>g</w:t>
        </w:r>
        <w:r w:rsidR="24864463" w:rsidRPr="77A21B48">
          <w:rPr>
            <w:rStyle w:val="Hyperlink"/>
          </w:rPr>
          <w:t>rocery mass</w:t>
        </w:r>
      </w:hyperlink>
      <w:r w:rsidR="24864463">
        <w:t>.</w:t>
      </w:r>
      <w:r w:rsidR="0CAE4606">
        <w:t xml:space="preserve"> </w:t>
      </w:r>
      <w:r w:rsidR="21BE5682">
        <w:t>S</w:t>
      </w:r>
      <w:r w:rsidR="0CAE4606">
        <w:t>tudents c</w:t>
      </w:r>
      <w:r w:rsidR="7762F9D2">
        <w:t xml:space="preserve">hoose a grocery item </w:t>
      </w:r>
      <w:r w:rsidR="1D1E52ED">
        <w:t>and complete</w:t>
      </w:r>
      <w:r w:rsidR="5539E07C">
        <w:t xml:space="preserve"> </w:t>
      </w:r>
      <w:hyperlink w:anchor="_Resource_12:_Grocery">
        <w:r w:rsidR="5539E07C" w:rsidRPr="77A21B48">
          <w:rPr>
            <w:rStyle w:val="Hyperlink"/>
          </w:rPr>
          <w:t xml:space="preserve">Resource </w:t>
        </w:r>
        <w:r w:rsidR="42C8DB6E" w:rsidRPr="77A21B48">
          <w:rPr>
            <w:rStyle w:val="Hyperlink"/>
          </w:rPr>
          <w:t>1</w:t>
        </w:r>
        <w:r w:rsidR="00782C37">
          <w:rPr>
            <w:rStyle w:val="Hyperlink"/>
          </w:rPr>
          <w:t>1</w:t>
        </w:r>
        <w:r w:rsidR="00047F52">
          <w:rPr>
            <w:rStyle w:val="Hyperlink"/>
          </w:rPr>
          <w:t xml:space="preserve"> – g</w:t>
        </w:r>
        <w:r w:rsidR="5539E07C" w:rsidRPr="77A21B48">
          <w:rPr>
            <w:rStyle w:val="Hyperlink"/>
          </w:rPr>
          <w:t>rocery mass</w:t>
        </w:r>
      </w:hyperlink>
      <w:r w:rsidR="007279DA">
        <w:t>. R</w:t>
      </w:r>
      <w:r w:rsidR="5539E07C">
        <w:t>epeat</w:t>
      </w:r>
      <w:r w:rsidR="338E8598">
        <w:t xml:space="preserve"> the</w:t>
      </w:r>
      <w:r w:rsidR="5539E07C">
        <w:t xml:space="preserve"> </w:t>
      </w:r>
      <w:r w:rsidR="1CE8C4CA">
        <w:t xml:space="preserve">process with </w:t>
      </w:r>
      <w:r w:rsidR="4B402768">
        <w:t>different</w:t>
      </w:r>
      <w:r w:rsidR="1CE8C4CA">
        <w:t xml:space="preserve"> grocery items.</w:t>
      </w:r>
    </w:p>
    <w:p w14:paraId="0FBDBB1A" w14:textId="09916627" w:rsidR="32917EE6" w:rsidRDefault="32917EE6" w:rsidP="00426292">
      <w:pPr>
        <w:pStyle w:val="ListNumber"/>
      </w:pPr>
      <w:r>
        <w:t>Students compare</w:t>
      </w:r>
      <w:r w:rsidR="7762F9D2">
        <w:t xml:space="preserve"> </w:t>
      </w:r>
      <w:r w:rsidR="4CDFA647">
        <w:t xml:space="preserve">and discuss </w:t>
      </w:r>
      <w:r w:rsidR="3EEB84B0">
        <w:t>the</w:t>
      </w:r>
      <w:r w:rsidR="22A78BF7">
        <w:t>ir</w:t>
      </w:r>
      <w:r w:rsidR="3EEB84B0">
        <w:t xml:space="preserve"> </w:t>
      </w:r>
      <w:r w:rsidR="7762F9D2">
        <w:t>estimated</w:t>
      </w:r>
      <w:r w:rsidR="2EE84E7D">
        <w:t xml:space="preserve"> </w:t>
      </w:r>
      <w:r w:rsidR="5E8A6294">
        <w:t xml:space="preserve">mass </w:t>
      </w:r>
      <w:r w:rsidR="2EE84E7D">
        <w:t xml:space="preserve">and </w:t>
      </w:r>
      <w:r w:rsidR="71EC904E">
        <w:t xml:space="preserve">the </w:t>
      </w:r>
      <w:r w:rsidR="2EE84E7D">
        <w:t>actual</w:t>
      </w:r>
      <w:r w:rsidR="3CFFD10B">
        <w:t xml:space="preserve"> mass</w:t>
      </w:r>
      <w:r w:rsidR="260094B3">
        <w:t xml:space="preserve"> of each item.</w:t>
      </w:r>
    </w:p>
    <w:p w14:paraId="6E4672EA" w14:textId="663A21D2" w:rsidR="00083CAD" w:rsidRDefault="23A2CA14" w:rsidP="00426292">
      <w:pPr>
        <w:pStyle w:val="ListNumber"/>
      </w:pPr>
      <w:r>
        <w:t>Once students have weigh</w:t>
      </w:r>
      <w:r w:rsidR="00BA34DC">
        <w:t>ed</w:t>
      </w:r>
      <w:r>
        <w:t xml:space="preserve"> multiple grocery items</w:t>
      </w:r>
      <w:r w:rsidR="2F610B3C">
        <w:t>,</w:t>
      </w:r>
      <w:r>
        <w:t xml:space="preserve"> </w:t>
      </w:r>
      <w:r w:rsidR="38F669C9">
        <w:t>r</w:t>
      </w:r>
      <w:r w:rsidR="7D025CF9">
        <w:t>eveal the mass recorded on the packaging</w:t>
      </w:r>
      <w:r w:rsidR="00597CF5">
        <w:t xml:space="preserve"> label</w:t>
      </w:r>
      <w:r w:rsidR="7D025CF9">
        <w:t xml:space="preserve">. </w:t>
      </w:r>
      <w:r w:rsidR="6AD6FE11">
        <w:t>Ask:</w:t>
      </w:r>
    </w:p>
    <w:p w14:paraId="72995F3A" w14:textId="4723F33B" w:rsidR="00B2BDC1" w:rsidRDefault="00B2BDC1" w:rsidP="00047F52">
      <w:pPr>
        <w:pStyle w:val="ListBullet"/>
        <w:ind w:left="1134"/>
        <w:rPr>
          <w:rFonts w:eastAsia="Calibri"/>
        </w:rPr>
      </w:pPr>
      <w:r>
        <w:t xml:space="preserve">Is the stated mass on the packaging different to </w:t>
      </w:r>
      <w:r w:rsidR="2971E7DD">
        <w:t>the measured mass for any items</w:t>
      </w:r>
      <w:r w:rsidR="0CA10E2B">
        <w:t>?</w:t>
      </w:r>
    </w:p>
    <w:p w14:paraId="45038311" w14:textId="30B65955" w:rsidR="0CA10E2B" w:rsidRDefault="0CA10E2B" w:rsidP="00047F52">
      <w:pPr>
        <w:pStyle w:val="ListBullet"/>
        <w:ind w:left="1134"/>
        <w:rPr>
          <w:rFonts w:eastAsia="Calibri"/>
        </w:rPr>
      </w:pPr>
      <w:r>
        <w:t>Why might this be?</w:t>
      </w:r>
    </w:p>
    <w:p w14:paraId="1FB37E96" w14:textId="77777777" w:rsidR="00083CAD" w:rsidRDefault="00083CAD" w:rsidP="00426292">
      <w:r>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0083CAD" w14:paraId="56DCECC7" w14:textId="77777777" w:rsidTr="76ADFB91">
        <w:trPr>
          <w:cnfStyle w:val="100000000000" w:firstRow="1" w:lastRow="0" w:firstColumn="0" w:lastColumn="0" w:oddVBand="0" w:evenVBand="0" w:oddHBand="0" w:evenHBand="0" w:firstRowFirstColumn="0" w:firstRowLastColumn="0" w:lastRowFirstColumn="0" w:lastRowLastColumn="0"/>
        </w:trPr>
        <w:tc>
          <w:tcPr>
            <w:tcW w:w="7280" w:type="dxa"/>
          </w:tcPr>
          <w:p w14:paraId="440BF278" w14:textId="77777777" w:rsidR="00083CAD" w:rsidRDefault="00083CAD" w:rsidP="00426292">
            <w:r w:rsidRPr="004127B5">
              <w:t>Too hard?</w:t>
            </w:r>
          </w:p>
        </w:tc>
        <w:tc>
          <w:tcPr>
            <w:tcW w:w="7280" w:type="dxa"/>
          </w:tcPr>
          <w:p w14:paraId="1961C55B" w14:textId="77777777" w:rsidR="00083CAD" w:rsidRDefault="00083CAD" w:rsidP="00426292">
            <w:r w:rsidRPr="004127B5">
              <w:t>Too easy?</w:t>
            </w:r>
          </w:p>
        </w:tc>
      </w:tr>
      <w:tr w:rsidR="00083CAD" w14:paraId="67EC92A1" w14:textId="77777777" w:rsidTr="76ADFB91">
        <w:trPr>
          <w:cnfStyle w:val="000000100000" w:firstRow="0" w:lastRow="0" w:firstColumn="0" w:lastColumn="0" w:oddVBand="0" w:evenVBand="0" w:oddHBand="1" w:evenHBand="0" w:firstRowFirstColumn="0" w:firstRowLastColumn="0" w:lastRowFirstColumn="0" w:lastRowLastColumn="0"/>
        </w:trPr>
        <w:tc>
          <w:tcPr>
            <w:tcW w:w="7280" w:type="dxa"/>
          </w:tcPr>
          <w:p w14:paraId="74747B63" w14:textId="4E6BCAC9" w:rsidR="00083CAD" w:rsidRDefault="00083CAD" w:rsidP="00426292">
            <w:pPr>
              <w:rPr>
                <w:rFonts w:eastAsia="Calibri"/>
              </w:rPr>
            </w:pPr>
            <w:r>
              <w:t xml:space="preserve">Students cannot </w:t>
            </w:r>
            <w:r w:rsidR="2905EA3B">
              <w:t>use scaled instruments to measure and compare masses.</w:t>
            </w:r>
          </w:p>
          <w:p w14:paraId="33AE70CA" w14:textId="32DA22AB" w:rsidR="00083CAD" w:rsidRDefault="085AA496" w:rsidP="00426292">
            <w:pPr>
              <w:pStyle w:val="ListBullet"/>
            </w:pPr>
            <w:r>
              <w:t>Provide</w:t>
            </w:r>
            <w:r w:rsidR="5B20A664">
              <w:t xml:space="preserve"> metric weights to assist students with hefting and estimating mass of grocery items.</w:t>
            </w:r>
          </w:p>
          <w:p w14:paraId="4629B78B" w14:textId="6D87AE67" w:rsidR="00083CAD" w:rsidRDefault="58D0EAC7" w:rsidP="00426292">
            <w:pPr>
              <w:pStyle w:val="ListBullet"/>
            </w:pPr>
            <w:r>
              <w:t xml:space="preserve">Provide </w:t>
            </w:r>
            <w:r w:rsidR="04D7FDEE">
              <w:t xml:space="preserve">students with </w:t>
            </w:r>
            <w:r>
              <w:t xml:space="preserve">concrete materials </w:t>
            </w:r>
            <w:r w:rsidR="68A5A4F9">
              <w:t xml:space="preserve">or a calculator </w:t>
            </w:r>
            <w:r>
              <w:t xml:space="preserve">to assist with calculating </w:t>
            </w:r>
            <w:r w:rsidR="04D7FDEE">
              <w:t xml:space="preserve">the </w:t>
            </w:r>
            <w:r>
              <w:t>difference.</w:t>
            </w:r>
          </w:p>
        </w:tc>
        <w:tc>
          <w:tcPr>
            <w:tcW w:w="7280" w:type="dxa"/>
          </w:tcPr>
          <w:p w14:paraId="4973383F" w14:textId="2B9EA7A5" w:rsidR="00083CAD" w:rsidRDefault="00083CAD" w:rsidP="00426292">
            <w:pPr>
              <w:rPr>
                <w:rFonts w:eastAsia="Calibri"/>
              </w:rPr>
            </w:pPr>
            <w:r>
              <w:t xml:space="preserve">Students can </w:t>
            </w:r>
            <w:r w:rsidR="5170441C">
              <w:t>use scaled instruments to measure and compare masses.</w:t>
            </w:r>
          </w:p>
          <w:p w14:paraId="6441A02D" w14:textId="349DB38B" w:rsidR="00083CAD" w:rsidRDefault="03E9C8BB" w:rsidP="00426292">
            <w:pPr>
              <w:pStyle w:val="ListBullet"/>
            </w:pPr>
            <w:r>
              <w:t>Challenge students to c</w:t>
            </w:r>
            <w:r w:rsidR="1A7719D0">
              <w:t>ombine the mass of 3</w:t>
            </w:r>
            <w:r w:rsidR="667D51A8">
              <w:t xml:space="preserve"> </w:t>
            </w:r>
            <w:r w:rsidR="2B1BFFB9">
              <w:t>or</w:t>
            </w:r>
            <w:r w:rsidR="667D51A8">
              <w:t xml:space="preserve"> </w:t>
            </w:r>
            <w:r w:rsidR="1A7719D0">
              <w:t xml:space="preserve">4 grocery items </w:t>
            </w:r>
            <w:r w:rsidR="1853F088">
              <w:t>and</w:t>
            </w:r>
            <w:r w:rsidR="1A7719D0">
              <w:t xml:space="preserve"> find the total</w:t>
            </w:r>
            <w:r w:rsidR="2C55801A">
              <w:t>.</w:t>
            </w:r>
          </w:p>
          <w:p w14:paraId="2CB465D4" w14:textId="3419F400" w:rsidR="00083CAD" w:rsidRDefault="0CE797F9" w:rsidP="00426292">
            <w:pPr>
              <w:pStyle w:val="ListBullet"/>
            </w:pPr>
            <w:r>
              <w:t xml:space="preserve">Students calculate: </w:t>
            </w:r>
            <w:r w:rsidR="57F27AF9">
              <w:t xml:space="preserve">Mrs Baker needs </w:t>
            </w:r>
            <m:oMath>
              <m:f>
                <m:fPr>
                  <m:ctrlPr>
                    <w:rPr>
                      <w:rFonts w:ascii="Cambria Math" w:hAnsi="Cambria Math"/>
                      <w:i/>
                    </w:rPr>
                  </m:ctrlPr>
                </m:fPr>
                <m:num>
                  <m:r>
                    <w:rPr>
                      <w:rFonts w:ascii="Cambria Math" w:hAnsi="Cambria Math"/>
                    </w:rPr>
                    <m:t>3</m:t>
                  </m:r>
                </m:num>
                <m:den>
                  <m:r>
                    <w:rPr>
                      <w:rFonts w:ascii="Cambria Math" w:hAnsi="Cambria Math"/>
                    </w:rPr>
                    <m:t>4</m:t>
                  </m:r>
                </m:den>
              </m:f>
            </m:oMath>
            <w:r w:rsidR="57F27AF9">
              <w:t xml:space="preserve"> of a kilogram of flour to bake a cake. She only has 600</w:t>
            </w:r>
            <w:r w:rsidR="002160C4">
              <w:t> </w:t>
            </w:r>
            <w:r w:rsidR="57F27AF9">
              <w:t>g</w:t>
            </w:r>
            <w:r w:rsidR="001D31F2">
              <w:t>rams</w:t>
            </w:r>
            <w:r w:rsidR="57F27AF9">
              <w:t>. How much more flour does she need?</w:t>
            </w:r>
          </w:p>
          <w:p w14:paraId="44AACFA4" w14:textId="4DA0C934" w:rsidR="00083CAD" w:rsidRDefault="0BE187EA" w:rsidP="00426292">
            <w:pPr>
              <w:pStyle w:val="ListBullet"/>
              <w:rPr>
                <w:rFonts w:eastAsia="Calibri"/>
              </w:rPr>
            </w:pPr>
            <w:r w:rsidRPr="76ADFB91">
              <w:rPr>
                <w:rFonts w:eastAsia="Calibri"/>
              </w:rPr>
              <w:t xml:space="preserve">Students calculate: </w:t>
            </w:r>
            <w:r w:rsidR="7918537B" w:rsidRPr="76ADFB91">
              <w:rPr>
                <w:rFonts w:eastAsia="Calibri"/>
              </w:rPr>
              <w:t xml:space="preserve">Sarah </w:t>
            </w:r>
            <w:r w:rsidR="4660CC00" w:rsidRPr="76ADFB91">
              <w:rPr>
                <w:rFonts w:eastAsia="Calibri"/>
              </w:rPr>
              <w:t>h</w:t>
            </w:r>
            <w:r w:rsidR="7918537B" w:rsidRPr="76ADFB91">
              <w:rPr>
                <w:rFonts w:eastAsia="Calibri"/>
              </w:rPr>
              <w:t xml:space="preserve">as </w:t>
            </w:r>
            <w:r w:rsidR="00CC52AC">
              <w:rPr>
                <w:rFonts w:eastAsia="Calibri"/>
              </w:rPr>
              <w:t>one kilogram</w:t>
            </w:r>
            <w:r w:rsidR="7918537B" w:rsidRPr="76ADFB91">
              <w:rPr>
                <w:rFonts w:eastAsia="Calibri"/>
              </w:rPr>
              <w:t xml:space="preserve"> of </w:t>
            </w:r>
            <w:r w:rsidR="4089814E" w:rsidRPr="76ADFB91">
              <w:rPr>
                <w:rFonts w:eastAsia="Calibri"/>
              </w:rPr>
              <w:t>strawberries</w:t>
            </w:r>
            <w:r w:rsidR="7918537B" w:rsidRPr="76ADFB91">
              <w:rPr>
                <w:rFonts w:eastAsia="Calibri"/>
              </w:rPr>
              <w:t xml:space="preserve">. She wants to share </w:t>
            </w:r>
            <w:r w:rsidR="4660CC00" w:rsidRPr="76ADFB91">
              <w:rPr>
                <w:rFonts w:eastAsia="Calibri"/>
              </w:rPr>
              <w:t>them</w:t>
            </w:r>
            <w:r w:rsidR="7918537B" w:rsidRPr="76ADFB91">
              <w:rPr>
                <w:rFonts w:eastAsia="Calibri"/>
              </w:rPr>
              <w:t xml:space="preserve"> equally between 4 friends. How many grams will each friend get?</w:t>
            </w:r>
          </w:p>
        </w:tc>
      </w:tr>
    </w:tbl>
    <w:p w14:paraId="22FC5F74" w14:textId="5AF8BC5B" w:rsidR="3BA7422B" w:rsidRDefault="3BA7422B" w:rsidP="00426292">
      <w:pPr>
        <w:pStyle w:val="Heading2"/>
      </w:pPr>
      <w:bookmarkStart w:id="25" w:name="_Toc164354674"/>
      <w:r>
        <w:t xml:space="preserve">Consolidation and meaningful practice – </w:t>
      </w:r>
      <w:r w:rsidR="730711A7">
        <w:t>15</w:t>
      </w:r>
      <w:r>
        <w:t xml:space="preserve"> minutes</w:t>
      </w:r>
      <w:bookmarkEnd w:id="25"/>
    </w:p>
    <w:p w14:paraId="163B8E79" w14:textId="10909CAD" w:rsidR="307ACA37" w:rsidRDefault="307ACA37" w:rsidP="17123ED8">
      <w:pPr>
        <w:pStyle w:val="ListNumber"/>
      </w:pPr>
      <w:r w:rsidRPr="17123ED8">
        <w:rPr>
          <w:rFonts w:eastAsia="Arial"/>
          <w:color w:val="000000" w:themeColor="text1"/>
        </w:rPr>
        <w:t xml:space="preserve">Refer to the anchor chart from </w:t>
      </w:r>
      <w:hyperlink w:anchor="_Lesson_2_1" w:history="1">
        <w:r w:rsidR="2EB72792" w:rsidRPr="00390A0E">
          <w:rPr>
            <w:rStyle w:val="Hyperlink"/>
            <w:rFonts w:eastAsia="Arial"/>
          </w:rPr>
          <w:t>Lesson 2</w:t>
        </w:r>
      </w:hyperlink>
      <w:r w:rsidRPr="17123ED8">
        <w:rPr>
          <w:rFonts w:eastAsia="Arial"/>
          <w:color w:val="000000" w:themeColor="text1"/>
        </w:rPr>
        <w:t xml:space="preserve"> and review the amount of grams that are in </w:t>
      </w:r>
      <m:oMath>
        <m:f>
          <m:fPr>
            <m:ctrlPr>
              <w:rPr>
                <w:rFonts w:ascii="Cambria Math" w:hAnsi="Cambria Math"/>
                <w:i/>
              </w:rPr>
            </m:ctrlPr>
          </m:fPr>
          <m:num>
            <m:r>
              <w:rPr>
                <w:rFonts w:ascii="Cambria Math" w:hAnsi="Cambria Math"/>
              </w:rPr>
              <m:t>1</m:t>
            </m:r>
          </m:num>
          <m:den>
            <m:r>
              <w:rPr>
                <w:rFonts w:ascii="Cambria Math" w:hAnsi="Cambria Math"/>
              </w:rPr>
              <m:t>2</m:t>
            </m:r>
          </m:den>
        </m:f>
      </m:oMath>
      <w:r w:rsidR="00FE485E" w:rsidRPr="003C6EF2">
        <w:t xml:space="preserve">, </w:t>
      </w:r>
      <m:oMath>
        <m:f>
          <m:fPr>
            <m:ctrlPr>
              <w:rPr>
                <w:rFonts w:ascii="Cambria Math" w:hAnsi="Cambria Math"/>
                <w:i/>
              </w:rPr>
            </m:ctrlPr>
          </m:fPr>
          <m:num>
            <m:r>
              <w:rPr>
                <w:rFonts w:ascii="Cambria Math" w:hAnsi="Cambria Math"/>
              </w:rPr>
              <m:t>1</m:t>
            </m:r>
          </m:num>
          <m:den>
            <m:r>
              <w:rPr>
                <w:rFonts w:ascii="Cambria Math" w:hAnsi="Cambria Math"/>
              </w:rPr>
              <m:t>4</m:t>
            </m:r>
          </m:den>
        </m:f>
      </m:oMath>
      <w:r w:rsidR="00FE485E" w:rsidRPr="003C6EF2">
        <w:t xml:space="preserve">, </w:t>
      </w:r>
      <m:oMath>
        <m:f>
          <m:fPr>
            <m:ctrlPr>
              <w:rPr>
                <w:rFonts w:ascii="Cambria Math" w:hAnsi="Cambria Math"/>
                <w:i/>
              </w:rPr>
            </m:ctrlPr>
          </m:fPr>
          <m:num>
            <m:r>
              <w:rPr>
                <w:rFonts w:ascii="Cambria Math" w:hAnsi="Cambria Math"/>
              </w:rPr>
              <m:t>3</m:t>
            </m:r>
          </m:num>
          <m:den>
            <m:r>
              <w:rPr>
                <w:rFonts w:ascii="Cambria Math" w:hAnsi="Cambria Math"/>
              </w:rPr>
              <m:t>4</m:t>
            </m:r>
          </m:den>
        </m:f>
      </m:oMath>
      <w:r w:rsidR="00FE485E" w:rsidRPr="003C6EF2">
        <w:t xml:space="preserve"> </w:t>
      </w:r>
      <w:r>
        <w:t>of a kilogram.</w:t>
      </w:r>
    </w:p>
    <w:p w14:paraId="7218B513" w14:textId="38991E54" w:rsidR="307ACA37" w:rsidRPr="00390A0E" w:rsidRDefault="307ACA37" w:rsidP="17123ED8">
      <w:pPr>
        <w:pStyle w:val="ListNumber"/>
      </w:pPr>
      <w:r w:rsidRPr="77A21B48">
        <w:rPr>
          <w:rFonts w:eastAsia="Calibri"/>
        </w:rPr>
        <w:t xml:space="preserve">Display </w:t>
      </w:r>
      <w:hyperlink w:anchor="_Resource_13:_Kilogram">
        <w:r w:rsidRPr="77A21B48">
          <w:rPr>
            <w:rStyle w:val="Hyperlink"/>
          </w:rPr>
          <w:t xml:space="preserve">Resource </w:t>
        </w:r>
        <w:r w:rsidR="06317FEC" w:rsidRPr="77A21B48">
          <w:rPr>
            <w:rStyle w:val="Hyperlink"/>
          </w:rPr>
          <w:t>1</w:t>
        </w:r>
        <w:r w:rsidR="00782C37">
          <w:rPr>
            <w:rStyle w:val="Hyperlink"/>
          </w:rPr>
          <w:t>2</w:t>
        </w:r>
        <w:r w:rsidR="002160C4">
          <w:rPr>
            <w:rStyle w:val="Hyperlink"/>
          </w:rPr>
          <w:t xml:space="preserve"> –</w:t>
        </w:r>
        <w:r w:rsidRPr="77A21B48">
          <w:rPr>
            <w:rStyle w:val="Hyperlink"/>
          </w:rPr>
          <w:t xml:space="preserve"> </w:t>
        </w:r>
        <w:r w:rsidR="002160C4">
          <w:rPr>
            <w:rStyle w:val="Hyperlink"/>
          </w:rPr>
          <w:t>k</w:t>
        </w:r>
        <w:r w:rsidRPr="77A21B48">
          <w:rPr>
            <w:rStyle w:val="Hyperlink"/>
          </w:rPr>
          <w:t>ilogram fractions</w:t>
        </w:r>
      </w:hyperlink>
      <w:r w:rsidR="2E3BEBD5">
        <w:t xml:space="preserve"> and</w:t>
      </w:r>
      <w:r w:rsidR="51F8F7B0">
        <w:t xml:space="preserve"> model how to solve fractions of a kilogram questions.</w:t>
      </w:r>
    </w:p>
    <w:p w14:paraId="62102C84" w14:textId="3B3C05E6" w:rsidR="14CC6952" w:rsidRPr="00390A0E" w:rsidRDefault="14CC6952" w:rsidP="17123ED8">
      <w:pPr>
        <w:pStyle w:val="ListNumber"/>
      </w:pPr>
      <w:r w:rsidRPr="77A21B48">
        <w:rPr>
          <w:rFonts w:eastAsia="Calibri"/>
        </w:rPr>
        <w:t xml:space="preserve">Provide students with </w:t>
      </w:r>
      <w:hyperlink w:anchor="_Resource_13:_Kilogram">
        <w:r w:rsidR="51F8F7B0" w:rsidRPr="77A21B48">
          <w:rPr>
            <w:rStyle w:val="Hyperlink"/>
          </w:rPr>
          <w:t xml:space="preserve">Resource </w:t>
        </w:r>
        <w:r w:rsidR="4EA210E7" w:rsidRPr="77A21B48">
          <w:rPr>
            <w:rStyle w:val="Hyperlink"/>
          </w:rPr>
          <w:t>1</w:t>
        </w:r>
        <w:r w:rsidR="00782C37">
          <w:rPr>
            <w:rStyle w:val="Hyperlink"/>
          </w:rPr>
          <w:t>2</w:t>
        </w:r>
        <w:r w:rsidR="002160C4">
          <w:rPr>
            <w:rStyle w:val="Hyperlink"/>
          </w:rPr>
          <w:t xml:space="preserve"> –</w:t>
        </w:r>
        <w:r w:rsidR="51F8F7B0" w:rsidRPr="77A21B48">
          <w:rPr>
            <w:rStyle w:val="Hyperlink"/>
          </w:rPr>
          <w:t xml:space="preserve"> </w:t>
        </w:r>
        <w:r w:rsidR="002160C4">
          <w:rPr>
            <w:rStyle w:val="Hyperlink"/>
          </w:rPr>
          <w:t>k</w:t>
        </w:r>
        <w:r w:rsidR="51F8F7B0" w:rsidRPr="77A21B48">
          <w:rPr>
            <w:rStyle w:val="Hyperlink"/>
          </w:rPr>
          <w:t>ilogram fractions</w:t>
        </w:r>
      </w:hyperlink>
      <w:r w:rsidR="720FF428">
        <w:t xml:space="preserve"> to complete independently.</w:t>
      </w:r>
    </w:p>
    <w:p w14:paraId="71BB5F2B" w14:textId="77777777" w:rsidR="00083CAD" w:rsidRDefault="00083CAD" w:rsidP="00083CAD">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w:tblPr>
      <w:tblGrid>
        <w:gridCol w:w="7280"/>
        <w:gridCol w:w="7280"/>
      </w:tblGrid>
      <w:tr w:rsidR="00083CAD" w14:paraId="710FC790" w14:textId="77777777" w:rsidTr="77A21B48">
        <w:trPr>
          <w:cnfStyle w:val="100000000000" w:firstRow="1" w:lastRow="0" w:firstColumn="0" w:lastColumn="0" w:oddVBand="0" w:evenVBand="0" w:oddHBand="0" w:evenHBand="0" w:firstRowFirstColumn="0" w:firstRowLastColumn="0" w:lastRowFirstColumn="0" w:lastRowLastColumn="0"/>
        </w:trPr>
        <w:tc>
          <w:tcPr>
            <w:tcW w:w="7280" w:type="dxa"/>
          </w:tcPr>
          <w:p w14:paraId="3C3ED67A" w14:textId="77777777" w:rsidR="00083CAD" w:rsidRDefault="00083CAD" w:rsidP="00D22F57">
            <w:r w:rsidRPr="00F8552A">
              <w:t>Assessment opportunities</w:t>
            </w:r>
          </w:p>
        </w:tc>
        <w:tc>
          <w:tcPr>
            <w:tcW w:w="7280" w:type="dxa"/>
          </w:tcPr>
          <w:p w14:paraId="51B6E8DA" w14:textId="77777777" w:rsidR="00083CAD" w:rsidRDefault="00083CAD" w:rsidP="00D22F57">
            <w:r w:rsidRPr="00F8552A">
              <w:t>Links</w:t>
            </w:r>
          </w:p>
        </w:tc>
      </w:tr>
      <w:tr w:rsidR="00083CAD" w14:paraId="6D182849" w14:textId="77777777" w:rsidTr="77A21B48">
        <w:trPr>
          <w:cnfStyle w:val="000000100000" w:firstRow="0" w:lastRow="0" w:firstColumn="0" w:lastColumn="0" w:oddVBand="0" w:evenVBand="0" w:oddHBand="1" w:evenHBand="0" w:firstRowFirstColumn="0" w:firstRowLastColumn="0" w:lastRowFirstColumn="0" w:lastRowLastColumn="0"/>
        </w:trPr>
        <w:tc>
          <w:tcPr>
            <w:tcW w:w="7280" w:type="dxa"/>
          </w:tcPr>
          <w:p w14:paraId="0567CD63" w14:textId="77777777" w:rsidR="00083CAD" w:rsidRDefault="00083CAD" w:rsidP="00D22F57">
            <w:r>
              <w:t>What to look for:</w:t>
            </w:r>
          </w:p>
          <w:p w14:paraId="7191FF82" w14:textId="4BAD5F83" w:rsidR="00083CAD" w:rsidRDefault="2DAC6FA3" w:rsidP="17123ED8">
            <w:pPr>
              <w:pStyle w:val="ListBullet"/>
              <w:rPr>
                <w:rFonts w:eastAsia="Calibri"/>
              </w:rPr>
            </w:pPr>
            <w:r>
              <w:t xml:space="preserve">Can students use a scaled instrument to relate 1000 grams to one kilogram? </w:t>
            </w:r>
            <w:r w:rsidRPr="77A21B48">
              <w:rPr>
                <w:rStyle w:val="Strong"/>
              </w:rPr>
              <w:t>[MAO-WM-01, MA2-NSM-01]</w:t>
            </w:r>
          </w:p>
          <w:p w14:paraId="2A95B35B" w14:textId="370ADB0A" w:rsidR="00083CAD" w:rsidRDefault="2DAC6FA3" w:rsidP="17123ED8">
            <w:pPr>
              <w:pStyle w:val="ListBullet"/>
              <w:rPr>
                <w:rFonts w:eastAsia="Calibri"/>
              </w:rPr>
            </w:pPr>
            <w:r>
              <w:t xml:space="preserve">Can students measure and record mass in grams (g) using a scaled instrument? </w:t>
            </w:r>
            <w:r w:rsidR="1D9B7272" w:rsidRPr="77A21B48">
              <w:rPr>
                <w:rStyle w:val="Strong"/>
              </w:rPr>
              <w:t>[MAO-WM-01, MA2-NSM-01]</w:t>
            </w:r>
          </w:p>
          <w:p w14:paraId="62B98321" w14:textId="7AAFB4D5" w:rsidR="00083CAD" w:rsidRDefault="2DAC6FA3" w:rsidP="17123ED8">
            <w:pPr>
              <w:pStyle w:val="ListBullet"/>
              <w:rPr>
                <w:rFonts w:eastAsia="Calibri"/>
              </w:rPr>
            </w:pPr>
            <w:r>
              <w:t xml:space="preserve">Can students interpret commonly used fractions of a kilogram, including </w:t>
            </w:r>
            <m:oMath>
              <m:f>
                <m:fPr>
                  <m:ctrlPr>
                    <w:rPr>
                      <w:rFonts w:ascii="Cambria Math" w:hAnsi="Cambria Math"/>
                      <w:i/>
                    </w:rPr>
                  </m:ctrlPr>
                </m:fPr>
                <m:num>
                  <m:r>
                    <w:rPr>
                      <w:rFonts w:ascii="Cambria Math" w:hAnsi="Cambria Math"/>
                    </w:rPr>
                    <m:t>1</m:t>
                  </m:r>
                </m:num>
                <m:den>
                  <m:r>
                    <w:rPr>
                      <w:rFonts w:ascii="Cambria Math" w:hAnsi="Cambria Math"/>
                    </w:rPr>
                    <m:t>2</m:t>
                  </m:r>
                </m:den>
              </m:f>
            </m:oMath>
            <w:r w:rsidR="00FE485E" w:rsidRPr="003C6EF2">
              <w:t xml:space="preserve">, </w:t>
            </w:r>
            <m:oMath>
              <m:f>
                <m:fPr>
                  <m:ctrlPr>
                    <w:rPr>
                      <w:rFonts w:ascii="Cambria Math" w:hAnsi="Cambria Math"/>
                      <w:i/>
                    </w:rPr>
                  </m:ctrlPr>
                </m:fPr>
                <m:num>
                  <m:r>
                    <w:rPr>
                      <w:rFonts w:ascii="Cambria Math" w:hAnsi="Cambria Math"/>
                    </w:rPr>
                    <m:t>1</m:t>
                  </m:r>
                </m:num>
                <m:den>
                  <m:r>
                    <w:rPr>
                      <w:rFonts w:ascii="Cambria Math" w:hAnsi="Cambria Math"/>
                    </w:rPr>
                    <m:t>4</m:t>
                  </m:r>
                </m:den>
              </m:f>
            </m:oMath>
            <w:r w:rsidR="00FE485E" w:rsidRPr="003C6EF2">
              <w:t xml:space="preserve">, </w:t>
            </w:r>
            <m:oMath>
              <m:f>
                <m:fPr>
                  <m:ctrlPr>
                    <w:rPr>
                      <w:rFonts w:ascii="Cambria Math" w:hAnsi="Cambria Math"/>
                      <w:i/>
                    </w:rPr>
                  </m:ctrlPr>
                </m:fPr>
                <m:num>
                  <m:r>
                    <w:rPr>
                      <w:rFonts w:ascii="Cambria Math" w:hAnsi="Cambria Math"/>
                    </w:rPr>
                    <m:t>3</m:t>
                  </m:r>
                </m:num>
                <m:den>
                  <m:r>
                    <w:rPr>
                      <w:rFonts w:ascii="Cambria Math" w:hAnsi="Cambria Math"/>
                    </w:rPr>
                    <m:t>4</m:t>
                  </m:r>
                </m:den>
              </m:f>
            </m:oMath>
            <w:r w:rsidR="00FE485E" w:rsidRPr="003C6EF2">
              <w:t xml:space="preserve"> </w:t>
            </w:r>
            <w:r>
              <w:t>and relate these to the number of grams?</w:t>
            </w:r>
            <w:r w:rsidR="3B2F8683">
              <w:t xml:space="preserve"> </w:t>
            </w:r>
            <w:r w:rsidR="00397A17">
              <w:br/>
            </w:r>
            <w:r w:rsidR="3B2F8683" w:rsidRPr="17123ED8">
              <w:rPr>
                <w:rStyle w:val="Strong"/>
              </w:rPr>
              <w:t>[MAO-WM-01, MA2-NSM-01]</w:t>
            </w:r>
          </w:p>
          <w:p w14:paraId="5D5645D8" w14:textId="55E8F30B" w:rsidR="00083CAD" w:rsidRDefault="2DAC6FA3" w:rsidP="17123ED8">
            <w:pPr>
              <w:pStyle w:val="ListBullet"/>
              <w:rPr>
                <w:rFonts w:eastAsia="Calibri"/>
              </w:rPr>
            </w:pPr>
            <w:r>
              <w:t>Can students record masses greater than a kilogram using kilograms and grams?</w:t>
            </w:r>
            <w:r w:rsidR="69B352AB">
              <w:t xml:space="preserve"> </w:t>
            </w:r>
            <w:r w:rsidR="69B352AB" w:rsidRPr="77A21B48">
              <w:rPr>
                <w:rStyle w:val="Strong"/>
              </w:rPr>
              <w:t>[MAO-WM-01, MA2-NSM-01]</w:t>
            </w:r>
          </w:p>
        </w:tc>
        <w:tc>
          <w:tcPr>
            <w:tcW w:w="7280" w:type="dxa"/>
          </w:tcPr>
          <w:p w14:paraId="51C25200" w14:textId="77777777" w:rsidR="00083CAD" w:rsidRDefault="00083CAD" w:rsidP="00D22F57">
            <w:r>
              <w:t xml:space="preserve">Links to </w:t>
            </w:r>
            <w:hyperlink r:id="rId30" w:history="1">
              <w:r w:rsidRPr="0013142C">
                <w:rPr>
                  <w:rStyle w:val="Hyperlink"/>
                </w:rPr>
                <w:t>National Numeracy Learning Progressions</w:t>
              </w:r>
            </w:hyperlink>
            <w:r>
              <w:t xml:space="preserve"> (NNLP):</w:t>
            </w:r>
          </w:p>
          <w:p w14:paraId="45B287FF" w14:textId="5942EEC9" w:rsidR="00083CAD" w:rsidRPr="00C03EE0" w:rsidRDefault="23748CBE" w:rsidP="00C03EE0">
            <w:pPr>
              <w:pStyle w:val="ListBullet"/>
            </w:pPr>
            <w:r>
              <w:t>UuM4, UuM6</w:t>
            </w:r>
            <w:r w:rsidR="29CF85B8">
              <w:t>.</w:t>
            </w:r>
          </w:p>
        </w:tc>
      </w:tr>
    </w:tbl>
    <w:p w14:paraId="62D0CF2F" w14:textId="77777777" w:rsidR="00083CAD" w:rsidRDefault="00083CAD">
      <w:pPr>
        <w:spacing w:before="0" w:after="160" w:line="259" w:lineRule="auto"/>
      </w:pPr>
      <w:r>
        <w:br w:type="page"/>
      </w:r>
    </w:p>
    <w:p w14:paraId="4DCE03D7" w14:textId="3F8156A7" w:rsidR="009E64DD" w:rsidRDefault="009E64DD" w:rsidP="00426292">
      <w:pPr>
        <w:pStyle w:val="Heading1"/>
      </w:pPr>
      <w:bookmarkStart w:id="26" w:name="_Lesson_4"/>
      <w:bookmarkStart w:id="27" w:name="_Toc164354675"/>
      <w:bookmarkEnd w:id="26"/>
      <w:r>
        <w:t>Lesson 4</w:t>
      </w:r>
      <w:bookmarkEnd w:id="27"/>
    </w:p>
    <w:p w14:paraId="73762DAA" w14:textId="41B93BCD" w:rsidR="009E64DD" w:rsidRDefault="009E64DD" w:rsidP="00426292">
      <w:pPr>
        <w:pStyle w:val="FeatureBox3"/>
      </w:pPr>
      <w:r w:rsidRPr="76ADFB91">
        <w:rPr>
          <w:rStyle w:val="Strong"/>
        </w:rPr>
        <w:t>Core concept</w:t>
      </w:r>
      <w:r>
        <w:t xml:space="preserve">: </w:t>
      </w:r>
      <w:r w:rsidR="002160C4">
        <w:t xml:space="preserve">measuring </w:t>
      </w:r>
      <w:r w:rsidR="7D8245D2">
        <w:t>tools help us become familiar with common measures.</w:t>
      </w:r>
    </w:p>
    <w:p w14:paraId="522BC5BC" w14:textId="7A37FB04" w:rsidR="00592314" w:rsidRPr="00592314" w:rsidRDefault="00592314" w:rsidP="00426292">
      <w:pPr>
        <w:pStyle w:val="Heading2"/>
      </w:pPr>
      <w:bookmarkStart w:id="28" w:name="_Toc164354676"/>
      <w:r>
        <w:t>Daily number sense</w:t>
      </w:r>
      <w:r w:rsidR="002160C4">
        <w:t xml:space="preserve"> –</w:t>
      </w:r>
      <w:r>
        <w:t xml:space="preserve"> </w:t>
      </w:r>
      <w:r w:rsidR="610DCF68">
        <w:t>10</w:t>
      </w:r>
      <w:r>
        <w:t xml:space="preserve"> minutes</w:t>
      </w:r>
      <w:bookmarkEnd w:id="28"/>
    </w:p>
    <w:p w14:paraId="0D3C312D" w14:textId="4CE7D7DE" w:rsidR="009E64DD" w:rsidRDefault="009E64DD" w:rsidP="00426292">
      <w:pPr>
        <w:pStyle w:val="ListNumber"/>
        <w:numPr>
          <w:ilvl w:val="0"/>
          <w:numId w:val="9"/>
        </w:numPr>
      </w:pPr>
      <w:r>
        <w:t>From a class need surfaced through formative assessment data, identify a short, focused activity that targets students’ knowledge, understanding and skills. Example activities may be drawn from the following resources:</w:t>
      </w:r>
    </w:p>
    <w:p w14:paraId="59375454" w14:textId="1A847E5B" w:rsidR="009E64DD" w:rsidRDefault="00EC4520" w:rsidP="00426292">
      <w:pPr>
        <w:pStyle w:val="ListBullet"/>
        <w:ind w:left="1134"/>
      </w:pPr>
      <w:hyperlink r:id="rId31">
        <w:r w:rsidR="009E64DD" w:rsidRPr="77A21B48">
          <w:rPr>
            <w:rStyle w:val="Hyperlink"/>
          </w:rPr>
          <w:t>Mathematics K</w:t>
        </w:r>
        <w:r w:rsidR="002160C4">
          <w:rPr>
            <w:rStyle w:val="Hyperlink"/>
          </w:rPr>
          <w:t>–</w:t>
        </w:r>
        <w:r w:rsidR="009E64DD" w:rsidRPr="77A21B48">
          <w:rPr>
            <w:rStyle w:val="Hyperlink"/>
          </w:rPr>
          <w:t>6 resources</w:t>
        </w:r>
      </w:hyperlink>
    </w:p>
    <w:p w14:paraId="158ECEA7" w14:textId="3CAE69FC" w:rsidR="009E64DD" w:rsidRPr="009E64DD" w:rsidRDefault="00EC4520" w:rsidP="00426292">
      <w:pPr>
        <w:pStyle w:val="ListBullet"/>
        <w:ind w:left="1134"/>
      </w:pPr>
      <w:hyperlink r:id="rId32">
        <w:r w:rsidR="009E64DD" w:rsidRPr="77A21B48">
          <w:rPr>
            <w:rStyle w:val="Hyperlink"/>
          </w:rPr>
          <w:t>Universal Resources Hub</w:t>
        </w:r>
      </w:hyperlink>
      <w:r w:rsidR="009E64DD">
        <w:t>.</w:t>
      </w:r>
    </w:p>
    <w:p w14:paraId="482A1238" w14:textId="236754CE" w:rsidR="009E64DD" w:rsidRDefault="009E64DD" w:rsidP="00426292">
      <w:pPr>
        <w:pStyle w:val="Heading2"/>
      </w:pPr>
      <w:bookmarkStart w:id="29" w:name="_Toc164354677"/>
      <w:r>
        <w:t>Core lesson</w:t>
      </w:r>
      <w:r w:rsidR="002160C4">
        <w:t xml:space="preserve"> –</w:t>
      </w:r>
      <w:r>
        <w:t xml:space="preserve"> </w:t>
      </w:r>
      <w:r w:rsidR="002160C4">
        <w:t xml:space="preserve">exploring </w:t>
      </w:r>
      <w:r w:rsidR="6CBA77E5">
        <w:t>measuring tools</w:t>
      </w:r>
      <w:r>
        <w:t xml:space="preserve"> – </w:t>
      </w:r>
      <w:r w:rsidR="168C9FB6">
        <w:t>50</w:t>
      </w:r>
      <w:r w:rsidR="373A2D1D">
        <w:t xml:space="preserve"> </w:t>
      </w:r>
      <w:r>
        <w:t>minutes</w:t>
      </w:r>
      <w:bookmarkEnd w:id="29"/>
    </w:p>
    <w:p w14:paraId="1109B89A" w14:textId="77777777" w:rsidR="009E64DD" w:rsidRDefault="009E64DD" w:rsidP="00426292">
      <w:r>
        <w:t>The table below contains suggested learning intentions and success criteria. These are best co-constructed with students.</w:t>
      </w:r>
    </w:p>
    <w:tbl>
      <w:tblPr>
        <w:tblStyle w:val="Tableheader"/>
        <w:tblW w:w="0" w:type="auto"/>
        <w:tblLook w:val="0420" w:firstRow="1" w:lastRow="0" w:firstColumn="0" w:lastColumn="0" w:noHBand="0" w:noVBand="1"/>
        <w:tblDescription w:val="Table outlines the learning intentions and success criteria for the core concept."/>
      </w:tblPr>
      <w:tblGrid>
        <w:gridCol w:w="7280"/>
        <w:gridCol w:w="7280"/>
      </w:tblGrid>
      <w:tr w:rsidR="009E64DD" w14:paraId="547EB257" w14:textId="77777777" w:rsidTr="77A21B48">
        <w:trPr>
          <w:cnfStyle w:val="100000000000" w:firstRow="1" w:lastRow="0" w:firstColumn="0" w:lastColumn="0" w:oddVBand="0" w:evenVBand="0" w:oddHBand="0" w:evenHBand="0" w:firstRowFirstColumn="0" w:firstRowLastColumn="0" w:lastRowFirstColumn="0" w:lastRowLastColumn="0"/>
        </w:trPr>
        <w:tc>
          <w:tcPr>
            <w:tcW w:w="7280" w:type="dxa"/>
          </w:tcPr>
          <w:p w14:paraId="3CFB9FA5" w14:textId="77777777" w:rsidR="009E64DD" w:rsidRDefault="009E64DD" w:rsidP="00426292">
            <w:r w:rsidRPr="00616971">
              <w:t>Core concept learning intentions</w:t>
            </w:r>
          </w:p>
        </w:tc>
        <w:tc>
          <w:tcPr>
            <w:tcW w:w="7280" w:type="dxa"/>
          </w:tcPr>
          <w:p w14:paraId="1C286385" w14:textId="77777777" w:rsidR="009E64DD" w:rsidRDefault="009E64DD" w:rsidP="00426292">
            <w:r w:rsidRPr="00616971">
              <w:t>Core concept success criteria</w:t>
            </w:r>
          </w:p>
        </w:tc>
      </w:tr>
      <w:tr w:rsidR="009E64DD" w14:paraId="1588A395" w14:textId="77777777" w:rsidTr="77A21B48">
        <w:trPr>
          <w:cnfStyle w:val="000000100000" w:firstRow="0" w:lastRow="0" w:firstColumn="0" w:lastColumn="0" w:oddVBand="0" w:evenVBand="0" w:oddHBand="1" w:evenHBand="0" w:firstRowFirstColumn="0" w:firstRowLastColumn="0" w:lastRowFirstColumn="0" w:lastRowLastColumn="0"/>
        </w:trPr>
        <w:tc>
          <w:tcPr>
            <w:tcW w:w="7280" w:type="dxa"/>
          </w:tcPr>
          <w:p w14:paraId="1B8CA952" w14:textId="0F71B5B9" w:rsidR="009E64DD" w:rsidRDefault="00083CAD" w:rsidP="00426292">
            <w:r>
              <w:t>S</w:t>
            </w:r>
            <w:r w:rsidR="009E64DD">
              <w:t>tudents are learning to:</w:t>
            </w:r>
          </w:p>
          <w:p w14:paraId="7E486FF9" w14:textId="06FA1530" w:rsidR="009E64DD" w:rsidRDefault="27E72951" w:rsidP="00426292">
            <w:pPr>
              <w:pStyle w:val="ListBullet"/>
            </w:pPr>
            <w:r>
              <w:t>u</w:t>
            </w:r>
            <w:r w:rsidR="73A555A9">
              <w:t>se scaled instruments to measure and compare masses</w:t>
            </w:r>
          </w:p>
          <w:p w14:paraId="02CE18D3" w14:textId="464529F1" w:rsidR="009E64DD" w:rsidRPr="00083CAD" w:rsidRDefault="0C2EF957" w:rsidP="00426292">
            <w:pPr>
              <w:pStyle w:val="ListBullet"/>
            </w:pPr>
            <w:r>
              <w:t>u</w:t>
            </w:r>
            <w:r w:rsidR="13F02769">
              <w:t>se scaled instruments to measure and compare lengths</w:t>
            </w:r>
            <w:r w:rsidR="69B1E2A4">
              <w:t>.</w:t>
            </w:r>
          </w:p>
        </w:tc>
        <w:tc>
          <w:tcPr>
            <w:tcW w:w="7280" w:type="dxa"/>
          </w:tcPr>
          <w:p w14:paraId="379AF659" w14:textId="15DAAEDB" w:rsidR="009E64DD" w:rsidRDefault="00083CAD" w:rsidP="00426292">
            <w:r>
              <w:t>S</w:t>
            </w:r>
            <w:r w:rsidR="009E64DD">
              <w:t>tudents can:</w:t>
            </w:r>
          </w:p>
          <w:p w14:paraId="6E833CDD" w14:textId="4E1F38F4" w:rsidR="009E64DD" w:rsidRDefault="2978488A" w:rsidP="00426292">
            <w:pPr>
              <w:pStyle w:val="ListBullet"/>
            </w:pPr>
            <w:r>
              <w:t>m</w:t>
            </w:r>
            <w:r w:rsidR="2BBDC5E5">
              <w:t xml:space="preserve">easure and record mass in grams (g) </w:t>
            </w:r>
            <w:r w:rsidR="07BFD9CC">
              <w:t xml:space="preserve">and kilograms (kg) </w:t>
            </w:r>
            <w:r w:rsidR="2BBDC5E5">
              <w:t>using a scaled instrument</w:t>
            </w:r>
          </w:p>
          <w:p w14:paraId="4EE987CE" w14:textId="105C37A5" w:rsidR="009E64DD" w:rsidRDefault="7A8AAE7E" w:rsidP="00426292">
            <w:pPr>
              <w:pStyle w:val="ListBullet"/>
              <w:rPr>
                <w:rFonts w:eastAsia="Calibri"/>
              </w:rPr>
            </w:pPr>
            <w:r>
              <w:t>c</w:t>
            </w:r>
            <w:r w:rsidR="2BBDC5E5">
              <w:t>ompare 2 or more objects by mass measured in kilograms and grams using a set of scales</w:t>
            </w:r>
          </w:p>
          <w:p w14:paraId="3234019C" w14:textId="4B771038" w:rsidR="009E64DD" w:rsidRPr="00083CAD" w:rsidRDefault="7E73BA27" w:rsidP="00426292">
            <w:pPr>
              <w:pStyle w:val="ListBullet"/>
            </w:pPr>
            <w:r>
              <w:t>s</w:t>
            </w:r>
            <w:r w:rsidR="317851D2">
              <w:t>elect and use an appropriate unit to estimate, measure and compare lengths and distances</w:t>
            </w:r>
          </w:p>
          <w:p w14:paraId="3C474757" w14:textId="7788E62C" w:rsidR="009E64DD" w:rsidRPr="00083CAD" w:rsidRDefault="13B0BAF3" w:rsidP="00426292">
            <w:pPr>
              <w:pStyle w:val="ListBullet"/>
              <w:rPr>
                <w:rFonts w:eastAsia="Calibri"/>
              </w:rPr>
            </w:pPr>
            <w:r w:rsidRPr="77A21B48">
              <w:rPr>
                <w:rFonts w:eastAsia="Calibri"/>
              </w:rPr>
              <w:t>convert lengths between metres and centimetres.</w:t>
            </w:r>
          </w:p>
        </w:tc>
      </w:tr>
    </w:tbl>
    <w:p w14:paraId="35F84FD7" w14:textId="4F68DDCB" w:rsidR="009E64DD" w:rsidRDefault="6F70AD82" w:rsidP="00426292">
      <w:pPr>
        <w:pStyle w:val="ListNumber"/>
      </w:pPr>
      <w:r>
        <w:t>Display a selection of measuring</w:t>
      </w:r>
      <w:r w:rsidR="698E4940">
        <w:t xml:space="preserve"> tool</w:t>
      </w:r>
      <w:r w:rsidR="0AB1CFB0">
        <w:t>s</w:t>
      </w:r>
      <w:r w:rsidR="698E4940">
        <w:t xml:space="preserve"> such as a</w:t>
      </w:r>
      <w:r w:rsidR="15E1B0B6">
        <w:t>n</w:t>
      </w:r>
      <w:r w:rsidR="698E4940">
        <w:t xml:space="preserve"> </w:t>
      </w:r>
      <w:r w:rsidR="5E044562">
        <w:t>equal-arm</w:t>
      </w:r>
      <w:r w:rsidR="7F6861C0">
        <w:t xml:space="preserve"> balance</w:t>
      </w:r>
      <w:r w:rsidR="044B394C">
        <w:t xml:space="preserve">, measuring tape, </w:t>
      </w:r>
      <w:r w:rsidR="22429116">
        <w:t>30</w:t>
      </w:r>
      <w:r w:rsidR="00B503A9">
        <w:t> </w:t>
      </w:r>
      <w:r w:rsidR="22429116">
        <w:t xml:space="preserve">cm </w:t>
      </w:r>
      <w:r w:rsidR="044B394C">
        <w:t>ruler, kitchen scale, trundle wheel</w:t>
      </w:r>
      <w:r w:rsidR="019503AF">
        <w:t xml:space="preserve">, metre ruler </w:t>
      </w:r>
      <w:r w:rsidR="00CE60D9">
        <w:t>or</w:t>
      </w:r>
      <w:r w:rsidR="019503AF">
        <w:t xml:space="preserve"> bathroom scales.</w:t>
      </w:r>
      <w:r w:rsidR="6AF73D14">
        <w:t xml:space="preserve"> </w:t>
      </w:r>
      <w:r w:rsidR="007D845D">
        <w:t xml:space="preserve">For each measuring tool </w:t>
      </w:r>
      <w:r w:rsidR="56D3EE83">
        <w:t>a</w:t>
      </w:r>
      <w:r w:rsidR="6192018A">
        <w:t>sk:</w:t>
      </w:r>
    </w:p>
    <w:p w14:paraId="102634CB" w14:textId="7B8B85FC" w:rsidR="009E64DD" w:rsidRDefault="28332E72" w:rsidP="002160C4">
      <w:pPr>
        <w:pStyle w:val="ListBullet"/>
        <w:ind w:left="1134"/>
        <w:rPr>
          <w:rFonts w:eastAsia="Calibri"/>
        </w:rPr>
      </w:pPr>
      <w:r>
        <w:t>What does it measure? (length or mass)</w:t>
      </w:r>
    </w:p>
    <w:p w14:paraId="38878F07" w14:textId="256D6BE2" w:rsidR="009E64DD" w:rsidRDefault="28332E72" w:rsidP="002160C4">
      <w:pPr>
        <w:pStyle w:val="ListBullet"/>
        <w:ind w:left="1134"/>
        <w:rPr>
          <w:rFonts w:eastAsia="Calibri"/>
        </w:rPr>
      </w:pPr>
      <w:r>
        <w:t>What units of measurement w</w:t>
      </w:r>
      <w:r w:rsidR="000B29FB">
        <w:t>ill</w:t>
      </w:r>
      <w:r>
        <w:t xml:space="preserve"> you use w</w:t>
      </w:r>
      <w:r w:rsidR="000B29FB">
        <w:t>ith</w:t>
      </w:r>
      <w:r>
        <w:t xml:space="preserve"> this tool? (mm, cm, m, g, kg)</w:t>
      </w:r>
    </w:p>
    <w:p w14:paraId="4C3FCB0C" w14:textId="238C16C0" w:rsidR="009E64DD" w:rsidRDefault="28332E72" w:rsidP="002160C4">
      <w:pPr>
        <w:pStyle w:val="ListBullet"/>
        <w:ind w:left="1134"/>
        <w:rPr>
          <w:rFonts w:eastAsia="Calibri"/>
        </w:rPr>
      </w:pPr>
      <w:r>
        <w:t>Where have you seen this measuring tool outside of school? (grocery store</w:t>
      </w:r>
      <w:r w:rsidR="546C84C4">
        <w:t>, building site)</w:t>
      </w:r>
    </w:p>
    <w:p w14:paraId="4458EFED" w14:textId="668D795F" w:rsidR="009E64DD" w:rsidRDefault="546C84C4" w:rsidP="002160C4">
      <w:pPr>
        <w:pStyle w:val="ListBullet"/>
        <w:ind w:left="1134"/>
        <w:rPr>
          <w:rFonts w:eastAsia="Calibri"/>
        </w:rPr>
      </w:pPr>
      <w:r>
        <w:t>What occupations use this tool?</w:t>
      </w:r>
    </w:p>
    <w:p w14:paraId="121BB43D" w14:textId="46D7A317" w:rsidR="009E64DD" w:rsidRDefault="750371DD" w:rsidP="00426292">
      <w:pPr>
        <w:pStyle w:val="Heading3"/>
      </w:pPr>
      <w:bookmarkStart w:id="30" w:name="_Toc164354678"/>
      <w:r>
        <w:t>Investigation task 1</w:t>
      </w:r>
      <w:r w:rsidR="002160C4">
        <w:t xml:space="preserve"> –</w:t>
      </w:r>
      <w:r>
        <w:t xml:space="preserve"> </w:t>
      </w:r>
      <w:r w:rsidR="00DC1DCA">
        <w:t>m</w:t>
      </w:r>
      <w:r>
        <w:t>ass</w:t>
      </w:r>
      <w:bookmarkEnd w:id="30"/>
    </w:p>
    <w:p w14:paraId="13DBC471" w14:textId="3D2EBBEC" w:rsidR="034F7843" w:rsidRDefault="034F7843" w:rsidP="00426292">
      <w:pPr>
        <w:pStyle w:val="ListNumber"/>
      </w:pPr>
      <w:r w:rsidRPr="77A21B48">
        <w:rPr>
          <w:rFonts w:eastAsia="Calibri"/>
        </w:rPr>
        <w:t>Place students into small groups to f</w:t>
      </w:r>
      <w:r w:rsidR="2A8B8B0E">
        <w:t xml:space="preserve">ind 4 objects around the room that have a combined mass between </w:t>
      </w:r>
      <w:r w:rsidR="00C16E28">
        <w:t>one</w:t>
      </w:r>
      <w:r w:rsidR="00D8450A">
        <w:t>-</w:t>
      </w:r>
      <w:r w:rsidR="00C16E28">
        <w:t>and</w:t>
      </w:r>
      <w:r w:rsidR="00D8450A">
        <w:t>-</w:t>
      </w:r>
      <w:r w:rsidR="00C16E28">
        <w:t>a</w:t>
      </w:r>
      <w:r w:rsidR="00D8450A">
        <w:t>-</w:t>
      </w:r>
      <w:r w:rsidR="00C16E28">
        <w:t>half kilograms and 2</w:t>
      </w:r>
      <w:r w:rsidR="00E74C34">
        <w:t> </w:t>
      </w:r>
      <w:r w:rsidR="00C16E28">
        <w:t>kilograms.</w:t>
      </w:r>
    </w:p>
    <w:p w14:paraId="5D6BDC05" w14:textId="6888BFDF" w:rsidR="4176A3C2" w:rsidRDefault="4176A3C2" w:rsidP="00426292">
      <w:pPr>
        <w:pStyle w:val="ListNumber"/>
        <w:rPr>
          <w:rFonts w:eastAsia="Calibri"/>
        </w:rPr>
      </w:pPr>
      <w:r w:rsidRPr="77A21B48">
        <w:rPr>
          <w:rFonts w:eastAsia="Calibri"/>
        </w:rPr>
        <w:t>Students choose the appropriate tool to measure the mass of the objects and record their findings in their workbooks.</w:t>
      </w:r>
    </w:p>
    <w:p w14:paraId="641937DE" w14:textId="24A4FC72" w:rsidR="4176A3C2" w:rsidRDefault="4176A3C2" w:rsidP="00426292">
      <w:pPr>
        <w:pStyle w:val="ListNumber"/>
        <w:rPr>
          <w:rFonts w:eastAsia="Calibri"/>
        </w:rPr>
      </w:pPr>
      <w:r w:rsidRPr="77A21B48">
        <w:rPr>
          <w:rFonts w:eastAsia="Calibri"/>
        </w:rPr>
        <w:t>Sel</w:t>
      </w:r>
      <w:r w:rsidR="06821F58" w:rsidRPr="77A21B48">
        <w:rPr>
          <w:rFonts w:eastAsia="Calibri"/>
        </w:rPr>
        <w:t>e</w:t>
      </w:r>
      <w:r w:rsidRPr="77A21B48">
        <w:rPr>
          <w:rFonts w:eastAsia="Calibri"/>
        </w:rPr>
        <w:t>ct groups to share and explain their results. Ask:</w:t>
      </w:r>
    </w:p>
    <w:p w14:paraId="46B2CFD8" w14:textId="2EC562AB" w:rsidR="4176A3C2" w:rsidRDefault="4176A3C2" w:rsidP="002160C4">
      <w:pPr>
        <w:pStyle w:val="ListBullet"/>
        <w:ind w:left="1134"/>
      </w:pPr>
      <w:r>
        <w:t>What objects did you choose to make the combined mass?</w:t>
      </w:r>
    </w:p>
    <w:p w14:paraId="17744E1E" w14:textId="43714387" w:rsidR="4176A3C2" w:rsidRDefault="4176A3C2" w:rsidP="002160C4">
      <w:pPr>
        <w:pStyle w:val="ListBullet"/>
        <w:ind w:left="1134"/>
        <w:rPr>
          <w:rFonts w:eastAsia="Calibri"/>
        </w:rPr>
      </w:pPr>
      <w:r w:rsidRPr="77A21B48">
        <w:rPr>
          <w:rFonts w:eastAsia="Calibri"/>
        </w:rPr>
        <w:t>What measuring tool did you use and why?</w:t>
      </w:r>
    </w:p>
    <w:p w14:paraId="0968711B" w14:textId="3951D2E6" w:rsidR="4176A3C2" w:rsidRDefault="4176A3C2" w:rsidP="002160C4">
      <w:pPr>
        <w:pStyle w:val="ListBullet"/>
        <w:ind w:left="1134"/>
        <w:rPr>
          <w:rFonts w:eastAsia="Calibri"/>
        </w:rPr>
      </w:pPr>
      <w:r w:rsidRPr="76ADFB91">
        <w:rPr>
          <w:rFonts w:eastAsia="Calibri"/>
        </w:rPr>
        <w:t>C</w:t>
      </w:r>
      <w:r w:rsidR="00E40057" w:rsidRPr="76ADFB91">
        <w:rPr>
          <w:rFonts w:eastAsia="Calibri"/>
        </w:rPr>
        <w:t>an</w:t>
      </w:r>
      <w:r w:rsidRPr="76ADFB91">
        <w:rPr>
          <w:rFonts w:eastAsia="Calibri"/>
        </w:rPr>
        <w:t xml:space="preserve"> you use a different measuring tool and achieve the same results?</w:t>
      </w:r>
    </w:p>
    <w:p w14:paraId="17083322" w14:textId="496138AF" w:rsidR="750371DD" w:rsidRDefault="750371DD" w:rsidP="00426292">
      <w:pPr>
        <w:pStyle w:val="Heading3"/>
      </w:pPr>
      <w:bookmarkStart w:id="31" w:name="_Toc164354679"/>
      <w:r>
        <w:t>Investigation task 2</w:t>
      </w:r>
      <w:r w:rsidR="002160C4">
        <w:t xml:space="preserve"> –</w:t>
      </w:r>
      <w:r>
        <w:t xml:space="preserve"> </w:t>
      </w:r>
      <w:r w:rsidR="002160C4">
        <w:t>length</w:t>
      </w:r>
      <w:bookmarkEnd w:id="31"/>
    </w:p>
    <w:p w14:paraId="2245CF8B" w14:textId="1F94C1DC" w:rsidR="63EDDADD" w:rsidRDefault="63EDDADD" w:rsidP="00426292">
      <w:pPr>
        <w:pStyle w:val="ListNumber"/>
      </w:pPr>
      <w:r>
        <w:t>G</w:t>
      </w:r>
      <w:r w:rsidR="687C8E73">
        <w:t>roups f</w:t>
      </w:r>
      <w:r w:rsidR="3F95767D">
        <w:t>ind 3 objects</w:t>
      </w:r>
      <w:r w:rsidR="184DA85D">
        <w:t xml:space="preserve"> around the room</w:t>
      </w:r>
      <w:r w:rsidR="3F95767D">
        <w:t xml:space="preserve"> that are</w:t>
      </w:r>
      <w:r w:rsidR="336A6E4B">
        <w:t xml:space="preserve"> between </w:t>
      </w:r>
      <w:r w:rsidR="2E0C3C2B">
        <w:t>15</w:t>
      </w:r>
      <w:r w:rsidR="00AA29FB">
        <w:t xml:space="preserve"> centimetres</w:t>
      </w:r>
      <w:r w:rsidR="2E0C3C2B">
        <w:t xml:space="preserve"> </w:t>
      </w:r>
      <w:r w:rsidR="00861886">
        <w:t>and</w:t>
      </w:r>
      <w:r w:rsidR="2E0C3C2B">
        <w:t xml:space="preserve"> 1.2</w:t>
      </w:r>
      <w:r w:rsidR="00AA29FB">
        <w:t xml:space="preserve"> metres</w:t>
      </w:r>
      <w:r w:rsidR="42A07E96">
        <w:t>. Measure and record</w:t>
      </w:r>
      <w:r w:rsidR="4A7471C6">
        <w:t xml:space="preserve"> </w:t>
      </w:r>
      <w:r w:rsidR="42A07E96">
        <w:t>the length</w:t>
      </w:r>
      <w:r w:rsidR="00A13FF0">
        <w:t xml:space="preserve"> of each object</w:t>
      </w:r>
      <w:r w:rsidR="5A019052">
        <w:t xml:space="preserve"> in</w:t>
      </w:r>
      <w:r w:rsidR="00A13FF0">
        <w:t xml:space="preserve"> </w:t>
      </w:r>
      <w:r w:rsidR="5A019052">
        <w:t>centimetres and metr</w:t>
      </w:r>
      <w:r w:rsidR="70307BA3">
        <w:t>e</w:t>
      </w:r>
      <w:r w:rsidR="5A019052">
        <w:t>s</w:t>
      </w:r>
      <w:r w:rsidR="5F2759E9">
        <w:t xml:space="preserve"> and record findings in workbooks</w:t>
      </w:r>
      <w:r w:rsidR="79DEAF3F">
        <w:t xml:space="preserve"> from shortest to longest.</w:t>
      </w:r>
      <w:r w:rsidR="16086D94">
        <w:t xml:space="preserve"> Ask:</w:t>
      </w:r>
    </w:p>
    <w:p w14:paraId="0A4923C5" w14:textId="22ED8446" w:rsidR="16DB26B3" w:rsidRDefault="16DB26B3" w:rsidP="002160C4">
      <w:pPr>
        <w:pStyle w:val="ListBullet"/>
        <w:ind w:left="1134"/>
        <w:rPr>
          <w:rFonts w:eastAsia="Calibri"/>
        </w:rPr>
      </w:pPr>
      <w:r w:rsidRPr="77A21B48">
        <w:rPr>
          <w:rFonts w:eastAsia="Calibri"/>
        </w:rPr>
        <w:t>What measuring tool did you use and why?</w:t>
      </w:r>
    </w:p>
    <w:p w14:paraId="66285950" w14:textId="0845DE22" w:rsidR="6267D896" w:rsidRDefault="6267D896" w:rsidP="002160C4">
      <w:pPr>
        <w:pStyle w:val="ListBullet"/>
        <w:ind w:left="1134"/>
        <w:rPr>
          <w:rFonts w:eastAsia="Calibri"/>
        </w:rPr>
      </w:pPr>
      <w:r w:rsidRPr="77A21B48">
        <w:rPr>
          <w:rFonts w:eastAsia="Calibri"/>
        </w:rPr>
        <w:t>What unit did you record your answers in? Why?</w:t>
      </w:r>
    </w:p>
    <w:p w14:paraId="541FE5A8" w14:textId="2B1D9CCD" w:rsidR="16DB26B3" w:rsidRDefault="007B12F2" w:rsidP="002160C4">
      <w:pPr>
        <w:pStyle w:val="ListBullet"/>
        <w:ind w:left="1134"/>
        <w:rPr>
          <w:rFonts w:eastAsia="Calibri"/>
        </w:rPr>
      </w:pPr>
      <w:r w:rsidRPr="76ADFB91">
        <w:rPr>
          <w:rFonts w:eastAsia="Calibri"/>
        </w:rPr>
        <w:t xml:space="preserve">Can </w:t>
      </w:r>
      <w:r w:rsidR="16DB26B3" w:rsidRPr="76ADFB91">
        <w:rPr>
          <w:rFonts w:eastAsia="Calibri"/>
        </w:rPr>
        <w:t>you use a different measuring tool and achieved the same results?</w:t>
      </w:r>
    </w:p>
    <w:p w14:paraId="2328F2E8" w14:textId="7E1DC2AE" w:rsidR="4E154797" w:rsidRDefault="4E154797" w:rsidP="00426292">
      <w:pPr>
        <w:pStyle w:val="Heading3"/>
      </w:pPr>
      <w:bookmarkStart w:id="32" w:name="_Toc164354680"/>
      <w:r>
        <w:t>Investigation task 3</w:t>
      </w:r>
      <w:r w:rsidR="002160C4">
        <w:t xml:space="preserve"> –</w:t>
      </w:r>
      <w:r>
        <w:t xml:space="preserve"> </w:t>
      </w:r>
      <w:r w:rsidR="002160C4">
        <w:t xml:space="preserve">combining </w:t>
      </w:r>
      <w:r>
        <w:t>mass and length</w:t>
      </w:r>
      <w:bookmarkEnd w:id="32"/>
      <w:r>
        <w:t xml:space="preserve"> </w:t>
      </w:r>
    </w:p>
    <w:p w14:paraId="7F00FB1D" w14:textId="3603AFF5" w:rsidR="5581AAB5" w:rsidRPr="00663A87" w:rsidRDefault="5581AAB5" w:rsidP="00426292">
      <w:pPr>
        <w:pStyle w:val="ListNumber"/>
        <w:rPr>
          <w:rFonts w:eastAsia="Calibri"/>
        </w:rPr>
      </w:pPr>
      <w:r w:rsidRPr="00663A87">
        <w:rPr>
          <w:rFonts w:eastAsia="Calibri"/>
        </w:rPr>
        <w:t>G</w:t>
      </w:r>
      <w:r w:rsidR="643B0CB4" w:rsidRPr="00663A87">
        <w:rPr>
          <w:rFonts w:eastAsia="Calibri"/>
        </w:rPr>
        <w:t>roups f</w:t>
      </w:r>
      <w:r w:rsidR="7C55FA51" w:rsidRPr="00663A87">
        <w:rPr>
          <w:rFonts w:eastAsia="Calibri"/>
        </w:rPr>
        <w:t xml:space="preserve">ind 2 objects that when combined have a mass between </w:t>
      </w:r>
      <w:r w:rsidR="6B2B653D" w:rsidRPr="00663A87">
        <w:rPr>
          <w:rFonts w:eastAsia="Calibri"/>
        </w:rPr>
        <w:t>500</w:t>
      </w:r>
      <w:r w:rsidR="002160C4">
        <w:rPr>
          <w:rFonts w:eastAsia="Calibri"/>
        </w:rPr>
        <w:t> </w:t>
      </w:r>
      <w:r w:rsidR="7C55FA51" w:rsidRPr="00663A87">
        <w:rPr>
          <w:rFonts w:eastAsia="Calibri"/>
        </w:rPr>
        <w:t>g</w:t>
      </w:r>
      <w:r w:rsidR="00AA29FB">
        <w:rPr>
          <w:rFonts w:eastAsia="Calibri"/>
        </w:rPr>
        <w:t>rams</w:t>
      </w:r>
      <w:r w:rsidR="7C55FA51" w:rsidRPr="00663A87">
        <w:rPr>
          <w:rFonts w:eastAsia="Calibri"/>
        </w:rPr>
        <w:t xml:space="preserve"> and </w:t>
      </w:r>
      <w:r w:rsidR="0235484F" w:rsidRPr="00663A87">
        <w:rPr>
          <w:rFonts w:eastAsia="Calibri"/>
        </w:rPr>
        <w:t>1500</w:t>
      </w:r>
      <w:r w:rsidR="002160C4">
        <w:rPr>
          <w:rFonts w:eastAsia="Calibri"/>
        </w:rPr>
        <w:t> </w:t>
      </w:r>
      <w:r w:rsidR="7C55FA51" w:rsidRPr="00663A87">
        <w:rPr>
          <w:rFonts w:eastAsia="Calibri"/>
        </w:rPr>
        <w:t>g</w:t>
      </w:r>
      <w:r w:rsidR="00AA29FB">
        <w:rPr>
          <w:rFonts w:eastAsia="Calibri"/>
        </w:rPr>
        <w:t>rams</w:t>
      </w:r>
      <w:r w:rsidR="6A996413" w:rsidRPr="00663A87">
        <w:rPr>
          <w:rFonts w:eastAsia="Calibri"/>
        </w:rPr>
        <w:t xml:space="preserve"> and a combined length between </w:t>
      </w:r>
      <w:r w:rsidR="381C0303" w:rsidRPr="00663A87">
        <w:rPr>
          <w:rFonts w:eastAsia="Calibri"/>
        </w:rPr>
        <w:t>50</w:t>
      </w:r>
      <w:r w:rsidR="00AA29FB">
        <w:rPr>
          <w:rFonts w:eastAsia="Calibri"/>
        </w:rPr>
        <w:t xml:space="preserve"> centimetres</w:t>
      </w:r>
      <w:r w:rsidR="6A996413" w:rsidRPr="00663A87">
        <w:rPr>
          <w:rFonts w:eastAsia="Calibri"/>
        </w:rPr>
        <w:t xml:space="preserve"> and </w:t>
      </w:r>
      <w:r w:rsidR="66DB6DAB" w:rsidRPr="00663A87">
        <w:rPr>
          <w:rFonts w:eastAsia="Calibri"/>
        </w:rPr>
        <w:t>70</w:t>
      </w:r>
      <w:r w:rsidR="00AA29FB" w:rsidRPr="00AA29FB">
        <w:rPr>
          <w:rFonts w:eastAsia="Calibri"/>
        </w:rPr>
        <w:t xml:space="preserve"> </w:t>
      </w:r>
      <w:r w:rsidR="00AA29FB">
        <w:rPr>
          <w:rFonts w:eastAsia="Calibri"/>
        </w:rPr>
        <w:t>centimetres</w:t>
      </w:r>
      <w:r w:rsidR="02B86409" w:rsidRPr="00663A87">
        <w:rPr>
          <w:rFonts w:eastAsia="Calibri"/>
        </w:rPr>
        <w:t xml:space="preserve"> </w:t>
      </w:r>
      <w:r w:rsidR="002160C4">
        <w:rPr>
          <w:rFonts w:eastAsia="Calibri"/>
        </w:rPr>
        <w:t>(s</w:t>
      </w:r>
      <w:r w:rsidR="276826E1" w:rsidRPr="00663A87">
        <w:rPr>
          <w:rFonts w:eastAsia="Calibri"/>
        </w:rPr>
        <w:t xml:space="preserve">ee </w:t>
      </w:r>
      <w:r w:rsidR="00663A87">
        <w:rPr>
          <w:rFonts w:eastAsia="Calibri"/>
          <w:color w:val="2B579A"/>
          <w:shd w:val="clear" w:color="auto" w:fill="E6E6E6"/>
        </w:rPr>
        <w:fldChar w:fldCharType="begin"/>
      </w:r>
      <w:r w:rsidR="00663A87">
        <w:rPr>
          <w:rFonts w:eastAsia="Calibri"/>
        </w:rPr>
        <w:instrText xml:space="preserve"> REF _Ref150347158 \h </w:instrText>
      </w:r>
      <w:r w:rsidR="00663A87">
        <w:rPr>
          <w:rFonts w:eastAsia="Calibri"/>
          <w:color w:val="2B579A"/>
          <w:shd w:val="clear" w:color="auto" w:fill="E6E6E6"/>
        </w:rPr>
      </w:r>
      <w:r w:rsidR="00663A87">
        <w:rPr>
          <w:rFonts w:eastAsia="Calibri"/>
          <w:color w:val="2B579A"/>
          <w:shd w:val="clear" w:color="auto" w:fill="E6E6E6"/>
        </w:rPr>
        <w:fldChar w:fldCharType="separate"/>
      </w:r>
      <w:r w:rsidR="00663A87">
        <w:t xml:space="preserve">Figure </w:t>
      </w:r>
      <w:r w:rsidR="00663A87">
        <w:rPr>
          <w:noProof/>
        </w:rPr>
        <w:t>3</w:t>
      </w:r>
      <w:r w:rsidR="00663A87">
        <w:rPr>
          <w:rFonts w:eastAsia="Calibri"/>
          <w:color w:val="2B579A"/>
          <w:shd w:val="clear" w:color="auto" w:fill="E6E6E6"/>
        </w:rPr>
        <w:fldChar w:fldCharType="end"/>
      </w:r>
      <w:r w:rsidR="002160C4" w:rsidRPr="00DC1DCA">
        <w:t>)</w:t>
      </w:r>
      <w:r w:rsidR="5BB72CE8" w:rsidRPr="00DC1DCA">
        <w:t>.</w:t>
      </w:r>
    </w:p>
    <w:p w14:paraId="2FE5E412" w14:textId="0141E70D" w:rsidR="0050391B" w:rsidRDefault="0050391B" w:rsidP="00426292">
      <w:pPr>
        <w:pStyle w:val="Caption"/>
      </w:pPr>
      <w:r>
        <w:t xml:space="preserve">Figure </w:t>
      </w:r>
      <w:r>
        <w:fldChar w:fldCharType="begin"/>
      </w:r>
      <w:r>
        <w:instrText xml:space="preserve"> SEQ Figure \* ARABIC </w:instrText>
      </w:r>
      <w:r>
        <w:fldChar w:fldCharType="separate"/>
      </w:r>
      <w:r>
        <w:rPr>
          <w:noProof/>
        </w:rPr>
        <w:t>3</w:t>
      </w:r>
      <w:r>
        <w:rPr>
          <w:noProof/>
        </w:rPr>
        <w:fldChar w:fldCharType="end"/>
      </w:r>
      <w:r>
        <w:t xml:space="preserve"> </w:t>
      </w:r>
      <w:r w:rsidRPr="00E665BF">
        <w:t>–</w:t>
      </w:r>
      <w:r>
        <w:t xml:space="preserve"> </w:t>
      </w:r>
      <w:r w:rsidR="002160C4">
        <w:t xml:space="preserve">example </w:t>
      </w:r>
      <w:r>
        <w:t xml:space="preserve">of </w:t>
      </w:r>
      <w:r w:rsidR="002160C4">
        <w:t xml:space="preserve">2 </w:t>
      </w:r>
      <w:r>
        <w:t>objects</w:t>
      </w:r>
    </w:p>
    <w:p w14:paraId="75388C9C" w14:textId="0463B6EA" w:rsidR="00F70DB8" w:rsidRDefault="0050391B" w:rsidP="00426292">
      <w:r w:rsidRPr="00F70DB8">
        <w:rPr>
          <w:noProof/>
        </w:rPr>
        <w:drawing>
          <wp:inline distT="0" distB="0" distL="0" distR="0" wp14:anchorId="006CDB98" wp14:editId="1B0D94ED">
            <wp:extent cx="7048500" cy="2289675"/>
            <wp:effectExtent l="0" t="0" r="0" b="0"/>
            <wp:docPr id="598046041" name="Picture 1" descr="Tub of blocks and a drink bottle being measured with a total length of 62 cm and a combined weight of 1 kg 100g or 1100 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046041" name="Picture 1" descr="Tub of blocks and a drink bottle being measured with a total length of 62 cm and a combined weight of 1 kg 100g or 1100 g."/>
                    <pic:cNvPicPr/>
                  </pic:nvPicPr>
                  <pic:blipFill>
                    <a:blip r:embed="rId33"/>
                    <a:stretch>
                      <a:fillRect/>
                    </a:stretch>
                  </pic:blipFill>
                  <pic:spPr>
                    <a:xfrm>
                      <a:off x="0" y="0"/>
                      <a:ext cx="7106460" cy="2308503"/>
                    </a:xfrm>
                    <a:prstGeom prst="rect">
                      <a:avLst/>
                    </a:prstGeom>
                  </pic:spPr>
                </pic:pic>
              </a:graphicData>
            </a:graphic>
          </wp:inline>
        </w:drawing>
      </w:r>
    </w:p>
    <w:p w14:paraId="2DCD2D95" w14:textId="7E84D3AB" w:rsidR="5581AAB5" w:rsidRPr="0050391B" w:rsidRDefault="2233B213" w:rsidP="00426292">
      <w:pPr>
        <w:pStyle w:val="ListNumber"/>
      </w:pPr>
      <w:r w:rsidRPr="0050391B">
        <w:rPr>
          <w:rFonts w:eastAsia="Calibri"/>
        </w:rPr>
        <w:t>Students</w:t>
      </w:r>
      <w:r w:rsidR="02B86409" w:rsidRPr="0050391B">
        <w:rPr>
          <w:rFonts w:eastAsia="Calibri"/>
        </w:rPr>
        <w:t xml:space="preserve"> record findings in their workbooks.</w:t>
      </w:r>
      <w:r w:rsidR="69E553D2" w:rsidRPr="0050391B">
        <w:rPr>
          <w:rFonts w:eastAsia="Calibri"/>
        </w:rPr>
        <w:t xml:space="preserve"> Groups share their results. Ask:</w:t>
      </w:r>
    </w:p>
    <w:p w14:paraId="46027CCF" w14:textId="19347CC4" w:rsidR="6C4C4D45" w:rsidRPr="0050391B" w:rsidRDefault="6C4C4D45" w:rsidP="002160C4">
      <w:pPr>
        <w:pStyle w:val="ListBullet"/>
        <w:ind w:left="1134"/>
        <w:rPr>
          <w:rFonts w:eastAsia="Calibri"/>
        </w:rPr>
      </w:pPr>
      <w:r w:rsidRPr="0050391B">
        <w:rPr>
          <w:rFonts w:eastAsia="Calibri"/>
        </w:rPr>
        <w:t>What measuring tool</w:t>
      </w:r>
      <w:r w:rsidR="1C406D12" w:rsidRPr="0050391B">
        <w:rPr>
          <w:rFonts w:eastAsia="Calibri"/>
        </w:rPr>
        <w:t>s</w:t>
      </w:r>
      <w:r w:rsidRPr="0050391B">
        <w:rPr>
          <w:rFonts w:eastAsia="Calibri"/>
        </w:rPr>
        <w:t xml:space="preserve"> did you use and why?</w:t>
      </w:r>
    </w:p>
    <w:p w14:paraId="6E3BF768" w14:textId="380803CF" w:rsidR="6C4C4D45" w:rsidRPr="0050391B" w:rsidRDefault="6C4C4D45" w:rsidP="002160C4">
      <w:pPr>
        <w:pStyle w:val="ListBullet"/>
        <w:ind w:left="1134"/>
        <w:rPr>
          <w:rFonts w:eastAsia="Calibri"/>
        </w:rPr>
      </w:pPr>
      <w:r w:rsidRPr="0050391B">
        <w:rPr>
          <w:rFonts w:eastAsia="Calibri"/>
        </w:rPr>
        <w:t>What unit</w:t>
      </w:r>
      <w:r w:rsidR="3E288C81" w:rsidRPr="0050391B">
        <w:rPr>
          <w:rFonts w:eastAsia="Calibri"/>
        </w:rPr>
        <w:t>s</w:t>
      </w:r>
      <w:r w:rsidRPr="0050391B">
        <w:rPr>
          <w:rFonts w:eastAsia="Calibri"/>
        </w:rPr>
        <w:t xml:space="preserve"> did you record your answers in? Why?</w:t>
      </w:r>
    </w:p>
    <w:p w14:paraId="7F9838F9" w14:textId="04CB53C7" w:rsidR="1DD0C76E" w:rsidRPr="0050391B" w:rsidRDefault="1DD0C76E" w:rsidP="002160C4">
      <w:pPr>
        <w:pStyle w:val="ListBullet"/>
        <w:ind w:left="1134"/>
      </w:pPr>
      <w:r w:rsidRPr="0050391B">
        <w:t>What was the biggest challenge with this task?</w:t>
      </w:r>
    </w:p>
    <w:p w14:paraId="1BD8D7BB" w14:textId="7ACBD615" w:rsidR="00227DAA" w:rsidRPr="0099751B" w:rsidRDefault="6C4C4D45" w:rsidP="0099751B">
      <w:pPr>
        <w:pStyle w:val="ListBullet"/>
        <w:ind w:left="1134"/>
        <w:rPr>
          <w:rFonts w:eastAsia="Calibri"/>
        </w:rPr>
      </w:pPr>
      <w:r w:rsidRPr="76ADFB91">
        <w:rPr>
          <w:rFonts w:eastAsia="Calibri"/>
        </w:rPr>
        <w:t>If you d</w:t>
      </w:r>
      <w:r w:rsidR="00562A12" w:rsidRPr="76ADFB91">
        <w:rPr>
          <w:rFonts w:eastAsia="Calibri"/>
        </w:rPr>
        <w:t>o</w:t>
      </w:r>
      <w:r w:rsidRPr="76ADFB91">
        <w:rPr>
          <w:rFonts w:eastAsia="Calibri"/>
        </w:rPr>
        <w:t xml:space="preserve"> this task again, </w:t>
      </w:r>
      <w:r w:rsidR="00562A12" w:rsidRPr="76ADFB91">
        <w:rPr>
          <w:rFonts w:eastAsia="Calibri"/>
        </w:rPr>
        <w:t xml:space="preserve">will </w:t>
      </w:r>
      <w:r w:rsidRPr="76ADFB91">
        <w:rPr>
          <w:rFonts w:eastAsia="Calibri"/>
        </w:rPr>
        <w:t>you do it differently? How?</w:t>
      </w:r>
    </w:p>
    <w:p w14:paraId="29409B44" w14:textId="3F117596" w:rsidR="009E64DD" w:rsidRDefault="009E64DD" w:rsidP="00426292">
      <w:r>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09E64DD" w14:paraId="431AB8E8" w14:textId="77777777" w:rsidTr="76ADFB91">
        <w:trPr>
          <w:cnfStyle w:val="100000000000" w:firstRow="1" w:lastRow="0" w:firstColumn="0" w:lastColumn="0" w:oddVBand="0" w:evenVBand="0" w:oddHBand="0" w:evenHBand="0" w:firstRowFirstColumn="0" w:firstRowLastColumn="0" w:lastRowFirstColumn="0" w:lastRowLastColumn="0"/>
        </w:trPr>
        <w:tc>
          <w:tcPr>
            <w:tcW w:w="7280" w:type="dxa"/>
          </w:tcPr>
          <w:p w14:paraId="2E91471C" w14:textId="77777777" w:rsidR="009E64DD" w:rsidRDefault="009E64DD" w:rsidP="00426292">
            <w:r w:rsidRPr="004127B5">
              <w:t>Too hard?</w:t>
            </w:r>
          </w:p>
        </w:tc>
        <w:tc>
          <w:tcPr>
            <w:tcW w:w="7280" w:type="dxa"/>
          </w:tcPr>
          <w:p w14:paraId="1661DAFC" w14:textId="77777777" w:rsidR="009E64DD" w:rsidRDefault="009E64DD" w:rsidP="00426292">
            <w:r w:rsidRPr="004127B5">
              <w:t>Too easy?</w:t>
            </w:r>
          </w:p>
        </w:tc>
      </w:tr>
      <w:tr w:rsidR="009E64DD" w14:paraId="3DE4EFF7" w14:textId="77777777" w:rsidTr="76ADFB91">
        <w:trPr>
          <w:cnfStyle w:val="000000100000" w:firstRow="0" w:lastRow="0" w:firstColumn="0" w:lastColumn="0" w:oddVBand="0" w:evenVBand="0" w:oddHBand="1" w:evenHBand="0" w:firstRowFirstColumn="0" w:firstRowLastColumn="0" w:lastRowFirstColumn="0" w:lastRowLastColumn="0"/>
        </w:trPr>
        <w:tc>
          <w:tcPr>
            <w:tcW w:w="7280" w:type="dxa"/>
          </w:tcPr>
          <w:p w14:paraId="5204AB67" w14:textId="1A5187FF" w:rsidR="00083CAD" w:rsidRDefault="009E64DD" w:rsidP="00426292">
            <w:pPr>
              <w:rPr>
                <w:rFonts w:eastAsia="Calibri"/>
              </w:rPr>
            </w:pPr>
            <w:r>
              <w:t xml:space="preserve">Students cannot </w:t>
            </w:r>
            <w:r w:rsidR="70689694">
              <w:t>use scaled instruments to measure and compare masses and lengths</w:t>
            </w:r>
            <w:r w:rsidR="2749E4CD">
              <w:t>.</w:t>
            </w:r>
          </w:p>
          <w:p w14:paraId="3A7CBCB9" w14:textId="27514DC8" w:rsidR="00083CAD" w:rsidRDefault="1399FF47" w:rsidP="00426292">
            <w:pPr>
              <w:pStyle w:val="ListBullet"/>
            </w:pPr>
            <w:r>
              <w:t>Instruct students to f</w:t>
            </w:r>
            <w:r w:rsidR="175785F6">
              <w:t xml:space="preserve">ind one object that has a mass between </w:t>
            </w:r>
            <w:r w:rsidR="00CC52AC">
              <w:t>one kilogram</w:t>
            </w:r>
            <w:r w:rsidR="175785F6">
              <w:t xml:space="preserve"> and </w:t>
            </w:r>
            <w:r w:rsidR="00CC52AC">
              <w:t>1.5 kilograms</w:t>
            </w:r>
            <w:r w:rsidR="0064545D">
              <w:t>.</w:t>
            </w:r>
          </w:p>
          <w:p w14:paraId="4CE3A3C7" w14:textId="2FF3FC08" w:rsidR="00083CAD" w:rsidRDefault="71DDE145" w:rsidP="00426292">
            <w:pPr>
              <w:pStyle w:val="ListBullet"/>
            </w:pPr>
            <w:r>
              <w:t>Support students to m</w:t>
            </w:r>
            <w:r w:rsidR="546A03DC">
              <w:t>easure 3 objects</w:t>
            </w:r>
            <w:r w:rsidR="6558E447">
              <w:t xml:space="preserve"> individually</w:t>
            </w:r>
            <w:r w:rsidR="546A03DC">
              <w:t xml:space="preserve"> and record the lengths</w:t>
            </w:r>
            <w:r w:rsidR="00652870">
              <w:t xml:space="preserve"> in centimetres.</w:t>
            </w:r>
          </w:p>
        </w:tc>
        <w:tc>
          <w:tcPr>
            <w:tcW w:w="7280" w:type="dxa"/>
          </w:tcPr>
          <w:p w14:paraId="49CB89E7" w14:textId="0D61D83B" w:rsidR="00083CAD" w:rsidRDefault="009E64DD" w:rsidP="00426292">
            <w:pPr>
              <w:rPr>
                <w:rFonts w:eastAsia="Calibri"/>
              </w:rPr>
            </w:pPr>
            <w:r>
              <w:t xml:space="preserve">Students can </w:t>
            </w:r>
            <w:r w:rsidR="53ED3E4C">
              <w:t>use scaled instruments to measure and compare masses and lengths</w:t>
            </w:r>
            <w:r w:rsidR="51CBA979">
              <w:t>.</w:t>
            </w:r>
          </w:p>
          <w:p w14:paraId="73562C86" w14:textId="12E5F305" w:rsidR="009E64DD" w:rsidRDefault="03947D08" w:rsidP="00426292">
            <w:pPr>
              <w:pStyle w:val="ListBullet"/>
            </w:pPr>
            <w:r>
              <w:t>Challenge students to f</w:t>
            </w:r>
            <w:r w:rsidR="70E5DBCD">
              <w:t>ind 2 objects that have a difference in mass o</w:t>
            </w:r>
            <w:r w:rsidR="70E5DBCD" w:rsidRPr="0028074D">
              <w:t>f 200</w:t>
            </w:r>
            <w:r w:rsidR="0064545D">
              <w:t> </w:t>
            </w:r>
            <w:r w:rsidR="70E5DBCD" w:rsidRPr="0028074D">
              <w:t>g</w:t>
            </w:r>
            <w:r w:rsidR="00CC52AC">
              <w:t>rams</w:t>
            </w:r>
            <w:r w:rsidR="402562DC" w:rsidRPr="0028074D">
              <w:t>.</w:t>
            </w:r>
          </w:p>
          <w:p w14:paraId="6B5BDAC7" w14:textId="62B267D6" w:rsidR="00083CAD" w:rsidRDefault="108D8F1D" w:rsidP="00426292">
            <w:pPr>
              <w:pStyle w:val="ListBullet"/>
              <w:rPr>
                <w:rFonts w:eastAsia="Calibri"/>
              </w:rPr>
            </w:pPr>
            <w:r w:rsidRPr="76ADFB91">
              <w:rPr>
                <w:rFonts w:eastAsia="Calibri"/>
              </w:rPr>
              <w:t>Students c</w:t>
            </w:r>
            <w:r w:rsidR="79DC079B" w:rsidRPr="76ADFB91">
              <w:rPr>
                <w:rFonts w:eastAsia="Calibri"/>
              </w:rPr>
              <w:t>ombine the lengths of the 3 objects and record the measurement in millimetres</w:t>
            </w:r>
            <w:r w:rsidR="3EC5D637" w:rsidRPr="76ADFB91">
              <w:rPr>
                <w:rFonts w:eastAsia="Calibri"/>
              </w:rPr>
              <w:t xml:space="preserve"> </w:t>
            </w:r>
            <w:r w:rsidR="0DD358F6" w:rsidRPr="76ADFB91">
              <w:rPr>
                <w:rFonts w:eastAsia="Calibri"/>
              </w:rPr>
              <w:t>before</w:t>
            </w:r>
            <w:r w:rsidR="3EC5D637" w:rsidRPr="76ADFB91">
              <w:rPr>
                <w:rFonts w:eastAsia="Calibri"/>
              </w:rPr>
              <w:t xml:space="preserve"> convert</w:t>
            </w:r>
            <w:r w:rsidR="0DD358F6" w:rsidRPr="76ADFB91">
              <w:rPr>
                <w:rFonts w:eastAsia="Calibri"/>
              </w:rPr>
              <w:t>ing</w:t>
            </w:r>
            <w:r w:rsidR="3EC5D637" w:rsidRPr="76ADFB91">
              <w:rPr>
                <w:rFonts w:eastAsia="Calibri"/>
              </w:rPr>
              <w:t xml:space="preserve"> to </w:t>
            </w:r>
            <w:r w:rsidR="79DC079B" w:rsidRPr="76ADFB91">
              <w:rPr>
                <w:rFonts w:eastAsia="Calibri"/>
              </w:rPr>
              <w:t>centimetres and metres.</w:t>
            </w:r>
          </w:p>
        </w:tc>
      </w:tr>
    </w:tbl>
    <w:p w14:paraId="1F342DCF" w14:textId="6B19B451" w:rsidR="009E64DD" w:rsidRDefault="009E64DD" w:rsidP="00426292">
      <w:pPr>
        <w:pStyle w:val="Heading2"/>
      </w:pPr>
      <w:bookmarkStart w:id="33" w:name="_Toc164354681"/>
      <w:r>
        <w:t xml:space="preserve">Consolidation and meaningful practice – </w:t>
      </w:r>
      <w:r w:rsidR="74AFF4CB">
        <w:t>10</w:t>
      </w:r>
      <w:r>
        <w:t xml:space="preserve"> minutes</w:t>
      </w:r>
      <w:bookmarkEnd w:id="33"/>
    </w:p>
    <w:p w14:paraId="3B7FB6B7" w14:textId="6468397F" w:rsidR="616113FE" w:rsidRDefault="616113FE" w:rsidP="17123ED8">
      <w:pPr>
        <w:pStyle w:val="ListNumber"/>
        <w:rPr>
          <w:rFonts w:eastAsia="Calibri"/>
        </w:rPr>
      </w:pPr>
      <w:r w:rsidRPr="76ADFB91">
        <w:rPr>
          <w:rFonts w:eastAsia="Calibri"/>
        </w:rPr>
        <w:t xml:space="preserve">A </w:t>
      </w:r>
      <w:r w:rsidR="5EAEE078" w:rsidRPr="76ADFB91">
        <w:rPr>
          <w:rFonts w:eastAsia="Calibri"/>
        </w:rPr>
        <w:t>one-metre-long</w:t>
      </w:r>
      <w:r w:rsidRPr="76ADFB91">
        <w:rPr>
          <w:rFonts w:eastAsia="Calibri"/>
        </w:rPr>
        <w:t xml:space="preserve"> chocolate bar has </w:t>
      </w:r>
      <w:r w:rsidR="00B81A34" w:rsidRPr="76ADFB91">
        <w:rPr>
          <w:rFonts w:eastAsia="Calibri"/>
        </w:rPr>
        <w:t>a</w:t>
      </w:r>
      <w:r w:rsidRPr="76ADFB91">
        <w:rPr>
          <w:rFonts w:eastAsia="Calibri"/>
        </w:rPr>
        <w:t xml:space="preserve"> total mass of 2000</w:t>
      </w:r>
      <w:r w:rsidR="0064545D">
        <w:rPr>
          <w:rFonts w:eastAsia="Calibri"/>
        </w:rPr>
        <w:t> </w:t>
      </w:r>
      <w:r w:rsidRPr="76ADFB91">
        <w:rPr>
          <w:rFonts w:eastAsia="Calibri"/>
        </w:rPr>
        <w:t>g</w:t>
      </w:r>
      <w:r w:rsidR="00CC52AC">
        <w:rPr>
          <w:rFonts w:eastAsia="Calibri"/>
        </w:rPr>
        <w:t>rams</w:t>
      </w:r>
      <w:r w:rsidRPr="76ADFB91">
        <w:rPr>
          <w:rFonts w:eastAsia="Calibri"/>
        </w:rPr>
        <w:t>. The chocolate bar has been broken into quarters to share.</w:t>
      </w:r>
      <w:r w:rsidR="7B0D70F7" w:rsidRPr="76ADFB91">
        <w:rPr>
          <w:rFonts w:eastAsia="Calibri"/>
        </w:rPr>
        <w:t xml:space="preserve"> </w:t>
      </w:r>
      <w:r w:rsidR="0E352084" w:rsidRPr="76ADFB91">
        <w:rPr>
          <w:rFonts w:eastAsia="Calibri"/>
        </w:rPr>
        <w:t xml:space="preserve">Using masking tape, select students to mark out the </w:t>
      </w:r>
      <w:r w:rsidR="000E21B3" w:rsidRPr="76ADFB91">
        <w:rPr>
          <w:rFonts w:eastAsia="Calibri"/>
        </w:rPr>
        <w:t xml:space="preserve">whole </w:t>
      </w:r>
      <w:r w:rsidR="0E352084" w:rsidRPr="76ADFB91">
        <w:rPr>
          <w:rFonts w:eastAsia="Calibri"/>
        </w:rPr>
        <w:t>chocolate bar.</w:t>
      </w:r>
      <w:r w:rsidR="3A2A74AB" w:rsidRPr="76ADFB91">
        <w:rPr>
          <w:rFonts w:eastAsia="Calibri"/>
        </w:rPr>
        <w:t xml:space="preserve"> </w:t>
      </w:r>
      <w:r w:rsidR="4037DEEA" w:rsidRPr="76ADFB91">
        <w:rPr>
          <w:rFonts w:eastAsia="Calibri"/>
        </w:rPr>
        <w:t xml:space="preserve">Provide </w:t>
      </w:r>
      <w:r w:rsidR="7B0D70F7" w:rsidRPr="76ADFB91">
        <w:rPr>
          <w:rFonts w:eastAsia="Calibri"/>
        </w:rPr>
        <w:t>students</w:t>
      </w:r>
      <w:r w:rsidR="092DB64D" w:rsidRPr="76ADFB91">
        <w:rPr>
          <w:rFonts w:eastAsia="Calibri"/>
        </w:rPr>
        <w:t xml:space="preserve"> with</w:t>
      </w:r>
      <w:r w:rsidR="7B0D70F7" w:rsidRPr="76ADFB91">
        <w:rPr>
          <w:rFonts w:eastAsia="Calibri"/>
        </w:rPr>
        <w:t xml:space="preserve"> individual whiteboard</w:t>
      </w:r>
      <w:r w:rsidR="000E21B3" w:rsidRPr="76ADFB91">
        <w:rPr>
          <w:rFonts w:eastAsia="Calibri"/>
        </w:rPr>
        <w:t>s</w:t>
      </w:r>
      <w:r w:rsidR="7B0D70F7" w:rsidRPr="76ADFB91">
        <w:rPr>
          <w:rFonts w:eastAsia="Calibri"/>
        </w:rPr>
        <w:t xml:space="preserve"> to </w:t>
      </w:r>
      <w:r w:rsidR="4B057D47" w:rsidRPr="76ADFB91">
        <w:rPr>
          <w:rFonts w:eastAsia="Calibri"/>
        </w:rPr>
        <w:t>record their working</w:t>
      </w:r>
      <w:r w:rsidR="00931E03" w:rsidRPr="76ADFB91">
        <w:rPr>
          <w:rFonts w:eastAsia="Calibri"/>
        </w:rPr>
        <w:t xml:space="preserve"> when answering the following questions:</w:t>
      </w:r>
    </w:p>
    <w:p w14:paraId="58CD6654" w14:textId="465ED756" w:rsidR="4B0BD20C" w:rsidRDefault="4B0BD20C" w:rsidP="0064545D">
      <w:pPr>
        <w:pStyle w:val="ListBullet"/>
        <w:ind w:left="1134"/>
        <w:rPr>
          <w:rFonts w:eastAsia="Calibri"/>
        </w:rPr>
      </w:pPr>
      <w:r>
        <w:t>I</w:t>
      </w:r>
      <w:r w:rsidR="3579F7D0">
        <w:t>n</w:t>
      </w:r>
      <w:r w:rsidR="616113FE">
        <w:t xml:space="preserve"> grams</w:t>
      </w:r>
      <w:r w:rsidR="3F7E3E2E">
        <w:t xml:space="preserve"> what is the mass</w:t>
      </w:r>
      <w:r w:rsidR="616113FE">
        <w:t xml:space="preserve"> of </w:t>
      </w:r>
      <w:r w:rsidR="00920B6F">
        <w:t>one</w:t>
      </w:r>
      <w:r w:rsidR="00F228F6">
        <w:t>-</w:t>
      </w:r>
      <w:r w:rsidR="00920B6F">
        <w:t>half</w:t>
      </w:r>
      <w:r w:rsidR="002C78AA">
        <w:t>,</w:t>
      </w:r>
      <w:r w:rsidR="00920B6F">
        <w:t xml:space="preserve"> </w:t>
      </w:r>
      <w:r w:rsidR="002C78AA">
        <w:t xml:space="preserve">and </w:t>
      </w:r>
      <w:r w:rsidR="7CA4DE1D">
        <w:t>one</w:t>
      </w:r>
      <w:r w:rsidR="00F228F6">
        <w:t>-</w:t>
      </w:r>
      <w:r w:rsidR="616113FE">
        <w:t>quarter</w:t>
      </w:r>
      <w:r w:rsidR="002C78AA">
        <w:t>,</w:t>
      </w:r>
      <w:r w:rsidR="00920B6F">
        <w:t xml:space="preserve"> of the chocolate bar</w:t>
      </w:r>
      <w:r w:rsidR="5829F1EE">
        <w:t>?</w:t>
      </w:r>
    </w:p>
    <w:p w14:paraId="6A86F492" w14:textId="0D68DB17" w:rsidR="2E1D611C" w:rsidRDefault="2E1D611C" w:rsidP="0064545D">
      <w:pPr>
        <w:pStyle w:val="ListBullet"/>
        <w:ind w:left="1134"/>
      </w:pPr>
      <w:r>
        <w:t>What is the mass of</w:t>
      </w:r>
      <w:r w:rsidR="5F12915F">
        <w:t xml:space="preserve"> </w:t>
      </w:r>
      <w:r w:rsidR="616113FE">
        <w:t>75</w:t>
      </w:r>
      <w:r w:rsidR="00AA29FB">
        <w:t xml:space="preserve"> </w:t>
      </w:r>
      <w:r w:rsidR="00AA29FB">
        <w:rPr>
          <w:rFonts w:eastAsia="Calibri"/>
        </w:rPr>
        <w:t>centimetres</w:t>
      </w:r>
      <w:r w:rsidR="616113FE">
        <w:t xml:space="preserve"> </w:t>
      </w:r>
      <w:r w:rsidR="13C254EA">
        <w:t>of the chocolate bar</w:t>
      </w:r>
      <w:r w:rsidR="67FABA38">
        <w:t>?</w:t>
      </w:r>
    </w:p>
    <w:p w14:paraId="4F8E5ECE" w14:textId="6D90B917" w:rsidR="616113FE" w:rsidRDefault="616113FE" w:rsidP="0064545D">
      <w:pPr>
        <w:pStyle w:val="ListBullet"/>
        <w:ind w:left="1134"/>
        <w:rPr>
          <w:rFonts w:eastAsia="Calibri"/>
        </w:rPr>
      </w:pPr>
      <w:r>
        <w:t>What is the mass of 50</w:t>
      </w:r>
      <w:r w:rsidR="00AA29FB">
        <w:t xml:space="preserve"> </w:t>
      </w:r>
      <w:r w:rsidR="00AA29FB">
        <w:rPr>
          <w:rFonts w:eastAsia="Calibri"/>
        </w:rPr>
        <w:t>centimetres</w:t>
      </w:r>
      <w:r>
        <w:t xml:space="preserve"> of</w:t>
      </w:r>
      <w:r w:rsidR="00D425EB">
        <w:t xml:space="preserve"> the</w:t>
      </w:r>
      <w:r>
        <w:t xml:space="preserve"> chocolate</w:t>
      </w:r>
      <w:r w:rsidR="005E7B18">
        <w:t xml:space="preserve"> bar</w:t>
      </w:r>
      <w:r>
        <w:t>?</w:t>
      </w:r>
    </w:p>
    <w:p w14:paraId="497EF714" w14:textId="5ABA9B77" w:rsidR="209F45B0" w:rsidRDefault="209F45B0" w:rsidP="0064545D">
      <w:pPr>
        <w:pStyle w:val="ListBullet"/>
        <w:ind w:left="1134"/>
        <w:rPr>
          <w:rFonts w:eastAsia="Calibri"/>
        </w:rPr>
      </w:pPr>
      <w:r w:rsidRPr="77A21B48">
        <w:rPr>
          <w:rFonts w:eastAsia="Calibri"/>
        </w:rPr>
        <w:t>I have 500</w:t>
      </w:r>
      <w:r w:rsidR="00AA29FB">
        <w:rPr>
          <w:rFonts w:eastAsia="Calibri"/>
        </w:rPr>
        <w:t xml:space="preserve"> grams</w:t>
      </w:r>
      <w:r w:rsidRPr="77A21B48">
        <w:rPr>
          <w:rFonts w:eastAsia="Calibri"/>
        </w:rPr>
        <w:t xml:space="preserve"> of the chocolate bar. How long is the piece of chocolate?</w:t>
      </w:r>
    </w:p>
    <w:p w14:paraId="65864C88" w14:textId="1917606F" w:rsidR="209F45B0" w:rsidRDefault="209F45B0" w:rsidP="0064545D">
      <w:pPr>
        <w:pStyle w:val="ListBullet"/>
        <w:ind w:left="1134"/>
        <w:rPr>
          <w:rFonts w:eastAsia="Calibri"/>
        </w:rPr>
      </w:pPr>
      <w:r w:rsidRPr="77A21B48">
        <w:rPr>
          <w:rFonts w:eastAsia="Calibri"/>
        </w:rPr>
        <w:t>I have 750</w:t>
      </w:r>
      <w:r w:rsidR="00AA29FB">
        <w:rPr>
          <w:rFonts w:eastAsia="Calibri"/>
        </w:rPr>
        <w:t xml:space="preserve"> grams</w:t>
      </w:r>
      <w:r w:rsidRPr="77A21B48">
        <w:rPr>
          <w:rFonts w:eastAsia="Calibri"/>
        </w:rPr>
        <w:t xml:space="preserve"> of the chocolate bar. How long is the piece of chocolate?</w:t>
      </w:r>
    </w:p>
    <w:p w14:paraId="538346B5" w14:textId="0A4F4579" w:rsidR="04264406" w:rsidRDefault="04264406" w:rsidP="038666D3">
      <w:pPr>
        <w:pStyle w:val="FeatureBox"/>
        <w:rPr>
          <w:rFonts w:eastAsia="Calibri"/>
        </w:rPr>
      </w:pPr>
      <w:r w:rsidRPr="038666D3">
        <w:rPr>
          <w:b/>
          <w:bCs/>
        </w:rPr>
        <w:t>Note</w:t>
      </w:r>
      <w:r>
        <w:t xml:space="preserve">: </w:t>
      </w:r>
      <w:r w:rsidR="0064545D">
        <w:t xml:space="preserve">revise </w:t>
      </w:r>
      <w:r w:rsidR="50DF96E8">
        <w:t>that</w:t>
      </w:r>
      <w:r w:rsidR="5271DF32">
        <w:t xml:space="preserve"> the </w:t>
      </w:r>
      <w:r w:rsidR="7767B206">
        <w:t>fractions</w:t>
      </w:r>
      <w:r w:rsidR="7F36AA8A">
        <w:t xml:space="preserve"> </w:t>
      </w:r>
      <m:oMath>
        <m:f>
          <m:fPr>
            <m:ctrlPr>
              <w:rPr>
                <w:rFonts w:ascii="Cambria Math" w:hAnsi="Cambria Math"/>
                <w:i/>
              </w:rPr>
            </m:ctrlPr>
          </m:fPr>
          <m:num>
            <m:r>
              <w:rPr>
                <w:rFonts w:ascii="Cambria Math" w:hAnsi="Cambria Math"/>
              </w:rPr>
              <m:t>1</m:t>
            </m:r>
          </m:num>
          <m:den>
            <m:r>
              <w:rPr>
                <w:rFonts w:ascii="Cambria Math" w:hAnsi="Cambria Math"/>
              </w:rPr>
              <m:t>2</m:t>
            </m:r>
          </m:den>
        </m:f>
      </m:oMath>
      <w:r w:rsidR="7F36AA8A">
        <w:t xml:space="preserve"> and</w:t>
      </w:r>
      <w:r w:rsidR="00016CA0">
        <w:t xml:space="preserve"> </w:t>
      </w:r>
      <m:oMath>
        <m:f>
          <m:fPr>
            <m:ctrlPr>
              <w:rPr>
                <w:rFonts w:ascii="Cambria Math" w:hAnsi="Cambria Math"/>
                <w:i/>
              </w:rPr>
            </m:ctrlPr>
          </m:fPr>
          <m:num>
            <m:r>
              <w:rPr>
                <w:rFonts w:ascii="Cambria Math" w:hAnsi="Cambria Math"/>
              </w:rPr>
              <m:t>1</m:t>
            </m:r>
          </m:num>
          <m:den>
            <m:r>
              <w:rPr>
                <w:rFonts w:ascii="Cambria Math" w:hAnsi="Cambria Math"/>
              </w:rPr>
              <m:t>4</m:t>
            </m:r>
          </m:den>
        </m:f>
      </m:oMath>
      <w:r w:rsidR="7F36AA8A">
        <w:t xml:space="preserve"> </w:t>
      </w:r>
      <w:r w:rsidR="7767B206">
        <w:t xml:space="preserve">represent parts </w:t>
      </w:r>
      <w:r w:rsidR="6BA2E982">
        <w:t>of the whole chocolate bar</w:t>
      </w:r>
      <w:r w:rsidR="76F8F66A">
        <w:t xml:space="preserve"> </w:t>
      </w:r>
      <w:r w:rsidR="1A173D28">
        <w:t>(2000</w:t>
      </w:r>
      <w:r w:rsidR="0064545D">
        <w:t> </w:t>
      </w:r>
      <w:r w:rsidR="1A173D28">
        <w:t>g</w:t>
      </w:r>
      <w:r w:rsidR="00554A27">
        <w:t>rams</w:t>
      </w:r>
      <w:r w:rsidR="1A173D28">
        <w:t xml:space="preserve"> or 2</w:t>
      </w:r>
      <w:r w:rsidR="0064545D">
        <w:t> </w:t>
      </w:r>
      <w:r w:rsidR="1A173D28">
        <w:t>k</w:t>
      </w:r>
      <w:r w:rsidR="00554A27">
        <w:t>ilograms</w:t>
      </w:r>
      <w:r w:rsidR="1A173D28">
        <w:t xml:space="preserve">) </w:t>
      </w:r>
      <w:r w:rsidR="76F8F66A">
        <w:t xml:space="preserve">and </w:t>
      </w:r>
      <w:r w:rsidR="7C688BDC">
        <w:t xml:space="preserve">that </w:t>
      </w:r>
      <w:r w:rsidR="76F8F66A">
        <w:t xml:space="preserve">when comparing </w:t>
      </w:r>
      <w:r w:rsidR="36AD2793">
        <w:t>fractions, the</w:t>
      </w:r>
      <w:r w:rsidR="76F8F66A">
        <w:t xml:space="preserve"> denominators need to be the same. </w:t>
      </w:r>
      <w:r w:rsidR="3147C515">
        <w:t>En</w:t>
      </w:r>
      <w:r w:rsidR="717BA7A8">
        <w:t xml:space="preserve">sure students </w:t>
      </w:r>
      <w:r w:rsidR="3FF09D26">
        <w:t>are</w:t>
      </w:r>
      <w:r w:rsidR="77824836">
        <w:t xml:space="preserve"> </w:t>
      </w:r>
      <w:r w:rsidR="3FF09D26">
        <w:t xml:space="preserve">exploring </w:t>
      </w:r>
      <w:r w:rsidR="7D916F13">
        <w:t xml:space="preserve">and explaining </w:t>
      </w:r>
      <w:r w:rsidR="4EA52B2E">
        <w:t>m</w:t>
      </w:r>
      <w:r w:rsidR="04513D08">
        <w:t xml:space="preserve">ultiplicative </w:t>
      </w:r>
      <w:r w:rsidR="216B0FF5">
        <w:t>strategies</w:t>
      </w:r>
      <w:r w:rsidR="0BC8B2F8">
        <w:t xml:space="preserve"> being used</w:t>
      </w:r>
      <w:r w:rsidR="216B0FF5">
        <w:t xml:space="preserve"> (multiplication and division)</w:t>
      </w:r>
      <w:r w:rsidR="04513D08">
        <w:t xml:space="preserve"> </w:t>
      </w:r>
      <w:r w:rsidR="079B7ED6">
        <w:t xml:space="preserve">as </w:t>
      </w:r>
      <w:r w:rsidR="6EE87CE3">
        <w:t>they find solutions using</w:t>
      </w:r>
      <w:r w:rsidR="6154BC38">
        <w:t xml:space="preserve"> fractions, lengths and the mass. For example, 75</w:t>
      </w:r>
      <w:r w:rsidR="00554A27">
        <w:t xml:space="preserve"> </w:t>
      </w:r>
      <w:r w:rsidR="00554A27">
        <w:rPr>
          <w:rFonts w:eastAsia="Calibri"/>
        </w:rPr>
        <w:t>centimetres</w:t>
      </w:r>
      <w:r w:rsidR="6154BC38">
        <w:t xml:space="preserve"> is </w:t>
      </w:r>
      <m:oMath>
        <m:f>
          <m:fPr>
            <m:ctrlPr>
              <w:rPr>
                <w:rFonts w:ascii="Cambria Math" w:hAnsi="Cambria Math"/>
                <w:i/>
              </w:rPr>
            </m:ctrlPr>
          </m:fPr>
          <m:num>
            <m:r>
              <w:rPr>
                <w:rFonts w:ascii="Cambria Math" w:hAnsi="Cambria Math"/>
              </w:rPr>
              <m:t>3</m:t>
            </m:r>
          </m:num>
          <m:den>
            <m:r>
              <w:rPr>
                <w:rFonts w:ascii="Cambria Math" w:hAnsi="Cambria Math"/>
              </w:rPr>
              <m:t>4</m:t>
            </m:r>
          </m:den>
        </m:f>
      </m:oMath>
      <w:r w:rsidR="6154BC38">
        <w:t xml:space="preserve"> o</w:t>
      </w:r>
      <w:r w:rsidR="35CFBDE1">
        <w:t>f</w:t>
      </w:r>
      <w:r w:rsidR="6154BC38">
        <w:t xml:space="preserve"> a metre and 750</w:t>
      </w:r>
      <w:r w:rsidR="0064545D">
        <w:t> </w:t>
      </w:r>
      <w:r w:rsidR="6154BC38">
        <w:t>g</w:t>
      </w:r>
      <w:r w:rsidR="00554A27">
        <w:t>rams</w:t>
      </w:r>
      <w:r w:rsidR="6154BC38">
        <w:t xml:space="preserve"> is</w:t>
      </w:r>
      <w:r w:rsidR="00FB50FE">
        <w:t xml:space="preserve"> </w:t>
      </w:r>
      <m:oMath>
        <m:f>
          <m:fPr>
            <m:ctrlPr>
              <w:rPr>
                <w:rFonts w:ascii="Cambria Math" w:hAnsi="Cambria Math"/>
                <w:i/>
              </w:rPr>
            </m:ctrlPr>
          </m:fPr>
          <m:num>
            <m:r>
              <w:rPr>
                <w:rFonts w:ascii="Cambria Math" w:hAnsi="Cambria Math"/>
              </w:rPr>
              <m:t>3</m:t>
            </m:r>
          </m:num>
          <m:den>
            <m:r>
              <w:rPr>
                <w:rFonts w:ascii="Cambria Math" w:hAnsi="Cambria Math"/>
              </w:rPr>
              <m:t>4</m:t>
            </m:r>
          </m:den>
        </m:f>
      </m:oMath>
      <w:r w:rsidR="00FB50FE">
        <w:t xml:space="preserve"> </w:t>
      </w:r>
      <w:r w:rsidR="727EE73A">
        <w:t>of a kilo</w:t>
      </w:r>
      <w:r w:rsidR="00554A27">
        <w:t>gram</w:t>
      </w:r>
      <w:r w:rsidR="00827B34">
        <w:t>;</w:t>
      </w:r>
      <w:r w:rsidR="00FB50FE">
        <w:t xml:space="preserve"> </w:t>
      </w:r>
      <m:oMath>
        <m:f>
          <m:fPr>
            <m:ctrlPr>
              <w:rPr>
                <w:rFonts w:ascii="Cambria Math" w:hAnsi="Cambria Math"/>
                <w:i/>
              </w:rPr>
            </m:ctrlPr>
          </m:fPr>
          <m:num>
            <m:r>
              <w:rPr>
                <w:rFonts w:ascii="Cambria Math" w:hAnsi="Cambria Math"/>
              </w:rPr>
              <m:t>1</m:t>
            </m:r>
          </m:num>
          <m:den>
            <m:r>
              <w:rPr>
                <w:rFonts w:ascii="Cambria Math" w:hAnsi="Cambria Math"/>
              </w:rPr>
              <m:t>2</m:t>
            </m:r>
          </m:den>
        </m:f>
      </m:oMath>
      <w:r w:rsidR="00FB50FE" w:rsidRPr="76ADFB91">
        <w:rPr>
          <w:rFonts w:eastAsiaTheme="minorEastAsia"/>
        </w:rPr>
        <w:t xml:space="preserve"> </w:t>
      </w:r>
      <w:r w:rsidR="3FB8C0FD">
        <w:t>of 2000</w:t>
      </w:r>
      <w:r w:rsidR="0064545D">
        <w:t> </w:t>
      </w:r>
      <w:r w:rsidR="3FB8C0FD">
        <w:t>g</w:t>
      </w:r>
      <w:r w:rsidR="00554A27">
        <w:t>rams</w:t>
      </w:r>
      <w:r w:rsidR="3FB8C0FD">
        <w:t xml:space="preserve"> is 1000</w:t>
      </w:r>
      <w:r w:rsidR="0064545D">
        <w:t> </w:t>
      </w:r>
      <w:r w:rsidR="3FB8C0FD">
        <w:t>g</w:t>
      </w:r>
      <w:r w:rsidR="00554A27">
        <w:t>rams</w:t>
      </w:r>
      <w:r w:rsidR="3FB8C0FD">
        <w:t xml:space="preserve"> or </w:t>
      </w:r>
      <w:r w:rsidR="00554A27">
        <w:t>one kilogram</w:t>
      </w:r>
      <w:r w:rsidR="27AAFDD3">
        <w:t xml:space="preserve"> and 500</w:t>
      </w:r>
      <w:r w:rsidR="0064545D">
        <w:t> </w:t>
      </w:r>
      <w:r w:rsidR="27AAFDD3">
        <w:t>g</w:t>
      </w:r>
      <w:r w:rsidR="00554A27">
        <w:t>rams</w:t>
      </w:r>
      <w:r w:rsidR="27AAFDD3">
        <w:t xml:space="preserve"> is </w:t>
      </w:r>
      <m:oMath>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 xml:space="preserve"> </m:t>
        </m:r>
      </m:oMath>
      <w:r w:rsidR="27AAFDD3">
        <w:t>of a kilo.</w:t>
      </w:r>
    </w:p>
    <w:p w14:paraId="5842EEC3" w14:textId="77777777" w:rsidR="009E64DD" w:rsidRDefault="009E64DD" w:rsidP="009E64DD">
      <w:r w:rsidRPr="00E26817">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w:tblPr>
      <w:tblGrid>
        <w:gridCol w:w="7280"/>
        <w:gridCol w:w="7280"/>
      </w:tblGrid>
      <w:tr w:rsidR="009E64DD" w14:paraId="635DB64D" w14:textId="77777777" w:rsidTr="77A21B48">
        <w:trPr>
          <w:cnfStyle w:val="100000000000" w:firstRow="1" w:lastRow="0" w:firstColumn="0" w:lastColumn="0" w:oddVBand="0" w:evenVBand="0" w:oddHBand="0" w:evenHBand="0" w:firstRowFirstColumn="0" w:firstRowLastColumn="0" w:lastRowFirstColumn="0" w:lastRowLastColumn="0"/>
        </w:trPr>
        <w:tc>
          <w:tcPr>
            <w:tcW w:w="7280" w:type="dxa"/>
          </w:tcPr>
          <w:p w14:paraId="1ACEA647" w14:textId="77777777" w:rsidR="009E64DD" w:rsidRDefault="009E64DD" w:rsidP="00D22F57">
            <w:r w:rsidRPr="00F8552A">
              <w:t>Assessment opportunities</w:t>
            </w:r>
          </w:p>
        </w:tc>
        <w:tc>
          <w:tcPr>
            <w:tcW w:w="7280" w:type="dxa"/>
          </w:tcPr>
          <w:p w14:paraId="04CDB9CE" w14:textId="77777777" w:rsidR="009E64DD" w:rsidRDefault="009E64DD" w:rsidP="00D22F57">
            <w:r w:rsidRPr="00F8552A">
              <w:t>Links</w:t>
            </w:r>
          </w:p>
        </w:tc>
      </w:tr>
      <w:tr w:rsidR="009E64DD" w14:paraId="67430E54" w14:textId="77777777" w:rsidTr="77A21B48">
        <w:trPr>
          <w:cnfStyle w:val="000000100000" w:firstRow="0" w:lastRow="0" w:firstColumn="0" w:lastColumn="0" w:oddVBand="0" w:evenVBand="0" w:oddHBand="1" w:evenHBand="0" w:firstRowFirstColumn="0" w:firstRowLastColumn="0" w:lastRowFirstColumn="0" w:lastRowLastColumn="0"/>
        </w:trPr>
        <w:tc>
          <w:tcPr>
            <w:tcW w:w="7280" w:type="dxa"/>
          </w:tcPr>
          <w:p w14:paraId="1D279718" w14:textId="77777777" w:rsidR="009E64DD" w:rsidRDefault="009E64DD" w:rsidP="00D22F57">
            <w:r>
              <w:t>What to look for:</w:t>
            </w:r>
          </w:p>
          <w:p w14:paraId="5D6651E2" w14:textId="1C7F488A" w:rsidR="009E64DD" w:rsidRDefault="009E64DD" w:rsidP="17123ED8">
            <w:pPr>
              <w:pStyle w:val="ListBullet"/>
            </w:pPr>
            <w:r>
              <w:t xml:space="preserve">Can students </w:t>
            </w:r>
            <w:r w:rsidR="122C3E1F">
              <w:t>measure and record mass in grams (g) and kilograms (kg) using a scaled instrument</w:t>
            </w:r>
            <w:r w:rsidR="34C52296">
              <w:t xml:space="preserve">? </w:t>
            </w:r>
            <w:r w:rsidR="34C52296" w:rsidRPr="77A21B48">
              <w:rPr>
                <w:b/>
                <w:bCs/>
              </w:rPr>
              <w:t xml:space="preserve">[MAO-WM-01, </w:t>
            </w:r>
            <w:r w:rsidR="0077714E">
              <w:rPr>
                <w:b/>
                <w:bCs/>
              </w:rPr>
              <w:br/>
            </w:r>
            <w:r w:rsidR="34C52296" w:rsidRPr="77A21B48">
              <w:rPr>
                <w:b/>
                <w:bCs/>
              </w:rPr>
              <w:t>MA2-NSM-01]</w:t>
            </w:r>
          </w:p>
          <w:p w14:paraId="6CBDA07A" w14:textId="41B3A54A" w:rsidR="009E64DD" w:rsidRDefault="122C3E1F" w:rsidP="17123ED8">
            <w:pPr>
              <w:pStyle w:val="ListBullet"/>
            </w:pPr>
            <w:r>
              <w:t>Can students compare 2 or more objects by mass measured in kilograms and grams using a set of scales?</w:t>
            </w:r>
            <w:r w:rsidR="2D3DCEB2">
              <w:t xml:space="preserve"> </w:t>
            </w:r>
            <w:r w:rsidR="2D3DCEB2" w:rsidRPr="77A21B48">
              <w:rPr>
                <w:b/>
                <w:bCs/>
              </w:rPr>
              <w:t xml:space="preserve">[MAO-WM-01, </w:t>
            </w:r>
            <w:r w:rsidR="00F228F6">
              <w:rPr>
                <w:b/>
                <w:bCs/>
              </w:rPr>
              <w:br/>
            </w:r>
            <w:r w:rsidR="2D3DCEB2" w:rsidRPr="77A21B48">
              <w:rPr>
                <w:b/>
                <w:bCs/>
              </w:rPr>
              <w:t>MA2-NSM-01]</w:t>
            </w:r>
          </w:p>
          <w:p w14:paraId="3A02D8D8" w14:textId="53DA8F03" w:rsidR="009E64DD" w:rsidRDefault="122C3E1F" w:rsidP="17123ED8">
            <w:pPr>
              <w:pStyle w:val="ListBullet"/>
              <w:rPr>
                <w:rFonts w:eastAsia="Calibri"/>
              </w:rPr>
            </w:pPr>
            <w:r>
              <w:t>Can students select and use an appropriate unit to estimate, measure and compare lengths and distances?</w:t>
            </w:r>
            <w:r w:rsidR="35E6361B">
              <w:t xml:space="preserve"> </w:t>
            </w:r>
            <w:r w:rsidR="35E6361B" w:rsidRPr="77A21B48">
              <w:rPr>
                <w:rStyle w:val="Strong"/>
              </w:rPr>
              <w:t>[MAO-WM-01, MA2-GM-02]</w:t>
            </w:r>
          </w:p>
          <w:p w14:paraId="24FD8223" w14:textId="0E8A0385" w:rsidR="009E64DD" w:rsidRDefault="122C3E1F" w:rsidP="17123ED8">
            <w:pPr>
              <w:pStyle w:val="ListBullet"/>
              <w:rPr>
                <w:rFonts w:eastAsia="Calibri"/>
              </w:rPr>
            </w:pPr>
            <w:r w:rsidRPr="77A21B48">
              <w:rPr>
                <w:rFonts w:eastAsia="Calibri"/>
              </w:rPr>
              <w:t>Can students convert lengths between metres and centimetres?</w:t>
            </w:r>
            <w:r w:rsidR="009E64DD">
              <w:t xml:space="preserve"> </w:t>
            </w:r>
            <w:r w:rsidR="009E64DD" w:rsidRPr="77A21B48">
              <w:rPr>
                <w:rStyle w:val="Strong"/>
              </w:rPr>
              <w:t>[</w:t>
            </w:r>
            <w:r w:rsidR="76C2F7E0" w:rsidRPr="77A21B48">
              <w:rPr>
                <w:rStyle w:val="Strong"/>
              </w:rPr>
              <w:t>MAO-WM-01, MA2-GM-02</w:t>
            </w:r>
            <w:r w:rsidR="009E64DD" w:rsidRPr="77A21B48">
              <w:rPr>
                <w:rStyle w:val="Strong"/>
              </w:rPr>
              <w:t>]</w:t>
            </w:r>
          </w:p>
        </w:tc>
        <w:tc>
          <w:tcPr>
            <w:tcW w:w="7280" w:type="dxa"/>
          </w:tcPr>
          <w:p w14:paraId="2C763E40" w14:textId="77777777" w:rsidR="009E64DD" w:rsidRDefault="009E64DD" w:rsidP="00D22F57">
            <w:r>
              <w:t xml:space="preserve">Links to </w:t>
            </w:r>
            <w:hyperlink r:id="rId34" w:history="1">
              <w:r w:rsidRPr="0013142C">
                <w:rPr>
                  <w:rStyle w:val="Hyperlink"/>
                </w:rPr>
                <w:t>National Numeracy Learning Progressions</w:t>
              </w:r>
            </w:hyperlink>
            <w:r>
              <w:t xml:space="preserve"> (NNLP):</w:t>
            </w:r>
          </w:p>
          <w:p w14:paraId="71C9D6D1" w14:textId="39BCF851" w:rsidR="009E64DD" w:rsidRPr="000E7CA1" w:rsidRDefault="64C6A8E9" w:rsidP="000E7CA1">
            <w:pPr>
              <w:pStyle w:val="ListBullet"/>
            </w:pPr>
            <w:r>
              <w:t>UuM4, UuM6</w:t>
            </w:r>
            <w:r w:rsidR="407B7042">
              <w:t>.</w:t>
            </w:r>
          </w:p>
        </w:tc>
      </w:tr>
    </w:tbl>
    <w:p w14:paraId="3F003934" w14:textId="77777777" w:rsidR="00D973A3" w:rsidRDefault="00D973A3">
      <w:pPr>
        <w:spacing w:before="0" w:after="160" w:line="259" w:lineRule="auto"/>
      </w:pPr>
      <w:r>
        <w:br w:type="page"/>
      </w:r>
    </w:p>
    <w:p w14:paraId="102D3CCE" w14:textId="4F6CDB51" w:rsidR="00D973A3" w:rsidRDefault="00D973A3" w:rsidP="00426292">
      <w:pPr>
        <w:pStyle w:val="Heading1"/>
      </w:pPr>
      <w:bookmarkStart w:id="34" w:name="_Lesson_5"/>
      <w:bookmarkStart w:id="35" w:name="_Toc164354682"/>
      <w:bookmarkEnd w:id="34"/>
      <w:r>
        <w:t>Lesson 5</w:t>
      </w:r>
      <w:bookmarkEnd w:id="35"/>
    </w:p>
    <w:p w14:paraId="32825BD7" w14:textId="23D8E060" w:rsidR="00D973A3" w:rsidRDefault="00D973A3" w:rsidP="00426292">
      <w:pPr>
        <w:pStyle w:val="FeatureBox3"/>
      </w:pPr>
      <w:r w:rsidRPr="22E3E27F">
        <w:rPr>
          <w:rStyle w:val="Strong"/>
        </w:rPr>
        <w:t>Core concept</w:t>
      </w:r>
      <w:r>
        <w:t xml:space="preserve">: </w:t>
      </w:r>
      <w:r w:rsidR="0040618F">
        <w:t xml:space="preserve">length </w:t>
      </w:r>
      <w:r w:rsidR="0080AD56">
        <w:t>can measure a straight line, a perimeter, or an edge.</w:t>
      </w:r>
    </w:p>
    <w:p w14:paraId="4E0A1900" w14:textId="5ED6EA18" w:rsidR="00D973A3" w:rsidRDefault="00D973A3" w:rsidP="00426292">
      <w:pPr>
        <w:pStyle w:val="Heading2"/>
      </w:pPr>
      <w:bookmarkStart w:id="36" w:name="_Toc164354683"/>
      <w:r>
        <w:t>Daily number sense</w:t>
      </w:r>
      <w:r w:rsidR="0040618F">
        <w:t xml:space="preserve"> –</w:t>
      </w:r>
      <w:r>
        <w:t xml:space="preserve"> </w:t>
      </w:r>
      <w:r w:rsidR="0040618F">
        <w:t xml:space="preserve">using </w:t>
      </w:r>
      <w:r w:rsidR="7E8CAA27">
        <w:t>arrays</w:t>
      </w:r>
      <w:r w:rsidR="10369677">
        <w:t xml:space="preserve"> – 10 minutes</w:t>
      </w:r>
      <w:bookmarkEnd w:id="36"/>
    </w:p>
    <w:p w14:paraId="746E034B" w14:textId="3F50F566" w:rsidR="00D973A3" w:rsidRDefault="00D973A3" w:rsidP="00426292">
      <w:pPr>
        <w:pStyle w:val="FeatureBox"/>
      </w:pPr>
      <w:r w:rsidRPr="00D973A3">
        <w:t>Daily number sense activities for Lessons 5 to 7 ‘loop’ back to concepts and procedures covered in previous units to assist students to build an increasingly connected network of ideas. These concepts may differ from the core concepts being covered by the unit</w:t>
      </w:r>
      <w:r>
        <w:t>.</w:t>
      </w:r>
    </w:p>
    <w:p w14:paraId="44421059" w14:textId="77777777" w:rsidR="0065216A" w:rsidRDefault="0065216A" w:rsidP="00426292">
      <w:r>
        <w:t>The table below contains a suggested learning intention and success criteria. These are best co-constructed with students.</w:t>
      </w:r>
    </w:p>
    <w:tbl>
      <w:tblPr>
        <w:tblStyle w:val="Tableheader"/>
        <w:tblW w:w="0" w:type="auto"/>
        <w:tblLook w:val="0420" w:firstRow="1" w:lastRow="0" w:firstColumn="0" w:lastColumn="0" w:noHBand="0" w:noVBand="1"/>
        <w:tblDescription w:val="Learning intentions and success criteria for daily number sense."/>
      </w:tblPr>
      <w:tblGrid>
        <w:gridCol w:w="7280"/>
        <w:gridCol w:w="7280"/>
      </w:tblGrid>
      <w:tr w:rsidR="0065216A" w14:paraId="55AD5E9C" w14:textId="77777777" w:rsidTr="77A21B48">
        <w:trPr>
          <w:cnfStyle w:val="100000000000" w:firstRow="1" w:lastRow="0" w:firstColumn="0" w:lastColumn="0" w:oddVBand="0" w:evenVBand="0" w:oddHBand="0" w:evenHBand="0" w:firstRowFirstColumn="0" w:firstRowLastColumn="0" w:lastRowFirstColumn="0" w:lastRowLastColumn="0"/>
        </w:trPr>
        <w:tc>
          <w:tcPr>
            <w:tcW w:w="7280" w:type="dxa"/>
          </w:tcPr>
          <w:p w14:paraId="357A0378" w14:textId="77777777" w:rsidR="0065216A" w:rsidRDefault="0065216A" w:rsidP="00426292">
            <w:r w:rsidRPr="005864AB">
              <w:t>Daily number sense learning intention</w:t>
            </w:r>
          </w:p>
        </w:tc>
        <w:tc>
          <w:tcPr>
            <w:tcW w:w="7280" w:type="dxa"/>
          </w:tcPr>
          <w:p w14:paraId="24E3E3F8" w14:textId="77777777" w:rsidR="0065216A" w:rsidRDefault="0065216A" w:rsidP="00426292">
            <w:r w:rsidRPr="005864AB">
              <w:t>Daily number sense success criteria</w:t>
            </w:r>
          </w:p>
        </w:tc>
      </w:tr>
      <w:tr w:rsidR="0065216A" w14:paraId="59F7E785" w14:textId="77777777" w:rsidTr="77A21B48">
        <w:trPr>
          <w:cnfStyle w:val="000000100000" w:firstRow="0" w:lastRow="0" w:firstColumn="0" w:lastColumn="0" w:oddVBand="0" w:evenVBand="0" w:oddHBand="1" w:evenHBand="0" w:firstRowFirstColumn="0" w:firstRowLastColumn="0" w:lastRowFirstColumn="0" w:lastRowLastColumn="0"/>
        </w:trPr>
        <w:tc>
          <w:tcPr>
            <w:tcW w:w="7280" w:type="dxa"/>
          </w:tcPr>
          <w:p w14:paraId="77136561" w14:textId="77777777" w:rsidR="0065216A" w:rsidRDefault="0065216A" w:rsidP="00426292">
            <w:r>
              <w:t>Students are learning to:</w:t>
            </w:r>
          </w:p>
          <w:p w14:paraId="3E252ADB" w14:textId="20359A37" w:rsidR="0065216A" w:rsidRPr="009F7F0A" w:rsidRDefault="61E18DF2" w:rsidP="00426292">
            <w:pPr>
              <w:pStyle w:val="ListBullet"/>
            </w:pPr>
            <w:r w:rsidRPr="77A21B48">
              <w:rPr>
                <w:rFonts w:eastAsia="Arial"/>
                <w:color w:val="000000" w:themeColor="text1"/>
              </w:rPr>
              <w:t>recall multiplication facts of 2 and 4, 5 and 10 and related division facts.</w:t>
            </w:r>
          </w:p>
        </w:tc>
        <w:tc>
          <w:tcPr>
            <w:tcW w:w="7280" w:type="dxa"/>
          </w:tcPr>
          <w:p w14:paraId="32E9EDB3" w14:textId="77777777" w:rsidR="0065216A" w:rsidRDefault="0065216A" w:rsidP="00426292">
            <w:r>
              <w:t>Students can:</w:t>
            </w:r>
          </w:p>
          <w:p w14:paraId="5350B335" w14:textId="24DD0290" w:rsidR="0065216A" w:rsidRPr="0040618F" w:rsidRDefault="0F58ABFB" w:rsidP="0040618F">
            <w:pPr>
              <w:pStyle w:val="ListBullet"/>
            </w:pPr>
            <w:r w:rsidRPr="77A21B48">
              <w:rPr>
                <w:rFonts w:eastAsia="Arial"/>
                <w:color w:val="000000" w:themeColor="text1"/>
              </w:rPr>
              <w:t>link multiplication and division fact families using arrays.</w:t>
            </w:r>
          </w:p>
        </w:tc>
      </w:tr>
    </w:tbl>
    <w:p w14:paraId="06D8281E" w14:textId="3669E2DA" w:rsidR="0F58ABFB" w:rsidRPr="003343C8" w:rsidRDefault="0F58ABFB" w:rsidP="00426292">
      <w:pPr>
        <w:pStyle w:val="ListNumber"/>
        <w:numPr>
          <w:ilvl w:val="0"/>
          <w:numId w:val="10"/>
        </w:numPr>
        <w:rPr>
          <w:rFonts w:eastAsia="Arial"/>
          <w:color w:val="000000" w:themeColor="text1"/>
        </w:rPr>
      </w:pPr>
      <w:r w:rsidRPr="76ADFB91">
        <w:rPr>
          <w:rFonts w:eastAsia="Arial"/>
          <w:color w:val="000000" w:themeColor="text1"/>
        </w:rPr>
        <w:t>Demonstrate how to link multiplication and division using arrays</w:t>
      </w:r>
      <w:r w:rsidR="060DFA55" w:rsidRPr="76ADFB91">
        <w:rPr>
          <w:rFonts w:eastAsia="Arial"/>
          <w:color w:val="000000" w:themeColor="text1"/>
        </w:rPr>
        <w:t xml:space="preserve"> by</w:t>
      </w:r>
      <w:r w:rsidRPr="76ADFB91">
        <w:rPr>
          <w:rFonts w:eastAsia="Arial"/>
          <w:color w:val="000000" w:themeColor="text1"/>
        </w:rPr>
        <w:t xml:space="preserve"> </w:t>
      </w:r>
      <w:r w:rsidR="7342875A" w:rsidRPr="76ADFB91">
        <w:rPr>
          <w:rFonts w:eastAsia="Arial"/>
          <w:color w:val="000000" w:themeColor="text1"/>
        </w:rPr>
        <w:t>r</w:t>
      </w:r>
      <w:r w:rsidRPr="76ADFB91">
        <w:rPr>
          <w:rFonts w:eastAsia="Arial"/>
          <w:color w:val="000000" w:themeColor="text1"/>
        </w:rPr>
        <w:t>oll</w:t>
      </w:r>
      <w:r w:rsidR="001653CC" w:rsidRPr="76ADFB91">
        <w:rPr>
          <w:rFonts w:eastAsia="Arial"/>
          <w:color w:val="000000" w:themeColor="text1"/>
        </w:rPr>
        <w:t>ing</w:t>
      </w:r>
      <w:r w:rsidRPr="76ADFB91">
        <w:rPr>
          <w:rFonts w:eastAsia="Arial"/>
          <w:color w:val="000000" w:themeColor="text1"/>
        </w:rPr>
        <w:t xml:space="preserve"> two 10-sided dice and us</w:t>
      </w:r>
      <w:r w:rsidR="5E8B0DDF" w:rsidRPr="76ADFB91">
        <w:rPr>
          <w:rFonts w:eastAsia="Arial"/>
          <w:color w:val="000000" w:themeColor="text1"/>
        </w:rPr>
        <w:t>ing</w:t>
      </w:r>
      <w:r w:rsidRPr="76ADFB91">
        <w:rPr>
          <w:rFonts w:eastAsia="Arial"/>
          <w:color w:val="000000" w:themeColor="text1"/>
        </w:rPr>
        <w:t xml:space="preserve"> the numbers rolled to form an array</w:t>
      </w:r>
      <w:r w:rsidR="6F8B9945" w:rsidRPr="76ADFB91">
        <w:rPr>
          <w:rFonts w:eastAsia="Arial"/>
          <w:color w:val="000000" w:themeColor="text1"/>
        </w:rPr>
        <w:t xml:space="preserve"> </w:t>
      </w:r>
      <w:r w:rsidR="3E3EA3E0" w:rsidRPr="76ADFB91">
        <w:rPr>
          <w:rFonts w:eastAsia="Arial"/>
          <w:color w:val="000000" w:themeColor="text1"/>
        </w:rPr>
        <w:t xml:space="preserve">with </w:t>
      </w:r>
      <w:r w:rsidR="6F8B9945" w:rsidRPr="76ADFB91">
        <w:rPr>
          <w:rFonts w:eastAsia="Arial"/>
          <w:color w:val="000000" w:themeColor="text1"/>
        </w:rPr>
        <w:t>counters</w:t>
      </w:r>
      <w:r w:rsidRPr="76ADFB91">
        <w:rPr>
          <w:rFonts w:eastAsia="Arial"/>
          <w:color w:val="000000" w:themeColor="text1"/>
        </w:rPr>
        <w:t>.</w:t>
      </w:r>
    </w:p>
    <w:p w14:paraId="3568F41D" w14:textId="5941E6EC" w:rsidR="0F58ABFB" w:rsidRDefault="0F58ABFB" w:rsidP="00426292">
      <w:pPr>
        <w:pStyle w:val="ListNumber"/>
        <w:rPr>
          <w:rFonts w:eastAsia="Arial"/>
          <w:color w:val="000000" w:themeColor="text1"/>
        </w:rPr>
      </w:pPr>
      <w:r w:rsidRPr="2298D005">
        <w:rPr>
          <w:rFonts w:eastAsia="Arial"/>
          <w:color w:val="000000" w:themeColor="text1"/>
        </w:rPr>
        <w:t xml:space="preserve">From the array, record </w:t>
      </w:r>
      <w:r w:rsidR="006E1389">
        <w:rPr>
          <w:rFonts w:eastAsia="Arial"/>
          <w:color w:val="000000" w:themeColor="text1"/>
        </w:rPr>
        <w:t xml:space="preserve">2 </w:t>
      </w:r>
      <w:r w:rsidRPr="2298D005">
        <w:rPr>
          <w:rFonts w:eastAsia="Arial"/>
          <w:color w:val="000000" w:themeColor="text1"/>
        </w:rPr>
        <w:t xml:space="preserve">multiplication and </w:t>
      </w:r>
      <w:r w:rsidR="006E1389">
        <w:rPr>
          <w:rFonts w:eastAsia="Arial"/>
          <w:color w:val="000000" w:themeColor="text1"/>
        </w:rPr>
        <w:t xml:space="preserve">2 </w:t>
      </w:r>
      <w:r w:rsidRPr="2298D005">
        <w:rPr>
          <w:rFonts w:eastAsia="Arial"/>
          <w:color w:val="000000" w:themeColor="text1"/>
        </w:rPr>
        <w:t>division number sentences</w:t>
      </w:r>
      <w:r w:rsidR="00E91E11">
        <w:rPr>
          <w:rFonts w:eastAsia="Arial"/>
          <w:color w:val="000000" w:themeColor="text1"/>
        </w:rPr>
        <w:t xml:space="preserve"> as a fact family</w:t>
      </w:r>
      <w:r w:rsidR="46C41D78">
        <w:rPr>
          <w:rFonts w:eastAsia="Arial"/>
          <w:color w:val="000000" w:themeColor="text1"/>
        </w:rPr>
        <w:t xml:space="preserve"> on the board</w:t>
      </w:r>
      <w:r w:rsidRPr="2298D005">
        <w:rPr>
          <w:rFonts w:eastAsia="Arial"/>
          <w:color w:val="000000" w:themeColor="text1"/>
        </w:rPr>
        <w:t xml:space="preserve"> </w:t>
      </w:r>
      <w:r w:rsidR="006E1389">
        <w:rPr>
          <w:rFonts w:eastAsia="Arial"/>
          <w:color w:val="000000" w:themeColor="text1"/>
        </w:rPr>
        <w:t>(see</w:t>
      </w:r>
      <w:r w:rsidRPr="2298D005">
        <w:rPr>
          <w:rFonts w:eastAsia="Arial"/>
          <w:color w:val="000000" w:themeColor="text1"/>
        </w:rPr>
        <w:t xml:space="preserve"> </w:t>
      </w:r>
      <w:r w:rsidR="00A053D3">
        <w:rPr>
          <w:rFonts w:eastAsia="Arial"/>
          <w:color w:val="000000" w:themeColor="text1"/>
          <w:shd w:val="clear" w:color="auto" w:fill="E6E6E6"/>
        </w:rPr>
        <w:fldChar w:fldCharType="begin"/>
      </w:r>
      <w:r w:rsidR="00A053D3">
        <w:rPr>
          <w:rFonts w:eastAsia="Arial"/>
          <w:color w:val="000000" w:themeColor="text1"/>
        </w:rPr>
        <w:instrText xml:space="preserve"> REF _Ref150347409 \h </w:instrText>
      </w:r>
      <w:r w:rsidR="00A053D3">
        <w:rPr>
          <w:rFonts w:eastAsia="Arial"/>
          <w:color w:val="000000" w:themeColor="text1"/>
          <w:shd w:val="clear" w:color="auto" w:fill="E6E6E6"/>
        </w:rPr>
      </w:r>
      <w:r w:rsidR="00A053D3">
        <w:rPr>
          <w:rFonts w:eastAsia="Arial"/>
          <w:color w:val="000000" w:themeColor="text1"/>
          <w:shd w:val="clear" w:color="auto" w:fill="E6E6E6"/>
        </w:rPr>
        <w:fldChar w:fldCharType="separate"/>
      </w:r>
      <w:r w:rsidR="00A053D3">
        <w:t xml:space="preserve">Figure </w:t>
      </w:r>
      <w:r w:rsidR="00A053D3">
        <w:rPr>
          <w:noProof/>
        </w:rPr>
        <w:t>4</w:t>
      </w:r>
      <w:r w:rsidR="00A053D3">
        <w:rPr>
          <w:rFonts w:eastAsia="Arial"/>
          <w:color w:val="000000" w:themeColor="text1"/>
          <w:shd w:val="clear" w:color="auto" w:fill="E6E6E6"/>
        </w:rPr>
        <w:fldChar w:fldCharType="end"/>
      </w:r>
      <w:r w:rsidR="006E1389" w:rsidRPr="00AB53C5">
        <w:t>)</w:t>
      </w:r>
      <w:r w:rsidR="76F7D55A" w:rsidRPr="00AB53C5">
        <w:t>.</w:t>
      </w:r>
    </w:p>
    <w:p w14:paraId="520DE261" w14:textId="3950054D" w:rsidR="0F58ABFB" w:rsidRDefault="00A053D3" w:rsidP="00426292">
      <w:pPr>
        <w:pStyle w:val="Caption"/>
        <w:rPr>
          <w:rFonts w:eastAsia="Arial"/>
          <w:color w:val="000000" w:themeColor="text1"/>
        </w:rPr>
      </w:pPr>
      <w:bookmarkStart w:id="37" w:name="_Ref150347409"/>
      <w:r>
        <w:t xml:space="preserve">Figure </w:t>
      </w:r>
      <w:r>
        <w:fldChar w:fldCharType="begin"/>
      </w:r>
      <w:r>
        <w:instrText xml:space="preserve"> SEQ Figure \* ARABIC </w:instrText>
      </w:r>
      <w:r>
        <w:fldChar w:fldCharType="separate"/>
      </w:r>
      <w:r w:rsidR="0050391B">
        <w:rPr>
          <w:noProof/>
        </w:rPr>
        <w:t>4</w:t>
      </w:r>
      <w:r>
        <w:rPr>
          <w:noProof/>
        </w:rPr>
        <w:fldChar w:fldCharType="end"/>
      </w:r>
      <w:bookmarkEnd w:id="37"/>
      <w:r>
        <w:t xml:space="preserve"> </w:t>
      </w:r>
      <w:r w:rsidRPr="00CE2B97">
        <w:t xml:space="preserve">– </w:t>
      </w:r>
      <w:r w:rsidR="0040618F">
        <w:t>array</w:t>
      </w:r>
      <w:r w:rsidR="0040618F" w:rsidRPr="00CE2B97">
        <w:t xml:space="preserve"> </w:t>
      </w:r>
      <w:r w:rsidRPr="00CE2B97">
        <w:t>number sentences</w:t>
      </w:r>
    </w:p>
    <w:p w14:paraId="3E963706" w14:textId="5DD9ED73" w:rsidR="0F58ABFB" w:rsidRDefault="0F58ABFB" w:rsidP="0040618F">
      <w:pPr>
        <w:rPr>
          <w:rFonts w:eastAsia="Arial"/>
          <w:color w:val="000000" w:themeColor="text1"/>
        </w:rPr>
      </w:pPr>
      <w:r w:rsidRPr="0040618F">
        <w:rPr>
          <w:noProof/>
        </w:rPr>
        <w:drawing>
          <wp:inline distT="0" distB="0" distL="0" distR="0" wp14:anchorId="3A7215D4" wp14:editId="694E707A">
            <wp:extent cx="3771900" cy="2209800"/>
            <wp:effectExtent l="0" t="0" r="0" b="0"/>
            <wp:docPr id="299026307" name="Picture 299026307" descr="Two arrays, one with 3 rows of 8 dots and one with 8 rows of 3 dots. Beneath it are the 4 related number facts with a written explanation for each and a corresponding number sentence. The number facts are as follows:&#10;3 rows of 8 is 24.&#10;8 rows of 3 is 24.&#10;24 shared into 3 rows is 8.&#10;24 shared into 8 rows 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026307" name="Picture 299026307" descr="Two arrays, one with 3 rows of 8 dots and one with 8 rows of 3 dots. Beneath it are the 4 related number facts with a written explanation for each and a corresponding number sentence. The number facts are as follows:&#10;3 rows of 8 is 24.&#10;8 rows of 3 is 24.&#10;24 shared into 3 rows is 8.&#10;24 shared into 8 rows is 3."/>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771900" cy="2209800"/>
                    </a:xfrm>
                    <a:prstGeom prst="rect">
                      <a:avLst/>
                    </a:prstGeom>
                  </pic:spPr>
                </pic:pic>
              </a:graphicData>
            </a:graphic>
          </wp:inline>
        </w:drawing>
      </w:r>
    </w:p>
    <w:p w14:paraId="6B59C683" w14:textId="493DE06B" w:rsidR="0F58ABFB" w:rsidRDefault="0F58ABFB" w:rsidP="00426292">
      <w:pPr>
        <w:pStyle w:val="ListNumber"/>
      </w:pPr>
      <w:r>
        <w:t>Highlight:</w:t>
      </w:r>
    </w:p>
    <w:p w14:paraId="4A417AA5" w14:textId="3A2EF41D" w:rsidR="0F58ABFB" w:rsidRDefault="0F58ABFB" w:rsidP="0040618F">
      <w:pPr>
        <w:pStyle w:val="ListBullet"/>
        <w:ind w:left="1134"/>
        <w:rPr>
          <w:rFonts w:eastAsia="Arial"/>
          <w:color w:val="000000" w:themeColor="text1"/>
        </w:rPr>
      </w:pPr>
      <w:r>
        <w:t>the link between multiplication and division</w:t>
      </w:r>
    </w:p>
    <w:p w14:paraId="66F4DEB6" w14:textId="3149CCE6" w:rsidR="0F58ABFB" w:rsidRDefault="00D25CCA" w:rsidP="0040618F">
      <w:pPr>
        <w:pStyle w:val="ListBullet"/>
        <w:ind w:left="1134"/>
        <w:rPr>
          <w:rFonts w:eastAsia="Arial"/>
          <w:color w:val="000000" w:themeColor="text1"/>
        </w:rPr>
      </w:pPr>
      <w:r>
        <w:t xml:space="preserve">the </w:t>
      </w:r>
      <w:r w:rsidR="0F58ABFB">
        <w:t>commutative property of multiplication.</w:t>
      </w:r>
    </w:p>
    <w:p w14:paraId="02C72B58" w14:textId="1735E74A" w:rsidR="0F58ABFB" w:rsidRDefault="009C65B9" w:rsidP="00426292">
      <w:pPr>
        <w:pStyle w:val="ListNumber"/>
        <w:rPr>
          <w:rFonts w:eastAsia="Arial"/>
          <w:color w:val="000000" w:themeColor="text1"/>
        </w:rPr>
      </w:pPr>
      <w:r w:rsidRPr="77A21B48">
        <w:rPr>
          <w:rFonts w:eastAsia="Arial"/>
          <w:color w:val="000000" w:themeColor="text1"/>
        </w:rPr>
        <w:t>P</w:t>
      </w:r>
      <w:r w:rsidR="0F58ABFB" w:rsidRPr="77A21B48">
        <w:rPr>
          <w:rFonts w:eastAsia="Arial"/>
          <w:color w:val="000000" w:themeColor="text1"/>
        </w:rPr>
        <w:t xml:space="preserve">rovide </w:t>
      </w:r>
      <w:r w:rsidRPr="77A21B48">
        <w:rPr>
          <w:rFonts w:eastAsia="Arial"/>
          <w:color w:val="000000" w:themeColor="text1"/>
        </w:rPr>
        <w:t>students</w:t>
      </w:r>
      <w:r w:rsidR="0F58ABFB" w:rsidRPr="77A21B48">
        <w:rPr>
          <w:rFonts w:eastAsia="Arial"/>
          <w:color w:val="000000" w:themeColor="text1"/>
        </w:rPr>
        <w:t xml:space="preserve"> with </w:t>
      </w:r>
      <w:r w:rsidR="693782FB" w:rsidRPr="77A21B48">
        <w:rPr>
          <w:rFonts w:eastAsia="Arial"/>
          <w:color w:val="000000" w:themeColor="text1"/>
        </w:rPr>
        <w:t>two 10-</w:t>
      </w:r>
      <w:r w:rsidR="0F58ABFB" w:rsidRPr="77A21B48">
        <w:rPr>
          <w:rFonts w:eastAsia="Arial"/>
          <w:color w:val="000000" w:themeColor="text1"/>
        </w:rPr>
        <w:t xml:space="preserve">sided dice and their workbooks. </w:t>
      </w:r>
      <w:r w:rsidR="4F9A16B6" w:rsidRPr="1B63A74D">
        <w:rPr>
          <w:rFonts w:eastAsia="Arial"/>
          <w:color w:val="000000" w:themeColor="text1"/>
        </w:rPr>
        <w:t>Students record the fact families in their workbook.</w:t>
      </w:r>
    </w:p>
    <w:p w14:paraId="1DFE4714" w14:textId="5843F853" w:rsidR="0F58ABFB" w:rsidRDefault="4F9A16B6" w:rsidP="00426292">
      <w:pPr>
        <w:pStyle w:val="FeatureBox"/>
        <w:rPr>
          <w:rFonts w:eastAsia="Arial"/>
          <w:color w:val="000000" w:themeColor="text1"/>
        </w:rPr>
      </w:pPr>
      <w:r w:rsidRPr="1B63A74D">
        <w:rPr>
          <w:b/>
          <w:bCs/>
        </w:rPr>
        <w:t>Note:</w:t>
      </w:r>
      <w:r>
        <w:t xml:space="preserve"> </w:t>
      </w:r>
      <w:r w:rsidR="00DF5069">
        <w:t xml:space="preserve">provide </w:t>
      </w:r>
      <w:r w:rsidR="00786B60">
        <w:t xml:space="preserve">counters </w:t>
      </w:r>
      <w:r w:rsidR="00DB6A9E">
        <w:t xml:space="preserve">to </w:t>
      </w:r>
      <w:r w:rsidR="00786B60">
        <w:t>students that need t</w:t>
      </w:r>
      <w:r w:rsidR="00E84B46">
        <w:t>o</w:t>
      </w:r>
      <w:r w:rsidR="00786B60">
        <w:t xml:space="preserve"> support </w:t>
      </w:r>
      <w:r w:rsidR="00E84B46">
        <w:t xml:space="preserve">their multiplicative thinking by </w:t>
      </w:r>
      <w:r w:rsidR="00786B60">
        <w:t>mak</w:t>
      </w:r>
      <w:r w:rsidR="00E84B46">
        <w:t>ing</w:t>
      </w:r>
      <w:r w:rsidR="00786B60">
        <w:t xml:space="preserve"> the array</w:t>
      </w:r>
      <w:r w:rsidR="00DB6A9E">
        <w:t>.</w:t>
      </w:r>
    </w:p>
    <w:p w14:paraId="6818649C" w14:textId="18FFCD42" w:rsidR="0F58ABFB" w:rsidRDefault="0F58ABFB" w:rsidP="00426292">
      <w:pPr>
        <w:pStyle w:val="ListNumber"/>
        <w:rPr>
          <w:rFonts w:eastAsia="Arial"/>
          <w:color w:val="000000" w:themeColor="text1"/>
        </w:rPr>
      </w:pPr>
      <w:r w:rsidRPr="76ADFB91">
        <w:rPr>
          <w:rFonts w:eastAsia="Arial"/>
          <w:color w:val="000000" w:themeColor="text1"/>
        </w:rPr>
        <w:t xml:space="preserve">Select students to share </w:t>
      </w:r>
      <w:r w:rsidR="00B72494" w:rsidRPr="76ADFB91">
        <w:rPr>
          <w:rFonts w:eastAsia="Arial"/>
          <w:color w:val="000000" w:themeColor="text1"/>
        </w:rPr>
        <w:t>a</w:t>
      </w:r>
      <w:r w:rsidRPr="76ADFB91">
        <w:rPr>
          <w:rFonts w:eastAsia="Arial"/>
          <w:color w:val="000000" w:themeColor="text1"/>
        </w:rPr>
        <w:t>nd explain their arrays and number sentences.</w:t>
      </w:r>
    </w:p>
    <w:p w14:paraId="3FDF17D3" w14:textId="77777777" w:rsidR="0065216A" w:rsidRDefault="0065216A" w:rsidP="00426292">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w:tblPr>
      <w:tblGrid>
        <w:gridCol w:w="7280"/>
        <w:gridCol w:w="7280"/>
      </w:tblGrid>
      <w:tr w:rsidR="0065216A" w14:paraId="749D0174" w14:textId="77777777" w:rsidTr="77A21B48">
        <w:trPr>
          <w:cnfStyle w:val="100000000000" w:firstRow="1" w:lastRow="0" w:firstColumn="0" w:lastColumn="0" w:oddVBand="0" w:evenVBand="0" w:oddHBand="0" w:evenHBand="0" w:firstRowFirstColumn="0" w:firstRowLastColumn="0" w:lastRowFirstColumn="0" w:lastRowLastColumn="0"/>
        </w:trPr>
        <w:tc>
          <w:tcPr>
            <w:tcW w:w="7280" w:type="dxa"/>
          </w:tcPr>
          <w:p w14:paraId="6CA1D477" w14:textId="77777777" w:rsidR="0065216A" w:rsidRDefault="0065216A" w:rsidP="00426292">
            <w:r w:rsidRPr="00F8552A">
              <w:t>Assessment opportunities</w:t>
            </w:r>
          </w:p>
        </w:tc>
        <w:tc>
          <w:tcPr>
            <w:tcW w:w="7280" w:type="dxa"/>
          </w:tcPr>
          <w:p w14:paraId="1760B8C4" w14:textId="77777777" w:rsidR="0065216A" w:rsidRDefault="0065216A" w:rsidP="00426292">
            <w:r w:rsidRPr="00F8552A">
              <w:t>Links</w:t>
            </w:r>
          </w:p>
        </w:tc>
      </w:tr>
      <w:tr w:rsidR="0065216A" w14:paraId="4B306602" w14:textId="77777777" w:rsidTr="77A21B48">
        <w:trPr>
          <w:cnfStyle w:val="000000100000" w:firstRow="0" w:lastRow="0" w:firstColumn="0" w:lastColumn="0" w:oddVBand="0" w:evenVBand="0" w:oddHBand="1" w:evenHBand="0" w:firstRowFirstColumn="0" w:firstRowLastColumn="0" w:lastRowFirstColumn="0" w:lastRowLastColumn="0"/>
        </w:trPr>
        <w:tc>
          <w:tcPr>
            <w:tcW w:w="7280" w:type="dxa"/>
          </w:tcPr>
          <w:p w14:paraId="464DBF91" w14:textId="77777777" w:rsidR="0065216A" w:rsidRDefault="0065216A" w:rsidP="00426292">
            <w:r>
              <w:t>What to look for:</w:t>
            </w:r>
          </w:p>
          <w:p w14:paraId="34A4BE62" w14:textId="0CDC86EA" w:rsidR="0065216A" w:rsidRDefault="0D045525" w:rsidP="00426292">
            <w:pPr>
              <w:pStyle w:val="ListBullet"/>
            </w:pPr>
            <w:r w:rsidRPr="77A21B48">
              <w:rPr>
                <w:rFonts w:eastAsia="Arial"/>
                <w:color w:val="000000" w:themeColor="text1"/>
              </w:rPr>
              <w:t xml:space="preserve">Can students </w:t>
            </w:r>
            <w:r w:rsidR="75619CA5" w:rsidRPr="77A21B48">
              <w:rPr>
                <w:rFonts w:eastAsia="Arial"/>
                <w:color w:val="000000" w:themeColor="text1"/>
              </w:rPr>
              <w:t>link multiplication and division fact families using arrays?</w:t>
            </w:r>
            <w:r w:rsidRPr="77A21B48">
              <w:rPr>
                <w:rFonts w:eastAsia="Arial"/>
                <w:color w:val="000000" w:themeColor="text1"/>
              </w:rPr>
              <w:t xml:space="preserve"> </w:t>
            </w:r>
            <w:r w:rsidRPr="77A21B48">
              <w:rPr>
                <w:rStyle w:val="Strong"/>
                <w:rFonts w:eastAsia="Arial"/>
                <w:color w:val="000000" w:themeColor="text1"/>
              </w:rPr>
              <w:t>[MAO-WM-01, MA</w:t>
            </w:r>
            <w:r w:rsidR="14B54EEC" w:rsidRPr="77A21B48">
              <w:rPr>
                <w:rStyle w:val="Strong"/>
                <w:rFonts w:eastAsia="Arial"/>
                <w:color w:val="000000" w:themeColor="text1"/>
              </w:rPr>
              <w:t>2</w:t>
            </w:r>
            <w:r w:rsidRPr="77A21B48">
              <w:rPr>
                <w:rStyle w:val="Strong"/>
                <w:rFonts w:eastAsia="Arial"/>
                <w:color w:val="000000" w:themeColor="text1"/>
              </w:rPr>
              <w:t>-</w:t>
            </w:r>
            <w:r w:rsidR="75619CA5" w:rsidRPr="77A21B48">
              <w:rPr>
                <w:rStyle w:val="Strong"/>
                <w:rFonts w:eastAsia="Arial"/>
                <w:color w:val="000000" w:themeColor="text1"/>
              </w:rPr>
              <w:t>MR-01]</w:t>
            </w:r>
          </w:p>
        </w:tc>
        <w:tc>
          <w:tcPr>
            <w:tcW w:w="7280" w:type="dxa"/>
          </w:tcPr>
          <w:p w14:paraId="2F287CB6" w14:textId="77777777" w:rsidR="0065216A" w:rsidRDefault="0065216A" w:rsidP="00426292">
            <w:r>
              <w:t xml:space="preserve">Links to </w:t>
            </w:r>
            <w:hyperlink r:id="rId36" w:history="1">
              <w:r w:rsidRPr="0013142C">
                <w:rPr>
                  <w:rStyle w:val="Hyperlink"/>
                </w:rPr>
                <w:t>National Numeracy Learning Progressions</w:t>
              </w:r>
            </w:hyperlink>
            <w:r>
              <w:t xml:space="preserve"> (NNLP):</w:t>
            </w:r>
          </w:p>
          <w:p w14:paraId="37B58EB4" w14:textId="36BAD071" w:rsidR="0065216A" w:rsidRDefault="4EF1AD0D" w:rsidP="00426292">
            <w:pPr>
              <w:pStyle w:val="ListBullet"/>
            </w:pPr>
            <w:r>
              <w:t>MuS6</w:t>
            </w:r>
            <w:r w:rsidR="407B7042">
              <w:t>.</w:t>
            </w:r>
          </w:p>
        </w:tc>
      </w:tr>
    </w:tbl>
    <w:p w14:paraId="1AC633AB" w14:textId="06CD372D" w:rsidR="0065216A" w:rsidRDefault="0065216A" w:rsidP="00426292">
      <w:pPr>
        <w:pStyle w:val="Heading2"/>
      </w:pPr>
      <w:bookmarkStart w:id="38" w:name="_Toc164354684"/>
      <w:r>
        <w:t>Core lesson</w:t>
      </w:r>
      <w:r w:rsidR="00DF5069">
        <w:t xml:space="preserve"> –</w:t>
      </w:r>
      <w:r>
        <w:t xml:space="preserve"> </w:t>
      </w:r>
      <w:r w:rsidR="00DF5069">
        <w:t xml:space="preserve">quadrilateral </w:t>
      </w:r>
      <w:r w:rsidR="44ED3E2D">
        <w:t>perimeters</w:t>
      </w:r>
      <w:r>
        <w:t xml:space="preserve"> – </w:t>
      </w:r>
      <w:r w:rsidR="2840E374">
        <w:t xml:space="preserve">30 </w:t>
      </w:r>
      <w:r>
        <w:t>minutes</w:t>
      </w:r>
      <w:bookmarkEnd w:id="38"/>
    </w:p>
    <w:p w14:paraId="40B8F1E6" w14:textId="09CA62A3" w:rsidR="0065216A" w:rsidRDefault="0065216A" w:rsidP="00426292">
      <w:r>
        <w:t xml:space="preserve">The table below contains </w:t>
      </w:r>
      <w:r w:rsidR="0075216F">
        <w:t xml:space="preserve">a </w:t>
      </w:r>
      <w:r>
        <w:t>suggested learning intention and success criteria. These are best co-constructed with students.</w:t>
      </w:r>
    </w:p>
    <w:tbl>
      <w:tblPr>
        <w:tblStyle w:val="Tableheader"/>
        <w:tblW w:w="0" w:type="auto"/>
        <w:tblLook w:val="0420" w:firstRow="1" w:lastRow="0" w:firstColumn="0" w:lastColumn="0" w:noHBand="0" w:noVBand="1"/>
        <w:tblDescription w:val="Table outlines the learning intentions and success criteria for the core concept."/>
      </w:tblPr>
      <w:tblGrid>
        <w:gridCol w:w="7280"/>
        <w:gridCol w:w="7280"/>
      </w:tblGrid>
      <w:tr w:rsidR="0065216A" w14:paraId="5E6177A6" w14:textId="77777777" w:rsidTr="77A21B48">
        <w:trPr>
          <w:cnfStyle w:val="100000000000" w:firstRow="1" w:lastRow="0" w:firstColumn="0" w:lastColumn="0" w:oddVBand="0" w:evenVBand="0" w:oddHBand="0" w:evenHBand="0" w:firstRowFirstColumn="0" w:firstRowLastColumn="0" w:lastRowFirstColumn="0" w:lastRowLastColumn="0"/>
        </w:trPr>
        <w:tc>
          <w:tcPr>
            <w:tcW w:w="7280" w:type="dxa"/>
          </w:tcPr>
          <w:p w14:paraId="1224E909" w14:textId="3436BDEA" w:rsidR="0065216A" w:rsidRDefault="0065216A" w:rsidP="00426292">
            <w:r w:rsidRPr="00616971">
              <w:t>Core concept learning intention</w:t>
            </w:r>
          </w:p>
        </w:tc>
        <w:tc>
          <w:tcPr>
            <w:tcW w:w="7280" w:type="dxa"/>
          </w:tcPr>
          <w:p w14:paraId="2D0CC800" w14:textId="77777777" w:rsidR="0065216A" w:rsidRDefault="0065216A" w:rsidP="00426292">
            <w:r w:rsidRPr="00616971">
              <w:t>Core concept success criteria</w:t>
            </w:r>
          </w:p>
        </w:tc>
      </w:tr>
      <w:tr w:rsidR="0065216A" w14:paraId="292D4F81" w14:textId="77777777" w:rsidTr="77A21B48">
        <w:trPr>
          <w:cnfStyle w:val="000000100000" w:firstRow="0" w:lastRow="0" w:firstColumn="0" w:lastColumn="0" w:oddVBand="0" w:evenVBand="0" w:oddHBand="1" w:evenHBand="0" w:firstRowFirstColumn="0" w:firstRowLastColumn="0" w:lastRowFirstColumn="0" w:lastRowLastColumn="0"/>
        </w:trPr>
        <w:tc>
          <w:tcPr>
            <w:tcW w:w="7280" w:type="dxa"/>
          </w:tcPr>
          <w:p w14:paraId="5C37F85D" w14:textId="77777777" w:rsidR="0065216A" w:rsidRDefault="0065216A" w:rsidP="00426292">
            <w:r>
              <w:t>Students are learning to:</w:t>
            </w:r>
          </w:p>
          <w:p w14:paraId="332F2139" w14:textId="7EDE1184" w:rsidR="0065216A" w:rsidRPr="009F7F0A" w:rsidRDefault="44E0C35E" w:rsidP="00DF5069">
            <w:pPr>
              <w:pStyle w:val="ListBullet"/>
            </w:pPr>
            <w:r>
              <w:t>u</w:t>
            </w:r>
            <w:r w:rsidR="1B261B49">
              <w:t xml:space="preserve">se scaled instruments to measure and compare </w:t>
            </w:r>
            <w:r w:rsidR="3F2D5C6F">
              <w:t>perimeters.</w:t>
            </w:r>
          </w:p>
        </w:tc>
        <w:tc>
          <w:tcPr>
            <w:tcW w:w="7280" w:type="dxa"/>
          </w:tcPr>
          <w:p w14:paraId="39C981C6" w14:textId="51500D13" w:rsidR="0065216A" w:rsidRDefault="0065216A" w:rsidP="00426292">
            <w:r>
              <w:t>Students can</w:t>
            </w:r>
            <w:r w:rsidR="1F12A17A">
              <w:t>:</w:t>
            </w:r>
          </w:p>
          <w:p w14:paraId="67B38A40" w14:textId="5E7FFDDC" w:rsidR="0065216A" w:rsidRPr="009F7F0A" w:rsidRDefault="582C02D5" w:rsidP="00426292">
            <w:pPr>
              <w:pStyle w:val="ListBullet"/>
            </w:pPr>
            <w:r>
              <w:t>u</w:t>
            </w:r>
            <w:r w:rsidR="12B74004">
              <w:t xml:space="preserve">se the term </w:t>
            </w:r>
            <w:r w:rsidR="12B74004" w:rsidRPr="00330923">
              <w:rPr>
                <w:i/>
                <w:iCs/>
              </w:rPr>
              <w:t>perimeter</w:t>
            </w:r>
            <w:r w:rsidR="12B74004">
              <w:t xml:space="preserve"> to describe the distance around the boundary</w:t>
            </w:r>
          </w:p>
          <w:p w14:paraId="0284513D" w14:textId="5BC1136E" w:rsidR="0065216A" w:rsidRPr="009F7F0A" w:rsidRDefault="6BF2A329" w:rsidP="00426292">
            <w:pPr>
              <w:pStyle w:val="ListBullet"/>
            </w:pPr>
            <w:r>
              <w:t>e</w:t>
            </w:r>
            <w:r w:rsidR="12B74004">
              <w:t>stimate and measure the perimeter of quadrilaterals</w:t>
            </w:r>
            <w:r w:rsidR="2CA84591">
              <w:t>.</w:t>
            </w:r>
          </w:p>
        </w:tc>
      </w:tr>
    </w:tbl>
    <w:p w14:paraId="2F605893" w14:textId="3320846A" w:rsidR="023761D2" w:rsidRDefault="023761D2" w:rsidP="00426292">
      <w:pPr>
        <w:pStyle w:val="FeatureBox"/>
      </w:pPr>
      <w:r w:rsidRPr="17123ED8">
        <w:rPr>
          <w:b/>
          <w:bCs/>
        </w:rPr>
        <w:t xml:space="preserve">Note: </w:t>
      </w:r>
      <w:r w:rsidR="00DF5069">
        <w:t xml:space="preserve">prior </w:t>
      </w:r>
      <w:r>
        <w:t xml:space="preserve">to the lesson, teachers will need to put some masking tape </w:t>
      </w:r>
      <w:r w:rsidR="26111DDE">
        <w:t xml:space="preserve">or chalk </w:t>
      </w:r>
      <w:r>
        <w:t>quadrilaterals on the floor and/</w:t>
      </w:r>
      <w:r w:rsidR="2EC435F5">
        <w:t>or desks</w:t>
      </w:r>
      <w:r w:rsidR="2E7455C5">
        <w:t>.</w:t>
      </w:r>
    </w:p>
    <w:p w14:paraId="0743A5E3" w14:textId="3524474A" w:rsidR="07428426" w:rsidRDefault="07428426" w:rsidP="00426292">
      <w:pPr>
        <w:pStyle w:val="ListNumber"/>
      </w:pPr>
      <w:r>
        <w:t xml:space="preserve">Review </w:t>
      </w:r>
      <w:r w:rsidR="5DF84F64">
        <w:t>students</w:t>
      </w:r>
      <w:r w:rsidR="006E1389">
        <w:t>’</w:t>
      </w:r>
      <w:r w:rsidR="5DF84F64">
        <w:t xml:space="preserve"> knowledge of</w:t>
      </w:r>
      <w:r>
        <w:t xml:space="preserve"> perimeter. </w:t>
      </w:r>
      <w:r w:rsidR="60B2927C">
        <w:t>Ask:</w:t>
      </w:r>
    </w:p>
    <w:p w14:paraId="19D698E8" w14:textId="6BC1BE54" w:rsidR="3C54A44E" w:rsidRDefault="3C54A44E" w:rsidP="00DF5069">
      <w:pPr>
        <w:pStyle w:val="ListBullet"/>
        <w:ind w:left="1134"/>
      </w:pPr>
      <w:r>
        <w:t>If I measure the perimeter of something, what am I measuring?</w:t>
      </w:r>
    </w:p>
    <w:p w14:paraId="73123CB6" w14:textId="168E1366" w:rsidR="14D8B9C2" w:rsidRDefault="14D8B9C2" w:rsidP="00DF5069">
      <w:pPr>
        <w:pStyle w:val="ListBullet"/>
        <w:ind w:left="1134"/>
        <w:rPr>
          <w:rFonts w:eastAsia="Calibri"/>
        </w:rPr>
      </w:pPr>
      <w:r w:rsidRPr="77A21B48">
        <w:rPr>
          <w:rFonts w:eastAsia="Calibri"/>
        </w:rPr>
        <w:t xml:space="preserve">What measurement tools would be useful for measuring perimeter? </w:t>
      </w:r>
      <w:r w:rsidR="683FE40B" w:rsidRPr="77A21B48">
        <w:rPr>
          <w:rFonts w:eastAsia="Calibri"/>
        </w:rPr>
        <w:t>Why?</w:t>
      </w:r>
    </w:p>
    <w:p w14:paraId="28438572" w14:textId="294B7E0D" w:rsidR="10D5492F" w:rsidRDefault="10D5492F" w:rsidP="00DF5069">
      <w:pPr>
        <w:pStyle w:val="ListBullet"/>
        <w:ind w:left="1134"/>
        <w:rPr>
          <w:rFonts w:eastAsia="Calibri"/>
        </w:rPr>
      </w:pPr>
      <w:r w:rsidRPr="76ADFB91">
        <w:rPr>
          <w:rFonts w:eastAsia="Calibri"/>
        </w:rPr>
        <w:t>When w</w:t>
      </w:r>
      <w:r w:rsidR="00B72494" w:rsidRPr="76ADFB91">
        <w:rPr>
          <w:rFonts w:eastAsia="Calibri"/>
        </w:rPr>
        <w:t>ill</w:t>
      </w:r>
      <w:r w:rsidRPr="76ADFB91">
        <w:rPr>
          <w:rFonts w:eastAsia="Calibri"/>
        </w:rPr>
        <w:t xml:space="preserve"> measuring perimeter be useful?</w:t>
      </w:r>
    </w:p>
    <w:p w14:paraId="1354F7CE" w14:textId="02FBC1E1" w:rsidR="2835CC2E" w:rsidRDefault="00DE42C2" w:rsidP="00426292">
      <w:pPr>
        <w:pStyle w:val="ListNumber"/>
        <w:rPr>
          <w:rFonts w:eastAsia="Calibri"/>
        </w:rPr>
      </w:pPr>
      <w:r w:rsidRPr="76ADFB91">
        <w:rPr>
          <w:rFonts w:eastAsia="Calibri"/>
        </w:rPr>
        <w:t>E</w:t>
      </w:r>
      <w:r w:rsidR="2835CC2E" w:rsidRPr="76ADFB91">
        <w:rPr>
          <w:rFonts w:eastAsia="Calibri"/>
        </w:rPr>
        <w:t>xplain that the perimeter of an object, shape or location is the same as the boundary. Perimeter is the length around an object, shape or location</w:t>
      </w:r>
      <w:r w:rsidR="001F2D12" w:rsidRPr="76ADFB91">
        <w:rPr>
          <w:rFonts w:eastAsia="Calibri"/>
        </w:rPr>
        <w:t xml:space="preserve"> and</w:t>
      </w:r>
      <w:r w:rsidR="2835CC2E" w:rsidRPr="76ADFB91">
        <w:rPr>
          <w:rFonts w:eastAsia="Calibri"/>
        </w:rPr>
        <w:t xml:space="preserve"> is calculated by combining the length of all sides.</w:t>
      </w:r>
    </w:p>
    <w:p w14:paraId="71275B03" w14:textId="60CCF86E" w:rsidR="4FCD3E2C" w:rsidRDefault="4FCD3E2C" w:rsidP="00426292">
      <w:pPr>
        <w:pStyle w:val="ListNumber"/>
      </w:pPr>
      <w:r>
        <w:t>Explain</w:t>
      </w:r>
      <w:r w:rsidR="1C9D3496">
        <w:t xml:space="preserve"> that </w:t>
      </w:r>
      <w:r w:rsidR="001F2D12">
        <w:t>students</w:t>
      </w:r>
      <w:r>
        <w:t xml:space="preserve"> will be measuring the perimeter of </w:t>
      </w:r>
      <w:r w:rsidR="00EE0F33">
        <w:t xml:space="preserve">the </w:t>
      </w:r>
      <w:r w:rsidR="00692968">
        <w:t xml:space="preserve">masking tape </w:t>
      </w:r>
      <w:r>
        <w:t xml:space="preserve">shapes. </w:t>
      </w:r>
      <w:r w:rsidR="2835CC2E">
        <w:t xml:space="preserve">Model how to measure </w:t>
      </w:r>
      <w:r w:rsidR="0683CBBB">
        <w:t xml:space="preserve">and record </w:t>
      </w:r>
      <w:r w:rsidR="2835CC2E">
        <w:t xml:space="preserve">the </w:t>
      </w:r>
      <w:r w:rsidR="5CDB0AC6">
        <w:t>perimeter</w:t>
      </w:r>
      <w:r w:rsidR="2835CC2E">
        <w:t xml:space="preserve"> of </w:t>
      </w:r>
      <w:r w:rsidR="11A5FB58">
        <w:t>a</w:t>
      </w:r>
      <w:r w:rsidR="6419A47E">
        <w:t xml:space="preserve"> </w:t>
      </w:r>
      <w:r w:rsidR="2835CC2E">
        <w:t>m</w:t>
      </w:r>
      <w:r w:rsidR="3C54A44E">
        <w:t>asking tape quadrilateral</w:t>
      </w:r>
      <w:r w:rsidR="2630253C">
        <w:t>, reminding students to use the ruler along the edge of the shape</w:t>
      </w:r>
      <w:r w:rsidR="00286439">
        <w:t xml:space="preserve"> without</w:t>
      </w:r>
      <w:r w:rsidR="2630253C">
        <w:t xml:space="preserve"> leav</w:t>
      </w:r>
      <w:r w:rsidR="00286439">
        <w:t>ing</w:t>
      </w:r>
      <w:r w:rsidR="2630253C">
        <w:t xml:space="preserve"> any gaps and start</w:t>
      </w:r>
      <w:r w:rsidR="00286439">
        <w:t>ing</w:t>
      </w:r>
      <w:r w:rsidR="2630253C">
        <w:t xml:space="preserve"> at zero.</w:t>
      </w:r>
    </w:p>
    <w:p w14:paraId="3415A199" w14:textId="4966354C" w:rsidR="50691BB1" w:rsidRDefault="00D400AF" w:rsidP="00426292">
      <w:pPr>
        <w:pStyle w:val="ListNumber"/>
      </w:pPr>
      <w:r>
        <w:t>Using</w:t>
      </w:r>
      <w:r w:rsidR="50691BB1">
        <w:t xml:space="preserve"> </w:t>
      </w:r>
      <w:hyperlink w:anchor="_Resource_14:_calculating">
        <w:r w:rsidR="7FD648FE" w:rsidRPr="76ADFB91">
          <w:rPr>
            <w:rStyle w:val="Hyperlink"/>
          </w:rPr>
          <w:t xml:space="preserve">Resource </w:t>
        </w:r>
        <w:r w:rsidR="6D7EE4C6" w:rsidRPr="76ADFB91">
          <w:rPr>
            <w:rStyle w:val="Hyperlink"/>
          </w:rPr>
          <w:t>1</w:t>
        </w:r>
        <w:r w:rsidR="00327A12" w:rsidRPr="76ADFB91">
          <w:rPr>
            <w:rStyle w:val="Hyperlink"/>
          </w:rPr>
          <w:t>3</w:t>
        </w:r>
        <w:r w:rsidR="00DF5069">
          <w:rPr>
            <w:rStyle w:val="Hyperlink"/>
          </w:rPr>
          <w:t xml:space="preserve"> –</w:t>
        </w:r>
        <w:r w:rsidR="7FD648FE" w:rsidRPr="76ADFB91">
          <w:rPr>
            <w:rStyle w:val="Hyperlink"/>
          </w:rPr>
          <w:t xml:space="preserve"> </w:t>
        </w:r>
        <w:r w:rsidR="00DF5069">
          <w:rPr>
            <w:rStyle w:val="Hyperlink"/>
          </w:rPr>
          <w:t>c</w:t>
        </w:r>
        <w:r w:rsidR="7FD648FE" w:rsidRPr="76ADFB91">
          <w:rPr>
            <w:rStyle w:val="Hyperlink"/>
          </w:rPr>
          <w:t>alculating perimeter</w:t>
        </w:r>
      </w:hyperlink>
      <w:r w:rsidR="5F2607B4">
        <w:t>, students estimate, measure and record the perimeter</w:t>
      </w:r>
      <w:r w:rsidR="3105D4D2">
        <w:t xml:space="preserve"> of </w:t>
      </w:r>
      <w:r w:rsidR="65D89D2F">
        <w:t>various objects and shapes in and</w:t>
      </w:r>
      <w:r w:rsidR="0053F10A">
        <w:t>/or</w:t>
      </w:r>
      <w:r w:rsidR="65D89D2F">
        <w:t xml:space="preserve"> out of the classroom. For example, </w:t>
      </w:r>
      <w:r w:rsidR="6873C70F">
        <w:t xml:space="preserve">a </w:t>
      </w:r>
      <w:r w:rsidR="65D89D2F">
        <w:t xml:space="preserve">desk, </w:t>
      </w:r>
      <w:r w:rsidR="40B5597A">
        <w:t xml:space="preserve">a </w:t>
      </w:r>
      <w:r w:rsidR="65D89D2F">
        <w:t xml:space="preserve">book, handball court, basketball court, </w:t>
      </w:r>
      <w:r w:rsidR="4D9B3AB1">
        <w:t xml:space="preserve">path </w:t>
      </w:r>
      <w:r w:rsidR="3B3B91AB">
        <w:t xml:space="preserve">or </w:t>
      </w:r>
      <w:r w:rsidR="65D89D2F">
        <w:t>garden bed</w:t>
      </w:r>
      <w:r w:rsidR="3FE28222">
        <w:t>.</w:t>
      </w:r>
    </w:p>
    <w:p w14:paraId="604798EE" w14:textId="332B2CBC" w:rsidR="172998FE" w:rsidRDefault="03D9C6DD" w:rsidP="00426292">
      <w:pPr>
        <w:pStyle w:val="ListNumber"/>
        <w:rPr>
          <w:rFonts w:eastAsia="Calibri"/>
        </w:rPr>
      </w:pPr>
      <w:r w:rsidRPr="3D25B139">
        <w:rPr>
          <w:rFonts w:eastAsia="Calibri"/>
        </w:rPr>
        <w:t>Regrou</w:t>
      </w:r>
      <w:r w:rsidR="3F1BCBC4" w:rsidRPr="3D25B139">
        <w:rPr>
          <w:rFonts w:eastAsia="Calibri"/>
        </w:rPr>
        <w:t>p</w:t>
      </w:r>
      <w:r w:rsidRPr="3D25B139">
        <w:rPr>
          <w:rFonts w:eastAsia="Calibri"/>
        </w:rPr>
        <w:t xml:space="preserve"> as a class and select students to share </w:t>
      </w:r>
      <w:r w:rsidR="294AEB71" w:rsidRPr="3D25B139">
        <w:rPr>
          <w:rFonts w:eastAsia="Calibri"/>
        </w:rPr>
        <w:t>what</w:t>
      </w:r>
      <w:r w:rsidR="149FDC36" w:rsidRPr="3D25B139">
        <w:rPr>
          <w:rFonts w:eastAsia="Calibri"/>
        </w:rPr>
        <w:t xml:space="preserve"> they measured and </w:t>
      </w:r>
      <w:r w:rsidR="756AE2FB" w:rsidRPr="3D25B139">
        <w:rPr>
          <w:rFonts w:eastAsia="Calibri"/>
        </w:rPr>
        <w:t xml:space="preserve">how </w:t>
      </w:r>
      <w:r w:rsidR="5580AE7A" w:rsidRPr="3D25B139">
        <w:rPr>
          <w:rFonts w:eastAsia="Calibri"/>
        </w:rPr>
        <w:t xml:space="preserve">they measured </w:t>
      </w:r>
      <w:r w:rsidR="638AA4F8" w:rsidRPr="3D25B139">
        <w:rPr>
          <w:rFonts w:eastAsia="Calibri"/>
        </w:rPr>
        <w:t>the</w:t>
      </w:r>
      <w:r w:rsidR="5580AE7A" w:rsidRPr="3D25B139">
        <w:rPr>
          <w:rFonts w:eastAsia="Calibri"/>
        </w:rPr>
        <w:t xml:space="preserve"> </w:t>
      </w:r>
      <w:r w:rsidRPr="3D25B139">
        <w:rPr>
          <w:rFonts w:eastAsia="Calibri"/>
        </w:rPr>
        <w:t>perimeter</w:t>
      </w:r>
      <w:r w:rsidR="679E18BD" w:rsidRPr="3D25B139">
        <w:rPr>
          <w:rFonts w:eastAsia="Calibri"/>
        </w:rPr>
        <w:t>.</w:t>
      </w:r>
    </w:p>
    <w:p w14:paraId="19B3D07C" w14:textId="77777777" w:rsidR="0065216A" w:rsidRDefault="0065216A" w:rsidP="00426292">
      <w:r>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065216A" w14:paraId="2F5548D8" w14:textId="77777777" w:rsidTr="76ADFB91">
        <w:trPr>
          <w:cnfStyle w:val="100000000000" w:firstRow="1" w:lastRow="0" w:firstColumn="0" w:lastColumn="0" w:oddVBand="0" w:evenVBand="0" w:oddHBand="0" w:evenHBand="0" w:firstRowFirstColumn="0" w:firstRowLastColumn="0" w:lastRowFirstColumn="0" w:lastRowLastColumn="0"/>
        </w:trPr>
        <w:tc>
          <w:tcPr>
            <w:tcW w:w="7280" w:type="dxa"/>
          </w:tcPr>
          <w:p w14:paraId="2251E5B6" w14:textId="77777777" w:rsidR="0065216A" w:rsidRDefault="0065216A" w:rsidP="00426292">
            <w:r w:rsidRPr="004127B5">
              <w:t>Too hard?</w:t>
            </w:r>
          </w:p>
        </w:tc>
        <w:tc>
          <w:tcPr>
            <w:tcW w:w="7280" w:type="dxa"/>
          </w:tcPr>
          <w:p w14:paraId="3AE64797" w14:textId="77777777" w:rsidR="0065216A" w:rsidRDefault="0065216A" w:rsidP="00426292">
            <w:r w:rsidRPr="004127B5">
              <w:t>Too easy?</w:t>
            </w:r>
          </w:p>
        </w:tc>
      </w:tr>
      <w:tr w:rsidR="0065216A" w14:paraId="3EA40926" w14:textId="77777777" w:rsidTr="76ADFB91">
        <w:trPr>
          <w:cnfStyle w:val="000000100000" w:firstRow="0" w:lastRow="0" w:firstColumn="0" w:lastColumn="0" w:oddVBand="0" w:evenVBand="0" w:oddHBand="1" w:evenHBand="0" w:firstRowFirstColumn="0" w:firstRowLastColumn="0" w:lastRowFirstColumn="0" w:lastRowLastColumn="0"/>
        </w:trPr>
        <w:tc>
          <w:tcPr>
            <w:tcW w:w="7280" w:type="dxa"/>
          </w:tcPr>
          <w:p w14:paraId="75D849E7" w14:textId="6D2A86A8" w:rsidR="0065216A" w:rsidRDefault="0065216A" w:rsidP="00426292">
            <w:pPr>
              <w:rPr>
                <w:rFonts w:eastAsia="Calibri"/>
              </w:rPr>
            </w:pPr>
            <w:r>
              <w:t xml:space="preserve">Students cannot </w:t>
            </w:r>
            <w:r w:rsidR="2FF1E12F">
              <w:t>u</w:t>
            </w:r>
            <w:r w:rsidR="6EA4FF7A">
              <w:t>se scaled instruments to measure and compare lengths</w:t>
            </w:r>
            <w:r w:rsidR="33BFBF4F">
              <w:t>.</w:t>
            </w:r>
          </w:p>
          <w:p w14:paraId="05980F0B" w14:textId="1F0E3700" w:rsidR="0065216A" w:rsidRDefault="66DB9EB5" w:rsidP="00426292">
            <w:pPr>
              <w:pStyle w:val="ListBullet"/>
            </w:pPr>
            <w:r>
              <w:t xml:space="preserve">Provide students with the length of one side of the shape to </w:t>
            </w:r>
            <w:r w:rsidR="18A4C527">
              <w:t>assist with measuring perimeter</w:t>
            </w:r>
            <w:r w:rsidR="794D98B1">
              <w:t>.</w:t>
            </w:r>
          </w:p>
          <w:p w14:paraId="3585D0AB" w14:textId="55FBB67D" w:rsidR="0065216A" w:rsidRDefault="3921C8C3" w:rsidP="00426292">
            <w:pPr>
              <w:pStyle w:val="ListBullet"/>
              <w:rPr>
                <w:rFonts w:eastAsia="Calibri"/>
              </w:rPr>
            </w:pPr>
            <w:r w:rsidRPr="1B63A74D">
              <w:rPr>
                <w:rFonts w:eastAsia="Calibri"/>
              </w:rPr>
              <w:t>Provide students with a long piece of string to lay over the boundary/perimeter, then stretch it out to show the total length. Support students to measure the length.</w:t>
            </w:r>
          </w:p>
        </w:tc>
        <w:tc>
          <w:tcPr>
            <w:tcW w:w="7280" w:type="dxa"/>
          </w:tcPr>
          <w:p w14:paraId="69A30862" w14:textId="2A5CDDF4" w:rsidR="0065216A" w:rsidRDefault="0065216A" w:rsidP="00426292">
            <w:pPr>
              <w:rPr>
                <w:rFonts w:eastAsia="Calibri"/>
              </w:rPr>
            </w:pPr>
            <w:r>
              <w:t xml:space="preserve">Students can </w:t>
            </w:r>
            <w:r w:rsidR="00AA29D1">
              <w:t>u</w:t>
            </w:r>
            <w:r w:rsidR="703ADC74">
              <w:t>se scaled instruments to measure and compare lengths</w:t>
            </w:r>
            <w:r w:rsidR="29A86383">
              <w:t>.</w:t>
            </w:r>
          </w:p>
          <w:p w14:paraId="2E8596C2" w14:textId="005DE9DF" w:rsidR="0065216A" w:rsidRDefault="7A19762C" w:rsidP="00426292">
            <w:pPr>
              <w:pStyle w:val="ListBullet"/>
            </w:pPr>
            <w:r>
              <w:t>Challenge students to double and triple the perimeter of an item measured.</w:t>
            </w:r>
          </w:p>
          <w:p w14:paraId="55F54D51" w14:textId="7521D061" w:rsidR="0065216A" w:rsidRDefault="27DBCBDC" w:rsidP="00426292">
            <w:pPr>
              <w:pStyle w:val="ListBullet"/>
            </w:pPr>
            <w:r>
              <w:t xml:space="preserve">Pose the </w:t>
            </w:r>
            <w:r w:rsidR="5495D8ED">
              <w:t>following</w:t>
            </w:r>
            <w:r>
              <w:t xml:space="preserve">: </w:t>
            </w:r>
            <w:r w:rsidR="00EA680F">
              <w:t>a</w:t>
            </w:r>
            <w:r w:rsidR="4C921911">
              <w:t xml:space="preserve"> rectangular paddock has a perimeter of 80</w:t>
            </w:r>
            <w:r w:rsidR="00EA680F">
              <w:t> </w:t>
            </w:r>
            <w:r w:rsidR="4C921911">
              <w:t>metres.</w:t>
            </w:r>
            <w:r w:rsidR="792397D7">
              <w:t xml:space="preserve"> In workbooks</w:t>
            </w:r>
            <w:r w:rsidR="0ECD086E">
              <w:t>,</w:t>
            </w:r>
            <w:r w:rsidR="792397D7">
              <w:t xml:space="preserve"> students d</w:t>
            </w:r>
            <w:r w:rsidR="57B9822C">
              <w:t xml:space="preserve">raw and label </w:t>
            </w:r>
            <w:r w:rsidR="00EA680F">
              <w:t xml:space="preserve">2 </w:t>
            </w:r>
            <w:r w:rsidR="4E18519E">
              <w:t>alternative</w:t>
            </w:r>
            <w:r w:rsidR="57B9822C">
              <w:t xml:space="preserve"> plans for w</w:t>
            </w:r>
            <w:r>
              <w:t xml:space="preserve">hat </w:t>
            </w:r>
            <w:r w:rsidR="418251B2">
              <w:t>this</w:t>
            </w:r>
            <w:r>
              <w:t xml:space="preserve"> paddock </w:t>
            </w:r>
            <w:r w:rsidR="0DEA50CF">
              <w:t xml:space="preserve">might look </w:t>
            </w:r>
            <w:r>
              <w:t>like</w:t>
            </w:r>
            <w:r w:rsidR="3D7734E8">
              <w:t>.</w:t>
            </w:r>
          </w:p>
        </w:tc>
      </w:tr>
    </w:tbl>
    <w:p w14:paraId="0FE68CD6" w14:textId="65E6B6D5" w:rsidR="0065216A" w:rsidRDefault="2260BD17" w:rsidP="00426292">
      <w:pPr>
        <w:pStyle w:val="Heading2"/>
      </w:pPr>
      <w:bookmarkStart w:id="39" w:name="_Toc164354685"/>
      <w:r>
        <w:t xml:space="preserve">Consolidation and meaningful practice – </w:t>
      </w:r>
      <w:r w:rsidR="3C6C96A1">
        <w:t>20</w:t>
      </w:r>
      <w:r>
        <w:t xml:space="preserve"> minutes</w:t>
      </w:r>
      <w:bookmarkEnd w:id="39"/>
    </w:p>
    <w:p w14:paraId="74B5E7E6" w14:textId="06CBEF34" w:rsidR="0065216A" w:rsidRDefault="2260BD17" w:rsidP="17123ED8">
      <w:pPr>
        <w:pStyle w:val="FeatureBox"/>
      </w:pPr>
      <w:r>
        <w:t xml:space="preserve">This game is an adaptation of </w:t>
      </w:r>
      <w:hyperlink r:id="rId37" w:history="1">
        <w:r w:rsidR="00EA680F">
          <w:rPr>
            <w:rStyle w:val="Hyperlink"/>
          </w:rPr>
          <w:t>Dicey Perimeter, Dicey Area</w:t>
        </w:r>
      </w:hyperlink>
      <w:r>
        <w:t xml:space="preserve"> from </w:t>
      </w:r>
      <w:hyperlink r:id="rId38">
        <w:r w:rsidR="00DF5069">
          <w:rPr>
            <w:rStyle w:val="Hyperlink"/>
          </w:rPr>
          <w:t>NRICH</w:t>
        </w:r>
      </w:hyperlink>
      <w:r w:rsidR="09CE1864">
        <w:t xml:space="preserve"> </w:t>
      </w:r>
      <w:r w:rsidR="00DF5069">
        <w:t>by University of Cambridge</w:t>
      </w:r>
      <w:r w:rsidR="09CE1864">
        <w:t>.</w:t>
      </w:r>
    </w:p>
    <w:p w14:paraId="6DAB2734" w14:textId="638D0CCF" w:rsidR="0065216A" w:rsidRDefault="77003DB8" w:rsidP="17123ED8">
      <w:pPr>
        <w:pStyle w:val="ListNumber"/>
      </w:pPr>
      <w:r>
        <w:t xml:space="preserve">Display </w:t>
      </w:r>
      <w:hyperlink w:anchor="_Resource_15:_Squared">
        <w:r w:rsidR="30AF0226" w:rsidRPr="76ADFB91">
          <w:rPr>
            <w:rStyle w:val="Hyperlink"/>
          </w:rPr>
          <w:t xml:space="preserve">Resource </w:t>
        </w:r>
        <w:r w:rsidR="33EC28F3" w:rsidRPr="76ADFB91">
          <w:rPr>
            <w:rStyle w:val="Hyperlink"/>
          </w:rPr>
          <w:t>1</w:t>
        </w:r>
        <w:r w:rsidR="00327A12" w:rsidRPr="76ADFB91">
          <w:rPr>
            <w:rStyle w:val="Hyperlink"/>
          </w:rPr>
          <w:t>4</w:t>
        </w:r>
        <w:r w:rsidR="00DF5069">
          <w:rPr>
            <w:rStyle w:val="Hyperlink"/>
          </w:rPr>
          <w:t xml:space="preserve"> –</w:t>
        </w:r>
        <w:r w:rsidR="30AF0226" w:rsidRPr="76ADFB91">
          <w:rPr>
            <w:rStyle w:val="Hyperlink"/>
          </w:rPr>
          <w:t xml:space="preserve"> </w:t>
        </w:r>
        <w:r w:rsidR="00DF5069">
          <w:rPr>
            <w:rStyle w:val="Hyperlink"/>
          </w:rPr>
          <w:t>s</w:t>
        </w:r>
        <w:r w:rsidR="30AF0226" w:rsidRPr="76ADFB91">
          <w:rPr>
            <w:rStyle w:val="Hyperlink"/>
          </w:rPr>
          <w:t>quared paper</w:t>
        </w:r>
      </w:hyperlink>
      <w:r>
        <w:t xml:space="preserve"> and demonstrate how to play </w:t>
      </w:r>
      <w:r w:rsidR="2260BD17">
        <w:t xml:space="preserve">the game </w:t>
      </w:r>
      <w:r w:rsidR="004058BA">
        <w:t>‘</w:t>
      </w:r>
      <w:r w:rsidR="2260BD17">
        <w:t>Dicey Perimeter</w:t>
      </w:r>
      <w:r w:rsidR="004058BA">
        <w:t>’</w:t>
      </w:r>
      <w:r w:rsidR="2260BD17">
        <w:t xml:space="preserve"> to the students.</w:t>
      </w:r>
      <w:r w:rsidR="711DD976">
        <w:t xml:space="preserve"> The aim of the game is</w:t>
      </w:r>
      <w:r w:rsidR="73626F91">
        <w:t xml:space="preserve"> to</w:t>
      </w:r>
      <w:r w:rsidR="711DD976">
        <w:t xml:space="preserve"> stop </w:t>
      </w:r>
      <w:r w:rsidR="004F09F8">
        <w:t>each other</w:t>
      </w:r>
      <w:r w:rsidR="711DD976">
        <w:t xml:space="preserve"> from record</w:t>
      </w:r>
      <w:r w:rsidR="004F09F8">
        <w:t>ing</w:t>
      </w:r>
      <w:r w:rsidR="711DD976">
        <w:t xml:space="preserve"> any</w:t>
      </w:r>
      <w:r w:rsidR="004F09F8">
        <w:t xml:space="preserve"> </w:t>
      </w:r>
      <w:r w:rsidR="711DD976">
        <w:t>more quadrilaterals.</w:t>
      </w:r>
    </w:p>
    <w:p w14:paraId="18938973" w14:textId="074A05A9" w:rsidR="0065216A" w:rsidRDefault="70A0D7B2" w:rsidP="00C42257">
      <w:pPr>
        <w:pStyle w:val="ListNumber2"/>
        <w:rPr>
          <w:rFonts w:eastAsia="Calibri"/>
        </w:rPr>
      </w:pPr>
      <w:r>
        <w:t>Players d</w:t>
      </w:r>
      <w:r w:rsidR="2260BD17">
        <w:t>ecide who will go first.</w:t>
      </w:r>
    </w:p>
    <w:p w14:paraId="0B0D25E2" w14:textId="30068E4D" w:rsidR="0065216A" w:rsidRDefault="2260BD17" w:rsidP="00C42257">
      <w:pPr>
        <w:pStyle w:val="ListNumber2"/>
      </w:pPr>
      <w:r>
        <w:t xml:space="preserve">Player 1 </w:t>
      </w:r>
      <w:r w:rsidR="07BBA169">
        <w:t xml:space="preserve">rolls </w:t>
      </w:r>
      <w:r w:rsidR="24A456DE">
        <w:t>two</w:t>
      </w:r>
      <w:r w:rsidR="67840BB1">
        <w:t xml:space="preserve"> </w:t>
      </w:r>
      <w:r w:rsidR="074A4979">
        <w:t>6</w:t>
      </w:r>
      <w:r w:rsidR="7919E669">
        <w:t>-sided</w:t>
      </w:r>
      <w:r>
        <w:t xml:space="preserve"> dice</w:t>
      </w:r>
      <w:r w:rsidR="333AFC88">
        <w:t xml:space="preserve">. Each dice represents a </w:t>
      </w:r>
      <w:r w:rsidR="57D44E55">
        <w:t xml:space="preserve">pair of opposite </w:t>
      </w:r>
      <w:r w:rsidR="333AFC88">
        <w:t xml:space="preserve">side of the quadrilateral. Player 1 </w:t>
      </w:r>
      <w:r w:rsidR="253D002B">
        <w:t xml:space="preserve">chooses </w:t>
      </w:r>
      <w:r w:rsidR="5005173B">
        <w:t>the orientation of the shape</w:t>
      </w:r>
      <w:r w:rsidR="2202986C">
        <w:t xml:space="preserve">, draws the </w:t>
      </w:r>
      <w:proofErr w:type="gramStart"/>
      <w:r w:rsidR="2202986C">
        <w:t>quadrilateral</w:t>
      </w:r>
      <w:proofErr w:type="gramEnd"/>
      <w:r w:rsidR="7D90E1E6">
        <w:t xml:space="preserve"> </w:t>
      </w:r>
      <w:r w:rsidR="0FD73984">
        <w:t>and records the perimeter inside the shape</w:t>
      </w:r>
      <w:r w:rsidR="00DF5069">
        <w:t xml:space="preserve"> (see</w:t>
      </w:r>
      <w:r w:rsidR="00CD4E13">
        <w:t xml:space="preserve"> </w:t>
      </w:r>
      <w:r w:rsidR="00A053D3">
        <w:rPr>
          <w:color w:val="2B579A"/>
          <w:shd w:val="clear" w:color="auto" w:fill="E6E6E6"/>
        </w:rPr>
        <w:fldChar w:fldCharType="begin"/>
      </w:r>
      <w:r w:rsidR="00A053D3">
        <w:instrText xml:space="preserve"> REF _Ref150347438 \h </w:instrText>
      </w:r>
      <w:r w:rsidR="00C42257">
        <w:rPr>
          <w:color w:val="2B579A"/>
          <w:shd w:val="clear" w:color="auto" w:fill="E6E6E6"/>
        </w:rPr>
        <w:instrText xml:space="preserve"> \* MERGEFORMAT </w:instrText>
      </w:r>
      <w:r w:rsidR="00A053D3">
        <w:rPr>
          <w:color w:val="2B579A"/>
          <w:shd w:val="clear" w:color="auto" w:fill="E6E6E6"/>
        </w:rPr>
      </w:r>
      <w:r w:rsidR="00A053D3">
        <w:rPr>
          <w:color w:val="2B579A"/>
          <w:shd w:val="clear" w:color="auto" w:fill="E6E6E6"/>
        </w:rPr>
        <w:fldChar w:fldCharType="separate"/>
      </w:r>
      <w:r w:rsidR="00A053D3">
        <w:t xml:space="preserve">Figure </w:t>
      </w:r>
      <w:r w:rsidR="00A053D3">
        <w:rPr>
          <w:noProof/>
        </w:rPr>
        <w:t>5</w:t>
      </w:r>
      <w:r w:rsidR="00A053D3">
        <w:rPr>
          <w:color w:val="2B579A"/>
          <w:shd w:val="clear" w:color="auto" w:fill="E6E6E6"/>
        </w:rPr>
        <w:fldChar w:fldCharType="end"/>
      </w:r>
      <w:r w:rsidR="00DF5069" w:rsidRPr="004058BA">
        <w:t>)</w:t>
      </w:r>
      <w:r w:rsidR="17B76CCE" w:rsidRPr="00DF5069">
        <w:t>.</w:t>
      </w:r>
    </w:p>
    <w:p w14:paraId="77F78601" w14:textId="35315317" w:rsidR="0030664D" w:rsidRDefault="00A053D3" w:rsidP="00A053D3">
      <w:pPr>
        <w:pStyle w:val="Caption"/>
      </w:pPr>
      <w:bookmarkStart w:id="40" w:name="_Ref150347438"/>
      <w:r>
        <w:t xml:space="preserve">Figure </w:t>
      </w:r>
      <w:r>
        <w:fldChar w:fldCharType="begin"/>
      </w:r>
      <w:r>
        <w:instrText xml:space="preserve"> SEQ Figure \* ARABIC </w:instrText>
      </w:r>
      <w:r>
        <w:fldChar w:fldCharType="separate"/>
      </w:r>
      <w:r w:rsidR="0050391B">
        <w:rPr>
          <w:noProof/>
        </w:rPr>
        <w:t>5</w:t>
      </w:r>
      <w:r>
        <w:rPr>
          <w:noProof/>
        </w:rPr>
        <w:fldChar w:fldCharType="end"/>
      </w:r>
      <w:bookmarkEnd w:id="40"/>
      <w:r>
        <w:t xml:space="preserve"> </w:t>
      </w:r>
      <w:r w:rsidRPr="009819FE">
        <w:t xml:space="preserve">– </w:t>
      </w:r>
      <w:r w:rsidR="00DF5069">
        <w:t>example</w:t>
      </w:r>
      <w:r w:rsidR="00DF5069" w:rsidRPr="009819FE">
        <w:t xml:space="preserve"> </w:t>
      </w:r>
      <w:r w:rsidRPr="009819FE">
        <w:t>of gameplay</w:t>
      </w:r>
    </w:p>
    <w:p w14:paraId="236E3BB0" w14:textId="20B32017" w:rsidR="0065216A" w:rsidRDefault="6457DE64" w:rsidP="00B91EBB">
      <w:pPr>
        <w:rPr>
          <w:rFonts w:eastAsia="Calibri"/>
        </w:rPr>
      </w:pPr>
      <w:r w:rsidRPr="00B91EBB">
        <w:rPr>
          <w:noProof/>
        </w:rPr>
        <w:drawing>
          <wp:inline distT="0" distB="0" distL="0" distR="0" wp14:anchorId="07EEFEBB" wp14:editId="683E9306">
            <wp:extent cx="3143250" cy="2337792"/>
            <wp:effectExtent l="0" t="0" r="0" b="0"/>
            <wp:docPr id="2054105052" name="Picture 2054105052" descr="Grid paper showing example of quadrilaterals marked that show a perimeter that was rolled with the two dice. For example a rectangle with a perimeter of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105052" name="Picture 2054105052" descr="Grid paper showing example of quadrilaterals marked that show a perimeter that was rolled with the two dice. For example a rectangle with a perimeter of 14."/>
                    <pic:cNvPicPr/>
                  </pic:nvPicPr>
                  <pic:blipFill>
                    <a:blip r:embed="rId39">
                      <a:extLst>
                        <a:ext uri="{28A0092B-C50C-407E-A947-70E740481C1C}">
                          <a14:useLocalDpi xmlns:a14="http://schemas.microsoft.com/office/drawing/2010/main" val="0"/>
                        </a:ext>
                      </a:extLst>
                    </a:blip>
                    <a:stretch>
                      <a:fillRect/>
                    </a:stretch>
                  </pic:blipFill>
                  <pic:spPr>
                    <a:xfrm>
                      <a:off x="0" y="0"/>
                      <a:ext cx="3143250" cy="2337792"/>
                    </a:xfrm>
                    <a:prstGeom prst="rect">
                      <a:avLst/>
                    </a:prstGeom>
                  </pic:spPr>
                </pic:pic>
              </a:graphicData>
            </a:graphic>
          </wp:inline>
        </w:drawing>
      </w:r>
    </w:p>
    <w:p w14:paraId="0EDCDF85" w14:textId="36865BB3" w:rsidR="0065216A" w:rsidRDefault="2260BD17" w:rsidP="00C42257">
      <w:pPr>
        <w:pStyle w:val="ListNumber2"/>
      </w:pPr>
      <w:r>
        <w:t>Player 2 t</w:t>
      </w:r>
      <w:r w:rsidR="472D36D1">
        <w:t xml:space="preserve">hen rolls </w:t>
      </w:r>
      <w:r w:rsidR="18E5CC6B">
        <w:t>the dice, draws their chosen quadrilateral and records the perimeter.</w:t>
      </w:r>
    </w:p>
    <w:p w14:paraId="29AAC5E0" w14:textId="43158ECF" w:rsidR="0065216A" w:rsidRDefault="2260BD17" w:rsidP="00C42257">
      <w:pPr>
        <w:pStyle w:val="ListNumber2"/>
      </w:pPr>
      <w:r>
        <w:t>T</w:t>
      </w:r>
      <w:r w:rsidR="37DE581B">
        <w:t xml:space="preserve">he game ends when a player cannot draw their quadrilateral </w:t>
      </w:r>
      <w:r w:rsidR="37615657">
        <w:t xml:space="preserve">in </w:t>
      </w:r>
      <w:r w:rsidR="00417BDB">
        <w:t>any</w:t>
      </w:r>
      <w:r w:rsidR="37615657">
        <w:t xml:space="preserve"> remaining space </w:t>
      </w:r>
      <w:r w:rsidR="37DE581B">
        <w:t>on the board</w:t>
      </w:r>
      <w:r>
        <w:t>.</w:t>
      </w:r>
    </w:p>
    <w:p w14:paraId="34F0E57B" w14:textId="451747B2" w:rsidR="0065216A" w:rsidRDefault="20C38E65" w:rsidP="17123ED8">
      <w:pPr>
        <w:pStyle w:val="ListNumber"/>
      </w:pPr>
      <w:r>
        <w:t xml:space="preserve">Once students are confident playing the game, provide pairs of students </w:t>
      </w:r>
      <w:r w:rsidR="68EA20BF">
        <w:t>w</w:t>
      </w:r>
      <w:r>
        <w:t xml:space="preserve">ith </w:t>
      </w:r>
      <w:r w:rsidR="44CF7064">
        <w:t xml:space="preserve">multiples copies of </w:t>
      </w:r>
      <w:hyperlink w:anchor="_Resource_15:_Squared">
        <w:r w:rsidR="52E24930" w:rsidRPr="76ADFB91">
          <w:rPr>
            <w:rStyle w:val="Hyperlink"/>
          </w:rPr>
          <w:t xml:space="preserve">Resource </w:t>
        </w:r>
        <w:r w:rsidR="01C060DE" w:rsidRPr="76ADFB91">
          <w:rPr>
            <w:rStyle w:val="Hyperlink"/>
          </w:rPr>
          <w:t>1</w:t>
        </w:r>
        <w:r w:rsidR="00327A12" w:rsidRPr="76ADFB91">
          <w:rPr>
            <w:rStyle w:val="Hyperlink"/>
          </w:rPr>
          <w:t>4</w:t>
        </w:r>
        <w:r w:rsidR="00B91EBB">
          <w:rPr>
            <w:rStyle w:val="Hyperlink"/>
          </w:rPr>
          <w:t xml:space="preserve"> –</w:t>
        </w:r>
        <w:r w:rsidR="52E24930" w:rsidRPr="76ADFB91">
          <w:rPr>
            <w:rStyle w:val="Hyperlink"/>
          </w:rPr>
          <w:t xml:space="preserve"> </w:t>
        </w:r>
        <w:r w:rsidR="00B91EBB">
          <w:rPr>
            <w:rStyle w:val="Hyperlink"/>
          </w:rPr>
          <w:t>s</w:t>
        </w:r>
        <w:r w:rsidR="52E24930" w:rsidRPr="76ADFB91">
          <w:rPr>
            <w:rStyle w:val="Hyperlink"/>
          </w:rPr>
          <w:t>quared paper</w:t>
        </w:r>
      </w:hyperlink>
      <w:r>
        <w:t xml:space="preserve">, </w:t>
      </w:r>
      <w:r w:rsidR="00B91EBB">
        <w:t>two</w:t>
      </w:r>
      <w:r w:rsidR="46611DCB">
        <w:t xml:space="preserve"> </w:t>
      </w:r>
      <w:r w:rsidR="00125FEB">
        <w:t>6</w:t>
      </w:r>
      <w:r w:rsidR="46611DCB">
        <w:t xml:space="preserve">-sided dice and 2 different coloured </w:t>
      </w:r>
      <w:r w:rsidR="7A687D0F">
        <w:t>highlighters</w:t>
      </w:r>
      <w:r w:rsidR="46611DCB">
        <w:t>.</w:t>
      </w:r>
      <w:r w:rsidR="17C4C068">
        <w:t xml:space="preserve"> Students play multiple rounds.</w:t>
      </w:r>
    </w:p>
    <w:p w14:paraId="481618DB" w14:textId="68F64F36" w:rsidR="00921BEF" w:rsidRDefault="00921BEF" w:rsidP="00921BEF">
      <w:pPr>
        <w:pStyle w:val="FeatureBox"/>
      </w:pPr>
      <w:r w:rsidRPr="17123ED8">
        <w:rPr>
          <w:b/>
          <w:bCs/>
        </w:rPr>
        <w:t>Note:</w:t>
      </w:r>
      <w:r>
        <w:t xml:space="preserve"> </w:t>
      </w:r>
      <w:r w:rsidR="00B91EBB">
        <w:t>to</w:t>
      </w:r>
      <w:r>
        <w:t xml:space="preserve"> allow for </w:t>
      </w:r>
      <w:hyperlink w:anchor="_Resource_15:_Squared">
        <w:r w:rsidRPr="2298D005">
          <w:rPr>
            <w:rStyle w:val="Hyperlink"/>
          </w:rPr>
          <w:t>Resource 1</w:t>
        </w:r>
        <w:r w:rsidR="00327A12">
          <w:rPr>
            <w:rStyle w:val="Hyperlink"/>
          </w:rPr>
          <w:t>4</w:t>
        </w:r>
        <w:r w:rsidR="00B91EBB">
          <w:rPr>
            <w:rStyle w:val="Hyperlink"/>
          </w:rPr>
          <w:t xml:space="preserve"> –</w:t>
        </w:r>
        <w:r w:rsidRPr="2298D005">
          <w:rPr>
            <w:rStyle w:val="Hyperlink"/>
          </w:rPr>
          <w:t xml:space="preserve"> </w:t>
        </w:r>
        <w:r w:rsidR="00B91EBB">
          <w:rPr>
            <w:rStyle w:val="Hyperlink"/>
          </w:rPr>
          <w:t>s</w:t>
        </w:r>
        <w:r w:rsidRPr="2298D005">
          <w:rPr>
            <w:rStyle w:val="Hyperlink"/>
          </w:rPr>
          <w:t>quared paper</w:t>
        </w:r>
      </w:hyperlink>
      <w:r>
        <w:t xml:space="preserve"> </w:t>
      </w:r>
      <w:r w:rsidRPr="00AB06A3">
        <w:t>to</w:t>
      </w:r>
      <w:r>
        <w:t xml:space="preserve"> be used multiple times, place the </w:t>
      </w:r>
      <w:r w:rsidR="001933CD">
        <w:t>gameboard</w:t>
      </w:r>
      <w:r>
        <w:t xml:space="preserve"> in a plastic sleeve and provide students with non-permanent markers and an eraser.</w:t>
      </w:r>
    </w:p>
    <w:p w14:paraId="6A4D28D7" w14:textId="77777777" w:rsidR="00BD074E" w:rsidRDefault="00BD074E">
      <w:pPr>
        <w:suppressAutoHyphens w:val="0"/>
        <w:spacing w:before="0" w:after="160" w:line="259" w:lineRule="auto"/>
      </w:pPr>
      <w:r>
        <w:br w:type="page"/>
      </w:r>
    </w:p>
    <w:p w14:paraId="2F04AFB3" w14:textId="2F5BA81D" w:rsidR="0065216A" w:rsidRDefault="5633D490" w:rsidP="17123ED8">
      <w:pPr>
        <w:pStyle w:val="ListNumber"/>
        <w:rPr>
          <w:rFonts w:eastAsia="Calibri"/>
        </w:rPr>
      </w:pPr>
      <w:r>
        <w:t>After students have play</w:t>
      </w:r>
      <w:r w:rsidR="00C05C76">
        <w:t>ed</w:t>
      </w:r>
      <w:r>
        <w:t xml:space="preserve"> the game, ask:</w:t>
      </w:r>
    </w:p>
    <w:p w14:paraId="63F93C40" w14:textId="78F55AC0" w:rsidR="0065216A" w:rsidRDefault="2260BD17" w:rsidP="00B91EBB">
      <w:pPr>
        <w:pStyle w:val="ListBullet"/>
        <w:ind w:left="1134"/>
        <w:rPr>
          <w:rFonts w:eastAsia="Calibri"/>
        </w:rPr>
      </w:pPr>
      <w:r>
        <w:t xml:space="preserve">What </w:t>
      </w:r>
      <w:r w:rsidR="00C05C76">
        <w:t xml:space="preserve">are </w:t>
      </w:r>
      <w:r>
        <w:t>good numbers to throw? Why?</w:t>
      </w:r>
    </w:p>
    <w:p w14:paraId="276A0929" w14:textId="79F34AE6" w:rsidR="0065216A" w:rsidRDefault="2260BD17" w:rsidP="00B91EBB">
      <w:pPr>
        <w:pStyle w:val="ListBullet"/>
        <w:ind w:left="1134"/>
        <w:rPr>
          <w:rFonts w:eastAsia="Calibri"/>
        </w:rPr>
      </w:pPr>
      <w:r>
        <w:t xml:space="preserve">What </w:t>
      </w:r>
      <w:r w:rsidR="00C05C76">
        <w:t xml:space="preserve">are </w:t>
      </w:r>
      <w:r>
        <w:t>not very good numbers to throw? Why?</w:t>
      </w:r>
    </w:p>
    <w:p w14:paraId="2FF1D688" w14:textId="228C85B3" w:rsidR="0065216A" w:rsidRDefault="6C525CD9" w:rsidP="00B91EBB">
      <w:pPr>
        <w:pStyle w:val="ListBullet"/>
        <w:ind w:left="1134"/>
        <w:rPr>
          <w:rFonts w:eastAsia="Calibri"/>
        </w:rPr>
      </w:pPr>
      <w:r w:rsidRPr="76ADFB91">
        <w:rPr>
          <w:rFonts w:eastAsia="Calibri"/>
        </w:rPr>
        <w:t>D</w:t>
      </w:r>
      <w:r w:rsidR="00C05C76" w:rsidRPr="76ADFB91">
        <w:rPr>
          <w:rFonts w:eastAsia="Calibri"/>
        </w:rPr>
        <w:t>o</w:t>
      </w:r>
      <w:r w:rsidRPr="76ADFB91">
        <w:rPr>
          <w:rFonts w:eastAsia="Calibri"/>
        </w:rPr>
        <w:t xml:space="preserve"> you notice anything about the perimeter of shapes?</w:t>
      </w:r>
    </w:p>
    <w:p w14:paraId="2EE2BE62" w14:textId="14FE0413" w:rsidR="0065216A" w:rsidRDefault="00C05C76" w:rsidP="00B91EBB">
      <w:pPr>
        <w:pStyle w:val="ListBullet"/>
        <w:ind w:left="1134"/>
        <w:rPr>
          <w:rFonts w:eastAsia="Calibri"/>
        </w:rPr>
      </w:pPr>
      <w:r>
        <w:t>Does it matter who</w:t>
      </w:r>
      <w:r w:rsidR="2260BD17">
        <w:t xml:space="preserve"> go</w:t>
      </w:r>
      <w:r>
        <w:t>es</w:t>
      </w:r>
      <w:r w:rsidR="2260BD17">
        <w:t xml:space="preserve"> first or second?</w:t>
      </w:r>
    </w:p>
    <w:p w14:paraId="7F92914C" w14:textId="77777777" w:rsidR="5C085FBE" w:rsidRDefault="5C085FBE">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w:tblPr>
      <w:tblGrid>
        <w:gridCol w:w="7280"/>
        <w:gridCol w:w="7280"/>
      </w:tblGrid>
      <w:tr w:rsidR="0065216A" w14:paraId="00083A3F" w14:textId="77777777" w:rsidTr="77A21B48">
        <w:trPr>
          <w:cnfStyle w:val="100000000000" w:firstRow="1" w:lastRow="0" w:firstColumn="0" w:lastColumn="0" w:oddVBand="0" w:evenVBand="0" w:oddHBand="0" w:evenHBand="0" w:firstRowFirstColumn="0" w:firstRowLastColumn="0" w:lastRowFirstColumn="0" w:lastRowLastColumn="0"/>
        </w:trPr>
        <w:tc>
          <w:tcPr>
            <w:tcW w:w="7280" w:type="dxa"/>
          </w:tcPr>
          <w:p w14:paraId="4BAE7BCF" w14:textId="77777777" w:rsidR="0065216A" w:rsidRDefault="0065216A" w:rsidP="00D22F57">
            <w:r w:rsidRPr="00F8552A">
              <w:t>Assessment opportunities</w:t>
            </w:r>
          </w:p>
        </w:tc>
        <w:tc>
          <w:tcPr>
            <w:tcW w:w="7280" w:type="dxa"/>
          </w:tcPr>
          <w:p w14:paraId="7FD0959A" w14:textId="77777777" w:rsidR="0065216A" w:rsidRDefault="0065216A" w:rsidP="00D22F57">
            <w:r w:rsidRPr="00F8552A">
              <w:t>Links</w:t>
            </w:r>
          </w:p>
        </w:tc>
      </w:tr>
      <w:tr w:rsidR="0065216A" w14:paraId="4C50AA78" w14:textId="77777777" w:rsidTr="77A21B48">
        <w:trPr>
          <w:cnfStyle w:val="000000100000" w:firstRow="0" w:lastRow="0" w:firstColumn="0" w:lastColumn="0" w:oddVBand="0" w:evenVBand="0" w:oddHBand="1" w:evenHBand="0" w:firstRowFirstColumn="0" w:firstRowLastColumn="0" w:lastRowFirstColumn="0" w:lastRowLastColumn="0"/>
        </w:trPr>
        <w:tc>
          <w:tcPr>
            <w:tcW w:w="7280" w:type="dxa"/>
          </w:tcPr>
          <w:p w14:paraId="56AF3BC2" w14:textId="77777777" w:rsidR="0065216A" w:rsidRDefault="0065216A" w:rsidP="00D22F57">
            <w:r>
              <w:t>What to look for:</w:t>
            </w:r>
          </w:p>
          <w:p w14:paraId="3F1C7094" w14:textId="31BDE3F7" w:rsidR="0065216A" w:rsidRDefault="0065216A" w:rsidP="17123ED8">
            <w:pPr>
              <w:pStyle w:val="ListBullet"/>
              <w:rPr>
                <w:rStyle w:val="Strong"/>
                <w:rFonts w:eastAsia="Calibri"/>
              </w:rPr>
            </w:pPr>
            <w:r>
              <w:t xml:space="preserve">Can students </w:t>
            </w:r>
            <w:r w:rsidR="1FB27CAE">
              <w:t>u</w:t>
            </w:r>
            <w:r w:rsidR="400A83E6">
              <w:t xml:space="preserve">se the term </w:t>
            </w:r>
            <w:r w:rsidR="400A83E6" w:rsidRPr="004058BA">
              <w:rPr>
                <w:i/>
                <w:iCs/>
              </w:rPr>
              <w:t>perimeter</w:t>
            </w:r>
            <w:r w:rsidR="400A83E6">
              <w:t xml:space="preserve"> to describe the distance around the boundary</w:t>
            </w:r>
            <w:r w:rsidR="5785A485">
              <w:t>?</w:t>
            </w:r>
            <w:r w:rsidR="400A83E6" w:rsidRPr="77A21B48">
              <w:rPr>
                <w:b/>
                <w:bCs/>
              </w:rPr>
              <w:t xml:space="preserve"> </w:t>
            </w:r>
            <w:r w:rsidR="74B325F3" w:rsidRPr="77A21B48">
              <w:rPr>
                <w:b/>
                <w:bCs/>
              </w:rPr>
              <w:t>[MAO-WM-01, MA2-GM-0</w:t>
            </w:r>
            <w:r w:rsidR="7E7FF732" w:rsidRPr="77A21B48">
              <w:rPr>
                <w:b/>
                <w:bCs/>
              </w:rPr>
              <w:t>2</w:t>
            </w:r>
            <w:r w:rsidR="74B325F3" w:rsidRPr="77A21B48">
              <w:rPr>
                <w:b/>
                <w:bCs/>
              </w:rPr>
              <w:t>]</w:t>
            </w:r>
          </w:p>
          <w:p w14:paraId="24B9BAA9" w14:textId="3E65B88C" w:rsidR="0065216A" w:rsidRDefault="51D9A3B0" w:rsidP="17123ED8">
            <w:pPr>
              <w:pStyle w:val="ListBullet"/>
              <w:rPr>
                <w:rStyle w:val="Strong"/>
                <w:rFonts w:eastAsia="Calibri"/>
              </w:rPr>
            </w:pPr>
            <w:r>
              <w:t>Can students e</w:t>
            </w:r>
            <w:r w:rsidR="400A83E6">
              <w:t>stimate and measure the perimeters of quadrilaterals</w:t>
            </w:r>
            <w:r w:rsidR="03C7B69E">
              <w:t>?</w:t>
            </w:r>
            <w:r w:rsidR="0065216A" w:rsidRPr="77A21B48">
              <w:rPr>
                <w:b/>
                <w:bCs/>
              </w:rPr>
              <w:t xml:space="preserve"> [</w:t>
            </w:r>
            <w:r w:rsidR="19AD113E" w:rsidRPr="77A21B48">
              <w:rPr>
                <w:b/>
                <w:bCs/>
              </w:rPr>
              <w:t>MAO-WM-01, MA2-GM-0</w:t>
            </w:r>
            <w:r w:rsidR="70FCE18F" w:rsidRPr="77A21B48">
              <w:rPr>
                <w:b/>
                <w:bCs/>
              </w:rPr>
              <w:t>2</w:t>
            </w:r>
            <w:r w:rsidR="0065216A" w:rsidRPr="77A21B48">
              <w:rPr>
                <w:b/>
                <w:bCs/>
              </w:rPr>
              <w:t>]</w:t>
            </w:r>
          </w:p>
        </w:tc>
        <w:tc>
          <w:tcPr>
            <w:tcW w:w="7280" w:type="dxa"/>
          </w:tcPr>
          <w:p w14:paraId="043AAA7B" w14:textId="77777777" w:rsidR="0065216A" w:rsidRDefault="0065216A" w:rsidP="00D22F57">
            <w:r>
              <w:t xml:space="preserve">Links to </w:t>
            </w:r>
            <w:hyperlink r:id="rId40" w:history="1">
              <w:r w:rsidRPr="0013142C">
                <w:rPr>
                  <w:rStyle w:val="Hyperlink"/>
                </w:rPr>
                <w:t>National Numeracy Learning Progressions</w:t>
              </w:r>
            </w:hyperlink>
            <w:r>
              <w:t xml:space="preserve"> (NNLP):</w:t>
            </w:r>
          </w:p>
          <w:p w14:paraId="30B28979" w14:textId="073DC9B5" w:rsidR="0065216A" w:rsidRDefault="31CF2D00" w:rsidP="00FE1006">
            <w:pPr>
              <w:pStyle w:val="ListBullet"/>
            </w:pPr>
            <w:r>
              <w:t>UuM7</w:t>
            </w:r>
            <w:r w:rsidR="0695AA22">
              <w:t>.</w:t>
            </w:r>
          </w:p>
        </w:tc>
      </w:tr>
    </w:tbl>
    <w:p w14:paraId="75C910D3" w14:textId="77777777" w:rsidR="0065216A" w:rsidRDefault="0065216A">
      <w:pPr>
        <w:spacing w:before="0" w:after="160" w:line="259" w:lineRule="auto"/>
      </w:pPr>
      <w:r>
        <w:br w:type="page"/>
      </w:r>
    </w:p>
    <w:p w14:paraId="6BA10834" w14:textId="6F73927F" w:rsidR="0065216A" w:rsidRDefault="0065216A" w:rsidP="00426292">
      <w:pPr>
        <w:pStyle w:val="Heading1"/>
      </w:pPr>
      <w:bookmarkStart w:id="41" w:name="_Lesson_6"/>
      <w:bookmarkStart w:id="42" w:name="_Toc164354686"/>
      <w:bookmarkEnd w:id="41"/>
      <w:r>
        <w:t>Lesson 6</w:t>
      </w:r>
      <w:bookmarkEnd w:id="42"/>
    </w:p>
    <w:p w14:paraId="1BC4A0D0" w14:textId="2DB83870" w:rsidR="0065216A" w:rsidRDefault="0065216A" w:rsidP="00426292">
      <w:pPr>
        <w:pStyle w:val="FeatureBox3"/>
      </w:pPr>
      <w:r w:rsidRPr="22E3E27F">
        <w:rPr>
          <w:rStyle w:val="Strong"/>
        </w:rPr>
        <w:t>Core concept</w:t>
      </w:r>
      <w:r>
        <w:t xml:space="preserve">: </w:t>
      </w:r>
      <w:r w:rsidR="00B91EBB">
        <w:t xml:space="preserve">decimal </w:t>
      </w:r>
      <w:r w:rsidR="2BA9F6C7">
        <w:t>numbers are often seen in measurement.</w:t>
      </w:r>
    </w:p>
    <w:p w14:paraId="615A1105" w14:textId="0899ADFB" w:rsidR="0065216A" w:rsidRDefault="0065216A" w:rsidP="00426292">
      <w:pPr>
        <w:pStyle w:val="Heading2"/>
      </w:pPr>
      <w:bookmarkStart w:id="43" w:name="_Toc164354687"/>
      <w:r>
        <w:t>Daily number sense</w:t>
      </w:r>
      <w:r w:rsidR="00B91EBB">
        <w:t xml:space="preserve"> –</w:t>
      </w:r>
      <w:r>
        <w:t xml:space="preserve"> </w:t>
      </w:r>
      <w:r w:rsidR="00B91EBB">
        <w:t xml:space="preserve">fact </w:t>
      </w:r>
      <w:r w:rsidR="342562D3">
        <w:t xml:space="preserve">families </w:t>
      </w:r>
      <w:r w:rsidR="342562D3" w:rsidRPr="2298D005">
        <w:rPr>
          <w:rFonts w:eastAsia="Arial"/>
        </w:rPr>
        <w:t>–</w:t>
      </w:r>
      <w:r w:rsidR="342562D3">
        <w:t xml:space="preserve"> </w:t>
      </w:r>
      <w:r w:rsidR="0DAEFA58">
        <w:t>10</w:t>
      </w:r>
      <w:r>
        <w:t xml:space="preserve"> minutes</w:t>
      </w:r>
      <w:bookmarkEnd w:id="43"/>
    </w:p>
    <w:p w14:paraId="574BD544" w14:textId="77777777" w:rsidR="0065216A" w:rsidRDefault="0065216A" w:rsidP="00426292">
      <w:r>
        <w:t>The table below contains a suggested learning intention and success criteria. These are best co-constructed with students.</w:t>
      </w:r>
    </w:p>
    <w:tbl>
      <w:tblPr>
        <w:tblStyle w:val="Tableheader"/>
        <w:tblW w:w="0" w:type="auto"/>
        <w:tblLook w:val="0420" w:firstRow="1" w:lastRow="0" w:firstColumn="0" w:lastColumn="0" w:noHBand="0" w:noVBand="1"/>
        <w:tblDescription w:val="Learning intentions and success criteria for daily number sense."/>
      </w:tblPr>
      <w:tblGrid>
        <w:gridCol w:w="7280"/>
        <w:gridCol w:w="7280"/>
      </w:tblGrid>
      <w:tr w:rsidR="0065216A" w14:paraId="5D74746B" w14:textId="77777777" w:rsidTr="77A21B48">
        <w:trPr>
          <w:cnfStyle w:val="100000000000" w:firstRow="1" w:lastRow="0" w:firstColumn="0" w:lastColumn="0" w:oddVBand="0" w:evenVBand="0" w:oddHBand="0" w:evenHBand="0" w:firstRowFirstColumn="0" w:firstRowLastColumn="0" w:lastRowFirstColumn="0" w:lastRowLastColumn="0"/>
        </w:trPr>
        <w:tc>
          <w:tcPr>
            <w:tcW w:w="7280" w:type="dxa"/>
          </w:tcPr>
          <w:p w14:paraId="1341737D" w14:textId="77777777" w:rsidR="0065216A" w:rsidRDefault="0065216A" w:rsidP="00426292">
            <w:r w:rsidRPr="005864AB">
              <w:t>Daily number sense learning intention</w:t>
            </w:r>
          </w:p>
        </w:tc>
        <w:tc>
          <w:tcPr>
            <w:tcW w:w="7280" w:type="dxa"/>
          </w:tcPr>
          <w:p w14:paraId="50F83775" w14:textId="77777777" w:rsidR="0065216A" w:rsidRDefault="0065216A" w:rsidP="00426292">
            <w:r w:rsidRPr="005864AB">
              <w:t>Daily number sense success criteria</w:t>
            </w:r>
          </w:p>
        </w:tc>
      </w:tr>
      <w:tr w:rsidR="0065216A" w14:paraId="3B7B7EA8" w14:textId="77777777" w:rsidTr="77A21B48">
        <w:trPr>
          <w:cnfStyle w:val="000000100000" w:firstRow="0" w:lastRow="0" w:firstColumn="0" w:lastColumn="0" w:oddVBand="0" w:evenVBand="0" w:oddHBand="1" w:evenHBand="0" w:firstRowFirstColumn="0" w:firstRowLastColumn="0" w:lastRowFirstColumn="0" w:lastRowLastColumn="0"/>
        </w:trPr>
        <w:tc>
          <w:tcPr>
            <w:tcW w:w="7280" w:type="dxa"/>
          </w:tcPr>
          <w:p w14:paraId="57A322CF" w14:textId="77777777" w:rsidR="0065216A" w:rsidRDefault="0065216A" w:rsidP="00426292">
            <w:r>
              <w:t>Students are learning to:</w:t>
            </w:r>
          </w:p>
          <w:p w14:paraId="287B354B" w14:textId="51A7493F" w:rsidR="0065216A" w:rsidRPr="009F7F0A" w:rsidRDefault="21F5E950" w:rsidP="00426292">
            <w:pPr>
              <w:pStyle w:val="ListBullet"/>
            </w:pPr>
            <w:r w:rsidRPr="77A21B48">
              <w:rPr>
                <w:rFonts w:eastAsia="Arial"/>
                <w:color w:val="000000" w:themeColor="text1"/>
              </w:rPr>
              <w:t>recall multiplication facts of 2 and 4, 5 and 10 and related division facts.</w:t>
            </w:r>
          </w:p>
        </w:tc>
        <w:tc>
          <w:tcPr>
            <w:tcW w:w="7280" w:type="dxa"/>
          </w:tcPr>
          <w:p w14:paraId="19B84CC6" w14:textId="77777777" w:rsidR="0065216A" w:rsidRDefault="0065216A" w:rsidP="00426292">
            <w:r>
              <w:t>Students can:</w:t>
            </w:r>
          </w:p>
          <w:p w14:paraId="4E660931" w14:textId="0155D8C4" w:rsidR="0065216A" w:rsidRPr="009F7F0A" w:rsidRDefault="59278BC4" w:rsidP="00426292">
            <w:pPr>
              <w:pStyle w:val="ListBullet"/>
            </w:pPr>
            <w:r w:rsidRPr="77A21B48">
              <w:rPr>
                <w:rFonts w:eastAsia="Arial"/>
                <w:color w:val="000000" w:themeColor="text1"/>
              </w:rPr>
              <w:t>generate multiplication and division fact families for multiples of 2 and 4, 5 and 10.</w:t>
            </w:r>
          </w:p>
        </w:tc>
      </w:tr>
    </w:tbl>
    <w:p w14:paraId="0FDB920B" w14:textId="749781B0" w:rsidR="57905635" w:rsidRPr="008E5403" w:rsidRDefault="57905635" w:rsidP="00426292">
      <w:pPr>
        <w:pStyle w:val="ListNumber"/>
        <w:numPr>
          <w:ilvl w:val="0"/>
          <w:numId w:val="11"/>
        </w:numPr>
        <w:rPr>
          <w:rFonts w:eastAsia="Arial"/>
          <w:color w:val="000000" w:themeColor="text1"/>
        </w:rPr>
      </w:pPr>
      <w:r w:rsidRPr="76ADFB91">
        <w:rPr>
          <w:rFonts w:eastAsia="Arial"/>
          <w:color w:val="000000" w:themeColor="text1"/>
        </w:rPr>
        <w:t xml:space="preserve">Display </w:t>
      </w:r>
      <w:hyperlink w:anchor="_Resource_16:_Animal">
        <w:r w:rsidRPr="76ADFB91">
          <w:rPr>
            <w:rStyle w:val="Hyperlink"/>
            <w:rFonts w:eastAsia="Arial"/>
          </w:rPr>
          <w:t>Resource 1</w:t>
        </w:r>
        <w:r w:rsidR="00327A12" w:rsidRPr="76ADFB91">
          <w:rPr>
            <w:rStyle w:val="Hyperlink"/>
            <w:rFonts w:eastAsia="Arial"/>
          </w:rPr>
          <w:t>5</w:t>
        </w:r>
        <w:r w:rsidR="00B91EBB">
          <w:rPr>
            <w:rStyle w:val="Hyperlink"/>
            <w:rFonts w:eastAsia="Arial"/>
          </w:rPr>
          <w:t xml:space="preserve"> –</w:t>
        </w:r>
        <w:r w:rsidRPr="76ADFB91">
          <w:rPr>
            <w:rStyle w:val="Hyperlink"/>
            <w:rFonts w:eastAsia="Arial"/>
          </w:rPr>
          <w:t xml:space="preserve"> </w:t>
        </w:r>
        <w:r w:rsidR="00B91EBB">
          <w:rPr>
            <w:rStyle w:val="Hyperlink"/>
            <w:rFonts w:eastAsia="Arial"/>
          </w:rPr>
          <w:t>m</w:t>
        </w:r>
        <w:r w:rsidRPr="76ADFB91">
          <w:rPr>
            <w:rStyle w:val="Hyperlink"/>
            <w:rFonts w:eastAsia="Arial"/>
          </w:rPr>
          <w:t>aking fact families</w:t>
        </w:r>
      </w:hyperlink>
      <w:r w:rsidRPr="76ADFB91">
        <w:rPr>
          <w:rFonts w:eastAsia="Arial"/>
          <w:color w:val="000000" w:themeColor="text1"/>
        </w:rPr>
        <w:t xml:space="preserve"> and </w:t>
      </w:r>
      <w:r w:rsidRPr="76ADFB91">
        <w:rPr>
          <w:rFonts w:eastAsia="Arial"/>
          <w:color w:val="000000" w:themeColor="text1"/>
          <w:lang w:val="en-US"/>
        </w:rPr>
        <w:t>explain that 8 is a multiple of 2 and of 4</w:t>
      </w:r>
      <w:r w:rsidR="003D014B" w:rsidRPr="76ADFB91">
        <w:rPr>
          <w:rFonts w:eastAsia="Arial"/>
          <w:color w:val="000000" w:themeColor="text1"/>
          <w:lang w:val="en-US"/>
        </w:rPr>
        <w:t xml:space="preserve">. </w:t>
      </w:r>
      <w:r w:rsidR="007A0253" w:rsidRPr="76ADFB91">
        <w:rPr>
          <w:rFonts w:eastAsia="Arial"/>
          <w:color w:val="000000" w:themeColor="text1"/>
          <w:lang w:val="en-US"/>
        </w:rPr>
        <w:t>Write</w:t>
      </w:r>
      <w:r w:rsidRPr="76ADFB91">
        <w:rPr>
          <w:rFonts w:eastAsia="Arial"/>
          <w:color w:val="000000" w:themeColor="text1"/>
          <w:lang w:val="en-US"/>
        </w:rPr>
        <w:t xml:space="preserve"> the skip counting pattern of 2 and then </w:t>
      </w:r>
      <w:r w:rsidR="00A30F76" w:rsidRPr="76ADFB91">
        <w:rPr>
          <w:rFonts w:eastAsia="Arial"/>
          <w:color w:val="000000" w:themeColor="text1"/>
          <w:lang w:val="en-US"/>
        </w:rPr>
        <w:t>of</w:t>
      </w:r>
      <w:r w:rsidRPr="76ADFB91">
        <w:rPr>
          <w:rFonts w:eastAsia="Arial"/>
          <w:color w:val="000000" w:themeColor="text1"/>
          <w:lang w:val="en-US"/>
        </w:rPr>
        <w:t xml:space="preserve"> 4 to confirm that 8 is in both patterns. Explain that 2 and 4 are factors of 8.</w:t>
      </w:r>
    </w:p>
    <w:p w14:paraId="6B4BBD6F" w14:textId="2DBB3460" w:rsidR="007A0253" w:rsidRPr="00814635" w:rsidRDefault="007A0253" w:rsidP="00426292">
      <w:pPr>
        <w:pStyle w:val="ListNumber"/>
        <w:rPr>
          <w:rFonts w:eastAsia="Arial"/>
          <w:color w:val="000000" w:themeColor="text1"/>
        </w:rPr>
      </w:pPr>
      <w:r w:rsidRPr="76ADFB91">
        <w:rPr>
          <w:rFonts w:eastAsia="Arial"/>
          <w:color w:val="000000" w:themeColor="text1"/>
          <w:lang w:val="en-US"/>
        </w:rPr>
        <w:t xml:space="preserve">Record the </w:t>
      </w:r>
      <w:bookmarkStart w:id="44" w:name="_Int_iw0PcTxD"/>
      <w:r w:rsidRPr="76ADFB91">
        <w:rPr>
          <w:rFonts w:eastAsia="Arial"/>
          <w:color w:val="000000" w:themeColor="text1"/>
          <w:lang w:val="en-US"/>
        </w:rPr>
        <w:t xml:space="preserve">terms </w:t>
      </w:r>
      <w:r w:rsidRPr="00C751AA">
        <w:rPr>
          <w:rStyle w:val="Emphasis"/>
        </w:rPr>
        <w:t>multiple</w:t>
      </w:r>
      <w:bookmarkEnd w:id="44"/>
      <w:r w:rsidRPr="00C751AA">
        <w:rPr>
          <w:rStyle w:val="Emphasis"/>
        </w:rPr>
        <w:t xml:space="preserve"> </w:t>
      </w:r>
      <w:r w:rsidRPr="76ADFB91">
        <w:rPr>
          <w:rFonts w:eastAsia="Arial"/>
          <w:color w:val="000000" w:themeColor="text1"/>
          <w:lang w:val="en-US"/>
        </w:rPr>
        <w:t xml:space="preserve">and </w:t>
      </w:r>
      <w:r w:rsidRPr="00C751AA">
        <w:rPr>
          <w:rStyle w:val="Emphasis"/>
        </w:rPr>
        <w:t>factor</w:t>
      </w:r>
      <w:r w:rsidRPr="76ADFB91">
        <w:rPr>
          <w:rFonts w:eastAsia="Arial"/>
          <w:color w:val="000000" w:themeColor="text1"/>
          <w:lang w:val="en-US"/>
        </w:rPr>
        <w:t xml:space="preserve"> on an anchor chart or </w:t>
      </w:r>
      <w:r w:rsidR="008A5533" w:rsidRPr="76ADFB91">
        <w:rPr>
          <w:rFonts w:eastAsia="Arial"/>
          <w:color w:val="000000" w:themeColor="text1"/>
          <w:lang w:val="en-US"/>
        </w:rPr>
        <w:t>word wall.</w:t>
      </w:r>
    </w:p>
    <w:p w14:paraId="73AF2A9A" w14:textId="0AB41CC6" w:rsidR="57905635" w:rsidRPr="00814635" w:rsidRDefault="57905635" w:rsidP="00426292">
      <w:pPr>
        <w:pStyle w:val="FeatureBox2"/>
        <w:rPr>
          <w:rFonts w:eastAsia="Arial"/>
          <w:color w:val="000000" w:themeColor="text1"/>
        </w:rPr>
      </w:pPr>
      <w:r w:rsidRPr="00814635">
        <w:rPr>
          <w:rFonts w:eastAsia="Arial"/>
          <w:b/>
          <w:bCs/>
          <w:color w:val="000000" w:themeColor="text1"/>
          <w:lang w:val="en-US"/>
        </w:rPr>
        <w:t>Factor:</w:t>
      </w:r>
      <w:r w:rsidRPr="00814635">
        <w:rPr>
          <w:rFonts w:eastAsia="Arial"/>
          <w:color w:val="000000" w:themeColor="text1"/>
          <w:lang w:val="en-US"/>
        </w:rPr>
        <w:t xml:space="preserve"> </w:t>
      </w:r>
      <w:r w:rsidR="00B91EBB">
        <w:rPr>
          <w:rFonts w:eastAsia="Arial"/>
          <w:color w:val="000000" w:themeColor="text1"/>
          <w:lang w:val="en-US"/>
        </w:rPr>
        <w:t>a</w:t>
      </w:r>
      <w:r w:rsidRPr="00814635">
        <w:rPr>
          <w:rFonts w:eastAsia="Arial"/>
          <w:color w:val="000000" w:themeColor="text1"/>
          <w:lang w:val="en-US"/>
        </w:rPr>
        <w:t xml:space="preserve"> number which divides another number without a remainder. For example, 1, 2, 3 and 6 are factors of 6 but 4 and 5 are not.</w:t>
      </w:r>
    </w:p>
    <w:p w14:paraId="0C170A39" w14:textId="31294D2C" w:rsidR="57905635" w:rsidRDefault="57905635" w:rsidP="00426292">
      <w:pPr>
        <w:pStyle w:val="ListNumber"/>
        <w:rPr>
          <w:rFonts w:eastAsia="Arial"/>
          <w:color w:val="000000" w:themeColor="text1"/>
        </w:rPr>
      </w:pPr>
      <w:r w:rsidRPr="77A21B48">
        <w:rPr>
          <w:rFonts w:eastAsia="Arial"/>
          <w:color w:val="000000" w:themeColor="text1"/>
        </w:rPr>
        <w:t xml:space="preserve">Select one fact family from </w:t>
      </w:r>
      <w:hyperlink w:anchor="_Resource_16:_Animal">
        <w:r w:rsidRPr="77A21B48">
          <w:rPr>
            <w:rStyle w:val="Hyperlink"/>
            <w:rFonts w:eastAsia="Arial"/>
          </w:rPr>
          <w:t>Resource 1</w:t>
        </w:r>
        <w:r w:rsidR="00327A12">
          <w:rPr>
            <w:rStyle w:val="Hyperlink"/>
            <w:rFonts w:eastAsia="Arial"/>
          </w:rPr>
          <w:t>5</w:t>
        </w:r>
        <w:r w:rsidR="00B91EBB">
          <w:rPr>
            <w:rStyle w:val="Hyperlink"/>
            <w:rFonts w:eastAsia="Arial"/>
          </w:rPr>
          <w:t xml:space="preserve"> –</w:t>
        </w:r>
        <w:r w:rsidRPr="77A21B48">
          <w:rPr>
            <w:rStyle w:val="Hyperlink"/>
            <w:rFonts w:eastAsia="Arial"/>
          </w:rPr>
          <w:t xml:space="preserve"> </w:t>
        </w:r>
        <w:r w:rsidR="00B91EBB">
          <w:rPr>
            <w:rStyle w:val="Hyperlink"/>
            <w:rFonts w:eastAsia="Arial"/>
          </w:rPr>
          <w:t>m</w:t>
        </w:r>
        <w:r w:rsidRPr="77A21B48">
          <w:rPr>
            <w:rStyle w:val="Hyperlink"/>
            <w:rFonts w:eastAsia="Arial"/>
          </w:rPr>
          <w:t>aking fact families</w:t>
        </w:r>
      </w:hyperlink>
      <w:r w:rsidRPr="77A21B48">
        <w:rPr>
          <w:rFonts w:eastAsia="Arial"/>
          <w:color w:val="000000" w:themeColor="text1"/>
        </w:rPr>
        <w:t xml:space="preserve"> to</w:t>
      </w:r>
      <w:r w:rsidR="002354FC" w:rsidRPr="77A21B48">
        <w:rPr>
          <w:rFonts w:eastAsia="Arial"/>
          <w:color w:val="000000" w:themeColor="text1"/>
        </w:rPr>
        <w:t xml:space="preserve"> model</w:t>
      </w:r>
      <w:r w:rsidRPr="77A21B48">
        <w:rPr>
          <w:rFonts w:eastAsia="Arial"/>
          <w:color w:val="000000" w:themeColor="text1"/>
        </w:rPr>
        <w:t>:</w:t>
      </w:r>
    </w:p>
    <w:p w14:paraId="3E7ABFB5" w14:textId="064BB424" w:rsidR="57905635" w:rsidRDefault="57905635" w:rsidP="00B91EBB">
      <w:pPr>
        <w:pStyle w:val="ListBullet"/>
        <w:ind w:left="1134"/>
        <w:rPr>
          <w:rFonts w:eastAsia="Arial"/>
          <w:color w:val="000000" w:themeColor="text1"/>
        </w:rPr>
      </w:pPr>
      <w:r w:rsidRPr="77A21B48">
        <w:rPr>
          <w:rFonts w:eastAsia="Arial"/>
          <w:color w:val="000000" w:themeColor="text1"/>
        </w:rPr>
        <w:t>how to write multiplication and division sentences using fact families</w:t>
      </w:r>
    </w:p>
    <w:p w14:paraId="3A56876E" w14:textId="3BE75F83" w:rsidR="57905635" w:rsidRDefault="00EC38CD" w:rsidP="00B91EBB">
      <w:pPr>
        <w:pStyle w:val="ListBullet"/>
        <w:ind w:left="1134"/>
        <w:rPr>
          <w:rFonts w:eastAsia="Arial"/>
          <w:color w:val="000000" w:themeColor="text1"/>
        </w:rPr>
      </w:pPr>
      <w:r w:rsidRPr="77A21B48">
        <w:rPr>
          <w:rFonts w:eastAsia="Arial"/>
          <w:color w:val="000000" w:themeColor="text1"/>
        </w:rPr>
        <w:t>u</w:t>
      </w:r>
      <w:r w:rsidR="57905635" w:rsidRPr="77A21B48">
        <w:rPr>
          <w:rFonts w:eastAsia="Arial"/>
          <w:color w:val="000000" w:themeColor="text1"/>
        </w:rPr>
        <w:t>s</w:t>
      </w:r>
      <w:r w:rsidR="002354FC" w:rsidRPr="77A21B48">
        <w:rPr>
          <w:rFonts w:eastAsia="Arial"/>
          <w:color w:val="000000" w:themeColor="text1"/>
        </w:rPr>
        <w:t>ing</w:t>
      </w:r>
      <w:r w:rsidRPr="77A21B48">
        <w:rPr>
          <w:rFonts w:eastAsia="Arial"/>
          <w:color w:val="000000" w:themeColor="text1"/>
        </w:rPr>
        <w:t xml:space="preserve"> </w:t>
      </w:r>
      <w:r w:rsidR="57905635" w:rsidRPr="77A21B48">
        <w:rPr>
          <w:rFonts w:eastAsia="Arial"/>
          <w:color w:val="000000" w:themeColor="text1"/>
        </w:rPr>
        <w:t>arrays to prove the commutative property of multiplication.</w:t>
      </w:r>
    </w:p>
    <w:p w14:paraId="3A541008" w14:textId="5622BDBF" w:rsidR="57905635" w:rsidRDefault="57905635" w:rsidP="00426292">
      <w:pPr>
        <w:pStyle w:val="FeatureBox"/>
        <w:rPr>
          <w:rFonts w:eastAsia="Arial"/>
          <w:color w:val="000000" w:themeColor="text1"/>
        </w:rPr>
      </w:pPr>
      <w:r w:rsidRPr="2298D005">
        <w:rPr>
          <w:rFonts w:eastAsia="Arial"/>
          <w:b/>
          <w:bCs/>
          <w:color w:val="000000" w:themeColor="text1"/>
        </w:rPr>
        <w:t>Note:</w:t>
      </w:r>
      <w:r w:rsidRPr="2298D005">
        <w:rPr>
          <w:rFonts w:eastAsia="Arial"/>
          <w:color w:val="000000" w:themeColor="text1"/>
        </w:rPr>
        <w:t xml:space="preserve"> </w:t>
      </w:r>
      <w:r w:rsidR="00B91EBB">
        <w:rPr>
          <w:rFonts w:eastAsia="Arial"/>
          <w:color w:val="000000" w:themeColor="text1"/>
        </w:rPr>
        <w:t>highlight</w:t>
      </w:r>
      <w:r w:rsidR="00B91EBB" w:rsidRPr="2298D005">
        <w:rPr>
          <w:rFonts w:eastAsia="Arial"/>
          <w:color w:val="000000" w:themeColor="text1"/>
        </w:rPr>
        <w:t xml:space="preserve"> </w:t>
      </w:r>
      <w:r w:rsidRPr="2298D005">
        <w:rPr>
          <w:rFonts w:eastAsia="Arial"/>
          <w:color w:val="000000" w:themeColor="text1"/>
        </w:rPr>
        <w:t>to students that the number at the top of the triangle is the product of the 2 factors at the bottom of the triangle. For division, ensure students understand that the product of the fact family must be at the start of the sentence. Division is not commutative, so 2 ÷ 4 = 8 is not correct.</w:t>
      </w:r>
    </w:p>
    <w:p w14:paraId="004F1CF0" w14:textId="0DD63975" w:rsidR="57905635" w:rsidRDefault="57905635" w:rsidP="00426292">
      <w:pPr>
        <w:pStyle w:val="FeatureBox2"/>
        <w:rPr>
          <w:rFonts w:eastAsia="Arial"/>
          <w:color w:val="000000" w:themeColor="text1"/>
        </w:rPr>
      </w:pPr>
      <w:r w:rsidRPr="2298D005">
        <w:rPr>
          <w:rFonts w:eastAsia="Arial"/>
          <w:b/>
          <w:bCs/>
          <w:color w:val="000000" w:themeColor="text1"/>
        </w:rPr>
        <w:t>Product:</w:t>
      </w:r>
      <w:r w:rsidRPr="2298D005">
        <w:rPr>
          <w:rFonts w:eastAsia="Arial"/>
          <w:color w:val="000000" w:themeColor="text1"/>
        </w:rPr>
        <w:t xml:space="preserve"> </w:t>
      </w:r>
      <w:r w:rsidR="00B91EBB">
        <w:rPr>
          <w:rFonts w:eastAsia="Arial"/>
          <w:color w:val="000000" w:themeColor="text1"/>
        </w:rPr>
        <w:t>the</w:t>
      </w:r>
      <w:r w:rsidR="00B91EBB" w:rsidRPr="2298D005">
        <w:rPr>
          <w:rFonts w:eastAsia="Arial"/>
          <w:color w:val="000000" w:themeColor="text1"/>
        </w:rPr>
        <w:t xml:space="preserve"> </w:t>
      </w:r>
      <w:r w:rsidRPr="2298D005">
        <w:rPr>
          <w:rFonts w:eastAsia="Arial"/>
          <w:color w:val="000000" w:themeColor="text1"/>
        </w:rPr>
        <w:t>result of multiplying 2 or more numbers together, for example, 12 is the product of 4 × 3.</w:t>
      </w:r>
    </w:p>
    <w:p w14:paraId="742C1CFF" w14:textId="7ED21E64" w:rsidR="00704BF4" w:rsidRPr="00814635" w:rsidRDefault="00704BF4" w:rsidP="00426292">
      <w:pPr>
        <w:pStyle w:val="ListNumber"/>
      </w:pPr>
      <w:r w:rsidRPr="77A21B48">
        <w:rPr>
          <w:lang w:val="en-US"/>
        </w:rPr>
        <w:t xml:space="preserve">Record the term </w:t>
      </w:r>
      <w:r w:rsidRPr="00C42257">
        <w:rPr>
          <w:rStyle w:val="Emphasis"/>
        </w:rPr>
        <w:t>product</w:t>
      </w:r>
      <w:r w:rsidRPr="77A21B48">
        <w:rPr>
          <w:lang w:val="en-US"/>
        </w:rPr>
        <w:t xml:space="preserve"> on the anchor chart or word wall.</w:t>
      </w:r>
    </w:p>
    <w:p w14:paraId="0F4B76F2" w14:textId="2EB6F742" w:rsidR="57905635" w:rsidRDefault="57905635" w:rsidP="00426292">
      <w:pPr>
        <w:pStyle w:val="ListNumber"/>
        <w:rPr>
          <w:rFonts w:eastAsia="Arial"/>
          <w:color w:val="000000" w:themeColor="text1"/>
        </w:rPr>
      </w:pPr>
      <w:r w:rsidRPr="77A21B48">
        <w:rPr>
          <w:rFonts w:eastAsia="Arial"/>
          <w:color w:val="000000" w:themeColor="text1"/>
        </w:rPr>
        <w:t xml:space="preserve">Provide students with </w:t>
      </w:r>
      <w:hyperlink w:anchor="_Resource_16:_Animal">
        <w:r w:rsidRPr="77A21B48">
          <w:rPr>
            <w:rStyle w:val="Hyperlink"/>
            <w:rFonts w:eastAsia="Arial"/>
          </w:rPr>
          <w:t>Resource 1</w:t>
        </w:r>
        <w:r w:rsidR="00327A12">
          <w:rPr>
            <w:rStyle w:val="Hyperlink"/>
            <w:rFonts w:eastAsia="Arial"/>
          </w:rPr>
          <w:t>5</w:t>
        </w:r>
        <w:r w:rsidR="00B91EBB">
          <w:rPr>
            <w:rStyle w:val="Hyperlink"/>
            <w:rFonts w:eastAsia="Arial"/>
          </w:rPr>
          <w:t xml:space="preserve"> –</w:t>
        </w:r>
        <w:r w:rsidRPr="77A21B48">
          <w:rPr>
            <w:rStyle w:val="Hyperlink"/>
            <w:rFonts w:eastAsia="Arial"/>
          </w:rPr>
          <w:t xml:space="preserve"> </w:t>
        </w:r>
        <w:r w:rsidR="00B91EBB">
          <w:rPr>
            <w:rStyle w:val="Hyperlink"/>
            <w:rFonts w:eastAsia="Arial"/>
          </w:rPr>
          <w:t>m</w:t>
        </w:r>
        <w:r w:rsidRPr="77A21B48">
          <w:rPr>
            <w:rStyle w:val="Hyperlink"/>
            <w:rFonts w:eastAsia="Arial"/>
          </w:rPr>
          <w:t>aking fact families</w:t>
        </w:r>
      </w:hyperlink>
      <w:r w:rsidRPr="77A21B48">
        <w:rPr>
          <w:rFonts w:eastAsia="Arial"/>
          <w:color w:val="000000" w:themeColor="text1"/>
        </w:rPr>
        <w:t>. Students identify the fact families for the remaining triangles and record the number sentences.</w:t>
      </w:r>
    </w:p>
    <w:p w14:paraId="78907828" w14:textId="6E66F4A6" w:rsidR="57905635" w:rsidRDefault="57905635" w:rsidP="00426292">
      <w:pPr>
        <w:pStyle w:val="FeatureBox"/>
        <w:rPr>
          <w:rFonts w:eastAsia="Arial"/>
          <w:color w:val="000000" w:themeColor="text1"/>
        </w:rPr>
      </w:pPr>
      <w:r w:rsidRPr="2298D005">
        <w:rPr>
          <w:rFonts w:eastAsia="Arial"/>
          <w:b/>
          <w:bCs/>
          <w:color w:val="000000" w:themeColor="text1"/>
        </w:rPr>
        <w:t>Note:</w:t>
      </w:r>
      <w:r w:rsidRPr="2298D005">
        <w:rPr>
          <w:rFonts w:eastAsia="Arial"/>
          <w:color w:val="000000" w:themeColor="text1"/>
        </w:rPr>
        <w:t xml:space="preserve"> </w:t>
      </w:r>
      <w:r w:rsidR="00B91EBB">
        <w:rPr>
          <w:rFonts w:eastAsia="Arial"/>
          <w:color w:val="000000" w:themeColor="text1"/>
        </w:rPr>
        <w:t xml:space="preserve">some </w:t>
      </w:r>
      <w:r w:rsidR="00C20091">
        <w:rPr>
          <w:rFonts w:eastAsia="Arial"/>
          <w:color w:val="000000" w:themeColor="text1"/>
        </w:rPr>
        <w:t>s</w:t>
      </w:r>
      <w:r w:rsidRPr="2298D005">
        <w:rPr>
          <w:rFonts w:eastAsia="Arial"/>
          <w:color w:val="000000" w:themeColor="text1"/>
        </w:rPr>
        <w:t xml:space="preserve">tudents may need concrete materials, such as counters, to manipulate while completing the activity. This activity can be differentiated by having students </w:t>
      </w:r>
      <w:r w:rsidR="005229C7">
        <w:rPr>
          <w:rFonts w:eastAsia="Arial"/>
          <w:color w:val="000000" w:themeColor="text1"/>
        </w:rPr>
        <w:t>find</w:t>
      </w:r>
      <w:r w:rsidRPr="2298D005">
        <w:rPr>
          <w:rFonts w:eastAsia="Arial"/>
          <w:color w:val="000000" w:themeColor="text1"/>
        </w:rPr>
        <w:t xml:space="preserve"> other factors of the </w:t>
      </w:r>
      <w:r w:rsidR="00420546">
        <w:rPr>
          <w:rFonts w:eastAsia="Arial"/>
          <w:color w:val="000000" w:themeColor="text1"/>
        </w:rPr>
        <w:t>product</w:t>
      </w:r>
      <w:r w:rsidRPr="2298D005">
        <w:rPr>
          <w:rFonts w:eastAsia="Arial"/>
          <w:color w:val="000000" w:themeColor="text1"/>
        </w:rPr>
        <w:t xml:space="preserve"> and writing out the fact families.</w:t>
      </w:r>
    </w:p>
    <w:p w14:paraId="7DA0669D" w14:textId="6F8DC75A" w:rsidR="2298D005" w:rsidRPr="00784514" w:rsidRDefault="57905635" w:rsidP="00426292">
      <w:pPr>
        <w:pStyle w:val="ListNumber"/>
        <w:rPr>
          <w:rFonts w:eastAsia="Arial"/>
          <w:color w:val="000000" w:themeColor="text1"/>
        </w:rPr>
      </w:pPr>
      <w:r w:rsidRPr="77A21B48">
        <w:rPr>
          <w:rFonts w:eastAsia="Arial"/>
          <w:color w:val="000000" w:themeColor="text1"/>
        </w:rPr>
        <w:t>Select students to share and explain their work</w:t>
      </w:r>
      <w:r w:rsidR="006A727E" w:rsidRPr="77A21B48">
        <w:rPr>
          <w:rFonts w:eastAsia="Arial"/>
          <w:color w:val="000000" w:themeColor="text1"/>
        </w:rPr>
        <w:t>. R</w:t>
      </w:r>
      <w:r w:rsidRPr="77A21B48">
        <w:rPr>
          <w:rFonts w:eastAsia="Arial"/>
          <w:color w:val="000000" w:themeColor="text1"/>
        </w:rPr>
        <w:t>ecord student responses for the class to see.</w:t>
      </w:r>
    </w:p>
    <w:p w14:paraId="1AF61918" w14:textId="77777777" w:rsidR="00B91EBB" w:rsidRDefault="00B91EBB">
      <w:pPr>
        <w:suppressAutoHyphens w:val="0"/>
        <w:spacing w:before="0" w:after="160" w:line="259" w:lineRule="auto"/>
      </w:pPr>
      <w:r>
        <w:br w:type="page"/>
      </w:r>
    </w:p>
    <w:p w14:paraId="28962B13" w14:textId="6FC95CB2" w:rsidR="0065216A" w:rsidRDefault="0065216A" w:rsidP="00426292">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w:tblPr>
      <w:tblGrid>
        <w:gridCol w:w="7280"/>
        <w:gridCol w:w="7280"/>
      </w:tblGrid>
      <w:tr w:rsidR="0065216A" w14:paraId="7F0A36A3" w14:textId="77777777" w:rsidTr="77A21B48">
        <w:trPr>
          <w:cnfStyle w:val="100000000000" w:firstRow="1" w:lastRow="0" w:firstColumn="0" w:lastColumn="0" w:oddVBand="0" w:evenVBand="0" w:oddHBand="0" w:evenHBand="0" w:firstRowFirstColumn="0" w:firstRowLastColumn="0" w:lastRowFirstColumn="0" w:lastRowLastColumn="0"/>
        </w:trPr>
        <w:tc>
          <w:tcPr>
            <w:tcW w:w="7280" w:type="dxa"/>
          </w:tcPr>
          <w:p w14:paraId="23FF4036" w14:textId="77777777" w:rsidR="0065216A" w:rsidRDefault="0065216A" w:rsidP="00426292">
            <w:r w:rsidRPr="00F8552A">
              <w:t>Assessment opportunities</w:t>
            </w:r>
          </w:p>
        </w:tc>
        <w:tc>
          <w:tcPr>
            <w:tcW w:w="7280" w:type="dxa"/>
          </w:tcPr>
          <w:p w14:paraId="124F15F6" w14:textId="77777777" w:rsidR="0065216A" w:rsidRDefault="0065216A" w:rsidP="00426292">
            <w:r w:rsidRPr="00F8552A">
              <w:t>Links</w:t>
            </w:r>
          </w:p>
        </w:tc>
      </w:tr>
      <w:tr w:rsidR="0065216A" w14:paraId="6F0B636A" w14:textId="77777777" w:rsidTr="77A21B48">
        <w:trPr>
          <w:cnfStyle w:val="000000100000" w:firstRow="0" w:lastRow="0" w:firstColumn="0" w:lastColumn="0" w:oddVBand="0" w:evenVBand="0" w:oddHBand="1" w:evenHBand="0" w:firstRowFirstColumn="0" w:firstRowLastColumn="0" w:lastRowFirstColumn="0" w:lastRowLastColumn="0"/>
        </w:trPr>
        <w:tc>
          <w:tcPr>
            <w:tcW w:w="7280" w:type="dxa"/>
          </w:tcPr>
          <w:p w14:paraId="45DEF4DD" w14:textId="77777777" w:rsidR="0065216A" w:rsidRDefault="0065216A" w:rsidP="00426292">
            <w:r>
              <w:t>What to look for:</w:t>
            </w:r>
          </w:p>
          <w:p w14:paraId="5072C189" w14:textId="14859005" w:rsidR="0065216A" w:rsidRPr="00B91EBB" w:rsidRDefault="20E1D00B" w:rsidP="00B91EBB">
            <w:pPr>
              <w:pStyle w:val="ListBullet"/>
            </w:pPr>
            <w:r w:rsidRPr="77A21B48">
              <w:rPr>
                <w:rFonts w:eastAsia="Arial"/>
                <w:color w:val="000000" w:themeColor="text1"/>
              </w:rPr>
              <w:t xml:space="preserve">Can students generate multiplication and division fact families for multiples of 2 and 4, 5 and 10? </w:t>
            </w:r>
            <w:r w:rsidRPr="77A21B48">
              <w:rPr>
                <w:rStyle w:val="Strong"/>
                <w:rFonts w:eastAsia="Arial"/>
                <w:color w:val="000000" w:themeColor="text1"/>
              </w:rPr>
              <w:t>[MAO-WM-01, MA2-MR-01]</w:t>
            </w:r>
          </w:p>
        </w:tc>
        <w:tc>
          <w:tcPr>
            <w:tcW w:w="7280" w:type="dxa"/>
          </w:tcPr>
          <w:p w14:paraId="5D779370" w14:textId="77777777" w:rsidR="0065216A" w:rsidRDefault="0065216A" w:rsidP="00426292">
            <w:r>
              <w:t xml:space="preserve">Links to </w:t>
            </w:r>
            <w:hyperlink r:id="rId41" w:history="1">
              <w:r w:rsidRPr="0013142C">
                <w:rPr>
                  <w:rStyle w:val="Hyperlink"/>
                </w:rPr>
                <w:t>National Numeracy Learning Progressions</w:t>
              </w:r>
            </w:hyperlink>
            <w:r>
              <w:t xml:space="preserve"> (NNLP):</w:t>
            </w:r>
          </w:p>
          <w:p w14:paraId="76FD50A3" w14:textId="4FD891D7" w:rsidR="0065216A" w:rsidRDefault="0A7DBD33" w:rsidP="00426292">
            <w:pPr>
              <w:pStyle w:val="ListBullet"/>
            </w:pPr>
            <w:r>
              <w:t>MuS6</w:t>
            </w:r>
            <w:r w:rsidR="0695AA22">
              <w:t>.</w:t>
            </w:r>
          </w:p>
        </w:tc>
      </w:tr>
    </w:tbl>
    <w:p w14:paraId="22F1D06C" w14:textId="525055AA" w:rsidR="0065216A" w:rsidRDefault="0065216A" w:rsidP="00426292">
      <w:pPr>
        <w:pStyle w:val="Heading2"/>
      </w:pPr>
      <w:bookmarkStart w:id="45" w:name="_Toc164354688"/>
      <w:r>
        <w:t>Core lesson</w:t>
      </w:r>
      <w:r w:rsidR="00B91EBB">
        <w:t xml:space="preserve"> –</w:t>
      </w:r>
      <w:r>
        <w:t xml:space="preserve"> </w:t>
      </w:r>
      <w:r w:rsidR="00B91EBB">
        <w:t xml:space="preserve">how </w:t>
      </w:r>
      <w:r w:rsidR="346EA51D">
        <w:t>far can an animal jump?</w:t>
      </w:r>
      <w:r>
        <w:t xml:space="preserve"> – </w:t>
      </w:r>
      <w:r w:rsidR="3176941E">
        <w:t>45</w:t>
      </w:r>
      <w:r w:rsidR="51827B99">
        <w:t xml:space="preserve"> </w:t>
      </w:r>
      <w:r>
        <w:t>minutes</w:t>
      </w:r>
      <w:bookmarkEnd w:id="45"/>
    </w:p>
    <w:p w14:paraId="31D57CE7" w14:textId="77777777" w:rsidR="0065216A" w:rsidRDefault="0065216A" w:rsidP="00426292">
      <w:r>
        <w:t>The table below contains suggested learning intentions and success criteria. These are best co-constructed with students.</w:t>
      </w:r>
    </w:p>
    <w:tbl>
      <w:tblPr>
        <w:tblStyle w:val="Tableheader"/>
        <w:tblW w:w="0" w:type="auto"/>
        <w:tblLook w:val="0420" w:firstRow="1" w:lastRow="0" w:firstColumn="0" w:lastColumn="0" w:noHBand="0" w:noVBand="1"/>
        <w:tblDescription w:val="Table outlines the learning intentions and success criteria for the core concept."/>
      </w:tblPr>
      <w:tblGrid>
        <w:gridCol w:w="7280"/>
        <w:gridCol w:w="7280"/>
      </w:tblGrid>
      <w:tr w:rsidR="0065216A" w14:paraId="658344BB" w14:textId="77777777" w:rsidTr="77A21B48">
        <w:trPr>
          <w:cnfStyle w:val="100000000000" w:firstRow="1" w:lastRow="0" w:firstColumn="0" w:lastColumn="0" w:oddVBand="0" w:evenVBand="0" w:oddHBand="0" w:evenHBand="0" w:firstRowFirstColumn="0" w:firstRowLastColumn="0" w:lastRowFirstColumn="0" w:lastRowLastColumn="0"/>
        </w:trPr>
        <w:tc>
          <w:tcPr>
            <w:tcW w:w="7280" w:type="dxa"/>
          </w:tcPr>
          <w:p w14:paraId="66257033" w14:textId="77777777" w:rsidR="0065216A" w:rsidRDefault="0065216A" w:rsidP="00426292">
            <w:r w:rsidRPr="00616971">
              <w:t>Core concept learning intentions</w:t>
            </w:r>
          </w:p>
        </w:tc>
        <w:tc>
          <w:tcPr>
            <w:tcW w:w="7280" w:type="dxa"/>
          </w:tcPr>
          <w:p w14:paraId="454E3CE7" w14:textId="77777777" w:rsidR="0065216A" w:rsidRDefault="0065216A" w:rsidP="00426292">
            <w:r w:rsidRPr="00616971">
              <w:t>Core concept success criteria</w:t>
            </w:r>
          </w:p>
        </w:tc>
      </w:tr>
      <w:tr w:rsidR="0065216A" w14:paraId="5C37E4D7" w14:textId="77777777" w:rsidTr="77A21B48">
        <w:trPr>
          <w:cnfStyle w:val="000000100000" w:firstRow="0" w:lastRow="0" w:firstColumn="0" w:lastColumn="0" w:oddVBand="0" w:evenVBand="0" w:oddHBand="1" w:evenHBand="0" w:firstRowFirstColumn="0" w:firstRowLastColumn="0" w:lastRowFirstColumn="0" w:lastRowLastColumn="0"/>
        </w:trPr>
        <w:tc>
          <w:tcPr>
            <w:tcW w:w="7280" w:type="dxa"/>
          </w:tcPr>
          <w:p w14:paraId="77F09977" w14:textId="77777777" w:rsidR="0065216A" w:rsidRDefault="0065216A" w:rsidP="00426292">
            <w:r>
              <w:t>Students are learning to:</w:t>
            </w:r>
          </w:p>
          <w:p w14:paraId="643C5AC5" w14:textId="3C9D8BE8" w:rsidR="0065216A" w:rsidRDefault="204F59F8" w:rsidP="00426292">
            <w:pPr>
              <w:pStyle w:val="ListBullet"/>
            </w:pPr>
            <w:r>
              <w:t>e</w:t>
            </w:r>
            <w:r w:rsidR="00FD552E">
              <w:t>xtend the application of the place value system from whole numbers to tenths and hundredths</w:t>
            </w:r>
          </w:p>
          <w:p w14:paraId="7A73312C" w14:textId="288BA011" w:rsidR="0065216A" w:rsidRPr="009F7F0A" w:rsidRDefault="2B687A32" w:rsidP="00426292">
            <w:pPr>
              <w:pStyle w:val="ListBullet"/>
            </w:pPr>
            <w:r>
              <w:t>u</w:t>
            </w:r>
            <w:r w:rsidR="5E2E9BC9">
              <w:t>se scaled instruments to measure and compare lengths</w:t>
            </w:r>
            <w:r w:rsidR="5432BFB2">
              <w:t>.</w:t>
            </w:r>
          </w:p>
        </w:tc>
        <w:tc>
          <w:tcPr>
            <w:tcW w:w="7280" w:type="dxa"/>
          </w:tcPr>
          <w:p w14:paraId="30325D9F" w14:textId="77777777" w:rsidR="0065216A" w:rsidRDefault="0065216A" w:rsidP="00426292">
            <w:r>
              <w:t>Students can:</w:t>
            </w:r>
          </w:p>
          <w:p w14:paraId="173E6153" w14:textId="53B3472B" w:rsidR="0065216A" w:rsidRDefault="0B8A93AB" w:rsidP="00426292">
            <w:pPr>
              <w:pStyle w:val="ListBullet"/>
            </w:pPr>
            <w:r>
              <w:t>u</w:t>
            </w:r>
            <w:r w:rsidR="05A0DDF3">
              <w:t>se the decimal point as a marker to identify the position of the ones digit when expressing tenths as decimals</w:t>
            </w:r>
          </w:p>
          <w:p w14:paraId="51E56DB3" w14:textId="19793A5B" w:rsidR="0065216A" w:rsidRPr="009F7F0A" w:rsidRDefault="742A2D92" w:rsidP="00426292">
            <w:pPr>
              <w:pStyle w:val="ListBullet"/>
              <w:rPr>
                <w:rFonts w:eastAsia="Calibri"/>
              </w:rPr>
            </w:pPr>
            <w:r w:rsidRPr="77A21B48">
              <w:rPr>
                <w:rFonts w:eastAsia="Calibri"/>
              </w:rPr>
              <w:t>c</w:t>
            </w:r>
            <w:r w:rsidR="4FEAD3D2" w:rsidRPr="77A21B48">
              <w:rPr>
                <w:rFonts w:eastAsia="Calibri"/>
              </w:rPr>
              <w:t>onvert between metres and centimetres</w:t>
            </w:r>
          </w:p>
          <w:p w14:paraId="4F286858" w14:textId="3D3D4EA1" w:rsidR="0065216A" w:rsidRPr="009F7F0A" w:rsidRDefault="33245885" w:rsidP="00426292">
            <w:pPr>
              <w:pStyle w:val="ListBullet"/>
              <w:rPr>
                <w:rFonts w:eastAsia="Calibri"/>
              </w:rPr>
            </w:pPr>
            <w:r>
              <w:t>r</w:t>
            </w:r>
            <w:r w:rsidR="4FEAD3D2">
              <w:t>ecord lengths and distances using decimal notation to 2 decimal places</w:t>
            </w:r>
            <w:r w:rsidR="54075733">
              <w:t>.</w:t>
            </w:r>
          </w:p>
        </w:tc>
      </w:tr>
    </w:tbl>
    <w:p w14:paraId="6752E305" w14:textId="6C4FAC09" w:rsidR="0065216A" w:rsidRDefault="4FEAD3D2" w:rsidP="00426292">
      <w:pPr>
        <w:pStyle w:val="FeatureBox"/>
      </w:pPr>
      <w:r>
        <w:t xml:space="preserve">This activity is an </w:t>
      </w:r>
      <w:r w:rsidR="00B91EBB">
        <w:t xml:space="preserve">adaptation </w:t>
      </w:r>
      <w:r>
        <w:t xml:space="preserve">of </w:t>
      </w:r>
      <w:hyperlink r:id="rId42" w:history="1">
        <w:r w:rsidRPr="00F5432D">
          <w:rPr>
            <w:rStyle w:val="Hyperlink"/>
          </w:rPr>
          <w:t>Measurement: Jump!</w:t>
        </w:r>
      </w:hyperlink>
      <w:r>
        <w:t xml:space="preserve"> from </w:t>
      </w:r>
      <w:hyperlink r:id="rId43">
        <w:r w:rsidRPr="17123ED8">
          <w:rPr>
            <w:rStyle w:val="Hyperlink"/>
          </w:rPr>
          <w:t>reSolve</w:t>
        </w:r>
      </w:hyperlink>
      <w:r>
        <w:t xml:space="preserve"> </w:t>
      </w:r>
      <w:r w:rsidR="00F5432D">
        <w:t>by Australian Academy of Science</w:t>
      </w:r>
      <w:r>
        <w:t>.</w:t>
      </w:r>
    </w:p>
    <w:p w14:paraId="1F32D880" w14:textId="394FFBAA" w:rsidR="00BC00E0" w:rsidRDefault="000B37E5" w:rsidP="00C42257">
      <w:pPr>
        <w:pStyle w:val="ListNumber"/>
      </w:pPr>
      <w:r>
        <w:t>S</w:t>
      </w:r>
      <w:r w:rsidR="1ADEB532">
        <w:t xml:space="preserve">tudents </w:t>
      </w:r>
      <w:r w:rsidR="1A6D0F53">
        <w:t>i</w:t>
      </w:r>
      <w:r w:rsidR="29C54F0E">
        <w:t xml:space="preserve">magine </w:t>
      </w:r>
      <w:r w:rsidR="268341DF">
        <w:t xml:space="preserve">they </w:t>
      </w:r>
      <w:r w:rsidR="29C54F0E">
        <w:t>are a kangaroo</w:t>
      </w:r>
      <w:r w:rsidR="0955440A">
        <w:t>. Ask</w:t>
      </w:r>
      <w:r w:rsidR="00EF78F5">
        <w:t>,</w:t>
      </w:r>
      <w:r w:rsidR="00C42257">
        <w:t xml:space="preserve"> </w:t>
      </w:r>
      <w:r w:rsidR="00EF78F5">
        <w:t>‘</w:t>
      </w:r>
      <w:r w:rsidR="00843797">
        <w:t>H</w:t>
      </w:r>
      <w:r w:rsidR="29C54F0E">
        <w:t xml:space="preserve">ow far do you think you </w:t>
      </w:r>
      <w:r w:rsidR="00BC00E0">
        <w:t>can</w:t>
      </w:r>
      <w:r w:rsidR="29C54F0E">
        <w:t xml:space="preserve"> jump?</w:t>
      </w:r>
      <w:r w:rsidR="00EF78F5">
        <w:t>’</w:t>
      </w:r>
    </w:p>
    <w:p w14:paraId="1258EE2F" w14:textId="67C79184" w:rsidR="0065216A" w:rsidRDefault="29C54F0E" w:rsidP="00426292">
      <w:pPr>
        <w:pStyle w:val="ListNumber"/>
      </w:pPr>
      <w:r>
        <w:t>Share t</w:t>
      </w:r>
      <w:r w:rsidR="03355D65">
        <w:t>hat</w:t>
      </w:r>
      <w:r w:rsidR="5B228E9F">
        <w:t xml:space="preserve"> a kangaroo can jump </w:t>
      </w:r>
      <w:r w:rsidR="00FD237B">
        <w:t xml:space="preserve">4 </w:t>
      </w:r>
      <w:r w:rsidR="5B228E9F">
        <w:t>times its height</w:t>
      </w:r>
      <w:r w:rsidR="3FA50B4C">
        <w:t>.</w:t>
      </w:r>
      <w:r w:rsidR="199D1D71">
        <w:t xml:space="preserve"> </w:t>
      </w:r>
      <w:r w:rsidR="15E4EE6F">
        <w:t xml:space="preserve">This means a kangaroo </w:t>
      </w:r>
      <w:r w:rsidR="5B228E9F">
        <w:t>c</w:t>
      </w:r>
      <w:r w:rsidR="1C3BB7C0">
        <w:t>an</w:t>
      </w:r>
      <w:r w:rsidR="5B228E9F">
        <w:t xml:space="preserve"> jump over </w:t>
      </w:r>
      <w:r w:rsidR="00FD237B">
        <w:t xml:space="preserve">4 </w:t>
      </w:r>
      <w:r w:rsidR="5B228E9F">
        <w:t>kangaroos lying on the ground head to toe.</w:t>
      </w:r>
    </w:p>
    <w:p w14:paraId="71DC2BA0" w14:textId="6E266019" w:rsidR="0065216A" w:rsidRDefault="610A1786" w:rsidP="00426292">
      <w:pPr>
        <w:pStyle w:val="ListNumber"/>
      </w:pPr>
      <w:r>
        <w:t xml:space="preserve">Demonstrate this </w:t>
      </w:r>
      <w:r w:rsidR="5B228E9F">
        <w:t xml:space="preserve">by having </w:t>
      </w:r>
      <w:r w:rsidR="00382BCA">
        <w:t xml:space="preserve">4 </w:t>
      </w:r>
      <w:r w:rsidR="5B228E9F">
        <w:t xml:space="preserve">students of a similar height </w:t>
      </w:r>
      <w:r w:rsidR="008329A7">
        <w:t>lie</w:t>
      </w:r>
      <w:r w:rsidR="5B228E9F">
        <w:t xml:space="preserve"> head to toe along the ground</w:t>
      </w:r>
      <w:r w:rsidR="3A128C61">
        <w:t>.</w:t>
      </w:r>
    </w:p>
    <w:p w14:paraId="1E4767EC" w14:textId="2EC0CEDC" w:rsidR="0065216A" w:rsidRDefault="379C4B97" w:rsidP="00426292">
      <w:pPr>
        <w:pStyle w:val="ListNumber"/>
        <w:rPr>
          <w:rFonts w:eastAsia="Calibri"/>
        </w:rPr>
      </w:pPr>
      <w:r w:rsidRPr="77A21B48">
        <w:rPr>
          <w:rFonts w:eastAsia="Calibri"/>
        </w:rPr>
        <w:t xml:space="preserve">Explain that students will be using their height measurement to </w:t>
      </w:r>
      <w:r w:rsidR="299E4F3A" w:rsidRPr="77A21B48">
        <w:rPr>
          <w:rFonts w:eastAsia="Calibri"/>
        </w:rPr>
        <w:t>calculate the equivalent distances various animals can jump.</w:t>
      </w:r>
      <w:r w:rsidR="738AFB2B" w:rsidRPr="77A21B48">
        <w:rPr>
          <w:rFonts w:eastAsia="Calibri"/>
        </w:rPr>
        <w:t xml:space="preserve"> </w:t>
      </w:r>
      <w:r w:rsidR="299E4F3A" w:rsidRPr="77A21B48">
        <w:rPr>
          <w:rFonts w:eastAsia="Calibri"/>
        </w:rPr>
        <w:t>Ask:</w:t>
      </w:r>
    </w:p>
    <w:p w14:paraId="319ED1AE" w14:textId="1AD994EA" w:rsidR="0065216A" w:rsidRDefault="0728E4F3" w:rsidP="00F5432D">
      <w:pPr>
        <w:pStyle w:val="ListBullet"/>
        <w:ind w:left="1134"/>
        <w:rPr>
          <w:rFonts w:eastAsia="Calibri"/>
        </w:rPr>
      </w:pPr>
      <w:r>
        <w:t xml:space="preserve">What measurement tools </w:t>
      </w:r>
      <w:r w:rsidR="300E8E43">
        <w:t xml:space="preserve">can </w:t>
      </w:r>
      <w:r>
        <w:t>we use to measure height?</w:t>
      </w:r>
    </w:p>
    <w:p w14:paraId="2F383C1C" w14:textId="37E50774" w:rsidR="0065216A" w:rsidRDefault="0728E4F3" w:rsidP="00F5432D">
      <w:pPr>
        <w:pStyle w:val="ListBullet"/>
        <w:ind w:left="1134"/>
        <w:rPr>
          <w:rFonts w:eastAsia="Calibri"/>
        </w:rPr>
      </w:pPr>
      <w:r w:rsidRPr="6BB2FD37">
        <w:rPr>
          <w:rFonts w:eastAsia="Calibri"/>
        </w:rPr>
        <w:t>How can we ensure our measurements are precise?</w:t>
      </w:r>
    </w:p>
    <w:p w14:paraId="15F27186" w14:textId="260DD880" w:rsidR="0065216A" w:rsidRDefault="5FC1CA24" w:rsidP="00F5432D">
      <w:pPr>
        <w:pStyle w:val="ListBullet"/>
        <w:ind w:left="1134"/>
        <w:rPr>
          <w:rFonts w:eastAsia="Calibri"/>
        </w:rPr>
      </w:pPr>
      <w:r w:rsidRPr="6BB2FD37">
        <w:rPr>
          <w:rFonts w:eastAsia="Calibri"/>
        </w:rPr>
        <w:t>What unit</w:t>
      </w:r>
      <w:r w:rsidR="00662170">
        <w:rPr>
          <w:rFonts w:eastAsia="Calibri"/>
        </w:rPr>
        <w:t>(</w:t>
      </w:r>
      <w:r w:rsidRPr="6BB2FD37">
        <w:rPr>
          <w:rFonts w:eastAsia="Calibri"/>
        </w:rPr>
        <w:t>s</w:t>
      </w:r>
      <w:r w:rsidR="00662170">
        <w:rPr>
          <w:rFonts w:eastAsia="Calibri"/>
        </w:rPr>
        <w:t>)</w:t>
      </w:r>
      <w:r w:rsidRPr="6BB2FD37">
        <w:rPr>
          <w:rFonts w:eastAsia="Calibri"/>
        </w:rPr>
        <w:t xml:space="preserve"> of measurement </w:t>
      </w:r>
      <w:r w:rsidR="33FE0F19" w:rsidRPr="6BB2FD37">
        <w:rPr>
          <w:rFonts w:eastAsia="Calibri"/>
        </w:rPr>
        <w:t>are the most appropriate to measure and record height?</w:t>
      </w:r>
    </w:p>
    <w:p w14:paraId="461767F4" w14:textId="48587103" w:rsidR="0065216A" w:rsidRPr="00390A0E" w:rsidRDefault="5EA9817C" w:rsidP="00426292">
      <w:pPr>
        <w:pStyle w:val="ListNumber"/>
      </w:pPr>
      <w:r w:rsidRPr="76ADFB91">
        <w:rPr>
          <w:rFonts w:eastAsia="Calibri"/>
        </w:rPr>
        <w:t>Demonstrate</w:t>
      </w:r>
      <w:r w:rsidR="76234C44" w:rsidRPr="76ADFB91">
        <w:rPr>
          <w:rFonts w:eastAsia="Calibri"/>
        </w:rPr>
        <w:t xml:space="preserve"> measuring and recording </w:t>
      </w:r>
      <w:r w:rsidR="5842EB18" w:rsidRPr="76ADFB91">
        <w:rPr>
          <w:rFonts w:eastAsia="Calibri"/>
        </w:rPr>
        <w:t xml:space="preserve">teacher </w:t>
      </w:r>
      <w:r w:rsidR="76234C44" w:rsidRPr="76ADFB91">
        <w:rPr>
          <w:rFonts w:eastAsia="Calibri"/>
        </w:rPr>
        <w:t xml:space="preserve">height on </w:t>
      </w:r>
      <w:hyperlink w:anchor="_Resource_17:_Animal">
        <w:r w:rsidR="41BA60FE" w:rsidRPr="76ADFB91">
          <w:rPr>
            <w:rStyle w:val="Hyperlink"/>
          </w:rPr>
          <w:t>Resource 1</w:t>
        </w:r>
        <w:r w:rsidR="00327A12" w:rsidRPr="76ADFB91">
          <w:rPr>
            <w:rStyle w:val="Hyperlink"/>
          </w:rPr>
          <w:t>6</w:t>
        </w:r>
        <w:r w:rsidR="00F5432D">
          <w:rPr>
            <w:rStyle w:val="Hyperlink"/>
          </w:rPr>
          <w:t xml:space="preserve"> –</w:t>
        </w:r>
        <w:r w:rsidR="41BA60FE" w:rsidRPr="76ADFB91">
          <w:rPr>
            <w:rStyle w:val="Hyperlink"/>
          </w:rPr>
          <w:t xml:space="preserve"> </w:t>
        </w:r>
        <w:r w:rsidR="00F5432D">
          <w:rPr>
            <w:rStyle w:val="Hyperlink"/>
          </w:rPr>
          <w:t>a</w:t>
        </w:r>
        <w:r w:rsidR="41BA60FE" w:rsidRPr="76ADFB91">
          <w:rPr>
            <w:rStyle w:val="Hyperlink"/>
          </w:rPr>
          <w:t>nimal jumps</w:t>
        </w:r>
      </w:hyperlink>
      <w:r w:rsidR="6C0F5843">
        <w:t>.</w:t>
      </w:r>
      <w:r w:rsidR="4676C131">
        <w:t xml:space="preserve"> </w:t>
      </w:r>
      <w:r w:rsidR="0600A2A1">
        <w:t xml:space="preserve">Highlight that when recording heights more than one metre, a decimal point </w:t>
      </w:r>
      <w:r w:rsidR="00533538">
        <w:t>is</w:t>
      </w:r>
      <w:r w:rsidR="0600A2A1">
        <w:t xml:space="preserve"> used to express the tenths of a metre.</w:t>
      </w:r>
    </w:p>
    <w:p w14:paraId="2BF25DFB" w14:textId="15EA6FB9" w:rsidR="0065216A" w:rsidRPr="00390A0E" w:rsidRDefault="4676C131" w:rsidP="00426292">
      <w:pPr>
        <w:pStyle w:val="ListNumber"/>
      </w:pPr>
      <w:r>
        <w:t>Show students how to create a personal ratio table.</w:t>
      </w:r>
    </w:p>
    <w:p w14:paraId="253FC859" w14:textId="5ACFAA35" w:rsidR="0065216A" w:rsidRPr="00390A0E" w:rsidRDefault="570DAF5A" w:rsidP="00426292">
      <w:pPr>
        <w:pStyle w:val="ListNumber"/>
      </w:pPr>
      <w:r>
        <w:t xml:space="preserve">Provide students with </w:t>
      </w:r>
      <w:hyperlink w:anchor="_Resource_17:_Animal">
        <w:r w:rsidR="1EA4F6DB" w:rsidRPr="77A21B48">
          <w:rPr>
            <w:rStyle w:val="Hyperlink"/>
          </w:rPr>
          <w:t>Resource 1</w:t>
        </w:r>
        <w:r w:rsidR="00327A12">
          <w:rPr>
            <w:rStyle w:val="Hyperlink"/>
          </w:rPr>
          <w:t>6</w:t>
        </w:r>
        <w:r w:rsidR="00F5432D">
          <w:rPr>
            <w:rStyle w:val="Hyperlink"/>
          </w:rPr>
          <w:t xml:space="preserve"> –</w:t>
        </w:r>
        <w:r w:rsidR="1EA4F6DB" w:rsidRPr="77A21B48">
          <w:rPr>
            <w:rStyle w:val="Hyperlink"/>
          </w:rPr>
          <w:t xml:space="preserve"> </w:t>
        </w:r>
        <w:r w:rsidR="00F5432D">
          <w:rPr>
            <w:rStyle w:val="Hyperlink"/>
          </w:rPr>
          <w:t>a</w:t>
        </w:r>
        <w:r w:rsidR="1EA4F6DB" w:rsidRPr="77A21B48">
          <w:rPr>
            <w:rStyle w:val="Hyperlink"/>
          </w:rPr>
          <w:t>nimal jumps</w:t>
        </w:r>
      </w:hyperlink>
      <w:r w:rsidR="1EA4F6DB">
        <w:t>.</w:t>
      </w:r>
      <w:r>
        <w:t xml:space="preserve"> </w:t>
      </w:r>
      <w:r w:rsidR="3A128C61">
        <w:t>St</w:t>
      </w:r>
      <w:r w:rsidR="5B228E9F">
        <w:t>udents measure and record their height</w:t>
      </w:r>
      <w:r w:rsidR="4C78B4A4">
        <w:t xml:space="preserve"> </w:t>
      </w:r>
      <w:r w:rsidR="5B228E9F">
        <w:t>in centimetres</w:t>
      </w:r>
      <w:r w:rsidR="4F3DCF0B">
        <w:t>.</w:t>
      </w:r>
    </w:p>
    <w:p w14:paraId="5F82AF59" w14:textId="10D18D45" w:rsidR="0065216A" w:rsidRDefault="2B441592" w:rsidP="00426292">
      <w:pPr>
        <w:pStyle w:val="ListNumber"/>
        <w:rPr>
          <w:rFonts w:eastAsia="Calibri"/>
        </w:rPr>
      </w:pPr>
      <w:r>
        <w:t xml:space="preserve">Model </w:t>
      </w:r>
      <w:r w:rsidR="5DA0001D">
        <w:t xml:space="preserve">different strategies </w:t>
      </w:r>
      <w:r>
        <w:t xml:space="preserve">to </w:t>
      </w:r>
      <w:r w:rsidR="681923DA">
        <w:t>create a personal ratio table.</w:t>
      </w:r>
      <w:r w:rsidR="5A8C2D9A">
        <w:t xml:space="preserve"> </w:t>
      </w:r>
      <w:r w:rsidR="5B228E9F">
        <w:t>Some strategies might include:</w:t>
      </w:r>
    </w:p>
    <w:p w14:paraId="075BB78E" w14:textId="622255A1" w:rsidR="0065216A" w:rsidRDefault="0EB08484" w:rsidP="00F5432D">
      <w:pPr>
        <w:pStyle w:val="ListBullet"/>
        <w:ind w:left="1134"/>
      </w:pPr>
      <w:r>
        <w:t>measuring out t</w:t>
      </w:r>
      <w:r w:rsidR="0826BAE0">
        <w:t>he required number of height</w:t>
      </w:r>
      <w:r>
        <w:t xml:space="preserve"> lengths</w:t>
      </w:r>
    </w:p>
    <w:p w14:paraId="23709E4B" w14:textId="63EF1A50" w:rsidR="0065216A" w:rsidRDefault="53B2FD6D" w:rsidP="00F5432D">
      <w:pPr>
        <w:pStyle w:val="ListBullet"/>
        <w:ind w:left="1134"/>
      </w:pPr>
      <w:r>
        <w:t>repeated addition</w:t>
      </w:r>
    </w:p>
    <w:p w14:paraId="6814123F" w14:textId="6DD30DFC" w:rsidR="0065216A" w:rsidRDefault="0EB08484" w:rsidP="00F5432D">
      <w:pPr>
        <w:pStyle w:val="ListBullet"/>
        <w:ind w:left="1134"/>
        <w:rPr>
          <w:rFonts w:eastAsia="Calibri"/>
        </w:rPr>
      </w:pPr>
      <w:r>
        <w:t>multiplying their height</w:t>
      </w:r>
    </w:p>
    <w:p w14:paraId="09F2648E" w14:textId="063D415A" w:rsidR="0065216A" w:rsidRDefault="0EB08484" w:rsidP="00F5432D">
      <w:pPr>
        <w:pStyle w:val="ListBullet"/>
        <w:ind w:left="1134"/>
      </w:pPr>
      <w:r>
        <w:t xml:space="preserve">doubling </w:t>
      </w:r>
      <w:r w:rsidR="2FD89863">
        <w:t>or tripling a repeated amount</w:t>
      </w:r>
      <w:r w:rsidR="50FDECA9">
        <w:t>.</w:t>
      </w:r>
    </w:p>
    <w:p w14:paraId="326F0F15" w14:textId="36A3CC4F" w:rsidR="0065216A" w:rsidRDefault="5F9F407D" w:rsidP="00426292">
      <w:pPr>
        <w:pStyle w:val="ListNumber"/>
      </w:pPr>
      <w:r>
        <w:t>Demonstrate using the personal ratio table to</w:t>
      </w:r>
      <w:r w:rsidR="03989376">
        <w:t xml:space="preserve"> </w:t>
      </w:r>
      <w:r w:rsidR="32A8B870">
        <w:t xml:space="preserve">calculate </w:t>
      </w:r>
      <w:r w:rsidR="003E0B28">
        <w:t>jumping distance as</w:t>
      </w:r>
      <w:r w:rsidR="03989376">
        <w:t xml:space="preserve"> a kangaroo</w:t>
      </w:r>
      <w:r w:rsidR="11FB2B09">
        <w:t>.</w:t>
      </w:r>
      <w:r w:rsidR="714D9DA1">
        <w:t xml:space="preserve"> R</w:t>
      </w:r>
      <w:r w:rsidR="11FB2B09">
        <w:t xml:space="preserve">ecord on </w:t>
      </w:r>
      <w:hyperlink w:anchor="_Resource_17:_Animal">
        <w:r w:rsidR="50635AEF" w:rsidRPr="76ADFB91">
          <w:rPr>
            <w:rStyle w:val="Hyperlink"/>
          </w:rPr>
          <w:t>Resource 1</w:t>
        </w:r>
        <w:r w:rsidR="00327A12" w:rsidRPr="76ADFB91">
          <w:rPr>
            <w:rStyle w:val="Hyperlink"/>
          </w:rPr>
          <w:t>6</w:t>
        </w:r>
        <w:r w:rsidR="00F5432D">
          <w:rPr>
            <w:rStyle w:val="Hyperlink"/>
          </w:rPr>
          <w:t xml:space="preserve"> –</w:t>
        </w:r>
        <w:r w:rsidR="50635AEF" w:rsidRPr="76ADFB91">
          <w:rPr>
            <w:rStyle w:val="Hyperlink"/>
          </w:rPr>
          <w:t xml:space="preserve"> </w:t>
        </w:r>
        <w:r w:rsidR="00F5432D">
          <w:rPr>
            <w:rStyle w:val="Hyperlink"/>
          </w:rPr>
          <w:t>a</w:t>
        </w:r>
        <w:r w:rsidR="50635AEF" w:rsidRPr="76ADFB91">
          <w:rPr>
            <w:rStyle w:val="Hyperlink"/>
          </w:rPr>
          <w:t>nimal jumps</w:t>
        </w:r>
      </w:hyperlink>
      <w:r w:rsidR="50635AEF">
        <w:t>.</w:t>
      </w:r>
      <w:r w:rsidR="3FEBDE40">
        <w:t xml:space="preserve"> Show students how to convert the ‘kangaroo jump</w:t>
      </w:r>
      <w:r w:rsidR="4F4B9E13">
        <w:t>’</w:t>
      </w:r>
      <w:r w:rsidR="3FEBDE40">
        <w:t xml:space="preserve"> from centimetres </w:t>
      </w:r>
      <w:r w:rsidR="1115371F">
        <w:t xml:space="preserve">(cm) </w:t>
      </w:r>
      <w:r w:rsidR="3FEBDE40">
        <w:t>to metres</w:t>
      </w:r>
      <w:r w:rsidR="40AE7D4C">
        <w:t xml:space="preserve"> (m)</w:t>
      </w:r>
      <w:r w:rsidR="3FEBDE40">
        <w:t>.</w:t>
      </w:r>
      <w:r w:rsidR="3495DE66">
        <w:t xml:space="preserve"> </w:t>
      </w:r>
      <w:r w:rsidR="517BA152">
        <w:t>Remind students that 100</w:t>
      </w:r>
      <w:r w:rsidR="00F5432D">
        <w:t> </w:t>
      </w:r>
      <w:r w:rsidR="517BA152">
        <w:t>cm = 1</w:t>
      </w:r>
      <w:r w:rsidR="00F5432D">
        <w:t> </w:t>
      </w:r>
      <w:r w:rsidR="517BA152">
        <w:t>m</w:t>
      </w:r>
      <w:r w:rsidR="4667C017">
        <w:t xml:space="preserve"> and</w:t>
      </w:r>
      <w:r w:rsidR="2612C102">
        <w:t xml:space="preserve"> that the decimal point is used to express tenths of a metre. For example, 2.47</w:t>
      </w:r>
      <w:r w:rsidR="003F55A7">
        <w:t> </w:t>
      </w:r>
      <w:r w:rsidR="2612C102">
        <w:t xml:space="preserve">m is </w:t>
      </w:r>
      <w:r w:rsidR="1062A523">
        <w:t>2</w:t>
      </w:r>
      <w:r w:rsidR="00CD4289">
        <w:t xml:space="preserve"> </w:t>
      </w:r>
      <w:r w:rsidR="1062A523">
        <w:t>metres and 47</w:t>
      </w:r>
      <w:r w:rsidR="003F55A7">
        <w:t> </w:t>
      </w:r>
      <w:r w:rsidR="1062A523">
        <w:t>cm.</w:t>
      </w:r>
    </w:p>
    <w:p w14:paraId="5FE08C96" w14:textId="1E72615B" w:rsidR="0065216A" w:rsidRDefault="4EEB0E83" w:rsidP="00426292">
      <w:pPr>
        <w:pStyle w:val="ListNumber"/>
      </w:pPr>
      <w:r>
        <w:t xml:space="preserve">Explain that grasshoppers can jump 8 times their height, frogs can jump 12 times their height and a flea can jump </w:t>
      </w:r>
      <w:r w:rsidR="398547DC">
        <w:t>20</w:t>
      </w:r>
      <w:r>
        <w:t xml:space="preserve"> times </w:t>
      </w:r>
      <w:r w:rsidR="00886A31">
        <w:t>its</w:t>
      </w:r>
      <w:r>
        <w:t xml:space="preserve"> height. Ask students to calculate how far they could jump based on their own height if they were each of these animals</w:t>
      </w:r>
      <w:r w:rsidR="006C50DA">
        <w:t>,</w:t>
      </w:r>
      <w:r w:rsidR="226A7F7E">
        <w:t xml:space="preserve"> record</w:t>
      </w:r>
      <w:r w:rsidR="006C50DA">
        <w:t>ing</w:t>
      </w:r>
      <w:r w:rsidR="226A7F7E">
        <w:t xml:space="preserve"> in centimetres and then convert</w:t>
      </w:r>
      <w:r w:rsidR="006C50DA">
        <w:t>ing</w:t>
      </w:r>
      <w:r w:rsidR="226A7F7E">
        <w:t xml:space="preserve"> to metres.</w:t>
      </w:r>
    </w:p>
    <w:p w14:paraId="5A665B6F" w14:textId="18CE2F61" w:rsidR="0065216A" w:rsidRDefault="03989376" w:rsidP="00426292">
      <w:pPr>
        <w:pStyle w:val="ListNumber"/>
        <w:rPr>
          <w:rFonts w:eastAsia="Calibri"/>
        </w:rPr>
      </w:pPr>
      <w:r>
        <w:t xml:space="preserve">Allow </w:t>
      </w:r>
      <w:r w:rsidR="3AB19B9C">
        <w:t xml:space="preserve">students </w:t>
      </w:r>
      <w:r>
        <w:t>to use their own strategies.</w:t>
      </w:r>
    </w:p>
    <w:p w14:paraId="536848D7" w14:textId="37778490" w:rsidR="0065216A" w:rsidRDefault="42ED331A" w:rsidP="00426292">
      <w:pPr>
        <w:pStyle w:val="ListNumber"/>
      </w:pPr>
      <w:r w:rsidRPr="76ADFB91">
        <w:rPr>
          <w:rFonts w:eastAsia="Calibri"/>
        </w:rPr>
        <w:t>Students explain and justify the strategy</w:t>
      </w:r>
      <w:r w:rsidR="5E3C8E61" w:rsidRPr="76ADFB91">
        <w:rPr>
          <w:rFonts w:eastAsia="Calibri"/>
        </w:rPr>
        <w:t xml:space="preserve"> </w:t>
      </w:r>
      <w:r w:rsidR="5B228E9F" w:rsidRPr="76ADFB91">
        <w:rPr>
          <w:rFonts w:eastAsia="Calibri"/>
        </w:rPr>
        <w:t>used</w:t>
      </w:r>
      <w:r w:rsidR="24B815FC" w:rsidRPr="76ADFB91">
        <w:rPr>
          <w:rFonts w:eastAsia="Calibri"/>
        </w:rPr>
        <w:t xml:space="preserve"> </w:t>
      </w:r>
      <w:r w:rsidR="5B228E9F" w:rsidRPr="76ADFB91">
        <w:rPr>
          <w:rFonts w:eastAsia="Calibri"/>
        </w:rPr>
        <w:t xml:space="preserve">to calculate their </w:t>
      </w:r>
      <w:r w:rsidR="37FD9C8C" w:rsidRPr="76ADFB91">
        <w:rPr>
          <w:rFonts w:eastAsia="Calibri"/>
        </w:rPr>
        <w:t>‘</w:t>
      </w:r>
      <w:r w:rsidR="1D9F4614">
        <w:t>animal</w:t>
      </w:r>
      <w:r w:rsidR="5B228E9F">
        <w:t xml:space="preserve"> jump</w:t>
      </w:r>
      <w:r w:rsidR="09889E72">
        <w:t>s.’</w:t>
      </w:r>
      <w:r w:rsidR="5B228E9F">
        <w:t xml:space="preserve"> </w:t>
      </w:r>
      <w:r w:rsidR="274A8671">
        <w:t>Ask</w:t>
      </w:r>
      <w:r w:rsidR="5D2AB39D">
        <w:t>:</w:t>
      </w:r>
    </w:p>
    <w:p w14:paraId="18D57979" w14:textId="2B0C8F65" w:rsidR="0065216A" w:rsidRDefault="7FA35581" w:rsidP="00F5432D">
      <w:pPr>
        <w:pStyle w:val="ListBullet"/>
        <w:ind w:left="1134"/>
      </w:pPr>
      <w:r>
        <w:t>What animal jumps present a challenge when calculating?</w:t>
      </w:r>
    </w:p>
    <w:p w14:paraId="658A4C1E" w14:textId="61D4B31B" w:rsidR="0065216A" w:rsidRDefault="46BCE7B3" w:rsidP="00F5432D">
      <w:pPr>
        <w:pStyle w:val="ListBullet"/>
        <w:ind w:left="1134"/>
        <w:rPr>
          <w:rFonts w:eastAsia="Calibri"/>
        </w:rPr>
      </w:pPr>
      <w:r>
        <w:t xml:space="preserve">After listening to others </w:t>
      </w:r>
      <w:r w:rsidR="2437E325">
        <w:t xml:space="preserve">will </w:t>
      </w:r>
      <w:r>
        <w:t>you use a different strategy next time?</w:t>
      </w:r>
    </w:p>
    <w:p w14:paraId="4EC4A0AB" w14:textId="78570881" w:rsidR="0065216A" w:rsidRDefault="46BCE7B3" w:rsidP="00F5432D">
      <w:pPr>
        <w:pStyle w:val="ListBullet"/>
        <w:ind w:left="1134"/>
      </w:pPr>
      <w:r>
        <w:t>Which strategy? Why?</w:t>
      </w:r>
    </w:p>
    <w:p w14:paraId="40AA7B75" w14:textId="518D2DCD" w:rsidR="4CB085ED" w:rsidRDefault="4CB085ED" w:rsidP="00426292">
      <w:pPr>
        <w:pStyle w:val="Heading2"/>
        <w:rPr>
          <w:rFonts w:eastAsia="Calibri"/>
        </w:rPr>
      </w:pPr>
      <w:bookmarkStart w:id="46" w:name="_Toc164354689"/>
      <w:r>
        <w:t>Consolidation and meaningful practice – 15 minutes</w:t>
      </w:r>
      <w:bookmarkEnd w:id="46"/>
    </w:p>
    <w:p w14:paraId="10D8C77B" w14:textId="7D9B5122" w:rsidR="0065216A" w:rsidRDefault="00E7732E" w:rsidP="17123ED8">
      <w:pPr>
        <w:pStyle w:val="ListNumber"/>
        <w:rPr>
          <w:rFonts w:eastAsia="Calibri"/>
        </w:rPr>
      </w:pPr>
      <w:r w:rsidRPr="76ADFB91">
        <w:rPr>
          <w:rFonts w:eastAsia="Calibri"/>
        </w:rPr>
        <w:t>S</w:t>
      </w:r>
      <w:r w:rsidR="22F97AC0" w:rsidRPr="76ADFB91">
        <w:rPr>
          <w:rFonts w:eastAsia="Calibri"/>
        </w:rPr>
        <w:t xml:space="preserve">tudents mark out their kangaroo, frog, grasshopper or flea jumps </w:t>
      </w:r>
      <w:r w:rsidR="009E5D5C" w:rsidRPr="76ADFB91">
        <w:rPr>
          <w:rFonts w:eastAsia="Calibri"/>
        </w:rPr>
        <w:t>in</w:t>
      </w:r>
      <w:r w:rsidR="22F97AC0" w:rsidRPr="76ADFB91">
        <w:rPr>
          <w:rFonts w:eastAsia="Calibri"/>
        </w:rPr>
        <w:t xml:space="preserve"> the school</w:t>
      </w:r>
      <w:r w:rsidR="009E5D5C" w:rsidRPr="76ADFB91">
        <w:rPr>
          <w:rFonts w:eastAsia="Calibri"/>
        </w:rPr>
        <w:t xml:space="preserve"> playground</w:t>
      </w:r>
      <w:r w:rsidR="22F97AC0" w:rsidRPr="76ADFB91">
        <w:rPr>
          <w:rFonts w:eastAsia="Calibri"/>
        </w:rPr>
        <w:t xml:space="preserve">. </w:t>
      </w:r>
      <w:r w:rsidR="142DED55" w:rsidRPr="76ADFB91">
        <w:rPr>
          <w:rFonts w:eastAsia="Calibri"/>
        </w:rPr>
        <w:t>Ask</w:t>
      </w:r>
      <w:r w:rsidR="0F337080" w:rsidRPr="76ADFB91">
        <w:rPr>
          <w:rFonts w:eastAsia="Calibri"/>
        </w:rPr>
        <w:t>:</w:t>
      </w:r>
    </w:p>
    <w:p w14:paraId="746E9EFD" w14:textId="5F7A191C" w:rsidR="0065216A" w:rsidRDefault="04339DD1" w:rsidP="003F55A7">
      <w:pPr>
        <w:pStyle w:val="ListBullet"/>
        <w:ind w:left="1134"/>
      </w:pPr>
      <w:r>
        <w:t xml:space="preserve">What </w:t>
      </w:r>
      <w:r w:rsidR="519B1800">
        <w:t xml:space="preserve">animal jumps </w:t>
      </w:r>
      <w:r w:rsidR="756B855B">
        <w:t xml:space="preserve">are </w:t>
      </w:r>
      <w:r w:rsidR="519B1800">
        <w:t>easy</w:t>
      </w:r>
      <w:r w:rsidR="586B6932">
        <w:t xml:space="preserve"> to measure</w:t>
      </w:r>
      <w:r w:rsidR="38EA9BCE">
        <w:t>?</w:t>
      </w:r>
    </w:p>
    <w:p w14:paraId="1BB2E038" w14:textId="28E7F302" w:rsidR="0065216A" w:rsidRDefault="586B6932" w:rsidP="003F55A7">
      <w:pPr>
        <w:pStyle w:val="ListBullet"/>
        <w:ind w:left="1134"/>
      </w:pPr>
      <w:r>
        <w:t xml:space="preserve">What </w:t>
      </w:r>
      <w:r w:rsidR="756B855B">
        <w:t xml:space="preserve">are </w:t>
      </w:r>
      <w:r>
        <w:t>the best tools to make the measurements?</w:t>
      </w:r>
      <w:r w:rsidR="22C558F1">
        <w:t xml:space="preserve"> Why?</w:t>
      </w:r>
    </w:p>
    <w:p w14:paraId="4B140B3D" w14:textId="77DBB274" w:rsidR="0065216A" w:rsidRDefault="28591EE9" w:rsidP="003F55A7">
      <w:pPr>
        <w:pStyle w:val="ListBullet"/>
        <w:ind w:left="1134"/>
      </w:pPr>
      <w:r>
        <w:t>Why would you use different tools?</w:t>
      </w:r>
    </w:p>
    <w:p w14:paraId="427AEFB3" w14:textId="6BD0AFF6" w:rsidR="0065216A" w:rsidRDefault="756B855B" w:rsidP="003F55A7">
      <w:pPr>
        <w:pStyle w:val="ListBullet"/>
        <w:ind w:left="1134"/>
      </w:pPr>
      <w:r>
        <w:t xml:space="preserve">Will </w:t>
      </w:r>
      <w:r w:rsidR="28591EE9">
        <w:t>some tools produce more accurate measurements?</w:t>
      </w:r>
    </w:p>
    <w:p w14:paraId="612BA55C" w14:textId="2C0E650B" w:rsidR="0065216A" w:rsidRDefault="28BE954E" w:rsidP="003F55A7">
      <w:pPr>
        <w:pStyle w:val="ListBullet"/>
        <w:ind w:left="1134"/>
        <w:rPr>
          <w:rFonts w:eastAsia="Calibri"/>
        </w:rPr>
      </w:pPr>
      <w:r w:rsidRPr="6BB2FD37">
        <w:rPr>
          <w:rFonts w:eastAsia="Calibri"/>
        </w:rPr>
        <w:t>What tools did you use when measuring in both centimetres and metres?</w:t>
      </w:r>
    </w:p>
    <w:p w14:paraId="41513EA4" w14:textId="418B2EA9" w:rsidR="22FC78E8" w:rsidRDefault="0B48E8EC" w:rsidP="003F55A7">
      <w:pPr>
        <w:pStyle w:val="ListBullet"/>
        <w:ind w:left="1134"/>
        <w:rPr>
          <w:rFonts w:eastAsia="Calibri"/>
        </w:rPr>
      </w:pPr>
      <w:r w:rsidRPr="6BB2FD37">
        <w:rPr>
          <w:rFonts w:eastAsia="Calibri"/>
        </w:rPr>
        <w:t xml:space="preserve">Did you mark out </w:t>
      </w:r>
      <w:r w:rsidR="3A0AF7DF" w:rsidRPr="6BB2FD37">
        <w:rPr>
          <w:rFonts w:eastAsia="Calibri"/>
        </w:rPr>
        <w:t xml:space="preserve">the jumps </w:t>
      </w:r>
      <w:r w:rsidRPr="6BB2FD37">
        <w:rPr>
          <w:rFonts w:eastAsia="Calibri"/>
        </w:rPr>
        <w:t xml:space="preserve">using centimetres or metres or </w:t>
      </w:r>
      <w:r w:rsidR="067F46B4" w:rsidRPr="6BB2FD37">
        <w:rPr>
          <w:rFonts w:eastAsia="Calibri"/>
        </w:rPr>
        <w:t>a combination of both</w:t>
      </w:r>
      <w:r w:rsidRPr="6BB2FD37">
        <w:rPr>
          <w:rFonts w:eastAsia="Calibri"/>
        </w:rPr>
        <w:t>?</w:t>
      </w:r>
    </w:p>
    <w:p w14:paraId="2682A026" w14:textId="7009A18B" w:rsidR="0065216A" w:rsidRDefault="3800F688" w:rsidP="17123ED8">
      <w:pPr>
        <w:pStyle w:val="ListNumber"/>
        <w:numPr>
          <w:ilvl w:val="0"/>
          <w:numId w:val="0"/>
        </w:numPr>
        <w:rPr>
          <w:rFonts w:eastAsia="Calibri"/>
        </w:rPr>
      </w:pPr>
      <w:r>
        <w:t>This table details opportunities for differentiation.</w:t>
      </w:r>
    </w:p>
    <w:tbl>
      <w:tblPr>
        <w:tblStyle w:val="Tableheader"/>
        <w:tblW w:w="0" w:type="auto"/>
        <w:tblLayout w:type="fixed"/>
        <w:tblLook w:val="0020" w:firstRow="1" w:lastRow="0" w:firstColumn="0" w:lastColumn="0" w:noHBand="0" w:noVBand="0"/>
        <w:tblDescription w:val="Table outlines differentiation options for students."/>
      </w:tblPr>
      <w:tblGrid>
        <w:gridCol w:w="7275"/>
        <w:gridCol w:w="7275"/>
      </w:tblGrid>
      <w:tr w:rsidR="009B25F6" w:rsidRPr="009B25F6" w14:paraId="098A817C" w14:textId="77777777" w:rsidTr="003F55A7">
        <w:trPr>
          <w:cnfStyle w:val="100000000000" w:firstRow="1" w:lastRow="0" w:firstColumn="0" w:lastColumn="0" w:oddVBand="0" w:evenVBand="0" w:oddHBand="0"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7275" w:type="dxa"/>
          </w:tcPr>
          <w:p w14:paraId="03C290D9" w14:textId="65F8099E" w:rsidR="428C5928" w:rsidRPr="009B25F6" w:rsidRDefault="428C5928" w:rsidP="428C5928">
            <w:pPr>
              <w:rPr>
                <w:rFonts w:eastAsia="Arial"/>
                <w:b w:val="0"/>
                <w:bCs/>
                <w:color w:val="FFFFFF" w:themeColor="background1"/>
              </w:rPr>
            </w:pPr>
            <w:r w:rsidRPr="009B25F6">
              <w:rPr>
                <w:bCs/>
                <w:color w:val="FFFFFF" w:themeColor="background1"/>
              </w:rPr>
              <w:t>Too hard?</w:t>
            </w:r>
          </w:p>
        </w:tc>
        <w:tc>
          <w:tcPr>
            <w:cnfStyle w:val="000001000000" w:firstRow="0" w:lastRow="0" w:firstColumn="0" w:lastColumn="0" w:oddVBand="0" w:evenVBand="1" w:oddHBand="0" w:evenHBand="0" w:firstRowFirstColumn="0" w:firstRowLastColumn="0" w:lastRowFirstColumn="0" w:lastRowLastColumn="0"/>
            <w:tcW w:w="7275" w:type="dxa"/>
          </w:tcPr>
          <w:p w14:paraId="7E7A7E8D" w14:textId="4B3CDC2E" w:rsidR="428C5928" w:rsidRPr="009B25F6" w:rsidRDefault="428C5928" w:rsidP="428C5928">
            <w:pPr>
              <w:rPr>
                <w:rFonts w:eastAsia="Arial"/>
                <w:b w:val="0"/>
                <w:bCs/>
                <w:color w:val="FFFFFF" w:themeColor="background1"/>
              </w:rPr>
            </w:pPr>
            <w:r w:rsidRPr="009B25F6">
              <w:rPr>
                <w:bCs/>
                <w:color w:val="FFFFFF" w:themeColor="background1"/>
              </w:rPr>
              <w:t>Too easy?</w:t>
            </w:r>
          </w:p>
        </w:tc>
      </w:tr>
      <w:tr w:rsidR="428C5928" w14:paraId="1E3D5101" w14:textId="77777777" w:rsidTr="003F55A7">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7275" w:type="dxa"/>
          </w:tcPr>
          <w:p w14:paraId="3BA5F449" w14:textId="176B9AB0" w:rsidR="4A6F8C6A" w:rsidRDefault="4A6F8C6A" w:rsidP="428C5928">
            <w:pPr>
              <w:rPr>
                <w:rFonts w:eastAsia="Arial"/>
                <w:color w:val="000000" w:themeColor="text1"/>
              </w:rPr>
            </w:pPr>
            <w:r>
              <w:t>Students cannot extend the application of the place value system from whole numbers to tenths and hundredths and use scaled instruments to measure and compare lengths.</w:t>
            </w:r>
          </w:p>
          <w:p w14:paraId="5CC0196F" w14:textId="6068C85E" w:rsidR="4A6F8C6A" w:rsidRDefault="0990B04E" w:rsidP="428C5928">
            <w:pPr>
              <w:pStyle w:val="ListBullet"/>
            </w:pPr>
            <w:r>
              <w:t>Provide concrete materials</w:t>
            </w:r>
            <w:r w:rsidR="3ADFD40B">
              <w:t xml:space="preserve">, number charts or calculators </w:t>
            </w:r>
            <w:r>
              <w:t xml:space="preserve">for students to </w:t>
            </w:r>
            <w:r w:rsidR="3ADFD40B">
              <w:t>use</w:t>
            </w:r>
            <w:r>
              <w:t xml:space="preserve"> when adding their height.</w:t>
            </w:r>
          </w:p>
          <w:p w14:paraId="1B5BB245" w14:textId="0960E574" w:rsidR="4A6F8C6A" w:rsidRDefault="0990B04E" w:rsidP="428C5928">
            <w:pPr>
              <w:pStyle w:val="ListBullet"/>
            </w:pPr>
            <w:r>
              <w:t>Support students to measure out the length of animal jumps rather than calculate.</w:t>
            </w:r>
          </w:p>
        </w:tc>
        <w:tc>
          <w:tcPr>
            <w:cnfStyle w:val="000001000000" w:firstRow="0" w:lastRow="0" w:firstColumn="0" w:lastColumn="0" w:oddVBand="0" w:evenVBand="1" w:oddHBand="0" w:evenHBand="0" w:firstRowFirstColumn="0" w:firstRowLastColumn="0" w:lastRowFirstColumn="0" w:lastRowLastColumn="0"/>
            <w:tcW w:w="7275" w:type="dxa"/>
          </w:tcPr>
          <w:p w14:paraId="28F7EB20" w14:textId="2744BD8E" w:rsidR="4A6F8C6A" w:rsidRDefault="4A6F8C6A" w:rsidP="1C1B3344">
            <w:pPr>
              <w:rPr>
                <w:rFonts w:eastAsia="Arial"/>
                <w:color w:val="000000" w:themeColor="text1"/>
              </w:rPr>
            </w:pPr>
            <w:r>
              <w:t>Students can extend the application of the place value system from whole numbers to tenths and hundredths and use scaled instruments to measure and compare lengths.</w:t>
            </w:r>
          </w:p>
          <w:p w14:paraId="4537440E" w14:textId="7AB08B6A" w:rsidR="4A6F8C6A" w:rsidRDefault="0990B04E" w:rsidP="428C5928">
            <w:pPr>
              <w:pStyle w:val="ListBullet"/>
            </w:pPr>
            <w:r>
              <w:t>Challenge students to calculate the height of the kangaroo if it can jump 620</w:t>
            </w:r>
            <w:r w:rsidR="00EF78F5">
              <w:t xml:space="preserve"> </w:t>
            </w:r>
            <w:r w:rsidR="00CC52AC">
              <w:rPr>
                <w:rFonts w:eastAsia="Calibri"/>
              </w:rPr>
              <w:t>centimetres</w:t>
            </w:r>
            <w:r>
              <w:t>, recording in their workbook.</w:t>
            </w:r>
          </w:p>
          <w:p w14:paraId="1DD347BC" w14:textId="7CD51CC9" w:rsidR="428C5928" w:rsidRDefault="0990B04E" w:rsidP="428C5928">
            <w:pPr>
              <w:pStyle w:val="ListBullet"/>
            </w:pPr>
            <w:r>
              <w:t xml:space="preserve">Challenge students to calculate </w:t>
            </w:r>
            <w:r w:rsidR="6F953E69">
              <w:t>t</w:t>
            </w:r>
            <w:r>
              <w:t>he combined distance a kangaroo, frog, grasshopper and flea can jump.</w:t>
            </w:r>
          </w:p>
        </w:tc>
      </w:tr>
    </w:tbl>
    <w:p w14:paraId="714FA676" w14:textId="61C1FC8E" w:rsidR="17123ED8" w:rsidRDefault="0B4DA575" w:rsidP="4CE33662">
      <w:r w:rsidRPr="4CE33662">
        <w:rPr>
          <w:rFonts w:eastAsia="Arial"/>
          <w:color w:val="000000" w:themeColor="text1"/>
        </w:rPr>
        <w:t>This table details opportunities for assessment.</w:t>
      </w:r>
    </w:p>
    <w:tbl>
      <w:tblPr>
        <w:tblStyle w:val="Tableheader"/>
        <w:tblW w:w="0" w:type="auto"/>
        <w:tblLayout w:type="fixed"/>
        <w:tblLook w:val="0020" w:firstRow="1" w:lastRow="0" w:firstColumn="0" w:lastColumn="0" w:noHBand="0" w:noVBand="0"/>
        <w:tblDescription w:val="Table outlines assessment opportunities and links to the National Numeracy Learning Progressions."/>
      </w:tblPr>
      <w:tblGrid>
        <w:gridCol w:w="7275"/>
        <w:gridCol w:w="7275"/>
      </w:tblGrid>
      <w:tr w:rsidR="009B25F6" w:rsidRPr="009B25F6" w14:paraId="2B58AE22" w14:textId="77777777" w:rsidTr="003F55A7">
        <w:trPr>
          <w:cnfStyle w:val="100000000000" w:firstRow="1" w:lastRow="0" w:firstColumn="0" w:lastColumn="0" w:oddVBand="0" w:evenVBand="0" w:oddHBand="0"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7275" w:type="dxa"/>
          </w:tcPr>
          <w:p w14:paraId="529A6908" w14:textId="2CF92D57" w:rsidR="2AC0264F" w:rsidRPr="009B25F6" w:rsidRDefault="2AC0264F" w:rsidP="2AC0264F">
            <w:pPr>
              <w:rPr>
                <w:rFonts w:eastAsia="Arial"/>
                <w:b w:val="0"/>
                <w:bCs/>
                <w:color w:val="FFFFFF" w:themeColor="background1"/>
              </w:rPr>
            </w:pPr>
            <w:r w:rsidRPr="009B25F6">
              <w:rPr>
                <w:bCs/>
                <w:color w:val="FFFFFF" w:themeColor="background1"/>
              </w:rPr>
              <w:t>Assessment opportunities</w:t>
            </w:r>
          </w:p>
        </w:tc>
        <w:tc>
          <w:tcPr>
            <w:cnfStyle w:val="000001000000" w:firstRow="0" w:lastRow="0" w:firstColumn="0" w:lastColumn="0" w:oddVBand="0" w:evenVBand="1" w:oddHBand="0" w:evenHBand="0" w:firstRowFirstColumn="0" w:firstRowLastColumn="0" w:lastRowFirstColumn="0" w:lastRowLastColumn="0"/>
            <w:tcW w:w="7275" w:type="dxa"/>
          </w:tcPr>
          <w:p w14:paraId="6E9928EB" w14:textId="67FB0DEA" w:rsidR="2AC0264F" w:rsidRPr="009B25F6" w:rsidRDefault="2AC0264F" w:rsidP="2AC0264F">
            <w:pPr>
              <w:rPr>
                <w:rFonts w:eastAsia="Arial"/>
                <w:b w:val="0"/>
                <w:bCs/>
                <w:color w:val="FFFFFF" w:themeColor="background1"/>
              </w:rPr>
            </w:pPr>
            <w:r w:rsidRPr="009B25F6">
              <w:rPr>
                <w:bCs/>
                <w:color w:val="FFFFFF" w:themeColor="background1"/>
              </w:rPr>
              <w:t>Links</w:t>
            </w:r>
          </w:p>
        </w:tc>
      </w:tr>
      <w:tr w:rsidR="2AC0264F" w14:paraId="75F6082D" w14:textId="77777777" w:rsidTr="003F55A7">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7275" w:type="dxa"/>
          </w:tcPr>
          <w:p w14:paraId="7463D2C1" w14:textId="358AFC2A" w:rsidR="63704A60" w:rsidRDefault="63704A60" w:rsidP="4CE33662">
            <w:pPr>
              <w:rPr>
                <w:rFonts w:eastAsia="Arial"/>
                <w:color w:val="000000" w:themeColor="text1"/>
              </w:rPr>
            </w:pPr>
            <w:r>
              <w:t>What to look for:</w:t>
            </w:r>
          </w:p>
          <w:p w14:paraId="5758E5FF" w14:textId="5C1F1B80" w:rsidR="63704A60" w:rsidRDefault="4795E4D5" w:rsidP="2AC0264F">
            <w:pPr>
              <w:pStyle w:val="ListBullet"/>
              <w:rPr>
                <w:rStyle w:val="Strong"/>
              </w:rPr>
            </w:pPr>
            <w:r>
              <w:t xml:space="preserve">Can students use the decimal point as a marker to identify the position of the ones digit when expressing tenths as decimals? </w:t>
            </w:r>
            <w:r w:rsidRPr="6BB2FD37">
              <w:rPr>
                <w:rStyle w:val="Strong"/>
              </w:rPr>
              <w:t>[MAO-WM-01, MA2-RN-01, MA2-RN-02]</w:t>
            </w:r>
          </w:p>
          <w:p w14:paraId="1EC0A23C" w14:textId="2B9EED43" w:rsidR="63704A60" w:rsidRDefault="4795E4D5" w:rsidP="2AC0264F">
            <w:pPr>
              <w:pStyle w:val="ListBullet"/>
              <w:rPr>
                <w:rFonts w:eastAsia="Calibri"/>
              </w:rPr>
            </w:pPr>
            <w:r>
              <w:t xml:space="preserve">Can students convert between metres and centimetres, and between centimetres and millimetres? </w:t>
            </w:r>
            <w:r w:rsidRPr="6BB2FD37">
              <w:rPr>
                <w:rStyle w:val="Strong"/>
              </w:rPr>
              <w:t xml:space="preserve">[MAO-WM-01, </w:t>
            </w:r>
            <w:r w:rsidR="009E3529">
              <w:rPr>
                <w:rStyle w:val="Strong"/>
              </w:rPr>
              <w:br/>
            </w:r>
            <w:r w:rsidRPr="6BB2FD37">
              <w:rPr>
                <w:rStyle w:val="Strong"/>
              </w:rPr>
              <w:t>MA2-GM-02]</w:t>
            </w:r>
          </w:p>
          <w:p w14:paraId="3AFB586B" w14:textId="4D77AE16" w:rsidR="2AC0264F" w:rsidRDefault="4795E4D5" w:rsidP="4CE33662">
            <w:pPr>
              <w:pStyle w:val="ListBullet"/>
              <w:rPr>
                <w:rFonts w:eastAsia="Calibri"/>
              </w:rPr>
            </w:pPr>
            <w:r>
              <w:t xml:space="preserve">Can students record lengths and distances using decimal notation to 2 decimal places? </w:t>
            </w:r>
            <w:r w:rsidRPr="6BB2FD37">
              <w:rPr>
                <w:rStyle w:val="Strong"/>
              </w:rPr>
              <w:t>[MAO-WM-01, MA2-GM-02]</w:t>
            </w:r>
          </w:p>
        </w:tc>
        <w:tc>
          <w:tcPr>
            <w:cnfStyle w:val="000001000000" w:firstRow="0" w:lastRow="0" w:firstColumn="0" w:lastColumn="0" w:oddVBand="0" w:evenVBand="1" w:oddHBand="0" w:evenHBand="0" w:firstRowFirstColumn="0" w:firstRowLastColumn="0" w:lastRowFirstColumn="0" w:lastRowLastColumn="0"/>
            <w:tcW w:w="7275" w:type="dxa"/>
          </w:tcPr>
          <w:p w14:paraId="133A59FE" w14:textId="79576AD5" w:rsidR="2AC0264F" w:rsidRDefault="2AC0264F" w:rsidP="1C1B3344">
            <w:pPr>
              <w:rPr>
                <w:rFonts w:eastAsia="Arial"/>
                <w:color w:val="000000" w:themeColor="text1"/>
              </w:rPr>
            </w:pPr>
            <w:r w:rsidRPr="1C1B3344">
              <w:rPr>
                <w:rFonts w:eastAsia="Arial"/>
                <w:color w:val="000000" w:themeColor="text1"/>
              </w:rPr>
              <w:t xml:space="preserve">Links to </w:t>
            </w:r>
            <w:hyperlink r:id="rId44">
              <w:r w:rsidRPr="1C1B3344">
                <w:rPr>
                  <w:rStyle w:val="Hyperlink"/>
                  <w:rFonts w:eastAsia="Arial"/>
                </w:rPr>
                <w:t>National Numeracy Learning Progressions</w:t>
              </w:r>
            </w:hyperlink>
            <w:r w:rsidRPr="1C1B3344">
              <w:rPr>
                <w:rFonts w:eastAsia="Arial"/>
                <w:color w:val="000000" w:themeColor="text1"/>
              </w:rPr>
              <w:t xml:space="preserve"> (NNLP):</w:t>
            </w:r>
          </w:p>
          <w:p w14:paraId="74222739" w14:textId="1DF14E75" w:rsidR="2AC0264F" w:rsidRDefault="2E14E807" w:rsidP="00FE1006">
            <w:pPr>
              <w:pStyle w:val="ListBullet"/>
            </w:pPr>
            <w:r>
              <w:t>UuM8</w:t>
            </w:r>
            <w:r w:rsidR="74A7ED40">
              <w:t>.</w:t>
            </w:r>
          </w:p>
        </w:tc>
      </w:tr>
    </w:tbl>
    <w:p w14:paraId="61402EFB" w14:textId="77777777" w:rsidR="006172B1" w:rsidRPr="006172B1" w:rsidRDefault="006172B1" w:rsidP="006172B1">
      <w:bookmarkStart w:id="47" w:name="_Lesson_7"/>
      <w:bookmarkEnd w:id="47"/>
      <w:r w:rsidRPr="006172B1">
        <w:br w:type="page"/>
      </w:r>
    </w:p>
    <w:p w14:paraId="6EF78035" w14:textId="78DA140D" w:rsidR="0065216A" w:rsidRDefault="0065216A" w:rsidP="00426292">
      <w:pPr>
        <w:pStyle w:val="Heading1"/>
      </w:pPr>
      <w:bookmarkStart w:id="48" w:name="_Toc164354690"/>
      <w:r>
        <w:t>Lesson 7</w:t>
      </w:r>
      <w:bookmarkEnd w:id="48"/>
    </w:p>
    <w:p w14:paraId="27FE5E0D" w14:textId="0B00FD8F" w:rsidR="0065216A" w:rsidRDefault="0065216A" w:rsidP="00426292">
      <w:pPr>
        <w:pStyle w:val="FeatureBox3"/>
      </w:pPr>
      <w:r w:rsidRPr="22E3E27F">
        <w:rPr>
          <w:rStyle w:val="Strong"/>
        </w:rPr>
        <w:t>Core concept</w:t>
      </w:r>
      <w:r>
        <w:t xml:space="preserve">: </w:t>
      </w:r>
      <w:r w:rsidR="003F55A7">
        <w:t xml:space="preserve">decimal </w:t>
      </w:r>
      <w:r w:rsidR="4477E982">
        <w:t>numbers add precision to descriptions of objects.</w:t>
      </w:r>
    </w:p>
    <w:p w14:paraId="646AE8AB" w14:textId="27385D72" w:rsidR="0065216A" w:rsidRDefault="0065216A" w:rsidP="00426292">
      <w:pPr>
        <w:pStyle w:val="Heading2"/>
      </w:pPr>
      <w:bookmarkStart w:id="49" w:name="_Toc164354691"/>
      <w:r>
        <w:t>Daily number sense</w:t>
      </w:r>
      <w:r w:rsidR="003F55A7">
        <w:t xml:space="preserve"> –</w:t>
      </w:r>
      <w:r>
        <w:t xml:space="preserve"> </w:t>
      </w:r>
      <w:r w:rsidR="003F55A7">
        <w:t xml:space="preserve">solving </w:t>
      </w:r>
      <w:r w:rsidR="4247D2C8">
        <w:t>problems with fact families</w:t>
      </w:r>
      <w:r w:rsidR="5ED4D715">
        <w:t xml:space="preserve"> – 10 minutes</w:t>
      </w:r>
      <w:bookmarkEnd w:id="49"/>
    </w:p>
    <w:p w14:paraId="746CE10D" w14:textId="77777777" w:rsidR="0065216A" w:rsidRDefault="0065216A" w:rsidP="00426292">
      <w:r>
        <w:t>The table below contains a suggested learning intention and success criteria. These are best co-constructed with students.</w:t>
      </w:r>
    </w:p>
    <w:tbl>
      <w:tblPr>
        <w:tblStyle w:val="Tableheader"/>
        <w:tblW w:w="0" w:type="auto"/>
        <w:tblLook w:val="0420" w:firstRow="1" w:lastRow="0" w:firstColumn="0" w:lastColumn="0" w:noHBand="0" w:noVBand="1"/>
        <w:tblDescription w:val="Learning intentions and success criteria for daily number sense."/>
      </w:tblPr>
      <w:tblGrid>
        <w:gridCol w:w="7280"/>
        <w:gridCol w:w="7280"/>
      </w:tblGrid>
      <w:tr w:rsidR="0065216A" w14:paraId="5250196C" w14:textId="77777777" w:rsidTr="6BB2FD37">
        <w:trPr>
          <w:cnfStyle w:val="100000000000" w:firstRow="1" w:lastRow="0" w:firstColumn="0" w:lastColumn="0" w:oddVBand="0" w:evenVBand="0" w:oddHBand="0" w:evenHBand="0" w:firstRowFirstColumn="0" w:firstRowLastColumn="0" w:lastRowFirstColumn="0" w:lastRowLastColumn="0"/>
        </w:trPr>
        <w:tc>
          <w:tcPr>
            <w:tcW w:w="7280" w:type="dxa"/>
          </w:tcPr>
          <w:p w14:paraId="1002B65F" w14:textId="77777777" w:rsidR="0065216A" w:rsidRDefault="0065216A" w:rsidP="00426292">
            <w:r w:rsidRPr="005864AB">
              <w:t>Daily number sense learning intention</w:t>
            </w:r>
          </w:p>
        </w:tc>
        <w:tc>
          <w:tcPr>
            <w:tcW w:w="7280" w:type="dxa"/>
          </w:tcPr>
          <w:p w14:paraId="531B1DB9" w14:textId="77777777" w:rsidR="0065216A" w:rsidRDefault="0065216A" w:rsidP="00426292">
            <w:r w:rsidRPr="005864AB">
              <w:t>Daily number sense success criteria</w:t>
            </w:r>
          </w:p>
        </w:tc>
      </w:tr>
      <w:tr w:rsidR="0065216A" w14:paraId="1C4B9664" w14:textId="77777777" w:rsidTr="6BB2FD37">
        <w:trPr>
          <w:cnfStyle w:val="000000100000" w:firstRow="0" w:lastRow="0" w:firstColumn="0" w:lastColumn="0" w:oddVBand="0" w:evenVBand="0" w:oddHBand="1" w:evenHBand="0" w:firstRowFirstColumn="0" w:firstRowLastColumn="0" w:lastRowFirstColumn="0" w:lastRowLastColumn="0"/>
        </w:trPr>
        <w:tc>
          <w:tcPr>
            <w:tcW w:w="7280" w:type="dxa"/>
          </w:tcPr>
          <w:p w14:paraId="65EC2E8E" w14:textId="77777777" w:rsidR="0065216A" w:rsidRDefault="0065216A" w:rsidP="00426292">
            <w:r>
              <w:t>Students are learning to:</w:t>
            </w:r>
          </w:p>
          <w:p w14:paraId="30C2F420" w14:textId="63B76ACB" w:rsidR="0065216A" w:rsidRPr="009F7F0A" w:rsidRDefault="201199D2" w:rsidP="00426292">
            <w:pPr>
              <w:pStyle w:val="ListBullet"/>
            </w:pPr>
            <w:r w:rsidRPr="6BB2FD37">
              <w:rPr>
                <w:rFonts w:eastAsia="Arial"/>
                <w:color w:val="000000" w:themeColor="text1"/>
              </w:rPr>
              <w:t>recall multiplication facts of 2 and 4, 5 and 10 and related division facts.</w:t>
            </w:r>
          </w:p>
        </w:tc>
        <w:tc>
          <w:tcPr>
            <w:tcW w:w="7280" w:type="dxa"/>
          </w:tcPr>
          <w:p w14:paraId="421C30BD" w14:textId="77777777" w:rsidR="0065216A" w:rsidRDefault="0065216A" w:rsidP="00426292">
            <w:r>
              <w:t>Students can:</w:t>
            </w:r>
          </w:p>
          <w:p w14:paraId="5D5DEA2C" w14:textId="2072ECE5" w:rsidR="0065216A" w:rsidRPr="009F7F0A" w:rsidRDefault="49E1933B" w:rsidP="00426292">
            <w:pPr>
              <w:pStyle w:val="ListBullet"/>
              <w:rPr>
                <w:rFonts w:eastAsia="Arial"/>
                <w:color w:val="000000" w:themeColor="text1"/>
              </w:rPr>
            </w:pPr>
            <w:r w:rsidRPr="6BB2FD37">
              <w:rPr>
                <w:rFonts w:eastAsia="Arial"/>
                <w:color w:val="000000" w:themeColor="text1"/>
              </w:rPr>
              <w:t>generate multiplication and division fact families for multiples of 2 and 4, 5 and 10</w:t>
            </w:r>
          </w:p>
          <w:p w14:paraId="4E869694" w14:textId="0D22CB34" w:rsidR="0065216A" w:rsidRPr="009F7F0A" w:rsidRDefault="49E1933B" w:rsidP="00426292">
            <w:pPr>
              <w:pStyle w:val="ListBullet"/>
              <w:rPr>
                <w:rFonts w:eastAsia="Arial"/>
                <w:color w:val="000000" w:themeColor="text1"/>
              </w:rPr>
            </w:pPr>
            <w:r w:rsidRPr="6BB2FD37">
              <w:rPr>
                <w:rFonts w:eastAsia="Arial"/>
                <w:color w:val="000000" w:themeColor="text1"/>
              </w:rPr>
              <w:t>use knowledge of fact families to solve problems.</w:t>
            </w:r>
          </w:p>
        </w:tc>
      </w:tr>
    </w:tbl>
    <w:p w14:paraId="13709E1D" w14:textId="4F7822D8" w:rsidR="10C0E98A" w:rsidRPr="008E5403" w:rsidRDefault="34275F3D" w:rsidP="00426292">
      <w:pPr>
        <w:pStyle w:val="ListNumber"/>
        <w:numPr>
          <w:ilvl w:val="0"/>
          <w:numId w:val="12"/>
        </w:numPr>
        <w:rPr>
          <w:rFonts w:eastAsia="Arial"/>
          <w:color w:val="000000" w:themeColor="text1"/>
        </w:rPr>
      </w:pPr>
      <w:r w:rsidRPr="008E5403">
        <w:rPr>
          <w:rFonts w:eastAsia="Arial"/>
          <w:color w:val="000000" w:themeColor="text1"/>
        </w:rPr>
        <w:t xml:space="preserve">Display </w:t>
      </w:r>
      <w:hyperlink w:anchor="_Resource_17:_Ball">
        <w:r w:rsidRPr="008E5403">
          <w:rPr>
            <w:rStyle w:val="Hyperlink"/>
            <w:rFonts w:eastAsia="Arial"/>
          </w:rPr>
          <w:t>Resource 1</w:t>
        </w:r>
        <w:r w:rsidR="00327A12" w:rsidRPr="008E5403">
          <w:rPr>
            <w:rStyle w:val="Hyperlink"/>
            <w:rFonts w:eastAsia="Arial"/>
          </w:rPr>
          <w:t>7</w:t>
        </w:r>
        <w:r w:rsidR="003F55A7">
          <w:rPr>
            <w:rStyle w:val="Hyperlink"/>
            <w:rFonts w:eastAsia="Arial"/>
          </w:rPr>
          <w:t xml:space="preserve"> –</w:t>
        </w:r>
        <w:r w:rsidRPr="008E5403">
          <w:rPr>
            <w:rStyle w:val="Hyperlink"/>
            <w:rFonts w:eastAsia="Arial"/>
          </w:rPr>
          <w:t xml:space="preserve"> </w:t>
        </w:r>
        <w:r w:rsidR="003F55A7">
          <w:rPr>
            <w:rStyle w:val="Hyperlink"/>
            <w:rFonts w:eastAsia="Arial"/>
          </w:rPr>
          <w:t>l</w:t>
        </w:r>
        <w:r w:rsidRPr="008E5403">
          <w:rPr>
            <w:rStyle w:val="Hyperlink"/>
            <w:rFonts w:eastAsia="Arial"/>
          </w:rPr>
          <w:t>ots of buttons</w:t>
        </w:r>
      </w:hyperlink>
      <w:r w:rsidRPr="008E5403">
        <w:rPr>
          <w:rFonts w:eastAsia="Arial"/>
          <w:color w:val="000000" w:themeColor="text1"/>
        </w:rPr>
        <w:t xml:space="preserve"> and explain that students will work in pairs to solve the problem. Ask:</w:t>
      </w:r>
    </w:p>
    <w:p w14:paraId="4723829F" w14:textId="4351F1EA" w:rsidR="10C0E98A" w:rsidRPr="00EA1F0F" w:rsidRDefault="49E1933B" w:rsidP="003F55A7">
      <w:pPr>
        <w:pStyle w:val="ListBullet"/>
        <w:ind w:left="1134"/>
      </w:pPr>
      <w:r>
        <w:t>What is the problem asking you to find out?</w:t>
      </w:r>
    </w:p>
    <w:p w14:paraId="7DA9046E" w14:textId="442684B3" w:rsidR="10C0E98A" w:rsidRPr="00EA1F0F" w:rsidRDefault="49E1933B" w:rsidP="003F55A7">
      <w:pPr>
        <w:pStyle w:val="ListBullet"/>
        <w:ind w:left="1134"/>
      </w:pPr>
      <w:r>
        <w:t xml:space="preserve">Where </w:t>
      </w:r>
      <w:r w:rsidR="179AA294">
        <w:t xml:space="preserve">will </w:t>
      </w:r>
      <w:r>
        <w:t>you start to solve the problem?</w:t>
      </w:r>
    </w:p>
    <w:p w14:paraId="2C437C7D" w14:textId="21D1B261" w:rsidR="10C0E98A" w:rsidRPr="00EA1F0F" w:rsidRDefault="49E1933B" w:rsidP="003F55A7">
      <w:pPr>
        <w:pStyle w:val="ListBullet"/>
        <w:ind w:left="1134"/>
      </w:pPr>
      <w:r>
        <w:t>How many different parts are there to the problem? Can you use the same strategy to solve each part?</w:t>
      </w:r>
    </w:p>
    <w:p w14:paraId="145C3FD6" w14:textId="6F0A8DAA" w:rsidR="10C0E98A" w:rsidRPr="00EA1F0F" w:rsidRDefault="49E1933B" w:rsidP="003F55A7">
      <w:pPr>
        <w:pStyle w:val="ListBullet"/>
        <w:ind w:left="1134"/>
      </w:pPr>
      <w:r>
        <w:t>Which strategy do you think will work best to find a solution for this problem? Why?</w:t>
      </w:r>
    </w:p>
    <w:p w14:paraId="77B3582A" w14:textId="79AA9CCA" w:rsidR="10C0E98A" w:rsidRPr="00EA1F0F" w:rsidRDefault="49E1933B" w:rsidP="003F55A7">
      <w:pPr>
        <w:pStyle w:val="ListBullet"/>
        <w:ind w:left="1134"/>
      </w:pPr>
      <w:r>
        <w:t>How can you record the solution?</w:t>
      </w:r>
    </w:p>
    <w:p w14:paraId="4B216D31" w14:textId="4EBF0D78" w:rsidR="10C0E98A" w:rsidRDefault="34275F3D" w:rsidP="00426292">
      <w:pPr>
        <w:pStyle w:val="ListNumber"/>
        <w:rPr>
          <w:rFonts w:eastAsia="Arial"/>
          <w:color w:val="000000" w:themeColor="text1"/>
        </w:rPr>
      </w:pPr>
      <w:r w:rsidRPr="77A21B48">
        <w:rPr>
          <w:rFonts w:eastAsia="Arial"/>
          <w:color w:val="000000" w:themeColor="text1"/>
        </w:rPr>
        <w:t>After students have had the opportunity to work on the solution, ask:</w:t>
      </w:r>
    </w:p>
    <w:p w14:paraId="335F4699" w14:textId="3E7E2EBD" w:rsidR="10C0E98A" w:rsidRPr="00EA1F0F" w:rsidRDefault="49E1933B" w:rsidP="003F55A7">
      <w:pPr>
        <w:pStyle w:val="ListBullet"/>
        <w:ind w:left="1134"/>
      </w:pPr>
      <w:r>
        <w:t>How do you know the strategy you are using is working?</w:t>
      </w:r>
    </w:p>
    <w:p w14:paraId="2EAF2A62" w14:textId="044BF34F" w:rsidR="10C0E98A" w:rsidRPr="00EA1F0F" w:rsidRDefault="49E1933B" w:rsidP="003F55A7">
      <w:pPr>
        <w:pStyle w:val="ListBullet"/>
        <w:ind w:left="1134"/>
      </w:pPr>
      <w:r>
        <w:t>How can you check that the answer is correct?</w:t>
      </w:r>
    </w:p>
    <w:p w14:paraId="725A31E5" w14:textId="77777777" w:rsidR="0065216A" w:rsidRDefault="0065216A" w:rsidP="00426292">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w:tblPr>
      <w:tblGrid>
        <w:gridCol w:w="7280"/>
        <w:gridCol w:w="7280"/>
      </w:tblGrid>
      <w:tr w:rsidR="0065216A" w14:paraId="07082334" w14:textId="77777777" w:rsidTr="6BB2FD37">
        <w:trPr>
          <w:cnfStyle w:val="100000000000" w:firstRow="1" w:lastRow="0" w:firstColumn="0" w:lastColumn="0" w:oddVBand="0" w:evenVBand="0" w:oddHBand="0" w:evenHBand="0" w:firstRowFirstColumn="0" w:firstRowLastColumn="0" w:lastRowFirstColumn="0" w:lastRowLastColumn="0"/>
        </w:trPr>
        <w:tc>
          <w:tcPr>
            <w:tcW w:w="7280" w:type="dxa"/>
          </w:tcPr>
          <w:p w14:paraId="09391B8D" w14:textId="77777777" w:rsidR="0065216A" w:rsidRDefault="0065216A" w:rsidP="00426292">
            <w:r w:rsidRPr="00F8552A">
              <w:t>Assessment opportunities</w:t>
            </w:r>
          </w:p>
        </w:tc>
        <w:tc>
          <w:tcPr>
            <w:tcW w:w="7280" w:type="dxa"/>
          </w:tcPr>
          <w:p w14:paraId="6EE29F5A" w14:textId="77777777" w:rsidR="0065216A" w:rsidRDefault="0065216A" w:rsidP="00426292">
            <w:r w:rsidRPr="00F8552A">
              <w:t>Links</w:t>
            </w:r>
          </w:p>
        </w:tc>
      </w:tr>
      <w:tr w:rsidR="0065216A" w14:paraId="1B2E01D5" w14:textId="77777777" w:rsidTr="6BB2FD37">
        <w:trPr>
          <w:cnfStyle w:val="000000100000" w:firstRow="0" w:lastRow="0" w:firstColumn="0" w:lastColumn="0" w:oddVBand="0" w:evenVBand="0" w:oddHBand="1" w:evenHBand="0" w:firstRowFirstColumn="0" w:firstRowLastColumn="0" w:lastRowFirstColumn="0" w:lastRowLastColumn="0"/>
        </w:trPr>
        <w:tc>
          <w:tcPr>
            <w:tcW w:w="7280" w:type="dxa"/>
          </w:tcPr>
          <w:p w14:paraId="5E3B3DC2" w14:textId="77777777" w:rsidR="0065216A" w:rsidRDefault="0065216A" w:rsidP="00426292">
            <w:r>
              <w:t>What to look for:</w:t>
            </w:r>
          </w:p>
          <w:p w14:paraId="15167D8C" w14:textId="185943E1" w:rsidR="0065216A" w:rsidRDefault="1B9E1767" w:rsidP="00426292">
            <w:pPr>
              <w:pStyle w:val="ListBullet"/>
              <w:rPr>
                <w:rFonts w:eastAsia="Arial"/>
                <w:color w:val="000000" w:themeColor="text1"/>
              </w:rPr>
            </w:pPr>
            <w:r w:rsidRPr="6BB2FD37">
              <w:rPr>
                <w:rFonts w:eastAsia="Arial"/>
                <w:color w:val="000000" w:themeColor="text1"/>
              </w:rPr>
              <w:t xml:space="preserve">Can students generate multiplication and division fact families for multiples of 2 and 4, 5 and 10? </w:t>
            </w:r>
            <w:r w:rsidRPr="6BB2FD37">
              <w:rPr>
                <w:rStyle w:val="Strong"/>
                <w:rFonts w:eastAsia="Arial"/>
                <w:color w:val="000000" w:themeColor="text1"/>
              </w:rPr>
              <w:t>[</w:t>
            </w:r>
            <w:r w:rsidR="46F7C5DE" w:rsidRPr="6BB2FD37">
              <w:rPr>
                <w:rStyle w:val="Strong"/>
                <w:rFonts w:eastAsia="Arial"/>
                <w:color w:val="000000" w:themeColor="text1"/>
              </w:rPr>
              <w:t xml:space="preserve">MAO-WM-01, </w:t>
            </w:r>
            <w:r w:rsidRPr="6BB2FD37">
              <w:rPr>
                <w:rStyle w:val="Strong"/>
                <w:rFonts w:eastAsia="Arial"/>
                <w:color w:val="000000" w:themeColor="text1"/>
              </w:rPr>
              <w:t xml:space="preserve">MA2-MR-01] </w:t>
            </w:r>
          </w:p>
          <w:p w14:paraId="6EA82D6E" w14:textId="036F47D0" w:rsidR="0065216A" w:rsidRDefault="1B9E1767" w:rsidP="00426292">
            <w:pPr>
              <w:pStyle w:val="ListBullet"/>
              <w:rPr>
                <w:rFonts w:eastAsia="Arial"/>
                <w:color w:val="000000" w:themeColor="text1"/>
              </w:rPr>
            </w:pPr>
            <w:r w:rsidRPr="6BB2FD37">
              <w:rPr>
                <w:rFonts w:eastAsia="Arial"/>
                <w:color w:val="000000" w:themeColor="text1"/>
              </w:rPr>
              <w:t xml:space="preserve">Can students use knowledge of fact families to solve problems? </w:t>
            </w:r>
            <w:r w:rsidRPr="6BB2FD37">
              <w:rPr>
                <w:rStyle w:val="Strong"/>
                <w:rFonts w:eastAsia="Arial"/>
                <w:color w:val="000000" w:themeColor="text1"/>
              </w:rPr>
              <w:t>[MAO-WM-01, MA2-MR-01]</w:t>
            </w:r>
          </w:p>
        </w:tc>
        <w:tc>
          <w:tcPr>
            <w:tcW w:w="7280" w:type="dxa"/>
          </w:tcPr>
          <w:p w14:paraId="55448B63" w14:textId="77777777" w:rsidR="0055304D" w:rsidRDefault="0065216A" w:rsidP="00426292">
            <w:r w:rsidRPr="0055304D">
              <w:t xml:space="preserve">Links to </w:t>
            </w:r>
            <w:hyperlink r:id="rId45" w:history="1">
              <w:r w:rsidRPr="0055304D">
                <w:rPr>
                  <w:rStyle w:val="Hyperlink"/>
                </w:rPr>
                <w:t>National Numeracy Learning Progressions</w:t>
              </w:r>
            </w:hyperlink>
            <w:r w:rsidRPr="0055304D">
              <w:t xml:space="preserve"> (NNLP):</w:t>
            </w:r>
          </w:p>
          <w:p w14:paraId="6E24F73E" w14:textId="1EA2BAAE" w:rsidR="0065216A" w:rsidRPr="0055304D" w:rsidRDefault="72D89636" w:rsidP="00426292">
            <w:pPr>
              <w:pStyle w:val="ListBullet"/>
            </w:pPr>
            <w:r>
              <w:t>MuS6</w:t>
            </w:r>
            <w:r w:rsidR="30EC6055">
              <w:t>.</w:t>
            </w:r>
          </w:p>
        </w:tc>
      </w:tr>
    </w:tbl>
    <w:p w14:paraId="4F09090B" w14:textId="2FE4B819" w:rsidR="0065216A" w:rsidRDefault="0065216A" w:rsidP="00426292">
      <w:pPr>
        <w:pStyle w:val="Heading2"/>
      </w:pPr>
      <w:bookmarkStart w:id="50" w:name="_Toc164354692"/>
      <w:r>
        <w:t>Core lesson</w:t>
      </w:r>
      <w:r w:rsidR="0042726C">
        <w:t xml:space="preserve"> –</w:t>
      </w:r>
      <w:r>
        <w:t xml:space="preserve"> </w:t>
      </w:r>
      <w:r w:rsidR="0042726C">
        <w:t>ball</w:t>
      </w:r>
      <w:r w:rsidR="0F3460D0">
        <w:t xml:space="preserve"> throwing challenge</w:t>
      </w:r>
      <w:r>
        <w:t xml:space="preserve"> – </w:t>
      </w:r>
      <w:r w:rsidR="449D4A71">
        <w:t>40</w:t>
      </w:r>
      <w:r>
        <w:t xml:space="preserve"> minutes</w:t>
      </w:r>
      <w:bookmarkEnd w:id="50"/>
    </w:p>
    <w:p w14:paraId="28ACBB79" w14:textId="77777777" w:rsidR="0065216A" w:rsidRDefault="0065216A" w:rsidP="00426292">
      <w:r>
        <w:t>The table below contains suggested learning intentions and success criteria. These are best co-constructed with students.</w:t>
      </w:r>
    </w:p>
    <w:tbl>
      <w:tblPr>
        <w:tblStyle w:val="Tableheader"/>
        <w:tblW w:w="0" w:type="auto"/>
        <w:tblLook w:val="0420" w:firstRow="1" w:lastRow="0" w:firstColumn="0" w:lastColumn="0" w:noHBand="0" w:noVBand="1"/>
        <w:tblDescription w:val="Table outlines the learning intentions and success criteria for the core concept."/>
      </w:tblPr>
      <w:tblGrid>
        <w:gridCol w:w="7280"/>
        <w:gridCol w:w="7280"/>
      </w:tblGrid>
      <w:tr w:rsidR="0065216A" w14:paraId="43731A6F" w14:textId="77777777" w:rsidTr="6BB2FD37">
        <w:trPr>
          <w:cnfStyle w:val="100000000000" w:firstRow="1" w:lastRow="0" w:firstColumn="0" w:lastColumn="0" w:oddVBand="0" w:evenVBand="0" w:oddHBand="0" w:evenHBand="0" w:firstRowFirstColumn="0" w:firstRowLastColumn="0" w:lastRowFirstColumn="0" w:lastRowLastColumn="0"/>
        </w:trPr>
        <w:tc>
          <w:tcPr>
            <w:tcW w:w="7280" w:type="dxa"/>
          </w:tcPr>
          <w:p w14:paraId="05A0C795" w14:textId="77777777" w:rsidR="0065216A" w:rsidRDefault="0065216A" w:rsidP="00426292">
            <w:r w:rsidRPr="00616971">
              <w:t>Core concept learning intentions</w:t>
            </w:r>
          </w:p>
        </w:tc>
        <w:tc>
          <w:tcPr>
            <w:tcW w:w="7280" w:type="dxa"/>
          </w:tcPr>
          <w:p w14:paraId="04156291" w14:textId="77777777" w:rsidR="0065216A" w:rsidRDefault="0065216A" w:rsidP="00426292">
            <w:r w:rsidRPr="00616971">
              <w:t>Core concept success criteria</w:t>
            </w:r>
          </w:p>
        </w:tc>
      </w:tr>
      <w:tr w:rsidR="0065216A" w14:paraId="3F54B2D8" w14:textId="77777777" w:rsidTr="6BB2FD37">
        <w:trPr>
          <w:cnfStyle w:val="000000100000" w:firstRow="0" w:lastRow="0" w:firstColumn="0" w:lastColumn="0" w:oddVBand="0" w:evenVBand="0" w:oddHBand="1" w:evenHBand="0" w:firstRowFirstColumn="0" w:firstRowLastColumn="0" w:lastRowFirstColumn="0" w:lastRowLastColumn="0"/>
        </w:trPr>
        <w:tc>
          <w:tcPr>
            <w:tcW w:w="7280" w:type="dxa"/>
          </w:tcPr>
          <w:p w14:paraId="31C9F249" w14:textId="77777777" w:rsidR="0065216A" w:rsidRDefault="0065216A" w:rsidP="00426292">
            <w:r>
              <w:t>Students are learning to:</w:t>
            </w:r>
          </w:p>
          <w:p w14:paraId="4CBC5890" w14:textId="13BDC24B" w:rsidR="0065216A" w:rsidRPr="009F7F0A" w:rsidRDefault="36DFFDB3" w:rsidP="00426292">
            <w:pPr>
              <w:pStyle w:val="ListBullet"/>
            </w:pPr>
            <w:r>
              <w:t>use scaled instruments to measure and compare lengths</w:t>
            </w:r>
          </w:p>
          <w:p w14:paraId="36AC4DD6" w14:textId="1B1BDE72" w:rsidR="0065216A" w:rsidRPr="009F7F0A" w:rsidRDefault="0E682CF7" w:rsidP="00426292">
            <w:pPr>
              <w:pStyle w:val="ListBullet"/>
            </w:pPr>
            <w:r>
              <w:t>extend the application of the place value system from whole numbers to tenths and hundredths</w:t>
            </w:r>
            <w:r w:rsidR="51281F0B">
              <w:t>.</w:t>
            </w:r>
          </w:p>
        </w:tc>
        <w:tc>
          <w:tcPr>
            <w:tcW w:w="7280" w:type="dxa"/>
          </w:tcPr>
          <w:p w14:paraId="0B32ED93" w14:textId="77777777" w:rsidR="0065216A" w:rsidRDefault="0065216A" w:rsidP="00426292">
            <w:r>
              <w:t>Students can:</w:t>
            </w:r>
          </w:p>
          <w:p w14:paraId="2B480161" w14:textId="2CF9E23C" w:rsidR="0065216A" w:rsidRPr="009F7F0A" w:rsidRDefault="1D100382" w:rsidP="00426292">
            <w:pPr>
              <w:pStyle w:val="ListBullet"/>
            </w:pPr>
            <w:r>
              <w:t>use the decimal point as a marker to identify the position of the ones digit when expressing tenths as decimals</w:t>
            </w:r>
          </w:p>
          <w:p w14:paraId="42B93C38" w14:textId="787A8116" w:rsidR="0065216A" w:rsidRPr="009F7F0A" w:rsidRDefault="1D100382" w:rsidP="00426292">
            <w:pPr>
              <w:pStyle w:val="ListBullet"/>
              <w:rPr>
                <w:rFonts w:eastAsia="Calibri"/>
              </w:rPr>
            </w:pPr>
            <w:r>
              <w:t xml:space="preserve">recognise that </w:t>
            </w:r>
            <w:r w:rsidR="00EF78F5">
              <w:t>10</w:t>
            </w:r>
            <w:r>
              <w:t xml:space="preserve">-tenths </w:t>
            </w:r>
            <w:proofErr w:type="gramStart"/>
            <w:r>
              <w:t>is</w:t>
            </w:r>
            <w:proofErr w:type="gramEnd"/>
            <w:r>
              <w:t xml:space="preserve"> recorded as 1.0 and regroup when using decimal notation</w:t>
            </w:r>
          </w:p>
          <w:p w14:paraId="7BAAB9F7" w14:textId="19793A5B" w:rsidR="0065216A" w:rsidRPr="009F7F0A" w:rsidRDefault="1D100382" w:rsidP="00426292">
            <w:pPr>
              <w:pStyle w:val="ListBullet"/>
              <w:rPr>
                <w:rFonts w:eastAsia="Calibri"/>
              </w:rPr>
            </w:pPr>
            <w:r w:rsidRPr="6BB2FD37">
              <w:rPr>
                <w:rFonts w:eastAsia="Calibri"/>
              </w:rPr>
              <w:t>convert between metres and centimetres</w:t>
            </w:r>
          </w:p>
          <w:p w14:paraId="58B8A9BE" w14:textId="601B26EC" w:rsidR="0065216A" w:rsidRPr="009F7F0A" w:rsidRDefault="1D100382" w:rsidP="00426292">
            <w:pPr>
              <w:pStyle w:val="ListBullet"/>
              <w:rPr>
                <w:rFonts w:eastAsia="Calibri"/>
              </w:rPr>
            </w:pPr>
            <w:r>
              <w:t>record lengths and distances using decimal notation to 2 decimal places</w:t>
            </w:r>
            <w:r w:rsidR="0E9EB29C">
              <w:t>.</w:t>
            </w:r>
          </w:p>
        </w:tc>
      </w:tr>
    </w:tbl>
    <w:p w14:paraId="1998084D" w14:textId="4C8226F8" w:rsidR="434D0FA9" w:rsidRDefault="434D0FA9" w:rsidP="00426292">
      <w:pPr>
        <w:pStyle w:val="FeatureBox"/>
      </w:pPr>
      <w:r w:rsidRPr="76ADFB91">
        <w:rPr>
          <w:b/>
          <w:bCs/>
        </w:rPr>
        <w:t>Note:</w:t>
      </w:r>
      <w:r>
        <w:t xml:space="preserve"> </w:t>
      </w:r>
      <w:r w:rsidR="00AA52FE">
        <w:t xml:space="preserve">prior </w:t>
      </w:r>
      <w:r w:rsidR="26FF87C8">
        <w:t>to the lesson t</w:t>
      </w:r>
      <w:r>
        <w:t>eachers will need to collect a variety of balls such as: tennis balls, footbal</w:t>
      </w:r>
      <w:r w:rsidR="4BECD9E6">
        <w:t>l</w:t>
      </w:r>
      <w:r>
        <w:t xml:space="preserve">s, table tennis balls, </w:t>
      </w:r>
      <w:r w:rsidR="71FBE2CD">
        <w:t>netballs, cricket ball</w:t>
      </w:r>
      <w:r w:rsidR="353F8AEF">
        <w:t xml:space="preserve">s, </w:t>
      </w:r>
      <w:r w:rsidR="3DEEDD89">
        <w:t>basketballs</w:t>
      </w:r>
      <w:r w:rsidR="71FBE2CD">
        <w:t xml:space="preserve"> and golf balls</w:t>
      </w:r>
      <w:r w:rsidR="35103878">
        <w:t>.</w:t>
      </w:r>
      <w:r w:rsidR="55CC233B">
        <w:t xml:space="preserve"> </w:t>
      </w:r>
      <w:r w:rsidR="001C2C36">
        <w:t>S</w:t>
      </w:r>
      <w:r w:rsidR="0874D250">
        <w:t xml:space="preserve">ports cones or </w:t>
      </w:r>
      <w:r w:rsidR="009E3529">
        <w:t>beanbag</w:t>
      </w:r>
      <w:r w:rsidR="0874D250">
        <w:t>s</w:t>
      </w:r>
      <w:r w:rsidR="001C2C36">
        <w:t xml:space="preserve"> will </w:t>
      </w:r>
      <w:r w:rsidR="004A5D44">
        <w:t>be required</w:t>
      </w:r>
      <w:r w:rsidR="0874D250">
        <w:t xml:space="preserve"> to use as markers.</w:t>
      </w:r>
    </w:p>
    <w:p w14:paraId="6931E20A" w14:textId="551AB21B" w:rsidR="0065216A" w:rsidRPr="00583FE0" w:rsidRDefault="2B1EA571" w:rsidP="00426292">
      <w:pPr>
        <w:pStyle w:val="ListNumber"/>
      </w:pPr>
      <w:r>
        <w:t>Take the class outside and place s</w:t>
      </w:r>
      <w:r w:rsidR="7757B9E1">
        <w:t xml:space="preserve">tudents </w:t>
      </w:r>
      <w:r w:rsidR="6762B6C5">
        <w:t>in</w:t>
      </w:r>
      <w:r w:rsidR="4CD43AC4">
        <w:t>to small</w:t>
      </w:r>
      <w:r w:rsidR="7757B9E1">
        <w:t xml:space="preserve"> groups</w:t>
      </w:r>
      <w:r w:rsidR="422A6EAB">
        <w:t xml:space="preserve">. </w:t>
      </w:r>
      <w:r w:rsidR="11CD9A0D">
        <w:t xml:space="preserve">Provide each student with </w:t>
      </w:r>
      <w:hyperlink w:anchor="_Resource_19:_Ball">
        <w:r w:rsidR="1A5AC962" w:rsidRPr="77A21B48">
          <w:rPr>
            <w:rStyle w:val="Hyperlink"/>
          </w:rPr>
          <w:t xml:space="preserve">Resource </w:t>
        </w:r>
        <w:r w:rsidR="314FDFC2" w:rsidRPr="77A21B48">
          <w:rPr>
            <w:rStyle w:val="Hyperlink"/>
          </w:rPr>
          <w:t>1</w:t>
        </w:r>
        <w:r w:rsidR="00327A12">
          <w:rPr>
            <w:rStyle w:val="Hyperlink"/>
          </w:rPr>
          <w:t>8</w:t>
        </w:r>
        <w:r w:rsidR="00AA52FE">
          <w:rPr>
            <w:rStyle w:val="Hyperlink"/>
          </w:rPr>
          <w:t xml:space="preserve"> –</w:t>
        </w:r>
        <w:r w:rsidR="1A5AC962" w:rsidRPr="77A21B48">
          <w:rPr>
            <w:rStyle w:val="Hyperlink"/>
          </w:rPr>
          <w:t xml:space="preserve"> </w:t>
        </w:r>
        <w:r w:rsidR="00AA52FE">
          <w:rPr>
            <w:rStyle w:val="Hyperlink"/>
          </w:rPr>
          <w:t>b</w:t>
        </w:r>
        <w:r w:rsidR="1A5AC962" w:rsidRPr="77A21B48">
          <w:rPr>
            <w:rStyle w:val="Hyperlink"/>
          </w:rPr>
          <w:t>all throwing</w:t>
        </w:r>
      </w:hyperlink>
      <w:r w:rsidR="489ADE32">
        <w:t>.</w:t>
      </w:r>
      <w:r w:rsidR="3AF6ED04">
        <w:t xml:space="preserve"> E</w:t>
      </w:r>
      <w:r w:rsidR="11CD9A0D">
        <w:t>a</w:t>
      </w:r>
      <w:r w:rsidR="422A6EAB">
        <w:t>ch group</w:t>
      </w:r>
      <w:r w:rsidR="7FA4C40E">
        <w:t xml:space="preserve"> select</w:t>
      </w:r>
      <w:r w:rsidR="2B4F4018">
        <w:t>s</w:t>
      </w:r>
      <w:r w:rsidR="7FA4C40E">
        <w:t xml:space="preserve"> 3 different sports balls.</w:t>
      </w:r>
    </w:p>
    <w:p w14:paraId="32F37221" w14:textId="34F65653" w:rsidR="0065216A" w:rsidRPr="00583FE0" w:rsidRDefault="7FA4C40E" w:rsidP="00426292">
      <w:pPr>
        <w:pStyle w:val="ListNumber"/>
      </w:pPr>
      <w:r>
        <w:t>Establish a starting line in the playground</w:t>
      </w:r>
      <w:r w:rsidR="7757B9E1">
        <w:t xml:space="preserve"> </w:t>
      </w:r>
      <w:r w:rsidR="5656AB1D">
        <w:t>and explain that o</w:t>
      </w:r>
      <w:r w:rsidR="7757B9E1">
        <w:t>ne student will throw the ball whilst the other</w:t>
      </w:r>
      <w:r w:rsidR="3FFB0F70">
        <w:t xml:space="preserve"> students</w:t>
      </w:r>
      <w:r w:rsidR="7757B9E1">
        <w:t xml:space="preserve"> mark where the ball has landed with a cone</w:t>
      </w:r>
      <w:r w:rsidR="1D2794E4">
        <w:t xml:space="preserve"> or</w:t>
      </w:r>
      <w:r w:rsidR="600A6C03">
        <w:t xml:space="preserve"> </w:t>
      </w:r>
      <w:r w:rsidR="009E3529">
        <w:t>beanbag</w:t>
      </w:r>
      <w:r w:rsidR="1D2794E4">
        <w:t>.</w:t>
      </w:r>
    </w:p>
    <w:p w14:paraId="421ED920" w14:textId="279384A2" w:rsidR="0065216A" w:rsidRPr="00583FE0" w:rsidRDefault="14D463FC" w:rsidP="00426292">
      <w:pPr>
        <w:pStyle w:val="ListNumber"/>
      </w:pPr>
      <w:r>
        <w:t>Groups work together to t</w:t>
      </w:r>
      <w:r w:rsidR="232F1E47">
        <w:t xml:space="preserve">hrow each ball </w:t>
      </w:r>
      <w:r w:rsidR="45750934">
        <w:t>2</w:t>
      </w:r>
      <w:r w:rsidR="232F1E47">
        <w:t xml:space="preserve"> times</w:t>
      </w:r>
      <w:r w:rsidR="7757B9E1">
        <w:t>,</w:t>
      </w:r>
      <w:r w:rsidR="512386F5">
        <w:t xml:space="preserve"> </w:t>
      </w:r>
      <w:r w:rsidR="7757B9E1">
        <w:t>measur</w:t>
      </w:r>
      <w:r w:rsidR="69DE7438">
        <w:t>ing</w:t>
      </w:r>
      <w:r w:rsidR="7757B9E1">
        <w:t xml:space="preserve"> the distance </w:t>
      </w:r>
      <w:r w:rsidR="63940FBF">
        <w:t>after each throw</w:t>
      </w:r>
      <w:r w:rsidR="7757B9E1">
        <w:t xml:space="preserve"> with a trundle wh</w:t>
      </w:r>
      <w:r w:rsidR="56A70752">
        <w:t>eel</w:t>
      </w:r>
      <w:r w:rsidR="2BA74329">
        <w:t xml:space="preserve"> and metre ruler or</w:t>
      </w:r>
      <w:r w:rsidR="006F78D5">
        <w:t xml:space="preserve"> </w:t>
      </w:r>
      <w:r w:rsidR="2BA74329">
        <w:t>tape measure</w:t>
      </w:r>
      <w:r w:rsidR="3F4E7495">
        <w:t>.</w:t>
      </w:r>
    </w:p>
    <w:p w14:paraId="3D8C5BB8" w14:textId="2CE75BEF" w:rsidR="0065216A" w:rsidRPr="00583FE0" w:rsidRDefault="3968E89F" w:rsidP="00426292">
      <w:pPr>
        <w:pStyle w:val="ListNumber"/>
      </w:pPr>
      <w:r>
        <w:t>S</w:t>
      </w:r>
      <w:r w:rsidR="43DC7C81">
        <w:t xml:space="preserve">tudents </w:t>
      </w:r>
      <w:r w:rsidR="56A70752">
        <w:t xml:space="preserve">record </w:t>
      </w:r>
      <w:r w:rsidR="6C1AF618">
        <w:t xml:space="preserve">measured </w:t>
      </w:r>
      <w:r w:rsidR="56A70752">
        <w:t xml:space="preserve">distances in </w:t>
      </w:r>
      <w:r w:rsidR="7694B7A4">
        <w:t xml:space="preserve">metres using </w:t>
      </w:r>
      <w:r w:rsidR="56A70752">
        <w:t xml:space="preserve">decimal notation on </w:t>
      </w:r>
      <w:hyperlink w:anchor="_Resource_19:_Ball">
        <w:r w:rsidR="662C725E" w:rsidRPr="77A21B48">
          <w:rPr>
            <w:rStyle w:val="Hyperlink"/>
          </w:rPr>
          <w:t xml:space="preserve">Resource </w:t>
        </w:r>
        <w:r w:rsidR="00327A12">
          <w:rPr>
            <w:rStyle w:val="Hyperlink"/>
          </w:rPr>
          <w:t>18</w:t>
        </w:r>
        <w:r w:rsidR="00AA52FE">
          <w:rPr>
            <w:rStyle w:val="Hyperlink"/>
          </w:rPr>
          <w:t xml:space="preserve"> –</w:t>
        </w:r>
        <w:r w:rsidR="00327A12">
          <w:rPr>
            <w:rStyle w:val="Hyperlink"/>
          </w:rPr>
          <w:t xml:space="preserve"> </w:t>
        </w:r>
        <w:r w:rsidR="00AA52FE">
          <w:rPr>
            <w:rStyle w:val="Hyperlink"/>
          </w:rPr>
          <w:t>b</w:t>
        </w:r>
        <w:r w:rsidR="662C725E" w:rsidRPr="77A21B48">
          <w:rPr>
            <w:rStyle w:val="Hyperlink"/>
          </w:rPr>
          <w:t>all throwing</w:t>
        </w:r>
      </w:hyperlink>
      <w:r w:rsidR="57F14F6F">
        <w:t>.</w:t>
      </w:r>
    </w:p>
    <w:p w14:paraId="5DBB3CD6" w14:textId="15911439" w:rsidR="383BD33E" w:rsidRPr="00583FE0" w:rsidRDefault="74513ABB" w:rsidP="00426292">
      <w:pPr>
        <w:pStyle w:val="ListNumber"/>
      </w:pPr>
      <w:r>
        <w:t xml:space="preserve">Once </w:t>
      </w:r>
      <w:r w:rsidR="6C5BF9FF">
        <w:t>group</w:t>
      </w:r>
      <w:r>
        <w:t xml:space="preserve">s have completed </w:t>
      </w:r>
      <w:r w:rsidR="1CA1CD15">
        <w:t>2</w:t>
      </w:r>
      <w:r>
        <w:t xml:space="preserve"> throws for each ball, </w:t>
      </w:r>
      <w:r w:rsidR="0D5B677E">
        <w:t>demonstrate how to convert between metres and centimetres.</w:t>
      </w:r>
    </w:p>
    <w:p w14:paraId="514D7852" w14:textId="0EF8911D" w:rsidR="383BD33E" w:rsidRPr="00583FE0" w:rsidRDefault="477FE700" w:rsidP="00426292">
      <w:pPr>
        <w:pStyle w:val="FeatureBox"/>
        <w:rPr>
          <w:rFonts w:eastAsia="Calibri"/>
        </w:rPr>
      </w:pPr>
      <w:r w:rsidRPr="1B63A74D">
        <w:rPr>
          <w:b/>
          <w:bCs/>
        </w:rPr>
        <w:t xml:space="preserve">Note: </w:t>
      </w:r>
      <w:r w:rsidR="007C70A7">
        <w:t xml:space="preserve">avoid </w:t>
      </w:r>
      <w:r>
        <w:t xml:space="preserve">the </w:t>
      </w:r>
      <w:r w:rsidR="007E1E29">
        <w:t>‘</w:t>
      </w:r>
      <w:r>
        <w:t>move the decimal point</w:t>
      </w:r>
      <w:r w:rsidR="007E1E29">
        <w:t>’</w:t>
      </w:r>
      <w:r>
        <w:t xml:space="preserve"> shortcut as this can develop misconceptions regarding place value understanding. The numbers should move around the decimal point. Model a think</w:t>
      </w:r>
      <w:r w:rsidR="006B3B62">
        <w:t xml:space="preserve"> </w:t>
      </w:r>
      <w:r>
        <w:t>aloud: I want to convert my 2</w:t>
      </w:r>
      <w:r w:rsidR="007C70A7">
        <w:t> </w:t>
      </w:r>
      <w:r>
        <w:t xml:space="preserve">metres to </w:t>
      </w:r>
      <w:r w:rsidR="00CC52AC">
        <w:rPr>
          <w:rFonts w:eastAsia="Calibri"/>
        </w:rPr>
        <w:t>centimetres</w:t>
      </w:r>
      <w:r>
        <w:t>. I know there are 100</w:t>
      </w:r>
      <w:r w:rsidR="00AA52FE">
        <w:t> </w:t>
      </w:r>
      <w:r w:rsidR="00CC52AC">
        <w:rPr>
          <w:rFonts w:eastAsia="Calibri"/>
        </w:rPr>
        <w:t>centimetres</w:t>
      </w:r>
      <w:r>
        <w:t xml:space="preserve"> in a metre, so I will multiply 2 by 100. 2</w:t>
      </w:r>
      <w:r w:rsidR="00AA52FE">
        <w:t> </w:t>
      </w:r>
      <w:r>
        <w:t>m</w:t>
      </w:r>
      <w:r w:rsidR="00CC52AC">
        <w:t>etres</w:t>
      </w:r>
      <w:r>
        <w:t xml:space="preserve"> </w:t>
      </w:r>
      <w:r w:rsidR="00AA52FE">
        <w:t>×</w:t>
      </w:r>
      <w:r>
        <w:t xml:space="preserve"> 100 = 200</w:t>
      </w:r>
      <w:r w:rsidR="00AA52FE">
        <w:t> </w:t>
      </w:r>
      <w:r w:rsidR="00CC52AC">
        <w:rPr>
          <w:rFonts w:eastAsia="Calibri"/>
        </w:rPr>
        <w:t>centimetres</w:t>
      </w:r>
      <w:r>
        <w:t>. If I threw 1.42</w:t>
      </w:r>
      <w:r w:rsidR="00AA52FE">
        <w:t> </w:t>
      </w:r>
      <w:r>
        <w:t>m</w:t>
      </w:r>
      <w:r w:rsidR="00CC52AC">
        <w:t>etres</w:t>
      </w:r>
      <w:r>
        <w:t xml:space="preserve">, I </w:t>
      </w:r>
      <w:r w:rsidR="0624CC32">
        <w:t>would</w:t>
      </w:r>
      <w:r>
        <w:t xml:space="preserve"> multiply 1.42 by 100. Just like 1 </w:t>
      </w:r>
      <w:r w:rsidR="00AA52FE">
        <w:t>×</w:t>
      </w:r>
      <w:r>
        <w:t xml:space="preserve"> 100 is 100, all the digits in the decimal number move </w:t>
      </w:r>
      <w:r w:rsidR="00AA52FE">
        <w:t xml:space="preserve">2 </w:t>
      </w:r>
      <w:r>
        <w:t>place value places when multiplied by 100. So, 1.42</w:t>
      </w:r>
      <w:r w:rsidR="00AA52FE">
        <w:t> </w:t>
      </w:r>
      <w:r>
        <w:t xml:space="preserve">m </w:t>
      </w:r>
      <w:r w:rsidR="00AA52FE">
        <w:t>×</w:t>
      </w:r>
      <w:r>
        <w:t xml:space="preserve"> 100 is 142</w:t>
      </w:r>
      <w:r w:rsidR="00AA52FE">
        <w:t> </w:t>
      </w:r>
      <w:r>
        <w:t>cm</w:t>
      </w:r>
      <w:r w:rsidR="00AA52FE">
        <w:t>.</w:t>
      </w:r>
    </w:p>
    <w:p w14:paraId="04FE4DCE" w14:textId="6A627F66" w:rsidR="383BD33E" w:rsidRPr="00583FE0" w:rsidRDefault="0D5B677E" w:rsidP="00426292">
      <w:pPr>
        <w:pStyle w:val="ListNumber"/>
      </w:pPr>
      <w:r>
        <w:t>S</w:t>
      </w:r>
      <w:r w:rsidR="291F2CD5">
        <w:t>tudents</w:t>
      </w:r>
      <w:r w:rsidR="57F14F6F">
        <w:t xml:space="preserve"> convert their measurements from metres to </w:t>
      </w:r>
      <w:r w:rsidR="3D7C261D">
        <w:t>centimetres</w:t>
      </w:r>
      <w:r w:rsidR="0632047E">
        <w:t xml:space="preserve"> and record on </w:t>
      </w:r>
      <w:hyperlink w:anchor="_Resource_18:_–">
        <w:r w:rsidR="03043E34" w:rsidRPr="77A21B48">
          <w:rPr>
            <w:rStyle w:val="Hyperlink"/>
          </w:rPr>
          <w:t xml:space="preserve">Resource </w:t>
        </w:r>
        <w:r w:rsidR="749B2695" w:rsidRPr="77A21B48">
          <w:rPr>
            <w:rStyle w:val="Hyperlink"/>
          </w:rPr>
          <w:t>1</w:t>
        </w:r>
        <w:r w:rsidR="00327A12">
          <w:rPr>
            <w:rStyle w:val="Hyperlink"/>
          </w:rPr>
          <w:t>8</w:t>
        </w:r>
        <w:r w:rsidR="00AA52FE">
          <w:rPr>
            <w:rStyle w:val="Hyperlink"/>
          </w:rPr>
          <w:t xml:space="preserve"> –</w:t>
        </w:r>
        <w:r w:rsidR="03043E34" w:rsidRPr="77A21B48">
          <w:rPr>
            <w:rStyle w:val="Hyperlink"/>
          </w:rPr>
          <w:t xml:space="preserve"> </w:t>
        </w:r>
        <w:r w:rsidR="00AA52FE">
          <w:rPr>
            <w:rStyle w:val="Hyperlink"/>
          </w:rPr>
          <w:t>b</w:t>
        </w:r>
        <w:r w:rsidR="03043E34" w:rsidRPr="77A21B48">
          <w:rPr>
            <w:rStyle w:val="Hyperlink"/>
          </w:rPr>
          <w:t>all throwing</w:t>
        </w:r>
      </w:hyperlink>
      <w:r w:rsidR="0632047E">
        <w:t>.</w:t>
      </w:r>
    </w:p>
    <w:p w14:paraId="4CA77D55" w14:textId="77777777" w:rsidR="0065216A" w:rsidRDefault="0065216A" w:rsidP="00426292">
      <w:r>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065216A" w14:paraId="1BDF427B" w14:textId="77777777" w:rsidTr="6BB2FD37">
        <w:trPr>
          <w:cnfStyle w:val="100000000000" w:firstRow="1" w:lastRow="0" w:firstColumn="0" w:lastColumn="0" w:oddVBand="0" w:evenVBand="0" w:oddHBand="0" w:evenHBand="0" w:firstRowFirstColumn="0" w:firstRowLastColumn="0" w:lastRowFirstColumn="0" w:lastRowLastColumn="0"/>
        </w:trPr>
        <w:tc>
          <w:tcPr>
            <w:tcW w:w="7280" w:type="dxa"/>
          </w:tcPr>
          <w:p w14:paraId="507FF766" w14:textId="77777777" w:rsidR="0065216A" w:rsidRDefault="0065216A" w:rsidP="00426292">
            <w:r w:rsidRPr="004127B5">
              <w:t>Too hard?</w:t>
            </w:r>
          </w:p>
        </w:tc>
        <w:tc>
          <w:tcPr>
            <w:tcW w:w="7280" w:type="dxa"/>
          </w:tcPr>
          <w:p w14:paraId="5842F5DF" w14:textId="77777777" w:rsidR="0065216A" w:rsidRDefault="0065216A" w:rsidP="00426292">
            <w:r w:rsidRPr="004127B5">
              <w:t>Too easy?</w:t>
            </w:r>
          </w:p>
        </w:tc>
      </w:tr>
      <w:tr w:rsidR="0065216A" w14:paraId="2F0DC8C0" w14:textId="77777777" w:rsidTr="6BB2FD37">
        <w:trPr>
          <w:cnfStyle w:val="000000100000" w:firstRow="0" w:lastRow="0" w:firstColumn="0" w:lastColumn="0" w:oddVBand="0" w:evenVBand="0" w:oddHBand="1" w:evenHBand="0" w:firstRowFirstColumn="0" w:firstRowLastColumn="0" w:lastRowFirstColumn="0" w:lastRowLastColumn="0"/>
        </w:trPr>
        <w:tc>
          <w:tcPr>
            <w:tcW w:w="7280" w:type="dxa"/>
          </w:tcPr>
          <w:p w14:paraId="5F0633AF" w14:textId="387E4A7C" w:rsidR="0065216A" w:rsidRDefault="0065216A" w:rsidP="00426292">
            <w:r>
              <w:t xml:space="preserve">Students </w:t>
            </w:r>
            <w:r w:rsidR="25BBDECF">
              <w:t>convert between units of measurement.</w:t>
            </w:r>
          </w:p>
          <w:p w14:paraId="71C7BCEB" w14:textId="0719E248" w:rsidR="0065216A" w:rsidRDefault="2EC348F8" w:rsidP="00426292">
            <w:pPr>
              <w:pStyle w:val="ListBullet"/>
            </w:pPr>
            <w:r>
              <w:t>Support students to only measure in metres, rounding up and down to the nearest whole metre.</w:t>
            </w:r>
          </w:p>
          <w:p w14:paraId="065FCFBD" w14:textId="7CA9E88C" w:rsidR="0065216A" w:rsidRDefault="21B08BEB" w:rsidP="00426292">
            <w:pPr>
              <w:pStyle w:val="ListBullet"/>
            </w:pPr>
            <w:r>
              <w:t>Provide</w:t>
            </w:r>
            <w:r w:rsidR="085B1C5F">
              <w:t xml:space="preserve"> students with</w:t>
            </w:r>
            <w:r>
              <w:t xml:space="preserve"> concrete materials to assist with finding the difference between their </w:t>
            </w:r>
            <w:r w:rsidR="7BE3972C">
              <w:t xml:space="preserve">shortest and longest </w:t>
            </w:r>
            <w:r>
              <w:t>throw</w:t>
            </w:r>
            <w:r w:rsidR="165859CA">
              <w:t>s</w:t>
            </w:r>
            <w:r>
              <w:t>.</w:t>
            </w:r>
          </w:p>
        </w:tc>
        <w:tc>
          <w:tcPr>
            <w:tcW w:w="7280" w:type="dxa"/>
          </w:tcPr>
          <w:p w14:paraId="24B13012" w14:textId="5FFC5A8D" w:rsidR="0065216A" w:rsidRDefault="0065216A" w:rsidP="00426292">
            <w:r>
              <w:t xml:space="preserve">Students </w:t>
            </w:r>
            <w:r w:rsidR="5E7515F3">
              <w:t>convert between units of measurement.</w:t>
            </w:r>
          </w:p>
          <w:p w14:paraId="4C6D9026" w14:textId="3BE0F34F" w:rsidR="0065216A" w:rsidRDefault="7F2ED936" w:rsidP="00426292">
            <w:pPr>
              <w:pStyle w:val="ListBullet"/>
              <w:rPr>
                <w:rFonts w:eastAsia="Calibri"/>
              </w:rPr>
            </w:pPr>
            <w:r>
              <w:t xml:space="preserve">Challenge students to place the throws into ascending order and calculate the difference in both centimetres and </w:t>
            </w:r>
            <w:r w:rsidR="20AB1E2B">
              <w:t>millimetres</w:t>
            </w:r>
            <w:r>
              <w:t xml:space="preserve"> between the </w:t>
            </w:r>
            <w:r w:rsidR="5AF39FBB">
              <w:t>longest and shortest</w:t>
            </w:r>
            <w:r w:rsidR="1B3E0469">
              <w:t xml:space="preserve"> throws.</w:t>
            </w:r>
          </w:p>
          <w:p w14:paraId="2CFE3396" w14:textId="686F8174" w:rsidR="0065216A" w:rsidRDefault="55C80157" w:rsidP="00426292">
            <w:pPr>
              <w:pStyle w:val="ListBullet"/>
              <w:rPr>
                <w:rFonts w:eastAsia="Calibri"/>
              </w:rPr>
            </w:pPr>
            <w:r w:rsidRPr="6BB2FD37">
              <w:rPr>
                <w:rFonts w:eastAsia="Calibri"/>
              </w:rPr>
              <w:t>Challenge students to justify if the weight of the different balls ha</w:t>
            </w:r>
            <w:r w:rsidR="34F74313" w:rsidRPr="6BB2FD37">
              <w:rPr>
                <w:rFonts w:eastAsia="Calibri"/>
              </w:rPr>
              <w:t>s</w:t>
            </w:r>
            <w:r w:rsidRPr="6BB2FD37">
              <w:rPr>
                <w:rFonts w:eastAsia="Calibri"/>
              </w:rPr>
              <w:t xml:space="preserve"> an impact on the length of the throw</w:t>
            </w:r>
            <w:r w:rsidR="7F2ED936" w:rsidRPr="6BB2FD37">
              <w:rPr>
                <w:rFonts w:eastAsia="Calibri"/>
              </w:rPr>
              <w:t>.</w:t>
            </w:r>
          </w:p>
        </w:tc>
      </w:tr>
    </w:tbl>
    <w:p w14:paraId="3EDB3DA0" w14:textId="39BEACC1" w:rsidR="0065216A" w:rsidRDefault="0065216A" w:rsidP="00426292">
      <w:pPr>
        <w:pStyle w:val="Heading2"/>
      </w:pPr>
      <w:bookmarkStart w:id="51" w:name="_Toc164354693"/>
      <w:r>
        <w:t xml:space="preserve">Discuss and connect the mathematics – </w:t>
      </w:r>
      <w:r w:rsidR="7CB005C1">
        <w:t>1</w:t>
      </w:r>
      <w:r w:rsidR="44AD61C3">
        <w:t>5</w:t>
      </w:r>
      <w:r w:rsidR="7CB005C1">
        <w:t xml:space="preserve"> </w:t>
      </w:r>
      <w:r>
        <w:t>minutes</w:t>
      </w:r>
      <w:bookmarkEnd w:id="51"/>
    </w:p>
    <w:p w14:paraId="7C632BA9" w14:textId="420512CF" w:rsidR="0065216A" w:rsidRDefault="6513C277" w:rsidP="17123ED8">
      <w:pPr>
        <w:pStyle w:val="ListNumber"/>
      </w:pPr>
      <w:r>
        <w:t>Return to the classroom</w:t>
      </w:r>
      <w:r w:rsidR="41403138">
        <w:t xml:space="preserve"> and</w:t>
      </w:r>
      <w:r>
        <w:t xml:space="preserve"> record group results</w:t>
      </w:r>
      <w:r w:rsidR="001A45EE">
        <w:t>.</w:t>
      </w:r>
    </w:p>
    <w:p w14:paraId="0B2ADF02" w14:textId="6D7321BF" w:rsidR="0065216A" w:rsidRDefault="57D40F01" w:rsidP="00AA52FE">
      <w:pPr>
        <w:pStyle w:val="ListBullet"/>
        <w:ind w:left="1134"/>
      </w:pPr>
      <w:r>
        <w:t>Wh</w:t>
      </w:r>
      <w:r w:rsidR="0266E285">
        <w:t>ich</w:t>
      </w:r>
      <w:r>
        <w:t xml:space="preserve"> ball went the greatest distance? Is this the same ball for all groups? Why</w:t>
      </w:r>
      <w:r w:rsidR="001A45EE">
        <w:t xml:space="preserve"> or </w:t>
      </w:r>
      <w:r>
        <w:t>why not?</w:t>
      </w:r>
    </w:p>
    <w:p w14:paraId="0AD3B206" w14:textId="74E280F0" w:rsidR="0065216A" w:rsidRDefault="57D40F01" w:rsidP="00AA52FE">
      <w:pPr>
        <w:pStyle w:val="ListBullet"/>
        <w:ind w:left="1134"/>
        <w:rPr>
          <w:rFonts w:eastAsia="Calibri"/>
        </w:rPr>
      </w:pPr>
      <w:r>
        <w:t>Wh</w:t>
      </w:r>
      <w:r w:rsidR="648A6384">
        <w:t>ich</w:t>
      </w:r>
      <w:r>
        <w:t xml:space="preserve"> ball went the least distance? Is this the same ball for all groups? Why</w:t>
      </w:r>
      <w:r w:rsidR="001A45EE">
        <w:t xml:space="preserve"> or </w:t>
      </w:r>
      <w:r>
        <w:t>why not?</w:t>
      </w:r>
    </w:p>
    <w:p w14:paraId="0CB07025" w14:textId="41ED35E1" w:rsidR="0065216A" w:rsidRDefault="57D40F01" w:rsidP="00AA52FE">
      <w:pPr>
        <w:pStyle w:val="ListBullet"/>
        <w:ind w:left="1134"/>
        <w:rPr>
          <w:rFonts w:eastAsia="Calibri"/>
        </w:rPr>
      </w:pPr>
      <w:r>
        <w:t>If you d</w:t>
      </w:r>
      <w:r w:rsidR="4D1DED13">
        <w:t>o</w:t>
      </w:r>
      <w:r>
        <w:t xml:space="preserve"> this activity again, </w:t>
      </w:r>
      <w:r w:rsidR="4D1DED13">
        <w:t xml:space="preserve">will </w:t>
      </w:r>
      <w:r>
        <w:t>you measure in a different way? How?</w:t>
      </w:r>
    </w:p>
    <w:p w14:paraId="09124A1D" w14:textId="0E559B24" w:rsidR="0065216A" w:rsidRDefault="00F87089" w:rsidP="17123ED8">
      <w:pPr>
        <w:pStyle w:val="ListNumber"/>
        <w:rPr>
          <w:rFonts w:eastAsia="Calibri"/>
        </w:rPr>
      </w:pPr>
      <w:r>
        <w:t>Using</w:t>
      </w:r>
      <w:r w:rsidR="5864B16D">
        <w:t xml:space="preserve"> workbooks</w:t>
      </w:r>
      <w:r>
        <w:t>, students</w:t>
      </w:r>
      <w:r w:rsidR="02DBFA16">
        <w:t xml:space="preserve"> </w:t>
      </w:r>
      <w:r w:rsidR="567E4CE0">
        <w:t>answer the following questions in metres using decimal notation</w:t>
      </w:r>
      <w:r w:rsidR="02DBFA16">
        <w:t>:</w:t>
      </w:r>
    </w:p>
    <w:p w14:paraId="5CD09518" w14:textId="6D96A2CF" w:rsidR="0065216A" w:rsidRDefault="298F478F" w:rsidP="00AA52FE">
      <w:pPr>
        <w:pStyle w:val="ListBullet"/>
        <w:ind w:left="1134"/>
      </w:pPr>
      <w:r>
        <w:t xml:space="preserve">What is the difference between </w:t>
      </w:r>
      <w:r w:rsidR="563119D6">
        <w:t>your</w:t>
      </w:r>
      <w:r w:rsidR="791E3B0D">
        <w:t xml:space="preserve"> group’s</w:t>
      </w:r>
      <w:r w:rsidR="1F1B461A">
        <w:t xml:space="preserve"> shortest and longest </w:t>
      </w:r>
      <w:r w:rsidR="563119D6">
        <w:t>throw</w:t>
      </w:r>
      <w:r w:rsidR="4090D60A">
        <w:t>?</w:t>
      </w:r>
    </w:p>
    <w:p w14:paraId="4D135B59" w14:textId="54405A88" w:rsidR="0065216A" w:rsidRDefault="563119D6" w:rsidP="00AA52FE">
      <w:pPr>
        <w:pStyle w:val="ListBullet"/>
        <w:ind w:left="1134"/>
      </w:pPr>
      <w:r>
        <w:t xml:space="preserve">What is the </w:t>
      </w:r>
      <w:r w:rsidR="259E1566">
        <w:t>total distance of your</w:t>
      </w:r>
      <w:r w:rsidR="791E3B0D">
        <w:t xml:space="preserve"> group’s</w:t>
      </w:r>
      <w:r w:rsidR="259E1566">
        <w:t xml:space="preserve"> </w:t>
      </w:r>
      <w:r w:rsidR="3B30AB22">
        <w:t>3</w:t>
      </w:r>
      <w:r w:rsidR="259E1566">
        <w:t xml:space="preserve"> best throws?</w:t>
      </w:r>
    </w:p>
    <w:p w14:paraId="34EB4528" w14:textId="00818DF2" w:rsidR="0065216A" w:rsidRDefault="30EC52D7" w:rsidP="00AA52FE">
      <w:pPr>
        <w:pStyle w:val="ListBullet"/>
        <w:ind w:left="1134"/>
      </w:pPr>
      <w:r>
        <w:t xml:space="preserve">What is the total distance of </w:t>
      </w:r>
      <w:r w:rsidR="35C1C246">
        <w:t>all</w:t>
      </w:r>
      <w:r>
        <w:t xml:space="preserve"> your </w:t>
      </w:r>
      <w:r w:rsidR="791E3B0D">
        <w:t xml:space="preserve">group’s </w:t>
      </w:r>
      <w:r>
        <w:t>throws?</w:t>
      </w:r>
    </w:p>
    <w:p w14:paraId="005FFBAC" w14:textId="59F3981A" w:rsidR="20CCE479" w:rsidRDefault="2F22451F" w:rsidP="00AA52FE">
      <w:pPr>
        <w:pStyle w:val="ListBullet"/>
        <w:ind w:left="1134"/>
        <w:rPr>
          <w:rFonts w:eastAsia="Calibri"/>
        </w:rPr>
      </w:pPr>
      <w:r w:rsidRPr="6BB2FD37">
        <w:rPr>
          <w:rFonts w:eastAsia="Calibri"/>
        </w:rPr>
        <w:t>What is the length in c</w:t>
      </w:r>
      <w:r w:rsidR="0899CBBE" w:rsidRPr="6BB2FD37">
        <w:rPr>
          <w:rFonts w:eastAsia="Calibri"/>
        </w:rPr>
        <w:t>enti</w:t>
      </w:r>
      <w:r w:rsidRPr="6BB2FD37">
        <w:rPr>
          <w:rFonts w:eastAsia="Calibri"/>
        </w:rPr>
        <w:t>m</w:t>
      </w:r>
      <w:r w:rsidR="3D3BD7F2" w:rsidRPr="6BB2FD37">
        <w:rPr>
          <w:rFonts w:eastAsia="Calibri"/>
        </w:rPr>
        <w:t>etres</w:t>
      </w:r>
      <w:r w:rsidRPr="6BB2FD37">
        <w:rPr>
          <w:rFonts w:eastAsia="Calibri"/>
        </w:rPr>
        <w:t xml:space="preserve"> if I threw the ball 5.67</w:t>
      </w:r>
      <w:r w:rsidR="00402E1A">
        <w:rPr>
          <w:rFonts w:eastAsia="Calibri"/>
        </w:rPr>
        <w:t> </w:t>
      </w:r>
      <w:r w:rsidRPr="6BB2FD37">
        <w:rPr>
          <w:rFonts w:eastAsia="Calibri"/>
        </w:rPr>
        <w:t>m</w:t>
      </w:r>
      <w:r w:rsidR="00CC52AC">
        <w:rPr>
          <w:rFonts w:eastAsia="Calibri"/>
        </w:rPr>
        <w:t>etres</w:t>
      </w:r>
      <w:r w:rsidRPr="6BB2FD37">
        <w:rPr>
          <w:rFonts w:eastAsia="Calibri"/>
        </w:rPr>
        <w:t>?</w:t>
      </w:r>
    </w:p>
    <w:p w14:paraId="195C4A27" w14:textId="6A99A122" w:rsidR="0B056A14" w:rsidRDefault="5EC281C9" w:rsidP="00AA52FE">
      <w:pPr>
        <w:pStyle w:val="ListBullet"/>
        <w:ind w:left="1134"/>
        <w:rPr>
          <w:rFonts w:eastAsia="Calibri"/>
        </w:rPr>
      </w:pPr>
      <w:r w:rsidRPr="6BB2FD37">
        <w:rPr>
          <w:rFonts w:eastAsia="Calibri"/>
        </w:rPr>
        <w:t xml:space="preserve">What </w:t>
      </w:r>
      <w:r w:rsidR="447F2506" w:rsidRPr="6BB2FD37">
        <w:rPr>
          <w:rFonts w:eastAsia="Calibri"/>
        </w:rPr>
        <w:t>is</w:t>
      </w:r>
      <w:r w:rsidRPr="6BB2FD37">
        <w:rPr>
          <w:rFonts w:eastAsia="Calibri"/>
        </w:rPr>
        <w:t xml:space="preserve"> the length in metres if the throw </w:t>
      </w:r>
      <w:r w:rsidR="447F2506" w:rsidRPr="6BB2FD37">
        <w:rPr>
          <w:rFonts w:eastAsia="Calibri"/>
        </w:rPr>
        <w:t>i</w:t>
      </w:r>
      <w:r w:rsidRPr="6BB2FD37">
        <w:rPr>
          <w:rFonts w:eastAsia="Calibri"/>
        </w:rPr>
        <w:t>s 452</w:t>
      </w:r>
      <w:r w:rsidR="00402E1A">
        <w:rPr>
          <w:rFonts w:eastAsia="Calibri"/>
        </w:rPr>
        <w:t> </w:t>
      </w:r>
      <w:r w:rsidR="00CC52AC">
        <w:rPr>
          <w:rFonts w:eastAsia="Calibri"/>
        </w:rPr>
        <w:t>centimetres</w:t>
      </w:r>
      <w:r w:rsidRPr="6BB2FD37">
        <w:rPr>
          <w:rFonts w:eastAsia="Calibri"/>
        </w:rPr>
        <w:t>?</w:t>
      </w:r>
    </w:p>
    <w:p w14:paraId="1FF79DE7" w14:textId="2696C71E" w:rsidR="0065216A" w:rsidRDefault="0065216A" w:rsidP="1B63A74D">
      <w:pPr>
        <w:rPr>
          <w:rFonts w:eastAsia="Calibri"/>
        </w:rPr>
      </w:pPr>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w:tblPr>
      <w:tblGrid>
        <w:gridCol w:w="7280"/>
        <w:gridCol w:w="7280"/>
      </w:tblGrid>
      <w:tr w:rsidR="0065216A" w14:paraId="285FCF06" w14:textId="77777777" w:rsidTr="6BB2FD37">
        <w:trPr>
          <w:cnfStyle w:val="100000000000" w:firstRow="1" w:lastRow="0" w:firstColumn="0" w:lastColumn="0" w:oddVBand="0" w:evenVBand="0" w:oddHBand="0" w:evenHBand="0" w:firstRowFirstColumn="0" w:firstRowLastColumn="0" w:lastRowFirstColumn="0" w:lastRowLastColumn="0"/>
        </w:trPr>
        <w:tc>
          <w:tcPr>
            <w:tcW w:w="7280" w:type="dxa"/>
          </w:tcPr>
          <w:p w14:paraId="79715D3D" w14:textId="77777777" w:rsidR="0065216A" w:rsidRDefault="0065216A" w:rsidP="00D22F57">
            <w:r w:rsidRPr="00F8552A">
              <w:t>Assessment opportunities</w:t>
            </w:r>
          </w:p>
        </w:tc>
        <w:tc>
          <w:tcPr>
            <w:tcW w:w="7280" w:type="dxa"/>
          </w:tcPr>
          <w:p w14:paraId="0D12E174" w14:textId="77777777" w:rsidR="0065216A" w:rsidRDefault="0065216A" w:rsidP="00D22F57">
            <w:r w:rsidRPr="00F8552A">
              <w:t>Links</w:t>
            </w:r>
          </w:p>
        </w:tc>
      </w:tr>
      <w:tr w:rsidR="0065216A" w14:paraId="3D1E6529" w14:textId="77777777" w:rsidTr="6BB2FD37">
        <w:trPr>
          <w:cnfStyle w:val="000000100000" w:firstRow="0" w:lastRow="0" w:firstColumn="0" w:lastColumn="0" w:oddVBand="0" w:evenVBand="0" w:oddHBand="1" w:evenHBand="0" w:firstRowFirstColumn="0" w:firstRowLastColumn="0" w:lastRowFirstColumn="0" w:lastRowLastColumn="0"/>
        </w:trPr>
        <w:tc>
          <w:tcPr>
            <w:tcW w:w="7280" w:type="dxa"/>
          </w:tcPr>
          <w:p w14:paraId="7E95CF46" w14:textId="77777777" w:rsidR="0065216A" w:rsidRDefault="0065216A" w:rsidP="00D22F57">
            <w:r>
              <w:t>What to look for:</w:t>
            </w:r>
          </w:p>
          <w:p w14:paraId="5B94ACAE" w14:textId="19CD5E64" w:rsidR="0065216A" w:rsidRDefault="218B6B7F" w:rsidP="17123ED8">
            <w:pPr>
              <w:pStyle w:val="ListBullet"/>
              <w:rPr>
                <w:rStyle w:val="Strong"/>
              </w:rPr>
            </w:pPr>
            <w:r>
              <w:t xml:space="preserve">Can students use the decimal point as a marker to identify the position of the ones digit when expressing tenths as decimals? </w:t>
            </w:r>
            <w:r w:rsidRPr="6BB2FD37">
              <w:rPr>
                <w:rStyle w:val="Strong"/>
              </w:rPr>
              <w:t>[MAO-WM-01, MA2-RN-01, MA2-RN-02]</w:t>
            </w:r>
          </w:p>
          <w:p w14:paraId="222652D4" w14:textId="5F064199" w:rsidR="0065216A" w:rsidRDefault="218B6B7F" w:rsidP="17123ED8">
            <w:pPr>
              <w:pStyle w:val="ListBullet"/>
              <w:rPr>
                <w:rStyle w:val="Strong"/>
              </w:rPr>
            </w:pPr>
            <w:r>
              <w:t xml:space="preserve">Can students recognise that </w:t>
            </w:r>
            <w:r w:rsidR="00EF78F5">
              <w:t>10</w:t>
            </w:r>
            <w:r>
              <w:t xml:space="preserve">-tenths </w:t>
            </w:r>
            <w:proofErr w:type="gramStart"/>
            <w:r>
              <w:t>is</w:t>
            </w:r>
            <w:proofErr w:type="gramEnd"/>
            <w:r>
              <w:t xml:space="preserve"> recorded as 1.0 and regroup when using decimal notation? </w:t>
            </w:r>
            <w:r w:rsidRPr="6BB2FD37">
              <w:rPr>
                <w:rStyle w:val="Strong"/>
              </w:rPr>
              <w:t xml:space="preserve">[MAO-WM-01, </w:t>
            </w:r>
            <w:r w:rsidR="00E61F39">
              <w:rPr>
                <w:rStyle w:val="Strong"/>
              </w:rPr>
              <w:br/>
            </w:r>
            <w:r w:rsidRPr="6BB2FD37">
              <w:rPr>
                <w:rStyle w:val="Strong"/>
              </w:rPr>
              <w:t>MA2-RN-01, MA2-RN-02]</w:t>
            </w:r>
          </w:p>
          <w:p w14:paraId="3ABCB681" w14:textId="30796E66" w:rsidR="0065216A" w:rsidRDefault="218B6B7F" w:rsidP="17123ED8">
            <w:pPr>
              <w:pStyle w:val="ListBullet"/>
              <w:rPr>
                <w:rFonts w:eastAsia="Calibri"/>
              </w:rPr>
            </w:pPr>
            <w:r>
              <w:t xml:space="preserve">Can students convert between metres and centimetres, and between centimetres and millimetres? </w:t>
            </w:r>
            <w:r w:rsidRPr="6BB2FD37">
              <w:rPr>
                <w:rStyle w:val="Strong"/>
              </w:rPr>
              <w:t xml:space="preserve">[MAO-WM-01, </w:t>
            </w:r>
            <w:r w:rsidR="006B3B62">
              <w:rPr>
                <w:rStyle w:val="Strong"/>
              </w:rPr>
              <w:br/>
            </w:r>
            <w:r w:rsidRPr="6BB2FD37">
              <w:rPr>
                <w:rStyle w:val="Strong"/>
              </w:rPr>
              <w:t>MA2-GM-02]</w:t>
            </w:r>
          </w:p>
          <w:p w14:paraId="5E82BF07" w14:textId="339DBE34" w:rsidR="0065216A" w:rsidRDefault="218B6B7F" w:rsidP="17123ED8">
            <w:pPr>
              <w:pStyle w:val="ListBullet"/>
              <w:rPr>
                <w:rFonts w:eastAsia="Calibri"/>
              </w:rPr>
            </w:pPr>
            <w:r>
              <w:t xml:space="preserve">Can students record lengths and distances using decimal notation to 2 decimal places? </w:t>
            </w:r>
            <w:r w:rsidRPr="6BB2FD37">
              <w:rPr>
                <w:rStyle w:val="Strong"/>
              </w:rPr>
              <w:t>[MAO-WM-01, MA2-GM-02]</w:t>
            </w:r>
          </w:p>
        </w:tc>
        <w:tc>
          <w:tcPr>
            <w:tcW w:w="7280" w:type="dxa"/>
          </w:tcPr>
          <w:p w14:paraId="58E751D9" w14:textId="77777777" w:rsidR="0065216A" w:rsidRDefault="0065216A" w:rsidP="00D22F57">
            <w:r>
              <w:t xml:space="preserve">Links to </w:t>
            </w:r>
            <w:hyperlink r:id="rId46" w:history="1">
              <w:r w:rsidRPr="0013142C">
                <w:rPr>
                  <w:rStyle w:val="Hyperlink"/>
                </w:rPr>
                <w:t>National Numeracy Learning Progressions</w:t>
              </w:r>
            </w:hyperlink>
            <w:r>
              <w:t xml:space="preserve"> (NNLP):</w:t>
            </w:r>
          </w:p>
          <w:p w14:paraId="3DECB667" w14:textId="7C14C394" w:rsidR="0065216A" w:rsidRDefault="2A826ED7" w:rsidP="0055304D">
            <w:pPr>
              <w:pStyle w:val="ListBullet"/>
            </w:pPr>
            <w:r>
              <w:t>UuM8</w:t>
            </w:r>
            <w:r w:rsidR="30EC6055">
              <w:t>.</w:t>
            </w:r>
          </w:p>
        </w:tc>
      </w:tr>
    </w:tbl>
    <w:p w14:paraId="7A629F78" w14:textId="77777777" w:rsidR="009C0D2F" w:rsidRPr="009C0D2F" w:rsidRDefault="009C0D2F" w:rsidP="009C0D2F">
      <w:bookmarkStart w:id="52" w:name="_Lesson_8"/>
      <w:bookmarkEnd w:id="52"/>
      <w:r w:rsidRPr="009C0D2F">
        <w:br w:type="page"/>
      </w:r>
    </w:p>
    <w:p w14:paraId="174754E1" w14:textId="173C2BA2" w:rsidR="0065216A" w:rsidRDefault="0065216A" w:rsidP="00426292">
      <w:pPr>
        <w:pStyle w:val="Heading1"/>
      </w:pPr>
      <w:bookmarkStart w:id="53" w:name="_Toc164354694"/>
      <w:r>
        <w:t>Lesson 8</w:t>
      </w:r>
      <w:bookmarkEnd w:id="53"/>
    </w:p>
    <w:p w14:paraId="269001A6" w14:textId="67D9D84D" w:rsidR="0065216A" w:rsidRDefault="0065216A" w:rsidP="00426292">
      <w:pPr>
        <w:pStyle w:val="FeatureBox3"/>
      </w:pPr>
      <w:r w:rsidRPr="22E3E27F">
        <w:rPr>
          <w:rStyle w:val="Strong"/>
        </w:rPr>
        <w:t>Core concept</w:t>
      </w:r>
      <w:r>
        <w:t xml:space="preserve">: </w:t>
      </w:r>
      <w:r w:rsidR="0074244C">
        <w:t xml:space="preserve">comparing </w:t>
      </w:r>
      <w:r w:rsidR="7A106F48">
        <w:t>and converting units of measurement helps to make sense of our world.</w:t>
      </w:r>
    </w:p>
    <w:p w14:paraId="0A8DE690" w14:textId="2B4BF630" w:rsidR="00592314" w:rsidRPr="00592314" w:rsidRDefault="00592314" w:rsidP="00426292">
      <w:pPr>
        <w:pStyle w:val="Heading2"/>
      </w:pPr>
      <w:bookmarkStart w:id="54" w:name="_Toc164354695"/>
      <w:r>
        <w:t>Daily number sense</w:t>
      </w:r>
      <w:r w:rsidR="00402E1A">
        <w:t xml:space="preserve"> –</w:t>
      </w:r>
      <w:r>
        <w:t xml:space="preserve"> </w:t>
      </w:r>
      <w:r w:rsidR="5FDAFCB0">
        <w:t>10</w:t>
      </w:r>
      <w:r>
        <w:t xml:space="preserve"> minutes</w:t>
      </w:r>
      <w:bookmarkEnd w:id="54"/>
    </w:p>
    <w:p w14:paraId="6525BB29" w14:textId="77777777" w:rsidR="0065216A" w:rsidRDefault="3800F688" w:rsidP="00426292">
      <w:pPr>
        <w:pStyle w:val="ListNumber"/>
        <w:numPr>
          <w:ilvl w:val="0"/>
          <w:numId w:val="13"/>
        </w:numPr>
      </w:pPr>
      <w:r>
        <w:t>From a class need surfaced through formative assessment data, identify a short, focused activity that targets students’ knowledge, understanding and skills. Example activities may be drawn from the following resources:</w:t>
      </w:r>
    </w:p>
    <w:p w14:paraId="7389F1A1" w14:textId="7DDB9565" w:rsidR="0065216A" w:rsidRDefault="00EC4520" w:rsidP="00426292">
      <w:pPr>
        <w:pStyle w:val="ListBullet"/>
        <w:ind w:left="1134"/>
      </w:pPr>
      <w:hyperlink r:id="rId47">
        <w:r w:rsidR="519D39E5" w:rsidRPr="6BB2FD37">
          <w:rPr>
            <w:rStyle w:val="Hyperlink"/>
          </w:rPr>
          <w:t>Mathematics K</w:t>
        </w:r>
        <w:r w:rsidR="0074244C">
          <w:rPr>
            <w:rStyle w:val="Hyperlink"/>
          </w:rPr>
          <w:t>–</w:t>
        </w:r>
        <w:r w:rsidR="519D39E5" w:rsidRPr="6BB2FD37">
          <w:rPr>
            <w:rStyle w:val="Hyperlink"/>
          </w:rPr>
          <w:t>6 resources</w:t>
        </w:r>
      </w:hyperlink>
    </w:p>
    <w:p w14:paraId="0E07903F" w14:textId="77777777" w:rsidR="0065216A" w:rsidRPr="009E64DD" w:rsidRDefault="00EC4520" w:rsidP="00426292">
      <w:pPr>
        <w:pStyle w:val="ListBullet"/>
        <w:ind w:left="1134"/>
      </w:pPr>
      <w:hyperlink r:id="rId48">
        <w:r w:rsidR="519D39E5" w:rsidRPr="6BB2FD37">
          <w:rPr>
            <w:rStyle w:val="Hyperlink"/>
          </w:rPr>
          <w:t>Universal Resources Hub</w:t>
        </w:r>
      </w:hyperlink>
      <w:r w:rsidR="519D39E5">
        <w:t>.</w:t>
      </w:r>
    </w:p>
    <w:p w14:paraId="533583F2" w14:textId="3D91EA38" w:rsidR="0065216A" w:rsidRDefault="0065216A" w:rsidP="00426292">
      <w:pPr>
        <w:pStyle w:val="Heading2"/>
      </w:pPr>
      <w:bookmarkStart w:id="55" w:name="_Toc164354696"/>
      <w:r>
        <w:t>Core lesson</w:t>
      </w:r>
      <w:r w:rsidR="0074244C">
        <w:t xml:space="preserve"> –</w:t>
      </w:r>
      <w:r>
        <w:t xml:space="preserve"> </w:t>
      </w:r>
      <w:r w:rsidR="0074244C">
        <w:t xml:space="preserve">house plan </w:t>
      </w:r>
      <w:r>
        <w:t xml:space="preserve">– </w:t>
      </w:r>
      <w:r w:rsidR="0A6439FF">
        <w:t>40</w:t>
      </w:r>
      <w:r>
        <w:t xml:space="preserve"> minutes</w:t>
      </w:r>
      <w:bookmarkEnd w:id="55"/>
    </w:p>
    <w:p w14:paraId="4713CA8F" w14:textId="23BA3547" w:rsidR="0065216A" w:rsidRDefault="0065216A" w:rsidP="00426292">
      <w:r>
        <w:t xml:space="preserve">The table below contains </w:t>
      </w:r>
      <w:r w:rsidR="0074244C">
        <w:t xml:space="preserve">a </w:t>
      </w:r>
      <w:r>
        <w:t>suggested learning intention and success criteria. These are best co-constructed with students.</w:t>
      </w:r>
    </w:p>
    <w:tbl>
      <w:tblPr>
        <w:tblStyle w:val="Tableheader"/>
        <w:tblW w:w="0" w:type="auto"/>
        <w:tblLook w:val="0420" w:firstRow="1" w:lastRow="0" w:firstColumn="0" w:lastColumn="0" w:noHBand="0" w:noVBand="1"/>
        <w:tblDescription w:val="Table outlines the learning intentions and success criteria for the core concept."/>
      </w:tblPr>
      <w:tblGrid>
        <w:gridCol w:w="7280"/>
        <w:gridCol w:w="7280"/>
      </w:tblGrid>
      <w:tr w:rsidR="0065216A" w14:paraId="6598B65F" w14:textId="77777777" w:rsidTr="6BB2FD37">
        <w:trPr>
          <w:cnfStyle w:val="100000000000" w:firstRow="1" w:lastRow="0" w:firstColumn="0" w:lastColumn="0" w:oddVBand="0" w:evenVBand="0" w:oddHBand="0" w:evenHBand="0" w:firstRowFirstColumn="0" w:firstRowLastColumn="0" w:lastRowFirstColumn="0" w:lastRowLastColumn="0"/>
        </w:trPr>
        <w:tc>
          <w:tcPr>
            <w:tcW w:w="7280" w:type="dxa"/>
          </w:tcPr>
          <w:p w14:paraId="5D4E9C26" w14:textId="399A9918" w:rsidR="0065216A" w:rsidRDefault="0065216A" w:rsidP="00426292">
            <w:r w:rsidRPr="00616971">
              <w:t>Core concept learning intention</w:t>
            </w:r>
          </w:p>
        </w:tc>
        <w:tc>
          <w:tcPr>
            <w:tcW w:w="7280" w:type="dxa"/>
          </w:tcPr>
          <w:p w14:paraId="2BC95398" w14:textId="77777777" w:rsidR="0065216A" w:rsidRDefault="0065216A" w:rsidP="00426292">
            <w:r w:rsidRPr="00616971">
              <w:t>Core concept success criteria</w:t>
            </w:r>
          </w:p>
        </w:tc>
      </w:tr>
      <w:tr w:rsidR="0065216A" w14:paraId="1141CDC9" w14:textId="77777777" w:rsidTr="6BB2FD37">
        <w:trPr>
          <w:cnfStyle w:val="000000100000" w:firstRow="0" w:lastRow="0" w:firstColumn="0" w:lastColumn="0" w:oddVBand="0" w:evenVBand="0" w:oddHBand="1" w:evenHBand="0" w:firstRowFirstColumn="0" w:firstRowLastColumn="0" w:lastRowFirstColumn="0" w:lastRowLastColumn="0"/>
        </w:trPr>
        <w:tc>
          <w:tcPr>
            <w:tcW w:w="7280" w:type="dxa"/>
          </w:tcPr>
          <w:p w14:paraId="2E9957A5" w14:textId="47792C4B" w:rsidR="0065216A" w:rsidRDefault="0065216A" w:rsidP="00426292">
            <w:r>
              <w:t>Students are learning to:</w:t>
            </w:r>
          </w:p>
          <w:p w14:paraId="3C77EC0A" w14:textId="2467C6D4" w:rsidR="0065216A" w:rsidRPr="00083CAD" w:rsidRDefault="0B491B67" w:rsidP="00426292">
            <w:pPr>
              <w:pStyle w:val="ListBullet"/>
            </w:pPr>
            <w:r>
              <w:t>use scaled instruments to measure and compare lengths</w:t>
            </w:r>
            <w:r w:rsidR="1A1FE2B2">
              <w:t xml:space="preserve"> and perimeters.</w:t>
            </w:r>
          </w:p>
        </w:tc>
        <w:tc>
          <w:tcPr>
            <w:tcW w:w="7280" w:type="dxa"/>
          </w:tcPr>
          <w:p w14:paraId="5FA720DC" w14:textId="77777777" w:rsidR="0065216A" w:rsidRDefault="0065216A" w:rsidP="00426292">
            <w:r>
              <w:t>Students can:</w:t>
            </w:r>
          </w:p>
          <w:p w14:paraId="32449A00" w14:textId="562D8BD8" w:rsidR="0065216A" w:rsidRPr="00083CAD" w:rsidRDefault="5C859FF3" w:rsidP="00426292">
            <w:pPr>
              <w:pStyle w:val="ListBullet"/>
              <w:rPr>
                <w:rFonts w:eastAsia="Calibri"/>
              </w:rPr>
            </w:pPr>
            <w:r w:rsidRPr="6BB2FD37">
              <w:rPr>
                <w:rFonts w:eastAsia="Calibri"/>
              </w:rPr>
              <w:t>convert between metres and centimetres, and between centimetres and millimetres</w:t>
            </w:r>
          </w:p>
          <w:p w14:paraId="7BC874DE" w14:textId="5E4BB263" w:rsidR="3E1E2EB1" w:rsidRDefault="185A6BF4" w:rsidP="00426292">
            <w:pPr>
              <w:pStyle w:val="ListBullet"/>
              <w:rPr>
                <w:rFonts w:eastAsia="Calibri"/>
              </w:rPr>
            </w:pPr>
            <w:r>
              <w:t>estimate and measure the perimeters of quadrilaterals</w:t>
            </w:r>
          </w:p>
          <w:p w14:paraId="16E86FDF" w14:textId="6707D94B" w:rsidR="0065216A" w:rsidRPr="00083CAD" w:rsidRDefault="5C859FF3" w:rsidP="00426292">
            <w:pPr>
              <w:pStyle w:val="ListBullet"/>
              <w:rPr>
                <w:rFonts w:eastAsia="Calibri"/>
              </w:rPr>
            </w:pPr>
            <w:r>
              <w:t>record lengths and distances using decimal notation to 2 decimal places</w:t>
            </w:r>
          </w:p>
          <w:p w14:paraId="26F49D43" w14:textId="41424337" w:rsidR="0065216A" w:rsidRPr="00083CAD" w:rsidRDefault="7E242A54" w:rsidP="00426292">
            <w:pPr>
              <w:pStyle w:val="ListBullet"/>
            </w:pPr>
            <w:r>
              <w:t>use the decimal point as a marker to identify the position of the ones digit when expressing tenths as decimals.</w:t>
            </w:r>
          </w:p>
        </w:tc>
      </w:tr>
    </w:tbl>
    <w:p w14:paraId="10C9D2C5" w14:textId="149C0120" w:rsidR="58260274" w:rsidRDefault="50D9E29E" w:rsidP="00426292">
      <w:pPr>
        <w:pStyle w:val="ListNumber"/>
      </w:pPr>
      <w:r>
        <w:t>Display</w:t>
      </w:r>
      <w:r w:rsidR="60495AC9">
        <w:t xml:space="preserve"> </w:t>
      </w:r>
      <w:hyperlink w:anchor="_Resource_20:_House">
        <w:r w:rsidR="60495AC9" w:rsidRPr="77A21B48">
          <w:rPr>
            <w:rStyle w:val="Hyperlink"/>
          </w:rPr>
          <w:t>Resource</w:t>
        </w:r>
        <w:r w:rsidR="7B4D0627" w:rsidRPr="77A21B48">
          <w:rPr>
            <w:rStyle w:val="Hyperlink"/>
          </w:rPr>
          <w:t xml:space="preserve"> </w:t>
        </w:r>
        <w:r w:rsidR="00327A12">
          <w:rPr>
            <w:rStyle w:val="Hyperlink"/>
          </w:rPr>
          <w:t>19</w:t>
        </w:r>
        <w:r w:rsidR="0074244C">
          <w:rPr>
            <w:rStyle w:val="Hyperlink"/>
          </w:rPr>
          <w:t xml:space="preserve"> –</w:t>
        </w:r>
        <w:r w:rsidR="60495AC9" w:rsidRPr="77A21B48">
          <w:rPr>
            <w:rStyle w:val="Hyperlink"/>
          </w:rPr>
          <w:t xml:space="preserve"> </w:t>
        </w:r>
        <w:r w:rsidR="0074244C">
          <w:rPr>
            <w:rStyle w:val="Hyperlink"/>
          </w:rPr>
          <w:t xml:space="preserve">house </w:t>
        </w:r>
        <w:r w:rsidR="60495AC9" w:rsidRPr="77A21B48">
          <w:rPr>
            <w:rStyle w:val="Hyperlink"/>
          </w:rPr>
          <w:t>plan</w:t>
        </w:r>
      </w:hyperlink>
      <w:r w:rsidR="276032DD">
        <w:t xml:space="preserve"> </w:t>
      </w:r>
      <w:r w:rsidR="442E51E9">
        <w:t>and a</w:t>
      </w:r>
      <w:r w:rsidR="276032DD">
        <w:t>sk</w:t>
      </w:r>
      <w:r w:rsidR="1E4975FC">
        <w:t>:</w:t>
      </w:r>
    </w:p>
    <w:p w14:paraId="00635B15" w14:textId="6B965387" w:rsidR="2313E24C" w:rsidRDefault="0DAD1921" w:rsidP="0074244C">
      <w:pPr>
        <w:pStyle w:val="ListBullet"/>
        <w:ind w:left="1134"/>
      </w:pPr>
      <w:r>
        <w:t>What is this a diagram of?</w:t>
      </w:r>
    </w:p>
    <w:p w14:paraId="36EE6C27" w14:textId="106D4386" w:rsidR="36EF21F5" w:rsidRDefault="24877A41" w:rsidP="0074244C">
      <w:pPr>
        <w:pStyle w:val="ListBullet"/>
        <w:ind w:left="1134"/>
      </w:pPr>
      <w:r>
        <w:t>Has anyone seen a diagram like this before?</w:t>
      </w:r>
    </w:p>
    <w:p w14:paraId="390C2FDA" w14:textId="0E604B78" w:rsidR="5F5A0702" w:rsidRDefault="70666532" w:rsidP="0074244C">
      <w:pPr>
        <w:pStyle w:val="ListBullet"/>
        <w:ind w:left="1134"/>
        <w:rPr>
          <w:rFonts w:eastAsia="Calibri"/>
        </w:rPr>
      </w:pPr>
      <w:r w:rsidRPr="6BB2FD37">
        <w:rPr>
          <w:rFonts w:eastAsia="Calibri"/>
        </w:rPr>
        <w:t>Who would need/use a diagram like this?</w:t>
      </w:r>
    </w:p>
    <w:p w14:paraId="4DD585E5" w14:textId="3C139E17" w:rsidR="3D44598D" w:rsidRDefault="26EAC6AA" w:rsidP="0074244C">
      <w:pPr>
        <w:pStyle w:val="ListBullet"/>
        <w:ind w:left="1134"/>
        <w:rPr>
          <w:rFonts w:eastAsia="Calibri"/>
        </w:rPr>
      </w:pPr>
      <w:r w:rsidRPr="6BB2FD37">
        <w:rPr>
          <w:rFonts w:eastAsia="Calibri"/>
        </w:rPr>
        <w:t xml:space="preserve">What do the symbols on the diagram represent? </w:t>
      </w:r>
      <w:r w:rsidR="5321484B" w:rsidRPr="6BB2FD37">
        <w:rPr>
          <w:rFonts w:eastAsia="Calibri"/>
        </w:rPr>
        <w:t>For e</w:t>
      </w:r>
      <w:r w:rsidRPr="6BB2FD37">
        <w:rPr>
          <w:rFonts w:eastAsia="Calibri"/>
        </w:rPr>
        <w:t>xample: doors, windows and furniture.</w:t>
      </w:r>
    </w:p>
    <w:p w14:paraId="2B5E17B3" w14:textId="7AEFFF50" w:rsidR="33C2F350" w:rsidRDefault="5969E8D7" w:rsidP="0074244C">
      <w:pPr>
        <w:pStyle w:val="ListBullet"/>
        <w:ind w:left="1134"/>
        <w:rPr>
          <w:rFonts w:eastAsia="Calibri"/>
        </w:rPr>
      </w:pPr>
      <w:r w:rsidRPr="6BB2FD37">
        <w:rPr>
          <w:rFonts w:eastAsia="Calibri"/>
        </w:rPr>
        <w:t>Does it need to be accurate? Why</w:t>
      </w:r>
      <w:r w:rsidR="00793440">
        <w:rPr>
          <w:rFonts w:eastAsia="Calibri"/>
        </w:rPr>
        <w:t xml:space="preserve"> or </w:t>
      </w:r>
      <w:r w:rsidRPr="6BB2FD37">
        <w:rPr>
          <w:rFonts w:eastAsia="Calibri"/>
        </w:rPr>
        <w:t>why not?</w:t>
      </w:r>
    </w:p>
    <w:p w14:paraId="562C8B56" w14:textId="27DEB854" w:rsidR="33C2F350" w:rsidRDefault="5969E8D7" w:rsidP="0074244C">
      <w:pPr>
        <w:pStyle w:val="ListBullet"/>
        <w:ind w:left="1134"/>
        <w:rPr>
          <w:rFonts w:eastAsia="Calibri"/>
        </w:rPr>
      </w:pPr>
      <w:r w:rsidRPr="6BB2FD37">
        <w:rPr>
          <w:rFonts w:eastAsia="Calibri"/>
        </w:rPr>
        <w:t>How is accuracy ensured?</w:t>
      </w:r>
    </w:p>
    <w:p w14:paraId="117947F8" w14:textId="061B932E" w:rsidR="49A135E6" w:rsidRDefault="4A49987A" w:rsidP="0074244C">
      <w:pPr>
        <w:pStyle w:val="ListBullet"/>
        <w:ind w:left="1134"/>
        <w:rPr>
          <w:rFonts w:eastAsia="Calibri"/>
        </w:rPr>
      </w:pPr>
      <w:r w:rsidRPr="6BB2FD37">
        <w:rPr>
          <w:rFonts w:eastAsia="Calibri"/>
        </w:rPr>
        <w:t>What do the numbers on the diagram represent?</w:t>
      </w:r>
    </w:p>
    <w:p w14:paraId="178F0855" w14:textId="14C666E9" w:rsidR="5EDD053E" w:rsidRDefault="14EA5028" w:rsidP="00835755">
      <w:pPr>
        <w:pStyle w:val="ListBullet"/>
        <w:ind w:left="1134"/>
        <w:rPr>
          <w:rFonts w:eastAsia="Calibri"/>
        </w:rPr>
      </w:pPr>
      <w:r w:rsidRPr="6BB2FD37">
        <w:rPr>
          <w:rFonts w:eastAsia="Calibri"/>
        </w:rPr>
        <w:t>If the numbers are a measurement, what unit would they b</w:t>
      </w:r>
      <w:r w:rsidR="3FC69392" w:rsidRPr="6BB2FD37">
        <w:rPr>
          <w:rFonts w:eastAsia="Calibri"/>
        </w:rPr>
        <w:t xml:space="preserve">e? </w:t>
      </w:r>
      <w:r w:rsidR="193734E2" w:rsidRPr="6BB2FD37">
        <w:rPr>
          <w:rFonts w:eastAsia="Calibri"/>
        </w:rPr>
        <w:t>Justify your answer.</w:t>
      </w:r>
    </w:p>
    <w:p w14:paraId="080244B5" w14:textId="06F70FD5" w:rsidR="1BD21940" w:rsidRPr="00A053D3" w:rsidRDefault="4A63F5D5" w:rsidP="00426292">
      <w:pPr>
        <w:pStyle w:val="ListNumber"/>
      </w:pPr>
      <w:r>
        <w:t>Model using</w:t>
      </w:r>
      <w:r w:rsidR="606744B3">
        <w:t xml:space="preserve"> the</w:t>
      </w:r>
      <w:r>
        <w:t xml:space="preserve"> information on the house plan to find a measurement</w:t>
      </w:r>
      <w:r w:rsidR="63A0ECD0">
        <w:t>. For example,</w:t>
      </w:r>
      <w:r w:rsidR="18CD1B5A">
        <w:t xml:space="preserve"> </w:t>
      </w:r>
      <w:r w:rsidR="100D390E">
        <w:t>finding</w:t>
      </w:r>
      <w:r w:rsidR="735DD8FB">
        <w:t xml:space="preserve"> the</w:t>
      </w:r>
      <w:r w:rsidR="76A3EC7E">
        <w:t xml:space="preserve"> length of the</w:t>
      </w:r>
      <w:r w:rsidR="735DD8FB">
        <w:t xml:space="preserve"> southern wall </w:t>
      </w:r>
      <w:r w:rsidR="76A3EC7E">
        <w:t>in</w:t>
      </w:r>
      <w:r w:rsidR="735DD8FB">
        <w:t xml:space="preserve"> the living room</w:t>
      </w:r>
      <w:r w:rsidR="76A3EC7E">
        <w:t>.</w:t>
      </w:r>
    </w:p>
    <w:p w14:paraId="01D27AB2" w14:textId="70BF3808" w:rsidR="527527FC" w:rsidRPr="00A053D3" w:rsidRDefault="1E1CD9B5" w:rsidP="00426292">
      <w:pPr>
        <w:pStyle w:val="ListNumber"/>
      </w:pPr>
      <w:r w:rsidRPr="00A053D3">
        <w:t>Show students how to convert the millimetre</w:t>
      </w:r>
      <w:r w:rsidR="2BA54282" w:rsidRPr="00A053D3">
        <w:t xml:space="preserve"> (mm)</w:t>
      </w:r>
      <w:r w:rsidRPr="00A053D3">
        <w:t xml:space="preserve"> length to centimetres</w:t>
      </w:r>
      <w:r w:rsidR="2F47AB02" w:rsidRPr="00A053D3">
        <w:t xml:space="preserve"> (cm)</w:t>
      </w:r>
      <w:r w:rsidRPr="00A053D3">
        <w:t xml:space="preserve"> and metres</w:t>
      </w:r>
      <w:r w:rsidR="6532D439" w:rsidRPr="00A053D3">
        <w:t xml:space="preserve"> (m)</w:t>
      </w:r>
      <w:r w:rsidR="7C003D2B" w:rsidRPr="00A053D3">
        <w:t>, recording using decimals</w:t>
      </w:r>
      <w:r w:rsidR="00835755">
        <w:t xml:space="preserve"> (see</w:t>
      </w:r>
      <w:r w:rsidR="2C68017B" w:rsidRPr="00A053D3">
        <w:t xml:space="preserve"> </w:t>
      </w:r>
      <w:r w:rsidR="00B30BA8">
        <w:rPr>
          <w:color w:val="2B579A"/>
          <w:shd w:val="clear" w:color="auto" w:fill="E6E6E6"/>
        </w:rPr>
        <w:fldChar w:fldCharType="begin"/>
      </w:r>
      <w:r w:rsidR="00B30BA8">
        <w:instrText xml:space="preserve"> REF _Ref150347561 \h </w:instrText>
      </w:r>
      <w:r w:rsidR="00B30BA8">
        <w:rPr>
          <w:color w:val="2B579A"/>
          <w:shd w:val="clear" w:color="auto" w:fill="E6E6E6"/>
        </w:rPr>
      </w:r>
      <w:r w:rsidR="00B30BA8">
        <w:rPr>
          <w:color w:val="2B579A"/>
          <w:shd w:val="clear" w:color="auto" w:fill="E6E6E6"/>
        </w:rPr>
        <w:fldChar w:fldCharType="separate"/>
      </w:r>
      <w:r w:rsidR="00B30BA8">
        <w:t xml:space="preserve">Figure </w:t>
      </w:r>
      <w:r w:rsidR="00B30BA8">
        <w:rPr>
          <w:noProof/>
        </w:rPr>
        <w:t>6</w:t>
      </w:r>
      <w:r w:rsidR="00B30BA8">
        <w:rPr>
          <w:color w:val="2B579A"/>
          <w:shd w:val="clear" w:color="auto" w:fill="E6E6E6"/>
        </w:rPr>
        <w:fldChar w:fldCharType="end"/>
      </w:r>
      <w:r w:rsidR="00835755" w:rsidRPr="00A53A44">
        <w:t>)</w:t>
      </w:r>
      <w:r w:rsidR="1A0EA073" w:rsidRPr="00835755">
        <w:t>.</w:t>
      </w:r>
    </w:p>
    <w:p w14:paraId="10DB04F8" w14:textId="72D57228" w:rsidR="301A3AA6" w:rsidRPr="00A053D3" w:rsidRDefault="00B5044B" w:rsidP="00426292">
      <w:pPr>
        <w:pStyle w:val="Caption"/>
        <w:rPr>
          <w:rFonts w:eastAsia="Calibri"/>
        </w:rPr>
      </w:pPr>
      <w:bookmarkStart w:id="56" w:name="_Ref150347561"/>
      <w:r>
        <w:t xml:space="preserve">Figure </w:t>
      </w:r>
      <w:r w:rsidR="00507FED">
        <w:fldChar w:fldCharType="begin"/>
      </w:r>
      <w:r w:rsidR="00507FED">
        <w:instrText xml:space="preserve"> SEQ Figure \* ARABIC </w:instrText>
      </w:r>
      <w:r w:rsidR="00507FED">
        <w:fldChar w:fldCharType="separate"/>
      </w:r>
      <w:r w:rsidR="0050391B">
        <w:rPr>
          <w:noProof/>
        </w:rPr>
        <w:t>6</w:t>
      </w:r>
      <w:r w:rsidR="00507FED">
        <w:rPr>
          <w:noProof/>
        </w:rPr>
        <w:fldChar w:fldCharType="end"/>
      </w:r>
      <w:bookmarkEnd w:id="56"/>
      <w:r>
        <w:t xml:space="preserve"> </w:t>
      </w:r>
      <w:r w:rsidRPr="00745453">
        <w:t xml:space="preserve">– </w:t>
      </w:r>
      <w:r w:rsidR="00835755">
        <w:t>example</w:t>
      </w:r>
      <w:r w:rsidR="00835755" w:rsidRPr="00745453">
        <w:t xml:space="preserve"> </w:t>
      </w:r>
      <w:r w:rsidRPr="00745453">
        <w:t>of think aloud</w:t>
      </w:r>
    </w:p>
    <w:p w14:paraId="163CA5CF" w14:textId="43BC9B24" w:rsidR="34265F01" w:rsidRDefault="34265F01" w:rsidP="00A53A44">
      <w:pPr>
        <w:rPr>
          <w:rFonts w:eastAsia="Calibri"/>
        </w:rPr>
      </w:pPr>
      <w:r w:rsidRPr="00A53A44">
        <w:rPr>
          <w:noProof/>
        </w:rPr>
        <w:drawing>
          <wp:inline distT="0" distB="0" distL="0" distR="0" wp14:anchorId="23097D46" wp14:editId="5294AC36">
            <wp:extent cx="4533900" cy="2389744"/>
            <wp:effectExtent l="0" t="0" r="0" b="0"/>
            <wp:docPr id="1163481030" name="Picture 1163481030" descr="Conversion chart between mm, cm and m. &#10;Think aloud instructions: The length of the alfresco wall is 8800. I know that is 8800 mm. To convert from millimetres to centimetres I must divide by 10. &#10;8800 divided by 10 = 880 cm.&#10;To convert from centimetres to metres I divide 880 cm by 100. &#10;880 divided by 100 = 8.80 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3481030" name="Picture 1163481030" descr="Conversion chart between mm, cm and m. &#10;Think aloud instructions: The length of the alfresco wall is 8800. I know that is 8800 mm. To convert from millimetres to centimetres I must divide by 10. &#10;8800 divided by 10 = 880 cm.&#10;To convert from centimetres to metres I divide 880 cm by 100. &#10;880 divided by 100 = 8.80 m."/>
                    <pic:cNvPicPr/>
                  </pic:nvPicPr>
                  <pic:blipFill>
                    <a:blip r:embed="rId49">
                      <a:extLst>
                        <a:ext uri="{28A0092B-C50C-407E-A947-70E740481C1C}">
                          <a14:useLocalDpi xmlns:a14="http://schemas.microsoft.com/office/drawing/2010/main" val="0"/>
                        </a:ext>
                      </a:extLst>
                    </a:blip>
                    <a:stretch>
                      <a:fillRect/>
                    </a:stretch>
                  </pic:blipFill>
                  <pic:spPr>
                    <a:xfrm>
                      <a:off x="0" y="0"/>
                      <a:ext cx="4538962" cy="2392412"/>
                    </a:xfrm>
                    <a:prstGeom prst="rect">
                      <a:avLst/>
                    </a:prstGeom>
                  </pic:spPr>
                </pic:pic>
              </a:graphicData>
            </a:graphic>
          </wp:inline>
        </w:drawing>
      </w:r>
    </w:p>
    <w:p w14:paraId="5D370832" w14:textId="7FAFCEB1" w:rsidR="2C2E8001" w:rsidRPr="00583FE0" w:rsidRDefault="175071AC" w:rsidP="00426292">
      <w:pPr>
        <w:pStyle w:val="ListNumber"/>
      </w:pPr>
      <w:r>
        <w:t xml:space="preserve">Provide students with </w:t>
      </w:r>
      <w:hyperlink w:anchor="_Resource_18:_House">
        <w:r w:rsidR="4DA70DF0" w:rsidRPr="77A21B48">
          <w:rPr>
            <w:rStyle w:val="Hyperlink"/>
          </w:rPr>
          <w:t xml:space="preserve">Resource </w:t>
        </w:r>
        <w:r w:rsidR="00327A12">
          <w:rPr>
            <w:rStyle w:val="Hyperlink"/>
          </w:rPr>
          <w:t>19</w:t>
        </w:r>
        <w:r w:rsidR="00835755">
          <w:rPr>
            <w:rStyle w:val="Hyperlink"/>
          </w:rPr>
          <w:t xml:space="preserve"> –</w:t>
        </w:r>
        <w:r w:rsidR="4DA70DF0" w:rsidRPr="77A21B48">
          <w:rPr>
            <w:rStyle w:val="Hyperlink"/>
          </w:rPr>
          <w:t xml:space="preserve"> </w:t>
        </w:r>
        <w:r w:rsidR="00835755">
          <w:rPr>
            <w:rStyle w:val="Hyperlink"/>
          </w:rPr>
          <w:t>h</w:t>
        </w:r>
        <w:r w:rsidR="4DA70DF0" w:rsidRPr="77A21B48">
          <w:rPr>
            <w:rStyle w:val="Hyperlink"/>
          </w:rPr>
          <w:t>ouse plan</w:t>
        </w:r>
      </w:hyperlink>
      <w:r w:rsidR="208D3A5C">
        <w:t>,</w:t>
      </w:r>
      <w:r w:rsidR="22C8EF78">
        <w:t xml:space="preserve"> </w:t>
      </w:r>
      <w:hyperlink w:anchor="_Resource_21:_House">
        <w:r w:rsidR="22C8EF78" w:rsidRPr="77A21B48">
          <w:rPr>
            <w:rStyle w:val="Hyperlink"/>
          </w:rPr>
          <w:t xml:space="preserve">Resource </w:t>
        </w:r>
        <w:r w:rsidR="4782E9D6" w:rsidRPr="77A21B48">
          <w:rPr>
            <w:rStyle w:val="Hyperlink"/>
          </w:rPr>
          <w:t>2</w:t>
        </w:r>
        <w:r w:rsidR="00327A12">
          <w:rPr>
            <w:rStyle w:val="Hyperlink"/>
          </w:rPr>
          <w:t>0</w:t>
        </w:r>
        <w:r w:rsidR="00835755">
          <w:rPr>
            <w:rStyle w:val="Hyperlink"/>
          </w:rPr>
          <w:t xml:space="preserve"> –</w:t>
        </w:r>
        <w:r w:rsidR="22C8EF78" w:rsidRPr="77A21B48">
          <w:rPr>
            <w:rStyle w:val="Hyperlink"/>
          </w:rPr>
          <w:t xml:space="preserve"> </w:t>
        </w:r>
        <w:r w:rsidR="00835755">
          <w:rPr>
            <w:rStyle w:val="Hyperlink"/>
          </w:rPr>
          <w:t>h</w:t>
        </w:r>
        <w:r w:rsidR="22C8EF78" w:rsidRPr="77A21B48">
          <w:rPr>
            <w:rStyle w:val="Hyperlink"/>
          </w:rPr>
          <w:t>ouse plan investigation</w:t>
        </w:r>
      </w:hyperlink>
      <w:r w:rsidR="7B3B9F10">
        <w:t xml:space="preserve"> and their workbook</w:t>
      </w:r>
      <w:r w:rsidR="4DA70DF0">
        <w:t xml:space="preserve">. </w:t>
      </w:r>
      <w:r w:rsidR="6C933DC6">
        <w:t xml:space="preserve">Students </w:t>
      </w:r>
      <w:r w:rsidR="04CA67AE">
        <w:t xml:space="preserve">use the information on the house plan to answer </w:t>
      </w:r>
      <w:r w:rsidR="45F32B10">
        <w:t xml:space="preserve">the </w:t>
      </w:r>
      <w:r w:rsidR="04CA67AE">
        <w:t>questions</w:t>
      </w:r>
      <w:r w:rsidR="77D0DA6F">
        <w:t xml:space="preserve"> on </w:t>
      </w:r>
      <w:hyperlink w:anchor="_Resource_19:_House">
        <w:r w:rsidR="695B7C95" w:rsidRPr="77A21B48">
          <w:rPr>
            <w:rStyle w:val="Hyperlink"/>
          </w:rPr>
          <w:t xml:space="preserve">Resource </w:t>
        </w:r>
        <w:r w:rsidR="5CFEA5B1" w:rsidRPr="77A21B48">
          <w:rPr>
            <w:rStyle w:val="Hyperlink"/>
          </w:rPr>
          <w:t>2</w:t>
        </w:r>
        <w:r w:rsidR="00327A12">
          <w:rPr>
            <w:rStyle w:val="Hyperlink"/>
          </w:rPr>
          <w:t>0</w:t>
        </w:r>
        <w:r w:rsidR="00835755">
          <w:rPr>
            <w:rStyle w:val="Hyperlink"/>
          </w:rPr>
          <w:t xml:space="preserve"> –</w:t>
        </w:r>
        <w:r w:rsidR="695B7C95" w:rsidRPr="77A21B48">
          <w:rPr>
            <w:rStyle w:val="Hyperlink"/>
          </w:rPr>
          <w:t xml:space="preserve"> </w:t>
        </w:r>
        <w:r w:rsidR="00835755">
          <w:rPr>
            <w:rStyle w:val="Hyperlink"/>
          </w:rPr>
          <w:t>h</w:t>
        </w:r>
        <w:r w:rsidR="695B7C95" w:rsidRPr="77A21B48">
          <w:rPr>
            <w:rStyle w:val="Hyperlink"/>
          </w:rPr>
          <w:t>ouse plan investigation</w:t>
        </w:r>
      </w:hyperlink>
      <w:r w:rsidR="0223966A">
        <w:t xml:space="preserve"> and record in their workbook.</w:t>
      </w:r>
    </w:p>
    <w:p w14:paraId="6CC58889" w14:textId="77777777" w:rsidR="0065216A" w:rsidRDefault="0065216A" w:rsidP="00426292">
      <w:r>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065216A" w14:paraId="48315ADB" w14:textId="77777777" w:rsidTr="33558945">
        <w:trPr>
          <w:cnfStyle w:val="100000000000" w:firstRow="1" w:lastRow="0" w:firstColumn="0" w:lastColumn="0" w:oddVBand="0" w:evenVBand="0" w:oddHBand="0" w:evenHBand="0" w:firstRowFirstColumn="0" w:firstRowLastColumn="0" w:lastRowFirstColumn="0" w:lastRowLastColumn="0"/>
        </w:trPr>
        <w:tc>
          <w:tcPr>
            <w:tcW w:w="7280" w:type="dxa"/>
          </w:tcPr>
          <w:p w14:paraId="7113F3B7" w14:textId="77777777" w:rsidR="0065216A" w:rsidRDefault="0065216A" w:rsidP="00426292">
            <w:r w:rsidRPr="004127B5">
              <w:t>Too hard?</w:t>
            </w:r>
          </w:p>
        </w:tc>
        <w:tc>
          <w:tcPr>
            <w:tcW w:w="7280" w:type="dxa"/>
          </w:tcPr>
          <w:p w14:paraId="2579AEBD" w14:textId="77777777" w:rsidR="0065216A" w:rsidRDefault="0065216A" w:rsidP="00426292">
            <w:r w:rsidRPr="004127B5">
              <w:t>Too easy?</w:t>
            </w:r>
          </w:p>
        </w:tc>
      </w:tr>
      <w:tr w:rsidR="0065216A" w14:paraId="5B23DBBF" w14:textId="77777777" w:rsidTr="33558945">
        <w:trPr>
          <w:cnfStyle w:val="000000100000" w:firstRow="0" w:lastRow="0" w:firstColumn="0" w:lastColumn="0" w:oddVBand="0" w:evenVBand="0" w:oddHBand="1" w:evenHBand="0" w:firstRowFirstColumn="0" w:firstRowLastColumn="0" w:lastRowFirstColumn="0" w:lastRowLastColumn="0"/>
        </w:trPr>
        <w:tc>
          <w:tcPr>
            <w:tcW w:w="7280" w:type="dxa"/>
          </w:tcPr>
          <w:p w14:paraId="2877675D" w14:textId="2694E2A9" w:rsidR="0065216A" w:rsidRDefault="0065216A" w:rsidP="00426292">
            <w:r>
              <w:t xml:space="preserve">Students cannot </w:t>
            </w:r>
            <w:r w:rsidR="2FD2D5FA">
              <w:t>measure and compare lengths and convert between units of measurement.</w:t>
            </w:r>
          </w:p>
          <w:p w14:paraId="62C1D645" w14:textId="2430DA2A" w:rsidR="0065216A" w:rsidRPr="003C6EF2" w:rsidRDefault="626D6259" w:rsidP="00426292">
            <w:pPr>
              <w:pStyle w:val="ListBullet"/>
            </w:pPr>
            <w:r>
              <w:t xml:space="preserve">Reduce the number of </w:t>
            </w:r>
            <w:r w:rsidR="25BAA923">
              <w:t>questions</w:t>
            </w:r>
            <w:r w:rsidR="075D18C6">
              <w:t xml:space="preserve"> </w:t>
            </w:r>
            <w:r>
              <w:t xml:space="preserve">for students to answer </w:t>
            </w:r>
            <w:r w:rsidR="075D18C6">
              <w:t xml:space="preserve">on </w:t>
            </w:r>
            <w:hyperlink w:anchor="_Resource_19:_House">
              <w:r w:rsidR="60AEE3DC" w:rsidRPr="6BB2FD37">
                <w:rPr>
                  <w:rStyle w:val="Hyperlink"/>
                </w:rPr>
                <w:t xml:space="preserve">Resource </w:t>
              </w:r>
              <w:r w:rsidR="1549F1E9" w:rsidRPr="6BB2FD37">
                <w:rPr>
                  <w:rStyle w:val="Hyperlink"/>
                </w:rPr>
                <w:t>2</w:t>
              </w:r>
              <w:r w:rsidR="320CD8F1" w:rsidRPr="6BB2FD37">
                <w:rPr>
                  <w:rStyle w:val="Hyperlink"/>
                </w:rPr>
                <w:t>0</w:t>
              </w:r>
              <w:r w:rsidR="00C05704">
                <w:rPr>
                  <w:rStyle w:val="Hyperlink"/>
                </w:rPr>
                <w:t xml:space="preserve"> –</w:t>
              </w:r>
              <w:r w:rsidR="60AEE3DC" w:rsidRPr="6BB2FD37">
                <w:rPr>
                  <w:rStyle w:val="Hyperlink"/>
                </w:rPr>
                <w:t xml:space="preserve"> </w:t>
              </w:r>
              <w:r w:rsidR="00C05704">
                <w:rPr>
                  <w:rStyle w:val="Hyperlink"/>
                </w:rPr>
                <w:t>h</w:t>
              </w:r>
              <w:r w:rsidR="60AEE3DC" w:rsidRPr="6BB2FD37">
                <w:rPr>
                  <w:rStyle w:val="Hyperlink"/>
                </w:rPr>
                <w:t>ouse plan investigation</w:t>
              </w:r>
            </w:hyperlink>
            <w:r w:rsidRPr="6BB2FD37">
              <w:rPr>
                <w:rStyle w:val="Hyperlink"/>
              </w:rPr>
              <w:t>.</w:t>
            </w:r>
          </w:p>
          <w:p w14:paraId="3330336B" w14:textId="08362A6A" w:rsidR="0065216A" w:rsidRDefault="5C7F2D77" w:rsidP="00426292">
            <w:pPr>
              <w:pStyle w:val="ListBullet"/>
            </w:pPr>
            <w:r>
              <w:t>Support s</w:t>
            </w:r>
            <w:r w:rsidR="25BAA923">
              <w:t xml:space="preserve">tudents </w:t>
            </w:r>
            <w:r w:rsidR="69009D35">
              <w:t xml:space="preserve">to </w:t>
            </w:r>
            <w:r w:rsidR="25BAA923">
              <w:t xml:space="preserve">provide answers </w:t>
            </w:r>
            <w:r w:rsidR="73929DD5">
              <w:t xml:space="preserve">in </w:t>
            </w:r>
            <w:r w:rsidR="70C43913">
              <w:t>millimetres</w:t>
            </w:r>
            <w:r w:rsidR="626D6259">
              <w:t xml:space="preserve"> only</w:t>
            </w:r>
            <w:r w:rsidR="70C43913">
              <w:t>, consolidating students</w:t>
            </w:r>
            <w:r w:rsidR="00B44DDF">
              <w:t>’</w:t>
            </w:r>
            <w:r w:rsidR="70C43913">
              <w:t xml:space="preserve"> knowledge of </w:t>
            </w:r>
            <w:r w:rsidR="52995A18">
              <w:t>one unit of measurement</w:t>
            </w:r>
            <w:r w:rsidR="70C43913">
              <w:t>.</w:t>
            </w:r>
          </w:p>
        </w:tc>
        <w:tc>
          <w:tcPr>
            <w:tcW w:w="7280" w:type="dxa"/>
          </w:tcPr>
          <w:p w14:paraId="5B31698F" w14:textId="313B609B" w:rsidR="0065216A" w:rsidRDefault="0065216A" w:rsidP="00426292">
            <w:r>
              <w:t>Students</w:t>
            </w:r>
            <w:r w:rsidR="5057104C">
              <w:t xml:space="preserve"> measure and compare lengths and convert between units of measurement.</w:t>
            </w:r>
          </w:p>
          <w:p w14:paraId="5AD1B27F" w14:textId="290072A3" w:rsidR="0065216A" w:rsidRDefault="4CC1520D" w:rsidP="00426292">
            <w:pPr>
              <w:pStyle w:val="ListBullet"/>
              <w:rPr>
                <w:rFonts w:eastAsia="Calibri"/>
              </w:rPr>
            </w:pPr>
            <w:r>
              <w:t xml:space="preserve">Challenge students to calculate </w:t>
            </w:r>
            <w:r w:rsidR="0DBE8E0C">
              <w:t xml:space="preserve">the combined perimeter of </w:t>
            </w:r>
            <w:r w:rsidR="41F30144">
              <w:t>all</w:t>
            </w:r>
            <w:r w:rsidR="0DBE8E0C">
              <w:t xml:space="preserve"> the bedrooms</w:t>
            </w:r>
            <w:r w:rsidR="41E89C61">
              <w:t>.</w:t>
            </w:r>
            <w:r w:rsidR="0DBE8E0C">
              <w:t xml:space="preserve"> Record answers in metres, centimetres and millimetres.</w:t>
            </w:r>
          </w:p>
          <w:p w14:paraId="7AE916FD" w14:textId="504DC69F" w:rsidR="0065216A" w:rsidRDefault="16747AB5" w:rsidP="00426292">
            <w:pPr>
              <w:pStyle w:val="ListBullet"/>
              <w:rPr>
                <w:rFonts w:eastAsia="Calibri"/>
              </w:rPr>
            </w:pPr>
            <w:r>
              <w:t>Challenge students to answer:</w:t>
            </w:r>
            <w:r w:rsidR="79B298E9">
              <w:t xml:space="preserve"> The homeowner planted shrubs along the total length of the </w:t>
            </w:r>
            <w:r w:rsidR="2B459280">
              <w:t>property</w:t>
            </w:r>
            <w:r w:rsidR="635A092D">
              <w:t xml:space="preserve"> boundary</w:t>
            </w:r>
            <w:r w:rsidR="2B459280">
              <w:t>. The shrubs are 50</w:t>
            </w:r>
            <w:r w:rsidR="00B44DDF">
              <w:t> </w:t>
            </w:r>
            <w:r w:rsidR="2B459280">
              <w:t>m</w:t>
            </w:r>
            <w:r w:rsidR="00163F83">
              <w:t>illimetres</w:t>
            </w:r>
            <w:r w:rsidR="2B459280">
              <w:t xml:space="preserve"> apart. How many shrubs are required?</w:t>
            </w:r>
          </w:p>
        </w:tc>
      </w:tr>
    </w:tbl>
    <w:p w14:paraId="17FB0B19" w14:textId="38C534DB" w:rsidR="0065216A" w:rsidRDefault="0065216A" w:rsidP="00426292">
      <w:pPr>
        <w:pStyle w:val="Heading2"/>
      </w:pPr>
      <w:bookmarkStart w:id="57" w:name="_Toc164354697"/>
      <w:r>
        <w:t xml:space="preserve">Consolidation and meaningful practice – </w:t>
      </w:r>
      <w:r w:rsidR="7B1112C5">
        <w:t>10</w:t>
      </w:r>
      <w:r>
        <w:t xml:space="preserve"> minutes</w:t>
      </w:r>
      <w:bookmarkEnd w:id="57"/>
    </w:p>
    <w:p w14:paraId="12898C93" w14:textId="1ABA72C5" w:rsidR="0065216A" w:rsidRPr="00A702B8" w:rsidRDefault="551EBDC9" w:rsidP="00A702B8">
      <w:pPr>
        <w:pStyle w:val="ListNumber"/>
      </w:pPr>
      <w:r>
        <w:t>Explain that</w:t>
      </w:r>
      <w:r w:rsidR="00235FEF">
        <w:t xml:space="preserve"> students</w:t>
      </w:r>
      <w:r w:rsidR="2F22F258">
        <w:t xml:space="preserve"> will design a backyard area </w:t>
      </w:r>
      <w:r w:rsidR="26034F59">
        <w:t>for the house</w:t>
      </w:r>
      <w:r w:rsidR="057BE64F">
        <w:t>.</w:t>
      </w:r>
    </w:p>
    <w:p w14:paraId="40C0F271" w14:textId="19A2DBDC" w:rsidR="0065216A" w:rsidRPr="00A702B8" w:rsidRDefault="6E132549" w:rsidP="00A702B8">
      <w:pPr>
        <w:pStyle w:val="ListNumber"/>
      </w:pPr>
      <w:r>
        <w:t>T</w:t>
      </w:r>
      <w:r w:rsidR="6D1DDE72">
        <w:t>he homeowner w</w:t>
      </w:r>
      <w:r w:rsidR="00C40F7F">
        <w:t>ants</w:t>
      </w:r>
      <w:r w:rsidR="6D1DDE72">
        <w:t xml:space="preserve"> a fenced in</w:t>
      </w:r>
      <w:r w:rsidR="60C7756D">
        <w:t xml:space="preserve"> rectangular</w:t>
      </w:r>
      <w:r w:rsidR="6D1DDE72">
        <w:t xml:space="preserve"> pool, a garden shed and</w:t>
      </w:r>
      <w:r w:rsidR="228AA10C">
        <w:t xml:space="preserve"> flower garden</w:t>
      </w:r>
      <w:r w:rsidR="009A7156">
        <w:t>s</w:t>
      </w:r>
      <w:r w:rsidR="228AA10C">
        <w:t xml:space="preserve"> </w:t>
      </w:r>
      <w:r w:rsidR="3F5088D0">
        <w:t xml:space="preserve">in the backyard space outside Bed 1 </w:t>
      </w:r>
      <w:r w:rsidR="1EC3864E">
        <w:t>and Bed 2.</w:t>
      </w:r>
      <w:r w:rsidR="287BF65C">
        <w:t xml:space="preserve"> </w:t>
      </w:r>
      <w:r w:rsidR="174EB989">
        <w:t>Each of these features will need to i</w:t>
      </w:r>
      <w:r w:rsidR="1EC3864E">
        <w:t>nclude measurements</w:t>
      </w:r>
      <w:r w:rsidR="2F3C97AA">
        <w:t xml:space="preserve"> in millimetres (mm)</w:t>
      </w:r>
      <w:r w:rsidR="7C816FDB">
        <w:t>.</w:t>
      </w:r>
    </w:p>
    <w:p w14:paraId="557D5D3B" w14:textId="101C09FB" w:rsidR="660E8DFF" w:rsidRPr="00A702B8" w:rsidRDefault="7C816FDB" w:rsidP="00A702B8">
      <w:pPr>
        <w:pStyle w:val="ListNumber"/>
      </w:pPr>
      <w:r>
        <w:t>Once students have drawn their backyard design, they c</w:t>
      </w:r>
      <w:r w:rsidR="2D6CA1B8">
        <w:t>alculate the perimeter of the pool and the shed and record in millimetres (mm), centimetre</w:t>
      </w:r>
      <w:r w:rsidR="35037C79">
        <w:t>s (cm) and metres (m).</w:t>
      </w:r>
    </w:p>
    <w:p w14:paraId="169C2391" w14:textId="179B110E" w:rsidR="00B44DDF" w:rsidRDefault="00B44DDF">
      <w:pPr>
        <w:suppressAutoHyphens w:val="0"/>
        <w:spacing w:before="0" w:after="160" w:line="259" w:lineRule="auto"/>
      </w:pPr>
      <w:r>
        <w:br w:type="page"/>
      </w:r>
    </w:p>
    <w:p w14:paraId="60D9DA8D" w14:textId="5DCCD88B" w:rsidR="0065216A" w:rsidRDefault="0065216A" w:rsidP="0065216A">
      <w:r w:rsidRPr="00E26817">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w:tblPr>
      <w:tblGrid>
        <w:gridCol w:w="7280"/>
        <w:gridCol w:w="7280"/>
      </w:tblGrid>
      <w:tr w:rsidR="0065216A" w14:paraId="6384670F" w14:textId="77777777" w:rsidTr="6BB2FD37">
        <w:trPr>
          <w:cnfStyle w:val="100000000000" w:firstRow="1" w:lastRow="0" w:firstColumn="0" w:lastColumn="0" w:oddVBand="0" w:evenVBand="0" w:oddHBand="0" w:evenHBand="0" w:firstRowFirstColumn="0" w:firstRowLastColumn="0" w:lastRowFirstColumn="0" w:lastRowLastColumn="0"/>
        </w:trPr>
        <w:tc>
          <w:tcPr>
            <w:tcW w:w="7280" w:type="dxa"/>
          </w:tcPr>
          <w:p w14:paraId="20A24C29" w14:textId="77777777" w:rsidR="0065216A" w:rsidRDefault="0065216A" w:rsidP="00D22F57">
            <w:r w:rsidRPr="00F8552A">
              <w:t>Assessment opportunities</w:t>
            </w:r>
          </w:p>
        </w:tc>
        <w:tc>
          <w:tcPr>
            <w:tcW w:w="7280" w:type="dxa"/>
          </w:tcPr>
          <w:p w14:paraId="0D507AD1" w14:textId="77777777" w:rsidR="0065216A" w:rsidRDefault="0065216A" w:rsidP="00D22F57">
            <w:r w:rsidRPr="00F8552A">
              <w:t>Links</w:t>
            </w:r>
          </w:p>
        </w:tc>
      </w:tr>
      <w:tr w:rsidR="0065216A" w14:paraId="26275C3D" w14:textId="77777777" w:rsidTr="6BB2FD37">
        <w:trPr>
          <w:cnfStyle w:val="000000100000" w:firstRow="0" w:lastRow="0" w:firstColumn="0" w:lastColumn="0" w:oddVBand="0" w:evenVBand="0" w:oddHBand="1" w:evenHBand="0" w:firstRowFirstColumn="0" w:firstRowLastColumn="0" w:lastRowFirstColumn="0" w:lastRowLastColumn="0"/>
        </w:trPr>
        <w:tc>
          <w:tcPr>
            <w:tcW w:w="7280" w:type="dxa"/>
          </w:tcPr>
          <w:p w14:paraId="6972A10F" w14:textId="77777777" w:rsidR="0065216A" w:rsidRDefault="0065216A" w:rsidP="00D22F57">
            <w:r>
              <w:t>What to look for:</w:t>
            </w:r>
          </w:p>
          <w:p w14:paraId="382ED426" w14:textId="7FD13DB2" w:rsidR="0065216A" w:rsidRDefault="6846FFD2" w:rsidP="17123ED8">
            <w:pPr>
              <w:pStyle w:val="ListBullet"/>
              <w:rPr>
                <w:rFonts w:eastAsia="Calibri"/>
              </w:rPr>
            </w:pPr>
            <w:r>
              <w:t xml:space="preserve">Can students convert between metres and centimetres, and between centimetres and millimetres? </w:t>
            </w:r>
            <w:r w:rsidRPr="6BB2FD37">
              <w:rPr>
                <w:rStyle w:val="Strong"/>
              </w:rPr>
              <w:t xml:space="preserve">[MAO-WM-01, </w:t>
            </w:r>
            <w:r w:rsidR="001933CD">
              <w:rPr>
                <w:rStyle w:val="Strong"/>
              </w:rPr>
              <w:br/>
            </w:r>
            <w:r w:rsidRPr="6BB2FD37">
              <w:rPr>
                <w:rStyle w:val="Strong"/>
              </w:rPr>
              <w:t>MA2-GM-02]</w:t>
            </w:r>
          </w:p>
          <w:p w14:paraId="505C65F0" w14:textId="21DCD917" w:rsidR="38E032CE" w:rsidRDefault="0804C391" w:rsidP="4518F4C6">
            <w:pPr>
              <w:pStyle w:val="ListBullet"/>
              <w:rPr>
                <w:rFonts w:eastAsia="Calibri"/>
              </w:rPr>
            </w:pPr>
            <w:r w:rsidRPr="6BB2FD37">
              <w:rPr>
                <w:rStyle w:val="Strong"/>
                <w:rFonts w:eastAsia="Calibri"/>
                <w:b w:val="0"/>
                <w:bCs w:val="0"/>
              </w:rPr>
              <w:t xml:space="preserve">Can students estimate and measure the perimeters of quadrilaterals? </w:t>
            </w:r>
            <w:r w:rsidRPr="6BB2FD37">
              <w:rPr>
                <w:rStyle w:val="Strong"/>
              </w:rPr>
              <w:t>[MAO-WM-01, MA2-GM-02]</w:t>
            </w:r>
          </w:p>
          <w:p w14:paraId="1A359B3D" w14:textId="1691B8A7" w:rsidR="0065216A" w:rsidRDefault="6846FFD2" w:rsidP="17123ED8">
            <w:pPr>
              <w:pStyle w:val="ListBullet"/>
              <w:rPr>
                <w:rFonts w:eastAsia="Calibri"/>
              </w:rPr>
            </w:pPr>
            <w:r>
              <w:t xml:space="preserve">Can students record lengths and distances using decimal notation to 2 decimal places? </w:t>
            </w:r>
            <w:r w:rsidRPr="6BB2FD37">
              <w:rPr>
                <w:rStyle w:val="Strong"/>
              </w:rPr>
              <w:t>[MAO-WM-01, MA2-GM-02]</w:t>
            </w:r>
          </w:p>
          <w:p w14:paraId="3B3DE2FE" w14:textId="64D93F9F" w:rsidR="0065216A" w:rsidRDefault="6846FFD2" w:rsidP="17123ED8">
            <w:pPr>
              <w:pStyle w:val="ListBullet"/>
              <w:rPr>
                <w:rStyle w:val="Strong"/>
              </w:rPr>
            </w:pPr>
            <w:r>
              <w:t xml:space="preserve">Can students use the decimal point as a marker to identify the position of the ones digit when expressing tenths as decimals? </w:t>
            </w:r>
            <w:r w:rsidRPr="6BB2FD37">
              <w:rPr>
                <w:rStyle w:val="Strong"/>
              </w:rPr>
              <w:t>[MAO-WM-01, MA2-RN-01, MA2-RN-02]</w:t>
            </w:r>
          </w:p>
        </w:tc>
        <w:tc>
          <w:tcPr>
            <w:tcW w:w="7280" w:type="dxa"/>
          </w:tcPr>
          <w:p w14:paraId="5039EEFB" w14:textId="77777777" w:rsidR="0065216A" w:rsidRDefault="0065216A" w:rsidP="00D22F57">
            <w:r>
              <w:t xml:space="preserve">Links to </w:t>
            </w:r>
            <w:hyperlink r:id="rId50" w:history="1">
              <w:r w:rsidRPr="0013142C">
                <w:rPr>
                  <w:rStyle w:val="Hyperlink"/>
                </w:rPr>
                <w:t>National Numeracy Learning Progressions</w:t>
              </w:r>
            </w:hyperlink>
            <w:r>
              <w:t xml:space="preserve"> (NNLP):</w:t>
            </w:r>
          </w:p>
          <w:p w14:paraId="744C1750" w14:textId="0C754640" w:rsidR="0065216A" w:rsidRDefault="34C3811F" w:rsidP="0055304D">
            <w:pPr>
              <w:pStyle w:val="ListBullet"/>
            </w:pPr>
            <w:r>
              <w:t>UuM7, UuM8</w:t>
            </w:r>
            <w:r w:rsidR="30EC6055">
              <w:t>.</w:t>
            </w:r>
          </w:p>
        </w:tc>
      </w:tr>
    </w:tbl>
    <w:p w14:paraId="0E818E9A" w14:textId="556AC1AC" w:rsidR="008E546D" w:rsidRDefault="008E546D" w:rsidP="00E26817">
      <w:r>
        <w:br w:type="page"/>
      </w:r>
    </w:p>
    <w:p w14:paraId="4F2CEFF9" w14:textId="32E4C93E" w:rsidR="008E546D" w:rsidRDefault="008E546D" w:rsidP="00426292">
      <w:pPr>
        <w:pStyle w:val="Heading1"/>
      </w:pPr>
      <w:bookmarkStart w:id="58" w:name="_Resource_1:_Place"/>
      <w:bookmarkStart w:id="59" w:name="_Toc164354698"/>
      <w:bookmarkEnd w:id="58"/>
      <w:r>
        <w:t>Resource 1</w:t>
      </w:r>
      <w:r w:rsidR="00990204">
        <w:t xml:space="preserve"> –</w:t>
      </w:r>
      <w:r>
        <w:t xml:space="preserve"> </w:t>
      </w:r>
      <w:r w:rsidR="00990204">
        <w:t xml:space="preserve">place </w:t>
      </w:r>
      <w:r w:rsidR="670FCF09">
        <w:t>the digit</w:t>
      </w:r>
      <w:r w:rsidR="652A8044">
        <w:t>s</w:t>
      </w:r>
      <w:r w:rsidR="670FCF09">
        <w:t xml:space="preserve"> 1</w:t>
      </w:r>
      <w:bookmarkEnd w:id="59"/>
    </w:p>
    <w:p w14:paraId="0F931439" w14:textId="7802E469" w:rsidR="75EBAC68" w:rsidRDefault="0D652705" w:rsidP="007E59A2">
      <w:r w:rsidRPr="007E59A2">
        <w:rPr>
          <w:noProof/>
        </w:rPr>
        <w:drawing>
          <wp:inline distT="0" distB="0" distL="0" distR="0" wp14:anchorId="74E139BA" wp14:editId="6099E6E8">
            <wp:extent cx="6838950" cy="4943991"/>
            <wp:effectExtent l="0" t="0" r="0" b="9525"/>
            <wp:docPr id="314393194" name="Picture 314393194" descr="Blank gameboard to play 'Place the digits 1' game. There are 3 columns labelled ones and tenths with a decimal point separating the tw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393194" name="Picture 314393194" descr="Blank gameboard to play 'Place the digits 1' game. There are 3 columns labelled ones and tenths with a decimal point separating the two."/>
                    <pic:cNvPicPr/>
                  </pic:nvPicPr>
                  <pic:blipFill>
                    <a:blip r:embed="rId51">
                      <a:extLst>
                        <a:ext uri="{28A0092B-C50C-407E-A947-70E740481C1C}">
                          <a14:useLocalDpi xmlns:a14="http://schemas.microsoft.com/office/drawing/2010/main" val="0"/>
                        </a:ext>
                      </a:extLst>
                    </a:blip>
                    <a:stretch>
                      <a:fillRect/>
                    </a:stretch>
                  </pic:blipFill>
                  <pic:spPr>
                    <a:xfrm>
                      <a:off x="0" y="0"/>
                      <a:ext cx="6842853" cy="4946812"/>
                    </a:xfrm>
                    <a:prstGeom prst="rect">
                      <a:avLst/>
                    </a:prstGeom>
                  </pic:spPr>
                </pic:pic>
              </a:graphicData>
            </a:graphic>
          </wp:inline>
        </w:drawing>
      </w:r>
    </w:p>
    <w:p w14:paraId="47CAD3D1" w14:textId="0B3C37D0" w:rsidR="008E546D" w:rsidRDefault="008E546D" w:rsidP="00426292">
      <w:pPr>
        <w:pStyle w:val="Heading1"/>
      </w:pPr>
      <w:bookmarkStart w:id="60" w:name="_Resource_2:_1"/>
      <w:bookmarkStart w:id="61" w:name="_Toc164354699"/>
      <w:bookmarkEnd w:id="60"/>
      <w:r>
        <w:t xml:space="preserve">Resource </w:t>
      </w:r>
      <w:r w:rsidR="3971AD22">
        <w:t>2</w:t>
      </w:r>
      <w:r w:rsidR="00990204">
        <w:t xml:space="preserve"> –</w:t>
      </w:r>
      <w:r>
        <w:t xml:space="preserve"> </w:t>
      </w:r>
      <w:r w:rsidR="7C1B8B91">
        <w:t>1</w:t>
      </w:r>
      <w:r w:rsidR="00990204">
        <w:t> </w:t>
      </w:r>
      <w:r w:rsidR="7C1B8B91">
        <w:t>kg balance</w:t>
      </w:r>
      <w:bookmarkEnd w:id="61"/>
    </w:p>
    <w:p w14:paraId="5ABD7CC7" w14:textId="1000D6B7" w:rsidR="008E546D" w:rsidRDefault="356D601D" w:rsidP="17123ED8">
      <w:pPr>
        <w:spacing w:before="0" w:after="160" w:line="259" w:lineRule="auto"/>
      </w:pPr>
      <w:r>
        <w:rPr>
          <w:noProof/>
          <w:color w:val="2B579A"/>
          <w:shd w:val="clear" w:color="auto" w:fill="E6E6E6"/>
        </w:rPr>
        <w:drawing>
          <wp:inline distT="0" distB="0" distL="0" distR="0" wp14:anchorId="1C94E840" wp14:editId="36F0CA53">
            <wp:extent cx="6486525" cy="4702730"/>
            <wp:effectExtent l="0" t="0" r="0" b="0"/>
            <wp:docPr id="1526843512" name="Picture 1526843512" descr="An equal arm balance showing the equivalence of 1000 g on the left and 1 kg on the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6843512" name="Picture 1526843512" descr="An equal arm balance showing the equivalence of 1000 g on the left and 1 kg on the right."/>
                    <pic:cNvPicPr/>
                  </pic:nvPicPr>
                  <pic:blipFill>
                    <a:blip r:embed="rId52">
                      <a:extLst>
                        <a:ext uri="{28A0092B-C50C-407E-A947-70E740481C1C}">
                          <a14:useLocalDpi xmlns:a14="http://schemas.microsoft.com/office/drawing/2010/main" val="0"/>
                        </a:ext>
                      </a:extLst>
                    </a:blip>
                    <a:stretch>
                      <a:fillRect/>
                    </a:stretch>
                  </pic:blipFill>
                  <pic:spPr>
                    <a:xfrm>
                      <a:off x="0" y="0"/>
                      <a:ext cx="6486525" cy="4702730"/>
                    </a:xfrm>
                    <a:prstGeom prst="rect">
                      <a:avLst/>
                    </a:prstGeom>
                  </pic:spPr>
                </pic:pic>
              </a:graphicData>
            </a:graphic>
          </wp:inline>
        </w:drawing>
      </w:r>
    </w:p>
    <w:p w14:paraId="45107F35" w14:textId="6EDA571B" w:rsidR="008E546D" w:rsidRDefault="008E546D" w:rsidP="00990204">
      <w:r>
        <w:br w:type="page"/>
      </w:r>
    </w:p>
    <w:p w14:paraId="65B47CB0" w14:textId="1B8ABD08" w:rsidR="00990204" w:rsidRDefault="7750EE72" w:rsidP="00990204">
      <w:pPr>
        <w:pStyle w:val="Heading1"/>
      </w:pPr>
      <w:bookmarkStart w:id="62" w:name="_Resource_3:_Mass"/>
      <w:bookmarkStart w:id="63" w:name="_Toc164354700"/>
      <w:bookmarkEnd w:id="62"/>
      <w:r w:rsidRPr="17123ED8">
        <w:t>Resource 3</w:t>
      </w:r>
      <w:r w:rsidR="00990204">
        <w:t xml:space="preserve"> –</w:t>
      </w:r>
      <w:r w:rsidRPr="17123ED8">
        <w:t xml:space="preserve"> </w:t>
      </w:r>
      <w:r w:rsidR="00990204">
        <w:t>mass</w:t>
      </w:r>
      <w:r w:rsidRPr="17123ED8">
        <w:t xml:space="preserve"> sort</w:t>
      </w:r>
      <w:bookmarkEnd w:id="63"/>
    </w:p>
    <w:p w14:paraId="28FD0C1B" w14:textId="55602D3E" w:rsidR="4618C6E3" w:rsidRDefault="4618C6E3" w:rsidP="007E2913">
      <w:r w:rsidRPr="007E2913">
        <w:rPr>
          <w:noProof/>
        </w:rPr>
        <w:drawing>
          <wp:inline distT="0" distB="0" distL="0" distR="0" wp14:anchorId="48670BC0" wp14:editId="697C79D4">
            <wp:extent cx="6014358" cy="4210050"/>
            <wp:effectExtent l="0" t="0" r="0" b="0"/>
            <wp:docPr id="619680032" name="Picture 619680032" descr="Different items to sort the mass. A feather, bricks, balloon, bag of potatoes, book, milk bottle, chair, clover, and a footb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9680032" name="Picture 619680032" descr="Different items to sort the mass. A feather, bricks, balloon, bag of potatoes, book, milk bottle, chair, clover, and a football."/>
                    <pic:cNvPicPr/>
                  </pic:nvPicPr>
                  <pic:blipFill>
                    <a:blip r:embed="rId53">
                      <a:extLst>
                        <a:ext uri="{28A0092B-C50C-407E-A947-70E740481C1C}">
                          <a14:useLocalDpi xmlns:a14="http://schemas.microsoft.com/office/drawing/2010/main" val="0"/>
                        </a:ext>
                      </a:extLst>
                    </a:blip>
                    <a:stretch>
                      <a:fillRect/>
                    </a:stretch>
                  </pic:blipFill>
                  <pic:spPr>
                    <a:xfrm>
                      <a:off x="0" y="0"/>
                      <a:ext cx="6014358" cy="4210050"/>
                    </a:xfrm>
                    <a:prstGeom prst="rect">
                      <a:avLst/>
                    </a:prstGeom>
                  </pic:spPr>
                </pic:pic>
              </a:graphicData>
            </a:graphic>
          </wp:inline>
        </w:drawing>
      </w:r>
    </w:p>
    <w:p w14:paraId="6B4A57BF" w14:textId="611F6225" w:rsidR="008E546D" w:rsidRDefault="008E546D">
      <w:pPr>
        <w:spacing w:before="0" w:after="160" w:line="259" w:lineRule="auto"/>
      </w:pPr>
      <w:r>
        <w:br w:type="page"/>
      </w:r>
    </w:p>
    <w:p w14:paraId="3109A11D" w14:textId="34F66EDD" w:rsidR="008E546D" w:rsidRDefault="146F290A" w:rsidP="00426292">
      <w:pPr>
        <w:pStyle w:val="Heading1"/>
        <w:rPr>
          <w:rFonts w:eastAsia="Arial"/>
          <w:b/>
          <w:bCs w:val="0"/>
          <w:sz w:val="24"/>
          <w:szCs w:val="24"/>
        </w:rPr>
      </w:pPr>
      <w:bookmarkStart w:id="64" w:name="_Resource_4:_About"/>
      <w:bookmarkStart w:id="65" w:name="_Toc164354701"/>
      <w:bookmarkEnd w:id="64"/>
      <w:r w:rsidRPr="17123ED8">
        <w:t>Resource 4</w:t>
      </w:r>
      <w:r w:rsidR="00D34EA4">
        <w:t xml:space="preserve"> –</w:t>
      </w:r>
      <w:r w:rsidRPr="17123ED8">
        <w:t xml:space="preserve"> </w:t>
      </w:r>
      <w:r w:rsidR="00D34EA4">
        <w:t xml:space="preserve">about </w:t>
      </w:r>
      <w:r w:rsidRPr="17123ED8">
        <w:t>a kilogram</w:t>
      </w:r>
      <w:bookmarkEnd w:id="65"/>
    </w:p>
    <w:p w14:paraId="32596C63" w14:textId="4F252D31" w:rsidR="5DF163C1" w:rsidRDefault="5DF163C1" w:rsidP="00A820AD">
      <w:r w:rsidRPr="001933CD">
        <w:rPr>
          <w:noProof/>
        </w:rPr>
        <w:drawing>
          <wp:inline distT="0" distB="0" distL="0" distR="0" wp14:anchorId="045E1E5D" wp14:editId="06287434">
            <wp:extent cx="6219825" cy="4561205"/>
            <wp:effectExtent l="0" t="0" r="9525" b="0"/>
            <wp:docPr id="2037695238" name="Picture 2037695238" descr="Different items showing things that may have a mass of about a kilogram. There is a pineapple, a bottle of water, a toaster, a laptop and some weigh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7695238" name="Picture 2037695238" descr="Different items showing things that may have a mass of about a kilogram. There is a pineapple, a bottle of water, a toaster, a laptop and some weights."/>
                    <pic:cNvPicPr/>
                  </pic:nvPicPr>
                  <pic:blipFill>
                    <a:blip r:embed="rId54">
                      <a:extLst>
                        <a:ext uri="{28A0092B-C50C-407E-A947-70E740481C1C}">
                          <a14:useLocalDpi xmlns:a14="http://schemas.microsoft.com/office/drawing/2010/main" val="0"/>
                        </a:ext>
                      </a:extLst>
                    </a:blip>
                    <a:stretch>
                      <a:fillRect/>
                    </a:stretch>
                  </pic:blipFill>
                  <pic:spPr>
                    <a:xfrm>
                      <a:off x="0" y="0"/>
                      <a:ext cx="6219947" cy="4561294"/>
                    </a:xfrm>
                    <a:prstGeom prst="rect">
                      <a:avLst/>
                    </a:prstGeom>
                  </pic:spPr>
                </pic:pic>
              </a:graphicData>
            </a:graphic>
          </wp:inline>
        </w:drawing>
      </w:r>
    </w:p>
    <w:p w14:paraId="0623A88E" w14:textId="7027CA04" w:rsidR="008E546D" w:rsidRDefault="008E546D">
      <w:pPr>
        <w:spacing w:before="0" w:after="160" w:line="259" w:lineRule="auto"/>
      </w:pPr>
      <w:r>
        <w:br w:type="page"/>
      </w:r>
    </w:p>
    <w:p w14:paraId="1E3C39FF" w14:textId="38FBA09A" w:rsidR="008E546D" w:rsidRDefault="5B2D3963" w:rsidP="00426292">
      <w:pPr>
        <w:pStyle w:val="Heading1"/>
      </w:pPr>
      <w:bookmarkStart w:id="66" w:name="_Resource_5:_Measuring"/>
      <w:bookmarkStart w:id="67" w:name="_Toc164354702"/>
      <w:bookmarkEnd w:id="66"/>
      <w:r w:rsidRPr="17123ED8">
        <w:t>Resource 5</w:t>
      </w:r>
      <w:bookmarkStart w:id="68" w:name="_Resource_6:_Place"/>
      <w:bookmarkEnd w:id="68"/>
      <w:r w:rsidR="00A820AD">
        <w:t xml:space="preserve"> –</w:t>
      </w:r>
      <w:r w:rsidR="00782C37">
        <w:t xml:space="preserve"> </w:t>
      </w:r>
      <w:r w:rsidR="00A820AD">
        <w:t xml:space="preserve">place </w:t>
      </w:r>
      <w:r w:rsidR="44B4F8B1">
        <w:t>the digit</w:t>
      </w:r>
      <w:r w:rsidR="2C8FF3A5">
        <w:t>s</w:t>
      </w:r>
      <w:r w:rsidR="44B4F8B1">
        <w:t xml:space="preserve"> 2</w:t>
      </w:r>
      <w:bookmarkEnd w:id="67"/>
    </w:p>
    <w:p w14:paraId="29205283" w14:textId="505A83B4" w:rsidR="008E546D" w:rsidRDefault="7AC513C9" w:rsidP="17123ED8">
      <w:pPr>
        <w:spacing w:before="0" w:after="160" w:line="259" w:lineRule="auto"/>
      </w:pPr>
      <w:r>
        <w:rPr>
          <w:noProof/>
          <w:color w:val="2B579A"/>
          <w:shd w:val="clear" w:color="auto" w:fill="E6E6E6"/>
        </w:rPr>
        <w:drawing>
          <wp:inline distT="0" distB="0" distL="0" distR="0" wp14:anchorId="09B444B4" wp14:editId="72C49353">
            <wp:extent cx="6492802" cy="4720808"/>
            <wp:effectExtent l="0" t="0" r="0" b="0"/>
            <wp:docPr id="317450809" name="Picture 317450809" descr="Blank gameboard to play 'Place the digits 2' game. There are 4 columns labelled ones, decimal point, tenths and hundred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450809" name="Picture 317450809" descr="Blank gameboard to play 'Place the digits 2' game. There are 4 columns labelled ones, decimal point, tenths and hundredths."/>
                    <pic:cNvPicPr/>
                  </pic:nvPicPr>
                  <pic:blipFill>
                    <a:blip r:embed="rId55">
                      <a:extLst>
                        <a:ext uri="{28A0092B-C50C-407E-A947-70E740481C1C}">
                          <a14:useLocalDpi xmlns:a14="http://schemas.microsoft.com/office/drawing/2010/main" val="0"/>
                        </a:ext>
                      </a:extLst>
                    </a:blip>
                    <a:stretch>
                      <a:fillRect/>
                    </a:stretch>
                  </pic:blipFill>
                  <pic:spPr>
                    <a:xfrm>
                      <a:off x="0" y="0"/>
                      <a:ext cx="6492802" cy="4720808"/>
                    </a:xfrm>
                    <a:prstGeom prst="rect">
                      <a:avLst/>
                    </a:prstGeom>
                  </pic:spPr>
                </pic:pic>
              </a:graphicData>
            </a:graphic>
          </wp:inline>
        </w:drawing>
      </w:r>
    </w:p>
    <w:p w14:paraId="11B175F2" w14:textId="1C642468" w:rsidR="008E546D" w:rsidRDefault="108063F8" w:rsidP="00426292">
      <w:pPr>
        <w:pStyle w:val="Heading1"/>
      </w:pPr>
      <w:bookmarkStart w:id="69" w:name="_Resource_7:_Number"/>
      <w:bookmarkStart w:id="70" w:name="_Toc164354703"/>
      <w:bookmarkEnd w:id="69"/>
      <w:r>
        <w:t xml:space="preserve">Resource </w:t>
      </w:r>
      <w:r w:rsidR="00782C37">
        <w:t>6</w:t>
      </w:r>
      <w:r w:rsidR="0098717C">
        <w:t xml:space="preserve"> –</w:t>
      </w:r>
      <w:r>
        <w:t xml:space="preserve"> </w:t>
      </w:r>
      <w:r w:rsidR="0098717C">
        <w:t xml:space="preserve">number </w:t>
      </w:r>
      <w:r>
        <w:t>cards</w:t>
      </w:r>
      <w:bookmarkEnd w:id="70"/>
    </w:p>
    <w:p w14:paraId="18FC0A49" w14:textId="3DB2A0D5" w:rsidR="008E546D" w:rsidRDefault="45DA9FC3" w:rsidP="17123ED8">
      <w:pPr>
        <w:spacing w:before="0" w:after="160" w:line="259" w:lineRule="auto"/>
      </w:pPr>
      <w:r>
        <w:rPr>
          <w:noProof/>
          <w:color w:val="2B579A"/>
          <w:shd w:val="clear" w:color="auto" w:fill="E6E6E6"/>
        </w:rPr>
        <w:drawing>
          <wp:inline distT="0" distB="0" distL="0" distR="0" wp14:anchorId="3AE5C3E1" wp14:editId="27143AD2">
            <wp:extent cx="8163840" cy="4742121"/>
            <wp:effectExtent l="0" t="0" r="0" b="1905"/>
            <wp:docPr id="2043092348" name="Picture 2043092348" descr="Number cards labelled 0 to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3092348" name="Picture 2043092348" descr="Number cards labelled 0 to 9."/>
                    <pic:cNvPicPr/>
                  </pic:nvPicPr>
                  <pic:blipFill>
                    <a:blip r:embed="rId56" cstate="print">
                      <a:extLst>
                        <a:ext uri="{28A0092B-C50C-407E-A947-70E740481C1C}">
                          <a14:useLocalDpi xmlns:a14="http://schemas.microsoft.com/office/drawing/2010/main" val="0"/>
                        </a:ext>
                      </a:extLst>
                    </a:blip>
                    <a:srcRect/>
                    <a:stretch>
                      <a:fillRect/>
                    </a:stretch>
                  </pic:blipFill>
                  <pic:spPr>
                    <a:xfrm>
                      <a:off x="0" y="0"/>
                      <a:ext cx="8178365" cy="4750558"/>
                    </a:xfrm>
                    <a:prstGeom prst="rect">
                      <a:avLst/>
                    </a:prstGeom>
                  </pic:spPr>
                </pic:pic>
              </a:graphicData>
            </a:graphic>
          </wp:inline>
        </w:drawing>
      </w:r>
    </w:p>
    <w:p w14:paraId="0A95AFFF" w14:textId="46566644" w:rsidR="008E546D" w:rsidRDefault="008E546D" w:rsidP="0098717C">
      <w:r>
        <w:br w:type="page"/>
      </w:r>
    </w:p>
    <w:p w14:paraId="7C78C7DF" w14:textId="78ECF783" w:rsidR="008E546D" w:rsidRDefault="74ED1611" w:rsidP="00426292">
      <w:pPr>
        <w:pStyle w:val="Heading1"/>
      </w:pPr>
      <w:bookmarkStart w:id="71" w:name="_Resource_8:_Cube"/>
      <w:bookmarkStart w:id="72" w:name="_Toc164354704"/>
      <w:bookmarkEnd w:id="71"/>
      <w:r w:rsidRPr="17123ED8">
        <w:t xml:space="preserve">Resource </w:t>
      </w:r>
      <w:r w:rsidR="00782C37">
        <w:t>7</w:t>
      </w:r>
      <w:r w:rsidR="0098717C">
        <w:t xml:space="preserve"> –</w:t>
      </w:r>
      <w:r w:rsidR="5F2A55ED" w:rsidRPr="17123ED8">
        <w:t xml:space="preserve"> </w:t>
      </w:r>
      <w:r w:rsidR="0098717C">
        <w:t xml:space="preserve">cube </w:t>
      </w:r>
      <w:r w:rsidR="75A532EA" w:rsidRPr="17123ED8">
        <w:t xml:space="preserve">model </w:t>
      </w:r>
      <w:r w:rsidR="5F2A55ED" w:rsidRPr="17123ED8">
        <w:t>mas</w:t>
      </w:r>
      <w:r w:rsidR="2F6B521C" w:rsidRPr="17123ED8">
        <w:t>s</w:t>
      </w:r>
      <w:bookmarkEnd w:id="72"/>
    </w:p>
    <w:tbl>
      <w:tblPr>
        <w:tblStyle w:val="Tableheader"/>
        <w:tblW w:w="0" w:type="auto"/>
        <w:tblLook w:val="04A0" w:firstRow="1" w:lastRow="0" w:firstColumn="1" w:lastColumn="0" w:noHBand="0" w:noVBand="1"/>
        <w:tblDescription w:val="Table for students to record their estimates and measures for selected number of cubes."/>
      </w:tblPr>
      <w:tblGrid>
        <w:gridCol w:w="4853"/>
        <w:gridCol w:w="4853"/>
        <w:gridCol w:w="4854"/>
      </w:tblGrid>
      <w:tr w:rsidR="00CD2C2A" w14:paraId="4B38C3AF" w14:textId="77777777" w:rsidTr="00CD2C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53" w:type="dxa"/>
          </w:tcPr>
          <w:p w14:paraId="16DE0ABA" w14:textId="1542462D" w:rsidR="00CD2C2A" w:rsidRDefault="00CD2C2A" w:rsidP="00824111">
            <w:pPr>
              <w:jc w:val="center"/>
            </w:pPr>
            <w:r>
              <w:t>Number of cubes</w:t>
            </w:r>
          </w:p>
        </w:tc>
        <w:tc>
          <w:tcPr>
            <w:tcW w:w="4853" w:type="dxa"/>
          </w:tcPr>
          <w:p w14:paraId="5F4E2DED" w14:textId="5DE2E384" w:rsidR="00CD2C2A" w:rsidRDefault="00CD2C2A" w:rsidP="00824111">
            <w:pPr>
              <w:jc w:val="center"/>
              <w:cnfStyle w:val="100000000000" w:firstRow="1" w:lastRow="0" w:firstColumn="0" w:lastColumn="0" w:oddVBand="0" w:evenVBand="0" w:oddHBand="0" w:evenHBand="0" w:firstRowFirstColumn="0" w:firstRowLastColumn="0" w:lastRowFirstColumn="0" w:lastRowLastColumn="0"/>
            </w:pPr>
            <w:r>
              <w:t>Estimate</w:t>
            </w:r>
          </w:p>
        </w:tc>
        <w:tc>
          <w:tcPr>
            <w:tcW w:w="4854" w:type="dxa"/>
          </w:tcPr>
          <w:p w14:paraId="5544CB51" w14:textId="23E9DE4F" w:rsidR="00CD2C2A" w:rsidRDefault="00CD2C2A" w:rsidP="00824111">
            <w:pPr>
              <w:jc w:val="center"/>
              <w:cnfStyle w:val="100000000000" w:firstRow="1" w:lastRow="0" w:firstColumn="0" w:lastColumn="0" w:oddVBand="0" w:evenVBand="0" w:oddHBand="0" w:evenHBand="0" w:firstRowFirstColumn="0" w:firstRowLastColumn="0" w:lastRowFirstColumn="0" w:lastRowLastColumn="0"/>
            </w:pPr>
            <w:r>
              <w:t>Measure</w:t>
            </w:r>
          </w:p>
        </w:tc>
      </w:tr>
      <w:tr w:rsidR="00CD2C2A" w14:paraId="7818A7BE" w14:textId="77777777" w:rsidTr="00CD2C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53" w:type="dxa"/>
          </w:tcPr>
          <w:p w14:paraId="5BB7E192" w14:textId="17E49EA8" w:rsidR="00CD2C2A" w:rsidRDefault="00CD2C2A" w:rsidP="00824111">
            <w:pPr>
              <w:jc w:val="center"/>
            </w:pPr>
            <w:r>
              <w:t>20</w:t>
            </w:r>
          </w:p>
        </w:tc>
        <w:tc>
          <w:tcPr>
            <w:tcW w:w="4853" w:type="dxa"/>
          </w:tcPr>
          <w:p w14:paraId="38558571" w14:textId="38A750FF" w:rsidR="00CD2C2A" w:rsidRDefault="00CD2C2A" w:rsidP="00824111">
            <w:pPr>
              <w:ind w:firstLine="990"/>
              <w:jc w:val="center"/>
              <w:cnfStyle w:val="000000100000" w:firstRow="0" w:lastRow="0" w:firstColumn="0" w:lastColumn="0" w:oddVBand="0" w:evenVBand="0" w:oddHBand="1" w:evenHBand="0" w:firstRowFirstColumn="0" w:firstRowLastColumn="0" w:lastRowFirstColumn="0" w:lastRowLastColumn="0"/>
            </w:pPr>
            <w:r>
              <w:t>g</w:t>
            </w:r>
          </w:p>
        </w:tc>
        <w:tc>
          <w:tcPr>
            <w:tcW w:w="4854" w:type="dxa"/>
          </w:tcPr>
          <w:p w14:paraId="43ED0D01" w14:textId="05DB28CC" w:rsidR="00CD2C2A" w:rsidRDefault="00CD2C2A" w:rsidP="00824111">
            <w:pPr>
              <w:ind w:firstLine="808"/>
              <w:jc w:val="center"/>
              <w:cnfStyle w:val="000000100000" w:firstRow="0" w:lastRow="0" w:firstColumn="0" w:lastColumn="0" w:oddVBand="0" w:evenVBand="0" w:oddHBand="1" w:evenHBand="0" w:firstRowFirstColumn="0" w:firstRowLastColumn="0" w:lastRowFirstColumn="0" w:lastRowLastColumn="0"/>
            </w:pPr>
            <w:r>
              <w:t>g</w:t>
            </w:r>
          </w:p>
        </w:tc>
      </w:tr>
      <w:tr w:rsidR="00CD2C2A" w14:paraId="2569D311" w14:textId="77777777" w:rsidTr="00CD2C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53" w:type="dxa"/>
          </w:tcPr>
          <w:p w14:paraId="64E80FB2" w14:textId="3DFDA54E" w:rsidR="00CD2C2A" w:rsidRDefault="00CD2C2A" w:rsidP="00824111">
            <w:pPr>
              <w:jc w:val="center"/>
            </w:pPr>
            <w:r>
              <w:t>40</w:t>
            </w:r>
          </w:p>
        </w:tc>
        <w:tc>
          <w:tcPr>
            <w:tcW w:w="4853" w:type="dxa"/>
          </w:tcPr>
          <w:p w14:paraId="35AEFA41" w14:textId="43B8CBA3" w:rsidR="00CD2C2A" w:rsidRDefault="00CD2C2A" w:rsidP="00824111">
            <w:pPr>
              <w:ind w:firstLine="990"/>
              <w:jc w:val="center"/>
              <w:cnfStyle w:val="000000010000" w:firstRow="0" w:lastRow="0" w:firstColumn="0" w:lastColumn="0" w:oddVBand="0" w:evenVBand="0" w:oddHBand="0" w:evenHBand="1" w:firstRowFirstColumn="0" w:firstRowLastColumn="0" w:lastRowFirstColumn="0" w:lastRowLastColumn="0"/>
            </w:pPr>
            <w:r>
              <w:t>g</w:t>
            </w:r>
          </w:p>
        </w:tc>
        <w:tc>
          <w:tcPr>
            <w:tcW w:w="4854" w:type="dxa"/>
          </w:tcPr>
          <w:p w14:paraId="14C35A3F" w14:textId="0F78F47E" w:rsidR="00CD2C2A" w:rsidRDefault="00CD2C2A" w:rsidP="00824111">
            <w:pPr>
              <w:ind w:firstLine="808"/>
              <w:jc w:val="center"/>
              <w:cnfStyle w:val="000000010000" w:firstRow="0" w:lastRow="0" w:firstColumn="0" w:lastColumn="0" w:oddVBand="0" w:evenVBand="0" w:oddHBand="0" w:evenHBand="1" w:firstRowFirstColumn="0" w:firstRowLastColumn="0" w:lastRowFirstColumn="0" w:lastRowLastColumn="0"/>
            </w:pPr>
            <w:r>
              <w:t>g</w:t>
            </w:r>
          </w:p>
        </w:tc>
      </w:tr>
      <w:tr w:rsidR="00CD2C2A" w14:paraId="4F76B763" w14:textId="77777777" w:rsidTr="00CD2C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53" w:type="dxa"/>
          </w:tcPr>
          <w:p w14:paraId="67D30525" w14:textId="20F2C4B6" w:rsidR="00CD2C2A" w:rsidRDefault="00CD2C2A" w:rsidP="00824111">
            <w:pPr>
              <w:jc w:val="center"/>
            </w:pPr>
            <w:r>
              <w:t>50</w:t>
            </w:r>
          </w:p>
        </w:tc>
        <w:tc>
          <w:tcPr>
            <w:tcW w:w="4853" w:type="dxa"/>
          </w:tcPr>
          <w:p w14:paraId="257951B5" w14:textId="23690887" w:rsidR="00CD2C2A" w:rsidRDefault="00CD2C2A" w:rsidP="00824111">
            <w:pPr>
              <w:ind w:firstLine="990"/>
              <w:jc w:val="center"/>
              <w:cnfStyle w:val="000000100000" w:firstRow="0" w:lastRow="0" w:firstColumn="0" w:lastColumn="0" w:oddVBand="0" w:evenVBand="0" w:oddHBand="1" w:evenHBand="0" w:firstRowFirstColumn="0" w:firstRowLastColumn="0" w:lastRowFirstColumn="0" w:lastRowLastColumn="0"/>
            </w:pPr>
            <w:r>
              <w:t>g</w:t>
            </w:r>
          </w:p>
        </w:tc>
        <w:tc>
          <w:tcPr>
            <w:tcW w:w="4854" w:type="dxa"/>
          </w:tcPr>
          <w:p w14:paraId="3A404A7F" w14:textId="2E484A42" w:rsidR="00CD2C2A" w:rsidRDefault="00CD2C2A" w:rsidP="00824111">
            <w:pPr>
              <w:ind w:firstLine="808"/>
              <w:jc w:val="center"/>
              <w:cnfStyle w:val="000000100000" w:firstRow="0" w:lastRow="0" w:firstColumn="0" w:lastColumn="0" w:oddVBand="0" w:evenVBand="0" w:oddHBand="1" w:evenHBand="0" w:firstRowFirstColumn="0" w:firstRowLastColumn="0" w:lastRowFirstColumn="0" w:lastRowLastColumn="0"/>
            </w:pPr>
            <w:r>
              <w:t>g</w:t>
            </w:r>
          </w:p>
        </w:tc>
      </w:tr>
      <w:tr w:rsidR="00824111" w14:paraId="2F8EB49F" w14:textId="77777777" w:rsidTr="00CD2C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53" w:type="dxa"/>
          </w:tcPr>
          <w:p w14:paraId="3B6489C8" w14:textId="615DD74E" w:rsidR="00824111" w:rsidRDefault="00824111" w:rsidP="00824111">
            <w:pPr>
              <w:jc w:val="center"/>
            </w:pPr>
            <w:r>
              <w:t>60</w:t>
            </w:r>
          </w:p>
        </w:tc>
        <w:tc>
          <w:tcPr>
            <w:tcW w:w="4853" w:type="dxa"/>
          </w:tcPr>
          <w:p w14:paraId="1B0698D9" w14:textId="41C2FF56" w:rsidR="00824111" w:rsidRDefault="00824111" w:rsidP="00824111">
            <w:pPr>
              <w:ind w:firstLine="990"/>
              <w:jc w:val="center"/>
              <w:cnfStyle w:val="000000010000" w:firstRow="0" w:lastRow="0" w:firstColumn="0" w:lastColumn="0" w:oddVBand="0" w:evenVBand="0" w:oddHBand="0" w:evenHBand="1" w:firstRowFirstColumn="0" w:firstRowLastColumn="0" w:lastRowFirstColumn="0" w:lastRowLastColumn="0"/>
            </w:pPr>
            <w:r w:rsidRPr="00234C13">
              <w:t>g</w:t>
            </w:r>
          </w:p>
        </w:tc>
        <w:tc>
          <w:tcPr>
            <w:tcW w:w="4854" w:type="dxa"/>
          </w:tcPr>
          <w:p w14:paraId="6722727B" w14:textId="6D0882E4" w:rsidR="00824111" w:rsidRDefault="00824111" w:rsidP="00824111">
            <w:pPr>
              <w:ind w:firstLine="808"/>
              <w:jc w:val="center"/>
              <w:cnfStyle w:val="000000010000" w:firstRow="0" w:lastRow="0" w:firstColumn="0" w:lastColumn="0" w:oddVBand="0" w:evenVBand="0" w:oddHBand="0" w:evenHBand="1" w:firstRowFirstColumn="0" w:firstRowLastColumn="0" w:lastRowFirstColumn="0" w:lastRowLastColumn="0"/>
            </w:pPr>
            <w:r w:rsidRPr="004C2861">
              <w:t>g</w:t>
            </w:r>
          </w:p>
        </w:tc>
      </w:tr>
      <w:tr w:rsidR="00824111" w14:paraId="38731652" w14:textId="77777777" w:rsidTr="00CD2C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53" w:type="dxa"/>
          </w:tcPr>
          <w:p w14:paraId="3AFF866E" w14:textId="52EE89E4" w:rsidR="00824111" w:rsidRDefault="00824111" w:rsidP="00824111">
            <w:pPr>
              <w:jc w:val="center"/>
            </w:pPr>
            <w:r>
              <w:t>100</w:t>
            </w:r>
          </w:p>
        </w:tc>
        <w:tc>
          <w:tcPr>
            <w:tcW w:w="4853" w:type="dxa"/>
          </w:tcPr>
          <w:p w14:paraId="77D4F470" w14:textId="70CA4D59" w:rsidR="00824111" w:rsidRDefault="00824111" w:rsidP="00824111">
            <w:pPr>
              <w:ind w:firstLine="990"/>
              <w:jc w:val="center"/>
              <w:cnfStyle w:val="000000100000" w:firstRow="0" w:lastRow="0" w:firstColumn="0" w:lastColumn="0" w:oddVBand="0" w:evenVBand="0" w:oddHBand="1" w:evenHBand="0" w:firstRowFirstColumn="0" w:firstRowLastColumn="0" w:lastRowFirstColumn="0" w:lastRowLastColumn="0"/>
            </w:pPr>
            <w:r w:rsidRPr="00234C13">
              <w:t>g</w:t>
            </w:r>
          </w:p>
        </w:tc>
        <w:tc>
          <w:tcPr>
            <w:tcW w:w="4854" w:type="dxa"/>
          </w:tcPr>
          <w:p w14:paraId="3FB25BA8" w14:textId="7A92585D" w:rsidR="00824111" w:rsidRDefault="00824111" w:rsidP="00824111">
            <w:pPr>
              <w:ind w:firstLine="808"/>
              <w:jc w:val="center"/>
              <w:cnfStyle w:val="000000100000" w:firstRow="0" w:lastRow="0" w:firstColumn="0" w:lastColumn="0" w:oddVBand="0" w:evenVBand="0" w:oddHBand="1" w:evenHBand="0" w:firstRowFirstColumn="0" w:firstRowLastColumn="0" w:lastRowFirstColumn="0" w:lastRowLastColumn="0"/>
            </w:pPr>
            <w:r w:rsidRPr="004C2861">
              <w:t>g</w:t>
            </w:r>
          </w:p>
        </w:tc>
      </w:tr>
      <w:tr w:rsidR="00824111" w14:paraId="71ABCFA1" w14:textId="77777777" w:rsidTr="00CD2C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53" w:type="dxa"/>
          </w:tcPr>
          <w:p w14:paraId="6948356A" w14:textId="1AD2392D" w:rsidR="00824111" w:rsidRDefault="00824111" w:rsidP="00824111">
            <w:pPr>
              <w:jc w:val="center"/>
            </w:pPr>
            <w:r>
              <w:t>200</w:t>
            </w:r>
          </w:p>
        </w:tc>
        <w:tc>
          <w:tcPr>
            <w:tcW w:w="4853" w:type="dxa"/>
          </w:tcPr>
          <w:p w14:paraId="12360657" w14:textId="1C0637A2" w:rsidR="00824111" w:rsidRDefault="00824111" w:rsidP="00824111">
            <w:pPr>
              <w:ind w:firstLine="990"/>
              <w:jc w:val="center"/>
              <w:cnfStyle w:val="000000010000" w:firstRow="0" w:lastRow="0" w:firstColumn="0" w:lastColumn="0" w:oddVBand="0" w:evenVBand="0" w:oddHBand="0" w:evenHBand="1" w:firstRowFirstColumn="0" w:firstRowLastColumn="0" w:lastRowFirstColumn="0" w:lastRowLastColumn="0"/>
            </w:pPr>
            <w:r w:rsidRPr="00234C13">
              <w:t>g</w:t>
            </w:r>
          </w:p>
        </w:tc>
        <w:tc>
          <w:tcPr>
            <w:tcW w:w="4854" w:type="dxa"/>
          </w:tcPr>
          <w:p w14:paraId="3D9E017C" w14:textId="5B54EB95" w:rsidR="00824111" w:rsidRDefault="00824111" w:rsidP="00824111">
            <w:pPr>
              <w:ind w:firstLine="808"/>
              <w:jc w:val="center"/>
              <w:cnfStyle w:val="000000010000" w:firstRow="0" w:lastRow="0" w:firstColumn="0" w:lastColumn="0" w:oddVBand="0" w:evenVBand="0" w:oddHBand="0" w:evenHBand="1" w:firstRowFirstColumn="0" w:firstRowLastColumn="0" w:lastRowFirstColumn="0" w:lastRowLastColumn="0"/>
            </w:pPr>
            <w:r w:rsidRPr="004C2861">
              <w:t>g</w:t>
            </w:r>
          </w:p>
        </w:tc>
      </w:tr>
      <w:tr w:rsidR="00824111" w14:paraId="5D14029A" w14:textId="77777777" w:rsidTr="00CD2C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53" w:type="dxa"/>
          </w:tcPr>
          <w:p w14:paraId="64F3B69D" w14:textId="359E33D6" w:rsidR="00824111" w:rsidRDefault="00824111" w:rsidP="00824111">
            <w:pPr>
              <w:jc w:val="center"/>
            </w:pPr>
            <w:r>
              <w:t>1000</w:t>
            </w:r>
          </w:p>
        </w:tc>
        <w:tc>
          <w:tcPr>
            <w:tcW w:w="4853" w:type="dxa"/>
          </w:tcPr>
          <w:p w14:paraId="74B19653" w14:textId="359115B3" w:rsidR="00824111" w:rsidRDefault="00824111" w:rsidP="00824111">
            <w:pPr>
              <w:ind w:firstLine="990"/>
              <w:jc w:val="center"/>
              <w:cnfStyle w:val="000000100000" w:firstRow="0" w:lastRow="0" w:firstColumn="0" w:lastColumn="0" w:oddVBand="0" w:evenVBand="0" w:oddHBand="1" w:evenHBand="0" w:firstRowFirstColumn="0" w:firstRowLastColumn="0" w:lastRowFirstColumn="0" w:lastRowLastColumn="0"/>
            </w:pPr>
            <w:r w:rsidRPr="00234C13">
              <w:t>g</w:t>
            </w:r>
          </w:p>
        </w:tc>
        <w:tc>
          <w:tcPr>
            <w:tcW w:w="4854" w:type="dxa"/>
          </w:tcPr>
          <w:p w14:paraId="5BE0E091" w14:textId="63DEA073" w:rsidR="00824111" w:rsidRDefault="00824111" w:rsidP="00824111">
            <w:pPr>
              <w:ind w:firstLine="808"/>
              <w:jc w:val="center"/>
              <w:cnfStyle w:val="000000100000" w:firstRow="0" w:lastRow="0" w:firstColumn="0" w:lastColumn="0" w:oddVBand="0" w:evenVBand="0" w:oddHBand="1" w:evenHBand="0" w:firstRowFirstColumn="0" w:firstRowLastColumn="0" w:lastRowFirstColumn="0" w:lastRowLastColumn="0"/>
            </w:pPr>
            <w:r w:rsidRPr="004C2861">
              <w:t>g</w:t>
            </w:r>
          </w:p>
        </w:tc>
      </w:tr>
    </w:tbl>
    <w:p w14:paraId="40CBC352" w14:textId="77777777" w:rsidR="00824111" w:rsidRDefault="00824111">
      <w:pPr>
        <w:suppressAutoHyphens w:val="0"/>
        <w:spacing w:before="0" w:after="160" w:line="259" w:lineRule="auto"/>
      </w:pPr>
      <w:r>
        <w:br w:type="page"/>
      </w:r>
    </w:p>
    <w:p w14:paraId="430C07EB" w14:textId="0C88EF18" w:rsidR="008E546D" w:rsidRDefault="5F2A55ED" w:rsidP="0098717C">
      <w:pPr>
        <w:pStyle w:val="Heading1"/>
      </w:pPr>
      <w:bookmarkStart w:id="73" w:name="_Resource_9:_Fractions"/>
      <w:bookmarkStart w:id="74" w:name="_Toc164354705"/>
      <w:bookmarkEnd w:id="73"/>
      <w:r w:rsidRPr="0098717C">
        <w:t xml:space="preserve">Resource </w:t>
      </w:r>
      <w:r w:rsidR="00782C37" w:rsidRPr="0098717C">
        <w:t>8</w:t>
      </w:r>
      <w:r w:rsidR="0098717C" w:rsidRPr="0098717C">
        <w:t xml:space="preserve"> –</w:t>
      </w:r>
      <w:r w:rsidRPr="0098717C">
        <w:t xml:space="preserve"> </w:t>
      </w:r>
      <w:r w:rsidR="0098717C" w:rsidRPr="0098717C">
        <w:t xml:space="preserve">fractions </w:t>
      </w:r>
      <w:r w:rsidRPr="0098717C">
        <w:t>of kilograms</w:t>
      </w:r>
      <w:bookmarkEnd w:id="74"/>
    </w:p>
    <w:tbl>
      <w:tblPr>
        <w:tblStyle w:val="Tableheader"/>
        <w:tblW w:w="0" w:type="auto"/>
        <w:jc w:val="center"/>
        <w:tblLook w:val="04A0" w:firstRow="1" w:lastRow="0" w:firstColumn="1" w:lastColumn="0" w:noHBand="0" w:noVBand="1"/>
        <w:tblDescription w:val="Table for students to complete the number of cubes for a given measure. Some cells have intentionally been left blank."/>
      </w:tblPr>
      <w:tblGrid>
        <w:gridCol w:w="4853"/>
        <w:gridCol w:w="4853"/>
        <w:gridCol w:w="4854"/>
      </w:tblGrid>
      <w:tr w:rsidR="00D2709C" w14:paraId="57AF0320" w14:textId="77777777" w:rsidTr="0057620D">
        <w:trPr>
          <w:cnfStyle w:val="100000000000" w:firstRow="1" w:lastRow="0" w:firstColumn="0" w:lastColumn="0" w:oddVBand="0" w:evenVBand="0" w:oddHBand="0" w:evenHBand="0" w:firstRowFirstColumn="0" w:firstRowLastColumn="0" w:lastRowFirstColumn="0" w:lastRowLastColumn="0"/>
          <w:trHeight w:val="983"/>
          <w:jc w:val="center"/>
        </w:trPr>
        <w:tc>
          <w:tcPr>
            <w:cnfStyle w:val="001000000000" w:firstRow="0" w:lastRow="0" w:firstColumn="1" w:lastColumn="0" w:oddVBand="0" w:evenVBand="0" w:oddHBand="0" w:evenHBand="0" w:firstRowFirstColumn="0" w:firstRowLastColumn="0" w:lastRowFirstColumn="0" w:lastRowLastColumn="0"/>
            <w:tcW w:w="4853" w:type="dxa"/>
            <w:vAlign w:val="center"/>
          </w:tcPr>
          <w:p w14:paraId="32DFF195" w14:textId="142C952E" w:rsidR="00D2709C" w:rsidRDefault="00D2709C" w:rsidP="0057620D">
            <w:pPr>
              <w:jc w:val="center"/>
            </w:pPr>
            <w:r>
              <w:t>Number of cubes</w:t>
            </w:r>
          </w:p>
        </w:tc>
        <w:tc>
          <w:tcPr>
            <w:tcW w:w="4853" w:type="dxa"/>
            <w:vAlign w:val="center"/>
          </w:tcPr>
          <w:p w14:paraId="5443A29E" w14:textId="08F676F0" w:rsidR="00D2709C" w:rsidRDefault="00D2709C" w:rsidP="0057620D">
            <w:pPr>
              <w:jc w:val="center"/>
              <w:cnfStyle w:val="100000000000" w:firstRow="1" w:lastRow="0" w:firstColumn="0" w:lastColumn="0" w:oddVBand="0" w:evenVBand="0" w:oddHBand="0" w:evenHBand="0" w:firstRowFirstColumn="0" w:firstRowLastColumn="0" w:lastRowFirstColumn="0" w:lastRowLastColumn="0"/>
            </w:pPr>
            <w:r>
              <w:t>Measure</w:t>
            </w:r>
          </w:p>
        </w:tc>
        <w:tc>
          <w:tcPr>
            <w:tcW w:w="4854" w:type="dxa"/>
            <w:vAlign w:val="center"/>
          </w:tcPr>
          <w:p w14:paraId="41C257CC" w14:textId="1B86036B" w:rsidR="00D2709C" w:rsidRDefault="00D2709C" w:rsidP="0057620D">
            <w:pPr>
              <w:jc w:val="center"/>
              <w:cnfStyle w:val="100000000000" w:firstRow="1" w:lastRow="0" w:firstColumn="0" w:lastColumn="0" w:oddVBand="0" w:evenVBand="0" w:oddHBand="0" w:evenHBand="0" w:firstRowFirstColumn="0" w:firstRowLastColumn="0" w:lastRowFirstColumn="0" w:lastRowLastColumn="0"/>
            </w:pPr>
            <w:r>
              <w:t>Fraction of a kilo</w:t>
            </w:r>
          </w:p>
        </w:tc>
      </w:tr>
      <w:tr w:rsidR="00D2709C" w14:paraId="6FDF9801" w14:textId="77777777" w:rsidTr="0057620D">
        <w:trPr>
          <w:cnfStyle w:val="000000100000" w:firstRow="0" w:lastRow="0" w:firstColumn="0" w:lastColumn="0" w:oddVBand="0" w:evenVBand="0" w:oddHBand="1" w:evenHBand="0" w:firstRowFirstColumn="0" w:firstRowLastColumn="0" w:lastRowFirstColumn="0" w:lastRowLastColumn="0"/>
          <w:trHeight w:val="983"/>
          <w:jc w:val="center"/>
        </w:trPr>
        <w:tc>
          <w:tcPr>
            <w:cnfStyle w:val="001000000000" w:firstRow="0" w:lastRow="0" w:firstColumn="1" w:lastColumn="0" w:oddVBand="0" w:evenVBand="0" w:oddHBand="0" w:evenHBand="0" w:firstRowFirstColumn="0" w:firstRowLastColumn="0" w:lastRowFirstColumn="0" w:lastRowLastColumn="0"/>
            <w:tcW w:w="4853" w:type="dxa"/>
            <w:vAlign w:val="center"/>
          </w:tcPr>
          <w:p w14:paraId="7017D08B" w14:textId="77777777" w:rsidR="00D2709C" w:rsidRDefault="00D2709C" w:rsidP="0057620D">
            <w:pPr>
              <w:jc w:val="center"/>
            </w:pPr>
          </w:p>
        </w:tc>
        <w:tc>
          <w:tcPr>
            <w:tcW w:w="4853" w:type="dxa"/>
            <w:vAlign w:val="center"/>
          </w:tcPr>
          <w:p w14:paraId="5CA8503E" w14:textId="1B5A6D62" w:rsidR="00D2709C" w:rsidRDefault="00D2709C" w:rsidP="0057620D">
            <w:pPr>
              <w:jc w:val="center"/>
              <w:cnfStyle w:val="000000100000" w:firstRow="0" w:lastRow="0" w:firstColumn="0" w:lastColumn="0" w:oddVBand="0" w:evenVBand="0" w:oddHBand="1" w:evenHBand="0" w:firstRowFirstColumn="0" w:firstRowLastColumn="0" w:lastRowFirstColumn="0" w:lastRowLastColumn="0"/>
            </w:pPr>
            <w:r>
              <w:t>250 g</w:t>
            </w:r>
          </w:p>
        </w:tc>
        <w:tc>
          <w:tcPr>
            <w:tcW w:w="4854" w:type="dxa"/>
            <w:vAlign w:val="center"/>
          </w:tcPr>
          <w:p w14:paraId="401B3C28" w14:textId="77777777" w:rsidR="00D2709C" w:rsidRDefault="00D2709C" w:rsidP="0057620D">
            <w:pPr>
              <w:jc w:val="center"/>
              <w:cnfStyle w:val="000000100000" w:firstRow="0" w:lastRow="0" w:firstColumn="0" w:lastColumn="0" w:oddVBand="0" w:evenVBand="0" w:oddHBand="1" w:evenHBand="0" w:firstRowFirstColumn="0" w:firstRowLastColumn="0" w:lastRowFirstColumn="0" w:lastRowLastColumn="0"/>
            </w:pPr>
          </w:p>
        </w:tc>
      </w:tr>
      <w:tr w:rsidR="00D2709C" w14:paraId="3D0A3322" w14:textId="77777777" w:rsidTr="0057620D">
        <w:trPr>
          <w:cnfStyle w:val="000000010000" w:firstRow="0" w:lastRow="0" w:firstColumn="0" w:lastColumn="0" w:oddVBand="0" w:evenVBand="0" w:oddHBand="0" w:evenHBand="1" w:firstRowFirstColumn="0" w:firstRowLastColumn="0" w:lastRowFirstColumn="0" w:lastRowLastColumn="0"/>
          <w:trHeight w:val="983"/>
          <w:jc w:val="center"/>
        </w:trPr>
        <w:tc>
          <w:tcPr>
            <w:cnfStyle w:val="001000000000" w:firstRow="0" w:lastRow="0" w:firstColumn="1" w:lastColumn="0" w:oddVBand="0" w:evenVBand="0" w:oddHBand="0" w:evenHBand="0" w:firstRowFirstColumn="0" w:firstRowLastColumn="0" w:lastRowFirstColumn="0" w:lastRowLastColumn="0"/>
            <w:tcW w:w="4853" w:type="dxa"/>
            <w:vAlign w:val="center"/>
          </w:tcPr>
          <w:p w14:paraId="6FD75785" w14:textId="77777777" w:rsidR="00D2709C" w:rsidRDefault="00D2709C" w:rsidP="0057620D">
            <w:pPr>
              <w:jc w:val="center"/>
            </w:pPr>
          </w:p>
        </w:tc>
        <w:tc>
          <w:tcPr>
            <w:tcW w:w="4853" w:type="dxa"/>
            <w:vAlign w:val="center"/>
          </w:tcPr>
          <w:p w14:paraId="33457E95" w14:textId="166EFE99" w:rsidR="00D2709C" w:rsidRDefault="00D2709C" w:rsidP="0057620D">
            <w:pPr>
              <w:jc w:val="center"/>
              <w:cnfStyle w:val="000000010000" w:firstRow="0" w:lastRow="0" w:firstColumn="0" w:lastColumn="0" w:oddVBand="0" w:evenVBand="0" w:oddHBand="0" w:evenHBand="1" w:firstRowFirstColumn="0" w:firstRowLastColumn="0" w:lastRowFirstColumn="0" w:lastRowLastColumn="0"/>
            </w:pPr>
            <w:r>
              <w:t>750 g</w:t>
            </w:r>
          </w:p>
        </w:tc>
        <w:tc>
          <w:tcPr>
            <w:tcW w:w="4854" w:type="dxa"/>
            <w:vAlign w:val="center"/>
          </w:tcPr>
          <w:p w14:paraId="0C15D7F3" w14:textId="77777777" w:rsidR="00D2709C" w:rsidRDefault="00D2709C" w:rsidP="0057620D">
            <w:pPr>
              <w:jc w:val="center"/>
              <w:cnfStyle w:val="000000010000" w:firstRow="0" w:lastRow="0" w:firstColumn="0" w:lastColumn="0" w:oddVBand="0" w:evenVBand="0" w:oddHBand="0" w:evenHBand="1" w:firstRowFirstColumn="0" w:firstRowLastColumn="0" w:lastRowFirstColumn="0" w:lastRowLastColumn="0"/>
            </w:pPr>
          </w:p>
        </w:tc>
      </w:tr>
      <w:tr w:rsidR="00D2709C" w14:paraId="3E772EDD" w14:textId="77777777" w:rsidTr="0057620D">
        <w:trPr>
          <w:cnfStyle w:val="000000100000" w:firstRow="0" w:lastRow="0" w:firstColumn="0" w:lastColumn="0" w:oddVBand="0" w:evenVBand="0" w:oddHBand="1" w:evenHBand="0" w:firstRowFirstColumn="0" w:firstRowLastColumn="0" w:lastRowFirstColumn="0" w:lastRowLastColumn="0"/>
          <w:trHeight w:val="983"/>
          <w:jc w:val="center"/>
        </w:trPr>
        <w:tc>
          <w:tcPr>
            <w:cnfStyle w:val="001000000000" w:firstRow="0" w:lastRow="0" w:firstColumn="1" w:lastColumn="0" w:oddVBand="0" w:evenVBand="0" w:oddHBand="0" w:evenHBand="0" w:firstRowFirstColumn="0" w:firstRowLastColumn="0" w:lastRowFirstColumn="0" w:lastRowLastColumn="0"/>
            <w:tcW w:w="4853" w:type="dxa"/>
            <w:vAlign w:val="center"/>
          </w:tcPr>
          <w:p w14:paraId="0E80D8FB" w14:textId="77777777" w:rsidR="00D2709C" w:rsidRDefault="00D2709C" w:rsidP="0057620D">
            <w:pPr>
              <w:jc w:val="center"/>
            </w:pPr>
          </w:p>
        </w:tc>
        <w:tc>
          <w:tcPr>
            <w:tcW w:w="4853" w:type="dxa"/>
            <w:vAlign w:val="center"/>
          </w:tcPr>
          <w:p w14:paraId="0010C717" w14:textId="77777777" w:rsidR="00D2709C" w:rsidRDefault="00D2709C" w:rsidP="0057620D">
            <w:pPr>
              <w:jc w:val="center"/>
              <w:cnfStyle w:val="000000100000" w:firstRow="0" w:lastRow="0" w:firstColumn="0" w:lastColumn="0" w:oddVBand="0" w:evenVBand="0" w:oddHBand="1" w:evenHBand="0" w:firstRowFirstColumn="0" w:firstRowLastColumn="0" w:lastRowFirstColumn="0" w:lastRowLastColumn="0"/>
            </w:pPr>
          </w:p>
        </w:tc>
        <w:tc>
          <w:tcPr>
            <w:tcW w:w="4854" w:type="dxa"/>
            <w:vAlign w:val="center"/>
          </w:tcPr>
          <w:p w14:paraId="1EB26FC9" w14:textId="45AA2A04" w:rsidR="00D2709C" w:rsidRDefault="00EC4520" w:rsidP="0057620D">
            <w:pPr>
              <w:jc w:val="center"/>
              <w:cnfStyle w:val="000000100000" w:firstRow="0" w:lastRow="0" w:firstColumn="0" w:lastColumn="0" w:oddVBand="0" w:evenVBand="0" w:oddHBand="1" w:evenHBand="0" w:firstRowFirstColumn="0" w:firstRowLastColumn="0" w:lastRowFirstColumn="0" w:lastRowLastColumn="0"/>
            </w:pPr>
            <m:oMathPara>
              <m:oMath>
                <m:f>
                  <m:fPr>
                    <m:ctrlPr>
                      <w:rPr>
                        <w:rFonts w:ascii="Cambria Math" w:hAnsi="Cambria Math"/>
                        <w:i/>
                      </w:rPr>
                    </m:ctrlPr>
                  </m:fPr>
                  <m:num>
                    <m:r>
                      <w:rPr>
                        <w:rFonts w:ascii="Cambria Math" w:hAnsi="Cambria Math"/>
                      </w:rPr>
                      <m:t>1</m:t>
                    </m:r>
                  </m:num>
                  <m:den>
                    <m:r>
                      <w:rPr>
                        <w:rFonts w:ascii="Cambria Math" w:hAnsi="Cambria Math"/>
                      </w:rPr>
                      <m:t>2</m:t>
                    </m:r>
                  </m:den>
                </m:f>
              </m:oMath>
            </m:oMathPara>
          </w:p>
        </w:tc>
      </w:tr>
      <w:tr w:rsidR="00D2709C" w14:paraId="3E94670A" w14:textId="77777777" w:rsidTr="0057620D">
        <w:trPr>
          <w:cnfStyle w:val="000000010000" w:firstRow="0" w:lastRow="0" w:firstColumn="0" w:lastColumn="0" w:oddVBand="0" w:evenVBand="0" w:oddHBand="0" w:evenHBand="1" w:firstRowFirstColumn="0" w:firstRowLastColumn="0" w:lastRowFirstColumn="0" w:lastRowLastColumn="0"/>
          <w:trHeight w:val="983"/>
          <w:jc w:val="center"/>
        </w:trPr>
        <w:tc>
          <w:tcPr>
            <w:cnfStyle w:val="001000000000" w:firstRow="0" w:lastRow="0" w:firstColumn="1" w:lastColumn="0" w:oddVBand="0" w:evenVBand="0" w:oddHBand="0" w:evenHBand="0" w:firstRowFirstColumn="0" w:firstRowLastColumn="0" w:lastRowFirstColumn="0" w:lastRowLastColumn="0"/>
            <w:tcW w:w="4853" w:type="dxa"/>
            <w:vAlign w:val="center"/>
          </w:tcPr>
          <w:p w14:paraId="57949C41" w14:textId="77777777" w:rsidR="00D2709C" w:rsidRDefault="00D2709C" w:rsidP="0057620D">
            <w:pPr>
              <w:jc w:val="center"/>
            </w:pPr>
          </w:p>
        </w:tc>
        <w:tc>
          <w:tcPr>
            <w:tcW w:w="4853" w:type="dxa"/>
            <w:vAlign w:val="center"/>
          </w:tcPr>
          <w:p w14:paraId="7B3B3F54" w14:textId="6BDA6D72" w:rsidR="00D2709C" w:rsidRDefault="00D2709C" w:rsidP="0057620D">
            <w:pPr>
              <w:jc w:val="center"/>
              <w:cnfStyle w:val="000000010000" w:firstRow="0" w:lastRow="0" w:firstColumn="0" w:lastColumn="0" w:oddVBand="0" w:evenVBand="0" w:oddHBand="0" w:evenHBand="1" w:firstRowFirstColumn="0" w:firstRowLastColumn="0" w:lastRowFirstColumn="0" w:lastRowLastColumn="0"/>
            </w:pPr>
            <w:r>
              <w:t>1 kg</w:t>
            </w:r>
          </w:p>
        </w:tc>
        <w:tc>
          <w:tcPr>
            <w:tcW w:w="4854" w:type="dxa"/>
            <w:vAlign w:val="center"/>
          </w:tcPr>
          <w:p w14:paraId="2AF971ED" w14:textId="77777777" w:rsidR="00D2709C" w:rsidRPr="0017371B" w:rsidRDefault="00D2709C" w:rsidP="0057620D">
            <w:pPr>
              <w:jc w:val="center"/>
              <w:cnfStyle w:val="000000010000" w:firstRow="0" w:lastRow="0" w:firstColumn="0" w:lastColumn="0" w:oddVBand="0" w:evenVBand="0" w:oddHBand="0" w:evenHBand="1" w:firstRowFirstColumn="0" w:firstRowLastColumn="0" w:lastRowFirstColumn="0" w:lastRowLastColumn="0"/>
              <w:rPr>
                <w:rFonts w:eastAsia="Calibri"/>
              </w:rPr>
            </w:pPr>
          </w:p>
        </w:tc>
      </w:tr>
    </w:tbl>
    <w:p w14:paraId="6749B937" w14:textId="77777777" w:rsidR="0057620D" w:rsidRDefault="0057620D">
      <w:pPr>
        <w:suppressAutoHyphens w:val="0"/>
        <w:spacing w:before="0" w:after="160" w:line="259" w:lineRule="auto"/>
      </w:pPr>
      <w:r>
        <w:br w:type="page"/>
      </w:r>
    </w:p>
    <w:p w14:paraId="50AC291F" w14:textId="020B6394" w:rsidR="008E546D" w:rsidRPr="00FF3742" w:rsidRDefault="5F2A55ED" w:rsidP="006B1ABD">
      <w:pPr>
        <w:pStyle w:val="Heading1"/>
      </w:pPr>
      <w:bookmarkStart w:id="75" w:name="_Resource_10:_Pumpkin"/>
      <w:bookmarkStart w:id="76" w:name="_Toc164354706"/>
      <w:bookmarkEnd w:id="75"/>
      <w:r w:rsidRPr="006B1ABD">
        <w:t xml:space="preserve">Resource </w:t>
      </w:r>
      <w:r w:rsidR="00782C37" w:rsidRPr="006B1ABD">
        <w:t>9</w:t>
      </w:r>
      <w:r w:rsidR="0098717C" w:rsidRPr="006B1ABD">
        <w:t xml:space="preserve"> –</w:t>
      </w:r>
      <w:r w:rsidR="74ED1611" w:rsidRPr="006B1ABD">
        <w:t xml:space="preserve"> </w:t>
      </w:r>
      <w:r w:rsidR="0098717C" w:rsidRPr="006B1ABD">
        <w:t>pumpkin</w:t>
      </w:r>
      <w:r w:rsidR="74ED1611" w:rsidRPr="006B1ABD">
        <w:t xml:space="preserve"> competition</w:t>
      </w:r>
      <w:bookmarkEnd w:id="76"/>
    </w:p>
    <w:p w14:paraId="09FFF911" w14:textId="458134E6" w:rsidR="006B1ABD" w:rsidRDefault="009A7AC6" w:rsidP="00FF3742">
      <w:pPr>
        <w:spacing w:before="0" w:after="160" w:line="259" w:lineRule="auto"/>
      </w:pPr>
      <w:r w:rsidRPr="009A7AC6">
        <w:rPr>
          <w:noProof/>
        </w:rPr>
        <w:drawing>
          <wp:inline distT="0" distB="0" distL="0" distR="0" wp14:anchorId="3074A485" wp14:editId="2B5F3691">
            <wp:extent cx="8448675" cy="4838419"/>
            <wp:effectExtent l="0" t="0" r="0" b="635"/>
            <wp:docPr id="47871765" name="Picture 1" descr="Three pumpkins each on a scale with a mass recorded. Pumpkin 1 is 8 kg 500g. Pumpkin 2 is 4kg 250g and Pumpkin 3 is 6kg 750 g recor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71765" name="Picture 1" descr="Three pumpkins each on a scale with a mass recorded. Pumpkin 1 is 8 kg 500g. Pumpkin 2 is 4kg 250g and Pumpkin 3 is 6kg 750 g recorded."/>
                    <pic:cNvPicPr/>
                  </pic:nvPicPr>
                  <pic:blipFill>
                    <a:blip r:embed="rId57"/>
                    <a:stretch>
                      <a:fillRect/>
                    </a:stretch>
                  </pic:blipFill>
                  <pic:spPr>
                    <a:xfrm>
                      <a:off x="0" y="0"/>
                      <a:ext cx="8461975" cy="4846036"/>
                    </a:xfrm>
                    <a:prstGeom prst="rect">
                      <a:avLst/>
                    </a:prstGeom>
                  </pic:spPr>
                </pic:pic>
              </a:graphicData>
            </a:graphic>
          </wp:inline>
        </w:drawing>
      </w:r>
      <w:r w:rsidR="006B1ABD">
        <w:br w:type="page"/>
      </w:r>
    </w:p>
    <w:p w14:paraId="20E155A0" w14:textId="13607177" w:rsidR="008E546D" w:rsidRDefault="528E76CD" w:rsidP="00426292">
      <w:pPr>
        <w:pStyle w:val="Heading1"/>
      </w:pPr>
      <w:bookmarkStart w:id="77" w:name="_Resource_11:_Mixed"/>
      <w:bookmarkStart w:id="78" w:name="_Toc164354707"/>
      <w:bookmarkEnd w:id="77"/>
      <w:r>
        <w:t xml:space="preserve">Resource </w:t>
      </w:r>
      <w:r w:rsidR="7BE66E48">
        <w:t>1</w:t>
      </w:r>
      <w:r w:rsidR="00782C37">
        <w:t>0</w:t>
      </w:r>
      <w:r w:rsidR="006B1ABD">
        <w:t xml:space="preserve"> –</w:t>
      </w:r>
      <w:r w:rsidR="05BE9AF9">
        <w:t xml:space="preserve"> </w:t>
      </w:r>
      <w:r w:rsidR="006B1ABD">
        <w:t xml:space="preserve">mixed </w:t>
      </w:r>
      <w:r w:rsidR="05BE9AF9">
        <w:t>up decimals</w:t>
      </w:r>
      <w:bookmarkEnd w:id="78"/>
    </w:p>
    <w:p w14:paraId="48D3FD91" w14:textId="3E7A818F" w:rsidR="004E3EA1" w:rsidRDefault="3BB079B1" w:rsidP="17123ED8">
      <w:pPr>
        <w:spacing w:before="0" w:after="160" w:line="259" w:lineRule="auto"/>
      </w:pPr>
      <w:r>
        <w:rPr>
          <w:noProof/>
          <w:color w:val="2B579A"/>
          <w:shd w:val="clear" w:color="auto" w:fill="E6E6E6"/>
        </w:rPr>
        <w:drawing>
          <wp:inline distT="0" distB="0" distL="0" distR="0" wp14:anchorId="515DA78D" wp14:editId="3108F7DF">
            <wp:extent cx="6466386" cy="4715074"/>
            <wp:effectExtent l="0" t="0" r="0" b="0"/>
            <wp:docPr id="280812378" name="Picture 280812378" descr="Cards labelled with 3 digit numbers for students to arrange as decim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812378" name="Picture 280812378" descr="Cards labelled with 3 digit numbers for students to arrange as decimals."/>
                    <pic:cNvPicPr/>
                  </pic:nvPicPr>
                  <pic:blipFill>
                    <a:blip r:embed="rId58">
                      <a:extLst>
                        <a:ext uri="{28A0092B-C50C-407E-A947-70E740481C1C}">
                          <a14:useLocalDpi xmlns:a14="http://schemas.microsoft.com/office/drawing/2010/main" val="0"/>
                        </a:ext>
                      </a:extLst>
                    </a:blip>
                    <a:stretch>
                      <a:fillRect/>
                    </a:stretch>
                  </pic:blipFill>
                  <pic:spPr>
                    <a:xfrm>
                      <a:off x="0" y="0"/>
                      <a:ext cx="6466386" cy="4715074"/>
                    </a:xfrm>
                    <a:prstGeom prst="rect">
                      <a:avLst/>
                    </a:prstGeom>
                  </pic:spPr>
                </pic:pic>
              </a:graphicData>
            </a:graphic>
          </wp:inline>
        </w:drawing>
      </w:r>
    </w:p>
    <w:p w14:paraId="7CC91D24" w14:textId="77777777" w:rsidR="004E3EA1" w:rsidRDefault="004E3EA1">
      <w:pPr>
        <w:suppressAutoHyphens w:val="0"/>
        <w:spacing w:before="0" w:after="160" w:line="259" w:lineRule="auto"/>
      </w:pPr>
      <w:r>
        <w:br w:type="page"/>
      </w:r>
    </w:p>
    <w:p w14:paraId="07CE1679" w14:textId="2AA7A8EE" w:rsidR="008E546D" w:rsidRDefault="02F0AC6A" w:rsidP="00426292">
      <w:pPr>
        <w:pStyle w:val="Heading1"/>
      </w:pPr>
      <w:bookmarkStart w:id="79" w:name="_Resource_12:_Grocery"/>
      <w:bookmarkStart w:id="80" w:name="_Toc164354708"/>
      <w:bookmarkEnd w:id="79"/>
      <w:r>
        <w:t xml:space="preserve">Resource </w:t>
      </w:r>
      <w:r w:rsidR="7267D881">
        <w:t>1</w:t>
      </w:r>
      <w:r w:rsidR="00782C37">
        <w:t>1</w:t>
      </w:r>
      <w:r w:rsidR="006B1ABD">
        <w:t xml:space="preserve"> –</w:t>
      </w:r>
      <w:r w:rsidR="643017DC">
        <w:t xml:space="preserve"> </w:t>
      </w:r>
      <w:r w:rsidR="006B1ABD">
        <w:t xml:space="preserve">grocery </w:t>
      </w:r>
      <w:r w:rsidR="59676004">
        <w:t>mass</w:t>
      </w:r>
      <w:bookmarkEnd w:id="80"/>
    </w:p>
    <w:tbl>
      <w:tblPr>
        <w:tblStyle w:val="Tableheader"/>
        <w:tblW w:w="0" w:type="auto"/>
        <w:tblLook w:val="0420" w:firstRow="1" w:lastRow="0" w:firstColumn="0" w:lastColumn="0" w:noHBand="0" w:noVBand="1"/>
        <w:tblDescription w:val="Grocery mass recording table for students to note an item, its estimated mass, measured mass and the difference between the estimated and measured mass. Some cells have intentionally been left blank."/>
      </w:tblPr>
      <w:tblGrid>
        <w:gridCol w:w="3640"/>
        <w:gridCol w:w="3640"/>
        <w:gridCol w:w="3640"/>
        <w:gridCol w:w="3640"/>
      </w:tblGrid>
      <w:tr w:rsidR="00193F19" w:rsidRPr="00193F19" w14:paraId="60E61619" w14:textId="77777777" w:rsidTr="00983590">
        <w:trPr>
          <w:cnfStyle w:val="100000000000" w:firstRow="1" w:lastRow="0" w:firstColumn="0" w:lastColumn="0" w:oddVBand="0" w:evenVBand="0" w:oddHBand="0" w:evenHBand="0" w:firstRowFirstColumn="0" w:firstRowLastColumn="0" w:lastRowFirstColumn="0" w:lastRowLastColumn="0"/>
        </w:trPr>
        <w:tc>
          <w:tcPr>
            <w:tcW w:w="3640" w:type="dxa"/>
          </w:tcPr>
          <w:p w14:paraId="7090A110" w14:textId="1D8CB88D" w:rsidR="00193F19" w:rsidRPr="00193F19" w:rsidRDefault="00193F19" w:rsidP="00193F19">
            <w:pPr>
              <w:rPr>
                <w:b w:val="0"/>
                <w:bCs/>
              </w:rPr>
            </w:pPr>
            <w:r w:rsidRPr="00193F19">
              <w:rPr>
                <w:bCs/>
              </w:rPr>
              <w:t>Item</w:t>
            </w:r>
          </w:p>
        </w:tc>
        <w:tc>
          <w:tcPr>
            <w:tcW w:w="3640" w:type="dxa"/>
          </w:tcPr>
          <w:p w14:paraId="777FD7C6" w14:textId="07356477" w:rsidR="00193F19" w:rsidRPr="00193F19" w:rsidRDefault="00193F19" w:rsidP="00193F19">
            <w:pPr>
              <w:rPr>
                <w:b w:val="0"/>
                <w:bCs/>
              </w:rPr>
            </w:pPr>
            <w:r w:rsidRPr="00193F19">
              <w:rPr>
                <w:bCs/>
              </w:rPr>
              <w:t>Estimated mass</w:t>
            </w:r>
          </w:p>
        </w:tc>
        <w:tc>
          <w:tcPr>
            <w:tcW w:w="3640" w:type="dxa"/>
          </w:tcPr>
          <w:p w14:paraId="7E85B598" w14:textId="0F7ADBA2" w:rsidR="00193F19" w:rsidRPr="00193F19" w:rsidRDefault="00193F19" w:rsidP="00193F19">
            <w:pPr>
              <w:rPr>
                <w:b w:val="0"/>
                <w:bCs/>
              </w:rPr>
            </w:pPr>
            <w:r w:rsidRPr="00193F19">
              <w:rPr>
                <w:bCs/>
              </w:rPr>
              <w:t>Measured mass</w:t>
            </w:r>
          </w:p>
        </w:tc>
        <w:tc>
          <w:tcPr>
            <w:tcW w:w="3640" w:type="dxa"/>
          </w:tcPr>
          <w:p w14:paraId="6A94935C" w14:textId="1C4BF706" w:rsidR="00193F19" w:rsidRPr="00193F19" w:rsidRDefault="00193F19" w:rsidP="00193F19">
            <w:pPr>
              <w:rPr>
                <w:b w:val="0"/>
                <w:bCs/>
              </w:rPr>
            </w:pPr>
            <w:r w:rsidRPr="00193F19">
              <w:rPr>
                <w:bCs/>
              </w:rPr>
              <w:t>What was the difference?</w:t>
            </w:r>
          </w:p>
        </w:tc>
      </w:tr>
      <w:tr w:rsidR="00193F19" w14:paraId="1BCA5E25" w14:textId="77777777" w:rsidTr="00983590">
        <w:trPr>
          <w:cnfStyle w:val="000000100000" w:firstRow="0" w:lastRow="0" w:firstColumn="0" w:lastColumn="0" w:oddVBand="0" w:evenVBand="0" w:oddHBand="1" w:evenHBand="0" w:firstRowFirstColumn="0" w:firstRowLastColumn="0" w:lastRowFirstColumn="0" w:lastRowLastColumn="0"/>
          <w:trHeight w:val="1417"/>
        </w:trPr>
        <w:tc>
          <w:tcPr>
            <w:tcW w:w="3640" w:type="dxa"/>
          </w:tcPr>
          <w:p w14:paraId="75EAA993" w14:textId="77777777" w:rsidR="00193F19" w:rsidRDefault="00193F19" w:rsidP="00193F19"/>
        </w:tc>
        <w:tc>
          <w:tcPr>
            <w:tcW w:w="3640" w:type="dxa"/>
          </w:tcPr>
          <w:p w14:paraId="46786D34" w14:textId="77777777" w:rsidR="00193F19" w:rsidRDefault="00193F19" w:rsidP="00193F19"/>
        </w:tc>
        <w:tc>
          <w:tcPr>
            <w:tcW w:w="3640" w:type="dxa"/>
          </w:tcPr>
          <w:p w14:paraId="15024706" w14:textId="77777777" w:rsidR="00193F19" w:rsidRDefault="00193F19" w:rsidP="00193F19"/>
        </w:tc>
        <w:tc>
          <w:tcPr>
            <w:tcW w:w="3640" w:type="dxa"/>
          </w:tcPr>
          <w:p w14:paraId="136B7092" w14:textId="77777777" w:rsidR="00193F19" w:rsidRDefault="00193F19" w:rsidP="00193F19"/>
        </w:tc>
      </w:tr>
      <w:tr w:rsidR="00193F19" w14:paraId="7043C0D2" w14:textId="77777777" w:rsidTr="00983590">
        <w:trPr>
          <w:cnfStyle w:val="000000010000" w:firstRow="0" w:lastRow="0" w:firstColumn="0" w:lastColumn="0" w:oddVBand="0" w:evenVBand="0" w:oddHBand="0" w:evenHBand="1" w:firstRowFirstColumn="0" w:firstRowLastColumn="0" w:lastRowFirstColumn="0" w:lastRowLastColumn="0"/>
          <w:trHeight w:val="1417"/>
        </w:trPr>
        <w:tc>
          <w:tcPr>
            <w:tcW w:w="3640" w:type="dxa"/>
          </w:tcPr>
          <w:p w14:paraId="3D8A6165" w14:textId="77777777" w:rsidR="00193F19" w:rsidRDefault="00193F19" w:rsidP="00193F19"/>
        </w:tc>
        <w:tc>
          <w:tcPr>
            <w:tcW w:w="3640" w:type="dxa"/>
          </w:tcPr>
          <w:p w14:paraId="00C74320" w14:textId="77777777" w:rsidR="00193F19" w:rsidRDefault="00193F19" w:rsidP="00193F19"/>
        </w:tc>
        <w:tc>
          <w:tcPr>
            <w:tcW w:w="3640" w:type="dxa"/>
          </w:tcPr>
          <w:p w14:paraId="7766D785" w14:textId="77777777" w:rsidR="00193F19" w:rsidRDefault="00193F19" w:rsidP="00193F19"/>
        </w:tc>
        <w:tc>
          <w:tcPr>
            <w:tcW w:w="3640" w:type="dxa"/>
          </w:tcPr>
          <w:p w14:paraId="3F6712A9" w14:textId="77777777" w:rsidR="00193F19" w:rsidRDefault="00193F19" w:rsidP="00193F19"/>
        </w:tc>
      </w:tr>
      <w:tr w:rsidR="00193F19" w14:paraId="756805D1" w14:textId="77777777" w:rsidTr="00983590">
        <w:trPr>
          <w:cnfStyle w:val="000000100000" w:firstRow="0" w:lastRow="0" w:firstColumn="0" w:lastColumn="0" w:oddVBand="0" w:evenVBand="0" w:oddHBand="1" w:evenHBand="0" w:firstRowFirstColumn="0" w:firstRowLastColumn="0" w:lastRowFirstColumn="0" w:lastRowLastColumn="0"/>
          <w:trHeight w:val="1417"/>
        </w:trPr>
        <w:tc>
          <w:tcPr>
            <w:tcW w:w="3640" w:type="dxa"/>
          </w:tcPr>
          <w:p w14:paraId="724939EA" w14:textId="77777777" w:rsidR="00193F19" w:rsidRDefault="00193F19" w:rsidP="00193F19"/>
        </w:tc>
        <w:tc>
          <w:tcPr>
            <w:tcW w:w="3640" w:type="dxa"/>
          </w:tcPr>
          <w:p w14:paraId="7E3FA922" w14:textId="77777777" w:rsidR="00193F19" w:rsidRDefault="00193F19" w:rsidP="00193F19"/>
        </w:tc>
        <w:tc>
          <w:tcPr>
            <w:tcW w:w="3640" w:type="dxa"/>
          </w:tcPr>
          <w:p w14:paraId="6B48898A" w14:textId="77777777" w:rsidR="00193F19" w:rsidRDefault="00193F19" w:rsidP="00193F19"/>
        </w:tc>
        <w:tc>
          <w:tcPr>
            <w:tcW w:w="3640" w:type="dxa"/>
          </w:tcPr>
          <w:p w14:paraId="58D16DA4" w14:textId="77777777" w:rsidR="00193F19" w:rsidRDefault="00193F19" w:rsidP="00193F19"/>
        </w:tc>
      </w:tr>
      <w:tr w:rsidR="00193F19" w14:paraId="3E810338" w14:textId="77777777" w:rsidTr="00983590">
        <w:trPr>
          <w:cnfStyle w:val="000000010000" w:firstRow="0" w:lastRow="0" w:firstColumn="0" w:lastColumn="0" w:oddVBand="0" w:evenVBand="0" w:oddHBand="0" w:evenHBand="1" w:firstRowFirstColumn="0" w:firstRowLastColumn="0" w:lastRowFirstColumn="0" w:lastRowLastColumn="0"/>
          <w:trHeight w:val="1417"/>
        </w:trPr>
        <w:tc>
          <w:tcPr>
            <w:tcW w:w="3640" w:type="dxa"/>
          </w:tcPr>
          <w:p w14:paraId="32B40994" w14:textId="77777777" w:rsidR="00193F19" w:rsidRDefault="00193F19" w:rsidP="00193F19"/>
        </w:tc>
        <w:tc>
          <w:tcPr>
            <w:tcW w:w="3640" w:type="dxa"/>
          </w:tcPr>
          <w:p w14:paraId="3FE046E9" w14:textId="77777777" w:rsidR="00193F19" w:rsidRDefault="00193F19" w:rsidP="00193F19"/>
        </w:tc>
        <w:tc>
          <w:tcPr>
            <w:tcW w:w="3640" w:type="dxa"/>
          </w:tcPr>
          <w:p w14:paraId="1A0D31D0" w14:textId="77777777" w:rsidR="00193F19" w:rsidRDefault="00193F19" w:rsidP="00193F19"/>
        </w:tc>
        <w:tc>
          <w:tcPr>
            <w:tcW w:w="3640" w:type="dxa"/>
          </w:tcPr>
          <w:p w14:paraId="073CB1E3" w14:textId="77777777" w:rsidR="00193F19" w:rsidRDefault="00193F19" w:rsidP="00193F19"/>
        </w:tc>
      </w:tr>
      <w:tr w:rsidR="00193F19" w14:paraId="62995533" w14:textId="77777777" w:rsidTr="00983590">
        <w:trPr>
          <w:cnfStyle w:val="000000100000" w:firstRow="0" w:lastRow="0" w:firstColumn="0" w:lastColumn="0" w:oddVBand="0" w:evenVBand="0" w:oddHBand="1" w:evenHBand="0" w:firstRowFirstColumn="0" w:firstRowLastColumn="0" w:lastRowFirstColumn="0" w:lastRowLastColumn="0"/>
          <w:trHeight w:val="1417"/>
        </w:trPr>
        <w:tc>
          <w:tcPr>
            <w:tcW w:w="3640" w:type="dxa"/>
          </w:tcPr>
          <w:p w14:paraId="76654632" w14:textId="77777777" w:rsidR="00193F19" w:rsidRDefault="00193F19" w:rsidP="00193F19"/>
        </w:tc>
        <w:tc>
          <w:tcPr>
            <w:tcW w:w="3640" w:type="dxa"/>
          </w:tcPr>
          <w:p w14:paraId="2642D79D" w14:textId="77777777" w:rsidR="00193F19" w:rsidRDefault="00193F19" w:rsidP="00193F19"/>
        </w:tc>
        <w:tc>
          <w:tcPr>
            <w:tcW w:w="3640" w:type="dxa"/>
          </w:tcPr>
          <w:p w14:paraId="6D5667CA" w14:textId="77777777" w:rsidR="00193F19" w:rsidRDefault="00193F19" w:rsidP="00193F19"/>
        </w:tc>
        <w:tc>
          <w:tcPr>
            <w:tcW w:w="3640" w:type="dxa"/>
          </w:tcPr>
          <w:p w14:paraId="26D8B4B5" w14:textId="77777777" w:rsidR="00193F19" w:rsidRDefault="00193F19" w:rsidP="00193F19"/>
        </w:tc>
      </w:tr>
    </w:tbl>
    <w:p w14:paraId="709CD1F5" w14:textId="77777777" w:rsidR="006B1ABD" w:rsidRDefault="006B1ABD">
      <w:pPr>
        <w:suppressAutoHyphens w:val="0"/>
        <w:spacing w:before="0" w:after="160" w:line="259" w:lineRule="auto"/>
      </w:pPr>
      <w:r>
        <w:br w:type="page"/>
      </w:r>
    </w:p>
    <w:p w14:paraId="6C52E4A5" w14:textId="78C6D780" w:rsidR="008E546D" w:rsidRDefault="02F0AC6A" w:rsidP="00426292">
      <w:pPr>
        <w:pStyle w:val="Heading1"/>
      </w:pPr>
      <w:bookmarkStart w:id="81" w:name="_Resource_13:_Kilogram"/>
      <w:bookmarkStart w:id="82" w:name="_Toc164354709"/>
      <w:bookmarkEnd w:id="81"/>
      <w:r w:rsidRPr="004718D1">
        <w:t xml:space="preserve">Resource </w:t>
      </w:r>
      <w:r w:rsidR="01A6BC31" w:rsidRPr="004718D1">
        <w:t>1</w:t>
      </w:r>
      <w:r w:rsidR="00782C37" w:rsidRPr="004718D1">
        <w:t>2</w:t>
      </w:r>
      <w:r w:rsidR="006B1ABD">
        <w:t xml:space="preserve"> –</w:t>
      </w:r>
      <w:r w:rsidR="331C15BF" w:rsidRPr="004718D1">
        <w:t xml:space="preserve"> </w:t>
      </w:r>
      <w:r w:rsidR="006B1ABD">
        <w:t>kilogram</w:t>
      </w:r>
      <w:r w:rsidR="331C15BF" w:rsidRPr="004718D1">
        <w:t xml:space="preserve"> fractions</w:t>
      </w:r>
      <w:bookmarkEnd w:id="82"/>
    </w:p>
    <w:p w14:paraId="6A803D9C" w14:textId="088F6279" w:rsidR="00671300" w:rsidRDefault="00511ACE" w:rsidP="00671300">
      <w:r w:rsidRPr="00511ACE">
        <w:rPr>
          <w:noProof/>
        </w:rPr>
        <w:drawing>
          <wp:inline distT="0" distB="0" distL="0" distR="0" wp14:anchorId="7FC164B7" wp14:editId="4097080C">
            <wp:extent cx="7324725" cy="2516649"/>
            <wp:effectExtent l="0" t="0" r="0" b="0"/>
            <wp:docPr id="647176561" name="Picture 1" descr="An uncompleted fraction wall with 1 kg in the top row. It is further broken down into halves and quar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7176561" name="Picture 1" descr="An uncompleted fraction wall with 1 kg in the top row. It is further broken down into halves and quarters."/>
                    <pic:cNvPicPr/>
                  </pic:nvPicPr>
                  <pic:blipFill>
                    <a:blip r:embed="rId59"/>
                    <a:stretch>
                      <a:fillRect/>
                    </a:stretch>
                  </pic:blipFill>
                  <pic:spPr>
                    <a:xfrm>
                      <a:off x="0" y="0"/>
                      <a:ext cx="7331169" cy="2518863"/>
                    </a:xfrm>
                    <a:prstGeom prst="rect">
                      <a:avLst/>
                    </a:prstGeom>
                  </pic:spPr>
                </pic:pic>
              </a:graphicData>
            </a:graphic>
          </wp:inline>
        </w:drawing>
      </w:r>
    </w:p>
    <w:p w14:paraId="2F82FAC3" w14:textId="44C97768" w:rsidR="0003148C" w:rsidRPr="0003148C" w:rsidRDefault="0003148C" w:rsidP="0003148C">
      <w:pPr>
        <w:pStyle w:val="ListBullet"/>
      </w:pPr>
      <w:r>
        <w:t>1</w:t>
      </w:r>
      <w:r w:rsidR="006B1ABD">
        <w:t> </w:t>
      </w:r>
      <w:r>
        <w:t>kg is equal to how many grams?</w:t>
      </w:r>
    </w:p>
    <w:p w14:paraId="6DA8EFB4" w14:textId="0FA45CA6" w:rsidR="00511ACE" w:rsidRDefault="002C09F9" w:rsidP="007F429B">
      <w:pPr>
        <w:pStyle w:val="ListBullet"/>
        <w:rPr>
          <w:rFonts w:eastAsiaTheme="minorEastAsia"/>
        </w:rPr>
      </w:pPr>
      <w:r>
        <w:t xml:space="preserve">How many grams in </w:t>
      </w:r>
      <m:oMath>
        <m:f>
          <m:fPr>
            <m:ctrlPr>
              <w:rPr>
                <w:rFonts w:ascii="Cambria Math" w:hAnsi="Cambria Math"/>
                <w:i/>
              </w:rPr>
            </m:ctrlPr>
          </m:fPr>
          <m:num>
            <m:r>
              <w:rPr>
                <w:rFonts w:ascii="Cambria Math" w:hAnsi="Cambria Math"/>
              </w:rPr>
              <m:t>1</m:t>
            </m:r>
          </m:num>
          <m:den>
            <m:r>
              <w:rPr>
                <w:rFonts w:ascii="Cambria Math" w:hAnsi="Cambria Math"/>
              </w:rPr>
              <m:t>2</m:t>
            </m:r>
          </m:den>
        </m:f>
      </m:oMath>
      <w:r w:rsidR="00D66685">
        <w:rPr>
          <w:rFonts w:eastAsiaTheme="minorEastAsia"/>
        </w:rPr>
        <w:t xml:space="preserve"> kg?</w:t>
      </w:r>
    </w:p>
    <w:p w14:paraId="64EE5CF3" w14:textId="075E9C62" w:rsidR="00D66685" w:rsidRDefault="00D66685" w:rsidP="007F429B">
      <w:pPr>
        <w:pStyle w:val="ListBullet"/>
      </w:pPr>
      <w:r>
        <w:t xml:space="preserve">How many grams in </w:t>
      </w:r>
      <m:oMath>
        <m:f>
          <m:fPr>
            <m:ctrlPr>
              <w:rPr>
                <w:rFonts w:ascii="Cambria Math" w:hAnsi="Cambria Math"/>
                <w:i/>
              </w:rPr>
            </m:ctrlPr>
          </m:fPr>
          <m:num>
            <m:r>
              <w:rPr>
                <w:rFonts w:ascii="Cambria Math" w:hAnsi="Cambria Math"/>
              </w:rPr>
              <m:t>3</m:t>
            </m:r>
          </m:num>
          <m:den>
            <m:r>
              <w:rPr>
                <w:rFonts w:ascii="Cambria Math" w:hAnsi="Cambria Math"/>
              </w:rPr>
              <m:t>4</m:t>
            </m:r>
          </m:den>
        </m:f>
      </m:oMath>
      <w:r>
        <w:t xml:space="preserve"> kg?</w:t>
      </w:r>
    </w:p>
    <w:p w14:paraId="0E28C169" w14:textId="5EE02E56" w:rsidR="00D66685" w:rsidRDefault="00417501" w:rsidP="007F429B">
      <w:pPr>
        <w:pStyle w:val="ListBullet"/>
      </w:pPr>
      <w:r>
        <w:t>500</w:t>
      </w:r>
      <w:r w:rsidR="006B1ABD">
        <w:t> </w:t>
      </w:r>
      <w:r>
        <w:t xml:space="preserve">g is </w:t>
      </w:r>
      <w:r w:rsidR="007F429B">
        <w:t>equal to how many kilograms?</w:t>
      </w:r>
    </w:p>
    <w:p w14:paraId="74202452" w14:textId="51327BD4" w:rsidR="006B1ABD" w:rsidRDefault="006B1ABD">
      <w:pPr>
        <w:suppressAutoHyphens w:val="0"/>
        <w:spacing w:before="0" w:after="160" w:line="259" w:lineRule="auto"/>
      </w:pPr>
      <w:r>
        <w:br w:type="page"/>
      </w:r>
    </w:p>
    <w:p w14:paraId="7E8C8EFB" w14:textId="62156C3C" w:rsidR="008E546D" w:rsidRDefault="02F0AC6A" w:rsidP="00426292">
      <w:pPr>
        <w:pStyle w:val="Heading1"/>
      </w:pPr>
      <w:bookmarkStart w:id="83" w:name="_Resource_14:_calculating"/>
      <w:bookmarkStart w:id="84" w:name="_Toc164354710"/>
      <w:bookmarkEnd w:id="83"/>
      <w:r>
        <w:t xml:space="preserve">Resource </w:t>
      </w:r>
      <w:r w:rsidR="1194D1C1">
        <w:t>1</w:t>
      </w:r>
      <w:r w:rsidR="00782C37">
        <w:t>3</w:t>
      </w:r>
      <w:r w:rsidR="41F75881">
        <w:t xml:space="preserve"> </w:t>
      </w:r>
      <w:r w:rsidR="006B1ABD">
        <w:t>– calculating</w:t>
      </w:r>
      <w:r w:rsidR="41F75881">
        <w:t xml:space="preserve"> perimeter</w:t>
      </w:r>
      <w:bookmarkEnd w:id="84"/>
    </w:p>
    <w:tbl>
      <w:tblPr>
        <w:tblStyle w:val="Tableheader"/>
        <w:tblW w:w="5000" w:type="pct"/>
        <w:tblLook w:val="0420" w:firstRow="1" w:lastRow="0" w:firstColumn="0" w:lastColumn="0" w:noHBand="0" w:noVBand="1"/>
        <w:tblDescription w:val="Calculating perimeter recording table for students to record a quadrilateral, their estimation and measure. Some cells have intentionally been left blank.&#10;"/>
      </w:tblPr>
      <w:tblGrid>
        <w:gridCol w:w="5697"/>
        <w:gridCol w:w="4852"/>
        <w:gridCol w:w="4013"/>
      </w:tblGrid>
      <w:tr w:rsidR="008276C1" w:rsidRPr="008276C1" w14:paraId="3DC75A01" w14:textId="77777777" w:rsidTr="00FF3742">
        <w:trPr>
          <w:cnfStyle w:val="100000000000" w:firstRow="1" w:lastRow="0" w:firstColumn="0" w:lastColumn="0" w:oddVBand="0" w:evenVBand="0" w:oddHBand="0" w:evenHBand="0" w:firstRowFirstColumn="0" w:firstRowLastColumn="0" w:lastRowFirstColumn="0" w:lastRowLastColumn="0"/>
        </w:trPr>
        <w:tc>
          <w:tcPr>
            <w:tcW w:w="1956" w:type="pct"/>
          </w:tcPr>
          <w:p w14:paraId="51385062" w14:textId="24228E92" w:rsidR="008276C1" w:rsidRPr="008276C1" w:rsidRDefault="008276C1" w:rsidP="008276C1">
            <w:pPr>
              <w:rPr>
                <w:b w:val="0"/>
                <w:bCs/>
              </w:rPr>
            </w:pPr>
            <w:r w:rsidRPr="008276C1">
              <w:rPr>
                <w:bCs/>
              </w:rPr>
              <w:t>Quadrilateral</w:t>
            </w:r>
          </w:p>
        </w:tc>
        <w:tc>
          <w:tcPr>
            <w:tcW w:w="1666" w:type="pct"/>
          </w:tcPr>
          <w:p w14:paraId="787097CA" w14:textId="3FAFEF71" w:rsidR="008276C1" w:rsidRPr="008276C1" w:rsidRDefault="008276C1" w:rsidP="008276C1">
            <w:pPr>
              <w:rPr>
                <w:b w:val="0"/>
                <w:bCs/>
              </w:rPr>
            </w:pPr>
            <w:r w:rsidRPr="008276C1">
              <w:rPr>
                <w:bCs/>
              </w:rPr>
              <w:t>Estimation</w:t>
            </w:r>
          </w:p>
        </w:tc>
        <w:tc>
          <w:tcPr>
            <w:tcW w:w="1378" w:type="pct"/>
          </w:tcPr>
          <w:p w14:paraId="127C1892" w14:textId="386D1518" w:rsidR="008276C1" w:rsidRPr="008276C1" w:rsidRDefault="008276C1" w:rsidP="008276C1">
            <w:pPr>
              <w:rPr>
                <w:b w:val="0"/>
                <w:bCs/>
              </w:rPr>
            </w:pPr>
            <w:r w:rsidRPr="008276C1">
              <w:rPr>
                <w:bCs/>
              </w:rPr>
              <w:t>Measure</w:t>
            </w:r>
          </w:p>
        </w:tc>
      </w:tr>
      <w:tr w:rsidR="008276C1" w14:paraId="1B6A50E3" w14:textId="77777777" w:rsidTr="00FF3742">
        <w:trPr>
          <w:cnfStyle w:val="000000100000" w:firstRow="0" w:lastRow="0" w:firstColumn="0" w:lastColumn="0" w:oddVBand="0" w:evenVBand="0" w:oddHBand="1" w:evenHBand="0" w:firstRowFirstColumn="0" w:firstRowLastColumn="0" w:lastRowFirstColumn="0" w:lastRowLastColumn="0"/>
        </w:trPr>
        <w:tc>
          <w:tcPr>
            <w:tcW w:w="1956" w:type="pct"/>
          </w:tcPr>
          <w:p w14:paraId="23D49E59" w14:textId="77777777" w:rsidR="008276C1" w:rsidRDefault="008276C1" w:rsidP="008276C1"/>
        </w:tc>
        <w:tc>
          <w:tcPr>
            <w:tcW w:w="1666" w:type="pct"/>
          </w:tcPr>
          <w:p w14:paraId="2ECB88D6" w14:textId="77777777" w:rsidR="008276C1" w:rsidRDefault="008276C1" w:rsidP="008276C1"/>
        </w:tc>
        <w:tc>
          <w:tcPr>
            <w:tcW w:w="1378" w:type="pct"/>
          </w:tcPr>
          <w:p w14:paraId="514D3EAD" w14:textId="77777777" w:rsidR="008276C1" w:rsidRDefault="008276C1" w:rsidP="008276C1"/>
        </w:tc>
      </w:tr>
      <w:tr w:rsidR="008276C1" w14:paraId="2826D70D" w14:textId="77777777" w:rsidTr="00FF3742">
        <w:trPr>
          <w:cnfStyle w:val="000000010000" w:firstRow="0" w:lastRow="0" w:firstColumn="0" w:lastColumn="0" w:oddVBand="0" w:evenVBand="0" w:oddHBand="0" w:evenHBand="1" w:firstRowFirstColumn="0" w:firstRowLastColumn="0" w:lastRowFirstColumn="0" w:lastRowLastColumn="0"/>
        </w:trPr>
        <w:tc>
          <w:tcPr>
            <w:tcW w:w="1956" w:type="pct"/>
          </w:tcPr>
          <w:p w14:paraId="58ADC65E" w14:textId="77777777" w:rsidR="008276C1" w:rsidRDefault="008276C1" w:rsidP="008276C1"/>
        </w:tc>
        <w:tc>
          <w:tcPr>
            <w:tcW w:w="1666" w:type="pct"/>
          </w:tcPr>
          <w:p w14:paraId="1D9FDCF1" w14:textId="77777777" w:rsidR="008276C1" w:rsidRDefault="008276C1" w:rsidP="008276C1"/>
        </w:tc>
        <w:tc>
          <w:tcPr>
            <w:tcW w:w="1378" w:type="pct"/>
          </w:tcPr>
          <w:p w14:paraId="18EBC665" w14:textId="77777777" w:rsidR="008276C1" w:rsidRDefault="008276C1" w:rsidP="008276C1"/>
        </w:tc>
      </w:tr>
      <w:tr w:rsidR="008276C1" w14:paraId="2A1EA3AA" w14:textId="77777777" w:rsidTr="00FF3742">
        <w:trPr>
          <w:cnfStyle w:val="000000100000" w:firstRow="0" w:lastRow="0" w:firstColumn="0" w:lastColumn="0" w:oddVBand="0" w:evenVBand="0" w:oddHBand="1" w:evenHBand="0" w:firstRowFirstColumn="0" w:firstRowLastColumn="0" w:lastRowFirstColumn="0" w:lastRowLastColumn="0"/>
        </w:trPr>
        <w:tc>
          <w:tcPr>
            <w:tcW w:w="1956" w:type="pct"/>
          </w:tcPr>
          <w:p w14:paraId="7514D6B3" w14:textId="77777777" w:rsidR="008276C1" w:rsidRDefault="008276C1" w:rsidP="008276C1"/>
        </w:tc>
        <w:tc>
          <w:tcPr>
            <w:tcW w:w="1666" w:type="pct"/>
          </w:tcPr>
          <w:p w14:paraId="3B7D8E15" w14:textId="77777777" w:rsidR="008276C1" w:rsidRDefault="008276C1" w:rsidP="008276C1"/>
        </w:tc>
        <w:tc>
          <w:tcPr>
            <w:tcW w:w="1378" w:type="pct"/>
          </w:tcPr>
          <w:p w14:paraId="5AC09B9C" w14:textId="77777777" w:rsidR="008276C1" w:rsidRDefault="008276C1" w:rsidP="008276C1"/>
        </w:tc>
      </w:tr>
      <w:tr w:rsidR="008276C1" w14:paraId="0FC1A33F" w14:textId="77777777" w:rsidTr="00FF3742">
        <w:trPr>
          <w:cnfStyle w:val="000000010000" w:firstRow="0" w:lastRow="0" w:firstColumn="0" w:lastColumn="0" w:oddVBand="0" w:evenVBand="0" w:oddHBand="0" w:evenHBand="1" w:firstRowFirstColumn="0" w:firstRowLastColumn="0" w:lastRowFirstColumn="0" w:lastRowLastColumn="0"/>
        </w:trPr>
        <w:tc>
          <w:tcPr>
            <w:tcW w:w="1956" w:type="pct"/>
          </w:tcPr>
          <w:p w14:paraId="74796B20" w14:textId="77777777" w:rsidR="008276C1" w:rsidRDefault="008276C1" w:rsidP="008276C1"/>
        </w:tc>
        <w:tc>
          <w:tcPr>
            <w:tcW w:w="1666" w:type="pct"/>
          </w:tcPr>
          <w:p w14:paraId="710F9791" w14:textId="77777777" w:rsidR="008276C1" w:rsidRDefault="008276C1" w:rsidP="008276C1"/>
        </w:tc>
        <w:tc>
          <w:tcPr>
            <w:tcW w:w="1378" w:type="pct"/>
          </w:tcPr>
          <w:p w14:paraId="7E369A12" w14:textId="77777777" w:rsidR="008276C1" w:rsidRDefault="008276C1" w:rsidP="008276C1"/>
        </w:tc>
      </w:tr>
      <w:tr w:rsidR="008276C1" w14:paraId="2C2FBCA4" w14:textId="77777777" w:rsidTr="00FF3742">
        <w:trPr>
          <w:cnfStyle w:val="000000100000" w:firstRow="0" w:lastRow="0" w:firstColumn="0" w:lastColumn="0" w:oddVBand="0" w:evenVBand="0" w:oddHBand="1" w:evenHBand="0" w:firstRowFirstColumn="0" w:firstRowLastColumn="0" w:lastRowFirstColumn="0" w:lastRowLastColumn="0"/>
        </w:trPr>
        <w:tc>
          <w:tcPr>
            <w:tcW w:w="1956" w:type="pct"/>
          </w:tcPr>
          <w:p w14:paraId="12A0615C" w14:textId="77777777" w:rsidR="008276C1" w:rsidRDefault="008276C1" w:rsidP="008276C1"/>
        </w:tc>
        <w:tc>
          <w:tcPr>
            <w:tcW w:w="1666" w:type="pct"/>
          </w:tcPr>
          <w:p w14:paraId="2DC3C61D" w14:textId="77777777" w:rsidR="008276C1" w:rsidRDefault="008276C1" w:rsidP="008276C1"/>
        </w:tc>
        <w:tc>
          <w:tcPr>
            <w:tcW w:w="1378" w:type="pct"/>
          </w:tcPr>
          <w:p w14:paraId="4A940925" w14:textId="77777777" w:rsidR="008276C1" w:rsidRDefault="008276C1" w:rsidP="008276C1"/>
        </w:tc>
      </w:tr>
      <w:tr w:rsidR="008276C1" w14:paraId="7F0C80D2" w14:textId="77777777" w:rsidTr="00FF3742">
        <w:trPr>
          <w:cnfStyle w:val="000000010000" w:firstRow="0" w:lastRow="0" w:firstColumn="0" w:lastColumn="0" w:oddVBand="0" w:evenVBand="0" w:oddHBand="0" w:evenHBand="1" w:firstRowFirstColumn="0" w:firstRowLastColumn="0" w:lastRowFirstColumn="0" w:lastRowLastColumn="0"/>
        </w:trPr>
        <w:tc>
          <w:tcPr>
            <w:tcW w:w="1956" w:type="pct"/>
          </w:tcPr>
          <w:p w14:paraId="4124A6D2" w14:textId="77777777" w:rsidR="008276C1" w:rsidRDefault="008276C1" w:rsidP="008276C1"/>
        </w:tc>
        <w:tc>
          <w:tcPr>
            <w:tcW w:w="1666" w:type="pct"/>
          </w:tcPr>
          <w:p w14:paraId="3620AFDD" w14:textId="77777777" w:rsidR="008276C1" w:rsidRDefault="008276C1" w:rsidP="008276C1"/>
        </w:tc>
        <w:tc>
          <w:tcPr>
            <w:tcW w:w="1378" w:type="pct"/>
          </w:tcPr>
          <w:p w14:paraId="1F078881" w14:textId="77777777" w:rsidR="008276C1" w:rsidRDefault="008276C1" w:rsidP="008276C1"/>
        </w:tc>
      </w:tr>
      <w:tr w:rsidR="008276C1" w14:paraId="49655E70" w14:textId="77777777" w:rsidTr="00FF3742">
        <w:trPr>
          <w:cnfStyle w:val="000000100000" w:firstRow="0" w:lastRow="0" w:firstColumn="0" w:lastColumn="0" w:oddVBand="0" w:evenVBand="0" w:oddHBand="1" w:evenHBand="0" w:firstRowFirstColumn="0" w:firstRowLastColumn="0" w:lastRowFirstColumn="0" w:lastRowLastColumn="0"/>
        </w:trPr>
        <w:tc>
          <w:tcPr>
            <w:tcW w:w="1956" w:type="pct"/>
          </w:tcPr>
          <w:p w14:paraId="47D4EFAF" w14:textId="77777777" w:rsidR="008276C1" w:rsidRDefault="008276C1" w:rsidP="008276C1"/>
        </w:tc>
        <w:tc>
          <w:tcPr>
            <w:tcW w:w="1666" w:type="pct"/>
          </w:tcPr>
          <w:p w14:paraId="4EFBF95F" w14:textId="77777777" w:rsidR="008276C1" w:rsidRDefault="008276C1" w:rsidP="008276C1"/>
        </w:tc>
        <w:tc>
          <w:tcPr>
            <w:tcW w:w="1378" w:type="pct"/>
          </w:tcPr>
          <w:p w14:paraId="339A8176" w14:textId="77777777" w:rsidR="008276C1" w:rsidRDefault="008276C1" w:rsidP="008276C1"/>
        </w:tc>
      </w:tr>
      <w:tr w:rsidR="008276C1" w14:paraId="13802AFE" w14:textId="77777777" w:rsidTr="00FF3742">
        <w:trPr>
          <w:cnfStyle w:val="000000010000" w:firstRow="0" w:lastRow="0" w:firstColumn="0" w:lastColumn="0" w:oddVBand="0" w:evenVBand="0" w:oddHBand="0" w:evenHBand="1" w:firstRowFirstColumn="0" w:firstRowLastColumn="0" w:lastRowFirstColumn="0" w:lastRowLastColumn="0"/>
        </w:trPr>
        <w:tc>
          <w:tcPr>
            <w:tcW w:w="1956" w:type="pct"/>
          </w:tcPr>
          <w:p w14:paraId="5E368FC0" w14:textId="77777777" w:rsidR="008276C1" w:rsidRDefault="008276C1" w:rsidP="008276C1"/>
        </w:tc>
        <w:tc>
          <w:tcPr>
            <w:tcW w:w="1666" w:type="pct"/>
          </w:tcPr>
          <w:p w14:paraId="6E358F84" w14:textId="77777777" w:rsidR="008276C1" w:rsidRDefault="008276C1" w:rsidP="008276C1"/>
        </w:tc>
        <w:tc>
          <w:tcPr>
            <w:tcW w:w="1378" w:type="pct"/>
          </w:tcPr>
          <w:p w14:paraId="17CFA1D5" w14:textId="77777777" w:rsidR="008276C1" w:rsidRDefault="008276C1" w:rsidP="008276C1"/>
        </w:tc>
      </w:tr>
      <w:tr w:rsidR="008276C1" w14:paraId="36E97DD7" w14:textId="77777777" w:rsidTr="00FF3742">
        <w:trPr>
          <w:cnfStyle w:val="000000100000" w:firstRow="0" w:lastRow="0" w:firstColumn="0" w:lastColumn="0" w:oddVBand="0" w:evenVBand="0" w:oddHBand="1" w:evenHBand="0" w:firstRowFirstColumn="0" w:firstRowLastColumn="0" w:lastRowFirstColumn="0" w:lastRowLastColumn="0"/>
        </w:trPr>
        <w:tc>
          <w:tcPr>
            <w:tcW w:w="1956" w:type="pct"/>
          </w:tcPr>
          <w:p w14:paraId="42EA1A07" w14:textId="77777777" w:rsidR="008276C1" w:rsidRDefault="008276C1" w:rsidP="008276C1"/>
        </w:tc>
        <w:tc>
          <w:tcPr>
            <w:tcW w:w="1666" w:type="pct"/>
          </w:tcPr>
          <w:p w14:paraId="29F55DDA" w14:textId="77777777" w:rsidR="008276C1" w:rsidRDefault="008276C1" w:rsidP="008276C1"/>
        </w:tc>
        <w:tc>
          <w:tcPr>
            <w:tcW w:w="1378" w:type="pct"/>
          </w:tcPr>
          <w:p w14:paraId="451E4FD5" w14:textId="77777777" w:rsidR="008276C1" w:rsidRDefault="008276C1" w:rsidP="008276C1"/>
        </w:tc>
      </w:tr>
    </w:tbl>
    <w:p w14:paraId="5867B5B0" w14:textId="1A2207CB" w:rsidR="008E546D" w:rsidRDefault="02F0AC6A" w:rsidP="00426292">
      <w:pPr>
        <w:pStyle w:val="Heading1"/>
      </w:pPr>
      <w:bookmarkStart w:id="85" w:name="_Resource_15:_Squared"/>
      <w:bookmarkStart w:id="86" w:name="_Toc164354711"/>
      <w:bookmarkEnd w:id="85"/>
      <w:r>
        <w:t xml:space="preserve">Resource </w:t>
      </w:r>
      <w:r w:rsidR="13CF9486">
        <w:t>1</w:t>
      </w:r>
      <w:r w:rsidR="00782C37">
        <w:t>4</w:t>
      </w:r>
      <w:r w:rsidR="00D41E86">
        <w:t xml:space="preserve"> –</w:t>
      </w:r>
      <w:r w:rsidR="3947F4A5">
        <w:t xml:space="preserve"> </w:t>
      </w:r>
      <w:r w:rsidR="00D41E86">
        <w:t xml:space="preserve">squared </w:t>
      </w:r>
      <w:r w:rsidR="3947F4A5">
        <w:t>paper</w:t>
      </w:r>
      <w:bookmarkEnd w:id="86"/>
    </w:p>
    <w:p w14:paraId="3E1FACAE" w14:textId="1A919711" w:rsidR="00D41E86" w:rsidRDefault="294DDB21" w:rsidP="00D41E86">
      <w:pPr>
        <w:spacing w:before="0" w:after="160" w:line="259" w:lineRule="auto"/>
      </w:pPr>
      <w:r>
        <w:rPr>
          <w:noProof/>
          <w:color w:val="2B579A"/>
          <w:shd w:val="clear" w:color="auto" w:fill="E6E6E6"/>
        </w:rPr>
        <w:drawing>
          <wp:inline distT="0" distB="0" distL="0" distR="0" wp14:anchorId="6FCEFDB7" wp14:editId="33AA1BCE">
            <wp:extent cx="6341724" cy="4703445"/>
            <wp:effectExtent l="0" t="0" r="0" b="0"/>
            <wp:docPr id="1063629947" name="Picture 1063629947" descr="Grid paper with 15 columns and 10 r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3629947" name="Picture 1063629947" descr="Grid paper with 15 columns and 10 rows."/>
                    <pic:cNvPicPr/>
                  </pic:nvPicPr>
                  <pic:blipFill>
                    <a:blip r:embed="rId60">
                      <a:extLst>
                        <a:ext uri="{28A0092B-C50C-407E-A947-70E740481C1C}">
                          <a14:useLocalDpi xmlns:a14="http://schemas.microsoft.com/office/drawing/2010/main" val="0"/>
                        </a:ext>
                      </a:extLst>
                    </a:blip>
                    <a:stretch>
                      <a:fillRect/>
                    </a:stretch>
                  </pic:blipFill>
                  <pic:spPr>
                    <a:xfrm>
                      <a:off x="0" y="0"/>
                      <a:ext cx="6341724" cy="4703445"/>
                    </a:xfrm>
                    <a:prstGeom prst="rect">
                      <a:avLst/>
                    </a:prstGeom>
                  </pic:spPr>
                </pic:pic>
              </a:graphicData>
            </a:graphic>
          </wp:inline>
        </w:drawing>
      </w:r>
      <w:r w:rsidR="00D41E86">
        <w:br w:type="page"/>
      </w:r>
    </w:p>
    <w:p w14:paraId="5EF340E6" w14:textId="0757009A" w:rsidR="69600EFD" w:rsidRDefault="02F0AC6A" w:rsidP="00426292">
      <w:pPr>
        <w:pStyle w:val="Heading1"/>
      </w:pPr>
      <w:bookmarkStart w:id="87" w:name="_Resource_16:_Animal"/>
      <w:bookmarkStart w:id="88" w:name="_Resource_16:_"/>
      <w:bookmarkStart w:id="89" w:name="_Toc164354712"/>
      <w:bookmarkEnd w:id="87"/>
      <w:bookmarkEnd w:id="88"/>
      <w:r>
        <w:t xml:space="preserve">Resource </w:t>
      </w:r>
      <w:r w:rsidR="54C6F13E">
        <w:t>1</w:t>
      </w:r>
      <w:r w:rsidR="00782C37">
        <w:t>5</w:t>
      </w:r>
      <w:r w:rsidR="00D41E86">
        <w:t xml:space="preserve"> – making </w:t>
      </w:r>
      <w:r w:rsidR="69600EFD">
        <w:t>fact families</w:t>
      </w:r>
      <w:bookmarkEnd w:id="89"/>
    </w:p>
    <w:p w14:paraId="17AC1A35" w14:textId="5F5B1D49" w:rsidR="00EA151F" w:rsidRDefault="69600EFD" w:rsidP="00EA151F">
      <w:r w:rsidRPr="00EA151F">
        <w:rPr>
          <w:noProof/>
        </w:rPr>
        <w:drawing>
          <wp:inline distT="0" distB="0" distL="0" distR="0" wp14:anchorId="62F21F54" wp14:editId="03B4A96B">
            <wp:extent cx="9309512" cy="3228975"/>
            <wp:effectExtent l="0" t="0" r="6350" b="0"/>
            <wp:docPr id="2036799292" name="Picture 2036799292" descr="Three triangles with numbers in each corner. The 2 numbers in the bottom corners of each triangle are factors of the number in the top corner.&#10;The first triangle has 4 and 2 in the bottom corners with an 8 in the top corner.&#10;The second triangle has 4 and 4 in the bottom corners with a 16 in the top corner.&#10;The third triangle has 4 and 6 in the bottom corners with 24 in the top corn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6799292" name="Picture 2036799292" descr="Three triangles with numbers in each corner. The 2 numbers in the bottom corners of each triangle are factors of the number in the top corner.&#10;The first triangle has 4 and 2 in the bottom corners with an 8 in the top corner.&#10;The second triangle has 4 and 4 in the bottom corners with a 16 in the top corner.&#10;The third triangle has 4 and 6 in the bottom corners with 24 in the top corner. "/>
                    <pic:cNvPicPr/>
                  </pic:nvPicPr>
                  <pic:blipFill>
                    <a:blip r:embed="rId61">
                      <a:extLst>
                        <a:ext uri="{28A0092B-C50C-407E-A947-70E740481C1C}">
                          <a14:useLocalDpi xmlns:a14="http://schemas.microsoft.com/office/drawing/2010/main" val="0"/>
                        </a:ext>
                      </a:extLst>
                    </a:blip>
                    <a:stretch>
                      <a:fillRect/>
                    </a:stretch>
                  </pic:blipFill>
                  <pic:spPr>
                    <a:xfrm>
                      <a:off x="0" y="0"/>
                      <a:ext cx="9312377" cy="3229969"/>
                    </a:xfrm>
                    <a:prstGeom prst="rect">
                      <a:avLst/>
                    </a:prstGeom>
                  </pic:spPr>
                </pic:pic>
              </a:graphicData>
            </a:graphic>
          </wp:inline>
        </w:drawing>
      </w:r>
    </w:p>
    <w:p w14:paraId="457F6BDC" w14:textId="77777777" w:rsidR="00EA151F" w:rsidRDefault="00EA151F">
      <w:pPr>
        <w:suppressAutoHyphens w:val="0"/>
        <w:spacing w:before="0" w:after="160" w:line="259" w:lineRule="auto"/>
      </w:pPr>
      <w:r>
        <w:br w:type="page"/>
      </w:r>
    </w:p>
    <w:p w14:paraId="5158AACB" w14:textId="604EA092" w:rsidR="008E546D" w:rsidRDefault="26247BF6" w:rsidP="00426292">
      <w:pPr>
        <w:pStyle w:val="Heading1"/>
      </w:pPr>
      <w:bookmarkStart w:id="90" w:name="_Resource_17:_Animal"/>
      <w:bookmarkStart w:id="91" w:name="_Toc164354713"/>
      <w:bookmarkEnd w:id="90"/>
      <w:r>
        <w:t xml:space="preserve">Resource </w:t>
      </w:r>
      <w:r w:rsidR="10C7292B">
        <w:t>1</w:t>
      </w:r>
      <w:r w:rsidR="00782C37">
        <w:t>6</w:t>
      </w:r>
      <w:r w:rsidR="4324085C">
        <w:t xml:space="preserve"> </w:t>
      </w:r>
      <w:r w:rsidR="00D41E86">
        <w:t xml:space="preserve">– animal </w:t>
      </w:r>
      <w:r w:rsidR="313FC6C3">
        <w:t>jumps</w:t>
      </w:r>
      <w:bookmarkEnd w:id="91"/>
    </w:p>
    <w:p w14:paraId="11AEB8FA" w14:textId="3D55C3AC" w:rsidR="0073164F" w:rsidRPr="0073164F" w:rsidRDefault="0073164F" w:rsidP="0073164F">
      <w:pPr>
        <w:rPr>
          <w:b/>
          <w:bCs/>
        </w:rPr>
      </w:pPr>
      <w:r w:rsidRPr="0073164F">
        <w:rPr>
          <w:b/>
          <w:bCs/>
        </w:rPr>
        <w:t>Personal ratio table</w:t>
      </w:r>
    </w:p>
    <w:tbl>
      <w:tblPr>
        <w:tblStyle w:val="TableGrid"/>
        <w:tblW w:w="5000" w:type="pct"/>
        <w:tblLook w:val="0420" w:firstRow="1" w:lastRow="0" w:firstColumn="0" w:lastColumn="0" w:noHBand="0" w:noVBand="1"/>
        <w:tblDescription w:val="Conversion table for students to note their height and what it equals in centimetres when it is timesed by 2, 3, 6 and 10. Some cells have intentionally been left blank."/>
      </w:tblPr>
      <w:tblGrid>
        <w:gridCol w:w="2912"/>
        <w:gridCol w:w="2912"/>
        <w:gridCol w:w="2912"/>
        <w:gridCol w:w="2912"/>
        <w:gridCol w:w="2912"/>
      </w:tblGrid>
      <w:tr w:rsidR="00EA151F" w14:paraId="4867A865" w14:textId="77777777" w:rsidTr="0073164F">
        <w:tc>
          <w:tcPr>
            <w:tcW w:w="1000" w:type="pct"/>
            <w:shd w:val="clear" w:color="auto" w:fill="E7E6E6" w:themeFill="background2"/>
          </w:tcPr>
          <w:p w14:paraId="39D7FA0A" w14:textId="5DF26A24" w:rsidR="00EA151F" w:rsidRPr="00260E37" w:rsidRDefault="00EA151F" w:rsidP="0073164F">
            <w:pPr>
              <w:rPr>
                <w:b/>
                <w:bCs/>
              </w:rPr>
            </w:pPr>
            <w:r w:rsidRPr="00260E37">
              <w:rPr>
                <w:b/>
                <w:bCs/>
              </w:rPr>
              <w:t>My height is ______</w:t>
            </w:r>
          </w:p>
        </w:tc>
        <w:tc>
          <w:tcPr>
            <w:tcW w:w="1000" w:type="pct"/>
          </w:tcPr>
          <w:p w14:paraId="2DA02F39" w14:textId="44D423B2" w:rsidR="00EA151F" w:rsidRDefault="00EA151F" w:rsidP="0073164F">
            <w:pPr>
              <w:jc w:val="center"/>
            </w:pPr>
            <w:r>
              <w:t>×2</w:t>
            </w:r>
          </w:p>
        </w:tc>
        <w:tc>
          <w:tcPr>
            <w:tcW w:w="1000" w:type="pct"/>
          </w:tcPr>
          <w:p w14:paraId="754059CC" w14:textId="3E306A17" w:rsidR="00EA151F" w:rsidRDefault="00EA151F" w:rsidP="0073164F">
            <w:pPr>
              <w:jc w:val="center"/>
            </w:pPr>
            <w:r>
              <w:t>×3</w:t>
            </w:r>
          </w:p>
        </w:tc>
        <w:tc>
          <w:tcPr>
            <w:tcW w:w="1000" w:type="pct"/>
          </w:tcPr>
          <w:p w14:paraId="40C1DAE0" w14:textId="5B5D709F" w:rsidR="00EA151F" w:rsidRDefault="00EA151F" w:rsidP="0073164F">
            <w:pPr>
              <w:jc w:val="center"/>
            </w:pPr>
            <w:r>
              <w:t>×6</w:t>
            </w:r>
          </w:p>
        </w:tc>
        <w:tc>
          <w:tcPr>
            <w:tcW w:w="1000" w:type="pct"/>
          </w:tcPr>
          <w:p w14:paraId="67F68F46" w14:textId="0A0DE9E5" w:rsidR="00EA151F" w:rsidRDefault="00EA151F" w:rsidP="0073164F">
            <w:pPr>
              <w:jc w:val="center"/>
            </w:pPr>
            <w:r>
              <w:t>×10</w:t>
            </w:r>
          </w:p>
        </w:tc>
      </w:tr>
      <w:tr w:rsidR="00EA151F" w14:paraId="35E0F043" w14:textId="77777777" w:rsidTr="0073164F">
        <w:tc>
          <w:tcPr>
            <w:tcW w:w="1000" w:type="pct"/>
            <w:shd w:val="clear" w:color="auto" w:fill="E7E6E6" w:themeFill="background2"/>
          </w:tcPr>
          <w:p w14:paraId="4BB40009" w14:textId="26214461" w:rsidR="00EA151F" w:rsidRPr="00260E37" w:rsidRDefault="0073164F" w:rsidP="0073164F">
            <w:pPr>
              <w:rPr>
                <w:b/>
                <w:bCs/>
              </w:rPr>
            </w:pPr>
            <w:r w:rsidRPr="00260E37">
              <w:rPr>
                <w:b/>
                <w:bCs/>
              </w:rPr>
              <w:t>Equals (cm)</w:t>
            </w:r>
          </w:p>
        </w:tc>
        <w:tc>
          <w:tcPr>
            <w:tcW w:w="1000" w:type="pct"/>
          </w:tcPr>
          <w:p w14:paraId="53722ED6" w14:textId="77777777" w:rsidR="00EA151F" w:rsidRDefault="00EA151F" w:rsidP="00EA151F"/>
        </w:tc>
        <w:tc>
          <w:tcPr>
            <w:tcW w:w="1000" w:type="pct"/>
          </w:tcPr>
          <w:p w14:paraId="5E7BB237" w14:textId="7BA70CF7" w:rsidR="00EA151F" w:rsidRDefault="00EA151F" w:rsidP="00EA151F"/>
        </w:tc>
        <w:tc>
          <w:tcPr>
            <w:tcW w:w="1000" w:type="pct"/>
          </w:tcPr>
          <w:p w14:paraId="4A70C617" w14:textId="77777777" w:rsidR="00EA151F" w:rsidRDefault="00EA151F" w:rsidP="00EA151F"/>
        </w:tc>
        <w:tc>
          <w:tcPr>
            <w:tcW w:w="1000" w:type="pct"/>
          </w:tcPr>
          <w:p w14:paraId="636C3F96" w14:textId="77777777" w:rsidR="00EA151F" w:rsidRDefault="00EA151F" w:rsidP="00EA151F"/>
        </w:tc>
      </w:tr>
    </w:tbl>
    <w:p w14:paraId="513BC1AA" w14:textId="458E5046" w:rsidR="00EA151F" w:rsidRPr="0073164F" w:rsidRDefault="0073164F" w:rsidP="00EA151F">
      <w:pPr>
        <w:rPr>
          <w:b/>
          <w:bCs/>
        </w:rPr>
      </w:pPr>
      <w:r w:rsidRPr="0073164F">
        <w:rPr>
          <w:b/>
          <w:bCs/>
        </w:rPr>
        <w:t>My height is:</w:t>
      </w:r>
    </w:p>
    <w:tbl>
      <w:tblPr>
        <w:tblStyle w:val="Tableheader"/>
        <w:tblW w:w="0" w:type="auto"/>
        <w:tblLook w:val="04A0" w:firstRow="1" w:lastRow="0" w:firstColumn="1" w:lastColumn="0" w:noHBand="0" w:noVBand="1"/>
        <w:tblDescription w:val="Table for students to record in metres and and centimetres how many times their height is compared to selected animals. Some cells have intentionally been left blank."/>
      </w:tblPr>
      <w:tblGrid>
        <w:gridCol w:w="3640"/>
        <w:gridCol w:w="3640"/>
        <w:gridCol w:w="3640"/>
        <w:gridCol w:w="3640"/>
      </w:tblGrid>
      <w:tr w:rsidR="0073164F" w14:paraId="4F3327F9" w14:textId="77777777" w:rsidTr="00770C3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40" w:type="dxa"/>
            <w:vAlign w:val="center"/>
          </w:tcPr>
          <w:p w14:paraId="7335A7DB" w14:textId="618A5D84" w:rsidR="0073164F" w:rsidRDefault="0073164F" w:rsidP="00770C33">
            <w:pPr>
              <w:jc w:val="center"/>
            </w:pPr>
            <w:r>
              <w:t>Animal</w:t>
            </w:r>
          </w:p>
        </w:tc>
        <w:tc>
          <w:tcPr>
            <w:tcW w:w="3640" w:type="dxa"/>
            <w:vAlign w:val="center"/>
          </w:tcPr>
          <w:p w14:paraId="6C757ACF" w14:textId="461410CB" w:rsidR="0073164F" w:rsidRDefault="0073164F" w:rsidP="00770C33">
            <w:pPr>
              <w:jc w:val="center"/>
              <w:cnfStyle w:val="100000000000" w:firstRow="1" w:lastRow="0" w:firstColumn="0" w:lastColumn="0" w:oddVBand="0" w:evenVBand="0" w:oddHBand="0" w:evenHBand="0" w:firstRowFirstColumn="0" w:firstRowLastColumn="0" w:lastRowFirstColumn="0" w:lastRowLastColumn="0"/>
            </w:pPr>
            <w:r>
              <w:t>Times as many</w:t>
            </w:r>
          </w:p>
        </w:tc>
        <w:tc>
          <w:tcPr>
            <w:tcW w:w="3640" w:type="dxa"/>
            <w:vAlign w:val="center"/>
          </w:tcPr>
          <w:p w14:paraId="71F559F2" w14:textId="7451455C" w:rsidR="0073164F" w:rsidRDefault="0073164F" w:rsidP="00770C33">
            <w:pPr>
              <w:jc w:val="center"/>
              <w:cnfStyle w:val="100000000000" w:firstRow="1" w:lastRow="0" w:firstColumn="0" w:lastColumn="0" w:oddVBand="0" w:evenVBand="0" w:oddHBand="0" w:evenHBand="0" w:firstRowFirstColumn="0" w:firstRowLastColumn="0" w:lastRowFirstColumn="0" w:lastRowLastColumn="0"/>
            </w:pPr>
            <w:r>
              <w:t>Equals (cm)</w:t>
            </w:r>
          </w:p>
        </w:tc>
        <w:tc>
          <w:tcPr>
            <w:tcW w:w="3640" w:type="dxa"/>
            <w:vAlign w:val="center"/>
          </w:tcPr>
          <w:p w14:paraId="6C8897C4" w14:textId="1DF3C657" w:rsidR="0073164F" w:rsidRDefault="0073164F" w:rsidP="00770C33">
            <w:pPr>
              <w:jc w:val="center"/>
              <w:cnfStyle w:val="100000000000" w:firstRow="1" w:lastRow="0" w:firstColumn="0" w:lastColumn="0" w:oddVBand="0" w:evenVBand="0" w:oddHBand="0" w:evenHBand="0" w:firstRowFirstColumn="0" w:firstRowLastColumn="0" w:lastRowFirstColumn="0" w:lastRowLastColumn="0"/>
            </w:pPr>
            <w:r>
              <w:t>Equals (m)</w:t>
            </w:r>
          </w:p>
        </w:tc>
      </w:tr>
      <w:tr w:rsidR="0073164F" w14:paraId="5DBCD38A" w14:textId="77777777" w:rsidTr="00770C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40" w:type="dxa"/>
            <w:vAlign w:val="center"/>
          </w:tcPr>
          <w:p w14:paraId="78915957" w14:textId="67E697FA" w:rsidR="0073164F" w:rsidRDefault="0073164F" w:rsidP="00770C33">
            <w:pPr>
              <w:jc w:val="center"/>
            </w:pPr>
            <w:r>
              <w:t>Kangaroo</w:t>
            </w:r>
          </w:p>
        </w:tc>
        <w:tc>
          <w:tcPr>
            <w:tcW w:w="3640" w:type="dxa"/>
            <w:vAlign w:val="center"/>
          </w:tcPr>
          <w:p w14:paraId="7B1D4F4B" w14:textId="2798C612" w:rsidR="0073164F" w:rsidRDefault="0073164F" w:rsidP="00770C33">
            <w:pPr>
              <w:jc w:val="center"/>
              <w:cnfStyle w:val="000000100000" w:firstRow="0" w:lastRow="0" w:firstColumn="0" w:lastColumn="0" w:oddVBand="0" w:evenVBand="0" w:oddHBand="1" w:evenHBand="0" w:firstRowFirstColumn="0" w:firstRowLastColumn="0" w:lastRowFirstColumn="0" w:lastRowLastColumn="0"/>
            </w:pPr>
            <w:r>
              <w:t>4</w:t>
            </w:r>
          </w:p>
        </w:tc>
        <w:tc>
          <w:tcPr>
            <w:tcW w:w="3640" w:type="dxa"/>
            <w:vAlign w:val="center"/>
          </w:tcPr>
          <w:p w14:paraId="2E77F7A5" w14:textId="77777777" w:rsidR="0073164F" w:rsidRDefault="0073164F" w:rsidP="00770C33">
            <w:pPr>
              <w:jc w:val="center"/>
              <w:cnfStyle w:val="000000100000" w:firstRow="0" w:lastRow="0" w:firstColumn="0" w:lastColumn="0" w:oddVBand="0" w:evenVBand="0" w:oddHBand="1" w:evenHBand="0" w:firstRowFirstColumn="0" w:firstRowLastColumn="0" w:lastRowFirstColumn="0" w:lastRowLastColumn="0"/>
            </w:pPr>
          </w:p>
        </w:tc>
        <w:tc>
          <w:tcPr>
            <w:tcW w:w="3640" w:type="dxa"/>
            <w:vAlign w:val="center"/>
          </w:tcPr>
          <w:p w14:paraId="4B64311C" w14:textId="77777777" w:rsidR="0073164F" w:rsidRDefault="0073164F" w:rsidP="00770C33">
            <w:pPr>
              <w:jc w:val="center"/>
              <w:cnfStyle w:val="000000100000" w:firstRow="0" w:lastRow="0" w:firstColumn="0" w:lastColumn="0" w:oddVBand="0" w:evenVBand="0" w:oddHBand="1" w:evenHBand="0" w:firstRowFirstColumn="0" w:firstRowLastColumn="0" w:lastRowFirstColumn="0" w:lastRowLastColumn="0"/>
            </w:pPr>
          </w:p>
        </w:tc>
      </w:tr>
      <w:tr w:rsidR="0073164F" w14:paraId="726FFC9C" w14:textId="77777777" w:rsidTr="00770C3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40" w:type="dxa"/>
            <w:vAlign w:val="center"/>
          </w:tcPr>
          <w:p w14:paraId="300C4334" w14:textId="0850FCF2" w:rsidR="0073164F" w:rsidRDefault="0073164F" w:rsidP="00770C33">
            <w:pPr>
              <w:jc w:val="center"/>
            </w:pPr>
            <w:r>
              <w:t>Grasshopper</w:t>
            </w:r>
          </w:p>
        </w:tc>
        <w:tc>
          <w:tcPr>
            <w:tcW w:w="3640" w:type="dxa"/>
            <w:vAlign w:val="center"/>
          </w:tcPr>
          <w:p w14:paraId="617AF536" w14:textId="527A55EE" w:rsidR="0073164F" w:rsidRDefault="0073164F" w:rsidP="00770C33">
            <w:pPr>
              <w:jc w:val="center"/>
              <w:cnfStyle w:val="000000010000" w:firstRow="0" w:lastRow="0" w:firstColumn="0" w:lastColumn="0" w:oddVBand="0" w:evenVBand="0" w:oddHBand="0" w:evenHBand="1" w:firstRowFirstColumn="0" w:firstRowLastColumn="0" w:lastRowFirstColumn="0" w:lastRowLastColumn="0"/>
            </w:pPr>
            <w:r>
              <w:t>8</w:t>
            </w:r>
          </w:p>
        </w:tc>
        <w:tc>
          <w:tcPr>
            <w:tcW w:w="3640" w:type="dxa"/>
            <w:vAlign w:val="center"/>
          </w:tcPr>
          <w:p w14:paraId="451DF1DB" w14:textId="77777777" w:rsidR="0073164F" w:rsidRDefault="0073164F" w:rsidP="00770C33">
            <w:pPr>
              <w:jc w:val="center"/>
              <w:cnfStyle w:val="000000010000" w:firstRow="0" w:lastRow="0" w:firstColumn="0" w:lastColumn="0" w:oddVBand="0" w:evenVBand="0" w:oddHBand="0" w:evenHBand="1" w:firstRowFirstColumn="0" w:firstRowLastColumn="0" w:lastRowFirstColumn="0" w:lastRowLastColumn="0"/>
            </w:pPr>
          </w:p>
        </w:tc>
        <w:tc>
          <w:tcPr>
            <w:tcW w:w="3640" w:type="dxa"/>
            <w:vAlign w:val="center"/>
          </w:tcPr>
          <w:p w14:paraId="28D44536" w14:textId="6B72C2BD" w:rsidR="0073164F" w:rsidRDefault="0073164F" w:rsidP="00770C33">
            <w:pPr>
              <w:jc w:val="center"/>
              <w:cnfStyle w:val="000000010000" w:firstRow="0" w:lastRow="0" w:firstColumn="0" w:lastColumn="0" w:oddVBand="0" w:evenVBand="0" w:oddHBand="0" w:evenHBand="1" w:firstRowFirstColumn="0" w:firstRowLastColumn="0" w:lastRowFirstColumn="0" w:lastRowLastColumn="0"/>
            </w:pPr>
          </w:p>
        </w:tc>
      </w:tr>
      <w:tr w:rsidR="0073164F" w14:paraId="6239C49E" w14:textId="77777777" w:rsidTr="00770C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40" w:type="dxa"/>
            <w:vAlign w:val="center"/>
          </w:tcPr>
          <w:p w14:paraId="4D3ADE43" w14:textId="72837991" w:rsidR="0073164F" w:rsidRDefault="0073164F" w:rsidP="00770C33">
            <w:pPr>
              <w:jc w:val="center"/>
            </w:pPr>
            <w:r>
              <w:t>Frog</w:t>
            </w:r>
          </w:p>
        </w:tc>
        <w:tc>
          <w:tcPr>
            <w:tcW w:w="3640" w:type="dxa"/>
            <w:vAlign w:val="center"/>
          </w:tcPr>
          <w:p w14:paraId="666D9843" w14:textId="36094822" w:rsidR="0073164F" w:rsidRDefault="0073164F" w:rsidP="00770C33">
            <w:pPr>
              <w:jc w:val="center"/>
              <w:cnfStyle w:val="000000100000" w:firstRow="0" w:lastRow="0" w:firstColumn="0" w:lastColumn="0" w:oddVBand="0" w:evenVBand="0" w:oddHBand="1" w:evenHBand="0" w:firstRowFirstColumn="0" w:firstRowLastColumn="0" w:lastRowFirstColumn="0" w:lastRowLastColumn="0"/>
            </w:pPr>
            <w:r>
              <w:t>12</w:t>
            </w:r>
          </w:p>
        </w:tc>
        <w:tc>
          <w:tcPr>
            <w:tcW w:w="3640" w:type="dxa"/>
            <w:vAlign w:val="center"/>
          </w:tcPr>
          <w:p w14:paraId="15774013" w14:textId="77777777" w:rsidR="0073164F" w:rsidRDefault="0073164F" w:rsidP="00770C33">
            <w:pPr>
              <w:jc w:val="center"/>
              <w:cnfStyle w:val="000000100000" w:firstRow="0" w:lastRow="0" w:firstColumn="0" w:lastColumn="0" w:oddVBand="0" w:evenVBand="0" w:oddHBand="1" w:evenHBand="0" w:firstRowFirstColumn="0" w:firstRowLastColumn="0" w:lastRowFirstColumn="0" w:lastRowLastColumn="0"/>
            </w:pPr>
          </w:p>
        </w:tc>
        <w:tc>
          <w:tcPr>
            <w:tcW w:w="3640" w:type="dxa"/>
            <w:vAlign w:val="center"/>
          </w:tcPr>
          <w:p w14:paraId="1AE1C470" w14:textId="3CD9FD7A" w:rsidR="0073164F" w:rsidRDefault="0073164F" w:rsidP="00770C33">
            <w:pPr>
              <w:jc w:val="center"/>
              <w:cnfStyle w:val="000000100000" w:firstRow="0" w:lastRow="0" w:firstColumn="0" w:lastColumn="0" w:oddVBand="0" w:evenVBand="0" w:oddHBand="1" w:evenHBand="0" w:firstRowFirstColumn="0" w:firstRowLastColumn="0" w:lastRowFirstColumn="0" w:lastRowLastColumn="0"/>
            </w:pPr>
          </w:p>
        </w:tc>
      </w:tr>
      <w:tr w:rsidR="0073164F" w14:paraId="6143FF14" w14:textId="77777777" w:rsidTr="00770C3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40" w:type="dxa"/>
            <w:vAlign w:val="center"/>
          </w:tcPr>
          <w:p w14:paraId="135D5DA4" w14:textId="0069E57A" w:rsidR="0073164F" w:rsidRDefault="0073164F" w:rsidP="00770C33">
            <w:pPr>
              <w:jc w:val="center"/>
            </w:pPr>
            <w:r>
              <w:t>Flea</w:t>
            </w:r>
          </w:p>
        </w:tc>
        <w:tc>
          <w:tcPr>
            <w:tcW w:w="3640" w:type="dxa"/>
            <w:vAlign w:val="center"/>
          </w:tcPr>
          <w:p w14:paraId="7FDE0569" w14:textId="7DD79CC7" w:rsidR="0073164F" w:rsidRDefault="0073164F" w:rsidP="00770C33">
            <w:pPr>
              <w:jc w:val="center"/>
              <w:cnfStyle w:val="000000010000" w:firstRow="0" w:lastRow="0" w:firstColumn="0" w:lastColumn="0" w:oddVBand="0" w:evenVBand="0" w:oddHBand="0" w:evenHBand="1" w:firstRowFirstColumn="0" w:firstRowLastColumn="0" w:lastRowFirstColumn="0" w:lastRowLastColumn="0"/>
            </w:pPr>
            <w:r>
              <w:t>20</w:t>
            </w:r>
          </w:p>
        </w:tc>
        <w:tc>
          <w:tcPr>
            <w:tcW w:w="3640" w:type="dxa"/>
            <w:vAlign w:val="center"/>
          </w:tcPr>
          <w:p w14:paraId="03828D20" w14:textId="18AB2E53" w:rsidR="0073164F" w:rsidRDefault="0073164F" w:rsidP="00770C33">
            <w:pPr>
              <w:jc w:val="center"/>
              <w:cnfStyle w:val="000000010000" w:firstRow="0" w:lastRow="0" w:firstColumn="0" w:lastColumn="0" w:oddVBand="0" w:evenVBand="0" w:oddHBand="0" w:evenHBand="1" w:firstRowFirstColumn="0" w:firstRowLastColumn="0" w:lastRowFirstColumn="0" w:lastRowLastColumn="0"/>
            </w:pPr>
          </w:p>
        </w:tc>
        <w:tc>
          <w:tcPr>
            <w:tcW w:w="3640" w:type="dxa"/>
            <w:vAlign w:val="center"/>
          </w:tcPr>
          <w:p w14:paraId="426CC164" w14:textId="77777777" w:rsidR="0073164F" w:rsidRDefault="0073164F" w:rsidP="00770C33">
            <w:pPr>
              <w:jc w:val="center"/>
              <w:cnfStyle w:val="000000010000" w:firstRow="0" w:lastRow="0" w:firstColumn="0" w:lastColumn="0" w:oddVBand="0" w:evenVBand="0" w:oddHBand="0" w:evenHBand="1" w:firstRowFirstColumn="0" w:firstRowLastColumn="0" w:lastRowFirstColumn="0" w:lastRowLastColumn="0"/>
            </w:pPr>
          </w:p>
        </w:tc>
      </w:tr>
    </w:tbl>
    <w:p w14:paraId="06ADB4BB" w14:textId="5C89147D" w:rsidR="2D264207" w:rsidRPr="00260E37" w:rsidRDefault="00770C33" w:rsidP="00260E37">
      <w:pPr>
        <w:jc w:val="center"/>
        <w:rPr>
          <w:b/>
          <w:bCs/>
        </w:rPr>
      </w:pPr>
      <w:r w:rsidRPr="00770C33">
        <w:rPr>
          <w:b/>
          <w:bCs/>
        </w:rPr>
        <w:t>100 cm = 1 m</w:t>
      </w:r>
    </w:p>
    <w:p w14:paraId="3DC4F55B" w14:textId="31A01343" w:rsidR="2298D005" w:rsidRDefault="2298D005">
      <w:r>
        <w:br w:type="page"/>
      </w:r>
    </w:p>
    <w:p w14:paraId="7328F8A6" w14:textId="5CBDDCFD" w:rsidR="4DB1D28D" w:rsidRDefault="02F0AC6A" w:rsidP="2298D005">
      <w:pPr>
        <w:pStyle w:val="Heading1"/>
        <w:rPr>
          <w:sz w:val="48"/>
          <w:szCs w:val="48"/>
        </w:rPr>
      </w:pPr>
      <w:bookmarkStart w:id="92" w:name="_Resource_17:_Ball"/>
      <w:bookmarkStart w:id="93" w:name="_Resource_18:_Lots"/>
      <w:bookmarkStart w:id="94" w:name="_Toc164354714"/>
      <w:bookmarkEnd w:id="92"/>
      <w:bookmarkEnd w:id="93"/>
      <w:r w:rsidRPr="2298D005">
        <w:rPr>
          <w:sz w:val="48"/>
          <w:szCs w:val="48"/>
        </w:rPr>
        <w:t xml:space="preserve">Resource </w:t>
      </w:r>
      <w:r w:rsidR="0127E7B0" w:rsidRPr="2298D005">
        <w:rPr>
          <w:sz w:val="48"/>
          <w:szCs w:val="48"/>
        </w:rPr>
        <w:t>1</w:t>
      </w:r>
      <w:r w:rsidR="00782C37">
        <w:rPr>
          <w:sz w:val="48"/>
          <w:szCs w:val="48"/>
        </w:rPr>
        <w:t>7</w:t>
      </w:r>
      <w:r w:rsidR="00D41E86">
        <w:rPr>
          <w:sz w:val="48"/>
          <w:szCs w:val="48"/>
        </w:rPr>
        <w:t xml:space="preserve"> –</w:t>
      </w:r>
      <w:r w:rsidR="0127E7B0" w:rsidRPr="2298D005">
        <w:rPr>
          <w:sz w:val="48"/>
          <w:szCs w:val="48"/>
        </w:rPr>
        <w:t xml:space="preserve"> </w:t>
      </w:r>
      <w:r w:rsidR="00D41E86">
        <w:rPr>
          <w:sz w:val="48"/>
          <w:szCs w:val="48"/>
        </w:rPr>
        <w:t xml:space="preserve">lots </w:t>
      </w:r>
      <w:r w:rsidR="0127E7B0" w:rsidRPr="2298D005">
        <w:rPr>
          <w:sz w:val="48"/>
          <w:szCs w:val="48"/>
        </w:rPr>
        <w:t>of buttons</w:t>
      </w:r>
      <w:bookmarkEnd w:id="94"/>
    </w:p>
    <w:p w14:paraId="5A379A0E" w14:textId="3A2E8EDB" w:rsidR="00E56DC8" w:rsidRPr="00E56DC8" w:rsidRDefault="00E56DC8" w:rsidP="00E56DC8">
      <w:pPr>
        <w:pStyle w:val="FeatureBox"/>
        <w:rPr>
          <w:b/>
          <w:bCs/>
          <w:sz w:val="36"/>
          <w:szCs w:val="40"/>
        </w:rPr>
      </w:pPr>
      <w:r w:rsidRPr="00E56DC8">
        <w:rPr>
          <w:b/>
          <w:bCs/>
          <w:sz w:val="36"/>
          <w:szCs w:val="40"/>
        </w:rPr>
        <w:t>Lots of buttons</w:t>
      </w:r>
    </w:p>
    <w:p w14:paraId="00BAC231" w14:textId="77777777" w:rsidR="006B4716" w:rsidRDefault="00E56DC8" w:rsidP="00E56DC8">
      <w:pPr>
        <w:pStyle w:val="FeatureBox"/>
      </w:pPr>
      <w:r>
        <w:t xml:space="preserve">The tailor received a delivery of buttons. </w:t>
      </w:r>
    </w:p>
    <w:p w14:paraId="1C174277" w14:textId="1BBB6FBF" w:rsidR="00E56DC8" w:rsidRDefault="00E56DC8" w:rsidP="00E56DC8">
      <w:pPr>
        <w:pStyle w:val="FeatureBox"/>
      </w:pPr>
      <w:r>
        <w:t>In the box there are 6 packets of buttons.</w:t>
      </w:r>
    </w:p>
    <w:p w14:paraId="75B9C7EE" w14:textId="77777777" w:rsidR="00E56DC8" w:rsidRDefault="00E56DC8" w:rsidP="00E56DC8">
      <w:pPr>
        <w:pStyle w:val="FeatureBox"/>
      </w:pPr>
      <w:r>
        <w:t xml:space="preserve">In each packet there are 10 buttons. </w:t>
      </w:r>
    </w:p>
    <w:p w14:paraId="221DFEDA" w14:textId="435D84BB" w:rsidR="00E56DC8" w:rsidRDefault="00E56DC8" w:rsidP="00E56DC8">
      <w:pPr>
        <w:pStyle w:val="FeatureBox"/>
      </w:pPr>
      <w:r>
        <w:t>How many buttons are there altogether?</w:t>
      </w:r>
    </w:p>
    <w:p w14:paraId="73C6BD05" w14:textId="77777777" w:rsidR="00E56DC8" w:rsidRDefault="00E56DC8" w:rsidP="00E56DC8">
      <w:pPr>
        <w:pStyle w:val="FeatureBox"/>
      </w:pPr>
      <w:r>
        <w:t>If the tailor is using the new buttons to sew onto 12 shirts, how many buttons will she use on each shirt?</w:t>
      </w:r>
    </w:p>
    <w:p w14:paraId="48470C79" w14:textId="7337F908" w:rsidR="00D41E86" w:rsidRDefault="00D41E86" w:rsidP="007E59A2">
      <w:r>
        <w:br w:type="page"/>
      </w:r>
    </w:p>
    <w:p w14:paraId="51FC7800" w14:textId="4867B304" w:rsidR="008E546D" w:rsidRDefault="26247BF6" w:rsidP="00426292">
      <w:pPr>
        <w:pStyle w:val="Heading1"/>
      </w:pPr>
      <w:bookmarkStart w:id="95" w:name="_Resource_19:_Ball"/>
      <w:bookmarkStart w:id="96" w:name="_Resource_18:_–"/>
      <w:bookmarkStart w:id="97" w:name="_Toc164354715"/>
      <w:bookmarkEnd w:id="95"/>
      <w:bookmarkEnd w:id="96"/>
      <w:r>
        <w:t xml:space="preserve">Resource </w:t>
      </w:r>
      <w:r w:rsidR="29A4780D">
        <w:t>1</w:t>
      </w:r>
      <w:r w:rsidR="00782C37">
        <w:t>8</w:t>
      </w:r>
      <w:r w:rsidR="00D41E86">
        <w:t xml:space="preserve"> –</w:t>
      </w:r>
      <w:r w:rsidR="3C3DF201">
        <w:t xml:space="preserve"> </w:t>
      </w:r>
      <w:r w:rsidR="00D41E86">
        <w:t xml:space="preserve">ball </w:t>
      </w:r>
      <w:r w:rsidR="3C3DF201">
        <w:t>throwing</w:t>
      </w:r>
      <w:bookmarkEnd w:id="97"/>
    </w:p>
    <w:p w14:paraId="36BE7131" w14:textId="2CC8F8AC" w:rsidR="000C3DAC" w:rsidRPr="000C3DAC" w:rsidRDefault="000C3DAC" w:rsidP="000C3DAC">
      <w:pPr>
        <w:jc w:val="center"/>
        <w:rPr>
          <w:b/>
          <w:bCs/>
          <w:sz w:val="40"/>
          <w:szCs w:val="44"/>
        </w:rPr>
      </w:pPr>
      <w:r w:rsidRPr="000C3DAC">
        <w:rPr>
          <w:b/>
          <w:bCs/>
          <w:sz w:val="40"/>
          <w:szCs w:val="44"/>
        </w:rPr>
        <w:t>Ball throwing challenge</w:t>
      </w:r>
    </w:p>
    <w:tbl>
      <w:tblPr>
        <w:tblStyle w:val="Tableheader"/>
        <w:tblW w:w="0" w:type="auto"/>
        <w:tblLook w:val="06A0" w:firstRow="1" w:lastRow="0" w:firstColumn="1" w:lastColumn="0" w:noHBand="1" w:noVBand="1"/>
        <w:tblDescription w:val="Table for students to record the ball type, and distance in metres and centimetres for 2 separate throws. Some cells have intentionally been left blank."/>
      </w:tblPr>
      <w:tblGrid>
        <w:gridCol w:w="2080"/>
        <w:gridCol w:w="2080"/>
        <w:gridCol w:w="2080"/>
        <w:gridCol w:w="2080"/>
        <w:gridCol w:w="2080"/>
        <w:gridCol w:w="2080"/>
        <w:gridCol w:w="2080"/>
      </w:tblGrid>
      <w:tr w:rsidR="001045F2" w14:paraId="1399E9AC" w14:textId="77777777" w:rsidTr="001045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0" w:type="dxa"/>
          </w:tcPr>
          <w:p w14:paraId="5F21BF83" w14:textId="778455FF" w:rsidR="001045F2" w:rsidRDefault="001045F2" w:rsidP="001045F2">
            <w:pPr>
              <w:jc w:val="center"/>
            </w:pPr>
            <w:r>
              <w:t>Ball type</w:t>
            </w:r>
          </w:p>
        </w:tc>
        <w:tc>
          <w:tcPr>
            <w:tcW w:w="2080" w:type="dxa"/>
          </w:tcPr>
          <w:p w14:paraId="2CBCDD02" w14:textId="4B30F0A0" w:rsidR="001045F2" w:rsidRDefault="001045F2" w:rsidP="001045F2">
            <w:pPr>
              <w:jc w:val="center"/>
              <w:cnfStyle w:val="100000000000" w:firstRow="1" w:lastRow="0" w:firstColumn="0" w:lastColumn="0" w:oddVBand="0" w:evenVBand="0" w:oddHBand="0" w:evenHBand="0" w:firstRowFirstColumn="0" w:firstRowLastColumn="0" w:lastRowFirstColumn="0" w:lastRowLastColumn="0"/>
            </w:pPr>
            <w:r>
              <w:t>First throw</w:t>
            </w:r>
          </w:p>
        </w:tc>
        <w:tc>
          <w:tcPr>
            <w:tcW w:w="2080" w:type="dxa"/>
          </w:tcPr>
          <w:p w14:paraId="64775617" w14:textId="5C5DB9B1" w:rsidR="001045F2" w:rsidRDefault="001045F2" w:rsidP="001045F2">
            <w:pPr>
              <w:jc w:val="center"/>
              <w:cnfStyle w:val="100000000000" w:firstRow="1" w:lastRow="0" w:firstColumn="0" w:lastColumn="0" w:oddVBand="0" w:evenVBand="0" w:oddHBand="0" w:evenHBand="0" w:firstRowFirstColumn="0" w:firstRowLastColumn="0" w:lastRowFirstColumn="0" w:lastRowLastColumn="0"/>
            </w:pPr>
            <w:r>
              <w:t>Distance (m)</w:t>
            </w:r>
          </w:p>
        </w:tc>
        <w:tc>
          <w:tcPr>
            <w:tcW w:w="2080" w:type="dxa"/>
          </w:tcPr>
          <w:p w14:paraId="512E8B51" w14:textId="1D95C193" w:rsidR="001045F2" w:rsidRDefault="001045F2" w:rsidP="001045F2">
            <w:pPr>
              <w:jc w:val="center"/>
              <w:cnfStyle w:val="100000000000" w:firstRow="1" w:lastRow="0" w:firstColumn="0" w:lastColumn="0" w:oddVBand="0" w:evenVBand="0" w:oddHBand="0" w:evenHBand="0" w:firstRowFirstColumn="0" w:firstRowLastColumn="0" w:lastRowFirstColumn="0" w:lastRowLastColumn="0"/>
            </w:pPr>
            <w:r>
              <w:t>Distance (cm)</w:t>
            </w:r>
          </w:p>
        </w:tc>
        <w:tc>
          <w:tcPr>
            <w:tcW w:w="2080" w:type="dxa"/>
          </w:tcPr>
          <w:p w14:paraId="01A38FE6" w14:textId="38842067" w:rsidR="001045F2" w:rsidRDefault="001045F2" w:rsidP="001045F2">
            <w:pPr>
              <w:jc w:val="center"/>
              <w:cnfStyle w:val="100000000000" w:firstRow="1" w:lastRow="0" w:firstColumn="0" w:lastColumn="0" w:oddVBand="0" w:evenVBand="0" w:oddHBand="0" w:evenHBand="0" w:firstRowFirstColumn="0" w:firstRowLastColumn="0" w:lastRowFirstColumn="0" w:lastRowLastColumn="0"/>
            </w:pPr>
            <w:r>
              <w:t>Second throw</w:t>
            </w:r>
          </w:p>
        </w:tc>
        <w:tc>
          <w:tcPr>
            <w:tcW w:w="2080" w:type="dxa"/>
          </w:tcPr>
          <w:p w14:paraId="7AD42C7D" w14:textId="036BEF4C" w:rsidR="001045F2" w:rsidRDefault="001045F2" w:rsidP="001045F2">
            <w:pPr>
              <w:jc w:val="center"/>
              <w:cnfStyle w:val="100000000000" w:firstRow="1" w:lastRow="0" w:firstColumn="0" w:lastColumn="0" w:oddVBand="0" w:evenVBand="0" w:oddHBand="0" w:evenHBand="0" w:firstRowFirstColumn="0" w:firstRowLastColumn="0" w:lastRowFirstColumn="0" w:lastRowLastColumn="0"/>
            </w:pPr>
            <w:r>
              <w:t>Distance (m)</w:t>
            </w:r>
          </w:p>
        </w:tc>
        <w:tc>
          <w:tcPr>
            <w:tcW w:w="2080" w:type="dxa"/>
          </w:tcPr>
          <w:p w14:paraId="38BBB19F" w14:textId="3C39FE79" w:rsidR="001045F2" w:rsidRDefault="001045F2" w:rsidP="001045F2">
            <w:pPr>
              <w:jc w:val="center"/>
              <w:cnfStyle w:val="100000000000" w:firstRow="1" w:lastRow="0" w:firstColumn="0" w:lastColumn="0" w:oddVBand="0" w:evenVBand="0" w:oddHBand="0" w:evenHBand="0" w:firstRowFirstColumn="0" w:firstRowLastColumn="0" w:lastRowFirstColumn="0" w:lastRowLastColumn="0"/>
            </w:pPr>
            <w:r>
              <w:t>Distance (cm)</w:t>
            </w:r>
          </w:p>
        </w:tc>
      </w:tr>
      <w:tr w:rsidR="001045F2" w14:paraId="70DA711D" w14:textId="77777777" w:rsidTr="001045F2">
        <w:tc>
          <w:tcPr>
            <w:cnfStyle w:val="001000000000" w:firstRow="0" w:lastRow="0" w:firstColumn="1" w:lastColumn="0" w:oddVBand="0" w:evenVBand="0" w:oddHBand="0" w:evenHBand="0" w:firstRowFirstColumn="0" w:firstRowLastColumn="0" w:lastRowFirstColumn="0" w:lastRowLastColumn="0"/>
            <w:tcW w:w="2080" w:type="dxa"/>
          </w:tcPr>
          <w:p w14:paraId="12A614D9" w14:textId="77777777" w:rsidR="001045F2" w:rsidRDefault="001045F2" w:rsidP="000C3DAC"/>
        </w:tc>
        <w:tc>
          <w:tcPr>
            <w:tcW w:w="2080" w:type="dxa"/>
          </w:tcPr>
          <w:p w14:paraId="087A8680" w14:textId="77777777" w:rsidR="001045F2" w:rsidRDefault="001045F2" w:rsidP="000C3DAC">
            <w:pPr>
              <w:cnfStyle w:val="000000000000" w:firstRow="0" w:lastRow="0" w:firstColumn="0" w:lastColumn="0" w:oddVBand="0" w:evenVBand="0" w:oddHBand="0" w:evenHBand="0" w:firstRowFirstColumn="0" w:firstRowLastColumn="0" w:lastRowFirstColumn="0" w:lastRowLastColumn="0"/>
            </w:pPr>
          </w:p>
        </w:tc>
        <w:tc>
          <w:tcPr>
            <w:tcW w:w="2080" w:type="dxa"/>
          </w:tcPr>
          <w:p w14:paraId="5F86A2C8" w14:textId="77777777" w:rsidR="001045F2" w:rsidRDefault="001045F2" w:rsidP="000C3DAC">
            <w:pPr>
              <w:cnfStyle w:val="000000000000" w:firstRow="0" w:lastRow="0" w:firstColumn="0" w:lastColumn="0" w:oddVBand="0" w:evenVBand="0" w:oddHBand="0" w:evenHBand="0" w:firstRowFirstColumn="0" w:firstRowLastColumn="0" w:lastRowFirstColumn="0" w:lastRowLastColumn="0"/>
            </w:pPr>
          </w:p>
        </w:tc>
        <w:tc>
          <w:tcPr>
            <w:tcW w:w="2080" w:type="dxa"/>
          </w:tcPr>
          <w:p w14:paraId="4B1FBB08" w14:textId="77777777" w:rsidR="001045F2" w:rsidRDefault="001045F2" w:rsidP="000C3DAC">
            <w:pPr>
              <w:cnfStyle w:val="000000000000" w:firstRow="0" w:lastRow="0" w:firstColumn="0" w:lastColumn="0" w:oddVBand="0" w:evenVBand="0" w:oddHBand="0" w:evenHBand="0" w:firstRowFirstColumn="0" w:firstRowLastColumn="0" w:lastRowFirstColumn="0" w:lastRowLastColumn="0"/>
            </w:pPr>
          </w:p>
        </w:tc>
        <w:tc>
          <w:tcPr>
            <w:tcW w:w="2080" w:type="dxa"/>
          </w:tcPr>
          <w:p w14:paraId="1B56FCB9" w14:textId="77777777" w:rsidR="001045F2" w:rsidRDefault="001045F2" w:rsidP="000C3DAC">
            <w:pPr>
              <w:cnfStyle w:val="000000000000" w:firstRow="0" w:lastRow="0" w:firstColumn="0" w:lastColumn="0" w:oddVBand="0" w:evenVBand="0" w:oddHBand="0" w:evenHBand="0" w:firstRowFirstColumn="0" w:firstRowLastColumn="0" w:lastRowFirstColumn="0" w:lastRowLastColumn="0"/>
            </w:pPr>
          </w:p>
        </w:tc>
        <w:tc>
          <w:tcPr>
            <w:tcW w:w="2080" w:type="dxa"/>
          </w:tcPr>
          <w:p w14:paraId="7329FE60" w14:textId="77777777" w:rsidR="001045F2" w:rsidRDefault="001045F2" w:rsidP="000C3DAC">
            <w:pPr>
              <w:cnfStyle w:val="000000000000" w:firstRow="0" w:lastRow="0" w:firstColumn="0" w:lastColumn="0" w:oddVBand="0" w:evenVBand="0" w:oddHBand="0" w:evenHBand="0" w:firstRowFirstColumn="0" w:firstRowLastColumn="0" w:lastRowFirstColumn="0" w:lastRowLastColumn="0"/>
            </w:pPr>
          </w:p>
        </w:tc>
        <w:tc>
          <w:tcPr>
            <w:tcW w:w="2080" w:type="dxa"/>
          </w:tcPr>
          <w:p w14:paraId="2D10996B" w14:textId="77777777" w:rsidR="001045F2" w:rsidRDefault="001045F2" w:rsidP="000C3DAC">
            <w:pPr>
              <w:cnfStyle w:val="000000000000" w:firstRow="0" w:lastRow="0" w:firstColumn="0" w:lastColumn="0" w:oddVBand="0" w:evenVBand="0" w:oddHBand="0" w:evenHBand="0" w:firstRowFirstColumn="0" w:firstRowLastColumn="0" w:lastRowFirstColumn="0" w:lastRowLastColumn="0"/>
            </w:pPr>
          </w:p>
        </w:tc>
      </w:tr>
      <w:tr w:rsidR="001045F2" w14:paraId="7AF4FFDA" w14:textId="77777777" w:rsidTr="001045F2">
        <w:tc>
          <w:tcPr>
            <w:cnfStyle w:val="001000000000" w:firstRow="0" w:lastRow="0" w:firstColumn="1" w:lastColumn="0" w:oddVBand="0" w:evenVBand="0" w:oddHBand="0" w:evenHBand="0" w:firstRowFirstColumn="0" w:firstRowLastColumn="0" w:lastRowFirstColumn="0" w:lastRowLastColumn="0"/>
            <w:tcW w:w="2080" w:type="dxa"/>
          </w:tcPr>
          <w:p w14:paraId="07325E2C" w14:textId="77777777" w:rsidR="001045F2" w:rsidRDefault="001045F2" w:rsidP="000C3DAC"/>
        </w:tc>
        <w:tc>
          <w:tcPr>
            <w:tcW w:w="2080" w:type="dxa"/>
          </w:tcPr>
          <w:p w14:paraId="3253828C" w14:textId="77777777" w:rsidR="001045F2" w:rsidRDefault="001045F2" w:rsidP="000C3DAC">
            <w:pPr>
              <w:cnfStyle w:val="000000000000" w:firstRow="0" w:lastRow="0" w:firstColumn="0" w:lastColumn="0" w:oddVBand="0" w:evenVBand="0" w:oddHBand="0" w:evenHBand="0" w:firstRowFirstColumn="0" w:firstRowLastColumn="0" w:lastRowFirstColumn="0" w:lastRowLastColumn="0"/>
            </w:pPr>
          </w:p>
        </w:tc>
        <w:tc>
          <w:tcPr>
            <w:tcW w:w="2080" w:type="dxa"/>
          </w:tcPr>
          <w:p w14:paraId="48C3F00D" w14:textId="77777777" w:rsidR="001045F2" w:rsidRDefault="001045F2" w:rsidP="000C3DAC">
            <w:pPr>
              <w:cnfStyle w:val="000000000000" w:firstRow="0" w:lastRow="0" w:firstColumn="0" w:lastColumn="0" w:oddVBand="0" w:evenVBand="0" w:oddHBand="0" w:evenHBand="0" w:firstRowFirstColumn="0" w:firstRowLastColumn="0" w:lastRowFirstColumn="0" w:lastRowLastColumn="0"/>
            </w:pPr>
          </w:p>
        </w:tc>
        <w:tc>
          <w:tcPr>
            <w:tcW w:w="2080" w:type="dxa"/>
          </w:tcPr>
          <w:p w14:paraId="1FDD0F99" w14:textId="77777777" w:rsidR="001045F2" w:rsidRDefault="001045F2" w:rsidP="000C3DAC">
            <w:pPr>
              <w:cnfStyle w:val="000000000000" w:firstRow="0" w:lastRow="0" w:firstColumn="0" w:lastColumn="0" w:oddVBand="0" w:evenVBand="0" w:oddHBand="0" w:evenHBand="0" w:firstRowFirstColumn="0" w:firstRowLastColumn="0" w:lastRowFirstColumn="0" w:lastRowLastColumn="0"/>
            </w:pPr>
          </w:p>
        </w:tc>
        <w:tc>
          <w:tcPr>
            <w:tcW w:w="2080" w:type="dxa"/>
          </w:tcPr>
          <w:p w14:paraId="7EAC1122" w14:textId="77777777" w:rsidR="001045F2" w:rsidRDefault="001045F2" w:rsidP="000C3DAC">
            <w:pPr>
              <w:cnfStyle w:val="000000000000" w:firstRow="0" w:lastRow="0" w:firstColumn="0" w:lastColumn="0" w:oddVBand="0" w:evenVBand="0" w:oddHBand="0" w:evenHBand="0" w:firstRowFirstColumn="0" w:firstRowLastColumn="0" w:lastRowFirstColumn="0" w:lastRowLastColumn="0"/>
            </w:pPr>
          </w:p>
        </w:tc>
        <w:tc>
          <w:tcPr>
            <w:tcW w:w="2080" w:type="dxa"/>
          </w:tcPr>
          <w:p w14:paraId="2A1A3A2B" w14:textId="77777777" w:rsidR="001045F2" w:rsidRDefault="001045F2" w:rsidP="000C3DAC">
            <w:pPr>
              <w:cnfStyle w:val="000000000000" w:firstRow="0" w:lastRow="0" w:firstColumn="0" w:lastColumn="0" w:oddVBand="0" w:evenVBand="0" w:oddHBand="0" w:evenHBand="0" w:firstRowFirstColumn="0" w:firstRowLastColumn="0" w:lastRowFirstColumn="0" w:lastRowLastColumn="0"/>
            </w:pPr>
          </w:p>
        </w:tc>
        <w:tc>
          <w:tcPr>
            <w:tcW w:w="2080" w:type="dxa"/>
          </w:tcPr>
          <w:p w14:paraId="4B363DFD" w14:textId="77777777" w:rsidR="001045F2" w:rsidRDefault="001045F2" w:rsidP="000C3DAC">
            <w:pPr>
              <w:cnfStyle w:val="000000000000" w:firstRow="0" w:lastRow="0" w:firstColumn="0" w:lastColumn="0" w:oddVBand="0" w:evenVBand="0" w:oddHBand="0" w:evenHBand="0" w:firstRowFirstColumn="0" w:firstRowLastColumn="0" w:lastRowFirstColumn="0" w:lastRowLastColumn="0"/>
            </w:pPr>
          </w:p>
        </w:tc>
      </w:tr>
      <w:tr w:rsidR="001045F2" w14:paraId="576D3DED" w14:textId="77777777" w:rsidTr="001045F2">
        <w:tc>
          <w:tcPr>
            <w:cnfStyle w:val="001000000000" w:firstRow="0" w:lastRow="0" w:firstColumn="1" w:lastColumn="0" w:oddVBand="0" w:evenVBand="0" w:oddHBand="0" w:evenHBand="0" w:firstRowFirstColumn="0" w:firstRowLastColumn="0" w:lastRowFirstColumn="0" w:lastRowLastColumn="0"/>
            <w:tcW w:w="2080" w:type="dxa"/>
          </w:tcPr>
          <w:p w14:paraId="24085272" w14:textId="77777777" w:rsidR="001045F2" w:rsidRDefault="001045F2" w:rsidP="000C3DAC"/>
        </w:tc>
        <w:tc>
          <w:tcPr>
            <w:tcW w:w="2080" w:type="dxa"/>
          </w:tcPr>
          <w:p w14:paraId="6E4FA9D1" w14:textId="77777777" w:rsidR="001045F2" w:rsidRDefault="001045F2" w:rsidP="000C3DAC">
            <w:pPr>
              <w:cnfStyle w:val="000000000000" w:firstRow="0" w:lastRow="0" w:firstColumn="0" w:lastColumn="0" w:oddVBand="0" w:evenVBand="0" w:oddHBand="0" w:evenHBand="0" w:firstRowFirstColumn="0" w:firstRowLastColumn="0" w:lastRowFirstColumn="0" w:lastRowLastColumn="0"/>
            </w:pPr>
          </w:p>
        </w:tc>
        <w:tc>
          <w:tcPr>
            <w:tcW w:w="2080" w:type="dxa"/>
          </w:tcPr>
          <w:p w14:paraId="01329EEE" w14:textId="77777777" w:rsidR="001045F2" w:rsidRDefault="001045F2" w:rsidP="000C3DAC">
            <w:pPr>
              <w:cnfStyle w:val="000000000000" w:firstRow="0" w:lastRow="0" w:firstColumn="0" w:lastColumn="0" w:oddVBand="0" w:evenVBand="0" w:oddHBand="0" w:evenHBand="0" w:firstRowFirstColumn="0" w:firstRowLastColumn="0" w:lastRowFirstColumn="0" w:lastRowLastColumn="0"/>
            </w:pPr>
          </w:p>
        </w:tc>
        <w:tc>
          <w:tcPr>
            <w:tcW w:w="2080" w:type="dxa"/>
          </w:tcPr>
          <w:p w14:paraId="0E07C870" w14:textId="77777777" w:rsidR="001045F2" w:rsidRDefault="001045F2" w:rsidP="000C3DAC">
            <w:pPr>
              <w:cnfStyle w:val="000000000000" w:firstRow="0" w:lastRow="0" w:firstColumn="0" w:lastColumn="0" w:oddVBand="0" w:evenVBand="0" w:oddHBand="0" w:evenHBand="0" w:firstRowFirstColumn="0" w:firstRowLastColumn="0" w:lastRowFirstColumn="0" w:lastRowLastColumn="0"/>
            </w:pPr>
          </w:p>
        </w:tc>
        <w:tc>
          <w:tcPr>
            <w:tcW w:w="2080" w:type="dxa"/>
          </w:tcPr>
          <w:p w14:paraId="5BA11819" w14:textId="77777777" w:rsidR="001045F2" w:rsidRDefault="001045F2" w:rsidP="000C3DAC">
            <w:pPr>
              <w:cnfStyle w:val="000000000000" w:firstRow="0" w:lastRow="0" w:firstColumn="0" w:lastColumn="0" w:oddVBand="0" w:evenVBand="0" w:oddHBand="0" w:evenHBand="0" w:firstRowFirstColumn="0" w:firstRowLastColumn="0" w:lastRowFirstColumn="0" w:lastRowLastColumn="0"/>
            </w:pPr>
          </w:p>
        </w:tc>
        <w:tc>
          <w:tcPr>
            <w:tcW w:w="2080" w:type="dxa"/>
          </w:tcPr>
          <w:p w14:paraId="4E267141" w14:textId="77777777" w:rsidR="001045F2" w:rsidRDefault="001045F2" w:rsidP="000C3DAC">
            <w:pPr>
              <w:cnfStyle w:val="000000000000" w:firstRow="0" w:lastRow="0" w:firstColumn="0" w:lastColumn="0" w:oddVBand="0" w:evenVBand="0" w:oddHBand="0" w:evenHBand="0" w:firstRowFirstColumn="0" w:firstRowLastColumn="0" w:lastRowFirstColumn="0" w:lastRowLastColumn="0"/>
            </w:pPr>
          </w:p>
        </w:tc>
        <w:tc>
          <w:tcPr>
            <w:tcW w:w="2080" w:type="dxa"/>
          </w:tcPr>
          <w:p w14:paraId="33D397A4" w14:textId="77777777" w:rsidR="001045F2" w:rsidRDefault="001045F2" w:rsidP="000C3DAC">
            <w:pPr>
              <w:cnfStyle w:val="000000000000" w:firstRow="0" w:lastRow="0" w:firstColumn="0" w:lastColumn="0" w:oddVBand="0" w:evenVBand="0" w:oddHBand="0" w:evenHBand="0" w:firstRowFirstColumn="0" w:firstRowLastColumn="0" w:lastRowFirstColumn="0" w:lastRowLastColumn="0"/>
            </w:pPr>
          </w:p>
        </w:tc>
      </w:tr>
      <w:tr w:rsidR="001045F2" w14:paraId="6E44EC05" w14:textId="77777777" w:rsidTr="001045F2">
        <w:tc>
          <w:tcPr>
            <w:cnfStyle w:val="001000000000" w:firstRow="0" w:lastRow="0" w:firstColumn="1" w:lastColumn="0" w:oddVBand="0" w:evenVBand="0" w:oddHBand="0" w:evenHBand="0" w:firstRowFirstColumn="0" w:firstRowLastColumn="0" w:lastRowFirstColumn="0" w:lastRowLastColumn="0"/>
            <w:tcW w:w="2080" w:type="dxa"/>
          </w:tcPr>
          <w:p w14:paraId="14ED94A7" w14:textId="77777777" w:rsidR="001045F2" w:rsidRDefault="001045F2" w:rsidP="000C3DAC"/>
        </w:tc>
        <w:tc>
          <w:tcPr>
            <w:tcW w:w="2080" w:type="dxa"/>
          </w:tcPr>
          <w:p w14:paraId="796C7F31" w14:textId="77777777" w:rsidR="001045F2" w:rsidRDefault="001045F2" w:rsidP="000C3DAC">
            <w:pPr>
              <w:cnfStyle w:val="000000000000" w:firstRow="0" w:lastRow="0" w:firstColumn="0" w:lastColumn="0" w:oddVBand="0" w:evenVBand="0" w:oddHBand="0" w:evenHBand="0" w:firstRowFirstColumn="0" w:firstRowLastColumn="0" w:lastRowFirstColumn="0" w:lastRowLastColumn="0"/>
            </w:pPr>
          </w:p>
        </w:tc>
        <w:tc>
          <w:tcPr>
            <w:tcW w:w="2080" w:type="dxa"/>
          </w:tcPr>
          <w:p w14:paraId="5258614D" w14:textId="77777777" w:rsidR="001045F2" w:rsidRDefault="001045F2" w:rsidP="000C3DAC">
            <w:pPr>
              <w:cnfStyle w:val="000000000000" w:firstRow="0" w:lastRow="0" w:firstColumn="0" w:lastColumn="0" w:oddVBand="0" w:evenVBand="0" w:oddHBand="0" w:evenHBand="0" w:firstRowFirstColumn="0" w:firstRowLastColumn="0" w:lastRowFirstColumn="0" w:lastRowLastColumn="0"/>
            </w:pPr>
          </w:p>
        </w:tc>
        <w:tc>
          <w:tcPr>
            <w:tcW w:w="2080" w:type="dxa"/>
          </w:tcPr>
          <w:p w14:paraId="2399B365" w14:textId="77777777" w:rsidR="001045F2" w:rsidRDefault="001045F2" w:rsidP="000C3DAC">
            <w:pPr>
              <w:cnfStyle w:val="000000000000" w:firstRow="0" w:lastRow="0" w:firstColumn="0" w:lastColumn="0" w:oddVBand="0" w:evenVBand="0" w:oddHBand="0" w:evenHBand="0" w:firstRowFirstColumn="0" w:firstRowLastColumn="0" w:lastRowFirstColumn="0" w:lastRowLastColumn="0"/>
            </w:pPr>
          </w:p>
        </w:tc>
        <w:tc>
          <w:tcPr>
            <w:tcW w:w="2080" w:type="dxa"/>
          </w:tcPr>
          <w:p w14:paraId="5A83FD29" w14:textId="77777777" w:rsidR="001045F2" w:rsidRDefault="001045F2" w:rsidP="000C3DAC">
            <w:pPr>
              <w:cnfStyle w:val="000000000000" w:firstRow="0" w:lastRow="0" w:firstColumn="0" w:lastColumn="0" w:oddVBand="0" w:evenVBand="0" w:oddHBand="0" w:evenHBand="0" w:firstRowFirstColumn="0" w:firstRowLastColumn="0" w:lastRowFirstColumn="0" w:lastRowLastColumn="0"/>
            </w:pPr>
          </w:p>
        </w:tc>
        <w:tc>
          <w:tcPr>
            <w:tcW w:w="2080" w:type="dxa"/>
          </w:tcPr>
          <w:p w14:paraId="1493F513" w14:textId="77777777" w:rsidR="001045F2" w:rsidRDefault="001045F2" w:rsidP="000C3DAC">
            <w:pPr>
              <w:cnfStyle w:val="000000000000" w:firstRow="0" w:lastRow="0" w:firstColumn="0" w:lastColumn="0" w:oddVBand="0" w:evenVBand="0" w:oddHBand="0" w:evenHBand="0" w:firstRowFirstColumn="0" w:firstRowLastColumn="0" w:lastRowFirstColumn="0" w:lastRowLastColumn="0"/>
            </w:pPr>
          </w:p>
        </w:tc>
        <w:tc>
          <w:tcPr>
            <w:tcW w:w="2080" w:type="dxa"/>
          </w:tcPr>
          <w:p w14:paraId="0B2D91F4" w14:textId="77777777" w:rsidR="001045F2" w:rsidRDefault="001045F2" w:rsidP="000C3DAC">
            <w:pPr>
              <w:cnfStyle w:val="000000000000" w:firstRow="0" w:lastRow="0" w:firstColumn="0" w:lastColumn="0" w:oddVBand="0" w:evenVBand="0" w:oddHBand="0" w:evenHBand="0" w:firstRowFirstColumn="0" w:firstRowLastColumn="0" w:lastRowFirstColumn="0" w:lastRowLastColumn="0"/>
            </w:pPr>
          </w:p>
        </w:tc>
      </w:tr>
      <w:tr w:rsidR="001045F2" w14:paraId="689BD94E" w14:textId="77777777" w:rsidTr="001045F2">
        <w:tc>
          <w:tcPr>
            <w:cnfStyle w:val="001000000000" w:firstRow="0" w:lastRow="0" w:firstColumn="1" w:lastColumn="0" w:oddVBand="0" w:evenVBand="0" w:oddHBand="0" w:evenHBand="0" w:firstRowFirstColumn="0" w:firstRowLastColumn="0" w:lastRowFirstColumn="0" w:lastRowLastColumn="0"/>
            <w:tcW w:w="2080" w:type="dxa"/>
          </w:tcPr>
          <w:p w14:paraId="34E01E9A" w14:textId="77777777" w:rsidR="001045F2" w:rsidRDefault="001045F2" w:rsidP="000C3DAC"/>
        </w:tc>
        <w:tc>
          <w:tcPr>
            <w:tcW w:w="2080" w:type="dxa"/>
          </w:tcPr>
          <w:p w14:paraId="1502BD9C" w14:textId="77777777" w:rsidR="001045F2" w:rsidRDefault="001045F2" w:rsidP="000C3DAC">
            <w:pPr>
              <w:cnfStyle w:val="000000000000" w:firstRow="0" w:lastRow="0" w:firstColumn="0" w:lastColumn="0" w:oddVBand="0" w:evenVBand="0" w:oddHBand="0" w:evenHBand="0" w:firstRowFirstColumn="0" w:firstRowLastColumn="0" w:lastRowFirstColumn="0" w:lastRowLastColumn="0"/>
            </w:pPr>
          </w:p>
        </w:tc>
        <w:tc>
          <w:tcPr>
            <w:tcW w:w="2080" w:type="dxa"/>
          </w:tcPr>
          <w:p w14:paraId="2530BDF9" w14:textId="77777777" w:rsidR="001045F2" w:rsidRDefault="001045F2" w:rsidP="000C3DAC">
            <w:pPr>
              <w:cnfStyle w:val="000000000000" w:firstRow="0" w:lastRow="0" w:firstColumn="0" w:lastColumn="0" w:oddVBand="0" w:evenVBand="0" w:oddHBand="0" w:evenHBand="0" w:firstRowFirstColumn="0" w:firstRowLastColumn="0" w:lastRowFirstColumn="0" w:lastRowLastColumn="0"/>
            </w:pPr>
          </w:p>
        </w:tc>
        <w:tc>
          <w:tcPr>
            <w:tcW w:w="2080" w:type="dxa"/>
          </w:tcPr>
          <w:p w14:paraId="59F4CB0D" w14:textId="77777777" w:rsidR="001045F2" w:rsidRDefault="001045F2" w:rsidP="000C3DAC">
            <w:pPr>
              <w:cnfStyle w:val="000000000000" w:firstRow="0" w:lastRow="0" w:firstColumn="0" w:lastColumn="0" w:oddVBand="0" w:evenVBand="0" w:oddHBand="0" w:evenHBand="0" w:firstRowFirstColumn="0" w:firstRowLastColumn="0" w:lastRowFirstColumn="0" w:lastRowLastColumn="0"/>
            </w:pPr>
          </w:p>
        </w:tc>
        <w:tc>
          <w:tcPr>
            <w:tcW w:w="2080" w:type="dxa"/>
          </w:tcPr>
          <w:p w14:paraId="1F1EAA82" w14:textId="77777777" w:rsidR="001045F2" w:rsidRDefault="001045F2" w:rsidP="000C3DAC">
            <w:pPr>
              <w:cnfStyle w:val="000000000000" w:firstRow="0" w:lastRow="0" w:firstColumn="0" w:lastColumn="0" w:oddVBand="0" w:evenVBand="0" w:oddHBand="0" w:evenHBand="0" w:firstRowFirstColumn="0" w:firstRowLastColumn="0" w:lastRowFirstColumn="0" w:lastRowLastColumn="0"/>
            </w:pPr>
          </w:p>
        </w:tc>
        <w:tc>
          <w:tcPr>
            <w:tcW w:w="2080" w:type="dxa"/>
          </w:tcPr>
          <w:p w14:paraId="76800F92" w14:textId="77777777" w:rsidR="001045F2" w:rsidRDefault="001045F2" w:rsidP="000C3DAC">
            <w:pPr>
              <w:cnfStyle w:val="000000000000" w:firstRow="0" w:lastRow="0" w:firstColumn="0" w:lastColumn="0" w:oddVBand="0" w:evenVBand="0" w:oddHBand="0" w:evenHBand="0" w:firstRowFirstColumn="0" w:firstRowLastColumn="0" w:lastRowFirstColumn="0" w:lastRowLastColumn="0"/>
            </w:pPr>
          </w:p>
        </w:tc>
        <w:tc>
          <w:tcPr>
            <w:tcW w:w="2080" w:type="dxa"/>
          </w:tcPr>
          <w:p w14:paraId="29E245C8" w14:textId="77777777" w:rsidR="001045F2" w:rsidRDefault="001045F2" w:rsidP="000C3DAC">
            <w:pPr>
              <w:cnfStyle w:val="000000000000" w:firstRow="0" w:lastRow="0" w:firstColumn="0" w:lastColumn="0" w:oddVBand="0" w:evenVBand="0" w:oddHBand="0" w:evenHBand="0" w:firstRowFirstColumn="0" w:firstRowLastColumn="0" w:lastRowFirstColumn="0" w:lastRowLastColumn="0"/>
            </w:pPr>
          </w:p>
        </w:tc>
      </w:tr>
    </w:tbl>
    <w:p w14:paraId="411DE3DB" w14:textId="46D4EACA" w:rsidR="000C3DAC" w:rsidRPr="000C3DAC" w:rsidRDefault="001045F2" w:rsidP="001045F2">
      <w:pPr>
        <w:jc w:val="center"/>
      </w:pPr>
      <w:r>
        <w:rPr>
          <w:noProof/>
        </w:rPr>
        <w:drawing>
          <wp:inline distT="0" distB="0" distL="0" distR="0" wp14:anchorId="71403107" wp14:editId="77F0F96F">
            <wp:extent cx="7837868" cy="1038225"/>
            <wp:effectExtent l="0" t="0" r="0" b="0"/>
            <wp:docPr id="214312627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3126272" name="Picture 1">
                      <a:extLst>
                        <a:ext uri="{C183D7F6-B498-43B3-948B-1728B52AA6E4}">
                          <adec:decorative xmlns:adec="http://schemas.microsoft.com/office/drawing/2017/decorative" val="1"/>
                        </a:ext>
                      </a:extLst>
                    </pic:cNvPr>
                    <pic:cNvPicPr/>
                  </pic:nvPicPr>
                  <pic:blipFill>
                    <a:blip r:embed="rId62"/>
                    <a:stretch>
                      <a:fillRect/>
                    </a:stretch>
                  </pic:blipFill>
                  <pic:spPr>
                    <a:xfrm>
                      <a:off x="0" y="0"/>
                      <a:ext cx="7843823" cy="1039014"/>
                    </a:xfrm>
                    <a:prstGeom prst="rect">
                      <a:avLst/>
                    </a:prstGeom>
                  </pic:spPr>
                </pic:pic>
              </a:graphicData>
            </a:graphic>
          </wp:inline>
        </w:drawing>
      </w:r>
    </w:p>
    <w:p w14:paraId="586FAB04" w14:textId="33C60124" w:rsidR="001045F2" w:rsidRDefault="001045F2">
      <w:pPr>
        <w:suppressAutoHyphens w:val="0"/>
        <w:spacing w:before="0" w:after="160" w:line="259" w:lineRule="auto"/>
      </w:pPr>
      <w:r>
        <w:br w:type="page"/>
      </w:r>
    </w:p>
    <w:p w14:paraId="575C59CA" w14:textId="7AD628F5" w:rsidR="008E546D" w:rsidRDefault="3C3DF201" w:rsidP="00426292">
      <w:pPr>
        <w:pStyle w:val="Heading1"/>
      </w:pPr>
      <w:bookmarkStart w:id="98" w:name="_Resource_18:_House"/>
      <w:bookmarkStart w:id="99" w:name="_Resource_20:_House"/>
      <w:bookmarkStart w:id="100" w:name="_Toc164354716"/>
      <w:bookmarkEnd w:id="98"/>
      <w:bookmarkEnd w:id="99"/>
      <w:r>
        <w:t xml:space="preserve">Resource </w:t>
      </w:r>
      <w:r w:rsidR="00782C37">
        <w:t>19</w:t>
      </w:r>
      <w:r w:rsidR="00D41E86">
        <w:t xml:space="preserve"> –</w:t>
      </w:r>
      <w:r>
        <w:t xml:space="preserve"> </w:t>
      </w:r>
      <w:r w:rsidR="00D41E86">
        <w:t xml:space="preserve">house </w:t>
      </w:r>
      <w:r>
        <w:t>plan</w:t>
      </w:r>
      <w:bookmarkEnd w:id="100"/>
    </w:p>
    <w:p w14:paraId="13C7EDB9" w14:textId="12994A1D" w:rsidR="008E546D" w:rsidRDefault="2D384EDD" w:rsidP="007E59A2">
      <w:r w:rsidRPr="007E59A2">
        <w:rPr>
          <w:noProof/>
        </w:rPr>
        <w:drawing>
          <wp:inline distT="0" distB="0" distL="0" distR="0" wp14:anchorId="207EFD4C" wp14:editId="35561A90">
            <wp:extent cx="7819764" cy="4757023"/>
            <wp:effectExtent l="0" t="0" r="0" b="0"/>
            <wp:docPr id="26785112" name="Picture 26785112" descr="A birds eye labelled view of a house plan showing bathrooms, kitchen, dining, rumpus, living area and alfresco area. There is a compass and ruler to show lengths of each space and the total length of each side of the hous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85112" name="Picture 26785112" descr="A birds eye labelled view of a house plan showing bathrooms, kitchen, dining, rumpus, living area and alfresco area. There is a compass and ruler to show lengths of each space and the total length of each side of the house. "/>
                    <pic:cNvPicPr/>
                  </pic:nvPicPr>
                  <pic:blipFill>
                    <a:blip r:embed="rId63">
                      <a:extLst>
                        <a:ext uri="{28A0092B-C50C-407E-A947-70E740481C1C}">
                          <a14:useLocalDpi xmlns:a14="http://schemas.microsoft.com/office/drawing/2010/main" val="0"/>
                        </a:ext>
                      </a:extLst>
                    </a:blip>
                    <a:stretch>
                      <a:fillRect/>
                    </a:stretch>
                  </pic:blipFill>
                  <pic:spPr>
                    <a:xfrm>
                      <a:off x="0" y="0"/>
                      <a:ext cx="7819764" cy="4757023"/>
                    </a:xfrm>
                    <a:prstGeom prst="rect">
                      <a:avLst/>
                    </a:prstGeom>
                  </pic:spPr>
                </pic:pic>
              </a:graphicData>
            </a:graphic>
          </wp:inline>
        </w:drawing>
      </w:r>
    </w:p>
    <w:p w14:paraId="095318DD" w14:textId="375F5AAF" w:rsidR="008E546D" w:rsidRDefault="00F37708" w:rsidP="00426292">
      <w:pPr>
        <w:pStyle w:val="Heading1"/>
      </w:pPr>
      <w:bookmarkStart w:id="101" w:name="_Resource_19:_House"/>
      <w:bookmarkStart w:id="102" w:name="_Resource_21:_House"/>
      <w:bookmarkStart w:id="103" w:name="_Toc164354717"/>
      <w:bookmarkEnd w:id="101"/>
      <w:bookmarkEnd w:id="102"/>
      <w:r>
        <w:t xml:space="preserve">Resource </w:t>
      </w:r>
      <w:r w:rsidR="460EF157">
        <w:t>2</w:t>
      </w:r>
      <w:r w:rsidR="00782C37">
        <w:t>0</w:t>
      </w:r>
      <w:r w:rsidR="0026170D">
        <w:t xml:space="preserve"> –</w:t>
      </w:r>
      <w:r>
        <w:t xml:space="preserve"> </w:t>
      </w:r>
      <w:r w:rsidR="0026170D">
        <w:t xml:space="preserve">house </w:t>
      </w:r>
      <w:r>
        <w:t>plan investigation</w:t>
      </w:r>
      <w:bookmarkEnd w:id="103"/>
    </w:p>
    <w:p w14:paraId="73038747" w14:textId="06C95C6C" w:rsidR="000C33B1" w:rsidRPr="003A5BB0" w:rsidRDefault="000C33B1" w:rsidP="000C33B1">
      <w:pPr>
        <w:pStyle w:val="ListNumber"/>
        <w:numPr>
          <w:ilvl w:val="0"/>
          <w:numId w:val="25"/>
        </w:numPr>
        <w:rPr>
          <w:sz w:val="28"/>
          <w:szCs w:val="32"/>
        </w:rPr>
      </w:pPr>
      <w:r w:rsidRPr="003A5BB0">
        <w:rPr>
          <w:sz w:val="28"/>
          <w:szCs w:val="32"/>
        </w:rPr>
        <w:t xml:space="preserve">What is the perimeter of the </w:t>
      </w:r>
      <w:r w:rsidR="00181598">
        <w:rPr>
          <w:sz w:val="28"/>
          <w:szCs w:val="32"/>
        </w:rPr>
        <w:t>a</w:t>
      </w:r>
      <w:r w:rsidRPr="003A5BB0">
        <w:rPr>
          <w:sz w:val="28"/>
          <w:szCs w:val="32"/>
        </w:rPr>
        <w:t>lfresco area?</w:t>
      </w:r>
    </w:p>
    <w:p w14:paraId="69699CEF" w14:textId="1437548A" w:rsidR="000C33B1" w:rsidRPr="003A5BB0" w:rsidRDefault="000C33B1" w:rsidP="000C33B1">
      <w:pPr>
        <w:pStyle w:val="ListNumber"/>
        <w:rPr>
          <w:sz w:val="28"/>
          <w:szCs w:val="32"/>
        </w:rPr>
      </w:pPr>
      <w:r w:rsidRPr="003A5BB0">
        <w:rPr>
          <w:sz w:val="28"/>
          <w:szCs w:val="32"/>
        </w:rPr>
        <w:t>What is the perimeter of the office?</w:t>
      </w:r>
    </w:p>
    <w:p w14:paraId="13B67DA1" w14:textId="5FB455FB" w:rsidR="000C33B1" w:rsidRPr="003A5BB0" w:rsidRDefault="000C33B1" w:rsidP="000C33B1">
      <w:pPr>
        <w:pStyle w:val="ListNumber"/>
        <w:rPr>
          <w:sz w:val="28"/>
          <w:szCs w:val="32"/>
        </w:rPr>
      </w:pPr>
      <w:r w:rsidRPr="003A5BB0">
        <w:rPr>
          <w:sz w:val="28"/>
          <w:szCs w:val="32"/>
        </w:rPr>
        <w:t xml:space="preserve">What is the length of the southern wall of the </w:t>
      </w:r>
      <w:r w:rsidR="00181598">
        <w:rPr>
          <w:sz w:val="28"/>
          <w:szCs w:val="32"/>
        </w:rPr>
        <w:t>l</w:t>
      </w:r>
      <w:r w:rsidRPr="003A5BB0">
        <w:rPr>
          <w:sz w:val="28"/>
          <w:szCs w:val="32"/>
        </w:rPr>
        <w:t>ounge?</w:t>
      </w:r>
    </w:p>
    <w:p w14:paraId="5AFE462E" w14:textId="2BFD3482" w:rsidR="000C33B1" w:rsidRPr="003A5BB0" w:rsidRDefault="000C33B1" w:rsidP="000C33B1">
      <w:pPr>
        <w:pStyle w:val="ListNumber"/>
        <w:rPr>
          <w:sz w:val="28"/>
          <w:szCs w:val="32"/>
        </w:rPr>
      </w:pPr>
      <w:r w:rsidRPr="003A5BB0">
        <w:rPr>
          <w:sz w:val="28"/>
          <w:szCs w:val="32"/>
        </w:rPr>
        <w:t xml:space="preserve">What is the perimeter of the </w:t>
      </w:r>
      <w:r w:rsidR="00181598">
        <w:rPr>
          <w:sz w:val="28"/>
          <w:szCs w:val="32"/>
        </w:rPr>
        <w:t>l</w:t>
      </w:r>
      <w:r w:rsidRPr="003A5BB0">
        <w:rPr>
          <w:sz w:val="28"/>
          <w:szCs w:val="32"/>
        </w:rPr>
        <w:t>ounge?</w:t>
      </w:r>
    </w:p>
    <w:p w14:paraId="67D7317E" w14:textId="40E16C76" w:rsidR="000C33B1" w:rsidRPr="003A5BB0" w:rsidRDefault="000C33B1" w:rsidP="000C33B1">
      <w:pPr>
        <w:pStyle w:val="ListNumber"/>
        <w:rPr>
          <w:sz w:val="28"/>
          <w:szCs w:val="32"/>
        </w:rPr>
      </w:pPr>
      <w:r w:rsidRPr="003A5BB0">
        <w:rPr>
          <w:sz w:val="28"/>
          <w:szCs w:val="32"/>
        </w:rPr>
        <w:t>What is the width of the entry if doubled?</w:t>
      </w:r>
    </w:p>
    <w:p w14:paraId="4592A65C" w14:textId="362D02E8" w:rsidR="000C33B1" w:rsidRPr="003A5BB0" w:rsidRDefault="000C33B1" w:rsidP="000C33B1">
      <w:pPr>
        <w:pStyle w:val="ListNumber"/>
        <w:rPr>
          <w:sz w:val="28"/>
          <w:szCs w:val="32"/>
        </w:rPr>
      </w:pPr>
      <w:r w:rsidRPr="003A5BB0">
        <w:rPr>
          <w:sz w:val="28"/>
          <w:szCs w:val="32"/>
        </w:rPr>
        <w:t>What is the length of the eastern wall of the house?</w:t>
      </w:r>
    </w:p>
    <w:p w14:paraId="2604ED5E" w14:textId="207A7766" w:rsidR="000C33B1" w:rsidRPr="003A5BB0" w:rsidRDefault="000C33B1" w:rsidP="000C33B1">
      <w:pPr>
        <w:pStyle w:val="ListNumber"/>
        <w:rPr>
          <w:sz w:val="28"/>
          <w:szCs w:val="32"/>
        </w:rPr>
      </w:pPr>
      <w:r w:rsidRPr="003A5BB0">
        <w:rPr>
          <w:sz w:val="28"/>
          <w:szCs w:val="32"/>
        </w:rPr>
        <w:t>A wall painting has a length of 2600</w:t>
      </w:r>
      <w:r w:rsidR="003A5BB0" w:rsidRPr="003A5BB0">
        <w:rPr>
          <w:sz w:val="28"/>
          <w:szCs w:val="32"/>
        </w:rPr>
        <w:t> </w:t>
      </w:r>
      <w:r w:rsidRPr="003A5BB0">
        <w:rPr>
          <w:sz w:val="28"/>
          <w:szCs w:val="32"/>
        </w:rPr>
        <w:t>mm. Would it fit on the eastern wall of the office? Yes/No</w:t>
      </w:r>
      <w:r w:rsidR="003A5BB0" w:rsidRPr="003A5BB0">
        <w:rPr>
          <w:sz w:val="28"/>
          <w:szCs w:val="32"/>
        </w:rPr>
        <w:t>.</w:t>
      </w:r>
      <w:r w:rsidRPr="003A5BB0">
        <w:rPr>
          <w:sz w:val="28"/>
          <w:szCs w:val="32"/>
        </w:rPr>
        <w:t xml:space="preserve"> Why?</w:t>
      </w:r>
    </w:p>
    <w:p w14:paraId="1E1368F2" w14:textId="19FA6DC3" w:rsidR="000C33B1" w:rsidRPr="003A5BB0" w:rsidRDefault="000C33B1" w:rsidP="000C33B1">
      <w:pPr>
        <w:pStyle w:val="ListNumber"/>
        <w:rPr>
          <w:sz w:val="28"/>
          <w:szCs w:val="32"/>
        </w:rPr>
      </w:pPr>
      <w:r w:rsidRPr="003A5BB0">
        <w:rPr>
          <w:sz w:val="28"/>
          <w:szCs w:val="32"/>
        </w:rPr>
        <w:t>What is the perimeter of the outside walls of the house?</w:t>
      </w:r>
    </w:p>
    <w:p w14:paraId="122F2C19" w14:textId="4F4027DF" w:rsidR="003A5BB0" w:rsidRPr="003A5BB0" w:rsidRDefault="003A5BB0" w:rsidP="003A5BB0">
      <w:r w:rsidRPr="003A5BB0">
        <w:br w:type="page"/>
      </w:r>
    </w:p>
    <w:p w14:paraId="19118A40" w14:textId="4023C0AB" w:rsidR="008E546D" w:rsidRDefault="008E546D" w:rsidP="00426292">
      <w:pPr>
        <w:pStyle w:val="Heading1"/>
      </w:pPr>
      <w:bookmarkStart w:id="104" w:name="_Toc164354718"/>
      <w:r>
        <w:t>Syllabus outcomes and content</w:t>
      </w:r>
      <w:bookmarkEnd w:id="104"/>
    </w:p>
    <w:p w14:paraId="58DF2D80" w14:textId="2FC6BE3C" w:rsidR="008E546D" w:rsidRDefault="008E546D" w:rsidP="008E546D">
      <w:r>
        <w:t xml:space="preserve">The table below outlines the </w:t>
      </w:r>
      <w:hyperlink r:id="rId64" w:history="1">
        <w:r w:rsidRPr="008E546D">
          <w:rPr>
            <w:rStyle w:val="Hyperlink"/>
          </w:rPr>
          <w:t>syllabus outcomes</w:t>
        </w:r>
      </w:hyperlink>
      <w:r>
        <w:t xml:space="preserve"> and range of relevant syllabus content covered in this unit. Content is linked to </w:t>
      </w:r>
      <w:hyperlink r:id="rId65" w:history="1">
        <w:r w:rsidRPr="008E546D">
          <w:rPr>
            <w:rStyle w:val="Hyperlink"/>
          </w:rPr>
          <w:t>National Numeracy Learning Progression</w:t>
        </w:r>
      </w:hyperlink>
      <w:r>
        <w:t xml:space="preserve"> </w:t>
      </w:r>
      <w:r w:rsidR="006B3B62">
        <w:t>(</w:t>
      </w:r>
      <w:r>
        <w:t>version 3).</w:t>
      </w:r>
    </w:p>
    <w:tbl>
      <w:tblPr>
        <w:tblStyle w:val="Tableheader"/>
        <w:tblW w:w="14746" w:type="dxa"/>
        <w:tblLayout w:type="fixed"/>
        <w:tblLook w:val="0620" w:firstRow="1" w:lastRow="0" w:firstColumn="0" w:lastColumn="0" w:noHBand="1" w:noVBand="1"/>
        <w:tblDescription w:val="Table outlines syllabus outcomes and content points and indicates which lesson the content appears in."/>
      </w:tblPr>
      <w:tblGrid>
        <w:gridCol w:w="9634"/>
        <w:gridCol w:w="740"/>
        <w:gridCol w:w="598"/>
        <w:gridCol w:w="709"/>
        <w:gridCol w:w="598"/>
        <w:gridCol w:w="598"/>
        <w:gridCol w:w="598"/>
        <w:gridCol w:w="598"/>
        <w:gridCol w:w="673"/>
      </w:tblGrid>
      <w:tr w:rsidR="00021D4E" w14:paraId="4E6C7E4E" w14:textId="77777777" w:rsidTr="006B3B62">
        <w:trPr>
          <w:cnfStyle w:val="100000000000" w:firstRow="1" w:lastRow="0" w:firstColumn="0" w:lastColumn="0" w:oddVBand="0" w:evenVBand="0" w:oddHBand="0" w:evenHBand="0" w:firstRowFirstColumn="0" w:firstRowLastColumn="0" w:lastRowFirstColumn="0" w:lastRowLastColumn="0"/>
        </w:trPr>
        <w:tc>
          <w:tcPr>
            <w:tcW w:w="0" w:type="dxa"/>
            <w:tcBorders>
              <w:top w:val="nil"/>
              <w:bottom w:val="single" w:sz="4" w:space="0" w:color="auto"/>
            </w:tcBorders>
          </w:tcPr>
          <w:p w14:paraId="22CBB60C" w14:textId="6D2A3174" w:rsidR="00021D4E" w:rsidRDefault="00021D4E" w:rsidP="008E546D">
            <w:r w:rsidRPr="00021D4E">
              <w:t>Outcomes and content</w:t>
            </w:r>
          </w:p>
        </w:tc>
        <w:tc>
          <w:tcPr>
            <w:tcW w:w="0" w:type="dxa"/>
            <w:tcBorders>
              <w:top w:val="nil"/>
              <w:bottom w:val="single" w:sz="4" w:space="0" w:color="auto"/>
            </w:tcBorders>
          </w:tcPr>
          <w:p w14:paraId="7C13A3C0" w14:textId="0D16B9F6" w:rsidR="00021D4E" w:rsidRDefault="00021D4E" w:rsidP="008E546D">
            <w:r>
              <w:t>1</w:t>
            </w:r>
          </w:p>
        </w:tc>
        <w:tc>
          <w:tcPr>
            <w:tcW w:w="0" w:type="dxa"/>
            <w:tcBorders>
              <w:top w:val="nil"/>
              <w:bottom w:val="single" w:sz="4" w:space="0" w:color="auto"/>
            </w:tcBorders>
          </w:tcPr>
          <w:p w14:paraId="187E0233" w14:textId="3BE8D1FB" w:rsidR="00021D4E" w:rsidRDefault="00021D4E" w:rsidP="008E546D">
            <w:r>
              <w:t>2</w:t>
            </w:r>
          </w:p>
        </w:tc>
        <w:tc>
          <w:tcPr>
            <w:tcW w:w="709" w:type="dxa"/>
            <w:tcBorders>
              <w:top w:val="nil"/>
              <w:bottom w:val="single" w:sz="4" w:space="0" w:color="auto"/>
            </w:tcBorders>
          </w:tcPr>
          <w:p w14:paraId="35272556" w14:textId="6DCC6C30" w:rsidR="00021D4E" w:rsidRDefault="00021D4E" w:rsidP="008E546D">
            <w:r>
              <w:t>3</w:t>
            </w:r>
          </w:p>
        </w:tc>
        <w:tc>
          <w:tcPr>
            <w:tcW w:w="0" w:type="dxa"/>
            <w:tcBorders>
              <w:top w:val="nil"/>
              <w:bottom w:val="single" w:sz="4" w:space="0" w:color="auto"/>
            </w:tcBorders>
          </w:tcPr>
          <w:p w14:paraId="39D020AB" w14:textId="565F5DC1" w:rsidR="00021D4E" w:rsidRDefault="00021D4E" w:rsidP="008E546D">
            <w:r>
              <w:t>4</w:t>
            </w:r>
          </w:p>
        </w:tc>
        <w:tc>
          <w:tcPr>
            <w:tcW w:w="0" w:type="dxa"/>
            <w:tcBorders>
              <w:top w:val="nil"/>
              <w:bottom w:val="single" w:sz="4" w:space="0" w:color="auto"/>
            </w:tcBorders>
          </w:tcPr>
          <w:p w14:paraId="00822474" w14:textId="239C99BE" w:rsidR="00021D4E" w:rsidRDefault="00021D4E" w:rsidP="008E546D">
            <w:r>
              <w:t>5</w:t>
            </w:r>
          </w:p>
        </w:tc>
        <w:tc>
          <w:tcPr>
            <w:tcW w:w="0" w:type="dxa"/>
            <w:tcBorders>
              <w:top w:val="nil"/>
              <w:bottom w:val="single" w:sz="4" w:space="0" w:color="auto"/>
            </w:tcBorders>
          </w:tcPr>
          <w:p w14:paraId="1BBD31F0" w14:textId="49C2E5B0" w:rsidR="00021D4E" w:rsidRDefault="00021D4E" w:rsidP="008E546D">
            <w:r>
              <w:t>6</w:t>
            </w:r>
          </w:p>
        </w:tc>
        <w:tc>
          <w:tcPr>
            <w:tcW w:w="0" w:type="dxa"/>
            <w:tcBorders>
              <w:top w:val="nil"/>
              <w:bottom w:val="single" w:sz="4" w:space="0" w:color="auto"/>
            </w:tcBorders>
          </w:tcPr>
          <w:p w14:paraId="443175B7" w14:textId="54F27EB5" w:rsidR="00021D4E" w:rsidRDefault="00021D4E" w:rsidP="008E546D">
            <w:r>
              <w:t>7</w:t>
            </w:r>
          </w:p>
        </w:tc>
        <w:tc>
          <w:tcPr>
            <w:tcW w:w="673" w:type="dxa"/>
            <w:tcBorders>
              <w:top w:val="nil"/>
              <w:bottom w:val="single" w:sz="4" w:space="0" w:color="auto"/>
            </w:tcBorders>
          </w:tcPr>
          <w:p w14:paraId="387DD54B" w14:textId="75F3C390" w:rsidR="00021D4E" w:rsidRDefault="00021D4E" w:rsidP="008E546D">
            <w:r>
              <w:t>8</w:t>
            </w:r>
          </w:p>
        </w:tc>
      </w:tr>
      <w:tr w:rsidR="009B25F6" w14:paraId="39D3495F" w14:textId="77777777" w:rsidTr="00266EF7">
        <w:tc>
          <w:tcPr>
            <w:tcW w:w="9634" w:type="dxa"/>
            <w:tcBorders>
              <w:top w:val="single" w:sz="4" w:space="0" w:color="auto"/>
              <w:right w:val="nil"/>
            </w:tcBorders>
            <w:shd w:val="clear" w:color="auto" w:fill="EBEBEB"/>
          </w:tcPr>
          <w:p w14:paraId="566BAE00" w14:textId="5355FE6F" w:rsidR="00021D4E" w:rsidRDefault="00021D4E" w:rsidP="00021D4E">
            <w:r w:rsidRPr="00021D4E">
              <w:rPr>
                <w:rStyle w:val="Strong"/>
              </w:rPr>
              <w:t xml:space="preserve">Representing numbers using place value </w:t>
            </w:r>
            <w:r w:rsidR="006A3CFB">
              <w:rPr>
                <w:rStyle w:val="Strong"/>
              </w:rPr>
              <w:t>B</w:t>
            </w:r>
            <w:r>
              <w:t xml:space="preserve">: </w:t>
            </w:r>
            <w:r w:rsidR="00CB5B8B" w:rsidRPr="00CB5B8B">
              <w:t>Decimals: Extend the application of the place value system from whole numbers to tenths and hundredth</w:t>
            </w:r>
            <w:r w:rsidR="00CB5B8B">
              <w:t>s</w:t>
            </w:r>
          </w:p>
          <w:p w14:paraId="33364AEE" w14:textId="2156BE75" w:rsidR="00021D4E" w:rsidRPr="00021D4E" w:rsidRDefault="00021D4E" w:rsidP="00021D4E">
            <w:pPr>
              <w:rPr>
                <w:rStyle w:val="Strong"/>
              </w:rPr>
            </w:pPr>
            <w:r w:rsidRPr="00021D4E">
              <w:rPr>
                <w:rStyle w:val="Strong"/>
              </w:rPr>
              <w:t>MAO-WM-01, MA2-RN-02</w:t>
            </w:r>
          </w:p>
        </w:tc>
        <w:tc>
          <w:tcPr>
            <w:tcW w:w="740" w:type="dxa"/>
            <w:tcBorders>
              <w:top w:val="single" w:sz="4" w:space="0" w:color="auto"/>
              <w:left w:val="nil"/>
              <w:right w:val="nil"/>
            </w:tcBorders>
            <w:shd w:val="clear" w:color="auto" w:fill="EBEBEB"/>
          </w:tcPr>
          <w:p w14:paraId="44E56913" w14:textId="77777777" w:rsidR="00021D4E" w:rsidRDefault="00021D4E" w:rsidP="008E546D"/>
        </w:tc>
        <w:tc>
          <w:tcPr>
            <w:tcW w:w="598" w:type="dxa"/>
            <w:tcBorders>
              <w:top w:val="single" w:sz="4" w:space="0" w:color="auto"/>
              <w:left w:val="nil"/>
              <w:right w:val="nil"/>
            </w:tcBorders>
            <w:shd w:val="clear" w:color="auto" w:fill="EBEBEB"/>
          </w:tcPr>
          <w:p w14:paraId="2FFCC4DC" w14:textId="77777777" w:rsidR="00021D4E" w:rsidRDefault="00021D4E" w:rsidP="008E546D"/>
        </w:tc>
        <w:tc>
          <w:tcPr>
            <w:tcW w:w="709" w:type="dxa"/>
            <w:tcBorders>
              <w:top w:val="single" w:sz="4" w:space="0" w:color="auto"/>
              <w:left w:val="nil"/>
              <w:right w:val="nil"/>
            </w:tcBorders>
            <w:shd w:val="clear" w:color="auto" w:fill="EBEBEB"/>
          </w:tcPr>
          <w:p w14:paraId="0F19064A" w14:textId="77777777" w:rsidR="00021D4E" w:rsidRDefault="00021D4E" w:rsidP="008E546D"/>
        </w:tc>
        <w:tc>
          <w:tcPr>
            <w:tcW w:w="598" w:type="dxa"/>
            <w:tcBorders>
              <w:top w:val="single" w:sz="4" w:space="0" w:color="auto"/>
              <w:left w:val="nil"/>
              <w:right w:val="nil"/>
            </w:tcBorders>
            <w:shd w:val="clear" w:color="auto" w:fill="EBEBEB"/>
          </w:tcPr>
          <w:p w14:paraId="4E12FA9B" w14:textId="77777777" w:rsidR="00021D4E" w:rsidRDefault="00021D4E" w:rsidP="008E546D"/>
        </w:tc>
        <w:tc>
          <w:tcPr>
            <w:tcW w:w="598" w:type="dxa"/>
            <w:tcBorders>
              <w:top w:val="single" w:sz="4" w:space="0" w:color="auto"/>
              <w:left w:val="nil"/>
              <w:right w:val="nil"/>
            </w:tcBorders>
            <w:shd w:val="clear" w:color="auto" w:fill="EBEBEB"/>
          </w:tcPr>
          <w:p w14:paraId="4924EF37" w14:textId="77777777" w:rsidR="00021D4E" w:rsidRDefault="00021D4E" w:rsidP="008E546D"/>
        </w:tc>
        <w:tc>
          <w:tcPr>
            <w:tcW w:w="598" w:type="dxa"/>
            <w:tcBorders>
              <w:top w:val="single" w:sz="4" w:space="0" w:color="auto"/>
              <w:left w:val="nil"/>
              <w:right w:val="nil"/>
            </w:tcBorders>
            <w:shd w:val="clear" w:color="auto" w:fill="EBEBEB"/>
          </w:tcPr>
          <w:p w14:paraId="28F9E1D4" w14:textId="77777777" w:rsidR="00021D4E" w:rsidRDefault="00021D4E" w:rsidP="008E546D"/>
        </w:tc>
        <w:tc>
          <w:tcPr>
            <w:tcW w:w="598" w:type="dxa"/>
            <w:tcBorders>
              <w:top w:val="single" w:sz="4" w:space="0" w:color="auto"/>
              <w:left w:val="nil"/>
              <w:right w:val="nil"/>
            </w:tcBorders>
            <w:shd w:val="clear" w:color="auto" w:fill="EBEBEB"/>
          </w:tcPr>
          <w:p w14:paraId="15595B7C" w14:textId="77777777" w:rsidR="00021D4E" w:rsidRDefault="00021D4E" w:rsidP="008E546D"/>
        </w:tc>
        <w:tc>
          <w:tcPr>
            <w:tcW w:w="673" w:type="dxa"/>
            <w:tcBorders>
              <w:top w:val="single" w:sz="4" w:space="0" w:color="auto"/>
              <w:left w:val="nil"/>
            </w:tcBorders>
            <w:shd w:val="clear" w:color="auto" w:fill="EBEBEB"/>
          </w:tcPr>
          <w:p w14:paraId="201752E1" w14:textId="77777777" w:rsidR="00021D4E" w:rsidRDefault="00021D4E" w:rsidP="008E546D"/>
        </w:tc>
      </w:tr>
      <w:tr w:rsidR="00021D4E" w14:paraId="408333E5" w14:textId="77777777" w:rsidTr="00266EF7">
        <w:tc>
          <w:tcPr>
            <w:tcW w:w="9634" w:type="dxa"/>
          </w:tcPr>
          <w:p w14:paraId="79B28DDC" w14:textId="616DF03C" w:rsidR="00021D4E" w:rsidRDefault="2B6B1D3A" w:rsidP="00B23861">
            <w:pPr>
              <w:pStyle w:val="ListBullet"/>
              <w:widowControl/>
              <w:mirrorIndents w:val="0"/>
            </w:pPr>
            <w:r>
              <w:t>U</w:t>
            </w:r>
            <w:r w:rsidR="488400B5">
              <w:t>se the decimal point as a marker to identify the position of the ones digit when expressing tenths as decimals</w:t>
            </w:r>
          </w:p>
        </w:tc>
        <w:tc>
          <w:tcPr>
            <w:tcW w:w="740" w:type="dxa"/>
          </w:tcPr>
          <w:p w14:paraId="51F934A5" w14:textId="037397FA" w:rsidR="00021D4E" w:rsidRDefault="00B23861" w:rsidP="008E546D">
            <w:r>
              <w:t>x</w:t>
            </w:r>
          </w:p>
        </w:tc>
        <w:tc>
          <w:tcPr>
            <w:tcW w:w="598" w:type="dxa"/>
          </w:tcPr>
          <w:p w14:paraId="6065845E" w14:textId="433D5942" w:rsidR="00021D4E" w:rsidRDefault="00253D02" w:rsidP="008E546D">
            <w:r>
              <w:t>x</w:t>
            </w:r>
          </w:p>
        </w:tc>
        <w:tc>
          <w:tcPr>
            <w:tcW w:w="709" w:type="dxa"/>
          </w:tcPr>
          <w:p w14:paraId="3193EF9A" w14:textId="08D6EC37" w:rsidR="00021D4E" w:rsidRDefault="008904B9" w:rsidP="008E546D">
            <w:r>
              <w:t>x</w:t>
            </w:r>
          </w:p>
        </w:tc>
        <w:tc>
          <w:tcPr>
            <w:tcW w:w="598" w:type="dxa"/>
          </w:tcPr>
          <w:p w14:paraId="135BBE8A" w14:textId="77777777" w:rsidR="00021D4E" w:rsidRDefault="00021D4E" w:rsidP="008E546D"/>
        </w:tc>
        <w:tc>
          <w:tcPr>
            <w:tcW w:w="598" w:type="dxa"/>
          </w:tcPr>
          <w:p w14:paraId="41A97492" w14:textId="77777777" w:rsidR="00021D4E" w:rsidRDefault="00021D4E" w:rsidP="008E546D"/>
        </w:tc>
        <w:tc>
          <w:tcPr>
            <w:tcW w:w="598" w:type="dxa"/>
          </w:tcPr>
          <w:p w14:paraId="1CE9E6F9" w14:textId="2E640FA8" w:rsidR="00021D4E" w:rsidRDefault="00265A29" w:rsidP="008E546D">
            <w:r>
              <w:t>x</w:t>
            </w:r>
          </w:p>
        </w:tc>
        <w:tc>
          <w:tcPr>
            <w:tcW w:w="598" w:type="dxa"/>
          </w:tcPr>
          <w:p w14:paraId="544EA171" w14:textId="11BBD319" w:rsidR="00021D4E" w:rsidRDefault="00F37890" w:rsidP="008E546D">
            <w:r>
              <w:t>x</w:t>
            </w:r>
          </w:p>
        </w:tc>
        <w:tc>
          <w:tcPr>
            <w:tcW w:w="673" w:type="dxa"/>
          </w:tcPr>
          <w:p w14:paraId="679454B9" w14:textId="77777777" w:rsidR="00021D4E" w:rsidRDefault="00021D4E" w:rsidP="008E546D"/>
        </w:tc>
      </w:tr>
      <w:tr w:rsidR="0063646C" w14:paraId="2C9B896D" w14:textId="77777777" w:rsidTr="00266EF7">
        <w:tc>
          <w:tcPr>
            <w:tcW w:w="9634" w:type="dxa"/>
          </w:tcPr>
          <w:p w14:paraId="73890FEC" w14:textId="6C9D7F63" w:rsidR="0063646C" w:rsidRDefault="5496C0CC" w:rsidP="00112C93">
            <w:pPr>
              <w:pStyle w:val="ListBullet"/>
              <w:widowControl/>
              <w:mirrorIndents w:val="0"/>
            </w:pPr>
            <w:r>
              <w:t xml:space="preserve">Recognise that 10-tenths </w:t>
            </w:r>
            <w:proofErr w:type="gramStart"/>
            <w:r>
              <w:t>is</w:t>
            </w:r>
            <w:proofErr w:type="gramEnd"/>
            <w:r>
              <w:t xml:space="preserve"> recorded as 1.0 and regroup when using decimal notation</w:t>
            </w:r>
          </w:p>
        </w:tc>
        <w:tc>
          <w:tcPr>
            <w:tcW w:w="740" w:type="dxa"/>
          </w:tcPr>
          <w:p w14:paraId="6C34B7FC" w14:textId="77777777" w:rsidR="0063646C" w:rsidRDefault="0063646C" w:rsidP="008E546D"/>
        </w:tc>
        <w:tc>
          <w:tcPr>
            <w:tcW w:w="598" w:type="dxa"/>
          </w:tcPr>
          <w:p w14:paraId="3D832413" w14:textId="77777777" w:rsidR="0063646C" w:rsidRDefault="0063646C" w:rsidP="008E546D"/>
        </w:tc>
        <w:tc>
          <w:tcPr>
            <w:tcW w:w="709" w:type="dxa"/>
          </w:tcPr>
          <w:p w14:paraId="6B0BCB89" w14:textId="77777777" w:rsidR="0063646C" w:rsidRDefault="0063646C" w:rsidP="008E546D"/>
        </w:tc>
        <w:tc>
          <w:tcPr>
            <w:tcW w:w="598" w:type="dxa"/>
          </w:tcPr>
          <w:p w14:paraId="3E8C306B" w14:textId="77777777" w:rsidR="0063646C" w:rsidRDefault="0063646C" w:rsidP="008E546D"/>
        </w:tc>
        <w:tc>
          <w:tcPr>
            <w:tcW w:w="598" w:type="dxa"/>
          </w:tcPr>
          <w:p w14:paraId="232A5735" w14:textId="77777777" w:rsidR="0063646C" w:rsidRDefault="0063646C" w:rsidP="008E546D"/>
        </w:tc>
        <w:tc>
          <w:tcPr>
            <w:tcW w:w="598" w:type="dxa"/>
          </w:tcPr>
          <w:p w14:paraId="2A605A08" w14:textId="712CEDC6" w:rsidR="0063646C" w:rsidRDefault="00112C93" w:rsidP="008E546D">
            <w:r>
              <w:t>x</w:t>
            </w:r>
          </w:p>
        </w:tc>
        <w:tc>
          <w:tcPr>
            <w:tcW w:w="598" w:type="dxa"/>
          </w:tcPr>
          <w:p w14:paraId="4D6AAD36" w14:textId="07F9D909" w:rsidR="0063646C" w:rsidRDefault="00650445" w:rsidP="008E546D">
            <w:r>
              <w:t>x</w:t>
            </w:r>
          </w:p>
        </w:tc>
        <w:tc>
          <w:tcPr>
            <w:tcW w:w="673" w:type="dxa"/>
          </w:tcPr>
          <w:p w14:paraId="1083D553" w14:textId="77777777" w:rsidR="0063646C" w:rsidRDefault="0063646C" w:rsidP="008E546D"/>
        </w:tc>
      </w:tr>
      <w:tr w:rsidR="00021D4E" w14:paraId="7F3F5E44" w14:textId="77777777" w:rsidTr="00266EF7">
        <w:tc>
          <w:tcPr>
            <w:tcW w:w="9634" w:type="dxa"/>
            <w:tcBorders>
              <w:bottom w:val="single" w:sz="2" w:space="0" w:color="auto"/>
            </w:tcBorders>
          </w:tcPr>
          <w:p w14:paraId="046AA73F" w14:textId="73F3D4DE" w:rsidR="00021D4E" w:rsidRDefault="2EB4E0E7" w:rsidP="00021D4E">
            <w:pPr>
              <w:pStyle w:val="ListBullet"/>
            </w:pPr>
            <w:r>
              <w:t>E</w:t>
            </w:r>
            <w:r w:rsidR="19A60F60">
              <w:t xml:space="preserve">xpress decimals as both tenths and hundredths </w:t>
            </w:r>
          </w:p>
        </w:tc>
        <w:tc>
          <w:tcPr>
            <w:tcW w:w="740" w:type="dxa"/>
            <w:tcBorders>
              <w:bottom w:val="single" w:sz="2" w:space="0" w:color="auto"/>
            </w:tcBorders>
          </w:tcPr>
          <w:p w14:paraId="0A9EC134" w14:textId="5F9B79DB" w:rsidR="00021D4E" w:rsidRDefault="00DD01D8" w:rsidP="008E546D">
            <w:r>
              <w:t>x</w:t>
            </w:r>
          </w:p>
        </w:tc>
        <w:tc>
          <w:tcPr>
            <w:tcW w:w="598" w:type="dxa"/>
            <w:tcBorders>
              <w:bottom w:val="single" w:sz="2" w:space="0" w:color="auto"/>
            </w:tcBorders>
          </w:tcPr>
          <w:p w14:paraId="0766ACE7" w14:textId="397E3901" w:rsidR="00021D4E" w:rsidRDefault="0040366A" w:rsidP="008E546D">
            <w:r>
              <w:t>x</w:t>
            </w:r>
          </w:p>
        </w:tc>
        <w:tc>
          <w:tcPr>
            <w:tcW w:w="709" w:type="dxa"/>
            <w:tcBorders>
              <w:bottom w:val="single" w:sz="2" w:space="0" w:color="auto"/>
            </w:tcBorders>
          </w:tcPr>
          <w:p w14:paraId="0903D890" w14:textId="3759F55B" w:rsidR="00021D4E" w:rsidRDefault="00126124" w:rsidP="008E546D">
            <w:r>
              <w:t>x</w:t>
            </w:r>
          </w:p>
        </w:tc>
        <w:tc>
          <w:tcPr>
            <w:tcW w:w="598" w:type="dxa"/>
            <w:tcBorders>
              <w:bottom w:val="single" w:sz="2" w:space="0" w:color="auto"/>
            </w:tcBorders>
          </w:tcPr>
          <w:p w14:paraId="7397BA17" w14:textId="77777777" w:rsidR="00021D4E" w:rsidRDefault="00021D4E" w:rsidP="008E546D"/>
        </w:tc>
        <w:tc>
          <w:tcPr>
            <w:tcW w:w="598" w:type="dxa"/>
            <w:tcBorders>
              <w:bottom w:val="single" w:sz="2" w:space="0" w:color="auto"/>
            </w:tcBorders>
          </w:tcPr>
          <w:p w14:paraId="1ECB03E3" w14:textId="77777777" w:rsidR="00021D4E" w:rsidRDefault="00021D4E" w:rsidP="008E546D"/>
        </w:tc>
        <w:tc>
          <w:tcPr>
            <w:tcW w:w="598" w:type="dxa"/>
            <w:tcBorders>
              <w:bottom w:val="single" w:sz="2" w:space="0" w:color="auto"/>
            </w:tcBorders>
          </w:tcPr>
          <w:p w14:paraId="6D60D4EF" w14:textId="4FB974B3" w:rsidR="00021D4E" w:rsidRDefault="00265A29" w:rsidP="008E546D">
            <w:r>
              <w:t>x</w:t>
            </w:r>
          </w:p>
        </w:tc>
        <w:tc>
          <w:tcPr>
            <w:tcW w:w="598" w:type="dxa"/>
            <w:tcBorders>
              <w:bottom w:val="single" w:sz="2" w:space="0" w:color="auto"/>
            </w:tcBorders>
          </w:tcPr>
          <w:p w14:paraId="36D5BAE1" w14:textId="77777777" w:rsidR="00021D4E" w:rsidRDefault="00021D4E" w:rsidP="008E546D"/>
        </w:tc>
        <w:tc>
          <w:tcPr>
            <w:tcW w:w="673" w:type="dxa"/>
            <w:tcBorders>
              <w:bottom w:val="single" w:sz="2" w:space="0" w:color="auto"/>
            </w:tcBorders>
          </w:tcPr>
          <w:p w14:paraId="406F0C80" w14:textId="77777777" w:rsidR="00021D4E" w:rsidRDefault="00021D4E" w:rsidP="008E546D"/>
        </w:tc>
      </w:tr>
      <w:tr w:rsidR="0040366A" w14:paraId="13B98D2D" w14:textId="77777777" w:rsidTr="00266EF7">
        <w:tc>
          <w:tcPr>
            <w:tcW w:w="9634" w:type="dxa"/>
            <w:tcBorders>
              <w:bottom w:val="single" w:sz="2" w:space="0" w:color="auto"/>
            </w:tcBorders>
          </w:tcPr>
          <w:p w14:paraId="337F27F0" w14:textId="12F2A5FB" w:rsidR="0040366A" w:rsidRDefault="2EB4E0E7" w:rsidP="00021D4E">
            <w:pPr>
              <w:pStyle w:val="ListBullet"/>
            </w:pPr>
            <w:r>
              <w:t>D</w:t>
            </w:r>
            <w:r w:rsidR="527CCD1A">
              <w:t>istinguish between the role of zero in various positions</w:t>
            </w:r>
          </w:p>
        </w:tc>
        <w:tc>
          <w:tcPr>
            <w:tcW w:w="740" w:type="dxa"/>
            <w:tcBorders>
              <w:bottom w:val="single" w:sz="2" w:space="0" w:color="auto"/>
            </w:tcBorders>
          </w:tcPr>
          <w:p w14:paraId="302BF00A" w14:textId="77777777" w:rsidR="0040366A" w:rsidRDefault="0040366A" w:rsidP="008E546D"/>
        </w:tc>
        <w:tc>
          <w:tcPr>
            <w:tcW w:w="598" w:type="dxa"/>
            <w:tcBorders>
              <w:bottom w:val="single" w:sz="2" w:space="0" w:color="auto"/>
            </w:tcBorders>
          </w:tcPr>
          <w:p w14:paraId="20A47EE9" w14:textId="3A5DBEB8" w:rsidR="0040366A" w:rsidRDefault="0040366A" w:rsidP="008E546D">
            <w:r>
              <w:t>x</w:t>
            </w:r>
          </w:p>
        </w:tc>
        <w:tc>
          <w:tcPr>
            <w:tcW w:w="709" w:type="dxa"/>
            <w:tcBorders>
              <w:bottom w:val="single" w:sz="2" w:space="0" w:color="auto"/>
            </w:tcBorders>
          </w:tcPr>
          <w:p w14:paraId="61A56ADD" w14:textId="11266FE4" w:rsidR="0040366A" w:rsidRDefault="00126124" w:rsidP="008E546D">
            <w:r>
              <w:t>x</w:t>
            </w:r>
          </w:p>
        </w:tc>
        <w:tc>
          <w:tcPr>
            <w:tcW w:w="598" w:type="dxa"/>
            <w:tcBorders>
              <w:bottom w:val="single" w:sz="2" w:space="0" w:color="auto"/>
            </w:tcBorders>
          </w:tcPr>
          <w:p w14:paraId="22017F4C" w14:textId="77777777" w:rsidR="0040366A" w:rsidRDefault="0040366A" w:rsidP="008E546D"/>
        </w:tc>
        <w:tc>
          <w:tcPr>
            <w:tcW w:w="598" w:type="dxa"/>
            <w:tcBorders>
              <w:bottom w:val="single" w:sz="2" w:space="0" w:color="auto"/>
            </w:tcBorders>
          </w:tcPr>
          <w:p w14:paraId="2E7D4660" w14:textId="77777777" w:rsidR="0040366A" w:rsidRDefault="0040366A" w:rsidP="008E546D"/>
        </w:tc>
        <w:tc>
          <w:tcPr>
            <w:tcW w:w="598" w:type="dxa"/>
            <w:tcBorders>
              <w:bottom w:val="single" w:sz="2" w:space="0" w:color="auto"/>
            </w:tcBorders>
          </w:tcPr>
          <w:p w14:paraId="17019A75" w14:textId="77777777" w:rsidR="0040366A" w:rsidRDefault="0040366A" w:rsidP="008E546D"/>
        </w:tc>
        <w:tc>
          <w:tcPr>
            <w:tcW w:w="598" w:type="dxa"/>
            <w:tcBorders>
              <w:bottom w:val="single" w:sz="2" w:space="0" w:color="auto"/>
            </w:tcBorders>
          </w:tcPr>
          <w:p w14:paraId="338F3C38" w14:textId="77777777" w:rsidR="0040366A" w:rsidRDefault="0040366A" w:rsidP="008E546D"/>
        </w:tc>
        <w:tc>
          <w:tcPr>
            <w:tcW w:w="673" w:type="dxa"/>
            <w:tcBorders>
              <w:bottom w:val="single" w:sz="2" w:space="0" w:color="auto"/>
            </w:tcBorders>
          </w:tcPr>
          <w:p w14:paraId="1905EF49" w14:textId="77777777" w:rsidR="0040366A" w:rsidRDefault="0040366A" w:rsidP="008E546D"/>
        </w:tc>
      </w:tr>
      <w:tr w:rsidR="00126124" w14:paraId="65280DFF" w14:textId="77777777" w:rsidTr="00266EF7">
        <w:tc>
          <w:tcPr>
            <w:tcW w:w="9634" w:type="dxa"/>
            <w:tcBorders>
              <w:bottom w:val="single" w:sz="2" w:space="0" w:color="auto"/>
            </w:tcBorders>
          </w:tcPr>
          <w:p w14:paraId="7F861356" w14:textId="13CFC000" w:rsidR="00126124" w:rsidRDefault="2EB4E0E7" w:rsidP="00021D4E">
            <w:pPr>
              <w:pStyle w:val="ListBullet"/>
            </w:pPr>
            <w:r>
              <w:t>L</w:t>
            </w:r>
            <w:r w:rsidR="61C6C24A">
              <w:t>ocate and order decimals representing tenths and hundredths on a number line, describing their relative size</w:t>
            </w:r>
          </w:p>
        </w:tc>
        <w:tc>
          <w:tcPr>
            <w:tcW w:w="740" w:type="dxa"/>
            <w:tcBorders>
              <w:bottom w:val="single" w:sz="2" w:space="0" w:color="auto"/>
            </w:tcBorders>
          </w:tcPr>
          <w:p w14:paraId="55A0CC9E" w14:textId="77777777" w:rsidR="00126124" w:rsidRDefault="00126124" w:rsidP="008E546D"/>
        </w:tc>
        <w:tc>
          <w:tcPr>
            <w:tcW w:w="598" w:type="dxa"/>
            <w:tcBorders>
              <w:bottom w:val="single" w:sz="2" w:space="0" w:color="auto"/>
            </w:tcBorders>
          </w:tcPr>
          <w:p w14:paraId="14D6A557" w14:textId="77777777" w:rsidR="00126124" w:rsidRDefault="00126124" w:rsidP="008E546D"/>
        </w:tc>
        <w:tc>
          <w:tcPr>
            <w:tcW w:w="709" w:type="dxa"/>
            <w:tcBorders>
              <w:bottom w:val="single" w:sz="2" w:space="0" w:color="auto"/>
            </w:tcBorders>
          </w:tcPr>
          <w:p w14:paraId="0991A937" w14:textId="3F7CF1ED" w:rsidR="00126124" w:rsidRDefault="00126124" w:rsidP="008E546D">
            <w:r>
              <w:t>x</w:t>
            </w:r>
          </w:p>
        </w:tc>
        <w:tc>
          <w:tcPr>
            <w:tcW w:w="598" w:type="dxa"/>
            <w:tcBorders>
              <w:bottom w:val="single" w:sz="2" w:space="0" w:color="auto"/>
            </w:tcBorders>
          </w:tcPr>
          <w:p w14:paraId="341555B5" w14:textId="77777777" w:rsidR="00126124" w:rsidRDefault="00126124" w:rsidP="008E546D"/>
        </w:tc>
        <w:tc>
          <w:tcPr>
            <w:tcW w:w="598" w:type="dxa"/>
            <w:tcBorders>
              <w:bottom w:val="single" w:sz="2" w:space="0" w:color="auto"/>
            </w:tcBorders>
          </w:tcPr>
          <w:p w14:paraId="3185D978" w14:textId="77777777" w:rsidR="00126124" w:rsidRDefault="00126124" w:rsidP="008E546D"/>
        </w:tc>
        <w:tc>
          <w:tcPr>
            <w:tcW w:w="598" w:type="dxa"/>
            <w:tcBorders>
              <w:bottom w:val="single" w:sz="2" w:space="0" w:color="auto"/>
            </w:tcBorders>
          </w:tcPr>
          <w:p w14:paraId="76F4ACD4" w14:textId="77777777" w:rsidR="00126124" w:rsidRDefault="00126124" w:rsidP="008E546D"/>
        </w:tc>
        <w:tc>
          <w:tcPr>
            <w:tcW w:w="598" w:type="dxa"/>
            <w:tcBorders>
              <w:bottom w:val="single" w:sz="2" w:space="0" w:color="auto"/>
            </w:tcBorders>
          </w:tcPr>
          <w:p w14:paraId="239731DC" w14:textId="77777777" w:rsidR="00126124" w:rsidRDefault="00126124" w:rsidP="008E546D"/>
        </w:tc>
        <w:tc>
          <w:tcPr>
            <w:tcW w:w="673" w:type="dxa"/>
            <w:tcBorders>
              <w:bottom w:val="single" w:sz="2" w:space="0" w:color="auto"/>
            </w:tcBorders>
          </w:tcPr>
          <w:p w14:paraId="7A608DAD" w14:textId="77777777" w:rsidR="00126124" w:rsidRDefault="00126124" w:rsidP="008E546D"/>
        </w:tc>
      </w:tr>
      <w:tr w:rsidR="00021D4E" w14:paraId="2FAAA3B1" w14:textId="77777777" w:rsidTr="00266EF7">
        <w:tc>
          <w:tcPr>
            <w:tcW w:w="9634" w:type="dxa"/>
            <w:tcBorders>
              <w:top w:val="single" w:sz="2" w:space="0" w:color="auto"/>
              <w:right w:val="nil"/>
            </w:tcBorders>
            <w:shd w:val="clear" w:color="auto" w:fill="EBEBEB"/>
          </w:tcPr>
          <w:p w14:paraId="578DF4EB" w14:textId="77777777" w:rsidR="00AA6FE6" w:rsidRDefault="00640D7C" w:rsidP="00AA6FE6">
            <w:r>
              <w:rPr>
                <w:rStyle w:val="Strong"/>
              </w:rPr>
              <w:t>Multiplicative relations A</w:t>
            </w:r>
            <w:r w:rsidR="00912A29" w:rsidRPr="00021D4E">
              <w:rPr>
                <w:rStyle w:val="Strong"/>
              </w:rPr>
              <w:t>:</w:t>
            </w:r>
            <w:r w:rsidR="002626FF">
              <w:t xml:space="preserve"> </w:t>
            </w:r>
            <w:r w:rsidR="00AA6FE6" w:rsidRPr="00AA6FE6">
              <w:t xml:space="preserve">Recall multiplication facts of 2 and 4, 5 and 10 and related division facts </w:t>
            </w:r>
          </w:p>
          <w:p w14:paraId="3D1059C1" w14:textId="373D4F48" w:rsidR="00021D4E" w:rsidRPr="00021D4E" w:rsidRDefault="00E920BF" w:rsidP="00AA6FE6">
            <w:pPr>
              <w:rPr>
                <w:rStyle w:val="Strong"/>
              </w:rPr>
            </w:pPr>
            <w:r>
              <w:rPr>
                <w:rStyle w:val="Strong"/>
              </w:rPr>
              <w:t>MAO-</w:t>
            </w:r>
            <w:r w:rsidR="00021D4E" w:rsidRPr="00021D4E">
              <w:rPr>
                <w:rStyle w:val="Strong"/>
              </w:rPr>
              <w:t>WM-01</w:t>
            </w:r>
            <w:r w:rsidR="00311216">
              <w:rPr>
                <w:rStyle w:val="Strong"/>
              </w:rPr>
              <w:t xml:space="preserve">, </w:t>
            </w:r>
            <w:r w:rsidR="00912A29">
              <w:rPr>
                <w:rStyle w:val="Strong"/>
              </w:rPr>
              <w:t>MA2-</w:t>
            </w:r>
            <w:r w:rsidR="00AA6FE6">
              <w:rPr>
                <w:rStyle w:val="Strong"/>
              </w:rPr>
              <w:t>MR</w:t>
            </w:r>
            <w:r w:rsidR="00912A29">
              <w:rPr>
                <w:rStyle w:val="Strong"/>
              </w:rPr>
              <w:t>-02</w:t>
            </w:r>
          </w:p>
        </w:tc>
        <w:tc>
          <w:tcPr>
            <w:tcW w:w="740" w:type="dxa"/>
            <w:tcBorders>
              <w:top w:val="single" w:sz="2" w:space="0" w:color="auto"/>
              <w:left w:val="nil"/>
              <w:right w:val="nil"/>
            </w:tcBorders>
            <w:shd w:val="clear" w:color="auto" w:fill="EBEBEB"/>
          </w:tcPr>
          <w:p w14:paraId="37500F1D" w14:textId="77777777" w:rsidR="00021D4E" w:rsidRDefault="00021D4E" w:rsidP="008E546D"/>
        </w:tc>
        <w:tc>
          <w:tcPr>
            <w:tcW w:w="598" w:type="dxa"/>
            <w:tcBorders>
              <w:top w:val="single" w:sz="2" w:space="0" w:color="auto"/>
              <w:left w:val="nil"/>
              <w:right w:val="nil"/>
            </w:tcBorders>
            <w:shd w:val="clear" w:color="auto" w:fill="EBEBEB"/>
          </w:tcPr>
          <w:p w14:paraId="1560A8C0" w14:textId="77777777" w:rsidR="00021D4E" w:rsidRDefault="00021D4E" w:rsidP="008E546D"/>
        </w:tc>
        <w:tc>
          <w:tcPr>
            <w:tcW w:w="709" w:type="dxa"/>
            <w:tcBorders>
              <w:top w:val="single" w:sz="2" w:space="0" w:color="auto"/>
              <w:left w:val="nil"/>
              <w:right w:val="nil"/>
            </w:tcBorders>
            <w:shd w:val="clear" w:color="auto" w:fill="EBEBEB"/>
          </w:tcPr>
          <w:p w14:paraId="38367FBA" w14:textId="77777777" w:rsidR="00021D4E" w:rsidRDefault="00021D4E" w:rsidP="008E546D"/>
        </w:tc>
        <w:tc>
          <w:tcPr>
            <w:tcW w:w="598" w:type="dxa"/>
            <w:tcBorders>
              <w:top w:val="single" w:sz="2" w:space="0" w:color="auto"/>
              <w:left w:val="nil"/>
              <w:right w:val="nil"/>
            </w:tcBorders>
            <w:shd w:val="clear" w:color="auto" w:fill="EBEBEB"/>
          </w:tcPr>
          <w:p w14:paraId="1DCEE255" w14:textId="77777777" w:rsidR="00021D4E" w:rsidRDefault="00021D4E" w:rsidP="008E546D"/>
        </w:tc>
        <w:tc>
          <w:tcPr>
            <w:tcW w:w="598" w:type="dxa"/>
            <w:tcBorders>
              <w:top w:val="single" w:sz="2" w:space="0" w:color="auto"/>
              <w:left w:val="nil"/>
              <w:right w:val="nil"/>
            </w:tcBorders>
            <w:shd w:val="clear" w:color="auto" w:fill="EBEBEB"/>
          </w:tcPr>
          <w:p w14:paraId="24CD8F9A" w14:textId="77777777" w:rsidR="00021D4E" w:rsidRDefault="00021D4E" w:rsidP="008E546D"/>
        </w:tc>
        <w:tc>
          <w:tcPr>
            <w:tcW w:w="598" w:type="dxa"/>
            <w:tcBorders>
              <w:top w:val="single" w:sz="2" w:space="0" w:color="auto"/>
              <w:left w:val="nil"/>
              <w:right w:val="nil"/>
            </w:tcBorders>
            <w:shd w:val="clear" w:color="auto" w:fill="EBEBEB"/>
          </w:tcPr>
          <w:p w14:paraId="7D0ACDAD" w14:textId="77777777" w:rsidR="00021D4E" w:rsidRDefault="00021D4E" w:rsidP="008E546D"/>
        </w:tc>
        <w:tc>
          <w:tcPr>
            <w:tcW w:w="598" w:type="dxa"/>
            <w:tcBorders>
              <w:top w:val="single" w:sz="2" w:space="0" w:color="auto"/>
              <w:left w:val="nil"/>
              <w:right w:val="nil"/>
            </w:tcBorders>
            <w:shd w:val="clear" w:color="auto" w:fill="EBEBEB"/>
          </w:tcPr>
          <w:p w14:paraId="228151AC" w14:textId="77777777" w:rsidR="00021D4E" w:rsidRDefault="00021D4E" w:rsidP="008E546D"/>
        </w:tc>
        <w:tc>
          <w:tcPr>
            <w:tcW w:w="673" w:type="dxa"/>
            <w:tcBorders>
              <w:top w:val="single" w:sz="2" w:space="0" w:color="auto"/>
              <w:left w:val="nil"/>
            </w:tcBorders>
            <w:shd w:val="clear" w:color="auto" w:fill="EBEBEB"/>
          </w:tcPr>
          <w:p w14:paraId="5626F5A5" w14:textId="77777777" w:rsidR="00021D4E" w:rsidRDefault="00021D4E" w:rsidP="008E546D"/>
        </w:tc>
      </w:tr>
      <w:tr w:rsidR="00021D4E" w14:paraId="1C7E5918" w14:textId="77777777" w:rsidTr="00266EF7">
        <w:tc>
          <w:tcPr>
            <w:tcW w:w="9634" w:type="dxa"/>
          </w:tcPr>
          <w:p w14:paraId="40569498" w14:textId="283E5B0A" w:rsidR="00021D4E" w:rsidRDefault="66A2BA5C" w:rsidP="00654F73">
            <w:pPr>
              <w:pStyle w:val="ListBullet"/>
              <w:widowControl/>
              <w:mirrorIndents w:val="0"/>
            </w:pPr>
            <w:r>
              <w:t>Recognise and use the symbols for multiplied by (x), divided by (÷) and equals (=)</w:t>
            </w:r>
          </w:p>
        </w:tc>
        <w:tc>
          <w:tcPr>
            <w:tcW w:w="740" w:type="dxa"/>
          </w:tcPr>
          <w:p w14:paraId="548F5625" w14:textId="77777777" w:rsidR="00021D4E" w:rsidRDefault="00021D4E" w:rsidP="008E546D"/>
        </w:tc>
        <w:tc>
          <w:tcPr>
            <w:tcW w:w="598" w:type="dxa"/>
          </w:tcPr>
          <w:p w14:paraId="19E8BBDC" w14:textId="77777777" w:rsidR="00021D4E" w:rsidRDefault="00021D4E" w:rsidP="008E546D"/>
        </w:tc>
        <w:tc>
          <w:tcPr>
            <w:tcW w:w="709" w:type="dxa"/>
          </w:tcPr>
          <w:p w14:paraId="107BA86A" w14:textId="77777777" w:rsidR="00021D4E" w:rsidRDefault="00021D4E" w:rsidP="008E546D"/>
        </w:tc>
        <w:tc>
          <w:tcPr>
            <w:tcW w:w="598" w:type="dxa"/>
          </w:tcPr>
          <w:p w14:paraId="72F8948A" w14:textId="77777777" w:rsidR="00021D4E" w:rsidRDefault="00021D4E" w:rsidP="008E546D"/>
        </w:tc>
        <w:tc>
          <w:tcPr>
            <w:tcW w:w="598" w:type="dxa"/>
          </w:tcPr>
          <w:p w14:paraId="45676E84" w14:textId="70B49465" w:rsidR="00021D4E" w:rsidRDefault="00654F73" w:rsidP="008E546D">
            <w:r>
              <w:t>x</w:t>
            </w:r>
          </w:p>
        </w:tc>
        <w:tc>
          <w:tcPr>
            <w:tcW w:w="598" w:type="dxa"/>
          </w:tcPr>
          <w:p w14:paraId="2C078583" w14:textId="5AADCE3E" w:rsidR="00021D4E" w:rsidRDefault="00654F73" w:rsidP="008E546D">
            <w:r>
              <w:t>x</w:t>
            </w:r>
          </w:p>
        </w:tc>
        <w:tc>
          <w:tcPr>
            <w:tcW w:w="598" w:type="dxa"/>
          </w:tcPr>
          <w:p w14:paraId="3799B7F9" w14:textId="137758F7" w:rsidR="00021D4E" w:rsidRDefault="00982034" w:rsidP="008E546D">
            <w:r>
              <w:t>x</w:t>
            </w:r>
          </w:p>
        </w:tc>
        <w:tc>
          <w:tcPr>
            <w:tcW w:w="673" w:type="dxa"/>
          </w:tcPr>
          <w:p w14:paraId="1F33ACF1" w14:textId="77777777" w:rsidR="00021D4E" w:rsidRDefault="00021D4E" w:rsidP="008E546D"/>
        </w:tc>
      </w:tr>
      <w:tr w:rsidR="00021D4E" w14:paraId="54018D29" w14:textId="77777777" w:rsidTr="00266EF7">
        <w:tc>
          <w:tcPr>
            <w:tcW w:w="9634" w:type="dxa"/>
            <w:tcBorders>
              <w:bottom w:val="single" w:sz="2" w:space="0" w:color="auto"/>
            </w:tcBorders>
          </w:tcPr>
          <w:p w14:paraId="362CA265" w14:textId="049F2DC8" w:rsidR="00021D4E" w:rsidRDefault="20D7721E" w:rsidP="00021D4E">
            <w:pPr>
              <w:pStyle w:val="ListBullet"/>
            </w:pPr>
            <w:r>
              <w:t>Link multiplication and division fact families using arrays</w:t>
            </w:r>
          </w:p>
        </w:tc>
        <w:tc>
          <w:tcPr>
            <w:tcW w:w="740" w:type="dxa"/>
            <w:tcBorders>
              <w:bottom w:val="single" w:sz="2" w:space="0" w:color="auto"/>
            </w:tcBorders>
          </w:tcPr>
          <w:p w14:paraId="695ECAC4" w14:textId="77777777" w:rsidR="00021D4E" w:rsidRDefault="00021D4E" w:rsidP="008E546D"/>
        </w:tc>
        <w:tc>
          <w:tcPr>
            <w:tcW w:w="598" w:type="dxa"/>
            <w:tcBorders>
              <w:bottom w:val="single" w:sz="2" w:space="0" w:color="auto"/>
            </w:tcBorders>
          </w:tcPr>
          <w:p w14:paraId="7495A561" w14:textId="77777777" w:rsidR="00021D4E" w:rsidRDefault="00021D4E" w:rsidP="008E546D"/>
        </w:tc>
        <w:tc>
          <w:tcPr>
            <w:tcW w:w="709" w:type="dxa"/>
            <w:tcBorders>
              <w:bottom w:val="single" w:sz="2" w:space="0" w:color="auto"/>
            </w:tcBorders>
          </w:tcPr>
          <w:p w14:paraId="2BF674D3" w14:textId="77777777" w:rsidR="00021D4E" w:rsidRDefault="00021D4E" w:rsidP="008E546D"/>
        </w:tc>
        <w:tc>
          <w:tcPr>
            <w:tcW w:w="598" w:type="dxa"/>
            <w:tcBorders>
              <w:bottom w:val="single" w:sz="2" w:space="0" w:color="auto"/>
            </w:tcBorders>
          </w:tcPr>
          <w:p w14:paraId="28EC7C6C" w14:textId="77777777" w:rsidR="00021D4E" w:rsidRDefault="00021D4E" w:rsidP="008E546D"/>
        </w:tc>
        <w:tc>
          <w:tcPr>
            <w:tcW w:w="598" w:type="dxa"/>
            <w:tcBorders>
              <w:bottom w:val="single" w:sz="2" w:space="0" w:color="auto"/>
            </w:tcBorders>
          </w:tcPr>
          <w:p w14:paraId="136E16CD" w14:textId="71389163" w:rsidR="00021D4E" w:rsidRDefault="00654F73" w:rsidP="008E546D">
            <w:r>
              <w:t>x</w:t>
            </w:r>
          </w:p>
        </w:tc>
        <w:tc>
          <w:tcPr>
            <w:tcW w:w="598" w:type="dxa"/>
            <w:tcBorders>
              <w:bottom w:val="single" w:sz="2" w:space="0" w:color="auto"/>
            </w:tcBorders>
          </w:tcPr>
          <w:p w14:paraId="016D689B" w14:textId="649CBE0A" w:rsidR="00021D4E" w:rsidRDefault="00982034" w:rsidP="008E546D">
            <w:r>
              <w:t>x</w:t>
            </w:r>
          </w:p>
        </w:tc>
        <w:tc>
          <w:tcPr>
            <w:tcW w:w="598" w:type="dxa"/>
            <w:tcBorders>
              <w:bottom w:val="single" w:sz="2" w:space="0" w:color="auto"/>
            </w:tcBorders>
          </w:tcPr>
          <w:p w14:paraId="5D52A347" w14:textId="5C200275" w:rsidR="00021D4E" w:rsidRDefault="00021D4E" w:rsidP="008E546D"/>
        </w:tc>
        <w:tc>
          <w:tcPr>
            <w:tcW w:w="673" w:type="dxa"/>
            <w:tcBorders>
              <w:bottom w:val="single" w:sz="2" w:space="0" w:color="auto"/>
            </w:tcBorders>
          </w:tcPr>
          <w:p w14:paraId="464EB1A3" w14:textId="77777777" w:rsidR="00021D4E" w:rsidRDefault="00021D4E" w:rsidP="008E546D"/>
        </w:tc>
      </w:tr>
      <w:tr w:rsidR="002C3D47" w14:paraId="432360F1" w14:textId="77777777" w:rsidTr="00266EF7">
        <w:tc>
          <w:tcPr>
            <w:tcW w:w="9634" w:type="dxa"/>
            <w:tcBorders>
              <w:bottom w:val="single" w:sz="2" w:space="0" w:color="auto"/>
            </w:tcBorders>
          </w:tcPr>
          <w:p w14:paraId="70994D78" w14:textId="49ADD583" w:rsidR="002C3D47" w:rsidRPr="002C3D47" w:rsidRDefault="20D7721E" w:rsidP="00021D4E">
            <w:pPr>
              <w:pStyle w:val="ListBullet"/>
            </w:pPr>
            <w:r>
              <w:rPr>
                <w:rStyle w:val="normaltextrun"/>
                <w:color w:val="000000"/>
                <w:shd w:val="clear" w:color="auto" w:fill="FFFFFF"/>
              </w:rPr>
              <w:t>Generate multiplication fact families for multiples of 2 and 4, 5 and 10</w:t>
            </w:r>
          </w:p>
        </w:tc>
        <w:tc>
          <w:tcPr>
            <w:tcW w:w="740" w:type="dxa"/>
            <w:tcBorders>
              <w:bottom w:val="single" w:sz="2" w:space="0" w:color="auto"/>
            </w:tcBorders>
          </w:tcPr>
          <w:p w14:paraId="443DE643" w14:textId="77777777" w:rsidR="002C3D47" w:rsidRDefault="002C3D47" w:rsidP="008E546D"/>
        </w:tc>
        <w:tc>
          <w:tcPr>
            <w:tcW w:w="598" w:type="dxa"/>
            <w:tcBorders>
              <w:bottom w:val="single" w:sz="2" w:space="0" w:color="auto"/>
            </w:tcBorders>
          </w:tcPr>
          <w:p w14:paraId="15B760F3" w14:textId="77777777" w:rsidR="002C3D47" w:rsidRDefault="002C3D47" w:rsidP="008E546D"/>
        </w:tc>
        <w:tc>
          <w:tcPr>
            <w:tcW w:w="709" w:type="dxa"/>
            <w:tcBorders>
              <w:bottom w:val="single" w:sz="2" w:space="0" w:color="auto"/>
            </w:tcBorders>
          </w:tcPr>
          <w:p w14:paraId="370EFE21" w14:textId="77777777" w:rsidR="002C3D47" w:rsidRDefault="002C3D47" w:rsidP="008E546D"/>
        </w:tc>
        <w:tc>
          <w:tcPr>
            <w:tcW w:w="598" w:type="dxa"/>
            <w:tcBorders>
              <w:bottom w:val="single" w:sz="2" w:space="0" w:color="auto"/>
            </w:tcBorders>
          </w:tcPr>
          <w:p w14:paraId="55380623" w14:textId="77777777" w:rsidR="002C3D47" w:rsidRDefault="002C3D47" w:rsidP="008E546D"/>
        </w:tc>
        <w:tc>
          <w:tcPr>
            <w:tcW w:w="598" w:type="dxa"/>
            <w:tcBorders>
              <w:bottom w:val="single" w:sz="2" w:space="0" w:color="auto"/>
            </w:tcBorders>
          </w:tcPr>
          <w:p w14:paraId="615057DC" w14:textId="2BE86657" w:rsidR="002C3D47" w:rsidRDefault="002C3D47" w:rsidP="008E546D">
            <w:r>
              <w:t>x</w:t>
            </w:r>
          </w:p>
        </w:tc>
        <w:tc>
          <w:tcPr>
            <w:tcW w:w="598" w:type="dxa"/>
            <w:tcBorders>
              <w:bottom w:val="single" w:sz="2" w:space="0" w:color="auto"/>
            </w:tcBorders>
          </w:tcPr>
          <w:p w14:paraId="62478962" w14:textId="0DAAE3E3" w:rsidR="002C3D47" w:rsidRDefault="002C3D47" w:rsidP="008E546D">
            <w:r>
              <w:t>x</w:t>
            </w:r>
          </w:p>
        </w:tc>
        <w:tc>
          <w:tcPr>
            <w:tcW w:w="598" w:type="dxa"/>
            <w:tcBorders>
              <w:bottom w:val="single" w:sz="2" w:space="0" w:color="auto"/>
            </w:tcBorders>
          </w:tcPr>
          <w:p w14:paraId="6D6E551B" w14:textId="6FF52B7E" w:rsidR="002C3D47" w:rsidRDefault="002C3D47" w:rsidP="008E546D">
            <w:r>
              <w:t>x</w:t>
            </w:r>
          </w:p>
        </w:tc>
        <w:tc>
          <w:tcPr>
            <w:tcW w:w="673" w:type="dxa"/>
            <w:tcBorders>
              <w:bottom w:val="single" w:sz="2" w:space="0" w:color="auto"/>
            </w:tcBorders>
          </w:tcPr>
          <w:p w14:paraId="3CC3EB37" w14:textId="77777777" w:rsidR="002C3D47" w:rsidRDefault="002C3D47" w:rsidP="008E546D"/>
        </w:tc>
      </w:tr>
      <w:tr w:rsidR="00021D4E" w14:paraId="2A0682A6" w14:textId="77777777" w:rsidTr="00266EF7">
        <w:tc>
          <w:tcPr>
            <w:tcW w:w="9634" w:type="dxa"/>
            <w:tcBorders>
              <w:top w:val="single" w:sz="2" w:space="0" w:color="auto"/>
              <w:right w:val="nil"/>
            </w:tcBorders>
            <w:shd w:val="clear" w:color="auto" w:fill="EBEBEB"/>
          </w:tcPr>
          <w:p w14:paraId="4D490165" w14:textId="490500F1" w:rsidR="00021D4E" w:rsidRDefault="00D02F21" w:rsidP="00021D4E">
            <w:r>
              <w:rPr>
                <w:rStyle w:val="Strong"/>
              </w:rPr>
              <w:t>Geometric measure</w:t>
            </w:r>
            <w:r w:rsidR="00021D4E" w:rsidRPr="00021D4E">
              <w:rPr>
                <w:rStyle w:val="Strong"/>
              </w:rPr>
              <w:t xml:space="preserve"> B</w:t>
            </w:r>
            <w:r w:rsidR="00021D4E">
              <w:t xml:space="preserve">: </w:t>
            </w:r>
            <w:r w:rsidR="00EF4BB0" w:rsidRPr="00EF4BB0">
              <w:t>Use scaled instruments to measure and compare lengths</w:t>
            </w:r>
          </w:p>
          <w:p w14:paraId="5A913AA8" w14:textId="0DA876A5" w:rsidR="00021D4E" w:rsidRDefault="00021D4E" w:rsidP="00021D4E">
            <w:r w:rsidRPr="00021D4E">
              <w:rPr>
                <w:rStyle w:val="Strong"/>
              </w:rPr>
              <w:t>MAO-WM-01</w:t>
            </w:r>
            <w:r w:rsidR="00B81B10">
              <w:rPr>
                <w:rStyle w:val="Strong"/>
              </w:rPr>
              <w:t>, MA2-GM-02</w:t>
            </w:r>
          </w:p>
        </w:tc>
        <w:tc>
          <w:tcPr>
            <w:tcW w:w="740" w:type="dxa"/>
            <w:tcBorders>
              <w:top w:val="single" w:sz="2" w:space="0" w:color="auto"/>
              <w:left w:val="nil"/>
              <w:right w:val="nil"/>
            </w:tcBorders>
            <w:shd w:val="clear" w:color="auto" w:fill="EBEBEB"/>
          </w:tcPr>
          <w:p w14:paraId="108413EE" w14:textId="77777777" w:rsidR="00021D4E" w:rsidRDefault="00021D4E" w:rsidP="008E546D"/>
        </w:tc>
        <w:tc>
          <w:tcPr>
            <w:tcW w:w="598" w:type="dxa"/>
            <w:tcBorders>
              <w:top w:val="single" w:sz="2" w:space="0" w:color="auto"/>
              <w:left w:val="nil"/>
              <w:right w:val="nil"/>
            </w:tcBorders>
            <w:shd w:val="clear" w:color="auto" w:fill="EBEBEB"/>
          </w:tcPr>
          <w:p w14:paraId="35FD3D38" w14:textId="77777777" w:rsidR="00021D4E" w:rsidRDefault="00021D4E" w:rsidP="008E546D"/>
        </w:tc>
        <w:tc>
          <w:tcPr>
            <w:tcW w:w="709" w:type="dxa"/>
            <w:tcBorders>
              <w:top w:val="single" w:sz="2" w:space="0" w:color="auto"/>
              <w:left w:val="nil"/>
              <w:right w:val="nil"/>
            </w:tcBorders>
            <w:shd w:val="clear" w:color="auto" w:fill="EBEBEB"/>
          </w:tcPr>
          <w:p w14:paraId="4F226A2E" w14:textId="77777777" w:rsidR="00021D4E" w:rsidRDefault="00021D4E" w:rsidP="008E546D"/>
        </w:tc>
        <w:tc>
          <w:tcPr>
            <w:tcW w:w="598" w:type="dxa"/>
            <w:tcBorders>
              <w:top w:val="single" w:sz="2" w:space="0" w:color="auto"/>
              <w:left w:val="nil"/>
              <w:right w:val="nil"/>
            </w:tcBorders>
            <w:shd w:val="clear" w:color="auto" w:fill="EBEBEB"/>
          </w:tcPr>
          <w:p w14:paraId="76504292" w14:textId="77777777" w:rsidR="00021D4E" w:rsidRDefault="00021D4E" w:rsidP="008E546D"/>
        </w:tc>
        <w:tc>
          <w:tcPr>
            <w:tcW w:w="598" w:type="dxa"/>
            <w:tcBorders>
              <w:top w:val="single" w:sz="2" w:space="0" w:color="auto"/>
              <w:left w:val="nil"/>
              <w:right w:val="nil"/>
            </w:tcBorders>
            <w:shd w:val="clear" w:color="auto" w:fill="EBEBEB"/>
          </w:tcPr>
          <w:p w14:paraId="0016CF68" w14:textId="77777777" w:rsidR="00021D4E" w:rsidRDefault="00021D4E" w:rsidP="008E546D"/>
        </w:tc>
        <w:tc>
          <w:tcPr>
            <w:tcW w:w="598" w:type="dxa"/>
            <w:tcBorders>
              <w:top w:val="single" w:sz="2" w:space="0" w:color="auto"/>
              <w:left w:val="nil"/>
              <w:right w:val="nil"/>
            </w:tcBorders>
            <w:shd w:val="clear" w:color="auto" w:fill="EBEBEB"/>
          </w:tcPr>
          <w:p w14:paraId="061F7FB5" w14:textId="77777777" w:rsidR="00021D4E" w:rsidRDefault="00021D4E" w:rsidP="008E546D"/>
        </w:tc>
        <w:tc>
          <w:tcPr>
            <w:tcW w:w="598" w:type="dxa"/>
            <w:tcBorders>
              <w:top w:val="single" w:sz="2" w:space="0" w:color="auto"/>
              <w:left w:val="nil"/>
              <w:right w:val="nil"/>
            </w:tcBorders>
            <w:shd w:val="clear" w:color="auto" w:fill="EBEBEB"/>
          </w:tcPr>
          <w:p w14:paraId="0172FBB4" w14:textId="77777777" w:rsidR="00021D4E" w:rsidRDefault="00021D4E" w:rsidP="008E546D"/>
        </w:tc>
        <w:tc>
          <w:tcPr>
            <w:tcW w:w="673" w:type="dxa"/>
            <w:tcBorders>
              <w:top w:val="single" w:sz="2" w:space="0" w:color="auto"/>
              <w:left w:val="nil"/>
            </w:tcBorders>
            <w:shd w:val="clear" w:color="auto" w:fill="EBEBEB"/>
          </w:tcPr>
          <w:p w14:paraId="332EEB52" w14:textId="77777777" w:rsidR="00021D4E" w:rsidRDefault="00021D4E" w:rsidP="008E546D"/>
        </w:tc>
      </w:tr>
      <w:tr w:rsidR="000C7E63" w14:paraId="3C8C02DA" w14:textId="77777777" w:rsidTr="00266EF7">
        <w:tc>
          <w:tcPr>
            <w:tcW w:w="9634" w:type="dxa"/>
            <w:tcBorders>
              <w:bottom w:val="single" w:sz="2" w:space="0" w:color="auto"/>
            </w:tcBorders>
          </w:tcPr>
          <w:p w14:paraId="38402A56" w14:textId="453BC640" w:rsidR="000C7E63" w:rsidRPr="000F41AF" w:rsidRDefault="6F5BB18C" w:rsidP="000C7E63">
            <w:pPr>
              <w:pStyle w:val="ListBullet"/>
            </w:pPr>
            <w:r>
              <w:t>Select and use an appropriate unit to estimate, measure and compare lengths and distances</w:t>
            </w:r>
          </w:p>
        </w:tc>
        <w:tc>
          <w:tcPr>
            <w:tcW w:w="740" w:type="dxa"/>
            <w:tcBorders>
              <w:bottom w:val="single" w:sz="2" w:space="0" w:color="auto"/>
            </w:tcBorders>
          </w:tcPr>
          <w:p w14:paraId="10A4F1D2" w14:textId="77777777" w:rsidR="000C7E63" w:rsidRDefault="000C7E63" w:rsidP="008E546D"/>
        </w:tc>
        <w:tc>
          <w:tcPr>
            <w:tcW w:w="598" w:type="dxa"/>
            <w:tcBorders>
              <w:bottom w:val="single" w:sz="2" w:space="0" w:color="auto"/>
            </w:tcBorders>
          </w:tcPr>
          <w:p w14:paraId="22DDD132" w14:textId="77777777" w:rsidR="000C7E63" w:rsidRDefault="000C7E63" w:rsidP="008E546D"/>
        </w:tc>
        <w:tc>
          <w:tcPr>
            <w:tcW w:w="709" w:type="dxa"/>
            <w:tcBorders>
              <w:bottom w:val="single" w:sz="2" w:space="0" w:color="auto"/>
            </w:tcBorders>
          </w:tcPr>
          <w:p w14:paraId="32AF1EB7" w14:textId="77777777" w:rsidR="000C7E63" w:rsidRDefault="000C7E63" w:rsidP="008E546D"/>
        </w:tc>
        <w:tc>
          <w:tcPr>
            <w:tcW w:w="598" w:type="dxa"/>
            <w:tcBorders>
              <w:bottom w:val="single" w:sz="2" w:space="0" w:color="auto"/>
            </w:tcBorders>
          </w:tcPr>
          <w:p w14:paraId="033A2B20" w14:textId="29B0BB83" w:rsidR="000C7E63" w:rsidRDefault="000F41AF" w:rsidP="008E546D">
            <w:r>
              <w:t>x</w:t>
            </w:r>
          </w:p>
        </w:tc>
        <w:tc>
          <w:tcPr>
            <w:tcW w:w="598" w:type="dxa"/>
            <w:tcBorders>
              <w:bottom w:val="single" w:sz="2" w:space="0" w:color="auto"/>
            </w:tcBorders>
          </w:tcPr>
          <w:p w14:paraId="69951987" w14:textId="77777777" w:rsidR="000C7E63" w:rsidRDefault="000C7E63" w:rsidP="008E546D"/>
        </w:tc>
        <w:tc>
          <w:tcPr>
            <w:tcW w:w="598" w:type="dxa"/>
            <w:tcBorders>
              <w:bottom w:val="single" w:sz="2" w:space="0" w:color="auto"/>
            </w:tcBorders>
          </w:tcPr>
          <w:p w14:paraId="18014503" w14:textId="77777777" w:rsidR="000C7E63" w:rsidRDefault="000C7E63" w:rsidP="008E546D"/>
        </w:tc>
        <w:tc>
          <w:tcPr>
            <w:tcW w:w="598" w:type="dxa"/>
            <w:tcBorders>
              <w:bottom w:val="single" w:sz="2" w:space="0" w:color="auto"/>
            </w:tcBorders>
          </w:tcPr>
          <w:p w14:paraId="03C13CF7" w14:textId="77777777" w:rsidR="000C7E63" w:rsidRDefault="000C7E63" w:rsidP="008E546D"/>
        </w:tc>
        <w:tc>
          <w:tcPr>
            <w:tcW w:w="673" w:type="dxa"/>
            <w:tcBorders>
              <w:bottom w:val="single" w:sz="2" w:space="0" w:color="auto"/>
            </w:tcBorders>
          </w:tcPr>
          <w:p w14:paraId="274C7E0A" w14:textId="77777777" w:rsidR="000C7E63" w:rsidRDefault="000C7E63" w:rsidP="008E546D"/>
        </w:tc>
      </w:tr>
      <w:tr w:rsidR="000C7E63" w14:paraId="51980964" w14:textId="77777777" w:rsidTr="00266EF7">
        <w:tc>
          <w:tcPr>
            <w:tcW w:w="9634" w:type="dxa"/>
            <w:tcBorders>
              <w:bottom w:val="single" w:sz="2" w:space="0" w:color="auto"/>
            </w:tcBorders>
          </w:tcPr>
          <w:p w14:paraId="3657E391" w14:textId="3EFE9C53" w:rsidR="000C7E63" w:rsidRDefault="6F5BB18C" w:rsidP="000C7E63">
            <w:pPr>
              <w:pStyle w:val="ListBullet"/>
            </w:pPr>
            <w:r>
              <w:t xml:space="preserve">Use the term </w:t>
            </w:r>
            <w:r w:rsidRPr="00F354B0">
              <w:rPr>
                <w:i/>
                <w:iCs/>
              </w:rPr>
              <w:t>perimeter</w:t>
            </w:r>
            <w:r>
              <w:t xml:space="preserve"> to describe the distance around the boundary</w:t>
            </w:r>
          </w:p>
        </w:tc>
        <w:tc>
          <w:tcPr>
            <w:tcW w:w="740" w:type="dxa"/>
            <w:tcBorders>
              <w:bottom w:val="single" w:sz="2" w:space="0" w:color="auto"/>
            </w:tcBorders>
          </w:tcPr>
          <w:p w14:paraId="64C2090A" w14:textId="77777777" w:rsidR="000C7E63" w:rsidRDefault="000C7E63" w:rsidP="008E546D"/>
        </w:tc>
        <w:tc>
          <w:tcPr>
            <w:tcW w:w="598" w:type="dxa"/>
            <w:tcBorders>
              <w:bottom w:val="single" w:sz="2" w:space="0" w:color="auto"/>
            </w:tcBorders>
          </w:tcPr>
          <w:p w14:paraId="02E1BCE6" w14:textId="77777777" w:rsidR="000C7E63" w:rsidRDefault="000C7E63" w:rsidP="008E546D"/>
        </w:tc>
        <w:tc>
          <w:tcPr>
            <w:tcW w:w="709" w:type="dxa"/>
            <w:tcBorders>
              <w:bottom w:val="single" w:sz="2" w:space="0" w:color="auto"/>
            </w:tcBorders>
          </w:tcPr>
          <w:p w14:paraId="29186520" w14:textId="77777777" w:rsidR="000C7E63" w:rsidRDefault="000C7E63" w:rsidP="008E546D"/>
        </w:tc>
        <w:tc>
          <w:tcPr>
            <w:tcW w:w="598" w:type="dxa"/>
            <w:tcBorders>
              <w:bottom w:val="single" w:sz="2" w:space="0" w:color="auto"/>
            </w:tcBorders>
          </w:tcPr>
          <w:p w14:paraId="27EC3E7E" w14:textId="77777777" w:rsidR="000C7E63" w:rsidRDefault="000C7E63" w:rsidP="008E546D"/>
        </w:tc>
        <w:tc>
          <w:tcPr>
            <w:tcW w:w="598" w:type="dxa"/>
            <w:tcBorders>
              <w:bottom w:val="single" w:sz="2" w:space="0" w:color="auto"/>
            </w:tcBorders>
          </w:tcPr>
          <w:p w14:paraId="2D26254B" w14:textId="38C13F0A" w:rsidR="000C7E63" w:rsidRDefault="00740E44" w:rsidP="008E546D">
            <w:r>
              <w:t>x</w:t>
            </w:r>
          </w:p>
        </w:tc>
        <w:tc>
          <w:tcPr>
            <w:tcW w:w="598" w:type="dxa"/>
            <w:tcBorders>
              <w:bottom w:val="single" w:sz="2" w:space="0" w:color="auto"/>
            </w:tcBorders>
          </w:tcPr>
          <w:p w14:paraId="2B716698" w14:textId="77777777" w:rsidR="000C7E63" w:rsidRDefault="000C7E63" w:rsidP="008E546D"/>
        </w:tc>
        <w:tc>
          <w:tcPr>
            <w:tcW w:w="598" w:type="dxa"/>
            <w:tcBorders>
              <w:bottom w:val="single" w:sz="2" w:space="0" w:color="auto"/>
            </w:tcBorders>
          </w:tcPr>
          <w:p w14:paraId="38799F79" w14:textId="77777777" w:rsidR="000C7E63" w:rsidRDefault="000C7E63" w:rsidP="008E546D"/>
        </w:tc>
        <w:tc>
          <w:tcPr>
            <w:tcW w:w="673" w:type="dxa"/>
            <w:tcBorders>
              <w:bottom w:val="single" w:sz="2" w:space="0" w:color="auto"/>
            </w:tcBorders>
          </w:tcPr>
          <w:p w14:paraId="2CE7BF06" w14:textId="3E2D14B5" w:rsidR="000C7E63" w:rsidRDefault="00650445" w:rsidP="008E546D">
            <w:r>
              <w:t>x</w:t>
            </w:r>
          </w:p>
        </w:tc>
      </w:tr>
      <w:tr w:rsidR="000C7E63" w14:paraId="537C6C07" w14:textId="77777777" w:rsidTr="00266EF7">
        <w:tc>
          <w:tcPr>
            <w:tcW w:w="9634" w:type="dxa"/>
            <w:tcBorders>
              <w:bottom w:val="single" w:sz="2" w:space="0" w:color="auto"/>
            </w:tcBorders>
          </w:tcPr>
          <w:p w14:paraId="61B46379" w14:textId="22C24600" w:rsidR="000C7E63" w:rsidRDefault="6F5BB18C" w:rsidP="00021D4E">
            <w:pPr>
              <w:pStyle w:val="ListBullet"/>
            </w:pPr>
            <w:r>
              <w:t>Estimate and measure the perimeters of quadrilaterals</w:t>
            </w:r>
          </w:p>
        </w:tc>
        <w:tc>
          <w:tcPr>
            <w:tcW w:w="740" w:type="dxa"/>
            <w:tcBorders>
              <w:bottom w:val="single" w:sz="2" w:space="0" w:color="auto"/>
            </w:tcBorders>
          </w:tcPr>
          <w:p w14:paraId="6058FABD" w14:textId="77777777" w:rsidR="000C7E63" w:rsidRDefault="000C7E63" w:rsidP="008E546D"/>
        </w:tc>
        <w:tc>
          <w:tcPr>
            <w:tcW w:w="598" w:type="dxa"/>
            <w:tcBorders>
              <w:bottom w:val="single" w:sz="2" w:space="0" w:color="auto"/>
            </w:tcBorders>
          </w:tcPr>
          <w:p w14:paraId="50980012" w14:textId="77777777" w:rsidR="000C7E63" w:rsidRDefault="000C7E63" w:rsidP="008E546D"/>
        </w:tc>
        <w:tc>
          <w:tcPr>
            <w:tcW w:w="709" w:type="dxa"/>
            <w:tcBorders>
              <w:bottom w:val="single" w:sz="2" w:space="0" w:color="auto"/>
            </w:tcBorders>
          </w:tcPr>
          <w:p w14:paraId="7247A374" w14:textId="77777777" w:rsidR="000C7E63" w:rsidRDefault="000C7E63" w:rsidP="008E546D"/>
        </w:tc>
        <w:tc>
          <w:tcPr>
            <w:tcW w:w="598" w:type="dxa"/>
            <w:tcBorders>
              <w:bottom w:val="single" w:sz="2" w:space="0" w:color="auto"/>
            </w:tcBorders>
          </w:tcPr>
          <w:p w14:paraId="41568F14" w14:textId="77777777" w:rsidR="000C7E63" w:rsidRDefault="000C7E63" w:rsidP="008E546D"/>
        </w:tc>
        <w:tc>
          <w:tcPr>
            <w:tcW w:w="598" w:type="dxa"/>
            <w:tcBorders>
              <w:bottom w:val="single" w:sz="2" w:space="0" w:color="auto"/>
            </w:tcBorders>
          </w:tcPr>
          <w:p w14:paraId="30BBC882" w14:textId="689C253E" w:rsidR="000C7E63" w:rsidRDefault="00740E44" w:rsidP="008E546D">
            <w:r>
              <w:t>x</w:t>
            </w:r>
          </w:p>
        </w:tc>
        <w:tc>
          <w:tcPr>
            <w:tcW w:w="598" w:type="dxa"/>
            <w:tcBorders>
              <w:bottom w:val="single" w:sz="2" w:space="0" w:color="auto"/>
            </w:tcBorders>
          </w:tcPr>
          <w:p w14:paraId="2F07FFB0" w14:textId="77777777" w:rsidR="000C7E63" w:rsidRDefault="000C7E63" w:rsidP="008E546D"/>
        </w:tc>
        <w:tc>
          <w:tcPr>
            <w:tcW w:w="598" w:type="dxa"/>
            <w:tcBorders>
              <w:bottom w:val="single" w:sz="2" w:space="0" w:color="auto"/>
            </w:tcBorders>
          </w:tcPr>
          <w:p w14:paraId="60E8E252" w14:textId="77777777" w:rsidR="000C7E63" w:rsidRDefault="000C7E63" w:rsidP="008E546D"/>
        </w:tc>
        <w:tc>
          <w:tcPr>
            <w:tcW w:w="673" w:type="dxa"/>
            <w:tcBorders>
              <w:bottom w:val="single" w:sz="2" w:space="0" w:color="auto"/>
            </w:tcBorders>
          </w:tcPr>
          <w:p w14:paraId="613F4665" w14:textId="628033C7" w:rsidR="000C7E63" w:rsidRDefault="00650445" w:rsidP="008E546D">
            <w:r>
              <w:t>x</w:t>
            </w:r>
          </w:p>
        </w:tc>
      </w:tr>
      <w:tr w:rsidR="00126F6C" w14:paraId="3B05FC0F" w14:textId="77777777" w:rsidTr="00266EF7">
        <w:tc>
          <w:tcPr>
            <w:tcW w:w="9634" w:type="dxa"/>
            <w:tcBorders>
              <w:bottom w:val="single" w:sz="2" w:space="0" w:color="auto"/>
            </w:tcBorders>
          </w:tcPr>
          <w:p w14:paraId="7C3C3FE1" w14:textId="73240F68" w:rsidR="00126F6C" w:rsidRDefault="6F6296DB" w:rsidP="00021D4E">
            <w:pPr>
              <w:pStyle w:val="ListBullet"/>
            </w:pPr>
            <w:r>
              <w:t>Convert between metres and centimetres, and between centimetres and millimetres</w:t>
            </w:r>
          </w:p>
        </w:tc>
        <w:tc>
          <w:tcPr>
            <w:tcW w:w="740" w:type="dxa"/>
            <w:tcBorders>
              <w:bottom w:val="single" w:sz="2" w:space="0" w:color="auto"/>
            </w:tcBorders>
          </w:tcPr>
          <w:p w14:paraId="2E6BA1FC" w14:textId="77777777" w:rsidR="00126F6C" w:rsidRDefault="00126F6C" w:rsidP="008E546D"/>
        </w:tc>
        <w:tc>
          <w:tcPr>
            <w:tcW w:w="598" w:type="dxa"/>
            <w:tcBorders>
              <w:bottom w:val="single" w:sz="2" w:space="0" w:color="auto"/>
            </w:tcBorders>
          </w:tcPr>
          <w:p w14:paraId="72321523" w14:textId="77777777" w:rsidR="00126F6C" w:rsidRDefault="00126F6C" w:rsidP="008E546D"/>
        </w:tc>
        <w:tc>
          <w:tcPr>
            <w:tcW w:w="709" w:type="dxa"/>
            <w:tcBorders>
              <w:bottom w:val="single" w:sz="2" w:space="0" w:color="auto"/>
            </w:tcBorders>
          </w:tcPr>
          <w:p w14:paraId="0661E2B1" w14:textId="77777777" w:rsidR="00126F6C" w:rsidRDefault="00126F6C" w:rsidP="008E546D"/>
        </w:tc>
        <w:tc>
          <w:tcPr>
            <w:tcW w:w="598" w:type="dxa"/>
            <w:tcBorders>
              <w:bottom w:val="single" w:sz="2" w:space="0" w:color="auto"/>
            </w:tcBorders>
          </w:tcPr>
          <w:p w14:paraId="74426741" w14:textId="7651BCB4" w:rsidR="00126F6C" w:rsidRDefault="00740E44" w:rsidP="008E546D">
            <w:r>
              <w:t>x</w:t>
            </w:r>
          </w:p>
        </w:tc>
        <w:tc>
          <w:tcPr>
            <w:tcW w:w="598" w:type="dxa"/>
            <w:tcBorders>
              <w:bottom w:val="single" w:sz="2" w:space="0" w:color="auto"/>
            </w:tcBorders>
          </w:tcPr>
          <w:p w14:paraId="32802957" w14:textId="77777777" w:rsidR="00126F6C" w:rsidRDefault="00126F6C" w:rsidP="008E546D"/>
        </w:tc>
        <w:tc>
          <w:tcPr>
            <w:tcW w:w="598" w:type="dxa"/>
            <w:tcBorders>
              <w:bottom w:val="single" w:sz="2" w:space="0" w:color="auto"/>
            </w:tcBorders>
          </w:tcPr>
          <w:p w14:paraId="79BECAD7" w14:textId="63AACC06" w:rsidR="00126F6C" w:rsidRDefault="00112C93" w:rsidP="008E546D">
            <w:r>
              <w:t>x</w:t>
            </w:r>
          </w:p>
        </w:tc>
        <w:tc>
          <w:tcPr>
            <w:tcW w:w="598" w:type="dxa"/>
            <w:tcBorders>
              <w:bottom w:val="single" w:sz="2" w:space="0" w:color="auto"/>
            </w:tcBorders>
          </w:tcPr>
          <w:p w14:paraId="27788AF3" w14:textId="1707D2C3" w:rsidR="00126F6C" w:rsidRDefault="00650445" w:rsidP="008E546D">
            <w:r>
              <w:t>x</w:t>
            </w:r>
          </w:p>
        </w:tc>
        <w:tc>
          <w:tcPr>
            <w:tcW w:w="673" w:type="dxa"/>
            <w:tcBorders>
              <w:bottom w:val="single" w:sz="2" w:space="0" w:color="auto"/>
            </w:tcBorders>
          </w:tcPr>
          <w:p w14:paraId="56775508" w14:textId="341A8DAC" w:rsidR="00126F6C" w:rsidRDefault="3FF9B06D" w:rsidP="008E546D">
            <w:r>
              <w:t>x</w:t>
            </w:r>
          </w:p>
        </w:tc>
      </w:tr>
      <w:tr w:rsidR="00021D4E" w14:paraId="41B921EE" w14:textId="77777777" w:rsidTr="00266EF7">
        <w:tc>
          <w:tcPr>
            <w:tcW w:w="9634" w:type="dxa"/>
            <w:tcBorders>
              <w:bottom w:val="single" w:sz="2" w:space="0" w:color="auto"/>
            </w:tcBorders>
          </w:tcPr>
          <w:p w14:paraId="729CDB9D" w14:textId="763B408D" w:rsidR="00021D4E" w:rsidRDefault="6F6296DB" w:rsidP="00021D4E">
            <w:pPr>
              <w:pStyle w:val="ListBullet"/>
            </w:pPr>
            <w:r>
              <w:t xml:space="preserve">Record lengths and distances using decimal notation to 2 decimal places </w:t>
            </w:r>
          </w:p>
        </w:tc>
        <w:tc>
          <w:tcPr>
            <w:tcW w:w="740" w:type="dxa"/>
            <w:tcBorders>
              <w:bottom w:val="single" w:sz="2" w:space="0" w:color="auto"/>
            </w:tcBorders>
          </w:tcPr>
          <w:p w14:paraId="06A20EC0" w14:textId="77777777" w:rsidR="00021D4E" w:rsidRDefault="00021D4E" w:rsidP="008E546D"/>
        </w:tc>
        <w:tc>
          <w:tcPr>
            <w:tcW w:w="598" w:type="dxa"/>
            <w:tcBorders>
              <w:bottom w:val="single" w:sz="2" w:space="0" w:color="auto"/>
            </w:tcBorders>
          </w:tcPr>
          <w:p w14:paraId="121C80D8" w14:textId="77777777" w:rsidR="00021D4E" w:rsidRDefault="00021D4E" w:rsidP="008E546D"/>
        </w:tc>
        <w:tc>
          <w:tcPr>
            <w:tcW w:w="709" w:type="dxa"/>
            <w:tcBorders>
              <w:bottom w:val="single" w:sz="2" w:space="0" w:color="auto"/>
            </w:tcBorders>
          </w:tcPr>
          <w:p w14:paraId="6A878E92" w14:textId="77777777" w:rsidR="00021D4E" w:rsidRDefault="00021D4E" w:rsidP="008E546D"/>
        </w:tc>
        <w:tc>
          <w:tcPr>
            <w:tcW w:w="598" w:type="dxa"/>
            <w:tcBorders>
              <w:bottom w:val="single" w:sz="2" w:space="0" w:color="auto"/>
            </w:tcBorders>
          </w:tcPr>
          <w:p w14:paraId="6D756867" w14:textId="77777777" w:rsidR="00021D4E" w:rsidRDefault="00021D4E" w:rsidP="008E546D"/>
        </w:tc>
        <w:tc>
          <w:tcPr>
            <w:tcW w:w="598" w:type="dxa"/>
            <w:tcBorders>
              <w:bottom w:val="single" w:sz="2" w:space="0" w:color="auto"/>
            </w:tcBorders>
          </w:tcPr>
          <w:p w14:paraId="4C3330CD" w14:textId="77777777" w:rsidR="00021D4E" w:rsidRDefault="00021D4E" w:rsidP="008E546D"/>
        </w:tc>
        <w:tc>
          <w:tcPr>
            <w:tcW w:w="598" w:type="dxa"/>
            <w:tcBorders>
              <w:bottom w:val="single" w:sz="2" w:space="0" w:color="auto"/>
            </w:tcBorders>
          </w:tcPr>
          <w:p w14:paraId="62E40C33" w14:textId="35A71733" w:rsidR="00021D4E" w:rsidRDefault="00BC08A8" w:rsidP="008E546D">
            <w:r>
              <w:t>x</w:t>
            </w:r>
          </w:p>
        </w:tc>
        <w:tc>
          <w:tcPr>
            <w:tcW w:w="598" w:type="dxa"/>
            <w:tcBorders>
              <w:bottom w:val="single" w:sz="2" w:space="0" w:color="auto"/>
            </w:tcBorders>
          </w:tcPr>
          <w:p w14:paraId="61B4F7A9" w14:textId="222D47ED" w:rsidR="00021D4E" w:rsidRDefault="00650445" w:rsidP="008E546D">
            <w:r>
              <w:t>x</w:t>
            </w:r>
          </w:p>
        </w:tc>
        <w:tc>
          <w:tcPr>
            <w:tcW w:w="673" w:type="dxa"/>
            <w:tcBorders>
              <w:bottom w:val="single" w:sz="2" w:space="0" w:color="auto"/>
            </w:tcBorders>
          </w:tcPr>
          <w:p w14:paraId="768E0740" w14:textId="2130B1A8" w:rsidR="00021D4E" w:rsidRDefault="4D5DE79C" w:rsidP="008E546D">
            <w:r>
              <w:t>x</w:t>
            </w:r>
          </w:p>
        </w:tc>
      </w:tr>
      <w:tr w:rsidR="00266EF7" w14:paraId="21D65947" w14:textId="77777777" w:rsidTr="00266EF7">
        <w:tc>
          <w:tcPr>
            <w:tcW w:w="9634" w:type="dxa"/>
            <w:tcBorders>
              <w:top w:val="single" w:sz="2" w:space="0" w:color="auto"/>
              <w:right w:val="nil"/>
            </w:tcBorders>
            <w:shd w:val="clear" w:color="auto" w:fill="EBEBEB"/>
          </w:tcPr>
          <w:p w14:paraId="37F595F0" w14:textId="77777777" w:rsidR="00266EF7" w:rsidRDefault="00266EF7" w:rsidP="00266EF7">
            <w:r w:rsidRPr="00D06AD1">
              <w:rPr>
                <w:b/>
                <w:bCs/>
              </w:rPr>
              <w:t>Non-spatial measure A:</w:t>
            </w:r>
            <w:r>
              <w:t xml:space="preserve"> </w:t>
            </w:r>
            <w:r w:rsidRPr="00D06AD1">
              <w:t>Mass: Compare objects using the kilogram</w:t>
            </w:r>
          </w:p>
          <w:p w14:paraId="08766C51" w14:textId="6385ECA1" w:rsidR="00266EF7" w:rsidRDefault="00266EF7" w:rsidP="00266EF7">
            <w:r w:rsidRPr="00021D4E">
              <w:rPr>
                <w:rStyle w:val="Strong"/>
              </w:rPr>
              <w:t>MAO-WM-01</w:t>
            </w:r>
            <w:r>
              <w:rPr>
                <w:rStyle w:val="Strong"/>
              </w:rPr>
              <w:t>, MA2-NSM-01</w:t>
            </w:r>
          </w:p>
        </w:tc>
        <w:tc>
          <w:tcPr>
            <w:tcW w:w="740" w:type="dxa"/>
            <w:tcBorders>
              <w:top w:val="single" w:sz="2" w:space="0" w:color="auto"/>
              <w:left w:val="nil"/>
              <w:right w:val="nil"/>
            </w:tcBorders>
            <w:shd w:val="clear" w:color="auto" w:fill="EBEBEB"/>
          </w:tcPr>
          <w:p w14:paraId="42260F4E" w14:textId="77777777" w:rsidR="00266EF7" w:rsidRDefault="00266EF7" w:rsidP="008C0704"/>
        </w:tc>
        <w:tc>
          <w:tcPr>
            <w:tcW w:w="598" w:type="dxa"/>
            <w:tcBorders>
              <w:top w:val="single" w:sz="2" w:space="0" w:color="auto"/>
              <w:left w:val="nil"/>
              <w:right w:val="nil"/>
            </w:tcBorders>
            <w:shd w:val="clear" w:color="auto" w:fill="EBEBEB"/>
          </w:tcPr>
          <w:p w14:paraId="4925FFCC" w14:textId="77777777" w:rsidR="00266EF7" w:rsidRDefault="00266EF7" w:rsidP="008C0704"/>
        </w:tc>
        <w:tc>
          <w:tcPr>
            <w:tcW w:w="709" w:type="dxa"/>
            <w:tcBorders>
              <w:top w:val="single" w:sz="2" w:space="0" w:color="auto"/>
              <w:left w:val="nil"/>
              <w:right w:val="nil"/>
            </w:tcBorders>
            <w:shd w:val="clear" w:color="auto" w:fill="EBEBEB"/>
          </w:tcPr>
          <w:p w14:paraId="51D3147E" w14:textId="77777777" w:rsidR="00266EF7" w:rsidRDefault="00266EF7" w:rsidP="008C0704"/>
        </w:tc>
        <w:tc>
          <w:tcPr>
            <w:tcW w:w="598" w:type="dxa"/>
            <w:tcBorders>
              <w:top w:val="single" w:sz="2" w:space="0" w:color="auto"/>
              <w:left w:val="nil"/>
              <w:right w:val="nil"/>
            </w:tcBorders>
            <w:shd w:val="clear" w:color="auto" w:fill="EBEBEB"/>
          </w:tcPr>
          <w:p w14:paraId="29C60861" w14:textId="77777777" w:rsidR="00266EF7" w:rsidRDefault="00266EF7" w:rsidP="008C0704"/>
        </w:tc>
        <w:tc>
          <w:tcPr>
            <w:tcW w:w="598" w:type="dxa"/>
            <w:tcBorders>
              <w:top w:val="single" w:sz="2" w:space="0" w:color="auto"/>
              <w:left w:val="nil"/>
              <w:right w:val="nil"/>
            </w:tcBorders>
            <w:shd w:val="clear" w:color="auto" w:fill="EBEBEB"/>
          </w:tcPr>
          <w:p w14:paraId="2D3C4C94" w14:textId="77777777" w:rsidR="00266EF7" w:rsidRDefault="00266EF7" w:rsidP="008C0704"/>
        </w:tc>
        <w:tc>
          <w:tcPr>
            <w:tcW w:w="598" w:type="dxa"/>
            <w:tcBorders>
              <w:top w:val="single" w:sz="2" w:space="0" w:color="auto"/>
              <w:left w:val="nil"/>
              <w:right w:val="nil"/>
            </w:tcBorders>
            <w:shd w:val="clear" w:color="auto" w:fill="EBEBEB"/>
          </w:tcPr>
          <w:p w14:paraId="7D528D59" w14:textId="77777777" w:rsidR="00266EF7" w:rsidRDefault="00266EF7" w:rsidP="008C0704"/>
        </w:tc>
        <w:tc>
          <w:tcPr>
            <w:tcW w:w="598" w:type="dxa"/>
            <w:tcBorders>
              <w:top w:val="single" w:sz="2" w:space="0" w:color="auto"/>
              <w:left w:val="nil"/>
              <w:right w:val="nil"/>
            </w:tcBorders>
            <w:shd w:val="clear" w:color="auto" w:fill="EBEBEB"/>
          </w:tcPr>
          <w:p w14:paraId="63058963" w14:textId="77777777" w:rsidR="00266EF7" w:rsidRDefault="00266EF7" w:rsidP="008C0704"/>
        </w:tc>
        <w:tc>
          <w:tcPr>
            <w:tcW w:w="673" w:type="dxa"/>
            <w:tcBorders>
              <w:top w:val="single" w:sz="2" w:space="0" w:color="auto"/>
              <w:left w:val="nil"/>
            </w:tcBorders>
            <w:shd w:val="clear" w:color="auto" w:fill="EBEBEB"/>
          </w:tcPr>
          <w:p w14:paraId="6674971E" w14:textId="77777777" w:rsidR="00266EF7" w:rsidRDefault="00266EF7" w:rsidP="008C0704"/>
        </w:tc>
      </w:tr>
      <w:tr w:rsidR="003E52FC" w14:paraId="3CDF47FB" w14:textId="77777777" w:rsidTr="00266EF7">
        <w:tc>
          <w:tcPr>
            <w:tcW w:w="9634" w:type="dxa"/>
          </w:tcPr>
          <w:p w14:paraId="08666785" w14:textId="09DA4D75" w:rsidR="003E52FC" w:rsidRPr="00D06AD1" w:rsidRDefault="40DC87A2" w:rsidP="00171852">
            <w:pPr>
              <w:pStyle w:val="ListBullet"/>
            </w:pPr>
            <w:r>
              <w:t>Recognise the need for a formal unit to measure mass</w:t>
            </w:r>
          </w:p>
        </w:tc>
        <w:tc>
          <w:tcPr>
            <w:tcW w:w="740" w:type="dxa"/>
          </w:tcPr>
          <w:p w14:paraId="3F476F15" w14:textId="2BE74AEC" w:rsidR="003E52FC" w:rsidRPr="00171852" w:rsidRDefault="00171852" w:rsidP="008E546D">
            <w:r w:rsidRPr="00171852">
              <w:t>x</w:t>
            </w:r>
          </w:p>
        </w:tc>
        <w:tc>
          <w:tcPr>
            <w:tcW w:w="598" w:type="dxa"/>
          </w:tcPr>
          <w:p w14:paraId="327D4009" w14:textId="77777777" w:rsidR="003E52FC" w:rsidRPr="00D06AD1" w:rsidRDefault="003E52FC" w:rsidP="008E546D">
            <w:pPr>
              <w:rPr>
                <w:b/>
                <w:bCs/>
              </w:rPr>
            </w:pPr>
          </w:p>
        </w:tc>
        <w:tc>
          <w:tcPr>
            <w:tcW w:w="709" w:type="dxa"/>
          </w:tcPr>
          <w:p w14:paraId="0A0E7715" w14:textId="77777777" w:rsidR="003E52FC" w:rsidRPr="00D06AD1" w:rsidRDefault="003E52FC" w:rsidP="008E546D">
            <w:pPr>
              <w:rPr>
                <w:b/>
                <w:bCs/>
              </w:rPr>
            </w:pPr>
          </w:p>
        </w:tc>
        <w:tc>
          <w:tcPr>
            <w:tcW w:w="598" w:type="dxa"/>
          </w:tcPr>
          <w:p w14:paraId="67FB23FD" w14:textId="77777777" w:rsidR="003E52FC" w:rsidRPr="00D06AD1" w:rsidRDefault="003E52FC" w:rsidP="008E546D">
            <w:pPr>
              <w:rPr>
                <w:b/>
                <w:bCs/>
              </w:rPr>
            </w:pPr>
          </w:p>
        </w:tc>
        <w:tc>
          <w:tcPr>
            <w:tcW w:w="598" w:type="dxa"/>
          </w:tcPr>
          <w:p w14:paraId="28A08611" w14:textId="77777777" w:rsidR="003E52FC" w:rsidRPr="00D06AD1" w:rsidRDefault="003E52FC" w:rsidP="008E546D">
            <w:pPr>
              <w:rPr>
                <w:b/>
                <w:bCs/>
              </w:rPr>
            </w:pPr>
          </w:p>
        </w:tc>
        <w:tc>
          <w:tcPr>
            <w:tcW w:w="598" w:type="dxa"/>
          </w:tcPr>
          <w:p w14:paraId="3143F5E5" w14:textId="77777777" w:rsidR="003E52FC" w:rsidRPr="00D06AD1" w:rsidRDefault="003E52FC" w:rsidP="008E546D">
            <w:pPr>
              <w:rPr>
                <w:b/>
                <w:bCs/>
              </w:rPr>
            </w:pPr>
          </w:p>
        </w:tc>
        <w:tc>
          <w:tcPr>
            <w:tcW w:w="598" w:type="dxa"/>
          </w:tcPr>
          <w:p w14:paraId="173D231E" w14:textId="77777777" w:rsidR="003E52FC" w:rsidRPr="00D06AD1" w:rsidRDefault="003E52FC" w:rsidP="008E546D">
            <w:pPr>
              <w:rPr>
                <w:b/>
                <w:bCs/>
              </w:rPr>
            </w:pPr>
          </w:p>
        </w:tc>
        <w:tc>
          <w:tcPr>
            <w:tcW w:w="673" w:type="dxa"/>
          </w:tcPr>
          <w:p w14:paraId="1EC313E7" w14:textId="32F36A72" w:rsidR="003E52FC" w:rsidRPr="00D06AD1" w:rsidRDefault="003E52FC" w:rsidP="008E546D">
            <w:pPr>
              <w:rPr>
                <w:b/>
                <w:bCs/>
              </w:rPr>
            </w:pPr>
          </w:p>
        </w:tc>
      </w:tr>
      <w:tr w:rsidR="00171852" w14:paraId="4917D180" w14:textId="77777777" w:rsidTr="00266EF7">
        <w:tc>
          <w:tcPr>
            <w:tcW w:w="9634" w:type="dxa"/>
          </w:tcPr>
          <w:p w14:paraId="1E5AF8A0" w14:textId="7B5D706E" w:rsidR="00171852" w:rsidRPr="00AC4216" w:rsidRDefault="15387CEE" w:rsidP="00171852">
            <w:pPr>
              <w:pStyle w:val="ListBullet"/>
            </w:pPr>
            <w:r>
              <w:t>Identify familiar objects that have a mass of about one kilogram</w:t>
            </w:r>
          </w:p>
        </w:tc>
        <w:tc>
          <w:tcPr>
            <w:tcW w:w="740" w:type="dxa"/>
          </w:tcPr>
          <w:p w14:paraId="2300CF7E" w14:textId="63320E2F" w:rsidR="00171852" w:rsidRPr="00171852" w:rsidRDefault="00171852" w:rsidP="008E546D">
            <w:r w:rsidRPr="00171852">
              <w:t>x</w:t>
            </w:r>
          </w:p>
        </w:tc>
        <w:tc>
          <w:tcPr>
            <w:tcW w:w="598" w:type="dxa"/>
          </w:tcPr>
          <w:p w14:paraId="7124E58B" w14:textId="77777777" w:rsidR="00171852" w:rsidRPr="00D06AD1" w:rsidRDefault="00171852" w:rsidP="008E546D">
            <w:pPr>
              <w:rPr>
                <w:b/>
                <w:bCs/>
              </w:rPr>
            </w:pPr>
          </w:p>
        </w:tc>
        <w:tc>
          <w:tcPr>
            <w:tcW w:w="709" w:type="dxa"/>
          </w:tcPr>
          <w:p w14:paraId="2F86FE5B" w14:textId="77777777" w:rsidR="00171852" w:rsidRPr="00D06AD1" w:rsidRDefault="00171852" w:rsidP="008E546D">
            <w:pPr>
              <w:rPr>
                <w:b/>
                <w:bCs/>
              </w:rPr>
            </w:pPr>
          </w:p>
        </w:tc>
        <w:tc>
          <w:tcPr>
            <w:tcW w:w="598" w:type="dxa"/>
          </w:tcPr>
          <w:p w14:paraId="68D8C272" w14:textId="77777777" w:rsidR="00171852" w:rsidRPr="00D06AD1" w:rsidRDefault="00171852" w:rsidP="008E546D">
            <w:pPr>
              <w:rPr>
                <w:b/>
                <w:bCs/>
              </w:rPr>
            </w:pPr>
          </w:p>
        </w:tc>
        <w:tc>
          <w:tcPr>
            <w:tcW w:w="598" w:type="dxa"/>
          </w:tcPr>
          <w:p w14:paraId="5EA88400" w14:textId="77777777" w:rsidR="00171852" w:rsidRPr="00D06AD1" w:rsidRDefault="00171852" w:rsidP="008E546D">
            <w:pPr>
              <w:rPr>
                <w:b/>
                <w:bCs/>
              </w:rPr>
            </w:pPr>
          </w:p>
        </w:tc>
        <w:tc>
          <w:tcPr>
            <w:tcW w:w="598" w:type="dxa"/>
          </w:tcPr>
          <w:p w14:paraId="01DCE61F" w14:textId="77777777" w:rsidR="00171852" w:rsidRPr="00D06AD1" w:rsidRDefault="00171852" w:rsidP="008E546D">
            <w:pPr>
              <w:rPr>
                <w:b/>
                <w:bCs/>
              </w:rPr>
            </w:pPr>
          </w:p>
        </w:tc>
        <w:tc>
          <w:tcPr>
            <w:tcW w:w="598" w:type="dxa"/>
          </w:tcPr>
          <w:p w14:paraId="1274D8E1" w14:textId="77777777" w:rsidR="00171852" w:rsidRPr="00D06AD1" w:rsidRDefault="00171852" w:rsidP="008E546D">
            <w:pPr>
              <w:rPr>
                <w:b/>
                <w:bCs/>
              </w:rPr>
            </w:pPr>
          </w:p>
        </w:tc>
        <w:tc>
          <w:tcPr>
            <w:tcW w:w="673" w:type="dxa"/>
          </w:tcPr>
          <w:p w14:paraId="27B0EA43" w14:textId="77777777" w:rsidR="00171852" w:rsidRPr="00D06AD1" w:rsidRDefault="00171852" w:rsidP="008E546D">
            <w:pPr>
              <w:rPr>
                <w:b/>
                <w:bCs/>
              </w:rPr>
            </w:pPr>
          </w:p>
        </w:tc>
      </w:tr>
      <w:tr w:rsidR="00266EF7" w14:paraId="2515CF29" w14:textId="77777777" w:rsidTr="00266EF7">
        <w:tc>
          <w:tcPr>
            <w:tcW w:w="9634" w:type="dxa"/>
            <w:tcBorders>
              <w:top w:val="single" w:sz="2" w:space="0" w:color="auto"/>
              <w:right w:val="nil"/>
            </w:tcBorders>
            <w:shd w:val="clear" w:color="auto" w:fill="EBEBEB"/>
          </w:tcPr>
          <w:p w14:paraId="444F3BED" w14:textId="77777777" w:rsidR="00266EF7" w:rsidRDefault="00266EF7" w:rsidP="00266EF7">
            <w:pPr>
              <w:rPr>
                <w:b/>
                <w:bCs/>
              </w:rPr>
            </w:pPr>
            <w:r w:rsidRPr="004B1D2E">
              <w:rPr>
                <w:b/>
                <w:bCs/>
              </w:rPr>
              <w:t xml:space="preserve">Non-spatial measure </w:t>
            </w:r>
            <w:r>
              <w:rPr>
                <w:b/>
                <w:bCs/>
              </w:rPr>
              <w:t>B</w:t>
            </w:r>
            <w:r w:rsidRPr="004B1D2E">
              <w:rPr>
                <w:b/>
                <w:bCs/>
              </w:rPr>
              <w:t>:</w:t>
            </w:r>
            <w:r>
              <w:rPr>
                <w:b/>
                <w:bCs/>
              </w:rPr>
              <w:t xml:space="preserve"> </w:t>
            </w:r>
            <w:r w:rsidRPr="0059032B">
              <w:t>Mass: Use scaled instruments to measure and compare masses</w:t>
            </w:r>
          </w:p>
          <w:p w14:paraId="3BD54F51" w14:textId="2EBAD9D3" w:rsidR="00266EF7" w:rsidRDefault="00266EF7" w:rsidP="00266EF7">
            <w:r>
              <w:rPr>
                <w:b/>
                <w:bCs/>
              </w:rPr>
              <w:t>MA</w:t>
            </w:r>
            <w:r w:rsidRPr="004B1D2E">
              <w:rPr>
                <w:b/>
                <w:bCs/>
              </w:rPr>
              <w:t>O-WM-01, MA2-NSM-0</w:t>
            </w:r>
            <w:r>
              <w:rPr>
                <w:b/>
                <w:bCs/>
              </w:rPr>
              <w:t>1</w:t>
            </w:r>
          </w:p>
        </w:tc>
        <w:tc>
          <w:tcPr>
            <w:tcW w:w="740" w:type="dxa"/>
            <w:tcBorders>
              <w:top w:val="single" w:sz="2" w:space="0" w:color="auto"/>
              <w:left w:val="nil"/>
              <w:right w:val="nil"/>
            </w:tcBorders>
            <w:shd w:val="clear" w:color="auto" w:fill="EBEBEB"/>
          </w:tcPr>
          <w:p w14:paraId="0150A45B" w14:textId="77777777" w:rsidR="00266EF7" w:rsidRDefault="00266EF7" w:rsidP="008C0704"/>
        </w:tc>
        <w:tc>
          <w:tcPr>
            <w:tcW w:w="598" w:type="dxa"/>
            <w:tcBorders>
              <w:top w:val="single" w:sz="2" w:space="0" w:color="auto"/>
              <w:left w:val="nil"/>
              <w:right w:val="nil"/>
            </w:tcBorders>
            <w:shd w:val="clear" w:color="auto" w:fill="EBEBEB"/>
          </w:tcPr>
          <w:p w14:paraId="0DBDE6F1" w14:textId="77777777" w:rsidR="00266EF7" w:rsidRDefault="00266EF7" w:rsidP="008C0704"/>
        </w:tc>
        <w:tc>
          <w:tcPr>
            <w:tcW w:w="709" w:type="dxa"/>
            <w:tcBorders>
              <w:top w:val="single" w:sz="2" w:space="0" w:color="auto"/>
              <w:left w:val="nil"/>
              <w:right w:val="nil"/>
            </w:tcBorders>
            <w:shd w:val="clear" w:color="auto" w:fill="EBEBEB"/>
          </w:tcPr>
          <w:p w14:paraId="495161A6" w14:textId="77777777" w:rsidR="00266EF7" w:rsidRDefault="00266EF7" w:rsidP="008C0704"/>
        </w:tc>
        <w:tc>
          <w:tcPr>
            <w:tcW w:w="598" w:type="dxa"/>
            <w:tcBorders>
              <w:top w:val="single" w:sz="2" w:space="0" w:color="auto"/>
              <w:left w:val="nil"/>
              <w:right w:val="nil"/>
            </w:tcBorders>
            <w:shd w:val="clear" w:color="auto" w:fill="EBEBEB"/>
          </w:tcPr>
          <w:p w14:paraId="521C0830" w14:textId="77777777" w:rsidR="00266EF7" w:rsidRDefault="00266EF7" w:rsidP="008C0704"/>
        </w:tc>
        <w:tc>
          <w:tcPr>
            <w:tcW w:w="598" w:type="dxa"/>
            <w:tcBorders>
              <w:top w:val="single" w:sz="2" w:space="0" w:color="auto"/>
              <w:left w:val="nil"/>
              <w:right w:val="nil"/>
            </w:tcBorders>
            <w:shd w:val="clear" w:color="auto" w:fill="EBEBEB"/>
          </w:tcPr>
          <w:p w14:paraId="18730ABB" w14:textId="77777777" w:rsidR="00266EF7" w:rsidRDefault="00266EF7" w:rsidP="008C0704"/>
        </w:tc>
        <w:tc>
          <w:tcPr>
            <w:tcW w:w="598" w:type="dxa"/>
            <w:tcBorders>
              <w:top w:val="single" w:sz="2" w:space="0" w:color="auto"/>
              <w:left w:val="nil"/>
              <w:right w:val="nil"/>
            </w:tcBorders>
            <w:shd w:val="clear" w:color="auto" w:fill="EBEBEB"/>
          </w:tcPr>
          <w:p w14:paraId="106F73FD" w14:textId="77777777" w:rsidR="00266EF7" w:rsidRDefault="00266EF7" w:rsidP="008C0704"/>
        </w:tc>
        <w:tc>
          <w:tcPr>
            <w:tcW w:w="598" w:type="dxa"/>
            <w:tcBorders>
              <w:top w:val="single" w:sz="2" w:space="0" w:color="auto"/>
              <w:left w:val="nil"/>
              <w:right w:val="nil"/>
            </w:tcBorders>
            <w:shd w:val="clear" w:color="auto" w:fill="EBEBEB"/>
          </w:tcPr>
          <w:p w14:paraId="1EC17266" w14:textId="77777777" w:rsidR="00266EF7" w:rsidRDefault="00266EF7" w:rsidP="008C0704"/>
        </w:tc>
        <w:tc>
          <w:tcPr>
            <w:tcW w:w="673" w:type="dxa"/>
            <w:tcBorders>
              <w:top w:val="single" w:sz="2" w:space="0" w:color="auto"/>
              <w:left w:val="nil"/>
            </w:tcBorders>
            <w:shd w:val="clear" w:color="auto" w:fill="EBEBEB"/>
          </w:tcPr>
          <w:p w14:paraId="7E4E8373" w14:textId="77777777" w:rsidR="00266EF7" w:rsidRDefault="00266EF7" w:rsidP="008C0704"/>
        </w:tc>
      </w:tr>
      <w:tr w:rsidR="003E52FC" w14:paraId="3077FD06" w14:textId="77777777" w:rsidTr="00266EF7">
        <w:tc>
          <w:tcPr>
            <w:tcW w:w="9634" w:type="dxa"/>
          </w:tcPr>
          <w:p w14:paraId="15980130" w14:textId="6A7DF4C8" w:rsidR="003E52FC" w:rsidRPr="000601A6" w:rsidRDefault="1F9060F4" w:rsidP="000601A6">
            <w:pPr>
              <w:pStyle w:val="ListBullet"/>
            </w:pPr>
            <w:r>
              <w:t>Recognise the need for a formal unit smaller than the kilogram</w:t>
            </w:r>
          </w:p>
        </w:tc>
        <w:tc>
          <w:tcPr>
            <w:tcW w:w="740" w:type="dxa"/>
          </w:tcPr>
          <w:p w14:paraId="037247C3" w14:textId="5B71BB1B" w:rsidR="003E52FC" w:rsidRPr="004F31DF" w:rsidRDefault="004F31DF" w:rsidP="008E546D">
            <w:r w:rsidRPr="004F31DF">
              <w:t>x</w:t>
            </w:r>
          </w:p>
        </w:tc>
        <w:tc>
          <w:tcPr>
            <w:tcW w:w="598" w:type="dxa"/>
          </w:tcPr>
          <w:p w14:paraId="5237B597" w14:textId="6912AB1E" w:rsidR="003E52FC" w:rsidRPr="00074B24" w:rsidRDefault="00074B24" w:rsidP="008E546D">
            <w:r w:rsidRPr="00074B24">
              <w:t>x</w:t>
            </w:r>
          </w:p>
        </w:tc>
        <w:tc>
          <w:tcPr>
            <w:tcW w:w="709" w:type="dxa"/>
          </w:tcPr>
          <w:p w14:paraId="3E3E5313" w14:textId="2B822F1E" w:rsidR="003E52FC" w:rsidRPr="00FC334F" w:rsidRDefault="00FC334F" w:rsidP="008E546D">
            <w:r w:rsidRPr="00FC334F">
              <w:t>x</w:t>
            </w:r>
          </w:p>
        </w:tc>
        <w:tc>
          <w:tcPr>
            <w:tcW w:w="598" w:type="dxa"/>
          </w:tcPr>
          <w:p w14:paraId="7805C4FC" w14:textId="77777777" w:rsidR="003E52FC" w:rsidRPr="00FC334F" w:rsidRDefault="003E52FC" w:rsidP="008E546D"/>
        </w:tc>
        <w:tc>
          <w:tcPr>
            <w:tcW w:w="598" w:type="dxa"/>
          </w:tcPr>
          <w:p w14:paraId="1062E386" w14:textId="77777777" w:rsidR="003E52FC" w:rsidRPr="00FC334F" w:rsidRDefault="003E52FC" w:rsidP="008E546D"/>
        </w:tc>
        <w:tc>
          <w:tcPr>
            <w:tcW w:w="598" w:type="dxa"/>
          </w:tcPr>
          <w:p w14:paraId="3CBF356A" w14:textId="77777777" w:rsidR="003E52FC" w:rsidRPr="00FC334F" w:rsidRDefault="003E52FC" w:rsidP="008E546D"/>
        </w:tc>
        <w:tc>
          <w:tcPr>
            <w:tcW w:w="598" w:type="dxa"/>
          </w:tcPr>
          <w:p w14:paraId="0E710405" w14:textId="77777777" w:rsidR="003E52FC" w:rsidRPr="00FC334F" w:rsidRDefault="003E52FC" w:rsidP="008E546D"/>
        </w:tc>
        <w:tc>
          <w:tcPr>
            <w:tcW w:w="673" w:type="dxa"/>
          </w:tcPr>
          <w:p w14:paraId="20B3E57F" w14:textId="77777777" w:rsidR="003E52FC" w:rsidRPr="00D06AD1" w:rsidRDefault="003E52FC" w:rsidP="008E546D">
            <w:pPr>
              <w:rPr>
                <w:b/>
                <w:bCs/>
              </w:rPr>
            </w:pPr>
          </w:p>
        </w:tc>
      </w:tr>
      <w:tr w:rsidR="0059032B" w14:paraId="3C986C64" w14:textId="77777777" w:rsidTr="00266EF7">
        <w:tc>
          <w:tcPr>
            <w:tcW w:w="9634" w:type="dxa"/>
          </w:tcPr>
          <w:p w14:paraId="6606E229" w14:textId="0790DDB9" w:rsidR="0059032B" w:rsidRPr="00D06AD1" w:rsidRDefault="2EC9EDEF" w:rsidP="004F31DF">
            <w:pPr>
              <w:pStyle w:val="ListBullet"/>
            </w:pPr>
            <w:r>
              <w:t>Use a scaled instrument to relate 1000 grams to one kilogram</w:t>
            </w:r>
          </w:p>
        </w:tc>
        <w:tc>
          <w:tcPr>
            <w:tcW w:w="740" w:type="dxa"/>
          </w:tcPr>
          <w:p w14:paraId="311F2FD0" w14:textId="3523E1FC" w:rsidR="0059032B" w:rsidRPr="004F31DF" w:rsidRDefault="004F31DF" w:rsidP="008E546D">
            <w:r w:rsidRPr="004F31DF">
              <w:t>x</w:t>
            </w:r>
          </w:p>
        </w:tc>
        <w:tc>
          <w:tcPr>
            <w:tcW w:w="598" w:type="dxa"/>
          </w:tcPr>
          <w:p w14:paraId="147A0E24" w14:textId="0C3BA034" w:rsidR="0059032B" w:rsidRPr="00074B24" w:rsidRDefault="00074B24" w:rsidP="008E546D">
            <w:r>
              <w:t>x</w:t>
            </w:r>
          </w:p>
        </w:tc>
        <w:tc>
          <w:tcPr>
            <w:tcW w:w="709" w:type="dxa"/>
          </w:tcPr>
          <w:p w14:paraId="297D2ACF" w14:textId="2E8C0B9A" w:rsidR="0059032B" w:rsidRPr="00FC334F" w:rsidRDefault="00FC334F" w:rsidP="008E546D">
            <w:r>
              <w:t>x</w:t>
            </w:r>
          </w:p>
        </w:tc>
        <w:tc>
          <w:tcPr>
            <w:tcW w:w="598" w:type="dxa"/>
          </w:tcPr>
          <w:p w14:paraId="41E015B9" w14:textId="77777777" w:rsidR="0059032B" w:rsidRPr="00FC334F" w:rsidRDefault="0059032B" w:rsidP="008E546D"/>
        </w:tc>
        <w:tc>
          <w:tcPr>
            <w:tcW w:w="598" w:type="dxa"/>
          </w:tcPr>
          <w:p w14:paraId="4CAE41D5" w14:textId="77777777" w:rsidR="0059032B" w:rsidRPr="00FC334F" w:rsidRDefault="0059032B" w:rsidP="008E546D"/>
        </w:tc>
        <w:tc>
          <w:tcPr>
            <w:tcW w:w="598" w:type="dxa"/>
          </w:tcPr>
          <w:p w14:paraId="54206A3C" w14:textId="77777777" w:rsidR="0059032B" w:rsidRPr="00FC334F" w:rsidRDefault="0059032B" w:rsidP="008E546D"/>
        </w:tc>
        <w:tc>
          <w:tcPr>
            <w:tcW w:w="598" w:type="dxa"/>
          </w:tcPr>
          <w:p w14:paraId="7A98622D" w14:textId="77777777" w:rsidR="0059032B" w:rsidRPr="00FC334F" w:rsidRDefault="0059032B" w:rsidP="008E546D"/>
        </w:tc>
        <w:tc>
          <w:tcPr>
            <w:tcW w:w="673" w:type="dxa"/>
          </w:tcPr>
          <w:p w14:paraId="42FB4525" w14:textId="77777777" w:rsidR="0059032B" w:rsidRPr="00FC334F" w:rsidRDefault="0059032B" w:rsidP="008E546D"/>
        </w:tc>
      </w:tr>
      <w:tr w:rsidR="0059032B" w14:paraId="2DF61A2D" w14:textId="77777777" w:rsidTr="00266EF7">
        <w:tc>
          <w:tcPr>
            <w:tcW w:w="9634" w:type="dxa"/>
          </w:tcPr>
          <w:p w14:paraId="481D0504" w14:textId="066EF136" w:rsidR="0059032B" w:rsidRPr="00D06AD1" w:rsidRDefault="311F457C" w:rsidP="5409C7ED">
            <w:pPr>
              <w:pStyle w:val="ListBullet"/>
            </w:pPr>
            <w:r>
              <w:t>Identify familiar objects that could be measured in grams</w:t>
            </w:r>
          </w:p>
        </w:tc>
        <w:tc>
          <w:tcPr>
            <w:tcW w:w="740" w:type="dxa"/>
          </w:tcPr>
          <w:p w14:paraId="1C56589A" w14:textId="00B973E8" w:rsidR="0059032B" w:rsidRPr="004F31DF" w:rsidRDefault="004F31DF" w:rsidP="008E546D">
            <w:r w:rsidRPr="004F31DF">
              <w:t>x</w:t>
            </w:r>
          </w:p>
        </w:tc>
        <w:tc>
          <w:tcPr>
            <w:tcW w:w="598" w:type="dxa"/>
          </w:tcPr>
          <w:p w14:paraId="3791BFDF" w14:textId="667D997E" w:rsidR="0059032B" w:rsidRPr="00074B24" w:rsidRDefault="00074B24" w:rsidP="008E546D">
            <w:r>
              <w:t>x</w:t>
            </w:r>
          </w:p>
        </w:tc>
        <w:tc>
          <w:tcPr>
            <w:tcW w:w="709" w:type="dxa"/>
          </w:tcPr>
          <w:p w14:paraId="6D7AA321" w14:textId="4DA5F088" w:rsidR="0059032B" w:rsidRPr="00FC334F" w:rsidRDefault="00FC334F" w:rsidP="008E546D">
            <w:r>
              <w:t>x</w:t>
            </w:r>
          </w:p>
        </w:tc>
        <w:tc>
          <w:tcPr>
            <w:tcW w:w="598" w:type="dxa"/>
          </w:tcPr>
          <w:p w14:paraId="14D11005" w14:textId="77777777" w:rsidR="0059032B" w:rsidRPr="00FC334F" w:rsidRDefault="0059032B" w:rsidP="008E546D"/>
        </w:tc>
        <w:tc>
          <w:tcPr>
            <w:tcW w:w="598" w:type="dxa"/>
          </w:tcPr>
          <w:p w14:paraId="33603A01" w14:textId="77777777" w:rsidR="0059032B" w:rsidRPr="00FC334F" w:rsidRDefault="0059032B" w:rsidP="008E546D"/>
        </w:tc>
        <w:tc>
          <w:tcPr>
            <w:tcW w:w="598" w:type="dxa"/>
          </w:tcPr>
          <w:p w14:paraId="0D9DF5F5" w14:textId="77777777" w:rsidR="0059032B" w:rsidRPr="00FC334F" w:rsidRDefault="0059032B" w:rsidP="008E546D"/>
        </w:tc>
        <w:tc>
          <w:tcPr>
            <w:tcW w:w="598" w:type="dxa"/>
          </w:tcPr>
          <w:p w14:paraId="7FF17751" w14:textId="77777777" w:rsidR="0059032B" w:rsidRPr="00FC334F" w:rsidRDefault="0059032B" w:rsidP="008E546D"/>
        </w:tc>
        <w:tc>
          <w:tcPr>
            <w:tcW w:w="673" w:type="dxa"/>
          </w:tcPr>
          <w:p w14:paraId="6D7B4AEB" w14:textId="77777777" w:rsidR="0059032B" w:rsidRPr="00FC334F" w:rsidRDefault="0059032B" w:rsidP="008E546D"/>
        </w:tc>
      </w:tr>
      <w:tr w:rsidR="003E52FC" w:rsidRPr="00FC334F" w14:paraId="53293214" w14:textId="77777777" w:rsidTr="00266EF7">
        <w:tc>
          <w:tcPr>
            <w:tcW w:w="9634" w:type="dxa"/>
          </w:tcPr>
          <w:p w14:paraId="54974251" w14:textId="77A4FAD4" w:rsidR="003E52FC" w:rsidRPr="00D06AD1" w:rsidRDefault="2EC9EDEF" w:rsidP="004F31DF">
            <w:pPr>
              <w:pStyle w:val="ListBullet"/>
            </w:pPr>
            <w:r>
              <w:t>Measure and record mass in grams (g) using a scaled instrument</w:t>
            </w:r>
          </w:p>
        </w:tc>
        <w:tc>
          <w:tcPr>
            <w:tcW w:w="740" w:type="dxa"/>
          </w:tcPr>
          <w:p w14:paraId="49D8014E" w14:textId="35E3D6F0" w:rsidR="003E52FC" w:rsidRPr="004F31DF" w:rsidRDefault="004F31DF" w:rsidP="008E546D">
            <w:r w:rsidRPr="004F31DF">
              <w:t>x</w:t>
            </w:r>
          </w:p>
        </w:tc>
        <w:tc>
          <w:tcPr>
            <w:tcW w:w="598" w:type="dxa"/>
          </w:tcPr>
          <w:p w14:paraId="7EB6EC0B" w14:textId="7B767639" w:rsidR="003E52FC" w:rsidRPr="00074B24" w:rsidRDefault="00074B24" w:rsidP="008E546D">
            <w:r>
              <w:t>x</w:t>
            </w:r>
          </w:p>
        </w:tc>
        <w:tc>
          <w:tcPr>
            <w:tcW w:w="709" w:type="dxa"/>
          </w:tcPr>
          <w:p w14:paraId="4A8A529D" w14:textId="72096639" w:rsidR="003E52FC" w:rsidRPr="00FC334F" w:rsidRDefault="00FC334F" w:rsidP="008E546D">
            <w:r>
              <w:t>x</w:t>
            </w:r>
          </w:p>
        </w:tc>
        <w:tc>
          <w:tcPr>
            <w:tcW w:w="598" w:type="dxa"/>
          </w:tcPr>
          <w:p w14:paraId="37902B2D" w14:textId="24F6FB31" w:rsidR="003E52FC" w:rsidRPr="00FC334F" w:rsidRDefault="00EB61D3" w:rsidP="008E546D">
            <w:r>
              <w:t>x</w:t>
            </w:r>
          </w:p>
        </w:tc>
        <w:tc>
          <w:tcPr>
            <w:tcW w:w="598" w:type="dxa"/>
          </w:tcPr>
          <w:p w14:paraId="30D52488" w14:textId="77777777" w:rsidR="003E52FC" w:rsidRPr="00FC334F" w:rsidRDefault="003E52FC" w:rsidP="008E546D"/>
        </w:tc>
        <w:tc>
          <w:tcPr>
            <w:tcW w:w="598" w:type="dxa"/>
          </w:tcPr>
          <w:p w14:paraId="7BE73E4F" w14:textId="77777777" w:rsidR="003E52FC" w:rsidRPr="00FC334F" w:rsidRDefault="003E52FC" w:rsidP="008E546D"/>
        </w:tc>
        <w:tc>
          <w:tcPr>
            <w:tcW w:w="598" w:type="dxa"/>
          </w:tcPr>
          <w:p w14:paraId="714E52C9" w14:textId="77777777" w:rsidR="003E52FC" w:rsidRPr="00FC334F" w:rsidRDefault="003E52FC" w:rsidP="008E546D"/>
        </w:tc>
        <w:tc>
          <w:tcPr>
            <w:tcW w:w="673" w:type="dxa"/>
          </w:tcPr>
          <w:p w14:paraId="64CACD0C" w14:textId="77777777" w:rsidR="003E52FC" w:rsidRPr="00FC334F" w:rsidRDefault="003E52FC" w:rsidP="008E546D"/>
        </w:tc>
      </w:tr>
      <w:tr w:rsidR="000F5762" w:rsidRPr="00FC334F" w14:paraId="04B19551" w14:textId="77777777" w:rsidTr="00266EF7">
        <w:tc>
          <w:tcPr>
            <w:tcW w:w="9634" w:type="dxa"/>
          </w:tcPr>
          <w:p w14:paraId="3E9C7E6D" w14:textId="0315F855" w:rsidR="000F5762" w:rsidRPr="004F31DF" w:rsidRDefault="68F3021D" w:rsidP="004F31DF">
            <w:pPr>
              <w:pStyle w:val="ListBullet"/>
            </w:pPr>
            <w:r>
              <w:t>Compare 2 or more objects by mass measured in kilograms and grams using a set of scales</w:t>
            </w:r>
          </w:p>
        </w:tc>
        <w:tc>
          <w:tcPr>
            <w:tcW w:w="740" w:type="dxa"/>
          </w:tcPr>
          <w:p w14:paraId="14AAF331" w14:textId="77777777" w:rsidR="000F5762" w:rsidRPr="004F31DF" w:rsidRDefault="000F5762" w:rsidP="008E546D"/>
        </w:tc>
        <w:tc>
          <w:tcPr>
            <w:tcW w:w="598" w:type="dxa"/>
          </w:tcPr>
          <w:p w14:paraId="7D405F3C" w14:textId="77777777" w:rsidR="000F5762" w:rsidRDefault="000F5762" w:rsidP="008E546D"/>
        </w:tc>
        <w:tc>
          <w:tcPr>
            <w:tcW w:w="709" w:type="dxa"/>
          </w:tcPr>
          <w:p w14:paraId="29928918" w14:textId="77777777" w:rsidR="000F5762" w:rsidRDefault="000F5762" w:rsidP="008E546D"/>
        </w:tc>
        <w:tc>
          <w:tcPr>
            <w:tcW w:w="598" w:type="dxa"/>
          </w:tcPr>
          <w:p w14:paraId="75A220C7" w14:textId="7CE496F6" w:rsidR="000F5762" w:rsidRDefault="000F5762" w:rsidP="008E546D">
            <w:r>
              <w:t>x</w:t>
            </w:r>
          </w:p>
        </w:tc>
        <w:tc>
          <w:tcPr>
            <w:tcW w:w="598" w:type="dxa"/>
          </w:tcPr>
          <w:p w14:paraId="67D061EF" w14:textId="77777777" w:rsidR="000F5762" w:rsidRPr="00FC334F" w:rsidRDefault="000F5762" w:rsidP="008E546D"/>
        </w:tc>
        <w:tc>
          <w:tcPr>
            <w:tcW w:w="598" w:type="dxa"/>
          </w:tcPr>
          <w:p w14:paraId="404A008A" w14:textId="77777777" w:rsidR="000F5762" w:rsidRPr="00FC334F" w:rsidRDefault="000F5762" w:rsidP="008E546D"/>
        </w:tc>
        <w:tc>
          <w:tcPr>
            <w:tcW w:w="598" w:type="dxa"/>
          </w:tcPr>
          <w:p w14:paraId="72038B7E" w14:textId="77777777" w:rsidR="000F5762" w:rsidRPr="00FC334F" w:rsidRDefault="000F5762" w:rsidP="008E546D"/>
        </w:tc>
        <w:tc>
          <w:tcPr>
            <w:tcW w:w="673" w:type="dxa"/>
          </w:tcPr>
          <w:p w14:paraId="0D0B470E" w14:textId="77777777" w:rsidR="000F5762" w:rsidRPr="00FC334F" w:rsidRDefault="000F5762" w:rsidP="008E546D"/>
        </w:tc>
      </w:tr>
      <w:tr w:rsidR="00A710EC" w:rsidRPr="00FC334F" w14:paraId="74AA8519" w14:textId="77777777" w:rsidTr="00266EF7">
        <w:tc>
          <w:tcPr>
            <w:tcW w:w="9634" w:type="dxa"/>
          </w:tcPr>
          <w:p w14:paraId="590D6515" w14:textId="1B663EC0" w:rsidR="00A710EC" w:rsidRPr="004F31DF" w:rsidRDefault="279632E0" w:rsidP="00141FE6">
            <w:pPr>
              <w:pStyle w:val="ListBullet"/>
              <w:widowControl/>
              <w:mirrorIndents w:val="0"/>
            </w:pPr>
            <w:r>
              <w:t xml:space="preserve">Interpret commonly used fractions of a kilogram, including </w:t>
            </w:r>
            <m:oMath>
              <m:f>
                <m:fPr>
                  <m:ctrlPr>
                    <w:rPr>
                      <w:rFonts w:ascii="Cambria Math" w:hAnsi="Cambria Math"/>
                      <w:i/>
                    </w:rPr>
                  </m:ctrlPr>
                </m:fPr>
                <m:num>
                  <m:r>
                    <w:rPr>
                      <w:rFonts w:ascii="Cambria Math" w:hAnsi="Cambria Math"/>
                    </w:rPr>
                    <m:t>1</m:t>
                  </m:r>
                </m:num>
                <m:den>
                  <m:r>
                    <w:rPr>
                      <w:rFonts w:ascii="Cambria Math" w:hAnsi="Cambria Math"/>
                    </w:rPr>
                    <m:t>2</m:t>
                  </m:r>
                </m:den>
              </m:f>
            </m:oMath>
            <w:r w:rsidRPr="3D25B139">
              <w:rPr>
                <w:rFonts w:eastAsiaTheme="minorEastAsia"/>
              </w:rPr>
              <w:t>,</w:t>
            </w:r>
            <w:r w:rsidRPr="6BB2FD37">
              <w:rPr>
                <w:rFonts w:ascii="Cambria Math" w:hAnsi="Cambria Math"/>
                <w:i/>
                <w:iCs/>
              </w:rPr>
              <w:t xml:space="preserve"> </w:t>
            </w:r>
            <m:oMath>
              <m:f>
                <m:fPr>
                  <m:ctrlPr>
                    <w:rPr>
                      <w:rFonts w:ascii="Cambria Math" w:hAnsi="Cambria Math"/>
                      <w:i/>
                    </w:rPr>
                  </m:ctrlPr>
                </m:fPr>
                <m:num>
                  <m:r>
                    <w:rPr>
                      <w:rFonts w:ascii="Cambria Math" w:hAnsi="Cambria Math"/>
                    </w:rPr>
                    <m:t>1</m:t>
                  </m:r>
                </m:num>
                <m:den>
                  <m:r>
                    <w:rPr>
                      <w:rFonts w:ascii="Cambria Math" w:hAnsi="Cambria Math"/>
                    </w:rPr>
                    <m:t>4</m:t>
                  </m:r>
                </m:den>
              </m:f>
            </m:oMath>
            <w:r w:rsidRPr="3D25B139">
              <w:rPr>
                <w:rFonts w:eastAsiaTheme="minorEastAsia"/>
              </w:rPr>
              <w:t>,</w:t>
            </w:r>
            <w:r w:rsidRPr="6BB2FD37">
              <w:rPr>
                <w:rFonts w:ascii="Cambria Math" w:hAnsi="Cambria Math"/>
                <w:i/>
                <w:iCs/>
              </w:rPr>
              <w:t xml:space="preserve"> </w:t>
            </w:r>
            <m:oMath>
              <m:f>
                <m:fPr>
                  <m:ctrlPr>
                    <w:rPr>
                      <w:rFonts w:ascii="Cambria Math" w:hAnsi="Cambria Math"/>
                      <w:i/>
                    </w:rPr>
                  </m:ctrlPr>
                </m:fPr>
                <m:num>
                  <m:r>
                    <w:rPr>
                      <w:rFonts w:ascii="Cambria Math" w:hAnsi="Cambria Math"/>
                    </w:rPr>
                    <m:t>3</m:t>
                  </m:r>
                </m:num>
                <m:den>
                  <m:r>
                    <w:rPr>
                      <w:rFonts w:ascii="Cambria Math" w:hAnsi="Cambria Math"/>
                    </w:rPr>
                    <m:t>4</m:t>
                  </m:r>
                </m:den>
              </m:f>
              <m:r>
                <w:rPr>
                  <w:rFonts w:ascii="Cambria Math" w:hAnsi="Cambria Math"/>
                </w:rPr>
                <m:t xml:space="preserve"> </m:t>
              </m:r>
            </m:oMath>
            <w:r>
              <w:t>, and relate these to the number of grams</w:t>
            </w:r>
          </w:p>
        </w:tc>
        <w:tc>
          <w:tcPr>
            <w:tcW w:w="740" w:type="dxa"/>
          </w:tcPr>
          <w:p w14:paraId="71EBBE8D" w14:textId="77777777" w:rsidR="00A710EC" w:rsidRPr="004F31DF" w:rsidRDefault="00A710EC" w:rsidP="008E546D"/>
        </w:tc>
        <w:tc>
          <w:tcPr>
            <w:tcW w:w="598" w:type="dxa"/>
          </w:tcPr>
          <w:p w14:paraId="7BFA24F3" w14:textId="5905161F" w:rsidR="00A710EC" w:rsidRPr="00141FE6" w:rsidRDefault="00141FE6" w:rsidP="008E546D">
            <w:r w:rsidRPr="00141FE6">
              <w:t>x</w:t>
            </w:r>
          </w:p>
        </w:tc>
        <w:tc>
          <w:tcPr>
            <w:tcW w:w="709" w:type="dxa"/>
          </w:tcPr>
          <w:p w14:paraId="466876B0" w14:textId="6DA38A39" w:rsidR="00A710EC" w:rsidRPr="00FC334F" w:rsidRDefault="00FC334F" w:rsidP="008E546D">
            <w:r>
              <w:t>x</w:t>
            </w:r>
          </w:p>
        </w:tc>
        <w:tc>
          <w:tcPr>
            <w:tcW w:w="598" w:type="dxa"/>
          </w:tcPr>
          <w:p w14:paraId="309E13E2" w14:textId="77777777" w:rsidR="00A710EC" w:rsidRPr="00FC334F" w:rsidRDefault="00A710EC" w:rsidP="008E546D"/>
        </w:tc>
        <w:tc>
          <w:tcPr>
            <w:tcW w:w="598" w:type="dxa"/>
          </w:tcPr>
          <w:p w14:paraId="3B6D85B1" w14:textId="77777777" w:rsidR="00A710EC" w:rsidRPr="00FC334F" w:rsidRDefault="00A710EC" w:rsidP="008E546D"/>
        </w:tc>
        <w:tc>
          <w:tcPr>
            <w:tcW w:w="598" w:type="dxa"/>
          </w:tcPr>
          <w:p w14:paraId="73AEA0CD" w14:textId="77777777" w:rsidR="00A710EC" w:rsidRPr="00FC334F" w:rsidRDefault="00A710EC" w:rsidP="008E546D"/>
        </w:tc>
        <w:tc>
          <w:tcPr>
            <w:tcW w:w="598" w:type="dxa"/>
          </w:tcPr>
          <w:p w14:paraId="0D5BDFF2" w14:textId="77777777" w:rsidR="00A710EC" w:rsidRPr="00FC334F" w:rsidRDefault="00A710EC" w:rsidP="008E546D"/>
        </w:tc>
        <w:tc>
          <w:tcPr>
            <w:tcW w:w="673" w:type="dxa"/>
          </w:tcPr>
          <w:p w14:paraId="18AB09FA" w14:textId="77777777" w:rsidR="00A710EC" w:rsidRPr="00FC334F" w:rsidRDefault="00A710EC" w:rsidP="008E546D"/>
        </w:tc>
      </w:tr>
      <w:tr w:rsidR="009D0FA2" w:rsidRPr="00FC334F" w14:paraId="2B573055" w14:textId="77777777" w:rsidTr="00266EF7">
        <w:tc>
          <w:tcPr>
            <w:tcW w:w="9634" w:type="dxa"/>
            <w:tcBorders>
              <w:bottom w:val="single" w:sz="2" w:space="0" w:color="auto"/>
            </w:tcBorders>
          </w:tcPr>
          <w:p w14:paraId="6627C9AC" w14:textId="6C254E30" w:rsidR="009D0FA2" w:rsidRDefault="2B8AD03C" w:rsidP="00141FE6">
            <w:pPr>
              <w:pStyle w:val="ListBullet"/>
            </w:pPr>
            <w:r>
              <w:t>Record masses greater than a kilogram using kilograms and grams</w:t>
            </w:r>
          </w:p>
        </w:tc>
        <w:tc>
          <w:tcPr>
            <w:tcW w:w="740" w:type="dxa"/>
            <w:tcBorders>
              <w:bottom w:val="single" w:sz="2" w:space="0" w:color="auto"/>
            </w:tcBorders>
          </w:tcPr>
          <w:p w14:paraId="1F70B429" w14:textId="77777777" w:rsidR="009D0FA2" w:rsidRPr="004F31DF" w:rsidRDefault="009D0FA2" w:rsidP="008E546D"/>
        </w:tc>
        <w:tc>
          <w:tcPr>
            <w:tcW w:w="598" w:type="dxa"/>
            <w:tcBorders>
              <w:bottom w:val="single" w:sz="2" w:space="0" w:color="auto"/>
            </w:tcBorders>
          </w:tcPr>
          <w:p w14:paraId="41BC5938" w14:textId="77777777" w:rsidR="009D0FA2" w:rsidRPr="00141FE6" w:rsidRDefault="009D0FA2" w:rsidP="008E546D"/>
        </w:tc>
        <w:tc>
          <w:tcPr>
            <w:tcW w:w="709" w:type="dxa"/>
            <w:tcBorders>
              <w:bottom w:val="single" w:sz="2" w:space="0" w:color="auto"/>
            </w:tcBorders>
          </w:tcPr>
          <w:p w14:paraId="71B78864" w14:textId="3C82073E" w:rsidR="009D0FA2" w:rsidRDefault="009D0FA2" w:rsidP="008E546D">
            <w:r>
              <w:t>x</w:t>
            </w:r>
          </w:p>
        </w:tc>
        <w:tc>
          <w:tcPr>
            <w:tcW w:w="598" w:type="dxa"/>
            <w:tcBorders>
              <w:bottom w:val="single" w:sz="2" w:space="0" w:color="auto"/>
            </w:tcBorders>
          </w:tcPr>
          <w:p w14:paraId="28F8565F" w14:textId="77777777" w:rsidR="009D0FA2" w:rsidRPr="00FC334F" w:rsidRDefault="009D0FA2" w:rsidP="008E546D"/>
        </w:tc>
        <w:tc>
          <w:tcPr>
            <w:tcW w:w="598" w:type="dxa"/>
            <w:tcBorders>
              <w:bottom w:val="single" w:sz="2" w:space="0" w:color="auto"/>
            </w:tcBorders>
          </w:tcPr>
          <w:p w14:paraId="5A163FAB" w14:textId="77777777" w:rsidR="009D0FA2" w:rsidRPr="00FC334F" w:rsidRDefault="009D0FA2" w:rsidP="008E546D"/>
        </w:tc>
        <w:tc>
          <w:tcPr>
            <w:tcW w:w="598" w:type="dxa"/>
            <w:tcBorders>
              <w:bottom w:val="single" w:sz="2" w:space="0" w:color="auto"/>
            </w:tcBorders>
          </w:tcPr>
          <w:p w14:paraId="22957610" w14:textId="77777777" w:rsidR="009D0FA2" w:rsidRPr="00FC334F" w:rsidRDefault="009D0FA2" w:rsidP="008E546D"/>
        </w:tc>
        <w:tc>
          <w:tcPr>
            <w:tcW w:w="598" w:type="dxa"/>
            <w:tcBorders>
              <w:bottom w:val="single" w:sz="2" w:space="0" w:color="auto"/>
            </w:tcBorders>
          </w:tcPr>
          <w:p w14:paraId="5ADF0FB7" w14:textId="77777777" w:rsidR="009D0FA2" w:rsidRPr="00FC334F" w:rsidRDefault="009D0FA2" w:rsidP="008E546D"/>
        </w:tc>
        <w:tc>
          <w:tcPr>
            <w:tcW w:w="673" w:type="dxa"/>
            <w:tcBorders>
              <w:bottom w:val="single" w:sz="2" w:space="0" w:color="auto"/>
            </w:tcBorders>
          </w:tcPr>
          <w:p w14:paraId="3A6AB965" w14:textId="77777777" w:rsidR="009D0FA2" w:rsidRPr="00FC334F" w:rsidRDefault="009D0FA2" w:rsidP="008E546D"/>
        </w:tc>
      </w:tr>
    </w:tbl>
    <w:p w14:paraId="0E55C414" w14:textId="21D51045" w:rsidR="008E546D" w:rsidRDefault="00EC4520" w:rsidP="008F74EC">
      <w:pPr>
        <w:pStyle w:val="Imageattributioncaption"/>
      </w:pPr>
      <w:hyperlink r:id="rId66" w:history="1">
        <w:r w:rsidR="008F74EC" w:rsidRPr="00A31878">
          <w:rPr>
            <w:rStyle w:val="Hyperlink"/>
          </w:rPr>
          <w:t>Mathematics K–10 Syllabus</w:t>
        </w:r>
      </w:hyperlink>
      <w:r w:rsidR="008F74EC">
        <w:t xml:space="preserve"> © NSW Education Standards Authority (NESA) for and on behalf of the Crown in right of the State of New South Wales, 2022.</w:t>
      </w:r>
    </w:p>
    <w:p w14:paraId="59A8F3F2" w14:textId="41A3789C" w:rsidR="008F74EC" w:rsidRDefault="008F74EC">
      <w:pPr>
        <w:spacing w:before="0" w:after="160" w:line="259" w:lineRule="auto"/>
      </w:pPr>
      <w:r>
        <w:br w:type="page"/>
      </w:r>
    </w:p>
    <w:p w14:paraId="72A59EAD" w14:textId="77777777" w:rsidR="00D82E47" w:rsidRDefault="00D82E47" w:rsidP="00426292">
      <w:pPr>
        <w:pStyle w:val="Heading1"/>
      </w:pPr>
      <w:bookmarkStart w:id="105" w:name="_Toc164354719"/>
      <w:r>
        <w:t>References</w:t>
      </w:r>
      <w:bookmarkEnd w:id="105"/>
    </w:p>
    <w:p w14:paraId="31E80832" w14:textId="77777777" w:rsidR="008B0A6F" w:rsidRDefault="008B0A6F" w:rsidP="008B0A6F">
      <w:pPr>
        <w:pStyle w:val="FeatureBox2"/>
      </w:pPr>
      <w:r>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2D8F26E7" w14:textId="77777777" w:rsidR="008B0A6F" w:rsidRDefault="008B0A6F" w:rsidP="008B0A6F">
      <w:pPr>
        <w:pStyle w:val="FeatureBox2"/>
      </w:pPr>
      <w:r>
        <w:t xml:space="preserve">Please refer to the NESA Copyright Disclaimer for more information </w:t>
      </w:r>
      <w:hyperlink r:id="rId67" w:history="1">
        <w:r w:rsidRPr="008E291C">
          <w:rPr>
            <w:rStyle w:val="Hyperlink"/>
          </w:rPr>
          <w:t>https://educationstandards.nsw.edu.au/wps/portal/nesa/mini-footer/copyright</w:t>
        </w:r>
      </w:hyperlink>
      <w:r>
        <w:t>.</w:t>
      </w:r>
    </w:p>
    <w:p w14:paraId="67D4435B" w14:textId="77777777" w:rsidR="008B0A6F" w:rsidRDefault="008B0A6F" w:rsidP="008B0A6F">
      <w:pPr>
        <w:pStyle w:val="FeatureBox2"/>
      </w:pPr>
      <w:r>
        <w:t xml:space="preserve">NESA holds the only official and up-to-date versions of the NSW Curriculum and syllabus documents. Please visit the NSW Education Standards Authority (NESA) website </w:t>
      </w:r>
      <w:hyperlink r:id="rId68" w:history="1">
        <w:hyperlink r:id="rId69" w:history="1">
          <w:r>
            <w:rPr>
              <w:rStyle w:val="Hyperlink"/>
            </w:rPr>
            <w:t>https://educationstandards.nsw.edu.au/wps/portal/nesa/home</w:t>
          </w:r>
        </w:hyperlink>
        <w:r w:rsidRPr="008E291C">
          <w:rPr>
            <w:rStyle w:val="Hyperlink"/>
          </w:rPr>
          <w:t>/</w:t>
        </w:r>
      </w:hyperlink>
      <w:r>
        <w:t xml:space="preserve"> and the NSW Curriculum website </w:t>
      </w:r>
      <w:hyperlink r:id="rId70" w:history="1">
        <w:r w:rsidRPr="00CD466D">
          <w:rPr>
            <w:rStyle w:val="Hyperlink"/>
          </w:rPr>
          <w:t>https://curriculum.nsw.edu.au</w:t>
        </w:r>
      </w:hyperlink>
      <w:r>
        <w:t>.</w:t>
      </w:r>
    </w:p>
    <w:p w14:paraId="0CD71391" w14:textId="6F5C66DE" w:rsidR="00D82E47" w:rsidRDefault="00EC4520" w:rsidP="00426292">
      <w:hyperlink r:id="rId71" w:history="1">
        <w:r w:rsidR="00D82E47" w:rsidRPr="00126FBF">
          <w:rPr>
            <w:rStyle w:val="Hyperlink"/>
          </w:rPr>
          <w:t>Mathematics K–10 Syllabus</w:t>
        </w:r>
      </w:hyperlink>
      <w:r w:rsidR="00D82E47">
        <w:t xml:space="preserve"> © NSW Education Standards Authority (NESA) for and on behalf of the Crown in right of the State of New South Wales, 2022.</w:t>
      </w:r>
    </w:p>
    <w:p w14:paraId="32166975" w14:textId="556A5FEB" w:rsidR="00D82E47" w:rsidRDefault="00EC4520" w:rsidP="00426292">
      <w:hyperlink r:id="rId72">
        <w:r w:rsidR="6A278B9B" w:rsidRPr="2298D005">
          <w:rPr>
            <w:rStyle w:val="Hyperlink"/>
          </w:rPr>
          <w:t>National Numeracy Learning Progression</w:t>
        </w:r>
      </w:hyperlink>
      <w:r w:rsidR="6A278B9B">
        <w:t xml:space="preserve"> © Australian Curriculum, Assessment and Reporting Authority (ACARA) 2010 to present, unless otherwise indicated. </w:t>
      </w:r>
      <w:r w:rsidR="00D82E47">
        <w:t xml:space="preserve">This material was downloaded from the </w:t>
      </w:r>
      <w:hyperlink r:id="rId73">
        <w:r w:rsidR="6A278B9B" w:rsidRPr="2298D005">
          <w:rPr>
            <w:rStyle w:val="Hyperlink"/>
          </w:rPr>
          <w:t>Australian Curriculum</w:t>
        </w:r>
      </w:hyperlink>
      <w:r w:rsidR="00D82E47">
        <w:t xml:space="preserve"> website (National </w:t>
      </w:r>
      <w:r w:rsidR="00A8773E">
        <w:t>Numeracy</w:t>
      </w:r>
      <w:r w:rsidR="00D82E47">
        <w:t xml:space="preserve"> Learning Progression) accessed </w:t>
      </w:r>
      <w:r w:rsidR="57FF3EC7">
        <w:t>11 September 2023</w:t>
      </w:r>
      <w:r w:rsidR="00D82E47">
        <w:t xml:space="preserve"> and was not modified.</w:t>
      </w:r>
    </w:p>
    <w:p w14:paraId="6B4E7B20" w14:textId="78843823" w:rsidR="00D82E47" w:rsidRDefault="36CD42A1" w:rsidP="00AC26B7">
      <w:r w:rsidRPr="17123ED8">
        <w:t xml:space="preserve">Australian </w:t>
      </w:r>
      <w:r w:rsidR="00E40922">
        <w:t>Academy of Science</w:t>
      </w:r>
      <w:r w:rsidRPr="17123ED8">
        <w:t xml:space="preserve"> (202</w:t>
      </w:r>
      <w:r w:rsidR="003777A8">
        <w:t>4</w:t>
      </w:r>
      <w:r w:rsidRPr="17123ED8">
        <w:t xml:space="preserve">) </w:t>
      </w:r>
      <w:r w:rsidR="00EA1B47">
        <w:t>‘</w:t>
      </w:r>
      <w:hyperlink r:id="rId74">
        <w:r w:rsidRPr="17123ED8">
          <w:rPr>
            <w:rStyle w:val="Hyperlink"/>
          </w:rPr>
          <w:t>Measurement: Jump!</w:t>
        </w:r>
      </w:hyperlink>
      <w:r w:rsidR="00EA1B47">
        <w:t>’</w:t>
      </w:r>
      <w:r w:rsidRPr="17123ED8">
        <w:t xml:space="preserve">, </w:t>
      </w:r>
      <w:r w:rsidRPr="008D4CB2">
        <w:rPr>
          <w:i/>
          <w:iCs/>
        </w:rPr>
        <w:t>Teaching resources</w:t>
      </w:r>
      <w:r w:rsidRPr="17123ED8">
        <w:t>, reSolve</w:t>
      </w:r>
      <w:r w:rsidR="008001FF">
        <w:t>: Maths by Inquiry</w:t>
      </w:r>
      <w:r w:rsidRPr="17123ED8">
        <w:t xml:space="preserve"> website, accessed 7 September 2023.</w:t>
      </w:r>
    </w:p>
    <w:p w14:paraId="1F75C9AF" w14:textId="78ACED14" w:rsidR="00D82E47" w:rsidRDefault="46CC406D" w:rsidP="00AC26B7">
      <w:pPr>
        <w:rPr>
          <w:rFonts w:eastAsia="Arial"/>
          <w:color w:val="000000" w:themeColor="text1"/>
        </w:rPr>
      </w:pPr>
      <w:r w:rsidRPr="17123ED8">
        <w:t xml:space="preserve">New Zealand Ministry of Education (n.d.) </w:t>
      </w:r>
      <w:hyperlink r:id="rId75">
        <w:r w:rsidRPr="17123ED8">
          <w:rPr>
            <w:rStyle w:val="Hyperlink"/>
          </w:rPr>
          <w:t>‘</w:t>
        </w:r>
        <w:r w:rsidR="5136692D" w:rsidRPr="17123ED8">
          <w:rPr>
            <w:rStyle w:val="Hyperlink"/>
          </w:rPr>
          <w:t xml:space="preserve">Place the </w:t>
        </w:r>
        <w:r w:rsidR="008D4CB2">
          <w:rPr>
            <w:rStyle w:val="Hyperlink"/>
          </w:rPr>
          <w:t>D</w:t>
        </w:r>
        <w:r w:rsidR="5136692D" w:rsidRPr="17123ED8">
          <w:rPr>
            <w:rStyle w:val="Hyperlink"/>
          </w:rPr>
          <w:t>igits</w:t>
        </w:r>
      </w:hyperlink>
      <w:r w:rsidR="5136692D" w:rsidRPr="17123ED8">
        <w:t>’</w:t>
      </w:r>
      <w:r w:rsidRPr="17123ED8">
        <w:t xml:space="preserve">, </w:t>
      </w:r>
      <w:r w:rsidRPr="008D4CB2">
        <w:rPr>
          <w:i/>
          <w:iCs/>
        </w:rPr>
        <w:t>Resource</w:t>
      </w:r>
      <w:r w:rsidRPr="17123ED8">
        <w:t xml:space="preserve">, NZ Maths website, accessed </w:t>
      </w:r>
      <w:r w:rsidR="37C66FFC" w:rsidRPr="17123ED8">
        <w:t>7</w:t>
      </w:r>
      <w:r w:rsidRPr="17123ED8">
        <w:t xml:space="preserve"> </w:t>
      </w:r>
      <w:r w:rsidR="2B4D559D" w:rsidRPr="17123ED8">
        <w:t>September</w:t>
      </w:r>
      <w:r w:rsidR="41B2C3EB" w:rsidRPr="17123ED8">
        <w:t xml:space="preserve"> </w:t>
      </w:r>
      <w:r w:rsidRPr="17123ED8">
        <w:t>2023.</w:t>
      </w:r>
    </w:p>
    <w:p w14:paraId="37467E33" w14:textId="3E755DBC" w:rsidR="00D82E47" w:rsidRDefault="708A1D2F" w:rsidP="00AC26B7">
      <w:pPr>
        <w:rPr>
          <w:rFonts w:eastAsia="Arial"/>
          <w:color w:val="000000" w:themeColor="text1"/>
        </w:rPr>
      </w:pPr>
      <w:r w:rsidRPr="17123ED8">
        <w:t>New Zealand Ministry of Education (n.d.) ‘</w:t>
      </w:r>
      <w:hyperlink r:id="rId76" w:anchor=":~:text=In%20this%20station%20students%20fill,check%20their%20estimations%20by%20measuring.&amp;text=Choose%20a%20box%20or%20packet,packet%20when%20it%20was%20full.">
        <w:r w:rsidRPr="17123ED8">
          <w:rPr>
            <w:rStyle w:val="Hyperlink"/>
          </w:rPr>
          <w:t>Weighing stations</w:t>
        </w:r>
      </w:hyperlink>
      <w:r w:rsidRPr="17123ED8">
        <w:t xml:space="preserve">’, </w:t>
      </w:r>
      <w:r w:rsidRPr="008D4CB2">
        <w:rPr>
          <w:i/>
          <w:iCs/>
        </w:rPr>
        <w:t>Resource</w:t>
      </w:r>
      <w:r w:rsidRPr="17123ED8">
        <w:t xml:space="preserve">, NZ Maths website, accessed </w:t>
      </w:r>
      <w:r w:rsidR="36586092" w:rsidRPr="17123ED8">
        <w:t>7</w:t>
      </w:r>
      <w:r w:rsidR="263F7D99" w:rsidRPr="17123ED8">
        <w:t xml:space="preserve"> September </w:t>
      </w:r>
      <w:r w:rsidRPr="17123ED8">
        <w:t>2023.</w:t>
      </w:r>
    </w:p>
    <w:p w14:paraId="2DA169E9" w14:textId="3FBCB9C1" w:rsidR="00D82E47" w:rsidRDefault="10BA52BC" w:rsidP="00AC26B7">
      <w:pPr>
        <w:rPr>
          <w:rFonts w:eastAsia="Arial"/>
        </w:rPr>
      </w:pPr>
      <w:r w:rsidRPr="17123ED8">
        <w:t xml:space="preserve">University of Cambridge (2023) </w:t>
      </w:r>
      <w:hyperlink r:id="rId77">
        <w:r w:rsidRPr="17123ED8">
          <w:rPr>
            <w:rStyle w:val="Hyperlink"/>
          </w:rPr>
          <w:t>Watermelons</w:t>
        </w:r>
      </w:hyperlink>
      <w:r w:rsidRPr="17123ED8">
        <w:t>, NRICH website, accessed 7 September 2023.</w:t>
      </w:r>
    </w:p>
    <w:p w14:paraId="0DD0ED7A" w14:textId="462EF482" w:rsidR="00D82E47" w:rsidRDefault="10BA52BC" w:rsidP="00AC26B7">
      <w:pPr>
        <w:rPr>
          <w:rFonts w:eastAsia="Arial"/>
        </w:rPr>
      </w:pPr>
      <w:r>
        <w:t xml:space="preserve">University of Cambridge (2023) </w:t>
      </w:r>
      <w:hyperlink r:id="rId78">
        <w:r w:rsidRPr="3D25B139">
          <w:rPr>
            <w:rStyle w:val="Hyperlink"/>
          </w:rPr>
          <w:t>Dicey Perimeter, Dicey Area</w:t>
        </w:r>
      </w:hyperlink>
      <w:r>
        <w:t>, NRICH website, accessed 7 September 2023.</w:t>
      </w:r>
    </w:p>
    <w:p w14:paraId="5E55F5E4" w14:textId="521F022B" w:rsidR="41968B56" w:rsidRDefault="00930980" w:rsidP="00AC26B7">
      <w:r>
        <w:t xml:space="preserve">State of </w:t>
      </w:r>
      <w:r w:rsidR="41968B56">
        <w:t>N</w:t>
      </w:r>
      <w:r>
        <w:t xml:space="preserve">ew </w:t>
      </w:r>
      <w:r w:rsidR="41968B56">
        <w:t>S</w:t>
      </w:r>
      <w:r>
        <w:t xml:space="preserve">outh </w:t>
      </w:r>
      <w:r w:rsidR="41968B56">
        <w:t>W</w:t>
      </w:r>
      <w:r>
        <w:t>ales (</w:t>
      </w:r>
      <w:r w:rsidR="41968B56">
        <w:t>Department of Education</w:t>
      </w:r>
      <w:r>
        <w:t>)</w:t>
      </w:r>
      <w:r w:rsidR="41968B56">
        <w:t xml:space="preserve"> (2022</w:t>
      </w:r>
      <w:hyperlink r:id="rId79" w:history="1">
        <w:r w:rsidR="41968B56">
          <w:t>)</w:t>
        </w:r>
        <w:hyperlink r:id="rId80" w:anchor="Activities1" w:history="1">
          <w:hyperlink r:id="rId81" w:anchor="Activities1" w:history="1">
            <w:hyperlink r:id="rId82" w:history="1"/>
          </w:hyperlink>
        </w:hyperlink>
      </w:hyperlink>
      <w:r w:rsidR="41968B56">
        <w:t xml:space="preserve"> </w:t>
      </w:r>
      <w:hyperlink r:id="rId83" w:history="1">
        <w:r w:rsidR="41968B56" w:rsidRPr="00C45A34">
          <w:rPr>
            <w:rStyle w:val="Hyperlink"/>
            <w:i/>
            <w:iCs/>
          </w:rPr>
          <w:t xml:space="preserve">Stage 2 </w:t>
        </w:r>
        <w:r w:rsidR="00353E41" w:rsidRPr="00C45A34">
          <w:rPr>
            <w:rStyle w:val="Hyperlink"/>
            <w:i/>
            <w:iCs/>
          </w:rPr>
          <w:t>– mass</w:t>
        </w:r>
      </w:hyperlink>
      <w:r w:rsidR="00C45A34" w:rsidRPr="00C45A34">
        <w:t>,</w:t>
      </w:r>
      <w:r w:rsidR="41968B56">
        <w:t xml:space="preserve"> </w:t>
      </w:r>
      <w:r w:rsidR="41968B56" w:rsidRPr="00930980">
        <w:t>NSW Department of Education</w:t>
      </w:r>
      <w:r w:rsidR="2C30C4AF">
        <w:t xml:space="preserve"> website</w:t>
      </w:r>
      <w:r w:rsidR="009C74AA">
        <w:t>,</w:t>
      </w:r>
      <w:r w:rsidR="2C30C4AF">
        <w:t xml:space="preserve"> accessed 7 September </w:t>
      </w:r>
      <w:r w:rsidR="59AB7EDE">
        <w:t>2023.</w:t>
      </w:r>
    </w:p>
    <w:p w14:paraId="060BB8F7" w14:textId="3A436928" w:rsidR="6BE375BF" w:rsidRDefault="003E678F" w:rsidP="00AC26B7">
      <w:r>
        <w:t>State of New South Wales (Department of Education)</w:t>
      </w:r>
      <w:r w:rsidRPr="00AC26B7">
        <w:t xml:space="preserve"> </w:t>
      </w:r>
      <w:r w:rsidR="6BE375BF" w:rsidRPr="00AC26B7">
        <w:t>(2022</w:t>
      </w:r>
      <w:r w:rsidR="1C062C72" w:rsidRPr="00AC26B7">
        <w:t xml:space="preserve">) </w:t>
      </w:r>
      <w:r w:rsidR="00354BAE" w:rsidRPr="00AC26B7">
        <w:t>‘</w:t>
      </w:r>
      <w:hyperlink r:id="rId84" w:history="1">
        <w:hyperlink r:id="rId85" w:anchor=":~:text=Activity%204%20%E2%80%93%20%22Mass%2Dive%22%20Model" w:history="1">
          <w:r w:rsidR="00354BAE" w:rsidRPr="00AC26B7">
            <w:rPr>
              <w:rStyle w:val="Hyperlink"/>
            </w:rPr>
            <w:t>“</w:t>
          </w:r>
          <w:r w:rsidR="35C389B8" w:rsidRPr="00AC26B7">
            <w:rPr>
              <w:rStyle w:val="Hyperlink"/>
            </w:rPr>
            <w:t>Mass-ive</w:t>
          </w:r>
          <w:r w:rsidR="00354BAE" w:rsidRPr="00AC26B7">
            <w:rPr>
              <w:rStyle w:val="Hyperlink"/>
            </w:rPr>
            <w:t>”</w:t>
          </w:r>
          <w:r w:rsidR="35C389B8" w:rsidRPr="00AC26B7">
            <w:rPr>
              <w:rStyle w:val="Hyperlink"/>
            </w:rPr>
            <w:t xml:space="preserve"> </w:t>
          </w:r>
          <w:r w:rsidR="00354BAE" w:rsidRPr="00AC26B7">
            <w:rPr>
              <w:rStyle w:val="Hyperlink"/>
            </w:rPr>
            <w:t>M</w:t>
          </w:r>
          <w:r w:rsidR="35C389B8" w:rsidRPr="00AC26B7">
            <w:rPr>
              <w:rStyle w:val="Hyperlink"/>
            </w:rPr>
            <w:t>odel</w:t>
          </w:r>
        </w:hyperlink>
      </w:hyperlink>
      <w:r w:rsidR="00354BAE" w:rsidRPr="00AC26B7">
        <w:t>’</w:t>
      </w:r>
      <w:r w:rsidR="00C45A34" w:rsidRPr="00AC26B7">
        <w:t xml:space="preserve">, </w:t>
      </w:r>
      <w:r w:rsidR="35C389B8" w:rsidRPr="00AC26B7">
        <w:rPr>
          <w:i/>
          <w:iCs/>
        </w:rPr>
        <w:t>Stage 2</w:t>
      </w:r>
      <w:r w:rsidR="00354BAE" w:rsidRPr="00AC26B7">
        <w:rPr>
          <w:i/>
          <w:iCs/>
        </w:rPr>
        <w:t xml:space="preserve"> –</w:t>
      </w:r>
      <w:r w:rsidR="35C389B8" w:rsidRPr="00AC26B7">
        <w:rPr>
          <w:i/>
          <w:iCs/>
        </w:rPr>
        <w:t xml:space="preserve"> </w:t>
      </w:r>
      <w:r w:rsidR="00354BAE" w:rsidRPr="00AC26B7">
        <w:rPr>
          <w:i/>
          <w:iCs/>
        </w:rPr>
        <w:t>m</w:t>
      </w:r>
      <w:r w:rsidR="35C389B8" w:rsidRPr="00AC26B7">
        <w:rPr>
          <w:i/>
          <w:iCs/>
        </w:rPr>
        <w:t>ass</w:t>
      </w:r>
      <w:r w:rsidR="00C45A34" w:rsidRPr="00AC26B7">
        <w:t>,</w:t>
      </w:r>
      <w:r w:rsidR="35C389B8" w:rsidRPr="00AC26B7">
        <w:t xml:space="preserve"> NSW Department of Education</w:t>
      </w:r>
      <w:r w:rsidR="577EE2FE" w:rsidRPr="00AC26B7">
        <w:t xml:space="preserve"> website accessed 7 September 2023.</w:t>
      </w:r>
    </w:p>
    <w:p w14:paraId="0D5F6BF8" w14:textId="70CFA928" w:rsidR="00D82E47" w:rsidRDefault="00D82E47" w:rsidP="00426292">
      <w:pPr>
        <w:pStyle w:val="Heading2"/>
      </w:pPr>
      <w:bookmarkStart w:id="106" w:name="_Toc164354720"/>
      <w:r>
        <w:t>Further reading</w:t>
      </w:r>
      <w:bookmarkEnd w:id="106"/>
    </w:p>
    <w:p w14:paraId="071D94EC" w14:textId="13BF582A" w:rsidR="40DD4021" w:rsidRDefault="40DD4021" w:rsidP="00AC26B7">
      <w:r w:rsidRPr="17123ED8">
        <w:t xml:space="preserve">Siemon D, Warren E, Beswick K, Faragher R, Miller J, Horne Marj, </w:t>
      </w:r>
      <w:proofErr w:type="spellStart"/>
      <w:r w:rsidRPr="17123ED8">
        <w:t>Jazby</w:t>
      </w:r>
      <w:proofErr w:type="spellEnd"/>
      <w:r w:rsidRPr="17123ED8">
        <w:t xml:space="preserve"> D, Breed M, Clark J, Brady K (202</w:t>
      </w:r>
      <w:r w:rsidR="00663E6D">
        <w:t>0</w:t>
      </w:r>
      <w:r w:rsidRPr="17123ED8">
        <w:t xml:space="preserve">) </w:t>
      </w:r>
      <w:r w:rsidRPr="00AC26B7">
        <w:rPr>
          <w:i/>
          <w:iCs/>
        </w:rPr>
        <w:t xml:space="preserve">Teaching Mathematics: Foundation to </w:t>
      </w:r>
      <w:r w:rsidR="008001FF">
        <w:rPr>
          <w:i/>
          <w:iCs/>
        </w:rPr>
        <w:t xml:space="preserve">Middle </w:t>
      </w:r>
      <w:r w:rsidR="008001FF" w:rsidRPr="00AC26B7">
        <w:t>Years</w:t>
      </w:r>
      <w:r w:rsidR="008001FF">
        <w:t xml:space="preserve">, </w:t>
      </w:r>
      <w:r w:rsidRPr="008001FF">
        <w:t>3rd</w:t>
      </w:r>
      <w:r w:rsidRPr="17123ED8">
        <w:t xml:space="preserve"> </w:t>
      </w:r>
      <w:proofErr w:type="spellStart"/>
      <w:r w:rsidRPr="17123ED8">
        <w:t>edn</w:t>
      </w:r>
      <w:proofErr w:type="spellEnd"/>
      <w:r w:rsidR="008001FF">
        <w:t>,</w:t>
      </w:r>
      <w:r w:rsidRPr="17123ED8">
        <w:t xml:space="preserve"> Oxford University Press, Australia</w:t>
      </w:r>
      <w:r w:rsidR="008001FF">
        <w:t xml:space="preserve"> and New Zealand</w:t>
      </w:r>
      <w:r w:rsidRPr="17123ED8">
        <w:t>.</w:t>
      </w:r>
    </w:p>
    <w:p w14:paraId="4693D2EB" w14:textId="10B1326D" w:rsidR="40DD4021" w:rsidRDefault="40DD4021" w:rsidP="00AC26B7">
      <w:r w:rsidRPr="17123ED8">
        <w:t xml:space="preserve">Van de Walle J, Karp K, Bay-Williams JM, Brass A, Bentley B, Ferguson S, Goff W, Livy S, Marshman M, Martin D, Pearn C, </w:t>
      </w:r>
      <w:proofErr w:type="spellStart"/>
      <w:r w:rsidRPr="17123ED8">
        <w:t>Prodromou</w:t>
      </w:r>
      <w:proofErr w:type="spellEnd"/>
      <w:r w:rsidRPr="17123ED8">
        <w:t xml:space="preserve"> T, Symons D and Wilkie K (2019) </w:t>
      </w:r>
      <w:r w:rsidRPr="00AC26B7">
        <w:rPr>
          <w:i/>
          <w:iCs/>
        </w:rPr>
        <w:t>Primary and Middle Years Mathematics: Teaching Developmentally</w:t>
      </w:r>
      <w:r w:rsidRPr="17123ED8">
        <w:t xml:space="preserve">, 1st Australian </w:t>
      </w:r>
      <w:proofErr w:type="spellStart"/>
      <w:r w:rsidRPr="17123ED8">
        <w:t>edn</w:t>
      </w:r>
      <w:proofErr w:type="spellEnd"/>
      <w:r w:rsidRPr="17123ED8">
        <w:t>, Pearson Education Australia, Melbourne.</w:t>
      </w:r>
    </w:p>
    <w:p w14:paraId="2A05DDFE" w14:textId="305ED0BE" w:rsidR="17123ED8" w:rsidRDefault="17123ED8" w:rsidP="007D4CE3">
      <w:pPr>
        <w:sectPr w:rsidR="17123ED8" w:rsidSect="00D73F2C">
          <w:headerReference w:type="even" r:id="rId86"/>
          <w:headerReference w:type="default" r:id="rId87"/>
          <w:footerReference w:type="even" r:id="rId88"/>
          <w:footerReference w:type="default" r:id="rId89"/>
          <w:headerReference w:type="first" r:id="rId90"/>
          <w:footerReference w:type="first" r:id="rId91"/>
          <w:pgSz w:w="16838" w:h="11906" w:orient="landscape"/>
          <w:pgMar w:top="1134" w:right="1134" w:bottom="1134" w:left="1134" w:header="709" w:footer="709" w:gutter="0"/>
          <w:pgNumType w:start="0"/>
          <w:cols w:space="708"/>
          <w:titlePg/>
          <w:docGrid w:linePitch="360"/>
        </w:sectPr>
      </w:pPr>
    </w:p>
    <w:p w14:paraId="2094A1A0" w14:textId="29F7960E" w:rsidR="00C30D82" w:rsidRPr="00AC26B7" w:rsidRDefault="00C30D82" w:rsidP="00374A16">
      <w:pPr>
        <w:spacing w:before="0"/>
        <w:rPr>
          <w:rStyle w:val="Strong"/>
          <w:sz w:val="24"/>
        </w:rPr>
      </w:pPr>
      <w:r w:rsidRPr="00AC26B7">
        <w:rPr>
          <w:rStyle w:val="Strong"/>
          <w:sz w:val="24"/>
        </w:rPr>
        <w:t xml:space="preserve">© State of New South Wales (Department of Education), </w:t>
      </w:r>
      <w:r w:rsidR="007D4CE3" w:rsidRPr="00AC26B7">
        <w:rPr>
          <w:rStyle w:val="Strong"/>
          <w:sz w:val="24"/>
        </w:rPr>
        <w:t>2024</w:t>
      </w:r>
    </w:p>
    <w:p w14:paraId="010946EE" w14:textId="77777777" w:rsidR="00C30D82" w:rsidRDefault="00C30D82" w:rsidP="00C30D82">
      <w:r>
        <w:t>The copyright material published in this resource is subject to the Copyright Act 1968 (Cth) and is owned by the NSW Department of Education or, where indicated, by a party other than the NSW Department of Education (third-party material).</w:t>
      </w:r>
    </w:p>
    <w:p w14:paraId="37975214" w14:textId="71AAA9BE" w:rsidR="008F74EC" w:rsidRDefault="00C30D82" w:rsidP="00C30D82">
      <w:r>
        <w:t xml:space="preserve">Copyright material available in this resource and owned by the NSW Department of Education is licensed under a </w:t>
      </w:r>
      <w:hyperlink r:id="rId92" w:history="1">
        <w:r w:rsidRPr="00C30D82">
          <w:rPr>
            <w:rStyle w:val="Hyperlink"/>
          </w:rPr>
          <w:t>Creative Commons Attribution 4.0 International (CC BY 4.0) licen</w:t>
        </w:r>
        <w:r w:rsidR="0060153B">
          <w:rPr>
            <w:rStyle w:val="Hyperlink"/>
          </w:rPr>
          <w:t>s</w:t>
        </w:r>
        <w:r w:rsidRPr="00C30D82">
          <w:rPr>
            <w:rStyle w:val="Hyperlink"/>
          </w:rPr>
          <w:t>e</w:t>
        </w:r>
      </w:hyperlink>
      <w:r>
        <w:t>.</w:t>
      </w:r>
    </w:p>
    <w:p w14:paraId="1FFF1309" w14:textId="285479A5" w:rsidR="00C30D82" w:rsidRDefault="00C30D82" w:rsidP="00C30D82">
      <w:r>
        <w:rPr>
          <w:noProof/>
          <w:color w:val="2B579A"/>
          <w:shd w:val="clear" w:color="auto" w:fill="E6E6E6"/>
        </w:rPr>
        <w:drawing>
          <wp:inline distT="0" distB="0" distL="0" distR="0" wp14:anchorId="4BCB7B38" wp14:editId="739B8634">
            <wp:extent cx="1228725" cy="428625"/>
            <wp:effectExtent l="0" t="0" r="9525" b="9525"/>
            <wp:docPr id="32" name="Picture 32" descr="Creative Commons Attribution license logo.">
              <a:hlinkClick xmlns:a="http://schemas.openxmlformats.org/drawingml/2006/main" r:id="rId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92"/>
                    </pic:cNvPr>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1A9BD000" w14:textId="77777777" w:rsidR="00C30D82" w:rsidRDefault="00C30D82" w:rsidP="00374A16">
      <w:pPr>
        <w:spacing w:before="120"/>
      </w:pPr>
      <w:r>
        <w:t>This licence allows you to share and adapt the material for any purpose, even commercially.</w:t>
      </w:r>
    </w:p>
    <w:p w14:paraId="66874725" w14:textId="1A446277" w:rsidR="00C30D82" w:rsidRDefault="00C30D82" w:rsidP="00374A16">
      <w:pPr>
        <w:spacing w:before="120"/>
      </w:pPr>
      <w:r>
        <w:t xml:space="preserve">Attribution should be given to © State of New South Wales (Department of Education), </w:t>
      </w:r>
      <w:r w:rsidR="007D4CE3">
        <w:t>2024</w:t>
      </w:r>
      <w:r>
        <w:t>.</w:t>
      </w:r>
    </w:p>
    <w:p w14:paraId="6EC14AA7" w14:textId="77777777" w:rsidR="00C30D82" w:rsidRDefault="00C30D82" w:rsidP="00374A16">
      <w:pPr>
        <w:spacing w:before="120"/>
      </w:pPr>
      <w:r>
        <w:t>Material in this resource not available under a Creative Commons licence:</w:t>
      </w:r>
    </w:p>
    <w:p w14:paraId="0859DE4F" w14:textId="1CB003A0" w:rsidR="00C30D82" w:rsidRDefault="40EBC713" w:rsidP="00C30D82">
      <w:pPr>
        <w:pStyle w:val="ListBullet"/>
      </w:pPr>
      <w:r>
        <w:t>the NSW Department of Education logo, other logos and trademark-protected material</w:t>
      </w:r>
    </w:p>
    <w:p w14:paraId="7AB23711" w14:textId="6FC2EBD4" w:rsidR="00C30D82" w:rsidRDefault="40EBC713" w:rsidP="00C30D82">
      <w:pPr>
        <w:pStyle w:val="ListBullet"/>
      </w:pPr>
      <w:r>
        <w:t>material owned by a third party that has been reproduced with permission. You will need to obtain permission from the third party to reuse its material.</w:t>
      </w:r>
    </w:p>
    <w:p w14:paraId="21F77420" w14:textId="77777777" w:rsidR="00C30D82" w:rsidRPr="00C30D82" w:rsidRDefault="00C30D82" w:rsidP="00C30D82">
      <w:pPr>
        <w:pStyle w:val="FeatureBox2"/>
        <w:rPr>
          <w:rStyle w:val="Strong"/>
        </w:rPr>
      </w:pPr>
      <w:r w:rsidRPr="00C30D82">
        <w:rPr>
          <w:rStyle w:val="Strong"/>
        </w:rPr>
        <w:t>Links to third-party material and websites</w:t>
      </w:r>
    </w:p>
    <w:p w14:paraId="2D2EA74C" w14:textId="77777777" w:rsidR="00C30D82" w:rsidRDefault="00C30D82" w:rsidP="00C30D82">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55847A8A" w14:textId="71D4E6DF" w:rsidR="00C30D82" w:rsidRPr="008F74EC" w:rsidRDefault="00C30D82" w:rsidP="00374A16">
      <w:pPr>
        <w:pStyle w:val="FeatureBox2"/>
        <w:spacing w:before="0" w:after="0"/>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C30D82">
        <w:rPr>
          <w:rStyle w:val="Emphasis"/>
        </w:rPr>
        <w:t>Copyright Act 1968</w:t>
      </w:r>
      <w:r>
        <w:t xml:space="preserve"> (Cth). The department accepts no responsibility for content on third-party websites.</w:t>
      </w:r>
    </w:p>
    <w:sectPr w:rsidR="00C30D82" w:rsidRPr="008F74EC" w:rsidSect="00D73F2C">
      <w:headerReference w:type="default" r:id="rId94"/>
      <w:footerReference w:type="default" r:id="rId95"/>
      <w:headerReference w:type="first" r:id="rId96"/>
      <w:footerReference w:type="first" r:id="rId97"/>
      <w:pgSz w:w="16838" w:h="11906" w:orient="landscape"/>
      <w:pgMar w:top="284" w:right="1134" w:bottom="284" w:left="1134" w:header="414" w:footer="21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517724" w14:textId="77777777" w:rsidR="00D73F2C" w:rsidRDefault="00D73F2C" w:rsidP="00E51733">
      <w:r>
        <w:separator/>
      </w:r>
    </w:p>
  </w:endnote>
  <w:endnote w:type="continuationSeparator" w:id="0">
    <w:p w14:paraId="23BB7152" w14:textId="77777777" w:rsidR="00D73F2C" w:rsidRDefault="00D73F2C" w:rsidP="00E51733">
      <w:r>
        <w:continuationSeparator/>
      </w:r>
    </w:p>
  </w:endnote>
  <w:endnote w:type="continuationNotice" w:id="1">
    <w:p w14:paraId="68C1BF54" w14:textId="77777777" w:rsidR="00D73F2C" w:rsidRDefault="00D73F2C">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94332C85-F7D5-4271-A913-CEF3F9BC298C}"/>
  </w:font>
  <w:font w:name="Calibri">
    <w:panose1 w:val="020F0502020204030204"/>
    <w:charset w:val="00"/>
    <w:family w:val="swiss"/>
    <w:pitch w:val="variable"/>
    <w:sig w:usb0="E4002EFF" w:usb1="C200247B" w:usb2="00000009" w:usb3="00000000" w:csb0="000001FF" w:csb1="00000000"/>
    <w:embedRegular r:id="rId2" w:fontKey="{332267D7-87AA-4DC6-B971-35D9D470E01F}"/>
    <w:embedBold r:id="rId3" w:fontKey="{76516D09-361A-4190-9630-9BC834280145}"/>
    <w:embedItalic r:id="rId4" w:fontKey="{E110D762-1862-4B45-B86E-6DCFEB5CBC85}"/>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embedItalic r:id="rId5" w:fontKey="{6B5501F6-EE33-4F46-9238-538854CA59C9}"/>
  </w:font>
  <w:font w:name="Calibri Light">
    <w:panose1 w:val="020F0302020204030204"/>
    <w:charset w:val="00"/>
    <w:family w:val="swiss"/>
    <w:pitch w:val="variable"/>
    <w:sig w:usb0="E4002EFF" w:usb1="C200247B" w:usb2="00000009" w:usb3="00000000" w:csb0="000001FF" w:csb1="00000000"/>
    <w:embedRegular r:id="rId6" w:fontKey="{6F3BD538-780F-4013-B72E-1004357E8C0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9E2074" w14:textId="640F49B9" w:rsidR="00F66145" w:rsidRPr="00491389" w:rsidRDefault="00677835" w:rsidP="00491389">
    <w:pPr>
      <w:pStyle w:val="Footer"/>
    </w:pPr>
    <w:r w:rsidRPr="00491389">
      <w:t xml:space="preserve">© NSW Department of Education, </w:t>
    </w:r>
    <w:r w:rsidRPr="00491389">
      <w:rPr>
        <w:color w:val="2B579A"/>
        <w:shd w:val="clear" w:color="auto" w:fill="E6E6E6"/>
      </w:rPr>
      <w:fldChar w:fldCharType="begin"/>
    </w:r>
    <w:r w:rsidRPr="00491389">
      <w:instrText xml:space="preserve"> DATE  \@ "MMM-yy"  \* MERGEFORMAT </w:instrText>
    </w:r>
    <w:r w:rsidRPr="00491389">
      <w:rPr>
        <w:color w:val="2B579A"/>
        <w:shd w:val="clear" w:color="auto" w:fill="E6E6E6"/>
      </w:rPr>
      <w:fldChar w:fldCharType="separate"/>
    </w:r>
    <w:r w:rsidR="001E27F0">
      <w:rPr>
        <w:noProof/>
      </w:rPr>
      <w:t>May-24</w:t>
    </w:r>
    <w:r w:rsidRPr="00491389">
      <w:rPr>
        <w:color w:val="2B579A"/>
        <w:shd w:val="clear" w:color="auto" w:fill="E6E6E6"/>
      </w:rPr>
      <w:fldChar w:fldCharType="end"/>
    </w:r>
    <w:r w:rsidRPr="00491389">
      <w:ptab w:relativeTo="margin" w:alignment="right" w:leader="none"/>
    </w:r>
    <w:r w:rsidR="004E1043">
      <w:rPr>
        <w:b/>
        <w:noProof/>
        <w:color w:val="2B579A"/>
        <w:sz w:val="28"/>
        <w:szCs w:val="28"/>
        <w:shd w:val="clear" w:color="auto" w:fill="E6E6E6"/>
      </w:rPr>
      <w:drawing>
        <wp:inline distT="0" distB="0" distL="0" distR="0" wp14:anchorId="6A3F6DD5" wp14:editId="1E656603">
          <wp:extent cx="571500" cy="190500"/>
          <wp:effectExtent l="0" t="0" r="0" b="0"/>
          <wp:docPr id="6" name="Picture 6" descr="Creative Commons Attribution licenc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reative Commons Attribution licenc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3B0C8C" w14:textId="3F9D2CAC" w:rsidR="00F66145" w:rsidRPr="00D2403C" w:rsidRDefault="00D2403C" w:rsidP="00D2403C">
    <w:pPr>
      <w:pStyle w:val="Footer"/>
    </w:pPr>
    <w:r>
      <w:t xml:space="preserve">© NSW Department of Education, </w:t>
    </w:r>
    <w:r>
      <w:rPr>
        <w:color w:val="2B579A"/>
        <w:shd w:val="clear" w:color="auto" w:fill="E6E6E6"/>
      </w:rPr>
      <w:fldChar w:fldCharType="begin"/>
    </w:r>
    <w:r>
      <w:instrText xml:space="preserve"> DATE  \@ "MMM-yy"  \* MERGEFORMAT </w:instrText>
    </w:r>
    <w:r>
      <w:rPr>
        <w:color w:val="2B579A"/>
        <w:shd w:val="clear" w:color="auto" w:fill="E6E6E6"/>
      </w:rPr>
      <w:fldChar w:fldCharType="separate"/>
    </w:r>
    <w:r w:rsidR="001E27F0">
      <w:rPr>
        <w:noProof/>
      </w:rPr>
      <w:t>May-24</w:t>
    </w:r>
    <w:r>
      <w:rPr>
        <w:color w:val="2B579A"/>
        <w:shd w:val="clear" w:color="auto" w:fill="E6E6E6"/>
      </w:rPr>
      <w:fldChar w:fldCharType="end"/>
    </w:r>
    <w:r>
      <w:ptab w:relativeTo="margin" w:alignment="right" w:leader="none"/>
    </w:r>
    <w:r>
      <w:rPr>
        <w:b/>
        <w:noProof/>
        <w:color w:val="2B579A"/>
        <w:sz w:val="28"/>
        <w:szCs w:val="28"/>
        <w:shd w:val="clear" w:color="auto" w:fill="E6E6E6"/>
      </w:rPr>
      <w:drawing>
        <wp:inline distT="0" distB="0" distL="0" distR="0" wp14:anchorId="33074E91" wp14:editId="66465AF7">
          <wp:extent cx="571500" cy="190500"/>
          <wp:effectExtent l="0" t="0" r="0" b="0"/>
          <wp:docPr id="1" name="Picture 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9FE77C" w14:textId="77777777" w:rsidR="00CF2E7D" w:rsidRPr="009B05C3" w:rsidRDefault="00677835" w:rsidP="00465896">
    <w:pPr>
      <w:pStyle w:val="Logo"/>
    </w:pPr>
    <w:r w:rsidRPr="009B05C3">
      <w:t>education.nsw.gov.au</w:t>
    </w:r>
    <w:r>
      <w:rPr>
        <w:noProof/>
        <w:lang w:eastAsia="en-AU"/>
      </w:rPr>
      <w:ptab w:relativeTo="margin" w:alignment="right" w:leader="none"/>
    </w:r>
    <w:r w:rsidRPr="00465896">
      <w:rPr>
        <w:noProof/>
      </w:rPr>
      <w:drawing>
        <wp:inline distT="0" distB="0" distL="0" distR="0" wp14:anchorId="3EEC67C8" wp14:editId="00D2F3D9">
          <wp:extent cx="507600" cy="540000"/>
          <wp:effectExtent l="0" t="0" r="635" b="6350"/>
          <wp:docPr id="7" name="Picture 7"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NSW Government logo."/>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9EF334" w14:textId="47312995" w:rsidR="00374A16" w:rsidRPr="00374A16" w:rsidRDefault="00374A16" w:rsidP="00374A16">
    <w:pPr>
      <w:rPr>
        <w:sz w:val="2"/>
        <w:szCs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B790BA" w14:textId="4418D451" w:rsidR="00C30D82" w:rsidRPr="00C30D82" w:rsidRDefault="00C30D82" w:rsidP="00C30D82">
    <w:pP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5411C1" w14:textId="77777777" w:rsidR="00D73F2C" w:rsidRDefault="00D73F2C" w:rsidP="00E51733">
      <w:r>
        <w:separator/>
      </w:r>
    </w:p>
  </w:footnote>
  <w:footnote w:type="continuationSeparator" w:id="0">
    <w:p w14:paraId="6B9ABE49" w14:textId="77777777" w:rsidR="00D73F2C" w:rsidRDefault="00D73F2C" w:rsidP="00E51733">
      <w:r>
        <w:continuationSeparator/>
      </w:r>
    </w:p>
  </w:footnote>
  <w:footnote w:type="continuationNotice" w:id="1">
    <w:p w14:paraId="7CCCEE20" w14:textId="77777777" w:rsidR="00D73F2C" w:rsidRDefault="00D73F2C">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7628CD" w14:textId="77777777" w:rsidR="00921FDC" w:rsidRPr="004E1043" w:rsidRDefault="00921FDC" w:rsidP="004E1043">
    <w:pPr>
      <w:pStyle w:val="Documentname"/>
    </w:pPr>
    <w:r w:rsidRPr="004E1043">
      <w:t>Document name</w:t>
    </w:r>
    <w:r w:rsidR="004E1043">
      <w:t xml:space="preserve"> | </w:t>
    </w:r>
    <w:r w:rsidR="004E1043">
      <w:rPr>
        <w:color w:val="2B579A"/>
        <w:shd w:val="clear" w:color="auto" w:fill="E6E6E6"/>
      </w:rPr>
      <w:fldChar w:fldCharType="begin"/>
    </w:r>
    <w:r w:rsidR="004E1043">
      <w:instrText xml:space="preserve"> PAGE   \* MERGEFORMAT </w:instrText>
    </w:r>
    <w:r w:rsidR="004E1043">
      <w:rPr>
        <w:color w:val="2B579A"/>
        <w:shd w:val="clear" w:color="auto" w:fill="E6E6E6"/>
      </w:rPr>
      <w:fldChar w:fldCharType="separate"/>
    </w:r>
    <w:r w:rsidR="004E1043">
      <w:rPr>
        <w:noProof/>
      </w:rPr>
      <w:t>1</w:t>
    </w:r>
    <w:r w:rsidR="004E1043">
      <w:rPr>
        <w:noProof/>
        <w:color w:val="2B579A"/>
        <w:shd w:val="clear" w:color="auto" w:fill="E6E6E6"/>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F77FF4" w14:textId="3BE7DEA9" w:rsidR="00D2403C" w:rsidRPr="005D55AF" w:rsidRDefault="33558945" w:rsidP="005D55AF">
    <w:pPr>
      <w:pStyle w:val="Documentname"/>
    </w:pPr>
    <w:r w:rsidRPr="005D55AF">
      <w:t xml:space="preserve">Mathematics Stage 2 – Unit 34 | </w:t>
    </w:r>
    <w:r w:rsidR="00DD5566" w:rsidRPr="005D55AF">
      <w:fldChar w:fldCharType="begin"/>
    </w:r>
    <w:r w:rsidR="00DD5566" w:rsidRPr="005D55AF">
      <w:instrText xml:space="preserve"> PAGE   \* MERGEFORMAT </w:instrText>
    </w:r>
    <w:r w:rsidR="00DD5566" w:rsidRPr="005D55AF">
      <w:fldChar w:fldCharType="separate"/>
    </w:r>
    <w:r w:rsidRPr="005D55AF">
      <w:t>1</w:t>
    </w:r>
    <w:r w:rsidR="00DD5566" w:rsidRPr="005D55AF">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278D33" w14:textId="77777777" w:rsidR="00465896" w:rsidRPr="00FA6449" w:rsidRDefault="00EC4520" w:rsidP="00465896">
    <w:pPr>
      <w:pStyle w:val="Header"/>
      <w:spacing w:after="0"/>
    </w:pPr>
    <w:r>
      <w:pict w14:anchorId="7991885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61406" o:spid="_x0000_s1025" type="#_x0000_t75" style="position:absolute;margin-left:-355.75pt;margin-top:-341.4pt;width:1439.8pt;height:734.9pt;z-index:-251658752;mso-position-horizontal-relative:margin;mso-position-vertical-relative:margin" o:allowincell="f">
          <v:imagedata r:id="rId1" o:title="Untitled design (1)" cropbottom="6069f"/>
          <w10:wrap anchorx="margin" anchory="margin"/>
        </v:shape>
      </w:pict>
    </w:r>
    <w:r w:rsidR="00465896" w:rsidRPr="009D43DD">
      <w:t>NSW Department of Education</w:t>
    </w:r>
    <w:r w:rsidR="00465896" w:rsidRPr="009D43DD">
      <w:ptab w:relativeTo="margin" w:alignment="right" w:leader="none"/>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4983B7" w14:textId="0B4EFDC4" w:rsidR="00374A16" w:rsidRPr="00374A16" w:rsidRDefault="00374A16" w:rsidP="00374A16">
    <w:pPr>
      <w:rPr>
        <w:sz w:val="2"/>
        <w:szCs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19BB83" w14:textId="0795F9A0" w:rsidR="00C30D82" w:rsidRPr="00C30D82" w:rsidRDefault="00C30D82" w:rsidP="00C30D82">
    <w:pPr>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E"/>
    <w:multiLevelType w:val="singleLevel"/>
    <w:tmpl w:val="19648240"/>
    <w:lvl w:ilvl="0">
      <w:start w:val="1"/>
      <w:numFmt w:val="decimal"/>
      <w:lvlText w:val="%1."/>
      <w:lvlJc w:val="left"/>
      <w:pPr>
        <w:tabs>
          <w:tab w:val="num" w:pos="926"/>
        </w:tabs>
        <w:ind w:left="926" w:hanging="360"/>
      </w:pPr>
    </w:lvl>
  </w:abstractNum>
  <w:abstractNum w:abstractNumId="1" w15:restartNumberingAfterBreak="0">
    <w:nsid w:val="FFFFFF82"/>
    <w:multiLevelType w:val="singleLevel"/>
    <w:tmpl w:val="848C65F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2" w15:restartNumberingAfterBreak="0">
    <w:nsid w:val="FFFFFF89"/>
    <w:multiLevelType w:val="singleLevel"/>
    <w:tmpl w:val="6CD47228"/>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1C71595F"/>
    <w:multiLevelType w:val="multilevel"/>
    <w:tmpl w:val="13FAE0F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2C183F24"/>
    <w:multiLevelType w:val="multilevel"/>
    <w:tmpl w:val="2480C894"/>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42B84BF1"/>
    <w:multiLevelType w:val="multilevel"/>
    <w:tmpl w:val="2FAA00A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5FF62ADA"/>
    <w:multiLevelType w:val="multilevel"/>
    <w:tmpl w:val="617A1D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66993DE0"/>
    <w:multiLevelType w:val="multilevel"/>
    <w:tmpl w:val="68F4CE22"/>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6F386D6B"/>
    <w:multiLevelType w:val="multilevel"/>
    <w:tmpl w:val="69BE2C88"/>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num w:numId="1" w16cid:durableId="1906183125">
    <w:abstractNumId w:val="8"/>
  </w:num>
  <w:num w:numId="2" w16cid:durableId="1235435949">
    <w:abstractNumId w:val="4"/>
  </w:num>
  <w:num w:numId="3" w16cid:durableId="318311843">
    <w:abstractNumId w:val="3"/>
  </w:num>
  <w:num w:numId="4" w16cid:durableId="71126138">
    <w:abstractNumId w:val="5"/>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5" w16cid:durableId="268125000">
    <w:abstractNumId w:val="7"/>
  </w:num>
  <w:num w:numId="6" w16cid:durableId="712971474">
    <w:abstractNumId w:val="4"/>
  </w:num>
  <w:num w:numId="7" w16cid:durableId="1691180634">
    <w:abstractNumId w:val="4"/>
    <w:lvlOverride w:ilvl="0">
      <w:startOverride w:val="1"/>
    </w:lvlOverride>
  </w:num>
  <w:num w:numId="8" w16cid:durableId="1655525837">
    <w:abstractNumId w:val="4"/>
    <w:lvlOverride w:ilvl="0">
      <w:startOverride w:val="1"/>
    </w:lvlOverride>
  </w:num>
  <w:num w:numId="9" w16cid:durableId="1026521206">
    <w:abstractNumId w:val="4"/>
    <w:lvlOverride w:ilvl="0">
      <w:startOverride w:val="1"/>
    </w:lvlOverride>
  </w:num>
  <w:num w:numId="10" w16cid:durableId="1817649777">
    <w:abstractNumId w:val="4"/>
    <w:lvlOverride w:ilvl="0">
      <w:startOverride w:val="1"/>
    </w:lvlOverride>
  </w:num>
  <w:num w:numId="11" w16cid:durableId="166335992">
    <w:abstractNumId w:val="4"/>
    <w:lvlOverride w:ilvl="0">
      <w:startOverride w:val="1"/>
    </w:lvlOverride>
  </w:num>
  <w:num w:numId="12" w16cid:durableId="373504866">
    <w:abstractNumId w:val="4"/>
    <w:lvlOverride w:ilvl="0">
      <w:startOverride w:val="1"/>
    </w:lvlOverride>
  </w:num>
  <w:num w:numId="13" w16cid:durableId="1512453053">
    <w:abstractNumId w:val="4"/>
    <w:lvlOverride w:ilvl="0">
      <w:startOverride w:val="1"/>
    </w:lvlOverride>
  </w:num>
  <w:num w:numId="14" w16cid:durableId="1030952039">
    <w:abstractNumId w:val="2"/>
  </w:num>
  <w:num w:numId="15" w16cid:durableId="1612855660">
    <w:abstractNumId w:val="2"/>
  </w:num>
  <w:num w:numId="16" w16cid:durableId="660088295">
    <w:abstractNumId w:val="6"/>
  </w:num>
  <w:num w:numId="17" w16cid:durableId="1611353003">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8" w16cid:durableId="1649701903">
    <w:abstractNumId w:val="1"/>
  </w:num>
  <w:num w:numId="19" w16cid:durableId="1065487975">
    <w:abstractNumId w:val="1"/>
  </w:num>
  <w:num w:numId="20" w16cid:durableId="833715685">
    <w:abstractNumId w:val="3"/>
  </w:num>
  <w:num w:numId="21" w16cid:durableId="37822097">
    <w:abstractNumId w:val="7"/>
  </w:num>
  <w:num w:numId="22" w16cid:durableId="37317552">
    <w:abstractNumId w:val="0"/>
  </w:num>
  <w:num w:numId="23" w16cid:durableId="695082588">
    <w:abstractNumId w:val="7"/>
  </w:num>
  <w:num w:numId="24" w16cid:durableId="1859344383">
    <w:abstractNumId w:val="4"/>
  </w:num>
  <w:num w:numId="25" w16cid:durableId="135338598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embedTrueType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0F46"/>
    <w:rsid w:val="00002A55"/>
    <w:rsid w:val="00005A89"/>
    <w:rsid w:val="000081D1"/>
    <w:rsid w:val="00008BAE"/>
    <w:rsid w:val="00013F14"/>
    <w:rsid w:val="00013FF2"/>
    <w:rsid w:val="000144E2"/>
    <w:rsid w:val="00015F39"/>
    <w:rsid w:val="00016ACE"/>
    <w:rsid w:val="00016CA0"/>
    <w:rsid w:val="0001716E"/>
    <w:rsid w:val="000215C5"/>
    <w:rsid w:val="000217C8"/>
    <w:rsid w:val="00021D4E"/>
    <w:rsid w:val="000246DC"/>
    <w:rsid w:val="000249F6"/>
    <w:rsid w:val="000252CB"/>
    <w:rsid w:val="00025573"/>
    <w:rsid w:val="00026B5C"/>
    <w:rsid w:val="0003148C"/>
    <w:rsid w:val="0003537D"/>
    <w:rsid w:val="00035750"/>
    <w:rsid w:val="00036DFF"/>
    <w:rsid w:val="00043210"/>
    <w:rsid w:val="00045F0D"/>
    <w:rsid w:val="0004750C"/>
    <w:rsid w:val="00047862"/>
    <w:rsid w:val="00047AE1"/>
    <w:rsid w:val="00047F52"/>
    <w:rsid w:val="0005133F"/>
    <w:rsid w:val="00054D26"/>
    <w:rsid w:val="000601A6"/>
    <w:rsid w:val="00061D5B"/>
    <w:rsid w:val="00064625"/>
    <w:rsid w:val="0006507D"/>
    <w:rsid w:val="00065F63"/>
    <w:rsid w:val="00071E62"/>
    <w:rsid w:val="00074B24"/>
    <w:rsid w:val="00074F0F"/>
    <w:rsid w:val="00080512"/>
    <w:rsid w:val="00082056"/>
    <w:rsid w:val="00083C90"/>
    <w:rsid w:val="00083CAD"/>
    <w:rsid w:val="00095AC2"/>
    <w:rsid w:val="000A236D"/>
    <w:rsid w:val="000A6A3A"/>
    <w:rsid w:val="000A7DAB"/>
    <w:rsid w:val="000B2735"/>
    <w:rsid w:val="000B29FB"/>
    <w:rsid w:val="000B2AE8"/>
    <w:rsid w:val="000B2D34"/>
    <w:rsid w:val="000B37E5"/>
    <w:rsid w:val="000B454B"/>
    <w:rsid w:val="000B4FED"/>
    <w:rsid w:val="000B52F9"/>
    <w:rsid w:val="000C1334"/>
    <w:rsid w:val="000C1B93"/>
    <w:rsid w:val="000C24ED"/>
    <w:rsid w:val="000C33B1"/>
    <w:rsid w:val="000C3DAC"/>
    <w:rsid w:val="000C6B13"/>
    <w:rsid w:val="000C7E63"/>
    <w:rsid w:val="000C99ED"/>
    <w:rsid w:val="000D3BBE"/>
    <w:rsid w:val="000D4B82"/>
    <w:rsid w:val="000D557F"/>
    <w:rsid w:val="000D6596"/>
    <w:rsid w:val="000D7466"/>
    <w:rsid w:val="000D7660"/>
    <w:rsid w:val="000D7949"/>
    <w:rsid w:val="000E21B3"/>
    <w:rsid w:val="000E5FCC"/>
    <w:rsid w:val="000E672C"/>
    <w:rsid w:val="000E7CA1"/>
    <w:rsid w:val="000F1F5C"/>
    <w:rsid w:val="000F3833"/>
    <w:rsid w:val="000F41AF"/>
    <w:rsid w:val="000F4930"/>
    <w:rsid w:val="000F5762"/>
    <w:rsid w:val="00100C3B"/>
    <w:rsid w:val="001045F2"/>
    <w:rsid w:val="0011042E"/>
    <w:rsid w:val="00112047"/>
    <w:rsid w:val="00112528"/>
    <w:rsid w:val="00112C93"/>
    <w:rsid w:val="00115CE8"/>
    <w:rsid w:val="0011ABA9"/>
    <w:rsid w:val="00125FEB"/>
    <w:rsid w:val="00126124"/>
    <w:rsid w:val="00126F6C"/>
    <w:rsid w:val="00126FBF"/>
    <w:rsid w:val="00130E76"/>
    <w:rsid w:val="0013142C"/>
    <w:rsid w:val="0013349D"/>
    <w:rsid w:val="00135128"/>
    <w:rsid w:val="00140504"/>
    <w:rsid w:val="00141FAB"/>
    <w:rsid w:val="00141FE6"/>
    <w:rsid w:val="00142AD5"/>
    <w:rsid w:val="00147AC5"/>
    <w:rsid w:val="00147E0B"/>
    <w:rsid w:val="00153D13"/>
    <w:rsid w:val="00160690"/>
    <w:rsid w:val="001638A4"/>
    <w:rsid w:val="00163F83"/>
    <w:rsid w:val="001653CC"/>
    <w:rsid w:val="00167A08"/>
    <w:rsid w:val="00171556"/>
    <w:rsid w:val="00171852"/>
    <w:rsid w:val="0017408C"/>
    <w:rsid w:val="00175694"/>
    <w:rsid w:val="00181598"/>
    <w:rsid w:val="00190C6F"/>
    <w:rsid w:val="00193264"/>
    <w:rsid w:val="001933CD"/>
    <w:rsid w:val="00193F19"/>
    <w:rsid w:val="00197F07"/>
    <w:rsid w:val="001A2D64"/>
    <w:rsid w:val="001A3009"/>
    <w:rsid w:val="001A45EE"/>
    <w:rsid w:val="001A599F"/>
    <w:rsid w:val="001A5CD8"/>
    <w:rsid w:val="001A68BD"/>
    <w:rsid w:val="001B669E"/>
    <w:rsid w:val="001C011A"/>
    <w:rsid w:val="001C11F6"/>
    <w:rsid w:val="001C2C36"/>
    <w:rsid w:val="001C7D84"/>
    <w:rsid w:val="001C7E97"/>
    <w:rsid w:val="001D1A66"/>
    <w:rsid w:val="001D31F2"/>
    <w:rsid w:val="001D5098"/>
    <w:rsid w:val="001D5230"/>
    <w:rsid w:val="001E103F"/>
    <w:rsid w:val="001E27F0"/>
    <w:rsid w:val="001E36A8"/>
    <w:rsid w:val="001EDCFC"/>
    <w:rsid w:val="001F2865"/>
    <w:rsid w:val="001F2D12"/>
    <w:rsid w:val="001F2D78"/>
    <w:rsid w:val="001F3646"/>
    <w:rsid w:val="001F7D9A"/>
    <w:rsid w:val="00203BE2"/>
    <w:rsid w:val="00204E32"/>
    <w:rsid w:val="002105AD"/>
    <w:rsid w:val="00210C57"/>
    <w:rsid w:val="00214060"/>
    <w:rsid w:val="002160C4"/>
    <w:rsid w:val="00216DD9"/>
    <w:rsid w:val="0022077E"/>
    <w:rsid w:val="0022375F"/>
    <w:rsid w:val="00226740"/>
    <w:rsid w:val="00226F2C"/>
    <w:rsid w:val="00227240"/>
    <w:rsid w:val="00227DAA"/>
    <w:rsid w:val="00230C91"/>
    <w:rsid w:val="002354FC"/>
    <w:rsid w:val="002358E4"/>
    <w:rsid w:val="00235FEF"/>
    <w:rsid w:val="00241595"/>
    <w:rsid w:val="00246CD8"/>
    <w:rsid w:val="0024A4BF"/>
    <w:rsid w:val="00253D02"/>
    <w:rsid w:val="0025592F"/>
    <w:rsid w:val="002607EB"/>
    <w:rsid w:val="00260E37"/>
    <w:rsid w:val="0026170D"/>
    <w:rsid w:val="002626FF"/>
    <w:rsid w:val="0026548C"/>
    <w:rsid w:val="00265A29"/>
    <w:rsid w:val="00266207"/>
    <w:rsid w:val="00266219"/>
    <w:rsid w:val="00266EF7"/>
    <w:rsid w:val="00267159"/>
    <w:rsid w:val="00270DE8"/>
    <w:rsid w:val="0027370C"/>
    <w:rsid w:val="00277097"/>
    <w:rsid w:val="0027796D"/>
    <w:rsid w:val="0028074D"/>
    <w:rsid w:val="002823CD"/>
    <w:rsid w:val="00285754"/>
    <w:rsid w:val="00286439"/>
    <w:rsid w:val="00290D85"/>
    <w:rsid w:val="00291E94"/>
    <w:rsid w:val="00295F1B"/>
    <w:rsid w:val="002A0D6F"/>
    <w:rsid w:val="002A255D"/>
    <w:rsid w:val="002A28B4"/>
    <w:rsid w:val="002A2B8C"/>
    <w:rsid w:val="002A35CF"/>
    <w:rsid w:val="002A3640"/>
    <w:rsid w:val="002A475D"/>
    <w:rsid w:val="002B50F2"/>
    <w:rsid w:val="002C09F9"/>
    <w:rsid w:val="002C20AB"/>
    <w:rsid w:val="002C288C"/>
    <w:rsid w:val="002C3D47"/>
    <w:rsid w:val="002C6778"/>
    <w:rsid w:val="002C78AA"/>
    <w:rsid w:val="002D12A6"/>
    <w:rsid w:val="002D4C32"/>
    <w:rsid w:val="002D4DE5"/>
    <w:rsid w:val="002D7346"/>
    <w:rsid w:val="002D7BB6"/>
    <w:rsid w:val="002E1BF7"/>
    <w:rsid w:val="002E4589"/>
    <w:rsid w:val="002F0258"/>
    <w:rsid w:val="002F7CFE"/>
    <w:rsid w:val="003003BB"/>
    <w:rsid w:val="003026B0"/>
    <w:rsid w:val="00303085"/>
    <w:rsid w:val="003049BE"/>
    <w:rsid w:val="0030664D"/>
    <w:rsid w:val="00306C23"/>
    <w:rsid w:val="00307714"/>
    <w:rsid w:val="0030F7FB"/>
    <w:rsid w:val="0031055D"/>
    <w:rsid w:val="00311216"/>
    <w:rsid w:val="00313CBE"/>
    <w:rsid w:val="00327A12"/>
    <w:rsid w:val="00330923"/>
    <w:rsid w:val="00330FC1"/>
    <w:rsid w:val="0033160D"/>
    <w:rsid w:val="00331A0C"/>
    <w:rsid w:val="003343C8"/>
    <w:rsid w:val="00340DD9"/>
    <w:rsid w:val="00341648"/>
    <w:rsid w:val="00353E41"/>
    <w:rsid w:val="00354BAE"/>
    <w:rsid w:val="003566D3"/>
    <w:rsid w:val="00360E17"/>
    <w:rsid w:val="0036209C"/>
    <w:rsid w:val="00370F8C"/>
    <w:rsid w:val="00371B27"/>
    <w:rsid w:val="00374A16"/>
    <w:rsid w:val="00375378"/>
    <w:rsid w:val="003757FA"/>
    <w:rsid w:val="003777A8"/>
    <w:rsid w:val="00377EFC"/>
    <w:rsid w:val="00382BCA"/>
    <w:rsid w:val="00382C9F"/>
    <w:rsid w:val="0038588D"/>
    <w:rsid w:val="00385DFB"/>
    <w:rsid w:val="00387CDB"/>
    <w:rsid w:val="00390A0E"/>
    <w:rsid w:val="00392ED2"/>
    <w:rsid w:val="00397A17"/>
    <w:rsid w:val="003A5190"/>
    <w:rsid w:val="003A5BB0"/>
    <w:rsid w:val="003A68A3"/>
    <w:rsid w:val="003B0D1E"/>
    <w:rsid w:val="003B239D"/>
    <w:rsid w:val="003B240E"/>
    <w:rsid w:val="003B3610"/>
    <w:rsid w:val="003B4117"/>
    <w:rsid w:val="003B60EE"/>
    <w:rsid w:val="003C29F5"/>
    <w:rsid w:val="003C6EF2"/>
    <w:rsid w:val="003C74E1"/>
    <w:rsid w:val="003D014B"/>
    <w:rsid w:val="003D021C"/>
    <w:rsid w:val="003D13EF"/>
    <w:rsid w:val="003D3B2C"/>
    <w:rsid w:val="003D4BCC"/>
    <w:rsid w:val="003D4C52"/>
    <w:rsid w:val="003D7B1C"/>
    <w:rsid w:val="003E0B28"/>
    <w:rsid w:val="003E2805"/>
    <w:rsid w:val="003E52FC"/>
    <w:rsid w:val="003E678F"/>
    <w:rsid w:val="003F55A7"/>
    <w:rsid w:val="004000FD"/>
    <w:rsid w:val="00400ACE"/>
    <w:rsid w:val="00401084"/>
    <w:rsid w:val="004014F4"/>
    <w:rsid w:val="00402E1A"/>
    <w:rsid w:val="0040366A"/>
    <w:rsid w:val="00404487"/>
    <w:rsid w:val="004058BA"/>
    <w:rsid w:val="0040618F"/>
    <w:rsid w:val="00407EF0"/>
    <w:rsid w:val="0041184F"/>
    <w:rsid w:val="00412F2B"/>
    <w:rsid w:val="00413500"/>
    <w:rsid w:val="004151C4"/>
    <w:rsid w:val="00417501"/>
    <w:rsid w:val="004178B3"/>
    <w:rsid w:val="00417BDB"/>
    <w:rsid w:val="00420546"/>
    <w:rsid w:val="0042566C"/>
    <w:rsid w:val="00425790"/>
    <w:rsid w:val="00426292"/>
    <w:rsid w:val="0042726C"/>
    <w:rsid w:val="0042BBA8"/>
    <w:rsid w:val="0042F3A2"/>
    <w:rsid w:val="00430F12"/>
    <w:rsid w:val="00431FFF"/>
    <w:rsid w:val="00433069"/>
    <w:rsid w:val="00433E25"/>
    <w:rsid w:val="00437E26"/>
    <w:rsid w:val="00440CD3"/>
    <w:rsid w:val="004430D5"/>
    <w:rsid w:val="00446100"/>
    <w:rsid w:val="00447DC7"/>
    <w:rsid w:val="00453BB3"/>
    <w:rsid w:val="00456138"/>
    <w:rsid w:val="00460E4C"/>
    <w:rsid w:val="00462299"/>
    <w:rsid w:val="004634C6"/>
    <w:rsid w:val="0046425C"/>
    <w:rsid w:val="00465896"/>
    <w:rsid w:val="004662AB"/>
    <w:rsid w:val="0047165D"/>
    <w:rsid w:val="004718D1"/>
    <w:rsid w:val="00472FAD"/>
    <w:rsid w:val="0047403F"/>
    <w:rsid w:val="00474CDA"/>
    <w:rsid w:val="0047599E"/>
    <w:rsid w:val="004770FE"/>
    <w:rsid w:val="004772DA"/>
    <w:rsid w:val="00480185"/>
    <w:rsid w:val="00481DCB"/>
    <w:rsid w:val="00482968"/>
    <w:rsid w:val="00484B92"/>
    <w:rsid w:val="0048642E"/>
    <w:rsid w:val="00487E61"/>
    <w:rsid w:val="00491389"/>
    <w:rsid w:val="00491587"/>
    <w:rsid w:val="00491D33"/>
    <w:rsid w:val="00491EAC"/>
    <w:rsid w:val="004A1540"/>
    <w:rsid w:val="004A190A"/>
    <w:rsid w:val="004A4B1E"/>
    <w:rsid w:val="004A5649"/>
    <w:rsid w:val="004A5D44"/>
    <w:rsid w:val="004B00BC"/>
    <w:rsid w:val="004B1D2E"/>
    <w:rsid w:val="004B484F"/>
    <w:rsid w:val="004B7E64"/>
    <w:rsid w:val="004C0036"/>
    <w:rsid w:val="004C11A9"/>
    <w:rsid w:val="004C25EE"/>
    <w:rsid w:val="004C43FD"/>
    <w:rsid w:val="004D156C"/>
    <w:rsid w:val="004E1043"/>
    <w:rsid w:val="004E2593"/>
    <w:rsid w:val="004E3EA1"/>
    <w:rsid w:val="004E4CD1"/>
    <w:rsid w:val="004EDEF3"/>
    <w:rsid w:val="004F09F8"/>
    <w:rsid w:val="004F2ED6"/>
    <w:rsid w:val="004F31DF"/>
    <w:rsid w:val="004F45D9"/>
    <w:rsid w:val="004F48DD"/>
    <w:rsid w:val="004F4F3B"/>
    <w:rsid w:val="004F6AF2"/>
    <w:rsid w:val="004F6B8C"/>
    <w:rsid w:val="005019E8"/>
    <w:rsid w:val="0050391B"/>
    <w:rsid w:val="005066A5"/>
    <w:rsid w:val="00507FED"/>
    <w:rsid w:val="00510A59"/>
    <w:rsid w:val="00511863"/>
    <w:rsid w:val="00511ACE"/>
    <w:rsid w:val="00512B12"/>
    <w:rsid w:val="005229C7"/>
    <w:rsid w:val="005236D6"/>
    <w:rsid w:val="00526795"/>
    <w:rsid w:val="00533538"/>
    <w:rsid w:val="00534353"/>
    <w:rsid w:val="005359EC"/>
    <w:rsid w:val="00535EC6"/>
    <w:rsid w:val="00536491"/>
    <w:rsid w:val="0053F10A"/>
    <w:rsid w:val="00541FBB"/>
    <w:rsid w:val="00543717"/>
    <w:rsid w:val="00544088"/>
    <w:rsid w:val="00551D38"/>
    <w:rsid w:val="0055304D"/>
    <w:rsid w:val="00554A27"/>
    <w:rsid w:val="005608F0"/>
    <w:rsid w:val="00560B4B"/>
    <w:rsid w:val="00562A12"/>
    <w:rsid w:val="005649D2"/>
    <w:rsid w:val="0057620D"/>
    <w:rsid w:val="0058102D"/>
    <w:rsid w:val="00581D41"/>
    <w:rsid w:val="00583731"/>
    <w:rsid w:val="00583FE0"/>
    <w:rsid w:val="00584DB2"/>
    <w:rsid w:val="0059032B"/>
    <w:rsid w:val="00592314"/>
    <w:rsid w:val="005934B4"/>
    <w:rsid w:val="00593BC0"/>
    <w:rsid w:val="0059763F"/>
    <w:rsid w:val="00597644"/>
    <w:rsid w:val="00597CF5"/>
    <w:rsid w:val="005A2AB3"/>
    <w:rsid w:val="005A34D4"/>
    <w:rsid w:val="005A5FDE"/>
    <w:rsid w:val="005A62B2"/>
    <w:rsid w:val="005A67CA"/>
    <w:rsid w:val="005B0044"/>
    <w:rsid w:val="005B12ED"/>
    <w:rsid w:val="005B15ED"/>
    <w:rsid w:val="005B184F"/>
    <w:rsid w:val="005B29D9"/>
    <w:rsid w:val="005B3FF5"/>
    <w:rsid w:val="005B77E0"/>
    <w:rsid w:val="005C14A7"/>
    <w:rsid w:val="005C193D"/>
    <w:rsid w:val="005C26A8"/>
    <w:rsid w:val="005D0140"/>
    <w:rsid w:val="005D1521"/>
    <w:rsid w:val="005D18F6"/>
    <w:rsid w:val="005D320B"/>
    <w:rsid w:val="005D49FE"/>
    <w:rsid w:val="005D55AF"/>
    <w:rsid w:val="005D736E"/>
    <w:rsid w:val="005E1F63"/>
    <w:rsid w:val="005E6FF3"/>
    <w:rsid w:val="005E7B18"/>
    <w:rsid w:val="005F49D6"/>
    <w:rsid w:val="0060153B"/>
    <w:rsid w:val="0060366E"/>
    <w:rsid w:val="00606A56"/>
    <w:rsid w:val="006122F7"/>
    <w:rsid w:val="006132BB"/>
    <w:rsid w:val="00614E0F"/>
    <w:rsid w:val="00616B48"/>
    <w:rsid w:val="00616D8D"/>
    <w:rsid w:val="006172B1"/>
    <w:rsid w:val="006210B3"/>
    <w:rsid w:val="00622C3B"/>
    <w:rsid w:val="006238F6"/>
    <w:rsid w:val="00626BBF"/>
    <w:rsid w:val="006274EB"/>
    <w:rsid w:val="00634685"/>
    <w:rsid w:val="00636334"/>
    <w:rsid w:val="0063646C"/>
    <w:rsid w:val="00640315"/>
    <w:rsid w:val="00640D7C"/>
    <w:rsid w:val="0064273E"/>
    <w:rsid w:val="00643CC4"/>
    <w:rsid w:val="0064545D"/>
    <w:rsid w:val="00650445"/>
    <w:rsid w:val="0065216A"/>
    <w:rsid w:val="00652870"/>
    <w:rsid w:val="00654F73"/>
    <w:rsid w:val="00662170"/>
    <w:rsid w:val="00663A87"/>
    <w:rsid w:val="00663E6D"/>
    <w:rsid w:val="00664AA4"/>
    <w:rsid w:val="00667386"/>
    <w:rsid w:val="00667635"/>
    <w:rsid w:val="00671300"/>
    <w:rsid w:val="006716C6"/>
    <w:rsid w:val="006737A8"/>
    <w:rsid w:val="00677835"/>
    <w:rsid w:val="006800A8"/>
    <w:rsid w:val="00680388"/>
    <w:rsid w:val="006919F8"/>
    <w:rsid w:val="00692968"/>
    <w:rsid w:val="0069502B"/>
    <w:rsid w:val="0069617A"/>
    <w:rsid w:val="00696410"/>
    <w:rsid w:val="0069682E"/>
    <w:rsid w:val="006A1C6A"/>
    <w:rsid w:val="006A3884"/>
    <w:rsid w:val="006A3CFB"/>
    <w:rsid w:val="006A3DD6"/>
    <w:rsid w:val="006A54FB"/>
    <w:rsid w:val="006A727E"/>
    <w:rsid w:val="006B1ABD"/>
    <w:rsid w:val="006B1E77"/>
    <w:rsid w:val="006B3488"/>
    <w:rsid w:val="006B3B62"/>
    <w:rsid w:val="006B4381"/>
    <w:rsid w:val="006B4716"/>
    <w:rsid w:val="006B6D7E"/>
    <w:rsid w:val="006C2B80"/>
    <w:rsid w:val="006C50DA"/>
    <w:rsid w:val="006C654B"/>
    <w:rsid w:val="006C74A0"/>
    <w:rsid w:val="006D00B0"/>
    <w:rsid w:val="006D0C60"/>
    <w:rsid w:val="006D1CF3"/>
    <w:rsid w:val="006D45CA"/>
    <w:rsid w:val="006D4D81"/>
    <w:rsid w:val="006D656A"/>
    <w:rsid w:val="006D784B"/>
    <w:rsid w:val="006D7D9C"/>
    <w:rsid w:val="006E1389"/>
    <w:rsid w:val="006E16DC"/>
    <w:rsid w:val="006E54D3"/>
    <w:rsid w:val="006EE4CF"/>
    <w:rsid w:val="006F0E17"/>
    <w:rsid w:val="006F1CF4"/>
    <w:rsid w:val="006F78D5"/>
    <w:rsid w:val="00700C76"/>
    <w:rsid w:val="007032D9"/>
    <w:rsid w:val="00704BF4"/>
    <w:rsid w:val="00715109"/>
    <w:rsid w:val="00717237"/>
    <w:rsid w:val="00717CDB"/>
    <w:rsid w:val="00722FA7"/>
    <w:rsid w:val="007279DA"/>
    <w:rsid w:val="00730532"/>
    <w:rsid w:val="0073164F"/>
    <w:rsid w:val="00733BC6"/>
    <w:rsid w:val="00740E44"/>
    <w:rsid w:val="0074161B"/>
    <w:rsid w:val="00741E11"/>
    <w:rsid w:val="0074244C"/>
    <w:rsid w:val="00744E3D"/>
    <w:rsid w:val="007508CE"/>
    <w:rsid w:val="0075162C"/>
    <w:rsid w:val="0075216F"/>
    <w:rsid w:val="00755E47"/>
    <w:rsid w:val="007564F8"/>
    <w:rsid w:val="00760B3B"/>
    <w:rsid w:val="00764B19"/>
    <w:rsid w:val="00766D19"/>
    <w:rsid w:val="00767CA4"/>
    <w:rsid w:val="00770C33"/>
    <w:rsid w:val="0077714E"/>
    <w:rsid w:val="00780C95"/>
    <w:rsid w:val="00782C37"/>
    <w:rsid w:val="00784514"/>
    <w:rsid w:val="00786B60"/>
    <w:rsid w:val="00787163"/>
    <w:rsid w:val="00793440"/>
    <w:rsid w:val="00795C9F"/>
    <w:rsid w:val="00796030"/>
    <w:rsid w:val="007A0253"/>
    <w:rsid w:val="007A7F53"/>
    <w:rsid w:val="007B020C"/>
    <w:rsid w:val="007B12F2"/>
    <w:rsid w:val="007B2DB5"/>
    <w:rsid w:val="007B4FAD"/>
    <w:rsid w:val="007B523A"/>
    <w:rsid w:val="007B7D03"/>
    <w:rsid w:val="007C5D33"/>
    <w:rsid w:val="007C61E6"/>
    <w:rsid w:val="007C6332"/>
    <w:rsid w:val="007C70A7"/>
    <w:rsid w:val="007D4CE3"/>
    <w:rsid w:val="007D5631"/>
    <w:rsid w:val="007D6CBE"/>
    <w:rsid w:val="007D845D"/>
    <w:rsid w:val="007E14D7"/>
    <w:rsid w:val="007E1E29"/>
    <w:rsid w:val="007E20E5"/>
    <w:rsid w:val="007E2913"/>
    <w:rsid w:val="007E59A2"/>
    <w:rsid w:val="007F0258"/>
    <w:rsid w:val="007F0645"/>
    <w:rsid w:val="007F066A"/>
    <w:rsid w:val="007F0C4D"/>
    <w:rsid w:val="007F1392"/>
    <w:rsid w:val="007F13E6"/>
    <w:rsid w:val="007F4146"/>
    <w:rsid w:val="007F429B"/>
    <w:rsid w:val="007F6BE6"/>
    <w:rsid w:val="007F7925"/>
    <w:rsid w:val="008001FF"/>
    <w:rsid w:val="00801805"/>
    <w:rsid w:val="0080248A"/>
    <w:rsid w:val="00803E94"/>
    <w:rsid w:val="00804F58"/>
    <w:rsid w:val="008072F6"/>
    <w:rsid w:val="008073B1"/>
    <w:rsid w:val="0080AD56"/>
    <w:rsid w:val="0081271C"/>
    <w:rsid w:val="00814635"/>
    <w:rsid w:val="00814775"/>
    <w:rsid w:val="008149B1"/>
    <w:rsid w:val="00821EB9"/>
    <w:rsid w:val="008234B4"/>
    <w:rsid w:val="00824111"/>
    <w:rsid w:val="008243DD"/>
    <w:rsid w:val="008276C1"/>
    <w:rsid w:val="00827B34"/>
    <w:rsid w:val="008329A7"/>
    <w:rsid w:val="00835755"/>
    <w:rsid w:val="008407B9"/>
    <w:rsid w:val="00843797"/>
    <w:rsid w:val="00847114"/>
    <w:rsid w:val="008505C6"/>
    <w:rsid w:val="008517DB"/>
    <w:rsid w:val="008559F3"/>
    <w:rsid w:val="00856CA3"/>
    <w:rsid w:val="0085C7CF"/>
    <w:rsid w:val="008600E1"/>
    <w:rsid w:val="008603D6"/>
    <w:rsid w:val="00861886"/>
    <w:rsid w:val="00861E6C"/>
    <w:rsid w:val="00865BC1"/>
    <w:rsid w:val="0087081B"/>
    <w:rsid w:val="008725C6"/>
    <w:rsid w:val="0087496A"/>
    <w:rsid w:val="008865CE"/>
    <w:rsid w:val="00886A31"/>
    <w:rsid w:val="0088BB2A"/>
    <w:rsid w:val="0088F861"/>
    <w:rsid w:val="008904B9"/>
    <w:rsid w:val="00890873"/>
    <w:rsid w:val="00890EEE"/>
    <w:rsid w:val="00890FD4"/>
    <w:rsid w:val="00892C0E"/>
    <w:rsid w:val="0089316E"/>
    <w:rsid w:val="00893DB6"/>
    <w:rsid w:val="00897D0E"/>
    <w:rsid w:val="00897FCC"/>
    <w:rsid w:val="008A4CF6"/>
    <w:rsid w:val="008A5533"/>
    <w:rsid w:val="008B0A6F"/>
    <w:rsid w:val="008C4E16"/>
    <w:rsid w:val="008D3FA3"/>
    <w:rsid w:val="008D4CB2"/>
    <w:rsid w:val="008D5C37"/>
    <w:rsid w:val="008E0201"/>
    <w:rsid w:val="008E0FAE"/>
    <w:rsid w:val="008E3C86"/>
    <w:rsid w:val="008E3DE9"/>
    <w:rsid w:val="008E4E66"/>
    <w:rsid w:val="008E5074"/>
    <w:rsid w:val="008E5403"/>
    <w:rsid w:val="008E546D"/>
    <w:rsid w:val="008F399B"/>
    <w:rsid w:val="008F3D7C"/>
    <w:rsid w:val="008F42A0"/>
    <w:rsid w:val="008F74EC"/>
    <w:rsid w:val="00904086"/>
    <w:rsid w:val="009071B7"/>
    <w:rsid w:val="009107ED"/>
    <w:rsid w:val="00910970"/>
    <w:rsid w:val="00912A29"/>
    <w:rsid w:val="009138BF"/>
    <w:rsid w:val="00915288"/>
    <w:rsid w:val="00916753"/>
    <w:rsid w:val="00916AD1"/>
    <w:rsid w:val="0092063C"/>
    <w:rsid w:val="00920B6F"/>
    <w:rsid w:val="009218D0"/>
    <w:rsid w:val="00921BEF"/>
    <w:rsid w:val="00921FDC"/>
    <w:rsid w:val="00924921"/>
    <w:rsid w:val="00924F78"/>
    <w:rsid w:val="00927EBE"/>
    <w:rsid w:val="00930980"/>
    <w:rsid w:val="00931E03"/>
    <w:rsid w:val="0093679E"/>
    <w:rsid w:val="00941947"/>
    <w:rsid w:val="0094511B"/>
    <w:rsid w:val="00950583"/>
    <w:rsid w:val="00950A7D"/>
    <w:rsid w:val="0096289C"/>
    <w:rsid w:val="0096577D"/>
    <w:rsid w:val="00966625"/>
    <w:rsid w:val="009712E4"/>
    <w:rsid w:val="009739C8"/>
    <w:rsid w:val="009762BB"/>
    <w:rsid w:val="009778F8"/>
    <w:rsid w:val="00980E69"/>
    <w:rsid w:val="0098192A"/>
    <w:rsid w:val="00981B26"/>
    <w:rsid w:val="00982034"/>
    <w:rsid w:val="00982157"/>
    <w:rsid w:val="00983590"/>
    <w:rsid w:val="00984317"/>
    <w:rsid w:val="0098717C"/>
    <w:rsid w:val="00990204"/>
    <w:rsid w:val="00991612"/>
    <w:rsid w:val="0099300D"/>
    <w:rsid w:val="0099717A"/>
    <w:rsid w:val="009974EE"/>
    <w:rsid w:val="0099751B"/>
    <w:rsid w:val="00997EEC"/>
    <w:rsid w:val="009A24C3"/>
    <w:rsid w:val="009A6175"/>
    <w:rsid w:val="009A7156"/>
    <w:rsid w:val="009A7AC6"/>
    <w:rsid w:val="009B11E2"/>
    <w:rsid w:val="009B1280"/>
    <w:rsid w:val="009B1300"/>
    <w:rsid w:val="009B1320"/>
    <w:rsid w:val="009B25F6"/>
    <w:rsid w:val="009B2C4B"/>
    <w:rsid w:val="009B50FC"/>
    <w:rsid w:val="009B6395"/>
    <w:rsid w:val="009C0D2F"/>
    <w:rsid w:val="009C28EA"/>
    <w:rsid w:val="009C2DB5"/>
    <w:rsid w:val="009C3A24"/>
    <w:rsid w:val="009C5B0E"/>
    <w:rsid w:val="009C6524"/>
    <w:rsid w:val="009C65B9"/>
    <w:rsid w:val="009C6C39"/>
    <w:rsid w:val="009C74AA"/>
    <w:rsid w:val="009D0FA2"/>
    <w:rsid w:val="009E19F7"/>
    <w:rsid w:val="009E3529"/>
    <w:rsid w:val="009E573C"/>
    <w:rsid w:val="009E5D5C"/>
    <w:rsid w:val="009E64DD"/>
    <w:rsid w:val="009E6FBE"/>
    <w:rsid w:val="009E772A"/>
    <w:rsid w:val="009F0BDB"/>
    <w:rsid w:val="009F21C1"/>
    <w:rsid w:val="009F7F0A"/>
    <w:rsid w:val="00A00899"/>
    <w:rsid w:val="00A00CF4"/>
    <w:rsid w:val="00A03141"/>
    <w:rsid w:val="00A039BA"/>
    <w:rsid w:val="00A053D3"/>
    <w:rsid w:val="00A06A1F"/>
    <w:rsid w:val="00A11495"/>
    <w:rsid w:val="00A119B4"/>
    <w:rsid w:val="00A13C75"/>
    <w:rsid w:val="00A13FF0"/>
    <w:rsid w:val="00A170A2"/>
    <w:rsid w:val="00A2073B"/>
    <w:rsid w:val="00A209C8"/>
    <w:rsid w:val="00A260D5"/>
    <w:rsid w:val="00A30F76"/>
    <w:rsid w:val="00A31878"/>
    <w:rsid w:val="00A32168"/>
    <w:rsid w:val="00A32E5D"/>
    <w:rsid w:val="00A35F1D"/>
    <w:rsid w:val="00A42B43"/>
    <w:rsid w:val="00A4591A"/>
    <w:rsid w:val="00A534B8"/>
    <w:rsid w:val="00A53A44"/>
    <w:rsid w:val="00A54063"/>
    <w:rsid w:val="00A5409F"/>
    <w:rsid w:val="00A556CA"/>
    <w:rsid w:val="00A57460"/>
    <w:rsid w:val="00A6142D"/>
    <w:rsid w:val="00A63054"/>
    <w:rsid w:val="00A63C15"/>
    <w:rsid w:val="00A65E46"/>
    <w:rsid w:val="00A702B8"/>
    <w:rsid w:val="00A710EC"/>
    <w:rsid w:val="00A73238"/>
    <w:rsid w:val="00A7478A"/>
    <w:rsid w:val="00A820AD"/>
    <w:rsid w:val="00A845B0"/>
    <w:rsid w:val="00A85021"/>
    <w:rsid w:val="00A8612D"/>
    <w:rsid w:val="00A868DB"/>
    <w:rsid w:val="00A873E9"/>
    <w:rsid w:val="00A8773E"/>
    <w:rsid w:val="00A92205"/>
    <w:rsid w:val="00A9518B"/>
    <w:rsid w:val="00A96A40"/>
    <w:rsid w:val="00A9784D"/>
    <w:rsid w:val="00AA03FE"/>
    <w:rsid w:val="00AA1862"/>
    <w:rsid w:val="00AA29D1"/>
    <w:rsid w:val="00AA29FB"/>
    <w:rsid w:val="00AA3BDD"/>
    <w:rsid w:val="00AA4C03"/>
    <w:rsid w:val="00AA52FE"/>
    <w:rsid w:val="00AA590D"/>
    <w:rsid w:val="00AA6FE6"/>
    <w:rsid w:val="00AB06A3"/>
    <w:rsid w:val="00AB099B"/>
    <w:rsid w:val="00AB53C5"/>
    <w:rsid w:val="00ABD396"/>
    <w:rsid w:val="00AC005E"/>
    <w:rsid w:val="00AC26B7"/>
    <w:rsid w:val="00AC4216"/>
    <w:rsid w:val="00ACE0EB"/>
    <w:rsid w:val="00AD002B"/>
    <w:rsid w:val="00AD1381"/>
    <w:rsid w:val="00AD51F4"/>
    <w:rsid w:val="00AD55B8"/>
    <w:rsid w:val="00AD66C7"/>
    <w:rsid w:val="00AD8F77"/>
    <w:rsid w:val="00AE4760"/>
    <w:rsid w:val="00AE6135"/>
    <w:rsid w:val="00AE698B"/>
    <w:rsid w:val="00AE6B7B"/>
    <w:rsid w:val="00AE7E87"/>
    <w:rsid w:val="00AF1351"/>
    <w:rsid w:val="00AF417B"/>
    <w:rsid w:val="00AF53DF"/>
    <w:rsid w:val="00AF7A1E"/>
    <w:rsid w:val="00B01A37"/>
    <w:rsid w:val="00B02F35"/>
    <w:rsid w:val="00B03726"/>
    <w:rsid w:val="00B1009D"/>
    <w:rsid w:val="00B106F4"/>
    <w:rsid w:val="00B13900"/>
    <w:rsid w:val="00B2036D"/>
    <w:rsid w:val="00B20D4E"/>
    <w:rsid w:val="00B23861"/>
    <w:rsid w:val="00B24BA7"/>
    <w:rsid w:val="00B253FD"/>
    <w:rsid w:val="00B26C50"/>
    <w:rsid w:val="00B2BDC1"/>
    <w:rsid w:val="00B3056D"/>
    <w:rsid w:val="00B30BA8"/>
    <w:rsid w:val="00B3381C"/>
    <w:rsid w:val="00B35203"/>
    <w:rsid w:val="00B35FDA"/>
    <w:rsid w:val="00B37D18"/>
    <w:rsid w:val="00B44DDF"/>
    <w:rsid w:val="00B46033"/>
    <w:rsid w:val="00B470CF"/>
    <w:rsid w:val="00B503A9"/>
    <w:rsid w:val="00B5044B"/>
    <w:rsid w:val="00B5171C"/>
    <w:rsid w:val="00B52668"/>
    <w:rsid w:val="00B53FCE"/>
    <w:rsid w:val="00B56A2B"/>
    <w:rsid w:val="00B62744"/>
    <w:rsid w:val="00B64869"/>
    <w:rsid w:val="00B65452"/>
    <w:rsid w:val="00B70BCD"/>
    <w:rsid w:val="00B72494"/>
    <w:rsid w:val="00B72931"/>
    <w:rsid w:val="00B75E59"/>
    <w:rsid w:val="00B763A9"/>
    <w:rsid w:val="00B80618"/>
    <w:rsid w:val="00B80AAD"/>
    <w:rsid w:val="00B80ADE"/>
    <w:rsid w:val="00B81A34"/>
    <w:rsid w:val="00B81B10"/>
    <w:rsid w:val="00B825C9"/>
    <w:rsid w:val="00B91EBB"/>
    <w:rsid w:val="00B97B47"/>
    <w:rsid w:val="00BA0637"/>
    <w:rsid w:val="00BA086C"/>
    <w:rsid w:val="00BA24B1"/>
    <w:rsid w:val="00BA34DC"/>
    <w:rsid w:val="00BA3C34"/>
    <w:rsid w:val="00BA4865"/>
    <w:rsid w:val="00BA7230"/>
    <w:rsid w:val="00BA7497"/>
    <w:rsid w:val="00BA7AAB"/>
    <w:rsid w:val="00BB1483"/>
    <w:rsid w:val="00BB2C28"/>
    <w:rsid w:val="00BB53F9"/>
    <w:rsid w:val="00BB609A"/>
    <w:rsid w:val="00BC00E0"/>
    <w:rsid w:val="00BC08A8"/>
    <w:rsid w:val="00BC08E9"/>
    <w:rsid w:val="00BC2224"/>
    <w:rsid w:val="00BC7E84"/>
    <w:rsid w:val="00BD043A"/>
    <w:rsid w:val="00BD074E"/>
    <w:rsid w:val="00BD1034"/>
    <w:rsid w:val="00BD2B79"/>
    <w:rsid w:val="00BD2F54"/>
    <w:rsid w:val="00BD5526"/>
    <w:rsid w:val="00BE70A1"/>
    <w:rsid w:val="00BF103C"/>
    <w:rsid w:val="00BF35D4"/>
    <w:rsid w:val="00BF5480"/>
    <w:rsid w:val="00BF587A"/>
    <w:rsid w:val="00BF66AE"/>
    <w:rsid w:val="00BF6DF2"/>
    <w:rsid w:val="00BF732E"/>
    <w:rsid w:val="00C0211F"/>
    <w:rsid w:val="00C02355"/>
    <w:rsid w:val="00C03EE0"/>
    <w:rsid w:val="00C05704"/>
    <w:rsid w:val="00C05C76"/>
    <w:rsid w:val="00C0638B"/>
    <w:rsid w:val="00C06CE1"/>
    <w:rsid w:val="00C07B88"/>
    <w:rsid w:val="00C11D18"/>
    <w:rsid w:val="00C132C2"/>
    <w:rsid w:val="00C13CB5"/>
    <w:rsid w:val="00C15542"/>
    <w:rsid w:val="00C16E28"/>
    <w:rsid w:val="00C20091"/>
    <w:rsid w:val="00C208D8"/>
    <w:rsid w:val="00C23820"/>
    <w:rsid w:val="00C24C91"/>
    <w:rsid w:val="00C30D82"/>
    <w:rsid w:val="00C40F7F"/>
    <w:rsid w:val="00C419FC"/>
    <w:rsid w:val="00C42257"/>
    <w:rsid w:val="00C436AB"/>
    <w:rsid w:val="00C45A34"/>
    <w:rsid w:val="00C45DBE"/>
    <w:rsid w:val="00C4769C"/>
    <w:rsid w:val="00C54A18"/>
    <w:rsid w:val="00C54FBA"/>
    <w:rsid w:val="00C560E2"/>
    <w:rsid w:val="00C62B29"/>
    <w:rsid w:val="00C64213"/>
    <w:rsid w:val="00C65C7B"/>
    <w:rsid w:val="00C664FC"/>
    <w:rsid w:val="00C700D7"/>
    <w:rsid w:val="00C70C44"/>
    <w:rsid w:val="00C73C35"/>
    <w:rsid w:val="00C751AA"/>
    <w:rsid w:val="00C91E02"/>
    <w:rsid w:val="00C921BD"/>
    <w:rsid w:val="00C94235"/>
    <w:rsid w:val="00C95802"/>
    <w:rsid w:val="00C9C963"/>
    <w:rsid w:val="00CA0226"/>
    <w:rsid w:val="00CA2776"/>
    <w:rsid w:val="00CA43F4"/>
    <w:rsid w:val="00CA4879"/>
    <w:rsid w:val="00CA5333"/>
    <w:rsid w:val="00CB2145"/>
    <w:rsid w:val="00CB228D"/>
    <w:rsid w:val="00CB4C60"/>
    <w:rsid w:val="00CB4CB2"/>
    <w:rsid w:val="00CB5B8B"/>
    <w:rsid w:val="00CB66B0"/>
    <w:rsid w:val="00CC12C1"/>
    <w:rsid w:val="00CC1B3E"/>
    <w:rsid w:val="00CC1EEF"/>
    <w:rsid w:val="00CC31B9"/>
    <w:rsid w:val="00CC52AC"/>
    <w:rsid w:val="00CD0D4B"/>
    <w:rsid w:val="00CD2241"/>
    <w:rsid w:val="00CD2C2A"/>
    <w:rsid w:val="00CD4289"/>
    <w:rsid w:val="00CD4E13"/>
    <w:rsid w:val="00CD6723"/>
    <w:rsid w:val="00CE1E62"/>
    <w:rsid w:val="00CE58BC"/>
    <w:rsid w:val="00CE5951"/>
    <w:rsid w:val="00CE60D9"/>
    <w:rsid w:val="00CF0AB0"/>
    <w:rsid w:val="00CF2E7D"/>
    <w:rsid w:val="00CF73E9"/>
    <w:rsid w:val="00D02976"/>
    <w:rsid w:val="00D02F21"/>
    <w:rsid w:val="00D06923"/>
    <w:rsid w:val="00D06AD1"/>
    <w:rsid w:val="00D11C5B"/>
    <w:rsid w:val="00D136E3"/>
    <w:rsid w:val="00D1549C"/>
    <w:rsid w:val="00D15A52"/>
    <w:rsid w:val="00D22F57"/>
    <w:rsid w:val="00D23E21"/>
    <w:rsid w:val="00D2403C"/>
    <w:rsid w:val="00D24341"/>
    <w:rsid w:val="00D25CCA"/>
    <w:rsid w:val="00D2709C"/>
    <w:rsid w:val="00D27790"/>
    <w:rsid w:val="00D31E35"/>
    <w:rsid w:val="00D32D24"/>
    <w:rsid w:val="00D34EA4"/>
    <w:rsid w:val="00D362AD"/>
    <w:rsid w:val="00D369BA"/>
    <w:rsid w:val="00D400AF"/>
    <w:rsid w:val="00D41E86"/>
    <w:rsid w:val="00D425EB"/>
    <w:rsid w:val="00D456FD"/>
    <w:rsid w:val="00D50255"/>
    <w:rsid w:val="00D507E2"/>
    <w:rsid w:val="00D50852"/>
    <w:rsid w:val="00D534B3"/>
    <w:rsid w:val="00D5D584"/>
    <w:rsid w:val="00D61CE0"/>
    <w:rsid w:val="00D66685"/>
    <w:rsid w:val="00D678DB"/>
    <w:rsid w:val="00D6E328"/>
    <w:rsid w:val="00D71142"/>
    <w:rsid w:val="00D73F2C"/>
    <w:rsid w:val="00D74AB8"/>
    <w:rsid w:val="00D75535"/>
    <w:rsid w:val="00D81899"/>
    <w:rsid w:val="00D82563"/>
    <w:rsid w:val="00D82E47"/>
    <w:rsid w:val="00D8450A"/>
    <w:rsid w:val="00D9082E"/>
    <w:rsid w:val="00D93E1F"/>
    <w:rsid w:val="00D973A3"/>
    <w:rsid w:val="00DA24F4"/>
    <w:rsid w:val="00DA48A3"/>
    <w:rsid w:val="00DB1EB1"/>
    <w:rsid w:val="00DB2A75"/>
    <w:rsid w:val="00DB2B17"/>
    <w:rsid w:val="00DB4D07"/>
    <w:rsid w:val="00DB6A9E"/>
    <w:rsid w:val="00DC1DCA"/>
    <w:rsid w:val="00DC4AB4"/>
    <w:rsid w:val="00DC74E1"/>
    <w:rsid w:val="00DD01D8"/>
    <w:rsid w:val="00DD2130"/>
    <w:rsid w:val="00DD2997"/>
    <w:rsid w:val="00DD2F4E"/>
    <w:rsid w:val="00DD5566"/>
    <w:rsid w:val="00DD6BE4"/>
    <w:rsid w:val="00DD6FB9"/>
    <w:rsid w:val="00DE07A5"/>
    <w:rsid w:val="00DE27B9"/>
    <w:rsid w:val="00DE2CE3"/>
    <w:rsid w:val="00DE42C2"/>
    <w:rsid w:val="00DF5069"/>
    <w:rsid w:val="00E00057"/>
    <w:rsid w:val="00E00F8E"/>
    <w:rsid w:val="00E04DAF"/>
    <w:rsid w:val="00E0536D"/>
    <w:rsid w:val="00E1015B"/>
    <w:rsid w:val="00E112C7"/>
    <w:rsid w:val="00E1737E"/>
    <w:rsid w:val="00E20A22"/>
    <w:rsid w:val="00E20F46"/>
    <w:rsid w:val="00E22F6B"/>
    <w:rsid w:val="00E26328"/>
    <w:rsid w:val="00E26817"/>
    <w:rsid w:val="00E32ED9"/>
    <w:rsid w:val="00E33ED2"/>
    <w:rsid w:val="00E35258"/>
    <w:rsid w:val="00E37A56"/>
    <w:rsid w:val="00E40057"/>
    <w:rsid w:val="00E40922"/>
    <w:rsid w:val="00E4272D"/>
    <w:rsid w:val="00E4529C"/>
    <w:rsid w:val="00E5058E"/>
    <w:rsid w:val="00E50BF0"/>
    <w:rsid w:val="00E51733"/>
    <w:rsid w:val="00E528FE"/>
    <w:rsid w:val="00E52DF9"/>
    <w:rsid w:val="00E56264"/>
    <w:rsid w:val="00E56650"/>
    <w:rsid w:val="00E56A1B"/>
    <w:rsid w:val="00E56DC8"/>
    <w:rsid w:val="00E604B6"/>
    <w:rsid w:val="00E61F39"/>
    <w:rsid w:val="00E621C6"/>
    <w:rsid w:val="00E66CA0"/>
    <w:rsid w:val="00E74C34"/>
    <w:rsid w:val="00E7732E"/>
    <w:rsid w:val="00E836F5"/>
    <w:rsid w:val="00E84B46"/>
    <w:rsid w:val="00E91E11"/>
    <w:rsid w:val="00E920BF"/>
    <w:rsid w:val="00E93A1B"/>
    <w:rsid w:val="00E94656"/>
    <w:rsid w:val="00E95B28"/>
    <w:rsid w:val="00E97C3F"/>
    <w:rsid w:val="00EA0257"/>
    <w:rsid w:val="00EA0469"/>
    <w:rsid w:val="00EA07F2"/>
    <w:rsid w:val="00EA10EE"/>
    <w:rsid w:val="00EA151F"/>
    <w:rsid w:val="00EA1B47"/>
    <w:rsid w:val="00EA1F0F"/>
    <w:rsid w:val="00EA2856"/>
    <w:rsid w:val="00EA680F"/>
    <w:rsid w:val="00EB61D3"/>
    <w:rsid w:val="00EC3285"/>
    <w:rsid w:val="00EC38CD"/>
    <w:rsid w:val="00EC3C3C"/>
    <w:rsid w:val="00EC4B18"/>
    <w:rsid w:val="00EC695F"/>
    <w:rsid w:val="00ED0E4C"/>
    <w:rsid w:val="00ED1EDE"/>
    <w:rsid w:val="00ED371E"/>
    <w:rsid w:val="00ED7A91"/>
    <w:rsid w:val="00EE0F33"/>
    <w:rsid w:val="00EE1414"/>
    <w:rsid w:val="00EE1C0C"/>
    <w:rsid w:val="00EE46BD"/>
    <w:rsid w:val="00EE5BFC"/>
    <w:rsid w:val="00EF05FB"/>
    <w:rsid w:val="00EF07C9"/>
    <w:rsid w:val="00EF2869"/>
    <w:rsid w:val="00EF4BB0"/>
    <w:rsid w:val="00EF78F5"/>
    <w:rsid w:val="00F00A9F"/>
    <w:rsid w:val="00F13F20"/>
    <w:rsid w:val="00F14D7F"/>
    <w:rsid w:val="00F20AC8"/>
    <w:rsid w:val="00F228F6"/>
    <w:rsid w:val="00F24EF3"/>
    <w:rsid w:val="00F2791C"/>
    <w:rsid w:val="00F328C6"/>
    <w:rsid w:val="00F33FAA"/>
    <w:rsid w:val="00F3454B"/>
    <w:rsid w:val="00F354B0"/>
    <w:rsid w:val="00F36ADE"/>
    <w:rsid w:val="00F37708"/>
    <w:rsid w:val="00F37719"/>
    <w:rsid w:val="00F37890"/>
    <w:rsid w:val="00F41187"/>
    <w:rsid w:val="00F41F3C"/>
    <w:rsid w:val="00F434A5"/>
    <w:rsid w:val="00F4701E"/>
    <w:rsid w:val="00F50A50"/>
    <w:rsid w:val="00F522E3"/>
    <w:rsid w:val="00F5432D"/>
    <w:rsid w:val="00F54F06"/>
    <w:rsid w:val="00F575E7"/>
    <w:rsid w:val="00F577FA"/>
    <w:rsid w:val="00F61138"/>
    <w:rsid w:val="00F6253D"/>
    <w:rsid w:val="00F626B3"/>
    <w:rsid w:val="00F6369D"/>
    <w:rsid w:val="00F642C1"/>
    <w:rsid w:val="00F65B7F"/>
    <w:rsid w:val="00F66145"/>
    <w:rsid w:val="00F67719"/>
    <w:rsid w:val="00F70335"/>
    <w:rsid w:val="00F70DB8"/>
    <w:rsid w:val="00F73A2D"/>
    <w:rsid w:val="00F75EB0"/>
    <w:rsid w:val="00F81980"/>
    <w:rsid w:val="00F81EF0"/>
    <w:rsid w:val="00F8390D"/>
    <w:rsid w:val="00F87089"/>
    <w:rsid w:val="00F912B7"/>
    <w:rsid w:val="00F91480"/>
    <w:rsid w:val="00F91C5E"/>
    <w:rsid w:val="00F9487A"/>
    <w:rsid w:val="00F95786"/>
    <w:rsid w:val="00F9639A"/>
    <w:rsid w:val="00FA0B44"/>
    <w:rsid w:val="00FA3555"/>
    <w:rsid w:val="00FA387D"/>
    <w:rsid w:val="00FA47A2"/>
    <w:rsid w:val="00FB4751"/>
    <w:rsid w:val="00FB50FE"/>
    <w:rsid w:val="00FB73C2"/>
    <w:rsid w:val="00FC0E4A"/>
    <w:rsid w:val="00FC1E51"/>
    <w:rsid w:val="00FC334F"/>
    <w:rsid w:val="00FD0A93"/>
    <w:rsid w:val="00FD237B"/>
    <w:rsid w:val="00FD2E47"/>
    <w:rsid w:val="00FD552E"/>
    <w:rsid w:val="00FD7150"/>
    <w:rsid w:val="00FE1006"/>
    <w:rsid w:val="00FE485E"/>
    <w:rsid w:val="00FE59E3"/>
    <w:rsid w:val="00FE5E0D"/>
    <w:rsid w:val="00FE6E1B"/>
    <w:rsid w:val="00FF09F8"/>
    <w:rsid w:val="00FF3742"/>
    <w:rsid w:val="00FF5E0A"/>
    <w:rsid w:val="01014768"/>
    <w:rsid w:val="010F8082"/>
    <w:rsid w:val="011C6311"/>
    <w:rsid w:val="01225D3A"/>
    <w:rsid w:val="0127E7B0"/>
    <w:rsid w:val="0131D651"/>
    <w:rsid w:val="0134E6F8"/>
    <w:rsid w:val="013B6024"/>
    <w:rsid w:val="01402949"/>
    <w:rsid w:val="014E86FE"/>
    <w:rsid w:val="015D475D"/>
    <w:rsid w:val="0166A695"/>
    <w:rsid w:val="018645E0"/>
    <w:rsid w:val="019503AF"/>
    <w:rsid w:val="019F7DE3"/>
    <w:rsid w:val="01A6BC31"/>
    <w:rsid w:val="01AA4B00"/>
    <w:rsid w:val="01B0F1CB"/>
    <w:rsid w:val="01BC376B"/>
    <w:rsid w:val="01BF352D"/>
    <w:rsid w:val="01C060DE"/>
    <w:rsid w:val="01C18526"/>
    <w:rsid w:val="01CB39D7"/>
    <w:rsid w:val="01DEC403"/>
    <w:rsid w:val="01F180DE"/>
    <w:rsid w:val="01FB7292"/>
    <w:rsid w:val="020C4AE2"/>
    <w:rsid w:val="02104CEE"/>
    <w:rsid w:val="0210CF7F"/>
    <w:rsid w:val="0223966A"/>
    <w:rsid w:val="0227D1A0"/>
    <w:rsid w:val="0235484F"/>
    <w:rsid w:val="023761D2"/>
    <w:rsid w:val="02426C57"/>
    <w:rsid w:val="0244B5E4"/>
    <w:rsid w:val="025BD6B4"/>
    <w:rsid w:val="02621B5C"/>
    <w:rsid w:val="0263C9D2"/>
    <w:rsid w:val="0266E285"/>
    <w:rsid w:val="02841EFB"/>
    <w:rsid w:val="028836C5"/>
    <w:rsid w:val="028B29ED"/>
    <w:rsid w:val="028C3E09"/>
    <w:rsid w:val="028EB8DC"/>
    <w:rsid w:val="02A0ABB9"/>
    <w:rsid w:val="02AD6DF0"/>
    <w:rsid w:val="02B86409"/>
    <w:rsid w:val="02BAD47E"/>
    <w:rsid w:val="02C6F664"/>
    <w:rsid w:val="02C9C7B6"/>
    <w:rsid w:val="02D0B759"/>
    <w:rsid w:val="02D24EFC"/>
    <w:rsid w:val="02D47A0B"/>
    <w:rsid w:val="02DBFA16"/>
    <w:rsid w:val="02DC4DED"/>
    <w:rsid w:val="02E2299A"/>
    <w:rsid w:val="02E4321B"/>
    <w:rsid w:val="02EB526F"/>
    <w:rsid w:val="02F0AC6A"/>
    <w:rsid w:val="02F265E1"/>
    <w:rsid w:val="02FA362E"/>
    <w:rsid w:val="02FEE320"/>
    <w:rsid w:val="03000F51"/>
    <w:rsid w:val="03043E34"/>
    <w:rsid w:val="0312B212"/>
    <w:rsid w:val="0312DECB"/>
    <w:rsid w:val="031503B1"/>
    <w:rsid w:val="032CC948"/>
    <w:rsid w:val="0332F7E4"/>
    <w:rsid w:val="033516FF"/>
    <w:rsid w:val="03355D65"/>
    <w:rsid w:val="03391C98"/>
    <w:rsid w:val="033FA5D4"/>
    <w:rsid w:val="0345F7C7"/>
    <w:rsid w:val="034B4E7A"/>
    <w:rsid w:val="034F7843"/>
    <w:rsid w:val="03560A68"/>
    <w:rsid w:val="0359DE04"/>
    <w:rsid w:val="035ABE70"/>
    <w:rsid w:val="035E8B25"/>
    <w:rsid w:val="0368EF0E"/>
    <w:rsid w:val="036F00AC"/>
    <w:rsid w:val="0376ADE5"/>
    <w:rsid w:val="0381241C"/>
    <w:rsid w:val="03841595"/>
    <w:rsid w:val="038666D3"/>
    <w:rsid w:val="038CD0C9"/>
    <w:rsid w:val="03947D08"/>
    <w:rsid w:val="0395E241"/>
    <w:rsid w:val="03989376"/>
    <w:rsid w:val="039D06C6"/>
    <w:rsid w:val="03A803A0"/>
    <w:rsid w:val="03AA4DC0"/>
    <w:rsid w:val="03B41D26"/>
    <w:rsid w:val="03C056E0"/>
    <w:rsid w:val="03C22848"/>
    <w:rsid w:val="03C4EB1B"/>
    <w:rsid w:val="03C7B69E"/>
    <w:rsid w:val="03D9C6DD"/>
    <w:rsid w:val="03DC3D53"/>
    <w:rsid w:val="03DCCA5E"/>
    <w:rsid w:val="03DD54BE"/>
    <w:rsid w:val="03E41006"/>
    <w:rsid w:val="03E9C8BB"/>
    <w:rsid w:val="03F6C977"/>
    <w:rsid w:val="03FB566E"/>
    <w:rsid w:val="03FCC155"/>
    <w:rsid w:val="040483DB"/>
    <w:rsid w:val="04054443"/>
    <w:rsid w:val="040B59FA"/>
    <w:rsid w:val="040C7003"/>
    <w:rsid w:val="040E4FC0"/>
    <w:rsid w:val="04133D6A"/>
    <w:rsid w:val="0417052C"/>
    <w:rsid w:val="041A3B51"/>
    <w:rsid w:val="041A4F3A"/>
    <w:rsid w:val="0421AD89"/>
    <w:rsid w:val="04264406"/>
    <w:rsid w:val="042B520A"/>
    <w:rsid w:val="043305C4"/>
    <w:rsid w:val="04339DD1"/>
    <w:rsid w:val="0436C5B0"/>
    <w:rsid w:val="043B3481"/>
    <w:rsid w:val="04417707"/>
    <w:rsid w:val="04499FB9"/>
    <w:rsid w:val="044B394C"/>
    <w:rsid w:val="04513D08"/>
    <w:rsid w:val="04579563"/>
    <w:rsid w:val="045D6BBF"/>
    <w:rsid w:val="04631FC5"/>
    <w:rsid w:val="046479F2"/>
    <w:rsid w:val="0468084B"/>
    <w:rsid w:val="0470E0BD"/>
    <w:rsid w:val="047760C7"/>
    <w:rsid w:val="04785F9D"/>
    <w:rsid w:val="04845BE8"/>
    <w:rsid w:val="048FDE4C"/>
    <w:rsid w:val="0490523E"/>
    <w:rsid w:val="0492F53A"/>
    <w:rsid w:val="04AD3F12"/>
    <w:rsid w:val="04B61D21"/>
    <w:rsid w:val="04B692BD"/>
    <w:rsid w:val="04B85A98"/>
    <w:rsid w:val="04BD204E"/>
    <w:rsid w:val="04C34B1C"/>
    <w:rsid w:val="04C5774F"/>
    <w:rsid w:val="04C757F8"/>
    <w:rsid w:val="04C9A58B"/>
    <w:rsid w:val="04CA67AE"/>
    <w:rsid w:val="04D06D31"/>
    <w:rsid w:val="04D63F78"/>
    <w:rsid w:val="04D7FDEE"/>
    <w:rsid w:val="04EC060A"/>
    <w:rsid w:val="04F977AB"/>
    <w:rsid w:val="04FA945E"/>
    <w:rsid w:val="0502DA99"/>
    <w:rsid w:val="050726D4"/>
    <w:rsid w:val="051CDED8"/>
    <w:rsid w:val="0521E511"/>
    <w:rsid w:val="05340605"/>
    <w:rsid w:val="053A85AE"/>
    <w:rsid w:val="053C5845"/>
    <w:rsid w:val="054E3AC6"/>
    <w:rsid w:val="0558B5D3"/>
    <w:rsid w:val="055F4F77"/>
    <w:rsid w:val="057245E8"/>
    <w:rsid w:val="0573BA18"/>
    <w:rsid w:val="057767AC"/>
    <w:rsid w:val="05779622"/>
    <w:rsid w:val="057BE64F"/>
    <w:rsid w:val="0586751C"/>
    <w:rsid w:val="058733FC"/>
    <w:rsid w:val="058D0F5E"/>
    <w:rsid w:val="05937776"/>
    <w:rsid w:val="059E7BA0"/>
    <w:rsid w:val="05A0DDF3"/>
    <w:rsid w:val="05A11C78"/>
    <w:rsid w:val="05A5F141"/>
    <w:rsid w:val="05A77DBB"/>
    <w:rsid w:val="05B04BC4"/>
    <w:rsid w:val="05B798A4"/>
    <w:rsid w:val="05BE9AF9"/>
    <w:rsid w:val="05C778F7"/>
    <w:rsid w:val="05C78CA2"/>
    <w:rsid w:val="05CA6E6F"/>
    <w:rsid w:val="05CCD097"/>
    <w:rsid w:val="05D51F57"/>
    <w:rsid w:val="05D744EA"/>
    <w:rsid w:val="05D99C95"/>
    <w:rsid w:val="05EBCC35"/>
    <w:rsid w:val="0600A2A1"/>
    <w:rsid w:val="0602B870"/>
    <w:rsid w:val="0603AB04"/>
    <w:rsid w:val="0607D1E0"/>
    <w:rsid w:val="060DFA55"/>
    <w:rsid w:val="061162A5"/>
    <w:rsid w:val="0612CE80"/>
    <w:rsid w:val="06158F0E"/>
    <w:rsid w:val="0616C1D6"/>
    <w:rsid w:val="061AF84A"/>
    <w:rsid w:val="061C5BB1"/>
    <w:rsid w:val="061FDC50"/>
    <w:rsid w:val="06244937"/>
    <w:rsid w:val="0624CC32"/>
    <w:rsid w:val="0628DD11"/>
    <w:rsid w:val="06317FEC"/>
    <w:rsid w:val="0632047E"/>
    <w:rsid w:val="0639F361"/>
    <w:rsid w:val="063C78D3"/>
    <w:rsid w:val="063EE7EA"/>
    <w:rsid w:val="063F1764"/>
    <w:rsid w:val="064082CB"/>
    <w:rsid w:val="0640C000"/>
    <w:rsid w:val="064A98FC"/>
    <w:rsid w:val="06509F7D"/>
    <w:rsid w:val="06569AF8"/>
    <w:rsid w:val="065762EA"/>
    <w:rsid w:val="0671BEA4"/>
    <w:rsid w:val="067454F3"/>
    <w:rsid w:val="067F46B4"/>
    <w:rsid w:val="0682075D"/>
    <w:rsid w:val="06821F58"/>
    <w:rsid w:val="0683CBBB"/>
    <w:rsid w:val="0695AA22"/>
    <w:rsid w:val="069DACA8"/>
    <w:rsid w:val="06A5B2B3"/>
    <w:rsid w:val="06B194F1"/>
    <w:rsid w:val="06CE202C"/>
    <w:rsid w:val="06D1EA1F"/>
    <w:rsid w:val="06E2A291"/>
    <w:rsid w:val="06E4960F"/>
    <w:rsid w:val="06E98D91"/>
    <w:rsid w:val="06EDB067"/>
    <w:rsid w:val="06F100A5"/>
    <w:rsid w:val="06F601A7"/>
    <w:rsid w:val="06FC4B81"/>
    <w:rsid w:val="06FDADF2"/>
    <w:rsid w:val="06FE60EA"/>
    <w:rsid w:val="0709436C"/>
    <w:rsid w:val="07146B20"/>
    <w:rsid w:val="07159660"/>
    <w:rsid w:val="071C92A2"/>
    <w:rsid w:val="071DC780"/>
    <w:rsid w:val="0725B074"/>
    <w:rsid w:val="0728E4F3"/>
    <w:rsid w:val="072E7E2E"/>
    <w:rsid w:val="0737360A"/>
    <w:rsid w:val="0737F3C0"/>
    <w:rsid w:val="073AAB1D"/>
    <w:rsid w:val="073BF7BD"/>
    <w:rsid w:val="07428426"/>
    <w:rsid w:val="0748A5E4"/>
    <w:rsid w:val="074A4979"/>
    <w:rsid w:val="075C30DE"/>
    <w:rsid w:val="075CCB0B"/>
    <w:rsid w:val="075D18C6"/>
    <w:rsid w:val="076627B4"/>
    <w:rsid w:val="07688092"/>
    <w:rsid w:val="076D44E8"/>
    <w:rsid w:val="076DBB51"/>
    <w:rsid w:val="0770B3F3"/>
    <w:rsid w:val="07756564"/>
    <w:rsid w:val="077E45C3"/>
    <w:rsid w:val="07812864"/>
    <w:rsid w:val="07851CF3"/>
    <w:rsid w:val="0798921C"/>
    <w:rsid w:val="079B7ED6"/>
    <w:rsid w:val="07A42A97"/>
    <w:rsid w:val="07A76DFE"/>
    <w:rsid w:val="07A84002"/>
    <w:rsid w:val="07B055BB"/>
    <w:rsid w:val="07B058C3"/>
    <w:rsid w:val="07B0F377"/>
    <w:rsid w:val="07B297AA"/>
    <w:rsid w:val="07B7D2B7"/>
    <w:rsid w:val="07BBA169"/>
    <w:rsid w:val="07BFD9CC"/>
    <w:rsid w:val="07C10EE2"/>
    <w:rsid w:val="07CBF8BD"/>
    <w:rsid w:val="07D34781"/>
    <w:rsid w:val="07D6E7C3"/>
    <w:rsid w:val="07E65C4F"/>
    <w:rsid w:val="07F8ECA6"/>
    <w:rsid w:val="07FAEBDE"/>
    <w:rsid w:val="080180B8"/>
    <w:rsid w:val="0801F4E7"/>
    <w:rsid w:val="0804C391"/>
    <w:rsid w:val="0810670A"/>
    <w:rsid w:val="08158514"/>
    <w:rsid w:val="0826BAE0"/>
    <w:rsid w:val="082F2428"/>
    <w:rsid w:val="083A7B5B"/>
    <w:rsid w:val="0853FC32"/>
    <w:rsid w:val="085683AB"/>
    <w:rsid w:val="085AA496"/>
    <w:rsid w:val="085B1C5F"/>
    <w:rsid w:val="085C172E"/>
    <w:rsid w:val="085C43CA"/>
    <w:rsid w:val="085E1FDD"/>
    <w:rsid w:val="0874D250"/>
    <w:rsid w:val="087B5B6E"/>
    <w:rsid w:val="0899CBBE"/>
    <w:rsid w:val="08C1587E"/>
    <w:rsid w:val="08C3A845"/>
    <w:rsid w:val="08C4BF23"/>
    <w:rsid w:val="08C5B8BD"/>
    <w:rsid w:val="08CCE10A"/>
    <w:rsid w:val="08CF74B9"/>
    <w:rsid w:val="08CF8F9A"/>
    <w:rsid w:val="08D40A67"/>
    <w:rsid w:val="08DB3532"/>
    <w:rsid w:val="08E60B4B"/>
    <w:rsid w:val="08E7AEC9"/>
    <w:rsid w:val="08EB1357"/>
    <w:rsid w:val="08F38947"/>
    <w:rsid w:val="08F84240"/>
    <w:rsid w:val="0909927C"/>
    <w:rsid w:val="090BABE9"/>
    <w:rsid w:val="090FEAB1"/>
    <w:rsid w:val="09100D36"/>
    <w:rsid w:val="091FD799"/>
    <w:rsid w:val="0927E3C5"/>
    <w:rsid w:val="092DB64D"/>
    <w:rsid w:val="09304920"/>
    <w:rsid w:val="093175BD"/>
    <w:rsid w:val="093AC26E"/>
    <w:rsid w:val="0947E87E"/>
    <w:rsid w:val="0955440A"/>
    <w:rsid w:val="095674DE"/>
    <w:rsid w:val="095EFF1E"/>
    <w:rsid w:val="096156C1"/>
    <w:rsid w:val="096B45CE"/>
    <w:rsid w:val="096B50C7"/>
    <w:rsid w:val="096CBE6E"/>
    <w:rsid w:val="096FF3AF"/>
    <w:rsid w:val="098078CF"/>
    <w:rsid w:val="0984F49D"/>
    <w:rsid w:val="09889E72"/>
    <w:rsid w:val="098CB10F"/>
    <w:rsid w:val="098E58BB"/>
    <w:rsid w:val="0990B04E"/>
    <w:rsid w:val="099CA8FA"/>
    <w:rsid w:val="09A1233E"/>
    <w:rsid w:val="09A18AE2"/>
    <w:rsid w:val="09B1DEAA"/>
    <w:rsid w:val="09BD3B51"/>
    <w:rsid w:val="09C5074A"/>
    <w:rsid w:val="09CE1864"/>
    <w:rsid w:val="09F141C2"/>
    <w:rsid w:val="09FF1188"/>
    <w:rsid w:val="0A04735C"/>
    <w:rsid w:val="0A1BBCE5"/>
    <w:rsid w:val="0A1E1369"/>
    <w:rsid w:val="0A2A8341"/>
    <w:rsid w:val="0A2C36ED"/>
    <w:rsid w:val="0A2E9EEB"/>
    <w:rsid w:val="0A392D0E"/>
    <w:rsid w:val="0A4598AD"/>
    <w:rsid w:val="0A4E22E1"/>
    <w:rsid w:val="0A4EF894"/>
    <w:rsid w:val="0A5060E2"/>
    <w:rsid w:val="0A50681C"/>
    <w:rsid w:val="0A53EFE9"/>
    <w:rsid w:val="0A5E398B"/>
    <w:rsid w:val="0A6439FF"/>
    <w:rsid w:val="0A697337"/>
    <w:rsid w:val="0A716EBF"/>
    <w:rsid w:val="0A73987F"/>
    <w:rsid w:val="0A7DBD33"/>
    <w:rsid w:val="0A87413A"/>
    <w:rsid w:val="0AA7AF88"/>
    <w:rsid w:val="0AB1CFB0"/>
    <w:rsid w:val="0AB24C14"/>
    <w:rsid w:val="0ABC4F24"/>
    <w:rsid w:val="0AC4F1BE"/>
    <w:rsid w:val="0AC4FDC0"/>
    <w:rsid w:val="0AD7E5DA"/>
    <w:rsid w:val="0AD90FAF"/>
    <w:rsid w:val="0AE017EB"/>
    <w:rsid w:val="0AE50F71"/>
    <w:rsid w:val="0AED1203"/>
    <w:rsid w:val="0B056A14"/>
    <w:rsid w:val="0B07D5C6"/>
    <w:rsid w:val="0B22C54E"/>
    <w:rsid w:val="0B2A33A1"/>
    <w:rsid w:val="0B312585"/>
    <w:rsid w:val="0B48E8EC"/>
    <w:rsid w:val="0B491B67"/>
    <w:rsid w:val="0B4A9715"/>
    <w:rsid w:val="0B4C5516"/>
    <w:rsid w:val="0B4DA575"/>
    <w:rsid w:val="0B5092A7"/>
    <w:rsid w:val="0B5B9EB3"/>
    <w:rsid w:val="0B5CF59E"/>
    <w:rsid w:val="0B600824"/>
    <w:rsid w:val="0B68337E"/>
    <w:rsid w:val="0B6D334B"/>
    <w:rsid w:val="0B6D895A"/>
    <w:rsid w:val="0B6F44EC"/>
    <w:rsid w:val="0B794603"/>
    <w:rsid w:val="0B828F72"/>
    <w:rsid w:val="0B82B7CB"/>
    <w:rsid w:val="0B8A93AB"/>
    <w:rsid w:val="0B97E2AE"/>
    <w:rsid w:val="0B9AA773"/>
    <w:rsid w:val="0B9B1BAC"/>
    <w:rsid w:val="0BA13D93"/>
    <w:rsid w:val="0BA2B347"/>
    <w:rsid w:val="0BC02597"/>
    <w:rsid w:val="0BC5712E"/>
    <w:rsid w:val="0BC8B2F8"/>
    <w:rsid w:val="0BC94206"/>
    <w:rsid w:val="0BD63F49"/>
    <w:rsid w:val="0BDB5196"/>
    <w:rsid w:val="0BE187EA"/>
    <w:rsid w:val="0BE2EB6F"/>
    <w:rsid w:val="0BE61DA2"/>
    <w:rsid w:val="0BEC0EF5"/>
    <w:rsid w:val="0BF590CA"/>
    <w:rsid w:val="0BF6DC1B"/>
    <w:rsid w:val="0BFEDD47"/>
    <w:rsid w:val="0C017046"/>
    <w:rsid w:val="0C07F2D9"/>
    <w:rsid w:val="0C11B65C"/>
    <w:rsid w:val="0C1C3B77"/>
    <w:rsid w:val="0C1D1D4E"/>
    <w:rsid w:val="0C1F107A"/>
    <w:rsid w:val="0C1F5B1E"/>
    <w:rsid w:val="0C2EF957"/>
    <w:rsid w:val="0C401FE3"/>
    <w:rsid w:val="0C430F94"/>
    <w:rsid w:val="0C48050F"/>
    <w:rsid w:val="0C4A17FD"/>
    <w:rsid w:val="0C500875"/>
    <w:rsid w:val="0C75DB60"/>
    <w:rsid w:val="0C768A7F"/>
    <w:rsid w:val="0C7ABF6A"/>
    <w:rsid w:val="0C7ADF21"/>
    <w:rsid w:val="0C7C3B14"/>
    <w:rsid w:val="0C7E4230"/>
    <w:rsid w:val="0C8387E8"/>
    <w:rsid w:val="0C88E264"/>
    <w:rsid w:val="0C92C6E7"/>
    <w:rsid w:val="0C92E2AD"/>
    <w:rsid w:val="0C9DE68B"/>
    <w:rsid w:val="0CA10E2B"/>
    <w:rsid w:val="0CA565A1"/>
    <w:rsid w:val="0CAE4606"/>
    <w:rsid w:val="0CB79D90"/>
    <w:rsid w:val="0CB83F8C"/>
    <w:rsid w:val="0CB92281"/>
    <w:rsid w:val="0CC2B0D5"/>
    <w:rsid w:val="0CC46F17"/>
    <w:rsid w:val="0CCE1C79"/>
    <w:rsid w:val="0CD9B019"/>
    <w:rsid w:val="0CE5B84C"/>
    <w:rsid w:val="0CE6B8BE"/>
    <w:rsid w:val="0CE797F9"/>
    <w:rsid w:val="0CF717EF"/>
    <w:rsid w:val="0CFDC01D"/>
    <w:rsid w:val="0D045525"/>
    <w:rsid w:val="0D1003D9"/>
    <w:rsid w:val="0D12ABBF"/>
    <w:rsid w:val="0D30DD68"/>
    <w:rsid w:val="0D32096C"/>
    <w:rsid w:val="0D333CC8"/>
    <w:rsid w:val="0D33C4DA"/>
    <w:rsid w:val="0D3B0F55"/>
    <w:rsid w:val="0D53EE26"/>
    <w:rsid w:val="0D55555D"/>
    <w:rsid w:val="0D57EFE2"/>
    <w:rsid w:val="0D58EC71"/>
    <w:rsid w:val="0D5B677E"/>
    <w:rsid w:val="0D638A6A"/>
    <w:rsid w:val="0D652705"/>
    <w:rsid w:val="0D6B3851"/>
    <w:rsid w:val="0D6E057E"/>
    <w:rsid w:val="0D7A37C0"/>
    <w:rsid w:val="0D820978"/>
    <w:rsid w:val="0D9D395F"/>
    <w:rsid w:val="0D9DB6AB"/>
    <w:rsid w:val="0D9FD631"/>
    <w:rsid w:val="0DAB4173"/>
    <w:rsid w:val="0DAD1921"/>
    <w:rsid w:val="0DAEFA58"/>
    <w:rsid w:val="0DBE8E0C"/>
    <w:rsid w:val="0DC288D0"/>
    <w:rsid w:val="0DCAC947"/>
    <w:rsid w:val="0DD358F6"/>
    <w:rsid w:val="0DDE43F3"/>
    <w:rsid w:val="0DEA50CF"/>
    <w:rsid w:val="0DEADAE2"/>
    <w:rsid w:val="0DFD8725"/>
    <w:rsid w:val="0E00BD6C"/>
    <w:rsid w:val="0E03BA43"/>
    <w:rsid w:val="0E045776"/>
    <w:rsid w:val="0E0492FC"/>
    <w:rsid w:val="0E18B8C8"/>
    <w:rsid w:val="0E1E691B"/>
    <w:rsid w:val="0E2898DD"/>
    <w:rsid w:val="0E2C69C7"/>
    <w:rsid w:val="0E2C9478"/>
    <w:rsid w:val="0E2D3C57"/>
    <w:rsid w:val="0E2E1C68"/>
    <w:rsid w:val="0E352084"/>
    <w:rsid w:val="0E4220E4"/>
    <w:rsid w:val="0E4E5CFD"/>
    <w:rsid w:val="0E506CF5"/>
    <w:rsid w:val="0E57FFDF"/>
    <w:rsid w:val="0E5D11C8"/>
    <w:rsid w:val="0E63D791"/>
    <w:rsid w:val="0E682CF7"/>
    <w:rsid w:val="0E69F485"/>
    <w:rsid w:val="0E765C10"/>
    <w:rsid w:val="0E79B50F"/>
    <w:rsid w:val="0E7C1B78"/>
    <w:rsid w:val="0E87DF16"/>
    <w:rsid w:val="0E9A8924"/>
    <w:rsid w:val="0E9EB29C"/>
    <w:rsid w:val="0EA25F7E"/>
    <w:rsid w:val="0EAC5987"/>
    <w:rsid w:val="0EB08484"/>
    <w:rsid w:val="0EC17BB1"/>
    <w:rsid w:val="0EC6D7AB"/>
    <w:rsid w:val="0ECD086E"/>
    <w:rsid w:val="0EDA2808"/>
    <w:rsid w:val="0EDEEB6F"/>
    <w:rsid w:val="0EE90E11"/>
    <w:rsid w:val="0EED5E2D"/>
    <w:rsid w:val="0EEE1CDC"/>
    <w:rsid w:val="0EF1ED34"/>
    <w:rsid w:val="0EF5EFF8"/>
    <w:rsid w:val="0EF89F31"/>
    <w:rsid w:val="0F0419E0"/>
    <w:rsid w:val="0F0D7CDF"/>
    <w:rsid w:val="0F12F258"/>
    <w:rsid w:val="0F1AA362"/>
    <w:rsid w:val="0F1AC75F"/>
    <w:rsid w:val="0F26240F"/>
    <w:rsid w:val="0F2CA22A"/>
    <w:rsid w:val="0F337080"/>
    <w:rsid w:val="0F3460D0"/>
    <w:rsid w:val="0F34EDBD"/>
    <w:rsid w:val="0F367336"/>
    <w:rsid w:val="0F369277"/>
    <w:rsid w:val="0F3719EC"/>
    <w:rsid w:val="0F40AE33"/>
    <w:rsid w:val="0F4D1453"/>
    <w:rsid w:val="0F4D6C0B"/>
    <w:rsid w:val="0F508498"/>
    <w:rsid w:val="0F551E47"/>
    <w:rsid w:val="0F581BAF"/>
    <w:rsid w:val="0F586BE8"/>
    <w:rsid w:val="0F58ABFB"/>
    <w:rsid w:val="0F64B187"/>
    <w:rsid w:val="0F78FB5E"/>
    <w:rsid w:val="0F7E060C"/>
    <w:rsid w:val="0F7FC205"/>
    <w:rsid w:val="0F89022D"/>
    <w:rsid w:val="0F8A965D"/>
    <w:rsid w:val="0F8D4F2C"/>
    <w:rsid w:val="0FAAB332"/>
    <w:rsid w:val="0FB31C72"/>
    <w:rsid w:val="0FB62478"/>
    <w:rsid w:val="0FBB91FB"/>
    <w:rsid w:val="0FBF6230"/>
    <w:rsid w:val="0FC08326"/>
    <w:rsid w:val="0FC220CD"/>
    <w:rsid w:val="0FC8EB9B"/>
    <w:rsid w:val="0FCF1A36"/>
    <w:rsid w:val="0FD012E5"/>
    <w:rsid w:val="0FD73984"/>
    <w:rsid w:val="0FF3D040"/>
    <w:rsid w:val="100358A7"/>
    <w:rsid w:val="10089701"/>
    <w:rsid w:val="100D390E"/>
    <w:rsid w:val="101B8232"/>
    <w:rsid w:val="1025DC49"/>
    <w:rsid w:val="1025DEE5"/>
    <w:rsid w:val="1025EF3A"/>
    <w:rsid w:val="1028478F"/>
    <w:rsid w:val="1036898E"/>
    <w:rsid w:val="10369677"/>
    <w:rsid w:val="103C1E40"/>
    <w:rsid w:val="1049527A"/>
    <w:rsid w:val="104D9118"/>
    <w:rsid w:val="1053FC2D"/>
    <w:rsid w:val="1055CD60"/>
    <w:rsid w:val="105FA724"/>
    <w:rsid w:val="1061F105"/>
    <w:rsid w:val="1062A523"/>
    <w:rsid w:val="106B2196"/>
    <w:rsid w:val="10707687"/>
    <w:rsid w:val="10751DDA"/>
    <w:rsid w:val="1075457C"/>
    <w:rsid w:val="10756374"/>
    <w:rsid w:val="1078FCDF"/>
    <w:rsid w:val="107B5295"/>
    <w:rsid w:val="108063F8"/>
    <w:rsid w:val="108D8F1D"/>
    <w:rsid w:val="108FAE38"/>
    <w:rsid w:val="109044A7"/>
    <w:rsid w:val="1091F509"/>
    <w:rsid w:val="10A6D58E"/>
    <w:rsid w:val="10BA52BC"/>
    <w:rsid w:val="10BBAF73"/>
    <w:rsid w:val="10BD6816"/>
    <w:rsid w:val="10C0E98A"/>
    <w:rsid w:val="10C3A4A0"/>
    <w:rsid w:val="10C7292B"/>
    <w:rsid w:val="10C9B1A6"/>
    <w:rsid w:val="10CE9E96"/>
    <w:rsid w:val="10D49E95"/>
    <w:rsid w:val="10D5492F"/>
    <w:rsid w:val="10D9829C"/>
    <w:rsid w:val="10E01F03"/>
    <w:rsid w:val="10EE30ED"/>
    <w:rsid w:val="10F4917E"/>
    <w:rsid w:val="10F588BA"/>
    <w:rsid w:val="10FF6688"/>
    <w:rsid w:val="1101F8A5"/>
    <w:rsid w:val="11074874"/>
    <w:rsid w:val="1115371F"/>
    <w:rsid w:val="111E5346"/>
    <w:rsid w:val="11376494"/>
    <w:rsid w:val="11468E1C"/>
    <w:rsid w:val="11495816"/>
    <w:rsid w:val="114E6E0A"/>
    <w:rsid w:val="117C9807"/>
    <w:rsid w:val="1188A5C7"/>
    <w:rsid w:val="1194D1C1"/>
    <w:rsid w:val="119D2DA4"/>
    <w:rsid w:val="11A5FB58"/>
    <w:rsid w:val="11A60EE3"/>
    <w:rsid w:val="11B191C4"/>
    <w:rsid w:val="11B3D245"/>
    <w:rsid w:val="11B5F18E"/>
    <w:rsid w:val="11C4B6F2"/>
    <w:rsid w:val="11C4DBA9"/>
    <w:rsid w:val="11CD9A0D"/>
    <w:rsid w:val="11E29299"/>
    <w:rsid w:val="11F19DC1"/>
    <w:rsid w:val="11F48895"/>
    <w:rsid w:val="11F5A0FD"/>
    <w:rsid w:val="11F65886"/>
    <w:rsid w:val="11F960B0"/>
    <w:rsid w:val="11F9D096"/>
    <w:rsid w:val="11FB2B09"/>
    <w:rsid w:val="11FB82A3"/>
    <w:rsid w:val="11FD581A"/>
    <w:rsid w:val="11FF8E26"/>
    <w:rsid w:val="1205DA4A"/>
    <w:rsid w:val="121BE463"/>
    <w:rsid w:val="1229B7DF"/>
    <w:rsid w:val="122C3E1F"/>
    <w:rsid w:val="12326E1D"/>
    <w:rsid w:val="123CAB4C"/>
    <w:rsid w:val="123DBA2E"/>
    <w:rsid w:val="1245E2F0"/>
    <w:rsid w:val="12466A75"/>
    <w:rsid w:val="124A931A"/>
    <w:rsid w:val="124A9A02"/>
    <w:rsid w:val="12500197"/>
    <w:rsid w:val="126F27CC"/>
    <w:rsid w:val="1276D2EE"/>
    <w:rsid w:val="12770C00"/>
    <w:rsid w:val="12813290"/>
    <w:rsid w:val="12890311"/>
    <w:rsid w:val="12932D4D"/>
    <w:rsid w:val="12937E91"/>
    <w:rsid w:val="129C3374"/>
    <w:rsid w:val="129D9DB2"/>
    <w:rsid w:val="129E8D4B"/>
    <w:rsid w:val="12A03C79"/>
    <w:rsid w:val="12ACE3C4"/>
    <w:rsid w:val="12ADA68B"/>
    <w:rsid w:val="12B58211"/>
    <w:rsid w:val="12B74004"/>
    <w:rsid w:val="12C4A7F1"/>
    <w:rsid w:val="12C4F878"/>
    <w:rsid w:val="12D7E73F"/>
    <w:rsid w:val="12EA3E6B"/>
    <w:rsid w:val="12FB3453"/>
    <w:rsid w:val="13066343"/>
    <w:rsid w:val="130A4857"/>
    <w:rsid w:val="130ED4ED"/>
    <w:rsid w:val="1316331B"/>
    <w:rsid w:val="131D39B2"/>
    <w:rsid w:val="133003E6"/>
    <w:rsid w:val="135944FA"/>
    <w:rsid w:val="135BB9B1"/>
    <w:rsid w:val="13656FE0"/>
    <w:rsid w:val="136B8831"/>
    <w:rsid w:val="136BF32B"/>
    <w:rsid w:val="13806895"/>
    <w:rsid w:val="138F06C2"/>
    <w:rsid w:val="13924BD3"/>
    <w:rsid w:val="1399FF47"/>
    <w:rsid w:val="139A228C"/>
    <w:rsid w:val="139A4546"/>
    <w:rsid w:val="139C5F08"/>
    <w:rsid w:val="139F4C18"/>
    <w:rsid w:val="13A17421"/>
    <w:rsid w:val="13B0BAF3"/>
    <w:rsid w:val="13B4D084"/>
    <w:rsid w:val="13C254EA"/>
    <w:rsid w:val="13C28F8B"/>
    <w:rsid w:val="13C3AA22"/>
    <w:rsid w:val="13C496E1"/>
    <w:rsid w:val="13C4BB3B"/>
    <w:rsid w:val="13C7970F"/>
    <w:rsid w:val="13C7CE13"/>
    <w:rsid w:val="13CD34A6"/>
    <w:rsid w:val="13CF9486"/>
    <w:rsid w:val="13D3224A"/>
    <w:rsid w:val="13DBE074"/>
    <w:rsid w:val="13E6637B"/>
    <w:rsid w:val="13EF72C0"/>
    <w:rsid w:val="13F01C0E"/>
    <w:rsid w:val="13F02769"/>
    <w:rsid w:val="13FE6592"/>
    <w:rsid w:val="14045063"/>
    <w:rsid w:val="1407CEC5"/>
    <w:rsid w:val="141689DB"/>
    <w:rsid w:val="141D02F1"/>
    <w:rsid w:val="142169A3"/>
    <w:rsid w:val="142B4B06"/>
    <w:rsid w:val="142DED55"/>
    <w:rsid w:val="14407281"/>
    <w:rsid w:val="144A9C64"/>
    <w:rsid w:val="1454EA83"/>
    <w:rsid w:val="1456131F"/>
    <w:rsid w:val="1464DA1B"/>
    <w:rsid w:val="14662C3E"/>
    <w:rsid w:val="146CA974"/>
    <w:rsid w:val="146F290A"/>
    <w:rsid w:val="147176E5"/>
    <w:rsid w:val="1473190D"/>
    <w:rsid w:val="1474B62F"/>
    <w:rsid w:val="1474D3F5"/>
    <w:rsid w:val="1487342A"/>
    <w:rsid w:val="148D9527"/>
    <w:rsid w:val="148E45FE"/>
    <w:rsid w:val="14923151"/>
    <w:rsid w:val="149E13CC"/>
    <w:rsid w:val="149E1AC6"/>
    <w:rsid w:val="149FDC36"/>
    <w:rsid w:val="14A0DA35"/>
    <w:rsid w:val="14B2DE56"/>
    <w:rsid w:val="14B54EEC"/>
    <w:rsid w:val="14B92C7E"/>
    <w:rsid w:val="14B9D8E6"/>
    <w:rsid w:val="14C720A1"/>
    <w:rsid w:val="14CC6952"/>
    <w:rsid w:val="14D1D841"/>
    <w:rsid w:val="14D3D713"/>
    <w:rsid w:val="14D463FC"/>
    <w:rsid w:val="14D75AF3"/>
    <w:rsid w:val="14D8B9C2"/>
    <w:rsid w:val="14E2855D"/>
    <w:rsid w:val="14EA5028"/>
    <w:rsid w:val="14F7209A"/>
    <w:rsid w:val="15090F2F"/>
    <w:rsid w:val="15101626"/>
    <w:rsid w:val="151E6C2D"/>
    <w:rsid w:val="1523F480"/>
    <w:rsid w:val="152BA127"/>
    <w:rsid w:val="152D91A4"/>
    <w:rsid w:val="15341F90"/>
    <w:rsid w:val="15387CEE"/>
    <w:rsid w:val="153A9A36"/>
    <w:rsid w:val="153AE6F3"/>
    <w:rsid w:val="1549F1E9"/>
    <w:rsid w:val="154EC3B8"/>
    <w:rsid w:val="1551BA8C"/>
    <w:rsid w:val="156D29FC"/>
    <w:rsid w:val="159BFBD5"/>
    <w:rsid w:val="15A3F6B2"/>
    <w:rsid w:val="15A4FE83"/>
    <w:rsid w:val="15A918F8"/>
    <w:rsid w:val="15AEEFCA"/>
    <w:rsid w:val="15B62ED4"/>
    <w:rsid w:val="15C24155"/>
    <w:rsid w:val="15CA65AB"/>
    <w:rsid w:val="15D4C412"/>
    <w:rsid w:val="15DC4B5D"/>
    <w:rsid w:val="15E1B0B6"/>
    <w:rsid w:val="15E4EB39"/>
    <w:rsid w:val="15E4EE6F"/>
    <w:rsid w:val="15E85589"/>
    <w:rsid w:val="15E90332"/>
    <w:rsid w:val="15ED32EC"/>
    <w:rsid w:val="15F6B1EA"/>
    <w:rsid w:val="16000CC0"/>
    <w:rsid w:val="16086D94"/>
    <w:rsid w:val="160DD7C9"/>
    <w:rsid w:val="1621DF2D"/>
    <w:rsid w:val="1625FB8B"/>
    <w:rsid w:val="163097A0"/>
    <w:rsid w:val="16374319"/>
    <w:rsid w:val="1639099A"/>
    <w:rsid w:val="163FD70C"/>
    <w:rsid w:val="1648FCAE"/>
    <w:rsid w:val="164F6DF2"/>
    <w:rsid w:val="165859CA"/>
    <w:rsid w:val="165B1D46"/>
    <w:rsid w:val="165E1A0F"/>
    <w:rsid w:val="16600553"/>
    <w:rsid w:val="1666331A"/>
    <w:rsid w:val="16672F79"/>
    <w:rsid w:val="1668ED5B"/>
    <w:rsid w:val="166C752B"/>
    <w:rsid w:val="16747AB5"/>
    <w:rsid w:val="168502E7"/>
    <w:rsid w:val="168C9FB6"/>
    <w:rsid w:val="1692F0FB"/>
    <w:rsid w:val="169D9F42"/>
    <w:rsid w:val="169EA591"/>
    <w:rsid w:val="16A5ECAD"/>
    <w:rsid w:val="16ACF8C7"/>
    <w:rsid w:val="16B5651D"/>
    <w:rsid w:val="16B642E7"/>
    <w:rsid w:val="16DB26B3"/>
    <w:rsid w:val="16DBDBE0"/>
    <w:rsid w:val="16DEA680"/>
    <w:rsid w:val="16E314F8"/>
    <w:rsid w:val="16EAC61A"/>
    <w:rsid w:val="16EB027E"/>
    <w:rsid w:val="16F775EE"/>
    <w:rsid w:val="170C6585"/>
    <w:rsid w:val="170D340A"/>
    <w:rsid w:val="170D4628"/>
    <w:rsid w:val="17123ED8"/>
    <w:rsid w:val="171DAA4B"/>
    <w:rsid w:val="1725ECFE"/>
    <w:rsid w:val="172998FE"/>
    <w:rsid w:val="172A508B"/>
    <w:rsid w:val="1730BBF2"/>
    <w:rsid w:val="17319075"/>
    <w:rsid w:val="17331BC1"/>
    <w:rsid w:val="17460A79"/>
    <w:rsid w:val="1747A4D0"/>
    <w:rsid w:val="174EB989"/>
    <w:rsid w:val="174F99CF"/>
    <w:rsid w:val="175071AC"/>
    <w:rsid w:val="175785F6"/>
    <w:rsid w:val="175E90CD"/>
    <w:rsid w:val="175F6FF7"/>
    <w:rsid w:val="176081B5"/>
    <w:rsid w:val="1762C476"/>
    <w:rsid w:val="17774802"/>
    <w:rsid w:val="177CE1B4"/>
    <w:rsid w:val="1781F7C1"/>
    <w:rsid w:val="179AA294"/>
    <w:rsid w:val="17A2BB8C"/>
    <w:rsid w:val="17A38E98"/>
    <w:rsid w:val="17A5FCC1"/>
    <w:rsid w:val="17A74D19"/>
    <w:rsid w:val="17ACA116"/>
    <w:rsid w:val="17B76CCE"/>
    <w:rsid w:val="17C1C442"/>
    <w:rsid w:val="17C4C068"/>
    <w:rsid w:val="17CE5DBA"/>
    <w:rsid w:val="17D04A4A"/>
    <w:rsid w:val="17D2B12E"/>
    <w:rsid w:val="17D4D9FB"/>
    <w:rsid w:val="17E05684"/>
    <w:rsid w:val="17E6A5FF"/>
    <w:rsid w:val="17E9A6C2"/>
    <w:rsid w:val="17EFF216"/>
    <w:rsid w:val="17F03CB6"/>
    <w:rsid w:val="17F7E74B"/>
    <w:rsid w:val="180568C5"/>
    <w:rsid w:val="18069A05"/>
    <w:rsid w:val="180B9717"/>
    <w:rsid w:val="180F5D0A"/>
    <w:rsid w:val="18142ACD"/>
    <w:rsid w:val="181EAF20"/>
    <w:rsid w:val="1820D348"/>
    <w:rsid w:val="182176D9"/>
    <w:rsid w:val="18220997"/>
    <w:rsid w:val="182BC59F"/>
    <w:rsid w:val="184DA85D"/>
    <w:rsid w:val="1853F088"/>
    <w:rsid w:val="1856C318"/>
    <w:rsid w:val="185A5A54"/>
    <w:rsid w:val="185A6BF4"/>
    <w:rsid w:val="185D8F71"/>
    <w:rsid w:val="18677844"/>
    <w:rsid w:val="186D02EA"/>
    <w:rsid w:val="187508CF"/>
    <w:rsid w:val="188B7EE7"/>
    <w:rsid w:val="1891D635"/>
    <w:rsid w:val="18961778"/>
    <w:rsid w:val="18A4C527"/>
    <w:rsid w:val="18A6FAA6"/>
    <w:rsid w:val="18C584E3"/>
    <w:rsid w:val="18CD1B5A"/>
    <w:rsid w:val="18CE1D91"/>
    <w:rsid w:val="18D6218A"/>
    <w:rsid w:val="18DD9570"/>
    <w:rsid w:val="18DE0304"/>
    <w:rsid w:val="18DEA56D"/>
    <w:rsid w:val="18E5CC6B"/>
    <w:rsid w:val="18EDE77C"/>
    <w:rsid w:val="1905EAEC"/>
    <w:rsid w:val="190D5126"/>
    <w:rsid w:val="1911D331"/>
    <w:rsid w:val="191CF4CE"/>
    <w:rsid w:val="1933327A"/>
    <w:rsid w:val="193734E2"/>
    <w:rsid w:val="19435E6F"/>
    <w:rsid w:val="19455884"/>
    <w:rsid w:val="19467973"/>
    <w:rsid w:val="194A6477"/>
    <w:rsid w:val="1950AE1D"/>
    <w:rsid w:val="19600F75"/>
    <w:rsid w:val="198C81AE"/>
    <w:rsid w:val="1998673A"/>
    <w:rsid w:val="199D1D71"/>
    <w:rsid w:val="19A50E36"/>
    <w:rsid w:val="19A60F60"/>
    <w:rsid w:val="19AD113E"/>
    <w:rsid w:val="19B544EE"/>
    <w:rsid w:val="19B5BC09"/>
    <w:rsid w:val="19C61AF5"/>
    <w:rsid w:val="19CB2FA8"/>
    <w:rsid w:val="19EB30FF"/>
    <w:rsid w:val="19F95FD2"/>
    <w:rsid w:val="19FCAFA6"/>
    <w:rsid w:val="1A013EE1"/>
    <w:rsid w:val="1A06896A"/>
    <w:rsid w:val="1A0BC1E8"/>
    <w:rsid w:val="1A0D3E9C"/>
    <w:rsid w:val="1A0EA073"/>
    <w:rsid w:val="1A119EBB"/>
    <w:rsid w:val="1A12855F"/>
    <w:rsid w:val="1A153C3F"/>
    <w:rsid w:val="1A173D28"/>
    <w:rsid w:val="1A18949C"/>
    <w:rsid w:val="1A1AB5BA"/>
    <w:rsid w:val="1A1CB723"/>
    <w:rsid w:val="1A1FE2B2"/>
    <w:rsid w:val="1A29C79A"/>
    <w:rsid w:val="1A2B7C8F"/>
    <w:rsid w:val="1A3F5025"/>
    <w:rsid w:val="1A50F4D5"/>
    <w:rsid w:val="1A5835A2"/>
    <w:rsid w:val="1A58ECF3"/>
    <w:rsid w:val="1A59DA97"/>
    <w:rsid w:val="1A5AC962"/>
    <w:rsid w:val="1A67AB52"/>
    <w:rsid w:val="1A6D0F53"/>
    <w:rsid w:val="1A7719D0"/>
    <w:rsid w:val="1A7A2759"/>
    <w:rsid w:val="1A80C565"/>
    <w:rsid w:val="1A905405"/>
    <w:rsid w:val="1A93373F"/>
    <w:rsid w:val="1AA9126E"/>
    <w:rsid w:val="1AC8D7C5"/>
    <w:rsid w:val="1ACAC84C"/>
    <w:rsid w:val="1AD5CBE5"/>
    <w:rsid w:val="1AD960F0"/>
    <w:rsid w:val="1ADA5C4E"/>
    <w:rsid w:val="1ADEB532"/>
    <w:rsid w:val="1AE5CC85"/>
    <w:rsid w:val="1AEB65D5"/>
    <w:rsid w:val="1AED3FF1"/>
    <w:rsid w:val="1AEDFC46"/>
    <w:rsid w:val="1AEFB185"/>
    <w:rsid w:val="1AF9DCA9"/>
    <w:rsid w:val="1AFA2D83"/>
    <w:rsid w:val="1B035AB3"/>
    <w:rsid w:val="1B05F90A"/>
    <w:rsid w:val="1B067C80"/>
    <w:rsid w:val="1B068575"/>
    <w:rsid w:val="1B0A0285"/>
    <w:rsid w:val="1B0A51F0"/>
    <w:rsid w:val="1B0DAEFC"/>
    <w:rsid w:val="1B111FE9"/>
    <w:rsid w:val="1B261B49"/>
    <w:rsid w:val="1B294C8B"/>
    <w:rsid w:val="1B2C708C"/>
    <w:rsid w:val="1B319712"/>
    <w:rsid w:val="1B3A6D5D"/>
    <w:rsid w:val="1B3E0469"/>
    <w:rsid w:val="1B4A7322"/>
    <w:rsid w:val="1B504B9D"/>
    <w:rsid w:val="1B63A74D"/>
    <w:rsid w:val="1B667F24"/>
    <w:rsid w:val="1B6C8845"/>
    <w:rsid w:val="1B6E4FA4"/>
    <w:rsid w:val="1B720B4D"/>
    <w:rsid w:val="1B7359F4"/>
    <w:rsid w:val="1B7BC13D"/>
    <w:rsid w:val="1B893C8C"/>
    <w:rsid w:val="1B8B33AA"/>
    <w:rsid w:val="1B9E1767"/>
    <w:rsid w:val="1BA02EDD"/>
    <w:rsid w:val="1BB04C2B"/>
    <w:rsid w:val="1BB403B7"/>
    <w:rsid w:val="1BBB5698"/>
    <w:rsid w:val="1BD0A975"/>
    <w:rsid w:val="1BD1CB49"/>
    <w:rsid w:val="1BD21940"/>
    <w:rsid w:val="1BE38FDD"/>
    <w:rsid w:val="1BE878BA"/>
    <w:rsid w:val="1BF2CFB2"/>
    <w:rsid w:val="1C062C72"/>
    <w:rsid w:val="1C0C149F"/>
    <w:rsid w:val="1C1330B8"/>
    <w:rsid w:val="1C157A9C"/>
    <w:rsid w:val="1C1B3344"/>
    <w:rsid w:val="1C221E08"/>
    <w:rsid w:val="1C24A3EB"/>
    <w:rsid w:val="1C2F0BEA"/>
    <w:rsid w:val="1C35E58C"/>
    <w:rsid w:val="1C3BB7C0"/>
    <w:rsid w:val="1C406D12"/>
    <w:rsid w:val="1C40E1EA"/>
    <w:rsid w:val="1C4F2E82"/>
    <w:rsid w:val="1C50A2AF"/>
    <w:rsid w:val="1C525FDD"/>
    <w:rsid w:val="1C534580"/>
    <w:rsid w:val="1C5359F2"/>
    <w:rsid w:val="1C5CDF82"/>
    <w:rsid w:val="1C762740"/>
    <w:rsid w:val="1C7FC814"/>
    <w:rsid w:val="1C8642FE"/>
    <w:rsid w:val="1C8CFBEB"/>
    <w:rsid w:val="1C8F975B"/>
    <w:rsid w:val="1C8FFD54"/>
    <w:rsid w:val="1C95AAEF"/>
    <w:rsid w:val="1C98A729"/>
    <w:rsid w:val="1C9CA8B6"/>
    <w:rsid w:val="1C9D3496"/>
    <w:rsid w:val="1CA1CD15"/>
    <w:rsid w:val="1CA4CC69"/>
    <w:rsid w:val="1CA67F7E"/>
    <w:rsid w:val="1CA774F6"/>
    <w:rsid w:val="1CAB37DE"/>
    <w:rsid w:val="1CB5E37E"/>
    <w:rsid w:val="1CD15838"/>
    <w:rsid w:val="1CD7DCE7"/>
    <w:rsid w:val="1CD95D3E"/>
    <w:rsid w:val="1CE0DCDD"/>
    <w:rsid w:val="1CE8C4CA"/>
    <w:rsid w:val="1CF213F8"/>
    <w:rsid w:val="1CF7A9FD"/>
    <w:rsid w:val="1D0877E9"/>
    <w:rsid w:val="1D100382"/>
    <w:rsid w:val="1D11332B"/>
    <w:rsid w:val="1D1E52ED"/>
    <w:rsid w:val="1D2501CF"/>
    <w:rsid w:val="1D262234"/>
    <w:rsid w:val="1D2794E4"/>
    <w:rsid w:val="1D2AF3BC"/>
    <w:rsid w:val="1D2C9E1C"/>
    <w:rsid w:val="1D2F0665"/>
    <w:rsid w:val="1D329F5C"/>
    <w:rsid w:val="1D3C644A"/>
    <w:rsid w:val="1D41B644"/>
    <w:rsid w:val="1D48C5F7"/>
    <w:rsid w:val="1D50FF76"/>
    <w:rsid w:val="1D52C2CF"/>
    <w:rsid w:val="1D54D759"/>
    <w:rsid w:val="1D6369AE"/>
    <w:rsid w:val="1D63AAE8"/>
    <w:rsid w:val="1D70F226"/>
    <w:rsid w:val="1D795BB7"/>
    <w:rsid w:val="1D827F5C"/>
    <w:rsid w:val="1D84E3A4"/>
    <w:rsid w:val="1D87416C"/>
    <w:rsid w:val="1D8DE55D"/>
    <w:rsid w:val="1D97C9FC"/>
    <w:rsid w:val="1D99A111"/>
    <w:rsid w:val="1D9B7272"/>
    <w:rsid w:val="1D9F4614"/>
    <w:rsid w:val="1DA27283"/>
    <w:rsid w:val="1DA6934E"/>
    <w:rsid w:val="1DAC9631"/>
    <w:rsid w:val="1DB02234"/>
    <w:rsid w:val="1DB69ADC"/>
    <w:rsid w:val="1DC50F5E"/>
    <w:rsid w:val="1DC6EC75"/>
    <w:rsid w:val="1DC7C772"/>
    <w:rsid w:val="1DD0C76E"/>
    <w:rsid w:val="1DD615F5"/>
    <w:rsid w:val="1DD7467A"/>
    <w:rsid w:val="1E012A81"/>
    <w:rsid w:val="1E03DB1B"/>
    <w:rsid w:val="1E0AE3D7"/>
    <w:rsid w:val="1E0BABA3"/>
    <w:rsid w:val="1E0E29E1"/>
    <w:rsid w:val="1E14DA53"/>
    <w:rsid w:val="1E1694B4"/>
    <w:rsid w:val="1E171B38"/>
    <w:rsid w:val="1E196102"/>
    <w:rsid w:val="1E1CD9B5"/>
    <w:rsid w:val="1E21CE12"/>
    <w:rsid w:val="1E24716F"/>
    <w:rsid w:val="1E28E5F5"/>
    <w:rsid w:val="1E2C66EC"/>
    <w:rsid w:val="1E2FDDC2"/>
    <w:rsid w:val="1E3E2637"/>
    <w:rsid w:val="1E4975FC"/>
    <w:rsid w:val="1E5259FD"/>
    <w:rsid w:val="1E6518D2"/>
    <w:rsid w:val="1E6BF5EC"/>
    <w:rsid w:val="1E705545"/>
    <w:rsid w:val="1E758B50"/>
    <w:rsid w:val="1E78F043"/>
    <w:rsid w:val="1E809CE7"/>
    <w:rsid w:val="1E931E69"/>
    <w:rsid w:val="1E9533DA"/>
    <w:rsid w:val="1E9E02E0"/>
    <w:rsid w:val="1EA34B84"/>
    <w:rsid w:val="1EA4F6DB"/>
    <w:rsid w:val="1EA50BB3"/>
    <w:rsid w:val="1EAF9759"/>
    <w:rsid w:val="1EB45E4A"/>
    <w:rsid w:val="1EBCC030"/>
    <w:rsid w:val="1EBCE2E4"/>
    <w:rsid w:val="1EC3864E"/>
    <w:rsid w:val="1EC3DCC1"/>
    <w:rsid w:val="1EC8541F"/>
    <w:rsid w:val="1ED58B14"/>
    <w:rsid w:val="1EDF245C"/>
    <w:rsid w:val="1EE08954"/>
    <w:rsid w:val="1EEBA479"/>
    <w:rsid w:val="1EFA1603"/>
    <w:rsid w:val="1EFA676B"/>
    <w:rsid w:val="1F009FE5"/>
    <w:rsid w:val="1F050F0A"/>
    <w:rsid w:val="1F12A17A"/>
    <w:rsid w:val="1F13D618"/>
    <w:rsid w:val="1F157125"/>
    <w:rsid w:val="1F1B461A"/>
    <w:rsid w:val="1F47D40A"/>
    <w:rsid w:val="1F49870C"/>
    <w:rsid w:val="1F62F85D"/>
    <w:rsid w:val="1F6FE02D"/>
    <w:rsid w:val="1F71E555"/>
    <w:rsid w:val="1F7AAA39"/>
    <w:rsid w:val="1F83624B"/>
    <w:rsid w:val="1F8CCEDE"/>
    <w:rsid w:val="1F9060F4"/>
    <w:rsid w:val="1F91DC4E"/>
    <w:rsid w:val="1F930AFC"/>
    <w:rsid w:val="1F9329F4"/>
    <w:rsid w:val="1F9C929A"/>
    <w:rsid w:val="1F9EE56D"/>
    <w:rsid w:val="1FB27CAE"/>
    <w:rsid w:val="1FB57145"/>
    <w:rsid w:val="1FB60281"/>
    <w:rsid w:val="1FB6E684"/>
    <w:rsid w:val="1FB78FEE"/>
    <w:rsid w:val="1FC6E836"/>
    <w:rsid w:val="1FD0AEF9"/>
    <w:rsid w:val="1FF42FE6"/>
    <w:rsid w:val="1FF9CAED"/>
    <w:rsid w:val="20018A4F"/>
    <w:rsid w:val="2007B9BD"/>
    <w:rsid w:val="2009E68E"/>
    <w:rsid w:val="201199D2"/>
    <w:rsid w:val="20189A60"/>
    <w:rsid w:val="202421A2"/>
    <w:rsid w:val="20259106"/>
    <w:rsid w:val="202AE013"/>
    <w:rsid w:val="203FD214"/>
    <w:rsid w:val="2043BE31"/>
    <w:rsid w:val="20441BAA"/>
    <w:rsid w:val="2049AB44"/>
    <w:rsid w:val="204F59F8"/>
    <w:rsid w:val="204F7395"/>
    <w:rsid w:val="2055BE76"/>
    <w:rsid w:val="20634CE0"/>
    <w:rsid w:val="206EA0E9"/>
    <w:rsid w:val="20704C74"/>
    <w:rsid w:val="2072EFBB"/>
    <w:rsid w:val="207B2687"/>
    <w:rsid w:val="20847DC3"/>
    <w:rsid w:val="208D3A5C"/>
    <w:rsid w:val="2095CFB8"/>
    <w:rsid w:val="209F45B0"/>
    <w:rsid w:val="20A4B2A4"/>
    <w:rsid w:val="20AB1E2B"/>
    <w:rsid w:val="20B298F0"/>
    <w:rsid w:val="20B74125"/>
    <w:rsid w:val="20C156A5"/>
    <w:rsid w:val="20C38E65"/>
    <w:rsid w:val="20CB45B2"/>
    <w:rsid w:val="20CCE479"/>
    <w:rsid w:val="20D3A5B7"/>
    <w:rsid w:val="20D7721E"/>
    <w:rsid w:val="20DFA8DA"/>
    <w:rsid w:val="20E1D00B"/>
    <w:rsid w:val="20E6D471"/>
    <w:rsid w:val="20E7C2F6"/>
    <w:rsid w:val="20F1EA68"/>
    <w:rsid w:val="20F6B68A"/>
    <w:rsid w:val="2104FE99"/>
    <w:rsid w:val="2108CD5C"/>
    <w:rsid w:val="210D3122"/>
    <w:rsid w:val="210EE73C"/>
    <w:rsid w:val="2115D407"/>
    <w:rsid w:val="2118BD15"/>
    <w:rsid w:val="211A8FE2"/>
    <w:rsid w:val="212CF79B"/>
    <w:rsid w:val="212EE92B"/>
    <w:rsid w:val="21381949"/>
    <w:rsid w:val="213A5886"/>
    <w:rsid w:val="2141D7F9"/>
    <w:rsid w:val="21455F30"/>
    <w:rsid w:val="215A6A1A"/>
    <w:rsid w:val="2166FBF4"/>
    <w:rsid w:val="21691E2D"/>
    <w:rsid w:val="216B0FF5"/>
    <w:rsid w:val="216B16B3"/>
    <w:rsid w:val="21775CAB"/>
    <w:rsid w:val="21795DE1"/>
    <w:rsid w:val="217EEAC3"/>
    <w:rsid w:val="2187448C"/>
    <w:rsid w:val="21896BA7"/>
    <w:rsid w:val="218B6B7F"/>
    <w:rsid w:val="21921B27"/>
    <w:rsid w:val="21958478"/>
    <w:rsid w:val="2196EC84"/>
    <w:rsid w:val="219A7289"/>
    <w:rsid w:val="219AB692"/>
    <w:rsid w:val="21ADF9E8"/>
    <w:rsid w:val="21B08BEB"/>
    <w:rsid w:val="21B44BB9"/>
    <w:rsid w:val="21BC96F7"/>
    <w:rsid w:val="21BE5682"/>
    <w:rsid w:val="21CF7205"/>
    <w:rsid w:val="21DBDB8E"/>
    <w:rsid w:val="21EE1FBE"/>
    <w:rsid w:val="21F5E950"/>
    <w:rsid w:val="21F8C3FC"/>
    <w:rsid w:val="21F94F14"/>
    <w:rsid w:val="2202986C"/>
    <w:rsid w:val="22124874"/>
    <w:rsid w:val="221F2470"/>
    <w:rsid w:val="2226E7B6"/>
    <w:rsid w:val="2227B68E"/>
    <w:rsid w:val="22296144"/>
    <w:rsid w:val="222A0BEE"/>
    <w:rsid w:val="2233B213"/>
    <w:rsid w:val="22429116"/>
    <w:rsid w:val="22460E15"/>
    <w:rsid w:val="224AD67B"/>
    <w:rsid w:val="22541934"/>
    <w:rsid w:val="225A7F34"/>
    <w:rsid w:val="2260BD17"/>
    <w:rsid w:val="226A7F7E"/>
    <w:rsid w:val="226B211A"/>
    <w:rsid w:val="22844977"/>
    <w:rsid w:val="228AA10C"/>
    <w:rsid w:val="228D583F"/>
    <w:rsid w:val="228E45E6"/>
    <w:rsid w:val="228F8E71"/>
    <w:rsid w:val="22967491"/>
    <w:rsid w:val="2298D005"/>
    <w:rsid w:val="2299EC44"/>
    <w:rsid w:val="229E86E6"/>
    <w:rsid w:val="229F62F5"/>
    <w:rsid w:val="22A78BF7"/>
    <w:rsid w:val="22B07218"/>
    <w:rsid w:val="22C4B3C7"/>
    <w:rsid w:val="22C558F1"/>
    <w:rsid w:val="22C8EF78"/>
    <w:rsid w:val="22CD513A"/>
    <w:rsid w:val="22CDF3A6"/>
    <w:rsid w:val="22D3E9AA"/>
    <w:rsid w:val="22D64781"/>
    <w:rsid w:val="22DFBDDA"/>
    <w:rsid w:val="22E3E27F"/>
    <w:rsid w:val="22E8B36F"/>
    <w:rsid w:val="22F7E292"/>
    <w:rsid w:val="22F8F4E4"/>
    <w:rsid w:val="22F97AC0"/>
    <w:rsid w:val="22FC78E8"/>
    <w:rsid w:val="22FFC7AC"/>
    <w:rsid w:val="2305F62B"/>
    <w:rsid w:val="230D6274"/>
    <w:rsid w:val="2313E24C"/>
    <w:rsid w:val="231C559B"/>
    <w:rsid w:val="231F60A4"/>
    <w:rsid w:val="232F1E47"/>
    <w:rsid w:val="233432AC"/>
    <w:rsid w:val="2336AAB9"/>
    <w:rsid w:val="2337F103"/>
    <w:rsid w:val="2342E105"/>
    <w:rsid w:val="234EB747"/>
    <w:rsid w:val="234FC9AD"/>
    <w:rsid w:val="235BC264"/>
    <w:rsid w:val="235D456A"/>
    <w:rsid w:val="23655A14"/>
    <w:rsid w:val="23693471"/>
    <w:rsid w:val="23744C6A"/>
    <w:rsid w:val="23748CBE"/>
    <w:rsid w:val="2378E3BA"/>
    <w:rsid w:val="237D1D32"/>
    <w:rsid w:val="237F1301"/>
    <w:rsid w:val="237FC415"/>
    <w:rsid w:val="238421C7"/>
    <w:rsid w:val="2385A21E"/>
    <w:rsid w:val="2392EB58"/>
    <w:rsid w:val="239BC542"/>
    <w:rsid w:val="23A2CA14"/>
    <w:rsid w:val="23B9DC2B"/>
    <w:rsid w:val="23CDD88E"/>
    <w:rsid w:val="23D5C614"/>
    <w:rsid w:val="23E880D4"/>
    <w:rsid w:val="23F39DA0"/>
    <w:rsid w:val="23F6C3DB"/>
    <w:rsid w:val="23FB9DC8"/>
    <w:rsid w:val="23FCA398"/>
    <w:rsid w:val="24049E38"/>
    <w:rsid w:val="240DB1B8"/>
    <w:rsid w:val="2412FB47"/>
    <w:rsid w:val="2416FB50"/>
    <w:rsid w:val="241CEA9A"/>
    <w:rsid w:val="241CFEA0"/>
    <w:rsid w:val="2421AA7C"/>
    <w:rsid w:val="2427EF42"/>
    <w:rsid w:val="24283217"/>
    <w:rsid w:val="24330FF7"/>
    <w:rsid w:val="2437E325"/>
    <w:rsid w:val="24390847"/>
    <w:rsid w:val="243A1985"/>
    <w:rsid w:val="243F119A"/>
    <w:rsid w:val="244228C9"/>
    <w:rsid w:val="24448193"/>
    <w:rsid w:val="2444C639"/>
    <w:rsid w:val="244797D1"/>
    <w:rsid w:val="245E7686"/>
    <w:rsid w:val="2466872B"/>
    <w:rsid w:val="246C3ACA"/>
    <w:rsid w:val="246D179E"/>
    <w:rsid w:val="246D247C"/>
    <w:rsid w:val="246F6784"/>
    <w:rsid w:val="246FE8C4"/>
    <w:rsid w:val="247337A6"/>
    <w:rsid w:val="2480A4D4"/>
    <w:rsid w:val="24864463"/>
    <w:rsid w:val="24877A41"/>
    <w:rsid w:val="248B7130"/>
    <w:rsid w:val="2492E545"/>
    <w:rsid w:val="249FF3F2"/>
    <w:rsid w:val="24A456DE"/>
    <w:rsid w:val="24AD67BB"/>
    <w:rsid w:val="24B815FC"/>
    <w:rsid w:val="24CE00AA"/>
    <w:rsid w:val="24DA5CFE"/>
    <w:rsid w:val="24DB1C57"/>
    <w:rsid w:val="24EC7259"/>
    <w:rsid w:val="24F48063"/>
    <w:rsid w:val="24F6A123"/>
    <w:rsid w:val="250406CE"/>
    <w:rsid w:val="250A1231"/>
    <w:rsid w:val="250DAC13"/>
    <w:rsid w:val="251777B1"/>
    <w:rsid w:val="25274C3A"/>
    <w:rsid w:val="252C0857"/>
    <w:rsid w:val="25343514"/>
    <w:rsid w:val="25346BAA"/>
    <w:rsid w:val="253D002B"/>
    <w:rsid w:val="2540E089"/>
    <w:rsid w:val="2547C307"/>
    <w:rsid w:val="254EFA82"/>
    <w:rsid w:val="25544387"/>
    <w:rsid w:val="2569FEC9"/>
    <w:rsid w:val="256E04E0"/>
    <w:rsid w:val="256EB235"/>
    <w:rsid w:val="2574BCA4"/>
    <w:rsid w:val="257E9FEF"/>
    <w:rsid w:val="258674C9"/>
    <w:rsid w:val="258C945C"/>
    <w:rsid w:val="259BC254"/>
    <w:rsid w:val="259D1CD0"/>
    <w:rsid w:val="259E1566"/>
    <w:rsid w:val="25AC1ADD"/>
    <w:rsid w:val="25B84743"/>
    <w:rsid w:val="25BAA923"/>
    <w:rsid w:val="25BBDECF"/>
    <w:rsid w:val="25C27591"/>
    <w:rsid w:val="25C715C5"/>
    <w:rsid w:val="25CF4407"/>
    <w:rsid w:val="25D1669F"/>
    <w:rsid w:val="25E89241"/>
    <w:rsid w:val="25E92AA3"/>
    <w:rsid w:val="25E9E3A3"/>
    <w:rsid w:val="25E9F65D"/>
    <w:rsid w:val="25EB4EDE"/>
    <w:rsid w:val="25F1CD2C"/>
    <w:rsid w:val="25F2CB04"/>
    <w:rsid w:val="25FB9B2B"/>
    <w:rsid w:val="260094B3"/>
    <w:rsid w:val="26034F59"/>
    <w:rsid w:val="260A92BE"/>
    <w:rsid w:val="260B3794"/>
    <w:rsid w:val="26111DDE"/>
    <w:rsid w:val="26125626"/>
    <w:rsid w:val="2612C102"/>
    <w:rsid w:val="2619B1E5"/>
    <w:rsid w:val="26200976"/>
    <w:rsid w:val="2623D3A0"/>
    <w:rsid w:val="26247BF6"/>
    <w:rsid w:val="2626B6DD"/>
    <w:rsid w:val="2627299B"/>
    <w:rsid w:val="26286023"/>
    <w:rsid w:val="2630253C"/>
    <w:rsid w:val="26332540"/>
    <w:rsid w:val="263770DA"/>
    <w:rsid w:val="2639E0D9"/>
    <w:rsid w:val="263D0A22"/>
    <w:rsid w:val="263F7D99"/>
    <w:rsid w:val="2646168D"/>
    <w:rsid w:val="2651052B"/>
    <w:rsid w:val="26672CD7"/>
    <w:rsid w:val="267091AB"/>
    <w:rsid w:val="26712610"/>
    <w:rsid w:val="2672EBC4"/>
    <w:rsid w:val="268341DF"/>
    <w:rsid w:val="268EC4E0"/>
    <w:rsid w:val="269270F8"/>
    <w:rsid w:val="26A2B485"/>
    <w:rsid w:val="26B359C4"/>
    <w:rsid w:val="26B3EF7C"/>
    <w:rsid w:val="26B68938"/>
    <w:rsid w:val="26B6E575"/>
    <w:rsid w:val="26BFD732"/>
    <w:rsid w:val="26C08BB7"/>
    <w:rsid w:val="26CCC037"/>
    <w:rsid w:val="26EAC6AA"/>
    <w:rsid w:val="26EE9597"/>
    <w:rsid w:val="26FA67D3"/>
    <w:rsid w:val="26FF87C8"/>
    <w:rsid w:val="27019772"/>
    <w:rsid w:val="27127FC7"/>
    <w:rsid w:val="27161256"/>
    <w:rsid w:val="271A14D2"/>
    <w:rsid w:val="271AC737"/>
    <w:rsid w:val="2720830A"/>
    <w:rsid w:val="27231C08"/>
    <w:rsid w:val="27255E9E"/>
    <w:rsid w:val="273867A2"/>
    <w:rsid w:val="2749E4CD"/>
    <w:rsid w:val="274A8671"/>
    <w:rsid w:val="2752006A"/>
    <w:rsid w:val="275417A4"/>
    <w:rsid w:val="275ED42D"/>
    <w:rsid w:val="275EDE92"/>
    <w:rsid w:val="275F8882"/>
    <w:rsid w:val="276032DD"/>
    <w:rsid w:val="2762E626"/>
    <w:rsid w:val="2762F21B"/>
    <w:rsid w:val="276826E1"/>
    <w:rsid w:val="27831742"/>
    <w:rsid w:val="279632E0"/>
    <w:rsid w:val="279C2FBF"/>
    <w:rsid w:val="279D51F1"/>
    <w:rsid w:val="279E3D57"/>
    <w:rsid w:val="27A5A5C7"/>
    <w:rsid w:val="27A7304B"/>
    <w:rsid w:val="27A75ACD"/>
    <w:rsid w:val="27AAFDD3"/>
    <w:rsid w:val="27ACACC8"/>
    <w:rsid w:val="27BBE509"/>
    <w:rsid w:val="27C0832A"/>
    <w:rsid w:val="27C9EFDE"/>
    <w:rsid w:val="27CC1A2B"/>
    <w:rsid w:val="27D8C65C"/>
    <w:rsid w:val="27DBCBDC"/>
    <w:rsid w:val="27E72951"/>
    <w:rsid w:val="2822914A"/>
    <w:rsid w:val="2826C4B4"/>
    <w:rsid w:val="282A645A"/>
    <w:rsid w:val="282F6B59"/>
    <w:rsid w:val="28332E72"/>
    <w:rsid w:val="2835CC2E"/>
    <w:rsid w:val="2840E374"/>
    <w:rsid w:val="284996F8"/>
    <w:rsid w:val="284CF41B"/>
    <w:rsid w:val="284ED016"/>
    <w:rsid w:val="2858B01E"/>
    <w:rsid w:val="28591EE9"/>
    <w:rsid w:val="285DD196"/>
    <w:rsid w:val="285FAB83"/>
    <w:rsid w:val="28646BFC"/>
    <w:rsid w:val="28650469"/>
    <w:rsid w:val="286F3665"/>
    <w:rsid w:val="28711062"/>
    <w:rsid w:val="287BF65C"/>
    <w:rsid w:val="288E10CB"/>
    <w:rsid w:val="28920EF6"/>
    <w:rsid w:val="2895C255"/>
    <w:rsid w:val="28A71FB3"/>
    <w:rsid w:val="28BE954E"/>
    <w:rsid w:val="28C391A6"/>
    <w:rsid w:val="28CB2A80"/>
    <w:rsid w:val="28D05697"/>
    <w:rsid w:val="28DD3DF1"/>
    <w:rsid w:val="28F831A5"/>
    <w:rsid w:val="290000CD"/>
    <w:rsid w:val="2905EA3B"/>
    <w:rsid w:val="2918894D"/>
    <w:rsid w:val="291F2CD5"/>
    <w:rsid w:val="291FE697"/>
    <w:rsid w:val="29241FE5"/>
    <w:rsid w:val="29432B2E"/>
    <w:rsid w:val="294374E0"/>
    <w:rsid w:val="294AEB71"/>
    <w:rsid w:val="294B31C8"/>
    <w:rsid w:val="294DDB21"/>
    <w:rsid w:val="295675C5"/>
    <w:rsid w:val="295AE9BC"/>
    <w:rsid w:val="295F06CA"/>
    <w:rsid w:val="296400A1"/>
    <w:rsid w:val="2968FCF6"/>
    <w:rsid w:val="2971CB16"/>
    <w:rsid w:val="2971E7DD"/>
    <w:rsid w:val="2976F6B6"/>
    <w:rsid w:val="29776C49"/>
    <w:rsid w:val="2978488A"/>
    <w:rsid w:val="2983BABA"/>
    <w:rsid w:val="2988C664"/>
    <w:rsid w:val="298E55AD"/>
    <w:rsid w:val="298F478F"/>
    <w:rsid w:val="29916429"/>
    <w:rsid w:val="299E4F3A"/>
    <w:rsid w:val="29A4780D"/>
    <w:rsid w:val="29A86383"/>
    <w:rsid w:val="29AB9E2E"/>
    <w:rsid w:val="29BFAF86"/>
    <w:rsid w:val="29C0C038"/>
    <w:rsid w:val="29C28B5F"/>
    <w:rsid w:val="29C54F0E"/>
    <w:rsid w:val="29CF6188"/>
    <w:rsid w:val="29CF85B8"/>
    <w:rsid w:val="29D609DC"/>
    <w:rsid w:val="29E5D1A2"/>
    <w:rsid w:val="29E5DC33"/>
    <w:rsid w:val="29E714FB"/>
    <w:rsid w:val="29EC2AE6"/>
    <w:rsid w:val="29F9CBEF"/>
    <w:rsid w:val="2A00A48A"/>
    <w:rsid w:val="2A074AC8"/>
    <w:rsid w:val="2A0CB184"/>
    <w:rsid w:val="2A1030B7"/>
    <w:rsid w:val="2A165153"/>
    <w:rsid w:val="2A1A6B48"/>
    <w:rsid w:val="2A21B046"/>
    <w:rsid w:val="2A2A2725"/>
    <w:rsid w:val="2A3114E4"/>
    <w:rsid w:val="2A3188CB"/>
    <w:rsid w:val="2A349734"/>
    <w:rsid w:val="2A3514F5"/>
    <w:rsid w:val="2A3BB7D0"/>
    <w:rsid w:val="2A3E7784"/>
    <w:rsid w:val="2A53DE86"/>
    <w:rsid w:val="2A5F6207"/>
    <w:rsid w:val="2A61C208"/>
    <w:rsid w:val="2A7F18D6"/>
    <w:rsid w:val="2A826ED7"/>
    <w:rsid w:val="2A8B8B0E"/>
    <w:rsid w:val="2A9307F4"/>
    <w:rsid w:val="2A97CDCA"/>
    <w:rsid w:val="2A9AE3C8"/>
    <w:rsid w:val="2A9E977A"/>
    <w:rsid w:val="2A9F8CC6"/>
    <w:rsid w:val="2AA83952"/>
    <w:rsid w:val="2AAEAFD0"/>
    <w:rsid w:val="2AB1488F"/>
    <w:rsid w:val="2AB6C7B4"/>
    <w:rsid w:val="2AB7FC83"/>
    <w:rsid w:val="2ABED2FA"/>
    <w:rsid w:val="2ABFF046"/>
    <w:rsid w:val="2AC0264F"/>
    <w:rsid w:val="2AC65957"/>
    <w:rsid w:val="2AC6EA54"/>
    <w:rsid w:val="2ACAA40E"/>
    <w:rsid w:val="2AD4787A"/>
    <w:rsid w:val="2ADF4541"/>
    <w:rsid w:val="2AEA3943"/>
    <w:rsid w:val="2AF9D27F"/>
    <w:rsid w:val="2B067AF9"/>
    <w:rsid w:val="2B0EE122"/>
    <w:rsid w:val="2B1BFFB9"/>
    <w:rsid w:val="2B1EA571"/>
    <w:rsid w:val="2B2577D3"/>
    <w:rsid w:val="2B277BDA"/>
    <w:rsid w:val="2B2B580D"/>
    <w:rsid w:val="2B32C998"/>
    <w:rsid w:val="2B441592"/>
    <w:rsid w:val="2B459280"/>
    <w:rsid w:val="2B4D559D"/>
    <w:rsid w:val="2B4F4018"/>
    <w:rsid w:val="2B52EE0C"/>
    <w:rsid w:val="2B590365"/>
    <w:rsid w:val="2B5FF5B1"/>
    <w:rsid w:val="2B687A32"/>
    <w:rsid w:val="2B68DA2F"/>
    <w:rsid w:val="2B6B1D3A"/>
    <w:rsid w:val="2B79DD8E"/>
    <w:rsid w:val="2B820694"/>
    <w:rsid w:val="2B85F1BE"/>
    <w:rsid w:val="2B864633"/>
    <w:rsid w:val="2B891806"/>
    <w:rsid w:val="2B8AD03C"/>
    <w:rsid w:val="2B913F05"/>
    <w:rsid w:val="2B951660"/>
    <w:rsid w:val="2B959C50"/>
    <w:rsid w:val="2B9D8F56"/>
    <w:rsid w:val="2BA0315A"/>
    <w:rsid w:val="2BA12C9D"/>
    <w:rsid w:val="2BA54282"/>
    <w:rsid w:val="2BA5BEC6"/>
    <w:rsid w:val="2BA6D727"/>
    <w:rsid w:val="2BA74329"/>
    <w:rsid w:val="2BA9F6C7"/>
    <w:rsid w:val="2BAE8635"/>
    <w:rsid w:val="2BB7608A"/>
    <w:rsid w:val="2BB792E0"/>
    <w:rsid w:val="2BBDC5E5"/>
    <w:rsid w:val="2BC4113B"/>
    <w:rsid w:val="2BC99C33"/>
    <w:rsid w:val="2BD06795"/>
    <w:rsid w:val="2BD20A6C"/>
    <w:rsid w:val="2BD40F7C"/>
    <w:rsid w:val="2BDEA6B3"/>
    <w:rsid w:val="2BE3CF7F"/>
    <w:rsid w:val="2BEA9B09"/>
    <w:rsid w:val="2BF1743F"/>
    <w:rsid w:val="2BF17FE4"/>
    <w:rsid w:val="2BF1D53D"/>
    <w:rsid w:val="2BFC72E3"/>
    <w:rsid w:val="2C08E034"/>
    <w:rsid w:val="2C1A1C31"/>
    <w:rsid w:val="2C2005ED"/>
    <w:rsid w:val="2C2E8001"/>
    <w:rsid w:val="2C30C4AF"/>
    <w:rsid w:val="2C382EB1"/>
    <w:rsid w:val="2C3E12BC"/>
    <w:rsid w:val="2C42C51D"/>
    <w:rsid w:val="2C466262"/>
    <w:rsid w:val="2C498405"/>
    <w:rsid w:val="2C4D18F0"/>
    <w:rsid w:val="2C4D7C1B"/>
    <w:rsid w:val="2C55801A"/>
    <w:rsid w:val="2C643F57"/>
    <w:rsid w:val="2C66A7F6"/>
    <w:rsid w:val="2C68017B"/>
    <w:rsid w:val="2C7F6600"/>
    <w:rsid w:val="2C7FF853"/>
    <w:rsid w:val="2C824D19"/>
    <w:rsid w:val="2C8A46D3"/>
    <w:rsid w:val="2C8FF3A5"/>
    <w:rsid w:val="2C914244"/>
    <w:rsid w:val="2C93F44D"/>
    <w:rsid w:val="2C9D1CC1"/>
    <w:rsid w:val="2CA6A755"/>
    <w:rsid w:val="2CA84591"/>
    <w:rsid w:val="2CAF3201"/>
    <w:rsid w:val="2CB2E88A"/>
    <w:rsid w:val="2CB806BC"/>
    <w:rsid w:val="2CB907AC"/>
    <w:rsid w:val="2CC159BD"/>
    <w:rsid w:val="2CC77AAF"/>
    <w:rsid w:val="2CCB7C73"/>
    <w:rsid w:val="2CCE0820"/>
    <w:rsid w:val="2CD9E832"/>
    <w:rsid w:val="2CDB54F0"/>
    <w:rsid w:val="2CDDE03D"/>
    <w:rsid w:val="2CDDE667"/>
    <w:rsid w:val="2CE1D98E"/>
    <w:rsid w:val="2CE2FC1B"/>
    <w:rsid w:val="2CE33EF0"/>
    <w:rsid w:val="2CE6CC13"/>
    <w:rsid w:val="2CF23C99"/>
    <w:rsid w:val="2CF4C91C"/>
    <w:rsid w:val="2D04D8A0"/>
    <w:rsid w:val="2D05B6A2"/>
    <w:rsid w:val="2D0F5D37"/>
    <w:rsid w:val="2D13F401"/>
    <w:rsid w:val="2D192F7A"/>
    <w:rsid w:val="2D201654"/>
    <w:rsid w:val="2D20FE55"/>
    <w:rsid w:val="2D22F30B"/>
    <w:rsid w:val="2D234898"/>
    <w:rsid w:val="2D24A936"/>
    <w:rsid w:val="2D264207"/>
    <w:rsid w:val="2D2CBED7"/>
    <w:rsid w:val="2D316CB1"/>
    <w:rsid w:val="2D384EDD"/>
    <w:rsid w:val="2D3DCEB2"/>
    <w:rsid w:val="2D43EF41"/>
    <w:rsid w:val="2D5658BC"/>
    <w:rsid w:val="2D64DDB2"/>
    <w:rsid w:val="2D657586"/>
    <w:rsid w:val="2D6CA1B8"/>
    <w:rsid w:val="2D77C168"/>
    <w:rsid w:val="2D7830CF"/>
    <w:rsid w:val="2D7EDC5B"/>
    <w:rsid w:val="2D948C71"/>
    <w:rsid w:val="2D95A58D"/>
    <w:rsid w:val="2D99097E"/>
    <w:rsid w:val="2D9A6CE5"/>
    <w:rsid w:val="2DA645F2"/>
    <w:rsid w:val="2DA9BFE1"/>
    <w:rsid w:val="2DAC6FA3"/>
    <w:rsid w:val="2DB8FF4D"/>
    <w:rsid w:val="2DCAC29C"/>
    <w:rsid w:val="2DCE0051"/>
    <w:rsid w:val="2DD3FEC7"/>
    <w:rsid w:val="2DE27913"/>
    <w:rsid w:val="2DE8E951"/>
    <w:rsid w:val="2E00BF5B"/>
    <w:rsid w:val="2E060064"/>
    <w:rsid w:val="2E088C44"/>
    <w:rsid w:val="2E0A0FC6"/>
    <w:rsid w:val="2E0C3C2B"/>
    <w:rsid w:val="2E14E807"/>
    <w:rsid w:val="2E1A9614"/>
    <w:rsid w:val="2E1D611C"/>
    <w:rsid w:val="2E274286"/>
    <w:rsid w:val="2E29454B"/>
    <w:rsid w:val="2E2D6E47"/>
    <w:rsid w:val="2E2F4782"/>
    <w:rsid w:val="2E3BEBD5"/>
    <w:rsid w:val="2E3EC4C4"/>
    <w:rsid w:val="2E3ED5F1"/>
    <w:rsid w:val="2E55CDE7"/>
    <w:rsid w:val="2E600402"/>
    <w:rsid w:val="2E6241CC"/>
    <w:rsid w:val="2E6ACF1E"/>
    <w:rsid w:val="2E6B122E"/>
    <w:rsid w:val="2E6C2BA3"/>
    <w:rsid w:val="2E6D91A5"/>
    <w:rsid w:val="2E7455C5"/>
    <w:rsid w:val="2E7B8780"/>
    <w:rsid w:val="2E8983F5"/>
    <w:rsid w:val="2E8E0CFA"/>
    <w:rsid w:val="2E8F4CBF"/>
    <w:rsid w:val="2EA196B4"/>
    <w:rsid w:val="2EA3CC36"/>
    <w:rsid w:val="2EAECA7A"/>
    <w:rsid w:val="2EAF2E95"/>
    <w:rsid w:val="2EB4E0E7"/>
    <w:rsid w:val="2EB72792"/>
    <w:rsid w:val="2EB74DC4"/>
    <w:rsid w:val="2EC06B3B"/>
    <w:rsid w:val="2EC348F8"/>
    <w:rsid w:val="2EC435F5"/>
    <w:rsid w:val="2EC90C06"/>
    <w:rsid w:val="2EC9EDEF"/>
    <w:rsid w:val="2ECD3D12"/>
    <w:rsid w:val="2ED0899D"/>
    <w:rsid w:val="2ED1825C"/>
    <w:rsid w:val="2EE12D61"/>
    <w:rsid w:val="2EE84E7D"/>
    <w:rsid w:val="2EEA902D"/>
    <w:rsid w:val="2EF44859"/>
    <w:rsid w:val="2EF466DE"/>
    <w:rsid w:val="2EFC11A3"/>
    <w:rsid w:val="2EFC76B6"/>
    <w:rsid w:val="2F05481C"/>
    <w:rsid w:val="2F05C542"/>
    <w:rsid w:val="2F08060F"/>
    <w:rsid w:val="2F11E665"/>
    <w:rsid w:val="2F22451F"/>
    <w:rsid w:val="2F22F258"/>
    <w:rsid w:val="2F25C38E"/>
    <w:rsid w:val="2F332A94"/>
    <w:rsid w:val="2F3A89C2"/>
    <w:rsid w:val="2F3C97AA"/>
    <w:rsid w:val="2F3F305F"/>
    <w:rsid w:val="2F3F8FC6"/>
    <w:rsid w:val="2F400182"/>
    <w:rsid w:val="2F46D475"/>
    <w:rsid w:val="2F47AB02"/>
    <w:rsid w:val="2F480CF4"/>
    <w:rsid w:val="2F4C9365"/>
    <w:rsid w:val="2F501FF8"/>
    <w:rsid w:val="2F5F2989"/>
    <w:rsid w:val="2F610B3C"/>
    <w:rsid w:val="2F63D9F2"/>
    <w:rsid w:val="2F6AE844"/>
    <w:rsid w:val="2F6B521C"/>
    <w:rsid w:val="2F79EA90"/>
    <w:rsid w:val="2F7C447B"/>
    <w:rsid w:val="2F8068C0"/>
    <w:rsid w:val="2F8D332E"/>
    <w:rsid w:val="2F986C27"/>
    <w:rsid w:val="2FA5DE5E"/>
    <w:rsid w:val="2FB4DE5E"/>
    <w:rsid w:val="2FB4E173"/>
    <w:rsid w:val="2FCB4B52"/>
    <w:rsid w:val="2FD2BD1F"/>
    <w:rsid w:val="2FD2D5FA"/>
    <w:rsid w:val="2FD89863"/>
    <w:rsid w:val="2FDA4714"/>
    <w:rsid w:val="2FDCAB09"/>
    <w:rsid w:val="2FDEDF8B"/>
    <w:rsid w:val="2FE0753D"/>
    <w:rsid w:val="2FE6645E"/>
    <w:rsid w:val="2FE7E8C2"/>
    <w:rsid w:val="2FEEDE0A"/>
    <w:rsid w:val="2FEF6A1A"/>
    <w:rsid w:val="2FF1B032"/>
    <w:rsid w:val="2FF1E12F"/>
    <w:rsid w:val="2FFDD60F"/>
    <w:rsid w:val="3000A5AD"/>
    <w:rsid w:val="30063962"/>
    <w:rsid w:val="3007DB01"/>
    <w:rsid w:val="30096206"/>
    <w:rsid w:val="300D416F"/>
    <w:rsid w:val="300E8E43"/>
    <w:rsid w:val="301260A2"/>
    <w:rsid w:val="301A3AA6"/>
    <w:rsid w:val="301A43A3"/>
    <w:rsid w:val="3020C574"/>
    <w:rsid w:val="30234260"/>
    <w:rsid w:val="3023BBF6"/>
    <w:rsid w:val="302DD802"/>
    <w:rsid w:val="303511F8"/>
    <w:rsid w:val="303EBC34"/>
    <w:rsid w:val="3049AA7E"/>
    <w:rsid w:val="304A2A55"/>
    <w:rsid w:val="30584528"/>
    <w:rsid w:val="3061FDE0"/>
    <w:rsid w:val="3063D53B"/>
    <w:rsid w:val="306D35F2"/>
    <w:rsid w:val="3074B084"/>
    <w:rsid w:val="30758033"/>
    <w:rsid w:val="3078E1E3"/>
    <w:rsid w:val="307ACA37"/>
    <w:rsid w:val="3086608E"/>
    <w:rsid w:val="308BDE26"/>
    <w:rsid w:val="308DBCD4"/>
    <w:rsid w:val="30976219"/>
    <w:rsid w:val="309FCFA6"/>
    <w:rsid w:val="30AF0226"/>
    <w:rsid w:val="30B51254"/>
    <w:rsid w:val="30BCD725"/>
    <w:rsid w:val="30BD4C48"/>
    <w:rsid w:val="30BE5D06"/>
    <w:rsid w:val="30C92375"/>
    <w:rsid w:val="30CD7F7B"/>
    <w:rsid w:val="30CFD7D0"/>
    <w:rsid w:val="30DA95B6"/>
    <w:rsid w:val="30DB0647"/>
    <w:rsid w:val="30E0F3FD"/>
    <w:rsid w:val="30EC52D7"/>
    <w:rsid w:val="30EC6055"/>
    <w:rsid w:val="30F0D0DB"/>
    <w:rsid w:val="30F43A84"/>
    <w:rsid w:val="31057F04"/>
    <w:rsid w:val="3105D4D2"/>
    <w:rsid w:val="31090356"/>
    <w:rsid w:val="310BD947"/>
    <w:rsid w:val="311F457C"/>
    <w:rsid w:val="31208A13"/>
    <w:rsid w:val="3122D2E3"/>
    <w:rsid w:val="31277608"/>
    <w:rsid w:val="3138CB28"/>
    <w:rsid w:val="313FC6C3"/>
    <w:rsid w:val="3141F4A5"/>
    <w:rsid w:val="3147C515"/>
    <w:rsid w:val="314FDFC2"/>
    <w:rsid w:val="3165884E"/>
    <w:rsid w:val="316E8D80"/>
    <w:rsid w:val="31744AF2"/>
    <w:rsid w:val="31753C23"/>
    <w:rsid w:val="3176941E"/>
    <w:rsid w:val="317851D2"/>
    <w:rsid w:val="31787B6A"/>
    <w:rsid w:val="317BA018"/>
    <w:rsid w:val="31956DFB"/>
    <w:rsid w:val="31A26FE0"/>
    <w:rsid w:val="31A51180"/>
    <w:rsid w:val="31AEA52C"/>
    <w:rsid w:val="31C16DC1"/>
    <w:rsid w:val="31CDA6FA"/>
    <w:rsid w:val="31CF2D00"/>
    <w:rsid w:val="31EE8F8E"/>
    <w:rsid w:val="31F11C6B"/>
    <w:rsid w:val="31F1415B"/>
    <w:rsid w:val="32090D9D"/>
    <w:rsid w:val="320CD8F1"/>
    <w:rsid w:val="320F72DE"/>
    <w:rsid w:val="321F42E8"/>
    <w:rsid w:val="322076FE"/>
    <w:rsid w:val="32295DCE"/>
    <w:rsid w:val="322C1FA5"/>
    <w:rsid w:val="32309DE3"/>
    <w:rsid w:val="32359C1B"/>
    <w:rsid w:val="323907FD"/>
    <w:rsid w:val="3240B430"/>
    <w:rsid w:val="3243F797"/>
    <w:rsid w:val="3243F948"/>
    <w:rsid w:val="32541C48"/>
    <w:rsid w:val="325A2273"/>
    <w:rsid w:val="325CB7DF"/>
    <w:rsid w:val="325E6E15"/>
    <w:rsid w:val="326DDE08"/>
    <w:rsid w:val="327706BB"/>
    <w:rsid w:val="327D8D34"/>
    <w:rsid w:val="3283DC96"/>
    <w:rsid w:val="328D0E35"/>
    <w:rsid w:val="328EB0F0"/>
    <w:rsid w:val="32917EE6"/>
    <w:rsid w:val="32A28906"/>
    <w:rsid w:val="32A8B870"/>
    <w:rsid w:val="32BD08E9"/>
    <w:rsid w:val="32BE23E7"/>
    <w:rsid w:val="32C12800"/>
    <w:rsid w:val="32C63B26"/>
    <w:rsid w:val="32C9A64C"/>
    <w:rsid w:val="32CE4F88"/>
    <w:rsid w:val="32D5B514"/>
    <w:rsid w:val="32D704F4"/>
    <w:rsid w:val="32E9D2C8"/>
    <w:rsid w:val="32FA9A6E"/>
    <w:rsid w:val="33015A48"/>
    <w:rsid w:val="3307DE45"/>
    <w:rsid w:val="330A285B"/>
    <w:rsid w:val="33110983"/>
    <w:rsid w:val="3317481F"/>
    <w:rsid w:val="331C15BF"/>
    <w:rsid w:val="33245885"/>
    <w:rsid w:val="332630B1"/>
    <w:rsid w:val="332CC5EE"/>
    <w:rsid w:val="332D2BF8"/>
    <w:rsid w:val="3331588E"/>
    <w:rsid w:val="333294F7"/>
    <w:rsid w:val="33363C12"/>
    <w:rsid w:val="333847C5"/>
    <w:rsid w:val="333AFC88"/>
    <w:rsid w:val="333F295D"/>
    <w:rsid w:val="33405942"/>
    <w:rsid w:val="33469749"/>
    <w:rsid w:val="334C3A41"/>
    <w:rsid w:val="334C8C3D"/>
    <w:rsid w:val="33558945"/>
    <w:rsid w:val="33585CAF"/>
    <w:rsid w:val="336A6E4B"/>
    <w:rsid w:val="336FE46E"/>
    <w:rsid w:val="337D6F94"/>
    <w:rsid w:val="338367A2"/>
    <w:rsid w:val="338E8598"/>
    <w:rsid w:val="33977D82"/>
    <w:rsid w:val="33A0E3BA"/>
    <w:rsid w:val="33A329B3"/>
    <w:rsid w:val="33A68DED"/>
    <w:rsid w:val="33B422A1"/>
    <w:rsid w:val="33B9E22C"/>
    <w:rsid w:val="33BFBF4F"/>
    <w:rsid w:val="33C2F350"/>
    <w:rsid w:val="33C5148B"/>
    <w:rsid w:val="33C7C833"/>
    <w:rsid w:val="33CE03FE"/>
    <w:rsid w:val="33DE4261"/>
    <w:rsid w:val="33DE8EC9"/>
    <w:rsid w:val="33DF9ACA"/>
    <w:rsid w:val="33E1C049"/>
    <w:rsid w:val="33E4724B"/>
    <w:rsid w:val="33E6DA66"/>
    <w:rsid w:val="33EC28F3"/>
    <w:rsid w:val="33EE09B4"/>
    <w:rsid w:val="33EF0B3E"/>
    <w:rsid w:val="33EF4433"/>
    <w:rsid w:val="33EF4758"/>
    <w:rsid w:val="33FE0F19"/>
    <w:rsid w:val="34025875"/>
    <w:rsid w:val="3407F3B2"/>
    <w:rsid w:val="3411E18C"/>
    <w:rsid w:val="34144CA6"/>
    <w:rsid w:val="34176183"/>
    <w:rsid w:val="341CB931"/>
    <w:rsid w:val="341CFF80"/>
    <w:rsid w:val="341D5355"/>
    <w:rsid w:val="341F4179"/>
    <w:rsid w:val="342562D3"/>
    <w:rsid w:val="34265F01"/>
    <w:rsid w:val="34275F3D"/>
    <w:rsid w:val="342DDC56"/>
    <w:rsid w:val="34354095"/>
    <w:rsid w:val="343F403A"/>
    <w:rsid w:val="345034F9"/>
    <w:rsid w:val="3452F565"/>
    <w:rsid w:val="3453D52A"/>
    <w:rsid w:val="3456077A"/>
    <w:rsid w:val="345D0CFF"/>
    <w:rsid w:val="346368C9"/>
    <w:rsid w:val="346ADEB8"/>
    <w:rsid w:val="346C0823"/>
    <w:rsid w:val="346EA51D"/>
    <w:rsid w:val="347D06DC"/>
    <w:rsid w:val="348C19D2"/>
    <w:rsid w:val="348DCB5B"/>
    <w:rsid w:val="348EDEC8"/>
    <w:rsid w:val="3495DE66"/>
    <w:rsid w:val="34A04BED"/>
    <w:rsid w:val="34A3BA3C"/>
    <w:rsid w:val="34A41847"/>
    <w:rsid w:val="34B25660"/>
    <w:rsid w:val="34B796EF"/>
    <w:rsid w:val="34B951F3"/>
    <w:rsid w:val="34C3811F"/>
    <w:rsid w:val="34C52296"/>
    <w:rsid w:val="34D9A0A8"/>
    <w:rsid w:val="34E044A0"/>
    <w:rsid w:val="34E24E20"/>
    <w:rsid w:val="34E44F01"/>
    <w:rsid w:val="34F74313"/>
    <w:rsid w:val="35037C79"/>
    <w:rsid w:val="3505FE65"/>
    <w:rsid w:val="350DB68F"/>
    <w:rsid w:val="35103878"/>
    <w:rsid w:val="35283F99"/>
    <w:rsid w:val="352B29B7"/>
    <w:rsid w:val="352C51A2"/>
    <w:rsid w:val="352C7B56"/>
    <w:rsid w:val="352F6F2E"/>
    <w:rsid w:val="353C7E96"/>
    <w:rsid w:val="353F8AEF"/>
    <w:rsid w:val="3547D633"/>
    <w:rsid w:val="35596B89"/>
    <w:rsid w:val="356691EA"/>
    <w:rsid w:val="356B5FFE"/>
    <w:rsid w:val="356D601D"/>
    <w:rsid w:val="356FA2AE"/>
    <w:rsid w:val="3572D0AA"/>
    <w:rsid w:val="3579D4FA"/>
    <w:rsid w:val="3579F7D0"/>
    <w:rsid w:val="3587BA3F"/>
    <w:rsid w:val="358AA7F4"/>
    <w:rsid w:val="358CDD11"/>
    <w:rsid w:val="358FE754"/>
    <w:rsid w:val="359D52BB"/>
    <w:rsid w:val="35A9EAAE"/>
    <w:rsid w:val="35AD9874"/>
    <w:rsid w:val="35B3432A"/>
    <w:rsid w:val="35B823C8"/>
    <w:rsid w:val="35BFAF38"/>
    <w:rsid w:val="35C1C246"/>
    <w:rsid w:val="35C389B8"/>
    <w:rsid w:val="35CF2541"/>
    <w:rsid w:val="35CFBDE1"/>
    <w:rsid w:val="35DDA821"/>
    <w:rsid w:val="35DE7AB3"/>
    <w:rsid w:val="35E0F2DD"/>
    <w:rsid w:val="35E6361B"/>
    <w:rsid w:val="35F5B751"/>
    <w:rsid w:val="35FF392A"/>
    <w:rsid w:val="360C74B1"/>
    <w:rsid w:val="361451F5"/>
    <w:rsid w:val="36194515"/>
    <w:rsid w:val="36285403"/>
    <w:rsid w:val="362FE61A"/>
    <w:rsid w:val="3637496D"/>
    <w:rsid w:val="3648AD46"/>
    <w:rsid w:val="365740F9"/>
    <w:rsid w:val="36586092"/>
    <w:rsid w:val="3664CCBA"/>
    <w:rsid w:val="367C649F"/>
    <w:rsid w:val="36809623"/>
    <w:rsid w:val="36831EB2"/>
    <w:rsid w:val="36850F67"/>
    <w:rsid w:val="368DA4D3"/>
    <w:rsid w:val="368DA719"/>
    <w:rsid w:val="368E8CD3"/>
    <w:rsid w:val="368F3E1D"/>
    <w:rsid w:val="3693F748"/>
    <w:rsid w:val="36A0C988"/>
    <w:rsid w:val="36A43F51"/>
    <w:rsid w:val="36ACA899"/>
    <w:rsid w:val="36AD2793"/>
    <w:rsid w:val="36BFFB78"/>
    <w:rsid w:val="36C217A2"/>
    <w:rsid w:val="36C6A846"/>
    <w:rsid w:val="36CD42A1"/>
    <w:rsid w:val="36D8C391"/>
    <w:rsid w:val="36DF4C5E"/>
    <w:rsid w:val="36DFFDB3"/>
    <w:rsid w:val="36EF21F5"/>
    <w:rsid w:val="3711EAC8"/>
    <w:rsid w:val="3714215F"/>
    <w:rsid w:val="3714306A"/>
    <w:rsid w:val="37213BAF"/>
    <w:rsid w:val="3726C367"/>
    <w:rsid w:val="373A2D1D"/>
    <w:rsid w:val="373C1C4A"/>
    <w:rsid w:val="373E945A"/>
    <w:rsid w:val="374981FA"/>
    <w:rsid w:val="375976ED"/>
    <w:rsid w:val="375EC9B6"/>
    <w:rsid w:val="37615657"/>
    <w:rsid w:val="376478F7"/>
    <w:rsid w:val="3767CF19"/>
    <w:rsid w:val="3775FA29"/>
    <w:rsid w:val="377CC33E"/>
    <w:rsid w:val="378BD7CC"/>
    <w:rsid w:val="3792D024"/>
    <w:rsid w:val="379C4B97"/>
    <w:rsid w:val="37A1C0AB"/>
    <w:rsid w:val="37AA7617"/>
    <w:rsid w:val="37B47998"/>
    <w:rsid w:val="37BB33ED"/>
    <w:rsid w:val="37BCE672"/>
    <w:rsid w:val="37BE419F"/>
    <w:rsid w:val="37BF7B02"/>
    <w:rsid w:val="37C1525F"/>
    <w:rsid w:val="37C1DDD8"/>
    <w:rsid w:val="37C63281"/>
    <w:rsid w:val="37C66FFC"/>
    <w:rsid w:val="37C6EB4B"/>
    <w:rsid w:val="37D380AD"/>
    <w:rsid w:val="37D404F0"/>
    <w:rsid w:val="37DE581B"/>
    <w:rsid w:val="37E23B4D"/>
    <w:rsid w:val="37FD9C8C"/>
    <w:rsid w:val="3800F688"/>
    <w:rsid w:val="3808E840"/>
    <w:rsid w:val="380C97D7"/>
    <w:rsid w:val="381B259C"/>
    <w:rsid w:val="381C0303"/>
    <w:rsid w:val="38214A42"/>
    <w:rsid w:val="382658FA"/>
    <w:rsid w:val="38280068"/>
    <w:rsid w:val="3832D93C"/>
    <w:rsid w:val="3833D36A"/>
    <w:rsid w:val="383BD33E"/>
    <w:rsid w:val="38411821"/>
    <w:rsid w:val="384A66EB"/>
    <w:rsid w:val="3854F3E0"/>
    <w:rsid w:val="386780DF"/>
    <w:rsid w:val="386E92B0"/>
    <w:rsid w:val="38739968"/>
    <w:rsid w:val="38937453"/>
    <w:rsid w:val="3893B2F8"/>
    <w:rsid w:val="38AFF5B4"/>
    <w:rsid w:val="38B37101"/>
    <w:rsid w:val="38CF7E67"/>
    <w:rsid w:val="38CFEC65"/>
    <w:rsid w:val="38E032CE"/>
    <w:rsid w:val="38E14B55"/>
    <w:rsid w:val="38EA9BCE"/>
    <w:rsid w:val="38F31AAA"/>
    <w:rsid w:val="38F669C9"/>
    <w:rsid w:val="38F873EE"/>
    <w:rsid w:val="3902B3F2"/>
    <w:rsid w:val="3907D8A6"/>
    <w:rsid w:val="390ABAC8"/>
    <w:rsid w:val="390F87CA"/>
    <w:rsid w:val="3912B15D"/>
    <w:rsid w:val="39166DE8"/>
    <w:rsid w:val="391F0CE9"/>
    <w:rsid w:val="3921C8C3"/>
    <w:rsid w:val="3921C9CE"/>
    <w:rsid w:val="3922FC6F"/>
    <w:rsid w:val="392C5165"/>
    <w:rsid w:val="392CED1A"/>
    <w:rsid w:val="392CFF8A"/>
    <w:rsid w:val="3937162E"/>
    <w:rsid w:val="3938B6D8"/>
    <w:rsid w:val="3947F4A5"/>
    <w:rsid w:val="394DCF4F"/>
    <w:rsid w:val="395654CA"/>
    <w:rsid w:val="3959933B"/>
    <w:rsid w:val="3960E18C"/>
    <w:rsid w:val="396178D5"/>
    <w:rsid w:val="3968E89F"/>
    <w:rsid w:val="3971AD22"/>
    <w:rsid w:val="3973694F"/>
    <w:rsid w:val="39776304"/>
    <w:rsid w:val="397E78B9"/>
    <w:rsid w:val="398547DC"/>
    <w:rsid w:val="398580D2"/>
    <w:rsid w:val="398E039C"/>
    <w:rsid w:val="398F2BDC"/>
    <w:rsid w:val="3995342A"/>
    <w:rsid w:val="399B6E1D"/>
    <w:rsid w:val="39A35380"/>
    <w:rsid w:val="39A9747E"/>
    <w:rsid w:val="39B24507"/>
    <w:rsid w:val="39B31DF4"/>
    <w:rsid w:val="39BC069E"/>
    <w:rsid w:val="39C08BDD"/>
    <w:rsid w:val="39CCB1A2"/>
    <w:rsid w:val="39D634DD"/>
    <w:rsid w:val="39D9DE36"/>
    <w:rsid w:val="39F732F3"/>
    <w:rsid w:val="39F7F8B0"/>
    <w:rsid w:val="39FB79DA"/>
    <w:rsid w:val="39FFD2BD"/>
    <w:rsid w:val="3A04CDE6"/>
    <w:rsid w:val="3A05C064"/>
    <w:rsid w:val="3A09B2F4"/>
    <w:rsid w:val="3A0AF7DF"/>
    <w:rsid w:val="3A0CA243"/>
    <w:rsid w:val="3A0FB28E"/>
    <w:rsid w:val="3A11DC31"/>
    <w:rsid w:val="3A128C61"/>
    <w:rsid w:val="3A18F6FA"/>
    <w:rsid w:val="3A2A74AB"/>
    <w:rsid w:val="3A2EAAAA"/>
    <w:rsid w:val="3A43EE74"/>
    <w:rsid w:val="3A47616A"/>
    <w:rsid w:val="3A594DDF"/>
    <w:rsid w:val="3A684F9F"/>
    <w:rsid w:val="3A76A9BD"/>
    <w:rsid w:val="3A82BCB3"/>
    <w:rsid w:val="3A874C01"/>
    <w:rsid w:val="3A8FBC6C"/>
    <w:rsid w:val="3A93842C"/>
    <w:rsid w:val="3A94444F"/>
    <w:rsid w:val="3A9B265E"/>
    <w:rsid w:val="3AB19B9C"/>
    <w:rsid w:val="3AB65B71"/>
    <w:rsid w:val="3ABBC248"/>
    <w:rsid w:val="3AD5CB11"/>
    <w:rsid w:val="3AD72830"/>
    <w:rsid w:val="3AD82061"/>
    <w:rsid w:val="3ADFD40B"/>
    <w:rsid w:val="3AE0202E"/>
    <w:rsid w:val="3AE07BED"/>
    <w:rsid w:val="3AF5A504"/>
    <w:rsid w:val="3AF6ED04"/>
    <w:rsid w:val="3AFA00AF"/>
    <w:rsid w:val="3AFB1B09"/>
    <w:rsid w:val="3AFC131A"/>
    <w:rsid w:val="3B0C4EE3"/>
    <w:rsid w:val="3B1BC298"/>
    <w:rsid w:val="3B1C1E69"/>
    <w:rsid w:val="3B285371"/>
    <w:rsid w:val="3B2F8683"/>
    <w:rsid w:val="3B30AB22"/>
    <w:rsid w:val="3B338F42"/>
    <w:rsid w:val="3B3B91AB"/>
    <w:rsid w:val="3B40DE5B"/>
    <w:rsid w:val="3B50C3DF"/>
    <w:rsid w:val="3B600304"/>
    <w:rsid w:val="3B61CA34"/>
    <w:rsid w:val="3B61CF69"/>
    <w:rsid w:val="3B6FEA72"/>
    <w:rsid w:val="3B727C6D"/>
    <w:rsid w:val="3B757541"/>
    <w:rsid w:val="3B84390C"/>
    <w:rsid w:val="3B86A406"/>
    <w:rsid w:val="3B8F105A"/>
    <w:rsid w:val="3B91D10D"/>
    <w:rsid w:val="3B9EEE62"/>
    <w:rsid w:val="3B9F4873"/>
    <w:rsid w:val="3BA48228"/>
    <w:rsid w:val="3BA7422B"/>
    <w:rsid w:val="3BAD5336"/>
    <w:rsid w:val="3BAE8DD3"/>
    <w:rsid w:val="3BB079B1"/>
    <w:rsid w:val="3BB23088"/>
    <w:rsid w:val="3BB633DE"/>
    <w:rsid w:val="3BBEAD50"/>
    <w:rsid w:val="3BC9A4E8"/>
    <w:rsid w:val="3BCE4C9D"/>
    <w:rsid w:val="3BD5BBED"/>
    <w:rsid w:val="3BE4C75C"/>
    <w:rsid w:val="3BF58BB7"/>
    <w:rsid w:val="3BFE2A5A"/>
    <w:rsid w:val="3C009251"/>
    <w:rsid w:val="3C08DFAB"/>
    <w:rsid w:val="3C205C9E"/>
    <w:rsid w:val="3C2A9522"/>
    <w:rsid w:val="3C3014B0"/>
    <w:rsid w:val="3C371B47"/>
    <w:rsid w:val="3C3DF201"/>
    <w:rsid w:val="3C4CE9A5"/>
    <w:rsid w:val="3C54A44E"/>
    <w:rsid w:val="3C6BA14F"/>
    <w:rsid w:val="3C6C96A1"/>
    <w:rsid w:val="3C70E42C"/>
    <w:rsid w:val="3C778947"/>
    <w:rsid w:val="3C7FFE95"/>
    <w:rsid w:val="3C803B08"/>
    <w:rsid w:val="3C8E2E2E"/>
    <w:rsid w:val="3C94F023"/>
    <w:rsid w:val="3C9A5437"/>
    <w:rsid w:val="3C9E6D79"/>
    <w:rsid w:val="3C9E7645"/>
    <w:rsid w:val="3CA22072"/>
    <w:rsid w:val="3CAB92E5"/>
    <w:rsid w:val="3CBB2E11"/>
    <w:rsid w:val="3CBCC9BD"/>
    <w:rsid w:val="3CC6790D"/>
    <w:rsid w:val="3CD68AF0"/>
    <w:rsid w:val="3CE186F8"/>
    <w:rsid w:val="3CE62DA5"/>
    <w:rsid w:val="3CE794C5"/>
    <w:rsid w:val="3CE9E5C9"/>
    <w:rsid w:val="3CE9F2C0"/>
    <w:rsid w:val="3CF14A7B"/>
    <w:rsid w:val="3CF9FFB8"/>
    <w:rsid w:val="3CFFD10B"/>
    <w:rsid w:val="3D162D5D"/>
    <w:rsid w:val="3D209625"/>
    <w:rsid w:val="3D220C40"/>
    <w:rsid w:val="3D25B139"/>
    <w:rsid w:val="3D2787A5"/>
    <w:rsid w:val="3D2BE596"/>
    <w:rsid w:val="3D39CCD9"/>
    <w:rsid w:val="3D3BD7F2"/>
    <w:rsid w:val="3D3E17D3"/>
    <w:rsid w:val="3D4210C8"/>
    <w:rsid w:val="3D42C288"/>
    <w:rsid w:val="3D43CBA3"/>
    <w:rsid w:val="3D44598D"/>
    <w:rsid w:val="3D5B575E"/>
    <w:rsid w:val="3D5DAE63"/>
    <w:rsid w:val="3D5F2483"/>
    <w:rsid w:val="3D637CB5"/>
    <w:rsid w:val="3D6D2065"/>
    <w:rsid w:val="3D764863"/>
    <w:rsid w:val="3D7734E8"/>
    <w:rsid w:val="3D7C261D"/>
    <w:rsid w:val="3D80F63E"/>
    <w:rsid w:val="3D8B8C62"/>
    <w:rsid w:val="3D94C196"/>
    <w:rsid w:val="3D94E29E"/>
    <w:rsid w:val="3D9770BE"/>
    <w:rsid w:val="3D9D99A1"/>
    <w:rsid w:val="3D9DB002"/>
    <w:rsid w:val="3D9F0C4A"/>
    <w:rsid w:val="3DA53C76"/>
    <w:rsid w:val="3DAE0552"/>
    <w:rsid w:val="3DB32180"/>
    <w:rsid w:val="3DB4A10B"/>
    <w:rsid w:val="3DDC5EB6"/>
    <w:rsid w:val="3DE19BEA"/>
    <w:rsid w:val="3DE7CD65"/>
    <w:rsid w:val="3DE8BA06"/>
    <w:rsid w:val="3DEA1113"/>
    <w:rsid w:val="3DEEDD89"/>
    <w:rsid w:val="3DF2B631"/>
    <w:rsid w:val="3DF6F682"/>
    <w:rsid w:val="3DFB86E4"/>
    <w:rsid w:val="3E054A5A"/>
    <w:rsid w:val="3E17BB71"/>
    <w:rsid w:val="3E1E2EB1"/>
    <w:rsid w:val="3E288C81"/>
    <w:rsid w:val="3E2932F1"/>
    <w:rsid w:val="3E2CC01B"/>
    <w:rsid w:val="3E323774"/>
    <w:rsid w:val="3E334090"/>
    <w:rsid w:val="3E33D17F"/>
    <w:rsid w:val="3E3C9CE9"/>
    <w:rsid w:val="3E3DD615"/>
    <w:rsid w:val="3E3EA3E0"/>
    <w:rsid w:val="3E4191AD"/>
    <w:rsid w:val="3E45E878"/>
    <w:rsid w:val="3E481CA0"/>
    <w:rsid w:val="3E4F2DEE"/>
    <w:rsid w:val="3E56C3D4"/>
    <w:rsid w:val="3E5AC8A6"/>
    <w:rsid w:val="3E6EC46F"/>
    <w:rsid w:val="3E74E2ED"/>
    <w:rsid w:val="3E899EBE"/>
    <w:rsid w:val="3E959D6B"/>
    <w:rsid w:val="3E9D15B9"/>
    <w:rsid w:val="3E9D77E1"/>
    <w:rsid w:val="3E9DD11A"/>
    <w:rsid w:val="3EA6CE0F"/>
    <w:rsid w:val="3EA6FF18"/>
    <w:rsid w:val="3EA8A01E"/>
    <w:rsid w:val="3EAF99A8"/>
    <w:rsid w:val="3EB30432"/>
    <w:rsid w:val="3EB4226F"/>
    <w:rsid w:val="3EB9D18C"/>
    <w:rsid w:val="3EC3C22D"/>
    <w:rsid w:val="3EC5D637"/>
    <w:rsid w:val="3ECAFD81"/>
    <w:rsid w:val="3ECF5B79"/>
    <w:rsid w:val="3EE935DA"/>
    <w:rsid w:val="3EE9647A"/>
    <w:rsid w:val="3EEB84B0"/>
    <w:rsid w:val="3EEF46C0"/>
    <w:rsid w:val="3EEFB978"/>
    <w:rsid w:val="3EEFBCC1"/>
    <w:rsid w:val="3EFCD79C"/>
    <w:rsid w:val="3F064269"/>
    <w:rsid w:val="3F0B223F"/>
    <w:rsid w:val="3F0D31FD"/>
    <w:rsid w:val="3F0E1E15"/>
    <w:rsid w:val="3F1BCBC4"/>
    <w:rsid w:val="3F27D7FC"/>
    <w:rsid w:val="3F2D5C6F"/>
    <w:rsid w:val="3F2E58A1"/>
    <w:rsid w:val="3F2E6112"/>
    <w:rsid w:val="3F3031DF"/>
    <w:rsid w:val="3F362155"/>
    <w:rsid w:val="3F3AC12C"/>
    <w:rsid w:val="3F3B228B"/>
    <w:rsid w:val="3F3CAFB7"/>
    <w:rsid w:val="3F3F225B"/>
    <w:rsid w:val="3F44C0E6"/>
    <w:rsid w:val="3F471653"/>
    <w:rsid w:val="3F49C30E"/>
    <w:rsid w:val="3F4DBDB9"/>
    <w:rsid w:val="3F4E7495"/>
    <w:rsid w:val="3F5088D0"/>
    <w:rsid w:val="3F515B8F"/>
    <w:rsid w:val="3F547ABA"/>
    <w:rsid w:val="3F60B700"/>
    <w:rsid w:val="3F6373B4"/>
    <w:rsid w:val="3F67E514"/>
    <w:rsid w:val="3F740CFA"/>
    <w:rsid w:val="3F7E3E2E"/>
    <w:rsid w:val="3F95767D"/>
    <w:rsid w:val="3F997592"/>
    <w:rsid w:val="3F9F6B12"/>
    <w:rsid w:val="3FA50B4C"/>
    <w:rsid w:val="3FB02B27"/>
    <w:rsid w:val="3FB8C0FD"/>
    <w:rsid w:val="3FC4BF94"/>
    <w:rsid w:val="3FC69392"/>
    <w:rsid w:val="3FC7B45A"/>
    <w:rsid w:val="3FCC5E0C"/>
    <w:rsid w:val="3FCE6F4C"/>
    <w:rsid w:val="3FCFA1E0"/>
    <w:rsid w:val="3FDB4E8D"/>
    <w:rsid w:val="3FE28222"/>
    <w:rsid w:val="3FE3C87E"/>
    <w:rsid w:val="3FEBDE40"/>
    <w:rsid w:val="3FF09D26"/>
    <w:rsid w:val="3FF7BAAB"/>
    <w:rsid w:val="3FF9B06D"/>
    <w:rsid w:val="3FFB0F70"/>
    <w:rsid w:val="3FFE6050"/>
    <w:rsid w:val="3FFE868D"/>
    <w:rsid w:val="400A83E6"/>
    <w:rsid w:val="4016D19C"/>
    <w:rsid w:val="40201DA9"/>
    <w:rsid w:val="402562DC"/>
    <w:rsid w:val="402AB19D"/>
    <w:rsid w:val="402C206D"/>
    <w:rsid w:val="402C2288"/>
    <w:rsid w:val="402CDA75"/>
    <w:rsid w:val="4037DEEA"/>
    <w:rsid w:val="404D732F"/>
    <w:rsid w:val="405DB8C5"/>
    <w:rsid w:val="405F24FD"/>
    <w:rsid w:val="4061CDEC"/>
    <w:rsid w:val="406C1A8C"/>
    <w:rsid w:val="40725556"/>
    <w:rsid w:val="40764C2B"/>
    <w:rsid w:val="407B7042"/>
    <w:rsid w:val="407B895D"/>
    <w:rsid w:val="408540FD"/>
    <w:rsid w:val="4089814E"/>
    <w:rsid w:val="4090CBD0"/>
    <w:rsid w:val="4090D60A"/>
    <w:rsid w:val="409AF503"/>
    <w:rsid w:val="40A75854"/>
    <w:rsid w:val="40AB55C1"/>
    <w:rsid w:val="40AE7D4C"/>
    <w:rsid w:val="40B00F1E"/>
    <w:rsid w:val="40B05365"/>
    <w:rsid w:val="40B5597A"/>
    <w:rsid w:val="40B82054"/>
    <w:rsid w:val="40BC110C"/>
    <w:rsid w:val="40BDAB5F"/>
    <w:rsid w:val="40C52B8A"/>
    <w:rsid w:val="40C55462"/>
    <w:rsid w:val="40C64566"/>
    <w:rsid w:val="40CA0880"/>
    <w:rsid w:val="40CA2902"/>
    <w:rsid w:val="40CCF0F5"/>
    <w:rsid w:val="40CEBF51"/>
    <w:rsid w:val="40D3AEF2"/>
    <w:rsid w:val="40DB2781"/>
    <w:rsid w:val="40DC87A2"/>
    <w:rsid w:val="40DD4021"/>
    <w:rsid w:val="40DD9C53"/>
    <w:rsid w:val="40E4C8CC"/>
    <w:rsid w:val="40E613CD"/>
    <w:rsid w:val="40E994FD"/>
    <w:rsid w:val="40EBC713"/>
    <w:rsid w:val="40EC33FB"/>
    <w:rsid w:val="40F1E575"/>
    <w:rsid w:val="40F63445"/>
    <w:rsid w:val="40FB22C4"/>
    <w:rsid w:val="40FD0EDC"/>
    <w:rsid w:val="410AED00"/>
    <w:rsid w:val="410C5CDD"/>
    <w:rsid w:val="4110DEF7"/>
    <w:rsid w:val="411A119E"/>
    <w:rsid w:val="412F10A0"/>
    <w:rsid w:val="413D61E9"/>
    <w:rsid w:val="41403138"/>
    <w:rsid w:val="4140AB72"/>
    <w:rsid w:val="4143D272"/>
    <w:rsid w:val="414AE8B8"/>
    <w:rsid w:val="41536FB8"/>
    <w:rsid w:val="4156D517"/>
    <w:rsid w:val="415BA67C"/>
    <w:rsid w:val="415E5922"/>
    <w:rsid w:val="415FE425"/>
    <w:rsid w:val="41633A21"/>
    <w:rsid w:val="41694233"/>
    <w:rsid w:val="416C4E63"/>
    <w:rsid w:val="416D9A9C"/>
    <w:rsid w:val="4176A3C2"/>
    <w:rsid w:val="417A71E0"/>
    <w:rsid w:val="417AD0A0"/>
    <w:rsid w:val="418251B2"/>
    <w:rsid w:val="418283C9"/>
    <w:rsid w:val="41905C72"/>
    <w:rsid w:val="41968B56"/>
    <w:rsid w:val="41A0B5A9"/>
    <w:rsid w:val="41A22DD4"/>
    <w:rsid w:val="41AECA8C"/>
    <w:rsid w:val="41B27565"/>
    <w:rsid w:val="41B2C3EB"/>
    <w:rsid w:val="41B6F671"/>
    <w:rsid w:val="41BA60FE"/>
    <w:rsid w:val="41C7F0CE"/>
    <w:rsid w:val="41C8FB95"/>
    <w:rsid w:val="41CA0A24"/>
    <w:rsid w:val="41D6886B"/>
    <w:rsid w:val="41D6A338"/>
    <w:rsid w:val="41D8FE44"/>
    <w:rsid w:val="41D9E8C3"/>
    <w:rsid w:val="41E5EDDC"/>
    <w:rsid w:val="41E89C61"/>
    <w:rsid w:val="41F0931C"/>
    <w:rsid w:val="41F20D14"/>
    <w:rsid w:val="41F30144"/>
    <w:rsid w:val="41F75881"/>
    <w:rsid w:val="41F7DEFF"/>
    <w:rsid w:val="41FAF55E"/>
    <w:rsid w:val="42081359"/>
    <w:rsid w:val="420B4086"/>
    <w:rsid w:val="420D61ED"/>
    <w:rsid w:val="42114873"/>
    <w:rsid w:val="42114FA1"/>
    <w:rsid w:val="42147021"/>
    <w:rsid w:val="4219874D"/>
    <w:rsid w:val="4227EB3D"/>
    <w:rsid w:val="422A6EAB"/>
    <w:rsid w:val="42310006"/>
    <w:rsid w:val="42318CA4"/>
    <w:rsid w:val="423219CA"/>
    <w:rsid w:val="42451B50"/>
    <w:rsid w:val="4247D2C8"/>
    <w:rsid w:val="424CEE44"/>
    <w:rsid w:val="425823D0"/>
    <w:rsid w:val="42619220"/>
    <w:rsid w:val="426780F3"/>
    <w:rsid w:val="426F8532"/>
    <w:rsid w:val="42736184"/>
    <w:rsid w:val="42771776"/>
    <w:rsid w:val="428C5928"/>
    <w:rsid w:val="4295EF78"/>
    <w:rsid w:val="429BAEA8"/>
    <w:rsid w:val="42A07E96"/>
    <w:rsid w:val="42B162E1"/>
    <w:rsid w:val="42BB6596"/>
    <w:rsid w:val="42BB8940"/>
    <w:rsid w:val="42C8DB6E"/>
    <w:rsid w:val="42DBAAE1"/>
    <w:rsid w:val="42DE0211"/>
    <w:rsid w:val="42E297D6"/>
    <w:rsid w:val="42E763EB"/>
    <w:rsid w:val="42ECFC1E"/>
    <w:rsid w:val="42ED331A"/>
    <w:rsid w:val="42EEB718"/>
    <w:rsid w:val="42EF4019"/>
    <w:rsid w:val="42F52C96"/>
    <w:rsid w:val="43007581"/>
    <w:rsid w:val="4304E548"/>
    <w:rsid w:val="4308AD24"/>
    <w:rsid w:val="430B4FD6"/>
    <w:rsid w:val="4310D1E2"/>
    <w:rsid w:val="43134167"/>
    <w:rsid w:val="431B6940"/>
    <w:rsid w:val="4322DB05"/>
    <w:rsid w:val="4324085C"/>
    <w:rsid w:val="434861F2"/>
    <w:rsid w:val="434D0FA9"/>
    <w:rsid w:val="435331EE"/>
    <w:rsid w:val="43579420"/>
    <w:rsid w:val="438205A1"/>
    <w:rsid w:val="43868312"/>
    <w:rsid w:val="438788AB"/>
    <w:rsid w:val="439237F1"/>
    <w:rsid w:val="4392A1BD"/>
    <w:rsid w:val="43934766"/>
    <w:rsid w:val="439C77FD"/>
    <w:rsid w:val="43A076C3"/>
    <w:rsid w:val="43A43C1B"/>
    <w:rsid w:val="43A64FA7"/>
    <w:rsid w:val="43AF5010"/>
    <w:rsid w:val="43BAA3A6"/>
    <w:rsid w:val="43C16FB3"/>
    <w:rsid w:val="43CB3245"/>
    <w:rsid w:val="43CDEA15"/>
    <w:rsid w:val="43D626FA"/>
    <w:rsid w:val="43D8F640"/>
    <w:rsid w:val="43DC7C81"/>
    <w:rsid w:val="43EAC5FE"/>
    <w:rsid w:val="43ECD20C"/>
    <w:rsid w:val="43F2A85B"/>
    <w:rsid w:val="43F5EBC2"/>
    <w:rsid w:val="43FED687"/>
    <w:rsid w:val="4400B2A3"/>
    <w:rsid w:val="44095512"/>
    <w:rsid w:val="4412E12A"/>
    <w:rsid w:val="441CAC48"/>
    <w:rsid w:val="442E51E9"/>
    <w:rsid w:val="44328F46"/>
    <w:rsid w:val="44347E3E"/>
    <w:rsid w:val="443B2695"/>
    <w:rsid w:val="44422D2C"/>
    <w:rsid w:val="444D767E"/>
    <w:rsid w:val="44569AB8"/>
    <w:rsid w:val="4471BAC9"/>
    <w:rsid w:val="44738F8B"/>
    <w:rsid w:val="4477E982"/>
    <w:rsid w:val="447BF9F5"/>
    <w:rsid w:val="447D676C"/>
    <w:rsid w:val="447F2506"/>
    <w:rsid w:val="448C22A8"/>
    <w:rsid w:val="4490B7D7"/>
    <w:rsid w:val="449832B4"/>
    <w:rsid w:val="449C45E2"/>
    <w:rsid w:val="449D4A71"/>
    <w:rsid w:val="44A3EF25"/>
    <w:rsid w:val="44A4D6F0"/>
    <w:rsid w:val="44A66C8D"/>
    <w:rsid w:val="44AD61C3"/>
    <w:rsid w:val="44AE3D3F"/>
    <w:rsid w:val="44B4F8B1"/>
    <w:rsid w:val="44CF7064"/>
    <w:rsid w:val="44D85921"/>
    <w:rsid w:val="44DBAE30"/>
    <w:rsid w:val="44E0C35E"/>
    <w:rsid w:val="44EBBA1A"/>
    <w:rsid w:val="44EBC520"/>
    <w:rsid w:val="44ED3E2D"/>
    <w:rsid w:val="45009E11"/>
    <w:rsid w:val="4505C9FD"/>
    <w:rsid w:val="450D7A57"/>
    <w:rsid w:val="451231BF"/>
    <w:rsid w:val="451420F0"/>
    <w:rsid w:val="451673DE"/>
    <w:rsid w:val="4518F4C6"/>
    <w:rsid w:val="4518FE84"/>
    <w:rsid w:val="4523590C"/>
    <w:rsid w:val="452825B4"/>
    <w:rsid w:val="452A1F66"/>
    <w:rsid w:val="452A31DF"/>
    <w:rsid w:val="452A61A5"/>
    <w:rsid w:val="452B886C"/>
    <w:rsid w:val="453193E5"/>
    <w:rsid w:val="4534E9A9"/>
    <w:rsid w:val="453E1A13"/>
    <w:rsid w:val="45567407"/>
    <w:rsid w:val="455EFE45"/>
    <w:rsid w:val="4563BD17"/>
    <w:rsid w:val="456B6804"/>
    <w:rsid w:val="456BD5DA"/>
    <w:rsid w:val="45750934"/>
    <w:rsid w:val="45760410"/>
    <w:rsid w:val="45769B5C"/>
    <w:rsid w:val="45773920"/>
    <w:rsid w:val="457AD669"/>
    <w:rsid w:val="4583B008"/>
    <w:rsid w:val="4589774E"/>
    <w:rsid w:val="459E7AAA"/>
    <w:rsid w:val="45A10975"/>
    <w:rsid w:val="45A1380B"/>
    <w:rsid w:val="45A4A4C0"/>
    <w:rsid w:val="45B19435"/>
    <w:rsid w:val="45B5B45A"/>
    <w:rsid w:val="45CBC6F6"/>
    <w:rsid w:val="45CEBECE"/>
    <w:rsid w:val="45DA9FC3"/>
    <w:rsid w:val="45EF99A4"/>
    <w:rsid w:val="45F2D647"/>
    <w:rsid w:val="45F32B10"/>
    <w:rsid w:val="45FD71B7"/>
    <w:rsid w:val="460BB4D7"/>
    <w:rsid w:val="460E59D8"/>
    <w:rsid w:val="460EF157"/>
    <w:rsid w:val="4618C6E3"/>
    <w:rsid w:val="462175B5"/>
    <w:rsid w:val="4625BB07"/>
    <w:rsid w:val="4627BD43"/>
    <w:rsid w:val="462CB706"/>
    <w:rsid w:val="462DFD54"/>
    <w:rsid w:val="462EC1D8"/>
    <w:rsid w:val="463CB356"/>
    <w:rsid w:val="464317DD"/>
    <w:rsid w:val="4645F326"/>
    <w:rsid w:val="4649AEFF"/>
    <w:rsid w:val="46501B19"/>
    <w:rsid w:val="465AB5D4"/>
    <w:rsid w:val="4660CC00"/>
    <w:rsid w:val="46611DCB"/>
    <w:rsid w:val="4667C017"/>
    <w:rsid w:val="4670BD74"/>
    <w:rsid w:val="4676C131"/>
    <w:rsid w:val="46857F16"/>
    <w:rsid w:val="468C851A"/>
    <w:rsid w:val="469397F0"/>
    <w:rsid w:val="4697E8A2"/>
    <w:rsid w:val="469A89A6"/>
    <w:rsid w:val="46A54B1E"/>
    <w:rsid w:val="46A590A5"/>
    <w:rsid w:val="46AD2FA1"/>
    <w:rsid w:val="46AE0220"/>
    <w:rsid w:val="46B3A163"/>
    <w:rsid w:val="46B65AAD"/>
    <w:rsid w:val="46BCE7B3"/>
    <w:rsid w:val="46C41D78"/>
    <w:rsid w:val="46CC406D"/>
    <w:rsid w:val="46CCE630"/>
    <w:rsid w:val="46CF4FA4"/>
    <w:rsid w:val="46D30E0E"/>
    <w:rsid w:val="46E889B9"/>
    <w:rsid w:val="46F6AEAA"/>
    <w:rsid w:val="46F7C5DE"/>
    <w:rsid w:val="46FCC0B2"/>
    <w:rsid w:val="4709F3C4"/>
    <w:rsid w:val="471A5A1C"/>
    <w:rsid w:val="471BBD41"/>
    <w:rsid w:val="4722AB4A"/>
    <w:rsid w:val="47254F98"/>
    <w:rsid w:val="472D36D1"/>
    <w:rsid w:val="472EFC34"/>
    <w:rsid w:val="47383E5E"/>
    <w:rsid w:val="473CAAED"/>
    <w:rsid w:val="47407521"/>
    <w:rsid w:val="4757D336"/>
    <w:rsid w:val="475C3693"/>
    <w:rsid w:val="47614F16"/>
    <w:rsid w:val="476719C6"/>
    <w:rsid w:val="4769F19F"/>
    <w:rsid w:val="476F92A7"/>
    <w:rsid w:val="477A9CC1"/>
    <w:rsid w:val="477FE700"/>
    <w:rsid w:val="4782E9D6"/>
    <w:rsid w:val="478A001D"/>
    <w:rsid w:val="478A4CF5"/>
    <w:rsid w:val="478D04C6"/>
    <w:rsid w:val="4795E4D5"/>
    <w:rsid w:val="47A1400D"/>
    <w:rsid w:val="47A3BC1E"/>
    <w:rsid w:val="47A5E1AB"/>
    <w:rsid w:val="47AA2A39"/>
    <w:rsid w:val="47BD3BC4"/>
    <w:rsid w:val="47BEC570"/>
    <w:rsid w:val="47C22D6E"/>
    <w:rsid w:val="47C67A89"/>
    <w:rsid w:val="47D0A43D"/>
    <w:rsid w:val="47D3A261"/>
    <w:rsid w:val="47E270F6"/>
    <w:rsid w:val="47FF51F1"/>
    <w:rsid w:val="48025E9F"/>
    <w:rsid w:val="480BE6CD"/>
    <w:rsid w:val="480FF9E3"/>
    <w:rsid w:val="4812F3B1"/>
    <w:rsid w:val="481CF034"/>
    <w:rsid w:val="481E0C10"/>
    <w:rsid w:val="482D715D"/>
    <w:rsid w:val="482EDB33"/>
    <w:rsid w:val="482F52BA"/>
    <w:rsid w:val="4832BC51"/>
    <w:rsid w:val="4834335B"/>
    <w:rsid w:val="48428475"/>
    <w:rsid w:val="48509F46"/>
    <w:rsid w:val="4851016E"/>
    <w:rsid w:val="485584F9"/>
    <w:rsid w:val="485C7329"/>
    <w:rsid w:val="48738898"/>
    <w:rsid w:val="487DC98B"/>
    <w:rsid w:val="488400B5"/>
    <w:rsid w:val="489ADE32"/>
    <w:rsid w:val="489FD27C"/>
    <w:rsid w:val="48A9F88B"/>
    <w:rsid w:val="48C6197E"/>
    <w:rsid w:val="48C7A997"/>
    <w:rsid w:val="48CC3ED1"/>
    <w:rsid w:val="48CF52DA"/>
    <w:rsid w:val="48DA2365"/>
    <w:rsid w:val="48E70AF5"/>
    <w:rsid w:val="48FA6701"/>
    <w:rsid w:val="49001259"/>
    <w:rsid w:val="49026FC4"/>
    <w:rsid w:val="4906D203"/>
    <w:rsid w:val="4907522B"/>
    <w:rsid w:val="4908ADBA"/>
    <w:rsid w:val="491A0B51"/>
    <w:rsid w:val="492D46EA"/>
    <w:rsid w:val="4930A36E"/>
    <w:rsid w:val="4931B3EF"/>
    <w:rsid w:val="493615B1"/>
    <w:rsid w:val="49480E51"/>
    <w:rsid w:val="495388D9"/>
    <w:rsid w:val="495516AB"/>
    <w:rsid w:val="4964DDB8"/>
    <w:rsid w:val="49771802"/>
    <w:rsid w:val="497B272A"/>
    <w:rsid w:val="497C0EFF"/>
    <w:rsid w:val="497CCB0B"/>
    <w:rsid w:val="4982651C"/>
    <w:rsid w:val="4983DA0A"/>
    <w:rsid w:val="49A135E6"/>
    <w:rsid w:val="49BCB2D5"/>
    <w:rsid w:val="49C29DDD"/>
    <w:rsid w:val="49C3B269"/>
    <w:rsid w:val="49C9C963"/>
    <w:rsid w:val="49CD2A70"/>
    <w:rsid w:val="49D5A894"/>
    <w:rsid w:val="49E1933B"/>
    <w:rsid w:val="49E82F28"/>
    <w:rsid w:val="49F13E1A"/>
    <w:rsid w:val="49F6CA2F"/>
    <w:rsid w:val="4A0288EA"/>
    <w:rsid w:val="4A185ED4"/>
    <w:rsid w:val="4A18AA53"/>
    <w:rsid w:val="4A1B0593"/>
    <w:rsid w:val="4A1B9BC0"/>
    <w:rsid w:val="4A217E98"/>
    <w:rsid w:val="4A2FBB9C"/>
    <w:rsid w:val="4A348079"/>
    <w:rsid w:val="4A47A651"/>
    <w:rsid w:val="4A49987A"/>
    <w:rsid w:val="4A506A0E"/>
    <w:rsid w:val="4A5876F2"/>
    <w:rsid w:val="4A63F5D5"/>
    <w:rsid w:val="4A688438"/>
    <w:rsid w:val="4A6F726F"/>
    <w:rsid w:val="4A6F8C6A"/>
    <w:rsid w:val="4A74037F"/>
    <w:rsid w:val="4A7471C6"/>
    <w:rsid w:val="4A760600"/>
    <w:rsid w:val="4A7A367B"/>
    <w:rsid w:val="4A90A181"/>
    <w:rsid w:val="4A989FAB"/>
    <w:rsid w:val="4A98AC18"/>
    <w:rsid w:val="4A99B84D"/>
    <w:rsid w:val="4A9BC14C"/>
    <w:rsid w:val="4AA0F814"/>
    <w:rsid w:val="4AB4D82F"/>
    <w:rsid w:val="4AB5A38B"/>
    <w:rsid w:val="4AB6063B"/>
    <w:rsid w:val="4ABDE4EE"/>
    <w:rsid w:val="4AD3763F"/>
    <w:rsid w:val="4AD6DC61"/>
    <w:rsid w:val="4AD9D398"/>
    <w:rsid w:val="4AE1CAFB"/>
    <w:rsid w:val="4AE1DB8B"/>
    <w:rsid w:val="4AE35A4E"/>
    <w:rsid w:val="4AEE5C13"/>
    <w:rsid w:val="4AF4237D"/>
    <w:rsid w:val="4AFC7D0D"/>
    <w:rsid w:val="4B00ABB8"/>
    <w:rsid w:val="4B00AE19"/>
    <w:rsid w:val="4B0119B0"/>
    <w:rsid w:val="4B057D47"/>
    <w:rsid w:val="4B09F7DA"/>
    <w:rsid w:val="4B0BD20C"/>
    <w:rsid w:val="4B13D870"/>
    <w:rsid w:val="4B1A58B9"/>
    <w:rsid w:val="4B1C319C"/>
    <w:rsid w:val="4B2046E4"/>
    <w:rsid w:val="4B25A311"/>
    <w:rsid w:val="4B402768"/>
    <w:rsid w:val="4B461FD9"/>
    <w:rsid w:val="4B4BE9C2"/>
    <w:rsid w:val="4B4D4311"/>
    <w:rsid w:val="4B55D944"/>
    <w:rsid w:val="4B5B9EAD"/>
    <w:rsid w:val="4B62F40A"/>
    <w:rsid w:val="4B63A213"/>
    <w:rsid w:val="4B6817BB"/>
    <w:rsid w:val="4B6C6061"/>
    <w:rsid w:val="4B6DF44E"/>
    <w:rsid w:val="4B6F1BA4"/>
    <w:rsid w:val="4B785EDD"/>
    <w:rsid w:val="4B78C370"/>
    <w:rsid w:val="4B8EBC18"/>
    <w:rsid w:val="4B94E09E"/>
    <w:rsid w:val="4BA1D7A4"/>
    <w:rsid w:val="4BA51237"/>
    <w:rsid w:val="4BAB295A"/>
    <w:rsid w:val="4BAB481E"/>
    <w:rsid w:val="4BAC0B63"/>
    <w:rsid w:val="4BAC6223"/>
    <w:rsid w:val="4BB37722"/>
    <w:rsid w:val="4BB44433"/>
    <w:rsid w:val="4BBF18D4"/>
    <w:rsid w:val="4BC7223F"/>
    <w:rsid w:val="4BCEC349"/>
    <w:rsid w:val="4BEA0963"/>
    <w:rsid w:val="4BECD9E6"/>
    <w:rsid w:val="4BEDCB3F"/>
    <w:rsid w:val="4C0094BC"/>
    <w:rsid w:val="4C055B25"/>
    <w:rsid w:val="4C2C5151"/>
    <w:rsid w:val="4C2F456A"/>
    <w:rsid w:val="4C32F831"/>
    <w:rsid w:val="4C383BA9"/>
    <w:rsid w:val="4C3CCE14"/>
    <w:rsid w:val="4C4952E6"/>
    <w:rsid w:val="4C4C88E8"/>
    <w:rsid w:val="4C543EB1"/>
    <w:rsid w:val="4C55668F"/>
    <w:rsid w:val="4C559F5A"/>
    <w:rsid w:val="4C59F3F3"/>
    <w:rsid w:val="4C631E82"/>
    <w:rsid w:val="4C63D4BB"/>
    <w:rsid w:val="4C63F46F"/>
    <w:rsid w:val="4C676E01"/>
    <w:rsid w:val="4C75A3F9"/>
    <w:rsid w:val="4C78B4A4"/>
    <w:rsid w:val="4C799938"/>
    <w:rsid w:val="4C85FEAF"/>
    <w:rsid w:val="4C8AF39A"/>
    <w:rsid w:val="4C8B7B3B"/>
    <w:rsid w:val="4C8DA8C7"/>
    <w:rsid w:val="4C9133D3"/>
    <w:rsid w:val="4C921911"/>
    <w:rsid w:val="4C94FC8B"/>
    <w:rsid w:val="4C9D552E"/>
    <w:rsid w:val="4CA4A349"/>
    <w:rsid w:val="4CA65A57"/>
    <w:rsid w:val="4CA726F0"/>
    <w:rsid w:val="4CABEDAC"/>
    <w:rsid w:val="4CAE24E8"/>
    <w:rsid w:val="4CB0845C"/>
    <w:rsid w:val="4CB085ED"/>
    <w:rsid w:val="4CB78EA7"/>
    <w:rsid w:val="4CB86B2B"/>
    <w:rsid w:val="4CBC1DEE"/>
    <w:rsid w:val="4CC1520D"/>
    <w:rsid w:val="4CD43AC4"/>
    <w:rsid w:val="4CD54214"/>
    <w:rsid w:val="4CD6001A"/>
    <w:rsid w:val="4CDD0995"/>
    <w:rsid w:val="4CDE2023"/>
    <w:rsid w:val="4CDFA2AA"/>
    <w:rsid w:val="4CDFA647"/>
    <w:rsid w:val="4CE33662"/>
    <w:rsid w:val="4CE4CB59"/>
    <w:rsid w:val="4CEA4DF6"/>
    <w:rsid w:val="4D0ED739"/>
    <w:rsid w:val="4D12D8FC"/>
    <w:rsid w:val="4D1DED13"/>
    <w:rsid w:val="4D2E60A9"/>
    <w:rsid w:val="4D398564"/>
    <w:rsid w:val="4D39FFBC"/>
    <w:rsid w:val="4D3A2A4B"/>
    <w:rsid w:val="4D3D4DF6"/>
    <w:rsid w:val="4D505562"/>
    <w:rsid w:val="4D5DE79C"/>
    <w:rsid w:val="4D64B9D5"/>
    <w:rsid w:val="4D678BA8"/>
    <w:rsid w:val="4D6B5896"/>
    <w:rsid w:val="4D6FCD48"/>
    <w:rsid w:val="4D703CD3"/>
    <w:rsid w:val="4D741A8B"/>
    <w:rsid w:val="4D7A1BE3"/>
    <w:rsid w:val="4D88B4DE"/>
    <w:rsid w:val="4D983473"/>
    <w:rsid w:val="4D9B3AB1"/>
    <w:rsid w:val="4DA70DF0"/>
    <w:rsid w:val="4DAD4259"/>
    <w:rsid w:val="4DAF405C"/>
    <w:rsid w:val="4DB1D28D"/>
    <w:rsid w:val="4DC8A78B"/>
    <w:rsid w:val="4DD12F6D"/>
    <w:rsid w:val="4DE08170"/>
    <w:rsid w:val="4DE43168"/>
    <w:rsid w:val="4DE8EBF7"/>
    <w:rsid w:val="4DEB29DA"/>
    <w:rsid w:val="4DF10AC1"/>
    <w:rsid w:val="4DF8B6C1"/>
    <w:rsid w:val="4E12B226"/>
    <w:rsid w:val="4E154797"/>
    <w:rsid w:val="4E15AC21"/>
    <w:rsid w:val="4E18519E"/>
    <w:rsid w:val="4E19A6CB"/>
    <w:rsid w:val="4E1D6D09"/>
    <w:rsid w:val="4E1F9215"/>
    <w:rsid w:val="4E28B423"/>
    <w:rsid w:val="4E2B2FFB"/>
    <w:rsid w:val="4E2D1CB9"/>
    <w:rsid w:val="4E30CCEC"/>
    <w:rsid w:val="4E38BA72"/>
    <w:rsid w:val="4E4AD16B"/>
    <w:rsid w:val="4E57E7A6"/>
    <w:rsid w:val="4E5C3E70"/>
    <w:rsid w:val="4E644A58"/>
    <w:rsid w:val="4E674628"/>
    <w:rsid w:val="4E78D9F6"/>
    <w:rsid w:val="4E89DDD6"/>
    <w:rsid w:val="4E8D31B5"/>
    <w:rsid w:val="4E9C58D2"/>
    <w:rsid w:val="4E9E943E"/>
    <w:rsid w:val="4EA210E7"/>
    <w:rsid w:val="4EA52B2E"/>
    <w:rsid w:val="4EA55D2C"/>
    <w:rsid w:val="4EAF43C0"/>
    <w:rsid w:val="4EBE2526"/>
    <w:rsid w:val="4ED9CE68"/>
    <w:rsid w:val="4EE26F3A"/>
    <w:rsid w:val="4EE3B4B0"/>
    <w:rsid w:val="4EEB0E83"/>
    <w:rsid w:val="4EEFCB7B"/>
    <w:rsid w:val="4EF1AD0D"/>
    <w:rsid w:val="4EF431B5"/>
    <w:rsid w:val="4EF6A0D6"/>
    <w:rsid w:val="4EF88D5F"/>
    <w:rsid w:val="4EFF755A"/>
    <w:rsid w:val="4F0CC9C9"/>
    <w:rsid w:val="4F0E9CC1"/>
    <w:rsid w:val="4F1ADE95"/>
    <w:rsid w:val="4F1AE8EC"/>
    <w:rsid w:val="4F20C727"/>
    <w:rsid w:val="4F261F17"/>
    <w:rsid w:val="4F2AE8FD"/>
    <w:rsid w:val="4F2C2111"/>
    <w:rsid w:val="4F3775EF"/>
    <w:rsid w:val="4F3798D2"/>
    <w:rsid w:val="4F3DCF0B"/>
    <w:rsid w:val="4F423B31"/>
    <w:rsid w:val="4F47409D"/>
    <w:rsid w:val="4F4964E9"/>
    <w:rsid w:val="4F4B9E13"/>
    <w:rsid w:val="4F50C12F"/>
    <w:rsid w:val="4F53F901"/>
    <w:rsid w:val="4F57311F"/>
    <w:rsid w:val="4F5A6F30"/>
    <w:rsid w:val="4F5E8091"/>
    <w:rsid w:val="4F64214A"/>
    <w:rsid w:val="4F76FA7D"/>
    <w:rsid w:val="4F79E14A"/>
    <w:rsid w:val="4F7A4A91"/>
    <w:rsid w:val="4F7DD93C"/>
    <w:rsid w:val="4F848C18"/>
    <w:rsid w:val="4F8C2EF6"/>
    <w:rsid w:val="4F9487B3"/>
    <w:rsid w:val="4F956B20"/>
    <w:rsid w:val="4F972C71"/>
    <w:rsid w:val="4F99E40A"/>
    <w:rsid w:val="4F9A16B6"/>
    <w:rsid w:val="4FA03EF3"/>
    <w:rsid w:val="4FA55735"/>
    <w:rsid w:val="4FADB8F5"/>
    <w:rsid w:val="4FB02CB4"/>
    <w:rsid w:val="4FB79732"/>
    <w:rsid w:val="4FCD3E2C"/>
    <w:rsid w:val="4FD5A6D2"/>
    <w:rsid w:val="4FD7004A"/>
    <w:rsid w:val="4FDBA0E8"/>
    <w:rsid w:val="4FE5C5AA"/>
    <w:rsid w:val="4FEAD3D2"/>
    <w:rsid w:val="4FED4799"/>
    <w:rsid w:val="4FF3E860"/>
    <w:rsid w:val="4FF89F36"/>
    <w:rsid w:val="5005173B"/>
    <w:rsid w:val="5005A2BD"/>
    <w:rsid w:val="500D6B14"/>
    <w:rsid w:val="500EABE9"/>
    <w:rsid w:val="5017436C"/>
    <w:rsid w:val="501940CB"/>
    <w:rsid w:val="501A3C71"/>
    <w:rsid w:val="50230F7D"/>
    <w:rsid w:val="50264F66"/>
    <w:rsid w:val="50287F93"/>
    <w:rsid w:val="502E2DC2"/>
    <w:rsid w:val="50360F79"/>
    <w:rsid w:val="503B9C38"/>
    <w:rsid w:val="504FFD2B"/>
    <w:rsid w:val="5057104C"/>
    <w:rsid w:val="50589D08"/>
    <w:rsid w:val="5059AC47"/>
    <w:rsid w:val="505D965C"/>
    <w:rsid w:val="505ECBC1"/>
    <w:rsid w:val="5060DD3E"/>
    <w:rsid w:val="50635AEF"/>
    <w:rsid w:val="506373ED"/>
    <w:rsid w:val="5066CE62"/>
    <w:rsid w:val="50691BB1"/>
    <w:rsid w:val="507548C7"/>
    <w:rsid w:val="507B11A8"/>
    <w:rsid w:val="5088F17E"/>
    <w:rsid w:val="50897881"/>
    <w:rsid w:val="508B9BDC"/>
    <w:rsid w:val="50A00301"/>
    <w:rsid w:val="50A25F92"/>
    <w:rsid w:val="50A2680B"/>
    <w:rsid w:val="50AD22EE"/>
    <w:rsid w:val="50AE3813"/>
    <w:rsid w:val="50AF9B9C"/>
    <w:rsid w:val="50B5BB48"/>
    <w:rsid w:val="50BD73D6"/>
    <w:rsid w:val="50C7EF1B"/>
    <w:rsid w:val="50CC6F7E"/>
    <w:rsid w:val="50D50744"/>
    <w:rsid w:val="50D918E9"/>
    <w:rsid w:val="50D9E29E"/>
    <w:rsid w:val="50DF96E8"/>
    <w:rsid w:val="50E2AD98"/>
    <w:rsid w:val="50E7C586"/>
    <w:rsid w:val="50F1FBE1"/>
    <w:rsid w:val="50F43299"/>
    <w:rsid w:val="50F7F590"/>
    <w:rsid w:val="50F80D91"/>
    <w:rsid w:val="50FA7923"/>
    <w:rsid w:val="50FDECA9"/>
    <w:rsid w:val="5100484D"/>
    <w:rsid w:val="51007FC4"/>
    <w:rsid w:val="51103A83"/>
    <w:rsid w:val="51163ADD"/>
    <w:rsid w:val="512386F5"/>
    <w:rsid w:val="5123A0B8"/>
    <w:rsid w:val="512547BF"/>
    <w:rsid w:val="51281F0B"/>
    <w:rsid w:val="512CFEAA"/>
    <w:rsid w:val="5133E70C"/>
    <w:rsid w:val="51351470"/>
    <w:rsid w:val="5136692D"/>
    <w:rsid w:val="5143931F"/>
    <w:rsid w:val="5154319D"/>
    <w:rsid w:val="51578D8B"/>
    <w:rsid w:val="515AF8BE"/>
    <w:rsid w:val="515C7ED7"/>
    <w:rsid w:val="5164A7AD"/>
    <w:rsid w:val="51662993"/>
    <w:rsid w:val="5170441C"/>
    <w:rsid w:val="51705B34"/>
    <w:rsid w:val="5176600B"/>
    <w:rsid w:val="517BA152"/>
    <w:rsid w:val="51827B99"/>
    <w:rsid w:val="519093C9"/>
    <w:rsid w:val="51926F2F"/>
    <w:rsid w:val="5194DE0F"/>
    <w:rsid w:val="5199B837"/>
    <w:rsid w:val="519B1800"/>
    <w:rsid w:val="519D39E5"/>
    <w:rsid w:val="51A16F04"/>
    <w:rsid w:val="51A1835C"/>
    <w:rsid w:val="51A4345D"/>
    <w:rsid w:val="51AD64F9"/>
    <w:rsid w:val="51B25C00"/>
    <w:rsid w:val="51B473E8"/>
    <w:rsid w:val="51BC6E8F"/>
    <w:rsid w:val="51BDF4D1"/>
    <w:rsid w:val="51C47681"/>
    <w:rsid w:val="51CBA979"/>
    <w:rsid w:val="51D9A3B0"/>
    <w:rsid w:val="51E3A5A6"/>
    <w:rsid w:val="51EA7999"/>
    <w:rsid w:val="51EC7B36"/>
    <w:rsid w:val="51F8F7B0"/>
    <w:rsid w:val="520343A1"/>
    <w:rsid w:val="520ED813"/>
    <w:rsid w:val="52106D62"/>
    <w:rsid w:val="521741E1"/>
    <w:rsid w:val="5227D2E6"/>
    <w:rsid w:val="5228C87F"/>
    <w:rsid w:val="522C5D51"/>
    <w:rsid w:val="522CE816"/>
    <w:rsid w:val="522DF65B"/>
    <w:rsid w:val="5235FA19"/>
    <w:rsid w:val="52455599"/>
    <w:rsid w:val="5255E245"/>
    <w:rsid w:val="52595D2E"/>
    <w:rsid w:val="525D0CC3"/>
    <w:rsid w:val="52629977"/>
    <w:rsid w:val="526BCA2A"/>
    <w:rsid w:val="5270CAAA"/>
    <w:rsid w:val="5271DF32"/>
    <w:rsid w:val="527527FC"/>
    <w:rsid w:val="527CCD1A"/>
    <w:rsid w:val="52897F9C"/>
    <w:rsid w:val="528E76CD"/>
    <w:rsid w:val="52995A18"/>
    <w:rsid w:val="52BC9DEB"/>
    <w:rsid w:val="52CE0465"/>
    <w:rsid w:val="52D0937C"/>
    <w:rsid w:val="52D82683"/>
    <w:rsid w:val="52E24930"/>
    <w:rsid w:val="52E7A9BB"/>
    <w:rsid w:val="52F1D0F1"/>
    <w:rsid w:val="52F941FD"/>
    <w:rsid w:val="52FEEE46"/>
    <w:rsid w:val="530206D3"/>
    <w:rsid w:val="5304820C"/>
    <w:rsid w:val="5313838C"/>
    <w:rsid w:val="531879B0"/>
    <w:rsid w:val="531BA08A"/>
    <w:rsid w:val="531D0979"/>
    <w:rsid w:val="5321484B"/>
    <w:rsid w:val="5328CF04"/>
    <w:rsid w:val="532B4970"/>
    <w:rsid w:val="532B984D"/>
    <w:rsid w:val="5348B86F"/>
    <w:rsid w:val="53510CDF"/>
    <w:rsid w:val="535DF0A8"/>
    <w:rsid w:val="5365307A"/>
    <w:rsid w:val="5368AC3D"/>
    <w:rsid w:val="5368C0D1"/>
    <w:rsid w:val="5372E130"/>
    <w:rsid w:val="5376BDBC"/>
    <w:rsid w:val="5377E264"/>
    <w:rsid w:val="537B19EB"/>
    <w:rsid w:val="537C34DE"/>
    <w:rsid w:val="537CADB8"/>
    <w:rsid w:val="537EF9E3"/>
    <w:rsid w:val="53818AEC"/>
    <w:rsid w:val="538B5DB0"/>
    <w:rsid w:val="539012CE"/>
    <w:rsid w:val="539B86C1"/>
    <w:rsid w:val="539E1A4D"/>
    <w:rsid w:val="539F1570"/>
    <w:rsid w:val="53A93CF1"/>
    <w:rsid w:val="53ACE989"/>
    <w:rsid w:val="53B2FD6D"/>
    <w:rsid w:val="53B682BA"/>
    <w:rsid w:val="53B9949C"/>
    <w:rsid w:val="53BAAFE8"/>
    <w:rsid w:val="53BE5A07"/>
    <w:rsid w:val="53C22B60"/>
    <w:rsid w:val="53C33C9E"/>
    <w:rsid w:val="53C3A347"/>
    <w:rsid w:val="53C43963"/>
    <w:rsid w:val="53C8B877"/>
    <w:rsid w:val="53C8FD6F"/>
    <w:rsid w:val="53CA4ACD"/>
    <w:rsid w:val="53CDE952"/>
    <w:rsid w:val="53D031DE"/>
    <w:rsid w:val="53D28097"/>
    <w:rsid w:val="53D2DBD8"/>
    <w:rsid w:val="53E5A382"/>
    <w:rsid w:val="53E665B1"/>
    <w:rsid w:val="53ED3E4C"/>
    <w:rsid w:val="53FAFD86"/>
    <w:rsid w:val="53FDF184"/>
    <w:rsid w:val="54074F9B"/>
    <w:rsid w:val="54075733"/>
    <w:rsid w:val="5409C7ED"/>
    <w:rsid w:val="54135148"/>
    <w:rsid w:val="54141AD8"/>
    <w:rsid w:val="54172F32"/>
    <w:rsid w:val="5427B464"/>
    <w:rsid w:val="542BB04B"/>
    <w:rsid w:val="5430BCFC"/>
    <w:rsid w:val="5432BFB2"/>
    <w:rsid w:val="5436379B"/>
    <w:rsid w:val="54368AD4"/>
    <w:rsid w:val="5440970D"/>
    <w:rsid w:val="5445C878"/>
    <w:rsid w:val="5455BCE4"/>
    <w:rsid w:val="5458BEAF"/>
    <w:rsid w:val="545AECEC"/>
    <w:rsid w:val="545CE87E"/>
    <w:rsid w:val="54601526"/>
    <w:rsid w:val="546A03DC"/>
    <w:rsid w:val="546AF92C"/>
    <w:rsid w:val="546B4634"/>
    <w:rsid w:val="546C84C4"/>
    <w:rsid w:val="54786881"/>
    <w:rsid w:val="54851B81"/>
    <w:rsid w:val="54925F7D"/>
    <w:rsid w:val="5495D8ED"/>
    <w:rsid w:val="5496C0CC"/>
    <w:rsid w:val="54996ADB"/>
    <w:rsid w:val="5499D669"/>
    <w:rsid w:val="54A0D6EC"/>
    <w:rsid w:val="54A12ED5"/>
    <w:rsid w:val="54AA5746"/>
    <w:rsid w:val="54AD3BC3"/>
    <w:rsid w:val="54AF53ED"/>
    <w:rsid w:val="54BD5F9D"/>
    <w:rsid w:val="54C6F13E"/>
    <w:rsid w:val="54C89928"/>
    <w:rsid w:val="54D56EC2"/>
    <w:rsid w:val="54D84AC8"/>
    <w:rsid w:val="54E69202"/>
    <w:rsid w:val="54EF6601"/>
    <w:rsid w:val="5507DDCB"/>
    <w:rsid w:val="550EB191"/>
    <w:rsid w:val="551EBDC9"/>
    <w:rsid w:val="5523D5B6"/>
    <w:rsid w:val="552E8A9B"/>
    <w:rsid w:val="552F0AEB"/>
    <w:rsid w:val="5534E036"/>
    <w:rsid w:val="55362907"/>
    <w:rsid w:val="5539E07C"/>
    <w:rsid w:val="5542B121"/>
    <w:rsid w:val="554333C8"/>
    <w:rsid w:val="5543A89A"/>
    <w:rsid w:val="5547A433"/>
    <w:rsid w:val="554F1F0A"/>
    <w:rsid w:val="55517DC3"/>
    <w:rsid w:val="55525DD9"/>
    <w:rsid w:val="556026D0"/>
    <w:rsid w:val="5566B1CD"/>
    <w:rsid w:val="556FCCD7"/>
    <w:rsid w:val="55735CF6"/>
    <w:rsid w:val="5580AE7A"/>
    <w:rsid w:val="5581AAB5"/>
    <w:rsid w:val="558521DF"/>
    <w:rsid w:val="5586527C"/>
    <w:rsid w:val="55886BC9"/>
    <w:rsid w:val="558C5A1F"/>
    <w:rsid w:val="558FB2D4"/>
    <w:rsid w:val="5594F737"/>
    <w:rsid w:val="55B53563"/>
    <w:rsid w:val="55B6D2CC"/>
    <w:rsid w:val="55B84B15"/>
    <w:rsid w:val="55BA2FFE"/>
    <w:rsid w:val="55BA7F4D"/>
    <w:rsid w:val="55C2B610"/>
    <w:rsid w:val="55C80157"/>
    <w:rsid w:val="55CC233B"/>
    <w:rsid w:val="55DBDAFC"/>
    <w:rsid w:val="55E68EFB"/>
    <w:rsid w:val="55EDF470"/>
    <w:rsid w:val="55EE892C"/>
    <w:rsid w:val="5616F51C"/>
    <w:rsid w:val="561C863F"/>
    <w:rsid w:val="562358DC"/>
    <w:rsid w:val="563119D6"/>
    <w:rsid w:val="5633C57C"/>
    <w:rsid w:val="5633D490"/>
    <w:rsid w:val="563CFB90"/>
    <w:rsid w:val="5640CF56"/>
    <w:rsid w:val="56411B03"/>
    <w:rsid w:val="5646E923"/>
    <w:rsid w:val="564D52C0"/>
    <w:rsid w:val="5656AB1D"/>
    <w:rsid w:val="56578E4E"/>
    <w:rsid w:val="56655B7E"/>
    <w:rsid w:val="56694676"/>
    <w:rsid w:val="56728DB1"/>
    <w:rsid w:val="5678E92B"/>
    <w:rsid w:val="567E4CE0"/>
    <w:rsid w:val="5680CCA4"/>
    <w:rsid w:val="5687EFB9"/>
    <w:rsid w:val="5694C426"/>
    <w:rsid w:val="5696F3E5"/>
    <w:rsid w:val="5699CB4C"/>
    <w:rsid w:val="569B261D"/>
    <w:rsid w:val="56A375CF"/>
    <w:rsid w:val="56A3AE2C"/>
    <w:rsid w:val="56A70752"/>
    <w:rsid w:val="56A90EF8"/>
    <w:rsid w:val="56AF931A"/>
    <w:rsid w:val="56C503A1"/>
    <w:rsid w:val="56CCE795"/>
    <w:rsid w:val="56D3EE83"/>
    <w:rsid w:val="56DBAA37"/>
    <w:rsid w:val="56F42E9F"/>
    <w:rsid w:val="56F4B5F7"/>
    <w:rsid w:val="570DAF5A"/>
    <w:rsid w:val="570E3C2C"/>
    <w:rsid w:val="57105168"/>
    <w:rsid w:val="57118DE9"/>
    <w:rsid w:val="5736D371"/>
    <w:rsid w:val="5742AAB7"/>
    <w:rsid w:val="5748AA8D"/>
    <w:rsid w:val="575AB4FA"/>
    <w:rsid w:val="5772D01E"/>
    <w:rsid w:val="5773103A"/>
    <w:rsid w:val="57777757"/>
    <w:rsid w:val="577EE2FE"/>
    <w:rsid w:val="57848F76"/>
    <w:rsid w:val="5785A485"/>
    <w:rsid w:val="578AA123"/>
    <w:rsid w:val="57905635"/>
    <w:rsid w:val="57928DAE"/>
    <w:rsid w:val="57936F88"/>
    <w:rsid w:val="579C275A"/>
    <w:rsid w:val="57AB2DD3"/>
    <w:rsid w:val="57B0BFA6"/>
    <w:rsid w:val="57B9822C"/>
    <w:rsid w:val="57C1D7B8"/>
    <w:rsid w:val="57CCBFF7"/>
    <w:rsid w:val="57D40F01"/>
    <w:rsid w:val="57D44E55"/>
    <w:rsid w:val="57D8CF97"/>
    <w:rsid w:val="57DC7610"/>
    <w:rsid w:val="57DF9CB8"/>
    <w:rsid w:val="57E2E6C2"/>
    <w:rsid w:val="57EDBDE6"/>
    <w:rsid w:val="57F0C9DB"/>
    <w:rsid w:val="57F14F6F"/>
    <w:rsid w:val="57F27AF9"/>
    <w:rsid w:val="57F3E0FD"/>
    <w:rsid w:val="57FBF43D"/>
    <w:rsid w:val="57FE142E"/>
    <w:rsid w:val="57FF3EC7"/>
    <w:rsid w:val="5813C62F"/>
    <w:rsid w:val="581E268A"/>
    <w:rsid w:val="5825AD6F"/>
    <w:rsid w:val="5825C007"/>
    <w:rsid w:val="58260274"/>
    <w:rsid w:val="58280AFA"/>
    <w:rsid w:val="5829F1EE"/>
    <w:rsid w:val="582C02D5"/>
    <w:rsid w:val="582EBF35"/>
    <w:rsid w:val="5835D59D"/>
    <w:rsid w:val="583D8518"/>
    <w:rsid w:val="5842EB18"/>
    <w:rsid w:val="58465253"/>
    <w:rsid w:val="5864B16D"/>
    <w:rsid w:val="586B6932"/>
    <w:rsid w:val="58762BAC"/>
    <w:rsid w:val="587C7559"/>
    <w:rsid w:val="587C79CB"/>
    <w:rsid w:val="58877287"/>
    <w:rsid w:val="58984FDD"/>
    <w:rsid w:val="589D752E"/>
    <w:rsid w:val="58A084B0"/>
    <w:rsid w:val="58A7BF84"/>
    <w:rsid w:val="58B249C8"/>
    <w:rsid w:val="58C19F35"/>
    <w:rsid w:val="58D0EAC7"/>
    <w:rsid w:val="58D3E661"/>
    <w:rsid w:val="58D576BB"/>
    <w:rsid w:val="58DF7A70"/>
    <w:rsid w:val="58E37F0D"/>
    <w:rsid w:val="58F2694C"/>
    <w:rsid w:val="58F4DAC0"/>
    <w:rsid w:val="58F91FB7"/>
    <w:rsid w:val="58FC1F8A"/>
    <w:rsid w:val="58FCE54D"/>
    <w:rsid w:val="590045F3"/>
    <w:rsid w:val="59022DB8"/>
    <w:rsid w:val="590DDD11"/>
    <w:rsid w:val="5910B7E0"/>
    <w:rsid w:val="591A499E"/>
    <w:rsid w:val="591A853A"/>
    <w:rsid w:val="591F958A"/>
    <w:rsid w:val="59278BC4"/>
    <w:rsid w:val="592E5E0F"/>
    <w:rsid w:val="592FD9BE"/>
    <w:rsid w:val="59326717"/>
    <w:rsid w:val="593712CE"/>
    <w:rsid w:val="59390792"/>
    <w:rsid w:val="5942D27E"/>
    <w:rsid w:val="5943D4BF"/>
    <w:rsid w:val="594AB8B8"/>
    <w:rsid w:val="5961905F"/>
    <w:rsid w:val="59676004"/>
    <w:rsid w:val="5969E8D7"/>
    <w:rsid w:val="5969FB4F"/>
    <w:rsid w:val="59815ABA"/>
    <w:rsid w:val="5984B7AC"/>
    <w:rsid w:val="5986EA1C"/>
    <w:rsid w:val="599E51DC"/>
    <w:rsid w:val="59A00FBA"/>
    <w:rsid w:val="59A33B33"/>
    <w:rsid w:val="59A4EA6D"/>
    <w:rsid w:val="59AB7EDE"/>
    <w:rsid w:val="59AC0BA2"/>
    <w:rsid w:val="59B227BA"/>
    <w:rsid w:val="59B86D66"/>
    <w:rsid w:val="59CD4000"/>
    <w:rsid w:val="59D0003B"/>
    <w:rsid w:val="59D9580C"/>
    <w:rsid w:val="59EC1B60"/>
    <w:rsid w:val="59F09163"/>
    <w:rsid w:val="59F1AB34"/>
    <w:rsid w:val="59FF148E"/>
    <w:rsid w:val="5A019052"/>
    <w:rsid w:val="5A05CACC"/>
    <w:rsid w:val="5A0E7FB2"/>
    <w:rsid w:val="5A152EA1"/>
    <w:rsid w:val="5A2254D8"/>
    <w:rsid w:val="5A36393D"/>
    <w:rsid w:val="5A368522"/>
    <w:rsid w:val="5A3CEFFF"/>
    <w:rsid w:val="5A410A8F"/>
    <w:rsid w:val="5A46CE19"/>
    <w:rsid w:val="5A4C60BC"/>
    <w:rsid w:val="5A524690"/>
    <w:rsid w:val="5A5D6F96"/>
    <w:rsid w:val="5A5DD2A2"/>
    <w:rsid w:val="5A607565"/>
    <w:rsid w:val="5A6487E8"/>
    <w:rsid w:val="5A6A1639"/>
    <w:rsid w:val="5A7058FC"/>
    <w:rsid w:val="5A732763"/>
    <w:rsid w:val="5A75A434"/>
    <w:rsid w:val="5A76911F"/>
    <w:rsid w:val="5A7B6924"/>
    <w:rsid w:val="5A87E0ED"/>
    <w:rsid w:val="5A88E174"/>
    <w:rsid w:val="5A8C2D9A"/>
    <w:rsid w:val="5A9286B5"/>
    <w:rsid w:val="5A9C1654"/>
    <w:rsid w:val="5AA19366"/>
    <w:rsid w:val="5ACDEF48"/>
    <w:rsid w:val="5ACE7598"/>
    <w:rsid w:val="5AF39FBB"/>
    <w:rsid w:val="5AF3CCF2"/>
    <w:rsid w:val="5AF46E2A"/>
    <w:rsid w:val="5AF6C074"/>
    <w:rsid w:val="5AF8B90E"/>
    <w:rsid w:val="5AF9B71D"/>
    <w:rsid w:val="5AFCB950"/>
    <w:rsid w:val="5AFD65EA"/>
    <w:rsid w:val="5B0CB1CB"/>
    <w:rsid w:val="5B13E929"/>
    <w:rsid w:val="5B1AA38A"/>
    <w:rsid w:val="5B1E0715"/>
    <w:rsid w:val="5B20A664"/>
    <w:rsid w:val="5B228E9F"/>
    <w:rsid w:val="5B288077"/>
    <w:rsid w:val="5B2C45C1"/>
    <w:rsid w:val="5B2CE847"/>
    <w:rsid w:val="5B2D3963"/>
    <w:rsid w:val="5B422006"/>
    <w:rsid w:val="5B470CD9"/>
    <w:rsid w:val="5B543DC7"/>
    <w:rsid w:val="5B61EAC7"/>
    <w:rsid w:val="5B64919B"/>
    <w:rsid w:val="5B65ABF5"/>
    <w:rsid w:val="5B665FF7"/>
    <w:rsid w:val="5B69E780"/>
    <w:rsid w:val="5B6ADF2F"/>
    <w:rsid w:val="5B720F8D"/>
    <w:rsid w:val="5B728103"/>
    <w:rsid w:val="5B952685"/>
    <w:rsid w:val="5B978383"/>
    <w:rsid w:val="5B9A6F56"/>
    <w:rsid w:val="5B9C3B8B"/>
    <w:rsid w:val="5B9E6D69"/>
    <w:rsid w:val="5BA22D10"/>
    <w:rsid w:val="5BA417F2"/>
    <w:rsid w:val="5BA96986"/>
    <w:rsid w:val="5BB72CE8"/>
    <w:rsid w:val="5BB8F43D"/>
    <w:rsid w:val="5BC6D7C1"/>
    <w:rsid w:val="5BD22474"/>
    <w:rsid w:val="5BF0E689"/>
    <w:rsid w:val="5BF2F93E"/>
    <w:rsid w:val="5BF3A77B"/>
    <w:rsid w:val="5C085FBE"/>
    <w:rsid w:val="5C101783"/>
    <w:rsid w:val="5C126180"/>
    <w:rsid w:val="5C1BCB90"/>
    <w:rsid w:val="5C28B763"/>
    <w:rsid w:val="5C3061E2"/>
    <w:rsid w:val="5C39CE7A"/>
    <w:rsid w:val="5C429A30"/>
    <w:rsid w:val="5C5B4D6D"/>
    <w:rsid w:val="5C5CBD9C"/>
    <w:rsid w:val="5C69E006"/>
    <w:rsid w:val="5C6B3550"/>
    <w:rsid w:val="5C7257D6"/>
    <w:rsid w:val="5C7F2D77"/>
    <w:rsid w:val="5C859FF3"/>
    <w:rsid w:val="5C8E04DE"/>
    <w:rsid w:val="5CAEE334"/>
    <w:rsid w:val="5CB0424E"/>
    <w:rsid w:val="5CB628B8"/>
    <w:rsid w:val="5CB67C35"/>
    <w:rsid w:val="5CBA202C"/>
    <w:rsid w:val="5CC6B343"/>
    <w:rsid w:val="5CC6F1C1"/>
    <w:rsid w:val="5CCB35D9"/>
    <w:rsid w:val="5CD0A1F4"/>
    <w:rsid w:val="5CD5F2BF"/>
    <w:rsid w:val="5CDB0AC6"/>
    <w:rsid w:val="5CE1EE84"/>
    <w:rsid w:val="5CE89ED6"/>
    <w:rsid w:val="5CEA6C60"/>
    <w:rsid w:val="5CFD83DE"/>
    <w:rsid w:val="5CFEA5B1"/>
    <w:rsid w:val="5CFFCB59"/>
    <w:rsid w:val="5D0061FC"/>
    <w:rsid w:val="5D008153"/>
    <w:rsid w:val="5D0B5DA9"/>
    <w:rsid w:val="5D238FFE"/>
    <w:rsid w:val="5D2AB39D"/>
    <w:rsid w:val="5D2AB828"/>
    <w:rsid w:val="5D337DF9"/>
    <w:rsid w:val="5D397379"/>
    <w:rsid w:val="5D3A15C2"/>
    <w:rsid w:val="5D4539E7"/>
    <w:rsid w:val="5D4E818D"/>
    <w:rsid w:val="5D59C1C4"/>
    <w:rsid w:val="5D67033A"/>
    <w:rsid w:val="5D7121C1"/>
    <w:rsid w:val="5D7C8CDA"/>
    <w:rsid w:val="5D7F139E"/>
    <w:rsid w:val="5D98FC75"/>
    <w:rsid w:val="5D997ECC"/>
    <w:rsid w:val="5D9BAE32"/>
    <w:rsid w:val="5D9F2745"/>
    <w:rsid w:val="5DA0001D"/>
    <w:rsid w:val="5DAC2D25"/>
    <w:rsid w:val="5DAC7569"/>
    <w:rsid w:val="5DBAC088"/>
    <w:rsid w:val="5DC409B1"/>
    <w:rsid w:val="5DC831D5"/>
    <w:rsid w:val="5DD671FE"/>
    <w:rsid w:val="5DDA4BE4"/>
    <w:rsid w:val="5DDB3403"/>
    <w:rsid w:val="5DDE48F9"/>
    <w:rsid w:val="5DDF0448"/>
    <w:rsid w:val="5DE8E5A1"/>
    <w:rsid w:val="5DEA3301"/>
    <w:rsid w:val="5DF138CC"/>
    <w:rsid w:val="5DF163C1"/>
    <w:rsid w:val="5DF84F64"/>
    <w:rsid w:val="5DF8B77B"/>
    <w:rsid w:val="5DFFDD5F"/>
    <w:rsid w:val="5E044562"/>
    <w:rsid w:val="5E08F2E2"/>
    <w:rsid w:val="5E120536"/>
    <w:rsid w:val="5E135C48"/>
    <w:rsid w:val="5E15BC96"/>
    <w:rsid w:val="5E195B7D"/>
    <w:rsid w:val="5E1B3E24"/>
    <w:rsid w:val="5E24323F"/>
    <w:rsid w:val="5E2AE80C"/>
    <w:rsid w:val="5E2DD024"/>
    <w:rsid w:val="5E2E5C24"/>
    <w:rsid w:val="5E2E9BC9"/>
    <w:rsid w:val="5E31D0E1"/>
    <w:rsid w:val="5E3C8E61"/>
    <w:rsid w:val="5E41539E"/>
    <w:rsid w:val="5E4781F9"/>
    <w:rsid w:val="5E4DEF11"/>
    <w:rsid w:val="5E4EC001"/>
    <w:rsid w:val="5E5D51F0"/>
    <w:rsid w:val="5E7515F3"/>
    <w:rsid w:val="5E7A5A00"/>
    <w:rsid w:val="5E83360E"/>
    <w:rsid w:val="5E8A6294"/>
    <w:rsid w:val="5E8B0DDF"/>
    <w:rsid w:val="5E9597B4"/>
    <w:rsid w:val="5E99030A"/>
    <w:rsid w:val="5EA7A12A"/>
    <w:rsid w:val="5EA9817C"/>
    <w:rsid w:val="5EA9BAF5"/>
    <w:rsid w:val="5EAEE078"/>
    <w:rsid w:val="5EB5D46A"/>
    <w:rsid w:val="5EC281C9"/>
    <w:rsid w:val="5ED4D715"/>
    <w:rsid w:val="5EDD053E"/>
    <w:rsid w:val="5EE54B07"/>
    <w:rsid w:val="5EEDE0B9"/>
    <w:rsid w:val="5EF26578"/>
    <w:rsid w:val="5EF75EC6"/>
    <w:rsid w:val="5EFA4534"/>
    <w:rsid w:val="5EFE860A"/>
    <w:rsid w:val="5F00B79C"/>
    <w:rsid w:val="5F0B052F"/>
    <w:rsid w:val="5F0BB970"/>
    <w:rsid w:val="5F12915F"/>
    <w:rsid w:val="5F162EE6"/>
    <w:rsid w:val="5F22E240"/>
    <w:rsid w:val="5F2607B4"/>
    <w:rsid w:val="5F26686A"/>
    <w:rsid w:val="5F2759E9"/>
    <w:rsid w:val="5F2A55ED"/>
    <w:rsid w:val="5F35F548"/>
    <w:rsid w:val="5F3BD97D"/>
    <w:rsid w:val="5F459B91"/>
    <w:rsid w:val="5F4A643F"/>
    <w:rsid w:val="5F4ED335"/>
    <w:rsid w:val="5F500882"/>
    <w:rsid w:val="5F50BB4C"/>
    <w:rsid w:val="5F521624"/>
    <w:rsid w:val="5F54B828"/>
    <w:rsid w:val="5F565F1A"/>
    <w:rsid w:val="5F582D15"/>
    <w:rsid w:val="5F5A0702"/>
    <w:rsid w:val="5F5BAC58"/>
    <w:rsid w:val="5F630073"/>
    <w:rsid w:val="5F6944AF"/>
    <w:rsid w:val="5F7253D8"/>
    <w:rsid w:val="5F790E21"/>
    <w:rsid w:val="5F7C694C"/>
    <w:rsid w:val="5F89CF3E"/>
    <w:rsid w:val="5F9637E1"/>
    <w:rsid w:val="5F98DB48"/>
    <w:rsid w:val="5F9F407D"/>
    <w:rsid w:val="5FA1200D"/>
    <w:rsid w:val="5FA1ECDB"/>
    <w:rsid w:val="5FAAD3E0"/>
    <w:rsid w:val="5FABB991"/>
    <w:rsid w:val="5FC06EB4"/>
    <w:rsid w:val="5FC1CA24"/>
    <w:rsid w:val="5FCC4CB6"/>
    <w:rsid w:val="5FD02360"/>
    <w:rsid w:val="5FD3887C"/>
    <w:rsid w:val="5FD793AF"/>
    <w:rsid w:val="5FDAFCB0"/>
    <w:rsid w:val="5FEE5C4E"/>
    <w:rsid w:val="5FF463A4"/>
    <w:rsid w:val="5FF46976"/>
    <w:rsid w:val="5FF62BA0"/>
    <w:rsid w:val="5FF8DC2D"/>
    <w:rsid w:val="600620DB"/>
    <w:rsid w:val="600A6C03"/>
    <w:rsid w:val="600D6CD2"/>
    <w:rsid w:val="60208CC1"/>
    <w:rsid w:val="6025A143"/>
    <w:rsid w:val="603524A0"/>
    <w:rsid w:val="60355BEC"/>
    <w:rsid w:val="6048D64A"/>
    <w:rsid w:val="60495AC9"/>
    <w:rsid w:val="604B00FD"/>
    <w:rsid w:val="606744B3"/>
    <w:rsid w:val="607443E5"/>
    <w:rsid w:val="607CBA00"/>
    <w:rsid w:val="607E5A8C"/>
    <w:rsid w:val="608063B0"/>
    <w:rsid w:val="60811B68"/>
    <w:rsid w:val="6099C8D0"/>
    <w:rsid w:val="609DFC41"/>
    <w:rsid w:val="60A2A148"/>
    <w:rsid w:val="60AEE3DC"/>
    <w:rsid w:val="60B2927C"/>
    <w:rsid w:val="60C7756D"/>
    <w:rsid w:val="60CF8B88"/>
    <w:rsid w:val="60D0748F"/>
    <w:rsid w:val="60D622D7"/>
    <w:rsid w:val="60D67E85"/>
    <w:rsid w:val="60E491C1"/>
    <w:rsid w:val="60E6A176"/>
    <w:rsid w:val="60EA5B26"/>
    <w:rsid w:val="60FEE4CF"/>
    <w:rsid w:val="610568B7"/>
    <w:rsid w:val="6107C198"/>
    <w:rsid w:val="610A1786"/>
    <w:rsid w:val="610DCF68"/>
    <w:rsid w:val="6115200B"/>
    <w:rsid w:val="611D76A5"/>
    <w:rsid w:val="611D872E"/>
    <w:rsid w:val="611F2051"/>
    <w:rsid w:val="6120D681"/>
    <w:rsid w:val="612667FA"/>
    <w:rsid w:val="6130583D"/>
    <w:rsid w:val="6131B724"/>
    <w:rsid w:val="61320E27"/>
    <w:rsid w:val="6133C2FB"/>
    <w:rsid w:val="6135E1B9"/>
    <w:rsid w:val="613769E6"/>
    <w:rsid w:val="613E0E16"/>
    <w:rsid w:val="6143590F"/>
    <w:rsid w:val="614C9251"/>
    <w:rsid w:val="6154BC38"/>
    <w:rsid w:val="6159776A"/>
    <w:rsid w:val="615B6486"/>
    <w:rsid w:val="615C3F15"/>
    <w:rsid w:val="615CF7EF"/>
    <w:rsid w:val="616113FE"/>
    <w:rsid w:val="61630737"/>
    <w:rsid w:val="61676475"/>
    <w:rsid w:val="61755C79"/>
    <w:rsid w:val="6192018A"/>
    <w:rsid w:val="619B7617"/>
    <w:rsid w:val="61A4E625"/>
    <w:rsid w:val="61AB69DF"/>
    <w:rsid w:val="61C3FCA4"/>
    <w:rsid w:val="61C6C24A"/>
    <w:rsid w:val="61DD4FF0"/>
    <w:rsid w:val="61DEDEE7"/>
    <w:rsid w:val="61E18DF2"/>
    <w:rsid w:val="61EE4D95"/>
    <w:rsid w:val="61EF945F"/>
    <w:rsid w:val="61F0F4E7"/>
    <w:rsid w:val="61F795F8"/>
    <w:rsid w:val="61FFE088"/>
    <w:rsid w:val="62057061"/>
    <w:rsid w:val="620723AA"/>
    <w:rsid w:val="6213D31D"/>
    <w:rsid w:val="6215D7B4"/>
    <w:rsid w:val="621CEBC9"/>
    <w:rsid w:val="621F9868"/>
    <w:rsid w:val="6225FD30"/>
    <w:rsid w:val="6228791C"/>
    <w:rsid w:val="623C7EC9"/>
    <w:rsid w:val="62432DB0"/>
    <w:rsid w:val="625B988C"/>
    <w:rsid w:val="62611994"/>
    <w:rsid w:val="6263C99D"/>
    <w:rsid w:val="6267D896"/>
    <w:rsid w:val="626D6259"/>
    <w:rsid w:val="626E6BD3"/>
    <w:rsid w:val="629380FA"/>
    <w:rsid w:val="62A68CE9"/>
    <w:rsid w:val="62B80AD6"/>
    <w:rsid w:val="62BF2A48"/>
    <w:rsid w:val="62C49801"/>
    <w:rsid w:val="62CF935C"/>
    <w:rsid w:val="62D440B2"/>
    <w:rsid w:val="62E5ED2C"/>
    <w:rsid w:val="62E90462"/>
    <w:rsid w:val="62EC1E3A"/>
    <w:rsid w:val="62F00446"/>
    <w:rsid w:val="62F9A30D"/>
    <w:rsid w:val="62FD74D0"/>
    <w:rsid w:val="63020F37"/>
    <w:rsid w:val="6309C128"/>
    <w:rsid w:val="6317195F"/>
    <w:rsid w:val="6320DE4E"/>
    <w:rsid w:val="63213233"/>
    <w:rsid w:val="6327CD9B"/>
    <w:rsid w:val="632807C5"/>
    <w:rsid w:val="6331B9A3"/>
    <w:rsid w:val="633DC19D"/>
    <w:rsid w:val="6349C315"/>
    <w:rsid w:val="634ED8F5"/>
    <w:rsid w:val="634FBE98"/>
    <w:rsid w:val="6350701C"/>
    <w:rsid w:val="635A092D"/>
    <w:rsid w:val="635DF524"/>
    <w:rsid w:val="636035E4"/>
    <w:rsid w:val="63606CC4"/>
    <w:rsid w:val="63616A73"/>
    <w:rsid w:val="636F127A"/>
    <w:rsid w:val="63704A60"/>
    <w:rsid w:val="637AAB67"/>
    <w:rsid w:val="638AA4F8"/>
    <w:rsid w:val="638C587D"/>
    <w:rsid w:val="6392CFF2"/>
    <w:rsid w:val="63940FBF"/>
    <w:rsid w:val="63983B8D"/>
    <w:rsid w:val="639AC081"/>
    <w:rsid w:val="63A0ECD0"/>
    <w:rsid w:val="63A6385E"/>
    <w:rsid w:val="63ABD466"/>
    <w:rsid w:val="63ACB87B"/>
    <w:rsid w:val="63B19B8E"/>
    <w:rsid w:val="63B3B3E1"/>
    <w:rsid w:val="63B88485"/>
    <w:rsid w:val="63C172FE"/>
    <w:rsid w:val="63CDB657"/>
    <w:rsid w:val="63CF97FD"/>
    <w:rsid w:val="63DD34EF"/>
    <w:rsid w:val="63E6551D"/>
    <w:rsid w:val="63EDDADD"/>
    <w:rsid w:val="63EF1422"/>
    <w:rsid w:val="63FDFDB2"/>
    <w:rsid w:val="63FFB79A"/>
    <w:rsid w:val="63FFDD1A"/>
    <w:rsid w:val="64095002"/>
    <w:rsid w:val="640A319B"/>
    <w:rsid w:val="640F4AA0"/>
    <w:rsid w:val="64108A9F"/>
    <w:rsid w:val="6419A47E"/>
    <w:rsid w:val="642202A0"/>
    <w:rsid w:val="643017DC"/>
    <w:rsid w:val="643B0CB4"/>
    <w:rsid w:val="643D0979"/>
    <w:rsid w:val="6444E05F"/>
    <w:rsid w:val="644A0564"/>
    <w:rsid w:val="6452FB41"/>
    <w:rsid w:val="6457DE64"/>
    <w:rsid w:val="645D5702"/>
    <w:rsid w:val="64660DC9"/>
    <w:rsid w:val="6471B894"/>
    <w:rsid w:val="647CC7ED"/>
    <w:rsid w:val="6480D2F4"/>
    <w:rsid w:val="6482A7DA"/>
    <w:rsid w:val="648A6384"/>
    <w:rsid w:val="648E6AD5"/>
    <w:rsid w:val="64908E53"/>
    <w:rsid w:val="64928419"/>
    <w:rsid w:val="649EDF59"/>
    <w:rsid w:val="649FE3D3"/>
    <w:rsid w:val="64A4F763"/>
    <w:rsid w:val="64A58C10"/>
    <w:rsid w:val="64A6FA0F"/>
    <w:rsid w:val="64B2D4AB"/>
    <w:rsid w:val="64BE1FC0"/>
    <w:rsid w:val="64C6A8E9"/>
    <w:rsid w:val="64CACA66"/>
    <w:rsid w:val="64CD482A"/>
    <w:rsid w:val="64D0F7C6"/>
    <w:rsid w:val="64D8E7D8"/>
    <w:rsid w:val="64E1F77F"/>
    <w:rsid w:val="64E3D1A7"/>
    <w:rsid w:val="6504D938"/>
    <w:rsid w:val="6504E638"/>
    <w:rsid w:val="650AE4B3"/>
    <w:rsid w:val="6513C277"/>
    <w:rsid w:val="65143AD2"/>
    <w:rsid w:val="65180802"/>
    <w:rsid w:val="65251AE0"/>
    <w:rsid w:val="6526BA13"/>
    <w:rsid w:val="652A8044"/>
    <w:rsid w:val="65314DCE"/>
    <w:rsid w:val="6532D439"/>
    <w:rsid w:val="6533AA11"/>
    <w:rsid w:val="65431DD1"/>
    <w:rsid w:val="654BAB4C"/>
    <w:rsid w:val="654DA2DD"/>
    <w:rsid w:val="6552BEA4"/>
    <w:rsid w:val="6558E447"/>
    <w:rsid w:val="655AEF2A"/>
    <w:rsid w:val="655F4D22"/>
    <w:rsid w:val="658AC5D2"/>
    <w:rsid w:val="658BAC75"/>
    <w:rsid w:val="65916E46"/>
    <w:rsid w:val="65986507"/>
    <w:rsid w:val="6599BAAB"/>
    <w:rsid w:val="65A83518"/>
    <w:rsid w:val="65B70496"/>
    <w:rsid w:val="65C1A1F9"/>
    <w:rsid w:val="65C27C80"/>
    <w:rsid w:val="65D0159E"/>
    <w:rsid w:val="65D34836"/>
    <w:rsid w:val="65D89D2F"/>
    <w:rsid w:val="65DADD64"/>
    <w:rsid w:val="66059B6F"/>
    <w:rsid w:val="660D88F5"/>
    <w:rsid w:val="660DB7A5"/>
    <w:rsid w:val="660E8DFF"/>
    <w:rsid w:val="6618C51B"/>
    <w:rsid w:val="661ED5A3"/>
    <w:rsid w:val="662867C9"/>
    <w:rsid w:val="662C725E"/>
    <w:rsid w:val="6634DCD2"/>
    <w:rsid w:val="6635F9F1"/>
    <w:rsid w:val="663DA11C"/>
    <w:rsid w:val="6647FD7D"/>
    <w:rsid w:val="6653BA15"/>
    <w:rsid w:val="66594D45"/>
    <w:rsid w:val="665C39D8"/>
    <w:rsid w:val="666CC9AD"/>
    <w:rsid w:val="66769DD5"/>
    <w:rsid w:val="667D51A8"/>
    <w:rsid w:val="66876BA3"/>
    <w:rsid w:val="66904330"/>
    <w:rsid w:val="6693DD65"/>
    <w:rsid w:val="66A2BA5C"/>
    <w:rsid w:val="66A5A75C"/>
    <w:rsid w:val="66C31995"/>
    <w:rsid w:val="66C71A21"/>
    <w:rsid w:val="66D59826"/>
    <w:rsid w:val="66D97976"/>
    <w:rsid w:val="66DB6DAB"/>
    <w:rsid w:val="66DB9EB5"/>
    <w:rsid w:val="66DDD920"/>
    <w:rsid w:val="66E12696"/>
    <w:rsid w:val="66E773E3"/>
    <w:rsid w:val="66E77BAD"/>
    <w:rsid w:val="66EA4616"/>
    <w:rsid w:val="66F8F29E"/>
    <w:rsid w:val="66FB7561"/>
    <w:rsid w:val="66FD1C2D"/>
    <w:rsid w:val="6700B568"/>
    <w:rsid w:val="67074454"/>
    <w:rsid w:val="670FCF09"/>
    <w:rsid w:val="67109522"/>
    <w:rsid w:val="67121834"/>
    <w:rsid w:val="671DB54E"/>
    <w:rsid w:val="6721A11F"/>
    <w:rsid w:val="6722433F"/>
    <w:rsid w:val="672F0766"/>
    <w:rsid w:val="6745D785"/>
    <w:rsid w:val="674D3726"/>
    <w:rsid w:val="67595FC1"/>
    <w:rsid w:val="6759A362"/>
    <w:rsid w:val="6762B6C5"/>
    <w:rsid w:val="676359AE"/>
    <w:rsid w:val="676CF277"/>
    <w:rsid w:val="676FA9CD"/>
    <w:rsid w:val="67765868"/>
    <w:rsid w:val="6778F13F"/>
    <w:rsid w:val="677F4EB5"/>
    <w:rsid w:val="67840BB1"/>
    <w:rsid w:val="67887CCA"/>
    <w:rsid w:val="678A40A9"/>
    <w:rsid w:val="679C1D12"/>
    <w:rsid w:val="679E18BD"/>
    <w:rsid w:val="67A3047F"/>
    <w:rsid w:val="67A6A090"/>
    <w:rsid w:val="67B29A93"/>
    <w:rsid w:val="67B922F7"/>
    <w:rsid w:val="67BD0F99"/>
    <w:rsid w:val="67BE06D2"/>
    <w:rsid w:val="67C1C674"/>
    <w:rsid w:val="67C61447"/>
    <w:rsid w:val="67CC5D50"/>
    <w:rsid w:val="67D0FFB6"/>
    <w:rsid w:val="67D1CA52"/>
    <w:rsid w:val="67DE9A61"/>
    <w:rsid w:val="67E90AE4"/>
    <w:rsid w:val="67EA8A82"/>
    <w:rsid w:val="67ED7310"/>
    <w:rsid w:val="67F650DD"/>
    <w:rsid w:val="67FABA38"/>
    <w:rsid w:val="68047079"/>
    <w:rsid w:val="6804FB19"/>
    <w:rsid w:val="6810562E"/>
    <w:rsid w:val="68111E11"/>
    <w:rsid w:val="681582BF"/>
    <w:rsid w:val="681923DA"/>
    <w:rsid w:val="681B0186"/>
    <w:rsid w:val="681CD034"/>
    <w:rsid w:val="682333D7"/>
    <w:rsid w:val="68267656"/>
    <w:rsid w:val="682AEC8B"/>
    <w:rsid w:val="682BB3BA"/>
    <w:rsid w:val="68377625"/>
    <w:rsid w:val="683A0498"/>
    <w:rsid w:val="683C79FA"/>
    <w:rsid w:val="683FE40B"/>
    <w:rsid w:val="6844E2FF"/>
    <w:rsid w:val="6846FFD2"/>
    <w:rsid w:val="6849B830"/>
    <w:rsid w:val="6851FBC5"/>
    <w:rsid w:val="685D8EA0"/>
    <w:rsid w:val="686B2DFC"/>
    <w:rsid w:val="6873C70F"/>
    <w:rsid w:val="687ABE93"/>
    <w:rsid w:val="687B44B9"/>
    <w:rsid w:val="687C821C"/>
    <w:rsid w:val="687C8E73"/>
    <w:rsid w:val="6885439F"/>
    <w:rsid w:val="6891A0BC"/>
    <w:rsid w:val="6893D07C"/>
    <w:rsid w:val="6893E6F0"/>
    <w:rsid w:val="68952EC3"/>
    <w:rsid w:val="68A5A4F9"/>
    <w:rsid w:val="68B732BB"/>
    <w:rsid w:val="68B92D73"/>
    <w:rsid w:val="68B9B025"/>
    <w:rsid w:val="68BC0C7E"/>
    <w:rsid w:val="68CA6FCE"/>
    <w:rsid w:val="68D05B18"/>
    <w:rsid w:val="68DB099D"/>
    <w:rsid w:val="68EA20BF"/>
    <w:rsid w:val="68EE9288"/>
    <w:rsid w:val="68F3021D"/>
    <w:rsid w:val="69009D35"/>
    <w:rsid w:val="6919352B"/>
    <w:rsid w:val="6924EE3A"/>
    <w:rsid w:val="692B6998"/>
    <w:rsid w:val="6930703F"/>
    <w:rsid w:val="6934F645"/>
    <w:rsid w:val="693782FB"/>
    <w:rsid w:val="695B7C95"/>
    <w:rsid w:val="69600EFD"/>
    <w:rsid w:val="6961DBF8"/>
    <w:rsid w:val="69652235"/>
    <w:rsid w:val="696CB654"/>
    <w:rsid w:val="69741083"/>
    <w:rsid w:val="698CE7FA"/>
    <w:rsid w:val="698E4940"/>
    <w:rsid w:val="698EA54E"/>
    <w:rsid w:val="699F410C"/>
    <w:rsid w:val="69A02544"/>
    <w:rsid w:val="69A23E21"/>
    <w:rsid w:val="69A3BCEF"/>
    <w:rsid w:val="69AD7203"/>
    <w:rsid w:val="69B05887"/>
    <w:rsid w:val="69B12D6C"/>
    <w:rsid w:val="69B1E2A4"/>
    <w:rsid w:val="69B352AB"/>
    <w:rsid w:val="69B486BE"/>
    <w:rsid w:val="69CE477E"/>
    <w:rsid w:val="69D8AEA9"/>
    <w:rsid w:val="69DE7438"/>
    <w:rsid w:val="69DF1244"/>
    <w:rsid w:val="69E1ACC0"/>
    <w:rsid w:val="69E553D2"/>
    <w:rsid w:val="69ED3399"/>
    <w:rsid w:val="6A077C64"/>
    <w:rsid w:val="6A1106CB"/>
    <w:rsid w:val="6A112FBC"/>
    <w:rsid w:val="6A14070E"/>
    <w:rsid w:val="6A14488B"/>
    <w:rsid w:val="6A159E6B"/>
    <w:rsid w:val="6A174BEE"/>
    <w:rsid w:val="6A1EC2BF"/>
    <w:rsid w:val="6A1EF28B"/>
    <w:rsid w:val="6A250052"/>
    <w:rsid w:val="6A278B9B"/>
    <w:rsid w:val="6A28803C"/>
    <w:rsid w:val="6A3AAA51"/>
    <w:rsid w:val="6A3DC179"/>
    <w:rsid w:val="6A495C29"/>
    <w:rsid w:val="6A4C3FDC"/>
    <w:rsid w:val="6A53031C"/>
    <w:rsid w:val="6A5B360B"/>
    <w:rsid w:val="6A6404B9"/>
    <w:rsid w:val="6A643DF3"/>
    <w:rsid w:val="6A66077B"/>
    <w:rsid w:val="6A6BBFE2"/>
    <w:rsid w:val="6A7B8229"/>
    <w:rsid w:val="6A7E1FE4"/>
    <w:rsid w:val="6A82F80E"/>
    <w:rsid w:val="6A84E422"/>
    <w:rsid w:val="6A853D65"/>
    <w:rsid w:val="6A89FC3B"/>
    <w:rsid w:val="6A914424"/>
    <w:rsid w:val="6A996413"/>
    <w:rsid w:val="6A9AC470"/>
    <w:rsid w:val="6AA83899"/>
    <w:rsid w:val="6AAAB54B"/>
    <w:rsid w:val="6AB826E7"/>
    <w:rsid w:val="6ABB65E3"/>
    <w:rsid w:val="6ACBFE09"/>
    <w:rsid w:val="6AD6FE11"/>
    <w:rsid w:val="6ADCAD9C"/>
    <w:rsid w:val="6AE22558"/>
    <w:rsid w:val="6AE3AC3B"/>
    <w:rsid w:val="6AE4B9E6"/>
    <w:rsid w:val="6AF73D14"/>
    <w:rsid w:val="6B077C23"/>
    <w:rsid w:val="6B0886B5"/>
    <w:rsid w:val="6B096B14"/>
    <w:rsid w:val="6B0FB78F"/>
    <w:rsid w:val="6B1BC0A1"/>
    <w:rsid w:val="6B2B653D"/>
    <w:rsid w:val="6B2CD1DA"/>
    <w:rsid w:val="6B2D41B0"/>
    <w:rsid w:val="6B3261B9"/>
    <w:rsid w:val="6B334941"/>
    <w:rsid w:val="6B52ADCE"/>
    <w:rsid w:val="6B640901"/>
    <w:rsid w:val="6B741ABC"/>
    <w:rsid w:val="6B75AC38"/>
    <w:rsid w:val="6B78E038"/>
    <w:rsid w:val="6B80E057"/>
    <w:rsid w:val="6B8B703E"/>
    <w:rsid w:val="6BA25A46"/>
    <w:rsid w:val="6BA2E982"/>
    <w:rsid w:val="6BAF9C3B"/>
    <w:rsid w:val="6BB2FD37"/>
    <w:rsid w:val="6BB48E79"/>
    <w:rsid w:val="6BC0815D"/>
    <w:rsid w:val="6BC10D33"/>
    <w:rsid w:val="6BC3E6DB"/>
    <w:rsid w:val="6BCC568F"/>
    <w:rsid w:val="6BD2A3CD"/>
    <w:rsid w:val="6BE375BF"/>
    <w:rsid w:val="6BEB5045"/>
    <w:rsid w:val="6BEFA477"/>
    <w:rsid w:val="6BF2A329"/>
    <w:rsid w:val="6BF9164B"/>
    <w:rsid w:val="6C000E54"/>
    <w:rsid w:val="6C072673"/>
    <w:rsid w:val="6C07D326"/>
    <w:rsid w:val="6C07FBDA"/>
    <w:rsid w:val="6C0921AE"/>
    <w:rsid w:val="6C0F5843"/>
    <w:rsid w:val="6C13A887"/>
    <w:rsid w:val="6C13E7B8"/>
    <w:rsid w:val="6C1AF618"/>
    <w:rsid w:val="6C200CEC"/>
    <w:rsid w:val="6C202B0E"/>
    <w:rsid w:val="6C20B8A0"/>
    <w:rsid w:val="6C2446E7"/>
    <w:rsid w:val="6C272911"/>
    <w:rsid w:val="6C2BA580"/>
    <w:rsid w:val="6C2C103D"/>
    <w:rsid w:val="6C2D5D4F"/>
    <w:rsid w:val="6C3EC28A"/>
    <w:rsid w:val="6C49D696"/>
    <w:rsid w:val="6C4C4D45"/>
    <w:rsid w:val="6C4CB9A1"/>
    <w:rsid w:val="6C52029E"/>
    <w:rsid w:val="6C525CD9"/>
    <w:rsid w:val="6C5BF9FF"/>
    <w:rsid w:val="6C5C574E"/>
    <w:rsid w:val="6C608C73"/>
    <w:rsid w:val="6C7118C3"/>
    <w:rsid w:val="6C712F65"/>
    <w:rsid w:val="6C77F529"/>
    <w:rsid w:val="6C7B82A6"/>
    <w:rsid w:val="6C7BFA88"/>
    <w:rsid w:val="6C7C7CA8"/>
    <w:rsid w:val="6C88C330"/>
    <w:rsid w:val="6C933DC6"/>
    <w:rsid w:val="6C9C5ECA"/>
    <w:rsid w:val="6CA60449"/>
    <w:rsid w:val="6CA6EC2D"/>
    <w:rsid w:val="6CB5508C"/>
    <w:rsid w:val="6CB75D1F"/>
    <w:rsid w:val="6CBA77E5"/>
    <w:rsid w:val="6CC047D6"/>
    <w:rsid w:val="6CC51184"/>
    <w:rsid w:val="6CC93CC3"/>
    <w:rsid w:val="6CC9836F"/>
    <w:rsid w:val="6CE98E58"/>
    <w:rsid w:val="6CEC08BE"/>
    <w:rsid w:val="6CFC35CD"/>
    <w:rsid w:val="6D1DDE72"/>
    <w:rsid w:val="6D20B51A"/>
    <w:rsid w:val="6D20E6C8"/>
    <w:rsid w:val="6D26AA3F"/>
    <w:rsid w:val="6D2E66F7"/>
    <w:rsid w:val="6D2E7082"/>
    <w:rsid w:val="6D3BDE51"/>
    <w:rsid w:val="6D3BDFCD"/>
    <w:rsid w:val="6D3FE6FB"/>
    <w:rsid w:val="6D4977AE"/>
    <w:rsid w:val="6D529EE8"/>
    <w:rsid w:val="6D56455D"/>
    <w:rsid w:val="6D58B4C2"/>
    <w:rsid w:val="6D5F4F28"/>
    <w:rsid w:val="6D632478"/>
    <w:rsid w:val="6D675813"/>
    <w:rsid w:val="6D75F75D"/>
    <w:rsid w:val="6D7EE4C6"/>
    <w:rsid w:val="6D8AECC0"/>
    <w:rsid w:val="6D8D7183"/>
    <w:rsid w:val="6D92E23F"/>
    <w:rsid w:val="6D959DCA"/>
    <w:rsid w:val="6D9C6B0F"/>
    <w:rsid w:val="6D9C802B"/>
    <w:rsid w:val="6D9FD6C0"/>
    <w:rsid w:val="6DA0AC23"/>
    <w:rsid w:val="6DA2DAB4"/>
    <w:rsid w:val="6DA4D3E6"/>
    <w:rsid w:val="6DAED00F"/>
    <w:rsid w:val="6DB6D52E"/>
    <w:rsid w:val="6DB917C6"/>
    <w:rsid w:val="6DBC8901"/>
    <w:rsid w:val="6DBDB4BF"/>
    <w:rsid w:val="6DC59D14"/>
    <w:rsid w:val="6DCAC362"/>
    <w:rsid w:val="6DDC9B1A"/>
    <w:rsid w:val="6DDCDAB0"/>
    <w:rsid w:val="6DE6A2B3"/>
    <w:rsid w:val="6DE6E777"/>
    <w:rsid w:val="6DEE9C4D"/>
    <w:rsid w:val="6DEF56A6"/>
    <w:rsid w:val="6DFA19C8"/>
    <w:rsid w:val="6DFB6DE1"/>
    <w:rsid w:val="6E03F61D"/>
    <w:rsid w:val="6E03F7BC"/>
    <w:rsid w:val="6E0ABD03"/>
    <w:rsid w:val="6E0B3042"/>
    <w:rsid w:val="6E132549"/>
    <w:rsid w:val="6E172381"/>
    <w:rsid w:val="6E267537"/>
    <w:rsid w:val="6E28A964"/>
    <w:rsid w:val="6E4FD5A5"/>
    <w:rsid w:val="6E589B11"/>
    <w:rsid w:val="6E5E6415"/>
    <w:rsid w:val="6E5FCE58"/>
    <w:rsid w:val="6E62D1F8"/>
    <w:rsid w:val="6E650206"/>
    <w:rsid w:val="6E7A3259"/>
    <w:rsid w:val="6E9102CF"/>
    <w:rsid w:val="6E916E10"/>
    <w:rsid w:val="6E9B91B5"/>
    <w:rsid w:val="6EA4FF7A"/>
    <w:rsid w:val="6EA8AB2B"/>
    <w:rsid w:val="6ED29440"/>
    <w:rsid w:val="6ED6A4B7"/>
    <w:rsid w:val="6ED8596F"/>
    <w:rsid w:val="6ED9AAD5"/>
    <w:rsid w:val="6EE4F313"/>
    <w:rsid w:val="6EE83E7C"/>
    <w:rsid w:val="6EE87CE3"/>
    <w:rsid w:val="6EE9EA97"/>
    <w:rsid w:val="6EEA0017"/>
    <w:rsid w:val="6F049344"/>
    <w:rsid w:val="6F19F187"/>
    <w:rsid w:val="6F236246"/>
    <w:rsid w:val="6F2779EB"/>
    <w:rsid w:val="6F3014EA"/>
    <w:rsid w:val="6F3F9C9C"/>
    <w:rsid w:val="6F40C5A9"/>
    <w:rsid w:val="6F40E359"/>
    <w:rsid w:val="6F472438"/>
    <w:rsid w:val="6F4AC0DC"/>
    <w:rsid w:val="6F51B395"/>
    <w:rsid w:val="6F54FCC5"/>
    <w:rsid w:val="6F5BB18C"/>
    <w:rsid w:val="6F6296DB"/>
    <w:rsid w:val="6F70AD82"/>
    <w:rsid w:val="6F72D3AD"/>
    <w:rsid w:val="6F7BD739"/>
    <w:rsid w:val="6F7E4AC8"/>
    <w:rsid w:val="6F7F4616"/>
    <w:rsid w:val="6F8AC5AE"/>
    <w:rsid w:val="6F8B9945"/>
    <w:rsid w:val="6F953E69"/>
    <w:rsid w:val="6FA0BBBA"/>
    <w:rsid w:val="6FADE786"/>
    <w:rsid w:val="6FB2982A"/>
    <w:rsid w:val="6FBB11ED"/>
    <w:rsid w:val="6FBC1BA0"/>
    <w:rsid w:val="6FCEB127"/>
    <w:rsid w:val="6FD1C0BF"/>
    <w:rsid w:val="6FD232EE"/>
    <w:rsid w:val="6FD34C70"/>
    <w:rsid w:val="6FD37D18"/>
    <w:rsid w:val="6FD69C42"/>
    <w:rsid w:val="6FDD5001"/>
    <w:rsid w:val="6FDDE8EB"/>
    <w:rsid w:val="6FF751A3"/>
    <w:rsid w:val="6FF8333A"/>
    <w:rsid w:val="7001DA86"/>
    <w:rsid w:val="7009A7E1"/>
    <w:rsid w:val="700E4F3B"/>
    <w:rsid w:val="701397E7"/>
    <w:rsid w:val="70307BA3"/>
    <w:rsid w:val="70319752"/>
    <w:rsid w:val="7037F3E8"/>
    <w:rsid w:val="70397FAE"/>
    <w:rsid w:val="703ADC74"/>
    <w:rsid w:val="70454F0B"/>
    <w:rsid w:val="7053D275"/>
    <w:rsid w:val="7054FB8F"/>
    <w:rsid w:val="70666532"/>
    <w:rsid w:val="70689694"/>
    <w:rsid w:val="7069B9A6"/>
    <w:rsid w:val="706C7FC6"/>
    <w:rsid w:val="706DADA1"/>
    <w:rsid w:val="7072EB2E"/>
    <w:rsid w:val="707F8D13"/>
    <w:rsid w:val="7085477C"/>
    <w:rsid w:val="708A1D2F"/>
    <w:rsid w:val="70942E4C"/>
    <w:rsid w:val="70959D6F"/>
    <w:rsid w:val="7097D292"/>
    <w:rsid w:val="709A90C1"/>
    <w:rsid w:val="70A0D7B2"/>
    <w:rsid w:val="70A1E9FC"/>
    <w:rsid w:val="70C43913"/>
    <w:rsid w:val="70C89464"/>
    <w:rsid w:val="70C8D87D"/>
    <w:rsid w:val="70CFAD37"/>
    <w:rsid w:val="70D13F64"/>
    <w:rsid w:val="70D1E3AE"/>
    <w:rsid w:val="70DA2C2B"/>
    <w:rsid w:val="70E5DBCD"/>
    <w:rsid w:val="70ECA7D4"/>
    <w:rsid w:val="70F65F1E"/>
    <w:rsid w:val="70F683FB"/>
    <w:rsid w:val="70FCE18F"/>
    <w:rsid w:val="710E3785"/>
    <w:rsid w:val="711DD976"/>
    <w:rsid w:val="7123F7D0"/>
    <w:rsid w:val="7130001F"/>
    <w:rsid w:val="7131986E"/>
    <w:rsid w:val="71479FF6"/>
    <w:rsid w:val="714C0E1C"/>
    <w:rsid w:val="714D9DA1"/>
    <w:rsid w:val="71503B9C"/>
    <w:rsid w:val="71696F71"/>
    <w:rsid w:val="716E6AC6"/>
    <w:rsid w:val="716EAB01"/>
    <w:rsid w:val="716F7285"/>
    <w:rsid w:val="7171B392"/>
    <w:rsid w:val="7179936B"/>
    <w:rsid w:val="717AF4C1"/>
    <w:rsid w:val="717BA7A8"/>
    <w:rsid w:val="717BD179"/>
    <w:rsid w:val="7182B9EE"/>
    <w:rsid w:val="71886FED"/>
    <w:rsid w:val="71903AFF"/>
    <w:rsid w:val="71916BAE"/>
    <w:rsid w:val="71927E06"/>
    <w:rsid w:val="71956461"/>
    <w:rsid w:val="71988DEB"/>
    <w:rsid w:val="719A72BA"/>
    <w:rsid w:val="71A29FAB"/>
    <w:rsid w:val="71BA294B"/>
    <w:rsid w:val="71BBBD5F"/>
    <w:rsid w:val="71BFE0F8"/>
    <w:rsid w:val="71C07549"/>
    <w:rsid w:val="71C46328"/>
    <w:rsid w:val="71C78667"/>
    <w:rsid w:val="71D6BBF4"/>
    <w:rsid w:val="71D960A5"/>
    <w:rsid w:val="71DDE145"/>
    <w:rsid w:val="71E2FF21"/>
    <w:rsid w:val="71E3C63A"/>
    <w:rsid w:val="71EB49C6"/>
    <w:rsid w:val="71EC904E"/>
    <w:rsid w:val="71EDF054"/>
    <w:rsid w:val="71F3B2CB"/>
    <w:rsid w:val="71F49165"/>
    <w:rsid w:val="71F56347"/>
    <w:rsid w:val="71FBE2CD"/>
    <w:rsid w:val="71FDB765"/>
    <w:rsid w:val="71FDF365"/>
    <w:rsid w:val="720DB9C2"/>
    <w:rsid w:val="720F17FD"/>
    <w:rsid w:val="720F2415"/>
    <w:rsid w:val="720FF428"/>
    <w:rsid w:val="72162636"/>
    <w:rsid w:val="721EE6EC"/>
    <w:rsid w:val="722241C9"/>
    <w:rsid w:val="722C25E5"/>
    <w:rsid w:val="723509BC"/>
    <w:rsid w:val="723574DE"/>
    <w:rsid w:val="72366126"/>
    <w:rsid w:val="7236DB6F"/>
    <w:rsid w:val="7237DF18"/>
    <w:rsid w:val="723DCD0E"/>
    <w:rsid w:val="724D72DA"/>
    <w:rsid w:val="724DB6EE"/>
    <w:rsid w:val="7260E2A6"/>
    <w:rsid w:val="72617E57"/>
    <w:rsid w:val="7267D881"/>
    <w:rsid w:val="7268AB3E"/>
    <w:rsid w:val="726D3E66"/>
    <w:rsid w:val="727E4FAF"/>
    <w:rsid w:val="727EE73A"/>
    <w:rsid w:val="72839C0C"/>
    <w:rsid w:val="7289FE3F"/>
    <w:rsid w:val="728A59D8"/>
    <w:rsid w:val="728E35AD"/>
    <w:rsid w:val="72A1C155"/>
    <w:rsid w:val="72B0DF9E"/>
    <w:rsid w:val="72B11890"/>
    <w:rsid w:val="72B7EE8F"/>
    <w:rsid w:val="72D89636"/>
    <w:rsid w:val="72DD8CF7"/>
    <w:rsid w:val="72E76158"/>
    <w:rsid w:val="72E8F731"/>
    <w:rsid w:val="72EC0BFD"/>
    <w:rsid w:val="72FAED6A"/>
    <w:rsid w:val="72FB0048"/>
    <w:rsid w:val="730711A7"/>
    <w:rsid w:val="7321FEC8"/>
    <w:rsid w:val="7323B3FE"/>
    <w:rsid w:val="732ABC16"/>
    <w:rsid w:val="733844A4"/>
    <w:rsid w:val="7342875A"/>
    <w:rsid w:val="734BDDB2"/>
    <w:rsid w:val="734C3739"/>
    <w:rsid w:val="734D92E3"/>
    <w:rsid w:val="734FE058"/>
    <w:rsid w:val="735DD8FB"/>
    <w:rsid w:val="7361EFB4"/>
    <w:rsid w:val="73626F91"/>
    <w:rsid w:val="7362DDCF"/>
    <w:rsid w:val="7364389F"/>
    <w:rsid w:val="7374AA76"/>
    <w:rsid w:val="73754C38"/>
    <w:rsid w:val="738AFB2B"/>
    <w:rsid w:val="738F832C"/>
    <w:rsid w:val="7391C9E6"/>
    <w:rsid w:val="73929DD5"/>
    <w:rsid w:val="73A3D230"/>
    <w:rsid w:val="73A555A9"/>
    <w:rsid w:val="73AAE85E"/>
    <w:rsid w:val="73B248E7"/>
    <w:rsid w:val="73B64AD0"/>
    <w:rsid w:val="73C0AEB8"/>
    <w:rsid w:val="73C58BA5"/>
    <w:rsid w:val="73C6CCAF"/>
    <w:rsid w:val="73C83327"/>
    <w:rsid w:val="73CE0BCB"/>
    <w:rsid w:val="73CE9FBD"/>
    <w:rsid w:val="73D02DFF"/>
    <w:rsid w:val="73DEBE09"/>
    <w:rsid w:val="73FD6E09"/>
    <w:rsid w:val="73FF13BC"/>
    <w:rsid w:val="74002E7C"/>
    <w:rsid w:val="7402366A"/>
    <w:rsid w:val="74199A18"/>
    <w:rsid w:val="741A2010"/>
    <w:rsid w:val="7423CDFC"/>
    <w:rsid w:val="7423FEA4"/>
    <w:rsid w:val="742A2D92"/>
    <w:rsid w:val="742C4FCC"/>
    <w:rsid w:val="742EA94F"/>
    <w:rsid w:val="743492CB"/>
    <w:rsid w:val="74397BC0"/>
    <w:rsid w:val="744EC388"/>
    <w:rsid w:val="74513ABB"/>
    <w:rsid w:val="74545220"/>
    <w:rsid w:val="7457BE8D"/>
    <w:rsid w:val="745A3BCE"/>
    <w:rsid w:val="7462F1AF"/>
    <w:rsid w:val="7465253B"/>
    <w:rsid w:val="746AD395"/>
    <w:rsid w:val="746D6C2E"/>
    <w:rsid w:val="746DBC73"/>
    <w:rsid w:val="746FDF41"/>
    <w:rsid w:val="7475E17E"/>
    <w:rsid w:val="747F4B0A"/>
    <w:rsid w:val="748EA587"/>
    <w:rsid w:val="748F0C50"/>
    <w:rsid w:val="749B2695"/>
    <w:rsid w:val="749FAA2C"/>
    <w:rsid w:val="74A1A2FE"/>
    <w:rsid w:val="74A779DD"/>
    <w:rsid w:val="74A7ED40"/>
    <w:rsid w:val="74A9BEBB"/>
    <w:rsid w:val="74AC1939"/>
    <w:rsid w:val="74AFF4CB"/>
    <w:rsid w:val="74B27C00"/>
    <w:rsid w:val="74B325F3"/>
    <w:rsid w:val="74BF5B39"/>
    <w:rsid w:val="74C0A863"/>
    <w:rsid w:val="74C73D2C"/>
    <w:rsid w:val="74D2F009"/>
    <w:rsid w:val="74D540FC"/>
    <w:rsid w:val="74E1F217"/>
    <w:rsid w:val="74E33918"/>
    <w:rsid w:val="74ED1611"/>
    <w:rsid w:val="74F452C2"/>
    <w:rsid w:val="74F628AB"/>
    <w:rsid w:val="74FB188A"/>
    <w:rsid w:val="75000A33"/>
    <w:rsid w:val="7500E568"/>
    <w:rsid w:val="750371DD"/>
    <w:rsid w:val="7507A932"/>
    <w:rsid w:val="7518937B"/>
    <w:rsid w:val="751A505F"/>
    <w:rsid w:val="751D9804"/>
    <w:rsid w:val="752C37D9"/>
    <w:rsid w:val="75461EA0"/>
    <w:rsid w:val="75524735"/>
    <w:rsid w:val="75619CA5"/>
    <w:rsid w:val="7568F2C6"/>
    <w:rsid w:val="756AE2FB"/>
    <w:rsid w:val="756B855B"/>
    <w:rsid w:val="7578457A"/>
    <w:rsid w:val="758316FE"/>
    <w:rsid w:val="758B534C"/>
    <w:rsid w:val="75A532EA"/>
    <w:rsid w:val="75A7F8B9"/>
    <w:rsid w:val="75ABFA4D"/>
    <w:rsid w:val="75AC61AB"/>
    <w:rsid w:val="75ACAE12"/>
    <w:rsid w:val="75BD894B"/>
    <w:rsid w:val="75BE2CB9"/>
    <w:rsid w:val="75D4377C"/>
    <w:rsid w:val="75DC2D1B"/>
    <w:rsid w:val="75DEBD25"/>
    <w:rsid w:val="75EA296E"/>
    <w:rsid w:val="75EBAC68"/>
    <w:rsid w:val="75EF6049"/>
    <w:rsid w:val="75F2366B"/>
    <w:rsid w:val="75F50D02"/>
    <w:rsid w:val="75F8A3EB"/>
    <w:rsid w:val="75FEC210"/>
    <w:rsid w:val="7602230D"/>
    <w:rsid w:val="760BA4AE"/>
    <w:rsid w:val="761271E8"/>
    <w:rsid w:val="76234C44"/>
    <w:rsid w:val="762F4801"/>
    <w:rsid w:val="76377F46"/>
    <w:rsid w:val="76422DD4"/>
    <w:rsid w:val="764500BD"/>
    <w:rsid w:val="76484938"/>
    <w:rsid w:val="764EE408"/>
    <w:rsid w:val="7653E837"/>
    <w:rsid w:val="76659302"/>
    <w:rsid w:val="76675B82"/>
    <w:rsid w:val="766BB954"/>
    <w:rsid w:val="7683B839"/>
    <w:rsid w:val="76917C43"/>
    <w:rsid w:val="76949F5D"/>
    <w:rsid w:val="7694B7A4"/>
    <w:rsid w:val="769BA860"/>
    <w:rsid w:val="769E8A4C"/>
    <w:rsid w:val="76A3EC7E"/>
    <w:rsid w:val="76ADBC80"/>
    <w:rsid w:val="76ADFB91"/>
    <w:rsid w:val="76B3E708"/>
    <w:rsid w:val="76BBAA96"/>
    <w:rsid w:val="76C04E3A"/>
    <w:rsid w:val="76C16177"/>
    <w:rsid w:val="76C2F7E0"/>
    <w:rsid w:val="76CC61ED"/>
    <w:rsid w:val="76CD740C"/>
    <w:rsid w:val="76CF5B37"/>
    <w:rsid w:val="76D09562"/>
    <w:rsid w:val="76DCAA66"/>
    <w:rsid w:val="76ED1160"/>
    <w:rsid w:val="76F5C42A"/>
    <w:rsid w:val="76F7D55A"/>
    <w:rsid w:val="76F8F66A"/>
    <w:rsid w:val="77003DB8"/>
    <w:rsid w:val="7701A87F"/>
    <w:rsid w:val="770B43AF"/>
    <w:rsid w:val="770B655F"/>
    <w:rsid w:val="770FEE3A"/>
    <w:rsid w:val="771703EE"/>
    <w:rsid w:val="77251CAA"/>
    <w:rsid w:val="772862D3"/>
    <w:rsid w:val="772CDBDE"/>
    <w:rsid w:val="7732B1EC"/>
    <w:rsid w:val="77358495"/>
    <w:rsid w:val="77409C80"/>
    <w:rsid w:val="7741078E"/>
    <w:rsid w:val="77420F54"/>
    <w:rsid w:val="77433137"/>
    <w:rsid w:val="7746B76F"/>
    <w:rsid w:val="7747589F"/>
    <w:rsid w:val="774823BB"/>
    <w:rsid w:val="774F74DD"/>
    <w:rsid w:val="7750EE72"/>
    <w:rsid w:val="775487BE"/>
    <w:rsid w:val="77557BA5"/>
    <w:rsid w:val="7757B9E1"/>
    <w:rsid w:val="7758A0DE"/>
    <w:rsid w:val="7761A6D0"/>
    <w:rsid w:val="7762F9D2"/>
    <w:rsid w:val="7767B206"/>
    <w:rsid w:val="776C1CDB"/>
    <w:rsid w:val="777C5241"/>
    <w:rsid w:val="77816A14"/>
    <w:rsid w:val="77824836"/>
    <w:rsid w:val="778E1A2D"/>
    <w:rsid w:val="779632B1"/>
    <w:rsid w:val="77A1D61E"/>
    <w:rsid w:val="77A21B48"/>
    <w:rsid w:val="77ABD356"/>
    <w:rsid w:val="77B39261"/>
    <w:rsid w:val="77B46CFB"/>
    <w:rsid w:val="77CCBA6C"/>
    <w:rsid w:val="77D0DA6F"/>
    <w:rsid w:val="77D3D555"/>
    <w:rsid w:val="77D408C4"/>
    <w:rsid w:val="77D50BAC"/>
    <w:rsid w:val="77D61CF2"/>
    <w:rsid w:val="77D6AB06"/>
    <w:rsid w:val="77DDDB64"/>
    <w:rsid w:val="77E4F392"/>
    <w:rsid w:val="77EC9E2D"/>
    <w:rsid w:val="77ED6C26"/>
    <w:rsid w:val="77F0193F"/>
    <w:rsid w:val="77F56D25"/>
    <w:rsid w:val="77F7C5A2"/>
    <w:rsid w:val="77F9C182"/>
    <w:rsid w:val="7803DBBE"/>
    <w:rsid w:val="7804F979"/>
    <w:rsid w:val="78128A26"/>
    <w:rsid w:val="7813624A"/>
    <w:rsid w:val="781FBB3F"/>
    <w:rsid w:val="783957A1"/>
    <w:rsid w:val="783F4667"/>
    <w:rsid w:val="7844148C"/>
    <w:rsid w:val="784E59AF"/>
    <w:rsid w:val="784EB709"/>
    <w:rsid w:val="78523A84"/>
    <w:rsid w:val="78577AF7"/>
    <w:rsid w:val="786624E4"/>
    <w:rsid w:val="7868AD88"/>
    <w:rsid w:val="786D7033"/>
    <w:rsid w:val="786F16E8"/>
    <w:rsid w:val="787768B1"/>
    <w:rsid w:val="7879E66B"/>
    <w:rsid w:val="787B82A8"/>
    <w:rsid w:val="787E9274"/>
    <w:rsid w:val="787F52CD"/>
    <w:rsid w:val="788F5F57"/>
    <w:rsid w:val="789DEC5D"/>
    <w:rsid w:val="78AB142E"/>
    <w:rsid w:val="78B2D44F"/>
    <w:rsid w:val="78B8A273"/>
    <w:rsid w:val="78D38FDB"/>
    <w:rsid w:val="78D407F8"/>
    <w:rsid w:val="78E44ED4"/>
    <w:rsid w:val="78E73A9B"/>
    <w:rsid w:val="78E8811E"/>
    <w:rsid w:val="78F35F22"/>
    <w:rsid w:val="78FD7731"/>
    <w:rsid w:val="7918537B"/>
    <w:rsid w:val="7919E669"/>
    <w:rsid w:val="791C6D2D"/>
    <w:rsid w:val="791E3B0D"/>
    <w:rsid w:val="792397D7"/>
    <w:rsid w:val="7926AB0A"/>
    <w:rsid w:val="792F835A"/>
    <w:rsid w:val="79320312"/>
    <w:rsid w:val="7934E424"/>
    <w:rsid w:val="794D98B1"/>
    <w:rsid w:val="7969D055"/>
    <w:rsid w:val="79808315"/>
    <w:rsid w:val="7985A281"/>
    <w:rsid w:val="79886E8E"/>
    <w:rsid w:val="798CF4C6"/>
    <w:rsid w:val="799ED17E"/>
    <w:rsid w:val="79A35A16"/>
    <w:rsid w:val="79A68B56"/>
    <w:rsid w:val="79B298E9"/>
    <w:rsid w:val="79B9CD68"/>
    <w:rsid w:val="79BB0DDD"/>
    <w:rsid w:val="79BE67D2"/>
    <w:rsid w:val="79C3E71D"/>
    <w:rsid w:val="79CE8B97"/>
    <w:rsid w:val="79D05F56"/>
    <w:rsid w:val="79DC079B"/>
    <w:rsid w:val="79DEAF3F"/>
    <w:rsid w:val="79EA0D61"/>
    <w:rsid w:val="79ED2B01"/>
    <w:rsid w:val="79EDCFEA"/>
    <w:rsid w:val="79F380DE"/>
    <w:rsid w:val="79FEC4B0"/>
    <w:rsid w:val="7A06FBF9"/>
    <w:rsid w:val="7A077FB7"/>
    <w:rsid w:val="7A106F48"/>
    <w:rsid w:val="7A10CF6E"/>
    <w:rsid w:val="7A136791"/>
    <w:rsid w:val="7A153E96"/>
    <w:rsid w:val="7A19762C"/>
    <w:rsid w:val="7A1F68D2"/>
    <w:rsid w:val="7A23DC7C"/>
    <w:rsid w:val="7A27F5D7"/>
    <w:rsid w:val="7A2FA0BC"/>
    <w:rsid w:val="7A33AA2C"/>
    <w:rsid w:val="7A3F5F4C"/>
    <w:rsid w:val="7A47CC4B"/>
    <w:rsid w:val="7A4B4280"/>
    <w:rsid w:val="7A4FDBA7"/>
    <w:rsid w:val="7A52056F"/>
    <w:rsid w:val="7A5292BA"/>
    <w:rsid w:val="7A67837E"/>
    <w:rsid w:val="7A687D0F"/>
    <w:rsid w:val="7A6AA298"/>
    <w:rsid w:val="7A78757F"/>
    <w:rsid w:val="7A7A61BD"/>
    <w:rsid w:val="7A7CA86D"/>
    <w:rsid w:val="7A86B8FC"/>
    <w:rsid w:val="7A8AAE7E"/>
    <w:rsid w:val="7A8F1BAB"/>
    <w:rsid w:val="7A9980C7"/>
    <w:rsid w:val="7A9DC181"/>
    <w:rsid w:val="7AA059B6"/>
    <w:rsid w:val="7AA3FA07"/>
    <w:rsid w:val="7AAB741A"/>
    <w:rsid w:val="7AAE0830"/>
    <w:rsid w:val="7AB5B81B"/>
    <w:rsid w:val="7ABB565D"/>
    <w:rsid w:val="7ABBE47E"/>
    <w:rsid w:val="7AC378EB"/>
    <w:rsid w:val="7AC513C9"/>
    <w:rsid w:val="7ADE10D4"/>
    <w:rsid w:val="7AE05571"/>
    <w:rsid w:val="7AE6E85C"/>
    <w:rsid w:val="7AF398BB"/>
    <w:rsid w:val="7B045B2E"/>
    <w:rsid w:val="7B04C56E"/>
    <w:rsid w:val="7B04D4E5"/>
    <w:rsid w:val="7B04FCEB"/>
    <w:rsid w:val="7B063842"/>
    <w:rsid w:val="7B06C592"/>
    <w:rsid w:val="7B0D70F7"/>
    <w:rsid w:val="7B1112C5"/>
    <w:rsid w:val="7B18D4DA"/>
    <w:rsid w:val="7B1A0D08"/>
    <w:rsid w:val="7B208AFA"/>
    <w:rsid w:val="7B22F1CF"/>
    <w:rsid w:val="7B288F50"/>
    <w:rsid w:val="7B289A4D"/>
    <w:rsid w:val="7B32D88C"/>
    <w:rsid w:val="7B344CE3"/>
    <w:rsid w:val="7B391CD4"/>
    <w:rsid w:val="7B3B9F10"/>
    <w:rsid w:val="7B3E3A85"/>
    <w:rsid w:val="7B401760"/>
    <w:rsid w:val="7B413480"/>
    <w:rsid w:val="7B48232D"/>
    <w:rsid w:val="7B4D0627"/>
    <w:rsid w:val="7B5B1DEB"/>
    <w:rsid w:val="7B6735C0"/>
    <w:rsid w:val="7B689B22"/>
    <w:rsid w:val="7B81ED3B"/>
    <w:rsid w:val="7B877920"/>
    <w:rsid w:val="7B88D035"/>
    <w:rsid w:val="7B8A273B"/>
    <w:rsid w:val="7B95FFE2"/>
    <w:rsid w:val="7BA7209A"/>
    <w:rsid w:val="7BA78DC7"/>
    <w:rsid w:val="7BAAF6C5"/>
    <w:rsid w:val="7BB57BF8"/>
    <w:rsid w:val="7BBD4045"/>
    <w:rsid w:val="7BC2B84E"/>
    <w:rsid w:val="7BD0CB6D"/>
    <w:rsid w:val="7BDB70D7"/>
    <w:rsid w:val="7BDDB12F"/>
    <w:rsid w:val="7BE3972C"/>
    <w:rsid w:val="7BE4CE6F"/>
    <w:rsid w:val="7BE66E48"/>
    <w:rsid w:val="7BEBB80C"/>
    <w:rsid w:val="7BEC419B"/>
    <w:rsid w:val="7BEECECD"/>
    <w:rsid w:val="7BFB7EFD"/>
    <w:rsid w:val="7BFC39C9"/>
    <w:rsid w:val="7BFCD050"/>
    <w:rsid w:val="7BFF6C50"/>
    <w:rsid w:val="7C003D2B"/>
    <w:rsid w:val="7C092BC0"/>
    <w:rsid w:val="7C09FED6"/>
    <w:rsid w:val="7C1B8B91"/>
    <w:rsid w:val="7C1BEF96"/>
    <w:rsid w:val="7C1DB40D"/>
    <w:rsid w:val="7C314177"/>
    <w:rsid w:val="7C55FA51"/>
    <w:rsid w:val="7C688BDC"/>
    <w:rsid w:val="7C68AAD7"/>
    <w:rsid w:val="7C741603"/>
    <w:rsid w:val="7C797208"/>
    <w:rsid w:val="7C816FDB"/>
    <w:rsid w:val="7C89015B"/>
    <w:rsid w:val="7C94806E"/>
    <w:rsid w:val="7C9C827B"/>
    <w:rsid w:val="7CA4DE1D"/>
    <w:rsid w:val="7CB005C1"/>
    <w:rsid w:val="7CBC72A5"/>
    <w:rsid w:val="7CC8E10E"/>
    <w:rsid w:val="7CD2D095"/>
    <w:rsid w:val="7CD5EAEA"/>
    <w:rsid w:val="7CD83EBC"/>
    <w:rsid w:val="7CE73AB5"/>
    <w:rsid w:val="7CEFD216"/>
    <w:rsid w:val="7CF075CF"/>
    <w:rsid w:val="7CF9965C"/>
    <w:rsid w:val="7CF9D385"/>
    <w:rsid w:val="7CFC9EB3"/>
    <w:rsid w:val="7D00F88F"/>
    <w:rsid w:val="7D025CF9"/>
    <w:rsid w:val="7D06D692"/>
    <w:rsid w:val="7D0AD133"/>
    <w:rsid w:val="7D0B943B"/>
    <w:rsid w:val="7D0C00F0"/>
    <w:rsid w:val="7D1506B1"/>
    <w:rsid w:val="7D209ED3"/>
    <w:rsid w:val="7D20D835"/>
    <w:rsid w:val="7D22ADBA"/>
    <w:rsid w:val="7D32DE0A"/>
    <w:rsid w:val="7D3B1087"/>
    <w:rsid w:val="7D553EFF"/>
    <w:rsid w:val="7D670920"/>
    <w:rsid w:val="7D796A22"/>
    <w:rsid w:val="7D7C562D"/>
    <w:rsid w:val="7D81FECB"/>
    <w:rsid w:val="7D8245D2"/>
    <w:rsid w:val="7D864572"/>
    <w:rsid w:val="7D90E1E6"/>
    <w:rsid w:val="7D916F13"/>
    <w:rsid w:val="7D9294EE"/>
    <w:rsid w:val="7D95C34B"/>
    <w:rsid w:val="7D98A474"/>
    <w:rsid w:val="7DA1B720"/>
    <w:rsid w:val="7DA4DB91"/>
    <w:rsid w:val="7DADC9B2"/>
    <w:rsid w:val="7DB6274D"/>
    <w:rsid w:val="7DC65FC3"/>
    <w:rsid w:val="7DC7E262"/>
    <w:rsid w:val="7DD24C7C"/>
    <w:rsid w:val="7DE6521C"/>
    <w:rsid w:val="7DE957A6"/>
    <w:rsid w:val="7DF6EAE3"/>
    <w:rsid w:val="7DF9EF4C"/>
    <w:rsid w:val="7E069BFC"/>
    <w:rsid w:val="7E141156"/>
    <w:rsid w:val="7E14871B"/>
    <w:rsid w:val="7E148BAB"/>
    <w:rsid w:val="7E1FAB8D"/>
    <w:rsid w:val="7E229ED9"/>
    <w:rsid w:val="7E242A54"/>
    <w:rsid w:val="7E505144"/>
    <w:rsid w:val="7E505CD0"/>
    <w:rsid w:val="7E6E6DEE"/>
    <w:rsid w:val="7E73BA27"/>
    <w:rsid w:val="7E7B4A30"/>
    <w:rsid w:val="7E7FF732"/>
    <w:rsid w:val="7E873B09"/>
    <w:rsid w:val="7E8CAA27"/>
    <w:rsid w:val="7E8CACAC"/>
    <w:rsid w:val="7E8E9F51"/>
    <w:rsid w:val="7E981728"/>
    <w:rsid w:val="7E9EEB41"/>
    <w:rsid w:val="7EA3CBF8"/>
    <w:rsid w:val="7EA42DE8"/>
    <w:rsid w:val="7EAE264B"/>
    <w:rsid w:val="7EB019DB"/>
    <w:rsid w:val="7EB27BFA"/>
    <w:rsid w:val="7EC6E857"/>
    <w:rsid w:val="7EC75B5D"/>
    <w:rsid w:val="7ED0845B"/>
    <w:rsid w:val="7ED235D3"/>
    <w:rsid w:val="7ED6A409"/>
    <w:rsid w:val="7EDFD727"/>
    <w:rsid w:val="7EF030DD"/>
    <w:rsid w:val="7EFAC3C1"/>
    <w:rsid w:val="7F030463"/>
    <w:rsid w:val="7F0601CD"/>
    <w:rsid w:val="7F08E0E8"/>
    <w:rsid w:val="7F12B1DF"/>
    <w:rsid w:val="7F207302"/>
    <w:rsid w:val="7F2ED936"/>
    <w:rsid w:val="7F3344D9"/>
    <w:rsid w:val="7F3520C5"/>
    <w:rsid w:val="7F36AA8A"/>
    <w:rsid w:val="7F3D397F"/>
    <w:rsid w:val="7F41F16A"/>
    <w:rsid w:val="7F4A8A66"/>
    <w:rsid w:val="7F4AC57B"/>
    <w:rsid w:val="7F4D888A"/>
    <w:rsid w:val="7F593F8F"/>
    <w:rsid w:val="7F5A435B"/>
    <w:rsid w:val="7F5A769F"/>
    <w:rsid w:val="7F6861C0"/>
    <w:rsid w:val="7F6B89CF"/>
    <w:rsid w:val="7F710DFC"/>
    <w:rsid w:val="7F734B6B"/>
    <w:rsid w:val="7F74D90A"/>
    <w:rsid w:val="7F995809"/>
    <w:rsid w:val="7F9C4FA4"/>
    <w:rsid w:val="7F9D9F5B"/>
    <w:rsid w:val="7FA1DE09"/>
    <w:rsid w:val="7FA21E07"/>
    <w:rsid w:val="7FA35581"/>
    <w:rsid w:val="7FA4C40E"/>
    <w:rsid w:val="7FA77CF5"/>
    <w:rsid w:val="7FAAA7AC"/>
    <w:rsid w:val="7FB9542E"/>
    <w:rsid w:val="7FBFDA29"/>
    <w:rsid w:val="7FC68A38"/>
    <w:rsid w:val="7FCFCC81"/>
    <w:rsid w:val="7FD648FE"/>
    <w:rsid w:val="7FDBD9CC"/>
    <w:rsid w:val="7FE20ADA"/>
    <w:rsid w:val="7FE4B945"/>
    <w:rsid w:val="7FE4FAB9"/>
    <w:rsid w:val="7FF73040"/>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CCCBC8"/>
  <w15:chartTrackingRefBased/>
  <w15:docId w15:val="{06C0A15C-29F9-4B87-8924-45AFDC2D02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iPriority="10" w:unhideWhenUsed="1"/>
    <w:lsdException w:name="List Bullet 4" w:semiHidden="1" w:unhideWhenUsed="1"/>
    <w:lsdException w:name="List Bullet 5" w:semiHidden="1" w:unhideWhenUsed="1"/>
    <w:lsdException w:name="List Number 2" w:semiHidden="1" w:unhideWhenUsed="1" w:qFormat="1"/>
    <w:lsdException w:name="List Number 3" w:semiHidden="1" w:uiPriority="8" w:unhideWhenUsed="1"/>
    <w:lsdException w:name="List Number 4" w:semiHidden="1" w:unhideWhenUsed="1"/>
    <w:lsdException w:name="List Number 5" w:semiHidden="1" w:unhideWhenUsed="1"/>
    <w:lsdException w:name="Title" w:uiPriority="10"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7"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465896"/>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465896"/>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465896"/>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465896"/>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465896"/>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465896"/>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465896"/>
    <w:pPr>
      <w:keepNext/>
      <w:spacing w:after="200" w:line="240" w:lineRule="auto"/>
    </w:pPr>
    <w:rPr>
      <w:iCs/>
      <w:color w:val="002664"/>
      <w:sz w:val="18"/>
      <w:szCs w:val="18"/>
    </w:rPr>
  </w:style>
  <w:style w:type="table" w:customStyle="1" w:styleId="Tableheader">
    <w:name w:val="ŠTable header"/>
    <w:basedOn w:val="TableNormal"/>
    <w:uiPriority w:val="99"/>
    <w:rsid w:val="00465896"/>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4658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465896"/>
    <w:pPr>
      <w:numPr>
        <w:numId w:val="24"/>
      </w:numPr>
    </w:pPr>
  </w:style>
  <w:style w:type="paragraph" w:styleId="ListNumber2">
    <w:name w:val="List Number 2"/>
    <w:aliases w:val="ŠList Number 2"/>
    <w:basedOn w:val="Normal"/>
    <w:uiPriority w:val="8"/>
    <w:qFormat/>
    <w:rsid w:val="00465896"/>
    <w:pPr>
      <w:numPr>
        <w:numId w:val="23"/>
      </w:numPr>
    </w:pPr>
  </w:style>
  <w:style w:type="paragraph" w:styleId="ListBullet">
    <w:name w:val="List Bullet"/>
    <w:aliases w:val="ŠList Bullet"/>
    <w:basedOn w:val="Normal"/>
    <w:uiPriority w:val="9"/>
    <w:qFormat/>
    <w:rsid w:val="00465896"/>
    <w:pPr>
      <w:numPr>
        <w:numId w:val="20"/>
      </w:numPr>
    </w:pPr>
  </w:style>
  <w:style w:type="paragraph" w:styleId="ListBullet2">
    <w:name w:val="List Bullet 2"/>
    <w:aliases w:val="ŠList Bullet 2"/>
    <w:basedOn w:val="Normal"/>
    <w:uiPriority w:val="10"/>
    <w:qFormat/>
    <w:rsid w:val="00465896"/>
    <w:pPr>
      <w:numPr>
        <w:numId w:val="17"/>
      </w:numPr>
    </w:pPr>
  </w:style>
  <w:style w:type="paragraph" w:customStyle="1" w:styleId="FeatureBox4">
    <w:name w:val="ŠFeature Box 4"/>
    <w:basedOn w:val="FeatureBox2"/>
    <w:next w:val="Normal"/>
    <w:uiPriority w:val="14"/>
    <w:qFormat/>
    <w:rsid w:val="00465896"/>
    <w:pPr>
      <w:pBdr>
        <w:top w:val="single" w:sz="24" w:space="10" w:color="EBEBEB"/>
        <w:left w:val="single" w:sz="24" w:space="10" w:color="EBEBEB"/>
        <w:bottom w:val="single" w:sz="24" w:space="10" w:color="EBEBEB"/>
        <w:right w:val="single" w:sz="24" w:space="10" w:color="EBEBEB"/>
      </w:pBdr>
      <w:shd w:val="clear" w:color="auto" w:fill="EBEBEB"/>
    </w:pPr>
  </w:style>
  <w:style w:type="paragraph" w:styleId="Quote">
    <w:name w:val="Quote"/>
    <w:aliases w:val="ŠQuote"/>
    <w:basedOn w:val="Normal"/>
    <w:next w:val="Normal"/>
    <w:link w:val="QuoteChar"/>
    <w:uiPriority w:val="19"/>
    <w:qFormat/>
    <w:rsid w:val="00E51733"/>
    <w:pPr>
      <w:keepNext/>
      <w:spacing w:before="200" w:after="200" w:line="240" w:lineRule="atLeast"/>
      <w:ind w:left="567" w:right="567"/>
    </w:pPr>
  </w:style>
  <w:style w:type="paragraph" w:customStyle="1" w:styleId="Documentname">
    <w:name w:val="ŠDocument name"/>
    <w:basedOn w:val="Normal"/>
    <w:next w:val="Normal"/>
    <w:uiPriority w:val="17"/>
    <w:qFormat/>
    <w:rsid w:val="00465896"/>
    <w:pPr>
      <w:pBdr>
        <w:bottom w:val="single" w:sz="8" w:space="10" w:color="D0CECE"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uiPriority w:val="15"/>
    <w:qFormat/>
    <w:rsid w:val="00465896"/>
    <w:pPr>
      <w:spacing w:after="0"/>
    </w:pPr>
    <w:rPr>
      <w:sz w:val="18"/>
      <w:szCs w:val="18"/>
    </w:rPr>
  </w:style>
  <w:style w:type="character" w:customStyle="1" w:styleId="QuoteChar">
    <w:name w:val="Quote Char"/>
    <w:aliases w:val="ŠQuote Char"/>
    <w:basedOn w:val="DefaultParagraphFont"/>
    <w:link w:val="Quote"/>
    <w:uiPriority w:val="19"/>
    <w:rsid w:val="00941947"/>
    <w:rPr>
      <w:rFonts w:ascii="Arial" w:hAnsi="Arial" w:cs="Arial"/>
      <w:sz w:val="24"/>
      <w:szCs w:val="24"/>
    </w:rPr>
  </w:style>
  <w:style w:type="paragraph" w:customStyle="1" w:styleId="FeatureBox2">
    <w:name w:val="ŠFeature Box 2"/>
    <w:basedOn w:val="Normal"/>
    <w:next w:val="Normal"/>
    <w:uiPriority w:val="12"/>
    <w:qFormat/>
    <w:rsid w:val="00465896"/>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3">
    <w:name w:val="ŠFeature Box 3"/>
    <w:basedOn w:val="Normal"/>
    <w:next w:val="Normal"/>
    <w:uiPriority w:val="13"/>
    <w:qFormat/>
    <w:rsid w:val="00465896"/>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
    <w:name w:val="ŠFeature Box"/>
    <w:basedOn w:val="Normal"/>
    <w:next w:val="Normal"/>
    <w:uiPriority w:val="11"/>
    <w:qFormat/>
    <w:rsid w:val="00465896"/>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465896"/>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465896"/>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465896"/>
    <w:rPr>
      <w:color w:val="2F5496" w:themeColor="accent1" w:themeShade="BF"/>
      <w:u w:val="single"/>
    </w:rPr>
  </w:style>
  <w:style w:type="paragraph" w:customStyle="1" w:styleId="Logo">
    <w:name w:val="ŠLogo"/>
    <w:basedOn w:val="Normal"/>
    <w:uiPriority w:val="18"/>
    <w:qFormat/>
    <w:rsid w:val="00465896"/>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465896"/>
    <w:pPr>
      <w:tabs>
        <w:tab w:val="right" w:leader="dot" w:pos="14570"/>
      </w:tabs>
      <w:spacing w:before="0"/>
    </w:pPr>
    <w:rPr>
      <w:b/>
      <w:noProof/>
    </w:rPr>
  </w:style>
  <w:style w:type="paragraph" w:styleId="TOC2">
    <w:name w:val="toc 2"/>
    <w:aliases w:val="ŠTOC 2"/>
    <w:basedOn w:val="Normal"/>
    <w:next w:val="Normal"/>
    <w:uiPriority w:val="39"/>
    <w:unhideWhenUsed/>
    <w:rsid w:val="00465896"/>
    <w:pPr>
      <w:tabs>
        <w:tab w:val="right" w:leader="dot" w:pos="14570"/>
      </w:tabs>
      <w:spacing w:before="0"/>
    </w:pPr>
    <w:rPr>
      <w:noProof/>
    </w:rPr>
  </w:style>
  <w:style w:type="paragraph" w:styleId="TOC3">
    <w:name w:val="toc 3"/>
    <w:aliases w:val="ŠTOC 3"/>
    <w:basedOn w:val="Normal"/>
    <w:next w:val="Normal"/>
    <w:uiPriority w:val="39"/>
    <w:unhideWhenUsed/>
    <w:rsid w:val="00465896"/>
    <w:pPr>
      <w:spacing w:before="0"/>
      <w:ind w:left="244"/>
    </w:pPr>
  </w:style>
  <w:style w:type="paragraph" w:styleId="Title">
    <w:name w:val="Title"/>
    <w:aliases w:val="ŠTitle"/>
    <w:basedOn w:val="Normal"/>
    <w:next w:val="Normal"/>
    <w:link w:val="TitleChar"/>
    <w:uiPriority w:val="1"/>
    <w:rsid w:val="00465896"/>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465896"/>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465896"/>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465896"/>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465896"/>
    <w:pPr>
      <w:spacing w:after="240"/>
      <w:outlineLvl w:val="9"/>
    </w:pPr>
    <w:rPr>
      <w:szCs w:val="40"/>
    </w:rPr>
  </w:style>
  <w:style w:type="paragraph" w:styleId="Footer">
    <w:name w:val="footer"/>
    <w:aliases w:val="ŠFooter"/>
    <w:basedOn w:val="Normal"/>
    <w:link w:val="FooterChar"/>
    <w:uiPriority w:val="19"/>
    <w:rsid w:val="00465896"/>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465896"/>
    <w:rPr>
      <w:rFonts w:ascii="Arial" w:hAnsi="Arial" w:cs="Arial"/>
      <w:sz w:val="18"/>
      <w:szCs w:val="18"/>
    </w:rPr>
  </w:style>
  <w:style w:type="paragraph" w:styleId="Header">
    <w:name w:val="header"/>
    <w:aliases w:val="ŠHeader"/>
    <w:basedOn w:val="Normal"/>
    <w:link w:val="HeaderChar"/>
    <w:uiPriority w:val="16"/>
    <w:rsid w:val="00465896"/>
    <w:rPr>
      <w:noProof/>
      <w:color w:val="002664"/>
      <w:sz w:val="28"/>
      <w:szCs w:val="28"/>
    </w:rPr>
  </w:style>
  <w:style w:type="character" w:customStyle="1" w:styleId="HeaderChar">
    <w:name w:val="Header Char"/>
    <w:aliases w:val="ŠHeader Char"/>
    <w:basedOn w:val="DefaultParagraphFont"/>
    <w:link w:val="Header"/>
    <w:uiPriority w:val="16"/>
    <w:rsid w:val="00465896"/>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465896"/>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465896"/>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465896"/>
    <w:rPr>
      <w:rFonts w:ascii="Arial" w:hAnsi="Arial" w:cs="Arial"/>
      <w:b/>
      <w:szCs w:val="32"/>
    </w:rPr>
  </w:style>
  <w:style w:type="character" w:styleId="UnresolvedMention">
    <w:name w:val="Unresolved Mention"/>
    <w:basedOn w:val="DefaultParagraphFont"/>
    <w:uiPriority w:val="99"/>
    <w:semiHidden/>
    <w:unhideWhenUsed/>
    <w:rsid w:val="00465896"/>
    <w:rPr>
      <w:color w:val="605E5C"/>
      <w:shd w:val="clear" w:color="auto" w:fill="E1DFDD"/>
    </w:rPr>
  </w:style>
  <w:style w:type="character" w:styleId="SubtleEmphasis">
    <w:name w:val="Subtle Emphasis"/>
    <w:basedOn w:val="DefaultParagraphFont"/>
    <w:uiPriority w:val="19"/>
    <w:semiHidden/>
    <w:qFormat/>
    <w:rsid w:val="00465896"/>
    <w:rPr>
      <w:i/>
      <w:iCs/>
      <w:color w:val="404040" w:themeColor="text1" w:themeTint="BF"/>
    </w:rPr>
  </w:style>
  <w:style w:type="paragraph" w:styleId="TOC4">
    <w:name w:val="toc 4"/>
    <w:aliases w:val="ŠTOC 4"/>
    <w:basedOn w:val="Normal"/>
    <w:next w:val="Normal"/>
    <w:autoRedefine/>
    <w:uiPriority w:val="39"/>
    <w:unhideWhenUsed/>
    <w:rsid w:val="00465896"/>
    <w:pPr>
      <w:spacing w:before="0"/>
      <w:ind w:left="488"/>
    </w:pPr>
  </w:style>
  <w:style w:type="character" w:styleId="CommentReference">
    <w:name w:val="annotation reference"/>
    <w:basedOn w:val="DefaultParagraphFont"/>
    <w:uiPriority w:val="99"/>
    <w:semiHidden/>
    <w:unhideWhenUsed/>
    <w:rsid w:val="00465896"/>
    <w:rPr>
      <w:sz w:val="16"/>
      <w:szCs w:val="16"/>
    </w:rPr>
  </w:style>
  <w:style w:type="paragraph" w:styleId="CommentText">
    <w:name w:val="annotation text"/>
    <w:basedOn w:val="Normal"/>
    <w:link w:val="CommentTextChar"/>
    <w:uiPriority w:val="99"/>
    <w:unhideWhenUsed/>
    <w:rsid w:val="00465896"/>
    <w:pPr>
      <w:spacing w:line="240" w:lineRule="auto"/>
    </w:pPr>
    <w:rPr>
      <w:sz w:val="20"/>
      <w:szCs w:val="20"/>
    </w:rPr>
  </w:style>
  <w:style w:type="character" w:customStyle="1" w:styleId="CommentTextChar">
    <w:name w:val="Comment Text Char"/>
    <w:basedOn w:val="DefaultParagraphFont"/>
    <w:link w:val="CommentText"/>
    <w:uiPriority w:val="99"/>
    <w:rsid w:val="00465896"/>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465896"/>
    <w:rPr>
      <w:b/>
      <w:bCs/>
    </w:rPr>
  </w:style>
  <w:style w:type="character" w:customStyle="1" w:styleId="CommentSubjectChar">
    <w:name w:val="Comment Subject Char"/>
    <w:basedOn w:val="CommentTextChar"/>
    <w:link w:val="CommentSubject"/>
    <w:uiPriority w:val="99"/>
    <w:semiHidden/>
    <w:rsid w:val="00465896"/>
    <w:rPr>
      <w:rFonts w:ascii="Arial" w:hAnsi="Arial" w:cs="Arial"/>
      <w:b/>
      <w:bCs/>
      <w:sz w:val="20"/>
      <w:szCs w:val="20"/>
    </w:rPr>
  </w:style>
  <w:style w:type="character" w:styleId="Strong">
    <w:name w:val="Strong"/>
    <w:aliases w:val="ŠStrong,Bold"/>
    <w:qFormat/>
    <w:rsid w:val="00465896"/>
    <w:rPr>
      <w:b/>
      <w:bCs/>
    </w:rPr>
  </w:style>
  <w:style w:type="character" w:styleId="Emphasis">
    <w:name w:val="Emphasis"/>
    <w:aliases w:val="ŠEmphasis,Italic"/>
    <w:qFormat/>
    <w:rsid w:val="00465896"/>
    <w:rPr>
      <w:i/>
      <w:iCs/>
    </w:rPr>
  </w:style>
  <w:style w:type="character" w:styleId="FollowedHyperlink">
    <w:name w:val="FollowedHyperlink"/>
    <w:basedOn w:val="DefaultParagraphFont"/>
    <w:uiPriority w:val="99"/>
    <w:semiHidden/>
    <w:unhideWhenUsed/>
    <w:rsid w:val="00465896"/>
    <w:rPr>
      <w:color w:val="954F72" w:themeColor="followedHyperlink"/>
      <w:u w:val="single"/>
    </w:rPr>
  </w:style>
  <w:style w:type="paragraph" w:styleId="ListParagraph">
    <w:name w:val="List Paragraph"/>
    <w:aliases w:val="ŠList Paragraph"/>
    <w:basedOn w:val="Normal"/>
    <w:uiPriority w:val="34"/>
    <w:unhideWhenUsed/>
    <w:qFormat/>
    <w:rsid w:val="00465896"/>
    <w:pPr>
      <w:ind w:left="567"/>
    </w:pPr>
  </w:style>
  <w:style w:type="character" w:styleId="PlaceholderText">
    <w:name w:val="Placeholder Text"/>
    <w:basedOn w:val="DefaultParagraphFont"/>
    <w:uiPriority w:val="99"/>
    <w:semiHidden/>
    <w:rsid w:val="00465896"/>
    <w:rPr>
      <w:color w:val="808080"/>
    </w:rPr>
  </w:style>
  <w:style w:type="paragraph" w:styleId="NormalWeb">
    <w:name w:val="Normal (Web)"/>
    <w:basedOn w:val="Normal"/>
    <w:uiPriority w:val="99"/>
    <w:semiHidden/>
    <w:unhideWhenUsed/>
    <w:rsid w:val="003B4117"/>
    <w:pPr>
      <w:spacing w:before="100" w:beforeAutospacing="1" w:after="100" w:afterAutospacing="1" w:line="240" w:lineRule="auto"/>
    </w:pPr>
    <w:rPr>
      <w:rFonts w:ascii="Times New Roman" w:eastAsia="Times New Roman" w:hAnsi="Times New Roman" w:cs="Times New Roman"/>
      <w:lang w:eastAsia="en-AU"/>
    </w:rPr>
  </w:style>
  <w:style w:type="character" w:customStyle="1" w:styleId="math-tex">
    <w:name w:val="math-tex"/>
    <w:basedOn w:val="DefaultParagraphFont"/>
    <w:rsid w:val="00622C3B"/>
  </w:style>
  <w:style w:type="character" w:customStyle="1" w:styleId="normaltextrun">
    <w:name w:val="normaltextrun"/>
    <w:basedOn w:val="DefaultParagraphFont"/>
    <w:rsid w:val="002C3D47"/>
  </w:style>
  <w:style w:type="paragraph" w:styleId="Revision">
    <w:name w:val="Revision"/>
    <w:hidden/>
    <w:uiPriority w:val="99"/>
    <w:semiHidden/>
    <w:rsid w:val="00E528FE"/>
    <w:pPr>
      <w:spacing w:after="0" w:line="240" w:lineRule="auto"/>
    </w:pPr>
    <w:rPr>
      <w:rFonts w:ascii="Arial" w:hAnsi="Arial" w:cs="Arial"/>
      <w:sz w:val="24"/>
      <w:szCs w:val="24"/>
    </w:rPr>
  </w:style>
  <w:style w:type="character" w:styleId="Mention">
    <w:name w:val="Mention"/>
    <w:basedOn w:val="DefaultParagraphFont"/>
    <w:uiPriority w:val="99"/>
    <w:unhideWhenUsed/>
    <w:rPr>
      <w:color w:val="2B579A"/>
      <w:shd w:val="clear" w:color="auto" w:fill="E6E6E6"/>
    </w:rPr>
  </w:style>
  <w:style w:type="paragraph" w:styleId="ListBullet3">
    <w:name w:val="List Bullet 3"/>
    <w:aliases w:val="ŠList Bullet 3"/>
    <w:basedOn w:val="Normal"/>
    <w:uiPriority w:val="10"/>
    <w:rsid w:val="00465896"/>
    <w:pPr>
      <w:numPr>
        <w:numId w:val="19"/>
      </w:numPr>
    </w:pPr>
  </w:style>
  <w:style w:type="paragraph" w:styleId="ListNumber3">
    <w:name w:val="List Number 3"/>
    <w:aliases w:val="ŠList Number 3"/>
    <w:basedOn w:val="ListBullet3"/>
    <w:uiPriority w:val="8"/>
    <w:rsid w:val="00465896"/>
    <w:pPr>
      <w:numPr>
        <w:ilvl w:val="2"/>
        <w:numId w:val="23"/>
      </w:numPr>
    </w:pPr>
  </w:style>
  <w:style w:type="character" w:customStyle="1" w:styleId="BoldItalic">
    <w:name w:val="ŠBold Italic"/>
    <w:basedOn w:val="DefaultParagraphFont"/>
    <w:uiPriority w:val="1"/>
    <w:qFormat/>
    <w:rsid w:val="00465896"/>
    <w:rPr>
      <w:b/>
      <w:i/>
      <w:iCs/>
    </w:rPr>
  </w:style>
  <w:style w:type="paragraph" w:customStyle="1" w:styleId="Pulloutquote">
    <w:name w:val="ŠPull out quote"/>
    <w:basedOn w:val="Normal"/>
    <w:next w:val="Normal"/>
    <w:uiPriority w:val="20"/>
    <w:qFormat/>
    <w:rsid w:val="00465896"/>
    <w:pPr>
      <w:keepNext/>
      <w:ind w:left="567" w:right="57"/>
    </w:pPr>
    <w:rPr>
      <w:szCs w:val="22"/>
    </w:rPr>
  </w:style>
  <w:style w:type="paragraph" w:customStyle="1" w:styleId="Subtitle0">
    <w:name w:val="ŠSubtitle"/>
    <w:basedOn w:val="Normal"/>
    <w:link w:val="SubtitleChar0"/>
    <w:uiPriority w:val="2"/>
    <w:qFormat/>
    <w:rsid w:val="00465896"/>
    <w:pPr>
      <w:spacing w:before="360"/>
    </w:pPr>
    <w:rPr>
      <w:color w:val="002664"/>
      <w:sz w:val="44"/>
      <w:szCs w:val="48"/>
    </w:rPr>
  </w:style>
  <w:style w:type="character" w:customStyle="1" w:styleId="SubtitleChar0">
    <w:name w:val="ŠSubtitle Char"/>
    <w:basedOn w:val="DefaultParagraphFont"/>
    <w:link w:val="Subtitle0"/>
    <w:uiPriority w:val="2"/>
    <w:rsid w:val="00465896"/>
    <w:rPr>
      <w:rFonts w:ascii="Arial" w:hAnsi="Arial" w:cs="Arial"/>
      <w:color w:val="002664"/>
      <w:sz w:val="44"/>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2014309">
      <w:bodyDiv w:val="1"/>
      <w:marLeft w:val="0"/>
      <w:marRight w:val="0"/>
      <w:marTop w:val="0"/>
      <w:marBottom w:val="0"/>
      <w:divBdr>
        <w:top w:val="none" w:sz="0" w:space="0" w:color="auto"/>
        <w:left w:val="none" w:sz="0" w:space="0" w:color="auto"/>
        <w:bottom w:val="none" w:sz="0" w:space="0" w:color="auto"/>
        <w:right w:val="none" w:sz="0" w:space="0" w:color="auto"/>
      </w:divBdr>
      <w:divsChild>
        <w:div w:id="1014040383">
          <w:marLeft w:val="0"/>
          <w:marRight w:val="0"/>
          <w:marTop w:val="0"/>
          <w:marBottom w:val="0"/>
          <w:divBdr>
            <w:top w:val="single" w:sz="2" w:space="0" w:color="auto"/>
            <w:left w:val="single" w:sz="2" w:space="0" w:color="auto"/>
            <w:bottom w:val="single" w:sz="2" w:space="0" w:color="auto"/>
            <w:right w:val="single" w:sz="2" w:space="0" w:color="auto"/>
          </w:divBdr>
        </w:div>
      </w:divsChild>
    </w:div>
    <w:div w:id="485249408">
      <w:bodyDiv w:val="1"/>
      <w:marLeft w:val="0"/>
      <w:marRight w:val="0"/>
      <w:marTop w:val="0"/>
      <w:marBottom w:val="0"/>
      <w:divBdr>
        <w:top w:val="none" w:sz="0" w:space="0" w:color="auto"/>
        <w:left w:val="none" w:sz="0" w:space="0" w:color="auto"/>
        <w:bottom w:val="none" w:sz="0" w:space="0" w:color="auto"/>
        <w:right w:val="none" w:sz="0" w:space="0" w:color="auto"/>
      </w:divBdr>
      <w:divsChild>
        <w:div w:id="1483887786">
          <w:marLeft w:val="0"/>
          <w:marRight w:val="0"/>
          <w:marTop w:val="0"/>
          <w:marBottom w:val="0"/>
          <w:divBdr>
            <w:top w:val="single" w:sz="2" w:space="0" w:color="auto"/>
            <w:left w:val="single" w:sz="2" w:space="0" w:color="auto"/>
            <w:bottom w:val="single" w:sz="2" w:space="0" w:color="auto"/>
            <w:right w:val="single" w:sz="2" w:space="0" w:color="auto"/>
          </w:divBdr>
        </w:div>
      </w:divsChild>
    </w:div>
    <w:div w:id="610208596">
      <w:bodyDiv w:val="1"/>
      <w:marLeft w:val="0"/>
      <w:marRight w:val="0"/>
      <w:marTop w:val="0"/>
      <w:marBottom w:val="0"/>
      <w:divBdr>
        <w:top w:val="none" w:sz="0" w:space="0" w:color="auto"/>
        <w:left w:val="none" w:sz="0" w:space="0" w:color="auto"/>
        <w:bottom w:val="none" w:sz="0" w:space="0" w:color="auto"/>
        <w:right w:val="none" w:sz="0" w:space="0" w:color="auto"/>
      </w:divBdr>
      <w:divsChild>
        <w:div w:id="32657428">
          <w:marLeft w:val="0"/>
          <w:marRight w:val="0"/>
          <w:marTop w:val="0"/>
          <w:marBottom w:val="0"/>
          <w:divBdr>
            <w:top w:val="single" w:sz="2" w:space="0" w:color="auto"/>
            <w:left w:val="single" w:sz="2" w:space="0" w:color="auto"/>
            <w:bottom w:val="single" w:sz="2" w:space="0" w:color="auto"/>
            <w:right w:val="single" w:sz="2" w:space="0" w:color="auto"/>
          </w:divBdr>
        </w:div>
        <w:div w:id="61343116">
          <w:marLeft w:val="0"/>
          <w:marRight w:val="0"/>
          <w:marTop w:val="0"/>
          <w:marBottom w:val="0"/>
          <w:divBdr>
            <w:top w:val="single" w:sz="2" w:space="0" w:color="auto"/>
            <w:left w:val="single" w:sz="2" w:space="0" w:color="auto"/>
            <w:bottom w:val="single" w:sz="2" w:space="0" w:color="auto"/>
            <w:right w:val="single" w:sz="2" w:space="0" w:color="auto"/>
          </w:divBdr>
        </w:div>
        <w:div w:id="329061200">
          <w:marLeft w:val="0"/>
          <w:marRight w:val="0"/>
          <w:marTop w:val="0"/>
          <w:marBottom w:val="0"/>
          <w:divBdr>
            <w:top w:val="single" w:sz="2" w:space="0" w:color="auto"/>
            <w:left w:val="single" w:sz="2" w:space="0" w:color="auto"/>
            <w:bottom w:val="single" w:sz="2" w:space="0" w:color="auto"/>
            <w:right w:val="single" w:sz="2" w:space="0" w:color="auto"/>
          </w:divBdr>
        </w:div>
        <w:div w:id="524094476">
          <w:marLeft w:val="0"/>
          <w:marRight w:val="0"/>
          <w:marTop w:val="0"/>
          <w:marBottom w:val="0"/>
          <w:divBdr>
            <w:top w:val="single" w:sz="2" w:space="0" w:color="auto"/>
            <w:left w:val="single" w:sz="2" w:space="0" w:color="auto"/>
            <w:bottom w:val="single" w:sz="2" w:space="0" w:color="auto"/>
            <w:right w:val="single" w:sz="2" w:space="0" w:color="auto"/>
          </w:divBdr>
        </w:div>
        <w:div w:id="770784120">
          <w:marLeft w:val="0"/>
          <w:marRight w:val="0"/>
          <w:marTop w:val="0"/>
          <w:marBottom w:val="0"/>
          <w:divBdr>
            <w:top w:val="single" w:sz="2" w:space="0" w:color="auto"/>
            <w:left w:val="single" w:sz="2" w:space="0" w:color="auto"/>
            <w:bottom w:val="single" w:sz="2" w:space="0" w:color="auto"/>
            <w:right w:val="single" w:sz="2" w:space="0" w:color="auto"/>
          </w:divBdr>
        </w:div>
        <w:div w:id="846790769">
          <w:marLeft w:val="0"/>
          <w:marRight w:val="0"/>
          <w:marTop w:val="0"/>
          <w:marBottom w:val="0"/>
          <w:divBdr>
            <w:top w:val="single" w:sz="2" w:space="0" w:color="auto"/>
            <w:left w:val="single" w:sz="2" w:space="0" w:color="auto"/>
            <w:bottom w:val="single" w:sz="2" w:space="0" w:color="auto"/>
            <w:right w:val="single" w:sz="2" w:space="0" w:color="auto"/>
          </w:divBdr>
        </w:div>
        <w:div w:id="1356342659">
          <w:marLeft w:val="0"/>
          <w:marRight w:val="0"/>
          <w:marTop w:val="0"/>
          <w:marBottom w:val="0"/>
          <w:divBdr>
            <w:top w:val="single" w:sz="2" w:space="0" w:color="auto"/>
            <w:left w:val="single" w:sz="2" w:space="0" w:color="auto"/>
            <w:bottom w:val="single" w:sz="2" w:space="0" w:color="auto"/>
            <w:right w:val="single" w:sz="2" w:space="0" w:color="auto"/>
          </w:divBdr>
        </w:div>
      </w:divsChild>
    </w:div>
    <w:div w:id="2095003761">
      <w:bodyDiv w:val="1"/>
      <w:marLeft w:val="0"/>
      <w:marRight w:val="0"/>
      <w:marTop w:val="0"/>
      <w:marBottom w:val="0"/>
      <w:divBdr>
        <w:top w:val="none" w:sz="0" w:space="0" w:color="auto"/>
        <w:left w:val="none" w:sz="0" w:space="0" w:color="auto"/>
        <w:bottom w:val="none" w:sz="0" w:space="0" w:color="auto"/>
        <w:right w:val="none" w:sz="0" w:space="0" w:color="auto"/>
      </w:divBdr>
      <w:divsChild>
        <w:div w:id="14039283">
          <w:marLeft w:val="0"/>
          <w:marRight w:val="0"/>
          <w:marTop w:val="0"/>
          <w:marBottom w:val="0"/>
          <w:divBdr>
            <w:top w:val="single" w:sz="2" w:space="0" w:color="auto"/>
            <w:left w:val="single" w:sz="2" w:space="0" w:color="auto"/>
            <w:bottom w:val="single" w:sz="2" w:space="0" w:color="auto"/>
            <w:right w:val="single" w:sz="2" w:space="0" w:color="auto"/>
          </w:divBdr>
        </w:div>
        <w:div w:id="356734832">
          <w:marLeft w:val="0"/>
          <w:marRight w:val="0"/>
          <w:marTop w:val="0"/>
          <w:marBottom w:val="0"/>
          <w:divBdr>
            <w:top w:val="single" w:sz="2" w:space="0" w:color="auto"/>
            <w:left w:val="single" w:sz="2" w:space="0" w:color="auto"/>
            <w:bottom w:val="single" w:sz="2" w:space="0" w:color="auto"/>
            <w:right w:val="single" w:sz="2" w:space="0" w:color="auto"/>
          </w:divBdr>
          <w:divsChild>
            <w:div w:id="701630922">
              <w:marLeft w:val="0"/>
              <w:marRight w:val="0"/>
              <w:marTop w:val="0"/>
              <w:marBottom w:val="0"/>
              <w:divBdr>
                <w:top w:val="single" w:sz="2" w:space="0" w:color="auto"/>
                <w:left w:val="single" w:sz="2" w:space="0" w:color="auto"/>
                <w:bottom w:val="single" w:sz="2" w:space="0" w:color="auto"/>
                <w:right w:val="single" w:sz="2" w:space="0" w:color="auto"/>
              </w:divBdr>
            </w:div>
          </w:divsChild>
        </w:div>
        <w:div w:id="398947415">
          <w:marLeft w:val="0"/>
          <w:marRight w:val="0"/>
          <w:marTop w:val="0"/>
          <w:marBottom w:val="0"/>
          <w:divBdr>
            <w:top w:val="single" w:sz="2" w:space="0" w:color="auto"/>
            <w:left w:val="single" w:sz="2" w:space="0" w:color="auto"/>
            <w:bottom w:val="single" w:sz="2" w:space="0" w:color="auto"/>
            <w:right w:val="single" w:sz="2" w:space="0" w:color="auto"/>
          </w:divBdr>
        </w:div>
        <w:div w:id="1220483220">
          <w:marLeft w:val="0"/>
          <w:marRight w:val="0"/>
          <w:marTop w:val="0"/>
          <w:marBottom w:val="0"/>
          <w:divBdr>
            <w:top w:val="single" w:sz="2" w:space="0" w:color="auto"/>
            <w:left w:val="single" w:sz="2" w:space="0" w:color="auto"/>
            <w:bottom w:val="single" w:sz="2" w:space="0" w:color="auto"/>
            <w:right w:val="single" w:sz="2" w:space="0" w:color="auto"/>
          </w:divBdr>
        </w:div>
        <w:div w:id="1572275823">
          <w:marLeft w:val="0"/>
          <w:marRight w:val="0"/>
          <w:marTop w:val="0"/>
          <w:marBottom w:val="0"/>
          <w:divBdr>
            <w:top w:val="single" w:sz="2" w:space="0" w:color="auto"/>
            <w:left w:val="single" w:sz="2" w:space="0" w:color="auto"/>
            <w:bottom w:val="single" w:sz="2" w:space="0" w:color="auto"/>
            <w:right w:val="single" w:sz="2" w:space="0" w:color="auto"/>
          </w:divBdr>
        </w:div>
        <w:div w:id="1604992165">
          <w:marLeft w:val="0"/>
          <w:marRight w:val="0"/>
          <w:marTop w:val="0"/>
          <w:marBottom w:val="0"/>
          <w:divBdr>
            <w:top w:val="single" w:sz="2" w:space="0" w:color="auto"/>
            <w:left w:val="single" w:sz="2" w:space="0" w:color="auto"/>
            <w:bottom w:val="single" w:sz="2" w:space="0" w:color="auto"/>
            <w:right w:val="single" w:sz="2" w:space="0" w:color="auto"/>
          </w:divBdr>
        </w:div>
        <w:div w:id="1943805050">
          <w:marLeft w:val="0"/>
          <w:marRight w:val="0"/>
          <w:marTop w:val="0"/>
          <w:marBottom w:val="0"/>
          <w:divBdr>
            <w:top w:val="single" w:sz="2" w:space="0" w:color="auto"/>
            <w:left w:val="single" w:sz="2" w:space="0" w:color="auto"/>
            <w:bottom w:val="single" w:sz="2" w:space="0" w:color="auto"/>
            <w:right w:val="single" w:sz="2"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australiancurriculum.edu.au/resources/national-literacy-and-numeracy-learning-progressions/version-3-of-national-literacy-and-numeracy-learning-progressions/" TargetMode="External"/><Relationship Id="rId21" Type="http://schemas.openxmlformats.org/officeDocument/2006/relationships/hyperlink" Target="https://test.education.nsw.gov.au/public-schools/student-assessment/smart-teaching-strategies/numeracy/measurement-geometry/mass/stage-2-mass" TargetMode="External"/><Relationship Id="rId42" Type="http://schemas.openxmlformats.org/officeDocument/2006/relationships/hyperlink" Target="https://www.resolve.edu.au/measurement-jump" TargetMode="External"/><Relationship Id="rId47" Type="http://schemas.openxmlformats.org/officeDocument/2006/relationships/hyperlink" Target="https://education.nsw.gov.au/teaching-and-learning/curriculum/mathematics/mathematics-curriculum-resources-k-12/mathematics-k-6-resources" TargetMode="External"/><Relationship Id="rId63" Type="http://schemas.openxmlformats.org/officeDocument/2006/relationships/image" Target="media/image19.png"/><Relationship Id="rId68" Type="http://schemas.openxmlformats.org/officeDocument/2006/relationships/hyperlink" Target="https://educationstandards.nsw.edu.au/" TargetMode="External"/><Relationship Id="rId84" Type="http://schemas.openxmlformats.org/officeDocument/2006/relationships/hyperlink" Target="https://test.education.nsw.gov.au/public-schools/student-assessment/smart-teaching-strategies/numeracy/measurement-geometry/mass/stage-2-mass" TargetMode="External"/><Relationship Id="rId89" Type="http://schemas.openxmlformats.org/officeDocument/2006/relationships/footer" Target="footer2.xml"/><Relationship Id="rId16" Type="http://schemas.openxmlformats.org/officeDocument/2006/relationships/hyperlink" Target="https://nzmaths.co.nz/resource/place-digits" TargetMode="External"/><Relationship Id="rId11" Type="http://schemas.openxmlformats.org/officeDocument/2006/relationships/hyperlink" Target="https://nzmaths.co.nz/" TargetMode="External"/><Relationship Id="rId32" Type="http://schemas.openxmlformats.org/officeDocument/2006/relationships/hyperlink" Target="https://resources.education.nsw.gov.au/home" TargetMode="External"/><Relationship Id="rId37" Type="http://schemas.openxmlformats.org/officeDocument/2006/relationships/hyperlink" Target="https://nrich.maths.org/10333" TargetMode="External"/><Relationship Id="rId53" Type="http://schemas.openxmlformats.org/officeDocument/2006/relationships/image" Target="media/image9.png"/><Relationship Id="rId58" Type="http://schemas.openxmlformats.org/officeDocument/2006/relationships/image" Target="media/image14.png"/><Relationship Id="rId74" Type="http://schemas.openxmlformats.org/officeDocument/2006/relationships/hyperlink" Target="https://www.resolve.edu.au/measurement-jump" TargetMode="External"/><Relationship Id="rId79" Type="http://schemas.openxmlformats.org/officeDocument/2006/relationships/hyperlink" Target="https://test.education.nsw.gov.au/public-schools/student-assessment/smart-teaching-strategies/numeracy/measurement-geometry/mass/stage-2-mass" TargetMode="External"/><Relationship Id="rId5" Type="http://schemas.openxmlformats.org/officeDocument/2006/relationships/webSettings" Target="webSettings.xml"/><Relationship Id="rId90" Type="http://schemas.openxmlformats.org/officeDocument/2006/relationships/header" Target="header3.xml"/><Relationship Id="rId95" Type="http://schemas.openxmlformats.org/officeDocument/2006/relationships/footer" Target="footer4.xml"/><Relationship Id="rId22" Type="http://schemas.openxmlformats.org/officeDocument/2006/relationships/hyperlink" Target="https://nrich.maths.org/10349" TargetMode="External"/><Relationship Id="rId27" Type="http://schemas.openxmlformats.org/officeDocument/2006/relationships/hyperlink" Target="https://education.nsw.gov.au/teaching-and-learning/curriculum/literacy-and-numeracy/assessment-resources/ifsr" TargetMode="External"/><Relationship Id="rId43" Type="http://schemas.openxmlformats.org/officeDocument/2006/relationships/hyperlink" Target="https://www.resolve.edu.au/" TargetMode="External"/><Relationship Id="rId48" Type="http://schemas.openxmlformats.org/officeDocument/2006/relationships/hyperlink" Target="https://resources.education.nsw.gov.au/home" TargetMode="External"/><Relationship Id="rId64" Type="http://schemas.openxmlformats.org/officeDocument/2006/relationships/hyperlink" Target="https://curriculum.nsw.edu.au/learning-areas/mathematics/mathematics-k-10-2022/overview" TargetMode="External"/><Relationship Id="rId69" Type="http://schemas.openxmlformats.org/officeDocument/2006/relationships/hyperlink" Target="https://educationstandards.nsw.edu.au/wps/portal/nesa/home" TargetMode="External"/><Relationship Id="rId80" Type="http://schemas.openxmlformats.org/officeDocument/2006/relationships/hyperlink" Target="https://test.education.nsw.gov.au/public-schools/student-assessment/smart-teaching-strategies/numeracy/measurement-geometry/mass/stage-2-mass" TargetMode="External"/><Relationship Id="rId85" Type="http://schemas.openxmlformats.org/officeDocument/2006/relationships/hyperlink" Target="https://test.education.nsw.gov.au/public-schools/student-assessment/smart-teaching-strategies/numeracy/measurement-geometry/mass/stage-2-mass" TargetMode="External"/><Relationship Id="rId3" Type="http://schemas.openxmlformats.org/officeDocument/2006/relationships/styles" Target="styles.xml"/><Relationship Id="rId12" Type="http://schemas.openxmlformats.org/officeDocument/2006/relationships/hyperlink" Target="https://www.australiancurriculum.edu.au/resources/national-literacy-and-numeracy-learning-progressions/version-3-of-national-literacy-and-numeracy-learning-progressions/" TargetMode="External"/><Relationship Id="rId17" Type="http://schemas.openxmlformats.org/officeDocument/2006/relationships/hyperlink" Target="https://nzmaths.co.nz/" TargetMode="External"/><Relationship Id="rId25" Type="http://schemas.openxmlformats.org/officeDocument/2006/relationships/image" Target="media/image2.png"/><Relationship Id="rId33" Type="http://schemas.openxmlformats.org/officeDocument/2006/relationships/image" Target="media/image3.png"/><Relationship Id="rId38" Type="http://schemas.openxmlformats.org/officeDocument/2006/relationships/hyperlink" Target="https://nrich.maths.org/" TargetMode="External"/><Relationship Id="rId46" Type="http://schemas.openxmlformats.org/officeDocument/2006/relationships/hyperlink" Target="https://www.australiancurriculum.edu.au/resources/national-literacy-and-numeracy-learning-progressions/version-3-of-national-literacy-and-numeracy-learning-progressions/" TargetMode="External"/><Relationship Id="rId59" Type="http://schemas.openxmlformats.org/officeDocument/2006/relationships/image" Target="media/image15.png"/><Relationship Id="rId67" Type="http://schemas.openxmlformats.org/officeDocument/2006/relationships/hyperlink" Target="https://educationstandards.nsw.edu.au/wps/portal/nesa/mini-footer/copyright" TargetMode="External"/><Relationship Id="rId20" Type="http://schemas.openxmlformats.org/officeDocument/2006/relationships/hyperlink" Target="https://test.education.nsw.gov.au/public-schools/student-assessment/smart-teaching-strategies/numeracy/measurement-geometry/mass/stage-2-mass" TargetMode="External"/><Relationship Id="rId41" Type="http://schemas.openxmlformats.org/officeDocument/2006/relationships/hyperlink" Target="https://www.australiancurriculum.edu.au/resources/national-literacy-and-numeracy-learning-progressions/version-3-of-national-literacy-and-numeracy-learning-progressions/" TargetMode="External"/><Relationship Id="rId54" Type="http://schemas.openxmlformats.org/officeDocument/2006/relationships/image" Target="media/image10.png"/><Relationship Id="rId62" Type="http://schemas.openxmlformats.org/officeDocument/2006/relationships/image" Target="media/image18.png"/><Relationship Id="rId70" Type="http://schemas.openxmlformats.org/officeDocument/2006/relationships/hyperlink" Target="https://curriculum.nsw.edu.au/" TargetMode="External"/><Relationship Id="rId75" Type="http://schemas.openxmlformats.org/officeDocument/2006/relationships/hyperlink" Target="https://nzmaths.co.nz/resource/place-digits" TargetMode="External"/><Relationship Id="rId83" Type="http://schemas.openxmlformats.org/officeDocument/2006/relationships/hyperlink" Target="https://test.education.nsw.gov.au/public-schools/student-assessment/smart-teaching-strategies/numeracy/measurement-geometry/mass/stage-2-mass" TargetMode="External"/><Relationship Id="rId88" Type="http://schemas.openxmlformats.org/officeDocument/2006/relationships/footer" Target="footer1.xml"/><Relationship Id="rId91" Type="http://schemas.openxmlformats.org/officeDocument/2006/relationships/footer" Target="footer3.xml"/><Relationship Id="rId96"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australiancurriculum.edu.au/resources/national-literacy-and-numeracy-learning-progressions/version-3-of-national-literacy-and-numeracy-learning-progressions/" TargetMode="External"/><Relationship Id="rId23" Type="http://schemas.openxmlformats.org/officeDocument/2006/relationships/hyperlink" Target="https://nrich.maths.org/" TargetMode="External"/><Relationship Id="rId28" Type="http://schemas.openxmlformats.org/officeDocument/2006/relationships/hyperlink" Target="https://nzmaths.co.nz/resource/weighing-stations" TargetMode="External"/><Relationship Id="rId36" Type="http://schemas.openxmlformats.org/officeDocument/2006/relationships/hyperlink" Target="https://www.australiancurriculum.edu.au/resources/national-literacy-and-numeracy-learning-progressions/version-3-of-national-literacy-and-numeracy-learning-progressions/" TargetMode="External"/><Relationship Id="rId49" Type="http://schemas.openxmlformats.org/officeDocument/2006/relationships/image" Target="media/image6.png"/><Relationship Id="rId57" Type="http://schemas.openxmlformats.org/officeDocument/2006/relationships/image" Target="media/image13.png"/><Relationship Id="rId10" Type="http://schemas.openxmlformats.org/officeDocument/2006/relationships/hyperlink" Target="https://nzmaths.co.nz/resource/place-digits" TargetMode="External"/><Relationship Id="rId31" Type="http://schemas.openxmlformats.org/officeDocument/2006/relationships/hyperlink" Target="https://education.nsw.gov.au/teaching-and-learning/curriculum/mathematics/mathematics-curriculum-resources-k-12/mathematics-k-6-resources" TargetMode="External"/><Relationship Id="rId44" Type="http://schemas.openxmlformats.org/officeDocument/2006/relationships/hyperlink" Target="https://www.australiancurriculum.edu.au/resources/national-literacy-and-numeracy-learning-progressions/version-3-of-national-literacy-and-numeracy-learning-progressions/" TargetMode="External"/><Relationship Id="rId52" Type="http://schemas.openxmlformats.org/officeDocument/2006/relationships/image" Target="media/image8.png"/><Relationship Id="rId60" Type="http://schemas.openxmlformats.org/officeDocument/2006/relationships/image" Target="media/image16.png"/><Relationship Id="rId65" Type="http://schemas.openxmlformats.org/officeDocument/2006/relationships/hyperlink" Target="https://www.australiancurriculum.edu.au/resources/national-literacy-and-numeracy-learning-progressions/version-3-of-national-literacy-and-numeracy-learning-progressions/" TargetMode="External"/><Relationship Id="rId73" Type="http://schemas.openxmlformats.org/officeDocument/2006/relationships/hyperlink" Target="http://www.australiancurriculum.edu.au/" TargetMode="External"/><Relationship Id="rId78" Type="http://schemas.openxmlformats.org/officeDocument/2006/relationships/hyperlink" Target="https://nrich.maths.org/10333" TargetMode="External"/><Relationship Id="rId81" Type="http://schemas.openxmlformats.org/officeDocument/2006/relationships/hyperlink" Target="https://test.education.nsw.gov.au/public-schools/student-assessment/smart-teaching-strategies/numeracy/measurement-geometry/mass/stage-2-mass" TargetMode="External"/><Relationship Id="rId86" Type="http://schemas.openxmlformats.org/officeDocument/2006/relationships/header" Target="header1.xml"/><Relationship Id="rId94" Type="http://schemas.openxmlformats.org/officeDocument/2006/relationships/header" Target="header4.xml"/><Relationship Id="rId9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education.nsw.gov.au/teaching-and-learning/curriculum/planning-programming-and-assessing-k-12/advice-on-curriculum-planning-for-every-student-k-12" TargetMode="External"/><Relationship Id="rId13" Type="http://schemas.openxmlformats.org/officeDocument/2006/relationships/hyperlink" Target="https://education.nsw.gov.au/teaching-and-learning/curriculum/literacy-and-numeracy/assessment-resources/ifsr" TargetMode="External"/><Relationship Id="rId18" Type="http://schemas.openxmlformats.org/officeDocument/2006/relationships/hyperlink" Target="https://www.australiancurriculum.edu.au/resources/national-literacy-and-numeracy-learning-progressions/version-3-of-national-literacy-and-numeracy-learning-progressions/" TargetMode="External"/><Relationship Id="rId39" Type="http://schemas.openxmlformats.org/officeDocument/2006/relationships/image" Target="media/image5.png"/><Relationship Id="rId34" Type="http://schemas.openxmlformats.org/officeDocument/2006/relationships/hyperlink" Target="https://www.australiancurriculum.edu.au/resources/national-literacy-and-numeracy-learning-progressions/version-3-of-national-literacy-and-numeracy-learning-progressions/" TargetMode="External"/><Relationship Id="rId50" Type="http://schemas.openxmlformats.org/officeDocument/2006/relationships/hyperlink" Target="https://www.australiancurriculum.edu.au/resources/national-literacy-and-numeracy-learning-progressions/version-3-of-national-literacy-and-numeracy-learning-progressions/" TargetMode="External"/><Relationship Id="rId55" Type="http://schemas.openxmlformats.org/officeDocument/2006/relationships/image" Target="media/image11.png"/><Relationship Id="rId76" Type="http://schemas.openxmlformats.org/officeDocument/2006/relationships/hyperlink" Target="https://nzmaths.co.nz/resource/weighing-stations" TargetMode="External"/><Relationship Id="rId97" Type="http://schemas.openxmlformats.org/officeDocument/2006/relationships/footer" Target="footer5.xml"/><Relationship Id="rId7" Type="http://schemas.openxmlformats.org/officeDocument/2006/relationships/endnotes" Target="endnotes.xml"/><Relationship Id="rId71" Type="http://schemas.openxmlformats.org/officeDocument/2006/relationships/hyperlink" Target="https://curriculum.nsw.edu.au/learning-areas/mathematics/mathematics-k-10-2022" TargetMode="External"/><Relationship Id="rId92" Type="http://schemas.openxmlformats.org/officeDocument/2006/relationships/hyperlink" Target="https://creativecommons.org/licenses/by/4.0/" TargetMode="External"/><Relationship Id="rId2" Type="http://schemas.openxmlformats.org/officeDocument/2006/relationships/numbering" Target="numbering.xml"/><Relationship Id="rId29" Type="http://schemas.openxmlformats.org/officeDocument/2006/relationships/hyperlink" Target="https://nzmaths.co.nz/" TargetMode="External"/><Relationship Id="rId24" Type="http://schemas.openxmlformats.org/officeDocument/2006/relationships/hyperlink" Target="https://www.australiancurriculum.edu.au/resources/national-literacy-and-numeracy-learning-progressions/version-3-of-national-literacy-and-numeracy-learning-progressions/" TargetMode="External"/><Relationship Id="rId40" Type="http://schemas.openxmlformats.org/officeDocument/2006/relationships/hyperlink" Target="https://www.australiancurriculum.edu.au/resources/national-literacy-and-numeracy-learning-progressions/version-3-of-national-literacy-and-numeracy-learning-progressions/" TargetMode="External"/><Relationship Id="rId45" Type="http://schemas.openxmlformats.org/officeDocument/2006/relationships/hyperlink" Target="https://www.australiancurriculum.edu.au/resources/national-literacy-and-numeracy-learning-progressions/version-3-of-national-literacy-and-numeracy-learning-progressions/" TargetMode="External"/><Relationship Id="rId66" Type="http://schemas.openxmlformats.org/officeDocument/2006/relationships/hyperlink" Target="https://curriculum.nsw.edu.au/learning-areas/mathematics/mathematics-k-10-2022/overview" TargetMode="External"/><Relationship Id="rId87" Type="http://schemas.openxmlformats.org/officeDocument/2006/relationships/header" Target="header2.xml"/><Relationship Id="rId61" Type="http://schemas.openxmlformats.org/officeDocument/2006/relationships/image" Target="media/image17.png"/><Relationship Id="rId82" Type="http://schemas.openxmlformats.org/officeDocument/2006/relationships/hyperlink" Target="https://test.education.nsw.gov.au/public-schools/student-assessment/smart-teaching-strategies/numeracy/measurement-geometry/mass/stage-2-mass" TargetMode="External"/><Relationship Id="rId19" Type="http://schemas.openxmlformats.org/officeDocument/2006/relationships/hyperlink" Target="https://education.nsw.gov.au/teaching-and-learning/curriculum/literacy-and-numeracy/assessment-resources/ifsr" TargetMode="External"/><Relationship Id="rId14" Type="http://schemas.openxmlformats.org/officeDocument/2006/relationships/image" Target="media/image1.png"/><Relationship Id="rId30" Type="http://schemas.openxmlformats.org/officeDocument/2006/relationships/hyperlink" Target="https://www.australiancurriculum.edu.au/resources/national-literacy-and-numeracy-learning-progressions/version-3-of-national-literacy-and-numeracy-learning-progressions/" TargetMode="External"/><Relationship Id="rId35" Type="http://schemas.openxmlformats.org/officeDocument/2006/relationships/image" Target="media/image4.png"/><Relationship Id="rId56" Type="http://schemas.openxmlformats.org/officeDocument/2006/relationships/image" Target="media/image12.png"/><Relationship Id="rId77" Type="http://schemas.openxmlformats.org/officeDocument/2006/relationships/hyperlink" Target="https://nrich.maths.org/10349" TargetMode="External"/><Relationship Id="rId8" Type="http://schemas.openxmlformats.org/officeDocument/2006/relationships/hyperlink" Target="https://curriculum.nsw.edu.au/learning-areas/mathematics/mathematics-k-10-2022/overview" TargetMode="External"/><Relationship Id="rId51" Type="http://schemas.openxmlformats.org/officeDocument/2006/relationships/image" Target="media/image7.png"/><Relationship Id="rId72" Type="http://schemas.openxmlformats.org/officeDocument/2006/relationships/hyperlink" Target="https://www.australiancurriculum.edu.au/resources/national-literacy-and-numeracy-learning-progressions/version-3-of-national-literacy-and-numeracy-learning-progressions/" TargetMode="External"/><Relationship Id="rId93" Type="http://schemas.openxmlformats.org/officeDocument/2006/relationships/image" Target="media/image20.png"/><Relationship Id="rId98"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22.png"/></Relationships>
</file>

<file path=word/_rels/header3.xml.rels><?xml version="1.0" encoding="UTF-8" standalone="yes"?>
<Relationships xmlns="http://schemas.openxmlformats.org/package/2006/relationships"><Relationship Id="rId1"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E38945-A25D-4266-B537-005DD16A80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95</Pages>
  <Words>12118</Words>
  <Characters>72349</Characters>
  <Application>Microsoft Office Word</Application>
  <DocSecurity>0</DocSecurity>
  <Lines>3617</Lines>
  <Paragraphs>1877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82590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Mathematics Stage 2 – Unit 34</dc:title>
  <dc:subject/>
  <dc:creator>NSW Department of Education</dc:creator>
  <cp:keywords/>
  <dc:description/>
  <dcterms:created xsi:type="dcterms:W3CDTF">2024-05-21T04:51:00Z</dcterms:created>
  <dcterms:modified xsi:type="dcterms:W3CDTF">2024-05-21T04:51:00Z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2024-05-21T04:51:04Z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ec5b39cc-3a06-47c8-b31b-7302fc6f2df4</vt:lpwstr>
  </property>
  <property fmtid="{D5CDD505-2E9C-101B-9397-08002B2CF9AE}" pid="8" name="MSIP_Label_b603dfd7-d93a-4381-a340-2995d8282205_ContentBits">
    <vt:lpwstr>0</vt:lpwstr>
  </property>
</Properties>
</file>