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E647" w14:textId="16E6B0DD" w:rsidR="053C4FF3" w:rsidRPr="00F63959" w:rsidRDefault="003137DF" w:rsidP="00F63959">
      <w:pPr>
        <w:pStyle w:val="Heading1"/>
      </w:pPr>
      <w:r>
        <w:t xml:space="preserve">Ways of working </w:t>
      </w:r>
      <w:r w:rsidR="00DF2C78">
        <w:t>–</w:t>
      </w:r>
      <w:r w:rsidR="004741DB">
        <w:t xml:space="preserve"> equations</w:t>
      </w:r>
    </w:p>
    <w:p w14:paraId="470008B8" w14:textId="2BBFA53F" w:rsidR="00F33FDE" w:rsidRPr="00E11DCB" w:rsidRDefault="00083441" w:rsidP="00F33FDE">
      <w:pPr>
        <w:rPr>
          <w:b/>
          <w:bCs/>
        </w:rPr>
      </w:pPr>
      <w:r>
        <w:t xml:space="preserve">Students use backtracking diagrams to develop their understanding of the order of operations </w:t>
      </w:r>
      <w:r w:rsidR="007F4751">
        <w:t>required to solve linear equations up to 2 steps.</w:t>
      </w:r>
      <w:r w:rsidR="00E11DCB">
        <w:t xml:space="preserve"> </w:t>
      </w:r>
      <w:r w:rsidR="003137DF">
        <w:t xml:space="preserve">A variety of ways of showing working out are explored to </w:t>
      </w:r>
      <w:r w:rsidR="008700DD">
        <w:t>formalise students’ approaches to solving equations.</w:t>
      </w:r>
    </w:p>
    <w:p w14:paraId="5BF7F918" w14:textId="6FEBB722" w:rsidR="00A51D10" w:rsidRDefault="004125FD" w:rsidP="00593F04">
      <w:pPr>
        <w:pStyle w:val="Heading2"/>
        <w:spacing w:before="240"/>
      </w:pPr>
      <w:r>
        <w:t>Visible learning</w:t>
      </w:r>
    </w:p>
    <w:p w14:paraId="531BF1E6" w14:textId="77777777" w:rsidR="00A51D10" w:rsidRPr="00CE6CDC" w:rsidRDefault="00A51D10">
      <w:pPr>
        <w:pStyle w:val="Heading3"/>
        <w:numPr>
          <w:ilvl w:val="2"/>
          <w:numId w:val="1"/>
        </w:numPr>
        <w:ind w:left="0"/>
      </w:pPr>
      <w:r>
        <w:t>Learning intentions</w:t>
      </w:r>
    </w:p>
    <w:p w14:paraId="7921FBAC" w14:textId="0AD3C05D" w:rsidR="00D01CAE" w:rsidRDefault="00365CBF" w:rsidP="00083441">
      <w:pPr>
        <w:pStyle w:val="ListBullet"/>
        <w:rPr>
          <w:lang w:eastAsia="zh-CN"/>
        </w:rPr>
      </w:pPr>
      <w:r>
        <w:rPr>
          <w:lang w:eastAsia="zh-CN"/>
        </w:rPr>
        <w:t>To be able to solve linear equations</w:t>
      </w:r>
      <w:r w:rsidR="00083441">
        <w:rPr>
          <w:lang w:eastAsia="zh-CN"/>
        </w:rPr>
        <w:t xml:space="preserve"> involving 2 steps.</w:t>
      </w:r>
    </w:p>
    <w:p w14:paraId="31580410" w14:textId="77777777" w:rsidR="00A51D10" w:rsidRDefault="00A51D10">
      <w:pPr>
        <w:pStyle w:val="Heading3"/>
        <w:numPr>
          <w:ilvl w:val="2"/>
          <w:numId w:val="1"/>
        </w:numPr>
        <w:ind w:left="0"/>
      </w:pPr>
      <w:r>
        <w:t>Success criteria</w:t>
      </w:r>
    </w:p>
    <w:p w14:paraId="228EA04C" w14:textId="1501A482" w:rsidR="00D01CAE" w:rsidRDefault="00D01CAE" w:rsidP="00D01CAE">
      <w:pPr>
        <w:pStyle w:val="ListBullet"/>
      </w:pPr>
      <w:r>
        <w:t xml:space="preserve">I can </w:t>
      </w:r>
      <w:r w:rsidR="00083441">
        <w:t>determine the order of operations to solve an equation.</w:t>
      </w:r>
    </w:p>
    <w:p w14:paraId="140AE224" w14:textId="49616863" w:rsidR="00E42B96" w:rsidRDefault="00E42B96" w:rsidP="00E42B96">
      <w:pPr>
        <w:pStyle w:val="ListBullet"/>
      </w:pPr>
      <w:r>
        <w:t>I can use backtracking diagrams to solve equations.</w:t>
      </w:r>
    </w:p>
    <w:p w14:paraId="40A55A86" w14:textId="0D25AC5E" w:rsidR="00D01CAE" w:rsidRDefault="00D01CAE" w:rsidP="003102C3">
      <w:pPr>
        <w:pStyle w:val="ListBullet"/>
      </w:pPr>
      <w:r>
        <w:t xml:space="preserve">I can </w:t>
      </w:r>
      <w:r w:rsidR="00083441">
        <w:t>solve equations involving 2 steps.</w:t>
      </w:r>
    </w:p>
    <w:p w14:paraId="73D6D35E" w14:textId="79523A3B" w:rsidR="00A51D10" w:rsidRDefault="00A51D10">
      <w:pPr>
        <w:pStyle w:val="Heading3"/>
        <w:numPr>
          <w:ilvl w:val="2"/>
          <w:numId w:val="1"/>
        </w:numPr>
        <w:ind w:left="0"/>
      </w:pPr>
      <w:r>
        <w:t>Syllabus outcomes</w:t>
      </w:r>
    </w:p>
    <w:p w14:paraId="75EDE8C2" w14:textId="5DD7599F" w:rsidR="00E863D8" w:rsidRPr="00E863D8" w:rsidRDefault="00E863D8" w:rsidP="00E863D8">
      <w:r>
        <w:t>A student:</w:t>
      </w:r>
    </w:p>
    <w:p w14:paraId="744256B4" w14:textId="77777777" w:rsidR="0089100D" w:rsidRPr="0089100D" w:rsidRDefault="001D4DFB" w:rsidP="001D4DFB">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1D4DFB">
        <w:rPr>
          <w:b/>
          <w:bCs/>
        </w:rPr>
        <w:t>MAO-WM-01</w:t>
      </w:r>
    </w:p>
    <w:p w14:paraId="6D292758" w14:textId="4A6D57ED" w:rsidR="00304A41" w:rsidRPr="00304A41" w:rsidRDefault="001674FE" w:rsidP="00304A41">
      <w:pPr>
        <w:pStyle w:val="ListBullet"/>
        <w:rPr>
          <w:b/>
          <w:bCs/>
        </w:rPr>
      </w:pPr>
      <w:r>
        <w:t>solves linear equations of up to 2 steps and quadratic equations of the form</w:t>
      </w:r>
      <w:r w:rsidR="00304A41">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rsidR="00304A41" w:rsidRPr="00304A41">
        <w:t xml:space="preserve"> </w:t>
      </w:r>
      <w:r w:rsidR="002011D3">
        <w:br/>
      </w:r>
      <w:r w:rsidR="00304A41" w:rsidRPr="00304A41">
        <w:rPr>
          <w:b/>
          <w:bCs/>
        </w:rPr>
        <w:t>MA4-EQU-C-01</w:t>
      </w:r>
    </w:p>
    <w:p w14:paraId="574CCB54" w14:textId="77777777" w:rsidR="00B73DD3" w:rsidRDefault="00000000" w:rsidP="00B41D0C">
      <w:pPr>
        <w:pStyle w:val="Imageattributioncaption"/>
        <w:sectPr w:rsidR="00B73DD3" w:rsidSect="00570BF1">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hyperlink r:id="rId16"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p>
    <w:p w14:paraId="32C2ED3A" w14:textId="2814729A" w:rsidR="00707AC4" w:rsidRDefault="00707AC4" w:rsidP="00707AC4">
      <w:pPr>
        <w:pStyle w:val="Caption"/>
        <w:spacing w:before="0"/>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 lesson summary</w:t>
      </w:r>
    </w:p>
    <w:tbl>
      <w:tblPr>
        <w:tblStyle w:val="Tableheader"/>
        <w:tblW w:w="0" w:type="auto"/>
        <w:tblLayout w:type="fixed"/>
        <w:tblLook w:val="04A0" w:firstRow="1" w:lastRow="0" w:firstColumn="1" w:lastColumn="0" w:noHBand="0" w:noVBand="1"/>
        <w:tblDescription w:val="Summary of the lesson."/>
      </w:tblPr>
      <w:tblGrid>
        <w:gridCol w:w="1413"/>
        <w:gridCol w:w="5386"/>
        <w:gridCol w:w="3686"/>
        <w:gridCol w:w="4079"/>
      </w:tblGrid>
      <w:tr w:rsidR="00026657" w14:paraId="6A395024" w14:textId="77777777" w:rsidTr="00A10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634F934" w14:textId="77777777" w:rsidR="00026657" w:rsidRPr="00DF2C78" w:rsidRDefault="00026657" w:rsidP="00A103A2">
            <w:r w:rsidRPr="00DF2C78">
              <w:t>Section</w:t>
            </w:r>
          </w:p>
        </w:tc>
        <w:tc>
          <w:tcPr>
            <w:tcW w:w="5386" w:type="dxa"/>
          </w:tcPr>
          <w:p w14:paraId="2949067A" w14:textId="77777777" w:rsidR="00026657" w:rsidRPr="00DF2C78" w:rsidRDefault="00026657" w:rsidP="00A103A2">
            <w:pPr>
              <w:cnfStyle w:val="100000000000" w:firstRow="1" w:lastRow="0" w:firstColumn="0" w:lastColumn="0" w:oddVBand="0" w:evenVBand="0" w:oddHBand="0" w:evenHBand="0" w:firstRowFirstColumn="0" w:firstRowLastColumn="0" w:lastRowFirstColumn="0" w:lastRowLastColumn="0"/>
            </w:pPr>
            <w:r w:rsidRPr="00DF2C78">
              <w:t>Summary of activity</w:t>
            </w:r>
          </w:p>
        </w:tc>
        <w:tc>
          <w:tcPr>
            <w:tcW w:w="3686" w:type="dxa"/>
          </w:tcPr>
          <w:p w14:paraId="718A2DD7" w14:textId="77777777" w:rsidR="00026657" w:rsidRPr="00DF2C78" w:rsidRDefault="00026657" w:rsidP="00A103A2">
            <w:pPr>
              <w:cnfStyle w:val="100000000000" w:firstRow="1" w:lastRow="0" w:firstColumn="0" w:lastColumn="0" w:oddVBand="0" w:evenVBand="0" w:oddHBand="0" w:evenHBand="0" w:firstRowFirstColumn="0" w:firstRowLastColumn="0" w:lastRowFirstColumn="0" w:lastRowLastColumn="0"/>
            </w:pPr>
            <w:r w:rsidRPr="00DF2C78">
              <w:t>Teaching strategy</w:t>
            </w:r>
          </w:p>
        </w:tc>
        <w:tc>
          <w:tcPr>
            <w:tcW w:w="4079" w:type="dxa"/>
          </w:tcPr>
          <w:p w14:paraId="5D0D81CC" w14:textId="77777777" w:rsidR="00026657" w:rsidRPr="00DF2C78" w:rsidRDefault="00026657" w:rsidP="00A103A2">
            <w:pPr>
              <w:cnfStyle w:val="100000000000" w:firstRow="1" w:lastRow="0" w:firstColumn="0" w:lastColumn="0" w:oddVBand="0" w:evenVBand="0" w:oddHBand="0" w:evenHBand="0" w:firstRowFirstColumn="0" w:firstRowLastColumn="0" w:lastRowFirstColumn="0" w:lastRowLastColumn="0"/>
            </w:pPr>
            <w:r w:rsidRPr="00DF2C78">
              <w:t xml:space="preserve">Teaching points </w:t>
            </w:r>
          </w:p>
        </w:tc>
      </w:tr>
      <w:tr w:rsidR="00026657" w14:paraId="347A0910" w14:textId="77777777" w:rsidTr="00A10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3C45789" w14:textId="77777777" w:rsidR="00026657" w:rsidRDefault="00026657" w:rsidP="00A103A2">
            <w:pPr>
              <w:suppressAutoHyphens w:val="0"/>
              <w:spacing w:after="0" w:line="276" w:lineRule="auto"/>
            </w:pPr>
            <w:r>
              <w:t>Launch</w:t>
            </w:r>
          </w:p>
        </w:tc>
        <w:tc>
          <w:tcPr>
            <w:tcW w:w="5386" w:type="dxa"/>
          </w:tcPr>
          <w:p w14:paraId="0E5EF02C" w14:textId="77777777"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Display Polypad activity ‘Function machine’ (</w:t>
            </w:r>
            <w:hyperlink r:id="rId17" w:history="1">
              <w:r w:rsidRPr="00DF2C78">
                <w:rPr>
                  <w:rStyle w:val="Hyperlink"/>
                </w:rPr>
                <w:t>bit.ly/polypadequations</w:t>
              </w:r>
            </w:hyperlink>
            <w:r w:rsidRPr="00DF2C78">
              <w:t>) and play a game with students to find the rule of the function machine.</w:t>
            </w:r>
          </w:p>
        </w:tc>
        <w:tc>
          <w:tcPr>
            <w:tcW w:w="3686" w:type="dxa"/>
          </w:tcPr>
          <w:p w14:paraId="6B3093CF" w14:textId="0E253221"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 xml:space="preserve">Think-Pair-Share </w:t>
            </w:r>
          </w:p>
        </w:tc>
        <w:tc>
          <w:tcPr>
            <w:tcW w:w="4079" w:type="dxa"/>
          </w:tcPr>
          <w:p w14:paraId="41A36582" w14:textId="77777777"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Activate prior knowledge of finding a rule and ascertaining which values give us the best information to find that rule.</w:t>
            </w:r>
          </w:p>
        </w:tc>
      </w:tr>
      <w:tr w:rsidR="00026657" w14:paraId="4D7F9CCF" w14:textId="77777777" w:rsidTr="00A10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8BA86AD" w14:textId="77777777" w:rsidR="00026657" w:rsidRDefault="00026657" w:rsidP="00A103A2">
            <w:pPr>
              <w:suppressAutoHyphens w:val="0"/>
              <w:spacing w:after="0" w:line="276" w:lineRule="auto"/>
            </w:pPr>
            <w:r>
              <w:t xml:space="preserve">Explore </w:t>
            </w:r>
          </w:p>
        </w:tc>
        <w:tc>
          <w:tcPr>
            <w:tcW w:w="5386" w:type="dxa"/>
          </w:tcPr>
          <w:p w14:paraId="36CD68D9" w14:textId="77777777" w:rsidR="00026657" w:rsidRPr="00DF2C78" w:rsidRDefault="00026657" w:rsidP="00A103A2">
            <w:pPr>
              <w:spacing w:after="0"/>
              <w:cnfStyle w:val="000000010000" w:firstRow="0" w:lastRow="0" w:firstColumn="0" w:lastColumn="0" w:oddVBand="0" w:evenVBand="0" w:oddHBand="0" w:evenHBand="1" w:firstRowFirstColumn="0" w:firstRowLastColumn="0" w:lastRowFirstColumn="0" w:lastRowLastColumn="0"/>
            </w:pPr>
            <w:r w:rsidRPr="00DF2C78">
              <w:t>Explain how to use backtracking diagrams on slide 3 of the PowerPoint</w:t>
            </w:r>
            <w:r>
              <w:t xml:space="preserve"> </w:t>
            </w:r>
            <w:r w:rsidRPr="00FD461C">
              <w:rPr>
                <w:i/>
                <w:iCs/>
              </w:rPr>
              <w:t>Ways of working – equations</w:t>
            </w:r>
            <w:r w:rsidRPr="00DF2C78">
              <w:t xml:space="preserve"> and then how to transpose the diagram into an equation. </w:t>
            </w:r>
          </w:p>
          <w:p w14:paraId="013C2A0C" w14:textId="77777777" w:rsidR="00026657" w:rsidRPr="00DF2C78" w:rsidRDefault="00026657" w:rsidP="00A103A2">
            <w:pPr>
              <w:spacing w:after="0"/>
              <w:cnfStyle w:val="000000010000" w:firstRow="0" w:lastRow="0" w:firstColumn="0" w:lastColumn="0" w:oddVBand="0" w:evenVBand="0" w:oddHBand="0" w:evenHBand="1" w:firstRowFirstColumn="0" w:firstRowLastColumn="0" w:lastRowFirstColumn="0" w:lastRowLastColumn="0"/>
            </w:pPr>
            <w:r w:rsidRPr="00DF2C78">
              <w:t xml:space="preserve">Distribute </w:t>
            </w:r>
            <w:hyperlink w:anchor="_Appendix_A" w:history="1">
              <w:r w:rsidRPr="00DF2C78">
                <w:rPr>
                  <w:rStyle w:val="Hyperlink"/>
                </w:rPr>
                <w:t>Appendix A</w:t>
              </w:r>
            </w:hyperlink>
            <w:r w:rsidRPr="00DF2C78">
              <w:t xml:space="preserve"> to each student to find the values of </w:t>
            </w:r>
            <m:oMath>
              <m:r>
                <w:rPr>
                  <w:rFonts w:ascii="Cambria Math" w:hAnsi="Cambria Math"/>
                </w:rPr>
                <m:t>x</m:t>
              </m:r>
            </m:oMath>
            <w:r w:rsidRPr="00DF2C78">
              <w:t xml:space="preserve"> and then find the equation that goes with each set of operations.</w:t>
            </w:r>
          </w:p>
        </w:tc>
        <w:tc>
          <w:tcPr>
            <w:tcW w:w="3686" w:type="dxa"/>
          </w:tcPr>
          <w:p w14:paraId="7C25C055" w14:textId="77777777" w:rsidR="00026657" w:rsidRPr="00DF2C78" w:rsidRDefault="00026657" w:rsidP="00A103A2">
            <w:pPr>
              <w:spacing w:after="0"/>
              <w:cnfStyle w:val="000000010000" w:firstRow="0" w:lastRow="0" w:firstColumn="0" w:lastColumn="0" w:oddVBand="0" w:evenVBand="0" w:oddHBand="0" w:evenHBand="1" w:firstRowFirstColumn="0" w:firstRowLastColumn="0" w:lastRowFirstColumn="0" w:lastRowLastColumn="0"/>
            </w:pPr>
            <w:r w:rsidRPr="00DF2C78">
              <w:t xml:space="preserve">Think-Pair-Share </w:t>
            </w:r>
          </w:p>
          <w:p w14:paraId="4F508300" w14:textId="4400DDC7" w:rsidR="00026657" w:rsidRPr="00DF2C78" w:rsidRDefault="00026657" w:rsidP="00A103A2">
            <w:pPr>
              <w:spacing w:after="0"/>
              <w:cnfStyle w:val="000000010000" w:firstRow="0" w:lastRow="0" w:firstColumn="0" w:lastColumn="0" w:oddVBand="0" w:evenVBand="0" w:oddHBand="0" w:evenHBand="1" w:firstRowFirstColumn="0" w:firstRowLastColumn="0" w:lastRowFirstColumn="0" w:lastRowLastColumn="0"/>
            </w:pPr>
            <w:r w:rsidRPr="00DF2C78">
              <w:t xml:space="preserve">Notice and wonder </w:t>
            </w:r>
          </w:p>
        </w:tc>
        <w:tc>
          <w:tcPr>
            <w:tcW w:w="4079" w:type="dxa"/>
          </w:tcPr>
          <w:p w14:paraId="5EBE819F" w14:textId="77777777" w:rsidR="00026657" w:rsidRPr="00DF2C78" w:rsidRDefault="00026657" w:rsidP="00A103A2">
            <w:pPr>
              <w:spacing w:after="0"/>
              <w:cnfStyle w:val="000000010000" w:firstRow="0" w:lastRow="0" w:firstColumn="0" w:lastColumn="0" w:oddVBand="0" w:evenVBand="0" w:oddHBand="0" w:evenHBand="1" w:firstRowFirstColumn="0" w:firstRowLastColumn="0" w:lastRowFirstColumn="0" w:lastRowLastColumn="0"/>
            </w:pPr>
            <w:r w:rsidRPr="00DF2C78">
              <w:t xml:space="preserve">The purpose of the </w:t>
            </w:r>
            <w:r>
              <w:t>E</w:t>
            </w:r>
            <w:r w:rsidRPr="00DF2C78">
              <w:t>xplore is to develop students’ understanding of the order in which operations have occurred in an equation.</w:t>
            </w:r>
          </w:p>
        </w:tc>
      </w:tr>
      <w:tr w:rsidR="00026657" w14:paraId="5DFE46A0" w14:textId="77777777" w:rsidTr="00A10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3AF8831" w14:textId="77777777" w:rsidR="00026657" w:rsidRDefault="00026657" w:rsidP="00A103A2">
            <w:pPr>
              <w:suppressAutoHyphens w:val="0"/>
              <w:spacing w:after="0" w:line="276" w:lineRule="auto"/>
            </w:pPr>
            <w:r>
              <w:t>Summarise</w:t>
            </w:r>
          </w:p>
        </w:tc>
        <w:tc>
          <w:tcPr>
            <w:tcW w:w="5386" w:type="dxa"/>
          </w:tcPr>
          <w:p w14:paraId="70089537" w14:textId="77777777"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Use slides 5</w:t>
            </w:r>
            <w:r>
              <w:t>–</w:t>
            </w:r>
            <w:r w:rsidRPr="00DF2C78">
              <w:t>12 of the PowerPoint for explicit teaching of solving 2-step equations.</w:t>
            </w:r>
          </w:p>
          <w:p w14:paraId="145161E2" w14:textId="77777777"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Display slide 13 of the PowerPoint to discuss different styles of working out equations.</w:t>
            </w:r>
          </w:p>
          <w:p w14:paraId="1124DB2B" w14:textId="77777777"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Students solve each equation from Appendix A.</w:t>
            </w:r>
          </w:p>
        </w:tc>
        <w:tc>
          <w:tcPr>
            <w:tcW w:w="3686" w:type="dxa"/>
          </w:tcPr>
          <w:p w14:paraId="77707D63" w14:textId="77777777" w:rsidR="001A6157" w:rsidRPr="001A6157" w:rsidRDefault="001A6157" w:rsidP="001A6157">
            <w:pPr>
              <w:spacing w:after="0"/>
              <w:cnfStyle w:val="000000100000" w:firstRow="0" w:lastRow="0" w:firstColumn="0" w:lastColumn="0" w:oddVBand="0" w:evenVBand="0" w:oddHBand="1" w:evenHBand="0" w:firstRowFirstColumn="0" w:firstRowLastColumn="0" w:lastRowFirstColumn="0" w:lastRowLastColumn="0"/>
            </w:pPr>
            <w:hyperlink r:id="rId18" w:history="1">
              <w:r w:rsidRPr="001A6157">
                <w:rPr>
                  <w:rStyle w:val="Hyperlink"/>
                </w:rPr>
                <w:t>Worked examples (Your turn) (DOCX 420 KB)</w:t>
              </w:r>
            </w:hyperlink>
            <w:r w:rsidRPr="001A6157">
              <w:t xml:space="preserve"> </w:t>
            </w:r>
          </w:p>
          <w:p w14:paraId="5ADF80B5" w14:textId="77777777"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 xml:space="preserve">Think-Pair-Share </w:t>
            </w:r>
          </w:p>
          <w:p w14:paraId="4B59868E" w14:textId="7048E133"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 xml:space="preserve">Visibly random groups of 3 </w:t>
            </w:r>
          </w:p>
          <w:p w14:paraId="448BD784" w14:textId="36F44D6D"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 xml:space="preserve">Vertical non-permanent surfaces </w:t>
            </w:r>
          </w:p>
          <w:p w14:paraId="43D7CC4D" w14:textId="3CD73F54"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 xml:space="preserve">Gallery walk </w:t>
            </w:r>
          </w:p>
        </w:tc>
        <w:tc>
          <w:tcPr>
            <w:tcW w:w="4079" w:type="dxa"/>
          </w:tcPr>
          <w:p w14:paraId="48C58EA6" w14:textId="77777777" w:rsidR="00026657" w:rsidRPr="00DF2C78" w:rsidRDefault="00026657" w:rsidP="00A103A2">
            <w:pPr>
              <w:spacing w:after="0"/>
              <w:cnfStyle w:val="000000100000" w:firstRow="0" w:lastRow="0" w:firstColumn="0" w:lastColumn="0" w:oddVBand="0" w:evenVBand="0" w:oddHBand="1" w:evenHBand="0" w:firstRowFirstColumn="0" w:firstRowLastColumn="0" w:lastRowFirstColumn="0" w:lastRowLastColumn="0"/>
            </w:pPr>
            <w:r w:rsidRPr="00DF2C78">
              <w:t>Transition from the visual representation to students abstractly solving 2</w:t>
            </w:r>
            <w:r>
              <w:t>-</w:t>
            </w:r>
            <w:r w:rsidRPr="00DF2C78">
              <w:t>step equations.</w:t>
            </w:r>
          </w:p>
        </w:tc>
      </w:tr>
      <w:tr w:rsidR="00026657" w14:paraId="114D4FA8" w14:textId="77777777" w:rsidTr="00A10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E85D89" w14:textId="77777777" w:rsidR="00026657" w:rsidRDefault="00026657" w:rsidP="00A103A2">
            <w:pPr>
              <w:suppressAutoHyphens w:val="0"/>
              <w:spacing w:after="0" w:line="276" w:lineRule="auto"/>
            </w:pPr>
            <w:r>
              <w:t>Apply</w:t>
            </w:r>
          </w:p>
        </w:tc>
        <w:tc>
          <w:tcPr>
            <w:tcW w:w="5386" w:type="dxa"/>
          </w:tcPr>
          <w:p w14:paraId="335942D0" w14:textId="77777777" w:rsidR="00026657" w:rsidRDefault="00026657" w:rsidP="00A103A2">
            <w:pPr>
              <w:spacing w:after="0"/>
              <w:cnfStyle w:val="000000010000" w:firstRow="0" w:lastRow="0" w:firstColumn="0" w:lastColumn="0" w:oddVBand="0" w:evenVBand="0" w:oddHBand="0" w:evenHBand="1" w:firstRowFirstColumn="0" w:firstRowLastColumn="0" w:lastRowFirstColumn="0" w:lastRowLastColumn="0"/>
            </w:pPr>
            <w:r>
              <w:t xml:space="preserve">Distribute </w:t>
            </w:r>
            <w:hyperlink w:anchor="_Appendix_B" w:history="1">
              <w:r w:rsidRPr="00355B6F">
                <w:rPr>
                  <w:rStyle w:val="Hyperlink"/>
                  <w:szCs w:val="24"/>
                </w:rPr>
                <w:t>Appendix B</w:t>
              </w:r>
            </w:hyperlink>
            <w:r>
              <w:t xml:space="preserve"> for students to </w:t>
            </w:r>
            <w:r w:rsidRPr="00DF2C78">
              <w:t>write</w:t>
            </w:r>
            <w:r>
              <w:t xml:space="preserve"> and solve equations for the perimeter and area of triangles.</w:t>
            </w:r>
          </w:p>
        </w:tc>
        <w:tc>
          <w:tcPr>
            <w:tcW w:w="3686" w:type="dxa"/>
          </w:tcPr>
          <w:p w14:paraId="0264EABA" w14:textId="77777777" w:rsidR="00026657" w:rsidRDefault="00026657" w:rsidP="00A103A2">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r w:rsidRPr="00AD6B23">
              <w:t>Visibly random groups of 3</w:t>
            </w:r>
          </w:p>
          <w:p w14:paraId="748D87C8" w14:textId="77777777" w:rsidR="00026657" w:rsidRDefault="00026657" w:rsidP="00A103A2">
            <w:pPr>
              <w:spacing w:after="0"/>
              <w:cnfStyle w:val="000000010000" w:firstRow="0" w:lastRow="0" w:firstColumn="0" w:lastColumn="0" w:oddVBand="0" w:evenVBand="0" w:oddHBand="0" w:evenHBand="1" w:firstRowFirstColumn="0" w:firstRowLastColumn="0" w:lastRowFirstColumn="0" w:lastRowLastColumn="0"/>
            </w:pPr>
            <w:r>
              <w:t>V</w:t>
            </w:r>
            <w:r w:rsidRPr="00AD6B23">
              <w:t xml:space="preserve">ertical non-permanent </w:t>
            </w:r>
            <w:r w:rsidRPr="00DF2C78">
              <w:t>surfaces</w:t>
            </w:r>
            <w:r w:rsidRPr="00AD6B23">
              <w:t xml:space="preserve"> </w:t>
            </w:r>
          </w:p>
        </w:tc>
        <w:tc>
          <w:tcPr>
            <w:tcW w:w="4079" w:type="dxa"/>
          </w:tcPr>
          <w:p w14:paraId="749EF5EC" w14:textId="77777777" w:rsidR="00026657" w:rsidRDefault="00026657" w:rsidP="00A103A2">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r>
              <w:t>Students connect solving equations with perimeter and area.</w:t>
            </w:r>
          </w:p>
        </w:tc>
      </w:tr>
    </w:tbl>
    <w:p w14:paraId="40C68ED3" w14:textId="77777777" w:rsidR="00026657" w:rsidRDefault="00026657" w:rsidP="00026657"/>
    <w:p w14:paraId="5E86E35F" w14:textId="263B4B61" w:rsidR="00026657" w:rsidRPr="00026657" w:rsidRDefault="00026657" w:rsidP="00707AC4">
      <w:pPr>
        <w:rPr>
          <w:bCs/>
        </w:rPr>
        <w:sectPr w:rsidR="00026657" w:rsidRPr="00026657" w:rsidSect="00965958">
          <w:pgSz w:w="16840" w:h="11900" w:orient="landscape"/>
          <w:pgMar w:top="1134" w:right="1134" w:bottom="1134" w:left="1134" w:header="709" w:footer="709" w:gutter="0"/>
          <w:pgNumType w:start="1"/>
          <w:cols w:space="708"/>
          <w:docGrid w:linePitch="360"/>
        </w:sectPr>
      </w:pPr>
    </w:p>
    <w:p w14:paraId="73435BE4" w14:textId="37C5D904" w:rsidR="00A51D10" w:rsidRDefault="00A51D10" w:rsidP="00D76B0E">
      <w:pPr>
        <w:pStyle w:val="Heading2"/>
      </w:pPr>
      <w:r>
        <w:lastRenderedPageBreak/>
        <w:t>Activity structure</w:t>
      </w:r>
    </w:p>
    <w:p w14:paraId="34A3E694" w14:textId="74C399E0" w:rsidR="00F40DC4" w:rsidRPr="003C2AC4" w:rsidRDefault="00F40DC4" w:rsidP="00F40DC4">
      <w:pPr>
        <w:pStyle w:val="FeatureBox2"/>
      </w:pPr>
      <w:r>
        <w:t xml:space="preserve">Please use the associated PowerPoint </w:t>
      </w:r>
      <w:r w:rsidR="003137DF">
        <w:rPr>
          <w:i/>
          <w:iCs/>
        </w:rPr>
        <w:t xml:space="preserve">Ways of working </w:t>
      </w:r>
      <w:r w:rsidR="00707AC4">
        <w:rPr>
          <w:i/>
          <w:iCs/>
        </w:rPr>
        <w:t>–</w:t>
      </w:r>
      <w:r w:rsidR="007F4751">
        <w:rPr>
          <w:i/>
          <w:iCs/>
        </w:rPr>
        <w:t xml:space="preserve"> equations</w:t>
      </w:r>
      <w:r>
        <w:t xml:space="preserve"> to display images in this lesson.  </w:t>
      </w:r>
    </w:p>
    <w:p w14:paraId="119F086C" w14:textId="61A9E00F" w:rsidR="009F25A7" w:rsidRPr="009F25A7" w:rsidRDefault="00A51D10">
      <w:pPr>
        <w:pStyle w:val="Heading3"/>
        <w:numPr>
          <w:ilvl w:val="2"/>
          <w:numId w:val="1"/>
        </w:numPr>
        <w:ind w:left="0"/>
      </w:pPr>
      <w:r>
        <w:t>Launch</w:t>
      </w:r>
    </w:p>
    <w:p w14:paraId="79868313" w14:textId="4C84B943" w:rsidR="00D01CAE" w:rsidRDefault="00E476AB">
      <w:pPr>
        <w:pStyle w:val="ListNumber"/>
        <w:numPr>
          <w:ilvl w:val="0"/>
          <w:numId w:val="5"/>
        </w:numPr>
      </w:pPr>
      <w:r>
        <w:t>Display the Polypad activity ‘Function machine’ (</w:t>
      </w:r>
      <w:hyperlink r:id="rId19" w:history="1">
        <w:r>
          <w:rPr>
            <w:rStyle w:val="Hyperlink"/>
          </w:rPr>
          <w:t>bit.ly/polypadequations</w:t>
        </w:r>
      </w:hyperlink>
      <w:r>
        <w:t>).</w:t>
      </w:r>
      <w:r w:rsidR="002D7D24">
        <w:t xml:space="preserve"> </w:t>
      </w:r>
      <w:r w:rsidR="002D6EDA">
        <w:t xml:space="preserve">When a number tile is dragged into the function machine, it will apply a rule, for example </w:t>
      </w:r>
      <w:r w:rsidR="006F0D53">
        <w:rPr>
          <w:rFonts w:eastAsiaTheme="minorEastAsia"/>
        </w:rPr>
        <w:t>multiply by</w:t>
      </w:r>
      <w:r w:rsidR="00E37B83">
        <w:rPr>
          <w:rFonts w:eastAsiaTheme="minorEastAsia"/>
        </w:rPr>
        <w:t>, 2</w:t>
      </w:r>
      <w:r w:rsidR="002D6EDA">
        <w:rPr>
          <w:rFonts w:eastAsiaTheme="minorEastAsia"/>
        </w:rPr>
        <w:t xml:space="preserve"> then output the result.</w:t>
      </w:r>
    </w:p>
    <w:p w14:paraId="5645B1F7" w14:textId="572CF406" w:rsidR="00116180" w:rsidRDefault="00116180">
      <w:pPr>
        <w:pStyle w:val="ListNumber"/>
        <w:numPr>
          <w:ilvl w:val="0"/>
          <w:numId w:val="5"/>
        </w:numPr>
      </w:pPr>
      <w:r>
        <w:t>Explain the following rules of the game to students</w:t>
      </w:r>
      <w:r w:rsidR="00EB58F2">
        <w:t>.</w:t>
      </w:r>
    </w:p>
    <w:p w14:paraId="001CF93F" w14:textId="79E479A2" w:rsidR="006719B4" w:rsidRDefault="008C7561" w:rsidP="007E0A58">
      <w:pPr>
        <w:pStyle w:val="ListBullet2"/>
      </w:pPr>
      <w:r>
        <w:t xml:space="preserve">A randomly selected student chooses a number from the left to be </w:t>
      </w:r>
      <w:r w:rsidR="006312FC">
        <w:t>the</w:t>
      </w:r>
      <w:r>
        <w:t xml:space="preserve"> input</w:t>
      </w:r>
      <w:r w:rsidR="007A2897" w:rsidRPr="00C01956">
        <w:t>.</w:t>
      </w:r>
    </w:p>
    <w:p w14:paraId="00853521" w14:textId="6D056522" w:rsidR="00477A9B" w:rsidRDefault="007A2897" w:rsidP="007E0A58">
      <w:pPr>
        <w:pStyle w:val="ListBullet2"/>
      </w:pPr>
      <w:r>
        <w:t>The teacher will put that number through the function machine to get an output</w:t>
      </w:r>
      <w:r w:rsidRPr="00C01956">
        <w:t>.</w:t>
      </w:r>
    </w:p>
    <w:p w14:paraId="5F529EBC" w14:textId="7C806371" w:rsidR="00477A9B" w:rsidRDefault="009E2D14" w:rsidP="007E0A58">
      <w:pPr>
        <w:pStyle w:val="ListBullet2"/>
      </w:pPr>
      <w:r>
        <w:t xml:space="preserve">The </w:t>
      </w:r>
      <w:r w:rsidR="00547780">
        <w:t>i</w:t>
      </w:r>
      <w:r>
        <w:t xml:space="preserve">nput and </w:t>
      </w:r>
      <w:r w:rsidR="00547780">
        <w:t>o</w:t>
      </w:r>
      <w:r>
        <w:t>utput will be recorded in the table below the function machine.</w:t>
      </w:r>
    </w:p>
    <w:p w14:paraId="3DEAB0A3" w14:textId="3B26045E" w:rsidR="00477A9B" w:rsidRDefault="00D142FF" w:rsidP="007E0A58">
      <w:pPr>
        <w:pStyle w:val="ListBullet2"/>
      </w:pPr>
      <w:r>
        <w:t xml:space="preserve">When </w:t>
      </w:r>
      <w:r w:rsidR="006312FC">
        <w:t>students</w:t>
      </w:r>
      <w:r>
        <w:t xml:space="preserve"> think </w:t>
      </w:r>
      <w:r w:rsidR="006312FC">
        <w:t>they</w:t>
      </w:r>
      <w:r>
        <w:t xml:space="preserve"> have figured out the rule</w:t>
      </w:r>
      <w:r w:rsidR="001E052E">
        <w:t xml:space="preserve">, </w:t>
      </w:r>
      <w:r w:rsidR="006312FC">
        <w:t xml:space="preserve">they </w:t>
      </w:r>
      <w:r w:rsidR="001E052E">
        <w:t xml:space="preserve">raise </w:t>
      </w:r>
      <w:r w:rsidR="006312FC">
        <w:t>their</w:t>
      </w:r>
      <w:r w:rsidR="001E052E">
        <w:t xml:space="preserve"> hand. When called on,</w:t>
      </w:r>
      <w:r w:rsidR="006312FC">
        <w:t xml:space="preserve"> they</w:t>
      </w:r>
      <w:r w:rsidR="001E052E">
        <w:t xml:space="preserve"> state a</w:t>
      </w:r>
      <w:r w:rsidR="0059688C">
        <w:t>n</w:t>
      </w:r>
      <w:r w:rsidR="001E052E">
        <w:t xml:space="preserve"> </w:t>
      </w:r>
      <w:r w:rsidR="00547780">
        <w:t>input value</w:t>
      </w:r>
      <w:r w:rsidR="001E052E" w:rsidRPr="00C01956">
        <w:t xml:space="preserve"> that has not already been put through </w:t>
      </w:r>
      <w:r w:rsidR="0059688C" w:rsidRPr="00C01956">
        <w:t xml:space="preserve">the machine </w:t>
      </w:r>
      <w:r w:rsidR="001E052E" w:rsidRPr="00C01956">
        <w:t xml:space="preserve">and </w:t>
      </w:r>
      <w:r w:rsidR="00B06F2F" w:rsidRPr="00C01956">
        <w:t xml:space="preserve">what its corresponding </w:t>
      </w:r>
      <w:r w:rsidR="00547780">
        <w:t>output v</w:t>
      </w:r>
      <w:r w:rsidR="00B06F2F">
        <w:t xml:space="preserve">alue </w:t>
      </w:r>
      <w:r w:rsidR="00B06F2F" w:rsidRPr="00C01956">
        <w:t>would be.</w:t>
      </w:r>
    </w:p>
    <w:p w14:paraId="53A890F9" w14:textId="333E51E3" w:rsidR="00477A9B" w:rsidRDefault="00B06F2F" w:rsidP="007E0A58">
      <w:pPr>
        <w:pStyle w:val="ListBullet2"/>
      </w:pPr>
      <w:r w:rsidRPr="00C01956">
        <w:t>The teacher put</w:t>
      </w:r>
      <w:r w:rsidR="006312FC">
        <w:t>s</w:t>
      </w:r>
      <w:r w:rsidRPr="00C01956">
        <w:t xml:space="preserve"> that </w:t>
      </w:r>
      <w:r w:rsidR="00547780">
        <w:t>input v</w:t>
      </w:r>
      <w:r w:rsidRPr="00C01956">
        <w:t xml:space="preserve">alue through </w:t>
      </w:r>
      <w:r w:rsidR="006312FC">
        <w:t xml:space="preserve">the function machine </w:t>
      </w:r>
      <w:r w:rsidRPr="00C01956">
        <w:t xml:space="preserve">to check </w:t>
      </w:r>
      <w:r w:rsidR="006312FC">
        <w:t>the</w:t>
      </w:r>
      <w:r w:rsidRPr="00C01956">
        <w:t xml:space="preserve"> correct</w:t>
      </w:r>
      <w:r w:rsidR="006312FC">
        <w:t xml:space="preserve"> answer</w:t>
      </w:r>
      <w:r w:rsidRPr="00C01956">
        <w:t>.</w:t>
      </w:r>
    </w:p>
    <w:p w14:paraId="0117B49F" w14:textId="7EFE79F8" w:rsidR="00477A9B" w:rsidRDefault="00A963C0" w:rsidP="007E0A58">
      <w:pPr>
        <w:pStyle w:val="ListBullet2"/>
      </w:pPr>
      <w:r>
        <w:t xml:space="preserve">For each </w:t>
      </w:r>
      <w:r w:rsidR="004C08E8">
        <w:t>function</w:t>
      </w:r>
      <w:r w:rsidR="006312FC">
        <w:t>, the class</w:t>
      </w:r>
      <w:r w:rsidR="00B06F2F">
        <w:t xml:space="preserve"> will play until </w:t>
      </w:r>
      <w:r w:rsidR="006312FC">
        <w:t>there are</w:t>
      </w:r>
      <w:r w:rsidR="00B06F2F">
        <w:t xml:space="preserve"> 3 </w:t>
      </w:r>
      <w:r w:rsidR="006312FC">
        <w:t>students</w:t>
      </w:r>
      <w:r w:rsidR="007E6BFA" w:rsidRPr="00C01956">
        <w:t xml:space="preserve"> who correctly </w:t>
      </w:r>
      <w:r w:rsidR="00523B9C">
        <w:t>state an input and its output.</w:t>
      </w:r>
    </w:p>
    <w:p w14:paraId="22065EF6" w14:textId="6B25CBB8" w:rsidR="00B454D7" w:rsidRDefault="00B454D7" w:rsidP="00B454D7">
      <w:pPr>
        <w:pStyle w:val="FeatureBox"/>
      </w:pPr>
      <w:r w:rsidRPr="00B454D7">
        <w:t xml:space="preserve">Select and copy </w:t>
      </w:r>
      <w:r>
        <w:t xml:space="preserve">number tiles </w:t>
      </w:r>
      <w:r w:rsidRPr="00B454D7">
        <w:t>(by selecting the overlapping rectangles icon) to drag into the function machine. Otherwise, you will need to replace numbers that have been used.</w:t>
      </w:r>
    </w:p>
    <w:p w14:paraId="49734695" w14:textId="77777777" w:rsidR="006312FC" w:rsidRDefault="001A440A">
      <w:pPr>
        <w:pStyle w:val="ListNumber"/>
        <w:numPr>
          <w:ilvl w:val="0"/>
          <w:numId w:val="5"/>
        </w:numPr>
      </w:pPr>
      <w:r>
        <w:t xml:space="preserve">Once a game has been completed, </w:t>
      </w:r>
      <w:r w:rsidR="00B36B78">
        <w:t>reveal the expression by selecting the function machine</w:t>
      </w:r>
      <w:r w:rsidR="00097D94">
        <w:t xml:space="preserve">, </w:t>
      </w:r>
      <w:r w:rsidR="009F594B">
        <w:t xml:space="preserve">selecting </w:t>
      </w:r>
      <w:r w:rsidR="009F594B" w:rsidRPr="00136AB6">
        <w:rPr>
          <w:b/>
          <w:bCs/>
        </w:rPr>
        <w:t>More tools</w:t>
      </w:r>
      <w:r w:rsidR="009F594B">
        <w:t xml:space="preserve"> (3 dots)</w:t>
      </w:r>
      <w:r w:rsidR="00B36B78">
        <w:t xml:space="preserve"> and toggle </w:t>
      </w:r>
      <w:r w:rsidR="00B36B78">
        <w:rPr>
          <w:b/>
          <w:bCs/>
        </w:rPr>
        <w:t>Show expression</w:t>
      </w:r>
      <w:r w:rsidR="00581C26">
        <w:t xml:space="preserve">. </w:t>
      </w:r>
    </w:p>
    <w:p w14:paraId="76C8E632" w14:textId="5EE5FE79" w:rsidR="001A440A" w:rsidRDefault="002F0A20" w:rsidP="006312FC">
      <w:pPr>
        <w:pStyle w:val="FeatureBox"/>
      </w:pPr>
      <w:r>
        <w:lastRenderedPageBreak/>
        <w:t xml:space="preserve">You can change the </w:t>
      </w:r>
      <w:r w:rsidR="00513A1D">
        <w:t>rule</w:t>
      </w:r>
      <w:r>
        <w:t xml:space="preserve"> by double clicking the expression </w:t>
      </w:r>
      <m:oMath>
        <m:r>
          <m:rPr>
            <m:sty m:val="bi"/>
          </m:rPr>
          <w:rPr>
            <w:rFonts w:ascii="Cambria Math" w:hAnsi="Cambria Math"/>
          </w:rPr>
          <m:t>2</m:t>
        </m:r>
        <m:r>
          <m:rPr>
            <m:sty m:val="bi"/>
          </m:rPr>
          <w:rPr>
            <w:rFonts w:ascii="Cambria Math" w:hAnsi="Cambria Math"/>
          </w:rPr>
          <m:t>x + 1</m:t>
        </m:r>
      </m:oMath>
      <w:r w:rsidR="008C0E68">
        <w:rPr>
          <w:b/>
          <w:bCs/>
        </w:rPr>
        <w:t xml:space="preserve"> </w:t>
      </w:r>
      <w:r w:rsidR="008C0E68">
        <w:t xml:space="preserve">and typing a new expression. Students will either need to face away or </w:t>
      </w:r>
      <w:r w:rsidR="00213D21">
        <w:t>the projector/screen could be put on freeze whil</w:t>
      </w:r>
      <w:r w:rsidR="00BC6DA1">
        <w:t>e</w:t>
      </w:r>
      <w:r w:rsidR="00213D21">
        <w:t xml:space="preserve"> the rule is being changed</w:t>
      </w:r>
      <w:r w:rsidR="006312FC">
        <w:t>. F</w:t>
      </w:r>
      <w:r w:rsidR="002676AE">
        <w:t xml:space="preserve">unction machines could </w:t>
      </w:r>
      <w:r w:rsidR="006312FC">
        <w:t xml:space="preserve">also </w:t>
      </w:r>
      <w:r w:rsidR="002676AE">
        <w:t>be prepared prior to the lesson.</w:t>
      </w:r>
    </w:p>
    <w:p w14:paraId="3E3350C3" w14:textId="386049E4" w:rsidR="00882869" w:rsidRDefault="001702FE">
      <w:pPr>
        <w:pStyle w:val="ListNumber"/>
        <w:numPr>
          <w:ilvl w:val="0"/>
          <w:numId w:val="5"/>
        </w:numPr>
      </w:pPr>
      <w:r>
        <w:t>After p</w:t>
      </w:r>
      <w:r w:rsidR="004A6667">
        <w:t>lay</w:t>
      </w:r>
      <w:r>
        <w:t>ing</w:t>
      </w:r>
      <w:r w:rsidR="004A6667">
        <w:t xml:space="preserve"> the game several times</w:t>
      </w:r>
      <w:r>
        <w:t xml:space="preserve">, </w:t>
      </w:r>
      <w:r w:rsidR="00513A1D">
        <w:t xml:space="preserve">ask students to discuss the following questions </w:t>
      </w:r>
      <w:r w:rsidR="007D7626">
        <w:t>in a Think-Pair-Share (</w:t>
      </w:r>
      <w:hyperlink r:id="rId20">
        <w:r w:rsidR="00BD2740" w:rsidRPr="69AA0A1C">
          <w:rPr>
            <w:rStyle w:val="Hyperlink"/>
          </w:rPr>
          <w:t>bit.ly/thinkpairsharestrategy</w:t>
        </w:r>
      </w:hyperlink>
      <w:r w:rsidR="007D7626">
        <w:t>):</w:t>
      </w:r>
    </w:p>
    <w:p w14:paraId="71B2C0BE" w14:textId="687F1769" w:rsidR="007D7626" w:rsidRDefault="00A54F0F" w:rsidP="007E0A58">
      <w:pPr>
        <w:pStyle w:val="ListBullet2"/>
      </w:pPr>
      <w:r>
        <w:t>Which val</w:t>
      </w:r>
      <w:r w:rsidR="00782B33">
        <w:t>ue(s) give the most useful information?</w:t>
      </w:r>
    </w:p>
    <w:p w14:paraId="3DE96907" w14:textId="210249A6" w:rsidR="00782B33" w:rsidRDefault="00940582" w:rsidP="007E0A58">
      <w:pPr>
        <w:pStyle w:val="ListBullet2"/>
      </w:pPr>
      <w:r>
        <w:t xml:space="preserve">If you were given a </w:t>
      </w:r>
      <m:oMath>
        <m:r>
          <w:rPr>
            <w:rFonts w:ascii="Cambria Math" w:hAnsi="Cambria Math"/>
          </w:rPr>
          <m:t>y</m:t>
        </m:r>
      </m:oMath>
      <w:r w:rsidR="00140A90">
        <w:t xml:space="preserve"> value, how could you figure out the </w:t>
      </w:r>
      <m:oMath>
        <m:r>
          <w:rPr>
            <w:rFonts w:ascii="Cambria Math" w:hAnsi="Cambria Math"/>
          </w:rPr>
          <m:t>x</m:t>
        </m:r>
      </m:oMath>
      <w:r w:rsidR="00140A90">
        <w:t xml:space="preserve"> value?</w:t>
      </w:r>
    </w:p>
    <w:p w14:paraId="2F468947" w14:textId="7F68226B" w:rsidR="00A51D10" w:rsidRDefault="00A51D10" w:rsidP="00AF4817">
      <w:pPr>
        <w:pStyle w:val="Heading3"/>
        <w:tabs>
          <w:tab w:val="left" w:pos="5828"/>
        </w:tabs>
      </w:pPr>
      <w:r>
        <w:t>Explore</w:t>
      </w:r>
    </w:p>
    <w:p w14:paraId="27515A64" w14:textId="60FF72D0" w:rsidR="008F48D3" w:rsidRDefault="00D4174F">
      <w:pPr>
        <w:pStyle w:val="ListNumber"/>
        <w:numPr>
          <w:ilvl w:val="0"/>
          <w:numId w:val="4"/>
        </w:numPr>
      </w:pPr>
      <w:r>
        <w:t xml:space="preserve">Draw or display </w:t>
      </w:r>
      <w:r w:rsidR="00710BB1">
        <w:t xml:space="preserve">Figure 1, </w:t>
      </w:r>
      <w:r>
        <w:t xml:space="preserve">on slide 3 of the PowerPoint </w:t>
      </w:r>
      <w:r w:rsidR="003137DF">
        <w:rPr>
          <w:i/>
          <w:iCs/>
        </w:rPr>
        <w:t xml:space="preserve">Ways of working </w:t>
      </w:r>
      <w:r w:rsidR="00BC6DA1">
        <w:rPr>
          <w:i/>
          <w:iCs/>
        </w:rPr>
        <w:t>–</w:t>
      </w:r>
      <w:r>
        <w:rPr>
          <w:i/>
          <w:iCs/>
        </w:rPr>
        <w:t xml:space="preserve"> equations</w:t>
      </w:r>
      <w:r w:rsidR="008F48D3">
        <w:t>. Explain that this is another way of showing a function machine. In this diagram, you can see the steps performed.</w:t>
      </w:r>
    </w:p>
    <w:p w14:paraId="77057608" w14:textId="42E47E3D" w:rsidR="008F48D3" w:rsidRDefault="008F48D3" w:rsidP="008F48D3">
      <w:pPr>
        <w:pStyle w:val="Caption"/>
      </w:pPr>
      <w:r>
        <w:t xml:space="preserve">Figure </w:t>
      </w:r>
      <w:r>
        <w:fldChar w:fldCharType="begin"/>
      </w:r>
      <w:r>
        <w:instrText xml:space="preserve"> SEQ Figure \* ARABIC </w:instrText>
      </w:r>
      <w:r>
        <w:fldChar w:fldCharType="separate"/>
      </w:r>
      <w:r w:rsidR="008706BF">
        <w:rPr>
          <w:noProof/>
        </w:rPr>
        <w:t>1</w:t>
      </w:r>
      <w:r>
        <w:fldChar w:fldCharType="end"/>
      </w:r>
      <w:r>
        <w:t xml:space="preserve">: </w:t>
      </w:r>
      <w:r w:rsidR="00BC6DA1">
        <w:t>b</w:t>
      </w:r>
      <w:r>
        <w:t>acktracking diagram</w:t>
      </w:r>
    </w:p>
    <w:p w14:paraId="278E0A97" w14:textId="6B82AC1A" w:rsidR="008F48D3" w:rsidRDefault="00CD1265" w:rsidP="008F48D3">
      <w:r>
        <w:rPr>
          <w:noProof/>
        </w:rPr>
        <w:drawing>
          <wp:inline distT="0" distB="0" distL="0" distR="0" wp14:anchorId="0F115D4E" wp14:editId="694BE8C6">
            <wp:extent cx="2832246" cy="514376"/>
            <wp:effectExtent l="0" t="0" r="6350" b="0"/>
            <wp:docPr id="102410158" name="Picture 1" descr="Rectangles connected by arrows, starting with x and ending with 14. Showing the operations x 3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0158" name="Picture 1" descr="Rectangles connected by arrows, starting with x and ending with 14. Showing the operations x 3 and +2."/>
                    <pic:cNvPicPr/>
                  </pic:nvPicPr>
                  <pic:blipFill>
                    <a:blip r:embed="rId21"/>
                    <a:stretch>
                      <a:fillRect/>
                    </a:stretch>
                  </pic:blipFill>
                  <pic:spPr>
                    <a:xfrm>
                      <a:off x="0" y="0"/>
                      <a:ext cx="2832246" cy="514376"/>
                    </a:xfrm>
                    <a:prstGeom prst="rect">
                      <a:avLst/>
                    </a:prstGeom>
                  </pic:spPr>
                </pic:pic>
              </a:graphicData>
            </a:graphic>
          </wp:inline>
        </w:drawing>
      </w:r>
    </w:p>
    <w:p w14:paraId="0F391C19" w14:textId="4396F7B5" w:rsidR="008F48D3" w:rsidRDefault="00CB3F71">
      <w:pPr>
        <w:pStyle w:val="ListNumber"/>
        <w:numPr>
          <w:ilvl w:val="0"/>
          <w:numId w:val="4"/>
        </w:numPr>
      </w:pPr>
      <w:r>
        <w:t>Tell students</w:t>
      </w:r>
      <w:r w:rsidR="006312FC">
        <w:t xml:space="preserve"> that</w:t>
      </w:r>
      <w:r>
        <w:t xml:space="preserve"> an </w:t>
      </w:r>
      <m:oMath>
        <m:r>
          <w:rPr>
            <w:rFonts w:ascii="Cambria Math" w:hAnsi="Cambria Math"/>
          </w:rPr>
          <m:t>x</m:t>
        </m:r>
      </m:oMath>
      <w:r>
        <w:rPr>
          <w:rFonts w:eastAsiaTheme="minorEastAsia"/>
        </w:rPr>
        <w:t xml:space="preserve"> value has </w:t>
      </w:r>
      <w:r w:rsidR="007163A2">
        <w:rPr>
          <w:rFonts w:eastAsiaTheme="minorEastAsia"/>
        </w:rPr>
        <w:t>already been entered into this function machine</w:t>
      </w:r>
      <w:r w:rsidR="006312FC">
        <w:rPr>
          <w:rFonts w:eastAsiaTheme="minorEastAsia"/>
        </w:rPr>
        <w:t xml:space="preserve"> and resulted in an output of 14</w:t>
      </w:r>
      <w:r w:rsidR="007163A2">
        <w:rPr>
          <w:rFonts w:eastAsiaTheme="minorEastAsia"/>
        </w:rPr>
        <w:t>.</w:t>
      </w:r>
    </w:p>
    <w:p w14:paraId="3DDC4EEF" w14:textId="77777777" w:rsidR="007163A2" w:rsidRPr="007163A2" w:rsidRDefault="008F48D3">
      <w:pPr>
        <w:pStyle w:val="ListNumber"/>
        <w:numPr>
          <w:ilvl w:val="0"/>
          <w:numId w:val="4"/>
        </w:numPr>
      </w:pPr>
      <w:r>
        <w:t xml:space="preserve">Students discuss in a Think-Pair-Share, how they could use the backtracking diagram to find the value of </w:t>
      </w:r>
      <m:oMath>
        <m:r>
          <w:rPr>
            <w:rFonts w:ascii="Cambria Math" w:hAnsi="Cambria Math"/>
          </w:rPr>
          <m:t>x</m:t>
        </m:r>
      </m:oMath>
      <w:r w:rsidRPr="008F48D3">
        <w:rPr>
          <w:rFonts w:eastAsiaTheme="minorEastAsia"/>
        </w:rPr>
        <w:t xml:space="preserve">. </w:t>
      </w:r>
    </w:p>
    <w:p w14:paraId="1BE7AABB" w14:textId="0080CF46" w:rsidR="007163A2" w:rsidRPr="00EE46BC" w:rsidRDefault="00EE46BC">
      <w:pPr>
        <w:pStyle w:val="ListNumber"/>
        <w:numPr>
          <w:ilvl w:val="0"/>
          <w:numId w:val="4"/>
        </w:numPr>
      </w:pPr>
      <w:r>
        <w:rPr>
          <w:rFonts w:eastAsiaTheme="minorEastAsia"/>
        </w:rPr>
        <w:t>Use student suggestions to model backtracking through the diagram.</w:t>
      </w:r>
      <w:r w:rsidR="00E84D84">
        <w:rPr>
          <w:rFonts w:eastAsiaTheme="minorEastAsia"/>
        </w:rPr>
        <w:t xml:space="preserve"> </w:t>
      </w:r>
      <w:r w:rsidR="00797167">
        <w:rPr>
          <w:rFonts w:eastAsiaTheme="minorEastAsia"/>
        </w:rPr>
        <w:t>Figure 2 shows an example of what this might look like.</w:t>
      </w:r>
    </w:p>
    <w:p w14:paraId="32FEABD1" w14:textId="52CBBA7C" w:rsidR="00797167" w:rsidRDefault="00797167" w:rsidP="00797167">
      <w:pPr>
        <w:pStyle w:val="Caption"/>
      </w:pPr>
      <w:r>
        <w:t xml:space="preserve">Figure </w:t>
      </w:r>
      <w:r>
        <w:fldChar w:fldCharType="begin"/>
      </w:r>
      <w:r>
        <w:instrText xml:space="preserve"> SEQ Figure \* ARABIC </w:instrText>
      </w:r>
      <w:r>
        <w:fldChar w:fldCharType="separate"/>
      </w:r>
      <w:r w:rsidR="008706BF">
        <w:rPr>
          <w:noProof/>
        </w:rPr>
        <w:t>2</w:t>
      </w:r>
      <w:r>
        <w:fldChar w:fldCharType="end"/>
      </w:r>
      <w:r>
        <w:t xml:space="preserve">: </w:t>
      </w:r>
      <w:r w:rsidR="00BC6DA1">
        <w:t>b</w:t>
      </w:r>
      <w:r>
        <w:t>acktracking diagram 2</w:t>
      </w:r>
    </w:p>
    <w:p w14:paraId="52EAF169" w14:textId="22ACDE0A" w:rsidR="00EE46BC" w:rsidRDefault="0054025C" w:rsidP="00E84D84">
      <w:r>
        <w:rPr>
          <w:noProof/>
        </w:rPr>
        <w:drawing>
          <wp:inline distT="0" distB="0" distL="0" distR="0" wp14:anchorId="5CCEEBC4" wp14:editId="2734B528">
            <wp:extent cx="2832246" cy="555654"/>
            <wp:effectExtent l="0" t="0" r="6350" b="0"/>
            <wp:docPr id="310679976" name="Picture 1" descr="Rectangles connected by arrows, starting with x and ending with 14. Showing the operations x 3 and +2.&#10;&#10;In red the inverse operations -2 and ÷3 are shown. x is now 4 and the middle box is now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79976" name="Picture 1" descr="Rectangles connected by arrows, starting with x and ending with 14. Showing the operations x 3 and +2.&#10;&#10;In red the inverse operations -2 and ÷3 are shown. x is now 4 and the middle box is now 12."/>
                    <pic:cNvPicPr/>
                  </pic:nvPicPr>
                  <pic:blipFill>
                    <a:blip r:embed="rId22"/>
                    <a:stretch>
                      <a:fillRect/>
                    </a:stretch>
                  </pic:blipFill>
                  <pic:spPr>
                    <a:xfrm>
                      <a:off x="0" y="0"/>
                      <a:ext cx="2832246" cy="555654"/>
                    </a:xfrm>
                    <a:prstGeom prst="rect">
                      <a:avLst/>
                    </a:prstGeom>
                  </pic:spPr>
                </pic:pic>
              </a:graphicData>
            </a:graphic>
          </wp:inline>
        </w:drawing>
      </w:r>
    </w:p>
    <w:p w14:paraId="08D1F9D9" w14:textId="28CE3A9E" w:rsidR="003F06FB" w:rsidRPr="007163A2" w:rsidRDefault="003F06FB">
      <w:pPr>
        <w:pStyle w:val="ListNumber"/>
        <w:numPr>
          <w:ilvl w:val="0"/>
          <w:numId w:val="4"/>
        </w:numPr>
      </w:pPr>
      <w:r>
        <w:t xml:space="preserve">Ask students to </w:t>
      </w:r>
      <w:r w:rsidRPr="004A7D72">
        <w:t>record</w:t>
      </w:r>
      <w:r>
        <w:t xml:space="preserve"> what they notice and wonder (</w:t>
      </w:r>
      <w:hyperlink r:id="rId23">
        <w:r w:rsidR="00397B99" w:rsidRPr="69AA0A1C">
          <w:rPr>
            <w:rStyle w:val="Hyperlink"/>
          </w:rPr>
          <w:t>bit.ly/noticewonderstrategy</w:t>
        </w:r>
      </w:hyperlink>
      <w:r>
        <w:t>)</w:t>
      </w:r>
      <w:r w:rsidR="002122A8">
        <w:t xml:space="preserve"> about the diagram.</w:t>
      </w:r>
    </w:p>
    <w:p w14:paraId="3E5AA7F5" w14:textId="42DDDD83" w:rsidR="00331E06" w:rsidRPr="00797167" w:rsidRDefault="00CD1265">
      <w:pPr>
        <w:pStyle w:val="ListNumber"/>
        <w:numPr>
          <w:ilvl w:val="0"/>
          <w:numId w:val="4"/>
        </w:numPr>
      </w:pPr>
      <w:r>
        <w:lastRenderedPageBreak/>
        <w:t>Model for students how to trans</w:t>
      </w:r>
      <w:r w:rsidR="00CF6BE2">
        <w:t>late</w:t>
      </w:r>
      <w:r>
        <w:t xml:space="preserve"> the backtracking diagram </w:t>
      </w:r>
      <w:r w:rsidR="004A7D72">
        <w:t>in</w:t>
      </w:r>
      <w:r>
        <w:t xml:space="preserve">to an equation. </w:t>
      </w:r>
      <w:r w:rsidR="00331E06">
        <w:t xml:space="preserve">The equation in Figures 1 and 2 can be written as </w:t>
      </w:r>
      <m:oMath>
        <m:r>
          <w:rPr>
            <w:rFonts w:ascii="Cambria Math" w:hAnsi="Cambria Math"/>
          </w:rPr>
          <m:t>3x+2</m:t>
        </m:r>
        <m:r>
          <w:rPr>
            <w:rFonts w:ascii="Cambria Math" w:eastAsiaTheme="minorEastAsia" w:hAnsi="Cambria Math"/>
          </w:rPr>
          <m:t>=14</m:t>
        </m:r>
      </m:oMath>
      <w:r w:rsidR="00331E06">
        <w:rPr>
          <w:rFonts w:eastAsiaTheme="minorEastAsia"/>
        </w:rPr>
        <w:t>.</w:t>
      </w:r>
    </w:p>
    <w:p w14:paraId="64762F81" w14:textId="444AFC70" w:rsidR="008F48D3" w:rsidRDefault="008F48D3">
      <w:pPr>
        <w:pStyle w:val="ListNumber"/>
        <w:numPr>
          <w:ilvl w:val="0"/>
          <w:numId w:val="4"/>
        </w:numPr>
      </w:pPr>
      <w:r>
        <w:t xml:space="preserve">Distribute Appendix </w:t>
      </w:r>
      <w:r w:rsidR="00C0408B">
        <w:t>A</w:t>
      </w:r>
      <w:r>
        <w:t xml:space="preserve"> ‘Backtracking’ to each student.</w:t>
      </w:r>
    </w:p>
    <w:p w14:paraId="25095975" w14:textId="77777777" w:rsidR="008F48D3" w:rsidRPr="007471B1" w:rsidRDefault="008F48D3">
      <w:pPr>
        <w:pStyle w:val="ListNumber"/>
        <w:numPr>
          <w:ilvl w:val="0"/>
          <w:numId w:val="4"/>
        </w:numPr>
      </w:pPr>
      <w:r>
        <w:t xml:space="preserve">Students first use the backtracking diagrams to find the value of </w:t>
      </w:r>
      <m:oMath>
        <m:r>
          <w:rPr>
            <w:rFonts w:ascii="Cambria Math" w:hAnsi="Cambria Math"/>
          </w:rPr>
          <m:t>x</m:t>
        </m:r>
      </m:oMath>
      <w:r w:rsidRPr="008F48D3">
        <w:rPr>
          <w:rFonts w:eastAsiaTheme="minorEastAsia"/>
        </w:rPr>
        <w:t xml:space="preserve"> for each set of operations. Students should compare answers with a partner.</w:t>
      </w:r>
    </w:p>
    <w:p w14:paraId="108E1D6A" w14:textId="4E96E8C2" w:rsidR="007471B1" w:rsidRPr="00245BEB" w:rsidRDefault="003554C4">
      <w:pPr>
        <w:pStyle w:val="ListNumber"/>
        <w:numPr>
          <w:ilvl w:val="0"/>
          <w:numId w:val="4"/>
        </w:numPr>
        <w:rPr>
          <w:rStyle w:val="ui-provider"/>
        </w:rPr>
      </w:pPr>
      <w:r>
        <w:t>Use a</w:t>
      </w:r>
      <w:r w:rsidR="00A13652">
        <w:t xml:space="preserve"> questioning strategy such as Pose-Pause-Pounce-Bounce </w:t>
      </w:r>
      <w:r w:rsidR="00BC6DA1">
        <w:rPr>
          <w:rStyle w:val="ui-provider"/>
          <w:rFonts w:eastAsia="Arial"/>
        </w:rPr>
        <w:t>(</w:t>
      </w:r>
      <w:r w:rsidR="00F24402" w:rsidRPr="542DBE18">
        <w:rPr>
          <w:rStyle w:val="ui-provider"/>
          <w:rFonts w:eastAsia="Arial"/>
        </w:rPr>
        <w:t xml:space="preserve">PDF </w:t>
      </w:r>
      <w:r w:rsidR="00F24402">
        <w:rPr>
          <w:rStyle w:val="ui-provider"/>
          <w:rFonts w:eastAsia="Arial"/>
        </w:rPr>
        <w:t>557</w:t>
      </w:r>
      <w:r w:rsidR="00BC6DA1">
        <w:rPr>
          <w:rStyle w:val="ui-provider"/>
          <w:rFonts w:eastAsia="Arial"/>
        </w:rPr>
        <w:t xml:space="preserve"> </w:t>
      </w:r>
      <w:r w:rsidR="00F24402" w:rsidRPr="542DBE18">
        <w:rPr>
          <w:rStyle w:val="ui-provider"/>
          <w:rFonts w:eastAsia="Arial"/>
        </w:rPr>
        <w:t>KB</w:t>
      </w:r>
      <w:r w:rsidR="00BC6DA1">
        <w:rPr>
          <w:rStyle w:val="ui-provider"/>
          <w:rFonts w:eastAsia="Arial"/>
        </w:rPr>
        <w:t>)</w:t>
      </w:r>
      <w:r w:rsidR="00F24402" w:rsidRPr="542DBE18">
        <w:rPr>
          <w:rStyle w:val="ui-provider"/>
          <w:rFonts w:eastAsia="Arial"/>
        </w:rPr>
        <w:t xml:space="preserve"> </w:t>
      </w:r>
      <w:r w:rsidR="00F24402">
        <w:rPr>
          <w:rStyle w:val="ui-provider"/>
          <w:rFonts w:eastAsia="Arial"/>
        </w:rPr>
        <w:t>(</w:t>
      </w:r>
      <w:hyperlink r:id="rId24" w:history="1">
        <w:r w:rsidR="00F24402" w:rsidRPr="00762378">
          <w:rPr>
            <w:rStyle w:val="Hyperlink"/>
          </w:rPr>
          <w:t>bit.ly/posepausepouncebounce</w:t>
        </w:r>
      </w:hyperlink>
      <w:r w:rsidR="00F24402">
        <w:rPr>
          <w:rStyle w:val="ui-provider"/>
          <w:rFonts w:eastAsia="Arial"/>
        </w:rPr>
        <w:t>)</w:t>
      </w:r>
      <w:r w:rsidR="00F04420">
        <w:rPr>
          <w:rStyle w:val="ui-provider"/>
          <w:rFonts w:eastAsia="Arial"/>
        </w:rPr>
        <w:t xml:space="preserve"> to facilitate a class discussion </w:t>
      </w:r>
      <w:r w:rsidR="00245BEB">
        <w:rPr>
          <w:rStyle w:val="ui-provider"/>
          <w:rFonts w:eastAsia="Arial"/>
        </w:rPr>
        <w:t>around the backtracking diagrams. Ask questions such as:</w:t>
      </w:r>
    </w:p>
    <w:p w14:paraId="4ABB409A" w14:textId="089B7432" w:rsidR="00171A47" w:rsidRDefault="00171A47" w:rsidP="007E0A58">
      <w:pPr>
        <w:pStyle w:val="ListBullet2"/>
      </w:pPr>
      <w:r>
        <w:t>The inverse of addition is subtraction, so what is the inverse of multiplication?</w:t>
      </w:r>
    </w:p>
    <w:p w14:paraId="7A074BD5" w14:textId="28792633" w:rsidR="00245BEB" w:rsidRPr="00604BB4" w:rsidRDefault="00604BB4" w:rsidP="007E0A58">
      <w:pPr>
        <w:pStyle w:val="ListBullet2"/>
      </w:pPr>
      <w:r>
        <w:t xml:space="preserve">Why are there different values of </w:t>
      </w:r>
      <m:oMath>
        <m:r>
          <w:rPr>
            <w:rFonts w:ascii="Cambria Math" w:hAnsi="Cambria Math"/>
          </w:rPr>
          <m:t>x</m:t>
        </m:r>
      </m:oMath>
      <w:r>
        <w:rPr>
          <w:rFonts w:eastAsiaTheme="minorEastAsia"/>
        </w:rPr>
        <w:t>, when all the equations end in 21?</w:t>
      </w:r>
    </w:p>
    <w:p w14:paraId="5FA7DB99" w14:textId="3FB36FBE" w:rsidR="00604BB4" w:rsidRPr="00387C95" w:rsidRDefault="00845B59" w:rsidP="007E0A58">
      <w:pPr>
        <w:pStyle w:val="ListBullet2"/>
      </w:pPr>
      <w:r>
        <w:t>How do</w:t>
      </w:r>
      <w:r w:rsidR="00171A47">
        <w:t xml:space="preserve"> the backtracking diagrams help to understand the order of operations applied to </w:t>
      </w:r>
      <m:oMath>
        <m:r>
          <w:rPr>
            <w:rFonts w:ascii="Cambria Math" w:hAnsi="Cambria Math"/>
          </w:rPr>
          <m:t>x</m:t>
        </m:r>
      </m:oMath>
      <w:r w:rsidR="00171A47">
        <w:rPr>
          <w:rFonts w:eastAsiaTheme="minorEastAsia"/>
        </w:rPr>
        <w:t>?</w:t>
      </w:r>
    </w:p>
    <w:p w14:paraId="72B99F10" w14:textId="009E325B" w:rsidR="008F48D3" w:rsidRPr="001B5B22" w:rsidRDefault="008F48D3">
      <w:pPr>
        <w:pStyle w:val="ListNumber"/>
        <w:numPr>
          <w:ilvl w:val="0"/>
          <w:numId w:val="4"/>
        </w:numPr>
      </w:pPr>
      <w:r w:rsidRPr="008F48D3">
        <w:rPr>
          <w:rFonts w:eastAsiaTheme="minorEastAsia"/>
        </w:rPr>
        <w:t xml:space="preserve">Students should then complete the table </w:t>
      </w:r>
      <w:r w:rsidR="00CF6BE2">
        <w:rPr>
          <w:rFonts w:eastAsiaTheme="minorEastAsia"/>
        </w:rPr>
        <w:t xml:space="preserve">in Appendix A </w:t>
      </w:r>
      <w:r w:rsidRPr="008F48D3">
        <w:rPr>
          <w:rFonts w:eastAsiaTheme="minorEastAsia"/>
        </w:rPr>
        <w:t>by translating from backtracking diagrams to writing equations. Students should compare equations with a partner.</w:t>
      </w:r>
    </w:p>
    <w:p w14:paraId="5618268B" w14:textId="00423395" w:rsidR="008F48D3" w:rsidRDefault="008F48D3">
      <w:pPr>
        <w:pStyle w:val="ListNumber"/>
        <w:numPr>
          <w:ilvl w:val="0"/>
          <w:numId w:val="4"/>
        </w:numPr>
      </w:pPr>
      <w:r>
        <w:t xml:space="preserve">The bottom 2 rows are empty so that students can draw 2 backtracking diagrams of their own </w:t>
      </w:r>
      <w:r w:rsidR="00234331" w:rsidRPr="00234331">
        <w:t>and then swap with a partner to find the equations that go with their diagrams.</w:t>
      </w:r>
    </w:p>
    <w:p w14:paraId="1AF55B70" w14:textId="743DD9AC" w:rsidR="00B476F8" w:rsidRDefault="00805F09">
      <w:pPr>
        <w:pStyle w:val="ListNumber"/>
        <w:numPr>
          <w:ilvl w:val="0"/>
          <w:numId w:val="4"/>
        </w:numPr>
      </w:pPr>
      <w:r>
        <w:t xml:space="preserve">Explain to students that the purpose of this activity is to </w:t>
      </w:r>
      <w:r w:rsidR="006F4D1F">
        <w:t xml:space="preserve">understand the order that operations were applied to </w:t>
      </w:r>
      <m:oMath>
        <m:r>
          <w:rPr>
            <w:rFonts w:ascii="Cambria Math" w:hAnsi="Cambria Math"/>
          </w:rPr>
          <m:t>x</m:t>
        </m:r>
      </m:oMath>
      <w:r w:rsidR="006F4D1F">
        <w:rPr>
          <w:rFonts w:eastAsiaTheme="minorEastAsia"/>
        </w:rPr>
        <w:t>, so that we know what order to backtrack these operations.</w:t>
      </w:r>
    </w:p>
    <w:p w14:paraId="315670BD" w14:textId="7D4A45E2" w:rsidR="00A51D10" w:rsidRDefault="00A51D10" w:rsidP="00A51D10">
      <w:pPr>
        <w:pStyle w:val="Heading3"/>
      </w:pPr>
      <w:r>
        <w:t>Summarise</w:t>
      </w:r>
    </w:p>
    <w:p w14:paraId="3E103E72" w14:textId="51C20BAB" w:rsidR="00AA4FBF" w:rsidRDefault="00AA4FBF">
      <w:pPr>
        <w:pStyle w:val="ListNumber"/>
        <w:numPr>
          <w:ilvl w:val="0"/>
          <w:numId w:val="6"/>
        </w:numPr>
      </w:pPr>
      <w:r>
        <w:t xml:space="preserve">Use </w:t>
      </w:r>
      <w:r w:rsidRPr="00EA3229">
        <w:t xml:space="preserve">slides </w:t>
      </w:r>
      <w:r w:rsidR="00D44378">
        <w:t>5</w:t>
      </w:r>
      <w:r w:rsidR="00BC6DA1">
        <w:t>–</w:t>
      </w:r>
      <w:r>
        <w:t>1</w:t>
      </w:r>
      <w:r w:rsidR="00D44378">
        <w:t>2</w:t>
      </w:r>
      <w:r w:rsidRPr="00EA3229">
        <w:t xml:space="preserve"> </w:t>
      </w:r>
      <w:r>
        <w:t>of</w:t>
      </w:r>
      <w:r w:rsidRPr="00EA3229">
        <w:t xml:space="preserve"> the PowerPoint</w:t>
      </w:r>
      <w:r>
        <w:t xml:space="preserve"> </w:t>
      </w:r>
      <w:r w:rsidR="003137DF">
        <w:rPr>
          <w:i/>
          <w:iCs/>
        </w:rPr>
        <w:t xml:space="preserve">Ways of working </w:t>
      </w:r>
      <w:r w:rsidR="00BC6DA1">
        <w:rPr>
          <w:i/>
          <w:iCs/>
        </w:rPr>
        <w:t>–</w:t>
      </w:r>
      <w:r w:rsidR="00D44378">
        <w:rPr>
          <w:i/>
          <w:iCs/>
        </w:rPr>
        <w:t xml:space="preserve"> equations</w:t>
      </w:r>
      <w:r w:rsidRPr="00EA3229">
        <w:t xml:space="preserve"> for explicit teaching of </w:t>
      </w:r>
      <w:r w:rsidR="00234331">
        <w:t xml:space="preserve">solving </w:t>
      </w:r>
      <w:r w:rsidR="00427248">
        <w:t>2</w:t>
      </w:r>
      <w:r w:rsidR="00BC6DA1">
        <w:t>-</w:t>
      </w:r>
      <w:r w:rsidR="00427248">
        <w:t>step equations</w:t>
      </w:r>
      <w:r w:rsidRPr="00EA3229">
        <w:t xml:space="preserve"> using the </w:t>
      </w:r>
      <w:hyperlink r:id="rId25" w:history="1">
        <w:r w:rsidR="00BC6DA1" w:rsidRPr="00BC6DA1">
          <w:rPr>
            <w:rStyle w:val="Hyperlink"/>
          </w:rPr>
          <w:t>worked examples (Your turn) method (DOCX 420 KB)</w:t>
        </w:r>
      </w:hyperlink>
      <w:r w:rsidR="00BC6DA1">
        <w:t>.</w:t>
      </w:r>
    </w:p>
    <w:p w14:paraId="18402BAD" w14:textId="0EEDB081" w:rsidR="00331E06" w:rsidRDefault="0030737C">
      <w:pPr>
        <w:pStyle w:val="ListNumber"/>
        <w:numPr>
          <w:ilvl w:val="0"/>
          <w:numId w:val="6"/>
        </w:numPr>
      </w:pPr>
      <w:r>
        <w:t>Display slide 13 of the PowerPoint. Students discuss in a Think-Pair-Share:</w:t>
      </w:r>
    </w:p>
    <w:p w14:paraId="3CB519AC" w14:textId="5C7EBB6F" w:rsidR="0030737C" w:rsidRDefault="007A0456" w:rsidP="007E0A58">
      <w:pPr>
        <w:pStyle w:val="ListBullet2"/>
      </w:pPr>
      <w:r>
        <w:t xml:space="preserve">Which </w:t>
      </w:r>
      <w:r w:rsidR="004E041D">
        <w:t xml:space="preserve">style </w:t>
      </w:r>
      <w:r w:rsidR="0020423D">
        <w:t xml:space="preserve">of </w:t>
      </w:r>
      <w:r>
        <w:t>working out is easier to understand?</w:t>
      </w:r>
    </w:p>
    <w:p w14:paraId="4ABFD2C0" w14:textId="4783462F" w:rsidR="007A0456" w:rsidRDefault="007A0456" w:rsidP="007E0A58">
      <w:pPr>
        <w:pStyle w:val="ListBullet2"/>
      </w:pPr>
      <w:r>
        <w:t xml:space="preserve">If you were going to teach someone to solve equations, which </w:t>
      </w:r>
      <w:r w:rsidR="000C39FB">
        <w:t>style</w:t>
      </w:r>
      <w:r>
        <w:t xml:space="preserve"> would you use?</w:t>
      </w:r>
    </w:p>
    <w:p w14:paraId="2749E99E" w14:textId="77777777" w:rsidR="00E36EE0" w:rsidRDefault="00E36EE0">
      <w:pPr>
        <w:suppressAutoHyphens w:val="0"/>
        <w:spacing w:after="0" w:line="276" w:lineRule="auto"/>
      </w:pPr>
      <w:r>
        <w:br w:type="page"/>
      </w:r>
    </w:p>
    <w:p w14:paraId="317A4734" w14:textId="52DA99C5" w:rsidR="000C39FB" w:rsidRDefault="000C39FB" w:rsidP="000C39FB">
      <w:pPr>
        <w:pStyle w:val="FeatureBox"/>
      </w:pPr>
      <w:r>
        <w:lastRenderedPageBreak/>
        <w:t>The purpose of this conversation is to highlight that how students demonstrate the steps taken to solve an equation can take a variety of forms and even teachers within the same school may use different working.</w:t>
      </w:r>
      <w:r w:rsidR="00227761">
        <w:t xml:space="preserve"> </w:t>
      </w:r>
      <w:r w:rsidR="007A5C5C">
        <w:t>S</w:t>
      </w:r>
      <w:r w:rsidR="00227761">
        <w:t xml:space="preserve">tudents </w:t>
      </w:r>
      <w:r w:rsidR="0078053C">
        <w:t>should</w:t>
      </w:r>
      <w:r w:rsidR="00227761">
        <w:t xml:space="preserve"> develop a strong enough understanding that they can interpret and use a variety of styles, ultimately choosing a </w:t>
      </w:r>
      <w:r w:rsidR="00271C5F">
        <w:t>method that makes the most sense to them.</w:t>
      </w:r>
    </w:p>
    <w:p w14:paraId="2567F959" w14:textId="46A73926" w:rsidR="00DA237B" w:rsidRPr="00DD78A1" w:rsidRDefault="001A5247">
      <w:pPr>
        <w:pStyle w:val="ListNumber"/>
        <w:numPr>
          <w:ilvl w:val="0"/>
          <w:numId w:val="6"/>
        </w:numPr>
        <w:rPr>
          <w:rStyle w:val="normaltextrun"/>
        </w:rPr>
      </w:pPr>
      <w:r>
        <w:rPr>
          <w:rStyle w:val="normaltextrun"/>
          <w:color w:val="000000"/>
          <w:shd w:val="clear" w:color="auto" w:fill="FFFFFF"/>
        </w:rPr>
        <w:t>B</w:t>
      </w:r>
      <w:r w:rsidRPr="00B30CA4">
        <w:rPr>
          <w:rStyle w:val="normaltextrun"/>
          <w:color w:val="000000"/>
          <w:shd w:val="clear" w:color="auto" w:fill="FFFFFF"/>
        </w:rPr>
        <w:t>y working in visibly random groups of 3 (</w:t>
      </w:r>
      <w:hyperlink r:id="rId26" w:tgtFrame="_blank" w:history="1">
        <w:r w:rsidRPr="00B30CA4">
          <w:rPr>
            <w:rStyle w:val="normaltextrun"/>
            <w:color w:val="2F5496"/>
            <w:u w:val="single"/>
            <w:shd w:val="clear" w:color="auto" w:fill="FFFFFF"/>
          </w:rPr>
          <w:t>bit.ly/visiblegroups</w:t>
        </w:r>
      </w:hyperlink>
      <w:r w:rsidRPr="00B30CA4">
        <w:rPr>
          <w:rStyle w:val="normaltextrun"/>
          <w:color w:val="000000"/>
          <w:shd w:val="clear" w:color="auto" w:fill="FFFFFF"/>
        </w:rPr>
        <w:t>) on vertical non-permanent surfaces (</w:t>
      </w:r>
      <w:hyperlink r:id="rId27" w:tgtFrame="_blank" w:history="1">
        <w:r w:rsidRPr="00B30CA4">
          <w:rPr>
            <w:rStyle w:val="normaltextrun"/>
            <w:color w:val="2F5496"/>
            <w:u w:val="single"/>
            <w:shd w:val="clear" w:color="auto" w:fill="FFFFFF"/>
          </w:rPr>
          <w:t>bit.ly/VNPSstrategy</w:t>
        </w:r>
      </w:hyperlink>
      <w:r w:rsidRPr="00B30CA4">
        <w:rPr>
          <w:rStyle w:val="normaltextrun"/>
          <w:color w:val="000000"/>
          <w:shd w:val="clear" w:color="auto" w:fill="FFFFFF"/>
        </w:rPr>
        <w:t>)</w:t>
      </w:r>
      <w:r>
        <w:rPr>
          <w:rStyle w:val="normaltextrun"/>
          <w:color w:val="000000"/>
          <w:shd w:val="clear" w:color="auto" w:fill="FFFFFF"/>
        </w:rPr>
        <w:t xml:space="preserve">, students are to use their completed Appendix </w:t>
      </w:r>
      <w:r w:rsidR="00BC2F22">
        <w:rPr>
          <w:rStyle w:val="normaltextrun"/>
          <w:color w:val="000000"/>
          <w:shd w:val="clear" w:color="auto" w:fill="FFFFFF"/>
        </w:rPr>
        <w:t xml:space="preserve">A </w:t>
      </w:r>
      <w:r>
        <w:rPr>
          <w:rStyle w:val="normaltextrun"/>
          <w:color w:val="000000"/>
          <w:shd w:val="clear" w:color="auto" w:fill="FFFFFF"/>
        </w:rPr>
        <w:t xml:space="preserve">to </w:t>
      </w:r>
      <w:r w:rsidR="00DD78A1">
        <w:rPr>
          <w:rStyle w:val="normaltextrun"/>
          <w:color w:val="000000"/>
          <w:shd w:val="clear" w:color="auto" w:fill="FFFFFF"/>
        </w:rPr>
        <w:t xml:space="preserve">solve each equation </w:t>
      </w:r>
      <w:r w:rsidR="007029E2">
        <w:rPr>
          <w:rStyle w:val="normaltextrun"/>
          <w:color w:val="000000"/>
          <w:shd w:val="clear" w:color="auto" w:fill="FFFFFF"/>
        </w:rPr>
        <w:t>on the</w:t>
      </w:r>
      <w:r w:rsidR="0021174B">
        <w:rPr>
          <w:rStyle w:val="normaltextrun"/>
          <w:color w:val="000000"/>
          <w:shd w:val="clear" w:color="auto" w:fill="FFFFFF"/>
        </w:rPr>
        <w:t>ir VNPS</w:t>
      </w:r>
      <w:r w:rsidR="00A01F15">
        <w:rPr>
          <w:rStyle w:val="normaltextrun"/>
          <w:color w:val="000000"/>
          <w:shd w:val="clear" w:color="auto" w:fill="FFFFFF"/>
        </w:rPr>
        <w:t xml:space="preserve">, </w:t>
      </w:r>
      <w:r w:rsidR="00DD78A1">
        <w:rPr>
          <w:rStyle w:val="normaltextrun"/>
          <w:color w:val="000000"/>
          <w:shd w:val="clear" w:color="auto" w:fill="FFFFFF"/>
        </w:rPr>
        <w:t>using one of the styles demonstrated in the PowerPoint.</w:t>
      </w:r>
      <w:r w:rsidR="002070FC">
        <w:rPr>
          <w:rStyle w:val="normaltextrun"/>
          <w:color w:val="000000"/>
          <w:shd w:val="clear" w:color="auto" w:fill="FFFFFF"/>
        </w:rPr>
        <w:t xml:space="preserve"> </w:t>
      </w:r>
    </w:p>
    <w:p w14:paraId="63957FE7" w14:textId="4AE2E178" w:rsidR="00DD78A1" w:rsidRDefault="00DD78A1" w:rsidP="00DD78A1">
      <w:pPr>
        <w:pStyle w:val="FeatureBox"/>
      </w:pPr>
      <w:r>
        <w:t>Students could use an alternate method that they or the teacher prefers</w:t>
      </w:r>
      <w:r w:rsidR="00E36EE0">
        <w:t>, such as Algebra tiles</w:t>
      </w:r>
      <w:r>
        <w:t>.</w:t>
      </w:r>
    </w:p>
    <w:p w14:paraId="6F4EF360" w14:textId="7C1B26A1" w:rsidR="00B73C03" w:rsidRPr="00A968CA" w:rsidRDefault="00B73C03">
      <w:pPr>
        <w:pStyle w:val="ListNumber"/>
        <w:numPr>
          <w:ilvl w:val="0"/>
          <w:numId w:val="6"/>
        </w:numPr>
      </w:pPr>
      <w:r w:rsidRPr="00A968CA">
        <w:t>Students complete a gallery walk</w:t>
      </w:r>
      <w:r w:rsidR="00901BED" w:rsidRPr="00A968CA">
        <w:t xml:space="preserve"> (</w:t>
      </w:r>
      <w:hyperlink r:id="rId28" w:history="1">
        <w:r w:rsidR="003C0969" w:rsidRPr="00FA3275">
          <w:rPr>
            <w:rStyle w:val="Hyperlink"/>
          </w:rPr>
          <w:t>bit.ly/DLSgallerywalk</w:t>
        </w:r>
      </w:hyperlink>
      <w:r w:rsidR="00901BED" w:rsidRPr="00A968CA">
        <w:t>)</w:t>
      </w:r>
      <w:r w:rsidRPr="00A968CA">
        <w:t xml:space="preserve"> </w:t>
      </w:r>
      <w:r w:rsidR="006375D0" w:rsidRPr="00A968CA">
        <w:t xml:space="preserve">after solving 3 to 4 equations </w:t>
      </w:r>
      <w:r w:rsidRPr="00A968CA">
        <w:t xml:space="preserve">to </w:t>
      </w:r>
      <w:r w:rsidR="003C0969" w:rsidRPr="00A968CA">
        <w:t xml:space="preserve">compare how each group </w:t>
      </w:r>
      <w:r w:rsidR="00A0684B">
        <w:t>is showing</w:t>
      </w:r>
      <w:r w:rsidR="003C0969" w:rsidRPr="00A968CA">
        <w:t xml:space="preserve"> their working.</w:t>
      </w:r>
      <w:r w:rsidR="006375D0" w:rsidRPr="00A968CA">
        <w:t xml:space="preserve"> </w:t>
      </w:r>
      <w:r w:rsidR="00A0684B">
        <w:t>They t</w:t>
      </w:r>
      <w:r w:rsidR="006375D0" w:rsidRPr="00A968CA">
        <w:t>hen go back to their groups to solve the rest</w:t>
      </w:r>
      <w:r w:rsidR="00C06495" w:rsidRPr="00A968CA">
        <w:t xml:space="preserve"> of the equations</w:t>
      </w:r>
      <w:r w:rsidR="006375D0" w:rsidRPr="00A968CA">
        <w:t>.</w:t>
      </w:r>
    </w:p>
    <w:p w14:paraId="663E78C9" w14:textId="3A9D0F3E" w:rsidR="00A51D10" w:rsidRDefault="00A51D10" w:rsidP="5B62FD38">
      <w:pPr>
        <w:pStyle w:val="Heading3"/>
        <w:numPr>
          <w:ilvl w:val="2"/>
          <w:numId w:val="0"/>
        </w:numPr>
      </w:pPr>
      <w:r>
        <w:t>Apply</w:t>
      </w:r>
    </w:p>
    <w:p w14:paraId="4C93FC41" w14:textId="18483735" w:rsidR="00B9488F" w:rsidRDefault="00B73C03">
      <w:pPr>
        <w:pStyle w:val="ListNumber"/>
        <w:numPr>
          <w:ilvl w:val="0"/>
          <w:numId w:val="7"/>
        </w:numPr>
      </w:pPr>
      <w:r>
        <w:t>With students remaining</w:t>
      </w:r>
      <w:r w:rsidR="003C0969">
        <w:t xml:space="preserve"> in their groups at vertical non-permanent surfaces, d</w:t>
      </w:r>
      <w:r w:rsidR="004B6403">
        <w:t xml:space="preserve">istribute Appendix B ‘Triangle equations’ to each </w:t>
      </w:r>
      <w:r w:rsidR="003C0969">
        <w:t>group</w:t>
      </w:r>
      <w:r w:rsidR="004B6403">
        <w:t>.</w:t>
      </w:r>
    </w:p>
    <w:p w14:paraId="53B6D47D" w14:textId="58301A73" w:rsidR="00B52438" w:rsidRDefault="004B6403">
      <w:pPr>
        <w:pStyle w:val="ListNumber"/>
        <w:numPr>
          <w:ilvl w:val="0"/>
          <w:numId w:val="7"/>
        </w:numPr>
      </w:pPr>
      <w:r>
        <w:t xml:space="preserve">Students are to follow the instructions </w:t>
      </w:r>
      <w:r w:rsidR="00134B5A">
        <w:t>in</w:t>
      </w:r>
      <w:r>
        <w:t xml:space="preserve"> Appendix</w:t>
      </w:r>
      <w:r w:rsidR="00680C3E">
        <w:t xml:space="preserve"> B</w:t>
      </w:r>
      <w:r w:rsidR="003C0969">
        <w:t>, constructing and solving an equation for each triangle.</w:t>
      </w:r>
    </w:p>
    <w:p w14:paraId="2FF35A19" w14:textId="0C8E5461" w:rsidR="00F818CF" w:rsidRPr="00907038" w:rsidRDefault="007B44E0">
      <w:pPr>
        <w:pStyle w:val="ListNumber"/>
        <w:numPr>
          <w:ilvl w:val="0"/>
          <w:numId w:val="7"/>
        </w:numPr>
      </w:pPr>
      <w:r>
        <w:t xml:space="preserve">Students are to </w:t>
      </w:r>
      <w:r w:rsidR="00B476F8">
        <w:t>transfer</w:t>
      </w:r>
      <w:r>
        <w:t xml:space="preserve"> their</w:t>
      </w:r>
      <w:r w:rsidR="00B04AC7">
        <w:t xml:space="preserve"> final agreed working out and </w:t>
      </w:r>
      <w:r w:rsidR="003F7E2E">
        <w:t xml:space="preserve">solved equations to the </w:t>
      </w:r>
      <w:r w:rsidR="00DA0DD2">
        <w:t>worksheet</w:t>
      </w:r>
      <w:r w:rsidR="00327EE5">
        <w:t xml:space="preserve"> Appendix B.</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5379BA91" w:rsidR="00FA4284" w:rsidRPr="0073637A" w:rsidRDefault="00FA54D8" w:rsidP="00E364AA">
      <w:pPr>
        <w:rPr>
          <w:rStyle w:val="Strong"/>
        </w:rPr>
      </w:pPr>
      <w:r w:rsidRPr="0073637A">
        <w:rPr>
          <w:rStyle w:val="Strong"/>
        </w:rPr>
        <w:t>Launch</w:t>
      </w:r>
    </w:p>
    <w:p w14:paraId="440556CD" w14:textId="6F62EDFA" w:rsidR="00FA4284" w:rsidRPr="005D77D6" w:rsidRDefault="00E36EE0" w:rsidP="00E364AA">
      <w:pPr>
        <w:pStyle w:val="ListBullet"/>
      </w:pPr>
      <w:r>
        <w:t>Teachers c</w:t>
      </w:r>
      <w:r w:rsidR="00910BA1">
        <w:t xml:space="preserve">ould extend or reduce the number of values in the table to adjust </w:t>
      </w:r>
      <w:r>
        <w:t xml:space="preserve">the level of </w:t>
      </w:r>
      <w:r w:rsidR="00910BA1">
        <w:t>difficulty.</w:t>
      </w:r>
    </w:p>
    <w:p w14:paraId="6F32A8C0" w14:textId="1FFDB1FE" w:rsidR="00910BA1" w:rsidRPr="00FA4284" w:rsidRDefault="00395572" w:rsidP="00E364AA">
      <w:pPr>
        <w:pStyle w:val="ListBullet"/>
        <w:rPr>
          <w:b/>
        </w:rPr>
      </w:pPr>
      <w:r>
        <w:t xml:space="preserve">Students could give the rule </w:t>
      </w:r>
      <w:r w:rsidR="00976A71">
        <w:t xml:space="preserve">in words if they are not ready to provide the rule in terms of </w:t>
      </w:r>
      <m:oMath>
        <m:r>
          <w:rPr>
            <w:rFonts w:ascii="Cambria Math" w:hAnsi="Cambria Math"/>
          </w:rPr>
          <m:t>x</m:t>
        </m:r>
      </m:oMath>
      <w:r w:rsidR="00976A71">
        <w:rPr>
          <w:rFonts w:eastAsiaTheme="minorEastAsia"/>
        </w:rPr>
        <w:t xml:space="preserve"> and </w:t>
      </w:r>
      <m:oMath>
        <m:r>
          <w:rPr>
            <w:rFonts w:ascii="Cambria Math" w:eastAsiaTheme="minorEastAsia" w:hAnsi="Cambria Math"/>
          </w:rPr>
          <m:t>y</m:t>
        </m:r>
      </m:oMath>
      <w:r w:rsidR="00E36EE0">
        <w:rPr>
          <w:rFonts w:eastAsiaTheme="minorEastAsia"/>
        </w:rPr>
        <w:t>.</w:t>
      </w:r>
      <w:r w:rsidR="00976A71">
        <w:rPr>
          <w:rFonts w:eastAsiaTheme="minorEastAsia"/>
        </w:rPr>
        <w:t xml:space="preserve"> </w:t>
      </w:r>
      <w:r w:rsidR="00E36EE0">
        <w:rPr>
          <w:rFonts w:eastAsiaTheme="minorEastAsia"/>
        </w:rPr>
        <w:t>F</w:t>
      </w:r>
      <w:r w:rsidR="00976A71">
        <w:rPr>
          <w:rFonts w:eastAsiaTheme="minorEastAsia"/>
        </w:rPr>
        <w:t>or example</w:t>
      </w:r>
      <w:r w:rsidR="00E36EE0">
        <w:rPr>
          <w:rFonts w:eastAsiaTheme="minorEastAsia"/>
        </w:rPr>
        <w:t>,</w:t>
      </w:r>
      <w:r w:rsidR="00976A71">
        <w:rPr>
          <w:rFonts w:eastAsiaTheme="minorEastAsia"/>
        </w:rPr>
        <w:t xml:space="preserve"> ‘double the number plus 1’ as opposed to </w:t>
      </w:r>
      <m:oMath>
        <m:r>
          <w:rPr>
            <w:rFonts w:ascii="Cambria Math" w:eastAsiaTheme="minorEastAsia" w:hAnsi="Cambria Math"/>
          </w:rPr>
          <m:t>y=2x+1</m:t>
        </m:r>
      </m:oMath>
      <w:r w:rsidR="00976A71">
        <w:rPr>
          <w:rFonts w:eastAsiaTheme="minorEastAsia"/>
        </w:rPr>
        <w:t>. In this case it would be ben</w:t>
      </w:r>
      <w:r w:rsidR="00C75421">
        <w:rPr>
          <w:rFonts w:eastAsiaTheme="minorEastAsia"/>
        </w:rPr>
        <w:t xml:space="preserve">eficial to then bounce to another student to also express the rule in terms of </w:t>
      </w:r>
      <m:oMath>
        <m:r>
          <w:rPr>
            <w:rFonts w:ascii="Cambria Math" w:eastAsiaTheme="minorEastAsia" w:hAnsi="Cambria Math"/>
          </w:rPr>
          <m:t>x</m:t>
        </m:r>
      </m:oMath>
      <w:r w:rsidR="00C75421">
        <w:rPr>
          <w:rFonts w:eastAsiaTheme="minorEastAsia"/>
        </w:rPr>
        <w:t xml:space="preserve"> and </w:t>
      </w:r>
      <m:oMath>
        <m:r>
          <w:rPr>
            <w:rFonts w:ascii="Cambria Math" w:eastAsiaTheme="minorEastAsia" w:hAnsi="Cambria Math"/>
          </w:rPr>
          <m:t>y</m:t>
        </m:r>
      </m:oMath>
      <w:r w:rsidR="00C75421">
        <w:rPr>
          <w:rFonts w:eastAsiaTheme="minorEastAsia"/>
        </w:rPr>
        <w:t xml:space="preserve"> so that students can hear and see both forms.</w:t>
      </w:r>
    </w:p>
    <w:p w14:paraId="52C196FF" w14:textId="7F127DA0" w:rsidR="00A81B75" w:rsidRPr="00E352EC" w:rsidRDefault="007954B2" w:rsidP="00BD7990">
      <w:pPr>
        <w:pStyle w:val="ListBullet"/>
        <w:rPr>
          <w:b/>
        </w:rPr>
      </w:pPr>
      <w:r>
        <w:t xml:space="preserve">A student who requires additional assistance could be given the role of creating a rule and controlling the Polypad activity. This means the student </w:t>
      </w:r>
      <w:r w:rsidR="00562318">
        <w:t>knows the rule and can internally predict values as they are entered.</w:t>
      </w:r>
    </w:p>
    <w:p w14:paraId="119D225F" w14:textId="21EC06A2" w:rsidR="00555B86" w:rsidRDefault="00A30675" w:rsidP="00BD7990">
      <w:pPr>
        <w:pStyle w:val="ListBullet"/>
        <w:rPr>
          <w:bCs/>
        </w:rPr>
      </w:pPr>
      <w:r>
        <w:rPr>
          <w:bCs/>
        </w:rPr>
        <w:t>An alternative, more guided approach could be taken to this activity, in which p</w:t>
      </w:r>
      <w:r w:rsidR="009C6E13" w:rsidRPr="009C6E13">
        <w:rPr>
          <w:bCs/>
        </w:rPr>
        <w:t>air</w:t>
      </w:r>
      <w:r>
        <w:rPr>
          <w:bCs/>
        </w:rPr>
        <w:t>s</w:t>
      </w:r>
      <w:r w:rsidR="009C6E13" w:rsidRPr="009C6E13">
        <w:rPr>
          <w:bCs/>
        </w:rPr>
        <w:t xml:space="preserve"> </w:t>
      </w:r>
      <w:r>
        <w:rPr>
          <w:bCs/>
        </w:rPr>
        <w:t>are</w:t>
      </w:r>
      <w:r w:rsidR="009C6E13" w:rsidRPr="009C6E13">
        <w:rPr>
          <w:bCs/>
        </w:rPr>
        <w:t xml:space="preserve"> given a </w:t>
      </w:r>
      <w:r>
        <w:rPr>
          <w:bCs/>
        </w:rPr>
        <w:t>horizontal table</w:t>
      </w:r>
      <w:r w:rsidR="00555B86">
        <w:rPr>
          <w:bCs/>
        </w:rPr>
        <w:t xml:space="preserve"> to fill in</w:t>
      </w:r>
      <w:r w:rsidR="00395A22">
        <w:rPr>
          <w:bCs/>
        </w:rPr>
        <w:t xml:space="preserve">, with the </w:t>
      </w:r>
      <m:oMath>
        <m:r>
          <w:rPr>
            <w:rFonts w:ascii="Cambria Math" w:hAnsi="Cambria Math"/>
          </w:rPr>
          <m:t>x</m:t>
        </m:r>
      </m:oMath>
      <w:r w:rsidR="00395A22">
        <w:rPr>
          <w:rFonts w:eastAsiaTheme="minorEastAsia"/>
          <w:bCs/>
        </w:rPr>
        <w:t xml:space="preserve"> values 0, 1, 2, 3, 4, 5 already filled in</w:t>
      </w:r>
      <w:r w:rsidR="009C6E13" w:rsidRPr="009C6E13">
        <w:rPr>
          <w:bCs/>
        </w:rPr>
        <w:t xml:space="preserve">. </w:t>
      </w:r>
      <w:r w:rsidR="00555B86">
        <w:rPr>
          <w:bCs/>
        </w:rPr>
        <w:t>Each student creates a secret rule</w:t>
      </w:r>
      <w:r w:rsidR="00395A22">
        <w:rPr>
          <w:bCs/>
        </w:rPr>
        <w:t>. Students fill in the table of values using their rule</w:t>
      </w:r>
      <w:r w:rsidR="00EB5BB8">
        <w:rPr>
          <w:bCs/>
        </w:rPr>
        <w:t xml:space="preserve"> before swapping with a partner, giving them a completed table of values. Students then use the completed table of values to guess their partner’s rule.</w:t>
      </w:r>
    </w:p>
    <w:p w14:paraId="1F8AF654" w14:textId="4C326118" w:rsidR="00E352EC" w:rsidRPr="0073637A" w:rsidRDefault="00E352EC" w:rsidP="00676636">
      <w:pPr>
        <w:pStyle w:val="ListBullet"/>
        <w:numPr>
          <w:ilvl w:val="0"/>
          <w:numId w:val="0"/>
        </w:numPr>
        <w:rPr>
          <w:rStyle w:val="Strong"/>
        </w:rPr>
      </w:pPr>
      <w:r>
        <w:rPr>
          <w:rStyle w:val="Strong"/>
        </w:rPr>
        <w:t>Explore</w:t>
      </w:r>
    </w:p>
    <w:p w14:paraId="464DADD3" w14:textId="739C7457" w:rsidR="003E4D7E" w:rsidRPr="003E4D7E" w:rsidRDefault="003E4D7E" w:rsidP="00BD7990">
      <w:pPr>
        <w:pStyle w:val="ListBullet"/>
        <w:rPr>
          <w:bCs/>
        </w:rPr>
      </w:pPr>
      <w:r w:rsidRPr="003E4D7E">
        <w:rPr>
          <w:bCs/>
        </w:rPr>
        <w:t>Students who are not yet confident working with 2</w:t>
      </w:r>
      <w:r w:rsidR="008A5019">
        <w:rPr>
          <w:bCs/>
        </w:rPr>
        <w:t>-</w:t>
      </w:r>
      <w:r w:rsidRPr="003E4D7E">
        <w:rPr>
          <w:bCs/>
        </w:rPr>
        <w:t>step equations, could just work with single</w:t>
      </w:r>
      <w:r w:rsidR="008A5019">
        <w:rPr>
          <w:bCs/>
        </w:rPr>
        <w:t>-</w:t>
      </w:r>
      <w:r w:rsidRPr="003E4D7E">
        <w:rPr>
          <w:bCs/>
        </w:rPr>
        <w:t>step equations. Teachers could reduce the backtracking diagrams to just the first step.</w:t>
      </w:r>
    </w:p>
    <w:p w14:paraId="28D07C11" w14:textId="54282E55" w:rsidR="00F9609D" w:rsidRPr="00CA29CF" w:rsidRDefault="00F9609D" w:rsidP="00BD7990">
      <w:pPr>
        <w:pStyle w:val="ListBullet"/>
        <w:rPr>
          <w:b/>
        </w:rPr>
      </w:pPr>
      <w:r>
        <w:t>Students who are already confident solving 2</w:t>
      </w:r>
      <w:r w:rsidR="008A5019">
        <w:t>-</w:t>
      </w:r>
      <w:r>
        <w:t xml:space="preserve">step equations could be challenged to represent equations involving negatives and fractions using backtracking diagrams. For example, </w:t>
      </w:r>
      <m:oMath>
        <m:r>
          <w:rPr>
            <w:rFonts w:ascii="Cambria Math" w:hAnsi="Cambria Math"/>
          </w:rPr>
          <m:t>10-2x=5</m:t>
        </m:r>
      </m:oMath>
      <w:r>
        <w:rPr>
          <w:rFonts w:eastAsiaTheme="minorEastAsia"/>
        </w:rPr>
        <w:t xml:space="preserve"> or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+3=8</m:t>
        </m:r>
      </m:oMath>
      <w:r>
        <w:rPr>
          <w:rFonts w:eastAsiaTheme="minorEastAsia"/>
        </w:rPr>
        <w:t>.</w:t>
      </w:r>
    </w:p>
    <w:p w14:paraId="2D84AA7F" w14:textId="47F0F67E" w:rsidR="00CA29CF" w:rsidRPr="003C0969" w:rsidRDefault="00CA29CF" w:rsidP="00BD7990">
      <w:pPr>
        <w:pStyle w:val="ListBullet"/>
        <w:rPr>
          <w:b/>
        </w:rPr>
      </w:pPr>
      <w:r>
        <w:rPr>
          <w:rFonts w:eastAsiaTheme="minorEastAsia"/>
        </w:rPr>
        <w:t>Students could be challenged to create their own backtracking diagrams to trans</w:t>
      </w:r>
      <w:r w:rsidR="00E36EE0">
        <w:rPr>
          <w:rFonts w:eastAsiaTheme="minorEastAsia"/>
        </w:rPr>
        <w:t>late</w:t>
      </w:r>
      <w:r>
        <w:rPr>
          <w:rFonts w:eastAsiaTheme="minorEastAsia"/>
        </w:rPr>
        <w:t xml:space="preserve"> to equations as opposed to completing the table of completed diagrams in Appendix A.</w:t>
      </w:r>
    </w:p>
    <w:p w14:paraId="4AD101EC" w14:textId="77777777" w:rsidR="003E4D7E" w:rsidRDefault="003E4D7E">
      <w:pPr>
        <w:suppressAutoHyphens w:val="0"/>
        <w:spacing w:after="0" w:line="276" w:lineRule="auto"/>
        <w:rPr>
          <w:rStyle w:val="Strong"/>
        </w:rPr>
      </w:pPr>
      <w:r>
        <w:rPr>
          <w:rStyle w:val="Strong"/>
        </w:rPr>
        <w:br w:type="page"/>
      </w:r>
    </w:p>
    <w:p w14:paraId="0D7DBF6B" w14:textId="7626D547" w:rsidR="003C0969" w:rsidRDefault="003C0969" w:rsidP="007C42ED">
      <w:pPr>
        <w:pStyle w:val="ListBullet"/>
        <w:numPr>
          <w:ilvl w:val="0"/>
          <w:numId w:val="0"/>
        </w:numPr>
        <w:rPr>
          <w:rStyle w:val="Strong"/>
        </w:rPr>
      </w:pPr>
      <w:r w:rsidRPr="0073637A">
        <w:rPr>
          <w:rStyle w:val="Strong"/>
        </w:rPr>
        <w:lastRenderedPageBreak/>
        <w:t>Summarise</w:t>
      </w:r>
    </w:p>
    <w:p w14:paraId="16E91176" w14:textId="07F274BC" w:rsidR="00E36EE0" w:rsidRPr="00E36EE0" w:rsidRDefault="003E4D7E" w:rsidP="003C0969">
      <w:pPr>
        <w:pStyle w:val="ListBullet"/>
        <w:rPr>
          <w:bCs/>
        </w:rPr>
      </w:pPr>
      <w:r>
        <w:rPr>
          <w:bCs/>
        </w:rPr>
        <w:t xml:space="preserve">Students </w:t>
      </w:r>
      <w:r w:rsidR="00E36EE0" w:rsidRPr="00E36EE0">
        <w:rPr>
          <w:bCs/>
        </w:rPr>
        <w:t xml:space="preserve">could </w:t>
      </w:r>
      <w:r>
        <w:rPr>
          <w:bCs/>
        </w:rPr>
        <w:t>also</w:t>
      </w:r>
      <w:r w:rsidR="00E36EE0" w:rsidRPr="00E36EE0">
        <w:rPr>
          <w:bCs/>
        </w:rPr>
        <w:t xml:space="preserve"> use algebra tiles or bar models to solve </w:t>
      </w:r>
      <w:r>
        <w:rPr>
          <w:bCs/>
        </w:rPr>
        <w:t xml:space="preserve">the </w:t>
      </w:r>
      <w:r w:rsidR="00E36EE0" w:rsidRPr="00E36EE0">
        <w:rPr>
          <w:bCs/>
        </w:rPr>
        <w:t>equations.</w:t>
      </w:r>
    </w:p>
    <w:p w14:paraId="653EC90F" w14:textId="20EE4B7B" w:rsidR="00E352EC" w:rsidRPr="00E352EC" w:rsidRDefault="003E4D7E" w:rsidP="003C0969">
      <w:pPr>
        <w:pStyle w:val="ListBullet"/>
        <w:rPr>
          <w:b/>
        </w:rPr>
      </w:pPr>
      <w:r>
        <w:t>To support formal setting out, s</w:t>
      </w:r>
      <w:r w:rsidR="00E352EC">
        <w:t>tudents could use the website Graspable</w:t>
      </w:r>
      <w:r w:rsidR="00FC45FC">
        <w:t xml:space="preserve"> Math</w:t>
      </w:r>
      <w:r w:rsidR="00E352EC">
        <w:t xml:space="preserve"> (</w:t>
      </w:r>
      <w:hyperlink r:id="rId29" w:history="1">
        <w:r w:rsidR="00C82D3E">
          <w:rPr>
            <w:rStyle w:val="Hyperlink"/>
          </w:rPr>
          <w:t>bit.ly/graspablemath</w:t>
        </w:r>
      </w:hyperlink>
      <w:r w:rsidR="00E352EC">
        <w:t xml:space="preserve">) to solve the equations. Graspable </w:t>
      </w:r>
      <w:r w:rsidR="00FC45FC">
        <w:t>M</w:t>
      </w:r>
      <w:r w:rsidR="00EC0735">
        <w:t xml:space="preserve">ath </w:t>
      </w:r>
      <w:r w:rsidR="00E352EC">
        <w:t>allows students to select and drag operations to the other side of the equation, performing the inverse operation to both sides. For example</w:t>
      </w:r>
      <w:r w:rsidR="00C82D3E">
        <w:t xml:space="preserve">, </w:t>
      </w:r>
      <m:oMath>
        <m:r>
          <w:rPr>
            <w:rFonts w:ascii="Cambria Math" w:hAnsi="Cambria Math"/>
          </w:rPr>
          <m:t>2x+1=5</m:t>
        </m:r>
      </m:oMath>
      <w:r w:rsidR="00C82D3E">
        <w:rPr>
          <w:rFonts w:eastAsiaTheme="minorEastAsia"/>
        </w:rPr>
        <w:t xml:space="preserve"> will become </w:t>
      </w:r>
      <m:oMath>
        <m:r>
          <w:rPr>
            <w:rFonts w:ascii="Cambria Math" w:eastAsiaTheme="minorEastAsia" w:hAnsi="Cambria Math"/>
          </w:rPr>
          <m:t>2x+1-1=5-1</m:t>
        </m:r>
      </m:oMath>
      <w:r w:rsidR="00C82D3E">
        <w:rPr>
          <w:rFonts w:eastAsiaTheme="minorEastAsia"/>
        </w:rPr>
        <w:t>.</w:t>
      </w:r>
    </w:p>
    <w:p w14:paraId="7F635B92" w14:textId="2E14619D" w:rsidR="00FF1E81" w:rsidRPr="00F8774E" w:rsidRDefault="003C0969" w:rsidP="00F8774E">
      <w:pPr>
        <w:pStyle w:val="ListBullet"/>
        <w:rPr>
          <w:rStyle w:val="Strong"/>
          <w:bCs w:val="0"/>
        </w:rPr>
      </w:pPr>
      <w:r>
        <w:t xml:space="preserve">Throughout the </w:t>
      </w:r>
      <w:r w:rsidR="00E41C6B">
        <w:t xml:space="preserve">lesson and beyond, students should be encouraged to use backtracking diagrams when they </w:t>
      </w:r>
      <w:r w:rsidR="00365CBF">
        <w:t>are unsure which operation to backtrack first in an equation.</w:t>
      </w:r>
    </w:p>
    <w:p w14:paraId="36729B68" w14:textId="7C7DC108" w:rsidR="00B36C51" w:rsidRDefault="00B36C51" w:rsidP="00DA19B4">
      <w:pPr>
        <w:pStyle w:val="ListBullet"/>
        <w:numPr>
          <w:ilvl w:val="0"/>
          <w:numId w:val="0"/>
        </w:numPr>
        <w:rPr>
          <w:rStyle w:val="Strong"/>
        </w:rPr>
      </w:pPr>
      <w:r>
        <w:rPr>
          <w:rStyle w:val="Strong"/>
        </w:rPr>
        <w:t>Apply</w:t>
      </w:r>
    </w:p>
    <w:p w14:paraId="503061F3" w14:textId="0CDA6849" w:rsidR="00B36C51" w:rsidRDefault="00B36C51" w:rsidP="00B36C51">
      <w:pPr>
        <w:pStyle w:val="ListBullet"/>
        <w:rPr>
          <w:rStyle w:val="Strong"/>
        </w:rPr>
      </w:pPr>
      <w:r>
        <w:rPr>
          <w:rStyle w:val="Strong"/>
          <w:b w:val="0"/>
          <w:bCs w:val="0"/>
        </w:rPr>
        <w:t xml:space="preserve">Challenge students to </w:t>
      </w:r>
      <w:r w:rsidR="00177420">
        <w:rPr>
          <w:rStyle w:val="Strong"/>
          <w:b w:val="0"/>
          <w:bCs w:val="0"/>
        </w:rPr>
        <w:t>create equations for shapes other than a triangle</w:t>
      </w:r>
      <w:r w:rsidR="00000A8A">
        <w:rPr>
          <w:rStyle w:val="Strong"/>
          <w:b w:val="0"/>
          <w:bCs w:val="0"/>
        </w:rPr>
        <w:t xml:space="preserve"> that they can swap with a partner to complete</w:t>
      </w:r>
      <w:r w:rsidR="00177420">
        <w:rPr>
          <w:rStyle w:val="Strong"/>
          <w:b w:val="0"/>
          <w:bCs w:val="0"/>
        </w:rPr>
        <w:t xml:space="preserve">. For example, students could </w:t>
      </w:r>
      <w:r w:rsidR="00AD6376">
        <w:rPr>
          <w:rStyle w:val="Strong"/>
          <w:b w:val="0"/>
          <w:bCs w:val="0"/>
        </w:rPr>
        <w:t xml:space="preserve">draw a regular octagon with side length </w:t>
      </w:r>
      <m:oMath>
        <m:r>
          <w:rPr>
            <w:rStyle w:val="Strong"/>
            <w:rFonts w:ascii="Cambria Math" w:hAnsi="Cambria Math"/>
          </w:rPr>
          <m:t>x</m:t>
        </m:r>
      </m:oMath>
      <w:r w:rsidR="00AD6376">
        <w:rPr>
          <w:rStyle w:val="Strong"/>
          <w:rFonts w:eastAsiaTheme="minorEastAsia"/>
          <w:b w:val="0"/>
          <w:bCs w:val="0"/>
        </w:rPr>
        <w:t xml:space="preserve"> and perimeter 80 cm.</w:t>
      </w:r>
    </w:p>
    <w:p w14:paraId="5694DDA3" w14:textId="77777777" w:rsidR="003E4D7E" w:rsidRDefault="003E4D7E">
      <w:pPr>
        <w:suppressAutoHyphens w:val="0"/>
        <w:spacing w:after="0" w:line="276" w:lineRule="auto"/>
        <w:rPr>
          <w:color w:val="002664"/>
          <w:sz w:val="32"/>
          <w:szCs w:val="40"/>
        </w:rPr>
      </w:pPr>
      <w:r>
        <w:br w:type="page"/>
      </w:r>
    </w:p>
    <w:p w14:paraId="7EF5CAC5" w14:textId="70D28067" w:rsidR="00633A4A" w:rsidRDefault="00633A4A" w:rsidP="00E44750">
      <w:pPr>
        <w:pStyle w:val="Heading3"/>
      </w:pPr>
      <w:r w:rsidRPr="00633A4A">
        <w:lastRenderedPageBreak/>
        <w:t>Suggested opportunities for assessment</w:t>
      </w:r>
    </w:p>
    <w:p w14:paraId="45183521" w14:textId="5985E712" w:rsidR="00A81B75" w:rsidRPr="0073637A" w:rsidRDefault="00A81B75" w:rsidP="00A81B75">
      <w:pPr>
        <w:rPr>
          <w:rStyle w:val="Strong"/>
        </w:rPr>
      </w:pPr>
      <w:bookmarkStart w:id="0" w:name="_Hlk147833561"/>
      <w:r w:rsidRPr="0073637A">
        <w:rPr>
          <w:rStyle w:val="Strong"/>
        </w:rPr>
        <w:t>Launch</w:t>
      </w:r>
    </w:p>
    <w:p w14:paraId="7FE36739" w14:textId="24864F1E" w:rsidR="00E364AA" w:rsidRDefault="00393004" w:rsidP="00E364AA">
      <w:pPr>
        <w:pStyle w:val="ListBullet"/>
      </w:pPr>
      <w:r>
        <w:t xml:space="preserve">Use the activity in the </w:t>
      </w:r>
      <w:r w:rsidR="00C05DD9">
        <w:t>L</w:t>
      </w:r>
      <w:r>
        <w:t xml:space="preserve">aunch to assess students’ readiness to work with algebraic expressions. If students are consistently unable to identify the rule or relate a given rule to an algebraic expression, further </w:t>
      </w:r>
      <w:r w:rsidR="004D7379">
        <w:t>teaching may be required before commencing with this learning episode.</w:t>
      </w:r>
    </w:p>
    <w:p w14:paraId="1B652A2F" w14:textId="599B7894" w:rsidR="004D7379" w:rsidRPr="0073637A" w:rsidRDefault="009853D6" w:rsidP="00DA19B4">
      <w:pPr>
        <w:pStyle w:val="ListBullet"/>
        <w:numPr>
          <w:ilvl w:val="0"/>
          <w:numId w:val="0"/>
        </w:numPr>
        <w:rPr>
          <w:rStyle w:val="Strong"/>
        </w:rPr>
      </w:pPr>
      <w:r>
        <w:rPr>
          <w:rStyle w:val="Strong"/>
        </w:rPr>
        <w:t>Explore</w:t>
      </w:r>
    </w:p>
    <w:p w14:paraId="30A76256" w14:textId="024A8470" w:rsidR="0084631E" w:rsidRPr="00001FA8" w:rsidRDefault="00A2022E" w:rsidP="00C05DD9">
      <w:pPr>
        <w:pStyle w:val="ListBullet"/>
      </w:pPr>
      <w:r>
        <w:t xml:space="preserve">Observe students’ </w:t>
      </w:r>
      <w:r w:rsidRPr="00C05DD9">
        <w:t>responses</w:t>
      </w:r>
      <w:r>
        <w:t xml:space="preserve"> to Appendix </w:t>
      </w:r>
      <w:r w:rsidR="00001FA8">
        <w:t>A</w:t>
      </w:r>
      <w:r>
        <w:t xml:space="preserve"> to identify </w:t>
      </w:r>
      <w:r w:rsidR="009853D6">
        <w:t xml:space="preserve">common </w:t>
      </w:r>
      <w:r>
        <w:t>misconceptions. For example, s</w:t>
      </w:r>
      <w:r w:rsidR="00B23937">
        <w:t xml:space="preserve">tudents may </w:t>
      </w:r>
      <w:r w:rsidR="00A23D9A">
        <w:t xml:space="preserve">write the operations </w:t>
      </w:r>
      <m:oMath>
        <m:r>
          <w:rPr>
            <w:rFonts w:ascii="Cambria Math" w:hAnsi="Cambria Math"/>
          </w:rPr>
          <m:t>+2, ×</m:t>
        </m:r>
        <m:r>
          <w:rPr>
            <w:rFonts w:ascii="Cambria Math" w:eastAsiaTheme="minorEastAsia" w:hAnsi="Cambria Math"/>
          </w:rPr>
          <m:t>3</m:t>
        </m:r>
      </m:oMath>
      <w:r w:rsidR="00A23D9A">
        <w:rPr>
          <w:rFonts w:eastAsiaTheme="minorEastAsia"/>
        </w:rPr>
        <w:t xml:space="preserve"> as </w:t>
      </w:r>
      <m:oMath>
        <m:r>
          <w:rPr>
            <w:rFonts w:ascii="Cambria Math" w:eastAsiaTheme="minorEastAsia" w:hAnsi="Cambria Math"/>
          </w:rPr>
          <m:t>x+2×3=21</m:t>
        </m:r>
      </m:oMath>
      <w:r w:rsidR="00A23D9A">
        <w:rPr>
          <w:rFonts w:eastAsiaTheme="minorEastAsia"/>
        </w:rPr>
        <w:t xml:space="preserve">. As opposed to </w:t>
      </w: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=21</m:t>
        </m:r>
      </m:oMath>
      <w:r w:rsidR="009853D6">
        <w:rPr>
          <w:rFonts w:eastAsiaTheme="minorEastAsia"/>
        </w:rPr>
        <w:t>.</w:t>
      </w:r>
    </w:p>
    <w:p w14:paraId="6C757248" w14:textId="77777777" w:rsidR="00001FA8" w:rsidRPr="00001FA8" w:rsidRDefault="00001FA8" w:rsidP="00001FA8">
      <w:pPr>
        <w:pStyle w:val="ListBullet"/>
        <w:rPr>
          <w:b/>
        </w:rPr>
      </w:pPr>
      <w:r>
        <w:t xml:space="preserve">Appendix A could be collected as evidence of learning. </w:t>
      </w:r>
    </w:p>
    <w:p w14:paraId="66D4C29B" w14:textId="0B4C9DCD" w:rsidR="00001FA8" w:rsidRDefault="00BC5BF4" w:rsidP="00DA19B4">
      <w:pPr>
        <w:pStyle w:val="ListBullet"/>
        <w:numPr>
          <w:ilvl w:val="0"/>
          <w:numId w:val="0"/>
        </w:numPr>
        <w:rPr>
          <w:b/>
        </w:rPr>
      </w:pPr>
      <w:r>
        <w:rPr>
          <w:b/>
        </w:rPr>
        <w:t>Summarise</w:t>
      </w:r>
    </w:p>
    <w:p w14:paraId="359F3166" w14:textId="3738E553" w:rsidR="00F903D5" w:rsidRDefault="001A7CE2" w:rsidP="00BC5BF4">
      <w:pPr>
        <w:pStyle w:val="ListBullet"/>
      </w:pPr>
      <w:r>
        <w:t>Use the Summarise activities to identify and connect the ways students have previously been taught to solve equations.</w:t>
      </w:r>
    </w:p>
    <w:p w14:paraId="7612B36E" w14:textId="3C8E2E9E" w:rsidR="00BC5BF4" w:rsidRDefault="00BC5BF4" w:rsidP="00BC5BF4">
      <w:pPr>
        <w:pStyle w:val="ListBullet"/>
      </w:pPr>
      <w:r w:rsidRPr="00175675">
        <w:t>When placed in groups of 3, students provide and receive peer feedback on their understanding.</w:t>
      </w:r>
    </w:p>
    <w:p w14:paraId="467A7ED1" w14:textId="4F95FC60" w:rsidR="00BC5BF4" w:rsidRPr="00175675" w:rsidRDefault="00BC5BF4" w:rsidP="00BC5BF4">
      <w:pPr>
        <w:pStyle w:val="ListBullet"/>
        <w:rPr>
          <w:rStyle w:val="normaltextrun"/>
          <w:color w:val="000000"/>
          <w:bdr w:val="none" w:sz="0" w:space="0" w:color="auto" w:frame="1"/>
        </w:rPr>
      </w:pPr>
      <w:r w:rsidRPr="00175675">
        <w:rPr>
          <w:rStyle w:val="normaltextrun"/>
          <w:color w:val="000000"/>
          <w:bdr w:val="none" w:sz="0" w:space="0" w:color="auto" w:frame="1"/>
        </w:rPr>
        <w:t xml:space="preserve">Students will demonstrate their </w:t>
      </w:r>
      <w:r w:rsidR="00C05DD9">
        <w:rPr>
          <w:rStyle w:val="normaltextrun"/>
          <w:color w:val="000000"/>
          <w:bdr w:val="none" w:sz="0" w:space="0" w:color="auto" w:frame="1"/>
        </w:rPr>
        <w:t>W</w:t>
      </w:r>
      <w:r w:rsidRPr="00175675">
        <w:rPr>
          <w:rStyle w:val="normaltextrun"/>
          <w:color w:val="000000"/>
          <w:bdr w:val="none" w:sz="0" w:space="0" w:color="auto" w:frame="1"/>
        </w:rPr>
        <w:t>orking mathematically skills in discussions and justifications</w:t>
      </w:r>
      <w:r>
        <w:rPr>
          <w:rStyle w:val="normaltextrun"/>
          <w:color w:val="000000"/>
          <w:bdr w:val="none" w:sz="0" w:space="0" w:color="auto" w:frame="1"/>
        </w:rPr>
        <w:t>.</w:t>
      </w:r>
      <w:r w:rsidRPr="00175675">
        <w:rPr>
          <w:rStyle w:val="normaltextrun"/>
          <w:color w:val="000000"/>
          <w:bdr w:val="none" w:sz="0" w:space="0" w:color="auto" w:frame="1"/>
        </w:rPr>
        <w:t xml:space="preserve"> </w:t>
      </w:r>
    </w:p>
    <w:p w14:paraId="43443DA0" w14:textId="13069AD2" w:rsidR="00001FA8" w:rsidRPr="001719E4" w:rsidRDefault="00001FA8" w:rsidP="00DA19B4">
      <w:pPr>
        <w:pStyle w:val="ListBullet"/>
        <w:numPr>
          <w:ilvl w:val="0"/>
          <w:numId w:val="0"/>
        </w:numPr>
        <w:rPr>
          <w:b/>
        </w:rPr>
      </w:pPr>
      <w:r>
        <w:rPr>
          <w:rStyle w:val="Strong"/>
        </w:rPr>
        <w:t>Apply</w:t>
      </w:r>
    </w:p>
    <w:p w14:paraId="2088B40C" w14:textId="6B4E997D" w:rsidR="00001FA8" w:rsidRPr="00757B6E" w:rsidRDefault="00001FA8" w:rsidP="00757B6E">
      <w:pPr>
        <w:pStyle w:val="ListBullet"/>
        <w:rPr>
          <w:b/>
        </w:rPr>
      </w:pPr>
      <w:r>
        <w:t xml:space="preserve">Appendix B could be collected as evidence of learning. </w:t>
      </w:r>
    </w:p>
    <w:bookmarkEnd w:id="0"/>
    <w:p w14:paraId="2C86FF6B" w14:textId="5F508FBE" w:rsidR="0084631E" w:rsidRDefault="0084631E" w:rsidP="0084631E">
      <w:r>
        <w:br w:type="page"/>
      </w:r>
    </w:p>
    <w:p w14:paraId="3AA64228" w14:textId="7A09EE4C" w:rsidR="00D974BF" w:rsidRDefault="0070190E" w:rsidP="095C3ACB">
      <w:pPr>
        <w:pStyle w:val="Heading2"/>
        <w:rPr>
          <w:rStyle w:val="Heading2Char"/>
        </w:rPr>
      </w:pPr>
      <w:bookmarkStart w:id="1" w:name="_Appendix_A"/>
      <w:bookmarkEnd w:id="1"/>
      <w:r>
        <w:lastRenderedPageBreak/>
        <w:t>Appendix</w:t>
      </w:r>
      <w:r w:rsidR="00783D18">
        <w:t xml:space="preserve"> </w:t>
      </w:r>
      <w:r w:rsidR="00563739">
        <w:t>A</w:t>
      </w:r>
      <w:r w:rsidR="00A01FE7">
        <w:t xml:space="preserve"> </w:t>
      </w:r>
    </w:p>
    <w:p w14:paraId="1C4D8DF2" w14:textId="20076522" w:rsidR="00AA6964" w:rsidRDefault="00563739" w:rsidP="00AA6964">
      <w:pPr>
        <w:pStyle w:val="Heading3"/>
      </w:pPr>
      <w:r>
        <w:t>Backtracking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1"/>
      </w:tblGrid>
      <w:tr w:rsidR="00CF6BE2" w14:paraId="23FA62D3" w14:textId="77777777" w:rsidTr="00CF6BE2">
        <w:trPr>
          <w:cantSplit/>
          <w:trHeight w:hRule="exact" w:val="1701"/>
        </w:trPr>
        <w:tc>
          <w:tcPr>
            <w:tcW w:w="1271" w:type="dxa"/>
          </w:tcPr>
          <w:p w14:paraId="6DD84A49" w14:textId="77777777" w:rsidR="00CF6BE2" w:rsidRPr="00C05DD9" w:rsidRDefault="00CF6BE2">
            <w:pPr>
              <w:pStyle w:val="ListNumber"/>
              <w:numPr>
                <w:ilvl w:val="0"/>
                <w:numId w:val="13"/>
              </w:numPr>
            </w:pPr>
          </w:p>
        </w:tc>
        <w:tc>
          <w:tcPr>
            <w:tcW w:w="8351" w:type="dxa"/>
          </w:tcPr>
          <w:p w14:paraId="1DA6D307" w14:textId="6D97BDE3" w:rsidR="00CF6BE2" w:rsidRDefault="00CF6BE2" w:rsidP="00CF6BE2">
            <w:r>
              <w:rPr>
                <w:noProof/>
              </w:rPr>
              <w:drawing>
                <wp:inline distT="0" distB="0" distL="0" distR="0" wp14:anchorId="715CAE7D" wp14:editId="0B9EE986">
                  <wp:extent cx="2832246" cy="523902"/>
                  <wp:effectExtent l="0" t="0" r="6350" b="9525"/>
                  <wp:docPr id="759742566"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742566" name="Picture 1" descr="Rectangles connected by arrows, starting with x and ending with 21. Showing the operations x 2 and + 3."/>
                          <pic:cNvPicPr/>
                        </pic:nvPicPr>
                        <pic:blipFill>
                          <a:blip r:embed="rId30"/>
                          <a:stretch>
                            <a:fillRect/>
                          </a:stretch>
                        </pic:blipFill>
                        <pic:spPr>
                          <a:xfrm>
                            <a:off x="0" y="0"/>
                            <a:ext cx="2832246" cy="523902"/>
                          </a:xfrm>
                          <a:prstGeom prst="rect">
                            <a:avLst/>
                          </a:prstGeom>
                        </pic:spPr>
                      </pic:pic>
                    </a:graphicData>
                  </a:graphic>
                </wp:inline>
              </w:drawing>
            </w:r>
          </w:p>
        </w:tc>
      </w:tr>
      <w:tr w:rsidR="00CF6BE2" w14:paraId="16FA9B59" w14:textId="77777777" w:rsidTr="00CF6BE2">
        <w:trPr>
          <w:cantSplit/>
          <w:trHeight w:hRule="exact" w:val="1701"/>
        </w:trPr>
        <w:tc>
          <w:tcPr>
            <w:tcW w:w="1271" w:type="dxa"/>
          </w:tcPr>
          <w:p w14:paraId="57AE03BB" w14:textId="77777777" w:rsidR="00CF6BE2" w:rsidRDefault="00CF6BE2" w:rsidP="00CF6BE2">
            <w:pPr>
              <w:pStyle w:val="ListNumber"/>
            </w:pPr>
          </w:p>
        </w:tc>
        <w:tc>
          <w:tcPr>
            <w:tcW w:w="8351" w:type="dxa"/>
          </w:tcPr>
          <w:p w14:paraId="49D1F6EC" w14:textId="7E29FFF7" w:rsidR="00CF6BE2" w:rsidRDefault="00CF6BE2" w:rsidP="00CF6BE2">
            <w:r>
              <w:rPr>
                <w:noProof/>
              </w:rPr>
              <w:drawing>
                <wp:inline distT="0" distB="0" distL="0" distR="0" wp14:anchorId="2C4DA0DD" wp14:editId="2FA892DF">
                  <wp:extent cx="2832246" cy="523902"/>
                  <wp:effectExtent l="0" t="0" r="6350" b="9525"/>
                  <wp:docPr id="343526831"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26831" name="Picture 1" descr="Rectangles connected by arrows, starting with x and ending with 21. Showing the operations x 2 and  – 3."/>
                          <pic:cNvPicPr/>
                        </pic:nvPicPr>
                        <pic:blipFill>
                          <a:blip r:embed="rId31"/>
                          <a:stretch>
                            <a:fillRect/>
                          </a:stretch>
                        </pic:blipFill>
                        <pic:spPr>
                          <a:xfrm>
                            <a:off x="0" y="0"/>
                            <a:ext cx="2832246" cy="523902"/>
                          </a:xfrm>
                          <a:prstGeom prst="rect">
                            <a:avLst/>
                          </a:prstGeom>
                        </pic:spPr>
                      </pic:pic>
                    </a:graphicData>
                  </a:graphic>
                </wp:inline>
              </w:drawing>
            </w:r>
          </w:p>
        </w:tc>
      </w:tr>
      <w:tr w:rsidR="00CF6BE2" w14:paraId="380A1F16" w14:textId="77777777" w:rsidTr="00CF6BE2">
        <w:trPr>
          <w:cantSplit/>
          <w:trHeight w:hRule="exact" w:val="1701"/>
        </w:trPr>
        <w:tc>
          <w:tcPr>
            <w:tcW w:w="1271" w:type="dxa"/>
          </w:tcPr>
          <w:p w14:paraId="2726501E" w14:textId="77777777" w:rsidR="00CF6BE2" w:rsidRDefault="00CF6BE2" w:rsidP="00CF6BE2">
            <w:pPr>
              <w:pStyle w:val="ListNumber"/>
            </w:pPr>
          </w:p>
        </w:tc>
        <w:tc>
          <w:tcPr>
            <w:tcW w:w="8351" w:type="dxa"/>
          </w:tcPr>
          <w:p w14:paraId="03DC5DE0" w14:textId="16C282A4" w:rsidR="00CF6BE2" w:rsidRDefault="00CF6BE2" w:rsidP="00CF6BE2">
            <w:r>
              <w:rPr>
                <w:noProof/>
              </w:rPr>
              <w:drawing>
                <wp:inline distT="0" distB="0" distL="0" distR="0" wp14:anchorId="3F1A96DC" wp14:editId="7A1A421F">
                  <wp:extent cx="2832246" cy="523902"/>
                  <wp:effectExtent l="0" t="0" r="6350" b="9525"/>
                  <wp:docPr id="1409504850" name="Picture 1" descr="Rectangles connected by arrows, starting with x and ending with 21. Showing the operations + 2 and 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04850" name="Picture 1" descr="Rectangles connected by arrows, starting with x and ending with 21. Showing the operations + 2 and x 3."/>
                          <pic:cNvPicPr/>
                        </pic:nvPicPr>
                        <pic:blipFill>
                          <a:blip r:embed="rId32"/>
                          <a:stretch>
                            <a:fillRect/>
                          </a:stretch>
                        </pic:blipFill>
                        <pic:spPr>
                          <a:xfrm>
                            <a:off x="0" y="0"/>
                            <a:ext cx="2832246" cy="523902"/>
                          </a:xfrm>
                          <a:prstGeom prst="rect">
                            <a:avLst/>
                          </a:prstGeom>
                        </pic:spPr>
                      </pic:pic>
                    </a:graphicData>
                  </a:graphic>
                </wp:inline>
              </w:drawing>
            </w:r>
          </w:p>
        </w:tc>
      </w:tr>
      <w:tr w:rsidR="00CF6BE2" w14:paraId="626FDF91" w14:textId="77777777" w:rsidTr="00CF6BE2">
        <w:trPr>
          <w:cantSplit/>
          <w:trHeight w:hRule="exact" w:val="1701"/>
        </w:trPr>
        <w:tc>
          <w:tcPr>
            <w:tcW w:w="1271" w:type="dxa"/>
          </w:tcPr>
          <w:p w14:paraId="7757581F" w14:textId="77777777" w:rsidR="00CF6BE2" w:rsidRDefault="00CF6BE2" w:rsidP="00CF6BE2">
            <w:pPr>
              <w:pStyle w:val="ListNumber"/>
            </w:pPr>
          </w:p>
        </w:tc>
        <w:tc>
          <w:tcPr>
            <w:tcW w:w="8351" w:type="dxa"/>
          </w:tcPr>
          <w:p w14:paraId="6CDC81E3" w14:textId="114BF997" w:rsidR="00CF6BE2" w:rsidRDefault="00CF6BE2" w:rsidP="00CF6BE2">
            <w:r>
              <w:rPr>
                <w:noProof/>
              </w:rPr>
              <w:drawing>
                <wp:inline distT="0" distB="0" distL="0" distR="0" wp14:anchorId="2AB2C86F" wp14:editId="78CF7F74">
                  <wp:extent cx="2832246" cy="523902"/>
                  <wp:effectExtent l="0" t="0" r="6350" b="9525"/>
                  <wp:docPr id="930799078"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99078" name="Picture 1" descr="Rectangles connected by arrows, starting with x and ending with 21. Showing the operations x -2 and – 3."/>
                          <pic:cNvPicPr/>
                        </pic:nvPicPr>
                        <pic:blipFill>
                          <a:blip r:embed="rId33"/>
                          <a:stretch>
                            <a:fillRect/>
                          </a:stretch>
                        </pic:blipFill>
                        <pic:spPr>
                          <a:xfrm>
                            <a:off x="0" y="0"/>
                            <a:ext cx="2832246" cy="523902"/>
                          </a:xfrm>
                          <a:prstGeom prst="rect">
                            <a:avLst/>
                          </a:prstGeom>
                        </pic:spPr>
                      </pic:pic>
                    </a:graphicData>
                  </a:graphic>
                </wp:inline>
              </w:drawing>
            </w:r>
          </w:p>
        </w:tc>
      </w:tr>
      <w:tr w:rsidR="00CF6BE2" w14:paraId="4088E04E" w14:textId="77777777" w:rsidTr="00CF6BE2">
        <w:trPr>
          <w:cantSplit/>
          <w:trHeight w:hRule="exact" w:val="1701"/>
        </w:trPr>
        <w:tc>
          <w:tcPr>
            <w:tcW w:w="1271" w:type="dxa"/>
          </w:tcPr>
          <w:p w14:paraId="78E0B27C" w14:textId="77777777" w:rsidR="00CF6BE2" w:rsidRDefault="00CF6BE2" w:rsidP="00CF6BE2">
            <w:pPr>
              <w:pStyle w:val="ListNumber"/>
            </w:pPr>
          </w:p>
        </w:tc>
        <w:tc>
          <w:tcPr>
            <w:tcW w:w="8351" w:type="dxa"/>
          </w:tcPr>
          <w:p w14:paraId="5F2C4611" w14:textId="2A048F06" w:rsidR="00CF6BE2" w:rsidRDefault="00CF6BE2" w:rsidP="00CF6BE2">
            <w:r>
              <w:rPr>
                <w:noProof/>
              </w:rPr>
              <w:drawing>
                <wp:inline distT="0" distB="0" distL="0" distR="0" wp14:anchorId="0BEF9580" wp14:editId="01471915">
                  <wp:extent cx="2832246" cy="523902"/>
                  <wp:effectExtent l="0" t="0" r="6350" b="9525"/>
                  <wp:docPr id="1745411517" name="Picture 1" descr="Rectangles connected by arrows, starting with x and ending with 21. Showing the operations x 2 and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11517" name="Picture 1" descr="Rectangles connected by arrows, starting with x and ending with 21. Showing the operations x 2 and + 4."/>
                          <pic:cNvPicPr/>
                        </pic:nvPicPr>
                        <pic:blipFill>
                          <a:blip r:embed="rId34"/>
                          <a:stretch>
                            <a:fillRect/>
                          </a:stretch>
                        </pic:blipFill>
                        <pic:spPr>
                          <a:xfrm>
                            <a:off x="0" y="0"/>
                            <a:ext cx="2832246" cy="523902"/>
                          </a:xfrm>
                          <a:prstGeom prst="rect">
                            <a:avLst/>
                          </a:prstGeom>
                        </pic:spPr>
                      </pic:pic>
                    </a:graphicData>
                  </a:graphic>
                </wp:inline>
              </w:drawing>
            </w:r>
          </w:p>
        </w:tc>
      </w:tr>
      <w:tr w:rsidR="00CF6BE2" w14:paraId="0AABE0EF" w14:textId="77777777" w:rsidTr="00CF6BE2">
        <w:trPr>
          <w:cantSplit/>
          <w:trHeight w:hRule="exact" w:val="1701"/>
        </w:trPr>
        <w:tc>
          <w:tcPr>
            <w:tcW w:w="1271" w:type="dxa"/>
          </w:tcPr>
          <w:p w14:paraId="5E11D9EA" w14:textId="77777777" w:rsidR="00CF6BE2" w:rsidRDefault="00CF6BE2" w:rsidP="00CF6BE2">
            <w:pPr>
              <w:pStyle w:val="ListNumber"/>
            </w:pPr>
          </w:p>
        </w:tc>
        <w:tc>
          <w:tcPr>
            <w:tcW w:w="8351" w:type="dxa"/>
          </w:tcPr>
          <w:p w14:paraId="6DE1CE15" w14:textId="714A2DD9" w:rsidR="00CF6BE2" w:rsidRDefault="00CF6BE2" w:rsidP="00CF6BE2">
            <w:r>
              <w:rPr>
                <w:noProof/>
              </w:rPr>
              <w:drawing>
                <wp:inline distT="0" distB="0" distL="0" distR="0" wp14:anchorId="45CDE3A7" wp14:editId="06A36765">
                  <wp:extent cx="2832246" cy="523902"/>
                  <wp:effectExtent l="0" t="0" r="6350" b="9525"/>
                  <wp:docPr id="1942877477" name="Picture 1" descr="Rectangles connected by arrows, starting with x and ending with 21. Showing the operations x 2 and +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77477" name="Picture 1" descr="Rectangles connected by arrows, starting with x and ending with 21. Showing the operations x 2 and + 23."/>
                          <pic:cNvPicPr/>
                        </pic:nvPicPr>
                        <pic:blipFill>
                          <a:blip r:embed="rId35"/>
                          <a:stretch>
                            <a:fillRect/>
                          </a:stretch>
                        </pic:blipFill>
                        <pic:spPr>
                          <a:xfrm>
                            <a:off x="0" y="0"/>
                            <a:ext cx="2832246" cy="523902"/>
                          </a:xfrm>
                          <a:prstGeom prst="rect">
                            <a:avLst/>
                          </a:prstGeom>
                        </pic:spPr>
                      </pic:pic>
                    </a:graphicData>
                  </a:graphic>
                </wp:inline>
              </w:drawing>
            </w:r>
          </w:p>
        </w:tc>
      </w:tr>
      <w:tr w:rsidR="00CF6BE2" w14:paraId="54D2161E" w14:textId="77777777" w:rsidTr="00CF6BE2">
        <w:trPr>
          <w:cantSplit/>
          <w:trHeight w:hRule="exact" w:val="1701"/>
        </w:trPr>
        <w:tc>
          <w:tcPr>
            <w:tcW w:w="1271" w:type="dxa"/>
          </w:tcPr>
          <w:p w14:paraId="7EE0FA7A" w14:textId="77777777" w:rsidR="00CF6BE2" w:rsidRDefault="00CF6BE2" w:rsidP="00CF6BE2">
            <w:pPr>
              <w:pStyle w:val="ListNumber"/>
            </w:pPr>
          </w:p>
        </w:tc>
        <w:tc>
          <w:tcPr>
            <w:tcW w:w="8351" w:type="dxa"/>
          </w:tcPr>
          <w:p w14:paraId="17F6095E" w14:textId="0D27F509" w:rsidR="00CF6BE2" w:rsidRDefault="00CF6BE2" w:rsidP="00CF6BE2">
            <w:r>
              <w:rPr>
                <w:noProof/>
              </w:rPr>
              <w:drawing>
                <wp:inline distT="0" distB="0" distL="0" distR="0" wp14:anchorId="50F001C2" wp14:editId="0AF587C8">
                  <wp:extent cx="2832246" cy="523902"/>
                  <wp:effectExtent l="0" t="0" r="6350" b="9525"/>
                  <wp:docPr id="846222581" name="Picture 1" descr="Rectangles connected by arrows, starting with x and ending with 21. Showing the operations ÷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222581" name="Picture 1" descr="Rectangles connected by arrows, starting with x and ending with 21. Showing the operations ÷ 2 and + 3."/>
                          <pic:cNvPicPr/>
                        </pic:nvPicPr>
                        <pic:blipFill>
                          <a:blip r:embed="rId36"/>
                          <a:stretch>
                            <a:fillRect/>
                          </a:stretch>
                        </pic:blipFill>
                        <pic:spPr>
                          <a:xfrm>
                            <a:off x="0" y="0"/>
                            <a:ext cx="2832246" cy="523902"/>
                          </a:xfrm>
                          <a:prstGeom prst="rect">
                            <a:avLst/>
                          </a:prstGeom>
                        </pic:spPr>
                      </pic:pic>
                    </a:graphicData>
                  </a:graphic>
                </wp:inline>
              </w:drawing>
            </w:r>
          </w:p>
        </w:tc>
      </w:tr>
      <w:tr w:rsidR="00CF6BE2" w14:paraId="7163D900" w14:textId="77777777" w:rsidTr="00CF6BE2">
        <w:trPr>
          <w:cantSplit/>
          <w:trHeight w:hRule="exact" w:val="1701"/>
        </w:trPr>
        <w:tc>
          <w:tcPr>
            <w:tcW w:w="1271" w:type="dxa"/>
          </w:tcPr>
          <w:p w14:paraId="1AA754DE" w14:textId="77777777" w:rsidR="00CF6BE2" w:rsidRDefault="00CF6BE2" w:rsidP="00CF6BE2">
            <w:pPr>
              <w:pStyle w:val="ListNumber"/>
            </w:pPr>
          </w:p>
        </w:tc>
        <w:tc>
          <w:tcPr>
            <w:tcW w:w="8351" w:type="dxa"/>
          </w:tcPr>
          <w:p w14:paraId="206F8591" w14:textId="13909B86" w:rsidR="00CF6BE2" w:rsidRDefault="00CF6BE2" w:rsidP="00CF6BE2">
            <w:r>
              <w:rPr>
                <w:noProof/>
              </w:rPr>
              <w:drawing>
                <wp:inline distT="0" distB="0" distL="0" distR="0" wp14:anchorId="2DAB16A2" wp14:editId="17900C1C">
                  <wp:extent cx="2832246" cy="523902"/>
                  <wp:effectExtent l="0" t="0" r="6350" b="9525"/>
                  <wp:docPr id="1335932937" name="Picture 1" descr="Rectangles connected by arrows, starting with x and ending with 21. Showing the operations x 3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932937" name="Picture 1" descr="Rectangles connected by arrows, starting with x and ending with 21. Showing the operations x 3 and + 3."/>
                          <pic:cNvPicPr/>
                        </pic:nvPicPr>
                        <pic:blipFill>
                          <a:blip r:embed="rId37"/>
                          <a:stretch>
                            <a:fillRect/>
                          </a:stretch>
                        </pic:blipFill>
                        <pic:spPr>
                          <a:xfrm>
                            <a:off x="0" y="0"/>
                            <a:ext cx="2832246" cy="523902"/>
                          </a:xfrm>
                          <a:prstGeom prst="rect">
                            <a:avLst/>
                          </a:prstGeom>
                        </pic:spPr>
                      </pic:pic>
                    </a:graphicData>
                  </a:graphic>
                </wp:inline>
              </w:drawing>
            </w:r>
          </w:p>
        </w:tc>
      </w:tr>
      <w:tr w:rsidR="00CF6BE2" w14:paraId="23E907D5" w14:textId="77777777" w:rsidTr="00CF6BE2">
        <w:trPr>
          <w:cantSplit/>
          <w:trHeight w:hRule="exact" w:val="1701"/>
        </w:trPr>
        <w:tc>
          <w:tcPr>
            <w:tcW w:w="1271" w:type="dxa"/>
          </w:tcPr>
          <w:p w14:paraId="764E9E84" w14:textId="77777777" w:rsidR="00CF6BE2" w:rsidRDefault="00CF6BE2" w:rsidP="00CF6BE2">
            <w:pPr>
              <w:pStyle w:val="ListNumber"/>
            </w:pPr>
          </w:p>
        </w:tc>
        <w:tc>
          <w:tcPr>
            <w:tcW w:w="8351" w:type="dxa"/>
          </w:tcPr>
          <w:p w14:paraId="41242D42" w14:textId="4E7EF3C4" w:rsidR="00CF6BE2" w:rsidRDefault="00CF6BE2" w:rsidP="00CF6BE2">
            <w:pPr>
              <w:rPr>
                <w:noProof/>
              </w:rPr>
            </w:pPr>
            <w:r>
              <w:rPr>
                <w:noProof/>
              </w:rPr>
              <w:drawing>
                <wp:inline distT="0" distB="0" distL="0" distR="0" wp14:anchorId="775A72ED" wp14:editId="63F7EE4C">
                  <wp:extent cx="2832246" cy="523902"/>
                  <wp:effectExtent l="0" t="0" r="6350" b="9525"/>
                  <wp:docPr id="2121464078" name="Picture 1" descr="Rectangles connected by arrows, starting with x and ending with 21. Showing the operations x 6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464078" name="Picture 1" descr="Rectangles connected by arrows, starting with x and ending with 21. Showing the operations x 6 and + 3."/>
                          <pic:cNvPicPr/>
                        </pic:nvPicPr>
                        <pic:blipFill>
                          <a:blip r:embed="rId38"/>
                          <a:stretch>
                            <a:fillRect/>
                          </a:stretch>
                        </pic:blipFill>
                        <pic:spPr>
                          <a:xfrm>
                            <a:off x="0" y="0"/>
                            <a:ext cx="2832246" cy="523902"/>
                          </a:xfrm>
                          <a:prstGeom prst="rect">
                            <a:avLst/>
                          </a:prstGeom>
                        </pic:spPr>
                      </pic:pic>
                    </a:graphicData>
                  </a:graphic>
                </wp:inline>
              </w:drawing>
            </w:r>
          </w:p>
        </w:tc>
      </w:tr>
      <w:tr w:rsidR="00CF6BE2" w14:paraId="49CCAA36" w14:textId="77777777" w:rsidTr="00CF6BE2">
        <w:trPr>
          <w:cantSplit/>
          <w:trHeight w:hRule="exact" w:val="1701"/>
        </w:trPr>
        <w:tc>
          <w:tcPr>
            <w:tcW w:w="1271" w:type="dxa"/>
          </w:tcPr>
          <w:p w14:paraId="1328B65D" w14:textId="77777777" w:rsidR="00CF6BE2" w:rsidRDefault="00CF6BE2" w:rsidP="00CF6BE2">
            <w:pPr>
              <w:pStyle w:val="ListNumber"/>
            </w:pPr>
          </w:p>
        </w:tc>
        <w:tc>
          <w:tcPr>
            <w:tcW w:w="8351" w:type="dxa"/>
          </w:tcPr>
          <w:p w14:paraId="1BE8B74C" w14:textId="3193B1E9" w:rsidR="00CF6BE2" w:rsidRDefault="00CF6BE2" w:rsidP="00CF6BE2">
            <w:pPr>
              <w:rPr>
                <w:noProof/>
              </w:rPr>
            </w:pPr>
            <w:r>
              <w:rPr>
                <w:noProof/>
              </w:rPr>
              <w:drawing>
                <wp:inline distT="0" distB="0" distL="0" distR="0" wp14:anchorId="0A1D14DC" wp14:editId="1211E5AB">
                  <wp:extent cx="2832246" cy="523902"/>
                  <wp:effectExtent l="0" t="0" r="6350" b="9525"/>
                  <wp:docPr id="1442169853" name="Picture 1" descr="Rectangles connected by arrows, starting with x and ending with 21. Showing the operations ÷ 4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169853" name="Picture 1" descr="Rectangles connected by arrows, starting with x and ending with 21. Showing the operations ÷ 4 and + 3."/>
                          <pic:cNvPicPr/>
                        </pic:nvPicPr>
                        <pic:blipFill>
                          <a:blip r:embed="rId39"/>
                          <a:stretch>
                            <a:fillRect/>
                          </a:stretch>
                        </pic:blipFill>
                        <pic:spPr>
                          <a:xfrm>
                            <a:off x="0" y="0"/>
                            <a:ext cx="2832246" cy="523902"/>
                          </a:xfrm>
                          <a:prstGeom prst="rect">
                            <a:avLst/>
                          </a:prstGeom>
                        </pic:spPr>
                      </pic:pic>
                    </a:graphicData>
                  </a:graphic>
                </wp:inline>
              </w:drawing>
            </w:r>
          </w:p>
        </w:tc>
      </w:tr>
      <w:tr w:rsidR="00CF6BE2" w14:paraId="64723100" w14:textId="77777777" w:rsidTr="00CF6BE2">
        <w:trPr>
          <w:cantSplit/>
          <w:trHeight w:hRule="exact" w:val="1701"/>
        </w:trPr>
        <w:tc>
          <w:tcPr>
            <w:tcW w:w="1271" w:type="dxa"/>
          </w:tcPr>
          <w:p w14:paraId="79D66E6F" w14:textId="77777777" w:rsidR="00CF6BE2" w:rsidRDefault="00CF6BE2" w:rsidP="00CF6BE2">
            <w:pPr>
              <w:pStyle w:val="ListNumber"/>
            </w:pPr>
          </w:p>
        </w:tc>
        <w:tc>
          <w:tcPr>
            <w:tcW w:w="8351" w:type="dxa"/>
          </w:tcPr>
          <w:p w14:paraId="32579169" w14:textId="0AE30DA9" w:rsidR="00CF6BE2" w:rsidRDefault="00CF6BE2" w:rsidP="00CF6BE2">
            <w:pPr>
              <w:rPr>
                <w:noProof/>
              </w:rPr>
            </w:pPr>
            <w:r>
              <w:rPr>
                <w:noProof/>
              </w:rPr>
              <w:drawing>
                <wp:inline distT="0" distB="0" distL="0" distR="0" wp14:anchorId="438FBC6C" wp14:editId="558168A6">
                  <wp:extent cx="2832246" cy="523902"/>
                  <wp:effectExtent l="0" t="0" r="6350" b="9525"/>
                  <wp:docPr id="1850401067" name="Picture 1" descr="Rectangles connected by arrows, starting with x and ending with 21. Showing the operations ÷ 21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01067" name="Picture 1" descr="Rectangles connected by arrows, starting with x and ending with 21. Showing the operations ÷ 21 and + 3."/>
                          <pic:cNvPicPr/>
                        </pic:nvPicPr>
                        <pic:blipFill>
                          <a:blip r:embed="rId40"/>
                          <a:stretch>
                            <a:fillRect/>
                          </a:stretch>
                        </pic:blipFill>
                        <pic:spPr>
                          <a:xfrm>
                            <a:off x="0" y="0"/>
                            <a:ext cx="2832246" cy="523902"/>
                          </a:xfrm>
                          <a:prstGeom prst="rect">
                            <a:avLst/>
                          </a:prstGeom>
                        </pic:spPr>
                      </pic:pic>
                    </a:graphicData>
                  </a:graphic>
                </wp:inline>
              </w:drawing>
            </w:r>
          </w:p>
        </w:tc>
      </w:tr>
    </w:tbl>
    <w:p w14:paraId="60987606" w14:textId="67BE4ED4" w:rsidR="00420AF5" w:rsidRDefault="00420AF5" w:rsidP="00DA237B"/>
    <w:p w14:paraId="07DA6FDE" w14:textId="77777777" w:rsidR="00420AF5" w:rsidRDefault="00420AF5">
      <w:pPr>
        <w:suppressAutoHyphens w:val="0"/>
        <w:spacing w:after="0" w:line="276" w:lineRule="auto"/>
      </w:pPr>
      <w:r>
        <w:br w:type="page"/>
      </w:r>
    </w:p>
    <w:tbl>
      <w:tblPr>
        <w:tblStyle w:val="Tableheader"/>
        <w:tblW w:w="0" w:type="auto"/>
        <w:tblLook w:val="04A0" w:firstRow="1" w:lastRow="0" w:firstColumn="1" w:lastColumn="0" w:noHBand="0" w:noVBand="1"/>
        <w:tblDescription w:val="Backtracking diagrams and their equation form. Some cells have been left blank for students to respond."/>
      </w:tblPr>
      <w:tblGrid>
        <w:gridCol w:w="1271"/>
        <w:gridCol w:w="4835"/>
        <w:gridCol w:w="3518"/>
      </w:tblGrid>
      <w:tr w:rsidR="00CF6BE2" w14:paraId="78B4B38F" w14:textId="77777777" w:rsidTr="00CF6BE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1" w:type="dxa"/>
          </w:tcPr>
          <w:p w14:paraId="47651F94" w14:textId="2810AE20" w:rsidR="00CF6BE2" w:rsidRPr="00C05DD9" w:rsidRDefault="00CF6BE2" w:rsidP="00C05DD9">
            <w:r w:rsidRPr="00C05DD9">
              <w:lastRenderedPageBreak/>
              <w:t>Question</w:t>
            </w:r>
          </w:p>
        </w:tc>
        <w:tc>
          <w:tcPr>
            <w:tcW w:w="4835" w:type="dxa"/>
            <w:vAlign w:val="center"/>
          </w:tcPr>
          <w:p w14:paraId="1EEEE9E5" w14:textId="4E7A5D96" w:rsidR="00CF6BE2" w:rsidRPr="00C05DD9" w:rsidRDefault="00CF6BE2" w:rsidP="00C05DD9">
            <w:pPr>
              <w:cnfStyle w:val="100000000000" w:firstRow="1" w:lastRow="0" w:firstColumn="0" w:lastColumn="0" w:oddVBand="0" w:evenVBand="0" w:oddHBand="0" w:evenHBand="0" w:firstRowFirstColumn="0" w:firstRowLastColumn="0" w:lastRowFirstColumn="0" w:lastRowLastColumn="0"/>
            </w:pPr>
            <w:r w:rsidRPr="00C05DD9">
              <w:t>Backtracking diagrams</w:t>
            </w:r>
          </w:p>
        </w:tc>
        <w:tc>
          <w:tcPr>
            <w:tcW w:w="3518" w:type="dxa"/>
            <w:vAlign w:val="center"/>
          </w:tcPr>
          <w:p w14:paraId="4E8FAB8A" w14:textId="0F436849" w:rsidR="00CF6BE2" w:rsidRPr="00C05DD9" w:rsidRDefault="00CF6BE2" w:rsidP="00C05DD9">
            <w:pPr>
              <w:cnfStyle w:val="100000000000" w:firstRow="1" w:lastRow="0" w:firstColumn="0" w:lastColumn="0" w:oddVBand="0" w:evenVBand="0" w:oddHBand="0" w:evenHBand="0" w:firstRowFirstColumn="0" w:firstRowLastColumn="0" w:lastRowFirstColumn="0" w:lastRowLastColumn="0"/>
            </w:pPr>
            <w:r w:rsidRPr="00C05DD9">
              <w:t>Equations</w:t>
            </w:r>
          </w:p>
        </w:tc>
      </w:tr>
      <w:tr w:rsidR="00CF6BE2" w14:paraId="497C6845" w14:textId="77777777" w:rsidTr="00CF6BE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2CA7B12B" w14:textId="77777777" w:rsidR="00CF6BE2" w:rsidRPr="00C05DD9" w:rsidRDefault="00CF6BE2">
            <w:pPr>
              <w:pStyle w:val="ListNumber"/>
              <w:numPr>
                <w:ilvl w:val="0"/>
                <w:numId w:val="14"/>
              </w:numPr>
              <w:jc w:val="center"/>
            </w:pPr>
          </w:p>
        </w:tc>
        <w:tc>
          <w:tcPr>
            <w:tcW w:w="4835" w:type="dxa"/>
            <w:vAlign w:val="center"/>
          </w:tcPr>
          <w:p w14:paraId="47595A67" w14:textId="46119C58"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CADBBBA" wp14:editId="3007BAFE">
                  <wp:extent cx="2832246" cy="523902"/>
                  <wp:effectExtent l="0" t="0" r="6350" b="9525"/>
                  <wp:docPr id="1770181443"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742566" name="Picture 1" descr="Rectangles connected by arrows, starting with x and ending with 21. Showing the operations x 2 and + 3."/>
                          <pic:cNvPicPr/>
                        </pic:nvPicPr>
                        <pic:blipFill>
                          <a:blip r:embed="rId30"/>
                          <a:stretch>
                            <a:fillRect/>
                          </a:stretch>
                        </pic:blipFill>
                        <pic:spPr>
                          <a:xfrm>
                            <a:off x="0" y="0"/>
                            <a:ext cx="2832246" cy="523902"/>
                          </a:xfrm>
                          <a:prstGeom prst="rect">
                            <a:avLst/>
                          </a:prstGeom>
                        </pic:spPr>
                      </pic:pic>
                    </a:graphicData>
                  </a:graphic>
                </wp:inline>
              </w:drawing>
            </w:r>
          </w:p>
        </w:tc>
        <w:tc>
          <w:tcPr>
            <w:tcW w:w="3518" w:type="dxa"/>
            <w:vAlign w:val="center"/>
          </w:tcPr>
          <w:p w14:paraId="49EDF929" w14:textId="5B067684"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2x+3=21</m:t>
                </m:r>
              </m:oMath>
            </m:oMathPara>
          </w:p>
        </w:tc>
      </w:tr>
      <w:tr w:rsidR="00CF6BE2" w14:paraId="3B5E6F40" w14:textId="77777777" w:rsidTr="00CF6BE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72560B10" w14:textId="77777777" w:rsidR="00CF6BE2" w:rsidRPr="00C05DD9" w:rsidRDefault="00CF6BE2" w:rsidP="00C05DD9">
            <w:pPr>
              <w:pStyle w:val="ListNumber"/>
              <w:jc w:val="center"/>
            </w:pPr>
          </w:p>
        </w:tc>
        <w:tc>
          <w:tcPr>
            <w:tcW w:w="4835" w:type="dxa"/>
            <w:vAlign w:val="center"/>
          </w:tcPr>
          <w:p w14:paraId="44B8F8C1" w14:textId="3B101081"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6D79A6F6" wp14:editId="6F071AC8">
                  <wp:extent cx="2832246" cy="523902"/>
                  <wp:effectExtent l="0" t="0" r="6350" b="9525"/>
                  <wp:docPr id="1239227912"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26831" name="Picture 1" descr="Rectangles connected by arrows, starting with x and ending with 21. Showing the operations x 2 and - 3."/>
                          <pic:cNvPicPr/>
                        </pic:nvPicPr>
                        <pic:blipFill>
                          <a:blip r:embed="rId31"/>
                          <a:stretch>
                            <a:fillRect/>
                          </a:stretch>
                        </pic:blipFill>
                        <pic:spPr>
                          <a:xfrm>
                            <a:off x="0" y="0"/>
                            <a:ext cx="2832246" cy="523902"/>
                          </a:xfrm>
                          <a:prstGeom prst="rect">
                            <a:avLst/>
                          </a:prstGeom>
                        </pic:spPr>
                      </pic:pic>
                    </a:graphicData>
                  </a:graphic>
                </wp:inline>
              </w:drawing>
            </w:r>
          </w:p>
        </w:tc>
        <w:tc>
          <w:tcPr>
            <w:tcW w:w="3518" w:type="dxa"/>
            <w:vAlign w:val="center"/>
          </w:tcPr>
          <w:p w14:paraId="072BEE37" w14:textId="0E1B7FB5"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CF6BE2" w14:paraId="58483DF9" w14:textId="77777777" w:rsidTr="00CF6BE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5674E56D" w14:textId="77777777" w:rsidR="00CF6BE2" w:rsidRPr="00C05DD9" w:rsidRDefault="00CF6BE2" w:rsidP="00C05DD9">
            <w:pPr>
              <w:pStyle w:val="ListNumber"/>
              <w:jc w:val="center"/>
            </w:pPr>
          </w:p>
        </w:tc>
        <w:tc>
          <w:tcPr>
            <w:tcW w:w="4835" w:type="dxa"/>
            <w:vAlign w:val="center"/>
          </w:tcPr>
          <w:p w14:paraId="30DEB7BA" w14:textId="3F666671"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D0313A8" wp14:editId="1A15DFB6">
                  <wp:extent cx="2832246" cy="523902"/>
                  <wp:effectExtent l="0" t="0" r="6350" b="9525"/>
                  <wp:docPr id="674288757" name="Picture 1" descr="Rectangles connected by arrows, starting with x and ending with 21. Showing the operations + 2 and 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04850" name="Picture 1" descr="Rectangles connected by arrows, starting with x and ending with 21. Showing the operations + 2 and x 3."/>
                          <pic:cNvPicPr/>
                        </pic:nvPicPr>
                        <pic:blipFill>
                          <a:blip r:embed="rId32"/>
                          <a:stretch>
                            <a:fillRect/>
                          </a:stretch>
                        </pic:blipFill>
                        <pic:spPr>
                          <a:xfrm>
                            <a:off x="0" y="0"/>
                            <a:ext cx="2832246" cy="523902"/>
                          </a:xfrm>
                          <a:prstGeom prst="rect">
                            <a:avLst/>
                          </a:prstGeom>
                        </pic:spPr>
                      </pic:pic>
                    </a:graphicData>
                  </a:graphic>
                </wp:inline>
              </w:drawing>
            </w:r>
          </w:p>
        </w:tc>
        <w:tc>
          <w:tcPr>
            <w:tcW w:w="3518" w:type="dxa"/>
            <w:vAlign w:val="center"/>
          </w:tcPr>
          <w:p w14:paraId="6B3B2D5D" w14:textId="4FFF01C5"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p>
        </w:tc>
      </w:tr>
      <w:tr w:rsidR="00CF6BE2" w14:paraId="285142BD" w14:textId="77777777" w:rsidTr="00CF6BE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6C90B06C" w14:textId="77777777" w:rsidR="00CF6BE2" w:rsidRPr="00C05DD9" w:rsidRDefault="00CF6BE2" w:rsidP="00C05DD9">
            <w:pPr>
              <w:pStyle w:val="ListNumber"/>
              <w:jc w:val="center"/>
            </w:pPr>
          </w:p>
        </w:tc>
        <w:tc>
          <w:tcPr>
            <w:tcW w:w="4835" w:type="dxa"/>
            <w:vAlign w:val="center"/>
          </w:tcPr>
          <w:p w14:paraId="667E5697" w14:textId="1C185564"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43AE0F70" wp14:editId="07930A71">
                  <wp:extent cx="2832246" cy="523902"/>
                  <wp:effectExtent l="0" t="0" r="6350" b="9525"/>
                  <wp:docPr id="1590039467"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99078" name="Picture 1" descr="Rectangles connected by arrows, starting with x and ending with 21. Showing the operations x -2 and - 3."/>
                          <pic:cNvPicPr/>
                        </pic:nvPicPr>
                        <pic:blipFill>
                          <a:blip r:embed="rId33"/>
                          <a:stretch>
                            <a:fillRect/>
                          </a:stretch>
                        </pic:blipFill>
                        <pic:spPr>
                          <a:xfrm>
                            <a:off x="0" y="0"/>
                            <a:ext cx="2832246" cy="523902"/>
                          </a:xfrm>
                          <a:prstGeom prst="rect">
                            <a:avLst/>
                          </a:prstGeom>
                        </pic:spPr>
                      </pic:pic>
                    </a:graphicData>
                  </a:graphic>
                </wp:inline>
              </w:drawing>
            </w:r>
          </w:p>
        </w:tc>
        <w:tc>
          <w:tcPr>
            <w:tcW w:w="3518" w:type="dxa"/>
            <w:vAlign w:val="center"/>
          </w:tcPr>
          <w:p w14:paraId="17CCD698" w14:textId="04F3B331"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CF6BE2" w14:paraId="60B6623F" w14:textId="77777777" w:rsidTr="00CF6BE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2A806E98" w14:textId="77777777" w:rsidR="00CF6BE2" w:rsidRPr="00C05DD9" w:rsidRDefault="00CF6BE2" w:rsidP="00C05DD9">
            <w:pPr>
              <w:pStyle w:val="ListNumber"/>
              <w:jc w:val="center"/>
            </w:pPr>
          </w:p>
        </w:tc>
        <w:tc>
          <w:tcPr>
            <w:tcW w:w="4835" w:type="dxa"/>
            <w:vAlign w:val="center"/>
          </w:tcPr>
          <w:p w14:paraId="507A0501" w14:textId="57B73531"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724568C" wp14:editId="48192AB6">
                  <wp:extent cx="2832246" cy="523902"/>
                  <wp:effectExtent l="0" t="0" r="6350" b="9525"/>
                  <wp:docPr id="1669598849" name="Picture 1" descr="Rectangles connected by arrows, starting with x and ending with 21. Showing the operations x 2 and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11517" name="Picture 1" descr="Rectangles connected by arrows, starting with x and ending with 21. Showing the operations x 2 and + 4."/>
                          <pic:cNvPicPr/>
                        </pic:nvPicPr>
                        <pic:blipFill>
                          <a:blip r:embed="rId34"/>
                          <a:stretch>
                            <a:fillRect/>
                          </a:stretch>
                        </pic:blipFill>
                        <pic:spPr>
                          <a:xfrm>
                            <a:off x="0" y="0"/>
                            <a:ext cx="2832246" cy="523902"/>
                          </a:xfrm>
                          <a:prstGeom prst="rect">
                            <a:avLst/>
                          </a:prstGeom>
                        </pic:spPr>
                      </pic:pic>
                    </a:graphicData>
                  </a:graphic>
                </wp:inline>
              </w:drawing>
            </w:r>
          </w:p>
        </w:tc>
        <w:tc>
          <w:tcPr>
            <w:tcW w:w="3518" w:type="dxa"/>
            <w:vAlign w:val="center"/>
          </w:tcPr>
          <w:p w14:paraId="741EE7FA" w14:textId="142E235D"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p>
        </w:tc>
      </w:tr>
      <w:tr w:rsidR="00CF6BE2" w14:paraId="2FB59A1C" w14:textId="77777777" w:rsidTr="00CF6BE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21E474AB" w14:textId="77777777" w:rsidR="00CF6BE2" w:rsidRPr="00C05DD9" w:rsidRDefault="00CF6BE2" w:rsidP="00C05DD9">
            <w:pPr>
              <w:pStyle w:val="ListNumber"/>
              <w:jc w:val="center"/>
            </w:pPr>
          </w:p>
        </w:tc>
        <w:tc>
          <w:tcPr>
            <w:tcW w:w="4835" w:type="dxa"/>
            <w:vAlign w:val="center"/>
          </w:tcPr>
          <w:p w14:paraId="4FE3F19D" w14:textId="7F52ADDA"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67EEC518" wp14:editId="4E0C1863">
                  <wp:extent cx="2832246" cy="523902"/>
                  <wp:effectExtent l="0" t="0" r="6350" b="9525"/>
                  <wp:docPr id="797746953" name="Picture 1" descr="Rectangles connected by arrows, starting with x and ending with 21. Showing the operations x 2 and +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77477" name="Picture 1" descr="Rectangles connected by arrows, starting with x and ending with 21. Showing the operations x 2 and + 23."/>
                          <pic:cNvPicPr/>
                        </pic:nvPicPr>
                        <pic:blipFill>
                          <a:blip r:embed="rId35"/>
                          <a:stretch>
                            <a:fillRect/>
                          </a:stretch>
                        </pic:blipFill>
                        <pic:spPr>
                          <a:xfrm>
                            <a:off x="0" y="0"/>
                            <a:ext cx="2832246" cy="523902"/>
                          </a:xfrm>
                          <a:prstGeom prst="rect">
                            <a:avLst/>
                          </a:prstGeom>
                        </pic:spPr>
                      </pic:pic>
                    </a:graphicData>
                  </a:graphic>
                </wp:inline>
              </w:drawing>
            </w:r>
          </w:p>
        </w:tc>
        <w:tc>
          <w:tcPr>
            <w:tcW w:w="3518" w:type="dxa"/>
            <w:vAlign w:val="center"/>
          </w:tcPr>
          <w:p w14:paraId="76B8EEFF" w14:textId="490F61FA"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CF6BE2" w14:paraId="72B6AAFF" w14:textId="77777777" w:rsidTr="00CF6BE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117CF2CF" w14:textId="77777777" w:rsidR="00CF6BE2" w:rsidRPr="00C05DD9" w:rsidRDefault="00CF6BE2" w:rsidP="00C05DD9">
            <w:pPr>
              <w:pStyle w:val="ListNumber"/>
              <w:jc w:val="center"/>
            </w:pPr>
          </w:p>
        </w:tc>
        <w:tc>
          <w:tcPr>
            <w:tcW w:w="4835" w:type="dxa"/>
            <w:vAlign w:val="center"/>
          </w:tcPr>
          <w:p w14:paraId="64E5E62F" w14:textId="78FCB371"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A711E9B" wp14:editId="602DAA16">
                  <wp:extent cx="2832246" cy="523902"/>
                  <wp:effectExtent l="0" t="0" r="6350" b="9525"/>
                  <wp:docPr id="1490062776" name="Picture 1" descr="Rectangles connected by arrows, starting with x and ending with 21. Showing the operations ÷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62776" name="Picture 1" descr="Rectangles connected by arrows, starting with x and ending with 21. Showing the operations ÷ 2 and + 3."/>
                          <pic:cNvPicPr/>
                        </pic:nvPicPr>
                        <pic:blipFill>
                          <a:blip r:embed="rId36"/>
                          <a:stretch>
                            <a:fillRect/>
                          </a:stretch>
                        </pic:blipFill>
                        <pic:spPr>
                          <a:xfrm>
                            <a:off x="0" y="0"/>
                            <a:ext cx="2832246" cy="523902"/>
                          </a:xfrm>
                          <a:prstGeom prst="rect">
                            <a:avLst/>
                          </a:prstGeom>
                        </pic:spPr>
                      </pic:pic>
                    </a:graphicData>
                  </a:graphic>
                </wp:inline>
              </w:drawing>
            </w:r>
          </w:p>
        </w:tc>
        <w:tc>
          <w:tcPr>
            <w:tcW w:w="3518" w:type="dxa"/>
            <w:vAlign w:val="center"/>
          </w:tcPr>
          <w:p w14:paraId="62BC73E3" w14:textId="6E2EA0B0"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p>
        </w:tc>
      </w:tr>
      <w:tr w:rsidR="00CF6BE2" w14:paraId="31BD31D0" w14:textId="77777777" w:rsidTr="00CF6BE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0173297F" w14:textId="77777777" w:rsidR="00CF6BE2" w:rsidRPr="00C05DD9" w:rsidRDefault="00CF6BE2" w:rsidP="00C05DD9">
            <w:pPr>
              <w:pStyle w:val="ListNumber"/>
              <w:jc w:val="center"/>
            </w:pPr>
          </w:p>
        </w:tc>
        <w:tc>
          <w:tcPr>
            <w:tcW w:w="4835" w:type="dxa"/>
            <w:vAlign w:val="center"/>
          </w:tcPr>
          <w:p w14:paraId="09C65569" w14:textId="2823D370"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64A09601" wp14:editId="7FA79966">
                  <wp:extent cx="2832246" cy="523902"/>
                  <wp:effectExtent l="0" t="0" r="6350" b="9525"/>
                  <wp:docPr id="1977388960" name="Picture 1" descr="Rectangles connected by arrows, starting with x and ending with 21. Showing the operations x 3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932937" name="Picture 1" descr="Rectangles connected by arrows, starting with x and ending with 21. Showing the operations x 3 and + 3."/>
                          <pic:cNvPicPr/>
                        </pic:nvPicPr>
                        <pic:blipFill>
                          <a:blip r:embed="rId37"/>
                          <a:stretch>
                            <a:fillRect/>
                          </a:stretch>
                        </pic:blipFill>
                        <pic:spPr>
                          <a:xfrm>
                            <a:off x="0" y="0"/>
                            <a:ext cx="2832246" cy="523902"/>
                          </a:xfrm>
                          <a:prstGeom prst="rect">
                            <a:avLst/>
                          </a:prstGeom>
                        </pic:spPr>
                      </pic:pic>
                    </a:graphicData>
                  </a:graphic>
                </wp:inline>
              </w:drawing>
            </w:r>
          </w:p>
        </w:tc>
        <w:tc>
          <w:tcPr>
            <w:tcW w:w="3518" w:type="dxa"/>
            <w:vAlign w:val="center"/>
          </w:tcPr>
          <w:p w14:paraId="18C752B9" w14:textId="0DD77D39"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CF6BE2" w14:paraId="15AB1C1A" w14:textId="77777777" w:rsidTr="00CF6BE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4A060EA4" w14:textId="77777777" w:rsidR="00CF6BE2" w:rsidRPr="00C05DD9" w:rsidRDefault="00CF6BE2" w:rsidP="00C05DD9">
            <w:pPr>
              <w:pStyle w:val="ListNumber"/>
              <w:jc w:val="center"/>
            </w:pPr>
          </w:p>
        </w:tc>
        <w:tc>
          <w:tcPr>
            <w:tcW w:w="4835" w:type="dxa"/>
            <w:vAlign w:val="center"/>
          </w:tcPr>
          <w:p w14:paraId="1174A7D7" w14:textId="5CC3439F"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60225151" wp14:editId="1F968D55">
                  <wp:extent cx="2832246" cy="523902"/>
                  <wp:effectExtent l="0" t="0" r="6350" b="9525"/>
                  <wp:docPr id="1132794897" name="Picture 1" descr="Rectangles connected by arrows, starting with x and ending with 21. Showing the operations x 6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464078" name="Picture 1" descr="Rectangles connected by arrows, starting with x and ending with 21. Showing the operations x 6 and + 3."/>
                          <pic:cNvPicPr/>
                        </pic:nvPicPr>
                        <pic:blipFill>
                          <a:blip r:embed="rId38"/>
                          <a:stretch>
                            <a:fillRect/>
                          </a:stretch>
                        </pic:blipFill>
                        <pic:spPr>
                          <a:xfrm>
                            <a:off x="0" y="0"/>
                            <a:ext cx="2832246" cy="523902"/>
                          </a:xfrm>
                          <a:prstGeom prst="rect">
                            <a:avLst/>
                          </a:prstGeom>
                        </pic:spPr>
                      </pic:pic>
                    </a:graphicData>
                  </a:graphic>
                </wp:inline>
              </w:drawing>
            </w:r>
          </w:p>
        </w:tc>
        <w:tc>
          <w:tcPr>
            <w:tcW w:w="3518" w:type="dxa"/>
            <w:vAlign w:val="center"/>
          </w:tcPr>
          <w:p w14:paraId="4357AD96" w14:textId="1EEB9BCC"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p>
        </w:tc>
      </w:tr>
      <w:tr w:rsidR="00CF6BE2" w14:paraId="7B053C36" w14:textId="77777777" w:rsidTr="00CF6BE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4388C1DF" w14:textId="77777777" w:rsidR="00CF6BE2" w:rsidRPr="00C05DD9" w:rsidRDefault="00CF6BE2" w:rsidP="00C05DD9">
            <w:pPr>
              <w:pStyle w:val="ListNumber"/>
              <w:jc w:val="center"/>
            </w:pPr>
          </w:p>
        </w:tc>
        <w:tc>
          <w:tcPr>
            <w:tcW w:w="4835" w:type="dxa"/>
            <w:vAlign w:val="center"/>
          </w:tcPr>
          <w:p w14:paraId="606E779F" w14:textId="38C39DC8"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rPr>
                <w:noProof/>
              </w:rPr>
            </w:pPr>
            <w:r>
              <w:rPr>
                <w:noProof/>
              </w:rPr>
              <w:drawing>
                <wp:inline distT="0" distB="0" distL="0" distR="0" wp14:anchorId="289FB25A" wp14:editId="23C1DBA7">
                  <wp:extent cx="2832246" cy="523902"/>
                  <wp:effectExtent l="0" t="0" r="6350" b="9525"/>
                  <wp:docPr id="1375242834" name="Picture 1" descr="Rectangles connected by arrows, starting with x and ending with 21. Showing the operations ÷ 4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242834" name="Picture 1" descr="Rectangles connected by arrows, starting with x and ending with 21. Showing the operations ÷ 4 and + 3."/>
                          <pic:cNvPicPr/>
                        </pic:nvPicPr>
                        <pic:blipFill>
                          <a:blip r:embed="rId39"/>
                          <a:stretch>
                            <a:fillRect/>
                          </a:stretch>
                        </pic:blipFill>
                        <pic:spPr>
                          <a:xfrm>
                            <a:off x="0" y="0"/>
                            <a:ext cx="2832246" cy="523902"/>
                          </a:xfrm>
                          <a:prstGeom prst="rect">
                            <a:avLst/>
                          </a:prstGeom>
                        </pic:spPr>
                      </pic:pic>
                    </a:graphicData>
                  </a:graphic>
                </wp:inline>
              </w:drawing>
            </w:r>
          </w:p>
        </w:tc>
        <w:tc>
          <w:tcPr>
            <w:tcW w:w="3518" w:type="dxa"/>
            <w:vAlign w:val="center"/>
          </w:tcPr>
          <w:p w14:paraId="08F0053A" w14:textId="4FC49B67"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CF6BE2" w14:paraId="3482EA7E" w14:textId="77777777" w:rsidTr="00CF6BE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0FE2C20F" w14:textId="77777777" w:rsidR="00CF6BE2" w:rsidRPr="00C05DD9" w:rsidRDefault="00CF6BE2" w:rsidP="00C05DD9">
            <w:pPr>
              <w:pStyle w:val="ListNumber"/>
              <w:jc w:val="center"/>
            </w:pPr>
          </w:p>
        </w:tc>
        <w:tc>
          <w:tcPr>
            <w:tcW w:w="4835" w:type="dxa"/>
            <w:vAlign w:val="center"/>
          </w:tcPr>
          <w:p w14:paraId="270B6941" w14:textId="090E97D0"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330F605" wp14:editId="753F29BF">
                  <wp:extent cx="2832246" cy="523902"/>
                  <wp:effectExtent l="0" t="0" r="6350" b="9525"/>
                  <wp:docPr id="74196455" name="Picture 1" descr="Rectangles connected by arrows, starting with x and ending with 21. Showing the operations ÷ 21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96455" name="Picture 1" descr="Rectangles connected by arrows, starting with x and ending with 21. Showing the operations ÷ 21 and + 3."/>
                          <pic:cNvPicPr/>
                        </pic:nvPicPr>
                        <pic:blipFill>
                          <a:blip r:embed="rId40"/>
                          <a:stretch>
                            <a:fillRect/>
                          </a:stretch>
                        </pic:blipFill>
                        <pic:spPr>
                          <a:xfrm>
                            <a:off x="0" y="0"/>
                            <a:ext cx="2832246" cy="523902"/>
                          </a:xfrm>
                          <a:prstGeom prst="rect">
                            <a:avLst/>
                          </a:prstGeom>
                        </pic:spPr>
                      </pic:pic>
                    </a:graphicData>
                  </a:graphic>
                </wp:inline>
              </w:drawing>
            </w:r>
          </w:p>
        </w:tc>
        <w:tc>
          <w:tcPr>
            <w:tcW w:w="3518" w:type="dxa"/>
            <w:vAlign w:val="center"/>
          </w:tcPr>
          <w:p w14:paraId="7BD1A3B9" w14:textId="448AA465"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p>
        </w:tc>
      </w:tr>
      <w:tr w:rsidR="00CF6BE2" w14:paraId="5BF0FC9A" w14:textId="77777777" w:rsidTr="00CF6BE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4CC23B58" w14:textId="77777777" w:rsidR="00CF6BE2" w:rsidRPr="00C05DD9" w:rsidRDefault="00CF6BE2" w:rsidP="00C05DD9">
            <w:pPr>
              <w:pStyle w:val="ListNumber"/>
              <w:jc w:val="center"/>
            </w:pPr>
          </w:p>
        </w:tc>
        <w:tc>
          <w:tcPr>
            <w:tcW w:w="4835" w:type="dxa"/>
            <w:vAlign w:val="center"/>
          </w:tcPr>
          <w:p w14:paraId="368C35A2" w14:textId="7616337D"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rPr>
                <w:noProof/>
              </w:rPr>
            </w:pPr>
          </w:p>
        </w:tc>
        <w:tc>
          <w:tcPr>
            <w:tcW w:w="3518" w:type="dxa"/>
            <w:vAlign w:val="center"/>
          </w:tcPr>
          <w:p w14:paraId="3BF25D45" w14:textId="77777777" w:rsidR="00CF6BE2" w:rsidRDefault="00CF6BE2" w:rsidP="00183BC8">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CF6BE2" w14:paraId="5C32428D" w14:textId="77777777" w:rsidTr="00CF6BE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1" w:type="dxa"/>
          </w:tcPr>
          <w:p w14:paraId="5180E17D" w14:textId="77777777" w:rsidR="00CF6BE2" w:rsidRPr="00C05DD9" w:rsidRDefault="00CF6BE2" w:rsidP="00C05DD9">
            <w:pPr>
              <w:pStyle w:val="ListNumber"/>
              <w:jc w:val="center"/>
            </w:pPr>
          </w:p>
        </w:tc>
        <w:tc>
          <w:tcPr>
            <w:tcW w:w="4835" w:type="dxa"/>
            <w:vAlign w:val="center"/>
          </w:tcPr>
          <w:p w14:paraId="253B4AD6" w14:textId="7A0CA0C7"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rPr>
                <w:noProof/>
              </w:rPr>
            </w:pPr>
          </w:p>
        </w:tc>
        <w:tc>
          <w:tcPr>
            <w:tcW w:w="3518" w:type="dxa"/>
            <w:vAlign w:val="center"/>
          </w:tcPr>
          <w:p w14:paraId="6EB2CB68" w14:textId="77777777" w:rsidR="00CF6BE2" w:rsidRDefault="00CF6BE2" w:rsidP="00183BC8">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p>
        </w:tc>
      </w:tr>
    </w:tbl>
    <w:p w14:paraId="3428F80C" w14:textId="77777777" w:rsidR="008B71D5" w:rsidRDefault="008B71D5">
      <w:pPr>
        <w:suppressAutoHyphens w:val="0"/>
        <w:spacing w:after="0" w:line="276" w:lineRule="auto"/>
      </w:pPr>
      <w:r>
        <w:br w:type="page"/>
      </w:r>
    </w:p>
    <w:p w14:paraId="72EDB5FD" w14:textId="0A7AA3DF" w:rsidR="005F072E" w:rsidRDefault="005F072E" w:rsidP="005F072E">
      <w:pPr>
        <w:pStyle w:val="Heading2"/>
        <w:rPr>
          <w:rStyle w:val="Heading2Char"/>
        </w:rPr>
      </w:pPr>
      <w:bookmarkStart w:id="2" w:name="_Appendix_B"/>
      <w:bookmarkEnd w:id="2"/>
      <w:r>
        <w:lastRenderedPageBreak/>
        <w:t xml:space="preserve">Appendix B </w:t>
      </w:r>
    </w:p>
    <w:p w14:paraId="246B9396" w14:textId="22A7D142" w:rsidR="005F072E" w:rsidRDefault="005F072E" w:rsidP="005F072E">
      <w:pPr>
        <w:pStyle w:val="Heading3"/>
      </w:pPr>
      <w:r>
        <w:t>Triangle equations</w:t>
      </w:r>
    </w:p>
    <w:p w14:paraId="2A7D87D2" w14:textId="52D64885" w:rsidR="005F072E" w:rsidRDefault="005F072E" w:rsidP="005F072E">
      <w:r>
        <w:t>For each triangle</w:t>
      </w:r>
      <w:r w:rsidR="00B035CF">
        <w:t>:</w:t>
      </w:r>
    </w:p>
    <w:p w14:paraId="68CC84DF" w14:textId="3DEE81AF" w:rsidR="00B035CF" w:rsidRDefault="00C05DD9" w:rsidP="00B035CF">
      <w:pPr>
        <w:pStyle w:val="ListBullet"/>
      </w:pPr>
      <w:r>
        <w:t>w</w:t>
      </w:r>
      <w:r w:rsidR="00B035CF">
        <w:t xml:space="preserve">rite an equation relating the side lengths to the </w:t>
      </w:r>
      <w:r w:rsidR="00D30034">
        <w:t>perimeter</w:t>
      </w:r>
    </w:p>
    <w:p w14:paraId="5F0E3571" w14:textId="01F1E4BB" w:rsidR="00D30034" w:rsidRDefault="00C05DD9" w:rsidP="00B035CF">
      <w:pPr>
        <w:pStyle w:val="ListBullet"/>
      </w:pPr>
      <w:r>
        <w:t>s</w:t>
      </w:r>
      <w:r w:rsidR="00D30034">
        <w:t>olve the equation to find the unknown side lengths.</w:t>
      </w:r>
    </w:p>
    <w:tbl>
      <w:tblPr>
        <w:tblStyle w:val="Tableheader"/>
        <w:tblW w:w="0" w:type="auto"/>
        <w:tblLook w:val="04A0" w:firstRow="1" w:lastRow="0" w:firstColumn="1" w:lastColumn="0" w:noHBand="0" w:noVBand="1"/>
        <w:tblDescription w:val="Triangle questions. Some cells have been left blank for students to respond."/>
      </w:tblPr>
      <w:tblGrid>
        <w:gridCol w:w="3207"/>
        <w:gridCol w:w="3207"/>
        <w:gridCol w:w="3208"/>
      </w:tblGrid>
      <w:tr w:rsidR="00A32568" w14:paraId="049720A1" w14:textId="77777777" w:rsidTr="00B03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EEF9E6F" w14:textId="50CCFFDE" w:rsidR="00A32568" w:rsidRDefault="00A32568" w:rsidP="00B035CF">
            <w:pPr>
              <w:jc w:val="center"/>
            </w:pPr>
            <w:r>
              <w:t>Equilateral triangle</w:t>
            </w:r>
          </w:p>
        </w:tc>
        <w:tc>
          <w:tcPr>
            <w:tcW w:w="3207" w:type="dxa"/>
            <w:vAlign w:val="center"/>
          </w:tcPr>
          <w:p w14:paraId="499DF4D2" w14:textId="215458EE" w:rsidR="00A32568" w:rsidRDefault="00A32568" w:rsidP="00B035CF">
            <w:pPr>
              <w:jc w:val="center"/>
              <w:cnfStyle w:val="100000000000" w:firstRow="1" w:lastRow="0" w:firstColumn="0" w:lastColumn="0" w:oddVBand="0" w:evenVBand="0" w:oddHBand="0" w:evenHBand="0" w:firstRowFirstColumn="0" w:firstRowLastColumn="0" w:lastRowFirstColumn="0" w:lastRowLastColumn="0"/>
            </w:pPr>
            <w:r>
              <w:t>Isosceles triangle</w:t>
            </w:r>
          </w:p>
        </w:tc>
        <w:tc>
          <w:tcPr>
            <w:tcW w:w="3208" w:type="dxa"/>
            <w:vAlign w:val="center"/>
          </w:tcPr>
          <w:p w14:paraId="4BC5F6BA" w14:textId="1DFC969E" w:rsidR="00A32568" w:rsidRDefault="00A32568" w:rsidP="00B035CF">
            <w:pPr>
              <w:jc w:val="center"/>
              <w:cnfStyle w:val="100000000000" w:firstRow="1" w:lastRow="0" w:firstColumn="0" w:lastColumn="0" w:oddVBand="0" w:evenVBand="0" w:oddHBand="0" w:evenHBand="0" w:firstRowFirstColumn="0" w:firstRowLastColumn="0" w:lastRowFirstColumn="0" w:lastRowLastColumn="0"/>
            </w:pPr>
            <w:r>
              <w:t>Scalene triangle</w:t>
            </w:r>
          </w:p>
        </w:tc>
      </w:tr>
      <w:tr w:rsidR="00A32568" w14:paraId="530124E2" w14:textId="77777777" w:rsidTr="00B03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34CB78E9" w14:textId="64C053FC" w:rsidR="00A32568" w:rsidRDefault="00B035CF" w:rsidP="00B035CF">
            <w:pPr>
              <w:jc w:val="center"/>
            </w:pPr>
            <w:r>
              <w:rPr>
                <w:noProof/>
              </w:rPr>
              <w:drawing>
                <wp:inline distT="0" distB="0" distL="0" distR="0" wp14:anchorId="4162D95E" wp14:editId="28207BFF">
                  <wp:extent cx="1414732" cy="1690605"/>
                  <wp:effectExtent l="0" t="0" r="0" b="5080"/>
                  <wp:docPr id="6258822" name="Picture 1" descr="Equilateral triangle with P=2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8822" name="Picture 1" descr="Equilateral triangle with P=24 cm."/>
                          <pic:cNvPicPr/>
                        </pic:nvPicPr>
                        <pic:blipFill>
                          <a:blip r:embed="rId41"/>
                          <a:stretch>
                            <a:fillRect/>
                          </a:stretch>
                        </pic:blipFill>
                        <pic:spPr>
                          <a:xfrm>
                            <a:off x="0" y="0"/>
                            <a:ext cx="1415926" cy="1692032"/>
                          </a:xfrm>
                          <a:prstGeom prst="rect">
                            <a:avLst/>
                          </a:prstGeom>
                        </pic:spPr>
                      </pic:pic>
                    </a:graphicData>
                  </a:graphic>
                </wp:inline>
              </w:drawing>
            </w:r>
          </w:p>
        </w:tc>
        <w:tc>
          <w:tcPr>
            <w:tcW w:w="3207" w:type="dxa"/>
            <w:vAlign w:val="center"/>
          </w:tcPr>
          <w:p w14:paraId="7CEA53DD" w14:textId="69D47F98" w:rsidR="00A32568" w:rsidRDefault="00362EC4" w:rsidP="00B035CF">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82FE4EB" wp14:editId="413680A0">
                  <wp:extent cx="1259457" cy="1583528"/>
                  <wp:effectExtent l="0" t="0" r="0" b="0"/>
                  <wp:docPr id="1040001547" name="Picture 1" descr="Right-angled isosceles triangle with P=22 cm and hypotenuse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001547" name="Picture 1" descr="Right-angled isosceles triangle with P=22 cm and hypotenuse 10 cm."/>
                          <pic:cNvPicPr/>
                        </pic:nvPicPr>
                        <pic:blipFill>
                          <a:blip r:embed="rId42"/>
                          <a:stretch>
                            <a:fillRect/>
                          </a:stretch>
                        </pic:blipFill>
                        <pic:spPr>
                          <a:xfrm>
                            <a:off x="0" y="0"/>
                            <a:ext cx="1265772" cy="1591468"/>
                          </a:xfrm>
                          <a:prstGeom prst="rect">
                            <a:avLst/>
                          </a:prstGeom>
                        </pic:spPr>
                      </pic:pic>
                    </a:graphicData>
                  </a:graphic>
                </wp:inline>
              </w:drawing>
            </w:r>
          </w:p>
        </w:tc>
        <w:tc>
          <w:tcPr>
            <w:tcW w:w="3208" w:type="dxa"/>
            <w:vAlign w:val="center"/>
          </w:tcPr>
          <w:p w14:paraId="44A04197" w14:textId="5B1BC475" w:rsidR="00A32568" w:rsidRDefault="00DC5B53" w:rsidP="00B035CF">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34CA04F" wp14:editId="53EE408A">
                  <wp:extent cx="1397072" cy="1905098"/>
                  <wp:effectExtent l="0" t="0" r="0" b="0"/>
                  <wp:docPr id="768079830" name="Picture 1" descr="Scalene triangle with side lengths x, x+4, x+6 and P = 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79830" name="Picture 1" descr="Scalene triangle with side lengths x, x+4, x+6 and P = 25 cm."/>
                          <pic:cNvPicPr/>
                        </pic:nvPicPr>
                        <pic:blipFill>
                          <a:blip r:embed="rId43"/>
                          <a:stretch>
                            <a:fillRect/>
                          </a:stretch>
                        </pic:blipFill>
                        <pic:spPr>
                          <a:xfrm>
                            <a:off x="0" y="0"/>
                            <a:ext cx="1397072" cy="1905098"/>
                          </a:xfrm>
                          <a:prstGeom prst="rect">
                            <a:avLst/>
                          </a:prstGeom>
                        </pic:spPr>
                      </pic:pic>
                    </a:graphicData>
                  </a:graphic>
                </wp:inline>
              </w:drawing>
            </w:r>
          </w:p>
        </w:tc>
      </w:tr>
      <w:tr w:rsidR="00A32568" w14:paraId="7F3A0C3A" w14:textId="77777777" w:rsidTr="00B03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733AC417" w14:textId="77777777" w:rsidR="00A32568" w:rsidRDefault="00A32568" w:rsidP="00B035CF">
            <w:pPr>
              <w:jc w:val="center"/>
              <w:rPr>
                <w:b w:val="0"/>
                <w:noProof/>
              </w:rPr>
            </w:pPr>
          </w:p>
          <w:p w14:paraId="1223322D" w14:textId="51D22E1D" w:rsidR="00915467" w:rsidRDefault="00915467" w:rsidP="00B035CF">
            <w:pPr>
              <w:jc w:val="center"/>
              <w:rPr>
                <w:b w:val="0"/>
                <w:noProof/>
              </w:rPr>
            </w:pPr>
          </w:p>
          <w:p w14:paraId="5BBF9D20" w14:textId="77777777" w:rsidR="00915467" w:rsidRDefault="00915467" w:rsidP="00B035CF">
            <w:pPr>
              <w:jc w:val="center"/>
              <w:rPr>
                <w:b w:val="0"/>
                <w:noProof/>
              </w:rPr>
            </w:pPr>
          </w:p>
          <w:p w14:paraId="3352520A" w14:textId="77777777" w:rsidR="00915467" w:rsidRDefault="00915467" w:rsidP="00B035CF">
            <w:pPr>
              <w:jc w:val="center"/>
              <w:rPr>
                <w:b w:val="0"/>
                <w:noProof/>
              </w:rPr>
            </w:pPr>
          </w:p>
          <w:p w14:paraId="5083ECF5" w14:textId="77777777" w:rsidR="00915467" w:rsidRDefault="00915467" w:rsidP="00B035CF">
            <w:pPr>
              <w:jc w:val="center"/>
              <w:rPr>
                <w:b w:val="0"/>
                <w:noProof/>
              </w:rPr>
            </w:pPr>
          </w:p>
          <w:p w14:paraId="07EBD151" w14:textId="77777777" w:rsidR="00915467" w:rsidRDefault="00915467" w:rsidP="00B035CF">
            <w:pPr>
              <w:jc w:val="center"/>
              <w:rPr>
                <w:b w:val="0"/>
                <w:noProof/>
              </w:rPr>
            </w:pPr>
          </w:p>
          <w:p w14:paraId="6516B373" w14:textId="77777777" w:rsidR="00915467" w:rsidRDefault="00915467" w:rsidP="00B035CF">
            <w:pPr>
              <w:jc w:val="center"/>
              <w:rPr>
                <w:b w:val="0"/>
                <w:noProof/>
              </w:rPr>
            </w:pPr>
          </w:p>
          <w:p w14:paraId="16D43623" w14:textId="77777777" w:rsidR="00915467" w:rsidRDefault="00915467" w:rsidP="00B035CF">
            <w:pPr>
              <w:jc w:val="center"/>
              <w:rPr>
                <w:noProof/>
              </w:rPr>
            </w:pPr>
          </w:p>
        </w:tc>
        <w:tc>
          <w:tcPr>
            <w:tcW w:w="3207" w:type="dxa"/>
            <w:vAlign w:val="center"/>
          </w:tcPr>
          <w:p w14:paraId="662D9DFA" w14:textId="77777777" w:rsidR="00A32568" w:rsidRDefault="00A32568" w:rsidP="00B035CF">
            <w:pPr>
              <w:jc w:val="center"/>
              <w:cnfStyle w:val="000000010000" w:firstRow="0" w:lastRow="0" w:firstColumn="0" w:lastColumn="0" w:oddVBand="0" w:evenVBand="0" w:oddHBand="0" w:evenHBand="1" w:firstRowFirstColumn="0" w:firstRowLastColumn="0" w:lastRowFirstColumn="0" w:lastRowLastColumn="0"/>
            </w:pPr>
          </w:p>
        </w:tc>
        <w:tc>
          <w:tcPr>
            <w:tcW w:w="3208" w:type="dxa"/>
            <w:vAlign w:val="center"/>
          </w:tcPr>
          <w:p w14:paraId="7F1261AC" w14:textId="77777777" w:rsidR="00A32568" w:rsidRDefault="00A32568" w:rsidP="00B035CF">
            <w:pPr>
              <w:jc w:val="center"/>
              <w:cnfStyle w:val="000000010000" w:firstRow="0" w:lastRow="0" w:firstColumn="0" w:lastColumn="0" w:oddVBand="0" w:evenVBand="0" w:oddHBand="0" w:evenHBand="1" w:firstRowFirstColumn="0" w:firstRowLastColumn="0" w:lastRowFirstColumn="0" w:lastRowLastColumn="0"/>
            </w:pPr>
          </w:p>
        </w:tc>
      </w:tr>
    </w:tbl>
    <w:p w14:paraId="2E6B5ACC" w14:textId="77777777" w:rsidR="00D30034" w:rsidRDefault="00D30034" w:rsidP="005F072E"/>
    <w:p w14:paraId="43501F13" w14:textId="77777777" w:rsidR="00D30034" w:rsidRDefault="00D30034">
      <w:pPr>
        <w:suppressAutoHyphens w:val="0"/>
        <w:spacing w:after="0" w:line="276" w:lineRule="auto"/>
      </w:pPr>
      <w:r>
        <w:br w:type="page"/>
      </w:r>
    </w:p>
    <w:p w14:paraId="3DC91FA2" w14:textId="77777777" w:rsidR="007E167B" w:rsidRDefault="005F072E" w:rsidP="005F072E">
      <w:r>
        <w:lastRenderedPageBreak/>
        <w:t>For each triangl</w:t>
      </w:r>
      <w:r w:rsidR="00D30034">
        <w:t>e:</w:t>
      </w:r>
    </w:p>
    <w:p w14:paraId="338C869F" w14:textId="39760B29" w:rsidR="000117CA" w:rsidRDefault="00C05DD9">
      <w:pPr>
        <w:pStyle w:val="ListBullet"/>
      </w:pPr>
      <w:r>
        <w:t>w</w:t>
      </w:r>
      <w:r w:rsidR="000117CA">
        <w:t>rite an equation relating the side lengths to the area</w:t>
      </w:r>
    </w:p>
    <w:p w14:paraId="31155575" w14:textId="0096F50C" w:rsidR="000117CA" w:rsidRDefault="00C05DD9" w:rsidP="000117CA">
      <w:pPr>
        <w:pStyle w:val="ListBullet"/>
      </w:pPr>
      <w:r>
        <w:t>s</w:t>
      </w:r>
      <w:r w:rsidR="000117CA">
        <w:t>olve the equation to find the unknown side length.</w:t>
      </w:r>
    </w:p>
    <w:tbl>
      <w:tblPr>
        <w:tblStyle w:val="Tableheader"/>
        <w:tblW w:w="0" w:type="auto"/>
        <w:tblLook w:val="04A0" w:firstRow="1" w:lastRow="0" w:firstColumn="1" w:lastColumn="0" w:noHBand="0" w:noVBand="1"/>
        <w:tblDescription w:val="Triangle questions. Some cells have been left blank for students to respond."/>
      </w:tblPr>
      <w:tblGrid>
        <w:gridCol w:w="3199"/>
        <w:gridCol w:w="3264"/>
        <w:gridCol w:w="3161"/>
      </w:tblGrid>
      <w:tr w:rsidR="00347699" w14:paraId="2BEDBC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0094E6B3" w14:textId="77777777" w:rsidR="00CA3B0F" w:rsidRDefault="00CA3B0F">
            <w:pPr>
              <w:jc w:val="center"/>
            </w:pPr>
            <w:r>
              <w:t>Equilateral triangle</w:t>
            </w:r>
          </w:p>
        </w:tc>
        <w:tc>
          <w:tcPr>
            <w:tcW w:w="3207" w:type="dxa"/>
            <w:vAlign w:val="center"/>
          </w:tcPr>
          <w:p w14:paraId="6B630F08" w14:textId="77777777" w:rsidR="00CA3B0F" w:rsidRDefault="00CA3B0F">
            <w:pPr>
              <w:jc w:val="center"/>
              <w:cnfStyle w:val="100000000000" w:firstRow="1" w:lastRow="0" w:firstColumn="0" w:lastColumn="0" w:oddVBand="0" w:evenVBand="0" w:oddHBand="0" w:evenHBand="0" w:firstRowFirstColumn="0" w:firstRowLastColumn="0" w:lastRowFirstColumn="0" w:lastRowLastColumn="0"/>
            </w:pPr>
            <w:r>
              <w:t>Isosceles triangle</w:t>
            </w:r>
          </w:p>
        </w:tc>
        <w:tc>
          <w:tcPr>
            <w:tcW w:w="3208" w:type="dxa"/>
            <w:vAlign w:val="center"/>
          </w:tcPr>
          <w:p w14:paraId="524493FA" w14:textId="77777777" w:rsidR="00CA3B0F" w:rsidRDefault="00CA3B0F">
            <w:pPr>
              <w:jc w:val="center"/>
              <w:cnfStyle w:val="100000000000" w:firstRow="1" w:lastRow="0" w:firstColumn="0" w:lastColumn="0" w:oddVBand="0" w:evenVBand="0" w:oddHBand="0" w:evenHBand="0" w:firstRowFirstColumn="0" w:firstRowLastColumn="0" w:lastRowFirstColumn="0" w:lastRowLastColumn="0"/>
            </w:pPr>
            <w:r>
              <w:t>Scalene triangle</w:t>
            </w:r>
          </w:p>
        </w:tc>
      </w:tr>
      <w:tr w:rsidR="00347699" w14:paraId="06A573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A6F1745" w14:textId="0989625D" w:rsidR="00CA3B0F" w:rsidRDefault="000117CA">
            <w:pPr>
              <w:jc w:val="center"/>
            </w:pPr>
            <w:r>
              <w:rPr>
                <w:noProof/>
              </w:rPr>
              <w:drawing>
                <wp:inline distT="0" distB="0" distL="0" distR="0" wp14:anchorId="768F3C5C" wp14:editId="111F8A31">
                  <wp:extent cx="1924149" cy="1806668"/>
                  <wp:effectExtent l="0" t="0" r="0" b="3175"/>
                  <wp:docPr id="821980610" name="Picture 1" descr="Equilateral triangle with side length 8 cm and height x and A=24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980610" name="Picture 1" descr="Equilateral triangle with side length 8 cm and height x and A=24cm^2."/>
                          <pic:cNvPicPr/>
                        </pic:nvPicPr>
                        <pic:blipFill>
                          <a:blip r:embed="rId44"/>
                          <a:stretch>
                            <a:fillRect/>
                          </a:stretch>
                        </pic:blipFill>
                        <pic:spPr>
                          <a:xfrm>
                            <a:off x="0" y="0"/>
                            <a:ext cx="1924149" cy="1806668"/>
                          </a:xfrm>
                          <a:prstGeom prst="rect">
                            <a:avLst/>
                          </a:prstGeom>
                        </pic:spPr>
                      </pic:pic>
                    </a:graphicData>
                  </a:graphic>
                </wp:inline>
              </w:drawing>
            </w:r>
          </w:p>
        </w:tc>
        <w:tc>
          <w:tcPr>
            <w:tcW w:w="3207" w:type="dxa"/>
            <w:vAlign w:val="center"/>
          </w:tcPr>
          <w:p w14:paraId="72DCA621" w14:textId="3BF24AEA" w:rsidR="00CA3B0F" w:rsidRDefault="000E65B7">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930BFBC" wp14:editId="671FF620">
                  <wp:extent cx="1966823" cy="1159481"/>
                  <wp:effectExtent l="0" t="0" r="0" b="3175"/>
                  <wp:docPr id="1143746702" name="Picture 1" descr="Isosceles triangle with base length y cm, height 22 cm and A=44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46702" name="Picture 1" descr="Isosceles triangle with base length y cm, height 22 cm and A=44cm^2."/>
                          <pic:cNvPicPr/>
                        </pic:nvPicPr>
                        <pic:blipFill>
                          <a:blip r:embed="rId45"/>
                          <a:stretch>
                            <a:fillRect/>
                          </a:stretch>
                        </pic:blipFill>
                        <pic:spPr>
                          <a:xfrm>
                            <a:off x="0" y="0"/>
                            <a:ext cx="1970528" cy="1161665"/>
                          </a:xfrm>
                          <a:prstGeom prst="rect">
                            <a:avLst/>
                          </a:prstGeom>
                        </pic:spPr>
                      </pic:pic>
                    </a:graphicData>
                  </a:graphic>
                </wp:inline>
              </w:drawing>
            </w:r>
          </w:p>
        </w:tc>
        <w:tc>
          <w:tcPr>
            <w:tcW w:w="3208" w:type="dxa"/>
            <w:vAlign w:val="center"/>
          </w:tcPr>
          <w:p w14:paraId="15DE27B1" w14:textId="2F6B213E" w:rsidR="00CA3B0F" w:rsidRDefault="00E26ECF">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BE71C91" wp14:editId="2140BB2B">
                  <wp:extent cx="1889184" cy="1455292"/>
                  <wp:effectExtent l="0" t="0" r="0" b="0"/>
                  <wp:docPr id="966199894" name="Picture 1" descr="Scalene triangle with base length 8 cm, height z cm and A=25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99894" name="Picture 1" descr="Scalene triangle with base length 8 cm, height z cm and A=25cm^2."/>
                          <pic:cNvPicPr/>
                        </pic:nvPicPr>
                        <pic:blipFill>
                          <a:blip r:embed="rId46"/>
                          <a:stretch>
                            <a:fillRect/>
                          </a:stretch>
                        </pic:blipFill>
                        <pic:spPr>
                          <a:xfrm>
                            <a:off x="0" y="0"/>
                            <a:ext cx="1892418" cy="1457783"/>
                          </a:xfrm>
                          <a:prstGeom prst="rect">
                            <a:avLst/>
                          </a:prstGeom>
                        </pic:spPr>
                      </pic:pic>
                    </a:graphicData>
                  </a:graphic>
                </wp:inline>
              </w:drawing>
            </w:r>
          </w:p>
        </w:tc>
      </w:tr>
      <w:tr w:rsidR="00E26ECF" w14:paraId="5FD4C66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1456DE1A" w14:textId="77777777" w:rsidR="00CA3B0F" w:rsidRDefault="00CA3B0F">
            <w:pPr>
              <w:jc w:val="center"/>
              <w:rPr>
                <w:b w:val="0"/>
                <w:noProof/>
              </w:rPr>
            </w:pPr>
          </w:p>
          <w:p w14:paraId="63935240" w14:textId="77777777" w:rsidR="00CA3B0F" w:rsidRDefault="00CA3B0F">
            <w:pPr>
              <w:jc w:val="center"/>
              <w:rPr>
                <w:b w:val="0"/>
                <w:noProof/>
              </w:rPr>
            </w:pPr>
          </w:p>
          <w:p w14:paraId="25C7540B" w14:textId="77777777" w:rsidR="00CA3B0F" w:rsidRDefault="00CA3B0F">
            <w:pPr>
              <w:jc w:val="center"/>
              <w:rPr>
                <w:b w:val="0"/>
                <w:noProof/>
              </w:rPr>
            </w:pPr>
          </w:p>
          <w:p w14:paraId="6AEFE7F6" w14:textId="77777777" w:rsidR="00CA3B0F" w:rsidRDefault="00CA3B0F">
            <w:pPr>
              <w:jc w:val="center"/>
              <w:rPr>
                <w:b w:val="0"/>
                <w:noProof/>
              </w:rPr>
            </w:pPr>
          </w:p>
          <w:p w14:paraId="10A2AA87" w14:textId="77777777" w:rsidR="00CA3B0F" w:rsidRDefault="00CA3B0F">
            <w:pPr>
              <w:jc w:val="center"/>
              <w:rPr>
                <w:b w:val="0"/>
                <w:noProof/>
              </w:rPr>
            </w:pPr>
          </w:p>
          <w:p w14:paraId="4B74AEB8" w14:textId="77777777" w:rsidR="00CA3B0F" w:rsidRDefault="00CA3B0F">
            <w:pPr>
              <w:jc w:val="center"/>
              <w:rPr>
                <w:b w:val="0"/>
                <w:noProof/>
              </w:rPr>
            </w:pPr>
          </w:p>
          <w:p w14:paraId="565FB317" w14:textId="77777777" w:rsidR="00CA3B0F" w:rsidRDefault="00CA3B0F">
            <w:pPr>
              <w:jc w:val="center"/>
              <w:rPr>
                <w:b w:val="0"/>
                <w:noProof/>
              </w:rPr>
            </w:pPr>
          </w:p>
          <w:p w14:paraId="306668ED" w14:textId="77777777" w:rsidR="00CA3B0F" w:rsidRDefault="00CA3B0F">
            <w:pPr>
              <w:jc w:val="center"/>
              <w:rPr>
                <w:noProof/>
              </w:rPr>
            </w:pPr>
          </w:p>
        </w:tc>
        <w:tc>
          <w:tcPr>
            <w:tcW w:w="3207" w:type="dxa"/>
            <w:vAlign w:val="center"/>
          </w:tcPr>
          <w:p w14:paraId="63D41154" w14:textId="77777777" w:rsidR="00CA3B0F" w:rsidRDefault="00CA3B0F">
            <w:pPr>
              <w:jc w:val="center"/>
              <w:cnfStyle w:val="000000010000" w:firstRow="0" w:lastRow="0" w:firstColumn="0" w:lastColumn="0" w:oddVBand="0" w:evenVBand="0" w:oddHBand="0" w:evenHBand="1" w:firstRowFirstColumn="0" w:firstRowLastColumn="0" w:lastRowFirstColumn="0" w:lastRowLastColumn="0"/>
            </w:pPr>
          </w:p>
        </w:tc>
        <w:tc>
          <w:tcPr>
            <w:tcW w:w="3208" w:type="dxa"/>
            <w:vAlign w:val="center"/>
          </w:tcPr>
          <w:p w14:paraId="59A9BD6C" w14:textId="77777777" w:rsidR="00CA3B0F" w:rsidRDefault="00CA3B0F">
            <w:pPr>
              <w:jc w:val="center"/>
              <w:cnfStyle w:val="000000010000" w:firstRow="0" w:lastRow="0" w:firstColumn="0" w:lastColumn="0" w:oddVBand="0" w:evenVBand="0" w:oddHBand="0" w:evenHBand="1" w:firstRowFirstColumn="0" w:firstRowLastColumn="0" w:lastRowFirstColumn="0" w:lastRowLastColumn="0"/>
            </w:pPr>
          </w:p>
        </w:tc>
      </w:tr>
    </w:tbl>
    <w:p w14:paraId="0A9B71C1" w14:textId="77777777" w:rsidR="005F072E" w:rsidRDefault="005F072E">
      <w:pPr>
        <w:suppressAutoHyphens w:val="0"/>
        <w:spacing w:after="0" w:line="276" w:lineRule="auto"/>
        <w:rPr>
          <w:rFonts w:eastAsiaTheme="majorEastAsia"/>
          <w:bCs/>
          <w:color w:val="002664"/>
          <w:sz w:val="36"/>
          <w:szCs w:val="48"/>
        </w:rPr>
      </w:pPr>
      <w:r>
        <w:br w:type="page"/>
      </w:r>
    </w:p>
    <w:p w14:paraId="1216C7C8" w14:textId="3A37D2B6" w:rsidR="008B71D5" w:rsidRDefault="008B71D5" w:rsidP="008B71D5">
      <w:pPr>
        <w:pStyle w:val="Heading2"/>
      </w:pPr>
      <w:r>
        <w:lastRenderedPageBreak/>
        <w:t>Sample solutions</w:t>
      </w:r>
    </w:p>
    <w:p w14:paraId="1D7F4C1A" w14:textId="3A4375F9" w:rsidR="001E265E" w:rsidRDefault="008B71D5" w:rsidP="006856F4">
      <w:pPr>
        <w:pStyle w:val="Heading3"/>
      </w:pPr>
      <w:r>
        <w:t xml:space="preserve">Appendix </w:t>
      </w:r>
      <w:r w:rsidR="00B3489C">
        <w:t>A</w:t>
      </w:r>
      <w:r>
        <w:t xml:space="preserve"> – </w:t>
      </w:r>
      <w:r w:rsidR="00C05DD9">
        <w:t>b</w:t>
      </w:r>
      <w:r w:rsidR="00B3489C">
        <w:t>acktracking</w:t>
      </w:r>
    </w:p>
    <w:p w14:paraId="69DDB4F6" w14:textId="429D7404" w:rsidR="007D0FA5" w:rsidRDefault="003849B0" w:rsidP="001E265E">
      <w:r w:rsidRPr="003849B0">
        <w:rPr>
          <w:noProof/>
        </w:rPr>
        <w:drawing>
          <wp:inline distT="0" distB="0" distL="0" distR="0" wp14:anchorId="2D78A707" wp14:editId="4BA70885">
            <wp:extent cx="2619061" cy="6934041"/>
            <wp:effectExtent l="0" t="0" r="0" b="635"/>
            <wp:docPr id="725820743" name="Picture 1" descr="Hand drawn solutions to backtracking diagrams. As these are visual representations, support may be required if unable to interpre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820743" name="Picture 1" descr="Hand drawn solutions to backtracking diagrams. As these are visual representations, support may be required if unable to interpret images."/>
                    <pic:cNvPicPr/>
                  </pic:nvPicPr>
                  <pic:blipFill>
                    <a:blip r:embed="rId47"/>
                    <a:stretch>
                      <a:fillRect/>
                    </a:stretch>
                  </pic:blipFill>
                  <pic:spPr>
                    <a:xfrm>
                      <a:off x="0" y="0"/>
                      <a:ext cx="2624371" cy="6948098"/>
                    </a:xfrm>
                    <a:prstGeom prst="rect">
                      <a:avLst/>
                    </a:prstGeom>
                  </pic:spPr>
                </pic:pic>
              </a:graphicData>
            </a:graphic>
          </wp:inline>
        </w:drawing>
      </w:r>
    </w:p>
    <w:p w14:paraId="01966D45" w14:textId="655C7783" w:rsidR="00FC3063" w:rsidRDefault="00E534C3" w:rsidP="001E265E">
      <w:r w:rsidRPr="00E534C3">
        <w:rPr>
          <w:noProof/>
        </w:rPr>
        <w:lastRenderedPageBreak/>
        <w:drawing>
          <wp:inline distT="0" distB="0" distL="0" distR="0" wp14:anchorId="4874974D" wp14:editId="2EA243F6">
            <wp:extent cx="2838431" cy="4028536"/>
            <wp:effectExtent l="0" t="0" r="635" b="0"/>
            <wp:docPr id="891389609" name="Picture 1" descr="Hand drawn solutions to backtracking diagrams. As these are visual representations, support may be required if unable to interpre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89609" name="Picture 1" descr="Hand drawn solutions to backtracking diagrams. As these are visual representations, support may be required if unable to interpret images."/>
                    <pic:cNvPicPr/>
                  </pic:nvPicPr>
                  <pic:blipFill>
                    <a:blip r:embed="rId48"/>
                    <a:stretch>
                      <a:fillRect/>
                    </a:stretch>
                  </pic:blipFill>
                  <pic:spPr>
                    <a:xfrm>
                      <a:off x="0" y="0"/>
                      <a:ext cx="2842579" cy="4034423"/>
                    </a:xfrm>
                    <a:prstGeom prst="rect">
                      <a:avLst/>
                    </a:prstGeom>
                  </pic:spPr>
                </pic:pic>
              </a:graphicData>
            </a:graphic>
          </wp:inline>
        </w:drawing>
      </w:r>
    </w:p>
    <w:p w14:paraId="2761C903" w14:textId="77777777" w:rsidR="00FC3063" w:rsidRDefault="00FC3063">
      <w:pPr>
        <w:suppressAutoHyphens w:val="0"/>
        <w:spacing w:after="0" w:line="276" w:lineRule="auto"/>
      </w:pPr>
      <w:r>
        <w:br w:type="page"/>
      </w:r>
    </w:p>
    <w:tbl>
      <w:tblPr>
        <w:tblStyle w:val="Tableheader"/>
        <w:tblW w:w="0" w:type="auto"/>
        <w:tblLook w:val="04A0" w:firstRow="1" w:lastRow="0" w:firstColumn="1" w:lastColumn="0" w:noHBand="0" w:noVBand="1"/>
        <w:tblDescription w:val="Solutions for Appendix A – backtracking."/>
      </w:tblPr>
      <w:tblGrid>
        <w:gridCol w:w="4811"/>
        <w:gridCol w:w="4811"/>
      </w:tblGrid>
      <w:tr w:rsidR="00FC3063" w14:paraId="766DF237"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185D9243" w14:textId="77777777" w:rsidR="00FC3063" w:rsidRPr="00C05DD9" w:rsidRDefault="00FC3063" w:rsidP="00C05DD9">
            <w:r w:rsidRPr="00C05DD9">
              <w:lastRenderedPageBreak/>
              <w:t>Backtracking diagrams</w:t>
            </w:r>
          </w:p>
        </w:tc>
        <w:tc>
          <w:tcPr>
            <w:tcW w:w="4811" w:type="dxa"/>
            <w:vAlign w:val="center"/>
          </w:tcPr>
          <w:p w14:paraId="58C0C5B7" w14:textId="77777777" w:rsidR="00FC3063" w:rsidRPr="00C05DD9" w:rsidRDefault="00FC3063" w:rsidP="00C05DD9">
            <w:pPr>
              <w:cnfStyle w:val="100000000000" w:firstRow="1" w:lastRow="0" w:firstColumn="0" w:lastColumn="0" w:oddVBand="0" w:evenVBand="0" w:oddHBand="0" w:evenHBand="0" w:firstRowFirstColumn="0" w:firstRowLastColumn="0" w:lastRowFirstColumn="0" w:lastRowLastColumn="0"/>
            </w:pPr>
            <w:r w:rsidRPr="00C05DD9">
              <w:t>Equations</w:t>
            </w:r>
          </w:p>
        </w:tc>
      </w:tr>
      <w:tr w:rsidR="00FC3063" w14:paraId="6727D8F0"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72F22808" w14:textId="77777777" w:rsidR="00FC3063" w:rsidRDefault="00FC3063">
            <w:pPr>
              <w:suppressAutoHyphens w:val="0"/>
              <w:spacing w:after="0" w:line="276" w:lineRule="auto"/>
              <w:jc w:val="center"/>
            </w:pPr>
            <w:r>
              <w:rPr>
                <w:noProof/>
              </w:rPr>
              <w:drawing>
                <wp:inline distT="0" distB="0" distL="0" distR="0" wp14:anchorId="54A44C7D" wp14:editId="3E174914">
                  <wp:extent cx="2832246" cy="523902"/>
                  <wp:effectExtent l="0" t="0" r="6350" b="9525"/>
                  <wp:docPr id="1489576630"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742566" name="Picture 1" descr="Rectangles connected by arrows, starting with x and ending with 21. Showing the operations x 2 and + 3."/>
                          <pic:cNvPicPr/>
                        </pic:nvPicPr>
                        <pic:blipFill>
                          <a:blip r:embed="rId30"/>
                          <a:stretch>
                            <a:fillRect/>
                          </a:stretch>
                        </pic:blipFill>
                        <pic:spPr>
                          <a:xfrm>
                            <a:off x="0" y="0"/>
                            <a:ext cx="2832246" cy="523902"/>
                          </a:xfrm>
                          <a:prstGeom prst="rect">
                            <a:avLst/>
                          </a:prstGeom>
                        </pic:spPr>
                      </pic:pic>
                    </a:graphicData>
                  </a:graphic>
                </wp:inline>
              </w:drawing>
            </w:r>
          </w:p>
        </w:tc>
        <w:tc>
          <w:tcPr>
            <w:tcW w:w="4811" w:type="dxa"/>
            <w:vAlign w:val="center"/>
          </w:tcPr>
          <w:p w14:paraId="4EF6A514" w14:textId="77777777" w:rsidR="00FC3063" w:rsidRDefault="00FC3063">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2x+3=21</m:t>
                </m:r>
              </m:oMath>
            </m:oMathPara>
          </w:p>
        </w:tc>
      </w:tr>
      <w:tr w:rsidR="00FC3063" w14:paraId="55204E59" w14:textId="77777777" w:rsidTr="0037535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shd w:val="clear" w:color="auto" w:fill="FFFFFF" w:themeFill="background1"/>
            <w:vAlign w:val="center"/>
          </w:tcPr>
          <w:p w14:paraId="7EBA65DF" w14:textId="77777777" w:rsidR="00FC3063" w:rsidRDefault="00FC3063">
            <w:pPr>
              <w:suppressAutoHyphens w:val="0"/>
              <w:spacing w:after="0" w:line="276" w:lineRule="auto"/>
              <w:jc w:val="center"/>
            </w:pPr>
            <w:r>
              <w:rPr>
                <w:noProof/>
              </w:rPr>
              <w:drawing>
                <wp:inline distT="0" distB="0" distL="0" distR="0" wp14:anchorId="1E5B4CCC" wp14:editId="2F9E015B">
                  <wp:extent cx="2832246" cy="523902"/>
                  <wp:effectExtent l="0" t="0" r="6350" b="9525"/>
                  <wp:docPr id="1237353974"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26831" name="Picture 1" descr="Rectangles connected by arrows, starting with x and ending with 21. Showing the operations x 2 and - 3."/>
                          <pic:cNvPicPr/>
                        </pic:nvPicPr>
                        <pic:blipFill>
                          <a:blip r:embed="rId31"/>
                          <a:stretch>
                            <a:fillRect/>
                          </a:stretch>
                        </pic:blipFill>
                        <pic:spPr>
                          <a:xfrm>
                            <a:off x="0" y="0"/>
                            <a:ext cx="2832246" cy="523902"/>
                          </a:xfrm>
                          <a:prstGeom prst="rect">
                            <a:avLst/>
                          </a:prstGeom>
                        </pic:spPr>
                      </pic:pic>
                    </a:graphicData>
                  </a:graphic>
                </wp:inline>
              </w:drawing>
            </w:r>
          </w:p>
        </w:tc>
        <w:tc>
          <w:tcPr>
            <w:tcW w:w="4811" w:type="dxa"/>
            <w:shd w:val="clear" w:color="auto" w:fill="FFFFFF" w:themeFill="background1"/>
            <w:vAlign w:val="center"/>
          </w:tcPr>
          <w:p w14:paraId="4FE3116C" w14:textId="5167A12E" w:rsidR="00FC3063" w:rsidRDefault="003137DF">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2x-3=21</m:t>
                </m:r>
              </m:oMath>
            </m:oMathPara>
          </w:p>
        </w:tc>
      </w:tr>
      <w:tr w:rsidR="00FC3063" w14:paraId="4C4BA3AB"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536A9EAC" w14:textId="77777777" w:rsidR="00FC3063" w:rsidRDefault="00FC3063">
            <w:pPr>
              <w:suppressAutoHyphens w:val="0"/>
              <w:spacing w:after="0" w:line="276" w:lineRule="auto"/>
              <w:jc w:val="center"/>
            </w:pPr>
            <w:r>
              <w:rPr>
                <w:noProof/>
              </w:rPr>
              <w:drawing>
                <wp:inline distT="0" distB="0" distL="0" distR="0" wp14:anchorId="5BA6D254" wp14:editId="29DFCB4A">
                  <wp:extent cx="2832246" cy="523902"/>
                  <wp:effectExtent l="0" t="0" r="6350" b="9525"/>
                  <wp:docPr id="428327440" name="Picture 1" descr="Rectangles connected by arrows, starting with x and ending with 21. Showing the operations + 2 and 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04850" name="Picture 1" descr="Rectangles connected by arrows, starting with x and ending with 21. Showing the operations + 2 and x 3."/>
                          <pic:cNvPicPr/>
                        </pic:nvPicPr>
                        <pic:blipFill>
                          <a:blip r:embed="rId32"/>
                          <a:stretch>
                            <a:fillRect/>
                          </a:stretch>
                        </pic:blipFill>
                        <pic:spPr>
                          <a:xfrm>
                            <a:off x="0" y="0"/>
                            <a:ext cx="2832246" cy="523902"/>
                          </a:xfrm>
                          <a:prstGeom prst="rect">
                            <a:avLst/>
                          </a:prstGeom>
                        </pic:spPr>
                      </pic:pic>
                    </a:graphicData>
                  </a:graphic>
                </wp:inline>
              </w:drawing>
            </w:r>
          </w:p>
        </w:tc>
        <w:tc>
          <w:tcPr>
            <w:tcW w:w="4811" w:type="dxa"/>
            <w:vAlign w:val="center"/>
          </w:tcPr>
          <w:p w14:paraId="3C560D5E" w14:textId="0F9F41FF" w:rsidR="00FC3063" w:rsidRDefault="003137DF">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m:t>
                </m:r>
                <m:d>
                  <m:dPr>
                    <m:ctrlPr>
                      <w:rPr>
                        <w:rFonts w:ascii="Cambria Math" w:hAnsi="Cambria Math"/>
                        <w:i/>
                      </w:rPr>
                    </m:ctrlPr>
                  </m:dPr>
                  <m:e>
                    <m:r>
                      <w:rPr>
                        <w:rFonts w:ascii="Cambria Math" w:hAnsi="Cambria Math"/>
                      </w:rPr>
                      <m:t>x+2</m:t>
                    </m:r>
                  </m:e>
                </m:d>
                <m:r>
                  <w:rPr>
                    <w:rFonts w:ascii="Cambria Math" w:hAnsi="Cambria Math"/>
                  </w:rPr>
                  <m:t>=21</m:t>
                </m:r>
              </m:oMath>
            </m:oMathPara>
          </w:p>
        </w:tc>
      </w:tr>
      <w:tr w:rsidR="00FC3063" w14:paraId="2A09F226" w14:textId="77777777" w:rsidTr="0037535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shd w:val="clear" w:color="auto" w:fill="FFFFFF" w:themeFill="background1"/>
            <w:vAlign w:val="center"/>
          </w:tcPr>
          <w:p w14:paraId="0CD2ACC5" w14:textId="77777777" w:rsidR="00FC3063" w:rsidRDefault="00FC3063">
            <w:pPr>
              <w:suppressAutoHyphens w:val="0"/>
              <w:spacing w:after="0" w:line="276" w:lineRule="auto"/>
              <w:jc w:val="center"/>
            </w:pPr>
            <w:r>
              <w:rPr>
                <w:noProof/>
              </w:rPr>
              <w:drawing>
                <wp:inline distT="0" distB="0" distL="0" distR="0" wp14:anchorId="0986A982" wp14:editId="0E21889E">
                  <wp:extent cx="2832246" cy="523902"/>
                  <wp:effectExtent l="0" t="0" r="6350" b="9525"/>
                  <wp:docPr id="1145662595" name="Picture 1" descr="Rectangles connected by arrows, starting with x and ending with 21. Showing the operations x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99078" name="Picture 1" descr="Rectangles connected by arrows, starting with x and ending with 21. Showing the operations x -2 and - 3."/>
                          <pic:cNvPicPr/>
                        </pic:nvPicPr>
                        <pic:blipFill>
                          <a:blip r:embed="rId33"/>
                          <a:stretch>
                            <a:fillRect/>
                          </a:stretch>
                        </pic:blipFill>
                        <pic:spPr>
                          <a:xfrm>
                            <a:off x="0" y="0"/>
                            <a:ext cx="2832246" cy="523902"/>
                          </a:xfrm>
                          <a:prstGeom prst="rect">
                            <a:avLst/>
                          </a:prstGeom>
                        </pic:spPr>
                      </pic:pic>
                    </a:graphicData>
                  </a:graphic>
                </wp:inline>
              </w:drawing>
            </w:r>
          </w:p>
        </w:tc>
        <w:tc>
          <w:tcPr>
            <w:tcW w:w="4811" w:type="dxa"/>
            <w:shd w:val="clear" w:color="auto" w:fill="FFFFFF" w:themeFill="background1"/>
            <w:vAlign w:val="center"/>
          </w:tcPr>
          <w:p w14:paraId="093AA649" w14:textId="6BB396C5" w:rsidR="00FC3063" w:rsidRDefault="003137DF">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-2x-3=21</m:t>
                </m:r>
              </m:oMath>
            </m:oMathPara>
          </w:p>
        </w:tc>
      </w:tr>
      <w:tr w:rsidR="00FC3063" w14:paraId="5D33CDFC"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5A9B550C" w14:textId="77777777" w:rsidR="00FC3063" w:rsidRDefault="00FC3063">
            <w:pPr>
              <w:suppressAutoHyphens w:val="0"/>
              <w:spacing w:after="0" w:line="276" w:lineRule="auto"/>
              <w:jc w:val="center"/>
            </w:pPr>
            <w:r>
              <w:rPr>
                <w:noProof/>
              </w:rPr>
              <w:drawing>
                <wp:inline distT="0" distB="0" distL="0" distR="0" wp14:anchorId="3782C534" wp14:editId="2ED43163">
                  <wp:extent cx="2832246" cy="523902"/>
                  <wp:effectExtent l="0" t="0" r="6350" b="9525"/>
                  <wp:docPr id="1422293602" name="Picture 1" descr="Rectangles connected by arrows, starting with x and ending with 21. Showing the operations x 2 and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11517" name="Picture 1" descr="Rectangles connected by arrows, starting with x and ending with 21. Showing the operations x 2 and + 4."/>
                          <pic:cNvPicPr/>
                        </pic:nvPicPr>
                        <pic:blipFill>
                          <a:blip r:embed="rId34"/>
                          <a:stretch>
                            <a:fillRect/>
                          </a:stretch>
                        </pic:blipFill>
                        <pic:spPr>
                          <a:xfrm>
                            <a:off x="0" y="0"/>
                            <a:ext cx="2832246" cy="523902"/>
                          </a:xfrm>
                          <a:prstGeom prst="rect">
                            <a:avLst/>
                          </a:prstGeom>
                        </pic:spPr>
                      </pic:pic>
                    </a:graphicData>
                  </a:graphic>
                </wp:inline>
              </w:drawing>
            </w:r>
          </w:p>
        </w:tc>
        <w:tc>
          <w:tcPr>
            <w:tcW w:w="4811" w:type="dxa"/>
            <w:vAlign w:val="center"/>
          </w:tcPr>
          <w:p w14:paraId="141AA4DF" w14:textId="63ABFA2D" w:rsidR="00FC3063" w:rsidRDefault="003137DF">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2x+4=21</m:t>
                </m:r>
              </m:oMath>
            </m:oMathPara>
          </w:p>
        </w:tc>
      </w:tr>
      <w:tr w:rsidR="00FC3063" w14:paraId="3F0F5A75" w14:textId="77777777" w:rsidTr="0037535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shd w:val="clear" w:color="auto" w:fill="FFFFFF" w:themeFill="background1"/>
            <w:vAlign w:val="center"/>
          </w:tcPr>
          <w:p w14:paraId="2772279F" w14:textId="77777777" w:rsidR="00FC3063" w:rsidRDefault="00FC3063">
            <w:pPr>
              <w:suppressAutoHyphens w:val="0"/>
              <w:spacing w:after="0" w:line="276" w:lineRule="auto"/>
              <w:jc w:val="center"/>
            </w:pPr>
            <w:r>
              <w:rPr>
                <w:noProof/>
              </w:rPr>
              <w:drawing>
                <wp:inline distT="0" distB="0" distL="0" distR="0" wp14:anchorId="1D77601C" wp14:editId="07AECE0B">
                  <wp:extent cx="2832246" cy="523902"/>
                  <wp:effectExtent l="0" t="0" r="6350" b="9525"/>
                  <wp:docPr id="1210395611" name="Picture 1" descr="Rectangles connected by arrows, starting with x and ending with 21. Showing the operations x 2 and +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77477" name="Picture 1" descr="Rectangles connected by arrows, starting with x and ending with 21. Showing the operations x 2 and + 23."/>
                          <pic:cNvPicPr/>
                        </pic:nvPicPr>
                        <pic:blipFill>
                          <a:blip r:embed="rId35"/>
                          <a:stretch>
                            <a:fillRect/>
                          </a:stretch>
                        </pic:blipFill>
                        <pic:spPr>
                          <a:xfrm>
                            <a:off x="0" y="0"/>
                            <a:ext cx="2832246" cy="523902"/>
                          </a:xfrm>
                          <a:prstGeom prst="rect">
                            <a:avLst/>
                          </a:prstGeom>
                        </pic:spPr>
                      </pic:pic>
                    </a:graphicData>
                  </a:graphic>
                </wp:inline>
              </w:drawing>
            </w:r>
          </w:p>
        </w:tc>
        <w:tc>
          <w:tcPr>
            <w:tcW w:w="4811" w:type="dxa"/>
            <w:shd w:val="clear" w:color="auto" w:fill="FFFFFF" w:themeFill="background1"/>
            <w:vAlign w:val="center"/>
          </w:tcPr>
          <w:p w14:paraId="6166C7E4" w14:textId="57A97EDE" w:rsidR="00FC3063" w:rsidRDefault="003137DF">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2x+23=21</m:t>
                </m:r>
              </m:oMath>
            </m:oMathPara>
          </w:p>
        </w:tc>
      </w:tr>
      <w:tr w:rsidR="00FC3063" w14:paraId="10957F24"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4B0E122B" w14:textId="77777777" w:rsidR="00FC3063" w:rsidRDefault="00FC3063">
            <w:pPr>
              <w:suppressAutoHyphens w:val="0"/>
              <w:spacing w:after="0" w:line="276" w:lineRule="auto"/>
              <w:jc w:val="center"/>
            </w:pPr>
            <w:r>
              <w:rPr>
                <w:noProof/>
              </w:rPr>
              <w:drawing>
                <wp:inline distT="0" distB="0" distL="0" distR="0" wp14:anchorId="5823347E" wp14:editId="0A4B2F75">
                  <wp:extent cx="2832246" cy="523902"/>
                  <wp:effectExtent l="0" t="0" r="6350" b="9525"/>
                  <wp:docPr id="1895881381" name="Picture 1" descr="Rectangles connected by arrows, starting with x and ending with 21. Showing the operations ÷ 2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881381" name="Picture 1" descr="Rectangles connected by arrows, starting with x and ending with 21. Showing the operations ÷ 2 and + 3."/>
                          <pic:cNvPicPr/>
                        </pic:nvPicPr>
                        <pic:blipFill>
                          <a:blip r:embed="rId36"/>
                          <a:stretch>
                            <a:fillRect/>
                          </a:stretch>
                        </pic:blipFill>
                        <pic:spPr>
                          <a:xfrm>
                            <a:off x="0" y="0"/>
                            <a:ext cx="2832246" cy="523902"/>
                          </a:xfrm>
                          <a:prstGeom prst="rect">
                            <a:avLst/>
                          </a:prstGeom>
                        </pic:spPr>
                      </pic:pic>
                    </a:graphicData>
                  </a:graphic>
                </wp:inline>
              </w:drawing>
            </w:r>
          </w:p>
        </w:tc>
        <w:tc>
          <w:tcPr>
            <w:tcW w:w="4811" w:type="dxa"/>
            <w:vAlign w:val="center"/>
          </w:tcPr>
          <w:p w14:paraId="75DBE963" w14:textId="1C74E16B" w:rsidR="00FC3063" w:rsidRDefault="00000000">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+3=21</m:t>
                </m:r>
              </m:oMath>
            </m:oMathPara>
          </w:p>
        </w:tc>
      </w:tr>
      <w:tr w:rsidR="00FC3063" w14:paraId="288FD630" w14:textId="77777777" w:rsidTr="0037535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shd w:val="clear" w:color="auto" w:fill="FFFFFF" w:themeFill="background1"/>
            <w:vAlign w:val="center"/>
          </w:tcPr>
          <w:p w14:paraId="523B4B70" w14:textId="77777777" w:rsidR="00FC3063" w:rsidRDefault="00FC3063">
            <w:pPr>
              <w:suppressAutoHyphens w:val="0"/>
              <w:spacing w:after="0" w:line="276" w:lineRule="auto"/>
              <w:jc w:val="center"/>
              <w:rPr>
                <w:noProof/>
              </w:rPr>
            </w:pPr>
            <w:r>
              <w:rPr>
                <w:noProof/>
              </w:rPr>
              <w:drawing>
                <wp:inline distT="0" distB="0" distL="0" distR="0" wp14:anchorId="2835DE8E" wp14:editId="35A7AE8D">
                  <wp:extent cx="2832246" cy="523902"/>
                  <wp:effectExtent l="0" t="0" r="6350" b="9525"/>
                  <wp:docPr id="17554835" name="Picture 1" descr="Rectangles connected by arrows, starting with x and ending with 21. Showing the operations x 3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932937" name="Picture 1" descr="Rectangles connected by arrows, starting with x and ending with 21. Showing the operations x 3 and + 3."/>
                          <pic:cNvPicPr/>
                        </pic:nvPicPr>
                        <pic:blipFill>
                          <a:blip r:embed="rId37"/>
                          <a:stretch>
                            <a:fillRect/>
                          </a:stretch>
                        </pic:blipFill>
                        <pic:spPr>
                          <a:xfrm>
                            <a:off x="0" y="0"/>
                            <a:ext cx="2832246" cy="523902"/>
                          </a:xfrm>
                          <a:prstGeom prst="rect">
                            <a:avLst/>
                          </a:prstGeom>
                        </pic:spPr>
                      </pic:pic>
                    </a:graphicData>
                  </a:graphic>
                </wp:inline>
              </w:drawing>
            </w:r>
          </w:p>
        </w:tc>
        <w:tc>
          <w:tcPr>
            <w:tcW w:w="4811" w:type="dxa"/>
            <w:shd w:val="clear" w:color="auto" w:fill="FFFFFF" w:themeFill="background1"/>
            <w:vAlign w:val="center"/>
          </w:tcPr>
          <w:p w14:paraId="47C9ECD7" w14:textId="4AF88662" w:rsidR="00FC3063" w:rsidRDefault="003137DF">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3x+3=21</m:t>
                </m:r>
              </m:oMath>
            </m:oMathPara>
          </w:p>
        </w:tc>
      </w:tr>
      <w:tr w:rsidR="00FC3063" w14:paraId="7B21C7A1"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3118C05C" w14:textId="77777777" w:rsidR="00FC3063" w:rsidRDefault="00FC3063">
            <w:pPr>
              <w:suppressAutoHyphens w:val="0"/>
              <w:spacing w:after="0" w:line="276" w:lineRule="auto"/>
              <w:jc w:val="center"/>
              <w:rPr>
                <w:noProof/>
              </w:rPr>
            </w:pPr>
            <w:r>
              <w:rPr>
                <w:noProof/>
              </w:rPr>
              <w:drawing>
                <wp:inline distT="0" distB="0" distL="0" distR="0" wp14:anchorId="7CE01D34" wp14:editId="3CCD46C2">
                  <wp:extent cx="2832246" cy="523902"/>
                  <wp:effectExtent l="0" t="0" r="6350" b="9525"/>
                  <wp:docPr id="610937419" name="Picture 1" descr="Rectangles connected by arrows, starting with x and ending with 21. Showing the operations x 6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464078" name="Picture 1" descr="Rectangles connected by arrows, starting with x and ending with 21. Showing the operations x 6 and + 3."/>
                          <pic:cNvPicPr/>
                        </pic:nvPicPr>
                        <pic:blipFill>
                          <a:blip r:embed="rId38"/>
                          <a:stretch>
                            <a:fillRect/>
                          </a:stretch>
                        </pic:blipFill>
                        <pic:spPr>
                          <a:xfrm>
                            <a:off x="0" y="0"/>
                            <a:ext cx="2832246" cy="523902"/>
                          </a:xfrm>
                          <a:prstGeom prst="rect">
                            <a:avLst/>
                          </a:prstGeom>
                        </pic:spPr>
                      </pic:pic>
                    </a:graphicData>
                  </a:graphic>
                </wp:inline>
              </w:drawing>
            </w:r>
          </w:p>
        </w:tc>
        <w:tc>
          <w:tcPr>
            <w:tcW w:w="4811" w:type="dxa"/>
            <w:vAlign w:val="center"/>
          </w:tcPr>
          <w:p w14:paraId="1D9869DB" w14:textId="3B484680" w:rsidR="00FC3063" w:rsidRDefault="003137DF">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6x+3=21</m:t>
                </m:r>
              </m:oMath>
            </m:oMathPara>
          </w:p>
        </w:tc>
      </w:tr>
      <w:tr w:rsidR="00FC3063" w14:paraId="32DA35BE" w14:textId="77777777" w:rsidTr="0037535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shd w:val="clear" w:color="auto" w:fill="FFFFFF" w:themeFill="background1"/>
            <w:vAlign w:val="center"/>
          </w:tcPr>
          <w:p w14:paraId="59F459DB" w14:textId="77777777" w:rsidR="00FC3063" w:rsidRDefault="00FC3063">
            <w:pPr>
              <w:suppressAutoHyphens w:val="0"/>
              <w:spacing w:after="0" w:line="276" w:lineRule="auto"/>
              <w:jc w:val="center"/>
              <w:rPr>
                <w:noProof/>
              </w:rPr>
            </w:pPr>
            <w:r>
              <w:rPr>
                <w:noProof/>
              </w:rPr>
              <w:drawing>
                <wp:inline distT="0" distB="0" distL="0" distR="0" wp14:anchorId="2A20457D" wp14:editId="481E425B">
                  <wp:extent cx="2832246" cy="523902"/>
                  <wp:effectExtent l="0" t="0" r="6350" b="9525"/>
                  <wp:docPr id="660832270" name="Picture 1" descr="Rectangles connected by arrows, starting with x and ending with 21. Showing the operations ÷ 4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832270" name="Picture 1" descr="Rectangles connected by arrows, starting with x and ending with 21. Showing the operations ÷ 4 and + 3."/>
                          <pic:cNvPicPr/>
                        </pic:nvPicPr>
                        <pic:blipFill>
                          <a:blip r:embed="rId39"/>
                          <a:stretch>
                            <a:fillRect/>
                          </a:stretch>
                        </pic:blipFill>
                        <pic:spPr>
                          <a:xfrm>
                            <a:off x="0" y="0"/>
                            <a:ext cx="2832246" cy="523902"/>
                          </a:xfrm>
                          <a:prstGeom prst="rect">
                            <a:avLst/>
                          </a:prstGeom>
                        </pic:spPr>
                      </pic:pic>
                    </a:graphicData>
                  </a:graphic>
                </wp:inline>
              </w:drawing>
            </w:r>
          </w:p>
        </w:tc>
        <w:tc>
          <w:tcPr>
            <w:tcW w:w="4811" w:type="dxa"/>
            <w:shd w:val="clear" w:color="auto" w:fill="FFFFFF" w:themeFill="background1"/>
            <w:vAlign w:val="center"/>
          </w:tcPr>
          <w:p w14:paraId="0E2815D5" w14:textId="5EC581BA" w:rsidR="00FC3063" w:rsidRDefault="00000000">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m:oMathPara>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+3=21</m:t>
                </m:r>
              </m:oMath>
            </m:oMathPara>
          </w:p>
        </w:tc>
      </w:tr>
      <w:tr w:rsidR="00FC3063" w14:paraId="7E9647A6"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784C77B0" w14:textId="77777777" w:rsidR="00FC3063" w:rsidRDefault="00FC3063">
            <w:pPr>
              <w:suppressAutoHyphens w:val="0"/>
              <w:spacing w:after="0" w:line="276" w:lineRule="auto"/>
              <w:jc w:val="center"/>
              <w:rPr>
                <w:noProof/>
              </w:rPr>
            </w:pPr>
            <w:r>
              <w:rPr>
                <w:noProof/>
              </w:rPr>
              <w:drawing>
                <wp:inline distT="0" distB="0" distL="0" distR="0" wp14:anchorId="02E145DF" wp14:editId="483128E1">
                  <wp:extent cx="2832246" cy="523902"/>
                  <wp:effectExtent l="0" t="0" r="6350" b="9525"/>
                  <wp:docPr id="132353640" name="Picture 1" descr="Rectangles connected by arrows, starting with x and ending with 21. Showing the operations ÷ 21 and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3640" name="Picture 1" descr="Rectangles connected by arrows, starting with x and ending with 21. Showing the operations ÷ 21 and + 3."/>
                          <pic:cNvPicPr/>
                        </pic:nvPicPr>
                        <pic:blipFill>
                          <a:blip r:embed="rId40"/>
                          <a:stretch>
                            <a:fillRect/>
                          </a:stretch>
                        </pic:blipFill>
                        <pic:spPr>
                          <a:xfrm>
                            <a:off x="0" y="0"/>
                            <a:ext cx="2832246" cy="523902"/>
                          </a:xfrm>
                          <a:prstGeom prst="rect">
                            <a:avLst/>
                          </a:prstGeom>
                        </pic:spPr>
                      </pic:pic>
                    </a:graphicData>
                  </a:graphic>
                </wp:inline>
              </w:drawing>
            </w:r>
          </w:p>
        </w:tc>
        <w:tc>
          <w:tcPr>
            <w:tcW w:w="4811" w:type="dxa"/>
            <w:vAlign w:val="center"/>
          </w:tcPr>
          <w:p w14:paraId="28988796" w14:textId="5A0EA59E" w:rsidR="00FC3063" w:rsidRDefault="00000000">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x</m:t>
                    </m:r>
                  </m:num>
                  <m:den>
                    <m:r>
                      <w:rPr>
                        <w:rFonts w:ascii="Cambria Math" w:hAnsi="Cambria Math"/>
                      </w:rPr>
                      <m:t>21</m:t>
                    </m:r>
                  </m:den>
                </m:f>
                <m:r>
                  <w:rPr>
                    <w:rFonts w:ascii="Cambria Math" w:hAnsi="Cambria Math"/>
                  </w:rPr>
                  <m:t>+3=21</m:t>
                </m:r>
              </m:oMath>
            </m:oMathPara>
          </w:p>
        </w:tc>
      </w:tr>
      <w:tr w:rsidR="00FC3063" w14:paraId="46793FED" w14:textId="77777777" w:rsidTr="0037535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shd w:val="clear" w:color="auto" w:fill="FFFFFF" w:themeFill="background1"/>
            <w:vAlign w:val="center"/>
          </w:tcPr>
          <w:p w14:paraId="6647BA6A" w14:textId="77777777" w:rsidR="00FC3063" w:rsidRDefault="00FC3063">
            <w:pPr>
              <w:suppressAutoHyphens w:val="0"/>
              <w:spacing w:after="0" w:line="276" w:lineRule="auto"/>
              <w:jc w:val="center"/>
              <w:rPr>
                <w:noProof/>
              </w:rPr>
            </w:pPr>
          </w:p>
        </w:tc>
        <w:tc>
          <w:tcPr>
            <w:tcW w:w="4811" w:type="dxa"/>
            <w:shd w:val="clear" w:color="auto" w:fill="FFFFFF" w:themeFill="background1"/>
            <w:vAlign w:val="center"/>
          </w:tcPr>
          <w:p w14:paraId="68C7724F" w14:textId="77777777" w:rsidR="00FC3063" w:rsidRDefault="00FC3063">
            <w:pPr>
              <w:suppressAutoHyphens w:val="0"/>
              <w:spacing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FC3063" w14:paraId="18C4E57B"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811" w:type="dxa"/>
            <w:vAlign w:val="center"/>
          </w:tcPr>
          <w:p w14:paraId="34965146" w14:textId="77777777" w:rsidR="00FC3063" w:rsidRDefault="00FC3063">
            <w:pPr>
              <w:suppressAutoHyphens w:val="0"/>
              <w:spacing w:after="0" w:line="276" w:lineRule="auto"/>
              <w:jc w:val="center"/>
              <w:rPr>
                <w:noProof/>
              </w:rPr>
            </w:pPr>
          </w:p>
        </w:tc>
        <w:tc>
          <w:tcPr>
            <w:tcW w:w="4811" w:type="dxa"/>
            <w:vAlign w:val="center"/>
          </w:tcPr>
          <w:p w14:paraId="05B8ACAC" w14:textId="77777777" w:rsidR="00FC3063" w:rsidRDefault="00FC3063">
            <w:pPr>
              <w:suppressAutoHyphens w:val="0"/>
              <w:spacing w:after="0" w:line="276" w:lineRule="auto"/>
              <w:jc w:val="center"/>
              <w:cnfStyle w:val="000000100000" w:firstRow="0" w:lastRow="0" w:firstColumn="0" w:lastColumn="0" w:oddVBand="0" w:evenVBand="0" w:oddHBand="1" w:evenHBand="0" w:firstRowFirstColumn="0" w:firstRowLastColumn="0" w:lastRowFirstColumn="0" w:lastRowLastColumn="0"/>
            </w:pPr>
          </w:p>
        </w:tc>
      </w:tr>
    </w:tbl>
    <w:p w14:paraId="1A41AEB7" w14:textId="77777777" w:rsidR="00E34F23" w:rsidRDefault="00E34F23">
      <w:pPr>
        <w:suppressAutoHyphens w:val="0"/>
        <w:spacing w:after="0" w:line="276" w:lineRule="auto"/>
      </w:pPr>
    </w:p>
    <w:p w14:paraId="59FC0E76" w14:textId="77777777" w:rsidR="00E34F23" w:rsidRDefault="00E34F23">
      <w:pPr>
        <w:suppressAutoHyphens w:val="0"/>
        <w:spacing w:after="0" w:line="276" w:lineRule="auto"/>
      </w:pPr>
      <w:r>
        <w:br w:type="page"/>
      </w:r>
    </w:p>
    <w:p w14:paraId="5C28CB38" w14:textId="4911962B" w:rsidR="0061364E" w:rsidRDefault="000A05A2" w:rsidP="0061364E">
      <w:pPr>
        <w:pStyle w:val="Heading5"/>
      </w:pPr>
      <w:r>
        <w:lastRenderedPageBreak/>
        <w:t>Summarise</w:t>
      </w:r>
      <w:r w:rsidR="00C05DD9">
        <w:t xml:space="preserve"> –</w:t>
      </w:r>
      <w:r>
        <w:t xml:space="preserve"> sol</w:t>
      </w:r>
      <w:r w:rsidR="0061364E">
        <w:t>ving equations</w:t>
      </w:r>
    </w:p>
    <w:tbl>
      <w:tblPr>
        <w:tblStyle w:val="TableGrid"/>
        <w:tblW w:w="0" w:type="auto"/>
        <w:tblLook w:val="04A0" w:firstRow="1" w:lastRow="0" w:firstColumn="1" w:lastColumn="0" w:noHBand="0" w:noVBand="1"/>
      </w:tblPr>
      <w:tblGrid>
        <w:gridCol w:w="461"/>
        <w:gridCol w:w="4356"/>
        <w:gridCol w:w="461"/>
        <w:gridCol w:w="4344"/>
      </w:tblGrid>
      <w:tr w:rsidR="00F00179" w14:paraId="0CD84B58" w14:textId="77777777" w:rsidTr="00C36168">
        <w:trPr>
          <w:trHeight w:val="516"/>
        </w:trPr>
        <w:tc>
          <w:tcPr>
            <w:tcW w:w="421" w:type="dxa"/>
          </w:tcPr>
          <w:p w14:paraId="28719E96" w14:textId="15637BCA" w:rsidR="00C36168" w:rsidRDefault="00C36168" w:rsidP="00FB199A">
            <w:pPr>
              <w:rPr>
                <w:rFonts w:eastAsiaTheme="minorEastAsia"/>
              </w:rPr>
            </w:pPr>
            <w:r>
              <w:rPr>
                <w:rFonts w:eastAsiaTheme="minorEastAsia"/>
              </w:rPr>
              <w:t>1</w:t>
            </w:r>
          </w:p>
        </w:tc>
        <w:tc>
          <w:tcPr>
            <w:tcW w:w="4390" w:type="dxa"/>
          </w:tcPr>
          <w:p w14:paraId="29DDAAD3" w14:textId="3528F093" w:rsidR="00C36168" w:rsidRDefault="0000338F" w:rsidP="00FB199A">
            <w:pPr>
              <w:rPr>
                <w:rFonts w:eastAsiaTheme="minorEastAsia"/>
              </w:rPr>
            </w:pPr>
            <m:oMathPara>
              <m:oMathParaPr>
                <m:jc m:val="left"/>
              </m:oMathParaPr>
              <m:oMath>
                <m:r>
                  <w:rPr>
                    <w:rFonts w:ascii="Cambria Math" w:eastAsiaTheme="minorEastAsia" w:hAnsi="Cambria Math"/>
                  </w:rPr>
                  <m:t>2x+3</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=21-3</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=18</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2</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m:t>
                    </m:r>
                  </m:num>
                  <m:den>
                    <m:r>
                      <w:rPr>
                        <w:rFonts w:ascii="Cambria Math" w:eastAsiaTheme="minorEastAsia" w:hAnsi="Cambria Math"/>
                      </w:rPr>
                      <m:t>2</m:t>
                    </m:r>
                  </m:den>
                </m:f>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=9</m:t>
                </m:r>
              </m:oMath>
            </m:oMathPara>
          </w:p>
        </w:tc>
        <w:tc>
          <w:tcPr>
            <w:tcW w:w="429" w:type="dxa"/>
          </w:tcPr>
          <w:p w14:paraId="37EF1B52" w14:textId="1237F133" w:rsidR="00C36168" w:rsidRDefault="00C36168" w:rsidP="00FB199A">
            <w:pPr>
              <w:rPr>
                <w:rFonts w:eastAsiaTheme="minorEastAsia"/>
              </w:rPr>
            </w:pPr>
            <w:r>
              <w:rPr>
                <w:rFonts w:eastAsiaTheme="minorEastAsia"/>
              </w:rPr>
              <w:t>6</w:t>
            </w:r>
          </w:p>
        </w:tc>
        <w:tc>
          <w:tcPr>
            <w:tcW w:w="4382" w:type="dxa"/>
          </w:tcPr>
          <w:p w14:paraId="2592D3E9" w14:textId="0262B3D8" w:rsidR="00C36168" w:rsidRPr="0010571B" w:rsidRDefault="0000338F" w:rsidP="00FB199A">
            <w:pPr>
              <w:rPr>
                <w:rFonts w:eastAsiaTheme="minorEastAsia"/>
              </w:rPr>
            </w:pPr>
            <m:oMathPara>
              <m:oMathParaPr>
                <m:jc m:val="left"/>
              </m:oMathParaPr>
              <m:oMath>
                <m:r>
                  <w:rPr>
                    <w:rFonts w:ascii="Cambria Math" w:eastAsiaTheme="minorEastAsia" w:hAnsi="Cambria Math"/>
                  </w:rPr>
                  <m:t>2x+23</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=21-23</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2</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2</m:t>
                    </m:r>
                  </m:den>
                </m:f>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=-1</m:t>
                </m:r>
              </m:oMath>
            </m:oMathPara>
          </w:p>
        </w:tc>
      </w:tr>
      <w:tr w:rsidR="00F00179" w14:paraId="35FB8000" w14:textId="77777777" w:rsidTr="00C36168">
        <w:trPr>
          <w:trHeight w:val="516"/>
        </w:trPr>
        <w:tc>
          <w:tcPr>
            <w:tcW w:w="421" w:type="dxa"/>
          </w:tcPr>
          <w:p w14:paraId="26B18333" w14:textId="3E958B93" w:rsidR="00C36168" w:rsidRDefault="00C36168" w:rsidP="00FB199A">
            <w:pPr>
              <w:rPr>
                <w:rFonts w:eastAsiaTheme="minorEastAsia"/>
              </w:rPr>
            </w:pPr>
            <w:r>
              <w:rPr>
                <w:rFonts w:eastAsiaTheme="minorEastAsia"/>
              </w:rPr>
              <w:t>2</w:t>
            </w:r>
          </w:p>
        </w:tc>
        <w:tc>
          <w:tcPr>
            <w:tcW w:w="4390" w:type="dxa"/>
          </w:tcPr>
          <w:p w14:paraId="03031479" w14:textId="5C850E5A" w:rsidR="00C36168" w:rsidRDefault="0000338F" w:rsidP="00FB199A">
            <w:pPr>
              <w:rPr>
                <w:rFonts w:eastAsiaTheme="minorEastAsia"/>
              </w:rPr>
            </w:pPr>
            <m:oMathPara>
              <m:oMathParaPr>
                <m:jc m:val="left"/>
              </m:oMathParaPr>
              <m:oMath>
                <m:r>
                  <w:rPr>
                    <w:rFonts w:ascii="Cambria Math" w:eastAsiaTheme="minorEastAsia" w:hAnsi="Cambria Math"/>
                  </w:rPr>
                  <m:t>2x-3</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=21+3</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=24</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2</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2</m:t>
                    </m:r>
                  </m:den>
                </m:f>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=12</m:t>
                </m:r>
              </m:oMath>
            </m:oMathPara>
          </w:p>
        </w:tc>
        <w:tc>
          <w:tcPr>
            <w:tcW w:w="429" w:type="dxa"/>
          </w:tcPr>
          <w:p w14:paraId="28350A60" w14:textId="265A2058" w:rsidR="00C36168" w:rsidRDefault="00C36168" w:rsidP="00FB199A">
            <w:pPr>
              <w:rPr>
                <w:rFonts w:eastAsiaTheme="minorEastAsia"/>
              </w:rPr>
            </w:pPr>
            <w:r>
              <w:rPr>
                <w:rFonts w:eastAsiaTheme="minorEastAsia"/>
              </w:rPr>
              <w:t>7</w:t>
            </w:r>
          </w:p>
        </w:tc>
        <w:tc>
          <w:tcPr>
            <w:tcW w:w="4382" w:type="dxa"/>
          </w:tcPr>
          <w:p w14:paraId="0EB44D05" w14:textId="1E52B691" w:rsidR="00C36168" w:rsidRPr="0010571B" w:rsidRDefault="00000000" w:rsidP="00FB199A">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+3</m:t>
                </m:r>
                <m:r>
                  <m:rPr>
                    <m:aln/>
                  </m:rPr>
                  <w:rPr>
                    <w:rFonts w:ascii="Cambria Math" w:eastAsiaTheme="minorEastAsia" w:hAnsi="Cambria Math"/>
                  </w:rPr>
                  <m:t>=21</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m:rPr>
                    <m:aln/>
                  </m:rPr>
                  <w:rPr>
                    <w:rFonts w:ascii="Cambria Math" w:eastAsiaTheme="minorEastAsia" w:hAnsi="Cambria Math"/>
                  </w:rPr>
                  <m:t>=21-3</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m:rPr>
                    <m:aln/>
                  </m:rPr>
                  <w:rPr>
                    <w:rFonts w:ascii="Cambria Math" w:eastAsiaTheme="minorEastAsia" w:hAnsi="Cambria Math"/>
                  </w:rPr>
                  <m:t>=18</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×2</m:t>
                </m:r>
                <m:r>
                  <m:rPr>
                    <m:aln/>
                  </m:rPr>
                  <w:rPr>
                    <w:rFonts w:ascii="Cambria Math" w:eastAsiaTheme="minorEastAsia" w:hAnsi="Cambria Math"/>
                  </w:rPr>
                  <m:t>=18×2</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=36</m:t>
                </m:r>
              </m:oMath>
            </m:oMathPara>
          </w:p>
        </w:tc>
      </w:tr>
      <w:tr w:rsidR="00F00179" w14:paraId="647BBC01" w14:textId="77777777" w:rsidTr="00C36168">
        <w:trPr>
          <w:trHeight w:val="516"/>
        </w:trPr>
        <w:tc>
          <w:tcPr>
            <w:tcW w:w="421" w:type="dxa"/>
          </w:tcPr>
          <w:p w14:paraId="562BAB58" w14:textId="0A1858AD" w:rsidR="00C36168" w:rsidRDefault="00C36168" w:rsidP="00FB199A">
            <w:pPr>
              <w:rPr>
                <w:rFonts w:eastAsiaTheme="minorEastAsia"/>
              </w:rPr>
            </w:pPr>
            <w:r>
              <w:rPr>
                <w:rFonts w:eastAsiaTheme="minorEastAsia"/>
              </w:rPr>
              <w:t>3</w:t>
            </w:r>
          </w:p>
        </w:tc>
        <w:tc>
          <w:tcPr>
            <w:tcW w:w="4390" w:type="dxa"/>
          </w:tcPr>
          <w:p w14:paraId="645932C5" w14:textId="3A4E5AF7" w:rsidR="00C36168" w:rsidRDefault="0000338F" w:rsidP="00FB199A">
            <w:pPr>
              <w:rPr>
                <w:rFonts w:eastAsiaTheme="minorEastAsia"/>
              </w:rPr>
            </w:pPr>
            <m:oMathPara>
              <m:oMathParaPr>
                <m:jc m:val="left"/>
              </m:oMathParaP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x+2</m:t>
                    </m:r>
                  </m:e>
                </m:d>
                <m:r>
                  <m:rPr>
                    <m:aln/>
                  </m:rPr>
                  <w:rPr>
                    <w:rFonts w:ascii="Cambria Math" w:eastAsiaTheme="minorEastAsia" w:hAnsi="Cambria Math"/>
                  </w:rPr>
                  <m:t>=21</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x+2</m:t>
                        </m:r>
                      </m:e>
                    </m:d>
                  </m:num>
                  <m:den>
                    <m:r>
                      <w:rPr>
                        <w:rFonts w:ascii="Cambria Math" w:eastAsiaTheme="minorEastAsia" w:hAnsi="Cambria Math"/>
                      </w:rPr>
                      <m:t>3</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21</m:t>
                    </m:r>
                  </m:num>
                  <m:den>
                    <m:r>
                      <w:rPr>
                        <w:rFonts w:ascii="Cambria Math" w:eastAsiaTheme="minorEastAsia" w:hAnsi="Cambria Math"/>
                      </w:rPr>
                      <m:t>3</m:t>
                    </m:r>
                  </m:den>
                </m:f>
                <m:r>
                  <m:rPr>
                    <m:sty m:val="p"/>
                  </m:rPr>
                  <w:rPr>
                    <w:rFonts w:ascii="Cambria Math" w:eastAsiaTheme="minorEastAsia" w:hAnsi="Cambria Math"/>
                  </w:rPr>
                  <w:br/>
                </m:r>
              </m:oMath>
              <m:oMath>
                <m:r>
                  <w:rPr>
                    <w:rFonts w:ascii="Cambria Math" w:eastAsiaTheme="minorEastAsia" w:hAnsi="Cambria Math"/>
                  </w:rPr>
                  <m:t>x+2</m:t>
                </m:r>
                <m:r>
                  <m:rPr>
                    <m:aln/>
                  </m:rPr>
                  <w:rPr>
                    <w:rFonts w:ascii="Cambria Math" w:eastAsiaTheme="minorEastAsia" w:hAnsi="Cambria Math"/>
                  </w:rPr>
                  <m:t>=7</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=7-2</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=5</m:t>
                </m:r>
              </m:oMath>
            </m:oMathPara>
          </w:p>
        </w:tc>
        <w:tc>
          <w:tcPr>
            <w:tcW w:w="429" w:type="dxa"/>
          </w:tcPr>
          <w:p w14:paraId="4CFDADAC" w14:textId="6A97A8C2" w:rsidR="00C36168" w:rsidRDefault="00C36168" w:rsidP="00FB199A">
            <w:pPr>
              <w:rPr>
                <w:rFonts w:eastAsiaTheme="minorEastAsia"/>
              </w:rPr>
            </w:pPr>
            <w:r>
              <w:rPr>
                <w:rFonts w:eastAsiaTheme="minorEastAsia"/>
              </w:rPr>
              <w:t>8</w:t>
            </w:r>
          </w:p>
        </w:tc>
        <w:tc>
          <w:tcPr>
            <w:tcW w:w="4382" w:type="dxa"/>
          </w:tcPr>
          <w:p w14:paraId="0C6A48E9" w14:textId="1AF67E76" w:rsidR="00C36168" w:rsidRPr="0010571B" w:rsidRDefault="0000338F" w:rsidP="00FB199A">
            <w:pPr>
              <w:rPr>
                <w:rFonts w:eastAsiaTheme="minorEastAsia"/>
              </w:rPr>
            </w:pPr>
            <m:oMathPara>
              <m:oMathParaPr>
                <m:jc m:val="left"/>
              </m:oMathParaPr>
              <m:oMath>
                <m:r>
                  <w:rPr>
                    <w:rFonts w:ascii="Cambria Math" w:eastAsiaTheme="minorEastAsia" w:hAnsi="Cambria Math"/>
                  </w:rPr>
                  <m:t>3x+3</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rPr>
                  <m:t>3x</m:t>
                </m:r>
                <m:r>
                  <m:rPr>
                    <m:aln/>
                  </m:rPr>
                  <w:rPr>
                    <w:rFonts w:ascii="Cambria Math" w:eastAsiaTheme="minorEastAsia" w:hAnsi="Cambria Math"/>
                  </w:rPr>
                  <m:t>=21-3</m:t>
                </m:r>
                <m:r>
                  <m:rPr>
                    <m:sty m:val="p"/>
                  </m:rPr>
                  <w:rPr>
                    <w:rFonts w:ascii="Cambria Math" w:eastAsiaTheme="minorEastAsia" w:hAnsi="Cambria Math"/>
                  </w:rPr>
                  <w:br/>
                </m:r>
              </m:oMath>
              <m:oMath>
                <m:r>
                  <w:rPr>
                    <w:rFonts w:ascii="Cambria Math" w:eastAsiaTheme="minorEastAsia" w:hAnsi="Cambria Math"/>
                  </w:rPr>
                  <m:t>3x</m:t>
                </m:r>
                <m:r>
                  <m:rPr>
                    <m:aln/>
                  </m:rPr>
                  <w:rPr>
                    <w:rFonts w:ascii="Cambria Math" w:eastAsiaTheme="minorEastAsia" w:hAnsi="Cambria Math"/>
                  </w:rPr>
                  <m:t>=18</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3x</m:t>
                    </m:r>
                  </m:num>
                  <m:den>
                    <m:r>
                      <w:rPr>
                        <w:rFonts w:ascii="Cambria Math" w:eastAsiaTheme="minorEastAsia" w:hAnsi="Cambria Math"/>
                      </w:rPr>
                      <m:t>3</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m:t>
                    </m:r>
                  </m:num>
                  <m:den>
                    <m:r>
                      <w:rPr>
                        <w:rFonts w:ascii="Cambria Math" w:eastAsiaTheme="minorEastAsia" w:hAnsi="Cambria Math"/>
                      </w:rPr>
                      <m:t>3</m:t>
                    </m:r>
                  </m:den>
                </m:f>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=6</m:t>
                </m:r>
              </m:oMath>
            </m:oMathPara>
          </w:p>
        </w:tc>
      </w:tr>
      <w:tr w:rsidR="00F00179" w14:paraId="614726F9" w14:textId="77777777" w:rsidTr="00C36168">
        <w:trPr>
          <w:trHeight w:val="516"/>
        </w:trPr>
        <w:tc>
          <w:tcPr>
            <w:tcW w:w="421" w:type="dxa"/>
          </w:tcPr>
          <w:p w14:paraId="019D4C1A" w14:textId="630EA941" w:rsidR="00C36168" w:rsidRDefault="00C36168" w:rsidP="00FB199A">
            <w:pPr>
              <w:rPr>
                <w:rFonts w:eastAsiaTheme="minorEastAsia"/>
              </w:rPr>
            </w:pPr>
            <w:r>
              <w:rPr>
                <w:rFonts w:eastAsiaTheme="minorEastAsia"/>
              </w:rPr>
              <w:t>4</w:t>
            </w:r>
          </w:p>
        </w:tc>
        <w:tc>
          <w:tcPr>
            <w:tcW w:w="4390" w:type="dxa"/>
          </w:tcPr>
          <w:p w14:paraId="0A7D3F0A" w14:textId="5FBCA9FE" w:rsidR="00C36168" w:rsidRDefault="0000338F" w:rsidP="00FB199A">
            <w:pPr>
              <w:rPr>
                <w:rFonts w:eastAsiaTheme="minorEastAsia"/>
              </w:rPr>
            </w:pPr>
            <m:oMathPara>
              <m:oMathParaPr>
                <m:jc m:val="left"/>
              </m:oMathParaPr>
              <m:oMath>
                <m:r>
                  <w:rPr>
                    <w:rFonts w:ascii="Cambria Math" w:eastAsiaTheme="minorEastAsia" w:hAnsi="Cambria Math"/>
                  </w:rPr>
                  <m:t>-2x-3</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=21+3</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=24</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-2</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-2</m:t>
                    </m:r>
                  </m:den>
                </m:f>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=-12</m:t>
                </m:r>
              </m:oMath>
            </m:oMathPara>
          </w:p>
        </w:tc>
        <w:tc>
          <w:tcPr>
            <w:tcW w:w="429" w:type="dxa"/>
          </w:tcPr>
          <w:p w14:paraId="01E821F4" w14:textId="5731FDAE" w:rsidR="00C36168" w:rsidRDefault="00C36168" w:rsidP="00FB199A">
            <w:pPr>
              <w:rPr>
                <w:rFonts w:eastAsiaTheme="minorEastAsia"/>
              </w:rPr>
            </w:pPr>
            <w:r>
              <w:rPr>
                <w:rFonts w:eastAsiaTheme="minorEastAsia"/>
              </w:rPr>
              <w:t>9</w:t>
            </w:r>
          </w:p>
        </w:tc>
        <w:tc>
          <w:tcPr>
            <w:tcW w:w="4382" w:type="dxa"/>
          </w:tcPr>
          <w:p w14:paraId="79E85664" w14:textId="4FE9DB39" w:rsidR="00C36168" w:rsidRPr="0010571B" w:rsidRDefault="0000338F" w:rsidP="00FB199A">
            <w:pPr>
              <w:rPr>
                <w:rFonts w:eastAsiaTheme="minorEastAsia"/>
              </w:rPr>
            </w:pPr>
            <m:oMathPara>
              <m:oMathParaPr>
                <m:jc m:val="left"/>
              </m:oMathParaPr>
              <m:oMath>
                <m:r>
                  <w:rPr>
                    <w:rFonts w:ascii="Cambria Math" w:eastAsiaTheme="minorEastAsia" w:hAnsi="Cambria Math"/>
                  </w:rPr>
                  <m:t>6x+3</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rPr>
                  <m:t>6x</m:t>
                </m:r>
                <m:r>
                  <m:rPr>
                    <m:aln/>
                  </m:rPr>
                  <w:rPr>
                    <w:rFonts w:ascii="Cambria Math" w:eastAsiaTheme="minorEastAsia" w:hAnsi="Cambria Math"/>
                  </w:rPr>
                  <m:t>=21-3</m:t>
                </m:r>
                <m:r>
                  <m:rPr>
                    <m:sty m:val="p"/>
                  </m:rPr>
                  <w:rPr>
                    <w:rFonts w:ascii="Cambria Math" w:eastAsiaTheme="minorEastAsia" w:hAnsi="Cambria Math"/>
                  </w:rPr>
                  <w:br/>
                </m:r>
              </m:oMath>
              <m:oMath>
                <m:r>
                  <w:rPr>
                    <w:rFonts w:ascii="Cambria Math" w:eastAsiaTheme="minorEastAsia" w:hAnsi="Cambria Math"/>
                  </w:rPr>
                  <m:t>6x</m:t>
                </m:r>
                <m:r>
                  <m:rPr>
                    <m:aln/>
                  </m:rPr>
                  <w:rPr>
                    <w:rFonts w:ascii="Cambria Math" w:eastAsiaTheme="minorEastAsia" w:hAnsi="Cambria Math"/>
                  </w:rPr>
                  <m:t>=18</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6x</m:t>
                    </m:r>
                  </m:num>
                  <m:den>
                    <m:r>
                      <w:rPr>
                        <w:rFonts w:ascii="Cambria Math" w:eastAsiaTheme="minorEastAsia" w:hAnsi="Cambria Math"/>
                      </w:rPr>
                      <m:t>6</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m:t>
                    </m:r>
                  </m:num>
                  <m:den>
                    <m:r>
                      <w:rPr>
                        <w:rFonts w:ascii="Cambria Math" w:eastAsiaTheme="minorEastAsia" w:hAnsi="Cambria Math"/>
                      </w:rPr>
                      <m:t>6</m:t>
                    </m:r>
                  </m:den>
                </m:f>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=3</m:t>
                </m:r>
              </m:oMath>
            </m:oMathPara>
          </w:p>
        </w:tc>
      </w:tr>
      <w:tr w:rsidR="00F00179" w14:paraId="32ABB3EF" w14:textId="77777777" w:rsidTr="00C36168">
        <w:trPr>
          <w:trHeight w:val="516"/>
        </w:trPr>
        <w:tc>
          <w:tcPr>
            <w:tcW w:w="421" w:type="dxa"/>
          </w:tcPr>
          <w:p w14:paraId="17FF5FCF" w14:textId="44801C99" w:rsidR="00C36168" w:rsidRDefault="00C36168" w:rsidP="00FB199A">
            <w:pPr>
              <w:rPr>
                <w:rFonts w:eastAsiaTheme="minorEastAsia"/>
              </w:rPr>
            </w:pPr>
            <w:r>
              <w:rPr>
                <w:rFonts w:eastAsiaTheme="minorEastAsia"/>
              </w:rPr>
              <w:t>5</w:t>
            </w:r>
          </w:p>
        </w:tc>
        <w:tc>
          <w:tcPr>
            <w:tcW w:w="4390" w:type="dxa"/>
          </w:tcPr>
          <w:p w14:paraId="3B0B3562" w14:textId="5BAEAF59" w:rsidR="00C36168" w:rsidRDefault="0000338F" w:rsidP="00FB199A">
            <w:pPr>
              <w:rPr>
                <w:rFonts w:eastAsiaTheme="minorEastAsia"/>
              </w:rPr>
            </w:pPr>
            <m:oMathPara>
              <m:oMathParaPr>
                <m:jc m:val="left"/>
              </m:oMathParaPr>
              <m:oMath>
                <m:r>
                  <w:rPr>
                    <w:rFonts w:ascii="Cambria Math" w:eastAsiaTheme="minorEastAsia" w:hAnsi="Cambria Math"/>
                  </w:rPr>
                  <m:t>2x+4</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=21-4</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=17</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2</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17</m:t>
                    </m:r>
                  </m:num>
                  <m:den>
                    <m:r>
                      <w:rPr>
                        <w:rFonts w:ascii="Cambria Math" w:eastAsiaTheme="minorEastAsia" w:hAnsi="Cambria Math"/>
                      </w:rPr>
                      <m:t>2</m:t>
                    </m:r>
                  </m:den>
                </m:f>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m:oMathPara>
          </w:p>
        </w:tc>
        <w:tc>
          <w:tcPr>
            <w:tcW w:w="429" w:type="dxa"/>
          </w:tcPr>
          <w:p w14:paraId="380BB862" w14:textId="633DE1CD" w:rsidR="00C36168" w:rsidRDefault="00C36168" w:rsidP="00FB199A">
            <w:pPr>
              <w:rPr>
                <w:rFonts w:eastAsiaTheme="minorEastAsia"/>
              </w:rPr>
            </w:pPr>
            <w:r>
              <w:rPr>
                <w:rFonts w:eastAsiaTheme="minorEastAsia"/>
              </w:rPr>
              <w:t>10</w:t>
            </w:r>
          </w:p>
        </w:tc>
        <w:tc>
          <w:tcPr>
            <w:tcW w:w="4382" w:type="dxa"/>
          </w:tcPr>
          <w:p w14:paraId="01AF06FC" w14:textId="2884C39D" w:rsidR="00C36168" w:rsidRPr="0010571B" w:rsidRDefault="00000000" w:rsidP="00FB199A">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r>
                  <w:rPr>
                    <w:rFonts w:ascii="Cambria Math" w:eastAsiaTheme="minorEastAsia" w:hAnsi="Cambria Math"/>
                  </w:rPr>
                  <m:t>+3</m:t>
                </m:r>
                <m:r>
                  <m:rPr>
                    <m:aln/>
                  </m:rPr>
                  <w:rPr>
                    <w:rFonts w:ascii="Cambria Math" w:eastAsiaTheme="minorEastAsia" w:hAnsi="Cambria Math"/>
                  </w:rPr>
                  <m:t>=21</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r>
                  <m:rPr>
                    <m:aln/>
                  </m:rPr>
                  <w:rPr>
                    <w:rFonts w:ascii="Cambria Math" w:eastAsiaTheme="minorEastAsia" w:hAnsi="Cambria Math"/>
                  </w:rPr>
                  <m:t>=21-3</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r>
                  <m:rPr>
                    <m:aln/>
                  </m:rPr>
                  <w:rPr>
                    <w:rFonts w:ascii="Cambria Math" w:eastAsiaTheme="minorEastAsia" w:hAnsi="Cambria Math"/>
                  </w:rPr>
                  <m:t>=18</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4</m:t>
                    </m:r>
                  </m:den>
                </m:f>
                <m:r>
                  <w:rPr>
                    <w:rFonts w:ascii="Cambria Math" w:eastAsiaTheme="minorEastAsia" w:hAnsi="Cambria Math"/>
                  </w:rPr>
                  <m:t>×4</m:t>
                </m:r>
                <m:r>
                  <m:rPr>
                    <m:aln/>
                  </m:rPr>
                  <w:rPr>
                    <w:rFonts w:ascii="Cambria Math" w:eastAsiaTheme="minorEastAsia" w:hAnsi="Cambria Math"/>
                  </w:rPr>
                  <m:t>=18×4</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=72</m:t>
                </m:r>
              </m:oMath>
            </m:oMathPara>
          </w:p>
        </w:tc>
      </w:tr>
      <w:tr w:rsidR="00C05DD9" w14:paraId="46EAC932" w14:textId="77777777" w:rsidTr="00C36168">
        <w:trPr>
          <w:trHeight w:val="516"/>
        </w:trPr>
        <w:tc>
          <w:tcPr>
            <w:tcW w:w="421" w:type="dxa"/>
          </w:tcPr>
          <w:p w14:paraId="56346CCE" w14:textId="03CD3A73" w:rsidR="00C05DD9" w:rsidRDefault="00C05DD9" w:rsidP="00FB199A">
            <w:pPr>
              <w:rPr>
                <w:rFonts w:eastAsiaTheme="minorEastAsia"/>
              </w:rPr>
            </w:pPr>
            <w:r>
              <w:rPr>
                <w:rFonts w:eastAsiaTheme="minorEastAsia"/>
              </w:rPr>
              <w:t>11</w:t>
            </w:r>
          </w:p>
        </w:tc>
        <w:tc>
          <w:tcPr>
            <w:tcW w:w="4390" w:type="dxa"/>
          </w:tcPr>
          <w:p w14:paraId="343F1186" w14:textId="5D64BB21" w:rsidR="00C05DD9" w:rsidRDefault="00000000" w:rsidP="00FB199A">
            <w:pPr>
              <w:rPr>
                <w:rFonts w:eastAsia="Yu Mincho"/>
              </w:rPr>
            </w:pPr>
            <m:oMathPara>
              <m:oMathParaPr>
                <m:jc m:val="left"/>
              </m:oMathParaP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21</m:t>
                    </m:r>
                  </m:den>
                </m:f>
                <m:r>
                  <w:rPr>
                    <w:rFonts w:ascii="Cambria Math" w:eastAsiaTheme="minorEastAsia" w:hAnsi="Cambria Math"/>
                  </w:rPr>
                  <m:t>+3</m:t>
                </m:r>
                <m:r>
                  <m:rPr>
                    <m:aln/>
                  </m:rPr>
                  <w:rPr>
                    <w:rFonts w:ascii="Cambria Math" w:eastAsiaTheme="minorEastAsia" w:hAnsi="Cambria Math"/>
                  </w:rPr>
                  <m:t>=21</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21</m:t>
                    </m:r>
                  </m:den>
                </m:f>
                <m:r>
                  <m:rPr>
                    <m:aln/>
                  </m:rPr>
                  <w:rPr>
                    <w:rFonts w:ascii="Cambria Math" w:eastAsiaTheme="minorEastAsia" w:hAnsi="Cambria Math"/>
                  </w:rPr>
                  <m:t>=21-3</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21</m:t>
                    </m:r>
                  </m:den>
                </m:f>
                <m:r>
                  <m:rPr>
                    <m:aln/>
                  </m:rPr>
                  <w:rPr>
                    <w:rFonts w:ascii="Cambria Math" w:eastAsiaTheme="minorEastAsia" w:hAnsi="Cambria Math"/>
                  </w:rPr>
                  <m:t>=18</m:t>
                </m:r>
                <m:r>
                  <m:rPr>
                    <m:sty m:val="p"/>
                  </m:rP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21</m:t>
                    </m:r>
                  </m:den>
                </m:f>
                <m:r>
                  <w:rPr>
                    <w:rFonts w:ascii="Cambria Math" w:eastAsiaTheme="minorEastAsia" w:hAnsi="Cambria Math"/>
                  </w:rPr>
                  <m:t>×21</m:t>
                </m:r>
                <m:r>
                  <m:rPr>
                    <m:aln/>
                  </m:rPr>
                  <w:rPr>
                    <w:rFonts w:ascii="Cambria Math" w:eastAsiaTheme="minorEastAsia" w:hAnsi="Cambria Math"/>
                  </w:rPr>
                  <m:t>=18×21</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=378</m:t>
                </m:r>
              </m:oMath>
            </m:oMathPara>
          </w:p>
        </w:tc>
        <w:tc>
          <w:tcPr>
            <w:tcW w:w="429" w:type="dxa"/>
          </w:tcPr>
          <w:p w14:paraId="729010BA" w14:textId="77777777" w:rsidR="00C05DD9" w:rsidRDefault="00C05DD9" w:rsidP="00FB199A">
            <w:pPr>
              <w:rPr>
                <w:rFonts w:eastAsiaTheme="minorEastAsia"/>
              </w:rPr>
            </w:pPr>
          </w:p>
        </w:tc>
        <w:tc>
          <w:tcPr>
            <w:tcW w:w="4382" w:type="dxa"/>
          </w:tcPr>
          <w:p w14:paraId="1BDEA19D" w14:textId="77777777" w:rsidR="00C05DD9" w:rsidRDefault="00C05DD9" w:rsidP="00FB199A">
            <w:pPr>
              <w:rPr>
                <w:rFonts w:eastAsia="Yu Mincho"/>
              </w:rPr>
            </w:pPr>
          </w:p>
        </w:tc>
      </w:tr>
    </w:tbl>
    <w:p w14:paraId="16BCA338" w14:textId="0C4A2A63" w:rsidR="00545E9D" w:rsidRDefault="00545E9D">
      <w:pPr>
        <w:suppressAutoHyphens w:val="0"/>
        <w:spacing w:after="0" w:line="276" w:lineRule="auto"/>
        <w:rPr>
          <w:rFonts w:eastAsiaTheme="minorEastAsia"/>
        </w:rPr>
      </w:pPr>
    </w:p>
    <w:p w14:paraId="7B4AA3BB" w14:textId="718E1F0F" w:rsidR="004205EF" w:rsidRPr="004205EF" w:rsidRDefault="004205EF" w:rsidP="00FB199A">
      <w:pPr>
        <w:rPr>
          <w:rFonts w:eastAsiaTheme="minorEastAsia"/>
        </w:rPr>
      </w:pPr>
    </w:p>
    <w:p w14:paraId="2C24FA91" w14:textId="77777777" w:rsidR="00555CB8" w:rsidRDefault="00555CB8" w:rsidP="00FB199A">
      <w:pPr>
        <w:rPr>
          <w:rFonts w:eastAsiaTheme="minorEastAsia"/>
        </w:rPr>
      </w:pPr>
    </w:p>
    <w:p w14:paraId="4DA5258F" w14:textId="36D45BE2" w:rsidR="008E1F80" w:rsidRPr="00720B83" w:rsidRDefault="008E1F80" w:rsidP="0061364E">
      <w:pPr>
        <w:rPr>
          <w:rFonts w:eastAsiaTheme="minorEastAsia"/>
        </w:rPr>
      </w:pPr>
      <w:r>
        <w:br w:type="page"/>
      </w:r>
    </w:p>
    <w:p w14:paraId="797423E5" w14:textId="42BAC437" w:rsidR="007D0FA5" w:rsidRDefault="007D0FA5" w:rsidP="007D0FA5">
      <w:pPr>
        <w:pStyle w:val="Heading3"/>
      </w:pPr>
      <w:r>
        <w:lastRenderedPageBreak/>
        <w:t xml:space="preserve">Appendix B – </w:t>
      </w:r>
      <w:r w:rsidR="00C05DD9">
        <w:t>t</w:t>
      </w:r>
      <w:r w:rsidR="00420AF5">
        <w:t>riangle equations</w:t>
      </w:r>
    </w:p>
    <w:tbl>
      <w:tblPr>
        <w:tblStyle w:val="Tableheader"/>
        <w:tblW w:w="0" w:type="auto"/>
        <w:tblLook w:val="04A0" w:firstRow="1" w:lastRow="0" w:firstColumn="1" w:lastColumn="0" w:noHBand="0" w:noVBand="1"/>
        <w:tblDescription w:val="Solutions for Appendix B – triangle equations."/>
      </w:tblPr>
      <w:tblGrid>
        <w:gridCol w:w="3207"/>
        <w:gridCol w:w="3207"/>
        <w:gridCol w:w="3208"/>
      </w:tblGrid>
      <w:tr w:rsidR="00E534C3" w14:paraId="067525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6487B5BB" w14:textId="77777777" w:rsidR="00E534C3" w:rsidRDefault="00E534C3">
            <w:pPr>
              <w:jc w:val="center"/>
            </w:pPr>
            <w:r>
              <w:t>Equilateral triangle</w:t>
            </w:r>
          </w:p>
        </w:tc>
        <w:tc>
          <w:tcPr>
            <w:tcW w:w="3207" w:type="dxa"/>
            <w:vAlign w:val="center"/>
          </w:tcPr>
          <w:p w14:paraId="4553BB13" w14:textId="77777777" w:rsidR="00E534C3" w:rsidRDefault="00E534C3">
            <w:pPr>
              <w:jc w:val="center"/>
              <w:cnfStyle w:val="100000000000" w:firstRow="1" w:lastRow="0" w:firstColumn="0" w:lastColumn="0" w:oddVBand="0" w:evenVBand="0" w:oddHBand="0" w:evenHBand="0" w:firstRowFirstColumn="0" w:firstRowLastColumn="0" w:lastRowFirstColumn="0" w:lastRowLastColumn="0"/>
            </w:pPr>
            <w:r>
              <w:t>Isosceles triangle</w:t>
            </w:r>
          </w:p>
        </w:tc>
        <w:tc>
          <w:tcPr>
            <w:tcW w:w="3208" w:type="dxa"/>
            <w:vAlign w:val="center"/>
          </w:tcPr>
          <w:p w14:paraId="383C9035" w14:textId="77777777" w:rsidR="00E534C3" w:rsidRDefault="00E534C3">
            <w:pPr>
              <w:jc w:val="center"/>
              <w:cnfStyle w:val="100000000000" w:firstRow="1" w:lastRow="0" w:firstColumn="0" w:lastColumn="0" w:oddVBand="0" w:evenVBand="0" w:oddHBand="0" w:evenHBand="0" w:firstRowFirstColumn="0" w:firstRowLastColumn="0" w:lastRowFirstColumn="0" w:lastRowLastColumn="0"/>
            </w:pPr>
            <w:r>
              <w:t>Scalene triangle</w:t>
            </w:r>
          </w:p>
        </w:tc>
      </w:tr>
      <w:tr w:rsidR="00E534C3" w14:paraId="73F011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73E06A3" w14:textId="77777777" w:rsidR="00E534C3" w:rsidRDefault="00E534C3">
            <w:pPr>
              <w:jc w:val="center"/>
            </w:pPr>
            <w:r>
              <w:rPr>
                <w:noProof/>
              </w:rPr>
              <w:drawing>
                <wp:inline distT="0" distB="0" distL="0" distR="0" wp14:anchorId="77348093" wp14:editId="34359026">
                  <wp:extent cx="1414732" cy="1690605"/>
                  <wp:effectExtent l="0" t="0" r="0" b="5080"/>
                  <wp:docPr id="1799303185" name="Picture 1" descr="Equilateral triangle with P=2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8822" name="Picture 1" descr="Equilateral triangle with P=24 cm."/>
                          <pic:cNvPicPr/>
                        </pic:nvPicPr>
                        <pic:blipFill>
                          <a:blip r:embed="rId41"/>
                          <a:stretch>
                            <a:fillRect/>
                          </a:stretch>
                        </pic:blipFill>
                        <pic:spPr>
                          <a:xfrm>
                            <a:off x="0" y="0"/>
                            <a:ext cx="1415926" cy="1692032"/>
                          </a:xfrm>
                          <a:prstGeom prst="rect">
                            <a:avLst/>
                          </a:prstGeom>
                        </pic:spPr>
                      </pic:pic>
                    </a:graphicData>
                  </a:graphic>
                </wp:inline>
              </w:drawing>
            </w:r>
          </w:p>
        </w:tc>
        <w:tc>
          <w:tcPr>
            <w:tcW w:w="3207" w:type="dxa"/>
            <w:vAlign w:val="center"/>
          </w:tcPr>
          <w:p w14:paraId="019184DE" w14:textId="77777777" w:rsidR="00E534C3" w:rsidRDefault="00E534C3">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5E7C851" wp14:editId="27FC7BFB">
                  <wp:extent cx="1259457" cy="1583528"/>
                  <wp:effectExtent l="0" t="0" r="0" b="0"/>
                  <wp:docPr id="63952992" name="Picture 1" descr="Right-angled isosceles triangle with P=22 cm and hypotenuse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001547" name="Picture 1" descr="Right-angled isosceles triangle with P=22 cm and hypotenuse 10 cm."/>
                          <pic:cNvPicPr/>
                        </pic:nvPicPr>
                        <pic:blipFill>
                          <a:blip r:embed="rId42"/>
                          <a:stretch>
                            <a:fillRect/>
                          </a:stretch>
                        </pic:blipFill>
                        <pic:spPr>
                          <a:xfrm>
                            <a:off x="0" y="0"/>
                            <a:ext cx="1265772" cy="1591468"/>
                          </a:xfrm>
                          <a:prstGeom prst="rect">
                            <a:avLst/>
                          </a:prstGeom>
                        </pic:spPr>
                      </pic:pic>
                    </a:graphicData>
                  </a:graphic>
                </wp:inline>
              </w:drawing>
            </w:r>
          </w:p>
        </w:tc>
        <w:tc>
          <w:tcPr>
            <w:tcW w:w="3208" w:type="dxa"/>
            <w:vAlign w:val="center"/>
          </w:tcPr>
          <w:p w14:paraId="46A2F078" w14:textId="77777777" w:rsidR="00E534C3" w:rsidRDefault="00E534C3">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C2D1AA3" wp14:editId="09639983">
                  <wp:extent cx="1397072" cy="1905098"/>
                  <wp:effectExtent l="0" t="0" r="0" b="0"/>
                  <wp:docPr id="539514868" name="Picture 1" descr="Scalene triangle with side lengths x, x+4, x+6 and P = 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79830" name="Picture 1" descr="Scalene triangle with side lengths x, x+4, x+6 and P = 25 cm."/>
                          <pic:cNvPicPr/>
                        </pic:nvPicPr>
                        <pic:blipFill>
                          <a:blip r:embed="rId43"/>
                          <a:stretch>
                            <a:fillRect/>
                          </a:stretch>
                        </pic:blipFill>
                        <pic:spPr>
                          <a:xfrm>
                            <a:off x="0" y="0"/>
                            <a:ext cx="1397072" cy="1905098"/>
                          </a:xfrm>
                          <a:prstGeom prst="rect">
                            <a:avLst/>
                          </a:prstGeom>
                        </pic:spPr>
                      </pic:pic>
                    </a:graphicData>
                  </a:graphic>
                </wp:inline>
              </w:drawing>
            </w:r>
          </w:p>
        </w:tc>
      </w:tr>
      <w:tr w:rsidR="00E534C3" w14:paraId="61899C0D" w14:textId="77777777" w:rsidTr="003F6D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75D308D" w14:textId="072EE19F" w:rsidR="00E534C3" w:rsidRPr="00E36EE0" w:rsidRDefault="00E36EE0" w:rsidP="0098756D">
            <w:pPr>
              <w:jc w:val="center"/>
              <w:rPr>
                <w:rFonts w:eastAsiaTheme="minorEastAsia"/>
                <w:b w:val="0"/>
                <w:bCs/>
                <w:noProof/>
              </w:rPr>
            </w:pPr>
            <m:oMathPara>
              <m:oMath>
                <m:r>
                  <m:rPr>
                    <m:sty m:val="bi"/>
                  </m:rPr>
                  <w:rPr>
                    <w:rFonts w:ascii="Cambria Math" w:hAnsi="Cambria Math"/>
                  </w:rPr>
                  <m:t>3</m:t>
                </m:r>
                <m:r>
                  <m:rPr>
                    <m:sty m:val="bi"/>
                  </m:rPr>
                  <w:rPr>
                    <w:rFonts w:ascii="Cambria Math" w:hAnsi="Cambria Math"/>
                  </w:rPr>
                  <m:t>x=24</m:t>
                </m:r>
                <m:r>
                  <m:rPr>
                    <m:sty m:val="b"/>
                  </m:rPr>
                  <w:rPr>
                    <w:rFonts w:ascii="Cambria Math" w:hAnsi="Cambria Math"/>
                  </w:rPr>
                  <w:br/>
                </m:r>
              </m:oMath>
              <m:oMath>
                <m:f>
                  <m:fPr>
                    <m:ctrlPr>
                      <w:rPr>
                        <w:rFonts w:ascii="Cambria Math" w:hAnsi="Cambria Math"/>
                        <w:b w:val="0"/>
                        <w:bCs/>
                        <w:i/>
                        <w:noProof/>
                      </w:rPr>
                    </m:ctrlPr>
                  </m:fPr>
                  <m:num>
                    <m:r>
                      <m:rPr>
                        <m:sty m:val="bi"/>
                      </m:rPr>
                      <w:rPr>
                        <w:rFonts w:ascii="Cambria Math" w:hAnsi="Cambria Math"/>
                      </w:rPr>
                      <m:t>3</m:t>
                    </m:r>
                    <m:r>
                      <m:rPr>
                        <m:sty m:val="bi"/>
                      </m:rPr>
                      <w:rPr>
                        <w:rFonts w:ascii="Cambria Math" w:hAnsi="Cambria Math"/>
                      </w:rPr>
                      <m:t>x</m:t>
                    </m:r>
                  </m:num>
                  <m:den>
                    <m:r>
                      <m:rPr>
                        <m:sty m:val="bi"/>
                      </m:rPr>
                      <w:rPr>
                        <w:rFonts w:ascii="Cambria Math" w:hAnsi="Cambria Math"/>
                      </w:rPr>
                      <m:t>3</m:t>
                    </m:r>
                  </m:den>
                </m:f>
                <m:r>
                  <m:rPr>
                    <m:sty m:val="b"/>
                  </m:rPr>
                  <w:rPr>
                    <w:rFonts w:ascii="Cambria Math" w:hAnsi="Cambria Math"/>
                  </w:rPr>
                  <m:t>=</m:t>
                </m:r>
                <m:f>
                  <m:fPr>
                    <m:ctrlPr>
                      <w:rPr>
                        <w:rFonts w:ascii="Cambria Math" w:hAnsi="Cambria Math"/>
                        <w:b w:val="0"/>
                        <w:bCs/>
                        <w:noProof/>
                      </w:rPr>
                    </m:ctrlPr>
                  </m:fPr>
                  <m:num>
                    <m:r>
                      <m:rPr>
                        <m:sty m:val="bi"/>
                      </m:rPr>
                      <w:rPr>
                        <w:rFonts w:ascii="Cambria Math" w:hAnsi="Cambria Math"/>
                      </w:rPr>
                      <m:t>24</m:t>
                    </m:r>
                  </m:num>
                  <m:den>
                    <m:r>
                      <m:rPr>
                        <m:sty m:val="bi"/>
                      </m:rPr>
                      <w:rPr>
                        <w:rFonts w:ascii="Cambria Math" w:hAnsi="Cambria Math"/>
                      </w:rPr>
                      <m:t>3</m:t>
                    </m:r>
                  </m:den>
                </m:f>
                <m:r>
                  <m:rPr>
                    <m:sty m:val="b"/>
                  </m:rPr>
                  <w:rPr>
                    <w:rFonts w:ascii="Cambria Math" w:hAnsi="Cambria Math"/>
                  </w:rPr>
                  <w:br/>
                </m:r>
              </m:oMath>
              <m:oMath>
                <m:r>
                  <m:rPr>
                    <m:sty m:val="bi"/>
                  </m:rPr>
                  <w:rPr>
                    <w:rFonts w:ascii="Cambria Math" w:hAnsi="Cambria Math"/>
                  </w:rPr>
                  <m:t>x=8 cm</m:t>
                </m:r>
              </m:oMath>
            </m:oMathPara>
          </w:p>
          <w:p w14:paraId="416C2CFB" w14:textId="10B84B00" w:rsidR="00E534C3" w:rsidRPr="002525A5" w:rsidRDefault="00E534C3" w:rsidP="0098756D">
            <w:pPr>
              <w:jc w:val="center"/>
              <w:rPr>
                <w:b w:val="0"/>
                <w:bCs/>
              </w:rPr>
            </w:pPr>
          </w:p>
        </w:tc>
        <w:tc>
          <w:tcPr>
            <w:tcW w:w="3207" w:type="dxa"/>
          </w:tcPr>
          <w:p w14:paraId="6E066F46" w14:textId="3CC7A3C5" w:rsidR="00E534C3" w:rsidRDefault="003F6DD4" w:rsidP="003F6DD4">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2x+10</m:t>
                </m:r>
                <m:r>
                  <m:rPr>
                    <m:aln/>
                  </m:rPr>
                  <w:rPr>
                    <w:rFonts w:ascii="Cambria Math" w:hAnsi="Cambria Math"/>
                  </w:rPr>
                  <m:t>=22</m:t>
                </m:r>
                <m:r>
                  <m:rPr>
                    <m:sty m:val="p"/>
                  </m:rPr>
                  <w:rPr>
                    <w:rFonts w:ascii="Cambria Math" w:hAnsi="Cambria Math"/>
                  </w:rPr>
                  <w:br/>
                </m:r>
              </m:oMath>
              <m:oMath>
                <m:r>
                  <w:rPr>
                    <w:rFonts w:ascii="Cambria Math" w:hAnsi="Cambria Math"/>
                  </w:rPr>
                  <m:t>2x</m:t>
                </m:r>
                <m:r>
                  <m:rPr>
                    <m:aln/>
                  </m:rPr>
                  <w:rPr>
                    <w:rFonts w:ascii="Cambria Math" w:hAnsi="Cambria Math"/>
                  </w:rPr>
                  <m:t>=22-10</m:t>
                </m:r>
                <m:r>
                  <m:rPr>
                    <m:sty m:val="p"/>
                  </m:rPr>
                  <w:rPr>
                    <w:rFonts w:ascii="Cambria Math" w:hAnsi="Cambria Math"/>
                  </w:rPr>
                  <w:br/>
                </m:r>
              </m:oMath>
              <m:oMath>
                <m:r>
                  <w:rPr>
                    <w:rFonts w:ascii="Cambria Math" w:hAnsi="Cambria Math"/>
                  </w:rPr>
                  <m:t>2x</m:t>
                </m:r>
                <m:r>
                  <m:rPr>
                    <m:aln/>
                  </m:rPr>
                  <w:rPr>
                    <w:rFonts w:ascii="Cambria Math" w:hAnsi="Cambria Math"/>
                  </w:rPr>
                  <m:t>=12</m:t>
                </m:r>
                <m:r>
                  <m:rPr>
                    <m:sty m:val="p"/>
                  </m:rPr>
                  <w:rPr>
                    <w:rFonts w:ascii="Cambria Math" w:hAnsi="Cambria Math"/>
                  </w:rPr>
                  <w:br/>
                </m:r>
              </m:oMath>
              <m:oMath>
                <m:f>
                  <m:fPr>
                    <m:ctrlPr>
                      <w:rPr>
                        <w:rFonts w:ascii="Cambria Math" w:hAnsi="Cambria Math"/>
                        <w:i/>
                      </w:rPr>
                    </m:ctrlPr>
                  </m:fPr>
                  <m:num>
                    <m:r>
                      <w:rPr>
                        <w:rFonts w:ascii="Cambria Math" w:hAnsi="Cambria Math"/>
                      </w:rPr>
                      <m:t>2x</m:t>
                    </m:r>
                  </m:num>
                  <m:den>
                    <m:r>
                      <w:rPr>
                        <w:rFonts w:ascii="Cambria Math" w:hAnsi="Cambria Math"/>
                      </w:rPr>
                      <m:t>2</m:t>
                    </m:r>
                  </m:den>
                </m:f>
                <m:r>
                  <m:rPr>
                    <m:sty m:val="p"/>
                    <m:aln/>
                  </m:rPr>
                  <w:rPr>
                    <w:rFonts w:ascii="Cambria Math" w:hAnsi="Cambria Math"/>
                  </w:rPr>
                  <m:t>=</m:t>
                </m:r>
                <m:f>
                  <m:fPr>
                    <m:ctrlPr>
                      <w:rPr>
                        <w:rFonts w:ascii="Cambria Math" w:hAnsi="Cambria Math"/>
                      </w:rPr>
                    </m:ctrlPr>
                  </m:fPr>
                  <m:num>
                    <m:r>
                      <w:rPr>
                        <w:rFonts w:ascii="Cambria Math" w:hAnsi="Cambria Math"/>
                      </w:rPr>
                      <m:t>12</m:t>
                    </m:r>
                  </m:num>
                  <m:den>
                    <m:r>
                      <w:rPr>
                        <w:rFonts w:ascii="Cambria Math" w:hAnsi="Cambria Math"/>
                      </w:rPr>
                      <m:t>2</m:t>
                    </m:r>
                  </m:den>
                </m:f>
                <m:r>
                  <m:rPr>
                    <m:sty m:val="p"/>
                  </m:rPr>
                  <w:rPr>
                    <w:rFonts w:ascii="Cambria Math" w:hAnsi="Cambria Math"/>
                  </w:rPr>
                  <w:br/>
                </m:r>
              </m:oMath>
              <m:oMath>
                <m:r>
                  <w:rPr>
                    <w:rFonts w:ascii="Cambria Math" w:hAnsi="Cambria Math"/>
                  </w:rPr>
                  <m:t>x</m:t>
                </m:r>
                <m:r>
                  <m:rPr>
                    <m:aln/>
                  </m:rPr>
                  <w:rPr>
                    <w:rFonts w:ascii="Cambria Math" w:hAnsi="Cambria Math"/>
                  </w:rPr>
                  <m:t>=6 cm</m:t>
                </m:r>
              </m:oMath>
            </m:oMathPara>
          </w:p>
        </w:tc>
        <w:tc>
          <w:tcPr>
            <w:tcW w:w="3208" w:type="dxa"/>
          </w:tcPr>
          <w:p w14:paraId="07E7C552" w14:textId="7E8CC84F" w:rsidR="00E534C3" w:rsidRDefault="00CE1210" w:rsidP="00172EA0">
            <w:pPr>
              <w:jc w:val="both"/>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x+(x+4)+(x+6)</m:t>
                </m:r>
                <m:r>
                  <m:rPr>
                    <m:aln/>
                  </m:rPr>
                  <w:rPr>
                    <w:rFonts w:ascii="Cambria Math" w:hAnsi="Cambria Math"/>
                  </w:rPr>
                  <m:t>=25</m:t>
                </m:r>
                <m:r>
                  <m:rPr>
                    <m:sty m:val="p"/>
                  </m:rPr>
                  <w:rPr>
                    <w:rFonts w:ascii="Cambria Math" w:hAnsi="Cambria Math"/>
                  </w:rPr>
                  <w:br/>
                </m:r>
              </m:oMath>
              <m:oMath>
                <m:r>
                  <w:rPr>
                    <w:rFonts w:ascii="Cambria Math" w:hAnsi="Cambria Math"/>
                  </w:rPr>
                  <m:t>3x+10</m:t>
                </m:r>
                <m:r>
                  <m:rPr>
                    <m:aln/>
                  </m:rPr>
                  <w:rPr>
                    <w:rFonts w:ascii="Cambria Math" w:hAnsi="Cambria Math"/>
                  </w:rPr>
                  <m:t>=25</m:t>
                </m:r>
                <m:r>
                  <m:rPr>
                    <m:sty m:val="p"/>
                  </m:rPr>
                  <w:rPr>
                    <w:rFonts w:ascii="Cambria Math" w:hAnsi="Cambria Math"/>
                  </w:rPr>
                  <w:br/>
                </m:r>
              </m:oMath>
              <m:oMath>
                <m:r>
                  <w:rPr>
                    <w:rFonts w:ascii="Cambria Math" w:hAnsi="Cambria Math"/>
                  </w:rPr>
                  <m:t>3x</m:t>
                </m:r>
                <m:r>
                  <m:rPr>
                    <m:aln/>
                  </m:rPr>
                  <w:rPr>
                    <w:rFonts w:ascii="Cambria Math" w:hAnsi="Cambria Math"/>
                  </w:rPr>
                  <m:t>=15</m:t>
                </m:r>
                <m:r>
                  <m:rPr>
                    <m:sty m:val="p"/>
                  </m:rPr>
                  <w:rPr>
                    <w:rFonts w:ascii="Cambria Math" w:hAnsi="Cambria Math"/>
                  </w:rPr>
                  <w:br/>
                </m:r>
              </m:oMath>
              <m:oMath>
                <m:r>
                  <w:rPr>
                    <w:rFonts w:ascii="Cambria Math" w:hAnsi="Cambria Math"/>
                  </w:rPr>
                  <m:t>x</m:t>
                </m:r>
                <m:r>
                  <m:rPr>
                    <m:aln/>
                  </m:rPr>
                  <w:rPr>
                    <w:rFonts w:ascii="Cambria Math" w:hAnsi="Cambria Math"/>
                  </w:rPr>
                  <m:t>=5</m:t>
                </m:r>
                <m:r>
                  <w:rPr>
                    <w:rFonts w:ascii="Cambria Math" w:eastAsiaTheme="minorEastAsia" w:hAnsi="Cambria Math"/>
                  </w:rPr>
                  <m:t xml:space="preserve"> cm</m:t>
                </m:r>
              </m:oMath>
            </m:oMathPara>
          </w:p>
        </w:tc>
      </w:tr>
    </w:tbl>
    <w:p w14:paraId="563BC68A" w14:textId="77777777" w:rsidR="00E534C3" w:rsidRDefault="00E534C3" w:rsidP="001E265E"/>
    <w:tbl>
      <w:tblPr>
        <w:tblStyle w:val="Tableheader"/>
        <w:tblW w:w="0" w:type="auto"/>
        <w:tblLook w:val="04A0" w:firstRow="1" w:lastRow="0" w:firstColumn="1" w:lastColumn="0" w:noHBand="0" w:noVBand="1"/>
        <w:tblDescription w:val="Solutions for Appendix B – triangle equations."/>
      </w:tblPr>
      <w:tblGrid>
        <w:gridCol w:w="3199"/>
        <w:gridCol w:w="3264"/>
        <w:gridCol w:w="3161"/>
      </w:tblGrid>
      <w:tr w:rsidR="00E534C3" w14:paraId="3BB30C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4E3C8003" w14:textId="77777777" w:rsidR="00E534C3" w:rsidRDefault="00E534C3">
            <w:pPr>
              <w:jc w:val="center"/>
            </w:pPr>
            <w:r>
              <w:t>Equilateral triangle</w:t>
            </w:r>
          </w:p>
        </w:tc>
        <w:tc>
          <w:tcPr>
            <w:tcW w:w="3207" w:type="dxa"/>
            <w:vAlign w:val="center"/>
          </w:tcPr>
          <w:p w14:paraId="0207D1CE" w14:textId="77777777" w:rsidR="00E534C3" w:rsidRDefault="00E534C3">
            <w:pPr>
              <w:jc w:val="center"/>
              <w:cnfStyle w:val="100000000000" w:firstRow="1" w:lastRow="0" w:firstColumn="0" w:lastColumn="0" w:oddVBand="0" w:evenVBand="0" w:oddHBand="0" w:evenHBand="0" w:firstRowFirstColumn="0" w:firstRowLastColumn="0" w:lastRowFirstColumn="0" w:lastRowLastColumn="0"/>
            </w:pPr>
            <w:r>
              <w:t>Isosceles triangle</w:t>
            </w:r>
          </w:p>
        </w:tc>
        <w:tc>
          <w:tcPr>
            <w:tcW w:w="3208" w:type="dxa"/>
            <w:vAlign w:val="center"/>
          </w:tcPr>
          <w:p w14:paraId="01086FBB" w14:textId="77777777" w:rsidR="00E534C3" w:rsidRDefault="00E534C3">
            <w:pPr>
              <w:jc w:val="center"/>
              <w:cnfStyle w:val="100000000000" w:firstRow="1" w:lastRow="0" w:firstColumn="0" w:lastColumn="0" w:oddVBand="0" w:evenVBand="0" w:oddHBand="0" w:evenHBand="0" w:firstRowFirstColumn="0" w:firstRowLastColumn="0" w:lastRowFirstColumn="0" w:lastRowLastColumn="0"/>
            </w:pPr>
            <w:r>
              <w:t>Scalene triangle</w:t>
            </w:r>
          </w:p>
        </w:tc>
      </w:tr>
      <w:tr w:rsidR="00E534C3" w14:paraId="248F21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5EF8A06D" w14:textId="77777777" w:rsidR="00E534C3" w:rsidRDefault="00E534C3">
            <w:pPr>
              <w:jc w:val="center"/>
            </w:pPr>
            <w:r>
              <w:rPr>
                <w:noProof/>
              </w:rPr>
              <w:drawing>
                <wp:inline distT="0" distB="0" distL="0" distR="0" wp14:anchorId="444C219D" wp14:editId="37B24F1D">
                  <wp:extent cx="1924149" cy="1806668"/>
                  <wp:effectExtent l="0" t="0" r="0" b="3175"/>
                  <wp:docPr id="864111787" name="Picture 1" descr="Equilateral triangle with side length 8 cm and height x and A=24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980610" name="Picture 1" descr="Equilateral triangle with side length 8 cm and height x and A=24cm^2."/>
                          <pic:cNvPicPr/>
                        </pic:nvPicPr>
                        <pic:blipFill>
                          <a:blip r:embed="rId44"/>
                          <a:stretch>
                            <a:fillRect/>
                          </a:stretch>
                        </pic:blipFill>
                        <pic:spPr>
                          <a:xfrm>
                            <a:off x="0" y="0"/>
                            <a:ext cx="1924149" cy="1806668"/>
                          </a:xfrm>
                          <a:prstGeom prst="rect">
                            <a:avLst/>
                          </a:prstGeom>
                        </pic:spPr>
                      </pic:pic>
                    </a:graphicData>
                  </a:graphic>
                </wp:inline>
              </w:drawing>
            </w:r>
          </w:p>
        </w:tc>
        <w:tc>
          <w:tcPr>
            <w:tcW w:w="3207" w:type="dxa"/>
            <w:vAlign w:val="center"/>
          </w:tcPr>
          <w:p w14:paraId="032F4CD1" w14:textId="77777777" w:rsidR="00E534C3" w:rsidRDefault="00E534C3">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E91E586" wp14:editId="4E1F254A">
                  <wp:extent cx="1966823" cy="1159481"/>
                  <wp:effectExtent l="0" t="0" r="0" b="3175"/>
                  <wp:docPr id="1829748772" name="Picture 1" descr="Isosceles triangle with base length y cm, height 22 cm and A=44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46702" name="Picture 1" descr="Isosceles triangle with base length y cm, height 22 cm and A=44cm^2."/>
                          <pic:cNvPicPr/>
                        </pic:nvPicPr>
                        <pic:blipFill>
                          <a:blip r:embed="rId45"/>
                          <a:stretch>
                            <a:fillRect/>
                          </a:stretch>
                        </pic:blipFill>
                        <pic:spPr>
                          <a:xfrm>
                            <a:off x="0" y="0"/>
                            <a:ext cx="1970528" cy="1161665"/>
                          </a:xfrm>
                          <a:prstGeom prst="rect">
                            <a:avLst/>
                          </a:prstGeom>
                        </pic:spPr>
                      </pic:pic>
                    </a:graphicData>
                  </a:graphic>
                </wp:inline>
              </w:drawing>
            </w:r>
          </w:p>
        </w:tc>
        <w:tc>
          <w:tcPr>
            <w:tcW w:w="3208" w:type="dxa"/>
            <w:vAlign w:val="center"/>
          </w:tcPr>
          <w:p w14:paraId="48A2B1E3" w14:textId="77777777" w:rsidR="00E534C3" w:rsidRDefault="00E534C3">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BE65908" wp14:editId="6EF256E1">
                  <wp:extent cx="1889184" cy="1455292"/>
                  <wp:effectExtent l="0" t="0" r="0" b="0"/>
                  <wp:docPr id="1644250680" name="Picture 1" descr="Scalene triangle with base length 8 cm, height z cm and A=25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99894" name="Picture 1" descr="Scalene triangle with base length 8 cm, height z cm and A=25cm^2."/>
                          <pic:cNvPicPr/>
                        </pic:nvPicPr>
                        <pic:blipFill>
                          <a:blip r:embed="rId46"/>
                          <a:stretch>
                            <a:fillRect/>
                          </a:stretch>
                        </pic:blipFill>
                        <pic:spPr>
                          <a:xfrm>
                            <a:off x="0" y="0"/>
                            <a:ext cx="1892418" cy="1457783"/>
                          </a:xfrm>
                          <a:prstGeom prst="rect">
                            <a:avLst/>
                          </a:prstGeom>
                        </pic:spPr>
                      </pic:pic>
                    </a:graphicData>
                  </a:graphic>
                </wp:inline>
              </w:drawing>
            </w:r>
          </w:p>
        </w:tc>
      </w:tr>
      <w:tr w:rsidR="00E534C3" w14:paraId="4B20CC58" w14:textId="77777777" w:rsidTr="00152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5B963F3" w14:textId="47C834AF" w:rsidR="00E534C3" w:rsidRPr="00E36EE0" w:rsidRDefault="00000000" w:rsidP="001523D4">
            <w:pPr>
              <w:jc w:val="center"/>
              <w:rPr>
                <w:b w:val="0"/>
              </w:rPr>
            </w:pPr>
            <m:oMathPara>
              <m:oMath>
                <m:f>
                  <m:fPr>
                    <m:ctrlPr>
                      <w:rPr>
                        <w:rFonts w:ascii="Cambria Math" w:hAnsi="Cambria Math"/>
                        <w:b w:val="0"/>
                        <w:i/>
                        <w:noProof/>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×8×x=24</m:t>
                </m:r>
                <m:r>
                  <m:rPr>
                    <m:sty m:val="b"/>
                  </m:rPr>
                  <w:rPr>
                    <w:rFonts w:ascii="Cambria Math" w:hAnsi="Cambria Math"/>
                  </w:rPr>
                  <w:br/>
                </m:r>
              </m:oMath>
              <m:oMath>
                <m:r>
                  <m:rPr>
                    <m:sty m:val="bi"/>
                  </m:rPr>
                  <w:rPr>
                    <w:rFonts w:ascii="Cambria Math" w:hAnsi="Cambria Math"/>
                  </w:rPr>
                  <m:t>4</m:t>
                </m:r>
                <m:r>
                  <m:rPr>
                    <m:sty m:val="bi"/>
                  </m:rPr>
                  <w:rPr>
                    <w:rFonts w:ascii="Cambria Math" w:hAnsi="Cambria Math"/>
                  </w:rPr>
                  <m:t>x=24</m:t>
                </m:r>
                <m:r>
                  <m:rPr>
                    <m:sty m:val="b"/>
                  </m:rPr>
                  <w:rPr>
                    <w:rFonts w:ascii="Cambria Math" w:hAnsi="Cambria Math"/>
                  </w:rPr>
                  <w:br/>
                </m:r>
              </m:oMath>
              <m:oMath>
                <m:f>
                  <m:fPr>
                    <m:ctrlPr>
                      <w:rPr>
                        <w:rFonts w:ascii="Cambria Math" w:hAnsi="Cambria Math"/>
                        <w:b w:val="0"/>
                        <w:i/>
                        <w:noProof/>
                      </w:rPr>
                    </m:ctrlPr>
                  </m:fPr>
                  <m:num>
                    <m:r>
                      <m:rPr>
                        <m:sty m:val="bi"/>
                      </m:rPr>
                      <w:rPr>
                        <w:rFonts w:ascii="Cambria Math" w:hAnsi="Cambria Math"/>
                      </w:rPr>
                      <m:t>4</m:t>
                    </m:r>
                    <m:r>
                      <m:rPr>
                        <m:sty m:val="bi"/>
                      </m:rPr>
                      <w:rPr>
                        <w:rFonts w:ascii="Cambria Math" w:hAnsi="Cambria Math"/>
                      </w:rPr>
                      <m:t>x</m:t>
                    </m:r>
                  </m:num>
                  <m:den>
                    <m:r>
                      <m:rPr>
                        <m:sty m:val="bi"/>
                      </m:rPr>
                      <w:rPr>
                        <w:rFonts w:ascii="Cambria Math" w:hAnsi="Cambria Math"/>
                      </w:rPr>
                      <m:t>4</m:t>
                    </m:r>
                  </m:den>
                </m:f>
                <m:r>
                  <m:rPr>
                    <m:sty m:val="b"/>
                  </m:rPr>
                  <w:rPr>
                    <w:rFonts w:ascii="Cambria Math" w:hAnsi="Cambria Math"/>
                  </w:rPr>
                  <m:t>=</m:t>
                </m:r>
                <m:f>
                  <m:fPr>
                    <m:ctrlPr>
                      <w:rPr>
                        <w:rFonts w:ascii="Cambria Math" w:hAnsi="Cambria Math"/>
                        <w:b w:val="0"/>
                        <w:noProof/>
                      </w:rPr>
                    </m:ctrlPr>
                  </m:fPr>
                  <m:num>
                    <m:r>
                      <m:rPr>
                        <m:sty m:val="bi"/>
                      </m:rPr>
                      <w:rPr>
                        <w:rFonts w:ascii="Cambria Math" w:hAnsi="Cambria Math"/>
                      </w:rPr>
                      <m:t>24</m:t>
                    </m:r>
                  </m:num>
                  <m:den>
                    <m:r>
                      <m:rPr>
                        <m:sty m:val="bi"/>
                      </m:rPr>
                      <w:rPr>
                        <w:rFonts w:ascii="Cambria Math" w:hAnsi="Cambria Math"/>
                      </w:rPr>
                      <m:t>4</m:t>
                    </m:r>
                  </m:den>
                </m:f>
                <m:r>
                  <m:rPr>
                    <m:sty m:val="b"/>
                  </m:rPr>
                  <w:rPr>
                    <w:rFonts w:ascii="Cambria Math" w:hAnsi="Cambria Math"/>
                  </w:rPr>
                  <w:br/>
                </m:r>
              </m:oMath>
              <m:oMath>
                <m:r>
                  <m:rPr>
                    <m:sty m:val="bi"/>
                  </m:rPr>
                  <w:rPr>
                    <w:rFonts w:ascii="Cambria Math" w:hAnsi="Cambria Math"/>
                  </w:rPr>
                  <m:t>x=6 cm</m:t>
                </m:r>
              </m:oMath>
            </m:oMathPara>
          </w:p>
        </w:tc>
        <w:tc>
          <w:tcPr>
            <w:tcW w:w="3207" w:type="dxa"/>
          </w:tcPr>
          <w:p w14:paraId="643C5471" w14:textId="22F3CEF9" w:rsidR="00E534C3" w:rsidRDefault="00000000" w:rsidP="001523D4">
            <w:pPr>
              <w:jc w:val="center"/>
              <w:cnfStyle w:val="000000010000" w:firstRow="0" w:lastRow="0" w:firstColumn="0" w:lastColumn="0" w:oddVBand="0" w:evenVBand="0" w:oddHBand="0" w:evenHBand="1" w:firstRowFirstColumn="0" w:firstRowLastColumn="0" w:lastRowFirstColumn="0" w:lastRowLastColumn="0"/>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×y×22</m:t>
                </m:r>
                <m:r>
                  <m:rPr>
                    <m:aln/>
                  </m:rPr>
                  <w:rPr>
                    <w:rFonts w:ascii="Cambria Math" w:hAnsi="Cambria Math"/>
                  </w:rPr>
                  <m:t>=44</m:t>
                </m:r>
                <m:r>
                  <m:rPr>
                    <m:sty m:val="p"/>
                  </m:rPr>
                  <w:rPr>
                    <w:rFonts w:ascii="Cambria Math" w:hAnsi="Cambria Math"/>
                  </w:rPr>
                  <w:br/>
                </m:r>
              </m:oMath>
              <m:oMath>
                <m:r>
                  <w:rPr>
                    <w:rFonts w:ascii="Cambria Math" w:hAnsi="Cambria Math"/>
                  </w:rPr>
                  <m:t>11y</m:t>
                </m:r>
                <m:r>
                  <m:rPr>
                    <m:aln/>
                  </m:rPr>
                  <w:rPr>
                    <w:rFonts w:ascii="Cambria Math" w:hAnsi="Cambria Math"/>
                  </w:rPr>
                  <m:t>=44</m:t>
                </m:r>
                <m:r>
                  <m:rPr>
                    <m:sty m:val="p"/>
                  </m:rPr>
                  <w:rPr>
                    <w:rFonts w:ascii="Cambria Math" w:hAnsi="Cambria Math"/>
                  </w:rPr>
                  <w:br/>
                </m:r>
              </m:oMath>
              <m:oMath>
                <m:f>
                  <m:fPr>
                    <m:ctrlPr>
                      <w:rPr>
                        <w:rFonts w:ascii="Cambria Math" w:hAnsi="Cambria Math"/>
                        <w:i/>
                      </w:rPr>
                    </m:ctrlPr>
                  </m:fPr>
                  <m:num>
                    <m:r>
                      <w:rPr>
                        <w:rFonts w:ascii="Cambria Math" w:hAnsi="Cambria Math"/>
                      </w:rPr>
                      <m:t>11y</m:t>
                    </m:r>
                  </m:num>
                  <m:den>
                    <m:r>
                      <w:rPr>
                        <w:rFonts w:ascii="Cambria Math" w:hAnsi="Cambria Math"/>
                      </w:rPr>
                      <m:t>11</m:t>
                    </m:r>
                  </m:den>
                </m:f>
                <m:r>
                  <m:rPr>
                    <m:sty m:val="p"/>
                    <m:aln/>
                  </m:rPr>
                  <w:rPr>
                    <w:rFonts w:ascii="Cambria Math" w:hAnsi="Cambria Math"/>
                  </w:rPr>
                  <m:t>=</m:t>
                </m:r>
                <m:f>
                  <m:fPr>
                    <m:ctrlPr>
                      <w:rPr>
                        <w:rFonts w:ascii="Cambria Math" w:hAnsi="Cambria Math"/>
                      </w:rPr>
                    </m:ctrlPr>
                  </m:fPr>
                  <m:num>
                    <m:r>
                      <w:rPr>
                        <w:rFonts w:ascii="Cambria Math" w:hAnsi="Cambria Math"/>
                      </w:rPr>
                      <m:t>44</m:t>
                    </m:r>
                  </m:num>
                  <m:den>
                    <m:r>
                      <w:rPr>
                        <w:rFonts w:ascii="Cambria Math" w:hAnsi="Cambria Math"/>
                      </w:rPr>
                      <m:t>11</m:t>
                    </m:r>
                  </m:den>
                </m:f>
                <m:r>
                  <m:rPr>
                    <m:sty m:val="p"/>
                  </m:rPr>
                  <w:rPr>
                    <w:rFonts w:ascii="Cambria Math" w:hAnsi="Cambria Math"/>
                  </w:rPr>
                  <w:br/>
                </m:r>
              </m:oMath>
              <m:oMath>
                <m:r>
                  <w:rPr>
                    <w:rFonts w:ascii="Cambria Math" w:hAnsi="Cambria Math"/>
                  </w:rPr>
                  <m:t>y</m:t>
                </m:r>
                <m:r>
                  <m:rPr>
                    <m:aln/>
                  </m:rPr>
                  <w:rPr>
                    <w:rFonts w:ascii="Cambria Math" w:hAnsi="Cambria Math"/>
                  </w:rPr>
                  <m:t>=4 cm</m:t>
                </m:r>
              </m:oMath>
            </m:oMathPara>
          </w:p>
        </w:tc>
        <w:tc>
          <w:tcPr>
            <w:tcW w:w="3208" w:type="dxa"/>
          </w:tcPr>
          <w:p w14:paraId="798053EE" w14:textId="1C83BE42" w:rsidR="00E534C3" w:rsidRDefault="00000000" w:rsidP="001523D4">
            <w:pPr>
              <w:jc w:val="center"/>
              <w:cnfStyle w:val="000000010000" w:firstRow="0" w:lastRow="0" w:firstColumn="0" w:lastColumn="0" w:oddVBand="0" w:evenVBand="0" w:oddHBand="0" w:evenHBand="1"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×8×z=25</m:t>
                </m:r>
                <m:r>
                  <m:rPr>
                    <m:sty m:val="p"/>
                  </m:rPr>
                  <w:rPr>
                    <w:rFonts w:ascii="Cambria Math" w:hAnsi="Cambria Math"/>
                  </w:rPr>
                  <w:br/>
                </m:r>
              </m:oMath>
              <m:oMath>
                <m:r>
                  <w:rPr>
                    <w:rFonts w:ascii="Cambria Math" w:hAnsi="Cambria Math"/>
                  </w:rPr>
                  <m:t>4z=25</m:t>
                </m:r>
                <m:r>
                  <m:rPr>
                    <m:sty m:val="p"/>
                  </m:rPr>
                  <w:rPr>
                    <w:rFonts w:ascii="Cambria Math" w:hAnsi="Cambria Math"/>
                  </w:rPr>
                  <w:br/>
                </m:r>
              </m:oMath>
              <m:oMath>
                <m:f>
                  <m:fPr>
                    <m:ctrlPr>
                      <w:rPr>
                        <w:rFonts w:ascii="Cambria Math" w:hAnsi="Cambria Math"/>
                        <w:i/>
                      </w:rPr>
                    </m:ctrlPr>
                  </m:fPr>
                  <m:num>
                    <m:r>
                      <w:rPr>
                        <w:rFonts w:ascii="Cambria Math" w:hAnsi="Cambria Math"/>
                      </w:rPr>
                      <m:t>4z</m:t>
                    </m:r>
                  </m:num>
                  <m:den>
                    <m:r>
                      <w:rPr>
                        <w:rFonts w:ascii="Cambria Math" w:hAnsi="Cambria Math"/>
                      </w:rPr>
                      <m:t>4</m:t>
                    </m:r>
                  </m:den>
                </m:f>
                <m:r>
                  <m:rPr>
                    <m:sty m:val="p"/>
                  </m:rPr>
                  <w:rPr>
                    <w:rFonts w:ascii="Cambria Math" w:hAnsi="Cambria Math"/>
                  </w:rPr>
                  <m:t>=</m:t>
                </m:r>
                <m:f>
                  <m:fPr>
                    <m:ctrlPr>
                      <w:rPr>
                        <w:rFonts w:ascii="Cambria Math" w:hAnsi="Cambria Math"/>
                      </w:rPr>
                    </m:ctrlPr>
                  </m:fPr>
                  <m:num>
                    <m:r>
                      <w:rPr>
                        <w:rFonts w:ascii="Cambria Math" w:hAnsi="Cambria Math"/>
                      </w:rPr>
                      <m:t>25</m:t>
                    </m:r>
                  </m:num>
                  <m:den>
                    <m:r>
                      <w:rPr>
                        <w:rFonts w:ascii="Cambria Math" w:hAnsi="Cambria Math"/>
                      </w:rPr>
                      <m:t>4</m:t>
                    </m:r>
                  </m:den>
                </m:f>
                <m:r>
                  <m:rPr>
                    <m:sty m:val="p"/>
                  </m:rPr>
                  <w:rPr>
                    <w:rFonts w:ascii="Cambria Math" w:hAnsi="Cambria Math"/>
                  </w:rPr>
                  <w:br/>
                </m:r>
              </m:oMath>
              <m:oMath>
                <m:r>
                  <w:rPr>
                    <w:rFonts w:ascii="Cambria Math" w:hAnsi="Cambria Math"/>
                  </w:rPr>
                  <m:t>z=6.25 cm</m:t>
                </m:r>
              </m:oMath>
            </m:oMathPara>
          </w:p>
        </w:tc>
      </w:tr>
    </w:tbl>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49"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50" w:history="1">
        <w:r w:rsidRPr="004C354B">
          <w:rPr>
            <w:rStyle w:val="Hyperlink"/>
          </w:rPr>
          <w:t>https://educationstandards.nsw.edu.au/</w:t>
        </w:r>
      </w:hyperlink>
      <w:r w:rsidRPr="00A1020E">
        <w:t xml:space="preserve"> </w:t>
      </w:r>
      <w:r w:rsidRPr="00AE7FE3">
        <w:t xml:space="preserve">and the NSW Curriculum website </w:t>
      </w:r>
      <w:hyperlink r:id="rId51" w:history="1">
        <w:r w:rsidRPr="00AE7FE3">
          <w:rPr>
            <w:rStyle w:val="Hyperlink"/>
          </w:rPr>
          <w:t>https://curriculum.nsw.edu.au/</w:t>
        </w:r>
      </w:hyperlink>
      <w:r w:rsidRPr="00AE7FE3">
        <w:t>.</w:t>
      </w:r>
    </w:p>
    <w:p w14:paraId="59546214" w14:textId="54830A0A" w:rsidR="00D552E3" w:rsidRDefault="00000000" w:rsidP="00D552E3">
      <w:hyperlink r:id="rId52"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4B2456">
          <w:pgSz w:w="11900" w:h="16840"/>
          <w:pgMar w:top="1134" w:right="1134" w:bottom="1134" w:left="1134" w:header="709" w:footer="709" w:gutter="0"/>
          <w:cols w:space="708"/>
          <w:docGrid w:linePitch="360"/>
        </w:sectPr>
      </w:pPr>
    </w:p>
    <w:p w14:paraId="773D3404" w14:textId="12064E98" w:rsidR="00F63959" w:rsidRPr="00C05DD9" w:rsidRDefault="00F63959" w:rsidP="00C05DD9">
      <w:r w:rsidRPr="009310DD">
        <w:rPr>
          <w:rStyle w:val="Strong"/>
          <w:szCs w:val="22"/>
        </w:rPr>
        <w:lastRenderedPageBreak/>
        <w:t>© State of New South Wales (Department of Education), 202</w:t>
      </w:r>
      <w:r w:rsidR="00C05DD9">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53"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1701E42E" w:rsidR="00F63959" w:rsidRDefault="00F63959" w:rsidP="00F63959">
      <w:r>
        <w:t>Attribution should be given to © State of New South Wales (Department of Education), 202</w:t>
      </w:r>
      <w:r w:rsidR="00C05DD9">
        <w:t>4</w:t>
      </w:r>
      <w:r>
        <w:t>.</w:t>
      </w:r>
    </w:p>
    <w:p w14:paraId="6AE54BCE" w14:textId="77777777" w:rsidR="00F63959" w:rsidRDefault="00F63959" w:rsidP="00F63959">
      <w:r>
        <w:t>Material in this resource not available under a Creative Commons license:</w:t>
      </w:r>
    </w:p>
    <w:p w14:paraId="799A002D" w14:textId="77777777" w:rsidR="00F63959" w:rsidRDefault="00F63959">
      <w:pPr>
        <w:pStyle w:val="ListBullet"/>
        <w:numPr>
          <w:ilvl w:val="0"/>
          <w:numId w:val="3"/>
        </w:numPr>
      </w:pPr>
      <w:r>
        <w:t>the NSW Department of Education logo, other logos and trademark-protected material</w:t>
      </w:r>
    </w:p>
    <w:p w14:paraId="2405BAF5" w14:textId="77777777" w:rsidR="00F63959" w:rsidRDefault="00F63959">
      <w:pPr>
        <w:pStyle w:val="ListBullet"/>
        <w:numPr>
          <w:ilvl w:val="0"/>
          <w:numId w:val="3"/>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DA237B" w:rsidRPr="00DA237B" w:rsidSect="00570BF1">
      <w:headerReference w:type="first" r:id="rId55"/>
      <w:footerReference w:type="first" r:id="rId5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E4897" w14:textId="77777777" w:rsidR="00D04C47" w:rsidRDefault="00D04C47">
      <w:r>
        <w:separator/>
      </w:r>
    </w:p>
    <w:p w14:paraId="13B3C457" w14:textId="77777777" w:rsidR="00D04C47" w:rsidRDefault="00D04C47"/>
    <w:p w14:paraId="727FFE44" w14:textId="77777777" w:rsidR="00D04C47" w:rsidRDefault="00D04C47"/>
  </w:endnote>
  <w:endnote w:type="continuationSeparator" w:id="0">
    <w:p w14:paraId="49592445" w14:textId="77777777" w:rsidR="00D04C47" w:rsidRDefault="00D04C47">
      <w:r>
        <w:continuationSeparator/>
      </w:r>
    </w:p>
    <w:p w14:paraId="7BD13C6F" w14:textId="77777777" w:rsidR="00D04C47" w:rsidRDefault="00D04C47"/>
    <w:p w14:paraId="25087892" w14:textId="77777777" w:rsidR="00D04C47" w:rsidRDefault="00D04C47"/>
  </w:endnote>
  <w:endnote w:type="continuationNotice" w:id="1">
    <w:p w14:paraId="75A44D16" w14:textId="77777777" w:rsidR="00D04C47" w:rsidRDefault="00D04C47">
      <w:pPr>
        <w:spacing w:before="0" w:line="240" w:lineRule="auto"/>
      </w:pPr>
    </w:p>
    <w:p w14:paraId="3B2E414D" w14:textId="77777777" w:rsidR="00D04C47" w:rsidRDefault="00D04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D" w14:textId="2AD536A0"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1A6157">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C3497" w14:textId="77777777" w:rsidR="00D04C47" w:rsidRDefault="00D04C47">
      <w:r>
        <w:separator/>
      </w:r>
    </w:p>
    <w:p w14:paraId="1A5A4BAA" w14:textId="77777777" w:rsidR="00D04C47" w:rsidRDefault="00D04C47"/>
    <w:p w14:paraId="15158530" w14:textId="77777777" w:rsidR="00D04C47" w:rsidRDefault="00D04C47"/>
  </w:footnote>
  <w:footnote w:type="continuationSeparator" w:id="0">
    <w:p w14:paraId="12EA9194" w14:textId="77777777" w:rsidR="00D04C47" w:rsidRDefault="00D04C47">
      <w:r>
        <w:continuationSeparator/>
      </w:r>
    </w:p>
    <w:p w14:paraId="4BDF8C71" w14:textId="77777777" w:rsidR="00D04C47" w:rsidRDefault="00D04C47"/>
    <w:p w14:paraId="5A1BB54C" w14:textId="77777777" w:rsidR="00D04C47" w:rsidRDefault="00D04C47"/>
  </w:footnote>
  <w:footnote w:type="continuationNotice" w:id="1">
    <w:p w14:paraId="4E9DEDF2" w14:textId="77777777" w:rsidR="00D04C47" w:rsidRDefault="00D04C47">
      <w:pPr>
        <w:spacing w:before="0" w:line="240" w:lineRule="auto"/>
      </w:pPr>
    </w:p>
    <w:p w14:paraId="1BBE3076" w14:textId="77777777" w:rsidR="00D04C47" w:rsidRDefault="00D04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0FA8C" w14:textId="6878D3CB" w:rsidR="0084631E" w:rsidRDefault="003137DF" w:rsidP="0084631E">
    <w:pPr>
      <w:pStyle w:val="Documentname"/>
    </w:pPr>
    <w:r>
      <w:t xml:space="preserve">Ways of working </w:t>
    </w:r>
    <w:r w:rsidR="00DF2C78">
      <w:t>–</w:t>
    </w:r>
    <w:r w:rsidR="00FC0963">
      <w:t xml:space="preserve"> equations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FCE218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3"/>
  </w:num>
  <w:num w:numId="2" w16cid:durableId="175270668">
    <w:abstractNumId w:val="3"/>
  </w:num>
  <w:num w:numId="3" w16cid:durableId="730810984">
    <w:abstractNumId w:val="1"/>
  </w:num>
  <w:num w:numId="4" w16cid:durableId="858854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9910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8829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244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14960">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1795630763">
    <w:abstractNumId w:val="0"/>
  </w:num>
  <w:num w:numId="10" w16cid:durableId="921528711">
    <w:abstractNumId w:val="1"/>
  </w:num>
  <w:num w:numId="11" w16cid:durableId="1906184909">
    <w:abstractNumId w:val="5"/>
  </w:num>
  <w:num w:numId="12" w16cid:durableId="1999186437">
    <w:abstractNumId w:val="2"/>
  </w:num>
  <w:num w:numId="13" w16cid:durableId="824976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892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gutterAtTop/>
  <w:activeWritingStyle w:appName="MSWord" w:lang="en-US" w:vendorID="64" w:dllVersion="0" w:nlCheck="1" w:checkStyle="0"/>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A8A"/>
    <w:rsid w:val="00001945"/>
    <w:rsid w:val="00001C08"/>
    <w:rsid w:val="00001FA8"/>
    <w:rsid w:val="00002BF1"/>
    <w:rsid w:val="0000338F"/>
    <w:rsid w:val="00006220"/>
    <w:rsid w:val="00006CD7"/>
    <w:rsid w:val="000103FC"/>
    <w:rsid w:val="00010746"/>
    <w:rsid w:val="00010D3C"/>
    <w:rsid w:val="000117CA"/>
    <w:rsid w:val="000143DF"/>
    <w:rsid w:val="00014417"/>
    <w:rsid w:val="000151F8"/>
    <w:rsid w:val="00015D43"/>
    <w:rsid w:val="00016801"/>
    <w:rsid w:val="00016CA5"/>
    <w:rsid w:val="00021171"/>
    <w:rsid w:val="00023790"/>
    <w:rsid w:val="00024602"/>
    <w:rsid w:val="000252FF"/>
    <w:rsid w:val="000253AE"/>
    <w:rsid w:val="00026657"/>
    <w:rsid w:val="00027181"/>
    <w:rsid w:val="00030C4B"/>
    <w:rsid w:val="00030EBC"/>
    <w:rsid w:val="00031D0B"/>
    <w:rsid w:val="000331B6"/>
    <w:rsid w:val="00034F5E"/>
    <w:rsid w:val="0003541F"/>
    <w:rsid w:val="00037C5C"/>
    <w:rsid w:val="00040BF3"/>
    <w:rsid w:val="00041EB6"/>
    <w:rsid w:val="00042114"/>
    <w:rsid w:val="000423E3"/>
    <w:rsid w:val="0004292D"/>
    <w:rsid w:val="00042D30"/>
    <w:rsid w:val="00043F14"/>
    <w:rsid w:val="00043FA0"/>
    <w:rsid w:val="00044C5D"/>
    <w:rsid w:val="00044D23"/>
    <w:rsid w:val="00046473"/>
    <w:rsid w:val="000470B7"/>
    <w:rsid w:val="000472A4"/>
    <w:rsid w:val="00047AFA"/>
    <w:rsid w:val="000507E6"/>
    <w:rsid w:val="0005163D"/>
    <w:rsid w:val="00051BC4"/>
    <w:rsid w:val="00051BF0"/>
    <w:rsid w:val="000534F4"/>
    <w:rsid w:val="000535B7"/>
    <w:rsid w:val="00053726"/>
    <w:rsid w:val="00055580"/>
    <w:rsid w:val="000562A7"/>
    <w:rsid w:val="000564F8"/>
    <w:rsid w:val="000578E3"/>
    <w:rsid w:val="00057BC8"/>
    <w:rsid w:val="000604B9"/>
    <w:rsid w:val="00061232"/>
    <w:rsid w:val="000613C4"/>
    <w:rsid w:val="000620E8"/>
    <w:rsid w:val="00062708"/>
    <w:rsid w:val="00064345"/>
    <w:rsid w:val="0006528B"/>
    <w:rsid w:val="00065926"/>
    <w:rsid w:val="00065A16"/>
    <w:rsid w:val="00070416"/>
    <w:rsid w:val="00071D06"/>
    <w:rsid w:val="0007214A"/>
    <w:rsid w:val="00072B6E"/>
    <w:rsid w:val="00072DFB"/>
    <w:rsid w:val="00075B4E"/>
    <w:rsid w:val="00077A7C"/>
    <w:rsid w:val="00082E53"/>
    <w:rsid w:val="00083441"/>
    <w:rsid w:val="00083B70"/>
    <w:rsid w:val="000844F9"/>
    <w:rsid w:val="00084628"/>
    <w:rsid w:val="00084830"/>
    <w:rsid w:val="000853A3"/>
    <w:rsid w:val="000857B7"/>
    <w:rsid w:val="0008606A"/>
    <w:rsid w:val="00086656"/>
    <w:rsid w:val="000867F7"/>
    <w:rsid w:val="00086D87"/>
    <w:rsid w:val="000872D6"/>
    <w:rsid w:val="00087A5C"/>
    <w:rsid w:val="00090628"/>
    <w:rsid w:val="000919BC"/>
    <w:rsid w:val="000922D6"/>
    <w:rsid w:val="00092317"/>
    <w:rsid w:val="00092F78"/>
    <w:rsid w:val="0009452F"/>
    <w:rsid w:val="00096701"/>
    <w:rsid w:val="00097D94"/>
    <w:rsid w:val="000A05A2"/>
    <w:rsid w:val="000A0C05"/>
    <w:rsid w:val="000A1DE3"/>
    <w:rsid w:val="000A33D4"/>
    <w:rsid w:val="000A3F3F"/>
    <w:rsid w:val="000A41E7"/>
    <w:rsid w:val="000A451E"/>
    <w:rsid w:val="000A5F7B"/>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246A"/>
    <w:rsid w:val="000C250C"/>
    <w:rsid w:val="000C288F"/>
    <w:rsid w:val="000C3704"/>
    <w:rsid w:val="000C39FB"/>
    <w:rsid w:val="000C43DF"/>
    <w:rsid w:val="000C4F50"/>
    <w:rsid w:val="000C537C"/>
    <w:rsid w:val="000C575E"/>
    <w:rsid w:val="000C61FB"/>
    <w:rsid w:val="000C6F89"/>
    <w:rsid w:val="000C7627"/>
    <w:rsid w:val="000C7D4F"/>
    <w:rsid w:val="000D2063"/>
    <w:rsid w:val="000D24EC"/>
    <w:rsid w:val="000D2C3A"/>
    <w:rsid w:val="000D48A8"/>
    <w:rsid w:val="000D4B5A"/>
    <w:rsid w:val="000D55B1"/>
    <w:rsid w:val="000D64D8"/>
    <w:rsid w:val="000E07F5"/>
    <w:rsid w:val="000E0DEB"/>
    <w:rsid w:val="000E3800"/>
    <w:rsid w:val="000E3C1C"/>
    <w:rsid w:val="000E41B7"/>
    <w:rsid w:val="000E65B7"/>
    <w:rsid w:val="000E6BA0"/>
    <w:rsid w:val="000F174A"/>
    <w:rsid w:val="000F2824"/>
    <w:rsid w:val="000F7960"/>
    <w:rsid w:val="00100B59"/>
    <w:rsid w:val="00100DC5"/>
    <w:rsid w:val="00100E27"/>
    <w:rsid w:val="00100E5A"/>
    <w:rsid w:val="00101135"/>
    <w:rsid w:val="0010259B"/>
    <w:rsid w:val="00102D25"/>
    <w:rsid w:val="00103D80"/>
    <w:rsid w:val="00104A05"/>
    <w:rsid w:val="0010518A"/>
    <w:rsid w:val="0010571B"/>
    <w:rsid w:val="00105BBF"/>
    <w:rsid w:val="00106009"/>
    <w:rsid w:val="001061F9"/>
    <w:rsid w:val="0010663E"/>
    <w:rsid w:val="001068B3"/>
    <w:rsid w:val="00106A3B"/>
    <w:rsid w:val="001113CC"/>
    <w:rsid w:val="00113727"/>
    <w:rsid w:val="00113763"/>
    <w:rsid w:val="0011437C"/>
    <w:rsid w:val="00114B7D"/>
    <w:rsid w:val="00115EFD"/>
    <w:rsid w:val="00116180"/>
    <w:rsid w:val="00117296"/>
    <w:rsid w:val="001177C4"/>
    <w:rsid w:val="00117B7D"/>
    <w:rsid w:val="00117FF3"/>
    <w:rsid w:val="001208EA"/>
    <w:rsid w:val="0012093E"/>
    <w:rsid w:val="001231F0"/>
    <w:rsid w:val="00125C6C"/>
    <w:rsid w:val="00127648"/>
    <w:rsid w:val="0013032B"/>
    <w:rsid w:val="001305EA"/>
    <w:rsid w:val="001324C3"/>
    <w:rsid w:val="001328FA"/>
    <w:rsid w:val="0013419A"/>
    <w:rsid w:val="00134700"/>
    <w:rsid w:val="00134B5A"/>
    <w:rsid w:val="00134E23"/>
    <w:rsid w:val="00135E80"/>
    <w:rsid w:val="00136AB6"/>
    <w:rsid w:val="00137580"/>
    <w:rsid w:val="0014033E"/>
    <w:rsid w:val="00140753"/>
    <w:rsid w:val="00140A90"/>
    <w:rsid w:val="001422F4"/>
    <w:rsid w:val="0014239C"/>
    <w:rsid w:val="00143921"/>
    <w:rsid w:val="00145730"/>
    <w:rsid w:val="00146F04"/>
    <w:rsid w:val="00147E93"/>
    <w:rsid w:val="001500BB"/>
    <w:rsid w:val="00150EBC"/>
    <w:rsid w:val="001513DD"/>
    <w:rsid w:val="001520B0"/>
    <w:rsid w:val="001523D4"/>
    <w:rsid w:val="0015446A"/>
    <w:rsid w:val="0015487C"/>
    <w:rsid w:val="00155144"/>
    <w:rsid w:val="00155942"/>
    <w:rsid w:val="001564ED"/>
    <w:rsid w:val="00156956"/>
    <w:rsid w:val="0015712E"/>
    <w:rsid w:val="00161328"/>
    <w:rsid w:val="001613F7"/>
    <w:rsid w:val="001616E9"/>
    <w:rsid w:val="00161A3D"/>
    <w:rsid w:val="00162C3A"/>
    <w:rsid w:val="00165B83"/>
    <w:rsid w:val="00165FF0"/>
    <w:rsid w:val="001670A7"/>
    <w:rsid w:val="001674FE"/>
    <w:rsid w:val="001702FE"/>
    <w:rsid w:val="0017075C"/>
    <w:rsid w:val="00170CB5"/>
    <w:rsid w:val="00171601"/>
    <w:rsid w:val="00171A47"/>
    <w:rsid w:val="00172EA0"/>
    <w:rsid w:val="00172EC4"/>
    <w:rsid w:val="00174183"/>
    <w:rsid w:val="00174DFA"/>
    <w:rsid w:val="00176C65"/>
    <w:rsid w:val="00177420"/>
    <w:rsid w:val="0018036C"/>
    <w:rsid w:val="00180A15"/>
    <w:rsid w:val="001810F4"/>
    <w:rsid w:val="00181128"/>
    <w:rsid w:val="0018179E"/>
    <w:rsid w:val="00182B46"/>
    <w:rsid w:val="001839C3"/>
    <w:rsid w:val="00183B80"/>
    <w:rsid w:val="00183BC8"/>
    <w:rsid w:val="00183DB2"/>
    <w:rsid w:val="00183E9C"/>
    <w:rsid w:val="001841F1"/>
    <w:rsid w:val="001843B7"/>
    <w:rsid w:val="0018571A"/>
    <w:rsid w:val="00185801"/>
    <w:rsid w:val="001859B6"/>
    <w:rsid w:val="00187FFC"/>
    <w:rsid w:val="00191D2F"/>
    <w:rsid w:val="00191F45"/>
    <w:rsid w:val="00192720"/>
    <w:rsid w:val="00193503"/>
    <w:rsid w:val="001939CA"/>
    <w:rsid w:val="00193B82"/>
    <w:rsid w:val="0019533D"/>
    <w:rsid w:val="0019600C"/>
    <w:rsid w:val="00196883"/>
    <w:rsid w:val="00196CF1"/>
    <w:rsid w:val="00197ADC"/>
    <w:rsid w:val="00197B41"/>
    <w:rsid w:val="00197C08"/>
    <w:rsid w:val="001A03EA"/>
    <w:rsid w:val="001A0AF7"/>
    <w:rsid w:val="001A25AF"/>
    <w:rsid w:val="001A27E6"/>
    <w:rsid w:val="001A3627"/>
    <w:rsid w:val="001A440A"/>
    <w:rsid w:val="001A5247"/>
    <w:rsid w:val="001A6157"/>
    <w:rsid w:val="001A6EF1"/>
    <w:rsid w:val="001A7CE2"/>
    <w:rsid w:val="001B3065"/>
    <w:rsid w:val="001B33C0"/>
    <w:rsid w:val="001B4A46"/>
    <w:rsid w:val="001B5E34"/>
    <w:rsid w:val="001B68DA"/>
    <w:rsid w:val="001C2997"/>
    <w:rsid w:val="001C465E"/>
    <w:rsid w:val="001C4DB7"/>
    <w:rsid w:val="001C6C9B"/>
    <w:rsid w:val="001D0D38"/>
    <w:rsid w:val="001D10B2"/>
    <w:rsid w:val="001D1232"/>
    <w:rsid w:val="001D3092"/>
    <w:rsid w:val="001D4CD1"/>
    <w:rsid w:val="001D4DFB"/>
    <w:rsid w:val="001D5BA2"/>
    <w:rsid w:val="001D66C2"/>
    <w:rsid w:val="001D6877"/>
    <w:rsid w:val="001D762D"/>
    <w:rsid w:val="001E052E"/>
    <w:rsid w:val="001E0FFC"/>
    <w:rsid w:val="001E1F93"/>
    <w:rsid w:val="001E234E"/>
    <w:rsid w:val="001E24CF"/>
    <w:rsid w:val="001E265E"/>
    <w:rsid w:val="001E3097"/>
    <w:rsid w:val="001E37DD"/>
    <w:rsid w:val="001E4B06"/>
    <w:rsid w:val="001E5F98"/>
    <w:rsid w:val="001F01F4"/>
    <w:rsid w:val="001F0F26"/>
    <w:rsid w:val="001F2232"/>
    <w:rsid w:val="001F3DFC"/>
    <w:rsid w:val="001F64BE"/>
    <w:rsid w:val="001F6D7B"/>
    <w:rsid w:val="001F7070"/>
    <w:rsid w:val="001F73F4"/>
    <w:rsid w:val="001F7807"/>
    <w:rsid w:val="002007C8"/>
    <w:rsid w:val="00200AD3"/>
    <w:rsid w:val="00200EF2"/>
    <w:rsid w:val="002011D3"/>
    <w:rsid w:val="002016B9"/>
    <w:rsid w:val="00201825"/>
    <w:rsid w:val="00201CB2"/>
    <w:rsid w:val="00202266"/>
    <w:rsid w:val="00203F91"/>
    <w:rsid w:val="0020423D"/>
    <w:rsid w:val="002046F7"/>
    <w:rsid w:val="0020478D"/>
    <w:rsid w:val="002054D0"/>
    <w:rsid w:val="002064F3"/>
    <w:rsid w:val="00206798"/>
    <w:rsid w:val="00206EFD"/>
    <w:rsid w:val="002070FC"/>
    <w:rsid w:val="00207504"/>
    <w:rsid w:val="0020756A"/>
    <w:rsid w:val="00210D95"/>
    <w:rsid w:val="0021174B"/>
    <w:rsid w:val="0021193D"/>
    <w:rsid w:val="002122A8"/>
    <w:rsid w:val="002136B3"/>
    <w:rsid w:val="00213D21"/>
    <w:rsid w:val="00215B60"/>
    <w:rsid w:val="0021660A"/>
    <w:rsid w:val="00216957"/>
    <w:rsid w:val="00217731"/>
    <w:rsid w:val="00217AE6"/>
    <w:rsid w:val="00220B90"/>
    <w:rsid w:val="00221777"/>
    <w:rsid w:val="00221998"/>
    <w:rsid w:val="00221E1A"/>
    <w:rsid w:val="00221F4B"/>
    <w:rsid w:val="002228E3"/>
    <w:rsid w:val="0022320E"/>
    <w:rsid w:val="00223369"/>
    <w:rsid w:val="00224261"/>
    <w:rsid w:val="002244FC"/>
    <w:rsid w:val="00224B16"/>
    <w:rsid w:val="00224D61"/>
    <w:rsid w:val="002265BD"/>
    <w:rsid w:val="002270CC"/>
    <w:rsid w:val="00227421"/>
    <w:rsid w:val="00227761"/>
    <w:rsid w:val="00227894"/>
    <w:rsid w:val="0022791F"/>
    <w:rsid w:val="00231E53"/>
    <w:rsid w:val="00234331"/>
    <w:rsid w:val="00234830"/>
    <w:rsid w:val="0023674D"/>
    <w:rsid w:val="002368C7"/>
    <w:rsid w:val="0023726F"/>
    <w:rsid w:val="0024041A"/>
    <w:rsid w:val="00240BFB"/>
    <w:rsid w:val="002410C8"/>
    <w:rsid w:val="00241C93"/>
    <w:rsid w:val="00242030"/>
    <w:rsid w:val="0024214A"/>
    <w:rsid w:val="002441F2"/>
    <w:rsid w:val="0024438F"/>
    <w:rsid w:val="002447C2"/>
    <w:rsid w:val="00244FB4"/>
    <w:rsid w:val="002457CC"/>
    <w:rsid w:val="002458D0"/>
    <w:rsid w:val="00245BEB"/>
    <w:rsid w:val="00245EC0"/>
    <w:rsid w:val="0024611E"/>
    <w:rsid w:val="002462B7"/>
    <w:rsid w:val="00247FF0"/>
    <w:rsid w:val="00250C2E"/>
    <w:rsid w:val="00250F4A"/>
    <w:rsid w:val="00251349"/>
    <w:rsid w:val="00251452"/>
    <w:rsid w:val="002525A5"/>
    <w:rsid w:val="002533EA"/>
    <w:rsid w:val="00253532"/>
    <w:rsid w:val="002540D3"/>
    <w:rsid w:val="00254B2A"/>
    <w:rsid w:val="002556DB"/>
    <w:rsid w:val="00256B7F"/>
    <w:rsid w:val="00256D4F"/>
    <w:rsid w:val="00260EA0"/>
    <w:rsid w:val="00260EE8"/>
    <w:rsid w:val="00260F28"/>
    <w:rsid w:val="00261106"/>
    <w:rsid w:val="0026131D"/>
    <w:rsid w:val="00263542"/>
    <w:rsid w:val="00264DCF"/>
    <w:rsid w:val="00266738"/>
    <w:rsid w:val="0026691A"/>
    <w:rsid w:val="00266D0C"/>
    <w:rsid w:val="002676AE"/>
    <w:rsid w:val="00267D05"/>
    <w:rsid w:val="002717AE"/>
    <w:rsid w:val="00271C5F"/>
    <w:rsid w:val="00273F94"/>
    <w:rsid w:val="00274EC1"/>
    <w:rsid w:val="002760B7"/>
    <w:rsid w:val="0027707D"/>
    <w:rsid w:val="002810D3"/>
    <w:rsid w:val="002827A5"/>
    <w:rsid w:val="002847AE"/>
    <w:rsid w:val="002870F2"/>
    <w:rsid w:val="00287650"/>
    <w:rsid w:val="00287796"/>
    <w:rsid w:val="0029008E"/>
    <w:rsid w:val="00290154"/>
    <w:rsid w:val="00292AB4"/>
    <w:rsid w:val="00294F88"/>
    <w:rsid w:val="00294FCC"/>
    <w:rsid w:val="00295516"/>
    <w:rsid w:val="00295906"/>
    <w:rsid w:val="0029733C"/>
    <w:rsid w:val="002A10A1"/>
    <w:rsid w:val="002A12C5"/>
    <w:rsid w:val="002A3161"/>
    <w:rsid w:val="002A3410"/>
    <w:rsid w:val="002A44D1"/>
    <w:rsid w:val="002A4631"/>
    <w:rsid w:val="002A4E22"/>
    <w:rsid w:val="002A5BA6"/>
    <w:rsid w:val="002A6EA6"/>
    <w:rsid w:val="002B108B"/>
    <w:rsid w:val="002B12DE"/>
    <w:rsid w:val="002B270D"/>
    <w:rsid w:val="002B2ADE"/>
    <w:rsid w:val="002B3375"/>
    <w:rsid w:val="002B4745"/>
    <w:rsid w:val="002B480D"/>
    <w:rsid w:val="002B4845"/>
    <w:rsid w:val="002B4AC3"/>
    <w:rsid w:val="002B7744"/>
    <w:rsid w:val="002C05AC"/>
    <w:rsid w:val="002C3953"/>
    <w:rsid w:val="002C56A0"/>
    <w:rsid w:val="002C7496"/>
    <w:rsid w:val="002D12FF"/>
    <w:rsid w:val="002D21A5"/>
    <w:rsid w:val="002D4413"/>
    <w:rsid w:val="002D69B8"/>
    <w:rsid w:val="002D6EDA"/>
    <w:rsid w:val="002D7247"/>
    <w:rsid w:val="002D7D24"/>
    <w:rsid w:val="002E0BC4"/>
    <w:rsid w:val="002E164B"/>
    <w:rsid w:val="002E21D8"/>
    <w:rsid w:val="002E23E3"/>
    <w:rsid w:val="002E247B"/>
    <w:rsid w:val="002E26F3"/>
    <w:rsid w:val="002E30BA"/>
    <w:rsid w:val="002E34CB"/>
    <w:rsid w:val="002E4059"/>
    <w:rsid w:val="002E4D5B"/>
    <w:rsid w:val="002E5474"/>
    <w:rsid w:val="002E5699"/>
    <w:rsid w:val="002E5832"/>
    <w:rsid w:val="002E633F"/>
    <w:rsid w:val="002E65E2"/>
    <w:rsid w:val="002E73E8"/>
    <w:rsid w:val="002F0A20"/>
    <w:rsid w:val="002F0BF7"/>
    <w:rsid w:val="002F0D60"/>
    <w:rsid w:val="002F104E"/>
    <w:rsid w:val="002F1BD9"/>
    <w:rsid w:val="002F3044"/>
    <w:rsid w:val="002F3A6D"/>
    <w:rsid w:val="002F4EBA"/>
    <w:rsid w:val="002F749C"/>
    <w:rsid w:val="00301533"/>
    <w:rsid w:val="0030284D"/>
    <w:rsid w:val="00303813"/>
    <w:rsid w:val="00304A41"/>
    <w:rsid w:val="00304A6F"/>
    <w:rsid w:val="00306F73"/>
    <w:rsid w:val="0030716E"/>
    <w:rsid w:val="0030737C"/>
    <w:rsid w:val="00307DFE"/>
    <w:rsid w:val="003102C3"/>
    <w:rsid w:val="00310348"/>
    <w:rsid w:val="00310E6F"/>
    <w:rsid w:val="00310EE6"/>
    <w:rsid w:val="00311628"/>
    <w:rsid w:val="00311860"/>
    <w:rsid w:val="00311E73"/>
    <w:rsid w:val="0031221D"/>
    <w:rsid w:val="003123F7"/>
    <w:rsid w:val="003137DF"/>
    <w:rsid w:val="00314A01"/>
    <w:rsid w:val="00314B9D"/>
    <w:rsid w:val="00314DD8"/>
    <w:rsid w:val="003155A3"/>
    <w:rsid w:val="00315B35"/>
    <w:rsid w:val="00316A7F"/>
    <w:rsid w:val="00316E4F"/>
    <w:rsid w:val="0031766E"/>
    <w:rsid w:val="00317B24"/>
    <w:rsid w:val="00317D8E"/>
    <w:rsid w:val="00317E8F"/>
    <w:rsid w:val="00320752"/>
    <w:rsid w:val="003209E8"/>
    <w:rsid w:val="003211F4"/>
    <w:rsid w:val="0032193F"/>
    <w:rsid w:val="00322186"/>
    <w:rsid w:val="00322962"/>
    <w:rsid w:val="00322A65"/>
    <w:rsid w:val="0032403E"/>
    <w:rsid w:val="00324D73"/>
    <w:rsid w:val="003257F8"/>
    <w:rsid w:val="00325AAF"/>
    <w:rsid w:val="00325B7B"/>
    <w:rsid w:val="00327EE5"/>
    <w:rsid w:val="0033193C"/>
    <w:rsid w:val="00331E06"/>
    <w:rsid w:val="00332B30"/>
    <w:rsid w:val="00333BA4"/>
    <w:rsid w:val="00334EE8"/>
    <w:rsid w:val="0033532B"/>
    <w:rsid w:val="00336799"/>
    <w:rsid w:val="0033685E"/>
    <w:rsid w:val="00337929"/>
    <w:rsid w:val="00337AD4"/>
    <w:rsid w:val="00337EB5"/>
    <w:rsid w:val="00340003"/>
    <w:rsid w:val="00341CD3"/>
    <w:rsid w:val="003429B7"/>
    <w:rsid w:val="00342B92"/>
    <w:rsid w:val="00343B23"/>
    <w:rsid w:val="00343B25"/>
    <w:rsid w:val="003444A9"/>
    <w:rsid w:val="003445F2"/>
    <w:rsid w:val="00345EB0"/>
    <w:rsid w:val="0034718B"/>
    <w:rsid w:val="0034764B"/>
    <w:rsid w:val="00347699"/>
    <w:rsid w:val="0034780A"/>
    <w:rsid w:val="00347CBE"/>
    <w:rsid w:val="003503AC"/>
    <w:rsid w:val="00352686"/>
    <w:rsid w:val="003534AD"/>
    <w:rsid w:val="003554C1"/>
    <w:rsid w:val="003554C4"/>
    <w:rsid w:val="00355B6F"/>
    <w:rsid w:val="00355EE4"/>
    <w:rsid w:val="00356387"/>
    <w:rsid w:val="00357136"/>
    <w:rsid w:val="003576EB"/>
    <w:rsid w:val="003579F5"/>
    <w:rsid w:val="00360431"/>
    <w:rsid w:val="00360C67"/>
    <w:rsid w:val="00360E65"/>
    <w:rsid w:val="00362DCB"/>
    <w:rsid w:val="00362EC4"/>
    <w:rsid w:val="0036308C"/>
    <w:rsid w:val="003637A4"/>
    <w:rsid w:val="00363E8F"/>
    <w:rsid w:val="00365118"/>
    <w:rsid w:val="00365968"/>
    <w:rsid w:val="00365CBF"/>
    <w:rsid w:val="003663A8"/>
    <w:rsid w:val="00366467"/>
    <w:rsid w:val="00367331"/>
    <w:rsid w:val="00370563"/>
    <w:rsid w:val="003713D2"/>
    <w:rsid w:val="00371AF4"/>
    <w:rsid w:val="00372A4F"/>
    <w:rsid w:val="00372B9F"/>
    <w:rsid w:val="00373039"/>
    <w:rsid w:val="00373265"/>
    <w:rsid w:val="0037384B"/>
    <w:rsid w:val="00373892"/>
    <w:rsid w:val="003743CE"/>
    <w:rsid w:val="00375355"/>
    <w:rsid w:val="00375654"/>
    <w:rsid w:val="003807AF"/>
    <w:rsid w:val="00380856"/>
    <w:rsid w:val="00380E60"/>
    <w:rsid w:val="00380EAE"/>
    <w:rsid w:val="0038161D"/>
    <w:rsid w:val="00381759"/>
    <w:rsid w:val="0038198C"/>
    <w:rsid w:val="00381A26"/>
    <w:rsid w:val="00382A6F"/>
    <w:rsid w:val="00382C57"/>
    <w:rsid w:val="0038316E"/>
    <w:rsid w:val="00383B5F"/>
    <w:rsid w:val="00384483"/>
    <w:rsid w:val="003844CB"/>
    <w:rsid w:val="0038499A"/>
    <w:rsid w:val="003849B0"/>
    <w:rsid w:val="00384F53"/>
    <w:rsid w:val="00386D58"/>
    <w:rsid w:val="00387053"/>
    <w:rsid w:val="00393004"/>
    <w:rsid w:val="00395451"/>
    <w:rsid w:val="00395572"/>
    <w:rsid w:val="00395633"/>
    <w:rsid w:val="00395716"/>
    <w:rsid w:val="00395A22"/>
    <w:rsid w:val="00396B0E"/>
    <w:rsid w:val="0039766F"/>
    <w:rsid w:val="00397954"/>
    <w:rsid w:val="00397B99"/>
    <w:rsid w:val="00397E36"/>
    <w:rsid w:val="003A01C8"/>
    <w:rsid w:val="003A06C2"/>
    <w:rsid w:val="003A1238"/>
    <w:rsid w:val="003A1937"/>
    <w:rsid w:val="003A1D78"/>
    <w:rsid w:val="003A43B0"/>
    <w:rsid w:val="003A4A51"/>
    <w:rsid w:val="003A4F65"/>
    <w:rsid w:val="003A5964"/>
    <w:rsid w:val="003A5E30"/>
    <w:rsid w:val="003A6344"/>
    <w:rsid w:val="003A6624"/>
    <w:rsid w:val="003A695D"/>
    <w:rsid w:val="003A6A25"/>
    <w:rsid w:val="003A6F6B"/>
    <w:rsid w:val="003B225F"/>
    <w:rsid w:val="003B3CB0"/>
    <w:rsid w:val="003B7BBB"/>
    <w:rsid w:val="003C0969"/>
    <w:rsid w:val="003C0FB3"/>
    <w:rsid w:val="003C3990"/>
    <w:rsid w:val="003C434B"/>
    <w:rsid w:val="003C489D"/>
    <w:rsid w:val="003C54B8"/>
    <w:rsid w:val="003C687F"/>
    <w:rsid w:val="003C723C"/>
    <w:rsid w:val="003D0117"/>
    <w:rsid w:val="003D0F4C"/>
    <w:rsid w:val="003D0F7F"/>
    <w:rsid w:val="003D3CF0"/>
    <w:rsid w:val="003D53BF"/>
    <w:rsid w:val="003D5665"/>
    <w:rsid w:val="003D6797"/>
    <w:rsid w:val="003D779D"/>
    <w:rsid w:val="003D7846"/>
    <w:rsid w:val="003D78A2"/>
    <w:rsid w:val="003E03FD"/>
    <w:rsid w:val="003E15EE"/>
    <w:rsid w:val="003E3EF0"/>
    <w:rsid w:val="003E4D7E"/>
    <w:rsid w:val="003E6AE0"/>
    <w:rsid w:val="003F06FB"/>
    <w:rsid w:val="003F07A9"/>
    <w:rsid w:val="003F0971"/>
    <w:rsid w:val="003F0D57"/>
    <w:rsid w:val="003F28DA"/>
    <w:rsid w:val="003F2B6E"/>
    <w:rsid w:val="003F2C2F"/>
    <w:rsid w:val="003F35B8"/>
    <w:rsid w:val="003F3F97"/>
    <w:rsid w:val="003F42CF"/>
    <w:rsid w:val="003F4EA0"/>
    <w:rsid w:val="003F5269"/>
    <w:rsid w:val="003F66AD"/>
    <w:rsid w:val="003F69BE"/>
    <w:rsid w:val="003F6DD4"/>
    <w:rsid w:val="003F7D20"/>
    <w:rsid w:val="003F7E2E"/>
    <w:rsid w:val="00400EB0"/>
    <w:rsid w:val="004013F6"/>
    <w:rsid w:val="00402FCF"/>
    <w:rsid w:val="0040300D"/>
    <w:rsid w:val="004042F8"/>
    <w:rsid w:val="004048C9"/>
    <w:rsid w:val="00405801"/>
    <w:rsid w:val="004062AA"/>
    <w:rsid w:val="00407329"/>
    <w:rsid w:val="00407474"/>
    <w:rsid w:val="00407ED4"/>
    <w:rsid w:val="00407F31"/>
    <w:rsid w:val="004125FD"/>
    <w:rsid w:val="004128F0"/>
    <w:rsid w:val="00413920"/>
    <w:rsid w:val="00414D5B"/>
    <w:rsid w:val="004163AD"/>
    <w:rsid w:val="0041645A"/>
    <w:rsid w:val="00417BB8"/>
    <w:rsid w:val="00420300"/>
    <w:rsid w:val="004205EF"/>
    <w:rsid w:val="00420AF5"/>
    <w:rsid w:val="004218FA"/>
    <w:rsid w:val="00421CC4"/>
    <w:rsid w:val="00422213"/>
    <w:rsid w:val="0042354D"/>
    <w:rsid w:val="00425465"/>
    <w:rsid w:val="004259A6"/>
    <w:rsid w:val="00425C3D"/>
    <w:rsid w:val="00425CCF"/>
    <w:rsid w:val="00427248"/>
    <w:rsid w:val="00430AEB"/>
    <w:rsid w:val="00430D80"/>
    <w:rsid w:val="004317B5"/>
    <w:rsid w:val="00431E3D"/>
    <w:rsid w:val="00431F7A"/>
    <w:rsid w:val="00435161"/>
    <w:rsid w:val="00435259"/>
    <w:rsid w:val="004361FB"/>
    <w:rsid w:val="00436B23"/>
    <w:rsid w:val="00436E88"/>
    <w:rsid w:val="00440977"/>
    <w:rsid w:val="0044175B"/>
    <w:rsid w:val="00441C88"/>
    <w:rsid w:val="00442026"/>
    <w:rsid w:val="00442448"/>
    <w:rsid w:val="00443CD4"/>
    <w:rsid w:val="004440BB"/>
    <w:rsid w:val="004450B6"/>
    <w:rsid w:val="00445612"/>
    <w:rsid w:val="00446AA3"/>
    <w:rsid w:val="004479D8"/>
    <w:rsid w:val="00447C97"/>
    <w:rsid w:val="00451168"/>
    <w:rsid w:val="00451506"/>
    <w:rsid w:val="00452D84"/>
    <w:rsid w:val="00453739"/>
    <w:rsid w:val="0045627B"/>
    <w:rsid w:val="00456C90"/>
    <w:rsid w:val="00457160"/>
    <w:rsid w:val="004578CC"/>
    <w:rsid w:val="00460F0A"/>
    <w:rsid w:val="0046334F"/>
    <w:rsid w:val="00463BFC"/>
    <w:rsid w:val="004657D6"/>
    <w:rsid w:val="00465E5F"/>
    <w:rsid w:val="0047118B"/>
    <w:rsid w:val="004728AA"/>
    <w:rsid w:val="00473346"/>
    <w:rsid w:val="004741DB"/>
    <w:rsid w:val="00474429"/>
    <w:rsid w:val="00476168"/>
    <w:rsid w:val="00476284"/>
    <w:rsid w:val="0047758F"/>
    <w:rsid w:val="00477A9B"/>
    <w:rsid w:val="0048084F"/>
    <w:rsid w:val="004810BD"/>
    <w:rsid w:val="0048175E"/>
    <w:rsid w:val="00482868"/>
    <w:rsid w:val="00483B44"/>
    <w:rsid w:val="00483CA9"/>
    <w:rsid w:val="00484BB7"/>
    <w:rsid w:val="004850B9"/>
    <w:rsid w:val="0048525B"/>
    <w:rsid w:val="00485CCD"/>
    <w:rsid w:val="00485DB5"/>
    <w:rsid w:val="004860C5"/>
    <w:rsid w:val="00486D2B"/>
    <w:rsid w:val="00490D60"/>
    <w:rsid w:val="00492F41"/>
    <w:rsid w:val="00493120"/>
    <w:rsid w:val="004949C7"/>
    <w:rsid w:val="00494FDC"/>
    <w:rsid w:val="004953BD"/>
    <w:rsid w:val="0049706A"/>
    <w:rsid w:val="004A0489"/>
    <w:rsid w:val="004A0D20"/>
    <w:rsid w:val="004A161B"/>
    <w:rsid w:val="004A4106"/>
    <w:rsid w:val="004A4146"/>
    <w:rsid w:val="004A47DB"/>
    <w:rsid w:val="004A4F6C"/>
    <w:rsid w:val="004A5AAE"/>
    <w:rsid w:val="004A6667"/>
    <w:rsid w:val="004A6AB7"/>
    <w:rsid w:val="004A7284"/>
    <w:rsid w:val="004A7D72"/>
    <w:rsid w:val="004A7E1A"/>
    <w:rsid w:val="004B005E"/>
    <w:rsid w:val="004B0073"/>
    <w:rsid w:val="004B01D5"/>
    <w:rsid w:val="004B1541"/>
    <w:rsid w:val="004B240E"/>
    <w:rsid w:val="004B2456"/>
    <w:rsid w:val="004B2528"/>
    <w:rsid w:val="004B29F4"/>
    <w:rsid w:val="004B2E31"/>
    <w:rsid w:val="004B4C27"/>
    <w:rsid w:val="004B6403"/>
    <w:rsid w:val="004B6407"/>
    <w:rsid w:val="004B6923"/>
    <w:rsid w:val="004B7240"/>
    <w:rsid w:val="004B7495"/>
    <w:rsid w:val="004B780F"/>
    <w:rsid w:val="004B7B56"/>
    <w:rsid w:val="004B7EE9"/>
    <w:rsid w:val="004C08E8"/>
    <w:rsid w:val="004C098E"/>
    <w:rsid w:val="004C20CF"/>
    <w:rsid w:val="004C299C"/>
    <w:rsid w:val="004C2E2E"/>
    <w:rsid w:val="004C3080"/>
    <w:rsid w:val="004C38A9"/>
    <w:rsid w:val="004C4D54"/>
    <w:rsid w:val="004C7023"/>
    <w:rsid w:val="004C7513"/>
    <w:rsid w:val="004D02AC"/>
    <w:rsid w:val="004D0383"/>
    <w:rsid w:val="004D0A78"/>
    <w:rsid w:val="004D1F3F"/>
    <w:rsid w:val="004D28D5"/>
    <w:rsid w:val="004D333E"/>
    <w:rsid w:val="004D3A72"/>
    <w:rsid w:val="004D3B69"/>
    <w:rsid w:val="004D3EE2"/>
    <w:rsid w:val="004D4EE5"/>
    <w:rsid w:val="004D5BBA"/>
    <w:rsid w:val="004D6540"/>
    <w:rsid w:val="004D66E9"/>
    <w:rsid w:val="004D7379"/>
    <w:rsid w:val="004E041D"/>
    <w:rsid w:val="004E10F0"/>
    <w:rsid w:val="004E14EB"/>
    <w:rsid w:val="004E1C2A"/>
    <w:rsid w:val="004E2ACB"/>
    <w:rsid w:val="004E38B0"/>
    <w:rsid w:val="004E3C28"/>
    <w:rsid w:val="004E4332"/>
    <w:rsid w:val="004E4E0B"/>
    <w:rsid w:val="004E5594"/>
    <w:rsid w:val="004E6856"/>
    <w:rsid w:val="004E6FB4"/>
    <w:rsid w:val="004F0977"/>
    <w:rsid w:val="004F1408"/>
    <w:rsid w:val="004F2E13"/>
    <w:rsid w:val="004F3B0B"/>
    <w:rsid w:val="004F4DF3"/>
    <w:rsid w:val="004F4E1D"/>
    <w:rsid w:val="004F616E"/>
    <w:rsid w:val="004F6257"/>
    <w:rsid w:val="004F6A25"/>
    <w:rsid w:val="004F6AB0"/>
    <w:rsid w:val="004F6B4D"/>
    <w:rsid w:val="004F6F40"/>
    <w:rsid w:val="005000BD"/>
    <w:rsid w:val="005000DD"/>
    <w:rsid w:val="00501E7F"/>
    <w:rsid w:val="00503948"/>
    <w:rsid w:val="00503B09"/>
    <w:rsid w:val="0050437F"/>
    <w:rsid w:val="00504F5C"/>
    <w:rsid w:val="00505262"/>
    <w:rsid w:val="0050597B"/>
    <w:rsid w:val="00506DF8"/>
    <w:rsid w:val="00507451"/>
    <w:rsid w:val="00510C2B"/>
    <w:rsid w:val="00511F4D"/>
    <w:rsid w:val="00513A1D"/>
    <w:rsid w:val="00514D6B"/>
    <w:rsid w:val="0051574E"/>
    <w:rsid w:val="0051725F"/>
    <w:rsid w:val="00520095"/>
    <w:rsid w:val="00520645"/>
    <w:rsid w:val="0052168D"/>
    <w:rsid w:val="0052396A"/>
    <w:rsid w:val="00523B9C"/>
    <w:rsid w:val="005246F1"/>
    <w:rsid w:val="0052734E"/>
    <w:rsid w:val="0052782C"/>
    <w:rsid w:val="00527A41"/>
    <w:rsid w:val="00530E46"/>
    <w:rsid w:val="005324EF"/>
    <w:rsid w:val="0053286B"/>
    <w:rsid w:val="00536369"/>
    <w:rsid w:val="005363A7"/>
    <w:rsid w:val="005400FF"/>
    <w:rsid w:val="0054025C"/>
    <w:rsid w:val="00540E99"/>
    <w:rsid w:val="00541130"/>
    <w:rsid w:val="0054249B"/>
    <w:rsid w:val="00543CDB"/>
    <w:rsid w:val="005447BE"/>
    <w:rsid w:val="00545E9D"/>
    <w:rsid w:val="00546A8B"/>
    <w:rsid w:val="00546D5E"/>
    <w:rsid w:val="00546F02"/>
    <w:rsid w:val="00547051"/>
    <w:rsid w:val="0054770B"/>
    <w:rsid w:val="00547780"/>
    <w:rsid w:val="00547D8D"/>
    <w:rsid w:val="00551073"/>
    <w:rsid w:val="00551DA4"/>
    <w:rsid w:val="0055213A"/>
    <w:rsid w:val="00554956"/>
    <w:rsid w:val="00555B86"/>
    <w:rsid w:val="00555CB8"/>
    <w:rsid w:val="00557BE6"/>
    <w:rsid w:val="005600BC"/>
    <w:rsid w:val="00562318"/>
    <w:rsid w:val="005625B0"/>
    <w:rsid w:val="00563104"/>
    <w:rsid w:val="00563739"/>
    <w:rsid w:val="005646C1"/>
    <w:rsid w:val="005646CC"/>
    <w:rsid w:val="005652E4"/>
    <w:rsid w:val="00565730"/>
    <w:rsid w:val="00566671"/>
    <w:rsid w:val="00567B22"/>
    <w:rsid w:val="00570BF1"/>
    <w:rsid w:val="0057134C"/>
    <w:rsid w:val="00571952"/>
    <w:rsid w:val="0057331C"/>
    <w:rsid w:val="00573328"/>
    <w:rsid w:val="00573F07"/>
    <w:rsid w:val="0057478F"/>
    <w:rsid w:val="005747FF"/>
    <w:rsid w:val="00576415"/>
    <w:rsid w:val="00580D0F"/>
    <w:rsid w:val="00581C26"/>
    <w:rsid w:val="00581F3D"/>
    <w:rsid w:val="005824C0"/>
    <w:rsid w:val="00582560"/>
    <w:rsid w:val="00582FD7"/>
    <w:rsid w:val="005832ED"/>
    <w:rsid w:val="00583524"/>
    <w:rsid w:val="005835A2"/>
    <w:rsid w:val="00583853"/>
    <w:rsid w:val="005857A8"/>
    <w:rsid w:val="0058713B"/>
    <w:rsid w:val="00587505"/>
    <w:rsid w:val="005876D2"/>
    <w:rsid w:val="0059056C"/>
    <w:rsid w:val="0059130B"/>
    <w:rsid w:val="00592B40"/>
    <w:rsid w:val="00593F04"/>
    <w:rsid w:val="00594705"/>
    <w:rsid w:val="00596689"/>
    <w:rsid w:val="0059688C"/>
    <w:rsid w:val="005A133D"/>
    <w:rsid w:val="005A16FB"/>
    <w:rsid w:val="005A1A68"/>
    <w:rsid w:val="005A1D50"/>
    <w:rsid w:val="005A2985"/>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4FA"/>
    <w:rsid w:val="005C1A99"/>
    <w:rsid w:val="005C1BFC"/>
    <w:rsid w:val="005C7B55"/>
    <w:rsid w:val="005D0049"/>
    <w:rsid w:val="005D0175"/>
    <w:rsid w:val="005D1CC4"/>
    <w:rsid w:val="005D2D62"/>
    <w:rsid w:val="005D5A78"/>
    <w:rsid w:val="005D5DB0"/>
    <w:rsid w:val="005D693C"/>
    <w:rsid w:val="005D77D6"/>
    <w:rsid w:val="005D7A00"/>
    <w:rsid w:val="005E0B43"/>
    <w:rsid w:val="005E1533"/>
    <w:rsid w:val="005E4742"/>
    <w:rsid w:val="005E6829"/>
    <w:rsid w:val="005F072E"/>
    <w:rsid w:val="005F10D4"/>
    <w:rsid w:val="005F26E8"/>
    <w:rsid w:val="005F275A"/>
    <w:rsid w:val="005F2E08"/>
    <w:rsid w:val="005F5344"/>
    <w:rsid w:val="005F6FEA"/>
    <w:rsid w:val="005F7834"/>
    <w:rsid w:val="005F78DD"/>
    <w:rsid w:val="005F7A4D"/>
    <w:rsid w:val="00601B68"/>
    <w:rsid w:val="00601F98"/>
    <w:rsid w:val="006026BA"/>
    <w:rsid w:val="0060359B"/>
    <w:rsid w:val="00603F69"/>
    <w:rsid w:val="006040DA"/>
    <w:rsid w:val="006047BD"/>
    <w:rsid w:val="00604BB4"/>
    <w:rsid w:val="00607675"/>
    <w:rsid w:val="00610F53"/>
    <w:rsid w:val="00612E3F"/>
    <w:rsid w:val="00613208"/>
    <w:rsid w:val="0061364E"/>
    <w:rsid w:val="00614704"/>
    <w:rsid w:val="00616767"/>
    <w:rsid w:val="0061698B"/>
    <w:rsid w:val="00616F61"/>
    <w:rsid w:val="00620917"/>
    <w:rsid w:val="0062163D"/>
    <w:rsid w:val="00621BCB"/>
    <w:rsid w:val="00623A9E"/>
    <w:rsid w:val="00624A20"/>
    <w:rsid w:val="00624C9B"/>
    <w:rsid w:val="006251EB"/>
    <w:rsid w:val="0062541D"/>
    <w:rsid w:val="006254F4"/>
    <w:rsid w:val="00630BB3"/>
    <w:rsid w:val="006312FC"/>
    <w:rsid w:val="00632182"/>
    <w:rsid w:val="006335DF"/>
    <w:rsid w:val="00633A4A"/>
    <w:rsid w:val="006341F1"/>
    <w:rsid w:val="00634717"/>
    <w:rsid w:val="0063670E"/>
    <w:rsid w:val="00637181"/>
    <w:rsid w:val="006375D0"/>
    <w:rsid w:val="00637AF8"/>
    <w:rsid w:val="00640A31"/>
    <w:rsid w:val="006412BE"/>
    <w:rsid w:val="0064144D"/>
    <w:rsid w:val="00641609"/>
    <w:rsid w:val="0064160E"/>
    <w:rsid w:val="00641B29"/>
    <w:rsid w:val="00642389"/>
    <w:rsid w:val="00642693"/>
    <w:rsid w:val="0064320A"/>
    <w:rsid w:val="006439ED"/>
    <w:rsid w:val="00644306"/>
    <w:rsid w:val="00644EAB"/>
    <w:rsid w:val="006450E2"/>
    <w:rsid w:val="006453D8"/>
    <w:rsid w:val="006457A5"/>
    <w:rsid w:val="00650503"/>
    <w:rsid w:val="0065124A"/>
    <w:rsid w:val="00651A1C"/>
    <w:rsid w:val="00651B56"/>
    <w:rsid w:val="00651E73"/>
    <w:rsid w:val="006522EF"/>
    <w:rsid w:val="006522FD"/>
    <w:rsid w:val="00652800"/>
    <w:rsid w:val="00653AB0"/>
    <w:rsid w:val="00653C5D"/>
    <w:rsid w:val="006544A7"/>
    <w:rsid w:val="00655254"/>
    <w:rsid w:val="006552BE"/>
    <w:rsid w:val="00661413"/>
    <w:rsid w:val="0066189A"/>
    <w:rsid w:val="006618E3"/>
    <w:rsid w:val="00661D06"/>
    <w:rsid w:val="00661EB6"/>
    <w:rsid w:val="006638B4"/>
    <w:rsid w:val="0066400D"/>
    <w:rsid w:val="006641B3"/>
    <w:rsid w:val="006644C4"/>
    <w:rsid w:val="00665F1A"/>
    <w:rsid w:val="0066665B"/>
    <w:rsid w:val="00670EE3"/>
    <w:rsid w:val="006719A7"/>
    <w:rsid w:val="006719B4"/>
    <w:rsid w:val="00672183"/>
    <w:rsid w:val="00672902"/>
    <w:rsid w:val="00673149"/>
    <w:rsid w:val="0067331F"/>
    <w:rsid w:val="006742E8"/>
    <w:rsid w:val="0067482E"/>
    <w:rsid w:val="00675260"/>
    <w:rsid w:val="00676636"/>
    <w:rsid w:val="006768BD"/>
    <w:rsid w:val="00677DDB"/>
    <w:rsid w:val="00677EF0"/>
    <w:rsid w:val="00680103"/>
    <w:rsid w:val="00680C3E"/>
    <w:rsid w:val="006814BF"/>
    <w:rsid w:val="00681DCF"/>
    <w:rsid w:val="00681F32"/>
    <w:rsid w:val="006826B1"/>
    <w:rsid w:val="00683AEC"/>
    <w:rsid w:val="00684672"/>
    <w:rsid w:val="0068481E"/>
    <w:rsid w:val="006856F4"/>
    <w:rsid w:val="0068666F"/>
    <w:rsid w:val="00687737"/>
    <w:rsid w:val="0068780A"/>
    <w:rsid w:val="00690267"/>
    <w:rsid w:val="006906E7"/>
    <w:rsid w:val="006931D4"/>
    <w:rsid w:val="0069408A"/>
    <w:rsid w:val="00694E70"/>
    <w:rsid w:val="006954D4"/>
    <w:rsid w:val="0069598B"/>
    <w:rsid w:val="00695AF0"/>
    <w:rsid w:val="0069757D"/>
    <w:rsid w:val="006A1A8E"/>
    <w:rsid w:val="006A1CF6"/>
    <w:rsid w:val="006A23C6"/>
    <w:rsid w:val="006A2D9E"/>
    <w:rsid w:val="006A36DB"/>
    <w:rsid w:val="006A3EF2"/>
    <w:rsid w:val="006A44D0"/>
    <w:rsid w:val="006A48C1"/>
    <w:rsid w:val="006A510D"/>
    <w:rsid w:val="006A51A4"/>
    <w:rsid w:val="006B0291"/>
    <w:rsid w:val="006B03CB"/>
    <w:rsid w:val="006B06B2"/>
    <w:rsid w:val="006B0DD9"/>
    <w:rsid w:val="006B1FFA"/>
    <w:rsid w:val="006B20FA"/>
    <w:rsid w:val="006B2E3C"/>
    <w:rsid w:val="006B3564"/>
    <w:rsid w:val="006B37E6"/>
    <w:rsid w:val="006B3D8F"/>
    <w:rsid w:val="006B42E3"/>
    <w:rsid w:val="006B44E9"/>
    <w:rsid w:val="006B5238"/>
    <w:rsid w:val="006B73E5"/>
    <w:rsid w:val="006C00A3"/>
    <w:rsid w:val="006C10FC"/>
    <w:rsid w:val="006C4B47"/>
    <w:rsid w:val="006C4FEE"/>
    <w:rsid w:val="006C615D"/>
    <w:rsid w:val="006C68C8"/>
    <w:rsid w:val="006C7AB5"/>
    <w:rsid w:val="006D04DF"/>
    <w:rsid w:val="006D062E"/>
    <w:rsid w:val="006D0817"/>
    <w:rsid w:val="006D0996"/>
    <w:rsid w:val="006D2405"/>
    <w:rsid w:val="006D3A0E"/>
    <w:rsid w:val="006D4A39"/>
    <w:rsid w:val="006D53A4"/>
    <w:rsid w:val="006D6748"/>
    <w:rsid w:val="006D78F8"/>
    <w:rsid w:val="006E08A7"/>
    <w:rsid w:val="006E08C4"/>
    <w:rsid w:val="006E091B"/>
    <w:rsid w:val="006E13BB"/>
    <w:rsid w:val="006E206E"/>
    <w:rsid w:val="006E2552"/>
    <w:rsid w:val="006E42C8"/>
    <w:rsid w:val="006E4800"/>
    <w:rsid w:val="006E560F"/>
    <w:rsid w:val="006E5B90"/>
    <w:rsid w:val="006E60D3"/>
    <w:rsid w:val="006E79B6"/>
    <w:rsid w:val="006F054E"/>
    <w:rsid w:val="006F0D53"/>
    <w:rsid w:val="006F15D8"/>
    <w:rsid w:val="006F1B19"/>
    <w:rsid w:val="006F3613"/>
    <w:rsid w:val="006F3839"/>
    <w:rsid w:val="006F406F"/>
    <w:rsid w:val="006F4503"/>
    <w:rsid w:val="006F4B45"/>
    <w:rsid w:val="006F4BFA"/>
    <w:rsid w:val="006F4D1F"/>
    <w:rsid w:val="00700048"/>
    <w:rsid w:val="00700064"/>
    <w:rsid w:val="00700346"/>
    <w:rsid w:val="0070190E"/>
    <w:rsid w:val="00701DAC"/>
    <w:rsid w:val="007029E2"/>
    <w:rsid w:val="00703206"/>
    <w:rsid w:val="00704694"/>
    <w:rsid w:val="007058CD"/>
    <w:rsid w:val="0070599B"/>
    <w:rsid w:val="00705D75"/>
    <w:rsid w:val="00706293"/>
    <w:rsid w:val="0070723B"/>
    <w:rsid w:val="00707AC4"/>
    <w:rsid w:val="00710BB1"/>
    <w:rsid w:val="007124A7"/>
    <w:rsid w:val="00712DA7"/>
    <w:rsid w:val="00714956"/>
    <w:rsid w:val="00715F89"/>
    <w:rsid w:val="007163A2"/>
    <w:rsid w:val="00716FB7"/>
    <w:rsid w:val="00717C66"/>
    <w:rsid w:val="00720B83"/>
    <w:rsid w:val="00720EC3"/>
    <w:rsid w:val="0072144B"/>
    <w:rsid w:val="00722D6B"/>
    <w:rsid w:val="0072360C"/>
    <w:rsid w:val="00723956"/>
    <w:rsid w:val="00724203"/>
    <w:rsid w:val="00725C3B"/>
    <w:rsid w:val="00725D14"/>
    <w:rsid w:val="0072633C"/>
    <w:rsid w:val="007266FB"/>
    <w:rsid w:val="00727749"/>
    <w:rsid w:val="0073212B"/>
    <w:rsid w:val="00732C37"/>
    <w:rsid w:val="0073364D"/>
    <w:rsid w:val="00733D6A"/>
    <w:rsid w:val="00734065"/>
    <w:rsid w:val="00734894"/>
    <w:rsid w:val="00735327"/>
    <w:rsid w:val="00735451"/>
    <w:rsid w:val="0073637A"/>
    <w:rsid w:val="00736F68"/>
    <w:rsid w:val="00737FAD"/>
    <w:rsid w:val="00740573"/>
    <w:rsid w:val="00741479"/>
    <w:rsid w:val="007414DA"/>
    <w:rsid w:val="00741ACA"/>
    <w:rsid w:val="00741F54"/>
    <w:rsid w:val="007448D2"/>
    <w:rsid w:val="00744A73"/>
    <w:rsid w:val="00744DB8"/>
    <w:rsid w:val="00744E27"/>
    <w:rsid w:val="0074579C"/>
    <w:rsid w:val="00745C28"/>
    <w:rsid w:val="007460FF"/>
    <w:rsid w:val="007471B1"/>
    <w:rsid w:val="007474D4"/>
    <w:rsid w:val="007515EF"/>
    <w:rsid w:val="00752F92"/>
    <w:rsid w:val="0075322D"/>
    <w:rsid w:val="00753D56"/>
    <w:rsid w:val="007564AE"/>
    <w:rsid w:val="00757591"/>
    <w:rsid w:val="00757633"/>
    <w:rsid w:val="00757A59"/>
    <w:rsid w:val="00757B6E"/>
    <w:rsid w:val="00757DD5"/>
    <w:rsid w:val="007617A7"/>
    <w:rsid w:val="00762125"/>
    <w:rsid w:val="00762DA8"/>
    <w:rsid w:val="007635C3"/>
    <w:rsid w:val="00765E06"/>
    <w:rsid w:val="00765F79"/>
    <w:rsid w:val="00766A1D"/>
    <w:rsid w:val="00766BC2"/>
    <w:rsid w:val="00770223"/>
    <w:rsid w:val="007706FF"/>
    <w:rsid w:val="00770891"/>
    <w:rsid w:val="00770BE2"/>
    <w:rsid w:val="00770C61"/>
    <w:rsid w:val="00772BA3"/>
    <w:rsid w:val="007757DF"/>
    <w:rsid w:val="007763FE"/>
    <w:rsid w:val="00776998"/>
    <w:rsid w:val="00776AC3"/>
    <w:rsid w:val="00776C9D"/>
    <w:rsid w:val="00777419"/>
    <w:rsid w:val="00777558"/>
    <w:rsid w:val="007776A2"/>
    <w:rsid w:val="00777849"/>
    <w:rsid w:val="0078053C"/>
    <w:rsid w:val="00780A99"/>
    <w:rsid w:val="00781C4F"/>
    <w:rsid w:val="00782487"/>
    <w:rsid w:val="00782A2E"/>
    <w:rsid w:val="00782B11"/>
    <w:rsid w:val="00782B33"/>
    <w:rsid w:val="007836C0"/>
    <w:rsid w:val="00783D18"/>
    <w:rsid w:val="00783F8F"/>
    <w:rsid w:val="00784143"/>
    <w:rsid w:val="00785BE0"/>
    <w:rsid w:val="0078667E"/>
    <w:rsid w:val="00790601"/>
    <w:rsid w:val="007919C8"/>
    <w:rsid w:val="007919DC"/>
    <w:rsid w:val="00791B72"/>
    <w:rsid w:val="00791C7F"/>
    <w:rsid w:val="007954B2"/>
    <w:rsid w:val="00796888"/>
    <w:rsid w:val="00797167"/>
    <w:rsid w:val="007A0456"/>
    <w:rsid w:val="007A0930"/>
    <w:rsid w:val="007A0ED8"/>
    <w:rsid w:val="007A1326"/>
    <w:rsid w:val="007A1AA1"/>
    <w:rsid w:val="007A2897"/>
    <w:rsid w:val="007A2B7B"/>
    <w:rsid w:val="007A3356"/>
    <w:rsid w:val="007A36F3"/>
    <w:rsid w:val="007A4CEF"/>
    <w:rsid w:val="007A55A8"/>
    <w:rsid w:val="007A5C5C"/>
    <w:rsid w:val="007A5C6D"/>
    <w:rsid w:val="007B24C4"/>
    <w:rsid w:val="007B2DF9"/>
    <w:rsid w:val="007B44E0"/>
    <w:rsid w:val="007B50E4"/>
    <w:rsid w:val="007B5236"/>
    <w:rsid w:val="007B6B2F"/>
    <w:rsid w:val="007C057B"/>
    <w:rsid w:val="007C1661"/>
    <w:rsid w:val="007C1A9E"/>
    <w:rsid w:val="007C2038"/>
    <w:rsid w:val="007C2B23"/>
    <w:rsid w:val="007C2D21"/>
    <w:rsid w:val="007C42ED"/>
    <w:rsid w:val="007C4C14"/>
    <w:rsid w:val="007C6E38"/>
    <w:rsid w:val="007D0FA5"/>
    <w:rsid w:val="007D212E"/>
    <w:rsid w:val="007D2A23"/>
    <w:rsid w:val="007D458F"/>
    <w:rsid w:val="007D5556"/>
    <w:rsid w:val="007D5655"/>
    <w:rsid w:val="007D581D"/>
    <w:rsid w:val="007D5A52"/>
    <w:rsid w:val="007D5B22"/>
    <w:rsid w:val="007D73C0"/>
    <w:rsid w:val="007D7626"/>
    <w:rsid w:val="007D7CF5"/>
    <w:rsid w:val="007D7E58"/>
    <w:rsid w:val="007E0A58"/>
    <w:rsid w:val="007E167B"/>
    <w:rsid w:val="007E3122"/>
    <w:rsid w:val="007E41AD"/>
    <w:rsid w:val="007E497E"/>
    <w:rsid w:val="007E51F4"/>
    <w:rsid w:val="007E5E9E"/>
    <w:rsid w:val="007E6BFA"/>
    <w:rsid w:val="007E7486"/>
    <w:rsid w:val="007E7851"/>
    <w:rsid w:val="007F1493"/>
    <w:rsid w:val="007F15BC"/>
    <w:rsid w:val="007F3524"/>
    <w:rsid w:val="007F4542"/>
    <w:rsid w:val="007F4751"/>
    <w:rsid w:val="007F576D"/>
    <w:rsid w:val="007F60DB"/>
    <w:rsid w:val="007F628D"/>
    <w:rsid w:val="007F637A"/>
    <w:rsid w:val="007F66A6"/>
    <w:rsid w:val="007F68BA"/>
    <w:rsid w:val="007F76BF"/>
    <w:rsid w:val="008003CD"/>
    <w:rsid w:val="00800512"/>
    <w:rsid w:val="00801331"/>
    <w:rsid w:val="00801687"/>
    <w:rsid w:val="008019EE"/>
    <w:rsid w:val="00802022"/>
    <w:rsid w:val="0080207C"/>
    <w:rsid w:val="008028A3"/>
    <w:rsid w:val="00802FFB"/>
    <w:rsid w:val="008046FD"/>
    <w:rsid w:val="008059C1"/>
    <w:rsid w:val="00805F09"/>
    <w:rsid w:val="0080662F"/>
    <w:rsid w:val="00806C91"/>
    <w:rsid w:val="0081065F"/>
    <w:rsid w:val="0081071A"/>
    <w:rsid w:val="00810E72"/>
    <w:rsid w:val="0081179B"/>
    <w:rsid w:val="0081210A"/>
    <w:rsid w:val="00812DCB"/>
    <w:rsid w:val="00813FA5"/>
    <w:rsid w:val="00814BD3"/>
    <w:rsid w:val="0081523F"/>
    <w:rsid w:val="00816151"/>
    <w:rsid w:val="00816FB8"/>
    <w:rsid w:val="00817268"/>
    <w:rsid w:val="008203B7"/>
    <w:rsid w:val="00820BB7"/>
    <w:rsid w:val="008212BE"/>
    <w:rsid w:val="008218CF"/>
    <w:rsid w:val="008248E7"/>
    <w:rsid w:val="00824F02"/>
    <w:rsid w:val="00825595"/>
    <w:rsid w:val="00826BD1"/>
    <w:rsid w:val="00826C4F"/>
    <w:rsid w:val="00830A48"/>
    <w:rsid w:val="008310B0"/>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374"/>
    <w:rsid w:val="008455DA"/>
    <w:rsid w:val="00845B59"/>
    <w:rsid w:val="0084631E"/>
    <w:rsid w:val="008467D0"/>
    <w:rsid w:val="008470D0"/>
    <w:rsid w:val="008505DC"/>
    <w:rsid w:val="008509F0"/>
    <w:rsid w:val="00851875"/>
    <w:rsid w:val="00852357"/>
    <w:rsid w:val="00852B7B"/>
    <w:rsid w:val="0085448C"/>
    <w:rsid w:val="00855048"/>
    <w:rsid w:val="00855E79"/>
    <w:rsid w:val="008563D3"/>
    <w:rsid w:val="00856E64"/>
    <w:rsid w:val="00860A52"/>
    <w:rsid w:val="0086100F"/>
    <w:rsid w:val="00862960"/>
    <w:rsid w:val="00863532"/>
    <w:rsid w:val="008641E8"/>
    <w:rsid w:val="00864336"/>
    <w:rsid w:val="008649FD"/>
    <w:rsid w:val="00865EC3"/>
    <w:rsid w:val="0086629C"/>
    <w:rsid w:val="00866415"/>
    <w:rsid w:val="0086672A"/>
    <w:rsid w:val="00867469"/>
    <w:rsid w:val="008700DD"/>
    <w:rsid w:val="008706BF"/>
    <w:rsid w:val="00870838"/>
    <w:rsid w:val="00870A3D"/>
    <w:rsid w:val="00871927"/>
    <w:rsid w:val="008736AC"/>
    <w:rsid w:val="00873771"/>
    <w:rsid w:val="00874C1F"/>
    <w:rsid w:val="008773F6"/>
    <w:rsid w:val="00880517"/>
    <w:rsid w:val="00880A08"/>
    <w:rsid w:val="008813A0"/>
    <w:rsid w:val="00881B53"/>
    <w:rsid w:val="00882869"/>
    <w:rsid w:val="00882E98"/>
    <w:rsid w:val="00883242"/>
    <w:rsid w:val="00883A53"/>
    <w:rsid w:val="0088526C"/>
    <w:rsid w:val="00885C59"/>
    <w:rsid w:val="00885F34"/>
    <w:rsid w:val="008878FF"/>
    <w:rsid w:val="00890C47"/>
    <w:rsid w:val="0089100D"/>
    <w:rsid w:val="0089256F"/>
    <w:rsid w:val="00893CDB"/>
    <w:rsid w:val="00893D12"/>
    <w:rsid w:val="0089468F"/>
    <w:rsid w:val="0089488D"/>
    <w:rsid w:val="00895105"/>
    <w:rsid w:val="00895316"/>
    <w:rsid w:val="00895861"/>
    <w:rsid w:val="0089734A"/>
    <w:rsid w:val="00897B91"/>
    <w:rsid w:val="008A00A0"/>
    <w:rsid w:val="008A0836"/>
    <w:rsid w:val="008A08A9"/>
    <w:rsid w:val="008A1693"/>
    <w:rsid w:val="008A21F0"/>
    <w:rsid w:val="008A5019"/>
    <w:rsid w:val="008A5DE5"/>
    <w:rsid w:val="008B17E8"/>
    <w:rsid w:val="008B1FDB"/>
    <w:rsid w:val="008B2A5B"/>
    <w:rsid w:val="008B367A"/>
    <w:rsid w:val="008B430F"/>
    <w:rsid w:val="008B44C9"/>
    <w:rsid w:val="008B4DA3"/>
    <w:rsid w:val="008B4FF4"/>
    <w:rsid w:val="008B5049"/>
    <w:rsid w:val="008B62A0"/>
    <w:rsid w:val="008B6402"/>
    <w:rsid w:val="008B6422"/>
    <w:rsid w:val="008B6729"/>
    <w:rsid w:val="008B71D5"/>
    <w:rsid w:val="008B7F83"/>
    <w:rsid w:val="008C085A"/>
    <w:rsid w:val="008C0E1F"/>
    <w:rsid w:val="008C0E68"/>
    <w:rsid w:val="008C1A20"/>
    <w:rsid w:val="008C27B4"/>
    <w:rsid w:val="008C2FB5"/>
    <w:rsid w:val="008C302C"/>
    <w:rsid w:val="008C4CAB"/>
    <w:rsid w:val="008C6461"/>
    <w:rsid w:val="008C6A74"/>
    <w:rsid w:val="008C6BA4"/>
    <w:rsid w:val="008C6F82"/>
    <w:rsid w:val="008C7561"/>
    <w:rsid w:val="008C777D"/>
    <w:rsid w:val="008C7CBC"/>
    <w:rsid w:val="008D0067"/>
    <w:rsid w:val="008D125E"/>
    <w:rsid w:val="008D4202"/>
    <w:rsid w:val="008D5308"/>
    <w:rsid w:val="008D55BF"/>
    <w:rsid w:val="008D61E0"/>
    <w:rsid w:val="008D6722"/>
    <w:rsid w:val="008D6E1D"/>
    <w:rsid w:val="008D7AB2"/>
    <w:rsid w:val="008E0259"/>
    <w:rsid w:val="008E131D"/>
    <w:rsid w:val="008E1F80"/>
    <w:rsid w:val="008E29E2"/>
    <w:rsid w:val="008E43E0"/>
    <w:rsid w:val="008E4A0E"/>
    <w:rsid w:val="008E4E59"/>
    <w:rsid w:val="008E55E9"/>
    <w:rsid w:val="008E6AAB"/>
    <w:rsid w:val="008E6DFB"/>
    <w:rsid w:val="008F0115"/>
    <w:rsid w:val="008F0383"/>
    <w:rsid w:val="008F1F6A"/>
    <w:rsid w:val="008F28E7"/>
    <w:rsid w:val="008F3EDF"/>
    <w:rsid w:val="008F48D3"/>
    <w:rsid w:val="008F4B14"/>
    <w:rsid w:val="008F56DB"/>
    <w:rsid w:val="008F611B"/>
    <w:rsid w:val="008F6D46"/>
    <w:rsid w:val="0090053B"/>
    <w:rsid w:val="00900E59"/>
    <w:rsid w:val="00900FCF"/>
    <w:rsid w:val="00901298"/>
    <w:rsid w:val="009019BB"/>
    <w:rsid w:val="00901BED"/>
    <w:rsid w:val="00901CF0"/>
    <w:rsid w:val="00902919"/>
    <w:rsid w:val="0090315B"/>
    <w:rsid w:val="009033B0"/>
    <w:rsid w:val="00904350"/>
    <w:rsid w:val="00904D31"/>
    <w:rsid w:val="00905926"/>
    <w:rsid w:val="0090604A"/>
    <w:rsid w:val="00907038"/>
    <w:rsid w:val="009078AB"/>
    <w:rsid w:val="0091055E"/>
    <w:rsid w:val="00910BA1"/>
    <w:rsid w:val="00912C5D"/>
    <w:rsid w:val="00912EC7"/>
    <w:rsid w:val="00913D40"/>
    <w:rsid w:val="00913F89"/>
    <w:rsid w:val="00915222"/>
    <w:rsid w:val="009153A2"/>
    <w:rsid w:val="00915467"/>
    <w:rsid w:val="0091571A"/>
    <w:rsid w:val="00915AC4"/>
    <w:rsid w:val="00915D87"/>
    <w:rsid w:val="00920404"/>
    <w:rsid w:val="00920A1E"/>
    <w:rsid w:val="00920C71"/>
    <w:rsid w:val="009221AD"/>
    <w:rsid w:val="009227DD"/>
    <w:rsid w:val="00923015"/>
    <w:rsid w:val="009234D0"/>
    <w:rsid w:val="00923B74"/>
    <w:rsid w:val="00925013"/>
    <w:rsid w:val="00925024"/>
    <w:rsid w:val="00925655"/>
    <w:rsid w:val="00925733"/>
    <w:rsid w:val="009257A8"/>
    <w:rsid w:val="009261C8"/>
    <w:rsid w:val="00926D03"/>
    <w:rsid w:val="00926F76"/>
    <w:rsid w:val="0092703B"/>
    <w:rsid w:val="00927DB3"/>
    <w:rsid w:val="00927E08"/>
    <w:rsid w:val="0093012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37638"/>
    <w:rsid w:val="00940582"/>
    <w:rsid w:val="00940C8C"/>
    <w:rsid w:val="0094165A"/>
    <w:rsid w:val="00942056"/>
    <w:rsid w:val="009429D1"/>
    <w:rsid w:val="00942E67"/>
    <w:rsid w:val="00943299"/>
    <w:rsid w:val="009438A7"/>
    <w:rsid w:val="009458AF"/>
    <w:rsid w:val="00946555"/>
    <w:rsid w:val="00947A32"/>
    <w:rsid w:val="00951A90"/>
    <w:rsid w:val="009520A1"/>
    <w:rsid w:val="009522E2"/>
    <w:rsid w:val="0095259D"/>
    <w:rsid w:val="009528C1"/>
    <w:rsid w:val="009532C7"/>
    <w:rsid w:val="00953891"/>
    <w:rsid w:val="00953E82"/>
    <w:rsid w:val="00955D6C"/>
    <w:rsid w:val="0095658F"/>
    <w:rsid w:val="009569C8"/>
    <w:rsid w:val="00957107"/>
    <w:rsid w:val="00960484"/>
    <w:rsid w:val="00960547"/>
    <w:rsid w:val="00960CCA"/>
    <w:rsid w:val="00960E03"/>
    <w:rsid w:val="009624AB"/>
    <w:rsid w:val="009634F6"/>
    <w:rsid w:val="00963579"/>
    <w:rsid w:val="00963FEC"/>
    <w:rsid w:val="0096422F"/>
    <w:rsid w:val="00964AE3"/>
    <w:rsid w:val="00965958"/>
    <w:rsid w:val="00965F05"/>
    <w:rsid w:val="0096720F"/>
    <w:rsid w:val="0097036E"/>
    <w:rsid w:val="00970968"/>
    <w:rsid w:val="00970B9A"/>
    <w:rsid w:val="009718BF"/>
    <w:rsid w:val="0097295A"/>
    <w:rsid w:val="00973DB2"/>
    <w:rsid w:val="00973EF2"/>
    <w:rsid w:val="00974CBB"/>
    <w:rsid w:val="00976814"/>
    <w:rsid w:val="00976A71"/>
    <w:rsid w:val="009771A9"/>
    <w:rsid w:val="00981475"/>
    <w:rsid w:val="00981668"/>
    <w:rsid w:val="00984331"/>
    <w:rsid w:val="00984C07"/>
    <w:rsid w:val="009853D6"/>
    <w:rsid w:val="00985DC5"/>
    <w:rsid w:val="00985F69"/>
    <w:rsid w:val="00986E99"/>
    <w:rsid w:val="00987117"/>
    <w:rsid w:val="0098756D"/>
    <w:rsid w:val="00987813"/>
    <w:rsid w:val="00990C18"/>
    <w:rsid w:val="00990C46"/>
    <w:rsid w:val="00991DEF"/>
    <w:rsid w:val="00992659"/>
    <w:rsid w:val="0099359F"/>
    <w:rsid w:val="00993B98"/>
    <w:rsid w:val="00993F37"/>
    <w:rsid w:val="00993F3E"/>
    <w:rsid w:val="0099423D"/>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1E5A"/>
    <w:rsid w:val="009B292D"/>
    <w:rsid w:val="009B2E67"/>
    <w:rsid w:val="009B3F62"/>
    <w:rsid w:val="009B417F"/>
    <w:rsid w:val="009B4483"/>
    <w:rsid w:val="009B5879"/>
    <w:rsid w:val="009B5A96"/>
    <w:rsid w:val="009B6030"/>
    <w:rsid w:val="009B6182"/>
    <w:rsid w:val="009C0698"/>
    <w:rsid w:val="009C098A"/>
    <w:rsid w:val="009C0DA0"/>
    <w:rsid w:val="009C1693"/>
    <w:rsid w:val="009C1AD9"/>
    <w:rsid w:val="009C1FCA"/>
    <w:rsid w:val="009C3001"/>
    <w:rsid w:val="009C44C9"/>
    <w:rsid w:val="009C575A"/>
    <w:rsid w:val="009C65D7"/>
    <w:rsid w:val="009C6822"/>
    <w:rsid w:val="009C69B7"/>
    <w:rsid w:val="009C6E13"/>
    <w:rsid w:val="009C72FE"/>
    <w:rsid w:val="009C7379"/>
    <w:rsid w:val="009D081A"/>
    <w:rsid w:val="009D0C17"/>
    <w:rsid w:val="009D1EBE"/>
    <w:rsid w:val="009D2409"/>
    <w:rsid w:val="009D2983"/>
    <w:rsid w:val="009D2C2D"/>
    <w:rsid w:val="009D36ED"/>
    <w:rsid w:val="009D46EB"/>
    <w:rsid w:val="009D4F4A"/>
    <w:rsid w:val="009D572A"/>
    <w:rsid w:val="009D67D9"/>
    <w:rsid w:val="009D7742"/>
    <w:rsid w:val="009D7D50"/>
    <w:rsid w:val="009E037B"/>
    <w:rsid w:val="009E05EC"/>
    <w:rsid w:val="009E0CF8"/>
    <w:rsid w:val="009E16BB"/>
    <w:rsid w:val="009E2D14"/>
    <w:rsid w:val="009E3679"/>
    <w:rsid w:val="009E4D22"/>
    <w:rsid w:val="009E56EB"/>
    <w:rsid w:val="009E5DD1"/>
    <w:rsid w:val="009E6AB6"/>
    <w:rsid w:val="009E6B21"/>
    <w:rsid w:val="009E7F27"/>
    <w:rsid w:val="009F1A7D"/>
    <w:rsid w:val="009F241A"/>
    <w:rsid w:val="009F25A7"/>
    <w:rsid w:val="009F3431"/>
    <w:rsid w:val="009F3838"/>
    <w:rsid w:val="009F3ECD"/>
    <w:rsid w:val="009F4B19"/>
    <w:rsid w:val="009F53C1"/>
    <w:rsid w:val="009F594B"/>
    <w:rsid w:val="009F5A01"/>
    <w:rsid w:val="009F5F05"/>
    <w:rsid w:val="009F7315"/>
    <w:rsid w:val="009F73D1"/>
    <w:rsid w:val="00A00D40"/>
    <w:rsid w:val="00A01215"/>
    <w:rsid w:val="00A01F15"/>
    <w:rsid w:val="00A01FE7"/>
    <w:rsid w:val="00A02511"/>
    <w:rsid w:val="00A039B5"/>
    <w:rsid w:val="00A0499F"/>
    <w:rsid w:val="00A04A93"/>
    <w:rsid w:val="00A0618C"/>
    <w:rsid w:val="00A0684B"/>
    <w:rsid w:val="00A070D4"/>
    <w:rsid w:val="00A07569"/>
    <w:rsid w:val="00A07749"/>
    <w:rsid w:val="00A078FB"/>
    <w:rsid w:val="00A10CE1"/>
    <w:rsid w:val="00A10CED"/>
    <w:rsid w:val="00A11A30"/>
    <w:rsid w:val="00A128C6"/>
    <w:rsid w:val="00A13652"/>
    <w:rsid w:val="00A1389E"/>
    <w:rsid w:val="00A143CE"/>
    <w:rsid w:val="00A16D9B"/>
    <w:rsid w:val="00A2022E"/>
    <w:rsid w:val="00A21A49"/>
    <w:rsid w:val="00A231E9"/>
    <w:rsid w:val="00A23647"/>
    <w:rsid w:val="00A23D9A"/>
    <w:rsid w:val="00A245FE"/>
    <w:rsid w:val="00A27D70"/>
    <w:rsid w:val="00A30056"/>
    <w:rsid w:val="00A30675"/>
    <w:rsid w:val="00A30738"/>
    <w:rsid w:val="00A307AE"/>
    <w:rsid w:val="00A31018"/>
    <w:rsid w:val="00A32568"/>
    <w:rsid w:val="00A327A6"/>
    <w:rsid w:val="00A350CB"/>
    <w:rsid w:val="00A3511D"/>
    <w:rsid w:val="00A35E8B"/>
    <w:rsid w:val="00A361C6"/>
    <w:rsid w:val="00A3669F"/>
    <w:rsid w:val="00A37D04"/>
    <w:rsid w:val="00A409B3"/>
    <w:rsid w:val="00A41A01"/>
    <w:rsid w:val="00A429A9"/>
    <w:rsid w:val="00A431E8"/>
    <w:rsid w:val="00A4370B"/>
    <w:rsid w:val="00A43CFF"/>
    <w:rsid w:val="00A44390"/>
    <w:rsid w:val="00A47719"/>
    <w:rsid w:val="00A47EAB"/>
    <w:rsid w:val="00A50381"/>
    <w:rsid w:val="00A50510"/>
    <w:rsid w:val="00A5068D"/>
    <w:rsid w:val="00A509B4"/>
    <w:rsid w:val="00A51D10"/>
    <w:rsid w:val="00A52B31"/>
    <w:rsid w:val="00A5427A"/>
    <w:rsid w:val="00A54C7B"/>
    <w:rsid w:val="00A54CFD"/>
    <w:rsid w:val="00A54F0F"/>
    <w:rsid w:val="00A5639F"/>
    <w:rsid w:val="00A5675E"/>
    <w:rsid w:val="00A57040"/>
    <w:rsid w:val="00A60064"/>
    <w:rsid w:val="00A6044F"/>
    <w:rsid w:val="00A60D26"/>
    <w:rsid w:val="00A6425D"/>
    <w:rsid w:val="00A64F90"/>
    <w:rsid w:val="00A65A2B"/>
    <w:rsid w:val="00A67B65"/>
    <w:rsid w:val="00A70170"/>
    <w:rsid w:val="00A72659"/>
    <w:rsid w:val="00A726C7"/>
    <w:rsid w:val="00A72F61"/>
    <w:rsid w:val="00A73657"/>
    <w:rsid w:val="00A7409C"/>
    <w:rsid w:val="00A752B5"/>
    <w:rsid w:val="00A774B4"/>
    <w:rsid w:val="00A77927"/>
    <w:rsid w:val="00A81734"/>
    <w:rsid w:val="00A81791"/>
    <w:rsid w:val="00A8195D"/>
    <w:rsid w:val="00A81B75"/>
    <w:rsid w:val="00A81DC9"/>
    <w:rsid w:val="00A821BB"/>
    <w:rsid w:val="00A82923"/>
    <w:rsid w:val="00A83203"/>
    <w:rsid w:val="00A8356E"/>
    <w:rsid w:val="00A8372C"/>
    <w:rsid w:val="00A855FA"/>
    <w:rsid w:val="00A905C6"/>
    <w:rsid w:val="00A90A0B"/>
    <w:rsid w:val="00A912FE"/>
    <w:rsid w:val="00A91418"/>
    <w:rsid w:val="00A91A18"/>
    <w:rsid w:val="00A91B40"/>
    <w:rsid w:val="00A9244B"/>
    <w:rsid w:val="00A932DF"/>
    <w:rsid w:val="00A947CF"/>
    <w:rsid w:val="00A95F5B"/>
    <w:rsid w:val="00A963C0"/>
    <w:rsid w:val="00A968CA"/>
    <w:rsid w:val="00A96D9C"/>
    <w:rsid w:val="00A97018"/>
    <w:rsid w:val="00A97222"/>
    <w:rsid w:val="00A9772A"/>
    <w:rsid w:val="00AA18E2"/>
    <w:rsid w:val="00AA22B0"/>
    <w:rsid w:val="00AA2B19"/>
    <w:rsid w:val="00AA3B89"/>
    <w:rsid w:val="00AA4FBF"/>
    <w:rsid w:val="00AA5AE4"/>
    <w:rsid w:val="00AA5E50"/>
    <w:rsid w:val="00AA642B"/>
    <w:rsid w:val="00AA6964"/>
    <w:rsid w:val="00AB0677"/>
    <w:rsid w:val="00AB0B02"/>
    <w:rsid w:val="00AB1983"/>
    <w:rsid w:val="00AB23C3"/>
    <w:rsid w:val="00AB24DB"/>
    <w:rsid w:val="00AB27AB"/>
    <w:rsid w:val="00AB35D0"/>
    <w:rsid w:val="00AB62E0"/>
    <w:rsid w:val="00AB6B59"/>
    <w:rsid w:val="00AB77E7"/>
    <w:rsid w:val="00AC077E"/>
    <w:rsid w:val="00AC1DCF"/>
    <w:rsid w:val="00AC23B1"/>
    <w:rsid w:val="00AC260E"/>
    <w:rsid w:val="00AC2AF9"/>
    <w:rsid w:val="00AC2F71"/>
    <w:rsid w:val="00AC47A6"/>
    <w:rsid w:val="00AC60C5"/>
    <w:rsid w:val="00AC65AB"/>
    <w:rsid w:val="00AC67E9"/>
    <w:rsid w:val="00AC78ED"/>
    <w:rsid w:val="00AD02D3"/>
    <w:rsid w:val="00AD3675"/>
    <w:rsid w:val="00AD45B2"/>
    <w:rsid w:val="00AD5629"/>
    <w:rsid w:val="00AD56A9"/>
    <w:rsid w:val="00AD6376"/>
    <w:rsid w:val="00AD69C4"/>
    <w:rsid w:val="00AD6F0C"/>
    <w:rsid w:val="00AE0870"/>
    <w:rsid w:val="00AE1C5F"/>
    <w:rsid w:val="00AE23DD"/>
    <w:rsid w:val="00AE3693"/>
    <w:rsid w:val="00AE3899"/>
    <w:rsid w:val="00AE3EA2"/>
    <w:rsid w:val="00AE59FA"/>
    <w:rsid w:val="00AE6764"/>
    <w:rsid w:val="00AE6CD2"/>
    <w:rsid w:val="00AE776A"/>
    <w:rsid w:val="00AF1F68"/>
    <w:rsid w:val="00AF2546"/>
    <w:rsid w:val="00AF27B7"/>
    <w:rsid w:val="00AF2BB2"/>
    <w:rsid w:val="00AF336C"/>
    <w:rsid w:val="00AF3C5D"/>
    <w:rsid w:val="00AF4817"/>
    <w:rsid w:val="00AF726A"/>
    <w:rsid w:val="00AF7AB4"/>
    <w:rsid w:val="00AF7B91"/>
    <w:rsid w:val="00B00015"/>
    <w:rsid w:val="00B0033A"/>
    <w:rsid w:val="00B01B47"/>
    <w:rsid w:val="00B031F6"/>
    <w:rsid w:val="00B035CF"/>
    <w:rsid w:val="00B043A6"/>
    <w:rsid w:val="00B04AC7"/>
    <w:rsid w:val="00B06DE8"/>
    <w:rsid w:val="00B06F2F"/>
    <w:rsid w:val="00B077AD"/>
    <w:rsid w:val="00B07AE1"/>
    <w:rsid w:val="00B07D23"/>
    <w:rsid w:val="00B12968"/>
    <w:rsid w:val="00B131FF"/>
    <w:rsid w:val="00B13498"/>
    <w:rsid w:val="00B13DA2"/>
    <w:rsid w:val="00B14BD8"/>
    <w:rsid w:val="00B1672A"/>
    <w:rsid w:val="00B16E71"/>
    <w:rsid w:val="00B174BD"/>
    <w:rsid w:val="00B20690"/>
    <w:rsid w:val="00B20B2A"/>
    <w:rsid w:val="00B21179"/>
    <w:rsid w:val="00B2129B"/>
    <w:rsid w:val="00B215A8"/>
    <w:rsid w:val="00B22FA7"/>
    <w:rsid w:val="00B23937"/>
    <w:rsid w:val="00B239C4"/>
    <w:rsid w:val="00B23D86"/>
    <w:rsid w:val="00B24845"/>
    <w:rsid w:val="00B25BB1"/>
    <w:rsid w:val="00B26370"/>
    <w:rsid w:val="00B27039"/>
    <w:rsid w:val="00B27C56"/>
    <w:rsid w:val="00B27D18"/>
    <w:rsid w:val="00B300DB"/>
    <w:rsid w:val="00B32BEC"/>
    <w:rsid w:val="00B3489C"/>
    <w:rsid w:val="00B35B87"/>
    <w:rsid w:val="00B36B78"/>
    <w:rsid w:val="00B36C51"/>
    <w:rsid w:val="00B40556"/>
    <w:rsid w:val="00B41D0C"/>
    <w:rsid w:val="00B43107"/>
    <w:rsid w:val="00B454D7"/>
    <w:rsid w:val="00B45AC4"/>
    <w:rsid w:val="00B45E0A"/>
    <w:rsid w:val="00B476F8"/>
    <w:rsid w:val="00B47A18"/>
    <w:rsid w:val="00B51CD5"/>
    <w:rsid w:val="00B52438"/>
    <w:rsid w:val="00B52529"/>
    <w:rsid w:val="00B53824"/>
    <w:rsid w:val="00B53857"/>
    <w:rsid w:val="00B54009"/>
    <w:rsid w:val="00B54B6C"/>
    <w:rsid w:val="00B55A04"/>
    <w:rsid w:val="00B55CEE"/>
    <w:rsid w:val="00B56FB1"/>
    <w:rsid w:val="00B6083F"/>
    <w:rsid w:val="00B61504"/>
    <w:rsid w:val="00B620AE"/>
    <w:rsid w:val="00B62E95"/>
    <w:rsid w:val="00B63ABC"/>
    <w:rsid w:val="00B63FF5"/>
    <w:rsid w:val="00B64D3D"/>
    <w:rsid w:val="00B64F0A"/>
    <w:rsid w:val="00B6562C"/>
    <w:rsid w:val="00B6729E"/>
    <w:rsid w:val="00B7074E"/>
    <w:rsid w:val="00B720C9"/>
    <w:rsid w:val="00B7391B"/>
    <w:rsid w:val="00B73ACC"/>
    <w:rsid w:val="00B73C03"/>
    <w:rsid w:val="00B73DD3"/>
    <w:rsid w:val="00B743E7"/>
    <w:rsid w:val="00B74B80"/>
    <w:rsid w:val="00B7567D"/>
    <w:rsid w:val="00B768A9"/>
    <w:rsid w:val="00B76E90"/>
    <w:rsid w:val="00B8005C"/>
    <w:rsid w:val="00B8015B"/>
    <w:rsid w:val="00B82E5F"/>
    <w:rsid w:val="00B84D9B"/>
    <w:rsid w:val="00B8666B"/>
    <w:rsid w:val="00B86C64"/>
    <w:rsid w:val="00B904F4"/>
    <w:rsid w:val="00B90985"/>
    <w:rsid w:val="00B90BD1"/>
    <w:rsid w:val="00B91C4A"/>
    <w:rsid w:val="00B92536"/>
    <w:rsid w:val="00B9274D"/>
    <w:rsid w:val="00B94207"/>
    <w:rsid w:val="00B945D4"/>
    <w:rsid w:val="00B9488F"/>
    <w:rsid w:val="00B9506C"/>
    <w:rsid w:val="00B96B5F"/>
    <w:rsid w:val="00B97B50"/>
    <w:rsid w:val="00BA3959"/>
    <w:rsid w:val="00BA3E35"/>
    <w:rsid w:val="00BA563D"/>
    <w:rsid w:val="00BA5BCC"/>
    <w:rsid w:val="00BB1855"/>
    <w:rsid w:val="00BB191C"/>
    <w:rsid w:val="00BB2332"/>
    <w:rsid w:val="00BB239F"/>
    <w:rsid w:val="00BB2494"/>
    <w:rsid w:val="00BB2522"/>
    <w:rsid w:val="00BB28A3"/>
    <w:rsid w:val="00BB4FED"/>
    <w:rsid w:val="00BB5218"/>
    <w:rsid w:val="00BB72C0"/>
    <w:rsid w:val="00BB7FF3"/>
    <w:rsid w:val="00BC0AF1"/>
    <w:rsid w:val="00BC1C2B"/>
    <w:rsid w:val="00BC27BE"/>
    <w:rsid w:val="00BC2F22"/>
    <w:rsid w:val="00BC3779"/>
    <w:rsid w:val="00BC41A0"/>
    <w:rsid w:val="00BC43D8"/>
    <w:rsid w:val="00BC5A86"/>
    <w:rsid w:val="00BC5BF4"/>
    <w:rsid w:val="00BC6DA1"/>
    <w:rsid w:val="00BC7568"/>
    <w:rsid w:val="00BC7AB9"/>
    <w:rsid w:val="00BD00D6"/>
    <w:rsid w:val="00BD0186"/>
    <w:rsid w:val="00BD059C"/>
    <w:rsid w:val="00BD0D32"/>
    <w:rsid w:val="00BD1661"/>
    <w:rsid w:val="00BD2740"/>
    <w:rsid w:val="00BD6178"/>
    <w:rsid w:val="00BD6348"/>
    <w:rsid w:val="00BD7990"/>
    <w:rsid w:val="00BE147F"/>
    <w:rsid w:val="00BE1655"/>
    <w:rsid w:val="00BE1BBC"/>
    <w:rsid w:val="00BE38F6"/>
    <w:rsid w:val="00BE3A8D"/>
    <w:rsid w:val="00BE46B5"/>
    <w:rsid w:val="00BE5EE9"/>
    <w:rsid w:val="00BE6663"/>
    <w:rsid w:val="00BE69B7"/>
    <w:rsid w:val="00BE6E4A"/>
    <w:rsid w:val="00BE7EF1"/>
    <w:rsid w:val="00BF0917"/>
    <w:rsid w:val="00BF0CD7"/>
    <w:rsid w:val="00BF0F60"/>
    <w:rsid w:val="00BF143E"/>
    <w:rsid w:val="00BF15CE"/>
    <w:rsid w:val="00BF2157"/>
    <w:rsid w:val="00BF2BEE"/>
    <w:rsid w:val="00BF2FC3"/>
    <w:rsid w:val="00BF3551"/>
    <w:rsid w:val="00BF36DF"/>
    <w:rsid w:val="00BF37C3"/>
    <w:rsid w:val="00BF46E7"/>
    <w:rsid w:val="00BF4F07"/>
    <w:rsid w:val="00BF5109"/>
    <w:rsid w:val="00BF5AB7"/>
    <w:rsid w:val="00BF695B"/>
    <w:rsid w:val="00BF6A14"/>
    <w:rsid w:val="00BF71B0"/>
    <w:rsid w:val="00BF774B"/>
    <w:rsid w:val="00C0161F"/>
    <w:rsid w:val="00C01956"/>
    <w:rsid w:val="00C030BD"/>
    <w:rsid w:val="00C036C3"/>
    <w:rsid w:val="00C03CCA"/>
    <w:rsid w:val="00C0408B"/>
    <w:rsid w:val="00C040E8"/>
    <w:rsid w:val="00C0499E"/>
    <w:rsid w:val="00C04BB2"/>
    <w:rsid w:val="00C04F4A"/>
    <w:rsid w:val="00C058AF"/>
    <w:rsid w:val="00C05DD9"/>
    <w:rsid w:val="00C06484"/>
    <w:rsid w:val="00C06495"/>
    <w:rsid w:val="00C06F9E"/>
    <w:rsid w:val="00C07317"/>
    <w:rsid w:val="00C07776"/>
    <w:rsid w:val="00C079DA"/>
    <w:rsid w:val="00C07C0D"/>
    <w:rsid w:val="00C10210"/>
    <w:rsid w:val="00C1035C"/>
    <w:rsid w:val="00C1035F"/>
    <w:rsid w:val="00C1140E"/>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710B"/>
    <w:rsid w:val="00C279C2"/>
    <w:rsid w:val="00C308D8"/>
    <w:rsid w:val="00C3183E"/>
    <w:rsid w:val="00C33531"/>
    <w:rsid w:val="00C33B9E"/>
    <w:rsid w:val="00C34194"/>
    <w:rsid w:val="00C35EF7"/>
    <w:rsid w:val="00C36168"/>
    <w:rsid w:val="00C37BAE"/>
    <w:rsid w:val="00C4043D"/>
    <w:rsid w:val="00C40DAA"/>
    <w:rsid w:val="00C41110"/>
    <w:rsid w:val="00C41F7E"/>
    <w:rsid w:val="00C42A1B"/>
    <w:rsid w:val="00C42B41"/>
    <w:rsid w:val="00C42C1F"/>
    <w:rsid w:val="00C44A8D"/>
    <w:rsid w:val="00C44CF8"/>
    <w:rsid w:val="00C45603"/>
    <w:rsid w:val="00C45B91"/>
    <w:rsid w:val="00C460A1"/>
    <w:rsid w:val="00C463DB"/>
    <w:rsid w:val="00C467BC"/>
    <w:rsid w:val="00C4789C"/>
    <w:rsid w:val="00C50743"/>
    <w:rsid w:val="00C523C4"/>
    <w:rsid w:val="00C52C02"/>
    <w:rsid w:val="00C52DCB"/>
    <w:rsid w:val="00C57EE8"/>
    <w:rsid w:val="00C61072"/>
    <w:rsid w:val="00C61CFF"/>
    <w:rsid w:val="00C6243C"/>
    <w:rsid w:val="00C62F54"/>
    <w:rsid w:val="00C63AEA"/>
    <w:rsid w:val="00C67BBF"/>
    <w:rsid w:val="00C70168"/>
    <w:rsid w:val="00C71155"/>
    <w:rsid w:val="00C718DD"/>
    <w:rsid w:val="00C71AFB"/>
    <w:rsid w:val="00C721D9"/>
    <w:rsid w:val="00C74707"/>
    <w:rsid w:val="00C75421"/>
    <w:rsid w:val="00C75930"/>
    <w:rsid w:val="00C767C7"/>
    <w:rsid w:val="00C779FD"/>
    <w:rsid w:val="00C77D84"/>
    <w:rsid w:val="00C8042C"/>
    <w:rsid w:val="00C80B9E"/>
    <w:rsid w:val="00C8168E"/>
    <w:rsid w:val="00C82D3E"/>
    <w:rsid w:val="00C841B7"/>
    <w:rsid w:val="00C84A6C"/>
    <w:rsid w:val="00C8667D"/>
    <w:rsid w:val="00C86967"/>
    <w:rsid w:val="00C91281"/>
    <w:rsid w:val="00C92023"/>
    <w:rsid w:val="00C9283C"/>
    <w:rsid w:val="00C928A8"/>
    <w:rsid w:val="00C93044"/>
    <w:rsid w:val="00C95246"/>
    <w:rsid w:val="00CA103E"/>
    <w:rsid w:val="00CA117C"/>
    <w:rsid w:val="00CA29CF"/>
    <w:rsid w:val="00CA3B0F"/>
    <w:rsid w:val="00CA3C08"/>
    <w:rsid w:val="00CA450C"/>
    <w:rsid w:val="00CA6C45"/>
    <w:rsid w:val="00CA74F6"/>
    <w:rsid w:val="00CA7603"/>
    <w:rsid w:val="00CA7D87"/>
    <w:rsid w:val="00CB13B9"/>
    <w:rsid w:val="00CB2FE2"/>
    <w:rsid w:val="00CB364E"/>
    <w:rsid w:val="00CB37B8"/>
    <w:rsid w:val="00CB3D60"/>
    <w:rsid w:val="00CB3F71"/>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1265"/>
    <w:rsid w:val="00CD2596"/>
    <w:rsid w:val="00CD39BC"/>
    <w:rsid w:val="00CD57DB"/>
    <w:rsid w:val="00CD5A94"/>
    <w:rsid w:val="00CD6E8E"/>
    <w:rsid w:val="00CE1210"/>
    <w:rsid w:val="00CE161F"/>
    <w:rsid w:val="00CE2A1B"/>
    <w:rsid w:val="00CE2CC6"/>
    <w:rsid w:val="00CE3529"/>
    <w:rsid w:val="00CE4320"/>
    <w:rsid w:val="00CE5D9A"/>
    <w:rsid w:val="00CE6BE3"/>
    <w:rsid w:val="00CE76CD"/>
    <w:rsid w:val="00CF0B65"/>
    <w:rsid w:val="00CF1C1F"/>
    <w:rsid w:val="00CF2A19"/>
    <w:rsid w:val="00CF2C85"/>
    <w:rsid w:val="00CF3B5E"/>
    <w:rsid w:val="00CF3BA6"/>
    <w:rsid w:val="00CF4E8C"/>
    <w:rsid w:val="00CF516B"/>
    <w:rsid w:val="00CF5BA0"/>
    <w:rsid w:val="00CF6913"/>
    <w:rsid w:val="00CF6BE2"/>
    <w:rsid w:val="00CF7AA7"/>
    <w:rsid w:val="00D006CF"/>
    <w:rsid w:val="00D007DF"/>
    <w:rsid w:val="00D008A6"/>
    <w:rsid w:val="00D00960"/>
    <w:rsid w:val="00D00B74"/>
    <w:rsid w:val="00D015F0"/>
    <w:rsid w:val="00D01CAE"/>
    <w:rsid w:val="00D042D0"/>
    <w:rsid w:val="00D0447B"/>
    <w:rsid w:val="00D04894"/>
    <w:rsid w:val="00D048A2"/>
    <w:rsid w:val="00D04C47"/>
    <w:rsid w:val="00D053CE"/>
    <w:rsid w:val="00D055EB"/>
    <w:rsid w:val="00D056FE"/>
    <w:rsid w:val="00D05B56"/>
    <w:rsid w:val="00D05D60"/>
    <w:rsid w:val="00D114B2"/>
    <w:rsid w:val="00D121C4"/>
    <w:rsid w:val="00D14274"/>
    <w:rsid w:val="00D142FF"/>
    <w:rsid w:val="00D15E5B"/>
    <w:rsid w:val="00D1682B"/>
    <w:rsid w:val="00D17C62"/>
    <w:rsid w:val="00D21586"/>
    <w:rsid w:val="00D21B8E"/>
    <w:rsid w:val="00D21EA5"/>
    <w:rsid w:val="00D23A38"/>
    <w:rsid w:val="00D2574C"/>
    <w:rsid w:val="00D26D79"/>
    <w:rsid w:val="00D27C2B"/>
    <w:rsid w:val="00D30034"/>
    <w:rsid w:val="00D3192A"/>
    <w:rsid w:val="00D32B5E"/>
    <w:rsid w:val="00D33363"/>
    <w:rsid w:val="00D34529"/>
    <w:rsid w:val="00D3471F"/>
    <w:rsid w:val="00D34943"/>
    <w:rsid w:val="00D34A2B"/>
    <w:rsid w:val="00D35409"/>
    <w:rsid w:val="00D359D4"/>
    <w:rsid w:val="00D378CD"/>
    <w:rsid w:val="00D4174F"/>
    <w:rsid w:val="00D41B88"/>
    <w:rsid w:val="00D41E23"/>
    <w:rsid w:val="00D429EC"/>
    <w:rsid w:val="00D43D44"/>
    <w:rsid w:val="00D43EBB"/>
    <w:rsid w:val="00D44378"/>
    <w:rsid w:val="00D44E4E"/>
    <w:rsid w:val="00D45A8A"/>
    <w:rsid w:val="00D46D26"/>
    <w:rsid w:val="00D51254"/>
    <w:rsid w:val="00D51627"/>
    <w:rsid w:val="00D51E1A"/>
    <w:rsid w:val="00D52344"/>
    <w:rsid w:val="00D5267F"/>
    <w:rsid w:val="00D532DA"/>
    <w:rsid w:val="00D54AAC"/>
    <w:rsid w:val="00D54B32"/>
    <w:rsid w:val="00D552E3"/>
    <w:rsid w:val="00D55423"/>
    <w:rsid w:val="00D55DF0"/>
    <w:rsid w:val="00D563E1"/>
    <w:rsid w:val="00D56BB6"/>
    <w:rsid w:val="00D6022B"/>
    <w:rsid w:val="00D60C40"/>
    <w:rsid w:val="00D6138D"/>
    <w:rsid w:val="00D6166E"/>
    <w:rsid w:val="00D63126"/>
    <w:rsid w:val="00D635AF"/>
    <w:rsid w:val="00D63A67"/>
    <w:rsid w:val="00D63CF2"/>
    <w:rsid w:val="00D646C9"/>
    <w:rsid w:val="00D6492E"/>
    <w:rsid w:val="00D64A5E"/>
    <w:rsid w:val="00D65845"/>
    <w:rsid w:val="00D66F77"/>
    <w:rsid w:val="00D70087"/>
    <w:rsid w:val="00D7079E"/>
    <w:rsid w:val="00D70823"/>
    <w:rsid w:val="00D70AB1"/>
    <w:rsid w:val="00D70F23"/>
    <w:rsid w:val="00D73DD6"/>
    <w:rsid w:val="00D745F5"/>
    <w:rsid w:val="00D75392"/>
    <w:rsid w:val="00D7585E"/>
    <w:rsid w:val="00D759A3"/>
    <w:rsid w:val="00D75C05"/>
    <w:rsid w:val="00D76B0E"/>
    <w:rsid w:val="00D77D48"/>
    <w:rsid w:val="00D77D76"/>
    <w:rsid w:val="00D82E32"/>
    <w:rsid w:val="00D83974"/>
    <w:rsid w:val="00D84133"/>
    <w:rsid w:val="00D8431C"/>
    <w:rsid w:val="00D85133"/>
    <w:rsid w:val="00D868F3"/>
    <w:rsid w:val="00D8790C"/>
    <w:rsid w:val="00D91607"/>
    <w:rsid w:val="00D92C82"/>
    <w:rsid w:val="00D93336"/>
    <w:rsid w:val="00D94314"/>
    <w:rsid w:val="00D95BC7"/>
    <w:rsid w:val="00D95C17"/>
    <w:rsid w:val="00D96043"/>
    <w:rsid w:val="00D974BF"/>
    <w:rsid w:val="00D97779"/>
    <w:rsid w:val="00DA0DD2"/>
    <w:rsid w:val="00DA14AB"/>
    <w:rsid w:val="00DA19B4"/>
    <w:rsid w:val="00DA237B"/>
    <w:rsid w:val="00DA52F5"/>
    <w:rsid w:val="00DA73A3"/>
    <w:rsid w:val="00DA76DD"/>
    <w:rsid w:val="00DB1424"/>
    <w:rsid w:val="00DB3080"/>
    <w:rsid w:val="00DB4E12"/>
    <w:rsid w:val="00DB5771"/>
    <w:rsid w:val="00DB586E"/>
    <w:rsid w:val="00DB6EB7"/>
    <w:rsid w:val="00DC0AB6"/>
    <w:rsid w:val="00DC21CF"/>
    <w:rsid w:val="00DC3395"/>
    <w:rsid w:val="00DC3664"/>
    <w:rsid w:val="00DC4B9B"/>
    <w:rsid w:val="00DC5B53"/>
    <w:rsid w:val="00DC6162"/>
    <w:rsid w:val="00DC6EFC"/>
    <w:rsid w:val="00DC7970"/>
    <w:rsid w:val="00DC7CDE"/>
    <w:rsid w:val="00DD0E44"/>
    <w:rsid w:val="00DD195B"/>
    <w:rsid w:val="00DD243F"/>
    <w:rsid w:val="00DD46E9"/>
    <w:rsid w:val="00DD4711"/>
    <w:rsid w:val="00DD4812"/>
    <w:rsid w:val="00DD4CA7"/>
    <w:rsid w:val="00DD5665"/>
    <w:rsid w:val="00DD6D3E"/>
    <w:rsid w:val="00DD78A1"/>
    <w:rsid w:val="00DE0097"/>
    <w:rsid w:val="00DE05AE"/>
    <w:rsid w:val="00DE0979"/>
    <w:rsid w:val="00DE12E9"/>
    <w:rsid w:val="00DE301D"/>
    <w:rsid w:val="00DE33EC"/>
    <w:rsid w:val="00DE43F4"/>
    <w:rsid w:val="00DE5391"/>
    <w:rsid w:val="00DE53F8"/>
    <w:rsid w:val="00DE5A51"/>
    <w:rsid w:val="00DE60E6"/>
    <w:rsid w:val="00DE6C9B"/>
    <w:rsid w:val="00DE74DC"/>
    <w:rsid w:val="00DE774E"/>
    <w:rsid w:val="00DE7D5A"/>
    <w:rsid w:val="00DF1EC4"/>
    <w:rsid w:val="00DF247C"/>
    <w:rsid w:val="00DF2C78"/>
    <w:rsid w:val="00DF3F4F"/>
    <w:rsid w:val="00DF66D9"/>
    <w:rsid w:val="00DF707E"/>
    <w:rsid w:val="00DF70A1"/>
    <w:rsid w:val="00DF759D"/>
    <w:rsid w:val="00DF7B61"/>
    <w:rsid w:val="00E003AF"/>
    <w:rsid w:val="00E00482"/>
    <w:rsid w:val="00E018C3"/>
    <w:rsid w:val="00E01C15"/>
    <w:rsid w:val="00E0292A"/>
    <w:rsid w:val="00E034F1"/>
    <w:rsid w:val="00E052B1"/>
    <w:rsid w:val="00E05886"/>
    <w:rsid w:val="00E104C6"/>
    <w:rsid w:val="00E10C02"/>
    <w:rsid w:val="00E11325"/>
    <w:rsid w:val="00E11DCB"/>
    <w:rsid w:val="00E134D8"/>
    <w:rsid w:val="00E137F4"/>
    <w:rsid w:val="00E164F2"/>
    <w:rsid w:val="00E16F61"/>
    <w:rsid w:val="00E178A7"/>
    <w:rsid w:val="00E20F6A"/>
    <w:rsid w:val="00E21A25"/>
    <w:rsid w:val="00E23303"/>
    <w:rsid w:val="00E239E0"/>
    <w:rsid w:val="00E24071"/>
    <w:rsid w:val="00E25056"/>
    <w:rsid w:val="00E253CA"/>
    <w:rsid w:val="00E26ECF"/>
    <w:rsid w:val="00E2771C"/>
    <w:rsid w:val="00E31D50"/>
    <w:rsid w:val="00E324D9"/>
    <w:rsid w:val="00E331FB"/>
    <w:rsid w:val="00E33DF4"/>
    <w:rsid w:val="00E34F23"/>
    <w:rsid w:val="00E352EC"/>
    <w:rsid w:val="00E35C34"/>
    <w:rsid w:val="00E35EDE"/>
    <w:rsid w:val="00E364AA"/>
    <w:rsid w:val="00E36528"/>
    <w:rsid w:val="00E36EE0"/>
    <w:rsid w:val="00E37B83"/>
    <w:rsid w:val="00E409B4"/>
    <w:rsid w:val="00E40CF7"/>
    <w:rsid w:val="00E413B8"/>
    <w:rsid w:val="00E41C6B"/>
    <w:rsid w:val="00E42B96"/>
    <w:rsid w:val="00E434EB"/>
    <w:rsid w:val="00E440C0"/>
    <w:rsid w:val="00E44750"/>
    <w:rsid w:val="00E4640E"/>
    <w:rsid w:val="00E4683D"/>
    <w:rsid w:val="00E46CA0"/>
    <w:rsid w:val="00E4765C"/>
    <w:rsid w:val="00E476AB"/>
    <w:rsid w:val="00E504A1"/>
    <w:rsid w:val="00E51231"/>
    <w:rsid w:val="00E52A67"/>
    <w:rsid w:val="00E534C3"/>
    <w:rsid w:val="00E57F46"/>
    <w:rsid w:val="00E602A7"/>
    <w:rsid w:val="00E619E1"/>
    <w:rsid w:val="00E62FBE"/>
    <w:rsid w:val="00E62FF1"/>
    <w:rsid w:val="00E63389"/>
    <w:rsid w:val="00E64597"/>
    <w:rsid w:val="00E645A6"/>
    <w:rsid w:val="00E65657"/>
    <w:rsid w:val="00E65780"/>
    <w:rsid w:val="00E66AA1"/>
    <w:rsid w:val="00E66B6A"/>
    <w:rsid w:val="00E71243"/>
    <w:rsid w:val="00E71362"/>
    <w:rsid w:val="00E714D8"/>
    <w:rsid w:val="00E7168A"/>
    <w:rsid w:val="00E71D25"/>
    <w:rsid w:val="00E722BC"/>
    <w:rsid w:val="00E7295C"/>
    <w:rsid w:val="00E72E74"/>
    <w:rsid w:val="00E73306"/>
    <w:rsid w:val="00E74817"/>
    <w:rsid w:val="00E74FE4"/>
    <w:rsid w:val="00E7553D"/>
    <w:rsid w:val="00E7738D"/>
    <w:rsid w:val="00E7751C"/>
    <w:rsid w:val="00E80EF3"/>
    <w:rsid w:val="00E81633"/>
    <w:rsid w:val="00E82AED"/>
    <w:rsid w:val="00E82FCC"/>
    <w:rsid w:val="00E831A3"/>
    <w:rsid w:val="00E835F4"/>
    <w:rsid w:val="00E845EE"/>
    <w:rsid w:val="00E84AA0"/>
    <w:rsid w:val="00E84D84"/>
    <w:rsid w:val="00E862B5"/>
    <w:rsid w:val="00E863D8"/>
    <w:rsid w:val="00E86733"/>
    <w:rsid w:val="00E86927"/>
    <w:rsid w:val="00E8700D"/>
    <w:rsid w:val="00E87094"/>
    <w:rsid w:val="00E9108A"/>
    <w:rsid w:val="00E9448E"/>
    <w:rsid w:val="00E94803"/>
    <w:rsid w:val="00E94B69"/>
    <w:rsid w:val="00E95808"/>
    <w:rsid w:val="00E9588E"/>
    <w:rsid w:val="00E96813"/>
    <w:rsid w:val="00E976B3"/>
    <w:rsid w:val="00EA00EF"/>
    <w:rsid w:val="00EA17B9"/>
    <w:rsid w:val="00EA2590"/>
    <w:rsid w:val="00EA279E"/>
    <w:rsid w:val="00EA2BA6"/>
    <w:rsid w:val="00EA2FD7"/>
    <w:rsid w:val="00EA33B1"/>
    <w:rsid w:val="00EA33C6"/>
    <w:rsid w:val="00EA44C6"/>
    <w:rsid w:val="00EA4F9C"/>
    <w:rsid w:val="00EA74F2"/>
    <w:rsid w:val="00EA7552"/>
    <w:rsid w:val="00EA7F5C"/>
    <w:rsid w:val="00EB193D"/>
    <w:rsid w:val="00EB2A71"/>
    <w:rsid w:val="00EB2C57"/>
    <w:rsid w:val="00EB32CF"/>
    <w:rsid w:val="00EB4DDA"/>
    <w:rsid w:val="00EB58F2"/>
    <w:rsid w:val="00EB5BB8"/>
    <w:rsid w:val="00EB7598"/>
    <w:rsid w:val="00EB7885"/>
    <w:rsid w:val="00EC0735"/>
    <w:rsid w:val="00EC0998"/>
    <w:rsid w:val="00EC1B54"/>
    <w:rsid w:val="00EC27B3"/>
    <w:rsid w:val="00EC2805"/>
    <w:rsid w:val="00EC2B92"/>
    <w:rsid w:val="00EC3100"/>
    <w:rsid w:val="00EC3D02"/>
    <w:rsid w:val="00EC437B"/>
    <w:rsid w:val="00EC4CBD"/>
    <w:rsid w:val="00EC703B"/>
    <w:rsid w:val="00EC70D8"/>
    <w:rsid w:val="00EC78F8"/>
    <w:rsid w:val="00ED1008"/>
    <w:rsid w:val="00ED1338"/>
    <w:rsid w:val="00ED1475"/>
    <w:rsid w:val="00ED1AB4"/>
    <w:rsid w:val="00ED1E1B"/>
    <w:rsid w:val="00ED288C"/>
    <w:rsid w:val="00ED2C23"/>
    <w:rsid w:val="00ED2CF0"/>
    <w:rsid w:val="00ED67B0"/>
    <w:rsid w:val="00ED6D87"/>
    <w:rsid w:val="00EE09BF"/>
    <w:rsid w:val="00EE1058"/>
    <w:rsid w:val="00EE1089"/>
    <w:rsid w:val="00EE1390"/>
    <w:rsid w:val="00EE1614"/>
    <w:rsid w:val="00EE3260"/>
    <w:rsid w:val="00EE3CF3"/>
    <w:rsid w:val="00EE4219"/>
    <w:rsid w:val="00EE46BC"/>
    <w:rsid w:val="00EE50F0"/>
    <w:rsid w:val="00EE586E"/>
    <w:rsid w:val="00EE5BEB"/>
    <w:rsid w:val="00EE6524"/>
    <w:rsid w:val="00EE788B"/>
    <w:rsid w:val="00EF00ED"/>
    <w:rsid w:val="00EF0192"/>
    <w:rsid w:val="00EF0196"/>
    <w:rsid w:val="00EF06A8"/>
    <w:rsid w:val="00EF0943"/>
    <w:rsid w:val="00EF0EAD"/>
    <w:rsid w:val="00EF4336"/>
    <w:rsid w:val="00EF4CB1"/>
    <w:rsid w:val="00EF5798"/>
    <w:rsid w:val="00EF60A5"/>
    <w:rsid w:val="00EF60E5"/>
    <w:rsid w:val="00EF6A0C"/>
    <w:rsid w:val="00EF6E7F"/>
    <w:rsid w:val="00EF7ADB"/>
    <w:rsid w:val="00F00179"/>
    <w:rsid w:val="00F01D8F"/>
    <w:rsid w:val="00F01D93"/>
    <w:rsid w:val="00F027ED"/>
    <w:rsid w:val="00F029A3"/>
    <w:rsid w:val="00F0316E"/>
    <w:rsid w:val="00F04420"/>
    <w:rsid w:val="00F05A4D"/>
    <w:rsid w:val="00F06BB9"/>
    <w:rsid w:val="00F0763F"/>
    <w:rsid w:val="00F10BCF"/>
    <w:rsid w:val="00F121C4"/>
    <w:rsid w:val="00F125F6"/>
    <w:rsid w:val="00F129B2"/>
    <w:rsid w:val="00F16658"/>
    <w:rsid w:val="00F17235"/>
    <w:rsid w:val="00F20773"/>
    <w:rsid w:val="00F20961"/>
    <w:rsid w:val="00F20B40"/>
    <w:rsid w:val="00F211C4"/>
    <w:rsid w:val="00F2175A"/>
    <w:rsid w:val="00F2269A"/>
    <w:rsid w:val="00F22775"/>
    <w:rsid w:val="00F228A5"/>
    <w:rsid w:val="00F24402"/>
    <w:rsid w:val="00F246D4"/>
    <w:rsid w:val="00F269DC"/>
    <w:rsid w:val="00F27700"/>
    <w:rsid w:val="00F309E2"/>
    <w:rsid w:val="00F30C2D"/>
    <w:rsid w:val="00F310CA"/>
    <w:rsid w:val="00F318BD"/>
    <w:rsid w:val="00F32557"/>
    <w:rsid w:val="00F32CE9"/>
    <w:rsid w:val="00F3300A"/>
    <w:rsid w:val="00F332EF"/>
    <w:rsid w:val="00F33A6A"/>
    <w:rsid w:val="00F33FDE"/>
    <w:rsid w:val="00F3411F"/>
    <w:rsid w:val="00F34D8E"/>
    <w:rsid w:val="00F3515A"/>
    <w:rsid w:val="00F3674D"/>
    <w:rsid w:val="00F37587"/>
    <w:rsid w:val="00F4002B"/>
    <w:rsid w:val="00F4079E"/>
    <w:rsid w:val="00F40B14"/>
    <w:rsid w:val="00F40DC4"/>
    <w:rsid w:val="00F41451"/>
    <w:rsid w:val="00F4193E"/>
    <w:rsid w:val="00F42101"/>
    <w:rsid w:val="00F42EAA"/>
    <w:rsid w:val="00F42EE0"/>
    <w:rsid w:val="00F434A9"/>
    <w:rsid w:val="00F437C4"/>
    <w:rsid w:val="00F44499"/>
    <w:rsid w:val="00F446A0"/>
    <w:rsid w:val="00F4739C"/>
    <w:rsid w:val="00F47A0A"/>
    <w:rsid w:val="00F47A79"/>
    <w:rsid w:val="00F47F5C"/>
    <w:rsid w:val="00F51220"/>
    <w:rsid w:val="00F515BB"/>
    <w:rsid w:val="00F51928"/>
    <w:rsid w:val="00F51C5E"/>
    <w:rsid w:val="00F543B3"/>
    <w:rsid w:val="00F5467A"/>
    <w:rsid w:val="00F5643A"/>
    <w:rsid w:val="00F56596"/>
    <w:rsid w:val="00F611D3"/>
    <w:rsid w:val="00F62236"/>
    <w:rsid w:val="00F63108"/>
    <w:rsid w:val="00F63959"/>
    <w:rsid w:val="00F63CDF"/>
    <w:rsid w:val="00F642AF"/>
    <w:rsid w:val="00F642D5"/>
    <w:rsid w:val="00F650B4"/>
    <w:rsid w:val="00F65192"/>
    <w:rsid w:val="00F65901"/>
    <w:rsid w:val="00F66B95"/>
    <w:rsid w:val="00F706AA"/>
    <w:rsid w:val="00F715D0"/>
    <w:rsid w:val="00F717E7"/>
    <w:rsid w:val="00F724A1"/>
    <w:rsid w:val="00F724EC"/>
    <w:rsid w:val="00F7288E"/>
    <w:rsid w:val="00F73004"/>
    <w:rsid w:val="00F740FA"/>
    <w:rsid w:val="00F74A7A"/>
    <w:rsid w:val="00F7601C"/>
    <w:rsid w:val="00F7632C"/>
    <w:rsid w:val="00F76FDC"/>
    <w:rsid w:val="00F771C6"/>
    <w:rsid w:val="00F77E4A"/>
    <w:rsid w:val="00F77ED7"/>
    <w:rsid w:val="00F80F5D"/>
    <w:rsid w:val="00F818CF"/>
    <w:rsid w:val="00F824AB"/>
    <w:rsid w:val="00F83143"/>
    <w:rsid w:val="00F8419A"/>
    <w:rsid w:val="00F84564"/>
    <w:rsid w:val="00F853F3"/>
    <w:rsid w:val="00F85853"/>
    <w:rsid w:val="00F8591B"/>
    <w:rsid w:val="00F8655C"/>
    <w:rsid w:val="00F8774E"/>
    <w:rsid w:val="00F903D5"/>
    <w:rsid w:val="00F90BCA"/>
    <w:rsid w:val="00F90E1A"/>
    <w:rsid w:val="00F91B79"/>
    <w:rsid w:val="00F91EE8"/>
    <w:rsid w:val="00F94B27"/>
    <w:rsid w:val="00F9609D"/>
    <w:rsid w:val="00F96626"/>
    <w:rsid w:val="00F96946"/>
    <w:rsid w:val="00F97131"/>
    <w:rsid w:val="00F9720F"/>
    <w:rsid w:val="00F97B4B"/>
    <w:rsid w:val="00F97C84"/>
    <w:rsid w:val="00FA0156"/>
    <w:rsid w:val="00FA0D81"/>
    <w:rsid w:val="00FA166A"/>
    <w:rsid w:val="00FA2CF6"/>
    <w:rsid w:val="00FA2D55"/>
    <w:rsid w:val="00FA3065"/>
    <w:rsid w:val="00FA3275"/>
    <w:rsid w:val="00FA3EBB"/>
    <w:rsid w:val="00FA4284"/>
    <w:rsid w:val="00FA52F9"/>
    <w:rsid w:val="00FA54D8"/>
    <w:rsid w:val="00FA7547"/>
    <w:rsid w:val="00FB0346"/>
    <w:rsid w:val="00FB0E61"/>
    <w:rsid w:val="00FB10FF"/>
    <w:rsid w:val="00FB199A"/>
    <w:rsid w:val="00FB1AF9"/>
    <w:rsid w:val="00FB1D69"/>
    <w:rsid w:val="00FB2812"/>
    <w:rsid w:val="00FB332B"/>
    <w:rsid w:val="00FB3570"/>
    <w:rsid w:val="00FB67AC"/>
    <w:rsid w:val="00FB7100"/>
    <w:rsid w:val="00FC0469"/>
    <w:rsid w:val="00FC05CA"/>
    <w:rsid w:val="00FC0636"/>
    <w:rsid w:val="00FC0963"/>
    <w:rsid w:val="00FC0C6F"/>
    <w:rsid w:val="00FC14C7"/>
    <w:rsid w:val="00FC2758"/>
    <w:rsid w:val="00FC3063"/>
    <w:rsid w:val="00FC33AF"/>
    <w:rsid w:val="00FC3523"/>
    <w:rsid w:val="00FC3C3B"/>
    <w:rsid w:val="00FC44C4"/>
    <w:rsid w:val="00FC45FC"/>
    <w:rsid w:val="00FC4F7B"/>
    <w:rsid w:val="00FC6A47"/>
    <w:rsid w:val="00FC755A"/>
    <w:rsid w:val="00FD05FD"/>
    <w:rsid w:val="00FD0E74"/>
    <w:rsid w:val="00FD1F94"/>
    <w:rsid w:val="00FD21A7"/>
    <w:rsid w:val="00FD3347"/>
    <w:rsid w:val="00FD40E9"/>
    <w:rsid w:val="00FD461C"/>
    <w:rsid w:val="00FD495B"/>
    <w:rsid w:val="00FD7EC3"/>
    <w:rsid w:val="00FE0C73"/>
    <w:rsid w:val="00FE0F38"/>
    <w:rsid w:val="00FE108E"/>
    <w:rsid w:val="00FE10F9"/>
    <w:rsid w:val="00FE1209"/>
    <w:rsid w:val="00FE126B"/>
    <w:rsid w:val="00FE1913"/>
    <w:rsid w:val="00FE2356"/>
    <w:rsid w:val="00FE2629"/>
    <w:rsid w:val="00FE36BF"/>
    <w:rsid w:val="00FE40B5"/>
    <w:rsid w:val="00FE660C"/>
    <w:rsid w:val="00FF0F2A"/>
    <w:rsid w:val="00FF1E81"/>
    <w:rsid w:val="00FF492B"/>
    <w:rsid w:val="00FF5EC7"/>
    <w:rsid w:val="00FF6302"/>
    <w:rsid w:val="00FF7815"/>
    <w:rsid w:val="00FF7892"/>
    <w:rsid w:val="00FF78C8"/>
    <w:rsid w:val="036FF37E"/>
    <w:rsid w:val="041EDD50"/>
    <w:rsid w:val="053C4FF3"/>
    <w:rsid w:val="0687349E"/>
    <w:rsid w:val="08641677"/>
    <w:rsid w:val="095C3ACB"/>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68008093-B786-49AC-9B9A-9B7CB4CF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F2C78"/>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DF2C78"/>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F2C7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F2C7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F2C7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F2C78"/>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F2C78"/>
    <w:pPr>
      <w:tabs>
        <w:tab w:val="right" w:leader="dot" w:pos="14570"/>
      </w:tabs>
      <w:spacing w:before="0"/>
    </w:pPr>
    <w:rPr>
      <w:b/>
      <w:noProof/>
    </w:rPr>
  </w:style>
  <w:style w:type="paragraph" w:styleId="TOC2">
    <w:name w:val="toc 2"/>
    <w:aliases w:val="ŠTOC 2"/>
    <w:basedOn w:val="Normal"/>
    <w:next w:val="Normal"/>
    <w:uiPriority w:val="39"/>
    <w:unhideWhenUsed/>
    <w:rsid w:val="00DF2C78"/>
    <w:pPr>
      <w:tabs>
        <w:tab w:val="right" w:leader="dot" w:pos="14570"/>
      </w:tabs>
      <w:spacing w:before="0"/>
    </w:pPr>
    <w:rPr>
      <w:noProof/>
    </w:rPr>
  </w:style>
  <w:style w:type="paragraph" w:styleId="Header">
    <w:name w:val="header"/>
    <w:aliases w:val="ŠHeader"/>
    <w:basedOn w:val="Normal"/>
    <w:link w:val="HeaderChar"/>
    <w:uiPriority w:val="16"/>
    <w:rsid w:val="00DF2C78"/>
    <w:rPr>
      <w:noProof/>
      <w:color w:val="002664"/>
      <w:sz w:val="28"/>
      <w:szCs w:val="28"/>
    </w:rPr>
  </w:style>
  <w:style w:type="character" w:customStyle="1" w:styleId="Heading5Char">
    <w:name w:val="Heading 5 Char"/>
    <w:aliases w:val="ŠHeading 5 Char"/>
    <w:basedOn w:val="DefaultParagraphFont"/>
    <w:link w:val="Heading5"/>
    <w:uiPriority w:val="6"/>
    <w:rsid w:val="00DF2C78"/>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DF2C78"/>
    <w:rPr>
      <w:rFonts w:ascii="Arial" w:hAnsi="Arial" w:cs="Arial"/>
      <w:noProof/>
      <w:color w:val="002664"/>
      <w:sz w:val="28"/>
      <w:szCs w:val="28"/>
      <w:lang w:val="en-AU"/>
    </w:rPr>
  </w:style>
  <w:style w:type="paragraph" w:styleId="Footer">
    <w:name w:val="footer"/>
    <w:aliases w:val="ŠFooter"/>
    <w:basedOn w:val="Normal"/>
    <w:link w:val="FooterChar"/>
    <w:uiPriority w:val="19"/>
    <w:rsid w:val="00DF2C7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F2C78"/>
    <w:rPr>
      <w:rFonts w:ascii="Arial" w:hAnsi="Arial" w:cs="Arial"/>
      <w:sz w:val="18"/>
      <w:szCs w:val="18"/>
      <w:lang w:val="en-AU"/>
    </w:rPr>
  </w:style>
  <w:style w:type="paragraph" w:styleId="Caption">
    <w:name w:val="caption"/>
    <w:aliases w:val="ŠCaption"/>
    <w:basedOn w:val="Normal"/>
    <w:next w:val="Normal"/>
    <w:uiPriority w:val="20"/>
    <w:qFormat/>
    <w:rsid w:val="00DF2C78"/>
    <w:pPr>
      <w:keepNext/>
      <w:spacing w:after="200" w:line="240" w:lineRule="auto"/>
    </w:pPr>
    <w:rPr>
      <w:iCs/>
      <w:color w:val="002664"/>
      <w:sz w:val="18"/>
      <w:szCs w:val="18"/>
    </w:rPr>
  </w:style>
  <w:style w:type="paragraph" w:customStyle="1" w:styleId="Logo">
    <w:name w:val="ŠLogo"/>
    <w:basedOn w:val="Normal"/>
    <w:uiPriority w:val="18"/>
    <w:qFormat/>
    <w:rsid w:val="00DF2C78"/>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F2C78"/>
    <w:pPr>
      <w:spacing w:before="0"/>
      <w:ind w:left="244"/>
    </w:pPr>
  </w:style>
  <w:style w:type="character" w:styleId="Hyperlink">
    <w:name w:val="Hyperlink"/>
    <w:aliases w:val="ŠHyperlink"/>
    <w:basedOn w:val="DefaultParagraphFont"/>
    <w:uiPriority w:val="99"/>
    <w:unhideWhenUsed/>
    <w:rsid w:val="00DF2C78"/>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F2C78"/>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DF2C78"/>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DF2C78"/>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DF2C78"/>
    <w:rPr>
      <w:rFonts w:ascii="Arial" w:hAnsi="Arial" w:cs="Arial"/>
      <w:color w:val="002664"/>
      <w:sz w:val="28"/>
      <w:szCs w:val="36"/>
      <w:lang w:val="en-AU"/>
    </w:rPr>
  </w:style>
  <w:style w:type="table" w:customStyle="1" w:styleId="Tableheader">
    <w:name w:val="ŠTable header"/>
    <w:basedOn w:val="TableNormal"/>
    <w:uiPriority w:val="99"/>
    <w:rsid w:val="00DF2C78"/>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DF2C78"/>
    <w:pPr>
      <w:numPr>
        <w:numId w:val="1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7E0A58"/>
    <w:pPr>
      <w:numPr>
        <w:numId w:val="8"/>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F2C78"/>
    <w:pPr>
      <w:numPr>
        <w:numId w:val="12"/>
      </w:numPr>
    </w:pPr>
  </w:style>
  <w:style w:type="character" w:styleId="Strong">
    <w:name w:val="Strong"/>
    <w:aliases w:val="ŠStrong,Bold"/>
    <w:qFormat/>
    <w:rsid w:val="00DF2C78"/>
    <w:rPr>
      <w:b/>
      <w:bCs/>
    </w:rPr>
  </w:style>
  <w:style w:type="paragraph" w:styleId="ListBullet">
    <w:name w:val="List Bullet"/>
    <w:aliases w:val="ŠList Bullet"/>
    <w:basedOn w:val="Normal"/>
    <w:uiPriority w:val="9"/>
    <w:qFormat/>
    <w:rsid w:val="00DF2C78"/>
    <w:pPr>
      <w:numPr>
        <w:numId w:val="10"/>
      </w:numPr>
    </w:pPr>
  </w:style>
  <w:style w:type="character" w:styleId="Emphasis">
    <w:name w:val="Emphasis"/>
    <w:aliases w:val="ŠEmphasis,Italic"/>
    <w:qFormat/>
    <w:rsid w:val="00DF2C78"/>
    <w:rPr>
      <w:i/>
      <w:iCs/>
    </w:rPr>
  </w:style>
  <w:style w:type="paragraph" w:styleId="Title">
    <w:name w:val="Title"/>
    <w:aliases w:val="ŠTitle"/>
    <w:basedOn w:val="Normal"/>
    <w:next w:val="Normal"/>
    <w:link w:val="TitleChar"/>
    <w:uiPriority w:val="1"/>
    <w:rsid w:val="00DF2C7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F2C78"/>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DF2C78"/>
    <w:pPr>
      <w:spacing w:line="240" w:lineRule="auto"/>
    </w:pPr>
    <w:rPr>
      <w:sz w:val="20"/>
      <w:szCs w:val="20"/>
    </w:rPr>
  </w:style>
  <w:style w:type="table" w:styleId="TableGrid">
    <w:name w:val="Table Grid"/>
    <w:basedOn w:val="TableNormal"/>
    <w:uiPriority w:val="39"/>
    <w:rsid w:val="00DF2C7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F2C78"/>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DF2C78"/>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DF2C78"/>
    <w:rPr>
      <w:rFonts w:ascii="Arial" w:hAnsi="Arial" w:cs="Arial"/>
      <w:sz w:val="20"/>
      <w:szCs w:val="20"/>
      <w:lang w:val="en-AU"/>
    </w:rPr>
  </w:style>
  <w:style w:type="character" w:styleId="CommentReference">
    <w:name w:val="annotation reference"/>
    <w:basedOn w:val="DefaultParagraphFont"/>
    <w:uiPriority w:val="99"/>
    <w:semiHidden/>
    <w:unhideWhenUsed/>
    <w:rsid w:val="00DF2C78"/>
    <w:rPr>
      <w:sz w:val="16"/>
      <w:szCs w:val="16"/>
    </w:rPr>
  </w:style>
  <w:style w:type="paragraph" w:styleId="CommentSubject">
    <w:name w:val="annotation subject"/>
    <w:basedOn w:val="CommentText"/>
    <w:next w:val="CommentText"/>
    <w:link w:val="CommentSubjectChar"/>
    <w:uiPriority w:val="99"/>
    <w:semiHidden/>
    <w:unhideWhenUsed/>
    <w:rsid w:val="00DF2C78"/>
    <w:rPr>
      <w:b/>
      <w:bCs/>
    </w:rPr>
  </w:style>
  <w:style w:type="character" w:customStyle="1" w:styleId="CommentSubjectChar">
    <w:name w:val="Comment Subject Char"/>
    <w:basedOn w:val="CommentTextChar"/>
    <w:link w:val="CommentSubject"/>
    <w:uiPriority w:val="99"/>
    <w:semiHidden/>
    <w:rsid w:val="00DF2C78"/>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DF2C78"/>
    <w:rPr>
      <w:color w:val="605E5C"/>
      <w:shd w:val="clear" w:color="auto" w:fill="E1DFDD"/>
    </w:rPr>
  </w:style>
  <w:style w:type="paragraph" w:styleId="ListParagraph">
    <w:name w:val="List Paragraph"/>
    <w:aliases w:val="ŠList Paragraph"/>
    <w:basedOn w:val="Normal"/>
    <w:uiPriority w:val="34"/>
    <w:unhideWhenUsed/>
    <w:qFormat/>
    <w:rsid w:val="00DF2C78"/>
    <w:pPr>
      <w:ind w:left="567"/>
    </w:pPr>
  </w:style>
  <w:style w:type="character" w:styleId="PlaceholderText">
    <w:name w:val="Placeholder Text"/>
    <w:basedOn w:val="DefaultParagraphFont"/>
    <w:uiPriority w:val="99"/>
    <w:semiHidden/>
    <w:rsid w:val="00DF2C78"/>
    <w:rPr>
      <w:color w:val="808080"/>
    </w:rPr>
  </w:style>
  <w:style w:type="character" w:styleId="FollowedHyperlink">
    <w:name w:val="FollowedHyperlink"/>
    <w:basedOn w:val="DefaultParagraphFont"/>
    <w:uiPriority w:val="99"/>
    <w:semiHidden/>
    <w:unhideWhenUsed/>
    <w:rsid w:val="00DF2C78"/>
    <w:rPr>
      <w:color w:val="954F72" w:themeColor="followedHyperlink"/>
      <w:u w:val="single"/>
    </w:rPr>
  </w:style>
  <w:style w:type="paragraph" w:styleId="Subtitle">
    <w:name w:val="Subtitle"/>
    <w:basedOn w:val="Normal"/>
    <w:next w:val="Normal"/>
    <w:link w:val="SubtitleChar"/>
    <w:uiPriority w:val="11"/>
    <w:semiHidden/>
    <w:qFormat/>
    <w:rsid w:val="00DF2C7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F2C78"/>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DF2C78"/>
    <w:rPr>
      <w:i/>
      <w:iCs/>
      <w:color w:val="404040" w:themeColor="text1" w:themeTint="BF"/>
    </w:rPr>
  </w:style>
  <w:style w:type="paragraph" w:styleId="TOC4">
    <w:name w:val="toc 4"/>
    <w:aliases w:val="ŠTOC 4"/>
    <w:basedOn w:val="Normal"/>
    <w:next w:val="Normal"/>
    <w:autoRedefine/>
    <w:uiPriority w:val="39"/>
    <w:unhideWhenUsed/>
    <w:rsid w:val="00DF2C78"/>
    <w:pPr>
      <w:spacing w:before="0"/>
      <w:ind w:left="488"/>
    </w:pPr>
  </w:style>
  <w:style w:type="paragraph" w:styleId="TOCHeading">
    <w:name w:val="TOC Heading"/>
    <w:aliases w:val="ŠTOC Heading"/>
    <w:basedOn w:val="Heading1"/>
    <w:next w:val="Normal"/>
    <w:uiPriority w:val="38"/>
    <w:qFormat/>
    <w:rsid w:val="00DF2C78"/>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DF2C78"/>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DF2C78"/>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DF2C78"/>
    <w:pPr>
      <w:numPr>
        <w:numId w:val="9"/>
      </w:numPr>
    </w:pPr>
  </w:style>
  <w:style w:type="paragraph" w:styleId="ListNumber3">
    <w:name w:val="List Number 3"/>
    <w:aliases w:val="ŠList Number 3"/>
    <w:basedOn w:val="ListBullet3"/>
    <w:uiPriority w:val="8"/>
    <w:rsid w:val="00DF2C78"/>
    <w:pPr>
      <w:numPr>
        <w:ilvl w:val="2"/>
        <w:numId w:val="11"/>
      </w:numPr>
    </w:pPr>
  </w:style>
  <w:style w:type="character" w:customStyle="1" w:styleId="BoldItalic">
    <w:name w:val="ŠBold Italic"/>
    <w:basedOn w:val="DefaultParagraphFont"/>
    <w:uiPriority w:val="1"/>
    <w:qFormat/>
    <w:rsid w:val="00DF2C78"/>
    <w:rPr>
      <w:b/>
      <w:i/>
      <w:iCs/>
    </w:rPr>
  </w:style>
  <w:style w:type="paragraph" w:customStyle="1" w:styleId="FeatureBox3">
    <w:name w:val="ŠFeature Box 3"/>
    <w:basedOn w:val="Normal"/>
    <w:next w:val="Normal"/>
    <w:uiPriority w:val="13"/>
    <w:qFormat/>
    <w:rsid w:val="00DF2C7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F2C7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DF2C78"/>
    <w:pPr>
      <w:keepNext/>
      <w:ind w:left="567" w:right="57"/>
    </w:pPr>
    <w:rPr>
      <w:szCs w:val="22"/>
    </w:rPr>
  </w:style>
  <w:style w:type="paragraph" w:customStyle="1" w:styleId="Subtitle0">
    <w:name w:val="ŠSubtitle"/>
    <w:basedOn w:val="Normal"/>
    <w:link w:val="SubtitleChar0"/>
    <w:uiPriority w:val="2"/>
    <w:qFormat/>
    <w:rsid w:val="00DF2C78"/>
    <w:pPr>
      <w:spacing w:before="360"/>
    </w:pPr>
    <w:rPr>
      <w:color w:val="002664"/>
      <w:sz w:val="44"/>
      <w:szCs w:val="48"/>
    </w:rPr>
  </w:style>
  <w:style w:type="character" w:customStyle="1" w:styleId="SubtitleChar0">
    <w:name w:val="ŠSubtitle Char"/>
    <w:basedOn w:val="DefaultParagraphFont"/>
    <w:link w:val="Subtitle0"/>
    <w:uiPriority w:val="2"/>
    <w:rsid w:val="00DF2C78"/>
    <w:rPr>
      <w:rFonts w:ascii="Arial" w:hAnsi="Arial" w:cs="Arial"/>
      <w:color w:val="002664"/>
      <w:sz w:val="44"/>
      <w:szCs w:val="48"/>
      <w:lang w:val="en-AU"/>
    </w:rPr>
  </w:style>
  <w:style w:type="character" w:customStyle="1" w:styleId="normaltextrun">
    <w:name w:val="normaltextrun"/>
    <w:basedOn w:val="DefaultParagraphFont"/>
    <w:rsid w:val="001A5247"/>
  </w:style>
  <w:style w:type="character" w:customStyle="1" w:styleId="ui-provider">
    <w:name w:val="ui-provider"/>
    <w:basedOn w:val="DefaultParagraphFont"/>
    <w:rsid w:val="00F2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05290">
      <w:bodyDiv w:val="1"/>
      <w:marLeft w:val="0"/>
      <w:marRight w:val="0"/>
      <w:marTop w:val="0"/>
      <w:marBottom w:val="0"/>
      <w:divBdr>
        <w:top w:val="none" w:sz="0" w:space="0" w:color="auto"/>
        <w:left w:val="none" w:sz="0" w:space="0" w:color="auto"/>
        <w:bottom w:val="none" w:sz="0" w:space="0" w:color="auto"/>
        <w:right w:val="none" w:sz="0" w:space="0" w:color="auto"/>
      </w:divBdr>
      <w:divsChild>
        <w:div w:id="424611811">
          <w:marLeft w:val="0"/>
          <w:marRight w:val="0"/>
          <w:marTop w:val="0"/>
          <w:marBottom w:val="0"/>
          <w:divBdr>
            <w:top w:val="single" w:sz="2" w:space="0" w:color="auto"/>
            <w:left w:val="single" w:sz="2" w:space="0" w:color="auto"/>
            <w:bottom w:val="single" w:sz="2" w:space="0" w:color="auto"/>
            <w:right w:val="single" w:sz="2" w:space="0" w:color="auto"/>
          </w:divBdr>
        </w:div>
        <w:div w:id="2077391711">
          <w:marLeft w:val="0"/>
          <w:marRight w:val="0"/>
          <w:marTop w:val="0"/>
          <w:marBottom w:val="0"/>
          <w:divBdr>
            <w:top w:val="single" w:sz="2" w:space="0" w:color="auto"/>
            <w:left w:val="single" w:sz="2" w:space="0" w:color="auto"/>
            <w:bottom w:val="single" w:sz="2" w:space="0" w:color="auto"/>
            <w:right w:val="single" w:sz="2" w:space="0" w:color="auto"/>
          </w:divBdr>
        </w:div>
      </w:divsChild>
    </w:div>
    <w:div w:id="974794804">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814312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ucation.nsw.gov.au/content/dam/main-education/documents/teaching-and-learning/curriculum/mathematics/mathematics-s4-supporting-strategies-worked-examples-your-turn.docx" TargetMode="External"/><Relationship Id="rId26" Type="http://schemas.openxmlformats.org/officeDocument/2006/relationships/hyperlink" Target="https://bit.ly/visiblegroups" TargetMode="External"/><Relationship Id="rId39" Type="http://schemas.openxmlformats.org/officeDocument/2006/relationships/image" Target="media/image15.png"/><Relationship Id="rId21" Type="http://schemas.openxmlformats.org/officeDocument/2006/relationships/image" Target="media/image4.png"/><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hyperlink" Target="https://educationstandards.nsw.edu.au/"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urriculum.nsw.edu.au/learning-areas/mathematics/mathematics-k-10-2022/overview" TargetMode="External"/><Relationship Id="rId29" Type="http://schemas.openxmlformats.org/officeDocument/2006/relationships/hyperlink" Target="https://bit.ly/graspablemath" TargetMode="External"/><Relationship Id="rId11" Type="http://schemas.openxmlformats.org/officeDocument/2006/relationships/header" Target="header1.xml"/><Relationship Id="rId24" Type="http://schemas.openxmlformats.org/officeDocument/2006/relationships/hyperlink" Target="https://bit.ly/posepausepouncebounce"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hyperlink" Target="https://creativecommons.org/licenses/by/4.0/"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bit.ly/polypadequ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s://bit.ly/VNPSstrategy"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curriculum.nsw.edu.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bit.ly/polypadequations" TargetMode="External"/><Relationship Id="rId25" Type="http://schemas.openxmlformats.org/officeDocument/2006/relationships/hyperlink" Target="https://education.nsw.gov.au/content/dam/main-education/documents/teaching-and-learning/curriculum/mathematics/mathematics-s4-supporting-strategies-worked-examples-your-turn.docx"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20" Type="http://schemas.openxmlformats.org/officeDocument/2006/relationships/hyperlink" Target="https://bit.ly/thinkpairsharestrategy" TargetMode="External"/><Relationship Id="rId41" Type="http://schemas.openxmlformats.org/officeDocument/2006/relationships/image" Target="media/image17.png"/><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bit.ly/noticewonderstrategy" TargetMode="External"/><Relationship Id="rId28" Type="http://schemas.openxmlformats.org/officeDocument/2006/relationships/hyperlink" Target="https://bit.ly/DLSgallerywalk" TargetMode="External"/><Relationship Id="rId36" Type="http://schemas.openxmlformats.org/officeDocument/2006/relationships/image" Target="media/image12.png"/><Relationship Id="rId4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hyperlink" Target="https://curriculum.nsw.edu.au/learning-areas/mathematics/mathematics-k-10-2022/overvie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4.xml><?xml version="1.0" encoding="utf-8"?>
<ds:datastoreItem xmlns:ds="http://schemas.openxmlformats.org/officeDocument/2006/customXml" ds:itemID="{793BA6B9-2A96-4A3F-87EB-E148D1F3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22</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Ways of working – equations</vt:lpstr>
    </vt:vector>
  </TitlesOfParts>
  <Manager/>
  <Company>NSW Department of Education</Company>
  <LinksUpToDate>false</LinksUpToDate>
  <CharactersWithSpaces>18168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working – equations</dc:title>
  <dc:subject/>
  <dc:creator>NSW Department of Education</dc:creator>
  <cp:keywords/>
  <dc:description/>
  <cp:lastPrinted>2024-05-15T08:10:00Z</cp:lastPrinted>
  <dcterms:created xsi:type="dcterms:W3CDTF">2023-11-28T11:14:00Z</dcterms:created>
  <dcterms:modified xsi:type="dcterms:W3CDTF">2024-06-21T05:43:00Z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32f1a567f04a054962e6aaf0a6df4e33744a1aa49824526ce1e424c0e114a8b8</vt:lpwstr>
  </property>
</Properties>
</file>