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FEE647" w14:textId="4322659A" w:rsidR="053C4FF3" w:rsidRPr="00F63959" w:rsidRDefault="00BD2240" w:rsidP="00F63959">
      <w:pPr>
        <w:pStyle w:val="Heading1"/>
      </w:pPr>
      <w:r>
        <w:t xml:space="preserve">Alternate </w:t>
      </w:r>
      <w:r w:rsidR="00A2406A">
        <w:t>v</w:t>
      </w:r>
      <w:r>
        <w:t>iew</w:t>
      </w:r>
      <w:r w:rsidR="001E05A8">
        <w:t>s</w:t>
      </w:r>
    </w:p>
    <w:p w14:paraId="470008B8" w14:textId="739166B8" w:rsidR="00F33FDE" w:rsidRDefault="00477138" w:rsidP="00F33FDE">
      <w:r>
        <w:t>Students</w:t>
      </w:r>
      <w:r w:rsidR="003238B2">
        <w:t xml:space="preserve"> explore alternate angles in parallel lines through their understanding and application of </w:t>
      </w:r>
      <w:r w:rsidR="00B27CD8">
        <w:t xml:space="preserve">the </w:t>
      </w:r>
      <w:r w:rsidR="003238B2">
        <w:t>angle sum of a triangle</w:t>
      </w:r>
      <w:r w:rsidR="007B562A">
        <w:t xml:space="preserve"> and supplementary angles</w:t>
      </w:r>
      <w:r w:rsidR="003238B2">
        <w:t>.</w:t>
      </w:r>
    </w:p>
    <w:p w14:paraId="5BF7F918" w14:textId="6FEBB722" w:rsidR="00A51D10" w:rsidRDefault="004125FD" w:rsidP="00593F04">
      <w:pPr>
        <w:pStyle w:val="Heading2"/>
        <w:spacing w:before="240"/>
      </w:pPr>
      <w:r>
        <w:t>Visible learning</w:t>
      </w:r>
    </w:p>
    <w:p w14:paraId="531BF1E6" w14:textId="77777777" w:rsidR="00A51D10" w:rsidRPr="00CE6CDC" w:rsidRDefault="00A51D10" w:rsidP="00A51D10">
      <w:pPr>
        <w:pStyle w:val="Heading3"/>
        <w:numPr>
          <w:ilvl w:val="2"/>
          <w:numId w:val="2"/>
        </w:numPr>
        <w:ind w:left="0"/>
      </w:pPr>
      <w:r>
        <w:t>Learning intentions</w:t>
      </w:r>
    </w:p>
    <w:p w14:paraId="7921FBAC" w14:textId="5ACBCD8F" w:rsidR="00D01CAE" w:rsidRDefault="005D77A4" w:rsidP="003102C3">
      <w:pPr>
        <w:pStyle w:val="ListBullet"/>
        <w:rPr>
          <w:lang w:eastAsia="zh-CN"/>
        </w:rPr>
      </w:pPr>
      <w:r>
        <w:rPr>
          <w:lang w:eastAsia="zh-CN"/>
        </w:rPr>
        <w:t>To understand the relationship between alternate angles and parallel lines.</w:t>
      </w:r>
    </w:p>
    <w:p w14:paraId="12A219D6" w14:textId="408E3E3F" w:rsidR="00D77025" w:rsidRDefault="00D77025" w:rsidP="005D77A4">
      <w:pPr>
        <w:pStyle w:val="ListBullet"/>
        <w:rPr>
          <w:lang w:eastAsia="zh-CN"/>
        </w:rPr>
      </w:pPr>
      <w:r>
        <w:rPr>
          <w:lang w:eastAsia="zh-CN"/>
        </w:rPr>
        <w:t xml:space="preserve">To apply knowledge </w:t>
      </w:r>
      <w:r w:rsidR="000C5F0E">
        <w:rPr>
          <w:lang w:eastAsia="zh-CN"/>
        </w:rPr>
        <w:t>o</w:t>
      </w:r>
      <w:r>
        <w:rPr>
          <w:lang w:eastAsia="zh-CN"/>
        </w:rPr>
        <w:t>f alternate angles</w:t>
      </w:r>
      <w:r w:rsidR="004F6EB0">
        <w:rPr>
          <w:lang w:eastAsia="zh-CN"/>
        </w:rPr>
        <w:t xml:space="preserve"> </w:t>
      </w:r>
      <w:r w:rsidR="007B2C29">
        <w:rPr>
          <w:lang w:eastAsia="zh-CN"/>
        </w:rPr>
        <w:t>and</w:t>
      </w:r>
      <w:r w:rsidR="004F6EB0">
        <w:rPr>
          <w:lang w:eastAsia="zh-CN"/>
        </w:rPr>
        <w:t xml:space="preserve"> other</w:t>
      </w:r>
      <w:r w:rsidR="00D90556">
        <w:rPr>
          <w:lang w:eastAsia="zh-CN"/>
        </w:rPr>
        <w:t xml:space="preserve"> geometrical relationships to solve problems.</w:t>
      </w:r>
    </w:p>
    <w:p w14:paraId="31580410" w14:textId="77777777" w:rsidR="00A51D10" w:rsidRDefault="00A51D10" w:rsidP="00A51D10">
      <w:pPr>
        <w:pStyle w:val="Heading3"/>
        <w:numPr>
          <w:ilvl w:val="2"/>
          <w:numId w:val="2"/>
        </w:numPr>
        <w:ind w:left="0"/>
      </w:pPr>
      <w:r>
        <w:t>Success criteria</w:t>
      </w:r>
    </w:p>
    <w:p w14:paraId="228EA04C" w14:textId="1FD13B14" w:rsidR="00D01CAE" w:rsidRDefault="00D01CAE" w:rsidP="00D01CAE">
      <w:pPr>
        <w:pStyle w:val="ListBullet"/>
      </w:pPr>
      <w:r>
        <w:t xml:space="preserve">I can </w:t>
      </w:r>
      <w:r w:rsidR="00D42962">
        <w:t xml:space="preserve">identify and name </w:t>
      </w:r>
      <w:r w:rsidR="003E172C">
        <w:t>alternate angles in parallel lines.</w:t>
      </w:r>
    </w:p>
    <w:p w14:paraId="40A55A86" w14:textId="3DB2A29C" w:rsidR="00D01CAE" w:rsidRDefault="00D01CAE" w:rsidP="003102C3">
      <w:pPr>
        <w:pStyle w:val="ListBullet"/>
      </w:pPr>
      <w:r>
        <w:t xml:space="preserve">I can </w:t>
      </w:r>
      <w:r w:rsidR="003E172C">
        <w:t>calculate the size of unknown</w:t>
      </w:r>
      <w:r w:rsidR="007C6DE8">
        <w:t xml:space="preserve"> angles using knowledge of alternate angles</w:t>
      </w:r>
      <w:r w:rsidR="000C5F0E">
        <w:t xml:space="preserve"> in parallel lines</w:t>
      </w:r>
      <w:r w:rsidR="007C6DE8">
        <w:t>.</w:t>
      </w:r>
    </w:p>
    <w:p w14:paraId="0C71A7D5" w14:textId="77777777" w:rsidR="002728D9" w:rsidRPr="00B36627" w:rsidRDefault="002728D9" w:rsidP="00B36627">
      <w:r w:rsidRPr="00B36627">
        <w:br w:type="page"/>
      </w:r>
    </w:p>
    <w:p w14:paraId="73D6D35E" w14:textId="4E902F41" w:rsidR="00A51D10" w:rsidRDefault="00A51D10" w:rsidP="00A51D10">
      <w:pPr>
        <w:pStyle w:val="Heading3"/>
        <w:numPr>
          <w:ilvl w:val="2"/>
          <w:numId w:val="2"/>
        </w:numPr>
        <w:ind w:left="0"/>
      </w:pPr>
      <w:r>
        <w:lastRenderedPageBreak/>
        <w:t>Syllabus outcomes</w:t>
      </w:r>
    </w:p>
    <w:p w14:paraId="75EDE8C2" w14:textId="5DD7599F" w:rsidR="00E863D8" w:rsidRPr="00E863D8" w:rsidRDefault="00E863D8" w:rsidP="00E863D8">
      <w:r>
        <w:t>A student:</w:t>
      </w:r>
    </w:p>
    <w:p w14:paraId="0F8C88EB" w14:textId="77777777" w:rsidR="00FD14B3" w:rsidRDefault="00FD14B3" w:rsidP="00B36627">
      <w:pPr>
        <w:pStyle w:val="ListBullet"/>
      </w:pPr>
      <w:r w:rsidRPr="00B36627">
        <w:t>develops</w:t>
      </w:r>
      <w:r>
        <w:t xml:space="preserve"> understanding and fluency in mathematics through exploring and connecting mathematical concepts, choosing and applying mathematical techniques to solve problems, and communicating their thinking and reasoning coherently and clearly </w:t>
      </w:r>
      <w:r w:rsidRPr="00CB2727">
        <w:rPr>
          <w:b/>
          <w:bCs/>
        </w:rPr>
        <w:t>MAO-WM-01</w:t>
      </w:r>
    </w:p>
    <w:p w14:paraId="1D6D583E" w14:textId="77777777" w:rsidR="00FD14B3" w:rsidRDefault="00FD14B3" w:rsidP="00FD14B3">
      <w:pPr>
        <w:pStyle w:val="ListBullet"/>
        <w:numPr>
          <w:ilvl w:val="0"/>
          <w:numId w:val="4"/>
        </w:numPr>
      </w:pPr>
      <w:r>
        <w:t xml:space="preserve">applies angle relationships to solve problems, including those related to transversals on sets of parallel lines </w:t>
      </w:r>
      <w:r w:rsidRPr="00CB2727">
        <w:rPr>
          <w:b/>
          <w:bCs/>
        </w:rPr>
        <w:t>MA4-ANG-C-01</w:t>
      </w:r>
    </w:p>
    <w:p w14:paraId="06DF1732" w14:textId="7F405A56" w:rsidR="00FD14B3" w:rsidRDefault="00FD14B3" w:rsidP="00FD14B3">
      <w:pPr>
        <w:pStyle w:val="ListBullet"/>
        <w:numPr>
          <w:ilvl w:val="0"/>
          <w:numId w:val="4"/>
        </w:numPr>
      </w:pPr>
      <w:r>
        <w:t xml:space="preserve">identifies and applies the properties of triangles and quadrilaterals to solve problems </w:t>
      </w:r>
      <w:r w:rsidR="002728D9">
        <w:br/>
      </w:r>
      <w:r w:rsidRPr="006D2E01">
        <w:rPr>
          <w:b/>
          <w:bCs/>
        </w:rPr>
        <w:t>MA4-GEO-C-01</w:t>
      </w:r>
    </w:p>
    <w:p w14:paraId="44526725" w14:textId="77777777" w:rsidR="00C411EE" w:rsidRDefault="00000000" w:rsidP="00B41D0C">
      <w:pPr>
        <w:pStyle w:val="Imageattributioncaption"/>
      </w:pPr>
      <w:hyperlink r:id="rId11" w:history="1">
        <w:r w:rsidR="00407329" w:rsidRPr="00B51687">
          <w:rPr>
            <w:rStyle w:val="Hyperlink"/>
          </w:rPr>
          <w:t>Mathematics K–10 Syllabus</w:t>
        </w:r>
      </w:hyperlink>
      <w:r w:rsidR="00407329">
        <w:t xml:space="preserve"> </w:t>
      </w:r>
      <w:r w:rsidR="00407329" w:rsidRPr="00B51687">
        <w:t xml:space="preserve">© NSW Education Standards Authority (NESA) for and on behalf of the Crown in right of the State of New South Wales, </w:t>
      </w:r>
      <w:r w:rsidR="00407329">
        <w:t>2022</w:t>
      </w:r>
      <w:r w:rsidR="00407329" w:rsidRPr="00B51687">
        <w:t>.</w:t>
      </w:r>
    </w:p>
    <w:p w14:paraId="6167B616" w14:textId="2E56630B" w:rsidR="00C411EE" w:rsidRDefault="00C411EE" w:rsidP="00C411EE">
      <w:pPr>
        <w:suppressAutoHyphens w:val="0"/>
        <w:spacing w:after="0" w:line="276" w:lineRule="auto"/>
      </w:pPr>
    </w:p>
    <w:p w14:paraId="2E7DF633" w14:textId="77777777" w:rsidR="00C411EE" w:rsidRDefault="00C411EE">
      <w:pPr>
        <w:rPr>
          <w:b/>
        </w:rPr>
        <w:sectPr w:rsidR="00C411EE" w:rsidSect="00DE7D98">
          <w:headerReference w:type="default" r:id="rId12"/>
          <w:footerReference w:type="even" r:id="rId13"/>
          <w:footerReference w:type="default" r:id="rId14"/>
          <w:headerReference w:type="first" r:id="rId15"/>
          <w:footerReference w:type="first" r:id="rId16"/>
          <w:pgSz w:w="11900" w:h="16840"/>
          <w:pgMar w:top="1134" w:right="1134" w:bottom="1134" w:left="1134" w:header="709" w:footer="709" w:gutter="0"/>
          <w:pgNumType w:start="1"/>
          <w:cols w:space="708"/>
          <w:titlePg/>
          <w:docGrid w:linePitch="360"/>
        </w:sectPr>
      </w:pPr>
    </w:p>
    <w:p w14:paraId="215D5B27" w14:textId="2510193D" w:rsidR="00544977" w:rsidRDefault="00544977" w:rsidP="00B0656C">
      <w:pPr>
        <w:pStyle w:val="Caption"/>
        <w:spacing w:before="0"/>
      </w:pPr>
      <w:r>
        <w:lastRenderedPageBreak/>
        <w:t xml:space="preserve">Table </w:t>
      </w:r>
      <w:r>
        <w:fldChar w:fldCharType="begin"/>
      </w:r>
      <w:r>
        <w:instrText xml:space="preserve"> SEQ Table \* ARABIC </w:instrText>
      </w:r>
      <w:r>
        <w:fldChar w:fldCharType="separate"/>
      </w:r>
      <w:r>
        <w:rPr>
          <w:noProof/>
        </w:rPr>
        <w:t>1</w:t>
      </w:r>
      <w:r>
        <w:fldChar w:fldCharType="end"/>
      </w:r>
      <w:r>
        <w:t>: lesson summary</w:t>
      </w:r>
    </w:p>
    <w:tbl>
      <w:tblPr>
        <w:tblStyle w:val="Tableheader"/>
        <w:tblW w:w="14596" w:type="dxa"/>
        <w:tblLook w:val="04A0" w:firstRow="1" w:lastRow="0" w:firstColumn="1" w:lastColumn="0" w:noHBand="0" w:noVBand="1"/>
        <w:tblDescription w:val="Summary of the lesson."/>
      </w:tblPr>
      <w:tblGrid>
        <w:gridCol w:w="1403"/>
        <w:gridCol w:w="5822"/>
        <w:gridCol w:w="3827"/>
        <w:gridCol w:w="3544"/>
      </w:tblGrid>
      <w:tr w:rsidR="00C411EE" w:rsidRPr="00544977" w14:paraId="0CBED925" w14:textId="77777777" w:rsidTr="00D55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2C14E78" w14:textId="77777777" w:rsidR="00C411EE" w:rsidRPr="00544977" w:rsidRDefault="00C411EE" w:rsidP="00D55B65">
            <w:pPr>
              <w:spacing w:line="276" w:lineRule="auto"/>
            </w:pPr>
            <w:r w:rsidRPr="00544977">
              <w:t>Section</w:t>
            </w:r>
          </w:p>
        </w:tc>
        <w:tc>
          <w:tcPr>
            <w:tcW w:w="5822" w:type="dxa"/>
          </w:tcPr>
          <w:p w14:paraId="2CEC41B0" w14:textId="77777777" w:rsidR="00C411EE" w:rsidRPr="00544977" w:rsidRDefault="00C411EE" w:rsidP="00D55B65">
            <w:pPr>
              <w:spacing w:line="276" w:lineRule="auto"/>
              <w:cnfStyle w:val="100000000000" w:firstRow="1" w:lastRow="0" w:firstColumn="0" w:lastColumn="0" w:oddVBand="0" w:evenVBand="0" w:oddHBand="0" w:evenHBand="0" w:firstRowFirstColumn="0" w:firstRowLastColumn="0" w:lastRowFirstColumn="0" w:lastRowLastColumn="0"/>
            </w:pPr>
            <w:r w:rsidRPr="00544977">
              <w:t>Summary of activity</w:t>
            </w:r>
          </w:p>
        </w:tc>
        <w:tc>
          <w:tcPr>
            <w:tcW w:w="3827" w:type="dxa"/>
          </w:tcPr>
          <w:p w14:paraId="7EA0CC95" w14:textId="77777777" w:rsidR="00C411EE" w:rsidRPr="00544977" w:rsidRDefault="00C411EE" w:rsidP="00D55B65">
            <w:pPr>
              <w:spacing w:line="276" w:lineRule="auto"/>
              <w:cnfStyle w:val="100000000000" w:firstRow="1" w:lastRow="0" w:firstColumn="0" w:lastColumn="0" w:oddVBand="0" w:evenVBand="0" w:oddHBand="0" w:evenHBand="0" w:firstRowFirstColumn="0" w:firstRowLastColumn="0" w:lastRowFirstColumn="0" w:lastRowLastColumn="0"/>
            </w:pPr>
            <w:r w:rsidRPr="00544977">
              <w:t>Teaching strategy</w:t>
            </w:r>
          </w:p>
        </w:tc>
        <w:tc>
          <w:tcPr>
            <w:tcW w:w="3544" w:type="dxa"/>
          </w:tcPr>
          <w:p w14:paraId="79D5738D" w14:textId="77777777" w:rsidR="00C411EE" w:rsidRPr="00544977" w:rsidRDefault="00C411EE" w:rsidP="00D55B65">
            <w:pPr>
              <w:spacing w:line="276" w:lineRule="auto"/>
              <w:cnfStyle w:val="100000000000" w:firstRow="1" w:lastRow="0" w:firstColumn="0" w:lastColumn="0" w:oddVBand="0" w:evenVBand="0" w:oddHBand="0" w:evenHBand="0" w:firstRowFirstColumn="0" w:firstRowLastColumn="0" w:lastRowFirstColumn="0" w:lastRowLastColumn="0"/>
            </w:pPr>
            <w:r w:rsidRPr="00544977">
              <w:t>Teaching points</w:t>
            </w:r>
          </w:p>
        </w:tc>
      </w:tr>
      <w:tr w:rsidR="00C411EE" w:rsidRPr="00544977" w14:paraId="05957B67" w14:textId="77777777" w:rsidTr="00D55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8B62565" w14:textId="77777777" w:rsidR="00C411EE" w:rsidRPr="00544977" w:rsidRDefault="00C411EE" w:rsidP="00D55B65">
            <w:pPr>
              <w:spacing w:line="276" w:lineRule="auto"/>
            </w:pPr>
            <w:r w:rsidRPr="00544977">
              <w:t>Launch</w:t>
            </w:r>
          </w:p>
        </w:tc>
        <w:tc>
          <w:tcPr>
            <w:tcW w:w="5822" w:type="dxa"/>
          </w:tcPr>
          <w:p w14:paraId="2261C19F" w14:textId="7B83DA99" w:rsidR="00C411EE" w:rsidRPr="00544977" w:rsidRDefault="004B6CDA"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Show students an image of a braced farm gate</w:t>
            </w:r>
            <w:r w:rsidR="00E154BA" w:rsidRPr="00544977">
              <w:t xml:space="preserve"> from slide 3 </w:t>
            </w:r>
            <w:r w:rsidR="0023198C" w:rsidRPr="00544977">
              <w:t>of</w:t>
            </w:r>
            <w:r w:rsidR="00E154BA" w:rsidRPr="00544977">
              <w:t xml:space="preserve"> PowerPoint </w:t>
            </w:r>
            <w:r w:rsidR="00E154BA" w:rsidRPr="00B0656C">
              <w:rPr>
                <w:i/>
                <w:iCs/>
              </w:rPr>
              <w:t>Alternate views</w:t>
            </w:r>
            <w:r w:rsidR="0023198C" w:rsidRPr="00544977">
              <w:t xml:space="preserve"> and </w:t>
            </w:r>
            <w:r w:rsidR="002553A1" w:rsidRPr="00544977">
              <w:t>discuss</w:t>
            </w:r>
            <w:r w:rsidR="0023198C" w:rsidRPr="00544977">
              <w:t xml:space="preserve"> the </w:t>
            </w:r>
            <w:r w:rsidR="002553A1" w:rsidRPr="00544977">
              <w:t xml:space="preserve">angles </w:t>
            </w:r>
            <w:r w:rsidR="00340532" w:rsidRPr="00544977">
              <w:t>that can be observed</w:t>
            </w:r>
            <w:r w:rsidR="0023198C" w:rsidRPr="00544977">
              <w:t>.</w:t>
            </w:r>
          </w:p>
        </w:tc>
        <w:tc>
          <w:tcPr>
            <w:tcW w:w="3827" w:type="dxa"/>
          </w:tcPr>
          <w:p w14:paraId="4BA208A5" w14:textId="5B58146C" w:rsidR="00C411EE" w:rsidRPr="00544977" w:rsidRDefault="00C411EE"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Notice and wonder</w:t>
            </w:r>
          </w:p>
        </w:tc>
        <w:tc>
          <w:tcPr>
            <w:tcW w:w="3544" w:type="dxa"/>
          </w:tcPr>
          <w:p w14:paraId="22327A95" w14:textId="30A9250F" w:rsidR="00C411EE" w:rsidRPr="00544977" w:rsidRDefault="0023198C"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Students look at a real-life example of a transversal</w:t>
            </w:r>
            <w:r w:rsidR="00942D24" w:rsidRPr="00544977">
              <w:t xml:space="preserve"> crossing parallel lines and the angles it creates.</w:t>
            </w:r>
          </w:p>
        </w:tc>
      </w:tr>
      <w:tr w:rsidR="00C411EE" w:rsidRPr="00544977" w14:paraId="55ADA7F9" w14:textId="77777777" w:rsidTr="00D55B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2ABC6A7" w14:textId="77777777" w:rsidR="00C411EE" w:rsidRPr="00544977" w:rsidRDefault="00C411EE" w:rsidP="00D55B65">
            <w:pPr>
              <w:spacing w:line="276" w:lineRule="auto"/>
            </w:pPr>
            <w:r w:rsidRPr="00544977">
              <w:t>Explore</w:t>
            </w:r>
          </w:p>
        </w:tc>
        <w:tc>
          <w:tcPr>
            <w:tcW w:w="5822" w:type="dxa"/>
          </w:tcPr>
          <w:p w14:paraId="07B22410" w14:textId="4A0DC1F2" w:rsidR="00C411EE" w:rsidRPr="00544977" w:rsidRDefault="003E70A2"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S</w:t>
            </w:r>
            <w:r w:rsidR="002C020B" w:rsidRPr="00544977">
              <w:t xml:space="preserve">tudents will replicate </w:t>
            </w:r>
            <w:r w:rsidR="00D017A1" w:rsidRPr="00544977">
              <w:t xml:space="preserve">farm gate rails with </w:t>
            </w:r>
            <w:r w:rsidR="002C020B" w:rsidRPr="00544977">
              <w:t xml:space="preserve">parallel </w:t>
            </w:r>
            <w:r w:rsidR="00D017A1" w:rsidRPr="00544977">
              <w:t>lines and use triangle</w:t>
            </w:r>
            <w:r w:rsidR="0010148F" w:rsidRPr="00544977">
              <w:t>s</w:t>
            </w:r>
            <w:r w:rsidR="00F21C4B" w:rsidRPr="00544977">
              <w:t xml:space="preserve"> to replicate the transversals</w:t>
            </w:r>
            <w:r w:rsidR="006C20DA" w:rsidRPr="00544977">
              <w:t>. Students will use the</w:t>
            </w:r>
            <w:r w:rsidR="00952848" w:rsidRPr="00544977">
              <w:t xml:space="preserve"> angles from the triangle a</w:t>
            </w:r>
            <w:r w:rsidR="005B5BB4" w:rsidRPr="00544977">
              <w:t>ngle sum with supplementary angles</w:t>
            </w:r>
            <w:r w:rsidR="008C7771" w:rsidRPr="00544977">
              <w:t xml:space="preserve"> to demonstrate th</w:t>
            </w:r>
            <w:r w:rsidR="0010148F" w:rsidRPr="00544977">
              <w:t>at</w:t>
            </w:r>
            <w:r w:rsidR="008C7771" w:rsidRPr="00544977">
              <w:t xml:space="preserve"> alternate angles are equal.</w:t>
            </w:r>
          </w:p>
          <w:p w14:paraId="7C8B3EA8" w14:textId="7B009566" w:rsidR="00BD3C8C" w:rsidRPr="00544977" w:rsidRDefault="00BD3C8C"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Students to </w:t>
            </w:r>
            <w:r w:rsidR="00B66CDC" w:rsidRPr="00544977">
              <w:t>do</w:t>
            </w:r>
            <w:r w:rsidRPr="00544977">
              <w:t xml:space="preserve"> a card </w:t>
            </w:r>
            <w:r w:rsidR="007A4762" w:rsidRPr="00544977">
              <w:t>sort</w:t>
            </w:r>
            <w:r w:rsidRPr="00544977">
              <w:t xml:space="preserve"> activity</w:t>
            </w:r>
            <w:r w:rsidR="00B66CDC" w:rsidRPr="00544977">
              <w:t xml:space="preserve"> from </w:t>
            </w:r>
            <w:hyperlink w:anchor="_Appendix_A" w:history="1">
              <w:r w:rsidR="006606F5" w:rsidRPr="00544977">
                <w:rPr>
                  <w:rStyle w:val="Hyperlink"/>
                </w:rPr>
                <w:t>Appendix A</w:t>
              </w:r>
            </w:hyperlink>
            <w:r w:rsidR="00B66CDC" w:rsidRPr="00544977">
              <w:t>.</w:t>
            </w:r>
          </w:p>
        </w:tc>
        <w:tc>
          <w:tcPr>
            <w:tcW w:w="3827" w:type="dxa"/>
          </w:tcPr>
          <w:p w14:paraId="4EF3DA59" w14:textId="34735507" w:rsidR="00B60C1A" w:rsidRPr="00544977" w:rsidRDefault="00B60C1A"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Visibly random groups of 3</w:t>
            </w:r>
          </w:p>
          <w:p w14:paraId="1750A6DD" w14:textId="32A2956E" w:rsidR="00B60C1A" w:rsidRPr="00544977" w:rsidRDefault="00B60C1A"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Vertical non-permanent surface</w:t>
            </w:r>
          </w:p>
          <w:p w14:paraId="0C1E1E57" w14:textId="77777777" w:rsidR="009C2B00" w:rsidRPr="00544977" w:rsidRDefault="009C2B00"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Notice and wonder</w:t>
            </w:r>
          </w:p>
          <w:p w14:paraId="42F7E050" w14:textId="0580746A" w:rsidR="009C2B00" w:rsidRPr="00544977" w:rsidRDefault="00C6108F"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Gallery walk</w:t>
            </w:r>
          </w:p>
        </w:tc>
        <w:tc>
          <w:tcPr>
            <w:tcW w:w="3544" w:type="dxa"/>
          </w:tcPr>
          <w:p w14:paraId="3A65279E" w14:textId="15146BB0"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Students find </w:t>
            </w:r>
            <w:r w:rsidR="00751B81" w:rsidRPr="00544977">
              <w:t>alternate angles by connecting the angle sum of a triangle to the supplementary angles</w:t>
            </w:r>
            <w:r w:rsidR="00093E27" w:rsidRPr="00544977">
              <w:t xml:space="preserve"> on a parallel line.</w:t>
            </w:r>
          </w:p>
        </w:tc>
      </w:tr>
      <w:tr w:rsidR="00C411EE" w:rsidRPr="00544977" w14:paraId="573E1F96" w14:textId="77777777" w:rsidTr="00D55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211D18E" w14:textId="77777777" w:rsidR="00C411EE" w:rsidRPr="00544977" w:rsidRDefault="00C411EE" w:rsidP="00D55B65">
            <w:pPr>
              <w:spacing w:line="276" w:lineRule="auto"/>
            </w:pPr>
            <w:r w:rsidRPr="00544977">
              <w:t>Summarise</w:t>
            </w:r>
          </w:p>
        </w:tc>
        <w:tc>
          <w:tcPr>
            <w:tcW w:w="5822" w:type="dxa"/>
          </w:tcPr>
          <w:p w14:paraId="36417304" w14:textId="619FF860" w:rsidR="00C411EE" w:rsidRPr="00544977" w:rsidRDefault="00C411EE"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 xml:space="preserve">Students complete </w:t>
            </w:r>
            <w:r w:rsidR="00743369" w:rsidRPr="00544977">
              <w:t>worked examples from the PowerPoint, then</w:t>
            </w:r>
            <w:r w:rsidRPr="00544977">
              <w:t xml:space="preserve"> complete the Frayer diagram in </w:t>
            </w:r>
            <w:hyperlink w:anchor="_Appendix_B" w:history="1">
              <w:r w:rsidRPr="00544977">
                <w:rPr>
                  <w:rStyle w:val="Hyperlink"/>
                </w:rPr>
                <w:t xml:space="preserve">Appendix </w:t>
              </w:r>
              <w:r w:rsidR="00B66CDC" w:rsidRPr="00544977">
                <w:rPr>
                  <w:rStyle w:val="Hyperlink"/>
                </w:rPr>
                <w:t>B</w:t>
              </w:r>
            </w:hyperlink>
            <w:r w:rsidR="00743369" w:rsidRPr="00544977">
              <w:t>,</w:t>
            </w:r>
            <w:r w:rsidRPr="00544977">
              <w:t xml:space="preserve"> swap and give feedback.</w:t>
            </w:r>
          </w:p>
          <w:p w14:paraId="07E632F2" w14:textId="41CE094A" w:rsidR="00C411EE" w:rsidRPr="00544977" w:rsidRDefault="00462100"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 xml:space="preserve">Students respond to the launch question </w:t>
            </w:r>
            <w:r w:rsidR="002D537E" w:rsidRPr="00544977">
              <w:t xml:space="preserve">by </w:t>
            </w:r>
            <w:r w:rsidRPr="00544977">
              <w:t xml:space="preserve">calculating the size of </w:t>
            </w:r>
            <w:r w:rsidR="002D537E" w:rsidRPr="00544977">
              <w:t xml:space="preserve">the </w:t>
            </w:r>
            <w:r w:rsidRPr="00544977">
              <w:t>angles on the gate. Display slide 10 of PowerPoint.</w:t>
            </w:r>
          </w:p>
        </w:tc>
        <w:tc>
          <w:tcPr>
            <w:tcW w:w="3827" w:type="dxa"/>
          </w:tcPr>
          <w:p w14:paraId="48A18E75" w14:textId="776B7EBC" w:rsidR="00651503" w:rsidRPr="00544977" w:rsidRDefault="00651503"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Worked examples (</w:t>
            </w:r>
            <w:r w:rsidR="00544977">
              <w:t>Your</w:t>
            </w:r>
            <w:r w:rsidR="00544977" w:rsidRPr="00544977">
              <w:t xml:space="preserve"> </w:t>
            </w:r>
            <w:r w:rsidRPr="00544977">
              <w:t>turn)</w:t>
            </w:r>
          </w:p>
          <w:p w14:paraId="42DA010E" w14:textId="173D39F3" w:rsidR="00C411EE" w:rsidRPr="00544977" w:rsidRDefault="00544977" w:rsidP="00D55B65">
            <w:pPr>
              <w:spacing w:line="276" w:lineRule="auto"/>
              <w:cnfStyle w:val="000000100000" w:firstRow="0" w:lastRow="0" w:firstColumn="0" w:lastColumn="0" w:oddVBand="0" w:evenVBand="0" w:oddHBand="1" w:evenHBand="0" w:firstRowFirstColumn="0" w:firstRowLastColumn="0" w:lastRowFirstColumn="0" w:lastRowLastColumn="0"/>
            </w:pPr>
            <w:r>
              <w:t>Two</w:t>
            </w:r>
            <w:r w:rsidR="00C411EE" w:rsidRPr="00544977">
              <w:t xml:space="preserve"> stars and a wish </w:t>
            </w:r>
          </w:p>
        </w:tc>
        <w:tc>
          <w:tcPr>
            <w:tcW w:w="3544" w:type="dxa"/>
          </w:tcPr>
          <w:p w14:paraId="4067553F" w14:textId="3B819932" w:rsidR="00C411EE" w:rsidRPr="00544977" w:rsidRDefault="00176C29" w:rsidP="00D55B65">
            <w:pPr>
              <w:spacing w:line="276" w:lineRule="auto"/>
              <w:cnfStyle w:val="000000100000" w:firstRow="0" w:lastRow="0" w:firstColumn="0" w:lastColumn="0" w:oddVBand="0" w:evenVBand="0" w:oddHBand="1" w:evenHBand="0" w:firstRowFirstColumn="0" w:firstRowLastColumn="0" w:lastRowFirstColumn="0" w:lastRowLastColumn="0"/>
            </w:pPr>
            <w:r w:rsidRPr="00544977">
              <w:t>Students summarise the features of alternate angles and apply alternate angles to find information about the angles in the gate example from the Launch.</w:t>
            </w:r>
          </w:p>
        </w:tc>
      </w:tr>
      <w:tr w:rsidR="00C411EE" w:rsidRPr="00544977" w14:paraId="1BB93535" w14:textId="77777777" w:rsidTr="00D55B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54EA532" w14:textId="77777777" w:rsidR="00C411EE" w:rsidRPr="00544977" w:rsidRDefault="00C411EE" w:rsidP="00D55B65">
            <w:pPr>
              <w:spacing w:line="276" w:lineRule="auto"/>
            </w:pPr>
            <w:r w:rsidRPr="00544977">
              <w:t>Apply</w:t>
            </w:r>
          </w:p>
        </w:tc>
        <w:tc>
          <w:tcPr>
            <w:tcW w:w="5822" w:type="dxa"/>
          </w:tcPr>
          <w:p w14:paraId="132D063C" w14:textId="1D350882" w:rsidR="002F5532" w:rsidRPr="00544977" w:rsidRDefault="002F5532"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Students engage </w:t>
            </w:r>
            <w:r w:rsidR="00176C29" w:rsidRPr="00544977">
              <w:t>with</w:t>
            </w:r>
            <w:r w:rsidRPr="00544977">
              <w:t xml:space="preserve"> </w:t>
            </w:r>
            <w:hyperlink w:anchor="_Appendix__C" w:history="1">
              <w:r w:rsidRPr="00544977">
                <w:rPr>
                  <w:rStyle w:val="Hyperlink"/>
                </w:rPr>
                <w:t>Appendix C</w:t>
              </w:r>
            </w:hyperlink>
            <w:r w:rsidR="000D4644" w:rsidRPr="00544977">
              <w:t xml:space="preserve"> a scavenger hunt activity. Students are given a card and need to find their connection.</w:t>
            </w:r>
          </w:p>
          <w:p w14:paraId="70258DC5" w14:textId="7F896251" w:rsidR="00C411EE" w:rsidRPr="00544977" w:rsidRDefault="002F5532"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Students complet</w:t>
            </w:r>
            <w:r w:rsidR="00653535" w:rsidRPr="00544977">
              <w:t xml:space="preserve">e </w:t>
            </w:r>
            <w:r w:rsidR="007132FA">
              <w:t xml:space="preserve">the </w:t>
            </w:r>
            <w:r w:rsidR="00653535" w:rsidRPr="00544977">
              <w:t xml:space="preserve">activity from </w:t>
            </w:r>
            <w:r w:rsidR="007132FA">
              <w:t xml:space="preserve">the </w:t>
            </w:r>
            <w:r w:rsidR="000C671D" w:rsidRPr="00544977">
              <w:t xml:space="preserve">PowerPoint </w:t>
            </w:r>
            <w:r w:rsidRPr="00544977">
              <w:t>on whether the lines are parallel as an exit ticket</w:t>
            </w:r>
            <w:r w:rsidR="005102A0" w:rsidRPr="00544977">
              <w:t>.</w:t>
            </w:r>
          </w:p>
        </w:tc>
        <w:tc>
          <w:tcPr>
            <w:tcW w:w="3827" w:type="dxa"/>
          </w:tcPr>
          <w:p w14:paraId="6BBCB15B" w14:textId="77777777"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Visibly random groups of 3</w:t>
            </w:r>
          </w:p>
          <w:p w14:paraId="40ECD463" w14:textId="77777777"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Vertical non-permanent surface</w:t>
            </w:r>
          </w:p>
          <w:p w14:paraId="589CBC32" w14:textId="51184BEB"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Pose-Pause-Pounce-Bounce </w:t>
            </w:r>
          </w:p>
          <w:p w14:paraId="0FECA907" w14:textId="6CFB324C"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Gallery walk </w:t>
            </w:r>
          </w:p>
          <w:p w14:paraId="051D2360" w14:textId="38887029" w:rsidR="00C411EE" w:rsidRPr="00544977" w:rsidRDefault="00C411EE"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Exit ticket </w:t>
            </w:r>
          </w:p>
        </w:tc>
        <w:tc>
          <w:tcPr>
            <w:tcW w:w="3544" w:type="dxa"/>
          </w:tcPr>
          <w:p w14:paraId="49E2C555" w14:textId="28D246EE" w:rsidR="00C411EE" w:rsidRPr="00544977" w:rsidRDefault="00C46B36" w:rsidP="00D55B65">
            <w:pPr>
              <w:spacing w:line="276" w:lineRule="auto"/>
              <w:cnfStyle w:val="000000010000" w:firstRow="0" w:lastRow="0" w:firstColumn="0" w:lastColumn="0" w:oddVBand="0" w:evenVBand="0" w:oddHBand="0" w:evenHBand="1" w:firstRowFirstColumn="0" w:firstRowLastColumn="0" w:lastRowFirstColumn="0" w:lastRowLastColumn="0"/>
            </w:pPr>
            <w:r w:rsidRPr="00544977">
              <w:t xml:space="preserve">Students </w:t>
            </w:r>
            <w:r w:rsidR="00F069CD" w:rsidRPr="00544977">
              <w:t>should ensure they can explain their solution when solving the problems</w:t>
            </w:r>
            <w:r w:rsidR="00EB77FE" w:rsidRPr="00544977">
              <w:t>.</w:t>
            </w:r>
            <w:r w:rsidR="00C411EE" w:rsidRPr="00544977">
              <w:t xml:space="preserve"> </w:t>
            </w:r>
          </w:p>
        </w:tc>
      </w:tr>
    </w:tbl>
    <w:p w14:paraId="315ACBF5" w14:textId="77777777" w:rsidR="00C411EE" w:rsidRDefault="00C411EE" w:rsidP="00C411EE">
      <w:pPr>
        <w:suppressAutoHyphens w:val="0"/>
        <w:spacing w:after="0" w:line="276" w:lineRule="auto"/>
        <w:sectPr w:rsidR="00C411EE" w:rsidSect="00544977">
          <w:pgSz w:w="16840" w:h="11900" w:orient="landscape"/>
          <w:pgMar w:top="1134" w:right="1134" w:bottom="1134" w:left="1134" w:header="709" w:footer="709" w:gutter="0"/>
          <w:cols w:space="708"/>
          <w:docGrid w:linePitch="360"/>
        </w:sectPr>
      </w:pPr>
    </w:p>
    <w:p w14:paraId="73435BE4" w14:textId="37C5D904" w:rsidR="00A51D10" w:rsidRDefault="00A51D10" w:rsidP="00D76B0E">
      <w:pPr>
        <w:pStyle w:val="Heading2"/>
      </w:pPr>
      <w:r>
        <w:lastRenderedPageBreak/>
        <w:t>Activity structure</w:t>
      </w:r>
    </w:p>
    <w:p w14:paraId="34A3E694" w14:textId="6DBF1586" w:rsidR="00F40DC4" w:rsidRPr="003C2AC4" w:rsidRDefault="00F40DC4" w:rsidP="00F40DC4">
      <w:pPr>
        <w:pStyle w:val="FeatureBox2"/>
      </w:pPr>
      <w:r>
        <w:t xml:space="preserve">Please use the associated PowerPoint </w:t>
      </w:r>
      <w:r w:rsidR="001E05A8">
        <w:rPr>
          <w:i/>
          <w:iCs/>
        </w:rPr>
        <w:t xml:space="preserve">Alternate views </w:t>
      </w:r>
      <w:r>
        <w:t>to display images in this lesson.</w:t>
      </w:r>
    </w:p>
    <w:p w14:paraId="00E48EF1" w14:textId="64CB8FB3" w:rsidR="00FA253C" w:rsidRDefault="00FA253C" w:rsidP="00FA253C">
      <w:pPr>
        <w:pStyle w:val="Heading3"/>
      </w:pPr>
      <w:r>
        <w:t>Launch</w:t>
      </w:r>
    </w:p>
    <w:p w14:paraId="322620C8" w14:textId="1B2BB43C" w:rsidR="00544977" w:rsidRDefault="00544977" w:rsidP="00544977">
      <w:pPr>
        <w:pStyle w:val="Caption"/>
      </w:pPr>
      <w:r>
        <w:t xml:space="preserve">Figure </w:t>
      </w:r>
      <w:r>
        <w:fldChar w:fldCharType="begin"/>
      </w:r>
      <w:r>
        <w:instrText xml:space="preserve"> SEQ Figure \* ARABIC </w:instrText>
      </w:r>
      <w:r>
        <w:fldChar w:fldCharType="separate"/>
      </w:r>
      <w:r w:rsidR="00BC47D7">
        <w:rPr>
          <w:noProof/>
        </w:rPr>
        <w:t>1</w:t>
      </w:r>
      <w:r>
        <w:fldChar w:fldCharType="end"/>
      </w:r>
      <w:r>
        <w:t>: farm gate</w:t>
      </w:r>
    </w:p>
    <w:p w14:paraId="4C2AC7BD" w14:textId="77777777" w:rsidR="00284AFB" w:rsidRDefault="00284AFB" w:rsidP="00284AFB">
      <w:pPr>
        <w:pStyle w:val="NormalWeb"/>
      </w:pPr>
      <w:r>
        <w:rPr>
          <w:noProof/>
        </w:rPr>
        <w:drawing>
          <wp:inline distT="0" distB="0" distL="0" distR="0" wp14:anchorId="52B3860F" wp14:editId="3D420B47">
            <wp:extent cx="2122099" cy="1578575"/>
            <wp:effectExtent l="0" t="0" r="0" b="3175"/>
            <wp:docPr id="229556185" name="Picture 1" descr="A metal gate in a field&#10;Top and base rails are parallel. Sides of gate parallel. Transversals going from one parallel side to the opposite and back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56185" name="Picture 1" descr="A metal gate in a field&#10;Top and base rails are parallel. Sides of gate parallel. Transversals going from one parallel side to the opposite and back agai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9420" cy="1584021"/>
                    </a:xfrm>
                    <a:prstGeom prst="rect">
                      <a:avLst/>
                    </a:prstGeom>
                    <a:noFill/>
                    <a:ln>
                      <a:noFill/>
                    </a:ln>
                  </pic:spPr>
                </pic:pic>
              </a:graphicData>
            </a:graphic>
          </wp:inline>
        </w:drawing>
      </w:r>
    </w:p>
    <w:p w14:paraId="228D8B8A" w14:textId="0B5D49EF" w:rsidR="009F60CF" w:rsidRPr="00BA0D6B" w:rsidRDefault="000B6B65" w:rsidP="00F0790C">
      <w:pPr>
        <w:pStyle w:val="ListNumber"/>
        <w:numPr>
          <w:ilvl w:val="0"/>
          <w:numId w:val="10"/>
        </w:numPr>
        <w:rPr>
          <w:rStyle w:val="normaltextrun"/>
          <w:lang w:eastAsia="zh-CN"/>
        </w:rPr>
      </w:pPr>
      <w:r>
        <w:rPr>
          <w:rStyle w:val="normaltextrun"/>
          <w:lang w:eastAsia="zh-CN"/>
        </w:rPr>
        <w:t xml:space="preserve">Show students the image </w:t>
      </w:r>
      <w:r w:rsidR="00741C1C">
        <w:rPr>
          <w:rStyle w:val="normaltextrun"/>
          <w:lang w:eastAsia="zh-CN"/>
        </w:rPr>
        <w:t>on</w:t>
      </w:r>
      <w:r>
        <w:rPr>
          <w:rStyle w:val="normaltextrun"/>
          <w:lang w:eastAsia="zh-CN"/>
        </w:rPr>
        <w:t xml:space="preserve"> </w:t>
      </w:r>
      <w:r w:rsidR="00770064">
        <w:rPr>
          <w:rStyle w:val="normaltextrun"/>
          <w:lang w:eastAsia="zh-CN"/>
        </w:rPr>
        <w:t>slide</w:t>
      </w:r>
      <w:r w:rsidR="00163A13">
        <w:rPr>
          <w:rStyle w:val="normaltextrun"/>
          <w:lang w:eastAsia="zh-CN"/>
        </w:rPr>
        <w:t xml:space="preserve"> 3</w:t>
      </w:r>
      <w:r w:rsidR="00741C1C">
        <w:rPr>
          <w:rStyle w:val="normaltextrun"/>
          <w:lang w:eastAsia="zh-CN"/>
        </w:rPr>
        <w:t xml:space="preserve"> of</w:t>
      </w:r>
      <w:r w:rsidR="00BA3519">
        <w:rPr>
          <w:rStyle w:val="normaltextrun"/>
          <w:lang w:eastAsia="zh-CN"/>
        </w:rPr>
        <w:t xml:space="preserve"> the</w:t>
      </w:r>
      <w:r w:rsidR="00163A13">
        <w:rPr>
          <w:rStyle w:val="normaltextrun"/>
          <w:lang w:eastAsia="zh-CN"/>
        </w:rPr>
        <w:t xml:space="preserve"> </w:t>
      </w:r>
      <w:r>
        <w:rPr>
          <w:rStyle w:val="normaltextrun"/>
          <w:lang w:eastAsia="zh-CN"/>
        </w:rPr>
        <w:t xml:space="preserve">PowerPoint </w:t>
      </w:r>
      <w:r w:rsidRPr="00163A13">
        <w:rPr>
          <w:rStyle w:val="normaltextrun"/>
          <w:i/>
          <w:iCs/>
          <w:lang w:eastAsia="zh-CN"/>
        </w:rPr>
        <w:t>Alternate views</w:t>
      </w:r>
      <w:r w:rsidR="00BA0D6B" w:rsidRPr="00BA0D6B">
        <w:rPr>
          <w:rStyle w:val="normaltextrun"/>
          <w:lang w:eastAsia="zh-CN"/>
        </w:rPr>
        <w:t>, which is also displayed in Figure 1.</w:t>
      </w:r>
    </w:p>
    <w:p w14:paraId="2E407D75" w14:textId="4D000E9E" w:rsidR="00653F5C" w:rsidRDefault="00653F5C" w:rsidP="00F0790C">
      <w:pPr>
        <w:pStyle w:val="ListNumber"/>
        <w:numPr>
          <w:ilvl w:val="0"/>
          <w:numId w:val="10"/>
        </w:numPr>
        <w:rPr>
          <w:lang w:eastAsia="zh-CN"/>
        </w:rPr>
      </w:pPr>
      <w:r w:rsidRPr="00F37590">
        <w:t>Ask students</w:t>
      </w:r>
      <w:r>
        <w:t xml:space="preserve"> to consider what they notice and wonder (</w:t>
      </w:r>
      <w:hyperlink r:id="rId18">
        <w:r w:rsidRPr="69AA0A1C">
          <w:rPr>
            <w:rStyle w:val="Hyperlink"/>
          </w:rPr>
          <w:t>bit.ly/</w:t>
        </w:r>
        <w:proofErr w:type="spellStart"/>
        <w:r w:rsidRPr="69AA0A1C">
          <w:rPr>
            <w:rStyle w:val="Hyperlink"/>
          </w:rPr>
          <w:t>noticewonderstrategy</w:t>
        </w:r>
        <w:proofErr w:type="spellEnd"/>
      </w:hyperlink>
      <w:r>
        <w:t>)</w:t>
      </w:r>
      <w:r w:rsidRPr="00F37590">
        <w:rPr>
          <w:b/>
          <w:bCs/>
        </w:rPr>
        <w:t xml:space="preserve"> </w:t>
      </w:r>
      <w:r>
        <w:t xml:space="preserve">about the </w:t>
      </w:r>
      <w:r w:rsidR="00A103B2">
        <w:t>farm gate.</w:t>
      </w:r>
    </w:p>
    <w:p w14:paraId="3FA937DE" w14:textId="3CC4E987" w:rsidR="00A103B2" w:rsidRDefault="00A103B2" w:rsidP="00EE6103">
      <w:pPr>
        <w:pStyle w:val="FeatureBox"/>
      </w:pPr>
      <w:r>
        <w:t xml:space="preserve">Students </w:t>
      </w:r>
      <w:r w:rsidR="002D09CE">
        <w:t>may</w:t>
      </w:r>
      <w:r>
        <w:t xml:space="preserve"> notice that</w:t>
      </w:r>
      <w:r w:rsidR="003437F2">
        <w:t xml:space="preserve"> the gate</w:t>
      </w:r>
      <w:r w:rsidR="00426AC7">
        <w:t xml:space="preserve"> is </w:t>
      </w:r>
      <w:r w:rsidR="00EE6103">
        <w:t>rectangular,</w:t>
      </w:r>
      <w:r w:rsidR="003F423B">
        <w:t xml:space="preserve"> and the top and bottom rails are parallel, and the side rails are parallel.</w:t>
      </w:r>
      <w:r w:rsidR="00DA42E9">
        <w:t xml:space="preserve"> The</w:t>
      </w:r>
      <w:r w:rsidR="0070291D">
        <w:t>y</w:t>
      </w:r>
      <w:r w:rsidR="00DA42E9">
        <w:t xml:space="preserve"> </w:t>
      </w:r>
      <w:r w:rsidR="002D09CE">
        <w:t>may</w:t>
      </w:r>
      <w:r w:rsidR="00DA42E9">
        <w:t xml:space="preserve"> also notice that there are braces</w:t>
      </w:r>
      <w:r w:rsidR="0070291D">
        <w:t xml:space="preserve"> going from a bottom corner to the top rail, before dropping down and going back up again. Students may wonder why</w:t>
      </w:r>
      <w:r w:rsidR="00EE6103">
        <w:t xml:space="preserve"> the braces are there or what purpose they serve.</w:t>
      </w:r>
      <w:r w:rsidR="00682651">
        <w:t xml:space="preserve"> They may also wonder about the direction of the braces.</w:t>
      </w:r>
    </w:p>
    <w:p w14:paraId="5BAE7090" w14:textId="296E3678" w:rsidR="0098629F" w:rsidRPr="00682651" w:rsidRDefault="00845342" w:rsidP="0098629F">
      <w:pPr>
        <w:pStyle w:val="ListNumber"/>
        <w:numPr>
          <w:ilvl w:val="0"/>
          <w:numId w:val="10"/>
        </w:numPr>
        <w:rPr>
          <w:rStyle w:val="normaltextrun"/>
          <w:lang w:eastAsia="zh-CN"/>
        </w:rPr>
      </w:pPr>
      <w:r>
        <w:rPr>
          <w:rStyle w:val="normaltextrun"/>
          <w:lang w:eastAsia="zh-CN"/>
        </w:rPr>
        <w:t>To assist students in recognising the parallel rails and transversals</w:t>
      </w:r>
      <w:r w:rsidR="00B74D00">
        <w:rPr>
          <w:rStyle w:val="normaltextrun"/>
          <w:lang w:eastAsia="zh-CN"/>
        </w:rPr>
        <w:t>, d</w:t>
      </w:r>
      <w:r w:rsidR="00AA409F">
        <w:rPr>
          <w:rStyle w:val="normaltextrun"/>
          <w:lang w:eastAsia="zh-CN"/>
        </w:rPr>
        <w:t>isplay</w:t>
      </w:r>
      <w:r w:rsidR="0098629F">
        <w:rPr>
          <w:rStyle w:val="normaltextrun"/>
          <w:lang w:eastAsia="zh-CN"/>
        </w:rPr>
        <w:t xml:space="preserve"> slide 4 from </w:t>
      </w:r>
      <w:r w:rsidR="00EE5A13">
        <w:rPr>
          <w:rStyle w:val="normaltextrun"/>
          <w:lang w:eastAsia="zh-CN"/>
        </w:rPr>
        <w:t>the</w:t>
      </w:r>
      <w:r w:rsidR="0098629F">
        <w:rPr>
          <w:rStyle w:val="normaltextrun"/>
          <w:lang w:eastAsia="zh-CN"/>
        </w:rPr>
        <w:t xml:space="preserve"> PowerPoint</w:t>
      </w:r>
      <w:r w:rsidR="00F0653D">
        <w:rPr>
          <w:rStyle w:val="normaltextrun"/>
          <w:lang w:eastAsia="zh-CN"/>
        </w:rPr>
        <w:t>,</w:t>
      </w:r>
      <w:r w:rsidR="0098629F">
        <w:rPr>
          <w:rStyle w:val="normaltextrun"/>
          <w:lang w:eastAsia="zh-CN"/>
        </w:rPr>
        <w:t xml:space="preserve"> where the gate has been replicated to show the parallel </w:t>
      </w:r>
      <w:r w:rsidR="00287776">
        <w:rPr>
          <w:rStyle w:val="normaltextrun"/>
          <w:lang w:eastAsia="zh-CN"/>
        </w:rPr>
        <w:t>interval</w:t>
      </w:r>
      <w:r w:rsidR="0098629F">
        <w:rPr>
          <w:rStyle w:val="normaltextrun"/>
          <w:lang w:eastAsia="zh-CN"/>
        </w:rPr>
        <w:t>s and transversals that cut the parallel lines on the gate</w:t>
      </w:r>
      <w:r w:rsidR="00544977">
        <w:rPr>
          <w:rStyle w:val="normaltextrun"/>
          <w:lang w:eastAsia="zh-CN"/>
        </w:rPr>
        <w:t>.</w:t>
      </w:r>
      <w:r w:rsidR="0098629F">
        <w:rPr>
          <w:rStyle w:val="normaltextrun"/>
          <w:lang w:eastAsia="zh-CN"/>
        </w:rPr>
        <w:t xml:space="preserve"> </w:t>
      </w:r>
    </w:p>
    <w:p w14:paraId="2F468947" w14:textId="7F68226B" w:rsidR="00A51D10" w:rsidRDefault="00A51D10" w:rsidP="00AF4817">
      <w:pPr>
        <w:pStyle w:val="Heading3"/>
        <w:tabs>
          <w:tab w:val="left" w:pos="5828"/>
        </w:tabs>
      </w:pPr>
      <w:r>
        <w:t>Explore</w:t>
      </w:r>
    </w:p>
    <w:p w14:paraId="6A6EE6E7" w14:textId="412807A1" w:rsidR="008200B6" w:rsidRDefault="008200B6" w:rsidP="00B6560A">
      <w:pPr>
        <w:pStyle w:val="ListNumber"/>
        <w:numPr>
          <w:ilvl w:val="0"/>
          <w:numId w:val="48"/>
        </w:numPr>
        <w:rPr>
          <w:rStyle w:val="normaltextrun"/>
          <w:lang w:eastAsia="zh-CN"/>
        </w:rPr>
      </w:pPr>
      <w:r>
        <w:rPr>
          <w:rStyle w:val="normaltextrun"/>
          <w:lang w:eastAsia="zh-CN"/>
        </w:rPr>
        <w:t>Distribute a piece of A4 paper to each group.</w:t>
      </w:r>
    </w:p>
    <w:p w14:paraId="67F06B35" w14:textId="180439FD" w:rsidR="001F6350" w:rsidRDefault="001F6350" w:rsidP="00BD6AD1">
      <w:pPr>
        <w:pStyle w:val="ListNumber"/>
        <w:numPr>
          <w:ilvl w:val="0"/>
          <w:numId w:val="48"/>
        </w:numPr>
        <w:rPr>
          <w:rStyle w:val="normaltextrun"/>
          <w:lang w:eastAsia="zh-CN"/>
        </w:rPr>
      </w:pPr>
      <w:r>
        <w:rPr>
          <w:rStyle w:val="normaltextrun"/>
        </w:rPr>
        <w:t>B</w:t>
      </w:r>
      <w:r w:rsidRPr="00B30CA4">
        <w:rPr>
          <w:rStyle w:val="normaltextrun"/>
        </w:rPr>
        <w:t>y working in visibly random groups of 3 (</w:t>
      </w:r>
      <w:hyperlink r:id="rId19" w:tgtFrame="_blank" w:history="1">
        <w:r w:rsidRPr="00B30CA4">
          <w:rPr>
            <w:rStyle w:val="normaltextrun"/>
            <w:color w:val="2F5496"/>
            <w:u w:val="single"/>
          </w:rPr>
          <w:t>bit.ly/</w:t>
        </w:r>
        <w:proofErr w:type="spellStart"/>
        <w:r w:rsidRPr="00B30CA4">
          <w:rPr>
            <w:rStyle w:val="normaltextrun"/>
            <w:color w:val="2F5496"/>
            <w:u w:val="single"/>
          </w:rPr>
          <w:t>visiblegroups</w:t>
        </w:r>
        <w:proofErr w:type="spellEnd"/>
      </w:hyperlink>
      <w:r w:rsidRPr="00B30CA4">
        <w:rPr>
          <w:rStyle w:val="normaltextrun"/>
        </w:rPr>
        <w:t>) on vertical non-permanent surfaces (</w:t>
      </w:r>
      <w:hyperlink r:id="rId20" w:tgtFrame="_blank" w:history="1">
        <w:r w:rsidRPr="00B30CA4">
          <w:rPr>
            <w:rStyle w:val="normaltextrun"/>
            <w:color w:val="2F5496"/>
            <w:u w:val="single"/>
          </w:rPr>
          <w:t>bit.ly/</w:t>
        </w:r>
        <w:proofErr w:type="spellStart"/>
        <w:r w:rsidRPr="00B30CA4">
          <w:rPr>
            <w:rStyle w:val="normaltextrun"/>
            <w:color w:val="2F5496"/>
            <w:u w:val="single"/>
          </w:rPr>
          <w:t>VNPSstrategy</w:t>
        </w:r>
        <w:proofErr w:type="spellEnd"/>
      </w:hyperlink>
      <w:r w:rsidRPr="00B30CA4">
        <w:rPr>
          <w:rStyle w:val="normaltextrun"/>
        </w:rPr>
        <w:t>)</w:t>
      </w:r>
      <w:r w:rsidR="000A322B">
        <w:rPr>
          <w:rStyle w:val="normaltextrun"/>
        </w:rPr>
        <w:t xml:space="preserve">, have students stick their A4 paper to </w:t>
      </w:r>
      <w:r w:rsidR="00BD6AD1">
        <w:rPr>
          <w:rStyle w:val="normaltextrun"/>
        </w:rPr>
        <w:t xml:space="preserve">their surface and draw </w:t>
      </w:r>
      <w:r w:rsidR="004E4CE3">
        <w:rPr>
          <w:rStyle w:val="normaltextrun"/>
        </w:rPr>
        <w:t xml:space="preserve">2 </w:t>
      </w:r>
      <w:r w:rsidR="001B7C45">
        <w:rPr>
          <w:rStyle w:val="normaltextrun"/>
        </w:rPr>
        <w:lastRenderedPageBreak/>
        <w:t xml:space="preserve">horizontal parallel lines </w:t>
      </w:r>
      <w:r w:rsidR="00A55981">
        <w:rPr>
          <w:rStyle w:val="normaltextrun"/>
        </w:rPr>
        <w:t>on the whiteboard</w:t>
      </w:r>
      <w:r w:rsidR="00762EC3">
        <w:rPr>
          <w:rStyle w:val="normaltextrun"/>
        </w:rPr>
        <w:t xml:space="preserve"> </w:t>
      </w:r>
      <w:r w:rsidR="001B7C45">
        <w:rPr>
          <w:rStyle w:val="normaltextrun"/>
        </w:rPr>
        <w:t xml:space="preserve">to simulate the </w:t>
      </w:r>
      <w:r w:rsidR="000A799A">
        <w:rPr>
          <w:rStyle w:val="normaltextrun"/>
        </w:rPr>
        <w:t>upper and lower rails on the farm gate</w:t>
      </w:r>
      <w:r w:rsidR="00BD6AD1">
        <w:rPr>
          <w:rStyle w:val="normaltextrun"/>
        </w:rPr>
        <w:t>, as shown in Figure 2</w:t>
      </w:r>
      <w:r w:rsidR="00A75654">
        <w:rPr>
          <w:rStyle w:val="normaltextrun"/>
        </w:rPr>
        <w:t xml:space="preserve"> and slide</w:t>
      </w:r>
      <w:r w:rsidR="00403124">
        <w:rPr>
          <w:rStyle w:val="normaltextrun"/>
        </w:rPr>
        <w:t xml:space="preserve"> 6 of the PowerPoint </w:t>
      </w:r>
      <w:r w:rsidR="00403124" w:rsidRPr="00403124">
        <w:rPr>
          <w:rStyle w:val="normaltextrun"/>
          <w:i/>
          <w:iCs/>
        </w:rPr>
        <w:t>Alternate views</w:t>
      </w:r>
      <w:r w:rsidR="000A799A">
        <w:rPr>
          <w:rStyle w:val="normaltextrun"/>
        </w:rPr>
        <w:t>.</w:t>
      </w:r>
      <w:r w:rsidR="005506B3">
        <w:rPr>
          <w:rStyle w:val="normaltextrun"/>
        </w:rPr>
        <w:t xml:space="preserve"> </w:t>
      </w:r>
    </w:p>
    <w:p w14:paraId="70471739" w14:textId="4AFDABAE" w:rsidR="005506B3" w:rsidRDefault="005506B3" w:rsidP="00A75654">
      <w:pPr>
        <w:pStyle w:val="FeatureBox"/>
        <w:rPr>
          <w:rStyle w:val="normaltextrun"/>
          <w:lang w:eastAsia="zh-CN"/>
        </w:rPr>
      </w:pPr>
      <w:r>
        <w:rPr>
          <w:rStyle w:val="normaltextrun"/>
        </w:rPr>
        <w:t>Diagrams</w:t>
      </w:r>
      <w:r w:rsidR="00A75654">
        <w:rPr>
          <w:rStyle w:val="normaltextrun"/>
        </w:rPr>
        <w:t xml:space="preserve"> from below</w:t>
      </w:r>
      <w:r w:rsidR="003965BA">
        <w:rPr>
          <w:rStyle w:val="normaltextrun"/>
        </w:rPr>
        <w:t xml:space="preserve"> are shown on the PowerPoint</w:t>
      </w:r>
      <w:r w:rsidR="00A75654">
        <w:rPr>
          <w:rStyle w:val="normaltextrun"/>
        </w:rPr>
        <w:t xml:space="preserve"> for students to reference.</w:t>
      </w:r>
    </w:p>
    <w:p w14:paraId="550F4FE3" w14:textId="21930F4C" w:rsidR="00AB6385" w:rsidRDefault="00AB6385" w:rsidP="00AB6385">
      <w:pPr>
        <w:pStyle w:val="Caption"/>
      </w:pPr>
      <w:r>
        <w:t xml:space="preserve">Figure </w:t>
      </w:r>
      <w:r>
        <w:fldChar w:fldCharType="begin"/>
      </w:r>
      <w:r>
        <w:instrText xml:space="preserve"> SEQ Figure \* ARABIC </w:instrText>
      </w:r>
      <w:r>
        <w:fldChar w:fldCharType="separate"/>
      </w:r>
      <w:r w:rsidR="00BC47D7">
        <w:rPr>
          <w:noProof/>
        </w:rPr>
        <w:t>2</w:t>
      </w:r>
      <w:r>
        <w:fldChar w:fldCharType="end"/>
      </w:r>
      <w:r>
        <w:t>: whiteboard with A4 paper and parallel lines drawn in</w:t>
      </w:r>
    </w:p>
    <w:p w14:paraId="3B5134B6" w14:textId="4A4F24CC" w:rsidR="0020118B" w:rsidRDefault="0020118B" w:rsidP="0020118B">
      <w:pPr>
        <w:pStyle w:val="ListNumber"/>
        <w:tabs>
          <w:tab w:val="clear" w:pos="360"/>
        </w:tabs>
        <w:ind w:left="0" w:firstLine="0"/>
        <w:rPr>
          <w:rStyle w:val="normaltextrun"/>
          <w:lang w:eastAsia="zh-CN"/>
        </w:rPr>
      </w:pPr>
      <w:r>
        <w:rPr>
          <w:noProof/>
        </w:rPr>
        <w:drawing>
          <wp:inline distT="0" distB="0" distL="0" distR="0" wp14:anchorId="56EF3CA1" wp14:editId="42009A8C">
            <wp:extent cx="1853513" cy="1390134"/>
            <wp:effectExtent l="0" t="0" r="0" b="635"/>
            <wp:docPr id="1992206496" name="Picture 1" descr="Whiteboard with A4 paper and parallel lines drawn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06496" name="Picture 1" descr="Whiteboard with A4 paper and parallel lines drawn i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5331" cy="1406497"/>
                    </a:xfrm>
                    <a:prstGeom prst="rect">
                      <a:avLst/>
                    </a:prstGeom>
                    <a:noFill/>
                    <a:ln>
                      <a:noFill/>
                    </a:ln>
                  </pic:spPr>
                </pic:pic>
              </a:graphicData>
            </a:graphic>
          </wp:inline>
        </w:drawing>
      </w:r>
    </w:p>
    <w:p w14:paraId="4B3B8265" w14:textId="0F16F7FA" w:rsidR="000A7A64" w:rsidRDefault="00914A88">
      <w:pPr>
        <w:pStyle w:val="ListNumber"/>
        <w:numPr>
          <w:ilvl w:val="0"/>
          <w:numId w:val="48"/>
        </w:numPr>
      </w:pPr>
      <w:r>
        <w:t xml:space="preserve">Using one edge </w:t>
      </w:r>
      <w:r w:rsidR="00271B0E">
        <w:t xml:space="preserve">of the A4 </w:t>
      </w:r>
      <w:r w:rsidR="008E650B">
        <w:t xml:space="preserve">paper </w:t>
      </w:r>
      <w:r>
        <w:t>as</w:t>
      </w:r>
      <w:r w:rsidR="00917EE3">
        <w:t xml:space="preserve"> the </w:t>
      </w:r>
      <w:r w:rsidR="00776363">
        <w:t>base</w:t>
      </w:r>
      <w:r w:rsidR="00D82868">
        <w:t xml:space="preserve">, construct a triangle with the </w:t>
      </w:r>
      <w:r w:rsidR="00263AC6">
        <w:t xml:space="preserve">apex </w:t>
      </w:r>
      <w:r w:rsidR="00983280">
        <w:t>on the top parallel line</w:t>
      </w:r>
      <w:r w:rsidR="008C3492">
        <w:t xml:space="preserve"> o</w:t>
      </w:r>
      <w:r w:rsidR="00776363">
        <w:t>f</w:t>
      </w:r>
      <w:r w:rsidR="008C3492">
        <w:t xml:space="preserve"> the piece of paper</w:t>
      </w:r>
      <w:r w:rsidR="009D4932">
        <w:t xml:space="preserve"> </w:t>
      </w:r>
      <w:r w:rsidR="00A22DD0">
        <w:t xml:space="preserve">as shown in Figure </w:t>
      </w:r>
      <w:r w:rsidR="00776363">
        <w:t>3</w:t>
      </w:r>
      <w:r w:rsidR="00403124">
        <w:t xml:space="preserve"> </w:t>
      </w:r>
      <w:r w:rsidR="00403124">
        <w:rPr>
          <w:rStyle w:val="normaltextrun"/>
        </w:rPr>
        <w:t xml:space="preserve">and slide 6 of the PowerPoint </w:t>
      </w:r>
      <w:r w:rsidR="00403124" w:rsidRPr="00403124">
        <w:rPr>
          <w:rStyle w:val="normaltextrun"/>
          <w:i/>
          <w:iCs/>
        </w:rPr>
        <w:t>Alternate views</w:t>
      </w:r>
      <w:r w:rsidR="009D4932">
        <w:t>.</w:t>
      </w:r>
    </w:p>
    <w:p w14:paraId="26657735" w14:textId="7DF8E21E" w:rsidR="00AB6385" w:rsidRDefault="00AB6385" w:rsidP="00AB6385">
      <w:pPr>
        <w:pStyle w:val="Caption"/>
      </w:pPr>
      <w:r>
        <w:t xml:space="preserve">Figure </w:t>
      </w:r>
      <w:r>
        <w:fldChar w:fldCharType="begin"/>
      </w:r>
      <w:r>
        <w:instrText xml:space="preserve"> SEQ Figure \* ARABIC </w:instrText>
      </w:r>
      <w:r>
        <w:fldChar w:fldCharType="separate"/>
      </w:r>
      <w:r w:rsidR="00BC47D7">
        <w:rPr>
          <w:noProof/>
        </w:rPr>
        <w:t>3</w:t>
      </w:r>
      <w:r>
        <w:fldChar w:fldCharType="end"/>
      </w:r>
      <w:r>
        <w:t>: triangle on piece of A4 paper on whiteboard</w:t>
      </w:r>
    </w:p>
    <w:p w14:paraId="458E8E61" w14:textId="08F8F569" w:rsidR="00A80FB5" w:rsidRDefault="00A80FB5" w:rsidP="000A7A64">
      <w:pPr>
        <w:pStyle w:val="NormalWeb"/>
      </w:pPr>
      <w:r>
        <w:rPr>
          <w:noProof/>
        </w:rPr>
        <w:drawing>
          <wp:inline distT="0" distB="0" distL="0" distR="0" wp14:anchorId="51EB6C46" wp14:editId="03C9CAF2">
            <wp:extent cx="1927654" cy="1445741"/>
            <wp:effectExtent l="0" t="0" r="0" b="2540"/>
            <wp:docPr id="1264979887" name="Picture 2" descr="Triangle on piece of A4 paper on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79887" name="Picture 2" descr="Triangle on piece of A4 paper on white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6305" cy="1452229"/>
                    </a:xfrm>
                    <a:prstGeom prst="rect">
                      <a:avLst/>
                    </a:prstGeom>
                    <a:noFill/>
                    <a:ln>
                      <a:noFill/>
                    </a:ln>
                  </pic:spPr>
                </pic:pic>
              </a:graphicData>
            </a:graphic>
          </wp:inline>
        </w:drawing>
      </w:r>
    </w:p>
    <w:p w14:paraId="0C251E40" w14:textId="574AE449" w:rsidR="008E29A0" w:rsidRDefault="00403ACA" w:rsidP="003C3A37">
      <w:pPr>
        <w:pStyle w:val="FeatureBox"/>
      </w:pPr>
      <w:r>
        <w:t>The triangle doesn’t need to</w:t>
      </w:r>
      <w:r w:rsidR="00421446">
        <w:t xml:space="preserve"> go across the length </w:t>
      </w:r>
      <w:r w:rsidR="002C3FC9">
        <w:t xml:space="preserve">of the A4 paper as shown above, but </w:t>
      </w:r>
      <w:r w:rsidR="003C3A37">
        <w:t>the activity will be more successful if the triangle uses a large portion of the paper.</w:t>
      </w:r>
    </w:p>
    <w:p w14:paraId="56F4C6B9" w14:textId="0EA01CD0" w:rsidR="00C12B6D" w:rsidRDefault="00EA66F2" w:rsidP="00B6560A">
      <w:pPr>
        <w:pStyle w:val="ListNumber"/>
        <w:numPr>
          <w:ilvl w:val="0"/>
          <w:numId w:val="48"/>
        </w:numPr>
      </w:pPr>
      <w:r>
        <w:t>Students cut out their triangle and label the angles in the triangle A, B and C</w:t>
      </w:r>
      <w:r w:rsidR="003F6704">
        <w:t xml:space="preserve"> as shown in </w:t>
      </w:r>
      <w:r w:rsidR="004E4CE3">
        <w:t xml:space="preserve">Figures </w:t>
      </w:r>
      <w:r w:rsidR="00DF4E6D">
        <w:t>4</w:t>
      </w:r>
      <w:r w:rsidR="003F6704">
        <w:t xml:space="preserve"> </w:t>
      </w:r>
      <w:r w:rsidR="002C406A">
        <w:t>and</w:t>
      </w:r>
      <w:r w:rsidR="003F6704">
        <w:t xml:space="preserve"> </w:t>
      </w:r>
      <w:r w:rsidR="00DF4E6D">
        <w:t>5</w:t>
      </w:r>
      <w:r w:rsidR="003F6704">
        <w:t xml:space="preserve"> below</w:t>
      </w:r>
      <w:r w:rsidR="00403124">
        <w:t xml:space="preserve"> </w:t>
      </w:r>
      <w:r w:rsidR="00403124">
        <w:rPr>
          <w:rStyle w:val="normaltextrun"/>
        </w:rPr>
        <w:t>and slide 6</w:t>
      </w:r>
      <w:r w:rsidR="004F2884">
        <w:rPr>
          <w:rStyle w:val="normaltextrun"/>
        </w:rPr>
        <w:t xml:space="preserve"> and 7</w:t>
      </w:r>
      <w:r w:rsidR="00403124">
        <w:rPr>
          <w:rStyle w:val="normaltextrun"/>
        </w:rPr>
        <w:t xml:space="preserve"> of the PowerPoint </w:t>
      </w:r>
      <w:r w:rsidR="00403124" w:rsidRPr="00403124">
        <w:rPr>
          <w:rStyle w:val="normaltextrun"/>
          <w:i/>
          <w:iCs/>
        </w:rPr>
        <w:t>Alternate views</w:t>
      </w:r>
      <w:r w:rsidR="003F6704">
        <w:t>.</w:t>
      </w:r>
    </w:p>
    <w:p w14:paraId="142FCA22" w14:textId="1B5AF16B" w:rsidR="00AB6385" w:rsidRDefault="00AB6385" w:rsidP="00AB6385">
      <w:pPr>
        <w:pStyle w:val="Caption"/>
      </w:pPr>
      <w:r>
        <w:lastRenderedPageBreak/>
        <w:t xml:space="preserve">Figure </w:t>
      </w:r>
      <w:r>
        <w:fldChar w:fldCharType="begin"/>
      </w:r>
      <w:r>
        <w:instrText xml:space="preserve"> SEQ Figure \* ARABIC </w:instrText>
      </w:r>
      <w:r>
        <w:fldChar w:fldCharType="separate"/>
      </w:r>
      <w:r w:rsidR="00BC47D7">
        <w:rPr>
          <w:noProof/>
        </w:rPr>
        <w:t>4</w:t>
      </w:r>
      <w:r>
        <w:fldChar w:fldCharType="end"/>
      </w:r>
      <w:r>
        <w:t>: triangle ABC in between parallel lines</w:t>
      </w:r>
    </w:p>
    <w:p w14:paraId="4DFC0D33" w14:textId="170E2931" w:rsidR="00F163DE" w:rsidRDefault="00F163DE" w:rsidP="00F163DE">
      <w:pPr>
        <w:pStyle w:val="ListNumber"/>
        <w:tabs>
          <w:tab w:val="clear" w:pos="360"/>
        </w:tabs>
        <w:ind w:left="0" w:firstLine="0"/>
      </w:pPr>
      <w:r>
        <w:rPr>
          <w:noProof/>
        </w:rPr>
        <w:drawing>
          <wp:inline distT="0" distB="0" distL="0" distR="0" wp14:anchorId="154EE87D" wp14:editId="6B76939F">
            <wp:extent cx="2201837" cy="1651379"/>
            <wp:effectExtent l="0" t="0" r="8255" b="6350"/>
            <wp:docPr id="106557548" name="Picture 3" descr="Triangle ABC in between parallel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7548" name="Picture 3" descr="Triangle ABC in between parallel lines.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6587" cy="1684942"/>
                    </a:xfrm>
                    <a:prstGeom prst="rect">
                      <a:avLst/>
                    </a:prstGeom>
                    <a:noFill/>
                    <a:ln>
                      <a:noFill/>
                    </a:ln>
                  </pic:spPr>
                </pic:pic>
              </a:graphicData>
            </a:graphic>
          </wp:inline>
        </w:drawing>
      </w:r>
    </w:p>
    <w:p w14:paraId="78C4A83F" w14:textId="7012D528" w:rsidR="00AB6385" w:rsidRDefault="00AB6385" w:rsidP="00AB6385">
      <w:pPr>
        <w:pStyle w:val="Caption"/>
      </w:pPr>
      <w:r>
        <w:t xml:space="preserve">Figure </w:t>
      </w:r>
      <w:r>
        <w:fldChar w:fldCharType="begin"/>
      </w:r>
      <w:r>
        <w:instrText xml:space="preserve"> SEQ Figure \* ARABIC </w:instrText>
      </w:r>
      <w:r>
        <w:fldChar w:fldCharType="separate"/>
      </w:r>
      <w:r w:rsidR="00BC47D7">
        <w:rPr>
          <w:noProof/>
        </w:rPr>
        <w:t>5</w:t>
      </w:r>
      <w:r>
        <w:fldChar w:fldCharType="end"/>
      </w:r>
      <w:r>
        <w:t>: triangle ABC cut out</w:t>
      </w:r>
    </w:p>
    <w:p w14:paraId="64340BCE" w14:textId="19C3F6B4" w:rsidR="00656150" w:rsidRDefault="00656150" w:rsidP="00656150">
      <w:pPr>
        <w:pStyle w:val="NormalWeb"/>
      </w:pPr>
      <w:r>
        <w:rPr>
          <w:noProof/>
        </w:rPr>
        <w:drawing>
          <wp:inline distT="0" distB="0" distL="0" distR="0" wp14:anchorId="0E54BF1A" wp14:editId="4F6D14D8">
            <wp:extent cx="1964725" cy="1473542"/>
            <wp:effectExtent l="0" t="0" r="0" b="0"/>
            <wp:docPr id="2113261976" name="Picture 4" descr="Triangle ABC cut out and a pair of scissors. Whiteboard with parallel lines drawn on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61976" name="Picture 4" descr="Triangle ABC cut out and a pair of scissors. Whiteboard with parallel lines drawn on it.&#10;&#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95285" cy="1496462"/>
                    </a:xfrm>
                    <a:prstGeom prst="rect">
                      <a:avLst/>
                    </a:prstGeom>
                    <a:noFill/>
                    <a:ln>
                      <a:noFill/>
                    </a:ln>
                  </pic:spPr>
                </pic:pic>
              </a:graphicData>
            </a:graphic>
          </wp:inline>
        </w:drawing>
      </w:r>
    </w:p>
    <w:p w14:paraId="59F89DC8" w14:textId="1DD86A3C" w:rsidR="00983280" w:rsidRDefault="00983280" w:rsidP="00B6560A">
      <w:pPr>
        <w:pStyle w:val="ListNumber"/>
        <w:numPr>
          <w:ilvl w:val="0"/>
          <w:numId w:val="48"/>
        </w:numPr>
      </w:pPr>
      <w:r>
        <w:t xml:space="preserve">Have students trace the sides of the triangle </w:t>
      </w:r>
      <w:r w:rsidR="00C01919">
        <w:t xml:space="preserve">on to the </w:t>
      </w:r>
      <w:r w:rsidR="00D55B65" w:rsidRPr="00895D0D">
        <w:t>vertical non-permanent surfaces</w:t>
      </w:r>
      <w:r w:rsidR="00D55B65">
        <w:t xml:space="preserve"> </w:t>
      </w:r>
      <w:r w:rsidR="004375EE">
        <w:t xml:space="preserve">as shown in </w:t>
      </w:r>
      <w:r w:rsidR="00AD5DE4">
        <w:t xml:space="preserve">Figure </w:t>
      </w:r>
      <w:r w:rsidR="004375EE">
        <w:t>6</w:t>
      </w:r>
      <w:r w:rsidR="00403124">
        <w:t xml:space="preserve"> </w:t>
      </w:r>
      <w:r w:rsidR="00403124">
        <w:rPr>
          <w:rStyle w:val="normaltextrun"/>
        </w:rPr>
        <w:t xml:space="preserve">and slide 7 of the PowerPoint </w:t>
      </w:r>
      <w:r w:rsidR="00403124" w:rsidRPr="00403124">
        <w:rPr>
          <w:rStyle w:val="normaltextrun"/>
          <w:i/>
          <w:iCs/>
        </w:rPr>
        <w:t>Alternate views</w:t>
      </w:r>
      <w:r>
        <w:t>.</w:t>
      </w:r>
    </w:p>
    <w:p w14:paraId="2052A06A" w14:textId="6506947C" w:rsidR="00AB6385" w:rsidRDefault="00AB6385" w:rsidP="00AB6385">
      <w:pPr>
        <w:pStyle w:val="Caption"/>
      </w:pPr>
      <w:r>
        <w:t xml:space="preserve">Figure </w:t>
      </w:r>
      <w:r>
        <w:fldChar w:fldCharType="begin"/>
      </w:r>
      <w:r>
        <w:instrText xml:space="preserve"> SEQ Figure \* ARABIC </w:instrText>
      </w:r>
      <w:r>
        <w:fldChar w:fldCharType="separate"/>
      </w:r>
      <w:r w:rsidR="00BC47D7">
        <w:rPr>
          <w:noProof/>
        </w:rPr>
        <w:t>6</w:t>
      </w:r>
      <w:r>
        <w:fldChar w:fldCharType="end"/>
      </w:r>
      <w:r>
        <w:t>: triangle ABC traced onto whiteboard</w:t>
      </w:r>
    </w:p>
    <w:p w14:paraId="47592DBA" w14:textId="70470211" w:rsidR="005A7561" w:rsidRDefault="005A7561" w:rsidP="005A7561">
      <w:pPr>
        <w:pStyle w:val="NormalWeb"/>
      </w:pPr>
      <w:r>
        <w:rPr>
          <w:noProof/>
        </w:rPr>
        <w:drawing>
          <wp:inline distT="0" distB="0" distL="0" distR="0" wp14:anchorId="31C400A3" wp14:editId="76E1CC71">
            <wp:extent cx="2088292" cy="1566219"/>
            <wp:effectExtent l="0" t="0" r="7620" b="0"/>
            <wp:docPr id="960200823" name="Picture 5" descr="Triangle ABC traced onto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00823" name="Picture 5" descr="Triangle ABC traced onto whiteboar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8990" cy="1574243"/>
                    </a:xfrm>
                    <a:prstGeom prst="rect">
                      <a:avLst/>
                    </a:prstGeom>
                    <a:noFill/>
                    <a:ln>
                      <a:noFill/>
                    </a:ln>
                  </pic:spPr>
                </pic:pic>
              </a:graphicData>
            </a:graphic>
          </wp:inline>
        </w:drawing>
      </w:r>
    </w:p>
    <w:p w14:paraId="6A9A82AE" w14:textId="44E02618" w:rsidR="004C0C5C" w:rsidRDefault="00486286" w:rsidP="00B6560A">
      <w:pPr>
        <w:pStyle w:val="ListNumber"/>
        <w:numPr>
          <w:ilvl w:val="0"/>
          <w:numId w:val="48"/>
        </w:numPr>
      </w:pPr>
      <w:r>
        <w:t>Students tear off the corners of the</w:t>
      </w:r>
      <w:r w:rsidR="007013D5">
        <w:t xml:space="preserve"> triangle (at least</w:t>
      </w:r>
      <w:r w:rsidR="00E95376">
        <w:t xml:space="preserve"> 5</w:t>
      </w:r>
      <w:r w:rsidR="00AB6385">
        <w:t> </w:t>
      </w:r>
      <w:r w:rsidR="00E95376">
        <w:t>cm in length)</w:t>
      </w:r>
      <w:r w:rsidR="002044B1">
        <w:t xml:space="preserve"> as shown in </w:t>
      </w:r>
      <w:r w:rsidR="004E4CE3">
        <w:t xml:space="preserve">Figures </w:t>
      </w:r>
      <w:r w:rsidR="002044B1">
        <w:t xml:space="preserve">7 </w:t>
      </w:r>
      <w:r w:rsidR="002C406A">
        <w:t>and</w:t>
      </w:r>
      <w:r w:rsidR="002044B1">
        <w:t xml:space="preserve"> </w:t>
      </w:r>
      <w:r w:rsidR="0086322D">
        <w:t>8 and</w:t>
      </w:r>
      <w:r w:rsidR="00403124">
        <w:rPr>
          <w:rStyle w:val="normaltextrun"/>
        </w:rPr>
        <w:t xml:space="preserve"> slide 7 of the PowerPoint </w:t>
      </w:r>
      <w:r w:rsidR="00403124" w:rsidRPr="00403124">
        <w:rPr>
          <w:rStyle w:val="normaltextrun"/>
          <w:i/>
          <w:iCs/>
        </w:rPr>
        <w:t>Alternate views</w:t>
      </w:r>
      <w:r w:rsidR="00947881">
        <w:t>.</w:t>
      </w:r>
    </w:p>
    <w:p w14:paraId="7FDD08A2" w14:textId="3393631B" w:rsidR="00C6342B" w:rsidRDefault="00C6342B" w:rsidP="00C6342B">
      <w:pPr>
        <w:pStyle w:val="Caption"/>
      </w:pPr>
      <w:r>
        <w:lastRenderedPageBreak/>
        <w:t xml:space="preserve">Figure </w:t>
      </w:r>
      <w:r>
        <w:fldChar w:fldCharType="begin"/>
      </w:r>
      <w:r>
        <w:instrText xml:space="preserve"> SEQ Figure \* ARABIC </w:instrText>
      </w:r>
      <w:r>
        <w:fldChar w:fldCharType="separate"/>
      </w:r>
      <w:r w:rsidR="00BC47D7">
        <w:rPr>
          <w:noProof/>
        </w:rPr>
        <w:t>7</w:t>
      </w:r>
      <w:r>
        <w:fldChar w:fldCharType="end"/>
      </w:r>
      <w:r>
        <w:t>: triangle with angles being torn</w:t>
      </w:r>
    </w:p>
    <w:p w14:paraId="27547911" w14:textId="0410550E" w:rsidR="00282C57" w:rsidRDefault="00164354" w:rsidP="00282C57">
      <w:pPr>
        <w:pStyle w:val="NormalWeb"/>
      </w:pPr>
      <w:r>
        <w:rPr>
          <w:noProof/>
        </w:rPr>
        <w:drawing>
          <wp:inline distT="0" distB="0" distL="0" distR="0" wp14:anchorId="3B92149B" wp14:editId="14ABD883">
            <wp:extent cx="1906438" cy="1429829"/>
            <wp:effectExtent l="0" t="0" r="0" b="0"/>
            <wp:docPr id="1881457991" name="Picture 6" descr="Triangle ABC in between parallel lines with angles being torn off. Angle C torn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57991" name="Picture 6" descr="Triangle ABC in between parallel lines with angles being torn off. Angle C torn of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6813" cy="1437610"/>
                    </a:xfrm>
                    <a:prstGeom prst="rect">
                      <a:avLst/>
                    </a:prstGeom>
                    <a:noFill/>
                    <a:ln>
                      <a:noFill/>
                    </a:ln>
                  </pic:spPr>
                </pic:pic>
              </a:graphicData>
            </a:graphic>
          </wp:inline>
        </w:drawing>
      </w:r>
      <w:r w:rsidR="00282C57" w:rsidRPr="00282C57">
        <w:t xml:space="preserve"> </w:t>
      </w:r>
    </w:p>
    <w:p w14:paraId="1A8C32A2" w14:textId="1210DE6C" w:rsidR="00BC47D7" w:rsidRDefault="00BC47D7" w:rsidP="00BC47D7">
      <w:pPr>
        <w:pStyle w:val="Caption"/>
      </w:pPr>
      <w:r>
        <w:t xml:space="preserve">Figure </w:t>
      </w:r>
      <w:r>
        <w:fldChar w:fldCharType="begin"/>
      </w:r>
      <w:r>
        <w:instrText xml:space="preserve"> SEQ Figure \* ARABIC </w:instrText>
      </w:r>
      <w:r>
        <w:fldChar w:fldCharType="separate"/>
      </w:r>
      <w:r>
        <w:rPr>
          <w:noProof/>
        </w:rPr>
        <w:t>8</w:t>
      </w:r>
      <w:r>
        <w:fldChar w:fldCharType="end"/>
      </w:r>
      <w:r>
        <w:t>: triangle with 3 angles torn off</w:t>
      </w:r>
    </w:p>
    <w:p w14:paraId="7A0EE82B" w14:textId="2B27A162" w:rsidR="00C6342B" w:rsidRDefault="00C6342B" w:rsidP="00282C57">
      <w:pPr>
        <w:pStyle w:val="NormalWeb"/>
      </w:pPr>
      <w:r>
        <w:rPr>
          <w:noProof/>
        </w:rPr>
        <w:drawing>
          <wp:inline distT="0" distB="0" distL="0" distR="0" wp14:anchorId="2A66F6EF" wp14:editId="4B1BE97E">
            <wp:extent cx="1894137" cy="1420603"/>
            <wp:effectExtent l="0" t="0" r="0" b="8255"/>
            <wp:docPr id="1880272031" name="Picture 7" descr="Triangle ABC in between parallel lines with angles being torn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9095" name="Picture 7" descr="Triangle ABC in between parallel lines with angles being torn o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4393" cy="1435795"/>
                    </a:xfrm>
                    <a:prstGeom prst="rect">
                      <a:avLst/>
                    </a:prstGeom>
                    <a:noFill/>
                    <a:ln>
                      <a:noFill/>
                    </a:ln>
                  </pic:spPr>
                </pic:pic>
              </a:graphicData>
            </a:graphic>
          </wp:inline>
        </w:drawing>
      </w:r>
    </w:p>
    <w:p w14:paraId="0CDD0332" w14:textId="5766FF3A" w:rsidR="004C0C5C" w:rsidRDefault="00AD59E2" w:rsidP="00B6560A">
      <w:pPr>
        <w:pStyle w:val="ListNumber"/>
        <w:numPr>
          <w:ilvl w:val="0"/>
          <w:numId w:val="48"/>
        </w:numPr>
      </w:pPr>
      <w:r>
        <w:t>Students u</w:t>
      </w:r>
      <w:r w:rsidR="004C0C5C">
        <w:t xml:space="preserve">se the </w:t>
      </w:r>
      <w:r w:rsidR="00BC47D7">
        <w:t xml:space="preserve">3 </w:t>
      </w:r>
      <w:r w:rsidR="004C0C5C">
        <w:t>corners of the triangle to create a straight angle on the top parallel line</w:t>
      </w:r>
      <w:r w:rsidR="0086322D">
        <w:t xml:space="preserve"> as shown in </w:t>
      </w:r>
      <w:r w:rsidR="004E4CE3">
        <w:t xml:space="preserve">Figure </w:t>
      </w:r>
      <w:r w:rsidR="0086322D">
        <w:t xml:space="preserve">9 </w:t>
      </w:r>
      <w:r w:rsidR="0086322D">
        <w:rPr>
          <w:rStyle w:val="normaltextrun"/>
        </w:rPr>
        <w:t xml:space="preserve">and slide 8 of the PowerPoint </w:t>
      </w:r>
      <w:r w:rsidR="0086322D" w:rsidRPr="00403124">
        <w:rPr>
          <w:rStyle w:val="normaltextrun"/>
          <w:i/>
          <w:iCs/>
        </w:rPr>
        <w:t>Alternate views</w:t>
      </w:r>
      <w:r w:rsidR="004C0C5C">
        <w:t>.</w:t>
      </w:r>
    </w:p>
    <w:p w14:paraId="218DFF64" w14:textId="082B35F2" w:rsidR="00BC47D7" w:rsidRDefault="00BC47D7" w:rsidP="00BC47D7">
      <w:pPr>
        <w:pStyle w:val="Caption"/>
      </w:pPr>
      <w:r>
        <w:t xml:space="preserve">Figure </w:t>
      </w:r>
      <w:r>
        <w:fldChar w:fldCharType="begin"/>
      </w:r>
      <w:r>
        <w:instrText xml:space="preserve"> SEQ Figure \* ARABIC </w:instrText>
      </w:r>
      <w:r>
        <w:fldChar w:fldCharType="separate"/>
      </w:r>
      <w:r>
        <w:rPr>
          <w:noProof/>
        </w:rPr>
        <w:t>9</w:t>
      </w:r>
      <w:r>
        <w:fldChar w:fldCharType="end"/>
      </w:r>
      <w:r>
        <w:t>: triangle on whiteboard with torn angles</w:t>
      </w:r>
    </w:p>
    <w:p w14:paraId="470AB31B" w14:textId="33EA3E5E" w:rsidR="00032351" w:rsidRDefault="002122FE" w:rsidP="00B529BE">
      <w:pPr>
        <w:pStyle w:val="NormalWeb"/>
      </w:pPr>
      <w:r>
        <w:rPr>
          <w:noProof/>
        </w:rPr>
        <w:drawing>
          <wp:inline distT="0" distB="0" distL="0" distR="0" wp14:anchorId="2C3B32BF" wp14:editId="64E62C30">
            <wp:extent cx="2087593" cy="1565695"/>
            <wp:effectExtent l="0" t="0" r="8255" b="0"/>
            <wp:docPr id="909000606" name="Picture 8" descr="Triangle ABC on whiteboard with torn angles ABC placed along top paralle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00606" name="Picture 8" descr="Triangle ABC on whiteboard with torn angles ABC placed along top parallel lin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2705" cy="1569529"/>
                    </a:xfrm>
                    <a:prstGeom prst="rect">
                      <a:avLst/>
                    </a:prstGeom>
                    <a:noFill/>
                    <a:ln>
                      <a:noFill/>
                    </a:ln>
                  </pic:spPr>
                </pic:pic>
              </a:graphicData>
            </a:graphic>
          </wp:inline>
        </w:drawing>
      </w:r>
    </w:p>
    <w:p w14:paraId="2B624F3F" w14:textId="1AD5B9C5" w:rsidR="0022633A" w:rsidRDefault="00B34EF6" w:rsidP="00B6560A">
      <w:pPr>
        <w:pStyle w:val="ListNumber"/>
        <w:numPr>
          <w:ilvl w:val="0"/>
          <w:numId w:val="48"/>
        </w:numPr>
      </w:pPr>
      <w:r>
        <w:t>Ask</w:t>
      </w:r>
      <w:r w:rsidR="005A3A53" w:rsidRPr="00F37590">
        <w:t xml:space="preserve"> students</w:t>
      </w:r>
      <w:r w:rsidR="005A3A53">
        <w:t xml:space="preserve"> to consider what they notice and what they wonder</w:t>
      </w:r>
      <w:r w:rsidR="003C715B">
        <w:t xml:space="preserve"> </w:t>
      </w:r>
      <w:r w:rsidR="005A3A53">
        <w:t>about the angles</w:t>
      </w:r>
      <w:r w:rsidR="0070508F">
        <w:t xml:space="preserve"> marked A, B and C</w:t>
      </w:r>
      <w:r w:rsidR="005A3A53">
        <w:t xml:space="preserve">. </w:t>
      </w:r>
    </w:p>
    <w:p w14:paraId="30B542BE" w14:textId="205A9F3E" w:rsidR="005A3A53" w:rsidRDefault="005A3A53" w:rsidP="0022633A">
      <w:pPr>
        <w:pStyle w:val="FeatureBox"/>
      </w:pPr>
      <w:r>
        <w:t>Students may notice w</w:t>
      </w:r>
      <w:r w:rsidR="00CB5930">
        <w:t>hich</w:t>
      </w:r>
      <w:r>
        <w:t xml:space="preserve"> angles are the same</w:t>
      </w:r>
      <w:r w:rsidR="0022633A">
        <w:t xml:space="preserve"> and</w:t>
      </w:r>
      <w:r>
        <w:t xml:space="preserve"> where the equivalent angles are positioned</w:t>
      </w:r>
      <w:r w:rsidR="002D63E0">
        <w:t xml:space="preserve"> in relation to </w:t>
      </w:r>
      <w:r w:rsidR="000F70D6">
        <w:t>each other.</w:t>
      </w:r>
    </w:p>
    <w:p w14:paraId="383B18EC" w14:textId="04C33052" w:rsidR="008C1058" w:rsidRDefault="008C3545" w:rsidP="00B6560A">
      <w:pPr>
        <w:pStyle w:val="ListNumber"/>
        <w:numPr>
          <w:ilvl w:val="0"/>
          <w:numId w:val="48"/>
        </w:numPr>
        <w:rPr>
          <w:rStyle w:val="normaltextrun"/>
        </w:rPr>
      </w:pPr>
      <w:r>
        <w:rPr>
          <w:rStyle w:val="normaltextrun"/>
        </w:rPr>
        <w:t>Challenge s</w:t>
      </w:r>
      <w:r w:rsidR="002D63E0">
        <w:rPr>
          <w:rStyle w:val="normaltextrun"/>
        </w:rPr>
        <w:t>tudents</w:t>
      </w:r>
      <w:r w:rsidR="00EC3A3F">
        <w:rPr>
          <w:rStyle w:val="normaltextrun"/>
        </w:rPr>
        <w:t xml:space="preserve"> </w:t>
      </w:r>
      <w:r w:rsidR="00A31366">
        <w:rPr>
          <w:rStyle w:val="normaltextrun"/>
        </w:rPr>
        <w:t>to</w:t>
      </w:r>
      <w:r w:rsidR="00EC3A3F">
        <w:rPr>
          <w:rStyle w:val="normaltextrun"/>
        </w:rPr>
        <w:t xml:space="preserve"> describe</w:t>
      </w:r>
      <w:r w:rsidR="00667098">
        <w:rPr>
          <w:rStyle w:val="normaltextrun"/>
        </w:rPr>
        <w:t>, by writing</w:t>
      </w:r>
      <w:r w:rsidR="006D7DAB">
        <w:rPr>
          <w:rStyle w:val="normaltextrun"/>
        </w:rPr>
        <w:t xml:space="preserve"> on their </w:t>
      </w:r>
      <w:r w:rsidR="00EC3A3F">
        <w:rPr>
          <w:rStyle w:val="normaltextrun"/>
        </w:rPr>
        <w:t xml:space="preserve"> </w:t>
      </w:r>
      <w:r w:rsidR="006D7DAB" w:rsidRPr="00B30CA4">
        <w:rPr>
          <w:rStyle w:val="normaltextrun"/>
        </w:rPr>
        <w:t>vertical non-permanent surfaces</w:t>
      </w:r>
      <w:r w:rsidR="00667098">
        <w:rPr>
          <w:rStyle w:val="normaltextrun"/>
        </w:rPr>
        <w:t xml:space="preserve">, </w:t>
      </w:r>
      <w:r w:rsidR="00EC3A3F">
        <w:rPr>
          <w:rStyle w:val="normaltextrun"/>
        </w:rPr>
        <w:t xml:space="preserve">the position of </w:t>
      </w:r>
      <w:r w:rsidR="00BC47D7">
        <w:rPr>
          <w:rStyle w:val="normaltextrun"/>
        </w:rPr>
        <w:t xml:space="preserve">2 </w:t>
      </w:r>
      <w:r w:rsidR="00EC3A3F">
        <w:rPr>
          <w:rStyle w:val="normaltextrun"/>
        </w:rPr>
        <w:t>equivalent angles</w:t>
      </w:r>
      <w:r w:rsidR="006D7DAB">
        <w:rPr>
          <w:rStyle w:val="normaltextrun"/>
        </w:rPr>
        <w:t>.</w:t>
      </w:r>
    </w:p>
    <w:p w14:paraId="2F138639" w14:textId="3BFB716C" w:rsidR="00BE1398" w:rsidRDefault="00BE1398" w:rsidP="00B6560A">
      <w:pPr>
        <w:pStyle w:val="ListNumber"/>
        <w:numPr>
          <w:ilvl w:val="0"/>
          <w:numId w:val="48"/>
        </w:numPr>
        <w:rPr>
          <w:rStyle w:val="normaltextrun"/>
        </w:rPr>
      </w:pPr>
      <w:r>
        <w:rPr>
          <w:rStyle w:val="normaltextrun"/>
        </w:rPr>
        <w:lastRenderedPageBreak/>
        <w:t>Students are to do a gallery walk (</w:t>
      </w:r>
      <w:hyperlink r:id="rId29" w:history="1">
        <w:r w:rsidRPr="00183649">
          <w:rPr>
            <w:rStyle w:val="Hyperlink"/>
          </w:rPr>
          <w:t>bit.</w:t>
        </w:r>
        <w:r>
          <w:rPr>
            <w:rStyle w:val="Hyperlink"/>
          </w:rPr>
          <w:t>ly/</w:t>
        </w:r>
        <w:proofErr w:type="spellStart"/>
        <w:r w:rsidRPr="00183649">
          <w:rPr>
            <w:rStyle w:val="Hyperlink"/>
          </w:rPr>
          <w:t>DLSgallerywalk</w:t>
        </w:r>
        <w:proofErr w:type="spellEnd"/>
      </w:hyperlink>
      <w:r>
        <w:rPr>
          <w:rStyle w:val="normaltextrun"/>
        </w:rPr>
        <w:t>) of the responses. Ask them t</w:t>
      </w:r>
      <w:r w:rsidR="00C415A6">
        <w:rPr>
          <w:rStyle w:val="normaltextrun"/>
        </w:rPr>
        <w:t>o look at the way other groups described the positions of the equal angles.</w:t>
      </w:r>
    </w:p>
    <w:p w14:paraId="2682FC67" w14:textId="5C7912D8" w:rsidR="00D60F4B" w:rsidRDefault="004337DB" w:rsidP="00800F75">
      <w:pPr>
        <w:pStyle w:val="FeatureBox"/>
        <w:rPr>
          <w:szCs w:val="22"/>
        </w:rPr>
      </w:pPr>
      <w:r>
        <w:rPr>
          <w:rStyle w:val="normaltextrun"/>
          <w:szCs w:val="22"/>
        </w:rPr>
        <w:t xml:space="preserve">Students should notice that each of the </w:t>
      </w:r>
      <w:r w:rsidR="000F70D6">
        <w:rPr>
          <w:rStyle w:val="normaltextrun"/>
          <w:szCs w:val="22"/>
        </w:rPr>
        <w:t xml:space="preserve">equal </w:t>
      </w:r>
      <w:r>
        <w:rPr>
          <w:rStyle w:val="normaltextrun"/>
          <w:szCs w:val="22"/>
        </w:rPr>
        <w:t xml:space="preserve">angles are </w:t>
      </w:r>
      <w:r w:rsidR="00C415A6">
        <w:rPr>
          <w:rStyle w:val="normaltextrun"/>
          <w:szCs w:val="22"/>
        </w:rPr>
        <w:t>on</w:t>
      </w:r>
      <w:r>
        <w:rPr>
          <w:rStyle w:val="normaltextrun"/>
          <w:szCs w:val="22"/>
        </w:rPr>
        <w:t xml:space="preserve"> </w:t>
      </w:r>
      <w:r w:rsidR="00EC234E">
        <w:rPr>
          <w:rStyle w:val="normaltextrun"/>
          <w:szCs w:val="22"/>
        </w:rPr>
        <w:t>opposite</w:t>
      </w:r>
      <w:r w:rsidR="00DC4B20">
        <w:rPr>
          <w:rStyle w:val="normaltextrun"/>
          <w:szCs w:val="22"/>
        </w:rPr>
        <w:t xml:space="preserve"> sides</w:t>
      </w:r>
      <w:r w:rsidR="00EC234E">
        <w:rPr>
          <w:rStyle w:val="normaltextrun"/>
          <w:szCs w:val="22"/>
        </w:rPr>
        <w:t>, in opposite positions</w:t>
      </w:r>
      <w:r w:rsidR="00DC4B20">
        <w:rPr>
          <w:rStyle w:val="normaltextrun"/>
          <w:szCs w:val="22"/>
        </w:rPr>
        <w:t xml:space="preserve"> of the transversal</w:t>
      </w:r>
      <w:r>
        <w:rPr>
          <w:rStyle w:val="normaltextrun"/>
          <w:szCs w:val="22"/>
        </w:rPr>
        <w:t xml:space="preserve"> </w:t>
      </w:r>
      <w:r w:rsidR="00DC4B20">
        <w:rPr>
          <w:rStyle w:val="normaltextrun"/>
          <w:szCs w:val="22"/>
        </w:rPr>
        <w:t>in between</w:t>
      </w:r>
      <w:r>
        <w:rPr>
          <w:rStyle w:val="normaltextrun"/>
          <w:szCs w:val="22"/>
        </w:rPr>
        <w:t xml:space="preserve"> the parallel lines</w:t>
      </w:r>
      <w:r w:rsidR="00DC4B20">
        <w:rPr>
          <w:rStyle w:val="normaltextrun"/>
          <w:szCs w:val="22"/>
        </w:rPr>
        <w:t>.</w:t>
      </w:r>
      <w:r>
        <w:rPr>
          <w:rStyle w:val="normaltextrun"/>
          <w:szCs w:val="22"/>
        </w:rPr>
        <w:t xml:space="preserve"> </w:t>
      </w:r>
      <w:r w:rsidR="00DC4B20">
        <w:rPr>
          <w:rStyle w:val="normaltextrun"/>
          <w:szCs w:val="22"/>
        </w:rPr>
        <w:t>S</w:t>
      </w:r>
      <w:r>
        <w:rPr>
          <w:rStyle w:val="normaltextrun"/>
          <w:szCs w:val="22"/>
        </w:rPr>
        <w:t xml:space="preserve">ome may use the term </w:t>
      </w:r>
      <w:r w:rsidR="00CA7FBC">
        <w:rPr>
          <w:rStyle w:val="normaltextrun"/>
          <w:szCs w:val="22"/>
        </w:rPr>
        <w:t>‘</w:t>
      </w:r>
      <w:r w:rsidR="00EC234E">
        <w:rPr>
          <w:rStyle w:val="normaltextrun"/>
          <w:szCs w:val="22"/>
        </w:rPr>
        <w:t>alternate</w:t>
      </w:r>
      <w:r w:rsidR="00CA7FBC">
        <w:rPr>
          <w:rStyle w:val="normaltextrun"/>
          <w:szCs w:val="22"/>
        </w:rPr>
        <w:t>’</w:t>
      </w:r>
      <w:r>
        <w:rPr>
          <w:rStyle w:val="normaltextrun"/>
          <w:szCs w:val="22"/>
        </w:rPr>
        <w:t xml:space="preserve"> to describe this as they </w:t>
      </w:r>
      <w:r w:rsidR="000F70D6">
        <w:rPr>
          <w:rStyle w:val="normaltextrun"/>
          <w:szCs w:val="22"/>
        </w:rPr>
        <w:t>were</w:t>
      </w:r>
      <w:r>
        <w:rPr>
          <w:rStyle w:val="normaltextrun"/>
          <w:szCs w:val="22"/>
        </w:rPr>
        <w:t xml:space="preserve"> describing the angles as </w:t>
      </w:r>
      <w:r w:rsidR="00EC234E">
        <w:rPr>
          <w:rStyle w:val="normaltextrun"/>
          <w:szCs w:val="22"/>
        </w:rPr>
        <w:t>alternate sides of the transversal.</w:t>
      </w:r>
    </w:p>
    <w:p w14:paraId="5823EC60" w14:textId="096411FB" w:rsidR="004C2999" w:rsidRDefault="00C6278E" w:rsidP="00B6560A">
      <w:pPr>
        <w:pStyle w:val="ListParagraph"/>
        <w:numPr>
          <w:ilvl w:val="0"/>
          <w:numId w:val="48"/>
        </w:numPr>
      </w:pPr>
      <w:r>
        <w:t xml:space="preserve">Distribute Appendix A ‘Card </w:t>
      </w:r>
      <w:r w:rsidR="007A4762">
        <w:t>sort</w:t>
      </w:r>
      <w:r w:rsidR="00BF4BE0">
        <w:t xml:space="preserve">’ to each group of 3. </w:t>
      </w:r>
      <w:r w:rsidR="009129F2">
        <w:t>S</w:t>
      </w:r>
      <w:r w:rsidR="00BF4BE0">
        <w:t xml:space="preserve">tudents are </w:t>
      </w:r>
      <w:r w:rsidR="00CF1FFF">
        <w:t xml:space="preserve">to </w:t>
      </w:r>
      <w:r w:rsidR="00BF4BE0">
        <w:t xml:space="preserve">group the cards </w:t>
      </w:r>
      <w:r w:rsidR="00CF1FFF">
        <w:t xml:space="preserve">into </w:t>
      </w:r>
      <w:r w:rsidR="00BC47D7">
        <w:t xml:space="preserve">2 </w:t>
      </w:r>
      <w:r w:rsidR="00CF1FFF">
        <w:t>columns</w:t>
      </w:r>
      <w:r w:rsidR="00567B60">
        <w:t xml:space="preserve"> on their</w:t>
      </w:r>
      <w:r w:rsidR="00C30A56">
        <w:t xml:space="preserve"> vertical non-permanent surface using </w:t>
      </w:r>
      <w:r w:rsidR="00C40E8A">
        <w:t xml:space="preserve">non-permanent </w:t>
      </w:r>
      <w:r w:rsidR="00C30A56">
        <w:t>adhesive</w:t>
      </w:r>
      <w:r w:rsidR="00CF1FFF">
        <w:t xml:space="preserve">, </w:t>
      </w:r>
      <w:r w:rsidR="00FF50AA">
        <w:t>according to</w:t>
      </w:r>
      <w:r w:rsidR="00CF1FFF">
        <w:t xml:space="preserve"> </w:t>
      </w:r>
      <w:r w:rsidR="00BF4BE0">
        <w:t>whe</w:t>
      </w:r>
      <w:r w:rsidR="00FF50AA">
        <w:t>ther</w:t>
      </w:r>
      <w:r w:rsidR="00BF4BE0">
        <w:t xml:space="preserve"> the angles shown are alternate angles </w:t>
      </w:r>
      <w:r w:rsidR="00EA2ED1">
        <w:t>or</w:t>
      </w:r>
      <w:r w:rsidR="00BF4BE0">
        <w:t xml:space="preserve"> not</w:t>
      </w:r>
      <w:r w:rsidR="00EA2ED1">
        <w:t>.</w:t>
      </w:r>
    </w:p>
    <w:p w14:paraId="087B624A" w14:textId="558D802D" w:rsidR="00443E55" w:rsidRPr="0088207E" w:rsidRDefault="00C864F5" w:rsidP="008446B5">
      <w:pPr>
        <w:pStyle w:val="FeatureBox"/>
      </w:pPr>
      <w:r>
        <w:t>Card</w:t>
      </w:r>
      <w:r w:rsidR="008446B5">
        <w:t>s</w:t>
      </w:r>
      <w:r>
        <w:t xml:space="preserve"> are </w:t>
      </w:r>
      <w:r w:rsidR="00EA2ED1">
        <w:t>already sorted</w:t>
      </w:r>
      <w:r>
        <w:t xml:space="preserve"> in </w:t>
      </w:r>
      <w:r w:rsidR="00A63384">
        <w:t>columns</w:t>
      </w:r>
      <w:r>
        <w:t xml:space="preserve"> of alternate and non-alternate angles</w:t>
      </w:r>
      <w:r w:rsidR="00567B60">
        <w:t xml:space="preserve">, so they </w:t>
      </w:r>
      <w:r w:rsidR="008446B5">
        <w:t xml:space="preserve">must be cut up into individual cards sets </w:t>
      </w:r>
      <w:r w:rsidR="00567B60">
        <w:t>before</w:t>
      </w:r>
      <w:r w:rsidR="008446B5">
        <w:t xml:space="preserve"> the lesson.</w:t>
      </w:r>
    </w:p>
    <w:p w14:paraId="315670BD" w14:textId="7D4A45E2" w:rsidR="00A51D10" w:rsidRDefault="00A51D10" w:rsidP="00A51D10">
      <w:pPr>
        <w:pStyle w:val="Heading3"/>
      </w:pPr>
      <w:r>
        <w:t>Summarise</w:t>
      </w:r>
    </w:p>
    <w:p w14:paraId="50BFD8F1" w14:textId="60937AA8" w:rsidR="00D96467" w:rsidRDefault="00E53820" w:rsidP="00F0790C">
      <w:pPr>
        <w:pStyle w:val="ListNumber"/>
        <w:numPr>
          <w:ilvl w:val="0"/>
          <w:numId w:val="39"/>
        </w:numPr>
      </w:pPr>
      <w:r>
        <w:t xml:space="preserve">Use slides </w:t>
      </w:r>
      <w:r w:rsidR="007E7317">
        <w:t>10</w:t>
      </w:r>
      <w:r w:rsidR="007132FA">
        <w:t>–</w:t>
      </w:r>
      <w:r w:rsidR="007E7317">
        <w:t>13</w:t>
      </w:r>
      <w:r>
        <w:t xml:space="preserve"> from the PowerPoint for explicit teaching of </w:t>
      </w:r>
      <w:r w:rsidR="00E937F0">
        <w:t>alternate angles</w:t>
      </w:r>
      <w:r>
        <w:t xml:space="preserve"> using the Worked examples (your turn) method </w:t>
      </w:r>
      <w:r w:rsidR="00651503">
        <w:t>(</w:t>
      </w:r>
      <w:hyperlink r:id="rId30" w:history="1">
        <w:r w:rsidR="00651503">
          <w:rPr>
            <w:rStyle w:val="Hyperlink"/>
          </w:rPr>
          <w:t>bit.ly/</w:t>
        </w:r>
        <w:proofErr w:type="spellStart"/>
        <w:r w:rsidR="00651503">
          <w:rPr>
            <w:rStyle w:val="Hyperlink"/>
          </w:rPr>
          <w:t>supportingstrategies</w:t>
        </w:r>
        <w:proofErr w:type="spellEnd"/>
      </w:hyperlink>
      <w:r w:rsidR="00651503">
        <w:t>)</w:t>
      </w:r>
      <w:r w:rsidR="00D55B65">
        <w:t xml:space="preserve">. </w:t>
      </w:r>
      <w:r w:rsidR="00D96467">
        <w:t xml:space="preserve">Distribute Appendix </w:t>
      </w:r>
      <w:r w:rsidR="00CF040B">
        <w:t>B</w:t>
      </w:r>
      <w:r w:rsidR="00DE0229">
        <w:t xml:space="preserve"> ‘</w:t>
      </w:r>
      <w:r w:rsidR="00D96467">
        <w:t>Frayer diagram’ to each student and ask them to complete the Frayer diagram (</w:t>
      </w:r>
      <w:hyperlink r:id="rId31" w:history="1">
        <w:r w:rsidR="00D96467" w:rsidRPr="00762378">
          <w:rPr>
            <w:rStyle w:val="Hyperlink"/>
          </w:rPr>
          <w:t>bit.ly/</w:t>
        </w:r>
        <w:proofErr w:type="spellStart"/>
        <w:r w:rsidR="00D96467" w:rsidRPr="00762378">
          <w:rPr>
            <w:rStyle w:val="Hyperlink"/>
          </w:rPr>
          <w:t>frayerdiagram</w:t>
        </w:r>
        <w:proofErr w:type="spellEnd"/>
      </w:hyperlink>
      <w:r w:rsidR="00D96467">
        <w:t>) provided.</w:t>
      </w:r>
    </w:p>
    <w:p w14:paraId="103B3A63" w14:textId="3B3A6006" w:rsidR="00882047" w:rsidRDefault="00091544" w:rsidP="00F5747A">
      <w:pPr>
        <w:pStyle w:val="FeatureBox"/>
      </w:pPr>
      <w:r>
        <w:t>Students</w:t>
      </w:r>
      <w:r w:rsidR="00D87191">
        <w:t xml:space="preserve"> should </w:t>
      </w:r>
      <w:r w:rsidR="00CB59BF">
        <w:t xml:space="preserve">look back at their Frayer model from Lesson 5 – </w:t>
      </w:r>
      <w:r w:rsidR="004B3176">
        <w:t xml:space="preserve">the </w:t>
      </w:r>
      <w:r w:rsidR="00CB59BF">
        <w:t>corresponding connection</w:t>
      </w:r>
      <w:r w:rsidR="00F5747A">
        <w:t xml:space="preserve"> </w:t>
      </w:r>
      <w:r w:rsidR="004B3176">
        <w:t xml:space="preserve">of Unit </w:t>
      </w:r>
      <w:r w:rsidR="00C26DF4">
        <w:t>11</w:t>
      </w:r>
      <w:r w:rsidR="004B3176">
        <w:t xml:space="preserve"> </w:t>
      </w:r>
      <w:r w:rsidR="00C26DF4">
        <w:t>–</w:t>
      </w:r>
      <w:r w:rsidR="007132FA">
        <w:t xml:space="preserve"> geometrical relationships </w:t>
      </w:r>
      <w:r w:rsidR="00F5747A">
        <w:t xml:space="preserve">and look at similarities and differences between the </w:t>
      </w:r>
      <w:r w:rsidR="004B3176">
        <w:t xml:space="preserve">2 </w:t>
      </w:r>
      <w:r w:rsidR="00F5747A">
        <w:t>angle types as they have the same value. The non-examples from alternate angles could be the examples from the previous lesson.</w:t>
      </w:r>
    </w:p>
    <w:p w14:paraId="6AF288F0" w14:textId="2F337407" w:rsidR="00D96467" w:rsidRDefault="00D96467" w:rsidP="00F0790C">
      <w:pPr>
        <w:pStyle w:val="ListNumber"/>
        <w:numPr>
          <w:ilvl w:val="0"/>
          <w:numId w:val="39"/>
        </w:numPr>
      </w:pPr>
      <w:r>
        <w:t xml:space="preserve">Students are to swap Frayer diagrams and complete peer feedback in the form of </w:t>
      </w:r>
      <w:r w:rsidR="004B3176">
        <w:t>Two</w:t>
      </w:r>
      <w:r>
        <w:t xml:space="preserve"> stars and a wish (</w:t>
      </w:r>
      <w:hyperlink r:id="rId32" w:history="1">
        <w:r>
          <w:rPr>
            <w:rStyle w:val="Hyperlink"/>
          </w:rPr>
          <w:t>bit.ly/</w:t>
        </w:r>
        <w:proofErr w:type="spellStart"/>
        <w:r>
          <w:rPr>
            <w:rStyle w:val="Hyperlink"/>
          </w:rPr>
          <w:t>DLSpeerfeedback</w:t>
        </w:r>
        <w:proofErr w:type="spellEnd"/>
      </w:hyperlink>
      <w:r>
        <w:t>).</w:t>
      </w:r>
    </w:p>
    <w:p w14:paraId="757C54E6" w14:textId="51CCC066" w:rsidR="00D96467" w:rsidRDefault="00D96467" w:rsidP="00F0790C">
      <w:pPr>
        <w:pStyle w:val="ListNumber"/>
        <w:numPr>
          <w:ilvl w:val="0"/>
          <w:numId w:val="39"/>
        </w:numPr>
      </w:pPr>
      <w:r>
        <w:t xml:space="preserve">Students are then to respond to the feedback to </w:t>
      </w:r>
      <w:r w:rsidR="009B2B30">
        <w:t>improve</w:t>
      </w:r>
      <w:r>
        <w:t xml:space="preserve"> their Frayer diagrams. </w:t>
      </w:r>
    </w:p>
    <w:p w14:paraId="41681F9A" w14:textId="1F339C72" w:rsidR="005D302F" w:rsidRDefault="00D96467" w:rsidP="00D16291">
      <w:pPr>
        <w:pStyle w:val="FeatureBox"/>
      </w:pPr>
      <w:r>
        <w:t xml:space="preserve">Prompt students to use correct terminology on their Frayer diagrams, such as </w:t>
      </w:r>
      <w:r w:rsidR="003F0071">
        <w:t>‘</w:t>
      </w:r>
      <w:r>
        <w:t>angles created by a transversal on parallel lines</w:t>
      </w:r>
      <w:r w:rsidR="003F0071">
        <w:t>’</w:t>
      </w:r>
      <w:r>
        <w:t xml:space="preserve">. Rather than supply peer feedback, the teacher could display terminology used in the lesson to revise or </w:t>
      </w:r>
      <w:r w:rsidR="00517BCA">
        <w:t>improve</w:t>
      </w:r>
      <w:r>
        <w:t xml:space="preserve"> students</w:t>
      </w:r>
      <w:r w:rsidR="00517BCA">
        <w:t>’</w:t>
      </w:r>
      <w:r>
        <w:t xml:space="preserve"> Frayer diagrams.</w:t>
      </w:r>
    </w:p>
    <w:p w14:paraId="36BA30EB" w14:textId="6D683CA3" w:rsidR="00516F6E" w:rsidRDefault="005D302F" w:rsidP="008C705D">
      <w:pPr>
        <w:pStyle w:val="ListNumber"/>
        <w:numPr>
          <w:ilvl w:val="0"/>
          <w:numId w:val="39"/>
        </w:numPr>
      </w:pPr>
      <w:r>
        <w:lastRenderedPageBreak/>
        <w:t xml:space="preserve">Display slide </w:t>
      </w:r>
      <w:r w:rsidR="00116F8A">
        <w:t>1</w:t>
      </w:r>
      <w:r w:rsidR="007E7510">
        <w:t>4</w:t>
      </w:r>
      <w:r>
        <w:t xml:space="preserve"> from the PowerPoint which </w:t>
      </w:r>
      <w:r w:rsidR="004766BE">
        <w:t xml:space="preserve">shows </w:t>
      </w:r>
      <w:r>
        <w:t xml:space="preserve">the original gate with angles marked on it. </w:t>
      </w:r>
    </w:p>
    <w:p w14:paraId="05774FD3" w14:textId="4EE01F48" w:rsidR="005D302F" w:rsidRDefault="005D302F" w:rsidP="008C705D">
      <w:pPr>
        <w:pStyle w:val="ListNumber"/>
        <w:numPr>
          <w:ilvl w:val="0"/>
          <w:numId w:val="39"/>
        </w:numPr>
      </w:pPr>
      <w:r>
        <w:t xml:space="preserve">Students are to </w:t>
      </w:r>
      <w:r w:rsidR="00CF7C90">
        <w:t xml:space="preserve">work in pairs to </w:t>
      </w:r>
      <w:r w:rsidR="00243407">
        <w:t xml:space="preserve">calculate the angles </w:t>
      </w:r>
      <m:oMath>
        <m:r>
          <w:rPr>
            <w:rFonts w:ascii="Cambria Math" w:hAnsi="Cambria Math"/>
          </w:rPr>
          <m:t xml:space="preserve">a </m:t>
        </m:r>
        <m:r>
          <m:rPr>
            <m:nor/>
          </m:rPr>
          <w:rPr>
            <w:rFonts w:ascii="Cambria Math" w:hAnsi="Cambria Math"/>
          </w:rPr>
          <m:t>and</m:t>
        </m:r>
        <m:r>
          <w:rPr>
            <w:rFonts w:ascii="Cambria Math" w:hAnsi="Cambria Math"/>
          </w:rPr>
          <m:t xml:space="preserve"> b</m:t>
        </m:r>
      </m:oMath>
      <w:r w:rsidR="00243407">
        <w:t xml:space="preserve"> on the diagram</w:t>
      </w:r>
      <w:r w:rsidR="006F4EA8">
        <w:t xml:space="preserve"> by</w:t>
      </w:r>
      <w:r w:rsidR="00243407">
        <w:t xml:space="preserve"> </w:t>
      </w:r>
      <w:r>
        <w:t>replicat</w:t>
      </w:r>
      <w:r w:rsidR="006F4EA8">
        <w:t>ing</w:t>
      </w:r>
      <w:r>
        <w:t xml:space="preserve"> the diagram</w:t>
      </w:r>
      <w:r w:rsidR="006F4EA8">
        <w:t xml:space="preserve"> and marking </w:t>
      </w:r>
      <w:r w:rsidR="00AE54E7">
        <w:t xml:space="preserve">information they </w:t>
      </w:r>
      <w:r w:rsidR="003079AC">
        <w:t>know</w:t>
      </w:r>
      <w:r w:rsidR="00AE54E7">
        <w:t xml:space="preserve"> about the angles on the diagram</w:t>
      </w:r>
      <w:r>
        <w:t>.</w:t>
      </w:r>
    </w:p>
    <w:p w14:paraId="37CE4BDF" w14:textId="7D2AFCE8" w:rsidR="006D20E5" w:rsidRPr="006D20E5" w:rsidRDefault="006D20E5" w:rsidP="006D20E5">
      <w:pPr>
        <w:pStyle w:val="FeatureBox"/>
        <w:rPr>
          <w:rFonts w:eastAsiaTheme="minorEastAsia"/>
        </w:rPr>
      </w:pPr>
      <w:r>
        <w:rPr>
          <w:rFonts w:eastAsiaTheme="minorEastAsia"/>
          <w:iCs/>
        </w:rPr>
        <w:t xml:space="preserve">Solution </w:t>
      </w:r>
      <w:r w:rsidR="001F4DF5">
        <w:rPr>
          <w:rFonts w:eastAsiaTheme="minorEastAsia"/>
          <w:iCs/>
        </w:rPr>
        <w:t>to gate problem</w:t>
      </w:r>
      <w:r w:rsidR="00990448">
        <w:rPr>
          <w:rFonts w:eastAsiaTheme="minorEastAsia"/>
          <w:iCs/>
        </w:rPr>
        <w:t>:</w:t>
      </w:r>
      <w:r w:rsidR="001F4DF5">
        <w:rPr>
          <w:rFonts w:eastAsiaTheme="minorEastAsia"/>
          <w:iCs/>
        </w:rPr>
        <w:t xml:space="preserve"> </w:t>
      </w:r>
      <m:oMath>
        <m:r>
          <w:rPr>
            <w:rFonts w:ascii="Cambria Math" w:hAnsi="Cambria Math"/>
          </w:rPr>
          <m:t>a</m:t>
        </m:r>
        <m:r>
          <m:rPr>
            <m:sty m:val="p"/>
          </m:rPr>
          <w:rPr>
            <w:rFonts w:ascii="Cambria Math" w:hAnsi="Cambria Math"/>
          </w:rPr>
          <m:t xml:space="preserve">=60°, </m:t>
        </m:r>
        <m:r>
          <w:rPr>
            <w:rFonts w:ascii="Cambria Math" w:hAnsi="Cambria Math"/>
          </w:rPr>
          <m:t>b</m:t>
        </m:r>
        <m:r>
          <m:rPr>
            <m:sty m:val="p"/>
          </m:rPr>
          <w:rPr>
            <w:rFonts w:ascii="Cambria Math" w:hAnsi="Cambria Math"/>
          </w:rPr>
          <m:t>=45°</m:t>
        </m:r>
      </m:oMath>
    </w:p>
    <w:p w14:paraId="269C259C" w14:textId="3303F791" w:rsidR="005D302F" w:rsidRPr="005D302F" w:rsidRDefault="005D302F" w:rsidP="008C705D">
      <w:pPr>
        <w:pStyle w:val="FeatureBox"/>
      </w:pPr>
      <w:r>
        <w:t>It is at th</w:t>
      </w:r>
      <w:r w:rsidR="00EF6EB4">
        <w:t>is</w:t>
      </w:r>
      <w:r>
        <w:t xml:space="preserve"> point that students could be informed that gates such as this are made this way, with the brace directing into </w:t>
      </w:r>
      <w:r w:rsidR="00EC4168">
        <w:t>the</w:t>
      </w:r>
      <w:r>
        <w:t xml:space="preserve"> bottom corner of the hinged edge to provide the most strength for the gate with the pressure and weight that gets placed on the open edge of the gate.</w:t>
      </w:r>
    </w:p>
    <w:p w14:paraId="663E78C9" w14:textId="3A9D0F3E" w:rsidR="00A51D10" w:rsidRDefault="00A51D10" w:rsidP="5B62FD38">
      <w:pPr>
        <w:pStyle w:val="Heading3"/>
        <w:numPr>
          <w:ilvl w:val="2"/>
          <w:numId w:val="0"/>
        </w:numPr>
      </w:pPr>
      <w:r>
        <w:t>Apply</w:t>
      </w:r>
    </w:p>
    <w:p w14:paraId="65E1DAA8" w14:textId="2BD3BC69" w:rsidR="00866D3D" w:rsidRDefault="0070381C" w:rsidP="008C705D">
      <w:pPr>
        <w:pStyle w:val="ListNumber"/>
        <w:numPr>
          <w:ilvl w:val="0"/>
          <w:numId w:val="47"/>
        </w:numPr>
      </w:pPr>
      <w:r>
        <w:t xml:space="preserve">Assign students to new visibly random </w:t>
      </w:r>
      <w:r w:rsidR="008E012C">
        <w:t>groups of 3 to complete the</w:t>
      </w:r>
      <w:r w:rsidR="003967B7">
        <w:t xml:space="preserve"> scavenger hunt</w:t>
      </w:r>
      <w:r w:rsidR="008E012C">
        <w:t xml:space="preserve"> task from Appendix</w:t>
      </w:r>
      <w:r w:rsidR="00F8464B">
        <w:t xml:space="preserve"> C</w:t>
      </w:r>
      <w:r w:rsidR="00D30A88">
        <w:t xml:space="preserve"> ‘Scavenger hunt’</w:t>
      </w:r>
      <w:r w:rsidR="008E012C">
        <w:t>.</w:t>
      </w:r>
    </w:p>
    <w:p w14:paraId="341FA8D6" w14:textId="30562188" w:rsidR="00783DC1" w:rsidRDefault="0077311B" w:rsidP="008C705D">
      <w:pPr>
        <w:pStyle w:val="ListNumber"/>
        <w:numPr>
          <w:ilvl w:val="0"/>
          <w:numId w:val="47"/>
        </w:numPr>
      </w:pPr>
      <w:r>
        <w:t>Print one set of question cards</w:t>
      </w:r>
      <w:r w:rsidR="007F71A1">
        <w:t xml:space="preserve">, separate each </w:t>
      </w:r>
      <w:r w:rsidR="008B3A39">
        <w:t>card,</w:t>
      </w:r>
      <w:r>
        <w:t xml:space="preserve"> and place</w:t>
      </w:r>
      <w:r w:rsidR="00BD6307">
        <w:t xml:space="preserve"> the</w:t>
      </w:r>
      <w:r w:rsidR="006936A5">
        <w:t xml:space="preserve"> cards</w:t>
      </w:r>
      <w:r w:rsidR="003967B7">
        <w:t xml:space="preserve"> around </w:t>
      </w:r>
      <w:r w:rsidR="00D71366">
        <w:t>the room</w:t>
      </w:r>
      <w:r w:rsidR="00C97FB5">
        <w:t>.</w:t>
      </w:r>
      <w:r w:rsidR="00750D9A">
        <w:t xml:space="preserve"> </w:t>
      </w:r>
      <w:r w:rsidR="007C5762">
        <w:t>A vertical non-permanent surface could be useful at each card to assist the groups with their calculations.</w:t>
      </w:r>
    </w:p>
    <w:p w14:paraId="03A940D4" w14:textId="73513878" w:rsidR="00866D3D" w:rsidRDefault="00750D9A" w:rsidP="008C705D">
      <w:pPr>
        <w:pStyle w:val="ListNumber"/>
        <w:numPr>
          <w:ilvl w:val="0"/>
          <w:numId w:val="47"/>
        </w:numPr>
      </w:pPr>
      <w:r>
        <w:t>Each group should s</w:t>
      </w:r>
      <w:r w:rsidR="003967B7">
        <w:t xml:space="preserve">tart at one </w:t>
      </w:r>
      <w:r w:rsidR="00142208">
        <w:t>of the cards</w:t>
      </w:r>
      <w:r w:rsidR="003967B7">
        <w:t xml:space="preserve">. The </w:t>
      </w:r>
      <w:r w:rsidR="00F51400">
        <w:t xml:space="preserve">students </w:t>
      </w:r>
      <w:r w:rsidR="00D71366">
        <w:t xml:space="preserve">work </w:t>
      </w:r>
      <w:r w:rsidR="00F51400">
        <w:t>in their</w:t>
      </w:r>
      <w:r w:rsidR="00D71366">
        <w:t xml:space="preserve"> group</w:t>
      </w:r>
      <w:r w:rsidR="008B3A39">
        <w:t>s</w:t>
      </w:r>
      <w:r w:rsidR="00D71366">
        <w:t xml:space="preserve"> of 3 to solve the problem. </w:t>
      </w:r>
    </w:p>
    <w:p w14:paraId="318B520E" w14:textId="719BA129" w:rsidR="006F47A7" w:rsidRDefault="00D71366" w:rsidP="008C705D">
      <w:pPr>
        <w:pStyle w:val="ListNumber"/>
        <w:numPr>
          <w:ilvl w:val="0"/>
          <w:numId w:val="47"/>
        </w:numPr>
      </w:pPr>
      <w:r>
        <w:t xml:space="preserve">Once </w:t>
      </w:r>
      <w:r w:rsidR="000625B3">
        <w:t>a group has solved the problem, they need to move around the room</w:t>
      </w:r>
      <w:r w:rsidR="007B24CD">
        <w:t xml:space="preserve"> to </w:t>
      </w:r>
      <w:r>
        <w:t>find</w:t>
      </w:r>
      <w:r w:rsidR="00925EF5">
        <w:t xml:space="preserve"> the solution on another card. </w:t>
      </w:r>
      <w:r w:rsidR="00B76E25">
        <w:t>Once they have found their solution</w:t>
      </w:r>
      <w:r w:rsidR="00102D63">
        <w:t>, they</w:t>
      </w:r>
      <w:r w:rsidR="008205EE">
        <w:t xml:space="preserve"> should </w:t>
      </w:r>
      <w:r w:rsidR="008C4A3D">
        <w:t>solve</w:t>
      </w:r>
      <w:r w:rsidR="00925EF5">
        <w:t xml:space="preserve"> the question attached to </w:t>
      </w:r>
      <w:r w:rsidR="00873828">
        <w:t>the solution</w:t>
      </w:r>
      <w:r w:rsidR="00925EF5">
        <w:t xml:space="preserve"> and repeat</w:t>
      </w:r>
      <w:r w:rsidR="00873828">
        <w:t xml:space="preserve"> the process</w:t>
      </w:r>
      <w:r w:rsidR="00925EF5">
        <w:t xml:space="preserve">. </w:t>
      </w:r>
    </w:p>
    <w:p w14:paraId="7792942E" w14:textId="163FCEFC" w:rsidR="00551413" w:rsidRDefault="00A82A53" w:rsidP="008C705D">
      <w:pPr>
        <w:pStyle w:val="ListNumber"/>
        <w:numPr>
          <w:ilvl w:val="0"/>
          <w:numId w:val="47"/>
        </w:numPr>
      </w:pPr>
      <w:r>
        <w:t xml:space="preserve">The </w:t>
      </w:r>
      <w:r w:rsidR="001720AA">
        <w:t xml:space="preserve">activity </w:t>
      </w:r>
      <w:r>
        <w:t>is finished once the</w:t>
      </w:r>
      <w:r w:rsidR="005D56F4">
        <w:t xml:space="preserve"> group</w:t>
      </w:r>
      <w:r>
        <w:t xml:space="preserve"> return</w:t>
      </w:r>
      <w:r w:rsidR="005D56F4">
        <w:t>s</w:t>
      </w:r>
      <w:r>
        <w:t xml:space="preserve"> to their original </w:t>
      </w:r>
      <w:r w:rsidR="001720AA">
        <w:t>card</w:t>
      </w:r>
      <w:r>
        <w:t xml:space="preserve">. </w:t>
      </w:r>
    </w:p>
    <w:p w14:paraId="5196305A" w14:textId="77777777" w:rsidR="003A2D5F" w:rsidRPr="003A2D5F" w:rsidRDefault="003A2D5F" w:rsidP="003A2D5F">
      <w:pPr>
        <w:pStyle w:val="FeatureBox"/>
      </w:pPr>
      <w:r w:rsidRPr="003A2D5F">
        <w:t>Cards are printed in order so the solution to one question is the answer number on the next card.</w:t>
      </w:r>
    </w:p>
    <w:p w14:paraId="2FF35A19" w14:textId="58BB9F42" w:rsidR="00F818CF" w:rsidRPr="00907038" w:rsidRDefault="00E4778B" w:rsidP="00691CEB">
      <w:pPr>
        <w:pStyle w:val="ListNumber"/>
        <w:numPr>
          <w:ilvl w:val="0"/>
          <w:numId w:val="47"/>
        </w:numPr>
      </w:pPr>
      <w:r>
        <w:t xml:space="preserve">Students complete </w:t>
      </w:r>
      <w:r w:rsidR="009955FB">
        <w:t xml:space="preserve">the </w:t>
      </w:r>
      <w:r>
        <w:t>exit t</w:t>
      </w:r>
      <w:r w:rsidR="00CA0C60">
        <w:t>icket</w:t>
      </w:r>
      <w:r w:rsidR="009D1308">
        <w:t xml:space="preserve"> (</w:t>
      </w:r>
      <w:hyperlink r:id="rId33">
        <w:r w:rsidR="009D1308" w:rsidRPr="69AA0A1C">
          <w:rPr>
            <w:rStyle w:val="Hyperlink"/>
          </w:rPr>
          <w:t>bit.ly/</w:t>
        </w:r>
        <w:proofErr w:type="spellStart"/>
        <w:r w:rsidR="009D1308" w:rsidRPr="69AA0A1C">
          <w:rPr>
            <w:rStyle w:val="Hyperlink"/>
          </w:rPr>
          <w:t>exitticketstrategy</w:t>
        </w:r>
        <w:proofErr w:type="spellEnd"/>
      </w:hyperlink>
      <w:r w:rsidR="009D1308">
        <w:t>)</w:t>
      </w:r>
      <w:r w:rsidR="00CA0C60">
        <w:t xml:space="preserve"> from </w:t>
      </w:r>
      <w:r w:rsidR="00653535">
        <w:t>slide 1</w:t>
      </w:r>
      <w:r w:rsidR="007E7510">
        <w:t>6</w:t>
      </w:r>
      <w:r w:rsidR="00653535">
        <w:t xml:space="preserve"> </w:t>
      </w:r>
      <w:r w:rsidR="002E74D6">
        <w:t>of</w:t>
      </w:r>
      <w:r w:rsidR="00653535">
        <w:t xml:space="preserve"> the PowerPoint </w:t>
      </w:r>
      <w:r w:rsidR="00653535" w:rsidRPr="00653535">
        <w:rPr>
          <w:i/>
          <w:iCs/>
        </w:rPr>
        <w:t>Alternate views</w:t>
      </w:r>
      <w:r w:rsidR="00CA0C60">
        <w:t>.</w:t>
      </w:r>
      <w:r w:rsidR="00F818CF">
        <w:br w:type="page"/>
      </w:r>
    </w:p>
    <w:p w14:paraId="140858F5" w14:textId="233BC912" w:rsidR="00D042D0" w:rsidRDefault="00D042D0" w:rsidP="00DA237B">
      <w:pPr>
        <w:pStyle w:val="Heading2"/>
      </w:pPr>
      <w:r>
        <w:lastRenderedPageBreak/>
        <w:t xml:space="preserve">Assessment and </w:t>
      </w:r>
      <w:r w:rsidR="001564ED">
        <w:t>d</w:t>
      </w:r>
      <w:r>
        <w:t>ifferentiation</w:t>
      </w:r>
    </w:p>
    <w:p w14:paraId="61046856" w14:textId="77777777" w:rsidR="00355EE4" w:rsidRDefault="00355EE4" w:rsidP="00355EE4">
      <w:pPr>
        <w:pStyle w:val="Heading3"/>
      </w:pPr>
      <w:r>
        <w:t>Suggested opportunities for differentiation</w:t>
      </w:r>
    </w:p>
    <w:p w14:paraId="36C9EAB1" w14:textId="1F113B3B" w:rsidR="001E05A8" w:rsidRDefault="00FA54D8" w:rsidP="00E364AA">
      <w:pPr>
        <w:rPr>
          <w:rStyle w:val="Strong"/>
        </w:rPr>
      </w:pPr>
      <w:r w:rsidRPr="0073637A">
        <w:rPr>
          <w:rStyle w:val="Strong"/>
        </w:rPr>
        <w:t>Launch</w:t>
      </w:r>
    </w:p>
    <w:p w14:paraId="174588FF" w14:textId="31E83798" w:rsidR="00B95BCB" w:rsidRPr="005D1AEC" w:rsidRDefault="00B95BCB" w:rsidP="00B95BCB">
      <w:pPr>
        <w:pStyle w:val="ListBullet"/>
      </w:pPr>
      <w:r w:rsidRPr="005D1AEC">
        <w:rPr>
          <w:rStyle w:val="normaltextrun"/>
          <w:color w:val="000000"/>
          <w:szCs w:val="22"/>
          <w:shd w:val="clear" w:color="auto" w:fill="FFFFFF"/>
        </w:rPr>
        <w:t>A notice and wonder strategy is used where there is no correct answer, so that all students can participate in the discussion</w:t>
      </w:r>
      <w:r>
        <w:rPr>
          <w:rStyle w:val="normaltextrun"/>
          <w:color w:val="000000"/>
          <w:szCs w:val="22"/>
          <w:shd w:val="clear" w:color="auto" w:fill="FFFFFF"/>
        </w:rPr>
        <w:t>.</w:t>
      </w:r>
    </w:p>
    <w:p w14:paraId="5F882A41" w14:textId="2A6CA5C5" w:rsidR="000C1252" w:rsidRPr="00EA36DB" w:rsidRDefault="00E8247B" w:rsidP="00EF7424">
      <w:pPr>
        <w:pStyle w:val="ListBullet"/>
        <w:rPr>
          <w:rStyle w:val="Strong"/>
          <w:b w:val="0"/>
          <w:bCs w:val="0"/>
          <w:szCs w:val="22"/>
        </w:rPr>
      </w:pPr>
      <w:r>
        <w:rPr>
          <w:rStyle w:val="normaltextrun"/>
          <w:color w:val="000000"/>
          <w:szCs w:val="22"/>
          <w:shd w:val="clear" w:color="auto" w:fill="FFFFFF"/>
        </w:rPr>
        <w:t>Challenge students to draw the rectangle</w:t>
      </w:r>
      <w:r w:rsidR="00706BD3">
        <w:rPr>
          <w:rStyle w:val="normaltextrun"/>
          <w:color w:val="000000"/>
          <w:szCs w:val="22"/>
          <w:shd w:val="clear" w:color="auto" w:fill="FFFFFF"/>
        </w:rPr>
        <w:t>, with the braces, and locate</w:t>
      </w:r>
      <w:r w:rsidR="0069084F">
        <w:rPr>
          <w:rStyle w:val="normaltextrun"/>
          <w:color w:val="000000"/>
          <w:szCs w:val="22"/>
          <w:shd w:val="clear" w:color="auto" w:fill="FFFFFF"/>
        </w:rPr>
        <w:t xml:space="preserve"> </w:t>
      </w:r>
      <w:r w:rsidR="009B1CA3">
        <w:rPr>
          <w:rStyle w:val="normaltextrun"/>
          <w:color w:val="000000"/>
          <w:szCs w:val="22"/>
          <w:shd w:val="clear" w:color="auto" w:fill="FFFFFF"/>
        </w:rPr>
        <w:t>different</w:t>
      </w:r>
      <w:r w:rsidR="0069084F">
        <w:rPr>
          <w:rStyle w:val="normaltextrun"/>
          <w:color w:val="000000"/>
          <w:szCs w:val="22"/>
          <w:shd w:val="clear" w:color="auto" w:fill="FFFFFF"/>
        </w:rPr>
        <w:t xml:space="preserve"> angle types, such as vertically opposite angles, </w:t>
      </w:r>
      <w:r w:rsidR="00BE10B1">
        <w:rPr>
          <w:rStyle w:val="normaltextrun"/>
          <w:color w:val="000000"/>
          <w:szCs w:val="22"/>
          <w:shd w:val="clear" w:color="auto" w:fill="FFFFFF"/>
        </w:rPr>
        <w:t xml:space="preserve">complementary angles, </w:t>
      </w:r>
      <w:r w:rsidR="0069084F">
        <w:rPr>
          <w:rStyle w:val="normaltextrun"/>
          <w:color w:val="000000"/>
          <w:szCs w:val="22"/>
          <w:shd w:val="clear" w:color="auto" w:fill="FFFFFF"/>
        </w:rPr>
        <w:t xml:space="preserve">supplementary angles, </w:t>
      </w:r>
      <w:r w:rsidR="0035449A">
        <w:rPr>
          <w:rStyle w:val="normaltextrun"/>
          <w:color w:val="000000"/>
          <w:szCs w:val="22"/>
          <w:shd w:val="clear" w:color="auto" w:fill="FFFFFF"/>
        </w:rPr>
        <w:t>corresponding angles</w:t>
      </w:r>
      <w:r w:rsidR="00B95BCB">
        <w:rPr>
          <w:rStyle w:val="normaltextrun"/>
          <w:color w:val="000000"/>
          <w:szCs w:val="22"/>
          <w:shd w:val="clear" w:color="auto" w:fill="FFFFFF"/>
        </w:rPr>
        <w:t xml:space="preserve"> and </w:t>
      </w:r>
      <w:r w:rsidR="0035449A">
        <w:rPr>
          <w:rStyle w:val="normaltextrun"/>
          <w:color w:val="000000"/>
          <w:szCs w:val="22"/>
          <w:shd w:val="clear" w:color="auto" w:fill="FFFFFF"/>
        </w:rPr>
        <w:t>angles at a point.</w:t>
      </w:r>
    </w:p>
    <w:p w14:paraId="7DF064FA" w14:textId="5AA04DF5" w:rsidR="001E05A8" w:rsidRDefault="006026BA" w:rsidP="00E364AA">
      <w:pPr>
        <w:rPr>
          <w:rStyle w:val="Strong"/>
        </w:rPr>
      </w:pPr>
      <w:r w:rsidRPr="0073637A">
        <w:rPr>
          <w:rStyle w:val="Strong"/>
        </w:rPr>
        <w:t>Explore</w:t>
      </w:r>
      <w:r w:rsidR="00A81B75">
        <w:rPr>
          <w:rStyle w:val="Strong"/>
        </w:rPr>
        <w:t xml:space="preserve"> </w:t>
      </w:r>
    </w:p>
    <w:p w14:paraId="5B667DE7" w14:textId="341CEC28" w:rsidR="000D24CF" w:rsidRPr="00D46533" w:rsidRDefault="000D24CF" w:rsidP="00EF7424">
      <w:pPr>
        <w:pStyle w:val="ListBullet"/>
        <w:rPr>
          <w:rStyle w:val="Strong"/>
        </w:rPr>
      </w:pPr>
      <w:r>
        <w:rPr>
          <w:rStyle w:val="Strong"/>
          <w:b w:val="0"/>
          <w:bCs w:val="0"/>
        </w:rPr>
        <w:t xml:space="preserve">Students could be further challenged in the card </w:t>
      </w:r>
      <w:r w:rsidR="00853B28">
        <w:rPr>
          <w:rStyle w:val="Strong"/>
          <w:b w:val="0"/>
          <w:bCs w:val="0"/>
        </w:rPr>
        <w:t>sort</w:t>
      </w:r>
      <w:r>
        <w:rPr>
          <w:rStyle w:val="Strong"/>
          <w:b w:val="0"/>
          <w:bCs w:val="0"/>
        </w:rPr>
        <w:t xml:space="preserve">ing activity to identify all the angles </w:t>
      </w:r>
      <w:r w:rsidR="00AA14E1">
        <w:rPr>
          <w:rStyle w:val="Strong"/>
          <w:b w:val="0"/>
          <w:bCs w:val="0"/>
        </w:rPr>
        <w:t>that</w:t>
      </w:r>
      <w:r>
        <w:rPr>
          <w:rStyle w:val="Strong"/>
          <w:b w:val="0"/>
          <w:bCs w:val="0"/>
        </w:rPr>
        <w:t xml:space="preserve"> would be equal to a and b in the non-example cards.</w:t>
      </w:r>
    </w:p>
    <w:p w14:paraId="211F1CDB" w14:textId="77A4AAC4" w:rsidR="00D46533" w:rsidRDefault="00D46533" w:rsidP="00D46533">
      <w:pPr>
        <w:pStyle w:val="ListBullet"/>
        <w:rPr>
          <w:rStyle w:val="Strong"/>
        </w:rPr>
      </w:pPr>
      <w:r>
        <w:rPr>
          <w:rStyle w:val="Strong"/>
          <w:b w:val="0"/>
          <w:bCs w:val="0"/>
        </w:rPr>
        <w:t>Students are working with peers in visibly random groups of 3 so can seek clarification and understanding from their peers.</w:t>
      </w:r>
    </w:p>
    <w:p w14:paraId="72DBA8B3" w14:textId="66EC8DE7" w:rsidR="001E05A8" w:rsidRDefault="006026BA" w:rsidP="00E364AA">
      <w:pPr>
        <w:rPr>
          <w:rStyle w:val="Strong"/>
        </w:rPr>
      </w:pPr>
      <w:r w:rsidRPr="0073637A">
        <w:rPr>
          <w:rStyle w:val="Strong"/>
        </w:rPr>
        <w:t>Summarise</w:t>
      </w:r>
    </w:p>
    <w:p w14:paraId="3C6F8C04" w14:textId="568FED90" w:rsidR="00B50EAF" w:rsidRPr="00F34323" w:rsidRDefault="00B50EAF" w:rsidP="00EF7424">
      <w:pPr>
        <w:pStyle w:val="ListBullet"/>
        <w:rPr>
          <w:rStyle w:val="Strong"/>
        </w:rPr>
      </w:pPr>
      <w:r>
        <w:rPr>
          <w:rStyle w:val="Strong"/>
          <w:b w:val="0"/>
          <w:bCs w:val="0"/>
        </w:rPr>
        <w:t xml:space="preserve">Students can challenge themselves to </w:t>
      </w:r>
      <w:r w:rsidR="004575CD">
        <w:rPr>
          <w:rStyle w:val="Strong"/>
          <w:b w:val="0"/>
          <w:bCs w:val="0"/>
        </w:rPr>
        <w:t>use</w:t>
      </w:r>
      <w:r>
        <w:rPr>
          <w:rStyle w:val="Strong"/>
          <w:b w:val="0"/>
          <w:bCs w:val="0"/>
        </w:rPr>
        <w:t xml:space="preserve"> more unusual non-examples in the F</w:t>
      </w:r>
      <w:r w:rsidR="00FB181B">
        <w:rPr>
          <w:rStyle w:val="Strong"/>
          <w:b w:val="0"/>
          <w:bCs w:val="0"/>
        </w:rPr>
        <w:t>r</w:t>
      </w:r>
      <w:r>
        <w:rPr>
          <w:rStyle w:val="Strong"/>
          <w:b w:val="0"/>
          <w:bCs w:val="0"/>
        </w:rPr>
        <w:t>ayer diagram.</w:t>
      </w:r>
    </w:p>
    <w:p w14:paraId="51812EEC" w14:textId="296010BD" w:rsidR="00F34323" w:rsidRPr="00F34323" w:rsidRDefault="00F34323" w:rsidP="00EF7424">
      <w:pPr>
        <w:pStyle w:val="ListBullet"/>
        <w:rPr>
          <w:rStyle w:val="Strong"/>
          <w:b w:val="0"/>
          <w:bCs w:val="0"/>
        </w:rPr>
      </w:pPr>
      <w:r>
        <w:rPr>
          <w:rStyle w:val="Strong"/>
          <w:b w:val="0"/>
          <w:bCs w:val="0"/>
        </w:rPr>
        <w:t>Students could be challenged to make a connection between the alternate angle and the other geometrical relationships they have studied. Students could demonstrate this by comp</w:t>
      </w:r>
      <w:r w:rsidR="00E856AC">
        <w:rPr>
          <w:rStyle w:val="Strong"/>
          <w:b w:val="0"/>
          <w:bCs w:val="0"/>
        </w:rPr>
        <w:t>aring</w:t>
      </w:r>
      <w:r>
        <w:rPr>
          <w:rStyle w:val="Strong"/>
          <w:b w:val="0"/>
          <w:bCs w:val="0"/>
        </w:rPr>
        <w:t xml:space="preserve"> notes </w:t>
      </w:r>
      <w:r w:rsidR="00E856AC">
        <w:rPr>
          <w:rStyle w:val="Strong"/>
          <w:b w:val="0"/>
          <w:bCs w:val="0"/>
        </w:rPr>
        <w:t>from previous lessons.</w:t>
      </w:r>
    </w:p>
    <w:p w14:paraId="22F071DD" w14:textId="631DAA18" w:rsidR="00737065" w:rsidRPr="00737065" w:rsidRDefault="00737065" w:rsidP="00EF7424">
      <w:pPr>
        <w:pStyle w:val="ListBullet"/>
        <w:rPr>
          <w:rStyle w:val="Strong"/>
          <w:bCs w:val="0"/>
        </w:rPr>
      </w:pPr>
      <w:r>
        <w:t xml:space="preserve">To enable students </w:t>
      </w:r>
      <w:r w:rsidR="004E4CE3">
        <w:t xml:space="preserve">who are learning English as an additional language </w:t>
      </w:r>
      <w:r w:rsidR="008C3C0F">
        <w:t xml:space="preserve">or dialect </w:t>
      </w:r>
      <w:r w:rsidR="004E4CE3">
        <w:t xml:space="preserve">(EAL/D) </w:t>
      </w:r>
      <w:r>
        <w:t>to engage in class discussion</w:t>
      </w:r>
      <w:r w:rsidR="004A3F83">
        <w:t>s</w:t>
      </w:r>
      <w:r>
        <w:t xml:space="preserve">, provide them with a dictionary or access to the internet to create a word wall or contribute words that have meaning in their language. </w:t>
      </w:r>
    </w:p>
    <w:p w14:paraId="0FBEF99F" w14:textId="77777777" w:rsidR="001E05A8" w:rsidRDefault="00264DCF" w:rsidP="001E05A8">
      <w:pPr>
        <w:rPr>
          <w:rStyle w:val="Strong"/>
        </w:rPr>
      </w:pPr>
      <w:r w:rsidRPr="0073637A">
        <w:rPr>
          <w:rStyle w:val="Strong"/>
        </w:rPr>
        <w:t>Apply</w:t>
      </w:r>
    </w:p>
    <w:p w14:paraId="36CEE870" w14:textId="3CEBD4E7" w:rsidR="0002132E" w:rsidRPr="00A14C6A" w:rsidRDefault="0002132E" w:rsidP="0002132E">
      <w:pPr>
        <w:pStyle w:val="ListBullet"/>
        <w:rPr>
          <w:b/>
        </w:rPr>
      </w:pPr>
      <w:r>
        <w:t>The teacher can modify the questions in the scavenger hunt to more demanding or detailed questions if students need more challenging work.</w:t>
      </w:r>
    </w:p>
    <w:p w14:paraId="76D3FCD0" w14:textId="77777777" w:rsidR="00840F68" w:rsidRPr="004E4CE3" w:rsidRDefault="00840F68" w:rsidP="004E4CE3">
      <w:r w:rsidRPr="004E4CE3">
        <w:br w:type="page"/>
      </w:r>
    </w:p>
    <w:p w14:paraId="46B9577E" w14:textId="314BAAE8" w:rsidR="00D72A3E" w:rsidRPr="00CD469C" w:rsidRDefault="00633A4A" w:rsidP="00CD469C">
      <w:pPr>
        <w:pStyle w:val="Heading3"/>
        <w:rPr>
          <w:rStyle w:val="Strong"/>
          <w:b w:val="0"/>
          <w:bCs w:val="0"/>
        </w:rPr>
      </w:pPr>
      <w:r w:rsidRPr="00633A4A">
        <w:lastRenderedPageBreak/>
        <w:t>Suggested opportunities for assessment</w:t>
      </w:r>
      <w:bookmarkStart w:id="0" w:name="_Hlk147833561"/>
    </w:p>
    <w:p w14:paraId="71475596" w14:textId="77777777" w:rsidR="00D72A3E" w:rsidRDefault="00A81B75" w:rsidP="00A81B75">
      <w:pPr>
        <w:rPr>
          <w:rStyle w:val="Strong"/>
        </w:rPr>
      </w:pPr>
      <w:r w:rsidRPr="0073637A">
        <w:rPr>
          <w:rStyle w:val="Strong"/>
        </w:rPr>
        <w:t>Explore</w:t>
      </w:r>
    </w:p>
    <w:p w14:paraId="728F26CC" w14:textId="1E894FBA" w:rsidR="00D72A3E" w:rsidRPr="00AE2BC1" w:rsidRDefault="006474DB" w:rsidP="00D72A3E">
      <w:pPr>
        <w:pStyle w:val="ListBullet"/>
        <w:rPr>
          <w:rStyle w:val="Strong"/>
        </w:rPr>
      </w:pPr>
      <w:r>
        <w:rPr>
          <w:rStyle w:val="Strong"/>
          <w:b w:val="0"/>
          <w:bCs w:val="0"/>
        </w:rPr>
        <w:t>The</w:t>
      </w:r>
      <w:r w:rsidR="00CD469C">
        <w:rPr>
          <w:rStyle w:val="Strong"/>
          <w:b w:val="0"/>
          <w:bCs w:val="0"/>
        </w:rPr>
        <w:t xml:space="preserve"> </w:t>
      </w:r>
      <w:r>
        <w:rPr>
          <w:rStyle w:val="Strong"/>
          <w:b w:val="0"/>
          <w:bCs w:val="0"/>
        </w:rPr>
        <w:t>card</w:t>
      </w:r>
      <w:r w:rsidR="004575CD">
        <w:rPr>
          <w:rStyle w:val="Strong"/>
          <w:b w:val="0"/>
          <w:bCs w:val="0"/>
        </w:rPr>
        <w:t xml:space="preserve"> </w:t>
      </w:r>
      <w:r w:rsidR="00853B28">
        <w:rPr>
          <w:rStyle w:val="Strong"/>
          <w:b w:val="0"/>
          <w:bCs w:val="0"/>
        </w:rPr>
        <w:t>sorting</w:t>
      </w:r>
      <w:r>
        <w:rPr>
          <w:rStyle w:val="Strong"/>
          <w:b w:val="0"/>
          <w:bCs w:val="0"/>
        </w:rPr>
        <w:t xml:space="preserve"> activity can </w:t>
      </w:r>
      <w:r w:rsidR="004A3F83">
        <w:rPr>
          <w:rStyle w:val="Strong"/>
          <w:b w:val="0"/>
          <w:bCs w:val="0"/>
        </w:rPr>
        <w:t>provide</w:t>
      </w:r>
      <w:r>
        <w:rPr>
          <w:rStyle w:val="Strong"/>
          <w:b w:val="0"/>
          <w:bCs w:val="0"/>
        </w:rPr>
        <w:t xml:space="preserve"> feedback to teacher</w:t>
      </w:r>
      <w:r w:rsidR="004A3F83">
        <w:rPr>
          <w:rStyle w:val="Strong"/>
          <w:b w:val="0"/>
          <w:bCs w:val="0"/>
        </w:rPr>
        <w:t>s</w:t>
      </w:r>
      <w:r>
        <w:rPr>
          <w:rStyle w:val="Strong"/>
          <w:b w:val="0"/>
          <w:bCs w:val="0"/>
        </w:rPr>
        <w:t xml:space="preserve"> on a group</w:t>
      </w:r>
      <w:r w:rsidR="0004003D">
        <w:rPr>
          <w:rStyle w:val="Strong"/>
          <w:b w:val="0"/>
          <w:bCs w:val="0"/>
        </w:rPr>
        <w:t>’</w:t>
      </w:r>
      <w:r>
        <w:rPr>
          <w:rStyle w:val="Strong"/>
          <w:b w:val="0"/>
          <w:bCs w:val="0"/>
        </w:rPr>
        <w:t>s understanding</w:t>
      </w:r>
      <w:r w:rsidR="00CD469C">
        <w:rPr>
          <w:rStyle w:val="Strong"/>
          <w:b w:val="0"/>
          <w:bCs w:val="0"/>
        </w:rPr>
        <w:t xml:space="preserve"> of what an alternate </w:t>
      </w:r>
      <w:r w:rsidR="00A552E8">
        <w:rPr>
          <w:rStyle w:val="Strong"/>
          <w:b w:val="0"/>
          <w:bCs w:val="0"/>
        </w:rPr>
        <w:t>angle</w:t>
      </w:r>
      <w:r w:rsidR="00CD469C">
        <w:rPr>
          <w:rStyle w:val="Strong"/>
          <w:b w:val="0"/>
          <w:bCs w:val="0"/>
        </w:rPr>
        <w:t xml:space="preserve"> is.</w:t>
      </w:r>
    </w:p>
    <w:p w14:paraId="1707DB41" w14:textId="225DFF9F" w:rsidR="00AE2BC1" w:rsidRPr="00A64A8E" w:rsidRDefault="002C36CC" w:rsidP="00A64A8E">
      <w:pPr>
        <w:rPr>
          <w:rStyle w:val="Strong"/>
        </w:rPr>
      </w:pPr>
      <w:r w:rsidRPr="00A64A8E">
        <w:rPr>
          <w:rStyle w:val="Strong"/>
        </w:rPr>
        <w:t>Summarise</w:t>
      </w:r>
    </w:p>
    <w:p w14:paraId="4743F69D" w14:textId="77777777" w:rsidR="00153D55" w:rsidRPr="00D17246" w:rsidRDefault="00153D55" w:rsidP="00153D55">
      <w:pPr>
        <w:pStyle w:val="ListBullet"/>
        <w:rPr>
          <w:rStyle w:val="Strong"/>
          <w:b w:val="0"/>
          <w:bCs w:val="0"/>
        </w:rPr>
      </w:pPr>
      <w:r w:rsidRPr="00A71AAC">
        <w:rPr>
          <w:rStyle w:val="Strong"/>
          <w:b w:val="0"/>
          <w:bCs w:val="0"/>
        </w:rPr>
        <w:t>The</w:t>
      </w:r>
      <w:r w:rsidRPr="00A71AAC">
        <w:rPr>
          <w:rStyle w:val="Strong"/>
        </w:rPr>
        <w:t xml:space="preserve"> </w:t>
      </w:r>
      <w:r w:rsidRPr="00A71AAC">
        <w:t>teacher</w:t>
      </w:r>
      <w:r w:rsidRPr="00D17246">
        <w:rPr>
          <w:rStyle w:val="Strong"/>
          <w:b w:val="0"/>
          <w:bCs w:val="0"/>
        </w:rPr>
        <w:t xml:space="preserve"> </w:t>
      </w:r>
      <w:r>
        <w:rPr>
          <w:rStyle w:val="Strong"/>
          <w:b w:val="0"/>
          <w:bCs w:val="0"/>
        </w:rPr>
        <w:t>c</w:t>
      </w:r>
      <w:r w:rsidRPr="00D17246">
        <w:rPr>
          <w:rStyle w:val="Strong"/>
          <w:b w:val="0"/>
          <w:bCs w:val="0"/>
        </w:rPr>
        <w:t xml:space="preserve">ould monitor students' </w:t>
      </w:r>
      <w:r>
        <w:rPr>
          <w:rStyle w:val="Strong"/>
          <w:b w:val="0"/>
          <w:bCs w:val="0"/>
        </w:rPr>
        <w:t>written responses on the Frayer diagram</w:t>
      </w:r>
      <w:r w:rsidRPr="00D17246">
        <w:rPr>
          <w:rStyle w:val="Strong"/>
          <w:b w:val="0"/>
          <w:bCs w:val="0"/>
        </w:rPr>
        <w:t xml:space="preserve"> to </w:t>
      </w:r>
      <w:r>
        <w:rPr>
          <w:rStyle w:val="Strong"/>
          <w:b w:val="0"/>
          <w:bCs w:val="0"/>
        </w:rPr>
        <w:t xml:space="preserve">demonstrate </w:t>
      </w:r>
      <w:r w:rsidRPr="00D17246">
        <w:rPr>
          <w:rStyle w:val="Strong"/>
          <w:b w:val="0"/>
          <w:bCs w:val="0"/>
        </w:rPr>
        <w:t>understanding.</w:t>
      </w:r>
    </w:p>
    <w:p w14:paraId="096BEA2F" w14:textId="63074E4C" w:rsidR="002C36CC" w:rsidRDefault="00153D55" w:rsidP="00153D55">
      <w:pPr>
        <w:pStyle w:val="ListBullet"/>
        <w:rPr>
          <w:rStyle w:val="Strong"/>
        </w:rPr>
      </w:pPr>
      <w:r>
        <w:rPr>
          <w:rStyle w:val="Strong"/>
          <w:b w:val="0"/>
          <w:bCs w:val="0"/>
        </w:rPr>
        <w:t>The responses for the launch solution could be used as formative assessment for teachers.</w:t>
      </w:r>
    </w:p>
    <w:p w14:paraId="2325FEAF" w14:textId="77777777" w:rsidR="00D72A3E" w:rsidRDefault="00A81B75" w:rsidP="00D72A3E">
      <w:pPr>
        <w:rPr>
          <w:rStyle w:val="Strong"/>
        </w:rPr>
      </w:pPr>
      <w:r w:rsidRPr="0073637A">
        <w:rPr>
          <w:rStyle w:val="Strong"/>
        </w:rPr>
        <w:t>Apply</w:t>
      </w:r>
    </w:p>
    <w:bookmarkEnd w:id="0"/>
    <w:p w14:paraId="4D107B52" w14:textId="27E9442B" w:rsidR="00684BD0" w:rsidRPr="00505054" w:rsidRDefault="00684BD0" w:rsidP="00684BD0">
      <w:pPr>
        <w:pStyle w:val="ListBullet"/>
        <w:rPr>
          <w:b/>
          <w:bCs/>
        </w:rPr>
      </w:pPr>
      <w:r>
        <w:t>The exit ticket from</w:t>
      </w:r>
      <w:r w:rsidR="002E74D6">
        <w:t xml:space="preserve"> slide 16 of the PowerPoint</w:t>
      </w:r>
      <w:r>
        <w:t xml:space="preserve"> can be collected as evidence of learning. </w:t>
      </w:r>
    </w:p>
    <w:p w14:paraId="0C57D8DA" w14:textId="7BFB1407" w:rsidR="00684BD0" w:rsidRPr="007868A1" w:rsidRDefault="00684BD0" w:rsidP="00684BD0">
      <w:pPr>
        <w:pStyle w:val="ListBullet"/>
        <w:rPr>
          <w:b/>
          <w:bCs/>
        </w:rPr>
      </w:pPr>
      <w:r>
        <w:t xml:space="preserve">The teacher can monitor students’ progress and understanding as they work through the </w:t>
      </w:r>
      <w:r w:rsidR="00090F3B">
        <w:t xml:space="preserve">treasure hunt </w:t>
      </w:r>
      <w:r>
        <w:t>task by listening to how the students are developing their answers.</w:t>
      </w:r>
    </w:p>
    <w:p w14:paraId="752FB1D1" w14:textId="77777777" w:rsidR="00CF040B" w:rsidRPr="00CF59B8" w:rsidRDefault="00CF040B" w:rsidP="00CF59B8">
      <w:r w:rsidRPr="00CF59B8">
        <w:br w:type="page"/>
      </w:r>
    </w:p>
    <w:p w14:paraId="3AA64228" w14:textId="121971CE" w:rsidR="00D974BF" w:rsidRDefault="0070190E" w:rsidP="095C3ACB">
      <w:pPr>
        <w:pStyle w:val="Heading2"/>
        <w:rPr>
          <w:rStyle w:val="Heading2Char"/>
        </w:rPr>
      </w:pPr>
      <w:bookmarkStart w:id="1" w:name="_Appendix_A"/>
      <w:bookmarkEnd w:id="1"/>
      <w:r>
        <w:lastRenderedPageBreak/>
        <w:t>Appendix</w:t>
      </w:r>
      <w:r w:rsidR="00783D18">
        <w:t xml:space="preserve"> </w:t>
      </w:r>
      <w:r w:rsidR="00051F8E">
        <w:t>A</w:t>
      </w:r>
      <w:r w:rsidR="00A01FE7">
        <w:t xml:space="preserve"> </w:t>
      </w:r>
    </w:p>
    <w:p w14:paraId="0077DE9F" w14:textId="2FDD920D" w:rsidR="00CA450C" w:rsidRDefault="00CF040B" w:rsidP="095C3ACB">
      <w:pPr>
        <w:pStyle w:val="Heading3"/>
      </w:pPr>
      <w:r>
        <w:t xml:space="preserve">Card </w:t>
      </w:r>
      <w:r w:rsidR="007A4762">
        <w:t>sort</w:t>
      </w:r>
    </w:p>
    <w:tbl>
      <w:tblPr>
        <w:tblStyle w:val="Tableheader"/>
        <w:tblW w:w="0" w:type="auto"/>
        <w:tblLook w:val="04A0" w:firstRow="1" w:lastRow="0" w:firstColumn="1" w:lastColumn="0" w:noHBand="0" w:noVBand="1"/>
        <w:tblDescription w:val="Card sort cards with examples and non-examples of alternate angles."/>
      </w:tblPr>
      <w:tblGrid>
        <w:gridCol w:w="4758"/>
        <w:gridCol w:w="4866"/>
      </w:tblGrid>
      <w:tr w:rsidR="00CA554B" w14:paraId="09A87A4C" w14:textId="77777777" w:rsidTr="007F08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4EBC5834" w14:textId="3630ED5A" w:rsidR="007F08D6" w:rsidRPr="00CF59B8" w:rsidRDefault="007F08D6" w:rsidP="00CF59B8">
            <w:r>
              <w:rPr>
                <w:noProof/>
              </w:rPr>
              <w:t xml:space="preserve">Examples of </w:t>
            </w:r>
            <w:r w:rsidR="00CF59B8">
              <w:rPr>
                <w:noProof/>
              </w:rPr>
              <w:t xml:space="preserve">alternate </w:t>
            </w:r>
            <w:r>
              <w:rPr>
                <w:noProof/>
              </w:rPr>
              <w:t>angles</w:t>
            </w:r>
          </w:p>
        </w:tc>
        <w:tc>
          <w:tcPr>
            <w:tcW w:w="4956" w:type="dxa"/>
          </w:tcPr>
          <w:p w14:paraId="2A90A220" w14:textId="520E4053" w:rsidR="007F08D6" w:rsidRDefault="007F08D6">
            <w:pPr>
              <w:cnfStyle w:val="100000000000" w:firstRow="1" w:lastRow="0" w:firstColumn="0" w:lastColumn="0" w:oddVBand="0" w:evenVBand="0" w:oddHBand="0" w:evenHBand="0" w:firstRowFirstColumn="0" w:firstRowLastColumn="0" w:lastRowFirstColumn="0" w:lastRowLastColumn="0"/>
              <w:rPr>
                <w:noProof/>
              </w:rPr>
            </w:pPr>
            <w:r>
              <w:rPr>
                <w:noProof/>
              </w:rPr>
              <w:t>Non</w:t>
            </w:r>
            <w:r w:rsidR="00CF59B8">
              <w:rPr>
                <w:noProof/>
              </w:rPr>
              <w:t>-</w:t>
            </w:r>
            <w:r>
              <w:rPr>
                <w:noProof/>
              </w:rPr>
              <w:t xml:space="preserve">examples of </w:t>
            </w:r>
            <w:r w:rsidR="00CF59B8">
              <w:rPr>
                <w:noProof/>
              </w:rPr>
              <w:t xml:space="preserve">alternate </w:t>
            </w:r>
            <w:r>
              <w:rPr>
                <w:noProof/>
              </w:rPr>
              <w:t>angles</w:t>
            </w:r>
          </w:p>
        </w:tc>
      </w:tr>
      <w:tr w:rsidR="00CA554B" w14:paraId="4BFE39A7" w14:textId="77777777" w:rsidTr="007F0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5A20EB02" w14:textId="77777777" w:rsidR="00746783" w:rsidRDefault="00746783">
            <w:r>
              <w:rPr>
                <w:noProof/>
              </w:rPr>
              <w:drawing>
                <wp:inline distT="0" distB="0" distL="0" distR="0" wp14:anchorId="57767883" wp14:editId="797C69DF">
                  <wp:extent cx="2771769" cy="2134870"/>
                  <wp:effectExtent l="0" t="0" r="0" b="0"/>
                  <wp:docPr id="1885279255" name="Picture 1" descr="Parallel lines AB and CD, transversal EF, angles a and b between parallel lines on alternate sides of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79255" name="Picture 1" descr="Parallel lines AB and CD, transversal EF, angles a and b between parallel lines on alternate sides of transversal."/>
                          <pic:cNvPicPr/>
                        </pic:nvPicPr>
                        <pic:blipFill>
                          <a:blip r:embed="rId34"/>
                          <a:stretch>
                            <a:fillRect/>
                          </a:stretch>
                        </pic:blipFill>
                        <pic:spPr>
                          <a:xfrm>
                            <a:off x="0" y="0"/>
                            <a:ext cx="2790605" cy="2149378"/>
                          </a:xfrm>
                          <a:prstGeom prst="rect">
                            <a:avLst/>
                          </a:prstGeom>
                        </pic:spPr>
                      </pic:pic>
                    </a:graphicData>
                  </a:graphic>
                </wp:inline>
              </w:drawing>
            </w:r>
          </w:p>
        </w:tc>
        <w:tc>
          <w:tcPr>
            <w:tcW w:w="4956" w:type="dxa"/>
          </w:tcPr>
          <w:p w14:paraId="3BE49A3F" w14:textId="77777777" w:rsidR="00746783" w:rsidRDefault="00746783">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243FA94" wp14:editId="2ED34551">
                  <wp:extent cx="2791460" cy="2135810"/>
                  <wp:effectExtent l="0" t="0" r="8890" b="0"/>
                  <wp:docPr id="1276794187" name="Picture 1" descr="Parallel lines AB and CD, transversal EF, angles a and b between parallel lines on same side of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94187" name="Picture 1" descr="Parallel lines AB and CD, transversal EF, angles a and b between parallel lines on same side of transversal."/>
                          <pic:cNvPicPr/>
                        </pic:nvPicPr>
                        <pic:blipFill>
                          <a:blip r:embed="rId35"/>
                          <a:stretch>
                            <a:fillRect/>
                          </a:stretch>
                        </pic:blipFill>
                        <pic:spPr>
                          <a:xfrm>
                            <a:off x="0" y="0"/>
                            <a:ext cx="2822023" cy="2159194"/>
                          </a:xfrm>
                          <a:prstGeom prst="rect">
                            <a:avLst/>
                          </a:prstGeom>
                        </pic:spPr>
                      </pic:pic>
                    </a:graphicData>
                  </a:graphic>
                </wp:inline>
              </w:drawing>
            </w:r>
          </w:p>
        </w:tc>
      </w:tr>
      <w:tr w:rsidR="00CA554B" w14:paraId="2FAAE2EC" w14:textId="77777777" w:rsidTr="00781B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shd w:val="clear" w:color="auto" w:fill="FFFFFF" w:themeFill="background1"/>
          </w:tcPr>
          <w:p w14:paraId="72F6A28B" w14:textId="77777777" w:rsidR="00746783" w:rsidRDefault="00746783">
            <w:r>
              <w:rPr>
                <w:noProof/>
              </w:rPr>
              <w:drawing>
                <wp:inline distT="0" distB="0" distL="0" distR="0" wp14:anchorId="1C312380" wp14:editId="60BB70F5">
                  <wp:extent cx="2761876" cy="2127250"/>
                  <wp:effectExtent l="0" t="0" r="635" b="6350"/>
                  <wp:docPr id="1079531741" name="Picture 1" descr="Parallel lines AB and CD, transversal EF, angle a between parallel lines, angle b between parallel lines,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31741" name="Picture 1" descr="Parallel lines AB and CD, transversal EF, angle a between parallel lines, angle b between parallel lines, on alternate sides of the transversal."/>
                          <pic:cNvPicPr/>
                        </pic:nvPicPr>
                        <pic:blipFill>
                          <a:blip r:embed="rId36"/>
                          <a:stretch>
                            <a:fillRect/>
                          </a:stretch>
                        </pic:blipFill>
                        <pic:spPr>
                          <a:xfrm>
                            <a:off x="0" y="0"/>
                            <a:ext cx="2777237" cy="2139082"/>
                          </a:xfrm>
                          <a:prstGeom prst="rect">
                            <a:avLst/>
                          </a:prstGeom>
                        </pic:spPr>
                      </pic:pic>
                    </a:graphicData>
                  </a:graphic>
                </wp:inline>
              </w:drawing>
            </w:r>
          </w:p>
        </w:tc>
        <w:tc>
          <w:tcPr>
            <w:tcW w:w="4956" w:type="dxa"/>
            <w:shd w:val="clear" w:color="auto" w:fill="FFFFFF" w:themeFill="background1"/>
          </w:tcPr>
          <w:p w14:paraId="7AC69764" w14:textId="77777777" w:rsidR="00746783" w:rsidRDefault="00746783">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7CF1E09" wp14:editId="588E60A0">
                  <wp:extent cx="2787812" cy="2146300"/>
                  <wp:effectExtent l="0" t="0" r="0" b="6350"/>
                  <wp:docPr id="212710526" name="Picture 1" descr="Parallel lines AB and CD, transversal EF, angle a between parallel lines, angle b outside parallel lines, on same side of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0526" name="Picture 1" descr="Parallel lines AB and CD, transversal EF, angle a between parallel lines, angle b outside parallel lines, on same side of transversal."/>
                          <pic:cNvPicPr/>
                        </pic:nvPicPr>
                        <pic:blipFill>
                          <a:blip r:embed="rId37"/>
                          <a:stretch>
                            <a:fillRect/>
                          </a:stretch>
                        </pic:blipFill>
                        <pic:spPr>
                          <a:xfrm>
                            <a:off x="0" y="0"/>
                            <a:ext cx="2808279" cy="2162057"/>
                          </a:xfrm>
                          <a:prstGeom prst="rect">
                            <a:avLst/>
                          </a:prstGeom>
                        </pic:spPr>
                      </pic:pic>
                    </a:graphicData>
                  </a:graphic>
                </wp:inline>
              </w:drawing>
            </w:r>
          </w:p>
        </w:tc>
      </w:tr>
      <w:tr w:rsidR="00CA554B" w14:paraId="2593B9F8" w14:textId="77777777" w:rsidTr="007F0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49D03A7F" w14:textId="77777777" w:rsidR="00746783" w:rsidRDefault="00746783">
            <w:r>
              <w:rPr>
                <w:noProof/>
              </w:rPr>
              <w:drawing>
                <wp:inline distT="0" distB="0" distL="0" distR="0" wp14:anchorId="27427C56" wp14:editId="62D2C2A0">
                  <wp:extent cx="2766060" cy="2125570"/>
                  <wp:effectExtent l="0" t="0" r="0" b="8255"/>
                  <wp:docPr id="1284601854" name="Picture 1" descr="Parallel lines AB and EF, transversal CD, angles a and b between parallel lines on alternate sides of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01854" name="Picture 1" descr="Parallel lines AB and EF, transversal CD, angles a and b between parallel lines on alternate sides of transversal."/>
                          <pic:cNvPicPr/>
                        </pic:nvPicPr>
                        <pic:blipFill>
                          <a:blip r:embed="rId38"/>
                          <a:stretch>
                            <a:fillRect/>
                          </a:stretch>
                        </pic:blipFill>
                        <pic:spPr>
                          <a:xfrm>
                            <a:off x="0" y="0"/>
                            <a:ext cx="2792683" cy="2146028"/>
                          </a:xfrm>
                          <a:prstGeom prst="rect">
                            <a:avLst/>
                          </a:prstGeom>
                        </pic:spPr>
                      </pic:pic>
                    </a:graphicData>
                  </a:graphic>
                </wp:inline>
              </w:drawing>
            </w:r>
          </w:p>
        </w:tc>
        <w:tc>
          <w:tcPr>
            <w:tcW w:w="4956" w:type="dxa"/>
          </w:tcPr>
          <w:p w14:paraId="5460EDE8" w14:textId="77777777" w:rsidR="00746783" w:rsidRDefault="00746783">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19323AC" wp14:editId="321C546E">
                  <wp:extent cx="2776174" cy="2125345"/>
                  <wp:effectExtent l="0" t="0" r="5715" b="8255"/>
                  <wp:docPr id="1247646801" name="Picture 1" descr="Parallel lines AB and EF, transversal CD, angle b between parallel lines but angle a outside parallel lines on alternate sides of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46801" name="Picture 1" descr="Parallel lines AB and EF, transversal CD, angle b between parallel lines but angle a outside parallel lines on alternate sides of transversal."/>
                          <pic:cNvPicPr/>
                        </pic:nvPicPr>
                        <pic:blipFill>
                          <a:blip r:embed="rId39"/>
                          <a:stretch>
                            <a:fillRect/>
                          </a:stretch>
                        </pic:blipFill>
                        <pic:spPr>
                          <a:xfrm>
                            <a:off x="0" y="0"/>
                            <a:ext cx="2810338" cy="2151500"/>
                          </a:xfrm>
                          <a:prstGeom prst="rect">
                            <a:avLst/>
                          </a:prstGeom>
                        </pic:spPr>
                      </pic:pic>
                    </a:graphicData>
                  </a:graphic>
                </wp:inline>
              </w:drawing>
            </w:r>
          </w:p>
        </w:tc>
      </w:tr>
      <w:tr w:rsidR="00CA554B" w14:paraId="5900EEE9" w14:textId="77777777" w:rsidTr="00781B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shd w:val="clear" w:color="auto" w:fill="FFFFFF" w:themeFill="background1"/>
          </w:tcPr>
          <w:p w14:paraId="2F522D05" w14:textId="77777777" w:rsidR="00746783" w:rsidRDefault="00746783">
            <w:r>
              <w:rPr>
                <w:noProof/>
              </w:rPr>
              <w:lastRenderedPageBreak/>
              <w:drawing>
                <wp:inline distT="0" distB="0" distL="0" distR="0" wp14:anchorId="5EE2B573" wp14:editId="6B506F85">
                  <wp:extent cx="2774950" cy="2118566"/>
                  <wp:effectExtent l="0" t="0" r="6350" b="0"/>
                  <wp:docPr id="706000056" name="Picture 1" descr="Parallel lines AB and CD, and parallel lines EF and GH. Angles a and b are between parallel lines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00056" name="Picture 1" descr="Parallel lines AB and CD, and parallel lines EF and GH. Angles a and b are between parallel lines on alternate sides of the transversal."/>
                          <pic:cNvPicPr/>
                        </pic:nvPicPr>
                        <pic:blipFill>
                          <a:blip r:embed="rId40"/>
                          <a:stretch>
                            <a:fillRect/>
                          </a:stretch>
                        </pic:blipFill>
                        <pic:spPr>
                          <a:xfrm>
                            <a:off x="0" y="0"/>
                            <a:ext cx="2813012" cy="2147625"/>
                          </a:xfrm>
                          <a:prstGeom prst="rect">
                            <a:avLst/>
                          </a:prstGeom>
                        </pic:spPr>
                      </pic:pic>
                    </a:graphicData>
                  </a:graphic>
                </wp:inline>
              </w:drawing>
            </w:r>
          </w:p>
        </w:tc>
        <w:tc>
          <w:tcPr>
            <w:tcW w:w="4956" w:type="dxa"/>
            <w:shd w:val="clear" w:color="auto" w:fill="FFFFFF" w:themeFill="background1"/>
          </w:tcPr>
          <w:p w14:paraId="7E95EF0E" w14:textId="77777777" w:rsidR="00746783" w:rsidRDefault="00746783">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BCD83A6" wp14:editId="511C3064">
                  <wp:extent cx="3009513" cy="2133600"/>
                  <wp:effectExtent l="0" t="0" r="635" b="0"/>
                  <wp:docPr id="528789670" name="Picture 1" descr="Parallel lines AB and CD, and parallel lines EF and GH. Angles a and b are between parallel lines on same side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89670" name="Picture 1" descr="Parallel lines AB and CD, and parallel lines EF and GH. Angles a and b are between parallel lines on same side of the transversal"/>
                          <pic:cNvPicPr/>
                        </pic:nvPicPr>
                        <pic:blipFill>
                          <a:blip r:embed="rId41"/>
                          <a:stretch>
                            <a:fillRect/>
                          </a:stretch>
                        </pic:blipFill>
                        <pic:spPr>
                          <a:xfrm>
                            <a:off x="0" y="0"/>
                            <a:ext cx="3064648" cy="2172688"/>
                          </a:xfrm>
                          <a:prstGeom prst="rect">
                            <a:avLst/>
                          </a:prstGeom>
                        </pic:spPr>
                      </pic:pic>
                    </a:graphicData>
                  </a:graphic>
                </wp:inline>
              </w:drawing>
            </w:r>
          </w:p>
        </w:tc>
      </w:tr>
      <w:tr w:rsidR="00CA554B" w14:paraId="54C573EC" w14:textId="77777777" w:rsidTr="007F0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13DA402E" w14:textId="77777777" w:rsidR="00746783" w:rsidRDefault="00746783">
            <w:pPr>
              <w:jc w:val="center"/>
            </w:pPr>
            <w:r>
              <w:rPr>
                <w:noProof/>
              </w:rPr>
              <w:drawing>
                <wp:inline distT="0" distB="0" distL="0" distR="0" wp14:anchorId="1E24F6B7" wp14:editId="0F304DDC">
                  <wp:extent cx="2937621" cy="2076450"/>
                  <wp:effectExtent l="0" t="0" r="0" b="0"/>
                  <wp:docPr id="1185572019" name="Picture 1" descr="Parallel lines AB and CD, and parallel lines EF and GH. Angles a and b are between parallel lines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72019" name="Picture 1" descr="Parallel lines AB and CD, and parallel lines EF and GH. Angles a and b are between parallel lines on alternate sides of the transversal."/>
                          <pic:cNvPicPr/>
                        </pic:nvPicPr>
                        <pic:blipFill>
                          <a:blip r:embed="rId42"/>
                          <a:stretch>
                            <a:fillRect/>
                          </a:stretch>
                        </pic:blipFill>
                        <pic:spPr>
                          <a:xfrm>
                            <a:off x="0" y="0"/>
                            <a:ext cx="3081644" cy="2178253"/>
                          </a:xfrm>
                          <a:prstGeom prst="rect">
                            <a:avLst/>
                          </a:prstGeom>
                        </pic:spPr>
                      </pic:pic>
                    </a:graphicData>
                  </a:graphic>
                </wp:inline>
              </w:drawing>
            </w:r>
          </w:p>
        </w:tc>
        <w:tc>
          <w:tcPr>
            <w:tcW w:w="4956" w:type="dxa"/>
          </w:tcPr>
          <w:p w14:paraId="36DCEEE4" w14:textId="77777777" w:rsidR="00746783" w:rsidRDefault="00746783">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109B7BC" wp14:editId="6C560D38">
                  <wp:extent cx="2984500" cy="2115540"/>
                  <wp:effectExtent l="0" t="0" r="6350" b="0"/>
                  <wp:docPr id="457056732" name="Picture 1" descr="Parallel lines AB and CD, and parallel lines EF and GH. Angle a is between parallel lines but angle b is not, also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56732" name="Picture 1" descr="Parallel lines AB and CD, and parallel lines EF and GH. Angle a is between parallel lines but angle b is not, also on alternate sides of the transversal."/>
                          <pic:cNvPicPr/>
                        </pic:nvPicPr>
                        <pic:blipFill>
                          <a:blip r:embed="rId43"/>
                          <a:stretch>
                            <a:fillRect/>
                          </a:stretch>
                        </pic:blipFill>
                        <pic:spPr>
                          <a:xfrm>
                            <a:off x="0" y="0"/>
                            <a:ext cx="3113303" cy="2206841"/>
                          </a:xfrm>
                          <a:prstGeom prst="rect">
                            <a:avLst/>
                          </a:prstGeom>
                        </pic:spPr>
                      </pic:pic>
                    </a:graphicData>
                  </a:graphic>
                </wp:inline>
              </w:drawing>
            </w:r>
          </w:p>
        </w:tc>
      </w:tr>
      <w:tr w:rsidR="00CA554B" w14:paraId="3BFB06B1" w14:textId="77777777" w:rsidTr="00781B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shd w:val="clear" w:color="auto" w:fill="FFFFFF" w:themeFill="background1"/>
          </w:tcPr>
          <w:p w14:paraId="35FD0F6F" w14:textId="77777777" w:rsidR="00746783" w:rsidRDefault="00746783">
            <w:r>
              <w:rPr>
                <w:noProof/>
              </w:rPr>
              <w:drawing>
                <wp:inline distT="0" distB="0" distL="0" distR="0" wp14:anchorId="0A8F744E" wp14:editId="12EEEB8A">
                  <wp:extent cx="2793843" cy="2146300"/>
                  <wp:effectExtent l="0" t="0" r="6985" b="6350"/>
                  <wp:docPr id="1353733251" name="Picture 1" descr="Parallel lines AB and CD, and parallel lines AC and ED. Angle a and b are between parallel lines but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3251" name="Picture 1" descr="Parallel lines AB and CD, and parallel lines AC and ED. Angle a and b are between parallel lines but on alternate sides of the transversal."/>
                          <pic:cNvPicPr/>
                        </pic:nvPicPr>
                        <pic:blipFill>
                          <a:blip r:embed="rId44"/>
                          <a:stretch>
                            <a:fillRect/>
                          </a:stretch>
                        </pic:blipFill>
                        <pic:spPr>
                          <a:xfrm>
                            <a:off x="0" y="0"/>
                            <a:ext cx="2861725" cy="2198448"/>
                          </a:xfrm>
                          <a:prstGeom prst="rect">
                            <a:avLst/>
                          </a:prstGeom>
                        </pic:spPr>
                      </pic:pic>
                    </a:graphicData>
                  </a:graphic>
                </wp:inline>
              </w:drawing>
            </w:r>
          </w:p>
        </w:tc>
        <w:tc>
          <w:tcPr>
            <w:tcW w:w="4956" w:type="dxa"/>
            <w:shd w:val="clear" w:color="auto" w:fill="FFFFFF" w:themeFill="background1"/>
          </w:tcPr>
          <w:p w14:paraId="4845E1FA" w14:textId="77777777" w:rsidR="00746783" w:rsidRDefault="00746783">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F36FCCC" wp14:editId="0DA26D64">
                  <wp:extent cx="2806700" cy="2157730"/>
                  <wp:effectExtent l="0" t="0" r="0" b="0"/>
                  <wp:docPr id="1566276140" name="Picture 1" descr="Parallel lines AB and CD, and parallel lines AC and ED. Angle BAC is marked with the letter a and angle BDC is marked with the letter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76140" name="Picture 1" descr="Parallel lines AB and CD, and parallel lines AC and ED. Angle BAC is marked with the letter a and angle BDC is marked with the letter b."/>
                          <pic:cNvPicPr/>
                        </pic:nvPicPr>
                        <pic:blipFill>
                          <a:blip r:embed="rId45"/>
                          <a:stretch>
                            <a:fillRect/>
                          </a:stretch>
                        </pic:blipFill>
                        <pic:spPr>
                          <a:xfrm>
                            <a:off x="0" y="0"/>
                            <a:ext cx="2926028" cy="2249467"/>
                          </a:xfrm>
                          <a:prstGeom prst="rect">
                            <a:avLst/>
                          </a:prstGeom>
                        </pic:spPr>
                      </pic:pic>
                    </a:graphicData>
                  </a:graphic>
                </wp:inline>
              </w:drawing>
            </w:r>
          </w:p>
        </w:tc>
      </w:tr>
      <w:tr w:rsidR="00CA554B" w14:paraId="2052650C" w14:textId="77777777" w:rsidTr="007F0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283C8A18" w14:textId="77777777" w:rsidR="00746783" w:rsidRDefault="00746783">
            <w:r>
              <w:rPr>
                <w:noProof/>
              </w:rPr>
              <w:lastRenderedPageBreak/>
              <w:drawing>
                <wp:inline distT="0" distB="0" distL="0" distR="0" wp14:anchorId="3A75926C" wp14:editId="33E39577">
                  <wp:extent cx="2825750" cy="2171125"/>
                  <wp:effectExtent l="0" t="0" r="0" b="635"/>
                  <wp:docPr id="746210248" name="Picture 1" descr="Parallel lines CF and ED, transversal AE. Angles a and b are between the parallel lines on the same side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10248" name="Picture 1" descr="Parallel lines CF and ED, transversal AE. Angles a and b are between the parallel lines on the same side of the transversal."/>
                          <pic:cNvPicPr/>
                        </pic:nvPicPr>
                        <pic:blipFill>
                          <a:blip r:embed="rId46"/>
                          <a:stretch>
                            <a:fillRect/>
                          </a:stretch>
                        </pic:blipFill>
                        <pic:spPr>
                          <a:xfrm>
                            <a:off x="0" y="0"/>
                            <a:ext cx="2911372" cy="2236912"/>
                          </a:xfrm>
                          <a:prstGeom prst="rect">
                            <a:avLst/>
                          </a:prstGeom>
                        </pic:spPr>
                      </pic:pic>
                    </a:graphicData>
                  </a:graphic>
                </wp:inline>
              </w:drawing>
            </w:r>
          </w:p>
        </w:tc>
        <w:tc>
          <w:tcPr>
            <w:tcW w:w="4956" w:type="dxa"/>
          </w:tcPr>
          <w:p w14:paraId="358A93BC" w14:textId="77777777" w:rsidR="00746783" w:rsidRDefault="00746783">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65BE271" wp14:editId="2D6ACA9F">
                  <wp:extent cx="2800350" cy="2150989"/>
                  <wp:effectExtent l="0" t="0" r="0" b="1905"/>
                  <wp:docPr id="1954898334" name="Picture 1" descr="Parallel lines CF and ED, transversal AE. Angles a and b are between the parallel lines but on different positions on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98334" name="Picture 1" descr="Parallel lines CF and ED, transversal AE. Angles a and b are between the parallel lines but on different positions on transversal."/>
                          <pic:cNvPicPr/>
                        </pic:nvPicPr>
                        <pic:blipFill>
                          <a:blip r:embed="rId47"/>
                          <a:stretch>
                            <a:fillRect/>
                          </a:stretch>
                        </pic:blipFill>
                        <pic:spPr>
                          <a:xfrm>
                            <a:off x="0" y="0"/>
                            <a:ext cx="2841820" cy="2182843"/>
                          </a:xfrm>
                          <a:prstGeom prst="rect">
                            <a:avLst/>
                          </a:prstGeom>
                        </pic:spPr>
                      </pic:pic>
                    </a:graphicData>
                  </a:graphic>
                </wp:inline>
              </w:drawing>
            </w:r>
          </w:p>
        </w:tc>
      </w:tr>
      <w:tr w:rsidR="00CA554B" w14:paraId="10B3DF63" w14:textId="77777777" w:rsidTr="00781B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shd w:val="clear" w:color="auto" w:fill="FFFFFF" w:themeFill="background1"/>
          </w:tcPr>
          <w:p w14:paraId="13FB375B" w14:textId="77777777" w:rsidR="00746783" w:rsidRDefault="00746783">
            <w:r>
              <w:rPr>
                <w:noProof/>
              </w:rPr>
              <w:drawing>
                <wp:inline distT="0" distB="0" distL="0" distR="0" wp14:anchorId="35191AB2" wp14:editId="3A8767F2">
                  <wp:extent cx="2819400" cy="2180615"/>
                  <wp:effectExtent l="0" t="0" r="0" b="0"/>
                  <wp:docPr id="476432151" name="Picture 1" descr="Parallel lines AC, GH and DE. Trapezium AEDC. Angles a and b are on alternate sides of the trapezium side CD, in between paralle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32151" name="Picture 1" descr="Parallel lines AC, GH and DE. Trapezium AEDC. Angles a and b are on alternate sides of the trapezium side CD, in between parallel lines."/>
                          <pic:cNvPicPr/>
                        </pic:nvPicPr>
                        <pic:blipFill>
                          <a:blip r:embed="rId48"/>
                          <a:stretch>
                            <a:fillRect/>
                          </a:stretch>
                        </pic:blipFill>
                        <pic:spPr>
                          <a:xfrm>
                            <a:off x="0" y="0"/>
                            <a:ext cx="2843558" cy="2199299"/>
                          </a:xfrm>
                          <a:prstGeom prst="rect">
                            <a:avLst/>
                          </a:prstGeom>
                        </pic:spPr>
                      </pic:pic>
                    </a:graphicData>
                  </a:graphic>
                </wp:inline>
              </w:drawing>
            </w:r>
          </w:p>
        </w:tc>
        <w:tc>
          <w:tcPr>
            <w:tcW w:w="4956" w:type="dxa"/>
            <w:shd w:val="clear" w:color="auto" w:fill="FFFFFF" w:themeFill="background1"/>
          </w:tcPr>
          <w:p w14:paraId="2787682A" w14:textId="77777777" w:rsidR="00746783" w:rsidRDefault="00746783">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4AC0584" wp14:editId="305821C5">
                  <wp:extent cx="2819400" cy="2169057"/>
                  <wp:effectExtent l="0" t="0" r="0" b="3175"/>
                  <wp:docPr id="1413666923" name="Picture 1" descr="Parallel lines AC, GH and DE. Trapezium AEDC. Angles a and b are on alternate sides of parallel line 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66923" name="Picture 1" descr="Parallel lines AC, GH and DE. Trapezium AEDC. Angles a and b are on alternate sides of parallel line GH."/>
                          <pic:cNvPicPr/>
                        </pic:nvPicPr>
                        <pic:blipFill>
                          <a:blip r:embed="rId49"/>
                          <a:stretch>
                            <a:fillRect/>
                          </a:stretch>
                        </pic:blipFill>
                        <pic:spPr>
                          <a:xfrm>
                            <a:off x="0" y="0"/>
                            <a:ext cx="2857005" cy="2197988"/>
                          </a:xfrm>
                          <a:prstGeom prst="rect">
                            <a:avLst/>
                          </a:prstGeom>
                        </pic:spPr>
                      </pic:pic>
                    </a:graphicData>
                  </a:graphic>
                </wp:inline>
              </w:drawing>
            </w:r>
          </w:p>
        </w:tc>
      </w:tr>
      <w:tr w:rsidR="00CA554B" w14:paraId="7FAC080D" w14:textId="77777777" w:rsidTr="00781B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6" w:type="dxa"/>
          </w:tcPr>
          <w:p w14:paraId="1DE94A7A" w14:textId="4452CEAB" w:rsidR="00ED06A6" w:rsidRDefault="003C7C7F">
            <w:pPr>
              <w:rPr>
                <w:noProof/>
              </w:rPr>
            </w:pPr>
            <w:r>
              <w:rPr>
                <w:noProof/>
              </w:rPr>
              <w:drawing>
                <wp:inline distT="0" distB="0" distL="0" distR="0" wp14:anchorId="37CF477E" wp14:editId="34D20789">
                  <wp:extent cx="2940050" cy="2261200"/>
                  <wp:effectExtent l="0" t="0" r="0" b="6350"/>
                  <wp:docPr id="1083545626" name="Picture 1" descr="Parallel lines AC and DE with transversal AE. Angles a and b are between parallel lines and on alternate sides of the trans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45626" name="Picture 1" descr="Parallel lines AC and DE with transversal AE. Angles a and b are between parallel lines and on alternate sides of the transversal."/>
                          <pic:cNvPicPr/>
                        </pic:nvPicPr>
                        <pic:blipFill>
                          <a:blip r:embed="rId50"/>
                          <a:stretch>
                            <a:fillRect/>
                          </a:stretch>
                        </pic:blipFill>
                        <pic:spPr>
                          <a:xfrm>
                            <a:off x="0" y="0"/>
                            <a:ext cx="2968140" cy="2282804"/>
                          </a:xfrm>
                          <a:prstGeom prst="rect">
                            <a:avLst/>
                          </a:prstGeom>
                        </pic:spPr>
                      </pic:pic>
                    </a:graphicData>
                  </a:graphic>
                </wp:inline>
              </w:drawing>
            </w:r>
          </w:p>
        </w:tc>
        <w:tc>
          <w:tcPr>
            <w:tcW w:w="4956" w:type="dxa"/>
          </w:tcPr>
          <w:p w14:paraId="19DAF314" w14:textId="301CE82B" w:rsidR="00ED06A6" w:rsidRDefault="00CA554B">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00379FC" wp14:editId="483B3578">
                  <wp:extent cx="2960370" cy="2270990"/>
                  <wp:effectExtent l="0" t="0" r="0" b="0"/>
                  <wp:docPr id="2018984217" name="Picture 1" descr="Parallel lines AC and DE with transversal AE. Angles a and b are between parallel lines and on alternate sides of the transversal but nex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84217" name="Picture 1" descr="Parallel lines AC and DE with transversal AE. Angles a and b are between parallel lines and on alternate sides of the transversal but next to each other."/>
                          <pic:cNvPicPr/>
                        </pic:nvPicPr>
                        <pic:blipFill>
                          <a:blip r:embed="rId51"/>
                          <a:stretch>
                            <a:fillRect/>
                          </a:stretch>
                        </pic:blipFill>
                        <pic:spPr>
                          <a:xfrm>
                            <a:off x="0" y="0"/>
                            <a:ext cx="2991681" cy="2295009"/>
                          </a:xfrm>
                          <a:prstGeom prst="rect">
                            <a:avLst/>
                          </a:prstGeom>
                        </pic:spPr>
                      </pic:pic>
                    </a:graphicData>
                  </a:graphic>
                </wp:inline>
              </w:drawing>
            </w:r>
          </w:p>
        </w:tc>
      </w:tr>
    </w:tbl>
    <w:p w14:paraId="1FEF338F" w14:textId="77777777" w:rsidR="00CF040B" w:rsidRPr="00364F59" w:rsidRDefault="00CF040B" w:rsidP="00D55B65">
      <w:r w:rsidRPr="00364F59">
        <w:br w:type="page"/>
      </w:r>
    </w:p>
    <w:p w14:paraId="4D188C66" w14:textId="5089C3A9" w:rsidR="00CF040B" w:rsidRDefault="00CF040B" w:rsidP="00CF040B">
      <w:pPr>
        <w:pStyle w:val="Heading2"/>
        <w:rPr>
          <w:rStyle w:val="Heading2Char"/>
        </w:rPr>
      </w:pPr>
      <w:bookmarkStart w:id="2" w:name="_Appendix_B"/>
      <w:bookmarkEnd w:id="2"/>
      <w:r>
        <w:lastRenderedPageBreak/>
        <w:t>Appendix B</w:t>
      </w:r>
    </w:p>
    <w:p w14:paraId="343E1781" w14:textId="542CF5CD" w:rsidR="00CF040B" w:rsidRPr="00CF040B" w:rsidRDefault="00CF040B" w:rsidP="00443E55">
      <w:pPr>
        <w:pStyle w:val="Heading3"/>
      </w:pPr>
      <w:r>
        <w:t>Frayer diagram</w:t>
      </w:r>
    </w:p>
    <w:p w14:paraId="407F7B67" w14:textId="416F2C42" w:rsidR="006D5957" w:rsidRDefault="006D5957" w:rsidP="00DA237B">
      <w:r w:rsidRPr="006D5957">
        <w:rPr>
          <w:noProof/>
        </w:rPr>
        <w:drawing>
          <wp:inline distT="0" distB="0" distL="0" distR="0" wp14:anchorId="6101C38E" wp14:editId="3342B110">
            <wp:extent cx="6581928" cy="3689350"/>
            <wp:effectExtent l="0" t="0" r="9525" b="6350"/>
            <wp:docPr id="1236273034" name="Picture 1" descr="Frayer diagram for alternate angles in paralle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73034" name="Picture 1" descr="Frayer diagram for alternate angles in parallel lines."/>
                    <pic:cNvPicPr/>
                  </pic:nvPicPr>
                  <pic:blipFill>
                    <a:blip r:embed="rId52"/>
                    <a:stretch>
                      <a:fillRect/>
                    </a:stretch>
                  </pic:blipFill>
                  <pic:spPr>
                    <a:xfrm>
                      <a:off x="0" y="0"/>
                      <a:ext cx="6608454" cy="3704218"/>
                    </a:xfrm>
                    <a:prstGeom prst="rect">
                      <a:avLst/>
                    </a:prstGeom>
                  </pic:spPr>
                </pic:pic>
              </a:graphicData>
            </a:graphic>
          </wp:inline>
        </w:drawing>
      </w:r>
    </w:p>
    <w:p w14:paraId="4AEAFE7C" w14:textId="77777777" w:rsidR="00A47FCC" w:rsidRDefault="00A47FCC" w:rsidP="00DA237B">
      <w:pPr>
        <w:sectPr w:rsidR="00A47FCC" w:rsidSect="00544977">
          <w:pgSz w:w="11900" w:h="16840"/>
          <w:pgMar w:top="1134" w:right="1134" w:bottom="1134" w:left="1134" w:header="709" w:footer="709" w:gutter="0"/>
          <w:cols w:space="708"/>
          <w:docGrid w:linePitch="360"/>
        </w:sectPr>
      </w:pPr>
    </w:p>
    <w:p w14:paraId="61E5834D" w14:textId="400CE5CB" w:rsidR="006D5957" w:rsidRDefault="001867D8" w:rsidP="006D5957">
      <w:pPr>
        <w:pStyle w:val="Heading2"/>
        <w:rPr>
          <w:rStyle w:val="Heading2Char"/>
        </w:rPr>
      </w:pPr>
      <w:bookmarkStart w:id="3" w:name="_Appendix_C"/>
      <w:bookmarkStart w:id="4" w:name="_Appendix__C"/>
      <w:bookmarkEnd w:id="3"/>
      <w:bookmarkEnd w:id="4"/>
      <w:r w:rsidRPr="00DC0B9D">
        <w:rPr>
          <w:noProof/>
        </w:rPr>
        <w:lastRenderedPageBreak/>
        <w:drawing>
          <wp:anchor distT="0" distB="0" distL="114300" distR="114300" simplePos="0" relativeHeight="251658240" behindDoc="0" locked="0" layoutInCell="1" allowOverlap="1" wp14:anchorId="22B8FEB6" wp14:editId="0C0ABCCC">
            <wp:simplePos x="0" y="0"/>
            <wp:positionH relativeFrom="column">
              <wp:posOffset>3140710</wp:posOffset>
            </wp:positionH>
            <wp:positionV relativeFrom="paragraph">
              <wp:posOffset>57130</wp:posOffset>
            </wp:positionV>
            <wp:extent cx="3598410" cy="5940000"/>
            <wp:effectExtent l="0" t="0" r="2540" b="3810"/>
            <wp:wrapNone/>
            <wp:docPr id="1755185703" name="Picture 1" descr="A pair of maths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85703" name="Picture 1" descr="A pair of maths cards."/>
                    <pic:cNvPicPr/>
                  </pic:nvPicPr>
                  <pic:blipFill>
                    <a:blip r:embed="rId53">
                      <a:extLst>
                        <a:ext uri="{28A0092B-C50C-407E-A947-70E740481C1C}">
                          <a14:useLocalDpi xmlns:a14="http://schemas.microsoft.com/office/drawing/2010/main" val="0"/>
                        </a:ext>
                      </a:extLst>
                    </a:blip>
                    <a:stretch>
                      <a:fillRect/>
                    </a:stretch>
                  </pic:blipFill>
                  <pic:spPr>
                    <a:xfrm>
                      <a:off x="0" y="0"/>
                      <a:ext cx="3598410" cy="5940000"/>
                    </a:xfrm>
                    <a:prstGeom prst="rect">
                      <a:avLst/>
                    </a:prstGeom>
                  </pic:spPr>
                </pic:pic>
              </a:graphicData>
            </a:graphic>
            <wp14:sizeRelH relativeFrom="page">
              <wp14:pctWidth>0</wp14:pctWidth>
            </wp14:sizeRelH>
            <wp14:sizeRelV relativeFrom="page">
              <wp14:pctHeight>0</wp14:pctHeight>
            </wp14:sizeRelV>
          </wp:anchor>
        </w:drawing>
      </w:r>
      <w:r w:rsidR="0089234B">
        <w:t>Appendix</w:t>
      </w:r>
      <w:r w:rsidR="00B56F25">
        <w:t xml:space="preserve"> C</w:t>
      </w:r>
    </w:p>
    <w:p w14:paraId="53DF587A" w14:textId="7CC06AD2" w:rsidR="00974789" w:rsidRDefault="00974789" w:rsidP="00CE1BA5">
      <w:pPr>
        <w:pStyle w:val="Heading3"/>
      </w:pPr>
      <w:r>
        <w:t>Scavenger hunt</w:t>
      </w:r>
    </w:p>
    <w:p w14:paraId="113BE6D1" w14:textId="43B252E7" w:rsidR="00974789" w:rsidRDefault="006D26AC" w:rsidP="00974789">
      <w:r w:rsidRPr="006D26AC">
        <w:rPr>
          <w:noProof/>
        </w:rPr>
        <w:lastRenderedPageBreak/>
        <w:drawing>
          <wp:inline distT="0" distB="0" distL="0" distR="0" wp14:anchorId="1848A02E" wp14:editId="2539DCE2">
            <wp:extent cx="7935622" cy="5940000"/>
            <wp:effectExtent l="0" t="0" r="8255" b="3810"/>
            <wp:docPr id="1736961823"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61823" name="Picture 1" descr="A pair of maths cards for scavenger hunt."/>
                    <pic:cNvPicPr/>
                  </pic:nvPicPr>
                  <pic:blipFill>
                    <a:blip r:embed="rId54"/>
                    <a:stretch>
                      <a:fillRect/>
                    </a:stretch>
                  </pic:blipFill>
                  <pic:spPr>
                    <a:xfrm>
                      <a:off x="0" y="0"/>
                      <a:ext cx="7935622" cy="5940000"/>
                    </a:xfrm>
                    <a:prstGeom prst="rect">
                      <a:avLst/>
                    </a:prstGeom>
                  </pic:spPr>
                </pic:pic>
              </a:graphicData>
            </a:graphic>
          </wp:inline>
        </w:drawing>
      </w:r>
    </w:p>
    <w:p w14:paraId="5BA0C415" w14:textId="2B233D6A" w:rsidR="00A17767" w:rsidRDefault="00752ED5" w:rsidP="00974789">
      <w:r w:rsidRPr="00752ED5">
        <w:rPr>
          <w:noProof/>
        </w:rPr>
        <w:lastRenderedPageBreak/>
        <w:drawing>
          <wp:inline distT="0" distB="0" distL="0" distR="0" wp14:anchorId="65E7B59D" wp14:editId="7044DF50">
            <wp:extent cx="7930073" cy="5940000"/>
            <wp:effectExtent l="0" t="0" r="0" b="3810"/>
            <wp:docPr id="54969869"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869" name="Picture 1" descr="A pair of maths cards for scavenger hunt."/>
                    <pic:cNvPicPr/>
                  </pic:nvPicPr>
                  <pic:blipFill>
                    <a:blip r:embed="rId55"/>
                    <a:stretch>
                      <a:fillRect/>
                    </a:stretch>
                  </pic:blipFill>
                  <pic:spPr>
                    <a:xfrm>
                      <a:off x="0" y="0"/>
                      <a:ext cx="7930073" cy="5940000"/>
                    </a:xfrm>
                    <a:prstGeom prst="rect">
                      <a:avLst/>
                    </a:prstGeom>
                  </pic:spPr>
                </pic:pic>
              </a:graphicData>
            </a:graphic>
          </wp:inline>
        </w:drawing>
      </w:r>
    </w:p>
    <w:p w14:paraId="50CAA081" w14:textId="01F7C8A7" w:rsidR="000148E3" w:rsidRDefault="00D0603E" w:rsidP="00974789">
      <w:r w:rsidRPr="00D0603E">
        <w:rPr>
          <w:noProof/>
        </w:rPr>
        <w:lastRenderedPageBreak/>
        <w:drawing>
          <wp:inline distT="0" distB="0" distL="0" distR="0" wp14:anchorId="4FC243B9" wp14:editId="15CE2ACE">
            <wp:extent cx="7953507" cy="5940000"/>
            <wp:effectExtent l="0" t="0" r="0" b="3810"/>
            <wp:docPr id="207292567"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2567" name="Picture 1" descr="A pair of maths cards for scavenger hunt."/>
                    <pic:cNvPicPr/>
                  </pic:nvPicPr>
                  <pic:blipFill>
                    <a:blip r:embed="rId56"/>
                    <a:stretch>
                      <a:fillRect/>
                    </a:stretch>
                  </pic:blipFill>
                  <pic:spPr>
                    <a:xfrm>
                      <a:off x="0" y="0"/>
                      <a:ext cx="7953507" cy="5940000"/>
                    </a:xfrm>
                    <a:prstGeom prst="rect">
                      <a:avLst/>
                    </a:prstGeom>
                  </pic:spPr>
                </pic:pic>
              </a:graphicData>
            </a:graphic>
          </wp:inline>
        </w:drawing>
      </w:r>
    </w:p>
    <w:p w14:paraId="16B67763" w14:textId="19D96A8A" w:rsidR="00E01E84" w:rsidRDefault="00F2511A" w:rsidP="00974789">
      <w:r w:rsidRPr="00F2511A">
        <w:rPr>
          <w:noProof/>
        </w:rPr>
        <w:lastRenderedPageBreak/>
        <w:drawing>
          <wp:inline distT="0" distB="0" distL="0" distR="0" wp14:anchorId="70EA419E" wp14:editId="06E61AFA">
            <wp:extent cx="7965840" cy="5940000"/>
            <wp:effectExtent l="0" t="0" r="0" b="3810"/>
            <wp:docPr id="51119981"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9981" name="Picture 1" descr="A pair of maths cards for scavenger hunt."/>
                    <pic:cNvPicPr/>
                  </pic:nvPicPr>
                  <pic:blipFill>
                    <a:blip r:embed="rId57"/>
                    <a:stretch>
                      <a:fillRect/>
                    </a:stretch>
                  </pic:blipFill>
                  <pic:spPr>
                    <a:xfrm>
                      <a:off x="0" y="0"/>
                      <a:ext cx="7965840" cy="5940000"/>
                    </a:xfrm>
                    <a:prstGeom prst="rect">
                      <a:avLst/>
                    </a:prstGeom>
                  </pic:spPr>
                </pic:pic>
              </a:graphicData>
            </a:graphic>
          </wp:inline>
        </w:drawing>
      </w:r>
    </w:p>
    <w:p w14:paraId="582F4641" w14:textId="44D8E8A2" w:rsidR="00E01E84" w:rsidRDefault="0055141C" w:rsidP="00974789">
      <w:r w:rsidRPr="0055141C">
        <w:rPr>
          <w:noProof/>
        </w:rPr>
        <w:lastRenderedPageBreak/>
        <w:drawing>
          <wp:inline distT="0" distB="0" distL="0" distR="0" wp14:anchorId="5108B30E" wp14:editId="09FC236A">
            <wp:extent cx="7959676" cy="5940000"/>
            <wp:effectExtent l="0" t="0" r="3810" b="3810"/>
            <wp:docPr id="2025284061"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84061" name="Picture 1" descr="A pair of maths cards for scavenger hunt."/>
                    <pic:cNvPicPr/>
                  </pic:nvPicPr>
                  <pic:blipFill>
                    <a:blip r:embed="rId58"/>
                    <a:stretch>
                      <a:fillRect/>
                    </a:stretch>
                  </pic:blipFill>
                  <pic:spPr>
                    <a:xfrm>
                      <a:off x="0" y="0"/>
                      <a:ext cx="7959676" cy="5940000"/>
                    </a:xfrm>
                    <a:prstGeom prst="rect">
                      <a:avLst/>
                    </a:prstGeom>
                  </pic:spPr>
                </pic:pic>
              </a:graphicData>
            </a:graphic>
          </wp:inline>
        </w:drawing>
      </w:r>
    </w:p>
    <w:p w14:paraId="63DDE74A" w14:textId="506157AE" w:rsidR="00AA4D7D" w:rsidRDefault="006A45D2" w:rsidP="00974789">
      <w:r w:rsidRPr="006A45D2">
        <w:rPr>
          <w:noProof/>
        </w:rPr>
        <w:lastRenderedPageBreak/>
        <w:drawing>
          <wp:inline distT="0" distB="0" distL="0" distR="0" wp14:anchorId="5A42464A" wp14:editId="44C8F058">
            <wp:extent cx="7967691" cy="5940000"/>
            <wp:effectExtent l="0" t="0" r="0" b="3810"/>
            <wp:docPr id="1310743448"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43448" name="Picture 1" descr="A pair of maths cards for scavenger hunt."/>
                    <pic:cNvPicPr/>
                  </pic:nvPicPr>
                  <pic:blipFill>
                    <a:blip r:embed="rId59"/>
                    <a:stretch>
                      <a:fillRect/>
                    </a:stretch>
                  </pic:blipFill>
                  <pic:spPr>
                    <a:xfrm>
                      <a:off x="0" y="0"/>
                      <a:ext cx="7967691" cy="5940000"/>
                    </a:xfrm>
                    <a:prstGeom prst="rect">
                      <a:avLst/>
                    </a:prstGeom>
                  </pic:spPr>
                </pic:pic>
              </a:graphicData>
            </a:graphic>
          </wp:inline>
        </w:drawing>
      </w:r>
    </w:p>
    <w:p w14:paraId="7A7A2584" w14:textId="416D9D54" w:rsidR="0042161E" w:rsidRDefault="00A120DB" w:rsidP="00974789">
      <w:pPr>
        <w:sectPr w:rsidR="0042161E" w:rsidSect="00281122">
          <w:pgSz w:w="16840" w:h="11900" w:orient="landscape"/>
          <w:pgMar w:top="1134" w:right="1134" w:bottom="1134" w:left="1134" w:header="709" w:footer="709" w:gutter="0"/>
          <w:cols w:space="708"/>
          <w:docGrid w:linePitch="360"/>
        </w:sectPr>
      </w:pPr>
      <w:r w:rsidRPr="00A120DB">
        <w:rPr>
          <w:noProof/>
        </w:rPr>
        <w:lastRenderedPageBreak/>
        <w:drawing>
          <wp:inline distT="0" distB="0" distL="0" distR="0" wp14:anchorId="563DDE27" wp14:editId="2050043B">
            <wp:extent cx="7959676" cy="5940000"/>
            <wp:effectExtent l="0" t="0" r="3810" b="3810"/>
            <wp:docPr id="2033445059" name="Picture 1" descr="A pair of maths cards for scavenger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45059" name="Picture 1" descr="A pair of maths cards for scavenger hunt."/>
                    <pic:cNvPicPr/>
                  </pic:nvPicPr>
                  <pic:blipFill>
                    <a:blip r:embed="rId60"/>
                    <a:stretch>
                      <a:fillRect/>
                    </a:stretch>
                  </pic:blipFill>
                  <pic:spPr>
                    <a:xfrm>
                      <a:off x="0" y="0"/>
                      <a:ext cx="7959676" cy="5940000"/>
                    </a:xfrm>
                    <a:prstGeom prst="rect">
                      <a:avLst/>
                    </a:prstGeom>
                  </pic:spPr>
                </pic:pic>
              </a:graphicData>
            </a:graphic>
          </wp:inline>
        </w:drawing>
      </w:r>
    </w:p>
    <w:p w14:paraId="551CC4D4" w14:textId="17FC6FA3" w:rsidR="00165A34" w:rsidRPr="00B36627" w:rsidRDefault="008B71D5" w:rsidP="00D44A61">
      <w:pPr>
        <w:pStyle w:val="Heading2"/>
        <w:rPr>
          <w:lang w:val="fr-FR"/>
        </w:rPr>
      </w:pPr>
      <w:proofErr w:type="spellStart"/>
      <w:r w:rsidRPr="00B36627">
        <w:rPr>
          <w:lang w:val="fr-FR"/>
        </w:rPr>
        <w:lastRenderedPageBreak/>
        <w:t>Sample</w:t>
      </w:r>
      <w:proofErr w:type="spellEnd"/>
      <w:r w:rsidRPr="00B36627">
        <w:rPr>
          <w:lang w:val="fr-FR"/>
        </w:rPr>
        <w:t xml:space="preserve"> solutions</w:t>
      </w:r>
    </w:p>
    <w:p w14:paraId="1D7F4C1A" w14:textId="6B04B859" w:rsidR="001E265E" w:rsidRPr="00B36627" w:rsidRDefault="008B71D5" w:rsidP="0086265C">
      <w:pPr>
        <w:pStyle w:val="Heading3"/>
        <w:rPr>
          <w:rFonts w:eastAsiaTheme="minorEastAsia"/>
          <w:lang w:val="fr-FR"/>
        </w:rPr>
      </w:pPr>
      <w:r w:rsidRPr="00B36627">
        <w:rPr>
          <w:lang w:val="fr-FR"/>
        </w:rPr>
        <w:t xml:space="preserve">Appendix </w:t>
      </w:r>
      <w:r w:rsidR="00CF040B" w:rsidRPr="00B36627">
        <w:rPr>
          <w:lang w:val="fr-FR"/>
        </w:rPr>
        <w:t>B</w:t>
      </w:r>
      <w:r w:rsidRPr="00B36627">
        <w:rPr>
          <w:lang w:val="fr-FR"/>
        </w:rPr>
        <w:t xml:space="preserve"> – </w:t>
      </w:r>
      <w:r w:rsidR="00ED651F" w:rsidRPr="00B36627">
        <w:rPr>
          <w:lang w:val="fr-FR"/>
        </w:rPr>
        <w:t xml:space="preserve">Frayer </w:t>
      </w:r>
      <w:proofErr w:type="spellStart"/>
      <w:r w:rsidR="00ED651F" w:rsidRPr="00B36627">
        <w:rPr>
          <w:lang w:val="fr-FR"/>
        </w:rPr>
        <w:t>diagram</w:t>
      </w:r>
      <w:proofErr w:type="spellEnd"/>
    </w:p>
    <w:p w14:paraId="61D37202" w14:textId="193774B9" w:rsidR="00407329" w:rsidRPr="006856F4" w:rsidRDefault="00177154" w:rsidP="001E265E">
      <w:r w:rsidRPr="00177154">
        <w:rPr>
          <w:noProof/>
        </w:rPr>
        <w:drawing>
          <wp:inline distT="0" distB="0" distL="0" distR="0" wp14:anchorId="44248B8A" wp14:editId="52B14A60">
            <wp:extent cx="6217920" cy="3531793"/>
            <wp:effectExtent l="0" t="0" r="0" b="0"/>
            <wp:docPr id="2052646" name="Picture 1" descr="Completed Frayer diagram for alternate angles in paralle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46" name="Picture 1" descr="Completed Frayer diagram for alternate angles in parallel lines."/>
                    <pic:cNvPicPr/>
                  </pic:nvPicPr>
                  <pic:blipFill>
                    <a:blip r:embed="rId61"/>
                    <a:stretch>
                      <a:fillRect/>
                    </a:stretch>
                  </pic:blipFill>
                  <pic:spPr>
                    <a:xfrm>
                      <a:off x="0" y="0"/>
                      <a:ext cx="6258435" cy="3554806"/>
                    </a:xfrm>
                    <a:prstGeom prst="rect">
                      <a:avLst/>
                    </a:prstGeom>
                  </pic:spPr>
                </pic:pic>
              </a:graphicData>
            </a:graphic>
          </wp:inline>
        </w:drawing>
      </w:r>
      <w:r w:rsidR="00F018BD">
        <w:br w:type="page"/>
      </w:r>
    </w:p>
    <w:p w14:paraId="39CDE9F5" w14:textId="77777777" w:rsidR="00407329" w:rsidRDefault="00407329" w:rsidP="00407329">
      <w:pPr>
        <w:pStyle w:val="Heading2"/>
      </w:pPr>
      <w:r w:rsidRPr="00C41110">
        <w:lastRenderedPageBreak/>
        <w:t>References</w:t>
      </w:r>
    </w:p>
    <w:p w14:paraId="2B951F5E" w14:textId="77777777" w:rsidR="00407329" w:rsidRPr="00AE7FE3" w:rsidRDefault="00407329" w:rsidP="00407329">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2E117F1" w14:textId="77777777" w:rsidR="00407329" w:rsidRPr="00AE7FE3" w:rsidRDefault="00407329" w:rsidP="00407329">
      <w:pPr>
        <w:pStyle w:val="FeatureBox2"/>
      </w:pPr>
      <w:r w:rsidRPr="00AE7FE3">
        <w:t>Please refer to the NESA Copyright Disclaimer for more information</w:t>
      </w:r>
      <w:r>
        <w:t xml:space="preserve"> </w:t>
      </w:r>
      <w:hyperlink r:id="rId62" w:tgtFrame="_blank" w:tooltip="https://educationstandards.nsw.edu.au/wps/portal/nesa/mini-footer/copyright" w:history="1">
        <w:r w:rsidRPr="00AE7FE3">
          <w:rPr>
            <w:rStyle w:val="Hyperlink"/>
          </w:rPr>
          <w:t>https://educationstandards.nsw.edu.au/wps/portal/nesa/mini-footer/copyright</w:t>
        </w:r>
      </w:hyperlink>
      <w:r w:rsidRPr="00A1020E">
        <w:t>.</w:t>
      </w:r>
    </w:p>
    <w:p w14:paraId="60603444" w14:textId="63AA23D6" w:rsidR="00407329" w:rsidRDefault="00407329" w:rsidP="00407329">
      <w:pPr>
        <w:pStyle w:val="FeatureBox2"/>
      </w:pPr>
      <w:r w:rsidRPr="00AE7FE3">
        <w:t>NESA holds the only official and up-to-date versions of the NSW Curriculum and syllabus documents. Please visit the NSW Education Standards Authority (NESA) website</w:t>
      </w:r>
      <w:r>
        <w:t xml:space="preserve"> </w:t>
      </w:r>
      <w:hyperlink r:id="rId63" w:history="1">
        <w:r w:rsidRPr="004C354B">
          <w:rPr>
            <w:rStyle w:val="Hyperlink"/>
          </w:rPr>
          <w:t>https://educationstandards.nsw.edu.au/</w:t>
        </w:r>
      </w:hyperlink>
      <w:r w:rsidRPr="00A1020E">
        <w:t xml:space="preserve"> </w:t>
      </w:r>
      <w:r w:rsidRPr="00AE7FE3">
        <w:t xml:space="preserve">and the NSW Curriculum website </w:t>
      </w:r>
      <w:hyperlink r:id="rId64" w:history="1">
        <w:r w:rsidRPr="00AE7FE3">
          <w:rPr>
            <w:rStyle w:val="Hyperlink"/>
          </w:rPr>
          <w:t>https://curriculum.nsw.edu.au/</w:t>
        </w:r>
      </w:hyperlink>
      <w:r w:rsidRPr="00AE7FE3">
        <w:t>.</w:t>
      </w:r>
    </w:p>
    <w:p w14:paraId="59546214" w14:textId="54830A0A" w:rsidR="00D552E3" w:rsidRDefault="00000000" w:rsidP="00D552E3">
      <w:hyperlink r:id="rId65" w:history="1">
        <w:r w:rsidR="00D552E3">
          <w:rPr>
            <w:rStyle w:val="Hyperlink"/>
          </w:rPr>
          <w:t>Mathematics K–10 Syllabus</w:t>
        </w:r>
      </w:hyperlink>
      <w:r w:rsidR="00D552E3">
        <w:t xml:space="preserve"> © NSW </w:t>
      </w:r>
      <w:r w:rsidR="00D552E3" w:rsidRPr="001476BC">
        <w:t>Education</w:t>
      </w:r>
      <w:r w:rsidR="00D552E3">
        <w:t xml:space="preserve"> Standards Authority (NESA) for and on behalf of the Crown in right of the State of New South Wales, 2022.</w:t>
      </w:r>
    </w:p>
    <w:p w14:paraId="4AFDCF95" w14:textId="422501C4" w:rsidR="00407329" w:rsidRDefault="00407329">
      <w:pPr>
        <w:spacing w:line="276" w:lineRule="auto"/>
      </w:pPr>
    </w:p>
    <w:p w14:paraId="79778DB2" w14:textId="48CA0627" w:rsidR="003102C3" w:rsidRDefault="003102C3" w:rsidP="00DA237B">
      <w:pPr>
        <w:sectPr w:rsidR="003102C3" w:rsidSect="00281122">
          <w:pgSz w:w="11900" w:h="16840"/>
          <w:pgMar w:top="1134" w:right="1134" w:bottom="1134" w:left="1134" w:header="709" w:footer="709" w:gutter="0"/>
          <w:cols w:space="708"/>
          <w:docGrid w:linePitch="360"/>
        </w:sectPr>
      </w:pPr>
    </w:p>
    <w:p w14:paraId="06C0BE18" w14:textId="77777777" w:rsidR="00281122" w:rsidRPr="009310DD" w:rsidRDefault="00281122" w:rsidP="00281122">
      <w:pPr>
        <w:rPr>
          <w:rStyle w:val="Strong"/>
          <w:szCs w:val="22"/>
        </w:rPr>
      </w:pPr>
      <w:r w:rsidRPr="009310DD">
        <w:rPr>
          <w:rStyle w:val="Strong"/>
          <w:szCs w:val="22"/>
        </w:rPr>
        <w:lastRenderedPageBreak/>
        <w:t>© State of New South Wales (Department of Education), 202</w:t>
      </w:r>
      <w:r>
        <w:rPr>
          <w:rStyle w:val="Strong"/>
          <w:szCs w:val="22"/>
        </w:rPr>
        <w:t>4</w:t>
      </w:r>
    </w:p>
    <w:p w14:paraId="2B4940F6" w14:textId="77777777" w:rsidR="00281122" w:rsidRPr="00716DE7" w:rsidRDefault="00281122" w:rsidP="00281122">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w:t>
      </w:r>
      <w:r w:rsidRPr="00716DE7">
        <w:t>third-party material).</w:t>
      </w:r>
    </w:p>
    <w:p w14:paraId="344DF795" w14:textId="77777777" w:rsidR="00281122" w:rsidRDefault="00281122" w:rsidP="00281122">
      <w:r w:rsidRPr="00716DE7">
        <w:t>Copyright material available in</w:t>
      </w:r>
      <w:r>
        <w:t xml:space="preserve"> this resource and owned by the NSW Department of Education is licensed under a </w:t>
      </w:r>
      <w:hyperlink r:id="rId66" w:history="1">
        <w:r w:rsidRPr="003B3E41">
          <w:rPr>
            <w:rStyle w:val="Hyperlink"/>
          </w:rPr>
          <w:t>Creative Commons Attribution 4.0 International (CC BY 4.0) license</w:t>
        </w:r>
      </w:hyperlink>
      <w:r>
        <w:t>.</w:t>
      </w:r>
    </w:p>
    <w:p w14:paraId="2E1FDD48" w14:textId="77777777" w:rsidR="00281122" w:rsidRDefault="00281122" w:rsidP="00281122">
      <w:r>
        <w:rPr>
          <w:noProof/>
        </w:rPr>
        <w:drawing>
          <wp:inline distT="0" distB="0" distL="0" distR="0" wp14:anchorId="47565C16" wp14:editId="57179234">
            <wp:extent cx="1228725" cy="428625"/>
            <wp:effectExtent l="0" t="0" r="9525" b="9525"/>
            <wp:docPr id="32" name="Picture 32" descr="Creative Commons Attribution license log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778D7F1" w14:textId="77777777" w:rsidR="00281122" w:rsidRDefault="00281122" w:rsidP="00281122">
      <w:r>
        <w:t>This license allows you to share and adapt the material for any purpose, even commercially.</w:t>
      </w:r>
    </w:p>
    <w:p w14:paraId="120108A7" w14:textId="77777777" w:rsidR="00281122" w:rsidRDefault="00281122" w:rsidP="00281122">
      <w:r>
        <w:t>Attribution should be given to © State of New South Wales (Department of Education), 2024.</w:t>
      </w:r>
    </w:p>
    <w:p w14:paraId="4CB5A8D0" w14:textId="77777777" w:rsidR="00281122" w:rsidRDefault="00281122" w:rsidP="00281122">
      <w:r>
        <w:t>Material in this resource not available under a Creative Commons license:</w:t>
      </w:r>
    </w:p>
    <w:p w14:paraId="701A0B9A" w14:textId="77777777" w:rsidR="00281122" w:rsidRDefault="00281122" w:rsidP="00281122">
      <w:pPr>
        <w:pStyle w:val="ListBullet"/>
        <w:numPr>
          <w:ilvl w:val="0"/>
          <w:numId w:val="4"/>
        </w:numPr>
      </w:pPr>
      <w:r>
        <w:t>the NSW Department of Education logo, other logos and trademark-protected material</w:t>
      </w:r>
    </w:p>
    <w:p w14:paraId="323BFD32" w14:textId="77777777" w:rsidR="00281122" w:rsidRDefault="00281122" w:rsidP="00281122">
      <w:pPr>
        <w:pStyle w:val="ListBullet"/>
        <w:numPr>
          <w:ilvl w:val="0"/>
          <w:numId w:val="4"/>
        </w:numPr>
      </w:pPr>
      <w:r>
        <w:t>material owned by a third party that has been reproduced with permission. You will need to obtain permission from the third party to reuse its material.</w:t>
      </w:r>
    </w:p>
    <w:p w14:paraId="426D3085" w14:textId="77777777" w:rsidR="00281122" w:rsidRPr="003B3E41" w:rsidRDefault="00281122" w:rsidP="00281122">
      <w:pPr>
        <w:pStyle w:val="FeatureBox2"/>
        <w:rPr>
          <w:rStyle w:val="Strong"/>
        </w:rPr>
      </w:pPr>
      <w:r w:rsidRPr="003B3E41">
        <w:rPr>
          <w:rStyle w:val="Strong"/>
        </w:rPr>
        <w:t>Links to third-party material and websites</w:t>
      </w:r>
    </w:p>
    <w:p w14:paraId="71EB317C" w14:textId="77777777" w:rsidR="00281122" w:rsidRDefault="00281122" w:rsidP="0028112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6D653B6" w14:textId="77777777" w:rsidR="00281122" w:rsidRPr="00DA237B" w:rsidRDefault="00281122" w:rsidP="00281122">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p w14:paraId="34919192" w14:textId="7977DF5C" w:rsidR="00DA237B" w:rsidRPr="00DA237B" w:rsidRDefault="00DA237B" w:rsidP="00281122"/>
    <w:sectPr w:rsidR="00DA237B" w:rsidRPr="00DA237B" w:rsidSect="00281122">
      <w:headerReference w:type="first" r:id="rId68"/>
      <w:footerReference w:type="first" r:id="rId69"/>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66A566" w14:textId="77777777" w:rsidR="00B41E3E" w:rsidRDefault="00B41E3E">
      <w:r>
        <w:separator/>
      </w:r>
    </w:p>
    <w:p w14:paraId="4BE3ECC8" w14:textId="77777777" w:rsidR="00B41E3E" w:rsidRDefault="00B41E3E"/>
    <w:p w14:paraId="01FF8D60" w14:textId="77777777" w:rsidR="00B41E3E" w:rsidRDefault="00B41E3E"/>
  </w:endnote>
  <w:endnote w:type="continuationSeparator" w:id="0">
    <w:p w14:paraId="694FFD3B" w14:textId="77777777" w:rsidR="00B41E3E" w:rsidRDefault="00B41E3E">
      <w:r>
        <w:continuationSeparator/>
      </w:r>
    </w:p>
    <w:p w14:paraId="3CB2A00B" w14:textId="77777777" w:rsidR="00B41E3E" w:rsidRDefault="00B41E3E"/>
    <w:p w14:paraId="2BB29725" w14:textId="77777777" w:rsidR="00B41E3E" w:rsidRDefault="00B41E3E"/>
  </w:endnote>
  <w:endnote w:type="continuationNotice" w:id="1">
    <w:p w14:paraId="7BD70E94" w14:textId="77777777" w:rsidR="00B41E3E" w:rsidRDefault="00B41E3E">
      <w:pPr>
        <w:spacing w:before="0" w:line="240" w:lineRule="auto"/>
      </w:pPr>
    </w:p>
    <w:p w14:paraId="04573356" w14:textId="77777777" w:rsidR="00B41E3E" w:rsidRDefault="00B41E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59BD2D" w14:textId="75B5D956" w:rsidR="007A3356" w:rsidRPr="00F63959" w:rsidRDefault="00F63959" w:rsidP="00F63959">
    <w:pPr>
      <w:pStyle w:val="Footer"/>
    </w:pPr>
    <w:r>
      <w:t xml:space="preserve">© NSW Department of Education, </w:t>
    </w:r>
    <w:r>
      <w:fldChar w:fldCharType="begin"/>
    </w:r>
    <w:r>
      <w:instrText xml:space="preserve"> DATE  \@ "MMM-yy"  \* MERGEFORMAT </w:instrText>
    </w:r>
    <w:r>
      <w:fldChar w:fldCharType="separate"/>
    </w:r>
    <w:r w:rsidR="008E3E3B">
      <w:rPr>
        <w:noProof/>
      </w:rPr>
      <w:t>Aug-24</w:t>
    </w:r>
    <w:r>
      <w:fldChar w:fldCharType="end"/>
    </w:r>
    <w:r>
      <w:ptab w:relativeTo="margin" w:alignment="right" w:leader="none"/>
    </w:r>
    <w:r>
      <w:rPr>
        <w:b/>
        <w:noProof/>
        <w:sz w:val="28"/>
        <w:szCs w:val="28"/>
      </w:rPr>
      <w:drawing>
        <wp:inline distT="0" distB="0" distL="0" distR="0" wp14:anchorId="42897EBD" wp14:editId="17DA7CA8">
          <wp:extent cx="571500" cy="190500"/>
          <wp:effectExtent l="0" t="0" r="0" b="0"/>
          <wp:docPr id="672692150" name="Picture 67269215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3ADFD" w14:textId="1BAFF7E1"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9E0DC6"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3C40D1" w14:textId="77777777" w:rsidR="00B41E3E" w:rsidRDefault="00B41E3E">
      <w:r>
        <w:separator/>
      </w:r>
    </w:p>
    <w:p w14:paraId="0C8F8013" w14:textId="77777777" w:rsidR="00B41E3E" w:rsidRDefault="00B41E3E"/>
    <w:p w14:paraId="78310CF9" w14:textId="77777777" w:rsidR="00B41E3E" w:rsidRDefault="00B41E3E"/>
  </w:footnote>
  <w:footnote w:type="continuationSeparator" w:id="0">
    <w:p w14:paraId="7E0D314E" w14:textId="77777777" w:rsidR="00B41E3E" w:rsidRDefault="00B41E3E">
      <w:r>
        <w:continuationSeparator/>
      </w:r>
    </w:p>
    <w:p w14:paraId="5B2982DB" w14:textId="77777777" w:rsidR="00B41E3E" w:rsidRDefault="00B41E3E"/>
    <w:p w14:paraId="628DFFC5" w14:textId="77777777" w:rsidR="00B41E3E" w:rsidRDefault="00B41E3E"/>
  </w:footnote>
  <w:footnote w:type="continuationNotice" w:id="1">
    <w:p w14:paraId="3F859179" w14:textId="77777777" w:rsidR="00B41E3E" w:rsidRDefault="00B41E3E">
      <w:pPr>
        <w:spacing w:before="0" w:line="240" w:lineRule="auto"/>
      </w:pPr>
    </w:p>
    <w:p w14:paraId="022AAE0C" w14:textId="77777777" w:rsidR="00B41E3E" w:rsidRDefault="00B41E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0FA8C" w14:textId="6F31E4D9" w:rsidR="0084631E" w:rsidRPr="00A47FCC" w:rsidRDefault="00905B85" w:rsidP="00A47FCC">
    <w:pPr>
      <w:pStyle w:val="Documentname"/>
    </w:pPr>
    <w:r w:rsidRPr="00A47FCC">
      <w:t>Alternate views</w:t>
    </w:r>
    <w:r w:rsidR="0084631E" w:rsidRPr="00A47FCC">
      <w:t xml:space="preserve"> | </w:t>
    </w:r>
    <w:r w:rsidR="0084631E" w:rsidRPr="00A47FCC">
      <w:fldChar w:fldCharType="begin"/>
    </w:r>
    <w:r w:rsidR="0084631E" w:rsidRPr="00A47FCC">
      <w:instrText xml:space="preserve"> PAGE   \* MERGEFORMAT </w:instrText>
    </w:r>
    <w:r w:rsidR="0084631E" w:rsidRPr="00A47FCC">
      <w:fldChar w:fldCharType="separate"/>
    </w:r>
    <w:r w:rsidR="0084631E" w:rsidRPr="00A47FCC">
      <w:t>2</w:t>
    </w:r>
    <w:r w:rsidR="0084631E" w:rsidRPr="00A47FC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59BD2E" w14:textId="3F403C15" w:rsidR="00493120" w:rsidRDefault="00F63959">
    <w:pPr>
      <w:pStyle w:val="Header"/>
    </w:pPr>
    <w:r w:rsidRPr="009D43DD">
      <mc:AlternateContent>
        <mc:Choice Requires="wps">
          <w:drawing>
            <wp:anchor distT="0" distB="0" distL="114300" distR="114300" simplePos="0" relativeHeight="251658240" behindDoc="1" locked="0" layoutInCell="1" allowOverlap="1" wp14:anchorId="5AD1A9EA" wp14:editId="38706341">
              <wp:simplePos x="0" y="0"/>
              <wp:positionH relativeFrom="column">
                <wp:posOffset>-2542540</wp:posOffset>
              </wp:positionH>
              <wp:positionV relativeFrom="paragraph">
                <wp:posOffset>-450215</wp:posOffset>
              </wp:positionV>
              <wp:extent cx="12587844" cy="2711450"/>
              <wp:effectExtent l="0" t="0" r="4445" b="0"/>
              <wp:wrapNone/>
              <wp:docPr id="1436065798" name="Rectangle 1436065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1EC85A"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1A9EA" id="Rectangle 1436065798"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11EC85A"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4A9C8802" wp14:editId="4A00281B">
          <wp:extent cx="597741" cy="649155"/>
          <wp:effectExtent l="0" t="0" r="0" b="0"/>
          <wp:docPr id="415978767" name="Graphic 41597876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50C968"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E"/>
    <w:multiLevelType w:val="singleLevel"/>
    <w:tmpl w:val="D9BA52E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3CF4BC3A"/>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3" w15:restartNumberingAfterBreak="0">
    <w:nsid w:val="FFFFFF88"/>
    <w:multiLevelType w:val="singleLevel"/>
    <w:tmpl w:val="C22CA152"/>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38EAE512"/>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7533D3"/>
    <w:multiLevelType w:val="multilevel"/>
    <w:tmpl w:val="A3847DE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73559C"/>
    <w:multiLevelType w:val="hybridMultilevel"/>
    <w:tmpl w:val="0434A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91F4B81"/>
    <w:multiLevelType w:val="hybridMultilevel"/>
    <w:tmpl w:val="4B72D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183F24"/>
    <w:multiLevelType w:val="multilevel"/>
    <w:tmpl w:val="73C85D9C"/>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B696D79"/>
    <w:multiLevelType w:val="multilevel"/>
    <w:tmpl w:val="F8DC92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3BDA57BD"/>
    <w:multiLevelType w:val="multilevel"/>
    <w:tmpl w:val="85C2C63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3" w15:restartNumberingAfterBreak="0">
    <w:nsid w:val="42AF7AC0"/>
    <w:multiLevelType w:val="multilevel"/>
    <w:tmpl w:val="73C85D9C"/>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3030AF6"/>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45807A8A"/>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464051EC"/>
    <w:multiLevelType w:val="multilevel"/>
    <w:tmpl w:val="275C45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52AA059C"/>
    <w:multiLevelType w:val="multilevel"/>
    <w:tmpl w:val="C3E48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BE53912"/>
    <w:multiLevelType w:val="multilevel"/>
    <w:tmpl w:val="27FC7202"/>
    <w:lvl w:ilvl="0">
      <w:start w:val="1"/>
      <w:numFmt w:val="bullet"/>
      <w:lvlText w:val=""/>
      <w:lvlJc w:val="left"/>
      <w:pPr>
        <w:tabs>
          <w:tab w:val="num" w:pos="368"/>
        </w:tabs>
        <w:ind w:left="368" w:hanging="368"/>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27274A6"/>
    <w:multiLevelType w:val="multilevel"/>
    <w:tmpl w:val="AE265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67CB3340"/>
    <w:multiLevelType w:val="multilevel"/>
    <w:tmpl w:val="CBDE793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894776390">
    <w:abstractNumId w:val="19"/>
  </w:num>
  <w:num w:numId="2" w16cid:durableId="334848040">
    <w:abstractNumId w:val="12"/>
  </w:num>
  <w:num w:numId="3" w16cid:durableId="175270668">
    <w:abstractNumId w:val="12"/>
  </w:num>
  <w:num w:numId="4" w16cid:durableId="730810984">
    <w:abstractNumId w:val="7"/>
  </w:num>
  <w:num w:numId="5" w16cid:durableId="1758286826">
    <w:abstractNumId w:val="1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6" w16cid:durableId="1324430086">
    <w:abstractNumId w:val="21"/>
  </w:num>
  <w:num w:numId="7" w16cid:durableId="778531806">
    <w:abstractNumId w:val="9"/>
  </w:num>
  <w:num w:numId="8" w16cid:durableId="1694382681">
    <w:abstractNumId w:val="7"/>
  </w:num>
  <w:num w:numId="9" w16cid:durableId="1328552825">
    <w:abstractNumId w:val="4"/>
  </w:num>
  <w:num w:numId="10" w16cid:durableId="858854009">
    <w:abstractNumId w:val="9"/>
  </w:num>
  <w:num w:numId="11" w16cid:durableId="347681235">
    <w:abstractNumId w:val="1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2" w16cid:durableId="816844402">
    <w:abstractNumId w:val="7"/>
  </w:num>
  <w:num w:numId="13" w16cid:durableId="1838499393">
    <w:abstractNumId w:val="21"/>
  </w:num>
  <w:num w:numId="14" w16cid:durableId="2120490538">
    <w:abstractNumId w:val="9"/>
  </w:num>
  <w:num w:numId="15" w16cid:durableId="2019574021">
    <w:abstractNumId w:val="7"/>
  </w:num>
  <w:num w:numId="16" w16cid:durableId="845755660">
    <w:abstractNumId w:val="1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7" w16cid:durableId="1003777866">
    <w:abstractNumId w:val="3"/>
  </w:num>
  <w:num w:numId="18" w16cid:durableId="1986665717">
    <w:abstractNumId w:val="1"/>
  </w:num>
  <w:num w:numId="19" w16cid:durableId="1711145916">
    <w:abstractNumId w:val="3"/>
  </w:num>
  <w:num w:numId="20" w16cid:durableId="1965846064">
    <w:abstractNumId w:val="3"/>
  </w:num>
  <w:num w:numId="21" w16cid:durableId="1830516338">
    <w:abstractNumId w:val="1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2" w16cid:durableId="712970547">
    <w:abstractNumId w:val="2"/>
  </w:num>
  <w:num w:numId="23" w16cid:durableId="581136368">
    <w:abstractNumId w:val="2"/>
  </w:num>
  <w:num w:numId="24" w16cid:durableId="147291356">
    <w:abstractNumId w:val="7"/>
  </w:num>
  <w:num w:numId="25" w16cid:durableId="1391660267">
    <w:abstractNumId w:val="21"/>
  </w:num>
  <w:num w:numId="26" w16cid:durableId="2067604771">
    <w:abstractNumId w:val="0"/>
  </w:num>
  <w:num w:numId="27" w16cid:durableId="822308067">
    <w:abstractNumId w:val="21"/>
  </w:num>
  <w:num w:numId="28" w16cid:durableId="147866089">
    <w:abstractNumId w:val="9"/>
  </w:num>
  <w:num w:numId="29" w16cid:durableId="10868515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899109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188292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852449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6147362">
    <w:abstractNumId w:val="6"/>
  </w:num>
  <w:num w:numId="34" w16cid:durableId="1355887734">
    <w:abstractNumId w:val="4"/>
  </w:num>
  <w:num w:numId="35" w16cid:durableId="179009611">
    <w:abstractNumId w:val="20"/>
  </w:num>
  <w:num w:numId="36" w16cid:durableId="487400814">
    <w:abstractNumId w:val="18"/>
  </w:num>
  <w:num w:numId="37" w16cid:durableId="1069378440">
    <w:abstractNumId w:val="3"/>
  </w:num>
  <w:num w:numId="38" w16cid:durableId="1948609936">
    <w:abstractNumId w:val="3"/>
  </w:num>
  <w:num w:numId="39" w16cid:durableId="1554540671">
    <w:abstractNumId w:val="16"/>
  </w:num>
  <w:num w:numId="40" w16cid:durableId="1468355007">
    <w:abstractNumId w:val="5"/>
  </w:num>
  <w:num w:numId="41" w16cid:durableId="1085881542">
    <w:abstractNumId w:val="10"/>
  </w:num>
  <w:num w:numId="42" w16cid:durableId="967781079">
    <w:abstractNumId w:val="11"/>
  </w:num>
  <w:num w:numId="43" w16cid:durableId="23213625">
    <w:abstractNumId w:val="17"/>
  </w:num>
  <w:num w:numId="44" w16cid:durableId="937909689">
    <w:abstractNumId w:val="22"/>
  </w:num>
  <w:num w:numId="45" w16cid:durableId="1902980549">
    <w:abstractNumId w:val="8"/>
  </w:num>
  <w:num w:numId="46" w16cid:durableId="133275708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73598965">
    <w:abstractNumId w:val="15"/>
  </w:num>
  <w:num w:numId="48" w16cid:durableId="1701473434">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gutterAtTop/>
  <w:activeWritingStyle w:appName="MSWord" w:lang="en-AU"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0929"/>
    <w:rsid w:val="00001945"/>
    <w:rsid w:val="00001C08"/>
    <w:rsid w:val="00002BF1"/>
    <w:rsid w:val="000031F3"/>
    <w:rsid w:val="00006220"/>
    <w:rsid w:val="00006CD7"/>
    <w:rsid w:val="00007E22"/>
    <w:rsid w:val="000103FC"/>
    <w:rsid w:val="00010746"/>
    <w:rsid w:val="000143DF"/>
    <w:rsid w:val="00014778"/>
    <w:rsid w:val="000148E3"/>
    <w:rsid w:val="000151F8"/>
    <w:rsid w:val="00015D43"/>
    <w:rsid w:val="00016801"/>
    <w:rsid w:val="00016CA5"/>
    <w:rsid w:val="00021171"/>
    <w:rsid w:val="000211D9"/>
    <w:rsid w:val="0002132E"/>
    <w:rsid w:val="00022816"/>
    <w:rsid w:val="00023790"/>
    <w:rsid w:val="00024602"/>
    <w:rsid w:val="000252FF"/>
    <w:rsid w:val="000253AE"/>
    <w:rsid w:val="00027181"/>
    <w:rsid w:val="00027896"/>
    <w:rsid w:val="00030C4B"/>
    <w:rsid w:val="00030EBC"/>
    <w:rsid w:val="00031F00"/>
    <w:rsid w:val="00032351"/>
    <w:rsid w:val="000327E9"/>
    <w:rsid w:val="000331B6"/>
    <w:rsid w:val="00034F5E"/>
    <w:rsid w:val="0003541F"/>
    <w:rsid w:val="00035814"/>
    <w:rsid w:val="00037C5C"/>
    <w:rsid w:val="0004003D"/>
    <w:rsid w:val="00040BF3"/>
    <w:rsid w:val="00041EB6"/>
    <w:rsid w:val="00042114"/>
    <w:rsid w:val="000423E3"/>
    <w:rsid w:val="0004292D"/>
    <w:rsid w:val="00042D30"/>
    <w:rsid w:val="00043F14"/>
    <w:rsid w:val="00043FA0"/>
    <w:rsid w:val="00044C5D"/>
    <w:rsid w:val="00044D23"/>
    <w:rsid w:val="000459C0"/>
    <w:rsid w:val="00046473"/>
    <w:rsid w:val="000470B7"/>
    <w:rsid w:val="000507E6"/>
    <w:rsid w:val="00050911"/>
    <w:rsid w:val="0005163D"/>
    <w:rsid w:val="00051BC4"/>
    <w:rsid w:val="00051BF0"/>
    <w:rsid w:val="00051F8E"/>
    <w:rsid w:val="000534F4"/>
    <w:rsid w:val="000535B7"/>
    <w:rsid w:val="00053726"/>
    <w:rsid w:val="000552CB"/>
    <w:rsid w:val="000562A7"/>
    <w:rsid w:val="000564F8"/>
    <w:rsid w:val="00057BC8"/>
    <w:rsid w:val="000604B9"/>
    <w:rsid w:val="00061232"/>
    <w:rsid w:val="000613C4"/>
    <w:rsid w:val="000620E8"/>
    <w:rsid w:val="000625B3"/>
    <w:rsid w:val="00062708"/>
    <w:rsid w:val="00062D34"/>
    <w:rsid w:val="00065A16"/>
    <w:rsid w:val="00070416"/>
    <w:rsid w:val="00071D06"/>
    <w:rsid w:val="0007214A"/>
    <w:rsid w:val="000728B8"/>
    <w:rsid w:val="00072B6E"/>
    <w:rsid w:val="00072DFB"/>
    <w:rsid w:val="00075B4E"/>
    <w:rsid w:val="00077A7C"/>
    <w:rsid w:val="00082E53"/>
    <w:rsid w:val="00082FA6"/>
    <w:rsid w:val="000844F9"/>
    <w:rsid w:val="00084628"/>
    <w:rsid w:val="00084830"/>
    <w:rsid w:val="0008606A"/>
    <w:rsid w:val="00086656"/>
    <w:rsid w:val="00086D87"/>
    <w:rsid w:val="000872D6"/>
    <w:rsid w:val="000904A9"/>
    <w:rsid w:val="00090628"/>
    <w:rsid w:val="00090F3B"/>
    <w:rsid w:val="00091544"/>
    <w:rsid w:val="000919BC"/>
    <w:rsid w:val="000922D6"/>
    <w:rsid w:val="00092F78"/>
    <w:rsid w:val="0009329F"/>
    <w:rsid w:val="00093E27"/>
    <w:rsid w:val="0009452F"/>
    <w:rsid w:val="00095411"/>
    <w:rsid w:val="00096701"/>
    <w:rsid w:val="000A01A7"/>
    <w:rsid w:val="000A0C05"/>
    <w:rsid w:val="000A322B"/>
    <w:rsid w:val="000A33D4"/>
    <w:rsid w:val="000A387B"/>
    <w:rsid w:val="000A41E7"/>
    <w:rsid w:val="000A451E"/>
    <w:rsid w:val="000A6D4F"/>
    <w:rsid w:val="000A796C"/>
    <w:rsid w:val="000A799A"/>
    <w:rsid w:val="000A7A61"/>
    <w:rsid w:val="000A7A64"/>
    <w:rsid w:val="000A7FB8"/>
    <w:rsid w:val="000B03AB"/>
    <w:rsid w:val="000B09C8"/>
    <w:rsid w:val="000B0E9B"/>
    <w:rsid w:val="000B1408"/>
    <w:rsid w:val="000B1FC2"/>
    <w:rsid w:val="000B2886"/>
    <w:rsid w:val="000B30E1"/>
    <w:rsid w:val="000B3356"/>
    <w:rsid w:val="000B4F65"/>
    <w:rsid w:val="000B5016"/>
    <w:rsid w:val="000B6B65"/>
    <w:rsid w:val="000B75CB"/>
    <w:rsid w:val="000B7D49"/>
    <w:rsid w:val="000C07B7"/>
    <w:rsid w:val="000C0FB5"/>
    <w:rsid w:val="000C1078"/>
    <w:rsid w:val="000C1252"/>
    <w:rsid w:val="000C153C"/>
    <w:rsid w:val="000C16A7"/>
    <w:rsid w:val="000C1BCD"/>
    <w:rsid w:val="000C250C"/>
    <w:rsid w:val="000C3704"/>
    <w:rsid w:val="000C43DF"/>
    <w:rsid w:val="000C456F"/>
    <w:rsid w:val="000C55AE"/>
    <w:rsid w:val="000C575E"/>
    <w:rsid w:val="000C5F0E"/>
    <w:rsid w:val="000C61FB"/>
    <w:rsid w:val="000C671D"/>
    <w:rsid w:val="000C6F89"/>
    <w:rsid w:val="000C7627"/>
    <w:rsid w:val="000C7D4F"/>
    <w:rsid w:val="000D2063"/>
    <w:rsid w:val="000D24CF"/>
    <w:rsid w:val="000D24EC"/>
    <w:rsid w:val="000D2C3A"/>
    <w:rsid w:val="000D34ED"/>
    <w:rsid w:val="000D4644"/>
    <w:rsid w:val="000D48A8"/>
    <w:rsid w:val="000D4B5A"/>
    <w:rsid w:val="000D51B4"/>
    <w:rsid w:val="000D55B1"/>
    <w:rsid w:val="000D64D8"/>
    <w:rsid w:val="000E07F5"/>
    <w:rsid w:val="000E3800"/>
    <w:rsid w:val="000E3C1C"/>
    <w:rsid w:val="000E41B7"/>
    <w:rsid w:val="000E6BA0"/>
    <w:rsid w:val="000F174A"/>
    <w:rsid w:val="000F2824"/>
    <w:rsid w:val="000F2BD3"/>
    <w:rsid w:val="000F2F59"/>
    <w:rsid w:val="000F70D6"/>
    <w:rsid w:val="000F7960"/>
    <w:rsid w:val="0010029C"/>
    <w:rsid w:val="00100B59"/>
    <w:rsid w:val="00100DC5"/>
    <w:rsid w:val="00100E27"/>
    <w:rsid w:val="00100E5A"/>
    <w:rsid w:val="00101135"/>
    <w:rsid w:val="0010148F"/>
    <w:rsid w:val="00101D94"/>
    <w:rsid w:val="0010259B"/>
    <w:rsid w:val="00102D25"/>
    <w:rsid w:val="00102D63"/>
    <w:rsid w:val="00102E15"/>
    <w:rsid w:val="00103054"/>
    <w:rsid w:val="00103D80"/>
    <w:rsid w:val="00104A05"/>
    <w:rsid w:val="00105417"/>
    <w:rsid w:val="00106009"/>
    <w:rsid w:val="001061F9"/>
    <w:rsid w:val="0010663E"/>
    <w:rsid w:val="001068B3"/>
    <w:rsid w:val="00106A3B"/>
    <w:rsid w:val="001113CC"/>
    <w:rsid w:val="00113722"/>
    <w:rsid w:val="00113727"/>
    <w:rsid w:val="00113763"/>
    <w:rsid w:val="0011437C"/>
    <w:rsid w:val="00114B7D"/>
    <w:rsid w:val="001168B5"/>
    <w:rsid w:val="00116F8A"/>
    <w:rsid w:val="001177C4"/>
    <w:rsid w:val="00117B7D"/>
    <w:rsid w:val="00117FF3"/>
    <w:rsid w:val="001208EA"/>
    <w:rsid w:val="0012093E"/>
    <w:rsid w:val="001214EB"/>
    <w:rsid w:val="001231F0"/>
    <w:rsid w:val="00125AE7"/>
    <w:rsid w:val="00125BBA"/>
    <w:rsid w:val="00125C6C"/>
    <w:rsid w:val="00126630"/>
    <w:rsid w:val="0012758E"/>
    <w:rsid w:val="00127648"/>
    <w:rsid w:val="0013032B"/>
    <w:rsid w:val="001305EA"/>
    <w:rsid w:val="001316FF"/>
    <w:rsid w:val="001323DF"/>
    <w:rsid w:val="001324C3"/>
    <w:rsid w:val="001328FA"/>
    <w:rsid w:val="00132FBA"/>
    <w:rsid w:val="0013419A"/>
    <w:rsid w:val="00134700"/>
    <w:rsid w:val="00134E23"/>
    <w:rsid w:val="0013582F"/>
    <w:rsid w:val="00135E80"/>
    <w:rsid w:val="00140753"/>
    <w:rsid w:val="00140EDF"/>
    <w:rsid w:val="00142208"/>
    <w:rsid w:val="0014239C"/>
    <w:rsid w:val="00143921"/>
    <w:rsid w:val="00145359"/>
    <w:rsid w:val="00146F04"/>
    <w:rsid w:val="00147E93"/>
    <w:rsid w:val="00150C39"/>
    <w:rsid w:val="00150EBC"/>
    <w:rsid w:val="001520B0"/>
    <w:rsid w:val="00153D55"/>
    <w:rsid w:val="0015446A"/>
    <w:rsid w:val="0015461F"/>
    <w:rsid w:val="0015487C"/>
    <w:rsid w:val="00155144"/>
    <w:rsid w:val="001564ED"/>
    <w:rsid w:val="00156956"/>
    <w:rsid w:val="0015712E"/>
    <w:rsid w:val="001613F7"/>
    <w:rsid w:val="00161A3D"/>
    <w:rsid w:val="00162C3A"/>
    <w:rsid w:val="00163A13"/>
    <w:rsid w:val="00164354"/>
    <w:rsid w:val="00165A34"/>
    <w:rsid w:val="00165B83"/>
    <w:rsid w:val="00165FF0"/>
    <w:rsid w:val="0017075C"/>
    <w:rsid w:val="00170CB5"/>
    <w:rsid w:val="00171601"/>
    <w:rsid w:val="00171CAC"/>
    <w:rsid w:val="001720AA"/>
    <w:rsid w:val="00172EC4"/>
    <w:rsid w:val="00174183"/>
    <w:rsid w:val="00174DFA"/>
    <w:rsid w:val="00175443"/>
    <w:rsid w:val="00176C29"/>
    <w:rsid w:val="00176C65"/>
    <w:rsid w:val="00177154"/>
    <w:rsid w:val="0018036C"/>
    <w:rsid w:val="00180A15"/>
    <w:rsid w:val="001810F4"/>
    <w:rsid w:val="00181128"/>
    <w:rsid w:val="0018179E"/>
    <w:rsid w:val="00182B46"/>
    <w:rsid w:val="001839C3"/>
    <w:rsid w:val="00183AAD"/>
    <w:rsid w:val="00183B80"/>
    <w:rsid w:val="00183DB2"/>
    <w:rsid w:val="00183E9C"/>
    <w:rsid w:val="001841F1"/>
    <w:rsid w:val="0018432B"/>
    <w:rsid w:val="0018461A"/>
    <w:rsid w:val="0018571A"/>
    <w:rsid w:val="00185801"/>
    <w:rsid w:val="001859B6"/>
    <w:rsid w:val="001867D8"/>
    <w:rsid w:val="001868C0"/>
    <w:rsid w:val="00187FFC"/>
    <w:rsid w:val="00191D2F"/>
    <w:rsid w:val="00191F45"/>
    <w:rsid w:val="00193503"/>
    <w:rsid w:val="001939CA"/>
    <w:rsid w:val="00193B82"/>
    <w:rsid w:val="00193FC5"/>
    <w:rsid w:val="0019600C"/>
    <w:rsid w:val="00196CF1"/>
    <w:rsid w:val="00197ADC"/>
    <w:rsid w:val="00197B41"/>
    <w:rsid w:val="001A03EA"/>
    <w:rsid w:val="001A0AF7"/>
    <w:rsid w:val="001A25AF"/>
    <w:rsid w:val="001A27E6"/>
    <w:rsid w:val="001A3627"/>
    <w:rsid w:val="001A482C"/>
    <w:rsid w:val="001A6EF1"/>
    <w:rsid w:val="001A7145"/>
    <w:rsid w:val="001B3065"/>
    <w:rsid w:val="001B33C0"/>
    <w:rsid w:val="001B4A46"/>
    <w:rsid w:val="001B5E34"/>
    <w:rsid w:val="001B68DA"/>
    <w:rsid w:val="001B6DD7"/>
    <w:rsid w:val="001B7B7B"/>
    <w:rsid w:val="001B7C45"/>
    <w:rsid w:val="001C24AB"/>
    <w:rsid w:val="001C2997"/>
    <w:rsid w:val="001C3EE6"/>
    <w:rsid w:val="001C3FA0"/>
    <w:rsid w:val="001C444C"/>
    <w:rsid w:val="001C4DB7"/>
    <w:rsid w:val="001C60BF"/>
    <w:rsid w:val="001C6C9B"/>
    <w:rsid w:val="001D10B2"/>
    <w:rsid w:val="001D3092"/>
    <w:rsid w:val="001D4CD1"/>
    <w:rsid w:val="001D5BA2"/>
    <w:rsid w:val="001D66C2"/>
    <w:rsid w:val="001D6877"/>
    <w:rsid w:val="001E05A8"/>
    <w:rsid w:val="001E0FFC"/>
    <w:rsid w:val="001E1520"/>
    <w:rsid w:val="001E1F93"/>
    <w:rsid w:val="001E24CF"/>
    <w:rsid w:val="001E265E"/>
    <w:rsid w:val="001E3097"/>
    <w:rsid w:val="001E357A"/>
    <w:rsid w:val="001E4446"/>
    <w:rsid w:val="001E4862"/>
    <w:rsid w:val="001E4A34"/>
    <w:rsid w:val="001E4B06"/>
    <w:rsid w:val="001E54A4"/>
    <w:rsid w:val="001E5F98"/>
    <w:rsid w:val="001E7A20"/>
    <w:rsid w:val="001F01F4"/>
    <w:rsid w:val="001F0F26"/>
    <w:rsid w:val="001F2232"/>
    <w:rsid w:val="001F4DF5"/>
    <w:rsid w:val="001F6350"/>
    <w:rsid w:val="001F64BE"/>
    <w:rsid w:val="001F6D7B"/>
    <w:rsid w:val="001F7070"/>
    <w:rsid w:val="001F7807"/>
    <w:rsid w:val="002007C8"/>
    <w:rsid w:val="00200AD3"/>
    <w:rsid w:val="00200EF2"/>
    <w:rsid w:val="0020118B"/>
    <w:rsid w:val="002013F9"/>
    <w:rsid w:val="002016B9"/>
    <w:rsid w:val="00201825"/>
    <w:rsid w:val="00201CB2"/>
    <w:rsid w:val="00202266"/>
    <w:rsid w:val="0020277F"/>
    <w:rsid w:val="002044B1"/>
    <w:rsid w:val="002046F7"/>
    <w:rsid w:val="0020478D"/>
    <w:rsid w:val="002054D0"/>
    <w:rsid w:val="00206BAC"/>
    <w:rsid w:val="00206EFD"/>
    <w:rsid w:val="0020756A"/>
    <w:rsid w:val="00210D95"/>
    <w:rsid w:val="002122FE"/>
    <w:rsid w:val="002136B3"/>
    <w:rsid w:val="00213ED1"/>
    <w:rsid w:val="00214CDF"/>
    <w:rsid w:val="00215574"/>
    <w:rsid w:val="00215FA5"/>
    <w:rsid w:val="00216207"/>
    <w:rsid w:val="0021660A"/>
    <w:rsid w:val="00216957"/>
    <w:rsid w:val="00217731"/>
    <w:rsid w:val="0021779D"/>
    <w:rsid w:val="00217AE6"/>
    <w:rsid w:val="00220AA4"/>
    <w:rsid w:val="00220B90"/>
    <w:rsid w:val="002211C8"/>
    <w:rsid w:val="00221777"/>
    <w:rsid w:val="00221998"/>
    <w:rsid w:val="00221E1A"/>
    <w:rsid w:val="00221F41"/>
    <w:rsid w:val="00221F4B"/>
    <w:rsid w:val="002228E3"/>
    <w:rsid w:val="0022320E"/>
    <w:rsid w:val="00224261"/>
    <w:rsid w:val="00224337"/>
    <w:rsid w:val="00224B16"/>
    <w:rsid w:val="00224D61"/>
    <w:rsid w:val="00226285"/>
    <w:rsid w:val="0022633A"/>
    <w:rsid w:val="002265BD"/>
    <w:rsid w:val="002270CC"/>
    <w:rsid w:val="00227421"/>
    <w:rsid w:val="00227894"/>
    <w:rsid w:val="0022791F"/>
    <w:rsid w:val="00227997"/>
    <w:rsid w:val="00230E2F"/>
    <w:rsid w:val="0023198C"/>
    <w:rsid w:val="00231E53"/>
    <w:rsid w:val="002345FF"/>
    <w:rsid w:val="00234830"/>
    <w:rsid w:val="00236839"/>
    <w:rsid w:val="002368C7"/>
    <w:rsid w:val="00237066"/>
    <w:rsid w:val="0023726F"/>
    <w:rsid w:val="0024041A"/>
    <w:rsid w:val="002410C8"/>
    <w:rsid w:val="00241C93"/>
    <w:rsid w:val="0024214A"/>
    <w:rsid w:val="00243407"/>
    <w:rsid w:val="002441F2"/>
    <w:rsid w:val="0024438F"/>
    <w:rsid w:val="002447C2"/>
    <w:rsid w:val="002458D0"/>
    <w:rsid w:val="00245EC0"/>
    <w:rsid w:val="002462B7"/>
    <w:rsid w:val="00246969"/>
    <w:rsid w:val="002476CA"/>
    <w:rsid w:val="002477C3"/>
    <w:rsid w:val="00247FF0"/>
    <w:rsid w:val="00250C2E"/>
    <w:rsid w:val="00250F4A"/>
    <w:rsid w:val="00251349"/>
    <w:rsid w:val="00251452"/>
    <w:rsid w:val="00252263"/>
    <w:rsid w:val="00253532"/>
    <w:rsid w:val="00253619"/>
    <w:rsid w:val="002540D3"/>
    <w:rsid w:val="00254B2A"/>
    <w:rsid w:val="002553A1"/>
    <w:rsid w:val="002556DB"/>
    <w:rsid w:val="00256D4F"/>
    <w:rsid w:val="00260EE8"/>
    <w:rsid w:val="00260F28"/>
    <w:rsid w:val="0026131D"/>
    <w:rsid w:val="0026318E"/>
    <w:rsid w:val="00263542"/>
    <w:rsid w:val="00263AC6"/>
    <w:rsid w:val="00264DCF"/>
    <w:rsid w:val="00265052"/>
    <w:rsid w:val="002652F5"/>
    <w:rsid w:val="00266738"/>
    <w:rsid w:val="0026691A"/>
    <w:rsid w:val="00266D0C"/>
    <w:rsid w:val="002700C8"/>
    <w:rsid w:val="002710D0"/>
    <w:rsid w:val="002717AE"/>
    <w:rsid w:val="00271B0E"/>
    <w:rsid w:val="002728D9"/>
    <w:rsid w:val="00273F94"/>
    <w:rsid w:val="00275962"/>
    <w:rsid w:val="002760B7"/>
    <w:rsid w:val="0027707D"/>
    <w:rsid w:val="00277FB4"/>
    <w:rsid w:val="002810D3"/>
    <w:rsid w:val="00281122"/>
    <w:rsid w:val="002827A5"/>
    <w:rsid w:val="00282C57"/>
    <w:rsid w:val="002847AE"/>
    <w:rsid w:val="00284AFB"/>
    <w:rsid w:val="00286AE4"/>
    <w:rsid w:val="002870F2"/>
    <w:rsid w:val="00287650"/>
    <w:rsid w:val="00287776"/>
    <w:rsid w:val="00287796"/>
    <w:rsid w:val="00287AB5"/>
    <w:rsid w:val="0029008E"/>
    <w:rsid w:val="00290154"/>
    <w:rsid w:val="0029098D"/>
    <w:rsid w:val="002917A8"/>
    <w:rsid w:val="002922FC"/>
    <w:rsid w:val="00292AB4"/>
    <w:rsid w:val="00294F88"/>
    <w:rsid w:val="00294FCC"/>
    <w:rsid w:val="00295516"/>
    <w:rsid w:val="00295906"/>
    <w:rsid w:val="00295D01"/>
    <w:rsid w:val="00297107"/>
    <w:rsid w:val="0029733C"/>
    <w:rsid w:val="002A10A1"/>
    <w:rsid w:val="002A12C5"/>
    <w:rsid w:val="002A3161"/>
    <w:rsid w:val="002A3410"/>
    <w:rsid w:val="002A36D4"/>
    <w:rsid w:val="002A44D1"/>
    <w:rsid w:val="002A4631"/>
    <w:rsid w:val="002A4C09"/>
    <w:rsid w:val="002A5BA6"/>
    <w:rsid w:val="002A6C76"/>
    <w:rsid w:val="002A6EA6"/>
    <w:rsid w:val="002B023B"/>
    <w:rsid w:val="002B108B"/>
    <w:rsid w:val="002B12DE"/>
    <w:rsid w:val="002B270D"/>
    <w:rsid w:val="002B28D9"/>
    <w:rsid w:val="002B2ADE"/>
    <w:rsid w:val="002B3375"/>
    <w:rsid w:val="002B4745"/>
    <w:rsid w:val="002B480D"/>
    <w:rsid w:val="002B4845"/>
    <w:rsid w:val="002B4AC3"/>
    <w:rsid w:val="002B56A1"/>
    <w:rsid w:val="002B5FE5"/>
    <w:rsid w:val="002B7744"/>
    <w:rsid w:val="002C020B"/>
    <w:rsid w:val="002C05AC"/>
    <w:rsid w:val="002C2AB1"/>
    <w:rsid w:val="002C2D76"/>
    <w:rsid w:val="002C36CC"/>
    <w:rsid w:val="002C3953"/>
    <w:rsid w:val="002C3FC9"/>
    <w:rsid w:val="002C406A"/>
    <w:rsid w:val="002C412D"/>
    <w:rsid w:val="002C54CE"/>
    <w:rsid w:val="002C56A0"/>
    <w:rsid w:val="002C7496"/>
    <w:rsid w:val="002D09CE"/>
    <w:rsid w:val="002D12FF"/>
    <w:rsid w:val="002D21A5"/>
    <w:rsid w:val="002D2F7E"/>
    <w:rsid w:val="002D3210"/>
    <w:rsid w:val="002D4413"/>
    <w:rsid w:val="002D537E"/>
    <w:rsid w:val="002D63E0"/>
    <w:rsid w:val="002D7247"/>
    <w:rsid w:val="002E0826"/>
    <w:rsid w:val="002E11E9"/>
    <w:rsid w:val="002E23E3"/>
    <w:rsid w:val="002E247B"/>
    <w:rsid w:val="002E26F3"/>
    <w:rsid w:val="002E30BA"/>
    <w:rsid w:val="002E34CB"/>
    <w:rsid w:val="002E4059"/>
    <w:rsid w:val="002E4BD7"/>
    <w:rsid w:val="002E4D5B"/>
    <w:rsid w:val="002E5474"/>
    <w:rsid w:val="002E5699"/>
    <w:rsid w:val="002E5832"/>
    <w:rsid w:val="002E5B21"/>
    <w:rsid w:val="002E633F"/>
    <w:rsid w:val="002E65E2"/>
    <w:rsid w:val="002E6C9E"/>
    <w:rsid w:val="002E74D6"/>
    <w:rsid w:val="002E7BAF"/>
    <w:rsid w:val="002F0BF7"/>
    <w:rsid w:val="002F0D60"/>
    <w:rsid w:val="002F104E"/>
    <w:rsid w:val="002F1BD9"/>
    <w:rsid w:val="002F316A"/>
    <w:rsid w:val="002F3A6D"/>
    <w:rsid w:val="002F4EBA"/>
    <w:rsid w:val="002F5532"/>
    <w:rsid w:val="002F749C"/>
    <w:rsid w:val="00303813"/>
    <w:rsid w:val="00306F73"/>
    <w:rsid w:val="0030716E"/>
    <w:rsid w:val="003079AC"/>
    <w:rsid w:val="003102C3"/>
    <w:rsid w:val="00310348"/>
    <w:rsid w:val="00310EE6"/>
    <w:rsid w:val="00311628"/>
    <w:rsid w:val="00311860"/>
    <w:rsid w:val="00311E73"/>
    <w:rsid w:val="0031221D"/>
    <w:rsid w:val="003123F7"/>
    <w:rsid w:val="00314A01"/>
    <w:rsid w:val="00314B9D"/>
    <w:rsid w:val="00314DD8"/>
    <w:rsid w:val="003155A3"/>
    <w:rsid w:val="00315B35"/>
    <w:rsid w:val="00315D4D"/>
    <w:rsid w:val="00316A7F"/>
    <w:rsid w:val="00317B24"/>
    <w:rsid w:val="00317D8E"/>
    <w:rsid w:val="00317E8F"/>
    <w:rsid w:val="00320752"/>
    <w:rsid w:val="003209E8"/>
    <w:rsid w:val="003211F4"/>
    <w:rsid w:val="0032193F"/>
    <w:rsid w:val="00322186"/>
    <w:rsid w:val="00322248"/>
    <w:rsid w:val="00322962"/>
    <w:rsid w:val="003238B2"/>
    <w:rsid w:val="0032403E"/>
    <w:rsid w:val="00324D73"/>
    <w:rsid w:val="003257F8"/>
    <w:rsid w:val="00325B7B"/>
    <w:rsid w:val="00326A81"/>
    <w:rsid w:val="00327069"/>
    <w:rsid w:val="0033193C"/>
    <w:rsid w:val="00332B30"/>
    <w:rsid w:val="00333BA4"/>
    <w:rsid w:val="00333D2C"/>
    <w:rsid w:val="00334EE8"/>
    <w:rsid w:val="0033532B"/>
    <w:rsid w:val="00336799"/>
    <w:rsid w:val="0033685E"/>
    <w:rsid w:val="00337929"/>
    <w:rsid w:val="00337AD4"/>
    <w:rsid w:val="00340003"/>
    <w:rsid w:val="00340532"/>
    <w:rsid w:val="00341CD3"/>
    <w:rsid w:val="003429B7"/>
    <w:rsid w:val="00342B92"/>
    <w:rsid w:val="003437F2"/>
    <w:rsid w:val="00343B23"/>
    <w:rsid w:val="00343B25"/>
    <w:rsid w:val="003444A9"/>
    <w:rsid w:val="003445F2"/>
    <w:rsid w:val="00345EB0"/>
    <w:rsid w:val="00346973"/>
    <w:rsid w:val="003469CE"/>
    <w:rsid w:val="0034764B"/>
    <w:rsid w:val="0034780A"/>
    <w:rsid w:val="00347CBE"/>
    <w:rsid w:val="003503AC"/>
    <w:rsid w:val="00352686"/>
    <w:rsid w:val="00353213"/>
    <w:rsid w:val="003534AD"/>
    <w:rsid w:val="003535B6"/>
    <w:rsid w:val="0035432A"/>
    <w:rsid w:val="0035449A"/>
    <w:rsid w:val="00355EE4"/>
    <w:rsid w:val="00357136"/>
    <w:rsid w:val="003576EB"/>
    <w:rsid w:val="00360431"/>
    <w:rsid w:val="00360C67"/>
    <w:rsid w:val="00360E65"/>
    <w:rsid w:val="00362DCB"/>
    <w:rsid w:val="0036308C"/>
    <w:rsid w:val="00363E8F"/>
    <w:rsid w:val="00364F59"/>
    <w:rsid w:val="00365118"/>
    <w:rsid w:val="00365968"/>
    <w:rsid w:val="00366467"/>
    <w:rsid w:val="00366FC0"/>
    <w:rsid w:val="00367331"/>
    <w:rsid w:val="0037015B"/>
    <w:rsid w:val="00370563"/>
    <w:rsid w:val="003713D2"/>
    <w:rsid w:val="00371AF4"/>
    <w:rsid w:val="00371B2F"/>
    <w:rsid w:val="00372A4F"/>
    <w:rsid w:val="00372B9F"/>
    <w:rsid w:val="00373265"/>
    <w:rsid w:val="0037384B"/>
    <w:rsid w:val="00373892"/>
    <w:rsid w:val="003743CE"/>
    <w:rsid w:val="00376395"/>
    <w:rsid w:val="00376E9A"/>
    <w:rsid w:val="00377443"/>
    <w:rsid w:val="003778B5"/>
    <w:rsid w:val="003778CB"/>
    <w:rsid w:val="003807AF"/>
    <w:rsid w:val="00380856"/>
    <w:rsid w:val="00380E60"/>
    <w:rsid w:val="00380EAE"/>
    <w:rsid w:val="0038198C"/>
    <w:rsid w:val="00382A6F"/>
    <w:rsid w:val="00382C57"/>
    <w:rsid w:val="0038316E"/>
    <w:rsid w:val="00383B5F"/>
    <w:rsid w:val="00384483"/>
    <w:rsid w:val="0038499A"/>
    <w:rsid w:val="00384F53"/>
    <w:rsid w:val="00386D58"/>
    <w:rsid w:val="00387053"/>
    <w:rsid w:val="003925CA"/>
    <w:rsid w:val="00395451"/>
    <w:rsid w:val="00395633"/>
    <w:rsid w:val="00395716"/>
    <w:rsid w:val="003964B9"/>
    <w:rsid w:val="003965BA"/>
    <w:rsid w:val="003967B7"/>
    <w:rsid w:val="00396B0E"/>
    <w:rsid w:val="0039766F"/>
    <w:rsid w:val="00397D08"/>
    <w:rsid w:val="003A01C8"/>
    <w:rsid w:val="003A06C2"/>
    <w:rsid w:val="003A09FC"/>
    <w:rsid w:val="003A1238"/>
    <w:rsid w:val="003A1937"/>
    <w:rsid w:val="003A2178"/>
    <w:rsid w:val="003A2CCA"/>
    <w:rsid w:val="003A2D5F"/>
    <w:rsid w:val="003A43B0"/>
    <w:rsid w:val="003A4F65"/>
    <w:rsid w:val="003A5964"/>
    <w:rsid w:val="003A5E30"/>
    <w:rsid w:val="003A6344"/>
    <w:rsid w:val="003A6624"/>
    <w:rsid w:val="003A6891"/>
    <w:rsid w:val="003A695D"/>
    <w:rsid w:val="003A6A25"/>
    <w:rsid w:val="003A6F6B"/>
    <w:rsid w:val="003A7164"/>
    <w:rsid w:val="003A7A5C"/>
    <w:rsid w:val="003B1F63"/>
    <w:rsid w:val="003B225F"/>
    <w:rsid w:val="003B3CB0"/>
    <w:rsid w:val="003B4D61"/>
    <w:rsid w:val="003B7716"/>
    <w:rsid w:val="003B774C"/>
    <w:rsid w:val="003B7BBB"/>
    <w:rsid w:val="003C0FB3"/>
    <w:rsid w:val="003C2223"/>
    <w:rsid w:val="003C2B52"/>
    <w:rsid w:val="003C3990"/>
    <w:rsid w:val="003C3A37"/>
    <w:rsid w:val="003C434B"/>
    <w:rsid w:val="003C489D"/>
    <w:rsid w:val="003C54B8"/>
    <w:rsid w:val="003C6054"/>
    <w:rsid w:val="003C687F"/>
    <w:rsid w:val="003C715B"/>
    <w:rsid w:val="003C723C"/>
    <w:rsid w:val="003C7C7F"/>
    <w:rsid w:val="003D0F7F"/>
    <w:rsid w:val="003D3CF0"/>
    <w:rsid w:val="003D4654"/>
    <w:rsid w:val="003D4A90"/>
    <w:rsid w:val="003D53BF"/>
    <w:rsid w:val="003D5665"/>
    <w:rsid w:val="003D6797"/>
    <w:rsid w:val="003D779D"/>
    <w:rsid w:val="003D7846"/>
    <w:rsid w:val="003D78A2"/>
    <w:rsid w:val="003E025A"/>
    <w:rsid w:val="003E03FD"/>
    <w:rsid w:val="003E09C7"/>
    <w:rsid w:val="003E15EE"/>
    <w:rsid w:val="003E172C"/>
    <w:rsid w:val="003E31F7"/>
    <w:rsid w:val="003E3B3E"/>
    <w:rsid w:val="003E4DA1"/>
    <w:rsid w:val="003E6537"/>
    <w:rsid w:val="003E6AE0"/>
    <w:rsid w:val="003E70A2"/>
    <w:rsid w:val="003E74DE"/>
    <w:rsid w:val="003F0071"/>
    <w:rsid w:val="003F0971"/>
    <w:rsid w:val="003F0D57"/>
    <w:rsid w:val="003F1848"/>
    <w:rsid w:val="003F28DA"/>
    <w:rsid w:val="003F2B6E"/>
    <w:rsid w:val="003F2C2F"/>
    <w:rsid w:val="003F35B8"/>
    <w:rsid w:val="003F3F97"/>
    <w:rsid w:val="003F423B"/>
    <w:rsid w:val="003F42CF"/>
    <w:rsid w:val="003F4EA0"/>
    <w:rsid w:val="003F66AD"/>
    <w:rsid w:val="003F6704"/>
    <w:rsid w:val="003F69BE"/>
    <w:rsid w:val="003F7D20"/>
    <w:rsid w:val="00400892"/>
    <w:rsid w:val="00400EB0"/>
    <w:rsid w:val="004013F6"/>
    <w:rsid w:val="00402FCF"/>
    <w:rsid w:val="00403124"/>
    <w:rsid w:val="0040374C"/>
    <w:rsid w:val="00403ACA"/>
    <w:rsid w:val="00403E5F"/>
    <w:rsid w:val="004042F8"/>
    <w:rsid w:val="004048C9"/>
    <w:rsid w:val="00405184"/>
    <w:rsid w:val="00405801"/>
    <w:rsid w:val="004062AA"/>
    <w:rsid w:val="004064DF"/>
    <w:rsid w:val="00407329"/>
    <w:rsid w:val="00407474"/>
    <w:rsid w:val="00407ED4"/>
    <w:rsid w:val="00407F31"/>
    <w:rsid w:val="004125FD"/>
    <w:rsid w:val="004128F0"/>
    <w:rsid w:val="00414D5B"/>
    <w:rsid w:val="004163AD"/>
    <w:rsid w:val="0041645A"/>
    <w:rsid w:val="00416A20"/>
    <w:rsid w:val="00416E7B"/>
    <w:rsid w:val="00417B45"/>
    <w:rsid w:val="00417BB8"/>
    <w:rsid w:val="00420300"/>
    <w:rsid w:val="0042086A"/>
    <w:rsid w:val="00421446"/>
    <w:rsid w:val="0042161E"/>
    <w:rsid w:val="00421CC4"/>
    <w:rsid w:val="0042215F"/>
    <w:rsid w:val="004229FC"/>
    <w:rsid w:val="0042354D"/>
    <w:rsid w:val="00424AE9"/>
    <w:rsid w:val="00424B85"/>
    <w:rsid w:val="004252D8"/>
    <w:rsid w:val="004259A6"/>
    <w:rsid w:val="00425CA8"/>
    <w:rsid w:val="00425CCF"/>
    <w:rsid w:val="00426AC7"/>
    <w:rsid w:val="00430D80"/>
    <w:rsid w:val="004317B5"/>
    <w:rsid w:val="00431E3D"/>
    <w:rsid w:val="00431F7A"/>
    <w:rsid w:val="004337DB"/>
    <w:rsid w:val="004339B8"/>
    <w:rsid w:val="00435140"/>
    <w:rsid w:val="00435259"/>
    <w:rsid w:val="00435801"/>
    <w:rsid w:val="004361FB"/>
    <w:rsid w:val="0043647B"/>
    <w:rsid w:val="00436870"/>
    <w:rsid w:val="00436B23"/>
    <w:rsid w:val="00436CC5"/>
    <w:rsid w:val="00436E88"/>
    <w:rsid w:val="004370BE"/>
    <w:rsid w:val="004375EE"/>
    <w:rsid w:val="00437CA3"/>
    <w:rsid w:val="00440977"/>
    <w:rsid w:val="0044175B"/>
    <w:rsid w:val="00441C88"/>
    <w:rsid w:val="00442026"/>
    <w:rsid w:val="00442291"/>
    <w:rsid w:val="00442448"/>
    <w:rsid w:val="00443CD4"/>
    <w:rsid w:val="00443D67"/>
    <w:rsid w:val="00443E55"/>
    <w:rsid w:val="004440BB"/>
    <w:rsid w:val="00444453"/>
    <w:rsid w:val="004450B6"/>
    <w:rsid w:val="00445612"/>
    <w:rsid w:val="00446AA3"/>
    <w:rsid w:val="00446C9F"/>
    <w:rsid w:val="004479D8"/>
    <w:rsid w:val="00447C97"/>
    <w:rsid w:val="004505B1"/>
    <w:rsid w:val="00451168"/>
    <w:rsid w:val="00451506"/>
    <w:rsid w:val="004521A2"/>
    <w:rsid w:val="004528A2"/>
    <w:rsid w:val="00452AB1"/>
    <w:rsid w:val="00452D7D"/>
    <w:rsid w:val="00452D84"/>
    <w:rsid w:val="00453739"/>
    <w:rsid w:val="0045627B"/>
    <w:rsid w:val="00456C90"/>
    <w:rsid w:val="00456E5F"/>
    <w:rsid w:val="00457160"/>
    <w:rsid w:val="004575CD"/>
    <w:rsid w:val="004578CC"/>
    <w:rsid w:val="00462100"/>
    <w:rsid w:val="00463BFC"/>
    <w:rsid w:val="004642E1"/>
    <w:rsid w:val="00464B76"/>
    <w:rsid w:val="00464CDE"/>
    <w:rsid w:val="004657D6"/>
    <w:rsid w:val="00465D42"/>
    <w:rsid w:val="00465E5F"/>
    <w:rsid w:val="00466F71"/>
    <w:rsid w:val="004728AA"/>
    <w:rsid w:val="00473346"/>
    <w:rsid w:val="00473428"/>
    <w:rsid w:val="00474CC5"/>
    <w:rsid w:val="00475998"/>
    <w:rsid w:val="00476168"/>
    <w:rsid w:val="00476284"/>
    <w:rsid w:val="004766BE"/>
    <w:rsid w:val="00477138"/>
    <w:rsid w:val="0047758F"/>
    <w:rsid w:val="0048084F"/>
    <w:rsid w:val="004808B7"/>
    <w:rsid w:val="00480F2A"/>
    <w:rsid w:val="004810BD"/>
    <w:rsid w:val="0048175E"/>
    <w:rsid w:val="00482868"/>
    <w:rsid w:val="00482ADA"/>
    <w:rsid w:val="00483B44"/>
    <w:rsid w:val="00483CA9"/>
    <w:rsid w:val="00484D61"/>
    <w:rsid w:val="004850B9"/>
    <w:rsid w:val="0048525B"/>
    <w:rsid w:val="00485A2B"/>
    <w:rsid w:val="00485CCD"/>
    <w:rsid w:val="00485DB5"/>
    <w:rsid w:val="004860C5"/>
    <w:rsid w:val="00486286"/>
    <w:rsid w:val="00486D2B"/>
    <w:rsid w:val="00490985"/>
    <w:rsid w:val="00490D60"/>
    <w:rsid w:val="00493120"/>
    <w:rsid w:val="004949C7"/>
    <w:rsid w:val="00494FDC"/>
    <w:rsid w:val="00496E58"/>
    <w:rsid w:val="00497B4E"/>
    <w:rsid w:val="004A0489"/>
    <w:rsid w:val="004A161B"/>
    <w:rsid w:val="004A3F83"/>
    <w:rsid w:val="004A4106"/>
    <w:rsid w:val="004A4146"/>
    <w:rsid w:val="004A47DB"/>
    <w:rsid w:val="004A4F6C"/>
    <w:rsid w:val="004A5AAE"/>
    <w:rsid w:val="004A6AB7"/>
    <w:rsid w:val="004A6F16"/>
    <w:rsid w:val="004A7284"/>
    <w:rsid w:val="004A7E1A"/>
    <w:rsid w:val="004B005E"/>
    <w:rsid w:val="004B0073"/>
    <w:rsid w:val="004B1541"/>
    <w:rsid w:val="004B240E"/>
    <w:rsid w:val="004B29F4"/>
    <w:rsid w:val="004B3176"/>
    <w:rsid w:val="004B4C27"/>
    <w:rsid w:val="004B637E"/>
    <w:rsid w:val="004B6407"/>
    <w:rsid w:val="004B6923"/>
    <w:rsid w:val="004B6CDA"/>
    <w:rsid w:val="004B7240"/>
    <w:rsid w:val="004B7495"/>
    <w:rsid w:val="004B780F"/>
    <w:rsid w:val="004B7B56"/>
    <w:rsid w:val="004B7EE9"/>
    <w:rsid w:val="004C098E"/>
    <w:rsid w:val="004C0C5C"/>
    <w:rsid w:val="004C20CF"/>
    <w:rsid w:val="004C2999"/>
    <w:rsid w:val="004C299C"/>
    <w:rsid w:val="004C2E2E"/>
    <w:rsid w:val="004C3080"/>
    <w:rsid w:val="004C38A9"/>
    <w:rsid w:val="004C3C70"/>
    <w:rsid w:val="004C4D54"/>
    <w:rsid w:val="004C5870"/>
    <w:rsid w:val="004C7023"/>
    <w:rsid w:val="004C7513"/>
    <w:rsid w:val="004D02A1"/>
    <w:rsid w:val="004D02AC"/>
    <w:rsid w:val="004D0383"/>
    <w:rsid w:val="004D0803"/>
    <w:rsid w:val="004D16B1"/>
    <w:rsid w:val="004D1F3F"/>
    <w:rsid w:val="004D333E"/>
    <w:rsid w:val="004D3A72"/>
    <w:rsid w:val="004D3EE2"/>
    <w:rsid w:val="004D5BBA"/>
    <w:rsid w:val="004D6540"/>
    <w:rsid w:val="004D66E9"/>
    <w:rsid w:val="004D71DA"/>
    <w:rsid w:val="004E13C6"/>
    <w:rsid w:val="004E14EB"/>
    <w:rsid w:val="004E1C2A"/>
    <w:rsid w:val="004E2ACB"/>
    <w:rsid w:val="004E2F83"/>
    <w:rsid w:val="004E35B5"/>
    <w:rsid w:val="004E38B0"/>
    <w:rsid w:val="004E3C28"/>
    <w:rsid w:val="004E42D4"/>
    <w:rsid w:val="004E4332"/>
    <w:rsid w:val="004E4CE3"/>
    <w:rsid w:val="004E4E0B"/>
    <w:rsid w:val="004E5594"/>
    <w:rsid w:val="004E6856"/>
    <w:rsid w:val="004E6FB4"/>
    <w:rsid w:val="004E7343"/>
    <w:rsid w:val="004F0977"/>
    <w:rsid w:val="004F1408"/>
    <w:rsid w:val="004F2884"/>
    <w:rsid w:val="004F2B11"/>
    <w:rsid w:val="004F4CFF"/>
    <w:rsid w:val="004F4DF3"/>
    <w:rsid w:val="004F4E1D"/>
    <w:rsid w:val="004F616E"/>
    <w:rsid w:val="004F6257"/>
    <w:rsid w:val="004F6A25"/>
    <w:rsid w:val="004F6AB0"/>
    <w:rsid w:val="004F6B4D"/>
    <w:rsid w:val="004F6EB0"/>
    <w:rsid w:val="004F6F40"/>
    <w:rsid w:val="004F7946"/>
    <w:rsid w:val="004F7DFB"/>
    <w:rsid w:val="005000BD"/>
    <w:rsid w:val="005000DD"/>
    <w:rsid w:val="00501104"/>
    <w:rsid w:val="00501E7F"/>
    <w:rsid w:val="00503948"/>
    <w:rsid w:val="00503B09"/>
    <w:rsid w:val="00504F5C"/>
    <w:rsid w:val="00505262"/>
    <w:rsid w:val="0050597B"/>
    <w:rsid w:val="00506CE8"/>
    <w:rsid w:val="00506DF8"/>
    <w:rsid w:val="00507451"/>
    <w:rsid w:val="005102A0"/>
    <w:rsid w:val="00511F4D"/>
    <w:rsid w:val="00511FC7"/>
    <w:rsid w:val="00514D6B"/>
    <w:rsid w:val="0051574E"/>
    <w:rsid w:val="00516F6E"/>
    <w:rsid w:val="0051725F"/>
    <w:rsid w:val="00517BCA"/>
    <w:rsid w:val="00520095"/>
    <w:rsid w:val="00520645"/>
    <w:rsid w:val="0052168D"/>
    <w:rsid w:val="0052396A"/>
    <w:rsid w:val="00523F43"/>
    <w:rsid w:val="005246F1"/>
    <w:rsid w:val="0052734E"/>
    <w:rsid w:val="0052782C"/>
    <w:rsid w:val="00527A41"/>
    <w:rsid w:val="00530E46"/>
    <w:rsid w:val="005319F5"/>
    <w:rsid w:val="005324EF"/>
    <w:rsid w:val="005327CF"/>
    <w:rsid w:val="0053286B"/>
    <w:rsid w:val="00532C19"/>
    <w:rsid w:val="005359A0"/>
    <w:rsid w:val="00535AB1"/>
    <w:rsid w:val="00536369"/>
    <w:rsid w:val="005363A7"/>
    <w:rsid w:val="00536793"/>
    <w:rsid w:val="005400FF"/>
    <w:rsid w:val="00540E99"/>
    <w:rsid w:val="00541130"/>
    <w:rsid w:val="0054130C"/>
    <w:rsid w:val="005429EF"/>
    <w:rsid w:val="00543ADA"/>
    <w:rsid w:val="00543CDB"/>
    <w:rsid w:val="005447BE"/>
    <w:rsid w:val="00544977"/>
    <w:rsid w:val="00546A8B"/>
    <w:rsid w:val="00546D5E"/>
    <w:rsid w:val="00546F02"/>
    <w:rsid w:val="00547051"/>
    <w:rsid w:val="0054770B"/>
    <w:rsid w:val="005506B3"/>
    <w:rsid w:val="00551073"/>
    <w:rsid w:val="00551413"/>
    <w:rsid w:val="0055141C"/>
    <w:rsid w:val="00551DA4"/>
    <w:rsid w:val="0055213A"/>
    <w:rsid w:val="00552233"/>
    <w:rsid w:val="00552EE9"/>
    <w:rsid w:val="00554956"/>
    <w:rsid w:val="00557BE6"/>
    <w:rsid w:val="005600BC"/>
    <w:rsid w:val="005621F2"/>
    <w:rsid w:val="00563104"/>
    <w:rsid w:val="0056314F"/>
    <w:rsid w:val="005646C1"/>
    <w:rsid w:val="005646CC"/>
    <w:rsid w:val="005652E4"/>
    <w:rsid w:val="00565730"/>
    <w:rsid w:val="00566671"/>
    <w:rsid w:val="00567B22"/>
    <w:rsid w:val="00567B60"/>
    <w:rsid w:val="00567F1C"/>
    <w:rsid w:val="0057134C"/>
    <w:rsid w:val="0057331C"/>
    <w:rsid w:val="00573328"/>
    <w:rsid w:val="00573F07"/>
    <w:rsid w:val="0057478F"/>
    <w:rsid w:val="005747FF"/>
    <w:rsid w:val="00574E58"/>
    <w:rsid w:val="00576415"/>
    <w:rsid w:val="00580301"/>
    <w:rsid w:val="00580BCE"/>
    <w:rsid w:val="00580D0F"/>
    <w:rsid w:val="00581041"/>
    <w:rsid w:val="00581196"/>
    <w:rsid w:val="00581F3D"/>
    <w:rsid w:val="005824C0"/>
    <w:rsid w:val="00582560"/>
    <w:rsid w:val="00582FD7"/>
    <w:rsid w:val="005832ED"/>
    <w:rsid w:val="00583524"/>
    <w:rsid w:val="005835A2"/>
    <w:rsid w:val="00583853"/>
    <w:rsid w:val="00585741"/>
    <w:rsid w:val="005857A8"/>
    <w:rsid w:val="00586E85"/>
    <w:rsid w:val="0058713B"/>
    <w:rsid w:val="005876D2"/>
    <w:rsid w:val="0059056C"/>
    <w:rsid w:val="005910C0"/>
    <w:rsid w:val="0059130B"/>
    <w:rsid w:val="00593F04"/>
    <w:rsid w:val="00594705"/>
    <w:rsid w:val="00594CEC"/>
    <w:rsid w:val="00594F17"/>
    <w:rsid w:val="00596689"/>
    <w:rsid w:val="005A16FB"/>
    <w:rsid w:val="005A1A68"/>
    <w:rsid w:val="005A1D50"/>
    <w:rsid w:val="005A2985"/>
    <w:rsid w:val="005A2A5A"/>
    <w:rsid w:val="005A2BCD"/>
    <w:rsid w:val="005A3076"/>
    <w:rsid w:val="005A39FC"/>
    <w:rsid w:val="005A3A53"/>
    <w:rsid w:val="005A3B66"/>
    <w:rsid w:val="005A42E3"/>
    <w:rsid w:val="005A56D1"/>
    <w:rsid w:val="005A5B29"/>
    <w:rsid w:val="005A5F04"/>
    <w:rsid w:val="005A6B9E"/>
    <w:rsid w:val="005A6DC2"/>
    <w:rsid w:val="005A7561"/>
    <w:rsid w:val="005A7A16"/>
    <w:rsid w:val="005B06A4"/>
    <w:rsid w:val="005B0870"/>
    <w:rsid w:val="005B1762"/>
    <w:rsid w:val="005B3170"/>
    <w:rsid w:val="005B4B88"/>
    <w:rsid w:val="005B51D3"/>
    <w:rsid w:val="005B5605"/>
    <w:rsid w:val="005B5BB4"/>
    <w:rsid w:val="005B5D60"/>
    <w:rsid w:val="005B5E31"/>
    <w:rsid w:val="005B64AE"/>
    <w:rsid w:val="005B6E3D"/>
    <w:rsid w:val="005B7298"/>
    <w:rsid w:val="005C1B31"/>
    <w:rsid w:val="005C1BFC"/>
    <w:rsid w:val="005C7B55"/>
    <w:rsid w:val="005D0175"/>
    <w:rsid w:val="005D1CC4"/>
    <w:rsid w:val="005D2D62"/>
    <w:rsid w:val="005D302F"/>
    <w:rsid w:val="005D56F4"/>
    <w:rsid w:val="005D5A78"/>
    <w:rsid w:val="005D5DB0"/>
    <w:rsid w:val="005D6200"/>
    <w:rsid w:val="005D6700"/>
    <w:rsid w:val="005D77A4"/>
    <w:rsid w:val="005D7923"/>
    <w:rsid w:val="005D7A00"/>
    <w:rsid w:val="005D7FBD"/>
    <w:rsid w:val="005E0B43"/>
    <w:rsid w:val="005E1533"/>
    <w:rsid w:val="005E35CD"/>
    <w:rsid w:val="005E4742"/>
    <w:rsid w:val="005E6829"/>
    <w:rsid w:val="005E70B4"/>
    <w:rsid w:val="005F10D4"/>
    <w:rsid w:val="005F26E8"/>
    <w:rsid w:val="005F275A"/>
    <w:rsid w:val="005F2E08"/>
    <w:rsid w:val="005F6479"/>
    <w:rsid w:val="005F7834"/>
    <w:rsid w:val="005F78DD"/>
    <w:rsid w:val="005F7A4D"/>
    <w:rsid w:val="00601819"/>
    <w:rsid w:val="00601B68"/>
    <w:rsid w:val="00602225"/>
    <w:rsid w:val="006026BA"/>
    <w:rsid w:val="0060359B"/>
    <w:rsid w:val="00603E64"/>
    <w:rsid w:val="00603F69"/>
    <w:rsid w:val="006040DA"/>
    <w:rsid w:val="006047BD"/>
    <w:rsid w:val="00607675"/>
    <w:rsid w:val="00610F53"/>
    <w:rsid w:val="006124B6"/>
    <w:rsid w:val="00612884"/>
    <w:rsid w:val="00612E3F"/>
    <w:rsid w:val="00613208"/>
    <w:rsid w:val="00616767"/>
    <w:rsid w:val="0061698B"/>
    <w:rsid w:val="00616F61"/>
    <w:rsid w:val="00620917"/>
    <w:rsid w:val="0062163D"/>
    <w:rsid w:val="00621BCB"/>
    <w:rsid w:val="00623A9E"/>
    <w:rsid w:val="00624A20"/>
    <w:rsid w:val="00624C9B"/>
    <w:rsid w:val="006251EB"/>
    <w:rsid w:val="0062541D"/>
    <w:rsid w:val="00627DBC"/>
    <w:rsid w:val="00630BB3"/>
    <w:rsid w:val="00632182"/>
    <w:rsid w:val="006335DF"/>
    <w:rsid w:val="00633A4A"/>
    <w:rsid w:val="00634717"/>
    <w:rsid w:val="0063670E"/>
    <w:rsid w:val="006370D7"/>
    <w:rsid w:val="00637181"/>
    <w:rsid w:val="00637AF8"/>
    <w:rsid w:val="006412BE"/>
    <w:rsid w:val="0064144D"/>
    <w:rsid w:val="00641609"/>
    <w:rsid w:val="0064160E"/>
    <w:rsid w:val="00642389"/>
    <w:rsid w:val="006439ED"/>
    <w:rsid w:val="00644306"/>
    <w:rsid w:val="00644841"/>
    <w:rsid w:val="00644EAB"/>
    <w:rsid w:val="006450E2"/>
    <w:rsid w:val="006453D8"/>
    <w:rsid w:val="006457A5"/>
    <w:rsid w:val="006474DB"/>
    <w:rsid w:val="00650503"/>
    <w:rsid w:val="00651503"/>
    <w:rsid w:val="00651A1C"/>
    <w:rsid w:val="00651AB2"/>
    <w:rsid w:val="00651E73"/>
    <w:rsid w:val="006522EF"/>
    <w:rsid w:val="006522FD"/>
    <w:rsid w:val="00652800"/>
    <w:rsid w:val="00653535"/>
    <w:rsid w:val="00653AB0"/>
    <w:rsid w:val="00653C2F"/>
    <w:rsid w:val="00653C5D"/>
    <w:rsid w:val="00653F5C"/>
    <w:rsid w:val="006544A7"/>
    <w:rsid w:val="006552BE"/>
    <w:rsid w:val="00656150"/>
    <w:rsid w:val="00656F43"/>
    <w:rsid w:val="006606F5"/>
    <w:rsid w:val="00661413"/>
    <w:rsid w:val="006618E3"/>
    <w:rsid w:val="00661D06"/>
    <w:rsid w:val="00661EB6"/>
    <w:rsid w:val="00663025"/>
    <w:rsid w:val="006638B4"/>
    <w:rsid w:val="0066400D"/>
    <w:rsid w:val="006641B3"/>
    <w:rsid w:val="006644C4"/>
    <w:rsid w:val="0066564C"/>
    <w:rsid w:val="00665F1A"/>
    <w:rsid w:val="0066665B"/>
    <w:rsid w:val="00666EE1"/>
    <w:rsid w:val="00667098"/>
    <w:rsid w:val="00670EE3"/>
    <w:rsid w:val="00672902"/>
    <w:rsid w:val="00673149"/>
    <w:rsid w:val="0067331F"/>
    <w:rsid w:val="006737FC"/>
    <w:rsid w:val="006742E8"/>
    <w:rsid w:val="0067482E"/>
    <w:rsid w:val="00675260"/>
    <w:rsid w:val="006760A1"/>
    <w:rsid w:val="0067711E"/>
    <w:rsid w:val="00677DDB"/>
    <w:rsid w:val="00677EF0"/>
    <w:rsid w:val="006814BF"/>
    <w:rsid w:val="006815EB"/>
    <w:rsid w:val="00681DCF"/>
    <w:rsid w:val="00681F32"/>
    <w:rsid w:val="00682405"/>
    <w:rsid w:val="00682651"/>
    <w:rsid w:val="006826B1"/>
    <w:rsid w:val="00683045"/>
    <w:rsid w:val="0068348B"/>
    <w:rsid w:val="00683AEC"/>
    <w:rsid w:val="006842EA"/>
    <w:rsid w:val="00684672"/>
    <w:rsid w:val="006846AF"/>
    <w:rsid w:val="0068481E"/>
    <w:rsid w:val="00684BD0"/>
    <w:rsid w:val="006856F4"/>
    <w:rsid w:val="0068666F"/>
    <w:rsid w:val="00686E55"/>
    <w:rsid w:val="0068780A"/>
    <w:rsid w:val="00690267"/>
    <w:rsid w:val="006906E7"/>
    <w:rsid w:val="0069084F"/>
    <w:rsid w:val="00691CEB"/>
    <w:rsid w:val="006922BD"/>
    <w:rsid w:val="00692839"/>
    <w:rsid w:val="006931D4"/>
    <w:rsid w:val="00693219"/>
    <w:rsid w:val="00693592"/>
    <w:rsid w:val="006936A5"/>
    <w:rsid w:val="00694E70"/>
    <w:rsid w:val="006954D4"/>
    <w:rsid w:val="0069598B"/>
    <w:rsid w:val="00695AF0"/>
    <w:rsid w:val="00695DE1"/>
    <w:rsid w:val="0069601C"/>
    <w:rsid w:val="00696E2B"/>
    <w:rsid w:val="0069757D"/>
    <w:rsid w:val="006976E3"/>
    <w:rsid w:val="00697AA8"/>
    <w:rsid w:val="00697D73"/>
    <w:rsid w:val="006A0153"/>
    <w:rsid w:val="006A0FE5"/>
    <w:rsid w:val="006A1788"/>
    <w:rsid w:val="006A1A8E"/>
    <w:rsid w:val="006A1CF6"/>
    <w:rsid w:val="006A24E1"/>
    <w:rsid w:val="006A2D9E"/>
    <w:rsid w:val="006A36DB"/>
    <w:rsid w:val="006A3EF2"/>
    <w:rsid w:val="006A44D0"/>
    <w:rsid w:val="006A45D2"/>
    <w:rsid w:val="006A48C1"/>
    <w:rsid w:val="006A510D"/>
    <w:rsid w:val="006A51A4"/>
    <w:rsid w:val="006B0291"/>
    <w:rsid w:val="006B06B2"/>
    <w:rsid w:val="006B1FFA"/>
    <w:rsid w:val="006B20FA"/>
    <w:rsid w:val="006B3564"/>
    <w:rsid w:val="006B37E6"/>
    <w:rsid w:val="006B3D8F"/>
    <w:rsid w:val="006B42E3"/>
    <w:rsid w:val="006B44E9"/>
    <w:rsid w:val="006B73E5"/>
    <w:rsid w:val="006B7491"/>
    <w:rsid w:val="006C00A3"/>
    <w:rsid w:val="006C10FC"/>
    <w:rsid w:val="006C20DA"/>
    <w:rsid w:val="006C2EE8"/>
    <w:rsid w:val="006C4B47"/>
    <w:rsid w:val="006C4C71"/>
    <w:rsid w:val="006C4FEE"/>
    <w:rsid w:val="006C51A7"/>
    <w:rsid w:val="006C5D53"/>
    <w:rsid w:val="006C615D"/>
    <w:rsid w:val="006C6CF0"/>
    <w:rsid w:val="006C7AB5"/>
    <w:rsid w:val="006D062E"/>
    <w:rsid w:val="006D0817"/>
    <w:rsid w:val="006D0996"/>
    <w:rsid w:val="006D12BC"/>
    <w:rsid w:val="006D20E5"/>
    <w:rsid w:val="006D2405"/>
    <w:rsid w:val="006D26AC"/>
    <w:rsid w:val="006D3A0E"/>
    <w:rsid w:val="006D4A39"/>
    <w:rsid w:val="006D53A4"/>
    <w:rsid w:val="006D5957"/>
    <w:rsid w:val="006D6748"/>
    <w:rsid w:val="006D7DAB"/>
    <w:rsid w:val="006E08A7"/>
    <w:rsid w:val="006E08C4"/>
    <w:rsid w:val="006E091B"/>
    <w:rsid w:val="006E2552"/>
    <w:rsid w:val="006E42C8"/>
    <w:rsid w:val="006E4800"/>
    <w:rsid w:val="006E560F"/>
    <w:rsid w:val="006E5B90"/>
    <w:rsid w:val="006E60D3"/>
    <w:rsid w:val="006E79B6"/>
    <w:rsid w:val="006F054E"/>
    <w:rsid w:val="006F15D8"/>
    <w:rsid w:val="006F1B19"/>
    <w:rsid w:val="006F2275"/>
    <w:rsid w:val="006F2E5A"/>
    <w:rsid w:val="006F3613"/>
    <w:rsid w:val="006F3839"/>
    <w:rsid w:val="006F4503"/>
    <w:rsid w:val="006F47A7"/>
    <w:rsid w:val="006F4BFA"/>
    <w:rsid w:val="006F4EA8"/>
    <w:rsid w:val="006F4EF0"/>
    <w:rsid w:val="006F5214"/>
    <w:rsid w:val="00700048"/>
    <w:rsid w:val="00700346"/>
    <w:rsid w:val="007013D5"/>
    <w:rsid w:val="0070190E"/>
    <w:rsid w:val="00701DAC"/>
    <w:rsid w:val="0070291D"/>
    <w:rsid w:val="00703206"/>
    <w:rsid w:val="0070381C"/>
    <w:rsid w:val="0070426B"/>
    <w:rsid w:val="00704694"/>
    <w:rsid w:val="0070508F"/>
    <w:rsid w:val="007058CD"/>
    <w:rsid w:val="00705D75"/>
    <w:rsid w:val="00706293"/>
    <w:rsid w:val="00706BD3"/>
    <w:rsid w:val="0070723B"/>
    <w:rsid w:val="00711FD7"/>
    <w:rsid w:val="007124A7"/>
    <w:rsid w:val="007126BA"/>
    <w:rsid w:val="00712DA7"/>
    <w:rsid w:val="007132FA"/>
    <w:rsid w:val="00714956"/>
    <w:rsid w:val="00714F85"/>
    <w:rsid w:val="00715F89"/>
    <w:rsid w:val="00716FB7"/>
    <w:rsid w:val="00717C66"/>
    <w:rsid w:val="0072144B"/>
    <w:rsid w:val="00721D69"/>
    <w:rsid w:val="00722D6B"/>
    <w:rsid w:val="0072360C"/>
    <w:rsid w:val="00723956"/>
    <w:rsid w:val="00724203"/>
    <w:rsid w:val="00724D30"/>
    <w:rsid w:val="00725C3B"/>
    <w:rsid w:val="00725D14"/>
    <w:rsid w:val="007266E5"/>
    <w:rsid w:val="007266FB"/>
    <w:rsid w:val="007269A4"/>
    <w:rsid w:val="00730091"/>
    <w:rsid w:val="0073212B"/>
    <w:rsid w:val="0073364D"/>
    <w:rsid w:val="00733D6A"/>
    <w:rsid w:val="00734065"/>
    <w:rsid w:val="0073414A"/>
    <w:rsid w:val="00734894"/>
    <w:rsid w:val="00735327"/>
    <w:rsid w:val="00735451"/>
    <w:rsid w:val="0073637A"/>
    <w:rsid w:val="00736768"/>
    <w:rsid w:val="00736F68"/>
    <w:rsid w:val="00737065"/>
    <w:rsid w:val="00737137"/>
    <w:rsid w:val="00740573"/>
    <w:rsid w:val="00740AE6"/>
    <w:rsid w:val="0074115B"/>
    <w:rsid w:val="00741479"/>
    <w:rsid w:val="007414DA"/>
    <w:rsid w:val="00741ACA"/>
    <w:rsid w:val="00741C1C"/>
    <w:rsid w:val="007420DB"/>
    <w:rsid w:val="007422BD"/>
    <w:rsid w:val="00742CF2"/>
    <w:rsid w:val="00743369"/>
    <w:rsid w:val="007448D2"/>
    <w:rsid w:val="00744A73"/>
    <w:rsid w:val="00744DB8"/>
    <w:rsid w:val="00745C28"/>
    <w:rsid w:val="007460FF"/>
    <w:rsid w:val="00746783"/>
    <w:rsid w:val="007474D4"/>
    <w:rsid w:val="00750D9A"/>
    <w:rsid w:val="00751B81"/>
    <w:rsid w:val="00752ED5"/>
    <w:rsid w:val="0075322D"/>
    <w:rsid w:val="00753D56"/>
    <w:rsid w:val="00754A43"/>
    <w:rsid w:val="007564AE"/>
    <w:rsid w:val="007565FF"/>
    <w:rsid w:val="00757591"/>
    <w:rsid w:val="00757633"/>
    <w:rsid w:val="00757A59"/>
    <w:rsid w:val="00757DD5"/>
    <w:rsid w:val="007617A7"/>
    <w:rsid w:val="00762125"/>
    <w:rsid w:val="00762EC3"/>
    <w:rsid w:val="007635C3"/>
    <w:rsid w:val="00763699"/>
    <w:rsid w:val="00765E06"/>
    <w:rsid w:val="00765F79"/>
    <w:rsid w:val="00766A1D"/>
    <w:rsid w:val="00766BC2"/>
    <w:rsid w:val="00770064"/>
    <w:rsid w:val="00770223"/>
    <w:rsid w:val="007706FF"/>
    <w:rsid w:val="00770891"/>
    <w:rsid w:val="007708BB"/>
    <w:rsid w:val="00770C61"/>
    <w:rsid w:val="00771ED5"/>
    <w:rsid w:val="00772BA3"/>
    <w:rsid w:val="0077311B"/>
    <w:rsid w:val="00773EB3"/>
    <w:rsid w:val="00776363"/>
    <w:rsid w:val="007763FE"/>
    <w:rsid w:val="007764B3"/>
    <w:rsid w:val="00776998"/>
    <w:rsid w:val="00776AC3"/>
    <w:rsid w:val="00776F15"/>
    <w:rsid w:val="00777558"/>
    <w:rsid w:val="007776A2"/>
    <w:rsid w:val="00777849"/>
    <w:rsid w:val="0078032F"/>
    <w:rsid w:val="00780A99"/>
    <w:rsid w:val="00781B23"/>
    <w:rsid w:val="00781C4F"/>
    <w:rsid w:val="00782487"/>
    <w:rsid w:val="00782A2E"/>
    <w:rsid w:val="00782B11"/>
    <w:rsid w:val="007836C0"/>
    <w:rsid w:val="00783D18"/>
    <w:rsid w:val="00783D58"/>
    <w:rsid w:val="00783DC1"/>
    <w:rsid w:val="00783F8F"/>
    <w:rsid w:val="007849DA"/>
    <w:rsid w:val="00785BE0"/>
    <w:rsid w:val="0078667E"/>
    <w:rsid w:val="00787621"/>
    <w:rsid w:val="007919C8"/>
    <w:rsid w:val="007919DC"/>
    <w:rsid w:val="00791B72"/>
    <w:rsid w:val="00791C7F"/>
    <w:rsid w:val="00791E07"/>
    <w:rsid w:val="00795C5D"/>
    <w:rsid w:val="00796888"/>
    <w:rsid w:val="00797CFE"/>
    <w:rsid w:val="007A051B"/>
    <w:rsid w:val="007A1326"/>
    <w:rsid w:val="007A1AA1"/>
    <w:rsid w:val="007A2B7B"/>
    <w:rsid w:val="007A3356"/>
    <w:rsid w:val="007A36F3"/>
    <w:rsid w:val="007A3EB0"/>
    <w:rsid w:val="007A4762"/>
    <w:rsid w:val="007A4CEF"/>
    <w:rsid w:val="007A55A8"/>
    <w:rsid w:val="007B05B3"/>
    <w:rsid w:val="007B22AA"/>
    <w:rsid w:val="007B24C4"/>
    <w:rsid w:val="007B24CD"/>
    <w:rsid w:val="007B2C29"/>
    <w:rsid w:val="007B50E4"/>
    <w:rsid w:val="007B5236"/>
    <w:rsid w:val="007B53A3"/>
    <w:rsid w:val="007B53AB"/>
    <w:rsid w:val="007B562A"/>
    <w:rsid w:val="007B6002"/>
    <w:rsid w:val="007B62E1"/>
    <w:rsid w:val="007B6B2F"/>
    <w:rsid w:val="007C057B"/>
    <w:rsid w:val="007C1661"/>
    <w:rsid w:val="007C1A9E"/>
    <w:rsid w:val="007C5762"/>
    <w:rsid w:val="007C6DE8"/>
    <w:rsid w:val="007C6E38"/>
    <w:rsid w:val="007C7659"/>
    <w:rsid w:val="007D09C7"/>
    <w:rsid w:val="007D212E"/>
    <w:rsid w:val="007D3880"/>
    <w:rsid w:val="007D458F"/>
    <w:rsid w:val="007D5655"/>
    <w:rsid w:val="007D581D"/>
    <w:rsid w:val="007D5A52"/>
    <w:rsid w:val="007D71C4"/>
    <w:rsid w:val="007D73C0"/>
    <w:rsid w:val="007D7CF5"/>
    <w:rsid w:val="007D7E58"/>
    <w:rsid w:val="007E15E8"/>
    <w:rsid w:val="007E41AD"/>
    <w:rsid w:val="007E497E"/>
    <w:rsid w:val="007E51F4"/>
    <w:rsid w:val="007E5E9E"/>
    <w:rsid w:val="007E7317"/>
    <w:rsid w:val="007E7486"/>
    <w:rsid w:val="007E7510"/>
    <w:rsid w:val="007E7851"/>
    <w:rsid w:val="007F08D6"/>
    <w:rsid w:val="007F1434"/>
    <w:rsid w:val="007F1493"/>
    <w:rsid w:val="007F15BC"/>
    <w:rsid w:val="007F3524"/>
    <w:rsid w:val="007F52C8"/>
    <w:rsid w:val="007F576D"/>
    <w:rsid w:val="007F60DB"/>
    <w:rsid w:val="007F637A"/>
    <w:rsid w:val="007F66A6"/>
    <w:rsid w:val="007F68BA"/>
    <w:rsid w:val="007F71A1"/>
    <w:rsid w:val="007F76BF"/>
    <w:rsid w:val="008003CD"/>
    <w:rsid w:val="00800512"/>
    <w:rsid w:val="00800F75"/>
    <w:rsid w:val="00801331"/>
    <w:rsid w:val="00801687"/>
    <w:rsid w:val="008019EE"/>
    <w:rsid w:val="00802022"/>
    <w:rsid w:val="0080207C"/>
    <w:rsid w:val="008028A3"/>
    <w:rsid w:val="00802F32"/>
    <w:rsid w:val="00804EAC"/>
    <w:rsid w:val="008056C2"/>
    <w:rsid w:val="008059C1"/>
    <w:rsid w:val="0080662F"/>
    <w:rsid w:val="00806C91"/>
    <w:rsid w:val="0081065F"/>
    <w:rsid w:val="0081071A"/>
    <w:rsid w:val="00810E72"/>
    <w:rsid w:val="0081179B"/>
    <w:rsid w:val="00812DCB"/>
    <w:rsid w:val="0081331D"/>
    <w:rsid w:val="008133AA"/>
    <w:rsid w:val="00813FA5"/>
    <w:rsid w:val="0081523F"/>
    <w:rsid w:val="00816151"/>
    <w:rsid w:val="00817268"/>
    <w:rsid w:val="008200B6"/>
    <w:rsid w:val="008203B7"/>
    <w:rsid w:val="008205EE"/>
    <w:rsid w:val="00820BB7"/>
    <w:rsid w:val="008212BE"/>
    <w:rsid w:val="008218CF"/>
    <w:rsid w:val="0082244F"/>
    <w:rsid w:val="008248E7"/>
    <w:rsid w:val="00824C30"/>
    <w:rsid w:val="00824F02"/>
    <w:rsid w:val="00825595"/>
    <w:rsid w:val="00826BD1"/>
    <w:rsid w:val="00826C4F"/>
    <w:rsid w:val="00830A48"/>
    <w:rsid w:val="00831C89"/>
    <w:rsid w:val="00832DA5"/>
    <w:rsid w:val="00832F4B"/>
    <w:rsid w:val="00833061"/>
    <w:rsid w:val="00833A2E"/>
    <w:rsid w:val="00833EDF"/>
    <w:rsid w:val="00834038"/>
    <w:rsid w:val="008377AF"/>
    <w:rsid w:val="008404C4"/>
    <w:rsid w:val="0084056D"/>
    <w:rsid w:val="00840F68"/>
    <w:rsid w:val="00841080"/>
    <w:rsid w:val="008412F7"/>
    <w:rsid w:val="008414BB"/>
    <w:rsid w:val="00841B54"/>
    <w:rsid w:val="008422B1"/>
    <w:rsid w:val="008434A7"/>
    <w:rsid w:val="00843ED1"/>
    <w:rsid w:val="008446B5"/>
    <w:rsid w:val="00844844"/>
    <w:rsid w:val="00844ECE"/>
    <w:rsid w:val="00845342"/>
    <w:rsid w:val="008455DA"/>
    <w:rsid w:val="0084631E"/>
    <w:rsid w:val="008467D0"/>
    <w:rsid w:val="008470D0"/>
    <w:rsid w:val="008505DC"/>
    <w:rsid w:val="008509F0"/>
    <w:rsid w:val="00850DE0"/>
    <w:rsid w:val="00851875"/>
    <w:rsid w:val="00852357"/>
    <w:rsid w:val="00852B7B"/>
    <w:rsid w:val="00853B28"/>
    <w:rsid w:val="00853C42"/>
    <w:rsid w:val="0085448C"/>
    <w:rsid w:val="00855048"/>
    <w:rsid w:val="008563D3"/>
    <w:rsid w:val="00856E64"/>
    <w:rsid w:val="00860A52"/>
    <w:rsid w:val="008613F8"/>
    <w:rsid w:val="0086265C"/>
    <w:rsid w:val="00862960"/>
    <w:rsid w:val="0086322D"/>
    <w:rsid w:val="00863532"/>
    <w:rsid w:val="008641E8"/>
    <w:rsid w:val="00864336"/>
    <w:rsid w:val="00865EC3"/>
    <w:rsid w:val="0086629C"/>
    <w:rsid w:val="00866415"/>
    <w:rsid w:val="0086672A"/>
    <w:rsid w:val="00866786"/>
    <w:rsid w:val="00866D3D"/>
    <w:rsid w:val="00867151"/>
    <w:rsid w:val="00867469"/>
    <w:rsid w:val="00870838"/>
    <w:rsid w:val="00870A3D"/>
    <w:rsid w:val="008736AC"/>
    <w:rsid w:val="00873771"/>
    <w:rsid w:val="00873828"/>
    <w:rsid w:val="00874C1F"/>
    <w:rsid w:val="008768BF"/>
    <w:rsid w:val="00876FE8"/>
    <w:rsid w:val="008773F6"/>
    <w:rsid w:val="00880A08"/>
    <w:rsid w:val="008813A0"/>
    <w:rsid w:val="00881B53"/>
    <w:rsid w:val="00882047"/>
    <w:rsid w:val="0088207E"/>
    <w:rsid w:val="00882E98"/>
    <w:rsid w:val="00883242"/>
    <w:rsid w:val="00883706"/>
    <w:rsid w:val="00883A53"/>
    <w:rsid w:val="0088526C"/>
    <w:rsid w:val="00885C59"/>
    <w:rsid w:val="00885DF0"/>
    <w:rsid w:val="00885F34"/>
    <w:rsid w:val="00890C47"/>
    <w:rsid w:val="0089234B"/>
    <w:rsid w:val="0089256F"/>
    <w:rsid w:val="00893CDB"/>
    <w:rsid w:val="00893D12"/>
    <w:rsid w:val="0089468F"/>
    <w:rsid w:val="00895105"/>
    <w:rsid w:val="00895316"/>
    <w:rsid w:val="00895861"/>
    <w:rsid w:val="00897B91"/>
    <w:rsid w:val="008A00A0"/>
    <w:rsid w:val="008A0836"/>
    <w:rsid w:val="008A08A9"/>
    <w:rsid w:val="008A1693"/>
    <w:rsid w:val="008A21F0"/>
    <w:rsid w:val="008A2FA3"/>
    <w:rsid w:val="008A5A14"/>
    <w:rsid w:val="008A5DE5"/>
    <w:rsid w:val="008A5DF2"/>
    <w:rsid w:val="008A6157"/>
    <w:rsid w:val="008A7FBC"/>
    <w:rsid w:val="008B17E8"/>
    <w:rsid w:val="008B1FDB"/>
    <w:rsid w:val="008B2A5B"/>
    <w:rsid w:val="008B367A"/>
    <w:rsid w:val="008B3A39"/>
    <w:rsid w:val="008B430F"/>
    <w:rsid w:val="008B44C9"/>
    <w:rsid w:val="008B4983"/>
    <w:rsid w:val="008B4DA3"/>
    <w:rsid w:val="008B4FF4"/>
    <w:rsid w:val="008B62A0"/>
    <w:rsid w:val="008B64CF"/>
    <w:rsid w:val="008B6729"/>
    <w:rsid w:val="008B71D5"/>
    <w:rsid w:val="008B7F83"/>
    <w:rsid w:val="008C085A"/>
    <w:rsid w:val="008C1058"/>
    <w:rsid w:val="008C1257"/>
    <w:rsid w:val="008C1A20"/>
    <w:rsid w:val="008C2FB5"/>
    <w:rsid w:val="008C302C"/>
    <w:rsid w:val="008C3492"/>
    <w:rsid w:val="008C3545"/>
    <w:rsid w:val="008C3C0F"/>
    <w:rsid w:val="008C4A3D"/>
    <w:rsid w:val="008C4CAB"/>
    <w:rsid w:val="008C5E9D"/>
    <w:rsid w:val="008C6461"/>
    <w:rsid w:val="008C66CB"/>
    <w:rsid w:val="008C6A74"/>
    <w:rsid w:val="008C6BA4"/>
    <w:rsid w:val="008C6F82"/>
    <w:rsid w:val="008C705D"/>
    <w:rsid w:val="008C7771"/>
    <w:rsid w:val="008C7CBC"/>
    <w:rsid w:val="008D0067"/>
    <w:rsid w:val="008D0319"/>
    <w:rsid w:val="008D125E"/>
    <w:rsid w:val="008D3D94"/>
    <w:rsid w:val="008D48AD"/>
    <w:rsid w:val="008D5308"/>
    <w:rsid w:val="008D55BF"/>
    <w:rsid w:val="008D61E0"/>
    <w:rsid w:val="008D6722"/>
    <w:rsid w:val="008D6930"/>
    <w:rsid w:val="008D6E1D"/>
    <w:rsid w:val="008D7AB2"/>
    <w:rsid w:val="008E012C"/>
    <w:rsid w:val="008E0259"/>
    <w:rsid w:val="008E058E"/>
    <w:rsid w:val="008E131D"/>
    <w:rsid w:val="008E29A0"/>
    <w:rsid w:val="008E3E3B"/>
    <w:rsid w:val="008E43E0"/>
    <w:rsid w:val="008E4A0E"/>
    <w:rsid w:val="008E4E59"/>
    <w:rsid w:val="008E53C1"/>
    <w:rsid w:val="008E55E9"/>
    <w:rsid w:val="008E650B"/>
    <w:rsid w:val="008F0115"/>
    <w:rsid w:val="008F0268"/>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4D31"/>
    <w:rsid w:val="00905926"/>
    <w:rsid w:val="00905B85"/>
    <w:rsid w:val="0090604A"/>
    <w:rsid w:val="00907038"/>
    <w:rsid w:val="00907213"/>
    <w:rsid w:val="009078AB"/>
    <w:rsid w:val="00910187"/>
    <w:rsid w:val="0091055E"/>
    <w:rsid w:val="009129F2"/>
    <w:rsid w:val="00912C5D"/>
    <w:rsid w:val="00912EC7"/>
    <w:rsid w:val="00913D40"/>
    <w:rsid w:val="00913F89"/>
    <w:rsid w:val="00914A88"/>
    <w:rsid w:val="00915222"/>
    <w:rsid w:val="009153A2"/>
    <w:rsid w:val="0091571A"/>
    <w:rsid w:val="009158B7"/>
    <w:rsid w:val="00915AA9"/>
    <w:rsid w:val="00915AC4"/>
    <w:rsid w:val="00915F56"/>
    <w:rsid w:val="00917EE3"/>
    <w:rsid w:val="00920404"/>
    <w:rsid w:val="00920A1E"/>
    <w:rsid w:val="00920C71"/>
    <w:rsid w:val="009221AD"/>
    <w:rsid w:val="009227DD"/>
    <w:rsid w:val="00923015"/>
    <w:rsid w:val="009234D0"/>
    <w:rsid w:val="009246BD"/>
    <w:rsid w:val="00925013"/>
    <w:rsid w:val="00925024"/>
    <w:rsid w:val="00925655"/>
    <w:rsid w:val="00925733"/>
    <w:rsid w:val="009257A8"/>
    <w:rsid w:val="00925979"/>
    <w:rsid w:val="00925BDB"/>
    <w:rsid w:val="00925EF5"/>
    <w:rsid w:val="009261C8"/>
    <w:rsid w:val="00926D03"/>
    <w:rsid w:val="00926F76"/>
    <w:rsid w:val="0092703B"/>
    <w:rsid w:val="00927DB3"/>
    <w:rsid w:val="00927E08"/>
    <w:rsid w:val="00930D17"/>
    <w:rsid w:val="00930ED6"/>
    <w:rsid w:val="009310DD"/>
    <w:rsid w:val="00931206"/>
    <w:rsid w:val="00932077"/>
    <w:rsid w:val="00932A03"/>
    <w:rsid w:val="0093313E"/>
    <w:rsid w:val="009331F9"/>
    <w:rsid w:val="009335EA"/>
    <w:rsid w:val="00934012"/>
    <w:rsid w:val="0093530F"/>
    <w:rsid w:val="0093592F"/>
    <w:rsid w:val="00935B9F"/>
    <w:rsid w:val="00935E65"/>
    <w:rsid w:val="009363F0"/>
    <w:rsid w:val="0093688D"/>
    <w:rsid w:val="00940F6A"/>
    <w:rsid w:val="0094165A"/>
    <w:rsid w:val="00941AFF"/>
    <w:rsid w:val="00942056"/>
    <w:rsid w:val="009429D1"/>
    <w:rsid w:val="00942D24"/>
    <w:rsid w:val="00942E67"/>
    <w:rsid w:val="00943299"/>
    <w:rsid w:val="009438A7"/>
    <w:rsid w:val="00944D8A"/>
    <w:rsid w:val="009458AF"/>
    <w:rsid w:val="00945AE6"/>
    <w:rsid w:val="00946555"/>
    <w:rsid w:val="009465E9"/>
    <w:rsid w:val="00947881"/>
    <w:rsid w:val="009520A1"/>
    <w:rsid w:val="009522E2"/>
    <w:rsid w:val="0095259D"/>
    <w:rsid w:val="00952848"/>
    <w:rsid w:val="009528C1"/>
    <w:rsid w:val="009532C7"/>
    <w:rsid w:val="00953891"/>
    <w:rsid w:val="00953E82"/>
    <w:rsid w:val="00955D6C"/>
    <w:rsid w:val="00957107"/>
    <w:rsid w:val="00957114"/>
    <w:rsid w:val="00960547"/>
    <w:rsid w:val="0096070F"/>
    <w:rsid w:val="009607C8"/>
    <w:rsid w:val="0096085F"/>
    <w:rsid w:val="00960CCA"/>
    <w:rsid w:val="00960E03"/>
    <w:rsid w:val="00961514"/>
    <w:rsid w:val="009624AB"/>
    <w:rsid w:val="009634F6"/>
    <w:rsid w:val="00963579"/>
    <w:rsid w:val="00963FEC"/>
    <w:rsid w:val="0096422F"/>
    <w:rsid w:val="00964AE3"/>
    <w:rsid w:val="00965F05"/>
    <w:rsid w:val="00966016"/>
    <w:rsid w:val="0096720F"/>
    <w:rsid w:val="0097036E"/>
    <w:rsid w:val="00970968"/>
    <w:rsid w:val="009718BF"/>
    <w:rsid w:val="00973DB2"/>
    <w:rsid w:val="00973EF2"/>
    <w:rsid w:val="00974789"/>
    <w:rsid w:val="00975DEF"/>
    <w:rsid w:val="009771A9"/>
    <w:rsid w:val="00977FDA"/>
    <w:rsid w:val="00980B67"/>
    <w:rsid w:val="00981248"/>
    <w:rsid w:val="00981475"/>
    <w:rsid w:val="00981668"/>
    <w:rsid w:val="00983280"/>
    <w:rsid w:val="00984331"/>
    <w:rsid w:val="009843C4"/>
    <w:rsid w:val="00984C07"/>
    <w:rsid w:val="00985F69"/>
    <w:rsid w:val="0098629F"/>
    <w:rsid w:val="00986E99"/>
    <w:rsid w:val="00987813"/>
    <w:rsid w:val="00987D99"/>
    <w:rsid w:val="00990448"/>
    <w:rsid w:val="00990C18"/>
    <w:rsid w:val="00990C46"/>
    <w:rsid w:val="00991DEF"/>
    <w:rsid w:val="00992659"/>
    <w:rsid w:val="0099359F"/>
    <w:rsid w:val="00993B98"/>
    <w:rsid w:val="00993F37"/>
    <w:rsid w:val="00993F3E"/>
    <w:rsid w:val="0099428F"/>
    <w:rsid w:val="009944F9"/>
    <w:rsid w:val="0099455E"/>
    <w:rsid w:val="0099525C"/>
    <w:rsid w:val="009955FB"/>
    <w:rsid w:val="00995954"/>
    <w:rsid w:val="00995E81"/>
    <w:rsid w:val="00996470"/>
    <w:rsid w:val="00996603"/>
    <w:rsid w:val="009974B3"/>
    <w:rsid w:val="009977C6"/>
    <w:rsid w:val="00997F5D"/>
    <w:rsid w:val="009A0220"/>
    <w:rsid w:val="009A09AC"/>
    <w:rsid w:val="009A1BBC"/>
    <w:rsid w:val="009A2864"/>
    <w:rsid w:val="009A311D"/>
    <w:rsid w:val="009A313E"/>
    <w:rsid w:val="009A3BD6"/>
    <w:rsid w:val="009A3EAC"/>
    <w:rsid w:val="009A40D9"/>
    <w:rsid w:val="009A5084"/>
    <w:rsid w:val="009A5B84"/>
    <w:rsid w:val="009A6C3A"/>
    <w:rsid w:val="009B08F7"/>
    <w:rsid w:val="009B165F"/>
    <w:rsid w:val="009B1CA3"/>
    <w:rsid w:val="009B2B30"/>
    <w:rsid w:val="009B2BDA"/>
    <w:rsid w:val="009B2E67"/>
    <w:rsid w:val="009B417F"/>
    <w:rsid w:val="009B4483"/>
    <w:rsid w:val="009B5879"/>
    <w:rsid w:val="009B5A96"/>
    <w:rsid w:val="009B6030"/>
    <w:rsid w:val="009B62D9"/>
    <w:rsid w:val="009B6FC8"/>
    <w:rsid w:val="009C0698"/>
    <w:rsid w:val="009C098A"/>
    <w:rsid w:val="009C0DA0"/>
    <w:rsid w:val="009C1693"/>
    <w:rsid w:val="009C1AD9"/>
    <w:rsid w:val="009C1C16"/>
    <w:rsid w:val="009C1FCA"/>
    <w:rsid w:val="009C2B00"/>
    <w:rsid w:val="009C3001"/>
    <w:rsid w:val="009C353F"/>
    <w:rsid w:val="009C44C9"/>
    <w:rsid w:val="009C575A"/>
    <w:rsid w:val="009C65D7"/>
    <w:rsid w:val="009C6822"/>
    <w:rsid w:val="009C69B7"/>
    <w:rsid w:val="009C72FE"/>
    <w:rsid w:val="009C7379"/>
    <w:rsid w:val="009D081A"/>
    <w:rsid w:val="009D0C17"/>
    <w:rsid w:val="009D1308"/>
    <w:rsid w:val="009D19AC"/>
    <w:rsid w:val="009D1EBE"/>
    <w:rsid w:val="009D2409"/>
    <w:rsid w:val="009D2983"/>
    <w:rsid w:val="009D2C2D"/>
    <w:rsid w:val="009D36ED"/>
    <w:rsid w:val="009D4879"/>
    <w:rsid w:val="009D4932"/>
    <w:rsid w:val="009D4F4A"/>
    <w:rsid w:val="009D572A"/>
    <w:rsid w:val="009D67D9"/>
    <w:rsid w:val="009D7031"/>
    <w:rsid w:val="009D7742"/>
    <w:rsid w:val="009D7D50"/>
    <w:rsid w:val="009E037B"/>
    <w:rsid w:val="009E05EC"/>
    <w:rsid w:val="009E0CF8"/>
    <w:rsid w:val="009E0DA8"/>
    <w:rsid w:val="009E16BB"/>
    <w:rsid w:val="009E3679"/>
    <w:rsid w:val="009E4D22"/>
    <w:rsid w:val="009E56EB"/>
    <w:rsid w:val="009E6AB6"/>
    <w:rsid w:val="009E6B21"/>
    <w:rsid w:val="009E7BD7"/>
    <w:rsid w:val="009E7DEA"/>
    <w:rsid w:val="009E7F27"/>
    <w:rsid w:val="009F1A7D"/>
    <w:rsid w:val="009F25A7"/>
    <w:rsid w:val="009F32F2"/>
    <w:rsid w:val="009F3431"/>
    <w:rsid w:val="009F3838"/>
    <w:rsid w:val="009F3ECD"/>
    <w:rsid w:val="009F4B19"/>
    <w:rsid w:val="009F5451"/>
    <w:rsid w:val="009F5F05"/>
    <w:rsid w:val="009F60CF"/>
    <w:rsid w:val="009F7315"/>
    <w:rsid w:val="009F73D1"/>
    <w:rsid w:val="00A001BC"/>
    <w:rsid w:val="00A00D40"/>
    <w:rsid w:val="00A01215"/>
    <w:rsid w:val="00A01CCF"/>
    <w:rsid w:val="00A01FE7"/>
    <w:rsid w:val="00A04A93"/>
    <w:rsid w:val="00A05017"/>
    <w:rsid w:val="00A070D4"/>
    <w:rsid w:val="00A07569"/>
    <w:rsid w:val="00A07749"/>
    <w:rsid w:val="00A078FB"/>
    <w:rsid w:val="00A103B2"/>
    <w:rsid w:val="00A10CE1"/>
    <w:rsid w:val="00A10CED"/>
    <w:rsid w:val="00A11A30"/>
    <w:rsid w:val="00A120DB"/>
    <w:rsid w:val="00A128C6"/>
    <w:rsid w:val="00A143CE"/>
    <w:rsid w:val="00A14C6A"/>
    <w:rsid w:val="00A152BA"/>
    <w:rsid w:val="00A15834"/>
    <w:rsid w:val="00A16D9B"/>
    <w:rsid w:val="00A17577"/>
    <w:rsid w:val="00A17767"/>
    <w:rsid w:val="00A21A49"/>
    <w:rsid w:val="00A21D7B"/>
    <w:rsid w:val="00A22DD0"/>
    <w:rsid w:val="00A231E9"/>
    <w:rsid w:val="00A23647"/>
    <w:rsid w:val="00A2406A"/>
    <w:rsid w:val="00A245FE"/>
    <w:rsid w:val="00A24F5D"/>
    <w:rsid w:val="00A2510C"/>
    <w:rsid w:val="00A2605C"/>
    <w:rsid w:val="00A2642F"/>
    <w:rsid w:val="00A26DCA"/>
    <w:rsid w:val="00A30056"/>
    <w:rsid w:val="00A307AE"/>
    <w:rsid w:val="00A31018"/>
    <w:rsid w:val="00A31366"/>
    <w:rsid w:val="00A34A0E"/>
    <w:rsid w:val="00A350CB"/>
    <w:rsid w:val="00A3511D"/>
    <w:rsid w:val="00A35E8B"/>
    <w:rsid w:val="00A361C6"/>
    <w:rsid w:val="00A3669F"/>
    <w:rsid w:val="00A37D04"/>
    <w:rsid w:val="00A41A01"/>
    <w:rsid w:val="00A42031"/>
    <w:rsid w:val="00A429A9"/>
    <w:rsid w:val="00A43CFF"/>
    <w:rsid w:val="00A4534B"/>
    <w:rsid w:val="00A47692"/>
    <w:rsid w:val="00A47719"/>
    <w:rsid w:val="00A47EAB"/>
    <w:rsid w:val="00A47FCC"/>
    <w:rsid w:val="00A50510"/>
    <w:rsid w:val="00A5068D"/>
    <w:rsid w:val="00A509B4"/>
    <w:rsid w:val="00A51532"/>
    <w:rsid w:val="00A51D10"/>
    <w:rsid w:val="00A52104"/>
    <w:rsid w:val="00A5427A"/>
    <w:rsid w:val="00A54C7B"/>
    <w:rsid w:val="00A54CFD"/>
    <w:rsid w:val="00A552E8"/>
    <w:rsid w:val="00A55981"/>
    <w:rsid w:val="00A5639F"/>
    <w:rsid w:val="00A5675E"/>
    <w:rsid w:val="00A56829"/>
    <w:rsid w:val="00A57040"/>
    <w:rsid w:val="00A60064"/>
    <w:rsid w:val="00A6044F"/>
    <w:rsid w:val="00A60D26"/>
    <w:rsid w:val="00A6191F"/>
    <w:rsid w:val="00A621BA"/>
    <w:rsid w:val="00A6264B"/>
    <w:rsid w:val="00A63384"/>
    <w:rsid w:val="00A64A8E"/>
    <w:rsid w:val="00A64F90"/>
    <w:rsid w:val="00A65A2B"/>
    <w:rsid w:val="00A70170"/>
    <w:rsid w:val="00A706BF"/>
    <w:rsid w:val="00A71AAC"/>
    <w:rsid w:val="00A72019"/>
    <w:rsid w:val="00A72659"/>
    <w:rsid w:val="00A726C7"/>
    <w:rsid w:val="00A7409C"/>
    <w:rsid w:val="00A74397"/>
    <w:rsid w:val="00A752B5"/>
    <w:rsid w:val="00A75654"/>
    <w:rsid w:val="00A7591B"/>
    <w:rsid w:val="00A76809"/>
    <w:rsid w:val="00A774B4"/>
    <w:rsid w:val="00A77927"/>
    <w:rsid w:val="00A80FB5"/>
    <w:rsid w:val="00A81734"/>
    <w:rsid w:val="00A81791"/>
    <w:rsid w:val="00A8195D"/>
    <w:rsid w:val="00A81B75"/>
    <w:rsid w:val="00A81DC9"/>
    <w:rsid w:val="00A82923"/>
    <w:rsid w:val="00A82A53"/>
    <w:rsid w:val="00A83203"/>
    <w:rsid w:val="00A8356E"/>
    <w:rsid w:val="00A8372C"/>
    <w:rsid w:val="00A855FA"/>
    <w:rsid w:val="00A8625D"/>
    <w:rsid w:val="00A8738C"/>
    <w:rsid w:val="00A905C6"/>
    <w:rsid w:val="00A90A0B"/>
    <w:rsid w:val="00A912FE"/>
    <w:rsid w:val="00A91418"/>
    <w:rsid w:val="00A91A18"/>
    <w:rsid w:val="00A91B40"/>
    <w:rsid w:val="00A9244B"/>
    <w:rsid w:val="00A932DF"/>
    <w:rsid w:val="00A947CF"/>
    <w:rsid w:val="00A94C78"/>
    <w:rsid w:val="00A95F5B"/>
    <w:rsid w:val="00A96842"/>
    <w:rsid w:val="00A96D9C"/>
    <w:rsid w:val="00A97222"/>
    <w:rsid w:val="00A9772A"/>
    <w:rsid w:val="00A97DD4"/>
    <w:rsid w:val="00AA1195"/>
    <w:rsid w:val="00AA14E1"/>
    <w:rsid w:val="00AA18E2"/>
    <w:rsid w:val="00AA1B50"/>
    <w:rsid w:val="00AA22B0"/>
    <w:rsid w:val="00AA2B19"/>
    <w:rsid w:val="00AA3B89"/>
    <w:rsid w:val="00AA409F"/>
    <w:rsid w:val="00AA4D7D"/>
    <w:rsid w:val="00AA59F1"/>
    <w:rsid w:val="00AA5AE4"/>
    <w:rsid w:val="00AA5E50"/>
    <w:rsid w:val="00AA6188"/>
    <w:rsid w:val="00AA642B"/>
    <w:rsid w:val="00AA6F4D"/>
    <w:rsid w:val="00AB0677"/>
    <w:rsid w:val="00AB0B02"/>
    <w:rsid w:val="00AB1983"/>
    <w:rsid w:val="00AB23C3"/>
    <w:rsid w:val="00AB24DB"/>
    <w:rsid w:val="00AB27AB"/>
    <w:rsid w:val="00AB35D0"/>
    <w:rsid w:val="00AB545C"/>
    <w:rsid w:val="00AB6385"/>
    <w:rsid w:val="00AB6B59"/>
    <w:rsid w:val="00AB77E7"/>
    <w:rsid w:val="00AC11C3"/>
    <w:rsid w:val="00AC1DCF"/>
    <w:rsid w:val="00AC23B1"/>
    <w:rsid w:val="00AC260E"/>
    <w:rsid w:val="00AC2AF9"/>
    <w:rsid w:val="00AC2F71"/>
    <w:rsid w:val="00AC3B22"/>
    <w:rsid w:val="00AC4081"/>
    <w:rsid w:val="00AC47A6"/>
    <w:rsid w:val="00AC60C5"/>
    <w:rsid w:val="00AC67E9"/>
    <w:rsid w:val="00AC6F9D"/>
    <w:rsid w:val="00AC78ED"/>
    <w:rsid w:val="00AD02D3"/>
    <w:rsid w:val="00AD3675"/>
    <w:rsid w:val="00AD56A9"/>
    <w:rsid w:val="00AD59E2"/>
    <w:rsid w:val="00AD5DE4"/>
    <w:rsid w:val="00AD69C4"/>
    <w:rsid w:val="00AD6F0C"/>
    <w:rsid w:val="00AE1C5F"/>
    <w:rsid w:val="00AE2122"/>
    <w:rsid w:val="00AE23DD"/>
    <w:rsid w:val="00AE2BC1"/>
    <w:rsid w:val="00AE3131"/>
    <w:rsid w:val="00AE3899"/>
    <w:rsid w:val="00AE54E7"/>
    <w:rsid w:val="00AE5861"/>
    <w:rsid w:val="00AE59FA"/>
    <w:rsid w:val="00AE6162"/>
    <w:rsid w:val="00AE6CD2"/>
    <w:rsid w:val="00AE776A"/>
    <w:rsid w:val="00AF00FD"/>
    <w:rsid w:val="00AF1F68"/>
    <w:rsid w:val="00AF2546"/>
    <w:rsid w:val="00AF27B7"/>
    <w:rsid w:val="00AF2BB2"/>
    <w:rsid w:val="00AF3C5D"/>
    <w:rsid w:val="00AF4817"/>
    <w:rsid w:val="00AF4E77"/>
    <w:rsid w:val="00AF656A"/>
    <w:rsid w:val="00AF67A3"/>
    <w:rsid w:val="00AF726A"/>
    <w:rsid w:val="00AF7AB4"/>
    <w:rsid w:val="00AF7B91"/>
    <w:rsid w:val="00B00015"/>
    <w:rsid w:val="00B0033A"/>
    <w:rsid w:val="00B01B47"/>
    <w:rsid w:val="00B024FB"/>
    <w:rsid w:val="00B031F6"/>
    <w:rsid w:val="00B03225"/>
    <w:rsid w:val="00B043A6"/>
    <w:rsid w:val="00B0656C"/>
    <w:rsid w:val="00B06DE8"/>
    <w:rsid w:val="00B077AD"/>
    <w:rsid w:val="00B07AE1"/>
    <w:rsid w:val="00B07D23"/>
    <w:rsid w:val="00B12968"/>
    <w:rsid w:val="00B131FF"/>
    <w:rsid w:val="00B13498"/>
    <w:rsid w:val="00B13DA2"/>
    <w:rsid w:val="00B14BD8"/>
    <w:rsid w:val="00B1672A"/>
    <w:rsid w:val="00B16E71"/>
    <w:rsid w:val="00B170B5"/>
    <w:rsid w:val="00B174BD"/>
    <w:rsid w:val="00B20690"/>
    <w:rsid w:val="00B20B2A"/>
    <w:rsid w:val="00B21179"/>
    <w:rsid w:val="00B2129B"/>
    <w:rsid w:val="00B2151B"/>
    <w:rsid w:val="00B215A8"/>
    <w:rsid w:val="00B21728"/>
    <w:rsid w:val="00B22946"/>
    <w:rsid w:val="00B22FA7"/>
    <w:rsid w:val="00B239C4"/>
    <w:rsid w:val="00B23D86"/>
    <w:rsid w:val="00B24845"/>
    <w:rsid w:val="00B26370"/>
    <w:rsid w:val="00B26505"/>
    <w:rsid w:val="00B27039"/>
    <w:rsid w:val="00B27C56"/>
    <w:rsid w:val="00B27CD8"/>
    <w:rsid w:val="00B27D18"/>
    <w:rsid w:val="00B300DB"/>
    <w:rsid w:val="00B32BEC"/>
    <w:rsid w:val="00B34328"/>
    <w:rsid w:val="00B34EF6"/>
    <w:rsid w:val="00B35B87"/>
    <w:rsid w:val="00B36627"/>
    <w:rsid w:val="00B40556"/>
    <w:rsid w:val="00B41D0C"/>
    <w:rsid w:val="00B41E3E"/>
    <w:rsid w:val="00B43107"/>
    <w:rsid w:val="00B449F2"/>
    <w:rsid w:val="00B45AC4"/>
    <w:rsid w:val="00B45E0A"/>
    <w:rsid w:val="00B46568"/>
    <w:rsid w:val="00B46C60"/>
    <w:rsid w:val="00B477C9"/>
    <w:rsid w:val="00B47A18"/>
    <w:rsid w:val="00B50EAF"/>
    <w:rsid w:val="00B51CD5"/>
    <w:rsid w:val="00B529BE"/>
    <w:rsid w:val="00B53824"/>
    <w:rsid w:val="00B53857"/>
    <w:rsid w:val="00B53941"/>
    <w:rsid w:val="00B53B4B"/>
    <w:rsid w:val="00B54009"/>
    <w:rsid w:val="00B54B6C"/>
    <w:rsid w:val="00B55A04"/>
    <w:rsid w:val="00B55CEE"/>
    <w:rsid w:val="00B56EBF"/>
    <w:rsid w:val="00B56F25"/>
    <w:rsid w:val="00B56FB1"/>
    <w:rsid w:val="00B6083F"/>
    <w:rsid w:val="00B60C1A"/>
    <w:rsid w:val="00B60DFE"/>
    <w:rsid w:val="00B61504"/>
    <w:rsid w:val="00B620AE"/>
    <w:rsid w:val="00B6233A"/>
    <w:rsid w:val="00B62E95"/>
    <w:rsid w:val="00B63ABC"/>
    <w:rsid w:val="00B64B82"/>
    <w:rsid w:val="00B64D3D"/>
    <w:rsid w:val="00B64F0A"/>
    <w:rsid w:val="00B6560A"/>
    <w:rsid w:val="00B6562C"/>
    <w:rsid w:val="00B659FE"/>
    <w:rsid w:val="00B66CDC"/>
    <w:rsid w:val="00B6704E"/>
    <w:rsid w:val="00B6729E"/>
    <w:rsid w:val="00B67985"/>
    <w:rsid w:val="00B720C9"/>
    <w:rsid w:val="00B723D2"/>
    <w:rsid w:val="00B737C7"/>
    <w:rsid w:val="00B7391B"/>
    <w:rsid w:val="00B73A54"/>
    <w:rsid w:val="00B73ACC"/>
    <w:rsid w:val="00B743E7"/>
    <w:rsid w:val="00B74B80"/>
    <w:rsid w:val="00B74D00"/>
    <w:rsid w:val="00B75033"/>
    <w:rsid w:val="00B751CE"/>
    <w:rsid w:val="00B7567D"/>
    <w:rsid w:val="00B768A9"/>
    <w:rsid w:val="00B76E25"/>
    <w:rsid w:val="00B76E90"/>
    <w:rsid w:val="00B8005C"/>
    <w:rsid w:val="00B805F5"/>
    <w:rsid w:val="00B82E5F"/>
    <w:rsid w:val="00B839FB"/>
    <w:rsid w:val="00B84E56"/>
    <w:rsid w:val="00B8666B"/>
    <w:rsid w:val="00B86855"/>
    <w:rsid w:val="00B86C64"/>
    <w:rsid w:val="00B86FDA"/>
    <w:rsid w:val="00B87867"/>
    <w:rsid w:val="00B904F4"/>
    <w:rsid w:val="00B90BD1"/>
    <w:rsid w:val="00B90CFD"/>
    <w:rsid w:val="00B92536"/>
    <w:rsid w:val="00B9274D"/>
    <w:rsid w:val="00B94207"/>
    <w:rsid w:val="00B9437D"/>
    <w:rsid w:val="00B945D4"/>
    <w:rsid w:val="00B9506C"/>
    <w:rsid w:val="00B9521B"/>
    <w:rsid w:val="00B95BCB"/>
    <w:rsid w:val="00B97244"/>
    <w:rsid w:val="00B97B50"/>
    <w:rsid w:val="00BA0D6B"/>
    <w:rsid w:val="00BA15C4"/>
    <w:rsid w:val="00BA2570"/>
    <w:rsid w:val="00BA3519"/>
    <w:rsid w:val="00BA391D"/>
    <w:rsid w:val="00BA3959"/>
    <w:rsid w:val="00BA563D"/>
    <w:rsid w:val="00BA5BCC"/>
    <w:rsid w:val="00BA6DC4"/>
    <w:rsid w:val="00BB1855"/>
    <w:rsid w:val="00BB18EF"/>
    <w:rsid w:val="00BB2332"/>
    <w:rsid w:val="00BB239F"/>
    <w:rsid w:val="00BB2494"/>
    <w:rsid w:val="00BB2522"/>
    <w:rsid w:val="00BB28A3"/>
    <w:rsid w:val="00BB5218"/>
    <w:rsid w:val="00BB62EA"/>
    <w:rsid w:val="00BB67A2"/>
    <w:rsid w:val="00BB72C0"/>
    <w:rsid w:val="00BB7F81"/>
    <w:rsid w:val="00BB7FF3"/>
    <w:rsid w:val="00BC0AF1"/>
    <w:rsid w:val="00BC27BE"/>
    <w:rsid w:val="00BC3779"/>
    <w:rsid w:val="00BC41A0"/>
    <w:rsid w:val="00BC43D8"/>
    <w:rsid w:val="00BC47D7"/>
    <w:rsid w:val="00BC5A86"/>
    <w:rsid w:val="00BC7AB9"/>
    <w:rsid w:val="00BD0186"/>
    <w:rsid w:val="00BD059C"/>
    <w:rsid w:val="00BD0D32"/>
    <w:rsid w:val="00BD1661"/>
    <w:rsid w:val="00BD2240"/>
    <w:rsid w:val="00BD3C8C"/>
    <w:rsid w:val="00BD5EB5"/>
    <w:rsid w:val="00BD6178"/>
    <w:rsid w:val="00BD6307"/>
    <w:rsid w:val="00BD6348"/>
    <w:rsid w:val="00BD667A"/>
    <w:rsid w:val="00BD6AD1"/>
    <w:rsid w:val="00BD7990"/>
    <w:rsid w:val="00BE10B1"/>
    <w:rsid w:val="00BE1398"/>
    <w:rsid w:val="00BE147F"/>
    <w:rsid w:val="00BE1655"/>
    <w:rsid w:val="00BE1BBC"/>
    <w:rsid w:val="00BE2954"/>
    <w:rsid w:val="00BE46B5"/>
    <w:rsid w:val="00BE6663"/>
    <w:rsid w:val="00BE69B7"/>
    <w:rsid w:val="00BE6E4A"/>
    <w:rsid w:val="00BE73EF"/>
    <w:rsid w:val="00BF044C"/>
    <w:rsid w:val="00BF0917"/>
    <w:rsid w:val="00BF0A53"/>
    <w:rsid w:val="00BF0CD7"/>
    <w:rsid w:val="00BF0F0E"/>
    <w:rsid w:val="00BF0F60"/>
    <w:rsid w:val="00BF143E"/>
    <w:rsid w:val="00BF15CE"/>
    <w:rsid w:val="00BF2157"/>
    <w:rsid w:val="00BF2BEE"/>
    <w:rsid w:val="00BF2FC3"/>
    <w:rsid w:val="00BF3077"/>
    <w:rsid w:val="00BF3551"/>
    <w:rsid w:val="00BF37C3"/>
    <w:rsid w:val="00BF472C"/>
    <w:rsid w:val="00BF4BE0"/>
    <w:rsid w:val="00BF4F07"/>
    <w:rsid w:val="00BF695B"/>
    <w:rsid w:val="00BF6A14"/>
    <w:rsid w:val="00BF71B0"/>
    <w:rsid w:val="00BF7495"/>
    <w:rsid w:val="00C0161F"/>
    <w:rsid w:val="00C01919"/>
    <w:rsid w:val="00C030BD"/>
    <w:rsid w:val="00C036C3"/>
    <w:rsid w:val="00C03CCA"/>
    <w:rsid w:val="00C03DE3"/>
    <w:rsid w:val="00C040E8"/>
    <w:rsid w:val="00C0499E"/>
    <w:rsid w:val="00C04BB2"/>
    <w:rsid w:val="00C04F4A"/>
    <w:rsid w:val="00C058AF"/>
    <w:rsid w:val="00C06484"/>
    <w:rsid w:val="00C06F9E"/>
    <w:rsid w:val="00C07776"/>
    <w:rsid w:val="00C0781E"/>
    <w:rsid w:val="00C07C0D"/>
    <w:rsid w:val="00C07F5C"/>
    <w:rsid w:val="00C10210"/>
    <w:rsid w:val="00C1035C"/>
    <w:rsid w:val="00C10A6D"/>
    <w:rsid w:val="00C1140E"/>
    <w:rsid w:val="00C12B6D"/>
    <w:rsid w:val="00C1358F"/>
    <w:rsid w:val="00C13C2A"/>
    <w:rsid w:val="00C13CE8"/>
    <w:rsid w:val="00C14187"/>
    <w:rsid w:val="00C15151"/>
    <w:rsid w:val="00C1663D"/>
    <w:rsid w:val="00C16B6B"/>
    <w:rsid w:val="00C179BC"/>
    <w:rsid w:val="00C17F8C"/>
    <w:rsid w:val="00C200CE"/>
    <w:rsid w:val="00C211E6"/>
    <w:rsid w:val="00C22446"/>
    <w:rsid w:val="00C22681"/>
    <w:rsid w:val="00C22FB5"/>
    <w:rsid w:val="00C24236"/>
    <w:rsid w:val="00C24CBF"/>
    <w:rsid w:val="00C25C66"/>
    <w:rsid w:val="00C25F08"/>
    <w:rsid w:val="00C26DF4"/>
    <w:rsid w:val="00C2710B"/>
    <w:rsid w:val="00C279C2"/>
    <w:rsid w:val="00C3057E"/>
    <w:rsid w:val="00C308C5"/>
    <w:rsid w:val="00C308D8"/>
    <w:rsid w:val="00C30A3E"/>
    <w:rsid w:val="00C30A56"/>
    <w:rsid w:val="00C3136E"/>
    <w:rsid w:val="00C3183E"/>
    <w:rsid w:val="00C33531"/>
    <w:rsid w:val="00C33B9E"/>
    <w:rsid w:val="00C34194"/>
    <w:rsid w:val="00C34EC9"/>
    <w:rsid w:val="00C35EF7"/>
    <w:rsid w:val="00C37BAE"/>
    <w:rsid w:val="00C4043D"/>
    <w:rsid w:val="00C40DAA"/>
    <w:rsid w:val="00C40E8A"/>
    <w:rsid w:val="00C41110"/>
    <w:rsid w:val="00C411EE"/>
    <w:rsid w:val="00C415A6"/>
    <w:rsid w:val="00C41F7E"/>
    <w:rsid w:val="00C42A1B"/>
    <w:rsid w:val="00C42B41"/>
    <w:rsid w:val="00C42C1F"/>
    <w:rsid w:val="00C44A8D"/>
    <w:rsid w:val="00C44CF8"/>
    <w:rsid w:val="00C45B91"/>
    <w:rsid w:val="00C460A1"/>
    <w:rsid w:val="00C467BC"/>
    <w:rsid w:val="00C46B36"/>
    <w:rsid w:val="00C4789C"/>
    <w:rsid w:val="00C5074A"/>
    <w:rsid w:val="00C523C4"/>
    <w:rsid w:val="00C52C02"/>
    <w:rsid w:val="00C52C0B"/>
    <w:rsid w:val="00C52DCB"/>
    <w:rsid w:val="00C53EEC"/>
    <w:rsid w:val="00C570B2"/>
    <w:rsid w:val="00C57EE8"/>
    <w:rsid w:val="00C60AA4"/>
    <w:rsid w:val="00C61072"/>
    <w:rsid w:val="00C6108F"/>
    <w:rsid w:val="00C61CFF"/>
    <w:rsid w:val="00C6243C"/>
    <w:rsid w:val="00C6278E"/>
    <w:rsid w:val="00C62F54"/>
    <w:rsid w:val="00C6342B"/>
    <w:rsid w:val="00C63AEA"/>
    <w:rsid w:val="00C67BBF"/>
    <w:rsid w:val="00C70168"/>
    <w:rsid w:val="00C71155"/>
    <w:rsid w:val="00C718DD"/>
    <w:rsid w:val="00C71AFB"/>
    <w:rsid w:val="00C71BCB"/>
    <w:rsid w:val="00C71BE9"/>
    <w:rsid w:val="00C74707"/>
    <w:rsid w:val="00C75930"/>
    <w:rsid w:val="00C767C7"/>
    <w:rsid w:val="00C76FFB"/>
    <w:rsid w:val="00C779FD"/>
    <w:rsid w:val="00C77D84"/>
    <w:rsid w:val="00C80B02"/>
    <w:rsid w:val="00C80B9E"/>
    <w:rsid w:val="00C8168E"/>
    <w:rsid w:val="00C83836"/>
    <w:rsid w:val="00C841B7"/>
    <w:rsid w:val="00C84A6C"/>
    <w:rsid w:val="00C8611F"/>
    <w:rsid w:val="00C864F5"/>
    <w:rsid w:val="00C8667D"/>
    <w:rsid w:val="00C86967"/>
    <w:rsid w:val="00C873D5"/>
    <w:rsid w:val="00C91281"/>
    <w:rsid w:val="00C922E3"/>
    <w:rsid w:val="00C928A8"/>
    <w:rsid w:val="00C93044"/>
    <w:rsid w:val="00C95246"/>
    <w:rsid w:val="00C95C66"/>
    <w:rsid w:val="00C970A6"/>
    <w:rsid w:val="00C97FB5"/>
    <w:rsid w:val="00CA0C60"/>
    <w:rsid w:val="00CA103E"/>
    <w:rsid w:val="00CA450C"/>
    <w:rsid w:val="00CA554B"/>
    <w:rsid w:val="00CA5889"/>
    <w:rsid w:val="00CA6376"/>
    <w:rsid w:val="00CA6C45"/>
    <w:rsid w:val="00CA74F6"/>
    <w:rsid w:val="00CA7603"/>
    <w:rsid w:val="00CA7FBC"/>
    <w:rsid w:val="00CB348D"/>
    <w:rsid w:val="00CB364E"/>
    <w:rsid w:val="00CB37B8"/>
    <w:rsid w:val="00CB4F1A"/>
    <w:rsid w:val="00CB58B4"/>
    <w:rsid w:val="00CB5930"/>
    <w:rsid w:val="00CB59BF"/>
    <w:rsid w:val="00CB6577"/>
    <w:rsid w:val="00CB6768"/>
    <w:rsid w:val="00CB7418"/>
    <w:rsid w:val="00CB74C7"/>
    <w:rsid w:val="00CC094C"/>
    <w:rsid w:val="00CC1FE9"/>
    <w:rsid w:val="00CC3B49"/>
    <w:rsid w:val="00CC3D04"/>
    <w:rsid w:val="00CC4AF7"/>
    <w:rsid w:val="00CC4F23"/>
    <w:rsid w:val="00CC52A7"/>
    <w:rsid w:val="00CC54E5"/>
    <w:rsid w:val="00CC6B96"/>
    <w:rsid w:val="00CC6F04"/>
    <w:rsid w:val="00CC6FB7"/>
    <w:rsid w:val="00CC7B94"/>
    <w:rsid w:val="00CC7F19"/>
    <w:rsid w:val="00CD39BC"/>
    <w:rsid w:val="00CD469C"/>
    <w:rsid w:val="00CD5A94"/>
    <w:rsid w:val="00CD6E8E"/>
    <w:rsid w:val="00CE161F"/>
    <w:rsid w:val="00CE1BA5"/>
    <w:rsid w:val="00CE2A1B"/>
    <w:rsid w:val="00CE2CC6"/>
    <w:rsid w:val="00CE3529"/>
    <w:rsid w:val="00CE4320"/>
    <w:rsid w:val="00CE5664"/>
    <w:rsid w:val="00CE5D9A"/>
    <w:rsid w:val="00CE6B41"/>
    <w:rsid w:val="00CE76CD"/>
    <w:rsid w:val="00CF040B"/>
    <w:rsid w:val="00CF0B65"/>
    <w:rsid w:val="00CF17F4"/>
    <w:rsid w:val="00CF1C1F"/>
    <w:rsid w:val="00CF1FFF"/>
    <w:rsid w:val="00CF3B5E"/>
    <w:rsid w:val="00CF3BA6"/>
    <w:rsid w:val="00CF4E8C"/>
    <w:rsid w:val="00CF581C"/>
    <w:rsid w:val="00CF59B8"/>
    <w:rsid w:val="00CF5BA0"/>
    <w:rsid w:val="00CF6913"/>
    <w:rsid w:val="00CF7AA7"/>
    <w:rsid w:val="00CF7C90"/>
    <w:rsid w:val="00D006CF"/>
    <w:rsid w:val="00D007DF"/>
    <w:rsid w:val="00D008A6"/>
    <w:rsid w:val="00D00960"/>
    <w:rsid w:val="00D00B74"/>
    <w:rsid w:val="00D015F0"/>
    <w:rsid w:val="00D017A1"/>
    <w:rsid w:val="00D01CAE"/>
    <w:rsid w:val="00D042D0"/>
    <w:rsid w:val="00D0447B"/>
    <w:rsid w:val="00D04894"/>
    <w:rsid w:val="00D048A2"/>
    <w:rsid w:val="00D049C5"/>
    <w:rsid w:val="00D053CE"/>
    <w:rsid w:val="00D055EB"/>
    <w:rsid w:val="00D056FE"/>
    <w:rsid w:val="00D05B56"/>
    <w:rsid w:val="00D05D60"/>
    <w:rsid w:val="00D0603E"/>
    <w:rsid w:val="00D07DF6"/>
    <w:rsid w:val="00D114B2"/>
    <w:rsid w:val="00D121C4"/>
    <w:rsid w:val="00D13004"/>
    <w:rsid w:val="00D14274"/>
    <w:rsid w:val="00D15CB7"/>
    <w:rsid w:val="00D15E5B"/>
    <w:rsid w:val="00D15E8A"/>
    <w:rsid w:val="00D16291"/>
    <w:rsid w:val="00D17246"/>
    <w:rsid w:val="00D17C62"/>
    <w:rsid w:val="00D200DC"/>
    <w:rsid w:val="00D2109F"/>
    <w:rsid w:val="00D21586"/>
    <w:rsid w:val="00D21EA5"/>
    <w:rsid w:val="00D23A38"/>
    <w:rsid w:val="00D253A0"/>
    <w:rsid w:val="00D2574C"/>
    <w:rsid w:val="00D25A9C"/>
    <w:rsid w:val="00D26D79"/>
    <w:rsid w:val="00D27C2B"/>
    <w:rsid w:val="00D30A88"/>
    <w:rsid w:val="00D33363"/>
    <w:rsid w:val="00D34529"/>
    <w:rsid w:val="00D34943"/>
    <w:rsid w:val="00D34A2B"/>
    <w:rsid w:val="00D35409"/>
    <w:rsid w:val="00D359D4"/>
    <w:rsid w:val="00D378CD"/>
    <w:rsid w:val="00D37E3B"/>
    <w:rsid w:val="00D40C5A"/>
    <w:rsid w:val="00D41B88"/>
    <w:rsid w:val="00D41E23"/>
    <w:rsid w:val="00D41E44"/>
    <w:rsid w:val="00D42962"/>
    <w:rsid w:val="00D429EC"/>
    <w:rsid w:val="00D43C30"/>
    <w:rsid w:val="00D43D44"/>
    <w:rsid w:val="00D43EBB"/>
    <w:rsid w:val="00D44027"/>
    <w:rsid w:val="00D44A61"/>
    <w:rsid w:val="00D44E4E"/>
    <w:rsid w:val="00D45B2F"/>
    <w:rsid w:val="00D46533"/>
    <w:rsid w:val="00D46D26"/>
    <w:rsid w:val="00D51254"/>
    <w:rsid w:val="00D51627"/>
    <w:rsid w:val="00D51E1A"/>
    <w:rsid w:val="00D52344"/>
    <w:rsid w:val="00D5267F"/>
    <w:rsid w:val="00D53279"/>
    <w:rsid w:val="00D532DA"/>
    <w:rsid w:val="00D54AAC"/>
    <w:rsid w:val="00D54B32"/>
    <w:rsid w:val="00D552E3"/>
    <w:rsid w:val="00D55423"/>
    <w:rsid w:val="00D55B65"/>
    <w:rsid w:val="00D55DF0"/>
    <w:rsid w:val="00D563E1"/>
    <w:rsid w:val="00D56BB6"/>
    <w:rsid w:val="00D6022B"/>
    <w:rsid w:val="00D60A7C"/>
    <w:rsid w:val="00D60C40"/>
    <w:rsid w:val="00D60F4B"/>
    <w:rsid w:val="00D6138D"/>
    <w:rsid w:val="00D6166E"/>
    <w:rsid w:val="00D618DA"/>
    <w:rsid w:val="00D63126"/>
    <w:rsid w:val="00D635AF"/>
    <w:rsid w:val="00D63A67"/>
    <w:rsid w:val="00D646C9"/>
    <w:rsid w:val="00D6492E"/>
    <w:rsid w:val="00D65845"/>
    <w:rsid w:val="00D65D0A"/>
    <w:rsid w:val="00D70087"/>
    <w:rsid w:val="00D7079E"/>
    <w:rsid w:val="00D70823"/>
    <w:rsid w:val="00D70AB1"/>
    <w:rsid w:val="00D70E1B"/>
    <w:rsid w:val="00D70F23"/>
    <w:rsid w:val="00D71366"/>
    <w:rsid w:val="00D718FF"/>
    <w:rsid w:val="00D72179"/>
    <w:rsid w:val="00D72A3E"/>
    <w:rsid w:val="00D72CB6"/>
    <w:rsid w:val="00D73DD6"/>
    <w:rsid w:val="00D745F5"/>
    <w:rsid w:val="00D74DCA"/>
    <w:rsid w:val="00D75392"/>
    <w:rsid w:val="00D7585E"/>
    <w:rsid w:val="00D759A3"/>
    <w:rsid w:val="00D76B0E"/>
    <w:rsid w:val="00D77025"/>
    <w:rsid w:val="00D81EA2"/>
    <w:rsid w:val="00D82868"/>
    <w:rsid w:val="00D82E32"/>
    <w:rsid w:val="00D83974"/>
    <w:rsid w:val="00D83CC3"/>
    <w:rsid w:val="00D84133"/>
    <w:rsid w:val="00D8431C"/>
    <w:rsid w:val="00D85133"/>
    <w:rsid w:val="00D87191"/>
    <w:rsid w:val="00D87785"/>
    <w:rsid w:val="00D8790C"/>
    <w:rsid w:val="00D90556"/>
    <w:rsid w:val="00D91607"/>
    <w:rsid w:val="00D91FB8"/>
    <w:rsid w:val="00D92C82"/>
    <w:rsid w:val="00D93336"/>
    <w:rsid w:val="00D94314"/>
    <w:rsid w:val="00D95BC7"/>
    <w:rsid w:val="00D95C17"/>
    <w:rsid w:val="00D96043"/>
    <w:rsid w:val="00D96076"/>
    <w:rsid w:val="00D96467"/>
    <w:rsid w:val="00D974BF"/>
    <w:rsid w:val="00D97779"/>
    <w:rsid w:val="00DA14AB"/>
    <w:rsid w:val="00DA1C87"/>
    <w:rsid w:val="00DA237B"/>
    <w:rsid w:val="00DA42E9"/>
    <w:rsid w:val="00DA435B"/>
    <w:rsid w:val="00DA52F5"/>
    <w:rsid w:val="00DA73A3"/>
    <w:rsid w:val="00DA76DD"/>
    <w:rsid w:val="00DA7EA8"/>
    <w:rsid w:val="00DB1424"/>
    <w:rsid w:val="00DB29E9"/>
    <w:rsid w:val="00DB3080"/>
    <w:rsid w:val="00DB4E12"/>
    <w:rsid w:val="00DB5771"/>
    <w:rsid w:val="00DB586E"/>
    <w:rsid w:val="00DB5919"/>
    <w:rsid w:val="00DB6122"/>
    <w:rsid w:val="00DC0AB6"/>
    <w:rsid w:val="00DC0B9D"/>
    <w:rsid w:val="00DC17D3"/>
    <w:rsid w:val="00DC21CF"/>
    <w:rsid w:val="00DC3395"/>
    <w:rsid w:val="00DC3664"/>
    <w:rsid w:val="00DC41B3"/>
    <w:rsid w:val="00DC4651"/>
    <w:rsid w:val="00DC4B20"/>
    <w:rsid w:val="00DC4B9B"/>
    <w:rsid w:val="00DC6162"/>
    <w:rsid w:val="00DC68E3"/>
    <w:rsid w:val="00DC6A58"/>
    <w:rsid w:val="00DC6EFC"/>
    <w:rsid w:val="00DC7CDE"/>
    <w:rsid w:val="00DD0E44"/>
    <w:rsid w:val="00DD195B"/>
    <w:rsid w:val="00DD243F"/>
    <w:rsid w:val="00DD46E9"/>
    <w:rsid w:val="00DD4711"/>
    <w:rsid w:val="00DD4812"/>
    <w:rsid w:val="00DD4CA7"/>
    <w:rsid w:val="00DD5CD2"/>
    <w:rsid w:val="00DE0097"/>
    <w:rsid w:val="00DE0229"/>
    <w:rsid w:val="00DE05AE"/>
    <w:rsid w:val="00DE0979"/>
    <w:rsid w:val="00DE12E9"/>
    <w:rsid w:val="00DE2CBD"/>
    <w:rsid w:val="00DE2CBE"/>
    <w:rsid w:val="00DE301D"/>
    <w:rsid w:val="00DE33EC"/>
    <w:rsid w:val="00DE3AF6"/>
    <w:rsid w:val="00DE43F4"/>
    <w:rsid w:val="00DE5391"/>
    <w:rsid w:val="00DE53F8"/>
    <w:rsid w:val="00DE5A51"/>
    <w:rsid w:val="00DE60E6"/>
    <w:rsid w:val="00DE6C9B"/>
    <w:rsid w:val="00DE6FC2"/>
    <w:rsid w:val="00DE74DC"/>
    <w:rsid w:val="00DE7D5A"/>
    <w:rsid w:val="00DE7D98"/>
    <w:rsid w:val="00DF1E82"/>
    <w:rsid w:val="00DF1EC4"/>
    <w:rsid w:val="00DF247C"/>
    <w:rsid w:val="00DF3C7E"/>
    <w:rsid w:val="00DF3F4F"/>
    <w:rsid w:val="00DF452E"/>
    <w:rsid w:val="00DF4E6D"/>
    <w:rsid w:val="00DF707E"/>
    <w:rsid w:val="00DF70A1"/>
    <w:rsid w:val="00DF759D"/>
    <w:rsid w:val="00E003AF"/>
    <w:rsid w:val="00E00482"/>
    <w:rsid w:val="00E01479"/>
    <w:rsid w:val="00E018C3"/>
    <w:rsid w:val="00E01C15"/>
    <w:rsid w:val="00E01E84"/>
    <w:rsid w:val="00E039E7"/>
    <w:rsid w:val="00E04517"/>
    <w:rsid w:val="00E052B1"/>
    <w:rsid w:val="00E05886"/>
    <w:rsid w:val="00E06A8A"/>
    <w:rsid w:val="00E070B0"/>
    <w:rsid w:val="00E10324"/>
    <w:rsid w:val="00E104C6"/>
    <w:rsid w:val="00E105CA"/>
    <w:rsid w:val="00E10C02"/>
    <w:rsid w:val="00E134D8"/>
    <w:rsid w:val="00E137F4"/>
    <w:rsid w:val="00E154BA"/>
    <w:rsid w:val="00E164F2"/>
    <w:rsid w:val="00E16F61"/>
    <w:rsid w:val="00E178A7"/>
    <w:rsid w:val="00E17F94"/>
    <w:rsid w:val="00E20F6A"/>
    <w:rsid w:val="00E21A25"/>
    <w:rsid w:val="00E22940"/>
    <w:rsid w:val="00E22E41"/>
    <w:rsid w:val="00E23303"/>
    <w:rsid w:val="00E239E0"/>
    <w:rsid w:val="00E24071"/>
    <w:rsid w:val="00E253CA"/>
    <w:rsid w:val="00E2595C"/>
    <w:rsid w:val="00E2771C"/>
    <w:rsid w:val="00E31D50"/>
    <w:rsid w:val="00E324D9"/>
    <w:rsid w:val="00E331FB"/>
    <w:rsid w:val="00E33733"/>
    <w:rsid w:val="00E33DF4"/>
    <w:rsid w:val="00E34CF9"/>
    <w:rsid w:val="00E35EDE"/>
    <w:rsid w:val="00E364AA"/>
    <w:rsid w:val="00E36528"/>
    <w:rsid w:val="00E36C0F"/>
    <w:rsid w:val="00E409B4"/>
    <w:rsid w:val="00E40CF7"/>
    <w:rsid w:val="00E413B8"/>
    <w:rsid w:val="00E4320F"/>
    <w:rsid w:val="00E434EB"/>
    <w:rsid w:val="00E440C0"/>
    <w:rsid w:val="00E44750"/>
    <w:rsid w:val="00E4683D"/>
    <w:rsid w:val="00E46CA0"/>
    <w:rsid w:val="00E4765C"/>
    <w:rsid w:val="00E4778B"/>
    <w:rsid w:val="00E504A1"/>
    <w:rsid w:val="00E51231"/>
    <w:rsid w:val="00E517D8"/>
    <w:rsid w:val="00E51C7D"/>
    <w:rsid w:val="00E52A67"/>
    <w:rsid w:val="00E53820"/>
    <w:rsid w:val="00E579B7"/>
    <w:rsid w:val="00E602A7"/>
    <w:rsid w:val="00E60452"/>
    <w:rsid w:val="00E619E1"/>
    <w:rsid w:val="00E625AF"/>
    <w:rsid w:val="00E62FBE"/>
    <w:rsid w:val="00E6310D"/>
    <w:rsid w:val="00E63389"/>
    <w:rsid w:val="00E6359D"/>
    <w:rsid w:val="00E63629"/>
    <w:rsid w:val="00E64597"/>
    <w:rsid w:val="00E65780"/>
    <w:rsid w:val="00E66AA1"/>
    <w:rsid w:val="00E66B6A"/>
    <w:rsid w:val="00E67FAF"/>
    <w:rsid w:val="00E71243"/>
    <w:rsid w:val="00E71362"/>
    <w:rsid w:val="00E714D8"/>
    <w:rsid w:val="00E7168A"/>
    <w:rsid w:val="00E71D25"/>
    <w:rsid w:val="00E7295C"/>
    <w:rsid w:val="00E73306"/>
    <w:rsid w:val="00E74817"/>
    <w:rsid w:val="00E74FE4"/>
    <w:rsid w:val="00E7553D"/>
    <w:rsid w:val="00E7738D"/>
    <w:rsid w:val="00E7751C"/>
    <w:rsid w:val="00E80EF3"/>
    <w:rsid w:val="00E81633"/>
    <w:rsid w:val="00E8247B"/>
    <w:rsid w:val="00E82AED"/>
    <w:rsid w:val="00E82FCC"/>
    <w:rsid w:val="00E831A3"/>
    <w:rsid w:val="00E849E4"/>
    <w:rsid w:val="00E84D16"/>
    <w:rsid w:val="00E84D33"/>
    <w:rsid w:val="00E856AC"/>
    <w:rsid w:val="00E862B5"/>
    <w:rsid w:val="00E863D8"/>
    <w:rsid w:val="00E86733"/>
    <w:rsid w:val="00E86927"/>
    <w:rsid w:val="00E8700D"/>
    <w:rsid w:val="00E87094"/>
    <w:rsid w:val="00E87849"/>
    <w:rsid w:val="00E9108A"/>
    <w:rsid w:val="00E937F0"/>
    <w:rsid w:val="00E94803"/>
    <w:rsid w:val="00E948B5"/>
    <w:rsid w:val="00E94B69"/>
    <w:rsid w:val="00E95376"/>
    <w:rsid w:val="00E9588E"/>
    <w:rsid w:val="00E95EE9"/>
    <w:rsid w:val="00E96813"/>
    <w:rsid w:val="00EA17B9"/>
    <w:rsid w:val="00EA1FA7"/>
    <w:rsid w:val="00EA279E"/>
    <w:rsid w:val="00EA2BA6"/>
    <w:rsid w:val="00EA2ED1"/>
    <w:rsid w:val="00EA2FD7"/>
    <w:rsid w:val="00EA33B1"/>
    <w:rsid w:val="00EA36DB"/>
    <w:rsid w:val="00EA6687"/>
    <w:rsid w:val="00EA66F2"/>
    <w:rsid w:val="00EA6B0C"/>
    <w:rsid w:val="00EA720C"/>
    <w:rsid w:val="00EA74F2"/>
    <w:rsid w:val="00EA7552"/>
    <w:rsid w:val="00EA7F5C"/>
    <w:rsid w:val="00EB193D"/>
    <w:rsid w:val="00EB2A71"/>
    <w:rsid w:val="00EB2C57"/>
    <w:rsid w:val="00EB32CF"/>
    <w:rsid w:val="00EB3B82"/>
    <w:rsid w:val="00EB4DDA"/>
    <w:rsid w:val="00EB67E5"/>
    <w:rsid w:val="00EB70A8"/>
    <w:rsid w:val="00EB7598"/>
    <w:rsid w:val="00EB77FE"/>
    <w:rsid w:val="00EB7885"/>
    <w:rsid w:val="00EC0998"/>
    <w:rsid w:val="00EC234E"/>
    <w:rsid w:val="00EC2805"/>
    <w:rsid w:val="00EC2F5E"/>
    <w:rsid w:val="00EC3100"/>
    <w:rsid w:val="00EC392D"/>
    <w:rsid w:val="00EC3A3F"/>
    <w:rsid w:val="00EC3A5C"/>
    <w:rsid w:val="00EC3D02"/>
    <w:rsid w:val="00EC4168"/>
    <w:rsid w:val="00EC437B"/>
    <w:rsid w:val="00EC4CBD"/>
    <w:rsid w:val="00EC5658"/>
    <w:rsid w:val="00EC64E6"/>
    <w:rsid w:val="00EC6D90"/>
    <w:rsid w:val="00EC6EB4"/>
    <w:rsid w:val="00EC703B"/>
    <w:rsid w:val="00EC70D8"/>
    <w:rsid w:val="00EC78F8"/>
    <w:rsid w:val="00EC7F79"/>
    <w:rsid w:val="00ED06A6"/>
    <w:rsid w:val="00ED1008"/>
    <w:rsid w:val="00ED1338"/>
    <w:rsid w:val="00ED1475"/>
    <w:rsid w:val="00ED1AB4"/>
    <w:rsid w:val="00ED288C"/>
    <w:rsid w:val="00ED2C23"/>
    <w:rsid w:val="00ED2CF0"/>
    <w:rsid w:val="00ED60BD"/>
    <w:rsid w:val="00ED651F"/>
    <w:rsid w:val="00ED6D87"/>
    <w:rsid w:val="00EE1058"/>
    <w:rsid w:val="00EE1089"/>
    <w:rsid w:val="00EE131D"/>
    <w:rsid w:val="00EE1614"/>
    <w:rsid w:val="00EE3260"/>
    <w:rsid w:val="00EE3CF3"/>
    <w:rsid w:val="00EE50F0"/>
    <w:rsid w:val="00EE586E"/>
    <w:rsid w:val="00EE5A13"/>
    <w:rsid w:val="00EE5BEB"/>
    <w:rsid w:val="00EE6103"/>
    <w:rsid w:val="00EE6524"/>
    <w:rsid w:val="00EE788B"/>
    <w:rsid w:val="00EF00ED"/>
    <w:rsid w:val="00EF0192"/>
    <w:rsid w:val="00EF0196"/>
    <w:rsid w:val="00EF06A8"/>
    <w:rsid w:val="00EF0943"/>
    <w:rsid w:val="00EF0EAD"/>
    <w:rsid w:val="00EF4CB1"/>
    <w:rsid w:val="00EF5063"/>
    <w:rsid w:val="00EF5798"/>
    <w:rsid w:val="00EF60A5"/>
    <w:rsid w:val="00EF60E5"/>
    <w:rsid w:val="00EF6A0C"/>
    <w:rsid w:val="00EF6D76"/>
    <w:rsid w:val="00EF6E7F"/>
    <w:rsid w:val="00EF6EB4"/>
    <w:rsid w:val="00EF7424"/>
    <w:rsid w:val="00EF7ADB"/>
    <w:rsid w:val="00F00414"/>
    <w:rsid w:val="00F00DF4"/>
    <w:rsid w:val="00F018BD"/>
    <w:rsid w:val="00F01D8F"/>
    <w:rsid w:val="00F01D93"/>
    <w:rsid w:val="00F027AA"/>
    <w:rsid w:val="00F0316E"/>
    <w:rsid w:val="00F04A33"/>
    <w:rsid w:val="00F05A4D"/>
    <w:rsid w:val="00F0653D"/>
    <w:rsid w:val="00F069CD"/>
    <w:rsid w:val="00F06BB9"/>
    <w:rsid w:val="00F07333"/>
    <w:rsid w:val="00F0790C"/>
    <w:rsid w:val="00F10BCF"/>
    <w:rsid w:val="00F121C4"/>
    <w:rsid w:val="00F14C5C"/>
    <w:rsid w:val="00F163DE"/>
    <w:rsid w:val="00F16658"/>
    <w:rsid w:val="00F17235"/>
    <w:rsid w:val="00F20B40"/>
    <w:rsid w:val="00F211C4"/>
    <w:rsid w:val="00F21C4B"/>
    <w:rsid w:val="00F2269A"/>
    <w:rsid w:val="00F22775"/>
    <w:rsid w:val="00F228A5"/>
    <w:rsid w:val="00F246D4"/>
    <w:rsid w:val="00F24875"/>
    <w:rsid w:val="00F2511A"/>
    <w:rsid w:val="00F259B6"/>
    <w:rsid w:val="00F269DC"/>
    <w:rsid w:val="00F27FF9"/>
    <w:rsid w:val="00F309E2"/>
    <w:rsid w:val="00F30C2D"/>
    <w:rsid w:val="00F318BD"/>
    <w:rsid w:val="00F32557"/>
    <w:rsid w:val="00F32CE9"/>
    <w:rsid w:val="00F3300A"/>
    <w:rsid w:val="00F332EF"/>
    <w:rsid w:val="00F33497"/>
    <w:rsid w:val="00F33A6A"/>
    <w:rsid w:val="00F33FDE"/>
    <w:rsid w:val="00F3411F"/>
    <w:rsid w:val="00F34323"/>
    <w:rsid w:val="00F34D8E"/>
    <w:rsid w:val="00F3515A"/>
    <w:rsid w:val="00F362ED"/>
    <w:rsid w:val="00F3674D"/>
    <w:rsid w:val="00F37587"/>
    <w:rsid w:val="00F4079E"/>
    <w:rsid w:val="00F40B14"/>
    <w:rsid w:val="00F40DC4"/>
    <w:rsid w:val="00F42101"/>
    <w:rsid w:val="00F42EAA"/>
    <w:rsid w:val="00F42EE0"/>
    <w:rsid w:val="00F434A9"/>
    <w:rsid w:val="00F437C4"/>
    <w:rsid w:val="00F445DF"/>
    <w:rsid w:val="00F445F0"/>
    <w:rsid w:val="00F446A0"/>
    <w:rsid w:val="00F45568"/>
    <w:rsid w:val="00F4739C"/>
    <w:rsid w:val="00F47A0A"/>
    <w:rsid w:val="00F47A79"/>
    <w:rsid w:val="00F47F5C"/>
    <w:rsid w:val="00F51086"/>
    <w:rsid w:val="00F51220"/>
    <w:rsid w:val="00F51400"/>
    <w:rsid w:val="00F51928"/>
    <w:rsid w:val="00F52C48"/>
    <w:rsid w:val="00F543B3"/>
    <w:rsid w:val="00F5467A"/>
    <w:rsid w:val="00F5643A"/>
    <w:rsid w:val="00F56596"/>
    <w:rsid w:val="00F5747A"/>
    <w:rsid w:val="00F615E1"/>
    <w:rsid w:val="00F62236"/>
    <w:rsid w:val="00F63959"/>
    <w:rsid w:val="00F63CDF"/>
    <w:rsid w:val="00F642AF"/>
    <w:rsid w:val="00F64653"/>
    <w:rsid w:val="00F64B05"/>
    <w:rsid w:val="00F650B4"/>
    <w:rsid w:val="00F65192"/>
    <w:rsid w:val="00F65901"/>
    <w:rsid w:val="00F66B95"/>
    <w:rsid w:val="00F706AA"/>
    <w:rsid w:val="00F706B5"/>
    <w:rsid w:val="00F715D0"/>
    <w:rsid w:val="00F716A6"/>
    <w:rsid w:val="00F717E7"/>
    <w:rsid w:val="00F724A1"/>
    <w:rsid w:val="00F7271D"/>
    <w:rsid w:val="00F7288E"/>
    <w:rsid w:val="00F740FA"/>
    <w:rsid w:val="00F74A7A"/>
    <w:rsid w:val="00F756A8"/>
    <w:rsid w:val="00F7632C"/>
    <w:rsid w:val="00F76FDC"/>
    <w:rsid w:val="00F771C6"/>
    <w:rsid w:val="00F77E4A"/>
    <w:rsid w:val="00F77ED7"/>
    <w:rsid w:val="00F8062B"/>
    <w:rsid w:val="00F80F5D"/>
    <w:rsid w:val="00F81010"/>
    <w:rsid w:val="00F818CF"/>
    <w:rsid w:val="00F83143"/>
    <w:rsid w:val="00F8419A"/>
    <w:rsid w:val="00F843E3"/>
    <w:rsid w:val="00F8445C"/>
    <w:rsid w:val="00F84564"/>
    <w:rsid w:val="00F8464B"/>
    <w:rsid w:val="00F853F3"/>
    <w:rsid w:val="00F85853"/>
    <w:rsid w:val="00F8591B"/>
    <w:rsid w:val="00F8655C"/>
    <w:rsid w:val="00F90BCA"/>
    <w:rsid w:val="00F90D49"/>
    <w:rsid w:val="00F90E1A"/>
    <w:rsid w:val="00F90FFC"/>
    <w:rsid w:val="00F91584"/>
    <w:rsid w:val="00F91B79"/>
    <w:rsid w:val="00F94B27"/>
    <w:rsid w:val="00F96626"/>
    <w:rsid w:val="00F96946"/>
    <w:rsid w:val="00F97131"/>
    <w:rsid w:val="00F9720F"/>
    <w:rsid w:val="00F97B4B"/>
    <w:rsid w:val="00F97C84"/>
    <w:rsid w:val="00FA0156"/>
    <w:rsid w:val="00FA03CD"/>
    <w:rsid w:val="00FA0CEB"/>
    <w:rsid w:val="00FA0D81"/>
    <w:rsid w:val="00FA166A"/>
    <w:rsid w:val="00FA253C"/>
    <w:rsid w:val="00FA2CF6"/>
    <w:rsid w:val="00FA2D55"/>
    <w:rsid w:val="00FA3065"/>
    <w:rsid w:val="00FA3338"/>
    <w:rsid w:val="00FA3EBB"/>
    <w:rsid w:val="00FA4284"/>
    <w:rsid w:val="00FA52F9"/>
    <w:rsid w:val="00FA54D8"/>
    <w:rsid w:val="00FB0346"/>
    <w:rsid w:val="00FB0E61"/>
    <w:rsid w:val="00FB10BF"/>
    <w:rsid w:val="00FB10FF"/>
    <w:rsid w:val="00FB181B"/>
    <w:rsid w:val="00FB1AF9"/>
    <w:rsid w:val="00FB1D69"/>
    <w:rsid w:val="00FB2812"/>
    <w:rsid w:val="00FB332B"/>
    <w:rsid w:val="00FB3570"/>
    <w:rsid w:val="00FB579F"/>
    <w:rsid w:val="00FB67AC"/>
    <w:rsid w:val="00FB7100"/>
    <w:rsid w:val="00FC0636"/>
    <w:rsid w:val="00FC0C6F"/>
    <w:rsid w:val="00FC14C7"/>
    <w:rsid w:val="00FC2758"/>
    <w:rsid w:val="00FC2A50"/>
    <w:rsid w:val="00FC3523"/>
    <w:rsid w:val="00FC39EF"/>
    <w:rsid w:val="00FC3C3B"/>
    <w:rsid w:val="00FC44C4"/>
    <w:rsid w:val="00FC4A3E"/>
    <w:rsid w:val="00FC4DD5"/>
    <w:rsid w:val="00FC4F7B"/>
    <w:rsid w:val="00FC6490"/>
    <w:rsid w:val="00FC755A"/>
    <w:rsid w:val="00FD05FD"/>
    <w:rsid w:val="00FD14B3"/>
    <w:rsid w:val="00FD1F94"/>
    <w:rsid w:val="00FD21A7"/>
    <w:rsid w:val="00FD3244"/>
    <w:rsid w:val="00FD3347"/>
    <w:rsid w:val="00FD40E9"/>
    <w:rsid w:val="00FD495B"/>
    <w:rsid w:val="00FD7C57"/>
    <w:rsid w:val="00FD7EC3"/>
    <w:rsid w:val="00FE0C73"/>
    <w:rsid w:val="00FE0F38"/>
    <w:rsid w:val="00FE108E"/>
    <w:rsid w:val="00FE10F9"/>
    <w:rsid w:val="00FE126B"/>
    <w:rsid w:val="00FE1913"/>
    <w:rsid w:val="00FE2356"/>
    <w:rsid w:val="00FE2629"/>
    <w:rsid w:val="00FE36BF"/>
    <w:rsid w:val="00FE401A"/>
    <w:rsid w:val="00FE40B5"/>
    <w:rsid w:val="00FE599D"/>
    <w:rsid w:val="00FE660C"/>
    <w:rsid w:val="00FF0F2A"/>
    <w:rsid w:val="00FF1401"/>
    <w:rsid w:val="00FF2E47"/>
    <w:rsid w:val="00FF492B"/>
    <w:rsid w:val="00FF50AA"/>
    <w:rsid w:val="00FF5EC7"/>
    <w:rsid w:val="00FF6302"/>
    <w:rsid w:val="00FF7589"/>
    <w:rsid w:val="00FF7815"/>
    <w:rsid w:val="00FF7892"/>
    <w:rsid w:val="036FF37E"/>
    <w:rsid w:val="041EDD50"/>
    <w:rsid w:val="053C4FF3"/>
    <w:rsid w:val="0687349E"/>
    <w:rsid w:val="08641677"/>
    <w:rsid w:val="095C3ACB"/>
    <w:rsid w:val="168370E5"/>
    <w:rsid w:val="17E1AEF1"/>
    <w:rsid w:val="18FAA705"/>
    <w:rsid w:val="1AB372AF"/>
    <w:rsid w:val="1BB52D62"/>
    <w:rsid w:val="263255FE"/>
    <w:rsid w:val="2695C9F7"/>
    <w:rsid w:val="2A6F9667"/>
    <w:rsid w:val="31B3AC62"/>
    <w:rsid w:val="332DBC99"/>
    <w:rsid w:val="396E18D2"/>
    <w:rsid w:val="408893A5"/>
    <w:rsid w:val="568B859B"/>
    <w:rsid w:val="5B62FD38"/>
    <w:rsid w:val="5E41E4A6"/>
    <w:rsid w:val="6078F535"/>
    <w:rsid w:val="685CFDE5"/>
    <w:rsid w:val="6887CD8A"/>
    <w:rsid w:val="6BF186B5"/>
    <w:rsid w:val="756BB8CD"/>
    <w:rsid w:val="7A3770FD"/>
    <w:rsid w:val="7BB2AFF7"/>
    <w:rsid w:val="7DDA961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BD1B"/>
  <w14:defaultImageDpi w14:val="32767"/>
  <w15:chartTrackingRefBased/>
  <w15:docId w15:val="{EE593DE3-E2AF-4C5F-BEC1-3FC622D64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8"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B20FA"/>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BD059C"/>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D059C"/>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D059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D059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D059C"/>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D059C"/>
    <w:pPr>
      <w:tabs>
        <w:tab w:val="right" w:leader="dot" w:pos="14570"/>
      </w:tabs>
      <w:spacing w:before="0"/>
    </w:pPr>
    <w:rPr>
      <w:b/>
      <w:noProof/>
    </w:rPr>
  </w:style>
  <w:style w:type="paragraph" w:styleId="TOC2">
    <w:name w:val="toc 2"/>
    <w:aliases w:val="ŠTOC 2"/>
    <w:basedOn w:val="Normal"/>
    <w:next w:val="Normal"/>
    <w:uiPriority w:val="39"/>
    <w:unhideWhenUsed/>
    <w:rsid w:val="00BD059C"/>
    <w:pPr>
      <w:tabs>
        <w:tab w:val="right" w:leader="dot" w:pos="14570"/>
      </w:tabs>
      <w:spacing w:before="0"/>
    </w:pPr>
    <w:rPr>
      <w:noProof/>
    </w:rPr>
  </w:style>
  <w:style w:type="paragraph" w:styleId="Header">
    <w:name w:val="header"/>
    <w:aliases w:val="ŠHeader"/>
    <w:basedOn w:val="Normal"/>
    <w:link w:val="HeaderChar"/>
    <w:uiPriority w:val="16"/>
    <w:rsid w:val="00BD059C"/>
    <w:rPr>
      <w:noProof/>
      <w:color w:val="002664"/>
      <w:sz w:val="28"/>
      <w:szCs w:val="28"/>
    </w:rPr>
  </w:style>
  <w:style w:type="character" w:customStyle="1" w:styleId="Heading5Char">
    <w:name w:val="Heading 5 Char"/>
    <w:aliases w:val="ŠHeading 5 Char"/>
    <w:basedOn w:val="DefaultParagraphFont"/>
    <w:link w:val="Heading5"/>
    <w:uiPriority w:val="6"/>
    <w:rsid w:val="00BD059C"/>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BD059C"/>
    <w:rPr>
      <w:rFonts w:ascii="Arial" w:hAnsi="Arial" w:cs="Arial"/>
      <w:noProof/>
      <w:color w:val="002664"/>
      <w:sz w:val="28"/>
      <w:szCs w:val="28"/>
      <w:lang w:val="en-AU"/>
    </w:rPr>
  </w:style>
  <w:style w:type="paragraph" w:styleId="Footer">
    <w:name w:val="footer"/>
    <w:aliases w:val="ŠFooter"/>
    <w:basedOn w:val="Normal"/>
    <w:link w:val="FooterChar"/>
    <w:uiPriority w:val="19"/>
    <w:rsid w:val="00BD059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D059C"/>
    <w:rPr>
      <w:rFonts w:ascii="Arial" w:hAnsi="Arial" w:cs="Arial"/>
      <w:sz w:val="18"/>
      <w:szCs w:val="18"/>
      <w:lang w:val="en-AU"/>
    </w:rPr>
  </w:style>
  <w:style w:type="paragraph" w:styleId="Caption">
    <w:name w:val="caption"/>
    <w:aliases w:val="ŠCaption"/>
    <w:basedOn w:val="Normal"/>
    <w:next w:val="Normal"/>
    <w:uiPriority w:val="20"/>
    <w:qFormat/>
    <w:rsid w:val="00BD059C"/>
    <w:pPr>
      <w:keepNext/>
      <w:spacing w:after="200" w:line="240" w:lineRule="auto"/>
    </w:pPr>
    <w:rPr>
      <w:iCs/>
      <w:color w:val="002664"/>
      <w:sz w:val="18"/>
      <w:szCs w:val="18"/>
    </w:rPr>
  </w:style>
  <w:style w:type="paragraph" w:customStyle="1" w:styleId="Logo">
    <w:name w:val="ŠLogo"/>
    <w:basedOn w:val="Normal"/>
    <w:uiPriority w:val="18"/>
    <w:qFormat/>
    <w:rsid w:val="00BD059C"/>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D059C"/>
    <w:pPr>
      <w:spacing w:before="0"/>
      <w:ind w:left="244"/>
    </w:pPr>
  </w:style>
  <w:style w:type="character" w:styleId="Hyperlink">
    <w:name w:val="Hyperlink"/>
    <w:aliases w:val="ŠHyperlink"/>
    <w:basedOn w:val="DefaultParagraphFont"/>
    <w:uiPriority w:val="99"/>
    <w:unhideWhenUsed/>
    <w:rsid w:val="00BD059C"/>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D059C"/>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BD059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D059C"/>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D059C"/>
    <w:rPr>
      <w:rFonts w:ascii="Arial" w:hAnsi="Arial" w:cs="Arial"/>
      <w:color w:val="002664"/>
      <w:sz w:val="28"/>
      <w:szCs w:val="36"/>
      <w:lang w:val="en-AU"/>
    </w:rPr>
  </w:style>
  <w:style w:type="table" w:customStyle="1" w:styleId="Tableheader">
    <w:name w:val="ŠTable header"/>
    <w:basedOn w:val="TableNormal"/>
    <w:uiPriority w:val="99"/>
    <w:rsid w:val="00BD059C"/>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D059C"/>
    <w:pPr>
      <w:numPr>
        <w:numId w:val="27"/>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Normal"/>
    <w:uiPriority w:val="10"/>
    <w:qFormat/>
    <w:rsid w:val="00BD059C"/>
    <w:pPr>
      <w:numPr>
        <w:numId w:val="21"/>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8"/>
    <w:qFormat/>
    <w:rsid w:val="00F0790C"/>
    <w:pPr>
      <w:tabs>
        <w:tab w:val="num" w:pos="360"/>
      </w:tabs>
      <w:ind w:left="360" w:hanging="360"/>
    </w:pPr>
    <w:rPr>
      <w:color w:val="000000"/>
      <w:shd w:val="clear" w:color="auto" w:fill="FFFFFF"/>
    </w:rPr>
  </w:style>
  <w:style w:type="character" w:styleId="Strong">
    <w:name w:val="Strong"/>
    <w:aliases w:val="ŠStrong,Bold,ŠStrong bold"/>
    <w:qFormat/>
    <w:rsid w:val="00BD059C"/>
    <w:rPr>
      <w:b/>
      <w:bCs/>
    </w:rPr>
  </w:style>
  <w:style w:type="paragraph" w:styleId="ListBullet">
    <w:name w:val="List Bullet"/>
    <w:aliases w:val="ŠList Bullet"/>
    <w:basedOn w:val="Normal"/>
    <w:uiPriority w:val="9"/>
    <w:qFormat/>
    <w:rsid w:val="00BD059C"/>
    <w:pPr>
      <w:numPr>
        <w:numId w:val="24"/>
      </w:numPr>
    </w:pPr>
  </w:style>
  <w:style w:type="character" w:styleId="Emphasis">
    <w:name w:val="Emphasis"/>
    <w:aliases w:val="ŠEmphasis,Italic"/>
    <w:qFormat/>
    <w:rsid w:val="00BD059C"/>
    <w:rPr>
      <w:i/>
      <w:iCs/>
    </w:rPr>
  </w:style>
  <w:style w:type="paragraph" w:styleId="Title">
    <w:name w:val="Title"/>
    <w:aliases w:val="ŠTitle"/>
    <w:basedOn w:val="Normal"/>
    <w:next w:val="Normal"/>
    <w:link w:val="TitleChar"/>
    <w:uiPriority w:val="1"/>
    <w:rsid w:val="00BD059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D059C"/>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semiHidden/>
    <w:rsid w:val="00E44750"/>
    <w:pPr>
      <w:spacing w:line="240" w:lineRule="auto"/>
    </w:pPr>
    <w:rPr>
      <w:sz w:val="20"/>
      <w:szCs w:val="20"/>
    </w:rPr>
  </w:style>
  <w:style w:type="table" w:styleId="TableGrid">
    <w:name w:val="Table Grid"/>
    <w:basedOn w:val="TableNormal"/>
    <w:uiPriority w:val="39"/>
    <w:rsid w:val="00BD059C"/>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D059C"/>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aliases w:val="Feature Box 2"/>
    <w:basedOn w:val="Normal"/>
    <w:next w:val="Normal"/>
    <w:uiPriority w:val="12"/>
    <w:qFormat/>
    <w:rsid w:val="00BD059C"/>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semiHidden/>
    <w:rsid w:val="00E44750"/>
    <w:rPr>
      <w:rFonts w:ascii="Arial" w:hAnsi="Arial" w:cs="Arial"/>
      <w:sz w:val="20"/>
      <w:szCs w:val="20"/>
      <w:lang w:val="en-AU"/>
    </w:rPr>
  </w:style>
  <w:style w:type="character" w:styleId="CommentReference">
    <w:name w:val="annotation reference"/>
    <w:basedOn w:val="DefaultParagraphFont"/>
    <w:uiPriority w:val="99"/>
    <w:semiHidden/>
    <w:unhideWhenUsed/>
    <w:rsid w:val="00BD059C"/>
    <w:rPr>
      <w:sz w:val="16"/>
      <w:szCs w:val="16"/>
    </w:rPr>
  </w:style>
  <w:style w:type="paragraph" w:styleId="CommentSubject">
    <w:name w:val="annotation subject"/>
    <w:basedOn w:val="Normal"/>
    <w:next w:val="Normal"/>
    <w:link w:val="CommentSubjectChar"/>
    <w:uiPriority w:val="99"/>
    <w:semiHidden/>
    <w:unhideWhenUsed/>
    <w:rsid w:val="00BD059C"/>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D059C"/>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BD059C"/>
    <w:rPr>
      <w:color w:val="605E5C"/>
      <w:shd w:val="clear" w:color="auto" w:fill="E1DFDD"/>
    </w:rPr>
  </w:style>
  <w:style w:type="paragraph" w:styleId="ListParagraph">
    <w:name w:val="List Paragraph"/>
    <w:aliases w:val="ŠList Paragraph"/>
    <w:basedOn w:val="Normal"/>
    <w:uiPriority w:val="99"/>
    <w:unhideWhenUsed/>
    <w:qFormat/>
    <w:rsid w:val="00BD059C"/>
    <w:pPr>
      <w:ind w:left="567"/>
    </w:pPr>
  </w:style>
  <w:style w:type="character" w:styleId="PlaceholderText">
    <w:name w:val="Placeholder Text"/>
    <w:basedOn w:val="DefaultParagraphFont"/>
    <w:uiPriority w:val="99"/>
    <w:semiHidden/>
    <w:rsid w:val="00BD059C"/>
    <w:rPr>
      <w:color w:val="808080"/>
    </w:rPr>
  </w:style>
  <w:style w:type="character" w:styleId="FollowedHyperlink">
    <w:name w:val="FollowedHyperlink"/>
    <w:basedOn w:val="DefaultParagraphFont"/>
    <w:uiPriority w:val="99"/>
    <w:semiHidden/>
    <w:unhideWhenUsed/>
    <w:rsid w:val="001208EA"/>
    <w:rPr>
      <w:color w:val="954F72" w:themeColor="followedHyperlink"/>
      <w:u w:val="single"/>
    </w:rPr>
  </w:style>
  <w:style w:type="paragraph" w:styleId="Subtitle">
    <w:name w:val="Subtitle"/>
    <w:basedOn w:val="Normal"/>
    <w:next w:val="Normal"/>
    <w:link w:val="SubtitleChar"/>
    <w:uiPriority w:val="11"/>
    <w:semiHidden/>
    <w:qFormat/>
    <w:rsid w:val="00BD059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D059C"/>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D059C"/>
    <w:rPr>
      <w:i/>
      <w:iCs/>
      <w:color w:val="404040" w:themeColor="text1" w:themeTint="BF"/>
    </w:rPr>
  </w:style>
  <w:style w:type="paragraph" w:styleId="TOC4">
    <w:name w:val="toc 4"/>
    <w:aliases w:val="ŠTOC 4"/>
    <w:basedOn w:val="Normal"/>
    <w:next w:val="Normal"/>
    <w:autoRedefine/>
    <w:uiPriority w:val="39"/>
    <w:unhideWhenUsed/>
    <w:rsid w:val="00BD059C"/>
    <w:pPr>
      <w:spacing w:before="0"/>
      <w:ind w:left="488"/>
    </w:pPr>
  </w:style>
  <w:style w:type="paragraph" w:styleId="TOCHeading">
    <w:name w:val="TOC Heading"/>
    <w:aliases w:val="ŠTOC Heading"/>
    <w:basedOn w:val="Heading1"/>
    <w:next w:val="Normal"/>
    <w:uiPriority w:val="38"/>
    <w:qFormat/>
    <w:rsid w:val="00BD059C"/>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BD059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BD059C"/>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BD059C"/>
    <w:pPr>
      <w:numPr>
        <w:numId w:val="23"/>
      </w:numPr>
    </w:pPr>
  </w:style>
  <w:style w:type="paragraph" w:styleId="ListNumber3">
    <w:name w:val="List Number 3"/>
    <w:aliases w:val="ŠList Number 3"/>
    <w:basedOn w:val="ListBullet3"/>
    <w:uiPriority w:val="8"/>
    <w:rsid w:val="00BD059C"/>
    <w:pPr>
      <w:numPr>
        <w:ilvl w:val="2"/>
        <w:numId w:val="27"/>
      </w:numPr>
    </w:pPr>
  </w:style>
  <w:style w:type="character" w:customStyle="1" w:styleId="BoldItalic">
    <w:name w:val="ŠBold Italic"/>
    <w:basedOn w:val="DefaultParagraphFont"/>
    <w:uiPriority w:val="1"/>
    <w:qFormat/>
    <w:rsid w:val="00BD059C"/>
    <w:rPr>
      <w:b/>
      <w:i/>
      <w:iCs/>
    </w:rPr>
  </w:style>
  <w:style w:type="paragraph" w:customStyle="1" w:styleId="FeatureBox3">
    <w:name w:val="ŠFeature Box 3"/>
    <w:basedOn w:val="Normal"/>
    <w:next w:val="Normal"/>
    <w:uiPriority w:val="13"/>
    <w:qFormat/>
    <w:rsid w:val="00BD059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D059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D059C"/>
    <w:pPr>
      <w:keepNext/>
      <w:ind w:left="567" w:right="57"/>
    </w:pPr>
    <w:rPr>
      <w:szCs w:val="22"/>
    </w:rPr>
  </w:style>
  <w:style w:type="paragraph" w:customStyle="1" w:styleId="Subtitle0">
    <w:name w:val="ŠSubtitle"/>
    <w:basedOn w:val="Normal"/>
    <w:link w:val="SubtitleChar0"/>
    <w:uiPriority w:val="2"/>
    <w:qFormat/>
    <w:rsid w:val="00BD059C"/>
    <w:pPr>
      <w:spacing w:before="360"/>
    </w:pPr>
    <w:rPr>
      <w:color w:val="002664"/>
      <w:sz w:val="44"/>
      <w:szCs w:val="48"/>
    </w:rPr>
  </w:style>
  <w:style w:type="character" w:customStyle="1" w:styleId="SubtitleChar0">
    <w:name w:val="ŠSubtitle Char"/>
    <w:basedOn w:val="DefaultParagraphFont"/>
    <w:link w:val="Subtitle0"/>
    <w:uiPriority w:val="2"/>
    <w:rsid w:val="00BD059C"/>
    <w:rPr>
      <w:rFonts w:ascii="Arial" w:hAnsi="Arial" w:cs="Arial"/>
      <w:color w:val="002664"/>
      <w:sz w:val="44"/>
      <w:szCs w:val="48"/>
      <w:lang w:val="en-AU"/>
    </w:rPr>
  </w:style>
  <w:style w:type="paragraph" w:styleId="NormalWeb">
    <w:name w:val="Normal (Web)"/>
    <w:basedOn w:val="Normal"/>
    <w:uiPriority w:val="99"/>
    <w:unhideWhenUsed/>
    <w:rsid w:val="00C200CE"/>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normaltextrun">
    <w:name w:val="normaltextrun"/>
    <w:basedOn w:val="DefaultParagraphFont"/>
    <w:rsid w:val="00E01479"/>
  </w:style>
  <w:style w:type="character" w:customStyle="1" w:styleId="ui-provider">
    <w:name w:val="ui-provider"/>
    <w:basedOn w:val="DefaultParagraphFont"/>
    <w:rsid w:val="006F2275"/>
  </w:style>
  <w:style w:type="paragraph" w:customStyle="1" w:styleId="paragraph">
    <w:name w:val="paragraph"/>
    <w:basedOn w:val="Normal"/>
    <w:rsid w:val="006F2275"/>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Mention">
    <w:name w:val="Mention"/>
    <w:basedOn w:val="DefaultParagraphFont"/>
    <w:uiPriority w:val="99"/>
    <w:unhideWhenUsed/>
    <w:rsid w:val="006760A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339693">
      <w:bodyDiv w:val="1"/>
      <w:marLeft w:val="0"/>
      <w:marRight w:val="0"/>
      <w:marTop w:val="0"/>
      <w:marBottom w:val="0"/>
      <w:divBdr>
        <w:top w:val="none" w:sz="0" w:space="0" w:color="auto"/>
        <w:left w:val="none" w:sz="0" w:space="0" w:color="auto"/>
        <w:bottom w:val="none" w:sz="0" w:space="0" w:color="auto"/>
        <w:right w:val="none" w:sz="0" w:space="0" w:color="auto"/>
      </w:divBdr>
    </w:div>
    <w:div w:id="258877116">
      <w:bodyDiv w:val="1"/>
      <w:marLeft w:val="0"/>
      <w:marRight w:val="0"/>
      <w:marTop w:val="0"/>
      <w:marBottom w:val="0"/>
      <w:divBdr>
        <w:top w:val="none" w:sz="0" w:space="0" w:color="auto"/>
        <w:left w:val="none" w:sz="0" w:space="0" w:color="auto"/>
        <w:bottom w:val="none" w:sz="0" w:space="0" w:color="auto"/>
        <w:right w:val="none" w:sz="0" w:space="0" w:color="auto"/>
      </w:divBdr>
    </w:div>
    <w:div w:id="479618595">
      <w:bodyDiv w:val="1"/>
      <w:marLeft w:val="0"/>
      <w:marRight w:val="0"/>
      <w:marTop w:val="0"/>
      <w:marBottom w:val="0"/>
      <w:divBdr>
        <w:top w:val="none" w:sz="0" w:space="0" w:color="auto"/>
        <w:left w:val="none" w:sz="0" w:space="0" w:color="auto"/>
        <w:bottom w:val="none" w:sz="0" w:space="0" w:color="auto"/>
        <w:right w:val="none" w:sz="0" w:space="0" w:color="auto"/>
      </w:divBdr>
    </w:div>
    <w:div w:id="504056889">
      <w:bodyDiv w:val="1"/>
      <w:marLeft w:val="0"/>
      <w:marRight w:val="0"/>
      <w:marTop w:val="0"/>
      <w:marBottom w:val="0"/>
      <w:divBdr>
        <w:top w:val="none" w:sz="0" w:space="0" w:color="auto"/>
        <w:left w:val="none" w:sz="0" w:space="0" w:color="auto"/>
        <w:bottom w:val="none" w:sz="0" w:space="0" w:color="auto"/>
        <w:right w:val="none" w:sz="0" w:space="0" w:color="auto"/>
      </w:divBdr>
    </w:div>
    <w:div w:id="821963332">
      <w:bodyDiv w:val="1"/>
      <w:marLeft w:val="0"/>
      <w:marRight w:val="0"/>
      <w:marTop w:val="0"/>
      <w:marBottom w:val="0"/>
      <w:divBdr>
        <w:top w:val="none" w:sz="0" w:space="0" w:color="auto"/>
        <w:left w:val="none" w:sz="0" w:space="0" w:color="auto"/>
        <w:bottom w:val="none" w:sz="0" w:space="0" w:color="auto"/>
        <w:right w:val="none" w:sz="0" w:space="0" w:color="auto"/>
      </w:divBdr>
    </w:div>
    <w:div w:id="824052620">
      <w:bodyDiv w:val="1"/>
      <w:marLeft w:val="0"/>
      <w:marRight w:val="0"/>
      <w:marTop w:val="0"/>
      <w:marBottom w:val="0"/>
      <w:divBdr>
        <w:top w:val="none" w:sz="0" w:space="0" w:color="auto"/>
        <w:left w:val="none" w:sz="0" w:space="0" w:color="auto"/>
        <w:bottom w:val="none" w:sz="0" w:space="0" w:color="auto"/>
        <w:right w:val="none" w:sz="0" w:space="0" w:color="auto"/>
      </w:divBdr>
    </w:div>
    <w:div w:id="1195070869">
      <w:bodyDiv w:val="1"/>
      <w:marLeft w:val="0"/>
      <w:marRight w:val="0"/>
      <w:marTop w:val="0"/>
      <w:marBottom w:val="0"/>
      <w:divBdr>
        <w:top w:val="none" w:sz="0" w:space="0" w:color="auto"/>
        <w:left w:val="none" w:sz="0" w:space="0" w:color="auto"/>
        <w:bottom w:val="none" w:sz="0" w:space="0" w:color="auto"/>
        <w:right w:val="none" w:sz="0" w:space="0" w:color="auto"/>
      </w:divBdr>
      <w:divsChild>
        <w:div w:id="637682401">
          <w:marLeft w:val="0"/>
          <w:marRight w:val="0"/>
          <w:marTop w:val="0"/>
          <w:marBottom w:val="0"/>
          <w:divBdr>
            <w:top w:val="none" w:sz="0" w:space="0" w:color="auto"/>
            <w:left w:val="none" w:sz="0" w:space="0" w:color="auto"/>
            <w:bottom w:val="none" w:sz="0" w:space="0" w:color="auto"/>
            <w:right w:val="none" w:sz="0" w:space="0" w:color="auto"/>
          </w:divBdr>
        </w:div>
        <w:div w:id="1155338893">
          <w:marLeft w:val="0"/>
          <w:marRight w:val="0"/>
          <w:marTop w:val="0"/>
          <w:marBottom w:val="0"/>
          <w:divBdr>
            <w:top w:val="none" w:sz="0" w:space="0" w:color="auto"/>
            <w:left w:val="none" w:sz="0" w:space="0" w:color="auto"/>
            <w:bottom w:val="none" w:sz="0" w:space="0" w:color="auto"/>
            <w:right w:val="none" w:sz="0" w:space="0" w:color="auto"/>
          </w:divBdr>
        </w:div>
        <w:div w:id="1281836339">
          <w:marLeft w:val="0"/>
          <w:marRight w:val="0"/>
          <w:marTop w:val="0"/>
          <w:marBottom w:val="0"/>
          <w:divBdr>
            <w:top w:val="none" w:sz="0" w:space="0" w:color="auto"/>
            <w:left w:val="none" w:sz="0" w:space="0" w:color="auto"/>
            <w:bottom w:val="none" w:sz="0" w:space="0" w:color="auto"/>
            <w:right w:val="none" w:sz="0" w:space="0" w:color="auto"/>
          </w:divBdr>
        </w:div>
        <w:div w:id="1300652727">
          <w:marLeft w:val="0"/>
          <w:marRight w:val="0"/>
          <w:marTop w:val="0"/>
          <w:marBottom w:val="0"/>
          <w:divBdr>
            <w:top w:val="none" w:sz="0" w:space="0" w:color="auto"/>
            <w:left w:val="none" w:sz="0" w:space="0" w:color="auto"/>
            <w:bottom w:val="none" w:sz="0" w:space="0" w:color="auto"/>
            <w:right w:val="none" w:sz="0" w:space="0" w:color="auto"/>
          </w:divBdr>
        </w:div>
        <w:div w:id="1385526432">
          <w:marLeft w:val="0"/>
          <w:marRight w:val="0"/>
          <w:marTop w:val="0"/>
          <w:marBottom w:val="0"/>
          <w:divBdr>
            <w:top w:val="none" w:sz="0" w:space="0" w:color="auto"/>
            <w:left w:val="none" w:sz="0" w:space="0" w:color="auto"/>
            <w:bottom w:val="none" w:sz="0" w:space="0" w:color="auto"/>
            <w:right w:val="none" w:sz="0" w:space="0" w:color="auto"/>
          </w:divBdr>
        </w:div>
        <w:div w:id="1543324012">
          <w:marLeft w:val="0"/>
          <w:marRight w:val="0"/>
          <w:marTop w:val="0"/>
          <w:marBottom w:val="0"/>
          <w:divBdr>
            <w:top w:val="none" w:sz="0" w:space="0" w:color="auto"/>
            <w:left w:val="none" w:sz="0" w:space="0" w:color="auto"/>
            <w:bottom w:val="none" w:sz="0" w:space="0" w:color="auto"/>
            <w:right w:val="none" w:sz="0" w:space="0" w:color="auto"/>
          </w:divBdr>
        </w:div>
      </w:divsChild>
    </w:div>
    <w:div w:id="1255364517">
      <w:bodyDiv w:val="1"/>
      <w:marLeft w:val="0"/>
      <w:marRight w:val="0"/>
      <w:marTop w:val="0"/>
      <w:marBottom w:val="0"/>
      <w:divBdr>
        <w:top w:val="none" w:sz="0" w:space="0" w:color="auto"/>
        <w:left w:val="none" w:sz="0" w:space="0" w:color="auto"/>
        <w:bottom w:val="none" w:sz="0" w:space="0" w:color="auto"/>
        <w:right w:val="none" w:sz="0" w:space="0" w:color="auto"/>
      </w:divBdr>
    </w:div>
    <w:div w:id="1265309429">
      <w:bodyDiv w:val="1"/>
      <w:marLeft w:val="0"/>
      <w:marRight w:val="0"/>
      <w:marTop w:val="0"/>
      <w:marBottom w:val="0"/>
      <w:divBdr>
        <w:top w:val="none" w:sz="0" w:space="0" w:color="auto"/>
        <w:left w:val="none" w:sz="0" w:space="0" w:color="auto"/>
        <w:bottom w:val="none" w:sz="0" w:space="0" w:color="auto"/>
        <w:right w:val="none" w:sz="0" w:space="0" w:color="auto"/>
      </w:divBdr>
    </w:div>
    <w:div w:id="1275331882">
      <w:bodyDiv w:val="1"/>
      <w:marLeft w:val="0"/>
      <w:marRight w:val="0"/>
      <w:marTop w:val="0"/>
      <w:marBottom w:val="0"/>
      <w:divBdr>
        <w:top w:val="none" w:sz="0" w:space="0" w:color="auto"/>
        <w:left w:val="none" w:sz="0" w:space="0" w:color="auto"/>
        <w:bottom w:val="none" w:sz="0" w:space="0" w:color="auto"/>
        <w:right w:val="none" w:sz="0" w:space="0" w:color="auto"/>
      </w:divBdr>
    </w:div>
    <w:div w:id="1521434712">
      <w:bodyDiv w:val="1"/>
      <w:marLeft w:val="0"/>
      <w:marRight w:val="0"/>
      <w:marTop w:val="0"/>
      <w:marBottom w:val="0"/>
      <w:divBdr>
        <w:top w:val="none" w:sz="0" w:space="0" w:color="auto"/>
        <w:left w:val="none" w:sz="0" w:space="0" w:color="auto"/>
        <w:bottom w:val="none" w:sz="0" w:space="0" w:color="auto"/>
        <w:right w:val="none" w:sz="0" w:space="0" w:color="auto"/>
      </w:divBdr>
    </w:div>
    <w:div w:id="1575360565">
      <w:bodyDiv w:val="1"/>
      <w:marLeft w:val="0"/>
      <w:marRight w:val="0"/>
      <w:marTop w:val="0"/>
      <w:marBottom w:val="0"/>
      <w:divBdr>
        <w:top w:val="none" w:sz="0" w:space="0" w:color="auto"/>
        <w:left w:val="none" w:sz="0" w:space="0" w:color="auto"/>
        <w:bottom w:val="none" w:sz="0" w:space="0" w:color="auto"/>
        <w:right w:val="none" w:sz="0" w:space="0" w:color="auto"/>
      </w:divBdr>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hyperlink" Target="https://educationstandards.nsw.edu.au/" TargetMode="External"/><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bit.ly/DLSgallerywalk" TargetMode="External"/><Relationship Id="rId11" Type="http://schemas.openxmlformats.org/officeDocument/2006/relationships/hyperlink" Target="https://curriculum.nsw.edu.au/learning-areas/mathematics/mathematics-k-10-2022/overview" TargetMode="External"/><Relationship Id="rId24" Type="http://schemas.openxmlformats.org/officeDocument/2006/relationships/image" Target="media/image8.jpeg"/><Relationship Id="rId32" Type="http://schemas.openxmlformats.org/officeDocument/2006/relationships/hyperlink" Target="https://bit.ly/DLSpeerfeedback"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hyperlink" Target="https://creativecommons.org/licenses/by/4.0/" TargetMode="External"/><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hyperlink" Target="https://bit.ly/visiblegroups" TargetMode="Externa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s://bit.ly/supportingstrategies" TargetMode="Externa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hyperlink" Target="https://curriculum.nsw.edu.au/" TargetMode="Externa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hyperlink" Target="https://bit.ly/exitticketstrategy" TargetMode="Externa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1.png"/><Relationship Id="rId20" Type="http://schemas.openxmlformats.org/officeDocument/2006/relationships/hyperlink" Target="https://bit.ly/VNPSstrategy"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hyperlink" Target="https://bit.ly/frayerdiagram"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s://curriculum.nsw.edu.au/learning-areas/mathematics/mathematics-k-10-2022/overview"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bit.ly/noticewonderstrategy"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e763d47-3c66-4c58-9425-1477fd3ccd1e">
      <Terms xmlns="http://schemas.microsoft.com/office/infopath/2007/PartnerControls"/>
    </lcf76f155ced4ddcb4097134ff3c332f>
    <MediaLengthInSeconds xmlns="7e763d47-3c66-4c58-9425-1477fd3ccd1e" xsi:nil="true"/>
    <SharedWithUsers xmlns="60129b06-f64b-40a8-96e2-c5b2f86112b1">
      <UserInfo>
        <DisplayName/>
        <AccountId xsi:nil="true"/>
        <AccountType/>
      </UserInfo>
    </SharedWithUsers>
    <Projectleadreview xmlns="7e763d47-3c66-4c58-9425-1477fd3ccd1e" xsi:nil="true"/>
    <Workstreamleadendorsement xmlns="7e763d47-3c66-4c58-9425-1477fd3ccd1e" xsi:nil="true"/>
    <Digitalsupport xmlns="7e763d47-3c66-4c58-9425-1477fd3ccd1e" xsi:nil="true"/>
    <TaxCatchAll xmlns="60129b06-f64b-40a8-96e2-c5b2f86112b1" xsi:nil="true"/>
    <Writingpod xmlns="7e763d47-3c66-4c58-9425-1477fd3ccd1e">
      <UserInfo>
        <DisplayName/>
        <AccountId xsi:nil="true"/>
        <AccountType/>
      </UserInfo>
    </Writingpod>
    <FeedbackfromNSWMS xmlns="7e763d47-3c66-4c58-9425-1477fd3ccd1e" xsi:nil="true"/>
    <Resourcedrop xmlns="7e763d47-3c66-4c58-9425-1477fd3ccd1e" xsi:nil="true"/>
    <Designanddevelopment xmlns="7e763d47-3c66-4c58-9425-1477fd3ccd1e" xsi:nil="true"/>
    <StoredinTRIM xmlns="7e763d47-3c66-4c58-9425-1477fd3ccd1e" xsi:nil="true"/>
    <Contentediting xmlns="7e763d47-3c66-4c58-9425-1477fd3ccd1e" xsi:nil="true"/>
    <Published xmlns="7e763d47-3c66-4c58-9425-1477fd3ccd1e" xsi:nil="true"/>
    <Addedtoexcel xmlns="7e763d47-3c66-4c58-9425-1477fd3ccd1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8550904603AA64982DCAA86C5CFC06E" ma:contentTypeVersion="31" ma:contentTypeDescription="Create a new document." ma:contentTypeScope="" ma:versionID="9688e37b2af58268cd21140b8063bd69">
  <xsd:schema xmlns:xsd="http://www.w3.org/2001/XMLSchema" xmlns:xs="http://www.w3.org/2001/XMLSchema" xmlns:p="http://schemas.microsoft.com/office/2006/metadata/properties" xmlns:ns2="7e763d47-3c66-4c58-9425-1477fd3ccd1e" xmlns:ns3="60129b06-f64b-40a8-96e2-c5b2f86112b1" targetNamespace="http://schemas.microsoft.com/office/2006/metadata/properties" ma:root="true" ma:fieldsID="3bfa7b24e970bd6c4c2e6a1c402160d7" ns2:_="" ns3:_="">
    <xsd:import namespace="7e763d47-3c66-4c58-9425-1477fd3ccd1e"/>
    <xsd:import namespace="60129b06-f64b-40a8-96e2-c5b2f86112b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Writingpod" minOccurs="0"/>
                <xsd:element ref="ns2:Designanddevelopment" minOccurs="0"/>
                <xsd:element ref="ns2:FeedbackfromNSWMS" minOccurs="0"/>
                <xsd:element ref="ns2:Contentediting" minOccurs="0"/>
                <xsd:element ref="ns2:Projectleadreview" minOccurs="0"/>
                <xsd:element ref="ns2:Workstreamleadendorsement" minOccurs="0"/>
                <xsd:element ref="ns2:Digitalsupport" minOccurs="0"/>
                <xsd:element ref="ns2:StoredinTRIM" minOccurs="0"/>
                <xsd:element ref="ns2:Published" minOccurs="0"/>
                <xsd:element ref="ns2:Resourcedrop"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element ref="ns2:Addedtoexc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763d47-3c66-4c58-9425-1477fd3ccd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Writingpod" ma:index="20" nillable="true" ma:displayName="Writing pod" ma:format="Dropdown" ma:list="UserInfo" ma:SharePointGroup="0" ma:internalName="Writingpod">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ignanddevelopment" ma:index="21" nillable="true" ma:displayName="Design and development" ma:format="Dropdown" ma:internalName="Designanddevelopment">
      <xsd:simpleType>
        <xsd:restriction base="dms:Choice">
          <xsd:enumeration value="Not yet started"/>
          <xsd:enumeration value="In progress"/>
          <xsd:enumeration value="Complete"/>
        </xsd:restriction>
      </xsd:simpleType>
    </xsd:element>
    <xsd:element name="FeedbackfromNSWMS" ma:index="22" nillable="true" ma:displayName="Feedback from NSWMS" ma:description="Have leaders Michelle and Ayesha provided input?" ma:format="Dropdown" ma:internalName="FeedbackfromNSWMS">
      <xsd:simpleType>
        <xsd:restriction base="dms:Choice">
          <xsd:enumeration value="Not yet requested"/>
          <xsd:enumeration value="Request submitted"/>
          <xsd:enumeration value="Feedback received"/>
        </xsd:restriction>
      </xsd:simpleType>
    </xsd:element>
    <xsd:element name="Contentediting" ma:index="23" nillable="true" ma:displayName="Content editing" ma:description="Has unit content been edited by Senior Editor (R. Kilroy)?" ma:format="Dropdown" ma:internalName="Contentediting">
      <xsd:simpleType>
        <xsd:restriction base="dms:Choice">
          <xsd:enumeration value="Not yet requested"/>
          <xsd:enumeration value="Request submitted"/>
          <xsd:enumeration value="Editing complete"/>
        </xsd:restriction>
      </xsd:simpleType>
    </xsd:element>
    <xsd:element name="Projectleadreview" ma:index="24" nillable="true" ma:displayName="Project lead review" ma:description="Have project leads (H. Laverick and R. Cheal) reviewed the unit?" ma:format="Dropdown" ma:internalName="Projectleadreview">
      <xsd:simpleType>
        <xsd:restriction base="dms:Choice">
          <xsd:enumeration value="Not yet requested"/>
          <xsd:enumeration value="Request submitted"/>
          <xsd:enumeration value="Review complete"/>
        </xsd:restriction>
      </xsd:simpleType>
    </xsd:element>
    <xsd:element name="Workstreamleadendorsement" ma:index="25" nillable="true" ma:displayName="Workstream lead endorsement" ma:description="Has J. Hoffman endorsed the unit?" ma:format="Dropdown" ma:internalName="Workstreamleadendorsement">
      <xsd:simpleType>
        <xsd:restriction base="dms:Choice">
          <xsd:enumeration value="Not yet submitted"/>
          <xsd:enumeration value="Request submitted"/>
          <xsd:enumeration value="Endorsement complete"/>
        </xsd:restriction>
      </xsd:simpleType>
    </xsd:element>
    <xsd:element name="Digitalsupport" ma:index="26" nillable="true" ma:displayName="Digital support" ma:format="Dropdown" ma:internalName="Digitalsupport">
      <xsd:simpleType>
        <xsd:restriction base="dms:Choice">
          <xsd:enumeration value="Not yet submitted"/>
          <xsd:enumeration value="Request submitted (by project manager)"/>
          <xsd:enumeration value="Digital support complete"/>
        </xsd:restriction>
      </xsd:simpleType>
    </xsd:element>
    <xsd:element name="StoredinTRIM" ma:index="27" nillable="true" ma:displayName="Stored in TRIM" ma:format="Dropdown" ma:internalName="StoredinTRIM">
      <xsd:simpleType>
        <xsd:restriction base="dms:Choice">
          <xsd:enumeration value="Yes"/>
          <xsd:enumeration value="No"/>
        </xsd:restriction>
      </xsd:simpleType>
    </xsd:element>
    <xsd:element name="Published" ma:index="28" nillable="true" ma:displayName="Published" ma:format="Dropdown" ma:internalName="Published">
      <xsd:simpleType>
        <xsd:restriction base="dms:Choice">
          <xsd:enumeration value="Yes"/>
          <xsd:enumeration value="No"/>
        </xsd:restriction>
      </xsd:simpleType>
    </xsd:element>
    <xsd:element name="Resourcedrop" ma:index="29" nillable="true" ma:displayName="Drop week" ma:format="Dropdown" ma:internalName="Resourcedrop">
      <xsd:simpleType>
        <xsd:restriction base="dms:Choice">
          <xsd:enumeration value="T1, W1"/>
          <xsd:enumeration value="T1, W3"/>
          <xsd:enumeration value="T1, W7"/>
          <xsd:enumeration value="T1, W10"/>
          <xsd:enumeration value="T2, W1"/>
          <xsd:enumeration value="T2, W3"/>
          <xsd:enumeration value="T2, W7"/>
          <xsd:enumeration value="T2, W10"/>
          <xsd:enumeration value="T3, W1"/>
          <xsd:enumeration value="T3, W3"/>
          <xsd:enumeration value="T3, W7"/>
          <xsd:enumeration value="T3, W10"/>
          <xsd:enumeration value="T4, W1"/>
          <xsd:enumeration value="T4, W3"/>
          <xsd:enumeration value="T4, W7"/>
          <xsd:enumeration value="T4, W10"/>
        </xsd:restrictio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Location" ma:index="34" nillable="true" ma:displayName="Location" ma:description="" ma:indexed="true" ma:internalName="MediaServiceLocation"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Addedtoexcel" ma:index="36" nillable="true" ma:displayName="Added to excel" ma:format="Dropdown" ma:internalName="Addedtoexcel">
      <xsd:simpleType>
        <xsd:restriction base="dms:Choice">
          <xsd:enumeration value="Yes"/>
        </xsd:restriction>
      </xsd:simpleType>
    </xsd:element>
  </xsd:schema>
  <xsd:schema xmlns:xsd="http://www.w3.org/2001/XMLSchema" xmlns:xs="http://www.w3.org/2001/XMLSchema" xmlns:dms="http://schemas.microsoft.com/office/2006/documentManagement/types" xmlns:pc="http://schemas.microsoft.com/office/infopath/2007/PartnerControls" targetNamespace="60129b06-f64b-40a8-96e2-c5b2f86112b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32" nillable="true" ma:displayName="Taxonomy Catch All Column" ma:hidden="true" ma:list="{d14652b1-c484-4c0c-a021-a754efd78e11}" ma:internalName="TaxCatchAll" ma:showField="CatchAllData" ma:web="60129b06-f64b-40a8-96e2-c5b2f86112b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E3A076-9CB4-4844-8A09-DF9E6D31F34D}">
  <ds:schemaRefs>
    <ds:schemaRef ds:uri="http://schemas.microsoft.com/office/2006/metadata/properties"/>
    <ds:schemaRef ds:uri="http://schemas.microsoft.com/office/infopath/2007/PartnerControls"/>
    <ds:schemaRef ds:uri="7e763d47-3c66-4c58-9425-1477fd3ccd1e"/>
    <ds:schemaRef ds:uri="60129b06-f64b-40a8-96e2-c5b2f86112b1"/>
  </ds:schemaRefs>
</ds:datastoreItem>
</file>

<file path=customXml/itemProps2.xml><?xml version="1.0" encoding="utf-8"?>
<ds:datastoreItem xmlns:ds="http://schemas.openxmlformats.org/officeDocument/2006/customXml" ds:itemID="{6017FC3C-5B97-4F36-AFEE-4DA29E3E98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763d47-3c66-4c58-9425-1477fd3ccd1e"/>
    <ds:schemaRef ds:uri="60129b06-f64b-40a8-96e2-c5b2f86112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AF0D01-E978-4380-97A0-C4A11FA46A9F}">
  <ds:schemaRefs>
    <ds:schemaRef ds:uri="http://schemas.openxmlformats.org/officeDocument/2006/bibliography"/>
  </ds:schemaRefs>
</ds:datastoreItem>
</file>

<file path=customXml/itemProps4.xml><?xml version="1.0" encoding="utf-8"?>
<ds:datastoreItem xmlns:ds="http://schemas.openxmlformats.org/officeDocument/2006/customXml" ds:itemID="{00EC4F27-1516-4835-8C2A-0EEEE9A6EBB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4837</TotalTime>
  <Pages>26</Pages>
  <Words>2422</Words>
  <Characters>13810</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Mathematics 7-10 lesson template</vt:lpstr>
    </vt:vector>
  </TitlesOfParts>
  <Manager/>
  <Company>NSW Department of Education</Company>
  <LinksUpToDate>false</LinksUpToDate>
  <CharactersWithSpaces>16200</CharactersWithSpaces>
  <SharedDoc>false</SharedDoc>
  <HyperlinkBase/>
  <HLinks>
    <vt:vector size="102" baseType="variant">
      <vt:variant>
        <vt:i4>5308424</vt:i4>
      </vt:variant>
      <vt:variant>
        <vt:i4>48</vt:i4>
      </vt:variant>
      <vt:variant>
        <vt:i4>0</vt:i4>
      </vt:variant>
      <vt:variant>
        <vt:i4>5</vt:i4>
      </vt:variant>
      <vt:variant>
        <vt:lpwstr>https://creativecommons.org/licenses/by/4.0/</vt:lpwstr>
      </vt:variant>
      <vt:variant>
        <vt:lpwstr/>
      </vt:variant>
      <vt:variant>
        <vt:i4>3211317</vt:i4>
      </vt:variant>
      <vt:variant>
        <vt:i4>45</vt:i4>
      </vt:variant>
      <vt:variant>
        <vt:i4>0</vt:i4>
      </vt:variant>
      <vt:variant>
        <vt:i4>5</vt:i4>
      </vt:variant>
      <vt:variant>
        <vt:lpwstr>https://curriculum.nsw.edu.au/learning-areas/mathematics/mathematics-k-10-2022/overview</vt:lpwstr>
      </vt:variant>
      <vt:variant>
        <vt:lpwstr/>
      </vt:variant>
      <vt:variant>
        <vt:i4>3342452</vt:i4>
      </vt:variant>
      <vt:variant>
        <vt:i4>42</vt:i4>
      </vt:variant>
      <vt:variant>
        <vt:i4>0</vt:i4>
      </vt:variant>
      <vt:variant>
        <vt:i4>5</vt:i4>
      </vt:variant>
      <vt:variant>
        <vt:lpwstr>https://curriculum.nsw.edu.au/</vt:lpwstr>
      </vt:variant>
      <vt:variant>
        <vt:lpwstr/>
      </vt:variant>
      <vt:variant>
        <vt:i4>3997797</vt:i4>
      </vt:variant>
      <vt:variant>
        <vt:i4>39</vt:i4>
      </vt:variant>
      <vt:variant>
        <vt:i4>0</vt:i4>
      </vt:variant>
      <vt:variant>
        <vt:i4>5</vt:i4>
      </vt:variant>
      <vt:variant>
        <vt:lpwstr>https://educationstandards.nsw.edu.au/</vt:lpwstr>
      </vt:variant>
      <vt:variant>
        <vt:lpwstr/>
      </vt:variant>
      <vt:variant>
        <vt:i4>2162720</vt:i4>
      </vt:variant>
      <vt:variant>
        <vt:i4>36</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4390943</vt:i4>
      </vt:variant>
      <vt:variant>
        <vt:i4>33</vt:i4>
      </vt:variant>
      <vt:variant>
        <vt:i4>0</vt:i4>
      </vt:variant>
      <vt:variant>
        <vt:i4>5</vt:i4>
      </vt:variant>
      <vt:variant>
        <vt:lpwstr>https://bit.ly/exitticketstrategy</vt:lpwstr>
      </vt:variant>
      <vt:variant>
        <vt:lpwstr/>
      </vt:variant>
      <vt:variant>
        <vt:i4>2359406</vt:i4>
      </vt:variant>
      <vt:variant>
        <vt:i4>30</vt:i4>
      </vt:variant>
      <vt:variant>
        <vt:i4>0</vt:i4>
      </vt:variant>
      <vt:variant>
        <vt:i4>5</vt:i4>
      </vt:variant>
      <vt:variant>
        <vt:lpwstr>https://bit.ly/DLSpeerfeedback</vt:lpwstr>
      </vt:variant>
      <vt:variant>
        <vt:lpwstr/>
      </vt:variant>
      <vt:variant>
        <vt:i4>5701635</vt:i4>
      </vt:variant>
      <vt:variant>
        <vt:i4>27</vt:i4>
      </vt:variant>
      <vt:variant>
        <vt:i4>0</vt:i4>
      </vt:variant>
      <vt:variant>
        <vt:i4>5</vt:i4>
      </vt:variant>
      <vt:variant>
        <vt:lpwstr>https://bit.ly/frayerdiagram</vt:lpwstr>
      </vt:variant>
      <vt:variant>
        <vt:lpwstr/>
      </vt:variant>
      <vt:variant>
        <vt:i4>6029327</vt:i4>
      </vt:variant>
      <vt:variant>
        <vt:i4>24</vt:i4>
      </vt:variant>
      <vt:variant>
        <vt:i4>0</vt:i4>
      </vt:variant>
      <vt:variant>
        <vt:i4>5</vt:i4>
      </vt:variant>
      <vt:variant>
        <vt:lpwstr>https://bit.ly/DLSgallerywalk</vt:lpwstr>
      </vt:variant>
      <vt:variant>
        <vt:lpwstr/>
      </vt:variant>
      <vt:variant>
        <vt:i4>3866744</vt:i4>
      </vt:variant>
      <vt:variant>
        <vt:i4>21</vt:i4>
      </vt:variant>
      <vt:variant>
        <vt:i4>0</vt:i4>
      </vt:variant>
      <vt:variant>
        <vt:i4>5</vt:i4>
      </vt:variant>
      <vt:variant>
        <vt:lpwstr>https://bit.ly/VNPSstrategy</vt:lpwstr>
      </vt:variant>
      <vt:variant>
        <vt:lpwstr/>
      </vt:variant>
      <vt:variant>
        <vt:i4>5832705</vt:i4>
      </vt:variant>
      <vt:variant>
        <vt:i4>18</vt:i4>
      </vt:variant>
      <vt:variant>
        <vt:i4>0</vt:i4>
      </vt:variant>
      <vt:variant>
        <vt:i4>5</vt:i4>
      </vt:variant>
      <vt:variant>
        <vt:lpwstr>https://bit.ly/visiblegroups</vt:lpwstr>
      </vt:variant>
      <vt:variant>
        <vt:lpwstr/>
      </vt:variant>
      <vt:variant>
        <vt:i4>3670143</vt:i4>
      </vt:variant>
      <vt:variant>
        <vt:i4>15</vt:i4>
      </vt:variant>
      <vt:variant>
        <vt:i4>0</vt:i4>
      </vt:variant>
      <vt:variant>
        <vt:i4>5</vt:i4>
      </vt:variant>
      <vt:variant>
        <vt:lpwstr>https://bit.ly/noticewonderstrategy</vt:lpwstr>
      </vt:variant>
      <vt:variant>
        <vt:lpwstr/>
      </vt:variant>
      <vt:variant>
        <vt:i4>4784214</vt:i4>
      </vt:variant>
      <vt:variant>
        <vt:i4>12</vt:i4>
      </vt:variant>
      <vt:variant>
        <vt:i4>0</vt:i4>
      </vt:variant>
      <vt:variant>
        <vt:i4>5</vt:i4>
      </vt:variant>
      <vt:variant>
        <vt:lpwstr/>
      </vt:variant>
      <vt:variant>
        <vt:lpwstr>_Appendix_E</vt:lpwstr>
      </vt:variant>
      <vt:variant>
        <vt:i4>1441842</vt:i4>
      </vt:variant>
      <vt:variant>
        <vt:i4>9</vt:i4>
      </vt:variant>
      <vt:variant>
        <vt:i4>0</vt:i4>
      </vt:variant>
      <vt:variant>
        <vt:i4>5</vt:i4>
      </vt:variant>
      <vt:variant>
        <vt:lpwstr/>
      </vt:variant>
      <vt:variant>
        <vt:lpwstr>_Appendix_D_1</vt:lpwstr>
      </vt:variant>
      <vt:variant>
        <vt:i4>4784214</vt:i4>
      </vt:variant>
      <vt:variant>
        <vt:i4>6</vt:i4>
      </vt:variant>
      <vt:variant>
        <vt:i4>0</vt:i4>
      </vt:variant>
      <vt:variant>
        <vt:i4>5</vt:i4>
      </vt:variant>
      <vt:variant>
        <vt:lpwstr/>
      </vt:variant>
      <vt:variant>
        <vt:lpwstr>_Appendix_B</vt:lpwstr>
      </vt:variant>
      <vt:variant>
        <vt:i4>4784214</vt:i4>
      </vt:variant>
      <vt:variant>
        <vt:i4>3</vt:i4>
      </vt:variant>
      <vt:variant>
        <vt:i4>0</vt:i4>
      </vt:variant>
      <vt:variant>
        <vt:i4>5</vt:i4>
      </vt:variant>
      <vt:variant>
        <vt:lpwstr/>
      </vt:variant>
      <vt:variant>
        <vt:lpwstr>_Appendix_A</vt:lpwstr>
      </vt:variant>
      <vt:variant>
        <vt:i4>3211317</vt:i4>
      </vt:variant>
      <vt:variant>
        <vt:i4>0</vt:i4>
      </vt:variant>
      <vt:variant>
        <vt:i4>0</vt:i4>
      </vt:variant>
      <vt:variant>
        <vt:i4>5</vt:i4>
      </vt:variant>
      <vt:variant>
        <vt:lpwstr>https://curriculum.nsw.edu.au/learning-areas/mathematics/mathematics-k-10-2022/overview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Alternate views – Unit 11 – Lesson 6</dc:title>
  <dc:subject/>
  <dc:creator>NSW Department of Education</dc:creator>
  <cp:keywords/>
  <dc:description/>
  <cp:lastPrinted>2019-10-01T00:42:00Z</cp:lastPrinted>
  <dcterms:created xsi:type="dcterms:W3CDTF">2023-11-27T16:14:00Z</dcterms:created>
  <dcterms:modified xsi:type="dcterms:W3CDTF">2024-08-13T02:26:00Z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0x01010028550904603AA64982DCAA86C5CFC06E</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{"FileActivityType":"9","FileActivityTimeStamp":"2023-05-31T02:22:51.027Z","FileActivityUsersOnPage":[{"DisplayName":"Caitlin Pace","Id":"caitlin.pace1@det.nsw.edu.au"}],"FileActivityNavigationId":null}</vt:lpwstr>
  </property>
  <property fmtid="{D5CDD505-2E9C-101B-9397-08002B2CF9AE}" pid="7" name="TriggerFlowInfo">
    <vt:lpwstr/>
  </property>
  <property fmtid="{D5CDD505-2E9C-101B-9397-08002B2CF9AE}" pid="8" name="MSIP_Label_b603dfd7-d93a-4381-a340-2995d8282205_Enabled">
    <vt:lpwstr>true</vt:lpwstr>
  </property>
  <property fmtid="{D5CDD505-2E9C-101B-9397-08002B2CF9AE}" pid="9" name="MSIP_Label_b603dfd7-d93a-4381-a340-2995d8282205_SetDate">
    <vt:lpwstr>2023-09-29T04:14:33Z</vt:lpwstr>
  </property>
  <property fmtid="{D5CDD505-2E9C-101B-9397-08002B2CF9AE}" pid="10" name="MSIP_Label_b603dfd7-d93a-4381-a340-2995d8282205_Method">
    <vt:lpwstr>Standard</vt:lpwstr>
  </property>
  <property fmtid="{D5CDD505-2E9C-101B-9397-08002B2CF9AE}" pid="11" name="MSIP_Label_b603dfd7-d93a-4381-a340-2995d8282205_Name">
    <vt:lpwstr>OFFICIAL</vt:lpwstr>
  </property>
  <property fmtid="{D5CDD505-2E9C-101B-9397-08002B2CF9AE}" pid="12" name="MSIP_Label_b603dfd7-d93a-4381-a340-2995d8282205_SiteId">
    <vt:lpwstr>05a0e69a-418a-47c1-9c25-9387261bf991</vt:lpwstr>
  </property>
  <property fmtid="{D5CDD505-2E9C-101B-9397-08002B2CF9AE}" pid="13" name="MSIP_Label_b603dfd7-d93a-4381-a340-2995d8282205_ActionId">
    <vt:lpwstr>8989bcf0-1d44-46cf-928a-2dc41e9feab6</vt:lpwstr>
  </property>
  <property fmtid="{D5CDD505-2E9C-101B-9397-08002B2CF9AE}" pid="14" name="MSIP_Label_b603dfd7-d93a-4381-a340-2995d8282205_ContentBits">
    <vt:lpwstr>0</vt:lpwstr>
  </property>
  <property fmtid="{D5CDD505-2E9C-101B-9397-08002B2CF9AE}" pid="15" name="GrammarlyDocumentId">
    <vt:lpwstr>73d1302e88742811d7e82243857bd0f1eb3b0b6bfc2530e53401457f73cb56fd</vt:lpwstr>
  </property>
</Properties>
</file>