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EE647" w14:textId="71DC7736" w:rsidR="053C4FF3" w:rsidRPr="00F63959" w:rsidRDefault="004F2A4E" w:rsidP="00F63959">
      <w:pPr>
        <w:pStyle w:val="Heading1"/>
      </w:pPr>
      <w:r>
        <w:t>All in this together</w:t>
      </w:r>
    </w:p>
    <w:p w14:paraId="470008B8" w14:textId="2D40C1E6" w:rsidR="00F33FDE" w:rsidRDefault="00FA463A" w:rsidP="00F33FDE">
      <w:r>
        <w:t xml:space="preserve">Students apply their knowledge of transversals in parallel lines and </w:t>
      </w:r>
      <w:r w:rsidR="0099028C">
        <w:t xml:space="preserve">angles at a point to </w:t>
      </w:r>
      <w:r w:rsidR="002B00A3">
        <w:t>find unknowns</w:t>
      </w:r>
      <w:r w:rsidR="0099028C">
        <w:t>.</w:t>
      </w:r>
    </w:p>
    <w:p w14:paraId="5BF7F918" w14:textId="6FEBB722" w:rsidR="00A51D10" w:rsidRDefault="004125FD" w:rsidP="00593F04">
      <w:pPr>
        <w:pStyle w:val="Heading2"/>
        <w:spacing w:before="240"/>
      </w:pPr>
      <w:r>
        <w:t>Visible learning</w:t>
      </w:r>
    </w:p>
    <w:p w14:paraId="531BF1E6" w14:textId="1AFD851D" w:rsidR="00A51D10" w:rsidRPr="00CE6CDC" w:rsidRDefault="00A51D10" w:rsidP="00A53C60">
      <w:pPr>
        <w:pStyle w:val="Heading3"/>
        <w:numPr>
          <w:ilvl w:val="2"/>
          <w:numId w:val="1"/>
        </w:numPr>
        <w:ind w:left="0"/>
      </w:pPr>
      <w:r>
        <w:t>Learning intention</w:t>
      </w:r>
    </w:p>
    <w:p w14:paraId="721BD8C5" w14:textId="3788A7C5" w:rsidR="00A51D10" w:rsidRDefault="00AA411A" w:rsidP="00102D25">
      <w:pPr>
        <w:pStyle w:val="ListBullet"/>
        <w:rPr>
          <w:lang w:eastAsia="zh-CN"/>
        </w:rPr>
      </w:pPr>
      <w:r>
        <w:rPr>
          <w:lang w:eastAsia="zh-CN"/>
        </w:rPr>
        <w:t>To be able to apply knowledge of angle relationships to find unknowns.</w:t>
      </w:r>
    </w:p>
    <w:p w14:paraId="31580410" w14:textId="77777777" w:rsidR="00A51D10" w:rsidRDefault="00A51D10" w:rsidP="00A53C60">
      <w:pPr>
        <w:pStyle w:val="Heading3"/>
        <w:numPr>
          <w:ilvl w:val="2"/>
          <w:numId w:val="1"/>
        </w:numPr>
        <w:ind w:left="0"/>
      </w:pPr>
      <w:r>
        <w:t>Success criteria</w:t>
      </w:r>
    </w:p>
    <w:p w14:paraId="24A1D37F" w14:textId="264D0C87" w:rsidR="009C535F" w:rsidRDefault="00D01CAE" w:rsidP="00165B83">
      <w:pPr>
        <w:pStyle w:val="ListBullet"/>
      </w:pPr>
      <w:r>
        <w:t xml:space="preserve">I can </w:t>
      </w:r>
      <w:r w:rsidR="00AA411A">
        <w:t xml:space="preserve">identify </w:t>
      </w:r>
      <w:r w:rsidR="00FB0CE9">
        <w:t xml:space="preserve">alternate, corresponding </w:t>
      </w:r>
      <w:r w:rsidR="009C535F">
        <w:t xml:space="preserve">and </w:t>
      </w:r>
      <w:r w:rsidR="00FB0CE9">
        <w:t>co-interior</w:t>
      </w:r>
      <w:r w:rsidR="009C535F">
        <w:t xml:space="preserve"> angles on a diagram</w:t>
      </w:r>
      <w:r w:rsidR="004F3F59">
        <w:t>.</w:t>
      </w:r>
    </w:p>
    <w:p w14:paraId="685DDC3C" w14:textId="700480CD" w:rsidR="00A51D10" w:rsidRDefault="009C535F" w:rsidP="00165B83">
      <w:pPr>
        <w:pStyle w:val="ListBullet"/>
      </w:pPr>
      <w:r>
        <w:t>I can identify</w:t>
      </w:r>
      <w:r w:rsidR="00FB0CE9">
        <w:t xml:space="preserve"> supplementary and vertically opposite angles on a diagram.</w:t>
      </w:r>
    </w:p>
    <w:p w14:paraId="228EA04C" w14:textId="53991EE2" w:rsidR="00D01CAE" w:rsidRDefault="00D01CAE" w:rsidP="00D01CAE">
      <w:pPr>
        <w:pStyle w:val="ListBullet"/>
      </w:pPr>
      <w:r>
        <w:t xml:space="preserve">I can </w:t>
      </w:r>
      <w:r w:rsidR="009E5FDB">
        <w:t>justify the size of an angle using angle relationships.</w:t>
      </w:r>
    </w:p>
    <w:p w14:paraId="40A55A86" w14:textId="70C5CD01" w:rsidR="00D01CAE" w:rsidRDefault="00D01CAE" w:rsidP="003102C3">
      <w:pPr>
        <w:pStyle w:val="ListBullet"/>
      </w:pPr>
      <w:r>
        <w:t xml:space="preserve">I can </w:t>
      </w:r>
      <w:r w:rsidR="00665EE9">
        <w:t>find the</w:t>
      </w:r>
      <w:r w:rsidR="003E4ED1">
        <w:t xml:space="preserve"> size of an unknown angle in multiple ways.</w:t>
      </w:r>
    </w:p>
    <w:p w14:paraId="0CA44881" w14:textId="77777777" w:rsidR="00224DF5" w:rsidRDefault="00224DF5">
      <w:pPr>
        <w:suppressAutoHyphens w:val="0"/>
        <w:spacing w:after="0" w:line="276" w:lineRule="auto"/>
        <w:rPr>
          <w:color w:val="002664"/>
          <w:sz w:val="32"/>
          <w:szCs w:val="40"/>
        </w:rPr>
      </w:pPr>
      <w:r>
        <w:br w:type="page"/>
      </w:r>
    </w:p>
    <w:p w14:paraId="7A1ADEB6" w14:textId="4DE606EB" w:rsidR="00713FD7" w:rsidRDefault="00713FD7" w:rsidP="00713FD7">
      <w:pPr>
        <w:pStyle w:val="Heading3"/>
        <w:numPr>
          <w:ilvl w:val="2"/>
          <w:numId w:val="1"/>
        </w:numPr>
        <w:ind w:left="0"/>
      </w:pPr>
      <w:r>
        <w:lastRenderedPageBreak/>
        <w:t>Syllabus outcomes</w:t>
      </w:r>
    </w:p>
    <w:p w14:paraId="73DED7A3" w14:textId="77777777" w:rsidR="00713FD7" w:rsidRPr="00E863D8" w:rsidRDefault="00713FD7" w:rsidP="00713FD7">
      <w:r>
        <w:t>A student:</w:t>
      </w:r>
    </w:p>
    <w:p w14:paraId="47037B3B" w14:textId="77777777" w:rsidR="00713FD7" w:rsidRDefault="00713FD7" w:rsidP="00713FD7">
      <w:pPr>
        <w:pStyle w:val="ListBullet"/>
      </w:pPr>
      <w:r>
        <w:t xml:space="preserve">develops understanding and fluency in mathematics through exploring and connecting mathematical concepts, choosing and applying mathematical techniques to solve problems, and communicating their thinking and reasoning coherently and clearly </w:t>
      </w:r>
      <w:r w:rsidRPr="00CB2727">
        <w:rPr>
          <w:b/>
          <w:bCs/>
        </w:rPr>
        <w:t>MAO-WM-01</w:t>
      </w:r>
    </w:p>
    <w:p w14:paraId="6B9B5960" w14:textId="77777777" w:rsidR="00713FD7" w:rsidRDefault="00713FD7" w:rsidP="00713FD7">
      <w:pPr>
        <w:pStyle w:val="ListBullet"/>
      </w:pPr>
      <w:r>
        <w:t xml:space="preserve">applies angle relationships to solve problems, including those related to transversals on sets of parallel lines </w:t>
      </w:r>
      <w:r w:rsidRPr="00CB2727">
        <w:rPr>
          <w:b/>
          <w:bCs/>
        </w:rPr>
        <w:t>MA4-ANG-C-01</w:t>
      </w:r>
    </w:p>
    <w:p w14:paraId="41C0BB00" w14:textId="77777777" w:rsidR="00713FD7" w:rsidRDefault="00713FD7" w:rsidP="00713FD7">
      <w:pPr>
        <w:pStyle w:val="ListBullet"/>
      </w:pPr>
      <w:r>
        <w:t xml:space="preserve">identifies and applies the properties of triangles and quadrilaterals to solve problems </w:t>
      </w:r>
      <w:r>
        <w:br/>
      </w:r>
      <w:r w:rsidRPr="006D2E01">
        <w:rPr>
          <w:b/>
          <w:bCs/>
        </w:rPr>
        <w:t>MA4-GEO-C-01</w:t>
      </w:r>
    </w:p>
    <w:p w14:paraId="6AA570FB" w14:textId="19D2C40C" w:rsidR="001B0097" w:rsidRDefault="00A10207" w:rsidP="00713FD7">
      <w:pPr>
        <w:pStyle w:val="Imageattributioncaption"/>
        <w:sectPr w:rsidR="001B0097" w:rsidSect="00DE7D98">
          <w:headerReference w:type="default" r:id="rId11"/>
          <w:footerReference w:type="even" r:id="rId12"/>
          <w:footerReference w:type="default" r:id="rId13"/>
          <w:headerReference w:type="first" r:id="rId14"/>
          <w:footerReference w:type="first" r:id="rId15"/>
          <w:pgSz w:w="11900" w:h="16840"/>
          <w:pgMar w:top="1134" w:right="1134" w:bottom="1134" w:left="1134" w:header="709" w:footer="709" w:gutter="0"/>
          <w:pgNumType w:start="1"/>
          <w:cols w:space="708"/>
          <w:titlePg/>
          <w:docGrid w:linePitch="360"/>
        </w:sectPr>
      </w:pPr>
      <w:hyperlink r:id="rId16" w:history="1">
        <w:r w:rsidR="00713FD7" w:rsidRPr="00B51687">
          <w:rPr>
            <w:rStyle w:val="Hyperlink"/>
          </w:rPr>
          <w:t>Mathematics K–10 Syllabus</w:t>
        </w:r>
      </w:hyperlink>
      <w:r w:rsidR="00713FD7">
        <w:t xml:space="preserve"> </w:t>
      </w:r>
      <w:r w:rsidR="00713FD7" w:rsidRPr="00B51687">
        <w:t xml:space="preserve">© NSW Education Standards Authority (NESA) for and on behalf of the Crown in right of the State of New South Wales, </w:t>
      </w:r>
      <w:r w:rsidR="00713FD7">
        <w:t>2022</w:t>
      </w:r>
      <w:r w:rsidR="001B0097">
        <w:br w:type="page"/>
      </w:r>
    </w:p>
    <w:p w14:paraId="08C8CF73" w14:textId="7D0BC7E0" w:rsidR="0099599A" w:rsidRDefault="0099599A" w:rsidP="000A3660">
      <w:pPr>
        <w:pStyle w:val="Caption"/>
        <w:spacing w:before="0"/>
      </w:pPr>
      <w:r>
        <w:lastRenderedPageBreak/>
        <w:t xml:space="preserve">Table </w:t>
      </w:r>
      <w:r>
        <w:fldChar w:fldCharType="begin"/>
      </w:r>
      <w:r>
        <w:instrText xml:space="preserve"> SEQ Table \* ARABIC </w:instrText>
      </w:r>
      <w:r>
        <w:fldChar w:fldCharType="separate"/>
      </w:r>
      <w:r>
        <w:rPr>
          <w:noProof/>
        </w:rPr>
        <w:t>1</w:t>
      </w:r>
      <w:r>
        <w:fldChar w:fldCharType="end"/>
      </w:r>
      <w:r>
        <w:t>: lesson summary</w:t>
      </w:r>
    </w:p>
    <w:tbl>
      <w:tblPr>
        <w:tblStyle w:val="Tableheader"/>
        <w:tblW w:w="0" w:type="auto"/>
        <w:tblLayout w:type="fixed"/>
        <w:tblLook w:val="04A0" w:firstRow="1" w:lastRow="0" w:firstColumn="1" w:lastColumn="0" w:noHBand="0" w:noVBand="1"/>
        <w:tblDescription w:val="Summary of the lesson."/>
      </w:tblPr>
      <w:tblGrid>
        <w:gridCol w:w="1555"/>
        <w:gridCol w:w="6237"/>
        <w:gridCol w:w="3543"/>
        <w:gridCol w:w="3229"/>
      </w:tblGrid>
      <w:tr w:rsidR="008E4792" w:rsidRPr="00C27ED6" w14:paraId="404079A6" w14:textId="77777777" w:rsidTr="00833F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88AC896" w14:textId="77777777" w:rsidR="008E4792" w:rsidRPr="00C27ED6" w:rsidRDefault="008E4792" w:rsidP="000A3660">
            <w:pPr>
              <w:spacing w:line="276" w:lineRule="auto"/>
            </w:pPr>
            <w:r w:rsidRPr="00C27ED6">
              <w:t>Section</w:t>
            </w:r>
          </w:p>
        </w:tc>
        <w:tc>
          <w:tcPr>
            <w:tcW w:w="6237" w:type="dxa"/>
          </w:tcPr>
          <w:p w14:paraId="1F3DD60C" w14:textId="77777777" w:rsidR="008E4792" w:rsidRPr="00C27ED6" w:rsidRDefault="008E4792" w:rsidP="000A3660">
            <w:pPr>
              <w:spacing w:line="276" w:lineRule="auto"/>
              <w:cnfStyle w:val="100000000000" w:firstRow="1" w:lastRow="0" w:firstColumn="0" w:lastColumn="0" w:oddVBand="0" w:evenVBand="0" w:oddHBand="0" w:evenHBand="0" w:firstRowFirstColumn="0" w:firstRowLastColumn="0" w:lastRowFirstColumn="0" w:lastRowLastColumn="0"/>
            </w:pPr>
            <w:r w:rsidRPr="00C27ED6">
              <w:t>Summary of activity</w:t>
            </w:r>
          </w:p>
        </w:tc>
        <w:tc>
          <w:tcPr>
            <w:tcW w:w="3543" w:type="dxa"/>
          </w:tcPr>
          <w:p w14:paraId="22493CA3" w14:textId="77777777" w:rsidR="008E4792" w:rsidRPr="00C27ED6" w:rsidRDefault="008E4792" w:rsidP="000A3660">
            <w:pPr>
              <w:spacing w:line="276" w:lineRule="auto"/>
              <w:cnfStyle w:val="100000000000" w:firstRow="1" w:lastRow="0" w:firstColumn="0" w:lastColumn="0" w:oddVBand="0" w:evenVBand="0" w:oddHBand="0" w:evenHBand="0" w:firstRowFirstColumn="0" w:firstRowLastColumn="0" w:lastRowFirstColumn="0" w:lastRowLastColumn="0"/>
            </w:pPr>
            <w:r w:rsidRPr="00C27ED6">
              <w:t>Teaching strategy</w:t>
            </w:r>
          </w:p>
        </w:tc>
        <w:tc>
          <w:tcPr>
            <w:tcW w:w="3229" w:type="dxa"/>
          </w:tcPr>
          <w:p w14:paraId="6EA80E7B" w14:textId="77777777" w:rsidR="008E4792" w:rsidRPr="00C27ED6" w:rsidRDefault="008E4792" w:rsidP="000A3660">
            <w:pPr>
              <w:spacing w:line="276" w:lineRule="auto"/>
              <w:cnfStyle w:val="100000000000" w:firstRow="1" w:lastRow="0" w:firstColumn="0" w:lastColumn="0" w:oddVBand="0" w:evenVBand="0" w:oddHBand="0" w:evenHBand="0" w:firstRowFirstColumn="0" w:firstRowLastColumn="0" w:lastRowFirstColumn="0" w:lastRowLastColumn="0"/>
            </w:pPr>
            <w:r w:rsidRPr="00C27ED6">
              <w:t>Teaching points</w:t>
            </w:r>
          </w:p>
        </w:tc>
      </w:tr>
      <w:tr w:rsidR="008E4792" w:rsidRPr="00C27ED6" w14:paraId="54A29A2E" w14:textId="77777777" w:rsidTr="00833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4879D9D" w14:textId="77777777" w:rsidR="008E4792" w:rsidRPr="00C27ED6" w:rsidRDefault="008E4792" w:rsidP="000A3660">
            <w:pPr>
              <w:spacing w:line="276" w:lineRule="auto"/>
            </w:pPr>
            <w:r w:rsidRPr="00C27ED6">
              <w:t>Launch</w:t>
            </w:r>
          </w:p>
        </w:tc>
        <w:tc>
          <w:tcPr>
            <w:tcW w:w="6237" w:type="dxa"/>
          </w:tcPr>
          <w:p w14:paraId="61B64E60" w14:textId="26DA56B7" w:rsidR="008E4792" w:rsidRPr="00C27ED6" w:rsidRDefault="008E4792" w:rsidP="000A3660">
            <w:pPr>
              <w:spacing w:line="276" w:lineRule="auto"/>
              <w:cnfStyle w:val="000000100000" w:firstRow="0" w:lastRow="0" w:firstColumn="0" w:lastColumn="0" w:oddVBand="0" w:evenVBand="0" w:oddHBand="1" w:evenHBand="0" w:firstRowFirstColumn="0" w:firstRowLastColumn="0" w:lastRowFirstColumn="0" w:lastRowLastColumn="0"/>
            </w:pPr>
            <w:r w:rsidRPr="00C27ED6">
              <w:t xml:space="preserve">Students explore the </w:t>
            </w:r>
            <w:r w:rsidR="0099599A" w:rsidRPr="00C27ED6">
              <w:t xml:space="preserve">NRICH </w:t>
            </w:r>
            <w:r w:rsidRPr="00C27ED6">
              <w:t xml:space="preserve">activity ‘Angles </w:t>
            </w:r>
            <w:r w:rsidR="00C27ED6" w:rsidRPr="00C27ED6">
              <w:t>I</w:t>
            </w:r>
            <w:r w:rsidRPr="00C27ED6">
              <w:t>nside’ (</w:t>
            </w:r>
            <w:hyperlink r:id="rId17" w:history="1">
              <w:r w:rsidRPr="00C27ED6">
                <w:rPr>
                  <w:rStyle w:val="Hyperlink"/>
                </w:rPr>
                <w:t>bit.ly/</w:t>
              </w:r>
              <w:proofErr w:type="spellStart"/>
              <w:r w:rsidRPr="00C27ED6">
                <w:rPr>
                  <w:rStyle w:val="Hyperlink"/>
                </w:rPr>
                <w:t>nrichanglesinside</w:t>
              </w:r>
              <w:proofErr w:type="spellEnd"/>
            </w:hyperlink>
            <w:r w:rsidRPr="00C27ED6">
              <w:t>).</w:t>
            </w:r>
          </w:p>
        </w:tc>
        <w:tc>
          <w:tcPr>
            <w:tcW w:w="3543" w:type="dxa"/>
          </w:tcPr>
          <w:p w14:paraId="29E99783" w14:textId="7F258F04" w:rsidR="008E4792" w:rsidRPr="00C27ED6" w:rsidRDefault="008E4792" w:rsidP="000A3660">
            <w:pPr>
              <w:spacing w:line="276" w:lineRule="auto"/>
              <w:cnfStyle w:val="000000100000" w:firstRow="0" w:lastRow="0" w:firstColumn="0" w:lastColumn="0" w:oddVBand="0" w:evenVBand="0" w:oddHBand="1" w:evenHBand="0" w:firstRowFirstColumn="0" w:firstRowLastColumn="0" w:lastRowFirstColumn="0" w:lastRowLastColumn="0"/>
            </w:pPr>
            <w:r w:rsidRPr="00C27ED6">
              <w:t xml:space="preserve">Think-Pair-Share </w:t>
            </w:r>
          </w:p>
          <w:p w14:paraId="4AAD528F" w14:textId="5DD5FF00" w:rsidR="008E4792" w:rsidRPr="00C27ED6" w:rsidRDefault="008E4792" w:rsidP="000A3660">
            <w:pPr>
              <w:spacing w:line="276" w:lineRule="auto"/>
              <w:cnfStyle w:val="000000100000" w:firstRow="0" w:lastRow="0" w:firstColumn="0" w:lastColumn="0" w:oddVBand="0" w:evenVBand="0" w:oddHBand="1" w:evenHBand="0" w:firstRowFirstColumn="0" w:firstRowLastColumn="0" w:lastRowFirstColumn="0" w:lastRowLastColumn="0"/>
            </w:pPr>
            <w:r w:rsidRPr="00C27ED6">
              <w:t>Notice and wonder</w:t>
            </w:r>
          </w:p>
        </w:tc>
        <w:tc>
          <w:tcPr>
            <w:tcW w:w="3229" w:type="dxa"/>
          </w:tcPr>
          <w:p w14:paraId="76451E26" w14:textId="0F69D08F" w:rsidR="008E4792" w:rsidRPr="00C27ED6" w:rsidRDefault="008E4792" w:rsidP="000A3660">
            <w:pPr>
              <w:spacing w:line="276" w:lineRule="auto"/>
              <w:cnfStyle w:val="000000100000" w:firstRow="0" w:lastRow="0" w:firstColumn="0" w:lastColumn="0" w:oddVBand="0" w:evenVBand="0" w:oddHBand="1" w:evenHBand="0" w:firstRowFirstColumn="0" w:firstRowLastColumn="0" w:lastRowFirstColumn="0" w:lastRowLastColumn="0"/>
            </w:pPr>
            <w:r w:rsidRPr="00C27ED6">
              <w:t>Students return to this activity at the end of the Explore section</w:t>
            </w:r>
            <w:r w:rsidR="00833F2E" w:rsidRPr="00C27ED6">
              <w:t>. T</w:t>
            </w:r>
            <w:r w:rsidRPr="00C27ED6">
              <w:t xml:space="preserve">hey are not expected to be able to </w:t>
            </w:r>
            <w:r w:rsidR="00641592" w:rsidRPr="00C27ED6">
              <w:t>provide an explanation</w:t>
            </w:r>
            <w:r w:rsidRPr="00C27ED6">
              <w:t>, but they should be able to identify the relationship</w:t>
            </w:r>
            <w:r w:rsidR="00641592" w:rsidRPr="00C27ED6">
              <w:t xml:space="preserve"> between the angles</w:t>
            </w:r>
            <w:r w:rsidRPr="00C27ED6">
              <w:t>.</w:t>
            </w:r>
          </w:p>
        </w:tc>
      </w:tr>
      <w:tr w:rsidR="008E4792" w:rsidRPr="00C27ED6" w14:paraId="59378914" w14:textId="77777777" w:rsidTr="00833F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D01B2A5" w14:textId="77777777" w:rsidR="008E4792" w:rsidRPr="00C27ED6" w:rsidRDefault="008E4792" w:rsidP="000A3660">
            <w:pPr>
              <w:spacing w:line="276" w:lineRule="auto"/>
            </w:pPr>
            <w:r w:rsidRPr="00C27ED6">
              <w:t>Explore</w:t>
            </w:r>
          </w:p>
        </w:tc>
        <w:tc>
          <w:tcPr>
            <w:tcW w:w="6237" w:type="dxa"/>
          </w:tcPr>
          <w:p w14:paraId="452F5F46" w14:textId="46D33FE4" w:rsidR="008E4792" w:rsidRPr="00C27ED6" w:rsidRDefault="008E4792" w:rsidP="000A3660">
            <w:pPr>
              <w:spacing w:line="276" w:lineRule="auto"/>
              <w:cnfStyle w:val="000000010000" w:firstRow="0" w:lastRow="0" w:firstColumn="0" w:lastColumn="0" w:oddVBand="0" w:evenVBand="0" w:oddHBand="0" w:evenHBand="1" w:firstRowFirstColumn="0" w:firstRowLastColumn="0" w:lastRowFirstColumn="0" w:lastRowLastColumn="0"/>
            </w:pPr>
            <w:r w:rsidRPr="00C27ED6">
              <w:t>Students create parallel line diagrams</w:t>
            </w:r>
            <w:r w:rsidR="00967653" w:rsidRPr="00C27ED6">
              <w:t xml:space="preserve"> with tape</w:t>
            </w:r>
            <w:r w:rsidRPr="00C27ED6">
              <w:t xml:space="preserve"> and place cards from </w:t>
            </w:r>
            <w:hyperlink w:anchor="_Appendix_A" w:history="1">
              <w:r w:rsidRPr="00C27ED6">
                <w:rPr>
                  <w:rStyle w:val="Hyperlink"/>
                </w:rPr>
                <w:t>Appendix A</w:t>
              </w:r>
            </w:hyperlink>
            <w:r w:rsidRPr="00C27ED6">
              <w:t xml:space="preserve"> to identify angle relationships. They then use this diagram to explore multiple solution methods to find missing angles and </w:t>
            </w:r>
            <w:r w:rsidR="003A241C" w:rsidRPr="00C27ED6">
              <w:t xml:space="preserve">the </w:t>
            </w:r>
            <w:r w:rsidRPr="00C27ED6">
              <w:t>minimum required information before applying that knowledge to create an explanation for the Launch activity.</w:t>
            </w:r>
          </w:p>
        </w:tc>
        <w:tc>
          <w:tcPr>
            <w:tcW w:w="3543" w:type="dxa"/>
          </w:tcPr>
          <w:p w14:paraId="4566D9AB" w14:textId="2371610A" w:rsidR="008E4792" w:rsidRPr="00C27ED6" w:rsidRDefault="008E4792" w:rsidP="000A3660">
            <w:pPr>
              <w:spacing w:line="276" w:lineRule="auto"/>
              <w:cnfStyle w:val="000000010000" w:firstRow="0" w:lastRow="0" w:firstColumn="0" w:lastColumn="0" w:oddVBand="0" w:evenVBand="0" w:oddHBand="0" w:evenHBand="1" w:firstRowFirstColumn="0" w:firstRowLastColumn="0" w:lastRowFirstColumn="0" w:lastRowLastColumn="0"/>
            </w:pPr>
            <w:r w:rsidRPr="00C27ED6">
              <w:t>Visibly random groups of 3</w:t>
            </w:r>
          </w:p>
          <w:p w14:paraId="15B95BC7" w14:textId="769EEA49" w:rsidR="008E4792" w:rsidRPr="00C27ED6" w:rsidRDefault="008E4792" w:rsidP="000A3660">
            <w:pPr>
              <w:spacing w:line="276" w:lineRule="auto"/>
              <w:cnfStyle w:val="000000010000" w:firstRow="0" w:lastRow="0" w:firstColumn="0" w:lastColumn="0" w:oddVBand="0" w:evenVBand="0" w:oddHBand="0" w:evenHBand="1" w:firstRowFirstColumn="0" w:firstRowLastColumn="0" w:lastRowFirstColumn="0" w:lastRowLastColumn="0"/>
            </w:pPr>
            <w:r w:rsidRPr="00C27ED6">
              <w:t>Vertical non-permanent surfaces</w:t>
            </w:r>
          </w:p>
        </w:tc>
        <w:tc>
          <w:tcPr>
            <w:tcW w:w="3229" w:type="dxa"/>
          </w:tcPr>
          <w:p w14:paraId="1431E554" w14:textId="0B5948E7" w:rsidR="008E4792" w:rsidRPr="00C27ED6" w:rsidRDefault="008E4792" w:rsidP="000A3660">
            <w:pPr>
              <w:spacing w:line="276" w:lineRule="auto"/>
              <w:cnfStyle w:val="000000010000" w:firstRow="0" w:lastRow="0" w:firstColumn="0" w:lastColumn="0" w:oddVBand="0" w:evenVBand="0" w:oddHBand="0" w:evenHBand="1" w:firstRowFirstColumn="0" w:firstRowLastColumn="0" w:lastRowFirstColumn="0" w:lastRowLastColumn="0"/>
            </w:pPr>
            <w:r w:rsidRPr="00C27ED6">
              <w:t xml:space="preserve">A second diagram is used that looks </w:t>
            </w:r>
            <w:proofErr w:type="gramStart"/>
            <w:r w:rsidRPr="00C27ED6">
              <w:t>similar to</w:t>
            </w:r>
            <w:proofErr w:type="gramEnd"/>
            <w:r w:rsidRPr="00C27ED6">
              <w:t xml:space="preserve"> the Launch problem with an extra parallel line.</w:t>
            </w:r>
            <w:r w:rsidR="000261CC" w:rsidRPr="00C27ED6">
              <w:t xml:space="preserve"> The purpose of this section is to put all </w:t>
            </w:r>
            <w:r w:rsidR="008F30DE" w:rsidRPr="00C27ED6">
              <w:t>known</w:t>
            </w:r>
            <w:r w:rsidR="000261CC" w:rsidRPr="00C27ED6">
              <w:t xml:space="preserve"> geometry facts about parallel lines together.</w:t>
            </w:r>
          </w:p>
        </w:tc>
      </w:tr>
      <w:tr w:rsidR="008E4792" w:rsidRPr="00C27ED6" w14:paraId="46088FA0" w14:textId="77777777" w:rsidTr="00833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292B2A3" w14:textId="77777777" w:rsidR="008E4792" w:rsidRPr="00C27ED6" w:rsidRDefault="008E4792" w:rsidP="000A3660">
            <w:pPr>
              <w:spacing w:line="276" w:lineRule="auto"/>
            </w:pPr>
            <w:r w:rsidRPr="00C27ED6">
              <w:t>Summarise</w:t>
            </w:r>
          </w:p>
        </w:tc>
        <w:tc>
          <w:tcPr>
            <w:tcW w:w="6237" w:type="dxa"/>
          </w:tcPr>
          <w:p w14:paraId="1FB9F3E0" w14:textId="631A938D" w:rsidR="008E4792" w:rsidRPr="00C27ED6" w:rsidRDefault="008E4792" w:rsidP="000A3660">
            <w:pPr>
              <w:spacing w:line="276" w:lineRule="auto"/>
              <w:cnfStyle w:val="000000100000" w:firstRow="0" w:lastRow="0" w:firstColumn="0" w:lastColumn="0" w:oddVBand="0" w:evenVBand="0" w:oddHBand="1" w:evenHBand="0" w:firstRowFirstColumn="0" w:firstRowLastColumn="0" w:lastRowFirstColumn="0" w:lastRowLastColumn="0"/>
            </w:pPr>
            <w:r w:rsidRPr="00C27ED6">
              <w:t xml:space="preserve">Students </w:t>
            </w:r>
            <w:r w:rsidR="00B51570" w:rsidRPr="00C27ED6">
              <w:t>justify</w:t>
            </w:r>
            <w:r w:rsidRPr="00C27ED6">
              <w:t xml:space="preserve"> why angles are</w:t>
            </w:r>
            <w:r w:rsidR="00B51570" w:rsidRPr="00C27ED6">
              <w:t xml:space="preserve"> </w:t>
            </w:r>
            <w:r w:rsidR="00136A09" w:rsidRPr="00C27ED6">
              <w:t xml:space="preserve">a </w:t>
            </w:r>
            <w:r w:rsidR="00B51570" w:rsidRPr="00C27ED6">
              <w:t>particular</w:t>
            </w:r>
            <w:r w:rsidRPr="00C27ED6">
              <w:t xml:space="preserve"> size in </w:t>
            </w:r>
            <w:hyperlink w:anchor="_Appendix_B_1" w:history="1">
              <w:r w:rsidRPr="00C27ED6">
                <w:rPr>
                  <w:rStyle w:val="Hyperlink"/>
                </w:rPr>
                <w:t>Appendix B</w:t>
              </w:r>
            </w:hyperlink>
            <w:r w:rsidRPr="00C27ED6">
              <w:t>.</w:t>
            </w:r>
            <w:r w:rsidR="68412C41" w:rsidRPr="00C27ED6">
              <w:t xml:space="preserve"> </w:t>
            </w:r>
          </w:p>
          <w:p w14:paraId="10DBE00C" w14:textId="200E7FBE" w:rsidR="008E4792" w:rsidRPr="00C27ED6" w:rsidRDefault="68412C41" w:rsidP="000A3660">
            <w:pPr>
              <w:spacing w:line="276" w:lineRule="auto"/>
              <w:cnfStyle w:val="000000100000" w:firstRow="0" w:lastRow="0" w:firstColumn="0" w:lastColumn="0" w:oddVBand="0" w:evenVBand="0" w:oddHBand="1" w:evenHBand="0" w:firstRowFirstColumn="0" w:firstRowLastColumn="0" w:lastRowFirstColumn="0" w:lastRowLastColumn="0"/>
            </w:pPr>
            <w:r w:rsidRPr="00C27ED6">
              <w:t xml:space="preserve">Students complete </w:t>
            </w:r>
            <w:hyperlink w:anchor="_Appendix_C" w:history="1">
              <w:r w:rsidRPr="00C27ED6">
                <w:rPr>
                  <w:rStyle w:val="Hyperlink"/>
                </w:rPr>
                <w:t>Appendix C</w:t>
              </w:r>
            </w:hyperlink>
            <w:r w:rsidRPr="00C27ED6">
              <w:t xml:space="preserve"> as an exit ticket.</w:t>
            </w:r>
          </w:p>
        </w:tc>
        <w:tc>
          <w:tcPr>
            <w:tcW w:w="3543" w:type="dxa"/>
          </w:tcPr>
          <w:p w14:paraId="5E2EF51D" w14:textId="77777777" w:rsidR="008E4792" w:rsidRPr="00C27ED6" w:rsidRDefault="008E4792" w:rsidP="000A3660">
            <w:pPr>
              <w:spacing w:line="276" w:lineRule="auto"/>
              <w:cnfStyle w:val="000000100000" w:firstRow="0" w:lastRow="0" w:firstColumn="0" w:lastColumn="0" w:oddVBand="0" w:evenVBand="0" w:oddHBand="1" w:evenHBand="0" w:firstRowFirstColumn="0" w:firstRowLastColumn="0" w:lastRowFirstColumn="0" w:lastRowLastColumn="0"/>
            </w:pPr>
            <w:r w:rsidRPr="00C27ED6">
              <w:t xml:space="preserve">Visibly random groups of 3 </w:t>
            </w:r>
          </w:p>
          <w:p w14:paraId="4A7E41AF" w14:textId="77777777" w:rsidR="008E4792" w:rsidRPr="00C27ED6" w:rsidRDefault="008E4792" w:rsidP="000A3660">
            <w:pPr>
              <w:spacing w:line="276" w:lineRule="auto"/>
              <w:cnfStyle w:val="000000100000" w:firstRow="0" w:lastRow="0" w:firstColumn="0" w:lastColumn="0" w:oddVBand="0" w:evenVBand="0" w:oddHBand="1" w:evenHBand="0" w:firstRowFirstColumn="0" w:firstRowLastColumn="0" w:lastRowFirstColumn="0" w:lastRowLastColumn="0"/>
            </w:pPr>
            <w:r w:rsidRPr="00C27ED6">
              <w:t xml:space="preserve">Vertical non-permanent surfaces </w:t>
            </w:r>
          </w:p>
          <w:p w14:paraId="7A01C45D" w14:textId="5B126CB4" w:rsidR="008E4792" w:rsidRPr="00C27ED6" w:rsidRDefault="008E4792" w:rsidP="000A3660">
            <w:pPr>
              <w:spacing w:line="276" w:lineRule="auto"/>
              <w:cnfStyle w:val="000000100000" w:firstRow="0" w:lastRow="0" w:firstColumn="0" w:lastColumn="0" w:oddVBand="0" w:evenVBand="0" w:oddHBand="1" w:evenHBand="0" w:firstRowFirstColumn="0" w:firstRowLastColumn="0" w:lastRowFirstColumn="0" w:lastRowLastColumn="0"/>
            </w:pPr>
            <w:r w:rsidRPr="00C27ED6">
              <w:t>Pose-Pause-Pounce-Bounce</w:t>
            </w:r>
          </w:p>
        </w:tc>
        <w:tc>
          <w:tcPr>
            <w:tcW w:w="3229" w:type="dxa"/>
          </w:tcPr>
          <w:p w14:paraId="30D71334" w14:textId="433F064A" w:rsidR="008E4792" w:rsidRPr="00C27ED6" w:rsidRDefault="000261CC" w:rsidP="000A3660">
            <w:pPr>
              <w:spacing w:line="276" w:lineRule="auto"/>
              <w:cnfStyle w:val="000000100000" w:firstRow="0" w:lastRow="0" w:firstColumn="0" w:lastColumn="0" w:oddVBand="0" w:evenVBand="0" w:oddHBand="1" w:evenHBand="0" w:firstRowFirstColumn="0" w:firstRowLastColumn="0" w:lastRowFirstColumn="0" w:lastRowLastColumn="0"/>
            </w:pPr>
            <w:r w:rsidRPr="00C27ED6">
              <w:t>Students use all geometrical properties to find missing angles and justify if lines are parallel.</w:t>
            </w:r>
          </w:p>
        </w:tc>
      </w:tr>
      <w:tr w:rsidR="008E4792" w:rsidRPr="00C27ED6" w14:paraId="1091857D" w14:textId="77777777" w:rsidTr="00833F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17ACFE1" w14:textId="77777777" w:rsidR="008E4792" w:rsidRPr="00C27ED6" w:rsidRDefault="008E4792" w:rsidP="000A3660">
            <w:pPr>
              <w:spacing w:line="276" w:lineRule="auto"/>
            </w:pPr>
            <w:r w:rsidRPr="00C27ED6">
              <w:t>Apply</w:t>
            </w:r>
          </w:p>
        </w:tc>
        <w:tc>
          <w:tcPr>
            <w:tcW w:w="6237" w:type="dxa"/>
          </w:tcPr>
          <w:p w14:paraId="7C2358CB" w14:textId="181C150D" w:rsidR="008E4792" w:rsidRPr="00C27ED6" w:rsidRDefault="008E4792" w:rsidP="000A3660">
            <w:pPr>
              <w:spacing w:line="276" w:lineRule="auto"/>
              <w:cnfStyle w:val="000000010000" w:firstRow="0" w:lastRow="0" w:firstColumn="0" w:lastColumn="0" w:oddVBand="0" w:evenVBand="0" w:oddHBand="0" w:evenHBand="1" w:firstRowFirstColumn="0" w:firstRowLastColumn="0" w:lastRowFirstColumn="0" w:lastRowLastColumn="0"/>
            </w:pPr>
            <w:r w:rsidRPr="00C27ED6">
              <w:t xml:space="preserve">Students complete </w:t>
            </w:r>
            <w:hyperlink w:anchor="_Appendix_D" w:history="1">
              <w:r w:rsidR="00EE1CB6" w:rsidRPr="00C27ED6">
                <w:rPr>
                  <w:rStyle w:val="Hyperlink"/>
                </w:rPr>
                <w:t>Appendix D</w:t>
              </w:r>
            </w:hyperlink>
            <w:r w:rsidR="00EE1CB6" w:rsidRPr="00C27ED6">
              <w:t xml:space="preserve"> </w:t>
            </w:r>
            <w:r w:rsidRPr="00C27ED6">
              <w:t>before creating their own diagrams.</w:t>
            </w:r>
          </w:p>
        </w:tc>
        <w:tc>
          <w:tcPr>
            <w:tcW w:w="3543" w:type="dxa"/>
          </w:tcPr>
          <w:p w14:paraId="73125E8D" w14:textId="77777777" w:rsidR="008E4792" w:rsidRPr="00C27ED6" w:rsidRDefault="008E4792" w:rsidP="000A3660">
            <w:pPr>
              <w:spacing w:line="276" w:lineRule="auto"/>
              <w:cnfStyle w:val="000000010000" w:firstRow="0" w:lastRow="0" w:firstColumn="0" w:lastColumn="0" w:oddVBand="0" w:evenVBand="0" w:oddHBand="0" w:evenHBand="1" w:firstRowFirstColumn="0" w:firstRowLastColumn="0" w:lastRowFirstColumn="0" w:lastRowLastColumn="0"/>
            </w:pPr>
          </w:p>
        </w:tc>
        <w:tc>
          <w:tcPr>
            <w:tcW w:w="3229" w:type="dxa"/>
          </w:tcPr>
          <w:p w14:paraId="22C23C56" w14:textId="7B4E85FA" w:rsidR="008E4792" w:rsidRPr="00C27ED6" w:rsidRDefault="000261CC" w:rsidP="000A3660">
            <w:pPr>
              <w:spacing w:line="276" w:lineRule="auto"/>
              <w:cnfStyle w:val="000000010000" w:firstRow="0" w:lastRow="0" w:firstColumn="0" w:lastColumn="0" w:oddVBand="0" w:evenVBand="0" w:oddHBand="0" w:evenHBand="1" w:firstRowFirstColumn="0" w:firstRowLastColumn="0" w:lastRowFirstColumn="0" w:lastRowLastColumn="0"/>
            </w:pPr>
            <w:r w:rsidRPr="00C27ED6">
              <w:t>Students realise the minimum angles needed on different diagrams to be about to calculate the size of all angles.</w:t>
            </w:r>
          </w:p>
        </w:tc>
      </w:tr>
    </w:tbl>
    <w:p w14:paraId="67EC4990" w14:textId="77777777" w:rsidR="001B0097" w:rsidRPr="00C27ED6" w:rsidRDefault="001B0097" w:rsidP="00C27ED6">
      <w:pPr>
        <w:sectPr w:rsidR="001B0097" w:rsidRPr="00C27ED6" w:rsidSect="001B0097">
          <w:pgSz w:w="16840" w:h="11900" w:orient="landscape"/>
          <w:pgMar w:top="1134" w:right="1134" w:bottom="1134" w:left="1134" w:header="709" w:footer="709" w:gutter="0"/>
          <w:cols w:space="708"/>
          <w:docGrid w:linePitch="360"/>
        </w:sectPr>
      </w:pPr>
    </w:p>
    <w:p w14:paraId="73435BE4" w14:textId="37C5D904" w:rsidR="00A51D10" w:rsidRDefault="00A51D10" w:rsidP="00D76B0E">
      <w:pPr>
        <w:pStyle w:val="Heading2"/>
      </w:pPr>
      <w:r>
        <w:lastRenderedPageBreak/>
        <w:t>Activity structure</w:t>
      </w:r>
    </w:p>
    <w:p w14:paraId="34A3E694" w14:textId="224ADFEC" w:rsidR="00F40DC4" w:rsidRPr="003C2AC4" w:rsidRDefault="00F40DC4" w:rsidP="00F40DC4">
      <w:pPr>
        <w:pStyle w:val="FeatureBox2"/>
      </w:pPr>
      <w:r>
        <w:t xml:space="preserve">Please use the associated PowerPoint </w:t>
      </w:r>
      <w:r w:rsidR="002E4EAC">
        <w:rPr>
          <w:i/>
          <w:iCs/>
        </w:rPr>
        <w:t>All in this together</w:t>
      </w:r>
      <w:r>
        <w:t xml:space="preserve"> to display images in this lesson.</w:t>
      </w:r>
    </w:p>
    <w:p w14:paraId="119F086C" w14:textId="61A9E00F" w:rsidR="009F25A7" w:rsidRDefault="00A51D10" w:rsidP="00A53C60">
      <w:pPr>
        <w:pStyle w:val="Heading3"/>
        <w:numPr>
          <w:ilvl w:val="2"/>
          <w:numId w:val="1"/>
        </w:numPr>
        <w:ind w:left="0"/>
      </w:pPr>
      <w:r>
        <w:t>Launch</w:t>
      </w:r>
    </w:p>
    <w:p w14:paraId="5A866973" w14:textId="585427AC" w:rsidR="00544A40" w:rsidRPr="00544A40" w:rsidRDefault="002E4EAC" w:rsidP="00544A40">
      <w:pPr>
        <w:pStyle w:val="FeatureBox2"/>
      </w:pPr>
      <w:r>
        <w:t xml:space="preserve">Parts of this lesson have been modified from the </w:t>
      </w:r>
      <w:r w:rsidR="00C27ED6">
        <w:t xml:space="preserve">NRICH </w:t>
      </w:r>
      <w:r>
        <w:t xml:space="preserve">activity ‘Angles </w:t>
      </w:r>
      <w:r w:rsidR="00C27ED6">
        <w:t>I</w:t>
      </w:r>
      <w:r>
        <w:t>nside’ (</w:t>
      </w:r>
      <w:hyperlink r:id="rId18" w:history="1">
        <w:r w:rsidR="00A00CED">
          <w:rPr>
            <w:rStyle w:val="Hyperlink"/>
          </w:rPr>
          <w:t>bit.ly/</w:t>
        </w:r>
        <w:proofErr w:type="spellStart"/>
        <w:r w:rsidR="00A00CED">
          <w:rPr>
            <w:rStyle w:val="Hyperlink"/>
          </w:rPr>
          <w:t>nrichanglesinside</w:t>
        </w:r>
        <w:proofErr w:type="spellEnd"/>
      </w:hyperlink>
      <w:r w:rsidR="00A00CED">
        <w:t>).</w:t>
      </w:r>
    </w:p>
    <w:p w14:paraId="2B48E677" w14:textId="0ADC9FB6" w:rsidR="00EF2878" w:rsidRDefault="003E058E" w:rsidP="00771492">
      <w:pPr>
        <w:pStyle w:val="ListNumber"/>
      </w:pPr>
      <w:r>
        <w:t>Display slide</w:t>
      </w:r>
      <w:r w:rsidR="003C2770">
        <w:t xml:space="preserve"> 3 from the PowerPoint </w:t>
      </w:r>
      <w:r w:rsidR="003C2770">
        <w:rPr>
          <w:i/>
          <w:iCs/>
        </w:rPr>
        <w:t>All in this together</w:t>
      </w:r>
      <w:r w:rsidR="003C2770">
        <w:t xml:space="preserve">, </w:t>
      </w:r>
      <w:r w:rsidR="00771492">
        <w:t>which displays Figure 1</w:t>
      </w:r>
      <w:r w:rsidR="006E7B55">
        <w:t>.</w:t>
      </w:r>
    </w:p>
    <w:p w14:paraId="363CA009" w14:textId="4D9A15F3" w:rsidR="00771492" w:rsidRDefault="006E7B55" w:rsidP="00771492">
      <w:pPr>
        <w:pStyle w:val="ListNumber"/>
      </w:pPr>
      <w:r>
        <w:t>I</w:t>
      </w:r>
      <w:r w:rsidR="003C2770">
        <w:t xml:space="preserve">n a Think-Pair-Share </w:t>
      </w:r>
      <w:r w:rsidR="00BC3310">
        <w:t>(</w:t>
      </w:r>
      <w:hyperlink r:id="rId19">
        <w:r w:rsidR="00BC3310" w:rsidRPr="69AA0A1C">
          <w:rPr>
            <w:rStyle w:val="Hyperlink"/>
          </w:rPr>
          <w:t>bit.ly/</w:t>
        </w:r>
        <w:proofErr w:type="spellStart"/>
        <w:r w:rsidR="00BC3310" w:rsidRPr="69AA0A1C">
          <w:rPr>
            <w:rStyle w:val="Hyperlink"/>
          </w:rPr>
          <w:t>thinkpairsharestrategy</w:t>
        </w:r>
        <w:proofErr w:type="spellEnd"/>
      </w:hyperlink>
      <w:r w:rsidR="00BC3310">
        <w:t>)</w:t>
      </w:r>
      <w:r w:rsidR="003C2770">
        <w:t xml:space="preserve"> ask students what they notice and wonder </w:t>
      </w:r>
      <w:r w:rsidR="007E5365">
        <w:t>(</w:t>
      </w:r>
      <w:hyperlink r:id="rId20">
        <w:r w:rsidR="007E5365" w:rsidRPr="69AA0A1C">
          <w:rPr>
            <w:rStyle w:val="Hyperlink"/>
          </w:rPr>
          <w:t>bit.ly/</w:t>
        </w:r>
        <w:proofErr w:type="spellStart"/>
        <w:r w:rsidR="007E5365" w:rsidRPr="69AA0A1C">
          <w:rPr>
            <w:rStyle w:val="Hyperlink"/>
          </w:rPr>
          <w:t>noticewonderstrategy</w:t>
        </w:r>
        <w:proofErr w:type="spellEnd"/>
      </w:hyperlink>
      <w:r w:rsidR="007E5365">
        <w:t>)</w:t>
      </w:r>
      <w:r w:rsidR="003C2770">
        <w:t>.</w:t>
      </w:r>
    </w:p>
    <w:p w14:paraId="4ED45727" w14:textId="1F50FC8B" w:rsidR="00771492" w:rsidRDefault="00771492" w:rsidP="00771492">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w:t>
      </w:r>
      <w:r w:rsidR="00C27ED6">
        <w:t>a</w:t>
      </w:r>
      <w:r w:rsidR="00286BCB">
        <w:t>ngle</w:t>
      </w:r>
      <w:r>
        <w:t>s inside a rectangle</w:t>
      </w:r>
    </w:p>
    <w:p w14:paraId="23666FE7" w14:textId="281BFFC0" w:rsidR="00771492" w:rsidRDefault="00286BCB" w:rsidP="00771492">
      <w:r w:rsidRPr="00286BCB">
        <w:rPr>
          <w:noProof/>
        </w:rPr>
        <w:drawing>
          <wp:inline distT="0" distB="0" distL="0" distR="0" wp14:anchorId="7B06BE57" wp14:editId="31B4D35E">
            <wp:extent cx="6116320" cy="1598295"/>
            <wp:effectExtent l="0" t="0" r="0" b="1905"/>
            <wp:docPr id="1350805631" name="Picture 1" descr="There are 2 rectangles. The first rectangle ABDE has a point (C) inside. Point C is connected to 2 vertices A and B. The angles at A, B and C are shown.&#10;Angle CAE = 55 degrees, DBC = 32 degrees and angle ACB = 87 degrees.&#10;The second rectangle ABDE has a point (C) inside. Point C is connected to 2 vertices A and B. The angles at A, B and C are shown.&#10;Angle CAE = 10 degrees, DBC = 38 degrees and angle ACB = 48 deg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805631" name="Picture 1" descr="There are 2 rectangles. The first rectangle ABDE has a point (C) inside. Point C is connected to 2 vertices A and B. The angles at A, B and C are shown.&#10;Angle CAE = 55 degrees, DBC = 32 degrees and angle ACB = 87 degrees.&#10;The second rectangle ABDE has a point (C) inside. Point C is connected to 2 vertices A and B. The angles at A, B and C are shown.&#10;Angle CAE = 10 degrees, DBC = 38 degrees and angle ACB = 48 degrees."/>
                    <pic:cNvPicPr/>
                  </pic:nvPicPr>
                  <pic:blipFill>
                    <a:blip r:embed="rId21"/>
                    <a:stretch>
                      <a:fillRect/>
                    </a:stretch>
                  </pic:blipFill>
                  <pic:spPr>
                    <a:xfrm>
                      <a:off x="0" y="0"/>
                      <a:ext cx="6116320" cy="1598295"/>
                    </a:xfrm>
                    <a:prstGeom prst="rect">
                      <a:avLst/>
                    </a:prstGeom>
                  </pic:spPr>
                </pic:pic>
              </a:graphicData>
            </a:graphic>
          </wp:inline>
        </w:drawing>
      </w:r>
    </w:p>
    <w:p w14:paraId="65901CB4" w14:textId="3A276434" w:rsidR="00DC0578" w:rsidRDefault="00DC0578" w:rsidP="00DC0578">
      <w:pPr>
        <w:pStyle w:val="FeatureBox"/>
      </w:pPr>
      <w:r>
        <w:t xml:space="preserve">Students may notice that the </w:t>
      </w:r>
      <m:oMath>
        <m:r>
          <w:rPr>
            <w:rFonts w:ascii="Cambria Math" w:hAnsi="Cambria Math"/>
          </w:rPr>
          <m:t>∠ACB</m:t>
        </m:r>
      </m:oMath>
      <w:r>
        <w:t xml:space="preserve"> is equal to the </w:t>
      </w:r>
      <w:r w:rsidR="00E62A79">
        <w:t xml:space="preserve">addition of the </w:t>
      </w:r>
      <w:r w:rsidR="00C27ED6">
        <w:t xml:space="preserve">2 </w:t>
      </w:r>
      <w:r w:rsidR="00E62A79">
        <w:t>other given angles.</w:t>
      </w:r>
      <w:r w:rsidR="000E7CFC">
        <w:t xml:space="preserve"> They may wonder if this happens for all rectangles and if we </w:t>
      </w:r>
      <w:r w:rsidR="0009242A">
        <w:t xml:space="preserve">can </w:t>
      </w:r>
      <w:r w:rsidR="000E7CFC">
        <w:t>move the point to different positions inside the rectangle.</w:t>
      </w:r>
    </w:p>
    <w:p w14:paraId="74DEA97F" w14:textId="571868ED" w:rsidR="00116C2A" w:rsidRDefault="00652F87" w:rsidP="00A53C60">
      <w:pPr>
        <w:pStyle w:val="ListNumber"/>
        <w:numPr>
          <w:ilvl w:val="0"/>
          <w:numId w:val="9"/>
        </w:numPr>
      </w:pPr>
      <w:r>
        <w:t xml:space="preserve">Provide </w:t>
      </w:r>
      <w:r w:rsidR="00C00B3F">
        <w:t xml:space="preserve">each </w:t>
      </w:r>
      <w:r>
        <w:t>student with a protractor and ask</w:t>
      </w:r>
      <w:r w:rsidR="00570AE1">
        <w:t xml:space="preserve"> students to </w:t>
      </w:r>
      <w:r>
        <w:t xml:space="preserve">use the protractor to </w:t>
      </w:r>
      <w:r w:rsidR="00570AE1">
        <w:t>draw a rectangle</w:t>
      </w:r>
      <w:r w:rsidR="00116C2A">
        <w:t>.</w:t>
      </w:r>
    </w:p>
    <w:p w14:paraId="7FA9778E" w14:textId="14D38210" w:rsidR="00AC35E3" w:rsidRDefault="00116C2A" w:rsidP="00A53C60">
      <w:pPr>
        <w:pStyle w:val="ListNumber"/>
        <w:numPr>
          <w:ilvl w:val="0"/>
          <w:numId w:val="9"/>
        </w:numPr>
      </w:pPr>
      <w:r>
        <w:t>Ask students to</w:t>
      </w:r>
      <w:r w:rsidR="00570AE1">
        <w:t xml:space="preserve"> </w:t>
      </w:r>
      <w:r w:rsidR="00C55E01">
        <w:t>place</w:t>
      </w:r>
      <w:r w:rsidR="00570AE1">
        <w:t xml:space="preserve"> a point inside</w:t>
      </w:r>
      <w:r>
        <w:t xml:space="preserve"> the rectangle</w:t>
      </w:r>
      <w:r w:rsidR="002E77C3">
        <w:t>, like the rectangle</w:t>
      </w:r>
      <w:r w:rsidR="00FA5597">
        <w:t>s shown on slide 3 of the PowerPoint.</w:t>
      </w:r>
    </w:p>
    <w:p w14:paraId="6893AD3B" w14:textId="3BC6768B" w:rsidR="0009242A" w:rsidRDefault="00B053BA" w:rsidP="00A53C60">
      <w:pPr>
        <w:pStyle w:val="ListNumber"/>
        <w:numPr>
          <w:ilvl w:val="0"/>
          <w:numId w:val="9"/>
        </w:numPr>
      </w:pPr>
      <w:r>
        <w:t xml:space="preserve">Ask students to label </w:t>
      </w:r>
      <w:r w:rsidR="00C055AE">
        <w:t xml:space="preserve">the point and </w:t>
      </w:r>
      <w:r>
        <w:t>the vertices of their rectangle</w:t>
      </w:r>
      <w:r w:rsidR="00C055AE">
        <w:t xml:space="preserve"> and to connect the point to</w:t>
      </w:r>
      <w:r w:rsidR="00D94BE4">
        <w:t xml:space="preserve"> </w:t>
      </w:r>
      <w:r w:rsidR="00A07A08">
        <w:t xml:space="preserve">2 vertices of the rectangle, </w:t>
      </w:r>
      <w:proofErr w:type="gramStart"/>
      <w:r w:rsidR="00A07A08">
        <w:t>similar to</w:t>
      </w:r>
      <w:proofErr w:type="gramEnd"/>
      <w:r w:rsidR="00A07A08">
        <w:t xml:space="preserve"> the rectangles </w:t>
      </w:r>
      <w:r w:rsidR="00236B24">
        <w:t>o</w:t>
      </w:r>
      <w:r w:rsidR="00A07A08">
        <w:t>n slide 3 of the PowerPoint.</w:t>
      </w:r>
    </w:p>
    <w:p w14:paraId="52E529F9" w14:textId="5E60CEB8" w:rsidR="00836536" w:rsidRDefault="00B3615F" w:rsidP="00A53C60">
      <w:pPr>
        <w:pStyle w:val="ListNumber"/>
        <w:numPr>
          <w:ilvl w:val="0"/>
          <w:numId w:val="9"/>
        </w:numPr>
      </w:pPr>
      <w:r>
        <w:lastRenderedPageBreak/>
        <w:t>As</w:t>
      </w:r>
      <w:r w:rsidR="00836536">
        <w:t>k</w:t>
      </w:r>
      <w:r>
        <w:t xml:space="preserve"> students</w:t>
      </w:r>
      <w:r w:rsidR="00836536">
        <w:t xml:space="preserve"> to measure the angles </w:t>
      </w:r>
      <w:r w:rsidR="00123870">
        <w:t>to</w:t>
      </w:r>
      <w:r w:rsidR="00005EB6">
        <w:t xml:space="preserve"> see if </w:t>
      </w:r>
      <w:r w:rsidR="007740BA">
        <w:t xml:space="preserve">2 </w:t>
      </w:r>
      <w:r w:rsidR="00F2372C">
        <w:t>of the angles</w:t>
      </w:r>
      <w:r w:rsidR="00123870">
        <w:t xml:space="preserve"> also add to be the same</w:t>
      </w:r>
      <w:r w:rsidR="00472B12">
        <w:t xml:space="preserve"> as the other angle</w:t>
      </w:r>
      <w:r w:rsidR="00123870">
        <w:t>.</w:t>
      </w:r>
    </w:p>
    <w:p w14:paraId="19B24E8F" w14:textId="33FFC3C2" w:rsidR="007502C0" w:rsidRDefault="00602009" w:rsidP="00A53C60">
      <w:pPr>
        <w:pStyle w:val="ListNumber"/>
        <w:numPr>
          <w:ilvl w:val="0"/>
          <w:numId w:val="9"/>
        </w:numPr>
      </w:pPr>
      <w:r>
        <w:t>Ask students to raise their hand</w:t>
      </w:r>
      <w:r w:rsidR="004D5E6D">
        <w:t xml:space="preserve"> if it worked for their rectangle. </w:t>
      </w:r>
    </w:p>
    <w:p w14:paraId="49A8BAFD" w14:textId="5268B6E2" w:rsidR="00A62395" w:rsidRDefault="00A62395" w:rsidP="00A53C60">
      <w:pPr>
        <w:pStyle w:val="ListNumber"/>
        <w:numPr>
          <w:ilvl w:val="0"/>
          <w:numId w:val="9"/>
        </w:numPr>
      </w:pPr>
      <w:r>
        <w:t xml:space="preserve">Display the GeoGebra applet from the </w:t>
      </w:r>
      <w:r w:rsidR="007740BA">
        <w:t xml:space="preserve">NRICH </w:t>
      </w:r>
      <w:r>
        <w:t xml:space="preserve">activity ‘Angles </w:t>
      </w:r>
      <w:r w:rsidR="007740BA">
        <w:t>I</w:t>
      </w:r>
      <w:r>
        <w:t xml:space="preserve">nside’ </w:t>
      </w:r>
      <w:r w:rsidR="00A00CED">
        <w:t>(</w:t>
      </w:r>
      <w:hyperlink r:id="rId22" w:history="1">
        <w:r w:rsidR="00A00CED">
          <w:rPr>
            <w:rStyle w:val="Hyperlink"/>
          </w:rPr>
          <w:t>bit.ly/</w:t>
        </w:r>
        <w:proofErr w:type="spellStart"/>
        <w:r w:rsidR="00A00CED">
          <w:rPr>
            <w:rStyle w:val="Hyperlink"/>
          </w:rPr>
          <w:t>nrichanglesinside</w:t>
        </w:r>
        <w:proofErr w:type="spellEnd"/>
      </w:hyperlink>
      <w:r w:rsidR="00A00CED">
        <w:t xml:space="preserve">). </w:t>
      </w:r>
      <w:r w:rsidR="001E457B">
        <w:t>Select</w:t>
      </w:r>
      <w:r w:rsidR="003E058E">
        <w:t xml:space="preserve"> </w:t>
      </w:r>
      <w:r w:rsidR="003E058E" w:rsidRPr="00123870">
        <w:rPr>
          <w:rStyle w:val="Strong"/>
        </w:rPr>
        <w:t>Show angles</w:t>
      </w:r>
      <w:r w:rsidR="003E058E">
        <w:t xml:space="preserve"> to display the angles</w:t>
      </w:r>
      <w:r w:rsidR="004815C9">
        <w:t>.</w:t>
      </w:r>
      <w:r w:rsidR="003E058E">
        <w:t xml:space="preserve"> </w:t>
      </w:r>
      <w:r w:rsidR="001E457B">
        <w:t>Select</w:t>
      </w:r>
      <w:r w:rsidR="003E058E">
        <w:t xml:space="preserve"> and drag the point at the red angle to show </w:t>
      </w:r>
      <w:r w:rsidR="001E457B">
        <w:t>several</w:t>
      </w:r>
      <w:r w:rsidR="003E058E">
        <w:t xml:space="preserve"> examples.</w:t>
      </w:r>
    </w:p>
    <w:p w14:paraId="2E88597F" w14:textId="374CE9EB" w:rsidR="00480195" w:rsidRDefault="00480195" w:rsidP="00480195">
      <w:pPr>
        <w:pStyle w:val="Caption"/>
      </w:pPr>
      <w:r>
        <w:t xml:space="preserve">Figure </w:t>
      </w:r>
      <w:r>
        <w:fldChar w:fldCharType="begin"/>
      </w:r>
      <w:r>
        <w:instrText xml:space="preserve"> SEQ Figure \* ARABIC </w:instrText>
      </w:r>
      <w:r>
        <w:fldChar w:fldCharType="separate"/>
      </w:r>
      <w:r>
        <w:rPr>
          <w:noProof/>
        </w:rPr>
        <w:t>2</w:t>
      </w:r>
      <w:r>
        <w:fldChar w:fldCharType="end"/>
      </w:r>
      <w:r w:rsidR="007740BA">
        <w:t>:</w:t>
      </w:r>
      <w:r>
        <w:t xml:space="preserve"> </w:t>
      </w:r>
      <w:r w:rsidR="003F6590">
        <w:t>s</w:t>
      </w:r>
      <w:r w:rsidR="003F6590" w:rsidRPr="003F6590">
        <w:t>ample screen from NRICH activity</w:t>
      </w:r>
    </w:p>
    <w:p w14:paraId="3D8E5EB7" w14:textId="5BC352D8" w:rsidR="003B6BC7" w:rsidRDefault="003B6BC7" w:rsidP="003B6BC7">
      <w:pPr>
        <w:pStyle w:val="ListNumber"/>
        <w:numPr>
          <w:ilvl w:val="0"/>
          <w:numId w:val="0"/>
        </w:numPr>
      </w:pPr>
      <w:r w:rsidRPr="003B6BC7">
        <w:rPr>
          <w:noProof/>
        </w:rPr>
        <w:drawing>
          <wp:inline distT="0" distB="0" distL="0" distR="0" wp14:anchorId="6F4E0E4B" wp14:editId="0BF273CA">
            <wp:extent cx="2171700" cy="1706726"/>
            <wp:effectExtent l="0" t="0" r="0" b="8255"/>
            <wp:docPr id="1778333548" name="Picture 1" descr="A blue rectangle with a point inside, connected to 2 vertices to form a triangle. A green angle is 40 degrees, a red angle is 70 degrees and a blue angle is 30 deg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333548" name="Picture 1" descr="A blue rectangle with a point inside, connected to 2 vertices to form a triangle. A green angle is 40 degrees, a red angle is 70 degrees and a blue angle is 30 degrees."/>
                    <pic:cNvPicPr/>
                  </pic:nvPicPr>
                  <pic:blipFill>
                    <a:blip r:embed="rId23"/>
                    <a:stretch>
                      <a:fillRect/>
                    </a:stretch>
                  </pic:blipFill>
                  <pic:spPr>
                    <a:xfrm>
                      <a:off x="0" y="0"/>
                      <a:ext cx="2176196" cy="1710259"/>
                    </a:xfrm>
                    <a:prstGeom prst="rect">
                      <a:avLst/>
                    </a:prstGeom>
                  </pic:spPr>
                </pic:pic>
              </a:graphicData>
            </a:graphic>
          </wp:inline>
        </w:drawing>
      </w:r>
    </w:p>
    <w:p w14:paraId="3B100CCA" w14:textId="38BF745F" w:rsidR="00764740" w:rsidRDefault="00764740" w:rsidP="00764740">
      <w:pPr>
        <w:pStyle w:val="FeatureBox"/>
      </w:pPr>
      <w:r>
        <w:t xml:space="preserve">Students should discover that the red angle is always the </w:t>
      </w:r>
      <w:r w:rsidR="00D6170E">
        <w:t>sum</w:t>
      </w:r>
      <w:r>
        <w:t xml:space="preserve"> of the green and blue angle seen in Figure </w:t>
      </w:r>
      <w:r w:rsidR="00AC3FAB">
        <w:t>2</w:t>
      </w:r>
      <w:r>
        <w:t>.</w:t>
      </w:r>
    </w:p>
    <w:p w14:paraId="2761686E" w14:textId="37A5F1B7" w:rsidR="007502C0" w:rsidRDefault="007502C0" w:rsidP="00A53C60">
      <w:pPr>
        <w:pStyle w:val="ListNumber"/>
        <w:numPr>
          <w:ilvl w:val="0"/>
          <w:numId w:val="9"/>
        </w:numPr>
      </w:pPr>
      <w:r>
        <w:t xml:space="preserve">Explain to students that they will revisit this task later </w:t>
      </w:r>
      <w:r w:rsidR="00BB2190">
        <w:t xml:space="preserve">in the lesson </w:t>
      </w:r>
      <w:r>
        <w:t>and explore why this is the case.</w:t>
      </w:r>
    </w:p>
    <w:p w14:paraId="2E6A937C" w14:textId="67013625" w:rsidR="00A62395" w:rsidRDefault="007B7827" w:rsidP="00867692">
      <w:pPr>
        <w:pStyle w:val="FeatureBox"/>
      </w:pPr>
      <w:r>
        <w:t xml:space="preserve">Students may already be able to </w:t>
      </w:r>
      <w:r w:rsidR="008E1967">
        <w:t>explain why this works</w:t>
      </w:r>
      <w:r>
        <w:t xml:space="preserve"> </w:t>
      </w:r>
      <w:r w:rsidR="00011629">
        <w:t>using</w:t>
      </w:r>
      <w:r>
        <w:t xml:space="preserve"> complementary angles and the angle sum of a triangle</w:t>
      </w:r>
      <w:r w:rsidR="008E1967">
        <w:t xml:space="preserve">. </w:t>
      </w:r>
      <w:r w:rsidR="00EB733A" w:rsidRPr="00EB733A">
        <w:t>This learning episode will explore an additional explanation using further angle properties.</w:t>
      </w:r>
    </w:p>
    <w:p w14:paraId="2F468947" w14:textId="7F68226B" w:rsidR="00A51D10" w:rsidRDefault="00A51D10" w:rsidP="00AF4817">
      <w:pPr>
        <w:pStyle w:val="Heading3"/>
        <w:tabs>
          <w:tab w:val="left" w:pos="5828"/>
        </w:tabs>
      </w:pPr>
      <w:r>
        <w:t>Explore</w:t>
      </w:r>
    </w:p>
    <w:p w14:paraId="14DBECC7" w14:textId="06AD6770" w:rsidR="00E4075F" w:rsidRDefault="006F5099" w:rsidP="00A53C60">
      <w:pPr>
        <w:pStyle w:val="ListNumber"/>
        <w:numPr>
          <w:ilvl w:val="0"/>
          <w:numId w:val="11"/>
        </w:numPr>
      </w:pPr>
      <w:r>
        <w:t>Assign students to visibly random groups of 3</w:t>
      </w:r>
      <w:r w:rsidR="00187F38">
        <w:t xml:space="preserve"> (</w:t>
      </w:r>
      <w:hyperlink r:id="rId24" w:history="1">
        <w:r w:rsidR="00187F38" w:rsidRPr="00746FAA">
          <w:rPr>
            <w:rStyle w:val="Hyperlink"/>
          </w:rPr>
          <w:t>bit.ly/</w:t>
        </w:r>
        <w:proofErr w:type="spellStart"/>
        <w:r w:rsidR="00187F38" w:rsidRPr="00746FAA">
          <w:rPr>
            <w:rStyle w:val="Hyperlink"/>
          </w:rPr>
          <w:t>visiblegroups</w:t>
        </w:r>
        <w:proofErr w:type="spellEnd"/>
      </w:hyperlink>
      <w:r w:rsidR="00187F38">
        <w:t>)</w:t>
      </w:r>
      <w:r>
        <w:t xml:space="preserve"> </w:t>
      </w:r>
      <w:r w:rsidR="009457A6">
        <w:t>to work</w:t>
      </w:r>
      <w:r w:rsidR="009C754D">
        <w:t xml:space="preserve"> at </w:t>
      </w:r>
      <w:r w:rsidR="009457A6">
        <w:t xml:space="preserve">vertical non-permanent surface </w:t>
      </w:r>
      <w:r w:rsidR="009457A6" w:rsidRPr="00B30CA4">
        <w:rPr>
          <w:rStyle w:val="normaltextrun"/>
          <w:color w:val="000000"/>
          <w:shd w:val="clear" w:color="auto" w:fill="FFFFFF"/>
        </w:rPr>
        <w:t>(</w:t>
      </w:r>
      <w:hyperlink r:id="rId25" w:tgtFrame="_blank" w:history="1">
        <w:r w:rsidR="009457A6" w:rsidRPr="00B30CA4">
          <w:rPr>
            <w:rStyle w:val="normaltextrun"/>
            <w:color w:val="2F5496"/>
            <w:u w:val="single"/>
            <w:shd w:val="clear" w:color="auto" w:fill="FFFFFF"/>
          </w:rPr>
          <w:t>bit.ly/</w:t>
        </w:r>
        <w:proofErr w:type="spellStart"/>
        <w:r w:rsidR="009457A6" w:rsidRPr="00B30CA4">
          <w:rPr>
            <w:rStyle w:val="normaltextrun"/>
            <w:color w:val="2F5496"/>
            <w:u w:val="single"/>
            <w:shd w:val="clear" w:color="auto" w:fill="FFFFFF"/>
          </w:rPr>
          <w:t>VNPSstrategy</w:t>
        </w:r>
        <w:proofErr w:type="spellEnd"/>
      </w:hyperlink>
      <w:r w:rsidR="009457A6" w:rsidRPr="00B30CA4">
        <w:rPr>
          <w:rStyle w:val="normaltextrun"/>
          <w:color w:val="000000"/>
          <w:shd w:val="clear" w:color="auto" w:fill="FFFFFF"/>
        </w:rPr>
        <w:t>)</w:t>
      </w:r>
      <w:r>
        <w:t>.</w:t>
      </w:r>
    </w:p>
    <w:p w14:paraId="42BE6C8B" w14:textId="4B4F9EAA" w:rsidR="00FE149A" w:rsidRDefault="00FE149A" w:rsidP="00A53C60">
      <w:pPr>
        <w:pStyle w:val="ListNumber"/>
        <w:numPr>
          <w:ilvl w:val="0"/>
          <w:numId w:val="11"/>
        </w:numPr>
      </w:pPr>
      <w:r>
        <w:t>Ask students to draw a pair of parallel line</w:t>
      </w:r>
      <w:r w:rsidR="00941331">
        <w:t>s</w:t>
      </w:r>
      <w:r w:rsidR="00FE4853">
        <w:t xml:space="preserve"> with a transversal.</w:t>
      </w:r>
    </w:p>
    <w:p w14:paraId="0198DA31" w14:textId="12ECE593" w:rsidR="00D930F2" w:rsidRDefault="00AA5F70" w:rsidP="00A53C60">
      <w:pPr>
        <w:pStyle w:val="ListNumber"/>
        <w:numPr>
          <w:ilvl w:val="0"/>
          <w:numId w:val="11"/>
        </w:numPr>
      </w:pPr>
      <w:r>
        <w:t xml:space="preserve">Give </w:t>
      </w:r>
      <w:r w:rsidR="00545008">
        <w:t>students a copy of Appendix A ‘</w:t>
      </w:r>
      <w:r w:rsidR="00743113">
        <w:t>Angle types’.</w:t>
      </w:r>
    </w:p>
    <w:p w14:paraId="3DC8E242" w14:textId="71D213ED" w:rsidR="00743113" w:rsidRDefault="00743113" w:rsidP="00A53C60">
      <w:pPr>
        <w:pStyle w:val="ListNumber"/>
        <w:numPr>
          <w:ilvl w:val="0"/>
          <w:numId w:val="11"/>
        </w:numPr>
      </w:pPr>
      <w:r>
        <w:lastRenderedPageBreak/>
        <w:t>One student is to mark an angle on the diagram with a cross</w:t>
      </w:r>
      <w:r w:rsidR="00E7527A">
        <w:t>.</w:t>
      </w:r>
    </w:p>
    <w:p w14:paraId="01476174" w14:textId="40EA9898" w:rsidR="00DA463A" w:rsidRDefault="00E7527A" w:rsidP="00A53C60">
      <w:pPr>
        <w:pStyle w:val="ListNumber"/>
        <w:numPr>
          <w:ilvl w:val="0"/>
          <w:numId w:val="11"/>
        </w:numPr>
      </w:pPr>
      <w:r>
        <w:t xml:space="preserve">Another student is to </w:t>
      </w:r>
      <w:r w:rsidR="00D738AF">
        <w:t>read out loud each of the instructions</w:t>
      </w:r>
      <w:r w:rsidR="00382A7C">
        <w:t>. As each of the instructions is read out, the group need to decide which angle they should mark</w:t>
      </w:r>
      <w:r w:rsidR="00DA70FB">
        <w:t>, using a different colour</w:t>
      </w:r>
      <w:r w:rsidR="009D0609">
        <w:t>ed marker</w:t>
      </w:r>
      <w:r w:rsidR="00382A7C">
        <w:t>.</w:t>
      </w:r>
    </w:p>
    <w:p w14:paraId="04E56775" w14:textId="2305E33A" w:rsidR="004D2137" w:rsidRDefault="004D2137" w:rsidP="00B35D5E">
      <w:pPr>
        <w:pStyle w:val="FeatureBox"/>
      </w:pPr>
      <w:r>
        <w:t>Students may need</w:t>
      </w:r>
      <w:r w:rsidR="00542A8C">
        <w:t xml:space="preserve"> clarification of what an arc is when marking an angle</w:t>
      </w:r>
      <w:r w:rsidR="00075B67">
        <w:t xml:space="preserve">. The angles in the diagrams on slide </w:t>
      </w:r>
      <w:r w:rsidR="00B35D5E">
        <w:t xml:space="preserve">3 of the PowerPoint have </w:t>
      </w:r>
      <w:r w:rsidR="001E35F6">
        <w:t>been marked with arcs</w:t>
      </w:r>
      <w:r w:rsidR="00B35D5E">
        <w:t>.</w:t>
      </w:r>
    </w:p>
    <w:p w14:paraId="2DC735EB" w14:textId="2975EB2C" w:rsidR="00E7527A" w:rsidRDefault="00DA463A" w:rsidP="00236487">
      <w:pPr>
        <w:pStyle w:val="FeatureBox"/>
      </w:pPr>
      <w:r>
        <w:t>The aim is to mark the original angle in a position so that all the instructions can be followed.</w:t>
      </w:r>
    </w:p>
    <w:p w14:paraId="42E9596A" w14:textId="4F1C1588" w:rsidR="009D0609" w:rsidRDefault="009D0609" w:rsidP="00A53C60">
      <w:pPr>
        <w:pStyle w:val="ListNumber"/>
        <w:numPr>
          <w:ilvl w:val="0"/>
          <w:numId w:val="11"/>
        </w:numPr>
      </w:pPr>
      <w:r>
        <w:t xml:space="preserve">If the group </w:t>
      </w:r>
      <w:r w:rsidR="00D26F20">
        <w:t>reach</w:t>
      </w:r>
      <w:r w:rsidR="00AF6127">
        <w:t>es</w:t>
      </w:r>
      <w:r w:rsidR="00D26F20">
        <w:t xml:space="preserve"> an instruction th</w:t>
      </w:r>
      <w:r w:rsidR="00AF6127">
        <w:t xml:space="preserve">at </w:t>
      </w:r>
      <w:r w:rsidR="00D26F20">
        <w:t xml:space="preserve">can’t </w:t>
      </w:r>
      <w:r w:rsidR="00AF6127">
        <w:t xml:space="preserve">be </w:t>
      </w:r>
      <w:r w:rsidR="00D26F20">
        <w:t>follow</w:t>
      </w:r>
      <w:r w:rsidR="00AF6127">
        <w:t>ed</w:t>
      </w:r>
      <w:r w:rsidR="00D26F20">
        <w:t>, they should erase the marks and begin again.</w:t>
      </w:r>
    </w:p>
    <w:p w14:paraId="47E93E4D" w14:textId="339A206F" w:rsidR="002B72DA" w:rsidRDefault="002B72DA" w:rsidP="00A174F0">
      <w:pPr>
        <w:pStyle w:val="ListNumber"/>
      </w:pPr>
      <w:r>
        <w:t xml:space="preserve">When students have finished the activity, use a Pose-Pause-Pounce-Bounce </w:t>
      </w:r>
      <w:r w:rsidR="00941331">
        <w:t xml:space="preserve">questioning strategy </w:t>
      </w:r>
      <w:r w:rsidR="00941331">
        <w:rPr>
          <w:rFonts w:eastAsia="Arial"/>
        </w:rPr>
        <w:t>(</w:t>
      </w:r>
      <w:r w:rsidR="004B5582" w:rsidRPr="542DBE18">
        <w:rPr>
          <w:rFonts w:eastAsia="Arial"/>
        </w:rPr>
        <w:t xml:space="preserve">PDF </w:t>
      </w:r>
      <w:r w:rsidR="004B5582">
        <w:rPr>
          <w:rFonts w:eastAsia="Arial"/>
        </w:rPr>
        <w:t>557</w:t>
      </w:r>
      <w:r w:rsidR="00941331">
        <w:rPr>
          <w:rFonts w:eastAsia="Arial"/>
        </w:rPr>
        <w:t> </w:t>
      </w:r>
      <w:r w:rsidR="004B5582" w:rsidRPr="542DBE18">
        <w:rPr>
          <w:rFonts w:eastAsia="Arial"/>
        </w:rPr>
        <w:t>KB</w:t>
      </w:r>
      <w:r w:rsidR="00941331">
        <w:rPr>
          <w:rFonts w:eastAsia="Arial"/>
        </w:rPr>
        <w:t>)</w:t>
      </w:r>
      <w:r w:rsidR="004B5582" w:rsidRPr="542DBE18">
        <w:rPr>
          <w:rFonts w:eastAsia="Arial"/>
        </w:rPr>
        <w:t xml:space="preserve"> </w:t>
      </w:r>
      <w:r w:rsidR="004B5582">
        <w:rPr>
          <w:rFonts w:eastAsia="Arial"/>
        </w:rPr>
        <w:t>(</w:t>
      </w:r>
      <w:hyperlink r:id="rId26" w:history="1">
        <w:r w:rsidR="004B5582" w:rsidRPr="00762378">
          <w:rPr>
            <w:rStyle w:val="Hyperlink"/>
          </w:rPr>
          <w:t>bit.ly/</w:t>
        </w:r>
        <w:proofErr w:type="spellStart"/>
        <w:r w:rsidR="004B5582" w:rsidRPr="00762378">
          <w:rPr>
            <w:rStyle w:val="Hyperlink"/>
          </w:rPr>
          <w:t>posepausepouncebounce</w:t>
        </w:r>
        <w:proofErr w:type="spellEnd"/>
      </w:hyperlink>
      <w:r w:rsidR="004B5582">
        <w:rPr>
          <w:rFonts w:eastAsia="Arial"/>
        </w:rPr>
        <w:t xml:space="preserve">) </w:t>
      </w:r>
      <w:r>
        <w:t>to discuss which angle</w:t>
      </w:r>
      <w:r w:rsidR="00AD7B97">
        <w:t xml:space="preserve"> was the best one to start with to be able to follow </w:t>
      </w:r>
      <w:r w:rsidR="008534A2">
        <w:t>all</w:t>
      </w:r>
      <w:r w:rsidR="00AD7B97">
        <w:t xml:space="preserve"> the instructions.</w:t>
      </w:r>
    </w:p>
    <w:p w14:paraId="5CECA439" w14:textId="4247EA79" w:rsidR="00664B5C" w:rsidRPr="00CA48FF" w:rsidRDefault="00CA48FF" w:rsidP="00A174F0">
      <w:pPr>
        <w:pStyle w:val="ListNumber"/>
      </w:pPr>
      <w:r>
        <w:t xml:space="preserve">Display slide </w:t>
      </w:r>
      <w:r w:rsidR="00AE05BB">
        <w:t xml:space="preserve">5 </w:t>
      </w:r>
      <w:r w:rsidR="0097119E">
        <w:t xml:space="preserve">of the PowerPoint </w:t>
      </w:r>
      <w:r w:rsidR="00AE05BB">
        <w:t>and ask students to</w:t>
      </w:r>
      <w:r w:rsidR="0097119E" w:rsidRPr="00CA48FF">
        <w:t xml:space="preserve"> clear the VNPS </w:t>
      </w:r>
      <w:r w:rsidR="0097119E">
        <w:t xml:space="preserve">and </w:t>
      </w:r>
      <w:r w:rsidR="005F416A">
        <w:t>draw</w:t>
      </w:r>
      <w:r w:rsidR="00AE05BB">
        <w:t xml:space="preserve"> on their board 3 parallel lines</w:t>
      </w:r>
      <w:r w:rsidR="009D02DD">
        <w:t xml:space="preserve"> and 2 transversals</w:t>
      </w:r>
      <w:r w:rsidR="00941331">
        <w:t>,</w:t>
      </w:r>
      <w:r w:rsidR="009D02DD">
        <w:t xml:space="preserve"> </w:t>
      </w:r>
      <w:proofErr w:type="gramStart"/>
      <w:r w:rsidR="009D02DD">
        <w:t>similar to</w:t>
      </w:r>
      <w:proofErr w:type="gramEnd"/>
      <w:r w:rsidR="009D02DD">
        <w:t xml:space="preserve"> the diagram.</w:t>
      </w:r>
    </w:p>
    <w:p w14:paraId="2D6EE1DC" w14:textId="47DA65E7" w:rsidR="008F2300" w:rsidRDefault="008F2300" w:rsidP="00C94734">
      <w:pPr>
        <w:pStyle w:val="Caption"/>
      </w:pPr>
      <w:r>
        <w:t xml:space="preserve">Figure </w:t>
      </w:r>
      <w:r>
        <w:fldChar w:fldCharType="begin"/>
      </w:r>
      <w:r>
        <w:instrText xml:space="preserve"> SEQ Figure \* ARABIC </w:instrText>
      </w:r>
      <w:r>
        <w:fldChar w:fldCharType="separate"/>
      </w:r>
      <w:r w:rsidR="00771492">
        <w:rPr>
          <w:noProof/>
        </w:rPr>
        <w:t>4</w:t>
      </w:r>
      <w:r>
        <w:fldChar w:fldCharType="end"/>
      </w:r>
      <w:r>
        <w:t xml:space="preserve">: </w:t>
      </w:r>
      <w:r w:rsidR="0092692C">
        <w:t>3 parallel lines</w:t>
      </w:r>
    </w:p>
    <w:p w14:paraId="5ACA9E7F" w14:textId="2943C8B9" w:rsidR="000F2FB6" w:rsidRPr="000F2FB6" w:rsidRDefault="00057EDD" w:rsidP="000F2FB6">
      <w:r w:rsidRPr="00057EDD">
        <w:rPr>
          <w:noProof/>
        </w:rPr>
        <w:drawing>
          <wp:inline distT="0" distB="0" distL="0" distR="0" wp14:anchorId="28783CB2" wp14:editId="77BB6C8B">
            <wp:extent cx="3142697" cy="2808000"/>
            <wp:effectExtent l="0" t="0" r="635" b="0"/>
            <wp:docPr id="3" name="Picture 2" descr="Transversal FG over parallel lines AB and CD, as well as another parallel line HJ with transversal FI with parallel line CD.">
              <a:extLst xmlns:a="http://schemas.openxmlformats.org/drawingml/2006/main">
                <a:ext uri="{FF2B5EF4-FFF2-40B4-BE49-F238E27FC236}">
                  <a16:creationId xmlns:a16="http://schemas.microsoft.com/office/drawing/2014/main" id="{859D0DFF-A371-D506-1646-E9FE5C4850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ransversal FG over parallel lines AB and CD, as well as another parallel line HJ with transversal FI with parallel line CD.">
                      <a:extLst>
                        <a:ext uri="{FF2B5EF4-FFF2-40B4-BE49-F238E27FC236}">
                          <a16:creationId xmlns:a16="http://schemas.microsoft.com/office/drawing/2014/main" id="{859D0DFF-A371-D506-1646-E9FE5C48506A}"/>
                        </a:ext>
                      </a:extLst>
                    </pic:cNvPr>
                    <pic:cNvPicPr>
                      <a:picLocks noChangeAspect="1"/>
                    </pic:cNvPicPr>
                  </pic:nvPicPr>
                  <pic:blipFill>
                    <a:blip r:embed="rId27"/>
                    <a:stretch>
                      <a:fillRect/>
                    </a:stretch>
                  </pic:blipFill>
                  <pic:spPr>
                    <a:xfrm>
                      <a:off x="0" y="0"/>
                      <a:ext cx="3142697" cy="2808000"/>
                    </a:xfrm>
                    <a:prstGeom prst="rect">
                      <a:avLst/>
                    </a:prstGeom>
                  </pic:spPr>
                </pic:pic>
              </a:graphicData>
            </a:graphic>
          </wp:inline>
        </w:drawing>
      </w:r>
    </w:p>
    <w:p w14:paraId="68630711" w14:textId="5F97D3F3" w:rsidR="00DB4066" w:rsidRPr="00DB4066" w:rsidRDefault="002B73F4" w:rsidP="00A95191">
      <w:pPr>
        <w:pStyle w:val="ListNumber"/>
        <w:rPr>
          <w:rStyle w:val="CommentReference"/>
          <w:sz w:val="22"/>
          <w:szCs w:val="24"/>
        </w:rPr>
      </w:pPr>
      <w:r>
        <w:rPr>
          <w:rStyle w:val="normaltextrun"/>
          <w:color w:val="000000"/>
          <w:shd w:val="clear" w:color="auto" w:fill="FFFFFF"/>
        </w:rPr>
        <w:t>Ask students to</w:t>
      </w:r>
      <w:r w:rsidR="00044B07">
        <w:rPr>
          <w:rStyle w:val="normaltextrun"/>
          <w:color w:val="000000"/>
          <w:shd w:val="clear" w:color="auto" w:fill="FFFFFF"/>
        </w:rPr>
        <w:t xml:space="preserve"> </w:t>
      </w:r>
      <w:r w:rsidR="002A0B7A">
        <w:rPr>
          <w:rStyle w:val="normaltextrun"/>
          <w:color w:val="000000"/>
          <w:shd w:val="clear" w:color="auto" w:fill="FFFFFF"/>
        </w:rPr>
        <w:t>determine</w:t>
      </w:r>
      <w:r w:rsidR="00044B07">
        <w:rPr>
          <w:rStyle w:val="normaltextrun"/>
          <w:color w:val="000000"/>
          <w:shd w:val="clear" w:color="auto" w:fill="FFFFFF"/>
        </w:rPr>
        <w:t xml:space="preserve"> how many angles they would need to mark with a cross </w:t>
      </w:r>
      <w:r w:rsidR="0097582D">
        <w:rPr>
          <w:rStyle w:val="normaltextrun"/>
          <w:color w:val="000000"/>
          <w:shd w:val="clear" w:color="auto" w:fill="FFFFFF"/>
        </w:rPr>
        <w:t xml:space="preserve">so that every angle in the diagram </w:t>
      </w:r>
      <w:r w:rsidR="00825D26">
        <w:rPr>
          <w:rStyle w:val="normaltextrun"/>
          <w:color w:val="000000"/>
          <w:shd w:val="clear" w:color="auto" w:fill="FFFFFF"/>
        </w:rPr>
        <w:t xml:space="preserve">is marked with </w:t>
      </w:r>
      <w:r w:rsidR="0097582D">
        <w:rPr>
          <w:rStyle w:val="normaltextrun"/>
          <w:color w:val="000000"/>
          <w:shd w:val="clear" w:color="auto" w:fill="FFFFFF"/>
        </w:rPr>
        <w:t>a dot or arc</w:t>
      </w:r>
      <w:r w:rsidR="002A0B7A">
        <w:rPr>
          <w:rStyle w:val="normaltextrun"/>
          <w:color w:val="000000"/>
          <w:shd w:val="clear" w:color="auto" w:fill="FFFFFF"/>
        </w:rPr>
        <w:t xml:space="preserve"> </w:t>
      </w:r>
      <w:r w:rsidR="00825D26">
        <w:rPr>
          <w:rStyle w:val="normaltextrun"/>
          <w:color w:val="000000"/>
          <w:shd w:val="clear" w:color="auto" w:fill="FFFFFF"/>
        </w:rPr>
        <w:t>after</w:t>
      </w:r>
      <w:r w:rsidR="00566653">
        <w:rPr>
          <w:rStyle w:val="normaltextrun"/>
          <w:color w:val="000000"/>
          <w:shd w:val="clear" w:color="auto" w:fill="FFFFFF"/>
        </w:rPr>
        <w:t xml:space="preserve"> follow</w:t>
      </w:r>
      <w:r w:rsidR="00825D26">
        <w:rPr>
          <w:rStyle w:val="normaltextrun"/>
          <w:color w:val="000000"/>
          <w:shd w:val="clear" w:color="auto" w:fill="FFFFFF"/>
        </w:rPr>
        <w:t>ing</w:t>
      </w:r>
      <w:r w:rsidR="00566653">
        <w:rPr>
          <w:rStyle w:val="normaltextrun"/>
          <w:color w:val="000000"/>
          <w:shd w:val="clear" w:color="auto" w:fill="FFFFFF"/>
        </w:rPr>
        <w:t xml:space="preserve"> the instructions in Appendix</w:t>
      </w:r>
      <w:r w:rsidR="00825D26">
        <w:rPr>
          <w:rStyle w:val="normaltextrun"/>
          <w:color w:val="000000"/>
          <w:shd w:val="clear" w:color="auto" w:fill="FFFFFF"/>
        </w:rPr>
        <w:t xml:space="preserve"> A</w:t>
      </w:r>
      <w:r w:rsidR="00566653">
        <w:rPr>
          <w:rStyle w:val="normaltextrun"/>
          <w:color w:val="000000"/>
          <w:shd w:val="clear" w:color="auto" w:fill="FFFFFF"/>
        </w:rPr>
        <w:t>.</w:t>
      </w:r>
    </w:p>
    <w:p w14:paraId="06E170BD" w14:textId="3974D2DE" w:rsidR="00FB7814" w:rsidRDefault="00B6373A" w:rsidP="00DB4066">
      <w:pPr>
        <w:pStyle w:val="FeatureBox"/>
      </w:pPr>
      <w:r>
        <w:rPr>
          <w:rStyle w:val="CommentReference"/>
          <w:sz w:val="22"/>
          <w:szCs w:val="22"/>
        </w:rPr>
        <w:lastRenderedPageBreak/>
        <w:t xml:space="preserve">That is, </w:t>
      </w:r>
      <w:r w:rsidR="00DB4066">
        <w:rPr>
          <w:rStyle w:val="CommentReference"/>
          <w:sz w:val="22"/>
          <w:szCs w:val="22"/>
        </w:rPr>
        <w:t>students</w:t>
      </w:r>
      <w:r>
        <w:rPr>
          <w:rStyle w:val="CommentReference"/>
          <w:sz w:val="22"/>
          <w:szCs w:val="22"/>
        </w:rPr>
        <w:t xml:space="preserve"> mar</w:t>
      </w:r>
      <w:r w:rsidR="00DB4066">
        <w:rPr>
          <w:rStyle w:val="CommentReference"/>
          <w:sz w:val="22"/>
          <w:szCs w:val="22"/>
        </w:rPr>
        <w:t>k</w:t>
      </w:r>
      <w:r>
        <w:rPr>
          <w:rStyle w:val="CommentReference"/>
          <w:sz w:val="22"/>
          <w:szCs w:val="22"/>
        </w:rPr>
        <w:t xml:space="preserve"> one angl</w:t>
      </w:r>
      <w:r w:rsidR="00DB4066">
        <w:rPr>
          <w:rStyle w:val="CommentReference"/>
          <w:sz w:val="22"/>
          <w:szCs w:val="22"/>
        </w:rPr>
        <w:t>e,</w:t>
      </w:r>
      <w:r>
        <w:rPr>
          <w:rStyle w:val="CommentReference"/>
          <w:sz w:val="22"/>
          <w:szCs w:val="22"/>
        </w:rPr>
        <w:t xml:space="preserve"> follow all the instructions</w:t>
      </w:r>
      <w:r w:rsidR="00DB4066">
        <w:rPr>
          <w:rStyle w:val="CommentReference"/>
          <w:sz w:val="22"/>
          <w:szCs w:val="22"/>
        </w:rPr>
        <w:t xml:space="preserve"> in Appendix A</w:t>
      </w:r>
      <w:r>
        <w:rPr>
          <w:rStyle w:val="CommentReference"/>
          <w:sz w:val="22"/>
          <w:szCs w:val="22"/>
        </w:rPr>
        <w:t xml:space="preserve">, </w:t>
      </w:r>
      <w:r w:rsidR="00DB4066">
        <w:rPr>
          <w:rStyle w:val="CommentReference"/>
          <w:sz w:val="22"/>
          <w:szCs w:val="22"/>
        </w:rPr>
        <w:t>and then</w:t>
      </w:r>
      <w:r>
        <w:rPr>
          <w:rStyle w:val="CommentReference"/>
          <w:sz w:val="22"/>
          <w:szCs w:val="22"/>
        </w:rPr>
        <w:t xml:space="preserve"> mark another angle</w:t>
      </w:r>
      <w:r w:rsidR="00DB4066">
        <w:rPr>
          <w:rStyle w:val="CommentReference"/>
          <w:sz w:val="22"/>
          <w:szCs w:val="22"/>
        </w:rPr>
        <w:t>, without erasing the previous marks</w:t>
      </w:r>
      <w:r w:rsidR="00762F62">
        <w:rPr>
          <w:rStyle w:val="CommentReference"/>
          <w:sz w:val="22"/>
          <w:szCs w:val="22"/>
        </w:rPr>
        <w:t>.</w:t>
      </w:r>
      <w:r>
        <w:rPr>
          <w:rStyle w:val="CommentReference"/>
          <w:sz w:val="22"/>
          <w:szCs w:val="22"/>
        </w:rPr>
        <w:t xml:space="preserve"> </w:t>
      </w:r>
      <w:r w:rsidR="00762F62">
        <w:rPr>
          <w:rStyle w:val="CommentReference"/>
          <w:sz w:val="22"/>
          <w:szCs w:val="22"/>
        </w:rPr>
        <w:t xml:space="preserve">They then </w:t>
      </w:r>
      <w:r>
        <w:rPr>
          <w:rStyle w:val="CommentReference"/>
          <w:sz w:val="22"/>
          <w:szCs w:val="22"/>
        </w:rPr>
        <w:t>repeat the process</w:t>
      </w:r>
      <w:r w:rsidR="00EE58B9">
        <w:rPr>
          <w:rStyle w:val="CommentReference"/>
          <w:sz w:val="22"/>
          <w:szCs w:val="22"/>
        </w:rPr>
        <w:t xml:space="preserve"> until all angles are marked.</w:t>
      </w:r>
    </w:p>
    <w:p w14:paraId="28F2BE81" w14:textId="05538136" w:rsidR="00881DEE" w:rsidRDefault="00881DEE" w:rsidP="00881DEE">
      <w:pPr>
        <w:pStyle w:val="FeatureBox"/>
      </w:pPr>
      <w:r>
        <w:t>To aid students, giving them different colour</w:t>
      </w:r>
      <w:r w:rsidR="00FD0876">
        <w:t>ed</w:t>
      </w:r>
      <w:r>
        <w:t xml:space="preserve"> markers may be beneficial.</w:t>
      </w:r>
      <w:r w:rsidR="008B11A1">
        <w:t xml:space="preserve"> Students may need to be prompted to remove just one angle at a time and justify why </w:t>
      </w:r>
      <w:r w:rsidR="00C1409E">
        <w:t>they are able to remove it.</w:t>
      </w:r>
    </w:p>
    <w:p w14:paraId="6FE21951" w14:textId="1FDCB4E6" w:rsidR="00CE18ED" w:rsidRDefault="00322B70" w:rsidP="00A95191">
      <w:pPr>
        <w:pStyle w:val="ListNumber"/>
      </w:pPr>
      <w:r>
        <w:t>Groups are to discuss with a nearby group</w:t>
      </w:r>
      <w:r w:rsidR="00CE18ED">
        <w:t xml:space="preserve"> how many angles</w:t>
      </w:r>
      <w:r w:rsidR="00E213DE">
        <w:t xml:space="preserve"> are needed</w:t>
      </w:r>
      <w:r w:rsidR="00CE18ED">
        <w:t xml:space="preserve"> and</w:t>
      </w:r>
      <w:r w:rsidR="00E213DE">
        <w:t xml:space="preserve"> justify</w:t>
      </w:r>
      <w:r w:rsidR="00CE18ED">
        <w:t xml:space="preserve"> why</w:t>
      </w:r>
      <w:r w:rsidR="00E213DE">
        <w:t>, giving reasons.</w:t>
      </w:r>
    </w:p>
    <w:p w14:paraId="7558C474" w14:textId="04FFE3C0" w:rsidR="00B06065" w:rsidRPr="00B06065" w:rsidRDefault="00B06065" w:rsidP="00D52404">
      <w:pPr>
        <w:pStyle w:val="FeatureBox"/>
      </w:pPr>
      <w:r>
        <w:t xml:space="preserve">Students should recognise that </w:t>
      </w:r>
      <w:r w:rsidR="00271520">
        <w:t xml:space="preserve">an interior angle </w:t>
      </w:r>
      <w:r w:rsidR="00172923">
        <w:t>below the top parallel line and an interior angle above</w:t>
      </w:r>
      <w:r w:rsidR="00271520">
        <w:t xml:space="preserve"> </w:t>
      </w:r>
      <w:r w:rsidR="00172923">
        <w:t>the bottom</w:t>
      </w:r>
      <w:r w:rsidR="00271520">
        <w:t xml:space="preserve"> parallel line need to be marked to</w:t>
      </w:r>
      <w:r w:rsidR="00172923">
        <w:t xml:space="preserve"> be able to mark all other angles.</w:t>
      </w:r>
    </w:p>
    <w:p w14:paraId="565F1E0B" w14:textId="75DED8E2" w:rsidR="004C241F" w:rsidRPr="00ED792E" w:rsidRDefault="004C241F" w:rsidP="004C241F">
      <w:pPr>
        <w:pStyle w:val="ListNumber"/>
      </w:pPr>
      <w:r>
        <w:t xml:space="preserve">Continuing in their groups of 3, ask students to find how many ways they could calculate the size of </w:t>
      </w:r>
      <m:oMath>
        <m:r>
          <w:rPr>
            <w:rFonts w:ascii="Cambria Math" w:hAnsi="Cambria Math"/>
          </w:rPr>
          <m:t>∠EFI</m:t>
        </m:r>
      </m:oMath>
      <w:r>
        <w:rPr>
          <w:rFonts w:eastAsiaTheme="minorEastAsia"/>
        </w:rPr>
        <w:t>, given they can pick wh</w:t>
      </w:r>
      <w:r w:rsidR="00FD0876">
        <w:rPr>
          <w:rFonts w:eastAsiaTheme="minorEastAsia"/>
        </w:rPr>
        <w:t>ich</w:t>
      </w:r>
      <w:r>
        <w:rPr>
          <w:rFonts w:eastAsiaTheme="minorEastAsia"/>
        </w:rPr>
        <w:t xml:space="preserve"> angles are provided.</w:t>
      </w:r>
    </w:p>
    <w:p w14:paraId="27EDFCDB" w14:textId="33929261" w:rsidR="00ED792E" w:rsidRPr="0051654D" w:rsidRDefault="00ED792E" w:rsidP="004C241F">
      <w:pPr>
        <w:pStyle w:val="ListNumber"/>
      </w:pPr>
      <w:r>
        <w:rPr>
          <w:rFonts w:eastAsiaTheme="minorEastAsia"/>
        </w:rPr>
        <w:t>Use a Pose-Pause-Pounce-Bounce questioning s</w:t>
      </w:r>
      <w:r w:rsidR="00CC191D">
        <w:rPr>
          <w:rFonts w:eastAsiaTheme="minorEastAsia"/>
        </w:rPr>
        <w:t xml:space="preserve">trategy to discuss the different ways to determine the size of </w:t>
      </w:r>
      <m:oMath>
        <m:r>
          <w:rPr>
            <w:rFonts w:ascii="Cambria Math" w:hAnsi="Cambria Math"/>
          </w:rPr>
          <m:t>∠EFI</m:t>
        </m:r>
      </m:oMath>
      <w:r w:rsidR="00CC191D">
        <w:rPr>
          <w:rFonts w:eastAsiaTheme="minorEastAsia"/>
        </w:rPr>
        <w:t>, focusing on st</w:t>
      </w:r>
      <w:r w:rsidR="002A067A">
        <w:rPr>
          <w:rFonts w:eastAsiaTheme="minorEastAsia"/>
        </w:rPr>
        <w:t>udent reasoning and using appropriate geometrical language.</w:t>
      </w:r>
    </w:p>
    <w:p w14:paraId="2BB6A6C1" w14:textId="32016299" w:rsidR="0051654D" w:rsidRPr="000D65D8" w:rsidRDefault="007A136E" w:rsidP="00A95191">
      <w:pPr>
        <w:pStyle w:val="ListNumber"/>
      </w:pPr>
      <w:r>
        <w:rPr>
          <w:rFonts w:eastAsiaTheme="minorEastAsia"/>
        </w:rPr>
        <w:t>Display slide 6 from the PowerPoint and ask students what they notice and wonder.</w:t>
      </w:r>
    </w:p>
    <w:p w14:paraId="660B7838" w14:textId="26418C0B" w:rsidR="000D65D8" w:rsidRPr="007A136E" w:rsidRDefault="000D65D8" w:rsidP="000D65D8">
      <w:pPr>
        <w:pStyle w:val="FeatureBox"/>
      </w:pPr>
      <w:r>
        <w:t xml:space="preserve">Students should notice that the diagrams are similar but the one on the left has an extra parallel line through the point that </w:t>
      </w:r>
      <w:r w:rsidR="00F05CC9">
        <w:t>is</w:t>
      </w:r>
      <w:r>
        <w:t xml:space="preserve"> within the rectangle.</w:t>
      </w:r>
    </w:p>
    <w:p w14:paraId="2FF7B39F" w14:textId="7D380FC0" w:rsidR="007A136E" w:rsidRPr="00014F37" w:rsidRDefault="000D65D8" w:rsidP="00A95191">
      <w:pPr>
        <w:pStyle w:val="ListNumber"/>
      </w:pPr>
      <w:r>
        <w:rPr>
          <w:rFonts w:eastAsiaTheme="minorEastAsia"/>
        </w:rPr>
        <w:t>Students are to r</w:t>
      </w:r>
      <w:r w:rsidR="007A136E" w:rsidRPr="00014F37">
        <w:rPr>
          <w:rFonts w:eastAsiaTheme="minorEastAsia"/>
        </w:rPr>
        <w:t xml:space="preserve">eturn to the Launch activity </w:t>
      </w:r>
      <w:r w:rsidR="00A91577" w:rsidRPr="00014F37">
        <w:rPr>
          <w:rFonts w:eastAsiaTheme="minorEastAsia"/>
        </w:rPr>
        <w:t xml:space="preserve">to explain why we can add the </w:t>
      </w:r>
      <w:r w:rsidR="00DE1074">
        <w:rPr>
          <w:rFonts w:eastAsiaTheme="minorEastAsia"/>
        </w:rPr>
        <w:t>2</w:t>
      </w:r>
      <w:r w:rsidR="00DE1074" w:rsidRPr="00014F37">
        <w:rPr>
          <w:rFonts w:eastAsiaTheme="minorEastAsia"/>
        </w:rPr>
        <w:t xml:space="preserve"> </w:t>
      </w:r>
      <w:r w:rsidR="00A91577" w:rsidRPr="00014F37">
        <w:rPr>
          <w:rFonts w:eastAsiaTheme="minorEastAsia"/>
        </w:rPr>
        <w:t xml:space="preserve">angles to </w:t>
      </w:r>
      <w:r w:rsidR="00014F37" w:rsidRPr="00014F37">
        <w:rPr>
          <w:rFonts w:eastAsiaTheme="minorEastAsia"/>
        </w:rPr>
        <w:t>find the size of the angle at a point.</w:t>
      </w:r>
    </w:p>
    <w:p w14:paraId="48083001" w14:textId="7151E836" w:rsidR="00EA12D3" w:rsidRDefault="00EA12D3" w:rsidP="00EA12D3">
      <w:pPr>
        <w:pStyle w:val="FeatureBox"/>
      </w:pPr>
      <w:r>
        <w:t xml:space="preserve">Sample solutions for the </w:t>
      </w:r>
      <w:r w:rsidR="00DE1074">
        <w:t xml:space="preserve">NRICH </w:t>
      </w:r>
      <w:r>
        <w:t>problem used in the Launch activity</w:t>
      </w:r>
      <w:r w:rsidR="00991E82">
        <w:t xml:space="preserve"> can be found on the </w:t>
      </w:r>
      <w:r w:rsidR="00DE1074">
        <w:t xml:space="preserve">NRICH </w:t>
      </w:r>
      <w:r w:rsidR="00991E82">
        <w:t xml:space="preserve">activity ‘Angles </w:t>
      </w:r>
      <w:r w:rsidR="00DE1074">
        <w:t>I</w:t>
      </w:r>
      <w:r w:rsidR="00991E82">
        <w:t xml:space="preserve">nside’ </w:t>
      </w:r>
      <w:r w:rsidR="001E3C73">
        <w:t>(</w:t>
      </w:r>
      <w:hyperlink r:id="rId28" w:history="1">
        <w:r w:rsidR="001E3C73">
          <w:rPr>
            <w:rStyle w:val="Hyperlink"/>
          </w:rPr>
          <w:t>bit.ly/</w:t>
        </w:r>
        <w:proofErr w:type="spellStart"/>
        <w:r w:rsidR="001E3C73">
          <w:rPr>
            <w:rStyle w:val="Hyperlink"/>
          </w:rPr>
          <w:t>nrichanglesinside</w:t>
        </w:r>
        <w:proofErr w:type="spellEnd"/>
      </w:hyperlink>
      <w:r w:rsidR="001E3C73">
        <w:t>).</w:t>
      </w:r>
    </w:p>
    <w:p w14:paraId="3FF0D747" w14:textId="35035C3D" w:rsidR="00270F7C" w:rsidRPr="00270F7C" w:rsidRDefault="00270F7C" w:rsidP="00270F7C">
      <w:pPr>
        <w:pStyle w:val="ListNumber"/>
      </w:pPr>
      <w:r>
        <w:t xml:space="preserve">Select random students to </w:t>
      </w:r>
      <w:r w:rsidR="00C7267F">
        <w:t>share their explanations with the class.</w:t>
      </w:r>
    </w:p>
    <w:p w14:paraId="315670BD" w14:textId="7D4A45E2" w:rsidR="00A51D10" w:rsidRDefault="00A51D10" w:rsidP="00A51D10">
      <w:pPr>
        <w:pStyle w:val="Heading3"/>
      </w:pPr>
      <w:r>
        <w:lastRenderedPageBreak/>
        <w:t>Summarise</w:t>
      </w:r>
    </w:p>
    <w:p w14:paraId="31276637" w14:textId="5D311EBB" w:rsidR="005E0769" w:rsidRDefault="005E0769" w:rsidP="00A53C60">
      <w:pPr>
        <w:pStyle w:val="ListNumber"/>
        <w:numPr>
          <w:ilvl w:val="0"/>
          <w:numId w:val="12"/>
        </w:numPr>
      </w:pPr>
      <w:r>
        <w:t xml:space="preserve">Distribute Appendix </w:t>
      </w:r>
      <w:r w:rsidR="00D708BF">
        <w:t>B</w:t>
      </w:r>
      <w:r>
        <w:t xml:space="preserve"> ‘Angle chase’ to each group. </w:t>
      </w:r>
      <w:r w:rsidR="005F12CE">
        <w:t xml:space="preserve">In this goal-free problem </w:t>
      </w:r>
      <w:r w:rsidR="00856778">
        <w:t>(</w:t>
      </w:r>
      <w:hyperlink r:id="rId29" w:history="1">
        <w:r w:rsidR="00856778">
          <w:rPr>
            <w:rStyle w:val="Hyperlink"/>
          </w:rPr>
          <w:t>bit.ly/</w:t>
        </w:r>
        <w:proofErr w:type="spellStart"/>
        <w:r w:rsidR="00856778">
          <w:rPr>
            <w:rStyle w:val="Hyperlink"/>
          </w:rPr>
          <w:t>goalfreeproblems</w:t>
        </w:r>
        <w:proofErr w:type="spellEnd"/>
      </w:hyperlink>
      <w:r w:rsidR="00856778">
        <w:t>)</w:t>
      </w:r>
      <w:r w:rsidR="005F12CE">
        <w:t>, ask students to find all the information they can</w:t>
      </w:r>
      <w:r w:rsidR="008F77EB">
        <w:t>,</w:t>
      </w:r>
      <w:r w:rsidR="005F12CE">
        <w:t xml:space="preserve"> giving reasons.</w:t>
      </w:r>
    </w:p>
    <w:p w14:paraId="73300F12" w14:textId="00024C45" w:rsidR="003E4A3C" w:rsidRDefault="003E4A3C" w:rsidP="00A53C60">
      <w:pPr>
        <w:pStyle w:val="ListNumber"/>
        <w:numPr>
          <w:ilvl w:val="0"/>
          <w:numId w:val="12"/>
        </w:numPr>
      </w:pPr>
      <w:r>
        <w:t>Students are to do a gallery walk</w:t>
      </w:r>
      <w:r w:rsidR="004D5E6D">
        <w:t xml:space="preserve"> (</w:t>
      </w:r>
      <w:hyperlink r:id="rId30" w:history="1">
        <w:r w:rsidR="004D5E6D">
          <w:rPr>
            <w:rStyle w:val="Hyperlink"/>
          </w:rPr>
          <w:t>bit.ly/</w:t>
        </w:r>
        <w:proofErr w:type="spellStart"/>
        <w:r w:rsidR="004D5E6D">
          <w:rPr>
            <w:rStyle w:val="Hyperlink"/>
          </w:rPr>
          <w:t>DLSgallerywalk</w:t>
        </w:r>
        <w:proofErr w:type="spellEnd"/>
      </w:hyperlink>
      <w:r w:rsidR="004D5E6D">
        <w:t>)</w:t>
      </w:r>
      <w:r>
        <w:t xml:space="preserve"> </w:t>
      </w:r>
      <w:r w:rsidR="00180F65">
        <w:t xml:space="preserve">to observe the information </w:t>
      </w:r>
      <w:r w:rsidR="008E5F9B">
        <w:t>found by other groups</w:t>
      </w:r>
      <w:r w:rsidR="00510649">
        <w:t>.</w:t>
      </w:r>
    </w:p>
    <w:p w14:paraId="7CB2D830" w14:textId="75D203DE" w:rsidR="00C10AFB" w:rsidRPr="00605E1E" w:rsidRDefault="00844694" w:rsidP="00A53C60">
      <w:pPr>
        <w:pStyle w:val="ListNumber"/>
        <w:numPr>
          <w:ilvl w:val="0"/>
          <w:numId w:val="12"/>
        </w:numPr>
      </w:pPr>
      <w:r>
        <w:rPr>
          <w:color w:val="000000"/>
          <w:shd w:val="clear" w:color="auto" w:fill="FFFFFF"/>
        </w:rPr>
        <w:t>U</w:t>
      </w:r>
      <w:r w:rsidR="00C10AFB" w:rsidRPr="00C10AFB">
        <w:rPr>
          <w:color w:val="000000"/>
          <w:shd w:val="clear" w:color="auto" w:fill="FFFFFF"/>
        </w:rPr>
        <w:t>s</w:t>
      </w:r>
      <w:r>
        <w:rPr>
          <w:color w:val="000000"/>
          <w:shd w:val="clear" w:color="auto" w:fill="FFFFFF"/>
        </w:rPr>
        <w:t>e</w:t>
      </w:r>
      <w:r w:rsidR="00C10AFB" w:rsidRPr="00C10AFB">
        <w:rPr>
          <w:color w:val="000000"/>
          <w:shd w:val="clear" w:color="auto" w:fill="FFFFFF"/>
        </w:rPr>
        <w:t xml:space="preserve"> the Pose-Pause-Pounce-Bounce question</w:t>
      </w:r>
      <w:r w:rsidR="00B1386C">
        <w:rPr>
          <w:color w:val="000000"/>
          <w:shd w:val="clear" w:color="auto" w:fill="FFFFFF"/>
        </w:rPr>
        <w:t>ing</w:t>
      </w:r>
      <w:r w:rsidR="00C10AFB" w:rsidRPr="00C10AFB">
        <w:rPr>
          <w:color w:val="000000"/>
          <w:shd w:val="clear" w:color="auto" w:fill="FFFFFF"/>
        </w:rPr>
        <w:t xml:space="preserve"> strategy </w:t>
      </w:r>
      <w:r w:rsidR="00B1386C">
        <w:rPr>
          <w:rFonts w:eastAsia="Arial"/>
        </w:rPr>
        <w:t>(</w:t>
      </w:r>
      <w:r w:rsidR="00C10AFB" w:rsidRPr="00C10AFB">
        <w:rPr>
          <w:rFonts w:eastAsia="Arial"/>
        </w:rPr>
        <w:t>PDF 557</w:t>
      </w:r>
      <w:r w:rsidR="00B1386C">
        <w:rPr>
          <w:rFonts w:eastAsia="Arial"/>
        </w:rPr>
        <w:t> </w:t>
      </w:r>
      <w:r w:rsidR="00C10AFB" w:rsidRPr="00C10AFB">
        <w:rPr>
          <w:rFonts w:eastAsia="Arial"/>
        </w:rPr>
        <w:t>KB</w:t>
      </w:r>
      <w:r w:rsidR="00B1386C">
        <w:rPr>
          <w:rFonts w:eastAsia="Arial"/>
        </w:rPr>
        <w:t>)</w:t>
      </w:r>
      <w:r w:rsidR="00C10AFB" w:rsidRPr="00C10AFB">
        <w:rPr>
          <w:rFonts w:eastAsia="Arial"/>
        </w:rPr>
        <w:t xml:space="preserve"> (</w:t>
      </w:r>
      <w:hyperlink r:id="rId31" w:history="1">
        <w:r w:rsidR="00C10AFB">
          <w:rPr>
            <w:rStyle w:val="Hyperlink"/>
          </w:rPr>
          <w:t>bit.ly/</w:t>
        </w:r>
        <w:proofErr w:type="spellStart"/>
        <w:r w:rsidR="00C10AFB">
          <w:rPr>
            <w:rStyle w:val="Hyperlink"/>
          </w:rPr>
          <w:t>posepausepouncebounce</w:t>
        </w:r>
        <w:proofErr w:type="spellEnd"/>
      </w:hyperlink>
      <w:r w:rsidR="00C10AFB">
        <w:t xml:space="preserve">) </w:t>
      </w:r>
      <w:r w:rsidR="00C10AFB" w:rsidRPr="00C10AFB">
        <w:rPr>
          <w:color w:val="000000"/>
          <w:shd w:val="clear" w:color="auto" w:fill="FFFFFF"/>
        </w:rPr>
        <w:t xml:space="preserve">to </w:t>
      </w:r>
      <w:r>
        <w:t>i</w:t>
      </w:r>
      <w:r w:rsidRPr="004411DD">
        <w:t>nitiate</w:t>
      </w:r>
      <w:r w:rsidRPr="00C10AFB">
        <w:rPr>
          <w:color w:val="000000"/>
          <w:shd w:val="clear" w:color="auto" w:fill="FFFFFF"/>
        </w:rPr>
        <w:t xml:space="preserve"> a sharing of </w:t>
      </w:r>
      <w:r w:rsidR="008E5F9B">
        <w:rPr>
          <w:color w:val="000000"/>
          <w:shd w:val="clear" w:color="auto" w:fill="FFFFFF"/>
        </w:rPr>
        <w:t xml:space="preserve">the </w:t>
      </w:r>
      <w:r w:rsidRPr="00C10AFB">
        <w:rPr>
          <w:color w:val="000000"/>
          <w:shd w:val="clear" w:color="auto" w:fill="FFFFFF"/>
        </w:rPr>
        <w:t xml:space="preserve">ideas and reasoning </w:t>
      </w:r>
      <w:r w:rsidR="008E5F9B">
        <w:rPr>
          <w:color w:val="000000"/>
          <w:shd w:val="clear" w:color="auto" w:fill="FFFFFF"/>
        </w:rPr>
        <w:t xml:space="preserve">students </w:t>
      </w:r>
      <w:r w:rsidR="002D5FAF">
        <w:rPr>
          <w:color w:val="000000"/>
          <w:shd w:val="clear" w:color="auto" w:fill="FFFFFF"/>
        </w:rPr>
        <w:t>used</w:t>
      </w:r>
      <w:r w:rsidR="008E5F9B">
        <w:rPr>
          <w:color w:val="000000"/>
          <w:shd w:val="clear" w:color="auto" w:fill="FFFFFF"/>
        </w:rPr>
        <w:t xml:space="preserve"> to find unknown angles.</w:t>
      </w:r>
    </w:p>
    <w:p w14:paraId="503C08D2" w14:textId="18CCAEDB" w:rsidR="00605E1E" w:rsidRPr="00E85C7B" w:rsidRDefault="00605E1E" w:rsidP="00A53C60">
      <w:pPr>
        <w:pStyle w:val="ListNumber"/>
        <w:numPr>
          <w:ilvl w:val="0"/>
          <w:numId w:val="12"/>
        </w:numPr>
      </w:pPr>
      <w:r>
        <w:rPr>
          <w:color w:val="000000"/>
          <w:shd w:val="clear" w:color="auto" w:fill="FFFFFF"/>
        </w:rPr>
        <w:t>Students are to complete a</w:t>
      </w:r>
      <w:r w:rsidR="0011424E">
        <w:rPr>
          <w:color w:val="000000"/>
          <w:shd w:val="clear" w:color="auto" w:fill="FFFFFF"/>
        </w:rPr>
        <w:t xml:space="preserve">n exit ticket </w:t>
      </w:r>
      <w:r w:rsidR="15C5AC8B" w:rsidRPr="6B9590B7">
        <w:rPr>
          <w:rFonts w:eastAsia="Arial"/>
          <w:sz w:val="24"/>
        </w:rPr>
        <w:t>(</w:t>
      </w:r>
      <w:hyperlink r:id="rId32">
        <w:r w:rsidR="15C5AC8B" w:rsidRPr="008E5F9B">
          <w:rPr>
            <w:rStyle w:val="Hyperlink"/>
            <w:rFonts w:eastAsia="Arial"/>
            <w:szCs w:val="22"/>
          </w:rPr>
          <w:t>bit.ly/</w:t>
        </w:r>
        <w:proofErr w:type="spellStart"/>
        <w:r w:rsidR="15C5AC8B" w:rsidRPr="008E5F9B">
          <w:rPr>
            <w:rStyle w:val="Hyperlink"/>
            <w:rFonts w:eastAsia="Arial"/>
            <w:szCs w:val="22"/>
          </w:rPr>
          <w:t>exitticketstrategy</w:t>
        </w:r>
        <w:proofErr w:type="spellEnd"/>
      </w:hyperlink>
      <w:r w:rsidR="15C5AC8B" w:rsidRPr="008E5F9B">
        <w:rPr>
          <w:rFonts w:eastAsia="Arial"/>
          <w:szCs w:val="22"/>
        </w:rPr>
        <w:t>)</w:t>
      </w:r>
      <w:r w:rsidR="00E85C7B">
        <w:rPr>
          <w:color w:val="000000"/>
          <w:shd w:val="clear" w:color="auto" w:fill="FFFFFF"/>
        </w:rPr>
        <w:t xml:space="preserve"> using Appendix C ‘Are these parallel?’</w:t>
      </w:r>
      <w:r w:rsidR="0011424E">
        <w:rPr>
          <w:color w:val="000000"/>
          <w:shd w:val="clear" w:color="auto" w:fill="FFFFFF"/>
        </w:rPr>
        <w:t xml:space="preserve"> </w:t>
      </w:r>
      <w:r w:rsidR="000C6D72">
        <w:rPr>
          <w:color w:val="000000"/>
          <w:shd w:val="clear" w:color="auto" w:fill="FFFFFF"/>
        </w:rPr>
        <w:t>to justif</w:t>
      </w:r>
      <w:r w:rsidR="00606E22">
        <w:rPr>
          <w:color w:val="000000"/>
          <w:shd w:val="clear" w:color="auto" w:fill="FFFFFF"/>
        </w:rPr>
        <w:t>y</w:t>
      </w:r>
      <w:r w:rsidR="0011424E">
        <w:rPr>
          <w:color w:val="000000"/>
          <w:shd w:val="clear" w:color="auto" w:fill="FFFFFF"/>
        </w:rPr>
        <w:t xml:space="preserve"> wh</w:t>
      </w:r>
      <w:r w:rsidR="00882BA6">
        <w:rPr>
          <w:color w:val="000000"/>
          <w:shd w:val="clear" w:color="auto" w:fill="FFFFFF"/>
        </w:rPr>
        <w:t>ich</w:t>
      </w:r>
      <w:r w:rsidR="00E85C7B">
        <w:rPr>
          <w:color w:val="000000"/>
          <w:shd w:val="clear" w:color="auto" w:fill="FFFFFF"/>
        </w:rPr>
        <w:t xml:space="preserve"> </w:t>
      </w:r>
      <w:r w:rsidR="008E5F9B">
        <w:rPr>
          <w:color w:val="000000"/>
          <w:shd w:val="clear" w:color="auto" w:fill="FFFFFF"/>
        </w:rPr>
        <w:t xml:space="preserve">of </w:t>
      </w:r>
      <w:r w:rsidR="00E85C7B">
        <w:rPr>
          <w:color w:val="000000"/>
          <w:shd w:val="clear" w:color="auto" w:fill="FFFFFF"/>
        </w:rPr>
        <w:t>the provided diagrams are paralle</w:t>
      </w:r>
      <w:r w:rsidR="00606E22">
        <w:rPr>
          <w:color w:val="000000"/>
          <w:shd w:val="clear" w:color="auto" w:fill="FFFFFF"/>
        </w:rPr>
        <w:t>l</w:t>
      </w:r>
      <w:r w:rsidR="00E85C7B">
        <w:rPr>
          <w:color w:val="000000"/>
          <w:shd w:val="clear" w:color="auto" w:fill="FFFFFF"/>
        </w:rPr>
        <w:t>.</w:t>
      </w:r>
    </w:p>
    <w:p w14:paraId="763300EB" w14:textId="57CB3984" w:rsidR="00E85C7B" w:rsidRPr="003A2270" w:rsidRDefault="00E85C7B" w:rsidP="00E85C7B">
      <w:pPr>
        <w:pStyle w:val="FeatureBox"/>
      </w:pPr>
      <w:r>
        <w:t xml:space="preserve">Students may </w:t>
      </w:r>
      <w:r w:rsidR="000C6D72">
        <w:t xml:space="preserve">need to be reminded </w:t>
      </w:r>
      <w:r w:rsidR="00606E22">
        <w:t xml:space="preserve">that </w:t>
      </w:r>
      <w:r w:rsidR="000C6D72">
        <w:t xml:space="preserve">they can use their reasons listed </w:t>
      </w:r>
      <w:r w:rsidR="00606E22">
        <w:t xml:space="preserve">earlier </w:t>
      </w:r>
      <w:r w:rsidR="000C6D72">
        <w:t xml:space="preserve">in </w:t>
      </w:r>
      <w:r w:rsidR="00A10207">
        <w:t>the Summarise</w:t>
      </w:r>
      <w:r w:rsidR="00B1386C">
        <w:t xml:space="preserve"> section</w:t>
      </w:r>
      <w:r w:rsidR="000C6D72">
        <w:t xml:space="preserve"> as </w:t>
      </w:r>
      <w:r w:rsidR="0006521B">
        <w:t xml:space="preserve">a </w:t>
      </w:r>
      <w:r w:rsidR="000C6D72">
        <w:t>valid justif</w:t>
      </w:r>
      <w:r w:rsidR="00606E22">
        <w:t xml:space="preserve">ication. </w:t>
      </w:r>
    </w:p>
    <w:p w14:paraId="663E78C9" w14:textId="3A9D0F3E" w:rsidR="00A51D10" w:rsidRDefault="00A51D10" w:rsidP="5B62FD38">
      <w:pPr>
        <w:pStyle w:val="Heading3"/>
        <w:numPr>
          <w:ilvl w:val="2"/>
          <w:numId w:val="0"/>
        </w:numPr>
      </w:pPr>
      <w:r>
        <w:t>Apply</w:t>
      </w:r>
    </w:p>
    <w:p w14:paraId="47130520" w14:textId="79A8B350" w:rsidR="00E24062" w:rsidRDefault="00E24062" w:rsidP="00A53C60">
      <w:pPr>
        <w:pStyle w:val="ListNumber"/>
        <w:numPr>
          <w:ilvl w:val="0"/>
          <w:numId w:val="13"/>
        </w:numPr>
      </w:pPr>
      <w:r>
        <w:t xml:space="preserve">Students are to </w:t>
      </w:r>
      <w:r w:rsidR="005460A8">
        <w:t xml:space="preserve">individually </w:t>
      </w:r>
      <w:r>
        <w:t>complete</w:t>
      </w:r>
      <w:r w:rsidR="00096F29">
        <w:t xml:space="preserve"> Appendix D ‘Another angle chase’</w:t>
      </w:r>
      <w:r w:rsidR="00BB41A8">
        <w:t xml:space="preserve"> </w:t>
      </w:r>
      <w:r w:rsidR="005460A8">
        <w:t>giving reasons for each angle they find.</w:t>
      </w:r>
    </w:p>
    <w:p w14:paraId="14497232" w14:textId="79AFBC07" w:rsidR="00C311D7" w:rsidRDefault="00E77D32" w:rsidP="00C311D7">
      <w:pPr>
        <w:pStyle w:val="FeatureBox"/>
      </w:pPr>
      <w:r>
        <w:t xml:space="preserve">The </w:t>
      </w:r>
      <w:r w:rsidR="00D07F67">
        <w:t>angle size</w:t>
      </w:r>
      <w:r>
        <w:t xml:space="preserve"> for </w:t>
      </w:r>
      <m:oMath>
        <m:r>
          <w:rPr>
            <w:rFonts w:ascii="Cambria Math" w:hAnsi="Cambria Math"/>
          </w:rPr>
          <m:t>∠FAE</m:t>
        </m:r>
      </m:oMath>
      <w:r w:rsidR="00D07F67">
        <w:rPr>
          <w:rFonts w:eastAsiaTheme="minorEastAsia"/>
        </w:rPr>
        <w:t xml:space="preserve"> and </w:t>
      </w:r>
      <m:oMath>
        <m:r>
          <w:rPr>
            <w:rFonts w:ascii="Cambria Math" w:eastAsiaTheme="minorEastAsia" w:hAnsi="Cambria Math"/>
          </w:rPr>
          <m:t>∠AEF</m:t>
        </m:r>
      </m:oMath>
      <w:r w:rsidR="00D07F67">
        <w:rPr>
          <w:rFonts w:eastAsiaTheme="minorEastAsia"/>
        </w:rPr>
        <w:t xml:space="preserve"> cannot be calculated</w:t>
      </w:r>
      <w:r w:rsidR="00847B96">
        <w:rPr>
          <w:rFonts w:eastAsiaTheme="minorEastAsia"/>
        </w:rPr>
        <w:t xml:space="preserve"> as there is not enough information</w:t>
      </w:r>
      <w:r w:rsidR="00032288">
        <w:rPr>
          <w:rFonts w:eastAsiaTheme="minorEastAsia"/>
        </w:rPr>
        <w:t xml:space="preserve">. </w:t>
      </w:r>
      <w:r w:rsidR="00C311D7">
        <w:t xml:space="preserve">For students who find all the </w:t>
      </w:r>
      <w:r w:rsidR="00032288">
        <w:t xml:space="preserve">other </w:t>
      </w:r>
      <w:r w:rsidR="00C311D7">
        <w:t>angles, there is a challenge to reproduce the activity with</w:t>
      </w:r>
      <w:r w:rsidR="00D85D49">
        <w:t xml:space="preserve"> enough</w:t>
      </w:r>
      <w:r w:rsidR="00C311D7">
        <w:t xml:space="preserve"> </w:t>
      </w:r>
      <w:r w:rsidR="00B1386C">
        <w:t xml:space="preserve">information </w:t>
      </w:r>
      <w:r w:rsidR="00892961">
        <w:t>given</w:t>
      </w:r>
      <w:r w:rsidR="00C311D7">
        <w:t xml:space="preserve"> to </w:t>
      </w:r>
      <w:r w:rsidR="00D85D49">
        <w:t xml:space="preserve">calculate all </w:t>
      </w:r>
      <w:r w:rsidR="00892961">
        <w:t>angles</w:t>
      </w:r>
      <w:r w:rsidR="00482252">
        <w:t>. Alternatively, you could</w:t>
      </w:r>
      <w:r w:rsidR="00032288">
        <w:t xml:space="preserve"> </w:t>
      </w:r>
      <w:r w:rsidR="00482252">
        <w:t>ask students to</w:t>
      </w:r>
      <w:r w:rsidR="00032288">
        <w:t xml:space="preserve"> justify which angle they could supply so they could calculate</w:t>
      </w:r>
      <w:r w:rsidR="00FC6217">
        <w:t xml:space="preserve"> </w:t>
      </w:r>
      <m:oMath>
        <m:r>
          <w:rPr>
            <w:rFonts w:ascii="Cambria Math" w:hAnsi="Cambria Math"/>
          </w:rPr>
          <m:t>∠FAE</m:t>
        </m:r>
      </m:oMath>
      <w:r w:rsidR="00FC6217">
        <w:rPr>
          <w:rFonts w:eastAsiaTheme="minorEastAsia"/>
        </w:rPr>
        <w:t xml:space="preserve"> and </w:t>
      </w:r>
      <m:oMath>
        <m:r>
          <w:rPr>
            <w:rFonts w:ascii="Cambria Math" w:eastAsiaTheme="minorEastAsia" w:hAnsi="Cambria Math"/>
          </w:rPr>
          <m:t>∠AEF</m:t>
        </m:r>
      </m:oMath>
      <w:r w:rsidR="000C0CE7">
        <w:t>.</w:t>
      </w:r>
    </w:p>
    <w:p w14:paraId="7B4C3F27" w14:textId="55810E40" w:rsidR="005460A8" w:rsidRDefault="00C311D7" w:rsidP="00E107B8">
      <w:pPr>
        <w:pStyle w:val="ListNumber"/>
      </w:pPr>
      <w:r>
        <w:t>Ask students to create their own diagrams</w:t>
      </w:r>
      <w:r w:rsidR="000C0CE7">
        <w:t xml:space="preserve"> and challenge them to identify the minimum </w:t>
      </w:r>
      <w:r w:rsidR="00A7741A">
        <w:t>number</w:t>
      </w:r>
      <w:r w:rsidR="000C0CE7">
        <w:t xml:space="preserve"> of angles they need to provide to be able to find all the others.</w:t>
      </w:r>
    </w:p>
    <w:p w14:paraId="2FF35A19" w14:textId="7B438083" w:rsidR="00F818CF" w:rsidRPr="00907038" w:rsidRDefault="000C0CE7" w:rsidP="00310259">
      <w:pPr>
        <w:pStyle w:val="ListNumber"/>
      </w:pPr>
      <w:r>
        <w:t xml:space="preserve">Once students have </w:t>
      </w:r>
      <w:r w:rsidR="00AF55A2">
        <w:t>completed</w:t>
      </w:r>
      <w:r>
        <w:t xml:space="preserve"> their diagrams and given their angles, they are to swap with a partner to find the missing ones and test they have given enough information to find all the other angles.</w:t>
      </w:r>
      <w:r w:rsidR="00F818CF">
        <w:br w:type="page"/>
      </w:r>
    </w:p>
    <w:p w14:paraId="140858F5" w14:textId="233BC912" w:rsidR="00D042D0" w:rsidRDefault="00D042D0" w:rsidP="00DA237B">
      <w:pPr>
        <w:pStyle w:val="Heading2"/>
      </w:pPr>
      <w:r>
        <w:lastRenderedPageBreak/>
        <w:t xml:space="preserve">Assessment and </w:t>
      </w:r>
      <w:r w:rsidR="001564ED">
        <w:t>d</w:t>
      </w:r>
      <w:r>
        <w:t>ifferentiation</w:t>
      </w:r>
    </w:p>
    <w:p w14:paraId="61046856" w14:textId="77777777" w:rsidR="00355EE4" w:rsidRDefault="00355EE4" w:rsidP="00355EE4">
      <w:pPr>
        <w:pStyle w:val="Heading3"/>
      </w:pPr>
      <w:r>
        <w:t>Suggested opportunities for differentiation</w:t>
      </w:r>
    </w:p>
    <w:p w14:paraId="205FA950" w14:textId="47BE6C71" w:rsidR="00A7741A" w:rsidRPr="00A7741A" w:rsidRDefault="00A7741A" w:rsidP="00A7741A">
      <w:pPr>
        <w:rPr>
          <w:rStyle w:val="Strong"/>
        </w:rPr>
      </w:pPr>
      <w:r>
        <w:rPr>
          <w:rStyle w:val="Strong"/>
        </w:rPr>
        <w:t>Launch</w:t>
      </w:r>
    </w:p>
    <w:p w14:paraId="42A0B53E" w14:textId="0EEC7B52" w:rsidR="001B0097" w:rsidRPr="00526649" w:rsidRDefault="008124C8" w:rsidP="001B0097">
      <w:pPr>
        <w:pStyle w:val="ListBullet"/>
        <w:rPr>
          <w:b/>
        </w:rPr>
      </w:pPr>
      <w:r>
        <w:rPr>
          <w:bCs/>
        </w:rPr>
        <w:t>Assist</w:t>
      </w:r>
      <w:r w:rsidR="001B0097">
        <w:rPr>
          <w:bCs/>
        </w:rPr>
        <w:t xml:space="preserve"> students by letting them create their rectangles using the GeoGebra applet or using geoboards.</w:t>
      </w:r>
    </w:p>
    <w:p w14:paraId="2A55F061" w14:textId="77777777" w:rsidR="001B0097" w:rsidRPr="00526649" w:rsidRDefault="001B0097" w:rsidP="001B0097">
      <w:pPr>
        <w:pStyle w:val="ListBullet"/>
        <w:rPr>
          <w:b/>
        </w:rPr>
      </w:pPr>
      <w:r>
        <w:rPr>
          <w:bCs/>
        </w:rPr>
        <w:t xml:space="preserve">Students may benefit from being reminded how to measure with a protractor. </w:t>
      </w:r>
    </w:p>
    <w:p w14:paraId="416D19D2" w14:textId="5308BCC2" w:rsidR="001B0097" w:rsidRPr="00A7741A" w:rsidRDefault="001B0097" w:rsidP="001B0097">
      <w:pPr>
        <w:pStyle w:val="ListBullet"/>
        <w:rPr>
          <w:b/>
        </w:rPr>
      </w:pPr>
      <w:r>
        <w:rPr>
          <w:bCs/>
        </w:rPr>
        <w:t>Students can be challenged to find more than one way to explain why</w:t>
      </w:r>
      <w:r w:rsidR="00482252">
        <w:rPr>
          <w:bCs/>
        </w:rPr>
        <w:t xml:space="preserve"> an angle is a certain size</w:t>
      </w:r>
      <w:r>
        <w:rPr>
          <w:bCs/>
        </w:rPr>
        <w:t>.</w:t>
      </w:r>
    </w:p>
    <w:p w14:paraId="0E08EC8F" w14:textId="2A4CABD6" w:rsidR="00A7741A" w:rsidRPr="00A7741A" w:rsidRDefault="00D02A34" w:rsidP="00A7741A">
      <w:pPr>
        <w:pStyle w:val="ListBullet"/>
      </w:pPr>
      <w:r>
        <w:t>M</w:t>
      </w:r>
      <w:r w:rsidR="00A7741A" w:rsidRPr="00A7741A">
        <w:t>odify the problem for students by having them explore:</w:t>
      </w:r>
    </w:p>
    <w:p w14:paraId="0767D437" w14:textId="77777777" w:rsidR="00A7741A" w:rsidRPr="00A7741A" w:rsidRDefault="00A7741A" w:rsidP="00224DF5">
      <w:pPr>
        <w:pStyle w:val="ListBullet2"/>
        <w:ind w:left="1134" w:hanging="567"/>
      </w:pPr>
      <w:r w:rsidRPr="00A7741A">
        <w:t>If the same thing occurs in a parallelogram or trapezium.</w:t>
      </w:r>
    </w:p>
    <w:p w14:paraId="7C3A81A8" w14:textId="16BBB994" w:rsidR="00A7741A" w:rsidRPr="00A7741A" w:rsidRDefault="00A7741A" w:rsidP="00224DF5">
      <w:pPr>
        <w:pStyle w:val="ListBullet2"/>
        <w:ind w:left="1134" w:hanging="567"/>
      </w:pPr>
      <w:r w:rsidRPr="00A7741A">
        <w:t>What happens if the point they select is outside the rectangle and why this occurs.</w:t>
      </w:r>
    </w:p>
    <w:p w14:paraId="11846C3A" w14:textId="77777777" w:rsidR="001B0097" w:rsidRPr="0073637A" w:rsidRDefault="001B0097" w:rsidP="001B0097">
      <w:pPr>
        <w:rPr>
          <w:rStyle w:val="Strong"/>
        </w:rPr>
      </w:pPr>
      <w:r>
        <w:rPr>
          <w:rStyle w:val="Strong"/>
        </w:rPr>
        <w:t>Explore</w:t>
      </w:r>
    </w:p>
    <w:p w14:paraId="2038A5DE" w14:textId="03BDE797" w:rsidR="001B0097" w:rsidRDefault="00D02A34" w:rsidP="001B0097">
      <w:pPr>
        <w:pStyle w:val="ListBullet"/>
      </w:pPr>
      <w:r>
        <w:t>Low readiness students</w:t>
      </w:r>
      <w:r w:rsidR="001B0097">
        <w:t xml:space="preserve"> should start with the card that states ‘I am the given angle’.</w:t>
      </w:r>
    </w:p>
    <w:p w14:paraId="0ACD5509" w14:textId="564237A8" w:rsidR="001B0097" w:rsidRDefault="001B0097" w:rsidP="001B0097">
      <w:pPr>
        <w:pStyle w:val="ListBullet"/>
      </w:pPr>
      <w:r>
        <w:t>Students may benefit from returning to</w:t>
      </w:r>
      <w:r w:rsidR="00D605AA">
        <w:t xml:space="preserve"> Frayer diagrams</w:t>
      </w:r>
      <w:r>
        <w:t xml:space="preserve"> from previous lessons to remind them of angle relationships.</w:t>
      </w:r>
    </w:p>
    <w:p w14:paraId="0243FCBC" w14:textId="77777777" w:rsidR="001B0097" w:rsidRDefault="001B0097" w:rsidP="001B0097">
      <w:pPr>
        <w:pStyle w:val="ListBullet"/>
      </w:pPr>
      <w:r>
        <w:t>Encourage students to provide multiple ways to explain why the Launch scenario works.</w:t>
      </w:r>
    </w:p>
    <w:p w14:paraId="05437033" w14:textId="77777777" w:rsidR="001B0097" w:rsidRPr="0073637A" w:rsidRDefault="001B0097" w:rsidP="001B0097">
      <w:pPr>
        <w:rPr>
          <w:rStyle w:val="Strong"/>
        </w:rPr>
      </w:pPr>
      <w:r>
        <w:rPr>
          <w:rStyle w:val="Strong"/>
        </w:rPr>
        <w:t>Summarise</w:t>
      </w:r>
    </w:p>
    <w:p w14:paraId="0733F4FA" w14:textId="1B331FEC" w:rsidR="001B0097" w:rsidRPr="00D549A8" w:rsidRDefault="001B0097" w:rsidP="001B0097">
      <w:pPr>
        <w:pStyle w:val="ListBullet"/>
        <w:rPr>
          <w:bCs/>
        </w:rPr>
      </w:pPr>
      <w:r>
        <w:rPr>
          <w:rFonts w:eastAsiaTheme="minorEastAsia"/>
        </w:rPr>
        <w:t xml:space="preserve">Challenge students to add reasons to their list that include the properties of geometrical shapes explored in Unit </w:t>
      </w:r>
      <w:r w:rsidR="00AE3A73">
        <w:rPr>
          <w:rFonts w:eastAsiaTheme="minorEastAsia"/>
        </w:rPr>
        <w:t>6</w:t>
      </w:r>
      <w:r>
        <w:rPr>
          <w:rFonts w:eastAsiaTheme="minorEastAsia"/>
        </w:rPr>
        <w:t xml:space="preserve"> – </w:t>
      </w:r>
      <w:r w:rsidR="00D549A8">
        <w:rPr>
          <w:rFonts w:eastAsiaTheme="minorEastAsia"/>
        </w:rPr>
        <w:t xml:space="preserve">triangles </w:t>
      </w:r>
      <w:r>
        <w:rPr>
          <w:rFonts w:eastAsiaTheme="minorEastAsia"/>
        </w:rPr>
        <w:t xml:space="preserve">and quadrilaterals. </w:t>
      </w:r>
    </w:p>
    <w:p w14:paraId="6F49D7E0" w14:textId="246D9029" w:rsidR="001B0097" w:rsidRPr="00D549A8" w:rsidRDefault="00321B76" w:rsidP="001B0097">
      <w:pPr>
        <w:pStyle w:val="ListBullet"/>
        <w:rPr>
          <w:bCs/>
        </w:rPr>
      </w:pPr>
      <w:r>
        <w:rPr>
          <w:rFonts w:eastAsiaTheme="minorEastAsia"/>
        </w:rPr>
        <w:t>Assist</w:t>
      </w:r>
      <w:r w:rsidR="001B0097">
        <w:rPr>
          <w:rFonts w:eastAsiaTheme="minorEastAsia"/>
        </w:rPr>
        <w:t xml:space="preserve"> students by giving them fill-in-the-blanks for the reasons they could provide.</w:t>
      </w:r>
    </w:p>
    <w:p w14:paraId="7EEB9EBD" w14:textId="1EE05E4B" w:rsidR="001B0097" w:rsidRPr="00D549A8" w:rsidRDefault="001B0097" w:rsidP="001B0097">
      <w:pPr>
        <w:pStyle w:val="ListBullet"/>
        <w:rPr>
          <w:bCs/>
        </w:rPr>
      </w:pPr>
      <w:r>
        <w:rPr>
          <w:rFonts w:eastAsiaTheme="minorEastAsia"/>
        </w:rPr>
        <w:t xml:space="preserve">Challenge students to find multiple ways to show the </w:t>
      </w:r>
      <w:r w:rsidR="001D13EC">
        <w:rPr>
          <w:rFonts w:eastAsiaTheme="minorEastAsia"/>
        </w:rPr>
        <w:t>size</w:t>
      </w:r>
      <w:r>
        <w:rPr>
          <w:rFonts w:eastAsiaTheme="minorEastAsia"/>
        </w:rPr>
        <w:t xml:space="preserve"> of angles in Appendix B ‘Angle chase’.</w:t>
      </w:r>
    </w:p>
    <w:p w14:paraId="68A470AB" w14:textId="77777777" w:rsidR="000940E9" w:rsidRDefault="000940E9">
      <w:pPr>
        <w:suppressAutoHyphens w:val="0"/>
        <w:spacing w:after="0" w:line="276" w:lineRule="auto"/>
        <w:rPr>
          <w:rStyle w:val="Strong"/>
        </w:rPr>
      </w:pPr>
      <w:r>
        <w:rPr>
          <w:rStyle w:val="Strong"/>
        </w:rPr>
        <w:br w:type="page"/>
      </w:r>
    </w:p>
    <w:p w14:paraId="3035C766" w14:textId="64493C8A" w:rsidR="001B0097" w:rsidRPr="0073637A" w:rsidRDefault="001B0097" w:rsidP="001B0097">
      <w:pPr>
        <w:rPr>
          <w:rStyle w:val="Strong"/>
        </w:rPr>
      </w:pPr>
      <w:r>
        <w:rPr>
          <w:rStyle w:val="Strong"/>
        </w:rPr>
        <w:lastRenderedPageBreak/>
        <w:t>Apply</w:t>
      </w:r>
    </w:p>
    <w:p w14:paraId="1A2F6EF2" w14:textId="77777777" w:rsidR="001B0097" w:rsidRPr="00065266" w:rsidRDefault="001B0097" w:rsidP="001B0097">
      <w:pPr>
        <w:pStyle w:val="ListBullet"/>
        <w:rPr>
          <w:bCs/>
        </w:rPr>
      </w:pPr>
      <w:r>
        <w:t>Students can pick the level of difficulty when drawing their own diagrams to find the angles.</w:t>
      </w:r>
    </w:p>
    <w:p w14:paraId="28BFFA0E" w14:textId="7A8FE27F" w:rsidR="001B0097" w:rsidRPr="00065266" w:rsidRDefault="001B0097" w:rsidP="001B0097">
      <w:pPr>
        <w:pStyle w:val="ListBullet"/>
        <w:rPr>
          <w:bCs/>
        </w:rPr>
      </w:pPr>
      <w:r>
        <w:t xml:space="preserve">Challenge students to include special triangles or quadrilaterals </w:t>
      </w:r>
      <w:r w:rsidR="001D13EC">
        <w:t>in</w:t>
      </w:r>
      <w:r>
        <w:t xml:space="preserve"> their diagrams.</w:t>
      </w:r>
    </w:p>
    <w:p w14:paraId="67E8B124" w14:textId="77777777" w:rsidR="001B0097" w:rsidRDefault="001B0097" w:rsidP="001B0097">
      <w:pPr>
        <w:pStyle w:val="Heading3"/>
      </w:pPr>
      <w:r w:rsidRPr="00633A4A">
        <w:t>Suggested opportunities for assessment</w:t>
      </w:r>
    </w:p>
    <w:p w14:paraId="64E0ABE9" w14:textId="77777777" w:rsidR="001B0097" w:rsidRPr="0073637A" w:rsidRDefault="001B0097" w:rsidP="001B0097">
      <w:pPr>
        <w:rPr>
          <w:rStyle w:val="Strong"/>
        </w:rPr>
      </w:pPr>
      <w:r>
        <w:rPr>
          <w:rStyle w:val="Strong"/>
        </w:rPr>
        <w:t>Launch</w:t>
      </w:r>
    </w:p>
    <w:p w14:paraId="1A2FF0D3" w14:textId="6A70096E" w:rsidR="001B0097" w:rsidRPr="00EE16AE" w:rsidRDefault="000940E9" w:rsidP="001B0097">
      <w:pPr>
        <w:pStyle w:val="ListBullet"/>
        <w:rPr>
          <w:szCs w:val="22"/>
        </w:rPr>
      </w:pPr>
      <w:r w:rsidRPr="00A01291">
        <w:t>Students’</w:t>
      </w:r>
      <w:r w:rsidR="001B0097" w:rsidRPr="00A01291">
        <w:t xml:space="preserve"> </w:t>
      </w:r>
      <w:r w:rsidR="001B0097">
        <w:t>response</w:t>
      </w:r>
      <w:r>
        <w:t>s</w:t>
      </w:r>
      <w:r w:rsidR="001B0097">
        <w:t xml:space="preserve"> to the Launch activity can be used as a formative assessment of angle relationships previously explored.</w:t>
      </w:r>
    </w:p>
    <w:p w14:paraId="3C3686B3" w14:textId="58D1E95A" w:rsidR="001B0097" w:rsidRPr="00EE16AE" w:rsidRDefault="001B0097" w:rsidP="001B0097">
      <w:pPr>
        <w:pStyle w:val="ListBullet"/>
        <w:rPr>
          <w:b/>
        </w:rPr>
      </w:pPr>
      <w:r w:rsidRPr="00EE16AE">
        <w:rPr>
          <w:rStyle w:val="normaltextrun"/>
          <w:color w:val="000000"/>
          <w:szCs w:val="22"/>
          <w:bdr w:val="none" w:sz="0" w:space="0" w:color="auto" w:frame="1"/>
        </w:rPr>
        <w:t xml:space="preserve">Students will demonstrate their </w:t>
      </w:r>
      <w:r w:rsidR="00065266">
        <w:rPr>
          <w:rStyle w:val="normaltextrun"/>
          <w:color w:val="000000"/>
          <w:szCs w:val="22"/>
          <w:bdr w:val="none" w:sz="0" w:space="0" w:color="auto" w:frame="1"/>
        </w:rPr>
        <w:t>Working</w:t>
      </w:r>
      <w:r w:rsidR="00065266" w:rsidRPr="00EE16AE">
        <w:rPr>
          <w:rStyle w:val="normaltextrun"/>
          <w:color w:val="000000"/>
          <w:szCs w:val="22"/>
          <w:bdr w:val="none" w:sz="0" w:space="0" w:color="auto" w:frame="1"/>
        </w:rPr>
        <w:t xml:space="preserve"> </w:t>
      </w:r>
      <w:r w:rsidRPr="00EE16AE">
        <w:rPr>
          <w:rStyle w:val="normaltextrun"/>
          <w:color w:val="000000"/>
          <w:szCs w:val="22"/>
          <w:bdr w:val="none" w:sz="0" w:space="0" w:color="auto" w:frame="1"/>
        </w:rPr>
        <w:t>mathematically skills in discussions and justifications.</w:t>
      </w:r>
    </w:p>
    <w:p w14:paraId="12DA55C6" w14:textId="77777777" w:rsidR="001B0097" w:rsidRPr="0073637A" w:rsidRDefault="001B0097" w:rsidP="001B0097">
      <w:pPr>
        <w:rPr>
          <w:rStyle w:val="Strong"/>
        </w:rPr>
      </w:pPr>
      <w:r>
        <w:rPr>
          <w:rStyle w:val="Strong"/>
        </w:rPr>
        <w:t>Explore</w:t>
      </w:r>
    </w:p>
    <w:p w14:paraId="5D19511D" w14:textId="77777777" w:rsidR="001B0097" w:rsidRPr="00EE16AE" w:rsidRDefault="001B0097" w:rsidP="001B0097">
      <w:pPr>
        <w:pStyle w:val="ListBullet"/>
        <w:rPr>
          <w:rStyle w:val="normaltextrun"/>
          <w:rFonts w:eastAsiaTheme="minorEastAsia"/>
        </w:rPr>
      </w:pPr>
      <w:r w:rsidRPr="0046421F">
        <w:rPr>
          <w:rStyle w:val="normaltextrun"/>
          <w:color w:val="000000"/>
          <w:szCs w:val="22"/>
          <w:shd w:val="clear" w:color="auto" w:fill="FFFFFF"/>
        </w:rPr>
        <w:t>When placed in groups of 3, students provide and receive peer feedback on their understanding.</w:t>
      </w:r>
    </w:p>
    <w:p w14:paraId="38232426" w14:textId="5464BED6" w:rsidR="001B0097" w:rsidRPr="00D51AAE" w:rsidRDefault="001B0097" w:rsidP="001B0097">
      <w:pPr>
        <w:pStyle w:val="ListBullet"/>
        <w:rPr>
          <w:rStyle w:val="normaltextrun"/>
          <w:rFonts w:eastAsiaTheme="minorEastAsia"/>
        </w:rPr>
      </w:pPr>
      <w:r w:rsidRPr="0046421F">
        <w:rPr>
          <w:rStyle w:val="normaltextrun"/>
          <w:szCs w:val="22"/>
        </w:rPr>
        <w:t>Teacher</w:t>
      </w:r>
      <w:r w:rsidR="001D13EC">
        <w:rPr>
          <w:rStyle w:val="normaltextrun"/>
          <w:szCs w:val="22"/>
        </w:rPr>
        <w:t>s</w:t>
      </w:r>
      <w:r w:rsidRPr="0046421F">
        <w:rPr>
          <w:rStyle w:val="normaltextrun"/>
          <w:szCs w:val="22"/>
        </w:rPr>
        <w:t xml:space="preserve"> could facilitate class discussions and observe students’ reasoning and justification in response to </w:t>
      </w:r>
      <w:r>
        <w:rPr>
          <w:rStyle w:val="normaltextrun"/>
          <w:szCs w:val="22"/>
        </w:rPr>
        <w:t>why there are multiple solution methods.</w:t>
      </w:r>
    </w:p>
    <w:p w14:paraId="372E9AD9" w14:textId="77777777" w:rsidR="001B0097" w:rsidRPr="0073637A" w:rsidRDefault="001B0097" w:rsidP="001B0097">
      <w:pPr>
        <w:rPr>
          <w:rStyle w:val="Strong"/>
        </w:rPr>
      </w:pPr>
      <w:r>
        <w:rPr>
          <w:rStyle w:val="Strong"/>
        </w:rPr>
        <w:t>Summarise</w:t>
      </w:r>
    </w:p>
    <w:p w14:paraId="11F756E5" w14:textId="4ABD2A1B" w:rsidR="001B0097" w:rsidRDefault="001B0097" w:rsidP="001B0097">
      <w:pPr>
        <w:pStyle w:val="ListBullet"/>
      </w:pPr>
      <w:r w:rsidRPr="006068F3">
        <w:rPr>
          <w:rStyle w:val="normaltextrun"/>
        </w:rPr>
        <w:t xml:space="preserve">Review students’ </w:t>
      </w:r>
      <w:r>
        <w:rPr>
          <w:rStyle w:val="normaltextrun"/>
        </w:rPr>
        <w:t>reasons</w:t>
      </w:r>
      <w:r w:rsidR="008F77EB">
        <w:rPr>
          <w:rStyle w:val="normaltextrun"/>
        </w:rPr>
        <w:t xml:space="preserve"> from </w:t>
      </w:r>
      <w:r w:rsidR="00270FC1">
        <w:rPr>
          <w:rStyle w:val="normaltextrun"/>
        </w:rPr>
        <w:t>Appendix B ‘Angle chase’</w:t>
      </w:r>
      <w:r w:rsidRPr="006068F3">
        <w:rPr>
          <w:rStyle w:val="normaltextrun"/>
        </w:rPr>
        <w:t xml:space="preserve"> for their </w:t>
      </w:r>
      <w:r>
        <w:rPr>
          <w:rStyle w:val="normaltextrun"/>
        </w:rPr>
        <w:t>use</w:t>
      </w:r>
      <w:r w:rsidRPr="006068F3">
        <w:rPr>
          <w:rStyle w:val="normaltextrun"/>
        </w:rPr>
        <w:t xml:space="preserve"> of terminology</w:t>
      </w:r>
      <w:r>
        <w:rPr>
          <w:rStyle w:val="normaltextrun"/>
        </w:rPr>
        <w:t>.</w:t>
      </w:r>
    </w:p>
    <w:p w14:paraId="58CD3D6C" w14:textId="77777777" w:rsidR="001B0097" w:rsidRDefault="001B0097" w:rsidP="001B0097">
      <w:pPr>
        <w:pStyle w:val="ListBullet"/>
      </w:pPr>
      <w:r>
        <w:t>Gallery walks provide the opportunity for students to reflect on their own work while reviewing others.</w:t>
      </w:r>
    </w:p>
    <w:p w14:paraId="54BA34D8" w14:textId="77777777" w:rsidR="001B0097" w:rsidRPr="0073637A" w:rsidRDefault="001B0097" w:rsidP="001B0097">
      <w:pPr>
        <w:rPr>
          <w:rStyle w:val="Strong"/>
        </w:rPr>
      </w:pPr>
      <w:r>
        <w:rPr>
          <w:rStyle w:val="Strong"/>
        </w:rPr>
        <w:t>Apply</w:t>
      </w:r>
    </w:p>
    <w:p w14:paraId="068A2FCB" w14:textId="774F281A" w:rsidR="001B0097" w:rsidRPr="00065266" w:rsidRDefault="001B0097" w:rsidP="001B0097">
      <w:pPr>
        <w:pStyle w:val="ListBullet"/>
        <w:rPr>
          <w:bCs/>
        </w:rPr>
      </w:pPr>
      <w:r>
        <w:t xml:space="preserve">Collect solutions to </w:t>
      </w:r>
      <w:r w:rsidR="00FC7422">
        <w:t>Appendix D</w:t>
      </w:r>
      <w:r>
        <w:t xml:space="preserve"> ‘Another angle chase’ as evidence of learning.</w:t>
      </w:r>
    </w:p>
    <w:p w14:paraId="7E5832BE" w14:textId="478D2813" w:rsidR="001B0097" w:rsidRPr="00065266" w:rsidRDefault="001B0097" w:rsidP="001B0097">
      <w:pPr>
        <w:pStyle w:val="ListBullet"/>
        <w:rPr>
          <w:rStyle w:val="normaltextrun"/>
          <w:bCs/>
        </w:rPr>
      </w:pPr>
      <w:r w:rsidRPr="0046421F">
        <w:rPr>
          <w:rStyle w:val="normaltextrun"/>
          <w:color w:val="000000"/>
          <w:szCs w:val="22"/>
          <w:shd w:val="clear" w:color="auto" w:fill="FFFFFF"/>
        </w:rPr>
        <w:t xml:space="preserve">Teachers could ask students to explain and justify </w:t>
      </w:r>
      <w:r>
        <w:rPr>
          <w:rStyle w:val="normaltextrun"/>
          <w:color w:val="000000"/>
          <w:szCs w:val="22"/>
          <w:shd w:val="clear" w:color="auto" w:fill="FFFFFF"/>
        </w:rPr>
        <w:t xml:space="preserve">the minimum </w:t>
      </w:r>
      <w:r w:rsidR="00F23E1E">
        <w:rPr>
          <w:rStyle w:val="normaltextrun"/>
          <w:color w:val="000000"/>
          <w:szCs w:val="22"/>
          <w:shd w:val="clear" w:color="auto" w:fill="FFFFFF"/>
        </w:rPr>
        <w:t xml:space="preserve">number of </w:t>
      </w:r>
      <w:r>
        <w:rPr>
          <w:rStyle w:val="normaltextrun"/>
          <w:color w:val="000000"/>
          <w:szCs w:val="22"/>
          <w:shd w:val="clear" w:color="auto" w:fill="FFFFFF"/>
        </w:rPr>
        <w:t>angles needed to find the rest.</w:t>
      </w:r>
    </w:p>
    <w:p w14:paraId="766DF41D" w14:textId="77777777" w:rsidR="00F7501D" w:rsidRDefault="00F7501D" w:rsidP="00F7501D">
      <w:pPr>
        <w:pStyle w:val="Heading2"/>
      </w:pPr>
      <w:bookmarkStart w:id="0" w:name="_Appendix_A"/>
      <w:bookmarkEnd w:id="0"/>
      <w:r>
        <w:lastRenderedPageBreak/>
        <w:t>Appendix A</w:t>
      </w:r>
    </w:p>
    <w:p w14:paraId="0C3542EE" w14:textId="72D4A562" w:rsidR="00F7501D" w:rsidRDefault="005A7639" w:rsidP="00F7501D">
      <w:pPr>
        <w:pStyle w:val="Heading3"/>
      </w:pPr>
      <w:r>
        <w:t>Angle types</w:t>
      </w:r>
    </w:p>
    <w:p w14:paraId="592D06E8" w14:textId="7CD29519" w:rsidR="00F32361" w:rsidRDefault="00F32361" w:rsidP="0003756F">
      <w:pPr>
        <w:pStyle w:val="ListNumber"/>
        <w:numPr>
          <w:ilvl w:val="0"/>
          <w:numId w:val="20"/>
        </w:numPr>
      </w:pPr>
      <w:r>
        <w:t xml:space="preserve">Draw a </w:t>
      </w:r>
      <w:r w:rsidR="001B3108">
        <w:t xml:space="preserve">diagram of a </w:t>
      </w:r>
      <w:r>
        <w:t>pair of parallel lines with a transversal.</w:t>
      </w:r>
    </w:p>
    <w:p w14:paraId="458F4059" w14:textId="269264AD" w:rsidR="00787080" w:rsidRDefault="00787080" w:rsidP="00703282">
      <w:pPr>
        <w:pStyle w:val="ListNumber"/>
      </w:pPr>
      <w:r>
        <w:t>Mark an angle on the diagram with a cross.</w:t>
      </w:r>
    </w:p>
    <w:p w14:paraId="645C21CA" w14:textId="77777777" w:rsidR="0063225A" w:rsidRDefault="00787080" w:rsidP="00703282">
      <w:pPr>
        <w:pStyle w:val="ListNumber"/>
      </w:pPr>
      <w:r>
        <w:t>R</w:t>
      </w:r>
      <w:r w:rsidR="000819C4">
        <w:t xml:space="preserve">ead </w:t>
      </w:r>
      <w:r w:rsidR="0063225A">
        <w:t xml:space="preserve">each of the instructions </w:t>
      </w:r>
      <w:r w:rsidR="000819C4">
        <w:t>out loud.</w:t>
      </w:r>
    </w:p>
    <w:p w14:paraId="31BA713A" w14:textId="77777777" w:rsidR="00C31650" w:rsidRDefault="000819C4" w:rsidP="00703282">
      <w:pPr>
        <w:pStyle w:val="ListNumber"/>
      </w:pPr>
      <w:r>
        <w:t xml:space="preserve">As each of the instructions is read out, decide which angle should </w:t>
      </w:r>
      <w:r w:rsidR="0063225A">
        <w:t xml:space="preserve">be </w:t>
      </w:r>
      <w:r>
        <w:t>mark</w:t>
      </w:r>
      <w:r w:rsidR="0063225A">
        <w:t>ed</w:t>
      </w:r>
      <w:r>
        <w:t xml:space="preserve">, </w:t>
      </w:r>
    </w:p>
    <w:p w14:paraId="150F9818" w14:textId="15C47C61" w:rsidR="000819C4" w:rsidRDefault="00C31650" w:rsidP="00703282">
      <w:pPr>
        <w:pStyle w:val="ListNumber"/>
      </w:pPr>
      <w:r>
        <w:t>Use</w:t>
      </w:r>
      <w:r w:rsidR="000819C4">
        <w:t xml:space="preserve"> a different coloured marker</w:t>
      </w:r>
      <w:r>
        <w:t xml:space="preserve"> to mark the angle</w:t>
      </w:r>
      <w:r w:rsidR="00E105F3">
        <w:t>, as per the instruction.</w:t>
      </w:r>
    </w:p>
    <w:p w14:paraId="29422C1A" w14:textId="5FE5E33F" w:rsidR="00E105F3" w:rsidRDefault="00E105F3" w:rsidP="00703282">
      <w:pPr>
        <w:pStyle w:val="ListNumber"/>
      </w:pPr>
      <w:r>
        <w:t xml:space="preserve">Keep going until you have followed all the instructions. If you reach a point where you cannot </w:t>
      </w:r>
      <w:r w:rsidR="00F96F13">
        <w:t xml:space="preserve">mark that type of angle, </w:t>
      </w:r>
      <w:r w:rsidR="00234A67">
        <w:t>erase all</w:t>
      </w:r>
      <w:r w:rsidR="00F96F13">
        <w:t xml:space="preserve"> the markings and begin again.</w:t>
      </w:r>
    </w:p>
    <w:p w14:paraId="0695E490" w14:textId="5F4E3A18" w:rsidR="00701554" w:rsidRDefault="00F96F13" w:rsidP="00F77C9C">
      <w:pPr>
        <w:pStyle w:val="Heading4"/>
      </w:pPr>
      <w:r>
        <w:t>Angle instructions</w:t>
      </w:r>
    </w:p>
    <w:p w14:paraId="4A5484D5" w14:textId="397E2BEF" w:rsidR="00F7501D" w:rsidRPr="00065266" w:rsidRDefault="005A7639" w:rsidP="00DE1074">
      <w:pPr>
        <w:pStyle w:val="ListBullet"/>
      </w:pPr>
      <w:r w:rsidRPr="00DE1074">
        <w:t xml:space="preserve">Mark the alternate angle </w:t>
      </w:r>
      <w:r w:rsidR="00701554" w:rsidRPr="00DE1074">
        <w:t xml:space="preserve">with a </w:t>
      </w:r>
      <w:r w:rsidR="00234A67" w:rsidRPr="00DE1074">
        <w:t>do</w:t>
      </w:r>
      <w:r w:rsidR="00116736" w:rsidRPr="00DE1074">
        <w:t>t</w:t>
      </w:r>
      <w:r w:rsidR="00701554" w:rsidRPr="00DE1074">
        <w:t>.</w:t>
      </w:r>
    </w:p>
    <w:p w14:paraId="569960EA" w14:textId="4AD65085" w:rsidR="005A7639" w:rsidRPr="00DE1074" w:rsidRDefault="00116736" w:rsidP="00DE1074">
      <w:pPr>
        <w:pStyle w:val="ListBullet"/>
      </w:pPr>
      <w:bookmarkStart w:id="1" w:name="_Appendix_B"/>
      <w:bookmarkEnd w:id="1"/>
      <w:r w:rsidRPr="00DE1074">
        <w:t>Mark</w:t>
      </w:r>
      <w:r w:rsidR="005A7639" w:rsidRPr="00DE1074">
        <w:t xml:space="preserve"> the corresponding angle </w:t>
      </w:r>
      <w:r w:rsidRPr="00DE1074">
        <w:t>with a dot</w:t>
      </w:r>
      <w:r w:rsidR="0081780D" w:rsidRPr="00DE1074">
        <w:t>.</w:t>
      </w:r>
    </w:p>
    <w:p w14:paraId="0662D10B" w14:textId="330B44CD" w:rsidR="005A7639" w:rsidRPr="00DE1074" w:rsidRDefault="0081780D" w:rsidP="00DE1074">
      <w:pPr>
        <w:pStyle w:val="ListBullet"/>
      </w:pPr>
      <w:r w:rsidRPr="00DE1074">
        <w:t>Mark</w:t>
      </w:r>
      <w:r w:rsidR="005A7639" w:rsidRPr="00DE1074">
        <w:t xml:space="preserve"> the co-interior angle </w:t>
      </w:r>
      <w:r w:rsidRPr="00DE1074">
        <w:t>with an arc</w:t>
      </w:r>
      <w:r w:rsidR="00520CDA" w:rsidRPr="00DE1074">
        <w:t>.</w:t>
      </w:r>
      <w:r w:rsidR="005A7639" w:rsidRPr="00DE1074">
        <w:t xml:space="preserve"> </w:t>
      </w:r>
    </w:p>
    <w:p w14:paraId="2B7B665A" w14:textId="54539ECC" w:rsidR="005A7639" w:rsidRPr="00DE1074" w:rsidRDefault="00520CDA" w:rsidP="00DE1074">
      <w:pPr>
        <w:pStyle w:val="ListBullet"/>
      </w:pPr>
      <w:r w:rsidRPr="00DE1074">
        <w:t>Mark</w:t>
      </w:r>
      <w:r w:rsidR="005A7639" w:rsidRPr="00DE1074">
        <w:t xml:space="preserve"> the vertically opposite angle </w:t>
      </w:r>
      <w:r w:rsidR="00116736" w:rsidRPr="00DE1074">
        <w:t>with a dot</w:t>
      </w:r>
      <w:r w:rsidRPr="00DE1074">
        <w:t>.</w:t>
      </w:r>
    </w:p>
    <w:p w14:paraId="482AE1B4" w14:textId="53FF8FE2" w:rsidR="001A180C" w:rsidRPr="00065266" w:rsidRDefault="00520CDA" w:rsidP="00DE1074">
      <w:pPr>
        <w:pStyle w:val="ListBullet"/>
      </w:pPr>
      <w:r w:rsidRPr="00DE1074">
        <w:t>Mark</w:t>
      </w:r>
      <w:r w:rsidR="005A7639" w:rsidRPr="00DE1074">
        <w:t xml:space="preserve"> the supplementary angle</w:t>
      </w:r>
      <w:r w:rsidRPr="00DE1074">
        <w:t xml:space="preserve"> with an arc.</w:t>
      </w:r>
    </w:p>
    <w:p w14:paraId="34DB6B1D" w14:textId="77777777" w:rsidR="005A7639" w:rsidRPr="00C27ED6" w:rsidRDefault="005A7639" w:rsidP="00C27ED6">
      <w:r w:rsidRPr="00C27ED6">
        <w:br w:type="page"/>
      </w:r>
    </w:p>
    <w:p w14:paraId="3AA64228" w14:textId="381265E2" w:rsidR="00D974BF" w:rsidRDefault="0070190E" w:rsidP="095C3ACB">
      <w:pPr>
        <w:pStyle w:val="Heading2"/>
        <w:rPr>
          <w:rStyle w:val="Heading2Char"/>
        </w:rPr>
      </w:pPr>
      <w:bookmarkStart w:id="2" w:name="_Appendix_B_1"/>
      <w:bookmarkEnd w:id="2"/>
      <w:r>
        <w:lastRenderedPageBreak/>
        <w:t>Appendix</w:t>
      </w:r>
      <w:r w:rsidR="00783D18">
        <w:t xml:space="preserve"> </w:t>
      </w:r>
      <w:r w:rsidR="00D708BF">
        <w:t>B</w:t>
      </w:r>
      <w:r w:rsidR="00A01FE7">
        <w:t xml:space="preserve"> </w:t>
      </w:r>
    </w:p>
    <w:p w14:paraId="0077DE9F" w14:textId="155927FD" w:rsidR="00CA450C" w:rsidRDefault="00494791" w:rsidP="095C3ACB">
      <w:pPr>
        <w:pStyle w:val="Heading3"/>
      </w:pPr>
      <w:r>
        <w:t>Angle chase</w:t>
      </w:r>
    </w:p>
    <w:p w14:paraId="7D6FF137" w14:textId="153A0776" w:rsidR="00494791" w:rsidRPr="00494791" w:rsidRDefault="00494791" w:rsidP="00494791">
      <w:r>
        <w:t>Find all the information you can from this diagram</w:t>
      </w:r>
      <w:r w:rsidR="002C264C">
        <w:t>,</w:t>
      </w:r>
      <w:r w:rsidR="00356774">
        <w:t xml:space="preserve"> given that all the </w:t>
      </w:r>
      <w:r w:rsidR="002C264C">
        <w:t xml:space="preserve">horizontal </w:t>
      </w:r>
      <w:r w:rsidR="000156B4">
        <w:t>intervals</w:t>
      </w:r>
      <w:r w:rsidR="002C264C">
        <w:t xml:space="preserve"> are parallel.</w:t>
      </w:r>
    </w:p>
    <w:p w14:paraId="47AFE0AE" w14:textId="45003E09" w:rsidR="00407329" w:rsidRDefault="00991E07" w:rsidP="00DA237B">
      <w:r w:rsidRPr="002C1A50">
        <w:rPr>
          <w:noProof/>
        </w:rPr>
        <w:drawing>
          <wp:inline distT="0" distB="0" distL="0" distR="0" wp14:anchorId="296FF28D" wp14:editId="215AB8AD">
            <wp:extent cx="6116320" cy="4358005"/>
            <wp:effectExtent l="0" t="0" r="0" b="4445"/>
            <wp:docPr id="1112020169" name="Picture 1" descr="Ask teacher to explain this diagram or create on a geo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472759" name="Picture 1" descr="Ask teacher to explain this diagram or create on a geoboard."/>
                    <pic:cNvPicPr/>
                  </pic:nvPicPr>
                  <pic:blipFill>
                    <a:blip r:embed="rId33"/>
                    <a:stretch>
                      <a:fillRect/>
                    </a:stretch>
                  </pic:blipFill>
                  <pic:spPr>
                    <a:xfrm>
                      <a:off x="0" y="0"/>
                      <a:ext cx="6116320" cy="4358005"/>
                    </a:xfrm>
                    <a:prstGeom prst="rect">
                      <a:avLst/>
                    </a:prstGeom>
                  </pic:spPr>
                </pic:pic>
              </a:graphicData>
            </a:graphic>
          </wp:inline>
        </w:drawing>
      </w:r>
    </w:p>
    <w:p w14:paraId="6ABB6861" w14:textId="7F48D7DB" w:rsidR="28FC5CBA" w:rsidRDefault="008B71D5" w:rsidP="00607020">
      <w:pPr>
        <w:suppressAutoHyphens w:val="0"/>
        <w:spacing w:after="0" w:line="276" w:lineRule="auto"/>
        <w:rPr>
          <w:rFonts w:eastAsia="Arial"/>
          <w:szCs w:val="22"/>
        </w:rPr>
      </w:pPr>
      <w:r>
        <w:br w:type="page"/>
      </w:r>
    </w:p>
    <w:p w14:paraId="59814E0A" w14:textId="77777777" w:rsidR="0006521B" w:rsidRDefault="0006521B" w:rsidP="0006521B">
      <w:pPr>
        <w:pStyle w:val="Heading2"/>
      </w:pPr>
      <w:bookmarkStart w:id="3" w:name="_Appendix_C"/>
      <w:bookmarkEnd w:id="3"/>
      <w:r>
        <w:lastRenderedPageBreak/>
        <w:t>Appendix C</w:t>
      </w:r>
    </w:p>
    <w:p w14:paraId="0FB57493" w14:textId="77777777" w:rsidR="0006521B" w:rsidRDefault="0006521B" w:rsidP="0006521B">
      <w:pPr>
        <w:pStyle w:val="Heading3"/>
      </w:pPr>
      <w:commentRangeStart w:id="4"/>
      <w:r>
        <w:t>Are</w:t>
      </w:r>
      <w:commentRangeEnd w:id="4"/>
      <w:r w:rsidR="00D826EE">
        <w:rPr>
          <w:rStyle w:val="CommentReference"/>
          <w:color w:val="auto"/>
        </w:rPr>
        <w:commentReference w:id="4"/>
      </w:r>
      <w:r>
        <w:t xml:space="preserve"> these parallel?</w:t>
      </w:r>
    </w:p>
    <w:p w14:paraId="6449007B" w14:textId="08960992" w:rsidR="00882BA6" w:rsidRDefault="006D2AE9" w:rsidP="006D2AE9">
      <w:pPr>
        <w:rPr>
          <w:rFonts w:eastAsiaTheme="minorEastAsia"/>
        </w:rPr>
      </w:pPr>
      <w:r>
        <w:t xml:space="preserve">Justify if </w:t>
      </w:r>
      <m:oMath>
        <m:r>
          <w:rPr>
            <w:rFonts w:ascii="Cambria Math" w:hAnsi="Cambria Math"/>
          </w:rPr>
          <m:t>AB∥C</m:t>
        </m:r>
        <w:commentRangeStart w:id="5"/>
        <w:commentRangeEnd w:id="5"/>
        <m:r>
          <m:rPr>
            <m:sty m:val="p"/>
          </m:rPr>
          <w:rPr>
            <w:rStyle w:val="CommentReference"/>
          </w:rPr>
          <w:commentReference w:id="5"/>
        </m:r>
        <m:r>
          <w:rPr>
            <w:rFonts w:ascii="Cambria Math" w:hAnsi="Cambria Math"/>
          </w:rPr>
          <m:t>D</m:t>
        </m:r>
      </m:oMath>
      <w:r w:rsidR="00882BA6">
        <w:rPr>
          <w:rFonts w:eastAsiaTheme="minorEastAsia"/>
        </w:rPr>
        <w:t>.</w:t>
      </w:r>
    </w:p>
    <w:p w14:paraId="75EF0510" w14:textId="2AA72933" w:rsidR="00882BA6" w:rsidRDefault="002127BE" w:rsidP="00A7741A">
      <w:pPr>
        <w:rPr>
          <w:rFonts w:eastAsiaTheme="minorEastAsia"/>
        </w:rPr>
      </w:pPr>
      <w:r w:rsidRPr="002127BE">
        <w:rPr>
          <w:rFonts w:eastAsiaTheme="minorEastAsia"/>
          <w:noProof/>
        </w:rPr>
        <w:drawing>
          <wp:inline distT="0" distB="0" distL="0" distR="0" wp14:anchorId="1D2307A8" wp14:editId="3FBA12DE">
            <wp:extent cx="2905760" cy="2476760"/>
            <wp:effectExtent l="0" t="0" r="8890" b="0"/>
            <wp:docPr id="1138821488" name="Picture 1" descr="Transversal line EF over lines AB and CD. Acute angle GEB is 70 degrees and obtuse angle CFE is 110 deg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821488" name="Picture 1" descr="Transversal line EF over lines AB and CD. Acute angle GEB is 70 degrees and obtuse angle CFE is 110 degrees."/>
                    <pic:cNvPicPr/>
                  </pic:nvPicPr>
                  <pic:blipFill>
                    <a:blip r:embed="rId38"/>
                    <a:stretch>
                      <a:fillRect/>
                    </a:stretch>
                  </pic:blipFill>
                  <pic:spPr>
                    <a:xfrm>
                      <a:off x="0" y="0"/>
                      <a:ext cx="2907903" cy="2478586"/>
                    </a:xfrm>
                    <a:prstGeom prst="rect">
                      <a:avLst/>
                    </a:prstGeom>
                  </pic:spPr>
                </pic:pic>
              </a:graphicData>
            </a:graphic>
          </wp:inline>
        </w:drawing>
      </w:r>
    </w:p>
    <w:p w14:paraId="0AEC2140" w14:textId="3D69EB9B" w:rsidR="00310DE3" w:rsidRDefault="009F0D38" w:rsidP="00310DE3">
      <w:pPr>
        <w:rPr>
          <w:rFonts w:eastAsiaTheme="minorEastAsia"/>
        </w:rPr>
      </w:pPr>
      <w:r w:rsidRPr="009F0D38">
        <w:rPr>
          <w:rFonts w:eastAsiaTheme="minorEastAsia"/>
          <w:noProof/>
        </w:rPr>
        <w:drawing>
          <wp:inline distT="0" distB="0" distL="0" distR="0" wp14:anchorId="0E3EA30B" wp14:editId="73A9BDC8">
            <wp:extent cx="3115734" cy="2160545"/>
            <wp:effectExtent l="0" t="0" r="8890" b="0"/>
            <wp:docPr id="1268732792" name="Picture 1" descr="Transversal line EF over lines AB and CD. Acute angle BEF is 47 degrees and obtuse angle CFH is 133 deg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732792" name="Picture 1" descr="Transversal line EF over lines AB and CD. Acute angle BEF is 47 degrees and obtuse angle CFH is 133 degrees."/>
                    <pic:cNvPicPr/>
                  </pic:nvPicPr>
                  <pic:blipFill>
                    <a:blip r:embed="rId39"/>
                    <a:stretch>
                      <a:fillRect/>
                    </a:stretch>
                  </pic:blipFill>
                  <pic:spPr>
                    <a:xfrm>
                      <a:off x="0" y="0"/>
                      <a:ext cx="3122898" cy="2165513"/>
                    </a:xfrm>
                    <a:prstGeom prst="rect">
                      <a:avLst/>
                    </a:prstGeom>
                  </pic:spPr>
                </pic:pic>
              </a:graphicData>
            </a:graphic>
          </wp:inline>
        </w:drawing>
      </w:r>
      <w:r w:rsidR="00625563" w:rsidRPr="00625563">
        <w:rPr>
          <w:rFonts w:eastAsiaTheme="minorEastAsia"/>
          <w:noProof/>
        </w:rPr>
        <w:drawing>
          <wp:inline distT="0" distB="0" distL="0" distR="0" wp14:anchorId="03834FFA" wp14:editId="1051765B">
            <wp:extent cx="3623734" cy="2412960"/>
            <wp:effectExtent l="0" t="0" r="0" b="6985"/>
            <wp:docPr id="1384248282" name="Picture 1" descr="Transversal line EF over lines AB and CD. Acute angle CFH is 63 degrees and obtuse angle GEA is 117 deg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248282" name="Picture 1" descr="Transversal line EF over lines AB and CD. Acute angle CFH is 63 degrees and obtuse angle GEA is 117 degrees."/>
                    <pic:cNvPicPr/>
                  </pic:nvPicPr>
                  <pic:blipFill>
                    <a:blip r:embed="rId40"/>
                    <a:stretch>
                      <a:fillRect/>
                    </a:stretch>
                  </pic:blipFill>
                  <pic:spPr>
                    <a:xfrm>
                      <a:off x="0" y="0"/>
                      <a:ext cx="3627063" cy="2415177"/>
                    </a:xfrm>
                    <a:prstGeom prst="rect">
                      <a:avLst/>
                    </a:prstGeom>
                  </pic:spPr>
                </pic:pic>
              </a:graphicData>
            </a:graphic>
          </wp:inline>
        </w:drawing>
      </w:r>
      <w:r w:rsidR="00310DE3">
        <w:rPr>
          <w:rFonts w:eastAsiaTheme="minorEastAsia"/>
        </w:rPr>
        <w:br w:type="page"/>
      </w:r>
    </w:p>
    <w:p w14:paraId="279B3DCF" w14:textId="6AE84116" w:rsidR="009774FA" w:rsidRDefault="006F008E" w:rsidP="00651CBF">
      <w:pPr>
        <w:pStyle w:val="Heading2"/>
      </w:pPr>
      <w:bookmarkStart w:id="6" w:name="_Appendix_D"/>
      <w:bookmarkEnd w:id="6"/>
      <w:r>
        <w:lastRenderedPageBreak/>
        <w:t>Appendix D</w:t>
      </w:r>
    </w:p>
    <w:p w14:paraId="41DF5D80" w14:textId="7932EF8E" w:rsidR="006F008E" w:rsidRDefault="006F008E" w:rsidP="00651CBF">
      <w:pPr>
        <w:pStyle w:val="Heading3"/>
      </w:pPr>
      <w:r>
        <w:t>Another angle chase</w:t>
      </w:r>
    </w:p>
    <w:p w14:paraId="610CD283" w14:textId="017B4A54" w:rsidR="00225400" w:rsidRPr="00225400" w:rsidRDefault="00177833" w:rsidP="00225400">
      <w:r w:rsidRPr="00177833">
        <w:rPr>
          <w:noProof/>
        </w:rPr>
        <w:drawing>
          <wp:inline distT="0" distB="0" distL="0" distR="0" wp14:anchorId="71DF3B46" wp14:editId="1ABDD037">
            <wp:extent cx="6791995" cy="4564429"/>
            <wp:effectExtent l="0" t="0" r="8890" b="7620"/>
            <wp:docPr id="965455288" name="Picture 1" descr="Ask your teacher to explain this diagram or recreate on a geo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455288" name="Picture 1" descr="Ask your teacher to explain this diagram or recreate on a geoboard."/>
                    <pic:cNvPicPr/>
                  </pic:nvPicPr>
                  <pic:blipFill>
                    <a:blip r:embed="rId41"/>
                    <a:stretch>
                      <a:fillRect/>
                    </a:stretch>
                  </pic:blipFill>
                  <pic:spPr>
                    <a:xfrm>
                      <a:off x="0" y="0"/>
                      <a:ext cx="6797171" cy="4567907"/>
                    </a:xfrm>
                    <a:prstGeom prst="rect">
                      <a:avLst/>
                    </a:prstGeom>
                  </pic:spPr>
                </pic:pic>
              </a:graphicData>
            </a:graphic>
          </wp:inline>
        </w:drawing>
      </w:r>
    </w:p>
    <w:p w14:paraId="2C77C246" w14:textId="40B5512D" w:rsidR="00651CBF" w:rsidRPr="00651CBF" w:rsidRDefault="00A1376F" w:rsidP="00C324E1">
      <w:pPr>
        <w:pStyle w:val="FeatureBox2"/>
      </w:pPr>
      <w:r>
        <w:t xml:space="preserve">This activity has been modified from the Starting </w:t>
      </w:r>
      <w:r w:rsidR="004B5E41">
        <w:t>Points Maths</w:t>
      </w:r>
      <w:r w:rsidR="00543F09">
        <w:t xml:space="preserve"> activity ‘Another angle chase’ (</w:t>
      </w:r>
      <w:hyperlink r:id="rId42" w:history="1">
        <w:r w:rsidR="00B44829">
          <w:rPr>
            <w:rStyle w:val="Hyperlink"/>
          </w:rPr>
          <w:t>bit.ly/</w:t>
        </w:r>
        <w:proofErr w:type="spellStart"/>
        <w:r w:rsidR="00B44829">
          <w:rPr>
            <w:rStyle w:val="Hyperlink"/>
          </w:rPr>
          <w:t>appendixd-anotheranglechase</w:t>
        </w:r>
        <w:proofErr w:type="spellEnd"/>
      </w:hyperlink>
      <w:r w:rsidR="00C324E1">
        <w:t>).</w:t>
      </w:r>
    </w:p>
    <w:p w14:paraId="727F5D89" w14:textId="77777777" w:rsidR="004B5E41" w:rsidRPr="004B5E41" w:rsidRDefault="004B5E41" w:rsidP="004B5E41">
      <w:r w:rsidRPr="004B5E41">
        <w:br w:type="page"/>
      </w:r>
    </w:p>
    <w:p w14:paraId="1216C7C8" w14:textId="6AAC63D9" w:rsidR="008B71D5" w:rsidRDefault="008B71D5" w:rsidP="008B71D5">
      <w:pPr>
        <w:pStyle w:val="Heading2"/>
      </w:pPr>
      <w:r>
        <w:lastRenderedPageBreak/>
        <w:t>Sample solutions</w:t>
      </w:r>
    </w:p>
    <w:p w14:paraId="26CFEECC" w14:textId="49BC15A5" w:rsidR="00D708BF" w:rsidRDefault="00D708BF" w:rsidP="00D708BF">
      <w:pPr>
        <w:pStyle w:val="Heading3"/>
      </w:pPr>
      <w:r>
        <w:t xml:space="preserve">Appendix B – </w:t>
      </w:r>
      <w:r w:rsidR="004B5E41">
        <w:t xml:space="preserve">angle </w:t>
      </w:r>
      <w:r>
        <w:t>chase</w:t>
      </w:r>
    </w:p>
    <w:p w14:paraId="2E44D800" w14:textId="77777777" w:rsidR="005B2422" w:rsidRDefault="007C4B8B" w:rsidP="00D708BF">
      <w:pPr>
        <w:rPr>
          <w:rFonts w:eastAsiaTheme="minorEastAsia"/>
        </w:rPr>
      </w:pPr>
      <m:oMath>
        <m:r>
          <w:rPr>
            <w:rFonts w:ascii="Cambria Math" w:hAnsi="Cambria Math"/>
          </w:rPr>
          <m:t>∠GFI=102°</m:t>
        </m:r>
      </m:oMath>
      <w:r>
        <w:rPr>
          <w:rFonts w:eastAsiaTheme="minorEastAsia"/>
        </w:rPr>
        <w:t xml:space="preserve"> as corresponding angles in parallel lines are equal.</w:t>
      </w:r>
    </w:p>
    <w:p w14:paraId="0BFDBB75" w14:textId="5D53A8BE" w:rsidR="000B68C1" w:rsidRDefault="00957512" w:rsidP="00D708BF">
      <w:pPr>
        <w:rPr>
          <w:rFonts w:eastAsiaTheme="minorEastAsia"/>
        </w:rPr>
      </w:pPr>
      <m:oMath>
        <m:r>
          <w:rPr>
            <w:rFonts w:ascii="Cambria Math" w:hAnsi="Cambria Math"/>
          </w:rPr>
          <m:t>∠CFG=78°</m:t>
        </m:r>
      </m:oMath>
      <w:r>
        <w:rPr>
          <w:rFonts w:eastAsiaTheme="minorEastAsia"/>
        </w:rPr>
        <w:t xml:space="preserve"> as supplementary angles </w:t>
      </w:r>
      <w:r w:rsidR="000B68C1">
        <w:rPr>
          <w:rFonts w:eastAsiaTheme="minorEastAsia"/>
        </w:rPr>
        <w:t xml:space="preserve">add to </w:t>
      </w:r>
      <m:oMath>
        <m:r>
          <w:rPr>
            <w:rFonts w:ascii="Cambria Math" w:eastAsiaTheme="minorEastAsia" w:hAnsi="Cambria Math"/>
          </w:rPr>
          <m:t>180°</m:t>
        </m:r>
      </m:oMath>
      <w:r w:rsidR="00217077">
        <w:rPr>
          <w:rFonts w:eastAsiaTheme="minorEastAsia"/>
        </w:rPr>
        <w:t>.</w:t>
      </w:r>
    </w:p>
    <w:p w14:paraId="3948E838" w14:textId="77777777" w:rsidR="00217077" w:rsidRDefault="000B68C1" w:rsidP="00D708BF">
      <w:pPr>
        <w:rPr>
          <w:rFonts w:eastAsiaTheme="minorEastAsia"/>
        </w:rPr>
      </w:pPr>
      <m:oMath>
        <m:r>
          <w:rPr>
            <w:rFonts w:ascii="Cambria Math" w:hAnsi="Cambria Math"/>
          </w:rPr>
          <m:t>∠FJK=78°</m:t>
        </m:r>
      </m:oMath>
      <w:r>
        <w:rPr>
          <w:rFonts w:eastAsiaTheme="minorEastAsia"/>
        </w:rPr>
        <w:t xml:space="preserve"> as co-interior angles in parallel lines add to </w:t>
      </w:r>
      <m:oMath>
        <m:r>
          <w:rPr>
            <w:rFonts w:ascii="Cambria Math" w:eastAsiaTheme="minorEastAsia" w:hAnsi="Cambria Math"/>
          </w:rPr>
          <m:t>180°</m:t>
        </m:r>
      </m:oMath>
      <w:r w:rsidR="00217077">
        <w:rPr>
          <w:rFonts w:eastAsiaTheme="minorEastAsia"/>
        </w:rPr>
        <w:t>.</w:t>
      </w:r>
    </w:p>
    <w:p w14:paraId="015DB08F" w14:textId="77777777" w:rsidR="00217077" w:rsidRDefault="00217077" w:rsidP="00D708BF">
      <w:pPr>
        <w:rPr>
          <w:rFonts w:eastAsiaTheme="minorEastAsia"/>
        </w:rPr>
      </w:pPr>
      <m:oMath>
        <m:r>
          <w:rPr>
            <w:rFonts w:ascii="Cambria Math" w:hAnsi="Cambria Math"/>
          </w:rPr>
          <m:t>∠CFE=102°</m:t>
        </m:r>
      </m:oMath>
      <w:r>
        <w:rPr>
          <w:rFonts w:eastAsiaTheme="minorEastAsia"/>
        </w:rPr>
        <w:t xml:space="preserve"> as alternate angles in parallel lines are equal.</w:t>
      </w:r>
    </w:p>
    <w:p w14:paraId="727955F1" w14:textId="127E3174" w:rsidR="00F22C97" w:rsidRDefault="00F22C97" w:rsidP="00D708BF">
      <w:pPr>
        <w:rPr>
          <w:rFonts w:eastAsiaTheme="minorEastAsia"/>
        </w:rPr>
      </w:pPr>
      <m:oMath>
        <m:r>
          <w:rPr>
            <w:rFonts w:ascii="Cambria Math" w:hAnsi="Cambria Math"/>
          </w:rPr>
          <m:t>∠BCF=78°</m:t>
        </m:r>
      </m:oMath>
      <w:r>
        <w:rPr>
          <w:rFonts w:eastAsiaTheme="minorEastAsia"/>
        </w:rPr>
        <w:t xml:space="preserve"> </w:t>
      </w:r>
      <w:r w:rsidR="00C9704B">
        <w:rPr>
          <w:rFonts w:eastAsiaTheme="minorEastAsia"/>
        </w:rPr>
        <w:t xml:space="preserve">as </w:t>
      </w:r>
      <w:r>
        <w:rPr>
          <w:rFonts w:eastAsiaTheme="minorEastAsia"/>
        </w:rPr>
        <w:t xml:space="preserve">supplementary angles add to </w:t>
      </w:r>
      <m:oMath>
        <m:r>
          <w:rPr>
            <w:rFonts w:ascii="Cambria Math" w:eastAsiaTheme="minorEastAsia" w:hAnsi="Cambria Math"/>
          </w:rPr>
          <m:t>180°</m:t>
        </m:r>
      </m:oMath>
      <w:r>
        <w:rPr>
          <w:rFonts w:eastAsiaTheme="minorEastAsia"/>
        </w:rPr>
        <w:t>.</w:t>
      </w:r>
    </w:p>
    <w:p w14:paraId="1371CEB2" w14:textId="77777777" w:rsidR="008032C8" w:rsidRDefault="00F22C97" w:rsidP="00D708BF">
      <w:pPr>
        <w:rPr>
          <w:rFonts w:eastAsiaTheme="minorEastAsia"/>
        </w:rPr>
      </w:pPr>
      <m:oMath>
        <m:r>
          <w:rPr>
            <w:rFonts w:ascii="Cambria Math" w:hAnsi="Cambria Math"/>
          </w:rPr>
          <m:t>∠EFJ=78°</m:t>
        </m:r>
      </m:oMath>
      <w:r w:rsidR="00C9704B">
        <w:rPr>
          <w:rFonts w:eastAsiaTheme="minorEastAsia"/>
        </w:rPr>
        <w:t xml:space="preserve"> as</w:t>
      </w:r>
      <w:r w:rsidR="00D95485">
        <w:rPr>
          <w:rFonts w:eastAsiaTheme="minorEastAsia"/>
        </w:rPr>
        <w:t xml:space="preserve"> vertically </w:t>
      </w:r>
      <w:r w:rsidR="00EB2D37">
        <w:rPr>
          <w:rFonts w:eastAsiaTheme="minorEastAsia"/>
        </w:rPr>
        <w:t xml:space="preserve">opposite </w:t>
      </w:r>
      <w:r w:rsidR="00D95485">
        <w:rPr>
          <w:rFonts w:eastAsiaTheme="minorEastAsia"/>
        </w:rPr>
        <w:t>angles</w:t>
      </w:r>
      <w:r w:rsidR="00EB2D37">
        <w:rPr>
          <w:rFonts w:eastAsiaTheme="minorEastAsia"/>
        </w:rPr>
        <w:t xml:space="preserve"> are equal.</w:t>
      </w:r>
    </w:p>
    <w:p w14:paraId="1E9EE219" w14:textId="77777777" w:rsidR="009768E4" w:rsidRDefault="008032C8" w:rsidP="00D708BF">
      <w:pPr>
        <w:rPr>
          <w:rFonts w:eastAsiaTheme="minorEastAsia"/>
        </w:rPr>
      </w:pPr>
      <m:oMath>
        <m:r>
          <w:rPr>
            <w:rFonts w:ascii="Cambria Math" w:hAnsi="Cambria Math"/>
          </w:rPr>
          <m:t>∠FJI=102°</m:t>
        </m:r>
      </m:oMath>
      <w:r>
        <w:rPr>
          <w:rFonts w:eastAsiaTheme="minorEastAsia"/>
        </w:rPr>
        <w:t xml:space="preserve"> as</w:t>
      </w:r>
      <w:r w:rsidR="009768E4">
        <w:rPr>
          <w:rFonts w:eastAsiaTheme="minorEastAsia"/>
        </w:rPr>
        <w:t xml:space="preserve"> co-interior angles in parallel lines add to </w:t>
      </w:r>
      <m:oMath>
        <m:r>
          <w:rPr>
            <w:rFonts w:ascii="Cambria Math" w:eastAsiaTheme="minorEastAsia" w:hAnsi="Cambria Math"/>
          </w:rPr>
          <m:t>180°</m:t>
        </m:r>
      </m:oMath>
      <w:r w:rsidR="009768E4">
        <w:rPr>
          <w:rFonts w:eastAsiaTheme="minorEastAsia"/>
        </w:rPr>
        <w:t>.</w:t>
      </w:r>
    </w:p>
    <w:p w14:paraId="12105E65" w14:textId="77777777" w:rsidR="00E41B93" w:rsidRDefault="00605A6D" w:rsidP="00D708BF">
      <w:pPr>
        <w:rPr>
          <w:rFonts w:eastAsiaTheme="minorEastAsia"/>
        </w:rPr>
      </w:pPr>
      <m:oMath>
        <m:r>
          <w:rPr>
            <w:rFonts w:ascii="Cambria Math" w:hAnsi="Cambria Math"/>
          </w:rPr>
          <m:t>∠ABE=135°</m:t>
        </m:r>
      </m:oMath>
      <w:r w:rsidR="00E41B93">
        <w:rPr>
          <w:rFonts w:eastAsiaTheme="minorEastAsia"/>
        </w:rPr>
        <w:t xml:space="preserve"> as supplementary angles add to </w:t>
      </w:r>
      <m:oMath>
        <m:r>
          <w:rPr>
            <w:rFonts w:ascii="Cambria Math" w:eastAsiaTheme="minorEastAsia" w:hAnsi="Cambria Math"/>
          </w:rPr>
          <m:t>180°</m:t>
        </m:r>
      </m:oMath>
      <w:r w:rsidR="00E41B93">
        <w:rPr>
          <w:rFonts w:eastAsiaTheme="minorEastAsia"/>
        </w:rPr>
        <w:t>.</w:t>
      </w:r>
    </w:p>
    <w:p w14:paraId="658A3165" w14:textId="5D4D9F2C" w:rsidR="00E41B93" w:rsidRDefault="00E41B93" w:rsidP="00D708BF">
      <w:pPr>
        <w:rPr>
          <w:rFonts w:eastAsiaTheme="minorEastAsia"/>
        </w:rPr>
      </w:pPr>
      <m:oMath>
        <m:r>
          <w:rPr>
            <w:rFonts w:ascii="Cambria Math" w:hAnsi="Cambria Math"/>
          </w:rPr>
          <m:t xml:space="preserve">∠BEV=45° </m:t>
        </m:r>
      </m:oMath>
      <w:r>
        <w:rPr>
          <w:rFonts w:eastAsiaTheme="minorEastAsia"/>
        </w:rPr>
        <w:t>as alternate angles in parallel lines are equal.</w:t>
      </w:r>
    </w:p>
    <w:p w14:paraId="2FBE6443" w14:textId="6CC1C330" w:rsidR="0036558C" w:rsidRDefault="0036558C" w:rsidP="0036558C">
      <w:pPr>
        <w:rPr>
          <w:rFonts w:eastAsiaTheme="minorEastAsia"/>
        </w:rPr>
      </w:pPr>
      <m:oMath>
        <m:r>
          <w:rPr>
            <w:rFonts w:ascii="Cambria Math" w:hAnsi="Cambria Math"/>
          </w:rPr>
          <m:t>∠VEI=45°</m:t>
        </m:r>
      </m:oMath>
      <w:r>
        <w:rPr>
          <w:rFonts w:eastAsiaTheme="minorEastAsia"/>
        </w:rPr>
        <w:t xml:space="preserve"> as complementary angles add to </w:t>
      </w:r>
      <m:oMath>
        <m:r>
          <w:rPr>
            <w:rFonts w:ascii="Cambria Math" w:eastAsiaTheme="minorEastAsia" w:hAnsi="Cambria Math"/>
          </w:rPr>
          <m:t>90°</m:t>
        </m:r>
      </m:oMath>
      <w:r>
        <w:rPr>
          <w:rFonts w:eastAsiaTheme="minorEastAsia"/>
        </w:rPr>
        <w:t>.</w:t>
      </w:r>
    </w:p>
    <w:p w14:paraId="55BB5A7F" w14:textId="6AF78494" w:rsidR="00D459A0" w:rsidRDefault="00D459A0" w:rsidP="0036558C">
      <w:pPr>
        <w:rPr>
          <w:rFonts w:eastAsiaTheme="minorEastAsia"/>
        </w:rPr>
      </w:pPr>
      <m:oMath>
        <m:r>
          <w:rPr>
            <w:rFonts w:ascii="Cambria Math" w:eastAsiaTheme="minorEastAsia" w:hAnsi="Cambria Math"/>
          </w:rPr>
          <m:t>∠BEF=135°</m:t>
        </m:r>
      </m:oMath>
      <w:r w:rsidR="002A450A">
        <w:rPr>
          <w:rFonts w:eastAsiaTheme="minorEastAsia"/>
        </w:rPr>
        <w:t xml:space="preserve"> as alternate angles in parallel lines are equal.</w:t>
      </w:r>
    </w:p>
    <w:p w14:paraId="60FDD63F" w14:textId="6672C007" w:rsidR="002A450A" w:rsidRDefault="002A450A" w:rsidP="0036558C">
      <w:pPr>
        <w:rPr>
          <w:rFonts w:eastAsiaTheme="minorEastAsia"/>
        </w:rPr>
      </w:pPr>
      <m:oMath>
        <m:r>
          <w:rPr>
            <w:rFonts w:ascii="Cambria Math" w:eastAsiaTheme="minorEastAsia" w:hAnsi="Cambria Math"/>
          </w:rPr>
          <m:t>∠FEI=135°</m:t>
        </m:r>
      </m:oMath>
      <w:r w:rsidR="00A4039A">
        <w:rPr>
          <w:rFonts w:eastAsiaTheme="minorEastAsia"/>
        </w:rPr>
        <w:t xml:space="preserve"> as supplementary angles add to </w:t>
      </w:r>
      <m:oMath>
        <m:r>
          <w:rPr>
            <w:rFonts w:ascii="Cambria Math" w:eastAsiaTheme="minorEastAsia" w:hAnsi="Cambria Math"/>
          </w:rPr>
          <m:t>180°</m:t>
        </m:r>
      </m:oMath>
      <w:r w:rsidR="00A4039A">
        <w:rPr>
          <w:rFonts w:eastAsiaTheme="minorEastAsia"/>
        </w:rPr>
        <w:t>.</w:t>
      </w:r>
    </w:p>
    <w:p w14:paraId="6B9A0765" w14:textId="573BB81E" w:rsidR="00A4039A" w:rsidRDefault="00A4039A" w:rsidP="0036558C">
      <w:pPr>
        <w:rPr>
          <w:rFonts w:eastAsiaTheme="minorEastAsia"/>
        </w:rPr>
      </w:pPr>
      <m:oMath>
        <m:r>
          <w:rPr>
            <w:rFonts w:ascii="Cambria Math" w:eastAsiaTheme="minorEastAsia" w:hAnsi="Cambria Math"/>
          </w:rPr>
          <m:t>∠EIH=135°</m:t>
        </m:r>
      </m:oMath>
      <w:r w:rsidR="004F7C58">
        <w:rPr>
          <w:rFonts w:eastAsiaTheme="minorEastAsia"/>
        </w:rPr>
        <w:t xml:space="preserve"> as alternate angles in parallel lines are equal.</w:t>
      </w:r>
    </w:p>
    <w:p w14:paraId="5F10E20A" w14:textId="116A1766" w:rsidR="004F7C58" w:rsidRDefault="004F7C58" w:rsidP="0036558C">
      <w:pPr>
        <w:rPr>
          <w:rFonts w:eastAsiaTheme="minorEastAsia"/>
        </w:rPr>
      </w:pPr>
      <m:oMath>
        <m:r>
          <w:rPr>
            <w:rFonts w:ascii="Cambria Math" w:eastAsiaTheme="minorEastAsia" w:hAnsi="Cambria Math"/>
          </w:rPr>
          <m:t xml:space="preserve">∠EIJ=45° </m:t>
        </m:r>
      </m:oMath>
      <w:r w:rsidR="00594109">
        <w:rPr>
          <w:rFonts w:eastAsiaTheme="minorEastAsia"/>
        </w:rPr>
        <w:t xml:space="preserve">as co-interior angles in parallel lines add to </w:t>
      </w:r>
      <m:oMath>
        <m:r>
          <w:rPr>
            <w:rFonts w:ascii="Cambria Math" w:eastAsiaTheme="minorEastAsia" w:hAnsi="Cambria Math"/>
          </w:rPr>
          <m:t>180°</m:t>
        </m:r>
      </m:oMath>
      <w:r w:rsidR="00594109">
        <w:rPr>
          <w:rFonts w:eastAsiaTheme="minorEastAsia"/>
        </w:rPr>
        <w:t>.</w:t>
      </w:r>
    </w:p>
    <w:p w14:paraId="123600CB" w14:textId="16E27E86" w:rsidR="00B54AE7" w:rsidRDefault="00B54AE7" w:rsidP="0036558C">
      <w:pPr>
        <w:rPr>
          <w:rFonts w:eastAsiaTheme="minorEastAsia"/>
        </w:rPr>
      </w:pPr>
      <m:oMath>
        <m:r>
          <w:rPr>
            <w:rFonts w:ascii="Cambria Math" w:eastAsiaTheme="minorEastAsia" w:hAnsi="Cambria Math"/>
          </w:rPr>
          <m:t>∠VON=147°</m:t>
        </m:r>
      </m:oMath>
      <w:r w:rsidR="00484D6B">
        <w:rPr>
          <w:rFonts w:eastAsiaTheme="minorEastAsia"/>
        </w:rPr>
        <w:t xml:space="preserve"> as co-interior angles in parallel lines add to </w:t>
      </w:r>
      <m:oMath>
        <m:r>
          <w:rPr>
            <w:rFonts w:ascii="Cambria Math" w:eastAsiaTheme="minorEastAsia" w:hAnsi="Cambria Math"/>
          </w:rPr>
          <m:t>180°</m:t>
        </m:r>
      </m:oMath>
      <w:r w:rsidR="00484D6B">
        <w:rPr>
          <w:rFonts w:eastAsiaTheme="minorEastAsia"/>
        </w:rPr>
        <w:t>.</w:t>
      </w:r>
    </w:p>
    <w:p w14:paraId="11654A0A" w14:textId="77777777" w:rsidR="00D45D62" w:rsidRDefault="00D45D62" w:rsidP="00D45D62">
      <w:pPr>
        <w:rPr>
          <w:rFonts w:eastAsiaTheme="minorEastAsia"/>
        </w:rPr>
      </w:pPr>
      <m:oMath>
        <m:r>
          <w:rPr>
            <w:rFonts w:ascii="Cambria Math" w:eastAsiaTheme="minorEastAsia" w:hAnsi="Cambria Math"/>
          </w:rPr>
          <m:t>∠VOP=33°</m:t>
        </m:r>
      </m:oMath>
      <w:r>
        <w:rPr>
          <w:rFonts w:eastAsiaTheme="minorEastAsia"/>
        </w:rPr>
        <w:t xml:space="preserve"> as alternate angles in parallel lines are equal.</w:t>
      </w:r>
    </w:p>
    <w:p w14:paraId="4D58DA2D" w14:textId="0C3C787D" w:rsidR="00D45D62" w:rsidRDefault="00743F93" w:rsidP="0036558C">
      <w:pPr>
        <w:rPr>
          <w:rFonts w:eastAsiaTheme="minorEastAsia"/>
        </w:rPr>
      </w:pPr>
      <m:oMath>
        <m:r>
          <w:rPr>
            <w:rFonts w:ascii="Cambria Math" w:eastAsiaTheme="minorEastAsia" w:hAnsi="Cambria Math"/>
          </w:rPr>
          <m:t>∠VOP=57°</m:t>
        </m:r>
      </m:oMath>
      <w:r w:rsidR="0048120C">
        <w:rPr>
          <w:rFonts w:eastAsiaTheme="minorEastAsia"/>
        </w:rPr>
        <w:t xml:space="preserve"> as the angle sum of a triangle is </w:t>
      </w:r>
      <m:oMath>
        <m:r>
          <w:rPr>
            <w:rFonts w:ascii="Cambria Math" w:eastAsiaTheme="minorEastAsia" w:hAnsi="Cambria Math"/>
          </w:rPr>
          <m:t>180°</m:t>
        </m:r>
      </m:oMath>
      <w:r w:rsidR="0048120C">
        <w:rPr>
          <w:rFonts w:eastAsiaTheme="minorEastAsia"/>
        </w:rPr>
        <w:t>.</w:t>
      </w:r>
    </w:p>
    <w:p w14:paraId="4CFFCBDB" w14:textId="19C34ECB" w:rsidR="0048120C" w:rsidRDefault="005D4186" w:rsidP="0036558C">
      <w:pPr>
        <w:rPr>
          <w:rFonts w:eastAsiaTheme="minorEastAsia"/>
        </w:rPr>
      </w:pPr>
      <m:oMath>
        <m:r>
          <w:rPr>
            <w:rFonts w:ascii="Cambria Math" w:eastAsiaTheme="minorEastAsia" w:hAnsi="Cambria Math"/>
          </w:rPr>
          <m:t>∠KVP=57°</m:t>
        </m:r>
      </m:oMath>
      <w:r>
        <w:rPr>
          <w:rFonts w:eastAsiaTheme="minorEastAsia"/>
        </w:rPr>
        <w:t xml:space="preserve"> as alternate angles in parallel lines are equal.</w:t>
      </w:r>
    </w:p>
    <w:p w14:paraId="00A63696" w14:textId="089C2E04" w:rsidR="005D4186" w:rsidRDefault="005A3737" w:rsidP="0036558C">
      <w:pPr>
        <w:rPr>
          <w:rFonts w:eastAsiaTheme="minorEastAsia"/>
        </w:rPr>
      </w:pPr>
      <m:oMath>
        <m:r>
          <w:rPr>
            <w:rFonts w:ascii="Cambria Math" w:eastAsiaTheme="minorEastAsia" w:hAnsi="Cambria Math"/>
          </w:rPr>
          <m:t>∠VPQ=123°</m:t>
        </m:r>
      </m:oMath>
      <w:r w:rsidR="00171F5C">
        <w:rPr>
          <w:rFonts w:eastAsiaTheme="minorEastAsia"/>
        </w:rPr>
        <w:t xml:space="preserve"> as co-interior angles in parallel lines add to </w:t>
      </w:r>
      <m:oMath>
        <m:r>
          <w:rPr>
            <w:rFonts w:ascii="Cambria Math" w:eastAsiaTheme="minorEastAsia" w:hAnsi="Cambria Math"/>
          </w:rPr>
          <m:t>180°</m:t>
        </m:r>
      </m:oMath>
      <w:r w:rsidR="00171F5C">
        <w:rPr>
          <w:rFonts w:eastAsiaTheme="minorEastAsia"/>
        </w:rPr>
        <w:t>.</w:t>
      </w:r>
    </w:p>
    <w:p w14:paraId="499B84E0" w14:textId="0835EA0E" w:rsidR="00171F5C" w:rsidRDefault="00171F5C" w:rsidP="0036558C">
      <w:pPr>
        <w:rPr>
          <w:rFonts w:eastAsiaTheme="minorEastAsia"/>
        </w:rPr>
      </w:pPr>
      <m:oMath>
        <m:r>
          <w:rPr>
            <w:rFonts w:ascii="Cambria Math" w:eastAsiaTheme="minorEastAsia" w:hAnsi="Cambria Math"/>
          </w:rPr>
          <m:t>∠LMS=50°</m:t>
        </m:r>
      </m:oMath>
      <w:r>
        <w:rPr>
          <w:rFonts w:eastAsiaTheme="minorEastAsia"/>
        </w:rPr>
        <w:t xml:space="preserve"> as alternate angles in parallel lines are equal.</w:t>
      </w:r>
    </w:p>
    <w:p w14:paraId="69C02DC7" w14:textId="6D3810F7" w:rsidR="00F1250C" w:rsidRDefault="00F1250C" w:rsidP="0036558C">
      <w:pPr>
        <w:rPr>
          <w:rFonts w:eastAsiaTheme="minorEastAsia"/>
        </w:rPr>
      </w:pPr>
      <m:oMath>
        <m:r>
          <w:rPr>
            <w:rFonts w:ascii="Cambria Math" w:eastAsiaTheme="minorEastAsia" w:hAnsi="Cambria Math"/>
          </w:rPr>
          <w:lastRenderedPageBreak/>
          <m:t xml:space="preserve">∠MSR=130° </m:t>
        </m:r>
      </m:oMath>
      <w:r>
        <w:rPr>
          <w:rFonts w:eastAsiaTheme="minorEastAsia"/>
        </w:rPr>
        <w:t xml:space="preserve">as supplementary angles add to </w:t>
      </w:r>
      <m:oMath>
        <m:r>
          <w:rPr>
            <w:rFonts w:ascii="Cambria Math" w:eastAsiaTheme="minorEastAsia" w:hAnsi="Cambria Math"/>
          </w:rPr>
          <m:t>180°</m:t>
        </m:r>
      </m:oMath>
      <w:r>
        <w:rPr>
          <w:rFonts w:eastAsiaTheme="minorEastAsia"/>
        </w:rPr>
        <w:t>.</w:t>
      </w:r>
    </w:p>
    <w:p w14:paraId="7A43F05E" w14:textId="19F44247" w:rsidR="00F1250C" w:rsidRDefault="00264CC3" w:rsidP="0036558C">
      <w:pPr>
        <w:rPr>
          <w:rFonts w:eastAsiaTheme="minorEastAsia"/>
        </w:rPr>
      </w:pPr>
      <m:oMath>
        <m:r>
          <w:rPr>
            <w:rFonts w:ascii="Cambria Math" w:eastAsiaTheme="minorEastAsia" w:hAnsi="Cambria Math"/>
          </w:rPr>
          <m:t>∠SMN=130°</m:t>
        </m:r>
      </m:oMath>
      <w:r>
        <w:rPr>
          <w:rFonts w:eastAsiaTheme="minorEastAsia"/>
        </w:rPr>
        <w:t xml:space="preserve"> as supplementary angles add to </w:t>
      </w:r>
      <m:oMath>
        <m:r>
          <w:rPr>
            <w:rFonts w:ascii="Cambria Math" w:eastAsiaTheme="minorEastAsia" w:hAnsi="Cambria Math"/>
          </w:rPr>
          <m:t>180°</m:t>
        </m:r>
      </m:oMath>
      <w:r>
        <w:rPr>
          <w:rFonts w:eastAsiaTheme="minorEastAsia"/>
        </w:rPr>
        <w:t>.</w:t>
      </w:r>
    </w:p>
    <w:p w14:paraId="60842D21" w14:textId="5B6A17AB" w:rsidR="00264CC3" w:rsidRDefault="00871627" w:rsidP="0036558C">
      <w:pPr>
        <w:rPr>
          <w:rFonts w:eastAsiaTheme="minorEastAsia"/>
        </w:rPr>
      </w:pPr>
      <m:oMath>
        <m:r>
          <w:rPr>
            <w:rFonts w:ascii="Cambria Math" w:eastAsiaTheme="minorEastAsia" w:hAnsi="Cambria Math"/>
          </w:rPr>
          <m:t>∠MNT=101°</m:t>
        </m:r>
      </m:oMath>
      <w:r>
        <w:rPr>
          <w:rFonts w:eastAsiaTheme="minorEastAsia"/>
        </w:rPr>
        <w:t xml:space="preserve"> as the angle sum of a quadrilateral is </w:t>
      </w:r>
      <m:oMath>
        <m:r>
          <w:rPr>
            <w:rFonts w:ascii="Cambria Math" w:eastAsiaTheme="minorEastAsia" w:hAnsi="Cambria Math"/>
          </w:rPr>
          <m:t>360°</m:t>
        </m:r>
      </m:oMath>
      <w:r w:rsidR="0024375B">
        <w:rPr>
          <w:rFonts w:eastAsiaTheme="minorEastAsia"/>
        </w:rPr>
        <w:t>.</w:t>
      </w:r>
    </w:p>
    <w:p w14:paraId="7525BC76" w14:textId="614C549C" w:rsidR="0024375B" w:rsidRDefault="0024375B" w:rsidP="0036558C">
      <w:pPr>
        <w:rPr>
          <w:rFonts w:eastAsiaTheme="minorEastAsia"/>
        </w:rPr>
      </w:pPr>
      <m:oMath>
        <m:r>
          <w:rPr>
            <w:rFonts w:ascii="Cambria Math" w:eastAsiaTheme="minorEastAsia" w:hAnsi="Cambria Math"/>
          </w:rPr>
          <m:t>∠ONT=79°</m:t>
        </m:r>
      </m:oMath>
      <w:r>
        <w:rPr>
          <w:rFonts w:eastAsiaTheme="minorEastAsia"/>
        </w:rPr>
        <w:t xml:space="preserve"> as alternate angles in parallel lines are equal.</w:t>
      </w:r>
    </w:p>
    <w:p w14:paraId="472A2779" w14:textId="332F39ED" w:rsidR="00C32E1F" w:rsidRDefault="0024375B" w:rsidP="0036558C">
      <w:pPr>
        <w:rPr>
          <w:rFonts w:eastAsiaTheme="minorEastAsia"/>
        </w:rPr>
      </w:pPr>
      <m:oMath>
        <m:r>
          <w:rPr>
            <w:rFonts w:ascii="Cambria Math" w:eastAsiaTheme="minorEastAsia" w:hAnsi="Cambria Math"/>
          </w:rPr>
          <m:t>∠NTU=101°</m:t>
        </m:r>
      </m:oMath>
      <w:r w:rsidR="000D24AD">
        <w:rPr>
          <w:rFonts w:eastAsiaTheme="minorEastAsia"/>
        </w:rPr>
        <w:t xml:space="preserve"> as alternate angles in parallel lines are equal.</w:t>
      </w:r>
    </w:p>
    <w:p w14:paraId="2F6E3D37" w14:textId="5A2F9EF7" w:rsidR="0024375B" w:rsidRDefault="00126ED5" w:rsidP="00126ED5">
      <w:pPr>
        <w:pStyle w:val="Heading3"/>
      </w:pPr>
      <w:r>
        <w:t>Appendix C – Are they parallel?</w:t>
      </w:r>
    </w:p>
    <w:p w14:paraId="69239E92" w14:textId="2E5E7C2E" w:rsidR="00126ED5" w:rsidRDefault="00126ED5" w:rsidP="00126ED5">
      <w:r>
        <w:t>There are many solutions for each question, only one has been provided for each.</w:t>
      </w:r>
    </w:p>
    <w:p w14:paraId="0A7474F9" w14:textId="39CA44E7" w:rsidR="00126ED5" w:rsidRPr="003B5B94" w:rsidRDefault="00126ED5" w:rsidP="00A53C60">
      <w:pPr>
        <w:pStyle w:val="ListNumber"/>
        <w:numPr>
          <w:ilvl w:val="0"/>
          <w:numId w:val="16"/>
        </w:numPr>
      </w:pPr>
      <m:oMath>
        <m:r>
          <w:rPr>
            <w:rFonts w:ascii="Cambria Math" w:hAnsi="Cambria Math"/>
          </w:rPr>
          <m:t>∠AEG=110°</m:t>
        </m:r>
      </m:oMath>
      <w:r w:rsidR="003B5B94">
        <w:rPr>
          <w:rFonts w:eastAsiaTheme="minorEastAsia"/>
        </w:rPr>
        <w:t xml:space="preserve"> as supplementary angles add to </w:t>
      </w:r>
      <m:oMath>
        <m:r>
          <w:rPr>
            <w:rFonts w:ascii="Cambria Math" w:eastAsiaTheme="minorEastAsia" w:hAnsi="Cambria Math"/>
          </w:rPr>
          <m:t>180°</m:t>
        </m:r>
      </m:oMath>
      <w:r w:rsidR="00B23BFA">
        <w:rPr>
          <w:rFonts w:eastAsiaTheme="minorEastAsia"/>
        </w:rPr>
        <w:t>.</w:t>
      </w:r>
      <w:r w:rsidR="003B5B94">
        <w:rPr>
          <w:rFonts w:eastAsiaTheme="minorEastAsia"/>
        </w:rPr>
        <w:br/>
      </w:r>
      <m:oMath>
        <m:r>
          <w:rPr>
            <w:rFonts w:ascii="Cambria Math" w:hAnsi="Cambria Math"/>
          </w:rPr>
          <m:t>∠AEG=∠CFE</m:t>
        </m:r>
        <m:r>
          <w:rPr>
            <w:rFonts w:ascii="Cambria Math" w:eastAsiaTheme="minorEastAsia" w:hAnsi="Cambria Math"/>
          </w:rPr>
          <m:t>=110°</m:t>
        </m:r>
      </m:oMath>
      <w:r w:rsidR="007571DB">
        <w:rPr>
          <w:rFonts w:eastAsiaTheme="minorEastAsia"/>
        </w:rPr>
        <w:t xml:space="preserve"> are in</w:t>
      </w:r>
      <w:r w:rsidR="00AA54E3">
        <w:rPr>
          <w:rFonts w:eastAsiaTheme="minorEastAsia"/>
        </w:rPr>
        <w:t xml:space="preserve"> the</w:t>
      </w:r>
      <w:r w:rsidR="007571DB">
        <w:rPr>
          <w:rFonts w:eastAsiaTheme="minorEastAsia"/>
        </w:rPr>
        <w:t xml:space="preserve"> corresponding position</w:t>
      </w:r>
      <w:r w:rsidR="00AA54E3">
        <w:rPr>
          <w:rFonts w:eastAsiaTheme="minorEastAsia"/>
        </w:rPr>
        <w:t>s</w:t>
      </w:r>
      <w:r w:rsidR="007571DB">
        <w:rPr>
          <w:rFonts w:eastAsiaTheme="minorEastAsia"/>
        </w:rPr>
        <w:t xml:space="preserve">, so </w:t>
      </w:r>
      <m:oMath>
        <m:r>
          <w:rPr>
            <w:rFonts w:ascii="Cambria Math" w:eastAsiaTheme="minorEastAsia" w:hAnsi="Cambria Math"/>
          </w:rPr>
          <m:t>AB∥CD</m:t>
        </m:r>
      </m:oMath>
      <w:r w:rsidR="007571DB">
        <w:rPr>
          <w:rFonts w:eastAsiaTheme="minorEastAsia"/>
        </w:rPr>
        <w:t xml:space="preserve"> as corresponding angles in parallel lines are equal.</w:t>
      </w:r>
    </w:p>
    <w:p w14:paraId="1BDB10DB" w14:textId="6AC44772" w:rsidR="003B5B94" w:rsidRPr="00126ED5" w:rsidRDefault="00AA54E3" w:rsidP="00A53C60">
      <w:pPr>
        <w:pStyle w:val="ListNumber"/>
        <w:numPr>
          <w:ilvl w:val="0"/>
          <w:numId w:val="16"/>
        </w:numPr>
      </w:pPr>
      <m:oMath>
        <m:r>
          <w:rPr>
            <w:rFonts w:ascii="Cambria Math" w:hAnsi="Cambria Math"/>
          </w:rPr>
          <m:t>∠EFD=133°</m:t>
        </m:r>
      </m:oMath>
      <w:r>
        <w:rPr>
          <w:rFonts w:eastAsiaTheme="minorEastAsia"/>
        </w:rPr>
        <w:t xml:space="preserve"> as</w:t>
      </w:r>
      <w:r w:rsidR="00084CE4">
        <w:rPr>
          <w:rFonts w:eastAsiaTheme="minorEastAsia"/>
        </w:rPr>
        <w:t xml:space="preserve"> vertically opposite angles are equal.</w:t>
      </w:r>
      <w:r w:rsidR="00084CE4">
        <w:rPr>
          <w:rFonts w:eastAsiaTheme="minorEastAsia"/>
        </w:rPr>
        <w:br/>
      </w:r>
      <m:oMath>
        <m:r>
          <w:rPr>
            <w:rFonts w:ascii="Cambria Math" w:hAnsi="Cambria Math"/>
          </w:rPr>
          <m:t>∠BEF+∠EFD=47+133=180</m:t>
        </m:r>
      </m:oMath>
      <w:r w:rsidR="00084CE4">
        <w:rPr>
          <w:rFonts w:eastAsiaTheme="minorEastAsia"/>
        </w:rPr>
        <w:t xml:space="preserve"> therefore </w:t>
      </w:r>
      <m:oMath>
        <m:r>
          <w:rPr>
            <w:rFonts w:ascii="Cambria Math" w:eastAsiaTheme="minorEastAsia" w:hAnsi="Cambria Math"/>
          </w:rPr>
          <m:t>AB∥CD</m:t>
        </m:r>
      </m:oMath>
      <w:r w:rsidR="00084CE4">
        <w:rPr>
          <w:rFonts w:eastAsiaTheme="minorEastAsia"/>
        </w:rPr>
        <w:t xml:space="preserve"> as</w:t>
      </w:r>
      <w:r w:rsidR="000432E3">
        <w:rPr>
          <w:rFonts w:eastAsiaTheme="minorEastAsia"/>
        </w:rPr>
        <w:t xml:space="preserve"> </w:t>
      </w:r>
      <m:oMath>
        <m:r>
          <w:rPr>
            <w:rFonts w:ascii="Cambria Math" w:hAnsi="Cambria Math"/>
          </w:rPr>
          <m:t xml:space="preserve">∠BEF </m:t>
        </m:r>
      </m:oMath>
      <w:r w:rsidR="000432E3" w:rsidRPr="000432E3">
        <w:rPr>
          <w:rFonts w:eastAsiaTheme="minorEastAsia"/>
        </w:rPr>
        <w:t>and</w:t>
      </w:r>
      <m:oMath>
        <m:r>
          <w:rPr>
            <w:rFonts w:ascii="Cambria Math" w:hAnsi="Cambria Math"/>
          </w:rPr>
          <m:t xml:space="preserve"> ∠EFD</m:t>
        </m:r>
      </m:oMath>
      <w:r w:rsidR="000432E3">
        <w:rPr>
          <w:rFonts w:eastAsiaTheme="minorEastAsia"/>
        </w:rPr>
        <w:t xml:space="preserve"> are co-interior angles and they add to </w:t>
      </w:r>
      <m:oMath>
        <m:r>
          <w:rPr>
            <w:rFonts w:ascii="Cambria Math" w:eastAsiaTheme="minorEastAsia" w:hAnsi="Cambria Math"/>
          </w:rPr>
          <m:t>180°</m:t>
        </m:r>
      </m:oMath>
      <w:r w:rsidR="000432E3">
        <w:rPr>
          <w:rFonts w:eastAsiaTheme="minorEastAsia"/>
        </w:rPr>
        <w:t xml:space="preserve"> which only happens if they are parallel.</w:t>
      </w:r>
    </w:p>
    <w:p w14:paraId="055E9794" w14:textId="63B8DE19" w:rsidR="00126ED5" w:rsidRPr="00C87572" w:rsidRDefault="009603E7" w:rsidP="00A7741A">
      <w:pPr>
        <w:pStyle w:val="ListNumber"/>
        <w:numPr>
          <w:ilvl w:val="0"/>
          <w:numId w:val="16"/>
        </w:numPr>
      </w:pPr>
      <m:oMath>
        <m:r>
          <w:rPr>
            <w:rFonts w:ascii="Cambria Math" w:hAnsi="Cambria Math"/>
          </w:rPr>
          <m:t>∠AEF=63°</m:t>
        </m:r>
      </m:oMath>
      <w:r w:rsidR="00975C8C" w:rsidRPr="00A7741A">
        <w:rPr>
          <w:rFonts w:eastAsiaTheme="minorEastAsia"/>
        </w:rPr>
        <w:t xml:space="preserve"> as supplementary angles add to </w:t>
      </w:r>
      <m:oMath>
        <m:r>
          <w:rPr>
            <w:rFonts w:ascii="Cambria Math" w:eastAsiaTheme="minorEastAsia" w:hAnsi="Cambria Math"/>
          </w:rPr>
          <m:t>180°</m:t>
        </m:r>
      </m:oMath>
      <w:r w:rsidR="00975C8C" w:rsidRPr="00A7741A">
        <w:rPr>
          <w:rFonts w:eastAsiaTheme="minorEastAsia"/>
        </w:rPr>
        <w:t>.</w:t>
      </w:r>
      <w:r w:rsidR="00975C8C" w:rsidRPr="00A7741A">
        <w:rPr>
          <w:rFonts w:eastAsiaTheme="minorEastAsia"/>
        </w:rPr>
        <w:br/>
      </w:r>
      <m:oMath>
        <m:r>
          <w:rPr>
            <w:rFonts w:ascii="Cambria Math" w:hAnsi="Cambria Math"/>
          </w:rPr>
          <m:t>∠AEF=∠CFH</m:t>
        </m:r>
      </m:oMath>
      <w:r w:rsidR="00E43092" w:rsidRPr="00A7741A">
        <w:rPr>
          <w:rFonts w:eastAsiaTheme="minorEastAsia"/>
        </w:rPr>
        <w:t xml:space="preserve"> </w:t>
      </w:r>
      <w:r w:rsidR="002E40B0">
        <w:rPr>
          <w:rFonts w:eastAsiaTheme="minorEastAsia"/>
        </w:rPr>
        <w:t>as</w:t>
      </w:r>
      <w:r w:rsidR="00E43092" w:rsidRPr="00A7741A">
        <w:rPr>
          <w:rFonts w:eastAsiaTheme="minorEastAsia"/>
        </w:rPr>
        <w:t xml:space="preserve"> they are in corresponding positions, so AB is parallel to CD.</w:t>
      </w:r>
    </w:p>
    <w:p w14:paraId="6DFA5A7C" w14:textId="77777777" w:rsidR="00A34E99" w:rsidRPr="00310DE3" w:rsidRDefault="00A34E99" w:rsidP="00310DE3">
      <w:r w:rsidRPr="00310DE3">
        <w:br w:type="page"/>
      </w:r>
    </w:p>
    <w:p w14:paraId="34F9119D" w14:textId="7A8167D0" w:rsidR="00C87572" w:rsidRDefault="005F69E1" w:rsidP="005F69E1">
      <w:pPr>
        <w:pStyle w:val="Heading3"/>
        <w:rPr>
          <w:rFonts w:eastAsiaTheme="minorEastAsia"/>
          <w:iCs/>
        </w:rPr>
      </w:pPr>
      <w:r w:rsidRPr="005F69E1">
        <w:rPr>
          <w:rFonts w:eastAsiaTheme="minorEastAsia"/>
          <w:iCs/>
        </w:rPr>
        <w:lastRenderedPageBreak/>
        <w:t>Appendix</w:t>
      </w:r>
      <w:r w:rsidRPr="005F69E1">
        <w:rPr>
          <w:rFonts w:eastAsiaTheme="minorEastAsia"/>
        </w:rPr>
        <w:t xml:space="preserve"> </w:t>
      </w:r>
      <w:r w:rsidRPr="005F69E1">
        <w:rPr>
          <w:rFonts w:eastAsiaTheme="minorEastAsia"/>
          <w:iCs/>
        </w:rPr>
        <w:t>D</w:t>
      </w:r>
      <w:r w:rsidR="00E8319A">
        <w:rPr>
          <w:rFonts w:eastAsiaTheme="minorEastAsia"/>
          <w:iCs/>
        </w:rPr>
        <w:t xml:space="preserve"> </w:t>
      </w:r>
      <w:r w:rsidR="000334C1">
        <w:rPr>
          <w:rFonts w:eastAsiaTheme="minorEastAsia"/>
        </w:rPr>
        <w:t>–</w:t>
      </w:r>
      <w:r w:rsidR="00E8319A">
        <w:rPr>
          <w:rFonts w:eastAsiaTheme="minorEastAsia"/>
        </w:rPr>
        <w:t xml:space="preserve"> </w:t>
      </w:r>
      <w:r w:rsidR="000334C1">
        <w:rPr>
          <w:rFonts w:eastAsiaTheme="minorEastAsia"/>
          <w:iCs/>
        </w:rPr>
        <w:t xml:space="preserve">another </w:t>
      </w:r>
      <w:r w:rsidRPr="005F69E1">
        <w:rPr>
          <w:rFonts w:eastAsiaTheme="minorEastAsia"/>
          <w:iCs/>
        </w:rPr>
        <w:t>angle</w:t>
      </w:r>
      <w:r w:rsidRPr="005F69E1">
        <w:rPr>
          <w:rFonts w:eastAsiaTheme="minorEastAsia"/>
        </w:rPr>
        <w:t xml:space="preserve"> </w:t>
      </w:r>
      <w:r w:rsidRPr="005F69E1">
        <w:rPr>
          <w:rFonts w:eastAsiaTheme="minorEastAsia"/>
          <w:iCs/>
        </w:rPr>
        <w:t>chase</w:t>
      </w:r>
    </w:p>
    <w:p w14:paraId="0E4EF01F" w14:textId="03184DBF" w:rsidR="00126ED5" w:rsidRDefault="00F03170" w:rsidP="00126ED5">
      <w:pPr>
        <w:rPr>
          <w:rFonts w:eastAsiaTheme="minorEastAsia"/>
        </w:rPr>
      </w:pPr>
      <m:oMath>
        <m:r>
          <w:rPr>
            <w:rFonts w:ascii="Cambria Math" w:hAnsi="Cambria Math"/>
          </w:rPr>
          <m:t xml:space="preserve">∠AHG=85° </m:t>
        </m:r>
      </m:oMath>
      <w:r w:rsidR="00EA5191">
        <w:rPr>
          <w:rFonts w:eastAsiaTheme="minorEastAsia"/>
        </w:rPr>
        <w:t xml:space="preserve">as it is vertically opposite to </w:t>
      </w:r>
      <m:oMath>
        <m:r>
          <w:rPr>
            <w:rFonts w:ascii="Cambria Math" w:eastAsiaTheme="minorEastAsia" w:hAnsi="Cambria Math"/>
          </w:rPr>
          <m:t>∠BHC</m:t>
        </m:r>
      </m:oMath>
      <w:r w:rsidR="006C30A2">
        <w:rPr>
          <w:rFonts w:eastAsiaTheme="minorEastAsia"/>
        </w:rPr>
        <w:t>.</w:t>
      </w:r>
    </w:p>
    <w:p w14:paraId="539A55C1" w14:textId="72A58E72" w:rsidR="00E83E0C" w:rsidRDefault="00C51FD4" w:rsidP="00126ED5">
      <w:pPr>
        <w:rPr>
          <w:rFonts w:eastAsiaTheme="minorEastAsia"/>
        </w:rPr>
      </w:pPr>
      <m:oMath>
        <m:r>
          <w:rPr>
            <w:rFonts w:ascii="Cambria Math" w:hAnsi="Cambria Math"/>
          </w:rPr>
          <m:t>∠CHG=95°</m:t>
        </m:r>
      </m:oMath>
      <w:r>
        <w:rPr>
          <w:rFonts w:eastAsiaTheme="minorEastAsia"/>
        </w:rPr>
        <w:t xml:space="preserve"> as it is supplementary</w:t>
      </w:r>
      <w:r w:rsidR="00E83E0C">
        <w:rPr>
          <w:rFonts w:eastAsiaTheme="minorEastAsia"/>
        </w:rPr>
        <w:t xml:space="preserve"> angles</w:t>
      </w:r>
      <w:r>
        <w:rPr>
          <w:rFonts w:eastAsiaTheme="minorEastAsia"/>
        </w:rPr>
        <w:t xml:space="preserve"> with </w:t>
      </w:r>
      <m:oMath>
        <m:r>
          <w:rPr>
            <w:rFonts w:ascii="Cambria Math" w:eastAsiaTheme="minorEastAsia" w:hAnsi="Cambria Math"/>
          </w:rPr>
          <m:t>∠BHC.</m:t>
        </m:r>
      </m:oMath>
    </w:p>
    <w:p w14:paraId="66497185" w14:textId="6EFD143C" w:rsidR="00E83E0C" w:rsidRDefault="00E83E0C" w:rsidP="00126ED5">
      <w:pPr>
        <w:rPr>
          <w:rFonts w:eastAsiaTheme="minorEastAsia"/>
        </w:rPr>
      </w:pPr>
      <m:oMath>
        <m:r>
          <w:rPr>
            <w:rFonts w:ascii="Cambria Math" w:eastAsiaTheme="minorEastAsia" w:hAnsi="Cambria Math"/>
          </w:rPr>
          <m:t xml:space="preserve">∠BHA=95° </m:t>
        </m:r>
      </m:oMath>
      <w:r w:rsidR="00B81A29">
        <w:rPr>
          <w:rFonts w:eastAsiaTheme="minorEastAsia"/>
        </w:rPr>
        <w:t xml:space="preserve">as it is vertical opposite to </w:t>
      </w:r>
      <m:oMath>
        <m:r>
          <w:rPr>
            <w:rFonts w:ascii="Cambria Math" w:eastAsiaTheme="minorEastAsia" w:hAnsi="Cambria Math"/>
          </w:rPr>
          <m:t>∠CHG.</m:t>
        </m:r>
      </m:oMath>
    </w:p>
    <w:p w14:paraId="08DE20BB" w14:textId="238B2895" w:rsidR="00B81A29" w:rsidRDefault="00310A1C" w:rsidP="00126ED5">
      <w:pPr>
        <w:rPr>
          <w:rFonts w:eastAsiaTheme="minorEastAsia"/>
        </w:rPr>
      </w:pPr>
      <m:oMath>
        <m:r>
          <w:rPr>
            <w:rFonts w:ascii="Cambria Math" w:eastAsiaTheme="minorEastAsia" w:hAnsi="Cambria Math"/>
          </w:rPr>
          <m:t>∠ABG=75°</m:t>
        </m:r>
      </m:oMath>
      <w:r w:rsidR="001A34B7">
        <w:rPr>
          <w:rFonts w:eastAsiaTheme="minorEastAsia"/>
        </w:rPr>
        <w:t xml:space="preserve"> as it is a co-interior angle in parallel lines with </w:t>
      </w:r>
      <m:oMath>
        <m:r>
          <w:rPr>
            <w:rFonts w:ascii="Cambria Math" w:eastAsiaTheme="minorEastAsia" w:hAnsi="Cambria Math"/>
          </w:rPr>
          <m:t>∠BGE.</m:t>
        </m:r>
      </m:oMath>
    </w:p>
    <w:p w14:paraId="1E26BD30" w14:textId="01B2E933" w:rsidR="0011388E" w:rsidRDefault="0011388E" w:rsidP="00126ED5">
      <w:pPr>
        <w:rPr>
          <w:rFonts w:eastAsiaTheme="minorEastAsia"/>
        </w:rPr>
      </w:pPr>
      <m:oMath>
        <m:r>
          <w:rPr>
            <w:rFonts w:ascii="Cambria Math" w:eastAsiaTheme="minorEastAsia" w:hAnsi="Cambria Math"/>
          </w:rPr>
          <m:t>∠BAH=10°</m:t>
        </m:r>
      </m:oMath>
      <w:r w:rsidR="00C63918">
        <w:rPr>
          <w:rFonts w:eastAsiaTheme="minorEastAsia"/>
        </w:rPr>
        <w:t xml:space="preserve"> as it is the angle sum of </w:t>
      </w:r>
      <m:oMath>
        <m:r>
          <w:rPr>
            <w:rFonts w:ascii="Cambria Math" w:eastAsiaTheme="minorEastAsia" w:hAnsi="Cambria Math"/>
          </w:rPr>
          <m:t>∆ABH</m:t>
        </m:r>
      </m:oMath>
      <w:r w:rsidR="006C30A2">
        <w:rPr>
          <w:rFonts w:eastAsiaTheme="minorEastAsia"/>
        </w:rPr>
        <w:t>.</w:t>
      </w:r>
    </w:p>
    <w:p w14:paraId="5EF13A4D" w14:textId="1A8F3C87" w:rsidR="0015512F" w:rsidRDefault="006B21E7" w:rsidP="00126ED5">
      <w:pPr>
        <w:rPr>
          <w:rFonts w:eastAsiaTheme="minorEastAsia"/>
        </w:rPr>
      </w:pPr>
      <m:oMath>
        <m:r>
          <w:rPr>
            <w:rFonts w:ascii="Cambria Math" w:eastAsiaTheme="minorEastAsia" w:hAnsi="Cambria Math"/>
          </w:rPr>
          <m:t>∠BCH=58°</m:t>
        </m:r>
      </m:oMath>
      <w:r w:rsidR="00C76331">
        <w:rPr>
          <w:rFonts w:eastAsiaTheme="minorEastAsia"/>
        </w:rPr>
        <w:t xml:space="preserve"> as it is the angle sum of </w:t>
      </w:r>
      <m:oMath>
        <m:r>
          <w:rPr>
            <w:rFonts w:ascii="Cambria Math" w:eastAsiaTheme="minorEastAsia" w:hAnsi="Cambria Math"/>
          </w:rPr>
          <m:t>∆BHC</m:t>
        </m:r>
      </m:oMath>
      <w:r w:rsidR="006C30A2">
        <w:rPr>
          <w:rFonts w:eastAsiaTheme="minorEastAsia"/>
        </w:rPr>
        <w:t>.</w:t>
      </w:r>
    </w:p>
    <w:p w14:paraId="6854C500" w14:textId="45F18F93" w:rsidR="0052076C" w:rsidRDefault="0052076C" w:rsidP="00126ED5">
      <w:pPr>
        <w:rPr>
          <w:rFonts w:eastAsiaTheme="minorEastAsia"/>
        </w:rPr>
      </w:pPr>
      <m:oMath>
        <m:r>
          <w:rPr>
            <w:rFonts w:ascii="Cambria Math" w:eastAsiaTheme="minorEastAsia" w:hAnsi="Cambria Math"/>
          </w:rPr>
          <m:t>∠HGC=75°</m:t>
        </m:r>
      </m:oMath>
      <w:r>
        <w:rPr>
          <w:rFonts w:eastAsiaTheme="minorEastAsia"/>
        </w:rPr>
        <w:t xml:space="preserve"> as </w:t>
      </w:r>
      <w:r w:rsidR="00424A91">
        <w:rPr>
          <w:rFonts w:eastAsiaTheme="minorEastAsia"/>
        </w:rPr>
        <w:t xml:space="preserve">it is supplementary angles with </w:t>
      </w:r>
      <m:oMath>
        <m:r>
          <w:rPr>
            <w:rFonts w:ascii="Cambria Math" w:eastAsiaTheme="minorEastAsia" w:hAnsi="Cambria Math"/>
          </w:rPr>
          <m:t>∠HGF.</m:t>
        </m:r>
      </m:oMath>
    </w:p>
    <w:p w14:paraId="5424BF18" w14:textId="7592CC85" w:rsidR="00424A91" w:rsidRDefault="001F1451" w:rsidP="00126ED5">
      <w:pPr>
        <w:rPr>
          <w:rFonts w:eastAsiaTheme="minorEastAsia"/>
        </w:rPr>
      </w:pPr>
      <m:oMath>
        <m:r>
          <w:rPr>
            <w:rFonts w:ascii="Cambria Math" w:eastAsiaTheme="minorEastAsia" w:hAnsi="Cambria Math"/>
          </w:rPr>
          <m:t>∠CGD=105°</m:t>
        </m:r>
      </m:oMath>
      <w:r w:rsidR="009228FD">
        <w:rPr>
          <w:rFonts w:eastAsiaTheme="minorEastAsia"/>
        </w:rPr>
        <w:t xml:space="preserve"> as it i</w:t>
      </w:r>
      <w:r w:rsidR="002D4E5A">
        <w:rPr>
          <w:rFonts w:eastAsiaTheme="minorEastAsia"/>
        </w:rPr>
        <w:t>s</w:t>
      </w:r>
      <w:r w:rsidR="009228FD">
        <w:rPr>
          <w:rFonts w:eastAsiaTheme="minorEastAsia"/>
        </w:rPr>
        <w:t xml:space="preserve"> vertically opposite to </w:t>
      </w:r>
      <m:oMath>
        <m:r>
          <w:rPr>
            <w:rFonts w:ascii="Cambria Math" w:eastAsiaTheme="minorEastAsia" w:hAnsi="Cambria Math"/>
          </w:rPr>
          <m:t>∠HGF</m:t>
        </m:r>
      </m:oMath>
      <w:r w:rsidR="006C30A2">
        <w:rPr>
          <w:rFonts w:eastAsiaTheme="minorEastAsia"/>
        </w:rPr>
        <w:t>.</w:t>
      </w:r>
    </w:p>
    <w:p w14:paraId="58D4090A" w14:textId="53E67AEC" w:rsidR="002D4E5A" w:rsidRDefault="002D4E5A" w:rsidP="00126ED5">
      <w:pPr>
        <w:rPr>
          <w:rFonts w:eastAsiaTheme="minorEastAsia"/>
        </w:rPr>
      </w:pPr>
      <m:oMath>
        <m:r>
          <w:rPr>
            <w:rFonts w:ascii="Cambria Math" w:eastAsiaTheme="minorEastAsia" w:hAnsi="Cambria Math"/>
          </w:rPr>
          <m:t>∠FGD=75°</m:t>
        </m:r>
      </m:oMath>
      <w:r>
        <w:rPr>
          <w:rFonts w:eastAsiaTheme="minorEastAsia"/>
        </w:rPr>
        <w:t xml:space="preserve"> as it it vertically opposite to </w:t>
      </w:r>
      <m:oMath>
        <m:r>
          <w:rPr>
            <w:rFonts w:ascii="Cambria Math" w:eastAsiaTheme="minorEastAsia" w:hAnsi="Cambria Math"/>
          </w:rPr>
          <m:t>∠HCG</m:t>
        </m:r>
      </m:oMath>
      <w:r w:rsidR="006C30A2">
        <w:rPr>
          <w:rFonts w:eastAsiaTheme="minorEastAsia"/>
        </w:rPr>
        <w:t>.</w:t>
      </w:r>
    </w:p>
    <w:p w14:paraId="40BB90C9" w14:textId="00F7BD10" w:rsidR="008D142C" w:rsidRDefault="008D142C" w:rsidP="00126ED5">
      <w:pPr>
        <w:rPr>
          <w:rFonts w:eastAsiaTheme="minorEastAsia"/>
        </w:rPr>
      </w:pPr>
      <m:oMath>
        <m:r>
          <w:rPr>
            <w:rFonts w:ascii="Cambria Math" w:eastAsiaTheme="minorEastAsia" w:hAnsi="Cambria Math"/>
          </w:rPr>
          <m:t>∠GCD=42°</m:t>
        </m:r>
      </m:oMath>
      <w:r w:rsidR="00CE73FE">
        <w:rPr>
          <w:rFonts w:eastAsiaTheme="minorEastAsia"/>
        </w:rPr>
        <w:t xml:space="preserve"> as it is the angle sum of </w:t>
      </w:r>
      <m:oMath>
        <m:r>
          <w:rPr>
            <w:rFonts w:ascii="Cambria Math" w:eastAsiaTheme="minorEastAsia" w:hAnsi="Cambria Math"/>
          </w:rPr>
          <m:t>∆GCD</m:t>
        </m:r>
      </m:oMath>
      <w:r w:rsidR="006C30A2">
        <w:rPr>
          <w:rFonts w:eastAsiaTheme="minorEastAsia"/>
        </w:rPr>
        <w:t>.</w:t>
      </w:r>
    </w:p>
    <w:p w14:paraId="31D3D8B7" w14:textId="28293C19" w:rsidR="00CE73FE" w:rsidRDefault="00CE73FE" w:rsidP="00126ED5">
      <w:pPr>
        <w:rPr>
          <w:rFonts w:eastAsiaTheme="minorEastAsia"/>
        </w:rPr>
      </w:pPr>
      <m:oMath>
        <m:r>
          <w:rPr>
            <w:rFonts w:ascii="Cambria Math" w:eastAsiaTheme="minorEastAsia" w:hAnsi="Cambria Math"/>
          </w:rPr>
          <m:t>∠EFD=132°</m:t>
        </m:r>
      </m:oMath>
      <w:r w:rsidR="00827140">
        <w:rPr>
          <w:rFonts w:eastAsiaTheme="minorEastAsia"/>
        </w:rPr>
        <w:t xml:space="preserve"> as it is vertically opposite to </w:t>
      </w:r>
      <m:oMath>
        <m:r>
          <w:rPr>
            <w:rFonts w:ascii="Cambria Math" w:eastAsiaTheme="minorEastAsia" w:hAnsi="Cambria Math"/>
          </w:rPr>
          <m:t>∠AFG.</m:t>
        </m:r>
      </m:oMath>
    </w:p>
    <w:p w14:paraId="69B90049" w14:textId="412817BB" w:rsidR="005D08B4" w:rsidRDefault="005D08B4" w:rsidP="00126ED5">
      <w:pPr>
        <w:rPr>
          <w:rFonts w:eastAsiaTheme="minorEastAsia"/>
        </w:rPr>
      </w:pPr>
      <m:oMath>
        <m:r>
          <w:rPr>
            <w:rFonts w:ascii="Cambria Math" w:eastAsiaTheme="minorEastAsia" w:hAnsi="Cambria Math"/>
          </w:rPr>
          <m:t>∠AFE=48°</m:t>
        </m:r>
      </m:oMath>
      <w:r w:rsidR="00D77C12">
        <w:rPr>
          <w:rFonts w:eastAsiaTheme="minorEastAsia"/>
        </w:rPr>
        <w:t xml:space="preserve"> as it is supplementary angles with </w:t>
      </w:r>
      <m:oMath>
        <m:r>
          <w:rPr>
            <w:rFonts w:ascii="Cambria Math" w:eastAsiaTheme="minorEastAsia" w:hAnsi="Cambria Math"/>
          </w:rPr>
          <m:t>∠AFG.</m:t>
        </m:r>
      </m:oMath>
    </w:p>
    <w:p w14:paraId="57AA83AA" w14:textId="4E9627B0" w:rsidR="00D77C12" w:rsidRDefault="002A6F19" w:rsidP="00126ED5">
      <w:pPr>
        <w:rPr>
          <w:rFonts w:eastAsiaTheme="minorEastAsia"/>
        </w:rPr>
      </w:pPr>
      <m:oMath>
        <m:r>
          <w:rPr>
            <w:rFonts w:ascii="Cambria Math" w:eastAsiaTheme="minorEastAsia" w:hAnsi="Cambria Math"/>
          </w:rPr>
          <m:t>∠GFD=48°</m:t>
        </m:r>
      </m:oMath>
      <w:r>
        <w:rPr>
          <w:rFonts w:eastAsiaTheme="minorEastAsia"/>
        </w:rPr>
        <w:t xml:space="preserve"> as it is vertically opposite to </w:t>
      </w:r>
      <m:oMath>
        <m:r>
          <w:rPr>
            <w:rFonts w:ascii="Cambria Math" w:eastAsiaTheme="minorEastAsia" w:hAnsi="Cambria Math"/>
          </w:rPr>
          <m:t>∠AFE</m:t>
        </m:r>
      </m:oMath>
      <w:r w:rsidR="006C30A2">
        <w:rPr>
          <w:rFonts w:eastAsiaTheme="minorEastAsia"/>
        </w:rPr>
        <w:t>.</w:t>
      </w:r>
    </w:p>
    <w:p w14:paraId="2F4CFEBE" w14:textId="14BAF569" w:rsidR="002A6F19" w:rsidRDefault="00271B56" w:rsidP="00126ED5">
      <w:pPr>
        <w:rPr>
          <w:rFonts w:eastAsiaTheme="minorEastAsia"/>
        </w:rPr>
      </w:pPr>
      <m:oMath>
        <m:r>
          <w:rPr>
            <w:rFonts w:ascii="Cambria Math" w:eastAsiaTheme="minorEastAsia" w:hAnsi="Cambria Math"/>
          </w:rPr>
          <m:t>∠FDG=57°</m:t>
        </m:r>
      </m:oMath>
      <w:r w:rsidR="007C7EE2">
        <w:rPr>
          <w:rFonts w:eastAsiaTheme="minorEastAsia"/>
        </w:rPr>
        <w:t xml:space="preserve"> as it is the angle sum of </w:t>
      </w:r>
      <m:oMath>
        <m:r>
          <w:rPr>
            <w:rFonts w:ascii="Cambria Math" w:eastAsiaTheme="minorEastAsia" w:hAnsi="Cambria Math"/>
          </w:rPr>
          <m:t>∆FGD</m:t>
        </m:r>
      </m:oMath>
      <w:r w:rsidR="006C30A2">
        <w:rPr>
          <w:rFonts w:eastAsiaTheme="minorEastAsia"/>
        </w:rPr>
        <w:t>.</w:t>
      </w:r>
    </w:p>
    <w:p w14:paraId="01F4C19F" w14:textId="42876C8E" w:rsidR="001C2361" w:rsidRPr="00174EFE" w:rsidRDefault="001C2361" w:rsidP="001C2361">
      <w:pPr>
        <w:rPr>
          <w:rFonts w:eastAsiaTheme="minorEastAsia"/>
        </w:rPr>
      </w:pPr>
      <m:oMath>
        <m:r>
          <w:rPr>
            <w:rFonts w:ascii="Cambria Math" w:eastAsiaTheme="minorEastAsia" w:hAnsi="Cambria Math"/>
          </w:rPr>
          <m:t>∠FED=33°</m:t>
        </m:r>
      </m:oMath>
      <w:r>
        <w:rPr>
          <w:rFonts w:eastAsiaTheme="minorEastAsia"/>
        </w:rPr>
        <w:t xml:space="preserve"> as it is in the angle sum of </w:t>
      </w:r>
      <m:oMath>
        <m:r>
          <w:rPr>
            <w:rFonts w:ascii="Cambria Math" w:eastAsiaTheme="minorEastAsia" w:hAnsi="Cambria Math"/>
          </w:rPr>
          <m:t>∆EFD.</m:t>
        </m:r>
      </m:oMath>
    </w:p>
    <w:p w14:paraId="73EA57D2" w14:textId="7AD8CC7D" w:rsidR="007C7EE2" w:rsidRPr="00F07445" w:rsidRDefault="0005469E" w:rsidP="00126ED5">
      <w:pPr>
        <w:rPr>
          <w:rFonts w:eastAsiaTheme="minorEastAsia"/>
        </w:rPr>
      </w:pPr>
      <m:oMath>
        <m:r>
          <w:rPr>
            <w:rFonts w:ascii="Cambria Math" w:eastAsiaTheme="minorEastAsia" w:hAnsi="Cambria Math"/>
          </w:rPr>
          <m:t xml:space="preserve">∠FAE= </m:t>
        </m:r>
      </m:oMath>
      <w:r w:rsidR="00E8319A">
        <w:rPr>
          <w:rFonts w:eastAsiaTheme="minorEastAsia"/>
        </w:rPr>
        <w:t>unable to calculate</w:t>
      </w:r>
      <w:r w:rsidR="006C30A2">
        <w:rPr>
          <w:rFonts w:eastAsiaTheme="minorEastAsia"/>
        </w:rPr>
        <w:t>.</w:t>
      </w:r>
    </w:p>
    <w:p w14:paraId="7758D5D7" w14:textId="5EAD203C" w:rsidR="00F07445" w:rsidRDefault="00F07445" w:rsidP="00126ED5">
      <w:pPr>
        <w:rPr>
          <w:rFonts w:eastAsiaTheme="minorEastAsia"/>
        </w:rPr>
      </w:pPr>
      <m:oMath>
        <m:r>
          <w:rPr>
            <w:rFonts w:ascii="Cambria Math" w:eastAsiaTheme="minorEastAsia" w:hAnsi="Cambria Math"/>
          </w:rPr>
          <m:t>∠AEF=</m:t>
        </m:r>
      </m:oMath>
      <w:r w:rsidR="00E8319A">
        <w:rPr>
          <w:rFonts w:eastAsiaTheme="minorEastAsia"/>
        </w:rPr>
        <w:t xml:space="preserve"> unable to calculate</w:t>
      </w:r>
      <w:r w:rsidR="006C30A2">
        <w:rPr>
          <w:rFonts w:eastAsiaTheme="minorEastAsia"/>
        </w:rPr>
        <w:t>.</w:t>
      </w:r>
    </w:p>
    <w:p w14:paraId="2385CC35" w14:textId="3BC91AC4" w:rsidR="00065049" w:rsidRPr="00174EFE" w:rsidRDefault="00065049" w:rsidP="00126ED5">
      <w:pPr>
        <w:rPr>
          <w:rFonts w:eastAsiaTheme="minorEastAsia"/>
        </w:rPr>
      </w:pPr>
      <w:r>
        <w:rPr>
          <w:rFonts w:eastAsiaTheme="minorEastAsia"/>
        </w:rPr>
        <w:t xml:space="preserve">Though </w:t>
      </w:r>
      <m:oMath>
        <m:r>
          <w:rPr>
            <w:rFonts w:ascii="Cambria Math" w:eastAsiaTheme="minorEastAsia" w:hAnsi="Cambria Math"/>
          </w:rPr>
          <m:t>∠FAE+∠AEF=132°</m:t>
        </m:r>
      </m:oMath>
      <w:r w:rsidR="00BF67BF">
        <w:rPr>
          <w:rFonts w:eastAsiaTheme="minorEastAsia"/>
        </w:rPr>
        <w:t xml:space="preserve"> from the angle sum of </w:t>
      </w:r>
      <m:oMath>
        <m:r>
          <w:rPr>
            <w:rFonts w:ascii="Cambria Math" w:eastAsiaTheme="minorEastAsia" w:hAnsi="Cambria Math"/>
          </w:rPr>
          <m:t>∆FAE</m:t>
        </m:r>
      </m:oMath>
      <w:r w:rsidR="006C30A2">
        <w:rPr>
          <w:rFonts w:eastAsiaTheme="minorEastAsia"/>
        </w:rPr>
        <w:t>.</w:t>
      </w:r>
      <w:r w:rsidR="00BF67BF">
        <w:rPr>
          <w:rFonts w:eastAsiaTheme="minorEastAsia"/>
        </w:rPr>
        <w:t xml:space="preserve"> </w:t>
      </w:r>
    </w:p>
    <w:p w14:paraId="61D37202" w14:textId="36192AC5" w:rsidR="00407329" w:rsidRPr="006856F4" w:rsidRDefault="00407329" w:rsidP="00D708BF">
      <w:r>
        <w:br w:type="page"/>
      </w:r>
    </w:p>
    <w:p w14:paraId="39CDE9F5" w14:textId="77777777" w:rsidR="00407329" w:rsidRDefault="00407329" w:rsidP="00407329">
      <w:pPr>
        <w:pStyle w:val="Heading2"/>
      </w:pPr>
      <w:r w:rsidRPr="00C41110">
        <w:lastRenderedPageBreak/>
        <w:t>References</w:t>
      </w:r>
    </w:p>
    <w:p w14:paraId="2B951F5E" w14:textId="77777777" w:rsidR="00407329" w:rsidRPr="00AE7FE3" w:rsidRDefault="00407329" w:rsidP="00407329">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2E117F1" w14:textId="77777777" w:rsidR="00407329" w:rsidRPr="00AE7FE3" w:rsidRDefault="00407329" w:rsidP="00407329">
      <w:pPr>
        <w:pStyle w:val="FeatureBox2"/>
      </w:pPr>
      <w:r w:rsidRPr="00AE7FE3">
        <w:t>Please refer to the NESA Copyright Disclaimer for more information</w:t>
      </w:r>
      <w:r>
        <w:t xml:space="preserve"> </w:t>
      </w:r>
      <w:hyperlink r:id="rId43" w:tgtFrame="_blank" w:tooltip="https://educationstandards.nsw.edu.au/wps/portal/nesa/mini-footer/copyright" w:history="1">
        <w:r w:rsidRPr="00AE7FE3">
          <w:rPr>
            <w:rStyle w:val="Hyperlink"/>
          </w:rPr>
          <w:t>https://educationstandards.nsw.edu.au/wps/portal/nesa/mini-footer/copyright</w:t>
        </w:r>
      </w:hyperlink>
      <w:r w:rsidRPr="00A1020E">
        <w:t>.</w:t>
      </w:r>
    </w:p>
    <w:p w14:paraId="60603444" w14:textId="63AA23D6" w:rsidR="00407329" w:rsidRDefault="00407329" w:rsidP="00407329">
      <w:pPr>
        <w:pStyle w:val="FeatureBox2"/>
      </w:pPr>
      <w:r w:rsidRPr="00AE7FE3">
        <w:t>NESA holds the only official and up-to-date versions of the NSW Curriculum and syllabus documents. Please visit the NSW Education Standards Authority (NESA) website</w:t>
      </w:r>
      <w:r>
        <w:t xml:space="preserve"> </w:t>
      </w:r>
      <w:hyperlink r:id="rId44" w:history="1">
        <w:r w:rsidRPr="004C354B">
          <w:rPr>
            <w:rStyle w:val="Hyperlink"/>
          </w:rPr>
          <w:t>https://educationstandards.nsw.edu.au/</w:t>
        </w:r>
      </w:hyperlink>
      <w:r w:rsidRPr="00A1020E">
        <w:t xml:space="preserve"> </w:t>
      </w:r>
      <w:r w:rsidRPr="00AE7FE3">
        <w:t xml:space="preserve">and the NSW Curriculum website </w:t>
      </w:r>
      <w:hyperlink r:id="rId45" w:history="1">
        <w:r w:rsidRPr="00AE7FE3">
          <w:rPr>
            <w:rStyle w:val="Hyperlink"/>
          </w:rPr>
          <w:t>https://curriculum.nsw.edu.au/</w:t>
        </w:r>
      </w:hyperlink>
      <w:r w:rsidRPr="00AE7FE3">
        <w:t>.</w:t>
      </w:r>
    </w:p>
    <w:p w14:paraId="59546214" w14:textId="54830A0A" w:rsidR="00D552E3" w:rsidRDefault="00A10207" w:rsidP="00D552E3">
      <w:hyperlink r:id="rId46" w:history="1">
        <w:r w:rsidR="00D552E3">
          <w:rPr>
            <w:rStyle w:val="Hyperlink"/>
          </w:rPr>
          <w:t>Mathematics K–10 Syllabus</w:t>
        </w:r>
      </w:hyperlink>
      <w:r w:rsidR="00D552E3">
        <w:t xml:space="preserve"> © NSW </w:t>
      </w:r>
      <w:r w:rsidR="00D552E3" w:rsidRPr="001476BC">
        <w:t>Education</w:t>
      </w:r>
      <w:r w:rsidR="00D552E3">
        <w:t xml:space="preserve"> Standards Authority (NESA) for and on behalf of the Crown in right of the State of New South Wales, 2022.</w:t>
      </w:r>
    </w:p>
    <w:p w14:paraId="4AFDCF95" w14:textId="422501C4" w:rsidR="00407329" w:rsidRDefault="00407329">
      <w:pPr>
        <w:spacing w:line="276" w:lineRule="auto"/>
      </w:pPr>
    </w:p>
    <w:p w14:paraId="79778DB2" w14:textId="48CA0627" w:rsidR="003102C3" w:rsidRDefault="003102C3" w:rsidP="00DA237B">
      <w:pPr>
        <w:sectPr w:rsidR="003102C3" w:rsidSect="001B0097">
          <w:pgSz w:w="11900" w:h="16840"/>
          <w:pgMar w:top="1134" w:right="1134" w:bottom="1134" w:left="1134" w:header="709" w:footer="709" w:gutter="0"/>
          <w:cols w:space="708"/>
          <w:docGrid w:linePitch="360"/>
        </w:sectPr>
      </w:pPr>
    </w:p>
    <w:p w14:paraId="3CEFA2F4" w14:textId="77777777" w:rsidR="006C30A2" w:rsidRPr="006C30A2" w:rsidRDefault="006C30A2" w:rsidP="006C30A2">
      <w:pPr>
        <w:rPr>
          <w:b/>
          <w:bCs/>
        </w:rPr>
      </w:pPr>
      <w:r w:rsidRPr="006C30A2">
        <w:rPr>
          <w:b/>
          <w:bCs/>
        </w:rPr>
        <w:lastRenderedPageBreak/>
        <w:t>© State of New South Wales (Department of Education), 2024</w:t>
      </w:r>
    </w:p>
    <w:p w14:paraId="504B4CF2" w14:textId="77777777" w:rsidR="006C30A2" w:rsidRPr="006C30A2" w:rsidRDefault="006C30A2" w:rsidP="006C30A2">
      <w:r w:rsidRPr="006C30A2">
        <w:t xml:space="preserve">The copyright material published in this resource is subject to the </w:t>
      </w:r>
      <w:r w:rsidRPr="006C30A2">
        <w:rPr>
          <w:i/>
          <w:iCs/>
        </w:rPr>
        <w:t>Copyright Act 1968</w:t>
      </w:r>
      <w:r w:rsidRPr="006C30A2">
        <w:t xml:space="preserve"> (Cth) and is owned by the NSW Department of Education or, where indicated, by a party other than the NSW Department of Education (third-party material).</w:t>
      </w:r>
    </w:p>
    <w:p w14:paraId="73D3C5BD" w14:textId="77777777" w:rsidR="006C30A2" w:rsidRPr="006C30A2" w:rsidRDefault="006C30A2" w:rsidP="006C30A2">
      <w:r w:rsidRPr="006C30A2">
        <w:t xml:space="preserve">Copyright material available in this resource and owned by the NSW Department of Education is licensed under a </w:t>
      </w:r>
      <w:hyperlink r:id="rId47" w:history="1">
        <w:r w:rsidRPr="006C30A2">
          <w:rPr>
            <w:rStyle w:val="Hyperlink"/>
          </w:rPr>
          <w:t>Creative Commons Attribution 4.0 International (CC BY 4.0) license</w:t>
        </w:r>
      </w:hyperlink>
      <w:r w:rsidRPr="006C30A2">
        <w:t>.</w:t>
      </w:r>
    </w:p>
    <w:p w14:paraId="1E55DE18" w14:textId="6316EBAB" w:rsidR="006C30A2" w:rsidRPr="006C30A2" w:rsidRDefault="006C30A2" w:rsidP="006C30A2">
      <w:r w:rsidRPr="006C30A2">
        <w:rPr>
          <w:noProof/>
        </w:rPr>
        <w:drawing>
          <wp:inline distT="0" distB="0" distL="0" distR="0" wp14:anchorId="5D8470FE" wp14:editId="7A712EA2">
            <wp:extent cx="1225550" cy="425450"/>
            <wp:effectExtent l="0" t="0" r="0" b="0"/>
            <wp:docPr id="1156895240" name="Picture 11" descr="Creative Commons Attribution license logo.">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reative Commons Attribution license logo.">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25550" cy="425450"/>
                    </a:xfrm>
                    <a:prstGeom prst="rect">
                      <a:avLst/>
                    </a:prstGeom>
                    <a:noFill/>
                    <a:ln>
                      <a:noFill/>
                    </a:ln>
                  </pic:spPr>
                </pic:pic>
              </a:graphicData>
            </a:graphic>
          </wp:inline>
        </w:drawing>
      </w:r>
    </w:p>
    <w:p w14:paraId="5F361110" w14:textId="77777777" w:rsidR="006C30A2" w:rsidRPr="006C30A2" w:rsidRDefault="006C30A2" w:rsidP="006C30A2">
      <w:r w:rsidRPr="006C30A2">
        <w:t>This license allows you to share and adapt the material for any purpose, even commercially.</w:t>
      </w:r>
    </w:p>
    <w:p w14:paraId="3839848E" w14:textId="77777777" w:rsidR="006C30A2" w:rsidRPr="006C30A2" w:rsidRDefault="006C30A2" w:rsidP="006C30A2">
      <w:r w:rsidRPr="006C30A2">
        <w:t>Attribution should be given to © State of New South Wales (Department of Education), 2024.</w:t>
      </w:r>
    </w:p>
    <w:p w14:paraId="119F0B17" w14:textId="77777777" w:rsidR="006C30A2" w:rsidRPr="006C30A2" w:rsidRDefault="006C30A2" w:rsidP="006C30A2">
      <w:r w:rsidRPr="006C30A2">
        <w:t>Material in this resource not available under a Creative Commons license:</w:t>
      </w:r>
    </w:p>
    <w:p w14:paraId="1D791A1E" w14:textId="77777777" w:rsidR="006C30A2" w:rsidRPr="006C30A2" w:rsidRDefault="006C30A2" w:rsidP="006C30A2">
      <w:r w:rsidRPr="006C30A2">
        <w:t>the NSW Department of Education logo, other logos and trademark-protected material</w:t>
      </w:r>
    </w:p>
    <w:p w14:paraId="49EBC38B" w14:textId="77777777" w:rsidR="006C30A2" w:rsidRPr="006C30A2" w:rsidRDefault="006C30A2" w:rsidP="006C30A2">
      <w:r w:rsidRPr="006C30A2">
        <w:t>material owned by a third party that has been reproduced with permission. You will need to obtain permission from the third party to reuse its material.</w:t>
      </w:r>
    </w:p>
    <w:p w14:paraId="74B992BF" w14:textId="77777777" w:rsidR="006C30A2" w:rsidRPr="006C30A2" w:rsidRDefault="006C30A2" w:rsidP="006C30A2">
      <w:pPr>
        <w:pStyle w:val="FeatureBox2"/>
        <w:rPr>
          <w:rStyle w:val="Strong"/>
        </w:rPr>
      </w:pPr>
      <w:r w:rsidRPr="006C30A2">
        <w:rPr>
          <w:rStyle w:val="Strong"/>
        </w:rPr>
        <w:t>Links to third-party material and websites</w:t>
      </w:r>
    </w:p>
    <w:p w14:paraId="0E3F8EC5" w14:textId="77777777" w:rsidR="006C30A2" w:rsidRPr="006C30A2" w:rsidRDefault="006C30A2" w:rsidP="006C30A2">
      <w:pPr>
        <w:pStyle w:val="FeatureBox2"/>
      </w:pPr>
      <w:r w:rsidRPr="006C30A2">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754C5E7" w14:textId="77777777" w:rsidR="006C30A2" w:rsidRPr="006C30A2" w:rsidRDefault="006C30A2" w:rsidP="006C30A2">
      <w:pPr>
        <w:pStyle w:val="FeatureBox2"/>
      </w:pPr>
      <w:r w:rsidRPr="006C30A2">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rsidRPr="006C30A2">
        <w:t>where</w:t>
      </w:r>
      <w:proofErr w:type="gramEnd"/>
      <w:r w:rsidRPr="006C30A2">
        <w:t xml:space="preserve"> permitted by the </w:t>
      </w:r>
      <w:r w:rsidRPr="006C30A2">
        <w:rPr>
          <w:i/>
          <w:iCs/>
        </w:rPr>
        <w:t>Copyright Act 1968</w:t>
      </w:r>
      <w:r w:rsidRPr="006C30A2">
        <w:t xml:space="preserve"> (Cth). The department accepts no responsibility for content on third-party websites.</w:t>
      </w:r>
    </w:p>
    <w:sectPr w:rsidR="006C30A2" w:rsidRPr="006C30A2" w:rsidSect="00DE7D98">
      <w:headerReference w:type="first" r:id="rId49"/>
      <w:footerReference w:type="first" r:id="rId50"/>
      <w:pgSz w:w="11906" w:h="16838"/>
      <w:pgMar w:top="1134" w:right="1134" w:bottom="1134" w:left="1134" w:header="709" w:footer="709"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Kim McGown" w:date="2024-08-05T11:29:00Z" w:initials="KM">
    <w:p w14:paraId="720F33EA" w14:textId="77777777" w:rsidR="00D826EE" w:rsidRDefault="00D826EE" w:rsidP="00D826EE">
      <w:pPr>
        <w:pStyle w:val="CommentText"/>
      </w:pPr>
      <w:r>
        <w:rPr>
          <w:rStyle w:val="CommentReference"/>
        </w:rPr>
        <w:annotationRef/>
      </w:r>
      <w:r>
        <w:t>Alt text on image 2 originally was:</w:t>
      </w:r>
    </w:p>
    <w:p w14:paraId="4C47919E" w14:textId="77777777" w:rsidR="00D826EE" w:rsidRDefault="00D826EE" w:rsidP="00D826EE">
      <w:pPr>
        <w:pStyle w:val="CommentText"/>
      </w:pPr>
    </w:p>
    <w:p w14:paraId="70AA2CBE" w14:textId="77777777" w:rsidR="00D826EE" w:rsidRDefault="00D826EE" w:rsidP="00D826EE">
      <w:pPr>
        <w:pStyle w:val="CommentText"/>
      </w:pPr>
      <w:r>
        <w:t>Transversal line EF over lines AB and CD. Acute angle BEF is 36 degrees and obtuse angle CFH is 144 degrees</w:t>
      </w:r>
    </w:p>
    <w:p w14:paraId="4B8366C4" w14:textId="77777777" w:rsidR="00D826EE" w:rsidRDefault="00D826EE" w:rsidP="00D826EE">
      <w:pPr>
        <w:pStyle w:val="CommentText"/>
      </w:pPr>
    </w:p>
    <w:p w14:paraId="0B0A3CDB" w14:textId="77777777" w:rsidR="00D826EE" w:rsidRDefault="00D826EE" w:rsidP="00D826EE">
      <w:pPr>
        <w:pStyle w:val="CommentText"/>
      </w:pPr>
      <w:r>
        <w:t>I’ve updated it so that the angles match what is in the diagram.</w:t>
      </w:r>
    </w:p>
    <w:p w14:paraId="22CD5442" w14:textId="77777777" w:rsidR="00D826EE" w:rsidRDefault="00D826EE" w:rsidP="00D826EE">
      <w:pPr>
        <w:pStyle w:val="CommentText"/>
      </w:pPr>
    </w:p>
    <w:p w14:paraId="4293BD79" w14:textId="403242EA" w:rsidR="00D826EE" w:rsidRDefault="00D826EE" w:rsidP="00D826EE">
      <w:pPr>
        <w:pStyle w:val="CommentText"/>
      </w:pPr>
      <w:r>
        <w:t>However, the activity seems to suggest that not all should be parallel, so should the language in Point 4 (snipped below) change given these are all parallel?</w:t>
      </w:r>
      <w:r>
        <w:br/>
      </w:r>
      <w:r>
        <w:br/>
      </w:r>
      <w:r>
        <w:rPr>
          <w:noProof/>
        </w:rPr>
        <w:drawing>
          <wp:inline distT="0" distB="0" distL="0" distR="0" wp14:anchorId="633DD350" wp14:editId="5D8A9683">
            <wp:extent cx="6116320" cy="600075"/>
            <wp:effectExtent l="0" t="0" r="0" b="9525"/>
            <wp:docPr id="338589713"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589713" name="Picture 338589713" descr="Image"/>
                    <pic:cNvPicPr/>
                  </pic:nvPicPr>
                  <pic:blipFill>
                    <a:blip r:embed="rId1">
                      <a:extLst>
                        <a:ext uri="{28A0092B-C50C-407E-A947-70E740481C1C}">
                          <a14:useLocalDpi xmlns:a14="http://schemas.microsoft.com/office/drawing/2010/main" val="0"/>
                        </a:ext>
                      </a:extLst>
                    </a:blip>
                    <a:stretch>
                      <a:fillRect/>
                    </a:stretch>
                  </pic:blipFill>
                  <pic:spPr>
                    <a:xfrm>
                      <a:off x="0" y="0"/>
                      <a:ext cx="6116320" cy="600075"/>
                    </a:xfrm>
                    <a:prstGeom prst="rect">
                      <a:avLst/>
                    </a:prstGeom>
                  </pic:spPr>
                </pic:pic>
              </a:graphicData>
            </a:graphic>
          </wp:inline>
        </w:drawing>
      </w:r>
    </w:p>
  </w:comment>
  <w:comment w:id="5" w:author="Kim McGown" w:date="2024-08-05T11:30:00Z" w:initials="KM">
    <w:p w14:paraId="72F73CB0" w14:textId="77777777" w:rsidR="00D826EE" w:rsidRDefault="00D826EE" w:rsidP="00D826EE">
      <w:pPr>
        <w:pStyle w:val="CommentText"/>
      </w:pPr>
      <w:r>
        <w:rPr>
          <w:rStyle w:val="CommentReference"/>
        </w:rPr>
        <w:annotationRef/>
      </w:r>
      <w:r>
        <w:t>Alt text on image 3 originally was:</w:t>
      </w:r>
    </w:p>
    <w:p w14:paraId="11E03117" w14:textId="77777777" w:rsidR="00D826EE" w:rsidRDefault="00D826EE" w:rsidP="00D826EE">
      <w:pPr>
        <w:pStyle w:val="CommentText"/>
      </w:pPr>
    </w:p>
    <w:p w14:paraId="60C7EA4A" w14:textId="77777777" w:rsidR="00D826EE" w:rsidRDefault="00D826EE" w:rsidP="00D826EE">
      <w:pPr>
        <w:pStyle w:val="CommentText"/>
      </w:pPr>
      <w:r>
        <w:t>Transversal line EF over lines AB and CD. Acute angle CFH is 64 degrees and obtuse angle GEA is 117 degrees</w:t>
      </w:r>
    </w:p>
    <w:p w14:paraId="7073F5CB" w14:textId="77777777" w:rsidR="00D826EE" w:rsidRDefault="00D826EE" w:rsidP="00D826EE">
      <w:pPr>
        <w:pStyle w:val="CommentText"/>
      </w:pPr>
    </w:p>
    <w:p w14:paraId="2BA94F94" w14:textId="77777777" w:rsidR="00D826EE" w:rsidRDefault="00D826EE" w:rsidP="00D826EE">
      <w:pPr>
        <w:pStyle w:val="CommentText"/>
      </w:pPr>
      <w:r>
        <w:t>I’ve updated it to match the angles given in the image.</w:t>
      </w:r>
    </w:p>
    <w:p w14:paraId="195EAAB9" w14:textId="77777777" w:rsidR="00D826EE" w:rsidRDefault="00D826EE" w:rsidP="00D826EE">
      <w:pPr>
        <w:pStyle w:val="CommentText"/>
      </w:pPr>
    </w:p>
    <w:p w14:paraId="351AC301" w14:textId="1F6CAA04" w:rsidR="00D826EE" w:rsidRDefault="00D826EE" w:rsidP="00D826EE">
      <w:pPr>
        <w:pStyle w:val="CommentText"/>
      </w:pPr>
      <w:r>
        <w:t>However, the activity seems to suggest that not all should be parallel, so should the language in Point 4 (snipped below) change given these are all parallel?</w:t>
      </w:r>
      <w:r>
        <w:br/>
      </w:r>
      <w:r>
        <w:br/>
      </w:r>
      <w:r>
        <w:rPr>
          <w:noProof/>
        </w:rPr>
        <w:drawing>
          <wp:inline distT="0" distB="0" distL="0" distR="0" wp14:anchorId="26C32256" wp14:editId="1A0F2593">
            <wp:extent cx="6116320" cy="600075"/>
            <wp:effectExtent l="0" t="0" r="0" b="9525"/>
            <wp:docPr id="91339790"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39790" name="Picture 91339790" descr="Image"/>
                    <pic:cNvPicPr/>
                  </pic:nvPicPr>
                  <pic:blipFill>
                    <a:blip r:embed="rId1">
                      <a:extLst>
                        <a:ext uri="{28A0092B-C50C-407E-A947-70E740481C1C}">
                          <a14:useLocalDpi xmlns:a14="http://schemas.microsoft.com/office/drawing/2010/main" val="0"/>
                        </a:ext>
                      </a:extLst>
                    </a:blip>
                    <a:stretch>
                      <a:fillRect/>
                    </a:stretch>
                  </pic:blipFill>
                  <pic:spPr>
                    <a:xfrm>
                      <a:off x="0" y="0"/>
                      <a:ext cx="6116320" cy="600075"/>
                    </a:xfrm>
                    <a:prstGeom prst="rect">
                      <a:avLst/>
                    </a:prstGeom>
                  </pic:spPr>
                </pic:pic>
              </a:graphicData>
            </a:graphic>
          </wp:inline>
        </w:drawing>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293BD79" w15:done="1"/>
  <w15:commentEx w15:paraId="351AC30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58016A2" w16cex:dateUtc="2024-08-05T01:29:00Z"/>
  <w16cex:commentExtensible w16cex:durableId="49A87AA7" w16cex:dateUtc="2024-08-05T0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293BD79" w16cid:durableId="758016A2"/>
  <w16cid:commentId w16cid:paraId="351AC301" w16cid:durableId="49A87A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B1545" w14:textId="77777777" w:rsidR="003E40FD" w:rsidRDefault="003E40FD">
      <w:r>
        <w:separator/>
      </w:r>
    </w:p>
    <w:p w14:paraId="782BDD97" w14:textId="77777777" w:rsidR="003E40FD" w:rsidRDefault="003E40FD"/>
    <w:p w14:paraId="45E0EEC7" w14:textId="77777777" w:rsidR="003E40FD" w:rsidRDefault="003E40FD"/>
  </w:endnote>
  <w:endnote w:type="continuationSeparator" w:id="0">
    <w:p w14:paraId="4FC43481" w14:textId="77777777" w:rsidR="003E40FD" w:rsidRDefault="003E40FD">
      <w:r>
        <w:continuationSeparator/>
      </w:r>
    </w:p>
    <w:p w14:paraId="351F1673" w14:textId="77777777" w:rsidR="003E40FD" w:rsidRDefault="003E40FD"/>
    <w:p w14:paraId="04AD0E9A" w14:textId="77777777" w:rsidR="003E40FD" w:rsidRDefault="003E40FD"/>
  </w:endnote>
  <w:endnote w:type="continuationNotice" w:id="1">
    <w:p w14:paraId="25A8E342" w14:textId="77777777" w:rsidR="003E40FD" w:rsidRDefault="003E40FD">
      <w:pPr>
        <w:spacing w:before="0" w:line="240" w:lineRule="auto"/>
      </w:pPr>
    </w:p>
    <w:p w14:paraId="5B231040" w14:textId="77777777" w:rsidR="003E40FD" w:rsidRDefault="003E40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D" w14:textId="139D6B50" w:rsidR="007A3356" w:rsidRPr="00F63959" w:rsidRDefault="00F63959" w:rsidP="00F63959">
    <w:pPr>
      <w:pStyle w:val="Footer"/>
    </w:pPr>
    <w:r>
      <w:t xml:space="preserve">© NSW Department of Education, </w:t>
    </w:r>
    <w:r>
      <w:fldChar w:fldCharType="begin"/>
    </w:r>
    <w:r>
      <w:instrText xml:space="preserve"> DATE  \@ "MMM-yy"  \* MERGEFORMAT </w:instrText>
    </w:r>
    <w:r>
      <w:fldChar w:fldCharType="separate"/>
    </w:r>
    <w:r w:rsidR="00D54BB3">
      <w:rPr>
        <w:noProof/>
      </w:rPr>
      <w:t>Aug-24</w:t>
    </w:r>
    <w:r>
      <w:fldChar w:fldCharType="end"/>
    </w:r>
    <w:r>
      <w:ptab w:relativeTo="margin" w:alignment="right" w:leader="none"/>
    </w:r>
    <w:r>
      <w:rPr>
        <w:b/>
        <w:noProof/>
        <w:sz w:val="28"/>
        <w:szCs w:val="28"/>
      </w:rPr>
      <w:drawing>
        <wp:inline distT="0" distB="0" distL="0" distR="0" wp14:anchorId="42897EBD" wp14:editId="17DA7CA8">
          <wp:extent cx="571500" cy="190500"/>
          <wp:effectExtent l="0" t="0" r="0" b="0"/>
          <wp:docPr id="2013663461" name="Picture 201366346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63461" name="Picture 201366346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3ADFD" w14:textId="1BAFF7E1" w:rsidR="00920404" w:rsidRPr="00F63959" w:rsidRDefault="00F63959" w:rsidP="00F63959">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A46C8" w14:textId="77777777" w:rsidR="000E07F5" w:rsidRPr="00CF5BA0" w:rsidRDefault="000E07F5" w:rsidP="00CF5B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05E3B" w14:textId="77777777" w:rsidR="003E40FD" w:rsidRDefault="003E40FD">
      <w:r>
        <w:separator/>
      </w:r>
    </w:p>
    <w:p w14:paraId="509BF2B2" w14:textId="77777777" w:rsidR="003E40FD" w:rsidRDefault="003E40FD"/>
    <w:p w14:paraId="09BA7AD9" w14:textId="77777777" w:rsidR="003E40FD" w:rsidRDefault="003E40FD"/>
  </w:footnote>
  <w:footnote w:type="continuationSeparator" w:id="0">
    <w:p w14:paraId="057A3413" w14:textId="77777777" w:rsidR="003E40FD" w:rsidRDefault="003E40FD">
      <w:r>
        <w:continuationSeparator/>
      </w:r>
    </w:p>
    <w:p w14:paraId="3C2C721A" w14:textId="77777777" w:rsidR="003E40FD" w:rsidRDefault="003E40FD"/>
    <w:p w14:paraId="102227F0" w14:textId="77777777" w:rsidR="003E40FD" w:rsidRDefault="003E40FD"/>
  </w:footnote>
  <w:footnote w:type="continuationNotice" w:id="1">
    <w:p w14:paraId="32A56A29" w14:textId="77777777" w:rsidR="003E40FD" w:rsidRDefault="003E40FD">
      <w:pPr>
        <w:spacing w:before="0" w:line="240" w:lineRule="auto"/>
      </w:pPr>
    </w:p>
    <w:p w14:paraId="0EE66E61" w14:textId="77777777" w:rsidR="003E40FD" w:rsidRDefault="003E40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0FA8C" w14:textId="6E429DBC" w:rsidR="0084631E" w:rsidRDefault="004F2A4E" w:rsidP="0084631E">
    <w:pPr>
      <w:pStyle w:val="Documentname"/>
    </w:pPr>
    <w:r>
      <w:t>All in this together</w:t>
    </w:r>
    <w:r w:rsidR="0084631E" w:rsidRPr="00D2403C">
      <w:t xml:space="preserve"> | </w:t>
    </w:r>
    <w:r w:rsidR="0084631E">
      <w:fldChar w:fldCharType="begin"/>
    </w:r>
    <w:r w:rsidR="0084631E">
      <w:instrText xml:space="preserve"> PAGE   \* MERGEFORMAT </w:instrText>
    </w:r>
    <w:r w:rsidR="0084631E">
      <w:fldChar w:fldCharType="separate"/>
    </w:r>
    <w:r w:rsidR="0084631E">
      <w:t>2</w:t>
    </w:r>
    <w:r w:rsidR="0084631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E" w14:textId="3F403C15" w:rsidR="00493120" w:rsidRDefault="00F63959">
    <w:pPr>
      <w:pStyle w:val="Header"/>
    </w:pPr>
    <w:r w:rsidRPr="009D43DD">
      <mc:AlternateContent>
        <mc:Choice Requires="wps">
          <w:drawing>
            <wp:anchor distT="0" distB="0" distL="114300" distR="114300" simplePos="0" relativeHeight="251658240" behindDoc="1" locked="0" layoutInCell="1" allowOverlap="1" wp14:anchorId="5AD1A9EA" wp14:editId="38706341">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1EC85A" w14:textId="77777777" w:rsidR="00F63959" w:rsidRDefault="00F63959" w:rsidP="00F639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1A9EA" id="Rectangle 6"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311EC85A" w14:textId="77777777" w:rsidR="00F63959" w:rsidRDefault="00F63959" w:rsidP="00F63959"/>
                </w:txbxContent>
              </v:textbox>
            </v:rect>
          </w:pict>
        </mc:Fallback>
      </mc:AlternateContent>
    </w:r>
    <w:r w:rsidRPr="009D43DD">
      <w:t>NSW Department of Education</w:t>
    </w:r>
    <w:r w:rsidRPr="009D43DD">
      <w:ptab w:relativeTo="margin" w:alignment="right" w:leader="none"/>
    </w:r>
    <w:r w:rsidRPr="008426B6">
      <w:drawing>
        <wp:inline distT="0" distB="0" distL="0" distR="0" wp14:anchorId="4A9C8802" wp14:editId="4A00281B">
          <wp:extent cx="597741" cy="649155"/>
          <wp:effectExtent l="0" t="0" r="0" b="0"/>
          <wp:docPr id="793864934" name="Graphic 79386493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64934" name="Graphic 793864934"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87B1F" w14:textId="77777777" w:rsidR="000E07F5" w:rsidRPr="00FA6449" w:rsidRDefault="000E07F5" w:rsidP="00CF5B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3"/>
    <w:multiLevelType w:val="singleLevel"/>
    <w:tmpl w:val="1B1C6DA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116E1E54"/>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22B4C33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71595F"/>
    <w:multiLevelType w:val="multilevel"/>
    <w:tmpl w:val="69820ED0"/>
    <w:lvl w:ilvl="0">
      <w:start w:val="1"/>
      <w:numFmt w:val="bullet"/>
      <w:pStyle w:val="ListBullet"/>
      <w:lvlText w:val=""/>
      <w:lvlJc w:val="left"/>
      <w:pPr>
        <w:ind w:left="567" w:hanging="567"/>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83F24"/>
    <w:multiLevelType w:val="multilevel"/>
    <w:tmpl w:val="B47A53E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7"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334848040">
    <w:abstractNumId w:val="6"/>
  </w:num>
  <w:num w:numId="2" w16cid:durableId="175270668">
    <w:abstractNumId w:val="6"/>
  </w:num>
  <w:num w:numId="3" w16cid:durableId="730810984">
    <w:abstractNumId w:val="4"/>
  </w:num>
  <w:num w:numId="4" w16cid:durableId="858854009">
    <w:abstractNumId w:val="5"/>
  </w:num>
  <w:num w:numId="5" w16cid:durableId="1830516338">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6" w16cid:durableId="581136368">
    <w:abstractNumId w:val="0"/>
  </w:num>
  <w:num w:numId="7" w16cid:durableId="147291356">
    <w:abstractNumId w:val="4"/>
  </w:num>
  <w:num w:numId="8" w16cid:durableId="822308067">
    <w:abstractNumId w:val="8"/>
  </w:num>
  <w:num w:numId="9" w16cid:durableId="489910917">
    <w:abstractNumId w:val="5"/>
  </w:num>
  <w:num w:numId="10" w16cid:durableId="485244976">
    <w:abstractNumId w:val="5"/>
  </w:num>
  <w:num w:numId="11" w16cid:durableId="14706361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43648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87890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66151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26603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98850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7170683">
    <w:abstractNumId w:val="3"/>
  </w:num>
  <w:num w:numId="18" w16cid:durableId="1704861544">
    <w:abstractNumId w:val="1"/>
  </w:num>
  <w:num w:numId="19" w16cid:durableId="409620505">
    <w:abstractNumId w:val="2"/>
  </w:num>
  <w:num w:numId="20" w16cid:durableId="8500740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im McGown">
    <w15:presenceInfo w15:providerId="AD" w15:userId="S::Kim.McGown@det.nsw.edu.au::918567f1-a53d-4ed9-b182-ffed37b959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1945"/>
    <w:rsid w:val="00001C08"/>
    <w:rsid w:val="0000207F"/>
    <w:rsid w:val="00002BF1"/>
    <w:rsid w:val="00005EB6"/>
    <w:rsid w:val="00006220"/>
    <w:rsid w:val="00006CD7"/>
    <w:rsid w:val="00006FAC"/>
    <w:rsid w:val="0000714D"/>
    <w:rsid w:val="00007FB5"/>
    <w:rsid w:val="000103FC"/>
    <w:rsid w:val="00010746"/>
    <w:rsid w:val="00011629"/>
    <w:rsid w:val="000143DF"/>
    <w:rsid w:val="00014F37"/>
    <w:rsid w:val="000151F8"/>
    <w:rsid w:val="000156B4"/>
    <w:rsid w:val="00015D43"/>
    <w:rsid w:val="000167C3"/>
    <w:rsid w:val="00016801"/>
    <w:rsid w:val="00016CA5"/>
    <w:rsid w:val="00021171"/>
    <w:rsid w:val="00023790"/>
    <w:rsid w:val="00024602"/>
    <w:rsid w:val="000252FF"/>
    <w:rsid w:val="000253AE"/>
    <w:rsid w:val="000261CC"/>
    <w:rsid w:val="00026B42"/>
    <w:rsid w:val="00027181"/>
    <w:rsid w:val="00030C4B"/>
    <w:rsid w:val="00030EBC"/>
    <w:rsid w:val="00032288"/>
    <w:rsid w:val="000331B6"/>
    <w:rsid w:val="000334C1"/>
    <w:rsid w:val="00034F5E"/>
    <w:rsid w:val="0003541F"/>
    <w:rsid w:val="0003756F"/>
    <w:rsid w:val="00037C5C"/>
    <w:rsid w:val="00040BF3"/>
    <w:rsid w:val="00041EB6"/>
    <w:rsid w:val="00042114"/>
    <w:rsid w:val="000423E3"/>
    <w:rsid w:val="0004292D"/>
    <w:rsid w:val="00042D30"/>
    <w:rsid w:val="000432E3"/>
    <w:rsid w:val="00043F14"/>
    <w:rsid w:val="00043FA0"/>
    <w:rsid w:val="00044B07"/>
    <w:rsid w:val="00044C5D"/>
    <w:rsid w:val="00044D23"/>
    <w:rsid w:val="00046473"/>
    <w:rsid w:val="00046540"/>
    <w:rsid w:val="000470B7"/>
    <w:rsid w:val="000507E6"/>
    <w:rsid w:val="0005163D"/>
    <w:rsid w:val="00051BC4"/>
    <w:rsid w:val="00051BF0"/>
    <w:rsid w:val="000534F4"/>
    <w:rsid w:val="000535B7"/>
    <w:rsid w:val="00053726"/>
    <w:rsid w:val="0005469E"/>
    <w:rsid w:val="000562A7"/>
    <w:rsid w:val="000564F8"/>
    <w:rsid w:val="00057BC8"/>
    <w:rsid w:val="00057EDD"/>
    <w:rsid w:val="000604B9"/>
    <w:rsid w:val="00060559"/>
    <w:rsid w:val="00061232"/>
    <w:rsid w:val="000613C4"/>
    <w:rsid w:val="00061EAD"/>
    <w:rsid w:val="000620E8"/>
    <w:rsid w:val="00062708"/>
    <w:rsid w:val="00062B63"/>
    <w:rsid w:val="00065049"/>
    <w:rsid w:val="0006521B"/>
    <w:rsid w:val="00065266"/>
    <w:rsid w:val="00065A16"/>
    <w:rsid w:val="0006693A"/>
    <w:rsid w:val="00070416"/>
    <w:rsid w:val="00071D06"/>
    <w:rsid w:val="0007214A"/>
    <w:rsid w:val="000726CB"/>
    <w:rsid w:val="00072B6E"/>
    <w:rsid w:val="00072DFB"/>
    <w:rsid w:val="00075B4E"/>
    <w:rsid w:val="00075B67"/>
    <w:rsid w:val="00077A7C"/>
    <w:rsid w:val="000819C4"/>
    <w:rsid w:val="00082DF7"/>
    <w:rsid w:val="00082E53"/>
    <w:rsid w:val="0008441A"/>
    <w:rsid w:val="000844F9"/>
    <w:rsid w:val="00084628"/>
    <w:rsid w:val="00084830"/>
    <w:rsid w:val="00084CE4"/>
    <w:rsid w:val="0008606A"/>
    <w:rsid w:val="00086656"/>
    <w:rsid w:val="00086D87"/>
    <w:rsid w:val="000872D6"/>
    <w:rsid w:val="00090628"/>
    <w:rsid w:val="00090B9B"/>
    <w:rsid w:val="000919BC"/>
    <w:rsid w:val="000922D6"/>
    <w:rsid w:val="0009242A"/>
    <w:rsid w:val="0009280E"/>
    <w:rsid w:val="00092F78"/>
    <w:rsid w:val="000940E9"/>
    <w:rsid w:val="0009452F"/>
    <w:rsid w:val="00096701"/>
    <w:rsid w:val="00096F29"/>
    <w:rsid w:val="000A0C05"/>
    <w:rsid w:val="000A33D4"/>
    <w:rsid w:val="000A3660"/>
    <w:rsid w:val="000A387B"/>
    <w:rsid w:val="000A41E7"/>
    <w:rsid w:val="000A451E"/>
    <w:rsid w:val="000A6D4F"/>
    <w:rsid w:val="000A796C"/>
    <w:rsid w:val="000A7A61"/>
    <w:rsid w:val="000B03AB"/>
    <w:rsid w:val="000B06F9"/>
    <w:rsid w:val="000B09C8"/>
    <w:rsid w:val="000B1FC2"/>
    <w:rsid w:val="000B2886"/>
    <w:rsid w:val="000B30E1"/>
    <w:rsid w:val="000B3FF0"/>
    <w:rsid w:val="000B48C8"/>
    <w:rsid w:val="000B4F65"/>
    <w:rsid w:val="000B68C1"/>
    <w:rsid w:val="000B75CB"/>
    <w:rsid w:val="000B7D49"/>
    <w:rsid w:val="000C07B7"/>
    <w:rsid w:val="000C0CE7"/>
    <w:rsid w:val="000C0FB5"/>
    <w:rsid w:val="000C1078"/>
    <w:rsid w:val="000C16A7"/>
    <w:rsid w:val="000C1BCD"/>
    <w:rsid w:val="000C250C"/>
    <w:rsid w:val="000C3704"/>
    <w:rsid w:val="000C43DF"/>
    <w:rsid w:val="000C575E"/>
    <w:rsid w:val="000C61FB"/>
    <w:rsid w:val="000C6D72"/>
    <w:rsid w:val="000C6F89"/>
    <w:rsid w:val="000C7627"/>
    <w:rsid w:val="000C7D4F"/>
    <w:rsid w:val="000D2063"/>
    <w:rsid w:val="000D24AD"/>
    <w:rsid w:val="000D24B8"/>
    <w:rsid w:val="000D24EC"/>
    <w:rsid w:val="000D2C3A"/>
    <w:rsid w:val="000D48A8"/>
    <w:rsid w:val="000D4B5A"/>
    <w:rsid w:val="000D55B1"/>
    <w:rsid w:val="000D64D8"/>
    <w:rsid w:val="000D65D8"/>
    <w:rsid w:val="000E07F5"/>
    <w:rsid w:val="000E3800"/>
    <w:rsid w:val="000E3C1C"/>
    <w:rsid w:val="000E41B7"/>
    <w:rsid w:val="000E5A4B"/>
    <w:rsid w:val="000E6BA0"/>
    <w:rsid w:val="000E7CFC"/>
    <w:rsid w:val="000F174A"/>
    <w:rsid w:val="000F2824"/>
    <w:rsid w:val="000F2ED3"/>
    <w:rsid w:val="000F2FB6"/>
    <w:rsid w:val="000F3DC4"/>
    <w:rsid w:val="000F65BB"/>
    <w:rsid w:val="000F7960"/>
    <w:rsid w:val="00100B59"/>
    <w:rsid w:val="00100DC5"/>
    <w:rsid w:val="00100E27"/>
    <w:rsid w:val="00100E5A"/>
    <w:rsid w:val="00101135"/>
    <w:rsid w:val="0010259B"/>
    <w:rsid w:val="00102D25"/>
    <w:rsid w:val="00103D80"/>
    <w:rsid w:val="00104A05"/>
    <w:rsid w:val="00106009"/>
    <w:rsid w:val="001061F9"/>
    <w:rsid w:val="0010663E"/>
    <w:rsid w:val="001068B3"/>
    <w:rsid w:val="00106A3B"/>
    <w:rsid w:val="00107F4B"/>
    <w:rsid w:val="001113CC"/>
    <w:rsid w:val="00113727"/>
    <w:rsid w:val="00113763"/>
    <w:rsid w:val="0011388E"/>
    <w:rsid w:val="0011424E"/>
    <w:rsid w:val="0011437C"/>
    <w:rsid w:val="00114B7D"/>
    <w:rsid w:val="00116736"/>
    <w:rsid w:val="00116C2A"/>
    <w:rsid w:val="001177C4"/>
    <w:rsid w:val="00117B7D"/>
    <w:rsid w:val="00117FF3"/>
    <w:rsid w:val="001208EA"/>
    <w:rsid w:val="0012093E"/>
    <w:rsid w:val="00122B30"/>
    <w:rsid w:val="001231F0"/>
    <w:rsid w:val="00123870"/>
    <w:rsid w:val="00125BBA"/>
    <w:rsid w:val="00125C6C"/>
    <w:rsid w:val="00126ED5"/>
    <w:rsid w:val="00127648"/>
    <w:rsid w:val="00127735"/>
    <w:rsid w:val="0013032B"/>
    <w:rsid w:val="001305EA"/>
    <w:rsid w:val="001324C3"/>
    <w:rsid w:val="001328FA"/>
    <w:rsid w:val="0013419A"/>
    <w:rsid w:val="00134700"/>
    <w:rsid w:val="00134E23"/>
    <w:rsid w:val="00135E80"/>
    <w:rsid w:val="00136A09"/>
    <w:rsid w:val="00140753"/>
    <w:rsid w:val="0014239C"/>
    <w:rsid w:val="00143921"/>
    <w:rsid w:val="00146F04"/>
    <w:rsid w:val="00147E93"/>
    <w:rsid w:val="00150EBC"/>
    <w:rsid w:val="001520B0"/>
    <w:rsid w:val="00152CDB"/>
    <w:rsid w:val="0015446A"/>
    <w:rsid w:val="0015487C"/>
    <w:rsid w:val="0015512F"/>
    <w:rsid w:val="00155144"/>
    <w:rsid w:val="001564ED"/>
    <w:rsid w:val="00156956"/>
    <w:rsid w:val="0015712E"/>
    <w:rsid w:val="001613F7"/>
    <w:rsid w:val="001614AE"/>
    <w:rsid w:val="00161A3D"/>
    <w:rsid w:val="00162C3A"/>
    <w:rsid w:val="00165B83"/>
    <w:rsid w:val="00165FF0"/>
    <w:rsid w:val="0017075C"/>
    <w:rsid w:val="00170CB5"/>
    <w:rsid w:val="00171601"/>
    <w:rsid w:val="00171F5C"/>
    <w:rsid w:val="00172923"/>
    <w:rsid w:val="00172EC4"/>
    <w:rsid w:val="00174183"/>
    <w:rsid w:val="00174DFA"/>
    <w:rsid w:val="00174EFE"/>
    <w:rsid w:val="00176C65"/>
    <w:rsid w:val="00177833"/>
    <w:rsid w:val="0018036C"/>
    <w:rsid w:val="00180A15"/>
    <w:rsid w:val="00180F65"/>
    <w:rsid w:val="001810F4"/>
    <w:rsid w:val="00181128"/>
    <w:rsid w:val="0018179E"/>
    <w:rsid w:val="00182B46"/>
    <w:rsid w:val="00182C3A"/>
    <w:rsid w:val="001839C3"/>
    <w:rsid w:val="00183B80"/>
    <w:rsid w:val="00183DB2"/>
    <w:rsid w:val="00183E9C"/>
    <w:rsid w:val="001841F1"/>
    <w:rsid w:val="0018571A"/>
    <w:rsid w:val="00185801"/>
    <w:rsid w:val="001859B6"/>
    <w:rsid w:val="00187F38"/>
    <w:rsid w:val="00187FFC"/>
    <w:rsid w:val="00191D2F"/>
    <w:rsid w:val="00191F45"/>
    <w:rsid w:val="0019281C"/>
    <w:rsid w:val="00193503"/>
    <w:rsid w:val="001939CA"/>
    <w:rsid w:val="00193B82"/>
    <w:rsid w:val="0019600C"/>
    <w:rsid w:val="00196CF1"/>
    <w:rsid w:val="001975D5"/>
    <w:rsid w:val="00197ADC"/>
    <w:rsid w:val="00197B41"/>
    <w:rsid w:val="001A03EA"/>
    <w:rsid w:val="001A0AF7"/>
    <w:rsid w:val="001A180C"/>
    <w:rsid w:val="001A25AF"/>
    <w:rsid w:val="001A323E"/>
    <w:rsid w:val="001A34B7"/>
    <w:rsid w:val="001A3627"/>
    <w:rsid w:val="001A6EF1"/>
    <w:rsid w:val="001A7143"/>
    <w:rsid w:val="001B0097"/>
    <w:rsid w:val="001B19D5"/>
    <w:rsid w:val="001B3065"/>
    <w:rsid w:val="001B3108"/>
    <w:rsid w:val="001B33C0"/>
    <w:rsid w:val="001B4A46"/>
    <w:rsid w:val="001B5E34"/>
    <w:rsid w:val="001B68DA"/>
    <w:rsid w:val="001B6FCA"/>
    <w:rsid w:val="001B7230"/>
    <w:rsid w:val="001C0C0F"/>
    <w:rsid w:val="001C22D9"/>
    <w:rsid w:val="001C2361"/>
    <w:rsid w:val="001C2997"/>
    <w:rsid w:val="001C4DB7"/>
    <w:rsid w:val="001C6C9B"/>
    <w:rsid w:val="001C7656"/>
    <w:rsid w:val="001D10B2"/>
    <w:rsid w:val="001D13EC"/>
    <w:rsid w:val="001D240E"/>
    <w:rsid w:val="001D3092"/>
    <w:rsid w:val="001D3703"/>
    <w:rsid w:val="001D4CD1"/>
    <w:rsid w:val="001D5BA2"/>
    <w:rsid w:val="001D66C2"/>
    <w:rsid w:val="001D6877"/>
    <w:rsid w:val="001D7EEF"/>
    <w:rsid w:val="001E0FFC"/>
    <w:rsid w:val="001E1F93"/>
    <w:rsid w:val="001E24CF"/>
    <w:rsid w:val="001E265E"/>
    <w:rsid w:val="001E29DD"/>
    <w:rsid w:val="001E3097"/>
    <w:rsid w:val="001E328D"/>
    <w:rsid w:val="001E35F6"/>
    <w:rsid w:val="001E3C73"/>
    <w:rsid w:val="001E457B"/>
    <w:rsid w:val="001E4B06"/>
    <w:rsid w:val="001E5F98"/>
    <w:rsid w:val="001F01F4"/>
    <w:rsid w:val="001F0F26"/>
    <w:rsid w:val="001F1451"/>
    <w:rsid w:val="001F2232"/>
    <w:rsid w:val="001F5ADA"/>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645"/>
    <w:rsid w:val="00210D95"/>
    <w:rsid w:val="002127BE"/>
    <w:rsid w:val="002136B3"/>
    <w:rsid w:val="00213870"/>
    <w:rsid w:val="00216380"/>
    <w:rsid w:val="0021660A"/>
    <w:rsid w:val="00216957"/>
    <w:rsid w:val="00217077"/>
    <w:rsid w:val="00217731"/>
    <w:rsid w:val="00217AE6"/>
    <w:rsid w:val="00220B90"/>
    <w:rsid w:val="00221777"/>
    <w:rsid w:val="00221998"/>
    <w:rsid w:val="00221E1A"/>
    <w:rsid w:val="00221F4B"/>
    <w:rsid w:val="002228E3"/>
    <w:rsid w:val="0022320E"/>
    <w:rsid w:val="00224261"/>
    <w:rsid w:val="00224587"/>
    <w:rsid w:val="00224B16"/>
    <w:rsid w:val="00224D61"/>
    <w:rsid w:val="00224DF5"/>
    <w:rsid w:val="00225400"/>
    <w:rsid w:val="002265BD"/>
    <w:rsid w:val="002270CC"/>
    <w:rsid w:val="00227421"/>
    <w:rsid w:val="00227894"/>
    <w:rsid w:val="0022791F"/>
    <w:rsid w:val="002302CB"/>
    <w:rsid w:val="00230E32"/>
    <w:rsid w:val="00231A75"/>
    <w:rsid w:val="00231E53"/>
    <w:rsid w:val="0023368C"/>
    <w:rsid w:val="00234830"/>
    <w:rsid w:val="00234A67"/>
    <w:rsid w:val="00235B90"/>
    <w:rsid w:val="00236487"/>
    <w:rsid w:val="002368C7"/>
    <w:rsid w:val="00236B24"/>
    <w:rsid w:val="0023726F"/>
    <w:rsid w:val="0024041A"/>
    <w:rsid w:val="002410C8"/>
    <w:rsid w:val="00241C93"/>
    <w:rsid w:val="0024214A"/>
    <w:rsid w:val="0024375B"/>
    <w:rsid w:val="002441F2"/>
    <w:rsid w:val="0024438F"/>
    <w:rsid w:val="002447C2"/>
    <w:rsid w:val="00244D7C"/>
    <w:rsid w:val="002458D0"/>
    <w:rsid w:val="00245EC0"/>
    <w:rsid w:val="002462B7"/>
    <w:rsid w:val="002464BA"/>
    <w:rsid w:val="00247FF0"/>
    <w:rsid w:val="0025075A"/>
    <w:rsid w:val="00250C2E"/>
    <w:rsid w:val="00250F4A"/>
    <w:rsid w:val="00251349"/>
    <w:rsid w:val="00251452"/>
    <w:rsid w:val="002534CE"/>
    <w:rsid w:val="00253532"/>
    <w:rsid w:val="002540D3"/>
    <w:rsid w:val="00254B2A"/>
    <w:rsid w:val="002556DB"/>
    <w:rsid w:val="0025585E"/>
    <w:rsid w:val="00256D4F"/>
    <w:rsid w:val="00257359"/>
    <w:rsid w:val="00260EE8"/>
    <w:rsid w:val="00260F28"/>
    <w:rsid w:val="0026131D"/>
    <w:rsid w:val="00263542"/>
    <w:rsid w:val="00264CC3"/>
    <w:rsid w:val="00264DCF"/>
    <w:rsid w:val="00266738"/>
    <w:rsid w:val="0026691A"/>
    <w:rsid w:val="00266D0C"/>
    <w:rsid w:val="002677DB"/>
    <w:rsid w:val="00270DD4"/>
    <w:rsid w:val="00270F7C"/>
    <w:rsid w:val="00270FC1"/>
    <w:rsid w:val="00271520"/>
    <w:rsid w:val="002717AE"/>
    <w:rsid w:val="00271B56"/>
    <w:rsid w:val="00273E4E"/>
    <w:rsid w:val="00273F94"/>
    <w:rsid w:val="002760B7"/>
    <w:rsid w:val="0027701A"/>
    <w:rsid w:val="0027707D"/>
    <w:rsid w:val="002810D3"/>
    <w:rsid w:val="002827A5"/>
    <w:rsid w:val="002847AE"/>
    <w:rsid w:val="002850B8"/>
    <w:rsid w:val="00286BCB"/>
    <w:rsid w:val="002870F2"/>
    <w:rsid w:val="00287650"/>
    <w:rsid w:val="00287796"/>
    <w:rsid w:val="0029008E"/>
    <w:rsid w:val="00290154"/>
    <w:rsid w:val="00292550"/>
    <w:rsid w:val="00292AB4"/>
    <w:rsid w:val="00294F88"/>
    <w:rsid w:val="00294FCC"/>
    <w:rsid w:val="00295516"/>
    <w:rsid w:val="00295906"/>
    <w:rsid w:val="0029733C"/>
    <w:rsid w:val="002A067A"/>
    <w:rsid w:val="002A0B7A"/>
    <w:rsid w:val="002A10A1"/>
    <w:rsid w:val="002A12C5"/>
    <w:rsid w:val="002A3120"/>
    <w:rsid w:val="002A3161"/>
    <w:rsid w:val="002A3410"/>
    <w:rsid w:val="002A44D1"/>
    <w:rsid w:val="002A450A"/>
    <w:rsid w:val="002A4631"/>
    <w:rsid w:val="002A5BA6"/>
    <w:rsid w:val="002A6EA6"/>
    <w:rsid w:val="002A6F19"/>
    <w:rsid w:val="002B00A3"/>
    <w:rsid w:val="002B108B"/>
    <w:rsid w:val="002B12DE"/>
    <w:rsid w:val="002B270D"/>
    <w:rsid w:val="002B2ADE"/>
    <w:rsid w:val="002B3375"/>
    <w:rsid w:val="002B4745"/>
    <w:rsid w:val="002B480D"/>
    <w:rsid w:val="002B4845"/>
    <w:rsid w:val="002B4AC3"/>
    <w:rsid w:val="002B72DA"/>
    <w:rsid w:val="002B73F4"/>
    <w:rsid w:val="002B7744"/>
    <w:rsid w:val="002C05AC"/>
    <w:rsid w:val="002C1A50"/>
    <w:rsid w:val="002C1ECA"/>
    <w:rsid w:val="002C264C"/>
    <w:rsid w:val="002C3953"/>
    <w:rsid w:val="002C41FD"/>
    <w:rsid w:val="002C56A0"/>
    <w:rsid w:val="002C7496"/>
    <w:rsid w:val="002D12FF"/>
    <w:rsid w:val="002D21A5"/>
    <w:rsid w:val="002D3AE7"/>
    <w:rsid w:val="002D4413"/>
    <w:rsid w:val="002D4E5A"/>
    <w:rsid w:val="002D5FAF"/>
    <w:rsid w:val="002D7247"/>
    <w:rsid w:val="002E23E3"/>
    <w:rsid w:val="002E247B"/>
    <w:rsid w:val="002E26F3"/>
    <w:rsid w:val="002E30BA"/>
    <w:rsid w:val="002E34CB"/>
    <w:rsid w:val="002E4059"/>
    <w:rsid w:val="002E40B0"/>
    <w:rsid w:val="002E4D5B"/>
    <w:rsid w:val="002E4EAC"/>
    <w:rsid w:val="002E5474"/>
    <w:rsid w:val="002E5699"/>
    <w:rsid w:val="002E5832"/>
    <w:rsid w:val="002E633F"/>
    <w:rsid w:val="002E65E2"/>
    <w:rsid w:val="002E77C3"/>
    <w:rsid w:val="002F0BF7"/>
    <w:rsid w:val="002F0D60"/>
    <w:rsid w:val="002F0D70"/>
    <w:rsid w:val="002F104E"/>
    <w:rsid w:val="002F1182"/>
    <w:rsid w:val="002F1BD9"/>
    <w:rsid w:val="002F3A6D"/>
    <w:rsid w:val="002F4EBA"/>
    <w:rsid w:val="002F749C"/>
    <w:rsid w:val="00303813"/>
    <w:rsid w:val="00304ECD"/>
    <w:rsid w:val="003066CC"/>
    <w:rsid w:val="00306F73"/>
    <w:rsid w:val="0030716E"/>
    <w:rsid w:val="00310259"/>
    <w:rsid w:val="003102C3"/>
    <w:rsid w:val="00310348"/>
    <w:rsid w:val="00310A1C"/>
    <w:rsid w:val="00310DE3"/>
    <w:rsid w:val="00310EE6"/>
    <w:rsid w:val="00311628"/>
    <w:rsid w:val="00311860"/>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1B76"/>
    <w:rsid w:val="00322186"/>
    <w:rsid w:val="00322906"/>
    <w:rsid w:val="00322962"/>
    <w:rsid w:val="00322B70"/>
    <w:rsid w:val="0032403E"/>
    <w:rsid w:val="00324492"/>
    <w:rsid w:val="00324B67"/>
    <w:rsid w:val="00324D73"/>
    <w:rsid w:val="003257F8"/>
    <w:rsid w:val="00325B7B"/>
    <w:rsid w:val="0033193C"/>
    <w:rsid w:val="00331C32"/>
    <w:rsid w:val="0033208E"/>
    <w:rsid w:val="00332B30"/>
    <w:rsid w:val="003333BB"/>
    <w:rsid w:val="00333BA4"/>
    <w:rsid w:val="00334EE8"/>
    <w:rsid w:val="0033532B"/>
    <w:rsid w:val="00336799"/>
    <w:rsid w:val="003367C0"/>
    <w:rsid w:val="0033685E"/>
    <w:rsid w:val="00337929"/>
    <w:rsid w:val="00337AD4"/>
    <w:rsid w:val="00340003"/>
    <w:rsid w:val="00341CD3"/>
    <w:rsid w:val="003429B7"/>
    <w:rsid w:val="00342B92"/>
    <w:rsid w:val="00343B23"/>
    <w:rsid w:val="00343B25"/>
    <w:rsid w:val="003444A9"/>
    <w:rsid w:val="003445F2"/>
    <w:rsid w:val="00345EB0"/>
    <w:rsid w:val="0034764B"/>
    <w:rsid w:val="0034780A"/>
    <w:rsid w:val="00347CBE"/>
    <w:rsid w:val="003503AC"/>
    <w:rsid w:val="00352686"/>
    <w:rsid w:val="003534AD"/>
    <w:rsid w:val="00355EE4"/>
    <w:rsid w:val="00356259"/>
    <w:rsid w:val="00356774"/>
    <w:rsid w:val="00357136"/>
    <w:rsid w:val="003576EB"/>
    <w:rsid w:val="00360431"/>
    <w:rsid w:val="00360C67"/>
    <w:rsid w:val="00360E65"/>
    <w:rsid w:val="00361EC8"/>
    <w:rsid w:val="00362DCB"/>
    <w:rsid w:val="0036308C"/>
    <w:rsid w:val="00363E8F"/>
    <w:rsid w:val="00365118"/>
    <w:rsid w:val="0036558C"/>
    <w:rsid w:val="00365968"/>
    <w:rsid w:val="00366467"/>
    <w:rsid w:val="00366602"/>
    <w:rsid w:val="0036721B"/>
    <w:rsid w:val="00367331"/>
    <w:rsid w:val="00370563"/>
    <w:rsid w:val="00370771"/>
    <w:rsid w:val="003713D2"/>
    <w:rsid w:val="0037161F"/>
    <w:rsid w:val="00371AF4"/>
    <w:rsid w:val="00372A4F"/>
    <w:rsid w:val="00372B9F"/>
    <w:rsid w:val="003731F9"/>
    <w:rsid w:val="00373265"/>
    <w:rsid w:val="0037384B"/>
    <w:rsid w:val="00373892"/>
    <w:rsid w:val="003743CE"/>
    <w:rsid w:val="00376053"/>
    <w:rsid w:val="003807AF"/>
    <w:rsid w:val="00380856"/>
    <w:rsid w:val="00380E60"/>
    <w:rsid w:val="00380EAE"/>
    <w:rsid w:val="0038198C"/>
    <w:rsid w:val="00382A6F"/>
    <w:rsid w:val="00382A7C"/>
    <w:rsid w:val="00382C57"/>
    <w:rsid w:val="0038316E"/>
    <w:rsid w:val="00383B5F"/>
    <w:rsid w:val="00384483"/>
    <w:rsid w:val="0038499A"/>
    <w:rsid w:val="00384F53"/>
    <w:rsid w:val="00386516"/>
    <w:rsid w:val="00386D58"/>
    <w:rsid w:val="00387053"/>
    <w:rsid w:val="00390A52"/>
    <w:rsid w:val="00395451"/>
    <w:rsid w:val="00395633"/>
    <w:rsid w:val="00395716"/>
    <w:rsid w:val="00396B0E"/>
    <w:rsid w:val="0039766F"/>
    <w:rsid w:val="003A01C8"/>
    <w:rsid w:val="003A06C2"/>
    <w:rsid w:val="003A1238"/>
    <w:rsid w:val="003A1937"/>
    <w:rsid w:val="003A241C"/>
    <w:rsid w:val="003A4382"/>
    <w:rsid w:val="003A43B0"/>
    <w:rsid w:val="003A4F65"/>
    <w:rsid w:val="003A5964"/>
    <w:rsid w:val="003A5E30"/>
    <w:rsid w:val="003A6344"/>
    <w:rsid w:val="003A6624"/>
    <w:rsid w:val="003A695D"/>
    <w:rsid w:val="003A6A25"/>
    <w:rsid w:val="003A6F6B"/>
    <w:rsid w:val="003B225F"/>
    <w:rsid w:val="003B350E"/>
    <w:rsid w:val="003B3CB0"/>
    <w:rsid w:val="003B5B94"/>
    <w:rsid w:val="003B6BC7"/>
    <w:rsid w:val="003B7BBB"/>
    <w:rsid w:val="003C0FB3"/>
    <w:rsid w:val="003C2770"/>
    <w:rsid w:val="003C3990"/>
    <w:rsid w:val="003C434B"/>
    <w:rsid w:val="003C489D"/>
    <w:rsid w:val="003C54B8"/>
    <w:rsid w:val="003C687F"/>
    <w:rsid w:val="003C723C"/>
    <w:rsid w:val="003D0412"/>
    <w:rsid w:val="003D0F7F"/>
    <w:rsid w:val="003D3CF0"/>
    <w:rsid w:val="003D4A88"/>
    <w:rsid w:val="003D53BF"/>
    <w:rsid w:val="003D5665"/>
    <w:rsid w:val="003D6797"/>
    <w:rsid w:val="003D779D"/>
    <w:rsid w:val="003D7846"/>
    <w:rsid w:val="003D78A2"/>
    <w:rsid w:val="003E03FD"/>
    <w:rsid w:val="003E058E"/>
    <w:rsid w:val="003E15EE"/>
    <w:rsid w:val="003E40FD"/>
    <w:rsid w:val="003E4A3C"/>
    <w:rsid w:val="003E4ED1"/>
    <w:rsid w:val="003E6AE0"/>
    <w:rsid w:val="003F0971"/>
    <w:rsid w:val="003F0D57"/>
    <w:rsid w:val="003F1A71"/>
    <w:rsid w:val="003F28DA"/>
    <w:rsid w:val="003F2B6E"/>
    <w:rsid w:val="003F2C2F"/>
    <w:rsid w:val="003F35B8"/>
    <w:rsid w:val="003F3F97"/>
    <w:rsid w:val="003F42CF"/>
    <w:rsid w:val="003F4EA0"/>
    <w:rsid w:val="003F6590"/>
    <w:rsid w:val="003F66AD"/>
    <w:rsid w:val="003F69BE"/>
    <w:rsid w:val="003F7D20"/>
    <w:rsid w:val="00400EB0"/>
    <w:rsid w:val="004013F6"/>
    <w:rsid w:val="00402FCF"/>
    <w:rsid w:val="004042F8"/>
    <w:rsid w:val="004048C9"/>
    <w:rsid w:val="00405801"/>
    <w:rsid w:val="004062AA"/>
    <w:rsid w:val="00407329"/>
    <w:rsid w:val="00407474"/>
    <w:rsid w:val="00407ED4"/>
    <w:rsid w:val="00407F31"/>
    <w:rsid w:val="00411950"/>
    <w:rsid w:val="004125FD"/>
    <w:rsid w:val="004128F0"/>
    <w:rsid w:val="00414D5B"/>
    <w:rsid w:val="004163AD"/>
    <w:rsid w:val="0041645A"/>
    <w:rsid w:val="00417BB8"/>
    <w:rsid w:val="00420300"/>
    <w:rsid w:val="00421CC4"/>
    <w:rsid w:val="0042354D"/>
    <w:rsid w:val="00424A91"/>
    <w:rsid w:val="004259A6"/>
    <w:rsid w:val="00425CCF"/>
    <w:rsid w:val="00430D80"/>
    <w:rsid w:val="004317B5"/>
    <w:rsid w:val="00431E3D"/>
    <w:rsid w:val="00431F7A"/>
    <w:rsid w:val="00435259"/>
    <w:rsid w:val="004361FB"/>
    <w:rsid w:val="00436B23"/>
    <w:rsid w:val="00436D8A"/>
    <w:rsid w:val="00436E88"/>
    <w:rsid w:val="004403B6"/>
    <w:rsid w:val="00440977"/>
    <w:rsid w:val="0044175B"/>
    <w:rsid w:val="00441C88"/>
    <w:rsid w:val="00442026"/>
    <w:rsid w:val="00442448"/>
    <w:rsid w:val="00443CD4"/>
    <w:rsid w:val="004440BB"/>
    <w:rsid w:val="004450B6"/>
    <w:rsid w:val="00445612"/>
    <w:rsid w:val="00445932"/>
    <w:rsid w:val="00446AA3"/>
    <w:rsid w:val="004479D8"/>
    <w:rsid w:val="00447C97"/>
    <w:rsid w:val="00451168"/>
    <w:rsid w:val="00451506"/>
    <w:rsid w:val="00452D84"/>
    <w:rsid w:val="00453739"/>
    <w:rsid w:val="0045627B"/>
    <w:rsid w:val="00456C90"/>
    <w:rsid w:val="00457160"/>
    <w:rsid w:val="004578CC"/>
    <w:rsid w:val="00463BFC"/>
    <w:rsid w:val="004657D6"/>
    <w:rsid w:val="00465E5F"/>
    <w:rsid w:val="004728AA"/>
    <w:rsid w:val="00472B12"/>
    <w:rsid w:val="00472BD2"/>
    <w:rsid w:val="00473346"/>
    <w:rsid w:val="00476168"/>
    <w:rsid w:val="00476284"/>
    <w:rsid w:val="004766D1"/>
    <w:rsid w:val="0047758F"/>
    <w:rsid w:val="00480195"/>
    <w:rsid w:val="0048084F"/>
    <w:rsid w:val="004810BD"/>
    <w:rsid w:val="0048120C"/>
    <w:rsid w:val="004815C9"/>
    <w:rsid w:val="0048175E"/>
    <w:rsid w:val="00482252"/>
    <w:rsid w:val="00482868"/>
    <w:rsid w:val="00483B44"/>
    <w:rsid w:val="00483CA9"/>
    <w:rsid w:val="00484D6B"/>
    <w:rsid w:val="004850B9"/>
    <w:rsid w:val="0048525B"/>
    <w:rsid w:val="00485CCD"/>
    <w:rsid w:val="00485DB5"/>
    <w:rsid w:val="004860C5"/>
    <w:rsid w:val="00486D2B"/>
    <w:rsid w:val="00490D60"/>
    <w:rsid w:val="00490D9C"/>
    <w:rsid w:val="00493120"/>
    <w:rsid w:val="00494791"/>
    <w:rsid w:val="004949C7"/>
    <w:rsid w:val="00494FDC"/>
    <w:rsid w:val="00496020"/>
    <w:rsid w:val="004A0489"/>
    <w:rsid w:val="004A137D"/>
    <w:rsid w:val="004A161B"/>
    <w:rsid w:val="004A26AD"/>
    <w:rsid w:val="004A370E"/>
    <w:rsid w:val="004A4106"/>
    <w:rsid w:val="004A4146"/>
    <w:rsid w:val="004A47DB"/>
    <w:rsid w:val="004A4F6C"/>
    <w:rsid w:val="004A5AAE"/>
    <w:rsid w:val="004A6AB7"/>
    <w:rsid w:val="004A7284"/>
    <w:rsid w:val="004A7E1A"/>
    <w:rsid w:val="004B005E"/>
    <w:rsid w:val="004B0073"/>
    <w:rsid w:val="004B1541"/>
    <w:rsid w:val="004B240E"/>
    <w:rsid w:val="004B29F4"/>
    <w:rsid w:val="004B4C27"/>
    <w:rsid w:val="004B5582"/>
    <w:rsid w:val="004B5E41"/>
    <w:rsid w:val="004B6407"/>
    <w:rsid w:val="004B6923"/>
    <w:rsid w:val="004B7240"/>
    <w:rsid w:val="004B7495"/>
    <w:rsid w:val="004B780F"/>
    <w:rsid w:val="004B7B56"/>
    <w:rsid w:val="004B7EE9"/>
    <w:rsid w:val="004C0583"/>
    <w:rsid w:val="004C098E"/>
    <w:rsid w:val="004C20CF"/>
    <w:rsid w:val="004C241F"/>
    <w:rsid w:val="004C299C"/>
    <w:rsid w:val="004C2E2E"/>
    <w:rsid w:val="004C3080"/>
    <w:rsid w:val="004C38A9"/>
    <w:rsid w:val="004C4D54"/>
    <w:rsid w:val="004C5C34"/>
    <w:rsid w:val="004C7023"/>
    <w:rsid w:val="004C7513"/>
    <w:rsid w:val="004D02AC"/>
    <w:rsid w:val="004D0383"/>
    <w:rsid w:val="004D1F3F"/>
    <w:rsid w:val="004D2137"/>
    <w:rsid w:val="004D333E"/>
    <w:rsid w:val="004D3A72"/>
    <w:rsid w:val="004D3EE2"/>
    <w:rsid w:val="004D42E4"/>
    <w:rsid w:val="004D5BBA"/>
    <w:rsid w:val="004D5E6D"/>
    <w:rsid w:val="004D6540"/>
    <w:rsid w:val="004D66E9"/>
    <w:rsid w:val="004E08B9"/>
    <w:rsid w:val="004E14EB"/>
    <w:rsid w:val="004E1C2A"/>
    <w:rsid w:val="004E2ACB"/>
    <w:rsid w:val="004E38B0"/>
    <w:rsid w:val="004E3C28"/>
    <w:rsid w:val="004E4332"/>
    <w:rsid w:val="004E4E0B"/>
    <w:rsid w:val="004E5594"/>
    <w:rsid w:val="004E6856"/>
    <w:rsid w:val="004E6FB4"/>
    <w:rsid w:val="004F0977"/>
    <w:rsid w:val="004F1408"/>
    <w:rsid w:val="004F2A4E"/>
    <w:rsid w:val="004F3F59"/>
    <w:rsid w:val="004F4DF3"/>
    <w:rsid w:val="004F4E1D"/>
    <w:rsid w:val="004F55B2"/>
    <w:rsid w:val="004F616E"/>
    <w:rsid w:val="004F6257"/>
    <w:rsid w:val="004F6A25"/>
    <w:rsid w:val="004F6AB0"/>
    <w:rsid w:val="004F6B4D"/>
    <w:rsid w:val="004F6F40"/>
    <w:rsid w:val="004F7C58"/>
    <w:rsid w:val="005000BD"/>
    <w:rsid w:val="005000DD"/>
    <w:rsid w:val="00503948"/>
    <w:rsid w:val="00503B09"/>
    <w:rsid w:val="0050461D"/>
    <w:rsid w:val="00504F5C"/>
    <w:rsid w:val="00505262"/>
    <w:rsid w:val="0050597B"/>
    <w:rsid w:val="00506DD5"/>
    <w:rsid w:val="00506DF8"/>
    <w:rsid w:val="00507451"/>
    <w:rsid w:val="005103BC"/>
    <w:rsid w:val="00510649"/>
    <w:rsid w:val="00511277"/>
    <w:rsid w:val="00511F4D"/>
    <w:rsid w:val="00514D6B"/>
    <w:rsid w:val="0051574E"/>
    <w:rsid w:val="0051654D"/>
    <w:rsid w:val="0051725F"/>
    <w:rsid w:val="00520095"/>
    <w:rsid w:val="00520645"/>
    <w:rsid w:val="0052076C"/>
    <w:rsid w:val="00520CDA"/>
    <w:rsid w:val="0052168D"/>
    <w:rsid w:val="00523228"/>
    <w:rsid w:val="0052396A"/>
    <w:rsid w:val="005246F1"/>
    <w:rsid w:val="0052734E"/>
    <w:rsid w:val="0052782C"/>
    <w:rsid w:val="00527A41"/>
    <w:rsid w:val="00530E46"/>
    <w:rsid w:val="005324EF"/>
    <w:rsid w:val="0053286B"/>
    <w:rsid w:val="00536369"/>
    <w:rsid w:val="005363A7"/>
    <w:rsid w:val="00536733"/>
    <w:rsid w:val="005400FF"/>
    <w:rsid w:val="00540E99"/>
    <w:rsid w:val="00541130"/>
    <w:rsid w:val="00542A8C"/>
    <w:rsid w:val="00542BB0"/>
    <w:rsid w:val="00543CDB"/>
    <w:rsid w:val="00543F09"/>
    <w:rsid w:val="005447BE"/>
    <w:rsid w:val="00544A40"/>
    <w:rsid w:val="00545008"/>
    <w:rsid w:val="005460A8"/>
    <w:rsid w:val="00546A8B"/>
    <w:rsid w:val="00546D5E"/>
    <w:rsid w:val="00546F02"/>
    <w:rsid w:val="00547051"/>
    <w:rsid w:val="0054770B"/>
    <w:rsid w:val="00551073"/>
    <w:rsid w:val="00551DA4"/>
    <w:rsid w:val="00551ED0"/>
    <w:rsid w:val="0055213A"/>
    <w:rsid w:val="005522D6"/>
    <w:rsid w:val="00554956"/>
    <w:rsid w:val="00557BE6"/>
    <w:rsid w:val="005600BC"/>
    <w:rsid w:val="00563104"/>
    <w:rsid w:val="00564312"/>
    <w:rsid w:val="005646C1"/>
    <w:rsid w:val="005646CC"/>
    <w:rsid w:val="005652E4"/>
    <w:rsid w:val="00565730"/>
    <w:rsid w:val="00566653"/>
    <w:rsid w:val="00566671"/>
    <w:rsid w:val="00567B22"/>
    <w:rsid w:val="00570AE1"/>
    <w:rsid w:val="0057134C"/>
    <w:rsid w:val="0057331C"/>
    <w:rsid w:val="00573328"/>
    <w:rsid w:val="00573F07"/>
    <w:rsid w:val="0057478F"/>
    <w:rsid w:val="005747FF"/>
    <w:rsid w:val="00576415"/>
    <w:rsid w:val="00580D0F"/>
    <w:rsid w:val="00581F3D"/>
    <w:rsid w:val="005824C0"/>
    <w:rsid w:val="00582560"/>
    <w:rsid w:val="00582FD7"/>
    <w:rsid w:val="005832ED"/>
    <w:rsid w:val="00583524"/>
    <w:rsid w:val="005835A2"/>
    <w:rsid w:val="00583853"/>
    <w:rsid w:val="005857A8"/>
    <w:rsid w:val="0058713B"/>
    <w:rsid w:val="005876D2"/>
    <w:rsid w:val="00590300"/>
    <w:rsid w:val="0059056C"/>
    <w:rsid w:val="0059130B"/>
    <w:rsid w:val="005921D4"/>
    <w:rsid w:val="00593F04"/>
    <w:rsid w:val="00594109"/>
    <w:rsid w:val="00594705"/>
    <w:rsid w:val="00594CEC"/>
    <w:rsid w:val="00596689"/>
    <w:rsid w:val="00596F68"/>
    <w:rsid w:val="005A16FB"/>
    <w:rsid w:val="005A1A68"/>
    <w:rsid w:val="005A1D50"/>
    <w:rsid w:val="005A2985"/>
    <w:rsid w:val="005A2A5A"/>
    <w:rsid w:val="005A3076"/>
    <w:rsid w:val="005A3737"/>
    <w:rsid w:val="005A39FC"/>
    <w:rsid w:val="005A3B66"/>
    <w:rsid w:val="005A42E3"/>
    <w:rsid w:val="005A5F04"/>
    <w:rsid w:val="005A6DC2"/>
    <w:rsid w:val="005A7639"/>
    <w:rsid w:val="005B0870"/>
    <w:rsid w:val="005B1762"/>
    <w:rsid w:val="005B2422"/>
    <w:rsid w:val="005B4B88"/>
    <w:rsid w:val="005B5605"/>
    <w:rsid w:val="005B5D60"/>
    <w:rsid w:val="005B5E31"/>
    <w:rsid w:val="005B64AE"/>
    <w:rsid w:val="005B6E3D"/>
    <w:rsid w:val="005B6EBF"/>
    <w:rsid w:val="005B7298"/>
    <w:rsid w:val="005B7913"/>
    <w:rsid w:val="005C1BFC"/>
    <w:rsid w:val="005C45C7"/>
    <w:rsid w:val="005C7B55"/>
    <w:rsid w:val="005D0175"/>
    <w:rsid w:val="005D08B4"/>
    <w:rsid w:val="005D1CC4"/>
    <w:rsid w:val="005D2D62"/>
    <w:rsid w:val="005D4186"/>
    <w:rsid w:val="005D5A78"/>
    <w:rsid w:val="005D5DB0"/>
    <w:rsid w:val="005D61CE"/>
    <w:rsid w:val="005D7A00"/>
    <w:rsid w:val="005E0769"/>
    <w:rsid w:val="005E0B43"/>
    <w:rsid w:val="005E1533"/>
    <w:rsid w:val="005E41E0"/>
    <w:rsid w:val="005E4742"/>
    <w:rsid w:val="005E6829"/>
    <w:rsid w:val="005F057B"/>
    <w:rsid w:val="005F10D4"/>
    <w:rsid w:val="005F12CE"/>
    <w:rsid w:val="005F26E8"/>
    <w:rsid w:val="005F275A"/>
    <w:rsid w:val="005F2783"/>
    <w:rsid w:val="005F2E08"/>
    <w:rsid w:val="005F416A"/>
    <w:rsid w:val="005F69E1"/>
    <w:rsid w:val="005F7834"/>
    <w:rsid w:val="005F78DD"/>
    <w:rsid w:val="005F7A4D"/>
    <w:rsid w:val="00601B68"/>
    <w:rsid w:val="00602009"/>
    <w:rsid w:val="006026BA"/>
    <w:rsid w:val="0060359B"/>
    <w:rsid w:val="00603F69"/>
    <w:rsid w:val="006040DA"/>
    <w:rsid w:val="006047BD"/>
    <w:rsid w:val="00605A6D"/>
    <w:rsid w:val="00605E1E"/>
    <w:rsid w:val="00606E22"/>
    <w:rsid w:val="00607020"/>
    <w:rsid w:val="00607675"/>
    <w:rsid w:val="00610F53"/>
    <w:rsid w:val="00611600"/>
    <w:rsid w:val="00612C5B"/>
    <w:rsid w:val="00612E3F"/>
    <w:rsid w:val="00613208"/>
    <w:rsid w:val="00616767"/>
    <w:rsid w:val="0061698B"/>
    <w:rsid w:val="00616F61"/>
    <w:rsid w:val="00620368"/>
    <w:rsid w:val="00620917"/>
    <w:rsid w:val="0062163D"/>
    <w:rsid w:val="00621BCB"/>
    <w:rsid w:val="006224C2"/>
    <w:rsid w:val="00623A9E"/>
    <w:rsid w:val="00624A20"/>
    <w:rsid w:val="00624C9B"/>
    <w:rsid w:val="006251EB"/>
    <w:rsid w:val="0062541D"/>
    <w:rsid w:val="00625563"/>
    <w:rsid w:val="00630BB3"/>
    <w:rsid w:val="00631B5F"/>
    <w:rsid w:val="00632182"/>
    <w:rsid w:val="0063225A"/>
    <w:rsid w:val="006335DF"/>
    <w:rsid w:val="00633943"/>
    <w:rsid w:val="00633A4A"/>
    <w:rsid w:val="00634717"/>
    <w:rsid w:val="0063670E"/>
    <w:rsid w:val="00637181"/>
    <w:rsid w:val="00637AF8"/>
    <w:rsid w:val="006412BE"/>
    <w:rsid w:val="0064144D"/>
    <w:rsid w:val="00641592"/>
    <w:rsid w:val="00641609"/>
    <w:rsid w:val="0064160E"/>
    <w:rsid w:val="00642389"/>
    <w:rsid w:val="006439ED"/>
    <w:rsid w:val="00644306"/>
    <w:rsid w:val="00644EAB"/>
    <w:rsid w:val="006450E2"/>
    <w:rsid w:val="006453D8"/>
    <w:rsid w:val="006457A5"/>
    <w:rsid w:val="00647985"/>
    <w:rsid w:val="00650503"/>
    <w:rsid w:val="00651A1C"/>
    <w:rsid w:val="00651CBF"/>
    <w:rsid w:val="00651E73"/>
    <w:rsid w:val="006522EF"/>
    <w:rsid w:val="006522FD"/>
    <w:rsid w:val="00652800"/>
    <w:rsid w:val="00652EE4"/>
    <w:rsid w:val="00652F87"/>
    <w:rsid w:val="00653AB0"/>
    <w:rsid w:val="00653C5D"/>
    <w:rsid w:val="006544A7"/>
    <w:rsid w:val="006552BE"/>
    <w:rsid w:val="00657E4D"/>
    <w:rsid w:val="00661413"/>
    <w:rsid w:val="006618E3"/>
    <w:rsid w:val="00661D06"/>
    <w:rsid w:val="00661EB6"/>
    <w:rsid w:val="0066267F"/>
    <w:rsid w:val="006638B4"/>
    <w:rsid w:val="0066400D"/>
    <w:rsid w:val="006641B3"/>
    <w:rsid w:val="006644C4"/>
    <w:rsid w:val="00664B5C"/>
    <w:rsid w:val="00665EE9"/>
    <w:rsid w:val="00665F1A"/>
    <w:rsid w:val="0066665B"/>
    <w:rsid w:val="00670EE3"/>
    <w:rsid w:val="00672902"/>
    <w:rsid w:val="00673149"/>
    <w:rsid w:val="0067331F"/>
    <w:rsid w:val="006738CB"/>
    <w:rsid w:val="006742E8"/>
    <w:rsid w:val="0067482E"/>
    <w:rsid w:val="00675260"/>
    <w:rsid w:val="00677201"/>
    <w:rsid w:val="006773EB"/>
    <w:rsid w:val="00677DDB"/>
    <w:rsid w:val="00677EF0"/>
    <w:rsid w:val="006814BF"/>
    <w:rsid w:val="00681DCF"/>
    <w:rsid w:val="00681F32"/>
    <w:rsid w:val="006826B1"/>
    <w:rsid w:val="00683AEC"/>
    <w:rsid w:val="00683CD3"/>
    <w:rsid w:val="00684672"/>
    <w:rsid w:val="0068481E"/>
    <w:rsid w:val="006856F4"/>
    <w:rsid w:val="0068666F"/>
    <w:rsid w:val="0068731B"/>
    <w:rsid w:val="0068780A"/>
    <w:rsid w:val="00690267"/>
    <w:rsid w:val="006906E7"/>
    <w:rsid w:val="00693125"/>
    <w:rsid w:val="006931D4"/>
    <w:rsid w:val="00694E70"/>
    <w:rsid w:val="006954D4"/>
    <w:rsid w:val="00695971"/>
    <w:rsid w:val="0069598B"/>
    <w:rsid w:val="00695AF0"/>
    <w:rsid w:val="0069757D"/>
    <w:rsid w:val="006A1A8E"/>
    <w:rsid w:val="006A1CF6"/>
    <w:rsid w:val="006A2D9E"/>
    <w:rsid w:val="006A36DB"/>
    <w:rsid w:val="006A3EF2"/>
    <w:rsid w:val="006A44D0"/>
    <w:rsid w:val="006A453E"/>
    <w:rsid w:val="006A48C1"/>
    <w:rsid w:val="006A510D"/>
    <w:rsid w:val="006A51A4"/>
    <w:rsid w:val="006B0291"/>
    <w:rsid w:val="006B043B"/>
    <w:rsid w:val="006B06B2"/>
    <w:rsid w:val="006B1FFA"/>
    <w:rsid w:val="006B20FA"/>
    <w:rsid w:val="006B21E7"/>
    <w:rsid w:val="006B3564"/>
    <w:rsid w:val="006B37E6"/>
    <w:rsid w:val="006B3D8F"/>
    <w:rsid w:val="006B42E3"/>
    <w:rsid w:val="006B44E9"/>
    <w:rsid w:val="006B73E5"/>
    <w:rsid w:val="006B750E"/>
    <w:rsid w:val="006C00A3"/>
    <w:rsid w:val="006C10FC"/>
    <w:rsid w:val="006C30A2"/>
    <w:rsid w:val="006C4B47"/>
    <w:rsid w:val="006C4FEE"/>
    <w:rsid w:val="006C615D"/>
    <w:rsid w:val="006C7AB5"/>
    <w:rsid w:val="006D062E"/>
    <w:rsid w:val="006D0817"/>
    <w:rsid w:val="006D0996"/>
    <w:rsid w:val="006D2405"/>
    <w:rsid w:val="006D2AE9"/>
    <w:rsid w:val="006D33AF"/>
    <w:rsid w:val="006D3A0E"/>
    <w:rsid w:val="006D4A39"/>
    <w:rsid w:val="006D53A4"/>
    <w:rsid w:val="006D6748"/>
    <w:rsid w:val="006D699B"/>
    <w:rsid w:val="006E0462"/>
    <w:rsid w:val="006E08A7"/>
    <w:rsid w:val="006E08C4"/>
    <w:rsid w:val="006E091B"/>
    <w:rsid w:val="006E2552"/>
    <w:rsid w:val="006E42C8"/>
    <w:rsid w:val="006E4800"/>
    <w:rsid w:val="006E560F"/>
    <w:rsid w:val="006E5B90"/>
    <w:rsid w:val="006E60D3"/>
    <w:rsid w:val="006E64C2"/>
    <w:rsid w:val="006E6835"/>
    <w:rsid w:val="006E684A"/>
    <w:rsid w:val="006E79B6"/>
    <w:rsid w:val="006E7B55"/>
    <w:rsid w:val="006F008E"/>
    <w:rsid w:val="006F054E"/>
    <w:rsid w:val="006F0BFF"/>
    <w:rsid w:val="006F15D8"/>
    <w:rsid w:val="006F1B19"/>
    <w:rsid w:val="006F3613"/>
    <w:rsid w:val="006F3839"/>
    <w:rsid w:val="006F3868"/>
    <w:rsid w:val="006F4503"/>
    <w:rsid w:val="006F4658"/>
    <w:rsid w:val="006F4BFA"/>
    <w:rsid w:val="006F5099"/>
    <w:rsid w:val="00700048"/>
    <w:rsid w:val="00700346"/>
    <w:rsid w:val="0070043D"/>
    <w:rsid w:val="00701554"/>
    <w:rsid w:val="0070190E"/>
    <w:rsid w:val="00701DAC"/>
    <w:rsid w:val="00703206"/>
    <w:rsid w:val="00703282"/>
    <w:rsid w:val="00704694"/>
    <w:rsid w:val="007057D5"/>
    <w:rsid w:val="007058CD"/>
    <w:rsid w:val="00705D75"/>
    <w:rsid w:val="00706293"/>
    <w:rsid w:val="0070723B"/>
    <w:rsid w:val="007124A7"/>
    <w:rsid w:val="00712CF2"/>
    <w:rsid w:val="00712DA7"/>
    <w:rsid w:val="00713FD7"/>
    <w:rsid w:val="0071434A"/>
    <w:rsid w:val="00714956"/>
    <w:rsid w:val="00715F89"/>
    <w:rsid w:val="00716FB7"/>
    <w:rsid w:val="00717C66"/>
    <w:rsid w:val="00717F8E"/>
    <w:rsid w:val="0072144B"/>
    <w:rsid w:val="007221A3"/>
    <w:rsid w:val="00722D6B"/>
    <w:rsid w:val="0072360C"/>
    <w:rsid w:val="00723956"/>
    <w:rsid w:val="00724203"/>
    <w:rsid w:val="0072575B"/>
    <w:rsid w:val="00725C3B"/>
    <w:rsid w:val="00725D14"/>
    <w:rsid w:val="007266FB"/>
    <w:rsid w:val="0073212B"/>
    <w:rsid w:val="0073364D"/>
    <w:rsid w:val="00733D6A"/>
    <w:rsid w:val="00734065"/>
    <w:rsid w:val="00734894"/>
    <w:rsid w:val="00735327"/>
    <w:rsid w:val="00735451"/>
    <w:rsid w:val="0073637A"/>
    <w:rsid w:val="0073699B"/>
    <w:rsid w:val="00736F68"/>
    <w:rsid w:val="00740573"/>
    <w:rsid w:val="00741479"/>
    <w:rsid w:val="007414DA"/>
    <w:rsid w:val="00741ACA"/>
    <w:rsid w:val="00743113"/>
    <w:rsid w:val="00743F93"/>
    <w:rsid w:val="007448D2"/>
    <w:rsid w:val="00744A73"/>
    <w:rsid w:val="00744DB8"/>
    <w:rsid w:val="00745C28"/>
    <w:rsid w:val="007460FF"/>
    <w:rsid w:val="007474D4"/>
    <w:rsid w:val="007502C0"/>
    <w:rsid w:val="0075322D"/>
    <w:rsid w:val="00753D56"/>
    <w:rsid w:val="007564AE"/>
    <w:rsid w:val="007571DB"/>
    <w:rsid w:val="00757591"/>
    <w:rsid w:val="00757633"/>
    <w:rsid w:val="00757692"/>
    <w:rsid w:val="00757A59"/>
    <w:rsid w:val="00757DD5"/>
    <w:rsid w:val="007617A7"/>
    <w:rsid w:val="00762125"/>
    <w:rsid w:val="00762F62"/>
    <w:rsid w:val="007635C3"/>
    <w:rsid w:val="00764740"/>
    <w:rsid w:val="00765B8C"/>
    <w:rsid w:val="00765E06"/>
    <w:rsid w:val="00765F79"/>
    <w:rsid w:val="00766A1D"/>
    <w:rsid w:val="00766BC2"/>
    <w:rsid w:val="00770223"/>
    <w:rsid w:val="007706FF"/>
    <w:rsid w:val="00770891"/>
    <w:rsid w:val="00770C61"/>
    <w:rsid w:val="00771492"/>
    <w:rsid w:val="00771CAE"/>
    <w:rsid w:val="00772BA3"/>
    <w:rsid w:val="007738A4"/>
    <w:rsid w:val="007740BA"/>
    <w:rsid w:val="007762CB"/>
    <w:rsid w:val="007763FE"/>
    <w:rsid w:val="00776998"/>
    <w:rsid w:val="00776AC3"/>
    <w:rsid w:val="00777558"/>
    <w:rsid w:val="007776A2"/>
    <w:rsid w:val="00777849"/>
    <w:rsid w:val="00780A99"/>
    <w:rsid w:val="007814C2"/>
    <w:rsid w:val="00781C4F"/>
    <w:rsid w:val="00782487"/>
    <w:rsid w:val="00782A2E"/>
    <w:rsid w:val="00782B11"/>
    <w:rsid w:val="007836C0"/>
    <w:rsid w:val="00783D18"/>
    <w:rsid w:val="00783F8F"/>
    <w:rsid w:val="007846E3"/>
    <w:rsid w:val="00785BE0"/>
    <w:rsid w:val="0078667E"/>
    <w:rsid w:val="00787080"/>
    <w:rsid w:val="00787CB4"/>
    <w:rsid w:val="00787D41"/>
    <w:rsid w:val="007919C8"/>
    <w:rsid w:val="007919DC"/>
    <w:rsid w:val="00791B72"/>
    <w:rsid w:val="00791C7F"/>
    <w:rsid w:val="00793173"/>
    <w:rsid w:val="00794168"/>
    <w:rsid w:val="00796888"/>
    <w:rsid w:val="007A1326"/>
    <w:rsid w:val="007A136E"/>
    <w:rsid w:val="007A1AA1"/>
    <w:rsid w:val="007A2B7B"/>
    <w:rsid w:val="007A322B"/>
    <w:rsid w:val="007A3356"/>
    <w:rsid w:val="007A36F3"/>
    <w:rsid w:val="007A4CEF"/>
    <w:rsid w:val="007A55A8"/>
    <w:rsid w:val="007A5F81"/>
    <w:rsid w:val="007A602B"/>
    <w:rsid w:val="007A6156"/>
    <w:rsid w:val="007B24C4"/>
    <w:rsid w:val="007B50E4"/>
    <w:rsid w:val="007B5236"/>
    <w:rsid w:val="007B6B2F"/>
    <w:rsid w:val="007B7827"/>
    <w:rsid w:val="007C057B"/>
    <w:rsid w:val="007C1661"/>
    <w:rsid w:val="007C1A9E"/>
    <w:rsid w:val="007C4B8B"/>
    <w:rsid w:val="007C5B17"/>
    <w:rsid w:val="007C6E38"/>
    <w:rsid w:val="007C7EE2"/>
    <w:rsid w:val="007D212E"/>
    <w:rsid w:val="007D458F"/>
    <w:rsid w:val="007D46B8"/>
    <w:rsid w:val="007D5655"/>
    <w:rsid w:val="007D581D"/>
    <w:rsid w:val="007D5A52"/>
    <w:rsid w:val="007D73C0"/>
    <w:rsid w:val="007D7CF5"/>
    <w:rsid w:val="007D7E58"/>
    <w:rsid w:val="007E41AD"/>
    <w:rsid w:val="007E497E"/>
    <w:rsid w:val="007E51F4"/>
    <w:rsid w:val="007E5365"/>
    <w:rsid w:val="007E5E9E"/>
    <w:rsid w:val="007E7486"/>
    <w:rsid w:val="007E7851"/>
    <w:rsid w:val="007F1493"/>
    <w:rsid w:val="007F15BC"/>
    <w:rsid w:val="007F3524"/>
    <w:rsid w:val="007F3E72"/>
    <w:rsid w:val="007F576D"/>
    <w:rsid w:val="007F60DB"/>
    <w:rsid w:val="007F637A"/>
    <w:rsid w:val="007F66A6"/>
    <w:rsid w:val="007F68BA"/>
    <w:rsid w:val="007F6F88"/>
    <w:rsid w:val="007F76BF"/>
    <w:rsid w:val="008003CD"/>
    <w:rsid w:val="00800512"/>
    <w:rsid w:val="00801331"/>
    <w:rsid w:val="00801687"/>
    <w:rsid w:val="008019EE"/>
    <w:rsid w:val="00802022"/>
    <w:rsid w:val="0080207C"/>
    <w:rsid w:val="008028A3"/>
    <w:rsid w:val="008032C8"/>
    <w:rsid w:val="008059C1"/>
    <w:rsid w:val="0080662F"/>
    <w:rsid w:val="00806C91"/>
    <w:rsid w:val="0081065F"/>
    <w:rsid w:val="0081071A"/>
    <w:rsid w:val="00810E72"/>
    <w:rsid w:val="0081179B"/>
    <w:rsid w:val="008124C8"/>
    <w:rsid w:val="00812DCB"/>
    <w:rsid w:val="00813FA5"/>
    <w:rsid w:val="0081523F"/>
    <w:rsid w:val="00816151"/>
    <w:rsid w:val="00816F19"/>
    <w:rsid w:val="00817014"/>
    <w:rsid w:val="00817268"/>
    <w:rsid w:val="0081780D"/>
    <w:rsid w:val="008203B7"/>
    <w:rsid w:val="00820BB7"/>
    <w:rsid w:val="008212BE"/>
    <w:rsid w:val="008217D9"/>
    <w:rsid w:val="008218CF"/>
    <w:rsid w:val="008248E7"/>
    <w:rsid w:val="00824F02"/>
    <w:rsid w:val="00825595"/>
    <w:rsid w:val="00825D26"/>
    <w:rsid w:val="00826BD1"/>
    <w:rsid w:val="00826C4F"/>
    <w:rsid w:val="00827140"/>
    <w:rsid w:val="00830A48"/>
    <w:rsid w:val="00830B37"/>
    <w:rsid w:val="00831C89"/>
    <w:rsid w:val="00832DA5"/>
    <w:rsid w:val="00832F4B"/>
    <w:rsid w:val="00833A2E"/>
    <w:rsid w:val="00833EDF"/>
    <w:rsid w:val="00833F2E"/>
    <w:rsid w:val="00833F60"/>
    <w:rsid w:val="00834038"/>
    <w:rsid w:val="00836536"/>
    <w:rsid w:val="008377AF"/>
    <w:rsid w:val="008404C4"/>
    <w:rsid w:val="0084056D"/>
    <w:rsid w:val="00841080"/>
    <w:rsid w:val="008412F7"/>
    <w:rsid w:val="008414BB"/>
    <w:rsid w:val="00841B54"/>
    <w:rsid w:val="008434A7"/>
    <w:rsid w:val="00843ED1"/>
    <w:rsid w:val="00844694"/>
    <w:rsid w:val="008455DA"/>
    <w:rsid w:val="0084631E"/>
    <w:rsid w:val="008467D0"/>
    <w:rsid w:val="008470D0"/>
    <w:rsid w:val="00847B96"/>
    <w:rsid w:val="008505DC"/>
    <w:rsid w:val="008509F0"/>
    <w:rsid w:val="00851875"/>
    <w:rsid w:val="00852357"/>
    <w:rsid w:val="00852B7B"/>
    <w:rsid w:val="008534A2"/>
    <w:rsid w:val="0085448C"/>
    <w:rsid w:val="00855048"/>
    <w:rsid w:val="008563D3"/>
    <w:rsid w:val="00856778"/>
    <w:rsid w:val="00856E64"/>
    <w:rsid w:val="00860A52"/>
    <w:rsid w:val="00862960"/>
    <w:rsid w:val="00863532"/>
    <w:rsid w:val="00863A9A"/>
    <w:rsid w:val="008641E8"/>
    <w:rsid w:val="008641F5"/>
    <w:rsid w:val="00864336"/>
    <w:rsid w:val="00865EC3"/>
    <w:rsid w:val="0086629C"/>
    <w:rsid w:val="00866415"/>
    <w:rsid w:val="0086672A"/>
    <w:rsid w:val="00867469"/>
    <w:rsid w:val="00867692"/>
    <w:rsid w:val="00870838"/>
    <w:rsid w:val="00870A3D"/>
    <w:rsid w:val="00871627"/>
    <w:rsid w:val="008736AC"/>
    <w:rsid w:val="00873771"/>
    <w:rsid w:val="00874C1F"/>
    <w:rsid w:val="00876806"/>
    <w:rsid w:val="008773F6"/>
    <w:rsid w:val="00880A08"/>
    <w:rsid w:val="008813A0"/>
    <w:rsid w:val="00881601"/>
    <w:rsid w:val="00881B53"/>
    <w:rsid w:val="00881DEE"/>
    <w:rsid w:val="00882BA6"/>
    <w:rsid w:val="00882E98"/>
    <w:rsid w:val="00883242"/>
    <w:rsid w:val="00883A53"/>
    <w:rsid w:val="0088526C"/>
    <w:rsid w:val="00885A96"/>
    <w:rsid w:val="00885C59"/>
    <w:rsid w:val="00885F34"/>
    <w:rsid w:val="00890C47"/>
    <w:rsid w:val="0089256F"/>
    <w:rsid w:val="00892961"/>
    <w:rsid w:val="00893CDB"/>
    <w:rsid w:val="00893D12"/>
    <w:rsid w:val="0089468F"/>
    <w:rsid w:val="00895105"/>
    <w:rsid w:val="00895316"/>
    <w:rsid w:val="00895861"/>
    <w:rsid w:val="00897B91"/>
    <w:rsid w:val="008A00A0"/>
    <w:rsid w:val="008A0836"/>
    <w:rsid w:val="008A08A9"/>
    <w:rsid w:val="008A0BD3"/>
    <w:rsid w:val="008A1693"/>
    <w:rsid w:val="008A21F0"/>
    <w:rsid w:val="008A5C06"/>
    <w:rsid w:val="008A5DE5"/>
    <w:rsid w:val="008B11A1"/>
    <w:rsid w:val="008B15D7"/>
    <w:rsid w:val="008B17E8"/>
    <w:rsid w:val="008B1FDB"/>
    <w:rsid w:val="008B2A5B"/>
    <w:rsid w:val="008B367A"/>
    <w:rsid w:val="008B430F"/>
    <w:rsid w:val="008B44C9"/>
    <w:rsid w:val="008B4DA3"/>
    <w:rsid w:val="008B4FF4"/>
    <w:rsid w:val="008B581E"/>
    <w:rsid w:val="008B62A0"/>
    <w:rsid w:val="008B6729"/>
    <w:rsid w:val="008B71D5"/>
    <w:rsid w:val="008B7F83"/>
    <w:rsid w:val="008C0709"/>
    <w:rsid w:val="008C085A"/>
    <w:rsid w:val="008C0BC8"/>
    <w:rsid w:val="008C1A20"/>
    <w:rsid w:val="008C2FB5"/>
    <w:rsid w:val="008C302C"/>
    <w:rsid w:val="008C4CAB"/>
    <w:rsid w:val="008C6461"/>
    <w:rsid w:val="008C6A74"/>
    <w:rsid w:val="008C6BA4"/>
    <w:rsid w:val="008C6F82"/>
    <w:rsid w:val="008C7CBC"/>
    <w:rsid w:val="008D0067"/>
    <w:rsid w:val="008D125E"/>
    <w:rsid w:val="008D142C"/>
    <w:rsid w:val="008D35D5"/>
    <w:rsid w:val="008D5308"/>
    <w:rsid w:val="008D55BF"/>
    <w:rsid w:val="008D5878"/>
    <w:rsid w:val="008D61E0"/>
    <w:rsid w:val="008D6722"/>
    <w:rsid w:val="008D6E1D"/>
    <w:rsid w:val="008D7AB2"/>
    <w:rsid w:val="008E0259"/>
    <w:rsid w:val="008E131D"/>
    <w:rsid w:val="008E1967"/>
    <w:rsid w:val="008E275E"/>
    <w:rsid w:val="008E385A"/>
    <w:rsid w:val="008E43E0"/>
    <w:rsid w:val="008E4792"/>
    <w:rsid w:val="008E4A0E"/>
    <w:rsid w:val="008E4E59"/>
    <w:rsid w:val="008E55E9"/>
    <w:rsid w:val="008E5F9B"/>
    <w:rsid w:val="008F0115"/>
    <w:rsid w:val="008F0383"/>
    <w:rsid w:val="008F0CCC"/>
    <w:rsid w:val="008F1F6A"/>
    <w:rsid w:val="008F2300"/>
    <w:rsid w:val="008F28E7"/>
    <w:rsid w:val="008F30DE"/>
    <w:rsid w:val="008F3EDF"/>
    <w:rsid w:val="008F56DB"/>
    <w:rsid w:val="008F77EB"/>
    <w:rsid w:val="0090053B"/>
    <w:rsid w:val="00900E59"/>
    <w:rsid w:val="00900FCF"/>
    <w:rsid w:val="00901298"/>
    <w:rsid w:val="009019BB"/>
    <w:rsid w:val="00902919"/>
    <w:rsid w:val="0090315B"/>
    <w:rsid w:val="009033B0"/>
    <w:rsid w:val="00904350"/>
    <w:rsid w:val="00904D31"/>
    <w:rsid w:val="00905926"/>
    <w:rsid w:val="0090604A"/>
    <w:rsid w:val="00907038"/>
    <w:rsid w:val="009078AB"/>
    <w:rsid w:val="0091055E"/>
    <w:rsid w:val="00912C5D"/>
    <w:rsid w:val="00912EC7"/>
    <w:rsid w:val="00913D40"/>
    <w:rsid w:val="00913F89"/>
    <w:rsid w:val="00915222"/>
    <w:rsid w:val="009153A2"/>
    <w:rsid w:val="0091571A"/>
    <w:rsid w:val="00915AC4"/>
    <w:rsid w:val="00920404"/>
    <w:rsid w:val="00920A1E"/>
    <w:rsid w:val="00920C71"/>
    <w:rsid w:val="009221AD"/>
    <w:rsid w:val="009227DD"/>
    <w:rsid w:val="009228FD"/>
    <w:rsid w:val="00923015"/>
    <w:rsid w:val="009234D0"/>
    <w:rsid w:val="00925013"/>
    <w:rsid w:val="00925024"/>
    <w:rsid w:val="00925655"/>
    <w:rsid w:val="00925733"/>
    <w:rsid w:val="009257A8"/>
    <w:rsid w:val="009261C8"/>
    <w:rsid w:val="00926631"/>
    <w:rsid w:val="0092692C"/>
    <w:rsid w:val="00926D03"/>
    <w:rsid w:val="00926F76"/>
    <w:rsid w:val="0092703B"/>
    <w:rsid w:val="009277E5"/>
    <w:rsid w:val="00927DB3"/>
    <w:rsid w:val="00927E08"/>
    <w:rsid w:val="00930D17"/>
    <w:rsid w:val="00930ED6"/>
    <w:rsid w:val="009310DD"/>
    <w:rsid w:val="00931206"/>
    <w:rsid w:val="00932077"/>
    <w:rsid w:val="00932A03"/>
    <w:rsid w:val="0093313E"/>
    <w:rsid w:val="009331F9"/>
    <w:rsid w:val="00933E5D"/>
    <w:rsid w:val="00934012"/>
    <w:rsid w:val="0093530F"/>
    <w:rsid w:val="0093592F"/>
    <w:rsid w:val="00935E65"/>
    <w:rsid w:val="009363F0"/>
    <w:rsid w:val="0093688D"/>
    <w:rsid w:val="009368F4"/>
    <w:rsid w:val="00941331"/>
    <w:rsid w:val="0094165A"/>
    <w:rsid w:val="00942056"/>
    <w:rsid w:val="009429D1"/>
    <w:rsid w:val="00942E67"/>
    <w:rsid w:val="00943299"/>
    <w:rsid w:val="009438A7"/>
    <w:rsid w:val="009457A6"/>
    <w:rsid w:val="009458AF"/>
    <w:rsid w:val="00946555"/>
    <w:rsid w:val="009520A1"/>
    <w:rsid w:val="009522E2"/>
    <w:rsid w:val="0095237F"/>
    <w:rsid w:val="0095259D"/>
    <w:rsid w:val="009528C1"/>
    <w:rsid w:val="009532C7"/>
    <w:rsid w:val="00953891"/>
    <w:rsid w:val="00953E82"/>
    <w:rsid w:val="00955D6C"/>
    <w:rsid w:val="00956D03"/>
    <w:rsid w:val="00957107"/>
    <w:rsid w:val="00957512"/>
    <w:rsid w:val="009603E7"/>
    <w:rsid w:val="00960547"/>
    <w:rsid w:val="00960CCA"/>
    <w:rsid w:val="00960E03"/>
    <w:rsid w:val="009624AB"/>
    <w:rsid w:val="009634F6"/>
    <w:rsid w:val="00963579"/>
    <w:rsid w:val="00963FEC"/>
    <w:rsid w:val="0096422F"/>
    <w:rsid w:val="00964AE3"/>
    <w:rsid w:val="00965F05"/>
    <w:rsid w:val="0096720F"/>
    <w:rsid w:val="00967653"/>
    <w:rsid w:val="0097036E"/>
    <w:rsid w:val="00970968"/>
    <w:rsid w:val="0097119E"/>
    <w:rsid w:val="009718BF"/>
    <w:rsid w:val="00973DB2"/>
    <w:rsid w:val="00973EF2"/>
    <w:rsid w:val="0097582D"/>
    <w:rsid w:val="00975C8C"/>
    <w:rsid w:val="009768E4"/>
    <w:rsid w:val="009771A9"/>
    <w:rsid w:val="009774FA"/>
    <w:rsid w:val="00981475"/>
    <w:rsid w:val="00981668"/>
    <w:rsid w:val="00981744"/>
    <w:rsid w:val="00984331"/>
    <w:rsid w:val="00984C07"/>
    <w:rsid w:val="00985F69"/>
    <w:rsid w:val="00986E99"/>
    <w:rsid w:val="00987813"/>
    <w:rsid w:val="0099028C"/>
    <w:rsid w:val="00990C18"/>
    <w:rsid w:val="00990C46"/>
    <w:rsid w:val="00991DEF"/>
    <w:rsid w:val="00991E07"/>
    <w:rsid w:val="00991E82"/>
    <w:rsid w:val="00992659"/>
    <w:rsid w:val="0099359F"/>
    <w:rsid w:val="00993B98"/>
    <w:rsid w:val="00993F37"/>
    <w:rsid w:val="00993F3E"/>
    <w:rsid w:val="009944F9"/>
    <w:rsid w:val="00995954"/>
    <w:rsid w:val="0099599A"/>
    <w:rsid w:val="00995E81"/>
    <w:rsid w:val="00996470"/>
    <w:rsid w:val="00996603"/>
    <w:rsid w:val="009974B3"/>
    <w:rsid w:val="00997A88"/>
    <w:rsid w:val="00997F5D"/>
    <w:rsid w:val="00997F90"/>
    <w:rsid w:val="009A0220"/>
    <w:rsid w:val="009A09AC"/>
    <w:rsid w:val="009A1BBC"/>
    <w:rsid w:val="009A2864"/>
    <w:rsid w:val="009A313E"/>
    <w:rsid w:val="009A3A29"/>
    <w:rsid w:val="009A3EAC"/>
    <w:rsid w:val="009A40D9"/>
    <w:rsid w:val="009B08F7"/>
    <w:rsid w:val="009B165F"/>
    <w:rsid w:val="009B2E67"/>
    <w:rsid w:val="009B417F"/>
    <w:rsid w:val="009B4483"/>
    <w:rsid w:val="009B5879"/>
    <w:rsid w:val="009B5A96"/>
    <w:rsid w:val="009B6030"/>
    <w:rsid w:val="009B7148"/>
    <w:rsid w:val="009C0698"/>
    <w:rsid w:val="009C098A"/>
    <w:rsid w:val="009C0DA0"/>
    <w:rsid w:val="009C0F73"/>
    <w:rsid w:val="009C1693"/>
    <w:rsid w:val="009C1AD9"/>
    <w:rsid w:val="009C1FCA"/>
    <w:rsid w:val="009C3001"/>
    <w:rsid w:val="009C4032"/>
    <w:rsid w:val="009C44C9"/>
    <w:rsid w:val="009C51CA"/>
    <w:rsid w:val="009C535F"/>
    <w:rsid w:val="009C575A"/>
    <w:rsid w:val="009C6113"/>
    <w:rsid w:val="009C65D7"/>
    <w:rsid w:val="009C6822"/>
    <w:rsid w:val="009C69B7"/>
    <w:rsid w:val="009C72FE"/>
    <w:rsid w:val="009C7379"/>
    <w:rsid w:val="009C754D"/>
    <w:rsid w:val="009D02DD"/>
    <w:rsid w:val="009D0609"/>
    <w:rsid w:val="009D081A"/>
    <w:rsid w:val="009D0C17"/>
    <w:rsid w:val="009D1EBE"/>
    <w:rsid w:val="009D2409"/>
    <w:rsid w:val="009D2983"/>
    <w:rsid w:val="009D2C2D"/>
    <w:rsid w:val="009D36ED"/>
    <w:rsid w:val="009D4F4A"/>
    <w:rsid w:val="009D572A"/>
    <w:rsid w:val="009D67D9"/>
    <w:rsid w:val="009D7742"/>
    <w:rsid w:val="009D7977"/>
    <w:rsid w:val="009D7B7B"/>
    <w:rsid w:val="009D7D50"/>
    <w:rsid w:val="009E037B"/>
    <w:rsid w:val="009E05EC"/>
    <w:rsid w:val="009E0CF8"/>
    <w:rsid w:val="009E11B6"/>
    <w:rsid w:val="009E16BB"/>
    <w:rsid w:val="009E3679"/>
    <w:rsid w:val="009E4D22"/>
    <w:rsid w:val="009E56EB"/>
    <w:rsid w:val="009E5FDB"/>
    <w:rsid w:val="009E6AB6"/>
    <w:rsid w:val="009E6B21"/>
    <w:rsid w:val="009E7079"/>
    <w:rsid w:val="009E7F27"/>
    <w:rsid w:val="009F0D38"/>
    <w:rsid w:val="009F1A7D"/>
    <w:rsid w:val="009F25A7"/>
    <w:rsid w:val="009F3431"/>
    <w:rsid w:val="009F3838"/>
    <w:rsid w:val="009F3ECD"/>
    <w:rsid w:val="009F4B19"/>
    <w:rsid w:val="009F5D0D"/>
    <w:rsid w:val="009F5F05"/>
    <w:rsid w:val="009F7315"/>
    <w:rsid w:val="009F73D1"/>
    <w:rsid w:val="00A00CED"/>
    <w:rsid w:val="00A00D40"/>
    <w:rsid w:val="00A01215"/>
    <w:rsid w:val="00A01FE7"/>
    <w:rsid w:val="00A04A93"/>
    <w:rsid w:val="00A070D4"/>
    <w:rsid w:val="00A07569"/>
    <w:rsid w:val="00A07749"/>
    <w:rsid w:val="00A078FB"/>
    <w:rsid w:val="00A07A08"/>
    <w:rsid w:val="00A10207"/>
    <w:rsid w:val="00A10CE1"/>
    <w:rsid w:val="00A10CED"/>
    <w:rsid w:val="00A11A30"/>
    <w:rsid w:val="00A128C6"/>
    <w:rsid w:val="00A12DA8"/>
    <w:rsid w:val="00A1376F"/>
    <w:rsid w:val="00A143CE"/>
    <w:rsid w:val="00A16D9B"/>
    <w:rsid w:val="00A174F0"/>
    <w:rsid w:val="00A21A49"/>
    <w:rsid w:val="00A231E9"/>
    <w:rsid w:val="00A23647"/>
    <w:rsid w:val="00A245FE"/>
    <w:rsid w:val="00A30056"/>
    <w:rsid w:val="00A307AE"/>
    <w:rsid w:val="00A31018"/>
    <w:rsid w:val="00A34E99"/>
    <w:rsid w:val="00A350CB"/>
    <w:rsid w:val="00A3511D"/>
    <w:rsid w:val="00A35E8B"/>
    <w:rsid w:val="00A361C6"/>
    <w:rsid w:val="00A3669F"/>
    <w:rsid w:val="00A36DD5"/>
    <w:rsid w:val="00A37363"/>
    <w:rsid w:val="00A37D04"/>
    <w:rsid w:val="00A4039A"/>
    <w:rsid w:val="00A41A01"/>
    <w:rsid w:val="00A429A9"/>
    <w:rsid w:val="00A43CFF"/>
    <w:rsid w:val="00A471DB"/>
    <w:rsid w:val="00A47719"/>
    <w:rsid w:val="00A47EAB"/>
    <w:rsid w:val="00A50510"/>
    <w:rsid w:val="00A5068D"/>
    <w:rsid w:val="00A5077F"/>
    <w:rsid w:val="00A509B4"/>
    <w:rsid w:val="00A51D10"/>
    <w:rsid w:val="00A53C60"/>
    <w:rsid w:val="00A5427A"/>
    <w:rsid w:val="00A545C1"/>
    <w:rsid w:val="00A54C7B"/>
    <w:rsid w:val="00A54CFD"/>
    <w:rsid w:val="00A5639F"/>
    <w:rsid w:val="00A5675E"/>
    <w:rsid w:val="00A57040"/>
    <w:rsid w:val="00A60064"/>
    <w:rsid w:val="00A6044F"/>
    <w:rsid w:val="00A60D26"/>
    <w:rsid w:val="00A62395"/>
    <w:rsid w:val="00A64F90"/>
    <w:rsid w:val="00A65A2B"/>
    <w:rsid w:val="00A6704E"/>
    <w:rsid w:val="00A67E86"/>
    <w:rsid w:val="00A70170"/>
    <w:rsid w:val="00A72659"/>
    <w:rsid w:val="00A726C7"/>
    <w:rsid w:val="00A7409C"/>
    <w:rsid w:val="00A752B5"/>
    <w:rsid w:val="00A7741A"/>
    <w:rsid w:val="00A774B4"/>
    <w:rsid w:val="00A77927"/>
    <w:rsid w:val="00A81734"/>
    <w:rsid w:val="00A81791"/>
    <w:rsid w:val="00A8195D"/>
    <w:rsid w:val="00A81B75"/>
    <w:rsid w:val="00A81DC9"/>
    <w:rsid w:val="00A82923"/>
    <w:rsid w:val="00A83203"/>
    <w:rsid w:val="00A8356E"/>
    <w:rsid w:val="00A8372C"/>
    <w:rsid w:val="00A85057"/>
    <w:rsid w:val="00A855FA"/>
    <w:rsid w:val="00A905C6"/>
    <w:rsid w:val="00A90A0B"/>
    <w:rsid w:val="00A912FE"/>
    <w:rsid w:val="00A91418"/>
    <w:rsid w:val="00A91577"/>
    <w:rsid w:val="00A91A18"/>
    <w:rsid w:val="00A91B40"/>
    <w:rsid w:val="00A9244B"/>
    <w:rsid w:val="00A932DF"/>
    <w:rsid w:val="00A947CF"/>
    <w:rsid w:val="00A95191"/>
    <w:rsid w:val="00A95F5B"/>
    <w:rsid w:val="00A96D9C"/>
    <w:rsid w:val="00A97222"/>
    <w:rsid w:val="00A9772A"/>
    <w:rsid w:val="00A97FD7"/>
    <w:rsid w:val="00AA082E"/>
    <w:rsid w:val="00AA1073"/>
    <w:rsid w:val="00AA18E2"/>
    <w:rsid w:val="00AA22B0"/>
    <w:rsid w:val="00AA2B19"/>
    <w:rsid w:val="00AA3B89"/>
    <w:rsid w:val="00AA411A"/>
    <w:rsid w:val="00AA54E3"/>
    <w:rsid w:val="00AA5AE4"/>
    <w:rsid w:val="00AA5E50"/>
    <w:rsid w:val="00AA5F70"/>
    <w:rsid w:val="00AA642B"/>
    <w:rsid w:val="00AA6CFE"/>
    <w:rsid w:val="00AB0677"/>
    <w:rsid w:val="00AB0B02"/>
    <w:rsid w:val="00AB1983"/>
    <w:rsid w:val="00AB23C3"/>
    <w:rsid w:val="00AB24DB"/>
    <w:rsid w:val="00AB27AB"/>
    <w:rsid w:val="00AB35D0"/>
    <w:rsid w:val="00AB4F20"/>
    <w:rsid w:val="00AB6B59"/>
    <w:rsid w:val="00AB77E7"/>
    <w:rsid w:val="00AC1DCF"/>
    <w:rsid w:val="00AC23B1"/>
    <w:rsid w:val="00AC260E"/>
    <w:rsid w:val="00AC2AF9"/>
    <w:rsid w:val="00AC2F71"/>
    <w:rsid w:val="00AC35E3"/>
    <w:rsid w:val="00AC3FAB"/>
    <w:rsid w:val="00AC47A6"/>
    <w:rsid w:val="00AC60C5"/>
    <w:rsid w:val="00AC67E9"/>
    <w:rsid w:val="00AC6D0C"/>
    <w:rsid w:val="00AC78ED"/>
    <w:rsid w:val="00AD02D3"/>
    <w:rsid w:val="00AD1130"/>
    <w:rsid w:val="00AD3675"/>
    <w:rsid w:val="00AD4A2B"/>
    <w:rsid w:val="00AD56A9"/>
    <w:rsid w:val="00AD69C4"/>
    <w:rsid w:val="00AD6E45"/>
    <w:rsid w:val="00AD6F0C"/>
    <w:rsid w:val="00AD7B97"/>
    <w:rsid w:val="00AE05BB"/>
    <w:rsid w:val="00AE1C5F"/>
    <w:rsid w:val="00AE23DD"/>
    <w:rsid w:val="00AE313C"/>
    <w:rsid w:val="00AE3899"/>
    <w:rsid w:val="00AE3A73"/>
    <w:rsid w:val="00AE59FA"/>
    <w:rsid w:val="00AE6CD2"/>
    <w:rsid w:val="00AE776A"/>
    <w:rsid w:val="00AF1F68"/>
    <w:rsid w:val="00AF2546"/>
    <w:rsid w:val="00AF27B7"/>
    <w:rsid w:val="00AF28EF"/>
    <w:rsid w:val="00AF2BB2"/>
    <w:rsid w:val="00AF3972"/>
    <w:rsid w:val="00AF3C5D"/>
    <w:rsid w:val="00AF3F20"/>
    <w:rsid w:val="00AF4817"/>
    <w:rsid w:val="00AF539F"/>
    <w:rsid w:val="00AF55A2"/>
    <w:rsid w:val="00AF5CA0"/>
    <w:rsid w:val="00AF6127"/>
    <w:rsid w:val="00AF726A"/>
    <w:rsid w:val="00AF7AB4"/>
    <w:rsid w:val="00AF7B91"/>
    <w:rsid w:val="00B00015"/>
    <w:rsid w:val="00B0033A"/>
    <w:rsid w:val="00B01B3C"/>
    <w:rsid w:val="00B01B47"/>
    <w:rsid w:val="00B021E1"/>
    <w:rsid w:val="00B031F6"/>
    <w:rsid w:val="00B043A6"/>
    <w:rsid w:val="00B053BA"/>
    <w:rsid w:val="00B06065"/>
    <w:rsid w:val="00B06DE8"/>
    <w:rsid w:val="00B077AD"/>
    <w:rsid w:val="00B07AE1"/>
    <w:rsid w:val="00B07D23"/>
    <w:rsid w:val="00B12046"/>
    <w:rsid w:val="00B12281"/>
    <w:rsid w:val="00B12968"/>
    <w:rsid w:val="00B131FF"/>
    <w:rsid w:val="00B13498"/>
    <w:rsid w:val="00B1386C"/>
    <w:rsid w:val="00B13DA2"/>
    <w:rsid w:val="00B14BD8"/>
    <w:rsid w:val="00B1672A"/>
    <w:rsid w:val="00B16E71"/>
    <w:rsid w:val="00B174BD"/>
    <w:rsid w:val="00B20690"/>
    <w:rsid w:val="00B20B2A"/>
    <w:rsid w:val="00B21179"/>
    <w:rsid w:val="00B2129B"/>
    <w:rsid w:val="00B215A8"/>
    <w:rsid w:val="00B21CD2"/>
    <w:rsid w:val="00B22FA7"/>
    <w:rsid w:val="00B2383E"/>
    <w:rsid w:val="00B239C4"/>
    <w:rsid w:val="00B23BFA"/>
    <w:rsid w:val="00B23D86"/>
    <w:rsid w:val="00B24845"/>
    <w:rsid w:val="00B26370"/>
    <w:rsid w:val="00B27039"/>
    <w:rsid w:val="00B27C56"/>
    <w:rsid w:val="00B27D18"/>
    <w:rsid w:val="00B300DB"/>
    <w:rsid w:val="00B31033"/>
    <w:rsid w:val="00B32BEC"/>
    <w:rsid w:val="00B35B87"/>
    <w:rsid w:val="00B35D5E"/>
    <w:rsid w:val="00B3615F"/>
    <w:rsid w:val="00B40556"/>
    <w:rsid w:val="00B41D0C"/>
    <w:rsid w:val="00B43107"/>
    <w:rsid w:val="00B43291"/>
    <w:rsid w:val="00B44829"/>
    <w:rsid w:val="00B45AC4"/>
    <w:rsid w:val="00B45E0A"/>
    <w:rsid w:val="00B47A18"/>
    <w:rsid w:val="00B51570"/>
    <w:rsid w:val="00B51CD5"/>
    <w:rsid w:val="00B53824"/>
    <w:rsid w:val="00B53857"/>
    <w:rsid w:val="00B54009"/>
    <w:rsid w:val="00B54AE7"/>
    <w:rsid w:val="00B54B6C"/>
    <w:rsid w:val="00B55A04"/>
    <w:rsid w:val="00B55CEE"/>
    <w:rsid w:val="00B56FB1"/>
    <w:rsid w:val="00B5720F"/>
    <w:rsid w:val="00B57CD3"/>
    <w:rsid w:val="00B6083F"/>
    <w:rsid w:val="00B61504"/>
    <w:rsid w:val="00B620AE"/>
    <w:rsid w:val="00B62E95"/>
    <w:rsid w:val="00B6373A"/>
    <w:rsid w:val="00B63ABC"/>
    <w:rsid w:val="00B64D3D"/>
    <w:rsid w:val="00B64F0A"/>
    <w:rsid w:val="00B6562C"/>
    <w:rsid w:val="00B6729E"/>
    <w:rsid w:val="00B677C7"/>
    <w:rsid w:val="00B720C9"/>
    <w:rsid w:val="00B7391B"/>
    <w:rsid w:val="00B73ACC"/>
    <w:rsid w:val="00B743E7"/>
    <w:rsid w:val="00B74B80"/>
    <w:rsid w:val="00B7567D"/>
    <w:rsid w:val="00B768A9"/>
    <w:rsid w:val="00B76E90"/>
    <w:rsid w:val="00B8005C"/>
    <w:rsid w:val="00B80BAB"/>
    <w:rsid w:val="00B81A29"/>
    <w:rsid w:val="00B82E5F"/>
    <w:rsid w:val="00B84F73"/>
    <w:rsid w:val="00B8666B"/>
    <w:rsid w:val="00B86C64"/>
    <w:rsid w:val="00B904F4"/>
    <w:rsid w:val="00B905F2"/>
    <w:rsid w:val="00B90BD1"/>
    <w:rsid w:val="00B91970"/>
    <w:rsid w:val="00B92536"/>
    <w:rsid w:val="00B9274D"/>
    <w:rsid w:val="00B94207"/>
    <w:rsid w:val="00B945D4"/>
    <w:rsid w:val="00B9506C"/>
    <w:rsid w:val="00B97B50"/>
    <w:rsid w:val="00B97F6F"/>
    <w:rsid w:val="00BA3959"/>
    <w:rsid w:val="00BA563D"/>
    <w:rsid w:val="00BA5BCC"/>
    <w:rsid w:val="00BA79CE"/>
    <w:rsid w:val="00BA7A61"/>
    <w:rsid w:val="00BB1855"/>
    <w:rsid w:val="00BB2190"/>
    <w:rsid w:val="00BB2332"/>
    <w:rsid w:val="00BB239F"/>
    <w:rsid w:val="00BB2494"/>
    <w:rsid w:val="00BB2522"/>
    <w:rsid w:val="00BB28A3"/>
    <w:rsid w:val="00BB41A8"/>
    <w:rsid w:val="00BB50DE"/>
    <w:rsid w:val="00BB5218"/>
    <w:rsid w:val="00BB72C0"/>
    <w:rsid w:val="00BB7A8D"/>
    <w:rsid w:val="00BB7FF3"/>
    <w:rsid w:val="00BC0AF1"/>
    <w:rsid w:val="00BC0C32"/>
    <w:rsid w:val="00BC27BE"/>
    <w:rsid w:val="00BC3310"/>
    <w:rsid w:val="00BC3779"/>
    <w:rsid w:val="00BC41A0"/>
    <w:rsid w:val="00BC43D8"/>
    <w:rsid w:val="00BC5A86"/>
    <w:rsid w:val="00BC7AB9"/>
    <w:rsid w:val="00BC7BFD"/>
    <w:rsid w:val="00BD0186"/>
    <w:rsid w:val="00BD059C"/>
    <w:rsid w:val="00BD0D32"/>
    <w:rsid w:val="00BD1661"/>
    <w:rsid w:val="00BD6178"/>
    <w:rsid w:val="00BD6348"/>
    <w:rsid w:val="00BD7990"/>
    <w:rsid w:val="00BE147F"/>
    <w:rsid w:val="00BE1655"/>
    <w:rsid w:val="00BE1BBC"/>
    <w:rsid w:val="00BE46B5"/>
    <w:rsid w:val="00BE6663"/>
    <w:rsid w:val="00BE69B7"/>
    <w:rsid w:val="00BE6E4A"/>
    <w:rsid w:val="00BF0917"/>
    <w:rsid w:val="00BF0CD7"/>
    <w:rsid w:val="00BF0F60"/>
    <w:rsid w:val="00BF143E"/>
    <w:rsid w:val="00BF15CE"/>
    <w:rsid w:val="00BF2157"/>
    <w:rsid w:val="00BF2BEE"/>
    <w:rsid w:val="00BF2FC3"/>
    <w:rsid w:val="00BF3551"/>
    <w:rsid w:val="00BF37C3"/>
    <w:rsid w:val="00BF4F07"/>
    <w:rsid w:val="00BF55AE"/>
    <w:rsid w:val="00BF660B"/>
    <w:rsid w:val="00BF67BF"/>
    <w:rsid w:val="00BF695B"/>
    <w:rsid w:val="00BF6A14"/>
    <w:rsid w:val="00BF71B0"/>
    <w:rsid w:val="00C00B3F"/>
    <w:rsid w:val="00C0161F"/>
    <w:rsid w:val="00C030BD"/>
    <w:rsid w:val="00C036C3"/>
    <w:rsid w:val="00C03CCA"/>
    <w:rsid w:val="00C040E8"/>
    <w:rsid w:val="00C0499E"/>
    <w:rsid w:val="00C04BB2"/>
    <w:rsid w:val="00C04CFF"/>
    <w:rsid w:val="00C04F4A"/>
    <w:rsid w:val="00C055AE"/>
    <w:rsid w:val="00C058AF"/>
    <w:rsid w:val="00C06484"/>
    <w:rsid w:val="00C06F9E"/>
    <w:rsid w:val="00C07776"/>
    <w:rsid w:val="00C07C0D"/>
    <w:rsid w:val="00C10210"/>
    <w:rsid w:val="00C1035C"/>
    <w:rsid w:val="00C10AFB"/>
    <w:rsid w:val="00C1140E"/>
    <w:rsid w:val="00C1358F"/>
    <w:rsid w:val="00C1361D"/>
    <w:rsid w:val="00C13C2A"/>
    <w:rsid w:val="00C13CE8"/>
    <w:rsid w:val="00C1409E"/>
    <w:rsid w:val="00C14187"/>
    <w:rsid w:val="00C15151"/>
    <w:rsid w:val="00C1663D"/>
    <w:rsid w:val="00C16B6B"/>
    <w:rsid w:val="00C179BC"/>
    <w:rsid w:val="00C17F8C"/>
    <w:rsid w:val="00C211E6"/>
    <w:rsid w:val="00C22446"/>
    <w:rsid w:val="00C22681"/>
    <w:rsid w:val="00C22FB5"/>
    <w:rsid w:val="00C23390"/>
    <w:rsid w:val="00C24236"/>
    <w:rsid w:val="00C24CBF"/>
    <w:rsid w:val="00C25C66"/>
    <w:rsid w:val="00C2710B"/>
    <w:rsid w:val="00C279C2"/>
    <w:rsid w:val="00C27ED6"/>
    <w:rsid w:val="00C308D8"/>
    <w:rsid w:val="00C311D7"/>
    <w:rsid w:val="00C31650"/>
    <w:rsid w:val="00C3183E"/>
    <w:rsid w:val="00C324E1"/>
    <w:rsid w:val="00C32E1F"/>
    <w:rsid w:val="00C33531"/>
    <w:rsid w:val="00C33B9E"/>
    <w:rsid w:val="00C34194"/>
    <w:rsid w:val="00C35EF7"/>
    <w:rsid w:val="00C37BAE"/>
    <w:rsid w:val="00C4043D"/>
    <w:rsid w:val="00C40935"/>
    <w:rsid w:val="00C40DAA"/>
    <w:rsid w:val="00C41110"/>
    <w:rsid w:val="00C41F7E"/>
    <w:rsid w:val="00C4250D"/>
    <w:rsid w:val="00C42A1B"/>
    <w:rsid w:val="00C42B41"/>
    <w:rsid w:val="00C42C1F"/>
    <w:rsid w:val="00C44A8D"/>
    <w:rsid w:val="00C44CF8"/>
    <w:rsid w:val="00C45B91"/>
    <w:rsid w:val="00C460A1"/>
    <w:rsid w:val="00C467BC"/>
    <w:rsid w:val="00C4789C"/>
    <w:rsid w:val="00C51FD4"/>
    <w:rsid w:val="00C523C4"/>
    <w:rsid w:val="00C52C02"/>
    <w:rsid w:val="00C52DCB"/>
    <w:rsid w:val="00C545C8"/>
    <w:rsid w:val="00C55E01"/>
    <w:rsid w:val="00C57EE8"/>
    <w:rsid w:val="00C61072"/>
    <w:rsid w:val="00C61CFF"/>
    <w:rsid w:val="00C6243C"/>
    <w:rsid w:val="00C62E76"/>
    <w:rsid w:val="00C62F54"/>
    <w:rsid w:val="00C63918"/>
    <w:rsid w:val="00C63AEA"/>
    <w:rsid w:val="00C66772"/>
    <w:rsid w:val="00C66CD3"/>
    <w:rsid w:val="00C67BBF"/>
    <w:rsid w:val="00C70168"/>
    <w:rsid w:val="00C71155"/>
    <w:rsid w:val="00C71636"/>
    <w:rsid w:val="00C718DD"/>
    <w:rsid w:val="00C71AFB"/>
    <w:rsid w:val="00C7267F"/>
    <w:rsid w:val="00C74707"/>
    <w:rsid w:val="00C756F5"/>
    <w:rsid w:val="00C75930"/>
    <w:rsid w:val="00C76331"/>
    <w:rsid w:val="00C767C7"/>
    <w:rsid w:val="00C779FD"/>
    <w:rsid w:val="00C77D84"/>
    <w:rsid w:val="00C80B9E"/>
    <w:rsid w:val="00C8168E"/>
    <w:rsid w:val="00C841B7"/>
    <w:rsid w:val="00C84A6C"/>
    <w:rsid w:val="00C8667D"/>
    <w:rsid w:val="00C86967"/>
    <w:rsid w:val="00C86BE2"/>
    <w:rsid w:val="00C87572"/>
    <w:rsid w:val="00C876CE"/>
    <w:rsid w:val="00C91281"/>
    <w:rsid w:val="00C928A8"/>
    <w:rsid w:val="00C93044"/>
    <w:rsid w:val="00C94734"/>
    <w:rsid w:val="00C95246"/>
    <w:rsid w:val="00C96041"/>
    <w:rsid w:val="00C9704B"/>
    <w:rsid w:val="00CA06C5"/>
    <w:rsid w:val="00CA103E"/>
    <w:rsid w:val="00CA450C"/>
    <w:rsid w:val="00CA48FF"/>
    <w:rsid w:val="00CA4B91"/>
    <w:rsid w:val="00CA6C45"/>
    <w:rsid w:val="00CA74F6"/>
    <w:rsid w:val="00CA7603"/>
    <w:rsid w:val="00CB0D6C"/>
    <w:rsid w:val="00CB1121"/>
    <w:rsid w:val="00CB364E"/>
    <w:rsid w:val="00CB37B8"/>
    <w:rsid w:val="00CB4F1A"/>
    <w:rsid w:val="00CB58B4"/>
    <w:rsid w:val="00CB6577"/>
    <w:rsid w:val="00CB6768"/>
    <w:rsid w:val="00CB74C7"/>
    <w:rsid w:val="00CC191D"/>
    <w:rsid w:val="00CC1FE9"/>
    <w:rsid w:val="00CC3B49"/>
    <w:rsid w:val="00CC3D04"/>
    <w:rsid w:val="00CC4AF7"/>
    <w:rsid w:val="00CC5403"/>
    <w:rsid w:val="00CC54E5"/>
    <w:rsid w:val="00CC6B96"/>
    <w:rsid w:val="00CC6E9E"/>
    <w:rsid w:val="00CC6F04"/>
    <w:rsid w:val="00CC6FB7"/>
    <w:rsid w:val="00CC7103"/>
    <w:rsid w:val="00CC7B94"/>
    <w:rsid w:val="00CD39BC"/>
    <w:rsid w:val="00CD5A94"/>
    <w:rsid w:val="00CD6E8E"/>
    <w:rsid w:val="00CE161F"/>
    <w:rsid w:val="00CE18ED"/>
    <w:rsid w:val="00CE2A1B"/>
    <w:rsid w:val="00CE2CC6"/>
    <w:rsid w:val="00CE3529"/>
    <w:rsid w:val="00CE4320"/>
    <w:rsid w:val="00CE5D9A"/>
    <w:rsid w:val="00CE679B"/>
    <w:rsid w:val="00CE73FE"/>
    <w:rsid w:val="00CE76CD"/>
    <w:rsid w:val="00CF0B65"/>
    <w:rsid w:val="00CF0D9B"/>
    <w:rsid w:val="00CF1C1F"/>
    <w:rsid w:val="00CF3B5E"/>
    <w:rsid w:val="00CF3BA6"/>
    <w:rsid w:val="00CF4E8C"/>
    <w:rsid w:val="00CF5BA0"/>
    <w:rsid w:val="00CF6913"/>
    <w:rsid w:val="00CF7AA7"/>
    <w:rsid w:val="00D006CF"/>
    <w:rsid w:val="00D007DF"/>
    <w:rsid w:val="00D008A6"/>
    <w:rsid w:val="00D00960"/>
    <w:rsid w:val="00D00B74"/>
    <w:rsid w:val="00D015F0"/>
    <w:rsid w:val="00D01748"/>
    <w:rsid w:val="00D01CAE"/>
    <w:rsid w:val="00D02A34"/>
    <w:rsid w:val="00D03EBE"/>
    <w:rsid w:val="00D042D0"/>
    <w:rsid w:val="00D0447B"/>
    <w:rsid w:val="00D04894"/>
    <w:rsid w:val="00D048A2"/>
    <w:rsid w:val="00D053CE"/>
    <w:rsid w:val="00D055EB"/>
    <w:rsid w:val="00D056FE"/>
    <w:rsid w:val="00D05B56"/>
    <w:rsid w:val="00D05D60"/>
    <w:rsid w:val="00D07F67"/>
    <w:rsid w:val="00D114B2"/>
    <w:rsid w:val="00D121C4"/>
    <w:rsid w:val="00D14274"/>
    <w:rsid w:val="00D15E5B"/>
    <w:rsid w:val="00D17C62"/>
    <w:rsid w:val="00D21586"/>
    <w:rsid w:val="00D21EA5"/>
    <w:rsid w:val="00D23A38"/>
    <w:rsid w:val="00D2574C"/>
    <w:rsid w:val="00D26A07"/>
    <w:rsid w:val="00D26D79"/>
    <w:rsid w:val="00D26F20"/>
    <w:rsid w:val="00D27C2B"/>
    <w:rsid w:val="00D33363"/>
    <w:rsid w:val="00D34529"/>
    <w:rsid w:val="00D34943"/>
    <w:rsid w:val="00D34A2B"/>
    <w:rsid w:val="00D35409"/>
    <w:rsid w:val="00D359D4"/>
    <w:rsid w:val="00D37455"/>
    <w:rsid w:val="00D37830"/>
    <w:rsid w:val="00D378CD"/>
    <w:rsid w:val="00D41B88"/>
    <w:rsid w:val="00D41E23"/>
    <w:rsid w:val="00D429EC"/>
    <w:rsid w:val="00D43984"/>
    <w:rsid w:val="00D43D44"/>
    <w:rsid w:val="00D43EBB"/>
    <w:rsid w:val="00D4433A"/>
    <w:rsid w:val="00D44E4E"/>
    <w:rsid w:val="00D456E3"/>
    <w:rsid w:val="00D459A0"/>
    <w:rsid w:val="00D45D62"/>
    <w:rsid w:val="00D46D26"/>
    <w:rsid w:val="00D51254"/>
    <w:rsid w:val="00D51627"/>
    <w:rsid w:val="00D51E1A"/>
    <w:rsid w:val="00D52344"/>
    <w:rsid w:val="00D52404"/>
    <w:rsid w:val="00D5267F"/>
    <w:rsid w:val="00D532DA"/>
    <w:rsid w:val="00D533B1"/>
    <w:rsid w:val="00D5408E"/>
    <w:rsid w:val="00D549A8"/>
    <w:rsid w:val="00D54AAC"/>
    <w:rsid w:val="00D54B32"/>
    <w:rsid w:val="00D54BB3"/>
    <w:rsid w:val="00D552E3"/>
    <w:rsid w:val="00D55423"/>
    <w:rsid w:val="00D554CB"/>
    <w:rsid w:val="00D5580B"/>
    <w:rsid w:val="00D55C3D"/>
    <w:rsid w:val="00D55DF0"/>
    <w:rsid w:val="00D563E1"/>
    <w:rsid w:val="00D56968"/>
    <w:rsid w:val="00D56BB6"/>
    <w:rsid w:val="00D56EE2"/>
    <w:rsid w:val="00D6022B"/>
    <w:rsid w:val="00D605AA"/>
    <w:rsid w:val="00D60C40"/>
    <w:rsid w:val="00D60FB4"/>
    <w:rsid w:val="00D6138D"/>
    <w:rsid w:val="00D6166E"/>
    <w:rsid w:val="00D6170E"/>
    <w:rsid w:val="00D61E34"/>
    <w:rsid w:val="00D62377"/>
    <w:rsid w:val="00D626D7"/>
    <w:rsid w:val="00D63126"/>
    <w:rsid w:val="00D635AF"/>
    <w:rsid w:val="00D63A67"/>
    <w:rsid w:val="00D646C9"/>
    <w:rsid w:val="00D6492E"/>
    <w:rsid w:val="00D65845"/>
    <w:rsid w:val="00D70087"/>
    <w:rsid w:val="00D7079E"/>
    <w:rsid w:val="00D70823"/>
    <w:rsid w:val="00D708BF"/>
    <w:rsid w:val="00D70AB1"/>
    <w:rsid w:val="00D70F23"/>
    <w:rsid w:val="00D738AF"/>
    <w:rsid w:val="00D73DD6"/>
    <w:rsid w:val="00D745F5"/>
    <w:rsid w:val="00D75291"/>
    <w:rsid w:val="00D75392"/>
    <w:rsid w:val="00D7585E"/>
    <w:rsid w:val="00D759A3"/>
    <w:rsid w:val="00D76B0E"/>
    <w:rsid w:val="00D77C12"/>
    <w:rsid w:val="00D826EE"/>
    <w:rsid w:val="00D82E32"/>
    <w:rsid w:val="00D833A9"/>
    <w:rsid w:val="00D83974"/>
    <w:rsid w:val="00D84133"/>
    <w:rsid w:val="00D8431C"/>
    <w:rsid w:val="00D85133"/>
    <w:rsid w:val="00D85D49"/>
    <w:rsid w:val="00D86948"/>
    <w:rsid w:val="00D8790C"/>
    <w:rsid w:val="00D91607"/>
    <w:rsid w:val="00D92C82"/>
    <w:rsid w:val="00D930F2"/>
    <w:rsid w:val="00D93336"/>
    <w:rsid w:val="00D94314"/>
    <w:rsid w:val="00D94BE4"/>
    <w:rsid w:val="00D95485"/>
    <w:rsid w:val="00D95BC7"/>
    <w:rsid w:val="00D95C17"/>
    <w:rsid w:val="00D96043"/>
    <w:rsid w:val="00D974BF"/>
    <w:rsid w:val="00D97779"/>
    <w:rsid w:val="00DA14AB"/>
    <w:rsid w:val="00DA237B"/>
    <w:rsid w:val="00DA2913"/>
    <w:rsid w:val="00DA3868"/>
    <w:rsid w:val="00DA463A"/>
    <w:rsid w:val="00DA52F5"/>
    <w:rsid w:val="00DA70FB"/>
    <w:rsid w:val="00DA73A3"/>
    <w:rsid w:val="00DA742F"/>
    <w:rsid w:val="00DA76DD"/>
    <w:rsid w:val="00DB1424"/>
    <w:rsid w:val="00DB3080"/>
    <w:rsid w:val="00DB4066"/>
    <w:rsid w:val="00DB4E12"/>
    <w:rsid w:val="00DB5771"/>
    <w:rsid w:val="00DB586E"/>
    <w:rsid w:val="00DC0578"/>
    <w:rsid w:val="00DC0AB6"/>
    <w:rsid w:val="00DC21CF"/>
    <w:rsid w:val="00DC3395"/>
    <w:rsid w:val="00DC3664"/>
    <w:rsid w:val="00DC4B9B"/>
    <w:rsid w:val="00DC6162"/>
    <w:rsid w:val="00DC6EFC"/>
    <w:rsid w:val="00DC7CDE"/>
    <w:rsid w:val="00DD0E44"/>
    <w:rsid w:val="00DD195B"/>
    <w:rsid w:val="00DD243F"/>
    <w:rsid w:val="00DD46E9"/>
    <w:rsid w:val="00DD4711"/>
    <w:rsid w:val="00DD4812"/>
    <w:rsid w:val="00DD4CA7"/>
    <w:rsid w:val="00DE0097"/>
    <w:rsid w:val="00DE05AE"/>
    <w:rsid w:val="00DE0979"/>
    <w:rsid w:val="00DE1074"/>
    <w:rsid w:val="00DE12E9"/>
    <w:rsid w:val="00DE301D"/>
    <w:rsid w:val="00DE33EC"/>
    <w:rsid w:val="00DE43F4"/>
    <w:rsid w:val="00DE5391"/>
    <w:rsid w:val="00DE53F8"/>
    <w:rsid w:val="00DE5A51"/>
    <w:rsid w:val="00DE60E6"/>
    <w:rsid w:val="00DE640A"/>
    <w:rsid w:val="00DE6C9B"/>
    <w:rsid w:val="00DE74DC"/>
    <w:rsid w:val="00DE7D5A"/>
    <w:rsid w:val="00DE7D98"/>
    <w:rsid w:val="00DF1E82"/>
    <w:rsid w:val="00DF1EC4"/>
    <w:rsid w:val="00DF247C"/>
    <w:rsid w:val="00DF30C0"/>
    <w:rsid w:val="00DF3F4F"/>
    <w:rsid w:val="00DF707E"/>
    <w:rsid w:val="00DF70A1"/>
    <w:rsid w:val="00DF759D"/>
    <w:rsid w:val="00E003AF"/>
    <w:rsid w:val="00E00482"/>
    <w:rsid w:val="00E018C3"/>
    <w:rsid w:val="00E01C15"/>
    <w:rsid w:val="00E052B1"/>
    <w:rsid w:val="00E05886"/>
    <w:rsid w:val="00E062A3"/>
    <w:rsid w:val="00E104C6"/>
    <w:rsid w:val="00E105F3"/>
    <w:rsid w:val="00E107B8"/>
    <w:rsid w:val="00E10C02"/>
    <w:rsid w:val="00E134D8"/>
    <w:rsid w:val="00E137F4"/>
    <w:rsid w:val="00E164F2"/>
    <w:rsid w:val="00E16F61"/>
    <w:rsid w:val="00E178A7"/>
    <w:rsid w:val="00E17C19"/>
    <w:rsid w:val="00E20F6A"/>
    <w:rsid w:val="00E213DE"/>
    <w:rsid w:val="00E21A25"/>
    <w:rsid w:val="00E23303"/>
    <w:rsid w:val="00E239E0"/>
    <w:rsid w:val="00E24062"/>
    <w:rsid w:val="00E24071"/>
    <w:rsid w:val="00E253CA"/>
    <w:rsid w:val="00E2771C"/>
    <w:rsid w:val="00E31D50"/>
    <w:rsid w:val="00E324D9"/>
    <w:rsid w:val="00E331FB"/>
    <w:rsid w:val="00E33DF4"/>
    <w:rsid w:val="00E350B5"/>
    <w:rsid w:val="00E35EDE"/>
    <w:rsid w:val="00E364AA"/>
    <w:rsid w:val="00E36528"/>
    <w:rsid w:val="00E4075F"/>
    <w:rsid w:val="00E409B4"/>
    <w:rsid w:val="00E40CF7"/>
    <w:rsid w:val="00E413B8"/>
    <w:rsid w:val="00E41B93"/>
    <w:rsid w:val="00E43092"/>
    <w:rsid w:val="00E434EB"/>
    <w:rsid w:val="00E440C0"/>
    <w:rsid w:val="00E44750"/>
    <w:rsid w:val="00E4480E"/>
    <w:rsid w:val="00E4683D"/>
    <w:rsid w:val="00E46CA0"/>
    <w:rsid w:val="00E4765C"/>
    <w:rsid w:val="00E504A1"/>
    <w:rsid w:val="00E51231"/>
    <w:rsid w:val="00E52A67"/>
    <w:rsid w:val="00E5491A"/>
    <w:rsid w:val="00E602A7"/>
    <w:rsid w:val="00E619E1"/>
    <w:rsid w:val="00E629DB"/>
    <w:rsid w:val="00E62A79"/>
    <w:rsid w:val="00E62FBE"/>
    <w:rsid w:val="00E63389"/>
    <w:rsid w:val="00E64597"/>
    <w:rsid w:val="00E6465F"/>
    <w:rsid w:val="00E65780"/>
    <w:rsid w:val="00E6599A"/>
    <w:rsid w:val="00E66AA1"/>
    <w:rsid w:val="00E66B6A"/>
    <w:rsid w:val="00E71243"/>
    <w:rsid w:val="00E71362"/>
    <w:rsid w:val="00E714D8"/>
    <w:rsid w:val="00E7168A"/>
    <w:rsid w:val="00E71D25"/>
    <w:rsid w:val="00E725CD"/>
    <w:rsid w:val="00E7295C"/>
    <w:rsid w:val="00E73306"/>
    <w:rsid w:val="00E74817"/>
    <w:rsid w:val="00E74FE4"/>
    <w:rsid w:val="00E7527A"/>
    <w:rsid w:val="00E7553D"/>
    <w:rsid w:val="00E7738D"/>
    <w:rsid w:val="00E7751C"/>
    <w:rsid w:val="00E77D32"/>
    <w:rsid w:val="00E80EF3"/>
    <w:rsid w:val="00E81633"/>
    <w:rsid w:val="00E81F39"/>
    <w:rsid w:val="00E82AED"/>
    <w:rsid w:val="00E82FCC"/>
    <w:rsid w:val="00E8319A"/>
    <w:rsid w:val="00E831A3"/>
    <w:rsid w:val="00E83E0C"/>
    <w:rsid w:val="00E84710"/>
    <w:rsid w:val="00E8484A"/>
    <w:rsid w:val="00E85C7B"/>
    <w:rsid w:val="00E862B5"/>
    <w:rsid w:val="00E863D8"/>
    <w:rsid w:val="00E86733"/>
    <w:rsid w:val="00E86927"/>
    <w:rsid w:val="00E8700D"/>
    <w:rsid w:val="00E87094"/>
    <w:rsid w:val="00E90E1F"/>
    <w:rsid w:val="00E9108A"/>
    <w:rsid w:val="00E94803"/>
    <w:rsid w:val="00E94B69"/>
    <w:rsid w:val="00E95539"/>
    <w:rsid w:val="00E9588E"/>
    <w:rsid w:val="00E96813"/>
    <w:rsid w:val="00EA12D3"/>
    <w:rsid w:val="00EA17B9"/>
    <w:rsid w:val="00EA279E"/>
    <w:rsid w:val="00EA2BA6"/>
    <w:rsid w:val="00EA2FD7"/>
    <w:rsid w:val="00EA33B1"/>
    <w:rsid w:val="00EA5191"/>
    <w:rsid w:val="00EA74F2"/>
    <w:rsid w:val="00EA7552"/>
    <w:rsid w:val="00EA7F5C"/>
    <w:rsid w:val="00EB193D"/>
    <w:rsid w:val="00EB2A71"/>
    <w:rsid w:val="00EB2C57"/>
    <w:rsid w:val="00EB2D37"/>
    <w:rsid w:val="00EB32CF"/>
    <w:rsid w:val="00EB4DDA"/>
    <w:rsid w:val="00EB733A"/>
    <w:rsid w:val="00EB7598"/>
    <w:rsid w:val="00EB7885"/>
    <w:rsid w:val="00EC0998"/>
    <w:rsid w:val="00EC2805"/>
    <w:rsid w:val="00EC3100"/>
    <w:rsid w:val="00EC3D02"/>
    <w:rsid w:val="00EC437B"/>
    <w:rsid w:val="00EC4CBD"/>
    <w:rsid w:val="00EC58CA"/>
    <w:rsid w:val="00EC5FBF"/>
    <w:rsid w:val="00EC703B"/>
    <w:rsid w:val="00EC70D8"/>
    <w:rsid w:val="00EC78F8"/>
    <w:rsid w:val="00ED0AF0"/>
    <w:rsid w:val="00ED1008"/>
    <w:rsid w:val="00ED1338"/>
    <w:rsid w:val="00ED1475"/>
    <w:rsid w:val="00ED1AB4"/>
    <w:rsid w:val="00ED288C"/>
    <w:rsid w:val="00ED2C23"/>
    <w:rsid w:val="00ED2CF0"/>
    <w:rsid w:val="00ED32AA"/>
    <w:rsid w:val="00ED618C"/>
    <w:rsid w:val="00ED6D87"/>
    <w:rsid w:val="00ED792E"/>
    <w:rsid w:val="00ED7D16"/>
    <w:rsid w:val="00EE1058"/>
    <w:rsid w:val="00EE1089"/>
    <w:rsid w:val="00EE1614"/>
    <w:rsid w:val="00EE189C"/>
    <w:rsid w:val="00EE1CB6"/>
    <w:rsid w:val="00EE3260"/>
    <w:rsid w:val="00EE392A"/>
    <w:rsid w:val="00EE3CF3"/>
    <w:rsid w:val="00EE3EB2"/>
    <w:rsid w:val="00EE50F0"/>
    <w:rsid w:val="00EE586E"/>
    <w:rsid w:val="00EE58B9"/>
    <w:rsid w:val="00EE5BEB"/>
    <w:rsid w:val="00EE6524"/>
    <w:rsid w:val="00EE788B"/>
    <w:rsid w:val="00EF00ED"/>
    <w:rsid w:val="00EF0192"/>
    <w:rsid w:val="00EF0196"/>
    <w:rsid w:val="00EF06A8"/>
    <w:rsid w:val="00EF0943"/>
    <w:rsid w:val="00EF0EAD"/>
    <w:rsid w:val="00EF1DCC"/>
    <w:rsid w:val="00EF2878"/>
    <w:rsid w:val="00EF4CB1"/>
    <w:rsid w:val="00EF5798"/>
    <w:rsid w:val="00EF5B50"/>
    <w:rsid w:val="00EF60A5"/>
    <w:rsid w:val="00EF60E5"/>
    <w:rsid w:val="00EF6A0C"/>
    <w:rsid w:val="00EF6E7F"/>
    <w:rsid w:val="00EF7ADB"/>
    <w:rsid w:val="00F01D8F"/>
    <w:rsid w:val="00F01D93"/>
    <w:rsid w:val="00F0316E"/>
    <w:rsid w:val="00F03170"/>
    <w:rsid w:val="00F05A4D"/>
    <w:rsid w:val="00F05CC9"/>
    <w:rsid w:val="00F06BB9"/>
    <w:rsid w:val="00F07445"/>
    <w:rsid w:val="00F07A5C"/>
    <w:rsid w:val="00F106E8"/>
    <w:rsid w:val="00F10BCF"/>
    <w:rsid w:val="00F121C4"/>
    <w:rsid w:val="00F1250C"/>
    <w:rsid w:val="00F16658"/>
    <w:rsid w:val="00F16667"/>
    <w:rsid w:val="00F17235"/>
    <w:rsid w:val="00F2039D"/>
    <w:rsid w:val="00F20981"/>
    <w:rsid w:val="00F20B40"/>
    <w:rsid w:val="00F211C4"/>
    <w:rsid w:val="00F2269A"/>
    <w:rsid w:val="00F22775"/>
    <w:rsid w:val="00F228A5"/>
    <w:rsid w:val="00F22C97"/>
    <w:rsid w:val="00F2372C"/>
    <w:rsid w:val="00F23E1E"/>
    <w:rsid w:val="00F246D4"/>
    <w:rsid w:val="00F269DC"/>
    <w:rsid w:val="00F309E2"/>
    <w:rsid w:val="00F30C2D"/>
    <w:rsid w:val="00F318BD"/>
    <w:rsid w:val="00F32361"/>
    <w:rsid w:val="00F32557"/>
    <w:rsid w:val="00F32CE9"/>
    <w:rsid w:val="00F3300A"/>
    <w:rsid w:val="00F332EF"/>
    <w:rsid w:val="00F337D2"/>
    <w:rsid w:val="00F33A6A"/>
    <w:rsid w:val="00F33FDE"/>
    <w:rsid w:val="00F3411F"/>
    <w:rsid w:val="00F34D8E"/>
    <w:rsid w:val="00F3515A"/>
    <w:rsid w:val="00F3674D"/>
    <w:rsid w:val="00F37587"/>
    <w:rsid w:val="00F4079E"/>
    <w:rsid w:val="00F40B14"/>
    <w:rsid w:val="00F40DC4"/>
    <w:rsid w:val="00F42101"/>
    <w:rsid w:val="00F42EAA"/>
    <w:rsid w:val="00F42EE0"/>
    <w:rsid w:val="00F434A9"/>
    <w:rsid w:val="00F437C4"/>
    <w:rsid w:val="00F446A0"/>
    <w:rsid w:val="00F44E81"/>
    <w:rsid w:val="00F4739C"/>
    <w:rsid w:val="00F47A0A"/>
    <w:rsid w:val="00F47A79"/>
    <w:rsid w:val="00F47F5C"/>
    <w:rsid w:val="00F5102F"/>
    <w:rsid w:val="00F51220"/>
    <w:rsid w:val="00F51928"/>
    <w:rsid w:val="00F543B3"/>
    <w:rsid w:val="00F5467A"/>
    <w:rsid w:val="00F5643A"/>
    <w:rsid w:val="00F56596"/>
    <w:rsid w:val="00F6011D"/>
    <w:rsid w:val="00F62236"/>
    <w:rsid w:val="00F63959"/>
    <w:rsid w:val="00F63CDF"/>
    <w:rsid w:val="00F642AF"/>
    <w:rsid w:val="00F650B4"/>
    <w:rsid w:val="00F65192"/>
    <w:rsid w:val="00F65901"/>
    <w:rsid w:val="00F66B95"/>
    <w:rsid w:val="00F706AA"/>
    <w:rsid w:val="00F715D0"/>
    <w:rsid w:val="00F716A6"/>
    <w:rsid w:val="00F717E7"/>
    <w:rsid w:val="00F71845"/>
    <w:rsid w:val="00F724A1"/>
    <w:rsid w:val="00F7288E"/>
    <w:rsid w:val="00F740FA"/>
    <w:rsid w:val="00F74A7A"/>
    <w:rsid w:val="00F7501D"/>
    <w:rsid w:val="00F76184"/>
    <w:rsid w:val="00F7632C"/>
    <w:rsid w:val="00F76920"/>
    <w:rsid w:val="00F76FDC"/>
    <w:rsid w:val="00F771C6"/>
    <w:rsid w:val="00F77C9C"/>
    <w:rsid w:val="00F77E4A"/>
    <w:rsid w:val="00F77ED7"/>
    <w:rsid w:val="00F80F5D"/>
    <w:rsid w:val="00F818CF"/>
    <w:rsid w:val="00F83143"/>
    <w:rsid w:val="00F83FF1"/>
    <w:rsid w:val="00F8419A"/>
    <w:rsid w:val="00F84564"/>
    <w:rsid w:val="00F853F3"/>
    <w:rsid w:val="00F85853"/>
    <w:rsid w:val="00F8591B"/>
    <w:rsid w:val="00F8655C"/>
    <w:rsid w:val="00F8669E"/>
    <w:rsid w:val="00F90391"/>
    <w:rsid w:val="00F907F2"/>
    <w:rsid w:val="00F90BCA"/>
    <w:rsid w:val="00F90E1A"/>
    <w:rsid w:val="00F91B59"/>
    <w:rsid w:val="00F91B79"/>
    <w:rsid w:val="00F94B27"/>
    <w:rsid w:val="00F94B74"/>
    <w:rsid w:val="00F96626"/>
    <w:rsid w:val="00F96946"/>
    <w:rsid w:val="00F96F13"/>
    <w:rsid w:val="00F97131"/>
    <w:rsid w:val="00F9720F"/>
    <w:rsid w:val="00F97B4B"/>
    <w:rsid w:val="00F97C84"/>
    <w:rsid w:val="00FA0156"/>
    <w:rsid w:val="00FA0D81"/>
    <w:rsid w:val="00FA166A"/>
    <w:rsid w:val="00FA2965"/>
    <w:rsid w:val="00FA2CF6"/>
    <w:rsid w:val="00FA2D55"/>
    <w:rsid w:val="00FA3065"/>
    <w:rsid w:val="00FA3EBB"/>
    <w:rsid w:val="00FA4284"/>
    <w:rsid w:val="00FA463A"/>
    <w:rsid w:val="00FA52F9"/>
    <w:rsid w:val="00FA54D8"/>
    <w:rsid w:val="00FA5597"/>
    <w:rsid w:val="00FB0346"/>
    <w:rsid w:val="00FB0CE9"/>
    <w:rsid w:val="00FB0E61"/>
    <w:rsid w:val="00FB10FF"/>
    <w:rsid w:val="00FB1AF9"/>
    <w:rsid w:val="00FB1D69"/>
    <w:rsid w:val="00FB2812"/>
    <w:rsid w:val="00FB332B"/>
    <w:rsid w:val="00FB3570"/>
    <w:rsid w:val="00FB5190"/>
    <w:rsid w:val="00FB5895"/>
    <w:rsid w:val="00FB67AC"/>
    <w:rsid w:val="00FB7100"/>
    <w:rsid w:val="00FB7814"/>
    <w:rsid w:val="00FC0636"/>
    <w:rsid w:val="00FC0C6F"/>
    <w:rsid w:val="00FC14C7"/>
    <w:rsid w:val="00FC2758"/>
    <w:rsid w:val="00FC3523"/>
    <w:rsid w:val="00FC3C3B"/>
    <w:rsid w:val="00FC44C4"/>
    <w:rsid w:val="00FC4F7B"/>
    <w:rsid w:val="00FC5EFC"/>
    <w:rsid w:val="00FC6217"/>
    <w:rsid w:val="00FC7422"/>
    <w:rsid w:val="00FC755A"/>
    <w:rsid w:val="00FD05FD"/>
    <w:rsid w:val="00FD0876"/>
    <w:rsid w:val="00FD1450"/>
    <w:rsid w:val="00FD14B3"/>
    <w:rsid w:val="00FD1F94"/>
    <w:rsid w:val="00FD21A7"/>
    <w:rsid w:val="00FD3347"/>
    <w:rsid w:val="00FD40E9"/>
    <w:rsid w:val="00FD4758"/>
    <w:rsid w:val="00FD495B"/>
    <w:rsid w:val="00FD7EC3"/>
    <w:rsid w:val="00FE0C73"/>
    <w:rsid w:val="00FE0F38"/>
    <w:rsid w:val="00FE108E"/>
    <w:rsid w:val="00FE10F9"/>
    <w:rsid w:val="00FE126B"/>
    <w:rsid w:val="00FE149A"/>
    <w:rsid w:val="00FE1913"/>
    <w:rsid w:val="00FE2356"/>
    <w:rsid w:val="00FE2437"/>
    <w:rsid w:val="00FE2629"/>
    <w:rsid w:val="00FE36BF"/>
    <w:rsid w:val="00FE40B5"/>
    <w:rsid w:val="00FE4853"/>
    <w:rsid w:val="00FE58C4"/>
    <w:rsid w:val="00FE5D96"/>
    <w:rsid w:val="00FE660C"/>
    <w:rsid w:val="00FF0F2A"/>
    <w:rsid w:val="00FF380F"/>
    <w:rsid w:val="00FF492B"/>
    <w:rsid w:val="00FF5400"/>
    <w:rsid w:val="00FF5EC7"/>
    <w:rsid w:val="00FF6302"/>
    <w:rsid w:val="00FF7815"/>
    <w:rsid w:val="00FF7892"/>
    <w:rsid w:val="036FF37E"/>
    <w:rsid w:val="041EDD50"/>
    <w:rsid w:val="04C5C40A"/>
    <w:rsid w:val="053C4FF3"/>
    <w:rsid w:val="0687349E"/>
    <w:rsid w:val="08641677"/>
    <w:rsid w:val="095C3ACB"/>
    <w:rsid w:val="0AAC41B5"/>
    <w:rsid w:val="0F668B5B"/>
    <w:rsid w:val="15C5AC8B"/>
    <w:rsid w:val="168370E5"/>
    <w:rsid w:val="17E1AEF1"/>
    <w:rsid w:val="1BB52D62"/>
    <w:rsid w:val="1FC0752C"/>
    <w:rsid w:val="22A84F26"/>
    <w:rsid w:val="24D75416"/>
    <w:rsid w:val="263255FE"/>
    <w:rsid w:val="2695C9F7"/>
    <w:rsid w:val="28FC5CBA"/>
    <w:rsid w:val="2A6F9667"/>
    <w:rsid w:val="31B3AC62"/>
    <w:rsid w:val="332DBC99"/>
    <w:rsid w:val="35693E4B"/>
    <w:rsid w:val="396E18D2"/>
    <w:rsid w:val="408893A5"/>
    <w:rsid w:val="568B859B"/>
    <w:rsid w:val="5B62FD38"/>
    <w:rsid w:val="5E41E4A6"/>
    <w:rsid w:val="6078F535"/>
    <w:rsid w:val="6743CE37"/>
    <w:rsid w:val="68412C41"/>
    <w:rsid w:val="685CFDE5"/>
    <w:rsid w:val="6887CD8A"/>
    <w:rsid w:val="6B9590B7"/>
    <w:rsid w:val="6BF186B5"/>
    <w:rsid w:val="74E33B91"/>
    <w:rsid w:val="756BB8CD"/>
    <w:rsid w:val="773643B8"/>
    <w:rsid w:val="7A3770FD"/>
    <w:rsid w:val="7BB2AFF7"/>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9BD1B"/>
  <w14:defaultImageDpi w14:val="32767"/>
  <w15:chartTrackingRefBased/>
  <w15:docId w15:val="{3FA0A9E4-E9A4-48B4-968F-80A384A1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6B20FA"/>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BD059C"/>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BD059C"/>
    <w:pPr>
      <w:keepNext/>
      <w:keepLines/>
      <w:spacing w:before="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BD059C"/>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BD059C"/>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BD059C"/>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BD059C"/>
    <w:pPr>
      <w:tabs>
        <w:tab w:val="right" w:leader="dot" w:pos="14570"/>
      </w:tabs>
      <w:spacing w:before="0"/>
    </w:pPr>
    <w:rPr>
      <w:b/>
      <w:noProof/>
    </w:rPr>
  </w:style>
  <w:style w:type="paragraph" w:styleId="TOC2">
    <w:name w:val="toc 2"/>
    <w:aliases w:val="ŠTOC 2"/>
    <w:basedOn w:val="Normal"/>
    <w:next w:val="Normal"/>
    <w:uiPriority w:val="39"/>
    <w:unhideWhenUsed/>
    <w:rsid w:val="00BD059C"/>
    <w:pPr>
      <w:tabs>
        <w:tab w:val="right" w:leader="dot" w:pos="14570"/>
      </w:tabs>
      <w:spacing w:before="0"/>
    </w:pPr>
    <w:rPr>
      <w:noProof/>
    </w:rPr>
  </w:style>
  <w:style w:type="paragraph" w:styleId="Header">
    <w:name w:val="header"/>
    <w:aliases w:val="ŠHeader"/>
    <w:basedOn w:val="Normal"/>
    <w:link w:val="HeaderChar"/>
    <w:uiPriority w:val="16"/>
    <w:rsid w:val="00BD059C"/>
    <w:rPr>
      <w:noProof/>
      <w:color w:val="002664"/>
      <w:sz w:val="28"/>
      <w:szCs w:val="28"/>
    </w:rPr>
  </w:style>
  <w:style w:type="character" w:customStyle="1" w:styleId="Heading5Char">
    <w:name w:val="Heading 5 Char"/>
    <w:aliases w:val="ŠHeading 5 Char"/>
    <w:basedOn w:val="DefaultParagraphFont"/>
    <w:link w:val="Heading5"/>
    <w:uiPriority w:val="6"/>
    <w:rsid w:val="00BD059C"/>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BD059C"/>
    <w:rPr>
      <w:rFonts w:ascii="Arial" w:hAnsi="Arial" w:cs="Arial"/>
      <w:noProof/>
      <w:color w:val="002664"/>
      <w:sz w:val="28"/>
      <w:szCs w:val="28"/>
      <w:lang w:val="en-AU"/>
    </w:rPr>
  </w:style>
  <w:style w:type="paragraph" w:styleId="Footer">
    <w:name w:val="footer"/>
    <w:aliases w:val="ŠFooter"/>
    <w:basedOn w:val="Normal"/>
    <w:link w:val="FooterChar"/>
    <w:uiPriority w:val="19"/>
    <w:rsid w:val="00BD059C"/>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BD059C"/>
    <w:rPr>
      <w:rFonts w:ascii="Arial" w:hAnsi="Arial" w:cs="Arial"/>
      <w:sz w:val="18"/>
      <w:szCs w:val="18"/>
      <w:lang w:val="en-AU"/>
    </w:rPr>
  </w:style>
  <w:style w:type="paragraph" w:styleId="Caption">
    <w:name w:val="caption"/>
    <w:aliases w:val="ŠCaption"/>
    <w:basedOn w:val="Normal"/>
    <w:next w:val="Normal"/>
    <w:uiPriority w:val="20"/>
    <w:qFormat/>
    <w:rsid w:val="00BD059C"/>
    <w:pPr>
      <w:keepNext/>
      <w:spacing w:after="200" w:line="240" w:lineRule="auto"/>
    </w:pPr>
    <w:rPr>
      <w:iCs/>
      <w:color w:val="002664"/>
      <w:sz w:val="18"/>
      <w:szCs w:val="18"/>
    </w:rPr>
  </w:style>
  <w:style w:type="paragraph" w:customStyle="1" w:styleId="Logo">
    <w:name w:val="ŠLogo"/>
    <w:basedOn w:val="Normal"/>
    <w:uiPriority w:val="18"/>
    <w:qFormat/>
    <w:rsid w:val="00BD059C"/>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BD059C"/>
    <w:pPr>
      <w:spacing w:before="0"/>
      <w:ind w:left="244"/>
    </w:pPr>
  </w:style>
  <w:style w:type="character" w:styleId="Hyperlink">
    <w:name w:val="Hyperlink"/>
    <w:aliases w:val="ŠHyperlink"/>
    <w:basedOn w:val="DefaultParagraphFont"/>
    <w:uiPriority w:val="99"/>
    <w:unhideWhenUsed/>
    <w:rsid w:val="00BD059C"/>
    <w:rPr>
      <w:color w:val="2F5496" w:themeColor="accent1" w:themeShade="BF"/>
      <w:u w:val="single"/>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BD059C"/>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BD059C"/>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BD059C"/>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BD059C"/>
    <w:rPr>
      <w:rFonts w:ascii="Arial" w:hAnsi="Arial" w:cs="Arial"/>
      <w:color w:val="002664"/>
      <w:sz w:val="28"/>
      <w:szCs w:val="36"/>
      <w:lang w:val="en-AU"/>
    </w:rPr>
  </w:style>
  <w:style w:type="table" w:customStyle="1" w:styleId="Tableheader">
    <w:name w:val="ŠTable header"/>
    <w:basedOn w:val="TableNormal"/>
    <w:uiPriority w:val="99"/>
    <w:rsid w:val="00BD059C"/>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BD059C"/>
    <w:pPr>
      <w:numPr>
        <w:numId w:val="8"/>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sz w:val="22"/>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ListBullet2">
    <w:name w:val="List Bullet 2"/>
    <w:aliases w:val="ŠList Bullet 2"/>
    <w:basedOn w:val="Normal"/>
    <w:uiPriority w:val="10"/>
    <w:qFormat/>
    <w:rsid w:val="00BD059C"/>
    <w:pPr>
      <w:numPr>
        <w:numId w:val="5"/>
      </w:numPr>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BD059C"/>
    <w:pPr>
      <w:numPr>
        <w:numId w:val="10"/>
      </w:numPr>
    </w:pPr>
  </w:style>
  <w:style w:type="character" w:styleId="Strong">
    <w:name w:val="Strong"/>
    <w:aliases w:val="ŠStrong,Bold"/>
    <w:qFormat/>
    <w:rsid w:val="00BD059C"/>
    <w:rPr>
      <w:b/>
      <w:bCs/>
    </w:rPr>
  </w:style>
  <w:style w:type="paragraph" w:styleId="ListBullet">
    <w:name w:val="List Bullet"/>
    <w:aliases w:val="ŠList Bullet"/>
    <w:basedOn w:val="Normal"/>
    <w:uiPriority w:val="9"/>
    <w:qFormat/>
    <w:rsid w:val="00BD059C"/>
    <w:pPr>
      <w:numPr>
        <w:numId w:val="3"/>
      </w:numPr>
    </w:pPr>
  </w:style>
  <w:style w:type="character" w:styleId="Emphasis">
    <w:name w:val="Emphasis"/>
    <w:aliases w:val="ŠEmphasis,Italic"/>
    <w:qFormat/>
    <w:rsid w:val="00BD059C"/>
    <w:rPr>
      <w:i/>
      <w:iCs/>
    </w:rPr>
  </w:style>
  <w:style w:type="paragraph" w:styleId="Title">
    <w:name w:val="Title"/>
    <w:aliases w:val="ŠTitle"/>
    <w:basedOn w:val="Normal"/>
    <w:next w:val="Normal"/>
    <w:link w:val="TitleChar"/>
    <w:uiPriority w:val="1"/>
    <w:rsid w:val="00BD059C"/>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BD059C"/>
    <w:rPr>
      <w:rFonts w:ascii="Arial" w:eastAsiaTheme="majorEastAsia" w:hAnsi="Arial" w:cstheme="majorBidi"/>
      <w:color w:val="002664"/>
      <w:spacing w:val="-10"/>
      <w:kern w:val="28"/>
      <w:sz w:val="80"/>
      <w:szCs w:val="80"/>
      <w:lang w:val="en-AU"/>
    </w:rPr>
  </w:style>
  <w:style w:type="paragraph" w:styleId="CommentText">
    <w:name w:val="annotation text"/>
    <w:basedOn w:val="Normal"/>
    <w:link w:val="CommentTextChar"/>
    <w:uiPriority w:val="99"/>
    <w:semiHidden/>
    <w:rsid w:val="00E44750"/>
    <w:pPr>
      <w:spacing w:line="240" w:lineRule="auto"/>
    </w:pPr>
    <w:rPr>
      <w:sz w:val="20"/>
      <w:szCs w:val="20"/>
    </w:rPr>
  </w:style>
  <w:style w:type="table" w:styleId="TableGrid">
    <w:name w:val="Table Grid"/>
    <w:basedOn w:val="TableNormal"/>
    <w:rsid w:val="00BD059C"/>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BD059C"/>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aliases w:val="Feature Box 2"/>
    <w:basedOn w:val="Normal"/>
    <w:next w:val="Normal"/>
    <w:uiPriority w:val="12"/>
    <w:qFormat/>
    <w:rsid w:val="00BD059C"/>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CommentTextChar">
    <w:name w:val="Comment Text Char"/>
    <w:basedOn w:val="DefaultParagraphFont"/>
    <w:link w:val="CommentText"/>
    <w:uiPriority w:val="99"/>
    <w:semiHidden/>
    <w:rsid w:val="00E44750"/>
    <w:rPr>
      <w:rFonts w:ascii="Arial" w:hAnsi="Arial" w:cs="Arial"/>
      <w:sz w:val="20"/>
      <w:szCs w:val="20"/>
      <w:lang w:val="en-AU"/>
    </w:rPr>
  </w:style>
  <w:style w:type="character" w:styleId="CommentReference">
    <w:name w:val="annotation reference"/>
    <w:basedOn w:val="DefaultParagraphFont"/>
    <w:uiPriority w:val="99"/>
    <w:semiHidden/>
    <w:unhideWhenUsed/>
    <w:rsid w:val="00BD059C"/>
    <w:rPr>
      <w:sz w:val="16"/>
      <w:szCs w:val="16"/>
    </w:rPr>
  </w:style>
  <w:style w:type="paragraph" w:styleId="CommentSubject">
    <w:name w:val="annotation subject"/>
    <w:basedOn w:val="Normal"/>
    <w:next w:val="Normal"/>
    <w:link w:val="CommentSubjectChar"/>
    <w:uiPriority w:val="99"/>
    <w:semiHidden/>
    <w:unhideWhenUsed/>
    <w:rsid w:val="00BD059C"/>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BD059C"/>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BD059C"/>
    <w:rPr>
      <w:color w:val="605E5C"/>
      <w:shd w:val="clear" w:color="auto" w:fill="E1DFDD"/>
    </w:rPr>
  </w:style>
  <w:style w:type="paragraph" w:styleId="ListParagraph">
    <w:name w:val="List Paragraph"/>
    <w:aliases w:val="ŠList Paragraph"/>
    <w:basedOn w:val="Normal"/>
    <w:uiPriority w:val="34"/>
    <w:unhideWhenUsed/>
    <w:qFormat/>
    <w:rsid w:val="00BD059C"/>
    <w:pPr>
      <w:ind w:left="567"/>
    </w:pPr>
  </w:style>
  <w:style w:type="character" w:styleId="PlaceholderText">
    <w:name w:val="Placeholder Text"/>
    <w:basedOn w:val="DefaultParagraphFont"/>
    <w:uiPriority w:val="99"/>
    <w:semiHidden/>
    <w:rsid w:val="00BD059C"/>
    <w:rPr>
      <w:color w:val="808080"/>
    </w:rPr>
  </w:style>
  <w:style w:type="character" w:styleId="FollowedHyperlink">
    <w:name w:val="FollowedHyperlink"/>
    <w:basedOn w:val="DefaultParagraphFont"/>
    <w:uiPriority w:val="99"/>
    <w:semiHidden/>
    <w:unhideWhenUsed/>
    <w:rsid w:val="001208EA"/>
    <w:rPr>
      <w:color w:val="954F72" w:themeColor="followedHyperlink"/>
      <w:u w:val="single"/>
    </w:rPr>
  </w:style>
  <w:style w:type="paragraph" w:styleId="Subtitle">
    <w:name w:val="Subtitle"/>
    <w:basedOn w:val="Normal"/>
    <w:next w:val="Normal"/>
    <w:link w:val="SubtitleChar"/>
    <w:uiPriority w:val="11"/>
    <w:semiHidden/>
    <w:qFormat/>
    <w:rsid w:val="00BD059C"/>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BD059C"/>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BD059C"/>
    <w:rPr>
      <w:i/>
      <w:iCs/>
      <w:color w:val="404040" w:themeColor="text1" w:themeTint="BF"/>
    </w:rPr>
  </w:style>
  <w:style w:type="paragraph" w:styleId="TOC4">
    <w:name w:val="toc 4"/>
    <w:aliases w:val="ŠTOC 4"/>
    <w:basedOn w:val="Normal"/>
    <w:next w:val="Normal"/>
    <w:autoRedefine/>
    <w:uiPriority w:val="39"/>
    <w:unhideWhenUsed/>
    <w:rsid w:val="00BD059C"/>
    <w:pPr>
      <w:spacing w:before="0"/>
      <w:ind w:left="488"/>
    </w:pPr>
  </w:style>
  <w:style w:type="paragraph" w:styleId="TOCHeading">
    <w:name w:val="TOC Heading"/>
    <w:aliases w:val="ŠTOC Heading"/>
    <w:basedOn w:val="Heading1"/>
    <w:next w:val="Normal"/>
    <w:uiPriority w:val="38"/>
    <w:qFormat/>
    <w:rsid w:val="00BD059C"/>
    <w:pPr>
      <w:spacing w:after="240"/>
      <w:outlineLvl w:val="9"/>
    </w:pPr>
    <w:rPr>
      <w:szCs w:val="40"/>
    </w:rPr>
  </w:style>
  <w:style w:type="character" w:styleId="FootnoteReference">
    <w:name w:val="footnote reference"/>
    <w:basedOn w:val="DefaultParagraphFont"/>
    <w:uiPriority w:val="99"/>
    <w:semiHidden/>
    <w:unhideWhenUsed/>
    <w:rsid w:val="001208EA"/>
    <w:rPr>
      <w:vertAlign w:val="superscript"/>
    </w:rPr>
  </w:style>
  <w:style w:type="paragraph" w:styleId="FootnoteText">
    <w:name w:val="footnote text"/>
    <w:basedOn w:val="Normal"/>
    <w:link w:val="FootnoteTextChar"/>
    <w:uiPriority w:val="99"/>
    <w:semiHidden/>
    <w:unhideWhenUsed/>
    <w:rsid w:val="001208E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208EA"/>
    <w:rPr>
      <w:rFonts w:ascii="Arial" w:hAnsi="Arial" w:cs="Arial"/>
      <w:sz w:val="20"/>
      <w:szCs w:val="20"/>
      <w:lang w:val="en-AU"/>
    </w:rPr>
  </w:style>
  <w:style w:type="paragraph" w:customStyle="1" w:styleId="Documentname">
    <w:name w:val="ŠDocument name"/>
    <w:basedOn w:val="Normal"/>
    <w:next w:val="Normal"/>
    <w:uiPriority w:val="17"/>
    <w:qFormat/>
    <w:rsid w:val="00BD059C"/>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BD059C"/>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1208EA"/>
    <w:rPr>
      <w:rFonts w:ascii="Arial" w:hAnsi="Arial" w:cs="Arial"/>
      <w:sz w:val="18"/>
      <w:szCs w:val="18"/>
      <w:lang w:val="en-AU"/>
    </w:rPr>
  </w:style>
  <w:style w:type="paragraph" w:styleId="ListBullet3">
    <w:name w:val="List Bullet 3"/>
    <w:aliases w:val="ŠList Bullet 3"/>
    <w:basedOn w:val="Normal"/>
    <w:uiPriority w:val="10"/>
    <w:rsid w:val="00BD059C"/>
    <w:pPr>
      <w:numPr>
        <w:numId w:val="6"/>
      </w:numPr>
    </w:pPr>
  </w:style>
  <w:style w:type="paragraph" w:styleId="ListNumber3">
    <w:name w:val="List Number 3"/>
    <w:aliases w:val="ŠList Number 3"/>
    <w:basedOn w:val="ListBullet3"/>
    <w:uiPriority w:val="8"/>
    <w:rsid w:val="00BD059C"/>
    <w:pPr>
      <w:numPr>
        <w:ilvl w:val="2"/>
        <w:numId w:val="8"/>
      </w:numPr>
    </w:pPr>
  </w:style>
  <w:style w:type="character" w:customStyle="1" w:styleId="BoldItalic">
    <w:name w:val="ŠBold Italic"/>
    <w:basedOn w:val="DefaultParagraphFont"/>
    <w:uiPriority w:val="1"/>
    <w:qFormat/>
    <w:rsid w:val="00BD059C"/>
    <w:rPr>
      <w:b/>
      <w:i/>
      <w:iCs/>
    </w:rPr>
  </w:style>
  <w:style w:type="paragraph" w:customStyle="1" w:styleId="FeatureBox3">
    <w:name w:val="ŠFeature Box 3"/>
    <w:basedOn w:val="Normal"/>
    <w:next w:val="Normal"/>
    <w:uiPriority w:val="13"/>
    <w:qFormat/>
    <w:rsid w:val="00BD059C"/>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BD059C"/>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BD059C"/>
    <w:pPr>
      <w:keepNext/>
      <w:ind w:left="567" w:right="57"/>
    </w:pPr>
    <w:rPr>
      <w:szCs w:val="22"/>
    </w:rPr>
  </w:style>
  <w:style w:type="paragraph" w:customStyle="1" w:styleId="Subtitle0">
    <w:name w:val="ŠSubtitle"/>
    <w:basedOn w:val="Normal"/>
    <w:link w:val="SubtitleChar0"/>
    <w:uiPriority w:val="2"/>
    <w:qFormat/>
    <w:rsid w:val="00BD059C"/>
    <w:pPr>
      <w:spacing w:before="360"/>
    </w:pPr>
    <w:rPr>
      <w:color w:val="002664"/>
      <w:sz w:val="44"/>
      <w:szCs w:val="48"/>
    </w:rPr>
  </w:style>
  <w:style w:type="character" w:customStyle="1" w:styleId="SubtitleChar0">
    <w:name w:val="ŠSubtitle Char"/>
    <w:basedOn w:val="DefaultParagraphFont"/>
    <w:link w:val="Subtitle0"/>
    <w:uiPriority w:val="2"/>
    <w:rsid w:val="00BD059C"/>
    <w:rPr>
      <w:rFonts w:ascii="Arial" w:hAnsi="Arial" w:cs="Arial"/>
      <w:color w:val="002664"/>
      <w:sz w:val="44"/>
      <w:szCs w:val="48"/>
      <w:lang w:val="en-AU"/>
    </w:rPr>
  </w:style>
  <w:style w:type="paragraph" w:customStyle="1" w:styleId="DoEheading22018">
    <w:name w:val="DoE heading 2 2018"/>
    <w:basedOn w:val="Normal"/>
    <w:uiPriority w:val="1"/>
    <w:qFormat/>
    <w:rsid w:val="04C5C40A"/>
    <w:pPr>
      <w:keepNext/>
      <w:tabs>
        <w:tab w:val="left" w:pos="567"/>
        <w:tab w:val="left" w:pos="1134"/>
        <w:tab w:val="left" w:pos="1701"/>
        <w:tab w:val="left" w:pos="2268"/>
        <w:tab w:val="left" w:pos="2835"/>
        <w:tab w:val="left" w:pos="3402"/>
      </w:tabs>
      <w:spacing w:before="320" w:after="240"/>
      <w:ind w:hanging="851"/>
      <w:outlineLvl w:val="1"/>
    </w:pPr>
    <w:rPr>
      <w:rFonts w:cs="Times New Roman"/>
      <w:sz w:val="40"/>
      <w:szCs w:val="40"/>
    </w:rPr>
  </w:style>
  <w:style w:type="paragraph" w:customStyle="1" w:styleId="DoElist1numbered2018">
    <w:name w:val="DoE list 1 numbered 2018"/>
    <w:basedOn w:val="Normal"/>
    <w:uiPriority w:val="1"/>
    <w:qFormat/>
    <w:rsid w:val="04C5C40A"/>
    <w:pPr>
      <w:spacing w:before="80" w:after="0" w:line="280" w:lineRule="atLeast"/>
      <w:ind w:left="720" w:hanging="360"/>
    </w:pPr>
    <w:rPr>
      <w:rFonts w:cs="Times New Roman"/>
      <w:sz w:val="24"/>
      <w:lang w:eastAsia="zh-CN"/>
    </w:rPr>
  </w:style>
  <w:style w:type="character" w:customStyle="1" w:styleId="normaltextrun">
    <w:name w:val="normaltextrun"/>
    <w:basedOn w:val="DefaultParagraphFont"/>
    <w:rsid w:val="00CC6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8648">
      <w:bodyDiv w:val="1"/>
      <w:marLeft w:val="0"/>
      <w:marRight w:val="0"/>
      <w:marTop w:val="0"/>
      <w:marBottom w:val="0"/>
      <w:divBdr>
        <w:top w:val="none" w:sz="0" w:space="0" w:color="auto"/>
        <w:left w:val="none" w:sz="0" w:space="0" w:color="auto"/>
        <w:bottom w:val="none" w:sz="0" w:space="0" w:color="auto"/>
        <w:right w:val="none" w:sz="0" w:space="0" w:color="auto"/>
      </w:divBdr>
    </w:div>
    <w:div w:id="500507299">
      <w:bodyDiv w:val="1"/>
      <w:marLeft w:val="0"/>
      <w:marRight w:val="0"/>
      <w:marTop w:val="0"/>
      <w:marBottom w:val="0"/>
      <w:divBdr>
        <w:top w:val="none" w:sz="0" w:space="0" w:color="auto"/>
        <w:left w:val="none" w:sz="0" w:space="0" w:color="auto"/>
        <w:bottom w:val="none" w:sz="0" w:space="0" w:color="auto"/>
        <w:right w:val="none" w:sz="0" w:space="0" w:color="auto"/>
      </w:divBdr>
    </w:div>
    <w:div w:id="537281525">
      <w:bodyDiv w:val="1"/>
      <w:marLeft w:val="0"/>
      <w:marRight w:val="0"/>
      <w:marTop w:val="0"/>
      <w:marBottom w:val="0"/>
      <w:divBdr>
        <w:top w:val="none" w:sz="0" w:space="0" w:color="auto"/>
        <w:left w:val="none" w:sz="0" w:space="0" w:color="auto"/>
        <w:bottom w:val="none" w:sz="0" w:space="0" w:color="auto"/>
        <w:right w:val="none" w:sz="0" w:space="0" w:color="auto"/>
      </w:divBdr>
    </w:div>
    <w:div w:id="819542766">
      <w:bodyDiv w:val="1"/>
      <w:marLeft w:val="0"/>
      <w:marRight w:val="0"/>
      <w:marTop w:val="0"/>
      <w:marBottom w:val="0"/>
      <w:divBdr>
        <w:top w:val="none" w:sz="0" w:space="0" w:color="auto"/>
        <w:left w:val="none" w:sz="0" w:space="0" w:color="auto"/>
        <w:bottom w:val="none" w:sz="0" w:space="0" w:color="auto"/>
        <w:right w:val="none" w:sz="0" w:space="0" w:color="auto"/>
      </w:divBdr>
    </w:div>
    <w:div w:id="845362723">
      <w:bodyDiv w:val="1"/>
      <w:marLeft w:val="0"/>
      <w:marRight w:val="0"/>
      <w:marTop w:val="0"/>
      <w:marBottom w:val="0"/>
      <w:divBdr>
        <w:top w:val="none" w:sz="0" w:space="0" w:color="auto"/>
        <w:left w:val="none" w:sz="0" w:space="0" w:color="auto"/>
        <w:bottom w:val="none" w:sz="0" w:space="0" w:color="auto"/>
        <w:right w:val="none" w:sz="0" w:space="0" w:color="auto"/>
      </w:divBdr>
    </w:div>
    <w:div w:id="969089800">
      <w:bodyDiv w:val="1"/>
      <w:marLeft w:val="0"/>
      <w:marRight w:val="0"/>
      <w:marTop w:val="0"/>
      <w:marBottom w:val="0"/>
      <w:divBdr>
        <w:top w:val="none" w:sz="0" w:space="0" w:color="auto"/>
        <w:left w:val="none" w:sz="0" w:space="0" w:color="auto"/>
        <w:bottom w:val="none" w:sz="0" w:space="0" w:color="auto"/>
        <w:right w:val="none" w:sz="0" w:space="0" w:color="auto"/>
      </w:divBdr>
    </w:div>
    <w:div w:id="1739086459">
      <w:bodyDiv w:val="1"/>
      <w:marLeft w:val="0"/>
      <w:marRight w:val="0"/>
      <w:marTop w:val="0"/>
      <w:marBottom w:val="0"/>
      <w:divBdr>
        <w:top w:val="none" w:sz="0" w:space="0" w:color="auto"/>
        <w:left w:val="none" w:sz="0" w:space="0" w:color="auto"/>
        <w:bottom w:val="none" w:sz="0" w:space="0" w:color="auto"/>
        <w:right w:val="none" w:sz="0" w:space="0" w:color="auto"/>
      </w:divBdr>
    </w:div>
    <w:div w:id="1788311956">
      <w:bodyDiv w:val="1"/>
      <w:marLeft w:val="0"/>
      <w:marRight w:val="0"/>
      <w:marTop w:val="0"/>
      <w:marBottom w:val="0"/>
      <w:divBdr>
        <w:top w:val="none" w:sz="0" w:space="0" w:color="auto"/>
        <w:left w:val="none" w:sz="0" w:space="0" w:color="auto"/>
        <w:bottom w:val="none" w:sz="0" w:space="0" w:color="auto"/>
        <w:right w:val="none" w:sz="0" w:space="0" w:color="auto"/>
      </w:divBdr>
    </w:div>
    <w:div w:id="187677037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8.png"/></Relationship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bit.ly/nrichanglesinside" TargetMode="External"/><Relationship Id="rId26" Type="http://schemas.openxmlformats.org/officeDocument/2006/relationships/hyperlink" Target="https://bit.ly/posepausepouncebounce" TargetMode="External"/><Relationship Id="rId39" Type="http://schemas.openxmlformats.org/officeDocument/2006/relationships/image" Target="media/image10.png"/><Relationship Id="rId21" Type="http://schemas.openxmlformats.org/officeDocument/2006/relationships/image" Target="media/image4.png"/><Relationship Id="rId34" Type="http://schemas.openxmlformats.org/officeDocument/2006/relationships/comments" Target="comments.xml"/><Relationship Id="rId42" Type="http://schemas.openxmlformats.org/officeDocument/2006/relationships/hyperlink" Target="https://bit.ly/appendixd-anotheranglechase" TargetMode="External"/><Relationship Id="rId47" Type="http://schemas.openxmlformats.org/officeDocument/2006/relationships/hyperlink" Target="https://creativecommons.org/licenses/by/4.0/" TargetMode="External"/><Relationship Id="rId50"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urriculum.nsw.edu.au/learning-areas/mathematics/mathematics-k-10-2022/overview" TargetMode="External"/><Relationship Id="rId29" Type="http://schemas.openxmlformats.org/officeDocument/2006/relationships/hyperlink" Target="https://bit.ly/goalfreeproblems" TargetMode="External"/><Relationship Id="rId11" Type="http://schemas.openxmlformats.org/officeDocument/2006/relationships/header" Target="header1.xml"/><Relationship Id="rId24" Type="http://schemas.openxmlformats.org/officeDocument/2006/relationships/hyperlink" Target="https://bit.ly/visiblegroups" TargetMode="External"/><Relationship Id="rId32" Type="http://schemas.openxmlformats.org/officeDocument/2006/relationships/hyperlink" Target="https://bit.ly/exitticketstrategy" TargetMode="External"/><Relationship Id="rId37" Type="http://schemas.microsoft.com/office/2018/08/relationships/commentsExtensible" Target="commentsExtensible.xml"/><Relationship Id="rId40" Type="http://schemas.openxmlformats.org/officeDocument/2006/relationships/image" Target="media/image11.png"/><Relationship Id="rId45" Type="http://schemas.openxmlformats.org/officeDocument/2006/relationships/hyperlink" Target="https://curriculum.nsw.edu.au/"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bit.ly/thinkpairsharestrategy" TargetMode="External"/><Relationship Id="rId31" Type="http://schemas.openxmlformats.org/officeDocument/2006/relationships/hyperlink" Target="https://bit.ly/posepausepouncebounce" TargetMode="External"/><Relationship Id="rId44" Type="http://schemas.openxmlformats.org/officeDocument/2006/relationships/hyperlink" Target="https://educationstandards.nsw.edu.au/"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bit.ly/nrichanglesinside" TargetMode="External"/><Relationship Id="rId27" Type="http://schemas.openxmlformats.org/officeDocument/2006/relationships/image" Target="media/image6.png"/><Relationship Id="rId30" Type="http://schemas.openxmlformats.org/officeDocument/2006/relationships/hyperlink" Target="https://bit.ly/DLSgallerywalk" TargetMode="External"/><Relationship Id="rId35" Type="http://schemas.microsoft.com/office/2011/relationships/commentsExtended" Target="commentsExtended.xml"/><Relationship Id="rId43"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48" Type="http://schemas.openxmlformats.org/officeDocument/2006/relationships/image" Target="media/image1.png"/><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bit.ly/nrichanglesinside" TargetMode="External"/><Relationship Id="rId25" Type="http://schemas.openxmlformats.org/officeDocument/2006/relationships/hyperlink" Target="https://bit.ly/VNPSstrategy" TargetMode="External"/><Relationship Id="rId33" Type="http://schemas.openxmlformats.org/officeDocument/2006/relationships/image" Target="media/image7.png"/><Relationship Id="rId38" Type="http://schemas.openxmlformats.org/officeDocument/2006/relationships/image" Target="media/image9.png"/><Relationship Id="rId46" Type="http://schemas.openxmlformats.org/officeDocument/2006/relationships/hyperlink" Target="https://curriculum.nsw.edu.au/learning-areas/mathematics/mathematics-k-10-2022/overview" TargetMode="External"/><Relationship Id="rId20" Type="http://schemas.openxmlformats.org/officeDocument/2006/relationships/hyperlink" Target="https://bit.ly/noticewonderstrategy" TargetMode="External"/><Relationship Id="rId41"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5.png"/><Relationship Id="rId28" Type="http://schemas.openxmlformats.org/officeDocument/2006/relationships/hyperlink" Target="https://bit.ly/nrichanglesinside" TargetMode="External"/><Relationship Id="rId36" Type="http://schemas.microsoft.com/office/2016/09/relationships/commentsIds" Target="commentsIds.xml"/><Relationship Id="rId49"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550904603AA64982DCAA86C5CFC06E" ma:contentTypeVersion="31" ma:contentTypeDescription="Create a new document." ma:contentTypeScope="" ma:versionID="9688e37b2af58268cd21140b8063bd69">
  <xsd:schema xmlns:xsd="http://www.w3.org/2001/XMLSchema" xmlns:xs="http://www.w3.org/2001/XMLSchema" xmlns:p="http://schemas.microsoft.com/office/2006/metadata/properties" xmlns:ns2="7e763d47-3c66-4c58-9425-1477fd3ccd1e" xmlns:ns3="60129b06-f64b-40a8-96e2-c5b2f86112b1" targetNamespace="http://schemas.microsoft.com/office/2006/metadata/properties" ma:root="true" ma:fieldsID="3bfa7b24e970bd6c4c2e6a1c402160d7" ns2:_="" ns3:_="">
    <xsd:import namespace="7e763d47-3c66-4c58-9425-1477fd3ccd1e"/>
    <xsd:import namespace="60129b06-f64b-40a8-96e2-c5b2f86112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Writingpod" minOccurs="0"/>
                <xsd:element ref="ns2:Designanddevelopment" minOccurs="0"/>
                <xsd:element ref="ns2:FeedbackfromNSWMS" minOccurs="0"/>
                <xsd:element ref="ns2:Contentediting" minOccurs="0"/>
                <xsd:element ref="ns2:Projectleadreview" minOccurs="0"/>
                <xsd:element ref="ns2:Workstreamleadendorsement" minOccurs="0"/>
                <xsd:element ref="ns2:Digitalsupport" minOccurs="0"/>
                <xsd:element ref="ns2:StoredinTRIM" minOccurs="0"/>
                <xsd:element ref="ns2:Published" minOccurs="0"/>
                <xsd:element ref="ns2:Resourcedrop"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Addedtoexc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63d47-3c66-4c58-9425-1477fd3cc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Writingpod" ma:index="20" nillable="true" ma:displayName="Writing pod" ma:format="Dropdown" ma:list="UserInfo" ma:SharePointGroup="0" ma:internalName="Writingpod">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ignanddevelopment" ma:index="21" nillable="true" ma:displayName="Design and development" ma:format="Dropdown" ma:internalName="Designanddevelopment">
      <xsd:simpleType>
        <xsd:restriction base="dms:Choice">
          <xsd:enumeration value="Not yet started"/>
          <xsd:enumeration value="In progress"/>
          <xsd:enumeration value="Complete"/>
        </xsd:restriction>
      </xsd:simpleType>
    </xsd:element>
    <xsd:element name="FeedbackfromNSWMS" ma:index="22" nillable="true" ma:displayName="Feedback from NSWMS" ma:description="Have leaders Michelle and Ayesha provided input?" ma:format="Dropdown" ma:internalName="FeedbackfromNSWMS">
      <xsd:simpleType>
        <xsd:restriction base="dms:Choice">
          <xsd:enumeration value="Not yet requested"/>
          <xsd:enumeration value="Request submitted"/>
          <xsd:enumeration value="Feedback received"/>
        </xsd:restriction>
      </xsd:simpleType>
    </xsd:element>
    <xsd:element name="Contentediting" ma:index="23" nillable="true" ma:displayName="Content editing" ma:description="Has unit content been edited by Senior Editor (R. Kilroy)?" ma:format="Dropdown" ma:internalName="Contentediting">
      <xsd:simpleType>
        <xsd:restriction base="dms:Choice">
          <xsd:enumeration value="Not yet requested"/>
          <xsd:enumeration value="Request submitted"/>
          <xsd:enumeration value="Editing complete"/>
        </xsd:restriction>
      </xsd:simpleType>
    </xsd:element>
    <xsd:element name="Projectleadreview" ma:index="24" nillable="true" ma:displayName="Project lead review" ma:description="Have project leads (H. Laverick and R. Cheal) reviewed the unit?" ma:format="Dropdown" ma:internalName="Projectleadreview">
      <xsd:simpleType>
        <xsd:restriction base="dms:Choice">
          <xsd:enumeration value="Not yet requested"/>
          <xsd:enumeration value="Request submitted"/>
          <xsd:enumeration value="Review complete"/>
        </xsd:restriction>
      </xsd:simpleType>
    </xsd:element>
    <xsd:element name="Workstreamleadendorsement" ma:index="25" nillable="true" ma:displayName="Workstream lead endorsement" ma:description="Has J. Hoffman endorsed the unit?" ma:format="Dropdown" ma:internalName="Workstreamleadendorsement">
      <xsd:simpleType>
        <xsd:restriction base="dms:Choice">
          <xsd:enumeration value="Not yet submitted"/>
          <xsd:enumeration value="Request submitted"/>
          <xsd:enumeration value="Endorsement complete"/>
        </xsd:restriction>
      </xsd:simpleType>
    </xsd:element>
    <xsd:element name="Digitalsupport" ma:index="26" nillable="true" ma:displayName="Digital support" ma:format="Dropdown" ma:internalName="Digitalsupport">
      <xsd:simpleType>
        <xsd:restriction base="dms:Choice">
          <xsd:enumeration value="Not yet submitted"/>
          <xsd:enumeration value="Request submitted (by project manager)"/>
          <xsd:enumeration value="Digital support complete"/>
        </xsd:restriction>
      </xsd:simpleType>
    </xsd:element>
    <xsd:element name="StoredinTRIM" ma:index="27" nillable="true" ma:displayName="Stored in TRIM" ma:format="Dropdown" ma:internalName="StoredinTRIM">
      <xsd:simpleType>
        <xsd:restriction base="dms:Choice">
          <xsd:enumeration value="Yes"/>
          <xsd:enumeration value="No"/>
        </xsd:restriction>
      </xsd:simpleType>
    </xsd:element>
    <xsd:element name="Published" ma:index="28" nillable="true" ma:displayName="Published" ma:format="Dropdown" ma:internalName="Published">
      <xsd:simpleType>
        <xsd:restriction base="dms:Choice">
          <xsd:enumeration value="Yes"/>
          <xsd:enumeration value="No"/>
        </xsd:restriction>
      </xsd:simpleType>
    </xsd:element>
    <xsd:element name="Resourcedrop" ma:index="29" nillable="true" ma:displayName="Drop week" ma:format="Dropdown" ma:internalName="Resourcedrop">
      <xsd:simpleType>
        <xsd:restriction base="dms:Choice">
          <xsd:enumeration value="T1, W1"/>
          <xsd:enumeration value="T1, W3"/>
          <xsd:enumeration value="T1, W7"/>
          <xsd:enumeration value="T1, W10"/>
          <xsd:enumeration value="T2, W1"/>
          <xsd:enumeration value="T2, W3"/>
          <xsd:enumeration value="T2, W7"/>
          <xsd:enumeration value="T2, W10"/>
          <xsd:enumeration value="T3, W1"/>
          <xsd:enumeration value="T3, W3"/>
          <xsd:enumeration value="T3, W7"/>
          <xsd:enumeration value="T3, W10"/>
          <xsd:enumeration value="T4, W1"/>
          <xsd:enumeration value="T4, W3"/>
          <xsd:enumeration value="T4, W7"/>
          <xsd:enumeration value="T4, W10"/>
        </xsd:restrictio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Addedtoexcel" ma:index="36" nillable="true" ma:displayName="Added to excel" ma:format="Dropdown" ma:internalName="Addedtoexcel">
      <xsd:simpleType>
        <xsd:restriction base="dms:Choice">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60129b06-f64b-40a8-96e2-c5b2f86112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d14652b1-c484-4c0c-a021-a754efd78e11}" ma:internalName="TaxCatchAll" ma:showField="CatchAllData" ma:web="60129b06-f64b-40a8-96e2-c5b2f8611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763d47-3c66-4c58-9425-1477fd3ccd1e">
      <Terms xmlns="http://schemas.microsoft.com/office/infopath/2007/PartnerControls"/>
    </lcf76f155ced4ddcb4097134ff3c332f>
    <MediaLengthInSeconds xmlns="7e763d47-3c66-4c58-9425-1477fd3ccd1e" xsi:nil="true"/>
    <SharedWithUsers xmlns="60129b06-f64b-40a8-96e2-c5b2f86112b1">
      <UserInfo>
        <DisplayName/>
        <AccountId xsi:nil="true"/>
        <AccountType/>
      </UserInfo>
    </SharedWithUsers>
    <Projectleadreview xmlns="7e763d47-3c66-4c58-9425-1477fd3ccd1e" xsi:nil="true"/>
    <Workstreamleadendorsement xmlns="7e763d47-3c66-4c58-9425-1477fd3ccd1e" xsi:nil="true"/>
    <Digitalsupport xmlns="7e763d47-3c66-4c58-9425-1477fd3ccd1e" xsi:nil="true"/>
    <TaxCatchAll xmlns="60129b06-f64b-40a8-96e2-c5b2f86112b1" xsi:nil="true"/>
    <Writingpod xmlns="7e763d47-3c66-4c58-9425-1477fd3ccd1e">
      <UserInfo>
        <DisplayName/>
        <AccountId xsi:nil="true"/>
        <AccountType/>
      </UserInfo>
    </Writingpod>
    <FeedbackfromNSWMS xmlns="7e763d47-3c66-4c58-9425-1477fd3ccd1e" xsi:nil="true"/>
    <Resourcedrop xmlns="7e763d47-3c66-4c58-9425-1477fd3ccd1e" xsi:nil="true"/>
    <Designanddevelopment xmlns="7e763d47-3c66-4c58-9425-1477fd3ccd1e" xsi:nil="true"/>
    <StoredinTRIM xmlns="7e763d47-3c66-4c58-9425-1477fd3ccd1e" xsi:nil="true"/>
    <Contentediting xmlns="7e763d47-3c66-4c58-9425-1477fd3ccd1e" xsi:nil="true"/>
    <Published xmlns="7e763d47-3c66-4c58-9425-1477fd3ccd1e" xsi:nil="true"/>
    <Addedtoexcel xmlns="7e763d47-3c66-4c58-9425-1477fd3ccd1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2.xml><?xml version="1.0" encoding="utf-8"?>
<ds:datastoreItem xmlns:ds="http://schemas.openxmlformats.org/officeDocument/2006/customXml" ds:itemID="{6017FC3C-5B97-4F36-AFEE-4DA29E3E9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63d47-3c66-4c58-9425-1477fd3ccd1e"/>
    <ds:schemaRef ds:uri="60129b06-f64b-40a8-96e2-c5b2f8611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E3A076-9CB4-4844-8A09-DF9E6D31F34D}">
  <ds:schemaRefs>
    <ds:schemaRef ds:uri="http://purl.org/dc/dcmitype/"/>
    <ds:schemaRef ds:uri="http://schemas.openxmlformats.org/package/2006/metadata/core-properties"/>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60129b06-f64b-40a8-96e2-c5b2f86112b1"/>
    <ds:schemaRef ds:uri="7e763d47-3c66-4c58-9425-1477fd3ccd1e"/>
    <ds:schemaRef ds:uri="http://schemas.microsoft.com/office/2006/metadata/properties"/>
  </ds:schemaRefs>
</ds:datastoreItem>
</file>

<file path=customXml/itemProps4.xml><?xml version="1.0" encoding="utf-8"?>
<ds:datastoreItem xmlns:ds="http://schemas.openxmlformats.org/officeDocument/2006/customXml" ds:itemID="{8DAF0D01-E978-4380-97A0-C4A11FA46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9116</TotalTime>
  <Pages>19</Pages>
  <Words>2914</Words>
  <Characters>17322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All in this together</vt:lpstr>
    </vt:vector>
  </TitlesOfParts>
  <Manager/>
  <Company>NSW Department of Education</Company>
  <LinksUpToDate>false</LinksUpToDate>
  <CharactersWithSpaces>20196</CharactersWithSpaces>
  <SharedDoc>false</SharedDoc>
  <HyperlinkBase/>
  <HLinks>
    <vt:vector size="138" baseType="variant">
      <vt:variant>
        <vt:i4>5308424</vt:i4>
      </vt:variant>
      <vt:variant>
        <vt:i4>78</vt:i4>
      </vt:variant>
      <vt:variant>
        <vt:i4>0</vt:i4>
      </vt:variant>
      <vt:variant>
        <vt:i4>5</vt:i4>
      </vt:variant>
      <vt:variant>
        <vt:lpwstr>https://creativecommons.org/licenses/by/4.0/</vt:lpwstr>
      </vt:variant>
      <vt:variant>
        <vt:lpwstr/>
      </vt:variant>
      <vt:variant>
        <vt:i4>3211317</vt:i4>
      </vt:variant>
      <vt:variant>
        <vt:i4>75</vt:i4>
      </vt:variant>
      <vt:variant>
        <vt:i4>0</vt:i4>
      </vt:variant>
      <vt:variant>
        <vt:i4>5</vt:i4>
      </vt:variant>
      <vt:variant>
        <vt:lpwstr>https://curriculum.nsw.edu.au/learning-areas/mathematics/mathematics-k-10-2022/overview</vt:lpwstr>
      </vt:variant>
      <vt:variant>
        <vt:lpwstr/>
      </vt:variant>
      <vt:variant>
        <vt:i4>3342452</vt:i4>
      </vt:variant>
      <vt:variant>
        <vt:i4>72</vt:i4>
      </vt:variant>
      <vt:variant>
        <vt:i4>0</vt:i4>
      </vt:variant>
      <vt:variant>
        <vt:i4>5</vt:i4>
      </vt:variant>
      <vt:variant>
        <vt:lpwstr>https://curriculum.nsw.edu.au/</vt:lpwstr>
      </vt:variant>
      <vt:variant>
        <vt:lpwstr/>
      </vt:variant>
      <vt:variant>
        <vt:i4>3997797</vt:i4>
      </vt:variant>
      <vt:variant>
        <vt:i4>69</vt:i4>
      </vt:variant>
      <vt:variant>
        <vt:i4>0</vt:i4>
      </vt:variant>
      <vt:variant>
        <vt:i4>5</vt:i4>
      </vt:variant>
      <vt:variant>
        <vt:lpwstr>https://educationstandards.nsw.edu.au/</vt:lpwstr>
      </vt:variant>
      <vt:variant>
        <vt:lpwstr/>
      </vt:variant>
      <vt:variant>
        <vt:i4>2162720</vt:i4>
      </vt:variant>
      <vt:variant>
        <vt:i4>66</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6160402</vt:i4>
      </vt:variant>
      <vt:variant>
        <vt:i4>63</vt:i4>
      </vt:variant>
      <vt:variant>
        <vt:i4>0</vt:i4>
      </vt:variant>
      <vt:variant>
        <vt:i4>5</vt:i4>
      </vt:variant>
      <vt:variant>
        <vt:lpwstr>https://bit.ly/anotheranglechase</vt:lpwstr>
      </vt:variant>
      <vt:variant>
        <vt:lpwstr/>
      </vt:variant>
      <vt:variant>
        <vt:i4>4390943</vt:i4>
      </vt:variant>
      <vt:variant>
        <vt:i4>60</vt:i4>
      </vt:variant>
      <vt:variant>
        <vt:i4>0</vt:i4>
      </vt:variant>
      <vt:variant>
        <vt:i4>5</vt:i4>
      </vt:variant>
      <vt:variant>
        <vt:lpwstr>https://bit.ly/exitticketstrategy</vt:lpwstr>
      </vt:variant>
      <vt:variant>
        <vt:lpwstr/>
      </vt:variant>
      <vt:variant>
        <vt:i4>4980767</vt:i4>
      </vt:variant>
      <vt:variant>
        <vt:i4>57</vt:i4>
      </vt:variant>
      <vt:variant>
        <vt:i4>0</vt:i4>
      </vt:variant>
      <vt:variant>
        <vt:i4>5</vt:i4>
      </vt:variant>
      <vt:variant>
        <vt:lpwstr>https://bit.ly/posepausepouncebounce</vt:lpwstr>
      </vt:variant>
      <vt:variant>
        <vt:lpwstr/>
      </vt:variant>
      <vt:variant>
        <vt:i4>3407988</vt:i4>
      </vt:variant>
      <vt:variant>
        <vt:i4>54</vt:i4>
      </vt:variant>
      <vt:variant>
        <vt:i4>0</vt:i4>
      </vt:variant>
      <vt:variant>
        <vt:i4>5</vt:i4>
      </vt:variant>
      <vt:variant>
        <vt:lpwstr>https://bit.ly/goalfreeproblems</vt:lpwstr>
      </vt:variant>
      <vt:variant>
        <vt:lpwstr/>
      </vt:variant>
      <vt:variant>
        <vt:i4>5439513</vt:i4>
      </vt:variant>
      <vt:variant>
        <vt:i4>51</vt:i4>
      </vt:variant>
      <vt:variant>
        <vt:i4>0</vt:i4>
      </vt:variant>
      <vt:variant>
        <vt:i4>5</vt:i4>
      </vt:variant>
      <vt:variant>
        <vt:lpwstr>https://bit.ly/nrichanglesinside</vt:lpwstr>
      </vt:variant>
      <vt:variant>
        <vt:lpwstr/>
      </vt:variant>
      <vt:variant>
        <vt:i4>3866744</vt:i4>
      </vt:variant>
      <vt:variant>
        <vt:i4>42</vt:i4>
      </vt:variant>
      <vt:variant>
        <vt:i4>0</vt:i4>
      </vt:variant>
      <vt:variant>
        <vt:i4>5</vt:i4>
      </vt:variant>
      <vt:variant>
        <vt:lpwstr>https://bit.ly/VNPSstrategy</vt:lpwstr>
      </vt:variant>
      <vt:variant>
        <vt:lpwstr/>
      </vt:variant>
      <vt:variant>
        <vt:i4>5832705</vt:i4>
      </vt:variant>
      <vt:variant>
        <vt:i4>39</vt:i4>
      </vt:variant>
      <vt:variant>
        <vt:i4>0</vt:i4>
      </vt:variant>
      <vt:variant>
        <vt:i4>5</vt:i4>
      </vt:variant>
      <vt:variant>
        <vt:lpwstr>https://bit.ly/visiblegroups</vt:lpwstr>
      </vt:variant>
      <vt:variant>
        <vt:lpwstr/>
      </vt:variant>
      <vt:variant>
        <vt:i4>5439513</vt:i4>
      </vt:variant>
      <vt:variant>
        <vt:i4>36</vt:i4>
      </vt:variant>
      <vt:variant>
        <vt:i4>0</vt:i4>
      </vt:variant>
      <vt:variant>
        <vt:i4>5</vt:i4>
      </vt:variant>
      <vt:variant>
        <vt:lpwstr>https://bit.ly/nrichanglesinside</vt:lpwstr>
      </vt:variant>
      <vt:variant>
        <vt:lpwstr/>
      </vt:variant>
      <vt:variant>
        <vt:i4>6029327</vt:i4>
      </vt:variant>
      <vt:variant>
        <vt:i4>33</vt:i4>
      </vt:variant>
      <vt:variant>
        <vt:i4>0</vt:i4>
      </vt:variant>
      <vt:variant>
        <vt:i4>5</vt:i4>
      </vt:variant>
      <vt:variant>
        <vt:lpwstr>https://bit.ly/DLSgallerywalk</vt:lpwstr>
      </vt:variant>
      <vt:variant>
        <vt:lpwstr/>
      </vt:variant>
      <vt:variant>
        <vt:i4>3670143</vt:i4>
      </vt:variant>
      <vt:variant>
        <vt:i4>24</vt:i4>
      </vt:variant>
      <vt:variant>
        <vt:i4>0</vt:i4>
      </vt:variant>
      <vt:variant>
        <vt:i4>5</vt:i4>
      </vt:variant>
      <vt:variant>
        <vt:lpwstr>https://bit.ly/noticewonderstrategy</vt:lpwstr>
      </vt:variant>
      <vt:variant>
        <vt:lpwstr/>
      </vt:variant>
      <vt:variant>
        <vt:i4>4325389</vt:i4>
      </vt:variant>
      <vt:variant>
        <vt:i4>21</vt:i4>
      </vt:variant>
      <vt:variant>
        <vt:i4>0</vt:i4>
      </vt:variant>
      <vt:variant>
        <vt:i4>5</vt:i4>
      </vt:variant>
      <vt:variant>
        <vt:lpwstr>https://bit.ly/thinkpairsharestrategy</vt:lpwstr>
      </vt:variant>
      <vt:variant>
        <vt:lpwstr/>
      </vt:variant>
      <vt:variant>
        <vt:i4>5439513</vt:i4>
      </vt:variant>
      <vt:variant>
        <vt:i4>18</vt:i4>
      </vt:variant>
      <vt:variant>
        <vt:i4>0</vt:i4>
      </vt:variant>
      <vt:variant>
        <vt:i4>5</vt:i4>
      </vt:variant>
      <vt:variant>
        <vt:lpwstr>https://bit.ly/nrichanglesinside</vt:lpwstr>
      </vt:variant>
      <vt:variant>
        <vt:lpwstr/>
      </vt:variant>
      <vt:variant>
        <vt:i4>3211317</vt:i4>
      </vt:variant>
      <vt:variant>
        <vt:i4>15</vt:i4>
      </vt:variant>
      <vt:variant>
        <vt:i4>0</vt:i4>
      </vt:variant>
      <vt:variant>
        <vt:i4>5</vt:i4>
      </vt:variant>
      <vt:variant>
        <vt:lpwstr>https://curriculum.nsw.edu.au/learning-areas/mathematics/mathematics-k-10-2022/overview</vt:lpwstr>
      </vt:variant>
      <vt:variant>
        <vt:lpwstr/>
      </vt:variant>
      <vt:variant>
        <vt:i4>6160402</vt:i4>
      </vt:variant>
      <vt:variant>
        <vt:i4>12</vt:i4>
      </vt:variant>
      <vt:variant>
        <vt:i4>0</vt:i4>
      </vt:variant>
      <vt:variant>
        <vt:i4>5</vt:i4>
      </vt:variant>
      <vt:variant>
        <vt:lpwstr>https://bit.ly/anotheranglechase</vt:lpwstr>
      </vt:variant>
      <vt:variant>
        <vt:lpwstr/>
      </vt:variant>
      <vt:variant>
        <vt:i4>4784214</vt:i4>
      </vt:variant>
      <vt:variant>
        <vt:i4>9</vt:i4>
      </vt:variant>
      <vt:variant>
        <vt:i4>0</vt:i4>
      </vt:variant>
      <vt:variant>
        <vt:i4>5</vt:i4>
      </vt:variant>
      <vt:variant>
        <vt:lpwstr/>
      </vt:variant>
      <vt:variant>
        <vt:lpwstr>_Appendix_C</vt:lpwstr>
      </vt:variant>
      <vt:variant>
        <vt:i4>4784214</vt:i4>
      </vt:variant>
      <vt:variant>
        <vt:i4>6</vt:i4>
      </vt:variant>
      <vt:variant>
        <vt:i4>0</vt:i4>
      </vt:variant>
      <vt:variant>
        <vt:i4>5</vt:i4>
      </vt:variant>
      <vt:variant>
        <vt:lpwstr/>
      </vt:variant>
      <vt:variant>
        <vt:lpwstr>_Appendix_B</vt:lpwstr>
      </vt:variant>
      <vt:variant>
        <vt:i4>4784214</vt:i4>
      </vt:variant>
      <vt:variant>
        <vt:i4>3</vt:i4>
      </vt:variant>
      <vt:variant>
        <vt:i4>0</vt:i4>
      </vt:variant>
      <vt:variant>
        <vt:i4>5</vt:i4>
      </vt:variant>
      <vt:variant>
        <vt:lpwstr/>
      </vt:variant>
      <vt:variant>
        <vt:lpwstr>_Appendix_A</vt:lpwstr>
      </vt:variant>
      <vt:variant>
        <vt:i4>5439513</vt:i4>
      </vt:variant>
      <vt:variant>
        <vt:i4>0</vt:i4>
      </vt:variant>
      <vt:variant>
        <vt:i4>0</vt:i4>
      </vt:variant>
      <vt:variant>
        <vt:i4>5</vt:i4>
      </vt:variant>
      <vt:variant>
        <vt:lpwstr>https://bit.ly/nrichanglesinside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in this together – Unit 11 – Lesson 8</dc:title>
  <dc:subject/>
  <dc:creator>NSW Department of Education</dc:creator>
  <cp:keywords/>
  <dc:description/>
  <cp:lastPrinted>2019-09-30T07:42:00Z</cp:lastPrinted>
  <dcterms:created xsi:type="dcterms:W3CDTF">2024-05-28T02:16:00Z</dcterms:created>
  <dcterms:modified xsi:type="dcterms:W3CDTF">2024-08-14T03:53:00Z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{"FileActivityType":"9","FileActivityTimeStamp":"2023-05-31T02:22:51.027Z","FileActivityUsersOnPage":[{"DisplayName":"Caitlin Pace","Id":"caitlin.pace1@det.nsw.edu.au"}],"FileActivityNavigationId":null}</vt:lpwstr>
  </property>
  <property fmtid="{D5CDD505-2E9C-101B-9397-08002B2CF9AE}" pid="7" name="TriggerFlowInfo">
    <vt:lpwstr/>
  </property>
  <property fmtid="{D5CDD505-2E9C-101B-9397-08002B2CF9AE}" pid="8" name="MSIP_Label_b603dfd7-d93a-4381-a340-2995d8282205_Enabled">
    <vt:lpwstr>true</vt:lpwstr>
  </property>
  <property fmtid="{D5CDD505-2E9C-101B-9397-08002B2CF9AE}" pid="9" name="MSIP_Label_b603dfd7-d93a-4381-a340-2995d8282205_SetDate">
    <vt:lpwstr>2023-09-29T04:14:33Z</vt:lpwstr>
  </property>
  <property fmtid="{D5CDD505-2E9C-101B-9397-08002B2CF9AE}" pid="10" name="MSIP_Label_b603dfd7-d93a-4381-a340-2995d8282205_Method">
    <vt:lpwstr>Standard</vt:lpwstr>
  </property>
  <property fmtid="{D5CDD505-2E9C-101B-9397-08002B2CF9AE}" pid="11" name="MSIP_Label_b603dfd7-d93a-4381-a340-2995d8282205_Name">
    <vt:lpwstr>OFFICIAL</vt:lpwstr>
  </property>
  <property fmtid="{D5CDD505-2E9C-101B-9397-08002B2CF9AE}" pid="12" name="MSIP_Label_b603dfd7-d93a-4381-a340-2995d8282205_SiteId">
    <vt:lpwstr>05a0e69a-418a-47c1-9c25-9387261bf991</vt:lpwstr>
  </property>
  <property fmtid="{D5CDD505-2E9C-101B-9397-08002B2CF9AE}" pid="13" name="MSIP_Label_b603dfd7-d93a-4381-a340-2995d8282205_ActionId">
    <vt:lpwstr>8989bcf0-1d44-46cf-928a-2dc41e9feab6</vt:lpwstr>
  </property>
  <property fmtid="{D5CDD505-2E9C-101B-9397-08002B2CF9AE}" pid="14" name="MSIP_Label_b603dfd7-d93a-4381-a340-2995d8282205_ContentBits">
    <vt:lpwstr>0</vt:lpwstr>
  </property>
  <property fmtid="{D5CDD505-2E9C-101B-9397-08002B2CF9AE}" pid="15" name="GrammarlyDocumentId">
    <vt:lpwstr>b4a58697b47628b526da4a4d6c96bb85051ac14d5655665befedd3d662d6f1f8</vt:lpwstr>
  </property>
</Properties>
</file>