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F7C513D" w:rsidR="053C4FF3" w:rsidRPr="00F63959" w:rsidRDefault="00C029A1" w:rsidP="00F63959">
      <w:pPr>
        <w:pStyle w:val="Heading1"/>
      </w:pPr>
      <w:r>
        <w:t xml:space="preserve">Solving problems </w:t>
      </w:r>
      <w:r w:rsidR="00E16F9F">
        <w:t>with</w:t>
      </w:r>
      <w:r>
        <w:t xml:space="preserve"> </w:t>
      </w:r>
      <w:r w:rsidR="002D12DD">
        <w:t>circles</w:t>
      </w:r>
    </w:p>
    <w:p w14:paraId="470008B8" w14:textId="403EF480" w:rsidR="00F33FDE" w:rsidRDefault="00ED6C83" w:rsidP="00F33FDE">
      <w:r>
        <w:t xml:space="preserve">Students </w:t>
      </w:r>
      <w:r w:rsidR="006B3315">
        <w:t xml:space="preserve">use different </w:t>
      </w:r>
      <w:r w:rsidR="00BC72F8">
        <w:t>techniques to solve problems related to</w:t>
      </w:r>
      <w:r w:rsidR="00F30B5C">
        <w:t xml:space="preserve"> the circumference and area of a circle and the arc length and area of a sector.</w:t>
      </w:r>
    </w:p>
    <w:p w14:paraId="5BF7F918" w14:textId="6FEBB722" w:rsidR="00A51D10" w:rsidRDefault="004125FD" w:rsidP="00593F04">
      <w:pPr>
        <w:pStyle w:val="Heading2"/>
        <w:spacing w:before="240"/>
      </w:pPr>
      <w:r>
        <w:t>Visible learning</w:t>
      </w:r>
    </w:p>
    <w:p w14:paraId="531BF1E6" w14:textId="169874B5" w:rsidR="00A51D10" w:rsidRPr="00CE6CDC" w:rsidRDefault="00A51D10" w:rsidP="00FB0869">
      <w:pPr>
        <w:pStyle w:val="Heading3"/>
        <w:numPr>
          <w:ilvl w:val="2"/>
          <w:numId w:val="1"/>
        </w:numPr>
        <w:ind w:left="0"/>
      </w:pPr>
      <w:r>
        <w:t>Learning intention</w:t>
      </w:r>
    </w:p>
    <w:p w14:paraId="721BD8C5" w14:textId="4F401E58" w:rsidR="00A51D10" w:rsidRDefault="00155DEB" w:rsidP="00102D25">
      <w:pPr>
        <w:pStyle w:val="ListBullet"/>
        <w:rPr>
          <w:lang w:eastAsia="zh-CN"/>
        </w:rPr>
      </w:pPr>
      <w:r>
        <w:rPr>
          <w:lang w:eastAsia="zh-CN"/>
        </w:rPr>
        <w:t xml:space="preserve">To be able to </w:t>
      </w:r>
      <w:r w:rsidR="007507A2">
        <w:rPr>
          <w:lang w:eastAsia="zh-CN"/>
        </w:rPr>
        <w:t xml:space="preserve">use reasoning to justify statements </w:t>
      </w:r>
      <w:r w:rsidR="009746EC">
        <w:rPr>
          <w:lang w:eastAsia="zh-CN"/>
        </w:rPr>
        <w:t>about circles</w:t>
      </w:r>
      <w:r w:rsidR="007507A2">
        <w:rPr>
          <w:lang w:eastAsia="zh-CN"/>
        </w:rPr>
        <w:t>.</w:t>
      </w:r>
    </w:p>
    <w:p w14:paraId="31580410" w14:textId="77777777" w:rsidR="00A51D10" w:rsidRDefault="00A51D10" w:rsidP="00FB0869">
      <w:pPr>
        <w:pStyle w:val="Heading3"/>
        <w:numPr>
          <w:ilvl w:val="2"/>
          <w:numId w:val="1"/>
        </w:numPr>
        <w:ind w:left="0"/>
      </w:pPr>
      <w:r>
        <w:t>Success criteria</w:t>
      </w:r>
    </w:p>
    <w:p w14:paraId="381E2E2D" w14:textId="1A50AB99" w:rsidR="00473230" w:rsidRPr="003B6021" w:rsidRDefault="00473230" w:rsidP="003B6021">
      <w:pPr>
        <w:pStyle w:val="ListBullet"/>
      </w:pPr>
      <w:r w:rsidRPr="003B6021">
        <w:t>I can calculate and compare the area and circumference of a circle.</w:t>
      </w:r>
    </w:p>
    <w:p w14:paraId="56C25FC6" w14:textId="77777777" w:rsidR="00473230" w:rsidRPr="003B6021" w:rsidRDefault="00473230" w:rsidP="003B6021">
      <w:pPr>
        <w:pStyle w:val="ListBullet"/>
      </w:pPr>
      <w:r w:rsidRPr="003B6021">
        <w:t xml:space="preserve">I can represent relationships </w:t>
      </w:r>
      <w:r w:rsidR="00B45EF8" w:rsidRPr="003B6021">
        <w:t>visually on a graph.</w:t>
      </w:r>
    </w:p>
    <w:p w14:paraId="4463A716" w14:textId="77777777" w:rsidR="0033024D" w:rsidRDefault="0033024D" w:rsidP="003B6021">
      <w:pPr>
        <w:pStyle w:val="ListBullet"/>
      </w:pPr>
      <w:r w:rsidRPr="003B6021">
        <w:t>I can select an appropriate problem</w:t>
      </w:r>
      <w:r w:rsidR="008261AB" w:rsidRPr="003B6021">
        <w:t>-solving strategy</w:t>
      </w:r>
      <w:r w:rsidR="00FA63D4" w:rsidRPr="003B6021">
        <w:t>.</w:t>
      </w:r>
    </w:p>
    <w:p w14:paraId="67F3F195" w14:textId="77777777" w:rsidR="0035124B" w:rsidRDefault="0035124B">
      <w:pPr>
        <w:suppressAutoHyphens w:val="0"/>
        <w:spacing w:after="0" w:line="276" w:lineRule="auto"/>
        <w:rPr>
          <w:color w:val="002664"/>
          <w:sz w:val="32"/>
          <w:szCs w:val="40"/>
        </w:rPr>
      </w:pPr>
      <w:r>
        <w:br w:type="page"/>
      </w:r>
    </w:p>
    <w:p w14:paraId="33274ACA" w14:textId="2C377E45" w:rsidR="0035124B" w:rsidRDefault="0035124B" w:rsidP="0035124B">
      <w:pPr>
        <w:pStyle w:val="Heading3"/>
        <w:numPr>
          <w:ilvl w:val="2"/>
          <w:numId w:val="1"/>
        </w:numPr>
        <w:ind w:left="0"/>
      </w:pPr>
      <w:r>
        <w:lastRenderedPageBreak/>
        <w:t>Syllabus outcomes</w:t>
      </w:r>
    </w:p>
    <w:p w14:paraId="056CED38" w14:textId="77777777" w:rsidR="0035124B" w:rsidRPr="00E863D8" w:rsidRDefault="0035124B" w:rsidP="0035124B">
      <w:r>
        <w:t>A student:</w:t>
      </w:r>
    </w:p>
    <w:p w14:paraId="3ED53BE9" w14:textId="77777777" w:rsidR="0035124B" w:rsidRPr="00753C9F" w:rsidRDefault="0035124B" w:rsidP="0035124B">
      <w:pPr>
        <w:pStyle w:val="ListBullet"/>
        <w:numPr>
          <w:ilvl w:val="0"/>
          <w:numId w:val="3"/>
        </w:numPr>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156826D3" w14:textId="77777777" w:rsidR="0035124B" w:rsidRPr="00D76E42" w:rsidRDefault="0035124B" w:rsidP="0035124B">
      <w:pPr>
        <w:pStyle w:val="ListBullet"/>
        <w:numPr>
          <w:ilvl w:val="0"/>
          <w:numId w:val="3"/>
        </w:numPr>
        <w:rPr>
          <w:rStyle w:val="Strong"/>
          <w:b w:val="0"/>
          <w:bCs w:val="0"/>
        </w:rPr>
      </w:pPr>
      <w:r w:rsidRPr="007F3A84">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7F3A84">
        <w:t> </w:t>
      </w:r>
      <w:r w:rsidRPr="00241453">
        <w:t xml:space="preserve"> </w:t>
      </w:r>
      <w:r>
        <w:rPr>
          <w:rStyle w:val="Strong"/>
        </w:rPr>
        <w:br/>
      </w:r>
      <w:r w:rsidRPr="0060606F">
        <w:rPr>
          <w:b/>
          <w:bCs/>
        </w:rPr>
        <w:t>MA4-EQU-C-01</w:t>
      </w:r>
    </w:p>
    <w:p w14:paraId="57A62393" w14:textId="77777777" w:rsidR="0035124B" w:rsidRDefault="0035124B" w:rsidP="0035124B">
      <w:pPr>
        <w:pStyle w:val="ListBullet"/>
        <w:numPr>
          <w:ilvl w:val="0"/>
          <w:numId w:val="3"/>
        </w:numPr>
      </w:pPr>
      <w:r w:rsidRPr="00AE615E">
        <w:t>applies knowledge of the perimeter of plane shapes and the circumference of circles to solve problems</w:t>
      </w:r>
      <w:r w:rsidRPr="00241453">
        <w:t xml:space="preserve"> </w:t>
      </w:r>
      <w:r w:rsidRPr="00F06EA1">
        <w:rPr>
          <w:b/>
          <w:bCs/>
        </w:rPr>
        <w:t>MA4-LEN-C-01</w:t>
      </w:r>
    </w:p>
    <w:p w14:paraId="1BAF9DB7" w14:textId="77777777" w:rsidR="0035124B" w:rsidRDefault="0035124B" w:rsidP="0035124B">
      <w:pPr>
        <w:pStyle w:val="ListBullet"/>
        <w:numPr>
          <w:ilvl w:val="0"/>
          <w:numId w:val="3"/>
        </w:numPr>
      </w:pPr>
      <w:r w:rsidRPr="00E5738C">
        <w:t>applies knowledge of area and composite area involving triangles, quadrilaterals and circles to solve problems</w:t>
      </w:r>
      <w:r w:rsidRPr="00241453">
        <w:t xml:space="preserve"> </w:t>
      </w:r>
      <w:r w:rsidRPr="002A72DB">
        <w:rPr>
          <w:b/>
          <w:bCs/>
        </w:rPr>
        <w:t>MA4-ARE-C-01</w:t>
      </w:r>
    </w:p>
    <w:p w14:paraId="3B422AC1" w14:textId="77777777" w:rsidR="0035124B" w:rsidRPr="00495D72" w:rsidRDefault="0035124B" w:rsidP="0035124B">
      <w:pPr>
        <w:pStyle w:val="ListBullet"/>
        <w:numPr>
          <w:ilvl w:val="0"/>
          <w:numId w:val="3"/>
        </w:numPr>
        <w:rPr>
          <w:b/>
          <w:bCs/>
        </w:rPr>
      </w:pPr>
      <w:r w:rsidRPr="00910006">
        <w:t>creates and displays number patterns and finds graphical solutions to problems involving linear relationships</w:t>
      </w:r>
      <w:r>
        <w:t xml:space="preserve"> </w:t>
      </w:r>
      <w:r w:rsidRPr="00495D72">
        <w:rPr>
          <w:b/>
          <w:bCs/>
        </w:rPr>
        <w:t>MA4-LIN-C-01</w:t>
      </w:r>
    </w:p>
    <w:p w14:paraId="35BE33B9" w14:textId="746F0D92" w:rsidR="0035124B" w:rsidRDefault="0035124B" w:rsidP="0035124B">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2ADA21AD" w14:textId="77777777" w:rsidR="0035124B" w:rsidRDefault="0035124B" w:rsidP="0035124B">
      <w:pPr>
        <w:pStyle w:val="ListBullet"/>
        <w:numPr>
          <w:ilvl w:val="0"/>
          <w:numId w:val="0"/>
        </w:numPr>
        <w:ind w:left="567" w:hanging="567"/>
      </w:pPr>
    </w:p>
    <w:p w14:paraId="68DDF37A" w14:textId="02FC0B78" w:rsidR="0035124B" w:rsidRPr="003B6021" w:rsidRDefault="0035124B" w:rsidP="0035124B">
      <w:pPr>
        <w:pStyle w:val="ListBullet"/>
        <w:numPr>
          <w:ilvl w:val="0"/>
          <w:numId w:val="0"/>
        </w:numPr>
        <w:ind w:left="567" w:hanging="567"/>
        <w:sectPr w:rsidR="0035124B" w:rsidRPr="003B602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31B1C1C6" w14:textId="385ECDCE" w:rsidR="00E80965" w:rsidRDefault="00E80965" w:rsidP="00E8096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C0BCC">
        <w:t>lesson s</w:t>
      </w:r>
      <w:r>
        <w:t>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280A337A"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1C0BCC">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D56D4A">
            <w:r>
              <w:t>Launch</w:t>
            </w:r>
          </w:p>
        </w:tc>
        <w:tc>
          <w:tcPr>
            <w:tcW w:w="5867" w:type="dxa"/>
          </w:tcPr>
          <w:p w14:paraId="6FC03935" w14:textId="26885141" w:rsidR="00D56D4A" w:rsidRDefault="00F46B05" w:rsidP="00D56D4A">
            <w:pPr>
              <w:cnfStyle w:val="000000100000" w:firstRow="0" w:lastRow="0" w:firstColumn="0" w:lastColumn="0" w:oddVBand="0" w:evenVBand="0" w:oddHBand="1" w:evenHBand="0" w:firstRowFirstColumn="0" w:firstRowLastColumn="0" w:lastRowFirstColumn="0" w:lastRowLastColumn="0"/>
            </w:pPr>
            <w:r>
              <w:t xml:space="preserve">Students </w:t>
            </w:r>
            <w:r w:rsidR="00F70FCC">
              <w:t>share their initial thoughts on the statement, ‘</w:t>
            </w:r>
            <w:r w:rsidR="001F2398">
              <w:t>A circle’s</w:t>
            </w:r>
            <w:r w:rsidR="00F70FCC">
              <w:t xml:space="preserve"> area is </w:t>
            </w:r>
            <w:r w:rsidR="001F2398">
              <w:t>equal to its circumference</w:t>
            </w:r>
            <w:r w:rsidR="00F70FCC">
              <w:t xml:space="preserve">’ through a finger vote and </w:t>
            </w:r>
            <w:r w:rsidR="00116930">
              <w:t>questioning.</w:t>
            </w:r>
          </w:p>
        </w:tc>
        <w:tc>
          <w:tcPr>
            <w:tcW w:w="3641" w:type="dxa"/>
          </w:tcPr>
          <w:p w14:paraId="3C5F90F4" w14:textId="164EC9EF" w:rsidR="00B301B0" w:rsidRDefault="00AD5028" w:rsidP="00D56D4A">
            <w:pPr>
              <w:cnfStyle w:val="000000100000" w:firstRow="0" w:lastRow="0" w:firstColumn="0" w:lastColumn="0" w:oddVBand="0" w:evenVBand="0" w:oddHBand="1" w:evenHBand="0" w:firstRowFirstColumn="0" w:firstRowLastColumn="0" w:lastRowFirstColumn="0" w:lastRowLastColumn="0"/>
            </w:pPr>
            <w:r>
              <w:t>Pose-Pause-Pounce</w:t>
            </w:r>
            <w:r w:rsidR="00E80317">
              <w:t>-</w:t>
            </w:r>
            <w:r>
              <w:t>Bounce</w:t>
            </w:r>
          </w:p>
        </w:tc>
        <w:tc>
          <w:tcPr>
            <w:tcW w:w="3641" w:type="dxa"/>
          </w:tcPr>
          <w:p w14:paraId="3948AD4B" w14:textId="7E0CC0BC" w:rsidR="00D56D4A" w:rsidRDefault="00DB5B56" w:rsidP="00D56D4A">
            <w:pPr>
              <w:cnfStyle w:val="000000100000" w:firstRow="0" w:lastRow="0" w:firstColumn="0" w:lastColumn="0" w:oddVBand="0" w:evenVBand="0" w:oddHBand="1" w:evenHBand="0" w:firstRowFirstColumn="0" w:firstRowLastColumn="0" w:lastRowFirstColumn="0" w:lastRowLastColumn="0"/>
            </w:pPr>
            <w:r>
              <w:t xml:space="preserve">Prompt prior knowledge to evaluate a </w:t>
            </w:r>
            <w:r w:rsidR="005A67D8">
              <w:t>mathematical statement.</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D56D4A">
            <w:r>
              <w:t>Explore</w:t>
            </w:r>
          </w:p>
        </w:tc>
        <w:tc>
          <w:tcPr>
            <w:tcW w:w="5867" w:type="dxa"/>
          </w:tcPr>
          <w:p w14:paraId="7932D450" w14:textId="24224906" w:rsidR="00D56D4A" w:rsidRPr="001B4053" w:rsidRDefault="009603BC" w:rsidP="001B4053">
            <w:pPr>
              <w:cnfStyle w:val="000000010000" w:firstRow="0" w:lastRow="0" w:firstColumn="0" w:lastColumn="0" w:oddVBand="0" w:evenVBand="0" w:oddHBand="0" w:evenHBand="1" w:firstRowFirstColumn="0" w:firstRowLastColumn="0" w:lastRowFirstColumn="0" w:lastRowLastColumn="0"/>
            </w:pPr>
            <w:r>
              <w:t xml:space="preserve">Using </w:t>
            </w:r>
            <w:hyperlink w:anchor="_Appendix_A_1" w:history="1">
              <w:r w:rsidR="00B91B00" w:rsidRPr="00B91B00">
                <w:rPr>
                  <w:rStyle w:val="Hyperlink"/>
                  <w:szCs w:val="24"/>
                </w:rPr>
                <w:t>Appendix A</w:t>
              </w:r>
            </w:hyperlink>
            <w:r>
              <w:t xml:space="preserve">, students </w:t>
            </w:r>
            <w:r w:rsidR="001B4053">
              <w:t xml:space="preserve">calculate the area and circumference of circles with varying radii and graph these values </w:t>
            </w:r>
            <w:r w:rsidR="007A37BB">
              <w:t>to represent the relationship visually</w:t>
            </w:r>
            <w:r w:rsidR="001B4053">
              <w:t>.</w:t>
            </w:r>
          </w:p>
        </w:tc>
        <w:tc>
          <w:tcPr>
            <w:tcW w:w="3641" w:type="dxa"/>
          </w:tcPr>
          <w:p w14:paraId="2E07F92D" w14:textId="6AA228B1" w:rsidR="00D56D4A" w:rsidRDefault="00A73FE1"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58D5FFEC" w:rsidR="00D56D4A" w:rsidRDefault="00F1386E" w:rsidP="00D56D4A">
            <w:pPr>
              <w:cnfStyle w:val="000000010000" w:firstRow="0" w:lastRow="0" w:firstColumn="0" w:lastColumn="0" w:oddVBand="0" w:evenVBand="0" w:oddHBand="0" w:evenHBand="1" w:firstRowFirstColumn="0" w:firstRowLastColumn="0" w:lastRowFirstColumn="0" w:lastRowLastColumn="0"/>
            </w:pPr>
            <w:r w:rsidRPr="00F1386E">
              <w:t>Develop fluency in applying the area and circumference formulas and connecting the results to graphical representations to support and communicate reasoning effectively.</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D56D4A">
            <w:r>
              <w:t>Summarise</w:t>
            </w:r>
          </w:p>
        </w:tc>
        <w:tc>
          <w:tcPr>
            <w:tcW w:w="5867" w:type="dxa"/>
          </w:tcPr>
          <w:p w14:paraId="4F513E91" w14:textId="13EAAC88" w:rsidR="00D56D4A" w:rsidRDefault="007C2841" w:rsidP="001B4053">
            <w:pPr>
              <w:cnfStyle w:val="000000100000" w:firstRow="0" w:lastRow="0" w:firstColumn="0" w:lastColumn="0" w:oddVBand="0" w:evenVBand="0" w:oddHBand="1" w:evenHBand="0" w:firstRowFirstColumn="0" w:firstRowLastColumn="0" w:lastRowFirstColumn="0" w:lastRowLastColumn="0"/>
            </w:pPr>
            <w:r>
              <w:t xml:space="preserve">Students </w:t>
            </w:r>
            <w:r w:rsidR="00D37873">
              <w:t>use</w:t>
            </w:r>
            <w:r>
              <w:t xml:space="preserve"> the </w:t>
            </w:r>
            <w:r w:rsidR="00D37873">
              <w:t>PowerPoint</w:t>
            </w:r>
            <w:r w:rsidR="00CF20D6">
              <w:rPr>
                <w:i/>
                <w:iCs/>
              </w:rPr>
              <w:t xml:space="preserve"> Solving problems with circles </w:t>
            </w:r>
            <w:r w:rsidR="00CF20D6">
              <w:t>(</w:t>
            </w:r>
            <w:r w:rsidR="00CB714F">
              <w:t>SPWC</w:t>
            </w:r>
            <w:r w:rsidR="00CF20D6">
              <w:t xml:space="preserve"> PPT) </w:t>
            </w:r>
            <w:r w:rsidR="00D37873">
              <w:t xml:space="preserve">to discuss question prompts from </w:t>
            </w:r>
            <w:r w:rsidR="00BE70AB">
              <w:t>the Explore</w:t>
            </w:r>
            <w:r>
              <w:t xml:space="preserve"> before discussing what graphs could look like if a statement was always true or never true.</w:t>
            </w:r>
          </w:p>
        </w:tc>
        <w:tc>
          <w:tcPr>
            <w:tcW w:w="3641" w:type="dxa"/>
          </w:tcPr>
          <w:p w14:paraId="7ADA26BA" w14:textId="3B369246" w:rsidR="00E110F8" w:rsidRDefault="00BB78B6" w:rsidP="00D56D4A">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1E0C968C" w14:textId="56C3F084" w:rsidR="00D56D4A" w:rsidRDefault="00C57F98" w:rsidP="00D56D4A">
            <w:pPr>
              <w:cnfStyle w:val="000000100000" w:firstRow="0" w:lastRow="0" w:firstColumn="0" w:lastColumn="0" w:oddVBand="0" w:evenVBand="0" w:oddHBand="1" w:evenHBand="0" w:firstRowFirstColumn="0" w:firstRowLastColumn="0" w:lastRowFirstColumn="0" w:lastRowLastColumn="0"/>
            </w:pPr>
            <w:r>
              <w:t xml:space="preserve">Develop reasoning on how to use graphical representations to </w:t>
            </w:r>
            <w:r w:rsidR="008C5E5E">
              <w:t>justify statements.</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D56D4A">
            <w:r>
              <w:t>Apply</w:t>
            </w:r>
          </w:p>
        </w:tc>
        <w:tc>
          <w:tcPr>
            <w:tcW w:w="5867" w:type="dxa"/>
          </w:tcPr>
          <w:p w14:paraId="463E9B80" w14:textId="60760D20" w:rsidR="00D56D4A" w:rsidRDefault="00256214" w:rsidP="001B4053">
            <w:pPr>
              <w:cnfStyle w:val="000000010000" w:firstRow="0" w:lastRow="0" w:firstColumn="0" w:lastColumn="0" w:oddVBand="0" w:evenVBand="0" w:oddHBand="0" w:evenHBand="1" w:firstRowFirstColumn="0" w:firstRowLastColumn="0" w:lastRowFirstColumn="0" w:lastRowLastColumn="0"/>
            </w:pPr>
            <w:r>
              <w:t xml:space="preserve">Students work in random groups of 3 to </w:t>
            </w:r>
            <w:r w:rsidR="00B478B2">
              <w:t xml:space="preserve">classify mathematical statements </w:t>
            </w:r>
            <w:r w:rsidR="00B91B00">
              <w:t xml:space="preserve">from </w:t>
            </w:r>
            <w:hyperlink w:anchor="_Appendix_B" w:history="1">
              <w:r w:rsidR="00B91B00" w:rsidRPr="00B91B00">
                <w:rPr>
                  <w:rStyle w:val="Hyperlink"/>
                  <w:szCs w:val="24"/>
                </w:rPr>
                <w:t>Appendix B</w:t>
              </w:r>
            </w:hyperlink>
            <w:r w:rsidR="00B91B00">
              <w:t xml:space="preserve"> </w:t>
            </w:r>
            <w:r w:rsidR="00B478B2">
              <w:t>as ‘always true’, ‘sometimes true’ or ‘never true</w:t>
            </w:r>
            <w:r w:rsidR="005847C5">
              <w:t>’</w:t>
            </w:r>
            <w:r w:rsidR="00040342">
              <w:t>.</w:t>
            </w:r>
          </w:p>
        </w:tc>
        <w:tc>
          <w:tcPr>
            <w:tcW w:w="3641" w:type="dxa"/>
          </w:tcPr>
          <w:p w14:paraId="49D5360A" w14:textId="77777777" w:rsidR="00D56D4A" w:rsidRDefault="00040342" w:rsidP="00D56D4A">
            <w:pPr>
              <w:cnfStyle w:val="000000010000" w:firstRow="0" w:lastRow="0" w:firstColumn="0" w:lastColumn="0" w:oddVBand="0" w:evenVBand="0" w:oddHBand="0" w:evenHBand="1" w:firstRowFirstColumn="0" w:firstRowLastColumn="0" w:lastRowFirstColumn="0" w:lastRowLastColumn="0"/>
            </w:pPr>
            <w:r>
              <w:t>Random groups of 3</w:t>
            </w:r>
          </w:p>
          <w:p w14:paraId="6E9C9341" w14:textId="77777777" w:rsidR="00040342" w:rsidRDefault="00040342" w:rsidP="00D56D4A">
            <w:pPr>
              <w:cnfStyle w:val="000000010000" w:firstRow="0" w:lastRow="0" w:firstColumn="0" w:lastColumn="0" w:oddVBand="0" w:evenVBand="0" w:oddHBand="0" w:evenHBand="1" w:firstRowFirstColumn="0" w:firstRowLastColumn="0" w:lastRowFirstColumn="0" w:lastRowLastColumn="0"/>
            </w:pPr>
            <w:r>
              <w:t>Vertical non-permanent surfaces</w:t>
            </w:r>
          </w:p>
          <w:p w14:paraId="7339A540" w14:textId="77777777" w:rsidR="00040342" w:rsidRDefault="00040342" w:rsidP="00D56D4A">
            <w:pPr>
              <w:cnfStyle w:val="000000010000" w:firstRow="0" w:lastRow="0" w:firstColumn="0" w:lastColumn="0" w:oddVBand="0" w:evenVBand="0" w:oddHBand="0" w:evenHBand="1" w:firstRowFirstColumn="0" w:firstRowLastColumn="0" w:lastRowFirstColumn="0" w:lastRowLastColumn="0"/>
            </w:pPr>
            <w:r>
              <w:t>Gallery walk</w:t>
            </w:r>
          </w:p>
          <w:p w14:paraId="6AE05B28" w14:textId="6D8FB757" w:rsidR="00040342" w:rsidRDefault="00040342" w:rsidP="00D56D4A">
            <w:pPr>
              <w:cnfStyle w:val="000000010000" w:firstRow="0" w:lastRow="0" w:firstColumn="0" w:lastColumn="0" w:oddVBand="0" w:evenVBand="0" w:oddHBand="0" w:evenHBand="1" w:firstRowFirstColumn="0" w:firstRowLastColumn="0" w:lastRowFirstColumn="0" w:lastRowLastColumn="0"/>
            </w:pPr>
            <w:r>
              <w:t>Two stars and a wish</w:t>
            </w:r>
          </w:p>
        </w:tc>
        <w:tc>
          <w:tcPr>
            <w:tcW w:w="3641" w:type="dxa"/>
          </w:tcPr>
          <w:p w14:paraId="3C160FAF" w14:textId="560BC2A0" w:rsidR="00D56D4A" w:rsidRDefault="006F63F3" w:rsidP="00D56D4A">
            <w:pPr>
              <w:cnfStyle w:val="000000010000" w:firstRow="0" w:lastRow="0" w:firstColumn="0" w:lastColumn="0" w:oddVBand="0" w:evenVBand="0" w:oddHBand="0" w:evenHBand="1" w:firstRowFirstColumn="0" w:firstRowLastColumn="0" w:lastRowFirstColumn="0" w:lastRowLastColumn="0"/>
            </w:pPr>
            <w:r>
              <w:t xml:space="preserve">Build fluency </w:t>
            </w:r>
            <w:r w:rsidR="00780D54">
              <w:t>in</w:t>
            </w:r>
            <w:r>
              <w:t xml:space="preserve"> reasoning skills </w:t>
            </w:r>
            <w:r w:rsidR="001A4B1E">
              <w:t xml:space="preserve">and discuss </w:t>
            </w:r>
            <w:r w:rsidR="00D87916">
              <w:t>different mathematical statements</w:t>
            </w:r>
            <w:r w:rsidR="00780D54">
              <w:t xml:space="preserve"> with peers</w:t>
            </w:r>
            <w:r w:rsidR="00D87916">
              <w:t>.</w:t>
            </w:r>
          </w:p>
        </w:tc>
      </w:tr>
    </w:tbl>
    <w:p w14:paraId="4432ACB1" w14:textId="2D5005D8" w:rsidR="00D56D4A" w:rsidRPr="00D56D4A" w:rsidRDefault="00D56D4A" w:rsidP="00256214">
      <w:pPr>
        <w:pStyle w:val="ListBullet"/>
        <w:ind w:firstLine="0"/>
        <w:sectPr w:rsidR="00D56D4A" w:rsidRPr="00D56D4A" w:rsidSect="009A421F">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4125533B" w14:textId="3162D7CC" w:rsidR="00F819A6" w:rsidRPr="00F819A6" w:rsidRDefault="00F819A6" w:rsidP="003B6021">
      <w:pPr>
        <w:pStyle w:val="FeatureBox2"/>
      </w:pPr>
      <w:r>
        <w:t xml:space="preserve">Please use the associated PowerPoint </w:t>
      </w:r>
      <w:r w:rsidR="00FC0B66">
        <w:rPr>
          <w:i/>
          <w:iCs/>
        </w:rPr>
        <w:t>Solving problems with circles</w:t>
      </w:r>
      <w:r>
        <w:t xml:space="preserve"> (</w:t>
      </w:r>
      <w:r w:rsidR="00FC0B66">
        <w:t>SP</w:t>
      </w:r>
      <w:r w:rsidR="00CB714F">
        <w:t>W</w:t>
      </w:r>
      <w:r w:rsidR="00FC0B66">
        <w:t>C</w:t>
      </w:r>
      <w:r>
        <w:t xml:space="preserve"> PPT) to display images in this lesson.</w:t>
      </w:r>
    </w:p>
    <w:p w14:paraId="119F086C" w14:textId="61A9E00F" w:rsidR="009F25A7" w:rsidRPr="009F25A7" w:rsidRDefault="00A51D10" w:rsidP="004B5E23">
      <w:pPr>
        <w:pStyle w:val="Heading3"/>
      </w:pPr>
      <w:r>
        <w:t>Launch</w:t>
      </w:r>
    </w:p>
    <w:p w14:paraId="69245F55" w14:textId="142F3416" w:rsidR="006419F5" w:rsidRPr="006419F5" w:rsidRDefault="006419F5" w:rsidP="008812D8">
      <w:pPr>
        <w:pStyle w:val="ListNumber"/>
        <w:numPr>
          <w:ilvl w:val="0"/>
          <w:numId w:val="4"/>
        </w:numPr>
      </w:pPr>
      <w:r w:rsidRPr="006419F5">
        <w:t>Inform students that today’s lesson will focus on examining different statements to determine whether they are always true, sometimes true or never true.</w:t>
      </w:r>
    </w:p>
    <w:p w14:paraId="090A7247" w14:textId="71EDE0D8" w:rsidR="006419F5" w:rsidRPr="006419F5" w:rsidRDefault="006419F5" w:rsidP="008812D8">
      <w:pPr>
        <w:pStyle w:val="ListNumber"/>
        <w:numPr>
          <w:ilvl w:val="0"/>
          <w:numId w:val="4"/>
        </w:numPr>
      </w:pPr>
      <w:r w:rsidRPr="006419F5">
        <w:t>Present the statement: ‘</w:t>
      </w:r>
      <w:r w:rsidR="0050666E">
        <w:t>A circle’s</w:t>
      </w:r>
      <w:r w:rsidRPr="006419F5">
        <w:t xml:space="preserve"> area is </w:t>
      </w:r>
      <w:r w:rsidR="0050666E">
        <w:t>equal to its</w:t>
      </w:r>
      <w:r w:rsidRPr="006419F5">
        <w:t xml:space="preserve"> circumference</w:t>
      </w:r>
      <w:r w:rsidR="00317C9C">
        <w:t>’</w:t>
      </w:r>
      <w:r w:rsidRPr="006419F5">
        <w:t>.</w:t>
      </w:r>
    </w:p>
    <w:p w14:paraId="6AAAC7A9" w14:textId="735899F5" w:rsidR="006419F5" w:rsidRDefault="006419F5" w:rsidP="008812D8">
      <w:pPr>
        <w:pStyle w:val="ListNumber"/>
        <w:numPr>
          <w:ilvl w:val="0"/>
          <w:numId w:val="4"/>
        </w:numPr>
      </w:pPr>
      <w:r w:rsidRPr="006419F5">
        <w:t xml:space="preserve">Allow students time to think about their answer, then ask them to vote by showing </w:t>
      </w:r>
      <w:r w:rsidR="00A03043">
        <w:t xml:space="preserve">their </w:t>
      </w:r>
      <w:r w:rsidRPr="006419F5">
        <w:t>fingers</w:t>
      </w:r>
      <w:r w:rsidR="00143799">
        <w:t>:</w:t>
      </w:r>
    </w:p>
    <w:p w14:paraId="6EB1B269" w14:textId="3D2EE8FE" w:rsidR="00143799" w:rsidRPr="00317C9C" w:rsidRDefault="00A101B8" w:rsidP="00317C9C">
      <w:pPr>
        <w:pStyle w:val="ListBullet2"/>
        <w:ind w:left="1134" w:hanging="567"/>
      </w:pPr>
      <w:r w:rsidRPr="00317C9C">
        <w:t>1 finger</w:t>
      </w:r>
      <w:r w:rsidR="00567CBB" w:rsidRPr="00317C9C">
        <w:t>:</w:t>
      </w:r>
      <w:r w:rsidRPr="00317C9C">
        <w:t xml:space="preserve"> always</w:t>
      </w:r>
    </w:p>
    <w:p w14:paraId="46E0C4D0" w14:textId="6E193E5C" w:rsidR="00A101B8" w:rsidRPr="00317C9C" w:rsidRDefault="00A101B8" w:rsidP="00317C9C">
      <w:pPr>
        <w:pStyle w:val="ListBullet2"/>
        <w:ind w:left="1134" w:hanging="567"/>
      </w:pPr>
      <w:r w:rsidRPr="00317C9C">
        <w:t>2 fingers</w:t>
      </w:r>
      <w:r w:rsidR="00567CBB" w:rsidRPr="00317C9C">
        <w:t>:</w:t>
      </w:r>
      <w:r w:rsidRPr="00317C9C">
        <w:t xml:space="preserve"> sometimes</w:t>
      </w:r>
    </w:p>
    <w:p w14:paraId="1D7BEA96" w14:textId="4693A819" w:rsidR="00A101B8" w:rsidRPr="00317C9C" w:rsidRDefault="00A101B8" w:rsidP="00317C9C">
      <w:pPr>
        <w:pStyle w:val="ListBullet2"/>
        <w:ind w:left="1134" w:hanging="567"/>
      </w:pPr>
      <w:r w:rsidRPr="00317C9C">
        <w:t>3 fingers</w:t>
      </w:r>
      <w:r w:rsidR="00567CBB" w:rsidRPr="00317C9C">
        <w:t>:</w:t>
      </w:r>
      <w:r w:rsidRPr="00317C9C">
        <w:t xml:space="preserve"> never true</w:t>
      </w:r>
      <w:r w:rsidR="00D72E76">
        <w:t>.</w:t>
      </w:r>
    </w:p>
    <w:p w14:paraId="4ABDAE75" w14:textId="657343FE" w:rsidR="00461B3B" w:rsidRPr="00AE7440" w:rsidRDefault="00461B3B" w:rsidP="00AE7440">
      <w:pPr>
        <w:pStyle w:val="ListNumber"/>
        <w:numPr>
          <w:ilvl w:val="0"/>
          <w:numId w:val="4"/>
        </w:numPr>
      </w:pPr>
      <w:r>
        <w:t>Use the Pose-</w:t>
      </w:r>
      <w:r w:rsidR="00D72E76">
        <w:t>Pause-</w:t>
      </w:r>
      <w:r>
        <w:t xml:space="preserve">Pounce-Bounce questioning strategy </w:t>
      </w:r>
      <w:r w:rsidR="00D72E76">
        <w:t>(</w:t>
      </w:r>
      <w:r w:rsidR="001C08E1" w:rsidRPr="008812D8">
        <w:t>PDF 557</w:t>
      </w:r>
      <w:r w:rsidR="00D72E76">
        <w:t> </w:t>
      </w:r>
      <w:r w:rsidR="001C08E1" w:rsidRPr="008812D8">
        <w:t>KB</w:t>
      </w:r>
      <w:r w:rsidR="00D72E76">
        <w:t>)</w:t>
      </w:r>
      <w:r w:rsidR="001C08E1" w:rsidRPr="008812D8">
        <w:t xml:space="preserve"> (</w:t>
      </w:r>
      <w:hyperlink r:id="rId14" w:history="1">
        <w:r w:rsidR="001C08E1" w:rsidRPr="00AE7440">
          <w:rPr>
            <w:color w:val="2F5496" w:themeColor="accent1" w:themeShade="BF"/>
            <w:u w:val="single"/>
          </w:rPr>
          <w:t>bit.ly/</w:t>
        </w:r>
        <w:proofErr w:type="spellStart"/>
        <w:r w:rsidR="001C08E1" w:rsidRPr="00AE7440">
          <w:rPr>
            <w:color w:val="2F5496" w:themeColor="accent1" w:themeShade="BF"/>
            <w:u w:val="single"/>
          </w:rPr>
          <w:t>posepausepouncebounce</w:t>
        </w:r>
        <w:proofErr w:type="spellEnd"/>
      </w:hyperlink>
      <w:r w:rsidR="001C08E1" w:rsidRPr="008812D8">
        <w:t>)</w:t>
      </w:r>
      <w:r>
        <w:t xml:space="preserve"> </w:t>
      </w:r>
      <w:r w:rsidR="00015468">
        <w:t>for</w:t>
      </w:r>
      <w:r w:rsidR="00792C20">
        <w:t xml:space="preserve"> students </w:t>
      </w:r>
      <w:r w:rsidR="00015468">
        <w:t>to share their reasoning and to discuss how we could verify this</w:t>
      </w:r>
      <w:r w:rsidR="0018402F">
        <w:t xml:space="preserve"> statement</w:t>
      </w:r>
      <w:r w:rsidR="00015468">
        <w:t>.</w:t>
      </w:r>
      <w:r w:rsidR="000C6294">
        <w:t xml:space="preserve"> Some suggested question prompts include:</w:t>
      </w:r>
    </w:p>
    <w:p w14:paraId="4CD5C44B" w14:textId="6C46989A" w:rsidR="000C6294" w:rsidRPr="00317C9C" w:rsidRDefault="0066449F" w:rsidP="00317C9C">
      <w:pPr>
        <w:pStyle w:val="ListBullet2"/>
        <w:ind w:left="1134" w:hanging="567"/>
      </w:pPr>
      <w:r w:rsidRPr="00317C9C">
        <w:t xml:space="preserve">What formulas will we need to </w:t>
      </w:r>
      <w:r w:rsidR="005452BE" w:rsidRPr="00317C9C">
        <w:t>use</w:t>
      </w:r>
      <w:r w:rsidRPr="00317C9C">
        <w:t xml:space="preserve"> to verify this statement?</w:t>
      </w:r>
    </w:p>
    <w:p w14:paraId="6491A437" w14:textId="2FCD46F9" w:rsidR="0066449F" w:rsidRPr="00317C9C" w:rsidRDefault="0066449F" w:rsidP="00317C9C">
      <w:pPr>
        <w:pStyle w:val="ListBullet2"/>
        <w:ind w:left="1134" w:hanging="567"/>
      </w:pPr>
      <w:r w:rsidRPr="00317C9C">
        <w:t>What measurements would we need to know?</w:t>
      </w:r>
    </w:p>
    <w:p w14:paraId="3B81A323" w14:textId="2C1ED55D" w:rsidR="0066449F" w:rsidRPr="00317C9C" w:rsidRDefault="0066449F" w:rsidP="00317C9C">
      <w:pPr>
        <w:pStyle w:val="ListBullet2"/>
        <w:ind w:left="1134" w:hanging="567"/>
      </w:pPr>
      <w:r w:rsidRPr="00317C9C">
        <w:t xml:space="preserve">How could </w:t>
      </w:r>
      <w:r w:rsidR="009A3773" w:rsidRPr="00317C9C">
        <w:t>we verify our answer</w:t>
      </w:r>
      <w:r w:rsidR="00FD2EC6" w:rsidRPr="00317C9C">
        <w:t xml:space="preserve"> to the statement</w:t>
      </w:r>
      <w:r w:rsidR="009A3773" w:rsidRPr="00317C9C">
        <w:t>?</w:t>
      </w:r>
    </w:p>
    <w:p w14:paraId="2F468947" w14:textId="7F68226B" w:rsidR="00A51D10" w:rsidRDefault="00A51D10" w:rsidP="00AF4817">
      <w:pPr>
        <w:pStyle w:val="Heading3"/>
        <w:tabs>
          <w:tab w:val="left" w:pos="5828"/>
        </w:tabs>
      </w:pPr>
      <w:r>
        <w:t>Explore</w:t>
      </w:r>
    </w:p>
    <w:p w14:paraId="72E775A9" w14:textId="39CBC461" w:rsidR="000D339F" w:rsidRDefault="002E075C" w:rsidP="00744A51">
      <w:pPr>
        <w:pStyle w:val="ListNumber"/>
        <w:numPr>
          <w:ilvl w:val="0"/>
          <w:numId w:val="6"/>
        </w:numPr>
      </w:pPr>
      <w:r>
        <w:t xml:space="preserve">Ask students </w:t>
      </w:r>
      <w:r w:rsidR="00412D45">
        <w:t xml:space="preserve">to </w:t>
      </w:r>
      <w:r w:rsidR="003A7A7A">
        <w:t>individually</w:t>
      </w:r>
      <w:r w:rsidR="00412D45">
        <w:t xml:space="preserve"> calculate the circumference</w:t>
      </w:r>
      <w:r w:rsidR="00C040B4">
        <w:t xml:space="preserve"> and area of circles </w:t>
      </w:r>
      <w:r w:rsidR="00A64216">
        <w:t xml:space="preserve">with </w:t>
      </w:r>
      <w:r w:rsidR="00C040B4">
        <w:t xml:space="preserve">a </w:t>
      </w:r>
      <w:r w:rsidR="001025F7">
        <w:t xml:space="preserve">radius </w:t>
      </w:r>
      <w:r w:rsidR="00C040B4">
        <w:t xml:space="preserve">of </w:t>
      </w:r>
      <w:r w:rsidR="0047778D">
        <w:t xml:space="preserve">1, </w:t>
      </w:r>
      <w:r w:rsidR="00F80A75">
        <w:t>2</w:t>
      </w:r>
      <w:r w:rsidR="00EF4F5A">
        <w:t>, 3, 4 and 5</w:t>
      </w:r>
      <w:r w:rsidR="00015468">
        <w:t xml:space="preserve"> </w:t>
      </w:r>
      <w:r w:rsidR="004958C3">
        <w:t>centimetres</w:t>
      </w:r>
      <w:r w:rsidR="001D0059">
        <w:t>, recording their answers in the table of values in Appendix A ‘Circumference = area?’</w:t>
      </w:r>
    </w:p>
    <w:p w14:paraId="049F0BC7" w14:textId="49DEC3A3" w:rsidR="003A7A7A" w:rsidRDefault="00BD0AD9" w:rsidP="00744A51">
      <w:pPr>
        <w:pStyle w:val="ListNumber"/>
        <w:numPr>
          <w:ilvl w:val="0"/>
          <w:numId w:val="6"/>
        </w:numPr>
      </w:pPr>
      <w:r>
        <w:t xml:space="preserve">Instruct students to verify their </w:t>
      </w:r>
      <w:r w:rsidR="004B5A76">
        <w:t>solutions</w:t>
      </w:r>
      <w:r>
        <w:t xml:space="preserve"> with </w:t>
      </w:r>
      <w:r w:rsidR="000161DC">
        <w:t>a peer.</w:t>
      </w:r>
    </w:p>
    <w:p w14:paraId="2CCC4BB2" w14:textId="74D825D3" w:rsidR="009B6017" w:rsidRDefault="006D6DF6" w:rsidP="00744A51">
      <w:pPr>
        <w:pStyle w:val="ListNumber"/>
        <w:numPr>
          <w:ilvl w:val="0"/>
          <w:numId w:val="6"/>
        </w:numPr>
      </w:pPr>
      <w:r>
        <w:t xml:space="preserve">Distribute </w:t>
      </w:r>
      <w:r w:rsidR="00E22886">
        <w:t>to each student,</w:t>
      </w:r>
      <w:r>
        <w:t xml:space="preserve"> a piece of A4 square centimetre</w:t>
      </w:r>
      <w:r w:rsidDel="00D562AD">
        <w:t xml:space="preserve"> </w:t>
      </w:r>
      <w:r>
        <w:t>graph paper.</w:t>
      </w:r>
    </w:p>
    <w:p w14:paraId="67CD3E17" w14:textId="120455B9" w:rsidR="009B6017" w:rsidRDefault="006D6DF6" w:rsidP="004B5A76">
      <w:pPr>
        <w:pStyle w:val="FeatureBox"/>
      </w:pPr>
      <w:r>
        <w:t xml:space="preserve">Graph paper can be found on the website ‘Free </w:t>
      </w:r>
      <w:r w:rsidR="00A44A48">
        <w:t xml:space="preserve">Online </w:t>
      </w:r>
      <w:r>
        <w:t>Graph Paper’ (</w:t>
      </w:r>
      <w:hyperlink r:id="rId15" w:history="1">
        <w:r>
          <w:rPr>
            <w:rStyle w:val="Hyperlink"/>
          </w:rPr>
          <w:t>print-graph-paper.com/</w:t>
        </w:r>
      </w:hyperlink>
      <w:r>
        <w:t>).</w:t>
      </w:r>
    </w:p>
    <w:p w14:paraId="0F244136" w14:textId="695D98EB" w:rsidR="009B6017" w:rsidRDefault="009B6017" w:rsidP="00744A51">
      <w:pPr>
        <w:pStyle w:val="ListNumber"/>
        <w:numPr>
          <w:ilvl w:val="0"/>
          <w:numId w:val="6"/>
        </w:numPr>
      </w:pPr>
      <w:r w:rsidRPr="009B6017">
        <w:t xml:space="preserve">Ask students to graph </w:t>
      </w:r>
      <w:r w:rsidR="005B047D">
        <w:t>2</w:t>
      </w:r>
      <w:r w:rsidRPr="009B6017">
        <w:t xml:space="preserve"> lines on </w:t>
      </w:r>
      <w:r w:rsidR="00E22886">
        <w:t>their</w:t>
      </w:r>
      <w:r w:rsidRPr="009B6017">
        <w:t xml:space="preserve"> paper:</w:t>
      </w:r>
    </w:p>
    <w:p w14:paraId="0AFEF151" w14:textId="3A84D594" w:rsidR="009B6017" w:rsidRPr="00317C9C" w:rsidRDefault="00A44A48" w:rsidP="00317C9C">
      <w:pPr>
        <w:pStyle w:val="ListBullet2"/>
        <w:ind w:left="1134" w:hanging="567"/>
      </w:pPr>
      <w:r>
        <w:t>r</w:t>
      </w:r>
      <w:r w:rsidR="001D0059" w:rsidRPr="00317C9C">
        <w:t>adius versus circumference</w:t>
      </w:r>
    </w:p>
    <w:p w14:paraId="558DD72D" w14:textId="150250EE" w:rsidR="009B6017" w:rsidRPr="00317C9C" w:rsidRDefault="00A44A48" w:rsidP="00317C9C">
      <w:pPr>
        <w:pStyle w:val="ListBullet2"/>
        <w:ind w:left="1134" w:hanging="567"/>
      </w:pPr>
      <w:r>
        <w:t>r</w:t>
      </w:r>
      <w:r w:rsidR="005B047D" w:rsidRPr="00317C9C">
        <w:t>adius versus area</w:t>
      </w:r>
      <w:r w:rsidR="009B6017" w:rsidRPr="00317C9C">
        <w:t>.</w:t>
      </w:r>
    </w:p>
    <w:p w14:paraId="75CDFE6D" w14:textId="14E77CDA" w:rsidR="00853A59" w:rsidRDefault="00811A72" w:rsidP="00744A51">
      <w:pPr>
        <w:pStyle w:val="ListNumber"/>
        <w:numPr>
          <w:ilvl w:val="0"/>
          <w:numId w:val="6"/>
        </w:numPr>
      </w:pPr>
      <w:r w:rsidRPr="00811A72">
        <w:t>Ask students to examine the graph</w:t>
      </w:r>
      <w:r w:rsidR="00AB6722">
        <w:t>s and</w:t>
      </w:r>
      <w:r w:rsidRPr="00811A72">
        <w:t xml:space="preserve"> identify where the </w:t>
      </w:r>
      <w:r>
        <w:t>point of intersection is</w:t>
      </w:r>
      <w:r w:rsidR="00BA20FB">
        <w:t xml:space="preserve"> and what that </w:t>
      </w:r>
      <w:r w:rsidR="00133F7B">
        <w:t>means</w:t>
      </w:r>
      <w:r w:rsidR="00BA20FB">
        <w:t xml:space="preserve"> for the statement</w:t>
      </w:r>
      <w:r w:rsidR="00747480">
        <w:t xml:space="preserve"> </w:t>
      </w:r>
      <w:r w:rsidR="00C62328">
        <w:t>‘</w:t>
      </w:r>
      <w:r w:rsidR="008F6586">
        <w:t>A circle’s</w:t>
      </w:r>
      <w:r w:rsidR="00747480" w:rsidRPr="006419F5">
        <w:t xml:space="preserve"> area is </w:t>
      </w:r>
      <w:r w:rsidR="008F6586">
        <w:t>equal to its</w:t>
      </w:r>
      <w:r w:rsidR="00747480" w:rsidRPr="006419F5">
        <w:t xml:space="preserve"> circumference</w:t>
      </w:r>
      <w:r w:rsidR="00A44A48">
        <w:t>’</w:t>
      </w:r>
      <w:r w:rsidR="00747480" w:rsidRPr="006419F5">
        <w:t>.</w:t>
      </w:r>
    </w:p>
    <w:p w14:paraId="70F7A034" w14:textId="2974C492" w:rsidR="00C62328" w:rsidRDefault="00C62328" w:rsidP="00C62328">
      <w:pPr>
        <w:pStyle w:val="FeatureBox"/>
      </w:pPr>
      <w:r>
        <w:t>S</w:t>
      </w:r>
      <w:r w:rsidR="000E4003">
        <w:t xml:space="preserve">tudents could share that one line is linear and the other </w:t>
      </w:r>
      <w:r w:rsidR="00910F37">
        <w:t>is not linear, and</w:t>
      </w:r>
      <w:r w:rsidR="00CA1668">
        <w:t xml:space="preserve"> their point of intersection is when the </w:t>
      </w:r>
      <w:r w:rsidR="001E6520">
        <w:t>radius is equal to 2</w:t>
      </w:r>
      <w:r w:rsidR="00636886">
        <w:t>.</w:t>
      </w:r>
      <w:r w:rsidR="00596502">
        <w:t xml:space="preserve"> </w:t>
      </w:r>
      <w:r w:rsidR="00084384">
        <w:t>Students could suggest that the statement is only true when the radius is 2.</w:t>
      </w:r>
    </w:p>
    <w:p w14:paraId="315670BD" w14:textId="35B2851A" w:rsidR="00A51D10" w:rsidRDefault="00A51D10" w:rsidP="00A51D10">
      <w:pPr>
        <w:pStyle w:val="Heading3"/>
      </w:pPr>
      <w:r>
        <w:t>Summarise</w:t>
      </w:r>
    </w:p>
    <w:p w14:paraId="7C7C028C" w14:textId="2B0C3EF2" w:rsidR="003470AF" w:rsidRDefault="00FF7C8F" w:rsidP="00744A51">
      <w:pPr>
        <w:pStyle w:val="ListNumber"/>
        <w:numPr>
          <w:ilvl w:val="0"/>
          <w:numId w:val="5"/>
        </w:numPr>
      </w:pPr>
      <w:r>
        <w:t xml:space="preserve">Use slides </w:t>
      </w:r>
      <w:r w:rsidR="009C4031">
        <w:t>3</w:t>
      </w:r>
      <w:r w:rsidR="00CB714F">
        <w:t>–</w:t>
      </w:r>
      <w:r w:rsidR="009C4031">
        <w:t>4</w:t>
      </w:r>
      <w:r w:rsidR="00C81068">
        <w:t xml:space="preserve"> </w:t>
      </w:r>
      <w:r w:rsidR="00A82005">
        <w:t>of the PowerPoint (</w:t>
      </w:r>
      <w:r w:rsidR="00CB714F">
        <w:t>SPWC</w:t>
      </w:r>
      <w:r w:rsidR="00A44A48">
        <w:t xml:space="preserve"> </w:t>
      </w:r>
      <w:r w:rsidR="00A82005">
        <w:t>PPT)</w:t>
      </w:r>
      <w:r w:rsidR="00207515">
        <w:t xml:space="preserve"> </w:t>
      </w:r>
      <w:r w:rsidR="002D5FE3">
        <w:t xml:space="preserve">to display the table of values </w:t>
      </w:r>
      <w:r w:rsidR="00331366">
        <w:t xml:space="preserve">and </w:t>
      </w:r>
      <w:r w:rsidR="002D5FE3">
        <w:t>graphs that students should have drawn in Appendix A.</w:t>
      </w:r>
    </w:p>
    <w:p w14:paraId="554C1D9E" w14:textId="79B839A3" w:rsidR="00D520B5" w:rsidRDefault="003470AF" w:rsidP="00744A51">
      <w:pPr>
        <w:pStyle w:val="ListNumber"/>
        <w:numPr>
          <w:ilvl w:val="0"/>
          <w:numId w:val="5"/>
        </w:numPr>
      </w:pPr>
      <w:r>
        <w:t>In a Think-Pair-</w:t>
      </w:r>
      <w:r w:rsidR="00A44A48">
        <w:t>S</w:t>
      </w:r>
      <w:r>
        <w:t>hare ask students to discuss</w:t>
      </w:r>
      <w:r w:rsidR="00331366">
        <w:t xml:space="preserve"> the prompt questions.</w:t>
      </w:r>
    </w:p>
    <w:p w14:paraId="71B03C97" w14:textId="138E24F5" w:rsidR="0002679F" w:rsidRDefault="0002679F" w:rsidP="000C589A">
      <w:pPr>
        <w:pStyle w:val="FeatureBox"/>
      </w:pPr>
      <w:r>
        <w:t xml:space="preserve">Students should identify that </w:t>
      </w:r>
      <w:r w:rsidR="00B71E37">
        <w:t>when</w:t>
      </w:r>
      <w:r w:rsidR="00A72B27">
        <w:t xml:space="preserve"> the </w:t>
      </w:r>
      <w:r w:rsidR="00B71E37">
        <w:t xml:space="preserve">radius </w:t>
      </w:r>
      <w:r w:rsidR="00D457DC">
        <w:t>is 2</w:t>
      </w:r>
      <w:r w:rsidR="00CB714F">
        <w:t> </w:t>
      </w:r>
      <w:r w:rsidR="00D457DC">
        <w:t>c</w:t>
      </w:r>
      <w:r w:rsidR="00CB714F">
        <w:t>m</w:t>
      </w:r>
      <w:r w:rsidR="00D457DC">
        <w:t xml:space="preserve"> </w:t>
      </w:r>
      <w:r w:rsidR="00B71E37">
        <w:t xml:space="preserve">the </w:t>
      </w:r>
      <w:r w:rsidR="00353F9C">
        <w:t>values for circumference and area in</w:t>
      </w:r>
      <w:r w:rsidR="00A72B27">
        <w:t xml:space="preserve"> </w:t>
      </w:r>
      <w:r w:rsidR="00B71E37">
        <w:t xml:space="preserve">the table are the same, which matches their point of intersection from the graph. </w:t>
      </w:r>
      <w:r w:rsidR="003C0109">
        <w:t xml:space="preserve">The circumference line is linear, because the radius is being multiplied by </w:t>
      </w:r>
      <w:r w:rsidR="00EC475B">
        <w:t xml:space="preserve">2 and </w:t>
      </w:r>
      <m:oMath>
        <m:r>
          <w:rPr>
            <w:rFonts w:ascii="Cambria Math" w:hAnsi="Cambria Math"/>
          </w:rPr>
          <m:t>π</m:t>
        </m:r>
      </m:oMath>
      <w:r w:rsidR="00EC475B">
        <w:t xml:space="preserve">, which are both </w:t>
      </w:r>
      <w:r w:rsidR="000C589A">
        <w:t>constants.</w:t>
      </w:r>
    </w:p>
    <w:p w14:paraId="04C46CF1" w14:textId="36E6D842" w:rsidR="00BD60D5" w:rsidRDefault="00FB1BAD" w:rsidP="00744A51">
      <w:pPr>
        <w:pStyle w:val="ListNumber"/>
        <w:numPr>
          <w:ilvl w:val="0"/>
          <w:numId w:val="5"/>
        </w:numPr>
      </w:pPr>
      <w:r>
        <w:t>In a Think-Pair-Share,</w:t>
      </w:r>
      <w:r w:rsidR="00A72B27">
        <w:t xml:space="preserve"> </w:t>
      </w:r>
      <w:r>
        <w:t>ask</w:t>
      </w:r>
      <w:r w:rsidR="00A72B27">
        <w:t xml:space="preserve"> students to </w:t>
      </w:r>
      <w:r>
        <w:t>discuss</w:t>
      </w:r>
      <w:r w:rsidR="00A72B27">
        <w:t xml:space="preserve"> what the graphs would look like if the statement was always true or never true.</w:t>
      </w:r>
    </w:p>
    <w:p w14:paraId="2F7D3AF6" w14:textId="67BDDA4A" w:rsidR="00E016D0" w:rsidRDefault="00A72B27" w:rsidP="00B23CB3">
      <w:pPr>
        <w:pStyle w:val="FeatureBox"/>
      </w:pPr>
      <w:r>
        <w:t xml:space="preserve">The pair of graphs would </w:t>
      </w:r>
      <w:r w:rsidR="00FA717F">
        <w:t>have no point of intersection</w:t>
      </w:r>
      <w:r>
        <w:t xml:space="preserve"> if it was never true and </w:t>
      </w:r>
      <w:r w:rsidR="00FA717F">
        <w:t xml:space="preserve">would </w:t>
      </w:r>
      <w:r w:rsidR="00E71CE4">
        <w:t>sit on top of each other</w:t>
      </w:r>
      <w:r>
        <w:t xml:space="preserve"> if it was always true.</w:t>
      </w:r>
    </w:p>
    <w:p w14:paraId="663E78C9" w14:textId="5EFE1A27" w:rsidR="00A51D10" w:rsidRDefault="00A51D10" w:rsidP="008E58B4">
      <w:pPr>
        <w:pStyle w:val="Heading3"/>
      </w:pPr>
      <w:r>
        <w:t>Apply</w:t>
      </w:r>
    </w:p>
    <w:p w14:paraId="695E6995" w14:textId="571CCFB5" w:rsidR="00DD56D7" w:rsidRPr="001D4F5D" w:rsidRDefault="00DD56D7" w:rsidP="00744A51">
      <w:pPr>
        <w:pStyle w:val="ListNumber"/>
        <w:numPr>
          <w:ilvl w:val="0"/>
          <w:numId w:val="8"/>
        </w:numPr>
      </w:pPr>
      <w:r>
        <w:t>Assign students to visibly random groups of 3 (</w:t>
      </w:r>
      <w:hyperlink r:id="rId16">
        <w:r w:rsidRPr="2D570ADD">
          <w:rPr>
            <w:rStyle w:val="Hyperlink"/>
          </w:rPr>
          <w:t>bit.ly/</w:t>
        </w:r>
        <w:proofErr w:type="spellStart"/>
        <w:r w:rsidRPr="2D570ADD">
          <w:rPr>
            <w:rStyle w:val="Hyperlink"/>
          </w:rPr>
          <w:t>visiblegroups</w:t>
        </w:r>
        <w:proofErr w:type="spellEnd"/>
      </w:hyperlink>
      <w:r>
        <w:t xml:space="preserve">) </w:t>
      </w:r>
      <w:r w:rsidR="00CB714F">
        <w:rPr>
          <w:color w:val="000000" w:themeColor="text1"/>
        </w:rPr>
        <w:t>at</w:t>
      </w:r>
      <w:r w:rsidRPr="2D570ADD">
        <w:rPr>
          <w:color w:val="000000" w:themeColor="text1"/>
        </w:rPr>
        <w:t xml:space="preserve"> vertical non-permanent surfaces (</w:t>
      </w:r>
      <w:hyperlink r:id="rId17" w:tgtFrame="_blank" w:history="1">
        <w:r w:rsidRPr="00B30CA4">
          <w:rPr>
            <w:color w:val="2F5496"/>
            <w:u w:val="single"/>
            <w:shd w:val="clear" w:color="auto" w:fill="FFFFFF"/>
          </w:rPr>
          <w:t>bit.ly/</w:t>
        </w:r>
        <w:proofErr w:type="spellStart"/>
        <w:r w:rsidRPr="00B30CA4">
          <w:rPr>
            <w:color w:val="2F5496"/>
            <w:u w:val="single"/>
            <w:shd w:val="clear" w:color="auto" w:fill="FFFFFF"/>
          </w:rPr>
          <w:t>VNPSstrategy</w:t>
        </w:r>
        <w:proofErr w:type="spellEnd"/>
      </w:hyperlink>
      <w:r w:rsidRPr="00B30CA4">
        <w:rPr>
          <w:color w:val="000000"/>
          <w:shd w:val="clear" w:color="auto" w:fill="FFFFFF"/>
        </w:rPr>
        <w:t>)</w:t>
      </w:r>
      <w:r>
        <w:rPr>
          <w:color w:val="000000"/>
          <w:shd w:val="clear" w:color="auto" w:fill="FFFFFF"/>
        </w:rPr>
        <w:t>.</w:t>
      </w:r>
    </w:p>
    <w:p w14:paraId="337D7E70" w14:textId="54C84AAB" w:rsidR="00412EE5" w:rsidRDefault="007564EC" w:rsidP="00744A51">
      <w:pPr>
        <w:pStyle w:val="ListNumber"/>
        <w:numPr>
          <w:ilvl w:val="0"/>
          <w:numId w:val="8"/>
        </w:numPr>
      </w:pPr>
      <w:r>
        <w:t>A</w:t>
      </w:r>
      <w:r w:rsidR="00412EE5" w:rsidRPr="00412EE5">
        <w:t>sk students to divide the</w:t>
      </w:r>
      <w:r>
        <w:t>ir</w:t>
      </w:r>
      <w:r w:rsidR="00412EE5" w:rsidRPr="00412EE5">
        <w:t xml:space="preserve"> surface into </w:t>
      </w:r>
      <w:r>
        <w:t>3</w:t>
      </w:r>
      <w:r w:rsidR="00412EE5" w:rsidRPr="00412EE5">
        <w:t xml:space="preserve"> sections labelled ‘Always</w:t>
      </w:r>
      <w:r w:rsidR="00412EE5">
        <w:t xml:space="preserve"> true</w:t>
      </w:r>
      <w:r w:rsidR="00412EE5" w:rsidRPr="00412EE5">
        <w:t>’, ‘Sometimes</w:t>
      </w:r>
      <w:r w:rsidR="00412EE5">
        <w:t xml:space="preserve"> true</w:t>
      </w:r>
      <w:r w:rsidR="00412EE5" w:rsidRPr="00412EE5">
        <w:t>’ and ‘Never</w:t>
      </w:r>
      <w:r w:rsidR="00412EE5">
        <w:t xml:space="preserve"> true</w:t>
      </w:r>
      <w:r w:rsidR="00412EE5" w:rsidRPr="00412EE5">
        <w:t>’.</w:t>
      </w:r>
    </w:p>
    <w:p w14:paraId="6C37BCC5" w14:textId="720F4502" w:rsidR="00BD44F6" w:rsidRPr="00BD44F6" w:rsidRDefault="00BD44F6" w:rsidP="00744A51">
      <w:pPr>
        <w:pStyle w:val="ListNumber"/>
        <w:numPr>
          <w:ilvl w:val="0"/>
          <w:numId w:val="8"/>
        </w:numPr>
      </w:pPr>
      <w:r w:rsidRPr="00BD44F6">
        <w:t xml:space="preserve">Distribute </w:t>
      </w:r>
      <w:r w:rsidR="001250AE">
        <w:t xml:space="preserve">to each group </w:t>
      </w:r>
      <w:r w:rsidRPr="00BD44F6">
        <w:t xml:space="preserve">Appendix </w:t>
      </w:r>
      <w:r w:rsidR="007564EC">
        <w:t>B</w:t>
      </w:r>
      <w:r w:rsidRPr="00BD44F6">
        <w:t xml:space="preserve"> ‘Card sort’ cut into cards and </w:t>
      </w:r>
      <w:r w:rsidR="00520735">
        <w:t xml:space="preserve">some </w:t>
      </w:r>
      <w:r w:rsidRPr="00BD44F6">
        <w:t>adhesive putty</w:t>
      </w:r>
      <w:r w:rsidR="001250AE">
        <w:t>.</w:t>
      </w:r>
    </w:p>
    <w:p w14:paraId="0F4A390E" w14:textId="6B3466DB" w:rsidR="00F54C48" w:rsidRPr="00BD44F6" w:rsidRDefault="00F54C48" w:rsidP="00744A51">
      <w:pPr>
        <w:pStyle w:val="ListNumber"/>
        <w:numPr>
          <w:ilvl w:val="0"/>
          <w:numId w:val="8"/>
        </w:numPr>
      </w:pPr>
      <w:r>
        <w:t>Students</w:t>
      </w:r>
      <w:r w:rsidRPr="00BD44F6">
        <w:t xml:space="preserve"> are to work </w:t>
      </w:r>
      <w:r>
        <w:t>in their groups</w:t>
      </w:r>
      <w:r w:rsidRPr="00BD44F6">
        <w:t xml:space="preserve"> to decide if each statement is always true, never true or sometimes true and</w:t>
      </w:r>
      <w:r>
        <w:t xml:space="preserve"> use the adhesive putty to</w:t>
      </w:r>
      <w:r w:rsidRPr="00BD44F6">
        <w:t xml:space="preserve"> stick </w:t>
      </w:r>
      <w:r>
        <w:t>each card</w:t>
      </w:r>
      <w:r w:rsidRPr="00BD44F6">
        <w:t xml:space="preserve"> under the appropriate heading.</w:t>
      </w:r>
    </w:p>
    <w:p w14:paraId="3151B260" w14:textId="4A96E329" w:rsidR="00BD44F6" w:rsidRPr="00BD44F6" w:rsidRDefault="00BD44F6" w:rsidP="00BD44F6">
      <w:pPr>
        <w:pStyle w:val="FeatureBox"/>
      </w:pPr>
      <w:r w:rsidRPr="00BD44F6">
        <w:t xml:space="preserve">Cards are not in order, so students could be issued </w:t>
      </w:r>
      <w:r w:rsidR="000B7970">
        <w:t xml:space="preserve">with </w:t>
      </w:r>
      <w:r w:rsidRPr="00BD44F6">
        <w:t xml:space="preserve">scissors to cut </w:t>
      </w:r>
      <w:r w:rsidR="000B7970">
        <w:t xml:space="preserve">the </w:t>
      </w:r>
      <w:r w:rsidRPr="00BD44F6">
        <w:t>cards themselves.</w:t>
      </w:r>
      <w:r w:rsidR="001250AE">
        <w:t xml:space="preserve"> </w:t>
      </w:r>
      <w:r w:rsidR="00BF0536">
        <w:t>Students should be encouraged to use the glossary they have developed during th</w:t>
      </w:r>
      <w:r w:rsidR="00520735">
        <w:t>is</w:t>
      </w:r>
      <w:r w:rsidR="00BF0536">
        <w:t xml:space="preserve"> unit of learning to assist with choices.</w:t>
      </w:r>
    </w:p>
    <w:p w14:paraId="741FF77C" w14:textId="02168025" w:rsidR="00BD44F6" w:rsidRPr="00BD44F6" w:rsidRDefault="00BD44F6" w:rsidP="00744A51">
      <w:pPr>
        <w:pStyle w:val="ListNumber"/>
        <w:numPr>
          <w:ilvl w:val="0"/>
          <w:numId w:val="8"/>
        </w:numPr>
      </w:pPr>
      <w:r w:rsidRPr="00BD44F6">
        <w:t>Students are to do a gallery walk (</w:t>
      </w:r>
      <w:hyperlink r:id="rId18" w:tgtFrame="_blank" w:history="1">
        <w:r w:rsidRPr="00BD44F6">
          <w:rPr>
            <w:rStyle w:val="Hyperlink"/>
          </w:rPr>
          <w:t>bit.ly/</w:t>
        </w:r>
        <w:proofErr w:type="spellStart"/>
        <w:r w:rsidRPr="00BD44F6">
          <w:rPr>
            <w:rStyle w:val="Hyperlink"/>
          </w:rPr>
          <w:t>DLSgallerywalk</w:t>
        </w:r>
        <w:proofErr w:type="spellEnd"/>
      </w:hyperlink>
      <w:r w:rsidRPr="00BD44F6">
        <w:t xml:space="preserve">) and give peer feedback using the </w:t>
      </w:r>
      <w:r w:rsidR="00CB714F">
        <w:t>T</w:t>
      </w:r>
      <w:r w:rsidRPr="00BD44F6">
        <w:t>wo stars and a wish strategy (</w:t>
      </w:r>
      <w:hyperlink r:id="rId19" w:tgtFrame="_blank" w:history="1">
        <w:r w:rsidRPr="00BD44F6">
          <w:rPr>
            <w:rStyle w:val="Hyperlink"/>
          </w:rPr>
          <w:t>bit.ly/</w:t>
        </w:r>
        <w:proofErr w:type="spellStart"/>
        <w:r w:rsidRPr="00BD44F6">
          <w:rPr>
            <w:rStyle w:val="Hyperlink"/>
          </w:rPr>
          <w:t>DLSpeerfeedback</w:t>
        </w:r>
        <w:proofErr w:type="spellEnd"/>
      </w:hyperlink>
      <w:r w:rsidRPr="00BD44F6">
        <w:t>) on their examples.</w:t>
      </w:r>
    </w:p>
    <w:p w14:paraId="32EE4C78" w14:textId="6E823CF7" w:rsidR="006E68B9" w:rsidRDefault="00BD44F6" w:rsidP="00744A51">
      <w:pPr>
        <w:pStyle w:val="ListNumber"/>
        <w:numPr>
          <w:ilvl w:val="0"/>
          <w:numId w:val="8"/>
        </w:numPr>
      </w:pPr>
      <w:r w:rsidRPr="00BD44F6">
        <w:t xml:space="preserve">Conduct a class discussion on </w:t>
      </w:r>
      <w:r w:rsidR="006F0C97">
        <w:t>which</w:t>
      </w:r>
      <w:r w:rsidRPr="00BD44F6">
        <w:t xml:space="preserve"> cards</w:t>
      </w:r>
      <w:r w:rsidR="00935DD5">
        <w:t xml:space="preserve"> </w:t>
      </w:r>
      <w:r w:rsidR="006F0C97">
        <w:t>they could</w:t>
      </w:r>
      <w:r w:rsidR="00935DD5">
        <w:t xml:space="preserve"> </w:t>
      </w:r>
      <w:r w:rsidR="0024627C">
        <w:t>and could not</w:t>
      </w:r>
      <w:r w:rsidR="006F0C97">
        <w:t xml:space="preserve"> </w:t>
      </w:r>
      <w:r w:rsidR="0035068E">
        <w:t>show</w:t>
      </w:r>
      <w:r w:rsidR="00935DD5">
        <w:t xml:space="preserve"> </w:t>
      </w:r>
      <w:r w:rsidR="007931BF">
        <w:t xml:space="preserve">using graphs and </w:t>
      </w:r>
      <w:r w:rsidR="005152BA">
        <w:t>tables</w:t>
      </w:r>
      <w:r w:rsidRPr="00BD44F6">
        <w:t>.</w:t>
      </w:r>
    </w:p>
    <w:p w14:paraId="43600289" w14:textId="0F3427E4" w:rsidR="00B764DB" w:rsidRDefault="00AE60F1" w:rsidP="00317C9C">
      <w:pPr>
        <w:pStyle w:val="FeatureBox"/>
      </w:pPr>
      <w:r>
        <w:t xml:space="preserve">The </w:t>
      </w:r>
      <w:r w:rsidR="00520735">
        <w:t>2</w:t>
      </w:r>
      <w:r>
        <w:t xml:space="preserve"> cards that include the term </w:t>
      </w:r>
      <w:r w:rsidR="00CB714F">
        <w:t>‘</w:t>
      </w:r>
      <w:r>
        <w:t>chord</w:t>
      </w:r>
      <w:r w:rsidR="00CB714F">
        <w:t>’</w:t>
      </w:r>
      <w:r>
        <w:t xml:space="preserve"> </w:t>
      </w:r>
      <w:r w:rsidR="005841B9">
        <w:t>must</w:t>
      </w:r>
      <w:r>
        <w:t xml:space="preserve"> be </w:t>
      </w:r>
      <w:r w:rsidR="00743A8F">
        <w:t>categorised based on definitions of terms only</w:t>
      </w:r>
      <w:r w:rsidR="00520735">
        <w:t>,</w:t>
      </w:r>
      <w:r w:rsidR="002724E2">
        <w:t xml:space="preserve"> rather than using graphs and tables</w:t>
      </w:r>
      <w:r w:rsidR="00743A8F">
        <w:t>.</w:t>
      </w:r>
    </w:p>
    <w:p w14:paraId="2FF35A19" w14:textId="103ADBD4" w:rsidR="00F818CF" w:rsidRPr="00907038" w:rsidRDefault="00F818CF" w:rsidP="00744A51">
      <w:pPr>
        <w:pStyle w:val="ListNumber"/>
        <w:numPr>
          <w:ilvl w:val="0"/>
          <w:numId w:val="8"/>
        </w:numPr>
      </w:pPr>
      <w:r>
        <w:br w:type="page"/>
      </w:r>
    </w:p>
    <w:p w14:paraId="140858F5" w14:textId="233BC912"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628145F" w14:textId="77777777" w:rsidR="00AF507E" w:rsidRDefault="00AF507E" w:rsidP="00AF507E">
      <w:pPr>
        <w:rPr>
          <w:rStyle w:val="Strong"/>
        </w:rPr>
      </w:pPr>
      <w:r w:rsidRPr="0073637A">
        <w:rPr>
          <w:rStyle w:val="Strong"/>
        </w:rPr>
        <w:t>Launch</w:t>
      </w:r>
    </w:p>
    <w:p w14:paraId="3AA255C8" w14:textId="77777777" w:rsidR="00AF507E" w:rsidRDefault="00AF507E" w:rsidP="00AF507E">
      <w:pPr>
        <w:pStyle w:val="ListBullet"/>
      </w:pPr>
      <w:r>
        <w:t>A word bank could be provided on the board as word prompts for the Pose-Pause-Pounce-Bounce activity.</w:t>
      </w:r>
    </w:p>
    <w:p w14:paraId="00C1A843" w14:textId="77777777" w:rsidR="00AF507E" w:rsidRDefault="00AF507E" w:rsidP="00AF507E">
      <w:pPr>
        <w:pStyle w:val="ListBullet"/>
      </w:pPr>
      <w:r>
        <w:t>The formulas that have been covered in this topic could be displayed for students to select as part of the Pose-Pause-Pounce-Bounce.</w:t>
      </w:r>
    </w:p>
    <w:p w14:paraId="2060B436" w14:textId="77777777" w:rsidR="00AF507E" w:rsidRDefault="00AF507E" w:rsidP="00AF507E">
      <w:pPr>
        <w:rPr>
          <w:rStyle w:val="Strong"/>
        </w:rPr>
      </w:pPr>
      <w:r w:rsidRPr="0073637A">
        <w:rPr>
          <w:rStyle w:val="Strong"/>
        </w:rPr>
        <w:t>Explore</w:t>
      </w:r>
    </w:p>
    <w:p w14:paraId="38EE32FE" w14:textId="77777777" w:rsidR="00AF507E" w:rsidRDefault="00AF507E" w:rsidP="00AF507E">
      <w:pPr>
        <w:pStyle w:val="ListBullet"/>
      </w:pPr>
      <w:r>
        <w:t>The calculations in Appendix A could be provided as faded examples.</w:t>
      </w:r>
    </w:p>
    <w:p w14:paraId="2527022B" w14:textId="77777777" w:rsidR="00AF507E" w:rsidRDefault="00AF507E" w:rsidP="00AF507E">
      <w:pPr>
        <w:rPr>
          <w:rStyle w:val="Strong"/>
        </w:rPr>
      </w:pPr>
      <w:r w:rsidRPr="0073637A">
        <w:rPr>
          <w:rStyle w:val="Strong"/>
        </w:rPr>
        <w:t>Summarise</w:t>
      </w:r>
    </w:p>
    <w:p w14:paraId="648AFD24" w14:textId="77777777" w:rsidR="00AF507E" w:rsidRPr="00FC16E5" w:rsidRDefault="00AF507E" w:rsidP="00AF507E">
      <w:pPr>
        <w:pStyle w:val="ListBullet"/>
      </w:pPr>
      <w:r>
        <w:rPr>
          <w:bCs/>
        </w:rPr>
        <w:t>Language from Unit 14 – analysing patterns, such as ‘parallel’, ‘perpendicular’, ‘points of intersection’ and ‘slope’, could be written on the board as a word bank to support the class discussion</w:t>
      </w:r>
      <w:r w:rsidRPr="00977F19">
        <w:rPr>
          <w:bCs/>
        </w:rPr>
        <w:t>.</w:t>
      </w:r>
    </w:p>
    <w:p w14:paraId="431E3FE5" w14:textId="77777777" w:rsidR="00AF507E" w:rsidRPr="00A4141A" w:rsidRDefault="00AF507E" w:rsidP="00AF507E">
      <w:pPr>
        <w:pStyle w:val="ListBullet"/>
      </w:pPr>
      <w:r>
        <w:rPr>
          <w:bCs/>
        </w:rPr>
        <w:t>As part of the Think-Pair-Share, students could be encouraged to consider unique graphs from Lesson 7 – points of intersection of Unit 14 – number patterns.</w:t>
      </w:r>
    </w:p>
    <w:p w14:paraId="7A860AA8" w14:textId="77777777" w:rsidR="00AF507E" w:rsidRPr="00977F19" w:rsidRDefault="00AF507E" w:rsidP="00AF507E">
      <w:pPr>
        <w:pStyle w:val="ListBullet"/>
      </w:pPr>
      <w:r>
        <w:rPr>
          <w:bCs/>
        </w:rPr>
        <w:t>The teacher should monitor student’s attempts at Appendix A, and if question 4 has had minimal engagement, the second Think-Pair-Share could be modified to be a class discussion.</w:t>
      </w:r>
    </w:p>
    <w:p w14:paraId="0353C067" w14:textId="77777777" w:rsidR="00AF507E" w:rsidRDefault="00AF507E" w:rsidP="00AF507E">
      <w:pPr>
        <w:rPr>
          <w:rStyle w:val="Strong"/>
        </w:rPr>
      </w:pPr>
      <w:r w:rsidRPr="0073637A">
        <w:rPr>
          <w:rStyle w:val="Strong"/>
        </w:rPr>
        <w:t>Apply</w:t>
      </w:r>
    </w:p>
    <w:p w14:paraId="3F08DC27" w14:textId="77777777" w:rsidR="00AF507E" w:rsidRDefault="00AF507E" w:rsidP="00AF507E">
      <w:pPr>
        <w:pStyle w:val="ListBullet"/>
      </w:pPr>
      <w:r>
        <w:t>Cards could be modified, extended or reduced to adapt to the learning needs of students.</w:t>
      </w:r>
    </w:p>
    <w:p w14:paraId="51F28881" w14:textId="77777777" w:rsidR="00AF507E" w:rsidRPr="00E364AA" w:rsidRDefault="00AF507E" w:rsidP="00AF507E">
      <w:pPr>
        <w:pStyle w:val="ListBullet"/>
      </w:pPr>
      <w:r>
        <w:t>If a group has a misconception, 2 groups of 3 could be temporarily joined and the students could be challenged to justify the placement of that card.</w:t>
      </w:r>
    </w:p>
    <w:p w14:paraId="2018580A" w14:textId="77777777" w:rsidR="00B92F17" w:rsidRDefault="00B92F17" w:rsidP="00B92F17">
      <w:pPr>
        <w:suppressAutoHyphens w:val="0"/>
        <w:spacing w:after="0" w:line="276" w:lineRule="auto"/>
        <w:rPr>
          <w:color w:val="002664"/>
          <w:sz w:val="32"/>
          <w:szCs w:val="40"/>
        </w:rPr>
      </w:pPr>
      <w:r>
        <w:br w:type="page"/>
      </w:r>
    </w:p>
    <w:p w14:paraId="60F63D3D" w14:textId="77777777" w:rsidR="00B92F17" w:rsidRDefault="00B92F17" w:rsidP="00B92F17">
      <w:pPr>
        <w:pStyle w:val="Heading3"/>
      </w:pPr>
      <w:r w:rsidRPr="00633A4A">
        <w:t>Suggested opportunities for assessment</w:t>
      </w:r>
    </w:p>
    <w:p w14:paraId="341A0ED8" w14:textId="77777777" w:rsidR="00AF507E" w:rsidRDefault="00AF507E" w:rsidP="00AF507E">
      <w:pPr>
        <w:rPr>
          <w:rStyle w:val="Strong"/>
        </w:rPr>
      </w:pPr>
      <w:bookmarkStart w:id="0" w:name="_Hlk147833561"/>
      <w:r>
        <w:rPr>
          <w:rStyle w:val="Strong"/>
        </w:rPr>
        <w:t>Launch</w:t>
      </w:r>
    </w:p>
    <w:p w14:paraId="66B8519A" w14:textId="77777777" w:rsidR="00AF507E" w:rsidRPr="00A2643A" w:rsidRDefault="00AF507E" w:rsidP="00AF507E">
      <w:pPr>
        <w:pStyle w:val="ListBullet"/>
        <w:rPr>
          <w:rStyle w:val="Strong"/>
          <w:b w:val="0"/>
          <w:bCs w:val="0"/>
        </w:rPr>
      </w:pPr>
      <w:r>
        <w:rPr>
          <w:rStyle w:val="Strong"/>
          <w:b w:val="0"/>
          <w:bCs w:val="0"/>
        </w:rPr>
        <w:t>A finger vote is used so all students can give an answer, and the teacher can look around at students to assess their confidence in responding to the statement.</w:t>
      </w:r>
    </w:p>
    <w:p w14:paraId="481F78AE" w14:textId="77777777" w:rsidR="00AF507E" w:rsidRDefault="00AF507E" w:rsidP="00AF507E">
      <w:pPr>
        <w:rPr>
          <w:rStyle w:val="Strong"/>
        </w:rPr>
      </w:pPr>
      <w:r w:rsidRPr="0073637A">
        <w:rPr>
          <w:rStyle w:val="Strong"/>
        </w:rPr>
        <w:t>Explor</w:t>
      </w:r>
      <w:r>
        <w:rPr>
          <w:rStyle w:val="Strong"/>
        </w:rPr>
        <w:t>e</w:t>
      </w:r>
    </w:p>
    <w:p w14:paraId="7A658F16" w14:textId="77777777" w:rsidR="00AF507E" w:rsidRPr="00AD5F85" w:rsidRDefault="00AF507E" w:rsidP="00AF507E">
      <w:pPr>
        <w:pStyle w:val="ListBullet"/>
        <w:rPr>
          <w:rStyle w:val="Strong"/>
        </w:rPr>
      </w:pPr>
      <w:r w:rsidRPr="00C05184">
        <w:rPr>
          <w:rStyle w:val="Strong"/>
          <w:b w:val="0"/>
          <w:bCs w:val="0"/>
        </w:rPr>
        <w:t>Students have opportunities to contribute to and hear from pair and class discussions, these act as opportunities for self</w:t>
      </w:r>
      <w:r>
        <w:rPr>
          <w:rStyle w:val="Strong"/>
          <w:b w:val="0"/>
          <w:bCs w:val="0"/>
        </w:rPr>
        <w:t>-</w:t>
      </w:r>
      <w:r w:rsidRPr="00C05184">
        <w:rPr>
          <w:rStyle w:val="Strong"/>
          <w:b w:val="0"/>
          <w:bCs w:val="0"/>
        </w:rPr>
        <w:t xml:space="preserve"> and peer</w:t>
      </w:r>
      <w:r>
        <w:rPr>
          <w:rStyle w:val="Strong"/>
          <w:b w:val="0"/>
          <w:bCs w:val="0"/>
        </w:rPr>
        <w:t>-</w:t>
      </w:r>
      <w:r w:rsidRPr="00C05184">
        <w:rPr>
          <w:rStyle w:val="Strong"/>
          <w:b w:val="0"/>
          <w:bCs w:val="0"/>
        </w:rPr>
        <w:t>reflection.</w:t>
      </w:r>
    </w:p>
    <w:p w14:paraId="252F4411" w14:textId="77777777" w:rsidR="00AF507E" w:rsidRPr="00AD7CB1" w:rsidRDefault="00AF507E" w:rsidP="00AF507E">
      <w:pPr>
        <w:pStyle w:val="ListBullet"/>
        <w:rPr>
          <w:rStyle w:val="Strong"/>
          <w:b w:val="0"/>
          <w:bCs w:val="0"/>
        </w:rPr>
      </w:pPr>
      <w:r w:rsidRPr="0046421F">
        <w:t>Student</w:t>
      </w:r>
      <w:r>
        <w:t>s’</w:t>
      </w:r>
      <w:r w:rsidRPr="0046421F">
        <w:t xml:space="preserve"> </w:t>
      </w:r>
      <w:r>
        <w:t>graphical representations</w:t>
      </w:r>
      <w:r w:rsidRPr="0046421F">
        <w:t xml:space="preserve"> could be collected as a work sample for assessment.</w:t>
      </w:r>
    </w:p>
    <w:p w14:paraId="21530A6F" w14:textId="77777777" w:rsidR="00AF507E" w:rsidRDefault="00AF507E" w:rsidP="00AF507E">
      <w:pPr>
        <w:rPr>
          <w:rStyle w:val="Strong"/>
        </w:rPr>
      </w:pPr>
      <w:r w:rsidRPr="0073637A">
        <w:rPr>
          <w:rStyle w:val="Strong"/>
        </w:rPr>
        <w:t>Summaris</w:t>
      </w:r>
      <w:r>
        <w:rPr>
          <w:rStyle w:val="Strong"/>
        </w:rPr>
        <w:t>e</w:t>
      </w:r>
    </w:p>
    <w:p w14:paraId="09C3F807" w14:textId="77777777" w:rsidR="00AF507E" w:rsidRPr="00CD0F51" w:rsidRDefault="00AF507E" w:rsidP="00AF507E">
      <w:pPr>
        <w:pStyle w:val="ListBullet"/>
        <w:rPr>
          <w:b/>
          <w:color w:val="000000"/>
          <w:shd w:val="clear" w:color="auto" w:fill="FFFFFF"/>
        </w:rPr>
      </w:pPr>
      <w:r w:rsidRPr="0046421F">
        <w:rPr>
          <w:color w:val="000000"/>
          <w:bdr w:val="none" w:sz="0" w:space="0" w:color="auto" w:frame="1"/>
        </w:rPr>
        <w:t xml:space="preserve">Monitor responses in class discussions to check for student </w:t>
      </w:r>
      <w:r w:rsidRPr="00E37520">
        <w:rPr>
          <w:color w:val="000000"/>
          <w:bdr w:val="none" w:sz="0" w:space="0" w:color="auto" w:frame="1"/>
        </w:rPr>
        <w:t>understanding of</w:t>
      </w:r>
      <w:r w:rsidRPr="00E37520">
        <w:rPr>
          <w:color w:val="000000"/>
          <w:shd w:val="clear" w:color="auto" w:fill="FFFFFF"/>
        </w:rPr>
        <w:t xml:space="preserve"> linear relationships and how </w:t>
      </w:r>
      <w:r>
        <w:rPr>
          <w:color w:val="000000"/>
          <w:shd w:val="clear" w:color="auto" w:fill="FFFFFF"/>
        </w:rPr>
        <w:t>they</w:t>
      </w:r>
      <w:r w:rsidRPr="00E37520">
        <w:rPr>
          <w:color w:val="000000"/>
          <w:shd w:val="clear" w:color="auto" w:fill="FFFFFF"/>
        </w:rPr>
        <w:t xml:space="preserve"> </w:t>
      </w:r>
      <w:r>
        <w:rPr>
          <w:color w:val="000000"/>
          <w:shd w:val="clear" w:color="auto" w:fill="FFFFFF"/>
        </w:rPr>
        <w:t>relate</w:t>
      </w:r>
      <w:r w:rsidRPr="00E37520">
        <w:rPr>
          <w:color w:val="000000"/>
          <w:shd w:val="clear" w:color="auto" w:fill="FFFFFF"/>
        </w:rPr>
        <w:t xml:space="preserve"> to their work on circles.</w:t>
      </w:r>
    </w:p>
    <w:p w14:paraId="3E0EE4C2" w14:textId="77777777" w:rsidR="00AF507E" w:rsidRPr="0073637A" w:rsidRDefault="00AF507E" w:rsidP="00AF507E">
      <w:pPr>
        <w:pStyle w:val="ListBullet"/>
        <w:numPr>
          <w:ilvl w:val="0"/>
          <w:numId w:val="0"/>
        </w:numPr>
        <w:rPr>
          <w:rStyle w:val="Strong"/>
        </w:rPr>
      </w:pPr>
      <w:r w:rsidRPr="0073637A">
        <w:rPr>
          <w:rStyle w:val="Strong"/>
        </w:rPr>
        <w:t>Apply</w:t>
      </w:r>
    </w:p>
    <w:p w14:paraId="5C6AB380" w14:textId="77777777" w:rsidR="00AF507E" w:rsidRPr="00A55D22" w:rsidRDefault="00AF507E" w:rsidP="00AF507E">
      <w:pPr>
        <w:pStyle w:val="ListBullet"/>
        <w:rPr>
          <w:rStyle w:val="Strong"/>
          <w:b w:val="0"/>
          <w:bCs w:val="0"/>
          <w:color w:val="000000"/>
          <w:shd w:val="clear" w:color="auto" w:fill="FFFFFF"/>
        </w:rPr>
      </w:pPr>
      <w:r w:rsidRPr="00F6503F">
        <w:rPr>
          <w:rStyle w:val="Strong"/>
          <w:b w:val="0"/>
          <w:bCs w:val="0"/>
        </w:rPr>
        <w:t>Students working at vertical non-permanent surfaces means the teacher can assess student progress and provide support where appropriate.</w:t>
      </w:r>
    </w:p>
    <w:p w14:paraId="0EAFBF19" w14:textId="04752B37" w:rsidR="000B5378" w:rsidRDefault="00AF507E" w:rsidP="00AF507E">
      <w:pPr>
        <w:pStyle w:val="ListBullet"/>
        <w:rPr>
          <w:color w:val="000000"/>
          <w:shd w:val="clear" w:color="auto" w:fill="FFFFFF"/>
        </w:rPr>
      </w:pPr>
      <w:r>
        <w:rPr>
          <w:rStyle w:val="Strong"/>
          <w:b w:val="0"/>
          <w:bCs w:val="0"/>
        </w:rPr>
        <w:t>Students receive peer feedback through Two stars and a wish</w:t>
      </w:r>
      <w:r w:rsidR="000B5378">
        <w:rPr>
          <w:color w:val="000000"/>
          <w:shd w:val="clear" w:color="auto" w:fill="FFFFFF"/>
        </w:rPr>
        <w:br w:type="page"/>
      </w:r>
    </w:p>
    <w:p w14:paraId="78F89B3E" w14:textId="77777777" w:rsidR="002226CC" w:rsidRPr="002226CC" w:rsidRDefault="000B5378" w:rsidP="002226CC">
      <w:pPr>
        <w:pStyle w:val="Heading2"/>
      </w:pPr>
      <w:bookmarkStart w:id="1" w:name="_Appendix_A_1"/>
      <w:bookmarkEnd w:id="1"/>
      <w:r w:rsidRPr="002226CC">
        <w:t>Appendix A</w:t>
      </w:r>
    </w:p>
    <w:p w14:paraId="6B9DB642" w14:textId="6C7F3F13" w:rsidR="000B5378" w:rsidRPr="002226CC" w:rsidRDefault="002226CC" w:rsidP="002226CC">
      <w:pPr>
        <w:pStyle w:val="Heading3"/>
      </w:pPr>
      <w:r w:rsidRPr="002226CC">
        <w:t>Circumference = area?</w:t>
      </w:r>
    </w:p>
    <w:p w14:paraId="416D065C" w14:textId="43B43924" w:rsidR="000B5378" w:rsidRDefault="000B5378" w:rsidP="00744A51">
      <w:pPr>
        <w:pStyle w:val="ListNumber"/>
        <w:numPr>
          <w:ilvl w:val="0"/>
          <w:numId w:val="7"/>
        </w:numPr>
      </w:pPr>
      <w:r w:rsidRPr="00F04EF1">
        <w:t>Complete</w:t>
      </w:r>
      <w:r>
        <w:t xml:space="preserve"> the table of values</w:t>
      </w:r>
      <w:r w:rsidR="002226CC">
        <w:t xml:space="preserve"> by</w:t>
      </w:r>
      <w:r>
        <w:t xml:space="preserve"> calculating the circumference and area for circles with a radius of 1, 2, 3, 4 and 5 </w:t>
      </w:r>
      <w:r w:rsidR="004958C3">
        <w:t>centimetres</w:t>
      </w:r>
      <w:r>
        <w:t>.</w:t>
      </w:r>
    </w:p>
    <w:tbl>
      <w:tblPr>
        <w:tblStyle w:val="Tableheader"/>
        <w:tblW w:w="0" w:type="auto"/>
        <w:tblLayout w:type="fixed"/>
        <w:tblLook w:val="04A0" w:firstRow="1" w:lastRow="0" w:firstColumn="1" w:lastColumn="0" w:noHBand="0" w:noVBand="1"/>
        <w:tblDescription w:val="Radius versus circumference table of values. Some cells have intentionally been left blank."/>
      </w:tblPr>
      <w:tblGrid>
        <w:gridCol w:w="1838"/>
        <w:gridCol w:w="1557"/>
        <w:gridCol w:w="1557"/>
        <w:gridCol w:w="1557"/>
        <w:gridCol w:w="1557"/>
        <w:gridCol w:w="1558"/>
      </w:tblGrid>
      <w:tr w:rsidR="000B5378" w14:paraId="3398B4E2" w14:textId="77777777" w:rsidTr="004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67A7EA" w14:textId="027F85FC" w:rsidR="000B5378" w:rsidRDefault="000B5378" w:rsidP="000B5378">
            <w:r>
              <w:t>Radius</w:t>
            </w:r>
            <w:r w:rsidR="004958C3">
              <w:t xml:space="preserve"> (cm)</w:t>
            </w:r>
          </w:p>
        </w:tc>
        <w:tc>
          <w:tcPr>
            <w:tcW w:w="1557" w:type="dxa"/>
          </w:tcPr>
          <w:p w14:paraId="0DA1C3B5" w14:textId="0BB4D331" w:rsidR="000B5378" w:rsidRDefault="000B5378" w:rsidP="000B5378">
            <w:pPr>
              <w:cnfStyle w:val="100000000000" w:firstRow="1" w:lastRow="0" w:firstColumn="0" w:lastColumn="0" w:oddVBand="0" w:evenVBand="0" w:oddHBand="0" w:evenHBand="0" w:firstRowFirstColumn="0" w:firstRowLastColumn="0" w:lastRowFirstColumn="0" w:lastRowLastColumn="0"/>
            </w:pPr>
            <w:r>
              <w:t>1</w:t>
            </w:r>
          </w:p>
        </w:tc>
        <w:tc>
          <w:tcPr>
            <w:tcW w:w="1557" w:type="dxa"/>
          </w:tcPr>
          <w:p w14:paraId="11DDA86F" w14:textId="3316B221" w:rsidR="000B5378" w:rsidRDefault="000B5378" w:rsidP="000B5378">
            <w:pPr>
              <w:cnfStyle w:val="100000000000" w:firstRow="1" w:lastRow="0" w:firstColumn="0" w:lastColumn="0" w:oddVBand="0" w:evenVBand="0" w:oddHBand="0" w:evenHBand="0" w:firstRowFirstColumn="0" w:firstRowLastColumn="0" w:lastRowFirstColumn="0" w:lastRowLastColumn="0"/>
            </w:pPr>
            <w:r>
              <w:t>2</w:t>
            </w:r>
          </w:p>
        </w:tc>
        <w:tc>
          <w:tcPr>
            <w:tcW w:w="1557" w:type="dxa"/>
          </w:tcPr>
          <w:p w14:paraId="7F936E35" w14:textId="08BC5FBA" w:rsidR="000B5378" w:rsidRDefault="000B5378" w:rsidP="000B5378">
            <w:pPr>
              <w:cnfStyle w:val="100000000000" w:firstRow="1" w:lastRow="0" w:firstColumn="0" w:lastColumn="0" w:oddVBand="0" w:evenVBand="0" w:oddHBand="0" w:evenHBand="0" w:firstRowFirstColumn="0" w:firstRowLastColumn="0" w:lastRowFirstColumn="0" w:lastRowLastColumn="0"/>
            </w:pPr>
            <w:r>
              <w:t>3</w:t>
            </w:r>
          </w:p>
        </w:tc>
        <w:tc>
          <w:tcPr>
            <w:tcW w:w="1557" w:type="dxa"/>
          </w:tcPr>
          <w:p w14:paraId="55F7D6D2" w14:textId="3DB11DD7" w:rsidR="000B5378" w:rsidRDefault="000B5378" w:rsidP="000B5378">
            <w:pPr>
              <w:cnfStyle w:val="100000000000" w:firstRow="1" w:lastRow="0" w:firstColumn="0" w:lastColumn="0" w:oddVBand="0" w:evenVBand="0" w:oddHBand="0" w:evenHBand="0" w:firstRowFirstColumn="0" w:firstRowLastColumn="0" w:lastRowFirstColumn="0" w:lastRowLastColumn="0"/>
            </w:pPr>
            <w:r>
              <w:t>4</w:t>
            </w:r>
          </w:p>
        </w:tc>
        <w:tc>
          <w:tcPr>
            <w:tcW w:w="1558" w:type="dxa"/>
          </w:tcPr>
          <w:p w14:paraId="1FF921F7" w14:textId="4ED28E95" w:rsidR="000B5378" w:rsidRDefault="000B5378" w:rsidP="000B5378">
            <w:pPr>
              <w:cnfStyle w:val="100000000000" w:firstRow="1" w:lastRow="0" w:firstColumn="0" w:lastColumn="0" w:oddVBand="0" w:evenVBand="0" w:oddHBand="0" w:evenHBand="0" w:firstRowFirstColumn="0" w:firstRowLastColumn="0" w:lastRowFirstColumn="0" w:lastRowLastColumn="0"/>
            </w:pPr>
            <w:r>
              <w:t>5</w:t>
            </w:r>
          </w:p>
        </w:tc>
      </w:tr>
      <w:tr w:rsidR="000B5378" w14:paraId="736CB543" w14:textId="77777777" w:rsidTr="00495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6005C4" w14:textId="07C42B11" w:rsidR="000B5378" w:rsidRDefault="000B5378" w:rsidP="000B5378">
            <w:r>
              <w:t>Circumference</w:t>
            </w:r>
          </w:p>
        </w:tc>
        <w:tc>
          <w:tcPr>
            <w:tcW w:w="1557" w:type="dxa"/>
          </w:tcPr>
          <w:p w14:paraId="72C9E480" w14:textId="77777777" w:rsidR="000B5378" w:rsidRDefault="000B5378" w:rsidP="000B5378">
            <w:pPr>
              <w:cnfStyle w:val="000000100000" w:firstRow="0" w:lastRow="0" w:firstColumn="0" w:lastColumn="0" w:oddVBand="0" w:evenVBand="0" w:oddHBand="1" w:evenHBand="0" w:firstRowFirstColumn="0" w:firstRowLastColumn="0" w:lastRowFirstColumn="0" w:lastRowLastColumn="0"/>
            </w:pPr>
          </w:p>
        </w:tc>
        <w:tc>
          <w:tcPr>
            <w:tcW w:w="1557" w:type="dxa"/>
          </w:tcPr>
          <w:p w14:paraId="464FFA76" w14:textId="77777777" w:rsidR="000B5378" w:rsidRDefault="000B5378" w:rsidP="000B5378">
            <w:pPr>
              <w:cnfStyle w:val="000000100000" w:firstRow="0" w:lastRow="0" w:firstColumn="0" w:lastColumn="0" w:oddVBand="0" w:evenVBand="0" w:oddHBand="1" w:evenHBand="0" w:firstRowFirstColumn="0" w:firstRowLastColumn="0" w:lastRowFirstColumn="0" w:lastRowLastColumn="0"/>
            </w:pPr>
          </w:p>
        </w:tc>
        <w:tc>
          <w:tcPr>
            <w:tcW w:w="1557" w:type="dxa"/>
          </w:tcPr>
          <w:p w14:paraId="0548535E" w14:textId="77777777" w:rsidR="000B5378" w:rsidRDefault="000B5378" w:rsidP="000B5378">
            <w:pPr>
              <w:cnfStyle w:val="000000100000" w:firstRow="0" w:lastRow="0" w:firstColumn="0" w:lastColumn="0" w:oddVBand="0" w:evenVBand="0" w:oddHBand="1" w:evenHBand="0" w:firstRowFirstColumn="0" w:firstRowLastColumn="0" w:lastRowFirstColumn="0" w:lastRowLastColumn="0"/>
            </w:pPr>
          </w:p>
        </w:tc>
        <w:tc>
          <w:tcPr>
            <w:tcW w:w="1557" w:type="dxa"/>
          </w:tcPr>
          <w:p w14:paraId="42B2F01A" w14:textId="77777777" w:rsidR="000B5378" w:rsidRDefault="000B5378" w:rsidP="000B5378">
            <w:pPr>
              <w:cnfStyle w:val="000000100000" w:firstRow="0" w:lastRow="0" w:firstColumn="0" w:lastColumn="0" w:oddVBand="0" w:evenVBand="0" w:oddHBand="1" w:evenHBand="0" w:firstRowFirstColumn="0" w:firstRowLastColumn="0" w:lastRowFirstColumn="0" w:lastRowLastColumn="0"/>
            </w:pPr>
          </w:p>
        </w:tc>
        <w:tc>
          <w:tcPr>
            <w:tcW w:w="1558" w:type="dxa"/>
          </w:tcPr>
          <w:p w14:paraId="65B1DCB3" w14:textId="77777777" w:rsidR="000B5378" w:rsidRDefault="000B5378" w:rsidP="000B5378">
            <w:pPr>
              <w:cnfStyle w:val="000000100000" w:firstRow="0" w:lastRow="0" w:firstColumn="0" w:lastColumn="0" w:oddVBand="0" w:evenVBand="0" w:oddHBand="1" w:evenHBand="0" w:firstRowFirstColumn="0" w:firstRowLastColumn="0" w:lastRowFirstColumn="0" w:lastRowLastColumn="0"/>
            </w:pPr>
          </w:p>
        </w:tc>
      </w:tr>
    </w:tbl>
    <w:p w14:paraId="2F642208" w14:textId="591B5924" w:rsidR="000B5378" w:rsidRDefault="000B5378" w:rsidP="000B5378"/>
    <w:tbl>
      <w:tblPr>
        <w:tblStyle w:val="Tableheader"/>
        <w:tblW w:w="0" w:type="auto"/>
        <w:tblLayout w:type="fixed"/>
        <w:tblLook w:val="04A0" w:firstRow="1" w:lastRow="0" w:firstColumn="1" w:lastColumn="0" w:noHBand="0" w:noVBand="1"/>
        <w:tblDescription w:val="Radius versus area table of values. Some cells have intentionally been left blank."/>
      </w:tblPr>
      <w:tblGrid>
        <w:gridCol w:w="1838"/>
        <w:gridCol w:w="1557"/>
        <w:gridCol w:w="1557"/>
        <w:gridCol w:w="1557"/>
        <w:gridCol w:w="1557"/>
        <w:gridCol w:w="1558"/>
      </w:tblGrid>
      <w:tr w:rsidR="004958C3" w14:paraId="2E2FBD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1BAE5E" w14:textId="06B0C7EE" w:rsidR="004958C3" w:rsidRDefault="004958C3">
            <w:r>
              <w:t>Radius (cm)</w:t>
            </w:r>
          </w:p>
        </w:tc>
        <w:tc>
          <w:tcPr>
            <w:tcW w:w="1557" w:type="dxa"/>
          </w:tcPr>
          <w:p w14:paraId="0EFD24CB" w14:textId="77777777" w:rsidR="004958C3" w:rsidRDefault="004958C3">
            <w:pPr>
              <w:cnfStyle w:val="100000000000" w:firstRow="1" w:lastRow="0" w:firstColumn="0" w:lastColumn="0" w:oddVBand="0" w:evenVBand="0" w:oddHBand="0" w:evenHBand="0" w:firstRowFirstColumn="0" w:firstRowLastColumn="0" w:lastRowFirstColumn="0" w:lastRowLastColumn="0"/>
            </w:pPr>
            <w:r>
              <w:t>1</w:t>
            </w:r>
          </w:p>
        </w:tc>
        <w:tc>
          <w:tcPr>
            <w:tcW w:w="1557" w:type="dxa"/>
          </w:tcPr>
          <w:p w14:paraId="20792EA7" w14:textId="77777777" w:rsidR="004958C3" w:rsidRDefault="004958C3">
            <w:pPr>
              <w:cnfStyle w:val="100000000000" w:firstRow="1" w:lastRow="0" w:firstColumn="0" w:lastColumn="0" w:oddVBand="0" w:evenVBand="0" w:oddHBand="0" w:evenHBand="0" w:firstRowFirstColumn="0" w:firstRowLastColumn="0" w:lastRowFirstColumn="0" w:lastRowLastColumn="0"/>
            </w:pPr>
            <w:r>
              <w:t>2</w:t>
            </w:r>
          </w:p>
        </w:tc>
        <w:tc>
          <w:tcPr>
            <w:tcW w:w="1557" w:type="dxa"/>
          </w:tcPr>
          <w:p w14:paraId="63FF8B44" w14:textId="77777777" w:rsidR="004958C3" w:rsidRDefault="004958C3">
            <w:pPr>
              <w:cnfStyle w:val="100000000000" w:firstRow="1" w:lastRow="0" w:firstColumn="0" w:lastColumn="0" w:oddVBand="0" w:evenVBand="0" w:oddHBand="0" w:evenHBand="0" w:firstRowFirstColumn="0" w:firstRowLastColumn="0" w:lastRowFirstColumn="0" w:lastRowLastColumn="0"/>
            </w:pPr>
            <w:r>
              <w:t>3</w:t>
            </w:r>
          </w:p>
        </w:tc>
        <w:tc>
          <w:tcPr>
            <w:tcW w:w="1557" w:type="dxa"/>
          </w:tcPr>
          <w:p w14:paraId="5D8E9E4C" w14:textId="77777777" w:rsidR="004958C3" w:rsidRDefault="004958C3">
            <w:pPr>
              <w:cnfStyle w:val="100000000000" w:firstRow="1" w:lastRow="0" w:firstColumn="0" w:lastColumn="0" w:oddVBand="0" w:evenVBand="0" w:oddHBand="0" w:evenHBand="0" w:firstRowFirstColumn="0" w:firstRowLastColumn="0" w:lastRowFirstColumn="0" w:lastRowLastColumn="0"/>
            </w:pPr>
            <w:r>
              <w:t>4</w:t>
            </w:r>
          </w:p>
        </w:tc>
        <w:tc>
          <w:tcPr>
            <w:tcW w:w="1558" w:type="dxa"/>
          </w:tcPr>
          <w:p w14:paraId="435BA758" w14:textId="77777777" w:rsidR="004958C3" w:rsidRDefault="004958C3">
            <w:pPr>
              <w:cnfStyle w:val="100000000000" w:firstRow="1" w:lastRow="0" w:firstColumn="0" w:lastColumn="0" w:oddVBand="0" w:evenVBand="0" w:oddHBand="0" w:evenHBand="0" w:firstRowFirstColumn="0" w:firstRowLastColumn="0" w:lastRowFirstColumn="0" w:lastRowLastColumn="0"/>
            </w:pPr>
            <w:r>
              <w:t>5</w:t>
            </w:r>
          </w:p>
        </w:tc>
      </w:tr>
      <w:tr w:rsidR="004958C3" w14:paraId="4F6F45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8E4B7A" w14:textId="47A6FE55" w:rsidR="004958C3" w:rsidRDefault="004958C3">
            <w:r>
              <w:t>Area</w:t>
            </w:r>
          </w:p>
        </w:tc>
        <w:tc>
          <w:tcPr>
            <w:tcW w:w="1557" w:type="dxa"/>
          </w:tcPr>
          <w:p w14:paraId="05F28F65" w14:textId="77777777" w:rsidR="004958C3" w:rsidRDefault="004958C3">
            <w:pPr>
              <w:cnfStyle w:val="000000100000" w:firstRow="0" w:lastRow="0" w:firstColumn="0" w:lastColumn="0" w:oddVBand="0" w:evenVBand="0" w:oddHBand="1" w:evenHBand="0" w:firstRowFirstColumn="0" w:firstRowLastColumn="0" w:lastRowFirstColumn="0" w:lastRowLastColumn="0"/>
            </w:pPr>
          </w:p>
        </w:tc>
        <w:tc>
          <w:tcPr>
            <w:tcW w:w="1557" w:type="dxa"/>
          </w:tcPr>
          <w:p w14:paraId="4573C3C6" w14:textId="77777777" w:rsidR="004958C3" w:rsidRDefault="004958C3">
            <w:pPr>
              <w:cnfStyle w:val="000000100000" w:firstRow="0" w:lastRow="0" w:firstColumn="0" w:lastColumn="0" w:oddVBand="0" w:evenVBand="0" w:oddHBand="1" w:evenHBand="0" w:firstRowFirstColumn="0" w:firstRowLastColumn="0" w:lastRowFirstColumn="0" w:lastRowLastColumn="0"/>
            </w:pPr>
          </w:p>
        </w:tc>
        <w:tc>
          <w:tcPr>
            <w:tcW w:w="1557" w:type="dxa"/>
          </w:tcPr>
          <w:p w14:paraId="052A519C" w14:textId="77777777" w:rsidR="004958C3" w:rsidRDefault="004958C3">
            <w:pPr>
              <w:cnfStyle w:val="000000100000" w:firstRow="0" w:lastRow="0" w:firstColumn="0" w:lastColumn="0" w:oddVBand="0" w:evenVBand="0" w:oddHBand="1" w:evenHBand="0" w:firstRowFirstColumn="0" w:firstRowLastColumn="0" w:lastRowFirstColumn="0" w:lastRowLastColumn="0"/>
            </w:pPr>
          </w:p>
        </w:tc>
        <w:tc>
          <w:tcPr>
            <w:tcW w:w="1557" w:type="dxa"/>
          </w:tcPr>
          <w:p w14:paraId="43897682" w14:textId="77777777" w:rsidR="004958C3" w:rsidRDefault="004958C3">
            <w:pPr>
              <w:cnfStyle w:val="000000100000" w:firstRow="0" w:lastRow="0" w:firstColumn="0" w:lastColumn="0" w:oddVBand="0" w:evenVBand="0" w:oddHBand="1" w:evenHBand="0" w:firstRowFirstColumn="0" w:firstRowLastColumn="0" w:lastRowFirstColumn="0" w:lastRowLastColumn="0"/>
            </w:pPr>
          </w:p>
        </w:tc>
        <w:tc>
          <w:tcPr>
            <w:tcW w:w="1558" w:type="dxa"/>
          </w:tcPr>
          <w:p w14:paraId="0B9432D8" w14:textId="77777777" w:rsidR="004958C3" w:rsidRDefault="004958C3">
            <w:pPr>
              <w:cnfStyle w:val="000000100000" w:firstRow="0" w:lastRow="0" w:firstColumn="0" w:lastColumn="0" w:oddVBand="0" w:evenVBand="0" w:oddHBand="1" w:evenHBand="0" w:firstRowFirstColumn="0" w:firstRowLastColumn="0" w:lastRowFirstColumn="0" w:lastRowLastColumn="0"/>
            </w:pPr>
          </w:p>
        </w:tc>
      </w:tr>
    </w:tbl>
    <w:p w14:paraId="1CF30946" w14:textId="030D1E18" w:rsidR="00724404" w:rsidRDefault="001D0059" w:rsidP="00744A51">
      <w:pPr>
        <w:pStyle w:val="ListNumber"/>
        <w:numPr>
          <w:ilvl w:val="0"/>
          <w:numId w:val="7"/>
        </w:numPr>
      </w:pPr>
      <w:r>
        <w:t>Plot the radius v</w:t>
      </w:r>
      <w:r w:rsidR="00FA1DAA">
        <w:t>ersu</w:t>
      </w:r>
      <w:r>
        <w:t>s circumference, and radius v</w:t>
      </w:r>
      <w:r w:rsidR="00FA1DAA">
        <w:t>ersu</w:t>
      </w:r>
      <w:r>
        <w:t>s area on the graph paper provided by your teacher.</w:t>
      </w:r>
    </w:p>
    <w:p w14:paraId="19E97C9C" w14:textId="1F51E224" w:rsidR="00724404" w:rsidRDefault="005B047D" w:rsidP="00744A51">
      <w:pPr>
        <w:pStyle w:val="ListNumber"/>
        <w:numPr>
          <w:ilvl w:val="0"/>
          <w:numId w:val="7"/>
        </w:numPr>
      </w:pPr>
      <w:r>
        <w:t>Identify the point of intersection of the 2 graphs.</w:t>
      </w:r>
      <w:r w:rsidR="009742B6">
        <w:t xml:space="preserve"> What does this point mean in relation to the statement </w:t>
      </w:r>
      <w:r w:rsidR="00747480">
        <w:t>‘</w:t>
      </w:r>
      <w:r w:rsidR="00B34F95">
        <w:t>A circle’s</w:t>
      </w:r>
      <w:r w:rsidR="00747480" w:rsidRPr="006419F5">
        <w:t xml:space="preserve"> area is </w:t>
      </w:r>
      <w:r w:rsidR="00B34F95">
        <w:t>equal to its</w:t>
      </w:r>
      <w:r w:rsidR="00747480" w:rsidRPr="006419F5">
        <w:t xml:space="preserve"> circumference</w:t>
      </w:r>
      <w:r w:rsidR="00FA1DAA">
        <w:t>’</w:t>
      </w:r>
      <w:r w:rsidR="00747480" w:rsidRPr="006419F5">
        <w:t>.</w:t>
      </w:r>
    </w:p>
    <w:p w14:paraId="1C843DC4" w14:textId="2F8B9BEC" w:rsidR="00747480" w:rsidRPr="000B5378" w:rsidRDefault="008F2FB8" w:rsidP="00744A51">
      <w:pPr>
        <w:pStyle w:val="ListNumber"/>
        <w:numPr>
          <w:ilvl w:val="0"/>
          <w:numId w:val="7"/>
        </w:numPr>
      </w:pPr>
      <w:r>
        <w:t xml:space="preserve">What would the graphs look like </w:t>
      </w:r>
      <w:r w:rsidR="007B0978">
        <w:t>if the statement was always true, never true or sometimes true?</w:t>
      </w:r>
    </w:p>
    <w:p w14:paraId="75737E44" w14:textId="5C0F2C40" w:rsidR="005F28FC" w:rsidRDefault="005F28FC" w:rsidP="00317C9C">
      <w:pPr>
        <w:pStyle w:val="ListBullet"/>
        <w:numPr>
          <w:ilvl w:val="0"/>
          <w:numId w:val="0"/>
        </w:numPr>
        <w:ind w:left="567"/>
        <w:sectPr w:rsidR="005F28FC" w:rsidSect="008771BA">
          <w:pgSz w:w="11900" w:h="16840"/>
          <w:pgMar w:top="1134" w:right="1134" w:bottom="1134" w:left="1134" w:header="709" w:footer="709" w:gutter="0"/>
          <w:cols w:space="708"/>
          <w:docGrid w:linePitch="360"/>
        </w:sectPr>
      </w:pPr>
    </w:p>
    <w:p w14:paraId="3AA64228" w14:textId="0EB8A664" w:rsidR="00D974BF" w:rsidRDefault="0070190E" w:rsidP="095C3ACB">
      <w:pPr>
        <w:pStyle w:val="Heading2"/>
        <w:rPr>
          <w:rStyle w:val="Heading2Char"/>
        </w:rPr>
      </w:pPr>
      <w:bookmarkStart w:id="2" w:name="_Appendix_A"/>
      <w:bookmarkStart w:id="3" w:name="_Appendix_B"/>
      <w:bookmarkEnd w:id="0"/>
      <w:bookmarkEnd w:id="2"/>
      <w:bookmarkEnd w:id="3"/>
      <w:r>
        <w:t>Appendix</w:t>
      </w:r>
      <w:r w:rsidR="00783D18">
        <w:t xml:space="preserve"> </w:t>
      </w:r>
      <w:r w:rsidR="007564EC">
        <w:t>B</w:t>
      </w:r>
    </w:p>
    <w:p w14:paraId="0077DE9F" w14:textId="22B8928F" w:rsidR="00CA450C" w:rsidRDefault="00AC1B79" w:rsidP="095C3ACB">
      <w:pPr>
        <w:pStyle w:val="Heading3"/>
      </w:pPr>
      <w:r>
        <w:t>Card sort</w:t>
      </w:r>
    </w:p>
    <w:tbl>
      <w:tblPr>
        <w:tblStyle w:val="TableGrid"/>
        <w:tblW w:w="0" w:type="auto"/>
        <w:tblLook w:val="04A0" w:firstRow="1" w:lastRow="0" w:firstColumn="1" w:lastColumn="0" w:noHBand="0" w:noVBand="1"/>
        <w:tblDescription w:val="Card sort statements about circumference and area."/>
      </w:tblPr>
      <w:tblGrid>
        <w:gridCol w:w="7281"/>
        <w:gridCol w:w="7281"/>
      </w:tblGrid>
      <w:tr w:rsidR="00AC1B79" w14:paraId="5FAD2FAF" w14:textId="77777777" w:rsidTr="004B63CF">
        <w:trPr>
          <w:trHeight w:val="1134"/>
        </w:trPr>
        <w:tc>
          <w:tcPr>
            <w:tcW w:w="7281" w:type="dxa"/>
            <w:vAlign w:val="center"/>
          </w:tcPr>
          <w:p w14:paraId="5DC81C4F" w14:textId="4F7D7A0D" w:rsidR="00AC1B79" w:rsidRPr="003810F7" w:rsidRDefault="00AC1B79" w:rsidP="00AC1B79">
            <w:pPr>
              <w:rPr>
                <w:sz w:val="32"/>
                <w:szCs w:val="32"/>
              </w:rPr>
            </w:pPr>
            <w:r w:rsidRPr="003810F7">
              <w:rPr>
                <w:sz w:val="32"/>
                <w:szCs w:val="32"/>
              </w:rPr>
              <w:t xml:space="preserve">If the area of a circle </w:t>
            </w:r>
            <w:r w:rsidR="00FE1A34" w:rsidRPr="003810F7">
              <w:rPr>
                <w:sz w:val="32"/>
                <w:szCs w:val="32"/>
              </w:rPr>
              <w:t>doubles,</w:t>
            </w:r>
            <w:r w:rsidRPr="009A01EE">
              <w:rPr>
                <w:sz w:val="32"/>
                <w:szCs w:val="32"/>
              </w:rPr>
              <w:t xml:space="preserve"> then</w:t>
            </w:r>
            <w:r w:rsidRPr="003810F7">
              <w:rPr>
                <w:sz w:val="32"/>
                <w:szCs w:val="32"/>
              </w:rPr>
              <w:t xml:space="preserve"> its circumference doubles.</w:t>
            </w:r>
          </w:p>
        </w:tc>
        <w:tc>
          <w:tcPr>
            <w:tcW w:w="7281" w:type="dxa"/>
            <w:vAlign w:val="center"/>
          </w:tcPr>
          <w:p w14:paraId="60F2DA4A" w14:textId="3A27E379" w:rsidR="00AC1B79" w:rsidRPr="003810F7" w:rsidRDefault="00AC1B79" w:rsidP="00875B34">
            <w:pPr>
              <w:pStyle w:val="ListBullet2"/>
              <w:numPr>
                <w:ilvl w:val="0"/>
                <w:numId w:val="0"/>
              </w:numPr>
              <w:rPr>
                <w:sz w:val="32"/>
                <w:szCs w:val="32"/>
              </w:rPr>
            </w:pPr>
            <w:r w:rsidRPr="003810F7">
              <w:rPr>
                <w:sz w:val="32"/>
                <w:szCs w:val="32"/>
              </w:rPr>
              <w:t>If the radius of a circle doubles, so does its diameter.</w:t>
            </w:r>
          </w:p>
        </w:tc>
      </w:tr>
      <w:tr w:rsidR="00AC1B79" w14:paraId="7CBCA44A" w14:textId="77777777" w:rsidTr="004B63CF">
        <w:trPr>
          <w:trHeight w:val="1134"/>
        </w:trPr>
        <w:tc>
          <w:tcPr>
            <w:tcW w:w="7281" w:type="dxa"/>
            <w:vAlign w:val="center"/>
          </w:tcPr>
          <w:p w14:paraId="120B2E82" w14:textId="0131A01A" w:rsidR="00AC1B79" w:rsidRPr="003810F7" w:rsidRDefault="00AC1B79" w:rsidP="00875B34">
            <w:pPr>
              <w:pStyle w:val="ListBullet2"/>
              <w:numPr>
                <w:ilvl w:val="0"/>
                <w:numId w:val="0"/>
              </w:numPr>
              <w:rPr>
                <w:sz w:val="32"/>
                <w:szCs w:val="32"/>
              </w:rPr>
            </w:pPr>
            <w:r w:rsidRPr="003810F7">
              <w:rPr>
                <w:sz w:val="32"/>
                <w:szCs w:val="32"/>
              </w:rPr>
              <w:t>If the circumference of a circle doubles, so does its diameter.</w:t>
            </w:r>
          </w:p>
        </w:tc>
        <w:tc>
          <w:tcPr>
            <w:tcW w:w="7281" w:type="dxa"/>
            <w:vAlign w:val="center"/>
          </w:tcPr>
          <w:p w14:paraId="5203F436" w14:textId="319FC688" w:rsidR="00AC1B79" w:rsidRPr="003810F7" w:rsidRDefault="008B6882" w:rsidP="00875B34">
            <w:pPr>
              <w:pStyle w:val="ListBullet2"/>
              <w:numPr>
                <w:ilvl w:val="0"/>
                <w:numId w:val="0"/>
              </w:numPr>
              <w:rPr>
                <w:sz w:val="32"/>
                <w:szCs w:val="32"/>
              </w:rPr>
            </w:pPr>
            <w:r w:rsidRPr="003810F7">
              <w:rPr>
                <w:sz w:val="32"/>
                <w:szCs w:val="32"/>
              </w:rPr>
              <w:t>The arc length of a semicircle is the same as the area of a semicircle.</w:t>
            </w:r>
          </w:p>
        </w:tc>
      </w:tr>
      <w:tr w:rsidR="00AC1B79" w14:paraId="5314971B" w14:textId="77777777" w:rsidTr="004B63CF">
        <w:trPr>
          <w:trHeight w:val="1134"/>
        </w:trPr>
        <w:tc>
          <w:tcPr>
            <w:tcW w:w="7281" w:type="dxa"/>
            <w:vAlign w:val="center"/>
          </w:tcPr>
          <w:p w14:paraId="6BF7A191" w14:textId="6DD080BF" w:rsidR="00AC1B79" w:rsidRPr="003810F7" w:rsidRDefault="00AC1B79" w:rsidP="00875B34">
            <w:pPr>
              <w:pStyle w:val="ListBullet2"/>
              <w:numPr>
                <w:ilvl w:val="0"/>
                <w:numId w:val="0"/>
              </w:numPr>
              <w:ind w:left="35"/>
              <w:rPr>
                <w:sz w:val="32"/>
                <w:szCs w:val="32"/>
              </w:rPr>
            </w:pPr>
            <w:r w:rsidRPr="003810F7">
              <w:rPr>
                <w:sz w:val="32"/>
                <w:szCs w:val="32"/>
              </w:rPr>
              <w:t>If the length of the arc is doubled, but the radius remains the same, then the angle doubles too.</w:t>
            </w:r>
          </w:p>
        </w:tc>
        <w:tc>
          <w:tcPr>
            <w:tcW w:w="7281" w:type="dxa"/>
            <w:vAlign w:val="center"/>
          </w:tcPr>
          <w:p w14:paraId="15FE2D17" w14:textId="1169F64D" w:rsidR="00AC1B79" w:rsidRPr="003810F7" w:rsidRDefault="00AC1B79" w:rsidP="00875B34">
            <w:pPr>
              <w:pStyle w:val="ListBullet2"/>
              <w:numPr>
                <w:ilvl w:val="0"/>
                <w:numId w:val="0"/>
              </w:numPr>
              <w:rPr>
                <w:sz w:val="32"/>
                <w:szCs w:val="32"/>
              </w:rPr>
            </w:pPr>
            <w:r w:rsidRPr="003810F7">
              <w:rPr>
                <w:sz w:val="32"/>
                <w:szCs w:val="32"/>
              </w:rPr>
              <w:t>If the area of a sector is doubled, but the radius remains the same, then the angle doubles too.</w:t>
            </w:r>
          </w:p>
        </w:tc>
      </w:tr>
      <w:tr w:rsidR="00AC1B79" w14:paraId="2ACE9F75" w14:textId="77777777" w:rsidTr="004B63CF">
        <w:trPr>
          <w:trHeight w:val="1134"/>
        </w:trPr>
        <w:tc>
          <w:tcPr>
            <w:tcW w:w="7281" w:type="dxa"/>
            <w:vAlign w:val="center"/>
          </w:tcPr>
          <w:p w14:paraId="57F5D926" w14:textId="2F5CE680" w:rsidR="00AC1B79" w:rsidRPr="003810F7" w:rsidRDefault="00AC1B79" w:rsidP="00AC1B79">
            <w:pPr>
              <w:rPr>
                <w:sz w:val="32"/>
                <w:szCs w:val="32"/>
              </w:rPr>
            </w:pPr>
            <w:r w:rsidRPr="003810F7">
              <w:rPr>
                <w:sz w:val="32"/>
                <w:szCs w:val="32"/>
              </w:rPr>
              <w:t>Every radius is twice as long as the diameter.</w:t>
            </w:r>
          </w:p>
        </w:tc>
        <w:tc>
          <w:tcPr>
            <w:tcW w:w="7281" w:type="dxa"/>
            <w:vAlign w:val="center"/>
          </w:tcPr>
          <w:p w14:paraId="0D9867B1" w14:textId="4BFE2051" w:rsidR="00AC1B79" w:rsidRPr="003810F7" w:rsidRDefault="00FE1A34" w:rsidP="00AC1B79">
            <w:pPr>
              <w:rPr>
                <w:sz w:val="32"/>
                <w:szCs w:val="32"/>
              </w:rPr>
            </w:pPr>
            <w:r w:rsidRPr="003810F7">
              <w:rPr>
                <w:sz w:val="32"/>
                <w:szCs w:val="32"/>
              </w:rPr>
              <w:t xml:space="preserve">The circumference divided by the diameter is equal to </w:t>
            </w:r>
            <m:oMath>
              <m:r>
                <w:rPr>
                  <w:rFonts w:ascii="Cambria Math" w:hAnsi="Cambria Math"/>
                  <w:sz w:val="32"/>
                  <w:szCs w:val="32"/>
                </w:rPr>
                <m:t>π</m:t>
              </m:r>
            </m:oMath>
            <w:r w:rsidRPr="003810F7">
              <w:rPr>
                <w:sz w:val="32"/>
                <w:szCs w:val="32"/>
              </w:rPr>
              <w:t>.</w:t>
            </w:r>
          </w:p>
        </w:tc>
      </w:tr>
      <w:tr w:rsidR="00AC1B79" w14:paraId="56CCAD17" w14:textId="77777777" w:rsidTr="004B63CF">
        <w:trPr>
          <w:trHeight w:val="1134"/>
        </w:trPr>
        <w:tc>
          <w:tcPr>
            <w:tcW w:w="7281" w:type="dxa"/>
            <w:vAlign w:val="center"/>
          </w:tcPr>
          <w:p w14:paraId="53C82125" w14:textId="3A299365" w:rsidR="00AC1B79" w:rsidRPr="003810F7" w:rsidRDefault="00ED6C83" w:rsidP="00AC1B79">
            <w:pPr>
              <w:rPr>
                <w:sz w:val="32"/>
                <w:szCs w:val="32"/>
              </w:rPr>
            </w:pPr>
            <w:r w:rsidRPr="003810F7">
              <w:rPr>
                <w:sz w:val="32"/>
                <w:szCs w:val="32"/>
              </w:rPr>
              <w:t>Every chord is a diameter.</w:t>
            </w:r>
          </w:p>
        </w:tc>
        <w:tc>
          <w:tcPr>
            <w:tcW w:w="7281" w:type="dxa"/>
            <w:vAlign w:val="center"/>
          </w:tcPr>
          <w:p w14:paraId="3FAC79E2" w14:textId="320303A3" w:rsidR="00AC1B79" w:rsidRPr="003810F7" w:rsidRDefault="008B6882" w:rsidP="00AC1B79">
            <w:pPr>
              <w:rPr>
                <w:sz w:val="32"/>
                <w:szCs w:val="32"/>
              </w:rPr>
            </w:pPr>
            <w:r>
              <w:rPr>
                <w:sz w:val="32"/>
                <w:szCs w:val="32"/>
              </w:rPr>
              <w:t>Every diameter is a chord.</w:t>
            </w:r>
          </w:p>
        </w:tc>
      </w:tr>
    </w:tbl>
    <w:p w14:paraId="038747A1" w14:textId="77777777" w:rsidR="00713E53" w:rsidRDefault="00713E53" w:rsidP="006E15AA"/>
    <w:p w14:paraId="6ABFF781" w14:textId="0C4B7E2F" w:rsidR="00F71909" w:rsidRDefault="00F71909" w:rsidP="00713E53">
      <w:pPr>
        <w:jc w:val="center"/>
        <w:sectPr w:rsidR="00F71909" w:rsidSect="005F28FC">
          <w:pgSz w:w="16840" w:h="11900" w:orient="landscape"/>
          <w:pgMar w:top="1134" w:right="1134" w:bottom="1134" w:left="1134" w:header="709" w:footer="709" w:gutter="0"/>
          <w:cols w:space="708"/>
          <w:docGrid w:linePitch="360"/>
        </w:sectPr>
      </w:pPr>
    </w:p>
    <w:p w14:paraId="1216C7C8" w14:textId="77777777" w:rsidR="008B71D5" w:rsidRDefault="008B71D5" w:rsidP="008B71D5">
      <w:pPr>
        <w:pStyle w:val="Heading2"/>
      </w:pPr>
      <w:r>
        <w:t>Sample solutions</w:t>
      </w:r>
    </w:p>
    <w:p w14:paraId="65B9AAA2" w14:textId="235D4A62" w:rsidR="00724404" w:rsidRPr="002226CC" w:rsidRDefault="008B71D5" w:rsidP="00724404">
      <w:pPr>
        <w:pStyle w:val="Heading3"/>
      </w:pPr>
      <w:r>
        <w:t xml:space="preserve">Appendix </w:t>
      </w:r>
      <w:r w:rsidR="004657C0">
        <w:t>A</w:t>
      </w:r>
      <w:r>
        <w:t xml:space="preserve"> – </w:t>
      </w:r>
      <w:r w:rsidR="009A421F">
        <w:t>c</w:t>
      </w:r>
      <w:r w:rsidR="00724404">
        <w:t>ircumference = area?</w:t>
      </w:r>
    </w:p>
    <w:p w14:paraId="1ED407A2" w14:textId="77777777" w:rsidR="00724404" w:rsidRPr="009A01EE" w:rsidRDefault="00724404" w:rsidP="00744A51">
      <w:pPr>
        <w:pStyle w:val="ListNumber"/>
        <w:numPr>
          <w:ilvl w:val="0"/>
          <w:numId w:val="14"/>
        </w:numPr>
      </w:pPr>
      <w:r w:rsidRPr="009A01EE">
        <w:t>Complete the table of values by calculating the circumference and area for circles with a radius of 1, 2, 3, 4 and 5 centimetres.</w:t>
      </w:r>
    </w:p>
    <w:tbl>
      <w:tblPr>
        <w:tblStyle w:val="Tableheader"/>
        <w:tblW w:w="0" w:type="auto"/>
        <w:tblLayout w:type="fixed"/>
        <w:tblLook w:val="04A0" w:firstRow="1" w:lastRow="0" w:firstColumn="1" w:lastColumn="0" w:noHBand="0" w:noVBand="1"/>
        <w:tblDescription w:val="Sample solution to Appendix A, circumference table."/>
      </w:tblPr>
      <w:tblGrid>
        <w:gridCol w:w="1838"/>
        <w:gridCol w:w="1557"/>
        <w:gridCol w:w="1557"/>
        <w:gridCol w:w="1557"/>
        <w:gridCol w:w="1557"/>
        <w:gridCol w:w="1558"/>
      </w:tblGrid>
      <w:tr w:rsidR="00724404" w14:paraId="7489221B" w14:textId="77777777" w:rsidTr="00D52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359237" w14:textId="77777777" w:rsidR="00724404" w:rsidRDefault="00724404">
            <w:r>
              <w:t>Radius (cm)</w:t>
            </w:r>
          </w:p>
        </w:tc>
        <w:tc>
          <w:tcPr>
            <w:tcW w:w="1557" w:type="dxa"/>
          </w:tcPr>
          <w:p w14:paraId="6D3722F1" w14:textId="77777777" w:rsidR="00724404" w:rsidRDefault="00724404">
            <w:pPr>
              <w:cnfStyle w:val="100000000000" w:firstRow="1" w:lastRow="0" w:firstColumn="0" w:lastColumn="0" w:oddVBand="0" w:evenVBand="0" w:oddHBand="0" w:evenHBand="0" w:firstRowFirstColumn="0" w:firstRowLastColumn="0" w:lastRowFirstColumn="0" w:lastRowLastColumn="0"/>
            </w:pPr>
            <w:r>
              <w:t>1</w:t>
            </w:r>
          </w:p>
        </w:tc>
        <w:tc>
          <w:tcPr>
            <w:tcW w:w="1557" w:type="dxa"/>
          </w:tcPr>
          <w:p w14:paraId="77446505" w14:textId="77777777" w:rsidR="00724404" w:rsidRDefault="00724404">
            <w:pPr>
              <w:cnfStyle w:val="100000000000" w:firstRow="1" w:lastRow="0" w:firstColumn="0" w:lastColumn="0" w:oddVBand="0" w:evenVBand="0" w:oddHBand="0" w:evenHBand="0" w:firstRowFirstColumn="0" w:firstRowLastColumn="0" w:lastRowFirstColumn="0" w:lastRowLastColumn="0"/>
            </w:pPr>
            <w:r>
              <w:t>2</w:t>
            </w:r>
          </w:p>
        </w:tc>
        <w:tc>
          <w:tcPr>
            <w:tcW w:w="1557" w:type="dxa"/>
          </w:tcPr>
          <w:p w14:paraId="15E45932" w14:textId="77777777" w:rsidR="00724404" w:rsidRDefault="00724404">
            <w:pPr>
              <w:cnfStyle w:val="100000000000" w:firstRow="1" w:lastRow="0" w:firstColumn="0" w:lastColumn="0" w:oddVBand="0" w:evenVBand="0" w:oddHBand="0" w:evenHBand="0" w:firstRowFirstColumn="0" w:firstRowLastColumn="0" w:lastRowFirstColumn="0" w:lastRowLastColumn="0"/>
            </w:pPr>
            <w:r>
              <w:t>3</w:t>
            </w:r>
          </w:p>
        </w:tc>
        <w:tc>
          <w:tcPr>
            <w:tcW w:w="1557" w:type="dxa"/>
          </w:tcPr>
          <w:p w14:paraId="743E87B0" w14:textId="77777777" w:rsidR="00724404" w:rsidRDefault="00724404">
            <w:pPr>
              <w:cnfStyle w:val="100000000000" w:firstRow="1" w:lastRow="0" w:firstColumn="0" w:lastColumn="0" w:oddVBand="0" w:evenVBand="0" w:oddHBand="0" w:evenHBand="0" w:firstRowFirstColumn="0" w:firstRowLastColumn="0" w:lastRowFirstColumn="0" w:lastRowLastColumn="0"/>
            </w:pPr>
            <w:r>
              <w:t>4</w:t>
            </w:r>
          </w:p>
        </w:tc>
        <w:tc>
          <w:tcPr>
            <w:tcW w:w="1558" w:type="dxa"/>
          </w:tcPr>
          <w:p w14:paraId="1DE85171" w14:textId="77777777" w:rsidR="00724404" w:rsidRDefault="00724404">
            <w:pPr>
              <w:cnfStyle w:val="100000000000" w:firstRow="1" w:lastRow="0" w:firstColumn="0" w:lastColumn="0" w:oddVBand="0" w:evenVBand="0" w:oddHBand="0" w:evenHBand="0" w:firstRowFirstColumn="0" w:firstRowLastColumn="0" w:lastRowFirstColumn="0" w:lastRowLastColumn="0"/>
            </w:pPr>
            <w:r>
              <w:t>5</w:t>
            </w:r>
          </w:p>
        </w:tc>
      </w:tr>
      <w:tr w:rsidR="00724404" w14:paraId="62E79F85" w14:textId="77777777" w:rsidTr="00D52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EE5FA4" w14:textId="77777777" w:rsidR="00724404" w:rsidRDefault="00724404">
            <w:r>
              <w:t>Circumference</w:t>
            </w:r>
          </w:p>
        </w:tc>
        <w:tc>
          <w:tcPr>
            <w:tcW w:w="1557" w:type="dxa"/>
          </w:tcPr>
          <w:p w14:paraId="12D7FDE8" w14:textId="0DBA78D3" w:rsidR="00724404" w:rsidRDefault="005F4D4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6.283…</m:t>
                </m:r>
                <m:r>
                  <m:rPr>
                    <m:sty m:val="p"/>
                  </m:rPr>
                  <w:rPr>
                    <w:rFonts w:ascii="Cambria Math" w:hAnsi="Cambria Math"/>
                  </w:rPr>
                  <w:br/>
                </m:r>
              </m:oMath>
              <m:oMath>
                <m:r>
                  <w:rPr>
                    <w:rFonts w:ascii="Cambria Math" w:hAnsi="Cambria Math"/>
                  </w:rPr>
                  <m:t>6.3 cm</m:t>
                </m:r>
              </m:oMath>
            </m:oMathPara>
          </w:p>
        </w:tc>
        <w:tc>
          <w:tcPr>
            <w:tcW w:w="1557" w:type="dxa"/>
          </w:tcPr>
          <w:p w14:paraId="03347345" w14:textId="651EE105" w:rsidR="00724404" w:rsidRDefault="00FC5C1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12.566…</m:t>
                </m:r>
                <m:r>
                  <m:rPr>
                    <m:sty m:val="p"/>
                  </m:rPr>
                  <w:rPr>
                    <w:rFonts w:ascii="Cambria Math" w:hAnsi="Cambria Math"/>
                  </w:rPr>
                  <w:br/>
                </m:r>
              </m:oMath>
              <m:oMath>
                <m:r>
                  <w:rPr>
                    <w:rFonts w:ascii="Cambria Math" w:hAnsi="Cambria Math"/>
                  </w:rPr>
                  <m:t>12.6 cm</m:t>
                </m:r>
              </m:oMath>
            </m:oMathPara>
          </w:p>
        </w:tc>
        <w:tc>
          <w:tcPr>
            <w:tcW w:w="1557" w:type="dxa"/>
          </w:tcPr>
          <w:p w14:paraId="0E36C435" w14:textId="1119314C" w:rsidR="00724404" w:rsidRDefault="00FC5C1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18.849…</m:t>
                </m:r>
                <m:r>
                  <m:rPr>
                    <m:sty m:val="p"/>
                  </m:rPr>
                  <w:rPr>
                    <w:rFonts w:ascii="Cambria Math" w:hAnsi="Cambria Math"/>
                  </w:rPr>
                  <w:br/>
                </m:r>
              </m:oMath>
              <m:oMath>
                <m:r>
                  <w:rPr>
                    <w:rFonts w:ascii="Cambria Math" w:hAnsi="Cambria Math"/>
                  </w:rPr>
                  <m:t>18.8 cm</m:t>
                </m:r>
              </m:oMath>
            </m:oMathPara>
          </w:p>
        </w:tc>
        <w:tc>
          <w:tcPr>
            <w:tcW w:w="1557" w:type="dxa"/>
          </w:tcPr>
          <w:p w14:paraId="6611EA30" w14:textId="1815CDCB" w:rsidR="00724404" w:rsidRDefault="00FC5C1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25.132…</m:t>
                </m:r>
                <m:r>
                  <m:rPr>
                    <m:sty m:val="p"/>
                  </m:rPr>
                  <w:rPr>
                    <w:rFonts w:ascii="Cambria Math" w:hAnsi="Cambria Math"/>
                  </w:rPr>
                  <w:br/>
                </m:r>
              </m:oMath>
              <m:oMath>
                <m:r>
                  <w:rPr>
                    <w:rFonts w:ascii="Cambria Math" w:hAnsi="Cambria Math"/>
                  </w:rPr>
                  <m:t>25.1 cm</m:t>
                </m:r>
              </m:oMath>
            </m:oMathPara>
          </w:p>
        </w:tc>
        <w:tc>
          <w:tcPr>
            <w:tcW w:w="1558" w:type="dxa"/>
          </w:tcPr>
          <w:p w14:paraId="58522879" w14:textId="3D4CC5C5" w:rsidR="00724404" w:rsidRDefault="00FC5C1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31.415…</m:t>
                </m:r>
                <m:r>
                  <m:rPr>
                    <m:sty m:val="p"/>
                  </m:rPr>
                  <w:rPr>
                    <w:rFonts w:ascii="Cambria Math" w:hAnsi="Cambria Math"/>
                  </w:rPr>
                  <w:br/>
                </m:r>
              </m:oMath>
              <m:oMath>
                <m:r>
                  <w:rPr>
                    <w:rFonts w:ascii="Cambria Math" w:hAnsi="Cambria Math"/>
                  </w:rPr>
                  <m:t>31.4 cm</m:t>
                </m:r>
              </m:oMath>
            </m:oMathPara>
          </w:p>
        </w:tc>
      </w:tr>
    </w:tbl>
    <w:p w14:paraId="6ADF8AEE" w14:textId="77777777" w:rsidR="00724404" w:rsidRDefault="00724404" w:rsidP="00724404"/>
    <w:tbl>
      <w:tblPr>
        <w:tblStyle w:val="Tableheader"/>
        <w:tblW w:w="0" w:type="auto"/>
        <w:tblLayout w:type="fixed"/>
        <w:tblLook w:val="04A0" w:firstRow="1" w:lastRow="0" w:firstColumn="1" w:lastColumn="0" w:noHBand="0" w:noVBand="1"/>
        <w:tblDescription w:val="Sample solution to Appendix A, area table."/>
      </w:tblPr>
      <w:tblGrid>
        <w:gridCol w:w="1838"/>
        <w:gridCol w:w="1557"/>
        <w:gridCol w:w="1557"/>
        <w:gridCol w:w="1557"/>
        <w:gridCol w:w="1557"/>
        <w:gridCol w:w="1558"/>
      </w:tblGrid>
      <w:tr w:rsidR="00724404" w14:paraId="7D6F2B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E1AF98" w14:textId="77777777" w:rsidR="00724404" w:rsidRDefault="00724404">
            <w:r>
              <w:t>Radius (cm)</w:t>
            </w:r>
          </w:p>
        </w:tc>
        <w:tc>
          <w:tcPr>
            <w:tcW w:w="1557" w:type="dxa"/>
          </w:tcPr>
          <w:p w14:paraId="191A19B0" w14:textId="77777777" w:rsidR="00724404" w:rsidRDefault="00724404">
            <w:pPr>
              <w:cnfStyle w:val="100000000000" w:firstRow="1" w:lastRow="0" w:firstColumn="0" w:lastColumn="0" w:oddVBand="0" w:evenVBand="0" w:oddHBand="0" w:evenHBand="0" w:firstRowFirstColumn="0" w:firstRowLastColumn="0" w:lastRowFirstColumn="0" w:lastRowLastColumn="0"/>
            </w:pPr>
            <w:r>
              <w:t>1</w:t>
            </w:r>
          </w:p>
        </w:tc>
        <w:tc>
          <w:tcPr>
            <w:tcW w:w="1557" w:type="dxa"/>
          </w:tcPr>
          <w:p w14:paraId="195822A5" w14:textId="77777777" w:rsidR="00724404" w:rsidRDefault="00724404">
            <w:pPr>
              <w:cnfStyle w:val="100000000000" w:firstRow="1" w:lastRow="0" w:firstColumn="0" w:lastColumn="0" w:oddVBand="0" w:evenVBand="0" w:oddHBand="0" w:evenHBand="0" w:firstRowFirstColumn="0" w:firstRowLastColumn="0" w:lastRowFirstColumn="0" w:lastRowLastColumn="0"/>
            </w:pPr>
            <w:r>
              <w:t>2</w:t>
            </w:r>
          </w:p>
        </w:tc>
        <w:tc>
          <w:tcPr>
            <w:tcW w:w="1557" w:type="dxa"/>
          </w:tcPr>
          <w:p w14:paraId="6535E623" w14:textId="77777777" w:rsidR="00724404" w:rsidRDefault="00724404">
            <w:pPr>
              <w:cnfStyle w:val="100000000000" w:firstRow="1" w:lastRow="0" w:firstColumn="0" w:lastColumn="0" w:oddVBand="0" w:evenVBand="0" w:oddHBand="0" w:evenHBand="0" w:firstRowFirstColumn="0" w:firstRowLastColumn="0" w:lastRowFirstColumn="0" w:lastRowLastColumn="0"/>
            </w:pPr>
            <w:r>
              <w:t>3</w:t>
            </w:r>
          </w:p>
        </w:tc>
        <w:tc>
          <w:tcPr>
            <w:tcW w:w="1557" w:type="dxa"/>
          </w:tcPr>
          <w:p w14:paraId="5FCAB085" w14:textId="77777777" w:rsidR="00724404" w:rsidRDefault="00724404">
            <w:pPr>
              <w:cnfStyle w:val="100000000000" w:firstRow="1" w:lastRow="0" w:firstColumn="0" w:lastColumn="0" w:oddVBand="0" w:evenVBand="0" w:oddHBand="0" w:evenHBand="0" w:firstRowFirstColumn="0" w:firstRowLastColumn="0" w:lastRowFirstColumn="0" w:lastRowLastColumn="0"/>
            </w:pPr>
            <w:r>
              <w:t>4</w:t>
            </w:r>
          </w:p>
        </w:tc>
        <w:tc>
          <w:tcPr>
            <w:tcW w:w="1558" w:type="dxa"/>
          </w:tcPr>
          <w:p w14:paraId="7DE2B60E" w14:textId="77777777" w:rsidR="00724404" w:rsidRDefault="00724404">
            <w:pPr>
              <w:cnfStyle w:val="100000000000" w:firstRow="1" w:lastRow="0" w:firstColumn="0" w:lastColumn="0" w:oddVBand="0" w:evenVBand="0" w:oddHBand="0" w:evenHBand="0" w:firstRowFirstColumn="0" w:firstRowLastColumn="0" w:lastRowFirstColumn="0" w:lastRowLastColumn="0"/>
            </w:pPr>
            <w:r>
              <w:t>5</w:t>
            </w:r>
          </w:p>
        </w:tc>
      </w:tr>
      <w:tr w:rsidR="00724404" w14:paraId="5750F6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F1177E" w14:textId="77777777" w:rsidR="00724404" w:rsidRDefault="00724404">
            <w:r>
              <w:t>Area</w:t>
            </w:r>
          </w:p>
        </w:tc>
        <w:tc>
          <w:tcPr>
            <w:tcW w:w="1557" w:type="dxa"/>
          </w:tcPr>
          <w:p w14:paraId="381F0E85" w14:textId="493D3096" w:rsidR="00724404" w:rsidRDefault="00DA31A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3.141…</m:t>
                </m:r>
                <m:r>
                  <m:rPr>
                    <m:sty m:val="p"/>
                  </m:rPr>
                  <w:rPr>
                    <w:rFonts w:ascii="Cambria Math" w:hAnsi="Cambria Math"/>
                  </w:rPr>
                  <w:br/>
                </m:r>
              </m:oMath>
              <m:oMath>
                <m:r>
                  <w:rPr>
                    <w:rFonts w:ascii="Cambria Math" w:hAnsi="Cambria Math"/>
                  </w:rPr>
                  <m:t xml:space="preserve">3.1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tc>
        <w:tc>
          <w:tcPr>
            <w:tcW w:w="1557" w:type="dxa"/>
          </w:tcPr>
          <w:p w14:paraId="1A7CE4AD" w14:textId="22E45D2C" w:rsidR="00724404" w:rsidRDefault="00DA31A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12.566…</m:t>
                </m:r>
                <m:r>
                  <m:rPr>
                    <m:sty m:val="p"/>
                  </m:rPr>
                  <w:rPr>
                    <w:rFonts w:ascii="Cambria Math" w:hAnsi="Cambria Math"/>
                  </w:rPr>
                  <w:br/>
                </m:r>
              </m:oMath>
              <m:oMath>
                <m:r>
                  <w:rPr>
                    <w:rFonts w:ascii="Cambria Math" w:hAnsi="Cambria Math"/>
                  </w:rPr>
                  <m:t xml:space="preserve">12.6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tc>
        <w:tc>
          <w:tcPr>
            <w:tcW w:w="1557" w:type="dxa"/>
          </w:tcPr>
          <w:p w14:paraId="445D8AF4" w14:textId="4A67D71A" w:rsidR="00724404" w:rsidRDefault="008349C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28.274…</m:t>
                </m:r>
                <m:r>
                  <m:rPr>
                    <m:sty m:val="p"/>
                  </m:rPr>
                  <w:rPr>
                    <w:rFonts w:ascii="Cambria Math" w:hAnsi="Cambria Math"/>
                  </w:rPr>
                  <w:br/>
                </m:r>
              </m:oMath>
              <m:oMath>
                <m:r>
                  <w:rPr>
                    <w:rFonts w:ascii="Cambria Math" w:hAnsi="Cambria Math"/>
                  </w:rPr>
                  <m:t xml:space="preserve">28.3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tc>
        <w:tc>
          <w:tcPr>
            <w:tcW w:w="1557" w:type="dxa"/>
          </w:tcPr>
          <w:p w14:paraId="53A87EC4" w14:textId="38A4B1A8" w:rsidR="00724404" w:rsidRDefault="000A69E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50.265…</m:t>
                </m:r>
                <m:r>
                  <m:rPr>
                    <m:sty m:val="p"/>
                  </m:rPr>
                  <w:rPr>
                    <w:rFonts w:ascii="Cambria Math" w:hAnsi="Cambria Math"/>
                  </w:rPr>
                  <w:br/>
                </m:r>
              </m:oMath>
              <m:oMath>
                <m:r>
                  <w:rPr>
                    <w:rFonts w:ascii="Cambria Math" w:hAnsi="Cambria Math"/>
                  </w:rPr>
                  <m:t xml:space="preserve">50.3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tc>
        <w:tc>
          <w:tcPr>
            <w:tcW w:w="1558" w:type="dxa"/>
          </w:tcPr>
          <w:p w14:paraId="02141407" w14:textId="3602A375" w:rsidR="00724404" w:rsidRDefault="005927BC">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78.539…</m:t>
                </m:r>
                <m:r>
                  <m:rPr>
                    <m:sty m:val="p"/>
                  </m:rPr>
                  <w:rPr>
                    <w:rFonts w:ascii="Cambria Math" w:hAnsi="Cambria Math"/>
                  </w:rPr>
                  <w:br/>
                </m:r>
              </m:oMath>
              <m:oMath>
                <m:r>
                  <w:rPr>
                    <w:rFonts w:ascii="Cambria Math" w:hAnsi="Cambria Math"/>
                  </w:rPr>
                  <m:t xml:space="preserve">78.5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tc>
      </w:tr>
    </w:tbl>
    <w:p w14:paraId="555A9E97" w14:textId="3668FEA5" w:rsidR="00724404" w:rsidRDefault="00724404" w:rsidP="00744A51">
      <w:pPr>
        <w:pStyle w:val="ListNumber"/>
        <w:numPr>
          <w:ilvl w:val="0"/>
          <w:numId w:val="15"/>
        </w:numPr>
      </w:pPr>
      <w:r>
        <w:t>Plot the radius v</w:t>
      </w:r>
      <w:r w:rsidR="009A01EE">
        <w:t>ersu</w:t>
      </w:r>
      <w:r>
        <w:t>s circumference, and radius v</w:t>
      </w:r>
      <w:r w:rsidR="009A01EE">
        <w:t>ersu</w:t>
      </w:r>
      <w:r>
        <w:t>s area on the graph paper provided by your teacher.</w:t>
      </w:r>
    </w:p>
    <w:p w14:paraId="15D0D1AA" w14:textId="36A5BC40" w:rsidR="00311972" w:rsidRDefault="00311972" w:rsidP="00317C9C">
      <w:pPr>
        <w:pStyle w:val="ListNumber"/>
        <w:numPr>
          <w:ilvl w:val="0"/>
          <w:numId w:val="0"/>
        </w:numPr>
        <w:ind w:left="567" w:hanging="567"/>
      </w:pPr>
      <w:r w:rsidRPr="00311972">
        <w:rPr>
          <w:noProof/>
        </w:rPr>
        <w:drawing>
          <wp:inline distT="0" distB="0" distL="0" distR="0" wp14:anchorId="628B46B4" wp14:editId="5CCE5B0C">
            <wp:extent cx="2950815" cy="3817495"/>
            <wp:effectExtent l="0" t="0" r="2540" b="0"/>
            <wp:docPr id="699858219" name="Picture 2" descr="Hand drawn student sample of area versus radius drawn in red (parabola) and circumference versus radius drawn in blue (straight line). The scale on the x-axis is zero to 9 and the scale on the y-axis is zero to 100. Straight-line data points are marked on the graph at (0,0), (1,6.3), (2,12.6), (3,18.8), (4,25.10) AND (5,31.4). Parabola data points at (0,0), (1,3.1), (2,12.6), (3,28.3), (4,50.3) and (5,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58219" name="Picture 2" descr="Hand drawn student sample of area versus radius drawn in red (parabola) and circumference versus radius drawn in blue (straight line). The scale on the x-axis is zero to 9 and the scale on the y-axis is zero to 100. Straight-line data points are marked on the graph at (0,0), (1,6.3), (2,12.6), (3,18.8), (4,25.10) AND (5,31.4). Parabola data points at (0,0), (1,3.1), (2,12.6), (3,28.3), (4,50.3) and (5,79).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5963" cy="3824155"/>
                    </a:xfrm>
                    <a:prstGeom prst="rect">
                      <a:avLst/>
                    </a:prstGeom>
                    <a:noFill/>
                    <a:ln>
                      <a:noFill/>
                    </a:ln>
                  </pic:spPr>
                </pic:pic>
              </a:graphicData>
            </a:graphic>
          </wp:inline>
        </w:drawing>
      </w:r>
    </w:p>
    <w:p w14:paraId="1082FB4C" w14:textId="67D69876" w:rsidR="00724404" w:rsidRDefault="00724404" w:rsidP="00744A51">
      <w:pPr>
        <w:pStyle w:val="ListNumber"/>
        <w:numPr>
          <w:ilvl w:val="0"/>
          <w:numId w:val="15"/>
        </w:numPr>
      </w:pPr>
      <w:r>
        <w:t>Identify the point of intersection of the 2 graphs. What does this point mean in relation to the statement ‘</w:t>
      </w:r>
      <w:r w:rsidR="008F366A">
        <w:t>A</w:t>
      </w:r>
      <w:r w:rsidRPr="006419F5">
        <w:t xml:space="preserve"> circle</w:t>
      </w:r>
      <w:r w:rsidR="008F366A">
        <w:t>’s</w:t>
      </w:r>
      <w:r w:rsidRPr="006419F5">
        <w:t xml:space="preserve"> </w:t>
      </w:r>
      <w:r w:rsidR="008F366A">
        <w:t xml:space="preserve">area </w:t>
      </w:r>
      <w:r w:rsidRPr="006419F5">
        <w:t xml:space="preserve">is </w:t>
      </w:r>
      <w:r w:rsidR="008F366A">
        <w:t>equal to its</w:t>
      </w:r>
      <w:r w:rsidRPr="006419F5">
        <w:t xml:space="preserve"> circumference</w:t>
      </w:r>
      <w:r w:rsidR="008F366A">
        <w:t>’</w:t>
      </w:r>
      <w:r w:rsidRPr="006419F5">
        <w:t>.</w:t>
      </w:r>
    </w:p>
    <w:p w14:paraId="3DDDFA63" w14:textId="42F0A751" w:rsidR="00CF3EE1" w:rsidRPr="00CF3EE1" w:rsidRDefault="007921BF" w:rsidP="00317C9C">
      <w:pPr>
        <w:pStyle w:val="ListParagraph"/>
        <w:rPr>
          <w:rStyle w:val="Strong"/>
        </w:rPr>
      </w:pPr>
      <w:r>
        <w:rPr>
          <w:rStyle w:val="Strong"/>
        </w:rPr>
        <w:t>The statement is only true when the radius is 2.</w:t>
      </w:r>
    </w:p>
    <w:p w14:paraId="0BEF506E" w14:textId="77777777" w:rsidR="00724404" w:rsidRDefault="00724404" w:rsidP="00744A51">
      <w:pPr>
        <w:pStyle w:val="ListNumber"/>
        <w:numPr>
          <w:ilvl w:val="0"/>
          <w:numId w:val="15"/>
        </w:numPr>
      </w:pPr>
      <w:r>
        <w:t>What would the graphs look like if the statement was always true, never true or sometimes true?</w:t>
      </w:r>
    </w:p>
    <w:p w14:paraId="42793F33" w14:textId="163BC1C3" w:rsidR="0044342E" w:rsidRDefault="00F00B57" w:rsidP="00317C9C">
      <w:pPr>
        <w:pStyle w:val="ListParagraph"/>
        <w:rPr>
          <w:rStyle w:val="Strong"/>
        </w:rPr>
      </w:pPr>
      <w:r>
        <w:rPr>
          <w:rStyle w:val="Strong"/>
        </w:rPr>
        <w:t xml:space="preserve">The graphs would </w:t>
      </w:r>
      <w:r w:rsidR="00D43D61">
        <w:rPr>
          <w:rStyle w:val="Strong"/>
        </w:rPr>
        <w:t>be the same</w:t>
      </w:r>
      <w:r>
        <w:rPr>
          <w:rStyle w:val="Strong"/>
        </w:rPr>
        <w:t xml:space="preserve"> if it was always true, have points </w:t>
      </w:r>
      <w:r w:rsidR="008C7B13">
        <w:rPr>
          <w:rStyle w:val="Strong"/>
        </w:rPr>
        <w:t>of intersection</w:t>
      </w:r>
      <w:r>
        <w:rPr>
          <w:rStyle w:val="Strong"/>
        </w:rPr>
        <w:t xml:space="preserve"> if it is sometimes true and </w:t>
      </w:r>
      <w:r w:rsidR="008C7B13">
        <w:rPr>
          <w:rStyle w:val="Strong"/>
        </w:rPr>
        <w:t>have no points of intersection</w:t>
      </w:r>
      <w:r>
        <w:rPr>
          <w:rStyle w:val="Strong"/>
        </w:rPr>
        <w:t xml:space="preserve"> if</w:t>
      </w:r>
      <w:r w:rsidR="0044342E">
        <w:rPr>
          <w:rStyle w:val="Strong"/>
        </w:rPr>
        <w:t xml:space="preserve"> it is never true.</w:t>
      </w:r>
    </w:p>
    <w:p w14:paraId="3007BB11" w14:textId="77777777" w:rsidR="0044342E" w:rsidRDefault="0044342E">
      <w:pPr>
        <w:suppressAutoHyphens w:val="0"/>
        <w:spacing w:after="0" w:line="276" w:lineRule="auto"/>
        <w:rPr>
          <w:rStyle w:val="Strong"/>
        </w:rPr>
      </w:pPr>
      <w:r>
        <w:rPr>
          <w:rStyle w:val="Strong"/>
        </w:rPr>
        <w:br w:type="page"/>
      </w:r>
    </w:p>
    <w:p w14:paraId="1070926C" w14:textId="1355C201" w:rsidR="00727CBE" w:rsidRPr="00584215" w:rsidRDefault="00F00B57" w:rsidP="00584215">
      <w:pPr>
        <w:pStyle w:val="Heading2"/>
        <w:rPr>
          <w:b/>
        </w:rPr>
      </w:pPr>
      <w:r>
        <w:rPr>
          <w:rStyle w:val="Strong"/>
        </w:rPr>
        <w:t xml:space="preserve"> </w:t>
      </w:r>
      <w:r w:rsidR="0044342E">
        <w:t xml:space="preserve">Appendix B – </w:t>
      </w:r>
      <w:r w:rsidR="009A421F">
        <w:t>c</w:t>
      </w:r>
      <w:r w:rsidR="0044342E">
        <w:t>ard sort</w:t>
      </w:r>
    </w:p>
    <w:p w14:paraId="7DDA4D73" w14:textId="77777777" w:rsidR="00727CBE" w:rsidRDefault="00727CBE" w:rsidP="00875B34">
      <w:pPr>
        <w:pStyle w:val="Heading3"/>
      </w:pPr>
      <w:r>
        <w:t>Always true</w:t>
      </w:r>
    </w:p>
    <w:tbl>
      <w:tblPr>
        <w:tblStyle w:val="TableGrid"/>
        <w:tblW w:w="0" w:type="auto"/>
        <w:tblLook w:val="04A0" w:firstRow="1" w:lastRow="0" w:firstColumn="1" w:lastColumn="0" w:noHBand="0" w:noVBand="1"/>
        <w:tblDescription w:val="Card sort, 'Always true' statements. Some cells have intentionally been left blank."/>
      </w:tblPr>
      <w:tblGrid>
        <w:gridCol w:w="4811"/>
        <w:gridCol w:w="4811"/>
      </w:tblGrid>
      <w:tr w:rsidR="009A32E8" w:rsidRPr="003810F7" w14:paraId="78EEE19D" w14:textId="77777777" w:rsidTr="00224493">
        <w:trPr>
          <w:trHeight w:val="1134"/>
        </w:trPr>
        <w:tc>
          <w:tcPr>
            <w:tcW w:w="4811" w:type="dxa"/>
          </w:tcPr>
          <w:p w14:paraId="2BB23B4D" w14:textId="3BCA0236" w:rsidR="009A32E8" w:rsidRPr="003810F7" w:rsidRDefault="009A32E8">
            <w:pPr>
              <w:rPr>
                <w:sz w:val="32"/>
                <w:szCs w:val="32"/>
              </w:rPr>
            </w:pPr>
            <w:r w:rsidRPr="003810F7">
              <w:rPr>
                <w:sz w:val="32"/>
                <w:szCs w:val="32"/>
              </w:rPr>
              <w:t>Every radius is twice as long as the diameter.</w:t>
            </w:r>
          </w:p>
        </w:tc>
        <w:tc>
          <w:tcPr>
            <w:tcW w:w="4811" w:type="dxa"/>
          </w:tcPr>
          <w:p w14:paraId="6F99C386" w14:textId="4CCC3862" w:rsidR="009A32E8" w:rsidRPr="003810F7" w:rsidRDefault="00224493" w:rsidP="00875B34">
            <w:pPr>
              <w:pStyle w:val="ListBullet2"/>
              <w:numPr>
                <w:ilvl w:val="0"/>
                <w:numId w:val="0"/>
              </w:numPr>
              <w:rPr>
                <w:sz w:val="32"/>
                <w:szCs w:val="32"/>
              </w:rPr>
            </w:pPr>
            <w:r>
              <w:rPr>
                <w:sz w:val="32"/>
                <w:szCs w:val="32"/>
              </w:rPr>
              <w:t>Every diameter is a chord.</w:t>
            </w:r>
          </w:p>
        </w:tc>
      </w:tr>
      <w:tr w:rsidR="00224493" w:rsidRPr="003810F7" w14:paraId="71C8363A" w14:textId="77777777" w:rsidTr="00224493">
        <w:trPr>
          <w:trHeight w:val="1134"/>
        </w:trPr>
        <w:tc>
          <w:tcPr>
            <w:tcW w:w="4811" w:type="dxa"/>
          </w:tcPr>
          <w:p w14:paraId="73424EF2" w14:textId="1A7C0577" w:rsidR="00224493" w:rsidRPr="003810F7" w:rsidRDefault="00C813C2">
            <w:pPr>
              <w:rPr>
                <w:sz w:val="32"/>
                <w:szCs w:val="32"/>
              </w:rPr>
            </w:pPr>
            <w:r w:rsidRPr="003810F7">
              <w:rPr>
                <w:sz w:val="32"/>
                <w:szCs w:val="32"/>
              </w:rPr>
              <w:t>If the radius of a circle doubles, so does its diameter.</w:t>
            </w:r>
          </w:p>
        </w:tc>
        <w:tc>
          <w:tcPr>
            <w:tcW w:w="4811" w:type="dxa"/>
          </w:tcPr>
          <w:p w14:paraId="51DBA14F" w14:textId="5581E73D" w:rsidR="00224493" w:rsidRDefault="00C813C2" w:rsidP="00875B34">
            <w:pPr>
              <w:pStyle w:val="ListBullet2"/>
              <w:numPr>
                <w:ilvl w:val="0"/>
                <w:numId w:val="0"/>
              </w:numPr>
              <w:rPr>
                <w:sz w:val="32"/>
                <w:szCs w:val="32"/>
              </w:rPr>
            </w:pPr>
            <w:r w:rsidRPr="003810F7">
              <w:rPr>
                <w:sz w:val="32"/>
                <w:szCs w:val="32"/>
              </w:rPr>
              <w:t>If the circumference of a circle doubles, so does its diameter.</w:t>
            </w:r>
          </w:p>
        </w:tc>
      </w:tr>
      <w:tr w:rsidR="00224493" w:rsidRPr="003810F7" w14:paraId="6FE9DE80" w14:textId="77777777" w:rsidTr="00224493">
        <w:trPr>
          <w:trHeight w:val="1134"/>
        </w:trPr>
        <w:tc>
          <w:tcPr>
            <w:tcW w:w="4811" w:type="dxa"/>
          </w:tcPr>
          <w:p w14:paraId="54CA43BB" w14:textId="15EB1C66" w:rsidR="00224493" w:rsidRPr="003810F7" w:rsidRDefault="00860A3D" w:rsidP="00224493">
            <w:pPr>
              <w:rPr>
                <w:sz w:val="32"/>
                <w:szCs w:val="32"/>
              </w:rPr>
            </w:pPr>
            <w:r w:rsidRPr="003810F7">
              <w:rPr>
                <w:sz w:val="32"/>
                <w:szCs w:val="32"/>
              </w:rPr>
              <w:t xml:space="preserve">The circumference divided by the diameter is equal to </w:t>
            </w:r>
            <m:oMath>
              <m:r>
                <w:rPr>
                  <w:rFonts w:ascii="Cambria Math" w:hAnsi="Cambria Math"/>
                  <w:sz w:val="32"/>
                  <w:szCs w:val="32"/>
                </w:rPr>
                <m:t>π</m:t>
              </m:r>
            </m:oMath>
            <w:r w:rsidRPr="003810F7">
              <w:rPr>
                <w:sz w:val="32"/>
                <w:szCs w:val="32"/>
              </w:rPr>
              <w:t>.</w:t>
            </w:r>
          </w:p>
        </w:tc>
        <w:tc>
          <w:tcPr>
            <w:tcW w:w="4811" w:type="dxa"/>
          </w:tcPr>
          <w:p w14:paraId="6E9547A1" w14:textId="434DB15C" w:rsidR="00224493" w:rsidRPr="003810F7" w:rsidRDefault="003045A3" w:rsidP="00875B34">
            <w:pPr>
              <w:pStyle w:val="ListBullet2"/>
              <w:numPr>
                <w:ilvl w:val="0"/>
                <w:numId w:val="0"/>
              </w:numPr>
              <w:rPr>
                <w:sz w:val="32"/>
                <w:szCs w:val="32"/>
              </w:rPr>
            </w:pPr>
            <w:r w:rsidRPr="003810F7">
              <w:rPr>
                <w:sz w:val="32"/>
                <w:szCs w:val="32"/>
              </w:rPr>
              <w:t>If the length of the arc is doubled, but the radius remains the same, then the angle doubles too.</w:t>
            </w:r>
          </w:p>
        </w:tc>
      </w:tr>
      <w:tr w:rsidR="00AB2EBB" w:rsidRPr="003810F7" w14:paraId="495C4B77" w14:textId="77777777" w:rsidTr="00224493">
        <w:trPr>
          <w:trHeight w:val="1134"/>
        </w:trPr>
        <w:tc>
          <w:tcPr>
            <w:tcW w:w="4811" w:type="dxa"/>
          </w:tcPr>
          <w:p w14:paraId="084E62F3" w14:textId="74C7EB25" w:rsidR="00AB2EBB" w:rsidRPr="003810F7" w:rsidRDefault="00AB2EBB" w:rsidP="00224493">
            <w:pPr>
              <w:rPr>
                <w:sz w:val="32"/>
                <w:szCs w:val="32"/>
              </w:rPr>
            </w:pPr>
            <w:r w:rsidRPr="003810F7">
              <w:rPr>
                <w:sz w:val="32"/>
                <w:szCs w:val="32"/>
              </w:rPr>
              <w:t>If the area of a sector is doubled, but the radius remains the same, then the angle doubles too.</w:t>
            </w:r>
          </w:p>
        </w:tc>
        <w:tc>
          <w:tcPr>
            <w:tcW w:w="4811" w:type="dxa"/>
          </w:tcPr>
          <w:p w14:paraId="4236BF79" w14:textId="77777777" w:rsidR="00AB2EBB" w:rsidRPr="003810F7" w:rsidRDefault="00AB2EBB" w:rsidP="00875B34">
            <w:pPr>
              <w:pStyle w:val="ListBullet2"/>
              <w:numPr>
                <w:ilvl w:val="0"/>
                <w:numId w:val="0"/>
              </w:numPr>
              <w:rPr>
                <w:sz w:val="32"/>
                <w:szCs w:val="32"/>
              </w:rPr>
            </w:pPr>
          </w:p>
        </w:tc>
      </w:tr>
    </w:tbl>
    <w:p w14:paraId="2D31659D" w14:textId="77777777" w:rsidR="00727CBE" w:rsidRDefault="00727CBE" w:rsidP="00875B34">
      <w:pPr>
        <w:pStyle w:val="Heading3"/>
      </w:pPr>
      <w:r>
        <w:t>Sometimes true</w:t>
      </w:r>
    </w:p>
    <w:tbl>
      <w:tblPr>
        <w:tblStyle w:val="TableGrid"/>
        <w:tblW w:w="0" w:type="auto"/>
        <w:tblLook w:val="04A0" w:firstRow="1" w:lastRow="0" w:firstColumn="1" w:lastColumn="0" w:noHBand="0" w:noVBand="1"/>
        <w:tblDescription w:val="Card sort, 'Sometimes true' statements. Some cells have intentionally been left blank."/>
      </w:tblPr>
      <w:tblGrid>
        <w:gridCol w:w="5106"/>
        <w:gridCol w:w="4516"/>
      </w:tblGrid>
      <w:tr w:rsidR="00E0159B" w:rsidRPr="003810F7" w14:paraId="605EDCC0" w14:textId="77777777">
        <w:trPr>
          <w:trHeight w:val="1134"/>
        </w:trPr>
        <w:tc>
          <w:tcPr>
            <w:tcW w:w="7281" w:type="dxa"/>
          </w:tcPr>
          <w:p w14:paraId="6E5E8231" w14:textId="0F0690A7" w:rsidR="00E0159B" w:rsidRPr="003810F7" w:rsidRDefault="00C813C2">
            <w:pPr>
              <w:rPr>
                <w:sz w:val="32"/>
                <w:szCs w:val="32"/>
              </w:rPr>
            </w:pPr>
            <w:r w:rsidRPr="003810F7">
              <w:rPr>
                <w:sz w:val="32"/>
                <w:szCs w:val="32"/>
              </w:rPr>
              <w:t>The arc length of a semicircle is the same as the area of a semicircle.</w:t>
            </w:r>
          </w:p>
        </w:tc>
        <w:tc>
          <w:tcPr>
            <w:tcW w:w="7281" w:type="dxa"/>
          </w:tcPr>
          <w:p w14:paraId="3AB58292" w14:textId="77777777" w:rsidR="00E0159B" w:rsidRPr="003810F7" w:rsidRDefault="00E0159B" w:rsidP="00875B34">
            <w:pPr>
              <w:pStyle w:val="ListBullet2"/>
              <w:numPr>
                <w:ilvl w:val="0"/>
                <w:numId w:val="0"/>
              </w:numPr>
              <w:rPr>
                <w:sz w:val="32"/>
                <w:szCs w:val="32"/>
              </w:rPr>
            </w:pPr>
          </w:p>
        </w:tc>
      </w:tr>
    </w:tbl>
    <w:p w14:paraId="26BA79E3" w14:textId="77777777" w:rsidR="00727CBE" w:rsidRDefault="00727CBE" w:rsidP="00875B34">
      <w:pPr>
        <w:pStyle w:val="Heading3"/>
      </w:pPr>
      <w:r>
        <w:t>Never true</w:t>
      </w:r>
    </w:p>
    <w:tbl>
      <w:tblPr>
        <w:tblStyle w:val="TableGrid"/>
        <w:tblW w:w="0" w:type="auto"/>
        <w:tblLook w:val="04A0" w:firstRow="1" w:lastRow="0" w:firstColumn="1" w:lastColumn="0" w:noHBand="0" w:noVBand="1"/>
        <w:tblDescription w:val="Card sort, 'Never true' statements."/>
      </w:tblPr>
      <w:tblGrid>
        <w:gridCol w:w="4966"/>
        <w:gridCol w:w="4656"/>
      </w:tblGrid>
      <w:tr w:rsidR="00E0159B" w:rsidRPr="003810F7" w14:paraId="61253E18" w14:textId="77777777">
        <w:trPr>
          <w:trHeight w:val="1134"/>
        </w:trPr>
        <w:tc>
          <w:tcPr>
            <w:tcW w:w="7281" w:type="dxa"/>
          </w:tcPr>
          <w:p w14:paraId="6A32DA9A" w14:textId="527E2962" w:rsidR="00E0159B" w:rsidRPr="003810F7" w:rsidRDefault="00C813C2">
            <w:pPr>
              <w:rPr>
                <w:sz w:val="32"/>
                <w:szCs w:val="32"/>
              </w:rPr>
            </w:pPr>
            <w:r w:rsidRPr="003810F7">
              <w:rPr>
                <w:sz w:val="32"/>
                <w:szCs w:val="32"/>
              </w:rPr>
              <w:t>If the area of a circle doubles, then its circumference doubles.</w:t>
            </w:r>
          </w:p>
        </w:tc>
        <w:tc>
          <w:tcPr>
            <w:tcW w:w="7281" w:type="dxa"/>
          </w:tcPr>
          <w:p w14:paraId="3BF92C4C" w14:textId="454AA9FF" w:rsidR="00E0159B" w:rsidRPr="003810F7" w:rsidRDefault="00224493" w:rsidP="00875B34">
            <w:pPr>
              <w:pStyle w:val="ListBullet2"/>
              <w:numPr>
                <w:ilvl w:val="0"/>
                <w:numId w:val="0"/>
              </w:numPr>
              <w:rPr>
                <w:sz w:val="32"/>
                <w:szCs w:val="32"/>
              </w:rPr>
            </w:pPr>
            <w:r w:rsidRPr="003810F7">
              <w:rPr>
                <w:sz w:val="32"/>
                <w:szCs w:val="32"/>
              </w:rPr>
              <w:t>Every chord is a diameter.</w:t>
            </w:r>
          </w:p>
        </w:tc>
      </w:tr>
    </w:tbl>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63532E8"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2" w:history="1">
        <w:r w:rsidRPr="004C354B">
          <w:rPr>
            <w:rStyle w:val="Hyperlink"/>
          </w:rPr>
          <w:t>https://educationstandards.nsw.edu.au/</w:t>
        </w:r>
      </w:hyperlink>
      <w:r w:rsidRPr="00A1020E">
        <w:t xml:space="preserve"> </w:t>
      </w:r>
      <w:r w:rsidRPr="00AE7FE3">
        <w:t xml:space="preserve">and the NSW Curriculum website </w:t>
      </w:r>
      <w:hyperlink r:id="rId23" w:history="1">
        <w:r w:rsidRPr="00AE7FE3">
          <w:rPr>
            <w:rStyle w:val="Hyperlink"/>
          </w:rPr>
          <w:t>https://curriculum.nsw.edu.au/</w:t>
        </w:r>
      </w:hyperlink>
      <w:r w:rsidRPr="00AE7FE3">
        <w:t>.</w:t>
      </w:r>
    </w:p>
    <w:p w14:paraId="59546214" w14:textId="54830A0A" w:rsidR="00D552E3" w:rsidRDefault="00D552E3" w:rsidP="00D552E3">
      <w:hyperlink r:id="rId24"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5F28FC">
          <w:pgSz w:w="11900" w:h="16840"/>
          <w:pgMar w:top="1134" w:right="1134" w:bottom="1134" w:left="1134" w:header="709" w:footer="709" w:gutter="0"/>
          <w:cols w:space="708"/>
          <w:docGrid w:linePitch="360"/>
        </w:sectPr>
      </w:pPr>
    </w:p>
    <w:p w14:paraId="773D3404" w14:textId="11EEA86E" w:rsidR="00F63959" w:rsidRPr="009310DD" w:rsidRDefault="00F63959" w:rsidP="00F63959">
      <w:pPr>
        <w:rPr>
          <w:rStyle w:val="Strong"/>
          <w:szCs w:val="22"/>
        </w:rPr>
      </w:pPr>
      <w:r w:rsidRPr="009310DD">
        <w:rPr>
          <w:rStyle w:val="Strong"/>
          <w:szCs w:val="22"/>
        </w:rPr>
        <w:t>© State of New South Wales (Department of Education), 202</w:t>
      </w:r>
      <w:r w:rsidR="009A421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BC035A4" w:rsidR="00F63959" w:rsidRDefault="00F63959" w:rsidP="00F63959">
      <w:r>
        <w:t>Attribution should be given to © State of New South Wales (Department of Education), 202</w:t>
      </w:r>
      <w:r w:rsidR="009A421F">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B0869">
      <w:pPr>
        <w:pStyle w:val="ListBullet"/>
        <w:numPr>
          <w:ilvl w:val="0"/>
          <w:numId w:val="3"/>
        </w:numPr>
      </w:pPr>
      <w:r>
        <w:t>the NSW Department of Education logo, other logos and trademark-protected material</w:t>
      </w:r>
    </w:p>
    <w:p w14:paraId="2405BAF5" w14:textId="77777777" w:rsidR="00F63959" w:rsidRDefault="00F63959" w:rsidP="00FB086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CAB1B" w14:textId="77777777" w:rsidR="00AC7A3A" w:rsidRDefault="00AC7A3A">
      <w:r>
        <w:separator/>
      </w:r>
    </w:p>
    <w:p w14:paraId="57FD11E9" w14:textId="77777777" w:rsidR="00AC7A3A" w:rsidRDefault="00AC7A3A"/>
    <w:p w14:paraId="22A4EF17" w14:textId="77777777" w:rsidR="00AC7A3A" w:rsidRDefault="00AC7A3A"/>
  </w:endnote>
  <w:endnote w:type="continuationSeparator" w:id="0">
    <w:p w14:paraId="1E5576BC" w14:textId="77777777" w:rsidR="00AC7A3A" w:rsidRDefault="00AC7A3A">
      <w:r>
        <w:continuationSeparator/>
      </w:r>
    </w:p>
    <w:p w14:paraId="4FB8CC88" w14:textId="77777777" w:rsidR="00AC7A3A" w:rsidRDefault="00AC7A3A"/>
    <w:p w14:paraId="7F8B6D1F" w14:textId="77777777" w:rsidR="00AC7A3A" w:rsidRDefault="00AC7A3A"/>
  </w:endnote>
  <w:endnote w:type="continuationNotice" w:id="1">
    <w:p w14:paraId="74F7588F" w14:textId="77777777" w:rsidR="00AC7A3A" w:rsidRDefault="00AC7A3A">
      <w:pPr>
        <w:spacing w:before="0" w:line="240" w:lineRule="auto"/>
      </w:pPr>
    </w:p>
    <w:p w14:paraId="500D62C7" w14:textId="77777777" w:rsidR="00AC7A3A" w:rsidRDefault="00AC7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1" w:fontKey="{4987A9AE-175B-45B1-BBB3-9708D6C54E9A}"/>
  </w:font>
  <w:font w:name="Calibri">
    <w:panose1 w:val="020F0502020204030204"/>
    <w:charset w:val="00"/>
    <w:family w:val="swiss"/>
    <w:pitch w:val="variable"/>
    <w:sig w:usb0="E4002EFF" w:usb1="C200247B" w:usb2="00000009" w:usb3="00000000" w:csb0="000001FF" w:csb1="00000000"/>
    <w:embedRegular r:id="rId2" w:fontKey="{936C96E1-DFE7-482D-8911-C1CFB7D8B76B}"/>
    <w:embedBold r:id="rId3" w:fontKey="{DDD7A1A3-BEE9-47DA-9AEB-D186F55A7241}"/>
    <w:embedItalic r:id="rId4" w:fontKey="{74A6E392-756F-4F05-B7DE-B62309715A0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C594EDC-A920-4735-8C61-BD164CB24F3E}"/>
    <w:embedItalic r:id="rId6" w:fontKey="{9A964824-6EDB-4FA8-8823-2B238673171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85D3124-451C-4777-8A64-8A1D19C8EC4B}"/>
  </w:font>
  <w:font w:name="Cambria Math">
    <w:panose1 w:val="02040503050406030204"/>
    <w:charset w:val="00"/>
    <w:family w:val="roman"/>
    <w:pitch w:val="variable"/>
    <w:sig w:usb0="E00006FF" w:usb1="420024FF" w:usb2="02000000" w:usb3="00000000" w:csb0="0000019F" w:csb1="00000000"/>
    <w:embedRegular r:id="rId8" w:fontKey="{7BC8389C-2FFC-4605-A7B0-95148C1349E9}"/>
    <w:embedItalic r:id="rId9" w:fontKey="{B81853FE-BEA3-4FA3-B79A-368A3B912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3D48E1E"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44A51">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6CB01" w14:textId="77777777" w:rsidR="00AC7A3A" w:rsidRDefault="00AC7A3A">
      <w:r>
        <w:separator/>
      </w:r>
    </w:p>
    <w:p w14:paraId="7EE6CCFC" w14:textId="77777777" w:rsidR="00AC7A3A" w:rsidRDefault="00AC7A3A"/>
    <w:p w14:paraId="7752E7C3" w14:textId="77777777" w:rsidR="00AC7A3A" w:rsidRDefault="00AC7A3A"/>
  </w:footnote>
  <w:footnote w:type="continuationSeparator" w:id="0">
    <w:p w14:paraId="7CCAFCBD" w14:textId="77777777" w:rsidR="00AC7A3A" w:rsidRDefault="00AC7A3A">
      <w:r>
        <w:continuationSeparator/>
      </w:r>
    </w:p>
    <w:p w14:paraId="124ED3B4" w14:textId="77777777" w:rsidR="00AC7A3A" w:rsidRDefault="00AC7A3A"/>
    <w:p w14:paraId="751C4960" w14:textId="77777777" w:rsidR="00AC7A3A" w:rsidRDefault="00AC7A3A"/>
  </w:footnote>
  <w:footnote w:type="continuationNotice" w:id="1">
    <w:p w14:paraId="4D1D63A3" w14:textId="77777777" w:rsidR="00AC7A3A" w:rsidRDefault="00AC7A3A">
      <w:pPr>
        <w:spacing w:before="0" w:line="240" w:lineRule="auto"/>
      </w:pPr>
    </w:p>
    <w:p w14:paraId="7B843249" w14:textId="77777777" w:rsidR="00AC7A3A" w:rsidRDefault="00AC7A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5B78DEB" w:rsidR="0084631E" w:rsidRDefault="00362288" w:rsidP="0084631E">
    <w:pPr>
      <w:pStyle w:val="Documentname"/>
    </w:pPr>
    <w:r>
      <w:t>Solving problems with circles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73947"/>
    <w:multiLevelType w:val="multilevel"/>
    <w:tmpl w:val="5F9406B2"/>
    <w:lvl w:ilvl="0">
      <w:start w:val="1"/>
      <w:numFmt w:val="decimal"/>
      <w:lvlText w:val="%1."/>
      <w:lvlJc w:val="left"/>
      <w:pPr>
        <w:ind w:left="567" w:hanging="567"/>
      </w:pPr>
      <w:rPr>
        <w:rFonts w:ascii="Arial" w:eastAsiaTheme="minorEastAsia"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D6C7EEA"/>
    <w:multiLevelType w:val="multilevel"/>
    <w:tmpl w:val="44225832"/>
    <w:lvl w:ilvl="0">
      <w:start w:val="2"/>
      <w:numFmt w:val="decimal"/>
      <w:lvlText w:val="%1."/>
      <w:lvlJc w:val="left"/>
      <w:pPr>
        <w:ind w:left="567" w:hanging="567"/>
      </w:pPr>
      <w:rPr>
        <w:rFonts w:ascii="Arial" w:eastAsiaTheme="minorEastAsia"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AC2909"/>
    <w:multiLevelType w:val="multilevel"/>
    <w:tmpl w:val="5F9406B2"/>
    <w:lvl w:ilvl="0">
      <w:start w:val="1"/>
      <w:numFmt w:val="decimal"/>
      <w:lvlText w:val="%1."/>
      <w:lvlJc w:val="left"/>
      <w:pPr>
        <w:ind w:left="567" w:hanging="567"/>
      </w:pPr>
      <w:rPr>
        <w:rFonts w:ascii="Arial" w:eastAsiaTheme="minorEastAsia"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3E4C32D0"/>
    <w:multiLevelType w:val="multilevel"/>
    <w:tmpl w:val="5F9406B2"/>
    <w:lvl w:ilvl="0">
      <w:start w:val="1"/>
      <w:numFmt w:val="decimal"/>
      <w:lvlText w:val="%1."/>
      <w:lvlJc w:val="left"/>
      <w:pPr>
        <w:ind w:left="567" w:hanging="567"/>
      </w:pPr>
      <w:rPr>
        <w:rFonts w:ascii="Arial" w:eastAsiaTheme="minorEastAsia"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1"/>
  </w:num>
  <w:num w:numId="4"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292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059378">
    <w:abstractNumId w:val="2"/>
  </w:num>
  <w:num w:numId="7" w16cid:durableId="572088306">
    <w:abstractNumId w:val="7"/>
  </w:num>
  <w:num w:numId="8" w16cid:durableId="1877886784">
    <w:abstractNumId w:val="5"/>
  </w:num>
  <w:num w:numId="9" w16cid:durableId="160356393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2132243656">
    <w:abstractNumId w:val="0"/>
  </w:num>
  <w:num w:numId="11" w16cid:durableId="1933390052">
    <w:abstractNumId w:val="1"/>
  </w:num>
  <w:num w:numId="12" w16cid:durableId="570388097">
    <w:abstractNumId w:val="9"/>
  </w:num>
  <w:num w:numId="13" w16cid:durableId="620838306">
    <w:abstractNumId w:val="4"/>
  </w:num>
  <w:num w:numId="14" w16cid:durableId="5994885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616697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951"/>
    <w:rsid w:val="00006220"/>
    <w:rsid w:val="00006CD7"/>
    <w:rsid w:val="00006F9B"/>
    <w:rsid w:val="00010397"/>
    <w:rsid w:val="000103FC"/>
    <w:rsid w:val="00010746"/>
    <w:rsid w:val="00010DA2"/>
    <w:rsid w:val="00011A2E"/>
    <w:rsid w:val="00012D81"/>
    <w:rsid w:val="000143DF"/>
    <w:rsid w:val="000151F8"/>
    <w:rsid w:val="00015468"/>
    <w:rsid w:val="00015D43"/>
    <w:rsid w:val="000161DC"/>
    <w:rsid w:val="00016801"/>
    <w:rsid w:val="00016CA5"/>
    <w:rsid w:val="00017BAE"/>
    <w:rsid w:val="00021171"/>
    <w:rsid w:val="00023790"/>
    <w:rsid w:val="00024602"/>
    <w:rsid w:val="000252FF"/>
    <w:rsid w:val="000253AE"/>
    <w:rsid w:val="0002679F"/>
    <w:rsid w:val="00026BE6"/>
    <w:rsid w:val="00027181"/>
    <w:rsid w:val="00030BE0"/>
    <w:rsid w:val="00030C4B"/>
    <w:rsid w:val="00030EBC"/>
    <w:rsid w:val="000331B6"/>
    <w:rsid w:val="000332BA"/>
    <w:rsid w:val="00034F5E"/>
    <w:rsid w:val="0003541F"/>
    <w:rsid w:val="000371D3"/>
    <w:rsid w:val="0003726F"/>
    <w:rsid w:val="00037C5C"/>
    <w:rsid w:val="00040342"/>
    <w:rsid w:val="00040BF3"/>
    <w:rsid w:val="000419CE"/>
    <w:rsid w:val="00041EB6"/>
    <w:rsid w:val="00042114"/>
    <w:rsid w:val="000423E3"/>
    <w:rsid w:val="0004242C"/>
    <w:rsid w:val="0004292D"/>
    <w:rsid w:val="00042D30"/>
    <w:rsid w:val="00043F14"/>
    <w:rsid w:val="00043FA0"/>
    <w:rsid w:val="00044C5D"/>
    <w:rsid w:val="00044D23"/>
    <w:rsid w:val="00045BB1"/>
    <w:rsid w:val="00046473"/>
    <w:rsid w:val="000470B7"/>
    <w:rsid w:val="0005007A"/>
    <w:rsid w:val="000507E6"/>
    <w:rsid w:val="0005163D"/>
    <w:rsid w:val="000517BE"/>
    <w:rsid w:val="00051BC4"/>
    <w:rsid w:val="00051BF0"/>
    <w:rsid w:val="0005253B"/>
    <w:rsid w:val="000534F4"/>
    <w:rsid w:val="000535B7"/>
    <w:rsid w:val="00053726"/>
    <w:rsid w:val="000562A7"/>
    <w:rsid w:val="000564F8"/>
    <w:rsid w:val="00056EDD"/>
    <w:rsid w:val="00057BC8"/>
    <w:rsid w:val="000604B9"/>
    <w:rsid w:val="00061232"/>
    <w:rsid w:val="000613C4"/>
    <w:rsid w:val="000620E8"/>
    <w:rsid w:val="00062352"/>
    <w:rsid w:val="00062708"/>
    <w:rsid w:val="0006511A"/>
    <w:rsid w:val="00065A16"/>
    <w:rsid w:val="000674B1"/>
    <w:rsid w:val="00070416"/>
    <w:rsid w:val="00071D06"/>
    <w:rsid w:val="0007214A"/>
    <w:rsid w:val="00072B6E"/>
    <w:rsid w:val="00072CFF"/>
    <w:rsid w:val="00072DFB"/>
    <w:rsid w:val="000741A4"/>
    <w:rsid w:val="00074C21"/>
    <w:rsid w:val="00075B4E"/>
    <w:rsid w:val="00077A7C"/>
    <w:rsid w:val="00080CB0"/>
    <w:rsid w:val="00082202"/>
    <w:rsid w:val="00082DC6"/>
    <w:rsid w:val="00082E53"/>
    <w:rsid w:val="00084384"/>
    <w:rsid w:val="000844F9"/>
    <w:rsid w:val="00084628"/>
    <w:rsid w:val="00084830"/>
    <w:rsid w:val="0008606A"/>
    <w:rsid w:val="000860B9"/>
    <w:rsid w:val="00086656"/>
    <w:rsid w:val="00086CE2"/>
    <w:rsid w:val="00086D87"/>
    <w:rsid w:val="000872D6"/>
    <w:rsid w:val="00090628"/>
    <w:rsid w:val="000919BC"/>
    <w:rsid w:val="00091B2A"/>
    <w:rsid w:val="000922D6"/>
    <w:rsid w:val="00092F78"/>
    <w:rsid w:val="000939A6"/>
    <w:rsid w:val="0009452F"/>
    <w:rsid w:val="00095A33"/>
    <w:rsid w:val="00096701"/>
    <w:rsid w:val="00096AE3"/>
    <w:rsid w:val="000977F3"/>
    <w:rsid w:val="000A0C05"/>
    <w:rsid w:val="000A1C28"/>
    <w:rsid w:val="000A2B13"/>
    <w:rsid w:val="000A2B1D"/>
    <w:rsid w:val="000A2EC3"/>
    <w:rsid w:val="000A33D4"/>
    <w:rsid w:val="000A41E7"/>
    <w:rsid w:val="000A451E"/>
    <w:rsid w:val="000A69EB"/>
    <w:rsid w:val="000A6D4F"/>
    <w:rsid w:val="000A796C"/>
    <w:rsid w:val="000A7A61"/>
    <w:rsid w:val="000B09C8"/>
    <w:rsid w:val="000B0C77"/>
    <w:rsid w:val="000B1FC2"/>
    <w:rsid w:val="000B1FDA"/>
    <w:rsid w:val="000B2886"/>
    <w:rsid w:val="000B30E1"/>
    <w:rsid w:val="000B4F65"/>
    <w:rsid w:val="000B5378"/>
    <w:rsid w:val="000B5441"/>
    <w:rsid w:val="000B5AAF"/>
    <w:rsid w:val="000B5ED1"/>
    <w:rsid w:val="000B71C9"/>
    <w:rsid w:val="000B75CB"/>
    <w:rsid w:val="000B7970"/>
    <w:rsid w:val="000B7D49"/>
    <w:rsid w:val="000C07B7"/>
    <w:rsid w:val="000C0FB5"/>
    <w:rsid w:val="000C1078"/>
    <w:rsid w:val="000C16A7"/>
    <w:rsid w:val="000C1A08"/>
    <w:rsid w:val="000C1BCD"/>
    <w:rsid w:val="000C2255"/>
    <w:rsid w:val="000C250C"/>
    <w:rsid w:val="000C2BF3"/>
    <w:rsid w:val="000C3704"/>
    <w:rsid w:val="000C43DF"/>
    <w:rsid w:val="000C55FE"/>
    <w:rsid w:val="000C575E"/>
    <w:rsid w:val="000C589A"/>
    <w:rsid w:val="000C61FB"/>
    <w:rsid w:val="000C6294"/>
    <w:rsid w:val="000C6F89"/>
    <w:rsid w:val="000C7627"/>
    <w:rsid w:val="000C7D4F"/>
    <w:rsid w:val="000D07AE"/>
    <w:rsid w:val="000D09D9"/>
    <w:rsid w:val="000D0BDD"/>
    <w:rsid w:val="000D1E8B"/>
    <w:rsid w:val="000D2063"/>
    <w:rsid w:val="000D24EC"/>
    <w:rsid w:val="000D2C3A"/>
    <w:rsid w:val="000D2F34"/>
    <w:rsid w:val="000D339F"/>
    <w:rsid w:val="000D48A8"/>
    <w:rsid w:val="000D4B5A"/>
    <w:rsid w:val="000D4B8D"/>
    <w:rsid w:val="000D55B1"/>
    <w:rsid w:val="000D55C1"/>
    <w:rsid w:val="000D63FB"/>
    <w:rsid w:val="000D64D8"/>
    <w:rsid w:val="000D6A53"/>
    <w:rsid w:val="000D6FAD"/>
    <w:rsid w:val="000D72FC"/>
    <w:rsid w:val="000E07F5"/>
    <w:rsid w:val="000E3800"/>
    <w:rsid w:val="000E3C1C"/>
    <w:rsid w:val="000E4003"/>
    <w:rsid w:val="000E41B7"/>
    <w:rsid w:val="000E466E"/>
    <w:rsid w:val="000E60EC"/>
    <w:rsid w:val="000E6BA0"/>
    <w:rsid w:val="000E6D5F"/>
    <w:rsid w:val="000E7E0B"/>
    <w:rsid w:val="000F023A"/>
    <w:rsid w:val="000F174A"/>
    <w:rsid w:val="000F2824"/>
    <w:rsid w:val="000F2BBC"/>
    <w:rsid w:val="000F2F3C"/>
    <w:rsid w:val="000F3BEE"/>
    <w:rsid w:val="000F5BF8"/>
    <w:rsid w:val="000F6968"/>
    <w:rsid w:val="000F6A9C"/>
    <w:rsid w:val="000F6FAE"/>
    <w:rsid w:val="000F7960"/>
    <w:rsid w:val="00100B59"/>
    <w:rsid w:val="00100DC5"/>
    <w:rsid w:val="00100E27"/>
    <w:rsid w:val="00100E5A"/>
    <w:rsid w:val="00101135"/>
    <w:rsid w:val="0010259B"/>
    <w:rsid w:val="001025F7"/>
    <w:rsid w:val="001025FF"/>
    <w:rsid w:val="00102D25"/>
    <w:rsid w:val="00103930"/>
    <w:rsid w:val="00103D80"/>
    <w:rsid w:val="00104A05"/>
    <w:rsid w:val="001056A7"/>
    <w:rsid w:val="00105F53"/>
    <w:rsid w:val="00106009"/>
    <w:rsid w:val="001061F9"/>
    <w:rsid w:val="0010663E"/>
    <w:rsid w:val="001068B3"/>
    <w:rsid w:val="00106A3B"/>
    <w:rsid w:val="001113CC"/>
    <w:rsid w:val="00111573"/>
    <w:rsid w:val="00113727"/>
    <w:rsid w:val="00113763"/>
    <w:rsid w:val="0011437C"/>
    <w:rsid w:val="00114553"/>
    <w:rsid w:val="00114B75"/>
    <w:rsid w:val="00114B7D"/>
    <w:rsid w:val="001164FC"/>
    <w:rsid w:val="00116930"/>
    <w:rsid w:val="0011727D"/>
    <w:rsid w:val="00117781"/>
    <w:rsid w:val="001177C4"/>
    <w:rsid w:val="00117B7D"/>
    <w:rsid w:val="00117E53"/>
    <w:rsid w:val="00117FF3"/>
    <w:rsid w:val="001208EA"/>
    <w:rsid w:val="0012093E"/>
    <w:rsid w:val="00120A3B"/>
    <w:rsid w:val="00122969"/>
    <w:rsid w:val="00122C6A"/>
    <w:rsid w:val="0012305D"/>
    <w:rsid w:val="001231F0"/>
    <w:rsid w:val="001250AE"/>
    <w:rsid w:val="0012593E"/>
    <w:rsid w:val="00125C6C"/>
    <w:rsid w:val="00125EA5"/>
    <w:rsid w:val="00127648"/>
    <w:rsid w:val="001277A9"/>
    <w:rsid w:val="0013032B"/>
    <w:rsid w:val="001305EA"/>
    <w:rsid w:val="00130630"/>
    <w:rsid w:val="001324C3"/>
    <w:rsid w:val="001328FA"/>
    <w:rsid w:val="00133270"/>
    <w:rsid w:val="00133F7B"/>
    <w:rsid w:val="0013419A"/>
    <w:rsid w:val="00134700"/>
    <w:rsid w:val="00134BA9"/>
    <w:rsid w:val="00134E23"/>
    <w:rsid w:val="001353FA"/>
    <w:rsid w:val="00135E80"/>
    <w:rsid w:val="001379A0"/>
    <w:rsid w:val="00140753"/>
    <w:rsid w:val="0014239C"/>
    <w:rsid w:val="0014293D"/>
    <w:rsid w:val="001434EA"/>
    <w:rsid w:val="001436D3"/>
    <w:rsid w:val="00143799"/>
    <w:rsid w:val="00143877"/>
    <w:rsid w:val="00143921"/>
    <w:rsid w:val="00144FA2"/>
    <w:rsid w:val="00145127"/>
    <w:rsid w:val="00146F04"/>
    <w:rsid w:val="00147E93"/>
    <w:rsid w:val="00150A7B"/>
    <w:rsid w:val="00150EBC"/>
    <w:rsid w:val="00151746"/>
    <w:rsid w:val="001520B0"/>
    <w:rsid w:val="00152746"/>
    <w:rsid w:val="0015446A"/>
    <w:rsid w:val="0015487C"/>
    <w:rsid w:val="00155144"/>
    <w:rsid w:val="00155DEB"/>
    <w:rsid w:val="001564ED"/>
    <w:rsid w:val="00156956"/>
    <w:rsid w:val="0015712E"/>
    <w:rsid w:val="00160AAA"/>
    <w:rsid w:val="001613F7"/>
    <w:rsid w:val="00161A3D"/>
    <w:rsid w:val="00162C3A"/>
    <w:rsid w:val="00165B83"/>
    <w:rsid w:val="00165F5D"/>
    <w:rsid w:val="00165FF0"/>
    <w:rsid w:val="001676FF"/>
    <w:rsid w:val="00167A25"/>
    <w:rsid w:val="0017027D"/>
    <w:rsid w:val="0017075C"/>
    <w:rsid w:val="00170B0D"/>
    <w:rsid w:val="00170CB5"/>
    <w:rsid w:val="00171601"/>
    <w:rsid w:val="00172EC4"/>
    <w:rsid w:val="00173C8B"/>
    <w:rsid w:val="00174183"/>
    <w:rsid w:val="00174DFA"/>
    <w:rsid w:val="001769E6"/>
    <w:rsid w:val="00176C65"/>
    <w:rsid w:val="0018036C"/>
    <w:rsid w:val="00180602"/>
    <w:rsid w:val="00180A15"/>
    <w:rsid w:val="001810F4"/>
    <w:rsid w:val="00181128"/>
    <w:rsid w:val="001812EF"/>
    <w:rsid w:val="00181305"/>
    <w:rsid w:val="0018179E"/>
    <w:rsid w:val="001829B3"/>
    <w:rsid w:val="00182B46"/>
    <w:rsid w:val="00183658"/>
    <w:rsid w:val="001839C3"/>
    <w:rsid w:val="00183B80"/>
    <w:rsid w:val="00183DB2"/>
    <w:rsid w:val="00183E9C"/>
    <w:rsid w:val="0018402F"/>
    <w:rsid w:val="001841F1"/>
    <w:rsid w:val="0018571A"/>
    <w:rsid w:val="00185801"/>
    <w:rsid w:val="001859B6"/>
    <w:rsid w:val="001876DC"/>
    <w:rsid w:val="00187FFC"/>
    <w:rsid w:val="00190950"/>
    <w:rsid w:val="00191D2F"/>
    <w:rsid w:val="00191F45"/>
    <w:rsid w:val="00193503"/>
    <w:rsid w:val="001939CA"/>
    <w:rsid w:val="00193B82"/>
    <w:rsid w:val="0019425A"/>
    <w:rsid w:val="0019600C"/>
    <w:rsid w:val="00196CF1"/>
    <w:rsid w:val="00197ADC"/>
    <w:rsid w:val="00197B41"/>
    <w:rsid w:val="00197EED"/>
    <w:rsid w:val="001A03EA"/>
    <w:rsid w:val="001A0AF7"/>
    <w:rsid w:val="001A0D09"/>
    <w:rsid w:val="001A0E62"/>
    <w:rsid w:val="001A25AF"/>
    <w:rsid w:val="001A3627"/>
    <w:rsid w:val="001A4B1E"/>
    <w:rsid w:val="001A6EF1"/>
    <w:rsid w:val="001B1235"/>
    <w:rsid w:val="001B18FF"/>
    <w:rsid w:val="001B23E7"/>
    <w:rsid w:val="001B3065"/>
    <w:rsid w:val="001B33C0"/>
    <w:rsid w:val="001B3E9B"/>
    <w:rsid w:val="001B4053"/>
    <w:rsid w:val="001B4A46"/>
    <w:rsid w:val="001B5460"/>
    <w:rsid w:val="001B5816"/>
    <w:rsid w:val="001B5D9F"/>
    <w:rsid w:val="001B5E34"/>
    <w:rsid w:val="001B5E77"/>
    <w:rsid w:val="001B68DA"/>
    <w:rsid w:val="001C0247"/>
    <w:rsid w:val="001C08E1"/>
    <w:rsid w:val="001C0BCC"/>
    <w:rsid w:val="001C153F"/>
    <w:rsid w:val="001C2997"/>
    <w:rsid w:val="001C4DB7"/>
    <w:rsid w:val="001C6C9B"/>
    <w:rsid w:val="001D0059"/>
    <w:rsid w:val="001D10B2"/>
    <w:rsid w:val="001D166C"/>
    <w:rsid w:val="001D3092"/>
    <w:rsid w:val="001D35CC"/>
    <w:rsid w:val="001D4CD1"/>
    <w:rsid w:val="001D4F5D"/>
    <w:rsid w:val="001D5BA2"/>
    <w:rsid w:val="001D66C2"/>
    <w:rsid w:val="001D6877"/>
    <w:rsid w:val="001D6E6D"/>
    <w:rsid w:val="001E0FFC"/>
    <w:rsid w:val="001E1F93"/>
    <w:rsid w:val="001E226A"/>
    <w:rsid w:val="001E24CF"/>
    <w:rsid w:val="001E265E"/>
    <w:rsid w:val="001E3097"/>
    <w:rsid w:val="001E38EB"/>
    <w:rsid w:val="001E3F6D"/>
    <w:rsid w:val="001E4B06"/>
    <w:rsid w:val="001E5080"/>
    <w:rsid w:val="001E52C0"/>
    <w:rsid w:val="001E5F98"/>
    <w:rsid w:val="001E6520"/>
    <w:rsid w:val="001E6774"/>
    <w:rsid w:val="001F01F4"/>
    <w:rsid w:val="001F06FD"/>
    <w:rsid w:val="001F0C31"/>
    <w:rsid w:val="001F0F26"/>
    <w:rsid w:val="001F15E2"/>
    <w:rsid w:val="001F2232"/>
    <w:rsid w:val="001F2398"/>
    <w:rsid w:val="001F2DAA"/>
    <w:rsid w:val="001F5340"/>
    <w:rsid w:val="001F64BE"/>
    <w:rsid w:val="001F6D7B"/>
    <w:rsid w:val="001F7070"/>
    <w:rsid w:val="001F7214"/>
    <w:rsid w:val="001F7807"/>
    <w:rsid w:val="002007C8"/>
    <w:rsid w:val="00200AD3"/>
    <w:rsid w:val="00200EF2"/>
    <w:rsid w:val="002016B9"/>
    <w:rsid w:val="00201719"/>
    <w:rsid w:val="00201825"/>
    <w:rsid w:val="00201CB2"/>
    <w:rsid w:val="00202266"/>
    <w:rsid w:val="00202525"/>
    <w:rsid w:val="00203CE4"/>
    <w:rsid w:val="002046F7"/>
    <w:rsid w:val="0020478D"/>
    <w:rsid w:val="002054D0"/>
    <w:rsid w:val="0020579F"/>
    <w:rsid w:val="00205857"/>
    <w:rsid w:val="00206AAB"/>
    <w:rsid w:val="00206B3C"/>
    <w:rsid w:val="00206E93"/>
    <w:rsid w:val="00206EFD"/>
    <w:rsid w:val="00207515"/>
    <w:rsid w:val="0020756A"/>
    <w:rsid w:val="00210D95"/>
    <w:rsid w:val="002136B3"/>
    <w:rsid w:val="00213BA0"/>
    <w:rsid w:val="0021660A"/>
    <w:rsid w:val="00216957"/>
    <w:rsid w:val="00216B79"/>
    <w:rsid w:val="00216BC1"/>
    <w:rsid w:val="0021732B"/>
    <w:rsid w:val="00217731"/>
    <w:rsid w:val="00217AE6"/>
    <w:rsid w:val="00220B90"/>
    <w:rsid w:val="00221777"/>
    <w:rsid w:val="00221998"/>
    <w:rsid w:val="00221E1A"/>
    <w:rsid w:val="00221F4B"/>
    <w:rsid w:val="002226CC"/>
    <w:rsid w:val="002228E3"/>
    <w:rsid w:val="0022320E"/>
    <w:rsid w:val="00224261"/>
    <w:rsid w:val="00224493"/>
    <w:rsid w:val="00224B16"/>
    <w:rsid w:val="00224D61"/>
    <w:rsid w:val="002251C8"/>
    <w:rsid w:val="00225740"/>
    <w:rsid w:val="0022598B"/>
    <w:rsid w:val="002265BD"/>
    <w:rsid w:val="00226CE5"/>
    <w:rsid w:val="002270CC"/>
    <w:rsid w:val="00227421"/>
    <w:rsid w:val="0022758E"/>
    <w:rsid w:val="00227894"/>
    <w:rsid w:val="0022791F"/>
    <w:rsid w:val="00231007"/>
    <w:rsid w:val="0023173C"/>
    <w:rsid w:val="00231E53"/>
    <w:rsid w:val="0023367F"/>
    <w:rsid w:val="00234830"/>
    <w:rsid w:val="002354EB"/>
    <w:rsid w:val="00235590"/>
    <w:rsid w:val="00235ED9"/>
    <w:rsid w:val="002368C7"/>
    <w:rsid w:val="0023726F"/>
    <w:rsid w:val="0024041A"/>
    <w:rsid w:val="002410C8"/>
    <w:rsid w:val="00241453"/>
    <w:rsid w:val="00241C93"/>
    <w:rsid w:val="0024214A"/>
    <w:rsid w:val="00242BA0"/>
    <w:rsid w:val="00242D60"/>
    <w:rsid w:val="002441F2"/>
    <w:rsid w:val="0024438F"/>
    <w:rsid w:val="002447C2"/>
    <w:rsid w:val="00244C37"/>
    <w:rsid w:val="0024568A"/>
    <w:rsid w:val="002458D0"/>
    <w:rsid w:val="00245BF5"/>
    <w:rsid w:val="00245EC0"/>
    <w:rsid w:val="0024627C"/>
    <w:rsid w:val="002462B7"/>
    <w:rsid w:val="0024797E"/>
    <w:rsid w:val="00247B4F"/>
    <w:rsid w:val="00247DB0"/>
    <w:rsid w:val="00247FF0"/>
    <w:rsid w:val="00250C2E"/>
    <w:rsid w:val="00250F4A"/>
    <w:rsid w:val="00251349"/>
    <w:rsid w:val="0025136C"/>
    <w:rsid w:val="00251452"/>
    <w:rsid w:val="00253532"/>
    <w:rsid w:val="002540D3"/>
    <w:rsid w:val="0025456B"/>
    <w:rsid w:val="00254B2A"/>
    <w:rsid w:val="002556DB"/>
    <w:rsid w:val="00256214"/>
    <w:rsid w:val="002568F8"/>
    <w:rsid w:val="00256D4F"/>
    <w:rsid w:val="00260EE8"/>
    <w:rsid w:val="00260F28"/>
    <w:rsid w:val="0026131D"/>
    <w:rsid w:val="002613DA"/>
    <w:rsid w:val="00261DD7"/>
    <w:rsid w:val="00263542"/>
    <w:rsid w:val="0026404B"/>
    <w:rsid w:val="00264DCF"/>
    <w:rsid w:val="00265250"/>
    <w:rsid w:val="00265391"/>
    <w:rsid w:val="00266738"/>
    <w:rsid w:val="0026691A"/>
    <w:rsid w:val="00266D0C"/>
    <w:rsid w:val="00267053"/>
    <w:rsid w:val="002705AB"/>
    <w:rsid w:val="002717AE"/>
    <w:rsid w:val="002724E2"/>
    <w:rsid w:val="00273028"/>
    <w:rsid w:val="00273E76"/>
    <w:rsid w:val="00273F94"/>
    <w:rsid w:val="002754FE"/>
    <w:rsid w:val="002760B7"/>
    <w:rsid w:val="00276D86"/>
    <w:rsid w:val="0027707D"/>
    <w:rsid w:val="002810D3"/>
    <w:rsid w:val="00281326"/>
    <w:rsid w:val="00281DAB"/>
    <w:rsid w:val="002827A5"/>
    <w:rsid w:val="00283289"/>
    <w:rsid w:val="00283469"/>
    <w:rsid w:val="002847AE"/>
    <w:rsid w:val="002852AC"/>
    <w:rsid w:val="002870F2"/>
    <w:rsid w:val="00287650"/>
    <w:rsid w:val="00287796"/>
    <w:rsid w:val="00287F0E"/>
    <w:rsid w:val="00290006"/>
    <w:rsid w:val="0029008E"/>
    <w:rsid w:val="00290154"/>
    <w:rsid w:val="0029172A"/>
    <w:rsid w:val="002926E1"/>
    <w:rsid w:val="00292AB4"/>
    <w:rsid w:val="00292CA0"/>
    <w:rsid w:val="00294F88"/>
    <w:rsid w:val="00294FCC"/>
    <w:rsid w:val="00295516"/>
    <w:rsid w:val="00295550"/>
    <w:rsid w:val="00295906"/>
    <w:rsid w:val="00295A50"/>
    <w:rsid w:val="00297130"/>
    <w:rsid w:val="0029733C"/>
    <w:rsid w:val="002A10A1"/>
    <w:rsid w:val="002A12C5"/>
    <w:rsid w:val="002A1FF5"/>
    <w:rsid w:val="002A3161"/>
    <w:rsid w:val="002A3185"/>
    <w:rsid w:val="002A3410"/>
    <w:rsid w:val="002A44D1"/>
    <w:rsid w:val="002A4631"/>
    <w:rsid w:val="002A49C3"/>
    <w:rsid w:val="002A5BA6"/>
    <w:rsid w:val="002A64CC"/>
    <w:rsid w:val="002A68E4"/>
    <w:rsid w:val="002A6EA6"/>
    <w:rsid w:val="002A6ECE"/>
    <w:rsid w:val="002A6EDE"/>
    <w:rsid w:val="002B0960"/>
    <w:rsid w:val="002B0E04"/>
    <w:rsid w:val="002B108B"/>
    <w:rsid w:val="002B12DE"/>
    <w:rsid w:val="002B270D"/>
    <w:rsid w:val="002B2ADE"/>
    <w:rsid w:val="002B3375"/>
    <w:rsid w:val="002B37BE"/>
    <w:rsid w:val="002B455D"/>
    <w:rsid w:val="002B4745"/>
    <w:rsid w:val="002B480D"/>
    <w:rsid w:val="002B4845"/>
    <w:rsid w:val="002B4AC3"/>
    <w:rsid w:val="002B7744"/>
    <w:rsid w:val="002C05AC"/>
    <w:rsid w:val="002C0E81"/>
    <w:rsid w:val="002C0F29"/>
    <w:rsid w:val="002C22DB"/>
    <w:rsid w:val="002C2EA9"/>
    <w:rsid w:val="002C3953"/>
    <w:rsid w:val="002C56A0"/>
    <w:rsid w:val="002C7496"/>
    <w:rsid w:val="002D04DF"/>
    <w:rsid w:val="002D12DD"/>
    <w:rsid w:val="002D12FF"/>
    <w:rsid w:val="002D21A5"/>
    <w:rsid w:val="002D4413"/>
    <w:rsid w:val="002D5FE3"/>
    <w:rsid w:val="002D7247"/>
    <w:rsid w:val="002E075C"/>
    <w:rsid w:val="002E23E3"/>
    <w:rsid w:val="002E247B"/>
    <w:rsid w:val="002E26F3"/>
    <w:rsid w:val="002E29F3"/>
    <w:rsid w:val="002E30BA"/>
    <w:rsid w:val="002E34CB"/>
    <w:rsid w:val="002E3792"/>
    <w:rsid w:val="002E4059"/>
    <w:rsid w:val="002E4D5B"/>
    <w:rsid w:val="002E5474"/>
    <w:rsid w:val="002E554F"/>
    <w:rsid w:val="002E5575"/>
    <w:rsid w:val="002E5699"/>
    <w:rsid w:val="002E5832"/>
    <w:rsid w:val="002E633F"/>
    <w:rsid w:val="002E65E2"/>
    <w:rsid w:val="002E662B"/>
    <w:rsid w:val="002E6D58"/>
    <w:rsid w:val="002F0AB6"/>
    <w:rsid w:val="002F0BF7"/>
    <w:rsid w:val="002F0D60"/>
    <w:rsid w:val="002F104E"/>
    <w:rsid w:val="002F1BD9"/>
    <w:rsid w:val="002F3A6D"/>
    <w:rsid w:val="002F4E2C"/>
    <w:rsid w:val="002F4EBA"/>
    <w:rsid w:val="002F749C"/>
    <w:rsid w:val="00301091"/>
    <w:rsid w:val="00301110"/>
    <w:rsid w:val="0030179D"/>
    <w:rsid w:val="00302A16"/>
    <w:rsid w:val="00303588"/>
    <w:rsid w:val="00303813"/>
    <w:rsid w:val="003045A3"/>
    <w:rsid w:val="00306F73"/>
    <w:rsid w:val="0030716E"/>
    <w:rsid w:val="0030723A"/>
    <w:rsid w:val="003102C3"/>
    <w:rsid w:val="00310348"/>
    <w:rsid w:val="00310EE6"/>
    <w:rsid w:val="003111C3"/>
    <w:rsid w:val="00311628"/>
    <w:rsid w:val="00311860"/>
    <w:rsid w:val="00311972"/>
    <w:rsid w:val="00311E73"/>
    <w:rsid w:val="0031221D"/>
    <w:rsid w:val="003123F7"/>
    <w:rsid w:val="00312A05"/>
    <w:rsid w:val="00314A01"/>
    <w:rsid w:val="00314B9D"/>
    <w:rsid w:val="00314DD8"/>
    <w:rsid w:val="0031557F"/>
    <w:rsid w:val="003155A3"/>
    <w:rsid w:val="00315B35"/>
    <w:rsid w:val="00316A7F"/>
    <w:rsid w:val="00317B24"/>
    <w:rsid w:val="00317C9C"/>
    <w:rsid w:val="00317D8E"/>
    <w:rsid w:val="00317DE9"/>
    <w:rsid w:val="00317E8F"/>
    <w:rsid w:val="00320752"/>
    <w:rsid w:val="003209E8"/>
    <w:rsid w:val="00320E56"/>
    <w:rsid w:val="003211F4"/>
    <w:rsid w:val="0032193F"/>
    <w:rsid w:val="00322186"/>
    <w:rsid w:val="00322962"/>
    <w:rsid w:val="0032403E"/>
    <w:rsid w:val="00324D73"/>
    <w:rsid w:val="003257F8"/>
    <w:rsid w:val="00325B7B"/>
    <w:rsid w:val="0033014E"/>
    <w:rsid w:val="0033024D"/>
    <w:rsid w:val="00331366"/>
    <w:rsid w:val="0033193C"/>
    <w:rsid w:val="00332B30"/>
    <w:rsid w:val="00332EED"/>
    <w:rsid w:val="00333BA4"/>
    <w:rsid w:val="00334EE8"/>
    <w:rsid w:val="0033532B"/>
    <w:rsid w:val="00335BB1"/>
    <w:rsid w:val="00336799"/>
    <w:rsid w:val="0033685E"/>
    <w:rsid w:val="00337929"/>
    <w:rsid w:val="003379C1"/>
    <w:rsid w:val="00337AD4"/>
    <w:rsid w:val="00340003"/>
    <w:rsid w:val="00340CA4"/>
    <w:rsid w:val="00341CD3"/>
    <w:rsid w:val="003429B7"/>
    <w:rsid w:val="00342B92"/>
    <w:rsid w:val="00343950"/>
    <w:rsid w:val="00343B23"/>
    <w:rsid w:val="00343B25"/>
    <w:rsid w:val="003444A9"/>
    <w:rsid w:val="003445F2"/>
    <w:rsid w:val="00345B51"/>
    <w:rsid w:val="00345EB0"/>
    <w:rsid w:val="003467B3"/>
    <w:rsid w:val="003470AF"/>
    <w:rsid w:val="0034764B"/>
    <w:rsid w:val="0034780A"/>
    <w:rsid w:val="00347CBE"/>
    <w:rsid w:val="003503AC"/>
    <w:rsid w:val="0035068E"/>
    <w:rsid w:val="0035124B"/>
    <w:rsid w:val="00351640"/>
    <w:rsid w:val="0035267C"/>
    <w:rsid w:val="00352686"/>
    <w:rsid w:val="00352A15"/>
    <w:rsid w:val="003534AD"/>
    <w:rsid w:val="00353F9C"/>
    <w:rsid w:val="00354A90"/>
    <w:rsid w:val="00355EE4"/>
    <w:rsid w:val="00357136"/>
    <w:rsid w:val="003576EB"/>
    <w:rsid w:val="00357E2E"/>
    <w:rsid w:val="00360431"/>
    <w:rsid w:val="00360C67"/>
    <w:rsid w:val="00360E65"/>
    <w:rsid w:val="00361700"/>
    <w:rsid w:val="00362288"/>
    <w:rsid w:val="00362DCB"/>
    <w:rsid w:val="0036308C"/>
    <w:rsid w:val="00363251"/>
    <w:rsid w:val="00363E8F"/>
    <w:rsid w:val="00365118"/>
    <w:rsid w:val="00365968"/>
    <w:rsid w:val="00365B4B"/>
    <w:rsid w:val="00366069"/>
    <w:rsid w:val="00366467"/>
    <w:rsid w:val="00367331"/>
    <w:rsid w:val="00370370"/>
    <w:rsid w:val="00370563"/>
    <w:rsid w:val="003713D2"/>
    <w:rsid w:val="00371AF4"/>
    <w:rsid w:val="00372864"/>
    <w:rsid w:val="00372A4F"/>
    <w:rsid w:val="00372B9F"/>
    <w:rsid w:val="00373265"/>
    <w:rsid w:val="0037384B"/>
    <w:rsid w:val="00373892"/>
    <w:rsid w:val="003743CE"/>
    <w:rsid w:val="0037535F"/>
    <w:rsid w:val="00380412"/>
    <w:rsid w:val="003807AF"/>
    <w:rsid w:val="00380856"/>
    <w:rsid w:val="00380E60"/>
    <w:rsid w:val="00380EAE"/>
    <w:rsid w:val="003810F7"/>
    <w:rsid w:val="0038198C"/>
    <w:rsid w:val="0038213B"/>
    <w:rsid w:val="003824B9"/>
    <w:rsid w:val="00382A6F"/>
    <w:rsid w:val="00382C57"/>
    <w:rsid w:val="0038316E"/>
    <w:rsid w:val="00383B5F"/>
    <w:rsid w:val="00384483"/>
    <w:rsid w:val="0038499A"/>
    <w:rsid w:val="00384F53"/>
    <w:rsid w:val="0038505D"/>
    <w:rsid w:val="00386D58"/>
    <w:rsid w:val="00387053"/>
    <w:rsid w:val="003873B8"/>
    <w:rsid w:val="00390B86"/>
    <w:rsid w:val="00393AF7"/>
    <w:rsid w:val="00394553"/>
    <w:rsid w:val="00395451"/>
    <w:rsid w:val="00395633"/>
    <w:rsid w:val="00395716"/>
    <w:rsid w:val="003959C8"/>
    <w:rsid w:val="00395F57"/>
    <w:rsid w:val="00396B0E"/>
    <w:rsid w:val="0039766F"/>
    <w:rsid w:val="003A01C8"/>
    <w:rsid w:val="003A06C2"/>
    <w:rsid w:val="003A0989"/>
    <w:rsid w:val="003A1238"/>
    <w:rsid w:val="003A1937"/>
    <w:rsid w:val="003A2D5C"/>
    <w:rsid w:val="003A3106"/>
    <w:rsid w:val="003A3EDB"/>
    <w:rsid w:val="003A43B0"/>
    <w:rsid w:val="003A4F65"/>
    <w:rsid w:val="003A5964"/>
    <w:rsid w:val="003A5E30"/>
    <w:rsid w:val="003A5E35"/>
    <w:rsid w:val="003A6344"/>
    <w:rsid w:val="003A6624"/>
    <w:rsid w:val="003A695D"/>
    <w:rsid w:val="003A6A25"/>
    <w:rsid w:val="003A6F6B"/>
    <w:rsid w:val="003A74EC"/>
    <w:rsid w:val="003A7A7A"/>
    <w:rsid w:val="003B225F"/>
    <w:rsid w:val="003B2727"/>
    <w:rsid w:val="003B3CB0"/>
    <w:rsid w:val="003B449D"/>
    <w:rsid w:val="003B58B5"/>
    <w:rsid w:val="003B6021"/>
    <w:rsid w:val="003B7BBB"/>
    <w:rsid w:val="003C0109"/>
    <w:rsid w:val="003C0FB3"/>
    <w:rsid w:val="003C1297"/>
    <w:rsid w:val="003C1306"/>
    <w:rsid w:val="003C282D"/>
    <w:rsid w:val="003C2873"/>
    <w:rsid w:val="003C3990"/>
    <w:rsid w:val="003C3FE3"/>
    <w:rsid w:val="003C434B"/>
    <w:rsid w:val="003C489D"/>
    <w:rsid w:val="003C5337"/>
    <w:rsid w:val="003C54B8"/>
    <w:rsid w:val="003C5F1E"/>
    <w:rsid w:val="003C687F"/>
    <w:rsid w:val="003C723C"/>
    <w:rsid w:val="003D0472"/>
    <w:rsid w:val="003D0B94"/>
    <w:rsid w:val="003D0F7F"/>
    <w:rsid w:val="003D1355"/>
    <w:rsid w:val="003D3CF0"/>
    <w:rsid w:val="003D40AA"/>
    <w:rsid w:val="003D53BF"/>
    <w:rsid w:val="003D5665"/>
    <w:rsid w:val="003D6258"/>
    <w:rsid w:val="003D6797"/>
    <w:rsid w:val="003D68DF"/>
    <w:rsid w:val="003D779D"/>
    <w:rsid w:val="003D7846"/>
    <w:rsid w:val="003D78A2"/>
    <w:rsid w:val="003D7AD7"/>
    <w:rsid w:val="003E03FD"/>
    <w:rsid w:val="003E15EE"/>
    <w:rsid w:val="003E2E61"/>
    <w:rsid w:val="003E3E93"/>
    <w:rsid w:val="003E3FBE"/>
    <w:rsid w:val="003E6AE0"/>
    <w:rsid w:val="003F0971"/>
    <w:rsid w:val="003F0D57"/>
    <w:rsid w:val="003F1488"/>
    <w:rsid w:val="003F28DA"/>
    <w:rsid w:val="003F2B6E"/>
    <w:rsid w:val="003F2C2F"/>
    <w:rsid w:val="003F35B8"/>
    <w:rsid w:val="003F38BA"/>
    <w:rsid w:val="003F3F97"/>
    <w:rsid w:val="003F42CF"/>
    <w:rsid w:val="003F4EA0"/>
    <w:rsid w:val="003F5533"/>
    <w:rsid w:val="003F57DC"/>
    <w:rsid w:val="003F5DE1"/>
    <w:rsid w:val="003F60A3"/>
    <w:rsid w:val="003F66AD"/>
    <w:rsid w:val="003F69BE"/>
    <w:rsid w:val="003F7798"/>
    <w:rsid w:val="003F7D20"/>
    <w:rsid w:val="00400A7B"/>
    <w:rsid w:val="00400DBD"/>
    <w:rsid w:val="00400EB0"/>
    <w:rsid w:val="004013F6"/>
    <w:rsid w:val="00402FCF"/>
    <w:rsid w:val="00403360"/>
    <w:rsid w:val="004042F0"/>
    <w:rsid w:val="004042F8"/>
    <w:rsid w:val="00404567"/>
    <w:rsid w:val="004048BC"/>
    <w:rsid w:val="004048C9"/>
    <w:rsid w:val="0040516D"/>
    <w:rsid w:val="004054C6"/>
    <w:rsid w:val="00405801"/>
    <w:rsid w:val="004062AA"/>
    <w:rsid w:val="00406F51"/>
    <w:rsid w:val="00407329"/>
    <w:rsid w:val="00407474"/>
    <w:rsid w:val="00407ED4"/>
    <w:rsid w:val="00407F31"/>
    <w:rsid w:val="0041014C"/>
    <w:rsid w:val="004110F7"/>
    <w:rsid w:val="004125FD"/>
    <w:rsid w:val="004128F0"/>
    <w:rsid w:val="00412D45"/>
    <w:rsid w:val="00412EE5"/>
    <w:rsid w:val="00413B21"/>
    <w:rsid w:val="00414D5B"/>
    <w:rsid w:val="004163AD"/>
    <w:rsid w:val="0041645A"/>
    <w:rsid w:val="0041798C"/>
    <w:rsid w:val="00417BB8"/>
    <w:rsid w:val="00420300"/>
    <w:rsid w:val="00421CC4"/>
    <w:rsid w:val="0042354D"/>
    <w:rsid w:val="004259A6"/>
    <w:rsid w:val="00425CCF"/>
    <w:rsid w:val="00425EDA"/>
    <w:rsid w:val="0042664F"/>
    <w:rsid w:val="00430D80"/>
    <w:rsid w:val="004317B5"/>
    <w:rsid w:val="00431E3D"/>
    <w:rsid w:val="00431F7A"/>
    <w:rsid w:val="00432C22"/>
    <w:rsid w:val="00433229"/>
    <w:rsid w:val="00433964"/>
    <w:rsid w:val="00433F64"/>
    <w:rsid w:val="00434048"/>
    <w:rsid w:val="00434138"/>
    <w:rsid w:val="00435259"/>
    <w:rsid w:val="004361FB"/>
    <w:rsid w:val="00436B23"/>
    <w:rsid w:val="00436E88"/>
    <w:rsid w:val="00436F89"/>
    <w:rsid w:val="00437912"/>
    <w:rsid w:val="004379C3"/>
    <w:rsid w:val="00440977"/>
    <w:rsid w:val="00440E3A"/>
    <w:rsid w:val="004415B5"/>
    <w:rsid w:val="0044175B"/>
    <w:rsid w:val="00441C88"/>
    <w:rsid w:val="00442026"/>
    <w:rsid w:val="00442448"/>
    <w:rsid w:val="0044342E"/>
    <w:rsid w:val="00443CD4"/>
    <w:rsid w:val="00443DD6"/>
    <w:rsid w:val="004440BB"/>
    <w:rsid w:val="004450B6"/>
    <w:rsid w:val="00445612"/>
    <w:rsid w:val="00446AA3"/>
    <w:rsid w:val="00446F04"/>
    <w:rsid w:val="004479D8"/>
    <w:rsid w:val="00447C97"/>
    <w:rsid w:val="00451168"/>
    <w:rsid w:val="00451506"/>
    <w:rsid w:val="00452D84"/>
    <w:rsid w:val="00453739"/>
    <w:rsid w:val="0045627B"/>
    <w:rsid w:val="00456C90"/>
    <w:rsid w:val="00457160"/>
    <w:rsid w:val="004571A0"/>
    <w:rsid w:val="004578CC"/>
    <w:rsid w:val="00461B3B"/>
    <w:rsid w:val="00463BFC"/>
    <w:rsid w:val="004657C0"/>
    <w:rsid w:val="004657D6"/>
    <w:rsid w:val="00465E5F"/>
    <w:rsid w:val="00466731"/>
    <w:rsid w:val="00466E57"/>
    <w:rsid w:val="00467C34"/>
    <w:rsid w:val="00467CBC"/>
    <w:rsid w:val="00471354"/>
    <w:rsid w:val="004728AA"/>
    <w:rsid w:val="00472A38"/>
    <w:rsid w:val="00472B9C"/>
    <w:rsid w:val="00473230"/>
    <w:rsid w:val="00473346"/>
    <w:rsid w:val="00474C2F"/>
    <w:rsid w:val="00475BD8"/>
    <w:rsid w:val="00476168"/>
    <w:rsid w:val="00476284"/>
    <w:rsid w:val="004769EC"/>
    <w:rsid w:val="00476CBD"/>
    <w:rsid w:val="0047758F"/>
    <w:rsid w:val="0047778D"/>
    <w:rsid w:val="00480467"/>
    <w:rsid w:val="0048084F"/>
    <w:rsid w:val="004810BD"/>
    <w:rsid w:val="00481340"/>
    <w:rsid w:val="0048175E"/>
    <w:rsid w:val="00482868"/>
    <w:rsid w:val="004833A3"/>
    <w:rsid w:val="00483B44"/>
    <w:rsid w:val="00483CA9"/>
    <w:rsid w:val="004850B9"/>
    <w:rsid w:val="0048525B"/>
    <w:rsid w:val="00485CCD"/>
    <w:rsid w:val="00485DB5"/>
    <w:rsid w:val="004860C5"/>
    <w:rsid w:val="00486D2B"/>
    <w:rsid w:val="00487BA1"/>
    <w:rsid w:val="00490D60"/>
    <w:rsid w:val="00491B4C"/>
    <w:rsid w:val="00493120"/>
    <w:rsid w:val="004949C7"/>
    <w:rsid w:val="00494C7D"/>
    <w:rsid w:val="00494FDC"/>
    <w:rsid w:val="004958C3"/>
    <w:rsid w:val="00495D72"/>
    <w:rsid w:val="0049782E"/>
    <w:rsid w:val="00497E4B"/>
    <w:rsid w:val="004A0489"/>
    <w:rsid w:val="004A073A"/>
    <w:rsid w:val="004A161B"/>
    <w:rsid w:val="004A2881"/>
    <w:rsid w:val="004A4106"/>
    <w:rsid w:val="004A4146"/>
    <w:rsid w:val="004A47DB"/>
    <w:rsid w:val="004A4F6C"/>
    <w:rsid w:val="004A5AAE"/>
    <w:rsid w:val="004A6AB7"/>
    <w:rsid w:val="004A7284"/>
    <w:rsid w:val="004A77EA"/>
    <w:rsid w:val="004A7E1A"/>
    <w:rsid w:val="004B005E"/>
    <w:rsid w:val="004B0073"/>
    <w:rsid w:val="004B099A"/>
    <w:rsid w:val="004B1528"/>
    <w:rsid w:val="004B1541"/>
    <w:rsid w:val="004B240E"/>
    <w:rsid w:val="004B29F4"/>
    <w:rsid w:val="004B2B08"/>
    <w:rsid w:val="004B4C27"/>
    <w:rsid w:val="004B5A76"/>
    <w:rsid w:val="004B5E23"/>
    <w:rsid w:val="004B5EC6"/>
    <w:rsid w:val="004B63CF"/>
    <w:rsid w:val="004B6407"/>
    <w:rsid w:val="004B6923"/>
    <w:rsid w:val="004B7240"/>
    <w:rsid w:val="004B7495"/>
    <w:rsid w:val="004B780F"/>
    <w:rsid w:val="004B7B56"/>
    <w:rsid w:val="004B7EE9"/>
    <w:rsid w:val="004C0452"/>
    <w:rsid w:val="004C098E"/>
    <w:rsid w:val="004C20CF"/>
    <w:rsid w:val="004C299C"/>
    <w:rsid w:val="004C2ACA"/>
    <w:rsid w:val="004C2E2E"/>
    <w:rsid w:val="004C3080"/>
    <w:rsid w:val="004C38A9"/>
    <w:rsid w:val="004C4008"/>
    <w:rsid w:val="004C4D54"/>
    <w:rsid w:val="004C7023"/>
    <w:rsid w:val="004C7513"/>
    <w:rsid w:val="004D02AC"/>
    <w:rsid w:val="004D0383"/>
    <w:rsid w:val="004D0A86"/>
    <w:rsid w:val="004D1F3F"/>
    <w:rsid w:val="004D28EF"/>
    <w:rsid w:val="004D2CA3"/>
    <w:rsid w:val="004D333E"/>
    <w:rsid w:val="004D3A72"/>
    <w:rsid w:val="004D3EE2"/>
    <w:rsid w:val="004D5BBA"/>
    <w:rsid w:val="004D5CA7"/>
    <w:rsid w:val="004D6540"/>
    <w:rsid w:val="004D66E9"/>
    <w:rsid w:val="004E14EB"/>
    <w:rsid w:val="004E1A31"/>
    <w:rsid w:val="004E1C2A"/>
    <w:rsid w:val="004E1E53"/>
    <w:rsid w:val="004E2ACB"/>
    <w:rsid w:val="004E2E17"/>
    <w:rsid w:val="004E2E35"/>
    <w:rsid w:val="004E38B0"/>
    <w:rsid w:val="004E3C28"/>
    <w:rsid w:val="004E4332"/>
    <w:rsid w:val="004E4E0B"/>
    <w:rsid w:val="004E5594"/>
    <w:rsid w:val="004E6856"/>
    <w:rsid w:val="004E6A99"/>
    <w:rsid w:val="004E6FB4"/>
    <w:rsid w:val="004F037C"/>
    <w:rsid w:val="004F0779"/>
    <w:rsid w:val="004F085C"/>
    <w:rsid w:val="004F0977"/>
    <w:rsid w:val="004F1408"/>
    <w:rsid w:val="004F34D1"/>
    <w:rsid w:val="004F395A"/>
    <w:rsid w:val="004F4DF3"/>
    <w:rsid w:val="004F4E1D"/>
    <w:rsid w:val="004F616E"/>
    <w:rsid w:val="004F6257"/>
    <w:rsid w:val="004F655F"/>
    <w:rsid w:val="004F6A25"/>
    <w:rsid w:val="004F6AB0"/>
    <w:rsid w:val="004F6B4D"/>
    <w:rsid w:val="004F6F40"/>
    <w:rsid w:val="004F7528"/>
    <w:rsid w:val="005000BD"/>
    <w:rsid w:val="005000DD"/>
    <w:rsid w:val="0050269E"/>
    <w:rsid w:val="00502D0D"/>
    <w:rsid w:val="00503738"/>
    <w:rsid w:val="00503948"/>
    <w:rsid w:val="00503B09"/>
    <w:rsid w:val="00504F5C"/>
    <w:rsid w:val="00505262"/>
    <w:rsid w:val="005053FB"/>
    <w:rsid w:val="0050597B"/>
    <w:rsid w:val="0050666E"/>
    <w:rsid w:val="00506DF8"/>
    <w:rsid w:val="00507451"/>
    <w:rsid w:val="00511F4D"/>
    <w:rsid w:val="00512ED5"/>
    <w:rsid w:val="00514D6B"/>
    <w:rsid w:val="005152BA"/>
    <w:rsid w:val="0051574E"/>
    <w:rsid w:val="00516ED5"/>
    <w:rsid w:val="0051725F"/>
    <w:rsid w:val="00517F79"/>
    <w:rsid w:val="00520095"/>
    <w:rsid w:val="00520645"/>
    <w:rsid w:val="00520735"/>
    <w:rsid w:val="0052168D"/>
    <w:rsid w:val="00523527"/>
    <w:rsid w:val="0052396A"/>
    <w:rsid w:val="00523AFE"/>
    <w:rsid w:val="005246F1"/>
    <w:rsid w:val="00525779"/>
    <w:rsid w:val="005271C1"/>
    <w:rsid w:val="0052734E"/>
    <w:rsid w:val="0052782C"/>
    <w:rsid w:val="00527A41"/>
    <w:rsid w:val="00530E46"/>
    <w:rsid w:val="00532073"/>
    <w:rsid w:val="005324EF"/>
    <w:rsid w:val="0053286B"/>
    <w:rsid w:val="00532BE7"/>
    <w:rsid w:val="0053458B"/>
    <w:rsid w:val="00536197"/>
    <w:rsid w:val="00536369"/>
    <w:rsid w:val="005363A7"/>
    <w:rsid w:val="005400FF"/>
    <w:rsid w:val="00540E99"/>
    <w:rsid w:val="00541130"/>
    <w:rsid w:val="00543CDB"/>
    <w:rsid w:val="005447BE"/>
    <w:rsid w:val="005452BE"/>
    <w:rsid w:val="00546A8B"/>
    <w:rsid w:val="00546D5E"/>
    <w:rsid w:val="00546F02"/>
    <w:rsid w:val="00547051"/>
    <w:rsid w:val="0054770B"/>
    <w:rsid w:val="00547FA0"/>
    <w:rsid w:val="00547FB4"/>
    <w:rsid w:val="00551073"/>
    <w:rsid w:val="0055180E"/>
    <w:rsid w:val="00551B04"/>
    <w:rsid w:val="00551B25"/>
    <w:rsid w:val="00551DA4"/>
    <w:rsid w:val="0055213A"/>
    <w:rsid w:val="00554227"/>
    <w:rsid w:val="00554956"/>
    <w:rsid w:val="00554FE2"/>
    <w:rsid w:val="00557047"/>
    <w:rsid w:val="00557BE6"/>
    <w:rsid w:val="005600BC"/>
    <w:rsid w:val="005629E2"/>
    <w:rsid w:val="00562DCD"/>
    <w:rsid w:val="005630B7"/>
    <w:rsid w:val="00563104"/>
    <w:rsid w:val="005646C1"/>
    <w:rsid w:val="005646CC"/>
    <w:rsid w:val="00564E05"/>
    <w:rsid w:val="005652AA"/>
    <w:rsid w:val="005652E4"/>
    <w:rsid w:val="00565730"/>
    <w:rsid w:val="005665FB"/>
    <w:rsid w:val="00566671"/>
    <w:rsid w:val="00567B22"/>
    <w:rsid w:val="00567CBB"/>
    <w:rsid w:val="00570152"/>
    <w:rsid w:val="0057039F"/>
    <w:rsid w:val="00570829"/>
    <w:rsid w:val="0057134C"/>
    <w:rsid w:val="0057331C"/>
    <w:rsid w:val="00573328"/>
    <w:rsid w:val="005737C2"/>
    <w:rsid w:val="00573F07"/>
    <w:rsid w:val="0057478F"/>
    <w:rsid w:val="005747FF"/>
    <w:rsid w:val="005749F3"/>
    <w:rsid w:val="00574CDA"/>
    <w:rsid w:val="005751A7"/>
    <w:rsid w:val="00576415"/>
    <w:rsid w:val="00577D23"/>
    <w:rsid w:val="00580D0F"/>
    <w:rsid w:val="00581281"/>
    <w:rsid w:val="00581F3D"/>
    <w:rsid w:val="005824C0"/>
    <w:rsid w:val="00582560"/>
    <w:rsid w:val="00582FD7"/>
    <w:rsid w:val="005832ED"/>
    <w:rsid w:val="00583524"/>
    <w:rsid w:val="005835A2"/>
    <w:rsid w:val="00583853"/>
    <w:rsid w:val="005841B9"/>
    <w:rsid w:val="00584215"/>
    <w:rsid w:val="00584391"/>
    <w:rsid w:val="005847C5"/>
    <w:rsid w:val="00585106"/>
    <w:rsid w:val="005857A8"/>
    <w:rsid w:val="00585B8B"/>
    <w:rsid w:val="00586155"/>
    <w:rsid w:val="00586F23"/>
    <w:rsid w:val="0058713B"/>
    <w:rsid w:val="005876D2"/>
    <w:rsid w:val="00587C79"/>
    <w:rsid w:val="00587F4D"/>
    <w:rsid w:val="0059056C"/>
    <w:rsid w:val="005911C0"/>
    <w:rsid w:val="0059130B"/>
    <w:rsid w:val="005927BC"/>
    <w:rsid w:val="00593DD8"/>
    <w:rsid w:val="00593F04"/>
    <w:rsid w:val="00594705"/>
    <w:rsid w:val="005957F6"/>
    <w:rsid w:val="00595D1B"/>
    <w:rsid w:val="00596502"/>
    <w:rsid w:val="0059664B"/>
    <w:rsid w:val="00596689"/>
    <w:rsid w:val="00596BD2"/>
    <w:rsid w:val="005A1035"/>
    <w:rsid w:val="005A16FB"/>
    <w:rsid w:val="005A19EC"/>
    <w:rsid w:val="005A1A68"/>
    <w:rsid w:val="005A1D50"/>
    <w:rsid w:val="005A1FA5"/>
    <w:rsid w:val="005A211C"/>
    <w:rsid w:val="005A2985"/>
    <w:rsid w:val="005A2A5A"/>
    <w:rsid w:val="005A3076"/>
    <w:rsid w:val="005A3989"/>
    <w:rsid w:val="005A39FC"/>
    <w:rsid w:val="005A3B66"/>
    <w:rsid w:val="005A42E3"/>
    <w:rsid w:val="005A48FC"/>
    <w:rsid w:val="005A5F04"/>
    <w:rsid w:val="005A67D8"/>
    <w:rsid w:val="005A6C87"/>
    <w:rsid w:val="005A6DC2"/>
    <w:rsid w:val="005A7406"/>
    <w:rsid w:val="005A7E2B"/>
    <w:rsid w:val="005B047D"/>
    <w:rsid w:val="005B0870"/>
    <w:rsid w:val="005B0BAB"/>
    <w:rsid w:val="005B11F8"/>
    <w:rsid w:val="005B157F"/>
    <w:rsid w:val="005B1762"/>
    <w:rsid w:val="005B2AF0"/>
    <w:rsid w:val="005B3D1F"/>
    <w:rsid w:val="005B4B88"/>
    <w:rsid w:val="005B5605"/>
    <w:rsid w:val="005B5D60"/>
    <w:rsid w:val="005B5E31"/>
    <w:rsid w:val="005B64AE"/>
    <w:rsid w:val="005B6E3D"/>
    <w:rsid w:val="005B7298"/>
    <w:rsid w:val="005C1BFC"/>
    <w:rsid w:val="005C26ED"/>
    <w:rsid w:val="005C4387"/>
    <w:rsid w:val="005C45EF"/>
    <w:rsid w:val="005C57FD"/>
    <w:rsid w:val="005C6034"/>
    <w:rsid w:val="005C6EC7"/>
    <w:rsid w:val="005C7B55"/>
    <w:rsid w:val="005D0175"/>
    <w:rsid w:val="005D11C5"/>
    <w:rsid w:val="005D1CC4"/>
    <w:rsid w:val="005D1D56"/>
    <w:rsid w:val="005D2C07"/>
    <w:rsid w:val="005D2D62"/>
    <w:rsid w:val="005D38F6"/>
    <w:rsid w:val="005D3E47"/>
    <w:rsid w:val="005D528F"/>
    <w:rsid w:val="005D52E0"/>
    <w:rsid w:val="005D5A78"/>
    <w:rsid w:val="005D5DB0"/>
    <w:rsid w:val="005D7A00"/>
    <w:rsid w:val="005E0B43"/>
    <w:rsid w:val="005E0EBC"/>
    <w:rsid w:val="005E1533"/>
    <w:rsid w:val="005E1AD5"/>
    <w:rsid w:val="005E4742"/>
    <w:rsid w:val="005E4B96"/>
    <w:rsid w:val="005E6829"/>
    <w:rsid w:val="005E690A"/>
    <w:rsid w:val="005E6EFA"/>
    <w:rsid w:val="005F10D4"/>
    <w:rsid w:val="005F26E8"/>
    <w:rsid w:val="005F275A"/>
    <w:rsid w:val="005F28FC"/>
    <w:rsid w:val="005F29A9"/>
    <w:rsid w:val="005F2B04"/>
    <w:rsid w:val="005F2E08"/>
    <w:rsid w:val="005F3CC1"/>
    <w:rsid w:val="005F4D42"/>
    <w:rsid w:val="005F5623"/>
    <w:rsid w:val="005F5B82"/>
    <w:rsid w:val="005F714F"/>
    <w:rsid w:val="005F7649"/>
    <w:rsid w:val="005F7834"/>
    <w:rsid w:val="005F78DD"/>
    <w:rsid w:val="005F7A4D"/>
    <w:rsid w:val="006002A9"/>
    <w:rsid w:val="00601B68"/>
    <w:rsid w:val="006022AC"/>
    <w:rsid w:val="006026BA"/>
    <w:rsid w:val="0060359B"/>
    <w:rsid w:val="00603F69"/>
    <w:rsid w:val="00604051"/>
    <w:rsid w:val="006040DA"/>
    <w:rsid w:val="006047BD"/>
    <w:rsid w:val="00604EED"/>
    <w:rsid w:val="006050ED"/>
    <w:rsid w:val="00607675"/>
    <w:rsid w:val="00610F53"/>
    <w:rsid w:val="00612E3F"/>
    <w:rsid w:val="00613208"/>
    <w:rsid w:val="006147F6"/>
    <w:rsid w:val="00616767"/>
    <w:rsid w:val="0061698B"/>
    <w:rsid w:val="00616F61"/>
    <w:rsid w:val="00620917"/>
    <w:rsid w:val="00620944"/>
    <w:rsid w:val="00620C9C"/>
    <w:rsid w:val="00621485"/>
    <w:rsid w:val="0062163D"/>
    <w:rsid w:val="00621BCB"/>
    <w:rsid w:val="006228C2"/>
    <w:rsid w:val="00622B61"/>
    <w:rsid w:val="00623A9E"/>
    <w:rsid w:val="00624A20"/>
    <w:rsid w:val="00624C9B"/>
    <w:rsid w:val="006251EB"/>
    <w:rsid w:val="0062541D"/>
    <w:rsid w:val="00625C13"/>
    <w:rsid w:val="00627CD9"/>
    <w:rsid w:val="00630BB3"/>
    <w:rsid w:val="00632182"/>
    <w:rsid w:val="00632987"/>
    <w:rsid w:val="006335DF"/>
    <w:rsid w:val="00633A4A"/>
    <w:rsid w:val="00634717"/>
    <w:rsid w:val="0063670E"/>
    <w:rsid w:val="00636886"/>
    <w:rsid w:val="00636E6C"/>
    <w:rsid w:val="00637181"/>
    <w:rsid w:val="006379E5"/>
    <w:rsid w:val="00637AF8"/>
    <w:rsid w:val="006412BE"/>
    <w:rsid w:val="0064144D"/>
    <w:rsid w:val="00641576"/>
    <w:rsid w:val="00641609"/>
    <w:rsid w:val="0064160E"/>
    <w:rsid w:val="006419F5"/>
    <w:rsid w:val="00642389"/>
    <w:rsid w:val="006439ED"/>
    <w:rsid w:val="00644306"/>
    <w:rsid w:val="00644EAB"/>
    <w:rsid w:val="006450E2"/>
    <w:rsid w:val="006453D8"/>
    <w:rsid w:val="006457A5"/>
    <w:rsid w:val="00646F5D"/>
    <w:rsid w:val="00650503"/>
    <w:rsid w:val="00651A1C"/>
    <w:rsid w:val="00651E73"/>
    <w:rsid w:val="00652139"/>
    <w:rsid w:val="006522EF"/>
    <w:rsid w:val="006522FD"/>
    <w:rsid w:val="00652800"/>
    <w:rsid w:val="00653AB0"/>
    <w:rsid w:val="00653C5D"/>
    <w:rsid w:val="006544A7"/>
    <w:rsid w:val="006552BE"/>
    <w:rsid w:val="0065683D"/>
    <w:rsid w:val="00657BA0"/>
    <w:rsid w:val="00661413"/>
    <w:rsid w:val="006618E3"/>
    <w:rsid w:val="00661D06"/>
    <w:rsid w:val="00661EB6"/>
    <w:rsid w:val="006638B4"/>
    <w:rsid w:val="00663D44"/>
    <w:rsid w:val="0066400D"/>
    <w:rsid w:val="006641B3"/>
    <w:rsid w:val="0066449F"/>
    <w:rsid w:val="006644C4"/>
    <w:rsid w:val="00665324"/>
    <w:rsid w:val="00665F1A"/>
    <w:rsid w:val="0066665B"/>
    <w:rsid w:val="006674EA"/>
    <w:rsid w:val="00670EE3"/>
    <w:rsid w:val="00672902"/>
    <w:rsid w:val="00672AA1"/>
    <w:rsid w:val="00673149"/>
    <w:rsid w:val="0067331F"/>
    <w:rsid w:val="00673B17"/>
    <w:rsid w:val="00673EE8"/>
    <w:rsid w:val="006742E8"/>
    <w:rsid w:val="0067482E"/>
    <w:rsid w:val="00675260"/>
    <w:rsid w:val="006760F4"/>
    <w:rsid w:val="00676295"/>
    <w:rsid w:val="00677762"/>
    <w:rsid w:val="00677814"/>
    <w:rsid w:val="0067783C"/>
    <w:rsid w:val="00677DDB"/>
    <w:rsid w:val="00677EF0"/>
    <w:rsid w:val="006814BF"/>
    <w:rsid w:val="00681DCF"/>
    <w:rsid w:val="00681F32"/>
    <w:rsid w:val="006826B1"/>
    <w:rsid w:val="00683AEC"/>
    <w:rsid w:val="00684025"/>
    <w:rsid w:val="00684672"/>
    <w:rsid w:val="0068481E"/>
    <w:rsid w:val="00684F6E"/>
    <w:rsid w:val="006856F4"/>
    <w:rsid w:val="0068666F"/>
    <w:rsid w:val="00686FAB"/>
    <w:rsid w:val="0068761B"/>
    <w:rsid w:val="0068780A"/>
    <w:rsid w:val="00690236"/>
    <w:rsid w:val="00690267"/>
    <w:rsid w:val="006906E7"/>
    <w:rsid w:val="006910AA"/>
    <w:rsid w:val="006916EE"/>
    <w:rsid w:val="00691EB7"/>
    <w:rsid w:val="00692FBA"/>
    <w:rsid w:val="006931D4"/>
    <w:rsid w:val="00694485"/>
    <w:rsid w:val="00694E70"/>
    <w:rsid w:val="00694F7A"/>
    <w:rsid w:val="006954D4"/>
    <w:rsid w:val="0069575A"/>
    <w:rsid w:val="0069598B"/>
    <w:rsid w:val="00695AF0"/>
    <w:rsid w:val="0069757D"/>
    <w:rsid w:val="006A1A8E"/>
    <w:rsid w:val="006A1CF6"/>
    <w:rsid w:val="006A2D9E"/>
    <w:rsid w:val="006A2F7B"/>
    <w:rsid w:val="006A36DB"/>
    <w:rsid w:val="006A3EF2"/>
    <w:rsid w:val="006A44BB"/>
    <w:rsid w:val="006A44D0"/>
    <w:rsid w:val="006A48C1"/>
    <w:rsid w:val="006A510D"/>
    <w:rsid w:val="006A51A4"/>
    <w:rsid w:val="006A580C"/>
    <w:rsid w:val="006A5B17"/>
    <w:rsid w:val="006A6A39"/>
    <w:rsid w:val="006B0291"/>
    <w:rsid w:val="006B03AE"/>
    <w:rsid w:val="006B06B2"/>
    <w:rsid w:val="006B0926"/>
    <w:rsid w:val="006B1FFA"/>
    <w:rsid w:val="006B20FA"/>
    <w:rsid w:val="006B2752"/>
    <w:rsid w:val="006B2BF1"/>
    <w:rsid w:val="006B3315"/>
    <w:rsid w:val="006B3331"/>
    <w:rsid w:val="006B3564"/>
    <w:rsid w:val="006B37E6"/>
    <w:rsid w:val="006B3D8F"/>
    <w:rsid w:val="006B42E3"/>
    <w:rsid w:val="006B44E9"/>
    <w:rsid w:val="006B4602"/>
    <w:rsid w:val="006B6537"/>
    <w:rsid w:val="006B73E5"/>
    <w:rsid w:val="006B77A5"/>
    <w:rsid w:val="006C00A3"/>
    <w:rsid w:val="006C0E6C"/>
    <w:rsid w:val="006C10FC"/>
    <w:rsid w:val="006C1F7E"/>
    <w:rsid w:val="006C4B47"/>
    <w:rsid w:val="006C4B7C"/>
    <w:rsid w:val="006C4FEE"/>
    <w:rsid w:val="006C536B"/>
    <w:rsid w:val="006C615D"/>
    <w:rsid w:val="006C6B10"/>
    <w:rsid w:val="006C7AB5"/>
    <w:rsid w:val="006C7B1D"/>
    <w:rsid w:val="006C7F19"/>
    <w:rsid w:val="006D03A4"/>
    <w:rsid w:val="006D062E"/>
    <w:rsid w:val="006D07CF"/>
    <w:rsid w:val="006D0817"/>
    <w:rsid w:val="006D0996"/>
    <w:rsid w:val="006D0F4D"/>
    <w:rsid w:val="006D1901"/>
    <w:rsid w:val="006D2405"/>
    <w:rsid w:val="006D2D93"/>
    <w:rsid w:val="006D3A0E"/>
    <w:rsid w:val="006D3F88"/>
    <w:rsid w:val="006D4A39"/>
    <w:rsid w:val="006D53A4"/>
    <w:rsid w:val="006D6748"/>
    <w:rsid w:val="006D6DF6"/>
    <w:rsid w:val="006D7157"/>
    <w:rsid w:val="006E08A7"/>
    <w:rsid w:val="006E08C4"/>
    <w:rsid w:val="006E091B"/>
    <w:rsid w:val="006E15AA"/>
    <w:rsid w:val="006E2552"/>
    <w:rsid w:val="006E3C2D"/>
    <w:rsid w:val="006E42C8"/>
    <w:rsid w:val="006E4800"/>
    <w:rsid w:val="006E54E8"/>
    <w:rsid w:val="006E560F"/>
    <w:rsid w:val="006E5B90"/>
    <w:rsid w:val="006E60D3"/>
    <w:rsid w:val="006E68B9"/>
    <w:rsid w:val="006E6D37"/>
    <w:rsid w:val="006E79B6"/>
    <w:rsid w:val="006F054E"/>
    <w:rsid w:val="006F0C97"/>
    <w:rsid w:val="006F15D8"/>
    <w:rsid w:val="006F1B19"/>
    <w:rsid w:val="006F1B72"/>
    <w:rsid w:val="006F322F"/>
    <w:rsid w:val="006F3474"/>
    <w:rsid w:val="006F3613"/>
    <w:rsid w:val="006F3839"/>
    <w:rsid w:val="006F4198"/>
    <w:rsid w:val="006F4503"/>
    <w:rsid w:val="006F4BFA"/>
    <w:rsid w:val="006F63F3"/>
    <w:rsid w:val="00700048"/>
    <w:rsid w:val="00700346"/>
    <w:rsid w:val="0070190E"/>
    <w:rsid w:val="00701DAC"/>
    <w:rsid w:val="00701ECA"/>
    <w:rsid w:val="00703206"/>
    <w:rsid w:val="00704694"/>
    <w:rsid w:val="007058CD"/>
    <w:rsid w:val="00705D75"/>
    <w:rsid w:val="00705F65"/>
    <w:rsid w:val="00706293"/>
    <w:rsid w:val="0070723B"/>
    <w:rsid w:val="00707EA3"/>
    <w:rsid w:val="00711493"/>
    <w:rsid w:val="007123C7"/>
    <w:rsid w:val="007124A7"/>
    <w:rsid w:val="00712DA7"/>
    <w:rsid w:val="00713E53"/>
    <w:rsid w:val="00713EC1"/>
    <w:rsid w:val="0071448A"/>
    <w:rsid w:val="007147E5"/>
    <w:rsid w:val="00714956"/>
    <w:rsid w:val="00715810"/>
    <w:rsid w:val="00715F89"/>
    <w:rsid w:val="00716FB7"/>
    <w:rsid w:val="007171B4"/>
    <w:rsid w:val="00717C66"/>
    <w:rsid w:val="0072144B"/>
    <w:rsid w:val="00722D6B"/>
    <w:rsid w:val="0072360C"/>
    <w:rsid w:val="00723956"/>
    <w:rsid w:val="00724203"/>
    <w:rsid w:val="00724404"/>
    <w:rsid w:val="00725C3B"/>
    <w:rsid w:val="00725D14"/>
    <w:rsid w:val="007266FB"/>
    <w:rsid w:val="00727CBE"/>
    <w:rsid w:val="00730C11"/>
    <w:rsid w:val="0073212B"/>
    <w:rsid w:val="0073249B"/>
    <w:rsid w:val="00732FA6"/>
    <w:rsid w:val="0073364D"/>
    <w:rsid w:val="00733D6A"/>
    <w:rsid w:val="00734065"/>
    <w:rsid w:val="00734894"/>
    <w:rsid w:val="00735327"/>
    <w:rsid w:val="00735451"/>
    <w:rsid w:val="00735E3C"/>
    <w:rsid w:val="0073637A"/>
    <w:rsid w:val="00736649"/>
    <w:rsid w:val="00736F68"/>
    <w:rsid w:val="00740573"/>
    <w:rsid w:val="00741479"/>
    <w:rsid w:val="007414DA"/>
    <w:rsid w:val="00741ACA"/>
    <w:rsid w:val="00741AF9"/>
    <w:rsid w:val="007436AC"/>
    <w:rsid w:val="00743A8F"/>
    <w:rsid w:val="007442E3"/>
    <w:rsid w:val="007448D2"/>
    <w:rsid w:val="00744A51"/>
    <w:rsid w:val="00744A73"/>
    <w:rsid w:val="00744DB8"/>
    <w:rsid w:val="00745A63"/>
    <w:rsid w:val="00745BDE"/>
    <w:rsid w:val="00745C28"/>
    <w:rsid w:val="007460FF"/>
    <w:rsid w:val="007470FB"/>
    <w:rsid w:val="00747480"/>
    <w:rsid w:val="007474D4"/>
    <w:rsid w:val="00747826"/>
    <w:rsid w:val="007479E2"/>
    <w:rsid w:val="007507A2"/>
    <w:rsid w:val="00750860"/>
    <w:rsid w:val="007509DF"/>
    <w:rsid w:val="0075322D"/>
    <w:rsid w:val="00753D56"/>
    <w:rsid w:val="00754D19"/>
    <w:rsid w:val="007564AE"/>
    <w:rsid w:val="007564EC"/>
    <w:rsid w:val="00757591"/>
    <w:rsid w:val="00757633"/>
    <w:rsid w:val="00757A59"/>
    <w:rsid w:val="00757DD5"/>
    <w:rsid w:val="007602F4"/>
    <w:rsid w:val="007617A7"/>
    <w:rsid w:val="00762125"/>
    <w:rsid w:val="0076345C"/>
    <w:rsid w:val="007635C3"/>
    <w:rsid w:val="00765E06"/>
    <w:rsid w:val="00765F79"/>
    <w:rsid w:val="00766782"/>
    <w:rsid w:val="00766A1D"/>
    <w:rsid w:val="00766BC2"/>
    <w:rsid w:val="00766BF6"/>
    <w:rsid w:val="00770223"/>
    <w:rsid w:val="007706FF"/>
    <w:rsid w:val="00770891"/>
    <w:rsid w:val="00770C61"/>
    <w:rsid w:val="00770D8D"/>
    <w:rsid w:val="00772BA3"/>
    <w:rsid w:val="00774ED6"/>
    <w:rsid w:val="0077551F"/>
    <w:rsid w:val="007763FE"/>
    <w:rsid w:val="00776998"/>
    <w:rsid w:val="00776AC3"/>
    <w:rsid w:val="007773F4"/>
    <w:rsid w:val="00777558"/>
    <w:rsid w:val="007776A2"/>
    <w:rsid w:val="00777849"/>
    <w:rsid w:val="00777F7F"/>
    <w:rsid w:val="00780417"/>
    <w:rsid w:val="00780A99"/>
    <w:rsid w:val="00780D54"/>
    <w:rsid w:val="00781C4F"/>
    <w:rsid w:val="00782487"/>
    <w:rsid w:val="00782A2E"/>
    <w:rsid w:val="00782B11"/>
    <w:rsid w:val="007836C0"/>
    <w:rsid w:val="00783D18"/>
    <w:rsid w:val="00783F8F"/>
    <w:rsid w:val="00785BE0"/>
    <w:rsid w:val="0078667E"/>
    <w:rsid w:val="00787595"/>
    <w:rsid w:val="00787BF5"/>
    <w:rsid w:val="007907D5"/>
    <w:rsid w:val="007919C8"/>
    <w:rsid w:val="007919DC"/>
    <w:rsid w:val="00791B72"/>
    <w:rsid w:val="00791C7F"/>
    <w:rsid w:val="007921BF"/>
    <w:rsid w:val="00792C20"/>
    <w:rsid w:val="007931BF"/>
    <w:rsid w:val="00793969"/>
    <w:rsid w:val="00795E34"/>
    <w:rsid w:val="0079628E"/>
    <w:rsid w:val="00796888"/>
    <w:rsid w:val="0079739F"/>
    <w:rsid w:val="007A1326"/>
    <w:rsid w:val="007A1AA1"/>
    <w:rsid w:val="007A229C"/>
    <w:rsid w:val="007A2B7B"/>
    <w:rsid w:val="007A3356"/>
    <w:rsid w:val="007A36F3"/>
    <w:rsid w:val="007A37BB"/>
    <w:rsid w:val="007A4CEF"/>
    <w:rsid w:val="007A55A8"/>
    <w:rsid w:val="007B0978"/>
    <w:rsid w:val="007B0DE6"/>
    <w:rsid w:val="007B24C4"/>
    <w:rsid w:val="007B29CE"/>
    <w:rsid w:val="007B50E4"/>
    <w:rsid w:val="007B5236"/>
    <w:rsid w:val="007B5A23"/>
    <w:rsid w:val="007B6B2F"/>
    <w:rsid w:val="007C057B"/>
    <w:rsid w:val="007C1661"/>
    <w:rsid w:val="007C1A9E"/>
    <w:rsid w:val="007C1B11"/>
    <w:rsid w:val="007C2841"/>
    <w:rsid w:val="007C40F1"/>
    <w:rsid w:val="007C6154"/>
    <w:rsid w:val="007C635C"/>
    <w:rsid w:val="007C6E38"/>
    <w:rsid w:val="007C7E76"/>
    <w:rsid w:val="007D0082"/>
    <w:rsid w:val="007D08A4"/>
    <w:rsid w:val="007D212E"/>
    <w:rsid w:val="007D458F"/>
    <w:rsid w:val="007D481A"/>
    <w:rsid w:val="007D5655"/>
    <w:rsid w:val="007D581D"/>
    <w:rsid w:val="007D5A52"/>
    <w:rsid w:val="007D63C8"/>
    <w:rsid w:val="007D73C0"/>
    <w:rsid w:val="007D7CF5"/>
    <w:rsid w:val="007D7E58"/>
    <w:rsid w:val="007E1000"/>
    <w:rsid w:val="007E19CE"/>
    <w:rsid w:val="007E1C7B"/>
    <w:rsid w:val="007E2214"/>
    <w:rsid w:val="007E328B"/>
    <w:rsid w:val="007E41AD"/>
    <w:rsid w:val="007E47B9"/>
    <w:rsid w:val="007E497E"/>
    <w:rsid w:val="007E51F4"/>
    <w:rsid w:val="007E5739"/>
    <w:rsid w:val="007E5E9E"/>
    <w:rsid w:val="007E7486"/>
    <w:rsid w:val="007E7851"/>
    <w:rsid w:val="007F1493"/>
    <w:rsid w:val="007F15BC"/>
    <w:rsid w:val="007F3524"/>
    <w:rsid w:val="007F3EF1"/>
    <w:rsid w:val="007F46B2"/>
    <w:rsid w:val="007F576D"/>
    <w:rsid w:val="007F6071"/>
    <w:rsid w:val="007F60DB"/>
    <w:rsid w:val="007F637A"/>
    <w:rsid w:val="007F66A6"/>
    <w:rsid w:val="007F68BA"/>
    <w:rsid w:val="007F76BF"/>
    <w:rsid w:val="007F7769"/>
    <w:rsid w:val="008003CD"/>
    <w:rsid w:val="00800512"/>
    <w:rsid w:val="00801331"/>
    <w:rsid w:val="00801687"/>
    <w:rsid w:val="008019EE"/>
    <w:rsid w:val="00802022"/>
    <w:rsid w:val="0080207C"/>
    <w:rsid w:val="008028A3"/>
    <w:rsid w:val="008029BD"/>
    <w:rsid w:val="008059C1"/>
    <w:rsid w:val="0080662F"/>
    <w:rsid w:val="00806C91"/>
    <w:rsid w:val="00806F1D"/>
    <w:rsid w:val="0080794F"/>
    <w:rsid w:val="00807ECD"/>
    <w:rsid w:val="0081065F"/>
    <w:rsid w:val="0081071A"/>
    <w:rsid w:val="00810E72"/>
    <w:rsid w:val="0081179B"/>
    <w:rsid w:val="00811A72"/>
    <w:rsid w:val="00812DCB"/>
    <w:rsid w:val="0081358C"/>
    <w:rsid w:val="00813FA5"/>
    <w:rsid w:val="0081523F"/>
    <w:rsid w:val="00816151"/>
    <w:rsid w:val="00816E12"/>
    <w:rsid w:val="00817268"/>
    <w:rsid w:val="008203B7"/>
    <w:rsid w:val="00820BB7"/>
    <w:rsid w:val="008212BE"/>
    <w:rsid w:val="008218CF"/>
    <w:rsid w:val="008248E7"/>
    <w:rsid w:val="00824F02"/>
    <w:rsid w:val="00825595"/>
    <w:rsid w:val="008261AB"/>
    <w:rsid w:val="00826BD1"/>
    <w:rsid w:val="00826C4F"/>
    <w:rsid w:val="00830A48"/>
    <w:rsid w:val="00830DCC"/>
    <w:rsid w:val="0083100A"/>
    <w:rsid w:val="00831C89"/>
    <w:rsid w:val="0083226F"/>
    <w:rsid w:val="00832DA5"/>
    <w:rsid w:val="00832F4B"/>
    <w:rsid w:val="00833A2E"/>
    <w:rsid w:val="00833EDF"/>
    <w:rsid w:val="00834038"/>
    <w:rsid w:val="008349C2"/>
    <w:rsid w:val="00834E89"/>
    <w:rsid w:val="00836803"/>
    <w:rsid w:val="008377AF"/>
    <w:rsid w:val="00837B65"/>
    <w:rsid w:val="008404C4"/>
    <w:rsid w:val="0084056D"/>
    <w:rsid w:val="008409AE"/>
    <w:rsid w:val="00841080"/>
    <w:rsid w:val="008412F7"/>
    <w:rsid w:val="008414BB"/>
    <w:rsid w:val="00841B54"/>
    <w:rsid w:val="00841C95"/>
    <w:rsid w:val="008434A7"/>
    <w:rsid w:val="00843ED1"/>
    <w:rsid w:val="00845298"/>
    <w:rsid w:val="008455DA"/>
    <w:rsid w:val="00845868"/>
    <w:rsid w:val="0084631E"/>
    <w:rsid w:val="008467D0"/>
    <w:rsid w:val="008470D0"/>
    <w:rsid w:val="00847555"/>
    <w:rsid w:val="008505DC"/>
    <w:rsid w:val="008509F0"/>
    <w:rsid w:val="00851215"/>
    <w:rsid w:val="00851875"/>
    <w:rsid w:val="0085220D"/>
    <w:rsid w:val="00852357"/>
    <w:rsid w:val="00852B7B"/>
    <w:rsid w:val="00853A59"/>
    <w:rsid w:val="0085448C"/>
    <w:rsid w:val="00855048"/>
    <w:rsid w:val="008563D3"/>
    <w:rsid w:val="00856E64"/>
    <w:rsid w:val="00860A3D"/>
    <w:rsid w:val="00860A52"/>
    <w:rsid w:val="00862960"/>
    <w:rsid w:val="00863532"/>
    <w:rsid w:val="00863C9C"/>
    <w:rsid w:val="008641E8"/>
    <w:rsid w:val="00864336"/>
    <w:rsid w:val="00865EC3"/>
    <w:rsid w:val="0086629C"/>
    <w:rsid w:val="00866415"/>
    <w:rsid w:val="0086672A"/>
    <w:rsid w:val="00867458"/>
    <w:rsid w:val="00867469"/>
    <w:rsid w:val="00870838"/>
    <w:rsid w:val="008709FB"/>
    <w:rsid w:val="00870A3D"/>
    <w:rsid w:val="00870FFE"/>
    <w:rsid w:val="00872163"/>
    <w:rsid w:val="008736AC"/>
    <w:rsid w:val="00873771"/>
    <w:rsid w:val="00874911"/>
    <w:rsid w:val="00874A33"/>
    <w:rsid w:val="00874C1F"/>
    <w:rsid w:val="008754A4"/>
    <w:rsid w:val="008758D6"/>
    <w:rsid w:val="00875B34"/>
    <w:rsid w:val="00876063"/>
    <w:rsid w:val="008771BA"/>
    <w:rsid w:val="008773F6"/>
    <w:rsid w:val="00877D3F"/>
    <w:rsid w:val="00877F18"/>
    <w:rsid w:val="00880A08"/>
    <w:rsid w:val="00880FE3"/>
    <w:rsid w:val="008812D8"/>
    <w:rsid w:val="008813A0"/>
    <w:rsid w:val="00881B53"/>
    <w:rsid w:val="00882E98"/>
    <w:rsid w:val="00883242"/>
    <w:rsid w:val="00883A53"/>
    <w:rsid w:val="00883C20"/>
    <w:rsid w:val="00884D58"/>
    <w:rsid w:val="0088526C"/>
    <w:rsid w:val="00885C59"/>
    <w:rsid w:val="00885F34"/>
    <w:rsid w:val="00890C47"/>
    <w:rsid w:val="008919F7"/>
    <w:rsid w:val="00892055"/>
    <w:rsid w:val="0089256F"/>
    <w:rsid w:val="0089354C"/>
    <w:rsid w:val="00893CDB"/>
    <w:rsid w:val="00893D12"/>
    <w:rsid w:val="0089468F"/>
    <w:rsid w:val="00895105"/>
    <w:rsid w:val="00895316"/>
    <w:rsid w:val="00895861"/>
    <w:rsid w:val="00897B91"/>
    <w:rsid w:val="008A00A0"/>
    <w:rsid w:val="008A0836"/>
    <w:rsid w:val="008A08A9"/>
    <w:rsid w:val="008A12AC"/>
    <w:rsid w:val="008A1693"/>
    <w:rsid w:val="008A21F0"/>
    <w:rsid w:val="008A2A4A"/>
    <w:rsid w:val="008A5DE5"/>
    <w:rsid w:val="008A7425"/>
    <w:rsid w:val="008A7FFD"/>
    <w:rsid w:val="008B0C8A"/>
    <w:rsid w:val="008B109C"/>
    <w:rsid w:val="008B1672"/>
    <w:rsid w:val="008B17E8"/>
    <w:rsid w:val="008B1FDB"/>
    <w:rsid w:val="008B2A5B"/>
    <w:rsid w:val="008B367A"/>
    <w:rsid w:val="008B430F"/>
    <w:rsid w:val="008B44C9"/>
    <w:rsid w:val="008B4DA3"/>
    <w:rsid w:val="008B4FF4"/>
    <w:rsid w:val="008B55A3"/>
    <w:rsid w:val="008B62A0"/>
    <w:rsid w:val="008B63BD"/>
    <w:rsid w:val="008B6729"/>
    <w:rsid w:val="008B6882"/>
    <w:rsid w:val="008B6A70"/>
    <w:rsid w:val="008B71D5"/>
    <w:rsid w:val="008B7F83"/>
    <w:rsid w:val="008C085A"/>
    <w:rsid w:val="008C0A36"/>
    <w:rsid w:val="008C0C6B"/>
    <w:rsid w:val="008C1A20"/>
    <w:rsid w:val="008C2FB5"/>
    <w:rsid w:val="008C302C"/>
    <w:rsid w:val="008C4958"/>
    <w:rsid w:val="008C4CAB"/>
    <w:rsid w:val="008C5416"/>
    <w:rsid w:val="008C5E5E"/>
    <w:rsid w:val="008C6461"/>
    <w:rsid w:val="008C6A74"/>
    <w:rsid w:val="008C6BA4"/>
    <w:rsid w:val="008C6F82"/>
    <w:rsid w:val="008C795D"/>
    <w:rsid w:val="008C7B13"/>
    <w:rsid w:val="008C7CBC"/>
    <w:rsid w:val="008D0067"/>
    <w:rsid w:val="008D125E"/>
    <w:rsid w:val="008D18E3"/>
    <w:rsid w:val="008D34BB"/>
    <w:rsid w:val="008D5308"/>
    <w:rsid w:val="008D55BF"/>
    <w:rsid w:val="008D61E0"/>
    <w:rsid w:val="008D6722"/>
    <w:rsid w:val="008D6E1D"/>
    <w:rsid w:val="008D7AB2"/>
    <w:rsid w:val="008E0259"/>
    <w:rsid w:val="008E0A84"/>
    <w:rsid w:val="008E0D73"/>
    <w:rsid w:val="008E131D"/>
    <w:rsid w:val="008E320B"/>
    <w:rsid w:val="008E3D79"/>
    <w:rsid w:val="008E43E0"/>
    <w:rsid w:val="008E4A0E"/>
    <w:rsid w:val="008E4E59"/>
    <w:rsid w:val="008E4F53"/>
    <w:rsid w:val="008E55E9"/>
    <w:rsid w:val="008E58B4"/>
    <w:rsid w:val="008E5A3F"/>
    <w:rsid w:val="008E6D5A"/>
    <w:rsid w:val="008E754F"/>
    <w:rsid w:val="008F0115"/>
    <w:rsid w:val="008F0196"/>
    <w:rsid w:val="008F0383"/>
    <w:rsid w:val="008F1F6A"/>
    <w:rsid w:val="008F28E7"/>
    <w:rsid w:val="008F2FB8"/>
    <w:rsid w:val="008F366A"/>
    <w:rsid w:val="008F385D"/>
    <w:rsid w:val="008F3EDF"/>
    <w:rsid w:val="008F450D"/>
    <w:rsid w:val="008F56DB"/>
    <w:rsid w:val="008F5D63"/>
    <w:rsid w:val="008F6586"/>
    <w:rsid w:val="0090053B"/>
    <w:rsid w:val="00900E59"/>
    <w:rsid w:val="00900FCF"/>
    <w:rsid w:val="00901298"/>
    <w:rsid w:val="009019BB"/>
    <w:rsid w:val="00902919"/>
    <w:rsid w:val="00902E03"/>
    <w:rsid w:val="0090315B"/>
    <w:rsid w:val="009033B0"/>
    <w:rsid w:val="00903A58"/>
    <w:rsid w:val="00903BF0"/>
    <w:rsid w:val="00903E3B"/>
    <w:rsid w:val="00904350"/>
    <w:rsid w:val="00904A79"/>
    <w:rsid w:val="00904D31"/>
    <w:rsid w:val="00905926"/>
    <w:rsid w:val="0090604A"/>
    <w:rsid w:val="00906B78"/>
    <w:rsid w:val="00907038"/>
    <w:rsid w:val="0090706A"/>
    <w:rsid w:val="009078AB"/>
    <w:rsid w:val="00907E90"/>
    <w:rsid w:val="00910006"/>
    <w:rsid w:val="009100E2"/>
    <w:rsid w:val="0091055E"/>
    <w:rsid w:val="00910F37"/>
    <w:rsid w:val="009110C0"/>
    <w:rsid w:val="00912B20"/>
    <w:rsid w:val="00912C5D"/>
    <w:rsid w:val="00912EC7"/>
    <w:rsid w:val="00913D40"/>
    <w:rsid w:val="00913F89"/>
    <w:rsid w:val="00915222"/>
    <w:rsid w:val="009153A2"/>
    <w:rsid w:val="0091571A"/>
    <w:rsid w:val="00915AC4"/>
    <w:rsid w:val="00915C7B"/>
    <w:rsid w:val="00916714"/>
    <w:rsid w:val="00916739"/>
    <w:rsid w:val="00917804"/>
    <w:rsid w:val="00920404"/>
    <w:rsid w:val="0092070A"/>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DC2"/>
    <w:rsid w:val="00927E08"/>
    <w:rsid w:val="00930D17"/>
    <w:rsid w:val="00930ED6"/>
    <w:rsid w:val="009310DD"/>
    <w:rsid w:val="00931206"/>
    <w:rsid w:val="00932077"/>
    <w:rsid w:val="00932A03"/>
    <w:rsid w:val="0093313E"/>
    <w:rsid w:val="009331F9"/>
    <w:rsid w:val="009335F4"/>
    <w:rsid w:val="00934012"/>
    <w:rsid w:val="00934C70"/>
    <w:rsid w:val="0093530F"/>
    <w:rsid w:val="0093592F"/>
    <w:rsid w:val="00935DD5"/>
    <w:rsid w:val="00935E65"/>
    <w:rsid w:val="009363F0"/>
    <w:rsid w:val="0093688D"/>
    <w:rsid w:val="0094165A"/>
    <w:rsid w:val="00942056"/>
    <w:rsid w:val="009429D1"/>
    <w:rsid w:val="00942E67"/>
    <w:rsid w:val="00943299"/>
    <w:rsid w:val="009438A7"/>
    <w:rsid w:val="00943D3C"/>
    <w:rsid w:val="009458AF"/>
    <w:rsid w:val="009461FB"/>
    <w:rsid w:val="00946555"/>
    <w:rsid w:val="00950013"/>
    <w:rsid w:val="009520A1"/>
    <w:rsid w:val="009522E2"/>
    <w:rsid w:val="0095259D"/>
    <w:rsid w:val="009528C1"/>
    <w:rsid w:val="009532C7"/>
    <w:rsid w:val="00953891"/>
    <w:rsid w:val="00953E82"/>
    <w:rsid w:val="00954ECF"/>
    <w:rsid w:val="00955D6C"/>
    <w:rsid w:val="00956C5C"/>
    <w:rsid w:val="00957107"/>
    <w:rsid w:val="009603BC"/>
    <w:rsid w:val="00960547"/>
    <w:rsid w:val="00960CCA"/>
    <w:rsid w:val="00960E03"/>
    <w:rsid w:val="009618D5"/>
    <w:rsid w:val="009624AB"/>
    <w:rsid w:val="009634F6"/>
    <w:rsid w:val="00963579"/>
    <w:rsid w:val="00963FEC"/>
    <w:rsid w:val="00964224"/>
    <w:rsid w:val="0096422F"/>
    <w:rsid w:val="009646B7"/>
    <w:rsid w:val="00964AE3"/>
    <w:rsid w:val="00964C75"/>
    <w:rsid w:val="00965F05"/>
    <w:rsid w:val="00965F6B"/>
    <w:rsid w:val="00965FF5"/>
    <w:rsid w:val="0096720F"/>
    <w:rsid w:val="0097036E"/>
    <w:rsid w:val="00970968"/>
    <w:rsid w:val="009718BF"/>
    <w:rsid w:val="00972310"/>
    <w:rsid w:val="00972C5D"/>
    <w:rsid w:val="00972E93"/>
    <w:rsid w:val="00973DB2"/>
    <w:rsid w:val="00973EF2"/>
    <w:rsid w:val="009742B6"/>
    <w:rsid w:val="00974592"/>
    <w:rsid w:val="009746EC"/>
    <w:rsid w:val="009771A9"/>
    <w:rsid w:val="00977F19"/>
    <w:rsid w:val="00980D85"/>
    <w:rsid w:val="00981475"/>
    <w:rsid w:val="00981668"/>
    <w:rsid w:val="00984331"/>
    <w:rsid w:val="00984C07"/>
    <w:rsid w:val="00985387"/>
    <w:rsid w:val="00985F69"/>
    <w:rsid w:val="00986E99"/>
    <w:rsid w:val="0098773E"/>
    <w:rsid w:val="00987813"/>
    <w:rsid w:val="00987D3D"/>
    <w:rsid w:val="00990C18"/>
    <w:rsid w:val="00990C46"/>
    <w:rsid w:val="00991DEB"/>
    <w:rsid w:val="00991DEF"/>
    <w:rsid w:val="00992659"/>
    <w:rsid w:val="0099359F"/>
    <w:rsid w:val="00993B98"/>
    <w:rsid w:val="00993F37"/>
    <w:rsid w:val="00993F3E"/>
    <w:rsid w:val="009944F9"/>
    <w:rsid w:val="00995954"/>
    <w:rsid w:val="00995E81"/>
    <w:rsid w:val="00996470"/>
    <w:rsid w:val="00996603"/>
    <w:rsid w:val="009974B3"/>
    <w:rsid w:val="00997F5D"/>
    <w:rsid w:val="009A01EE"/>
    <w:rsid w:val="009A0220"/>
    <w:rsid w:val="009A0241"/>
    <w:rsid w:val="009A0302"/>
    <w:rsid w:val="009A09AC"/>
    <w:rsid w:val="009A0FFE"/>
    <w:rsid w:val="009A155E"/>
    <w:rsid w:val="009A1BBC"/>
    <w:rsid w:val="009A2864"/>
    <w:rsid w:val="009A2D9B"/>
    <w:rsid w:val="009A308B"/>
    <w:rsid w:val="009A313E"/>
    <w:rsid w:val="009A32E8"/>
    <w:rsid w:val="009A3773"/>
    <w:rsid w:val="009A3EAC"/>
    <w:rsid w:val="009A40D9"/>
    <w:rsid w:val="009A421F"/>
    <w:rsid w:val="009A4FB0"/>
    <w:rsid w:val="009A60AA"/>
    <w:rsid w:val="009A6F6F"/>
    <w:rsid w:val="009A73B8"/>
    <w:rsid w:val="009B08F7"/>
    <w:rsid w:val="009B165F"/>
    <w:rsid w:val="009B1B91"/>
    <w:rsid w:val="009B2B72"/>
    <w:rsid w:val="009B2E67"/>
    <w:rsid w:val="009B328A"/>
    <w:rsid w:val="009B417F"/>
    <w:rsid w:val="009B4483"/>
    <w:rsid w:val="009B4503"/>
    <w:rsid w:val="009B4DC1"/>
    <w:rsid w:val="009B569A"/>
    <w:rsid w:val="009B5879"/>
    <w:rsid w:val="009B5A96"/>
    <w:rsid w:val="009B5ED6"/>
    <w:rsid w:val="009B6017"/>
    <w:rsid w:val="009B6030"/>
    <w:rsid w:val="009C0698"/>
    <w:rsid w:val="009C098A"/>
    <w:rsid w:val="009C0DA0"/>
    <w:rsid w:val="009C1693"/>
    <w:rsid w:val="009C1AD9"/>
    <w:rsid w:val="009C1CDC"/>
    <w:rsid w:val="009C1FCA"/>
    <w:rsid w:val="009C3001"/>
    <w:rsid w:val="009C3321"/>
    <w:rsid w:val="009C3A21"/>
    <w:rsid w:val="009C4031"/>
    <w:rsid w:val="009C44C9"/>
    <w:rsid w:val="009C575A"/>
    <w:rsid w:val="009C5BE5"/>
    <w:rsid w:val="009C65D7"/>
    <w:rsid w:val="009C6822"/>
    <w:rsid w:val="009C69B7"/>
    <w:rsid w:val="009C72FE"/>
    <w:rsid w:val="009C7379"/>
    <w:rsid w:val="009C7D52"/>
    <w:rsid w:val="009D07F0"/>
    <w:rsid w:val="009D081A"/>
    <w:rsid w:val="009D0C17"/>
    <w:rsid w:val="009D1EBE"/>
    <w:rsid w:val="009D2409"/>
    <w:rsid w:val="009D2983"/>
    <w:rsid w:val="009D2C2D"/>
    <w:rsid w:val="009D316D"/>
    <w:rsid w:val="009D36ED"/>
    <w:rsid w:val="009D40E8"/>
    <w:rsid w:val="009D4BD4"/>
    <w:rsid w:val="009D4F4A"/>
    <w:rsid w:val="009D572A"/>
    <w:rsid w:val="009D67D9"/>
    <w:rsid w:val="009D7742"/>
    <w:rsid w:val="009D7D50"/>
    <w:rsid w:val="009E037B"/>
    <w:rsid w:val="009E05EC"/>
    <w:rsid w:val="009E0CF8"/>
    <w:rsid w:val="009E16BB"/>
    <w:rsid w:val="009E3679"/>
    <w:rsid w:val="009E4D22"/>
    <w:rsid w:val="009E56EB"/>
    <w:rsid w:val="009E5EAF"/>
    <w:rsid w:val="009E6AB6"/>
    <w:rsid w:val="009E6B21"/>
    <w:rsid w:val="009E6F02"/>
    <w:rsid w:val="009E71DA"/>
    <w:rsid w:val="009E7A92"/>
    <w:rsid w:val="009E7F27"/>
    <w:rsid w:val="009F0F57"/>
    <w:rsid w:val="009F1A7D"/>
    <w:rsid w:val="009F25A7"/>
    <w:rsid w:val="009F3431"/>
    <w:rsid w:val="009F3838"/>
    <w:rsid w:val="009F3C38"/>
    <w:rsid w:val="009F3ECD"/>
    <w:rsid w:val="009F4B19"/>
    <w:rsid w:val="009F5A09"/>
    <w:rsid w:val="009F5F05"/>
    <w:rsid w:val="009F7315"/>
    <w:rsid w:val="009F73D1"/>
    <w:rsid w:val="00A00D40"/>
    <w:rsid w:val="00A01200"/>
    <w:rsid w:val="00A01215"/>
    <w:rsid w:val="00A01FE7"/>
    <w:rsid w:val="00A02482"/>
    <w:rsid w:val="00A03043"/>
    <w:rsid w:val="00A03E62"/>
    <w:rsid w:val="00A04A93"/>
    <w:rsid w:val="00A05FE6"/>
    <w:rsid w:val="00A06809"/>
    <w:rsid w:val="00A070D4"/>
    <w:rsid w:val="00A07569"/>
    <w:rsid w:val="00A07749"/>
    <w:rsid w:val="00A078FB"/>
    <w:rsid w:val="00A101B8"/>
    <w:rsid w:val="00A10CE1"/>
    <w:rsid w:val="00A10CED"/>
    <w:rsid w:val="00A11A30"/>
    <w:rsid w:val="00A128C6"/>
    <w:rsid w:val="00A1429E"/>
    <w:rsid w:val="00A143CE"/>
    <w:rsid w:val="00A14C53"/>
    <w:rsid w:val="00A1639D"/>
    <w:rsid w:val="00A16D9B"/>
    <w:rsid w:val="00A17B97"/>
    <w:rsid w:val="00A21A49"/>
    <w:rsid w:val="00A21BFE"/>
    <w:rsid w:val="00A231E9"/>
    <w:rsid w:val="00A23647"/>
    <w:rsid w:val="00A245FE"/>
    <w:rsid w:val="00A25603"/>
    <w:rsid w:val="00A2643A"/>
    <w:rsid w:val="00A27807"/>
    <w:rsid w:val="00A30056"/>
    <w:rsid w:val="00A307AE"/>
    <w:rsid w:val="00A31018"/>
    <w:rsid w:val="00A31E55"/>
    <w:rsid w:val="00A33927"/>
    <w:rsid w:val="00A33C96"/>
    <w:rsid w:val="00A34750"/>
    <w:rsid w:val="00A350CB"/>
    <w:rsid w:val="00A3511D"/>
    <w:rsid w:val="00A35E8B"/>
    <w:rsid w:val="00A361C6"/>
    <w:rsid w:val="00A362F3"/>
    <w:rsid w:val="00A3669F"/>
    <w:rsid w:val="00A36DC2"/>
    <w:rsid w:val="00A37AB6"/>
    <w:rsid w:val="00A37D04"/>
    <w:rsid w:val="00A40438"/>
    <w:rsid w:val="00A4141A"/>
    <w:rsid w:val="00A41A01"/>
    <w:rsid w:val="00A429A9"/>
    <w:rsid w:val="00A43CFF"/>
    <w:rsid w:val="00A446E3"/>
    <w:rsid w:val="00A44A48"/>
    <w:rsid w:val="00A4523D"/>
    <w:rsid w:val="00A47719"/>
    <w:rsid w:val="00A47EAB"/>
    <w:rsid w:val="00A502B8"/>
    <w:rsid w:val="00A50510"/>
    <w:rsid w:val="00A5068D"/>
    <w:rsid w:val="00A509B4"/>
    <w:rsid w:val="00A5103D"/>
    <w:rsid w:val="00A51D10"/>
    <w:rsid w:val="00A51DF1"/>
    <w:rsid w:val="00A52088"/>
    <w:rsid w:val="00A52313"/>
    <w:rsid w:val="00A5427A"/>
    <w:rsid w:val="00A54C7B"/>
    <w:rsid w:val="00A54CFD"/>
    <w:rsid w:val="00A550D3"/>
    <w:rsid w:val="00A55B0B"/>
    <w:rsid w:val="00A55D22"/>
    <w:rsid w:val="00A5639F"/>
    <w:rsid w:val="00A5675E"/>
    <w:rsid w:val="00A57040"/>
    <w:rsid w:val="00A57AF3"/>
    <w:rsid w:val="00A60064"/>
    <w:rsid w:val="00A6044F"/>
    <w:rsid w:val="00A60CC3"/>
    <w:rsid w:val="00A60D26"/>
    <w:rsid w:val="00A60F64"/>
    <w:rsid w:val="00A64216"/>
    <w:rsid w:val="00A6476E"/>
    <w:rsid w:val="00A64F90"/>
    <w:rsid w:val="00A651F7"/>
    <w:rsid w:val="00A65A2B"/>
    <w:rsid w:val="00A660DE"/>
    <w:rsid w:val="00A70170"/>
    <w:rsid w:val="00A70216"/>
    <w:rsid w:val="00A702DF"/>
    <w:rsid w:val="00A70667"/>
    <w:rsid w:val="00A7236B"/>
    <w:rsid w:val="00A72659"/>
    <w:rsid w:val="00A726C7"/>
    <w:rsid w:val="00A72B27"/>
    <w:rsid w:val="00A731E1"/>
    <w:rsid w:val="00A73F4F"/>
    <w:rsid w:val="00A73FE1"/>
    <w:rsid w:val="00A7409C"/>
    <w:rsid w:val="00A744FB"/>
    <w:rsid w:val="00A752B5"/>
    <w:rsid w:val="00A767B1"/>
    <w:rsid w:val="00A774B4"/>
    <w:rsid w:val="00A77927"/>
    <w:rsid w:val="00A81734"/>
    <w:rsid w:val="00A81791"/>
    <w:rsid w:val="00A8195D"/>
    <w:rsid w:val="00A81B75"/>
    <w:rsid w:val="00A81DC9"/>
    <w:rsid w:val="00A82005"/>
    <w:rsid w:val="00A8270E"/>
    <w:rsid w:val="00A82923"/>
    <w:rsid w:val="00A83203"/>
    <w:rsid w:val="00A8356E"/>
    <w:rsid w:val="00A8372C"/>
    <w:rsid w:val="00A84DB4"/>
    <w:rsid w:val="00A855FA"/>
    <w:rsid w:val="00A8595D"/>
    <w:rsid w:val="00A905C6"/>
    <w:rsid w:val="00A90A0B"/>
    <w:rsid w:val="00A912FE"/>
    <w:rsid w:val="00A91418"/>
    <w:rsid w:val="00A91A18"/>
    <w:rsid w:val="00A91B40"/>
    <w:rsid w:val="00A91C6A"/>
    <w:rsid w:val="00A92161"/>
    <w:rsid w:val="00A9244B"/>
    <w:rsid w:val="00A932DF"/>
    <w:rsid w:val="00A93D15"/>
    <w:rsid w:val="00A947CF"/>
    <w:rsid w:val="00A94FEF"/>
    <w:rsid w:val="00A95F5B"/>
    <w:rsid w:val="00A96B52"/>
    <w:rsid w:val="00A96D9C"/>
    <w:rsid w:val="00A97222"/>
    <w:rsid w:val="00A97470"/>
    <w:rsid w:val="00A9772A"/>
    <w:rsid w:val="00AA1536"/>
    <w:rsid w:val="00AA18E2"/>
    <w:rsid w:val="00AA22B0"/>
    <w:rsid w:val="00AA2B19"/>
    <w:rsid w:val="00AA3B89"/>
    <w:rsid w:val="00AA4BC4"/>
    <w:rsid w:val="00AA5AE4"/>
    <w:rsid w:val="00AA5E50"/>
    <w:rsid w:val="00AA642B"/>
    <w:rsid w:val="00AB0677"/>
    <w:rsid w:val="00AB0842"/>
    <w:rsid w:val="00AB0B02"/>
    <w:rsid w:val="00AB12DB"/>
    <w:rsid w:val="00AB1406"/>
    <w:rsid w:val="00AB1983"/>
    <w:rsid w:val="00AB1D16"/>
    <w:rsid w:val="00AB23C3"/>
    <w:rsid w:val="00AB24DB"/>
    <w:rsid w:val="00AB27AB"/>
    <w:rsid w:val="00AB2EBB"/>
    <w:rsid w:val="00AB35D0"/>
    <w:rsid w:val="00AB547F"/>
    <w:rsid w:val="00AB5A0D"/>
    <w:rsid w:val="00AB609F"/>
    <w:rsid w:val="00AB6722"/>
    <w:rsid w:val="00AB6B59"/>
    <w:rsid w:val="00AB77E7"/>
    <w:rsid w:val="00AC06DB"/>
    <w:rsid w:val="00AC1B79"/>
    <w:rsid w:val="00AC1DCF"/>
    <w:rsid w:val="00AC23B1"/>
    <w:rsid w:val="00AC260E"/>
    <w:rsid w:val="00AC2AF9"/>
    <w:rsid w:val="00AC2F71"/>
    <w:rsid w:val="00AC47A6"/>
    <w:rsid w:val="00AC5899"/>
    <w:rsid w:val="00AC60C5"/>
    <w:rsid w:val="00AC62AF"/>
    <w:rsid w:val="00AC6313"/>
    <w:rsid w:val="00AC67E9"/>
    <w:rsid w:val="00AC78ED"/>
    <w:rsid w:val="00AC7A3A"/>
    <w:rsid w:val="00AC7F65"/>
    <w:rsid w:val="00AD02D3"/>
    <w:rsid w:val="00AD0661"/>
    <w:rsid w:val="00AD23F8"/>
    <w:rsid w:val="00AD2BC7"/>
    <w:rsid w:val="00AD3675"/>
    <w:rsid w:val="00AD39C1"/>
    <w:rsid w:val="00AD4377"/>
    <w:rsid w:val="00AD5028"/>
    <w:rsid w:val="00AD56A9"/>
    <w:rsid w:val="00AD5F85"/>
    <w:rsid w:val="00AD666C"/>
    <w:rsid w:val="00AD69C4"/>
    <w:rsid w:val="00AD6F0C"/>
    <w:rsid w:val="00AD7CB1"/>
    <w:rsid w:val="00AE1317"/>
    <w:rsid w:val="00AE1C5F"/>
    <w:rsid w:val="00AE229D"/>
    <w:rsid w:val="00AE23DD"/>
    <w:rsid w:val="00AE25F3"/>
    <w:rsid w:val="00AE3899"/>
    <w:rsid w:val="00AE3D21"/>
    <w:rsid w:val="00AE59FA"/>
    <w:rsid w:val="00AE60F1"/>
    <w:rsid w:val="00AE6CD2"/>
    <w:rsid w:val="00AE6E72"/>
    <w:rsid w:val="00AE7440"/>
    <w:rsid w:val="00AE74FC"/>
    <w:rsid w:val="00AE776A"/>
    <w:rsid w:val="00AF0D34"/>
    <w:rsid w:val="00AF0FFD"/>
    <w:rsid w:val="00AF1F68"/>
    <w:rsid w:val="00AF238A"/>
    <w:rsid w:val="00AF2546"/>
    <w:rsid w:val="00AF27B7"/>
    <w:rsid w:val="00AF2B07"/>
    <w:rsid w:val="00AF2BB2"/>
    <w:rsid w:val="00AF3C5D"/>
    <w:rsid w:val="00AF473B"/>
    <w:rsid w:val="00AF4817"/>
    <w:rsid w:val="00AF507E"/>
    <w:rsid w:val="00AF57BB"/>
    <w:rsid w:val="00AF726A"/>
    <w:rsid w:val="00AF7AB4"/>
    <w:rsid w:val="00AF7B91"/>
    <w:rsid w:val="00B00015"/>
    <w:rsid w:val="00B0033A"/>
    <w:rsid w:val="00B01B47"/>
    <w:rsid w:val="00B031F6"/>
    <w:rsid w:val="00B03B62"/>
    <w:rsid w:val="00B043A6"/>
    <w:rsid w:val="00B05ADF"/>
    <w:rsid w:val="00B05D3A"/>
    <w:rsid w:val="00B06DE8"/>
    <w:rsid w:val="00B077AD"/>
    <w:rsid w:val="00B077F4"/>
    <w:rsid w:val="00B07AE1"/>
    <w:rsid w:val="00B07D23"/>
    <w:rsid w:val="00B107FD"/>
    <w:rsid w:val="00B12968"/>
    <w:rsid w:val="00B130AD"/>
    <w:rsid w:val="00B131FF"/>
    <w:rsid w:val="00B13498"/>
    <w:rsid w:val="00B13DA2"/>
    <w:rsid w:val="00B1453B"/>
    <w:rsid w:val="00B14BD8"/>
    <w:rsid w:val="00B15025"/>
    <w:rsid w:val="00B1672A"/>
    <w:rsid w:val="00B16E71"/>
    <w:rsid w:val="00B174BD"/>
    <w:rsid w:val="00B17785"/>
    <w:rsid w:val="00B20690"/>
    <w:rsid w:val="00B20B2A"/>
    <w:rsid w:val="00B20E2B"/>
    <w:rsid w:val="00B21179"/>
    <w:rsid w:val="00B2129B"/>
    <w:rsid w:val="00B215A8"/>
    <w:rsid w:val="00B22C54"/>
    <w:rsid w:val="00B22FA7"/>
    <w:rsid w:val="00B23827"/>
    <w:rsid w:val="00B239C4"/>
    <w:rsid w:val="00B23CB3"/>
    <w:rsid w:val="00B23D86"/>
    <w:rsid w:val="00B23F2C"/>
    <w:rsid w:val="00B2425A"/>
    <w:rsid w:val="00B24845"/>
    <w:rsid w:val="00B25973"/>
    <w:rsid w:val="00B259B8"/>
    <w:rsid w:val="00B26370"/>
    <w:rsid w:val="00B27039"/>
    <w:rsid w:val="00B27C56"/>
    <w:rsid w:val="00B27D18"/>
    <w:rsid w:val="00B300DB"/>
    <w:rsid w:val="00B301B0"/>
    <w:rsid w:val="00B32BEC"/>
    <w:rsid w:val="00B337D1"/>
    <w:rsid w:val="00B34F95"/>
    <w:rsid w:val="00B35B87"/>
    <w:rsid w:val="00B40556"/>
    <w:rsid w:val="00B41D0C"/>
    <w:rsid w:val="00B42131"/>
    <w:rsid w:val="00B43107"/>
    <w:rsid w:val="00B452D7"/>
    <w:rsid w:val="00B45AC4"/>
    <w:rsid w:val="00B45E0A"/>
    <w:rsid w:val="00B45EF8"/>
    <w:rsid w:val="00B46BD6"/>
    <w:rsid w:val="00B46C53"/>
    <w:rsid w:val="00B478B2"/>
    <w:rsid w:val="00B47A18"/>
    <w:rsid w:val="00B50D05"/>
    <w:rsid w:val="00B51CD5"/>
    <w:rsid w:val="00B51EFB"/>
    <w:rsid w:val="00B53824"/>
    <w:rsid w:val="00B53857"/>
    <w:rsid w:val="00B54009"/>
    <w:rsid w:val="00B54B6C"/>
    <w:rsid w:val="00B550C4"/>
    <w:rsid w:val="00B55A04"/>
    <w:rsid w:val="00B55CEE"/>
    <w:rsid w:val="00B56FB1"/>
    <w:rsid w:val="00B606A4"/>
    <w:rsid w:val="00B6083F"/>
    <w:rsid w:val="00B61504"/>
    <w:rsid w:val="00B620AE"/>
    <w:rsid w:val="00B62E17"/>
    <w:rsid w:val="00B62E95"/>
    <w:rsid w:val="00B631B3"/>
    <w:rsid w:val="00B63ABC"/>
    <w:rsid w:val="00B64244"/>
    <w:rsid w:val="00B64D3D"/>
    <w:rsid w:val="00B64DE4"/>
    <w:rsid w:val="00B64F0A"/>
    <w:rsid w:val="00B6562C"/>
    <w:rsid w:val="00B6729E"/>
    <w:rsid w:val="00B67A98"/>
    <w:rsid w:val="00B71E37"/>
    <w:rsid w:val="00B720C9"/>
    <w:rsid w:val="00B720DD"/>
    <w:rsid w:val="00B725D3"/>
    <w:rsid w:val="00B7391B"/>
    <w:rsid w:val="00B73ACC"/>
    <w:rsid w:val="00B743E7"/>
    <w:rsid w:val="00B74B80"/>
    <w:rsid w:val="00B7567D"/>
    <w:rsid w:val="00B75BFD"/>
    <w:rsid w:val="00B764DB"/>
    <w:rsid w:val="00B768A9"/>
    <w:rsid w:val="00B7694E"/>
    <w:rsid w:val="00B76E90"/>
    <w:rsid w:val="00B8005C"/>
    <w:rsid w:val="00B82E5F"/>
    <w:rsid w:val="00B855C3"/>
    <w:rsid w:val="00B8666B"/>
    <w:rsid w:val="00B86C64"/>
    <w:rsid w:val="00B87D47"/>
    <w:rsid w:val="00B904F4"/>
    <w:rsid w:val="00B90BD1"/>
    <w:rsid w:val="00B91B00"/>
    <w:rsid w:val="00B91F79"/>
    <w:rsid w:val="00B92536"/>
    <w:rsid w:val="00B9274D"/>
    <w:rsid w:val="00B92F17"/>
    <w:rsid w:val="00B94207"/>
    <w:rsid w:val="00B945D4"/>
    <w:rsid w:val="00B9506C"/>
    <w:rsid w:val="00B95305"/>
    <w:rsid w:val="00B9684F"/>
    <w:rsid w:val="00B97B50"/>
    <w:rsid w:val="00BA0325"/>
    <w:rsid w:val="00BA05BD"/>
    <w:rsid w:val="00BA158E"/>
    <w:rsid w:val="00BA172B"/>
    <w:rsid w:val="00BA20FB"/>
    <w:rsid w:val="00BA22D9"/>
    <w:rsid w:val="00BA3959"/>
    <w:rsid w:val="00BA55FA"/>
    <w:rsid w:val="00BA563D"/>
    <w:rsid w:val="00BA5BCC"/>
    <w:rsid w:val="00BA5BFF"/>
    <w:rsid w:val="00BA6027"/>
    <w:rsid w:val="00BA7EB5"/>
    <w:rsid w:val="00BB0527"/>
    <w:rsid w:val="00BB1855"/>
    <w:rsid w:val="00BB2332"/>
    <w:rsid w:val="00BB239F"/>
    <w:rsid w:val="00BB2494"/>
    <w:rsid w:val="00BB2522"/>
    <w:rsid w:val="00BB28A3"/>
    <w:rsid w:val="00BB4803"/>
    <w:rsid w:val="00BB4D3D"/>
    <w:rsid w:val="00BB5218"/>
    <w:rsid w:val="00BB72C0"/>
    <w:rsid w:val="00BB78B6"/>
    <w:rsid w:val="00BB7FF3"/>
    <w:rsid w:val="00BC0147"/>
    <w:rsid w:val="00BC0AF1"/>
    <w:rsid w:val="00BC18DD"/>
    <w:rsid w:val="00BC27BE"/>
    <w:rsid w:val="00BC3779"/>
    <w:rsid w:val="00BC41A0"/>
    <w:rsid w:val="00BC43D8"/>
    <w:rsid w:val="00BC5A86"/>
    <w:rsid w:val="00BC6014"/>
    <w:rsid w:val="00BC611F"/>
    <w:rsid w:val="00BC6457"/>
    <w:rsid w:val="00BC72F8"/>
    <w:rsid w:val="00BC7470"/>
    <w:rsid w:val="00BC75AF"/>
    <w:rsid w:val="00BC7AB9"/>
    <w:rsid w:val="00BD0186"/>
    <w:rsid w:val="00BD059C"/>
    <w:rsid w:val="00BD0AD9"/>
    <w:rsid w:val="00BD0D32"/>
    <w:rsid w:val="00BD1661"/>
    <w:rsid w:val="00BD1E76"/>
    <w:rsid w:val="00BD27BB"/>
    <w:rsid w:val="00BD375B"/>
    <w:rsid w:val="00BD44F6"/>
    <w:rsid w:val="00BD5298"/>
    <w:rsid w:val="00BD60D5"/>
    <w:rsid w:val="00BD6178"/>
    <w:rsid w:val="00BD6348"/>
    <w:rsid w:val="00BD75D2"/>
    <w:rsid w:val="00BD7990"/>
    <w:rsid w:val="00BE02EF"/>
    <w:rsid w:val="00BE0BB1"/>
    <w:rsid w:val="00BE147F"/>
    <w:rsid w:val="00BE1655"/>
    <w:rsid w:val="00BE1BBC"/>
    <w:rsid w:val="00BE3434"/>
    <w:rsid w:val="00BE4386"/>
    <w:rsid w:val="00BE46B5"/>
    <w:rsid w:val="00BE6663"/>
    <w:rsid w:val="00BE69B7"/>
    <w:rsid w:val="00BE6E4A"/>
    <w:rsid w:val="00BE70AB"/>
    <w:rsid w:val="00BF0536"/>
    <w:rsid w:val="00BF0917"/>
    <w:rsid w:val="00BF0CD7"/>
    <w:rsid w:val="00BF0F60"/>
    <w:rsid w:val="00BF143E"/>
    <w:rsid w:val="00BF15CE"/>
    <w:rsid w:val="00BF2157"/>
    <w:rsid w:val="00BF2BEE"/>
    <w:rsid w:val="00BF2FC3"/>
    <w:rsid w:val="00BF3551"/>
    <w:rsid w:val="00BF37C3"/>
    <w:rsid w:val="00BF4098"/>
    <w:rsid w:val="00BF4F07"/>
    <w:rsid w:val="00BF57CE"/>
    <w:rsid w:val="00BF587E"/>
    <w:rsid w:val="00BF695B"/>
    <w:rsid w:val="00BF6A14"/>
    <w:rsid w:val="00BF71B0"/>
    <w:rsid w:val="00BF79E0"/>
    <w:rsid w:val="00C00879"/>
    <w:rsid w:val="00C0161F"/>
    <w:rsid w:val="00C0215B"/>
    <w:rsid w:val="00C029A1"/>
    <w:rsid w:val="00C02BC2"/>
    <w:rsid w:val="00C030BD"/>
    <w:rsid w:val="00C03383"/>
    <w:rsid w:val="00C036C3"/>
    <w:rsid w:val="00C03CCA"/>
    <w:rsid w:val="00C040B4"/>
    <w:rsid w:val="00C040E8"/>
    <w:rsid w:val="00C043EA"/>
    <w:rsid w:val="00C0499E"/>
    <w:rsid w:val="00C04BB2"/>
    <w:rsid w:val="00C04F4A"/>
    <w:rsid w:val="00C05184"/>
    <w:rsid w:val="00C058AF"/>
    <w:rsid w:val="00C06484"/>
    <w:rsid w:val="00C06F9E"/>
    <w:rsid w:val="00C07776"/>
    <w:rsid w:val="00C0790F"/>
    <w:rsid w:val="00C07C0D"/>
    <w:rsid w:val="00C10210"/>
    <w:rsid w:val="00C1035C"/>
    <w:rsid w:val="00C1140E"/>
    <w:rsid w:val="00C12FCC"/>
    <w:rsid w:val="00C1358F"/>
    <w:rsid w:val="00C13C2A"/>
    <w:rsid w:val="00C13CE8"/>
    <w:rsid w:val="00C14187"/>
    <w:rsid w:val="00C14CBF"/>
    <w:rsid w:val="00C15151"/>
    <w:rsid w:val="00C1663D"/>
    <w:rsid w:val="00C16794"/>
    <w:rsid w:val="00C16B6B"/>
    <w:rsid w:val="00C179BC"/>
    <w:rsid w:val="00C17F8C"/>
    <w:rsid w:val="00C211E6"/>
    <w:rsid w:val="00C21ECE"/>
    <w:rsid w:val="00C22446"/>
    <w:rsid w:val="00C22681"/>
    <w:rsid w:val="00C22FB5"/>
    <w:rsid w:val="00C23B13"/>
    <w:rsid w:val="00C24236"/>
    <w:rsid w:val="00C24CBF"/>
    <w:rsid w:val="00C25C66"/>
    <w:rsid w:val="00C2710B"/>
    <w:rsid w:val="00C275C4"/>
    <w:rsid w:val="00C279C2"/>
    <w:rsid w:val="00C3044A"/>
    <w:rsid w:val="00C308D8"/>
    <w:rsid w:val="00C3183E"/>
    <w:rsid w:val="00C33531"/>
    <w:rsid w:val="00C33B9E"/>
    <w:rsid w:val="00C33F40"/>
    <w:rsid w:val="00C34194"/>
    <w:rsid w:val="00C35EF7"/>
    <w:rsid w:val="00C3667B"/>
    <w:rsid w:val="00C37BAE"/>
    <w:rsid w:val="00C4043D"/>
    <w:rsid w:val="00C40DAA"/>
    <w:rsid w:val="00C41110"/>
    <w:rsid w:val="00C41F7E"/>
    <w:rsid w:val="00C42A1B"/>
    <w:rsid w:val="00C42B41"/>
    <w:rsid w:val="00C42C1F"/>
    <w:rsid w:val="00C44A8D"/>
    <w:rsid w:val="00C44CF8"/>
    <w:rsid w:val="00C4504B"/>
    <w:rsid w:val="00C4575F"/>
    <w:rsid w:val="00C45B91"/>
    <w:rsid w:val="00C460A1"/>
    <w:rsid w:val="00C462BA"/>
    <w:rsid w:val="00C463C7"/>
    <w:rsid w:val="00C46464"/>
    <w:rsid w:val="00C464E9"/>
    <w:rsid w:val="00C467BC"/>
    <w:rsid w:val="00C4789C"/>
    <w:rsid w:val="00C507C3"/>
    <w:rsid w:val="00C50F21"/>
    <w:rsid w:val="00C523C4"/>
    <w:rsid w:val="00C52C02"/>
    <w:rsid w:val="00C52DCB"/>
    <w:rsid w:val="00C56908"/>
    <w:rsid w:val="00C56966"/>
    <w:rsid w:val="00C56AE7"/>
    <w:rsid w:val="00C56BE1"/>
    <w:rsid w:val="00C5789A"/>
    <w:rsid w:val="00C57EE8"/>
    <w:rsid w:val="00C57F98"/>
    <w:rsid w:val="00C60A54"/>
    <w:rsid w:val="00C61072"/>
    <w:rsid w:val="00C61CFF"/>
    <w:rsid w:val="00C6216E"/>
    <w:rsid w:val="00C62328"/>
    <w:rsid w:val="00C6243C"/>
    <w:rsid w:val="00C62F54"/>
    <w:rsid w:val="00C63AEA"/>
    <w:rsid w:val="00C65528"/>
    <w:rsid w:val="00C67BBF"/>
    <w:rsid w:val="00C70168"/>
    <w:rsid w:val="00C71155"/>
    <w:rsid w:val="00C718DD"/>
    <w:rsid w:val="00C71AFB"/>
    <w:rsid w:val="00C745E1"/>
    <w:rsid w:val="00C74707"/>
    <w:rsid w:val="00C74CE0"/>
    <w:rsid w:val="00C75930"/>
    <w:rsid w:val="00C767C7"/>
    <w:rsid w:val="00C779FD"/>
    <w:rsid w:val="00C77D84"/>
    <w:rsid w:val="00C800FB"/>
    <w:rsid w:val="00C80B9E"/>
    <w:rsid w:val="00C81068"/>
    <w:rsid w:val="00C813C2"/>
    <w:rsid w:val="00C8168E"/>
    <w:rsid w:val="00C81982"/>
    <w:rsid w:val="00C8198D"/>
    <w:rsid w:val="00C82529"/>
    <w:rsid w:val="00C83436"/>
    <w:rsid w:val="00C834DC"/>
    <w:rsid w:val="00C841B7"/>
    <w:rsid w:val="00C84A6C"/>
    <w:rsid w:val="00C85559"/>
    <w:rsid w:val="00C85565"/>
    <w:rsid w:val="00C8667D"/>
    <w:rsid w:val="00C86967"/>
    <w:rsid w:val="00C86AD9"/>
    <w:rsid w:val="00C91197"/>
    <w:rsid w:val="00C91281"/>
    <w:rsid w:val="00C9145C"/>
    <w:rsid w:val="00C91855"/>
    <w:rsid w:val="00C92377"/>
    <w:rsid w:val="00C924FB"/>
    <w:rsid w:val="00C928A8"/>
    <w:rsid w:val="00C929E8"/>
    <w:rsid w:val="00C93044"/>
    <w:rsid w:val="00C95246"/>
    <w:rsid w:val="00CA0352"/>
    <w:rsid w:val="00CA103E"/>
    <w:rsid w:val="00CA1668"/>
    <w:rsid w:val="00CA1F60"/>
    <w:rsid w:val="00CA450C"/>
    <w:rsid w:val="00CA4CE8"/>
    <w:rsid w:val="00CA5152"/>
    <w:rsid w:val="00CA6157"/>
    <w:rsid w:val="00CA6C45"/>
    <w:rsid w:val="00CA74F6"/>
    <w:rsid w:val="00CA7603"/>
    <w:rsid w:val="00CB0532"/>
    <w:rsid w:val="00CB0574"/>
    <w:rsid w:val="00CB09A3"/>
    <w:rsid w:val="00CB2126"/>
    <w:rsid w:val="00CB364E"/>
    <w:rsid w:val="00CB37B8"/>
    <w:rsid w:val="00CB3CFB"/>
    <w:rsid w:val="00CB3ECA"/>
    <w:rsid w:val="00CB4F1A"/>
    <w:rsid w:val="00CB58B4"/>
    <w:rsid w:val="00CB64C0"/>
    <w:rsid w:val="00CB6577"/>
    <w:rsid w:val="00CB6768"/>
    <w:rsid w:val="00CB714F"/>
    <w:rsid w:val="00CB74C7"/>
    <w:rsid w:val="00CB7519"/>
    <w:rsid w:val="00CB7855"/>
    <w:rsid w:val="00CC1FE9"/>
    <w:rsid w:val="00CC3B49"/>
    <w:rsid w:val="00CC3D04"/>
    <w:rsid w:val="00CC4AF7"/>
    <w:rsid w:val="00CC54E5"/>
    <w:rsid w:val="00CC5954"/>
    <w:rsid w:val="00CC6B96"/>
    <w:rsid w:val="00CC6F04"/>
    <w:rsid w:val="00CC6FB7"/>
    <w:rsid w:val="00CC7B94"/>
    <w:rsid w:val="00CD0510"/>
    <w:rsid w:val="00CD0F51"/>
    <w:rsid w:val="00CD39BC"/>
    <w:rsid w:val="00CD5A94"/>
    <w:rsid w:val="00CD691A"/>
    <w:rsid w:val="00CD6E8E"/>
    <w:rsid w:val="00CE161F"/>
    <w:rsid w:val="00CE191F"/>
    <w:rsid w:val="00CE235A"/>
    <w:rsid w:val="00CE2A1B"/>
    <w:rsid w:val="00CE2CC6"/>
    <w:rsid w:val="00CE3529"/>
    <w:rsid w:val="00CE40DA"/>
    <w:rsid w:val="00CE4320"/>
    <w:rsid w:val="00CE5A2E"/>
    <w:rsid w:val="00CE5D9A"/>
    <w:rsid w:val="00CE6B2D"/>
    <w:rsid w:val="00CE74B1"/>
    <w:rsid w:val="00CE76CD"/>
    <w:rsid w:val="00CF0B65"/>
    <w:rsid w:val="00CF1769"/>
    <w:rsid w:val="00CF1C1F"/>
    <w:rsid w:val="00CF20D6"/>
    <w:rsid w:val="00CF35E9"/>
    <w:rsid w:val="00CF3B5E"/>
    <w:rsid w:val="00CF3BA6"/>
    <w:rsid w:val="00CF3EE1"/>
    <w:rsid w:val="00CF4598"/>
    <w:rsid w:val="00CF46DE"/>
    <w:rsid w:val="00CF47F6"/>
    <w:rsid w:val="00CF4A22"/>
    <w:rsid w:val="00CF4E8C"/>
    <w:rsid w:val="00CF50BA"/>
    <w:rsid w:val="00CF5BA0"/>
    <w:rsid w:val="00CF64C5"/>
    <w:rsid w:val="00CF6913"/>
    <w:rsid w:val="00CF7AA7"/>
    <w:rsid w:val="00D006CF"/>
    <w:rsid w:val="00D007DF"/>
    <w:rsid w:val="00D008A6"/>
    <w:rsid w:val="00D00960"/>
    <w:rsid w:val="00D00B74"/>
    <w:rsid w:val="00D015F0"/>
    <w:rsid w:val="00D01CAE"/>
    <w:rsid w:val="00D042D0"/>
    <w:rsid w:val="00D0447B"/>
    <w:rsid w:val="00D04757"/>
    <w:rsid w:val="00D04894"/>
    <w:rsid w:val="00D048A2"/>
    <w:rsid w:val="00D04E5A"/>
    <w:rsid w:val="00D053CE"/>
    <w:rsid w:val="00D055EB"/>
    <w:rsid w:val="00D056FE"/>
    <w:rsid w:val="00D05B56"/>
    <w:rsid w:val="00D05D60"/>
    <w:rsid w:val="00D070B4"/>
    <w:rsid w:val="00D07AC8"/>
    <w:rsid w:val="00D07D9A"/>
    <w:rsid w:val="00D114B2"/>
    <w:rsid w:val="00D11EFC"/>
    <w:rsid w:val="00D121C4"/>
    <w:rsid w:val="00D13E17"/>
    <w:rsid w:val="00D13F24"/>
    <w:rsid w:val="00D14274"/>
    <w:rsid w:val="00D14730"/>
    <w:rsid w:val="00D15E5B"/>
    <w:rsid w:val="00D17C62"/>
    <w:rsid w:val="00D21586"/>
    <w:rsid w:val="00D21EA5"/>
    <w:rsid w:val="00D23A38"/>
    <w:rsid w:val="00D24F80"/>
    <w:rsid w:val="00D25534"/>
    <w:rsid w:val="00D2574C"/>
    <w:rsid w:val="00D26D79"/>
    <w:rsid w:val="00D27C2B"/>
    <w:rsid w:val="00D31C6A"/>
    <w:rsid w:val="00D33363"/>
    <w:rsid w:val="00D34529"/>
    <w:rsid w:val="00D34943"/>
    <w:rsid w:val="00D34A2B"/>
    <w:rsid w:val="00D351AD"/>
    <w:rsid w:val="00D35409"/>
    <w:rsid w:val="00D359D4"/>
    <w:rsid w:val="00D35EB0"/>
    <w:rsid w:val="00D37873"/>
    <w:rsid w:val="00D378CD"/>
    <w:rsid w:val="00D41B88"/>
    <w:rsid w:val="00D41E23"/>
    <w:rsid w:val="00D41E33"/>
    <w:rsid w:val="00D429EC"/>
    <w:rsid w:val="00D43D44"/>
    <w:rsid w:val="00D43D61"/>
    <w:rsid w:val="00D43EBB"/>
    <w:rsid w:val="00D442F9"/>
    <w:rsid w:val="00D44E4E"/>
    <w:rsid w:val="00D457DC"/>
    <w:rsid w:val="00D45A81"/>
    <w:rsid w:val="00D4627F"/>
    <w:rsid w:val="00D46D26"/>
    <w:rsid w:val="00D51254"/>
    <w:rsid w:val="00D51627"/>
    <w:rsid w:val="00D51E1A"/>
    <w:rsid w:val="00D520B5"/>
    <w:rsid w:val="00D52344"/>
    <w:rsid w:val="00D523E9"/>
    <w:rsid w:val="00D5267F"/>
    <w:rsid w:val="00D532DA"/>
    <w:rsid w:val="00D54AAC"/>
    <w:rsid w:val="00D54B32"/>
    <w:rsid w:val="00D54E12"/>
    <w:rsid w:val="00D552E3"/>
    <w:rsid w:val="00D55423"/>
    <w:rsid w:val="00D55DF0"/>
    <w:rsid w:val="00D563B5"/>
    <w:rsid w:val="00D563E1"/>
    <w:rsid w:val="00D56BB6"/>
    <w:rsid w:val="00D56D4A"/>
    <w:rsid w:val="00D6022B"/>
    <w:rsid w:val="00D60C40"/>
    <w:rsid w:val="00D6138D"/>
    <w:rsid w:val="00D6166E"/>
    <w:rsid w:val="00D61ACD"/>
    <w:rsid w:val="00D61D55"/>
    <w:rsid w:val="00D63126"/>
    <w:rsid w:val="00D6351E"/>
    <w:rsid w:val="00D635AF"/>
    <w:rsid w:val="00D63A67"/>
    <w:rsid w:val="00D646C9"/>
    <w:rsid w:val="00D6492E"/>
    <w:rsid w:val="00D65845"/>
    <w:rsid w:val="00D65ED4"/>
    <w:rsid w:val="00D65FF4"/>
    <w:rsid w:val="00D70087"/>
    <w:rsid w:val="00D7079E"/>
    <w:rsid w:val="00D70823"/>
    <w:rsid w:val="00D70AB1"/>
    <w:rsid w:val="00D70B2E"/>
    <w:rsid w:val="00D70F23"/>
    <w:rsid w:val="00D72E76"/>
    <w:rsid w:val="00D73DD6"/>
    <w:rsid w:val="00D745F5"/>
    <w:rsid w:val="00D75392"/>
    <w:rsid w:val="00D7585E"/>
    <w:rsid w:val="00D759A3"/>
    <w:rsid w:val="00D76B0E"/>
    <w:rsid w:val="00D77806"/>
    <w:rsid w:val="00D77970"/>
    <w:rsid w:val="00D77E0B"/>
    <w:rsid w:val="00D80458"/>
    <w:rsid w:val="00D80870"/>
    <w:rsid w:val="00D82D08"/>
    <w:rsid w:val="00D82E32"/>
    <w:rsid w:val="00D83974"/>
    <w:rsid w:val="00D83D88"/>
    <w:rsid w:val="00D83E5F"/>
    <w:rsid w:val="00D84133"/>
    <w:rsid w:val="00D8431C"/>
    <w:rsid w:val="00D85133"/>
    <w:rsid w:val="00D856C1"/>
    <w:rsid w:val="00D8790C"/>
    <w:rsid w:val="00D87916"/>
    <w:rsid w:val="00D87FE9"/>
    <w:rsid w:val="00D91607"/>
    <w:rsid w:val="00D92C82"/>
    <w:rsid w:val="00D93336"/>
    <w:rsid w:val="00D940BD"/>
    <w:rsid w:val="00D94314"/>
    <w:rsid w:val="00D95BC7"/>
    <w:rsid w:val="00D95C17"/>
    <w:rsid w:val="00D95C61"/>
    <w:rsid w:val="00D96043"/>
    <w:rsid w:val="00D96575"/>
    <w:rsid w:val="00D974BF"/>
    <w:rsid w:val="00D97779"/>
    <w:rsid w:val="00D97BF8"/>
    <w:rsid w:val="00DA01E1"/>
    <w:rsid w:val="00DA14AB"/>
    <w:rsid w:val="00DA237B"/>
    <w:rsid w:val="00DA31AE"/>
    <w:rsid w:val="00DA52F5"/>
    <w:rsid w:val="00DA6649"/>
    <w:rsid w:val="00DA73A3"/>
    <w:rsid w:val="00DA76DD"/>
    <w:rsid w:val="00DB039F"/>
    <w:rsid w:val="00DB0812"/>
    <w:rsid w:val="00DB11C1"/>
    <w:rsid w:val="00DB1424"/>
    <w:rsid w:val="00DB1AEA"/>
    <w:rsid w:val="00DB3080"/>
    <w:rsid w:val="00DB31F9"/>
    <w:rsid w:val="00DB3DCA"/>
    <w:rsid w:val="00DB4E12"/>
    <w:rsid w:val="00DB5771"/>
    <w:rsid w:val="00DB586E"/>
    <w:rsid w:val="00DB58D6"/>
    <w:rsid w:val="00DB5B56"/>
    <w:rsid w:val="00DB674D"/>
    <w:rsid w:val="00DB760F"/>
    <w:rsid w:val="00DC043E"/>
    <w:rsid w:val="00DC0AB6"/>
    <w:rsid w:val="00DC146D"/>
    <w:rsid w:val="00DC1F15"/>
    <w:rsid w:val="00DC21CF"/>
    <w:rsid w:val="00DC3395"/>
    <w:rsid w:val="00DC3664"/>
    <w:rsid w:val="00DC3F0C"/>
    <w:rsid w:val="00DC482E"/>
    <w:rsid w:val="00DC4B9B"/>
    <w:rsid w:val="00DC5E5A"/>
    <w:rsid w:val="00DC6162"/>
    <w:rsid w:val="00DC6CD9"/>
    <w:rsid w:val="00DC6EFC"/>
    <w:rsid w:val="00DC70DE"/>
    <w:rsid w:val="00DC7BD4"/>
    <w:rsid w:val="00DC7CDE"/>
    <w:rsid w:val="00DC7DE6"/>
    <w:rsid w:val="00DD0E44"/>
    <w:rsid w:val="00DD1341"/>
    <w:rsid w:val="00DD195B"/>
    <w:rsid w:val="00DD243F"/>
    <w:rsid w:val="00DD3682"/>
    <w:rsid w:val="00DD3C44"/>
    <w:rsid w:val="00DD46E9"/>
    <w:rsid w:val="00DD4711"/>
    <w:rsid w:val="00DD4812"/>
    <w:rsid w:val="00DD4CA7"/>
    <w:rsid w:val="00DD4E06"/>
    <w:rsid w:val="00DD563C"/>
    <w:rsid w:val="00DD56D7"/>
    <w:rsid w:val="00DD57FF"/>
    <w:rsid w:val="00DE0097"/>
    <w:rsid w:val="00DE05AE"/>
    <w:rsid w:val="00DE0979"/>
    <w:rsid w:val="00DE12E9"/>
    <w:rsid w:val="00DE301D"/>
    <w:rsid w:val="00DE33EC"/>
    <w:rsid w:val="00DE43F4"/>
    <w:rsid w:val="00DE4735"/>
    <w:rsid w:val="00DE5391"/>
    <w:rsid w:val="00DE53F8"/>
    <w:rsid w:val="00DE5A51"/>
    <w:rsid w:val="00DE60E6"/>
    <w:rsid w:val="00DE6C9B"/>
    <w:rsid w:val="00DE6E97"/>
    <w:rsid w:val="00DE74DC"/>
    <w:rsid w:val="00DE7D5A"/>
    <w:rsid w:val="00DF0995"/>
    <w:rsid w:val="00DF116A"/>
    <w:rsid w:val="00DF1D56"/>
    <w:rsid w:val="00DF1EC4"/>
    <w:rsid w:val="00DF247C"/>
    <w:rsid w:val="00DF3F4F"/>
    <w:rsid w:val="00DF47CE"/>
    <w:rsid w:val="00DF53EE"/>
    <w:rsid w:val="00DF6029"/>
    <w:rsid w:val="00DF707E"/>
    <w:rsid w:val="00DF70A1"/>
    <w:rsid w:val="00DF744B"/>
    <w:rsid w:val="00DF759D"/>
    <w:rsid w:val="00E003AF"/>
    <w:rsid w:val="00E00482"/>
    <w:rsid w:val="00E0159B"/>
    <w:rsid w:val="00E016D0"/>
    <w:rsid w:val="00E018C3"/>
    <w:rsid w:val="00E019E9"/>
    <w:rsid w:val="00E01C15"/>
    <w:rsid w:val="00E0263D"/>
    <w:rsid w:val="00E04F29"/>
    <w:rsid w:val="00E05299"/>
    <w:rsid w:val="00E052B1"/>
    <w:rsid w:val="00E05886"/>
    <w:rsid w:val="00E05C73"/>
    <w:rsid w:val="00E104C6"/>
    <w:rsid w:val="00E10C02"/>
    <w:rsid w:val="00E110F8"/>
    <w:rsid w:val="00E12442"/>
    <w:rsid w:val="00E134D8"/>
    <w:rsid w:val="00E13543"/>
    <w:rsid w:val="00E137F4"/>
    <w:rsid w:val="00E13DD4"/>
    <w:rsid w:val="00E13E5D"/>
    <w:rsid w:val="00E164F2"/>
    <w:rsid w:val="00E16F61"/>
    <w:rsid w:val="00E16F9F"/>
    <w:rsid w:val="00E178A7"/>
    <w:rsid w:val="00E20F6A"/>
    <w:rsid w:val="00E21A25"/>
    <w:rsid w:val="00E22607"/>
    <w:rsid w:val="00E22886"/>
    <w:rsid w:val="00E23303"/>
    <w:rsid w:val="00E239E0"/>
    <w:rsid w:val="00E24071"/>
    <w:rsid w:val="00E253CA"/>
    <w:rsid w:val="00E25410"/>
    <w:rsid w:val="00E267B3"/>
    <w:rsid w:val="00E2771C"/>
    <w:rsid w:val="00E30E38"/>
    <w:rsid w:val="00E318DF"/>
    <w:rsid w:val="00E31D50"/>
    <w:rsid w:val="00E324D9"/>
    <w:rsid w:val="00E331FB"/>
    <w:rsid w:val="00E3376E"/>
    <w:rsid w:val="00E33DF4"/>
    <w:rsid w:val="00E35EDE"/>
    <w:rsid w:val="00E364AA"/>
    <w:rsid w:val="00E36528"/>
    <w:rsid w:val="00E36F3B"/>
    <w:rsid w:val="00E37296"/>
    <w:rsid w:val="00E37520"/>
    <w:rsid w:val="00E37D67"/>
    <w:rsid w:val="00E409B4"/>
    <w:rsid w:val="00E40CF7"/>
    <w:rsid w:val="00E413B8"/>
    <w:rsid w:val="00E415D4"/>
    <w:rsid w:val="00E42469"/>
    <w:rsid w:val="00E429E6"/>
    <w:rsid w:val="00E4329F"/>
    <w:rsid w:val="00E434EB"/>
    <w:rsid w:val="00E440C0"/>
    <w:rsid w:val="00E44750"/>
    <w:rsid w:val="00E4577E"/>
    <w:rsid w:val="00E4683D"/>
    <w:rsid w:val="00E46CA0"/>
    <w:rsid w:val="00E4765C"/>
    <w:rsid w:val="00E476CE"/>
    <w:rsid w:val="00E47806"/>
    <w:rsid w:val="00E504A1"/>
    <w:rsid w:val="00E51231"/>
    <w:rsid w:val="00E52A67"/>
    <w:rsid w:val="00E54076"/>
    <w:rsid w:val="00E540DB"/>
    <w:rsid w:val="00E573C8"/>
    <w:rsid w:val="00E602A7"/>
    <w:rsid w:val="00E6037C"/>
    <w:rsid w:val="00E60DB2"/>
    <w:rsid w:val="00E619E1"/>
    <w:rsid w:val="00E61BDE"/>
    <w:rsid w:val="00E62FBE"/>
    <w:rsid w:val="00E63389"/>
    <w:rsid w:val="00E63500"/>
    <w:rsid w:val="00E63E36"/>
    <w:rsid w:val="00E64597"/>
    <w:rsid w:val="00E64603"/>
    <w:rsid w:val="00E65780"/>
    <w:rsid w:val="00E66AA1"/>
    <w:rsid w:val="00E66B6A"/>
    <w:rsid w:val="00E711A4"/>
    <w:rsid w:val="00E71243"/>
    <w:rsid w:val="00E71362"/>
    <w:rsid w:val="00E714D8"/>
    <w:rsid w:val="00E7168A"/>
    <w:rsid w:val="00E71CE4"/>
    <w:rsid w:val="00E71D25"/>
    <w:rsid w:val="00E71D47"/>
    <w:rsid w:val="00E7295C"/>
    <w:rsid w:val="00E73306"/>
    <w:rsid w:val="00E74665"/>
    <w:rsid w:val="00E74817"/>
    <w:rsid w:val="00E74FE4"/>
    <w:rsid w:val="00E7553D"/>
    <w:rsid w:val="00E7738D"/>
    <w:rsid w:val="00E7751C"/>
    <w:rsid w:val="00E80317"/>
    <w:rsid w:val="00E80965"/>
    <w:rsid w:val="00E80EF3"/>
    <w:rsid w:val="00E81633"/>
    <w:rsid w:val="00E81CD2"/>
    <w:rsid w:val="00E82AED"/>
    <w:rsid w:val="00E82FCC"/>
    <w:rsid w:val="00E831A3"/>
    <w:rsid w:val="00E836D4"/>
    <w:rsid w:val="00E8381D"/>
    <w:rsid w:val="00E84272"/>
    <w:rsid w:val="00E862B5"/>
    <w:rsid w:val="00E863D8"/>
    <w:rsid w:val="00E86733"/>
    <w:rsid w:val="00E86927"/>
    <w:rsid w:val="00E8700D"/>
    <w:rsid w:val="00E87094"/>
    <w:rsid w:val="00E90B58"/>
    <w:rsid w:val="00E9108A"/>
    <w:rsid w:val="00E91A88"/>
    <w:rsid w:val="00E92DD3"/>
    <w:rsid w:val="00E934BF"/>
    <w:rsid w:val="00E93C12"/>
    <w:rsid w:val="00E94803"/>
    <w:rsid w:val="00E94B69"/>
    <w:rsid w:val="00E94B7B"/>
    <w:rsid w:val="00E9588E"/>
    <w:rsid w:val="00E96813"/>
    <w:rsid w:val="00E97BE1"/>
    <w:rsid w:val="00EA17B9"/>
    <w:rsid w:val="00EA279E"/>
    <w:rsid w:val="00EA2BA6"/>
    <w:rsid w:val="00EA2FD7"/>
    <w:rsid w:val="00EA33B1"/>
    <w:rsid w:val="00EA5DAA"/>
    <w:rsid w:val="00EA74F2"/>
    <w:rsid w:val="00EA7552"/>
    <w:rsid w:val="00EA7F5C"/>
    <w:rsid w:val="00EB0E53"/>
    <w:rsid w:val="00EB1124"/>
    <w:rsid w:val="00EB11FE"/>
    <w:rsid w:val="00EB193D"/>
    <w:rsid w:val="00EB1FF1"/>
    <w:rsid w:val="00EB2A71"/>
    <w:rsid w:val="00EB2C57"/>
    <w:rsid w:val="00EB32CF"/>
    <w:rsid w:val="00EB3823"/>
    <w:rsid w:val="00EB4DDA"/>
    <w:rsid w:val="00EB5845"/>
    <w:rsid w:val="00EB5A9F"/>
    <w:rsid w:val="00EB69F1"/>
    <w:rsid w:val="00EB6FF3"/>
    <w:rsid w:val="00EB70C2"/>
    <w:rsid w:val="00EB7598"/>
    <w:rsid w:val="00EB7885"/>
    <w:rsid w:val="00EC0998"/>
    <w:rsid w:val="00EC19DE"/>
    <w:rsid w:val="00EC275D"/>
    <w:rsid w:val="00EC2805"/>
    <w:rsid w:val="00EC3100"/>
    <w:rsid w:val="00EC3D02"/>
    <w:rsid w:val="00EC419A"/>
    <w:rsid w:val="00EC437B"/>
    <w:rsid w:val="00EC475B"/>
    <w:rsid w:val="00EC4CBD"/>
    <w:rsid w:val="00EC4D0A"/>
    <w:rsid w:val="00EC4FA8"/>
    <w:rsid w:val="00EC703B"/>
    <w:rsid w:val="00EC70D8"/>
    <w:rsid w:val="00EC78F8"/>
    <w:rsid w:val="00ED0121"/>
    <w:rsid w:val="00ED1008"/>
    <w:rsid w:val="00ED1338"/>
    <w:rsid w:val="00ED1475"/>
    <w:rsid w:val="00ED1AB4"/>
    <w:rsid w:val="00ED229C"/>
    <w:rsid w:val="00ED288C"/>
    <w:rsid w:val="00ED2C23"/>
    <w:rsid w:val="00ED2CF0"/>
    <w:rsid w:val="00ED6C83"/>
    <w:rsid w:val="00ED6D87"/>
    <w:rsid w:val="00ED7F6D"/>
    <w:rsid w:val="00EE1058"/>
    <w:rsid w:val="00EE1089"/>
    <w:rsid w:val="00EE1614"/>
    <w:rsid w:val="00EE2E5F"/>
    <w:rsid w:val="00EE3260"/>
    <w:rsid w:val="00EE3475"/>
    <w:rsid w:val="00EE3CF3"/>
    <w:rsid w:val="00EE47BD"/>
    <w:rsid w:val="00EE50F0"/>
    <w:rsid w:val="00EE586E"/>
    <w:rsid w:val="00EE5BEB"/>
    <w:rsid w:val="00EE6147"/>
    <w:rsid w:val="00EE6524"/>
    <w:rsid w:val="00EE788B"/>
    <w:rsid w:val="00EF00ED"/>
    <w:rsid w:val="00EF0192"/>
    <w:rsid w:val="00EF0196"/>
    <w:rsid w:val="00EF06A8"/>
    <w:rsid w:val="00EF0943"/>
    <w:rsid w:val="00EF0EAD"/>
    <w:rsid w:val="00EF1640"/>
    <w:rsid w:val="00EF234C"/>
    <w:rsid w:val="00EF4CB1"/>
    <w:rsid w:val="00EF4F5A"/>
    <w:rsid w:val="00EF5798"/>
    <w:rsid w:val="00EF60A5"/>
    <w:rsid w:val="00EF60E5"/>
    <w:rsid w:val="00EF61AE"/>
    <w:rsid w:val="00EF6A0C"/>
    <w:rsid w:val="00EF6E7F"/>
    <w:rsid w:val="00EF7ADB"/>
    <w:rsid w:val="00F00B57"/>
    <w:rsid w:val="00F01D8F"/>
    <w:rsid w:val="00F01D93"/>
    <w:rsid w:val="00F01E9F"/>
    <w:rsid w:val="00F0310F"/>
    <w:rsid w:val="00F0316E"/>
    <w:rsid w:val="00F04EF1"/>
    <w:rsid w:val="00F05A4D"/>
    <w:rsid w:val="00F06BB9"/>
    <w:rsid w:val="00F10BCF"/>
    <w:rsid w:val="00F10F20"/>
    <w:rsid w:val="00F121C4"/>
    <w:rsid w:val="00F1386E"/>
    <w:rsid w:val="00F13F42"/>
    <w:rsid w:val="00F16658"/>
    <w:rsid w:val="00F17235"/>
    <w:rsid w:val="00F17697"/>
    <w:rsid w:val="00F20B40"/>
    <w:rsid w:val="00F211C4"/>
    <w:rsid w:val="00F21757"/>
    <w:rsid w:val="00F2269A"/>
    <w:rsid w:val="00F22775"/>
    <w:rsid w:val="00F228A5"/>
    <w:rsid w:val="00F239E6"/>
    <w:rsid w:val="00F246D4"/>
    <w:rsid w:val="00F248E2"/>
    <w:rsid w:val="00F269DC"/>
    <w:rsid w:val="00F27827"/>
    <w:rsid w:val="00F309E2"/>
    <w:rsid w:val="00F30B5C"/>
    <w:rsid w:val="00F30C2D"/>
    <w:rsid w:val="00F318BD"/>
    <w:rsid w:val="00F32557"/>
    <w:rsid w:val="00F32CE9"/>
    <w:rsid w:val="00F3300A"/>
    <w:rsid w:val="00F3302E"/>
    <w:rsid w:val="00F332EF"/>
    <w:rsid w:val="00F33947"/>
    <w:rsid w:val="00F33A6A"/>
    <w:rsid w:val="00F33E58"/>
    <w:rsid w:val="00F33FDE"/>
    <w:rsid w:val="00F3411F"/>
    <w:rsid w:val="00F34D8E"/>
    <w:rsid w:val="00F3515A"/>
    <w:rsid w:val="00F35311"/>
    <w:rsid w:val="00F35464"/>
    <w:rsid w:val="00F3674D"/>
    <w:rsid w:val="00F37587"/>
    <w:rsid w:val="00F4079E"/>
    <w:rsid w:val="00F40B14"/>
    <w:rsid w:val="00F40DC4"/>
    <w:rsid w:val="00F42101"/>
    <w:rsid w:val="00F42EAA"/>
    <w:rsid w:val="00F42EE0"/>
    <w:rsid w:val="00F434A9"/>
    <w:rsid w:val="00F437C4"/>
    <w:rsid w:val="00F446A0"/>
    <w:rsid w:val="00F462A8"/>
    <w:rsid w:val="00F46B05"/>
    <w:rsid w:val="00F4739C"/>
    <w:rsid w:val="00F47A0A"/>
    <w:rsid w:val="00F47A79"/>
    <w:rsid w:val="00F47F5C"/>
    <w:rsid w:val="00F51220"/>
    <w:rsid w:val="00F513A4"/>
    <w:rsid w:val="00F51928"/>
    <w:rsid w:val="00F543B3"/>
    <w:rsid w:val="00F5467A"/>
    <w:rsid w:val="00F54C48"/>
    <w:rsid w:val="00F5643A"/>
    <w:rsid w:val="00F56596"/>
    <w:rsid w:val="00F601F6"/>
    <w:rsid w:val="00F60ED2"/>
    <w:rsid w:val="00F62236"/>
    <w:rsid w:val="00F63959"/>
    <w:rsid w:val="00F63CDF"/>
    <w:rsid w:val="00F642AF"/>
    <w:rsid w:val="00F64824"/>
    <w:rsid w:val="00F650B4"/>
    <w:rsid w:val="00F65192"/>
    <w:rsid w:val="00F65901"/>
    <w:rsid w:val="00F65DEE"/>
    <w:rsid w:val="00F66507"/>
    <w:rsid w:val="00F66B95"/>
    <w:rsid w:val="00F706AA"/>
    <w:rsid w:val="00F70FCC"/>
    <w:rsid w:val="00F715D0"/>
    <w:rsid w:val="00F717E7"/>
    <w:rsid w:val="00F71909"/>
    <w:rsid w:val="00F724A1"/>
    <w:rsid w:val="00F7288E"/>
    <w:rsid w:val="00F72F55"/>
    <w:rsid w:val="00F740FA"/>
    <w:rsid w:val="00F74A7A"/>
    <w:rsid w:val="00F75D67"/>
    <w:rsid w:val="00F7632C"/>
    <w:rsid w:val="00F76FDC"/>
    <w:rsid w:val="00F771C6"/>
    <w:rsid w:val="00F77A6D"/>
    <w:rsid w:val="00F77E4A"/>
    <w:rsid w:val="00F77ED7"/>
    <w:rsid w:val="00F80A75"/>
    <w:rsid w:val="00F80F5D"/>
    <w:rsid w:val="00F818CF"/>
    <w:rsid w:val="00F819A6"/>
    <w:rsid w:val="00F81CB2"/>
    <w:rsid w:val="00F83143"/>
    <w:rsid w:val="00F8419A"/>
    <w:rsid w:val="00F84564"/>
    <w:rsid w:val="00F853F3"/>
    <w:rsid w:val="00F85853"/>
    <w:rsid w:val="00F8591B"/>
    <w:rsid w:val="00F8655C"/>
    <w:rsid w:val="00F8773A"/>
    <w:rsid w:val="00F90657"/>
    <w:rsid w:val="00F90BCA"/>
    <w:rsid w:val="00F90E1A"/>
    <w:rsid w:val="00F91B79"/>
    <w:rsid w:val="00F92E74"/>
    <w:rsid w:val="00F92FBB"/>
    <w:rsid w:val="00F94326"/>
    <w:rsid w:val="00F943C7"/>
    <w:rsid w:val="00F94A8C"/>
    <w:rsid w:val="00F94B27"/>
    <w:rsid w:val="00F962AE"/>
    <w:rsid w:val="00F96626"/>
    <w:rsid w:val="00F96946"/>
    <w:rsid w:val="00F97131"/>
    <w:rsid w:val="00F9720F"/>
    <w:rsid w:val="00F973A9"/>
    <w:rsid w:val="00F97424"/>
    <w:rsid w:val="00F976CF"/>
    <w:rsid w:val="00F9772E"/>
    <w:rsid w:val="00F97B4B"/>
    <w:rsid w:val="00F97C84"/>
    <w:rsid w:val="00FA0156"/>
    <w:rsid w:val="00FA04F6"/>
    <w:rsid w:val="00FA0D81"/>
    <w:rsid w:val="00FA166A"/>
    <w:rsid w:val="00FA1DAA"/>
    <w:rsid w:val="00FA29C6"/>
    <w:rsid w:val="00FA2CF6"/>
    <w:rsid w:val="00FA2D55"/>
    <w:rsid w:val="00FA3065"/>
    <w:rsid w:val="00FA3EBB"/>
    <w:rsid w:val="00FA4284"/>
    <w:rsid w:val="00FA52F9"/>
    <w:rsid w:val="00FA54D8"/>
    <w:rsid w:val="00FA63D4"/>
    <w:rsid w:val="00FA717F"/>
    <w:rsid w:val="00FB0346"/>
    <w:rsid w:val="00FB0869"/>
    <w:rsid w:val="00FB0E61"/>
    <w:rsid w:val="00FB10FF"/>
    <w:rsid w:val="00FB1AF9"/>
    <w:rsid w:val="00FB1BAD"/>
    <w:rsid w:val="00FB1D69"/>
    <w:rsid w:val="00FB2812"/>
    <w:rsid w:val="00FB332B"/>
    <w:rsid w:val="00FB3562"/>
    <w:rsid w:val="00FB3570"/>
    <w:rsid w:val="00FB4667"/>
    <w:rsid w:val="00FB49E5"/>
    <w:rsid w:val="00FB67AC"/>
    <w:rsid w:val="00FB6A86"/>
    <w:rsid w:val="00FB7100"/>
    <w:rsid w:val="00FC0473"/>
    <w:rsid w:val="00FC0636"/>
    <w:rsid w:val="00FC0B66"/>
    <w:rsid w:val="00FC0C6F"/>
    <w:rsid w:val="00FC14C7"/>
    <w:rsid w:val="00FC16E5"/>
    <w:rsid w:val="00FC245B"/>
    <w:rsid w:val="00FC2758"/>
    <w:rsid w:val="00FC30D2"/>
    <w:rsid w:val="00FC3523"/>
    <w:rsid w:val="00FC3A9A"/>
    <w:rsid w:val="00FC3C3B"/>
    <w:rsid w:val="00FC44C4"/>
    <w:rsid w:val="00FC4F7B"/>
    <w:rsid w:val="00FC5272"/>
    <w:rsid w:val="00FC54A3"/>
    <w:rsid w:val="00FC551F"/>
    <w:rsid w:val="00FC5C1E"/>
    <w:rsid w:val="00FC61BA"/>
    <w:rsid w:val="00FC6550"/>
    <w:rsid w:val="00FC6D2D"/>
    <w:rsid w:val="00FC755A"/>
    <w:rsid w:val="00FD05FD"/>
    <w:rsid w:val="00FD1F94"/>
    <w:rsid w:val="00FD2171"/>
    <w:rsid w:val="00FD21A7"/>
    <w:rsid w:val="00FD239F"/>
    <w:rsid w:val="00FD267A"/>
    <w:rsid w:val="00FD2EC6"/>
    <w:rsid w:val="00FD3347"/>
    <w:rsid w:val="00FD40E9"/>
    <w:rsid w:val="00FD495B"/>
    <w:rsid w:val="00FD4D46"/>
    <w:rsid w:val="00FD51AE"/>
    <w:rsid w:val="00FD7EC3"/>
    <w:rsid w:val="00FE0308"/>
    <w:rsid w:val="00FE0C73"/>
    <w:rsid w:val="00FE0F38"/>
    <w:rsid w:val="00FE108E"/>
    <w:rsid w:val="00FE10F9"/>
    <w:rsid w:val="00FE126B"/>
    <w:rsid w:val="00FE1913"/>
    <w:rsid w:val="00FE1A34"/>
    <w:rsid w:val="00FE1EE5"/>
    <w:rsid w:val="00FE2356"/>
    <w:rsid w:val="00FE2629"/>
    <w:rsid w:val="00FE36BF"/>
    <w:rsid w:val="00FE40B5"/>
    <w:rsid w:val="00FE4B66"/>
    <w:rsid w:val="00FE660C"/>
    <w:rsid w:val="00FE68C8"/>
    <w:rsid w:val="00FF0091"/>
    <w:rsid w:val="00FF0F2A"/>
    <w:rsid w:val="00FF2948"/>
    <w:rsid w:val="00FF492B"/>
    <w:rsid w:val="00FF5756"/>
    <w:rsid w:val="00FF5EC7"/>
    <w:rsid w:val="00FF6302"/>
    <w:rsid w:val="00FF7815"/>
    <w:rsid w:val="00FF7892"/>
    <w:rsid w:val="00FF7C8F"/>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C0B19BE-D2C1-4B46-971E-8E401B20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A421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A421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A421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A421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A421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A421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A421F"/>
    <w:pPr>
      <w:tabs>
        <w:tab w:val="right" w:leader="dot" w:pos="14570"/>
      </w:tabs>
      <w:spacing w:before="0"/>
    </w:pPr>
    <w:rPr>
      <w:b/>
      <w:noProof/>
    </w:rPr>
  </w:style>
  <w:style w:type="paragraph" w:styleId="TOC2">
    <w:name w:val="toc 2"/>
    <w:aliases w:val="ŠTOC 2"/>
    <w:basedOn w:val="Normal"/>
    <w:next w:val="Normal"/>
    <w:uiPriority w:val="39"/>
    <w:unhideWhenUsed/>
    <w:rsid w:val="009A421F"/>
    <w:pPr>
      <w:tabs>
        <w:tab w:val="right" w:leader="dot" w:pos="14570"/>
      </w:tabs>
      <w:spacing w:before="0"/>
    </w:pPr>
    <w:rPr>
      <w:noProof/>
    </w:rPr>
  </w:style>
  <w:style w:type="paragraph" w:styleId="Header">
    <w:name w:val="header"/>
    <w:aliases w:val="ŠHeader"/>
    <w:basedOn w:val="Normal"/>
    <w:link w:val="HeaderChar"/>
    <w:uiPriority w:val="16"/>
    <w:rsid w:val="009A421F"/>
    <w:rPr>
      <w:noProof/>
      <w:color w:val="002664"/>
      <w:sz w:val="28"/>
      <w:szCs w:val="28"/>
    </w:rPr>
  </w:style>
  <w:style w:type="character" w:customStyle="1" w:styleId="Heading5Char">
    <w:name w:val="Heading 5 Char"/>
    <w:aliases w:val="ŠHeading 5 Char"/>
    <w:basedOn w:val="DefaultParagraphFont"/>
    <w:link w:val="Heading5"/>
    <w:uiPriority w:val="6"/>
    <w:rsid w:val="009A421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A421F"/>
    <w:rPr>
      <w:rFonts w:ascii="Arial" w:hAnsi="Arial" w:cs="Arial"/>
      <w:noProof/>
      <w:color w:val="002664"/>
      <w:sz w:val="28"/>
      <w:szCs w:val="28"/>
      <w:lang w:val="en-AU"/>
    </w:rPr>
  </w:style>
  <w:style w:type="paragraph" w:styleId="Footer">
    <w:name w:val="footer"/>
    <w:aliases w:val="ŠFooter"/>
    <w:basedOn w:val="Normal"/>
    <w:link w:val="FooterChar"/>
    <w:uiPriority w:val="19"/>
    <w:rsid w:val="009A421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A421F"/>
    <w:rPr>
      <w:rFonts w:ascii="Arial" w:hAnsi="Arial" w:cs="Arial"/>
      <w:sz w:val="18"/>
      <w:szCs w:val="18"/>
      <w:lang w:val="en-AU"/>
    </w:rPr>
  </w:style>
  <w:style w:type="paragraph" w:styleId="Caption">
    <w:name w:val="caption"/>
    <w:aliases w:val="ŠCaption"/>
    <w:basedOn w:val="Normal"/>
    <w:next w:val="Normal"/>
    <w:uiPriority w:val="20"/>
    <w:qFormat/>
    <w:rsid w:val="009A421F"/>
    <w:pPr>
      <w:keepNext/>
      <w:spacing w:after="200" w:line="240" w:lineRule="auto"/>
    </w:pPr>
    <w:rPr>
      <w:iCs/>
      <w:color w:val="002664"/>
      <w:sz w:val="18"/>
      <w:szCs w:val="18"/>
    </w:rPr>
  </w:style>
  <w:style w:type="paragraph" w:customStyle="1" w:styleId="Logo">
    <w:name w:val="ŠLogo"/>
    <w:basedOn w:val="Normal"/>
    <w:uiPriority w:val="18"/>
    <w:qFormat/>
    <w:rsid w:val="009A421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A421F"/>
    <w:pPr>
      <w:spacing w:before="0"/>
      <w:ind w:left="244"/>
    </w:pPr>
  </w:style>
  <w:style w:type="character" w:styleId="Hyperlink">
    <w:name w:val="Hyperlink"/>
    <w:aliases w:val="ŠHyperlink"/>
    <w:basedOn w:val="DefaultParagraphFont"/>
    <w:uiPriority w:val="99"/>
    <w:unhideWhenUsed/>
    <w:rsid w:val="009A421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A421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A421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A421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A421F"/>
    <w:rPr>
      <w:rFonts w:ascii="Arial" w:hAnsi="Arial" w:cs="Arial"/>
      <w:color w:val="002664"/>
      <w:sz w:val="28"/>
      <w:szCs w:val="36"/>
      <w:lang w:val="en-AU"/>
    </w:rPr>
  </w:style>
  <w:style w:type="table" w:customStyle="1" w:styleId="Tableheader">
    <w:name w:val="ŠTable header"/>
    <w:basedOn w:val="TableNormal"/>
    <w:uiPriority w:val="99"/>
    <w:rsid w:val="009A421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A421F"/>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A421F"/>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A421F"/>
    <w:pPr>
      <w:numPr>
        <w:numId w:val="13"/>
      </w:numPr>
    </w:pPr>
  </w:style>
  <w:style w:type="character" w:styleId="Strong">
    <w:name w:val="Strong"/>
    <w:aliases w:val="ŠStrong,Bold"/>
    <w:qFormat/>
    <w:rsid w:val="009A421F"/>
    <w:rPr>
      <w:b/>
      <w:bCs/>
    </w:rPr>
  </w:style>
  <w:style w:type="paragraph" w:styleId="ListBullet">
    <w:name w:val="List Bullet"/>
    <w:aliases w:val="ŠList Bullet"/>
    <w:basedOn w:val="Normal"/>
    <w:uiPriority w:val="9"/>
    <w:qFormat/>
    <w:rsid w:val="009A421F"/>
    <w:pPr>
      <w:numPr>
        <w:numId w:val="11"/>
      </w:numPr>
    </w:pPr>
  </w:style>
  <w:style w:type="character" w:styleId="Emphasis">
    <w:name w:val="Emphasis"/>
    <w:aliases w:val="ŠEmphasis,Italic"/>
    <w:qFormat/>
    <w:rsid w:val="009A421F"/>
    <w:rPr>
      <w:i/>
      <w:iCs/>
    </w:rPr>
  </w:style>
  <w:style w:type="paragraph" w:styleId="Title">
    <w:name w:val="Title"/>
    <w:aliases w:val="ŠTitle"/>
    <w:basedOn w:val="Normal"/>
    <w:next w:val="Normal"/>
    <w:link w:val="TitleChar"/>
    <w:uiPriority w:val="1"/>
    <w:rsid w:val="009A421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A421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A421F"/>
    <w:pPr>
      <w:spacing w:line="240" w:lineRule="auto"/>
    </w:pPr>
    <w:rPr>
      <w:sz w:val="20"/>
      <w:szCs w:val="20"/>
    </w:rPr>
  </w:style>
  <w:style w:type="table" w:styleId="TableGrid">
    <w:name w:val="Table Grid"/>
    <w:basedOn w:val="TableNormal"/>
    <w:uiPriority w:val="39"/>
    <w:rsid w:val="009A421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A421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A421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A421F"/>
    <w:rPr>
      <w:rFonts w:ascii="Arial" w:hAnsi="Arial" w:cs="Arial"/>
      <w:sz w:val="20"/>
      <w:szCs w:val="20"/>
      <w:lang w:val="en-AU"/>
    </w:rPr>
  </w:style>
  <w:style w:type="character" w:styleId="CommentReference">
    <w:name w:val="annotation reference"/>
    <w:basedOn w:val="DefaultParagraphFont"/>
    <w:uiPriority w:val="99"/>
    <w:semiHidden/>
    <w:unhideWhenUsed/>
    <w:rsid w:val="009A421F"/>
    <w:rPr>
      <w:sz w:val="16"/>
      <w:szCs w:val="16"/>
    </w:rPr>
  </w:style>
  <w:style w:type="paragraph" w:styleId="CommentSubject">
    <w:name w:val="annotation subject"/>
    <w:basedOn w:val="CommentText"/>
    <w:next w:val="CommentText"/>
    <w:link w:val="CommentSubjectChar"/>
    <w:uiPriority w:val="99"/>
    <w:semiHidden/>
    <w:unhideWhenUsed/>
    <w:rsid w:val="009A421F"/>
    <w:rPr>
      <w:b/>
      <w:bCs/>
    </w:rPr>
  </w:style>
  <w:style w:type="character" w:customStyle="1" w:styleId="CommentSubjectChar">
    <w:name w:val="Comment Subject Char"/>
    <w:basedOn w:val="CommentTextChar"/>
    <w:link w:val="CommentSubject"/>
    <w:uiPriority w:val="99"/>
    <w:semiHidden/>
    <w:rsid w:val="009A421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A421F"/>
    <w:rPr>
      <w:color w:val="605E5C"/>
      <w:shd w:val="clear" w:color="auto" w:fill="E1DFDD"/>
    </w:rPr>
  </w:style>
  <w:style w:type="paragraph" w:styleId="ListParagraph">
    <w:name w:val="List Paragraph"/>
    <w:aliases w:val="ŠList Paragraph"/>
    <w:basedOn w:val="Normal"/>
    <w:uiPriority w:val="34"/>
    <w:unhideWhenUsed/>
    <w:qFormat/>
    <w:rsid w:val="009A421F"/>
    <w:pPr>
      <w:ind w:left="567"/>
    </w:pPr>
  </w:style>
  <w:style w:type="character" w:styleId="PlaceholderText">
    <w:name w:val="Placeholder Text"/>
    <w:basedOn w:val="DefaultParagraphFont"/>
    <w:uiPriority w:val="99"/>
    <w:semiHidden/>
    <w:rsid w:val="009A421F"/>
    <w:rPr>
      <w:color w:val="808080"/>
    </w:rPr>
  </w:style>
  <w:style w:type="character" w:styleId="FollowedHyperlink">
    <w:name w:val="FollowedHyperlink"/>
    <w:basedOn w:val="DefaultParagraphFont"/>
    <w:uiPriority w:val="99"/>
    <w:semiHidden/>
    <w:unhideWhenUsed/>
    <w:rsid w:val="009A421F"/>
    <w:rPr>
      <w:color w:val="954F72" w:themeColor="followedHyperlink"/>
      <w:u w:val="single"/>
    </w:rPr>
  </w:style>
  <w:style w:type="paragraph" w:styleId="Subtitle">
    <w:name w:val="Subtitle"/>
    <w:basedOn w:val="Normal"/>
    <w:next w:val="Normal"/>
    <w:link w:val="SubtitleChar"/>
    <w:uiPriority w:val="11"/>
    <w:semiHidden/>
    <w:qFormat/>
    <w:rsid w:val="009A421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A421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A421F"/>
    <w:rPr>
      <w:i/>
      <w:iCs/>
      <w:color w:val="404040" w:themeColor="text1" w:themeTint="BF"/>
    </w:rPr>
  </w:style>
  <w:style w:type="paragraph" w:styleId="TOC4">
    <w:name w:val="toc 4"/>
    <w:aliases w:val="ŠTOC 4"/>
    <w:basedOn w:val="Normal"/>
    <w:next w:val="Normal"/>
    <w:autoRedefine/>
    <w:uiPriority w:val="39"/>
    <w:unhideWhenUsed/>
    <w:rsid w:val="009A421F"/>
    <w:pPr>
      <w:spacing w:before="0"/>
      <w:ind w:left="488"/>
    </w:pPr>
  </w:style>
  <w:style w:type="paragraph" w:styleId="TOCHeading">
    <w:name w:val="TOC Heading"/>
    <w:aliases w:val="ŠTOC Heading"/>
    <w:basedOn w:val="Heading1"/>
    <w:next w:val="Normal"/>
    <w:uiPriority w:val="38"/>
    <w:qFormat/>
    <w:rsid w:val="009A421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A421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A421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A421F"/>
    <w:pPr>
      <w:numPr>
        <w:numId w:val="10"/>
      </w:numPr>
    </w:pPr>
  </w:style>
  <w:style w:type="paragraph" w:styleId="ListNumber3">
    <w:name w:val="List Number 3"/>
    <w:aliases w:val="ŠList Number 3"/>
    <w:basedOn w:val="ListBullet3"/>
    <w:uiPriority w:val="8"/>
    <w:rsid w:val="009A421F"/>
    <w:pPr>
      <w:numPr>
        <w:ilvl w:val="2"/>
        <w:numId w:val="12"/>
      </w:numPr>
    </w:pPr>
  </w:style>
  <w:style w:type="character" w:customStyle="1" w:styleId="BoldItalic">
    <w:name w:val="ŠBold Italic"/>
    <w:basedOn w:val="DefaultParagraphFont"/>
    <w:uiPriority w:val="1"/>
    <w:qFormat/>
    <w:rsid w:val="009A421F"/>
    <w:rPr>
      <w:b/>
      <w:i/>
      <w:iCs/>
    </w:rPr>
  </w:style>
  <w:style w:type="paragraph" w:customStyle="1" w:styleId="FeatureBox3">
    <w:name w:val="ŠFeature Box 3"/>
    <w:basedOn w:val="Normal"/>
    <w:next w:val="Normal"/>
    <w:uiPriority w:val="13"/>
    <w:qFormat/>
    <w:rsid w:val="009A421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A421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A421F"/>
    <w:pPr>
      <w:keepNext/>
      <w:ind w:left="567" w:right="57"/>
    </w:pPr>
    <w:rPr>
      <w:szCs w:val="22"/>
    </w:rPr>
  </w:style>
  <w:style w:type="paragraph" w:customStyle="1" w:styleId="Subtitle0">
    <w:name w:val="ŠSubtitle"/>
    <w:basedOn w:val="Normal"/>
    <w:link w:val="SubtitleChar0"/>
    <w:uiPriority w:val="2"/>
    <w:qFormat/>
    <w:rsid w:val="009A421F"/>
    <w:pPr>
      <w:spacing w:before="360"/>
    </w:pPr>
    <w:rPr>
      <w:color w:val="002664"/>
      <w:sz w:val="44"/>
      <w:szCs w:val="48"/>
    </w:rPr>
  </w:style>
  <w:style w:type="character" w:customStyle="1" w:styleId="SubtitleChar0">
    <w:name w:val="ŠSubtitle Char"/>
    <w:basedOn w:val="DefaultParagraphFont"/>
    <w:link w:val="Subtitle0"/>
    <w:uiPriority w:val="2"/>
    <w:rsid w:val="009A421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3898">
      <w:bodyDiv w:val="1"/>
      <w:marLeft w:val="0"/>
      <w:marRight w:val="0"/>
      <w:marTop w:val="0"/>
      <w:marBottom w:val="0"/>
      <w:divBdr>
        <w:top w:val="none" w:sz="0" w:space="0" w:color="auto"/>
        <w:left w:val="none" w:sz="0" w:space="0" w:color="auto"/>
        <w:bottom w:val="none" w:sz="0" w:space="0" w:color="auto"/>
        <w:right w:val="none" w:sz="0" w:space="0" w:color="auto"/>
      </w:divBdr>
      <w:divsChild>
        <w:div w:id="570046204">
          <w:marLeft w:val="0"/>
          <w:marRight w:val="0"/>
          <w:marTop w:val="0"/>
          <w:marBottom w:val="0"/>
          <w:divBdr>
            <w:top w:val="single" w:sz="2" w:space="0" w:color="auto"/>
            <w:left w:val="single" w:sz="2" w:space="0" w:color="auto"/>
            <w:bottom w:val="single" w:sz="2" w:space="0" w:color="auto"/>
            <w:right w:val="single" w:sz="2" w:space="0" w:color="auto"/>
          </w:divBdr>
        </w:div>
        <w:div w:id="1314219736">
          <w:marLeft w:val="0"/>
          <w:marRight w:val="0"/>
          <w:marTop w:val="0"/>
          <w:marBottom w:val="0"/>
          <w:divBdr>
            <w:top w:val="single" w:sz="2" w:space="0" w:color="auto"/>
            <w:left w:val="single" w:sz="2" w:space="0" w:color="auto"/>
            <w:bottom w:val="single" w:sz="2" w:space="0" w:color="auto"/>
            <w:right w:val="single" w:sz="2" w:space="0" w:color="auto"/>
          </w:divBdr>
        </w:div>
      </w:divsChild>
    </w:div>
    <w:div w:id="141628579">
      <w:bodyDiv w:val="1"/>
      <w:marLeft w:val="0"/>
      <w:marRight w:val="0"/>
      <w:marTop w:val="0"/>
      <w:marBottom w:val="0"/>
      <w:divBdr>
        <w:top w:val="none" w:sz="0" w:space="0" w:color="auto"/>
        <w:left w:val="none" w:sz="0" w:space="0" w:color="auto"/>
        <w:bottom w:val="none" w:sz="0" w:space="0" w:color="auto"/>
        <w:right w:val="none" w:sz="0" w:space="0" w:color="auto"/>
      </w:divBdr>
    </w:div>
    <w:div w:id="483156439">
      <w:bodyDiv w:val="1"/>
      <w:marLeft w:val="0"/>
      <w:marRight w:val="0"/>
      <w:marTop w:val="0"/>
      <w:marBottom w:val="0"/>
      <w:divBdr>
        <w:top w:val="none" w:sz="0" w:space="0" w:color="auto"/>
        <w:left w:val="none" w:sz="0" w:space="0" w:color="auto"/>
        <w:bottom w:val="none" w:sz="0" w:space="0" w:color="auto"/>
        <w:right w:val="none" w:sz="0" w:space="0" w:color="auto"/>
      </w:divBdr>
    </w:div>
    <w:div w:id="932863182">
      <w:bodyDiv w:val="1"/>
      <w:marLeft w:val="0"/>
      <w:marRight w:val="0"/>
      <w:marTop w:val="0"/>
      <w:marBottom w:val="0"/>
      <w:divBdr>
        <w:top w:val="none" w:sz="0" w:space="0" w:color="auto"/>
        <w:left w:val="none" w:sz="0" w:space="0" w:color="auto"/>
        <w:bottom w:val="none" w:sz="0" w:space="0" w:color="auto"/>
        <w:right w:val="none" w:sz="0" w:space="0" w:color="auto"/>
      </w:divBdr>
    </w:div>
    <w:div w:id="1198809626">
      <w:bodyDiv w:val="1"/>
      <w:marLeft w:val="0"/>
      <w:marRight w:val="0"/>
      <w:marTop w:val="0"/>
      <w:marBottom w:val="0"/>
      <w:divBdr>
        <w:top w:val="none" w:sz="0" w:space="0" w:color="auto"/>
        <w:left w:val="none" w:sz="0" w:space="0" w:color="auto"/>
        <w:bottom w:val="none" w:sz="0" w:space="0" w:color="auto"/>
        <w:right w:val="none" w:sz="0" w:space="0" w:color="auto"/>
      </w:divBdr>
      <w:divsChild>
        <w:div w:id="466355475">
          <w:marLeft w:val="0"/>
          <w:marRight w:val="0"/>
          <w:marTop w:val="0"/>
          <w:marBottom w:val="0"/>
          <w:divBdr>
            <w:top w:val="single" w:sz="2" w:space="0" w:color="auto"/>
            <w:left w:val="single" w:sz="2" w:space="0" w:color="auto"/>
            <w:bottom w:val="single" w:sz="2" w:space="0" w:color="auto"/>
            <w:right w:val="single" w:sz="2" w:space="0" w:color="auto"/>
          </w:divBdr>
        </w:div>
        <w:div w:id="925960968">
          <w:marLeft w:val="0"/>
          <w:marRight w:val="0"/>
          <w:marTop w:val="0"/>
          <w:marBottom w:val="0"/>
          <w:divBdr>
            <w:top w:val="single" w:sz="2" w:space="0" w:color="auto"/>
            <w:left w:val="single" w:sz="2" w:space="0" w:color="auto"/>
            <w:bottom w:val="single" w:sz="2" w:space="0" w:color="auto"/>
            <w:right w:val="single" w:sz="2" w:space="0" w:color="auto"/>
          </w:divBdr>
        </w:div>
      </w:divsChild>
    </w:div>
    <w:div w:id="1534922250">
      <w:bodyDiv w:val="1"/>
      <w:marLeft w:val="0"/>
      <w:marRight w:val="0"/>
      <w:marTop w:val="0"/>
      <w:marBottom w:val="0"/>
      <w:divBdr>
        <w:top w:val="none" w:sz="0" w:space="0" w:color="auto"/>
        <w:left w:val="none" w:sz="0" w:space="0" w:color="auto"/>
        <w:bottom w:val="none" w:sz="0" w:space="0" w:color="auto"/>
        <w:right w:val="none" w:sz="0" w:space="0" w:color="auto"/>
      </w:divBdr>
    </w:div>
    <w:div w:id="1551921614">
      <w:bodyDiv w:val="1"/>
      <w:marLeft w:val="0"/>
      <w:marRight w:val="0"/>
      <w:marTop w:val="0"/>
      <w:marBottom w:val="0"/>
      <w:divBdr>
        <w:top w:val="none" w:sz="0" w:space="0" w:color="auto"/>
        <w:left w:val="none" w:sz="0" w:space="0" w:color="auto"/>
        <w:bottom w:val="none" w:sz="0" w:space="0" w:color="auto"/>
        <w:right w:val="none" w:sz="0" w:space="0" w:color="auto"/>
      </w:divBdr>
    </w:div>
    <w:div w:id="174949783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509200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16605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footer" Target="footer3.xml"/><Relationship Id="rId18" Type="http://schemas.openxmlformats.org/officeDocument/2006/relationships/hyperlink" Target="https://bit.ly/DLSgallerywalk"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educationstandards.nsw.edu.au/wps/portal/nesa/mini-footer/copyrigh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15" Type="http://schemas.openxmlformats.org/officeDocument/2006/relationships/hyperlink" Target="https://print-graph-paper.com/"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DLSpeerfeedbac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posepausepouncebounce"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20C85-7FEB-4DEC-8DDE-08CDF6F7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2404</Words>
  <Characters>12531</Characters>
  <Application>Microsoft Office Word</Application>
  <DocSecurity>0</DocSecurity>
  <Lines>379</Lines>
  <Paragraphs>248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14687</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3211317</vt:i4>
      </vt:variant>
      <vt:variant>
        <vt:i4>39</vt:i4>
      </vt:variant>
      <vt:variant>
        <vt:i4>0</vt:i4>
      </vt:variant>
      <vt:variant>
        <vt:i4>5</vt:i4>
      </vt:variant>
      <vt:variant>
        <vt:lpwstr>https://curriculum.nsw.edu.au/learning-areas/mathematics/mathematics-k-10-2022/overview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27</vt:i4>
      </vt:variant>
      <vt:variant>
        <vt:i4>0</vt:i4>
      </vt:variant>
      <vt:variant>
        <vt:i4>5</vt:i4>
      </vt:variant>
      <vt:variant>
        <vt:lpwstr>https://bit.ly/DLSpeerfeedback</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6619199</vt:i4>
      </vt:variant>
      <vt:variant>
        <vt:i4>15</vt:i4>
      </vt:variant>
      <vt:variant>
        <vt:i4>0</vt:i4>
      </vt:variant>
      <vt:variant>
        <vt:i4>5</vt:i4>
      </vt:variant>
      <vt:variant>
        <vt:lpwstr>https://print-graph-paper.com/</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_Appendix_B</vt:lpwstr>
      </vt:variant>
      <vt:variant>
        <vt:i4>1441847</vt:i4>
      </vt:variant>
      <vt:variant>
        <vt:i4>3</vt:i4>
      </vt:variant>
      <vt:variant>
        <vt:i4>0</vt:i4>
      </vt:variant>
      <vt:variant>
        <vt:i4>5</vt:i4>
      </vt:variant>
      <vt:variant>
        <vt:lpwstr/>
      </vt:variant>
      <vt:variant>
        <vt:lpwstr>_Appendix_A_1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Solving problems with circles – Unit 15, Lesson 9</dc:title>
  <dc:subject/>
  <dc:creator>NSW Department of Education</dc:creator>
  <cp:keywords/>
  <dc:description/>
  <dcterms:created xsi:type="dcterms:W3CDTF">2025-02-10T03:46:00Z</dcterms:created>
  <dcterms:modified xsi:type="dcterms:W3CDTF">2025-02-10T03:46:00Z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2025-02-10T03:46:07Z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64fa8a31-c768-4132-a2d9-c7664dc9ee19</vt:lpwstr>
  </property>
  <property fmtid="{D5CDD505-2E9C-101B-9397-08002B2CF9AE}" pid="8" name="MSIP_Label_b603dfd7-d93a-4381-a340-2995d8282205_ContentBits">
    <vt:lpwstr>0</vt:lpwstr>
  </property>
</Properties>
</file>