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9251B" w14:textId="0B466532" w:rsidR="1E8A4BB5" w:rsidRDefault="1E8A4BB5" w:rsidP="73298A96">
      <w:pPr>
        <w:pStyle w:val="Heading1"/>
      </w:pPr>
      <w:r>
        <w:t>Who gets to drive?</w:t>
      </w:r>
    </w:p>
    <w:p w14:paraId="2ECA01CA" w14:textId="6AD8155C" w:rsidR="0015331B" w:rsidRDefault="00D735AA" w:rsidP="00F33FDE">
      <w:r>
        <w:t xml:space="preserve">Three </w:t>
      </w:r>
      <w:r w:rsidR="00DC700D">
        <w:t>dataset</w:t>
      </w:r>
      <w:r>
        <w:t xml:space="preserve">s are presented to students in the form of lap times </w:t>
      </w:r>
      <w:r w:rsidR="002B5DDB">
        <w:t>of</w:t>
      </w:r>
      <w:r>
        <w:t xml:space="preserve"> F1 drivers</w:t>
      </w:r>
      <w:r w:rsidR="00E96CC5">
        <w:t xml:space="preserve"> and students are asked to determine the best driver</w:t>
      </w:r>
      <w:r w:rsidR="004F4DF3">
        <w:t>.</w:t>
      </w:r>
      <w:r>
        <w:t xml:space="preserve"> </w:t>
      </w:r>
      <w:r w:rsidR="0015331B">
        <w:t>Students use technology to calculate standard deviation and interpret standard deviation as a measure of spread.</w:t>
      </w:r>
    </w:p>
    <w:p w14:paraId="3EA2F980" w14:textId="2A1EEC9D" w:rsidR="00726D09" w:rsidRDefault="00726D09" w:rsidP="009912BB">
      <w:pPr>
        <w:pStyle w:val="FeatureBox2"/>
      </w:pPr>
      <w:r>
        <w:t xml:space="preserve">Students will need at least one digital device per pair to interact with </w:t>
      </w:r>
      <w:r w:rsidR="009F43B3">
        <w:t>GeoGebra</w:t>
      </w:r>
      <w:r>
        <w:t xml:space="preserve"> during this lesson.</w:t>
      </w:r>
    </w:p>
    <w:p w14:paraId="4405D451" w14:textId="7F84000C" w:rsidR="0079539F" w:rsidRDefault="0079539F" w:rsidP="0079539F">
      <w:pPr>
        <w:pStyle w:val="FeatureBox"/>
      </w:pPr>
      <w:r>
        <w:t xml:space="preserve">In this </w:t>
      </w:r>
      <w:r w:rsidR="009A0E2A">
        <w:t>learning episode</w:t>
      </w:r>
      <w:r w:rsidR="00F077DB">
        <w:t>,</w:t>
      </w:r>
      <w:r>
        <w:t xml:space="preserve"> when referring to standard deviation, </w:t>
      </w:r>
      <w:r w:rsidR="009A0E2A">
        <w:t>population standard deviation (</w:t>
      </w:r>
      <m:oMath>
        <m:r>
          <w:rPr>
            <w:rFonts w:ascii="Cambria Math" w:hAnsi="Cambria Math"/>
          </w:rPr>
          <m:t>σ</m:t>
        </m:r>
      </m:oMath>
      <w:r w:rsidR="009A0E2A">
        <w:t xml:space="preserve">) is used. </w:t>
      </w:r>
      <w:r w:rsidR="000942D1">
        <w:t>Sample standard deviation (</w:t>
      </w:r>
      <m:oMath>
        <m:r>
          <w:rPr>
            <w:rFonts w:ascii="Cambria Math" w:hAnsi="Cambria Math"/>
          </w:rPr>
          <m:t>s</m:t>
        </m:r>
      </m:oMath>
      <w:r w:rsidR="000942D1">
        <w:t xml:space="preserve">) applies when finding the standard deviation of a sample </w:t>
      </w:r>
      <w:r w:rsidR="008750E4">
        <w:t>from a</w:t>
      </w:r>
      <w:r w:rsidR="000942D1">
        <w:t xml:space="preserve"> larger </w:t>
      </w:r>
      <w:r w:rsidR="00DC700D">
        <w:t>dataset</w:t>
      </w:r>
      <w:r w:rsidR="000942D1">
        <w:t>.</w:t>
      </w:r>
    </w:p>
    <w:p w14:paraId="5BF7F918" w14:textId="6FEBB722" w:rsidR="00A51D10" w:rsidRDefault="004125FD" w:rsidP="00593F04">
      <w:pPr>
        <w:pStyle w:val="Heading2"/>
        <w:spacing w:before="240"/>
      </w:pPr>
      <w:r>
        <w:t>Visible learning</w:t>
      </w:r>
    </w:p>
    <w:p w14:paraId="531BF1E6" w14:textId="3994EA9D" w:rsidR="00A51D10" w:rsidRPr="00CE6CDC" w:rsidRDefault="00A51D10" w:rsidP="007D780B">
      <w:pPr>
        <w:pStyle w:val="Heading3"/>
        <w:numPr>
          <w:ilvl w:val="2"/>
          <w:numId w:val="2"/>
        </w:numPr>
        <w:ind w:left="0"/>
      </w:pPr>
      <w:r>
        <w:t>Learning intention</w:t>
      </w:r>
    </w:p>
    <w:p w14:paraId="721BD8C5" w14:textId="30DD7241" w:rsidR="00A51D10" w:rsidRDefault="004E599A" w:rsidP="00102D25">
      <w:pPr>
        <w:pStyle w:val="ListBullet"/>
        <w:rPr>
          <w:lang w:eastAsia="zh-CN"/>
        </w:rPr>
      </w:pPr>
      <w:r>
        <w:rPr>
          <w:lang w:eastAsia="zh-CN"/>
        </w:rPr>
        <w:t xml:space="preserve">To understand the </w:t>
      </w:r>
      <w:r w:rsidR="00522975">
        <w:rPr>
          <w:lang w:eastAsia="zh-CN"/>
        </w:rPr>
        <w:t>relationship between standard deviation and consistency.</w:t>
      </w:r>
    </w:p>
    <w:p w14:paraId="31580410" w14:textId="77777777" w:rsidR="00A51D10" w:rsidRDefault="00A51D10" w:rsidP="007D780B">
      <w:pPr>
        <w:pStyle w:val="Heading3"/>
        <w:numPr>
          <w:ilvl w:val="2"/>
          <w:numId w:val="2"/>
        </w:numPr>
        <w:ind w:left="0"/>
      </w:pPr>
      <w:r>
        <w:t>Success criteria</w:t>
      </w:r>
    </w:p>
    <w:p w14:paraId="3BC21219" w14:textId="1C119207" w:rsidR="007A5E6B" w:rsidRDefault="007A5E6B" w:rsidP="00D01CAE">
      <w:pPr>
        <w:pStyle w:val="ListBullet"/>
      </w:pPr>
      <w:r>
        <w:t xml:space="preserve">I can describe </w:t>
      </w:r>
      <w:r w:rsidR="00F71788">
        <w:t>the spread of data in a dataset.</w:t>
      </w:r>
    </w:p>
    <w:p w14:paraId="228EA04C" w14:textId="30CA9A62" w:rsidR="00D01CAE" w:rsidRDefault="00D01CAE" w:rsidP="00D01CAE">
      <w:pPr>
        <w:pStyle w:val="ListBullet"/>
      </w:pPr>
      <w:r>
        <w:t xml:space="preserve">I can </w:t>
      </w:r>
      <w:r w:rsidR="00FB4551">
        <w:t>calculate standard deviation using</w:t>
      </w:r>
      <w:r w:rsidR="0063193E">
        <w:t xml:space="preserve"> technology</w:t>
      </w:r>
      <w:r w:rsidR="000E74EF">
        <w:t>.</w:t>
      </w:r>
    </w:p>
    <w:p w14:paraId="40A55A86" w14:textId="6A0AF485" w:rsidR="00D01CAE" w:rsidRDefault="00D01CAE" w:rsidP="003102C3">
      <w:pPr>
        <w:pStyle w:val="ListBullet"/>
      </w:pPr>
      <w:r>
        <w:t xml:space="preserve">I can </w:t>
      </w:r>
      <w:r w:rsidR="000E74EF">
        <w:t>compare datasets using standard deviation</w:t>
      </w:r>
      <w:r w:rsidR="00F8419A">
        <w:t>.</w:t>
      </w:r>
    </w:p>
    <w:p w14:paraId="4BEB3329" w14:textId="7DD33054" w:rsidR="00B67DBE" w:rsidRPr="00E92E5A" w:rsidRDefault="00870AC9" w:rsidP="00E92E5A">
      <w:pPr>
        <w:pStyle w:val="ListBullet"/>
      </w:pPr>
      <w:r>
        <w:t>I can explain how standard deviation</w:t>
      </w:r>
      <w:r w:rsidR="00AD079A">
        <w:t xml:space="preserve"> relates to consistency.</w:t>
      </w:r>
    </w:p>
    <w:p w14:paraId="73D6D35E" w14:textId="47BD802E" w:rsidR="00A51D10" w:rsidRDefault="00A51D10" w:rsidP="007D780B">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400DDF1F" w14:textId="769417C9" w:rsidR="00225CBC" w:rsidRDefault="00225CBC" w:rsidP="00225CBC">
      <w:pPr>
        <w:pStyle w:val="ListBullet"/>
      </w:pPr>
      <w:r w:rsidRPr="00225CBC">
        <w:t xml:space="preserve">develops understanding and fluency in mathematics through exploring and connecting mathematical concepts, choosing and applying mathematical techniques to solve problems, and communicating their thinking and reasoning coherently and clearly </w:t>
      </w:r>
      <w:r w:rsidRPr="00225CBC">
        <w:rPr>
          <w:rStyle w:val="Strong"/>
        </w:rPr>
        <w:t>MAO-WM-01</w:t>
      </w:r>
    </w:p>
    <w:p w14:paraId="79D6DEFF" w14:textId="2A6162D9" w:rsidR="00197888" w:rsidRPr="00225CBC" w:rsidRDefault="00197888" w:rsidP="000469B2">
      <w:pPr>
        <w:pStyle w:val="ListBullet"/>
      </w:pPr>
      <w:r w:rsidRPr="00225CBC">
        <w:t xml:space="preserve">compares and analyses datasets using summary statistics and graphical representations </w:t>
      </w:r>
      <w:r w:rsidRPr="00225CBC">
        <w:rPr>
          <w:rStyle w:val="Strong"/>
        </w:rPr>
        <w:t>MA5-DAT-C-01</w:t>
      </w:r>
    </w:p>
    <w:p w14:paraId="1B65A116" w14:textId="20F9546A" w:rsidR="00B41D0C" w:rsidRPr="00E92E5A" w:rsidRDefault="00E22508"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127FD62A" w:rsidR="00F40DC4" w:rsidRPr="003C2AC4" w:rsidRDefault="00F40DC4" w:rsidP="00F40DC4">
      <w:pPr>
        <w:pStyle w:val="FeatureBox2"/>
      </w:pPr>
      <w:r>
        <w:t xml:space="preserve">Please use the associated PowerPoint </w:t>
      </w:r>
      <w:r w:rsidR="00377D96">
        <w:rPr>
          <w:i/>
          <w:iCs/>
        </w:rPr>
        <w:t>Who gets to drive</w:t>
      </w:r>
      <w:r w:rsidR="00F077DB">
        <w:rPr>
          <w:i/>
          <w:iCs/>
        </w:rPr>
        <w:t>?</w:t>
      </w:r>
      <w:r>
        <w:t xml:space="preserve"> to display </w:t>
      </w:r>
      <w:r w:rsidR="00002FE9">
        <w:t>support</w:t>
      </w:r>
      <w:r>
        <w:t xml:space="preserve"> in this lesson.</w:t>
      </w:r>
    </w:p>
    <w:p w14:paraId="119F086C" w14:textId="61A9E00F" w:rsidR="009F25A7" w:rsidRPr="009F25A7" w:rsidRDefault="00A51D10" w:rsidP="007D780B">
      <w:pPr>
        <w:pStyle w:val="Heading3"/>
        <w:numPr>
          <w:ilvl w:val="2"/>
          <w:numId w:val="2"/>
        </w:numPr>
        <w:ind w:left="0"/>
      </w:pPr>
      <w:r>
        <w:t>Launch</w:t>
      </w:r>
    </w:p>
    <w:p w14:paraId="3BBE782B" w14:textId="02365BDC" w:rsidR="00377D96" w:rsidRPr="00377D96" w:rsidRDefault="00FE557D" w:rsidP="007D780B">
      <w:pPr>
        <w:pStyle w:val="ListNumber"/>
        <w:numPr>
          <w:ilvl w:val="0"/>
          <w:numId w:val="10"/>
        </w:numPr>
        <w:rPr>
          <w:rStyle w:val="normaltextrun"/>
        </w:rPr>
      </w:pPr>
      <w:r>
        <w:t xml:space="preserve">Assign students to </w:t>
      </w:r>
      <w:r w:rsidR="007B569C">
        <w:t xml:space="preserve">visibly </w:t>
      </w:r>
      <w:r>
        <w:t xml:space="preserve">random groups of 3 </w:t>
      </w:r>
      <w:r w:rsidR="007B569C">
        <w:rPr>
          <w:rStyle w:val="normaltextrun"/>
          <w:color w:val="000000"/>
          <w:shd w:val="clear" w:color="auto" w:fill="FFFFFF"/>
        </w:rPr>
        <w:t>(</w:t>
      </w:r>
      <w:hyperlink r:id="rId9" w:tgtFrame="_blank" w:history="1">
        <w:r w:rsidR="007B569C">
          <w:rPr>
            <w:rStyle w:val="normaltextrun"/>
            <w:color w:val="2F5496"/>
            <w:u w:val="single"/>
            <w:shd w:val="clear" w:color="auto" w:fill="FFFFFF"/>
          </w:rPr>
          <w:t>bit.ly/</w:t>
        </w:r>
        <w:proofErr w:type="spellStart"/>
        <w:r w:rsidR="007B569C">
          <w:rPr>
            <w:rStyle w:val="normaltextrun"/>
            <w:color w:val="2F5496"/>
            <w:u w:val="single"/>
            <w:shd w:val="clear" w:color="auto" w:fill="FFFFFF"/>
          </w:rPr>
          <w:t>visiblegroups</w:t>
        </w:r>
        <w:proofErr w:type="spellEnd"/>
      </w:hyperlink>
      <w:r w:rsidR="007B569C">
        <w:rPr>
          <w:rStyle w:val="normaltextrun"/>
          <w:color w:val="000000"/>
          <w:shd w:val="clear" w:color="auto" w:fill="FFFFFF"/>
        </w:rPr>
        <w:t xml:space="preserve">) </w:t>
      </w:r>
      <w:r w:rsidR="001F3E96">
        <w:rPr>
          <w:rStyle w:val="normaltextrun"/>
          <w:color w:val="000000"/>
          <w:shd w:val="clear" w:color="auto" w:fill="FFFFFF"/>
        </w:rPr>
        <w:t>at</w:t>
      </w:r>
      <w:r w:rsidR="007B569C">
        <w:rPr>
          <w:rStyle w:val="normaltextrun"/>
          <w:color w:val="000000"/>
          <w:shd w:val="clear" w:color="auto" w:fill="FFFFFF"/>
        </w:rPr>
        <w:t xml:space="preserve"> vertical non-permanent surfaces (</w:t>
      </w:r>
      <w:hyperlink r:id="rId10" w:tgtFrame="_blank" w:history="1">
        <w:r w:rsidR="007B569C">
          <w:rPr>
            <w:rStyle w:val="normaltextrun"/>
            <w:color w:val="2F5496"/>
            <w:u w:val="single"/>
            <w:shd w:val="clear" w:color="auto" w:fill="FFFFFF"/>
          </w:rPr>
          <w:t>bit.ly/</w:t>
        </w:r>
        <w:proofErr w:type="spellStart"/>
        <w:r w:rsidR="007B569C">
          <w:rPr>
            <w:rStyle w:val="normaltextrun"/>
            <w:color w:val="2F5496"/>
            <w:u w:val="single"/>
            <w:shd w:val="clear" w:color="auto" w:fill="FFFFFF"/>
          </w:rPr>
          <w:t>VNPSstrategy</w:t>
        </w:r>
        <w:proofErr w:type="spellEnd"/>
      </w:hyperlink>
      <w:r w:rsidR="007B569C">
        <w:rPr>
          <w:rStyle w:val="normaltextrun"/>
          <w:color w:val="000000"/>
          <w:shd w:val="clear" w:color="auto" w:fill="FFFFFF"/>
        </w:rPr>
        <w:t>)</w:t>
      </w:r>
      <w:r w:rsidR="001F3E96">
        <w:rPr>
          <w:rStyle w:val="normaltextrun"/>
          <w:color w:val="000000"/>
          <w:shd w:val="clear" w:color="auto" w:fill="FFFFFF"/>
        </w:rPr>
        <w:t xml:space="preserve"> a</w:t>
      </w:r>
      <w:r w:rsidR="00924D19">
        <w:rPr>
          <w:rStyle w:val="normaltextrun"/>
          <w:color w:val="000000"/>
          <w:shd w:val="clear" w:color="auto" w:fill="FFFFFF"/>
        </w:rPr>
        <w:t>round the classroom.</w:t>
      </w:r>
    </w:p>
    <w:p w14:paraId="279F7ABF" w14:textId="2A70E630" w:rsidR="002C2F96" w:rsidRDefault="00377D96" w:rsidP="007D780B">
      <w:pPr>
        <w:pStyle w:val="ListNumber"/>
        <w:numPr>
          <w:ilvl w:val="0"/>
          <w:numId w:val="10"/>
        </w:numPr>
      </w:pPr>
      <w:r>
        <w:rPr>
          <w:rStyle w:val="normaltextrun"/>
          <w:color w:val="000000"/>
          <w:shd w:val="clear" w:color="auto" w:fill="FFFFFF"/>
        </w:rPr>
        <w:t>A</w:t>
      </w:r>
      <w:r w:rsidR="007B569C">
        <w:rPr>
          <w:rStyle w:val="normaltextrun"/>
          <w:color w:val="000000"/>
          <w:shd w:val="clear" w:color="auto" w:fill="FFFFFF"/>
        </w:rPr>
        <w:t xml:space="preserve">sk students to </w:t>
      </w:r>
      <w:r w:rsidR="00F345AA">
        <w:rPr>
          <w:rStyle w:val="normaltextrun"/>
          <w:color w:val="000000"/>
          <w:shd w:val="clear" w:color="auto" w:fill="FFFFFF"/>
        </w:rPr>
        <w:t>consider the following scenario</w:t>
      </w:r>
      <w:r w:rsidR="005E2F7A">
        <w:rPr>
          <w:rStyle w:val="normaltextrun"/>
          <w:color w:val="000000"/>
          <w:shd w:val="clear" w:color="auto" w:fill="FFFFFF"/>
        </w:rPr>
        <w:t xml:space="preserve">, which can be displayed on slide 3 of </w:t>
      </w:r>
      <w:r w:rsidR="00012ED4">
        <w:rPr>
          <w:rStyle w:val="normaltextrun"/>
          <w:color w:val="000000"/>
          <w:shd w:val="clear" w:color="auto" w:fill="FFFFFF"/>
        </w:rPr>
        <w:t xml:space="preserve">the </w:t>
      </w:r>
      <w:r w:rsidR="00012ED4">
        <w:rPr>
          <w:rStyle w:val="normaltextrun"/>
          <w:i/>
          <w:iCs/>
          <w:color w:val="000000"/>
          <w:shd w:val="clear" w:color="auto" w:fill="FFFFFF"/>
        </w:rPr>
        <w:t>Who gets to drive</w:t>
      </w:r>
      <w:r w:rsidR="00CD684D">
        <w:rPr>
          <w:rStyle w:val="normaltextrun"/>
          <w:i/>
          <w:iCs/>
          <w:color w:val="000000"/>
          <w:shd w:val="clear" w:color="auto" w:fill="FFFFFF"/>
        </w:rPr>
        <w:t>?</w:t>
      </w:r>
      <w:r w:rsidR="00012ED4">
        <w:rPr>
          <w:rStyle w:val="normaltextrun"/>
          <w:color w:val="000000"/>
          <w:shd w:val="clear" w:color="auto" w:fill="FFFFFF"/>
        </w:rPr>
        <w:t xml:space="preserve"> PowerPoint</w:t>
      </w:r>
      <w:r w:rsidR="00AA64F1">
        <w:rPr>
          <w:rStyle w:val="normaltextrun"/>
          <w:color w:val="000000"/>
          <w:shd w:val="clear" w:color="auto" w:fill="FFFFFF"/>
        </w:rPr>
        <w:t>:</w:t>
      </w:r>
    </w:p>
    <w:p w14:paraId="6FD94CBC" w14:textId="0B4F51E3" w:rsidR="00BD07BA" w:rsidRDefault="003560FB" w:rsidP="002E2E4E">
      <w:pPr>
        <w:pStyle w:val="FeatureBox3"/>
      </w:pPr>
      <w:r>
        <w:t>A F</w:t>
      </w:r>
      <w:r w:rsidR="00E12744">
        <w:t xml:space="preserve">ormula </w:t>
      </w:r>
      <w:r>
        <w:t xml:space="preserve">1 team </w:t>
      </w:r>
      <w:r w:rsidR="000D17BA">
        <w:t>wants</w:t>
      </w:r>
      <w:r>
        <w:t xml:space="preserve"> a new driver</w:t>
      </w:r>
      <w:r w:rsidR="00E12744">
        <w:t xml:space="preserve"> to race for them</w:t>
      </w:r>
      <w:r>
        <w:t>. The</w:t>
      </w:r>
      <w:r w:rsidR="00C57C8F">
        <w:t xml:space="preserve"> team </w:t>
      </w:r>
      <w:r w:rsidR="001A571B">
        <w:t>is having difficulty</w:t>
      </w:r>
      <w:r w:rsidR="00C57C8F">
        <w:t xml:space="preserve"> decid</w:t>
      </w:r>
      <w:r w:rsidR="0043102C">
        <w:t>ing</w:t>
      </w:r>
      <w:r w:rsidR="00C57C8F">
        <w:t xml:space="preserve"> between </w:t>
      </w:r>
      <w:r>
        <w:t xml:space="preserve">3 </w:t>
      </w:r>
      <w:r w:rsidR="007D780B">
        <w:t>drivers,</w:t>
      </w:r>
      <w:r>
        <w:t xml:space="preserve"> </w:t>
      </w:r>
      <w:r w:rsidR="00C57C8F">
        <w:t>so they ask the</w:t>
      </w:r>
      <w:r w:rsidR="0043102C">
        <w:t xml:space="preserve"> drivers</w:t>
      </w:r>
      <w:r w:rsidR="00C57C8F">
        <w:t xml:space="preserve"> to complete some laps to help them </w:t>
      </w:r>
      <w:r w:rsidR="005F094B">
        <w:t>decide</w:t>
      </w:r>
      <w:r w:rsidR="00C57C8F">
        <w:t xml:space="preserve">. </w:t>
      </w:r>
      <w:r w:rsidR="000507C2">
        <w:t xml:space="preserve">The </w:t>
      </w:r>
      <w:r w:rsidR="00942585">
        <w:t>lap</w:t>
      </w:r>
      <w:r w:rsidR="000507C2">
        <w:t xml:space="preserve"> times </w:t>
      </w:r>
      <w:r w:rsidR="008F01EF">
        <w:t>are displayed below</w:t>
      </w:r>
      <w:r w:rsidR="00942585">
        <w:t>,</w:t>
      </w:r>
      <w:r w:rsidR="00356DCA">
        <w:t xml:space="preserve"> in seconds</w:t>
      </w:r>
      <w:r w:rsidR="008F01EF">
        <w:t xml:space="preserve">. </w:t>
      </w:r>
      <w:r w:rsidR="00F00330">
        <w:t>As</w:t>
      </w:r>
      <w:r w:rsidR="00EC63AA">
        <w:t xml:space="preserve"> the team statistician</w:t>
      </w:r>
      <w:r w:rsidR="00F00330">
        <w:t>, you</w:t>
      </w:r>
      <w:r w:rsidR="00EC63AA">
        <w:t xml:space="preserve"> are asked to </w:t>
      </w:r>
      <w:r w:rsidR="00991A59">
        <w:t>recommend a driver for the team</w:t>
      </w:r>
      <w:r w:rsidR="00EC63AA">
        <w:t xml:space="preserve"> based on the lap times</w:t>
      </w:r>
      <w:r w:rsidR="00991A59">
        <w:t>.</w:t>
      </w:r>
    </w:p>
    <w:p w14:paraId="79868313" w14:textId="22A6B0CC" w:rsidR="00D01CAE" w:rsidRDefault="002C2F96" w:rsidP="002E2E4E">
      <w:pPr>
        <w:pStyle w:val="FeatureBox3"/>
      </w:pPr>
      <w:r>
        <w:t>Which driver would you recommend and why?</w:t>
      </w:r>
    </w:p>
    <w:p w14:paraId="171C7FC6" w14:textId="46D4EA31" w:rsidR="007D1146" w:rsidRDefault="007D1146" w:rsidP="00716EA2">
      <w:pPr>
        <w:pStyle w:val="FeatureBox3"/>
        <w:numPr>
          <w:ilvl w:val="0"/>
          <w:numId w:val="31"/>
        </w:numPr>
        <w:ind w:left="567" w:hanging="567"/>
      </w:pPr>
      <w:r>
        <w:t>Driver A: 72, 72, 73, 76, 80, 82, 82, 83, 86, 90, 92, 96</w:t>
      </w:r>
    </w:p>
    <w:p w14:paraId="69DB049B" w14:textId="12D23D0C" w:rsidR="00B12C96" w:rsidRDefault="00B12C96" w:rsidP="00716EA2">
      <w:pPr>
        <w:pStyle w:val="FeatureBox3"/>
        <w:numPr>
          <w:ilvl w:val="0"/>
          <w:numId w:val="31"/>
        </w:numPr>
        <w:ind w:left="567" w:hanging="567"/>
      </w:pPr>
      <w:r>
        <w:t>Driver B: 75, 77, 78, 79, 80, 82, 82, 82, 83, 86, 88, 92</w:t>
      </w:r>
    </w:p>
    <w:p w14:paraId="0013F994" w14:textId="52D3081C" w:rsidR="00B12C96" w:rsidRPr="007D1146" w:rsidRDefault="00B12C96" w:rsidP="00716EA2">
      <w:pPr>
        <w:pStyle w:val="FeatureBox3"/>
        <w:numPr>
          <w:ilvl w:val="0"/>
          <w:numId w:val="31"/>
        </w:numPr>
        <w:ind w:left="567" w:hanging="567"/>
      </w:pPr>
      <w:r>
        <w:t>Driver C: 67, 70, 74, 77, 79, 82, 82, 88, 89, 90, 91, 95</w:t>
      </w:r>
    </w:p>
    <w:p w14:paraId="11A42626" w14:textId="77777777" w:rsidR="009C04C7" w:rsidRPr="004029D0" w:rsidRDefault="009C04C7" w:rsidP="007D780B">
      <w:pPr>
        <w:pStyle w:val="ListNumber"/>
        <w:numPr>
          <w:ilvl w:val="0"/>
          <w:numId w:val="10"/>
        </w:numPr>
      </w:pPr>
      <w:r>
        <w:t>Allow students time to select which driver they would choose</w:t>
      </w:r>
      <w:r w:rsidRPr="004029D0">
        <w:t>. Are they convinced that one driver is better than the other</w:t>
      </w:r>
      <w:r>
        <w:t>s</w:t>
      </w:r>
      <w:r w:rsidRPr="004029D0">
        <w:t>?</w:t>
      </w:r>
    </w:p>
    <w:p w14:paraId="61584569" w14:textId="725A54E4" w:rsidR="009C04C7" w:rsidRDefault="009C04C7" w:rsidP="009C04C7">
      <w:pPr>
        <w:pStyle w:val="FeatureBox"/>
      </w:pPr>
      <w:r>
        <w:t xml:space="preserve">Students may need to be prompted to find the mean, mode, median and range of each </w:t>
      </w:r>
      <w:r w:rsidR="00DC700D">
        <w:t>dataset</w:t>
      </w:r>
      <w:r>
        <w:t xml:space="preserve">. These are not enough to choose one driver over the others as the mean and median for the </w:t>
      </w:r>
      <w:r w:rsidR="00CD684D">
        <w:t xml:space="preserve">3 </w:t>
      </w:r>
      <w:r w:rsidR="00DC700D">
        <w:t>dataset</w:t>
      </w:r>
      <w:r>
        <w:t>s are the same (82).</w:t>
      </w:r>
    </w:p>
    <w:p w14:paraId="2F468947" w14:textId="2CCF6DF9" w:rsidR="00A51D10" w:rsidRDefault="00A51D10" w:rsidP="00AF4817">
      <w:pPr>
        <w:pStyle w:val="Heading3"/>
        <w:tabs>
          <w:tab w:val="left" w:pos="5828"/>
        </w:tabs>
      </w:pPr>
      <w:r>
        <w:lastRenderedPageBreak/>
        <w:t>Explore</w:t>
      </w:r>
    </w:p>
    <w:p w14:paraId="0C23C28B" w14:textId="3C23A229" w:rsidR="00C767D0" w:rsidRDefault="00483254" w:rsidP="007D780B">
      <w:pPr>
        <w:pStyle w:val="ListNumber"/>
        <w:numPr>
          <w:ilvl w:val="0"/>
          <w:numId w:val="13"/>
        </w:numPr>
      </w:pPr>
      <w:r>
        <w:t xml:space="preserve">Distribute </w:t>
      </w:r>
      <w:r w:rsidR="00DE35DB">
        <w:t xml:space="preserve">the </w:t>
      </w:r>
      <w:r w:rsidR="006B6CFD">
        <w:t>cut-out</w:t>
      </w:r>
      <w:r w:rsidR="00DE35DB">
        <w:t xml:space="preserve"> graphs </w:t>
      </w:r>
      <w:r w:rsidR="00F43F20">
        <w:t>from Appendix A ‘Visualising standard deviation’</w:t>
      </w:r>
      <w:r w:rsidR="00DF2C8A">
        <w:t xml:space="preserve"> </w:t>
      </w:r>
      <w:r>
        <w:t xml:space="preserve">to each group and ask them to match the </w:t>
      </w:r>
      <w:r w:rsidR="00C767D0">
        <w:t>graphs to the data</w:t>
      </w:r>
      <w:r w:rsidR="0059704B">
        <w:t xml:space="preserve"> for the 3 F1 drivers in the Launch</w:t>
      </w:r>
      <w:r>
        <w:t>.</w:t>
      </w:r>
      <w:r w:rsidR="00DF2C8A">
        <w:t xml:space="preserve"> Groups can use adhesive putty to stick graphs on</w:t>
      </w:r>
      <w:r w:rsidR="007D11E8">
        <w:t>to</w:t>
      </w:r>
      <w:r w:rsidR="00DF2C8A">
        <w:t xml:space="preserve"> their vertical non-permanent surfaces.</w:t>
      </w:r>
    </w:p>
    <w:p w14:paraId="1A78EDE7" w14:textId="1E5210CD" w:rsidR="00B62BFB" w:rsidRDefault="00C767D0" w:rsidP="00C767D0">
      <w:pPr>
        <w:pStyle w:val="FeatureBox"/>
      </w:pPr>
      <w:r>
        <w:t xml:space="preserve">The graphs </w:t>
      </w:r>
      <w:r w:rsidR="00087151">
        <w:t xml:space="preserve">include dot plots, histograms with a bin width of 1 and histograms with a bin width of 5 for each </w:t>
      </w:r>
      <w:r w:rsidR="00DC700D">
        <w:t>dataset</w:t>
      </w:r>
      <w:r w:rsidR="00087151">
        <w:t>.</w:t>
      </w:r>
    </w:p>
    <w:p w14:paraId="55A58B41" w14:textId="6222C098" w:rsidR="009D4DBE" w:rsidRDefault="009D4DBE" w:rsidP="007D780B">
      <w:pPr>
        <w:pStyle w:val="ListNumber"/>
        <w:numPr>
          <w:ilvl w:val="0"/>
          <w:numId w:val="10"/>
        </w:numPr>
      </w:pPr>
      <w:r>
        <w:t>Conduct a gallery walk (</w:t>
      </w:r>
      <w:hyperlink r:id="rId11" w:history="1">
        <w:r w:rsidR="0009697C" w:rsidRPr="00183649">
          <w:rPr>
            <w:rStyle w:val="Hyperlink"/>
          </w:rPr>
          <w:t>bit.</w:t>
        </w:r>
        <w:r w:rsidR="0009697C">
          <w:rPr>
            <w:rStyle w:val="Hyperlink"/>
          </w:rPr>
          <w:t>ly/</w:t>
        </w:r>
        <w:proofErr w:type="spellStart"/>
        <w:r w:rsidR="0009697C" w:rsidRPr="00183649">
          <w:rPr>
            <w:rStyle w:val="Hyperlink"/>
          </w:rPr>
          <w:t>DLSgallerywalk</w:t>
        </w:r>
        <w:proofErr w:type="spellEnd"/>
      </w:hyperlink>
      <w:r>
        <w:t xml:space="preserve">) for students to observe how their peers </w:t>
      </w:r>
      <w:r w:rsidR="00784F49">
        <w:t>matched</w:t>
      </w:r>
      <w:r>
        <w:t xml:space="preserve"> the graphs. </w:t>
      </w:r>
      <w:r w:rsidR="0023388C">
        <w:t>Groups return to their vertical non-permanent surfaces and discuss if they will change any of their answers.</w:t>
      </w:r>
    </w:p>
    <w:p w14:paraId="761DDAE7" w14:textId="3D41E060" w:rsidR="00505139" w:rsidRPr="004F7042" w:rsidRDefault="00505139" w:rsidP="007D780B">
      <w:pPr>
        <w:pStyle w:val="ListNumber"/>
        <w:numPr>
          <w:ilvl w:val="0"/>
          <w:numId w:val="10"/>
        </w:numPr>
        <w:rPr>
          <w:rStyle w:val="ui-provider"/>
        </w:rPr>
      </w:pPr>
      <w:r>
        <w:t xml:space="preserve">Facilitate a class discussion using a questioning strategy such as </w:t>
      </w:r>
      <w:r w:rsidR="00CC6343" w:rsidRPr="002D2505">
        <w:rPr>
          <w:color w:val="000000"/>
          <w:shd w:val="clear" w:color="auto" w:fill="FFFFFF"/>
        </w:rPr>
        <w:t xml:space="preserve">Pose-Pause-Pounce-Bounce </w:t>
      </w:r>
      <w:r w:rsidR="00292A5A">
        <w:rPr>
          <w:rStyle w:val="ui-provider"/>
          <w:rFonts w:eastAsia="Arial"/>
        </w:rPr>
        <w:t>(</w:t>
      </w:r>
      <w:r w:rsidR="00CC6343" w:rsidRPr="542DBE18">
        <w:rPr>
          <w:rStyle w:val="ui-provider"/>
          <w:rFonts w:eastAsia="Arial"/>
        </w:rPr>
        <w:t xml:space="preserve">PDF </w:t>
      </w:r>
      <w:r w:rsidR="00CC6343">
        <w:rPr>
          <w:rStyle w:val="ui-provider"/>
          <w:rFonts w:eastAsia="Arial"/>
        </w:rPr>
        <w:t>557</w:t>
      </w:r>
      <w:r w:rsidR="00292A5A">
        <w:rPr>
          <w:rStyle w:val="ui-provider"/>
          <w:rFonts w:eastAsia="Arial"/>
        </w:rPr>
        <w:t> </w:t>
      </w:r>
      <w:r w:rsidR="00CC6343" w:rsidRPr="542DBE18">
        <w:rPr>
          <w:rStyle w:val="ui-provider"/>
          <w:rFonts w:eastAsia="Arial"/>
        </w:rPr>
        <w:t>KB</w:t>
      </w:r>
      <w:r w:rsidR="00292A5A">
        <w:rPr>
          <w:rStyle w:val="ui-provider"/>
          <w:rFonts w:eastAsia="Arial"/>
        </w:rPr>
        <w:t xml:space="preserve">) </w:t>
      </w:r>
      <w:r w:rsidR="001F1556">
        <w:rPr>
          <w:rStyle w:val="ui-provider"/>
          <w:rFonts w:eastAsia="Arial"/>
        </w:rPr>
        <w:t>(</w:t>
      </w:r>
      <w:hyperlink r:id="rId12" w:tgtFrame="_blank" w:tooltip="https://bit.ly/posepausepouncebounce" w:history="1">
        <w:r w:rsidR="00D32218">
          <w:rPr>
            <w:rStyle w:val="Hyperlink"/>
          </w:rPr>
          <w:t>bit.ly/</w:t>
        </w:r>
        <w:proofErr w:type="spellStart"/>
        <w:r w:rsidR="00D32218">
          <w:rPr>
            <w:rStyle w:val="Hyperlink"/>
          </w:rPr>
          <w:t>posepausepouncebounce</w:t>
        </w:r>
        <w:proofErr w:type="spellEnd"/>
      </w:hyperlink>
      <w:r w:rsidR="001F1556">
        <w:rPr>
          <w:rStyle w:val="ui-provider"/>
          <w:rFonts w:eastAsia="Arial"/>
        </w:rPr>
        <w:t>)</w:t>
      </w:r>
      <w:r w:rsidR="00CC6343">
        <w:rPr>
          <w:rStyle w:val="ui-provider"/>
          <w:rFonts w:eastAsia="Arial"/>
        </w:rPr>
        <w:t xml:space="preserve"> to </w:t>
      </w:r>
      <w:r w:rsidR="004F7042">
        <w:rPr>
          <w:rStyle w:val="ui-provider"/>
          <w:rFonts w:eastAsia="Arial"/>
        </w:rPr>
        <w:t>ask students:</w:t>
      </w:r>
    </w:p>
    <w:p w14:paraId="48B8E915" w14:textId="1514541C" w:rsidR="004F7042" w:rsidRDefault="004F7042" w:rsidP="00575575">
      <w:pPr>
        <w:pStyle w:val="ListBullet2"/>
        <w:ind w:left="1134" w:hanging="567"/>
      </w:pPr>
      <w:r>
        <w:t>Which graph did your group identify first? Why?</w:t>
      </w:r>
    </w:p>
    <w:p w14:paraId="2A73A931" w14:textId="40C7A4B0" w:rsidR="004F7042" w:rsidRDefault="00974D89" w:rsidP="00575575">
      <w:pPr>
        <w:pStyle w:val="ListBullet2"/>
        <w:ind w:left="1134" w:hanging="567"/>
      </w:pPr>
      <w:r>
        <w:t xml:space="preserve">How would you describe the graphs for </w:t>
      </w:r>
      <w:r w:rsidR="006E3FA3">
        <w:t>each driver</w:t>
      </w:r>
      <w:r w:rsidR="00F75D33">
        <w:t>?</w:t>
      </w:r>
    </w:p>
    <w:p w14:paraId="66D55D72" w14:textId="3FB8CF38" w:rsidR="0077547B" w:rsidRDefault="004F6DA8" w:rsidP="0077547B">
      <w:pPr>
        <w:pStyle w:val="FeatureBox"/>
      </w:pPr>
      <w:r>
        <w:t xml:space="preserve">If not mentioned, prompt students to consider the spread </w:t>
      </w:r>
      <w:r w:rsidR="004502DE">
        <w:t xml:space="preserve">of each </w:t>
      </w:r>
      <w:r w:rsidR="00DC700D">
        <w:t>dataset</w:t>
      </w:r>
      <w:r w:rsidR="004502DE">
        <w:t>. Ask students to describe the consistency of each driver.</w:t>
      </w:r>
    </w:p>
    <w:p w14:paraId="13A14014" w14:textId="77777777" w:rsidR="00CA422C" w:rsidRDefault="00CA422C" w:rsidP="00CA422C">
      <w:pPr>
        <w:pStyle w:val="Heading4"/>
      </w:pPr>
      <w:r>
        <w:t>Further visualising standard deviation</w:t>
      </w:r>
    </w:p>
    <w:p w14:paraId="2C23FA03" w14:textId="77777777" w:rsidR="00CA422C" w:rsidRPr="00EF0E61" w:rsidRDefault="00CA422C" w:rsidP="00CA422C">
      <w:pPr>
        <w:pStyle w:val="FeatureBox2"/>
      </w:pPr>
      <w:r>
        <w:t>For this activity students will need at least one digital device between pairs. Alternatively, the GeoGebra applet could be displayed for students and a discussion had as a whole class.</w:t>
      </w:r>
    </w:p>
    <w:p w14:paraId="7B3B0826" w14:textId="77777777" w:rsidR="00CA422C" w:rsidRDefault="00CA422C" w:rsidP="00583A30">
      <w:pPr>
        <w:pStyle w:val="ListNumber"/>
        <w:numPr>
          <w:ilvl w:val="0"/>
          <w:numId w:val="28"/>
        </w:numPr>
      </w:pPr>
      <w:r>
        <w:t>Bring students back to their seats.</w:t>
      </w:r>
    </w:p>
    <w:p w14:paraId="22B48973" w14:textId="77777777" w:rsidR="00CA422C" w:rsidRPr="0087212A" w:rsidRDefault="00CA422C" w:rsidP="00B86E1E">
      <w:pPr>
        <w:pStyle w:val="ListNumber"/>
        <w:numPr>
          <w:ilvl w:val="0"/>
          <w:numId w:val="10"/>
        </w:numPr>
      </w:pPr>
      <w:r w:rsidRPr="0087212A">
        <w:t>With one digital device between pairs of students, direct students to the GeoGebra applet ‘The mean and standard deviation of a set of data’ (</w:t>
      </w:r>
      <w:hyperlink r:id="rId13" w:history="1">
        <w:r w:rsidRPr="0087212A">
          <w:rPr>
            <w:rStyle w:val="Hyperlink"/>
          </w:rPr>
          <w:t>bit.ly/</w:t>
        </w:r>
        <w:proofErr w:type="spellStart"/>
        <w:r w:rsidRPr="0087212A">
          <w:rPr>
            <w:rStyle w:val="Hyperlink"/>
          </w:rPr>
          <w:t>visualstddev</w:t>
        </w:r>
        <w:proofErr w:type="spellEnd"/>
      </w:hyperlink>
      <w:r w:rsidRPr="001567D5">
        <w:t>)</w:t>
      </w:r>
      <w:r w:rsidRPr="0087212A">
        <w:t>.</w:t>
      </w:r>
    </w:p>
    <w:p w14:paraId="42A6379E" w14:textId="77777777" w:rsidR="0087212A" w:rsidRDefault="0087212A">
      <w:pPr>
        <w:suppressAutoHyphens w:val="0"/>
        <w:spacing w:after="0" w:line="276" w:lineRule="auto"/>
      </w:pPr>
      <w:r>
        <w:br w:type="page"/>
      </w:r>
    </w:p>
    <w:p w14:paraId="0309CD22" w14:textId="66F0E5A1" w:rsidR="00CA422C" w:rsidRDefault="00CA422C" w:rsidP="00CA422C">
      <w:pPr>
        <w:pStyle w:val="ListNumber"/>
        <w:numPr>
          <w:ilvl w:val="0"/>
          <w:numId w:val="10"/>
        </w:numPr>
      </w:pPr>
      <w:r>
        <w:lastRenderedPageBreak/>
        <w:t>There are 2 ways that students can interact with the applet:</w:t>
      </w:r>
    </w:p>
    <w:p w14:paraId="2A0F485A" w14:textId="77777777" w:rsidR="00CA422C" w:rsidRDefault="00CA422C" w:rsidP="00820842">
      <w:pPr>
        <w:pStyle w:val="ListBullet2"/>
        <w:ind w:left="1134" w:hanging="567"/>
      </w:pPr>
      <w:r>
        <w:t>Dragging the slider on the left of the applet will change the number of data points.</w:t>
      </w:r>
    </w:p>
    <w:p w14:paraId="2757649D" w14:textId="50C102C2" w:rsidR="00CA422C" w:rsidRDefault="00CA422C" w:rsidP="00820842">
      <w:pPr>
        <w:pStyle w:val="ListBullet2"/>
        <w:ind w:left="1134" w:hanging="567"/>
      </w:pPr>
      <w:r>
        <w:t xml:space="preserve">Selecting and dragging a data point, will alter the mean (red vertical line) and standard deviation (represented by </w:t>
      </w:r>
      <w:r w:rsidR="00583A30">
        <w:t xml:space="preserve">a </w:t>
      </w:r>
      <w:r>
        <w:t>blue arrow).</w:t>
      </w:r>
    </w:p>
    <w:p w14:paraId="5EBBA331" w14:textId="77777777" w:rsidR="00CA422C" w:rsidRDefault="00CA422C" w:rsidP="00CA422C">
      <w:pPr>
        <w:pStyle w:val="FeatureBox"/>
      </w:pPr>
      <w:r>
        <w:t>Selecting the circular arrows in the top right corner will reset the graph.</w:t>
      </w:r>
    </w:p>
    <w:p w14:paraId="04151BB4" w14:textId="4362FDC8" w:rsidR="00497AEF" w:rsidRDefault="00CA422C" w:rsidP="00CA422C">
      <w:pPr>
        <w:pStyle w:val="ListNumber"/>
        <w:numPr>
          <w:ilvl w:val="0"/>
          <w:numId w:val="10"/>
        </w:numPr>
      </w:pPr>
      <w:r>
        <w:t>Allow time for students to play with the applet by investigating using different combinations of data points.</w:t>
      </w:r>
    </w:p>
    <w:p w14:paraId="5F706591" w14:textId="0831D2AF" w:rsidR="00CA422C" w:rsidRDefault="00CA422C" w:rsidP="00CA422C">
      <w:pPr>
        <w:pStyle w:val="ListNumber"/>
        <w:numPr>
          <w:ilvl w:val="0"/>
          <w:numId w:val="10"/>
        </w:numPr>
      </w:pPr>
      <w:r>
        <w:t>In a Think-Pair-Share (</w:t>
      </w:r>
      <w:hyperlink r:id="rId14">
        <w:r w:rsidRPr="69AA0A1C">
          <w:rPr>
            <w:rStyle w:val="Hyperlink"/>
          </w:rPr>
          <w:t>bit.ly/</w:t>
        </w:r>
        <w:proofErr w:type="spellStart"/>
        <w:r w:rsidRPr="69AA0A1C">
          <w:rPr>
            <w:rStyle w:val="Hyperlink"/>
          </w:rPr>
          <w:t>thinkpairsharestrategy</w:t>
        </w:r>
        <w:proofErr w:type="spellEnd"/>
      </w:hyperlink>
      <w:r>
        <w:t xml:space="preserve">), ask students to respond to the </w:t>
      </w:r>
      <w:r w:rsidR="00E229D3">
        <w:t xml:space="preserve">following </w:t>
      </w:r>
      <w:r>
        <w:t>prompts:</w:t>
      </w:r>
    </w:p>
    <w:p w14:paraId="75F5528D" w14:textId="77777777" w:rsidR="00CA422C" w:rsidRDefault="00CA422C" w:rsidP="00820842">
      <w:pPr>
        <w:pStyle w:val="ListBullet2"/>
        <w:ind w:left="1134" w:hanging="567"/>
      </w:pPr>
      <w:r>
        <w:t>What happens to the mean and standard deviation if I move 3 points further to the right?</w:t>
      </w:r>
    </w:p>
    <w:p w14:paraId="5F6CD41F" w14:textId="77777777" w:rsidR="00CA422C" w:rsidRDefault="00CA422C" w:rsidP="00820842">
      <w:pPr>
        <w:pStyle w:val="ListBullet2"/>
        <w:ind w:left="1134" w:hanging="567"/>
      </w:pPr>
      <w:r>
        <w:t>What happens to the mean and standard deviation if I move 2 points further left and 2 points further right?</w:t>
      </w:r>
    </w:p>
    <w:p w14:paraId="6D128E7D" w14:textId="77777777" w:rsidR="00CA422C" w:rsidRDefault="00CA422C" w:rsidP="00820842">
      <w:pPr>
        <w:pStyle w:val="ListBullet2"/>
        <w:ind w:left="1134" w:hanging="567"/>
      </w:pPr>
      <w:r>
        <w:t>What happens to the mean and standard deviation if I move outside points closer to the middle?</w:t>
      </w:r>
    </w:p>
    <w:p w14:paraId="7BF13A75" w14:textId="003DE8A9" w:rsidR="00CA422C" w:rsidRDefault="00CA422C" w:rsidP="00820842">
      <w:pPr>
        <w:pStyle w:val="ListBullet2"/>
        <w:ind w:left="1134" w:hanging="567"/>
      </w:pPr>
      <w:r>
        <w:t xml:space="preserve">What could a graph tell you about the standard deviation of a </w:t>
      </w:r>
      <w:r w:rsidR="00DC700D">
        <w:t>dataset</w:t>
      </w:r>
      <w:r>
        <w:t>?</w:t>
      </w:r>
    </w:p>
    <w:p w14:paraId="315670BD" w14:textId="5F482A5E" w:rsidR="00A51D10" w:rsidRDefault="00A51D10" w:rsidP="00A51D10">
      <w:pPr>
        <w:pStyle w:val="Heading3"/>
      </w:pPr>
      <w:r>
        <w:t>Summarise</w:t>
      </w:r>
    </w:p>
    <w:p w14:paraId="318F3B99" w14:textId="31BE3350" w:rsidR="00AD2C2C" w:rsidRDefault="00AD2C2C" w:rsidP="00AD2C2C">
      <w:pPr>
        <w:pStyle w:val="Heading4"/>
      </w:pPr>
      <w:r>
        <w:t>Calculating standard deviation</w:t>
      </w:r>
    </w:p>
    <w:p w14:paraId="1215BF9C" w14:textId="1CB9DFC1" w:rsidR="005C0868" w:rsidRDefault="00F60C21" w:rsidP="007D780B">
      <w:pPr>
        <w:pStyle w:val="ListNumber"/>
        <w:numPr>
          <w:ilvl w:val="0"/>
          <w:numId w:val="11"/>
        </w:numPr>
      </w:pPr>
      <w:r>
        <w:t>Students continue working in pairs</w:t>
      </w:r>
      <w:r w:rsidR="005955A2">
        <w:t>.</w:t>
      </w:r>
    </w:p>
    <w:p w14:paraId="7422E9C0" w14:textId="3D520F63" w:rsidR="00E229D3" w:rsidRDefault="00002FE9" w:rsidP="007D780B">
      <w:pPr>
        <w:pStyle w:val="ListNumber"/>
        <w:numPr>
          <w:ilvl w:val="0"/>
          <w:numId w:val="11"/>
        </w:numPr>
      </w:pPr>
      <w:r>
        <w:t>Remind students of</w:t>
      </w:r>
      <w:r w:rsidR="00A500B8">
        <w:t xml:space="preserve"> the symbol for standard deviation</w:t>
      </w:r>
      <w:r w:rsidR="00660A4F">
        <w:t xml:space="preserve"> (</w:t>
      </w:r>
      <m:oMath>
        <m:r>
          <w:rPr>
            <w:rFonts w:ascii="Cambria Math" w:hAnsi="Cambria Math"/>
          </w:rPr>
          <m:t>σ</m:t>
        </m:r>
      </m:oMath>
      <w:r w:rsidR="00660A4F">
        <w:rPr>
          <w:rFonts w:eastAsiaTheme="minorEastAsia"/>
        </w:rPr>
        <w:t>)</w:t>
      </w:r>
      <w:r w:rsidR="00A500B8">
        <w:t xml:space="preserve"> and t</w:t>
      </w:r>
      <w:r w:rsidR="007D2314">
        <w:t>each students how to calculate standard deviation using their calculator.</w:t>
      </w:r>
    </w:p>
    <w:p w14:paraId="4E26B09B" w14:textId="7BE5E84E" w:rsidR="007D2314" w:rsidRDefault="00E229D3" w:rsidP="00E229D3">
      <w:pPr>
        <w:suppressAutoHyphens w:val="0"/>
        <w:spacing w:after="0" w:line="276" w:lineRule="auto"/>
      </w:pPr>
      <w:r>
        <w:br w:type="page"/>
      </w:r>
    </w:p>
    <w:p w14:paraId="106107C8" w14:textId="77777777" w:rsidR="00A91BDE" w:rsidRDefault="00D151FF" w:rsidP="005B3484">
      <w:pPr>
        <w:pStyle w:val="FeatureBox"/>
      </w:pPr>
      <w:r>
        <w:lastRenderedPageBreak/>
        <w:t xml:space="preserve">Below are </w:t>
      </w:r>
      <w:r w:rsidR="007A493C">
        <w:t>‘</w:t>
      </w:r>
      <w:r w:rsidR="00D73D46">
        <w:t>h</w:t>
      </w:r>
      <w:r w:rsidR="00F9525F">
        <w:t>ow to</w:t>
      </w:r>
      <w:r w:rsidR="007A493C">
        <w:t>’</w:t>
      </w:r>
      <w:r w:rsidR="00F9525F">
        <w:t xml:space="preserve"> guides </w:t>
      </w:r>
      <w:r w:rsidR="005B5B75">
        <w:t>for popular calculator</w:t>
      </w:r>
      <w:r w:rsidR="007A493C">
        <w:t xml:space="preserve"> models</w:t>
      </w:r>
      <w:r w:rsidR="005B5B75">
        <w:t xml:space="preserve"> approved by NESA. </w:t>
      </w:r>
      <w:r w:rsidR="006272D3">
        <w:t>Many</w:t>
      </w:r>
      <w:r w:rsidR="00243257">
        <w:t xml:space="preserve"> videos are available on YouTube that </w:t>
      </w:r>
      <w:r w:rsidR="002A4770">
        <w:t>walk-through</w:t>
      </w:r>
      <w:r w:rsidR="00243257">
        <w:t xml:space="preserve"> examples of finding standard deviation.</w:t>
      </w:r>
    </w:p>
    <w:p w14:paraId="3CAD4EE2" w14:textId="5FB7FD88" w:rsidR="00A91BDE" w:rsidRDefault="00E22508" w:rsidP="00A91BDE">
      <w:pPr>
        <w:pStyle w:val="FeatureBox"/>
        <w:numPr>
          <w:ilvl w:val="0"/>
          <w:numId w:val="30"/>
        </w:numPr>
        <w:ind w:left="567" w:hanging="567"/>
      </w:pPr>
      <w:hyperlink r:id="rId15" w:history="1">
        <w:r w:rsidR="006A33B4">
          <w:rPr>
            <w:rStyle w:val="Hyperlink"/>
          </w:rPr>
          <w:t>bit.ly/</w:t>
        </w:r>
        <w:proofErr w:type="spellStart"/>
        <w:r w:rsidR="006A33B4">
          <w:rPr>
            <w:rStyle w:val="Hyperlink"/>
          </w:rPr>
          <w:t>casiostddev</w:t>
        </w:r>
        <w:proofErr w:type="spellEnd"/>
      </w:hyperlink>
    </w:p>
    <w:p w14:paraId="3B9CDE02" w14:textId="073FFBD8" w:rsidR="005B3484" w:rsidRPr="005B3484" w:rsidRDefault="00E22508" w:rsidP="00A91BDE">
      <w:pPr>
        <w:pStyle w:val="FeatureBox"/>
        <w:numPr>
          <w:ilvl w:val="0"/>
          <w:numId w:val="30"/>
        </w:numPr>
        <w:ind w:left="567" w:hanging="567"/>
      </w:pPr>
      <w:hyperlink r:id="rId16" w:history="1">
        <w:r w:rsidR="006272D3">
          <w:rPr>
            <w:rStyle w:val="Hyperlink"/>
          </w:rPr>
          <w:t>bit.ly/</w:t>
        </w:r>
        <w:proofErr w:type="spellStart"/>
        <w:r w:rsidR="006272D3">
          <w:rPr>
            <w:rStyle w:val="Hyperlink"/>
          </w:rPr>
          <w:t>sharpstddev</w:t>
        </w:r>
        <w:proofErr w:type="spellEnd"/>
      </w:hyperlink>
    </w:p>
    <w:p w14:paraId="29D5AA1D" w14:textId="615678AF" w:rsidR="00FB4551" w:rsidRDefault="00EC1FD6" w:rsidP="007D780B">
      <w:pPr>
        <w:pStyle w:val="ListNumber"/>
        <w:numPr>
          <w:ilvl w:val="0"/>
          <w:numId w:val="11"/>
        </w:numPr>
      </w:pPr>
      <w:r>
        <w:t xml:space="preserve">Students </w:t>
      </w:r>
      <w:r w:rsidR="007E4D2E">
        <w:t xml:space="preserve">calculate the standard deviation for each of the drivers using their </w:t>
      </w:r>
      <w:r>
        <w:t>calculators</w:t>
      </w:r>
      <w:r w:rsidR="00B83B98">
        <w:t xml:space="preserve">, checking that </w:t>
      </w:r>
      <w:r w:rsidR="00552F2D">
        <w:t xml:space="preserve">the person next to them has </w:t>
      </w:r>
      <w:r w:rsidR="00B83B98">
        <w:t>obtain</w:t>
      </w:r>
      <w:r w:rsidR="00552F2D">
        <w:t>ed</w:t>
      </w:r>
      <w:r w:rsidR="00B83B98">
        <w:t xml:space="preserve"> the same value</w:t>
      </w:r>
      <w:r w:rsidR="00552F2D">
        <w:t>.</w:t>
      </w:r>
    </w:p>
    <w:p w14:paraId="0AD09C49" w14:textId="23499752" w:rsidR="00FD283E" w:rsidRPr="005B3E10" w:rsidRDefault="00FD283E" w:rsidP="007D780B">
      <w:pPr>
        <w:pStyle w:val="ListNumber"/>
        <w:numPr>
          <w:ilvl w:val="0"/>
          <w:numId w:val="11"/>
        </w:numPr>
        <w:rPr>
          <w:rStyle w:val="eop"/>
          <w:b/>
          <w:sz w:val="24"/>
        </w:rPr>
      </w:pPr>
      <w:r>
        <w:rPr>
          <w:rStyle w:val="normaltextrun"/>
          <w:color w:val="000000"/>
          <w:shd w:val="clear" w:color="auto" w:fill="FFFFFF"/>
        </w:rPr>
        <w:t xml:space="preserve">Students are to create notes to their </w:t>
      </w:r>
      <w:r w:rsidR="00866D7A">
        <w:rPr>
          <w:rStyle w:val="normaltextrun"/>
          <w:color w:val="000000"/>
          <w:shd w:val="clear" w:color="auto" w:fill="FFFFFF"/>
        </w:rPr>
        <w:t xml:space="preserve">forgetful </w:t>
      </w:r>
      <w:r>
        <w:rPr>
          <w:rStyle w:val="normaltextrun"/>
          <w:color w:val="000000"/>
          <w:shd w:val="clear" w:color="auto" w:fill="FFFFFF"/>
        </w:rPr>
        <w:t>future sel</w:t>
      </w:r>
      <w:r w:rsidR="00866D7A">
        <w:rPr>
          <w:rStyle w:val="normaltextrun"/>
          <w:color w:val="000000"/>
          <w:shd w:val="clear" w:color="auto" w:fill="FFFFFF"/>
        </w:rPr>
        <w:t>ves</w:t>
      </w:r>
      <w:r>
        <w:rPr>
          <w:rStyle w:val="normaltextrun"/>
          <w:color w:val="000000"/>
          <w:shd w:val="clear" w:color="auto" w:fill="FFFFFF"/>
        </w:rPr>
        <w:t xml:space="preserve"> (</w:t>
      </w:r>
      <w:hyperlink r:id="rId17" w:tgtFrame="_blank" w:history="1">
        <w:r>
          <w:rPr>
            <w:rStyle w:val="normaltextrun"/>
            <w:color w:val="2F5496"/>
            <w:u w:val="single"/>
            <w:shd w:val="clear" w:color="auto" w:fill="FFFFFF"/>
          </w:rPr>
          <w:t>bit.ly/</w:t>
        </w:r>
        <w:proofErr w:type="spellStart"/>
        <w:r>
          <w:rPr>
            <w:rStyle w:val="normaltextrun"/>
            <w:color w:val="2F5496"/>
            <w:u w:val="single"/>
            <w:shd w:val="clear" w:color="auto" w:fill="FFFFFF"/>
          </w:rPr>
          <w:t>notesstrategy</w:t>
        </w:r>
        <w:proofErr w:type="spellEnd"/>
      </w:hyperlink>
      <w:r>
        <w:rPr>
          <w:rStyle w:val="normaltextrun"/>
          <w:color w:val="000000"/>
          <w:shd w:val="clear" w:color="auto" w:fill="FFFFFF"/>
        </w:rPr>
        <w:t>) on how to find the standard deviation using their calculators.</w:t>
      </w:r>
    </w:p>
    <w:p w14:paraId="57B2870F" w14:textId="2C1ABD26" w:rsidR="004E7DDF" w:rsidRDefault="00C25E5C" w:rsidP="007D780B">
      <w:pPr>
        <w:pStyle w:val="ListNumber"/>
        <w:numPr>
          <w:ilvl w:val="0"/>
          <w:numId w:val="11"/>
        </w:numPr>
      </w:pPr>
      <w:r>
        <w:t>Groups return to their vertical non-permanent surfaces</w:t>
      </w:r>
      <w:r w:rsidR="005560B4">
        <w:t xml:space="preserve">. </w:t>
      </w:r>
      <w:r w:rsidR="006D67F6">
        <w:t xml:space="preserve">Provide students with time to </w:t>
      </w:r>
      <w:r w:rsidR="0041221A">
        <w:t xml:space="preserve">revisit the graphs and to </w:t>
      </w:r>
      <w:r w:rsidR="004E7DDF">
        <w:t>consider the prompt:</w:t>
      </w:r>
    </w:p>
    <w:p w14:paraId="789A0D75" w14:textId="1CBCDDE2" w:rsidR="00B83B98" w:rsidRDefault="004E7DDF" w:rsidP="00866D7A">
      <w:pPr>
        <w:pStyle w:val="ListBullet2"/>
        <w:ind w:left="1134" w:hanging="567"/>
      </w:pPr>
      <w:r>
        <w:t>N</w:t>
      </w:r>
      <w:r w:rsidRPr="004E7DDF">
        <w:t>ow that you have calculated the standard deviation, how is this number reflected in the graphs you viewed earlier?</w:t>
      </w:r>
    </w:p>
    <w:p w14:paraId="7DE4BF43" w14:textId="5F0EEB6E" w:rsidR="0058374F" w:rsidRDefault="0058374F" w:rsidP="0058374F">
      <w:pPr>
        <w:pStyle w:val="FeatureBox"/>
      </w:pPr>
      <w:r>
        <w:t>Students may require prompting to correlate standard deviation with the spread of data.</w:t>
      </w:r>
      <w:r w:rsidR="00811822">
        <w:t xml:space="preserve"> Students should use common language to explain their reasoning, such as </w:t>
      </w:r>
      <w:r w:rsidR="00866D7A">
        <w:t>’</w:t>
      </w:r>
      <w:r w:rsidR="007938DB">
        <w:rPr>
          <w:rStyle w:val="ui-provider"/>
        </w:rPr>
        <w:t xml:space="preserve">Driver C's times were all closer to each </w:t>
      </w:r>
      <w:r w:rsidR="00D61727">
        <w:rPr>
          <w:rStyle w:val="ui-provider"/>
        </w:rPr>
        <w:t>other.</w:t>
      </w:r>
      <w:r w:rsidR="00866D7A">
        <w:t>’</w:t>
      </w:r>
    </w:p>
    <w:p w14:paraId="269A7769" w14:textId="771A9B63" w:rsidR="009C6EF2" w:rsidRDefault="009C6EF2" w:rsidP="009C6EF2">
      <w:pPr>
        <w:pStyle w:val="ListNumber"/>
      </w:pPr>
      <w:r>
        <w:t xml:space="preserve">Use a Pose-Pause-Pounce-Bounce to facilitate a </w:t>
      </w:r>
      <w:r w:rsidR="000220DE">
        <w:t xml:space="preserve">class </w:t>
      </w:r>
      <w:r>
        <w:t xml:space="preserve">discussion about the </w:t>
      </w:r>
      <w:r w:rsidR="00B22286">
        <w:t>graphs and the</w:t>
      </w:r>
      <w:r w:rsidR="00AD1692">
        <w:t xml:space="preserve"> </w:t>
      </w:r>
      <w:r w:rsidR="00B22286">
        <w:t>standard deviation.</w:t>
      </w:r>
    </w:p>
    <w:p w14:paraId="663E78C9" w14:textId="13AA4328" w:rsidR="00A51D10" w:rsidRDefault="00A51D10" w:rsidP="5B62FD38">
      <w:pPr>
        <w:pStyle w:val="Heading3"/>
        <w:numPr>
          <w:ilvl w:val="2"/>
          <w:numId w:val="0"/>
        </w:numPr>
      </w:pPr>
      <w:r>
        <w:t>Apply</w:t>
      </w:r>
    </w:p>
    <w:p w14:paraId="64F61869" w14:textId="512D1D8D" w:rsidR="00DA4093" w:rsidRPr="00BD7D10" w:rsidRDefault="000D52DF" w:rsidP="007D780B">
      <w:pPr>
        <w:pStyle w:val="ListNumber"/>
        <w:numPr>
          <w:ilvl w:val="0"/>
          <w:numId w:val="12"/>
        </w:numPr>
        <w:rPr>
          <w:rStyle w:val="normaltextrun"/>
          <w:color w:val="000000"/>
          <w:shd w:val="clear" w:color="auto" w:fill="FFFFFF"/>
        </w:rPr>
      </w:pPr>
      <w:r w:rsidRPr="00BD7D10">
        <w:rPr>
          <w:rStyle w:val="normaltextrun"/>
          <w:color w:val="000000"/>
          <w:shd w:val="clear" w:color="auto" w:fill="FFFFFF"/>
        </w:rPr>
        <w:t xml:space="preserve">Display slide </w:t>
      </w:r>
      <w:r w:rsidR="000F687D">
        <w:rPr>
          <w:rStyle w:val="normaltextrun"/>
          <w:color w:val="000000"/>
          <w:shd w:val="clear" w:color="auto" w:fill="FFFFFF"/>
        </w:rPr>
        <w:t>3</w:t>
      </w:r>
      <w:r w:rsidRPr="00BD7D10">
        <w:rPr>
          <w:rStyle w:val="normaltextrun"/>
          <w:color w:val="000000"/>
          <w:shd w:val="clear" w:color="auto" w:fill="FFFFFF"/>
        </w:rPr>
        <w:t xml:space="preserve"> of the PowerPoint</w:t>
      </w:r>
      <w:r w:rsidR="00BD7D10" w:rsidRPr="00BD7D10">
        <w:rPr>
          <w:rStyle w:val="normaltextrun"/>
          <w:color w:val="000000"/>
          <w:shd w:val="clear" w:color="auto" w:fill="FFFFFF"/>
        </w:rPr>
        <w:t xml:space="preserve"> </w:t>
      </w:r>
      <w:r w:rsidR="00BD7D10" w:rsidRPr="00BD7D10">
        <w:rPr>
          <w:rStyle w:val="normaltextrun"/>
          <w:i/>
          <w:iCs/>
          <w:color w:val="000000"/>
          <w:shd w:val="clear" w:color="auto" w:fill="FFFFFF"/>
        </w:rPr>
        <w:t>Who gets to drive</w:t>
      </w:r>
      <w:r w:rsidR="008A53AA">
        <w:rPr>
          <w:rStyle w:val="normaltextrun"/>
          <w:i/>
          <w:iCs/>
          <w:color w:val="000000"/>
          <w:shd w:val="clear" w:color="auto" w:fill="FFFFFF"/>
        </w:rPr>
        <w:t>?</w:t>
      </w:r>
      <w:r w:rsidR="00DA4093" w:rsidRPr="00BD7D10">
        <w:rPr>
          <w:rStyle w:val="normaltextrun"/>
          <w:color w:val="000000"/>
          <w:shd w:val="clear" w:color="auto" w:fill="FFFFFF"/>
        </w:rPr>
        <w:t xml:space="preserve"> which displays the data for each of the drivers.</w:t>
      </w:r>
    </w:p>
    <w:p w14:paraId="0D56455E" w14:textId="4F619DC6" w:rsidR="0005115A" w:rsidRDefault="005E1B82" w:rsidP="0005115A">
      <w:pPr>
        <w:pStyle w:val="ListNumber"/>
        <w:numPr>
          <w:ilvl w:val="0"/>
          <w:numId w:val="12"/>
        </w:numPr>
      </w:pPr>
      <w:r>
        <w:t>Distribute Appendix B ‘How would you choose?’</w:t>
      </w:r>
      <w:r w:rsidR="0005115A">
        <w:t xml:space="preserve"> and ask students to engage in</w:t>
      </w:r>
      <w:r w:rsidR="00E13200">
        <w:t xml:space="preserve"> a Think-Pair-Share</w:t>
      </w:r>
      <w:r w:rsidR="0005115A">
        <w:t xml:space="preserve"> </w:t>
      </w:r>
      <w:r w:rsidR="00E13200">
        <w:t>to complete the questions</w:t>
      </w:r>
      <w:r w:rsidR="0005115A">
        <w:t>.</w:t>
      </w:r>
    </w:p>
    <w:p w14:paraId="51F34136" w14:textId="762A7624" w:rsidR="0005115A" w:rsidRPr="00180C38" w:rsidRDefault="0005115A" w:rsidP="0005115A">
      <w:pPr>
        <w:pStyle w:val="ListNumber"/>
        <w:numPr>
          <w:ilvl w:val="0"/>
          <w:numId w:val="12"/>
        </w:numPr>
        <w:rPr>
          <w:rStyle w:val="normaltextrun"/>
        </w:rPr>
      </w:pPr>
      <w:r>
        <w:t>Use the Pose-Pause-Pounce-Bounce questioning strategy to facilitate a whole class disc</w:t>
      </w:r>
      <w:r w:rsidR="00783456">
        <w:t>u</w:t>
      </w:r>
      <w:r>
        <w:t>ssion about how</w:t>
      </w:r>
      <w:r w:rsidR="00783456">
        <w:t xml:space="preserve"> changes in data can affect the </w:t>
      </w:r>
      <w:r w:rsidR="003330E3">
        <w:t xml:space="preserve">mean and the </w:t>
      </w:r>
      <w:r w:rsidR="00783456">
        <w:t>standard deviation.</w:t>
      </w:r>
    </w:p>
    <w:p w14:paraId="278A496C" w14:textId="6C06B7A6" w:rsidR="002414A8" w:rsidRDefault="00FB593B" w:rsidP="00E229D3">
      <w:pPr>
        <w:pStyle w:val="ListNumber"/>
        <w:numPr>
          <w:ilvl w:val="0"/>
          <w:numId w:val="12"/>
        </w:numPr>
      </w:pPr>
      <w:r>
        <w:lastRenderedPageBreak/>
        <w:t>Place</w:t>
      </w:r>
      <w:r w:rsidR="00EF3436">
        <w:t xml:space="preserve"> students</w:t>
      </w:r>
      <w:r>
        <w:t xml:space="preserve"> back into </w:t>
      </w:r>
      <w:r w:rsidR="00EF3436">
        <w:t xml:space="preserve">visibly random groups of 3 </w:t>
      </w:r>
      <w:r w:rsidR="00EF3436" w:rsidRPr="005F2AD7">
        <w:rPr>
          <w:rStyle w:val="normaltextrun"/>
          <w:color w:val="000000"/>
          <w:shd w:val="clear" w:color="auto" w:fill="FFFFFF"/>
        </w:rPr>
        <w:t>at vertical non-permanent surfaces</w:t>
      </w:r>
      <w:r w:rsidR="00BB43E3">
        <w:rPr>
          <w:rStyle w:val="normaltextrun"/>
          <w:color w:val="000000"/>
          <w:shd w:val="clear" w:color="auto" w:fill="FFFFFF"/>
        </w:rPr>
        <w:t xml:space="preserve"> </w:t>
      </w:r>
      <w:r w:rsidR="00EF3436" w:rsidRPr="005F2AD7">
        <w:rPr>
          <w:rStyle w:val="normaltextrun"/>
          <w:color w:val="000000"/>
          <w:shd w:val="clear" w:color="auto" w:fill="FFFFFF"/>
        </w:rPr>
        <w:t>around the classroom</w:t>
      </w:r>
      <w:r w:rsidR="005F2AD7" w:rsidRPr="005F2AD7">
        <w:rPr>
          <w:rStyle w:val="normaltextrun"/>
          <w:color w:val="000000"/>
          <w:shd w:val="clear" w:color="auto" w:fill="FFFFFF"/>
        </w:rPr>
        <w:t xml:space="preserve"> </w:t>
      </w:r>
      <w:r w:rsidR="00D362F5">
        <w:rPr>
          <w:rStyle w:val="normaltextrun"/>
          <w:color w:val="000000"/>
          <w:shd w:val="clear" w:color="auto" w:fill="FFFFFF"/>
        </w:rPr>
        <w:t xml:space="preserve">and hand out </w:t>
      </w:r>
      <w:r w:rsidR="00640DD4">
        <w:t xml:space="preserve">Appendix </w:t>
      </w:r>
      <w:r w:rsidR="00783456">
        <w:t>C</w:t>
      </w:r>
      <w:r w:rsidR="00BF3247">
        <w:t xml:space="preserve"> </w:t>
      </w:r>
      <w:r w:rsidR="00640DD4">
        <w:t>‘</w:t>
      </w:r>
      <w:r w:rsidR="00BF3247">
        <w:t>More/Same/Less</w:t>
      </w:r>
      <w:r w:rsidR="00640DD4">
        <w:t>’</w:t>
      </w:r>
      <w:r w:rsidR="00D362F5">
        <w:t xml:space="preserve"> for students to complete.</w:t>
      </w:r>
    </w:p>
    <w:p w14:paraId="7075D2A7" w14:textId="2CB49A25" w:rsidR="00A52450" w:rsidRDefault="00A52450" w:rsidP="00D8024F">
      <w:pPr>
        <w:pStyle w:val="ListNumber"/>
        <w:numPr>
          <w:ilvl w:val="0"/>
          <w:numId w:val="12"/>
        </w:numPr>
      </w:pPr>
      <w:r>
        <w:t>Use</w:t>
      </w:r>
      <w:r w:rsidR="00572027" w:rsidRPr="00572027">
        <w:t xml:space="preserve"> </w:t>
      </w:r>
      <w:r w:rsidR="00572027">
        <w:t xml:space="preserve">the Pose-Pause-Pounce-Bounce questioning strategy to facilitate a whole class discussion about the </w:t>
      </w:r>
      <w:r w:rsidR="006C495C">
        <w:t>strategies used to complete the table. Useful question prompts may include:</w:t>
      </w:r>
    </w:p>
    <w:p w14:paraId="32B380E6" w14:textId="5A6AB493" w:rsidR="006C495C" w:rsidRDefault="00AC23D5" w:rsidP="008945BE">
      <w:pPr>
        <w:pStyle w:val="ListBullet2"/>
        <w:ind w:left="1134" w:hanging="567"/>
      </w:pPr>
      <w:r>
        <w:t>What strategies did you use to find data with a lower</w:t>
      </w:r>
      <w:r w:rsidR="008945BE">
        <w:t xml:space="preserve"> or </w:t>
      </w:r>
      <w:r>
        <w:t>higher mean?</w:t>
      </w:r>
    </w:p>
    <w:p w14:paraId="2A579A92" w14:textId="4A9E4E88" w:rsidR="00537571" w:rsidRDefault="00537571" w:rsidP="008945BE">
      <w:pPr>
        <w:pStyle w:val="ListBullet2"/>
        <w:ind w:left="1134" w:hanging="567"/>
      </w:pPr>
      <w:r>
        <w:t>What strategies did you use to find data with a lower</w:t>
      </w:r>
      <w:r w:rsidR="008945BE">
        <w:t xml:space="preserve"> or </w:t>
      </w:r>
      <w:r>
        <w:t xml:space="preserve">higher standard </w:t>
      </w:r>
      <w:r w:rsidR="00414487">
        <w:t>deviation?</w:t>
      </w:r>
    </w:p>
    <w:p w14:paraId="4127EBD2" w14:textId="60FECB6E" w:rsidR="00571276" w:rsidRPr="00907038" w:rsidRDefault="00571276" w:rsidP="008945BE">
      <w:pPr>
        <w:pStyle w:val="ListBullet2"/>
        <w:ind w:left="1134" w:hanging="567"/>
      </w:pPr>
      <w:r>
        <w:t>Which part of the table was the least challenging to complete?</w:t>
      </w:r>
    </w:p>
    <w:p w14:paraId="046BBC2B" w14:textId="6CA61B89" w:rsidR="6A8D51FA" w:rsidRPr="008945BE" w:rsidRDefault="00EA6714" w:rsidP="008945BE">
      <w:pPr>
        <w:pStyle w:val="ListBullet2"/>
        <w:ind w:left="1134" w:hanging="567"/>
      </w:pPr>
      <w:r>
        <w:t>Which part of the table was the most challenging to complete?</w:t>
      </w:r>
    </w:p>
    <w:p w14:paraId="5DCF30A2" w14:textId="77777777" w:rsidR="00EA46DD" w:rsidRPr="008945BE" w:rsidRDefault="00EA46DD" w:rsidP="008945BE">
      <w:r>
        <w:br w:type="page"/>
      </w:r>
    </w:p>
    <w:p w14:paraId="140858F5" w14:textId="2A1AB645"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440556CD" w14:textId="21AF443E" w:rsidR="00FA4284" w:rsidRDefault="009B740E" w:rsidP="00AD1B9D">
      <w:pPr>
        <w:pStyle w:val="ListBullet"/>
        <w:numPr>
          <w:ilvl w:val="0"/>
          <w:numId w:val="0"/>
        </w:numPr>
        <w:ind w:left="567" w:hanging="567"/>
        <w:rPr>
          <w:b/>
        </w:rPr>
      </w:pPr>
      <w:r>
        <w:rPr>
          <w:b/>
        </w:rPr>
        <w:t>Launch</w:t>
      </w:r>
    </w:p>
    <w:p w14:paraId="52C196FF" w14:textId="138EB20D" w:rsidR="00A81B75" w:rsidRPr="00A81B75" w:rsidRDefault="007F5538" w:rsidP="00BD7990">
      <w:pPr>
        <w:pStyle w:val="ListBullet"/>
        <w:rPr>
          <w:b/>
        </w:rPr>
      </w:pPr>
      <w:r>
        <w:t xml:space="preserve">Smaller numbers and/or a reduced </w:t>
      </w:r>
      <w:r w:rsidR="00DC700D">
        <w:t>dataset</w:t>
      </w:r>
      <w:r>
        <w:t xml:space="preserve"> could be privately provided to students</w:t>
      </w:r>
      <w:r w:rsidR="00C24CDE">
        <w:t xml:space="preserve"> </w:t>
      </w:r>
      <w:r w:rsidR="00413882">
        <w:t>who</w:t>
      </w:r>
      <w:r w:rsidR="00C24CDE">
        <w:t xml:space="preserve"> are not ready to work with </w:t>
      </w:r>
      <w:r w:rsidR="00C14750">
        <w:t xml:space="preserve">the </w:t>
      </w:r>
      <w:r w:rsidR="00DC700D">
        <w:t>dataset</w:t>
      </w:r>
      <w:r w:rsidR="00C14750">
        <w:t>s provided.</w:t>
      </w:r>
    </w:p>
    <w:p w14:paraId="02FE4DB6" w14:textId="1DDAAD93" w:rsidR="00C14750" w:rsidRPr="0069196B" w:rsidRDefault="00C14750" w:rsidP="00BD7990">
      <w:pPr>
        <w:pStyle w:val="ListBullet"/>
        <w:rPr>
          <w:b/>
        </w:rPr>
      </w:pPr>
      <w:r>
        <w:t>Mean, median, m</w:t>
      </w:r>
      <w:r w:rsidR="0069196B">
        <w:t>ode</w:t>
      </w:r>
      <w:r w:rsidR="00C657FD">
        <w:t xml:space="preserve"> and range</w:t>
      </w:r>
      <w:r w:rsidR="0069196B">
        <w:t xml:space="preserve"> values could be provided along with the </w:t>
      </w:r>
      <w:r w:rsidR="00DC700D">
        <w:t>dataset</w:t>
      </w:r>
      <w:r w:rsidR="0069196B">
        <w:t>s to support students.</w:t>
      </w:r>
    </w:p>
    <w:p w14:paraId="79A276E3" w14:textId="1476C90B" w:rsidR="0069196B" w:rsidRPr="00EE0C2D" w:rsidRDefault="00EE0C2D" w:rsidP="00BD7990">
      <w:pPr>
        <w:pStyle w:val="ListBullet"/>
        <w:rPr>
          <w:b/>
        </w:rPr>
      </w:pPr>
      <w:r>
        <w:t xml:space="preserve">Students could be challenged to describe the shape and skew of each </w:t>
      </w:r>
      <w:r w:rsidR="00DC700D">
        <w:t>dataset</w:t>
      </w:r>
      <w:r>
        <w:t>, by referring to spread.</w:t>
      </w:r>
    </w:p>
    <w:p w14:paraId="6453A4CC" w14:textId="3DF4CE3B" w:rsidR="00EE0C2D" w:rsidRDefault="00F23791" w:rsidP="00C657FD">
      <w:pPr>
        <w:pStyle w:val="ListBullet"/>
        <w:numPr>
          <w:ilvl w:val="0"/>
          <w:numId w:val="0"/>
        </w:numPr>
        <w:rPr>
          <w:b/>
        </w:rPr>
      </w:pPr>
      <w:r>
        <w:rPr>
          <w:b/>
        </w:rPr>
        <w:t>Explore</w:t>
      </w:r>
    </w:p>
    <w:p w14:paraId="3C960518" w14:textId="4A6DC28D" w:rsidR="00F23791" w:rsidRDefault="00955362" w:rsidP="00F23791">
      <w:pPr>
        <w:pStyle w:val="ListBullet"/>
      </w:pPr>
      <w:r>
        <w:t xml:space="preserve">Students could be challenged to draw rough sketches of the shape and skew of each </w:t>
      </w:r>
      <w:r w:rsidR="00DC700D">
        <w:t>dataset</w:t>
      </w:r>
      <w:r>
        <w:t xml:space="preserve"> prior to being provided the graphs.</w:t>
      </w:r>
    </w:p>
    <w:p w14:paraId="0426DFBF" w14:textId="35B85A0B" w:rsidR="004339AF" w:rsidRDefault="004339AF" w:rsidP="004339AF">
      <w:pPr>
        <w:pStyle w:val="ListBullet"/>
        <w:rPr>
          <w:rStyle w:val="Hyperlink"/>
          <w:color w:val="auto"/>
          <w:u w:val="none"/>
        </w:rPr>
      </w:pPr>
      <w:r>
        <w:t xml:space="preserve">Students who require support when using the GeoGebra applet ‘The mean and standard deviation of a set of data’ </w:t>
      </w:r>
      <w:r w:rsidRPr="004061D1">
        <w:t>(</w:t>
      </w:r>
      <w:hyperlink r:id="rId18" w:history="1">
        <w:r>
          <w:rPr>
            <w:rStyle w:val="Hyperlink"/>
          </w:rPr>
          <w:t>bit.ly/</w:t>
        </w:r>
        <w:proofErr w:type="spellStart"/>
        <w:r>
          <w:rPr>
            <w:rStyle w:val="Hyperlink"/>
          </w:rPr>
          <w:t>visualstddev</w:t>
        </w:r>
        <w:proofErr w:type="spellEnd"/>
      </w:hyperlink>
      <w:r w:rsidRPr="004061D1">
        <w:rPr>
          <w:rStyle w:val="Hyperlink"/>
          <w:color w:val="auto"/>
        </w:rPr>
        <w:t>)</w:t>
      </w:r>
      <w:r>
        <w:rPr>
          <w:rStyle w:val="Hyperlink"/>
          <w:u w:val="none"/>
        </w:rPr>
        <w:t xml:space="preserve"> </w:t>
      </w:r>
      <w:r>
        <w:rPr>
          <w:rStyle w:val="Hyperlink"/>
          <w:color w:val="auto"/>
          <w:u w:val="none"/>
        </w:rPr>
        <w:t>to further visualise standard deviation could look at what happens to the mean first when they move data points and then repeat to focus on the standard deviation.</w:t>
      </w:r>
    </w:p>
    <w:p w14:paraId="774FE596" w14:textId="07EE8A0B" w:rsidR="003345CE" w:rsidRDefault="003345CE" w:rsidP="003345CE">
      <w:pPr>
        <w:pStyle w:val="ListBullet"/>
        <w:numPr>
          <w:ilvl w:val="0"/>
          <w:numId w:val="0"/>
        </w:numPr>
        <w:ind w:left="567" w:hanging="567"/>
        <w:rPr>
          <w:b/>
          <w:bCs/>
        </w:rPr>
      </w:pPr>
      <w:r>
        <w:rPr>
          <w:b/>
          <w:bCs/>
        </w:rPr>
        <w:t>Summarise</w:t>
      </w:r>
    </w:p>
    <w:p w14:paraId="7933D9E7" w14:textId="046DDEF5" w:rsidR="00270CB3" w:rsidRDefault="00505922" w:rsidP="0012687E">
      <w:pPr>
        <w:pStyle w:val="ListBullet"/>
      </w:pPr>
      <w:r>
        <w:t xml:space="preserve">Teaching students how to use a calculator to find standard deviation could be done </w:t>
      </w:r>
      <w:r w:rsidR="00385F9C">
        <w:t>as a Think-Pair-Share activity</w:t>
      </w:r>
      <w:r w:rsidR="00571284">
        <w:t xml:space="preserve"> where students are provided verbal steps such as </w:t>
      </w:r>
      <w:r w:rsidR="008945BE">
        <w:t>‘</w:t>
      </w:r>
      <w:r w:rsidR="00571284">
        <w:t>Put your calculator into statistics mode</w:t>
      </w:r>
      <w:r w:rsidR="008945BE">
        <w:t>’</w:t>
      </w:r>
      <w:r w:rsidR="00242763">
        <w:t xml:space="preserve">, </w:t>
      </w:r>
      <w:r w:rsidR="00731508">
        <w:t xml:space="preserve">students then </w:t>
      </w:r>
      <w:r w:rsidR="00242763">
        <w:t xml:space="preserve">try to find it themselves, </w:t>
      </w:r>
      <w:r w:rsidR="00731508">
        <w:t>discuss with a partner, then discuss as a class.</w:t>
      </w:r>
    </w:p>
    <w:p w14:paraId="0161528A" w14:textId="552E9BAE" w:rsidR="00806BC5" w:rsidRDefault="00806BC5" w:rsidP="00806BC5">
      <w:pPr>
        <w:pStyle w:val="ListBullet"/>
      </w:pPr>
      <w:r>
        <w:t>Students can be supported to better visualise the link between the data, graphs and the calculated standard deviation, by drawing a red line for the mean on the graphs.</w:t>
      </w:r>
    </w:p>
    <w:p w14:paraId="35F7398B" w14:textId="3C8FB93A" w:rsidR="0012687E" w:rsidRDefault="0012687E" w:rsidP="0012687E">
      <w:pPr>
        <w:pStyle w:val="ListBullet"/>
        <w:numPr>
          <w:ilvl w:val="0"/>
          <w:numId w:val="0"/>
        </w:numPr>
        <w:ind w:left="567" w:hanging="567"/>
      </w:pPr>
      <w:r>
        <w:rPr>
          <w:b/>
          <w:bCs/>
        </w:rPr>
        <w:t>Apply</w:t>
      </w:r>
    </w:p>
    <w:p w14:paraId="028AA1D6" w14:textId="77777777" w:rsidR="000469B2" w:rsidRDefault="000469B2" w:rsidP="000469B2">
      <w:pPr>
        <w:pStyle w:val="ListBullet"/>
      </w:pPr>
      <w:r w:rsidRPr="000469B2">
        <w:t>Students will likely require additional practice using their calculators to find standard deviation following this learning episode. However, standard deviation will also be featured in future learning episodes.</w:t>
      </w:r>
    </w:p>
    <w:p w14:paraId="7EF5CAC5" w14:textId="300730BF" w:rsidR="00633A4A" w:rsidRDefault="00633A4A" w:rsidP="00E44750">
      <w:pPr>
        <w:pStyle w:val="Heading3"/>
      </w:pPr>
      <w:r w:rsidRPr="00633A4A">
        <w:lastRenderedPageBreak/>
        <w:t>Suggested opportunities for assessment</w:t>
      </w:r>
    </w:p>
    <w:p w14:paraId="2DC4AE86" w14:textId="19601FB6" w:rsidR="0044061D" w:rsidRDefault="00A81B75" w:rsidP="0044061D">
      <w:pPr>
        <w:rPr>
          <w:rStyle w:val="Strong"/>
        </w:rPr>
      </w:pPr>
      <w:bookmarkStart w:id="0" w:name="_Hlk147833561"/>
      <w:r w:rsidRPr="0073637A">
        <w:rPr>
          <w:rStyle w:val="Strong"/>
        </w:rPr>
        <w:t>Launch</w:t>
      </w:r>
    </w:p>
    <w:p w14:paraId="30A76256" w14:textId="5FD3D6DF" w:rsidR="0084631E" w:rsidRDefault="004B7F26" w:rsidP="00296509">
      <w:pPr>
        <w:pStyle w:val="ListBullet"/>
      </w:pPr>
      <w:r>
        <w:t>Observe how students find and/or explain the significance of the mean, median, mode and range values.</w:t>
      </w:r>
    </w:p>
    <w:bookmarkEnd w:id="0"/>
    <w:p w14:paraId="4068AAF0" w14:textId="55BBAF91" w:rsidR="004B7F26" w:rsidRDefault="002E634B" w:rsidP="002E634B">
      <w:pPr>
        <w:pStyle w:val="ListBullet"/>
        <w:numPr>
          <w:ilvl w:val="0"/>
          <w:numId w:val="0"/>
        </w:numPr>
        <w:suppressAutoHyphens w:val="0"/>
        <w:spacing w:after="0" w:line="276" w:lineRule="auto"/>
        <w:rPr>
          <w:b/>
          <w:bCs/>
        </w:rPr>
      </w:pPr>
      <w:r w:rsidRPr="002E634B">
        <w:rPr>
          <w:b/>
          <w:bCs/>
        </w:rPr>
        <w:t>Explore</w:t>
      </w:r>
    </w:p>
    <w:p w14:paraId="0D795F20" w14:textId="3A994325" w:rsidR="002E634B" w:rsidRDefault="00D9289E" w:rsidP="002E634B">
      <w:pPr>
        <w:pStyle w:val="ListBullet"/>
      </w:pPr>
      <w:r>
        <w:t xml:space="preserve">Students working at vertical non-permanent surfaces </w:t>
      </w:r>
      <w:r w:rsidR="00A63E33">
        <w:t>allows</w:t>
      </w:r>
      <w:r w:rsidR="00A6647E">
        <w:t xml:space="preserve"> the teacher </w:t>
      </w:r>
      <w:r w:rsidR="00A63E33">
        <w:t>to</w:t>
      </w:r>
      <w:r w:rsidR="00A6647E">
        <w:t xml:space="preserve"> observe how students are grouping graphs.</w:t>
      </w:r>
    </w:p>
    <w:p w14:paraId="72809219" w14:textId="3EB639A1" w:rsidR="00A6647E" w:rsidRPr="003C5B67" w:rsidRDefault="00085928" w:rsidP="00085928">
      <w:pPr>
        <w:pStyle w:val="ListBullet"/>
        <w:numPr>
          <w:ilvl w:val="0"/>
          <w:numId w:val="0"/>
        </w:numPr>
        <w:rPr>
          <w:b/>
          <w:bCs/>
        </w:rPr>
      </w:pPr>
      <w:r w:rsidRPr="003C5B67">
        <w:rPr>
          <w:b/>
          <w:bCs/>
        </w:rPr>
        <w:t>Summarise</w:t>
      </w:r>
    </w:p>
    <w:p w14:paraId="410298BB" w14:textId="3A6028A2" w:rsidR="00085928" w:rsidRDefault="003C5B67" w:rsidP="00085928">
      <w:pPr>
        <w:pStyle w:val="ListBullet"/>
      </w:pPr>
      <w:r>
        <w:t>Student notes to their future</w:t>
      </w:r>
      <w:r w:rsidR="00E52C3B">
        <w:t xml:space="preserve"> forgetful</w:t>
      </w:r>
      <w:r>
        <w:t xml:space="preserve"> selves could be collected or scanned for the teacher to assess that students know how to use their calculator to find standard deviation. </w:t>
      </w:r>
      <w:r w:rsidR="00ED18CC">
        <w:t xml:space="preserve">Student notes could be shared </w:t>
      </w:r>
      <w:r w:rsidR="00E975EC">
        <w:t>i</w:t>
      </w:r>
      <w:r w:rsidR="00ED18CC">
        <w:t xml:space="preserve">n an online classroom so that students can </w:t>
      </w:r>
      <w:r w:rsidR="009837BD">
        <w:t xml:space="preserve">benefit from viewing </w:t>
      </w:r>
      <w:r w:rsidR="008834B0">
        <w:t>each other’s</w:t>
      </w:r>
      <w:r w:rsidR="009837BD">
        <w:t xml:space="preserve"> instructions.</w:t>
      </w:r>
    </w:p>
    <w:p w14:paraId="0DAB59F8" w14:textId="3A5DFDF9" w:rsidR="00ED18CC" w:rsidRDefault="00ED18CC" w:rsidP="00085928">
      <w:pPr>
        <w:pStyle w:val="ListBullet"/>
      </w:pPr>
      <w:r>
        <w:t xml:space="preserve">An exit ticket </w:t>
      </w:r>
      <w:r w:rsidR="008834B0">
        <w:t xml:space="preserve">using a small and simple </w:t>
      </w:r>
      <w:r w:rsidR="00DC700D">
        <w:t>dataset</w:t>
      </w:r>
      <w:r w:rsidR="008834B0">
        <w:t xml:space="preserve"> </w:t>
      </w:r>
      <w:r>
        <w:t xml:space="preserve">could be </w:t>
      </w:r>
      <w:r w:rsidR="008834B0">
        <w:t>created to ensure students can successfully find standard deviation using their calculators.</w:t>
      </w:r>
    </w:p>
    <w:p w14:paraId="251514C5" w14:textId="05E03EEA" w:rsidR="00296509" w:rsidRPr="00296509" w:rsidRDefault="00296509" w:rsidP="00296509">
      <w:pPr>
        <w:pStyle w:val="ListBullet"/>
        <w:numPr>
          <w:ilvl w:val="0"/>
          <w:numId w:val="0"/>
        </w:numPr>
        <w:rPr>
          <w:b/>
          <w:bCs/>
        </w:rPr>
      </w:pPr>
      <w:r w:rsidRPr="00296509">
        <w:rPr>
          <w:b/>
          <w:bCs/>
        </w:rPr>
        <w:t>Apply</w:t>
      </w:r>
    </w:p>
    <w:p w14:paraId="7DE15A4E" w14:textId="553A7A3F" w:rsidR="00296509" w:rsidRDefault="00C679F4" w:rsidP="00296509">
      <w:pPr>
        <w:pStyle w:val="ListBullet"/>
      </w:pPr>
      <w:r>
        <w:t>Teachers could collect</w:t>
      </w:r>
      <w:r w:rsidR="00FC1270">
        <w:t xml:space="preserve"> the more/same/less tables to formativ</w:t>
      </w:r>
      <w:r w:rsidR="005B471C">
        <w:t>ely assess student work.</w:t>
      </w:r>
    </w:p>
    <w:p w14:paraId="2C86FF6B" w14:textId="68F41E59" w:rsidR="0084631E" w:rsidRDefault="005B471C" w:rsidP="0084631E">
      <w:pPr>
        <w:pStyle w:val="ListBullet"/>
      </w:pPr>
      <w:r>
        <w:t xml:space="preserve">Monitor student responses during class discussion to </w:t>
      </w:r>
      <w:r w:rsidR="005143B8">
        <w:t>listen for appropr</w:t>
      </w:r>
      <w:r w:rsidR="00297E27">
        <w:t xml:space="preserve">iate use of language associated with calculating and comparing the mean and standard deviation for different </w:t>
      </w:r>
      <w:r w:rsidR="00DC700D">
        <w:t>dataset</w:t>
      </w:r>
      <w:r w:rsidR="00297E27">
        <w:t>s.</w:t>
      </w:r>
      <w:r w:rsidR="0084631E">
        <w:br w:type="page"/>
      </w:r>
    </w:p>
    <w:p w14:paraId="3AA64228" w14:textId="6EC63572" w:rsidR="00D974BF" w:rsidRDefault="0070190E" w:rsidP="00EB28A8">
      <w:pPr>
        <w:pStyle w:val="Heading2"/>
        <w:rPr>
          <w:rStyle w:val="Heading2Char"/>
        </w:rPr>
      </w:pPr>
      <w:r w:rsidRPr="00C058AF">
        <w:rPr>
          <w:rStyle w:val="Heading2Char"/>
        </w:rPr>
        <w:lastRenderedPageBreak/>
        <w:t>Appendix</w:t>
      </w:r>
      <w:r w:rsidR="00783D18" w:rsidRPr="00C058AF">
        <w:rPr>
          <w:rStyle w:val="Heading2Char"/>
        </w:rPr>
        <w:t xml:space="preserve"> </w:t>
      </w:r>
      <w:r w:rsidR="002E74F6">
        <w:rPr>
          <w:rStyle w:val="Heading2Char"/>
        </w:rPr>
        <w:t>A</w:t>
      </w:r>
    </w:p>
    <w:p w14:paraId="52B12BD8" w14:textId="5628CD67" w:rsidR="008A278C" w:rsidRDefault="00A75FF7" w:rsidP="00B27C56">
      <w:pPr>
        <w:pStyle w:val="Heading3"/>
      </w:pPr>
      <w:r>
        <w:t>Visualising standard deviation</w:t>
      </w:r>
    </w:p>
    <w:tbl>
      <w:tblPr>
        <w:tblStyle w:val="TableGrid"/>
        <w:tblW w:w="0" w:type="auto"/>
        <w:tblCellMar>
          <w:top w:w="85" w:type="dxa"/>
          <w:bottom w:w="85" w:type="dxa"/>
        </w:tblCellMar>
        <w:tblLook w:val="04A0" w:firstRow="1" w:lastRow="0" w:firstColumn="1" w:lastColumn="0" w:noHBand="0" w:noVBand="1"/>
        <w:tblDescription w:val="Graph 1."/>
      </w:tblPr>
      <w:tblGrid>
        <w:gridCol w:w="9622"/>
      </w:tblGrid>
      <w:tr w:rsidR="00A974BE" w14:paraId="66BE3CA1" w14:textId="77777777" w:rsidTr="009811B8">
        <w:tc>
          <w:tcPr>
            <w:tcW w:w="9622" w:type="dxa"/>
          </w:tcPr>
          <w:p w14:paraId="3A3BEE62" w14:textId="3EF7AF65" w:rsidR="006157A8" w:rsidRDefault="006157A8" w:rsidP="006157A8">
            <w:pPr>
              <w:pStyle w:val="Caption"/>
            </w:pPr>
            <w:r>
              <w:t xml:space="preserve">Graph </w:t>
            </w:r>
            <w:r>
              <w:fldChar w:fldCharType="begin"/>
            </w:r>
            <w:r>
              <w:instrText xml:space="preserve"> SEQ Graph \* ARABIC </w:instrText>
            </w:r>
            <w:r>
              <w:fldChar w:fldCharType="separate"/>
            </w:r>
            <w:r w:rsidR="00485BA8">
              <w:rPr>
                <w:noProof/>
              </w:rPr>
              <w:t>1</w:t>
            </w:r>
            <w:r>
              <w:fldChar w:fldCharType="end"/>
            </w:r>
          </w:p>
          <w:p w14:paraId="55217B4D" w14:textId="77777777" w:rsidR="00A974BE" w:rsidRDefault="00A974BE" w:rsidP="00A974BE">
            <w:r>
              <w:rPr>
                <w:noProof/>
              </w:rPr>
              <w:drawing>
                <wp:inline distT="0" distB="0" distL="0" distR="0" wp14:anchorId="4AEA20BC" wp14:editId="76F04E6C">
                  <wp:extent cx="5882454" cy="3243532"/>
                  <wp:effectExtent l="0" t="0" r="4445" b="0"/>
                  <wp:docPr id="213381077" name="Picture 213381077" descr="Histogram with bin width of 5. There is a high point at 80, otherwise 75, 85, and 90 are equal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1077" name="Picture 213381077" descr="Histogram with bin width of 5. There is a high point at 80, otherwise 75, 85, and 90 are equal heights."/>
                          <pic:cNvPicPr/>
                        </pic:nvPicPr>
                        <pic:blipFill>
                          <a:blip r:embed="rId19"/>
                          <a:stretch>
                            <a:fillRect/>
                          </a:stretch>
                        </pic:blipFill>
                        <pic:spPr>
                          <a:xfrm>
                            <a:off x="0" y="0"/>
                            <a:ext cx="5926358" cy="3267740"/>
                          </a:xfrm>
                          <a:prstGeom prst="rect">
                            <a:avLst/>
                          </a:prstGeom>
                        </pic:spPr>
                      </pic:pic>
                    </a:graphicData>
                  </a:graphic>
                </wp:inline>
              </w:drawing>
            </w:r>
          </w:p>
        </w:tc>
      </w:tr>
    </w:tbl>
    <w:p w14:paraId="70C29506" w14:textId="77777777" w:rsidR="009811B8" w:rsidRDefault="009811B8" w:rsidP="002D7375">
      <w:pPr>
        <w:spacing w:before="120" w:line="240" w:lineRule="auto"/>
      </w:pPr>
    </w:p>
    <w:tbl>
      <w:tblPr>
        <w:tblStyle w:val="TableGrid"/>
        <w:tblW w:w="0" w:type="auto"/>
        <w:tblCellMar>
          <w:top w:w="85" w:type="dxa"/>
          <w:bottom w:w="85" w:type="dxa"/>
        </w:tblCellMar>
        <w:tblLook w:val="04A0" w:firstRow="1" w:lastRow="0" w:firstColumn="1" w:lastColumn="0" w:noHBand="0" w:noVBand="1"/>
        <w:tblDescription w:val="Graph 2."/>
      </w:tblPr>
      <w:tblGrid>
        <w:gridCol w:w="9622"/>
      </w:tblGrid>
      <w:tr w:rsidR="00A974BE" w14:paraId="12F622FC" w14:textId="77777777" w:rsidTr="009811B8">
        <w:tc>
          <w:tcPr>
            <w:tcW w:w="9622" w:type="dxa"/>
          </w:tcPr>
          <w:p w14:paraId="2FB46C8D" w14:textId="270C71C6" w:rsidR="006157A8" w:rsidRDefault="006157A8" w:rsidP="006157A8">
            <w:pPr>
              <w:pStyle w:val="Caption"/>
            </w:pPr>
            <w:r>
              <w:t xml:space="preserve">Graph </w:t>
            </w:r>
            <w:r>
              <w:fldChar w:fldCharType="begin"/>
            </w:r>
            <w:r>
              <w:instrText xml:space="preserve"> SEQ Graph \* ARABIC </w:instrText>
            </w:r>
            <w:r>
              <w:fldChar w:fldCharType="separate"/>
            </w:r>
            <w:r w:rsidR="00485BA8">
              <w:rPr>
                <w:noProof/>
              </w:rPr>
              <w:t>2</w:t>
            </w:r>
            <w:r>
              <w:fldChar w:fldCharType="end"/>
            </w:r>
          </w:p>
          <w:p w14:paraId="2B28CD39" w14:textId="4E49B868" w:rsidR="00A974BE" w:rsidRDefault="00A974BE" w:rsidP="00A974BE">
            <w:r>
              <w:rPr>
                <w:noProof/>
              </w:rPr>
              <w:drawing>
                <wp:inline distT="0" distB="0" distL="0" distR="0" wp14:anchorId="7D343CAD" wp14:editId="740809BE">
                  <wp:extent cx="5831457" cy="1940993"/>
                  <wp:effectExtent l="0" t="0" r="0" b="2540"/>
                  <wp:docPr id="1439594624" name="Picture 1439594624" descr="A dot plot with 12 dots from above 70 to just above 95.&#10;There are 2 dots on the same value around 72 an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94624" name="Picture 1439594624" descr="A dot plot with 12 dots from above 70 to just above 95.&#10;There are 2 dots on the same value around 72 and 82."/>
                          <pic:cNvPicPr/>
                        </pic:nvPicPr>
                        <pic:blipFill>
                          <a:blip r:embed="rId20"/>
                          <a:stretch>
                            <a:fillRect/>
                          </a:stretch>
                        </pic:blipFill>
                        <pic:spPr>
                          <a:xfrm>
                            <a:off x="0" y="0"/>
                            <a:ext cx="5882191" cy="1957880"/>
                          </a:xfrm>
                          <a:prstGeom prst="rect">
                            <a:avLst/>
                          </a:prstGeom>
                        </pic:spPr>
                      </pic:pic>
                    </a:graphicData>
                  </a:graphic>
                </wp:inline>
              </w:drawing>
            </w:r>
          </w:p>
        </w:tc>
      </w:tr>
    </w:tbl>
    <w:p w14:paraId="73DC0967" w14:textId="77777777" w:rsidR="009811B8" w:rsidRDefault="009811B8" w:rsidP="002D7375">
      <w:pPr>
        <w:spacing w:before="120" w:line="240" w:lineRule="auto"/>
      </w:pPr>
    </w:p>
    <w:tbl>
      <w:tblPr>
        <w:tblStyle w:val="TableGrid"/>
        <w:tblW w:w="0" w:type="auto"/>
        <w:tblCellMar>
          <w:top w:w="85" w:type="dxa"/>
          <w:bottom w:w="85" w:type="dxa"/>
        </w:tblCellMar>
        <w:tblLook w:val="04A0" w:firstRow="1" w:lastRow="0" w:firstColumn="1" w:lastColumn="0" w:noHBand="0" w:noVBand="1"/>
        <w:tblDescription w:val="Graph 3."/>
      </w:tblPr>
      <w:tblGrid>
        <w:gridCol w:w="9622"/>
      </w:tblGrid>
      <w:tr w:rsidR="00A974BE" w14:paraId="5FBA039E" w14:textId="77777777" w:rsidTr="009811B8">
        <w:tc>
          <w:tcPr>
            <w:tcW w:w="9622" w:type="dxa"/>
          </w:tcPr>
          <w:p w14:paraId="00347586" w14:textId="5E70AE00" w:rsidR="00485BA8" w:rsidRDefault="00485BA8" w:rsidP="00485BA8">
            <w:pPr>
              <w:pStyle w:val="Caption"/>
            </w:pPr>
            <w:r>
              <w:lastRenderedPageBreak/>
              <w:t xml:space="preserve">Graph </w:t>
            </w:r>
            <w:r>
              <w:fldChar w:fldCharType="begin"/>
            </w:r>
            <w:r>
              <w:instrText xml:space="preserve"> SEQ Graph \* ARABIC </w:instrText>
            </w:r>
            <w:r>
              <w:fldChar w:fldCharType="separate"/>
            </w:r>
            <w:r>
              <w:rPr>
                <w:noProof/>
              </w:rPr>
              <w:t>3</w:t>
            </w:r>
            <w:r>
              <w:fldChar w:fldCharType="end"/>
            </w:r>
          </w:p>
          <w:p w14:paraId="07A8D72C" w14:textId="120C519A" w:rsidR="00A974BE" w:rsidRDefault="003501C4" w:rsidP="00A974BE">
            <w:r>
              <w:rPr>
                <w:noProof/>
              </w:rPr>
              <w:drawing>
                <wp:inline distT="0" distB="0" distL="0" distR="0" wp14:anchorId="7DA34D12" wp14:editId="74105CF6">
                  <wp:extent cx="6025261" cy="2467155"/>
                  <wp:effectExtent l="0" t="0" r="0" b="9525"/>
                  <wp:docPr id="28138465" name="Picture 28138465" descr="A dot plot with 12 dots from 75 to just above 90.&#10;Most dots are evenly spread. There are 3 dots at approximately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465" name="Picture 28138465" descr="A dot plot with 12 dots from 75 to just above 90.&#10;Most dots are evenly spread. There are 3 dots at approximately 82."/>
                          <pic:cNvPicPr/>
                        </pic:nvPicPr>
                        <pic:blipFill>
                          <a:blip r:embed="rId21"/>
                          <a:stretch>
                            <a:fillRect/>
                          </a:stretch>
                        </pic:blipFill>
                        <pic:spPr>
                          <a:xfrm>
                            <a:off x="0" y="0"/>
                            <a:ext cx="6069224" cy="2485156"/>
                          </a:xfrm>
                          <a:prstGeom prst="rect">
                            <a:avLst/>
                          </a:prstGeom>
                        </pic:spPr>
                      </pic:pic>
                    </a:graphicData>
                  </a:graphic>
                </wp:inline>
              </w:drawing>
            </w:r>
          </w:p>
        </w:tc>
      </w:tr>
    </w:tbl>
    <w:p w14:paraId="5B61A8EE" w14:textId="77777777" w:rsidR="009811B8" w:rsidRDefault="009811B8" w:rsidP="002D7375">
      <w:pPr>
        <w:spacing w:before="120" w:line="240" w:lineRule="auto"/>
      </w:pPr>
    </w:p>
    <w:tbl>
      <w:tblPr>
        <w:tblStyle w:val="TableGrid"/>
        <w:tblW w:w="0" w:type="auto"/>
        <w:tblCellMar>
          <w:top w:w="85" w:type="dxa"/>
          <w:bottom w:w="85" w:type="dxa"/>
        </w:tblCellMar>
        <w:tblLook w:val="04A0" w:firstRow="1" w:lastRow="0" w:firstColumn="1" w:lastColumn="0" w:noHBand="0" w:noVBand="1"/>
        <w:tblDescription w:val="Graph 4."/>
      </w:tblPr>
      <w:tblGrid>
        <w:gridCol w:w="9622"/>
      </w:tblGrid>
      <w:tr w:rsidR="00A974BE" w14:paraId="2541B7EE" w14:textId="77777777" w:rsidTr="009811B8">
        <w:tc>
          <w:tcPr>
            <w:tcW w:w="9622" w:type="dxa"/>
          </w:tcPr>
          <w:p w14:paraId="0A7B74F6" w14:textId="3CC6834F" w:rsidR="00485BA8" w:rsidRDefault="00485BA8" w:rsidP="00485BA8">
            <w:pPr>
              <w:pStyle w:val="Caption"/>
            </w:pPr>
            <w:r>
              <w:t xml:space="preserve">Graph </w:t>
            </w:r>
            <w:r>
              <w:fldChar w:fldCharType="begin"/>
            </w:r>
            <w:r>
              <w:instrText xml:space="preserve"> SEQ Graph \* ARABIC </w:instrText>
            </w:r>
            <w:r>
              <w:fldChar w:fldCharType="separate"/>
            </w:r>
            <w:r>
              <w:rPr>
                <w:noProof/>
              </w:rPr>
              <w:t>4</w:t>
            </w:r>
            <w:r>
              <w:fldChar w:fldCharType="end"/>
            </w:r>
          </w:p>
          <w:p w14:paraId="7E29B16A" w14:textId="52932FB8" w:rsidR="00A974BE" w:rsidRDefault="005D01EE" w:rsidP="00A974BE">
            <w:r>
              <w:rPr>
                <w:noProof/>
              </w:rPr>
              <w:drawing>
                <wp:inline distT="0" distB="0" distL="0" distR="0" wp14:anchorId="739A95C9" wp14:editId="5C279345">
                  <wp:extent cx="6024880" cy="1689493"/>
                  <wp:effectExtent l="0" t="0" r="0" b="6350"/>
                  <wp:docPr id="744604098" name="Picture 744604098" descr="A dot plot with 12 dots from above 65 to 95.&#10;The data is widely spread out. There is one point at approximately 82 that has 2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4098" name="Picture 744604098" descr="A dot plot with 12 dots from above 65 to 95.&#10;The data is widely spread out. There is one point at approximately 82 that has 2 dots."/>
                          <pic:cNvPicPr/>
                        </pic:nvPicPr>
                        <pic:blipFill>
                          <a:blip r:embed="rId22"/>
                          <a:stretch>
                            <a:fillRect/>
                          </a:stretch>
                        </pic:blipFill>
                        <pic:spPr>
                          <a:xfrm>
                            <a:off x="0" y="0"/>
                            <a:ext cx="6109673" cy="1713271"/>
                          </a:xfrm>
                          <a:prstGeom prst="rect">
                            <a:avLst/>
                          </a:prstGeom>
                        </pic:spPr>
                      </pic:pic>
                    </a:graphicData>
                  </a:graphic>
                </wp:inline>
              </w:drawing>
            </w:r>
          </w:p>
        </w:tc>
      </w:tr>
    </w:tbl>
    <w:p w14:paraId="4C9A9DAF" w14:textId="77777777" w:rsidR="009811B8" w:rsidRDefault="009811B8" w:rsidP="002D7375">
      <w:pPr>
        <w:spacing w:before="120" w:line="240" w:lineRule="auto"/>
      </w:pPr>
    </w:p>
    <w:tbl>
      <w:tblPr>
        <w:tblStyle w:val="TableGrid"/>
        <w:tblW w:w="0" w:type="auto"/>
        <w:tblCellMar>
          <w:top w:w="85" w:type="dxa"/>
          <w:bottom w:w="85" w:type="dxa"/>
        </w:tblCellMar>
        <w:tblLook w:val="04A0" w:firstRow="1" w:lastRow="0" w:firstColumn="1" w:lastColumn="0" w:noHBand="0" w:noVBand="1"/>
        <w:tblDescription w:val="Graph 5."/>
      </w:tblPr>
      <w:tblGrid>
        <w:gridCol w:w="9622"/>
      </w:tblGrid>
      <w:tr w:rsidR="00A974BE" w14:paraId="3169C7EF" w14:textId="77777777" w:rsidTr="009811B8">
        <w:tc>
          <w:tcPr>
            <w:tcW w:w="9622" w:type="dxa"/>
          </w:tcPr>
          <w:p w14:paraId="723C4691" w14:textId="72F310DE" w:rsidR="00485BA8" w:rsidRDefault="00485BA8" w:rsidP="00485BA8">
            <w:pPr>
              <w:pStyle w:val="Caption"/>
            </w:pPr>
            <w:r>
              <w:t xml:space="preserve">Graph </w:t>
            </w:r>
            <w:r>
              <w:fldChar w:fldCharType="begin"/>
            </w:r>
            <w:r>
              <w:instrText xml:space="preserve"> SEQ Graph \* ARABIC </w:instrText>
            </w:r>
            <w:r>
              <w:fldChar w:fldCharType="separate"/>
            </w:r>
            <w:r>
              <w:rPr>
                <w:noProof/>
              </w:rPr>
              <w:t>5</w:t>
            </w:r>
            <w:r>
              <w:fldChar w:fldCharType="end"/>
            </w:r>
          </w:p>
          <w:p w14:paraId="6539EE70" w14:textId="3B213383" w:rsidR="00A974BE" w:rsidRDefault="005D01EE" w:rsidP="00A974BE">
            <w:r>
              <w:rPr>
                <w:noProof/>
              </w:rPr>
              <w:drawing>
                <wp:inline distT="0" distB="0" distL="0" distR="0" wp14:anchorId="03C203C8" wp14:editId="3EE2277D">
                  <wp:extent cx="5831101" cy="1286510"/>
                  <wp:effectExtent l="0" t="0" r="0" b="8890"/>
                  <wp:docPr id="1174970495" name="Picture 1174970495" descr="A histogram with bin width of 1, from 71 to 97.&#10;There are high points at 72 and 82, all other bars are equal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70495" name="Picture 1174970495" descr="A histogram with bin width of 1, from 71 to 97.&#10;There are high points at 72 and 82, all other bars are equal height."/>
                          <pic:cNvPicPr/>
                        </pic:nvPicPr>
                        <pic:blipFill rotWithShape="1">
                          <a:blip r:embed="rId23"/>
                          <a:srcRect l="1887"/>
                          <a:stretch/>
                        </pic:blipFill>
                        <pic:spPr bwMode="auto">
                          <a:xfrm>
                            <a:off x="0" y="0"/>
                            <a:ext cx="5839640" cy="12883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A019A4" w14:textId="77777777" w:rsidR="009811B8" w:rsidRDefault="009811B8" w:rsidP="002D7375">
      <w:pPr>
        <w:spacing w:before="120" w:line="240" w:lineRule="auto"/>
      </w:pPr>
    </w:p>
    <w:tbl>
      <w:tblPr>
        <w:tblStyle w:val="TableGrid"/>
        <w:tblW w:w="0" w:type="auto"/>
        <w:tblCellMar>
          <w:top w:w="85" w:type="dxa"/>
          <w:bottom w:w="85" w:type="dxa"/>
        </w:tblCellMar>
        <w:tblLook w:val="04A0" w:firstRow="1" w:lastRow="0" w:firstColumn="1" w:lastColumn="0" w:noHBand="0" w:noVBand="1"/>
        <w:tblDescription w:val="Graph 6."/>
      </w:tblPr>
      <w:tblGrid>
        <w:gridCol w:w="9622"/>
      </w:tblGrid>
      <w:tr w:rsidR="005D01EE" w14:paraId="5601B34F" w14:textId="77777777" w:rsidTr="009811B8">
        <w:tc>
          <w:tcPr>
            <w:tcW w:w="9622" w:type="dxa"/>
          </w:tcPr>
          <w:p w14:paraId="23198217" w14:textId="6F6B9EAE" w:rsidR="00485BA8" w:rsidRDefault="00485BA8" w:rsidP="00485BA8">
            <w:pPr>
              <w:pStyle w:val="Caption"/>
            </w:pPr>
            <w:r>
              <w:lastRenderedPageBreak/>
              <w:t xml:space="preserve">Graph </w:t>
            </w:r>
            <w:r>
              <w:fldChar w:fldCharType="begin"/>
            </w:r>
            <w:r>
              <w:instrText xml:space="preserve"> SEQ Graph \* ARABIC </w:instrText>
            </w:r>
            <w:r>
              <w:fldChar w:fldCharType="separate"/>
            </w:r>
            <w:r>
              <w:rPr>
                <w:noProof/>
              </w:rPr>
              <w:t>6</w:t>
            </w:r>
            <w:r>
              <w:fldChar w:fldCharType="end"/>
            </w:r>
          </w:p>
          <w:p w14:paraId="65A069A4" w14:textId="20B596EC" w:rsidR="005D01EE" w:rsidRDefault="005D01EE" w:rsidP="00A974BE">
            <w:pPr>
              <w:rPr>
                <w:noProof/>
              </w:rPr>
            </w:pPr>
            <w:r>
              <w:rPr>
                <w:noProof/>
              </w:rPr>
              <w:drawing>
                <wp:inline distT="0" distB="0" distL="0" distR="0" wp14:anchorId="716B8F22" wp14:editId="0FEECB57">
                  <wp:extent cx="5952227" cy="2648593"/>
                  <wp:effectExtent l="0" t="0" r="0" b="0"/>
                  <wp:docPr id="1231190218" name="Picture 1231190218" descr="A histogram with bin width of 1.&#10;There is a high point at 82. Otherwise all bars are equal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90218" name="Picture 1231190218" descr="A histogram with bin width of 1.&#10;There is a high point at 82. Otherwise all bars are equal height."/>
                          <pic:cNvPicPr/>
                        </pic:nvPicPr>
                        <pic:blipFill>
                          <a:blip r:embed="rId24"/>
                          <a:stretch>
                            <a:fillRect/>
                          </a:stretch>
                        </pic:blipFill>
                        <pic:spPr>
                          <a:xfrm>
                            <a:off x="0" y="0"/>
                            <a:ext cx="5963563" cy="2653637"/>
                          </a:xfrm>
                          <a:prstGeom prst="rect">
                            <a:avLst/>
                          </a:prstGeom>
                        </pic:spPr>
                      </pic:pic>
                    </a:graphicData>
                  </a:graphic>
                </wp:inline>
              </w:drawing>
            </w:r>
          </w:p>
        </w:tc>
      </w:tr>
    </w:tbl>
    <w:p w14:paraId="330484F7" w14:textId="77777777" w:rsidR="009811B8" w:rsidRDefault="009811B8" w:rsidP="002D7375">
      <w:pPr>
        <w:spacing w:before="120" w:line="240" w:lineRule="auto"/>
      </w:pPr>
    </w:p>
    <w:tbl>
      <w:tblPr>
        <w:tblStyle w:val="TableGrid"/>
        <w:tblW w:w="0" w:type="auto"/>
        <w:tblCellMar>
          <w:top w:w="85" w:type="dxa"/>
          <w:bottom w:w="85" w:type="dxa"/>
        </w:tblCellMar>
        <w:tblLook w:val="04A0" w:firstRow="1" w:lastRow="0" w:firstColumn="1" w:lastColumn="0" w:noHBand="0" w:noVBand="1"/>
        <w:tblDescription w:val="Graph 7."/>
      </w:tblPr>
      <w:tblGrid>
        <w:gridCol w:w="9622"/>
      </w:tblGrid>
      <w:tr w:rsidR="005D01EE" w14:paraId="18A738B5" w14:textId="77777777" w:rsidTr="009811B8">
        <w:tc>
          <w:tcPr>
            <w:tcW w:w="9622" w:type="dxa"/>
          </w:tcPr>
          <w:p w14:paraId="5FC280F5" w14:textId="083A3BF7" w:rsidR="00485BA8" w:rsidRDefault="00485BA8" w:rsidP="00485BA8">
            <w:pPr>
              <w:pStyle w:val="Caption"/>
            </w:pPr>
            <w:r>
              <w:t xml:space="preserve">Graph </w:t>
            </w:r>
            <w:r>
              <w:fldChar w:fldCharType="begin"/>
            </w:r>
            <w:r>
              <w:instrText xml:space="preserve"> SEQ Graph \* ARABIC </w:instrText>
            </w:r>
            <w:r>
              <w:fldChar w:fldCharType="separate"/>
            </w:r>
            <w:r>
              <w:rPr>
                <w:noProof/>
              </w:rPr>
              <w:t>7</w:t>
            </w:r>
            <w:r>
              <w:fldChar w:fldCharType="end"/>
            </w:r>
          </w:p>
          <w:p w14:paraId="75BE17E2" w14:textId="44336A7D" w:rsidR="005D01EE" w:rsidRDefault="00915AD3" w:rsidP="00A974BE">
            <w:pPr>
              <w:rPr>
                <w:noProof/>
              </w:rPr>
            </w:pPr>
            <w:r w:rsidRPr="00915AD3">
              <w:rPr>
                <w:noProof/>
              </w:rPr>
              <w:drawing>
                <wp:inline distT="0" distB="0" distL="0" distR="0" wp14:anchorId="4EBED4A9" wp14:editId="1CC5C7D1">
                  <wp:extent cx="5861714" cy="1346149"/>
                  <wp:effectExtent l="0" t="0" r="5715" b="6985"/>
                  <wp:docPr id="574468000" name="Picture 1" descr="A histogram with bin width of 1.&#10;There is a slightly higher bar at approximately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68000" name="Picture 1" descr="A histogram with bin width of 1.&#10;There is a slightly higher bar at approximately 82."/>
                          <pic:cNvPicPr/>
                        </pic:nvPicPr>
                        <pic:blipFill>
                          <a:blip r:embed="rId25"/>
                          <a:stretch>
                            <a:fillRect/>
                          </a:stretch>
                        </pic:blipFill>
                        <pic:spPr>
                          <a:xfrm>
                            <a:off x="0" y="0"/>
                            <a:ext cx="5876247" cy="1349486"/>
                          </a:xfrm>
                          <a:prstGeom prst="rect">
                            <a:avLst/>
                          </a:prstGeom>
                        </pic:spPr>
                      </pic:pic>
                    </a:graphicData>
                  </a:graphic>
                </wp:inline>
              </w:drawing>
            </w:r>
          </w:p>
        </w:tc>
      </w:tr>
    </w:tbl>
    <w:p w14:paraId="4F6DD025" w14:textId="77777777" w:rsidR="009811B8" w:rsidRDefault="009811B8" w:rsidP="002D7375">
      <w:pPr>
        <w:spacing w:before="120" w:line="240" w:lineRule="auto"/>
      </w:pPr>
    </w:p>
    <w:tbl>
      <w:tblPr>
        <w:tblStyle w:val="TableGrid"/>
        <w:tblW w:w="0" w:type="auto"/>
        <w:tblCellMar>
          <w:top w:w="85" w:type="dxa"/>
          <w:bottom w:w="85" w:type="dxa"/>
        </w:tblCellMar>
        <w:tblLook w:val="04A0" w:firstRow="1" w:lastRow="0" w:firstColumn="1" w:lastColumn="0" w:noHBand="0" w:noVBand="1"/>
        <w:tblDescription w:val="Graph 8."/>
      </w:tblPr>
      <w:tblGrid>
        <w:gridCol w:w="9622"/>
      </w:tblGrid>
      <w:tr w:rsidR="005D01EE" w14:paraId="2D643265" w14:textId="77777777" w:rsidTr="009811B8">
        <w:tc>
          <w:tcPr>
            <w:tcW w:w="9622" w:type="dxa"/>
          </w:tcPr>
          <w:p w14:paraId="292F59D1" w14:textId="140B278F" w:rsidR="00485BA8" w:rsidRDefault="00485BA8" w:rsidP="00485BA8">
            <w:pPr>
              <w:pStyle w:val="Caption"/>
            </w:pPr>
            <w:r>
              <w:t xml:space="preserve">Graph </w:t>
            </w:r>
            <w:r>
              <w:fldChar w:fldCharType="begin"/>
            </w:r>
            <w:r>
              <w:instrText xml:space="preserve"> SEQ Graph \* ARABIC </w:instrText>
            </w:r>
            <w:r>
              <w:fldChar w:fldCharType="separate"/>
            </w:r>
            <w:r>
              <w:rPr>
                <w:noProof/>
              </w:rPr>
              <w:t>8</w:t>
            </w:r>
            <w:r>
              <w:fldChar w:fldCharType="end"/>
            </w:r>
          </w:p>
          <w:p w14:paraId="7B70B1DC" w14:textId="5460BFD3" w:rsidR="005D01EE" w:rsidRDefault="005E7915" w:rsidP="00A974BE">
            <w:pPr>
              <w:rPr>
                <w:noProof/>
              </w:rPr>
            </w:pPr>
            <w:r>
              <w:rPr>
                <w:noProof/>
              </w:rPr>
              <w:drawing>
                <wp:inline distT="0" distB="0" distL="0" distR="0" wp14:anchorId="1EABE72F" wp14:editId="6010CABE">
                  <wp:extent cx="5978106" cy="1537351"/>
                  <wp:effectExtent l="0" t="0" r="3810" b="5715"/>
                  <wp:docPr id="1021428919" name="Picture 1021428919" descr="A histogram with bin width of 5.&#10;There is a higher bar at 80 and a lower bar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28919" name="Picture 1021428919" descr="A histogram with bin width of 5.&#10;There is a higher bar at 80 and a lower bar 95."/>
                          <pic:cNvPicPr/>
                        </pic:nvPicPr>
                        <pic:blipFill>
                          <a:blip r:embed="rId26"/>
                          <a:stretch>
                            <a:fillRect/>
                          </a:stretch>
                        </pic:blipFill>
                        <pic:spPr>
                          <a:xfrm>
                            <a:off x="0" y="0"/>
                            <a:ext cx="5984266" cy="1538935"/>
                          </a:xfrm>
                          <a:prstGeom prst="rect">
                            <a:avLst/>
                          </a:prstGeom>
                        </pic:spPr>
                      </pic:pic>
                    </a:graphicData>
                  </a:graphic>
                </wp:inline>
              </w:drawing>
            </w:r>
          </w:p>
        </w:tc>
      </w:tr>
    </w:tbl>
    <w:p w14:paraId="2F9339F3" w14:textId="77777777" w:rsidR="009811B8" w:rsidRDefault="009811B8" w:rsidP="002D7375">
      <w:pPr>
        <w:spacing w:before="120" w:line="240" w:lineRule="auto"/>
      </w:pPr>
    </w:p>
    <w:tbl>
      <w:tblPr>
        <w:tblStyle w:val="TableGrid"/>
        <w:tblW w:w="0" w:type="auto"/>
        <w:tblCellMar>
          <w:top w:w="85" w:type="dxa"/>
          <w:bottom w:w="85" w:type="dxa"/>
        </w:tblCellMar>
        <w:tblLook w:val="04A0" w:firstRow="1" w:lastRow="0" w:firstColumn="1" w:lastColumn="0" w:noHBand="0" w:noVBand="1"/>
        <w:tblDescription w:val="Graph 9."/>
      </w:tblPr>
      <w:tblGrid>
        <w:gridCol w:w="9622"/>
      </w:tblGrid>
      <w:tr w:rsidR="005E7915" w14:paraId="76E59B77" w14:textId="77777777" w:rsidTr="009811B8">
        <w:tc>
          <w:tcPr>
            <w:tcW w:w="9622" w:type="dxa"/>
          </w:tcPr>
          <w:p w14:paraId="67FD58B6" w14:textId="5C6FF7AF" w:rsidR="00485BA8" w:rsidRDefault="00485BA8" w:rsidP="00485BA8">
            <w:pPr>
              <w:pStyle w:val="Caption"/>
            </w:pPr>
            <w:r>
              <w:lastRenderedPageBreak/>
              <w:t xml:space="preserve">Graph </w:t>
            </w:r>
            <w:r>
              <w:fldChar w:fldCharType="begin"/>
            </w:r>
            <w:r>
              <w:instrText xml:space="preserve"> SEQ Graph \* ARABIC </w:instrText>
            </w:r>
            <w:r>
              <w:fldChar w:fldCharType="separate"/>
            </w:r>
            <w:r>
              <w:rPr>
                <w:noProof/>
              </w:rPr>
              <w:t>9</w:t>
            </w:r>
            <w:r>
              <w:fldChar w:fldCharType="end"/>
            </w:r>
          </w:p>
          <w:p w14:paraId="6CE3B6B8" w14:textId="7DEB291F" w:rsidR="005E7915" w:rsidRDefault="00ED448A" w:rsidP="00A974BE">
            <w:pPr>
              <w:rPr>
                <w:noProof/>
              </w:rPr>
            </w:pPr>
            <w:r>
              <w:rPr>
                <w:noProof/>
              </w:rPr>
              <w:drawing>
                <wp:inline distT="0" distB="0" distL="0" distR="0" wp14:anchorId="419594BB" wp14:editId="0A244310">
                  <wp:extent cx="6003985" cy="1547747"/>
                  <wp:effectExtent l="0" t="0" r="0" b="0"/>
                  <wp:docPr id="629593345" name="Picture 629593345" descr="A histogram with a bin width of 5. The bars ascend in height from 65 to 90, with a gap at 85. The bar drops again a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93345" name="Picture 629593345" descr="A histogram with a bin width of 5. The bars ascend in height from 65 to 90, with a gap at 85. The bar drops again at 95."/>
                          <pic:cNvPicPr/>
                        </pic:nvPicPr>
                        <pic:blipFill>
                          <a:blip r:embed="rId27"/>
                          <a:stretch>
                            <a:fillRect/>
                          </a:stretch>
                        </pic:blipFill>
                        <pic:spPr>
                          <a:xfrm>
                            <a:off x="0" y="0"/>
                            <a:ext cx="6011756" cy="1549750"/>
                          </a:xfrm>
                          <a:prstGeom prst="rect">
                            <a:avLst/>
                          </a:prstGeom>
                        </pic:spPr>
                      </pic:pic>
                    </a:graphicData>
                  </a:graphic>
                </wp:inline>
              </w:drawing>
            </w:r>
          </w:p>
        </w:tc>
      </w:tr>
    </w:tbl>
    <w:p w14:paraId="3428F80C" w14:textId="2DAA6B82" w:rsidR="008B71D5" w:rsidRDefault="008B71D5">
      <w:pPr>
        <w:suppressAutoHyphens w:val="0"/>
        <w:spacing w:after="0" w:line="276" w:lineRule="auto"/>
      </w:pPr>
      <w:r>
        <w:br w:type="page"/>
      </w:r>
    </w:p>
    <w:p w14:paraId="58BF41F8" w14:textId="57B76529" w:rsidR="005B744F" w:rsidRDefault="005B744F" w:rsidP="005B744F">
      <w:pPr>
        <w:pStyle w:val="Heading2"/>
        <w:rPr>
          <w:rStyle w:val="Heading2Char"/>
        </w:rPr>
      </w:pPr>
      <w:r w:rsidRPr="00C058AF">
        <w:rPr>
          <w:rStyle w:val="Heading2Char"/>
        </w:rPr>
        <w:lastRenderedPageBreak/>
        <w:t xml:space="preserve">Appendix </w:t>
      </w:r>
      <w:r>
        <w:rPr>
          <w:rStyle w:val="Heading2Char"/>
        </w:rPr>
        <w:t>B</w:t>
      </w:r>
    </w:p>
    <w:p w14:paraId="7FAE31F3" w14:textId="742663A7" w:rsidR="005B744F" w:rsidRDefault="0070216B" w:rsidP="00DD7AE3">
      <w:pPr>
        <w:pStyle w:val="Heading3"/>
      </w:pPr>
      <w:r>
        <w:t>How would you choose?</w:t>
      </w:r>
    </w:p>
    <w:p w14:paraId="3CF101C4" w14:textId="77777777" w:rsidR="00DB66C0" w:rsidRDefault="00DB66C0" w:rsidP="00DB66C0">
      <w:pPr>
        <w:pStyle w:val="ListNumber"/>
        <w:numPr>
          <w:ilvl w:val="0"/>
          <w:numId w:val="20"/>
        </w:numPr>
      </w:pPr>
      <w:r>
        <w:t>Would you choose a driver whose lap times produced a large or small calculated standard deviation? Why?</w:t>
      </w:r>
    </w:p>
    <w:p w14:paraId="7F22453F" w14:textId="47AA65F0" w:rsidR="00C14B3A" w:rsidRDefault="00DB66C0" w:rsidP="005E1B82">
      <w:pPr>
        <w:pStyle w:val="ListNumber"/>
      </w:pPr>
      <w:r>
        <w:t>A fourth driver</w:t>
      </w:r>
      <w:r w:rsidR="00BC5EA1">
        <w:t>,</w:t>
      </w:r>
      <w:r>
        <w:t xml:space="preserve"> D</w:t>
      </w:r>
      <w:r w:rsidR="00BC5EA1">
        <w:t>,</w:t>
      </w:r>
      <w:r>
        <w:t xml:space="preserve"> is asked to complete 12 laps and all their lap times were the same – 82.</w:t>
      </w:r>
    </w:p>
    <w:p w14:paraId="60D39E4E" w14:textId="77C08A57" w:rsidR="00C14B3A" w:rsidRDefault="00DB66C0" w:rsidP="00BD714D">
      <w:pPr>
        <w:pStyle w:val="ListBullet2"/>
        <w:ind w:left="1134" w:hanging="567"/>
      </w:pPr>
      <w:r>
        <w:t>What is the mean and standard deviation for this driver?</w:t>
      </w:r>
    </w:p>
    <w:p w14:paraId="04DD82B7" w14:textId="60C78203" w:rsidR="00DB66C0" w:rsidRDefault="00DB66C0" w:rsidP="00BD714D">
      <w:pPr>
        <w:pStyle w:val="ListBullet2"/>
        <w:ind w:left="1134" w:hanging="567"/>
      </w:pPr>
      <w:r w:rsidRPr="00454F42">
        <w:t xml:space="preserve">What conclusion(s) can you </w:t>
      </w:r>
      <w:r>
        <w:t>make about driver D?</w:t>
      </w:r>
    </w:p>
    <w:p w14:paraId="40EC5709" w14:textId="308813C2" w:rsidR="00DB66C0" w:rsidRPr="00454F42" w:rsidRDefault="00DB66C0" w:rsidP="00DB66C0">
      <w:pPr>
        <w:pStyle w:val="ListNumber"/>
      </w:pPr>
      <w:r w:rsidRPr="00454F42">
        <w:t>If Driver B were to cut 2 seconds off each lap, what would happen to the standard deviation</w:t>
      </w:r>
      <w:r>
        <w:t xml:space="preserve"> and</w:t>
      </w:r>
      <w:r w:rsidRPr="00454F42">
        <w:t xml:space="preserve"> to the mean?</w:t>
      </w:r>
    </w:p>
    <w:p w14:paraId="5B1E791B" w14:textId="51305152" w:rsidR="00DB66C0" w:rsidRPr="00DB66C0" w:rsidRDefault="00DB66C0" w:rsidP="00DB66C0">
      <w:pPr>
        <w:pStyle w:val="ListNumber"/>
      </w:pPr>
      <w:r w:rsidRPr="00454F42">
        <w:t>If Driver C</w:t>
      </w:r>
      <w:r>
        <w:t xml:space="preserve"> were to do one more lap, what lap time would they need so that the standard deviation remains the same?</w:t>
      </w:r>
    </w:p>
    <w:p w14:paraId="2B13AB82" w14:textId="77777777" w:rsidR="00DB66C0" w:rsidRPr="00BD714D" w:rsidRDefault="00DB66C0" w:rsidP="00BD714D">
      <w:r>
        <w:rPr>
          <w:rStyle w:val="Heading2Char"/>
        </w:rPr>
        <w:br w:type="page"/>
      </w:r>
    </w:p>
    <w:p w14:paraId="0AF96A68" w14:textId="31B0BA26" w:rsidR="006757BF" w:rsidRDefault="006757BF" w:rsidP="006757BF">
      <w:pPr>
        <w:pStyle w:val="Heading2"/>
        <w:rPr>
          <w:rStyle w:val="Heading2Char"/>
        </w:rPr>
      </w:pPr>
      <w:r w:rsidRPr="00C058AF">
        <w:rPr>
          <w:rStyle w:val="Heading2Char"/>
        </w:rPr>
        <w:lastRenderedPageBreak/>
        <w:t xml:space="preserve">Appendix </w:t>
      </w:r>
      <w:r w:rsidR="00DB66C0">
        <w:rPr>
          <w:rStyle w:val="Heading2Char"/>
        </w:rPr>
        <w:t>C</w:t>
      </w:r>
    </w:p>
    <w:p w14:paraId="42E711F8" w14:textId="5104CEB2" w:rsidR="0088097E" w:rsidRDefault="0088097E" w:rsidP="0088097E">
      <w:pPr>
        <w:pStyle w:val="Heading3"/>
      </w:pPr>
      <w:r>
        <w:t>More/Same/Less</w:t>
      </w:r>
    </w:p>
    <w:p w14:paraId="2D622FC9" w14:textId="5E98F8D7" w:rsidR="00EB0A23" w:rsidRPr="0005632F" w:rsidRDefault="00EB0A23" w:rsidP="0005632F">
      <w:pPr>
        <w:pStyle w:val="ListNumber"/>
        <w:numPr>
          <w:ilvl w:val="0"/>
          <w:numId w:val="26"/>
        </w:numPr>
      </w:pPr>
      <w:r w:rsidRPr="0005632F">
        <w:t xml:space="preserve">Find the mean and standard deviation for the </w:t>
      </w:r>
      <w:r w:rsidR="00DC700D">
        <w:t>dataset</w:t>
      </w:r>
      <w:r w:rsidRPr="0005632F">
        <w:t xml:space="preserve"> in the middle cell.</w:t>
      </w:r>
    </w:p>
    <w:p w14:paraId="383448F5" w14:textId="28B467DF" w:rsidR="00EB0A23" w:rsidRPr="0005632F" w:rsidRDefault="00B47898" w:rsidP="0005632F">
      <w:pPr>
        <w:pStyle w:val="ListNumber"/>
        <w:numPr>
          <w:ilvl w:val="0"/>
          <w:numId w:val="26"/>
        </w:numPr>
      </w:pPr>
      <w:r w:rsidRPr="0005632F">
        <w:t>Complete all the other cells wi</w:t>
      </w:r>
      <w:r w:rsidR="002B15F1" w:rsidRPr="0005632F">
        <w:t xml:space="preserve">th different </w:t>
      </w:r>
      <w:r w:rsidR="00DC700D">
        <w:t>dataset</w:t>
      </w:r>
      <w:r w:rsidR="002B15F1" w:rsidRPr="0005632F">
        <w:t xml:space="preserve">s that meet the </w:t>
      </w:r>
      <w:r w:rsidR="0050197C" w:rsidRPr="0005632F">
        <w:t xml:space="preserve">mean and standard deviation conditions. Example, the cell above the middle cell needs data that has the same standard deviation </w:t>
      </w:r>
      <w:r w:rsidR="00362594" w:rsidRPr="0005632F">
        <w:t xml:space="preserve">as the original </w:t>
      </w:r>
      <w:r w:rsidR="00DC700D">
        <w:t>dataset</w:t>
      </w:r>
      <w:r w:rsidR="00362594" w:rsidRPr="0005632F">
        <w:t xml:space="preserve"> </w:t>
      </w:r>
      <w:r w:rsidR="00786610" w:rsidRPr="0005632F">
        <w:t xml:space="preserve">but </w:t>
      </w:r>
      <w:r w:rsidR="00362131" w:rsidRPr="0005632F">
        <w:t>needs</w:t>
      </w:r>
      <w:r w:rsidR="00362594" w:rsidRPr="0005632F">
        <w:t xml:space="preserve"> a </w:t>
      </w:r>
      <w:r w:rsidR="004E4B4C" w:rsidRPr="0005632F">
        <w:t>larger</w:t>
      </w:r>
      <w:r w:rsidR="00362594" w:rsidRPr="0005632F">
        <w:t xml:space="preserve"> mean.</w:t>
      </w:r>
    </w:p>
    <w:p w14:paraId="7C071D4D" w14:textId="643420E0" w:rsidR="006918C5" w:rsidRPr="006918C5" w:rsidRDefault="006918C5" w:rsidP="006918C5">
      <w:r w:rsidRPr="006918C5">
        <w:rPr>
          <w:noProof/>
        </w:rPr>
        <w:drawing>
          <wp:inline distT="0" distB="0" distL="0" distR="0" wp14:anchorId="3EDE2CA2" wp14:editId="7CCC5667">
            <wp:extent cx="6116320" cy="4214495"/>
            <wp:effectExtent l="0" t="0" r="0" b="0"/>
            <wp:docPr id="91690147" name="Picture 1" descr="A 4 by 4 table with the words standard deviation and mean sharing the first cell indicating that standard deviation is across the top row and Mean is down the first column. The words less, same, more go across the top row of cells and the words more, same, less go down the first column. In the middle cell is the data set 2,4,6,8,10,12 and the symbols to find the mean and standard devi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0147" name="Picture 1" descr="A 4 by 4 table with the words standard deviation and mean sharing the first cell indicating that standard deviation is across the top row and Mean is down the first column. The words less, same, more go across the top row of cells and the words more, same, less go down the first column. In the middle cell is the data set 2,4,6,8,10,12 and the symbols to find the mean and standard deviation of this data."/>
                    <pic:cNvPicPr/>
                  </pic:nvPicPr>
                  <pic:blipFill>
                    <a:blip r:embed="rId28"/>
                    <a:stretch>
                      <a:fillRect/>
                    </a:stretch>
                  </pic:blipFill>
                  <pic:spPr>
                    <a:xfrm>
                      <a:off x="0" y="0"/>
                      <a:ext cx="6116320" cy="4214495"/>
                    </a:xfrm>
                    <a:prstGeom prst="rect">
                      <a:avLst/>
                    </a:prstGeom>
                  </pic:spPr>
                </pic:pic>
              </a:graphicData>
            </a:graphic>
          </wp:inline>
        </w:drawing>
      </w:r>
    </w:p>
    <w:p w14:paraId="581A5D82" w14:textId="0D099007" w:rsidR="006757BF" w:rsidRPr="0005632F" w:rsidRDefault="006757BF" w:rsidP="0005632F">
      <w:r>
        <w:br w:type="page"/>
      </w:r>
    </w:p>
    <w:p w14:paraId="1216C7C8" w14:textId="24F7F90E" w:rsidR="008B71D5" w:rsidRDefault="008B71D5" w:rsidP="008B71D5">
      <w:pPr>
        <w:pStyle w:val="Heading2"/>
      </w:pPr>
      <w:r>
        <w:lastRenderedPageBreak/>
        <w:t>Sample solutions</w:t>
      </w:r>
    </w:p>
    <w:p w14:paraId="1D7F4C1A" w14:textId="060F1A13" w:rsidR="001E265E" w:rsidRDefault="008B71D5" w:rsidP="006856F4">
      <w:pPr>
        <w:pStyle w:val="Heading3"/>
      </w:pPr>
      <w:r>
        <w:t xml:space="preserve">Appendix </w:t>
      </w:r>
      <w:r w:rsidR="00E84254">
        <w:t>A</w:t>
      </w:r>
      <w:r w:rsidR="00C96916">
        <w:t xml:space="preserve"> </w:t>
      </w:r>
      <w:r w:rsidR="000A5012">
        <w:t>–</w:t>
      </w:r>
      <w:r w:rsidR="00C96916">
        <w:t xml:space="preserve"> </w:t>
      </w:r>
      <w:r w:rsidR="006F66EA">
        <w:t>v</w:t>
      </w:r>
      <w:r w:rsidR="00E84254">
        <w:t>isualising standard deviation</w:t>
      </w:r>
    </w:p>
    <w:p w14:paraId="39CFDB2E" w14:textId="1622E476" w:rsidR="00863752" w:rsidRDefault="00655720" w:rsidP="001E265E">
      <w:r>
        <w:t xml:space="preserve">Graph 1: </w:t>
      </w:r>
      <w:r w:rsidR="00863752">
        <w:t>Histogram</w:t>
      </w:r>
      <w:r w:rsidR="000B0846">
        <w:t xml:space="preserve"> (Bin width 5)</w:t>
      </w:r>
      <w:r w:rsidR="00863752">
        <w:t xml:space="preserve"> – Driver B.</w:t>
      </w:r>
    </w:p>
    <w:p w14:paraId="38219DF9" w14:textId="1F7A0CBE" w:rsidR="00863752" w:rsidRDefault="00655720" w:rsidP="001E265E">
      <w:r>
        <w:t xml:space="preserve">Graph 2: </w:t>
      </w:r>
      <w:r w:rsidR="00F0380B">
        <w:t>Dot plot – Driver A.</w:t>
      </w:r>
    </w:p>
    <w:p w14:paraId="4838E2A0" w14:textId="03AC8B30" w:rsidR="00F0380B" w:rsidRDefault="00655720" w:rsidP="001E265E">
      <w:r>
        <w:t xml:space="preserve">Graph 3: </w:t>
      </w:r>
      <w:r w:rsidR="00F0380B">
        <w:t>Dot plot – Driver B.</w:t>
      </w:r>
    </w:p>
    <w:p w14:paraId="178D7157" w14:textId="79F83886" w:rsidR="00915CEC" w:rsidRDefault="00655720" w:rsidP="001E265E">
      <w:r>
        <w:t xml:space="preserve">Graph 4: </w:t>
      </w:r>
      <w:r w:rsidR="00915CEC">
        <w:t>Dot plot – Driver C.</w:t>
      </w:r>
    </w:p>
    <w:p w14:paraId="76230233" w14:textId="7F2CCA19" w:rsidR="000B0846" w:rsidRDefault="00655720" w:rsidP="001E265E">
      <w:r>
        <w:t xml:space="preserve">Graph 5: </w:t>
      </w:r>
      <w:r w:rsidR="000B0846">
        <w:t>Histogram</w:t>
      </w:r>
      <w:r w:rsidR="00433E04">
        <w:t xml:space="preserve"> (Bin width 1)</w:t>
      </w:r>
      <w:r w:rsidR="000B0846">
        <w:t xml:space="preserve"> – Driver A.</w:t>
      </w:r>
    </w:p>
    <w:p w14:paraId="3F47E4CE" w14:textId="1AB21186" w:rsidR="00433E04" w:rsidRDefault="00DE7700" w:rsidP="00433E04">
      <w:r>
        <w:t xml:space="preserve">Graph 6: </w:t>
      </w:r>
      <w:r w:rsidR="00433E04">
        <w:t>Histogram (Bin width 1) – Driver B.</w:t>
      </w:r>
    </w:p>
    <w:p w14:paraId="341D3127" w14:textId="0AB87103" w:rsidR="00722FDC" w:rsidRDefault="00DE7700" w:rsidP="00722FDC">
      <w:r>
        <w:t xml:space="preserve">Graph 7: </w:t>
      </w:r>
      <w:r w:rsidR="00722FDC">
        <w:t>Histogram (Bin width 1) – Driver C.</w:t>
      </w:r>
    </w:p>
    <w:p w14:paraId="308AF256" w14:textId="274951DD" w:rsidR="004C212B" w:rsidRDefault="00DE7700" w:rsidP="004C212B">
      <w:r>
        <w:t xml:space="preserve">Graph 8: </w:t>
      </w:r>
      <w:r w:rsidR="004C212B">
        <w:t>Histogram (Bin width 5) – Driver A.</w:t>
      </w:r>
    </w:p>
    <w:p w14:paraId="679D0FE2" w14:textId="29F2C5C4" w:rsidR="00640DCA" w:rsidRDefault="00DE7700" w:rsidP="00640DCA">
      <w:r>
        <w:t xml:space="preserve">Graph 9: </w:t>
      </w:r>
      <w:r w:rsidR="00640DCA">
        <w:t>Histogram (Bin width 5) – Driver C.</w:t>
      </w:r>
    </w:p>
    <w:p w14:paraId="32773711" w14:textId="71BEE04C" w:rsidR="005E6FFB" w:rsidRDefault="005E6FFB" w:rsidP="00640DCA">
      <w:r>
        <w:t>Alternatively:</w:t>
      </w:r>
    </w:p>
    <w:tbl>
      <w:tblPr>
        <w:tblStyle w:val="TableGrid"/>
        <w:tblW w:w="0" w:type="auto"/>
        <w:tblLook w:val="04A0" w:firstRow="1" w:lastRow="0" w:firstColumn="1" w:lastColumn="0" w:noHBand="0" w:noVBand="1"/>
        <w:tblDescription w:val="Sample solutions for Appendix A."/>
      </w:tblPr>
      <w:tblGrid>
        <w:gridCol w:w="3164"/>
        <w:gridCol w:w="3164"/>
        <w:gridCol w:w="3165"/>
      </w:tblGrid>
      <w:tr w:rsidR="005E6FFB" w14:paraId="5F3BDD1C" w14:textId="77777777" w:rsidTr="004265C5">
        <w:tc>
          <w:tcPr>
            <w:tcW w:w="3164" w:type="dxa"/>
          </w:tcPr>
          <w:p w14:paraId="363DF8B1" w14:textId="5B7820A3" w:rsidR="005E6FFB" w:rsidRPr="004265C5" w:rsidRDefault="005E6FFB" w:rsidP="00640DCA">
            <w:pPr>
              <w:rPr>
                <w:b/>
                <w:bCs/>
              </w:rPr>
            </w:pPr>
            <w:r w:rsidRPr="004265C5">
              <w:rPr>
                <w:b/>
                <w:bCs/>
              </w:rPr>
              <w:t>Driver A</w:t>
            </w:r>
          </w:p>
        </w:tc>
        <w:tc>
          <w:tcPr>
            <w:tcW w:w="3164" w:type="dxa"/>
          </w:tcPr>
          <w:p w14:paraId="027A72E6" w14:textId="52C6D42B" w:rsidR="005E6FFB" w:rsidRPr="004265C5" w:rsidRDefault="005E6FFB" w:rsidP="00640DCA">
            <w:pPr>
              <w:rPr>
                <w:b/>
                <w:bCs/>
              </w:rPr>
            </w:pPr>
            <w:r w:rsidRPr="004265C5">
              <w:rPr>
                <w:b/>
                <w:bCs/>
              </w:rPr>
              <w:t>Driver B</w:t>
            </w:r>
          </w:p>
        </w:tc>
        <w:tc>
          <w:tcPr>
            <w:tcW w:w="3165" w:type="dxa"/>
          </w:tcPr>
          <w:p w14:paraId="2E9697CE" w14:textId="2B3D32DD" w:rsidR="005E6FFB" w:rsidRPr="004265C5" w:rsidRDefault="005E6FFB" w:rsidP="00640DCA">
            <w:pPr>
              <w:rPr>
                <w:b/>
                <w:bCs/>
              </w:rPr>
            </w:pPr>
            <w:r w:rsidRPr="004265C5">
              <w:rPr>
                <w:b/>
                <w:bCs/>
              </w:rPr>
              <w:t>Driver C</w:t>
            </w:r>
          </w:p>
        </w:tc>
      </w:tr>
      <w:tr w:rsidR="005E6FFB" w14:paraId="1C2E197F" w14:textId="77777777" w:rsidTr="004265C5">
        <w:trPr>
          <w:trHeight w:val="296"/>
        </w:trPr>
        <w:tc>
          <w:tcPr>
            <w:tcW w:w="3164" w:type="dxa"/>
          </w:tcPr>
          <w:p w14:paraId="169E748F" w14:textId="098C3E0B" w:rsidR="005E6FFB" w:rsidRDefault="005E6FFB" w:rsidP="00640DCA">
            <w:r>
              <w:t>Graph 2: Dot plot</w:t>
            </w:r>
          </w:p>
        </w:tc>
        <w:tc>
          <w:tcPr>
            <w:tcW w:w="3164" w:type="dxa"/>
          </w:tcPr>
          <w:p w14:paraId="57EA4F50" w14:textId="6B790EBD" w:rsidR="005E6FFB" w:rsidRDefault="005E6FFB" w:rsidP="00640DCA">
            <w:r>
              <w:t>Graph 3: Dot plot</w:t>
            </w:r>
          </w:p>
        </w:tc>
        <w:tc>
          <w:tcPr>
            <w:tcW w:w="3165" w:type="dxa"/>
          </w:tcPr>
          <w:p w14:paraId="52F1A733" w14:textId="679A2284" w:rsidR="005E6FFB" w:rsidRDefault="00E40250" w:rsidP="00640DCA">
            <w:r>
              <w:t>Graph 4: Dot plot</w:t>
            </w:r>
          </w:p>
        </w:tc>
      </w:tr>
      <w:tr w:rsidR="005E6FFB" w14:paraId="48C2C33C" w14:textId="77777777" w:rsidTr="004265C5">
        <w:tc>
          <w:tcPr>
            <w:tcW w:w="3164" w:type="dxa"/>
          </w:tcPr>
          <w:p w14:paraId="2A4065CA" w14:textId="41015BF7" w:rsidR="004265C5" w:rsidRDefault="005E6FFB" w:rsidP="00640DCA">
            <w:r>
              <w:t>Graph 5: Histogram</w:t>
            </w:r>
          </w:p>
          <w:p w14:paraId="2F94E465" w14:textId="3C808A24" w:rsidR="005E6FFB" w:rsidRDefault="005E6FFB" w:rsidP="00640DCA">
            <w:r>
              <w:t>(Bin width 1)</w:t>
            </w:r>
          </w:p>
        </w:tc>
        <w:tc>
          <w:tcPr>
            <w:tcW w:w="3164" w:type="dxa"/>
          </w:tcPr>
          <w:p w14:paraId="70240747" w14:textId="6C31E872" w:rsidR="004265C5" w:rsidRDefault="005E6FFB" w:rsidP="00640DCA">
            <w:r>
              <w:t>Graph 6: Histogram</w:t>
            </w:r>
          </w:p>
          <w:p w14:paraId="7E0AC690" w14:textId="038DC0A4" w:rsidR="005E6FFB" w:rsidRDefault="005E6FFB" w:rsidP="00640DCA">
            <w:r>
              <w:t>(Bin width 1)</w:t>
            </w:r>
          </w:p>
        </w:tc>
        <w:tc>
          <w:tcPr>
            <w:tcW w:w="3165" w:type="dxa"/>
          </w:tcPr>
          <w:p w14:paraId="4F98AA9D" w14:textId="51AF55D3" w:rsidR="004265C5" w:rsidRDefault="00A77986" w:rsidP="00640DCA">
            <w:r>
              <w:t>Graph 7: Histogram</w:t>
            </w:r>
          </w:p>
          <w:p w14:paraId="7E707446" w14:textId="3138155F" w:rsidR="005E6FFB" w:rsidRDefault="00A77986" w:rsidP="00640DCA">
            <w:r>
              <w:t>(Bin width 1)</w:t>
            </w:r>
          </w:p>
        </w:tc>
      </w:tr>
      <w:tr w:rsidR="005E6FFB" w14:paraId="24EE1D4A" w14:textId="77777777" w:rsidTr="004265C5">
        <w:tc>
          <w:tcPr>
            <w:tcW w:w="3164" w:type="dxa"/>
          </w:tcPr>
          <w:p w14:paraId="44B075C7" w14:textId="4E7C5598" w:rsidR="004265C5" w:rsidRDefault="005E6FFB" w:rsidP="00640DCA">
            <w:r>
              <w:t>Graph 8: Histogram</w:t>
            </w:r>
          </w:p>
          <w:p w14:paraId="4F674156" w14:textId="19A75D3C" w:rsidR="005E6FFB" w:rsidRDefault="005E6FFB" w:rsidP="00640DCA">
            <w:r>
              <w:t>(Bin width 5)</w:t>
            </w:r>
          </w:p>
        </w:tc>
        <w:tc>
          <w:tcPr>
            <w:tcW w:w="3164" w:type="dxa"/>
          </w:tcPr>
          <w:p w14:paraId="2F383072" w14:textId="12EC8F2C" w:rsidR="004265C5" w:rsidRDefault="00A77986" w:rsidP="00640DCA">
            <w:r>
              <w:t>Graph 1: Histogram</w:t>
            </w:r>
          </w:p>
          <w:p w14:paraId="4742604D" w14:textId="59E7DDE3" w:rsidR="005E6FFB" w:rsidRDefault="00A77986" w:rsidP="00640DCA">
            <w:r>
              <w:t>(Bin width 5)</w:t>
            </w:r>
          </w:p>
        </w:tc>
        <w:tc>
          <w:tcPr>
            <w:tcW w:w="3165" w:type="dxa"/>
          </w:tcPr>
          <w:p w14:paraId="677DA320" w14:textId="183D547E" w:rsidR="004265C5" w:rsidRDefault="00A77986" w:rsidP="00640DCA">
            <w:r>
              <w:t>Graph 9: Histogram</w:t>
            </w:r>
          </w:p>
          <w:p w14:paraId="58753E91" w14:textId="2ED61F5B" w:rsidR="005E6FFB" w:rsidRDefault="00A77986" w:rsidP="00640DCA">
            <w:r>
              <w:t>(Bin width 5)</w:t>
            </w:r>
          </w:p>
        </w:tc>
      </w:tr>
    </w:tbl>
    <w:p w14:paraId="68B07A12" w14:textId="663CDDFA" w:rsidR="005E6FFB" w:rsidRDefault="00113DC7" w:rsidP="00C21CA0">
      <w:pPr>
        <w:pStyle w:val="Heading4"/>
      </w:pPr>
      <w:r>
        <w:t>Standard deviation</w:t>
      </w:r>
      <w:r w:rsidR="00C21CA0">
        <w:t xml:space="preserve"> calculations</w:t>
      </w:r>
    </w:p>
    <w:p w14:paraId="79FED2D5" w14:textId="6DF692D8" w:rsidR="00C578A0" w:rsidRDefault="00C578A0" w:rsidP="00640DCA">
      <w:r>
        <w:t>Driver A: 7.6</w:t>
      </w:r>
    </w:p>
    <w:p w14:paraId="118C7D07" w14:textId="1E1DA619" w:rsidR="00C21CA0" w:rsidRDefault="00C21CA0" w:rsidP="00640DCA">
      <w:r>
        <w:t xml:space="preserve">Driver B: </w:t>
      </w:r>
      <w:r w:rsidR="001148AC">
        <w:t>4.6</w:t>
      </w:r>
    </w:p>
    <w:p w14:paraId="54F7E2C4" w14:textId="213E4BA0" w:rsidR="00C21CA0" w:rsidRDefault="00C21CA0" w:rsidP="00640DCA">
      <w:r>
        <w:t>Driver C:</w:t>
      </w:r>
      <w:r w:rsidR="00130A3C">
        <w:t xml:space="preserve"> 8.5</w:t>
      </w:r>
    </w:p>
    <w:p w14:paraId="1E525857" w14:textId="1C7DB112" w:rsidR="00EA107F" w:rsidRDefault="00EA107F">
      <w:pPr>
        <w:suppressAutoHyphens w:val="0"/>
        <w:spacing w:after="0" w:line="276" w:lineRule="auto"/>
      </w:pPr>
      <w:r>
        <w:br w:type="page"/>
      </w:r>
    </w:p>
    <w:p w14:paraId="6D711971" w14:textId="77777777" w:rsidR="00B43684" w:rsidRDefault="006710EF" w:rsidP="00EA107F">
      <w:pPr>
        <w:pStyle w:val="Heading3"/>
      </w:pPr>
      <w:r>
        <w:lastRenderedPageBreak/>
        <w:t xml:space="preserve">Appendix B – </w:t>
      </w:r>
      <w:r w:rsidR="00B43684">
        <w:t>How would you choose?</w:t>
      </w:r>
    </w:p>
    <w:p w14:paraId="54711CF3" w14:textId="63BB8F6F" w:rsidR="00211B82" w:rsidRDefault="00857734" w:rsidP="00206036">
      <w:pPr>
        <w:pStyle w:val="ListNumber"/>
        <w:numPr>
          <w:ilvl w:val="0"/>
          <w:numId w:val="23"/>
        </w:numPr>
      </w:pPr>
      <w:r>
        <w:t>Encourage students to state an opinion and justify their</w:t>
      </w:r>
      <w:r w:rsidR="00746116">
        <w:t xml:space="preserve"> reasoning for either large or small.</w:t>
      </w:r>
    </w:p>
    <w:p w14:paraId="6457BE51" w14:textId="7CD01554" w:rsidR="00211B82" w:rsidRDefault="00746116" w:rsidP="004F104E">
      <w:pPr>
        <w:pStyle w:val="ListBullet2"/>
        <w:ind w:left="1134" w:hanging="567"/>
      </w:pPr>
      <w:r>
        <w:t>Possible reasons for</w:t>
      </w:r>
      <w:r w:rsidR="00E05F2F">
        <w:t xml:space="preserve"> choosing a driver with a</w:t>
      </w:r>
      <w:r>
        <w:t xml:space="preserve"> large </w:t>
      </w:r>
      <w:r w:rsidR="00E05F2F">
        <w:t xml:space="preserve">standard deviation </w:t>
      </w:r>
      <w:r>
        <w:t>may include</w:t>
      </w:r>
      <w:r w:rsidR="00C67DD6">
        <w:t xml:space="preserve"> that </w:t>
      </w:r>
      <w:r w:rsidR="00DA2B11">
        <w:t xml:space="preserve">laps which are much higher than the mean could </w:t>
      </w:r>
      <w:r w:rsidR="00AA24B6">
        <w:t>suggest</w:t>
      </w:r>
      <w:r w:rsidR="00DA2B11">
        <w:t xml:space="preserve"> that the driver can go faster more often, with more practice</w:t>
      </w:r>
      <w:r w:rsidR="00E05F2F">
        <w:t>.</w:t>
      </w:r>
    </w:p>
    <w:p w14:paraId="0158554A" w14:textId="0898ADFF" w:rsidR="00E05F2F" w:rsidRDefault="00E05F2F" w:rsidP="004F104E">
      <w:pPr>
        <w:pStyle w:val="ListBullet2"/>
        <w:ind w:left="1134" w:hanging="567"/>
      </w:pPr>
      <w:r>
        <w:t xml:space="preserve">Possible reasons for choosing a driver with a smaller standard deviation may include </w:t>
      </w:r>
      <w:r w:rsidR="00211B82">
        <w:t>that it reflects a driver who has consistent lap times.</w:t>
      </w:r>
    </w:p>
    <w:p w14:paraId="799F5374" w14:textId="385ED908" w:rsidR="00206036" w:rsidRDefault="00B65661" w:rsidP="00206036">
      <w:pPr>
        <w:pStyle w:val="ListNumber"/>
      </w:pPr>
      <w:r>
        <w:t>Mean is 82, SD is 0.</w:t>
      </w:r>
      <w:r w:rsidR="0064291D">
        <w:t xml:space="preserve"> The driver is very consistent.</w:t>
      </w:r>
    </w:p>
    <w:p w14:paraId="31C53013" w14:textId="22A1A78B" w:rsidR="0064291D" w:rsidRDefault="0064291D" w:rsidP="00206036">
      <w:pPr>
        <w:pStyle w:val="ListNumber"/>
      </w:pPr>
      <w:r>
        <w:t>The mean would decrease</w:t>
      </w:r>
      <w:r w:rsidR="00B37C30">
        <w:t xml:space="preserve"> by 2</w:t>
      </w:r>
      <w:r>
        <w:t>, the SD would remain the same.</w:t>
      </w:r>
    </w:p>
    <w:p w14:paraId="1502B0B7" w14:textId="1D402214" w:rsidR="00B37C30" w:rsidRDefault="00A167C4" w:rsidP="00206036">
      <w:pPr>
        <w:pStyle w:val="ListNumber"/>
      </w:pPr>
      <w:r>
        <w:t xml:space="preserve">Would need to do the </w:t>
      </w:r>
      <w:r w:rsidR="00236393">
        <w:t>mean time of 82</w:t>
      </w:r>
      <w:r w:rsidR="00AA24B6">
        <w:t xml:space="preserve"> so that the SD does not change.</w:t>
      </w:r>
    </w:p>
    <w:p w14:paraId="6E1EF242" w14:textId="564D2BFD" w:rsidR="00EA107F" w:rsidRDefault="00120D4E" w:rsidP="00EA107F">
      <w:pPr>
        <w:pStyle w:val="Heading3"/>
      </w:pPr>
      <w:r>
        <w:t xml:space="preserve">Appendix </w:t>
      </w:r>
      <w:r w:rsidR="00783456">
        <w:t>C</w:t>
      </w:r>
      <w:r w:rsidR="005B744F">
        <w:t xml:space="preserve"> </w:t>
      </w:r>
      <w:r>
        <w:t>–</w:t>
      </w:r>
      <w:r w:rsidR="005B744F">
        <w:t xml:space="preserve"> </w:t>
      </w:r>
      <w:r w:rsidR="00EA107F">
        <w:t>More/Same/Less</w:t>
      </w:r>
    </w:p>
    <w:p w14:paraId="5E05B343" w14:textId="59FA4DC0" w:rsidR="008745BE" w:rsidRPr="008745BE" w:rsidRDefault="00780752" w:rsidP="008745BE">
      <w:r>
        <w:t>These are some suggested solutions, however more solutions exist.</w:t>
      </w:r>
    </w:p>
    <w:p w14:paraId="1CFEBAE2" w14:textId="5AF99D81" w:rsidR="004F104E" w:rsidRDefault="00184F3A" w:rsidP="004C212B">
      <w:r>
        <w:rPr>
          <w:noProof/>
        </w:rPr>
        <w:drawing>
          <wp:inline distT="0" distB="0" distL="0" distR="0" wp14:anchorId="615C4CDF" wp14:editId="107B57FF">
            <wp:extent cx="6116320" cy="3773805"/>
            <wp:effectExtent l="0" t="0" r="0" b="0"/>
            <wp:docPr id="1759904148" name="Picture 3" descr="A 4 by 4 table with the words standard deviation and mean sharing the first cell indicating that standard deviation is across the top row and Mean is down the first column. The words less, same, more go across the top row of cells and the words more, same, less go down the first column.&#10;Row 2 column 2 data set is 12,12,12,12,12,12, mean is 12 standard deviation is 0.&#10;Row 2 column 3 data set is 3,5,7,9,11,13 mean is 8 standard deviation is 3.42.&#10;Row 2 column 4 data set is 1,2,8,9,10,30 mean is 10 standard deviation is 9.6.&#10;Row 3 column 2 data set is 4,4,6,8,10,10 mean is 7 standard deviation is 2.5.&#10;Row 3 column 3 data set is 2,4,6,8,10,12 mean is 7 standard deviation is 3.42.&#10;Row 3 column 4 data set is 1,3,6,8,11,13 mean is 7 standard deviation is 4.2.&#10;Row 4 column 2 data set is 1,1,1,1,1,1 mean is 1 standard deviation is 0.&#10;Row 4 column 3 data set is 1,3,5,7,9,11 mean is 6 standard deviation is 3.42.&#10;Row 4 column 4 data set is 1,2,2,2,2,30 mean is 5.6 standard deviation 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04148" name="Picture 3" descr="A 4 by 4 table with the words standard deviation and mean sharing the first cell indicating that standard deviation is across the top row and Mean is down the first column. The words less, same, more go across the top row of cells and the words more, same, less go down the first column.&#10;Row 2 column 2 data set is 12,12,12,12,12,12, mean is 12 standard deviation is 0.&#10;Row 2 column 3 data set is 3,5,7,9,11,13 mean is 8 standard deviation is 3.42.&#10;Row 2 column 4 data set is 1,2,8,9,10,30 mean is 10 standard deviation is 9.6.&#10;Row 3 column 2 data set is 4,4,6,8,10,10 mean is 7 standard deviation is 2.5.&#10;Row 3 column 3 data set is 2,4,6,8,10,12 mean is 7 standard deviation is 3.42.&#10;Row 3 column 4 data set is 1,3,6,8,11,13 mean is 7 standard deviation is 4.2.&#10;Row 4 column 2 data set is 1,1,1,1,1,1 mean is 1 standard deviation is 0.&#10;Row 4 column 3 data set is 1,3,5,7,9,11 mean is 6 standard deviation is 3.42.&#10;Row 4 column 4 data set is 1,2,2,2,2,30 mean is 5.6 standard deviation is 9.9."/>
                    <pic:cNvPicPr/>
                  </pic:nvPicPr>
                  <pic:blipFill>
                    <a:blip r:embed="rId29">
                      <a:extLst>
                        <a:ext uri="{28A0092B-C50C-407E-A947-70E740481C1C}">
                          <a14:useLocalDpi xmlns:a14="http://schemas.microsoft.com/office/drawing/2010/main" val="0"/>
                        </a:ext>
                      </a:extLst>
                    </a:blip>
                    <a:stretch>
                      <a:fillRect/>
                    </a:stretch>
                  </pic:blipFill>
                  <pic:spPr>
                    <a:xfrm>
                      <a:off x="0" y="0"/>
                      <a:ext cx="6116320" cy="3773805"/>
                    </a:xfrm>
                    <a:prstGeom prst="rect">
                      <a:avLst/>
                    </a:prstGeom>
                  </pic:spPr>
                </pic:pic>
              </a:graphicData>
            </a:graphic>
          </wp:inline>
        </w:drawing>
      </w:r>
    </w:p>
    <w:p w14:paraId="1D9E3F93" w14:textId="15DF8E15" w:rsidR="00640DCA" w:rsidRDefault="004F104E" w:rsidP="004F104E">
      <w:pPr>
        <w:suppressAutoHyphens w:val="0"/>
        <w:spacing w:after="0" w:line="276" w:lineRule="auto"/>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sidRPr="00AE7FE3">
          <w:rPr>
            <w:rStyle w:val="Hyperlink"/>
          </w:rPr>
          <w:t>https://curriculum.nsw.edu.au/</w:t>
        </w:r>
      </w:hyperlink>
      <w:r w:rsidRPr="00AE7FE3">
        <w:t>.</w:t>
      </w:r>
    </w:p>
    <w:p w14:paraId="59546214" w14:textId="54830A0A" w:rsidR="00D552E3" w:rsidRDefault="00E22508" w:rsidP="00D552E3">
      <w:hyperlink r:id="rId33"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550978">
          <w:headerReference w:type="default" r:id="rId34"/>
          <w:footerReference w:type="even" r:id="rId35"/>
          <w:footerReference w:type="default" r:id="rId36"/>
          <w:headerReference w:type="first" r:id="rId37"/>
          <w:footerReference w:type="first" r:id="rId38"/>
          <w:pgSz w:w="11900" w:h="16840"/>
          <w:pgMar w:top="1134" w:right="1134" w:bottom="1134" w:left="1134" w:header="709" w:footer="709" w:gutter="0"/>
          <w:pgNumType w:start="1"/>
          <w:cols w:space="708"/>
          <w:titlePg/>
          <w:docGrid w:linePitch="360"/>
        </w:sectPr>
      </w:pPr>
    </w:p>
    <w:p w14:paraId="7CEC7C4E" w14:textId="77777777" w:rsidR="004F104E" w:rsidRDefault="004F104E" w:rsidP="004F104E">
      <w:pPr>
        <w:rPr>
          <w:rStyle w:val="Strong"/>
          <w:szCs w:val="22"/>
        </w:rPr>
      </w:pPr>
      <w:r>
        <w:rPr>
          <w:rStyle w:val="Strong"/>
          <w:szCs w:val="22"/>
        </w:rPr>
        <w:lastRenderedPageBreak/>
        <w:t>© State of New South Wales (Department of Education), 2024</w:t>
      </w:r>
    </w:p>
    <w:p w14:paraId="1769AC95" w14:textId="77777777" w:rsidR="004F104E" w:rsidRDefault="004F104E" w:rsidP="004F104E">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4C0E8780" w14:textId="77777777" w:rsidR="004F104E" w:rsidRDefault="004F104E" w:rsidP="004F104E">
      <w:r>
        <w:t xml:space="preserve">Copyright material available in this resource and owned by the NSW Department of Education is licensed under a </w:t>
      </w:r>
      <w:hyperlink r:id="rId39" w:history="1">
        <w:r>
          <w:rPr>
            <w:rStyle w:val="Hyperlink"/>
          </w:rPr>
          <w:t>Creative Commons Attribution 4.0 International (CC BY 4.0) license</w:t>
        </w:r>
      </w:hyperlink>
      <w:r>
        <w:t>.</w:t>
      </w:r>
    </w:p>
    <w:p w14:paraId="64711C41" w14:textId="124B4364" w:rsidR="004F104E" w:rsidRDefault="004F104E" w:rsidP="004F104E">
      <w:r>
        <w:rPr>
          <w:noProof/>
        </w:rPr>
        <w:drawing>
          <wp:inline distT="0" distB="0" distL="0" distR="0" wp14:anchorId="24B633C3" wp14:editId="1DDBBF6C">
            <wp:extent cx="1227455" cy="425450"/>
            <wp:effectExtent l="0" t="0" r="0" b="0"/>
            <wp:docPr id="809405524" name="Picture 1"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7455" cy="425450"/>
                    </a:xfrm>
                    <a:prstGeom prst="rect">
                      <a:avLst/>
                    </a:prstGeom>
                    <a:noFill/>
                    <a:ln>
                      <a:noFill/>
                    </a:ln>
                  </pic:spPr>
                </pic:pic>
              </a:graphicData>
            </a:graphic>
          </wp:inline>
        </w:drawing>
      </w:r>
    </w:p>
    <w:p w14:paraId="6255D2E3" w14:textId="77777777" w:rsidR="004F104E" w:rsidRDefault="004F104E" w:rsidP="004F104E">
      <w:r>
        <w:t>This license allows you to share and adapt the material for any purpose, even commercially.</w:t>
      </w:r>
    </w:p>
    <w:p w14:paraId="1188302D" w14:textId="77777777" w:rsidR="004F104E" w:rsidRDefault="004F104E" w:rsidP="004F104E">
      <w:r>
        <w:t>Attribution should be given to © State of New South Wales (Department of Education), 2024.</w:t>
      </w:r>
    </w:p>
    <w:p w14:paraId="30ACDC6E" w14:textId="77777777" w:rsidR="004F104E" w:rsidRDefault="004F104E" w:rsidP="004F104E">
      <w:r>
        <w:t>Material in this resource not available under a Creative Commons license:</w:t>
      </w:r>
    </w:p>
    <w:p w14:paraId="729136A2" w14:textId="77777777" w:rsidR="004F104E" w:rsidRDefault="004F104E" w:rsidP="004F104E">
      <w:pPr>
        <w:pStyle w:val="ListBullet"/>
        <w:numPr>
          <w:ilvl w:val="0"/>
          <w:numId w:val="27"/>
        </w:numPr>
      </w:pPr>
      <w:r>
        <w:t>the NSW Department of Education logo, other logos and trademark-protected material</w:t>
      </w:r>
    </w:p>
    <w:p w14:paraId="47E9DA6A" w14:textId="77777777" w:rsidR="004F104E" w:rsidRDefault="004F104E" w:rsidP="004F104E">
      <w:pPr>
        <w:pStyle w:val="ListBullet"/>
        <w:numPr>
          <w:ilvl w:val="0"/>
          <w:numId w:val="27"/>
        </w:numPr>
      </w:pPr>
      <w:r>
        <w:t>material owned by a third party that has been reproduced with permission. You will need to obtain permission from the third party to reuse its material.</w:t>
      </w:r>
    </w:p>
    <w:p w14:paraId="716CEE32" w14:textId="77777777" w:rsidR="004F104E" w:rsidRDefault="004F104E" w:rsidP="004F104E">
      <w:pPr>
        <w:pStyle w:val="FeatureBox2"/>
        <w:rPr>
          <w:rStyle w:val="Strong"/>
        </w:rPr>
      </w:pPr>
      <w:r>
        <w:rPr>
          <w:rStyle w:val="Strong"/>
        </w:rPr>
        <w:t>Links to third-party material and websites</w:t>
      </w:r>
    </w:p>
    <w:p w14:paraId="7AFADE42" w14:textId="77777777" w:rsidR="004F104E" w:rsidRDefault="004F104E" w:rsidP="004F104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700713C6" w:rsidR="00DA237B" w:rsidRPr="00DA237B" w:rsidRDefault="004F104E" w:rsidP="004F10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DA237B" w:rsidRPr="00DA237B">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45304" w14:textId="77777777" w:rsidR="00550978" w:rsidRDefault="00550978">
      <w:r>
        <w:separator/>
      </w:r>
    </w:p>
    <w:p w14:paraId="68318E3A" w14:textId="77777777" w:rsidR="00550978" w:rsidRDefault="00550978"/>
    <w:p w14:paraId="502A35BD" w14:textId="77777777" w:rsidR="00550978" w:rsidRDefault="00550978"/>
  </w:endnote>
  <w:endnote w:type="continuationSeparator" w:id="0">
    <w:p w14:paraId="3C82666C" w14:textId="77777777" w:rsidR="00550978" w:rsidRDefault="00550978">
      <w:r>
        <w:continuationSeparator/>
      </w:r>
    </w:p>
    <w:p w14:paraId="71A00098" w14:textId="77777777" w:rsidR="00550978" w:rsidRDefault="00550978"/>
    <w:p w14:paraId="2243AC60" w14:textId="77777777" w:rsidR="00550978" w:rsidRDefault="00550978"/>
  </w:endnote>
  <w:endnote w:type="continuationNotice" w:id="1">
    <w:p w14:paraId="2B9549E2" w14:textId="77777777" w:rsidR="00550978" w:rsidRDefault="00550978">
      <w:pPr>
        <w:spacing w:before="0" w:line="240" w:lineRule="auto"/>
      </w:pPr>
    </w:p>
    <w:p w14:paraId="19403B4B" w14:textId="77777777" w:rsidR="00550978" w:rsidRDefault="005509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8F4BCA5-1A1D-4E9D-8CA1-0DA05A9C493A}"/>
  </w:font>
  <w:font w:name="Calibri">
    <w:panose1 w:val="020F0502020204030204"/>
    <w:charset w:val="00"/>
    <w:family w:val="swiss"/>
    <w:pitch w:val="variable"/>
    <w:sig w:usb0="E4002EFF" w:usb1="C200247B" w:usb2="00000009" w:usb3="00000000" w:csb0="000001FF" w:csb1="00000000"/>
    <w:embedRegular r:id="rId2" w:fontKey="{6728BB71-7279-4F15-9A5A-A230722F76F4}"/>
    <w:embedBold r:id="rId3" w:fontKey="{47132E94-A120-4DD9-8B4A-6B6484FD9C04}"/>
    <w:embedItalic r:id="rId4" w:fontKey="{F30C59A4-8204-426F-8563-BF960648248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90E6499-58D4-4CE6-890F-AAC276BC49B6}"/>
    <w:embedItalic r:id="rId6" w:fontKey="{BF9210ED-A7D7-41C4-A25C-2FEC9DF5FC3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36018B2-E3D7-4CD0-912E-019601AE6FD3}"/>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30C33EDC-80BE-47F7-9293-155AF8349B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7E74030" w:rsidR="007A3356" w:rsidRPr="001E0B54" w:rsidRDefault="001E0B54" w:rsidP="001E0B54">
    <w:pPr>
      <w:pStyle w:val="Footer"/>
    </w:pPr>
    <w:r>
      <w:t xml:space="preserve">© NSW Department of Education, </w:t>
    </w:r>
    <w:r>
      <w:fldChar w:fldCharType="begin"/>
    </w:r>
    <w:r>
      <w:instrText xml:space="preserve"> DATE  \@ "MMM-yy"  \* MERGEFORMAT </w:instrText>
    </w:r>
    <w:r>
      <w:fldChar w:fldCharType="separate"/>
    </w:r>
    <w:r w:rsidR="00E22508">
      <w:rPr>
        <w:noProof/>
      </w:rPr>
      <w:t>Apr-24</w:t>
    </w:r>
    <w:r>
      <w:fldChar w:fldCharType="end"/>
    </w:r>
    <w:r>
      <w:ptab w:relativeTo="margin" w:alignment="right" w:leader="none"/>
    </w:r>
    <w:r>
      <w:rPr>
        <w:b/>
        <w:noProof/>
        <w:sz w:val="28"/>
        <w:szCs w:val="28"/>
      </w:rPr>
      <w:drawing>
        <wp:inline distT="0" distB="0" distL="0" distR="0" wp14:anchorId="62865A84" wp14:editId="574B633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500BA" w14:textId="77777777" w:rsidR="00550978" w:rsidRDefault="00550978">
      <w:r>
        <w:separator/>
      </w:r>
    </w:p>
    <w:p w14:paraId="3DA9B8E3" w14:textId="77777777" w:rsidR="00550978" w:rsidRDefault="00550978"/>
    <w:p w14:paraId="3326A3B9" w14:textId="77777777" w:rsidR="00550978" w:rsidRDefault="00550978"/>
  </w:footnote>
  <w:footnote w:type="continuationSeparator" w:id="0">
    <w:p w14:paraId="49CCB13B" w14:textId="77777777" w:rsidR="00550978" w:rsidRDefault="00550978">
      <w:r>
        <w:continuationSeparator/>
      </w:r>
    </w:p>
    <w:p w14:paraId="4CB808E9" w14:textId="77777777" w:rsidR="00550978" w:rsidRDefault="00550978"/>
    <w:p w14:paraId="4B3AC2BD" w14:textId="77777777" w:rsidR="00550978" w:rsidRDefault="00550978"/>
  </w:footnote>
  <w:footnote w:type="continuationNotice" w:id="1">
    <w:p w14:paraId="44725FC3" w14:textId="77777777" w:rsidR="00550978" w:rsidRDefault="00550978">
      <w:pPr>
        <w:spacing w:before="0" w:line="240" w:lineRule="auto"/>
      </w:pPr>
    </w:p>
    <w:p w14:paraId="72D0863E" w14:textId="77777777" w:rsidR="00550978" w:rsidRDefault="005509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05863020" w:rsidR="0084631E" w:rsidRDefault="0019679F" w:rsidP="0084631E">
    <w:pPr>
      <w:pStyle w:val="Documentname"/>
    </w:pPr>
    <w:r>
      <w:t>Who gets to drive</w:t>
    </w:r>
    <w:r w:rsidR="00C91613">
      <w: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E0A80C5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EDEC08E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472C46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E468E3"/>
    <w:multiLevelType w:val="hybridMultilevel"/>
    <w:tmpl w:val="5478F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5876154"/>
    <w:multiLevelType w:val="hybridMultilevel"/>
    <w:tmpl w:val="27461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1FB498C0"/>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D8476E8"/>
    <w:multiLevelType w:val="hybridMultilevel"/>
    <w:tmpl w:val="F3FEE208"/>
    <w:lvl w:ilvl="0" w:tplc="03FC1684">
      <w:start w:val="1"/>
      <w:numFmt w:val="decimal"/>
      <w:lvlText w:val="%1."/>
      <w:lvlJc w:val="left"/>
      <w:pPr>
        <w:ind w:left="567" w:hanging="360"/>
      </w:pPr>
    </w:lvl>
    <w:lvl w:ilvl="1" w:tplc="37784400">
      <w:start w:val="1"/>
      <w:numFmt w:val="lowerLetter"/>
      <w:lvlText w:val="%2."/>
      <w:lvlJc w:val="left"/>
      <w:pPr>
        <w:ind w:left="1440" w:hanging="360"/>
      </w:pPr>
    </w:lvl>
    <w:lvl w:ilvl="2" w:tplc="2C006BCA">
      <w:start w:val="1"/>
      <w:numFmt w:val="lowerRoman"/>
      <w:lvlText w:val="%3."/>
      <w:lvlJc w:val="right"/>
      <w:pPr>
        <w:ind w:left="2160" w:hanging="180"/>
      </w:pPr>
    </w:lvl>
    <w:lvl w:ilvl="3" w:tplc="B900CECE">
      <w:start w:val="1"/>
      <w:numFmt w:val="decimal"/>
      <w:lvlText w:val="%4."/>
      <w:lvlJc w:val="left"/>
      <w:pPr>
        <w:ind w:left="2880" w:hanging="360"/>
      </w:pPr>
    </w:lvl>
    <w:lvl w:ilvl="4" w:tplc="4838FAFE">
      <w:start w:val="1"/>
      <w:numFmt w:val="lowerLetter"/>
      <w:lvlText w:val="%5."/>
      <w:lvlJc w:val="left"/>
      <w:pPr>
        <w:ind w:left="3600" w:hanging="360"/>
      </w:pPr>
    </w:lvl>
    <w:lvl w:ilvl="5" w:tplc="881E8DC4">
      <w:start w:val="1"/>
      <w:numFmt w:val="lowerRoman"/>
      <w:lvlText w:val="%6."/>
      <w:lvlJc w:val="right"/>
      <w:pPr>
        <w:ind w:left="4320" w:hanging="180"/>
      </w:pPr>
    </w:lvl>
    <w:lvl w:ilvl="6" w:tplc="3AE26B8C">
      <w:start w:val="1"/>
      <w:numFmt w:val="decimal"/>
      <w:lvlText w:val="%7."/>
      <w:lvlJc w:val="left"/>
      <w:pPr>
        <w:ind w:left="5040" w:hanging="360"/>
      </w:pPr>
    </w:lvl>
    <w:lvl w:ilvl="7" w:tplc="39C6A946">
      <w:start w:val="1"/>
      <w:numFmt w:val="lowerLetter"/>
      <w:lvlText w:val="%8."/>
      <w:lvlJc w:val="left"/>
      <w:pPr>
        <w:ind w:left="5760" w:hanging="360"/>
      </w:pPr>
    </w:lvl>
    <w:lvl w:ilvl="8" w:tplc="55F070AA">
      <w:start w:val="1"/>
      <w:numFmt w:val="lowerRoman"/>
      <w:lvlText w:val="%9."/>
      <w:lvlJc w:val="right"/>
      <w:pPr>
        <w:ind w:left="6480" w:hanging="180"/>
      </w:p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BE14615"/>
    <w:multiLevelType w:val="hybridMultilevel"/>
    <w:tmpl w:val="A768E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17461245">
    <w:abstractNumId w:val="10"/>
  </w:num>
  <w:num w:numId="2" w16cid:durableId="334848040">
    <w:abstractNumId w:val="8"/>
  </w:num>
  <w:num w:numId="3" w16cid:durableId="175270668">
    <w:abstractNumId w:val="8"/>
  </w:num>
  <w:num w:numId="4" w16cid:durableId="730810984">
    <w:abstractNumId w:val="5"/>
  </w:num>
  <w:num w:numId="5"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1"/>
  </w:num>
  <w:num w:numId="9" w16cid:durableId="147866089">
    <w:abstractNumId w:val="7"/>
  </w:num>
  <w:num w:numId="1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93459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74381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909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2300678">
    <w:abstractNumId w:val="1"/>
  </w:num>
  <w:num w:numId="16" w16cid:durableId="1611738867">
    <w:abstractNumId w:val="2"/>
  </w:num>
  <w:num w:numId="17" w16cid:durableId="1768698598">
    <w:abstractNumId w:val="3"/>
  </w:num>
  <w:num w:numId="18" w16cid:durableId="907615980">
    <w:abstractNumId w:val="2"/>
  </w:num>
  <w:num w:numId="19" w16cid:durableId="608052557">
    <w:abstractNumId w:val="7"/>
  </w:num>
  <w:num w:numId="20" w16cid:durableId="3281448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644058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5132587">
    <w:abstractNumId w:val="2"/>
  </w:num>
  <w:num w:numId="23" w16cid:durableId="11071192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1922643">
    <w:abstractNumId w:val="5"/>
  </w:num>
  <w:num w:numId="25" w16cid:durableId="1649092121">
    <w:abstractNumId w:val="5"/>
  </w:num>
  <w:num w:numId="26" w16cid:durableId="770930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08612222">
    <w:abstractNumId w:val="5"/>
  </w:num>
  <w:num w:numId="28" w16cid:durableId="11201519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60381470">
    <w:abstractNumId w:val="12"/>
  </w:num>
  <w:num w:numId="30" w16cid:durableId="330110380">
    <w:abstractNumId w:val="6"/>
  </w:num>
  <w:num w:numId="31" w16cid:durableId="13194363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C52"/>
    <w:rsid w:val="000020DB"/>
    <w:rsid w:val="00002BF1"/>
    <w:rsid w:val="00002FE9"/>
    <w:rsid w:val="00004759"/>
    <w:rsid w:val="00006220"/>
    <w:rsid w:val="00006CD7"/>
    <w:rsid w:val="000103FC"/>
    <w:rsid w:val="00010746"/>
    <w:rsid w:val="00012ED4"/>
    <w:rsid w:val="0001328E"/>
    <w:rsid w:val="000143DF"/>
    <w:rsid w:val="000151F8"/>
    <w:rsid w:val="00015D43"/>
    <w:rsid w:val="00016801"/>
    <w:rsid w:val="00016CA5"/>
    <w:rsid w:val="0002097E"/>
    <w:rsid w:val="00021171"/>
    <w:rsid w:val="00021B8F"/>
    <w:rsid w:val="000220DE"/>
    <w:rsid w:val="00023790"/>
    <w:rsid w:val="00024602"/>
    <w:rsid w:val="000252FF"/>
    <w:rsid w:val="000253AE"/>
    <w:rsid w:val="00027181"/>
    <w:rsid w:val="00030C4B"/>
    <w:rsid w:val="00030EBC"/>
    <w:rsid w:val="000331B6"/>
    <w:rsid w:val="00034F5E"/>
    <w:rsid w:val="0003541F"/>
    <w:rsid w:val="000367A2"/>
    <w:rsid w:val="00037C5C"/>
    <w:rsid w:val="00040BF3"/>
    <w:rsid w:val="00041EB6"/>
    <w:rsid w:val="00041FCF"/>
    <w:rsid w:val="00042114"/>
    <w:rsid w:val="000423E3"/>
    <w:rsid w:val="0004292D"/>
    <w:rsid w:val="00042D30"/>
    <w:rsid w:val="00043F14"/>
    <w:rsid w:val="00043FA0"/>
    <w:rsid w:val="00044C5D"/>
    <w:rsid w:val="00044D23"/>
    <w:rsid w:val="00046473"/>
    <w:rsid w:val="000469B2"/>
    <w:rsid w:val="000470B7"/>
    <w:rsid w:val="00047A6E"/>
    <w:rsid w:val="000507C2"/>
    <w:rsid w:val="000507E6"/>
    <w:rsid w:val="0005115A"/>
    <w:rsid w:val="0005163D"/>
    <w:rsid w:val="00051BC4"/>
    <w:rsid w:val="00051BF0"/>
    <w:rsid w:val="000534F4"/>
    <w:rsid w:val="000535B7"/>
    <w:rsid w:val="00053726"/>
    <w:rsid w:val="00055499"/>
    <w:rsid w:val="000562A7"/>
    <w:rsid w:val="0005632F"/>
    <w:rsid w:val="000564F8"/>
    <w:rsid w:val="00057BC8"/>
    <w:rsid w:val="000604B9"/>
    <w:rsid w:val="0006050A"/>
    <w:rsid w:val="00061232"/>
    <w:rsid w:val="000613C4"/>
    <w:rsid w:val="00061B0E"/>
    <w:rsid w:val="000620E8"/>
    <w:rsid w:val="00062708"/>
    <w:rsid w:val="00062738"/>
    <w:rsid w:val="00063AE6"/>
    <w:rsid w:val="00064966"/>
    <w:rsid w:val="00065443"/>
    <w:rsid w:val="00065A16"/>
    <w:rsid w:val="00066BC9"/>
    <w:rsid w:val="00070416"/>
    <w:rsid w:val="000711B3"/>
    <w:rsid w:val="00071D06"/>
    <w:rsid w:val="0007214A"/>
    <w:rsid w:val="00072B6E"/>
    <w:rsid w:val="00072DFB"/>
    <w:rsid w:val="00075B4E"/>
    <w:rsid w:val="00076CB0"/>
    <w:rsid w:val="00077974"/>
    <w:rsid w:val="00077A7C"/>
    <w:rsid w:val="00081F40"/>
    <w:rsid w:val="00082E53"/>
    <w:rsid w:val="000844F9"/>
    <w:rsid w:val="00084628"/>
    <w:rsid w:val="00084830"/>
    <w:rsid w:val="00085928"/>
    <w:rsid w:val="0008606A"/>
    <w:rsid w:val="000861CC"/>
    <w:rsid w:val="00086656"/>
    <w:rsid w:val="00086D87"/>
    <w:rsid w:val="00087151"/>
    <w:rsid w:val="000872D6"/>
    <w:rsid w:val="00090628"/>
    <w:rsid w:val="000919BC"/>
    <w:rsid w:val="000922D6"/>
    <w:rsid w:val="00092F78"/>
    <w:rsid w:val="000942D1"/>
    <w:rsid w:val="0009452F"/>
    <w:rsid w:val="00095B11"/>
    <w:rsid w:val="00096701"/>
    <w:rsid w:val="0009697C"/>
    <w:rsid w:val="000A0C05"/>
    <w:rsid w:val="000A0E9E"/>
    <w:rsid w:val="000A33D4"/>
    <w:rsid w:val="000A3630"/>
    <w:rsid w:val="000A41E7"/>
    <w:rsid w:val="000A451E"/>
    <w:rsid w:val="000A5012"/>
    <w:rsid w:val="000A5C5D"/>
    <w:rsid w:val="000A6CC4"/>
    <w:rsid w:val="000A6D4F"/>
    <w:rsid w:val="000A796C"/>
    <w:rsid w:val="000A7A61"/>
    <w:rsid w:val="000B0846"/>
    <w:rsid w:val="000B09C8"/>
    <w:rsid w:val="000B1FC2"/>
    <w:rsid w:val="000B2886"/>
    <w:rsid w:val="000B30E1"/>
    <w:rsid w:val="000B4F65"/>
    <w:rsid w:val="000B5D71"/>
    <w:rsid w:val="000B60E9"/>
    <w:rsid w:val="000B6DD0"/>
    <w:rsid w:val="000B75CB"/>
    <w:rsid w:val="000B7D49"/>
    <w:rsid w:val="000C07B7"/>
    <w:rsid w:val="000C0C2D"/>
    <w:rsid w:val="000C0FB5"/>
    <w:rsid w:val="000C1078"/>
    <w:rsid w:val="000C16A7"/>
    <w:rsid w:val="000C1BCD"/>
    <w:rsid w:val="000C250C"/>
    <w:rsid w:val="000C3704"/>
    <w:rsid w:val="000C43DF"/>
    <w:rsid w:val="000C575E"/>
    <w:rsid w:val="000C61FB"/>
    <w:rsid w:val="000C6F89"/>
    <w:rsid w:val="000C7531"/>
    <w:rsid w:val="000C7627"/>
    <w:rsid w:val="000C7D4F"/>
    <w:rsid w:val="000D17BA"/>
    <w:rsid w:val="000D2063"/>
    <w:rsid w:val="000D24EC"/>
    <w:rsid w:val="000D2C3A"/>
    <w:rsid w:val="000D3B8D"/>
    <w:rsid w:val="000D48A8"/>
    <w:rsid w:val="000D4B5A"/>
    <w:rsid w:val="000D52DF"/>
    <w:rsid w:val="000D55B1"/>
    <w:rsid w:val="000D64D8"/>
    <w:rsid w:val="000D7531"/>
    <w:rsid w:val="000D7BE7"/>
    <w:rsid w:val="000E07F5"/>
    <w:rsid w:val="000E1625"/>
    <w:rsid w:val="000E3800"/>
    <w:rsid w:val="000E3C1C"/>
    <w:rsid w:val="000E41B7"/>
    <w:rsid w:val="000E6BA0"/>
    <w:rsid w:val="000E74EF"/>
    <w:rsid w:val="000F174A"/>
    <w:rsid w:val="000F1F6B"/>
    <w:rsid w:val="000F212A"/>
    <w:rsid w:val="000F2824"/>
    <w:rsid w:val="000F44B4"/>
    <w:rsid w:val="000F687D"/>
    <w:rsid w:val="000F7960"/>
    <w:rsid w:val="00100B59"/>
    <w:rsid w:val="00100DC5"/>
    <w:rsid w:val="00100E27"/>
    <w:rsid w:val="00100E5A"/>
    <w:rsid w:val="00101135"/>
    <w:rsid w:val="0010259B"/>
    <w:rsid w:val="00102D25"/>
    <w:rsid w:val="00103D80"/>
    <w:rsid w:val="00104A05"/>
    <w:rsid w:val="00105C4C"/>
    <w:rsid w:val="00106009"/>
    <w:rsid w:val="001061F9"/>
    <w:rsid w:val="0010663E"/>
    <w:rsid w:val="001068B3"/>
    <w:rsid w:val="00106A3B"/>
    <w:rsid w:val="001073BA"/>
    <w:rsid w:val="00107AB6"/>
    <w:rsid w:val="001113CC"/>
    <w:rsid w:val="00113727"/>
    <w:rsid w:val="00113763"/>
    <w:rsid w:val="00113DC7"/>
    <w:rsid w:val="0011412D"/>
    <w:rsid w:val="0011437C"/>
    <w:rsid w:val="001148AC"/>
    <w:rsid w:val="00114B7D"/>
    <w:rsid w:val="001177C4"/>
    <w:rsid w:val="00117B7D"/>
    <w:rsid w:val="00117FF3"/>
    <w:rsid w:val="001208EA"/>
    <w:rsid w:val="0012093E"/>
    <w:rsid w:val="00120D4E"/>
    <w:rsid w:val="001231F0"/>
    <w:rsid w:val="00125AB9"/>
    <w:rsid w:val="00125C6C"/>
    <w:rsid w:val="0012687E"/>
    <w:rsid w:val="00127648"/>
    <w:rsid w:val="0013032B"/>
    <w:rsid w:val="001305EA"/>
    <w:rsid w:val="00130A3C"/>
    <w:rsid w:val="001324C3"/>
    <w:rsid w:val="001328FA"/>
    <w:rsid w:val="00133A29"/>
    <w:rsid w:val="00133E7C"/>
    <w:rsid w:val="0013419A"/>
    <w:rsid w:val="00134700"/>
    <w:rsid w:val="00134E23"/>
    <w:rsid w:val="00135E80"/>
    <w:rsid w:val="001377FE"/>
    <w:rsid w:val="00140753"/>
    <w:rsid w:val="0014239C"/>
    <w:rsid w:val="00143921"/>
    <w:rsid w:val="001460B6"/>
    <w:rsid w:val="00146F04"/>
    <w:rsid w:val="00147E93"/>
    <w:rsid w:val="00150EBC"/>
    <w:rsid w:val="001520B0"/>
    <w:rsid w:val="0015331B"/>
    <w:rsid w:val="0015446A"/>
    <w:rsid w:val="001545B7"/>
    <w:rsid w:val="0015487C"/>
    <w:rsid w:val="00154DAF"/>
    <w:rsid w:val="0015500F"/>
    <w:rsid w:val="00155144"/>
    <w:rsid w:val="001564ED"/>
    <w:rsid w:val="001567D5"/>
    <w:rsid w:val="00156956"/>
    <w:rsid w:val="0015712E"/>
    <w:rsid w:val="001610D4"/>
    <w:rsid w:val="001613F7"/>
    <w:rsid w:val="00161A3D"/>
    <w:rsid w:val="00161E8D"/>
    <w:rsid w:val="00162C3A"/>
    <w:rsid w:val="00165B83"/>
    <w:rsid w:val="00165FF0"/>
    <w:rsid w:val="0017075C"/>
    <w:rsid w:val="00170CB5"/>
    <w:rsid w:val="001715B4"/>
    <w:rsid w:val="00171601"/>
    <w:rsid w:val="00172EC4"/>
    <w:rsid w:val="00174183"/>
    <w:rsid w:val="00174CA4"/>
    <w:rsid w:val="00174DFA"/>
    <w:rsid w:val="00176C65"/>
    <w:rsid w:val="00177F7E"/>
    <w:rsid w:val="0018036C"/>
    <w:rsid w:val="00180A15"/>
    <w:rsid w:val="00180C38"/>
    <w:rsid w:val="001810F4"/>
    <w:rsid w:val="00181128"/>
    <w:rsid w:val="0018179E"/>
    <w:rsid w:val="00182B46"/>
    <w:rsid w:val="001839C3"/>
    <w:rsid w:val="00183B80"/>
    <w:rsid w:val="00183DB2"/>
    <w:rsid w:val="00183E9C"/>
    <w:rsid w:val="001841F1"/>
    <w:rsid w:val="001847EE"/>
    <w:rsid w:val="00184F3A"/>
    <w:rsid w:val="0018571A"/>
    <w:rsid w:val="00185801"/>
    <w:rsid w:val="0018589B"/>
    <w:rsid w:val="001859B6"/>
    <w:rsid w:val="00187FFC"/>
    <w:rsid w:val="00190298"/>
    <w:rsid w:val="00191D2F"/>
    <w:rsid w:val="00191F45"/>
    <w:rsid w:val="00192829"/>
    <w:rsid w:val="00193503"/>
    <w:rsid w:val="001939CA"/>
    <w:rsid w:val="00193B82"/>
    <w:rsid w:val="0019600C"/>
    <w:rsid w:val="001963CF"/>
    <w:rsid w:val="0019679F"/>
    <w:rsid w:val="00196CF1"/>
    <w:rsid w:val="001976B4"/>
    <w:rsid w:val="00197888"/>
    <w:rsid w:val="00197ADC"/>
    <w:rsid w:val="00197B41"/>
    <w:rsid w:val="001A03EA"/>
    <w:rsid w:val="001A0AF7"/>
    <w:rsid w:val="001A25AF"/>
    <w:rsid w:val="001A3627"/>
    <w:rsid w:val="001A571B"/>
    <w:rsid w:val="001A6EF1"/>
    <w:rsid w:val="001B0CB9"/>
    <w:rsid w:val="001B3065"/>
    <w:rsid w:val="001B33C0"/>
    <w:rsid w:val="001B3ADB"/>
    <w:rsid w:val="001B45C5"/>
    <w:rsid w:val="001B4A46"/>
    <w:rsid w:val="001B5E34"/>
    <w:rsid w:val="001B647B"/>
    <w:rsid w:val="001B68DA"/>
    <w:rsid w:val="001C062D"/>
    <w:rsid w:val="001C2997"/>
    <w:rsid w:val="001C4DB7"/>
    <w:rsid w:val="001C6C9B"/>
    <w:rsid w:val="001C7DBC"/>
    <w:rsid w:val="001D0871"/>
    <w:rsid w:val="001D0EA8"/>
    <w:rsid w:val="001D10B2"/>
    <w:rsid w:val="001D3092"/>
    <w:rsid w:val="001D3B0F"/>
    <w:rsid w:val="001D4CD1"/>
    <w:rsid w:val="001D5BA2"/>
    <w:rsid w:val="001D66C2"/>
    <w:rsid w:val="001D6877"/>
    <w:rsid w:val="001E0B54"/>
    <w:rsid w:val="001E0FFC"/>
    <w:rsid w:val="001E1F93"/>
    <w:rsid w:val="001E24CF"/>
    <w:rsid w:val="001E265E"/>
    <w:rsid w:val="001E3097"/>
    <w:rsid w:val="001E4A17"/>
    <w:rsid w:val="001E4B06"/>
    <w:rsid w:val="001E5F98"/>
    <w:rsid w:val="001F01F4"/>
    <w:rsid w:val="001F0F26"/>
    <w:rsid w:val="001F1556"/>
    <w:rsid w:val="001F2232"/>
    <w:rsid w:val="001F3E96"/>
    <w:rsid w:val="001F64BE"/>
    <w:rsid w:val="001F6D7B"/>
    <w:rsid w:val="001F7070"/>
    <w:rsid w:val="001F7807"/>
    <w:rsid w:val="002007C8"/>
    <w:rsid w:val="00200AD2"/>
    <w:rsid w:val="00200AD3"/>
    <w:rsid w:val="00200EF2"/>
    <w:rsid w:val="002016B9"/>
    <w:rsid w:val="00201825"/>
    <w:rsid w:val="00201CB2"/>
    <w:rsid w:val="00202266"/>
    <w:rsid w:val="0020240D"/>
    <w:rsid w:val="002046F7"/>
    <w:rsid w:val="0020478D"/>
    <w:rsid w:val="002054D0"/>
    <w:rsid w:val="00206036"/>
    <w:rsid w:val="00206EFD"/>
    <w:rsid w:val="0020756A"/>
    <w:rsid w:val="00210D95"/>
    <w:rsid w:val="00211B82"/>
    <w:rsid w:val="002136B3"/>
    <w:rsid w:val="0021660A"/>
    <w:rsid w:val="00216957"/>
    <w:rsid w:val="00217731"/>
    <w:rsid w:val="00217AE6"/>
    <w:rsid w:val="00220B90"/>
    <w:rsid w:val="00221217"/>
    <w:rsid w:val="00221777"/>
    <w:rsid w:val="00221998"/>
    <w:rsid w:val="00221E1A"/>
    <w:rsid w:val="00221F4B"/>
    <w:rsid w:val="002228E3"/>
    <w:rsid w:val="0022320E"/>
    <w:rsid w:val="00224261"/>
    <w:rsid w:val="00224B16"/>
    <w:rsid w:val="00224D61"/>
    <w:rsid w:val="00225CBC"/>
    <w:rsid w:val="00225DC6"/>
    <w:rsid w:val="002265BD"/>
    <w:rsid w:val="002270CC"/>
    <w:rsid w:val="00227421"/>
    <w:rsid w:val="00227894"/>
    <w:rsid w:val="0022791F"/>
    <w:rsid w:val="00231E53"/>
    <w:rsid w:val="0023388C"/>
    <w:rsid w:val="00234830"/>
    <w:rsid w:val="00236393"/>
    <w:rsid w:val="002368C7"/>
    <w:rsid w:val="00236EF8"/>
    <w:rsid w:val="0023726F"/>
    <w:rsid w:val="0024041A"/>
    <w:rsid w:val="002410C8"/>
    <w:rsid w:val="002414A8"/>
    <w:rsid w:val="00241C93"/>
    <w:rsid w:val="0024214A"/>
    <w:rsid w:val="00242763"/>
    <w:rsid w:val="00242AE0"/>
    <w:rsid w:val="00243257"/>
    <w:rsid w:val="002441F2"/>
    <w:rsid w:val="0024438F"/>
    <w:rsid w:val="002447C2"/>
    <w:rsid w:val="002458D0"/>
    <w:rsid w:val="00245EC0"/>
    <w:rsid w:val="002462B7"/>
    <w:rsid w:val="00247FF0"/>
    <w:rsid w:val="00250C2E"/>
    <w:rsid w:val="00250F4A"/>
    <w:rsid w:val="00251349"/>
    <w:rsid w:val="00251452"/>
    <w:rsid w:val="00252C43"/>
    <w:rsid w:val="00252FF2"/>
    <w:rsid w:val="00253532"/>
    <w:rsid w:val="002540D3"/>
    <w:rsid w:val="00254B2A"/>
    <w:rsid w:val="002556DB"/>
    <w:rsid w:val="00256D4F"/>
    <w:rsid w:val="002574D3"/>
    <w:rsid w:val="00257883"/>
    <w:rsid w:val="00257E0D"/>
    <w:rsid w:val="00260EE8"/>
    <w:rsid w:val="00260F28"/>
    <w:rsid w:val="0026131D"/>
    <w:rsid w:val="00263542"/>
    <w:rsid w:val="00264DCF"/>
    <w:rsid w:val="00266738"/>
    <w:rsid w:val="0026691A"/>
    <w:rsid w:val="00266D0C"/>
    <w:rsid w:val="00270CB3"/>
    <w:rsid w:val="002717AE"/>
    <w:rsid w:val="00273F94"/>
    <w:rsid w:val="002760B7"/>
    <w:rsid w:val="0027707D"/>
    <w:rsid w:val="002810D3"/>
    <w:rsid w:val="00281A8F"/>
    <w:rsid w:val="002827A5"/>
    <w:rsid w:val="002847AE"/>
    <w:rsid w:val="002870F2"/>
    <w:rsid w:val="00287650"/>
    <w:rsid w:val="00287796"/>
    <w:rsid w:val="0029008E"/>
    <w:rsid w:val="00290154"/>
    <w:rsid w:val="002904D6"/>
    <w:rsid w:val="00292A5A"/>
    <w:rsid w:val="00292AB4"/>
    <w:rsid w:val="00294F88"/>
    <w:rsid w:val="00294FCC"/>
    <w:rsid w:val="00295516"/>
    <w:rsid w:val="00295722"/>
    <w:rsid w:val="00295906"/>
    <w:rsid w:val="00296509"/>
    <w:rsid w:val="00296A20"/>
    <w:rsid w:val="0029733C"/>
    <w:rsid w:val="00297E27"/>
    <w:rsid w:val="002A10A1"/>
    <w:rsid w:val="002A12C5"/>
    <w:rsid w:val="002A3161"/>
    <w:rsid w:val="002A3410"/>
    <w:rsid w:val="002A405C"/>
    <w:rsid w:val="002A44D1"/>
    <w:rsid w:val="002A4631"/>
    <w:rsid w:val="002A4770"/>
    <w:rsid w:val="002A5BA6"/>
    <w:rsid w:val="002A6EA6"/>
    <w:rsid w:val="002A76EB"/>
    <w:rsid w:val="002A7A38"/>
    <w:rsid w:val="002B108B"/>
    <w:rsid w:val="002B12DE"/>
    <w:rsid w:val="002B15F1"/>
    <w:rsid w:val="002B270D"/>
    <w:rsid w:val="002B2ADE"/>
    <w:rsid w:val="002B3375"/>
    <w:rsid w:val="002B4745"/>
    <w:rsid w:val="002B480D"/>
    <w:rsid w:val="002B4845"/>
    <w:rsid w:val="002B4AC3"/>
    <w:rsid w:val="002B5DDB"/>
    <w:rsid w:val="002B7744"/>
    <w:rsid w:val="002C05AC"/>
    <w:rsid w:val="002C223C"/>
    <w:rsid w:val="002C2F96"/>
    <w:rsid w:val="002C3953"/>
    <w:rsid w:val="002C3C2A"/>
    <w:rsid w:val="002C56A0"/>
    <w:rsid w:val="002C7496"/>
    <w:rsid w:val="002D12FF"/>
    <w:rsid w:val="002D21A5"/>
    <w:rsid w:val="002D3602"/>
    <w:rsid w:val="002D4413"/>
    <w:rsid w:val="002D7247"/>
    <w:rsid w:val="002D7375"/>
    <w:rsid w:val="002E23E3"/>
    <w:rsid w:val="002E247B"/>
    <w:rsid w:val="002E26F3"/>
    <w:rsid w:val="002E280C"/>
    <w:rsid w:val="002E2E4E"/>
    <w:rsid w:val="002E30BA"/>
    <w:rsid w:val="002E34CB"/>
    <w:rsid w:val="002E4059"/>
    <w:rsid w:val="002E4D5B"/>
    <w:rsid w:val="002E5474"/>
    <w:rsid w:val="002E5664"/>
    <w:rsid w:val="002E5699"/>
    <w:rsid w:val="002E5832"/>
    <w:rsid w:val="002E633F"/>
    <w:rsid w:val="002E634B"/>
    <w:rsid w:val="002E65E2"/>
    <w:rsid w:val="002E74F6"/>
    <w:rsid w:val="002F0BF7"/>
    <w:rsid w:val="002F0D60"/>
    <w:rsid w:val="002F104E"/>
    <w:rsid w:val="002F1BD9"/>
    <w:rsid w:val="002F32F6"/>
    <w:rsid w:val="002F3A6D"/>
    <w:rsid w:val="002F4EBA"/>
    <w:rsid w:val="002F749C"/>
    <w:rsid w:val="003016F9"/>
    <w:rsid w:val="00303813"/>
    <w:rsid w:val="003049B9"/>
    <w:rsid w:val="00306074"/>
    <w:rsid w:val="00306F73"/>
    <w:rsid w:val="0030716E"/>
    <w:rsid w:val="00307E0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F5A"/>
    <w:rsid w:val="0032403E"/>
    <w:rsid w:val="00324D73"/>
    <w:rsid w:val="003257F8"/>
    <w:rsid w:val="00325B7B"/>
    <w:rsid w:val="0033193C"/>
    <w:rsid w:val="0033221E"/>
    <w:rsid w:val="0033289A"/>
    <w:rsid w:val="00332B30"/>
    <w:rsid w:val="003330E3"/>
    <w:rsid w:val="00333BA4"/>
    <w:rsid w:val="003345CE"/>
    <w:rsid w:val="00334EE8"/>
    <w:rsid w:val="0033532B"/>
    <w:rsid w:val="00336799"/>
    <w:rsid w:val="0033685E"/>
    <w:rsid w:val="00337929"/>
    <w:rsid w:val="00337AD4"/>
    <w:rsid w:val="00340003"/>
    <w:rsid w:val="00341CD3"/>
    <w:rsid w:val="003429B7"/>
    <w:rsid w:val="00342B92"/>
    <w:rsid w:val="00343A81"/>
    <w:rsid w:val="00343B23"/>
    <w:rsid w:val="00343B25"/>
    <w:rsid w:val="003444A9"/>
    <w:rsid w:val="003445F2"/>
    <w:rsid w:val="00345EB0"/>
    <w:rsid w:val="0034764B"/>
    <w:rsid w:val="0034780A"/>
    <w:rsid w:val="003479C3"/>
    <w:rsid w:val="00347CBE"/>
    <w:rsid w:val="003501C4"/>
    <w:rsid w:val="003503AC"/>
    <w:rsid w:val="00352686"/>
    <w:rsid w:val="003534AD"/>
    <w:rsid w:val="00354CB4"/>
    <w:rsid w:val="00355EE4"/>
    <w:rsid w:val="003560FB"/>
    <w:rsid w:val="00356DCA"/>
    <w:rsid w:val="00357136"/>
    <w:rsid w:val="003576EB"/>
    <w:rsid w:val="00360431"/>
    <w:rsid w:val="0036083B"/>
    <w:rsid w:val="00360C67"/>
    <w:rsid w:val="00360E65"/>
    <w:rsid w:val="00362131"/>
    <w:rsid w:val="00362594"/>
    <w:rsid w:val="00362DCB"/>
    <w:rsid w:val="0036308C"/>
    <w:rsid w:val="00363E8F"/>
    <w:rsid w:val="0036490B"/>
    <w:rsid w:val="00365118"/>
    <w:rsid w:val="00365968"/>
    <w:rsid w:val="00366467"/>
    <w:rsid w:val="00367331"/>
    <w:rsid w:val="00367F31"/>
    <w:rsid w:val="00370563"/>
    <w:rsid w:val="003713D2"/>
    <w:rsid w:val="00371AF4"/>
    <w:rsid w:val="00372A4F"/>
    <w:rsid w:val="00372A75"/>
    <w:rsid w:val="00372B9F"/>
    <w:rsid w:val="00373265"/>
    <w:rsid w:val="0037384B"/>
    <w:rsid w:val="00373892"/>
    <w:rsid w:val="003743CE"/>
    <w:rsid w:val="00377D96"/>
    <w:rsid w:val="003807AF"/>
    <w:rsid w:val="00380856"/>
    <w:rsid w:val="00380E60"/>
    <w:rsid w:val="00380EAE"/>
    <w:rsid w:val="0038198C"/>
    <w:rsid w:val="00382A6F"/>
    <w:rsid w:val="00382C57"/>
    <w:rsid w:val="0038316E"/>
    <w:rsid w:val="00383B5F"/>
    <w:rsid w:val="00384483"/>
    <w:rsid w:val="0038499A"/>
    <w:rsid w:val="00384F53"/>
    <w:rsid w:val="00385F9C"/>
    <w:rsid w:val="00386D58"/>
    <w:rsid w:val="00387053"/>
    <w:rsid w:val="00390591"/>
    <w:rsid w:val="00392084"/>
    <w:rsid w:val="00395451"/>
    <w:rsid w:val="00395633"/>
    <w:rsid w:val="00395716"/>
    <w:rsid w:val="00395908"/>
    <w:rsid w:val="00396B0E"/>
    <w:rsid w:val="0039766F"/>
    <w:rsid w:val="003A01C8"/>
    <w:rsid w:val="003A06C2"/>
    <w:rsid w:val="003A1238"/>
    <w:rsid w:val="003A18C0"/>
    <w:rsid w:val="003A1937"/>
    <w:rsid w:val="003A43B0"/>
    <w:rsid w:val="003A4F65"/>
    <w:rsid w:val="003A5964"/>
    <w:rsid w:val="003A5E30"/>
    <w:rsid w:val="003A6344"/>
    <w:rsid w:val="003A6624"/>
    <w:rsid w:val="003A6921"/>
    <w:rsid w:val="003A695D"/>
    <w:rsid w:val="003A6A25"/>
    <w:rsid w:val="003A6F6B"/>
    <w:rsid w:val="003A6FA5"/>
    <w:rsid w:val="003B1EA0"/>
    <w:rsid w:val="003B225F"/>
    <w:rsid w:val="003B3CB0"/>
    <w:rsid w:val="003B526D"/>
    <w:rsid w:val="003B7BBB"/>
    <w:rsid w:val="003C074F"/>
    <w:rsid w:val="003C0FB3"/>
    <w:rsid w:val="003C2E62"/>
    <w:rsid w:val="003C3990"/>
    <w:rsid w:val="003C434B"/>
    <w:rsid w:val="003C489D"/>
    <w:rsid w:val="003C4E62"/>
    <w:rsid w:val="003C54B8"/>
    <w:rsid w:val="003C5B67"/>
    <w:rsid w:val="003C687F"/>
    <w:rsid w:val="003C723C"/>
    <w:rsid w:val="003C79B7"/>
    <w:rsid w:val="003D0F7F"/>
    <w:rsid w:val="003D1660"/>
    <w:rsid w:val="003D3AF9"/>
    <w:rsid w:val="003D3CF0"/>
    <w:rsid w:val="003D51AB"/>
    <w:rsid w:val="003D53BF"/>
    <w:rsid w:val="003D5665"/>
    <w:rsid w:val="003D6797"/>
    <w:rsid w:val="003D779D"/>
    <w:rsid w:val="003D7846"/>
    <w:rsid w:val="003D78A2"/>
    <w:rsid w:val="003E03FD"/>
    <w:rsid w:val="003E15EE"/>
    <w:rsid w:val="003E4A29"/>
    <w:rsid w:val="003E57E8"/>
    <w:rsid w:val="003E6231"/>
    <w:rsid w:val="003E6AE0"/>
    <w:rsid w:val="003F0971"/>
    <w:rsid w:val="003F0D57"/>
    <w:rsid w:val="003F140B"/>
    <w:rsid w:val="003F28DA"/>
    <w:rsid w:val="003F2B6E"/>
    <w:rsid w:val="003F2C2F"/>
    <w:rsid w:val="003F35B8"/>
    <w:rsid w:val="003F3F97"/>
    <w:rsid w:val="003F42CF"/>
    <w:rsid w:val="003F4EA0"/>
    <w:rsid w:val="003F53E3"/>
    <w:rsid w:val="003F66AD"/>
    <w:rsid w:val="003F69BE"/>
    <w:rsid w:val="003F7510"/>
    <w:rsid w:val="003F7D20"/>
    <w:rsid w:val="00400E72"/>
    <w:rsid w:val="00400EB0"/>
    <w:rsid w:val="004013F6"/>
    <w:rsid w:val="0040159B"/>
    <w:rsid w:val="004029D0"/>
    <w:rsid w:val="00402FCF"/>
    <w:rsid w:val="004042F8"/>
    <w:rsid w:val="004048C9"/>
    <w:rsid w:val="00405801"/>
    <w:rsid w:val="004061D1"/>
    <w:rsid w:val="004062AA"/>
    <w:rsid w:val="0040656B"/>
    <w:rsid w:val="00407329"/>
    <w:rsid w:val="00407474"/>
    <w:rsid w:val="00407ED4"/>
    <w:rsid w:val="00407F31"/>
    <w:rsid w:val="0041221A"/>
    <w:rsid w:val="004125FD"/>
    <w:rsid w:val="004128F0"/>
    <w:rsid w:val="00413882"/>
    <w:rsid w:val="00414487"/>
    <w:rsid w:val="00414D5B"/>
    <w:rsid w:val="004163AD"/>
    <w:rsid w:val="0041645A"/>
    <w:rsid w:val="00416B88"/>
    <w:rsid w:val="00417BB8"/>
    <w:rsid w:val="00420300"/>
    <w:rsid w:val="004211B7"/>
    <w:rsid w:val="00421CC4"/>
    <w:rsid w:val="0042354D"/>
    <w:rsid w:val="004259A6"/>
    <w:rsid w:val="00425CCF"/>
    <w:rsid w:val="004265C5"/>
    <w:rsid w:val="00426F05"/>
    <w:rsid w:val="00430D80"/>
    <w:rsid w:val="0043102C"/>
    <w:rsid w:val="004317B5"/>
    <w:rsid w:val="00431E3D"/>
    <w:rsid w:val="00431F7A"/>
    <w:rsid w:val="004338B1"/>
    <w:rsid w:val="004339AF"/>
    <w:rsid w:val="00433E04"/>
    <w:rsid w:val="00435259"/>
    <w:rsid w:val="004361FB"/>
    <w:rsid w:val="00436B23"/>
    <w:rsid w:val="00436E88"/>
    <w:rsid w:val="0044061D"/>
    <w:rsid w:val="00440977"/>
    <w:rsid w:val="0044175B"/>
    <w:rsid w:val="00441C88"/>
    <w:rsid w:val="00442026"/>
    <w:rsid w:val="00442448"/>
    <w:rsid w:val="00443CD4"/>
    <w:rsid w:val="004440BB"/>
    <w:rsid w:val="004450B6"/>
    <w:rsid w:val="004455F9"/>
    <w:rsid w:val="00445612"/>
    <w:rsid w:val="00446AA3"/>
    <w:rsid w:val="004479D8"/>
    <w:rsid w:val="00447C97"/>
    <w:rsid w:val="004502DE"/>
    <w:rsid w:val="00451168"/>
    <w:rsid w:val="00451506"/>
    <w:rsid w:val="00452D84"/>
    <w:rsid w:val="00453739"/>
    <w:rsid w:val="00454F42"/>
    <w:rsid w:val="0045627B"/>
    <w:rsid w:val="00456C90"/>
    <w:rsid w:val="00457160"/>
    <w:rsid w:val="004578CC"/>
    <w:rsid w:val="0046288E"/>
    <w:rsid w:val="00463BFC"/>
    <w:rsid w:val="0046483C"/>
    <w:rsid w:val="004657D6"/>
    <w:rsid w:val="00465E5F"/>
    <w:rsid w:val="00466C27"/>
    <w:rsid w:val="00470C2E"/>
    <w:rsid w:val="004718EF"/>
    <w:rsid w:val="004728AA"/>
    <w:rsid w:val="00473346"/>
    <w:rsid w:val="0047601F"/>
    <w:rsid w:val="00476168"/>
    <w:rsid w:val="00476284"/>
    <w:rsid w:val="0047758F"/>
    <w:rsid w:val="00477719"/>
    <w:rsid w:val="0048084F"/>
    <w:rsid w:val="004810BD"/>
    <w:rsid w:val="0048175E"/>
    <w:rsid w:val="00482868"/>
    <w:rsid w:val="00483254"/>
    <w:rsid w:val="00483B44"/>
    <w:rsid w:val="00483CA9"/>
    <w:rsid w:val="004850B9"/>
    <w:rsid w:val="0048525B"/>
    <w:rsid w:val="00485BA8"/>
    <w:rsid w:val="00485CCD"/>
    <w:rsid w:val="00485DB5"/>
    <w:rsid w:val="004860C5"/>
    <w:rsid w:val="00486D2B"/>
    <w:rsid w:val="00490D60"/>
    <w:rsid w:val="00493120"/>
    <w:rsid w:val="004949C7"/>
    <w:rsid w:val="00494B04"/>
    <w:rsid w:val="00494FDC"/>
    <w:rsid w:val="004961E2"/>
    <w:rsid w:val="00497AEF"/>
    <w:rsid w:val="004A0489"/>
    <w:rsid w:val="004A161B"/>
    <w:rsid w:val="004A4106"/>
    <w:rsid w:val="004A4146"/>
    <w:rsid w:val="004A452D"/>
    <w:rsid w:val="004A47DB"/>
    <w:rsid w:val="004A4F6C"/>
    <w:rsid w:val="004A57BF"/>
    <w:rsid w:val="004A5AAE"/>
    <w:rsid w:val="004A6AB7"/>
    <w:rsid w:val="004A7284"/>
    <w:rsid w:val="004A7E1A"/>
    <w:rsid w:val="004B005E"/>
    <w:rsid w:val="004B0073"/>
    <w:rsid w:val="004B1541"/>
    <w:rsid w:val="004B240E"/>
    <w:rsid w:val="004B29F4"/>
    <w:rsid w:val="004B4C27"/>
    <w:rsid w:val="004B6407"/>
    <w:rsid w:val="004B6923"/>
    <w:rsid w:val="004B7240"/>
    <w:rsid w:val="004B7495"/>
    <w:rsid w:val="004B780F"/>
    <w:rsid w:val="004B7B56"/>
    <w:rsid w:val="004B7EE9"/>
    <w:rsid w:val="004B7F26"/>
    <w:rsid w:val="004C098E"/>
    <w:rsid w:val="004C20CF"/>
    <w:rsid w:val="004C212B"/>
    <w:rsid w:val="004C299C"/>
    <w:rsid w:val="004C2E2E"/>
    <w:rsid w:val="004C3080"/>
    <w:rsid w:val="004C38A9"/>
    <w:rsid w:val="004C4D54"/>
    <w:rsid w:val="004C6744"/>
    <w:rsid w:val="004C7023"/>
    <w:rsid w:val="004C7513"/>
    <w:rsid w:val="004D02AC"/>
    <w:rsid w:val="004D0383"/>
    <w:rsid w:val="004D1F3F"/>
    <w:rsid w:val="004D333E"/>
    <w:rsid w:val="004D3A72"/>
    <w:rsid w:val="004D3EE2"/>
    <w:rsid w:val="004D574F"/>
    <w:rsid w:val="004D5BBA"/>
    <w:rsid w:val="004D64A2"/>
    <w:rsid w:val="004D6540"/>
    <w:rsid w:val="004D66E9"/>
    <w:rsid w:val="004E0780"/>
    <w:rsid w:val="004E14EB"/>
    <w:rsid w:val="004E1C2A"/>
    <w:rsid w:val="004E2ACB"/>
    <w:rsid w:val="004E38B0"/>
    <w:rsid w:val="004E3C28"/>
    <w:rsid w:val="004E3FF9"/>
    <w:rsid w:val="004E4332"/>
    <w:rsid w:val="004E4B4C"/>
    <w:rsid w:val="004E4D9B"/>
    <w:rsid w:val="004E4E0B"/>
    <w:rsid w:val="004E5594"/>
    <w:rsid w:val="004E599A"/>
    <w:rsid w:val="004E6856"/>
    <w:rsid w:val="004E6FB4"/>
    <w:rsid w:val="004E7DDF"/>
    <w:rsid w:val="004F0977"/>
    <w:rsid w:val="004F104E"/>
    <w:rsid w:val="004F1408"/>
    <w:rsid w:val="004F4DF3"/>
    <w:rsid w:val="004F4E1D"/>
    <w:rsid w:val="004F55C8"/>
    <w:rsid w:val="004F616E"/>
    <w:rsid w:val="004F6257"/>
    <w:rsid w:val="004F6A25"/>
    <w:rsid w:val="004F6AB0"/>
    <w:rsid w:val="004F6B4D"/>
    <w:rsid w:val="004F6DA8"/>
    <w:rsid w:val="004F6F40"/>
    <w:rsid w:val="004F7042"/>
    <w:rsid w:val="004F7AD6"/>
    <w:rsid w:val="005000BD"/>
    <w:rsid w:val="005000DD"/>
    <w:rsid w:val="0050197C"/>
    <w:rsid w:val="00503948"/>
    <w:rsid w:val="00503B09"/>
    <w:rsid w:val="00503B6C"/>
    <w:rsid w:val="00504F5C"/>
    <w:rsid w:val="00505139"/>
    <w:rsid w:val="00505262"/>
    <w:rsid w:val="00505922"/>
    <w:rsid w:val="0050597B"/>
    <w:rsid w:val="00506DF8"/>
    <w:rsid w:val="005073C7"/>
    <w:rsid w:val="00507451"/>
    <w:rsid w:val="00511F4D"/>
    <w:rsid w:val="00513F4B"/>
    <w:rsid w:val="005143B8"/>
    <w:rsid w:val="00514D6B"/>
    <w:rsid w:val="00515533"/>
    <w:rsid w:val="0051574E"/>
    <w:rsid w:val="00515E00"/>
    <w:rsid w:val="0051725F"/>
    <w:rsid w:val="00520095"/>
    <w:rsid w:val="00520645"/>
    <w:rsid w:val="0052168D"/>
    <w:rsid w:val="00522975"/>
    <w:rsid w:val="0052396A"/>
    <w:rsid w:val="00523DBF"/>
    <w:rsid w:val="005246F1"/>
    <w:rsid w:val="0052734E"/>
    <w:rsid w:val="0052782C"/>
    <w:rsid w:val="00527A41"/>
    <w:rsid w:val="00527E90"/>
    <w:rsid w:val="00530E46"/>
    <w:rsid w:val="005324EF"/>
    <w:rsid w:val="0053286B"/>
    <w:rsid w:val="00533287"/>
    <w:rsid w:val="00535E1F"/>
    <w:rsid w:val="00536369"/>
    <w:rsid w:val="005363A7"/>
    <w:rsid w:val="00537571"/>
    <w:rsid w:val="005400FF"/>
    <w:rsid w:val="00540E99"/>
    <w:rsid w:val="00541130"/>
    <w:rsid w:val="00543CDB"/>
    <w:rsid w:val="005447BE"/>
    <w:rsid w:val="005450A7"/>
    <w:rsid w:val="00546A8B"/>
    <w:rsid w:val="00546D5E"/>
    <w:rsid w:val="00546F02"/>
    <w:rsid w:val="00547051"/>
    <w:rsid w:val="0054770B"/>
    <w:rsid w:val="00550978"/>
    <w:rsid w:val="00551073"/>
    <w:rsid w:val="00551DA4"/>
    <w:rsid w:val="0055213A"/>
    <w:rsid w:val="00552F2D"/>
    <w:rsid w:val="00554956"/>
    <w:rsid w:val="00554A15"/>
    <w:rsid w:val="005560B4"/>
    <w:rsid w:val="00557BE6"/>
    <w:rsid w:val="00557FC2"/>
    <w:rsid w:val="005600BC"/>
    <w:rsid w:val="00560A26"/>
    <w:rsid w:val="00563104"/>
    <w:rsid w:val="005646C1"/>
    <w:rsid w:val="005646CC"/>
    <w:rsid w:val="005652E4"/>
    <w:rsid w:val="00565730"/>
    <w:rsid w:val="00566671"/>
    <w:rsid w:val="00566DED"/>
    <w:rsid w:val="00567B22"/>
    <w:rsid w:val="00570E62"/>
    <w:rsid w:val="00571276"/>
    <w:rsid w:val="00571284"/>
    <w:rsid w:val="0057134C"/>
    <w:rsid w:val="00572027"/>
    <w:rsid w:val="0057331C"/>
    <w:rsid w:val="00573328"/>
    <w:rsid w:val="00573DA4"/>
    <w:rsid w:val="00573F07"/>
    <w:rsid w:val="0057478F"/>
    <w:rsid w:val="005747FF"/>
    <w:rsid w:val="00574852"/>
    <w:rsid w:val="00575575"/>
    <w:rsid w:val="00575FD3"/>
    <w:rsid w:val="00576415"/>
    <w:rsid w:val="00580D0F"/>
    <w:rsid w:val="00581F3D"/>
    <w:rsid w:val="005824C0"/>
    <w:rsid w:val="00582560"/>
    <w:rsid w:val="00582FD7"/>
    <w:rsid w:val="005832ED"/>
    <w:rsid w:val="0058349A"/>
    <w:rsid w:val="00583524"/>
    <w:rsid w:val="005835A2"/>
    <w:rsid w:val="0058374F"/>
    <w:rsid w:val="00583853"/>
    <w:rsid w:val="00583A30"/>
    <w:rsid w:val="005857A8"/>
    <w:rsid w:val="005857EC"/>
    <w:rsid w:val="0058713B"/>
    <w:rsid w:val="005876D2"/>
    <w:rsid w:val="0058785F"/>
    <w:rsid w:val="0059056C"/>
    <w:rsid w:val="0059130B"/>
    <w:rsid w:val="00593998"/>
    <w:rsid w:val="00593C04"/>
    <w:rsid w:val="00593F04"/>
    <w:rsid w:val="00594705"/>
    <w:rsid w:val="00594EB2"/>
    <w:rsid w:val="005955A2"/>
    <w:rsid w:val="00596689"/>
    <w:rsid w:val="00596EEE"/>
    <w:rsid w:val="0059704B"/>
    <w:rsid w:val="005A16FB"/>
    <w:rsid w:val="005A1A68"/>
    <w:rsid w:val="005A1D50"/>
    <w:rsid w:val="005A2985"/>
    <w:rsid w:val="005A2A5A"/>
    <w:rsid w:val="005A3076"/>
    <w:rsid w:val="005A324B"/>
    <w:rsid w:val="005A39FC"/>
    <w:rsid w:val="005A3B66"/>
    <w:rsid w:val="005A42E3"/>
    <w:rsid w:val="005A5F04"/>
    <w:rsid w:val="005A6DC2"/>
    <w:rsid w:val="005A7ABA"/>
    <w:rsid w:val="005B0870"/>
    <w:rsid w:val="005B1762"/>
    <w:rsid w:val="005B308A"/>
    <w:rsid w:val="005B3484"/>
    <w:rsid w:val="005B3E10"/>
    <w:rsid w:val="005B471C"/>
    <w:rsid w:val="005B4B88"/>
    <w:rsid w:val="005B5605"/>
    <w:rsid w:val="005B5B75"/>
    <w:rsid w:val="005B5D60"/>
    <w:rsid w:val="005B5E31"/>
    <w:rsid w:val="005B64AE"/>
    <w:rsid w:val="005B6E3D"/>
    <w:rsid w:val="005B7298"/>
    <w:rsid w:val="005B744F"/>
    <w:rsid w:val="005C0868"/>
    <w:rsid w:val="005C1BFC"/>
    <w:rsid w:val="005C6627"/>
    <w:rsid w:val="005C7B55"/>
    <w:rsid w:val="005D0175"/>
    <w:rsid w:val="005D01EE"/>
    <w:rsid w:val="005D1CC4"/>
    <w:rsid w:val="005D28CC"/>
    <w:rsid w:val="005D2D62"/>
    <w:rsid w:val="005D37F2"/>
    <w:rsid w:val="005D47D9"/>
    <w:rsid w:val="005D5A78"/>
    <w:rsid w:val="005D5DB0"/>
    <w:rsid w:val="005D7A00"/>
    <w:rsid w:val="005E0B43"/>
    <w:rsid w:val="005E14FB"/>
    <w:rsid w:val="005E1533"/>
    <w:rsid w:val="005E1B82"/>
    <w:rsid w:val="005E2F7A"/>
    <w:rsid w:val="005E4742"/>
    <w:rsid w:val="005E6829"/>
    <w:rsid w:val="005E6FF9"/>
    <w:rsid w:val="005E6FFB"/>
    <w:rsid w:val="005E70FA"/>
    <w:rsid w:val="005E7915"/>
    <w:rsid w:val="005F094B"/>
    <w:rsid w:val="005F0D5E"/>
    <w:rsid w:val="005F100F"/>
    <w:rsid w:val="005F10D4"/>
    <w:rsid w:val="005F26E8"/>
    <w:rsid w:val="005F275A"/>
    <w:rsid w:val="005F2AD7"/>
    <w:rsid w:val="005F2E08"/>
    <w:rsid w:val="005F58C4"/>
    <w:rsid w:val="005F7834"/>
    <w:rsid w:val="005F78DD"/>
    <w:rsid w:val="005F7A4D"/>
    <w:rsid w:val="00600E51"/>
    <w:rsid w:val="00601B68"/>
    <w:rsid w:val="006026BA"/>
    <w:rsid w:val="0060359B"/>
    <w:rsid w:val="00603F69"/>
    <w:rsid w:val="006040DA"/>
    <w:rsid w:val="006047BD"/>
    <w:rsid w:val="00607675"/>
    <w:rsid w:val="00610F53"/>
    <w:rsid w:val="006121BF"/>
    <w:rsid w:val="00612E3F"/>
    <w:rsid w:val="00613208"/>
    <w:rsid w:val="00614134"/>
    <w:rsid w:val="00614C6F"/>
    <w:rsid w:val="0061522F"/>
    <w:rsid w:val="006157A8"/>
    <w:rsid w:val="00616767"/>
    <w:rsid w:val="0061698B"/>
    <w:rsid w:val="00616F61"/>
    <w:rsid w:val="00617104"/>
    <w:rsid w:val="00617D21"/>
    <w:rsid w:val="00620917"/>
    <w:rsid w:val="0062163D"/>
    <w:rsid w:val="00621BCB"/>
    <w:rsid w:val="00623A9E"/>
    <w:rsid w:val="00624A20"/>
    <w:rsid w:val="00624C9B"/>
    <w:rsid w:val="006251EB"/>
    <w:rsid w:val="0062541D"/>
    <w:rsid w:val="006272D3"/>
    <w:rsid w:val="00630BB3"/>
    <w:rsid w:val="00631025"/>
    <w:rsid w:val="0063193E"/>
    <w:rsid w:val="00632182"/>
    <w:rsid w:val="006335DF"/>
    <w:rsid w:val="00633A4A"/>
    <w:rsid w:val="00634717"/>
    <w:rsid w:val="0063670E"/>
    <w:rsid w:val="00637181"/>
    <w:rsid w:val="00637AF8"/>
    <w:rsid w:val="00640DCA"/>
    <w:rsid w:val="00640DD4"/>
    <w:rsid w:val="006412BE"/>
    <w:rsid w:val="0064144D"/>
    <w:rsid w:val="00641609"/>
    <w:rsid w:val="0064160E"/>
    <w:rsid w:val="00642389"/>
    <w:rsid w:val="0064291D"/>
    <w:rsid w:val="006439ED"/>
    <w:rsid w:val="00644306"/>
    <w:rsid w:val="00644EAB"/>
    <w:rsid w:val="006450E2"/>
    <w:rsid w:val="006453D8"/>
    <w:rsid w:val="006457A5"/>
    <w:rsid w:val="006473C6"/>
    <w:rsid w:val="00650503"/>
    <w:rsid w:val="006518D3"/>
    <w:rsid w:val="00651A1C"/>
    <w:rsid w:val="00651E73"/>
    <w:rsid w:val="006522EF"/>
    <w:rsid w:val="006522FD"/>
    <w:rsid w:val="00652800"/>
    <w:rsid w:val="00653AB0"/>
    <w:rsid w:val="00653B6D"/>
    <w:rsid w:val="00653C5D"/>
    <w:rsid w:val="006544A7"/>
    <w:rsid w:val="006552BE"/>
    <w:rsid w:val="00655720"/>
    <w:rsid w:val="00660A4F"/>
    <w:rsid w:val="00661413"/>
    <w:rsid w:val="006618E3"/>
    <w:rsid w:val="00661D06"/>
    <w:rsid w:val="00661EB6"/>
    <w:rsid w:val="006638B4"/>
    <w:rsid w:val="0066400D"/>
    <w:rsid w:val="006641B3"/>
    <w:rsid w:val="006644C4"/>
    <w:rsid w:val="00664BEE"/>
    <w:rsid w:val="00665937"/>
    <w:rsid w:val="00665C9F"/>
    <w:rsid w:val="00665F1A"/>
    <w:rsid w:val="0066665B"/>
    <w:rsid w:val="006676DA"/>
    <w:rsid w:val="00667B1D"/>
    <w:rsid w:val="00670EE3"/>
    <w:rsid w:val="0067106B"/>
    <w:rsid w:val="006710EF"/>
    <w:rsid w:val="00671978"/>
    <w:rsid w:val="00672902"/>
    <w:rsid w:val="00673149"/>
    <w:rsid w:val="0067331F"/>
    <w:rsid w:val="00673956"/>
    <w:rsid w:val="006742E8"/>
    <w:rsid w:val="0067482E"/>
    <w:rsid w:val="00675260"/>
    <w:rsid w:val="006757BF"/>
    <w:rsid w:val="00677997"/>
    <w:rsid w:val="00677DDB"/>
    <w:rsid w:val="00677EF0"/>
    <w:rsid w:val="006814BF"/>
    <w:rsid w:val="00681DCF"/>
    <w:rsid w:val="00681F32"/>
    <w:rsid w:val="006826B1"/>
    <w:rsid w:val="00683296"/>
    <w:rsid w:val="00683AEC"/>
    <w:rsid w:val="00684672"/>
    <w:rsid w:val="0068481E"/>
    <w:rsid w:val="006856F4"/>
    <w:rsid w:val="0068666F"/>
    <w:rsid w:val="0068780A"/>
    <w:rsid w:val="00690267"/>
    <w:rsid w:val="006906E7"/>
    <w:rsid w:val="006918C5"/>
    <w:rsid w:val="0069196B"/>
    <w:rsid w:val="006921FE"/>
    <w:rsid w:val="006931D4"/>
    <w:rsid w:val="00694E70"/>
    <w:rsid w:val="006954D4"/>
    <w:rsid w:val="0069598B"/>
    <w:rsid w:val="00695AF0"/>
    <w:rsid w:val="00695C76"/>
    <w:rsid w:val="0069757D"/>
    <w:rsid w:val="006A1A8E"/>
    <w:rsid w:val="006A1CF6"/>
    <w:rsid w:val="006A2D9E"/>
    <w:rsid w:val="006A33B4"/>
    <w:rsid w:val="006A36DB"/>
    <w:rsid w:val="006A3EF2"/>
    <w:rsid w:val="006A4281"/>
    <w:rsid w:val="006A44D0"/>
    <w:rsid w:val="006A48C1"/>
    <w:rsid w:val="006A510D"/>
    <w:rsid w:val="006A51A4"/>
    <w:rsid w:val="006A669A"/>
    <w:rsid w:val="006B0291"/>
    <w:rsid w:val="006B06B2"/>
    <w:rsid w:val="006B1FFA"/>
    <w:rsid w:val="006B20FA"/>
    <w:rsid w:val="006B2534"/>
    <w:rsid w:val="006B2B91"/>
    <w:rsid w:val="006B3564"/>
    <w:rsid w:val="006B37E6"/>
    <w:rsid w:val="006B3D8F"/>
    <w:rsid w:val="006B42E3"/>
    <w:rsid w:val="006B44E9"/>
    <w:rsid w:val="006B6CFD"/>
    <w:rsid w:val="006B73E5"/>
    <w:rsid w:val="006C00A3"/>
    <w:rsid w:val="006C10FC"/>
    <w:rsid w:val="006C3B23"/>
    <w:rsid w:val="006C495C"/>
    <w:rsid w:val="006C4B47"/>
    <w:rsid w:val="006C4FEE"/>
    <w:rsid w:val="006C615D"/>
    <w:rsid w:val="006C6368"/>
    <w:rsid w:val="006C7AB5"/>
    <w:rsid w:val="006D062E"/>
    <w:rsid w:val="006D0817"/>
    <w:rsid w:val="006D0996"/>
    <w:rsid w:val="006D2405"/>
    <w:rsid w:val="006D3A0E"/>
    <w:rsid w:val="006D4A39"/>
    <w:rsid w:val="006D53A4"/>
    <w:rsid w:val="006D6748"/>
    <w:rsid w:val="006D67F6"/>
    <w:rsid w:val="006E08A7"/>
    <w:rsid w:val="006E08C4"/>
    <w:rsid w:val="006E091B"/>
    <w:rsid w:val="006E2552"/>
    <w:rsid w:val="006E3FA3"/>
    <w:rsid w:val="006E42C8"/>
    <w:rsid w:val="006E4800"/>
    <w:rsid w:val="006E560F"/>
    <w:rsid w:val="006E5B90"/>
    <w:rsid w:val="006E60D3"/>
    <w:rsid w:val="006E79B6"/>
    <w:rsid w:val="006F054E"/>
    <w:rsid w:val="006F15D8"/>
    <w:rsid w:val="006F1B19"/>
    <w:rsid w:val="006F3334"/>
    <w:rsid w:val="006F3613"/>
    <w:rsid w:val="006F3839"/>
    <w:rsid w:val="006F4503"/>
    <w:rsid w:val="006F4BFA"/>
    <w:rsid w:val="006F66EA"/>
    <w:rsid w:val="00700048"/>
    <w:rsid w:val="0070030C"/>
    <w:rsid w:val="00700346"/>
    <w:rsid w:val="00700714"/>
    <w:rsid w:val="0070190E"/>
    <w:rsid w:val="00701DAC"/>
    <w:rsid w:val="0070216B"/>
    <w:rsid w:val="00703206"/>
    <w:rsid w:val="00704694"/>
    <w:rsid w:val="007058CD"/>
    <w:rsid w:val="00705D75"/>
    <w:rsid w:val="00706293"/>
    <w:rsid w:val="007069E2"/>
    <w:rsid w:val="0070723B"/>
    <w:rsid w:val="007115B9"/>
    <w:rsid w:val="007124A7"/>
    <w:rsid w:val="00712DA7"/>
    <w:rsid w:val="00714956"/>
    <w:rsid w:val="00715F89"/>
    <w:rsid w:val="007165FA"/>
    <w:rsid w:val="00716EA2"/>
    <w:rsid w:val="00716FB7"/>
    <w:rsid w:val="00717C66"/>
    <w:rsid w:val="0072144B"/>
    <w:rsid w:val="00722D6B"/>
    <w:rsid w:val="00722FDC"/>
    <w:rsid w:val="0072331A"/>
    <w:rsid w:val="0072360C"/>
    <w:rsid w:val="00723956"/>
    <w:rsid w:val="00724203"/>
    <w:rsid w:val="00725945"/>
    <w:rsid w:val="00725C3B"/>
    <w:rsid w:val="00725D14"/>
    <w:rsid w:val="007266FB"/>
    <w:rsid w:val="00726D09"/>
    <w:rsid w:val="00730899"/>
    <w:rsid w:val="00731346"/>
    <w:rsid w:val="00731508"/>
    <w:rsid w:val="0073212B"/>
    <w:rsid w:val="0073364D"/>
    <w:rsid w:val="00733D6A"/>
    <w:rsid w:val="00734065"/>
    <w:rsid w:val="00734894"/>
    <w:rsid w:val="00734AAB"/>
    <w:rsid w:val="00735327"/>
    <w:rsid w:val="00735451"/>
    <w:rsid w:val="0073637A"/>
    <w:rsid w:val="00736F68"/>
    <w:rsid w:val="00737B3F"/>
    <w:rsid w:val="00740573"/>
    <w:rsid w:val="00741479"/>
    <w:rsid w:val="007414DA"/>
    <w:rsid w:val="00741ACA"/>
    <w:rsid w:val="007448D2"/>
    <w:rsid w:val="00744A73"/>
    <w:rsid w:val="00744DB8"/>
    <w:rsid w:val="00745C28"/>
    <w:rsid w:val="007460FF"/>
    <w:rsid w:val="00746116"/>
    <w:rsid w:val="00746714"/>
    <w:rsid w:val="007474D4"/>
    <w:rsid w:val="00747B47"/>
    <w:rsid w:val="00751560"/>
    <w:rsid w:val="0075322D"/>
    <w:rsid w:val="00753D56"/>
    <w:rsid w:val="00755EB3"/>
    <w:rsid w:val="007564AE"/>
    <w:rsid w:val="007568DA"/>
    <w:rsid w:val="00757591"/>
    <w:rsid w:val="00757633"/>
    <w:rsid w:val="00757A59"/>
    <w:rsid w:val="00757DD5"/>
    <w:rsid w:val="007617A7"/>
    <w:rsid w:val="00762125"/>
    <w:rsid w:val="007633B0"/>
    <w:rsid w:val="007635C3"/>
    <w:rsid w:val="00765E06"/>
    <w:rsid w:val="00765F79"/>
    <w:rsid w:val="00766A1D"/>
    <w:rsid w:val="00766BC2"/>
    <w:rsid w:val="007700A4"/>
    <w:rsid w:val="00770223"/>
    <w:rsid w:val="007706FF"/>
    <w:rsid w:val="00770891"/>
    <w:rsid w:val="00770C61"/>
    <w:rsid w:val="00772BA3"/>
    <w:rsid w:val="00773360"/>
    <w:rsid w:val="0077547B"/>
    <w:rsid w:val="007763FE"/>
    <w:rsid w:val="00776998"/>
    <w:rsid w:val="00776AC3"/>
    <w:rsid w:val="00777558"/>
    <w:rsid w:val="007776A2"/>
    <w:rsid w:val="00777849"/>
    <w:rsid w:val="00780752"/>
    <w:rsid w:val="00780A99"/>
    <w:rsid w:val="00781C4F"/>
    <w:rsid w:val="00782487"/>
    <w:rsid w:val="00782A2E"/>
    <w:rsid w:val="00782B11"/>
    <w:rsid w:val="00783456"/>
    <w:rsid w:val="007836C0"/>
    <w:rsid w:val="00783D18"/>
    <w:rsid w:val="00783F8F"/>
    <w:rsid w:val="00784F49"/>
    <w:rsid w:val="00785BE0"/>
    <w:rsid w:val="00786610"/>
    <w:rsid w:val="0078667E"/>
    <w:rsid w:val="00787340"/>
    <w:rsid w:val="007919C8"/>
    <w:rsid w:val="007919DC"/>
    <w:rsid w:val="00791B72"/>
    <w:rsid w:val="00791C7F"/>
    <w:rsid w:val="00792E92"/>
    <w:rsid w:val="007938DB"/>
    <w:rsid w:val="0079539F"/>
    <w:rsid w:val="00796888"/>
    <w:rsid w:val="007A1326"/>
    <w:rsid w:val="007A1AA1"/>
    <w:rsid w:val="007A2873"/>
    <w:rsid w:val="007A2B7B"/>
    <w:rsid w:val="007A3356"/>
    <w:rsid w:val="007A36F3"/>
    <w:rsid w:val="007A493C"/>
    <w:rsid w:val="007A4CEF"/>
    <w:rsid w:val="007A55A8"/>
    <w:rsid w:val="007A5E6B"/>
    <w:rsid w:val="007B135C"/>
    <w:rsid w:val="007B2110"/>
    <w:rsid w:val="007B24C4"/>
    <w:rsid w:val="007B2B68"/>
    <w:rsid w:val="007B50E4"/>
    <w:rsid w:val="007B5236"/>
    <w:rsid w:val="007B569C"/>
    <w:rsid w:val="007B6B2F"/>
    <w:rsid w:val="007C057B"/>
    <w:rsid w:val="007C1661"/>
    <w:rsid w:val="007C1A9E"/>
    <w:rsid w:val="007C2EFF"/>
    <w:rsid w:val="007C32A0"/>
    <w:rsid w:val="007C6E38"/>
    <w:rsid w:val="007D1146"/>
    <w:rsid w:val="007D11E8"/>
    <w:rsid w:val="007D212E"/>
    <w:rsid w:val="007D2314"/>
    <w:rsid w:val="007D458F"/>
    <w:rsid w:val="007D48D2"/>
    <w:rsid w:val="007D5655"/>
    <w:rsid w:val="007D581D"/>
    <w:rsid w:val="007D5A52"/>
    <w:rsid w:val="007D73C0"/>
    <w:rsid w:val="007D780B"/>
    <w:rsid w:val="007D7CF5"/>
    <w:rsid w:val="007D7E58"/>
    <w:rsid w:val="007E41AD"/>
    <w:rsid w:val="007E4460"/>
    <w:rsid w:val="007E497E"/>
    <w:rsid w:val="007E4D2E"/>
    <w:rsid w:val="007E51F4"/>
    <w:rsid w:val="007E5E9E"/>
    <w:rsid w:val="007E7486"/>
    <w:rsid w:val="007E7851"/>
    <w:rsid w:val="007F11ED"/>
    <w:rsid w:val="007F1493"/>
    <w:rsid w:val="007F15BC"/>
    <w:rsid w:val="007F3524"/>
    <w:rsid w:val="007F5538"/>
    <w:rsid w:val="007F576D"/>
    <w:rsid w:val="007F60DB"/>
    <w:rsid w:val="007F637A"/>
    <w:rsid w:val="007F66A6"/>
    <w:rsid w:val="007F68BA"/>
    <w:rsid w:val="007F76BF"/>
    <w:rsid w:val="008003CD"/>
    <w:rsid w:val="00800512"/>
    <w:rsid w:val="008007B0"/>
    <w:rsid w:val="00801331"/>
    <w:rsid w:val="00801687"/>
    <w:rsid w:val="008019EE"/>
    <w:rsid w:val="00802022"/>
    <w:rsid w:val="0080207C"/>
    <w:rsid w:val="008028A3"/>
    <w:rsid w:val="008043C7"/>
    <w:rsid w:val="008059C1"/>
    <w:rsid w:val="0080662F"/>
    <w:rsid w:val="008068FD"/>
    <w:rsid w:val="00806BC5"/>
    <w:rsid w:val="00806C91"/>
    <w:rsid w:val="0081065F"/>
    <w:rsid w:val="0081071A"/>
    <w:rsid w:val="00810E72"/>
    <w:rsid w:val="0081179B"/>
    <w:rsid w:val="00811822"/>
    <w:rsid w:val="00812DCB"/>
    <w:rsid w:val="0081349B"/>
    <w:rsid w:val="00813FA5"/>
    <w:rsid w:val="0081523F"/>
    <w:rsid w:val="00816151"/>
    <w:rsid w:val="00817268"/>
    <w:rsid w:val="008202AC"/>
    <w:rsid w:val="008203B7"/>
    <w:rsid w:val="00820842"/>
    <w:rsid w:val="00820BB7"/>
    <w:rsid w:val="008212BE"/>
    <w:rsid w:val="008218CF"/>
    <w:rsid w:val="008248E7"/>
    <w:rsid w:val="00824F02"/>
    <w:rsid w:val="00825595"/>
    <w:rsid w:val="008257B5"/>
    <w:rsid w:val="00826BD1"/>
    <w:rsid w:val="00826C4F"/>
    <w:rsid w:val="00830A48"/>
    <w:rsid w:val="00831C89"/>
    <w:rsid w:val="0083201C"/>
    <w:rsid w:val="0083281F"/>
    <w:rsid w:val="00832DA5"/>
    <w:rsid w:val="00832F4B"/>
    <w:rsid w:val="00833A2E"/>
    <w:rsid w:val="00833EDF"/>
    <w:rsid w:val="00834038"/>
    <w:rsid w:val="00835934"/>
    <w:rsid w:val="008377AF"/>
    <w:rsid w:val="008404C4"/>
    <w:rsid w:val="0084056D"/>
    <w:rsid w:val="00840CE3"/>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56F1C"/>
    <w:rsid w:val="00857734"/>
    <w:rsid w:val="008579AE"/>
    <w:rsid w:val="008608E4"/>
    <w:rsid w:val="00860A52"/>
    <w:rsid w:val="00862960"/>
    <w:rsid w:val="008632F8"/>
    <w:rsid w:val="00863532"/>
    <w:rsid w:val="00863752"/>
    <w:rsid w:val="008639DD"/>
    <w:rsid w:val="008641E8"/>
    <w:rsid w:val="00864336"/>
    <w:rsid w:val="00865910"/>
    <w:rsid w:val="00865EC3"/>
    <w:rsid w:val="0086629C"/>
    <w:rsid w:val="00866415"/>
    <w:rsid w:val="0086672A"/>
    <w:rsid w:val="00866D7A"/>
    <w:rsid w:val="00867469"/>
    <w:rsid w:val="00870838"/>
    <w:rsid w:val="00870A3D"/>
    <w:rsid w:val="00870AC9"/>
    <w:rsid w:val="0087212A"/>
    <w:rsid w:val="00872248"/>
    <w:rsid w:val="00873436"/>
    <w:rsid w:val="008736AC"/>
    <w:rsid w:val="00873771"/>
    <w:rsid w:val="008745BE"/>
    <w:rsid w:val="00874C1F"/>
    <w:rsid w:val="008750E4"/>
    <w:rsid w:val="008773F6"/>
    <w:rsid w:val="0088097E"/>
    <w:rsid w:val="00880A08"/>
    <w:rsid w:val="008813A0"/>
    <w:rsid w:val="00881B53"/>
    <w:rsid w:val="00882E98"/>
    <w:rsid w:val="00883242"/>
    <w:rsid w:val="008834B0"/>
    <w:rsid w:val="008836C6"/>
    <w:rsid w:val="00883A53"/>
    <w:rsid w:val="00883F92"/>
    <w:rsid w:val="0088526C"/>
    <w:rsid w:val="00885C59"/>
    <w:rsid w:val="00885F34"/>
    <w:rsid w:val="00890C47"/>
    <w:rsid w:val="00891FFC"/>
    <w:rsid w:val="0089256F"/>
    <w:rsid w:val="00893CDB"/>
    <w:rsid w:val="00893D12"/>
    <w:rsid w:val="008945BE"/>
    <w:rsid w:val="0089468F"/>
    <w:rsid w:val="00895105"/>
    <w:rsid w:val="00895316"/>
    <w:rsid w:val="00895861"/>
    <w:rsid w:val="00897B91"/>
    <w:rsid w:val="008A00A0"/>
    <w:rsid w:val="008A0836"/>
    <w:rsid w:val="008A08A9"/>
    <w:rsid w:val="008A1693"/>
    <w:rsid w:val="008A21F0"/>
    <w:rsid w:val="008A278C"/>
    <w:rsid w:val="008A53AA"/>
    <w:rsid w:val="008A5DE5"/>
    <w:rsid w:val="008A7D7A"/>
    <w:rsid w:val="008B17E8"/>
    <w:rsid w:val="008B1FDB"/>
    <w:rsid w:val="008B2A5B"/>
    <w:rsid w:val="008B367A"/>
    <w:rsid w:val="008B430F"/>
    <w:rsid w:val="008B44C9"/>
    <w:rsid w:val="008B4B2A"/>
    <w:rsid w:val="008B4DA3"/>
    <w:rsid w:val="008B4FF4"/>
    <w:rsid w:val="008B62A0"/>
    <w:rsid w:val="008B6729"/>
    <w:rsid w:val="008B6875"/>
    <w:rsid w:val="008B71D5"/>
    <w:rsid w:val="008B7F83"/>
    <w:rsid w:val="008C085A"/>
    <w:rsid w:val="008C1A20"/>
    <w:rsid w:val="008C2FB5"/>
    <w:rsid w:val="008C302C"/>
    <w:rsid w:val="008C4BDB"/>
    <w:rsid w:val="008C4CAB"/>
    <w:rsid w:val="008C6461"/>
    <w:rsid w:val="008C6A74"/>
    <w:rsid w:val="008C6BA4"/>
    <w:rsid w:val="008C6F82"/>
    <w:rsid w:val="008C7CBC"/>
    <w:rsid w:val="008D0067"/>
    <w:rsid w:val="008D125E"/>
    <w:rsid w:val="008D5308"/>
    <w:rsid w:val="008D55BF"/>
    <w:rsid w:val="008D61E0"/>
    <w:rsid w:val="008D6722"/>
    <w:rsid w:val="008D6801"/>
    <w:rsid w:val="008D6E1D"/>
    <w:rsid w:val="008D7AB2"/>
    <w:rsid w:val="008E0259"/>
    <w:rsid w:val="008E131D"/>
    <w:rsid w:val="008E43E0"/>
    <w:rsid w:val="008E4A0E"/>
    <w:rsid w:val="008E4E59"/>
    <w:rsid w:val="008E55E9"/>
    <w:rsid w:val="008F0115"/>
    <w:rsid w:val="008F01EF"/>
    <w:rsid w:val="008F0383"/>
    <w:rsid w:val="008F1F6A"/>
    <w:rsid w:val="008F28E7"/>
    <w:rsid w:val="008F2D52"/>
    <w:rsid w:val="008F3EDF"/>
    <w:rsid w:val="008F43D5"/>
    <w:rsid w:val="008F55A8"/>
    <w:rsid w:val="008F56DB"/>
    <w:rsid w:val="0090053B"/>
    <w:rsid w:val="00900E59"/>
    <w:rsid w:val="00900FCF"/>
    <w:rsid w:val="00901298"/>
    <w:rsid w:val="009019BB"/>
    <w:rsid w:val="00902919"/>
    <w:rsid w:val="00902DE1"/>
    <w:rsid w:val="0090315B"/>
    <w:rsid w:val="009033B0"/>
    <w:rsid w:val="00903839"/>
    <w:rsid w:val="00904350"/>
    <w:rsid w:val="00904B51"/>
    <w:rsid w:val="00904D31"/>
    <w:rsid w:val="00905060"/>
    <w:rsid w:val="00905926"/>
    <w:rsid w:val="0090604A"/>
    <w:rsid w:val="00906A1F"/>
    <w:rsid w:val="00907038"/>
    <w:rsid w:val="009078AB"/>
    <w:rsid w:val="0091055E"/>
    <w:rsid w:val="00911FE6"/>
    <w:rsid w:val="00912C5D"/>
    <w:rsid w:val="00912EC7"/>
    <w:rsid w:val="00913D40"/>
    <w:rsid w:val="00913F89"/>
    <w:rsid w:val="00915222"/>
    <w:rsid w:val="009153A2"/>
    <w:rsid w:val="0091571A"/>
    <w:rsid w:val="00915AC4"/>
    <w:rsid w:val="00915AD3"/>
    <w:rsid w:val="00915CEC"/>
    <w:rsid w:val="00917858"/>
    <w:rsid w:val="00920404"/>
    <w:rsid w:val="00920A1E"/>
    <w:rsid w:val="00920C71"/>
    <w:rsid w:val="009221AD"/>
    <w:rsid w:val="009227DD"/>
    <w:rsid w:val="00923015"/>
    <w:rsid w:val="009234D0"/>
    <w:rsid w:val="00924951"/>
    <w:rsid w:val="00924D19"/>
    <w:rsid w:val="00925013"/>
    <w:rsid w:val="00925024"/>
    <w:rsid w:val="00925655"/>
    <w:rsid w:val="00925733"/>
    <w:rsid w:val="009257A8"/>
    <w:rsid w:val="009261C8"/>
    <w:rsid w:val="009264D3"/>
    <w:rsid w:val="00926D03"/>
    <w:rsid w:val="00926EDA"/>
    <w:rsid w:val="00926F76"/>
    <w:rsid w:val="0092703B"/>
    <w:rsid w:val="00927DB3"/>
    <w:rsid w:val="00927E08"/>
    <w:rsid w:val="00930D17"/>
    <w:rsid w:val="00930ED6"/>
    <w:rsid w:val="009310DD"/>
    <w:rsid w:val="00931206"/>
    <w:rsid w:val="00932077"/>
    <w:rsid w:val="00932A03"/>
    <w:rsid w:val="00932FF9"/>
    <w:rsid w:val="0093313E"/>
    <w:rsid w:val="0093316E"/>
    <w:rsid w:val="009331F9"/>
    <w:rsid w:val="00934012"/>
    <w:rsid w:val="0093530F"/>
    <w:rsid w:val="00935443"/>
    <w:rsid w:val="0093592F"/>
    <w:rsid w:val="00935E65"/>
    <w:rsid w:val="009363F0"/>
    <w:rsid w:val="0093688D"/>
    <w:rsid w:val="0094165A"/>
    <w:rsid w:val="00942056"/>
    <w:rsid w:val="009423B6"/>
    <w:rsid w:val="00942585"/>
    <w:rsid w:val="009429D1"/>
    <w:rsid w:val="00942E67"/>
    <w:rsid w:val="00943299"/>
    <w:rsid w:val="009438A7"/>
    <w:rsid w:val="00943C06"/>
    <w:rsid w:val="00943EB1"/>
    <w:rsid w:val="00943ED8"/>
    <w:rsid w:val="009458AF"/>
    <w:rsid w:val="00946555"/>
    <w:rsid w:val="009520A1"/>
    <w:rsid w:val="009522E2"/>
    <w:rsid w:val="0095259D"/>
    <w:rsid w:val="009527D3"/>
    <w:rsid w:val="009528C1"/>
    <w:rsid w:val="009532C7"/>
    <w:rsid w:val="00953770"/>
    <w:rsid w:val="00953891"/>
    <w:rsid w:val="00953E82"/>
    <w:rsid w:val="00955362"/>
    <w:rsid w:val="00955D6C"/>
    <w:rsid w:val="009569E3"/>
    <w:rsid w:val="00957107"/>
    <w:rsid w:val="00960547"/>
    <w:rsid w:val="00960CCA"/>
    <w:rsid w:val="00960E03"/>
    <w:rsid w:val="009624AB"/>
    <w:rsid w:val="00962CB6"/>
    <w:rsid w:val="009634F6"/>
    <w:rsid w:val="00963579"/>
    <w:rsid w:val="00963FEC"/>
    <w:rsid w:val="0096422F"/>
    <w:rsid w:val="00964AE3"/>
    <w:rsid w:val="00965F05"/>
    <w:rsid w:val="0096720F"/>
    <w:rsid w:val="0097036E"/>
    <w:rsid w:val="00970968"/>
    <w:rsid w:val="00971196"/>
    <w:rsid w:val="009718BF"/>
    <w:rsid w:val="00973DB2"/>
    <w:rsid w:val="00973EF2"/>
    <w:rsid w:val="009746C2"/>
    <w:rsid w:val="00974D89"/>
    <w:rsid w:val="009771A9"/>
    <w:rsid w:val="009811B8"/>
    <w:rsid w:val="00981475"/>
    <w:rsid w:val="00981668"/>
    <w:rsid w:val="009837BD"/>
    <w:rsid w:val="00983803"/>
    <w:rsid w:val="00984331"/>
    <w:rsid w:val="00984C07"/>
    <w:rsid w:val="00985F69"/>
    <w:rsid w:val="00986A53"/>
    <w:rsid w:val="00986E99"/>
    <w:rsid w:val="00987813"/>
    <w:rsid w:val="00990C18"/>
    <w:rsid w:val="00990C46"/>
    <w:rsid w:val="009912BB"/>
    <w:rsid w:val="00991A59"/>
    <w:rsid w:val="00991DEF"/>
    <w:rsid w:val="00992659"/>
    <w:rsid w:val="0099359F"/>
    <w:rsid w:val="00993B98"/>
    <w:rsid w:val="00993F37"/>
    <w:rsid w:val="00993F3E"/>
    <w:rsid w:val="009944F9"/>
    <w:rsid w:val="00995954"/>
    <w:rsid w:val="00995D30"/>
    <w:rsid w:val="00995E81"/>
    <w:rsid w:val="00996470"/>
    <w:rsid w:val="00996603"/>
    <w:rsid w:val="00997191"/>
    <w:rsid w:val="009974B3"/>
    <w:rsid w:val="00997F5D"/>
    <w:rsid w:val="009A0220"/>
    <w:rsid w:val="009A06E5"/>
    <w:rsid w:val="009A09AC"/>
    <w:rsid w:val="009A0E2A"/>
    <w:rsid w:val="009A11AD"/>
    <w:rsid w:val="009A1BBC"/>
    <w:rsid w:val="009A1E80"/>
    <w:rsid w:val="009A2864"/>
    <w:rsid w:val="009A313E"/>
    <w:rsid w:val="009A3EAC"/>
    <w:rsid w:val="009A40D9"/>
    <w:rsid w:val="009A4492"/>
    <w:rsid w:val="009B08F7"/>
    <w:rsid w:val="009B165F"/>
    <w:rsid w:val="009B2E67"/>
    <w:rsid w:val="009B360C"/>
    <w:rsid w:val="009B417F"/>
    <w:rsid w:val="009B4483"/>
    <w:rsid w:val="009B5879"/>
    <w:rsid w:val="009B5A96"/>
    <w:rsid w:val="009B6030"/>
    <w:rsid w:val="009B740E"/>
    <w:rsid w:val="009C04C7"/>
    <w:rsid w:val="009C0698"/>
    <w:rsid w:val="009C098A"/>
    <w:rsid w:val="009C0BE1"/>
    <w:rsid w:val="009C0DA0"/>
    <w:rsid w:val="009C1693"/>
    <w:rsid w:val="009C1AD9"/>
    <w:rsid w:val="009C1FCA"/>
    <w:rsid w:val="009C21C2"/>
    <w:rsid w:val="009C3001"/>
    <w:rsid w:val="009C44C9"/>
    <w:rsid w:val="009C575A"/>
    <w:rsid w:val="009C65D7"/>
    <w:rsid w:val="009C6822"/>
    <w:rsid w:val="009C69B7"/>
    <w:rsid w:val="009C6EF2"/>
    <w:rsid w:val="009C72FE"/>
    <w:rsid w:val="009C7379"/>
    <w:rsid w:val="009D0553"/>
    <w:rsid w:val="009D081A"/>
    <w:rsid w:val="009D0C17"/>
    <w:rsid w:val="009D1EBE"/>
    <w:rsid w:val="009D2409"/>
    <w:rsid w:val="009D2983"/>
    <w:rsid w:val="009D2C2D"/>
    <w:rsid w:val="009D36ED"/>
    <w:rsid w:val="009D4DBE"/>
    <w:rsid w:val="009D4F4A"/>
    <w:rsid w:val="009D572A"/>
    <w:rsid w:val="009D67D9"/>
    <w:rsid w:val="009D7742"/>
    <w:rsid w:val="009D7963"/>
    <w:rsid w:val="009D7D50"/>
    <w:rsid w:val="009E037B"/>
    <w:rsid w:val="009E05EC"/>
    <w:rsid w:val="009E0CF8"/>
    <w:rsid w:val="009E16BB"/>
    <w:rsid w:val="009E3679"/>
    <w:rsid w:val="009E4D22"/>
    <w:rsid w:val="009E56EB"/>
    <w:rsid w:val="009E6AB6"/>
    <w:rsid w:val="009E6B21"/>
    <w:rsid w:val="009E7F27"/>
    <w:rsid w:val="009F1A7D"/>
    <w:rsid w:val="009F25A7"/>
    <w:rsid w:val="009F3431"/>
    <w:rsid w:val="009F3838"/>
    <w:rsid w:val="009F3ECD"/>
    <w:rsid w:val="009F43B3"/>
    <w:rsid w:val="009F4B19"/>
    <w:rsid w:val="009F5F05"/>
    <w:rsid w:val="009F70BD"/>
    <w:rsid w:val="009F7315"/>
    <w:rsid w:val="009F73D1"/>
    <w:rsid w:val="009F7FBC"/>
    <w:rsid w:val="00A00BFA"/>
    <w:rsid w:val="00A00D40"/>
    <w:rsid w:val="00A01215"/>
    <w:rsid w:val="00A01FE7"/>
    <w:rsid w:val="00A02083"/>
    <w:rsid w:val="00A03BE0"/>
    <w:rsid w:val="00A04A93"/>
    <w:rsid w:val="00A05C0C"/>
    <w:rsid w:val="00A070D4"/>
    <w:rsid w:val="00A07569"/>
    <w:rsid w:val="00A07749"/>
    <w:rsid w:val="00A078FB"/>
    <w:rsid w:val="00A10CE1"/>
    <w:rsid w:val="00A10CED"/>
    <w:rsid w:val="00A11511"/>
    <w:rsid w:val="00A11A30"/>
    <w:rsid w:val="00A128C6"/>
    <w:rsid w:val="00A143CE"/>
    <w:rsid w:val="00A167C4"/>
    <w:rsid w:val="00A16D9B"/>
    <w:rsid w:val="00A21A49"/>
    <w:rsid w:val="00A231E9"/>
    <w:rsid w:val="00A23647"/>
    <w:rsid w:val="00A245FE"/>
    <w:rsid w:val="00A30056"/>
    <w:rsid w:val="00A307AE"/>
    <w:rsid w:val="00A31018"/>
    <w:rsid w:val="00A32372"/>
    <w:rsid w:val="00A350CB"/>
    <w:rsid w:val="00A3511D"/>
    <w:rsid w:val="00A359AB"/>
    <w:rsid w:val="00A35E8B"/>
    <w:rsid w:val="00A361C6"/>
    <w:rsid w:val="00A3669F"/>
    <w:rsid w:val="00A37D04"/>
    <w:rsid w:val="00A411DF"/>
    <w:rsid w:val="00A41A01"/>
    <w:rsid w:val="00A429A9"/>
    <w:rsid w:val="00A43CFF"/>
    <w:rsid w:val="00A46FC0"/>
    <w:rsid w:val="00A47719"/>
    <w:rsid w:val="00A47EAB"/>
    <w:rsid w:val="00A47ED6"/>
    <w:rsid w:val="00A500B8"/>
    <w:rsid w:val="00A50510"/>
    <w:rsid w:val="00A5068D"/>
    <w:rsid w:val="00A509B4"/>
    <w:rsid w:val="00A51D10"/>
    <w:rsid w:val="00A52450"/>
    <w:rsid w:val="00A5427A"/>
    <w:rsid w:val="00A54C7B"/>
    <w:rsid w:val="00A54CFD"/>
    <w:rsid w:val="00A5639F"/>
    <w:rsid w:val="00A5675E"/>
    <w:rsid w:val="00A57040"/>
    <w:rsid w:val="00A60064"/>
    <w:rsid w:val="00A6044F"/>
    <w:rsid w:val="00A60D26"/>
    <w:rsid w:val="00A61C32"/>
    <w:rsid w:val="00A61D7A"/>
    <w:rsid w:val="00A63E33"/>
    <w:rsid w:val="00A64886"/>
    <w:rsid w:val="00A64F90"/>
    <w:rsid w:val="00A64FFF"/>
    <w:rsid w:val="00A65A2B"/>
    <w:rsid w:val="00A6647E"/>
    <w:rsid w:val="00A675B0"/>
    <w:rsid w:val="00A70170"/>
    <w:rsid w:val="00A70C05"/>
    <w:rsid w:val="00A71029"/>
    <w:rsid w:val="00A718F6"/>
    <w:rsid w:val="00A72659"/>
    <w:rsid w:val="00A726C7"/>
    <w:rsid w:val="00A7409C"/>
    <w:rsid w:val="00A752B5"/>
    <w:rsid w:val="00A75FF7"/>
    <w:rsid w:val="00A774B4"/>
    <w:rsid w:val="00A77927"/>
    <w:rsid w:val="00A77986"/>
    <w:rsid w:val="00A81734"/>
    <w:rsid w:val="00A81791"/>
    <w:rsid w:val="00A8195D"/>
    <w:rsid w:val="00A81B75"/>
    <w:rsid w:val="00A81DC9"/>
    <w:rsid w:val="00A82923"/>
    <w:rsid w:val="00A8305A"/>
    <w:rsid w:val="00A83203"/>
    <w:rsid w:val="00A8356E"/>
    <w:rsid w:val="00A8372C"/>
    <w:rsid w:val="00A855FA"/>
    <w:rsid w:val="00A85ACE"/>
    <w:rsid w:val="00A85C20"/>
    <w:rsid w:val="00A905C6"/>
    <w:rsid w:val="00A90A0B"/>
    <w:rsid w:val="00A912FE"/>
    <w:rsid w:val="00A91418"/>
    <w:rsid w:val="00A91A18"/>
    <w:rsid w:val="00A91B40"/>
    <w:rsid w:val="00A91BDE"/>
    <w:rsid w:val="00A9244B"/>
    <w:rsid w:val="00A932DF"/>
    <w:rsid w:val="00A947CF"/>
    <w:rsid w:val="00A95F5B"/>
    <w:rsid w:val="00A96D9C"/>
    <w:rsid w:val="00A97010"/>
    <w:rsid w:val="00A97222"/>
    <w:rsid w:val="00A974BE"/>
    <w:rsid w:val="00A9772A"/>
    <w:rsid w:val="00AA18E2"/>
    <w:rsid w:val="00AA18F9"/>
    <w:rsid w:val="00AA21C9"/>
    <w:rsid w:val="00AA22B0"/>
    <w:rsid w:val="00AA24B6"/>
    <w:rsid w:val="00AA2B19"/>
    <w:rsid w:val="00AA3B89"/>
    <w:rsid w:val="00AA5AE4"/>
    <w:rsid w:val="00AA5E50"/>
    <w:rsid w:val="00AA642B"/>
    <w:rsid w:val="00AA64F1"/>
    <w:rsid w:val="00AB0677"/>
    <w:rsid w:val="00AB0B02"/>
    <w:rsid w:val="00AB1983"/>
    <w:rsid w:val="00AB23C3"/>
    <w:rsid w:val="00AB24DB"/>
    <w:rsid w:val="00AB27AB"/>
    <w:rsid w:val="00AB2C61"/>
    <w:rsid w:val="00AB35D0"/>
    <w:rsid w:val="00AB3C67"/>
    <w:rsid w:val="00AB42B7"/>
    <w:rsid w:val="00AB585C"/>
    <w:rsid w:val="00AB6B59"/>
    <w:rsid w:val="00AB77E7"/>
    <w:rsid w:val="00AC0E81"/>
    <w:rsid w:val="00AC1309"/>
    <w:rsid w:val="00AC1DCF"/>
    <w:rsid w:val="00AC23B1"/>
    <w:rsid w:val="00AC23D5"/>
    <w:rsid w:val="00AC260E"/>
    <w:rsid w:val="00AC2AF9"/>
    <w:rsid w:val="00AC2F71"/>
    <w:rsid w:val="00AC47A6"/>
    <w:rsid w:val="00AC60C5"/>
    <w:rsid w:val="00AC67E9"/>
    <w:rsid w:val="00AC78ED"/>
    <w:rsid w:val="00AC7BC1"/>
    <w:rsid w:val="00AD02D3"/>
    <w:rsid w:val="00AD079A"/>
    <w:rsid w:val="00AD1692"/>
    <w:rsid w:val="00AD1B9D"/>
    <w:rsid w:val="00AD2C2C"/>
    <w:rsid w:val="00AD3675"/>
    <w:rsid w:val="00AD56A9"/>
    <w:rsid w:val="00AD639A"/>
    <w:rsid w:val="00AD69C4"/>
    <w:rsid w:val="00AD6F0C"/>
    <w:rsid w:val="00AE1C5F"/>
    <w:rsid w:val="00AE23DD"/>
    <w:rsid w:val="00AE3899"/>
    <w:rsid w:val="00AE4666"/>
    <w:rsid w:val="00AE5626"/>
    <w:rsid w:val="00AE59FA"/>
    <w:rsid w:val="00AE5C4D"/>
    <w:rsid w:val="00AE6CD2"/>
    <w:rsid w:val="00AE776A"/>
    <w:rsid w:val="00AF190E"/>
    <w:rsid w:val="00AF1F68"/>
    <w:rsid w:val="00AF2546"/>
    <w:rsid w:val="00AF27B7"/>
    <w:rsid w:val="00AF2BB2"/>
    <w:rsid w:val="00AF3C5D"/>
    <w:rsid w:val="00AF4817"/>
    <w:rsid w:val="00AF4EF9"/>
    <w:rsid w:val="00AF726A"/>
    <w:rsid w:val="00AF7AB4"/>
    <w:rsid w:val="00AF7B91"/>
    <w:rsid w:val="00B00015"/>
    <w:rsid w:val="00B0013B"/>
    <w:rsid w:val="00B0033A"/>
    <w:rsid w:val="00B01B47"/>
    <w:rsid w:val="00B031F6"/>
    <w:rsid w:val="00B043A6"/>
    <w:rsid w:val="00B0658E"/>
    <w:rsid w:val="00B06DE8"/>
    <w:rsid w:val="00B077AD"/>
    <w:rsid w:val="00B07AE1"/>
    <w:rsid w:val="00B07D23"/>
    <w:rsid w:val="00B124E9"/>
    <w:rsid w:val="00B12968"/>
    <w:rsid w:val="00B12C96"/>
    <w:rsid w:val="00B131FF"/>
    <w:rsid w:val="00B13498"/>
    <w:rsid w:val="00B13DA2"/>
    <w:rsid w:val="00B14BD8"/>
    <w:rsid w:val="00B1672A"/>
    <w:rsid w:val="00B16E71"/>
    <w:rsid w:val="00B174BD"/>
    <w:rsid w:val="00B20690"/>
    <w:rsid w:val="00B20B2A"/>
    <w:rsid w:val="00B21179"/>
    <w:rsid w:val="00B2129B"/>
    <w:rsid w:val="00B215A8"/>
    <w:rsid w:val="00B22286"/>
    <w:rsid w:val="00B22FA7"/>
    <w:rsid w:val="00B239C4"/>
    <w:rsid w:val="00B23D86"/>
    <w:rsid w:val="00B24845"/>
    <w:rsid w:val="00B25F30"/>
    <w:rsid w:val="00B26370"/>
    <w:rsid w:val="00B2643C"/>
    <w:rsid w:val="00B27039"/>
    <w:rsid w:val="00B27C56"/>
    <w:rsid w:val="00B27D18"/>
    <w:rsid w:val="00B300DB"/>
    <w:rsid w:val="00B30DEB"/>
    <w:rsid w:val="00B31C68"/>
    <w:rsid w:val="00B32BEC"/>
    <w:rsid w:val="00B34AE1"/>
    <w:rsid w:val="00B35B87"/>
    <w:rsid w:val="00B36441"/>
    <w:rsid w:val="00B37C30"/>
    <w:rsid w:val="00B40556"/>
    <w:rsid w:val="00B40E18"/>
    <w:rsid w:val="00B41D0C"/>
    <w:rsid w:val="00B43107"/>
    <w:rsid w:val="00B43684"/>
    <w:rsid w:val="00B43AF8"/>
    <w:rsid w:val="00B45AC4"/>
    <w:rsid w:val="00B45E0A"/>
    <w:rsid w:val="00B47898"/>
    <w:rsid w:val="00B47A18"/>
    <w:rsid w:val="00B51CD5"/>
    <w:rsid w:val="00B52A45"/>
    <w:rsid w:val="00B53770"/>
    <w:rsid w:val="00B53824"/>
    <w:rsid w:val="00B53857"/>
    <w:rsid w:val="00B54009"/>
    <w:rsid w:val="00B54B6C"/>
    <w:rsid w:val="00B55A04"/>
    <w:rsid w:val="00B55BE7"/>
    <w:rsid w:val="00B55CEE"/>
    <w:rsid w:val="00B56667"/>
    <w:rsid w:val="00B56FB1"/>
    <w:rsid w:val="00B57671"/>
    <w:rsid w:val="00B6083F"/>
    <w:rsid w:val="00B61504"/>
    <w:rsid w:val="00B620AE"/>
    <w:rsid w:val="00B62BFB"/>
    <w:rsid w:val="00B62E95"/>
    <w:rsid w:val="00B63ABC"/>
    <w:rsid w:val="00B64D3D"/>
    <w:rsid w:val="00B64F0A"/>
    <w:rsid w:val="00B6562C"/>
    <w:rsid w:val="00B65661"/>
    <w:rsid w:val="00B6729E"/>
    <w:rsid w:val="00B67DBE"/>
    <w:rsid w:val="00B720C9"/>
    <w:rsid w:val="00B7391B"/>
    <w:rsid w:val="00B73ACC"/>
    <w:rsid w:val="00B73D80"/>
    <w:rsid w:val="00B743E7"/>
    <w:rsid w:val="00B74B80"/>
    <w:rsid w:val="00B7567D"/>
    <w:rsid w:val="00B76000"/>
    <w:rsid w:val="00B768A9"/>
    <w:rsid w:val="00B76E90"/>
    <w:rsid w:val="00B8005C"/>
    <w:rsid w:val="00B8087E"/>
    <w:rsid w:val="00B80D97"/>
    <w:rsid w:val="00B82E5F"/>
    <w:rsid w:val="00B83B98"/>
    <w:rsid w:val="00B857CE"/>
    <w:rsid w:val="00B8666B"/>
    <w:rsid w:val="00B86C64"/>
    <w:rsid w:val="00B86E1E"/>
    <w:rsid w:val="00B904F4"/>
    <w:rsid w:val="00B90BD1"/>
    <w:rsid w:val="00B92536"/>
    <w:rsid w:val="00B9274D"/>
    <w:rsid w:val="00B94207"/>
    <w:rsid w:val="00B945D4"/>
    <w:rsid w:val="00B9506C"/>
    <w:rsid w:val="00B9724B"/>
    <w:rsid w:val="00B97B50"/>
    <w:rsid w:val="00BA23E8"/>
    <w:rsid w:val="00BA3959"/>
    <w:rsid w:val="00BA563D"/>
    <w:rsid w:val="00BA5BCC"/>
    <w:rsid w:val="00BA668C"/>
    <w:rsid w:val="00BA6E7E"/>
    <w:rsid w:val="00BB1855"/>
    <w:rsid w:val="00BB2332"/>
    <w:rsid w:val="00BB239F"/>
    <w:rsid w:val="00BB2494"/>
    <w:rsid w:val="00BB2522"/>
    <w:rsid w:val="00BB28A3"/>
    <w:rsid w:val="00BB43E3"/>
    <w:rsid w:val="00BB4E3C"/>
    <w:rsid w:val="00BB5218"/>
    <w:rsid w:val="00BB566B"/>
    <w:rsid w:val="00BB72C0"/>
    <w:rsid w:val="00BB7FF3"/>
    <w:rsid w:val="00BC0AF1"/>
    <w:rsid w:val="00BC27BE"/>
    <w:rsid w:val="00BC3779"/>
    <w:rsid w:val="00BC41A0"/>
    <w:rsid w:val="00BC43D8"/>
    <w:rsid w:val="00BC5A86"/>
    <w:rsid w:val="00BC5EA1"/>
    <w:rsid w:val="00BC6DB5"/>
    <w:rsid w:val="00BC7AB9"/>
    <w:rsid w:val="00BD0186"/>
    <w:rsid w:val="00BD059C"/>
    <w:rsid w:val="00BD07BA"/>
    <w:rsid w:val="00BD0D32"/>
    <w:rsid w:val="00BD1184"/>
    <w:rsid w:val="00BD1661"/>
    <w:rsid w:val="00BD6178"/>
    <w:rsid w:val="00BD62FC"/>
    <w:rsid w:val="00BD6348"/>
    <w:rsid w:val="00BD714D"/>
    <w:rsid w:val="00BD74F2"/>
    <w:rsid w:val="00BD7990"/>
    <w:rsid w:val="00BD7D10"/>
    <w:rsid w:val="00BD7FF8"/>
    <w:rsid w:val="00BE147F"/>
    <w:rsid w:val="00BE1655"/>
    <w:rsid w:val="00BE1BBC"/>
    <w:rsid w:val="00BE4146"/>
    <w:rsid w:val="00BE46B5"/>
    <w:rsid w:val="00BE495D"/>
    <w:rsid w:val="00BE6663"/>
    <w:rsid w:val="00BE69B7"/>
    <w:rsid w:val="00BE6E4A"/>
    <w:rsid w:val="00BF0917"/>
    <w:rsid w:val="00BF0CD7"/>
    <w:rsid w:val="00BF0F60"/>
    <w:rsid w:val="00BF143E"/>
    <w:rsid w:val="00BF15CE"/>
    <w:rsid w:val="00BF15DF"/>
    <w:rsid w:val="00BF2157"/>
    <w:rsid w:val="00BF2BEE"/>
    <w:rsid w:val="00BF2FC3"/>
    <w:rsid w:val="00BF3247"/>
    <w:rsid w:val="00BF3551"/>
    <w:rsid w:val="00BF37C3"/>
    <w:rsid w:val="00BF42EB"/>
    <w:rsid w:val="00BF4F07"/>
    <w:rsid w:val="00BF5619"/>
    <w:rsid w:val="00BF695B"/>
    <w:rsid w:val="00BF6A14"/>
    <w:rsid w:val="00BF71B0"/>
    <w:rsid w:val="00C00BA8"/>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4750"/>
    <w:rsid w:val="00C14B3A"/>
    <w:rsid w:val="00C14FE0"/>
    <w:rsid w:val="00C15151"/>
    <w:rsid w:val="00C1663D"/>
    <w:rsid w:val="00C16B6B"/>
    <w:rsid w:val="00C179BC"/>
    <w:rsid w:val="00C17F8C"/>
    <w:rsid w:val="00C211E6"/>
    <w:rsid w:val="00C21CA0"/>
    <w:rsid w:val="00C22446"/>
    <w:rsid w:val="00C22681"/>
    <w:rsid w:val="00C22FB5"/>
    <w:rsid w:val="00C24236"/>
    <w:rsid w:val="00C24CBF"/>
    <w:rsid w:val="00C24CDE"/>
    <w:rsid w:val="00C25C66"/>
    <w:rsid w:val="00C25E5C"/>
    <w:rsid w:val="00C265A2"/>
    <w:rsid w:val="00C2710B"/>
    <w:rsid w:val="00C279C2"/>
    <w:rsid w:val="00C308D8"/>
    <w:rsid w:val="00C3183E"/>
    <w:rsid w:val="00C33531"/>
    <w:rsid w:val="00C33B9E"/>
    <w:rsid w:val="00C34194"/>
    <w:rsid w:val="00C34A79"/>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23C4"/>
    <w:rsid w:val="00C528DA"/>
    <w:rsid w:val="00C52C02"/>
    <w:rsid w:val="00C52DCB"/>
    <w:rsid w:val="00C578A0"/>
    <w:rsid w:val="00C57C8F"/>
    <w:rsid w:val="00C57EE8"/>
    <w:rsid w:val="00C6052E"/>
    <w:rsid w:val="00C61072"/>
    <w:rsid w:val="00C61CFF"/>
    <w:rsid w:val="00C61DD0"/>
    <w:rsid w:val="00C6243C"/>
    <w:rsid w:val="00C6257A"/>
    <w:rsid w:val="00C62F54"/>
    <w:rsid w:val="00C6370E"/>
    <w:rsid w:val="00C63AEA"/>
    <w:rsid w:val="00C657FD"/>
    <w:rsid w:val="00C65EA4"/>
    <w:rsid w:val="00C679F4"/>
    <w:rsid w:val="00C67BBF"/>
    <w:rsid w:val="00C67DD6"/>
    <w:rsid w:val="00C70168"/>
    <w:rsid w:val="00C71155"/>
    <w:rsid w:val="00C7136B"/>
    <w:rsid w:val="00C718DD"/>
    <w:rsid w:val="00C71AFB"/>
    <w:rsid w:val="00C74707"/>
    <w:rsid w:val="00C75930"/>
    <w:rsid w:val="00C767C7"/>
    <w:rsid w:val="00C767D0"/>
    <w:rsid w:val="00C779FD"/>
    <w:rsid w:val="00C77D84"/>
    <w:rsid w:val="00C808F3"/>
    <w:rsid w:val="00C80B9E"/>
    <w:rsid w:val="00C8168E"/>
    <w:rsid w:val="00C841B7"/>
    <w:rsid w:val="00C84A6C"/>
    <w:rsid w:val="00C8667D"/>
    <w:rsid w:val="00C86967"/>
    <w:rsid w:val="00C87D52"/>
    <w:rsid w:val="00C91281"/>
    <w:rsid w:val="00C91613"/>
    <w:rsid w:val="00C91A12"/>
    <w:rsid w:val="00C928A8"/>
    <w:rsid w:val="00C93044"/>
    <w:rsid w:val="00C95246"/>
    <w:rsid w:val="00C96916"/>
    <w:rsid w:val="00C97263"/>
    <w:rsid w:val="00C97DD5"/>
    <w:rsid w:val="00CA103E"/>
    <w:rsid w:val="00CA1B46"/>
    <w:rsid w:val="00CA3ACC"/>
    <w:rsid w:val="00CA422C"/>
    <w:rsid w:val="00CA450C"/>
    <w:rsid w:val="00CA46BC"/>
    <w:rsid w:val="00CA47B3"/>
    <w:rsid w:val="00CA6C45"/>
    <w:rsid w:val="00CA74F6"/>
    <w:rsid w:val="00CA7603"/>
    <w:rsid w:val="00CB27F1"/>
    <w:rsid w:val="00CB364E"/>
    <w:rsid w:val="00CB37B8"/>
    <w:rsid w:val="00CB4F1A"/>
    <w:rsid w:val="00CB579F"/>
    <w:rsid w:val="00CB58B4"/>
    <w:rsid w:val="00CB6577"/>
    <w:rsid w:val="00CB6768"/>
    <w:rsid w:val="00CB74C7"/>
    <w:rsid w:val="00CC192F"/>
    <w:rsid w:val="00CC1FE9"/>
    <w:rsid w:val="00CC3B49"/>
    <w:rsid w:val="00CC3D04"/>
    <w:rsid w:val="00CC4AF7"/>
    <w:rsid w:val="00CC54E5"/>
    <w:rsid w:val="00CC6343"/>
    <w:rsid w:val="00CC6B96"/>
    <w:rsid w:val="00CC6F04"/>
    <w:rsid w:val="00CC6F63"/>
    <w:rsid w:val="00CC6FB7"/>
    <w:rsid w:val="00CC7B94"/>
    <w:rsid w:val="00CD1C2F"/>
    <w:rsid w:val="00CD39BC"/>
    <w:rsid w:val="00CD5A94"/>
    <w:rsid w:val="00CD67ED"/>
    <w:rsid w:val="00CD684D"/>
    <w:rsid w:val="00CD6E8E"/>
    <w:rsid w:val="00CD7765"/>
    <w:rsid w:val="00CE161F"/>
    <w:rsid w:val="00CE2A1B"/>
    <w:rsid w:val="00CE2C6A"/>
    <w:rsid w:val="00CE2CC6"/>
    <w:rsid w:val="00CE3529"/>
    <w:rsid w:val="00CE4320"/>
    <w:rsid w:val="00CE512C"/>
    <w:rsid w:val="00CE5D9A"/>
    <w:rsid w:val="00CE76CD"/>
    <w:rsid w:val="00CF0482"/>
    <w:rsid w:val="00CF04FD"/>
    <w:rsid w:val="00CF0B65"/>
    <w:rsid w:val="00CF0BCF"/>
    <w:rsid w:val="00CF1BF3"/>
    <w:rsid w:val="00CF1C1F"/>
    <w:rsid w:val="00CF3B5E"/>
    <w:rsid w:val="00CF3BA6"/>
    <w:rsid w:val="00CF4E8C"/>
    <w:rsid w:val="00CF5BA0"/>
    <w:rsid w:val="00CF6102"/>
    <w:rsid w:val="00CF6913"/>
    <w:rsid w:val="00CF71BB"/>
    <w:rsid w:val="00CF7AA7"/>
    <w:rsid w:val="00D006CF"/>
    <w:rsid w:val="00D007DF"/>
    <w:rsid w:val="00D008A6"/>
    <w:rsid w:val="00D00960"/>
    <w:rsid w:val="00D00B74"/>
    <w:rsid w:val="00D015F0"/>
    <w:rsid w:val="00D01CAE"/>
    <w:rsid w:val="00D0306F"/>
    <w:rsid w:val="00D042D0"/>
    <w:rsid w:val="00D0447B"/>
    <w:rsid w:val="00D04894"/>
    <w:rsid w:val="00D048A2"/>
    <w:rsid w:val="00D053CE"/>
    <w:rsid w:val="00D055EB"/>
    <w:rsid w:val="00D056FE"/>
    <w:rsid w:val="00D05B56"/>
    <w:rsid w:val="00D05D60"/>
    <w:rsid w:val="00D114B2"/>
    <w:rsid w:val="00D121C4"/>
    <w:rsid w:val="00D14274"/>
    <w:rsid w:val="00D151FF"/>
    <w:rsid w:val="00D15E5B"/>
    <w:rsid w:val="00D17C62"/>
    <w:rsid w:val="00D21586"/>
    <w:rsid w:val="00D21EA5"/>
    <w:rsid w:val="00D23A38"/>
    <w:rsid w:val="00D2574C"/>
    <w:rsid w:val="00D26D79"/>
    <w:rsid w:val="00D27C2B"/>
    <w:rsid w:val="00D3012F"/>
    <w:rsid w:val="00D310F6"/>
    <w:rsid w:val="00D32218"/>
    <w:rsid w:val="00D324DC"/>
    <w:rsid w:val="00D33363"/>
    <w:rsid w:val="00D34529"/>
    <w:rsid w:val="00D34943"/>
    <w:rsid w:val="00D34A2B"/>
    <w:rsid w:val="00D34B06"/>
    <w:rsid w:val="00D35409"/>
    <w:rsid w:val="00D359D4"/>
    <w:rsid w:val="00D362F5"/>
    <w:rsid w:val="00D378CD"/>
    <w:rsid w:val="00D41B88"/>
    <w:rsid w:val="00D41E23"/>
    <w:rsid w:val="00D429EC"/>
    <w:rsid w:val="00D43D44"/>
    <w:rsid w:val="00D43EBB"/>
    <w:rsid w:val="00D44C57"/>
    <w:rsid w:val="00D44E4E"/>
    <w:rsid w:val="00D46D26"/>
    <w:rsid w:val="00D51254"/>
    <w:rsid w:val="00D51627"/>
    <w:rsid w:val="00D51E1A"/>
    <w:rsid w:val="00D52344"/>
    <w:rsid w:val="00D5267F"/>
    <w:rsid w:val="00D532DA"/>
    <w:rsid w:val="00D54AAC"/>
    <w:rsid w:val="00D54B32"/>
    <w:rsid w:val="00D552E3"/>
    <w:rsid w:val="00D55423"/>
    <w:rsid w:val="00D55DF0"/>
    <w:rsid w:val="00D563E1"/>
    <w:rsid w:val="00D56BB6"/>
    <w:rsid w:val="00D57820"/>
    <w:rsid w:val="00D6022B"/>
    <w:rsid w:val="00D60C40"/>
    <w:rsid w:val="00D6138D"/>
    <w:rsid w:val="00D6166E"/>
    <w:rsid w:val="00D61727"/>
    <w:rsid w:val="00D63126"/>
    <w:rsid w:val="00D635AF"/>
    <w:rsid w:val="00D63A67"/>
    <w:rsid w:val="00D63EAA"/>
    <w:rsid w:val="00D646C9"/>
    <w:rsid w:val="00D6492E"/>
    <w:rsid w:val="00D65845"/>
    <w:rsid w:val="00D70087"/>
    <w:rsid w:val="00D704A1"/>
    <w:rsid w:val="00D7079E"/>
    <w:rsid w:val="00D70823"/>
    <w:rsid w:val="00D70AB1"/>
    <w:rsid w:val="00D70F23"/>
    <w:rsid w:val="00D735AA"/>
    <w:rsid w:val="00D73D46"/>
    <w:rsid w:val="00D73DD6"/>
    <w:rsid w:val="00D745F5"/>
    <w:rsid w:val="00D75307"/>
    <w:rsid w:val="00D75392"/>
    <w:rsid w:val="00D7585E"/>
    <w:rsid w:val="00D759A3"/>
    <w:rsid w:val="00D76B0E"/>
    <w:rsid w:val="00D8024F"/>
    <w:rsid w:val="00D82703"/>
    <w:rsid w:val="00D82E32"/>
    <w:rsid w:val="00D83974"/>
    <w:rsid w:val="00D84133"/>
    <w:rsid w:val="00D8431C"/>
    <w:rsid w:val="00D85133"/>
    <w:rsid w:val="00D8618D"/>
    <w:rsid w:val="00D8790C"/>
    <w:rsid w:val="00D91607"/>
    <w:rsid w:val="00D9289E"/>
    <w:rsid w:val="00D92C82"/>
    <w:rsid w:val="00D93336"/>
    <w:rsid w:val="00D9351A"/>
    <w:rsid w:val="00D94314"/>
    <w:rsid w:val="00D94D36"/>
    <w:rsid w:val="00D95BC7"/>
    <w:rsid w:val="00D95C17"/>
    <w:rsid w:val="00D96043"/>
    <w:rsid w:val="00D974BF"/>
    <w:rsid w:val="00D97779"/>
    <w:rsid w:val="00DA14AB"/>
    <w:rsid w:val="00DA237B"/>
    <w:rsid w:val="00DA2B11"/>
    <w:rsid w:val="00DA3191"/>
    <w:rsid w:val="00DA3747"/>
    <w:rsid w:val="00DA4093"/>
    <w:rsid w:val="00DA52F5"/>
    <w:rsid w:val="00DA73A3"/>
    <w:rsid w:val="00DA76DD"/>
    <w:rsid w:val="00DB1424"/>
    <w:rsid w:val="00DB259A"/>
    <w:rsid w:val="00DB3080"/>
    <w:rsid w:val="00DB402B"/>
    <w:rsid w:val="00DB4E12"/>
    <w:rsid w:val="00DB5771"/>
    <w:rsid w:val="00DB586E"/>
    <w:rsid w:val="00DB63E7"/>
    <w:rsid w:val="00DB66C0"/>
    <w:rsid w:val="00DB76A2"/>
    <w:rsid w:val="00DC0AB6"/>
    <w:rsid w:val="00DC1E76"/>
    <w:rsid w:val="00DC21CF"/>
    <w:rsid w:val="00DC2ABD"/>
    <w:rsid w:val="00DC3395"/>
    <w:rsid w:val="00DC3664"/>
    <w:rsid w:val="00DC4B9B"/>
    <w:rsid w:val="00DC6162"/>
    <w:rsid w:val="00DC6EFC"/>
    <w:rsid w:val="00DC700D"/>
    <w:rsid w:val="00DC7CDE"/>
    <w:rsid w:val="00DD0CFA"/>
    <w:rsid w:val="00DD0E44"/>
    <w:rsid w:val="00DD195B"/>
    <w:rsid w:val="00DD243F"/>
    <w:rsid w:val="00DD3FE4"/>
    <w:rsid w:val="00DD45A8"/>
    <w:rsid w:val="00DD46E9"/>
    <w:rsid w:val="00DD4711"/>
    <w:rsid w:val="00DD4812"/>
    <w:rsid w:val="00DD4CA7"/>
    <w:rsid w:val="00DD5024"/>
    <w:rsid w:val="00DD7AE3"/>
    <w:rsid w:val="00DE0097"/>
    <w:rsid w:val="00DE05AE"/>
    <w:rsid w:val="00DE0979"/>
    <w:rsid w:val="00DE12E9"/>
    <w:rsid w:val="00DE301D"/>
    <w:rsid w:val="00DE3058"/>
    <w:rsid w:val="00DE33EC"/>
    <w:rsid w:val="00DE35DB"/>
    <w:rsid w:val="00DE3E78"/>
    <w:rsid w:val="00DE43F4"/>
    <w:rsid w:val="00DE46F2"/>
    <w:rsid w:val="00DE48CD"/>
    <w:rsid w:val="00DE5391"/>
    <w:rsid w:val="00DE53F8"/>
    <w:rsid w:val="00DE5A51"/>
    <w:rsid w:val="00DE60E6"/>
    <w:rsid w:val="00DE6C9B"/>
    <w:rsid w:val="00DE74DC"/>
    <w:rsid w:val="00DE7700"/>
    <w:rsid w:val="00DE7D5A"/>
    <w:rsid w:val="00DF1EC4"/>
    <w:rsid w:val="00DF247C"/>
    <w:rsid w:val="00DF2C8A"/>
    <w:rsid w:val="00DF3CD0"/>
    <w:rsid w:val="00DF3F4F"/>
    <w:rsid w:val="00DF4F56"/>
    <w:rsid w:val="00DF5EC7"/>
    <w:rsid w:val="00DF6D73"/>
    <w:rsid w:val="00DF707E"/>
    <w:rsid w:val="00DF70A1"/>
    <w:rsid w:val="00DF759D"/>
    <w:rsid w:val="00E003AF"/>
    <w:rsid w:val="00E00482"/>
    <w:rsid w:val="00E018C3"/>
    <w:rsid w:val="00E01C15"/>
    <w:rsid w:val="00E04AEA"/>
    <w:rsid w:val="00E04C79"/>
    <w:rsid w:val="00E052B1"/>
    <w:rsid w:val="00E05886"/>
    <w:rsid w:val="00E05F2F"/>
    <w:rsid w:val="00E07BCF"/>
    <w:rsid w:val="00E104C6"/>
    <w:rsid w:val="00E104FB"/>
    <w:rsid w:val="00E10C02"/>
    <w:rsid w:val="00E12744"/>
    <w:rsid w:val="00E13200"/>
    <w:rsid w:val="00E134D8"/>
    <w:rsid w:val="00E137F4"/>
    <w:rsid w:val="00E164F2"/>
    <w:rsid w:val="00E1699D"/>
    <w:rsid w:val="00E16F61"/>
    <w:rsid w:val="00E178A7"/>
    <w:rsid w:val="00E20F6A"/>
    <w:rsid w:val="00E21A25"/>
    <w:rsid w:val="00E22508"/>
    <w:rsid w:val="00E229D3"/>
    <w:rsid w:val="00E23303"/>
    <w:rsid w:val="00E239E0"/>
    <w:rsid w:val="00E24071"/>
    <w:rsid w:val="00E253CA"/>
    <w:rsid w:val="00E25B8C"/>
    <w:rsid w:val="00E2771C"/>
    <w:rsid w:val="00E31D50"/>
    <w:rsid w:val="00E324D9"/>
    <w:rsid w:val="00E331FB"/>
    <w:rsid w:val="00E33DF4"/>
    <w:rsid w:val="00E35EDE"/>
    <w:rsid w:val="00E364AA"/>
    <w:rsid w:val="00E36528"/>
    <w:rsid w:val="00E373E8"/>
    <w:rsid w:val="00E40250"/>
    <w:rsid w:val="00E409B4"/>
    <w:rsid w:val="00E40CF7"/>
    <w:rsid w:val="00E413B8"/>
    <w:rsid w:val="00E434EB"/>
    <w:rsid w:val="00E440C0"/>
    <w:rsid w:val="00E44750"/>
    <w:rsid w:val="00E45424"/>
    <w:rsid w:val="00E4683D"/>
    <w:rsid w:val="00E46A1E"/>
    <w:rsid w:val="00E46CA0"/>
    <w:rsid w:val="00E4765C"/>
    <w:rsid w:val="00E504A1"/>
    <w:rsid w:val="00E51231"/>
    <w:rsid w:val="00E52A67"/>
    <w:rsid w:val="00E52C3B"/>
    <w:rsid w:val="00E53E8A"/>
    <w:rsid w:val="00E54B64"/>
    <w:rsid w:val="00E573C8"/>
    <w:rsid w:val="00E602A7"/>
    <w:rsid w:val="00E619E1"/>
    <w:rsid w:val="00E62FBE"/>
    <w:rsid w:val="00E63389"/>
    <w:rsid w:val="00E644D5"/>
    <w:rsid w:val="00E64597"/>
    <w:rsid w:val="00E647FC"/>
    <w:rsid w:val="00E65780"/>
    <w:rsid w:val="00E66AA1"/>
    <w:rsid w:val="00E66B6A"/>
    <w:rsid w:val="00E71243"/>
    <w:rsid w:val="00E71362"/>
    <w:rsid w:val="00E714D8"/>
    <w:rsid w:val="00E7168A"/>
    <w:rsid w:val="00E71D25"/>
    <w:rsid w:val="00E723B9"/>
    <w:rsid w:val="00E7295C"/>
    <w:rsid w:val="00E73306"/>
    <w:rsid w:val="00E74817"/>
    <w:rsid w:val="00E74FE4"/>
    <w:rsid w:val="00E7553D"/>
    <w:rsid w:val="00E7572B"/>
    <w:rsid w:val="00E75883"/>
    <w:rsid w:val="00E7738D"/>
    <w:rsid w:val="00E7742C"/>
    <w:rsid w:val="00E7751C"/>
    <w:rsid w:val="00E7752F"/>
    <w:rsid w:val="00E8045E"/>
    <w:rsid w:val="00E80EF3"/>
    <w:rsid w:val="00E81633"/>
    <w:rsid w:val="00E828F7"/>
    <w:rsid w:val="00E82AED"/>
    <w:rsid w:val="00E82FCC"/>
    <w:rsid w:val="00E831A3"/>
    <w:rsid w:val="00E84254"/>
    <w:rsid w:val="00E862B5"/>
    <w:rsid w:val="00E863D8"/>
    <w:rsid w:val="00E86733"/>
    <w:rsid w:val="00E86927"/>
    <w:rsid w:val="00E8700D"/>
    <w:rsid w:val="00E87094"/>
    <w:rsid w:val="00E9108A"/>
    <w:rsid w:val="00E92E5A"/>
    <w:rsid w:val="00E94803"/>
    <w:rsid w:val="00E94B69"/>
    <w:rsid w:val="00E9588E"/>
    <w:rsid w:val="00E9601B"/>
    <w:rsid w:val="00E96813"/>
    <w:rsid w:val="00E96CC5"/>
    <w:rsid w:val="00E97138"/>
    <w:rsid w:val="00E975EC"/>
    <w:rsid w:val="00E97CF1"/>
    <w:rsid w:val="00EA107F"/>
    <w:rsid w:val="00EA17B9"/>
    <w:rsid w:val="00EA279E"/>
    <w:rsid w:val="00EA2BA6"/>
    <w:rsid w:val="00EA2FD7"/>
    <w:rsid w:val="00EA329A"/>
    <w:rsid w:val="00EA33B1"/>
    <w:rsid w:val="00EA46DD"/>
    <w:rsid w:val="00EA6714"/>
    <w:rsid w:val="00EA74F2"/>
    <w:rsid w:val="00EA7552"/>
    <w:rsid w:val="00EA7F5C"/>
    <w:rsid w:val="00EB0A23"/>
    <w:rsid w:val="00EB123B"/>
    <w:rsid w:val="00EB193D"/>
    <w:rsid w:val="00EB28A8"/>
    <w:rsid w:val="00EB2A71"/>
    <w:rsid w:val="00EB2C57"/>
    <w:rsid w:val="00EB32CF"/>
    <w:rsid w:val="00EB4DDA"/>
    <w:rsid w:val="00EB7598"/>
    <w:rsid w:val="00EB7885"/>
    <w:rsid w:val="00EC0998"/>
    <w:rsid w:val="00EC1FD6"/>
    <w:rsid w:val="00EC2805"/>
    <w:rsid w:val="00EC3100"/>
    <w:rsid w:val="00EC3D02"/>
    <w:rsid w:val="00EC437B"/>
    <w:rsid w:val="00EC4CBD"/>
    <w:rsid w:val="00EC63AA"/>
    <w:rsid w:val="00EC703B"/>
    <w:rsid w:val="00EC70D8"/>
    <w:rsid w:val="00EC78F8"/>
    <w:rsid w:val="00ED1008"/>
    <w:rsid w:val="00ED1338"/>
    <w:rsid w:val="00ED1475"/>
    <w:rsid w:val="00ED18CC"/>
    <w:rsid w:val="00ED1AB4"/>
    <w:rsid w:val="00ED1EA9"/>
    <w:rsid w:val="00ED288C"/>
    <w:rsid w:val="00ED2C23"/>
    <w:rsid w:val="00ED2CF0"/>
    <w:rsid w:val="00ED448A"/>
    <w:rsid w:val="00ED6B29"/>
    <w:rsid w:val="00ED6D87"/>
    <w:rsid w:val="00EE0886"/>
    <w:rsid w:val="00EE0C2D"/>
    <w:rsid w:val="00EE1058"/>
    <w:rsid w:val="00EE1089"/>
    <w:rsid w:val="00EE1614"/>
    <w:rsid w:val="00EE3260"/>
    <w:rsid w:val="00EE3CF3"/>
    <w:rsid w:val="00EE50F0"/>
    <w:rsid w:val="00EE586E"/>
    <w:rsid w:val="00EE5BEB"/>
    <w:rsid w:val="00EE6524"/>
    <w:rsid w:val="00EE788B"/>
    <w:rsid w:val="00EF003D"/>
    <w:rsid w:val="00EF00ED"/>
    <w:rsid w:val="00EF0192"/>
    <w:rsid w:val="00EF0196"/>
    <w:rsid w:val="00EF06A8"/>
    <w:rsid w:val="00EF0943"/>
    <w:rsid w:val="00EF0E61"/>
    <w:rsid w:val="00EF0EAD"/>
    <w:rsid w:val="00EF3436"/>
    <w:rsid w:val="00EF4CB1"/>
    <w:rsid w:val="00EF542F"/>
    <w:rsid w:val="00EF5798"/>
    <w:rsid w:val="00EF60A5"/>
    <w:rsid w:val="00EF60E5"/>
    <w:rsid w:val="00EF6A0C"/>
    <w:rsid w:val="00EF6E7F"/>
    <w:rsid w:val="00EF7ADB"/>
    <w:rsid w:val="00F00330"/>
    <w:rsid w:val="00F01933"/>
    <w:rsid w:val="00F01D8F"/>
    <w:rsid w:val="00F01D93"/>
    <w:rsid w:val="00F02BC1"/>
    <w:rsid w:val="00F0316E"/>
    <w:rsid w:val="00F0380B"/>
    <w:rsid w:val="00F0393C"/>
    <w:rsid w:val="00F05A4D"/>
    <w:rsid w:val="00F065FD"/>
    <w:rsid w:val="00F06BB9"/>
    <w:rsid w:val="00F077DB"/>
    <w:rsid w:val="00F10BCF"/>
    <w:rsid w:val="00F121C4"/>
    <w:rsid w:val="00F12592"/>
    <w:rsid w:val="00F12846"/>
    <w:rsid w:val="00F14826"/>
    <w:rsid w:val="00F16658"/>
    <w:rsid w:val="00F17235"/>
    <w:rsid w:val="00F20B40"/>
    <w:rsid w:val="00F211C4"/>
    <w:rsid w:val="00F216AC"/>
    <w:rsid w:val="00F2269A"/>
    <w:rsid w:val="00F22775"/>
    <w:rsid w:val="00F228A5"/>
    <w:rsid w:val="00F23791"/>
    <w:rsid w:val="00F246D4"/>
    <w:rsid w:val="00F253AC"/>
    <w:rsid w:val="00F2573F"/>
    <w:rsid w:val="00F269DC"/>
    <w:rsid w:val="00F272B4"/>
    <w:rsid w:val="00F309E2"/>
    <w:rsid w:val="00F30C2D"/>
    <w:rsid w:val="00F318BD"/>
    <w:rsid w:val="00F32557"/>
    <w:rsid w:val="00F32CE9"/>
    <w:rsid w:val="00F32DFF"/>
    <w:rsid w:val="00F3300A"/>
    <w:rsid w:val="00F332EF"/>
    <w:rsid w:val="00F3377A"/>
    <w:rsid w:val="00F33A6A"/>
    <w:rsid w:val="00F33FDE"/>
    <w:rsid w:val="00F3411F"/>
    <w:rsid w:val="00F345AA"/>
    <w:rsid w:val="00F34D8E"/>
    <w:rsid w:val="00F34ECD"/>
    <w:rsid w:val="00F3515A"/>
    <w:rsid w:val="00F3674D"/>
    <w:rsid w:val="00F37587"/>
    <w:rsid w:val="00F4079E"/>
    <w:rsid w:val="00F40B14"/>
    <w:rsid w:val="00F40DC4"/>
    <w:rsid w:val="00F41BDE"/>
    <w:rsid w:val="00F42101"/>
    <w:rsid w:val="00F42EAA"/>
    <w:rsid w:val="00F42EE0"/>
    <w:rsid w:val="00F434A9"/>
    <w:rsid w:val="00F437C4"/>
    <w:rsid w:val="00F43F20"/>
    <w:rsid w:val="00F44181"/>
    <w:rsid w:val="00F446A0"/>
    <w:rsid w:val="00F44C27"/>
    <w:rsid w:val="00F45C74"/>
    <w:rsid w:val="00F4739C"/>
    <w:rsid w:val="00F47A0A"/>
    <w:rsid w:val="00F47A79"/>
    <w:rsid w:val="00F47F5C"/>
    <w:rsid w:val="00F51220"/>
    <w:rsid w:val="00F51928"/>
    <w:rsid w:val="00F53DF1"/>
    <w:rsid w:val="00F543B3"/>
    <w:rsid w:val="00F5467A"/>
    <w:rsid w:val="00F55F15"/>
    <w:rsid w:val="00F5643A"/>
    <w:rsid w:val="00F56596"/>
    <w:rsid w:val="00F60A0B"/>
    <w:rsid w:val="00F60C21"/>
    <w:rsid w:val="00F62236"/>
    <w:rsid w:val="00F63483"/>
    <w:rsid w:val="00F63959"/>
    <w:rsid w:val="00F63CDF"/>
    <w:rsid w:val="00F642AF"/>
    <w:rsid w:val="00F64F5C"/>
    <w:rsid w:val="00F650B4"/>
    <w:rsid w:val="00F65192"/>
    <w:rsid w:val="00F65901"/>
    <w:rsid w:val="00F65A33"/>
    <w:rsid w:val="00F66B95"/>
    <w:rsid w:val="00F66E62"/>
    <w:rsid w:val="00F706AA"/>
    <w:rsid w:val="00F715D0"/>
    <w:rsid w:val="00F71788"/>
    <w:rsid w:val="00F717E7"/>
    <w:rsid w:val="00F724A1"/>
    <w:rsid w:val="00F7288E"/>
    <w:rsid w:val="00F72F51"/>
    <w:rsid w:val="00F740FA"/>
    <w:rsid w:val="00F748FB"/>
    <w:rsid w:val="00F74A7A"/>
    <w:rsid w:val="00F75709"/>
    <w:rsid w:val="00F75D33"/>
    <w:rsid w:val="00F761A4"/>
    <w:rsid w:val="00F7632C"/>
    <w:rsid w:val="00F76E53"/>
    <w:rsid w:val="00F76FDC"/>
    <w:rsid w:val="00F771C6"/>
    <w:rsid w:val="00F77577"/>
    <w:rsid w:val="00F77E4A"/>
    <w:rsid w:val="00F77ED7"/>
    <w:rsid w:val="00F80F5D"/>
    <w:rsid w:val="00F818CF"/>
    <w:rsid w:val="00F83143"/>
    <w:rsid w:val="00F8419A"/>
    <w:rsid w:val="00F84564"/>
    <w:rsid w:val="00F84FDB"/>
    <w:rsid w:val="00F853F3"/>
    <w:rsid w:val="00F85853"/>
    <w:rsid w:val="00F8591B"/>
    <w:rsid w:val="00F8655C"/>
    <w:rsid w:val="00F90BCA"/>
    <w:rsid w:val="00F90E1A"/>
    <w:rsid w:val="00F91B79"/>
    <w:rsid w:val="00F923B0"/>
    <w:rsid w:val="00F9360B"/>
    <w:rsid w:val="00F947CB"/>
    <w:rsid w:val="00F94B27"/>
    <w:rsid w:val="00F9525F"/>
    <w:rsid w:val="00F96626"/>
    <w:rsid w:val="00F96853"/>
    <w:rsid w:val="00F96946"/>
    <w:rsid w:val="00F97131"/>
    <w:rsid w:val="00F971DE"/>
    <w:rsid w:val="00F9720F"/>
    <w:rsid w:val="00F97B4B"/>
    <w:rsid w:val="00F97C84"/>
    <w:rsid w:val="00FA0156"/>
    <w:rsid w:val="00FA0D81"/>
    <w:rsid w:val="00FA166A"/>
    <w:rsid w:val="00FA2CF6"/>
    <w:rsid w:val="00FA2D55"/>
    <w:rsid w:val="00FA3065"/>
    <w:rsid w:val="00FA35AA"/>
    <w:rsid w:val="00FA3EBB"/>
    <w:rsid w:val="00FA4284"/>
    <w:rsid w:val="00FA52F9"/>
    <w:rsid w:val="00FA54D8"/>
    <w:rsid w:val="00FA5EC1"/>
    <w:rsid w:val="00FA7440"/>
    <w:rsid w:val="00FB0346"/>
    <w:rsid w:val="00FB0E61"/>
    <w:rsid w:val="00FB10FF"/>
    <w:rsid w:val="00FB1AF9"/>
    <w:rsid w:val="00FB1D69"/>
    <w:rsid w:val="00FB2812"/>
    <w:rsid w:val="00FB2B57"/>
    <w:rsid w:val="00FB332B"/>
    <w:rsid w:val="00FB3570"/>
    <w:rsid w:val="00FB4139"/>
    <w:rsid w:val="00FB4551"/>
    <w:rsid w:val="00FB51A8"/>
    <w:rsid w:val="00FB593B"/>
    <w:rsid w:val="00FB61EF"/>
    <w:rsid w:val="00FB67AC"/>
    <w:rsid w:val="00FB7100"/>
    <w:rsid w:val="00FB73FC"/>
    <w:rsid w:val="00FC0636"/>
    <w:rsid w:val="00FC0C6F"/>
    <w:rsid w:val="00FC1054"/>
    <w:rsid w:val="00FC1270"/>
    <w:rsid w:val="00FC14C7"/>
    <w:rsid w:val="00FC26C2"/>
    <w:rsid w:val="00FC2758"/>
    <w:rsid w:val="00FC3523"/>
    <w:rsid w:val="00FC3C3B"/>
    <w:rsid w:val="00FC44C4"/>
    <w:rsid w:val="00FC4F7B"/>
    <w:rsid w:val="00FC576F"/>
    <w:rsid w:val="00FC683F"/>
    <w:rsid w:val="00FC755A"/>
    <w:rsid w:val="00FD05FD"/>
    <w:rsid w:val="00FD1F94"/>
    <w:rsid w:val="00FD21A7"/>
    <w:rsid w:val="00FD283E"/>
    <w:rsid w:val="00FD3347"/>
    <w:rsid w:val="00FD40E9"/>
    <w:rsid w:val="00FD495B"/>
    <w:rsid w:val="00FD546E"/>
    <w:rsid w:val="00FD7EC3"/>
    <w:rsid w:val="00FE0069"/>
    <w:rsid w:val="00FE0C73"/>
    <w:rsid w:val="00FE0F38"/>
    <w:rsid w:val="00FE108E"/>
    <w:rsid w:val="00FE10F9"/>
    <w:rsid w:val="00FE126B"/>
    <w:rsid w:val="00FE1913"/>
    <w:rsid w:val="00FE2356"/>
    <w:rsid w:val="00FE2629"/>
    <w:rsid w:val="00FE36BF"/>
    <w:rsid w:val="00FE40B5"/>
    <w:rsid w:val="00FE557D"/>
    <w:rsid w:val="00FE660C"/>
    <w:rsid w:val="00FF0F2A"/>
    <w:rsid w:val="00FF3C8F"/>
    <w:rsid w:val="00FF492B"/>
    <w:rsid w:val="00FF5441"/>
    <w:rsid w:val="00FF5EC7"/>
    <w:rsid w:val="00FF6302"/>
    <w:rsid w:val="00FF63A3"/>
    <w:rsid w:val="00FF7815"/>
    <w:rsid w:val="00FF7892"/>
    <w:rsid w:val="036FF37E"/>
    <w:rsid w:val="041EDD50"/>
    <w:rsid w:val="053C4FF3"/>
    <w:rsid w:val="0687349E"/>
    <w:rsid w:val="08641677"/>
    <w:rsid w:val="168370E5"/>
    <w:rsid w:val="17E1AEF1"/>
    <w:rsid w:val="1BB52D62"/>
    <w:rsid w:val="1E8A4BB5"/>
    <w:rsid w:val="25A71810"/>
    <w:rsid w:val="263255FE"/>
    <w:rsid w:val="2695C9F7"/>
    <w:rsid w:val="2A5F44CF"/>
    <w:rsid w:val="2A60C95E"/>
    <w:rsid w:val="2A6F9667"/>
    <w:rsid w:val="317F3F2E"/>
    <w:rsid w:val="31B3AC62"/>
    <w:rsid w:val="326C72BB"/>
    <w:rsid w:val="332DBC99"/>
    <w:rsid w:val="396E18D2"/>
    <w:rsid w:val="3A729FAA"/>
    <w:rsid w:val="3B218B47"/>
    <w:rsid w:val="408893A5"/>
    <w:rsid w:val="42CAF109"/>
    <w:rsid w:val="4D41B53D"/>
    <w:rsid w:val="555D4E7D"/>
    <w:rsid w:val="568B859B"/>
    <w:rsid w:val="5B62FD38"/>
    <w:rsid w:val="5E41E4A6"/>
    <w:rsid w:val="6078F535"/>
    <w:rsid w:val="685CFDE5"/>
    <w:rsid w:val="6887CD8A"/>
    <w:rsid w:val="6A8D51FA"/>
    <w:rsid w:val="6BF186B5"/>
    <w:rsid w:val="73298A96"/>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ACBBA99B-7C52-4D7E-A76B-1F544162C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104F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9"/>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7"/>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6"/>
      </w:numPr>
    </w:pPr>
  </w:style>
  <w:style w:type="paragraph" w:styleId="ListNumber3">
    <w:name w:val="List Number 3"/>
    <w:aliases w:val="ŠList Number 3"/>
    <w:basedOn w:val="ListBullet3"/>
    <w:uiPriority w:val="8"/>
    <w:rsid w:val="00BD059C"/>
    <w:pPr>
      <w:numPr>
        <w:ilvl w:val="2"/>
        <w:numId w:val="8"/>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mord">
    <w:name w:val="mord"/>
    <w:basedOn w:val="DefaultParagraphFont"/>
    <w:rsid w:val="0058349A"/>
  </w:style>
  <w:style w:type="character" w:customStyle="1" w:styleId="mpunct">
    <w:name w:val="mpunct"/>
    <w:basedOn w:val="DefaultParagraphFont"/>
    <w:rsid w:val="0058349A"/>
  </w:style>
  <w:style w:type="character" w:customStyle="1" w:styleId="normaltextrun">
    <w:name w:val="normaltextrun"/>
    <w:basedOn w:val="DefaultParagraphFont"/>
    <w:rsid w:val="009A1E80"/>
  </w:style>
  <w:style w:type="character" w:customStyle="1" w:styleId="wacimagecontainer">
    <w:name w:val="wacimagecontainer"/>
    <w:basedOn w:val="DefaultParagraphFont"/>
    <w:rsid w:val="009A1E80"/>
  </w:style>
  <w:style w:type="character" w:customStyle="1" w:styleId="eop">
    <w:name w:val="eop"/>
    <w:basedOn w:val="DefaultParagraphFont"/>
    <w:rsid w:val="009A1E80"/>
  </w:style>
  <w:style w:type="paragraph" w:customStyle="1" w:styleId="paragraph">
    <w:name w:val="paragraph"/>
    <w:basedOn w:val="Normal"/>
    <w:rsid w:val="00041FC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CC6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609279">
      <w:bodyDiv w:val="1"/>
      <w:marLeft w:val="0"/>
      <w:marRight w:val="0"/>
      <w:marTop w:val="0"/>
      <w:marBottom w:val="0"/>
      <w:divBdr>
        <w:top w:val="none" w:sz="0" w:space="0" w:color="auto"/>
        <w:left w:val="none" w:sz="0" w:space="0" w:color="auto"/>
        <w:bottom w:val="none" w:sz="0" w:space="0" w:color="auto"/>
        <w:right w:val="none" w:sz="0" w:space="0" w:color="auto"/>
      </w:divBdr>
    </w:div>
    <w:div w:id="1039207866">
      <w:bodyDiv w:val="1"/>
      <w:marLeft w:val="0"/>
      <w:marRight w:val="0"/>
      <w:marTop w:val="0"/>
      <w:marBottom w:val="0"/>
      <w:divBdr>
        <w:top w:val="none" w:sz="0" w:space="0" w:color="auto"/>
        <w:left w:val="none" w:sz="0" w:space="0" w:color="auto"/>
        <w:bottom w:val="none" w:sz="0" w:space="0" w:color="auto"/>
        <w:right w:val="none" w:sz="0" w:space="0" w:color="auto"/>
      </w:divBdr>
      <w:divsChild>
        <w:div w:id="188569794">
          <w:marLeft w:val="0"/>
          <w:marRight w:val="0"/>
          <w:marTop w:val="0"/>
          <w:marBottom w:val="0"/>
          <w:divBdr>
            <w:top w:val="none" w:sz="0" w:space="0" w:color="auto"/>
            <w:left w:val="none" w:sz="0" w:space="0" w:color="auto"/>
            <w:bottom w:val="none" w:sz="0" w:space="0" w:color="auto"/>
            <w:right w:val="none" w:sz="0" w:space="0" w:color="auto"/>
          </w:divBdr>
        </w:div>
        <w:div w:id="283774168">
          <w:marLeft w:val="0"/>
          <w:marRight w:val="0"/>
          <w:marTop w:val="0"/>
          <w:marBottom w:val="0"/>
          <w:divBdr>
            <w:top w:val="none" w:sz="0" w:space="0" w:color="auto"/>
            <w:left w:val="none" w:sz="0" w:space="0" w:color="auto"/>
            <w:bottom w:val="none" w:sz="0" w:space="0" w:color="auto"/>
            <w:right w:val="none" w:sz="0" w:space="0" w:color="auto"/>
          </w:divBdr>
        </w:div>
        <w:div w:id="1144587882">
          <w:marLeft w:val="0"/>
          <w:marRight w:val="0"/>
          <w:marTop w:val="0"/>
          <w:marBottom w:val="0"/>
          <w:divBdr>
            <w:top w:val="none" w:sz="0" w:space="0" w:color="auto"/>
            <w:left w:val="none" w:sz="0" w:space="0" w:color="auto"/>
            <w:bottom w:val="none" w:sz="0" w:space="0" w:color="auto"/>
            <w:right w:val="none" w:sz="0" w:space="0" w:color="auto"/>
          </w:divBdr>
        </w:div>
        <w:div w:id="1215654901">
          <w:marLeft w:val="0"/>
          <w:marRight w:val="0"/>
          <w:marTop w:val="0"/>
          <w:marBottom w:val="0"/>
          <w:divBdr>
            <w:top w:val="none" w:sz="0" w:space="0" w:color="auto"/>
            <w:left w:val="none" w:sz="0" w:space="0" w:color="auto"/>
            <w:bottom w:val="none" w:sz="0" w:space="0" w:color="auto"/>
            <w:right w:val="none" w:sz="0" w:space="0" w:color="auto"/>
          </w:divBdr>
        </w:div>
        <w:div w:id="1321350209">
          <w:marLeft w:val="0"/>
          <w:marRight w:val="0"/>
          <w:marTop w:val="0"/>
          <w:marBottom w:val="0"/>
          <w:divBdr>
            <w:top w:val="none" w:sz="0" w:space="0" w:color="auto"/>
            <w:left w:val="none" w:sz="0" w:space="0" w:color="auto"/>
            <w:bottom w:val="none" w:sz="0" w:space="0" w:color="auto"/>
            <w:right w:val="none" w:sz="0" w:space="0" w:color="auto"/>
          </w:divBdr>
        </w:div>
        <w:div w:id="1333875377">
          <w:marLeft w:val="0"/>
          <w:marRight w:val="0"/>
          <w:marTop w:val="0"/>
          <w:marBottom w:val="0"/>
          <w:divBdr>
            <w:top w:val="none" w:sz="0" w:space="0" w:color="auto"/>
            <w:left w:val="none" w:sz="0" w:space="0" w:color="auto"/>
            <w:bottom w:val="none" w:sz="0" w:space="0" w:color="auto"/>
            <w:right w:val="none" w:sz="0" w:space="0" w:color="auto"/>
          </w:divBdr>
        </w:div>
        <w:div w:id="1896817714">
          <w:marLeft w:val="0"/>
          <w:marRight w:val="0"/>
          <w:marTop w:val="0"/>
          <w:marBottom w:val="0"/>
          <w:divBdr>
            <w:top w:val="none" w:sz="0" w:space="0" w:color="auto"/>
            <w:left w:val="none" w:sz="0" w:space="0" w:color="auto"/>
            <w:bottom w:val="none" w:sz="0" w:space="0" w:color="auto"/>
            <w:right w:val="none" w:sz="0" w:space="0" w:color="auto"/>
          </w:divBdr>
        </w:div>
      </w:divsChild>
    </w:div>
    <w:div w:id="1190292300">
      <w:bodyDiv w:val="1"/>
      <w:marLeft w:val="0"/>
      <w:marRight w:val="0"/>
      <w:marTop w:val="0"/>
      <w:marBottom w:val="0"/>
      <w:divBdr>
        <w:top w:val="none" w:sz="0" w:space="0" w:color="auto"/>
        <w:left w:val="none" w:sz="0" w:space="0" w:color="auto"/>
        <w:bottom w:val="none" w:sz="0" w:space="0" w:color="auto"/>
        <w:right w:val="none" w:sz="0" w:space="0" w:color="auto"/>
      </w:divBdr>
      <w:divsChild>
        <w:div w:id="266234052">
          <w:marLeft w:val="0"/>
          <w:marRight w:val="0"/>
          <w:marTop w:val="0"/>
          <w:marBottom w:val="0"/>
          <w:divBdr>
            <w:top w:val="none" w:sz="0" w:space="0" w:color="auto"/>
            <w:left w:val="none" w:sz="0" w:space="0" w:color="auto"/>
            <w:bottom w:val="none" w:sz="0" w:space="0" w:color="auto"/>
            <w:right w:val="none" w:sz="0" w:space="0" w:color="auto"/>
          </w:divBdr>
        </w:div>
        <w:div w:id="434250485">
          <w:marLeft w:val="0"/>
          <w:marRight w:val="0"/>
          <w:marTop w:val="0"/>
          <w:marBottom w:val="0"/>
          <w:divBdr>
            <w:top w:val="none" w:sz="0" w:space="0" w:color="auto"/>
            <w:left w:val="none" w:sz="0" w:space="0" w:color="auto"/>
            <w:bottom w:val="none" w:sz="0" w:space="0" w:color="auto"/>
            <w:right w:val="none" w:sz="0" w:space="0" w:color="auto"/>
          </w:divBdr>
        </w:div>
        <w:div w:id="622351840">
          <w:marLeft w:val="0"/>
          <w:marRight w:val="0"/>
          <w:marTop w:val="0"/>
          <w:marBottom w:val="0"/>
          <w:divBdr>
            <w:top w:val="none" w:sz="0" w:space="0" w:color="auto"/>
            <w:left w:val="none" w:sz="0" w:space="0" w:color="auto"/>
            <w:bottom w:val="none" w:sz="0" w:space="0" w:color="auto"/>
            <w:right w:val="none" w:sz="0" w:space="0" w:color="auto"/>
          </w:divBdr>
        </w:div>
        <w:div w:id="740252748">
          <w:marLeft w:val="0"/>
          <w:marRight w:val="0"/>
          <w:marTop w:val="0"/>
          <w:marBottom w:val="0"/>
          <w:divBdr>
            <w:top w:val="none" w:sz="0" w:space="0" w:color="auto"/>
            <w:left w:val="none" w:sz="0" w:space="0" w:color="auto"/>
            <w:bottom w:val="none" w:sz="0" w:space="0" w:color="auto"/>
            <w:right w:val="none" w:sz="0" w:space="0" w:color="auto"/>
          </w:divBdr>
        </w:div>
        <w:div w:id="784078441">
          <w:marLeft w:val="0"/>
          <w:marRight w:val="0"/>
          <w:marTop w:val="0"/>
          <w:marBottom w:val="0"/>
          <w:divBdr>
            <w:top w:val="none" w:sz="0" w:space="0" w:color="auto"/>
            <w:left w:val="none" w:sz="0" w:space="0" w:color="auto"/>
            <w:bottom w:val="none" w:sz="0" w:space="0" w:color="auto"/>
            <w:right w:val="none" w:sz="0" w:space="0" w:color="auto"/>
          </w:divBdr>
        </w:div>
        <w:div w:id="810754417">
          <w:marLeft w:val="0"/>
          <w:marRight w:val="0"/>
          <w:marTop w:val="0"/>
          <w:marBottom w:val="0"/>
          <w:divBdr>
            <w:top w:val="none" w:sz="0" w:space="0" w:color="auto"/>
            <w:left w:val="none" w:sz="0" w:space="0" w:color="auto"/>
            <w:bottom w:val="none" w:sz="0" w:space="0" w:color="auto"/>
            <w:right w:val="none" w:sz="0" w:space="0" w:color="auto"/>
          </w:divBdr>
        </w:div>
        <w:div w:id="854420666">
          <w:marLeft w:val="0"/>
          <w:marRight w:val="0"/>
          <w:marTop w:val="0"/>
          <w:marBottom w:val="0"/>
          <w:divBdr>
            <w:top w:val="none" w:sz="0" w:space="0" w:color="auto"/>
            <w:left w:val="none" w:sz="0" w:space="0" w:color="auto"/>
            <w:bottom w:val="none" w:sz="0" w:space="0" w:color="auto"/>
            <w:right w:val="none" w:sz="0" w:space="0" w:color="auto"/>
          </w:divBdr>
        </w:div>
        <w:div w:id="921573753">
          <w:marLeft w:val="0"/>
          <w:marRight w:val="0"/>
          <w:marTop w:val="0"/>
          <w:marBottom w:val="0"/>
          <w:divBdr>
            <w:top w:val="none" w:sz="0" w:space="0" w:color="auto"/>
            <w:left w:val="none" w:sz="0" w:space="0" w:color="auto"/>
            <w:bottom w:val="none" w:sz="0" w:space="0" w:color="auto"/>
            <w:right w:val="none" w:sz="0" w:space="0" w:color="auto"/>
          </w:divBdr>
        </w:div>
        <w:div w:id="965428168">
          <w:marLeft w:val="0"/>
          <w:marRight w:val="0"/>
          <w:marTop w:val="0"/>
          <w:marBottom w:val="0"/>
          <w:divBdr>
            <w:top w:val="none" w:sz="0" w:space="0" w:color="auto"/>
            <w:left w:val="none" w:sz="0" w:space="0" w:color="auto"/>
            <w:bottom w:val="none" w:sz="0" w:space="0" w:color="auto"/>
            <w:right w:val="none" w:sz="0" w:space="0" w:color="auto"/>
          </w:divBdr>
        </w:div>
        <w:div w:id="1076977859">
          <w:marLeft w:val="0"/>
          <w:marRight w:val="0"/>
          <w:marTop w:val="0"/>
          <w:marBottom w:val="0"/>
          <w:divBdr>
            <w:top w:val="none" w:sz="0" w:space="0" w:color="auto"/>
            <w:left w:val="none" w:sz="0" w:space="0" w:color="auto"/>
            <w:bottom w:val="none" w:sz="0" w:space="0" w:color="auto"/>
            <w:right w:val="none" w:sz="0" w:space="0" w:color="auto"/>
          </w:divBdr>
        </w:div>
        <w:div w:id="1622682695">
          <w:marLeft w:val="0"/>
          <w:marRight w:val="0"/>
          <w:marTop w:val="0"/>
          <w:marBottom w:val="0"/>
          <w:divBdr>
            <w:top w:val="none" w:sz="0" w:space="0" w:color="auto"/>
            <w:left w:val="none" w:sz="0" w:space="0" w:color="auto"/>
            <w:bottom w:val="none" w:sz="0" w:space="0" w:color="auto"/>
            <w:right w:val="none" w:sz="0" w:space="0" w:color="auto"/>
          </w:divBdr>
        </w:div>
        <w:div w:id="1993485510">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526510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5662274">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sualstddev" TargetMode="External"/><Relationship Id="rId18" Type="http://schemas.openxmlformats.org/officeDocument/2006/relationships/hyperlink" Target="https://bit.ly/visualstddev" TargetMode="External"/><Relationship Id="rId26" Type="http://schemas.openxmlformats.org/officeDocument/2006/relationships/image" Target="media/image8.png"/><Relationship Id="rId39" Type="http://schemas.openxmlformats.org/officeDocument/2006/relationships/hyperlink" Target="https://creativecommons.org/licenses/by/4.0/" TargetMode="External"/><Relationship Id="rId21" Type="http://schemas.openxmlformats.org/officeDocument/2006/relationships/image" Target="media/image3.png"/><Relationship Id="rId34" Type="http://schemas.openxmlformats.org/officeDocument/2006/relationships/header" Target="header1.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sharpstddev"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DLSgallerywalk" TargetMode="External"/><Relationship Id="rId24" Type="http://schemas.openxmlformats.org/officeDocument/2006/relationships/image" Target="media/image6.png"/><Relationship Id="rId32" Type="http://schemas.openxmlformats.org/officeDocument/2006/relationships/hyperlink" Target="https://curriculum.nsw.edu.au/" TargetMode="External"/><Relationship Id="rId37" Type="http://schemas.openxmlformats.org/officeDocument/2006/relationships/header" Target="header2.xml"/><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bit.ly/casiostddev"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hyperlink" Target="https://bit.ly/VNPSstrategy" TargetMode="External"/><Relationship Id="rId19" Type="http://schemas.openxmlformats.org/officeDocument/2006/relationships/image" Target="media/image1.png"/><Relationship Id="rId31" Type="http://schemas.openxmlformats.org/officeDocument/2006/relationships/hyperlink" Target="https://educationstandards.nsw.edu.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visiblegroups" TargetMode="External"/><Relationship Id="rId14" Type="http://schemas.openxmlformats.org/officeDocument/2006/relationships/hyperlink" Target="https://bit.ly/thinkpairsharestrategy"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posepausepouncebounce" TargetMode="External"/><Relationship Id="rId17" Type="http://schemas.openxmlformats.org/officeDocument/2006/relationships/hyperlink" Target="https://bit.ly/notesstrategy" TargetMode="External"/><Relationship Id="rId25" Type="http://schemas.openxmlformats.org/officeDocument/2006/relationships/image" Target="media/image7.png"/><Relationship Id="rId33" Type="http://schemas.openxmlformats.org/officeDocument/2006/relationships/hyperlink" Target="https://curriculum.nsw.edu.au/learning-areas/mathematics/mathematics-k-10-2022/overview" TargetMode="External"/><Relationship Id="rId38"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9AEDC-7D8B-4FDE-99D9-A855DAE8F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2708</Words>
  <Characters>14194</Characters>
  <Application>Microsoft Office Word</Application>
  <DocSecurity>0</DocSecurity>
  <Lines>337</Lines>
  <Paragraphs>238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gets to drive?</dc:title>
  <dc:subject/>
  <dc:creator>NSW Department of Education</dc:creator>
  <cp:keywords/>
  <dc:description/>
  <dcterms:created xsi:type="dcterms:W3CDTF">2024-04-24T03:14:00Z</dcterms:created>
  <dcterms:modified xsi:type="dcterms:W3CDTF">2024-04-24T03:14:00Z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8e84fc2d76e692e6aa7420fec729a3d5415ad07397ad9d15a2a75c34e547984b</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2024-04-24T03:13:23Z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b29a78ec-c7af-4e63-b394-5b81d2d9dcb8</vt:lpwstr>
  </property>
  <property fmtid="{D5CDD505-2E9C-101B-9397-08002B2CF9AE}" pid="9" name="MSIP_Label_b603dfd7-d93a-4381-a340-2995d8282205_ContentBits">
    <vt:lpwstr>0</vt:lpwstr>
  </property>
</Properties>
</file>