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A38C8" w14:textId="5972395A" w:rsidR="16BD27F2" w:rsidRDefault="16BD27F2" w:rsidP="6469C5FB">
      <w:pPr>
        <w:pStyle w:val="Heading1"/>
      </w:pPr>
      <w:r>
        <w:t>What is the data telling us?</w:t>
      </w:r>
    </w:p>
    <w:p w14:paraId="4AC5CD44" w14:textId="56243F4A" w:rsidR="16BD27F2" w:rsidRDefault="16BD27F2" w:rsidP="6469C5FB">
      <w:r>
        <w:t xml:space="preserve">Students look at the data presented </w:t>
      </w:r>
      <w:r w:rsidR="00FE1529">
        <w:t>by the Australian Bureau of Statistics</w:t>
      </w:r>
      <w:r w:rsidR="00190EED">
        <w:t xml:space="preserve"> </w:t>
      </w:r>
      <w:r>
        <w:t xml:space="preserve">and </w:t>
      </w:r>
      <w:r w:rsidR="00F51542">
        <w:t>extra</w:t>
      </w:r>
      <w:r w:rsidR="00DE0DA0">
        <w:t>ct</w:t>
      </w:r>
      <w:r w:rsidR="00F51542">
        <w:t xml:space="preserve"> </w:t>
      </w:r>
      <w:r w:rsidR="00E92360">
        <w:t>the</w:t>
      </w:r>
      <w:r w:rsidR="00402DCC">
        <w:t xml:space="preserve"> </w:t>
      </w:r>
      <w:r w:rsidR="00BB001D">
        <w:br/>
      </w:r>
      <w:r w:rsidR="00DE0DA0">
        <w:t>5</w:t>
      </w:r>
      <w:r w:rsidR="0041603B">
        <w:t>-</w:t>
      </w:r>
      <w:r w:rsidR="00723F1E">
        <w:t>number summar</w:t>
      </w:r>
      <w:r w:rsidR="002A627E">
        <w:t>y</w:t>
      </w:r>
      <w:r w:rsidR="00723F1E">
        <w:t xml:space="preserve"> from histograms to create box plots.</w:t>
      </w:r>
    </w:p>
    <w:p w14:paraId="75D200C5" w14:textId="75BCB17B" w:rsidR="002B7924" w:rsidRDefault="7008F01D" w:rsidP="00B64DDE">
      <w:pPr>
        <w:pStyle w:val="FeatureBox"/>
      </w:pPr>
      <w:r>
        <w:t>T</w:t>
      </w:r>
      <w:r w:rsidR="002B7924">
        <w:t>he histograms in this lesson vary from traditional histogram</w:t>
      </w:r>
      <w:r w:rsidR="000569BA">
        <w:t>s</w:t>
      </w:r>
      <w:r w:rsidR="002B7924">
        <w:t>. They reflect how the data is presented by</w:t>
      </w:r>
      <w:r w:rsidR="000569BA">
        <w:t xml:space="preserve"> the</w:t>
      </w:r>
      <w:r w:rsidR="002B7924">
        <w:t xml:space="preserve"> </w:t>
      </w:r>
      <w:r w:rsidR="002B7924" w:rsidRPr="000569BA">
        <w:t>Australian Bureau of Statistics</w:t>
      </w:r>
      <w:r w:rsidR="002B7924" w:rsidRPr="778EF30D">
        <w:rPr>
          <w:rFonts w:asciiTheme="minorHAnsi" w:eastAsiaTheme="minorEastAsia" w:hAnsiTheme="minorHAnsi" w:cstheme="minorBidi"/>
          <w:szCs w:val="22"/>
        </w:rPr>
        <w:t>.</w:t>
      </w:r>
    </w:p>
    <w:p w14:paraId="5BF7F918" w14:textId="6FEBB722" w:rsidR="00A51D10" w:rsidRDefault="004125FD" w:rsidP="00593F04">
      <w:pPr>
        <w:pStyle w:val="Heading2"/>
        <w:spacing w:before="240"/>
      </w:pPr>
      <w:r>
        <w:t>Visible learning</w:t>
      </w:r>
    </w:p>
    <w:p w14:paraId="531BF1E6" w14:textId="250E8885" w:rsidR="00A51D10" w:rsidRPr="00CE6CDC" w:rsidRDefault="00A51D10" w:rsidP="00A51D10">
      <w:pPr>
        <w:pStyle w:val="Heading3"/>
        <w:numPr>
          <w:ilvl w:val="2"/>
          <w:numId w:val="2"/>
        </w:numPr>
        <w:ind w:left="0"/>
      </w:pPr>
      <w:r>
        <w:t>Learning intention</w:t>
      </w:r>
    </w:p>
    <w:p w14:paraId="2F7A3043" w14:textId="5919F853" w:rsidR="0071163B" w:rsidRPr="00FA647B" w:rsidRDefault="0BE60422" w:rsidP="58E2F12A">
      <w:pPr>
        <w:pStyle w:val="ListBullet"/>
        <w:rPr>
          <w:szCs w:val="22"/>
        </w:rPr>
      </w:pPr>
      <w:r>
        <w:t xml:space="preserve">To </w:t>
      </w:r>
      <w:r w:rsidR="00763593">
        <w:t>compare the benefits of representing data in histograms with the benefits of representing data in box plots.</w:t>
      </w:r>
    </w:p>
    <w:p w14:paraId="31580410" w14:textId="09878807" w:rsidR="00A51D10" w:rsidRDefault="00A51D10" w:rsidP="00A51D10">
      <w:pPr>
        <w:pStyle w:val="Heading3"/>
        <w:numPr>
          <w:ilvl w:val="2"/>
          <w:numId w:val="2"/>
        </w:numPr>
        <w:ind w:left="0"/>
      </w:pPr>
      <w:r>
        <w:t>Success criteria</w:t>
      </w:r>
    </w:p>
    <w:p w14:paraId="354B5E7B" w14:textId="51AD5255" w:rsidR="00AF7CE1" w:rsidRPr="00AF7CE1" w:rsidRDefault="00D01CAE" w:rsidP="00AF7CE1">
      <w:pPr>
        <w:pStyle w:val="ListBullet"/>
        <w:rPr>
          <w:szCs w:val="22"/>
        </w:rPr>
      </w:pPr>
      <w:r>
        <w:t xml:space="preserve">I can </w:t>
      </w:r>
      <w:r w:rsidR="0010504E">
        <w:t>interpret</w:t>
      </w:r>
      <w:r w:rsidR="00A277F9">
        <w:t xml:space="preserve"> </w:t>
      </w:r>
      <w:r w:rsidR="00B30D96">
        <w:t xml:space="preserve">visual data to find the </w:t>
      </w:r>
      <w:r w:rsidR="006E0FB3">
        <w:t>median</w:t>
      </w:r>
      <w:r w:rsidR="00F8419A">
        <w:t>.</w:t>
      </w:r>
    </w:p>
    <w:p w14:paraId="685DDC3C" w14:textId="149C576F" w:rsidR="00A51D10" w:rsidRPr="00AF7CE1" w:rsidRDefault="00AF7CE1" w:rsidP="00AF7CE1">
      <w:pPr>
        <w:pStyle w:val="ListBullet"/>
        <w:rPr>
          <w:szCs w:val="22"/>
        </w:rPr>
      </w:pPr>
      <w:r>
        <w:t xml:space="preserve">I can determine quartiles from datasets displayed as histograms </w:t>
      </w:r>
    </w:p>
    <w:p w14:paraId="228EA04C" w14:textId="33EF4226" w:rsidR="00D01CAE" w:rsidRDefault="00D01CAE" w:rsidP="00D01CAE">
      <w:pPr>
        <w:pStyle w:val="ListBullet"/>
      </w:pPr>
      <w:r>
        <w:t xml:space="preserve">I can </w:t>
      </w:r>
      <w:r w:rsidR="006E0FB3">
        <w:t xml:space="preserve">find the </w:t>
      </w:r>
      <w:r w:rsidR="00C21F02">
        <w:t>5</w:t>
      </w:r>
      <w:r w:rsidR="295929CA">
        <w:t>-</w:t>
      </w:r>
      <w:r w:rsidR="006E0FB3">
        <w:t>number summary from a histogram</w:t>
      </w:r>
      <w:r w:rsidR="00F8419A">
        <w:t>.</w:t>
      </w:r>
    </w:p>
    <w:p w14:paraId="457A89FE" w14:textId="5D4E7AFB" w:rsidR="003652D7" w:rsidRPr="0020777C" w:rsidRDefault="00D01CAE" w:rsidP="0020777C">
      <w:pPr>
        <w:pStyle w:val="ListBullet"/>
      </w:pPr>
      <w:r>
        <w:t xml:space="preserve">I can </w:t>
      </w:r>
      <w:r w:rsidR="00763593">
        <w:t>represent data displayed as a histogram in a box plot.</w:t>
      </w:r>
    </w:p>
    <w:p w14:paraId="16EA8B12" w14:textId="77777777" w:rsidR="00B64DDE" w:rsidRDefault="00B64DDE">
      <w:pPr>
        <w:suppressAutoHyphens w:val="0"/>
        <w:spacing w:after="0" w:line="276" w:lineRule="auto"/>
        <w:rPr>
          <w:color w:val="002664"/>
          <w:sz w:val="32"/>
          <w:szCs w:val="40"/>
        </w:rPr>
      </w:pPr>
      <w:r>
        <w:br w:type="page"/>
      </w:r>
    </w:p>
    <w:p w14:paraId="73D6D35E" w14:textId="2D259C51"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431089C6" w14:textId="61892C21" w:rsidR="7F06458A" w:rsidRDefault="7F06458A" w:rsidP="7F529EC9">
      <w:pPr>
        <w:pStyle w:val="ListBullet"/>
        <w:rPr>
          <w:rFonts w:eastAsia="Arial"/>
          <w:color w:val="000000" w:themeColor="text1"/>
          <w:szCs w:val="22"/>
        </w:rPr>
      </w:pPr>
      <w:r w:rsidRPr="4C7E3C0C">
        <w:rPr>
          <w:rFonts w:eastAsia="Arial"/>
          <w:color w:val="000000" w:themeColor="text1"/>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4C7E3C0C">
        <w:rPr>
          <w:rStyle w:val="Strong"/>
          <w:rFonts w:eastAsia="Arial"/>
          <w:color w:val="000000" w:themeColor="text1"/>
        </w:rPr>
        <w:t>MAO-WM-01</w:t>
      </w:r>
    </w:p>
    <w:p w14:paraId="5921F58F" w14:textId="447A0926" w:rsidR="7F06458A" w:rsidRDefault="7F06458A" w:rsidP="7F529EC9">
      <w:pPr>
        <w:pStyle w:val="ListBullet"/>
        <w:rPr>
          <w:rFonts w:eastAsia="Arial"/>
          <w:color w:val="000000" w:themeColor="text1"/>
          <w:szCs w:val="22"/>
        </w:rPr>
      </w:pPr>
      <w:r w:rsidRPr="4C7E3C0C">
        <w:rPr>
          <w:rFonts w:eastAsia="Arial"/>
          <w:color w:val="000000" w:themeColor="text1"/>
        </w:rPr>
        <w:t xml:space="preserve">compares and analyses datasets using summary statistics and graphical representations </w:t>
      </w:r>
      <w:r w:rsidRPr="4C7E3C0C">
        <w:rPr>
          <w:rStyle w:val="Strong"/>
          <w:rFonts w:eastAsia="Arial"/>
          <w:color w:val="000000" w:themeColor="text1"/>
        </w:rPr>
        <w:t>MA5-DAT-C-01</w:t>
      </w:r>
    </w:p>
    <w:p w14:paraId="1B65A116" w14:textId="743887FD" w:rsidR="00B41D0C" w:rsidRPr="00555CC7" w:rsidRDefault="007C2519"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26D0C487" w:rsidR="00F40DC4" w:rsidRPr="003C2AC4" w:rsidRDefault="00F40DC4" w:rsidP="00F40DC4">
      <w:pPr>
        <w:pStyle w:val="FeatureBox2"/>
      </w:pPr>
      <w:r>
        <w:t xml:space="preserve">Please use the associated PowerPoint </w:t>
      </w:r>
      <w:r w:rsidR="00AB4750">
        <w:rPr>
          <w:i/>
          <w:iCs/>
        </w:rPr>
        <w:t>What is the data telling us</w:t>
      </w:r>
      <w:r>
        <w:t xml:space="preserve"> to display images in this lesson.</w:t>
      </w:r>
    </w:p>
    <w:p w14:paraId="119F086C" w14:textId="61A9E00F" w:rsidR="009F25A7" w:rsidRPr="009F25A7" w:rsidRDefault="00A51D10" w:rsidP="009F25A7">
      <w:pPr>
        <w:pStyle w:val="Heading3"/>
        <w:numPr>
          <w:ilvl w:val="2"/>
          <w:numId w:val="2"/>
        </w:numPr>
        <w:ind w:left="0"/>
      </w:pPr>
      <w:r>
        <w:t>Launch</w:t>
      </w:r>
    </w:p>
    <w:p w14:paraId="1E5A7B1E" w14:textId="090450A0" w:rsidR="00AB4750" w:rsidRPr="00AB4750" w:rsidRDefault="00AB4750" w:rsidP="00070F16">
      <w:pPr>
        <w:pStyle w:val="ListNumber"/>
      </w:pPr>
      <w:r w:rsidRPr="00AB4750">
        <w:rPr>
          <w:rStyle w:val="normaltextrun"/>
          <w:szCs w:val="22"/>
        </w:rPr>
        <w:t xml:space="preserve">Use slides </w:t>
      </w:r>
      <w:r>
        <w:rPr>
          <w:rStyle w:val="normaltextrun"/>
          <w:szCs w:val="22"/>
        </w:rPr>
        <w:t>3</w:t>
      </w:r>
      <w:r w:rsidR="000920CB">
        <w:rPr>
          <w:rStyle w:val="normaltextrun"/>
          <w:szCs w:val="22"/>
        </w:rPr>
        <w:t>–</w:t>
      </w:r>
      <w:r w:rsidRPr="00AB4750">
        <w:rPr>
          <w:rStyle w:val="normaltextrun"/>
          <w:szCs w:val="22"/>
        </w:rPr>
        <w:t xml:space="preserve">5 of the </w:t>
      </w:r>
      <w:r>
        <w:rPr>
          <w:rStyle w:val="normaltextrun"/>
          <w:i/>
          <w:iCs/>
          <w:szCs w:val="22"/>
        </w:rPr>
        <w:t>What is the data telling us</w:t>
      </w:r>
      <w:r w:rsidRPr="00AB4750">
        <w:rPr>
          <w:rStyle w:val="normaltextrun"/>
          <w:szCs w:val="22"/>
        </w:rPr>
        <w:t xml:space="preserve"> PowerPoint for a slow reveal graph activity</w:t>
      </w:r>
      <w:r w:rsidR="00070F16">
        <w:rPr>
          <w:rStyle w:val="normaltextrun"/>
          <w:szCs w:val="22"/>
        </w:rPr>
        <w:t xml:space="preserve"> (</w:t>
      </w:r>
      <w:hyperlink r:id="rId9" w:history="1">
        <w:r w:rsidR="00070F16">
          <w:rPr>
            <w:rStyle w:val="Hyperlink"/>
          </w:rPr>
          <w:t>slowrevealgraphs.com</w:t>
        </w:r>
      </w:hyperlink>
      <w:r w:rsidR="00070F16" w:rsidRPr="009A7743">
        <w:t>)</w:t>
      </w:r>
      <w:r w:rsidRPr="00AB4750">
        <w:rPr>
          <w:rStyle w:val="normaltextrun"/>
          <w:szCs w:val="22"/>
        </w:rPr>
        <w:t>. For each slide</w:t>
      </w:r>
      <w:r w:rsidR="003064E4">
        <w:rPr>
          <w:rStyle w:val="normaltextrun"/>
          <w:szCs w:val="22"/>
        </w:rPr>
        <w:t>,</w:t>
      </w:r>
      <w:r w:rsidRPr="00AB4750">
        <w:rPr>
          <w:rStyle w:val="normaltextrun"/>
          <w:szCs w:val="22"/>
        </w:rPr>
        <w:t xml:space="preserve"> students will discuss in a Think-Pair-Share (</w:t>
      </w:r>
      <w:hyperlink r:id="rId10" w:tgtFrame="_blank" w:history="1">
        <w:r w:rsidRPr="00555CC7">
          <w:rPr>
            <w:rStyle w:val="Hyperlink"/>
          </w:rPr>
          <w:t>bit.ly/thinkpairsharestrategy</w:t>
        </w:r>
      </w:hyperlink>
      <w:r w:rsidRPr="00AB4750">
        <w:rPr>
          <w:rStyle w:val="normaltextrun"/>
          <w:szCs w:val="22"/>
        </w:rPr>
        <w:t>), what they notice and what they wonder (</w:t>
      </w:r>
      <w:hyperlink r:id="rId11" w:tgtFrame="_blank" w:history="1">
        <w:r w:rsidRPr="00555CC7">
          <w:rPr>
            <w:rStyle w:val="Hyperlink"/>
          </w:rPr>
          <w:t>bit.ly/noticewonderstrategy</w:t>
        </w:r>
      </w:hyperlink>
      <w:r w:rsidRPr="00AB4750">
        <w:rPr>
          <w:rStyle w:val="normaltextrun"/>
          <w:szCs w:val="22"/>
        </w:rPr>
        <w:t>) about the graph displayed.</w:t>
      </w:r>
    </w:p>
    <w:p w14:paraId="496D5C48" w14:textId="3AAA1D90" w:rsidR="00663C38" w:rsidRDefault="001424CF" w:rsidP="001424CF">
      <w:pPr>
        <w:pStyle w:val="ListNumber"/>
      </w:pPr>
      <w:r>
        <w:t>Discuss with the class what we have learnt from this data</w:t>
      </w:r>
      <w:r w:rsidR="00170337">
        <w:t>.</w:t>
      </w:r>
      <w:r>
        <w:t xml:space="preserve"> Encourage students to talk about </w:t>
      </w:r>
      <w:r w:rsidR="003631D2">
        <w:t>statistic</w:t>
      </w:r>
      <w:r w:rsidR="005372D1">
        <w:t xml:space="preserve">s they have found as well as the shape of the data. </w:t>
      </w:r>
      <w:r w:rsidR="008425A2">
        <w:t>Record</w:t>
      </w:r>
      <w:r w:rsidR="008A0D5A">
        <w:t xml:space="preserve"> points </w:t>
      </w:r>
      <w:r w:rsidR="00D66A12">
        <w:t xml:space="preserve">on </w:t>
      </w:r>
      <w:r w:rsidR="008A0D5A">
        <w:t>the board as these will be referred to later in the lesson.</w:t>
      </w:r>
    </w:p>
    <w:p w14:paraId="72E587DB" w14:textId="2E44AD61" w:rsidR="00D14B12" w:rsidRPr="00692306" w:rsidRDefault="00692306" w:rsidP="00692306">
      <w:pPr>
        <w:pStyle w:val="ListNumber"/>
      </w:pPr>
      <w:r>
        <w:t>Inform students</w:t>
      </w:r>
      <w:r w:rsidR="0065016B" w:rsidRPr="00692306">
        <w:t xml:space="preserve"> that </w:t>
      </w:r>
      <w:r w:rsidR="00E437E4">
        <w:t>the</w:t>
      </w:r>
      <w:r w:rsidR="0065016B" w:rsidRPr="00692306">
        <w:t xml:space="preserve"> graph</w:t>
      </w:r>
      <w:r w:rsidR="00E437E4">
        <w:t xml:space="preserve"> is</w:t>
      </w:r>
      <w:r w:rsidR="0065016B" w:rsidRPr="00692306">
        <w:t xml:space="preserve"> from the 2021 Australian census data. </w:t>
      </w:r>
      <w:r w:rsidR="00F2117A">
        <w:t>When</w:t>
      </w:r>
      <w:r w:rsidR="00145827" w:rsidRPr="00692306">
        <w:t xml:space="preserve"> data is presented in</w:t>
      </w:r>
      <w:r w:rsidR="00C041C3">
        <w:t xml:space="preserve"> a</w:t>
      </w:r>
      <w:r w:rsidR="00145827" w:rsidRPr="00692306">
        <w:t xml:space="preserve"> </w:t>
      </w:r>
      <w:r w:rsidR="00A7188F" w:rsidRPr="00692306">
        <w:t>graph,</w:t>
      </w:r>
      <w:r w:rsidR="00145827" w:rsidRPr="00692306">
        <w:t xml:space="preserve"> we need to be able to extra</w:t>
      </w:r>
      <w:r w:rsidR="00C041C3">
        <w:t>ct the</w:t>
      </w:r>
      <w:r w:rsidR="00145827" w:rsidRPr="00692306">
        <w:t xml:space="preserve"> information from </w:t>
      </w:r>
      <w:r w:rsidR="00F2117A">
        <w:t>it</w:t>
      </w:r>
      <w:r w:rsidR="00145827" w:rsidRPr="00692306">
        <w:t xml:space="preserve"> to be able to compare</w:t>
      </w:r>
      <w:r w:rsidR="00F2117A">
        <w:t xml:space="preserve"> data</w:t>
      </w:r>
      <w:r w:rsidR="00145827" w:rsidRPr="00692306">
        <w:t xml:space="preserve"> and make informed decisions.</w:t>
      </w:r>
    </w:p>
    <w:p w14:paraId="2F468947" w14:textId="758D3AB3" w:rsidR="00A51D10" w:rsidRDefault="00A51D10" w:rsidP="00AF4817">
      <w:pPr>
        <w:pStyle w:val="Heading3"/>
        <w:tabs>
          <w:tab w:val="left" w:pos="5828"/>
        </w:tabs>
      </w:pPr>
      <w:r>
        <w:t>Explore</w:t>
      </w:r>
    </w:p>
    <w:p w14:paraId="3DD81387" w14:textId="2B3CF55B" w:rsidR="002E4763" w:rsidRPr="007205C4" w:rsidRDefault="00666DFF" w:rsidP="00D66A12">
      <w:pPr>
        <w:pStyle w:val="ListNumber"/>
        <w:numPr>
          <w:ilvl w:val="0"/>
          <w:numId w:val="39"/>
        </w:numPr>
        <w:rPr>
          <w:rStyle w:val="normaltextrun"/>
        </w:rPr>
      </w:pPr>
      <w:r w:rsidRPr="007205C4">
        <w:rPr>
          <w:rStyle w:val="normaltextrun"/>
        </w:rPr>
        <w:t xml:space="preserve">During this section, students will work in visibly </w:t>
      </w:r>
      <w:r w:rsidRPr="007205C4">
        <w:rPr>
          <w:rStyle w:val="findhit"/>
        </w:rPr>
        <w:t>random</w:t>
      </w:r>
      <w:r w:rsidRPr="007205C4">
        <w:rPr>
          <w:rStyle w:val="normaltextrun"/>
        </w:rPr>
        <w:t xml:space="preserve"> groups of 3 (</w:t>
      </w:r>
      <w:hyperlink r:id="rId12" w:tgtFrame="_blank" w:history="1">
        <w:r w:rsidRPr="009A7743">
          <w:rPr>
            <w:rStyle w:val="Hyperlink"/>
          </w:rPr>
          <w:t>bit.ly/visiblegroups</w:t>
        </w:r>
      </w:hyperlink>
      <w:r w:rsidRPr="007205C4">
        <w:rPr>
          <w:rStyle w:val="normaltextrun"/>
        </w:rPr>
        <w:t>) on vertical non-permanent surfaces (</w:t>
      </w:r>
      <w:hyperlink r:id="rId13" w:tgtFrame="_blank" w:history="1">
        <w:r w:rsidRPr="009A7743">
          <w:rPr>
            <w:rStyle w:val="Hyperlink"/>
          </w:rPr>
          <w:t>bit.ly/VNPSstrategy</w:t>
        </w:r>
      </w:hyperlink>
      <w:r w:rsidRPr="007205C4">
        <w:rPr>
          <w:rStyle w:val="normaltextrun"/>
        </w:rPr>
        <w:t>).</w:t>
      </w:r>
    </w:p>
    <w:p w14:paraId="2C4F7B29" w14:textId="42292723" w:rsidR="002E4763" w:rsidRPr="007205C4" w:rsidRDefault="000F3659" w:rsidP="007205C4">
      <w:pPr>
        <w:pStyle w:val="ListNumber"/>
        <w:rPr>
          <w:rStyle w:val="normaltextrun"/>
        </w:rPr>
      </w:pPr>
      <w:r w:rsidRPr="007205C4">
        <w:rPr>
          <w:rStyle w:val="normaltextrun"/>
        </w:rPr>
        <w:t xml:space="preserve">Issue each group </w:t>
      </w:r>
      <w:r w:rsidR="005F47E9">
        <w:rPr>
          <w:rStyle w:val="normaltextrun"/>
        </w:rPr>
        <w:t xml:space="preserve">with </w:t>
      </w:r>
      <w:r w:rsidRPr="007205C4">
        <w:rPr>
          <w:rStyle w:val="normaltextrun"/>
        </w:rPr>
        <w:t>a copy of Appendix A ‘Defence force service by age</w:t>
      </w:r>
      <w:r w:rsidR="00887EAE" w:rsidRPr="007205C4">
        <w:rPr>
          <w:rStyle w:val="normaltextrun"/>
        </w:rPr>
        <w:t>.’</w:t>
      </w:r>
    </w:p>
    <w:p w14:paraId="75F2B8A8" w14:textId="433F34A4" w:rsidR="00666DFF" w:rsidRPr="007205C4" w:rsidRDefault="00666DFF" w:rsidP="007205C4">
      <w:pPr>
        <w:pStyle w:val="ListNumber"/>
        <w:rPr>
          <w:rStyle w:val="normaltextrun"/>
        </w:rPr>
      </w:pPr>
      <w:r w:rsidRPr="23A408CB">
        <w:rPr>
          <w:rStyle w:val="normaltextrun"/>
        </w:rPr>
        <w:t xml:space="preserve">Ask students to find the </w:t>
      </w:r>
      <w:r w:rsidR="009B4E88" w:rsidRPr="23A408CB">
        <w:rPr>
          <w:rStyle w:val="normaltextrun"/>
        </w:rPr>
        <w:t>lowest score</w:t>
      </w:r>
      <w:r w:rsidR="00A03A72">
        <w:rPr>
          <w:rStyle w:val="normaltextrun"/>
        </w:rPr>
        <w:t xml:space="preserve"> </w:t>
      </w:r>
      <w:r w:rsidR="009B4E88" w:rsidRPr="23A408CB">
        <w:rPr>
          <w:rStyle w:val="normaltextrun"/>
        </w:rPr>
        <w:t xml:space="preserve">for each </w:t>
      </w:r>
      <w:r w:rsidR="000920CB">
        <w:rPr>
          <w:rStyle w:val="normaltextrun"/>
        </w:rPr>
        <w:t>dataset</w:t>
      </w:r>
      <w:r w:rsidR="009B4E88" w:rsidRPr="23A408CB">
        <w:rPr>
          <w:rStyle w:val="normaltextrun"/>
        </w:rPr>
        <w:t xml:space="preserve"> and the highest score for each </w:t>
      </w:r>
      <w:r w:rsidR="000920CB">
        <w:rPr>
          <w:rStyle w:val="normaltextrun"/>
        </w:rPr>
        <w:t>dataset</w:t>
      </w:r>
      <w:r w:rsidR="009B4E88" w:rsidRPr="23A408CB">
        <w:rPr>
          <w:rStyle w:val="normaltextrun"/>
        </w:rPr>
        <w:t>.</w:t>
      </w:r>
    </w:p>
    <w:p w14:paraId="338B2798" w14:textId="1D20283F" w:rsidR="009B4E88" w:rsidRDefault="009B4E88" w:rsidP="005C21B4">
      <w:pPr>
        <w:pStyle w:val="ListNumber"/>
        <w:rPr>
          <w:rStyle w:val="normaltextrun"/>
        </w:rPr>
      </w:pPr>
      <w:r w:rsidRPr="007205C4">
        <w:rPr>
          <w:rStyle w:val="normaltextrun"/>
        </w:rPr>
        <w:t xml:space="preserve">Allow students time to check their answers with </w:t>
      </w:r>
      <w:r w:rsidR="00851621" w:rsidRPr="007205C4">
        <w:rPr>
          <w:rStyle w:val="normaltextrun"/>
        </w:rPr>
        <w:t>surrounding groups.</w:t>
      </w:r>
    </w:p>
    <w:p w14:paraId="3310D1BF" w14:textId="60BF6B85" w:rsidR="005C21B4" w:rsidRPr="007205C4" w:rsidRDefault="00BA27AE" w:rsidP="001D44EF">
      <w:pPr>
        <w:pStyle w:val="FeatureBox"/>
        <w:rPr>
          <w:rStyle w:val="normaltextrun"/>
        </w:rPr>
      </w:pPr>
      <w:r w:rsidRPr="56F5C254">
        <w:rPr>
          <w:rStyle w:val="normaltextrun"/>
        </w:rPr>
        <w:t>Teacher</w:t>
      </w:r>
      <w:r w:rsidR="00584403">
        <w:rPr>
          <w:rStyle w:val="normaltextrun"/>
        </w:rPr>
        <w:t>s</w:t>
      </w:r>
      <w:r w:rsidRPr="56F5C254">
        <w:rPr>
          <w:rStyle w:val="normaltextrun"/>
        </w:rPr>
        <w:t xml:space="preserve"> can d</w:t>
      </w:r>
      <w:r w:rsidR="005C21B4" w:rsidRPr="56F5C254">
        <w:rPr>
          <w:rStyle w:val="normaltextrun"/>
        </w:rPr>
        <w:t xml:space="preserve">iscuss with students </w:t>
      </w:r>
      <w:r w:rsidR="00C02608" w:rsidRPr="56F5C254">
        <w:rPr>
          <w:rStyle w:val="normaltextrun"/>
        </w:rPr>
        <w:t xml:space="preserve">that their answers </w:t>
      </w:r>
      <w:r w:rsidR="00A70DF8" w:rsidRPr="56F5C254">
        <w:rPr>
          <w:rStyle w:val="normaltextrun"/>
        </w:rPr>
        <w:t xml:space="preserve">give a range of ages and that we can use the </w:t>
      </w:r>
      <w:r w:rsidR="05FC6C35" w:rsidRPr="0F3B628E">
        <w:rPr>
          <w:rStyle w:val="normaltextrun"/>
        </w:rPr>
        <w:t xml:space="preserve">middle </w:t>
      </w:r>
      <w:r w:rsidR="00A70DF8" w:rsidRPr="0F3B628E">
        <w:rPr>
          <w:rStyle w:val="normaltextrun"/>
        </w:rPr>
        <w:t>of this range</w:t>
      </w:r>
      <w:r w:rsidR="362851FA" w:rsidRPr="0F3B628E">
        <w:rPr>
          <w:rStyle w:val="normaltextrun"/>
        </w:rPr>
        <w:t xml:space="preserve">, called the </w:t>
      </w:r>
      <w:r w:rsidR="001A673F" w:rsidRPr="56F5C254">
        <w:rPr>
          <w:rStyle w:val="normaltextrun"/>
        </w:rPr>
        <w:t>class cent</w:t>
      </w:r>
      <w:r w:rsidR="00AC4903" w:rsidRPr="56F5C254">
        <w:rPr>
          <w:rStyle w:val="normaltextrun"/>
        </w:rPr>
        <w:t>re</w:t>
      </w:r>
      <w:r w:rsidR="00296C61">
        <w:rPr>
          <w:rStyle w:val="normaltextrun"/>
        </w:rPr>
        <w:t>,</w:t>
      </w:r>
      <w:r w:rsidR="00A70DF8" w:rsidRPr="56F5C254">
        <w:rPr>
          <w:rStyle w:val="normaltextrun"/>
        </w:rPr>
        <w:t xml:space="preserve"> </w:t>
      </w:r>
      <w:r w:rsidR="006B52EF" w:rsidRPr="56F5C254">
        <w:rPr>
          <w:rStyle w:val="normaltextrun"/>
        </w:rPr>
        <w:t>as our</w:t>
      </w:r>
      <w:r w:rsidR="00A6333C" w:rsidRPr="56F5C254">
        <w:rPr>
          <w:rStyle w:val="normaltextrun"/>
        </w:rPr>
        <w:t xml:space="preserve"> score to represent the group.</w:t>
      </w:r>
    </w:p>
    <w:p w14:paraId="2CC291B6" w14:textId="18B3B858" w:rsidR="000772A8" w:rsidRDefault="00851621" w:rsidP="00B46AD2">
      <w:pPr>
        <w:pStyle w:val="ListNumber"/>
        <w:rPr>
          <w:rStyle w:val="normaltextrun"/>
        </w:rPr>
      </w:pPr>
      <w:r w:rsidRPr="007205C4">
        <w:rPr>
          <w:rStyle w:val="normaltextrun"/>
        </w:rPr>
        <w:t xml:space="preserve">Ask students to find the median of </w:t>
      </w:r>
      <w:r w:rsidR="00B31EA7">
        <w:rPr>
          <w:rStyle w:val="normaltextrun"/>
        </w:rPr>
        <w:fldChar w:fldCharType="begin"/>
      </w:r>
      <w:r w:rsidR="00B31EA7">
        <w:rPr>
          <w:rStyle w:val="normaltextrun"/>
        </w:rPr>
        <w:instrText xml:space="preserve"> REF _Ref163045353 \h </w:instrText>
      </w:r>
      <w:r w:rsidR="00B31EA7">
        <w:rPr>
          <w:rStyle w:val="normaltextrun"/>
        </w:rPr>
      </w:r>
      <w:r w:rsidR="00B31EA7">
        <w:rPr>
          <w:rStyle w:val="normaltextrun"/>
        </w:rPr>
        <w:fldChar w:fldCharType="separate"/>
      </w:r>
      <w:r w:rsidR="00B31EA7">
        <w:t xml:space="preserve">Graph </w:t>
      </w:r>
      <w:r w:rsidR="00B31EA7">
        <w:rPr>
          <w:noProof/>
        </w:rPr>
        <w:t>1</w:t>
      </w:r>
      <w:r w:rsidR="00B31EA7">
        <w:t xml:space="preserve"> – currently serving in the regular service</w:t>
      </w:r>
      <w:r w:rsidR="00B31EA7">
        <w:rPr>
          <w:rStyle w:val="normaltextrun"/>
        </w:rPr>
        <w:fldChar w:fldCharType="end"/>
      </w:r>
      <w:r w:rsidR="002A0DB9">
        <w:rPr>
          <w:rStyle w:val="normaltextrun"/>
        </w:rPr>
        <w:t xml:space="preserve">. </w:t>
      </w:r>
      <w:r w:rsidR="001478FB">
        <w:rPr>
          <w:rStyle w:val="normaltextrun"/>
        </w:rPr>
        <w:t xml:space="preserve">Have students record the process </w:t>
      </w:r>
      <w:r w:rsidR="00CB5CB5">
        <w:rPr>
          <w:rStyle w:val="normaltextrun"/>
        </w:rPr>
        <w:t xml:space="preserve">they </w:t>
      </w:r>
      <w:r w:rsidR="001478FB">
        <w:rPr>
          <w:rStyle w:val="normaltextrun"/>
        </w:rPr>
        <w:t>used on the</w:t>
      </w:r>
      <w:r w:rsidR="00A27403">
        <w:rPr>
          <w:rStyle w:val="normaltextrun"/>
        </w:rPr>
        <w:t>ir</w:t>
      </w:r>
      <w:r w:rsidR="001478FB">
        <w:rPr>
          <w:rStyle w:val="normaltextrun"/>
        </w:rPr>
        <w:t xml:space="preserve"> vertical non-permanent surfaces.</w:t>
      </w:r>
    </w:p>
    <w:p w14:paraId="299A936E" w14:textId="743F4DF3" w:rsidR="002F29DE" w:rsidRDefault="002F29DE" w:rsidP="002F29DE">
      <w:pPr>
        <w:pStyle w:val="FeatureBox"/>
      </w:pPr>
      <w:r>
        <w:lastRenderedPageBreak/>
        <w:t xml:space="preserve">Ideally, students would use cumulative frequency to find the exact </w:t>
      </w:r>
      <w:r w:rsidR="00EF1557">
        <w:t>5</w:t>
      </w:r>
      <w:r w:rsidR="0017664E">
        <w:t>-</w:t>
      </w:r>
      <w:r>
        <w:t>number summary</w:t>
      </w:r>
      <w:r w:rsidR="00C07ED7">
        <w:t xml:space="preserve"> however, cumulative frequency is not in the syllabus at this at this level?</w:t>
      </w:r>
    </w:p>
    <w:p w14:paraId="7CB27CBA" w14:textId="52A71A9D" w:rsidR="002E4763" w:rsidRPr="007205C4" w:rsidRDefault="00267521" w:rsidP="007205C4">
      <w:pPr>
        <w:pStyle w:val="ListNumber"/>
        <w:rPr>
          <w:rStyle w:val="normaltextrun"/>
        </w:rPr>
      </w:pPr>
      <w:r w:rsidRPr="007205C4">
        <w:rPr>
          <w:rStyle w:val="normaltextrun"/>
        </w:rPr>
        <w:t xml:space="preserve">Students are to do a </w:t>
      </w:r>
      <w:r w:rsidRPr="007205C4">
        <w:rPr>
          <w:rStyle w:val="findhit"/>
        </w:rPr>
        <w:t>galle</w:t>
      </w:r>
      <w:r w:rsidRPr="007205C4">
        <w:rPr>
          <w:rStyle w:val="normaltextrun"/>
        </w:rPr>
        <w:t>ry walk (</w:t>
      </w:r>
      <w:hyperlink r:id="rId14" w:tgtFrame="_blank" w:history="1">
        <w:r w:rsidRPr="00414645">
          <w:rPr>
            <w:rStyle w:val="Hyperlink"/>
          </w:rPr>
          <w:t>bit.ly/DLSgallerywalk</w:t>
        </w:r>
      </w:hyperlink>
      <w:r w:rsidRPr="007205C4">
        <w:rPr>
          <w:rStyle w:val="normaltextrun"/>
        </w:rPr>
        <w:t xml:space="preserve">) </w:t>
      </w:r>
      <w:r w:rsidR="00886B33" w:rsidRPr="007205C4">
        <w:rPr>
          <w:rStyle w:val="normaltextrun"/>
        </w:rPr>
        <w:t>noticing the different methods used</w:t>
      </w:r>
      <w:r w:rsidR="00AF4D9A" w:rsidRPr="007205C4">
        <w:rPr>
          <w:rStyle w:val="normaltextrun"/>
        </w:rPr>
        <w:t xml:space="preserve"> to find the median.</w:t>
      </w:r>
    </w:p>
    <w:p w14:paraId="2B06D10A" w14:textId="7D384397" w:rsidR="00AF4D9A" w:rsidRDefault="00887EAE" w:rsidP="007205C4">
      <w:pPr>
        <w:pStyle w:val="FeatureBox"/>
        <w:rPr>
          <w:rStyle w:val="normaltextrun"/>
          <w:color w:val="000000"/>
          <w:shd w:val="clear" w:color="auto" w:fill="FFFFFF"/>
        </w:rPr>
      </w:pPr>
      <w:r>
        <w:rPr>
          <w:rStyle w:val="normaltextrun"/>
          <w:color w:val="000000"/>
          <w:shd w:val="clear" w:color="auto" w:fill="FFFFFF"/>
        </w:rPr>
        <w:t>Methods</w:t>
      </w:r>
      <w:r w:rsidR="00F67E5C">
        <w:rPr>
          <w:rStyle w:val="normaltextrun"/>
          <w:color w:val="000000"/>
          <w:shd w:val="clear" w:color="auto" w:fill="FFFFFF"/>
        </w:rPr>
        <w:t xml:space="preserve"> that students may use include</w:t>
      </w:r>
      <w:r w:rsidR="0080621C">
        <w:rPr>
          <w:rStyle w:val="normaltextrun"/>
          <w:color w:val="000000"/>
          <w:shd w:val="clear" w:color="auto" w:fill="FFFFFF"/>
        </w:rPr>
        <w:t>:</w:t>
      </w:r>
      <w:r w:rsidR="00F67E5C">
        <w:rPr>
          <w:rStyle w:val="normaltextrun"/>
          <w:color w:val="000000"/>
          <w:shd w:val="clear" w:color="auto" w:fill="FFFFFF"/>
        </w:rPr>
        <w:t xml:space="preserve"> </w:t>
      </w:r>
      <w:r w:rsidR="002A0DB9">
        <w:rPr>
          <w:rStyle w:val="normaltextrun"/>
          <w:color w:val="000000"/>
          <w:shd w:val="clear" w:color="auto" w:fill="FFFFFF"/>
        </w:rPr>
        <w:t xml:space="preserve">a </w:t>
      </w:r>
      <w:r w:rsidR="00F67E5C">
        <w:rPr>
          <w:rStyle w:val="normaltextrun"/>
          <w:color w:val="000000"/>
          <w:shd w:val="clear" w:color="auto" w:fill="FFFFFF"/>
        </w:rPr>
        <w:t>visual estimat</w:t>
      </w:r>
      <w:r w:rsidR="009B50A7">
        <w:rPr>
          <w:rStyle w:val="normaltextrun"/>
          <w:color w:val="000000"/>
          <w:shd w:val="clear" w:color="auto" w:fill="FFFFFF"/>
        </w:rPr>
        <w:t xml:space="preserve">ion of the middle, </w:t>
      </w:r>
      <w:r w:rsidR="008744C5">
        <w:rPr>
          <w:rStyle w:val="normaltextrun"/>
          <w:color w:val="000000"/>
          <w:shd w:val="clear" w:color="auto" w:fill="FFFFFF"/>
        </w:rPr>
        <w:t>creating a</w:t>
      </w:r>
      <w:r w:rsidR="009B50A7">
        <w:rPr>
          <w:rStyle w:val="normaltextrun"/>
          <w:color w:val="000000"/>
          <w:shd w:val="clear" w:color="auto" w:fill="FFFFFF"/>
        </w:rPr>
        <w:t xml:space="preserve"> frequency table</w:t>
      </w:r>
      <w:r w:rsidR="00F230F8">
        <w:rPr>
          <w:rStyle w:val="normaltextrun"/>
          <w:color w:val="000000"/>
          <w:shd w:val="clear" w:color="auto" w:fill="FFFFFF"/>
        </w:rPr>
        <w:t xml:space="preserve">, balancing the </w:t>
      </w:r>
      <w:r w:rsidR="00654CBB">
        <w:rPr>
          <w:rStyle w:val="normaltextrun"/>
          <w:color w:val="000000"/>
          <w:shd w:val="clear" w:color="auto" w:fill="FFFFFF"/>
        </w:rPr>
        <w:t>columns</w:t>
      </w:r>
      <w:r w:rsidR="00F230F8">
        <w:rPr>
          <w:rStyle w:val="normaltextrun"/>
          <w:color w:val="000000"/>
          <w:shd w:val="clear" w:color="auto" w:fill="FFFFFF"/>
        </w:rPr>
        <w:t xml:space="preserve"> from the outside in</w:t>
      </w:r>
      <w:r w:rsidR="00654CBB">
        <w:rPr>
          <w:rStyle w:val="normaltextrun"/>
          <w:color w:val="000000"/>
          <w:shd w:val="clear" w:color="auto" w:fill="FFFFFF"/>
        </w:rPr>
        <w:t xml:space="preserve"> or </w:t>
      </w:r>
      <w:r w:rsidR="007205C4">
        <w:rPr>
          <w:rStyle w:val="normaltextrun"/>
          <w:color w:val="000000"/>
          <w:shd w:val="clear" w:color="auto" w:fill="FFFFFF"/>
        </w:rPr>
        <w:t>smoothing the histogram by combining columns.</w:t>
      </w:r>
    </w:p>
    <w:p w14:paraId="77927EFB" w14:textId="77777777" w:rsidR="007F4619" w:rsidRDefault="007760BC" w:rsidP="001478FB">
      <w:pPr>
        <w:pStyle w:val="ListNumber"/>
      </w:pPr>
      <w:r>
        <w:t>Bring the class back together and ask them to consider the methods used</w:t>
      </w:r>
      <w:r w:rsidR="007F4619">
        <w:t>. Prompting questions could include:</w:t>
      </w:r>
    </w:p>
    <w:p w14:paraId="00CB5CF1" w14:textId="24FE5D9A" w:rsidR="001478FB" w:rsidRPr="00414645" w:rsidRDefault="007760BC" w:rsidP="00414645">
      <w:pPr>
        <w:pStyle w:val="ListBullet2"/>
      </w:pPr>
      <w:r>
        <w:t xml:space="preserve">Which </w:t>
      </w:r>
      <w:r w:rsidR="00735512">
        <w:t xml:space="preserve">method do </w:t>
      </w:r>
      <w:r w:rsidR="0081475F">
        <w:t>you</w:t>
      </w:r>
      <w:r w:rsidR="00735512">
        <w:t xml:space="preserve"> think is</w:t>
      </w:r>
      <w:r>
        <w:t xml:space="preserve"> the easiest</w:t>
      </w:r>
      <w:r w:rsidR="007F4619">
        <w:t>?</w:t>
      </w:r>
    </w:p>
    <w:p w14:paraId="021B683E" w14:textId="1BD0248A" w:rsidR="007F4619" w:rsidRDefault="007F4619" w:rsidP="00414645">
      <w:pPr>
        <w:pStyle w:val="ListBullet2"/>
      </w:pPr>
      <w:r>
        <w:t xml:space="preserve">Which method </w:t>
      </w:r>
      <w:r w:rsidR="00735512">
        <w:t xml:space="preserve">do </w:t>
      </w:r>
      <w:r w:rsidR="0081475F">
        <w:t>you</w:t>
      </w:r>
      <w:r w:rsidR="00735512">
        <w:t xml:space="preserve"> think would be </w:t>
      </w:r>
      <w:r>
        <w:t>the fastest?</w:t>
      </w:r>
    </w:p>
    <w:p w14:paraId="71023B15" w14:textId="7F671F54" w:rsidR="007F4619" w:rsidRDefault="007F4619" w:rsidP="00414645">
      <w:pPr>
        <w:pStyle w:val="ListBullet2"/>
      </w:pPr>
      <w:r>
        <w:t xml:space="preserve">Which method </w:t>
      </w:r>
      <w:r w:rsidR="00735512">
        <w:t xml:space="preserve">do </w:t>
      </w:r>
      <w:r w:rsidR="0081475F">
        <w:t>you</w:t>
      </w:r>
      <w:r w:rsidR="00735512">
        <w:t xml:space="preserve"> believe </w:t>
      </w:r>
      <w:r>
        <w:t>was the most accurate?</w:t>
      </w:r>
    </w:p>
    <w:p w14:paraId="0D5C55A3" w14:textId="5BB198F6" w:rsidR="007F4619" w:rsidRDefault="002B04CC" w:rsidP="00BF0F32">
      <w:pPr>
        <w:pStyle w:val="ListNumber"/>
      </w:pPr>
      <w:r>
        <w:t>Pose the question</w:t>
      </w:r>
      <w:r w:rsidR="00DD18CD">
        <w:t xml:space="preserve">: </w:t>
      </w:r>
      <w:r w:rsidR="00414645">
        <w:t>‘</w:t>
      </w:r>
      <w:r w:rsidR="00DD18CD">
        <w:t>F</w:t>
      </w:r>
      <w:r w:rsidR="0054275E">
        <w:t>rom</w:t>
      </w:r>
      <w:r w:rsidR="001C3D40">
        <w:t xml:space="preserve"> the different methods you saw </w:t>
      </w:r>
      <w:r w:rsidR="00DD18CD">
        <w:t>on the</w:t>
      </w:r>
      <w:r w:rsidR="001C3D40">
        <w:t xml:space="preserve"> gallery walk</w:t>
      </w:r>
      <w:r w:rsidR="00DD18CD">
        <w:t xml:space="preserve">, </w:t>
      </w:r>
      <w:r w:rsidR="001C3D40">
        <w:t>w</w:t>
      </w:r>
      <w:r w:rsidR="007F4619">
        <w:t xml:space="preserve">hich method would you </w:t>
      </w:r>
      <w:r w:rsidR="001C3D40">
        <w:t xml:space="preserve">now </w:t>
      </w:r>
      <w:r w:rsidR="007F4619">
        <w:t xml:space="preserve">use to find the lowest quartile </w:t>
      </w:r>
      <w:r w:rsidR="001C3D40">
        <w:t>and</w:t>
      </w:r>
      <w:r w:rsidR="007F4619">
        <w:t xml:space="preserve"> the highest quartile</w:t>
      </w:r>
      <w:r w:rsidR="00414645">
        <w:t>’</w:t>
      </w:r>
      <w:r w:rsidR="007F4619">
        <w:t>?</w:t>
      </w:r>
    </w:p>
    <w:p w14:paraId="567ADB7F" w14:textId="4699D68B" w:rsidR="007F4619" w:rsidRDefault="007F4619" w:rsidP="007F4619">
      <w:pPr>
        <w:pStyle w:val="ListNumber"/>
      </w:pPr>
      <w:r>
        <w:t xml:space="preserve">Have groups return to their vertical </w:t>
      </w:r>
      <w:r w:rsidR="00131F99">
        <w:t>non-permanent</w:t>
      </w:r>
      <w:r>
        <w:t xml:space="preserve"> surfaces and </w:t>
      </w:r>
      <w:r w:rsidR="00131F99">
        <w:t xml:space="preserve">find the </w:t>
      </w:r>
      <w:r w:rsidR="0071649F">
        <w:t>5</w:t>
      </w:r>
      <w:r w:rsidR="0017664E">
        <w:t>-</w:t>
      </w:r>
      <w:r w:rsidR="00131F99">
        <w:t xml:space="preserve">number </w:t>
      </w:r>
      <w:r w:rsidR="0071649F">
        <w:t>s</w:t>
      </w:r>
      <w:r w:rsidR="00131F99">
        <w:t xml:space="preserve">ummary for each </w:t>
      </w:r>
      <w:r w:rsidR="000920CB">
        <w:t>dataset</w:t>
      </w:r>
      <w:r w:rsidR="00131F99">
        <w:t>.</w:t>
      </w:r>
    </w:p>
    <w:p w14:paraId="48254AA8" w14:textId="248BD2EA" w:rsidR="007A3DFA" w:rsidRPr="00C8030A" w:rsidRDefault="00A9306B" w:rsidP="00C8030A">
      <w:pPr>
        <w:pStyle w:val="ListNumber"/>
      </w:pPr>
      <w:r w:rsidRPr="00C8030A">
        <w:t>Have groups construct 3 box plots using their 5</w:t>
      </w:r>
      <w:r w:rsidR="0017664E" w:rsidRPr="00C8030A">
        <w:t>-</w:t>
      </w:r>
      <w:r w:rsidRPr="00C8030A">
        <w:t>number summaries</w:t>
      </w:r>
      <w:r w:rsidR="00DD18CD">
        <w:t xml:space="preserve"> f</w:t>
      </w:r>
      <w:r w:rsidR="00AE0824">
        <w:t>ro</w:t>
      </w:r>
      <w:r w:rsidR="00DD18CD">
        <w:t xml:space="preserve">m each </w:t>
      </w:r>
      <w:r w:rsidR="000920CB">
        <w:t>dataset</w:t>
      </w:r>
      <w:r w:rsidRPr="00C8030A">
        <w:t>.</w:t>
      </w:r>
    </w:p>
    <w:p w14:paraId="5A2DEE31" w14:textId="644F2F62" w:rsidR="00A9306B" w:rsidRDefault="003215EC" w:rsidP="00547837">
      <w:pPr>
        <w:pStyle w:val="FeatureBox"/>
        <w:rPr>
          <w:rStyle w:val="normaltextrun"/>
          <w:color w:val="000000"/>
          <w:shd w:val="clear" w:color="auto" w:fill="FFFFFF"/>
        </w:rPr>
      </w:pPr>
      <w:r>
        <w:rPr>
          <w:rStyle w:val="normaltextrun"/>
          <w:color w:val="000000"/>
          <w:shd w:val="clear" w:color="auto" w:fill="FFFFFF"/>
        </w:rPr>
        <w:t>Advise s</w:t>
      </w:r>
      <w:r w:rsidR="00FB1669">
        <w:rPr>
          <w:rStyle w:val="normaltextrun"/>
          <w:color w:val="000000"/>
          <w:shd w:val="clear" w:color="auto" w:fill="FFFFFF"/>
        </w:rPr>
        <w:t xml:space="preserve">tudents </w:t>
      </w:r>
      <w:r>
        <w:rPr>
          <w:rStyle w:val="normaltextrun"/>
          <w:color w:val="000000"/>
          <w:shd w:val="clear" w:color="auto" w:fill="FFFFFF"/>
        </w:rPr>
        <w:t>t</w:t>
      </w:r>
      <w:r w:rsidR="00FB1669">
        <w:rPr>
          <w:rStyle w:val="normaltextrun"/>
          <w:color w:val="000000"/>
          <w:shd w:val="clear" w:color="auto" w:fill="FFFFFF"/>
        </w:rPr>
        <w:t>o use the middle value in the age range for their 5-number summaries, example 30–34 would become</w:t>
      </w:r>
      <w:r w:rsidR="00547837">
        <w:rPr>
          <w:rStyle w:val="normaltextrun"/>
          <w:color w:val="000000"/>
          <w:shd w:val="clear" w:color="auto" w:fill="FFFFFF"/>
        </w:rPr>
        <w:t xml:space="preserve"> 32.</w:t>
      </w:r>
    </w:p>
    <w:p w14:paraId="7D658410" w14:textId="3EE5FB7E" w:rsidR="00EE3F0A" w:rsidRPr="007205C4" w:rsidRDefault="00EE3F0A" w:rsidP="00081CED">
      <w:pPr>
        <w:pStyle w:val="ListNumber"/>
        <w:rPr>
          <w:rStyle w:val="normaltextrun"/>
        </w:rPr>
      </w:pPr>
      <w:r w:rsidRPr="007205C4">
        <w:rPr>
          <w:rStyle w:val="normaltextrun"/>
        </w:rPr>
        <w:t>Students are to do a</w:t>
      </w:r>
      <w:r>
        <w:rPr>
          <w:rStyle w:val="normaltextrun"/>
        </w:rPr>
        <w:t>nother</w:t>
      </w:r>
      <w:r w:rsidRPr="007205C4">
        <w:rPr>
          <w:rStyle w:val="normaltextrun"/>
        </w:rPr>
        <w:t xml:space="preserve"> </w:t>
      </w:r>
      <w:r w:rsidRPr="007205C4">
        <w:rPr>
          <w:rStyle w:val="findhit"/>
        </w:rPr>
        <w:t>galle</w:t>
      </w:r>
      <w:r w:rsidRPr="007205C4">
        <w:rPr>
          <w:rStyle w:val="normaltextrun"/>
        </w:rPr>
        <w:t>ry walk</w:t>
      </w:r>
      <w:r w:rsidR="007940CF">
        <w:rPr>
          <w:rStyle w:val="normaltextrun"/>
        </w:rPr>
        <w:t>,</w:t>
      </w:r>
      <w:r w:rsidRPr="007205C4">
        <w:rPr>
          <w:rStyle w:val="normaltextrun"/>
        </w:rPr>
        <w:t xml:space="preserve"> </w:t>
      </w:r>
      <w:r>
        <w:rPr>
          <w:rStyle w:val="normaltextrun"/>
        </w:rPr>
        <w:t xml:space="preserve">this time </w:t>
      </w:r>
      <w:r w:rsidR="00145AA6">
        <w:rPr>
          <w:rStyle w:val="normaltextrun"/>
        </w:rPr>
        <w:t xml:space="preserve">providing feedback using the </w:t>
      </w:r>
      <w:r w:rsidR="000920CB">
        <w:rPr>
          <w:rStyle w:val="normaltextrun"/>
        </w:rPr>
        <w:t>Two</w:t>
      </w:r>
      <w:r w:rsidR="00853C8E">
        <w:rPr>
          <w:rStyle w:val="normaltextrun"/>
        </w:rPr>
        <w:t xml:space="preserve"> stars and a wish </w:t>
      </w:r>
      <w:r w:rsidR="00145AA6">
        <w:rPr>
          <w:rStyle w:val="normaltextrun"/>
        </w:rPr>
        <w:t>(</w:t>
      </w:r>
      <w:hyperlink r:id="rId15" w:tgtFrame="_blank" w:history="1">
        <w:r w:rsidR="00145AA6" w:rsidRPr="00381F20">
          <w:rPr>
            <w:rStyle w:val="Hyperlink"/>
          </w:rPr>
          <w:t>bit.ly/2starwish</w:t>
        </w:r>
      </w:hyperlink>
      <w:r w:rsidR="00145AA6" w:rsidRPr="00145AA6">
        <w:t>)</w:t>
      </w:r>
      <w:r w:rsidR="00145AA6">
        <w:rPr>
          <w:rStyle w:val="eop"/>
          <w:color w:val="2F5496"/>
          <w:shd w:val="clear" w:color="auto" w:fill="FFFFFF"/>
        </w:rPr>
        <w:t xml:space="preserve"> </w:t>
      </w:r>
      <w:r w:rsidR="00145AA6" w:rsidRPr="00145AA6">
        <w:t>method</w:t>
      </w:r>
      <w:r w:rsidR="00256F93">
        <w:t>.</w:t>
      </w:r>
    </w:p>
    <w:p w14:paraId="135F6AFD" w14:textId="77777777" w:rsidR="00D745D7" w:rsidRPr="00381F20" w:rsidRDefault="00D745D7" w:rsidP="00381F20">
      <w:r>
        <w:br w:type="page"/>
      </w:r>
    </w:p>
    <w:p w14:paraId="315670BD" w14:textId="1952AA64" w:rsidR="00A51D10" w:rsidRDefault="00A51D10" w:rsidP="00A51D10">
      <w:pPr>
        <w:pStyle w:val="Heading3"/>
      </w:pPr>
      <w:r>
        <w:t>Summarise</w:t>
      </w:r>
    </w:p>
    <w:p w14:paraId="7E675820" w14:textId="3B20A955" w:rsidR="00461D19" w:rsidRPr="00F62762" w:rsidRDefault="00BE2DD2" w:rsidP="00F62762">
      <w:pPr>
        <w:pStyle w:val="ListNumber"/>
        <w:numPr>
          <w:ilvl w:val="0"/>
          <w:numId w:val="35"/>
        </w:numPr>
        <w:rPr>
          <w:rStyle w:val="normaltextrun"/>
          <w:color w:val="000000"/>
          <w:shd w:val="clear" w:color="auto" w:fill="FFFFFF"/>
        </w:rPr>
      </w:pPr>
      <w:r w:rsidRPr="00F62762">
        <w:rPr>
          <w:rStyle w:val="normaltextrun"/>
          <w:color w:val="000000"/>
          <w:shd w:val="clear" w:color="auto" w:fill="FFFFFF"/>
        </w:rPr>
        <w:t>Brainstorm with students any information they can determine from the 3 box plots.</w:t>
      </w:r>
    </w:p>
    <w:p w14:paraId="352A9ACE" w14:textId="724F49FA" w:rsidR="00EF4B20" w:rsidRPr="00C07ED7" w:rsidRDefault="00610447" w:rsidP="00C8030A">
      <w:pPr>
        <w:pStyle w:val="ListNumber"/>
        <w:numPr>
          <w:ilvl w:val="0"/>
          <w:numId w:val="35"/>
        </w:numPr>
        <w:rPr>
          <w:rStyle w:val="normaltextrun"/>
        </w:rPr>
      </w:pPr>
      <w:r>
        <w:rPr>
          <w:rStyle w:val="normaltextrun"/>
          <w:color w:val="000000"/>
          <w:shd w:val="clear" w:color="auto" w:fill="FFFFFF"/>
        </w:rPr>
        <w:t>Facilitate</w:t>
      </w:r>
      <w:r w:rsidR="005958D8">
        <w:rPr>
          <w:rStyle w:val="normaltextrun"/>
          <w:color w:val="000000"/>
          <w:shd w:val="clear" w:color="auto" w:fill="FFFFFF"/>
        </w:rPr>
        <w:t xml:space="preserve"> </w:t>
      </w:r>
      <w:r>
        <w:rPr>
          <w:rStyle w:val="normaltextrun"/>
          <w:color w:val="000000"/>
          <w:shd w:val="clear" w:color="auto" w:fill="FFFFFF"/>
        </w:rPr>
        <w:t xml:space="preserve">a </w:t>
      </w:r>
      <w:r w:rsidR="005958D8">
        <w:rPr>
          <w:rStyle w:val="normaltextrun"/>
          <w:color w:val="000000"/>
          <w:shd w:val="clear" w:color="auto" w:fill="FFFFFF"/>
        </w:rPr>
        <w:t xml:space="preserve">classroom </w:t>
      </w:r>
      <w:r>
        <w:rPr>
          <w:rStyle w:val="normaltextrun"/>
          <w:color w:val="000000"/>
          <w:shd w:val="clear" w:color="auto" w:fill="FFFFFF"/>
        </w:rPr>
        <w:t>discussion around which graph</w:t>
      </w:r>
      <w:r w:rsidR="00B2001C">
        <w:rPr>
          <w:rStyle w:val="normaltextrun"/>
          <w:color w:val="000000"/>
          <w:shd w:val="clear" w:color="auto" w:fill="FFFFFF"/>
        </w:rPr>
        <w:t>s</w:t>
      </w:r>
      <w:r w:rsidR="005855FD">
        <w:rPr>
          <w:rStyle w:val="normaltextrun"/>
          <w:color w:val="000000"/>
          <w:shd w:val="clear" w:color="auto" w:fill="FFFFFF"/>
        </w:rPr>
        <w:t>, the histogram</w:t>
      </w:r>
      <w:r w:rsidR="00B2001C">
        <w:rPr>
          <w:rStyle w:val="normaltextrun"/>
          <w:color w:val="000000"/>
          <w:shd w:val="clear" w:color="auto" w:fill="FFFFFF"/>
        </w:rPr>
        <w:t>s</w:t>
      </w:r>
      <w:r w:rsidR="00B12AF5">
        <w:rPr>
          <w:rStyle w:val="normaltextrun"/>
          <w:color w:val="000000"/>
          <w:shd w:val="clear" w:color="auto" w:fill="FFFFFF"/>
        </w:rPr>
        <w:t xml:space="preserve"> from </w:t>
      </w:r>
      <w:r w:rsidR="006C782A">
        <w:rPr>
          <w:rStyle w:val="normaltextrun"/>
          <w:color w:val="000000"/>
          <w:shd w:val="clear" w:color="auto" w:fill="FFFFFF"/>
        </w:rPr>
        <w:t>Appendix A</w:t>
      </w:r>
      <w:r w:rsidR="005855FD">
        <w:rPr>
          <w:rStyle w:val="normaltextrun"/>
          <w:color w:val="000000"/>
          <w:shd w:val="clear" w:color="auto" w:fill="FFFFFF"/>
        </w:rPr>
        <w:t xml:space="preserve"> or </w:t>
      </w:r>
      <w:r w:rsidR="006C782A">
        <w:rPr>
          <w:rStyle w:val="normaltextrun"/>
          <w:color w:val="000000"/>
          <w:shd w:val="clear" w:color="auto" w:fill="FFFFFF"/>
        </w:rPr>
        <w:t xml:space="preserve">the </w:t>
      </w:r>
      <w:r w:rsidR="005855FD">
        <w:rPr>
          <w:rStyle w:val="normaltextrun"/>
          <w:color w:val="000000"/>
          <w:shd w:val="clear" w:color="auto" w:fill="FFFFFF"/>
        </w:rPr>
        <w:t>box plot</w:t>
      </w:r>
      <w:r w:rsidR="00B2001C">
        <w:rPr>
          <w:rStyle w:val="normaltextrun"/>
          <w:color w:val="000000"/>
          <w:shd w:val="clear" w:color="auto" w:fill="FFFFFF"/>
        </w:rPr>
        <w:t>s</w:t>
      </w:r>
      <w:r w:rsidR="006C782A">
        <w:rPr>
          <w:rStyle w:val="normaltextrun"/>
          <w:color w:val="000000"/>
          <w:shd w:val="clear" w:color="auto" w:fill="FFFFFF"/>
        </w:rPr>
        <w:t xml:space="preserve"> they created</w:t>
      </w:r>
      <w:r w:rsidR="00B54C82">
        <w:rPr>
          <w:rStyle w:val="normaltextrun"/>
          <w:color w:val="000000"/>
          <w:shd w:val="clear" w:color="auto" w:fill="FFFFFF"/>
        </w:rPr>
        <w:t>,</w:t>
      </w:r>
      <w:r w:rsidR="005855FD">
        <w:rPr>
          <w:rStyle w:val="normaltextrun"/>
          <w:color w:val="000000"/>
          <w:shd w:val="clear" w:color="auto" w:fill="FFFFFF"/>
        </w:rPr>
        <w:t xml:space="preserve"> </w:t>
      </w:r>
      <w:r w:rsidR="00563283">
        <w:rPr>
          <w:rStyle w:val="normaltextrun"/>
          <w:color w:val="000000"/>
          <w:shd w:val="clear" w:color="auto" w:fill="FFFFFF"/>
        </w:rPr>
        <w:t>w</w:t>
      </w:r>
      <w:r w:rsidR="006C782A">
        <w:rPr>
          <w:rStyle w:val="normaltextrun"/>
          <w:color w:val="000000"/>
          <w:shd w:val="clear" w:color="auto" w:fill="FFFFFF"/>
        </w:rPr>
        <w:t>ere</w:t>
      </w:r>
      <w:r w:rsidR="00563283">
        <w:rPr>
          <w:rStyle w:val="normaltextrun"/>
          <w:color w:val="000000"/>
          <w:shd w:val="clear" w:color="auto" w:fill="FFFFFF"/>
        </w:rPr>
        <w:t xml:space="preserve"> more useful in understanding the data and why.</w:t>
      </w:r>
    </w:p>
    <w:p w14:paraId="3D6DDB32" w14:textId="3CB32273" w:rsidR="00C07ED7" w:rsidRDefault="00C07ED7" w:rsidP="00C8030A">
      <w:pPr>
        <w:pStyle w:val="ListNumber"/>
        <w:numPr>
          <w:ilvl w:val="0"/>
          <w:numId w:val="35"/>
        </w:numPr>
      </w:pPr>
      <w:r>
        <w:rPr>
          <w:rStyle w:val="normaltextrun"/>
          <w:color w:val="000000"/>
          <w:shd w:val="clear" w:color="auto" w:fill="FFFFFF"/>
        </w:rPr>
        <w:t xml:space="preserve">Have students write notes to </w:t>
      </w:r>
      <w:r w:rsidR="00F04FDC">
        <w:rPr>
          <w:rStyle w:val="normaltextrun"/>
          <w:color w:val="000000"/>
          <w:shd w:val="clear" w:color="auto" w:fill="FFFFFF"/>
        </w:rPr>
        <w:t xml:space="preserve">their </w:t>
      </w:r>
      <w:r>
        <w:rPr>
          <w:rStyle w:val="normaltextrun"/>
          <w:color w:val="000000"/>
          <w:shd w:val="clear" w:color="auto" w:fill="FFFFFF"/>
        </w:rPr>
        <w:t xml:space="preserve">future </w:t>
      </w:r>
      <w:r w:rsidR="00F04FDC">
        <w:rPr>
          <w:rStyle w:val="normaltextrun"/>
          <w:color w:val="000000"/>
          <w:shd w:val="clear" w:color="auto" w:fill="FFFFFF"/>
        </w:rPr>
        <w:t xml:space="preserve">forgetful </w:t>
      </w:r>
      <w:r>
        <w:rPr>
          <w:rStyle w:val="normaltextrun"/>
          <w:color w:val="000000"/>
          <w:shd w:val="clear" w:color="auto" w:fill="FFFFFF"/>
        </w:rPr>
        <w:t>sel</w:t>
      </w:r>
      <w:r w:rsidR="00F04FDC">
        <w:rPr>
          <w:rStyle w:val="normaltextrun"/>
          <w:color w:val="000000"/>
          <w:shd w:val="clear" w:color="auto" w:fill="FFFFFF"/>
        </w:rPr>
        <w:t>ves</w:t>
      </w:r>
      <w:r>
        <w:rPr>
          <w:rStyle w:val="normaltextrun"/>
          <w:color w:val="000000"/>
          <w:shd w:val="clear" w:color="auto" w:fill="FFFFFF"/>
        </w:rPr>
        <w:t xml:space="preserve"> (</w:t>
      </w:r>
      <w:hyperlink r:id="rId16" w:tgtFrame="_blank" w:history="1">
        <w:r>
          <w:rPr>
            <w:rStyle w:val="normaltextrun"/>
            <w:color w:val="2F5496"/>
            <w:u w:val="single"/>
            <w:shd w:val="clear" w:color="auto" w:fill="FFFFFF"/>
          </w:rPr>
          <w:t>bit.ly/</w:t>
        </w:r>
        <w:proofErr w:type="spellStart"/>
        <w:r>
          <w:rPr>
            <w:rStyle w:val="normaltextrun"/>
            <w:color w:val="2F5496"/>
            <w:u w:val="single"/>
            <w:shd w:val="clear" w:color="auto" w:fill="FFFFFF"/>
          </w:rPr>
          <w:t>notesstrategy</w:t>
        </w:r>
        <w:proofErr w:type="spellEnd"/>
      </w:hyperlink>
      <w:r>
        <w:t>) outlining the usefulness of each graph.</w:t>
      </w:r>
    </w:p>
    <w:p w14:paraId="663E78C9" w14:textId="3A9D0F3E" w:rsidR="00A51D10" w:rsidRDefault="00A51D10" w:rsidP="5B62FD38">
      <w:pPr>
        <w:pStyle w:val="Heading3"/>
        <w:numPr>
          <w:ilvl w:val="2"/>
          <w:numId w:val="0"/>
        </w:numPr>
      </w:pPr>
      <w:r>
        <w:t>Apply</w:t>
      </w:r>
    </w:p>
    <w:p w14:paraId="6A3BFBB5" w14:textId="3F3D72D7" w:rsidR="00706A84" w:rsidRDefault="002F2A23" w:rsidP="0038316E">
      <w:pPr>
        <w:pStyle w:val="ListNumber"/>
        <w:numPr>
          <w:ilvl w:val="0"/>
          <w:numId w:val="32"/>
        </w:numPr>
      </w:pPr>
      <w:r>
        <w:t>Distribute Appendix B ‘</w:t>
      </w:r>
      <w:r w:rsidR="0042039B">
        <w:t>Long-</w:t>
      </w:r>
      <w:r w:rsidR="0041760F">
        <w:t>term health conditions’ to students and have them extra</w:t>
      </w:r>
      <w:r w:rsidR="00F91185">
        <w:t>ct</w:t>
      </w:r>
      <w:r w:rsidR="0041760F">
        <w:t xml:space="preserve"> the 5</w:t>
      </w:r>
      <w:r w:rsidR="0017664E">
        <w:t>-</w:t>
      </w:r>
      <w:r w:rsidR="0041760F">
        <w:t xml:space="preserve">number summaries from each </w:t>
      </w:r>
      <w:r w:rsidR="000920CB">
        <w:t>dataset</w:t>
      </w:r>
      <w:r w:rsidR="0041760F">
        <w:t xml:space="preserve"> and construct parallel box plots.</w:t>
      </w:r>
    </w:p>
    <w:p w14:paraId="2FF35A19" w14:textId="336B6C83" w:rsidR="00F818CF" w:rsidRPr="00907038" w:rsidRDefault="00A42FC5" w:rsidP="0038316E">
      <w:pPr>
        <w:pStyle w:val="ListNumber"/>
        <w:numPr>
          <w:ilvl w:val="0"/>
          <w:numId w:val="32"/>
        </w:numPr>
      </w:pPr>
      <w:r>
        <w:t xml:space="preserve">During the Covid </w:t>
      </w:r>
      <w:r w:rsidR="00256F93">
        <w:t>p</w:t>
      </w:r>
      <w:r>
        <w:t>andemic</w:t>
      </w:r>
      <w:r w:rsidR="000156D1">
        <w:t xml:space="preserve">, people of </w:t>
      </w:r>
      <w:r w:rsidR="002C5C87">
        <w:t xml:space="preserve">an older </w:t>
      </w:r>
      <w:r w:rsidR="000156D1">
        <w:t xml:space="preserve">age </w:t>
      </w:r>
      <w:r w:rsidR="00883241">
        <w:t>were</w:t>
      </w:r>
      <w:r w:rsidR="000156D1">
        <w:t xml:space="preserve"> prioritised </w:t>
      </w:r>
      <w:r w:rsidR="002C5C87">
        <w:t xml:space="preserve">for </w:t>
      </w:r>
      <w:r w:rsidR="000156D1">
        <w:t xml:space="preserve">vaccinations. </w:t>
      </w:r>
      <w:r w:rsidR="00883241">
        <w:t xml:space="preserve">Write a </w:t>
      </w:r>
      <w:r w:rsidR="009E17F7">
        <w:t xml:space="preserve">letter to the editor or </w:t>
      </w:r>
      <w:r w:rsidR="00E32CEA">
        <w:t xml:space="preserve">a comment to an online </w:t>
      </w:r>
      <w:r w:rsidR="00883241">
        <w:t xml:space="preserve">newspaper article supporting or objecting </w:t>
      </w:r>
      <w:r w:rsidR="00A60B34">
        <w:t xml:space="preserve">to </w:t>
      </w:r>
      <w:r w:rsidR="00883241">
        <w:t>this decision</w:t>
      </w:r>
      <w:r w:rsidR="00B313C4">
        <w:t>.</w:t>
      </w:r>
      <w:r w:rsidR="00F818CF">
        <w:br w:type="page"/>
      </w:r>
    </w:p>
    <w:p w14:paraId="140858F5" w14:textId="233BC912"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17BBBE0A" w:rsidR="00FA4284" w:rsidRPr="00047F4C" w:rsidRDefault="00C973A5" w:rsidP="00047F4C">
      <w:r>
        <w:rPr>
          <w:rStyle w:val="Strong"/>
        </w:rPr>
        <w:t>Explore</w:t>
      </w:r>
    </w:p>
    <w:p w14:paraId="440556CD" w14:textId="2CF33D3D" w:rsidR="00FA4284" w:rsidRPr="00C8030A" w:rsidRDefault="00A374D7" w:rsidP="00E364AA">
      <w:pPr>
        <w:pStyle w:val="ListBullet"/>
      </w:pPr>
      <w:r>
        <w:t xml:space="preserve">Concrete manipulatives such as </w:t>
      </w:r>
      <w:proofErr w:type="spellStart"/>
      <w:r>
        <w:t>centicubes</w:t>
      </w:r>
      <w:proofErr w:type="spellEnd"/>
      <w:r>
        <w:t xml:space="preserve"> could be used to construct histograms that students can </w:t>
      </w:r>
      <w:r w:rsidR="00B17F18">
        <w:t>use to determine</w:t>
      </w:r>
      <w:r>
        <w:t xml:space="preserve"> the median and quartiles.</w:t>
      </w:r>
    </w:p>
    <w:p w14:paraId="52C196FF" w14:textId="52259B5F" w:rsidR="00A81B75" w:rsidRPr="00C8030A" w:rsidRDefault="002B6175" w:rsidP="00BD7990">
      <w:pPr>
        <w:pStyle w:val="ListBullet"/>
      </w:pPr>
      <w:r>
        <w:t xml:space="preserve">Students may benefit from </w:t>
      </w:r>
      <w:r w:rsidR="002424CF">
        <w:t>explicit teaching of finding the 5</w:t>
      </w:r>
      <w:r w:rsidR="0017664E">
        <w:t>-</w:t>
      </w:r>
      <w:r w:rsidR="002424CF">
        <w:t>number summary from a histogram before attempting the task independently.</w:t>
      </w:r>
    </w:p>
    <w:p w14:paraId="37B7129E" w14:textId="1D4C6693" w:rsidR="00AB0E45" w:rsidRPr="00047F4C" w:rsidRDefault="00AB0E45" w:rsidP="00047F4C">
      <w:r>
        <w:rPr>
          <w:rStyle w:val="Strong"/>
        </w:rPr>
        <w:t>Apply</w:t>
      </w:r>
    </w:p>
    <w:p w14:paraId="2321F559" w14:textId="77870ACA" w:rsidR="00AB0E45" w:rsidRDefault="00AB0E45" w:rsidP="00AB0E45">
      <w:pPr>
        <w:pStyle w:val="ListBullet"/>
        <w:rPr>
          <w:rStyle w:val="Strong"/>
          <w:b w:val="0"/>
          <w:bCs w:val="0"/>
        </w:rPr>
      </w:pPr>
      <w:r w:rsidRPr="4C7E3C0C">
        <w:rPr>
          <w:rStyle w:val="Strong"/>
          <w:b w:val="0"/>
          <w:bCs w:val="0"/>
        </w:rPr>
        <w:t>Further practice with smaller histograms</w:t>
      </w:r>
      <w:r w:rsidR="001273C5" w:rsidRPr="4C7E3C0C">
        <w:rPr>
          <w:rStyle w:val="Strong"/>
          <w:b w:val="0"/>
          <w:bCs w:val="0"/>
        </w:rPr>
        <w:t>, where students can</w:t>
      </w:r>
      <w:r w:rsidRPr="4C7E3C0C">
        <w:rPr>
          <w:rStyle w:val="Strong"/>
          <w:b w:val="0"/>
          <w:bCs w:val="0"/>
        </w:rPr>
        <w:t xml:space="preserve"> </w:t>
      </w:r>
      <w:r w:rsidR="00907CC1" w:rsidRPr="4C7E3C0C">
        <w:rPr>
          <w:rStyle w:val="Strong"/>
          <w:b w:val="0"/>
          <w:bCs w:val="0"/>
        </w:rPr>
        <w:t>rule a line from the vertical ax</w:t>
      </w:r>
      <w:r w:rsidR="00F459B5" w:rsidRPr="4C7E3C0C">
        <w:rPr>
          <w:rStyle w:val="Strong"/>
          <w:b w:val="0"/>
          <w:bCs w:val="0"/>
        </w:rPr>
        <w:t>is</w:t>
      </w:r>
      <w:r w:rsidR="0082451D" w:rsidRPr="4C7E3C0C">
        <w:rPr>
          <w:rStyle w:val="Strong"/>
          <w:b w:val="0"/>
          <w:bCs w:val="0"/>
        </w:rPr>
        <w:t>,</w:t>
      </w:r>
      <w:r w:rsidR="00335E5A" w:rsidRPr="4C7E3C0C">
        <w:rPr>
          <w:rStyle w:val="Strong"/>
          <w:b w:val="0"/>
          <w:bCs w:val="0"/>
        </w:rPr>
        <w:t xml:space="preserve"> like in this example</w:t>
      </w:r>
      <w:r w:rsidR="00F459B5" w:rsidRPr="4C7E3C0C">
        <w:rPr>
          <w:rStyle w:val="Strong"/>
          <w:b w:val="0"/>
          <w:bCs w:val="0"/>
        </w:rPr>
        <w:t xml:space="preserve"> </w:t>
      </w:r>
      <w:r w:rsidR="009C115E" w:rsidRPr="4C7E3C0C">
        <w:rPr>
          <w:rStyle w:val="Strong"/>
          <w:b w:val="0"/>
          <w:bCs w:val="0"/>
        </w:rPr>
        <w:t>‘Finding Median from Histogram</w:t>
      </w:r>
      <w:r w:rsidR="0054351F" w:rsidRPr="4C7E3C0C">
        <w:rPr>
          <w:rStyle w:val="Strong"/>
          <w:b w:val="0"/>
          <w:bCs w:val="0"/>
        </w:rPr>
        <w:t xml:space="preserve"> (3:45)</w:t>
      </w:r>
      <w:r w:rsidR="009C115E" w:rsidRPr="4C7E3C0C">
        <w:rPr>
          <w:rStyle w:val="Strong"/>
          <w:b w:val="0"/>
          <w:bCs w:val="0"/>
        </w:rPr>
        <w:t>’</w:t>
      </w:r>
      <w:r w:rsidR="002C5C79" w:rsidRPr="4C7E3C0C">
        <w:rPr>
          <w:rStyle w:val="Strong"/>
          <w:b w:val="0"/>
          <w:bCs w:val="0"/>
        </w:rPr>
        <w:t xml:space="preserve"> (</w:t>
      </w:r>
      <w:hyperlink r:id="rId17">
        <w:r w:rsidR="002C5C79" w:rsidRPr="00B313C4">
          <w:rPr>
            <w:rStyle w:val="Hyperlink"/>
          </w:rPr>
          <w:t>bit.ly/</w:t>
        </w:r>
        <w:proofErr w:type="spellStart"/>
        <w:r w:rsidR="002C5C79" w:rsidRPr="00B313C4">
          <w:rPr>
            <w:rStyle w:val="Hyperlink"/>
          </w:rPr>
          <w:t>histogrammedian</w:t>
        </w:r>
        <w:proofErr w:type="spellEnd"/>
      </w:hyperlink>
      <w:r w:rsidR="002C5C79" w:rsidRPr="4C7E3C0C">
        <w:rPr>
          <w:rStyle w:val="Strong"/>
          <w:b w:val="0"/>
          <w:bCs w:val="0"/>
        </w:rPr>
        <w:t>)</w:t>
      </w:r>
      <w:r w:rsidR="00C911DE" w:rsidRPr="4C7E3C0C">
        <w:rPr>
          <w:rStyle w:val="Strong"/>
          <w:b w:val="0"/>
          <w:bCs w:val="0"/>
        </w:rPr>
        <w:t xml:space="preserve">, </w:t>
      </w:r>
      <w:r w:rsidR="00BD1A59">
        <w:rPr>
          <w:rStyle w:val="Strong"/>
          <w:b w:val="0"/>
          <w:bCs w:val="0"/>
        </w:rPr>
        <w:t>may be useful</w:t>
      </w:r>
      <w:r w:rsidR="00F459B5" w:rsidRPr="4C7E3C0C">
        <w:rPr>
          <w:rStyle w:val="Strong"/>
          <w:b w:val="0"/>
          <w:bCs w:val="0"/>
        </w:rPr>
        <w:t>.</w:t>
      </w:r>
    </w:p>
    <w:p w14:paraId="262C56AC" w14:textId="50B64D84" w:rsidR="00EC7CBD" w:rsidRPr="00AB0E45" w:rsidRDefault="00EC7CBD" w:rsidP="00AB0E45">
      <w:pPr>
        <w:pStyle w:val="ListBullet"/>
        <w:rPr>
          <w:rStyle w:val="Strong"/>
          <w:b w:val="0"/>
          <w:bCs w:val="0"/>
        </w:rPr>
      </w:pPr>
      <w:r w:rsidRPr="4C7E3C0C">
        <w:rPr>
          <w:rStyle w:val="Strong"/>
          <w:b w:val="0"/>
          <w:bCs w:val="0"/>
        </w:rPr>
        <w:t xml:space="preserve">Students could record their </w:t>
      </w:r>
      <w:r w:rsidR="00423822" w:rsidRPr="4C7E3C0C">
        <w:rPr>
          <w:rStyle w:val="Strong"/>
          <w:b w:val="0"/>
          <w:bCs w:val="0"/>
        </w:rPr>
        <w:t xml:space="preserve">support or objections </w:t>
      </w:r>
      <w:r w:rsidR="00373F3C" w:rsidRPr="4C7E3C0C">
        <w:rPr>
          <w:rStyle w:val="Strong"/>
          <w:b w:val="0"/>
          <w:bCs w:val="0"/>
        </w:rPr>
        <w:t>using video or voice recording.</w:t>
      </w:r>
    </w:p>
    <w:p w14:paraId="497D2C82" w14:textId="77777777" w:rsidR="00C4536B" w:rsidRDefault="00633A4A" w:rsidP="00C4536B">
      <w:pPr>
        <w:pStyle w:val="Heading3"/>
      </w:pPr>
      <w:r w:rsidRPr="00633A4A">
        <w:t>Suggested opportunities for assessment</w:t>
      </w:r>
      <w:bookmarkStart w:id="0" w:name="_Hlk147833561"/>
    </w:p>
    <w:p w14:paraId="45183521" w14:textId="3BBC7FBC" w:rsidR="00A81B75" w:rsidRPr="006771AD" w:rsidRDefault="00A81B75" w:rsidP="006771AD">
      <w:pPr>
        <w:rPr>
          <w:rStyle w:val="Strong"/>
        </w:rPr>
      </w:pPr>
      <w:r w:rsidRPr="006771AD">
        <w:rPr>
          <w:rStyle w:val="Strong"/>
        </w:rPr>
        <w:t>Explore</w:t>
      </w:r>
    </w:p>
    <w:p w14:paraId="7FE36739" w14:textId="4BB2A4EA" w:rsidR="00E364AA" w:rsidRPr="00047F4C" w:rsidRDefault="006771AD" w:rsidP="00047F4C">
      <w:pPr>
        <w:pStyle w:val="ListBullet"/>
        <w:rPr>
          <w:rStyle w:val="normaltextrun"/>
        </w:rPr>
      </w:pPr>
      <w:r w:rsidRPr="00047F4C">
        <w:rPr>
          <w:rStyle w:val="normaltextrun"/>
        </w:rPr>
        <w:t xml:space="preserve">Students </w:t>
      </w:r>
      <w:r w:rsidR="004A2E74" w:rsidRPr="00047F4C">
        <w:rPr>
          <w:rStyle w:val="normaltextrun"/>
        </w:rPr>
        <w:t>are provided with various opportunities to provide and receive peer feedback on their understanding and processes.</w:t>
      </w:r>
    </w:p>
    <w:p w14:paraId="484BD3CA" w14:textId="70165B1E" w:rsidR="004A2E74" w:rsidRPr="00047F4C" w:rsidRDefault="00A72F3C" w:rsidP="00047F4C">
      <w:pPr>
        <w:pStyle w:val="ListBullet"/>
        <w:rPr>
          <w:rStyle w:val="normaltextrun"/>
        </w:rPr>
      </w:pPr>
      <w:r w:rsidRPr="00047F4C">
        <w:rPr>
          <w:rStyle w:val="normaltextrun"/>
        </w:rPr>
        <w:t>Teachers could observe student</w:t>
      </w:r>
      <w:r w:rsidR="001773C4" w:rsidRPr="00047F4C">
        <w:rPr>
          <w:rStyle w:val="normaltextrun"/>
        </w:rPr>
        <w:t>’</w:t>
      </w:r>
      <w:r w:rsidRPr="00047F4C">
        <w:rPr>
          <w:rStyle w:val="normaltextrun"/>
        </w:rPr>
        <w:t xml:space="preserve">s participation levels during discussion around finding </w:t>
      </w:r>
      <w:r w:rsidR="006530C6" w:rsidRPr="00047F4C">
        <w:rPr>
          <w:rStyle w:val="normaltextrun"/>
        </w:rPr>
        <w:t xml:space="preserve">the </w:t>
      </w:r>
      <w:r w:rsidRPr="00047F4C">
        <w:rPr>
          <w:rStyle w:val="normaltextrun"/>
        </w:rPr>
        <w:t>median and the creation of the box plots</w:t>
      </w:r>
      <w:r w:rsidR="00FD0124" w:rsidRPr="00047F4C">
        <w:rPr>
          <w:rStyle w:val="normaltextrun"/>
        </w:rPr>
        <w:t>.</w:t>
      </w:r>
    </w:p>
    <w:p w14:paraId="5E35BB16" w14:textId="6967074D" w:rsidR="00AA019E" w:rsidRPr="00047F4C" w:rsidRDefault="00AA019E" w:rsidP="00047F4C">
      <w:pPr>
        <w:pStyle w:val="ListBullet"/>
      </w:pPr>
      <w:r w:rsidRPr="00047F4C">
        <w:rPr>
          <w:rStyle w:val="normaltextrun"/>
        </w:rPr>
        <w:t xml:space="preserve">Students </w:t>
      </w:r>
      <w:r w:rsidR="00806B70" w:rsidRPr="00047F4C">
        <w:rPr>
          <w:rStyle w:val="normaltextrun"/>
        </w:rPr>
        <w:t xml:space="preserve">are </w:t>
      </w:r>
      <w:r w:rsidRPr="00047F4C">
        <w:rPr>
          <w:rStyle w:val="normaltextrun"/>
        </w:rPr>
        <w:t xml:space="preserve">to explain and justify their strategies, demonstrating their </w:t>
      </w:r>
      <w:r w:rsidR="00374047" w:rsidRPr="00047F4C">
        <w:rPr>
          <w:rStyle w:val="normaltextrun"/>
        </w:rPr>
        <w:t>working mathematically skills.</w:t>
      </w:r>
    </w:p>
    <w:bookmarkEnd w:id="0"/>
    <w:p w14:paraId="7B146ECA" w14:textId="5BD65FA9" w:rsidR="00A72F3C" w:rsidRPr="00374047" w:rsidRDefault="0024324B" w:rsidP="0084631E">
      <w:pPr>
        <w:rPr>
          <w:rStyle w:val="Strong"/>
        </w:rPr>
      </w:pPr>
      <w:r w:rsidRPr="00374047">
        <w:rPr>
          <w:rStyle w:val="Strong"/>
        </w:rPr>
        <w:t>Apply</w:t>
      </w:r>
    </w:p>
    <w:p w14:paraId="639FB942" w14:textId="4C7C70E9" w:rsidR="0024324B" w:rsidRPr="00C8030A" w:rsidRDefault="00AA019E" w:rsidP="002F2765">
      <w:pPr>
        <w:pStyle w:val="ListBullet"/>
        <w:rPr>
          <w:rStyle w:val="normaltextrun"/>
        </w:rPr>
      </w:pPr>
      <w:r w:rsidRPr="00C8030A">
        <w:rPr>
          <w:rStyle w:val="normaltextrun"/>
        </w:rPr>
        <w:t xml:space="preserve">Students will demonstrate their working mathematically skills </w:t>
      </w:r>
      <w:r w:rsidR="00374047" w:rsidRPr="00C8030A">
        <w:rPr>
          <w:rStyle w:val="normaltextrun"/>
        </w:rPr>
        <w:t xml:space="preserve">by choosing a </w:t>
      </w:r>
      <w:r w:rsidR="00676287" w:rsidRPr="00C8030A">
        <w:rPr>
          <w:rStyle w:val="normaltextrun"/>
        </w:rPr>
        <w:t xml:space="preserve">position and </w:t>
      </w:r>
      <w:r w:rsidRPr="00C8030A">
        <w:rPr>
          <w:rStyle w:val="normaltextrun"/>
        </w:rPr>
        <w:t>justif</w:t>
      </w:r>
      <w:r w:rsidR="00676287" w:rsidRPr="00C8030A">
        <w:rPr>
          <w:rStyle w:val="normaltextrun"/>
        </w:rPr>
        <w:t>y</w:t>
      </w:r>
      <w:r w:rsidRPr="00C8030A">
        <w:rPr>
          <w:rStyle w:val="normaltextrun"/>
        </w:rPr>
        <w:t>i</w:t>
      </w:r>
      <w:r w:rsidR="00676287" w:rsidRPr="00C8030A">
        <w:rPr>
          <w:rStyle w:val="normaltextrun"/>
        </w:rPr>
        <w:t xml:space="preserve">ng </w:t>
      </w:r>
      <w:r w:rsidR="00901936">
        <w:rPr>
          <w:rStyle w:val="normaltextrun"/>
        </w:rPr>
        <w:t xml:space="preserve">it, </w:t>
      </w:r>
      <w:r w:rsidR="00676287" w:rsidRPr="00C8030A">
        <w:rPr>
          <w:rStyle w:val="normaltextrun"/>
        </w:rPr>
        <w:t>using data.</w:t>
      </w:r>
    </w:p>
    <w:p w14:paraId="633FCC1E" w14:textId="4917E071" w:rsidR="00253F11" w:rsidRDefault="002F2765" w:rsidP="00D75129">
      <w:pPr>
        <w:pStyle w:val="ListBullet"/>
        <w:rPr>
          <w:rStyle w:val="normaltextrun"/>
          <w:color w:val="000000"/>
          <w:shd w:val="clear" w:color="auto" w:fill="FFFFFF"/>
        </w:rPr>
      </w:pPr>
      <w:r w:rsidRPr="00C8030A">
        <w:rPr>
          <w:rStyle w:val="normaltextrun"/>
        </w:rPr>
        <w:t xml:space="preserve">Students’ </w:t>
      </w:r>
      <w:r w:rsidR="00B42A36" w:rsidRPr="00C8030A">
        <w:rPr>
          <w:rStyle w:val="normaltextrun"/>
        </w:rPr>
        <w:t>letter</w:t>
      </w:r>
      <w:r w:rsidR="006E10F4">
        <w:rPr>
          <w:rStyle w:val="normaltextrun"/>
        </w:rPr>
        <w:t>s</w:t>
      </w:r>
      <w:r w:rsidR="00B42A36" w:rsidRPr="00C8030A">
        <w:rPr>
          <w:rStyle w:val="normaltextrun"/>
        </w:rPr>
        <w:t xml:space="preserve"> to the editor or </w:t>
      </w:r>
      <w:r w:rsidR="000A6A1B" w:rsidRPr="00C8030A">
        <w:rPr>
          <w:rStyle w:val="normaltextrun"/>
        </w:rPr>
        <w:t>comment replies</w:t>
      </w:r>
      <w:r w:rsidRPr="00C8030A">
        <w:rPr>
          <w:rStyle w:val="normaltextrun"/>
        </w:rPr>
        <w:t xml:space="preserve"> could be collected and used as summative </w:t>
      </w:r>
      <w:r w:rsidRPr="00C8030A">
        <w:rPr>
          <w:rStyle w:val="findhit"/>
        </w:rPr>
        <w:t>assess</w:t>
      </w:r>
      <w:r w:rsidRPr="00C8030A">
        <w:rPr>
          <w:rStyle w:val="normaltextrun"/>
        </w:rPr>
        <w:t>ment for this unit of learning</w:t>
      </w:r>
      <w:r w:rsidR="000A6A1B" w:rsidRPr="00C8030A">
        <w:rPr>
          <w:rStyle w:val="normaltextrun"/>
        </w:rPr>
        <w:t>.</w:t>
      </w:r>
    </w:p>
    <w:p w14:paraId="3AA64228" w14:textId="340A1C87" w:rsidR="00D974BF" w:rsidRPr="00B31EA7" w:rsidRDefault="0070190E" w:rsidP="00B31EA7">
      <w:pPr>
        <w:pStyle w:val="Heading2"/>
        <w:rPr>
          <w:rStyle w:val="Heading2Char"/>
          <w:bCs/>
        </w:rPr>
      </w:pPr>
      <w:r w:rsidRPr="00C058AF">
        <w:rPr>
          <w:rStyle w:val="Heading2Char"/>
        </w:rPr>
        <w:t>Appendix</w:t>
      </w:r>
      <w:r w:rsidR="00E64F41">
        <w:rPr>
          <w:rStyle w:val="Heading2Char"/>
        </w:rPr>
        <w:t xml:space="preserve"> A</w:t>
      </w:r>
    </w:p>
    <w:p w14:paraId="15026901" w14:textId="77777777" w:rsidR="00D75129" w:rsidRPr="00D75129" w:rsidRDefault="00F62762" w:rsidP="00D75129">
      <w:pPr>
        <w:pStyle w:val="Heading3"/>
        <w:rPr>
          <w:shd w:val="clear" w:color="auto" w:fill="FFFFFF"/>
        </w:rPr>
      </w:pPr>
      <w:r w:rsidRPr="00D75129">
        <w:rPr>
          <w:shd w:val="clear" w:color="auto" w:fill="FFFFFF"/>
        </w:rPr>
        <w:t>Defence force service by age</w:t>
      </w:r>
    </w:p>
    <w:p w14:paraId="0CA465A3" w14:textId="2331F908" w:rsidR="00B31EA7" w:rsidRDefault="00B31EA7" w:rsidP="00B31EA7">
      <w:pPr>
        <w:pStyle w:val="Caption"/>
        <w:rPr>
          <w:rStyle w:val="Strong"/>
        </w:rPr>
      </w:pPr>
      <w:bookmarkStart w:id="1" w:name="_Ref163045353"/>
      <w:r>
        <w:t xml:space="preserve">Graph </w:t>
      </w:r>
      <w:r>
        <w:fldChar w:fldCharType="begin"/>
      </w:r>
      <w:r>
        <w:instrText xml:space="preserve"> SEQ Graph \* ARABIC </w:instrText>
      </w:r>
      <w:r>
        <w:fldChar w:fldCharType="separate"/>
      </w:r>
      <w:r w:rsidR="001E7373">
        <w:rPr>
          <w:noProof/>
        </w:rPr>
        <w:t>1</w:t>
      </w:r>
      <w:r>
        <w:fldChar w:fldCharType="end"/>
      </w:r>
      <w:r w:rsidR="000930A4">
        <w:t>:</w:t>
      </w:r>
      <w:r>
        <w:t xml:space="preserve"> currently serving in the regular service</w:t>
      </w:r>
      <w:bookmarkEnd w:id="1"/>
    </w:p>
    <w:p w14:paraId="7D407A02" w14:textId="094C98D2" w:rsidR="005A54E2" w:rsidRPr="008C1E09" w:rsidRDefault="00CD125E" w:rsidP="008C1E09">
      <w:pPr>
        <w:spacing w:after="0" w:line="276" w:lineRule="auto"/>
        <w:rPr>
          <w:b/>
          <w:bCs/>
        </w:rPr>
      </w:pPr>
      <w:r>
        <w:rPr>
          <w:noProof/>
        </w:rPr>
        <w:drawing>
          <wp:inline distT="0" distB="0" distL="0" distR="0" wp14:anchorId="1A1178B5" wp14:editId="7CAAA37D">
            <wp:extent cx="6116321" cy="4599940"/>
            <wp:effectExtent l="0" t="0" r="0" b="0"/>
            <wp:docPr id="2065306007" name="Picture 1" descr="Data from the table below is represented as a histogram.   &#10;Age Currently serving in the regular service.&#10;&#10;15-19 3005 &#10;20-24 11 708 &#10;25-29 11 540 &#10;30-34 9627 &#10;35-39 7677 &#10;40-44 5281 &#10;45-49 4543 &#10;50-54 3984 &#10;55-59 2154 &#10;60-64 764 &#10;65-69 0 &#10;70-74 0 &#10;75-79 0 &#10;80-84 0 &#10;85 + 0 &#10;   &#10;Source: Australian Bureau of Statistics, Service with the Australian Defence Force: Censu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06007" name="Picture 1" descr="Data from the table below is represented as a histogram.   &#10;Age Currently serving in the regular service.&#10;&#10;15-19 3005 &#10;20-24 11 708 &#10;25-29 11 540 &#10;30-34 9627 &#10;35-39 7677 &#10;40-44 5281 &#10;45-49 4543 &#10;50-54 3984 &#10;55-59 2154 &#10;60-64 764 &#10;65-69 0 &#10;70-74 0 &#10;75-79 0 &#10;80-84 0 &#10;85 + 0 &#10;   &#10;Source: Australian Bureau of Statistics, Service with the Australian Defence Force: Census 2021."/>
                    <pic:cNvPicPr/>
                  </pic:nvPicPr>
                  <pic:blipFill>
                    <a:blip r:embed="rId18">
                      <a:extLst>
                        <a:ext uri="{28A0092B-C50C-407E-A947-70E740481C1C}">
                          <a14:useLocalDpi xmlns:a14="http://schemas.microsoft.com/office/drawing/2010/main" val="0"/>
                        </a:ext>
                      </a:extLst>
                    </a:blip>
                    <a:stretch>
                      <a:fillRect/>
                    </a:stretch>
                  </pic:blipFill>
                  <pic:spPr>
                    <a:xfrm>
                      <a:off x="0" y="0"/>
                      <a:ext cx="6116321" cy="4599940"/>
                    </a:xfrm>
                    <a:prstGeom prst="rect">
                      <a:avLst/>
                    </a:prstGeom>
                  </pic:spPr>
                </pic:pic>
              </a:graphicData>
            </a:graphic>
          </wp:inline>
        </w:drawing>
      </w:r>
    </w:p>
    <w:p w14:paraId="37C77B96" w14:textId="77777777" w:rsidR="00CD125E" w:rsidRDefault="00CD125E">
      <w:pPr>
        <w:suppressAutoHyphens w:val="0"/>
        <w:spacing w:after="0" w:line="276" w:lineRule="auto"/>
        <w:rPr>
          <w:rStyle w:val="Strong"/>
        </w:rPr>
      </w:pPr>
      <w:r>
        <w:rPr>
          <w:rStyle w:val="Strong"/>
        </w:rPr>
        <w:br w:type="page"/>
      </w:r>
    </w:p>
    <w:p w14:paraId="00193E94" w14:textId="4C1EF38C" w:rsidR="005065EC" w:rsidRDefault="005065EC" w:rsidP="005065EC">
      <w:pPr>
        <w:pStyle w:val="Caption"/>
        <w:rPr>
          <w:rStyle w:val="Strong"/>
        </w:rPr>
      </w:pPr>
      <w:r>
        <w:t xml:space="preserve">Graph </w:t>
      </w:r>
      <w:r>
        <w:fldChar w:fldCharType="begin"/>
      </w:r>
      <w:r>
        <w:instrText xml:space="preserve"> SEQ Graph \* ARABIC </w:instrText>
      </w:r>
      <w:r>
        <w:fldChar w:fldCharType="separate"/>
      </w:r>
      <w:r w:rsidR="001E7373">
        <w:rPr>
          <w:noProof/>
        </w:rPr>
        <w:t>2</w:t>
      </w:r>
      <w:r>
        <w:fldChar w:fldCharType="end"/>
      </w:r>
      <w:r w:rsidR="000930A4">
        <w:t>:</w:t>
      </w:r>
      <w:r>
        <w:t xml:space="preserve"> c</w:t>
      </w:r>
      <w:r w:rsidRPr="006B4880">
        <w:t>urrently serving in the reserves service</w:t>
      </w:r>
    </w:p>
    <w:p w14:paraId="5A800198" w14:textId="484CB35E" w:rsidR="00CD125E" w:rsidRPr="008744C5" w:rsidRDefault="00CD125E" w:rsidP="005A54E2">
      <w:pPr>
        <w:spacing w:after="0" w:line="276" w:lineRule="auto"/>
        <w:rPr>
          <w:rStyle w:val="Strong"/>
        </w:rPr>
      </w:pPr>
      <w:r w:rsidRPr="004F3E21">
        <w:rPr>
          <w:noProof/>
        </w:rPr>
        <w:drawing>
          <wp:inline distT="0" distB="0" distL="0" distR="0" wp14:anchorId="4189F770" wp14:editId="02B2874E">
            <wp:extent cx="6116320" cy="5977255"/>
            <wp:effectExtent l="0" t="0" r="0" b="4445"/>
            <wp:docPr id="1319114677" name="Picture 1" descr="Data below is displayed as histogram.&#10;&#10;15-19 404 &#10;20-24 2102 &#10;25-20 3036 &#10;30-34 3447 &#10;35-39 3335 &#10;40-44 2555 &#10;45-49 2427 &#10;50-54 2525 &#10;55-59 2559 &#10;60-64 2186 &#10;65-69 0 &#10;70-74 0 &#10;75-79 0 &#10;80-84 0 &#10;85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4677" name="Picture 1" descr="Data below is displayed as histogram.&#10;&#10;15-19 404 &#10;20-24 2102 &#10;25-20 3036 &#10;30-34 3447 &#10;35-39 3335 &#10;40-44 2555 &#10;45-49 2427 &#10;50-54 2525 &#10;55-59 2559 &#10;60-64 2186 &#10;65-69 0 &#10;70-74 0 &#10;75-79 0 &#10;80-84 0 &#10;85 + 0."/>
                    <pic:cNvPicPr/>
                  </pic:nvPicPr>
                  <pic:blipFill>
                    <a:blip r:embed="rId19"/>
                    <a:stretch>
                      <a:fillRect/>
                    </a:stretch>
                  </pic:blipFill>
                  <pic:spPr>
                    <a:xfrm>
                      <a:off x="0" y="0"/>
                      <a:ext cx="6116320" cy="5977255"/>
                    </a:xfrm>
                    <a:prstGeom prst="rect">
                      <a:avLst/>
                    </a:prstGeom>
                  </pic:spPr>
                </pic:pic>
              </a:graphicData>
            </a:graphic>
          </wp:inline>
        </w:drawing>
      </w:r>
    </w:p>
    <w:p w14:paraId="436909B6" w14:textId="77777777" w:rsidR="008C1E09" w:rsidRDefault="008C1E09">
      <w:pPr>
        <w:suppressAutoHyphens w:val="0"/>
        <w:spacing w:after="0" w:line="276" w:lineRule="auto"/>
        <w:rPr>
          <w:rStyle w:val="Strong"/>
        </w:rPr>
      </w:pPr>
      <w:r>
        <w:rPr>
          <w:rStyle w:val="Strong"/>
        </w:rPr>
        <w:br w:type="page"/>
      </w:r>
    </w:p>
    <w:p w14:paraId="29001769" w14:textId="607645F9" w:rsidR="005065EC" w:rsidRPr="008744C5" w:rsidRDefault="005065EC" w:rsidP="005065EC">
      <w:pPr>
        <w:pStyle w:val="Caption"/>
        <w:rPr>
          <w:rStyle w:val="Strong"/>
        </w:rPr>
      </w:pPr>
      <w:r>
        <w:t xml:space="preserve">Graph </w:t>
      </w:r>
      <w:r>
        <w:fldChar w:fldCharType="begin"/>
      </w:r>
      <w:r>
        <w:instrText xml:space="preserve"> SEQ Graph \* ARABIC </w:instrText>
      </w:r>
      <w:r>
        <w:fldChar w:fldCharType="separate"/>
      </w:r>
      <w:r w:rsidR="001E7373">
        <w:rPr>
          <w:noProof/>
        </w:rPr>
        <w:t>3</w:t>
      </w:r>
      <w:r>
        <w:fldChar w:fldCharType="end"/>
      </w:r>
      <w:r w:rsidR="000930A4">
        <w:t>:</w:t>
      </w:r>
      <w:r>
        <w:t xml:space="preserve"> p</w:t>
      </w:r>
      <w:r w:rsidRPr="00CA4865">
        <w:t>reviously served and not currently serving</w:t>
      </w:r>
    </w:p>
    <w:p w14:paraId="014BB220" w14:textId="1B0E0D44" w:rsidR="008B71D5" w:rsidRDefault="00CD125E" w:rsidP="008C1E09">
      <w:pPr>
        <w:spacing w:after="240" w:line="276" w:lineRule="auto"/>
      </w:pPr>
      <w:r w:rsidRPr="00CD125E">
        <w:rPr>
          <w:noProof/>
        </w:rPr>
        <w:drawing>
          <wp:inline distT="0" distB="0" distL="0" distR="0" wp14:anchorId="3D45CA0A" wp14:editId="7783B9A0">
            <wp:extent cx="6116320" cy="4192270"/>
            <wp:effectExtent l="0" t="0" r="0" b="0"/>
            <wp:docPr id="1613676315" name="Picture 1" descr="Data below is presented as a histogram.&#10;&#10;Age Previously served and not currently serving.&#10;&#10;15-19 748&#10;20-24 3986&#10;25-29 9726&#10;30-34 16 718&#10;35-39 19 385&#10;40-44 22 522&#10;45-49 30 305&#10;50-54 40 368&#10;55-59 44 262&#10;60-64 44 999&#10;65-69 47 679&#10;70-74 81 758&#10;75-79 45 821&#10;80-84 39 601&#10;85 + 48 396&#10; &#10;Source: Australian Bureau of Statistics, Service with the Australian Defence Force: Censu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76315" name="Picture 1" descr="Data below is presented as a histogram.&#10;&#10;Age Previously served and not currently serving.&#10;&#10;15-19 748&#10;20-24 3986&#10;25-29 9726&#10;30-34 16 718&#10;35-39 19 385&#10;40-44 22 522&#10;45-49 30 305&#10;50-54 40 368&#10;55-59 44 262&#10;60-64 44 999&#10;65-69 47 679&#10;70-74 81 758&#10;75-79 45 821&#10;80-84 39 601&#10;85 + 48 396&#10; &#10;Source: Australian Bureau of Statistics, Service with the Australian Defence Force: Census 2021."/>
                    <pic:cNvPicPr/>
                  </pic:nvPicPr>
                  <pic:blipFill>
                    <a:blip r:embed="rId20"/>
                    <a:stretch>
                      <a:fillRect/>
                    </a:stretch>
                  </pic:blipFill>
                  <pic:spPr>
                    <a:xfrm>
                      <a:off x="0" y="0"/>
                      <a:ext cx="6116320" cy="4192270"/>
                    </a:xfrm>
                    <a:prstGeom prst="rect">
                      <a:avLst/>
                    </a:prstGeom>
                  </pic:spPr>
                </pic:pic>
              </a:graphicData>
            </a:graphic>
          </wp:inline>
        </w:drawing>
      </w:r>
    </w:p>
    <w:p w14:paraId="28708FCD" w14:textId="77777777" w:rsidR="008C1E09" w:rsidRPr="005065EC" w:rsidRDefault="008C1E09" w:rsidP="005065EC">
      <w:r>
        <w:br w:type="page"/>
      </w:r>
    </w:p>
    <w:p w14:paraId="406B568C" w14:textId="051F9A56" w:rsidR="00DF478D" w:rsidRPr="00D75129" w:rsidRDefault="00F852C2" w:rsidP="00D75129">
      <w:pPr>
        <w:pStyle w:val="Heading2"/>
      </w:pPr>
      <w:r w:rsidRPr="00D75129">
        <w:t xml:space="preserve">Appendix </w:t>
      </w:r>
      <w:r w:rsidR="00D75129" w:rsidRPr="00D75129">
        <w:t>B</w:t>
      </w:r>
    </w:p>
    <w:p w14:paraId="6226D19D" w14:textId="3B2E9F3A" w:rsidR="00F852C2" w:rsidRDefault="00360780" w:rsidP="00D75129">
      <w:pPr>
        <w:pStyle w:val="Heading3"/>
        <w:rPr>
          <w:shd w:val="clear" w:color="auto" w:fill="FFFFFF"/>
        </w:rPr>
      </w:pPr>
      <w:r>
        <w:rPr>
          <w:shd w:val="clear" w:color="auto" w:fill="FFFFFF"/>
        </w:rPr>
        <w:t>Long-</w:t>
      </w:r>
      <w:r w:rsidR="00F852C2">
        <w:rPr>
          <w:shd w:val="clear" w:color="auto" w:fill="FFFFFF"/>
        </w:rPr>
        <w:t>term health conditions</w:t>
      </w:r>
    </w:p>
    <w:p w14:paraId="217B13A8" w14:textId="2BC58F42" w:rsidR="004211C6" w:rsidRPr="003432BB" w:rsidRDefault="004211C6" w:rsidP="004211C6">
      <w:pPr>
        <w:pStyle w:val="Caption"/>
        <w:rPr>
          <w:b/>
          <w:bCs/>
        </w:rPr>
      </w:pPr>
      <w:r>
        <w:t xml:space="preserve">Graph </w:t>
      </w:r>
      <w:r>
        <w:fldChar w:fldCharType="begin"/>
      </w:r>
      <w:r>
        <w:instrText xml:space="preserve"> SEQ Graph \* ARABIC </w:instrText>
      </w:r>
      <w:r>
        <w:fldChar w:fldCharType="separate"/>
      </w:r>
      <w:r w:rsidR="001E7373">
        <w:rPr>
          <w:noProof/>
        </w:rPr>
        <w:t>4</w:t>
      </w:r>
      <w:r>
        <w:fldChar w:fldCharType="end"/>
      </w:r>
    </w:p>
    <w:p w14:paraId="7A7FD9BF" w14:textId="50C4DF2C" w:rsidR="00DF478D" w:rsidRDefault="00DF478D" w:rsidP="6469C5FB">
      <w:pPr>
        <w:spacing w:after="0" w:line="276" w:lineRule="auto"/>
      </w:pPr>
      <w:r w:rsidRPr="00DF478D">
        <w:rPr>
          <w:noProof/>
        </w:rPr>
        <w:drawing>
          <wp:inline distT="0" distB="0" distL="0" distR="0" wp14:anchorId="2BB27B6B" wp14:editId="1F132510">
            <wp:extent cx="6116320" cy="3782060"/>
            <wp:effectExtent l="0" t="0" r="0" b="8890"/>
            <wp:docPr id="1228269353" name="Picture 1" descr="The following data is presented as three separate column graphs. &#10;&#10;Count of people with one or more selected long-term health conditions(a) by age(b), 2021 Census                  &#10; 0-4 years 5-9 years 10-14 years 15-19 years 20-24 years 25-29 years 30-34 years 35-39 years 40-44 years 45-49 years 50-54 years 55-59 years 60-64 years 65-69 years 70-74 years 75-79 years 80-84 years 85 years and over&#10;One condition 48,010 140,434 188,694 221,454 261,141 287,476 291,959 302,851 292,423 316,015 340,369 365,384 391,595 382,434 362,778 262,231 175,072 161,207&#10;Two conditions 1,292 6,697 15,327 26,863 44,018 54,351 55,764 60,913 64,602 80,229 100,148 121,686 150,388 166,251 178,709 144,942 106,911 111,248&#10;Three or more conditions 194 343 693 1,534 3,730 6,063 8,580 12,567 17,817 28,021 41,901 59,780 82,324 97,440 115,201 105,812 86,967 103,175&#10;                  &#10;Source: Australian Bureau of Statistics, Health: Census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69353" name="Picture 1" descr="The following data is presented as three separate column graphs. &#10;&#10;Count of people with one or more selected long-term health conditions(a) by age(b), 2021 Census                  &#10; 0-4 years 5-9 years 10-14 years 15-19 years 20-24 years 25-29 years 30-34 years 35-39 years 40-44 years 45-49 years 50-54 years 55-59 years 60-64 years 65-69 years 70-74 years 75-79 years 80-84 years 85 years and over&#10;One condition 48,010 140,434 188,694 221,454 261,141 287,476 291,959 302,851 292,423 316,015 340,369 365,384 391,595 382,434 362,778 262,231 175,072 161,207&#10;Two conditions 1,292 6,697 15,327 26,863 44,018 54,351 55,764 60,913 64,602 80,229 100,148 121,686 150,388 166,251 178,709 144,942 106,911 111,248&#10;Three or more conditions 194 343 693 1,534 3,730 6,063 8,580 12,567 17,817 28,021 41,901 59,780 82,324 97,440 115,201 105,812 86,967 103,175&#10;                  &#10;Source: Australian Bureau of Statistics, Health: Census 2021.                  &#10;"/>
                    <pic:cNvPicPr/>
                  </pic:nvPicPr>
                  <pic:blipFill>
                    <a:blip r:embed="rId21"/>
                    <a:stretch>
                      <a:fillRect/>
                    </a:stretch>
                  </pic:blipFill>
                  <pic:spPr>
                    <a:xfrm>
                      <a:off x="0" y="0"/>
                      <a:ext cx="6116320" cy="3782060"/>
                    </a:xfrm>
                    <a:prstGeom prst="rect">
                      <a:avLst/>
                    </a:prstGeom>
                  </pic:spPr>
                </pic:pic>
              </a:graphicData>
            </a:graphic>
          </wp:inline>
        </w:drawing>
      </w:r>
    </w:p>
    <w:p w14:paraId="51D5576B" w14:textId="069F5269" w:rsidR="004911ED" w:rsidRPr="00C56D39" w:rsidRDefault="00E76133" w:rsidP="00C56D39">
      <w:pPr>
        <w:pStyle w:val="Imageattributioncaption"/>
      </w:pPr>
      <w:r>
        <w:t xml:space="preserve">Source: </w:t>
      </w:r>
      <w:r w:rsidR="009E4484" w:rsidRPr="00C56D39">
        <w:t>Australian Bureau of Statistics (2021</w:t>
      </w:r>
      <w:r w:rsidR="00B83807" w:rsidRPr="00C56D39">
        <w:t xml:space="preserve">) </w:t>
      </w:r>
      <w:hyperlink r:id="rId22" w:history="1">
        <w:r w:rsidR="009E4484" w:rsidRPr="00C56D39">
          <w:rPr>
            <w:rStyle w:val="Hyperlink"/>
            <w:i/>
            <w:iCs/>
          </w:rPr>
          <w:t>Health: Census</w:t>
        </w:r>
      </w:hyperlink>
      <w:r w:rsidR="009E4484" w:rsidRPr="00C56D39">
        <w:t>, ABS Website, accessed 26 February 2024.</w:t>
      </w:r>
    </w:p>
    <w:p w14:paraId="5A9BDD3D" w14:textId="77777777" w:rsidR="006B1B2A" w:rsidRPr="00B83807" w:rsidRDefault="006B1B2A" w:rsidP="00B83807">
      <w:r>
        <w:br w:type="page"/>
      </w:r>
    </w:p>
    <w:p w14:paraId="1216C7C8" w14:textId="4193B537" w:rsidR="008B71D5" w:rsidRDefault="008B71D5" w:rsidP="008B71D5">
      <w:pPr>
        <w:pStyle w:val="Heading2"/>
      </w:pPr>
      <w:r>
        <w:t>Sample solutions</w:t>
      </w:r>
    </w:p>
    <w:p w14:paraId="1D7F4C1A" w14:textId="06EFABF0" w:rsidR="001E265E" w:rsidRDefault="008B71D5" w:rsidP="006856F4">
      <w:pPr>
        <w:pStyle w:val="Heading3"/>
      </w:pPr>
      <w:r>
        <w:t xml:space="preserve">Appendix </w:t>
      </w:r>
      <w:r w:rsidR="006B1B2A">
        <w:t>A</w:t>
      </w:r>
      <w:r>
        <w:t xml:space="preserve"> – </w:t>
      </w:r>
      <w:r w:rsidR="00D4640A">
        <w:t>d</w:t>
      </w:r>
      <w:r w:rsidR="006B1B2A">
        <w:t>efence force service by age</w:t>
      </w:r>
    </w:p>
    <w:tbl>
      <w:tblPr>
        <w:tblStyle w:val="Tableheader"/>
        <w:tblW w:w="0" w:type="auto"/>
        <w:tblLook w:val="04A0" w:firstRow="1" w:lastRow="0" w:firstColumn="1" w:lastColumn="0" w:noHBand="0" w:noVBand="1"/>
        <w:tblDescription w:val="Sample solutions for Appendix A."/>
      </w:tblPr>
      <w:tblGrid>
        <w:gridCol w:w="2405"/>
        <w:gridCol w:w="2405"/>
        <w:gridCol w:w="2406"/>
        <w:gridCol w:w="2406"/>
      </w:tblGrid>
      <w:tr w:rsidR="006B1B2A" w:rsidRPr="00156EA4" w14:paraId="0AC7EF6C" w14:textId="77777777" w:rsidTr="006B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09C898" w14:textId="278C0105" w:rsidR="006B1B2A" w:rsidRPr="00156EA4" w:rsidRDefault="00D4640A" w:rsidP="00156EA4">
            <w:r w:rsidRPr="00156EA4">
              <w:t>Category</w:t>
            </w:r>
          </w:p>
        </w:tc>
        <w:tc>
          <w:tcPr>
            <w:tcW w:w="2405" w:type="dxa"/>
          </w:tcPr>
          <w:p w14:paraId="2F6136C7" w14:textId="2FD443B4" w:rsidR="006B1B2A" w:rsidRPr="00156EA4" w:rsidRDefault="006B1B2A" w:rsidP="00156EA4">
            <w:pPr>
              <w:cnfStyle w:val="100000000000" w:firstRow="1" w:lastRow="0" w:firstColumn="0" w:lastColumn="0" w:oddVBand="0" w:evenVBand="0" w:oddHBand="0" w:evenHBand="0" w:firstRowFirstColumn="0" w:firstRowLastColumn="0" w:lastRowFirstColumn="0" w:lastRowLastColumn="0"/>
            </w:pPr>
            <w:r w:rsidRPr="00156EA4">
              <w:t xml:space="preserve">Currently serving in </w:t>
            </w:r>
            <w:r w:rsidR="00A43417" w:rsidRPr="00156EA4">
              <w:t>regular service</w:t>
            </w:r>
          </w:p>
        </w:tc>
        <w:tc>
          <w:tcPr>
            <w:tcW w:w="2406" w:type="dxa"/>
          </w:tcPr>
          <w:p w14:paraId="3F7F35AD" w14:textId="5CB3B02B" w:rsidR="006B1B2A" w:rsidRPr="00156EA4" w:rsidRDefault="00A43417" w:rsidP="00156EA4">
            <w:pPr>
              <w:cnfStyle w:val="100000000000" w:firstRow="1" w:lastRow="0" w:firstColumn="0" w:lastColumn="0" w:oddVBand="0" w:evenVBand="0" w:oddHBand="0" w:evenHBand="0" w:firstRowFirstColumn="0" w:firstRowLastColumn="0" w:lastRowFirstColumn="0" w:lastRowLastColumn="0"/>
            </w:pPr>
            <w:r w:rsidRPr="00156EA4">
              <w:t>Currently serving in reserve service</w:t>
            </w:r>
          </w:p>
        </w:tc>
        <w:tc>
          <w:tcPr>
            <w:tcW w:w="2406" w:type="dxa"/>
          </w:tcPr>
          <w:p w14:paraId="0E3B0F55" w14:textId="79C18542" w:rsidR="006B1B2A" w:rsidRPr="00156EA4" w:rsidRDefault="00A43417" w:rsidP="00156EA4">
            <w:pPr>
              <w:cnfStyle w:val="100000000000" w:firstRow="1" w:lastRow="0" w:firstColumn="0" w:lastColumn="0" w:oddVBand="0" w:evenVBand="0" w:oddHBand="0" w:evenHBand="0" w:firstRowFirstColumn="0" w:firstRowLastColumn="0" w:lastRowFirstColumn="0" w:lastRowLastColumn="0"/>
            </w:pPr>
            <w:r w:rsidRPr="00156EA4">
              <w:t xml:space="preserve">Previously served and not currently </w:t>
            </w:r>
            <w:r w:rsidR="001336B8" w:rsidRPr="00156EA4">
              <w:t>serving</w:t>
            </w:r>
          </w:p>
        </w:tc>
      </w:tr>
      <w:tr w:rsidR="006B1B2A" w14:paraId="4E8A5830" w14:textId="77777777" w:rsidTr="006B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38B6E9" w14:textId="2D8D6583" w:rsidR="006B1B2A" w:rsidRDefault="00A43417" w:rsidP="001E265E">
            <w:r>
              <w:t>Minimum</w:t>
            </w:r>
          </w:p>
        </w:tc>
        <w:tc>
          <w:tcPr>
            <w:tcW w:w="2405" w:type="dxa"/>
          </w:tcPr>
          <w:p w14:paraId="21CDD6B9" w14:textId="1EFB4F86" w:rsidR="006B1B2A" w:rsidRDefault="001336B8" w:rsidP="001E265E">
            <w:pPr>
              <w:cnfStyle w:val="000000100000" w:firstRow="0" w:lastRow="0" w:firstColumn="0" w:lastColumn="0" w:oddVBand="0" w:evenVBand="0" w:oddHBand="1" w:evenHBand="0" w:firstRowFirstColumn="0" w:firstRowLastColumn="0" w:lastRowFirstColumn="0" w:lastRowLastColumn="0"/>
            </w:pPr>
            <w:r>
              <w:t>15</w:t>
            </w:r>
            <w:r w:rsidR="00156EA4">
              <w:t>–</w:t>
            </w:r>
            <w:r>
              <w:t>19</w:t>
            </w:r>
            <w:r w:rsidR="00A22669">
              <w:t xml:space="preserve"> </w:t>
            </w:r>
            <w:r w:rsidR="00C15BAD">
              <w:t>(17)</w:t>
            </w:r>
          </w:p>
        </w:tc>
        <w:tc>
          <w:tcPr>
            <w:tcW w:w="2406" w:type="dxa"/>
          </w:tcPr>
          <w:p w14:paraId="70B33505" w14:textId="2A269169" w:rsidR="006B1B2A" w:rsidRDefault="00C15BAD" w:rsidP="001E265E">
            <w:pPr>
              <w:cnfStyle w:val="000000100000" w:firstRow="0" w:lastRow="0" w:firstColumn="0" w:lastColumn="0" w:oddVBand="0" w:evenVBand="0" w:oddHBand="1" w:evenHBand="0" w:firstRowFirstColumn="0" w:firstRowLastColumn="0" w:lastRowFirstColumn="0" w:lastRowLastColumn="0"/>
            </w:pPr>
            <w:r>
              <w:t>15</w:t>
            </w:r>
            <w:r w:rsidR="001E7373">
              <w:t>–</w:t>
            </w:r>
            <w:r>
              <w:t>19 (17)</w:t>
            </w:r>
          </w:p>
        </w:tc>
        <w:tc>
          <w:tcPr>
            <w:tcW w:w="2406" w:type="dxa"/>
          </w:tcPr>
          <w:p w14:paraId="2605FB67" w14:textId="24A538CC" w:rsidR="006B1B2A" w:rsidRDefault="00C15BAD" w:rsidP="001E265E">
            <w:pPr>
              <w:cnfStyle w:val="000000100000" w:firstRow="0" w:lastRow="0" w:firstColumn="0" w:lastColumn="0" w:oddVBand="0" w:evenVBand="0" w:oddHBand="1" w:evenHBand="0" w:firstRowFirstColumn="0" w:firstRowLastColumn="0" w:lastRowFirstColumn="0" w:lastRowLastColumn="0"/>
            </w:pPr>
            <w:r>
              <w:t>15</w:t>
            </w:r>
            <w:r w:rsidR="001E7373">
              <w:t>–</w:t>
            </w:r>
            <w:r>
              <w:t>19 (17)</w:t>
            </w:r>
          </w:p>
        </w:tc>
      </w:tr>
      <w:tr w:rsidR="006B1B2A" w14:paraId="37C1E626" w14:textId="77777777" w:rsidTr="006B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60500" w14:textId="21ACAD07" w:rsidR="006B1B2A" w:rsidRDefault="00A43417" w:rsidP="001E265E">
            <w:r>
              <w:t>Lower quartile</w:t>
            </w:r>
          </w:p>
        </w:tc>
        <w:tc>
          <w:tcPr>
            <w:tcW w:w="2405" w:type="dxa"/>
          </w:tcPr>
          <w:p w14:paraId="60DAA97D" w14:textId="7180A0CE" w:rsidR="006B1B2A" w:rsidRDefault="001336B8" w:rsidP="001E265E">
            <w:pPr>
              <w:cnfStyle w:val="000000010000" w:firstRow="0" w:lastRow="0" w:firstColumn="0" w:lastColumn="0" w:oddVBand="0" w:evenVBand="0" w:oddHBand="0" w:evenHBand="1" w:firstRowFirstColumn="0" w:firstRowLastColumn="0" w:lastRowFirstColumn="0" w:lastRowLastColumn="0"/>
            </w:pPr>
            <w:r>
              <w:t>25</w:t>
            </w:r>
            <w:r w:rsidR="00156EA4">
              <w:t>–</w:t>
            </w:r>
            <w:r>
              <w:t>29</w:t>
            </w:r>
            <w:r w:rsidR="00C15BAD">
              <w:t xml:space="preserve"> (27)</w:t>
            </w:r>
          </w:p>
        </w:tc>
        <w:tc>
          <w:tcPr>
            <w:tcW w:w="2406" w:type="dxa"/>
          </w:tcPr>
          <w:p w14:paraId="3FA50E1B" w14:textId="6EA5EF9A" w:rsidR="006B1B2A" w:rsidRDefault="009A4ABC" w:rsidP="001E265E">
            <w:pPr>
              <w:cnfStyle w:val="000000010000" w:firstRow="0" w:lastRow="0" w:firstColumn="0" w:lastColumn="0" w:oddVBand="0" w:evenVBand="0" w:oddHBand="0" w:evenHBand="1" w:firstRowFirstColumn="0" w:firstRowLastColumn="0" w:lastRowFirstColumn="0" w:lastRowLastColumn="0"/>
            </w:pPr>
            <w:r>
              <w:t>30</w:t>
            </w:r>
            <w:r w:rsidR="001E7373">
              <w:t>–</w:t>
            </w:r>
            <w:r>
              <w:t>34 (32)</w:t>
            </w:r>
          </w:p>
        </w:tc>
        <w:tc>
          <w:tcPr>
            <w:tcW w:w="2406" w:type="dxa"/>
          </w:tcPr>
          <w:p w14:paraId="3A1AF8A7" w14:textId="6EE5CF05" w:rsidR="006B1B2A" w:rsidRDefault="000043ED" w:rsidP="001E265E">
            <w:pPr>
              <w:cnfStyle w:val="000000010000" w:firstRow="0" w:lastRow="0" w:firstColumn="0" w:lastColumn="0" w:oddVBand="0" w:evenVBand="0" w:oddHBand="0" w:evenHBand="1" w:firstRowFirstColumn="0" w:firstRowLastColumn="0" w:lastRowFirstColumn="0" w:lastRowLastColumn="0"/>
            </w:pPr>
            <w:r>
              <w:t>50</w:t>
            </w:r>
            <w:r w:rsidR="001E7373">
              <w:t>–</w:t>
            </w:r>
            <w:r>
              <w:t>54</w:t>
            </w:r>
            <w:r w:rsidR="009A4ABC">
              <w:t xml:space="preserve"> (52)</w:t>
            </w:r>
          </w:p>
        </w:tc>
      </w:tr>
      <w:tr w:rsidR="006B1B2A" w14:paraId="0EEC7548" w14:textId="77777777" w:rsidTr="006B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A72496" w14:textId="1BCAC939" w:rsidR="006B1B2A" w:rsidRDefault="00A43417" w:rsidP="001E265E">
            <w:r>
              <w:t>Median</w:t>
            </w:r>
          </w:p>
        </w:tc>
        <w:tc>
          <w:tcPr>
            <w:tcW w:w="2405" w:type="dxa"/>
          </w:tcPr>
          <w:p w14:paraId="3B334DBB" w14:textId="0143D833" w:rsidR="006B1B2A" w:rsidRDefault="004A7FC8" w:rsidP="001E265E">
            <w:pPr>
              <w:cnfStyle w:val="000000100000" w:firstRow="0" w:lastRow="0" w:firstColumn="0" w:lastColumn="0" w:oddVBand="0" w:evenVBand="0" w:oddHBand="1" w:evenHBand="0" w:firstRowFirstColumn="0" w:firstRowLastColumn="0" w:lastRowFirstColumn="0" w:lastRowLastColumn="0"/>
            </w:pPr>
            <w:r>
              <w:t>30</w:t>
            </w:r>
            <w:r w:rsidR="00156EA4">
              <w:t>–</w:t>
            </w:r>
            <w:r>
              <w:t>34</w:t>
            </w:r>
            <w:r w:rsidR="00C15BAD">
              <w:t xml:space="preserve"> (32)</w:t>
            </w:r>
          </w:p>
        </w:tc>
        <w:tc>
          <w:tcPr>
            <w:tcW w:w="2406" w:type="dxa"/>
          </w:tcPr>
          <w:p w14:paraId="3A39E476" w14:textId="22C9C6DD" w:rsidR="006B1B2A" w:rsidRDefault="004A7FC8" w:rsidP="001E265E">
            <w:pPr>
              <w:cnfStyle w:val="000000100000" w:firstRow="0" w:lastRow="0" w:firstColumn="0" w:lastColumn="0" w:oddVBand="0" w:evenVBand="0" w:oddHBand="1" w:evenHBand="0" w:firstRowFirstColumn="0" w:firstRowLastColumn="0" w:lastRowFirstColumn="0" w:lastRowLastColumn="0"/>
            </w:pPr>
            <w:r>
              <w:t>35</w:t>
            </w:r>
            <w:r w:rsidR="001E7373">
              <w:t>–</w:t>
            </w:r>
            <w:r>
              <w:t>39</w:t>
            </w:r>
            <w:r w:rsidR="009A4ABC">
              <w:t xml:space="preserve"> (37)</w:t>
            </w:r>
          </w:p>
        </w:tc>
        <w:tc>
          <w:tcPr>
            <w:tcW w:w="2406" w:type="dxa"/>
          </w:tcPr>
          <w:p w14:paraId="59FE616D" w14:textId="31DED7D1" w:rsidR="006B1B2A" w:rsidRDefault="000043ED" w:rsidP="001E265E">
            <w:pPr>
              <w:cnfStyle w:val="000000100000" w:firstRow="0" w:lastRow="0" w:firstColumn="0" w:lastColumn="0" w:oddVBand="0" w:evenVBand="0" w:oddHBand="1" w:evenHBand="0" w:firstRowFirstColumn="0" w:firstRowLastColumn="0" w:lastRowFirstColumn="0" w:lastRowLastColumn="0"/>
            </w:pPr>
            <w:r>
              <w:t>65</w:t>
            </w:r>
            <w:r w:rsidR="001E7373">
              <w:t>–</w:t>
            </w:r>
            <w:r>
              <w:t>69</w:t>
            </w:r>
            <w:r w:rsidR="00342EA0">
              <w:t xml:space="preserve"> (67)</w:t>
            </w:r>
          </w:p>
        </w:tc>
      </w:tr>
      <w:tr w:rsidR="006B1B2A" w14:paraId="51216FBA" w14:textId="77777777" w:rsidTr="006B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5C071A" w14:textId="7C12330E" w:rsidR="006B1B2A" w:rsidRDefault="00A43417" w:rsidP="001E265E">
            <w:r>
              <w:t>Upper quartile</w:t>
            </w:r>
          </w:p>
        </w:tc>
        <w:tc>
          <w:tcPr>
            <w:tcW w:w="2405" w:type="dxa"/>
          </w:tcPr>
          <w:p w14:paraId="05892FEA" w14:textId="4D0A2F80" w:rsidR="006B1B2A" w:rsidRDefault="004A7FC8" w:rsidP="001E265E">
            <w:pPr>
              <w:cnfStyle w:val="000000010000" w:firstRow="0" w:lastRow="0" w:firstColumn="0" w:lastColumn="0" w:oddVBand="0" w:evenVBand="0" w:oddHBand="0" w:evenHBand="1" w:firstRowFirstColumn="0" w:firstRowLastColumn="0" w:lastRowFirstColumn="0" w:lastRowLastColumn="0"/>
            </w:pPr>
            <w:r>
              <w:t>40</w:t>
            </w:r>
            <w:r w:rsidR="00156EA4">
              <w:t>–</w:t>
            </w:r>
            <w:r>
              <w:t>44</w:t>
            </w:r>
            <w:r w:rsidR="00C15BAD">
              <w:t xml:space="preserve"> (42)</w:t>
            </w:r>
          </w:p>
        </w:tc>
        <w:tc>
          <w:tcPr>
            <w:tcW w:w="2406" w:type="dxa"/>
          </w:tcPr>
          <w:p w14:paraId="7AFFD1B6" w14:textId="1ACD1709" w:rsidR="006B1B2A" w:rsidRDefault="000043ED" w:rsidP="001E265E">
            <w:pPr>
              <w:cnfStyle w:val="000000010000" w:firstRow="0" w:lastRow="0" w:firstColumn="0" w:lastColumn="0" w:oddVBand="0" w:evenVBand="0" w:oddHBand="0" w:evenHBand="1" w:firstRowFirstColumn="0" w:firstRowLastColumn="0" w:lastRowFirstColumn="0" w:lastRowLastColumn="0"/>
            </w:pPr>
            <w:r>
              <w:t>50</w:t>
            </w:r>
            <w:r w:rsidR="001E7373">
              <w:t>–</w:t>
            </w:r>
            <w:r>
              <w:t>54</w:t>
            </w:r>
            <w:r w:rsidR="009A4ABC">
              <w:t xml:space="preserve"> (</w:t>
            </w:r>
            <w:r w:rsidR="00342EA0">
              <w:t>52)</w:t>
            </w:r>
          </w:p>
        </w:tc>
        <w:tc>
          <w:tcPr>
            <w:tcW w:w="2406" w:type="dxa"/>
          </w:tcPr>
          <w:p w14:paraId="431D2BAD" w14:textId="48F961AD" w:rsidR="006B1B2A" w:rsidRDefault="000043ED" w:rsidP="001E265E">
            <w:pPr>
              <w:cnfStyle w:val="000000010000" w:firstRow="0" w:lastRow="0" w:firstColumn="0" w:lastColumn="0" w:oddVBand="0" w:evenVBand="0" w:oddHBand="0" w:evenHBand="1" w:firstRowFirstColumn="0" w:firstRowLastColumn="0" w:lastRowFirstColumn="0" w:lastRowLastColumn="0"/>
            </w:pPr>
            <w:r>
              <w:t>75</w:t>
            </w:r>
            <w:r w:rsidR="001E7373">
              <w:t>–</w:t>
            </w:r>
            <w:r>
              <w:t>79</w:t>
            </w:r>
            <w:r w:rsidR="00342EA0">
              <w:t xml:space="preserve"> (77)</w:t>
            </w:r>
          </w:p>
        </w:tc>
      </w:tr>
      <w:tr w:rsidR="006B1B2A" w14:paraId="331B5E68" w14:textId="77777777" w:rsidTr="006B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C81149" w14:textId="003C2CA0" w:rsidR="006B1B2A" w:rsidRDefault="00A43417" w:rsidP="001E265E">
            <w:r>
              <w:t>Maximum</w:t>
            </w:r>
          </w:p>
        </w:tc>
        <w:tc>
          <w:tcPr>
            <w:tcW w:w="2405" w:type="dxa"/>
          </w:tcPr>
          <w:p w14:paraId="384BC169" w14:textId="22250689" w:rsidR="006B1B2A" w:rsidRDefault="004A7FC8" w:rsidP="001E265E">
            <w:pPr>
              <w:cnfStyle w:val="000000100000" w:firstRow="0" w:lastRow="0" w:firstColumn="0" w:lastColumn="0" w:oddVBand="0" w:evenVBand="0" w:oddHBand="1" w:evenHBand="0" w:firstRowFirstColumn="0" w:firstRowLastColumn="0" w:lastRowFirstColumn="0" w:lastRowLastColumn="0"/>
            </w:pPr>
            <w:r>
              <w:t>60</w:t>
            </w:r>
            <w:r w:rsidR="00156EA4">
              <w:t>–</w:t>
            </w:r>
            <w:r>
              <w:t>64</w:t>
            </w:r>
            <w:r w:rsidR="00C15BAD">
              <w:t xml:space="preserve"> (62)</w:t>
            </w:r>
          </w:p>
        </w:tc>
        <w:tc>
          <w:tcPr>
            <w:tcW w:w="2406" w:type="dxa"/>
          </w:tcPr>
          <w:p w14:paraId="4D47B335" w14:textId="017883B3" w:rsidR="006B1B2A" w:rsidRDefault="000043ED" w:rsidP="001E265E">
            <w:pPr>
              <w:cnfStyle w:val="000000100000" w:firstRow="0" w:lastRow="0" w:firstColumn="0" w:lastColumn="0" w:oddVBand="0" w:evenVBand="0" w:oddHBand="1" w:evenHBand="0" w:firstRowFirstColumn="0" w:firstRowLastColumn="0" w:lastRowFirstColumn="0" w:lastRowLastColumn="0"/>
            </w:pPr>
            <w:r>
              <w:t>60</w:t>
            </w:r>
            <w:r w:rsidR="001E7373">
              <w:t>–</w:t>
            </w:r>
            <w:r>
              <w:t>64</w:t>
            </w:r>
            <w:r w:rsidR="00342EA0">
              <w:t xml:space="preserve"> (62)</w:t>
            </w:r>
          </w:p>
        </w:tc>
        <w:tc>
          <w:tcPr>
            <w:tcW w:w="2406" w:type="dxa"/>
          </w:tcPr>
          <w:p w14:paraId="52B2DED4" w14:textId="3FFB3DE8" w:rsidR="006B1B2A" w:rsidRDefault="000043ED" w:rsidP="001E265E">
            <w:pPr>
              <w:cnfStyle w:val="000000100000" w:firstRow="0" w:lastRow="0" w:firstColumn="0" w:lastColumn="0" w:oddVBand="0" w:evenVBand="0" w:oddHBand="1" w:evenHBand="0" w:firstRowFirstColumn="0" w:firstRowLastColumn="0" w:lastRowFirstColumn="0" w:lastRowLastColumn="0"/>
            </w:pPr>
            <w:r>
              <w:t>85+</w:t>
            </w:r>
          </w:p>
        </w:tc>
      </w:tr>
    </w:tbl>
    <w:p w14:paraId="3C84563B" w14:textId="77777777" w:rsidR="00513255" w:rsidRPr="00156EA4" w:rsidRDefault="00513255" w:rsidP="00156EA4">
      <w:r>
        <w:br w:type="page"/>
      </w:r>
    </w:p>
    <w:p w14:paraId="7CE38866" w14:textId="332BB5BF" w:rsidR="00BE43C0" w:rsidRDefault="00BE43C0" w:rsidP="00BE43C0">
      <w:pPr>
        <w:pStyle w:val="Heading3"/>
      </w:pPr>
      <w:r>
        <w:t xml:space="preserve">Appendix B – </w:t>
      </w:r>
      <w:r w:rsidR="001E7373">
        <w:t>l</w:t>
      </w:r>
      <w:r>
        <w:t>ong</w:t>
      </w:r>
      <w:r w:rsidR="00EA2BB1">
        <w:t>-</w:t>
      </w:r>
      <w:r>
        <w:t>term health conditions</w:t>
      </w:r>
    </w:p>
    <w:tbl>
      <w:tblPr>
        <w:tblStyle w:val="Tableheader"/>
        <w:tblW w:w="0" w:type="auto"/>
        <w:tblLook w:val="04A0" w:firstRow="1" w:lastRow="0" w:firstColumn="1" w:lastColumn="0" w:noHBand="0" w:noVBand="1"/>
        <w:tblDescription w:val="Sample solutions for Appendix B."/>
      </w:tblPr>
      <w:tblGrid>
        <w:gridCol w:w="2405"/>
        <w:gridCol w:w="2405"/>
        <w:gridCol w:w="2406"/>
        <w:gridCol w:w="2406"/>
      </w:tblGrid>
      <w:tr w:rsidR="00BE43C0" w14:paraId="28537E55" w14:textId="77777777" w:rsidTr="00AC4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F4B3CE" w14:textId="0D4A9D0F" w:rsidR="00BE43C0" w:rsidRDefault="001E7373" w:rsidP="00AC4903">
            <w:r>
              <w:t>Category</w:t>
            </w:r>
          </w:p>
        </w:tc>
        <w:tc>
          <w:tcPr>
            <w:tcW w:w="2405" w:type="dxa"/>
          </w:tcPr>
          <w:p w14:paraId="29A2BE54" w14:textId="2582A76D" w:rsidR="00BE43C0" w:rsidRDefault="00BE43C0" w:rsidP="00AC4903">
            <w:pPr>
              <w:cnfStyle w:val="100000000000" w:firstRow="1" w:lastRow="0" w:firstColumn="0" w:lastColumn="0" w:oddVBand="0" w:evenVBand="0" w:oddHBand="0" w:evenHBand="0" w:firstRowFirstColumn="0" w:firstRowLastColumn="0" w:lastRowFirstColumn="0" w:lastRowLastColumn="0"/>
            </w:pPr>
            <w:r>
              <w:t>One condition</w:t>
            </w:r>
          </w:p>
        </w:tc>
        <w:tc>
          <w:tcPr>
            <w:tcW w:w="2406" w:type="dxa"/>
          </w:tcPr>
          <w:p w14:paraId="636C63D8" w14:textId="1982801D" w:rsidR="00BE43C0" w:rsidRDefault="00BE43C0" w:rsidP="00AC4903">
            <w:pPr>
              <w:cnfStyle w:val="100000000000" w:firstRow="1" w:lastRow="0" w:firstColumn="0" w:lastColumn="0" w:oddVBand="0" w:evenVBand="0" w:oddHBand="0" w:evenHBand="0" w:firstRowFirstColumn="0" w:firstRowLastColumn="0" w:lastRowFirstColumn="0" w:lastRowLastColumn="0"/>
            </w:pPr>
            <w:r>
              <w:t>Two conditions</w:t>
            </w:r>
          </w:p>
        </w:tc>
        <w:tc>
          <w:tcPr>
            <w:tcW w:w="2406" w:type="dxa"/>
          </w:tcPr>
          <w:p w14:paraId="503F52AC" w14:textId="3AB70077" w:rsidR="00BE43C0" w:rsidRDefault="00BE43C0" w:rsidP="00AC4903">
            <w:pPr>
              <w:cnfStyle w:val="100000000000" w:firstRow="1" w:lastRow="0" w:firstColumn="0" w:lastColumn="0" w:oddVBand="0" w:evenVBand="0" w:oddHBand="0" w:evenHBand="0" w:firstRowFirstColumn="0" w:firstRowLastColumn="0" w:lastRowFirstColumn="0" w:lastRowLastColumn="0"/>
            </w:pPr>
            <w:r>
              <w:t>Three or more conditions</w:t>
            </w:r>
          </w:p>
        </w:tc>
      </w:tr>
      <w:tr w:rsidR="00BE43C0" w14:paraId="4EBC1FDD" w14:textId="77777777" w:rsidTr="00AC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22414C" w14:textId="77777777" w:rsidR="00BE43C0" w:rsidRDefault="00BE43C0" w:rsidP="00AC4903">
            <w:r>
              <w:t>Minimum</w:t>
            </w:r>
          </w:p>
        </w:tc>
        <w:tc>
          <w:tcPr>
            <w:tcW w:w="2405" w:type="dxa"/>
          </w:tcPr>
          <w:p w14:paraId="0B2FBFDA" w14:textId="2EE824E9" w:rsidR="00BE43C0" w:rsidRDefault="00FA3612" w:rsidP="00AC4903">
            <w:pPr>
              <w:cnfStyle w:val="000000100000" w:firstRow="0" w:lastRow="0" w:firstColumn="0" w:lastColumn="0" w:oddVBand="0" w:evenVBand="0" w:oddHBand="1" w:evenHBand="0" w:firstRowFirstColumn="0" w:firstRowLastColumn="0" w:lastRowFirstColumn="0" w:lastRowLastColumn="0"/>
            </w:pPr>
            <w:r>
              <w:t>0</w:t>
            </w:r>
            <w:r w:rsidR="001E7373">
              <w:t>–</w:t>
            </w:r>
            <w:r>
              <w:t>4</w:t>
            </w:r>
            <w:r w:rsidR="00956603">
              <w:t xml:space="preserve"> (2)</w:t>
            </w:r>
          </w:p>
        </w:tc>
        <w:tc>
          <w:tcPr>
            <w:tcW w:w="2406" w:type="dxa"/>
          </w:tcPr>
          <w:p w14:paraId="41DFCD5C" w14:textId="1ADCC98A" w:rsidR="00BE43C0" w:rsidRDefault="00956603" w:rsidP="00AC4903">
            <w:pPr>
              <w:cnfStyle w:val="000000100000" w:firstRow="0" w:lastRow="0" w:firstColumn="0" w:lastColumn="0" w:oddVBand="0" w:evenVBand="0" w:oddHBand="1" w:evenHBand="0" w:firstRowFirstColumn="0" w:firstRowLastColumn="0" w:lastRowFirstColumn="0" w:lastRowLastColumn="0"/>
            </w:pPr>
            <w:r>
              <w:t>0</w:t>
            </w:r>
            <w:r w:rsidR="001E7373">
              <w:t>–</w:t>
            </w:r>
            <w:r>
              <w:t>4 (2)</w:t>
            </w:r>
          </w:p>
        </w:tc>
        <w:tc>
          <w:tcPr>
            <w:tcW w:w="2406" w:type="dxa"/>
          </w:tcPr>
          <w:p w14:paraId="41D620FB" w14:textId="232C6885" w:rsidR="00BE43C0" w:rsidRDefault="00956603" w:rsidP="00AC4903">
            <w:pPr>
              <w:cnfStyle w:val="000000100000" w:firstRow="0" w:lastRow="0" w:firstColumn="0" w:lastColumn="0" w:oddVBand="0" w:evenVBand="0" w:oddHBand="1" w:evenHBand="0" w:firstRowFirstColumn="0" w:firstRowLastColumn="0" w:lastRowFirstColumn="0" w:lastRowLastColumn="0"/>
            </w:pPr>
            <w:r>
              <w:t>0</w:t>
            </w:r>
            <w:r w:rsidR="001E7373">
              <w:t>–</w:t>
            </w:r>
            <w:r>
              <w:t>4 (2)</w:t>
            </w:r>
          </w:p>
        </w:tc>
      </w:tr>
      <w:tr w:rsidR="00BE43C0" w14:paraId="6D9C8484" w14:textId="77777777" w:rsidTr="00AC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1F4398" w14:textId="77777777" w:rsidR="00BE43C0" w:rsidRDefault="00BE43C0" w:rsidP="00AC4903">
            <w:r>
              <w:t>Lower quartile</w:t>
            </w:r>
          </w:p>
        </w:tc>
        <w:tc>
          <w:tcPr>
            <w:tcW w:w="2405" w:type="dxa"/>
          </w:tcPr>
          <w:p w14:paraId="2470DDAF" w14:textId="79B28D0B" w:rsidR="00FA3612" w:rsidRDefault="00FA3612" w:rsidP="00AC4903">
            <w:pPr>
              <w:cnfStyle w:val="000000010000" w:firstRow="0" w:lastRow="0" w:firstColumn="0" w:lastColumn="0" w:oddVBand="0" w:evenVBand="0" w:oddHBand="0" w:evenHBand="1" w:firstRowFirstColumn="0" w:firstRowLastColumn="0" w:lastRowFirstColumn="0" w:lastRowLastColumn="0"/>
            </w:pPr>
            <w:r>
              <w:t>30</w:t>
            </w:r>
            <w:r w:rsidR="001E7373">
              <w:t>–</w:t>
            </w:r>
            <w:r>
              <w:t>34</w:t>
            </w:r>
            <w:r w:rsidR="00956603">
              <w:t xml:space="preserve"> (32)</w:t>
            </w:r>
          </w:p>
        </w:tc>
        <w:tc>
          <w:tcPr>
            <w:tcW w:w="2406" w:type="dxa"/>
          </w:tcPr>
          <w:p w14:paraId="18F556A5" w14:textId="51D9D592" w:rsidR="00BE43C0" w:rsidRDefault="00890746" w:rsidP="00AC4903">
            <w:pPr>
              <w:cnfStyle w:val="000000010000" w:firstRow="0" w:lastRow="0" w:firstColumn="0" w:lastColumn="0" w:oddVBand="0" w:evenVBand="0" w:oddHBand="0" w:evenHBand="1" w:firstRowFirstColumn="0" w:firstRowLastColumn="0" w:lastRowFirstColumn="0" w:lastRowLastColumn="0"/>
            </w:pPr>
            <w:r>
              <w:t>45</w:t>
            </w:r>
            <w:r w:rsidR="001E7373">
              <w:t>–</w:t>
            </w:r>
            <w:r>
              <w:t>49</w:t>
            </w:r>
            <w:r w:rsidR="00956603">
              <w:t xml:space="preserve"> (47)</w:t>
            </w:r>
          </w:p>
        </w:tc>
        <w:tc>
          <w:tcPr>
            <w:tcW w:w="2406" w:type="dxa"/>
          </w:tcPr>
          <w:p w14:paraId="1709CA24" w14:textId="2CE319EE" w:rsidR="00BE43C0" w:rsidRDefault="00A42FC5" w:rsidP="00AC4903">
            <w:pPr>
              <w:cnfStyle w:val="000000010000" w:firstRow="0" w:lastRow="0" w:firstColumn="0" w:lastColumn="0" w:oddVBand="0" w:evenVBand="0" w:oddHBand="0" w:evenHBand="1" w:firstRowFirstColumn="0" w:firstRowLastColumn="0" w:lastRowFirstColumn="0" w:lastRowLastColumn="0"/>
            </w:pPr>
            <w:r>
              <w:t>60</w:t>
            </w:r>
            <w:r w:rsidR="001E7373">
              <w:t>–</w:t>
            </w:r>
            <w:r>
              <w:t>64</w:t>
            </w:r>
            <w:r w:rsidR="00956603">
              <w:t xml:space="preserve"> (62)</w:t>
            </w:r>
          </w:p>
        </w:tc>
      </w:tr>
      <w:tr w:rsidR="00BE43C0" w14:paraId="3C3084F8" w14:textId="77777777" w:rsidTr="00AC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94BA0F" w14:textId="77777777" w:rsidR="00BE43C0" w:rsidRDefault="00BE43C0" w:rsidP="00AC4903">
            <w:r>
              <w:t>Median</w:t>
            </w:r>
          </w:p>
        </w:tc>
        <w:tc>
          <w:tcPr>
            <w:tcW w:w="2405" w:type="dxa"/>
          </w:tcPr>
          <w:p w14:paraId="6CB29FE6" w14:textId="1F669BC6" w:rsidR="00BE43C0" w:rsidRDefault="00FA3612" w:rsidP="00AC4903">
            <w:pPr>
              <w:cnfStyle w:val="000000100000" w:firstRow="0" w:lastRow="0" w:firstColumn="0" w:lastColumn="0" w:oddVBand="0" w:evenVBand="0" w:oddHBand="1" w:evenHBand="0" w:firstRowFirstColumn="0" w:firstRowLastColumn="0" w:lastRowFirstColumn="0" w:lastRowLastColumn="0"/>
            </w:pPr>
            <w:r>
              <w:t>50</w:t>
            </w:r>
            <w:r w:rsidR="001E7373">
              <w:t>–</w:t>
            </w:r>
            <w:r>
              <w:t>54</w:t>
            </w:r>
            <w:r w:rsidR="00956603">
              <w:t xml:space="preserve"> (52)</w:t>
            </w:r>
          </w:p>
        </w:tc>
        <w:tc>
          <w:tcPr>
            <w:tcW w:w="2406" w:type="dxa"/>
          </w:tcPr>
          <w:p w14:paraId="1BAD1B37" w14:textId="3E72CC61" w:rsidR="00BE43C0" w:rsidRDefault="00890746" w:rsidP="00AC4903">
            <w:pPr>
              <w:cnfStyle w:val="000000100000" w:firstRow="0" w:lastRow="0" w:firstColumn="0" w:lastColumn="0" w:oddVBand="0" w:evenVBand="0" w:oddHBand="1" w:evenHBand="0" w:firstRowFirstColumn="0" w:firstRowLastColumn="0" w:lastRowFirstColumn="0" w:lastRowLastColumn="0"/>
            </w:pPr>
            <w:r>
              <w:t>65</w:t>
            </w:r>
            <w:r w:rsidR="001E7373">
              <w:t>–</w:t>
            </w:r>
            <w:r>
              <w:t>69</w:t>
            </w:r>
            <w:r w:rsidR="00956603">
              <w:t xml:space="preserve"> (67)</w:t>
            </w:r>
          </w:p>
        </w:tc>
        <w:tc>
          <w:tcPr>
            <w:tcW w:w="2406" w:type="dxa"/>
          </w:tcPr>
          <w:p w14:paraId="5AF9CCBE" w14:textId="551769B9" w:rsidR="00BE43C0" w:rsidRDefault="00A42FC5" w:rsidP="00AC4903">
            <w:pPr>
              <w:cnfStyle w:val="000000100000" w:firstRow="0" w:lastRow="0" w:firstColumn="0" w:lastColumn="0" w:oddVBand="0" w:evenVBand="0" w:oddHBand="1" w:evenHBand="0" w:firstRowFirstColumn="0" w:firstRowLastColumn="0" w:lastRowFirstColumn="0" w:lastRowLastColumn="0"/>
            </w:pPr>
            <w:r>
              <w:t>70</w:t>
            </w:r>
            <w:r w:rsidR="001E7373">
              <w:t>–</w:t>
            </w:r>
            <w:r>
              <w:t>74</w:t>
            </w:r>
            <w:r w:rsidR="00956603">
              <w:t xml:space="preserve"> (72)</w:t>
            </w:r>
          </w:p>
        </w:tc>
      </w:tr>
      <w:tr w:rsidR="00BE43C0" w14:paraId="0CACDCE0" w14:textId="77777777" w:rsidTr="00AC4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9DFCF" w14:textId="77777777" w:rsidR="00BE43C0" w:rsidRDefault="00BE43C0" w:rsidP="00AC4903">
            <w:r>
              <w:t>Upper quartile</w:t>
            </w:r>
          </w:p>
        </w:tc>
        <w:tc>
          <w:tcPr>
            <w:tcW w:w="2405" w:type="dxa"/>
          </w:tcPr>
          <w:p w14:paraId="74BBC723" w14:textId="7E3FB8CB" w:rsidR="00BE43C0" w:rsidRDefault="00803296" w:rsidP="00AC4903">
            <w:pPr>
              <w:cnfStyle w:val="000000010000" w:firstRow="0" w:lastRow="0" w:firstColumn="0" w:lastColumn="0" w:oddVBand="0" w:evenVBand="0" w:oddHBand="0" w:evenHBand="1" w:firstRowFirstColumn="0" w:firstRowLastColumn="0" w:lastRowFirstColumn="0" w:lastRowLastColumn="0"/>
            </w:pPr>
            <w:r>
              <w:t>65</w:t>
            </w:r>
            <w:r w:rsidR="001E7373">
              <w:t>–</w:t>
            </w:r>
            <w:r>
              <w:t>69</w:t>
            </w:r>
            <w:r w:rsidR="00956603">
              <w:t xml:space="preserve"> (67)</w:t>
            </w:r>
          </w:p>
        </w:tc>
        <w:tc>
          <w:tcPr>
            <w:tcW w:w="2406" w:type="dxa"/>
          </w:tcPr>
          <w:p w14:paraId="62D379BB" w14:textId="6DA134BC" w:rsidR="00BE43C0" w:rsidRDefault="00890746" w:rsidP="00AC4903">
            <w:pPr>
              <w:cnfStyle w:val="000000010000" w:firstRow="0" w:lastRow="0" w:firstColumn="0" w:lastColumn="0" w:oddVBand="0" w:evenVBand="0" w:oddHBand="0" w:evenHBand="1" w:firstRowFirstColumn="0" w:firstRowLastColumn="0" w:lastRowFirstColumn="0" w:lastRowLastColumn="0"/>
            </w:pPr>
            <w:r>
              <w:t>75</w:t>
            </w:r>
            <w:r w:rsidR="001E7373">
              <w:t>–</w:t>
            </w:r>
            <w:r>
              <w:t>79</w:t>
            </w:r>
            <w:r w:rsidR="00956603">
              <w:t xml:space="preserve"> (77)</w:t>
            </w:r>
          </w:p>
        </w:tc>
        <w:tc>
          <w:tcPr>
            <w:tcW w:w="2406" w:type="dxa"/>
          </w:tcPr>
          <w:p w14:paraId="65F1EA0D" w14:textId="5C710D33" w:rsidR="00BE43C0" w:rsidRDefault="00A42FC5" w:rsidP="00AC4903">
            <w:pPr>
              <w:cnfStyle w:val="000000010000" w:firstRow="0" w:lastRow="0" w:firstColumn="0" w:lastColumn="0" w:oddVBand="0" w:evenVBand="0" w:oddHBand="0" w:evenHBand="1" w:firstRowFirstColumn="0" w:firstRowLastColumn="0" w:lastRowFirstColumn="0" w:lastRowLastColumn="0"/>
            </w:pPr>
            <w:r>
              <w:t>75</w:t>
            </w:r>
            <w:r w:rsidR="001E7373">
              <w:t>–</w:t>
            </w:r>
            <w:r>
              <w:t>79</w:t>
            </w:r>
            <w:r w:rsidR="00956603">
              <w:t xml:space="preserve"> (77)</w:t>
            </w:r>
          </w:p>
        </w:tc>
      </w:tr>
      <w:tr w:rsidR="00BE43C0" w14:paraId="7B34DB72" w14:textId="77777777" w:rsidTr="00AC4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A24348" w14:textId="77777777" w:rsidR="00BE43C0" w:rsidRDefault="00BE43C0" w:rsidP="00AC4903">
            <w:r>
              <w:t>Maximum</w:t>
            </w:r>
          </w:p>
        </w:tc>
        <w:tc>
          <w:tcPr>
            <w:tcW w:w="2405" w:type="dxa"/>
          </w:tcPr>
          <w:p w14:paraId="11FC0D0E" w14:textId="3E33F449" w:rsidR="00BE43C0" w:rsidRDefault="00803296" w:rsidP="00AC4903">
            <w:pPr>
              <w:cnfStyle w:val="000000100000" w:firstRow="0" w:lastRow="0" w:firstColumn="0" w:lastColumn="0" w:oddVBand="0" w:evenVBand="0" w:oddHBand="1" w:evenHBand="0" w:firstRowFirstColumn="0" w:firstRowLastColumn="0" w:lastRowFirstColumn="0" w:lastRowLastColumn="0"/>
            </w:pPr>
            <w:r>
              <w:t>85+</w:t>
            </w:r>
          </w:p>
        </w:tc>
        <w:tc>
          <w:tcPr>
            <w:tcW w:w="2406" w:type="dxa"/>
          </w:tcPr>
          <w:p w14:paraId="0D8D9B25" w14:textId="1568E3C8" w:rsidR="00BE43C0" w:rsidRDefault="00803296" w:rsidP="00AC4903">
            <w:pPr>
              <w:cnfStyle w:val="000000100000" w:firstRow="0" w:lastRow="0" w:firstColumn="0" w:lastColumn="0" w:oddVBand="0" w:evenVBand="0" w:oddHBand="1" w:evenHBand="0" w:firstRowFirstColumn="0" w:firstRowLastColumn="0" w:lastRowFirstColumn="0" w:lastRowLastColumn="0"/>
            </w:pPr>
            <w:r>
              <w:t>85+</w:t>
            </w:r>
          </w:p>
        </w:tc>
        <w:tc>
          <w:tcPr>
            <w:tcW w:w="2406" w:type="dxa"/>
          </w:tcPr>
          <w:p w14:paraId="0C8591BE" w14:textId="1E7ABF09" w:rsidR="00BE43C0" w:rsidRDefault="00803296" w:rsidP="00AC4903">
            <w:pPr>
              <w:cnfStyle w:val="000000100000" w:firstRow="0" w:lastRow="0" w:firstColumn="0" w:lastColumn="0" w:oddVBand="0" w:evenVBand="0" w:oddHBand="1" w:evenHBand="0" w:firstRowFirstColumn="0" w:firstRowLastColumn="0" w:lastRowFirstColumn="0" w:lastRowLastColumn="0"/>
            </w:pPr>
            <w:r>
              <w:t>85+</w:t>
            </w:r>
          </w:p>
        </w:tc>
      </w:tr>
    </w:tbl>
    <w:p w14:paraId="4D3EF376" w14:textId="19290003" w:rsidR="001E7373" w:rsidRPr="003432BB" w:rsidRDefault="001E7373" w:rsidP="001E7373">
      <w:pPr>
        <w:pStyle w:val="Caption"/>
        <w:rPr>
          <w:b/>
          <w:bCs/>
        </w:rPr>
      </w:pPr>
      <w:r>
        <w:t xml:space="preserve">Graph </w:t>
      </w:r>
      <w:r>
        <w:fldChar w:fldCharType="begin"/>
      </w:r>
      <w:r>
        <w:instrText xml:space="preserve"> SEQ Graph \* ARABIC </w:instrText>
      </w:r>
      <w:r>
        <w:fldChar w:fldCharType="separate"/>
      </w:r>
      <w:r>
        <w:rPr>
          <w:noProof/>
        </w:rPr>
        <w:t>5</w:t>
      </w:r>
      <w:r>
        <w:fldChar w:fldCharType="end"/>
      </w:r>
      <w:r>
        <w:t xml:space="preserve"> – long term health conditions</w:t>
      </w:r>
    </w:p>
    <w:p w14:paraId="152CACCF" w14:textId="77777777" w:rsidR="004B7DDC" w:rsidRDefault="00075DC6" w:rsidP="002E185B">
      <w:r w:rsidRPr="002E185B">
        <w:rPr>
          <w:noProof/>
        </w:rPr>
        <w:drawing>
          <wp:inline distT="0" distB="0" distL="0" distR="0" wp14:anchorId="1BC190A1" wp14:editId="2AC01781">
            <wp:extent cx="6109251" cy="3269057"/>
            <wp:effectExtent l="0" t="0" r="6350" b="7620"/>
            <wp:docPr id="392154226" name="Picture 1" descr="3 parallel box plots graphing long tern health conditions.&#10;Box plot one has a 5-number summary of 2,32,52,67,85&#10;Box plot 2 has a 5-number summary of 2,47,67,77,85&#10;Box plot 3 has a 5-number summary of 2,62,72,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4226" name="Picture 1" descr="3 parallel box plots graphing long tern health conditions.&#10;Box plot one has a 5-number summary of 2,32,52,67,85&#10;Box plot 2 has a 5-number summary of 2,47,67,77,85&#10;Box plot 3 has a 5-number summary of 2,62,72,77,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819" cy="3276317"/>
                    </a:xfrm>
                    <a:prstGeom prst="rect">
                      <a:avLst/>
                    </a:prstGeom>
                    <a:noFill/>
                  </pic:spPr>
                </pic:pic>
              </a:graphicData>
            </a:graphic>
          </wp:inline>
        </w:drawing>
      </w:r>
    </w:p>
    <w:p w14:paraId="35D391CF" w14:textId="0F178A98" w:rsidR="00BE43C0" w:rsidRPr="006856F4" w:rsidRDefault="00BE43C0" w:rsidP="00BE43C0">
      <w:r>
        <w:br w:type="page"/>
      </w:r>
    </w:p>
    <w:p w14:paraId="39CDE9F5" w14:textId="77777777" w:rsidR="00407329" w:rsidRDefault="00407329" w:rsidP="00407329">
      <w:pPr>
        <w:pStyle w:val="Heading2"/>
      </w:pPr>
      <w:r w:rsidRPr="00C41110">
        <w:t>References</w:t>
      </w:r>
    </w:p>
    <w:p w14:paraId="19F07528" w14:textId="77777777" w:rsidR="002E185B" w:rsidRDefault="002E185B" w:rsidP="002E185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CB449E" w14:textId="77777777" w:rsidR="002E185B" w:rsidRDefault="002E185B" w:rsidP="002E185B">
      <w:pPr>
        <w:pStyle w:val="FeatureBox2"/>
      </w:pPr>
      <w:r>
        <w:t xml:space="preserve">Please refer to the NESA Copyright Disclaimer for more information </w:t>
      </w:r>
      <w:hyperlink r:id="rId24" w:tgtFrame="_blank" w:tooltip="https://educationstandards.nsw.edu.au/wps/portal/nesa/mini-footer/copyright" w:history="1">
        <w:r>
          <w:rPr>
            <w:rStyle w:val="Hyperlink"/>
          </w:rPr>
          <w:t>https://educationstandards.nsw.edu.au/wps/portal/nesa/mini-footer/copyright</w:t>
        </w:r>
      </w:hyperlink>
      <w:r>
        <w:t>.</w:t>
      </w:r>
    </w:p>
    <w:p w14:paraId="69142701" w14:textId="77777777" w:rsidR="002E185B" w:rsidRDefault="002E185B" w:rsidP="002E185B">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Pr>
            <w:rStyle w:val="Hyperlink"/>
          </w:rPr>
          <w:t>https://curriculum.nsw.edu.au</w:t>
        </w:r>
      </w:hyperlink>
      <w:r>
        <w:t>.</w:t>
      </w:r>
    </w:p>
    <w:p w14:paraId="59546214" w14:textId="54830A0A" w:rsidR="00D552E3" w:rsidRDefault="007C2519" w:rsidP="00D552E3">
      <w:hyperlink r:id="rId2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59018F97" w14:textId="2BEE7A95" w:rsidR="00006D0A" w:rsidRDefault="00006D0A" w:rsidP="00D552E3">
      <w:r w:rsidRPr="00C56D39">
        <w:t xml:space="preserve">Australian Bureau of Statistics (2021) </w:t>
      </w:r>
      <w:hyperlink r:id="rId28" w:history="1">
        <w:r w:rsidRPr="00C56D39">
          <w:rPr>
            <w:rStyle w:val="Hyperlink"/>
            <w:i/>
            <w:iCs/>
          </w:rPr>
          <w:t>Health: Census</w:t>
        </w:r>
      </w:hyperlink>
      <w:r w:rsidRPr="00C56D39">
        <w:t>, ABS Website, accessed 26 February 2024.</w:t>
      </w:r>
    </w:p>
    <w:p w14:paraId="79778DB2" w14:textId="48CA0627" w:rsidR="003102C3" w:rsidRDefault="003102C3" w:rsidP="00DA237B">
      <w:pPr>
        <w:sectPr w:rsidR="003102C3" w:rsidSect="002F3302">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pPr>
    </w:p>
    <w:p w14:paraId="24FE6924" w14:textId="77777777" w:rsidR="002E185B" w:rsidRDefault="002E185B" w:rsidP="002E185B">
      <w:pPr>
        <w:rPr>
          <w:rStyle w:val="Strong"/>
          <w:szCs w:val="22"/>
        </w:rPr>
      </w:pPr>
      <w:r>
        <w:rPr>
          <w:rStyle w:val="Strong"/>
          <w:szCs w:val="22"/>
        </w:rPr>
        <w:t>© State of New South Wales (Department of Education), 2024</w:t>
      </w:r>
    </w:p>
    <w:p w14:paraId="4F145288" w14:textId="77777777" w:rsidR="002E185B" w:rsidRDefault="002E185B" w:rsidP="002E185B">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59AF1E0C" w14:textId="77777777" w:rsidR="002E185B" w:rsidRDefault="002E185B" w:rsidP="002E185B">
      <w:r>
        <w:t xml:space="preserve">Copyright material available in this resource and owned by the NSW Department of Education is licensed under a </w:t>
      </w:r>
      <w:hyperlink r:id="rId34" w:history="1">
        <w:r>
          <w:rPr>
            <w:rStyle w:val="Hyperlink"/>
          </w:rPr>
          <w:t>Creative Commons Attribution 4.0 International (CC BY 4.0) license</w:t>
        </w:r>
      </w:hyperlink>
      <w:r>
        <w:t>.</w:t>
      </w:r>
    </w:p>
    <w:p w14:paraId="2E2088C1" w14:textId="174B165D" w:rsidR="002E185B" w:rsidRDefault="002E185B" w:rsidP="002E185B">
      <w:r>
        <w:rPr>
          <w:noProof/>
        </w:rPr>
        <w:drawing>
          <wp:inline distT="0" distB="0" distL="0" distR="0" wp14:anchorId="6E3FE9EF" wp14:editId="4FE4CAF6">
            <wp:extent cx="1225550" cy="425450"/>
            <wp:effectExtent l="0" t="0" r="0" b="0"/>
            <wp:docPr id="579166111" name="Picture 1"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312B1826" w14:textId="77777777" w:rsidR="002E185B" w:rsidRDefault="002E185B" w:rsidP="002E185B">
      <w:r>
        <w:t>This license allows you to share and adapt the material for any purpose, even commercially.</w:t>
      </w:r>
    </w:p>
    <w:p w14:paraId="5D4A40F2" w14:textId="77777777" w:rsidR="002E185B" w:rsidRDefault="002E185B" w:rsidP="002E185B">
      <w:r>
        <w:t>Attribution should be given to © State of New South Wales (Department of Education), 2024.</w:t>
      </w:r>
    </w:p>
    <w:p w14:paraId="04AA6746" w14:textId="77777777" w:rsidR="002E185B" w:rsidRDefault="002E185B" w:rsidP="002E185B">
      <w:r>
        <w:t>Material in this resource not available under a Creative Commons license:</w:t>
      </w:r>
    </w:p>
    <w:p w14:paraId="1848965D" w14:textId="77777777" w:rsidR="002E185B" w:rsidRDefault="002E185B" w:rsidP="002E185B">
      <w:pPr>
        <w:pStyle w:val="ListBullet"/>
        <w:numPr>
          <w:ilvl w:val="0"/>
          <w:numId w:val="46"/>
        </w:numPr>
      </w:pPr>
      <w:r>
        <w:t>the NSW Department of Education logo, other logos and trademark-protected material</w:t>
      </w:r>
    </w:p>
    <w:p w14:paraId="33BD2E86" w14:textId="77777777" w:rsidR="002E185B" w:rsidRDefault="002E185B" w:rsidP="002E185B">
      <w:pPr>
        <w:pStyle w:val="ListBullet"/>
        <w:numPr>
          <w:ilvl w:val="0"/>
          <w:numId w:val="46"/>
        </w:numPr>
      </w:pPr>
      <w:r>
        <w:t>material owned by a third party that has been reproduced with permission. You will need to obtain permission from the third party to reuse its material.</w:t>
      </w:r>
    </w:p>
    <w:p w14:paraId="7BAEA21E" w14:textId="77777777" w:rsidR="002E185B" w:rsidRDefault="002E185B" w:rsidP="002E185B">
      <w:pPr>
        <w:pStyle w:val="FeatureBox2"/>
        <w:rPr>
          <w:rStyle w:val="Strong"/>
        </w:rPr>
      </w:pPr>
      <w:r>
        <w:rPr>
          <w:rStyle w:val="Strong"/>
        </w:rPr>
        <w:t>Links to third-party material and websites</w:t>
      </w:r>
    </w:p>
    <w:p w14:paraId="758E5820" w14:textId="77777777" w:rsidR="002E185B" w:rsidRDefault="002E185B" w:rsidP="002E185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D7ADF2" w14:textId="77777777" w:rsidR="002E185B" w:rsidRDefault="002E185B" w:rsidP="002E185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p w14:paraId="34919192" w14:textId="4E6AB21D" w:rsidR="00DA237B" w:rsidRPr="00DA237B" w:rsidRDefault="00DA237B" w:rsidP="002E185B"/>
    <w:sectPr w:rsidR="00DA237B" w:rsidRPr="00DA237B" w:rsidSect="002F3302">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45BCA" w14:textId="77777777" w:rsidR="002F3302" w:rsidRDefault="002F3302">
      <w:r>
        <w:separator/>
      </w:r>
    </w:p>
    <w:p w14:paraId="697259FA" w14:textId="77777777" w:rsidR="002F3302" w:rsidRDefault="002F3302"/>
    <w:p w14:paraId="62F2C6ED" w14:textId="77777777" w:rsidR="002F3302" w:rsidRDefault="002F3302"/>
  </w:endnote>
  <w:endnote w:type="continuationSeparator" w:id="0">
    <w:p w14:paraId="52DD0B05" w14:textId="77777777" w:rsidR="002F3302" w:rsidRDefault="002F3302">
      <w:r>
        <w:continuationSeparator/>
      </w:r>
    </w:p>
    <w:p w14:paraId="04FC99EF" w14:textId="77777777" w:rsidR="002F3302" w:rsidRDefault="002F3302"/>
    <w:p w14:paraId="69AA1481" w14:textId="77777777" w:rsidR="002F3302" w:rsidRDefault="002F3302"/>
  </w:endnote>
  <w:endnote w:type="continuationNotice" w:id="1">
    <w:p w14:paraId="30E8CA54" w14:textId="77777777" w:rsidR="002F3302" w:rsidRDefault="002F3302">
      <w:pPr>
        <w:spacing w:before="0" w:line="240" w:lineRule="auto"/>
      </w:pPr>
    </w:p>
    <w:p w14:paraId="6DA6D520" w14:textId="77777777" w:rsidR="002F3302" w:rsidRDefault="002F3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193D8EE2-5B3D-46B3-ADAA-6E0C4CC4C414}"/>
  </w:font>
  <w:font w:name="Calibri">
    <w:panose1 w:val="020F0502020204030204"/>
    <w:charset w:val="00"/>
    <w:family w:val="swiss"/>
    <w:pitch w:val="variable"/>
    <w:sig w:usb0="E4002EFF" w:usb1="C200247B" w:usb2="00000009" w:usb3="00000000" w:csb0="000001FF" w:csb1="00000000"/>
    <w:embedRegular r:id="rId2" w:fontKey="{40FCFC3F-A918-4AB0-870D-D4614BCB6BB1}"/>
    <w:embedBold r:id="rId3" w:fontKey="{838210DB-35C0-41FC-A70D-031E83CFF0BB}"/>
    <w:embedItalic r:id="rId4" w:fontKey="{30CBA04A-86A2-4738-87EE-6D64AA8E36C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89005F2-CE2E-4BAA-8AF7-1E414C2DFEA2}"/>
    <w:embedItalic r:id="rId6" w:fontKey="{219FD056-B2BC-4B68-9901-B120B9FBC55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0554FDC-19D8-4A70-A01C-652FA5719F6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2BBBFE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184D27">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535176595" name="Picture 53517659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BD04E" w14:textId="77777777" w:rsidR="002F3302" w:rsidRDefault="002F3302">
      <w:r>
        <w:separator/>
      </w:r>
    </w:p>
    <w:p w14:paraId="4512EA5F" w14:textId="77777777" w:rsidR="002F3302" w:rsidRDefault="002F3302"/>
    <w:p w14:paraId="01B61489" w14:textId="77777777" w:rsidR="002F3302" w:rsidRDefault="002F3302"/>
  </w:footnote>
  <w:footnote w:type="continuationSeparator" w:id="0">
    <w:p w14:paraId="12E7051F" w14:textId="77777777" w:rsidR="002F3302" w:rsidRDefault="002F3302">
      <w:r>
        <w:continuationSeparator/>
      </w:r>
    </w:p>
    <w:p w14:paraId="43BC2205" w14:textId="77777777" w:rsidR="002F3302" w:rsidRDefault="002F3302"/>
    <w:p w14:paraId="2371F6A8" w14:textId="77777777" w:rsidR="002F3302" w:rsidRDefault="002F3302"/>
  </w:footnote>
  <w:footnote w:type="continuationNotice" w:id="1">
    <w:p w14:paraId="18886F69" w14:textId="77777777" w:rsidR="002F3302" w:rsidRDefault="002F3302">
      <w:pPr>
        <w:spacing w:before="0" w:line="240" w:lineRule="auto"/>
      </w:pPr>
    </w:p>
    <w:p w14:paraId="4526C5FE" w14:textId="77777777" w:rsidR="002F3302" w:rsidRDefault="002F33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7F05A3BE" w:rsidR="0084631E" w:rsidRDefault="000E3822" w:rsidP="0084631E">
    <w:pPr>
      <w:pStyle w:val="Documentname"/>
    </w:pPr>
    <w:r>
      <w:t>What is the data telling us</w:t>
    </w:r>
    <w:r w:rsidR="0051245F">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917220857" name="Graphic 9172208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6706B7B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EDF024"/>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5251C0"/>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2CA6421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47A329A"/>
    <w:multiLevelType w:val="multilevel"/>
    <w:tmpl w:val="047C7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4776390">
    <w:abstractNumId w:val="12"/>
  </w:num>
  <w:num w:numId="2" w16cid:durableId="334848040">
    <w:abstractNumId w:val="10"/>
  </w:num>
  <w:num w:numId="3" w16cid:durableId="175270668">
    <w:abstractNumId w:val="10"/>
  </w:num>
  <w:num w:numId="4" w16cid:durableId="730810984">
    <w:abstractNumId w:val="6"/>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3"/>
  </w:num>
  <w:num w:numId="7" w16cid:durableId="778531806">
    <w:abstractNumId w:val="8"/>
  </w:num>
  <w:num w:numId="8" w16cid:durableId="1694382681">
    <w:abstractNumId w:val="6"/>
  </w:num>
  <w:num w:numId="9" w16cid:durableId="1328552825">
    <w:abstractNumId w:val="4"/>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3"/>
  </w:num>
  <w:num w:numId="14" w16cid:durableId="2120490538">
    <w:abstractNumId w:val="8"/>
  </w:num>
  <w:num w:numId="15" w16cid:durableId="2019574021">
    <w:abstractNumId w:val="6"/>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3"/>
  </w:num>
  <w:num w:numId="26" w16cid:durableId="2067604771">
    <w:abstractNumId w:val="0"/>
  </w:num>
  <w:num w:numId="27" w16cid:durableId="822308067">
    <w:abstractNumId w:val="13"/>
  </w:num>
  <w:num w:numId="28" w16cid:durableId="147866089">
    <w:abstractNumId w:val="8"/>
  </w:num>
  <w:num w:numId="29" w16cid:durableId="1086851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1566406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5356712">
    <w:abstractNumId w:val="9"/>
  </w:num>
  <w:num w:numId="37" w16cid:durableId="631591987">
    <w:abstractNumId w:val="7"/>
  </w:num>
  <w:num w:numId="38" w16cid:durableId="962200027">
    <w:abstractNumId w:val="14"/>
  </w:num>
  <w:num w:numId="39" w16cid:durableId="3486039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2309693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683048873">
    <w:abstractNumId w:val="2"/>
  </w:num>
  <w:num w:numId="42" w16cid:durableId="536967250">
    <w:abstractNumId w:val="6"/>
  </w:num>
  <w:num w:numId="43" w16cid:durableId="850294798">
    <w:abstractNumId w:val="13"/>
  </w:num>
  <w:num w:numId="44" w16cid:durableId="281376341">
    <w:abstractNumId w:val="13"/>
  </w:num>
  <w:num w:numId="45" w16cid:durableId="2026785378">
    <w:abstractNumId w:val="8"/>
  </w:num>
  <w:num w:numId="46" w16cid:durableId="108206666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5E7"/>
    <w:rsid w:val="000043ED"/>
    <w:rsid w:val="00006220"/>
    <w:rsid w:val="00006923"/>
    <w:rsid w:val="00006CD7"/>
    <w:rsid w:val="00006D0A"/>
    <w:rsid w:val="000103FC"/>
    <w:rsid w:val="00010746"/>
    <w:rsid w:val="000143DF"/>
    <w:rsid w:val="000151F8"/>
    <w:rsid w:val="000156D1"/>
    <w:rsid w:val="00015D43"/>
    <w:rsid w:val="00016801"/>
    <w:rsid w:val="00016CA5"/>
    <w:rsid w:val="00021171"/>
    <w:rsid w:val="000218C6"/>
    <w:rsid w:val="00023790"/>
    <w:rsid w:val="00024602"/>
    <w:rsid w:val="000252FF"/>
    <w:rsid w:val="000253AE"/>
    <w:rsid w:val="00027181"/>
    <w:rsid w:val="00030C4B"/>
    <w:rsid w:val="00030EBC"/>
    <w:rsid w:val="000331B6"/>
    <w:rsid w:val="00034F5E"/>
    <w:rsid w:val="0003541F"/>
    <w:rsid w:val="00037C5C"/>
    <w:rsid w:val="00040BF3"/>
    <w:rsid w:val="00041EB6"/>
    <w:rsid w:val="00042114"/>
    <w:rsid w:val="000423E3"/>
    <w:rsid w:val="0004292D"/>
    <w:rsid w:val="00042D30"/>
    <w:rsid w:val="00043B76"/>
    <w:rsid w:val="00043F14"/>
    <w:rsid w:val="00043FA0"/>
    <w:rsid w:val="00044C5D"/>
    <w:rsid w:val="00044D23"/>
    <w:rsid w:val="0004537C"/>
    <w:rsid w:val="00046473"/>
    <w:rsid w:val="000470B7"/>
    <w:rsid w:val="00047F4C"/>
    <w:rsid w:val="000507E6"/>
    <w:rsid w:val="0005163D"/>
    <w:rsid w:val="00051BC4"/>
    <w:rsid w:val="00051BF0"/>
    <w:rsid w:val="000534F4"/>
    <w:rsid w:val="000535B7"/>
    <w:rsid w:val="00053726"/>
    <w:rsid w:val="00053EB4"/>
    <w:rsid w:val="000562A7"/>
    <w:rsid w:val="000564F8"/>
    <w:rsid w:val="000567C9"/>
    <w:rsid w:val="000569BA"/>
    <w:rsid w:val="00057BC8"/>
    <w:rsid w:val="000604B9"/>
    <w:rsid w:val="00061232"/>
    <w:rsid w:val="000613C4"/>
    <w:rsid w:val="000620E8"/>
    <w:rsid w:val="00062708"/>
    <w:rsid w:val="00065A16"/>
    <w:rsid w:val="00067C10"/>
    <w:rsid w:val="00070416"/>
    <w:rsid w:val="00070F16"/>
    <w:rsid w:val="00071D06"/>
    <w:rsid w:val="0007214A"/>
    <w:rsid w:val="000729B3"/>
    <w:rsid w:val="00072B6E"/>
    <w:rsid w:val="00072DFB"/>
    <w:rsid w:val="00075B4E"/>
    <w:rsid w:val="00075DC6"/>
    <w:rsid w:val="000771D7"/>
    <w:rsid w:val="000772A8"/>
    <w:rsid w:val="00077A7C"/>
    <w:rsid w:val="00081CED"/>
    <w:rsid w:val="00082E53"/>
    <w:rsid w:val="000844F9"/>
    <w:rsid w:val="00084628"/>
    <w:rsid w:val="00084830"/>
    <w:rsid w:val="0008606A"/>
    <w:rsid w:val="00086656"/>
    <w:rsid w:val="00086D87"/>
    <w:rsid w:val="000872D6"/>
    <w:rsid w:val="00090628"/>
    <w:rsid w:val="000913EC"/>
    <w:rsid w:val="000919BC"/>
    <w:rsid w:val="000920CB"/>
    <w:rsid w:val="000922D6"/>
    <w:rsid w:val="00092F78"/>
    <w:rsid w:val="000930A4"/>
    <w:rsid w:val="0009452F"/>
    <w:rsid w:val="00096701"/>
    <w:rsid w:val="000A0C05"/>
    <w:rsid w:val="000A0DE6"/>
    <w:rsid w:val="000A33D4"/>
    <w:rsid w:val="000A3B27"/>
    <w:rsid w:val="000A41E7"/>
    <w:rsid w:val="000A451E"/>
    <w:rsid w:val="000A6A1B"/>
    <w:rsid w:val="000A6D4F"/>
    <w:rsid w:val="000A796C"/>
    <w:rsid w:val="000A7A61"/>
    <w:rsid w:val="000A7CE1"/>
    <w:rsid w:val="000B09C8"/>
    <w:rsid w:val="000B1FC2"/>
    <w:rsid w:val="000B2886"/>
    <w:rsid w:val="000B30E1"/>
    <w:rsid w:val="000B4F65"/>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D0649"/>
    <w:rsid w:val="000D2063"/>
    <w:rsid w:val="000D24EC"/>
    <w:rsid w:val="000D2C2D"/>
    <w:rsid w:val="000D2C3A"/>
    <w:rsid w:val="000D48A8"/>
    <w:rsid w:val="000D4B5A"/>
    <w:rsid w:val="000D55B1"/>
    <w:rsid w:val="000D64D8"/>
    <w:rsid w:val="000D664F"/>
    <w:rsid w:val="000E07F5"/>
    <w:rsid w:val="000E3800"/>
    <w:rsid w:val="000E3822"/>
    <w:rsid w:val="000E3B31"/>
    <w:rsid w:val="000E3C1C"/>
    <w:rsid w:val="000E41B7"/>
    <w:rsid w:val="000E6B27"/>
    <w:rsid w:val="000E6BA0"/>
    <w:rsid w:val="000E7D23"/>
    <w:rsid w:val="000F1224"/>
    <w:rsid w:val="000F174A"/>
    <w:rsid w:val="000F2824"/>
    <w:rsid w:val="000F34AD"/>
    <w:rsid w:val="000F3659"/>
    <w:rsid w:val="000F5D8D"/>
    <w:rsid w:val="000F7960"/>
    <w:rsid w:val="00100B59"/>
    <w:rsid w:val="00100C43"/>
    <w:rsid w:val="00100DC5"/>
    <w:rsid w:val="00100E27"/>
    <w:rsid w:val="00100E5A"/>
    <w:rsid w:val="00101135"/>
    <w:rsid w:val="0010259B"/>
    <w:rsid w:val="00102686"/>
    <w:rsid w:val="00102D25"/>
    <w:rsid w:val="00103D80"/>
    <w:rsid w:val="00103E0E"/>
    <w:rsid w:val="00103EAF"/>
    <w:rsid w:val="00104561"/>
    <w:rsid w:val="00104A05"/>
    <w:rsid w:val="0010504E"/>
    <w:rsid w:val="00106009"/>
    <w:rsid w:val="001061F9"/>
    <w:rsid w:val="0010663E"/>
    <w:rsid w:val="001068B3"/>
    <w:rsid w:val="00106A3B"/>
    <w:rsid w:val="001113CC"/>
    <w:rsid w:val="00113727"/>
    <w:rsid w:val="00113763"/>
    <w:rsid w:val="0011437C"/>
    <w:rsid w:val="00114B7D"/>
    <w:rsid w:val="00116002"/>
    <w:rsid w:val="001177C4"/>
    <w:rsid w:val="00117B7D"/>
    <w:rsid w:val="00117FF3"/>
    <w:rsid w:val="001208EA"/>
    <w:rsid w:val="0012093E"/>
    <w:rsid w:val="001231F0"/>
    <w:rsid w:val="00125C6C"/>
    <w:rsid w:val="001273C5"/>
    <w:rsid w:val="00127648"/>
    <w:rsid w:val="0013032B"/>
    <w:rsid w:val="001304AD"/>
    <w:rsid w:val="001305EA"/>
    <w:rsid w:val="00131F99"/>
    <w:rsid w:val="001324C3"/>
    <w:rsid w:val="001328FA"/>
    <w:rsid w:val="001336B8"/>
    <w:rsid w:val="0013419A"/>
    <w:rsid w:val="00134700"/>
    <w:rsid w:val="00134E23"/>
    <w:rsid w:val="00135E80"/>
    <w:rsid w:val="00140753"/>
    <w:rsid w:val="00140834"/>
    <w:rsid w:val="0014239C"/>
    <w:rsid w:val="001424CF"/>
    <w:rsid w:val="00143921"/>
    <w:rsid w:val="0014451F"/>
    <w:rsid w:val="00145827"/>
    <w:rsid w:val="00145AA6"/>
    <w:rsid w:val="00146F04"/>
    <w:rsid w:val="001478FB"/>
    <w:rsid w:val="00147B1C"/>
    <w:rsid w:val="00147E93"/>
    <w:rsid w:val="0015062B"/>
    <w:rsid w:val="00150EBC"/>
    <w:rsid w:val="001520B0"/>
    <w:rsid w:val="0015446A"/>
    <w:rsid w:val="0015487C"/>
    <w:rsid w:val="00155144"/>
    <w:rsid w:val="001564ED"/>
    <w:rsid w:val="00156956"/>
    <w:rsid w:val="00156EA4"/>
    <w:rsid w:val="0015712E"/>
    <w:rsid w:val="0016046C"/>
    <w:rsid w:val="001613F7"/>
    <w:rsid w:val="00161A3D"/>
    <w:rsid w:val="00162C3A"/>
    <w:rsid w:val="00165B83"/>
    <w:rsid w:val="00165EAD"/>
    <w:rsid w:val="00165FF0"/>
    <w:rsid w:val="00170337"/>
    <w:rsid w:val="0017075C"/>
    <w:rsid w:val="00170CB5"/>
    <w:rsid w:val="00171601"/>
    <w:rsid w:val="00172EC4"/>
    <w:rsid w:val="00174183"/>
    <w:rsid w:val="00174DFA"/>
    <w:rsid w:val="0017664E"/>
    <w:rsid w:val="00176C65"/>
    <w:rsid w:val="001773C4"/>
    <w:rsid w:val="0018036C"/>
    <w:rsid w:val="00180A15"/>
    <w:rsid w:val="001810F4"/>
    <w:rsid w:val="00181128"/>
    <w:rsid w:val="0018179E"/>
    <w:rsid w:val="00182B46"/>
    <w:rsid w:val="001838F6"/>
    <w:rsid w:val="001839C3"/>
    <w:rsid w:val="00183B80"/>
    <w:rsid w:val="00183DB2"/>
    <w:rsid w:val="00183E9C"/>
    <w:rsid w:val="001841F1"/>
    <w:rsid w:val="001848E7"/>
    <w:rsid w:val="00184D27"/>
    <w:rsid w:val="0018571A"/>
    <w:rsid w:val="00185801"/>
    <w:rsid w:val="001859B6"/>
    <w:rsid w:val="00187FFC"/>
    <w:rsid w:val="00190EED"/>
    <w:rsid w:val="001918D3"/>
    <w:rsid w:val="00191D2F"/>
    <w:rsid w:val="00191F45"/>
    <w:rsid w:val="00193503"/>
    <w:rsid w:val="001937CB"/>
    <w:rsid w:val="001939CA"/>
    <w:rsid w:val="00193A5F"/>
    <w:rsid w:val="00193B82"/>
    <w:rsid w:val="0019600C"/>
    <w:rsid w:val="00196CF1"/>
    <w:rsid w:val="00197ADC"/>
    <w:rsid w:val="00197B41"/>
    <w:rsid w:val="001A03EA"/>
    <w:rsid w:val="001A0AF7"/>
    <w:rsid w:val="001A25AF"/>
    <w:rsid w:val="001A3627"/>
    <w:rsid w:val="001A5CFA"/>
    <w:rsid w:val="001A673F"/>
    <w:rsid w:val="001A6EF1"/>
    <w:rsid w:val="001B3065"/>
    <w:rsid w:val="001B33C0"/>
    <w:rsid w:val="001B4A46"/>
    <w:rsid w:val="001B5E34"/>
    <w:rsid w:val="001B68DA"/>
    <w:rsid w:val="001B74E1"/>
    <w:rsid w:val="001C1E93"/>
    <w:rsid w:val="001C2997"/>
    <w:rsid w:val="001C3D40"/>
    <w:rsid w:val="001C4DB7"/>
    <w:rsid w:val="001C6C9B"/>
    <w:rsid w:val="001D10B2"/>
    <w:rsid w:val="001D3092"/>
    <w:rsid w:val="001D44EF"/>
    <w:rsid w:val="001D4CD1"/>
    <w:rsid w:val="001D5BA2"/>
    <w:rsid w:val="001D66C2"/>
    <w:rsid w:val="001D6877"/>
    <w:rsid w:val="001E0FFC"/>
    <w:rsid w:val="001E1F93"/>
    <w:rsid w:val="001E24CF"/>
    <w:rsid w:val="001E265E"/>
    <w:rsid w:val="001E3097"/>
    <w:rsid w:val="001E4B06"/>
    <w:rsid w:val="001E5F98"/>
    <w:rsid w:val="001E7373"/>
    <w:rsid w:val="001F01F4"/>
    <w:rsid w:val="001F0F26"/>
    <w:rsid w:val="001F2232"/>
    <w:rsid w:val="001F580F"/>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777C"/>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549F"/>
    <w:rsid w:val="002265BD"/>
    <w:rsid w:val="002270CC"/>
    <w:rsid w:val="00227421"/>
    <w:rsid w:val="00227894"/>
    <w:rsid w:val="0022791F"/>
    <w:rsid w:val="00231E53"/>
    <w:rsid w:val="00232036"/>
    <w:rsid w:val="00234830"/>
    <w:rsid w:val="002368C7"/>
    <w:rsid w:val="0023726F"/>
    <w:rsid w:val="0024041A"/>
    <w:rsid w:val="002410C8"/>
    <w:rsid w:val="00241C93"/>
    <w:rsid w:val="0024214A"/>
    <w:rsid w:val="002424CF"/>
    <w:rsid w:val="0024324B"/>
    <w:rsid w:val="002441F2"/>
    <w:rsid w:val="0024438F"/>
    <w:rsid w:val="002447C2"/>
    <w:rsid w:val="002458D0"/>
    <w:rsid w:val="00245EC0"/>
    <w:rsid w:val="002462B7"/>
    <w:rsid w:val="00247FF0"/>
    <w:rsid w:val="0025082E"/>
    <w:rsid w:val="00250C2E"/>
    <w:rsid w:val="00250F4A"/>
    <w:rsid w:val="00251349"/>
    <w:rsid w:val="00251452"/>
    <w:rsid w:val="002516D6"/>
    <w:rsid w:val="00253532"/>
    <w:rsid w:val="00253F11"/>
    <w:rsid w:val="002540D3"/>
    <w:rsid w:val="00254B2A"/>
    <w:rsid w:val="002556DB"/>
    <w:rsid w:val="00256D4F"/>
    <w:rsid w:val="00256F93"/>
    <w:rsid w:val="00260EE8"/>
    <w:rsid w:val="00260F28"/>
    <w:rsid w:val="0026131D"/>
    <w:rsid w:val="00263542"/>
    <w:rsid w:val="00264C21"/>
    <w:rsid w:val="00264DCF"/>
    <w:rsid w:val="002661F4"/>
    <w:rsid w:val="00266738"/>
    <w:rsid w:val="0026691A"/>
    <w:rsid w:val="00266D0C"/>
    <w:rsid w:val="0026701C"/>
    <w:rsid w:val="00267521"/>
    <w:rsid w:val="002702F9"/>
    <w:rsid w:val="002717AE"/>
    <w:rsid w:val="00273F94"/>
    <w:rsid w:val="002760B7"/>
    <w:rsid w:val="0027688C"/>
    <w:rsid w:val="0027707D"/>
    <w:rsid w:val="00280D56"/>
    <w:rsid w:val="002810D3"/>
    <w:rsid w:val="00281810"/>
    <w:rsid w:val="002827A5"/>
    <w:rsid w:val="002847AE"/>
    <w:rsid w:val="002870F2"/>
    <w:rsid w:val="00287650"/>
    <w:rsid w:val="00287796"/>
    <w:rsid w:val="0029008E"/>
    <w:rsid w:val="00290154"/>
    <w:rsid w:val="00292AB4"/>
    <w:rsid w:val="00294F88"/>
    <w:rsid w:val="00294FCC"/>
    <w:rsid w:val="00295516"/>
    <w:rsid w:val="00295906"/>
    <w:rsid w:val="00296C61"/>
    <w:rsid w:val="0029733C"/>
    <w:rsid w:val="002A0DB9"/>
    <w:rsid w:val="002A10A1"/>
    <w:rsid w:val="002A12C5"/>
    <w:rsid w:val="002A3161"/>
    <w:rsid w:val="002A3410"/>
    <w:rsid w:val="002A44D1"/>
    <w:rsid w:val="002A4631"/>
    <w:rsid w:val="002A5BA6"/>
    <w:rsid w:val="002A61A8"/>
    <w:rsid w:val="002A627E"/>
    <w:rsid w:val="002A6EA6"/>
    <w:rsid w:val="002B04CC"/>
    <w:rsid w:val="002B108B"/>
    <w:rsid w:val="002B12DE"/>
    <w:rsid w:val="002B270D"/>
    <w:rsid w:val="002B2ADE"/>
    <w:rsid w:val="002B3375"/>
    <w:rsid w:val="002B4745"/>
    <w:rsid w:val="002B480D"/>
    <w:rsid w:val="002B4845"/>
    <w:rsid w:val="002B4AC3"/>
    <w:rsid w:val="002B6175"/>
    <w:rsid w:val="002B7744"/>
    <w:rsid w:val="002B7924"/>
    <w:rsid w:val="002C05AC"/>
    <w:rsid w:val="002C3953"/>
    <w:rsid w:val="002C56A0"/>
    <w:rsid w:val="002C5C79"/>
    <w:rsid w:val="002C5C87"/>
    <w:rsid w:val="002C7496"/>
    <w:rsid w:val="002D12FF"/>
    <w:rsid w:val="002D21A5"/>
    <w:rsid w:val="002D4413"/>
    <w:rsid w:val="002D7247"/>
    <w:rsid w:val="002E185B"/>
    <w:rsid w:val="002E23E3"/>
    <w:rsid w:val="002E247B"/>
    <w:rsid w:val="002E26F3"/>
    <w:rsid w:val="002E30BA"/>
    <w:rsid w:val="002E34CB"/>
    <w:rsid w:val="002E3B79"/>
    <w:rsid w:val="002E4059"/>
    <w:rsid w:val="002E4763"/>
    <w:rsid w:val="002E4D5B"/>
    <w:rsid w:val="002E5474"/>
    <w:rsid w:val="002E5699"/>
    <w:rsid w:val="002E5832"/>
    <w:rsid w:val="002E633F"/>
    <w:rsid w:val="002E65E2"/>
    <w:rsid w:val="002F0BF7"/>
    <w:rsid w:val="002F0D60"/>
    <w:rsid w:val="002F104E"/>
    <w:rsid w:val="002F1BD9"/>
    <w:rsid w:val="002F2765"/>
    <w:rsid w:val="002F29DE"/>
    <w:rsid w:val="002F2A23"/>
    <w:rsid w:val="002F3302"/>
    <w:rsid w:val="002F3A6D"/>
    <w:rsid w:val="002F4EBA"/>
    <w:rsid w:val="002F59EF"/>
    <w:rsid w:val="002F749C"/>
    <w:rsid w:val="003018EA"/>
    <w:rsid w:val="00303813"/>
    <w:rsid w:val="003060A2"/>
    <w:rsid w:val="003064E4"/>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9FA"/>
    <w:rsid w:val="00316A7F"/>
    <w:rsid w:val="00317B24"/>
    <w:rsid w:val="00317D8E"/>
    <w:rsid w:val="00317E8F"/>
    <w:rsid w:val="00320752"/>
    <w:rsid w:val="003209E8"/>
    <w:rsid w:val="003211F4"/>
    <w:rsid w:val="003215EC"/>
    <w:rsid w:val="0032193F"/>
    <w:rsid w:val="00322186"/>
    <w:rsid w:val="00322962"/>
    <w:rsid w:val="0032403E"/>
    <w:rsid w:val="00324D73"/>
    <w:rsid w:val="003257F8"/>
    <w:rsid w:val="00325B7B"/>
    <w:rsid w:val="00325EC6"/>
    <w:rsid w:val="0033193C"/>
    <w:rsid w:val="00332B30"/>
    <w:rsid w:val="00333BA4"/>
    <w:rsid w:val="00334EE8"/>
    <w:rsid w:val="0033532B"/>
    <w:rsid w:val="00335E5A"/>
    <w:rsid w:val="00336799"/>
    <w:rsid w:val="0033685E"/>
    <w:rsid w:val="00337929"/>
    <w:rsid w:val="00337AD4"/>
    <w:rsid w:val="00340003"/>
    <w:rsid w:val="0034035B"/>
    <w:rsid w:val="00341CD3"/>
    <w:rsid w:val="003429B7"/>
    <w:rsid w:val="003429C0"/>
    <w:rsid w:val="00342B92"/>
    <w:rsid w:val="00342EA0"/>
    <w:rsid w:val="003432BB"/>
    <w:rsid w:val="00343B23"/>
    <w:rsid w:val="00343B25"/>
    <w:rsid w:val="00344302"/>
    <w:rsid w:val="003444A9"/>
    <w:rsid w:val="003445F2"/>
    <w:rsid w:val="00345EB0"/>
    <w:rsid w:val="00346104"/>
    <w:rsid w:val="0034764B"/>
    <w:rsid w:val="0034780A"/>
    <w:rsid w:val="00347CBE"/>
    <w:rsid w:val="003503AC"/>
    <w:rsid w:val="00352686"/>
    <w:rsid w:val="003534AD"/>
    <w:rsid w:val="00355EE4"/>
    <w:rsid w:val="00357136"/>
    <w:rsid w:val="003576EB"/>
    <w:rsid w:val="00360431"/>
    <w:rsid w:val="00360780"/>
    <w:rsid w:val="00360C67"/>
    <w:rsid w:val="00360E65"/>
    <w:rsid w:val="00362DCB"/>
    <w:rsid w:val="0036308C"/>
    <w:rsid w:val="003631D2"/>
    <w:rsid w:val="00363E8F"/>
    <w:rsid w:val="00365118"/>
    <w:rsid w:val="003652D7"/>
    <w:rsid w:val="00365968"/>
    <w:rsid w:val="00366467"/>
    <w:rsid w:val="00367331"/>
    <w:rsid w:val="00370563"/>
    <w:rsid w:val="003713D2"/>
    <w:rsid w:val="00371AF4"/>
    <w:rsid w:val="00372A4F"/>
    <w:rsid w:val="00372B9F"/>
    <w:rsid w:val="00373265"/>
    <w:rsid w:val="0037384B"/>
    <w:rsid w:val="00373892"/>
    <w:rsid w:val="00373F3C"/>
    <w:rsid w:val="00374047"/>
    <w:rsid w:val="003743CE"/>
    <w:rsid w:val="00375876"/>
    <w:rsid w:val="00376247"/>
    <w:rsid w:val="003807AF"/>
    <w:rsid w:val="00380856"/>
    <w:rsid w:val="00380E60"/>
    <w:rsid w:val="00380EAE"/>
    <w:rsid w:val="0038198C"/>
    <w:rsid w:val="00381F20"/>
    <w:rsid w:val="00382A6F"/>
    <w:rsid w:val="00382C57"/>
    <w:rsid w:val="0038316E"/>
    <w:rsid w:val="00383B5F"/>
    <w:rsid w:val="00384483"/>
    <w:rsid w:val="0038499A"/>
    <w:rsid w:val="00384F53"/>
    <w:rsid w:val="00386D58"/>
    <w:rsid w:val="00387053"/>
    <w:rsid w:val="003934A2"/>
    <w:rsid w:val="00395451"/>
    <w:rsid w:val="00395633"/>
    <w:rsid w:val="00395716"/>
    <w:rsid w:val="00396B0E"/>
    <w:rsid w:val="0039766F"/>
    <w:rsid w:val="003A01C8"/>
    <w:rsid w:val="003A06C2"/>
    <w:rsid w:val="003A1238"/>
    <w:rsid w:val="003A1937"/>
    <w:rsid w:val="003A3327"/>
    <w:rsid w:val="003A43B0"/>
    <w:rsid w:val="003A4F65"/>
    <w:rsid w:val="003A5964"/>
    <w:rsid w:val="003A5E30"/>
    <w:rsid w:val="003A6344"/>
    <w:rsid w:val="003A6624"/>
    <w:rsid w:val="003A695D"/>
    <w:rsid w:val="003A6A25"/>
    <w:rsid w:val="003A6F6B"/>
    <w:rsid w:val="003A7118"/>
    <w:rsid w:val="003B225F"/>
    <w:rsid w:val="003B3CB0"/>
    <w:rsid w:val="003B440C"/>
    <w:rsid w:val="003B7BBB"/>
    <w:rsid w:val="003C0FB3"/>
    <w:rsid w:val="003C3990"/>
    <w:rsid w:val="003C434B"/>
    <w:rsid w:val="003C489D"/>
    <w:rsid w:val="003C5178"/>
    <w:rsid w:val="003C54B8"/>
    <w:rsid w:val="003C687F"/>
    <w:rsid w:val="003C723C"/>
    <w:rsid w:val="003C7FFB"/>
    <w:rsid w:val="003D043E"/>
    <w:rsid w:val="003D0F7F"/>
    <w:rsid w:val="003D3141"/>
    <w:rsid w:val="003D3CF0"/>
    <w:rsid w:val="003D53BF"/>
    <w:rsid w:val="003D5665"/>
    <w:rsid w:val="003D6797"/>
    <w:rsid w:val="003D779D"/>
    <w:rsid w:val="003D7846"/>
    <w:rsid w:val="003D78A2"/>
    <w:rsid w:val="003E03FD"/>
    <w:rsid w:val="003E15EE"/>
    <w:rsid w:val="003E6AE0"/>
    <w:rsid w:val="003F0971"/>
    <w:rsid w:val="003F0D57"/>
    <w:rsid w:val="003F28DA"/>
    <w:rsid w:val="003F2B6E"/>
    <w:rsid w:val="003F2C2F"/>
    <w:rsid w:val="003F35B8"/>
    <w:rsid w:val="003F3F97"/>
    <w:rsid w:val="003F42CF"/>
    <w:rsid w:val="003F4EA0"/>
    <w:rsid w:val="003F66AD"/>
    <w:rsid w:val="003F69BE"/>
    <w:rsid w:val="003F7D20"/>
    <w:rsid w:val="00400EB0"/>
    <w:rsid w:val="004013F6"/>
    <w:rsid w:val="00402DCC"/>
    <w:rsid w:val="00402FCF"/>
    <w:rsid w:val="00404136"/>
    <w:rsid w:val="004042F8"/>
    <w:rsid w:val="004048C9"/>
    <w:rsid w:val="00405801"/>
    <w:rsid w:val="004062AA"/>
    <w:rsid w:val="00407329"/>
    <w:rsid w:val="00407474"/>
    <w:rsid w:val="00407ED4"/>
    <w:rsid w:val="00407F31"/>
    <w:rsid w:val="00412012"/>
    <w:rsid w:val="00412253"/>
    <w:rsid w:val="004125FD"/>
    <w:rsid w:val="004128F0"/>
    <w:rsid w:val="00414645"/>
    <w:rsid w:val="00414D5B"/>
    <w:rsid w:val="00415B3C"/>
    <w:rsid w:val="0041603B"/>
    <w:rsid w:val="004163AD"/>
    <w:rsid w:val="0041645A"/>
    <w:rsid w:val="0041760F"/>
    <w:rsid w:val="00417BB8"/>
    <w:rsid w:val="00420071"/>
    <w:rsid w:val="00420300"/>
    <w:rsid w:val="0042039B"/>
    <w:rsid w:val="004211C6"/>
    <w:rsid w:val="00421CC4"/>
    <w:rsid w:val="0042354D"/>
    <w:rsid w:val="00423822"/>
    <w:rsid w:val="004259A6"/>
    <w:rsid w:val="00425CCF"/>
    <w:rsid w:val="0043040F"/>
    <w:rsid w:val="00430D80"/>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50B6"/>
    <w:rsid w:val="00445612"/>
    <w:rsid w:val="00446AA3"/>
    <w:rsid w:val="004479D8"/>
    <w:rsid w:val="00447C97"/>
    <w:rsid w:val="00451168"/>
    <w:rsid w:val="00451506"/>
    <w:rsid w:val="00452D84"/>
    <w:rsid w:val="00453739"/>
    <w:rsid w:val="00455B21"/>
    <w:rsid w:val="0045627B"/>
    <w:rsid w:val="00456C90"/>
    <w:rsid w:val="00457160"/>
    <w:rsid w:val="004578CC"/>
    <w:rsid w:val="0046117C"/>
    <w:rsid w:val="00461642"/>
    <w:rsid w:val="00461D19"/>
    <w:rsid w:val="0046397E"/>
    <w:rsid w:val="00463BFC"/>
    <w:rsid w:val="004642F5"/>
    <w:rsid w:val="004657D6"/>
    <w:rsid w:val="00465B5E"/>
    <w:rsid w:val="00465E5F"/>
    <w:rsid w:val="004728AA"/>
    <w:rsid w:val="00473346"/>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11ED"/>
    <w:rsid w:val="00493120"/>
    <w:rsid w:val="004949C7"/>
    <w:rsid w:val="00494FDC"/>
    <w:rsid w:val="004A0489"/>
    <w:rsid w:val="004A161B"/>
    <w:rsid w:val="004A2E74"/>
    <w:rsid w:val="004A346D"/>
    <w:rsid w:val="004A4106"/>
    <w:rsid w:val="004A4146"/>
    <w:rsid w:val="004A47DB"/>
    <w:rsid w:val="004A4E65"/>
    <w:rsid w:val="004A4F6C"/>
    <w:rsid w:val="004A5AAE"/>
    <w:rsid w:val="004A6AB7"/>
    <w:rsid w:val="004A7284"/>
    <w:rsid w:val="004A7E1A"/>
    <w:rsid w:val="004A7FC8"/>
    <w:rsid w:val="004B005E"/>
    <w:rsid w:val="004B0073"/>
    <w:rsid w:val="004B1541"/>
    <w:rsid w:val="004B240E"/>
    <w:rsid w:val="004B29F4"/>
    <w:rsid w:val="004B4C27"/>
    <w:rsid w:val="004B6407"/>
    <w:rsid w:val="004B6923"/>
    <w:rsid w:val="004B7240"/>
    <w:rsid w:val="004B7495"/>
    <w:rsid w:val="004B780F"/>
    <w:rsid w:val="004B7B56"/>
    <w:rsid w:val="004B7DDC"/>
    <w:rsid w:val="004B7EE9"/>
    <w:rsid w:val="004C098E"/>
    <w:rsid w:val="004C20CF"/>
    <w:rsid w:val="004C299C"/>
    <w:rsid w:val="004C2E2E"/>
    <w:rsid w:val="004C3080"/>
    <w:rsid w:val="004C38A9"/>
    <w:rsid w:val="004C3A3F"/>
    <w:rsid w:val="004C4D54"/>
    <w:rsid w:val="004C6326"/>
    <w:rsid w:val="004C7023"/>
    <w:rsid w:val="004C7513"/>
    <w:rsid w:val="004D02AC"/>
    <w:rsid w:val="004D0383"/>
    <w:rsid w:val="004D1F3F"/>
    <w:rsid w:val="004D333E"/>
    <w:rsid w:val="004D3A72"/>
    <w:rsid w:val="004D3EE2"/>
    <w:rsid w:val="004D5BBA"/>
    <w:rsid w:val="004D6540"/>
    <w:rsid w:val="004D66E9"/>
    <w:rsid w:val="004E14EB"/>
    <w:rsid w:val="004E1C2A"/>
    <w:rsid w:val="004E2ACB"/>
    <w:rsid w:val="004E38B0"/>
    <w:rsid w:val="004E3C28"/>
    <w:rsid w:val="004E4332"/>
    <w:rsid w:val="004E4E0B"/>
    <w:rsid w:val="004E5594"/>
    <w:rsid w:val="004E6856"/>
    <w:rsid w:val="004E6FB4"/>
    <w:rsid w:val="004F0977"/>
    <w:rsid w:val="004F1408"/>
    <w:rsid w:val="004F3E21"/>
    <w:rsid w:val="004F4DF3"/>
    <w:rsid w:val="004F4E1D"/>
    <w:rsid w:val="004F616E"/>
    <w:rsid w:val="004F6257"/>
    <w:rsid w:val="004F6A25"/>
    <w:rsid w:val="004F6AB0"/>
    <w:rsid w:val="004F6B4D"/>
    <w:rsid w:val="004F6F40"/>
    <w:rsid w:val="004F7A3C"/>
    <w:rsid w:val="005000BD"/>
    <w:rsid w:val="005000DD"/>
    <w:rsid w:val="00503948"/>
    <w:rsid w:val="00503B09"/>
    <w:rsid w:val="00504F5C"/>
    <w:rsid w:val="00505262"/>
    <w:rsid w:val="0050597B"/>
    <w:rsid w:val="005065EC"/>
    <w:rsid w:val="00506DF8"/>
    <w:rsid w:val="00507451"/>
    <w:rsid w:val="0051019A"/>
    <w:rsid w:val="00511F4D"/>
    <w:rsid w:val="0051245F"/>
    <w:rsid w:val="00513255"/>
    <w:rsid w:val="00514D6B"/>
    <w:rsid w:val="0051574E"/>
    <w:rsid w:val="0051725F"/>
    <w:rsid w:val="00520095"/>
    <w:rsid w:val="00520645"/>
    <w:rsid w:val="0052168D"/>
    <w:rsid w:val="0052396A"/>
    <w:rsid w:val="005246F1"/>
    <w:rsid w:val="00524FE5"/>
    <w:rsid w:val="0052734E"/>
    <w:rsid w:val="0052782C"/>
    <w:rsid w:val="00527A41"/>
    <w:rsid w:val="00530E46"/>
    <w:rsid w:val="005324EF"/>
    <w:rsid w:val="0053286B"/>
    <w:rsid w:val="00536369"/>
    <w:rsid w:val="005363A7"/>
    <w:rsid w:val="005372D1"/>
    <w:rsid w:val="005400FF"/>
    <w:rsid w:val="00540E99"/>
    <w:rsid w:val="00541130"/>
    <w:rsid w:val="005426E2"/>
    <w:rsid w:val="0054275E"/>
    <w:rsid w:val="0054351F"/>
    <w:rsid w:val="00543CDB"/>
    <w:rsid w:val="005447BE"/>
    <w:rsid w:val="00546A8B"/>
    <w:rsid w:val="00546D45"/>
    <w:rsid w:val="00546D5E"/>
    <w:rsid w:val="00546F02"/>
    <w:rsid w:val="00547051"/>
    <w:rsid w:val="0054770B"/>
    <w:rsid w:val="00547837"/>
    <w:rsid w:val="00550699"/>
    <w:rsid w:val="00551073"/>
    <w:rsid w:val="00551DA4"/>
    <w:rsid w:val="0055213A"/>
    <w:rsid w:val="00553F2D"/>
    <w:rsid w:val="00554956"/>
    <w:rsid w:val="00555CC7"/>
    <w:rsid w:val="00557BE6"/>
    <w:rsid w:val="005600BC"/>
    <w:rsid w:val="00563104"/>
    <w:rsid w:val="00563283"/>
    <w:rsid w:val="0056359E"/>
    <w:rsid w:val="005646C1"/>
    <w:rsid w:val="005646CC"/>
    <w:rsid w:val="005652E4"/>
    <w:rsid w:val="00565730"/>
    <w:rsid w:val="00565BF0"/>
    <w:rsid w:val="00566671"/>
    <w:rsid w:val="00567B22"/>
    <w:rsid w:val="0057134C"/>
    <w:rsid w:val="00571434"/>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4403"/>
    <w:rsid w:val="005855FD"/>
    <w:rsid w:val="005857A8"/>
    <w:rsid w:val="0058713B"/>
    <w:rsid w:val="005876D2"/>
    <w:rsid w:val="0059056C"/>
    <w:rsid w:val="0059130B"/>
    <w:rsid w:val="00593B74"/>
    <w:rsid w:val="00593F04"/>
    <w:rsid w:val="00594705"/>
    <w:rsid w:val="005958D8"/>
    <w:rsid w:val="00596689"/>
    <w:rsid w:val="005A16FB"/>
    <w:rsid w:val="005A1A68"/>
    <w:rsid w:val="005A1D50"/>
    <w:rsid w:val="005A2985"/>
    <w:rsid w:val="005A2A5A"/>
    <w:rsid w:val="005A3076"/>
    <w:rsid w:val="005A39FC"/>
    <w:rsid w:val="005A3B66"/>
    <w:rsid w:val="005A42E3"/>
    <w:rsid w:val="005A54E2"/>
    <w:rsid w:val="005A5F04"/>
    <w:rsid w:val="005A6DC2"/>
    <w:rsid w:val="005B0870"/>
    <w:rsid w:val="005B1762"/>
    <w:rsid w:val="005B4B88"/>
    <w:rsid w:val="005B5605"/>
    <w:rsid w:val="005B5736"/>
    <w:rsid w:val="005B5D60"/>
    <w:rsid w:val="005B5E31"/>
    <w:rsid w:val="005B64AE"/>
    <w:rsid w:val="005B6E3D"/>
    <w:rsid w:val="005B7298"/>
    <w:rsid w:val="005C1BFC"/>
    <w:rsid w:val="005C21B4"/>
    <w:rsid w:val="005C7B55"/>
    <w:rsid w:val="005D0175"/>
    <w:rsid w:val="005D1CC4"/>
    <w:rsid w:val="005D2D62"/>
    <w:rsid w:val="005D5A78"/>
    <w:rsid w:val="005D5DB0"/>
    <w:rsid w:val="005D7A00"/>
    <w:rsid w:val="005E0B43"/>
    <w:rsid w:val="005E1533"/>
    <w:rsid w:val="005E4742"/>
    <w:rsid w:val="005E6829"/>
    <w:rsid w:val="005F10D4"/>
    <w:rsid w:val="005F1C52"/>
    <w:rsid w:val="005F26E8"/>
    <w:rsid w:val="005F275A"/>
    <w:rsid w:val="005F2E08"/>
    <w:rsid w:val="005F47E9"/>
    <w:rsid w:val="005F7834"/>
    <w:rsid w:val="005F78DD"/>
    <w:rsid w:val="005F7A4D"/>
    <w:rsid w:val="00601B68"/>
    <w:rsid w:val="006026BA"/>
    <w:rsid w:val="0060359B"/>
    <w:rsid w:val="00603F69"/>
    <w:rsid w:val="006040DA"/>
    <w:rsid w:val="006047BD"/>
    <w:rsid w:val="00607675"/>
    <w:rsid w:val="00610447"/>
    <w:rsid w:val="00610F53"/>
    <w:rsid w:val="006123C4"/>
    <w:rsid w:val="00612E3F"/>
    <w:rsid w:val="00613208"/>
    <w:rsid w:val="00615AFE"/>
    <w:rsid w:val="00616767"/>
    <w:rsid w:val="0061698B"/>
    <w:rsid w:val="00616F61"/>
    <w:rsid w:val="00620917"/>
    <w:rsid w:val="0062163D"/>
    <w:rsid w:val="00621BCB"/>
    <w:rsid w:val="00623A9E"/>
    <w:rsid w:val="00624A20"/>
    <w:rsid w:val="00624C9B"/>
    <w:rsid w:val="006251EB"/>
    <w:rsid w:val="0062541D"/>
    <w:rsid w:val="00630BB3"/>
    <w:rsid w:val="00632182"/>
    <w:rsid w:val="006335DF"/>
    <w:rsid w:val="00633A4A"/>
    <w:rsid w:val="00634717"/>
    <w:rsid w:val="0063670E"/>
    <w:rsid w:val="00637181"/>
    <w:rsid w:val="00637AF8"/>
    <w:rsid w:val="006412BE"/>
    <w:rsid w:val="0064144D"/>
    <w:rsid w:val="00641609"/>
    <w:rsid w:val="0064160E"/>
    <w:rsid w:val="00642389"/>
    <w:rsid w:val="006439ED"/>
    <w:rsid w:val="00644306"/>
    <w:rsid w:val="00644A81"/>
    <w:rsid w:val="00644EAB"/>
    <w:rsid w:val="006450E2"/>
    <w:rsid w:val="006453D8"/>
    <w:rsid w:val="006457A5"/>
    <w:rsid w:val="0065016B"/>
    <w:rsid w:val="00650503"/>
    <w:rsid w:val="006509AC"/>
    <w:rsid w:val="00651A1C"/>
    <w:rsid w:val="00651E73"/>
    <w:rsid w:val="006522EF"/>
    <w:rsid w:val="006522FD"/>
    <w:rsid w:val="00652800"/>
    <w:rsid w:val="006530C6"/>
    <w:rsid w:val="00653AB0"/>
    <w:rsid w:val="00653C5D"/>
    <w:rsid w:val="00654281"/>
    <w:rsid w:val="006544A7"/>
    <w:rsid w:val="00654C7E"/>
    <w:rsid w:val="00654CBB"/>
    <w:rsid w:val="006552BE"/>
    <w:rsid w:val="00661413"/>
    <w:rsid w:val="006618E3"/>
    <w:rsid w:val="00661D06"/>
    <w:rsid w:val="00661EB6"/>
    <w:rsid w:val="006638B4"/>
    <w:rsid w:val="00663C38"/>
    <w:rsid w:val="0066400D"/>
    <w:rsid w:val="00664080"/>
    <w:rsid w:val="006641B3"/>
    <w:rsid w:val="006644C4"/>
    <w:rsid w:val="00665F1A"/>
    <w:rsid w:val="0066665B"/>
    <w:rsid w:val="00666DFF"/>
    <w:rsid w:val="00670EE3"/>
    <w:rsid w:val="00672902"/>
    <w:rsid w:val="00673149"/>
    <w:rsid w:val="0067331F"/>
    <w:rsid w:val="006742E8"/>
    <w:rsid w:val="0067482E"/>
    <w:rsid w:val="00675260"/>
    <w:rsid w:val="006757FB"/>
    <w:rsid w:val="00676287"/>
    <w:rsid w:val="006771AD"/>
    <w:rsid w:val="00677DDB"/>
    <w:rsid w:val="00677EF0"/>
    <w:rsid w:val="006814BF"/>
    <w:rsid w:val="00681DCF"/>
    <w:rsid w:val="00681F32"/>
    <w:rsid w:val="006826B1"/>
    <w:rsid w:val="006839C0"/>
    <w:rsid w:val="00683AEC"/>
    <w:rsid w:val="00684672"/>
    <w:rsid w:val="0068481E"/>
    <w:rsid w:val="006856F4"/>
    <w:rsid w:val="0068666F"/>
    <w:rsid w:val="0068780A"/>
    <w:rsid w:val="00690267"/>
    <w:rsid w:val="006906E7"/>
    <w:rsid w:val="00692306"/>
    <w:rsid w:val="006931D4"/>
    <w:rsid w:val="00694E70"/>
    <w:rsid w:val="006954D4"/>
    <w:rsid w:val="0069598B"/>
    <w:rsid w:val="00695AF0"/>
    <w:rsid w:val="00696ACE"/>
    <w:rsid w:val="0069757D"/>
    <w:rsid w:val="006A1A8E"/>
    <w:rsid w:val="006A1CF6"/>
    <w:rsid w:val="006A2D9E"/>
    <w:rsid w:val="006A36DB"/>
    <w:rsid w:val="006A3EF2"/>
    <w:rsid w:val="006A44D0"/>
    <w:rsid w:val="006A48C1"/>
    <w:rsid w:val="006A510D"/>
    <w:rsid w:val="006A51A4"/>
    <w:rsid w:val="006B0291"/>
    <w:rsid w:val="006B06B2"/>
    <w:rsid w:val="006B1B2A"/>
    <w:rsid w:val="006B1FFA"/>
    <w:rsid w:val="006B20FA"/>
    <w:rsid w:val="006B3564"/>
    <w:rsid w:val="006B37E6"/>
    <w:rsid w:val="006B3AEC"/>
    <w:rsid w:val="006B3D8F"/>
    <w:rsid w:val="006B42E3"/>
    <w:rsid w:val="006B44E9"/>
    <w:rsid w:val="006B52EF"/>
    <w:rsid w:val="006B61D5"/>
    <w:rsid w:val="006B73E5"/>
    <w:rsid w:val="006C00A3"/>
    <w:rsid w:val="006C10FC"/>
    <w:rsid w:val="006C39D1"/>
    <w:rsid w:val="006C4B47"/>
    <w:rsid w:val="006C4FEE"/>
    <w:rsid w:val="006C615D"/>
    <w:rsid w:val="006C6C5D"/>
    <w:rsid w:val="006C782A"/>
    <w:rsid w:val="006C7AB5"/>
    <w:rsid w:val="006D062E"/>
    <w:rsid w:val="006D0817"/>
    <w:rsid w:val="006D0996"/>
    <w:rsid w:val="006D2405"/>
    <w:rsid w:val="006D3A0E"/>
    <w:rsid w:val="006D4A39"/>
    <w:rsid w:val="006D53A4"/>
    <w:rsid w:val="006D6748"/>
    <w:rsid w:val="006E08A7"/>
    <w:rsid w:val="006E08C4"/>
    <w:rsid w:val="006E091B"/>
    <w:rsid w:val="006E0FB3"/>
    <w:rsid w:val="006E10F4"/>
    <w:rsid w:val="006E2552"/>
    <w:rsid w:val="006E42C8"/>
    <w:rsid w:val="006E4800"/>
    <w:rsid w:val="006E485A"/>
    <w:rsid w:val="006E560F"/>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4694"/>
    <w:rsid w:val="007058CD"/>
    <w:rsid w:val="00705D75"/>
    <w:rsid w:val="00706293"/>
    <w:rsid w:val="00706A84"/>
    <w:rsid w:val="0070723B"/>
    <w:rsid w:val="007107C6"/>
    <w:rsid w:val="0071163B"/>
    <w:rsid w:val="007124A7"/>
    <w:rsid w:val="00712DA7"/>
    <w:rsid w:val="00714956"/>
    <w:rsid w:val="00715F89"/>
    <w:rsid w:val="007160FD"/>
    <w:rsid w:val="0071649F"/>
    <w:rsid w:val="00716FB7"/>
    <w:rsid w:val="00717C66"/>
    <w:rsid w:val="00717E8C"/>
    <w:rsid w:val="007205C4"/>
    <w:rsid w:val="0072144B"/>
    <w:rsid w:val="0072234D"/>
    <w:rsid w:val="00722D6B"/>
    <w:rsid w:val="0072360C"/>
    <w:rsid w:val="00723956"/>
    <w:rsid w:val="00723F1E"/>
    <w:rsid w:val="00724203"/>
    <w:rsid w:val="00725C3B"/>
    <w:rsid w:val="00725D14"/>
    <w:rsid w:val="007266FB"/>
    <w:rsid w:val="00731B7D"/>
    <w:rsid w:val="0073212B"/>
    <w:rsid w:val="0073364D"/>
    <w:rsid w:val="00733D6A"/>
    <w:rsid w:val="00734065"/>
    <w:rsid w:val="00734894"/>
    <w:rsid w:val="00735327"/>
    <w:rsid w:val="00735451"/>
    <w:rsid w:val="00735512"/>
    <w:rsid w:val="0073637A"/>
    <w:rsid w:val="00736836"/>
    <w:rsid w:val="00736F68"/>
    <w:rsid w:val="00737D54"/>
    <w:rsid w:val="00740573"/>
    <w:rsid w:val="00741479"/>
    <w:rsid w:val="007414DA"/>
    <w:rsid w:val="00741ACA"/>
    <w:rsid w:val="007435CA"/>
    <w:rsid w:val="007448D2"/>
    <w:rsid w:val="00744A73"/>
    <w:rsid w:val="00744DB8"/>
    <w:rsid w:val="00745C28"/>
    <w:rsid w:val="007460FF"/>
    <w:rsid w:val="007474D4"/>
    <w:rsid w:val="0075322D"/>
    <w:rsid w:val="00753D56"/>
    <w:rsid w:val="007564AE"/>
    <w:rsid w:val="00756B6F"/>
    <w:rsid w:val="00757591"/>
    <w:rsid w:val="00757633"/>
    <w:rsid w:val="00757A59"/>
    <w:rsid w:val="00757DD5"/>
    <w:rsid w:val="007617A7"/>
    <w:rsid w:val="00762125"/>
    <w:rsid w:val="00763593"/>
    <w:rsid w:val="007635C3"/>
    <w:rsid w:val="00765E06"/>
    <w:rsid w:val="00765F79"/>
    <w:rsid w:val="00766A1D"/>
    <w:rsid w:val="00766BC2"/>
    <w:rsid w:val="00770223"/>
    <w:rsid w:val="007706FF"/>
    <w:rsid w:val="00770891"/>
    <w:rsid w:val="00770C61"/>
    <w:rsid w:val="00772BA3"/>
    <w:rsid w:val="007760BC"/>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4140"/>
    <w:rsid w:val="00785BE0"/>
    <w:rsid w:val="0078667E"/>
    <w:rsid w:val="007919C8"/>
    <w:rsid w:val="007919DC"/>
    <w:rsid w:val="00791B72"/>
    <w:rsid w:val="00791C7F"/>
    <w:rsid w:val="007940CF"/>
    <w:rsid w:val="00796888"/>
    <w:rsid w:val="007A1326"/>
    <w:rsid w:val="007A1AA1"/>
    <w:rsid w:val="007A2B7B"/>
    <w:rsid w:val="007A3356"/>
    <w:rsid w:val="007A36F3"/>
    <w:rsid w:val="007A3DFA"/>
    <w:rsid w:val="007A4CEF"/>
    <w:rsid w:val="007A55A8"/>
    <w:rsid w:val="007B24C4"/>
    <w:rsid w:val="007B50E4"/>
    <w:rsid w:val="007B5236"/>
    <w:rsid w:val="007B6B2F"/>
    <w:rsid w:val="007C057B"/>
    <w:rsid w:val="007C1661"/>
    <w:rsid w:val="007C1A9E"/>
    <w:rsid w:val="007C2519"/>
    <w:rsid w:val="007C6E38"/>
    <w:rsid w:val="007D212E"/>
    <w:rsid w:val="007D458F"/>
    <w:rsid w:val="007D4E8A"/>
    <w:rsid w:val="007D5655"/>
    <w:rsid w:val="007D581D"/>
    <w:rsid w:val="007D5A52"/>
    <w:rsid w:val="007D73C0"/>
    <w:rsid w:val="007D7CF5"/>
    <w:rsid w:val="007D7E58"/>
    <w:rsid w:val="007E41AD"/>
    <w:rsid w:val="007E497E"/>
    <w:rsid w:val="007E51F4"/>
    <w:rsid w:val="007E5E9E"/>
    <w:rsid w:val="007E7486"/>
    <w:rsid w:val="007E7851"/>
    <w:rsid w:val="007F1493"/>
    <w:rsid w:val="007F15BC"/>
    <w:rsid w:val="007F3524"/>
    <w:rsid w:val="007F4619"/>
    <w:rsid w:val="007F576D"/>
    <w:rsid w:val="007F592C"/>
    <w:rsid w:val="007F60DB"/>
    <w:rsid w:val="007F637A"/>
    <w:rsid w:val="007F66A6"/>
    <w:rsid w:val="007F68BA"/>
    <w:rsid w:val="007F76BF"/>
    <w:rsid w:val="008003CD"/>
    <w:rsid w:val="00800512"/>
    <w:rsid w:val="00801331"/>
    <w:rsid w:val="00801687"/>
    <w:rsid w:val="008019EE"/>
    <w:rsid w:val="00802022"/>
    <w:rsid w:val="0080207C"/>
    <w:rsid w:val="008028A3"/>
    <w:rsid w:val="00803296"/>
    <w:rsid w:val="008059C1"/>
    <w:rsid w:val="0080621C"/>
    <w:rsid w:val="0080662F"/>
    <w:rsid w:val="00806B70"/>
    <w:rsid w:val="00806C91"/>
    <w:rsid w:val="0081065F"/>
    <w:rsid w:val="0081071A"/>
    <w:rsid w:val="00810E72"/>
    <w:rsid w:val="0081179B"/>
    <w:rsid w:val="00812DCB"/>
    <w:rsid w:val="00813FA5"/>
    <w:rsid w:val="0081475F"/>
    <w:rsid w:val="0081523F"/>
    <w:rsid w:val="00816151"/>
    <w:rsid w:val="00817268"/>
    <w:rsid w:val="008203B7"/>
    <w:rsid w:val="00820BB7"/>
    <w:rsid w:val="008212BE"/>
    <w:rsid w:val="008218CF"/>
    <w:rsid w:val="0082451D"/>
    <w:rsid w:val="008248E7"/>
    <w:rsid w:val="00824F02"/>
    <w:rsid w:val="00825595"/>
    <w:rsid w:val="00826BD1"/>
    <w:rsid w:val="00826C4F"/>
    <w:rsid w:val="00830A48"/>
    <w:rsid w:val="00831C89"/>
    <w:rsid w:val="00832DA5"/>
    <w:rsid w:val="00832F4B"/>
    <w:rsid w:val="008335E3"/>
    <w:rsid w:val="00833A2E"/>
    <w:rsid w:val="00833D65"/>
    <w:rsid w:val="00833EDF"/>
    <w:rsid w:val="00834038"/>
    <w:rsid w:val="008377AF"/>
    <w:rsid w:val="008404C4"/>
    <w:rsid w:val="0084056D"/>
    <w:rsid w:val="00841080"/>
    <w:rsid w:val="008412F7"/>
    <w:rsid w:val="008414BB"/>
    <w:rsid w:val="00841B54"/>
    <w:rsid w:val="00841D35"/>
    <w:rsid w:val="008425A2"/>
    <w:rsid w:val="008434A7"/>
    <w:rsid w:val="00843ED1"/>
    <w:rsid w:val="008455DA"/>
    <w:rsid w:val="0084631E"/>
    <w:rsid w:val="008467D0"/>
    <w:rsid w:val="008470D0"/>
    <w:rsid w:val="008505DC"/>
    <w:rsid w:val="008509F0"/>
    <w:rsid w:val="00851621"/>
    <w:rsid w:val="00851875"/>
    <w:rsid w:val="00852357"/>
    <w:rsid w:val="00852B7B"/>
    <w:rsid w:val="00853C8E"/>
    <w:rsid w:val="0085448C"/>
    <w:rsid w:val="00855048"/>
    <w:rsid w:val="008563D3"/>
    <w:rsid w:val="00856E64"/>
    <w:rsid w:val="00860A52"/>
    <w:rsid w:val="0086232C"/>
    <w:rsid w:val="00862960"/>
    <w:rsid w:val="00863532"/>
    <w:rsid w:val="008641E8"/>
    <w:rsid w:val="00864336"/>
    <w:rsid w:val="00865EC3"/>
    <w:rsid w:val="0086629C"/>
    <w:rsid w:val="00866415"/>
    <w:rsid w:val="0086672A"/>
    <w:rsid w:val="00867469"/>
    <w:rsid w:val="00870838"/>
    <w:rsid w:val="00870A3D"/>
    <w:rsid w:val="008736AC"/>
    <w:rsid w:val="00873771"/>
    <w:rsid w:val="008744C5"/>
    <w:rsid w:val="00874B08"/>
    <w:rsid w:val="00874C1F"/>
    <w:rsid w:val="0087724B"/>
    <w:rsid w:val="008773F6"/>
    <w:rsid w:val="00880A08"/>
    <w:rsid w:val="008813A0"/>
    <w:rsid w:val="00881B53"/>
    <w:rsid w:val="00882E98"/>
    <w:rsid w:val="00883241"/>
    <w:rsid w:val="00883242"/>
    <w:rsid w:val="00883A53"/>
    <w:rsid w:val="0088526C"/>
    <w:rsid w:val="00885C59"/>
    <w:rsid w:val="00885F34"/>
    <w:rsid w:val="00886B33"/>
    <w:rsid w:val="00887EAE"/>
    <w:rsid w:val="00890746"/>
    <w:rsid w:val="00890C47"/>
    <w:rsid w:val="00891390"/>
    <w:rsid w:val="00891C8E"/>
    <w:rsid w:val="0089256F"/>
    <w:rsid w:val="00893CDB"/>
    <w:rsid w:val="00893D12"/>
    <w:rsid w:val="0089468F"/>
    <w:rsid w:val="00895105"/>
    <w:rsid w:val="00895316"/>
    <w:rsid w:val="00895861"/>
    <w:rsid w:val="00897B91"/>
    <w:rsid w:val="008A00A0"/>
    <w:rsid w:val="008A0836"/>
    <w:rsid w:val="008A08A9"/>
    <w:rsid w:val="008A0D5A"/>
    <w:rsid w:val="008A1693"/>
    <w:rsid w:val="008A21F0"/>
    <w:rsid w:val="008A5DE5"/>
    <w:rsid w:val="008B17E8"/>
    <w:rsid w:val="008B1FDB"/>
    <w:rsid w:val="008B2A5B"/>
    <w:rsid w:val="008B367A"/>
    <w:rsid w:val="008B430F"/>
    <w:rsid w:val="008B44C9"/>
    <w:rsid w:val="008B4DA3"/>
    <w:rsid w:val="008B4FF4"/>
    <w:rsid w:val="008B5B31"/>
    <w:rsid w:val="008B62A0"/>
    <w:rsid w:val="008B6729"/>
    <w:rsid w:val="008B71D5"/>
    <w:rsid w:val="008B7F83"/>
    <w:rsid w:val="008C085A"/>
    <w:rsid w:val="008C1A20"/>
    <w:rsid w:val="008C1E09"/>
    <w:rsid w:val="008C2FB5"/>
    <w:rsid w:val="008C302C"/>
    <w:rsid w:val="008C4CAB"/>
    <w:rsid w:val="008C6461"/>
    <w:rsid w:val="008C6A74"/>
    <w:rsid w:val="008C6BA4"/>
    <w:rsid w:val="008C6F82"/>
    <w:rsid w:val="008C7CBC"/>
    <w:rsid w:val="008D0067"/>
    <w:rsid w:val="008D125E"/>
    <w:rsid w:val="008D2E6B"/>
    <w:rsid w:val="008D5308"/>
    <w:rsid w:val="008D55BF"/>
    <w:rsid w:val="008D61E0"/>
    <w:rsid w:val="008D637B"/>
    <w:rsid w:val="008D6722"/>
    <w:rsid w:val="008D6E1D"/>
    <w:rsid w:val="008D7AB2"/>
    <w:rsid w:val="008E0259"/>
    <w:rsid w:val="008E131D"/>
    <w:rsid w:val="008E43E0"/>
    <w:rsid w:val="008E4A0E"/>
    <w:rsid w:val="008E4E59"/>
    <w:rsid w:val="008E55E9"/>
    <w:rsid w:val="008F0115"/>
    <w:rsid w:val="008F0383"/>
    <w:rsid w:val="008F0764"/>
    <w:rsid w:val="008F1F6A"/>
    <w:rsid w:val="008F28E7"/>
    <w:rsid w:val="008F3EDF"/>
    <w:rsid w:val="008F56DB"/>
    <w:rsid w:val="008F62BA"/>
    <w:rsid w:val="0090053B"/>
    <w:rsid w:val="00900E59"/>
    <w:rsid w:val="00900FCF"/>
    <w:rsid w:val="00901298"/>
    <w:rsid w:val="00901936"/>
    <w:rsid w:val="009019BB"/>
    <w:rsid w:val="00902919"/>
    <w:rsid w:val="0090315B"/>
    <w:rsid w:val="009033B0"/>
    <w:rsid w:val="009035EB"/>
    <w:rsid w:val="00904350"/>
    <w:rsid w:val="00904D31"/>
    <w:rsid w:val="00905926"/>
    <w:rsid w:val="0090604A"/>
    <w:rsid w:val="00907038"/>
    <w:rsid w:val="009078AB"/>
    <w:rsid w:val="00907CC1"/>
    <w:rsid w:val="0091055E"/>
    <w:rsid w:val="00912C5D"/>
    <w:rsid w:val="00912EC7"/>
    <w:rsid w:val="009136EC"/>
    <w:rsid w:val="00913D40"/>
    <w:rsid w:val="00913F89"/>
    <w:rsid w:val="00915222"/>
    <w:rsid w:val="009153A2"/>
    <w:rsid w:val="0091571A"/>
    <w:rsid w:val="00915AC4"/>
    <w:rsid w:val="00920404"/>
    <w:rsid w:val="00920A1E"/>
    <w:rsid w:val="00920C71"/>
    <w:rsid w:val="00921F19"/>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37BA9"/>
    <w:rsid w:val="0094165A"/>
    <w:rsid w:val="00942056"/>
    <w:rsid w:val="009429D1"/>
    <w:rsid w:val="00942D03"/>
    <w:rsid w:val="00942E67"/>
    <w:rsid w:val="00943299"/>
    <w:rsid w:val="009438A7"/>
    <w:rsid w:val="00944378"/>
    <w:rsid w:val="009458AF"/>
    <w:rsid w:val="00946555"/>
    <w:rsid w:val="009520A1"/>
    <w:rsid w:val="009522E2"/>
    <w:rsid w:val="0095259D"/>
    <w:rsid w:val="009528C1"/>
    <w:rsid w:val="009531A8"/>
    <w:rsid w:val="009532C7"/>
    <w:rsid w:val="00953891"/>
    <w:rsid w:val="00953E82"/>
    <w:rsid w:val="009541D7"/>
    <w:rsid w:val="00955D6C"/>
    <w:rsid w:val="00956603"/>
    <w:rsid w:val="009570FD"/>
    <w:rsid w:val="00957107"/>
    <w:rsid w:val="0095794D"/>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3EF2"/>
    <w:rsid w:val="009743AD"/>
    <w:rsid w:val="009771A9"/>
    <w:rsid w:val="00981475"/>
    <w:rsid w:val="00981668"/>
    <w:rsid w:val="00984331"/>
    <w:rsid w:val="009843C6"/>
    <w:rsid w:val="00984C07"/>
    <w:rsid w:val="00985F69"/>
    <w:rsid w:val="00986B32"/>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48E9"/>
    <w:rsid w:val="009A4ABC"/>
    <w:rsid w:val="009A7743"/>
    <w:rsid w:val="009B08F7"/>
    <w:rsid w:val="009B165F"/>
    <w:rsid w:val="009B2E67"/>
    <w:rsid w:val="009B417F"/>
    <w:rsid w:val="009B4483"/>
    <w:rsid w:val="009B4E88"/>
    <w:rsid w:val="009B50A7"/>
    <w:rsid w:val="009B5879"/>
    <w:rsid w:val="009B5A96"/>
    <w:rsid w:val="009B6030"/>
    <w:rsid w:val="009C0698"/>
    <w:rsid w:val="009C098A"/>
    <w:rsid w:val="009C0DA0"/>
    <w:rsid w:val="009C115E"/>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105"/>
    <w:rsid w:val="009D67D9"/>
    <w:rsid w:val="009D7742"/>
    <w:rsid w:val="009D7D50"/>
    <w:rsid w:val="009E037B"/>
    <w:rsid w:val="009E05EC"/>
    <w:rsid w:val="009E0CF8"/>
    <w:rsid w:val="009E16BB"/>
    <w:rsid w:val="009E17F7"/>
    <w:rsid w:val="009E3679"/>
    <w:rsid w:val="009E3DA3"/>
    <w:rsid w:val="009E4484"/>
    <w:rsid w:val="009E4D22"/>
    <w:rsid w:val="009E56EB"/>
    <w:rsid w:val="009E6AB6"/>
    <w:rsid w:val="009E6B21"/>
    <w:rsid w:val="009E7B73"/>
    <w:rsid w:val="009E7F27"/>
    <w:rsid w:val="009F1A7D"/>
    <w:rsid w:val="009F25A7"/>
    <w:rsid w:val="009F2BCC"/>
    <w:rsid w:val="009F3431"/>
    <w:rsid w:val="009F3838"/>
    <w:rsid w:val="009F3ECD"/>
    <w:rsid w:val="009F4B19"/>
    <w:rsid w:val="009F5454"/>
    <w:rsid w:val="009F5F05"/>
    <w:rsid w:val="009F7315"/>
    <w:rsid w:val="009F73D1"/>
    <w:rsid w:val="00A00D40"/>
    <w:rsid w:val="00A01215"/>
    <w:rsid w:val="00A01FE7"/>
    <w:rsid w:val="00A03A72"/>
    <w:rsid w:val="00A04A93"/>
    <w:rsid w:val="00A070D4"/>
    <w:rsid w:val="00A07569"/>
    <w:rsid w:val="00A07749"/>
    <w:rsid w:val="00A078FB"/>
    <w:rsid w:val="00A10CE1"/>
    <w:rsid w:val="00A10CED"/>
    <w:rsid w:val="00A11A30"/>
    <w:rsid w:val="00A128C6"/>
    <w:rsid w:val="00A143CE"/>
    <w:rsid w:val="00A16D9B"/>
    <w:rsid w:val="00A21A49"/>
    <w:rsid w:val="00A22669"/>
    <w:rsid w:val="00A231E9"/>
    <w:rsid w:val="00A2324F"/>
    <w:rsid w:val="00A23647"/>
    <w:rsid w:val="00A245FE"/>
    <w:rsid w:val="00A25DD9"/>
    <w:rsid w:val="00A27403"/>
    <w:rsid w:val="00A2765E"/>
    <w:rsid w:val="00A277F9"/>
    <w:rsid w:val="00A30056"/>
    <w:rsid w:val="00A307AE"/>
    <w:rsid w:val="00A31018"/>
    <w:rsid w:val="00A31B44"/>
    <w:rsid w:val="00A350CB"/>
    <w:rsid w:val="00A3511D"/>
    <w:rsid w:val="00A35E8B"/>
    <w:rsid w:val="00A361C6"/>
    <w:rsid w:val="00A3669F"/>
    <w:rsid w:val="00A374D7"/>
    <w:rsid w:val="00A37D04"/>
    <w:rsid w:val="00A402E1"/>
    <w:rsid w:val="00A41A01"/>
    <w:rsid w:val="00A429A9"/>
    <w:rsid w:val="00A42FC5"/>
    <w:rsid w:val="00A43417"/>
    <w:rsid w:val="00A43CFF"/>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B34"/>
    <w:rsid w:val="00A60D26"/>
    <w:rsid w:val="00A6333C"/>
    <w:rsid w:val="00A64F90"/>
    <w:rsid w:val="00A65A2B"/>
    <w:rsid w:val="00A668CF"/>
    <w:rsid w:val="00A67324"/>
    <w:rsid w:val="00A6747C"/>
    <w:rsid w:val="00A7011C"/>
    <w:rsid w:val="00A70170"/>
    <w:rsid w:val="00A703C4"/>
    <w:rsid w:val="00A70DF8"/>
    <w:rsid w:val="00A7188F"/>
    <w:rsid w:val="00A72659"/>
    <w:rsid w:val="00A726C7"/>
    <w:rsid w:val="00A72C7B"/>
    <w:rsid w:val="00A72F3C"/>
    <w:rsid w:val="00A7409C"/>
    <w:rsid w:val="00A752B5"/>
    <w:rsid w:val="00A774B4"/>
    <w:rsid w:val="00A77927"/>
    <w:rsid w:val="00A80DA5"/>
    <w:rsid w:val="00A81734"/>
    <w:rsid w:val="00A81791"/>
    <w:rsid w:val="00A81927"/>
    <w:rsid w:val="00A8195D"/>
    <w:rsid w:val="00A81B75"/>
    <w:rsid w:val="00A81DC9"/>
    <w:rsid w:val="00A82923"/>
    <w:rsid w:val="00A83203"/>
    <w:rsid w:val="00A8356E"/>
    <w:rsid w:val="00A8372C"/>
    <w:rsid w:val="00A83D2B"/>
    <w:rsid w:val="00A855FA"/>
    <w:rsid w:val="00A905C6"/>
    <w:rsid w:val="00A90A0B"/>
    <w:rsid w:val="00A912FE"/>
    <w:rsid w:val="00A91418"/>
    <w:rsid w:val="00A91A18"/>
    <w:rsid w:val="00A91B40"/>
    <w:rsid w:val="00A9244B"/>
    <w:rsid w:val="00A9306B"/>
    <w:rsid w:val="00A932DF"/>
    <w:rsid w:val="00A947CF"/>
    <w:rsid w:val="00A95980"/>
    <w:rsid w:val="00A95F5B"/>
    <w:rsid w:val="00A96D9C"/>
    <w:rsid w:val="00A97222"/>
    <w:rsid w:val="00A9772A"/>
    <w:rsid w:val="00AA019E"/>
    <w:rsid w:val="00AA18E2"/>
    <w:rsid w:val="00AA22B0"/>
    <w:rsid w:val="00AA2B19"/>
    <w:rsid w:val="00AA3B89"/>
    <w:rsid w:val="00AA5AE4"/>
    <w:rsid w:val="00AA5E50"/>
    <w:rsid w:val="00AA642B"/>
    <w:rsid w:val="00AB0677"/>
    <w:rsid w:val="00AB0B02"/>
    <w:rsid w:val="00AB0E45"/>
    <w:rsid w:val="00AB0FE0"/>
    <w:rsid w:val="00AB1983"/>
    <w:rsid w:val="00AB23C3"/>
    <w:rsid w:val="00AB24DB"/>
    <w:rsid w:val="00AB27AB"/>
    <w:rsid w:val="00AB35D0"/>
    <w:rsid w:val="00AB4750"/>
    <w:rsid w:val="00AB6B59"/>
    <w:rsid w:val="00AB77E7"/>
    <w:rsid w:val="00AC0935"/>
    <w:rsid w:val="00AC1DCF"/>
    <w:rsid w:val="00AC23B1"/>
    <w:rsid w:val="00AC25B8"/>
    <w:rsid w:val="00AC260E"/>
    <w:rsid w:val="00AC2AF9"/>
    <w:rsid w:val="00AC2F71"/>
    <w:rsid w:val="00AC47A6"/>
    <w:rsid w:val="00AC4903"/>
    <w:rsid w:val="00AC60C5"/>
    <w:rsid w:val="00AC67E9"/>
    <w:rsid w:val="00AC78ED"/>
    <w:rsid w:val="00AD02D3"/>
    <w:rsid w:val="00AD0626"/>
    <w:rsid w:val="00AD3675"/>
    <w:rsid w:val="00AD56A9"/>
    <w:rsid w:val="00AD69C4"/>
    <w:rsid w:val="00AD6F0C"/>
    <w:rsid w:val="00AE0824"/>
    <w:rsid w:val="00AE1C5F"/>
    <w:rsid w:val="00AE23DD"/>
    <w:rsid w:val="00AE3899"/>
    <w:rsid w:val="00AE59FA"/>
    <w:rsid w:val="00AE5E23"/>
    <w:rsid w:val="00AE6CD2"/>
    <w:rsid w:val="00AE776A"/>
    <w:rsid w:val="00AF1F68"/>
    <w:rsid w:val="00AF2546"/>
    <w:rsid w:val="00AF2658"/>
    <w:rsid w:val="00AF27B7"/>
    <w:rsid w:val="00AF27BF"/>
    <w:rsid w:val="00AF2BB2"/>
    <w:rsid w:val="00AF3C5D"/>
    <w:rsid w:val="00AF4817"/>
    <w:rsid w:val="00AF4D9A"/>
    <w:rsid w:val="00AF726A"/>
    <w:rsid w:val="00AF7AB4"/>
    <w:rsid w:val="00AF7B91"/>
    <w:rsid w:val="00AF7CE1"/>
    <w:rsid w:val="00B00015"/>
    <w:rsid w:val="00B0033A"/>
    <w:rsid w:val="00B01B47"/>
    <w:rsid w:val="00B031F6"/>
    <w:rsid w:val="00B043A6"/>
    <w:rsid w:val="00B06DE8"/>
    <w:rsid w:val="00B077AD"/>
    <w:rsid w:val="00B07AE1"/>
    <w:rsid w:val="00B07D23"/>
    <w:rsid w:val="00B11626"/>
    <w:rsid w:val="00B12968"/>
    <w:rsid w:val="00B12AF5"/>
    <w:rsid w:val="00B131FF"/>
    <w:rsid w:val="00B13498"/>
    <w:rsid w:val="00B13DA2"/>
    <w:rsid w:val="00B14BD8"/>
    <w:rsid w:val="00B15238"/>
    <w:rsid w:val="00B15830"/>
    <w:rsid w:val="00B1672A"/>
    <w:rsid w:val="00B16E71"/>
    <w:rsid w:val="00B174BD"/>
    <w:rsid w:val="00B17F18"/>
    <w:rsid w:val="00B2001C"/>
    <w:rsid w:val="00B20690"/>
    <w:rsid w:val="00B20B2A"/>
    <w:rsid w:val="00B21179"/>
    <w:rsid w:val="00B2129B"/>
    <w:rsid w:val="00B212B6"/>
    <w:rsid w:val="00B215A8"/>
    <w:rsid w:val="00B22FA7"/>
    <w:rsid w:val="00B239C4"/>
    <w:rsid w:val="00B23D86"/>
    <w:rsid w:val="00B2418B"/>
    <w:rsid w:val="00B24845"/>
    <w:rsid w:val="00B26370"/>
    <w:rsid w:val="00B27039"/>
    <w:rsid w:val="00B27C56"/>
    <w:rsid w:val="00B27D18"/>
    <w:rsid w:val="00B300DB"/>
    <w:rsid w:val="00B30D96"/>
    <w:rsid w:val="00B313C4"/>
    <w:rsid w:val="00B31EA7"/>
    <w:rsid w:val="00B32BEC"/>
    <w:rsid w:val="00B344F4"/>
    <w:rsid w:val="00B35B87"/>
    <w:rsid w:val="00B375B6"/>
    <w:rsid w:val="00B40556"/>
    <w:rsid w:val="00B41D0C"/>
    <w:rsid w:val="00B42A36"/>
    <w:rsid w:val="00B43107"/>
    <w:rsid w:val="00B45AC4"/>
    <w:rsid w:val="00B45E0A"/>
    <w:rsid w:val="00B46AD2"/>
    <w:rsid w:val="00B47A18"/>
    <w:rsid w:val="00B51CD5"/>
    <w:rsid w:val="00B53824"/>
    <w:rsid w:val="00B53857"/>
    <w:rsid w:val="00B54009"/>
    <w:rsid w:val="00B54A00"/>
    <w:rsid w:val="00B54B6C"/>
    <w:rsid w:val="00B54C82"/>
    <w:rsid w:val="00B55A04"/>
    <w:rsid w:val="00B55CEE"/>
    <w:rsid w:val="00B56FB1"/>
    <w:rsid w:val="00B6083F"/>
    <w:rsid w:val="00B61504"/>
    <w:rsid w:val="00B620AE"/>
    <w:rsid w:val="00B62E95"/>
    <w:rsid w:val="00B63ABC"/>
    <w:rsid w:val="00B64D3D"/>
    <w:rsid w:val="00B64D47"/>
    <w:rsid w:val="00B64DDE"/>
    <w:rsid w:val="00B64F0A"/>
    <w:rsid w:val="00B6562C"/>
    <w:rsid w:val="00B6593D"/>
    <w:rsid w:val="00B6729E"/>
    <w:rsid w:val="00B720C9"/>
    <w:rsid w:val="00B7391B"/>
    <w:rsid w:val="00B73ACC"/>
    <w:rsid w:val="00B743E7"/>
    <w:rsid w:val="00B74B80"/>
    <w:rsid w:val="00B7567D"/>
    <w:rsid w:val="00B768A9"/>
    <w:rsid w:val="00B76E90"/>
    <w:rsid w:val="00B8005C"/>
    <w:rsid w:val="00B8048E"/>
    <w:rsid w:val="00B82050"/>
    <w:rsid w:val="00B82E5F"/>
    <w:rsid w:val="00B83807"/>
    <w:rsid w:val="00B8666B"/>
    <w:rsid w:val="00B86C64"/>
    <w:rsid w:val="00B904F4"/>
    <w:rsid w:val="00B90BD1"/>
    <w:rsid w:val="00B92536"/>
    <w:rsid w:val="00B9274D"/>
    <w:rsid w:val="00B94207"/>
    <w:rsid w:val="00B945D4"/>
    <w:rsid w:val="00B9506C"/>
    <w:rsid w:val="00B9776A"/>
    <w:rsid w:val="00B97B50"/>
    <w:rsid w:val="00BA1FBB"/>
    <w:rsid w:val="00BA27AE"/>
    <w:rsid w:val="00BA3959"/>
    <w:rsid w:val="00BA563D"/>
    <w:rsid w:val="00BA5BCC"/>
    <w:rsid w:val="00BB001D"/>
    <w:rsid w:val="00BB0FA6"/>
    <w:rsid w:val="00BB1855"/>
    <w:rsid w:val="00BB2332"/>
    <w:rsid w:val="00BB239F"/>
    <w:rsid w:val="00BB2494"/>
    <w:rsid w:val="00BB2522"/>
    <w:rsid w:val="00BB28A3"/>
    <w:rsid w:val="00BB5218"/>
    <w:rsid w:val="00BB72C0"/>
    <w:rsid w:val="00BB7FF3"/>
    <w:rsid w:val="00BC0AF1"/>
    <w:rsid w:val="00BC1C62"/>
    <w:rsid w:val="00BC27BE"/>
    <w:rsid w:val="00BC3779"/>
    <w:rsid w:val="00BC41A0"/>
    <w:rsid w:val="00BC43D8"/>
    <w:rsid w:val="00BC5A86"/>
    <w:rsid w:val="00BC7AB9"/>
    <w:rsid w:val="00BD0186"/>
    <w:rsid w:val="00BD059C"/>
    <w:rsid w:val="00BD0D32"/>
    <w:rsid w:val="00BD1661"/>
    <w:rsid w:val="00BD1A59"/>
    <w:rsid w:val="00BD6178"/>
    <w:rsid w:val="00BD6348"/>
    <w:rsid w:val="00BD7231"/>
    <w:rsid w:val="00BD7990"/>
    <w:rsid w:val="00BE071C"/>
    <w:rsid w:val="00BE147F"/>
    <w:rsid w:val="00BE1655"/>
    <w:rsid w:val="00BE1BBC"/>
    <w:rsid w:val="00BE2DD2"/>
    <w:rsid w:val="00BE3763"/>
    <w:rsid w:val="00BE43C0"/>
    <w:rsid w:val="00BE46B5"/>
    <w:rsid w:val="00BE6663"/>
    <w:rsid w:val="00BE69B7"/>
    <w:rsid w:val="00BE6E4A"/>
    <w:rsid w:val="00BF0917"/>
    <w:rsid w:val="00BF0CD7"/>
    <w:rsid w:val="00BF0F32"/>
    <w:rsid w:val="00BF0F60"/>
    <w:rsid w:val="00BF143E"/>
    <w:rsid w:val="00BF15CE"/>
    <w:rsid w:val="00BF2157"/>
    <w:rsid w:val="00BF2BEE"/>
    <w:rsid w:val="00BF2FC3"/>
    <w:rsid w:val="00BF3551"/>
    <w:rsid w:val="00BF37C3"/>
    <w:rsid w:val="00BF4F07"/>
    <w:rsid w:val="00BF695B"/>
    <w:rsid w:val="00BF6A14"/>
    <w:rsid w:val="00BF71B0"/>
    <w:rsid w:val="00C0161F"/>
    <w:rsid w:val="00C02608"/>
    <w:rsid w:val="00C030BD"/>
    <w:rsid w:val="00C036C3"/>
    <w:rsid w:val="00C03CCA"/>
    <w:rsid w:val="00C040E8"/>
    <w:rsid w:val="00C041C3"/>
    <w:rsid w:val="00C0499E"/>
    <w:rsid w:val="00C04BB2"/>
    <w:rsid w:val="00C04F4A"/>
    <w:rsid w:val="00C058AF"/>
    <w:rsid w:val="00C06484"/>
    <w:rsid w:val="00C06F9E"/>
    <w:rsid w:val="00C07776"/>
    <w:rsid w:val="00C07C0D"/>
    <w:rsid w:val="00C07ED7"/>
    <w:rsid w:val="00C10210"/>
    <w:rsid w:val="00C1035C"/>
    <w:rsid w:val="00C1140E"/>
    <w:rsid w:val="00C1358F"/>
    <w:rsid w:val="00C13C2A"/>
    <w:rsid w:val="00C13CE8"/>
    <w:rsid w:val="00C14187"/>
    <w:rsid w:val="00C14F76"/>
    <w:rsid w:val="00C15151"/>
    <w:rsid w:val="00C15BAD"/>
    <w:rsid w:val="00C1663D"/>
    <w:rsid w:val="00C16B6B"/>
    <w:rsid w:val="00C179BC"/>
    <w:rsid w:val="00C17F8C"/>
    <w:rsid w:val="00C211E6"/>
    <w:rsid w:val="00C216F2"/>
    <w:rsid w:val="00C21F02"/>
    <w:rsid w:val="00C22446"/>
    <w:rsid w:val="00C22681"/>
    <w:rsid w:val="00C22FB5"/>
    <w:rsid w:val="00C23B34"/>
    <w:rsid w:val="00C24236"/>
    <w:rsid w:val="00C24CBF"/>
    <w:rsid w:val="00C25C66"/>
    <w:rsid w:val="00C2676C"/>
    <w:rsid w:val="00C2710B"/>
    <w:rsid w:val="00C279C2"/>
    <w:rsid w:val="00C308D8"/>
    <w:rsid w:val="00C3183E"/>
    <w:rsid w:val="00C33531"/>
    <w:rsid w:val="00C33B9E"/>
    <w:rsid w:val="00C34194"/>
    <w:rsid w:val="00C3469A"/>
    <w:rsid w:val="00C35EF7"/>
    <w:rsid w:val="00C37BAE"/>
    <w:rsid w:val="00C4043D"/>
    <w:rsid w:val="00C40DAA"/>
    <w:rsid w:val="00C41110"/>
    <w:rsid w:val="00C41F7E"/>
    <w:rsid w:val="00C42A1B"/>
    <w:rsid w:val="00C42B41"/>
    <w:rsid w:val="00C42C1F"/>
    <w:rsid w:val="00C44A8D"/>
    <w:rsid w:val="00C44CF8"/>
    <w:rsid w:val="00C4536B"/>
    <w:rsid w:val="00C45B91"/>
    <w:rsid w:val="00C460A1"/>
    <w:rsid w:val="00C467BC"/>
    <w:rsid w:val="00C46C69"/>
    <w:rsid w:val="00C4789C"/>
    <w:rsid w:val="00C5040C"/>
    <w:rsid w:val="00C523C4"/>
    <w:rsid w:val="00C52C02"/>
    <w:rsid w:val="00C52DCB"/>
    <w:rsid w:val="00C56D39"/>
    <w:rsid w:val="00C57EE8"/>
    <w:rsid w:val="00C61072"/>
    <w:rsid w:val="00C61CFF"/>
    <w:rsid w:val="00C6243C"/>
    <w:rsid w:val="00C62F54"/>
    <w:rsid w:val="00C63AEA"/>
    <w:rsid w:val="00C6476A"/>
    <w:rsid w:val="00C67BBF"/>
    <w:rsid w:val="00C70168"/>
    <w:rsid w:val="00C71155"/>
    <w:rsid w:val="00C718DD"/>
    <w:rsid w:val="00C71AFB"/>
    <w:rsid w:val="00C74707"/>
    <w:rsid w:val="00C75930"/>
    <w:rsid w:val="00C767C7"/>
    <w:rsid w:val="00C779FD"/>
    <w:rsid w:val="00C77D84"/>
    <w:rsid w:val="00C8030A"/>
    <w:rsid w:val="00C80B9E"/>
    <w:rsid w:val="00C8168E"/>
    <w:rsid w:val="00C833A9"/>
    <w:rsid w:val="00C841B7"/>
    <w:rsid w:val="00C84A6C"/>
    <w:rsid w:val="00C8667D"/>
    <w:rsid w:val="00C86967"/>
    <w:rsid w:val="00C911DE"/>
    <w:rsid w:val="00C91281"/>
    <w:rsid w:val="00C928A8"/>
    <w:rsid w:val="00C93044"/>
    <w:rsid w:val="00C95246"/>
    <w:rsid w:val="00C973A5"/>
    <w:rsid w:val="00CA103E"/>
    <w:rsid w:val="00CA1640"/>
    <w:rsid w:val="00CA450C"/>
    <w:rsid w:val="00CA48E4"/>
    <w:rsid w:val="00CA6C45"/>
    <w:rsid w:val="00CA74F6"/>
    <w:rsid w:val="00CA7603"/>
    <w:rsid w:val="00CB067E"/>
    <w:rsid w:val="00CB364E"/>
    <w:rsid w:val="00CB37B8"/>
    <w:rsid w:val="00CB4F1A"/>
    <w:rsid w:val="00CB58B4"/>
    <w:rsid w:val="00CB5CB5"/>
    <w:rsid w:val="00CB6577"/>
    <w:rsid w:val="00CB6768"/>
    <w:rsid w:val="00CB74C7"/>
    <w:rsid w:val="00CB78D1"/>
    <w:rsid w:val="00CC1FE9"/>
    <w:rsid w:val="00CC3B49"/>
    <w:rsid w:val="00CC3D04"/>
    <w:rsid w:val="00CC4AF7"/>
    <w:rsid w:val="00CC54E5"/>
    <w:rsid w:val="00CC6B96"/>
    <w:rsid w:val="00CC6F04"/>
    <w:rsid w:val="00CC6FB7"/>
    <w:rsid w:val="00CC7B94"/>
    <w:rsid w:val="00CD0E70"/>
    <w:rsid w:val="00CD125E"/>
    <w:rsid w:val="00CD35F1"/>
    <w:rsid w:val="00CD39BC"/>
    <w:rsid w:val="00CD5A94"/>
    <w:rsid w:val="00CD6E8E"/>
    <w:rsid w:val="00CE161F"/>
    <w:rsid w:val="00CE2A1B"/>
    <w:rsid w:val="00CE2CC6"/>
    <w:rsid w:val="00CE3529"/>
    <w:rsid w:val="00CE4320"/>
    <w:rsid w:val="00CE5D9A"/>
    <w:rsid w:val="00CE76CD"/>
    <w:rsid w:val="00CF0B65"/>
    <w:rsid w:val="00CF1C1F"/>
    <w:rsid w:val="00CF2390"/>
    <w:rsid w:val="00CF3B5E"/>
    <w:rsid w:val="00CF3BA6"/>
    <w:rsid w:val="00CF4E8C"/>
    <w:rsid w:val="00CF5BA0"/>
    <w:rsid w:val="00CF5FAB"/>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B12"/>
    <w:rsid w:val="00D15E5B"/>
    <w:rsid w:val="00D17C62"/>
    <w:rsid w:val="00D21586"/>
    <w:rsid w:val="00D21B96"/>
    <w:rsid w:val="00D21EA5"/>
    <w:rsid w:val="00D23A38"/>
    <w:rsid w:val="00D2574C"/>
    <w:rsid w:val="00D26D79"/>
    <w:rsid w:val="00D27C2B"/>
    <w:rsid w:val="00D30B21"/>
    <w:rsid w:val="00D33363"/>
    <w:rsid w:val="00D34529"/>
    <w:rsid w:val="00D34943"/>
    <w:rsid w:val="00D34A2B"/>
    <w:rsid w:val="00D35409"/>
    <w:rsid w:val="00D359D4"/>
    <w:rsid w:val="00D35F9D"/>
    <w:rsid w:val="00D378CD"/>
    <w:rsid w:val="00D41B88"/>
    <w:rsid w:val="00D41E23"/>
    <w:rsid w:val="00D429EC"/>
    <w:rsid w:val="00D42DDB"/>
    <w:rsid w:val="00D43D44"/>
    <w:rsid w:val="00D43EBB"/>
    <w:rsid w:val="00D4478E"/>
    <w:rsid w:val="00D44E4E"/>
    <w:rsid w:val="00D4640A"/>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6022B"/>
    <w:rsid w:val="00D60C40"/>
    <w:rsid w:val="00D6138D"/>
    <w:rsid w:val="00D6166E"/>
    <w:rsid w:val="00D63126"/>
    <w:rsid w:val="00D635AF"/>
    <w:rsid w:val="00D63A67"/>
    <w:rsid w:val="00D646C9"/>
    <w:rsid w:val="00D6492E"/>
    <w:rsid w:val="00D65845"/>
    <w:rsid w:val="00D66A12"/>
    <w:rsid w:val="00D70087"/>
    <w:rsid w:val="00D7079E"/>
    <w:rsid w:val="00D70823"/>
    <w:rsid w:val="00D70AB1"/>
    <w:rsid w:val="00D70F23"/>
    <w:rsid w:val="00D73DD6"/>
    <w:rsid w:val="00D745D7"/>
    <w:rsid w:val="00D745F5"/>
    <w:rsid w:val="00D75129"/>
    <w:rsid w:val="00D75392"/>
    <w:rsid w:val="00D7585E"/>
    <w:rsid w:val="00D759A3"/>
    <w:rsid w:val="00D76B0E"/>
    <w:rsid w:val="00D82E32"/>
    <w:rsid w:val="00D83974"/>
    <w:rsid w:val="00D84133"/>
    <w:rsid w:val="00D8431C"/>
    <w:rsid w:val="00D85133"/>
    <w:rsid w:val="00D85E9D"/>
    <w:rsid w:val="00D8790C"/>
    <w:rsid w:val="00D91607"/>
    <w:rsid w:val="00D92C82"/>
    <w:rsid w:val="00D93336"/>
    <w:rsid w:val="00D94314"/>
    <w:rsid w:val="00D95BC7"/>
    <w:rsid w:val="00D95C17"/>
    <w:rsid w:val="00D96043"/>
    <w:rsid w:val="00D974BF"/>
    <w:rsid w:val="00D97779"/>
    <w:rsid w:val="00DA14AB"/>
    <w:rsid w:val="00DA237B"/>
    <w:rsid w:val="00DA52F5"/>
    <w:rsid w:val="00DA73A3"/>
    <w:rsid w:val="00DA7596"/>
    <w:rsid w:val="00DA76DD"/>
    <w:rsid w:val="00DB1424"/>
    <w:rsid w:val="00DB3080"/>
    <w:rsid w:val="00DB4E12"/>
    <w:rsid w:val="00DB5771"/>
    <w:rsid w:val="00DB586E"/>
    <w:rsid w:val="00DC0AB6"/>
    <w:rsid w:val="00DC0FFF"/>
    <w:rsid w:val="00DC21CF"/>
    <w:rsid w:val="00DC3395"/>
    <w:rsid w:val="00DC3664"/>
    <w:rsid w:val="00DC463F"/>
    <w:rsid w:val="00DC4B9B"/>
    <w:rsid w:val="00DC6162"/>
    <w:rsid w:val="00DC6C4A"/>
    <w:rsid w:val="00DC6EFC"/>
    <w:rsid w:val="00DC7CDE"/>
    <w:rsid w:val="00DD04B1"/>
    <w:rsid w:val="00DD0E44"/>
    <w:rsid w:val="00DD18CD"/>
    <w:rsid w:val="00DD195B"/>
    <w:rsid w:val="00DD243F"/>
    <w:rsid w:val="00DD46E9"/>
    <w:rsid w:val="00DD4711"/>
    <w:rsid w:val="00DD4812"/>
    <w:rsid w:val="00DD4CA7"/>
    <w:rsid w:val="00DE0097"/>
    <w:rsid w:val="00DE05AE"/>
    <w:rsid w:val="00DE0979"/>
    <w:rsid w:val="00DE0DA0"/>
    <w:rsid w:val="00DE12E9"/>
    <w:rsid w:val="00DE301D"/>
    <w:rsid w:val="00DE33EC"/>
    <w:rsid w:val="00DE43F4"/>
    <w:rsid w:val="00DE5391"/>
    <w:rsid w:val="00DE53F8"/>
    <w:rsid w:val="00DE5A51"/>
    <w:rsid w:val="00DE60E6"/>
    <w:rsid w:val="00DE6C9B"/>
    <w:rsid w:val="00DE74DC"/>
    <w:rsid w:val="00DE7D5A"/>
    <w:rsid w:val="00DF1EC4"/>
    <w:rsid w:val="00DF247C"/>
    <w:rsid w:val="00DF3F4F"/>
    <w:rsid w:val="00DF478D"/>
    <w:rsid w:val="00DF707E"/>
    <w:rsid w:val="00DF70A1"/>
    <w:rsid w:val="00DF759D"/>
    <w:rsid w:val="00E003AF"/>
    <w:rsid w:val="00E00482"/>
    <w:rsid w:val="00E018C3"/>
    <w:rsid w:val="00E01C15"/>
    <w:rsid w:val="00E052B1"/>
    <w:rsid w:val="00E05886"/>
    <w:rsid w:val="00E104C6"/>
    <w:rsid w:val="00E10C02"/>
    <w:rsid w:val="00E134D8"/>
    <w:rsid w:val="00E137F4"/>
    <w:rsid w:val="00E164F2"/>
    <w:rsid w:val="00E16846"/>
    <w:rsid w:val="00E16F61"/>
    <w:rsid w:val="00E178A7"/>
    <w:rsid w:val="00E20F6A"/>
    <w:rsid w:val="00E21A25"/>
    <w:rsid w:val="00E23303"/>
    <w:rsid w:val="00E239E0"/>
    <w:rsid w:val="00E24071"/>
    <w:rsid w:val="00E253CA"/>
    <w:rsid w:val="00E2771C"/>
    <w:rsid w:val="00E31D50"/>
    <w:rsid w:val="00E324D9"/>
    <w:rsid w:val="00E32CEA"/>
    <w:rsid w:val="00E331FB"/>
    <w:rsid w:val="00E33DF4"/>
    <w:rsid w:val="00E35EDE"/>
    <w:rsid w:val="00E364AA"/>
    <w:rsid w:val="00E36528"/>
    <w:rsid w:val="00E409B4"/>
    <w:rsid w:val="00E40CF7"/>
    <w:rsid w:val="00E413B8"/>
    <w:rsid w:val="00E434EB"/>
    <w:rsid w:val="00E437E4"/>
    <w:rsid w:val="00E440C0"/>
    <w:rsid w:val="00E44750"/>
    <w:rsid w:val="00E46594"/>
    <w:rsid w:val="00E4683D"/>
    <w:rsid w:val="00E46CA0"/>
    <w:rsid w:val="00E4765C"/>
    <w:rsid w:val="00E504A1"/>
    <w:rsid w:val="00E51231"/>
    <w:rsid w:val="00E52A67"/>
    <w:rsid w:val="00E5550A"/>
    <w:rsid w:val="00E602A7"/>
    <w:rsid w:val="00E619E1"/>
    <w:rsid w:val="00E62FBE"/>
    <w:rsid w:val="00E63389"/>
    <w:rsid w:val="00E64597"/>
    <w:rsid w:val="00E64F41"/>
    <w:rsid w:val="00E65780"/>
    <w:rsid w:val="00E66AA1"/>
    <w:rsid w:val="00E66B6A"/>
    <w:rsid w:val="00E71243"/>
    <w:rsid w:val="00E71362"/>
    <w:rsid w:val="00E714D8"/>
    <w:rsid w:val="00E7168A"/>
    <w:rsid w:val="00E71D25"/>
    <w:rsid w:val="00E71FF5"/>
    <w:rsid w:val="00E7286D"/>
    <w:rsid w:val="00E7295C"/>
    <w:rsid w:val="00E73306"/>
    <w:rsid w:val="00E74817"/>
    <w:rsid w:val="00E74D5E"/>
    <w:rsid w:val="00E74FE4"/>
    <w:rsid w:val="00E7553D"/>
    <w:rsid w:val="00E76133"/>
    <w:rsid w:val="00E7738D"/>
    <w:rsid w:val="00E7751C"/>
    <w:rsid w:val="00E77D9A"/>
    <w:rsid w:val="00E77FE4"/>
    <w:rsid w:val="00E80EF3"/>
    <w:rsid w:val="00E81633"/>
    <w:rsid w:val="00E82AED"/>
    <w:rsid w:val="00E82FCC"/>
    <w:rsid w:val="00E831A3"/>
    <w:rsid w:val="00E862B5"/>
    <w:rsid w:val="00E863D8"/>
    <w:rsid w:val="00E86733"/>
    <w:rsid w:val="00E86927"/>
    <w:rsid w:val="00E8700D"/>
    <w:rsid w:val="00E87094"/>
    <w:rsid w:val="00E9108A"/>
    <w:rsid w:val="00E92360"/>
    <w:rsid w:val="00E92534"/>
    <w:rsid w:val="00E94803"/>
    <w:rsid w:val="00E94B69"/>
    <w:rsid w:val="00E9588E"/>
    <w:rsid w:val="00E96813"/>
    <w:rsid w:val="00E96DBA"/>
    <w:rsid w:val="00EA06ED"/>
    <w:rsid w:val="00EA17B9"/>
    <w:rsid w:val="00EA279E"/>
    <w:rsid w:val="00EA2BA6"/>
    <w:rsid w:val="00EA2BB1"/>
    <w:rsid w:val="00EA2FD7"/>
    <w:rsid w:val="00EA33B1"/>
    <w:rsid w:val="00EA74F2"/>
    <w:rsid w:val="00EA7552"/>
    <w:rsid w:val="00EA7F5C"/>
    <w:rsid w:val="00EB193D"/>
    <w:rsid w:val="00EB2A71"/>
    <w:rsid w:val="00EB2C57"/>
    <w:rsid w:val="00EB32CF"/>
    <w:rsid w:val="00EB4DDA"/>
    <w:rsid w:val="00EB7598"/>
    <w:rsid w:val="00EB7885"/>
    <w:rsid w:val="00EC0998"/>
    <w:rsid w:val="00EC2805"/>
    <w:rsid w:val="00EC3100"/>
    <w:rsid w:val="00EC3D02"/>
    <w:rsid w:val="00EC437B"/>
    <w:rsid w:val="00EC4456"/>
    <w:rsid w:val="00EC4CBD"/>
    <w:rsid w:val="00EC703B"/>
    <w:rsid w:val="00EC70D8"/>
    <w:rsid w:val="00EC78F8"/>
    <w:rsid w:val="00EC7CBD"/>
    <w:rsid w:val="00ED1008"/>
    <w:rsid w:val="00ED1338"/>
    <w:rsid w:val="00ED1452"/>
    <w:rsid w:val="00ED1475"/>
    <w:rsid w:val="00ED1AB4"/>
    <w:rsid w:val="00ED288C"/>
    <w:rsid w:val="00ED2C23"/>
    <w:rsid w:val="00ED2CF0"/>
    <w:rsid w:val="00ED6D87"/>
    <w:rsid w:val="00EE1058"/>
    <w:rsid w:val="00EE1089"/>
    <w:rsid w:val="00EE1614"/>
    <w:rsid w:val="00EE3260"/>
    <w:rsid w:val="00EE3CF3"/>
    <w:rsid w:val="00EE3F0A"/>
    <w:rsid w:val="00EE50F0"/>
    <w:rsid w:val="00EE586E"/>
    <w:rsid w:val="00EE5BDC"/>
    <w:rsid w:val="00EE5BEB"/>
    <w:rsid w:val="00EE6524"/>
    <w:rsid w:val="00EE788B"/>
    <w:rsid w:val="00EE79DC"/>
    <w:rsid w:val="00EF00ED"/>
    <w:rsid w:val="00EF0192"/>
    <w:rsid w:val="00EF0196"/>
    <w:rsid w:val="00EF06A8"/>
    <w:rsid w:val="00EF0943"/>
    <w:rsid w:val="00EF0EAD"/>
    <w:rsid w:val="00EF1557"/>
    <w:rsid w:val="00EF4B20"/>
    <w:rsid w:val="00EF4CB1"/>
    <w:rsid w:val="00EF5798"/>
    <w:rsid w:val="00EF60A5"/>
    <w:rsid w:val="00EF60E5"/>
    <w:rsid w:val="00EF6A0C"/>
    <w:rsid w:val="00EF6E7F"/>
    <w:rsid w:val="00EF7ADB"/>
    <w:rsid w:val="00F01D8F"/>
    <w:rsid w:val="00F01D93"/>
    <w:rsid w:val="00F0316E"/>
    <w:rsid w:val="00F04FDC"/>
    <w:rsid w:val="00F05A4D"/>
    <w:rsid w:val="00F06BB9"/>
    <w:rsid w:val="00F10BCF"/>
    <w:rsid w:val="00F11072"/>
    <w:rsid w:val="00F121C4"/>
    <w:rsid w:val="00F129F4"/>
    <w:rsid w:val="00F1338C"/>
    <w:rsid w:val="00F147A9"/>
    <w:rsid w:val="00F16658"/>
    <w:rsid w:val="00F16E44"/>
    <w:rsid w:val="00F17235"/>
    <w:rsid w:val="00F2072C"/>
    <w:rsid w:val="00F20B40"/>
    <w:rsid w:val="00F2117A"/>
    <w:rsid w:val="00F211C4"/>
    <w:rsid w:val="00F2269A"/>
    <w:rsid w:val="00F22775"/>
    <w:rsid w:val="00F228A5"/>
    <w:rsid w:val="00F22E54"/>
    <w:rsid w:val="00F230F8"/>
    <w:rsid w:val="00F246D4"/>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747C"/>
    <w:rsid w:val="00F37587"/>
    <w:rsid w:val="00F4079E"/>
    <w:rsid w:val="00F40B14"/>
    <w:rsid w:val="00F40DC4"/>
    <w:rsid w:val="00F42101"/>
    <w:rsid w:val="00F42EAA"/>
    <w:rsid w:val="00F42EE0"/>
    <w:rsid w:val="00F434A9"/>
    <w:rsid w:val="00F437C4"/>
    <w:rsid w:val="00F446A0"/>
    <w:rsid w:val="00F459B5"/>
    <w:rsid w:val="00F4739C"/>
    <w:rsid w:val="00F47A0A"/>
    <w:rsid w:val="00F47A79"/>
    <w:rsid w:val="00F47F5C"/>
    <w:rsid w:val="00F51220"/>
    <w:rsid w:val="00F51542"/>
    <w:rsid w:val="00F51928"/>
    <w:rsid w:val="00F543B3"/>
    <w:rsid w:val="00F5467A"/>
    <w:rsid w:val="00F5643A"/>
    <w:rsid w:val="00F56596"/>
    <w:rsid w:val="00F6198D"/>
    <w:rsid w:val="00F62236"/>
    <w:rsid w:val="00F62762"/>
    <w:rsid w:val="00F63959"/>
    <w:rsid w:val="00F63CDF"/>
    <w:rsid w:val="00F642AF"/>
    <w:rsid w:val="00F64B47"/>
    <w:rsid w:val="00F650B4"/>
    <w:rsid w:val="00F65192"/>
    <w:rsid w:val="00F6583B"/>
    <w:rsid w:val="00F65901"/>
    <w:rsid w:val="00F66762"/>
    <w:rsid w:val="00F66B95"/>
    <w:rsid w:val="00F675A9"/>
    <w:rsid w:val="00F67E5C"/>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25AA"/>
    <w:rsid w:val="00F83143"/>
    <w:rsid w:val="00F8419A"/>
    <w:rsid w:val="00F84564"/>
    <w:rsid w:val="00F852C2"/>
    <w:rsid w:val="00F853F3"/>
    <w:rsid w:val="00F85853"/>
    <w:rsid w:val="00F8591B"/>
    <w:rsid w:val="00F8646E"/>
    <w:rsid w:val="00F8655C"/>
    <w:rsid w:val="00F90BCA"/>
    <w:rsid w:val="00F90E1A"/>
    <w:rsid w:val="00F91185"/>
    <w:rsid w:val="00F91B79"/>
    <w:rsid w:val="00F94B27"/>
    <w:rsid w:val="00F96626"/>
    <w:rsid w:val="00F96946"/>
    <w:rsid w:val="00F97131"/>
    <w:rsid w:val="00F9720F"/>
    <w:rsid w:val="00F97B4B"/>
    <w:rsid w:val="00F97C84"/>
    <w:rsid w:val="00FA0156"/>
    <w:rsid w:val="00FA0D81"/>
    <w:rsid w:val="00FA166A"/>
    <w:rsid w:val="00FA2477"/>
    <w:rsid w:val="00FA2CF6"/>
    <w:rsid w:val="00FA2D55"/>
    <w:rsid w:val="00FA3065"/>
    <w:rsid w:val="00FA3612"/>
    <w:rsid w:val="00FA39A1"/>
    <w:rsid w:val="00FA3EBB"/>
    <w:rsid w:val="00FA4090"/>
    <w:rsid w:val="00FA4284"/>
    <w:rsid w:val="00FA52F9"/>
    <w:rsid w:val="00FA54D8"/>
    <w:rsid w:val="00FA647B"/>
    <w:rsid w:val="00FB0346"/>
    <w:rsid w:val="00FB0E61"/>
    <w:rsid w:val="00FB0F0B"/>
    <w:rsid w:val="00FB10A6"/>
    <w:rsid w:val="00FB10FF"/>
    <w:rsid w:val="00FB1669"/>
    <w:rsid w:val="00FB1AF9"/>
    <w:rsid w:val="00FB1B2C"/>
    <w:rsid w:val="00FB1D69"/>
    <w:rsid w:val="00FB2812"/>
    <w:rsid w:val="00FB332B"/>
    <w:rsid w:val="00FB3570"/>
    <w:rsid w:val="00FB509D"/>
    <w:rsid w:val="00FB67AC"/>
    <w:rsid w:val="00FB7100"/>
    <w:rsid w:val="00FC0636"/>
    <w:rsid w:val="00FC0C6F"/>
    <w:rsid w:val="00FC14C7"/>
    <w:rsid w:val="00FC2758"/>
    <w:rsid w:val="00FC3523"/>
    <w:rsid w:val="00FC3C3B"/>
    <w:rsid w:val="00FC44C4"/>
    <w:rsid w:val="00FC4F7B"/>
    <w:rsid w:val="00FC755A"/>
    <w:rsid w:val="00FD0124"/>
    <w:rsid w:val="00FD05FD"/>
    <w:rsid w:val="00FD1F94"/>
    <w:rsid w:val="00FD21A7"/>
    <w:rsid w:val="00FD3347"/>
    <w:rsid w:val="00FD40E9"/>
    <w:rsid w:val="00FD4417"/>
    <w:rsid w:val="00FD495B"/>
    <w:rsid w:val="00FD54FF"/>
    <w:rsid w:val="00FD7EC3"/>
    <w:rsid w:val="00FE0C73"/>
    <w:rsid w:val="00FE0F38"/>
    <w:rsid w:val="00FE108E"/>
    <w:rsid w:val="00FE10F9"/>
    <w:rsid w:val="00FE126B"/>
    <w:rsid w:val="00FE1529"/>
    <w:rsid w:val="00FE1913"/>
    <w:rsid w:val="00FE2356"/>
    <w:rsid w:val="00FE2629"/>
    <w:rsid w:val="00FE36BF"/>
    <w:rsid w:val="00FE40B5"/>
    <w:rsid w:val="00FE660C"/>
    <w:rsid w:val="00FF0D3D"/>
    <w:rsid w:val="00FF0F2A"/>
    <w:rsid w:val="00FF2B8D"/>
    <w:rsid w:val="00FF492B"/>
    <w:rsid w:val="00FF5EC7"/>
    <w:rsid w:val="00FF6302"/>
    <w:rsid w:val="00FF7815"/>
    <w:rsid w:val="00FF7892"/>
    <w:rsid w:val="036FF37E"/>
    <w:rsid w:val="041EDD50"/>
    <w:rsid w:val="053C4FF3"/>
    <w:rsid w:val="05FC6C35"/>
    <w:rsid w:val="0687349E"/>
    <w:rsid w:val="08641677"/>
    <w:rsid w:val="0BE60422"/>
    <w:rsid w:val="0F3B628E"/>
    <w:rsid w:val="114CE11D"/>
    <w:rsid w:val="168370E5"/>
    <w:rsid w:val="16B94AA4"/>
    <w:rsid w:val="16BD27F2"/>
    <w:rsid w:val="17E1AEF1"/>
    <w:rsid w:val="19E36624"/>
    <w:rsid w:val="1B58AFCB"/>
    <w:rsid w:val="1BB52D62"/>
    <w:rsid w:val="21279C4B"/>
    <w:rsid w:val="21C7F14F"/>
    <w:rsid w:val="220D3759"/>
    <w:rsid w:val="2363C1B0"/>
    <w:rsid w:val="23A408CB"/>
    <w:rsid w:val="24FF9211"/>
    <w:rsid w:val="252B2CE4"/>
    <w:rsid w:val="263255FE"/>
    <w:rsid w:val="2695C9F7"/>
    <w:rsid w:val="2835BD4A"/>
    <w:rsid w:val="28670838"/>
    <w:rsid w:val="295929CA"/>
    <w:rsid w:val="2A233271"/>
    <w:rsid w:val="2A6F9667"/>
    <w:rsid w:val="2AC6C627"/>
    <w:rsid w:val="2B91C348"/>
    <w:rsid w:val="2C05A62C"/>
    <w:rsid w:val="2F1A8C8C"/>
    <w:rsid w:val="312593FF"/>
    <w:rsid w:val="31B3AC62"/>
    <w:rsid w:val="332DBC99"/>
    <w:rsid w:val="362851FA"/>
    <w:rsid w:val="3927F133"/>
    <w:rsid w:val="396E18D2"/>
    <w:rsid w:val="3B8CE4E5"/>
    <w:rsid w:val="3D472928"/>
    <w:rsid w:val="4053F924"/>
    <w:rsid w:val="408893A5"/>
    <w:rsid w:val="417959A5"/>
    <w:rsid w:val="48093018"/>
    <w:rsid w:val="4B0EA8BA"/>
    <w:rsid w:val="4C7DA345"/>
    <w:rsid w:val="4C7E3C0C"/>
    <w:rsid w:val="54D7EA8E"/>
    <w:rsid w:val="560BF5F5"/>
    <w:rsid w:val="568B859B"/>
    <w:rsid w:val="56F5C254"/>
    <w:rsid w:val="58E2F12A"/>
    <w:rsid w:val="5B62FD38"/>
    <w:rsid w:val="5E41E4A6"/>
    <w:rsid w:val="6078F535"/>
    <w:rsid w:val="63CC3336"/>
    <w:rsid w:val="643B854F"/>
    <w:rsid w:val="6469C5FB"/>
    <w:rsid w:val="6509BFB1"/>
    <w:rsid w:val="66BBE0CC"/>
    <w:rsid w:val="67034976"/>
    <w:rsid w:val="67877B98"/>
    <w:rsid w:val="67D20497"/>
    <w:rsid w:val="685CFDE5"/>
    <w:rsid w:val="6887CD8A"/>
    <w:rsid w:val="6BF186B5"/>
    <w:rsid w:val="7008F01D"/>
    <w:rsid w:val="756BB8CD"/>
    <w:rsid w:val="778EF30D"/>
    <w:rsid w:val="79BE7CB3"/>
    <w:rsid w:val="7A3770FD"/>
    <w:rsid w:val="7BB2AFF7"/>
    <w:rsid w:val="7DDA9619"/>
    <w:rsid w:val="7F06458A"/>
    <w:rsid w:val="7F529E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49676C5A-7A29-480C-8083-F499D9D48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0777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0777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077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077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077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0777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0777C"/>
    <w:pPr>
      <w:tabs>
        <w:tab w:val="right" w:leader="dot" w:pos="14570"/>
      </w:tabs>
      <w:spacing w:before="0"/>
    </w:pPr>
    <w:rPr>
      <w:b/>
      <w:noProof/>
    </w:rPr>
  </w:style>
  <w:style w:type="paragraph" w:styleId="TOC2">
    <w:name w:val="toc 2"/>
    <w:aliases w:val="ŠTOC 2"/>
    <w:basedOn w:val="Normal"/>
    <w:next w:val="Normal"/>
    <w:uiPriority w:val="39"/>
    <w:unhideWhenUsed/>
    <w:rsid w:val="0020777C"/>
    <w:pPr>
      <w:tabs>
        <w:tab w:val="right" w:leader="dot" w:pos="14570"/>
      </w:tabs>
      <w:spacing w:before="0"/>
    </w:pPr>
    <w:rPr>
      <w:noProof/>
    </w:rPr>
  </w:style>
  <w:style w:type="paragraph" w:styleId="Header">
    <w:name w:val="header"/>
    <w:aliases w:val="ŠHeader"/>
    <w:basedOn w:val="Normal"/>
    <w:link w:val="HeaderChar"/>
    <w:uiPriority w:val="16"/>
    <w:rsid w:val="0020777C"/>
    <w:rPr>
      <w:noProof/>
      <w:color w:val="002664"/>
      <w:sz w:val="28"/>
      <w:szCs w:val="28"/>
    </w:rPr>
  </w:style>
  <w:style w:type="character" w:customStyle="1" w:styleId="Heading5Char">
    <w:name w:val="Heading 5 Char"/>
    <w:aliases w:val="ŠHeading 5 Char"/>
    <w:basedOn w:val="DefaultParagraphFont"/>
    <w:link w:val="Heading5"/>
    <w:uiPriority w:val="6"/>
    <w:rsid w:val="0020777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0777C"/>
    <w:rPr>
      <w:rFonts w:ascii="Arial" w:hAnsi="Arial" w:cs="Arial"/>
      <w:noProof/>
      <w:color w:val="002664"/>
      <w:sz w:val="28"/>
      <w:szCs w:val="28"/>
      <w:lang w:val="en-AU"/>
    </w:rPr>
  </w:style>
  <w:style w:type="paragraph" w:styleId="Footer">
    <w:name w:val="footer"/>
    <w:aliases w:val="ŠFooter"/>
    <w:basedOn w:val="Normal"/>
    <w:link w:val="FooterChar"/>
    <w:uiPriority w:val="19"/>
    <w:rsid w:val="002077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0777C"/>
    <w:rPr>
      <w:rFonts w:ascii="Arial" w:hAnsi="Arial" w:cs="Arial"/>
      <w:sz w:val="18"/>
      <w:szCs w:val="18"/>
      <w:lang w:val="en-AU"/>
    </w:rPr>
  </w:style>
  <w:style w:type="paragraph" w:styleId="Caption">
    <w:name w:val="caption"/>
    <w:aliases w:val="ŠCaption"/>
    <w:basedOn w:val="Normal"/>
    <w:next w:val="Normal"/>
    <w:uiPriority w:val="20"/>
    <w:qFormat/>
    <w:rsid w:val="0020777C"/>
    <w:pPr>
      <w:keepNext/>
      <w:spacing w:after="200" w:line="240" w:lineRule="auto"/>
    </w:pPr>
    <w:rPr>
      <w:iCs/>
      <w:color w:val="002664"/>
      <w:sz w:val="18"/>
      <w:szCs w:val="18"/>
    </w:rPr>
  </w:style>
  <w:style w:type="paragraph" w:customStyle="1" w:styleId="Logo">
    <w:name w:val="ŠLogo"/>
    <w:basedOn w:val="Normal"/>
    <w:uiPriority w:val="18"/>
    <w:qFormat/>
    <w:rsid w:val="0020777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0777C"/>
    <w:pPr>
      <w:spacing w:before="0"/>
      <w:ind w:left="244"/>
    </w:pPr>
  </w:style>
  <w:style w:type="character" w:styleId="Hyperlink">
    <w:name w:val="Hyperlink"/>
    <w:aliases w:val="ŠHyperlink"/>
    <w:basedOn w:val="DefaultParagraphFont"/>
    <w:uiPriority w:val="99"/>
    <w:unhideWhenUsed/>
    <w:rsid w:val="0020777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0777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0777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0777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0777C"/>
    <w:rPr>
      <w:rFonts w:ascii="Arial" w:hAnsi="Arial" w:cs="Arial"/>
      <w:color w:val="002664"/>
      <w:sz w:val="28"/>
      <w:szCs w:val="36"/>
      <w:lang w:val="en-AU"/>
    </w:rPr>
  </w:style>
  <w:style w:type="table" w:customStyle="1" w:styleId="Tableheader">
    <w:name w:val="ŠTable header"/>
    <w:basedOn w:val="TableNormal"/>
    <w:uiPriority w:val="99"/>
    <w:rsid w:val="0020777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0777C"/>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14645"/>
    <w:pPr>
      <w:numPr>
        <w:numId w:val="4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0777C"/>
    <w:pPr>
      <w:numPr>
        <w:numId w:val="45"/>
      </w:numPr>
    </w:pPr>
  </w:style>
  <w:style w:type="character" w:styleId="Strong">
    <w:name w:val="Strong"/>
    <w:aliases w:val="ŠStrong,Bold"/>
    <w:qFormat/>
    <w:rsid w:val="0020777C"/>
    <w:rPr>
      <w:b/>
      <w:bCs/>
    </w:rPr>
  </w:style>
  <w:style w:type="paragraph" w:styleId="ListBullet">
    <w:name w:val="List Bullet"/>
    <w:aliases w:val="ŠList Bullet"/>
    <w:basedOn w:val="Normal"/>
    <w:uiPriority w:val="9"/>
    <w:qFormat/>
    <w:rsid w:val="0020777C"/>
    <w:pPr>
      <w:numPr>
        <w:numId w:val="42"/>
      </w:numPr>
    </w:pPr>
  </w:style>
  <w:style w:type="character" w:styleId="Emphasis">
    <w:name w:val="Emphasis"/>
    <w:aliases w:val="ŠEmphasis,Italic"/>
    <w:qFormat/>
    <w:rsid w:val="0020777C"/>
    <w:rPr>
      <w:i/>
      <w:iCs/>
    </w:rPr>
  </w:style>
  <w:style w:type="paragraph" w:styleId="Title">
    <w:name w:val="Title"/>
    <w:aliases w:val="ŠTitle"/>
    <w:basedOn w:val="Normal"/>
    <w:next w:val="Normal"/>
    <w:link w:val="TitleChar"/>
    <w:uiPriority w:val="1"/>
    <w:rsid w:val="002077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0777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20777C"/>
    <w:pPr>
      <w:spacing w:line="240" w:lineRule="auto"/>
    </w:pPr>
    <w:rPr>
      <w:sz w:val="20"/>
      <w:szCs w:val="20"/>
    </w:rPr>
  </w:style>
  <w:style w:type="table" w:styleId="TableGrid">
    <w:name w:val="Table Grid"/>
    <w:basedOn w:val="TableNormal"/>
    <w:uiPriority w:val="39"/>
    <w:rsid w:val="0020777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0777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0777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0777C"/>
    <w:rPr>
      <w:rFonts w:ascii="Arial" w:hAnsi="Arial" w:cs="Arial"/>
      <w:sz w:val="20"/>
      <w:szCs w:val="20"/>
      <w:lang w:val="en-AU"/>
    </w:rPr>
  </w:style>
  <w:style w:type="character" w:styleId="CommentReference">
    <w:name w:val="annotation reference"/>
    <w:basedOn w:val="DefaultParagraphFont"/>
    <w:uiPriority w:val="99"/>
    <w:semiHidden/>
    <w:unhideWhenUsed/>
    <w:rsid w:val="0020777C"/>
    <w:rPr>
      <w:sz w:val="16"/>
      <w:szCs w:val="16"/>
    </w:rPr>
  </w:style>
  <w:style w:type="paragraph" w:styleId="CommentSubject">
    <w:name w:val="annotation subject"/>
    <w:basedOn w:val="CommentText"/>
    <w:next w:val="CommentText"/>
    <w:link w:val="CommentSubjectChar"/>
    <w:uiPriority w:val="99"/>
    <w:semiHidden/>
    <w:unhideWhenUsed/>
    <w:rsid w:val="0020777C"/>
    <w:rPr>
      <w:b/>
      <w:bCs/>
    </w:rPr>
  </w:style>
  <w:style w:type="character" w:customStyle="1" w:styleId="CommentSubjectChar">
    <w:name w:val="Comment Subject Char"/>
    <w:basedOn w:val="CommentTextChar"/>
    <w:link w:val="CommentSubject"/>
    <w:uiPriority w:val="99"/>
    <w:semiHidden/>
    <w:rsid w:val="0020777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20777C"/>
    <w:rPr>
      <w:color w:val="605E5C"/>
      <w:shd w:val="clear" w:color="auto" w:fill="E1DFDD"/>
    </w:rPr>
  </w:style>
  <w:style w:type="paragraph" w:styleId="ListParagraph">
    <w:name w:val="List Paragraph"/>
    <w:aliases w:val="ŠList Paragraph"/>
    <w:basedOn w:val="Normal"/>
    <w:uiPriority w:val="34"/>
    <w:unhideWhenUsed/>
    <w:qFormat/>
    <w:rsid w:val="0020777C"/>
    <w:pPr>
      <w:ind w:left="567"/>
    </w:pPr>
  </w:style>
  <w:style w:type="character" w:styleId="PlaceholderText">
    <w:name w:val="Placeholder Text"/>
    <w:basedOn w:val="DefaultParagraphFont"/>
    <w:uiPriority w:val="99"/>
    <w:semiHidden/>
    <w:rsid w:val="0020777C"/>
    <w:rPr>
      <w:color w:val="808080"/>
    </w:rPr>
  </w:style>
  <w:style w:type="character" w:styleId="FollowedHyperlink">
    <w:name w:val="FollowedHyperlink"/>
    <w:basedOn w:val="DefaultParagraphFont"/>
    <w:uiPriority w:val="99"/>
    <w:semiHidden/>
    <w:unhideWhenUsed/>
    <w:rsid w:val="0020777C"/>
    <w:rPr>
      <w:color w:val="954F72" w:themeColor="followedHyperlink"/>
      <w:u w:val="single"/>
    </w:rPr>
  </w:style>
  <w:style w:type="paragraph" w:styleId="Subtitle">
    <w:name w:val="Subtitle"/>
    <w:basedOn w:val="Normal"/>
    <w:next w:val="Normal"/>
    <w:link w:val="SubtitleChar"/>
    <w:uiPriority w:val="11"/>
    <w:semiHidden/>
    <w:qFormat/>
    <w:rsid w:val="002077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0777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0777C"/>
    <w:rPr>
      <w:i/>
      <w:iCs/>
      <w:color w:val="404040" w:themeColor="text1" w:themeTint="BF"/>
    </w:rPr>
  </w:style>
  <w:style w:type="paragraph" w:styleId="TOC4">
    <w:name w:val="toc 4"/>
    <w:aliases w:val="ŠTOC 4"/>
    <w:basedOn w:val="Normal"/>
    <w:next w:val="Normal"/>
    <w:autoRedefine/>
    <w:uiPriority w:val="39"/>
    <w:unhideWhenUsed/>
    <w:rsid w:val="0020777C"/>
    <w:pPr>
      <w:spacing w:before="0"/>
      <w:ind w:left="488"/>
    </w:pPr>
  </w:style>
  <w:style w:type="paragraph" w:styleId="TOCHeading">
    <w:name w:val="TOC Heading"/>
    <w:aliases w:val="ŠTOC Heading"/>
    <w:basedOn w:val="Heading1"/>
    <w:next w:val="Normal"/>
    <w:uiPriority w:val="38"/>
    <w:qFormat/>
    <w:rsid w:val="0020777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20777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0777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20777C"/>
    <w:pPr>
      <w:numPr>
        <w:numId w:val="41"/>
      </w:numPr>
    </w:pPr>
  </w:style>
  <w:style w:type="paragraph" w:styleId="ListNumber3">
    <w:name w:val="List Number 3"/>
    <w:aliases w:val="ŠList Number 3"/>
    <w:basedOn w:val="ListBullet3"/>
    <w:uiPriority w:val="8"/>
    <w:rsid w:val="0020777C"/>
    <w:pPr>
      <w:numPr>
        <w:ilvl w:val="2"/>
        <w:numId w:val="44"/>
      </w:numPr>
    </w:pPr>
  </w:style>
  <w:style w:type="character" w:customStyle="1" w:styleId="BoldItalic">
    <w:name w:val="ŠBold Italic"/>
    <w:basedOn w:val="DefaultParagraphFont"/>
    <w:uiPriority w:val="1"/>
    <w:qFormat/>
    <w:rsid w:val="0020777C"/>
    <w:rPr>
      <w:b/>
      <w:i/>
      <w:iCs/>
    </w:rPr>
  </w:style>
  <w:style w:type="paragraph" w:customStyle="1" w:styleId="FeatureBox3">
    <w:name w:val="ŠFeature Box 3"/>
    <w:basedOn w:val="Normal"/>
    <w:next w:val="Normal"/>
    <w:uiPriority w:val="13"/>
    <w:qFormat/>
    <w:rsid w:val="002077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077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0777C"/>
    <w:pPr>
      <w:keepNext/>
      <w:ind w:left="567" w:right="57"/>
    </w:pPr>
    <w:rPr>
      <w:szCs w:val="22"/>
    </w:rPr>
  </w:style>
  <w:style w:type="paragraph" w:customStyle="1" w:styleId="Subtitle0">
    <w:name w:val="ŠSubtitle"/>
    <w:basedOn w:val="Normal"/>
    <w:link w:val="SubtitleChar0"/>
    <w:uiPriority w:val="2"/>
    <w:qFormat/>
    <w:rsid w:val="0020777C"/>
    <w:pPr>
      <w:spacing w:before="360"/>
    </w:pPr>
    <w:rPr>
      <w:color w:val="002664"/>
      <w:sz w:val="44"/>
      <w:szCs w:val="48"/>
    </w:rPr>
  </w:style>
  <w:style w:type="character" w:customStyle="1" w:styleId="SubtitleChar0">
    <w:name w:val="ŠSubtitle Char"/>
    <w:basedOn w:val="DefaultParagraphFont"/>
    <w:link w:val="Subtitle0"/>
    <w:uiPriority w:val="2"/>
    <w:rsid w:val="0020777C"/>
    <w:rPr>
      <w:rFonts w:ascii="Arial" w:hAnsi="Arial" w:cs="Arial"/>
      <w:color w:val="002664"/>
      <w:sz w:val="44"/>
      <w:szCs w:val="48"/>
      <w:lang w:val="en-AU"/>
    </w:rPr>
  </w:style>
  <w:style w:type="character" w:customStyle="1" w:styleId="normaltextrun">
    <w:name w:val="normaltextrun"/>
    <w:basedOn w:val="DefaultParagraphFont"/>
    <w:rsid w:val="000F3659"/>
  </w:style>
  <w:style w:type="character" w:customStyle="1" w:styleId="eop">
    <w:name w:val="eop"/>
    <w:basedOn w:val="DefaultParagraphFont"/>
    <w:rsid w:val="000F3659"/>
  </w:style>
  <w:style w:type="character" w:customStyle="1" w:styleId="findhit">
    <w:name w:val="findhit"/>
    <w:basedOn w:val="DefaultParagraphFont"/>
    <w:rsid w:val="00666DFF"/>
  </w:style>
  <w:style w:type="paragraph" w:customStyle="1" w:styleId="paragraph">
    <w:name w:val="paragraph"/>
    <w:basedOn w:val="Normal"/>
    <w:rsid w:val="00AB475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103EA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85152">
      <w:bodyDiv w:val="1"/>
      <w:marLeft w:val="0"/>
      <w:marRight w:val="0"/>
      <w:marTop w:val="0"/>
      <w:marBottom w:val="0"/>
      <w:divBdr>
        <w:top w:val="none" w:sz="0" w:space="0" w:color="auto"/>
        <w:left w:val="none" w:sz="0" w:space="0" w:color="auto"/>
        <w:bottom w:val="none" w:sz="0" w:space="0" w:color="auto"/>
        <w:right w:val="none" w:sz="0" w:space="0" w:color="auto"/>
      </w:divBdr>
    </w:div>
    <w:div w:id="186262804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389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NPSstrategy" TargetMode="External"/><Relationship Id="rId18" Type="http://schemas.openxmlformats.org/officeDocument/2006/relationships/image" Target="media/image1.png"/><Relationship Id="rId26" Type="http://schemas.openxmlformats.org/officeDocument/2006/relationships/hyperlink" Target="https://curriculum.nsw.edu.au" TargetMode="Externa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bit.ly/visiblegroups" TargetMode="External"/><Relationship Id="rId17" Type="http://schemas.openxmlformats.org/officeDocument/2006/relationships/hyperlink" Target="https://bit.ly/histogrammedian" TargetMode="External"/><Relationship Id="rId25" Type="http://schemas.openxmlformats.org/officeDocument/2006/relationships/hyperlink" Target="https://educationstandards.nsw.edu.au"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notesstrategy"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t.ly/noticewonderstrategy"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2starwish" TargetMode="External"/><Relationship Id="rId23" Type="http://schemas.openxmlformats.org/officeDocument/2006/relationships/image" Target="media/image5.png"/><Relationship Id="rId28" Type="http://schemas.openxmlformats.org/officeDocument/2006/relationships/hyperlink" Target="https://www.abs.gov.au/statistics/health/health-conditions-and-risks/health-census/2021" TargetMode="External"/><Relationship Id="rId36" Type="http://schemas.openxmlformats.org/officeDocument/2006/relationships/header" Target="header3.xml"/><Relationship Id="rId10" Type="http://schemas.openxmlformats.org/officeDocument/2006/relationships/hyperlink" Target="http://www.bit.ly/thinkpairsharestrategy" TargetMode="Externa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lowrevealgraphs.com/" TargetMode="External"/><Relationship Id="rId14" Type="http://schemas.openxmlformats.org/officeDocument/2006/relationships/hyperlink" Target="https://bit.ly/DLSgallerywalk" TargetMode="External"/><Relationship Id="rId22" Type="http://schemas.openxmlformats.org/officeDocument/2006/relationships/hyperlink" Target="https://www.abs.gov.au/statistics/health/health-conditions-and-risks/health-census/2021" TargetMode="External"/><Relationship Id="rId27" Type="http://schemas.openxmlformats.org/officeDocument/2006/relationships/hyperlink" Target="https://curriculum.nsw.edu.au/learning-areas/mathematics/mathematics-k-10-2022/overview" TargetMode="External"/><Relationship Id="rId30" Type="http://schemas.openxmlformats.org/officeDocument/2006/relationships/footer" Target="footer1.xml"/><Relationship Id="rId35" Type="http://schemas.openxmlformats.org/officeDocument/2006/relationships/image" Target="media/image6.png"/><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7B501-74D9-4627-8879-581BEB78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1797</Words>
  <Characters>9704</Characters>
  <Application>Microsoft Office Word</Application>
  <DocSecurity>0</DocSecurity>
  <Lines>255</Lines>
  <Paragraphs>188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data telling us?</dc:title>
  <dc:subject/>
  <dc:creator>NSW Department of Education</dc:creator>
  <cp:keywords/>
  <dc:description/>
  <dcterms:created xsi:type="dcterms:W3CDTF">2024-04-24T03:28:00Z</dcterms:created>
  <dcterms:modified xsi:type="dcterms:W3CDTF">2024-04-24T03:28:00Z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635e92bd676ebe16383eb7c8bca73642a682dabd5d1f3a41287cc317ed579658</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2024-04-24T03:28:35Z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049a3855-f789-4b4d-a233-acb2522fc706</vt:lpwstr>
  </property>
  <property fmtid="{D5CDD505-2E9C-101B-9397-08002B2CF9AE}" pid="9" name="MSIP_Label_b603dfd7-d93a-4381-a340-2995d8282205_ContentBits">
    <vt:lpwstr>0</vt:lpwstr>
  </property>
</Properties>
</file>