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5FDB1CB9" w:rsidR="053C4FF3" w:rsidRPr="0094595A" w:rsidRDefault="007556CB" w:rsidP="0094595A">
      <w:pPr>
        <w:pStyle w:val="Heading1"/>
      </w:pPr>
      <w:r w:rsidRPr="0094595A">
        <w:t xml:space="preserve">Lost in the </w:t>
      </w:r>
      <w:r w:rsidR="008161E5" w:rsidRPr="0094595A">
        <w:t>c</w:t>
      </w:r>
      <w:r w:rsidRPr="0094595A">
        <w:t>louds</w:t>
      </w:r>
    </w:p>
    <w:p w14:paraId="470008B8" w14:textId="0630567B" w:rsidR="00F33FDE" w:rsidRPr="0094595A" w:rsidRDefault="009952D9" w:rsidP="0094595A">
      <w:r w:rsidRPr="0094595A">
        <w:t>Students</w:t>
      </w:r>
      <w:r w:rsidR="00D478F6" w:rsidRPr="0094595A">
        <w:t xml:space="preserve"> explore locating </w:t>
      </w:r>
      <w:r w:rsidR="008E1D13" w:rsidRPr="0094595A">
        <w:t xml:space="preserve">places </w:t>
      </w:r>
      <w:r w:rsidR="00542D0B" w:rsidRPr="0094595A">
        <w:t xml:space="preserve">for drone delivery </w:t>
      </w:r>
      <w:r w:rsidR="008E1D13" w:rsidRPr="0094595A">
        <w:t>using bearings and distances</w:t>
      </w:r>
      <w:r w:rsidR="00542D0B" w:rsidRPr="0094595A">
        <w:t>.</w:t>
      </w:r>
      <w:r w:rsidR="008E7829" w:rsidRPr="0094595A">
        <w:t xml:space="preserve"> Students will use Bathurst as a case study due to its </w:t>
      </w:r>
      <w:r w:rsidR="001808EA" w:rsidRPr="0094595A">
        <w:t>grid-like</w:t>
      </w:r>
      <w:r w:rsidR="008E7829" w:rsidRPr="0094595A">
        <w:t xml:space="preserve"> street layout.</w:t>
      </w:r>
    </w:p>
    <w:p w14:paraId="5BF7F918" w14:textId="6FEBB722" w:rsidR="00A51D10" w:rsidRPr="0094595A" w:rsidRDefault="004125FD" w:rsidP="0094595A">
      <w:pPr>
        <w:pStyle w:val="Heading2"/>
      </w:pPr>
      <w:r w:rsidRPr="0094595A">
        <w:t>Visible learning</w:t>
      </w:r>
    </w:p>
    <w:p w14:paraId="531BF1E6" w14:textId="415B1008" w:rsidR="00A51D10" w:rsidRPr="0094595A" w:rsidRDefault="00A51D10" w:rsidP="0094595A">
      <w:pPr>
        <w:pStyle w:val="Heading3"/>
      </w:pPr>
      <w:r w:rsidRPr="0094595A">
        <w:t>Learning intention</w:t>
      </w:r>
    </w:p>
    <w:p w14:paraId="721BD8C5" w14:textId="53759EF9" w:rsidR="00A51D10" w:rsidRPr="0094595A" w:rsidRDefault="00366062" w:rsidP="0094595A">
      <w:pPr>
        <w:pStyle w:val="ListBullet"/>
      </w:pPr>
      <w:r w:rsidRPr="0094595A">
        <w:t xml:space="preserve">To be able to </w:t>
      </w:r>
      <w:r w:rsidR="00830E51" w:rsidRPr="0094595A">
        <w:t>calculate bearings</w:t>
      </w:r>
      <w:r w:rsidR="00DF023D" w:rsidRPr="0094595A">
        <w:t xml:space="preserve"> to and from a point</w:t>
      </w:r>
      <w:r w:rsidRPr="0094595A">
        <w:t>.</w:t>
      </w:r>
    </w:p>
    <w:p w14:paraId="31580410" w14:textId="77777777" w:rsidR="00A51D10" w:rsidRPr="0094595A" w:rsidRDefault="00A51D10" w:rsidP="0094595A">
      <w:pPr>
        <w:pStyle w:val="Heading3"/>
      </w:pPr>
      <w:r w:rsidRPr="0094595A">
        <w:t>Success criteria</w:t>
      </w:r>
    </w:p>
    <w:p w14:paraId="685DDC3C" w14:textId="544E3E76" w:rsidR="00A51D10" w:rsidRPr="0094595A" w:rsidRDefault="00D01CAE" w:rsidP="0094595A">
      <w:pPr>
        <w:pStyle w:val="ListBullet"/>
      </w:pPr>
      <w:r>
        <w:t xml:space="preserve">I </w:t>
      </w:r>
      <w:r w:rsidRPr="0094595A">
        <w:t xml:space="preserve">can </w:t>
      </w:r>
      <w:r w:rsidR="001F2CF7" w:rsidRPr="0094595A">
        <w:t xml:space="preserve">identify </w:t>
      </w:r>
      <w:r w:rsidR="00F43E8D" w:rsidRPr="0094595A">
        <w:t>directions</w:t>
      </w:r>
      <w:r w:rsidR="001F2CF7" w:rsidRPr="0094595A">
        <w:t xml:space="preserve"> </w:t>
      </w:r>
      <w:r w:rsidR="006E6DC1" w:rsidRPr="0094595A">
        <w:t>using</w:t>
      </w:r>
      <w:r w:rsidR="001F2CF7" w:rsidRPr="0094595A">
        <w:t xml:space="preserve"> compass points.</w:t>
      </w:r>
    </w:p>
    <w:p w14:paraId="4ED8466C" w14:textId="5C9AEEB7" w:rsidR="00D616FE" w:rsidRPr="0094595A" w:rsidRDefault="00D616FE" w:rsidP="0094595A">
      <w:pPr>
        <w:pStyle w:val="ListBullet"/>
      </w:pPr>
      <w:r w:rsidRPr="0094595A">
        <w:t xml:space="preserve">I can estimate </w:t>
      </w:r>
      <w:r w:rsidR="00DB7584" w:rsidRPr="0094595A">
        <w:t>the</w:t>
      </w:r>
      <w:r w:rsidRPr="0094595A">
        <w:t xml:space="preserve"> value </w:t>
      </w:r>
      <w:r w:rsidR="00DB7584" w:rsidRPr="0094595A">
        <w:t>of a</w:t>
      </w:r>
      <w:r w:rsidRPr="0094595A">
        <w:t xml:space="preserve"> bearing </w:t>
      </w:r>
      <w:r w:rsidR="00084979" w:rsidRPr="0094595A">
        <w:t>from a diagram</w:t>
      </w:r>
      <w:r w:rsidR="005534C7" w:rsidRPr="0094595A">
        <w:t>.</w:t>
      </w:r>
    </w:p>
    <w:p w14:paraId="1FF2D3AF" w14:textId="3259C7F4" w:rsidR="001F2CF7" w:rsidRPr="0094595A" w:rsidRDefault="00D01CAE" w:rsidP="0094595A">
      <w:pPr>
        <w:pStyle w:val="ListBullet"/>
      </w:pPr>
      <w:r w:rsidRPr="0094595A">
        <w:t xml:space="preserve">I can </w:t>
      </w:r>
      <w:r w:rsidR="00FA5564" w:rsidRPr="0094595A">
        <w:t xml:space="preserve">calculate </w:t>
      </w:r>
      <w:r w:rsidR="00AF4EE3" w:rsidRPr="0094595A">
        <w:t>bearings</w:t>
      </w:r>
      <w:r w:rsidR="00F001DB" w:rsidRPr="0094595A">
        <w:t xml:space="preserve"> to and from a point</w:t>
      </w:r>
      <w:r w:rsidR="00952D32" w:rsidRPr="0094595A">
        <w:t>.</w:t>
      </w:r>
    </w:p>
    <w:p w14:paraId="1A16B935" w14:textId="77777777" w:rsidR="001D6DAA" w:rsidRDefault="001D6DAA" w:rsidP="0094595A">
      <w:r>
        <w:br w:type="page"/>
      </w:r>
    </w:p>
    <w:p w14:paraId="73D6D35E" w14:textId="72EA1AE5" w:rsidR="00A51D10" w:rsidRPr="00715809" w:rsidRDefault="00A51D10" w:rsidP="00715809">
      <w:pPr>
        <w:pStyle w:val="Heading3"/>
      </w:pPr>
      <w:r w:rsidRPr="00715809">
        <w:lastRenderedPageBreak/>
        <w:t>Syllabus outcomes</w:t>
      </w:r>
    </w:p>
    <w:p w14:paraId="75EDE8C2" w14:textId="5DD7599F" w:rsidR="00E863D8" w:rsidRPr="00E863D8" w:rsidRDefault="00E863D8" w:rsidP="00715809">
      <w:r>
        <w:t>A student:</w:t>
      </w:r>
    </w:p>
    <w:p w14:paraId="1F976733" w14:textId="7674B2F6" w:rsidR="001D4DFB" w:rsidRDefault="001D4DFB" w:rsidP="001D4DFB">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C07B77">
        <w:rPr>
          <w:rStyle w:val="Strong"/>
        </w:rPr>
        <w:t>MAO-WM-01</w:t>
      </w:r>
    </w:p>
    <w:p w14:paraId="67994A6F" w14:textId="77777777" w:rsidR="001D4DFB" w:rsidRDefault="001D4DFB" w:rsidP="001D4DFB">
      <w:pPr>
        <w:pStyle w:val="ListBullet"/>
      </w:pPr>
      <w:r>
        <w:t xml:space="preserve">applies trigonometry to solve problems, including bearings and angles of elevation and depression </w:t>
      </w:r>
      <w:r w:rsidRPr="00C07B77">
        <w:rPr>
          <w:rStyle w:val="Strong"/>
        </w:rPr>
        <w:t>MA5-TRG-C-02</w:t>
      </w:r>
    </w:p>
    <w:p w14:paraId="1B65A116" w14:textId="743887FD" w:rsidR="00B41D0C" w:rsidRPr="00715809" w:rsidRDefault="00000000" w:rsidP="00C07B77">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7235DBD" w14:textId="65182F98" w:rsidR="00F40DC4" w:rsidRPr="003C2AC4" w:rsidRDefault="00F40DC4" w:rsidP="00F40DC4">
      <w:pPr>
        <w:pStyle w:val="FeatureBox2"/>
      </w:pPr>
      <w:r>
        <w:t xml:space="preserve">Please use the associated PowerPoint </w:t>
      </w:r>
      <w:r w:rsidR="00DE0CB1" w:rsidRPr="00D275D8">
        <w:rPr>
          <w:rStyle w:val="Emphasis"/>
        </w:rPr>
        <w:t>Lost in the clouds</w:t>
      </w:r>
      <w:r w:rsidRPr="003D14D7">
        <w:rPr>
          <w:rStyle w:val="Emphasis"/>
        </w:rPr>
        <w:t xml:space="preserve"> </w:t>
      </w:r>
      <w:r>
        <w:t>to display images in this lesson.</w:t>
      </w:r>
    </w:p>
    <w:p w14:paraId="119F086C" w14:textId="61A9E00F" w:rsidR="009F25A7" w:rsidRDefault="00A51D10">
      <w:pPr>
        <w:pStyle w:val="Heading3"/>
        <w:numPr>
          <w:ilvl w:val="2"/>
          <w:numId w:val="1"/>
        </w:numPr>
        <w:ind w:left="0"/>
      </w:pPr>
      <w:r>
        <w:t>Launch</w:t>
      </w:r>
    </w:p>
    <w:p w14:paraId="76A44693" w14:textId="602C8E2E" w:rsidR="00542D0B" w:rsidRDefault="00F57D87" w:rsidP="00A478DF">
      <w:pPr>
        <w:pStyle w:val="ListNumber"/>
      </w:pPr>
      <w:r>
        <w:t>Show students the video</w:t>
      </w:r>
      <w:r w:rsidR="003F0354">
        <w:t xml:space="preserve"> ‘</w:t>
      </w:r>
      <w:r w:rsidR="00152503">
        <w:t>How does Amazon drone delivery work? – BBC News’</w:t>
      </w:r>
      <w:r w:rsidR="003F0354">
        <w:t xml:space="preserve"> </w:t>
      </w:r>
      <w:r w:rsidR="005B628D">
        <w:t xml:space="preserve">(2:58) </w:t>
      </w:r>
      <w:r w:rsidR="003F0354">
        <w:t>(</w:t>
      </w:r>
      <w:hyperlink r:id="rId12" w:history="1">
        <w:r w:rsidR="00F7178E" w:rsidRPr="004411B6">
          <w:rPr>
            <w:rStyle w:val="Hyperlink"/>
          </w:rPr>
          <w:t>bit.ly/Amazondronedelivery</w:t>
        </w:r>
      </w:hyperlink>
      <w:r w:rsidR="003F0354">
        <w:t>).</w:t>
      </w:r>
    </w:p>
    <w:p w14:paraId="06FDE612" w14:textId="287008FA" w:rsidR="00DB1D39" w:rsidRDefault="00D3047A" w:rsidP="00A478DF">
      <w:pPr>
        <w:pStyle w:val="ListNumber"/>
      </w:pPr>
      <w:r>
        <w:t xml:space="preserve">Display </w:t>
      </w:r>
      <w:r w:rsidR="00A478DF">
        <w:fldChar w:fldCharType="begin"/>
      </w:r>
      <w:r w:rsidR="00A478DF">
        <w:instrText xml:space="preserve"> REF _Ref167437140 \h </w:instrText>
      </w:r>
      <w:r w:rsidR="00A478DF">
        <w:fldChar w:fldCharType="separate"/>
      </w:r>
      <w:r w:rsidR="00A478DF">
        <w:t xml:space="preserve">Figure </w:t>
      </w:r>
      <w:r w:rsidR="00A478DF">
        <w:rPr>
          <w:noProof/>
        </w:rPr>
        <w:t>1</w:t>
      </w:r>
      <w:r w:rsidR="00A478DF">
        <w:fldChar w:fldCharType="end"/>
      </w:r>
      <w:r>
        <w:t xml:space="preserve"> </w:t>
      </w:r>
      <w:r w:rsidR="00D275D8">
        <w:t xml:space="preserve">on slide 3 </w:t>
      </w:r>
      <w:r w:rsidR="00E908ED">
        <w:t xml:space="preserve">of </w:t>
      </w:r>
      <w:r w:rsidR="008F614C">
        <w:t xml:space="preserve">the </w:t>
      </w:r>
      <w:r w:rsidR="00E908ED">
        <w:t xml:space="preserve">PowerPoint </w:t>
      </w:r>
      <w:r w:rsidR="00E908ED" w:rsidRPr="00A478DF">
        <w:rPr>
          <w:rStyle w:val="Emphasis"/>
        </w:rPr>
        <w:t>Lost in the clouds</w:t>
      </w:r>
      <w:r w:rsidR="007A5CC8">
        <w:t>,</w:t>
      </w:r>
      <w:r w:rsidR="004D1F8D">
        <w:t xml:space="preserve"> which</w:t>
      </w:r>
      <w:r>
        <w:t xml:space="preserve"> shows a map of Bathurst town centre</w:t>
      </w:r>
      <w:r>
        <w:rPr>
          <w:i/>
          <w:iCs/>
        </w:rPr>
        <w:t>.</w:t>
      </w:r>
    </w:p>
    <w:p w14:paraId="0D8BA999" w14:textId="1A46F365" w:rsidR="00D3047A" w:rsidRDefault="00D3047A" w:rsidP="00D3047A">
      <w:pPr>
        <w:pStyle w:val="Caption"/>
      </w:pPr>
      <w:bookmarkStart w:id="0" w:name="_Ref167437140"/>
      <w:r>
        <w:t xml:space="preserve">Figure </w:t>
      </w:r>
      <w:r>
        <w:fldChar w:fldCharType="begin"/>
      </w:r>
      <w:r>
        <w:instrText xml:space="preserve"> SEQ Figure \* ARABIC </w:instrText>
      </w:r>
      <w:r>
        <w:fldChar w:fldCharType="separate"/>
      </w:r>
      <w:r>
        <w:rPr>
          <w:noProof/>
        </w:rPr>
        <w:t>1</w:t>
      </w:r>
      <w:r>
        <w:fldChar w:fldCharType="end"/>
      </w:r>
      <w:bookmarkEnd w:id="0"/>
      <w:r>
        <w:t>: Bathurst town centre</w:t>
      </w:r>
    </w:p>
    <w:p w14:paraId="1685C490" w14:textId="77777777" w:rsidR="00CE5677" w:rsidRDefault="001C5700" w:rsidP="00A478DF">
      <w:r w:rsidRPr="00A478DF">
        <w:rPr>
          <w:noProof/>
        </w:rPr>
        <w:drawing>
          <wp:inline distT="0" distB="0" distL="0" distR="0" wp14:anchorId="296F45A7" wp14:editId="27A3585E">
            <wp:extent cx="5646270" cy="3981691"/>
            <wp:effectExtent l="0" t="0" r="0" b="0"/>
            <wp:docPr id="962112940" name="Picture 1" descr="Screenshot of a map of Bathurst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12940" name="Picture 1" descr="Screenshot of a map of Bathurst town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292" cy="4002157"/>
                    </a:xfrm>
                    <a:prstGeom prst="rect">
                      <a:avLst/>
                    </a:prstGeom>
                    <a:noFill/>
                  </pic:spPr>
                </pic:pic>
              </a:graphicData>
            </a:graphic>
          </wp:inline>
        </w:drawing>
      </w:r>
    </w:p>
    <w:p w14:paraId="3C23A567" w14:textId="7BC817B8" w:rsidR="00F228C4" w:rsidRPr="005D475E" w:rsidRDefault="0060474E" w:rsidP="001C5700">
      <w:pPr>
        <w:rPr>
          <w:sz w:val="18"/>
          <w:szCs w:val="18"/>
        </w:rPr>
      </w:pPr>
      <w:r w:rsidRPr="0060474E">
        <w:rPr>
          <w:sz w:val="18"/>
          <w:szCs w:val="18"/>
        </w:rPr>
        <w:t>Map data by Google and Airbus</w:t>
      </w:r>
    </w:p>
    <w:p w14:paraId="326991D4" w14:textId="18FACC67" w:rsidR="001C5700" w:rsidRPr="001C5700" w:rsidRDefault="00630AEF" w:rsidP="009449E4">
      <w:pPr>
        <w:pStyle w:val="FeatureBox"/>
      </w:pPr>
      <w:r>
        <w:t xml:space="preserve">Please note </w:t>
      </w:r>
      <w:r w:rsidR="00445149">
        <w:t>for this ta</w:t>
      </w:r>
      <w:r w:rsidR="00B03F95">
        <w:t>s</w:t>
      </w:r>
      <w:r w:rsidR="00445149">
        <w:t xml:space="preserve">k, </w:t>
      </w:r>
      <w:r>
        <w:t>t</w:t>
      </w:r>
      <w:r w:rsidR="00015B54">
        <w:t>h</w:t>
      </w:r>
      <w:r w:rsidR="007045E3">
        <w:t xml:space="preserve">e </w:t>
      </w:r>
      <w:r w:rsidR="00EA2C8E">
        <w:t>original</w:t>
      </w:r>
      <w:r w:rsidR="00015B54">
        <w:t xml:space="preserve"> map has been rotated </w:t>
      </w:r>
      <w:r w:rsidR="00D71706">
        <w:t xml:space="preserve">from </w:t>
      </w:r>
      <w:r>
        <w:t>its</w:t>
      </w:r>
      <w:r w:rsidR="00354881">
        <w:t xml:space="preserve"> </w:t>
      </w:r>
      <w:r w:rsidR="00AA7C58">
        <w:t>north</w:t>
      </w:r>
      <w:r w:rsidR="002E2D1F">
        <w:t>ern</w:t>
      </w:r>
      <w:r w:rsidR="00AA7C58">
        <w:t xml:space="preserve"> </w:t>
      </w:r>
      <w:r w:rsidR="00A25CF3">
        <w:t>orientation</w:t>
      </w:r>
      <w:r w:rsidR="00135FD4">
        <w:t xml:space="preserve"> for</w:t>
      </w:r>
      <w:r w:rsidR="00A10561">
        <w:t xml:space="preserve"> content</w:t>
      </w:r>
      <w:r w:rsidR="00135FD4">
        <w:t xml:space="preserve"> accessibility</w:t>
      </w:r>
      <w:r w:rsidR="00545279">
        <w:t>.</w:t>
      </w:r>
      <w:r w:rsidR="00B03F95">
        <w:t xml:space="preserve"> Please consider </w:t>
      </w:r>
      <w:r w:rsidR="00AA7C58">
        <w:t xml:space="preserve">north </w:t>
      </w:r>
      <w:r w:rsidR="00B03F95">
        <w:t xml:space="preserve">to be pointing </w:t>
      </w:r>
      <w:r w:rsidR="00B03F95" w:rsidRPr="009449E4">
        <w:t>towards</w:t>
      </w:r>
      <w:r w:rsidR="00B03F95">
        <w:t xml:space="preserve"> the top of the map.</w:t>
      </w:r>
    </w:p>
    <w:p w14:paraId="05172D37" w14:textId="4081D1E2" w:rsidR="00D3047A" w:rsidRDefault="00183964" w:rsidP="009449E4">
      <w:pPr>
        <w:pStyle w:val="ListNumber"/>
      </w:pPr>
      <w:r w:rsidRPr="009449E4">
        <w:lastRenderedPageBreak/>
        <w:t>Inform</w:t>
      </w:r>
      <w:r w:rsidR="00D3047A">
        <w:t xml:space="preserve"> students that </w:t>
      </w:r>
      <w:r w:rsidR="0089329C">
        <w:t>T</w:t>
      </w:r>
      <w:r w:rsidR="009C13AB">
        <w:t xml:space="preserve">he Oxford Bathurst </w:t>
      </w:r>
      <w:r w:rsidR="00BE6411">
        <w:t xml:space="preserve">restaurant </w:t>
      </w:r>
      <w:r w:rsidR="009C13AB">
        <w:t>is</w:t>
      </w:r>
      <w:r w:rsidR="004D4ACB">
        <w:t xml:space="preserve"> trialling</w:t>
      </w:r>
      <w:r w:rsidR="009C13AB">
        <w:t xml:space="preserve"> delivering meals</w:t>
      </w:r>
      <w:r w:rsidR="00FA37FE">
        <w:t xml:space="preserve"> with drones </w:t>
      </w:r>
      <w:r w:rsidR="00F42F4C">
        <w:t>within</w:t>
      </w:r>
      <w:r w:rsidR="00FA37FE">
        <w:t xml:space="preserve"> the </w:t>
      </w:r>
      <w:r w:rsidR="004D4ACB">
        <w:t>Bathurst town centre</w:t>
      </w:r>
      <w:r w:rsidR="00D3047A">
        <w:t>.</w:t>
      </w:r>
    </w:p>
    <w:p w14:paraId="2A69CACD" w14:textId="4F5DACBC" w:rsidR="00916A01" w:rsidRDefault="00916A01" w:rsidP="009449E4">
      <w:pPr>
        <w:pStyle w:val="ListNumber"/>
      </w:pPr>
      <w:r>
        <w:t xml:space="preserve">In a Think-Pair-Share </w:t>
      </w:r>
      <w:r w:rsidR="007B4CC0">
        <w:t>(</w:t>
      </w:r>
      <w:hyperlink r:id="rId14">
        <w:r w:rsidR="007B4CC0" w:rsidRPr="69AA0A1C">
          <w:rPr>
            <w:rStyle w:val="Hyperlink"/>
          </w:rPr>
          <w:t>bit.ly/thinkpairsharestrategy</w:t>
        </w:r>
      </w:hyperlink>
      <w:r w:rsidR="007B4CC0">
        <w:t>)</w:t>
      </w:r>
      <w:r>
        <w:t xml:space="preserve">, ask students how </w:t>
      </w:r>
      <w:r w:rsidR="0037450C">
        <w:t>a drone would</w:t>
      </w:r>
      <w:r>
        <w:t xml:space="preserve"> know where to go on a delivery, assuming it does not have GPS to help it.</w:t>
      </w:r>
    </w:p>
    <w:p w14:paraId="48C8FB2E" w14:textId="1D39DE86" w:rsidR="0037450C" w:rsidRDefault="00307D6D" w:rsidP="0037450C">
      <w:pPr>
        <w:pStyle w:val="FeatureBox"/>
      </w:pPr>
      <w:r>
        <w:t xml:space="preserve">Students may </w:t>
      </w:r>
      <w:r w:rsidR="006462E6">
        <w:t xml:space="preserve">talk about direction and distance using terms such as north, east, </w:t>
      </w:r>
      <w:r w:rsidR="005702B4">
        <w:t>north</w:t>
      </w:r>
      <w:r w:rsidR="00863C07">
        <w:t>-</w:t>
      </w:r>
      <w:r w:rsidR="005702B4">
        <w:t>east</w:t>
      </w:r>
      <w:r w:rsidR="00A23065">
        <w:t xml:space="preserve"> or in terms of bearings as seen </w:t>
      </w:r>
      <w:r w:rsidR="00BE5C74">
        <w:t>previously in</w:t>
      </w:r>
      <w:r w:rsidR="00A23065">
        <w:t xml:space="preserve"> Lesson </w:t>
      </w:r>
      <w:r w:rsidR="005702B4">
        <w:t>6</w:t>
      </w:r>
      <w:r w:rsidR="00A23065">
        <w:t xml:space="preserve"> – </w:t>
      </w:r>
      <w:r w:rsidR="00AC1B9C">
        <w:t xml:space="preserve">getting </w:t>
      </w:r>
      <w:r w:rsidR="00A23065">
        <w:t>my bearings</w:t>
      </w:r>
      <w:r w:rsidR="00316E59">
        <w:t xml:space="preserve"> of </w:t>
      </w:r>
      <w:r w:rsidR="0093784F">
        <w:t>Unit 9</w:t>
      </w:r>
      <w:r w:rsidR="00193F4F">
        <w:t xml:space="preserve"> – surveying</w:t>
      </w:r>
      <w:r w:rsidR="00A23065">
        <w:t>.</w:t>
      </w:r>
    </w:p>
    <w:p w14:paraId="22A348EC" w14:textId="501A6996" w:rsidR="00307D6D" w:rsidRPr="00307D6D" w:rsidRDefault="006F7F6E" w:rsidP="008E3D0F">
      <w:pPr>
        <w:pStyle w:val="FeatureBox"/>
      </w:pPr>
      <w:r>
        <w:t>Student thinking can</w:t>
      </w:r>
      <w:r w:rsidR="00307D6D">
        <w:t xml:space="preserve"> be extended to include 3D </w:t>
      </w:r>
      <w:r w:rsidR="00307D6D" w:rsidRPr="008E3D0F">
        <w:t>trigonometry</w:t>
      </w:r>
      <w:r w:rsidR="00307D6D">
        <w:t xml:space="preserve"> as the drone would </w:t>
      </w:r>
      <w:r w:rsidR="00247ADA">
        <w:t>need</w:t>
      </w:r>
      <w:r w:rsidR="00307D6D">
        <w:t xml:space="preserve"> to fly </w:t>
      </w:r>
      <w:r w:rsidR="005A42C5">
        <w:t xml:space="preserve">vertically </w:t>
      </w:r>
      <w:r w:rsidR="00307D6D">
        <w:t xml:space="preserve">up </w:t>
      </w:r>
      <w:r w:rsidR="005A42C5">
        <w:t>to</w:t>
      </w:r>
      <w:r w:rsidR="00307D6D">
        <w:t xml:space="preserve"> a certain height and distance</w:t>
      </w:r>
      <w:r>
        <w:t xml:space="preserve"> or diagonally in a 3D prism.</w:t>
      </w:r>
    </w:p>
    <w:p w14:paraId="2F468947" w14:textId="7F68226B" w:rsidR="00A51D10" w:rsidRDefault="00A51D10" w:rsidP="00AF4817">
      <w:pPr>
        <w:pStyle w:val="Heading3"/>
        <w:tabs>
          <w:tab w:val="left" w:pos="5828"/>
        </w:tabs>
      </w:pPr>
      <w:r>
        <w:t>Explore</w:t>
      </w:r>
    </w:p>
    <w:p w14:paraId="567C3A1E" w14:textId="31059CEA" w:rsidR="00FD426B" w:rsidRPr="00546085" w:rsidRDefault="00FD426B">
      <w:pPr>
        <w:pStyle w:val="ListNumber"/>
        <w:numPr>
          <w:ilvl w:val="0"/>
          <w:numId w:val="3"/>
        </w:numPr>
      </w:pPr>
      <w:r w:rsidRPr="00F0470E">
        <w:t>Assign students into visibly random groups of 3 (</w:t>
      </w:r>
      <w:hyperlink r:id="rId15" w:history="1">
        <w:r w:rsidRPr="00746FAA">
          <w:rPr>
            <w:rStyle w:val="Hyperlink"/>
          </w:rPr>
          <w:t>bit.ly/visiblegroups</w:t>
        </w:r>
      </w:hyperlink>
      <w:r w:rsidRPr="00F0470E">
        <w:t>)</w:t>
      </w:r>
      <w:r w:rsidR="00546085">
        <w:t>.</w:t>
      </w:r>
    </w:p>
    <w:p w14:paraId="348DB7E1" w14:textId="09EF0093" w:rsidR="00546085" w:rsidRDefault="00546085">
      <w:pPr>
        <w:pStyle w:val="ListNumber"/>
        <w:numPr>
          <w:ilvl w:val="0"/>
          <w:numId w:val="3"/>
        </w:numPr>
      </w:pPr>
      <w:r>
        <w:t xml:space="preserve">Distribute </w:t>
      </w:r>
      <w:r w:rsidR="004F2A84">
        <w:t>grid paper</w:t>
      </w:r>
      <w:r w:rsidR="002961BF">
        <w:t xml:space="preserve"> printed </w:t>
      </w:r>
      <w:r w:rsidR="00A65B1A">
        <w:t>on A3 paper</w:t>
      </w:r>
      <w:r w:rsidR="008F7C86">
        <w:t xml:space="preserve"> and placed</w:t>
      </w:r>
      <w:r w:rsidR="00A65B1A">
        <w:t xml:space="preserve"> in a </w:t>
      </w:r>
      <w:r w:rsidR="00143A58">
        <w:t>plastic pocket</w:t>
      </w:r>
      <w:r w:rsidR="00A65B1A">
        <w:t>.</w:t>
      </w:r>
    </w:p>
    <w:p w14:paraId="599C5B47" w14:textId="09D9D7F8" w:rsidR="008F7C86" w:rsidRPr="00AC1B9C" w:rsidRDefault="0094700A" w:rsidP="00AC1B9C">
      <w:pPr>
        <w:pStyle w:val="FeatureBox"/>
      </w:pPr>
      <w:r>
        <w:t>Standard g</w:t>
      </w:r>
      <w:r w:rsidR="004F2A84">
        <w:t>rid paper</w:t>
      </w:r>
      <w:r w:rsidR="003438A7" w:rsidRPr="00667862">
        <w:t xml:space="preserve"> can be found on the</w:t>
      </w:r>
      <w:r w:rsidR="00DD3623" w:rsidRPr="00667862">
        <w:t xml:space="preserve"> </w:t>
      </w:r>
      <w:r w:rsidR="00DD3623" w:rsidRPr="00AC1B9C">
        <w:t>Math</w:t>
      </w:r>
      <w:r w:rsidR="00DD3623" w:rsidRPr="00667862">
        <w:t>-Aids</w:t>
      </w:r>
      <w:r w:rsidR="003438A7" w:rsidRPr="00667862">
        <w:t xml:space="preserve"> website ‘</w:t>
      </w:r>
      <w:r w:rsidR="00DD3623" w:rsidRPr="00667862">
        <w:t>Printable Math</w:t>
      </w:r>
      <w:r w:rsidR="003438A7" w:rsidRPr="00667862">
        <w:t xml:space="preserve"> </w:t>
      </w:r>
      <w:r w:rsidR="00DD3623" w:rsidRPr="00667862">
        <w:t>Graph</w:t>
      </w:r>
      <w:r w:rsidR="003438A7" w:rsidRPr="00667862">
        <w:t xml:space="preserve"> </w:t>
      </w:r>
      <w:r w:rsidR="00DD3623" w:rsidRPr="00667862">
        <w:t>P</w:t>
      </w:r>
      <w:r w:rsidR="003438A7" w:rsidRPr="00667862">
        <w:t xml:space="preserve">aper’ </w:t>
      </w:r>
      <w:r w:rsidR="00DD3623" w:rsidRPr="00667862">
        <w:t>(</w:t>
      </w:r>
      <w:hyperlink r:id="rId16" w:history="1">
        <w:r w:rsidR="001E6E49" w:rsidRPr="004411B6">
          <w:rPr>
            <w:rStyle w:val="Hyperlink"/>
          </w:rPr>
          <w:t>bit.ly/Printablegridpaper</w:t>
        </w:r>
      </w:hyperlink>
      <w:r w:rsidR="00667862" w:rsidRPr="00667862">
        <w:t>).</w:t>
      </w:r>
    </w:p>
    <w:p w14:paraId="70ECB5E7" w14:textId="1AFEE9C0" w:rsidR="00672852" w:rsidRDefault="00994C71">
      <w:pPr>
        <w:pStyle w:val="ListNumber"/>
        <w:numPr>
          <w:ilvl w:val="0"/>
          <w:numId w:val="3"/>
        </w:numPr>
      </w:pPr>
      <w:r>
        <w:t>Distribute Appendix A ‘Driving instructions’</w:t>
      </w:r>
      <w:r w:rsidR="00831517">
        <w:t xml:space="preserve"> on A3 paper</w:t>
      </w:r>
      <w:r>
        <w:t xml:space="preserve"> which </w:t>
      </w:r>
      <w:r w:rsidR="001D0079">
        <w:t>provides</w:t>
      </w:r>
      <w:r>
        <w:t xml:space="preserve"> students </w:t>
      </w:r>
      <w:r w:rsidR="001D0079">
        <w:t>with a</w:t>
      </w:r>
      <w:r w:rsidR="00CC3960">
        <w:t xml:space="preserve"> map of Bathurst and </w:t>
      </w:r>
      <w:r w:rsidR="00433CC6">
        <w:t xml:space="preserve">the </w:t>
      </w:r>
      <w:r w:rsidR="00C0646A">
        <w:t xml:space="preserve">different routes a car would drive to </w:t>
      </w:r>
      <w:r w:rsidR="004C4B39">
        <w:t>reach</w:t>
      </w:r>
      <w:r w:rsidR="00C0646A">
        <w:t xml:space="preserve"> a location.</w:t>
      </w:r>
    </w:p>
    <w:p w14:paraId="2D8B1472" w14:textId="1801DEC4" w:rsidR="00805A8C" w:rsidRDefault="00805A8C">
      <w:pPr>
        <w:pStyle w:val="ListNumber"/>
        <w:numPr>
          <w:ilvl w:val="0"/>
          <w:numId w:val="3"/>
        </w:numPr>
      </w:pPr>
      <w:r w:rsidRPr="00805A8C">
        <w:t>Tell students they need to turn the instructions for delivery drivers into instructions for the drone</w:t>
      </w:r>
      <w:r w:rsidR="00137ECB">
        <w:t>.</w:t>
      </w:r>
      <w:r w:rsidR="00CD7DA4">
        <w:t xml:space="preserve"> Students will need to consider both the route to and from the destination.</w:t>
      </w:r>
    </w:p>
    <w:p w14:paraId="090CEFEE" w14:textId="20516E18" w:rsidR="00994C71" w:rsidRPr="002224C9" w:rsidRDefault="002D7234" w:rsidP="002224C9">
      <w:pPr>
        <w:pStyle w:val="FeatureBox"/>
      </w:pPr>
      <w:r>
        <w:t xml:space="preserve">Students will need to move </w:t>
      </w:r>
      <w:r w:rsidR="00433CC6">
        <w:t xml:space="preserve">from the map </w:t>
      </w:r>
      <w:r>
        <w:t>to the grid paper to complete all the routes in the activity</w:t>
      </w:r>
      <w:r w:rsidR="00AD3730">
        <w:t xml:space="preserve"> as the routes extend beyond the limitations of the map.</w:t>
      </w:r>
      <w:r w:rsidR="00BA7605">
        <w:t xml:space="preserve"> It is assumed that the map will continue in a grid format.</w:t>
      </w:r>
    </w:p>
    <w:p w14:paraId="03180785" w14:textId="69A0C8A5" w:rsidR="001A2EC2" w:rsidRDefault="001A2EC2">
      <w:pPr>
        <w:pStyle w:val="ListNumber"/>
        <w:numPr>
          <w:ilvl w:val="0"/>
          <w:numId w:val="3"/>
        </w:numPr>
      </w:pPr>
      <w:r w:rsidRPr="002D2670">
        <w:t>Students</w:t>
      </w:r>
      <w:r>
        <w:t xml:space="preserve"> </w:t>
      </w:r>
      <w:r w:rsidRPr="00D056CE">
        <w:t>are</w:t>
      </w:r>
      <w:r>
        <w:t xml:space="preserve"> to do a gallery walk (</w:t>
      </w:r>
      <w:hyperlink r:id="rId17" w:history="1">
        <w:r w:rsidRPr="00183649">
          <w:rPr>
            <w:rStyle w:val="Hyperlink"/>
          </w:rPr>
          <w:t>bit.</w:t>
        </w:r>
        <w:r>
          <w:rPr>
            <w:rStyle w:val="Hyperlink"/>
          </w:rPr>
          <w:t>ly/</w:t>
        </w:r>
        <w:r w:rsidRPr="00183649">
          <w:rPr>
            <w:rStyle w:val="Hyperlink"/>
          </w:rPr>
          <w:t>DLSgallerywalk</w:t>
        </w:r>
      </w:hyperlink>
      <w:r>
        <w:t xml:space="preserve">) </w:t>
      </w:r>
      <w:r w:rsidR="0043563A">
        <w:t>and give peer feedback usin</w:t>
      </w:r>
      <w:r w:rsidR="00FA706C">
        <w:t>g the TAG feedback strategy</w:t>
      </w:r>
      <w:r w:rsidR="0053142B">
        <w:t xml:space="preserve"> (</w:t>
      </w:r>
      <w:hyperlink r:id="rId18">
        <w:r w:rsidR="0043045D">
          <w:rPr>
            <w:rStyle w:val="Hyperlink"/>
          </w:rPr>
          <w:t>bit.ly/TA</w:t>
        </w:r>
        <w:r w:rsidR="0043045D">
          <w:rPr>
            <w:rStyle w:val="Hyperlink"/>
          </w:rPr>
          <w:t>G</w:t>
        </w:r>
        <w:r w:rsidR="0043045D">
          <w:rPr>
            <w:rStyle w:val="Hyperlink"/>
          </w:rPr>
          <w:t>-strategy</w:t>
        </w:r>
      </w:hyperlink>
      <w:r w:rsidR="0053142B" w:rsidRPr="68B2C57C">
        <w:t>).</w:t>
      </w:r>
    </w:p>
    <w:p w14:paraId="4390EFF7" w14:textId="039083F1" w:rsidR="00C0646A" w:rsidRDefault="00AE4A33">
      <w:pPr>
        <w:pStyle w:val="ListNumber"/>
        <w:numPr>
          <w:ilvl w:val="0"/>
          <w:numId w:val="3"/>
        </w:numPr>
      </w:pPr>
      <w:r w:rsidRPr="00D056CE">
        <w:t>Use</w:t>
      </w:r>
      <w:r>
        <w:t xml:space="preserve"> the </w:t>
      </w:r>
      <w:r w:rsidR="00840787" w:rsidRPr="002D2670">
        <w:rPr>
          <w:color w:val="000000"/>
          <w:shd w:val="clear" w:color="auto" w:fill="FFFFFF"/>
        </w:rPr>
        <w:t>Pose-Pause-Pounce-Bounce question</w:t>
      </w:r>
      <w:r w:rsidR="00942BBB" w:rsidRPr="002D2670">
        <w:rPr>
          <w:color w:val="000000"/>
          <w:shd w:val="clear" w:color="auto" w:fill="FFFFFF"/>
        </w:rPr>
        <w:t xml:space="preserve">ing </w:t>
      </w:r>
      <w:r w:rsidR="002D2670" w:rsidRPr="002D2670">
        <w:rPr>
          <w:color w:val="000000"/>
          <w:shd w:val="clear" w:color="auto" w:fill="FFFFFF"/>
        </w:rPr>
        <w:t xml:space="preserve">strategy </w:t>
      </w:r>
      <w:r w:rsidR="002D2670" w:rsidRPr="002D2670">
        <w:rPr>
          <w:rFonts w:eastAsia="Arial"/>
        </w:rPr>
        <w:t>(</w:t>
      </w:r>
      <w:r w:rsidR="00840787" w:rsidRPr="002D2670">
        <w:rPr>
          <w:rFonts w:eastAsia="Arial"/>
        </w:rPr>
        <w:t>PDF 557</w:t>
      </w:r>
      <w:r w:rsidR="0086044D">
        <w:rPr>
          <w:rFonts w:eastAsia="Arial"/>
        </w:rPr>
        <w:t xml:space="preserve"> </w:t>
      </w:r>
      <w:r w:rsidR="00840787" w:rsidRPr="002D2670">
        <w:rPr>
          <w:rFonts w:eastAsia="Arial"/>
        </w:rPr>
        <w:t>KB</w:t>
      </w:r>
      <w:r w:rsidR="002D2670" w:rsidRPr="002D2670">
        <w:rPr>
          <w:rFonts w:eastAsia="Arial"/>
        </w:rPr>
        <w:t>)</w:t>
      </w:r>
      <w:r w:rsidR="00840787" w:rsidRPr="002D2670">
        <w:rPr>
          <w:rFonts w:eastAsia="Arial"/>
        </w:rPr>
        <w:t xml:space="preserve"> (</w:t>
      </w:r>
      <w:hyperlink r:id="rId19" w:history="1">
        <w:r w:rsidR="00840787">
          <w:rPr>
            <w:rStyle w:val="Hyperlink"/>
          </w:rPr>
          <w:t>bit.ly/</w:t>
        </w:r>
        <w:proofErr w:type="spellStart"/>
        <w:r w:rsidR="00840787">
          <w:rPr>
            <w:rStyle w:val="Hyperlink"/>
          </w:rPr>
          <w:t>posepausepouncebounce</w:t>
        </w:r>
        <w:proofErr w:type="spellEnd"/>
      </w:hyperlink>
      <w:r w:rsidR="00840787">
        <w:t>) to a</w:t>
      </w:r>
      <w:r w:rsidR="00981611">
        <w:t xml:space="preserve">sk students what </w:t>
      </w:r>
      <w:r w:rsidR="000E11CD">
        <w:t xml:space="preserve">strategies they </w:t>
      </w:r>
      <w:r w:rsidR="002478AF">
        <w:t>used</w:t>
      </w:r>
      <w:r w:rsidR="00981611">
        <w:t xml:space="preserve"> to </w:t>
      </w:r>
      <w:r w:rsidR="00CF307F">
        <w:t>write</w:t>
      </w:r>
      <w:r w:rsidR="004A2DDE">
        <w:t xml:space="preserve"> the drone instructions.</w:t>
      </w:r>
    </w:p>
    <w:p w14:paraId="4DB0AFEC" w14:textId="7B4E317B" w:rsidR="004A2DDE" w:rsidRDefault="004A2DDE" w:rsidP="00077D7F">
      <w:pPr>
        <w:pStyle w:val="FeatureBox"/>
      </w:pPr>
      <w:r w:rsidRPr="00077D7F">
        <w:lastRenderedPageBreak/>
        <w:t>Students</w:t>
      </w:r>
      <w:r>
        <w:t xml:space="preserve"> could say </w:t>
      </w:r>
      <w:r w:rsidR="00077D7F">
        <w:t xml:space="preserve">2 </w:t>
      </w:r>
      <w:r>
        <w:t xml:space="preserve">points on the </w:t>
      </w:r>
      <w:r w:rsidR="002C5F80">
        <w:t>grid paper</w:t>
      </w:r>
      <w:r>
        <w:t>, as you can find the distance</w:t>
      </w:r>
      <w:r w:rsidR="00016292">
        <w:t xml:space="preserve"> between them</w:t>
      </w:r>
      <w:r>
        <w:t xml:space="preserve"> or how far north</w:t>
      </w:r>
      <w:r w:rsidR="003307E3">
        <w:t xml:space="preserve"> or </w:t>
      </w:r>
      <w:r>
        <w:t>south and east</w:t>
      </w:r>
      <w:r w:rsidR="003307E3">
        <w:t xml:space="preserve"> or </w:t>
      </w:r>
      <w:r>
        <w:t>west the original location is from the end location.</w:t>
      </w:r>
    </w:p>
    <w:p w14:paraId="315670BD" w14:textId="7D4A45E2" w:rsidR="00A51D10" w:rsidRDefault="00A51D10" w:rsidP="003307E3">
      <w:pPr>
        <w:pStyle w:val="Heading3"/>
      </w:pPr>
      <w:r w:rsidRPr="003307E3">
        <w:t>Summarise</w:t>
      </w:r>
    </w:p>
    <w:p w14:paraId="12E8E265" w14:textId="3A093F01" w:rsidR="006966F0" w:rsidRDefault="006966F0">
      <w:pPr>
        <w:pStyle w:val="ListNumber"/>
        <w:numPr>
          <w:ilvl w:val="0"/>
          <w:numId w:val="4"/>
        </w:numPr>
      </w:pPr>
      <w:r w:rsidRPr="003307E3">
        <w:t>Distribute</w:t>
      </w:r>
      <w:r>
        <w:t xml:space="preserve"> Appendix B ‘Variation problems’ to each </w:t>
      </w:r>
      <w:r w:rsidR="00183964">
        <w:t>group</w:t>
      </w:r>
      <w:r>
        <w:t>.</w:t>
      </w:r>
      <w:r w:rsidR="00B5065E">
        <w:t xml:space="preserve"> This </w:t>
      </w:r>
      <w:r w:rsidR="00DB577D">
        <w:t xml:space="preserve">appendix </w:t>
      </w:r>
      <w:r w:rsidR="00B5065E">
        <w:t>has a collection of</w:t>
      </w:r>
      <w:r w:rsidR="00B57EE7">
        <w:t xml:space="preserve"> questions that use </w:t>
      </w:r>
      <w:r w:rsidR="009417D2">
        <w:t xml:space="preserve">Variation Theory </w:t>
      </w:r>
      <w:r w:rsidR="00B57EE7">
        <w:t>(</w:t>
      </w:r>
      <w:hyperlink r:id="rId20" w:history="1">
        <w:r w:rsidR="00B57EE7" w:rsidRPr="00506EF7">
          <w:rPr>
            <w:rStyle w:val="Hyperlink"/>
          </w:rPr>
          <w:t>variationtheory.com/introduction/</w:t>
        </w:r>
      </w:hyperlink>
      <w:r w:rsidR="00B57EE7" w:rsidRPr="003307E3">
        <w:t>)</w:t>
      </w:r>
      <w:r w:rsidR="00B57EE7">
        <w:t>.</w:t>
      </w:r>
    </w:p>
    <w:p w14:paraId="3C5DD35A" w14:textId="3113B9AB" w:rsidR="00605D93" w:rsidRDefault="00605D93">
      <w:pPr>
        <w:pStyle w:val="ListNumber"/>
        <w:numPr>
          <w:ilvl w:val="0"/>
          <w:numId w:val="4"/>
        </w:numPr>
      </w:pPr>
      <w:r>
        <w:t xml:space="preserve">Instruct </w:t>
      </w:r>
      <w:r w:rsidRPr="003307E3">
        <w:t>students</w:t>
      </w:r>
      <w:r>
        <w:t xml:space="preserve"> to find the bearing</w:t>
      </w:r>
      <w:r w:rsidR="00A21242">
        <w:t xml:space="preserve"> of</w:t>
      </w:r>
      <w:r w:rsidR="00F25627">
        <w:t xml:space="preserve"> B</w:t>
      </w:r>
      <w:r w:rsidR="00A21242">
        <w:t xml:space="preserve"> </w:t>
      </w:r>
      <w:r w:rsidR="009F21C5">
        <w:t xml:space="preserve">from A </w:t>
      </w:r>
      <w:r w:rsidR="00C868EC">
        <w:t xml:space="preserve">and then A from B </w:t>
      </w:r>
      <w:r w:rsidR="00A21242">
        <w:t xml:space="preserve">for each </w:t>
      </w:r>
      <w:r w:rsidR="00952121">
        <w:t>question.</w:t>
      </w:r>
    </w:p>
    <w:p w14:paraId="7AFBE01D" w14:textId="7D4F436C" w:rsidR="00B57EE7" w:rsidRDefault="00B57EE7">
      <w:pPr>
        <w:pStyle w:val="ListNumber"/>
        <w:numPr>
          <w:ilvl w:val="0"/>
          <w:numId w:val="4"/>
        </w:numPr>
      </w:pPr>
      <w:r w:rsidRPr="003307E3">
        <w:t>Students</w:t>
      </w:r>
      <w:r>
        <w:t xml:space="preserve"> should </w:t>
      </w:r>
      <w:r w:rsidRPr="004D5895">
        <w:t>compare</w:t>
      </w:r>
      <w:r>
        <w:t xml:space="preserve"> their answers with </w:t>
      </w:r>
      <w:r w:rsidR="009754F3">
        <w:t>other groups</w:t>
      </w:r>
      <w:r>
        <w:t xml:space="preserve">. If they have differing </w:t>
      </w:r>
      <w:r w:rsidR="002A2CA0">
        <w:t>solutions,</w:t>
      </w:r>
      <w:r>
        <w:t xml:space="preserve"> they should work together to find the correct </w:t>
      </w:r>
      <w:r w:rsidR="00DB577D">
        <w:t>solution</w:t>
      </w:r>
      <w:r>
        <w:t>.</w:t>
      </w:r>
    </w:p>
    <w:p w14:paraId="663E78C9" w14:textId="7B3090D5" w:rsidR="00A51D10" w:rsidRDefault="006719A5" w:rsidP="003307E3">
      <w:pPr>
        <w:pStyle w:val="Heading3"/>
      </w:pPr>
      <w:r>
        <w:t xml:space="preserve"> </w:t>
      </w:r>
      <w:r w:rsidR="00A51D10" w:rsidRPr="003307E3">
        <w:t>Apply</w:t>
      </w:r>
    </w:p>
    <w:p w14:paraId="7204110A" w14:textId="6C384B51" w:rsidR="001B6664" w:rsidRDefault="001B6664" w:rsidP="004D5895">
      <w:pPr>
        <w:pStyle w:val="ListNumber"/>
      </w:pPr>
      <w:r>
        <w:t xml:space="preserve">Pose the scenario </w:t>
      </w:r>
      <w:r w:rsidR="004D5895">
        <w:t xml:space="preserve">below </w:t>
      </w:r>
      <w:r>
        <w:t>to students:</w:t>
      </w:r>
    </w:p>
    <w:p w14:paraId="210E9EAD" w14:textId="6880426A" w:rsidR="001B6664" w:rsidRDefault="001B6664" w:rsidP="001B6664">
      <w:pPr>
        <w:pStyle w:val="FeatureBox3"/>
      </w:pPr>
      <w:r>
        <w:t>We know that a delivery car has travelled a total of 10</w:t>
      </w:r>
      <w:r w:rsidR="004D5895">
        <w:t> </w:t>
      </w:r>
      <w:r>
        <w:t xml:space="preserve">km (round trip) and only travelled in </w:t>
      </w:r>
      <w:r w:rsidR="00AF6387">
        <w:t xml:space="preserve">the </w:t>
      </w:r>
      <w:r>
        <w:t>directions north, south, east or west.</w:t>
      </w:r>
    </w:p>
    <w:p w14:paraId="48EA1802" w14:textId="67B6EAF7" w:rsidR="001B6664" w:rsidRDefault="001B6664" w:rsidP="001B6664">
      <w:pPr>
        <w:pStyle w:val="FeatureBox3"/>
      </w:pPr>
      <w:r>
        <w:t>Find as many locations as possible for the car by calculating its bearing and distance from its original position.</w:t>
      </w:r>
    </w:p>
    <w:p w14:paraId="57A7D14D" w14:textId="34CD2CEF" w:rsidR="001B6664" w:rsidRDefault="001B6664" w:rsidP="004D5895">
      <w:pPr>
        <w:pStyle w:val="FeatureBox"/>
      </w:pPr>
      <w:r>
        <w:t>Some sample solutions have been provided in ‘</w:t>
      </w:r>
      <w:r w:rsidR="001032C0">
        <w:t>Apply</w:t>
      </w:r>
      <w:r>
        <w:t xml:space="preserve"> – scenario solutions’.</w:t>
      </w:r>
    </w:p>
    <w:p w14:paraId="5C15693D" w14:textId="67038282" w:rsidR="001B6664" w:rsidRDefault="001B6664">
      <w:pPr>
        <w:pStyle w:val="ListNumber"/>
        <w:numPr>
          <w:ilvl w:val="0"/>
          <w:numId w:val="9"/>
        </w:numPr>
      </w:pPr>
      <w:r>
        <w:t xml:space="preserve">Use the following </w:t>
      </w:r>
      <w:hyperlink r:id="rId21" w:history="1">
        <w:r w:rsidR="00787E38" w:rsidRPr="00787E38">
          <w:rPr>
            <w:rStyle w:val="Hyperlink"/>
          </w:rPr>
          <w:t>assessing and advancing questions (DOCX 327</w:t>
        </w:r>
        <w:r w:rsidR="00787E38">
          <w:rPr>
            <w:rStyle w:val="Hyperlink"/>
          </w:rPr>
          <w:t> </w:t>
        </w:r>
        <w:r w:rsidR="00787E38" w:rsidRPr="00787E38">
          <w:rPr>
            <w:rStyle w:val="Hyperlink"/>
          </w:rPr>
          <w:t>KB)</w:t>
        </w:r>
      </w:hyperlink>
      <w:r>
        <w:t xml:space="preserve"> to further student thinking:</w:t>
      </w:r>
    </w:p>
    <w:p w14:paraId="3C732313" w14:textId="0FC2E3BB" w:rsidR="001B6664" w:rsidRDefault="001B6664" w:rsidP="001B6664">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3A7A87">
        <w:t xml:space="preserve">assessing </w:t>
      </w:r>
      <w:r>
        <w:t>and advancing questions</w:t>
      </w:r>
    </w:p>
    <w:tbl>
      <w:tblPr>
        <w:tblStyle w:val="Tableheader"/>
        <w:tblW w:w="5000" w:type="pct"/>
        <w:tblLayout w:type="fixed"/>
        <w:tblLook w:val="04A0" w:firstRow="1" w:lastRow="0" w:firstColumn="1" w:lastColumn="0" w:noHBand="0" w:noVBand="1"/>
        <w:tblDescription w:val="Table outlining various assessing and advancing questions."/>
      </w:tblPr>
      <w:tblGrid>
        <w:gridCol w:w="4812"/>
        <w:gridCol w:w="4812"/>
      </w:tblGrid>
      <w:tr w:rsidR="001B6664" w14:paraId="54113ACD" w14:textId="77777777" w:rsidTr="003A7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15688B" w14:textId="77777777" w:rsidR="001B6664" w:rsidRDefault="001B6664">
            <w:r>
              <w:t>Assessing questions</w:t>
            </w:r>
          </w:p>
        </w:tc>
        <w:tc>
          <w:tcPr>
            <w:tcW w:w="2500" w:type="pct"/>
          </w:tcPr>
          <w:p w14:paraId="585871C3" w14:textId="77777777" w:rsidR="001B6664" w:rsidRDefault="001B6664">
            <w:pPr>
              <w:cnfStyle w:val="100000000000" w:firstRow="1" w:lastRow="0" w:firstColumn="0" w:lastColumn="0" w:oddVBand="0" w:evenVBand="0" w:oddHBand="0" w:evenHBand="0" w:firstRowFirstColumn="0" w:firstRowLastColumn="0" w:lastRowFirstColumn="0" w:lastRowLastColumn="0"/>
            </w:pPr>
            <w:r>
              <w:t>Advancing questions</w:t>
            </w:r>
          </w:p>
        </w:tc>
      </w:tr>
      <w:tr w:rsidR="001B6664" w14:paraId="49963366" w14:textId="77777777" w:rsidTr="003A7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09B911" w14:textId="77777777" w:rsidR="001B6664" w:rsidRPr="00BD7895" w:rsidRDefault="001B6664">
            <w:pPr>
              <w:rPr>
                <w:b w:val="0"/>
                <w:bCs/>
              </w:rPr>
            </w:pPr>
            <w:r>
              <w:rPr>
                <w:b w:val="0"/>
                <w:bCs/>
              </w:rPr>
              <w:t>What is a combination of directions that the car could travel?</w:t>
            </w:r>
          </w:p>
        </w:tc>
        <w:tc>
          <w:tcPr>
            <w:tcW w:w="2500" w:type="pct"/>
          </w:tcPr>
          <w:p w14:paraId="740D9EE9" w14:textId="77777777" w:rsidR="001B6664" w:rsidRDefault="001B6664">
            <w:pPr>
              <w:cnfStyle w:val="000000100000" w:firstRow="0" w:lastRow="0" w:firstColumn="0" w:lastColumn="0" w:oddVBand="0" w:evenVBand="0" w:oddHBand="1" w:evenHBand="0" w:firstRowFirstColumn="0" w:firstRowLastColumn="0" w:lastRowFirstColumn="0" w:lastRowLastColumn="0"/>
            </w:pPr>
            <w:r>
              <w:t>Can you draw one path that the car could have driven?</w:t>
            </w:r>
          </w:p>
        </w:tc>
      </w:tr>
      <w:tr w:rsidR="001B6664" w14:paraId="50870BEF" w14:textId="77777777" w:rsidTr="003A7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23EB97B" w14:textId="77777777" w:rsidR="001B6664" w:rsidRPr="00BD7895" w:rsidRDefault="001B6664">
            <w:pPr>
              <w:rPr>
                <w:b w:val="0"/>
                <w:bCs/>
              </w:rPr>
            </w:pPr>
            <w:r w:rsidRPr="00BD7895">
              <w:rPr>
                <w:b w:val="0"/>
                <w:bCs/>
              </w:rPr>
              <w:t xml:space="preserve">How did you calculate the distance and/or </w:t>
            </w:r>
            <w:r w:rsidRPr="00BD7895">
              <w:rPr>
                <w:b w:val="0"/>
                <w:bCs/>
              </w:rPr>
              <w:lastRenderedPageBreak/>
              <w:t>bearing of the delivery car?</w:t>
            </w:r>
          </w:p>
        </w:tc>
        <w:tc>
          <w:tcPr>
            <w:tcW w:w="2500" w:type="pct"/>
          </w:tcPr>
          <w:p w14:paraId="5B5E6CF6" w14:textId="42A749A9" w:rsidR="001B6664" w:rsidRDefault="001B6664">
            <w:pPr>
              <w:cnfStyle w:val="000000010000" w:firstRow="0" w:lastRow="0" w:firstColumn="0" w:lastColumn="0" w:oddVBand="0" w:evenVBand="0" w:oddHBand="0" w:evenHBand="1" w:firstRowFirstColumn="0" w:firstRowLastColumn="0" w:lastRowFirstColumn="0" w:lastRowLastColumn="0"/>
            </w:pPr>
            <w:r>
              <w:lastRenderedPageBreak/>
              <w:t xml:space="preserve">How could you find all the combinations of </w:t>
            </w:r>
            <w:r>
              <w:lastRenderedPageBreak/>
              <w:t xml:space="preserve">lengths in </w:t>
            </w:r>
            <w:r w:rsidR="00D27CE5">
              <w:t xml:space="preserve">2 </w:t>
            </w:r>
            <w:r>
              <w:t>directions you could have?</w:t>
            </w:r>
          </w:p>
        </w:tc>
      </w:tr>
      <w:tr w:rsidR="001B6664" w14:paraId="07DFC68D" w14:textId="77777777" w:rsidTr="003A7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E19F3F" w14:textId="77777777" w:rsidR="001B6664" w:rsidRPr="00BD7895" w:rsidRDefault="001B6664">
            <w:pPr>
              <w:rPr>
                <w:b w:val="0"/>
                <w:bCs/>
              </w:rPr>
            </w:pPr>
            <w:r w:rsidRPr="006A5B6C">
              <w:rPr>
                <w:b w:val="0"/>
              </w:rPr>
              <w:lastRenderedPageBreak/>
              <w:t>Can you explain how you decided on this route?</w:t>
            </w:r>
          </w:p>
        </w:tc>
        <w:tc>
          <w:tcPr>
            <w:tcW w:w="2500" w:type="pct"/>
          </w:tcPr>
          <w:p w14:paraId="55A72268" w14:textId="26C1B23C" w:rsidR="001B6664" w:rsidRDefault="001B6664">
            <w:pPr>
              <w:cnfStyle w:val="000000100000" w:firstRow="0" w:lastRow="0" w:firstColumn="0" w:lastColumn="0" w:oddVBand="0" w:evenVBand="0" w:oddHBand="1" w:evenHBand="0" w:firstRowFirstColumn="0" w:firstRowLastColumn="0" w:lastRowFirstColumn="0" w:lastRowLastColumn="0"/>
            </w:pPr>
            <w:r>
              <w:t xml:space="preserve">Have you noticed a similarity in your distances for when the car travels the same </w:t>
            </w:r>
            <w:proofErr w:type="gramStart"/>
            <w:r>
              <w:t>amount</w:t>
            </w:r>
            <w:proofErr w:type="gramEnd"/>
            <w:r>
              <w:t xml:space="preserve"> of </w:t>
            </w:r>
            <w:r w:rsidR="00D27CE5">
              <w:t xml:space="preserve">kilometres </w:t>
            </w:r>
            <w:r>
              <w:t>east or west? What does it change in your solution?</w:t>
            </w:r>
          </w:p>
        </w:tc>
      </w:tr>
      <w:tr w:rsidR="001B6664" w14:paraId="73C46460" w14:textId="77777777" w:rsidTr="003A7A87">
        <w:trPr>
          <w:cnfStyle w:val="000000010000" w:firstRow="0" w:lastRow="0" w:firstColumn="0" w:lastColumn="0" w:oddVBand="0" w:evenVBand="0" w:oddHBand="0" w:evenHBand="1"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2500" w:type="pct"/>
          </w:tcPr>
          <w:p w14:paraId="2ED0CFBD" w14:textId="6BC4E758" w:rsidR="001B6664" w:rsidRPr="004E2605" w:rsidRDefault="001B6664">
            <w:pPr>
              <w:rPr>
                <w:b w:val="0"/>
                <w:bCs/>
              </w:rPr>
            </w:pPr>
            <w:r w:rsidRPr="004E2605">
              <w:rPr>
                <w:b w:val="0"/>
                <w:bCs/>
              </w:rPr>
              <w:t>C</w:t>
            </w:r>
            <w:r w:rsidR="00413DCE">
              <w:rPr>
                <w:b w:val="0"/>
                <w:bCs/>
              </w:rPr>
              <w:t>an</w:t>
            </w:r>
            <w:r w:rsidRPr="004E2605">
              <w:rPr>
                <w:b w:val="0"/>
                <w:bCs/>
              </w:rPr>
              <w:t xml:space="preserve"> you tell </w:t>
            </w:r>
            <w:r w:rsidR="00413DCE">
              <w:rPr>
                <w:b w:val="0"/>
                <w:bCs/>
              </w:rPr>
              <w:t xml:space="preserve">me </w:t>
            </w:r>
            <w:r w:rsidRPr="004E2605">
              <w:rPr>
                <w:b w:val="0"/>
                <w:bCs/>
              </w:rPr>
              <w:t>what values your bearing should be between?</w:t>
            </w:r>
          </w:p>
        </w:tc>
        <w:tc>
          <w:tcPr>
            <w:tcW w:w="2500" w:type="pct"/>
          </w:tcPr>
          <w:p w14:paraId="6DE48B64" w14:textId="6FDF7977" w:rsidR="001B6664" w:rsidRDefault="001B6664">
            <w:pPr>
              <w:cnfStyle w:val="000000010000" w:firstRow="0" w:lastRow="0" w:firstColumn="0" w:lastColumn="0" w:oddVBand="0" w:evenVBand="0" w:oddHBand="0" w:evenHBand="1" w:firstRowFirstColumn="0" w:firstRowLastColumn="0" w:lastRowFirstColumn="0" w:lastRowLastColumn="0"/>
            </w:pPr>
            <w:r>
              <w:t>What do you think would happen to the distances and bearings if the car had only travelled a total of 5</w:t>
            </w:r>
            <w:r w:rsidR="00D27CE5">
              <w:t> </w:t>
            </w:r>
            <w:r>
              <w:t>km?</w:t>
            </w:r>
          </w:p>
        </w:tc>
      </w:tr>
    </w:tbl>
    <w:p w14:paraId="504BAA30" w14:textId="69F2B83A" w:rsidR="001B6664" w:rsidRDefault="001B6664">
      <w:pPr>
        <w:pStyle w:val="ListNumber"/>
        <w:numPr>
          <w:ilvl w:val="0"/>
          <w:numId w:val="9"/>
        </w:numPr>
      </w:pPr>
      <w:r>
        <w:t xml:space="preserve">Students are to do a gallery walk and </w:t>
      </w:r>
      <w:r w:rsidR="003F1DBB">
        <w:t>observe t</w:t>
      </w:r>
      <w:r>
        <w:t xml:space="preserve">he solutions </w:t>
      </w:r>
      <w:r w:rsidR="003F1DBB">
        <w:t>other groups</w:t>
      </w:r>
      <w:r>
        <w:t xml:space="preserve"> have found. </w:t>
      </w:r>
    </w:p>
    <w:p w14:paraId="01CCE243" w14:textId="225690DB" w:rsidR="001B6664" w:rsidRDefault="001B6664">
      <w:pPr>
        <w:pStyle w:val="ListNumber"/>
        <w:numPr>
          <w:ilvl w:val="0"/>
          <w:numId w:val="9"/>
        </w:numPr>
      </w:pPr>
      <w:r>
        <w:t xml:space="preserve">Use the </w:t>
      </w:r>
      <w:r w:rsidRPr="002D2505">
        <w:rPr>
          <w:color w:val="000000"/>
          <w:shd w:val="clear" w:color="auto" w:fill="FFFFFF"/>
        </w:rPr>
        <w:t xml:space="preserve">Pose-Pause-Pounce-Bounce question strategy </w:t>
      </w:r>
      <w:r w:rsidR="00BF5A38">
        <w:rPr>
          <w:rFonts w:eastAsia="Arial"/>
        </w:rPr>
        <w:t>(</w:t>
      </w:r>
      <w:r w:rsidRPr="542DBE18">
        <w:rPr>
          <w:rFonts w:eastAsia="Arial"/>
        </w:rPr>
        <w:t xml:space="preserve">PDF </w:t>
      </w:r>
      <w:r>
        <w:rPr>
          <w:rFonts w:eastAsia="Arial"/>
        </w:rPr>
        <w:t>557</w:t>
      </w:r>
      <w:r w:rsidR="00BB0D49">
        <w:rPr>
          <w:rFonts w:eastAsia="Arial"/>
        </w:rPr>
        <w:t xml:space="preserve"> </w:t>
      </w:r>
      <w:r w:rsidRPr="542DBE18">
        <w:rPr>
          <w:rFonts w:eastAsia="Arial"/>
        </w:rPr>
        <w:t>KB</w:t>
      </w:r>
      <w:r w:rsidR="00BF5A38">
        <w:rPr>
          <w:rFonts w:eastAsia="Arial"/>
        </w:rPr>
        <w:t>)</w:t>
      </w:r>
      <w:r w:rsidRPr="542DBE18">
        <w:rPr>
          <w:rFonts w:eastAsia="Arial"/>
        </w:rPr>
        <w:t xml:space="preserve"> </w:t>
      </w:r>
      <w:r>
        <w:rPr>
          <w:rFonts w:eastAsia="Arial"/>
        </w:rPr>
        <w:t>(</w:t>
      </w:r>
      <w:hyperlink r:id="rId22" w:history="1">
        <w:r>
          <w:rPr>
            <w:rStyle w:val="Hyperlink"/>
          </w:rPr>
          <w:t>bit.ly/</w:t>
        </w:r>
        <w:proofErr w:type="spellStart"/>
        <w:r>
          <w:rPr>
            <w:rStyle w:val="Hyperlink"/>
          </w:rPr>
          <w:t>posepausepouncebounce</w:t>
        </w:r>
        <w:proofErr w:type="spellEnd"/>
      </w:hyperlink>
      <w:r>
        <w:t xml:space="preserve">) to ask students what strategies helped them </w:t>
      </w:r>
      <w:r w:rsidR="00413DCE">
        <w:t xml:space="preserve">to </w:t>
      </w:r>
      <w:r>
        <w:t>find the bearing and distance of each solution they found.</w:t>
      </w:r>
    </w:p>
    <w:p w14:paraId="2C10CA41" w14:textId="0C825617" w:rsidR="001B6664" w:rsidRDefault="001B6664" w:rsidP="005513BA">
      <w:pPr>
        <w:pStyle w:val="FeatureBox"/>
      </w:pPr>
      <w:r w:rsidRPr="005D046A">
        <w:t xml:space="preserve">Some students may find that </w:t>
      </w:r>
      <w:r w:rsidR="00152F56">
        <w:t>when</w:t>
      </w:r>
      <w:r w:rsidRPr="005D046A">
        <w:t xml:space="preserve"> their route is reflected from travelling in a </w:t>
      </w:r>
      <w:r w:rsidR="00FF27CE">
        <w:t>north</w:t>
      </w:r>
      <w:r w:rsidR="00863C07">
        <w:t>-</w:t>
      </w:r>
      <w:r w:rsidR="00FF27CE">
        <w:t>east</w:t>
      </w:r>
      <w:r w:rsidRPr="005D046A">
        <w:t xml:space="preserve"> to </w:t>
      </w:r>
      <w:r w:rsidR="00E55596">
        <w:t>north</w:t>
      </w:r>
      <w:r w:rsidR="00863C07">
        <w:t>-</w:t>
      </w:r>
      <w:r w:rsidR="00E55596">
        <w:t>west</w:t>
      </w:r>
      <w:r w:rsidRPr="005D046A">
        <w:t xml:space="preserve"> direction, the distance stays the </w:t>
      </w:r>
      <w:proofErr w:type="gramStart"/>
      <w:r w:rsidRPr="005D046A">
        <w:t>same</w:t>
      </w:r>
      <w:proofErr w:type="gramEnd"/>
      <w:r w:rsidRPr="005D046A">
        <w:t xml:space="preserve"> but the bearing differs.</w:t>
      </w:r>
      <w:r>
        <w:t xml:space="preserve"> Knowing this, they could calculate multiple solutions more efficiently by adding</w:t>
      </w:r>
      <w:r w:rsidR="005513BA">
        <w:t xml:space="preserve"> or </w:t>
      </w:r>
      <w:r>
        <w:t xml:space="preserve">subtracting from the </w:t>
      </w:r>
      <w:r w:rsidRPr="005513BA">
        <w:t>compass</w:t>
      </w:r>
      <w:r>
        <w:t xml:space="preserve"> bearings.</w:t>
      </w:r>
    </w:p>
    <w:p w14:paraId="1F31C99C" w14:textId="042EC9E5" w:rsidR="00F5506F" w:rsidRPr="00CB2A1B" w:rsidRDefault="00F5506F">
      <w:pPr>
        <w:suppressAutoHyphens w:val="0"/>
        <w:spacing w:after="0" w:line="276" w:lineRule="auto"/>
      </w:pPr>
      <w:r>
        <w:br w:type="page"/>
      </w:r>
    </w:p>
    <w:p w14:paraId="140858F5" w14:textId="103D6AAB" w:rsidR="00D042D0" w:rsidRDefault="00D042D0" w:rsidP="005513BA">
      <w:pPr>
        <w:pStyle w:val="Heading2"/>
      </w:pPr>
      <w:r>
        <w:lastRenderedPageBreak/>
        <w:t xml:space="preserve">Assessment and </w:t>
      </w:r>
      <w:r w:rsidR="001564ED" w:rsidRPr="005513BA">
        <w:t>d</w:t>
      </w:r>
      <w:r w:rsidRPr="005513BA">
        <w:t>ifferentiation</w:t>
      </w:r>
    </w:p>
    <w:p w14:paraId="61046856" w14:textId="77777777" w:rsidR="00355EE4" w:rsidRDefault="00355EE4" w:rsidP="005513BA">
      <w:pPr>
        <w:pStyle w:val="Heading3"/>
      </w:pPr>
      <w:r>
        <w:t xml:space="preserve">Suggested </w:t>
      </w:r>
      <w:r w:rsidRPr="005513BA">
        <w:t>opportunities</w:t>
      </w:r>
      <w:r>
        <w:t xml:space="preserve"> for differentiation</w:t>
      </w:r>
    </w:p>
    <w:p w14:paraId="27895AC5" w14:textId="0B501425" w:rsidR="00FA4284" w:rsidRPr="005513BA" w:rsidRDefault="006026BA" w:rsidP="00E364AA">
      <w:pPr>
        <w:rPr>
          <w:rStyle w:val="Strong"/>
        </w:rPr>
      </w:pPr>
      <w:r w:rsidRPr="005513BA">
        <w:rPr>
          <w:rStyle w:val="Strong"/>
        </w:rPr>
        <w:t>Explore</w:t>
      </w:r>
    </w:p>
    <w:p w14:paraId="5B6BF468" w14:textId="333C4F69" w:rsidR="0060333A" w:rsidRPr="005513BA" w:rsidRDefault="00425FC2" w:rsidP="005513BA">
      <w:pPr>
        <w:pStyle w:val="ListBullet"/>
      </w:pPr>
      <w:r w:rsidRPr="005513BA">
        <w:t>The driving routes can be simplified to only include one turn.</w:t>
      </w:r>
    </w:p>
    <w:p w14:paraId="3ABC53AF" w14:textId="23192D70" w:rsidR="00525F75" w:rsidRPr="005513BA" w:rsidRDefault="00425FC2" w:rsidP="005513BA">
      <w:pPr>
        <w:pStyle w:val="ListBullet"/>
      </w:pPr>
      <w:r w:rsidRPr="005513BA">
        <w:t>Students can move straight to the use of grid paper to find route bearings.</w:t>
      </w:r>
    </w:p>
    <w:p w14:paraId="26141923" w14:textId="1434D846" w:rsidR="00525F75" w:rsidRPr="005513BA" w:rsidRDefault="00525F75" w:rsidP="005513BA">
      <w:pPr>
        <w:pStyle w:val="ListBullet"/>
      </w:pPr>
      <w:r w:rsidRPr="005513BA">
        <w:t xml:space="preserve">Students can </w:t>
      </w:r>
      <w:r w:rsidR="009A60C2" w:rsidRPr="005513BA">
        <w:t xml:space="preserve">be supported by providing the following </w:t>
      </w:r>
      <w:r w:rsidR="004D5B3C" w:rsidRPr="005513BA">
        <w:t>prompts</w:t>
      </w:r>
      <w:r w:rsidR="00CB5036" w:rsidRPr="005513BA">
        <w:t xml:space="preserve"> to help them write their drone instructions:</w:t>
      </w:r>
    </w:p>
    <w:p w14:paraId="5640570A" w14:textId="283B172E" w:rsidR="007C3B16" w:rsidRPr="003A7D6D" w:rsidRDefault="00A80567" w:rsidP="003A7D6D">
      <w:pPr>
        <w:pStyle w:val="ListBullet2"/>
      </w:pPr>
      <w:r w:rsidRPr="003A7D6D">
        <w:t xml:space="preserve">draw a triangle that includes how far </w:t>
      </w:r>
      <w:r w:rsidR="007C3B16" w:rsidRPr="003A7D6D">
        <w:t>they have travelled horizontally and how far they have travelled vertically</w:t>
      </w:r>
    </w:p>
    <w:p w14:paraId="67C62F7B" w14:textId="5B333335" w:rsidR="00CB5036" w:rsidRPr="003A7D6D" w:rsidRDefault="00BB75D9" w:rsidP="003A7D6D">
      <w:pPr>
        <w:pStyle w:val="ListBullet2"/>
      </w:pPr>
      <w:r w:rsidRPr="003A7D6D">
        <w:t xml:space="preserve">calculate </w:t>
      </w:r>
      <w:r w:rsidR="004D5B3C" w:rsidRPr="003A7D6D">
        <w:t>the d</w:t>
      </w:r>
      <w:r w:rsidR="00CB5036" w:rsidRPr="003A7D6D">
        <w:t>istance from The Oxford Bathurst to the end location</w:t>
      </w:r>
    </w:p>
    <w:p w14:paraId="39187A65" w14:textId="60FF8152" w:rsidR="00CB5036" w:rsidRPr="003A7D6D" w:rsidRDefault="00BB75D9" w:rsidP="003A7D6D">
      <w:pPr>
        <w:pStyle w:val="ListBullet2"/>
      </w:pPr>
      <w:r w:rsidRPr="003A7D6D">
        <w:t>calculate the</w:t>
      </w:r>
      <w:r w:rsidR="00CB5036" w:rsidRPr="003A7D6D">
        <w:t xml:space="preserve"> bearing from The Oxford Bathurst to the end location</w:t>
      </w:r>
    </w:p>
    <w:p w14:paraId="2348515E" w14:textId="0EAB35F7" w:rsidR="00201B36" w:rsidRPr="003A7D6D" w:rsidRDefault="00BB75D9" w:rsidP="003A7D6D">
      <w:pPr>
        <w:pStyle w:val="ListBullet2"/>
      </w:pPr>
      <w:r w:rsidRPr="003A7D6D">
        <w:t>calculate t</w:t>
      </w:r>
      <w:r w:rsidR="00CB5036" w:rsidRPr="003A7D6D">
        <w:t>he bearing from the end location to The Oxford Bathurst.</w:t>
      </w:r>
    </w:p>
    <w:p w14:paraId="090C5ABF" w14:textId="610CDDC5" w:rsidR="000F6625" w:rsidRPr="009C6E30" w:rsidRDefault="00846C97" w:rsidP="009C6E30">
      <w:pPr>
        <w:pStyle w:val="ListBullet"/>
      </w:pPr>
      <w:r w:rsidRPr="009C6E30">
        <w:t>Students may benefit from first r</w:t>
      </w:r>
      <w:r w:rsidR="00241E6E" w:rsidRPr="009C6E30">
        <w:t xml:space="preserve">evising </w:t>
      </w:r>
      <w:r w:rsidR="005127D1" w:rsidRPr="009C6E30">
        <w:t xml:space="preserve">how to find </w:t>
      </w:r>
      <w:r w:rsidR="001A7554" w:rsidRPr="009C6E30">
        <w:t xml:space="preserve">a missing </w:t>
      </w:r>
      <w:r w:rsidR="007D42A5" w:rsidRPr="009C6E30">
        <w:t xml:space="preserve">angle </w:t>
      </w:r>
      <w:r w:rsidR="001A7554" w:rsidRPr="009C6E30">
        <w:t xml:space="preserve">using </w:t>
      </w:r>
      <w:r w:rsidR="00241E6E" w:rsidRPr="009C6E30">
        <w:t>right-angled trigonometry</w:t>
      </w:r>
      <w:r w:rsidR="00403554" w:rsidRPr="009C6E30">
        <w:t>.</w:t>
      </w:r>
    </w:p>
    <w:p w14:paraId="724F9E1B" w14:textId="54F5D7B2" w:rsidR="00145854" w:rsidRPr="009C6E30" w:rsidRDefault="00145854" w:rsidP="009C6E30">
      <w:pPr>
        <w:pStyle w:val="ListBullet"/>
      </w:pPr>
      <w:r w:rsidRPr="009C6E30">
        <w:t xml:space="preserve">To extend students </w:t>
      </w:r>
      <w:r w:rsidR="00F51D62" w:rsidRPr="009C6E30">
        <w:t>in the activity in Appendix A</w:t>
      </w:r>
      <w:r w:rsidR="009C6E30" w:rsidRPr="009C6E30">
        <w:t xml:space="preserve"> ‘Driving instructions’</w:t>
      </w:r>
      <w:r w:rsidR="005127D1" w:rsidRPr="009C6E30">
        <w:t>,</w:t>
      </w:r>
      <w:r w:rsidR="00AA1267" w:rsidRPr="009C6E30">
        <w:t xml:space="preserve"> change </w:t>
      </w:r>
      <w:r w:rsidR="005127D1" w:rsidRPr="009C6E30">
        <w:t xml:space="preserve">the </w:t>
      </w:r>
      <w:r w:rsidR="00AA1267" w:rsidRPr="009C6E30">
        <w:t xml:space="preserve">delivery instructions away from the street corner. Have students investigate how this would </w:t>
      </w:r>
      <w:r w:rsidR="00265340" w:rsidRPr="009C6E30">
        <w:t>change the instructions.</w:t>
      </w:r>
    </w:p>
    <w:p w14:paraId="05C3A91A" w14:textId="07E9F46A" w:rsidR="00425FC2" w:rsidRPr="009C6E30" w:rsidRDefault="00425FC2" w:rsidP="00425FC2">
      <w:pPr>
        <w:rPr>
          <w:rStyle w:val="Strong"/>
        </w:rPr>
      </w:pPr>
      <w:r w:rsidRPr="009C6E30">
        <w:rPr>
          <w:rStyle w:val="Strong"/>
        </w:rPr>
        <w:t>Summarise</w:t>
      </w:r>
    </w:p>
    <w:p w14:paraId="3E3AFAA0" w14:textId="3B92C060" w:rsidR="00425FC2" w:rsidRPr="009C6E30" w:rsidRDefault="00201D86" w:rsidP="009C6E30">
      <w:pPr>
        <w:pStyle w:val="ListBullet"/>
      </w:pPr>
      <w:r w:rsidRPr="009C6E30">
        <w:t xml:space="preserve">The teacher can provide </w:t>
      </w:r>
      <w:r w:rsidR="0084413D" w:rsidRPr="009C6E30">
        <w:t>more</w:t>
      </w:r>
      <w:r w:rsidRPr="009C6E30">
        <w:t xml:space="preserve"> </w:t>
      </w:r>
      <w:r w:rsidR="0084413D" w:rsidRPr="009C6E30">
        <w:t>variation problems if students require further practice.</w:t>
      </w:r>
    </w:p>
    <w:p w14:paraId="59A46AAD" w14:textId="52644A86" w:rsidR="00ED12CA" w:rsidRPr="009C6E30" w:rsidRDefault="008406BD" w:rsidP="00ED12CA">
      <w:pPr>
        <w:rPr>
          <w:rStyle w:val="Strong"/>
        </w:rPr>
      </w:pPr>
      <w:r w:rsidRPr="009C6E30">
        <w:rPr>
          <w:rStyle w:val="Strong"/>
        </w:rPr>
        <w:t>Apply</w:t>
      </w:r>
    </w:p>
    <w:p w14:paraId="167A49B3" w14:textId="613CC145" w:rsidR="0060333A" w:rsidRPr="009C6E30" w:rsidRDefault="008F2591" w:rsidP="009C6E30">
      <w:pPr>
        <w:pStyle w:val="ListBullet"/>
      </w:pPr>
      <w:r w:rsidRPr="009C6E30">
        <w:t>To extend students, adjust the scenario to include movement in more than 2 directions and with longer distances or encourage them to consider decimal distances, for instance, 2.1</w:t>
      </w:r>
      <w:r w:rsidR="009C6E30">
        <w:t> </w:t>
      </w:r>
      <w:r w:rsidR="00463741" w:rsidRPr="009C6E30">
        <w:t>k</w:t>
      </w:r>
      <w:r w:rsidR="00463741">
        <w:t>m</w:t>
      </w:r>
      <w:r w:rsidR="00463741" w:rsidRPr="009C6E30">
        <w:t xml:space="preserve"> </w:t>
      </w:r>
      <w:r w:rsidRPr="009C6E30">
        <w:t>north and then 2.9</w:t>
      </w:r>
      <w:r w:rsidR="009C6E30">
        <w:t> </w:t>
      </w:r>
      <w:r w:rsidR="00463741" w:rsidRPr="009C6E30">
        <w:t>k</w:t>
      </w:r>
      <w:r w:rsidR="00463741">
        <w:t>m</w:t>
      </w:r>
      <w:r w:rsidR="00463741" w:rsidRPr="009C6E30">
        <w:t xml:space="preserve"> </w:t>
      </w:r>
      <w:r w:rsidRPr="009C6E30">
        <w:t>east.</w:t>
      </w:r>
    </w:p>
    <w:p w14:paraId="5E3B29E4" w14:textId="77777777" w:rsidR="002B0E27" w:rsidRDefault="002B0E27" w:rsidP="009C6E30">
      <w:r>
        <w:br w:type="page"/>
      </w:r>
    </w:p>
    <w:p w14:paraId="29D41770" w14:textId="2089B6EB" w:rsidR="00633A4A" w:rsidRPr="001E21B4" w:rsidRDefault="00633A4A" w:rsidP="001E21B4">
      <w:pPr>
        <w:pStyle w:val="Heading3"/>
      </w:pPr>
      <w:r w:rsidRPr="001E21B4">
        <w:lastRenderedPageBreak/>
        <w:t>Suggested opportunities for assessment</w:t>
      </w:r>
    </w:p>
    <w:p w14:paraId="4893EB78" w14:textId="4043B465" w:rsidR="00955B76" w:rsidRPr="001E21B4" w:rsidRDefault="00955B76" w:rsidP="00955B76">
      <w:pPr>
        <w:rPr>
          <w:rStyle w:val="Strong"/>
        </w:rPr>
      </w:pPr>
      <w:r w:rsidRPr="001E21B4">
        <w:rPr>
          <w:rStyle w:val="Strong"/>
        </w:rPr>
        <w:t>Explore</w:t>
      </w:r>
    </w:p>
    <w:p w14:paraId="6DBD34E1" w14:textId="1A75DAB5" w:rsidR="00955B76" w:rsidRDefault="009519B5" w:rsidP="00685FB4">
      <w:pPr>
        <w:pStyle w:val="ListBullet"/>
      </w:pPr>
      <w:r w:rsidRPr="009519B5">
        <w:t xml:space="preserve">Students will demonstrate their </w:t>
      </w:r>
      <w:r w:rsidR="009A47EB">
        <w:t>W</w:t>
      </w:r>
      <w:r w:rsidR="009A47EB" w:rsidRPr="009519B5">
        <w:t xml:space="preserve">orking </w:t>
      </w:r>
      <w:r w:rsidRPr="009519B5">
        <w:t>mathematically skills in discussions and justifications</w:t>
      </w:r>
      <w:r w:rsidR="00A25182">
        <w:t xml:space="preserve"> whil</w:t>
      </w:r>
      <w:r w:rsidR="009A47EB">
        <w:t>e</w:t>
      </w:r>
      <w:r w:rsidR="00A25182">
        <w:t xml:space="preserve"> completing Appendix A ‘</w:t>
      </w:r>
      <w:r w:rsidR="00C431B8">
        <w:t>D</w:t>
      </w:r>
      <w:r w:rsidR="00A25182">
        <w:t>riving instruction</w:t>
      </w:r>
      <w:r w:rsidR="00C431B8">
        <w:t>s</w:t>
      </w:r>
      <w:r w:rsidR="00A25182">
        <w:t>’</w:t>
      </w:r>
      <w:r w:rsidR="006B2A30">
        <w:t xml:space="preserve"> and the scenario</w:t>
      </w:r>
      <w:r w:rsidR="00955B76">
        <w:t>.</w:t>
      </w:r>
    </w:p>
    <w:p w14:paraId="0EA29739" w14:textId="49101C8C" w:rsidR="00955B76" w:rsidRDefault="006424EA" w:rsidP="00685FB4">
      <w:pPr>
        <w:pStyle w:val="ListBullet"/>
      </w:pPr>
      <w:r>
        <w:t xml:space="preserve">The teacher can collect students’ responses </w:t>
      </w:r>
      <w:r w:rsidR="007E2C2C">
        <w:t xml:space="preserve">from Appendix A ‘Driving instructions’ </w:t>
      </w:r>
      <w:r w:rsidR="00AE550F">
        <w:t xml:space="preserve">to check students’ understanding </w:t>
      </w:r>
      <w:r w:rsidR="007D42A5">
        <w:t xml:space="preserve">of </w:t>
      </w:r>
      <w:r w:rsidR="00C570A4">
        <w:t>calculating</w:t>
      </w:r>
      <w:r w:rsidR="00486FAE">
        <w:t xml:space="preserve"> bearings.</w:t>
      </w:r>
    </w:p>
    <w:p w14:paraId="6C7B8DD9" w14:textId="385DE373" w:rsidR="00AE56D2" w:rsidRPr="001E21B4" w:rsidRDefault="00AE56D2" w:rsidP="00AE56D2">
      <w:pPr>
        <w:rPr>
          <w:rStyle w:val="Strong"/>
        </w:rPr>
      </w:pPr>
      <w:r w:rsidRPr="001E21B4">
        <w:rPr>
          <w:rStyle w:val="Strong"/>
        </w:rPr>
        <w:t>Summarise</w:t>
      </w:r>
    </w:p>
    <w:p w14:paraId="5AFDB557" w14:textId="2C8E6B67" w:rsidR="00AE56D2" w:rsidRDefault="005609E2" w:rsidP="00685FB4">
      <w:pPr>
        <w:pStyle w:val="ListBullet"/>
      </w:pPr>
      <w:r w:rsidRPr="005609E2">
        <w:t xml:space="preserve">Create an exit ticket where students need to </w:t>
      </w:r>
      <w:r w:rsidR="000360BE">
        <w:t>calculate the bearing from a given diagram</w:t>
      </w:r>
      <w:r w:rsidR="00AE56D2">
        <w:t>.</w:t>
      </w:r>
    </w:p>
    <w:p w14:paraId="712CE9A1" w14:textId="398B3B11" w:rsidR="00AE56D2" w:rsidRDefault="000360BE" w:rsidP="00685FB4">
      <w:pPr>
        <w:pStyle w:val="ListBullet"/>
      </w:pPr>
      <w:r>
        <w:t>The teacher can collect Appendix B ‘Variation problems’ to check students’ understanding of calculating and finding bearings.</w:t>
      </w:r>
    </w:p>
    <w:p w14:paraId="5F565674" w14:textId="17E98D19" w:rsidR="00E346E6" w:rsidRPr="00D31EFF" w:rsidRDefault="00E346E6" w:rsidP="00E346E6">
      <w:pPr>
        <w:rPr>
          <w:rStyle w:val="Strong"/>
        </w:rPr>
      </w:pPr>
      <w:r w:rsidRPr="00D31EFF">
        <w:rPr>
          <w:rStyle w:val="Strong"/>
        </w:rPr>
        <w:t>Apply</w:t>
      </w:r>
    </w:p>
    <w:p w14:paraId="3296A9AB" w14:textId="53C352CA" w:rsidR="00396538" w:rsidRDefault="00396538" w:rsidP="00685FB4">
      <w:pPr>
        <w:pStyle w:val="ListBullet"/>
      </w:pPr>
      <w:r w:rsidRPr="009519B5">
        <w:t xml:space="preserve">Students will demonstrate their </w:t>
      </w:r>
      <w:r w:rsidR="00D46232">
        <w:t>W</w:t>
      </w:r>
      <w:r w:rsidR="00D46232" w:rsidRPr="009519B5">
        <w:t xml:space="preserve">orking </w:t>
      </w:r>
      <w:r w:rsidRPr="009519B5">
        <w:t>mathematically skills in discussions and justifications</w:t>
      </w:r>
      <w:r>
        <w:t xml:space="preserve"> whil</w:t>
      </w:r>
      <w:r w:rsidR="00D46232">
        <w:t>e</w:t>
      </w:r>
      <w:r>
        <w:t xml:space="preserve"> completing the scenario.</w:t>
      </w:r>
    </w:p>
    <w:p w14:paraId="2E9B59D3" w14:textId="26302F6D" w:rsidR="00E346E6" w:rsidRDefault="009656ED" w:rsidP="00685FB4">
      <w:pPr>
        <w:pStyle w:val="ListBullet"/>
      </w:pPr>
      <w:r>
        <w:t xml:space="preserve">The teacher can collect </w:t>
      </w:r>
      <w:r w:rsidR="00D15A6C">
        <w:t>student responses to the scenario</w:t>
      </w:r>
      <w:r>
        <w:t xml:space="preserve"> to check students’ understanding of calculating and finding bearings.</w:t>
      </w:r>
    </w:p>
    <w:p w14:paraId="11A5B052" w14:textId="77777777" w:rsidR="00D31EFF" w:rsidRDefault="00D31EFF" w:rsidP="00D31EFF">
      <w:r>
        <w:br w:type="page"/>
      </w:r>
    </w:p>
    <w:p w14:paraId="3AA64228" w14:textId="1FFB79C8" w:rsidR="00D974BF" w:rsidRDefault="0070190E" w:rsidP="00B06C1E">
      <w:pPr>
        <w:pStyle w:val="Heading2"/>
        <w:rPr>
          <w:rStyle w:val="Heading2Char"/>
        </w:rPr>
      </w:pPr>
      <w:r w:rsidRPr="00B06C1E">
        <w:lastRenderedPageBreak/>
        <w:t>Appendix</w:t>
      </w:r>
      <w:r w:rsidR="00783D18">
        <w:t xml:space="preserve"> </w:t>
      </w:r>
      <w:r w:rsidR="003A2A1D">
        <w:t>A</w:t>
      </w:r>
    </w:p>
    <w:p w14:paraId="0077DE9F" w14:textId="290F0947" w:rsidR="00CA450C" w:rsidRPr="00B27C56" w:rsidRDefault="003A2A1D" w:rsidP="00B06C1E">
      <w:pPr>
        <w:pStyle w:val="Heading3"/>
      </w:pPr>
      <w:r>
        <w:t xml:space="preserve">Driving </w:t>
      </w:r>
      <w:r w:rsidRPr="00B06C1E">
        <w:t>instructions</w:t>
      </w:r>
    </w:p>
    <w:p w14:paraId="3B6DEF00" w14:textId="0827AB66" w:rsidR="007302A7" w:rsidRPr="00123661" w:rsidRDefault="00637C0E" w:rsidP="00123661">
      <w:r w:rsidRPr="00123661">
        <w:t xml:space="preserve">Listed below are common driving instructions </w:t>
      </w:r>
      <w:r w:rsidR="007F130A" w:rsidRPr="00123661">
        <w:t xml:space="preserve">for delivery drivers from </w:t>
      </w:r>
      <w:r w:rsidR="00AE0A95" w:rsidRPr="00123661">
        <w:t>T</w:t>
      </w:r>
      <w:r w:rsidR="007F130A" w:rsidRPr="00123661">
        <w:t>he Oxford Bathurst</w:t>
      </w:r>
      <w:r w:rsidR="00DD14DC" w:rsidRPr="00123661">
        <w:t xml:space="preserve"> restaurant</w:t>
      </w:r>
      <w:r w:rsidR="007F130A" w:rsidRPr="00123661">
        <w:t>.</w:t>
      </w:r>
      <w:r w:rsidR="00152688" w:rsidRPr="00123661">
        <w:t xml:space="preserve"> On</w:t>
      </w:r>
      <w:r w:rsidR="004F4418" w:rsidRPr="00123661">
        <w:t xml:space="preserve"> the </w:t>
      </w:r>
      <w:r w:rsidR="00152688" w:rsidRPr="00123661">
        <w:t>map of Bathurst,</w:t>
      </w:r>
      <w:r w:rsidR="00301373" w:rsidRPr="00123661">
        <w:t xml:space="preserve"> </w:t>
      </w:r>
      <w:r w:rsidR="00152688" w:rsidRPr="00123661">
        <w:t>i</w:t>
      </w:r>
      <w:r w:rsidR="005C7D6C" w:rsidRPr="00123661">
        <w:t>t is assumed that each block is 100</w:t>
      </w:r>
      <w:r w:rsidR="00123661">
        <w:t> </w:t>
      </w:r>
      <w:proofErr w:type="gramStart"/>
      <w:r w:rsidR="00BC1B81" w:rsidRPr="00123661">
        <w:t>m</w:t>
      </w:r>
      <w:proofErr w:type="gramEnd"/>
      <w:r w:rsidR="00063E12" w:rsidRPr="00123661">
        <w:t xml:space="preserve"> and that</w:t>
      </w:r>
      <w:r w:rsidR="00152688" w:rsidRPr="00123661">
        <w:t xml:space="preserve"> </w:t>
      </w:r>
      <w:r w:rsidR="00863C07">
        <w:t>n</w:t>
      </w:r>
      <w:r w:rsidR="00863C07" w:rsidRPr="00123661">
        <w:t xml:space="preserve">orth </w:t>
      </w:r>
      <w:r w:rsidR="00152688" w:rsidRPr="00123661">
        <w:t xml:space="preserve">is at the top of the </w:t>
      </w:r>
      <w:r w:rsidR="004F4418" w:rsidRPr="00123661">
        <w:t>page</w:t>
      </w:r>
      <w:r w:rsidR="00BC1B81" w:rsidRPr="00123661">
        <w:t>.</w:t>
      </w:r>
    </w:p>
    <w:p w14:paraId="197788A0" w14:textId="0607271D" w:rsidR="00637C0E" w:rsidRDefault="007302A7" w:rsidP="00D87502">
      <w:r>
        <w:t xml:space="preserve">You need to turn each of these routes into </w:t>
      </w:r>
      <w:r w:rsidR="00E57B6B">
        <w:t>instructions for a drone</w:t>
      </w:r>
      <w:r w:rsidR="005C7D6C">
        <w:t xml:space="preserve"> to</w:t>
      </w:r>
      <w:r w:rsidR="00E57B6B">
        <w:t xml:space="preserve"> deliver.</w:t>
      </w:r>
    </w:p>
    <w:p w14:paraId="16DBBF29" w14:textId="298037A6" w:rsidR="00AF12AB" w:rsidRDefault="00AF12AB">
      <w:pPr>
        <w:pStyle w:val="ListNumber"/>
        <w:numPr>
          <w:ilvl w:val="0"/>
          <w:numId w:val="5"/>
        </w:numPr>
      </w:pPr>
      <w:r>
        <w:t>Rout</w:t>
      </w:r>
      <w:r w:rsidR="00F47525">
        <w:t>e</w:t>
      </w:r>
      <w:r>
        <w:t xml:space="preserve"> 1:</w:t>
      </w:r>
    </w:p>
    <w:p w14:paraId="6CD9840C" w14:textId="7354B116" w:rsidR="00F47525" w:rsidRDefault="00AF12AB" w:rsidP="00335D8F">
      <w:pPr>
        <w:pStyle w:val="ListNumber2"/>
      </w:pPr>
      <w:r>
        <w:t>3 blocks n</w:t>
      </w:r>
      <w:r w:rsidR="00495C36">
        <w:t>orth</w:t>
      </w:r>
    </w:p>
    <w:p w14:paraId="69618BF0" w14:textId="78C8428F" w:rsidR="00637C0E" w:rsidRDefault="00F47525" w:rsidP="00AF12AB">
      <w:pPr>
        <w:pStyle w:val="ListNumber2"/>
      </w:pPr>
      <w:r>
        <w:t xml:space="preserve">4 blocks </w:t>
      </w:r>
      <w:r w:rsidR="00495C36">
        <w:t>east</w:t>
      </w:r>
      <w:r w:rsidR="00335D8F">
        <w:t>.</w:t>
      </w:r>
    </w:p>
    <w:p w14:paraId="60094A7F" w14:textId="77777777" w:rsidR="00F47525" w:rsidRDefault="00F47525">
      <w:pPr>
        <w:pStyle w:val="ListNumber"/>
        <w:numPr>
          <w:ilvl w:val="0"/>
          <w:numId w:val="5"/>
        </w:numPr>
      </w:pPr>
      <w:r>
        <w:t>Route 2:</w:t>
      </w:r>
    </w:p>
    <w:p w14:paraId="75DE91C2" w14:textId="3D9B6595" w:rsidR="00F47525" w:rsidRDefault="00F47525">
      <w:pPr>
        <w:pStyle w:val="ListNumber2"/>
        <w:numPr>
          <w:ilvl w:val="0"/>
          <w:numId w:val="6"/>
        </w:numPr>
      </w:pPr>
      <w:r>
        <w:t>5 blocks west</w:t>
      </w:r>
    </w:p>
    <w:p w14:paraId="71652348" w14:textId="0DF6E05B" w:rsidR="00495C36" w:rsidRDefault="00F47525" w:rsidP="00F47525">
      <w:pPr>
        <w:pStyle w:val="ListNumber2"/>
      </w:pPr>
      <w:r>
        <w:t>4 blocks north</w:t>
      </w:r>
      <w:r w:rsidR="00335D8F">
        <w:t>.</w:t>
      </w:r>
    </w:p>
    <w:p w14:paraId="6DB0146F" w14:textId="4408AFFF" w:rsidR="00F47525" w:rsidRDefault="00F47525">
      <w:pPr>
        <w:pStyle w:val="ListNumber"/>
        <w:numPr>
          <w:ilvl w:val="0"/>
          <w:numId w:val="5"/>
        </w:numPr>
      </w:pPr>
      <w:r>
        <w:t>Route 3:</w:t>
      </w:r>
    </w:p>
    <w:p w14:paraId="77DC3C4C" w14:textId="238DF9C6" w:rsidR="00F47525" w:rsidRDefault="00142735">
      <w:pPr>
        <w:pStyle w:val="ListNumber2"/>
        <w:numPr>
          <w:ilvl w:val="0"/>
          <w:numId w:val="7"/>
        </w:numPr>
      </w:pPr>
      <w:r>
        <w:t xml:space="preserve">one </w:t>
      </w:r>
      <w:r w:rsidR="00694EFD">
        <w:t>block south</w:t>
      </w:r>
    </w:p>
    <w:p w14:paraId="1D37B8F1" w14:textId="261C3B6B" w:rsidR="00694EFD" w:rsidRDefault="00694EFD" w:rsidP="00F47525">
      <w:pPr>
        <w:pStyle w:val="ListNumber2"/>
      </w:pPr>
      <w:r>
        <w:t>6 blocks east</w:t>
      </w:r>
    </w:p>
    <w:p w14:paraId="013D063B" w14:textId="45F5EEDE" w:rsidR="00694EFD" w:rsidRDefault="00694EFD" w:rsidP="00F47525">
      <w:pPr>
        <w:pStyle w:val="ListNumber2"/>
      </w:pPr>
      <w:r>
        <w:t>2 blocks south</w:t>
      </w:r>
      <w:r w:rsidR="00335D8F">
        <w:t>.</w:t>
      </w:r>
    </w:p>
    <w:p w14:paraId="2DFFC04D" w14:textId="2A61A7B7" w:rsidR="00694EFD" w:rsidRDefault="00694EFD">
      <w:pPr>
        <w:pStyle w:val="ListNumber"/>
        <w:numPr>
          <w:ilvl w:val="0"/>
          <w:numId w:val="5"/>
        </w:numPr>
      </w:pPr>
      <w:r>
        <w:t>Route 4:</w:t>
      </w:r>
    </w:p>
    <w:p w14:paraId="68A8C465" w14:textId="2A6FDD90" w:rsidR="00694EFD" w:rsidRDefault="003E1CA6">
      <w:pPr>
        <w:pStyle w:val="ListNumber2"/>
        <w:numPr>
          <w:ilvl w:val="0"/>
          <w:numId w:val="8"/>
        </w:numPr>
      </w:pPr>
      <w:r>
        <w:t>9 blocks south</w:t>
      </w:r>
    </w:p>
    <w:p w14:paraId="5C2E58A0" w14:textId="41517D96" w:rsidR="003E1CA6" w:rsidRDefault="003E1CA6">
      <w:pPr>
        <w:pStyle w:val="ListNumber2"/>
        <w:numPr>
          <w:ilvl w:val="0"/>
          <w:numId w:val="8"/>
        </w:numPr>
      </w:pPr>
      <w:r>
        <w:t>3 blocks west</w:t>
      </w:r>
    </w:p>
    <w:p w14:paraId="6C6303C3" w14:textId="2BAE7587" w:rsidR="003E1CA6" w:rsidRDefault="003E1CA6">
      <w:pPr>
        <w:pStyle w:val="ListNumber2"/>
        <w:numPr>
          <w:ilvl w:val="0"/>
          <w:numId w:val="8"/>
        </w:numPr>
      </w:pPr>
      <w:r>
        <w:t>2 blocks north</w:t>
      </w:r>
    </w:p>
    <w:p w14:paraId="7B1BCC7F" w14:textId="2BE3EE3F" w:rsidR="00CE0FD6" w:rsidRDefault="003E1CA6">
      <w:pPr>
        <w:pStyle w:val="ListNumber2"/>
        <w:numPr>
          <w:ilvl w:val="0"/>
          <w:numId w:val="8"/>
        </w:numPr>
        <w:suppressAutoHyphens w:val="0"/>
        <w:spacing w:after="0" w:line="276" w:lineRule="auto"/>
      </w:pPr>
      <w:r>
        <w:t>3 blocks west</w:t>
      </w:r>
      <w:r w:rsidR="003B7491">
        <w:t>.</w:t>
      </w:r>
    </w:p>
    <w:p w14:paraId="1081AF72" w14:textId="77777777" w:rsidR="00072F45" w:rsidRDefault="00072F45" w:rsidP="009D6187">
      <w:pPr>
        <w:pStyle w:val="Heading4"/>
        <w:sectPr w:rsidR="00072F45" w:rsidSect="007E5256">
          <w:headerReference w:type="default" r:id="rId23"/>
          <w:footerReference w:type="even" r:id="rId24"/>
          <w:footerReference w:type="default" r:id="rId25"/>
          <w:headerReference w:type="first" r:id="rId26"/>
          <w:footerReference w:type="first" r:id="rId27"/>
          <w:pgSz w:w="11900" w:h="16840"/>
          <w:pgMar w:top="1134" w:right="1134" w:bottom="1134" w:left="1134" w:header="709" w:footer="709" w:gutter="0"/>
          <w:pgNumType w:start="1"/>
          <w:cols w:space="708"/>
          <w:titlePg/>
          <w:docGrid w:linePitch="360"/>
        </w:sectPr>
      </w:pPr>
    </w:p>
    <w:p w14:paraId="417B2C99" w14:textId="31BD4ECC" w:rsidR="00CE0FD6" w:rsidRDefault="004D35E4" w:rsidP="003B7491">
      <w:pPr>
        <w:pStyle w:val="Heading4"/>
      </w:pPr>
      <w:r>
        <w:lastRenderedPageBreak/>
        <w:t xml:space="preserve">Map of </w:t>
      </w:r>
      <w:r w:rsidRPr="003B7491">
        <w:t>Bathurst</w:t>
      </w:r>
    </w:p>
    <w:p w14:paraId="06F0B74C" w14:textId="77777777" w:rsidR="000A0736" w:rsidRDefault="006E7B1E" w:rsidP="005B2164">
      <w:r w:rsidRPr="005B2164">
        <w:rPr>
          <w:noProof/>
        </w:rPr>
        <w:drawing>
          <wp:inline distT="0" distB="0" distL="0" distR="0" wp14:anchorId="5DACBE8E" wp14:editId="4172A8F8">
            <wp:extent cx="8299939" cy="4753725"/>
            <wp:effectExtent l="0" t="0" r="6350" b="8890"/>
            <wp:docPr id="1375357958" name="Picture 1" descr="Screenshot of a map of Bathurst town centre, with an arrow pointing to The Oxford Bathurst restaurant in the middle of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57958" name="Picture 1" descr="Screenshot of a map of Bathurst town centre, with an arrow pointing to The Oxford Bathurst restaurant in the middle of town."/>
                    <pic:cNvPicPr/>
                  </pic:nvPicPr>
                  <pic:blipFill>
                    <a:blip r:embed="rId28"/>
                    <a:stretch>
                      <a:fillRect/>
                    </a:stretch>
                  </pic:blipFill>
                  <pic:spPr>
                    <a:xfrm>
                      <a:off x="0" y="0"/>
                      <a:ext cx="8338083" cy="4775572"/>
                    </a:xfrm>
                    <a:prstGeom prst="rect">
                      <a:avLst/>
                    </a:prstGeom>
                  </pic:spPr>
                </pic:pic>
              </a:graphicData>
            </a:graphic>
          </wp:inline>
        </w:drawing>
      </w:r>
    </w:p>
    <w:p w14:paraId="5099757D" w14:textId="55FFCCA5" w:rsidR="00072F45" w:rsidRDefault="000A0736" w:rsidP="0086044D">
      <w:pPr>
        <w:pStyle w:val="Imageattributioncaption"/>
        <w:sectPr w:rsidR="00072F45" w:rsidSect="003B7491">
          <w:pgSz w:w="16840" w:h="11900" w:orient="landscape"/>
          <w:pgMar w:top="1134" w:right="1134" w:bottom="1134" w:left="1134" w:header="709" w:footer="709" w:gutter="0"/>
          <w:cols w:space="708"/>
          <w:docGrid w:linePitch="360"/>
        </w:sectPr>
      </w:pPr>
      <w:r w:rsidRPr="000A0736">
        <w:t>Map data by Google and Airbus</w:t>
      </w:r>
      <w:r w:rsidR="0086044D">
        <w:t>.</w:t>
      </w:r>
    </w:p>
    <w:p w14:paraId="7B69C122" w14:textId="312F03E2" w:rsidR="00407329" w:rsidRDefault="003A2A1D" w:rsidP="00511ABE">
      <w:pPr>
        <w:pStyle w:val="Heading2"/>
      </w:pPr>
      <w:r w:rsidRPr="00511ABE">
        <w:lastRenderedPageBreak/>
        <w:t>Appendix</w:t>
      </w:r>
      <w:r>
        <w:t xml:space="preserve"> B</w:t>
      </w:r>
    </w:p>
    <w:p w14:paraId="7B681A3A" w14:textId="6BCEFE46" w:rsidR="003A2A1D" w:rsidRDefault="003A2A1D" w:rsidP="00511ABE">
      <w:pPr>
        <w:pStyle w:val="Heading3"/>
      </w:pPr>
      <w:r>
        <w:t xml:space="preserve">Variation </w:t>
      </w:r>
      <w:r w:rsidRPr="00511ABE">
        <w:t>problems</w:t>
      </w:r>
    </w:p>
    <w:p w14:paraId="70313215" w14:textId="39CBFB39" w:rsidR="009D3FAF" w:rsidRDefault="0074235F" w:rsidP="005D0B9F">
      <w:r w:rsidRPr="005D0B9F">
        <w:t>Find</w:t>
      </w:r>
      <w:r>
        <w:t xml:space="preserve"> the bearing o</w:t>
      </w:r>
      <w:r w:rsidR="00F31254">
        <w:t xml:space="preserve">f </w:t>
      </w:r>
      <w:r w:rsidR="00B857CF">
        <w:t xml:space="preserve">point </w:t>
      </w:r>
      <w:r w:rsidR="00F31254">
        <w:t xml:space="preserve">B from </w:t>
      </w:r>
      <w:r w:rsidR="00B857CF">
        <w:t xml:space="preserve">point </w:t>
      </w:r>
      <w:r w:rsidR="00F31254">
        <w:t xml:space="preserve">A </w:t>
      </w:r>
      <w:r w:rsidR="001A78EA">
        <w:t>and then</w:t>
      </w:r>
      <w:r w:rsidR="00C868EC">
        <w:t xml:space="preserve"> </w:t>
      </w:r>
      <w:r w:rsidR="00B857CF">
        <w:t xml:space="preserve">point </w:t>
      </w:r>
      <w:r w:rsidR="00C868EC">
        <w:t xml:space="preserve">A from </w:t>
      </w:r>
      <w:r w:rsidR="00B857CF">
        <w:t xml:space="preserve">point </w:t>
      </w:r>
      <w:r w:rsidR="00C868EC">
        <w:t>B</w:t>
      </w:r>
      <w:r w:rsidR="00F31254">
        <w:t xml:space="preserve"> f</w:t>
      </w:r>
      <w:r w:rsidR="00DC289B">
        <w:t>or</w:t>
      </w:r>
      <w:r w:rsidR="00F31254">
        <w:t xml:space="preserve"> each question.</w:t>
      </w:r>
    </w:p>
    <w:p w14:paraId="334C081B" w14:textId="77777777" w:rsidR="00652E8A" w:rsidRPr="005D0B9F" w:rsidRDefault="00652E8A">
      <w:pPr>
        <w:pStyle w:val="ListNumber"/>
        <w:numPr>
          <w:ilvl w:val="0"/>
          <w:numId w:val="16"/>
        </w:numPr>
      </w:pPr>
    </w:p>
    <w:p w14:paraId="1F9F0EED" w14:textId="5778C6CA" w:rsidR="000101E1" w:rsidRDefault="00D61DE2" w:rsidP="006373FD">
      <w:r w:rsidRPr="006373FD">
        <w:rPr>
          <w:noProof/>
        </w:rPr>
        <w:drawing>
          <wp:inline distT="0" distB="0" distL="0" distR="0" wp14:anchorId="1F29C0B7" wp14:editId="555AF1AA">
            <wp:extent cx="3276600" cy="3070113"/>
            <wp:effectExtent l="0" t="0" r="0" b="0"/>
            <wp:docPr id="1703046052" name="Picture 1" descr="Compass shows a diagonal line between south and west, from point A in the centre of the compass to point B. A dotted vertical line is drawn from point B to the west line and shows a distance of 430 km. A dotted horizontal line is drawn from point B to the south line and shows a distance of 250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6052" name="Picture 1" descr="Compass shows a diagonal line between south and west, from point A in the centre of the compass to point B. A dotted vertical line is drawn from point B to the west line and shows a distance of 430 km. A dotted horizontal line is drawn from point B to the south line and shows a distance of 250 km. "/>
                    <pic:cNvPicPr/>
                  </pic:nvPicPr>
                  <pic:blipFill>
                    <a:blip r:embed="rId29"/>
                    <a:stretch>
                      <a:fillRect/>
                    </a:stretch>
                  </pic:blipFill>
                  <pic:spPr>
                    <a:xfrm>
                      <a:off x="0" y="0"/>
                      <a:ext cx="3282490" cy="3075632"/>
                    </a:xfrm>
                    <a:prstGeom prst="rect">
                      <a:avLst/>
                    </a:prstGeom>
                  </pic:spPr>
                </pic:pic>
              </a:graphicData>
            </a:graphic>
          </wp:inline>
        </w:drawing>
      </w:r>
    </w:p>
    <w:p w14:paraId="73244C53" w14:textId="77777777" w:rsidR="00BF634D" w:rsidRPr="005D0B9F" w:rsidRDefault="00BF634D" w:rsidP="005D0B9F">
      <w:pPr>
        <w:pStyle w:val="ListNumber"/>
      </w:pPr>
    </w:p>
    <w:p w14:paraId="360A7C4B" w14:textId="402A8346" w:rsidR="001E793C" w:rsidRDefault="008E0955" w:rsidP="00BF634D">
      <w:r w:rsidRPr="008E0955">
        <w:rPr>
          <w:noProof/>
        </w:rPr>
        <w:lastRenderedPageBreak/>
        <w:t xml:space="preserve"> </w:t>
      </w:r>
      <w:r w:rsidRPr="00BF634D">
        <w:rPr>
          <w:noProof/>
        </w:rPr>
        <w:drawing>
          <wp:inline distT="0" distB="0" distL="0" distR="0" wp14:anchorId="2D785810" wp14:editId="3E5138EF">
            <wp:extent cx="3562608" cy="3219450"/>
            <wp:effectExtent l="0" t="0" r="0" b="0"/>
            <wp:docPr id="854429751" name="Picture 1" descr="Compass shows a diagonal line between south and west, from point A in the centre of the compass to point B. A dotted vertical line is drawn from point B to the west line and shows a distance of 250 km. A dotted horizontal line is drawn from point B to the south line and shows a distance of 430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29751" name="Picture 1" descr="Compass shows a diagonal line between south and west, from point A in the centre of the compass to point B. A dotted vertical line is drawn from point B to the west line and shows a distance of 250 km. A dotted horizontal line is drawn from point B to the south line and shows a distance of 430 km. "/>
                    <pic:cNvPicPr/>
                  </pic:nvPicPr>
                  <pic:blipFill>
                    <a:blip r:embed="rId30"/>
                    <a:stretch>
                      <a:fillRect/>
                    </a:stretch>
                  </pic:blipFill>
                  <pic:spPr>
                    <a:xfrm>
                      <a:off x="0" y="0"/>
                      <a:ext cx="3563052" cy="3219851"/>
                    </a:xfrm>
                    <a:prstGeom prst="rect">
                      <a:avLst/>
                    </a:prstGeom>
                  </pic:spPr>
                </pic:pic>
              </a:graphicData>
            </a:graphic>
          </wp:inline>
        </w:drawing>
      </w:r>
    </w:p>
    <w:p w14:paraId="2B826FAE" w14:textId="1BCC1F52" w:rsidR="00494124" w:rsidRPr="005D0B9F" w:rsidRDefault="00494124" w:rsidP="005D0B9F">
      <w:pPr>
        <w:pStyle w:val="ListNumber"/>
      </w:pPr>
    </w:p>
    <w:p w14:paraId="173E1102" w14:textId="0272FF97" w:rsidR="003759FB" w:rsidRDefault="00E7585B" w:rsidP="00BF634D">
      <w:r w:rsidRPr="00BF634D">
        <w:rPr>
          <w:noProof/>
        </w:rPr>
        <w:drawing>
          <wp:inline distT="0" distB="0" distL="0" distR="0" wp14:anchorId="10C3EE45" wp14:editId="2361C207">
            <wp:extent cx="3454400" cy="3103515"/>
            <wp:effectExtent l="0" t="0" r="0" b="1905"/>
            <wp:docPr id="936083337" name="Picture 1" descr="Compass shows a diagonal line between north and west, from point A in the centre of the compass to point B. A dotted vertical line is drawn from point B to the west line and shows a distance of 250 km. A dotted horizontal line is drawn from point B to the north line and shows a distance of 430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83337" name="Picture 1" descr="Compass shows a diagonal line between north and west, from point A in the centre of the compass to point B. A dotted vertical line is drawn from point B to the west line and shows a distance of 250 km. A dotted horizontal line is drawn from point B to the north line and shows a distance of 430 km."/>
                    <pic:cNvPicPr/>
                  </pic:nvPicPr>
                  <pic:blipFill>
                    <a:blip r:embed="rId31"/>
                    <a:stretch>
                      <a:fillRect/>
                    </a:stretch>
                  </pic:blipFill>
                  <pic:spPr>
                    <a:xfrm>
                      <a:off x="0" y="0"/>
                      <a:ext cx="3454400" cy="3103515"/>
                    </a:xfrm>
                    <a:prstGeom prst="rect">
                      <a:avLst/>
                    </a:prstGeom>
                  </pic:spPr>
                </pic:pic>
              </a:graphicData>
            </a:graphic>
          </wp:inline>
        </w:drawing>
      </w:r>
    </w:p>
    <w:p w14:paraId="32555409" w14:textId="77777777" w:rsidR="00BF634D" w:rsidRPr="005D0B9F" w:rsidRDefault="00BF634D" w:rsidP="005D0B9F">
      <w:pPr>
        <w:pStyle w:val="ListNumber"/>
      </w:pPr>
    </w:p>
    <w:p w14:paraId="03B4817C" w14:textId="06E24A9E" w:rsidR="005736A5" w:rsidRDefault="005736A5" w:rsidP="00BF634D">
      <w:r w:rsidRPr="00BF634D">
        <w:rPr>
          <w:noProof/>
        </w:rPr>
        <w:lastRenderedPageBreak/>
        <w:drawing>
          <wp:inline distT="0" distB="0" distL="0" distR="0" wp14:anchorId="44693E9F" wp14:editId="08693203">
            <wp:extent cx="3454578" cy="3048157"/>
            <wp:effectExtent l="0" t="0" r="0" b="0"/>
            <wp:docPr id="277202860" name="Picture 1" descr="Compass shows a diagonal line between north and west, from point A in the centre of the compass to point B. This line measures 430 km. A dotted vertical line is drawn from point B to the west line and shows a distance of 250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02860" name="Picture 1" descr="Compass shows a diagonal line between north and west, from point A in the centre of the compass to point B. This line measures 430 km. A dotted vertical line is drawn from point B to the west line and shows a distance of 250 km."/>
                    <pic:cNvPicPr/>
                  </pic:nvPicPr>
                  <pic:blipFill>
                    <a:blip r:embed="rId32"/>
                    <a:stretch>
                      <a:fillRect/>
                    </a:stretch>
                  </pic:blipFill>
                  <pic:spPr>
                    <a:xfrm>
                      <a:off x="0" y="0"/>
                      <a:ext cx="3454578" cy="3048157"/>
                    </a:xfrm>
                    <a:prstGeom prst="rect">
                      <a:avLst/>
                    </a:prstGeom>
                  </pic:spPr>
                </pic:pic>
              </a:graphicData>
            </a:graphic>
          </wp:inline>
        </w:drawing>
      </w:r>
    </w:p>
    <w:p w14:paraId="3622B773" w14:textId="1CB3060E" w:rsidR="00B36F90" w:rsidRDefault="00494124">
      <w:pPr>
        <w:suppressAutoHyphens w:val="0"/>
        <w:spacing w:after="0" w:line="276" w:lineRule="auto"/>
      </w:pPr>
      <w:r>
        <w:br w:type="page"/>
      </w:r>
    </w:p>
    <w:p w14:paraId="31053988" w14:textId="08A3E22D" w:rsidR="003D1B66" w:rsidRPr="005D0B9F" w:rsidRDefault="003D1B66" w:rsidP="005D0B9F">
      <w:pPr>
        <w:pStyle w:val="ListNumber"/>
      </w:pPr>
    </w:p>
    <w:p w14:paraId="48A33C08" w14:textId="47B9439C" w:rsidR="001E2AA2" w:rsidRPr="001E2AA2" w:rsidRDefault="001E2AA2" w:rsidP="001E2AA2">
      <w:r w:rsidRPr="001E2AA2">
        <w:rPr>
          <w:noProof/>
        </w:rPr>
        <w:drawing>
          <wp:inline distT="0" distB="0" distL="0" distR="0" wp14:anchorId="2963A4D8" wp14:editId="036FB8FD">
            <wp:extent cx="3530781" cy="3162463"/>
            <wp:effectExtent l="0" t="0" r="0" b="0"/>
            <wp:docPr id="602332332" name="Picture 1" descr="Compass shows a diagonal line between north and east, from point A in the centre of the compass to point B. This line measures 430 km. A dotted vertical line is drawn from point B to the east line and shows a distance of 250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32332" name="Picture 1" descr="Compass shows a diagonal line between north and east, from point A in the centre of the compass to point B. This line measures 430 km. A dotted vertical line is drawn from point B to the east line and shows a distance of 250 km."/>
                    <pic:cNvPicPr/>
                  </pic:nvPicPr>
                  <pic:blipFill>
                    <a:blip r:embed="rId33"/>
                    <a:stretch>
                      <a:fillRect/>
                    </a:stretch>
                  </pic:blipFill>
                  <pic:spPr>
                    <a:xfrm>
                      <a:off x="0" y="0"/>
                      <a:ext cx="3530781" cy="3162463"/>
                    </a:xfrm>
                    <a:prstGeom prst="rect">
                      <a:avLst/>
                    </a:prstGeom>
                  </pic:spPr>
                </pic:pic>
              </a:graphicData>
            </a:graphic>
          </wp:inline>
        </w:drawing>
      </w:r>
    </w:p>
    <w:p w14:paraId="1B686A55" w14:textId="6D6AD7C2" w:rsidR="007B60EE" w:rsidRDefault="007B60EE">
      <w:pPr>
        <w:suppressAutoHyphens w:val="0"/>
        <w:spacing w:after="0" w:line="276" w:lineRule="auto"/>
      </w:pPr>
      <w:r>
        <w:br w:type="page"/>
      </w:r>
    </w:p>
    <w:p w14:paraId="1216C7C8" w14:textId="77777777" w:rsidR="008B71D5" w:rsidRDefault="008B71D5" w:rsidP="001E2AA2">
      <w:pPr>
        <w:pStyle w:val="Heading2"/>
      </w:pPr>
      <w:r w:rsidRPr="001E2AA2">
        <w:lastRenderedPageBreak/>
        <w:t>Sample</w:t>
      </w:r>
      <w:r>
        <w:t xml:space="preserve"> solutions</w:t>
      </w:r>
    </w:p>
    <w:p w14:paraId="5A8252A2" w14:textId="77777777" w:rsidR="007B60EE" w:rsidRDefault="007B60EE" w:rsidP="007B60EE">
      <w:pPr>
        <w:pStyle w:val="Heading3"/>
      </w:pPr>
      <w:r w:rsidRPr="00EA1ED3">
        <w:t>Apply</w:t>
      </w:r>
      <w:r>
        <w:t xml:space="preserve"> – scenario solutions</w:t>
      </w:r>
    </w:p>
    <w:tbl>
      <w:tblPr>
        <w:tblStyle w:val="Tableheader"/>
        <w:tblW w:w="0" w:type="auto"/>
        <w:tblLayout w:type="fixed"/>
        <w:tblLook w:val="04A0" w:firstRow="1" w:lastRow="0" w:firstColumn="1" w:lastColumn="0" w:noHBand="0" w:noVBand="1"/>
        <w:tblDescription w:val="Scenario solutions from the Apply section in Activity structure outlining directions, distance and the bearings for north-east, south-east, south-west and south-east."/>
      </w:tblPr>
      <w:tblGrid>
        <w:gridCol w:w="1413"/>
        <w:gridCol w:w="1793"/>
        <w:gridCol w:w="1892"/>
        <w:gridCol w:w="1508"/>
        <w:gridCol w:w="1508"/>
        <w:gridCol w:w="1508"/>
      </w:tblGrid>
      <w:tr w:rsidR="007B60EE" w14:paraId="198E47EC" w14:textId="77777777" w:rsidTr="00DB5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4A90810" w14:textId="77777777" w:rsidR="007B60EE" w:rsidRDefault="007B60EE" w:rsidP="00DB57C2">
            <w:r>
              <w:t>Directions</w:t>
            </w:r>
          </w:p>
        </w:tc>
        <w:tc>
          <w:tcPr>
            <w:tcW w:w="1793" w:type="dxa"/>
          </w:tcPr>
          <w:p w14:paraId="73A72746"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pPr>
            <w:r>
              <w:t>Distance</w:t>
            </w:r>
          </w:p>
        </w:tc>
        <w:tc>
          <w:tcPr>
            <w:tcW w:w="1892" w:type="dxa"/>
          </w:tcPr>
          <w:p w14:paraId="6E9AA3FC"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rPr>
                <w:b w:val="0"/>
              </w:rPr>
            </w:pPr>
            <w:r>
              <w:t>Bearing</w:t>
            </w:r>
          </w:p>
          <w:p w14:paraId="3D91E89E"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pPr>
            <w:r>
              <w:t>NE</w:t>
            </w:r>
          </w:p>
        </w:tc>
        <w:tc>
          <w:tcPr>
            <w:tcW w:w="1508" w:type="dxa"/>
          </w:tcPr>
          <w:p w14:paraId="2195C8CC"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rPr>
                <w:b w:val="0"/>
              </w:rPr>
            </w:pPr>
            <w:r>
              <w:t>Bearing</w:t>
            </w:r>
          </w:p>
          <w:p w14:paraId="0A44F3F5"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pPr>
            <w:r>
              <w:t>SE</w:t>
            </w:r>
          </w:p>
        </w:tc>
        <w:tc>
          <w:tcPr>
            <w:tcW w:w="1508" w:type="dxa"/>
          </w:tcPr>
          <w:p w14:paraId="124FBA2D"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rPr>
                <w:b w:val="0"/>
              </w:rPr>
            </w:pPr>
            <w:r>
              <w:t>Bearing</w:t>
            </w:r>
          </w:p>
          <w:p w14:paraId="17A5FE5B"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pPr>
            <w:r>
              <w:t>SW</w:t>
            </w:r>
          </w:p>
        </w:tc>
        <w:tc>
          <w:tcPr>
            <w:tcW w:w="1508" w:type="dxa"/>
          </w:tcPr>
          <w:p w14:paraId="561BB0C4"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rPr>
                <w:b w:val="0"/>
              </w:rPr>
            </w:pPr>
            <w:r>
              <w:t>Bearing</w:t>
            </w:r>
          </w:p>
          <w:p w14:paraId="7F592285" w14:textId="77777777" w:rsidR="007B60EE" w:rsidRDefault="007B60EE" w:rsidP="00DB57C2">
            <w:pPr>
              <w:cnfStyle w:val="100000000000" w:firstRow="1" w:lastRow="0" w:firstColumn="0" w:lastColumn="0" w:oddVBand="0" w:evenVBand="0" w:oddHBand="0" w:evenHBand="0" w:firstRowFirstColumn="0" w:firstRowLastColumn="0" w:lastRowFirstColumn="0" w:lastRowLastColumn="0"/>
            </w:pPr>
            <w:r>
              <w:t>SE</w:t>
            </w:r>
          </w:p>
        </w:tc>
      </w:tr>
      <w:tr w:rsidR="007B60EE" w14:paraId="0C29D7A7" w14:textId="77777777" w:rsidTr="00DB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69E91A" w14:textId="77777777" w:rsidR="007B60EE" w:rsidRDefault="007B60EE" w:rsidP="00DB57C2">
            <w:r>
              <w:t>Travelling N to S 1 km and E to W 9 km</w:t>
            </w:r>
          </w:p>
        </w:tc>
        <w:tc>
          <w:tcPr>
            <w:tcW w:w="1793" w:type="dxa"/>
          </w:tcPr>
          <w:p w14:paraId="34203F0C" w14:textId="77777777" w:rsidR="007B60EE" w:rsidRPr="004563CA"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=82</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82</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≈9.1 km</m:t>
                </m:r>
              </m:oMath>
            </m:oMathPara>
          </w:p>
        </w:tc>
        <w:tc>
          <w:tcPr>
            <w:tcW w:w="1892" w:type="dxa"/>
          </w:tcPr>
          <w:p w14:paraId="541F7678" w14:textId="77777777" w:rsidR="007B60EE" w:rsidRPr="00EA1ED3"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≈84°</m:t>
                </m:r>
              </m:oMath>
            </m:oMathPara>
          </w:p>
          <w:p w14:paraId="5610B288" w14:textId="7BD2843C" w:rsidR="007B60EE" w:rsidRPr="009E2153"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The bearing</w:t>
            </w:r>
            <w:r>
              <w:rPr>
                <w:rFonts w:eastAsiaTheme="minorEastAsia"/>
              </w:rPr>
              <w:t xml:space="preserve"> is 084</w:t>
            </w:r>
            <m:oMath>
              <m:r>
                <w:rPr>
                  <w:rFonts w:ascii="Cambria Math" w:eastAsiaTheme="minorEastAsia" w:hAnsi="Cambria Math"/>
                </w:rPr>
                <m:t>°</m:t>
              </m:r>
            </m:oMath>
          </w:p>
        </w:tc>
        <w:tc>
          <w:tcPr>
            <w:tcW w:w="1508" w:type="dxa"/>
          </w:tcPr>
          <w:p w14:paraId="599DFC8C"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180-84=96</m:t>
                </m:r>
              </m:oMath>
            </m:oMathPara>
          </w:p>
          <w:p w14:paraId="1CEE6B57" w14:textId="54118C0A" w:rsidR="007B60EE" w:rsidRPr="00FA3A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The bearing</w:t>
            </w:r>
            <w:r>
              <w:rPr>
                <w:rFonts w:eastAsiaTheme="minorEastAsia"/>
              </w:rPr>
              <w:t xml:space="preserve"> is 096</w:t>
            </w:r>
            <m:oMath>
              <m:r>
                <w:rPr>
                  <w:rFonts w:ascii="Cambria Math" w:eastAsiaTheme="minorEastAsia" w:hAnsi="Cambria Math"/>
                </w:rPr>
                <m:t>°</m:t>
              </m:r>
            </m:oMath>
          </w:p>
        </w:tc>
        <w:tc>
          <w:tcPr>
            <w:tcW w:w="1508" w:type="dxa"/>
          </w:tcPr>
          <w:p w14:paraId="0198B257"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180+84=264</m:t>
                </m:r>
              </m:oMath>
            </m:oMathPara>
          </w:p>
          <w:p w14:paraId="59FE5CE4" w14:textId="7EBBE5F0" w:rsidR="007B60EE" w:rsidRDefault="007B60EE" w:rsidP="00DB57C2">
            <w:pPr>
              <w:cnfStyle w:val="000000100000" w:firstRow="0" w:lastRow="0" w:firstColumn="0" w:lastColumn="0" w:oddVBand="0" w:evenVBand="0" w:oddHBand="1" w:evenHBand="0" w:firstRowFirstColumn="0" w:firstRowLastColumn="0" w:lastRowFirstColumn="0" w:lastRowLastColumn="0"/>
            </w:pPr>
            <w:r>
              <w:t>The bearing</w:t>
            </w:r>
            <w:r>
              <w:t xml:space="preserve"> is 264</w:t>
            </w:r>
            <m:oMath>
              <m:r>
                <w:rPr>
                  <w:rFonts w:ascii="Cambria Math" w:hAnsi="Cambria Math"/>
                </w:rPr>
                <m:t>°</m:t>
              </m:r>
            </m:oMath>
          </w:p>
        </w:tc>
        <w:tc>
          <w:tcPr>
            <w:tcW w:w="1508" w:type="dxa"/>
          </w:tcPr>
          <w:p w14:paraId="0E3E73E5"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360-84=276</m:t>
                </m:r>
              </m:oMath>
            </m:oMathPara>
          </w:p>
          <w:p w14:paraId="0CF0C7B3" w14:textId="565AE850" w:rsidR="007B60EE" w:rsidRPr="008B3EC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The bearing</w:t>
            </w:r>
            <w:r>
              <w:rPr>
                <w:rFonts w:eastAsiaTheme="minorEastAsia"/>
              </w:rPr>
              <w:t xml:space="preserve"> is 276</w:t>
            </w:r>
            <m:oMath>
              <m:r>
                <w:rPr>
                  <w:rFonts w:ascii="Cambria Math" w:eastAsiaTheme="minorEastAsia" w:hAnsi="Cambria Math"/>
                </w:rPr>
                <m:t>°</m:t>
              </m:r>
            </m:oMath>
          </w:p>
        </w:tc>
      </w:tr>
      <w:tr w:rsidR="007B60EE" w14:paraId="0FA52A04" w14:textId="77777777" w:rsidTr="00DB5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C42C8EE" w14:textId="77777777" w:rsidR="007B60EE" w:rsidRDefault="007B60EE" w:rsidP="00DB57C2">
            <w:r>
              <w:t>Travelling N to S 2 km and E to W 8 km</w:t>
            </w:r>
          </w:p>
        </w:tc>
        <w:tc>
          <w:tcPr>
            <w:tcW w:w="1793" w:type="dxa"/>
          </w:tcPr>
          <w:p w14:paraId="69233331" w14:textId="77777777" w:rsidR="007B60EE" w:rsidRDefault="007B60EE" w:rsidP="00DB57C2">
            <w:pPr>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=68</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68</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≈8.2 km</m:t>
                </m:r>
              </m:oMath>
            </m:oMathPara>
          </w:p>
        </w:tc>
        <w:tc>
          <w:tcPr>
            <w:tcW w:w="1892" w:type="dxa"/>
          </w:tcPr>
          <w:p w14:paraId="066FCBC0" w14:textId="77777777" w:rsidR="007B60EE" w:rsidRPr="007141BF"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2</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≈76°</m:t>
                </m:r>
              </m:oMath>
            </m:oMathPara>
          </w:p>
          <w:p w14:paraId="09E83C47" w14:textId="24CF7F08"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076</w:t>
            </w:r>
            <m:oMath>
              <m:r>
                <w:rPr>
                  <w:rFonts w:ascii="Cambria Math" w:eastAsiaTheme="minorEastAsia" w:hAnsi="Cambria Math"/>
                </w:rPr>
                <m:t>°</m:t>
              </m:r>
            </m:oMath>
          </w:p>
        </w:tc>
        <w:tc>
          <w:tcPr>
            <w:tcW w:w="1508" w:type="dxa"/>
          </w:tcPr>
          <w:p w14:paraId="2D5D13C3"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180-76=104</m:t>
                </m:r>
              </m:oMath>
            </m:oMathPara>
          </w:p>
          <w:p w14:paraId="66CBDA82" w14:textId="5CC24F2E"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104</w:t>
            </w:r>
            <m:oMath>
              <m:r>
                <w:rPr>
                  <w:rFonts w:ascii="Cambria Math" w:eastAsiaTheme="minorEastAsia" w:hAnsi="Cambria Math"/>
                </w:rPr>
                <m:t>°</m:t>
              </m:r>
            </m:oMath>
          </w:p>
        </w:tc>
        <w:tc>
          <w:tcPr>
            <w:tcW w:w="1508" w:type="dxa"/>
          </w:tcPr>
          <w:p w14:paraId="358A8FAF"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180+76=256</m:t>
                </m:r>
              </m:oMath>
            </m:oMathPara>
          </w:p>
          <w:p w14:paraId="1FB6F9FA" w14:textId="1AB270E5" w:rsidR="007B60EE" w:rsidRDefault="007B60EE" w:rsidP="00DB57C2">
            <w:pPr>
              <w:cnfStyle w:val="000000010000" w:firstRow="0" w:lastRow="0" w:firstColumn="0" w:lastColumn="0" w:oddVBand="0" w:evenVBand="0" w:oddHBand="0" w:evenHBand="1" w:firstRowFirstColumn="0" w:firstRowLastColumn="0" w:lastRowFirstColumn="0" w:lastRowLastColumn="0"/>
            </w:pPr>
            <w:r>
              <w:t>The bearing</w:t>
            </w:r>
            <w:r>
              <w:t xml:space="preserve"> is 256</w:t>
            </w:r>
            <m:oMath>
              <m:r>
                <w:rPr>
                  <w:rFonts w:ascii="Cambria Math" w:hAnsi="Cambria Math"/>
                </w:rPr>
                <m:t>°</m:t>
              </m:r>
            </m:oMath>
          </w:p>
        </w:tc>
        <w:tc>
          <w:tcPr>
            <w:tcW w:w="1508" w:type="dxa"/>
          </w:tcPr>
          <w:p w14:paraId="49A0B7A6"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360-76=284</m:t>
                </m:r>
              </m:oMath>
            </m:oMathPara>
          </w:p>
          <w:p w14:paraId="35B22E40" w14:textId="3BA4F2E0"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284</w:t>
            </w:r>
            <m:oMath>
              <m:r>
                <w:rPr>
                  <w:rFonts w:ascii="Cambria Math" w:eastAsiaTheme="minorEastAsia" w:hAnsi="Cambria Math"/>
                </w:rPr>
                <m:t>°</m:t>
              </m:r>
            </m:oMath>
          </w:p>
        </w:tc>
      </w:tr>
      <w:tr w:rsidR="007B60EE" w14:paraId="3E189208" w14:textId="77777777" w:rsidTr="00DB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4989FC" w14:textId="77777777" w:rsidR="007B60EE" w:rsidRDefault="007B60EE" w:rsidP="00DB57C2">
            <w:r>
              <w:t>Travelling N to S 3 km and E to W 7 km</w:t>
            </w:r>
          </w:p>
        </w:tc>
        <w:tc>
          <w:tcPr>
            <w:tcW w:w="1793" w:type="dxa"/>
          </w:tcPr>
          <w:p w14:paraId="763F5AAA" w14:textId="77777777" w:rsidR="007B60EE" w:rsidRDefault="007B60EE" w:rsidP="00DB57C2">
            <w:pPr>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=58</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58</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≈7.6 km</m:t>
                </m:r>
              </m:oMath>
            </m:oMathPara>
          </w:p>
        </w:tc>
        <w:tc>
          <w:tcPr>
            <w:tcW w:w="1892" w:type="dxa"/>
          </w:tcPr>
          <w:p w14:paraId="77862EF4" w14:textId="77777777" w:rsidR="007B60EE" w:rsidRPr="007141BF"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3</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3</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≈67</m:t>
                </m:r>
              </m:oMath>
            </m:oMathPara>
          </w:p>
          <w:p w14:paraId="71C448F0" w14:textId="07E8F1B1"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067</w:t>
            </w:r>
            <m:oMath>
              <m:r>
                <w:rPr>
                  <w:rFonts w:ascii="Cambria Math" w:eastAsiaTheme="minorEastAsia" w:hAnsi="Cambria Math"/>
                </w:rPr>
                <m:t>°</m:t>
              </m:r>
            </m:oMath>
          </w:p>
        </w:tc>
        <w:tc>
          <w:tcPr>
            <w:tcW w:w="1508" w:type="dxa"/>
          </w:tcPr>
          <w:p w14:paraId="122F1A99"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180-67=113</m:t>
                </m:r>
              </m:oMath>
            </m:oMathPara>
          </w:p>
          <w:p w14:paraId="341C195A" w14:textId="48D25C0D"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113</w:t>
            </w:r>
            <m:oMath>
              <m:r>
                <w:rPr>
                  <w:rFonts w:ascii="Cambria Math" w:eastAsiaTheme="minorEastAsia" w:hAnsi="Cambria Math"/>
                </w:rPr>
                <m:t>°</m:t>
              </m:r>
            </m:oMath>
          </w:p>
        </w:tc>
        <w:tc>
          <w:tcPr>
            <w:tcW w:w="1508" w:type="dxa"/>
          </w:tcPr>
          <w:p w14:paraId="35056D42"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180+67=247</m:t>
                </m:r>
              </m:oMath>
            </m:oMathPara>
          </w:p>
          <w:p w14:paraId="2C3D5578" w14:textId="42FD25AC" w:rsidR="007B60EE" w:rsidRDefault="007B60EE" w:rsidP="00DB57C2">
            <w:pPr>
              <w:cnfStyle w:val="000000100000" w:firstRow="0" w:lastRow="0" w:firstColumn="0" w:lastColumn="0" w:oddVBand="0" w:evenVBand="0" w:oddHBand="1" w:evenHBand="0" w:firstRowFirstColumn="0" w:firstRowLastColumn="0" w:lastRowFirstColumn="0" w:lastRowLastColumn="0"/>
            </w:pPr>
            <w:r>
              <w:t>The bearing</w:t>
            </w:r>
            <w:r>
              <w:t xml:space="preserve"> is 247</w:t>
            </w:r>
            <m:oMath>
              <m:r>
                <w:rPr>
                  <w:rFonts w:ascii="Cambria Math" w:hAnsi="Cambria Math"/>
                </w:rPr>
                <m:t>°</m:t>
              </m:r>
            </m:oMath>
          </w:p>
        </w:tc>
        <w:tc>
          <w:tcPr>
            <w:tcW w:w="1508" w:type="dxa"/>
          </w:tcPr>
          <w:p w14:paraId="4804A3ED"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360-67=293</m:t>
                </m:r>
              </m:oMath>
            </m:oMathPara>
          </w:p>
          <w:p w14:paraId="751191F0" w14:textId="4AC3BC88"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293</w:t>
            </w:r>
            <m:oMath>
              <m:r>
                <w:rPr>
                  <w:rFonts w:ascii="Cambria Math" w:eastAsiaTheme="minorEastAsia" w:hAnsi="Cambria Math"/>
                </w:rPr>
                <m:t>°</m:t>
              </m:r>
            </m:oMath>
          </w:p>
        </w:tc>
      </w:tr>
      <w:tr w:rsidR="007B60EE" w14:paraId="56DA6116" w14:textId="77777777" w:rsidTr="00DB5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FA721D6" w14:textId="77777777" w:rsidR="007B60EE" w:rsidRDefault="007B60EE" w:rsidP="00DB57C2">
            <w:r>
              <w:t>Travelling N to S 4 km and E to W 6 km</w:t>
            </w:r>
          </w:p>
        </w:tc>
        <w:tc>
          <w:tcPr>
            <w:tcW w:w="1793" w:type="dxa"/>
          </w:tcPr>
          <w:p w14:paraId="59C9DBEB" w14:textId="77777777" w:rsidR="007B60EE" w:rsidRDefault="007B60EE" w:rsidP="00DB57C2">
            <w:pPr>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=52</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52</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≈7.2 km</m:t>
                </m:r>
              </m:oMath>
            </m:oMathPara>
          </w:p>
        </w:tc>
        <w:tc>
          <w:tcPr>
            <w:tcW w:w="1892" w:type="dxa"/>
          </w:tcPr>
          <w:p w14:paraId="3006A3A8" w14:textId="77777777" w:rsidR="007B60EE" w:rsidRPr="007141BF"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4</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4</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≈56</m:t>
                </m:r>
              </m:oMath>
            </m:oMathPara>
          </w:p>
          <w:p w14:paraId="09C14358" w14:textId="608D34BA"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056</w:t>
            </w:r>
            <m:oMath>
              <m:r>
                <w:rPr>
                  <w:rFonts w:ascii="Cambria Math" w:eastAsiaTheme="minorEastAsia" w:hAnsi="Cambria Math"/>
                </w:rPr>
                <m:t>°</m:t>
              </m:r>
            </m:oMath>
          </w:p>
        </w:tc>
        <w:tc>
          <w:tcPr>
            <w:tcW w:w="1508" w:type="dxa"/>
          </w:tcPr>
          <w:p w14:paraId="56413C3E"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180-56=124</m:t>
                </m:r>
              </m:oMath>
            </m:oMathPara>
          </w:p>
          <w:p w14:paraId="1FB0F5FC" w14:textId="60B63EC3"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124</w:t>
            </w:r>
            <m:oMath>
              <m:r>
                <w:rPr>
                  <w:rFonts w:ascii="Cambria Math" w:eastAsiaTheme="minorEastAsia" w:hAnsi="Cambria Math"/>
                </w:rPr>
                <m:t>°</m:t>
              </m:r>
            </m:oMath>
          </w:p>
        </w:tc>
        <w:tc>
          <w:tcPr>
            <w:tcW w:w="1508" w:type="dxa"/>
          </w:tcPr>
          <w:p w14:paraId="62D987C1"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180+56=236</m:t>
                </m:r>
              </m:oMath>
            </m:oMathPara>
          </w:p>
          <w:p w14:paraId="4E39F4B1" w14:textId="75039C5D" w:rsidR="007B60EE" w:rsidRDefault="007B60EE" w:rsidP="00DB57C2">
            <w:pPr>
              <w:cnfStyle w:val="000000010000" w:firstRow="0" w:lastRow="0" w:firstColumn="0" w:lastColumn="0" w:oddVBand="0" w:evenVBand="0" w:oddHBand="0" w:evenHBand="1" w:firstRowFirstColumn="0" w:firstRowLastColumn="0" w:lastRowFirstColumn="0" w:lastRowLastColumn="0"/>
            </w:pPr>
            <w:r>
              <w:t>The bearing</w:t>
            </w:r>
            <w:r>
              <w:t xml:space="preserve"> is 236</w:t>
            </w:r>
            <m:oMath>
              <m:r>
                <w:rPr>
                  <w:rFonts w:ascii="Cambria Math" w:hAnsi="Cambria Math"/>
                </w:rPr>
                <m:t>°</m:t>
              </m:r>
            </m:oMath>
          </w:p>
        </w:tc>
        <w:tc>
          <w:tcPr>
            <w:tcW w:w="1508" w:type="dxa"/>
          </w:tcPr>
          <w:p w14:paraId="206D14A0"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360-56=304</m:t>
                </m:r>
              </m:oMath>
            </m:oMathPara>
          </w:p>
          <w:p w14:paraId="13BD0E4D" w14:textId="5EED67E2"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304</w:t>
            </w:r>
            <m:oMath>
              <m:r>
                <w:rPr>
                  <w:rFonts w:ascii="Cambria Math" w:eastAsiaTheme="minorEastAsia" w:hAnsi="Cambria Math"/>
                </w:rPr>
                <m:t>°</m:t>
              </m:r>
            </m:oMath>
          </w:p>
        </w:tc>
      </w:tr>
      <w:tr w:rsidR="007B60EE" w14:paraId="001F6316" w14:textId="77777777" w:rsidTr="00DB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2CB5CEA" w14:textId="77777777" w:rsidR="007B60EE" w:rsidRDefault="007B60EE" w:rsidP="00DB57C2">
            <w:r>
              <w:lastRenderedPageBreak/>
              <w:t>Travelling N to S 5 km and E to W 5 km</w:t>
            </w:r>
          </w:p>
        </w:tc>
        <w:tc>
          <w:tcPr>
            <w:tcW w:w="1793" w:type="dxa"/>
          </w:tcPr>
          <w:p w14:paraId="1EB84145" w14:textId="77777777" w:rsidR="007B60EE" w:rsidRPr="00D25002"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=50</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50</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≈7.1 km</m:t>
                </m:r>
              </m:oMath>
            </m:oMathPara>
          </w:p>
        </w:tc>
        <w:tc>
          <w:tcPr>
            <w:tcW w:w="1892" w:type="dxa"/>
          </w:tcPr>
          <w:p w14:paraId="1DACB9C1" w14:textId="77777777" w:rsidR="007B60EE" w:rsidRPr="007141BF"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5</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5</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≈45</m:t>
                </m:r>
              </m:oMath>
            </m:oMathPara>
          </w:p>
          <w:p w14:paraId="065ED1BF" w14:textId="13568B9C"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045</w:t>
            </w:r>
            <m:oMath>
              <m:r>
                <w:rPr>
                  <w:rFonts w:ascii="Cambria Math" w:eastAsiaTheme="minorEastAsia" w:hAnsi="Cambria Math"/>
                </w:rPr>
                <m:t>°</m:t>
              </m:r>
            </m:oMath>
          </w:p>
        </w:tc>
        <w:tc>
          <w:tcPr>
            <w:tcW w:w="1508" w:type="dxa"/>
          </w:tcPr>
          <w:p w14:paraId="7EA13B70"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180-45=135</m:t>
                </m:r>
              </m:oMath>
            </m:oMathPara>
          </w:p>
          <w:p w14:paraId="0A723A97" w14:textId="1CF3F0BE"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135</w:t>
            </w:r>
            <m:oMath>
              <m:r>
                <w:rPr>
                  <w:rFonts w:ascii="Cambria Math" w:eastAsiaTheme="minorEastAsia" w:hAnsi="Cambria Math"/>
                </w:rPr>
                <m:t>°</m:t>
              </m:r>
            </m:oMath>
          </w:p>
        </w:tc>
        <w:tc>
          <w:tcPr>
            <w:tcW w:w="1508" w:type="dxa"/>
          </w:tcPr>
          <w:p w14:paraId="5B3E72EB"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180+45=225</m:t>
                </m:r>
              </m:oMath>
            </m:oMathPara>
          </w:p>
          <w:p w14:paraId="05CB86D4" w14:textId="7CDB038F" w:rsidR="007B60EE" w:rsidRDefault="007B60EE" w:rsidP="00DB57C2">
            <w:pPr>
              <w:cnfStyle w:val="000000100000" w:firstRow="0" w:lastRow="0" w:firstColumn="0" w:lastColumn="0" w:oddVBand="0" w:evenVBand="0" w:oddHBand="1" w:evenHBand="0" w:firstRowFirstColumn="0" w:firstRowLastColumn="0" w:lastRowFirstColumn="0" w:lastRowLastColumn="0"/>
            </w:pPr>
            <w:r>
              <w:t>The bearing</w:t>
            </w:r>
            <w:r>
              <w:t xml:space="preserve"> is 225</w:t>
            </w:r>
            <m:oMath>
              <m:r>
                <w:rPr>
                  <w:rFonts w:ascii="Cambria Math" w:hAnsi="Cambria Math"/>
                </w:rPr>
                <m:t>°</m:t>
              </m:r>
            </m:oMath>
          </w:p>
        </w:tc>
        <w:tc>
          <w:tcPr>
            <w:tcW w:w="1508" w:type="dxa"/>
          </w:tcPr>
          <w:p w14:paraId="6C00243E"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360-45=315</m:t>
                </m:r>
              </m:oMath>
            </m:oMathPara>
          </w:p>
          <w:p w14:paraId="5C7B4553" w14:textId="0A9069D9"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315</w:t>
            </w:r>
            <m:oMath>
              <m:r>
                <w:rPr>
                  <w:rFonts w:ascii="Cambria Math" w:eastAsiaTheme="minorEastAsia" w:hAnsi="Cambria Math"/>
                </w:rPr>
                <m:t>°</m:t>
              </m:r>
            </m:oMath>
          </w:p>
        </w:tc>
      </w:tr>
      <w:tr w:rsidR="007B60EE" w14:paraId="4DDB5B40" w14:textId="77777777" w:rsidTr="00DB5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F2905FA" w14:textId="77777777" w:rsidR="007B60EE" w:rsidRDefault="007B60EE" w:rsidP="00DB57C2">
            <w:r>
              <w:t>Travelling N to S 6 km and E to W 4 km</w:t>
            </w:r>
          </w:p>
        </w:tc>
        <w:tc>
          <w:tcPr>
            <w:tcW w:w="1793" w:type="dxa"/>
          </w:tcPr>
          <w:p w14:paraId="73D7307E" w14:textId="77777777" w:rsidR="007B60EE" w:rsidRDefault="007B60EE" w:rsidP="00DB57C2">
            <w:pPr>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=52</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52</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≈7.2 km</m:t>
                </m:r>
              </m:oMath>
            </m:oMathPara>
          </w:p>
        </w:tc>
        <w:tc>
          <w:tcPr>
            <w:tcW w:w="1892" w:type="dxa"/>
          </w:tcPr>
          <w:p w14:paraId="216C56D9" w14:textId="77777777" w:rsidR="007B60EE" w:rsidRPr="007141BF"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≈34</m:t>
                </m:r>
              </m:oMath>
            </m:oMathPara>
          </w:p>
          <w:p w14:paraId="544C8D16" w14:textId="70B1F1E3"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034</w:t>
            </w:r>
            <m:oMath>
              <m:r>
                <w:rPr>
                  <w:rFonts w:ascii="Cambria Math" w:eastAsiaTheme="minorEastAsia" w:hAnsi="Cambria Math"/>
                </w:rPr>
                <m:t>°</m:t>
              </m:r>
            </m:oMath>
          </w:p>
        </w:tc>
        <w:tc>
          <w:tcPr>
            <w:tcW w:w="1508" w:type="dxa"/>
          </w:tcPr>
          <w:p w14:paraId="17CD5F0F"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180-34=146</m:t>
                </m:r>
              </m:oMath>
            </m:oMathPara>
          </w:p>
          <w:p w14:paraId="3CC482AA" w14:textId="1C1D8569"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146</w:t>
            </w:r>
            <m:oMath>
              <m:r>
                <w:rPr>
                  <w:rFonts w:ascii="Cambria Math" w:eastAsiaTheme="minorEastAsia" w:hAnsi="Cambria Math"/>
                </w:rPr>
                <m:t>°</m:t>
              </m:r>
            </m:oMath>
          </w:p>
        </w:tc>
        <w:tc>
          <w:tcPr>
            <w:tcW w:w="1508" w:type="dxa"/>
          </w:tcPr>
          <w:p w14:paraId="59D580C8"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180+34=214</m:t>
                </m:r>
              </m:oMath>
            </m:oMathPara>
          </w:p>
          <w:p w14:paraId="6EBA6E5E" w14:textId="475F9947" w:rsidR="007B60EE" w:rsidRDefault="007B60EE" w:rsidP="00DB57C2">
            <w:pPr>
              <w:cnfStyle w:val="000000010000" w:firstRow="0" w:lastRow="0" w:firstColumn="0" w:lastColumn="0" w:oddVBand="0" w:evenVBand="0" w:oddHBand="0" w:evenHBand="1" w:firstRowFirstColumn="0" w:firstRowLastColumn="0" w:lastRowFirstColumn="0" w:lastRowLastColumn="0"/>
            </w:pPr>
            <w:r>
              <w:t>The bearing</w:t>
            </w:r>
            <w:r>
              <w:t xml:space="preserve"> is 214</w:t>
            </w:r>
            <m:oMath>
              <m:r>
                <w:rPr>
                  <w:rFonts w:ascii="Cambria Math" w:hAnsi="Cambria Math"/>
                </w:rPr>
                <m:t>°</m:t>
              </m:r>
            </m:oMath>
          </w:p>
        </w:tc>
        <w:tc>
          <w:tcPr>
            <w:tcW w:w="1508" w:type="dxa"/>
          </w:tcPr>
          <w:p w14:paraId="0128F3B4"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360-34=326</m:t>
                </m:r>
              </m:oMath>
            </m:oMathPara>
          </w:p>
          <w:p w14:paraId="1B19F511" w14:textId="339EA9C4"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326</w:t>
            </w:r>
            <m:oMath>
              <m:r>
                <w:rPr>
                  <w:rFonts w:ascii="Cambria Math" w:eastAsiaTheme="minorEastAsia" w:hAnsi="Cambria Math"/>
                </w:rPr>
                <m:t>°</m:t>
              </m:r>
            </m:oMath>
          </w:p>
        </w:tc>
      </w:tr>
      <w:tr w:rsidR="007B60EE" w14:paraId="6DEE97D8" w14:textId="77777777" w:rsidTr="00DB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34895EE" w14:textId="77777777" w:rsidR="007B60EE" w:rsidRDefault="007B60EE" w:rsidP="00DB57C2">
            <w:r>
              <w:t>Travelling N to S 7 km and E to W 3 km</w:t>
            </w:r>
          </w:p>
        </w:tc>
        <w:tc>
          <w:tcPr>
            <w:tcW w:w="1793" w:type="dxa"/>
          </w:tcPr>
          <w:p w14:paraId="42ACAE5E" w14:textId="77777777" w:rsidR="007B60EE" w:rsidRDefault="007B60EE" w:rsidP="00DB57C2">
            <w:pPr>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=58</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58</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≈7.6 km</m:t>
                </m:r>
              </m:oMath>
            </m:oMathPara>
          </w:p>
        </w:tc>
        <w:tc>
          <w:tcPr>
            <w:tcW w:w="1892" w:type="dxa"/>
          </w:tcPr>
          <w:p w14:paraId="75AA1CFE" w14:textId="77777777" w:rsidR="007B60EE" w:rsidRPr="007141BF"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7</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≈23</m:t>
                </m:r>
              </m:oMath>
            </m:oMathPara>
          </w:p>
          <w:p w14:paraId="1A273C1B" w14:textId="7F389D68"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023</w:t>
            </w:r>
            <m:oMath>
              <m:r>
                <w:rPr>
                  <w:rFonts w:ascii="Cambria Math" w:eastAsiaTheme="minorEastAsia" w:hAnsi="Cambria Math"/>
                </w:rPr>
                <m:t>°</m:t>
              </m:r>
            </m:oMath>
          </w:p>
        </w:tc>
        <w:tc>
          <w:tcPr>
            <w:tcW w:w="1508" w:type="dxa"/>
          </w:tcPr>
          <w:p w14:paraId="6E3986C9"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180-23=157</m:t>
                </m:r>
              </m:oMath>
            </m:oMathPara>
          </w:p>
          <w:p w14:paraId="2FF4C8F4" w14:textId="03C18A4D"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157</w:t>
            </w:r>
            <m:oMath>
              <m:r>
                <w:rPr>
                  <w:rFonts w:ascii="Cambria Math" w:eastAsiaTheme="minorEastAsia" w:hAnsi="Cambria Math"/>
                </w:rPr>
                <m:t>°</m:t>
              </m:r>
            </m:oMath>
          </w:p>
        </w:tc>
        <w:tc>
          <w:tcPr>
            <w:tcW w:w="1508" w:type="dxa"/>
          </w:tcPr>
          <w:p w14:paraId="5CCDFCE6"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180+23=203</m:t>
                </m:r>
              </m:oMath>
            </m:oMathPara>
          </w:p>
          <w:p w14:paraId="656BEF99" w14:textId="55B248E4" w:rsidR="007B60EE" w:rsidRDefault="007B60EE" w:rsidP="00DB57C2">
            <w:pPr>
              <w:cnfStyle w:val="000000100000" w:firstRow="0" w:lastRow="0" w:firstColumn="0" w:lastColumn="0" w:oddVBand="0" w:evenVBand="0" w:oddHBand="1" w:evenHBand="0" w:firstRowFirstColumn="0" w:firstRowLastColumn="0" w:lastRowFirstColumn="0" w:lastRowLastColumn="0"/>
            </w:pPr>
            <w:r>
              <w:t>The bearing</w:t>
            </w:r>
            <w:r>
              <w:t xml:space="preserve"> is 203</w:t>
            </w:r>
            <m:oMath>
              <m:r>
                <w:rPr>
                  <w:rFonts w:ascii="Cambria Math" w:hAnsi="Cambria Math"/>
                </w:rPr>
                <m:t>°</m:t>
              </m:r>
            </m:oMath>
          </w:p>
        </w:tc>
        <w:tc>
          <w:tcPr>
            <w:tcW w:w="1508" w:type="dxa"/>
          </w:tcPr>
          <w:p w14:paraId="78D3BDEF"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360-23=337</m:t>
                </m:r>
              </m:oMath>
            </m:oMathPara>
          </w:p>
          <w:p w14:paraId="6E2A759A" w14:textId="17A1BA87"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337</w:t>
            </w:r>
            <m:oMath>
              <m:r>
                <w:rPr>
                  <w:rFonts w:ascii="Cambria Math" w:eastAsiaTheme="minorEastAsia" w:hAnsi="Cambria Math"/>
                </w:rPr>
                <m:t>°</m:t>
              </m:r>
            </m:oMath>
          </w:p>
        </w:tc>
      </w:tr>
      <w:tr w:rsidR="007B60EE" w14:paraId="6FDFCEDA" w14:textId="77777777" w:rsidTr="00DB5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5441FE5" w14:textId="77777777" w:rsidR="007B60EE" w:rsidRDefault="007B60EE" w:rsidP="00DB57C2">
            <w:r>
              <w:t>Travelling N to S 8 km and E to W 2 km</w:t>
            </w:r>
          </w:p>
        </w:tc>
        <w:tc>
          <w:tcPr>
            <w:tcW w:w="1793" w:type="dxa"/>
          </w:tcPr>
          <w:p w14:paraId="518879B8" w14:textId="77777777" w:rsidR="007B60EE" w:rsidRDefault="007B60EE" w:rsidP="00DB57C2">
            <w:pPr>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=68</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68</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≈8.2 km</m:t>
                </m:r>
              </m:oMath>
            </m:oMathPara>
          </w:p>
        </w:tc>
        <w:tc>
          <w:tcPr>
            <w:tcW w:w="1892" w:type="dxa"/>
          </w:tcPr>
          <w:p w14:paraId="7BB2667A" w14:textId="77777777" w:rsidR="007B60EE" w:rsidRPr="007141BF"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≈14</m:t>
                </m:r>
              </m:oMath>
            </m:oMathPara>
          </w:p>
          <w:p w14:paraId="06123FF9" w14:textId="139E6128"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014</w:t>
            </w:r>
            <m:oMath>
              <m:r>
                <w:rPr>
                  <w:rFonts w:ascii="Cambria Math" w:eastAsiaTheme="minorEastAsia" w:hAnsi="Cambria Math"/>
                </w:rPr>
                <m:t>°</m:t>
              </m:r>
            </m:oMath>
          </w:p>
        </w:tc>
        <w:tc>
          <w:tcPr>
            <w:tcW w:w="1508" w:type="dxa"/>
          </w:tcPr>
          <w:p w14:paraId="052CEB6F"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180-14=166</m:t>
                </m:r>
              </m:oMath>
            </m:oMathPara>
          </w:p>
          <w:p w14:paraId="2750A8BD" w14:textId="6AF8D45F"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166</w:t>
            </w:r>
            <m:oMath>
              <m:r>
                <w:rPr>
                  <w:rFonts w:ascii="Cambria Math" w:eastAsiaTheme="minorEastAsia" w:hAnsi="Cambria Math"/>
                </w:rPr>
                <m:t>°</m:t>
              </m:r>
            </m:oMath>
          </w:p>
        </w:tc>
        <w:tc>
          <w:tcPr>
            <w:tcW w:w="1508" w:type="dxa"/>
          </w:tcPr>
          <w:p w14:paraId="5C6622F7"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180+14=194</m:t>
                </m:r>
              </m:oMath>
            </m:oMathPara>
          </w:p>
          <w:p w14:paraId="5558426F" w14:textId="59BB4220" w:rsidR="007B60EE" w:rsidRDefault="007B60EE" w:rsidP="00DB57C2">
            <w:pPr>
              <w:cnfStyle w:val="000000010000" w:firstRow="0" w:lastRow="0" w:firstColumn="0" w:lastColumn="0" w:oddVBand="0" w:evenVBand="0" w:oddHBand="0" w:evenHBand="1" w:firstRowFirstColumn="0" w:firstRowLastColumn="0" w:lastRowFirstColumn="0" w:lastRowLastColumn="0"/>
            </w:pPr>
            <w:r>
              <w:t>The bearing</w:t>
            </w:r>
            <w:r>
              <w:t xml:space="preserve"> is 194</w:t>
            </w:r>
            <m:oMath>
              <m:r>
                <w:rPr>
                  <w:rFonts w:ascii="Cambria Math" w:hAnsi="Cambria Math"/>
                </w:rPr>
                <m:t>°</m:t>
              </m:r>
            </m:oMath>
          </w:p>
        </w:tc>
        <w:tc>
          <w:tcPr>
            <w:tcW w:w="1508" w:type="dxa"/>
          </w:tcPr>
          <w:p w14:paraId="35F97AF6" w14:textId="77777777" w:rsidR="007B60EE" w:rsidRPr="005E4955" w:rsidRDefault="007B60EE" w:rsidP="00DB57C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360-14=346</m:t>
                </m:r>
              </m:oMath>
            </m:oMathPara>
          </w:p>
          <w:p w14:paraId="3EEEF2A7" w14:textId="016482CB" w:rsidR="007B60EE" w:rsidRDefault="007B60EE" w:rsidP="00DB57C2">
            <w:pPr>
              <w:cnfStyle w:val="000000010000" w:firstRow="0" w:lastRow="0" w:firstColumn="0" w:lastColumn="0" w:oddVBand="0" w:evenVBand="0" w:oddHBand="0" w:evenHBand="1" w:firstRowFirstColumn="0" w:firstRowLastColumn="0" w:lastRowFirstColumn="0" w:lastRowLastColumn="0"/>
            </w:pPr>
            <w:r>
              <w:rPr>
                <w:rFonts w:eastAsiaTheme="minorEastAsia"/>
              </w:rPr>
              <w:t>The bearing</w:t>
            </w:r>
            <w:r>
              <w:rPr>
                <w:rFonts w:eastAsiaTheme="minorEastAsia"/>
              </w:rPr>
              <w:t xml:space="preserve"> is 346</w:t>
            </w:r>
            <m:oMath>
              <m:r>
                <w:rPr>
                  <w:rFonts w:ascii="Cambria Math" w:eastAsiaTheme="minorEastAsia" w:hAnsi="Cambria Math"/>
                </w:rPr>
                <m:t>°</m:t>
              </m:r>
            </m:oMath>
          </w:p>
        </w:tc>
      </w:tr>
      <w:tr w:rsidR="007B60EE" w14:paraId="572DB395" w14:textId="77777777" w:rsidTr="00DB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0F6765" w14:textId="77777777" w:rsidR="007B60EE" w:rsidRDefault="007B60EE" w:rsidP="00DB57C2">
            <w:r>
              <w:t>Travelling N to S 9 km and E to W 1 km</w:t>
            </w:r>
          </w:p>
        </w:tc>
        <w:tc>
          <w:tcPr>
            <w:tcW w:w="1793" w:type="dxa"/>
          </w:tcPr>
          <w:p w14:paraId="01FE849B" w14:textId="77777777" w:rsidR="007B60EE" w:rsidRPr="00565616"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=82</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82</m:t>
                    </m:r>
                  </m:e>
                </m:rad>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≈9.1 km</m:t>
                </m:r>
              </m:oMath>
            </m:oMathPara>
          </w:p>
        </w:tc>
        <w:tc>
          <w:tcPr>
            <w:tcW w:w="1892" w:type="dxa"/>
          </w:tcPr>
          <w:p w14:paraId="1C31EBFA" w14:textId="2AB66BF3" w:rsidR="007B60EE" w:rsidRDefault="007B60EE" w:rsidP="00DB57C2">
            <w:pPr>
              <w:jc w:val="both"/>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m:rPr>
                    <m:sty m:val="p"/>
                  </m:rPr>
                  <w:rPr>
                    <w:rFonts w:ascii="Cambria Math" w:hAnsi="Cambria Math"/>
                  </w:rPr>
                  <w:br/>
                </m:r>
              </m:oMath>
              <m:oMath>
                <m:r>
                  <w:rPr>
                    <w:rFonts w:ascii="Cambria Math" w:eastAsiaTheme="minorEastAsia" w:hAnsi="Cambria Math"/>
                  </w:rPr>
                  <m:t>θ</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e>
                </m:func>
                <m:r>
                  <m:rPr>
                    <m:sty m:val="p"/>
                  </m:rPr>
                  <w:rPr>
                    <w:rFonts w:ascii="Cambria Math" w:eastAsiaTheme="minorEastAsia" w:hAnsi="Cambria Math"/>
                  </w:rPr>
                  <w:br/>
                </m:r>
              </m:oMath>
              <m:oMath>
                <m:r>
                  <w:rPr>
                    <w:rFonts w:ascii="Cambria Math" w:eastAsiaTheme="minorEastAsia" w:hAnsi="Cambria Math"/>
                  </w:rPr>
                  <m:t>θ</m:t>
                </m:r>
                <m:r>
                  <m:rPr>
                    <m:aln/>
                  </m:rPr>
                  <w:rPr>
                    <w:rFonts w:ascii="Cambria Math" w:eastAsiaTheme="minorEastAsia" w:hAnsi="Cambria Math"/>
                  </w:rPr>
                  <m:t>≈6</m:t>
                </m:r>
                <m:r>
                  <m:rPr>
                    <m:sty m:val="p"/>
                  </m:rPr>
                  <w:rPr>
                    <w:rFonts w:ascii="Cambria Math" w:eastAsiaTheme="minorEastAsia" w:hAnsi="Cambria Math"/>
                  </w:rPr>
                  <w:br/>
                </m:r>
              </m:oMath>
            </m:oMathPara>
            <w:r>
              <w:rPr>
                <w:rFonts w:eastAsiaTheme="minorEastAsia"/>
              </w:rPr>
              <w:t>The bearing</w:t>
            </w:r>
            <w:r>
              <w:rPr>
                <w:rFonts w:eastAsiaTheme="minorEastAsia"/>
              </w:rPr>
              <w:t xml:space="preserve"> is 006</w:t>
            </w:r>
            <m:oMath>
              <m:r>
                <w:rPr>
                  <w:rFonts w:ascii="Cambria Math" w:eastAsiaTheme="minorEastAsia" w:hAnsi="Cambria Math"/>
                </w:rPr>
                <m:t>°</m:t>
              </m:r>
            </m:oMath>
          </w:p>
        </w:tc>
        <w:tc>
          <w:tcPr>
            <w:tcW w:w="1508" w:type="dxa"/>
          </w:tcPr>
          <w:p w14:paraId="42369C1B"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w:lastRenderedPageBreak/>
                  <m:t>180-6=174</m:t>
                </m:r>
              </m:oMath>
            </m:oMathPara>
          </w:p>
          <w:p w14:paraId="440F90D3" w14:textId="55FEE661"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174</w:t>
            </w:r>
            <m:oMath>
              <m:r>
                <w:rPr>
                  <w:rFonts w:ascii="Cambria Math" w:eastAsiaTheme="minorEastAsia" w:hAnsi="Cambria Math"/>
                </w:rPr>
                <m:t>°</m:t>
              </m:r>
            </m:oMath>
          </w:p>
        </w:tc>
        <w:tc>
          <w:tcPr>
            <w:tcW w:w="1508" w:type="dxa"/>
          </w:tcPr>
          <w:p w14:paraId="2433C067"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180+6=186</m:t>
                </m:r>
              </m:oMath>
            </m:oMathPara>
          </w:p>
          <w:p w14:paraId="7068E969" w14:textId="526D7C02" w:rsidR="007B60EE" w:rsidRDefault="007B60EE" w:rsidP="00DB57C2">
            <w:pPr>
              <w:cnfStyle w:val="000000100000" w:firstRow="0" w:lastRow="0" w:firstColumn="0" w:lastColumn="0" w:oddVBand="0" w:evenVBand="0" w:oddHBand="1" w:evenHBand="0" w:firstRowFirstColumn="0" w:firstRowLastColumn="0" w:lastRowFirstColumn="0" w:lastRowLastColumn="0"/>
            </w:pPr>
            <w:r>
              <w:t>The bearing</w:t>
            </w:r>
            <w:r>
              <w:t xml:space="preserve"> is 186</w:t>
            </w:r>
            <m:oMath>
              <m:r>
                <w:rPr>
                  <w:rFonts w:ascii="Cambria Math" w:hAnsi="Cambria Math"/>
                </w:rPr>
                <m:t>°</m:t>
              </m:r>
            </m:oMath>
          </w:p>
        </w:tc>
        <w:tc>
          <w:tcPr>
            <w:tcW w:w="1508" w:type="dxa"/>
          </w:tcPr>
          <w:p w14:paraId="03CF519E" w14:textId="77777777" w:rsidR="007B60EE" w:rsidRPr="005E4955" w:rsidRDefault="007B60EE" w:rsidP="00DB57C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360-6=354</m:t>
                </m:r>
              </m:oMath>
            </m:oMathPara>
          </w:p>
          <w:p w14:paraId="437AC03D" w14:textId="7188C7EF" w:rsidR="007B60EE" w:rsidRDefault="007B60EE" w:rsidP="00DB57C2">
            <w:pPr>
              <w:cnfStyle w:val="000000100000" w:firstRow="0" w:lastRow="0" w:firstColumn="0" w:lastColumn="0" w:oddVBand="0" w:evenVBand="0" w:oddHBand="1" w:evenHBand="0" w:firstRowFirstColumn="0" w:firstRowLastColumn="0" w:lastRowFirstColumn="0" w:lastRowLastColumn="0"/>
            </w:pPr>
            <w:r>
              <w:rPr>
                <w:rFonts w:eastAsiaTheme="minorEastAsia"/>
              </w:rPr>
              <w:t>The bearing</w:t>
            </w:r>
            <w:r>
              <w:rPr>
                <w:rFonts w:eastAsiaTheme="minorEastAsia"/>
              </w:rPr>
              <w:t xml:space="preserve"> is 354</w:t>
            </w:r>
            <m:oMath>
              <m:r>
                <w:rPr>
                  <w:rFonts w:ascii="Cambria Math" w:eastAsiaTheme="minorEastAsia" w:hAnsi="Cambria Math"/>
                </w:rPr>
                <m:t>°</m:t>
              </m:r>
            </m:oMath>
          </w:p>
        </w:tc>
      </w:tr>
    </w:tbl>
    <w:p w14:paraId="50CEE4EE" w14:textId="77777777" w:rsidR="007B60EE" w:rsidRDefault="007B60EE" w:rsidP="007B60EE">
      <w:pPr>
        <w:suppressAutoHyphens w:val="0"/>
        <w:spacing w:after="0" w:line="276" w:lineRule="auto"/>
        <w:jc w:val="both"/>
        <w:rPr>
          <w:b/>
          <w:bCs/>
        </w:rPr>
        <w:sectPr w:rsidR="007B60EE" w:rsidSect="007B60EE">
          <w:pgSz w:w="11900" w:h="16840"/>
          <w:pgMar w:top="1134" w:right="1134" w:bottom="1134" w:left="1134" w:header="709" w:footer="709" w:gutter="0"/>
          <w:cols w:space="708"/>
          <w:docGrid w:linePitch="360"/>
        </w:sectPr>
      </w:pPr>
    </w:p>
    <w:p w14:paraId="1D7F4C1A" w14:textId="18B3E4BE" w:rsidR="001E265E" w:rsidRDefault="008B71D5" w:rsidP="001E2AA2">
      <w:pPr>
        <w:pStyle w:val="Heading3"/>
      </w:pPr>
      <w:r w:rsidRPr="001E2AA2">
        <w:lastRenderedPageBreak/>
        <w:t>Appendix</w:t>
      </w:r>
      <w:r>
        <w:t xml:space="preserve"> </w:t>
      </w:r>
      <w:r w:rsidR="001D4495">
        <w:t>A</w:t>
      </w:r>
      <w:r>
        <w:t xml:space="preserve"> – </w:t>
      </w:r>
      <w:r w:rsidR="001E2AA2">
        <w:t xml:space="preserve">driving </w:t>
      </w:r>
      <w:r w:rsidR="001D4495">
        <w:t>ins</w:t>
      </w:r>
      <w:r w:rsidR="00BA6116">
        <w:t>tructions</w:t>
      </w:r>
    </w:p>
    <w:tbl>
      <w:tblPr>
        <w:tblStyle w:val="Tableheader"/>
        <w:tblW w:w="5000" w:type="pct"/>
        <w:tblLook w:val="04A0" w:firstRow="1" w:lastRow="0" w:firstColumn="1" w:lastColumn="0" w:noHBand="0" w:noVBand="1"/>
        <w:tblDescription w:val="Sample solutions for Appendix A ‘Driving instructions’, outlining the route, diagram, driving distance, bearing from The Oxford Bathurst to the end location and the bearing from the end location to The Oxford Bathurst."/>
      </w:tblPr>
      <w:tblGrid>
        <w:gridCol w:w="895"/>
        <w:gridCol w:w="4206"/>
        <w:gridCol w:w="3475"/>
        <w:gridCol w:w="3364"/>
        <w:gridCol w:w="2624"/>
      </w:tblGrid>
      <w:tr w:rsidR="006C555F" w14:paraId="0550D4B0" w14:textId="77777777" w:rsidTr="00E15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14:paraId="5E90BCCA" w14:textId="487B4EA5" w:rsidR="00685646" w:rsidRPr="00E15E18" w:rsidRDefault="00685646" w:rsidP="00E15E18">
            <w:r w:rsidRPr="00E15E18">
              <w:t>Route</w:t>
            </w:r>
          </w:p>
        </w:tc>
        <w:tc>
          <w:tcPr>
            <w:tcW w:w="1444" w:type="pct"/>
          </w:tcPr>
          <w:p w14:paraId="17532E0A" w14:textId="5E85CB61" w:rsidR="00685646" w:rsidRPr="00E15E18" w:rsidRDefault="005972D9" w:rsidP="00E15E18">
            <w:pPr>
              <w:cnfStyle w:val="100000000000" w:firstRow="1" w:lastRow="0" w:firstColumn="0" w:lastColumn="0" w:oddVBand="0" w:evenVBand="0" w:oddHBand="0" w:evenHBand="0" w:firstRowFirstColumn="0" w:firstRowLastColumn="0" w:lastRowFirstColumn="0" w:lastRowLastColumn="0"/>
            </w:pPr>
            <w:r w:rsidRPr="00E15E18">
              <w:t>Diagram</w:t>
            </w:r>
          </w:p>
        </w:tc>
        <w:tc>
          <w:tcPr>
            <w:tcW w:w="1193" w:type="pct"/>
          </w:tcPr>
          <w:p w14:paraId="4E9D063A" w14:textId="27DE5442" w:rsidR="00685646" w:rsidRPr="00E15E18" w:rsidRDefault="00685646" w:rsidP="00E15E18">
            <w:pPr>
              <w:cnfStyle w:val="100000000000" w:firstRow="1" w:lastRow="0" w:firstColumn="0" w:lastColumn="0" w:oddVBand="0" w:evenVBand="0" w:oddHBand="0" w:evenHBand="0" w:firstRowFirstColumn="0" w:firstRowLastColumn="0" w:lastRowFirstColumn="0" w:lastRowLastColumn="0"/>
            </w:pPr>
            <w:r w:rsidRPr="00E15E18">
              <w:t>Driving distance</w:t>
            </w:r>
          </w:p>
        </w:tc>
        <w:tc>
          <w:tcPr>
            <w:tcW w:w="1155" w:type="pct"/>
          </w:tcPr>
          <w:p w14:paraId="7904B4EF" w14:textId="3A14F5E0" w:rsidR="00685646" w:rsidRPr="00E15E18" w:rsidRDefault="00685646" w:rsidP="00E15E18">
            <w:pPr>
              <w:cnfStyle w:val="100000000000" w:firstRow="1" w:lastRow="0" w:firstColumn="0" w:lastColumn="0" w:oddVBand="0" w:evenVBand="0" w:oddHBand="0" w:evenHBand="0" w:firstRowFirstColumn="0" w:firstRowLastColumn="0" w:lastRowFirstColumn="0" w:lastRowLastColumn="0"/>
            </w:pPr>
            <w:r w:rsidRPr="00E15E18">
              <w:t xml:space="preserve">Bearing from The Oxford Bathurst to </w:t>
            </w:r>
            <w:r w:rsidR="00E15E18">
              <w:t xml:space="preserve">the </w:t>
            </w:r>
            <w:r w:rsidRPr="00E15E18">
              <w:t>end location</w:t>
            </w:r>
          </w:p>
        </w:tc>
        <w:tc>
          <w:tcPr>
            <w:tcW w:w="901" w:type="pct"/>
          </w:tcPr>
          <w:p w14:paraId="449E3B2C" w14:textId="6043142F" w:rsidR="00685646" w:rsidRPr="00E15E18" w:rsidRDefault="00685646" w:rsidP="00E15E18">
            <w:pPr>
              <w:cnfStyle w:val="100000000000" w:firstRow="1" w:lastRow="0" w:firstColumn="0" w:lastColumn="0" w:oddVBand="0" w:evenVBand="0" w:oddHBand="0" w:evenHBand="0" w:firstRowFirstColumn="0" w:firstRowLastColumn="0" w:lastRowFirstColumn="0" w:lastRowLastColumn="0"/>
            </w:pPr>
            <w:r w:rsidRPr="00E15E18">
              <w:t>Bearing from the end location to The Oxford Bathurst</w:t>
            </w:r>
          </w:p>
        </w:tc>
      </w:tr>
      <w:tr w:rsidR="006C555F" w14:paraId="1BE8762F" w14:textId="77777777" w:rsidTr="00E1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14:paraId="104C3D86" w14:textId="08998CE0" w:rsidR="00685646" w:rsidRDefault="00685646" w:rsidP="001E265E">
            <w:r>
              <w:t>1</w:t>
            </w:r>
          </w:p>
        </w:tc>
        <w:tc>
          <w:tcPr>
            <w:tcW w:w="1444" w:type="pct"/>
          </w:tcPr>
          <w:p w14:paraId="0F8CE7C9" w14:textId="7EE131B6" w:rsidR="00685646" w:rsidRPr="00DD463A" w:rsidRDefault="00EE7DD7" w:rsidP="00DD463A">
            <w:pPr>
              <w:cnfStyle w:val="000000100000" w:firstRow="0" w:lastRow="0" w:firstColumn="0" w:lastColumn="0" w:oddVBand="0" w:evenVBand="0" w:oddHBand="1" w:evenHBand="0" w:firstRowFirstColumn="0" w:firstRowLastColumn="0" w:lastRowFirstColumn="0" w:lastRowLastColumn="0"/>
            </w:pPr>
            <w:r w:rsidRPr="00DD463A">
              <w:rPr>
                <w:noProof/>
              </w:rPr>
              <w:drawing>
                <wp:inline distT="0" distB="0" distL="0" distR="0" wp14:anchorId="3ADEE771" wp14:editId="3B83CFD2">
                  <wp:extent cx="2343150" cy="2398970"/>
                  <wp:effectExtent l="0" t="0" r="0" b="1905"/>
                  <wp:docPr id="694366099" name="Picture 1" descr="Compass shows a diagonal line between north and east, from point A in the centre of the compass to point B. A horizontal line is drawn from point B to the north line and shows a distance of 400 m. A vertical line is drawn from point A along the north line until it meets the horizontal line from B. A right-angled triangle is created. The vertical line from point A shows a distance of 30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6099" name="Picture 1" descr="Compass shows a diagonal line between north and east, from point A in the centre of the compass to point B. A horizontal line is drawn from point B to the north line and shows a distance of 400 m. A vertical line is drawn from point A along the north line until it meets the horizontal line from B. A right-angled triangle is created. The vertical line from point A shows a distance of 300 m. "/>
                          <pic:cNvPicPr/>
                        </pic:nvPicPr>
                        <pic:blipFill rotWithShape="1">
                          <a:blip r:embed="rId34"/>
                          <a:srcRect l="11125" t="2978" r="10275" b="6881"/>
                          <a:stretch/>
                        </pic:blipFill>
                        <pic:spPr bwMode="auto">
                          <a:xfrm>
                            <a:off x="0" y="0"/>
                            <a:ext cx="2382937" cy="2439705"/>
                          </a:xfrm>
                          <a:prstGeom prst="rect">
                            <a:avLst/>
                          </a:prstGeom>
                          <a:ln>
                            <a:noFill/>
                          </a:ln>
                          <a:extLst>
                            <a:ext uri="{53640926-AAD7-44D8-BBD7-CCE9431645EC}">
                              <a14:shadowObscured xmlns:a14="http://schemas.microsoft.com/office/drawing/2010/main"/>
                            </a:ext>
                          </a:extLst>
                        </pic:spPr>
                      </pic:pic>
                    </a:graphicData>
                  </a:graphic>
                </wp:inline>
              </w:drawing>
            </w:r>
          </w:p>
        </w:tc>
        <w:tc>
          <w:tcPr>
            <w:tcW w:w="1193" w:type="pct"/>
          </w:tcPr>
          <w:p w14:paraId="08FC2547" w14:textId="7AC91739" w:rsidR="00685646" w:rsidRPr="003047A0" w:rsidRDefault="00000B2D" w:rsidP="001E265E">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300+400=700 m</m:t>
                </m:r>
              </m:oMath>
            </m:oMathPara>
          </w:p>
        </w:tc>
        <w:tc>
          <w:tcPr>
            <w:tcW w:w="1155" w:type="pct"/>
          </w:tcPr>
          <w:p w14:paraId="39B2876E" w14:textId="58B91401" w:rsidR="00685646" w:rsidRPr="006D2C03" w:rsidRDefault="00000000" w:rsidP="001E265E">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400</m:t>
                    </m:r>
                  </m:num>
                  <m:den>
                    <m:r>
                      <w:rPr>
                        <w:rFonts w:ascii="Cambria Math" w:hAnsi="Cambria Math"/>
                      </w:rPr>
                      <m:t>300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400</m:t>
                        </m:r>
                      </m:num>
                      <m:den>
                        <m:r>
                          <w:rPr>
                            <w:rFonts w:ascii="Cambria Math" w:hAnsi="Cambria Math"/>
                          </w:rPr>
                          <m:t>300</m:t>
                        </m:r>
                      </m:den>
                    </m:f>
                  </m:e>
                </m:func>
                <m:r>
                  <m:rPr>
                    <m:sty m:val="p"/>
                  </m:rPr>
                  <w:rPr>
                    <w:rFonts w:ascii="Cambria Math" w:hAnsi="Cambria Math"/>
                  </w:rPr>
                  <w:br/>
                </m:r>
              </m:oMath>
              <m:oMath>
                <m:r>
                  <w:rPr>
                    <w:rFonts w:ascii="Cambria Math" w:hAnsi="Cambria Math"/>
                  </w:rPr>
                  <m:t>θ≈53°</m:t>
                </m:r>
              </m:oMath>
            </m:oMathPara>
          </w:p>
          <w:p w14:paraId="4C2ED741" w14:textId="378EBE1A" w:rsidR="00685646" w:rsidRPr="00F638F3" w:rsidRDefault="006D2C03" w:rsidP="001E265E">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The bearing is </w:t>
            </w:r>
            <m:oMath>
              <m:r>
                <w:rPr>
                  <w:rFonts w:ascii="Cambria Math" w:eastAsiaTheme="minorEastAsia" w:hAnsi="Cambria Math"/>
                </w:rPr>
                <m:t>053°</m:t>
              </m:r>
            </m:oMath>
            <w:r w:rsidR="00DC1463">
              <w:rPr>
                <w:rFonts w:eastAsiaTheme="minorEastAsia"/>
              </w:rPr>
              <w:t>.</w:t>
            </w:r>
          </w:p>
        </w:tc>
        <w:tc>
          <w:tcPr>
            <w:tcW w:w="901" w:type="pct"/>
          </w:tcPr>
          <w:p w14:paraId="6E60D78D" w14:textId="07A8B355" w:rsidR="00685646" w:rsidRPr="00AE3C42" w:rsidRDefault="00000B2D" w:rsidP="00DC14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m:rPr>
                    <m:sty m:val="p"/>
                  </m:rPr>
                  <w:rPr>
                    <w:rFonts w:ascii="Cambria Math" w:hAnsi="Cambria Math"/>
                  </w:rPr>
                  <m:t>180°-90°-53°</m:t>
                </m:r>
                <m:r>
                  <m:rPr>
                    <m:sty m:val="p"/>
                    <m:aln/>
                  </m:rPr>
                  <w:rPr>
                    <w:rFonts w:ascii="Cambria Math" w:hAnsi="Cambria Math"/>
                  </w:rPr>
                  <m:t>=37°</m:t>
                </m:r>
                <m:r>
                  <m:rPr>
                    <m:sty m:val="p"/>
                  </m:rPr>
                  <w:rPr>
                    <w:rFonts w:ascii="Cambria Math" w:hAnsi="Cambria Math"/>
                  </w:rPr>
                  <w:br/>
                </m:r>
              </m:oMath>
              <m:oMath>
                <m:r>
                  <m:rPr>
                    <m:sty m:val="p"/>
                  </m:rPr>
                  <w:rPr>
                    <w:rFonts w:ascii="Cambria Math" w:hAnsi="Cambria Math"/>
                  </w:rPr>
                  <m:t>270°-37°</m:t>
                </m:r>
                <m:r>
                  <m:rPr>
                    <m:sty m:val="p"/>
                    <m:aln/>
                  </m:rPr>
                  <w:rPr>
                    <w:rFonts w:ascii="Cambria Math" w:hAnsi="Cambria Math"/>
                  </w:rPr>
                  <m:t>=233°</m:t>
                </m:r>
              </m:oMath>
            </m:oMathPara>
          </w:p>
          <w:p w14:paraId="3C04B6E0" w14:textId="1A574C28" w:rsidR="00685646" w:rsidRPr="00DC1463" w:rsidRDefault="00C5354D" w:rsidP="00DC1463">
            <w:pPr>
              <w:cnfStyle w:val="000000100000" w:firstRow="0" w:lastRow="0" w:firstColumn="0" w:lastColumn="0" w:oddVBand="0" w:evenVBand="0" w:oddHBand="1" w:evenHBand="0" w:firstRowFirstColumn="0" w:firstRowLastColumn="0" w:lastRowFirstColumn="0" w:lastRowLastColumn="0"/>
            </w:pPr>
            <w:r>
              <w:t xml:space="preserve">The bearing is </w:t>
            </w:r>
            <m:oMath>
              <m:r>
                <m:rPr>
                  <m:sty m:val="p"/>
                </m:rPr>
                <w:rPr>
                  <w:rFonts w:ascii="Cambria Math" w:hAnsi="Cambria Math"/>
                </w:rPr>
                <m:t>233°.</m:t>
              </m:r>
            </m:oMath>
          </w:p>
        </w:tc>
      </w:tr>
      <w:tr w:rsidR="006C555F" w14:paraId="4F2BC606" w14:textId="77777777" w:rsidTr="00E15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14:paraId="6758910C" w14:textId="05BE129E" w:rsidR="00685646" w:rsidRDefault="00685646" w:rsidP="001E265E">
            <w:r>
              <w:lastRenderedPageBreak/>
              <w:t>2</w:t>
            </w:r>
          </w:p>
        </w:tc>
        <w:tc>
          <w:tcPr>
            <w:tcW w:w="1444" w:type="pct"/>
          </w:tcPr>
          <w:p w14:paraId="3231C939" w14:textId="302E60F1" w:rsidR="00685646" w:rsidRPr="00DD463A" w:rsidRDefault="00464681" w:rsidP="00DD463A">
            <w:pPr>
              <w:cnfStyle w:val="000000010000" w:firstRow="0" w:lastRow="0" w:firstColumn="0" w:lastColumn="0" w:oddVBand="0" w:evenVBand="0" w:oddHBand="0" w:evenHBand="1" w:firstRowFirstColumn="0" w:firstRowLastColumn="0" w:lastRowFirstColumn="0" w:lastRowLastColumn="0"/>
            </w:pPr>
            <w:r w:rsidRPr="00DD463A">
              <w:rPr>
                <w:noProof/>
              </w:rPr>
              <w:drawing>
                <wp:inline distT="0" distB="0" distL="0" distR="0" wp14:anchorId="7E49BF1C" wp14:editId="6A5A9477">
                  <wp:extent cx="2324100" cy="2198472"/>
                  <wp:effectExtent l="0" t="0" r="0" b="0"/>
                  <wp:docPr id="1368001552" name="Picture 1" descr="Compass shows a diagonal line between north and west, from point A in the centre of the compass to point B. A vertical line is drawn from point B to the west line and shows a distance of 400 m. A horizontal line is drawn from point A along the west line until it meets the vertical line from B. A right-angled triangle is created. The horizontal line from point A shows a distance of 50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1552" name="Picture 1" descr="Compass shows a diagonal line between north and west, from point A in the centre of the compass to point B. A vertical line is drawn from point B to the west line and shows a distance of 400 m. A horizontal line is drawn from point A along the west line until it meets the vertical line from B. A right-angled triangle is created. The horizontal line from point A shows a distance of 500 m. "/>
                          <pic:cNvPicPr/>
                        </pic:nvPicPr>
                        <pic:blipFill rotWithShape="1">
                          <a:blip r:embed="rId35"/>
                          <a:srcRect l="4639" t="4891"/>
                          <a:stretch/>
                        </pic:blipFill>
                        <pic:spPr bwMode="auto">
                          <a:xfrm>
                            <a:off x="0" y="0"/>
                            <a:ext cx="2328647" cy="2202773"/>
                          </a:xfrm>
                          <a:prstGeom prst="rect">
                            <a:avLst/>
                          </a:prstGeom>
                          <a:ln>
                            <a:noFill/>
                          </a:ln>
                          <a:extLst>
                            <a:ext uri="{53640926-AAD7-44D8-BBD7-CCE9431645EC}">
                              <a14:shadowObscured xmlns:a14="http://schemas.microsoft.com/office/drawing/2010/main"/>
                            </a:ext>
                          </a:extLst>
                        </pic:spPr>
                      </pic:pic>
                    </a:graphicData>
                  </a:graphic>
                </wp:inline>
              </w:drawing>
            </w:r>
          </w:p>
        </w:tc>
        <w:tc>
          <w:tcPr>
            <w:tcW w:w="1193" w:type="pct"/>
          </w:tcPr>
          <w:p w14:paraId="400AB580" w14:textId="3C4D5135" w:rsidR="00685646" w:rsidRDefault="00C36092" w:rsidP="00AE3C42">
            <w:pPr>
              <w:jc w:val="both"/>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500+400=900 m</m:t>
                </m:r>
              </m:oMath>
            </m:oMathPara>
          </w:p>
        </w:tc>
        <w:tc>
          <w:tcPr>
            <w:tcW w:w="1155" w:type="pct"/>
          </w:tcPr>
          <w:p w14:paraId="5577D2F6" w14:textId="488EA3F0" w:rsidR="008A2068" w:rsidRPr="006D2C03" w:rsidRDefault="00000000" w:rsidP="008A20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400</m:t>
                    </m:r>
                  </m:num>
                  <m:den>
                    <m:r>
                      <w:rPr>
                        <w:rFonts w:ascii="Cambria Math" w:hAnsi="Cambria Math"/>
                      </w:rPr>
                      <m:t>500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400</m:t>
                        </m:r>
                      </m:num>
                      <m:den>
                        <m:r>
                          <w:rPr>
                            <w:rFonts w:ascii="Cambria Math" w:hAnsi="Cambria Math"/>
                          </w:rPr>
                          <m:t>500</m:t>
                        </m:r>
                      </m:den>
                    </m:f>
                  </m:e>
                </m:func>
                <m:r>
                  <m:rPr>
                    <m:sty m:val="p"/>
                  </m:rPr>
                  <w:rPr>
                    <w:rFonts w:ascii="Cambria Math" w:hAnsi="Cambria Math"/>
                  </w:rPr>
                  <w:br/>
                </m:r>
              </m:oMath>
              <m:oMath>
                <m:r>
                  <w:rPr>
                    <w:rFonts w:ascii="Cambria Math" w:hAnsi="Cambria Math"/>
                  </w:rPr>
                  <m:t>θ</m:t>
                </m:r>
                <m:r>
                  <m:rPr>
                    <m:aln/>
                  </m:rPr>
                  <w:rPr>
                    <w:rFonts w:ascii="Cambria Math" w:hAnsi="Cambria Math"/>
                  </w:rPr>
                  <m:t>≈39°</m:t>
                </m:r>
              </m:oMath>
            </m:oMathPara>
          </w:p>
          <w:p w14:paraId="1CDCAB8A" w14:textId="77777777" w:rsidR="00685646" w:rsidRPr="00084730" w:rsidRDefault="008B7FD8" w:rsidP="002647E4">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270°+39°=309°</m:t>
                </m:r>
              </m:oMath>
            </m:oMathPara>
          </w:p>
          <w:p w14:paraId="75E1D3D3" w14:textId="1289C657" w:rsidR="00084730" w:rsidRPr="00084730" w:rsidRDefault="00084730" w:rsidP="002647E4">
            <w:pPr>
              <w:jc w:val="both"/>
              <w:cnfStyle w:val="000000010000" w:firstRow="0" w:lastRow="0" w:firstColumn="0" w:lastColumn="0" w:oddVBand="0" w:evenVBand="0" w:oddHBand="0" w:evenHBand="1" w:firstRowFirstColumn="0" w:firstRowLastColumn="0" w:lastRowFirstColumn="0" w:lastRowLastColumn="0"/>
            </w:pPr>
            <w:r>
              <w:t xml:space="preserve">The bearing is </w:t>
            </w:r>
            <m:oMath>
              <m:r>
                <w:rPr>
                  <w:rFonts w:ascii="Cambria Math" w:eastAsiaTheme="minorEastAsia" w:hAnsi="Cambria Math"/>
                </w:rPr>
                <m:t>309°</m:t>
              </m:r>
            </m:oMath>
            <w:r w:rsidR="00873138">
              <w:t>.</w:t>
            </w:r>
          </w:p>
        </w:tc>
        <w:tc>
          <w:tcPr>
            <w:tcW w:w="901" w:type="pct"/>
          </w:tcPr>
          <w:p w14:paraId="2E66CE27" w14:textId="125C2C8D" w:rsidR="00982A77" w:rsidRPr="00AE3C42" w:rsidRDefault="00982A77" w:rsidP="00982A77">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180°-90°-39°</m:t>
                </m:r>
                <m:r>
                  <m:rPr>
                    <m:aln/>
                  </m:rPr>
                  <w:rPr>
                    <w:rFonts w:ascii="Cambria Math" w:hAnsi="Cambria Math"/>
                  </w:rPr>
                  <m:t>=51°</m:t>
                </m:r>
                <m:r>
                  <m:rPr>
                    <m:sty m:val="p"/>
                  </m:rPr>
                  <w:rPr>
                    <w:rFonts w:ascii="Cambria Math" w:hAnsi="Cambria Math"/>
                  </w:rPr>
                  <w:br/>
                </m:r>
              </m:oMath>
              <m:oMath>
                <m:r>
                  <w:rPr>
                    <w:rFonts w:ascii="Cambria Math" w:hAnsi="Cambria Math"/>
                  </w:rPr>
                  <m:t>180°-51°</m:t>
                </m:r>
                <m:r>
                  <m:rPr>
                    <m:aln/>
                  </m:rPr>
                  <w:rPr>
                    <w:rFonts w:ascii="Cambria Math" w:hAnsi="Cambria Math"/>
                  </w:rPr>
                  <m:t>=129°</m:t>
                </m:r>
              </m:oMath>
            </m:oMathPara>
          </w:p>
          <w:p w14:paraId="73884E2B" w14:textId="1EF5006B" w:rsidR="00685646" w:rsidRDefault="00982A77" w:rsidP="00982A77">
            <w:pPr>
              <w:jc w:val="both"/>
              <w:cnfStyle w:val="000000010000" w:firstRow="0" w:lastRow="0" w:firstColumn="0" w:lastColumn="0" w:oddVBand="0" w:evenVBand="0" w:oddHBand="0" w:evenHBand="1" w:firstRowFirstColumn="0" w:firstRowLastColumn="0" w:lastRowFirstColumn="0" w:lastRowLastColumn="0"/>
            </w:pPr>
            <w:r>
              <w:t xml:space="preserve">The bearing is </w:t>
            </w:r>
            <m:oMath>
              <m:r>
                <w:rPr>
                  <w:rFonts w:ascii="Cambria Math" w:hAnsi="Cambria Math"/>
                </w:rPr>
                <m:t>129°</m:t>
              </m:r>
              <m:r>
                <w:rPr>
                  <w:rFonts w:ascii="Cambria Math" w:hAnsi="Cambria Math"/>
                </w:rPr>
                <m:t>.</m:t>
              </m:r>
            </m:oMath>
          </w:p>
        </w:tc>
      </w:tr>
      <w:tr w:rsidR="006C555F" w14:paraId="7090764E" w14:textId="77777777" w:rsidTr="00E1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14:paraId="6650CB35" w14:textId="67DCF570" w:rsidR="00685646" w:rsidRDefault="00685646" w:rsidP="001E265E">
            <w:r>
              <w:t>3</w:t>
            </w:r>
          </w:p>
        </w:tc>
        <w:tc>
          <w:tcPr>
            <w:tcW w:w="1444" w:type="pct"/>
          </w:tcPr>
          <w:p w14:paraId="27A48C7B" w14:textId="0163369C" w:rsidR="00685646" w:rsidRPr="00873138" w:rsidRDefault="00297EE7" w:rsidP="00873138">
            <w:pPr>
              <w:cnfStyle w:val="000000100000" w:firstRow="0" w:lastRow="0" w:firstColumn="0" w:lastColumn="0" w:oddVBand="0" w:evenVBand="0" w:oddHBand="1" w:evenHBand="0" w:firstRowFirstColumn="0" w:firstRowLastColumn="0" w:lastRowFirstColumn="0" w:lastRowLastColumn="0"/>
            </w:pPr>
            <w:r w:rsidRPr="00873138">
              <w:rPr>
                <w:noProof/>
              </w:rPr>
              <w:drawing>
                <wp:inline distT="0" distB="0" distL="0" distR="0" wp14:anchorId="5632AD5A" wp14:editId="6E0B130F">
                  <wp:extent cx="2466975" cy="2032080"/>
                  <wp:effectExtent l="0" t="0" r="0" b="6350"/>
                  <wp:docPr id="676632356" name="Picture 1" descr="Compass shows a diagonal line between south and east, from point A in the centre of the compass to point B. A vertical line is drawn from point B to the east line and shows a distance of 300 m. A horizontal line is drawn from point A along the east line until it meets the vertical line from B. A right-angled triangle is created. The horizontal line from point A shows a distance of 60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32356" name="Picture 1" descr="Compass shows a diagonal line between south and east, from point A in the centre of the compass to point B. A vertical line is drawn from point B to the east line and shows a distance of 300 m. A horizontal line is drawn from point A along the east line until it meets the vertical line from B. A right-angled triangle is created. The horizontal line from point A shows a distance of 600 m. "/>
                          <pic:cNvPicPr/>
                        </pic:nvPicPr>
                        <pic:blipFill rotWithShape="1">
                          <a:blip r:embed="rId36"/>
                          <a:srcRect l="4227" t="4844" r="2332" b="3807"/>
                          <a:stretch/>
                        </pic:blipFill>
                        <pic:spPr bwMode="auto">
                          <a:xfrm>
                            <a:off x="0" y="0"/>
                            <a:ext cx="2477341" cy="2040618"/>
                          </a:xfrm>
                          <a:prstGeom prst="rect">
                            <a:avLst/>
                          </a:prstGeom>
                          <a:ln>
                            <a:noFill/>
                          </a:ln>
                          <a:extLst>
                            <a:ext uri="{53640926-AAD7-44D8-BBD7-CCE9431645EC}">
                              <a14:shadowObscured xmlns:a14="http://schemas.microsoft.com/office/drawing/2010/main"/>
                            </a:ext>
                          </a:extLst>
                        </pic:spPr>
                      </pic:pic>
                    </a:graphicData>
                  </a:graphic>
                </wp:inline>
              </w:drawing>
            </w:r>
          </w:p>
        </w:tc>
        <w:tc>
          <w:tcPr>
            <w:tcW w:w="1193" w:type="pct"/>
          </w:tcPr>
          <w:p w14:paraId="5D58BE80" w14:textId="05EEC2CB" w:rsidR="00685646" w:rsidRDefault="00213848" w:rsidP="00AE3C42">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100+600+200=900 m</m:t>
                </m:r>
              </m:oMath>
            </m:oMathPara>
          </w:p>
        </w:tc>
        <w:tc>
          <w:tcPr>
            <w:tcW w:w="1155" w:type="pct"/>
          </w:tcPr>
          <w:p w14:paraId="6C0E865B" w14:textId="7F7A7F7A" w:rsidR="00297EE7" w:rsidRPr="006D2C03" w:rsidRDefault="00000000" w:rsidP="00297EE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300</m:t>
                    </m:r>
                  </m:num>
                  <m:den>
                    <m:r>
                      <w:rPr>
                        <w:rFonts w:ascii="Cambria Math" w:hAnsi="Cambria Math"/>
                      </w:rPr>
                      <m:t>600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300</m:t>
                        </m:r>
                      </m:num>
                      <m:den>
                        <m:r>
                          <w:rPr>
                            <w:rFonts w:ascii="Cambria Math" w:hAnsi="Cambria Math"/>
                          </w:rPr>
                          <m:t>600</m:t>
                        </m:r>
                      </m:den>
                    </m:f>
                  </m:e>
                </m:func>
                <m:r>
                  <m:rPr>
                    <m:sty m:val="p"/>
                  </m:rPr>
                  <w:rPr>
                    <w:rFonts w:ascii="Cambria Math" w:hAnsi="Cambria Math"/>
                  </w:rPr>
                  <w:br/>
                </m:r>
              </m:oMath>
              <m:oMath>
                <m:r>
                  <w:rPr>
                    <w:rFonts w:ascii="Cambria Math" w:hAnsi="Cambria Math"/>
                  </w:rPr>
                  <m:t>θ</m:t>
                </m:r>
                <m:r>
                  <m:rPr>
                    <m:aln/>
                  </m:rPr>
                  <w:rPr>
                    <w:rFonts w:ascii="Cambria Math" w:hAnsi="Cambria Math"/>
                  </w:rPr>
                  <m:t>≈27°</m:t>
                </m:r>
              </m:oMath>
            </m:oMathPara>
          </w:p>
          <w:p w14:paraId="04453039" w14:textId="2A410051" w:rsidR="00297EE7" w:rsidRPr="00084730" w:rsidRDefault="003F7C18" w:rsidP="00297EE7">
            <w:p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90°+27°=117°</m:t>
                </m:r>
              </m:oMath>
            </m:oMathPara>
          </w:p>
          <w:p w14:paraId="30912B0A" w14:textId="69E8FBD1" w:rsidR="00685646" w:rsidRDefault="00297EE7" w:rsidP="00297EE7">
            <w:pPr>
              <w:jc w:val="both"/>
              <w:cnfStyle w:val="000000100000" w:firstRow="0" w:lastRow="0" w:firstColumn="0" w:lastColumn="0" w:oddVBand="0" w:evenVBand="0" w:oddHBand="1" w:evenHBand="0" w:firstRowFirstColumn="0" w:firstRowLastColumn="0" w:lastRowFirstColumn="0" w:lastRowLastColumn="0"/>
            </w:pPr>
            <w:r>
              <w:t xml:space="preserve">The bearing is </w:t>
            </w:r>
            <m:oMath>
              <m:r>
                <w:rPr>
                  <w:rFonts w:ascii="Cambria Math" w:hAnsi="Cambria Math"/>
                </w:rPr>
                <m:t>117</m:t>
              </m:r>
              <m:r>
                <w:rPr>
                  <w:rFonts w:ascii="Cambria Math" w:eastAsiaTheme="minorEastAsia" w:hAnsi="Cambria Math"/>
                </w:rPr>
                <m:t>°</m:t>
              </m:r>
            </m:oMath>
            <w:r w:rsidR="00873138">
              <w:rPr>
                <w:rFonts w:eastAsiaTheme="minorEastAsia"/>
              </w:rPr>
              <w:t>,</w:t>
            </w:r>
          </w:p>
        </w:tc>
        <w:tc>
          <w:tcPr>
            <w:tcW w:w="901" w:type="pct"/>
          </w:tcPr>
          <w:p w14:paraId="5996D17D" w14:textId="03AE6C39" w:rsidR="00896421" w:rsidRPr="00AE3C42" w:rsidRDefault="00896421" w:rsidP="00896421">
            <w:p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180°-90°-27°</m:t>
                </m:r>
                <m:r>
                  <m:rPr>
                    <m:aln/>
                  </m:rPr>
                  <w:rPr>
                    <w:rFonts w:ascii="Cambria Math" w:hAnsi="Cambria Math"/>
                  </w:rPr>
                  <m:t>=63°</m:t>
                </m:r>
                <m:r>
                  <m:rPr>
                    <m:sty m:val="p"/>
                  </m:rPr>
                  <w:rPr>
                    <w:rFonts w:ascii="Cambria Math" w:hAnsi="Cambria Math"/>
                  </w:rPr>
                  <w:br/>
                </m:r>
              </m:oMath>
              <m:oMath>
                <m:r>
                  <w:rPr>
                    <w:rFonts w:ascii="Cambria Math" w:hAnsi="Cambria Math"/>
                  </w:rPr>
                  <m:t>360°-63°</m:t>
                </m:r>
                <m:r>
                  <m:rPr>
                    <m:aln/>
                  </m:rPr>
                  <w:rPr>
                    <w:rFonts w:ascii="Cambria Math" w:hAnsi="Cambria Math"/>
                  </w:rPr>
                  <m:t>=297°</m:t>
                </m:r>
              </m:oMath>
            </m:oMathPara>
          </w:p>
          <w:p w14:paraId="4C2CDFBF" w14:textId="302D0E0E" w:rsidR="00685646" w:rsidRDefault="00896421" w:rsidP="00896421">
            <w:pPr>
              <w:jc w:val="both"/>
              <w:cnfStyle w:val="000000100000" w:firstRow="0" w:lastRow="0" w:firstColumn="0" w:lastColumn="0" w:oddVBand="0" w:evenVBand="0" w:oddHBand="1" w:evenHBand="0" w:firstRowFirstColumn="0" w:firstRowLastColumn="0" w:lastRowFirstColumn="0" w:lastRowLastColumn="0"/>
            </w:pPr>
            <w:r>
              <w:t xml:space="preserve">The bearing is </w:t>
            </w:r>
            <m:oMath>
              <m:r>
                <w:rPr>
                  <w:rFonts w:ascii="Cambria Math" w:hAnsi="Cambria Math"/>
                </w:rPr>
                <m:t>297°</m:t>
              </m:r>
              <m:r>
                <w:rPr>
                  <w:rFonts w:ascii="Cambria Math" w:hAnsi="Cambria Math"/>
                </w:rPr>
                <m:t>.</m:t>
              </m:r>
            </m:oMath>
          </w:p>
        </w:tc>
      </w:tr>
      <w:tr w:rsidR="006C555F" w14:paraId="1F2BE3AA" w14:textId="77777777" w:rsidTr="00E15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14:paraId="5242E94B" w14:textId="22C0B2D0" w:rsidR="00685646" w:rsidRDefault="00685646" w:rsidP="001E265E">
            <w:r>
              <w:lastRenderedPageBreak/>
              <w:t>4</w:t>
            </w:r>
          </w:p>
        </w:tc>
        <w:tc>
          <w:tcPr>
            <w:tcW w:w="1444" w:type="pct"/>
          </w:tcPr>
          <w:p w14:paraId="6DA4A3BA" w14:textId="4F43928E" w:rsidR="00685646" w:rsidRPr="00E6747F" w:rsidRDefault="005A0EC1" w:rsidP="00E6747F">
            <w:pPr>
              <w:cnfStyle w:val="000000010000" w:firstRow="0" w:lastRow="0" w:firstColumn="0" w:lastColumn="0" w:oddVBand="0" w:evenVBand="0" w:oddHBand="0" w:evenHBand="1" w:firstRowFirstColumn="0" w:firstRowLastColumn="0" w:lastRowFirstColumn="0" w:lastRowLastColumn="0"/>
            </w:pPr>
            <w:r w:rsidRPr="00E6747F">
              <w:rPr>
                <w:noProof/>
              </w:rPr>
              <w:drawing>
                <wp:inline distT="0" distB="0" distL="0" distR="0" wp14:anchorId="6E5A1FA9" wp14:editId="6B18B706">
                  <wp:extent cx="2528782" cy="2676525"/>
                  <wp:effectExtent l="0" t="0" r="5080" b="0"/>
                  <wp:docPr id="2027825752" name="Picture 1" descr="Compass shows a diagonal line between south and west, from point A in the centre of the compass to point B. A vertical line is drawn from point B to the west line and shows a distance of 700 m. A horizontal line is drawn from point A along the west line until it meets the vertical line from B. A right-angled triangle is created. The horizontal line from point A shows a distance of 60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25752" name="Picture 1" descr="Compass shows a diagonal line between south and west, from point A in the centre of the compass to point B. A vertical line is drawn from point B to the west line and shows a distance of 700 m. A horizontal line is drawn from point A along the west line until it meets the vertical line from B. A right-angled triangle is created. The horizontal line from point A shows a distance of 600 m. "/>
                          <pic:cNvPicPr/>
                        </pic:nvPicPr>
                        <pic:blipFill rotWithShape="1">
                          <a:blip r:embed="rId37"/>
                          <a:srcRect l="4923" t="5138" r="4835" b="4205"/>
                          <a:stretch/>
                        </pic:blipFill>
                        <pic:spPr bwMode="auto">
                          <a:xfrm>
                            <a:off x="0" y="0"/>
                            <a:ext cx="2532109" cy="2680047"/>
                          </a:xfrm>
                          <a:prstGeom prst="rect">
                            <a:avLst/>
                          </a:prstGeom>
                          <a:ln>
                            <a:noFill/>
                          </a:ln>
                          <a:extLst>
                            <a:ext uri="{53640926-AAD7-44D8-BBD7-CCE9431645EC}">
                              <a14:shadowObscured xmlns:a14="http://schemas.microsoft.com/office/drawing/2010/main"/>
                            </a:ext>
                          </a:extLst>
                        </pic:spPr>
                      </pic:pic>
                    </a:graphicData>
                  </a:graphic>
                </wp:inline>
              </w:drawing>
            </w:r>
          </w:p>
        </w:tc>
        <w:tc>
          <w:tcPr>
            <w:tcW w:w="1193" w:type="pct"/>
          </w:tcPr>
          <w:p w14:paraId="711778F5" w14:textId="68D33655" w:rsidR="00685646" w:rsidRDefault="006C555F" w:rsidP="00AE3C42">
            <w:pPr>
              <w:jc w:val="both"/>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900+300+200+300=1700 m</m:t>
                </m:r>
              </m:oMath>
            </m:oMathPara>
          </w:p>
        </w:tc>
        <w:tc>
          <w:tcPr>
            <w:tcW w:w="1155" w:type="pct"/>
          </w:tcPr>
          <w:p w14:paraId="0B5EB52E" w14:textId="223930AB" w:rsidR="00FF7EC5" w:rsidRPr="006D2C03" w:rsidRDefault="00000000" w:rsidP="00FF7EC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700</m:t>
                    </m:r>
                  </m:num>
                  <m:den>
                    <m:r>
                      <w:rPr>
                        <w:rFonts w:ascii="Cambria Math" w:hAnsi="Cambria Math"/>
                      </w:rPr>
                      <m:t>600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700</m:t>
                        </m:r>
                      </m:num>
                      <m:den>
                        <m:r>
                          <w:rPr>
                            <w:rFonts w:ascii="Cambria Math" w:hAnsi="Cambria Math"/>
                          </w:rPr>
                          <m:t>600</m:t>
                        </m:r>
                      </m:den>
                    </m:f>
                  </m:e>
                </m:func>
                <m:r>
                  <m:rPr>
                    <m:sty m:val="p"/>
                  </m:rPr>
                  <w:rPr>
                    <w:rFonts w:ascii="Cambria Math" w:hAnsi="Cambria Math"/>
                  </w:rPr>
                  <w:br/>
                </m:r>
              </m:oMath>
              <m:oMath>
                <m:r>
                  <w:rPr>
                    <w:rFonts w:ascii="Cambria Math" w:hAnsi="Cambria Math"/>
                  </w:rPr>
                  <m:t>θ</m:t>
                </m:r>
                <m:r>
                  <m:rPr>
                    <m:aln/>
                  </m:rPr>
                  <w:rPr>
                    <w:rFonts w:ascii="Cambria Math" w:hAnsi="Cambria Math"/>
                  </w:rPr>
                  <m:t>≈49°</m:t>
                </m:r>
              </m:oMath>
            </m:oMathPara>
          </w:p>
          <w:p w14:paraId="4B596F5D" w14:textId="41026F48" w:rsidR="00FF7EC5" w:rsidRPr="00084730" w:rsidRDefault="00BF5258" w:rsidP="00FF7EC5">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270°-49°=221°</m:t>
                </m:r>
              </m:oMath>
            </m:oMathPara>
          </w:p>
          <w:p w14:paraId="2C883B20" w14:textId="516033E1" w:rsidR="00685646" w:rsidRDefault="00FF7EC5" w:rsidP="00FF7EC5">
            <w:pPr>
              <w:jc w:val="both"/>
              <w:cnfStyle w:val="000000010000" w:firstRow="0" w:lastRow="0" w:firstColumn="0" w:lastColumn="0" w:oddVBand="0" w:evenVBand="0" w:oddHBand="0" w:evenHBand="1" w:firstRowFirstColumn="0" w:firstRowLastColumn="0" w:lastRowFirstColumn="0" w:lastRowLastColumn="0"/>
            </w:pPr>
            <w:r>
              <w:t xml:space="preserve">The bearing is </w:t>
            </w:r>
            <m:oMath>
              <m:r>
                <w:rPr>
                  <w:rFonts w:ascii="Cambria Math" w:hAnsi="Cambria Math"/>
                </w:rPr>
                <m:t>221</m:t>
              </m:r>
              <m:r>
                <w:rPr>
                  <w:rFonts w:ascii="Cambria Math" w:eastAsiaTheme="minorEastAsia" w:hAnsi="Cambria Math"/>
                </w:rPr>
                <m:t>°</m:t>
              </m:r>
              <m:r>
                <w:rPr>
                  <w:rFonts w:ascii="Cambria Math" w:eastAsiaTheme="minorEastAsia" w:hAnsi="Cambria Math"/>
                </w:rPr>
                <m:t>.</m:t>
              </m:r>
            </m:oMath>
          </w:p>
        </w:tc>
        <w:tc>
          <w:tcPr>
            <w:tcW w:w="901" w:type="pct"/>
          </w:tcPr>
          <w:p w14:paraId="015118AA" w14:textId="167F949D" w:rsidR="00685646" w:rsidRDefault="00F320D2" w:rsidP="007C0010">
            <w:pPr>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180°-90°-49°=41°</m:t>
                </m:r>
                <m:r>
                  <m:rPr>
                    <m:sty m:val="p"/>
                  </m:rPr>
                  <w:rPr>
                    <w:rFonts w:ascii="Cambria Math" w:hAnsi="Cambria Math"/>
                  </w:rPr>
                  <w:br/>
                </m:r>
              </m:oMath>
            </m:oMathPara>
            <w:r>
              <w:t xml:space="preserve">The bearing is </w:t>
            </w:r>
            <m:oMath>
              <m:r>
                <w:rPr>
                  <w:rFonts w:ascii="Cambria Math" w:hAnsi="Cambria Math"/>
                </w:rPr>
                <m:t>041°.</m:t>
              </m:r>
            </m:oMath>
          </w:p>
        </w:tc>
      </w:tr>
    </w:tbl>
    <w:p w14:paraId="3DC8140F" w14:textId="1B9373EC" w:rsidR="00294EC6" w:rsidRDefault="00294EC6">
      <w:pPr>
        <w:suppressAutoHyphens w:val="0"/>
        <w:spacing w:after="0" w:line="276" w:lineRule="auto"/>
      </w:pPr>
    </w:p>
    <w:p w14:paraId="36832A09" w14:textId="77777777" w:rsidR="00294EC6" w:rsidRDefault="00294EC6" w:rsidP="00294EC6">
      <w:pPr>
        <w:pStyle w:val="Heading3"/>
        <w:sectPr w:rsidR="00294EC6" w:rsidSect="001E2AA2">
          <w:pgSz w:w="16840" w:h="11900" w:orient="landscape"/>
          <w:pgMar w:top="1134" w:right="1134" w:bottom="1134" w:left="1134" w:header="709" w:footer="709" w:gutter="0"/>
          <w:cols w:space="708"/>
          <w:docGrid w:linePitch="360"/>
        </w:sectPr>
      </w:pPr>
    </w:p>
    <w:p w14:paraId="3FB657E5" w14:textId="485B0F43" w:rsidR="00294EC6" w:rsidRDefault="00294EC6" w:rsidP="00A04DCE">
      <w:pPr>
        <w:pStyle w:val="Heading3"/>
      </w:pPr>
      <w:r>
        <w:lastRenderedPageBreak/>
        <w:t xml:space="preserve">Appendix B – </w:t>
      </w:r>
      <w:r w:rsidR="00A04DCE">
        <w:t xml:space="preserve">variation </w:t>
      </w:r>
      <w:r>
        <w:t>problems</w:t>
      </w:r>
    </w:p>
    <w:p w14:paraId="52A6D74F" w14:textId="1EF49ECB" w:rsidR="00105341" w:rsidRDefault="00105341">
      <w:pPr>
        <w:pStyle w:val="ListNumber"/>
        <w:numPr>
          <w:ilvl w:val="0"/>
          <w:numId w:val="17"/>
        </w:numPr>
      </w:pPr>
    </w:p>
    <w:p w14:paraId="0527E7DC" w14:textId="77777777" w:rsidR="00105341" w:rsidRPr="006D2C03" w:rsidRDefault="00000000" w:rsidP="00105341">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250</m:t>
              </m:r>
            </m:num>
            <m:den>
              <m:r>
                <w:rPr>
                  <w:rFonts w:ascii="Cambria Math" w:hAnsi="Cambria Math"/>
                </w:rPr>
                <m:t>430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250</m:t>
                  </m:r>
                </m:num>
                <m:den>
                  <m:r>
                    <w:rPr>
                      <w:rFonts w:ascii="Cambria Math" w:hAnsi="Cambria Math"/>
                    </w:rPr>
                    <m:t>430</m:t>
                  </m:r>
                </m:den>
              </m:f>
            </m:e>
          </m:func>
          <m:r>
            <m:rPr>
              <m:sty m:val="p"/>
            </m:rPr>
            <w:rPr>
              <w:rFonts w:ascii="Cambria Math" w:hAnsi="Cambria Math"/>
            </w:rPr>
            <w:br/>
          </m:r>
        </m:oMath>
        <m:oMath>
          <m:r>
            <w:rPr>
              <w:rFonts w:ascii="Cambria Math" w:hAnsi="Cambria Math"/>
            </w:rPr>
            <m:t>θ</m:t>
          </m:r>
          <m:r>
            <m:rPr>
              <m:aln/>
            </m:rPr>
            <w:rPr>
              <w:rFonts w:ascii="Cambria Math" w:hAnsi="Cambria Math"/>
            </w:rPr>
            <m:t>≈30°</m:t>
          </m:r>
        </m:oMath>
      </m:oMathPara>
    </w:p>
    <w:p w14:paraId="0629FDB5" w14:textId="4929DE87" w:rsidR="00105341" w:rsidRDefault="00105341" w:rsidP="00105341">
      <w:pPr>
        <w:suppressAutoHyphens w:val="0"/>
        <w:spacing w:after="0" w:line="276" w:lineRule="auto"/>
        <w:rPr>
          <w:rFonts w:eastAsiaTheme="minorEastAsia"/>
        </w:rPr>
      </w:pPr>
      <w:r>
        <w:rPr>
          <w:rFonts w:eastAsiaTheme="minorEastAsia"/>
        </w:rPr>
        <w:t xml:space="preserve">The bearing of </w:t>
      </w:r>
      <w:r w:rsidR="00EF6C2C">
        <w:rPr>
          <w:rFonts w:eastAsiaTheme="minorEastAsia"/>
        </w:rPr>
        <w:t xml:space="preserve">point </w:t>
      </w:r>
      <w:r>
        <w:rPr>
          <w:rFonts w:eastAsiaTheme="minorEastAsia"/>
        </w:rPr>
        <w:t xml:space="preserve">B from </w:t>
      </w:r>
      <w:r w:rsidR="00EF6C2C">
        <w:rPr>
          <w:rFonts w:eastAsiaTheme="minorEastAsia"/>
        </w:rPr>
        <w:t xml:space="preserve">point </w:t>
      </w:r>
      <w:r>
        <w:rPr>
          <w:rFonts w:eastAsiaTheme="minorEastAsia"/>
        </w:rPr>
        <w:t xml:space="preserve">A is </w:t>
      </w:r>
      <m:oMath>
        <m:r>
          <w:rPr>
            <w:rFonts w:ascii="Cambria Math" w:eastAsiaTheme="minorEastAsia" w:hAnsi="Cambria Math"/>
          </w:rPr>
          <m:t>180°+30°=210°.</m:t>
        </m:r>
      </m:oMath>
    </w:p>
    <w:p w14:paraId="13F6B2CB" w14:textId="2D56B17C" w:rsidR="00105341" w:rsidRDefault="00105341" w:rsidP="00105341">
      <w:pPr>
        <w:suppressAutoHyphens w:val="0"/>
        <w:spacing w:after="0" w:line="276" w:lineRule="auto"/>
        <w:rPr>
          <w:rFonts w:eastAsiaTheme="minorEastAsia"/>
        </w:rPr>
      </w:pPr>
      <w:r>
        <w:rPr>
          <w:rFonts w:eastAsiaTheme="minorEastAsia"/>
        </w:rPr>
        <w:t xml:space="preserve">The bearing of </w:t>
      </w:r>
      <w:r w:rsidR="00EF6C2C">
        <w:rPr>
          <w:rFonts w:eastAsiaTheme="minorEastAsia"/>
        </w:rPr>
        <w:t xml:space="preserve">point </w:t>
      </w:r>
      <w:r>
        <w:rPr>
          <w:rFonts w:eastAsiaTheme="minorEastAsia"/>
        </w:rPr>
        <w:t>A from</w:t>
      </w:r>
      <w:r w:rsidR="00EF6C2C">
        <w:rPr>
          <w:rFonts w:eastAsiaTheme="minorEastAsia"/>
        </w:rPr>
        <w:t xml:space="preserve"> point</w:t>
      </w:r>
      <w:r>
        <w:rPr>
          <w:rFonts w:eastAsiaTheme="minorEastAsia"/>
        </w:rPr>
        <w:t xml:space="preserve"> B is </w:t>
      </w:r>
      <m:oMath>
        <m:r>
          <w:rPr>
            <w:rFonts w:ascii="Cambria Math" w:eastAsiaTheme="minorEastAsia" w:hAnsi="Cambria Math"/>
          </w:rPr>
          <m:t xml:space="preserve">030° </m:t>
        </m:r>
      </m:oMath>
      <w:r w:rsidR="005E4955">
        <w:rPr>
          <w:rFonts w:eastAsiaTheme="minorEastAsia"/>
        </w:rPr>
        <w:t>(alternate angles in parallel lines are equal)</w:t>
      </w:r>
      <w:r w:rsidR="00EF6C2C">
        <w:rPr>
          <w:rFonts w:eastAsiaTheme="minorEastAsia"/>
        </w:rPr>
        <w:t>.</w:t>
      </w:r>
    </w:p>
    <w:p w14:paraId="00A94EE9" w14:textId="52A28EF7" w:rsidR="00EF6C2C" w:rsidRDefault="00EF6C2C" w:rsidP="00EF6C2C">
      <w:pPr>
        <w:pStyle w:val="ListNumber"/>
      </w:pPr>
    </w:p>
    <w:p w14:paraId="436844F8" w14:textId="198AE614" w:rsidR="00A052D3" w:rsidRPr="006D2C03" w:rsidRDefault="00000000" w:rsidP="00A052D3">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430</m:t>
              </m:r>
            </m:num>
            <m:den>
              <m:r>
                <w:rPr>
                  <w:rFonts w:ascii="Cambria Math" w:hAnsi="Cambria Math"/>
                </w:rPr>
                <m:t>250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430</m:t>
                  </m:r>
                </m:num>
                <m:den>
                  <m:r>
                    <w:rPr>
                      <w:rFonts w:ascii="Cambria Math" w:hAnsi="Cambria Math"/>
                    </w:rPr>
                    <m:t>250</m:t>
                  </m:r>
                </m:den>
              </m:f>
            </m:e>
          </m:func>
          <m:r>
            <m:rPr>
              <m:sty m:val="p"/>
            </m:rPr>
            <w:rPr>
              <w:rFonts w:ascii="Cambria Math" w:hAnsi="Cambria Math"/>
            </w:rPr>
            <w:br/>
          </m:r>
        </m:oMath>
        <m:oMath>
          <m:r>
            <w:rPr>
              <w:rFonts w:ascii="Cambria Math" w:hAnsi="Cambria Math"/>
            </w:rPr>
            <m:t>θ</m:t>
          </m:r>
          <m:r>
            <m:rPr>
              <m:aln/>
            </m:rPr>
            <w:rPr>
              <w:rFonts w:ascii="Cambria Math" w:hAnsi="Cambria Math"/>
            </w:rPr>
            <m:t>≈60°</m:t>
          </m:r>
        </m:oMath>
      </m:oMathPara>
    </w:p>
    <w:p w14:paraId="49DA2F0B" w14:textId="41DD3BDF" w:rsidR="00D45193" w:rsidRDefault="00A052D3" w:rsidP="00A052D3">
      <w:pPr>
        <w:suppressAutoHyphens w:val="0"/>
        <w:spacing w:after="0" w:line="276" w:lineRule="auto"/>
        <w:rPr>
          <w:rFonts w:eastAsiaTheme="minorEastAsia"/>
        </w:rPr>
      </w:pPr>
      <w:r>
        <w:rPr>
          <w:rFonts w:eastAsiaTheme="minorEastAsia"/>
        </w:rPr>
        <w:t xml:space="preserve">The bearing </w:t>
      </w:r>
      <w:r w:rsidR="001B533E">
        <w:rPr>
          <w:rFonts w:eastAsiaTheme="minorEastAsia"/>
        </w:rPr>
        <w:t xml:space="preserve">of </w:t>
      </w:r>
      <w:r w:rsidR="00EF6C2C">
        <w:rPr>
          <w:rFonts w:eastAsiaTheme="minorEastAsia"/>
        </w:rPr>
        <w:t xml:space="preserve">point </w:t>
      </w:r>
      <w:r w:rsidR="001B533E">
        <w:rPr>
          <w:rFonts w:eastAsiaTheme="minorEastAsia"/>
        </w:rPr>
        <w:t xml:space="preserve">B from </w:t>
      </w:r>
      <w:r w:rsidR="00EF6C2C">
        <w:rPr>
          <w:rFonts w:eastAsiaTheme="minorEastAsia"/>
        </w:rPr>
        <w:t xml:space="preserve">point </w:t>
      </w:r>
      <w:r w:rsidR="001B533E">
        <w:rPr>
          <w:rFonts w:eastAsiaTheme="minorEastAsia"/>
        </w:rPr>
        <w:t xml:space="preserve">A </w:t>
      </w:r>
      <w:r>
        <w:rPr>
          <w:rFonts w:eastAsiaTheme="minorEastAsia"/>
        </w:rPr>
        <w:t xml:space="preserve">is </w:t>
      </w:r>
      <m:oMath>
        <m:r>
          <w:rPr>
            <w:rFonts w:ascii="Cambria Math" w:eastAsiaTheme="minorEastAsia" w:hAnsi="Cambria Math"/>
          </w:rPr>
          <m:t>180°+60°=240°</m:t>
        </m:r>
      </m:oMath>
      <w:r w:rsidR="00EF6C2C">
        <w:rPr>
          <w:rFonts w:eastAsiaTheme="minorEastAsia"/>
        </w:rPr>
        <w:t>.</w:t>
      </w:r>
    </w:p>
    <w:p w14:paraId="08AAAECC" w14:textId="6E5AECE6" w:rsidR="00886414" w:rsidRDefault="00886414" w:rsidP="00A052D3">
      <w:pPr>
        <w:suppressAutoHyphens w:val="0"/>
        <w:spacing w:after="0" w:line="276" w:lineRule="auto"/>
        <w:rPr>
          <w:rFonts w:eastAsiaTheme="minorEastAsia"/>
        </w:rPr>
      </w:pPr>
      <w:r>
        <w:rPr>
          <w:rFonts w:eastAsiaTheme="minorEastAsia"/>
        </w:rPr>
        <w:t xml:space="preserve">The bearing of </w:t>
      </w:r>
      <w:r w:rsidR="00EF6C2C">
        <w:rPr>
          <w:rFonts w:eastAsiaTheme="minorEastAsia"/>
        </w:rPr>
        <w:t xml:space="preserve">point </w:t>
      </w:r>
      <w:r>
        <w:rPr>
          <w:rFonts w:eastAsiaTheme="minorEastAsia"/>
        </w:rPr>
        <w:t>A from</w:t>
      </w:r>
      <w:r w:rsidR="00EF6C2C">
        <w:rPr>
          <w:rFonts w:eastAsiaTheme="minorEastAsia"/>
        </w:rPr>
        <w:t xml:space="preserve"> point</w:t>
      </w:r>
      <w:r>
        <w:rPr>
          <w:rFonts w:eastAsiaTheme="minorEastAsia"/>
        </w:rPr>
        <w:t xml:space="preserve"> B is </w:t>
      </w:r>
      <m:oMath>
        <m:r>
          <w:rPr>
            <w:rFonts w:ascii="Cambria Math" w:eastAsiaTheme="minorEastAsia" w:hAnsi="Cambria Math"/>
          </w:rPr>
          <m:t xml:space="preserve">060° </m:t>
        </m:r>
      </m:oMath>
      <w:r w:rsidR="005E4955">
        <w:rPr>
          <w:rFonts w:eastAsiaTheme="minorEastAsia"/>
        </w:rPr>
        <w:t xml:space="preserve"> (alternate angles in parallel lines are equal)</w:t>
      </w:r>
      <w:r w:rsidR="00EF6C2C">
        <w:rPr>
          <w:rFonts w:eastAsiaTheme="minorEastAsia"/>
        </w:rPr>
        <w:t>.</w:t>
      </w:r>
    </w:p>
    <w:p w14:paraId="3962FB43" w14:textId="424335F8" w:rsidR="00EF6C2C" w:rsidRDefault="00EF6C2C" w:rsidP="00EF6C2C">
      <w:pPr>
        <w:pStyle w:val="ListNumber"/>
      </w:pPr>
    </w:p>
    <w:p w14:paraId="6F0D62A7" w14:textId="254E1DD2" w:rsidR="00D45193" w:rsidRPr="006D2C03" w:rsidRDefault="00000000" w:rsidP="00D45193">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250</m:t>
              </m:r>
            </m:num>
            <m:den>
              <m:r>
                <w:rPr>
                  <w:rFonts w:ascii="Cambria Math" w:hAnsi="Cambria Math"/>
                </w:rPr>
                <m:t>430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250</m:t>
                  </m:r>
                </m:num>
                <m:den>
                  <m:r>
                    <w:rPr>
                      <w:rFonts w:ascii="Cambria Math" w:hAnsi="Cambria Math"/>
                    </w:rPr>
                    <m:t>430</m:t>
                  </m:r>
                </m:den>
              </m:f>
            </m:e>
          </m:func>
          <m:r>
            <m:rPr>
              <m:sty m:val="p"/>
            </m:rPr>
            <w:rPr>
              <w:rFonts w:ascii="Cambria Math" w:hAnsi="Cambria Math"/>
            </w:rPr>
            <w:br/>
          </m:r>
        </m:oMath>
        <m:oMath>
          <m:r>
            <w:rPr>
              <w:rFonts w:ascii="Cambria Math" w:hAnsi="Cambria Math"/>
            </w:rPr>
            <m:t>θ</m:t>
          </m:r>
          <m:r>
            <m:rPr>
              <m:aln/>
            </m:rPr>
            <w:rPr>
              <w:rFonts w:ascii="Cambria Math" w:hAnsi="Cambria Math"/>
            </w:rPr>
            <m:t>≈30°</m:t>
          </m:r>
        </m:oMath>
      </m:oMathPara>
    </w:p>
    <w:p w14:paraId="6F8E8AB0" w14:textId="02379E0E" w:rsidR="00D45193" w:rsidRDefault="00D45193" w:rsidP="00D45193">
      <w:pPr>
        <w:suppressAutoHyphens w:val="0"/>
        <w:spacing w:after="0" w:line="276" w:lineRule="auto"/>
        <w:rPr>
          <w:rFonts w:eastAsiaTheme="minorEastAsia"/>
        </w:rPr>
      </w:pPr>
      <w:r>
        <w:rPr>
          <w:rFonts w:eastAsiaTheme="minorEastAsia"/>
        </w:rPr>
        <w:t xml:space="preserve">The bearing </w:t>
      </w:r>
      <w:r w:rsidR="001B533E">
        <w:rPr>
          <w:rFonts w:eastAsiaTheme="minorEastAsia"/>
        </w:rPr>
        <w:t>of</w:t>
      </w:r>
      <w:r w:rsidR="00DF532E">
        <w:rPr>
          <w:rFonts w:eastAsiaTheme="minorEastAsia"/>
        </w:rPr>
        <w:t xml:space="preserve"> point</w:t>
      </w:r>
      <w:r w:rsidR="001B533E">
        <w:rPr>
          <w:rFonts w:eastAsiaTheme="minorEastAsia"/>
        </w:rPr>
        <w:t xml:space="preserve"> B from </w:t>
      </w:r>
      <w:r w:rsidR="00DF532E">
        <w:rPr>
          <w:rFonts w:eastAsiaTheme="minorEastAsia"/>
        </w:rPr>
        <w:t xml:space="preserve">point </w:t>
      </w:r>
      <w:r w:rsidR="001B533E">
        <w:rPr>
          <w:rFonts w:eastAsiaTheme="minorEastAsia"/>
        </w:rPr>
        <w:t xml:space="preserve">A </w:t>
      </w:r>
      <w:r>
        <w:rPr>
          <w:rFonts w:eastAsiaTheme="minorEastAsia"/>
        </w:rPr>
        <w:t xml:space="preserve">is </w:t>
      </w:r>
      <m:oMath>
        <m:r>
          <w:rPr>
            <w:rFonts w:ascii="Cambria Math" w:eastAsiaTheme="minorEastAsia" w:hAnsi="Cambria Math"/>
          </w:rPr>
          <m:t>270°+30°=300°</m:t>
        </m:r>
      </m:oMath>
      <w:r w:rsidR="00DF532E">
        <w:rPr>
          <w:rFonts w:eastAsiaTheme="minorEastAsia"/>
        </w:rPr>
        <w:t>.</w:t>
      </w:r>
    </w:p>
    <w:p w14:paraId="493276A0" w14:textId="51CE5B6E" w:rsidR="009C1597" w:rsidRPr="00B45777" w:rsidRDefault="00007A21" w:rsidP="00D45193">
      <w:pPr>
        <w:suppressAutoHyphens w:val="0"/>
        <w:spacing w:after="0" w:line="276" w:lineRule="auto"/>
        <w:rPr>
          <w:rFonts w:eastAsiaTheme="minorEastAsia"/>
        </w:rPr>
      </w:pPr>
      <m:oMathPara>
        <m:oMathParaPr>
          <m:jc m:val="left"/>
        </m:oMathParaPr>
        <m:oMath>
          <m:r>
            <w:rPr>
              <w:rFonts w:ascii="Cambria Math" w:eastAsiaTheme="minorEastAsia" w:hAnsi="Cambria Math"/>
            </w:rPr>
            <m:t>180°-90°-30°</m:t>
          </m:r>
          <m:r>
            <m:rPr>
              <m:aln/>
            </m:rPr>
            <w:rPr>
              <w:rFonts w:ascii="Cambria Math" w:eastAsiaTheme="minorEastAsia" w:hAnsi="Cambria Math"/>
            </w:rPr>
            <m:t>=60°</m:t>
          </m:r>
          <m:r>
            <m:rPr>
              <m:sty m:val="p"/>
            </m:rPr>
            <w:rPr>
              <w:rFonts w:ascii="Cambria Math" w:eastAsiaTheme="minorEastAsia" w:hAnsi="Cambria Math"/>
            </w:rPr>
            <w:br/>
          </m:r>
        </m:oMath>
        <m:oMath>
          <m:r>
            <w:rPr>
              <w:rFonts w:ascii="Cambria Math" w:eastAsiaTheme="minorEastAsia" w:hAnsi="Cambria Math"/>
            </w:rPr>
            <m:t>180°-60°</m:t>
          </m:r>
          <m:r>
            <m:rPr>
              <m:aln/>
            </m:rPr>
            <w:rPr>
              <w:rFonts w:ascii="Cambria Math" w:eastAsiaTheme="minorEastAsia" w:hAnsi="Cambria Math"/>
            </w:rPr>
            <m:t>=120°</m:t>
          </m:r>
        </m:oMath>
      </m:oMathPara>
    </w:p>
    <w:p w14:paraId="5AC651A8" w14:textId="6323AF1A" w:rsidR="00EF6C2C" w:rsidRDefault="00B45777" w:rsidP="00D45193">
      <w:pPr>
        <w:suppressAutoHyphens w:val="0"/>
        <w:spacing w:after="0" w:line="276" w:lineRule="auto"/>
        <w:rPr>
          <w:rFonts w:eastAsiaTheme="minorEastAsia"/>
        </w:rPr>
      </w:pPr>
      <w:r>
        <w:rPr>
          <w:rFonts w:eastAsiaTheme="minorEastAsia"/>
        </w:rPr>
        <w:t xml:space="preserve">The bearing of </w:t>
      </w:r>
      <w:r w:rsidR="00DF532E">
        <w:rPr>
          <w:rFonts w:eastAsiaTheme="minorEastAsia"/>
        </w:rPr>
        <w:t xml:space="preserve">point </w:t>
      </w:r>
      <w:r>
        <w:rPr>
          <w:rFonts w:eastAsiaTheme="minorEastAsia"/>
        </w:rPr>
        <w:t xml:space="preserve">A from </w:t>
      </w:r>
      <w:r w:rsidR="00DF532E">
        <w:rPr>
          <w:rFonts w:eastAsiaTheme="minorEastAsia"/>
        </w:rPr>
        <w:t xml:space="preserve">point </w:t>
      </w:r>
      <w:r>
        <w:rPr>
          <w:rFonts w:eastAsiaTheme="minorEastAsia"/>
        </w:rPr>
        <w:t xml:space="preserve">B is </w:t>
      </w:r>
      <m:oMath>
        <m:r>
          <w:rPr>
            <w:rFonts w:ascii="Cambria Math" w:eastAsiaTheme="minorEastAsia" w:hAnsi="Cambria Math"/>
          </w:rPr>
          <m:t>120°</m:t>
        </m:r>
      </m:oMath>
      <w:r w:rsidR="00DF532E">
        <w:rPr>
          <w:rFonts w:eastAsiaTheme="minorEastAsia"/>
        </w:rPr>
        <w:t>.</w:t>
      </w:r>
    </w:p>
    <w:p w14:paraId="00E5091D" w14:textId="77777777" w:rsidR="00EF6C2C" w:rsidRDefault="00EF6C2C">
      <w:pPr>
        <w:suppressAutoHyphens w:val="0"/>
        <w:spacing w:after="0" w:line="276" w:lineRule="auto"/>
        <w:rPr>
          <w:rFonts w:eastAsiaTheme="minorEastAsia"/>
        </w:rPr>
      </w:pPr>
      <w:r>
        <w:rPr>
          <w:rFonts w:eastAsiaTheme="minorEastAsia"/>
        </w:rPr>
        <w:br w:type="page"/>
      </w:r>
    </w:p>
    <w:p w14:paraId="63C5EC00" w14:textId="30CE68C6" w:rsidR="00EF6C2C" w:rsidRDefault="00EF6C2C" w:rsidP="00EF6C2C">
      <w:pPr>
        <w:pStyle w:val="ListNumber"/>
      </w:pPr>
    </w:p>
    <w:p w14:paraId="0B8CDF7C" w14:textId="3AFBAF51" w:rsidR="009C6E97" w:rsidRPr="006D2C03" w:rsidRDefault="00000000" w:rsidP="009C6E97">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250</m:t>
              </m:r>
            </m:num>
            <m:den>
              <m:r>
                <w:rPr>
                  <w:rFonts w:ascii="Cambria Math" w:hAnsi="Cambria Math"/>
                </w:rPr>
                <m:t>430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f>
                <m:fPr>
                  <m:ctrlPr>
                    <w:rPr>
                      <w:rFonts w:ascii="Cambria Math" w:hAnsi="Cambria Math"/>
                      <w:i/>
                    </w:rPr>
                  </m:ctrlPr>
                </m:fPr>
                <m:num>
                  <m:r>
                    <w:rPr>
                      <w:rFonts w:ascii="Cambria Math" w:hAnsi="Cambria Math"/>
                    </w:rPr>
                    <m:t>250</m:t>
                  </m:r>
                </m:num>
                <m:den>
                  <m:r>
                    <w:rPr>
                      <w:rFonts w:ascii="Cambria Math" w:hAnsi="Cambria Math"/>
                    </w:rPr>
                    <m:t>430</m:t>
                  </m:r>
                </m:den>
              </m:f>
            </m:e>
          </m:func>
          <m:r>
            <m:rPr>
              <m:sty m:val="p"/>
            </m:rPr>
            <w:rPr>
              <w:rFonts w:ascii="Cambria Math" w:hAnsi="Cambria Math"/>
            </w:rPr>
            <w:br/>
          </m:r>
        </m:oMath>
        <m:oMath>
          <m:r>
            <w:rPr>
              <w:rFonts w:ascii="Cambria Math" w:hAnsi="Cambria Math"/>
            </w:rPr>
            <m:t>θ</m:t>
          </m:r>
          <m:r>
            <m:rPr>
              <m:aln/>
            </m:rPr>
            <w:rPr>
              <w:rFonts w:ascii="Cambria Math" w:hAnsi="Cambria Math"/>
            </w:rPr>
            <m:t>≈36°</m:t>
          </m:r>
        </m:oMath>
      </m:oMathPara>
    </w:p>
    <w:p w14:paraId="3666514B" w14:textId="273FD11E" w:rsidR="009C6E97" w:rsidRDefault="009C6E97" w:rsidP="009C6E97">
      <w:pPr>
        <w:suppressAutoHyphens w:val="0"/>
        <w:spacing w:after="0" w:line="276" w:lineRule="auto"/>
        <w:rPr>
          <w:rFonts w:eastAsiaTheme="minorEastAsia"/>
        </w:rPr>
      </w:pPr>
      <w:r>
        <w:rPr>
          <w:rFonts w:eastAsiaTheme="minorEastAsia"/>
        </w:rPr>
        <w:t xml:space="preserve">The bearing </w:t>
      </w:r>
      <w:r w:rsidR="001B533E">
        <w:rPr>
          <w:rFonts w:eastAsiaTheme="minorEastAsia"/>
        </w:rPr>
        <w:t xml:space="preserve">of </w:t>
      </w:r>
      <w:r w:rsidR="00DF532E">
        <w:rPr>
          <w:rFonts w:eastAsiaTheme="minorEastAsia"/>
        </w:rPr>
        <w:t xml:space="preserve">point </w:t>
      </w:r>
      <w:r w:rsidR="001B533E">
        <w:rPr>
          <w:rFonts w:eastAsiaTheme="minorEastAsia"/>
        </w:rPr>
        <w:t xml:space="preserve">B from </w:t>
      </w:r>
      <w:r w:rsidR="00DF532E">
        <w:rPr>
          <w:rFonts w:eastAsiaTheme="minorEastAsia"/>
        </w:rPr>
        <w:t xml:space="preserve">point </w:t>
      </w:r>
      <w:r w:rsidR="001B533E">
        <w:rPr>
          <w:rFonts w:eastAsiaTheme="minorEastAsia"/>
        </w:rPr>
        <w:t xml:space="preserve">A </w:t>
      </w:r>
      <w:r>
        <w:rPr>
          <w:rFonts w:eastAsiaTheme="minorEastAsia"/>
        </w:rPr>
        <w:t xml:space="preserve">is </w:t>
      </w:r>
      <w:r w:rsidR="00D01ABF">
        <w:rPr>
          <w:rFonts w:eastAsiaTheme="minorEastAsia"/>
        </w:rPr>
        <w:t>270</w:t>
      </w:r>
      <m:oMath>
        <m:r>
          <w:rPr>
            <w:rFonts w:ascii="Cambria Math" w:eastAsiaTheme="minorEastAsia" w:hAnsi="Cambria Math"/>
          </w:rPr>
          <m:t>°+36°=306°</m:t>
        </m:r>
      </m:oMath>
      <w:r w:rsidR="00DF532E">
        <w:rPr>
          <w:rFonts w:eastAsiaTheme="minorEastAsia"/>
        </w:rPr>
        <w:t>.</w:t>
      </w:r>
    </w:p>
    <w:p w14:paraId="5E7AD369" w14:textId="0C18DC4C" w:rsidR="0060230E" w:rsidRPr="00B45777" w:rsidRDefault="00007A21" w:rsidP="0060230E">
      <w:pPr>
        <w:suppressAutoHyphens w:val="0"/>
        <w:spacing w:after="0" w:line="276" w:lineRule="auto"/>
        <w:rPr>
          <w:rFonts w:eastAsiaTheme="minorEastAsia"/>
        </w:rPr>
      </w:pPr>
      <m:oMathPara>
        <m:oMathParaPr>
          <m:jc m:val="left"/>
        </m:oMathParaPr>
        <m:oMath>
          <m:r>
            <w:rPr>
              <w:rFonts w:ascii="Cambria Math" w:eastAsiaTheme="minorEastAsia" w:hAnsi="Cambria Math"/>
            </w:rPr>
            <m:t>180°-90°-36°</m:t>
          </m:r>
          <m:r>
            <m:rPr>
              <m:aln/>
            </m:rPr>
            <w:rPr>
              <w:rFonts w:ascii="Cambria Math" w:eastAsiaTheme="minorEastAsia" w:hAnsi="Cambria Math"/>
            </w:rPr>
            <m:t>=54°</m:t>
          </m:r>
          <m:r>
            <m:rPr>
              <m:sty m:val="p"/>
            </m:rPr>
            <w:rPr>
              <w:rFonts w:ascii="Cambria Math" w:eastAsiaTheme="minorEastAsia" w:hAnsi="Cambria Math"/>
            </w:rPr>
            <w:br/>
          </m:r>
        </m:oMath>
        <m:oMath>
          <m:r>
            <w:rPr>
              <w:rFonts w:ascii="Cambria Math" w:eastAsiaTheme="minorEastAsia" w:hAnsi="Cambria Math"/>
            </w:rPr>
            <m:t>180°-54°</m:t>
          </m:r>
          <m:r>
            <m:rPr>
              <m:aln/>
            </m:rPr>
            <w:rPr>
              <w:rFonts w:ascii="Cambria Math" w:eastAsiaTheme="minorEastAsia" w:hAnsi="Cambria Math"/>
            </w:rPr>
            <m:t>=126°</m:t>
          </m:r>
        </m:oMath>
      </m:oMathPara>
    </w:p>
    <w:p w14:paraId="61A86660" w14:textId="03FBFDAA" w:rsidR="0017053F" w:rsidRDefault="0060230E" w:rsidP="00BD37F2">
      <w:pPr>
        <w:rPr>
          <w:rFonts w:eastAsiaTheme="minorEastAsia"/>
        </w:rPr>
      </w:pPr>
      <w:r>
        <w:rPr>
          <w:rFonts w:eastAsiaTheme="minorEastAsia"/>
        </w:rPr>
        <w:t>The bearing of</w:t>
      </w:r>
      <w:r w:rsidR="00DF532E">
        <w:rPr>
          <w:rFonts w:eastAsiaTheme="minorEastAsia"/>
        </w:rPr>
        <w:t xml:space="preserve"> point</w:t>
      </w:r>
      <w:r>
        <w:rPr>
          <w:rFonts w:eastAsiaTheme="minorEastAsia"/>
        </w:rPr>
        <w:t xml:space="preserve"> A from </w:t>
      </w:r>
      <w:r w:rsidR="00DF532E">
        <w:rPr>
          <w:rFonts w:eastAsiaTheme="minorEastAsia"/>
        </w:rPr>
        <w:t xml:space="preserve">point </w:t>
      </w:r>
      <w:r>
        <w:rPr>
          <w:rFonts w:eastAsiaTheme="minorEastAsia"/>
        </w:rPr>
        <w:t xml:space="preserve">B is </w:t>
      </w:r>
      <m:oMath>
        <m:r>
          <w:rPr>
            <w:rFonts w:ascii="Cambria Math" w:eastAsiaTheme="minorEastAsia" w:hAnsi="Cambria Math"/>
          </w:rPr>
          <m:t>126°</m:t>
        </m:r>
      </m:oMath>
      <w:r w:rsidR="00DF532E">
        <w:rPr>
          <w:rFonts w:eastAsiaTheme="minorEastAsia"/>
        </w:rPr>
        <w:t>.</w:t>
      </w:r>
    </w:p>
    <w:p w14:paraId="6B5A2810" w14:textId="256B7281" w:rsidR="00EF6C2C" w:rsidRDefault="00EF6C2C" w:rsidP="00EF6C2C">
      <w:pPr>
        <w:pStyle w:val="ListNumber"/>
      </w:pPr>
    </w:p>
    <w:p w14:paraId="3002605B" w14:textId="7CBFE9BE" w:rsidR="00BD37F2" w:rsidRPr="006D2C03" w:rsidRDefault="00000000" w:rsidP="00BD37F2">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250</m:t>
              </m:r>
            </m:num>
            <m:den>
              <m:r>
                <w:rPr>
                  <w:rFonts w:ascii="Cambria Math" w:hAnsi="Cambria Math"/>
                </w:rPr>
                <m:t>430</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250</m:t>
                  </m:r>
                </m:num>
                <m:den>
                  <m:r>
                    <w:rPr>
                      <w:rFonts w:ascii="Cambria Math" w:hAnsi="Cambria Math"/>
                    </w:rPr>
                    <m:t>430</m:t>
                  </m:r>
                </m:den>
              </m:f>
            </m:e>
          </m:func>
          <m:r>
            <m:rPr>
              <m:sty m:val="p"/>
            </m:rPr>
            <w:rPr>
              <w:rFonts w:ascii="Cambria Math" w:hAnsi="Cambria Math"/>
            </w:rPr>
            <w:br/>
          </m:r>
        </m:oMath>
        <m:oMath>
          <m:r>
            <w:rPr>
              <w:rFonts w:ascii="Cambria Math" w:hAnsi="Cambria Math"/>
            </w:rPr>
            <m:t>θ</m:t>
          </m:r>
          <m:r>
            <m:rPr>
              <m:aln/>
            </m:rPr>
            <w:rPr>
              <w:rFonts w:ascii="Cambria Math" w:hAnsi="Cambria Math"/>
            </w:rPr>
            <m:t>≈36°</m:t>
          </m:r>
        </m:oMath>
      </m:oMathPara>
    </w:p>
    <w:p w14:paraId="50D6ECB3" w14:textId="0D487454" w:rsidR="009F2EF1" w:rsidRPr="009F2EF1" w:rsidRDefault="00007A21" w:rsidP="00BD37F2">
      <w:pPr>
        <w:rPr>
          <w:rFonts w:eastAsiaTheme="minorEastAsia"/>
        </w:rPr>
      </w:pPr>
      <m:oMathPara>
        <m:oMathParaPr>
          <m:jc m:val="left"/>
        </m:oMathParaPr>
        <m:oMath>
          <m:r>
            <w:rPr>
              <w:rFonts w:ascii="Cambria Math" w:eastAsiaTheme="minorEastAsia" w:hAnsi="Cambria Math"/>
            </w:rPr>
            <m:t>90°-36°=54°</m:t>
          </m:r>
        </m:oMath>
      </m:oMathPara>
    </w:p>
    <w:p w14:paraId="1C1FF958" w14:textId="46D22BA1" w:rsidR="00D01ABF" w:rsidRDefault="00BD37F2" w:rsidP="00585B72">
      <w:pPr>
        <w:suppressAutoHyphens w:val="0"/>
        <w:spacing w:after="0" w:line="276" w:lineRule="auto"/>
        <w:rPr>
          <w:rFonts w:eastAsiaTheme="minorEastAsia"/>
        </w:rPr>
      </w:pPr>
      <w:r>
        <w:rPr>
          <w:rFonts w:eastAsiaTheme="minorEastAsia"/>
        </w:rPr>
        <w:t xml:space="preserve">The bearing </w:t>
      </w:r>
      <w:r w:rsidR="001B533E">
        <w:rPr>
          <w:rFonts w:eastAsiaTheme="minorEastAsia"/>
        </w:rPr>
        <w:t xml:space="preserve">of </w:t>
      </w:r>
      <w:r w:rsidR="00DF532E">
        <w:rPr>
          <w:rFonts w:eastAsiaTheme="minorEastAsia"/>
        </w:rPr>
        <w:t xml:space="preserve">point </w:t>
      </w:r>
      <w:r w:rsidR="001B533E">
        <w:rPr>
          <w:rFonts w:eastAsiaTheme="minorEastAsia"/>
        </w:rPr>
        <w:t xml:space="preserve">B from </w:t>
      </w:r>
      <w:r w:rsidR="00DF532E">
        <w:rPr>
          <w:rFonts w:eastAsiaTheme="minorEastAsia"/>
        </w:rPr>
        <w:t xml:space="preserve">point </w:t>
      </w:r>
      <w:r w:rsidR="001B533E">
        <w:rPr>
          <w:rFonts w:eastAsiaTheme="minorEastAsia"/>
        </w:rPr>
        <w:t xml:space="preserve">A </w:t>
      </w:r>
      <w:r>
        <w:rPr>
          <w:rFonts w:eastAsiaTheme="minorEastAsia"/>
        </w:rPr>
        <w:t xml:space="preserve">is </w:t>
      </w:r>
      <m:oMath>
        <m:r>
          <w:rPr>
            <w:rFonts w:ascii="Cambria Math" w:eastAsiaTheme="minorEastAsia" w:hAnsi="Cambria Math"/>
          </w:rPr>
          <m:t>054°</m:t>
        </m:r>
      </m:oMath>
      <w:r w:rsidR="00DF532E">
        <w:rPr>
          <w:rFonts w:eastAsiaTheme="minorEastAsia"/>
        </w:rPr>
        <w:t>.</w:t>
      </w:r>
    </w:p>
    <w:p w14:paraId="385C1276" w14:textId="5524395A" w:rsidR="00D65F44" w:rsidRPr="00D8298E" w:rsidRDefault="00007A21" w:rsidP="00585B72">
      <w:pPr>
        <w:suppressAutoHyphens w:val="0"/>
        <w:spacing w:after="0" w:line="276" w:lineRule="auto"/>
        <w:rPr>
          <w:rFonts w:eastAsiaTheme="minorEastAsia"/>
        </w:rPr>
      </w:pPr>
      <m:oMath>
        <m:r>
          <w:rPr>
            <w:rFonts w:ascii="Cambria Math" w:eastAsiaTheme="minorEastAsia" w:hAnsi="Cambria Math"/>
          </w:rPr>
          <m:t xml:space="preserve">180°+54°=234° </m:t>
        </m:r>
      </m:oMath>
      <w:r w:rsidR="005E4955">
        <w:rPr>
          <w:rFonts w:eastAsiaTheme="minorEastAsia"/>
        </w:rPr>
        <w:t xml:space="preserve">(alternate angles of parallel lines are equal, then adding from </w:t>
      </w:r>
      <w:r w:rsidR="00335D8F">
        <w:rPr>
          <w:rFonts w:eastAsiaTheme="minorEastAsia"/>
        </w:rPr>
        <w:t>south</w:t>
      </w:r>
      <w:r w:rsidR="005E4955">
        <w:rPr>
          <w:rFonts w:eastAsiaTheme="minorEastAsia"/>
        </w:rPr>
        <w:t>)</w:t>
      </w:r>
      <w:r w:rsidR="00DF532E">
        <w:rPr>
          <w:rFonts w:eastAsiaTheme="minorEastAsia"/>
        </w:rPr>
        <w:t>.</w:t>
      </w:r>
    </w:p>
    <w:p w14:paraId="01A6B0E0" w14:textId="7396F929" w:rsidR="00D8298E" w:rsidRPr="006B0814" w:rsidRDefault="00D8298E" w:rsidP="00585B72">
      <w:pPr>
        <w:suppressAutoHyphens w:val="0"/>
        <w:spacing w:after="0" w:line="276" w:lineRule="auto"/>
        <w:rPr>
          <w:rFonts w:eastAsiaTheme="minorEastAsia"/>
        </w:rPr>
      </w:pPr>
      <w:r>
        <w:rPr>
          <w:rFonts w:eastAsiaTheme="minorEastAsia"/>
        </w:rPr>
        <w:t xml:space="preserve">The bearing of </w:t>
      </w:r>
      <w:r w:rsidR="00DF532E">
        <w:rPr>
          <w:rFonts w:eastAsiaTheme="minorEastAsia"/>
        </w:rPr>
        <w:t xml:space="preserve">point </w:t>
      </w:r>
      <w:r>
        <w:rPr>
          <w:rFonts w:eastAsiaTheme="minorEastAsia"/>
        </w:rPr>
        <w:t>A from</w:t>
      </w:r>
      <w:r w:rsidR="00DF532E">
        <w:rPr>
          <w:rFonts w:eastAsiaTheme="minorEastAsia"/>
        </w:rPr>
        <w:t xml:space="preserve"> point</w:t>
      </w:r>
      <w:r>
        <w:rPr>
          <w:rFonts w:eastAsiaTheme="minorEastAsia"/>
        </w:rPr>
        <w:t xml:space="preserve"> B is</w:t>
      </w:r>
      <w:r w:rsidR="000F6FEF">
        <w:rPr>
          <w:rFonts w:eastAsiaTheme="minorEastAsia"/>
        </w:rPr>
        <w:t xml:space="preserve"> </w:t>
      </w:r>
      <m:oMath>
        <m:r>
          <w:rPr>
            <w:rFonts w:ascii="Cambria Math" w:eastAsiaTheme="minorEastAsia" w:hAnsi="Cambria Math"/>
          </w:rPr>
          <m:t>234°</m:t>
        </m:r>
      </m:oMath>
      <w:r w:rsidR="00DF532E">
        <w:rPr>
          <w:rFonts w:eastAsiaTheme="minorEastAsia"/>
        </w:rPr>
        <w:t>.</w:t>
      </w:r>
    </w:p>
    <w:p w14:paraId="4279E67F" w14:textId="4A6B830A" w:rsidR="005A0E57" w:rsidRDefault="005A0E57" w:rsidP="00EF6C2C">
      <w:r>
        <w:br w:type="page"/>
      </w:r>
    </w:p>
    <w:p w14:paraId="39CDE9F5" w14:textId="7807133C" w:rsidR="00407329" w:rsidRDefault="00407329" w:rsidP="00407329">
      <w:pPr>
        <w:pStyle w:val="Heading2"/>
      </w:pPr>
      <w:r w:rsidRPr="00C41110">
        <w:lastRenderedPageBreak/>
        <w:t>References</w:t>
      </w:r>
    </w:p>
    <w:p w14:paraId="51023E99" w14:textId="77777777" w:rsidR="00A30199" w:rsidRPr="00AE7FE3" w:rsidRDefault="00A30199" w:rsidP="00A3019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2844CE" w14:textId="77777777" w:rsidR="00A30199" w:rsidRPr="00AE7FE3" w:rsidRDefault="00A30199" w:rsidP="00A3019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49E468C7" w14:textId="6FF18B9E" w:rsidR="00A30199" w:rsidRDefault="00A30199" w:rsidP="00A3019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p w14:paraId="59546214" w14:textId="54830A0A" w:rsidR="00D552E3" w:rsidRDefault="00000000" w:rsidP="00D552E3">
      <w:hyperlink r:id="rId41"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A04DCE">
          <w:pgSz w:w="11900" w:h="16840"/>
          <w:pgMar w:top="1134" w:right="1134" w:bottom="1134" w:left="1134" w:header="709" w:footer="709" w:gutter="0"/>
          <w:cols w:space="708"/>
          <w:docGrid w:linePitch="360"/>
        </w:sectPr>
      </w:pPr>
    </w:p>
    <w:p w14:paraId="61792FE7" w14:textId="77777777" w:rsidR="00A30199" w:rsidRPr="001748AB" w:rsidRDefault="00A30199" w:rsidP="00A30199">
      <w:pPr>
        <w:rPr>
          <w:rStyle w:val="Strong"/>
          <w:szCs w:val="22"/>
        </w:rPr>
      </w:pPr>
      <w:r w:rsidRPr="001748AB">
        <w:rPr>
          <w:rStyle w:val="Strong"/>
          <w:szCs w:val="22"/>
        </w:rPr>
        <w:lastRenderedPageBreak/>
        <w:t>© State of New South Wales (Department of Education), 202</w:t>
      </w:r>
      <w:r>
        <w:rPr>
          <w:rStyle w:val="Strong"/>
          <w:szCs w:val="22"/>
        </w:rPr>
        <w:t>4</w:t>
      </w:r>
    </w:p>
    <w:p w14:paraId="012F9B2C" w14:textId="77777777" w:rsidR="00A30199" w:rsidRDefault="00A30199" w:rsidP="00A30199">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A6089D4" w14:textId="77777777" w:rsidR="00A30199" w:rsidRDefault="00A30199" w:rsidP="00A3019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4944F41" w14:textId="77777777" w:rsidR="00A30199" w:rsidRDefault="00A30199" w:rsidP="00A30199">
      <w:r>
        <w:rPr>
          <w:noProof/>
        </w:rPr>
        <w:drawing>
          <wp:inline distT="0" distB="0" distL="0" distR="0" wp14:anchorId="0AD4F8E4" wp14:editId="275CEB97">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B1294C" w14:textId="77777777" w:rsidR="00A30199" w:rsidRDefault="00A30199" w:rsidP="00A30199">
      <w:r>
        <w:t>This license allows you to share and adapt the material for any purpose, even commercially.</w:t>
      </w:r>
    </w:p>
    <w:p w14:paraId="4F8A1F0A" w14:textId="77777777" w:rsidR="00A30199" w:rsidRDefault="00A30199" w:rsidP="00A30199">
      <w:r>
        <w:t>Attribution should be given to © State of New South Wales (Department of Education), 2024.</w:t>
      </w:r>
    </w:p>
    <w:p w14:paraId="00D59D4D" w14:textId="77777777" w:rsidR="00A30199" w:rsidRDefault="00A30199" w:rsidP="00A30199">
      <w:r>
        <w:t>Material in this resource not available under a Creative Commons license:</w:t>
      </w:r>
    </w:p>
    <w:p w14:paraId="1E003E35" w14:textId="77777777" w:rsidR="00A30199" w:rsidRDefault="00A30199">
      <w:pPr>
        <w:pStyle w:val="ListBullet"/>
        <w:numPr>
          <w:ilvl w:val="0"/>
          <w:numId w:val="2"/>
        </w:numPr>
      </w:pPr>
      <w:r>
        <w:t>the NSW Department of Education logo, other logos and trademark-protected material</w:t>
      </w:r>
    </w:p>
    <w:p w14:paraId="0A5F49AE" w14:textId="77777777" w:rsidR="00A30199" w:rsidRDefault="00A30199">
      <w:pPr>
        <w:pStyle w:val="ListBullet"/>
        <w:numPr>
          <w:ilvl w:val="0"/>
          <w:numId w:val="2"/>
        </w:numPr>
      </w:pPr>
      <w:r>
        <w:t>material owned by a third party that has been reproduced with permission. You will need to obtain permission from the third party to reuse its material.</w:t>
      </w:r>
    </w:p>
    <w:p w14:paraId="049A4FB3" w14:textId="77777777" w:rsidR="00A30199" w:rsidRPr="003B3E41" w:rsidRDefault="00A30199" w:rsidP="00A30199">
      <w:pPr>
        <w:pStyle w:val="FeatureBox2"/>
        <w:rPr>
          <w:rStyle w:val="Strong"/>
        </w:rPr>
      </w:pPr>
      <w:r w:rsidRPr="003B3E41">
        <w:rPr>
          <w:rStyle w:val="Strong"/>
        </w:rPr>
        <w:t>Links to third-party material and websites</w:t>
      </w:r>
    </w:p>
    <w:p w14:paraId="2EF039B1" w14:textId="77777777" w:rsidR="00A30199" w:rsidRDefault="00A30199" w:rsidP="00A3019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7B86BF91" w:rsidR="00DA237B" w:rsidRPr="00DA237B" w:rsidRDefault="00A30199" w:rsidP="00A3019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DA237B" w:rsidRPr="00DA237B" w:rsidSect="00A30199">
      <w:headerReference w:type="first" r:id="rId44"/>
      <w:footerReference w:type="first" r:id="rId4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2A4BD" w14:textId="77777777" w:rsidR="00BC27D8" w:rsidRDefault="00BC27D8">
      <w:r>
        <w:separator/>
      </w:r>
    </w:p>
    <w:p w14:paraId="33A6DD5A" w14:textId="77777777" w:rsidR="00BC27D8" w:rsidRDefault="00BC27D8"/>
    <w:p w14:paraId="23868576" w14:textId="77777777" w:rsidR="00BC27D8" w:rsidRDefault="00BC27D8"/>
  </w:endnote>
  <w:endnote w:type="continuationSeparator" w:id="0">
    <w:p w14:paraId="6ACF027D" w14:textId="77777777" w:rsidR="00BC27D8" w:rsidRDefault="00BC27D8">
      <w:r>
        <w:continuationSeparator/>
      </w:r>
    </w:p>
    <w:p w14:paraId="229F5ACA" w14:textId="77777777" w:rsidR="00BC27D8" w:rsidRDefault="00BC27D8"/>
    <w:p w14:paraId="566AC814" w14:textId="77777777" w:rsidR="00BC27D8" w:rsidRDefault="00BC27D8"/>
  </w:endnote>
  <w:endnote w:type="continuationNotice" w:id="1">
    <w:p w14:paraId="352270F8" w14:textId="77777777" w:rsidR="00BC27D8" w:rsidRDefault="00BC27D8">
      <w:pPr>
        <w:spacing w:before="0" w:line="240" w:lineRule="auto"/>
      </w:pPr>
    </w:p>
    <w:p w14:paraId="0554A0FB" w14:textId="77777777" w:rsidR="00BC27D8" w:rsidRDefault="00BC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EE53" w14:textId="3CE10373" w:rsidR="005A0B60" w:rsidRPr="00123A38" w:rsidRDefault="005A0B60" w:rsidP="005A0B60">
    <w:pPr>
      <w:pStyle w:val="Footer"/>
    </w:pPr>
    <w:r>
      <w:t xml:space="preserve">© NSW Department of Education, </w:t>
    </w:r>
    <w:r>
      <w:fldChar w:fldCharType="begin"/>
    </w:r>
    <w:r>
      <w:instrText xml:space="preserve"> DATE  \@ "MMM-yy"  \* MERGEFORMAT </w:instrText>
    </w:r>
    <w:r>
      <w:fldChar w:fldCharType="separate"/>
    </w:r>
    <w:r w:rsidR="0043045D">
      <w:rPr>
        <w:noProof/>
      </w:rPr>
      <w:t>Jun-24</w:t>
    </w:r>
    <w:r>
      <w:fldChar w:fldCharType="end"/>
    </w:r>
    <w:r>
      <w:ptab w:relativeTo="margin" w:alignment="right" w:leader="none"/>
    </w:r>
    <w:r>
      <w:rPr>
        <w:b/>
        <w:noProof/>
        <w:sz w:val="28"/>
        <w:szCs w:val="28"/>
      </w:rPr>
      <w:drawing>
        <wp:inline distT="0" distB="0" distL="0" distR="0" wp14:anchorId="362CC46A" wp14:editId="6E77DD76">
          <wp:extent cx="571500" cy="190500"/>
          <wp:effectExtent l="0" t="0" r="0" b="0"/>
          <wp:docPr id="1058489213" name="Picture 10584892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6893" w14:textId="77777777" w:rsidR="005A0B60" w:rsidRDefault="005A0B60" w:rsidP="005A0B6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2E22" w14:textId="77777777" w:rsidR="004227B8" w:rsidRPr="00E2096F" w:rsidRDefault="004227B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EEE2F" w14:textId="77777777" w:rsidR="00BC27D8" w:rsidRDefault="00BC27D8">
      <w:r>
        <w:separator/>
      </w:r>
    </w:p>
    <w:p w14:paraId="75145644" w14:textId="77777777" w:rsidR="00BC27D8" w:rsidRDefault="00BC27D8"/>
    <w:p w14:paraId="283E5CB3" w14:textId="77777777" w:rsidR="00BC27D8" w:rsidRDefault="00BC27D8"/>
  </w:footnote>
  <w:footnote w:type="continuationSeparator" w:id="0">
    <w:p w14:paraId="20FC659A" w14:textId="77777777" w:rsidR="00BC27D8" w:rsidRDefault="00BC27D8">
      <w:r>
        <w:continuationSeparator/>
      </w:r>
    </w:p>
    <w:p w14:paraId="0DD28503" w14:textId="77777777" w:rsidR="00BC27D8" w:rsidRDefault="00BC27D8"/>
    <w:p w14:paraId="6045832E" w14:textId="77777777" w:rsidR="00BC27D8" w:rsidRDefault="00BC27D8"/>
  </w:footnote>
  <w:footnote w:type="continuationNotice" w:id="1">
    <w:p w14:paraId="047697C7" w14:textId="77777777" w:rsidR="00BC27D8" w:rsidRDefault="00BC27D8">
      <w:pPr>
        <w:spacing w:before="0" w:line="240" w:lineRule="auto"/>
      </w:pPr>
    </w:p>
    <w:p w14:paraId="54A968DC" w14:textId="77777777" w:rsidR="00BC27D8" w:rsidRDefault="00BC2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2D71" w14:textId="77777777" w:rsidR="005A0B60" w:rsidRDefault="005A0B60" w:rsidP="005A0B60">
    <w:pPr>
      <w:pStyle w:val="Documentname"/>
    </w:pPr>
    <w:r w:rsidRPr="00D62723">
      <w:t xml:space="preserve">Lost in the clouds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9FFC" w14:textId="77777777" w:rsidR="005A0B60" w:rsidRPr="00FA6449" w:rsidRDefault="005A0B60" w:rsidP="005A0B60">
    <w:pPr>
      <w:pStyle w:val="Header"/>
    </w:pPr>
    <w:r w:rsidRPr="009D43DD">
      <mc:AlternateContent>
        <mc:Choice Requires="wps">
          <w:drawing>
            <wp:anchor distT="0" distB="0" distL="114300" distR="114300" simplePos="0" relativeHeight="251659264" behindDoc="1" locked="0" layoutInCell="1" allowOverlap="1" wp14:anchorId="7CED5272" wp14:editId="3780DFB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711A89" w14:textId="77777777" w:rsidR="005A0B60" w:rsidRDefault="005A0B60" w:rsidP="005A0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527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3711A89" w14:textId="77777777" w:rsidR="005A0B60" w:rsidRDefault="005A0B60" w:rsidP="005A0B60"/>
                </w:txbxContent>
              </v:textbox>
            </v:rect>
          </w:pict>
        </mc:Fallback>
      </mc:AlternateContent>
    </w:r>
    <w:r w:rsidRPr="009D43DD">
      <w:t>NSW Department of Education</w:t>
    </w:r>
    <w:r w:rsidRPr="009D43DD">
      <w:ptab w:relativeTo="margin" w:alignment="right" w:leader="none"/>
    </w:r>
    <w:r w:rsidRPr="008426B6">
      <w:drawing>
        <wp:inline distT="0" distB="0" distL="0" distR="0" wp14:anchorId="661261F0" wp14:editId="6A442FD1">
          <wp:extent cx="597741" cy="649155"/>
          <wp:effectExtent l="0" t="0" r="0" b="0"/>
          <wp:docPr id="82382821" name="Graphic 823828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6D281" w14:textId="77777777" w:rsidR="004227B8" w:rsidRPr="00E2096F" w:rsidRDefault="004227B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552029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9A634C8"/>
    <w:multiLevelType w:val="multilevel"/>
    <w:tmpl w:val="5AAAB6F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1FEE76E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502441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5B207790"/>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3187A1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1FFC4BB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730810984">
    <w:abstractNumId w:val="2"/>
  </w:num>
  <w:num w:numId="3" w16cid:durableId="9972263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90315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0375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5026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109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83144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9013036">
    <w:abstractNumId w:val="1"/>
  </w:num>
  <w:num w:numId="10" w16cid:durableId="1693457093">
    <w:abstractNumId w:val="4"/>
  </w:num>
  <w:num w:numId="11" w16cid:durableId="45325884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581479259">
    <w:abstractNumId w:val="0"/>
  </w:num>
  <w:num w:numId="13" w16cid:durableId="771821992">
    <w:abstractNumId w:val="2"/>
  </w:num>
  <w:num w:numId="14" w16cid:durableId="918254476">
    <w:abstractNumId w:val="6"/>
  </w:num>
  <w:num w:numId="15" w16cid:durableId="1632518329">
    <w:abstractNumId w:val="3"/>
  </w:num>
  <w:num w:numId="16" w16cid:durableId="5728137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84522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B2D"/>
    <w:rsid w:val="00001061"/>
    <w:rsid w:val="00001945"/>
    <w:rsid w:val="00001C08"/>
    <w:rsid w:val="00001FE6"/>
    <w:rsid w:val="00002BF1"/>
    <w:rsid w:val="00006197"/>
    <w:rsid w:val="00006220"/>
    <w:rsid w:val="00006CD7"/>
    <w:rsid w:val="0000702F"/>
    <w:rsid w:val="00007A21"/>
    <w:rsid w:val="000101E1"/>
    <w:rsid w:val="000103FC"/>
    <w:rsid w:val="00010746"/>
    <w:rsid w:val="000143DF"/>
    <w:rsid w:val="000151F8"/>
    <w:rsid w:val="00015B54"/>
    <w:rsid w:val="00015D43"/>
    <w:rsid w:val="00016292"/>
    <w:rsid w:val="00016801"/>
    <w:rsid w:val="00016CA5"/>
    <w:rsid w:val="000171F2"/>
    <w:rsid w:val="000173A6"/>
    <w:rsid w:val="000201B3"/>
    <w:rsid w:val="000209DB"/>
    <w:rsid w:val="00021171"/>
    <w:rsid w:val="00023790"/>
    <w:rsid w:val="00024602"/>
    <w:rsid w:val="000252FF"/>
    <w:rsid w:val="000253AE"/>
    <w:rsid w:val="00025662"/>
    <w:rsid w:val="0002611B"/>
    <w:rsid w:val="00027181"/>
    <w:rsid w:val="00030C4B"/>
    <w:rsid w:val="00030EBC"/>
    <w:rsid w:val="000328BC"/>
    <w:rsid w:val="000331B6"/>
    <w:rsid w:val="000341E3"/>
    <w:rsid w:val="00034F5E"/>
    <w:rsid w:val="0003541F"/>
    <w:rsid w:val="000360BE"/>
    <w:rsid w:val="000376DB"/>
    <w:rsid w:val="00037897"/>
    <w:rsid w:val="00037C5C"/>
    <w:rsid w:val="00040BF3"/>
    <w:rsid w:val="00041396"/>
    <w:rsid w:val="00041EB6"/>
    <w:rsid w:val="00042114"/>
    <w:rsid w:val="000423E3"/>
    <w:rsid w:val="0004292D"/>
    <w:rsid w:val="00042D30"/>
    <w:rsid w:val="00043F14"/>
    <w:rsid w:val="00043FA0"/>
    <w:rsid w:val="00044B03"/>
    <w:rsid w:val="00044C5D"/>
    <w:rsid w:val="00044D23"/>
    <w:rsid w:val="0004621C"/>
    <w:rsid w:val="00046473"/>
    <w:rsid w:val="000470B7"/>
    <w:rsid w:val="00047A07"/>
    <w:rsid w:val="00047FC5"/>
    <w:rsid w:val="000507E6"/>
    <w:rsid w:val="0005145C"/>
    <w:rsid w:val="0005163D"/>
    <w:rsid w:val="00051BC4"/>
    <w:rsid w:val="00051BF0"/>
    <w:rsid w:val="00051EB9"/>
    <w:rsid w:val="0005258F"/>
    <w:rsid w:val="000534F4"/>
    <w:rsid w:val="000535B7"/>
    <w:rsid w:val="00053726"/>
    <w:rsid w:val="000547A5"/>
    <w:rsid w:val="000562A7"/>
    <w:rsid w:val="000564F8"/>
    <w:rsid w:val="00057BC8"/>
    <w:rsid w:val="000604B9"/>
    <w:rsid w:val="00060768"/>
    <w:rsid w:val="00061232"/>
    <w:rsid w:val="000613C4"/>
    <w:rsid w:val="00061C68"/>
    <w:rsid w:val="000620E8"/>
    <w:rsid w:val="00062675"/>
    <w:rsid w:val="00062708"/>
    <w:rsid w:val="00063E12"/>
    <w:rsid w:val="0006420C"/>
    <w:rsid w:val="00065A16"/>
    <w:rsid w:val="0006730E"/>
    <w:rsid w:val="00067CF3"/>
    <w:rsid w:val="000702A9"/>
    <w:rsid w:val="00070416"/>
    <w:rsid w:val="00071D06"/>
    <w:rsid w:val="0007214A"/>
    <w:rsid w:val="00072B6E"/>
    <w:rsid w:val="00072DFB"/>
    <w:rsid w:val="00072F45"/>
    <w:rsid w:val="00073899"/>
    <w:rsid w:val="000748FD"/>
    <w:rsid w:val="00074C89"/>
    <w:rsid w:val="00075262"/>
    <w:rsid w:val="00075B4E"/>
    <w:rsid w:val="00077A7C"/>
    <w:rsid w:val="00077D7F"/>
    <w:rsid w:val="0008178F"/>
    <w:rsid w:val="00081E30"/>
    <w:rsid w:val="00082E53"/>
    <w:rsid w:val="00083DA8"/>
    <w:rsid w:val="000841E3"/>
    <w:rsid w:val="000844F9"/>
    <w:rsid w:val="00084628"/>
    <w:rsid w:val="00084730"/>
    <w:rsid w:val="00084830"/>
    <w:rsid w:val="00084979"/>
    <w:rsid w:val="0008532C"/>
    <w:rsid w:val="0008606A"/>
    <w:rsid w:val="00086656"/>
    <w:rsid w:val="00086D87"/>
    <w:rsid w:val="000872D6"/>
    <w:rsid w:val="00087827"/>
    <w:rsid w:val="00090628"/>
    <w:rsid w:val="000919BC"/>
    <w:rsid w:val="000922D6"/>
    <w:rsid w:val="00092F78"/>
    <w:rsid w:val="0009452F"/>
    <w:rsid w:val="00096701"/>
    <w:rsid w:val="00097DEB"/>
    <w:rsid w:val="000A0736"/>
    <w:rsid w:val="000A0C05"/>
    <w:rsid w:val="000A1DE3"/>
    <w:rsid w:val="000A33D4"/>
    <w:rsid w:val="000A41E7"/>
    <w:rsid w:val="000A451E"/>
    <w:rsid w:val="000A5B9D"/>
    <w:rsid w:val="000A6D4F"/>
    <w:rsid w:val="000A796C"/>
    <w:rsid w:val="000A7A61"/>
    <w:rsid w:val="000B01D5"/>
    <w:rsid w:val="000B0381"/>
    <w:rsid w:val="000B09C8"/>
    <w:rsid w:val="000B1FC2"/>
    <w:rsid w:val="000B2886"/>
    <w:rsid w:val="000B30E1"/>
    <w:rsid w:val="000B3149"/>
    <w:rsid w:val="000B38DC"/>
    <w:rsid w:val="000B3B57"/>
    <w:rsid w:val="000B4F65"/>
    <w:rsid w:val="000B75CB"/>
    <w:rsid w:val="000B7D49"/>
    <w:rsid w:val="000C07B7"/>
    <w:rsid w:val="000C0EA7"/>
    <w:rsid w:val="000C0FB5"/>
    <w:rsid w:val="000C1078"/>
    <w:rsid w:val="000C1268"/>
    <w:rsid w:val="000C16A7"/>
    <w:rsid w:val="000C1BCD"/>
    <w:rsid w:val="000C250C"/>
    <w:rsid w:val="000C3704"/>
    <w:rsid w:val="000C43DF"/>
    <w:rsid w:val="000C51A3"/>
    <w:rsid w:val="000C575E"/>
    <w:rsid w:val="000C61FB"/>
    <w:rsid w:val="000C6F89"/>
    <w:rsid w:val="000C70DB"/>
    <w:rsid w:val="000C7627"/>
    <w:rsid w:val="000C77C2"/>
    <w:rsid w:val="000C7D4F"/>
    <w:rsid w:val="000D0A8E"/>
    <w:rsid w:val="000D0AFC"/>
    <w:rsid w:val="000D2063"/>
    <w:rsid w:val="000D24EC"/>
    <w:rsid w:val="000D2A99"/>
    <w:rsid w:val="000D2C3A"/>
    <w:rsid w:val="000D3F2C"/>
    <w:rsid w:val="000D48A8"/>
    <w:rsid w:val="000D4B5A"/>
    <w:rsid w:val="000D55B1"/>
    <w:rsid w:val="000D64D8"/>
    <w:rsid w:val="000D66B6"/>
    <w:rsid w:val="000D7051"/>
    <w:rsid w:val="000E0571"/>
    <w:rsid w:val="000E07F5"/>
    <w:rsid w:val="000E11CD"/>
    <w:rsid w:val="000E3800"/>
    <w:rsid w:val="000E3C1C"/>
    <w:rsid w:val="000E41B7"/>
    <w:rsid w:val="000E6BA0"/>
    <w:rsid w:val="000E74C6"/>
    <w:rsid w:val="000F174A"/>
    <w:rsid w:val="000F2824"/>
    <w:rsid w:val="000F6625"/>
    <w:rsid w:val="000F6FEF"/>
    <w:rsid w:val="000F7960"/>
    <w:rsid w:val="00100B59"/>
    <w:rsid w:val="00100DC5"/>
    <w:rsid w:val="00100E27"/>
    <w:rsid w:val="00100E5A"/>
    <w:rsid w:val="00101135"/>
    <w:rsid w:val="0010259B"/>
    <w:rsid w:val="00102604"/>
    <w:rsid w:val="00102D25"/>
    <w:rsid w:val="001032C0"/>
    <w:rsid w:val="00103D80"/>
    <w:rsid w:val="00104A05"/>
    <w:rsid w:val="00105341"/>
    <w:rsid w:val="00106009"/>
    <w:rsid w:val="001061F9"/>
    <w:rsid w:val="0010663E"/>
    <w:rsid w:val="001068B3"/>
    <w:rsid w:val="00106A3B"/>
    <w:rsid w:val="00110F4A"/>
    <w:rsid w:val="001113CC"/>
    <w:rsid w:val="00111F1D"/>
    <w:rsid w:val="00113727"/>
    <w:rsid w:val="00113763"/>
    <w:rsid w:val="0011437C"/>
    <w:rsid w:val="00114B7D"/>
    <w:rsid w:val="00115995"/>
    <w:rsid w:val="001164D7"/>
    <w:rsid w:val="001177C4"/>
    <w:rsid w:val="00117B7D"/>
    <w:rsid w:val="00117DAF"/>
    <w:rsid w:val="00117FF3"/>
    <w:rsid w:val="001208EA"/>
    <w:rsid w:val="0012093E"/>
    <w:rsid w:val="001226F0"/>
    <w:rsid w:val="00122D29"/>
    <w:rsid w:val="001231F0"/>
    <w:rsid w:val="00123661"/>
    <w:rsid w:val="00125C6C"/>
    <w:rsid w:val="001260A4"/>
    <w:rsid w:val="0012620A"/>
    <w:rsid w:val="00127648"/>
    <w:rsid w:val="0013032B"/>
    <w:rsid w:val="001305EA"/>
    <w:rsid w:val="001324C3"/>
    <w:rsid w:val="001328FA"/>
    <w:rsid w:val="00132B78"/>
    <w:rsid w:val="00133954"/>
    <w:rsid w:val="0013419A"/>
    <w:rsid w:val="00134700"/>
    <w:rsid w:val="00134E23"/>
    <w:rsid w:val="00134FAF"/>
    <w:rsid w:val="00135E80"/>
    <w:rsid w:val="00135FD4"/>
    <w:rsid w:val="00137ECB"/>
    <w:rsid w:val="00140753"/>
    <w:rsid w:val="00141FA3"/>
    <w:rsid w:val="0014239C"/>
    <w:rsid w:val="00142735"/>
    <w:rsid w:val="00142BED"/>
    <w:rsid w:val="0014339D"/>
    <w:rsid w:val="00143921"/>
    <w:rsid w:val="00143A58"/>
    <w:rsid w:val="00145854"/>
    <w:rsid w:val="00146F04"/>
    <w:rsid w:val="0014776C"/>
    <w:rsid w:val="00147E93"/>
    <w:rsid w:val="00150EBC"/>
    <w:rsid w:val="00151D2F"/>
    <w:rsid w:val="001520B0"/>
    <w:rsid w:val="00152503"/>
    <w:rsid w:val="00152688"/>
    <w:rsid w:val="00152F56"/>
    <w:rsid w:val="0015446A"/>
    <w:rsid w:val="0015487C"/>
    <w:rsid w:val="00154EB6"/>
    <w:rsid w:val="00155144"/>
    <w:rsid w:val="00155391"/>
    <w:rsid w:val="00155A3D"/>
    <w:rsid w:val="001564ED"/>
    <w:rsid w:val="00156956"/>
    <w:rsid w:val="0015712E"/>
    <w:rsid w:val="001613F7"/>
    <w:rsid w:val="00161A3D"/>
    <w:rsid w:val="00162C3A"/>
    <w:rsid w:val="00164697"/>
    <w:rsid w:val="00164F90"/>
    <w:rsid w:val="00165B83"/>
    <w:rsid w:val="00165FF0"/>
    <w:rsid w:val="00166330"/>
    <w:rsid w:val="00167693"/>
    <w:rsid w:val="0017053F"/>
    <w:rsid w:val="0017075C"/>
    <w:rsid w:val="00170CB5"/>
    <w:rsid w:val="00171601"/>
    <w:rsid w:val="00172EC4"/>
    <w:rsid w:val="00174183"/>
    <w:rsid w:val="00174DFA"/>
    <w:rsid w:val="00176C65"/>
    <w:rsid w:val="0018036C"/>
    <w:rsid w:val="001808EA"/>
    <w:rsid w:val="00180A15"/>
    <w:rsid w:val="001810F4"/>
    <w:rsid w:val="00181128"/>
    <w:rsid w:val="0018118B"/>
    <w:rsid w:val="001811B5"/>
    <w:rsid w:val="0018179E"/>
    <w:rsid w:val="00182B46"/>
    <w:rsid w:val="00183471"/>
    <w:rsid w:val="00183964"/>
    <w:rsid w:val="001839C3"/>
    <w:rsid w:val="00183B80"/>
    <w:rsid w:val="00183DB2"/>
    <w:rsid w:val="00183E88"/>
    <w:rsid w:val="00183E9C"/>
    <w:rsid w:val="001841F1"/>
    <w:rsid w:val="0018571A"/>
    <w:rsid w:val="00185801"/>
    <w:rsid w:val="001859B6"/>
    <w:rsid w:val="00187FFC"/>
    <w:rsid w:val="00191D2F"/>
    <w:rsid w:val="00191F45"/>
    <w:rsid w:val="001920A3"/>
    <w:rsid w:val="00193503"/>
    <w:rsid w:val="001939CA"/>
    <w:rsid w:val="00193B82"/>
    <w:rsid w:val="00193F4F"/>
    <w:rsid w:val="0019600C"/>
    <w:rsid w:val="00196CF1"/>
    <w:rsid w:val="00197ADC"/>
    <w:rsid w:val="00197B41"/>
    <w:rsid w:val="001A01AE"/>
    <w:rsid w:val="001A03EA"/>
    <w:rsid w:val="001A08EB"/>
    <w:rsid w:val="001A0AF7"/>
    <w:rsid w:val="001A0FB9"/>
    <w:rsid w:val="001A25AF"/>
    <w:rsid w:val="001A2EC2"/>
    <w:rsid w:val="001A2FEC"/>
    <w:rsid w:val="001A3627"/>
    <w:rsid w:val="001A58C5"/>
    <w:rsid w:val="001A6EF1"/>
    <w:rsid w:val="001A7554"/>
    <w:rsid w:val="001A78EA"/>
    <w:rsid w:val="001B050A"/>
    <w:rsid w:val="001B2EFD"/>
    <w:rsid w:val="001B3065"/>
    <w:rsid w:val="001B33C0"/>
    <w:rsid w:val="001B3E27"/>
    <w:rsid w:val="001B4A46"/>
    <w:rsid w:val="001B533E"/>
    <w:rsid w:val="001B5E34"/>
    <w:rsid w:val="001B6664"/>
    <w:rsid w:val="001B68DA"/>
    <w:rsid w:val="001C0262"/>
    <w:rsid w:val="001C0AE0"/>
    <w:rsid w:val="001C1969"/>
    <w:rsid w:val="001C2997"/>
    <w:rsid w:val="001C2BF7"/>
    <w:rsid w:val="001C4DB7"/>
    <w:rsid w:val="001C5700"/>
    <w:rsid w:val="001C6C9B"/>
    <w:rsid w:val="001C78B0"/>
    <w:rsid w:val="001D0079"/>
    <w:rsid w:val="001D10B2"/>
    <w:rsid w:val="001D3092"/>
    <w:rsid w:val="001D3E2D"/>
    <w:rsid w:val="001D4495"/>
    <w:rsid w:val="001D4999"/>
    <w:rsid w:val="001D4CD1"/>
    <w:rsid w:val="001D4DFB"/>
    <w:rsid w:val="001D5BA2"/>
    <w:rsid w:val="001D600E"/>
    <w:rsid w:val="001D66C2"/>
    <w:rsid w:val="001D6877"/>
    <w:rsid w:val="001D6DAA"/>
    <w:rsid w:val="001E0FFC"/>
    <w:rsid w:val="001E1F93"/>
    <w:rsid w:val="001E21B4"/>
    <w:rsid w:val="001E24CF"/>
    <w:rsid w:val="001E265E"/>
    <w:rsid w:val="001E2AA2"/>
    <w:rsid w:val="001E3097"/>
    <w:rsid w:val="001E4B06"/>
    <w:rsid w:val="001E5F98"/>
    <w:rsid w:val="001E6E49"/>
    <w:rsid w:val="001E793C"/>
    <w:rsid w:val="001F01F4"/>
    <w:rsid w:val="001F0F26"/>
    <w:rsid w:val="001F14A0"/>
    <w:rsid w:val="001F2232"/>
    <w:rsid w:val="001F2CF7"/>
    <w:rsid w:val="001F2DBC"/>
    <w:rsid w:val="001F64BE"/>
    <w:rsid w:val="001F6D7B"/>
    <w:rsid w:val="001F7070"/>
    <w:rsid w:val="001F7807"/>
    <w:rsid w:val="0020017B"/>
    <w:rsid w:val="002007C8"/>
    <w:rsid w:val="00200AD3"/>
    <w:rsid w:val="00200EF2"/>
    <w:rsid w:val="002016B9"/>
    <w:rsid w:val="00201825"/>
    <w:rsid w:val="00201B36"/>
    <w:rsid w:val="00201CB2"/>
    <w:rsid w:val="00201D86"/>
    <w:rsid w:val="00202062"/>
    <w:rsid w:val="00202266"/>
    <w:rsid w:val="00202EF3"/>
    <w:rsid w:val="00203034"/>
    <w:rsid w:val="00203693"/>
    <w:rsid w:val="00203E03"/>
    <w:rsid w:val="002046F7"/>
    <w:rsid w:val="0020478D"/>
    <w:rsid w:val="00204C50"/>
    <w:rsid w:val="002054D0"/>
    <w:rsid w:val="00206EFD"/>
    <w:rsid w:val="0020756A"/>
    <w:rsid w:val="00210D95"/>
    <w:rsid w:val="002122A6"/>
    <w:rsid w:val="002136B3"/>
    <w:rsid w:val="00213848"/>
    <w:rsid w:val="0021660A"/>
    <w:rsid w:val="00216957"/>
    <w:rsid w:val="00217731"/>
    <w:rsid w:val="00217A32"/>
    <w:rsid w:val="00217AE6"/>
    <w:rsid w:val="00220AED"/>
    <w:rsid w:val="00220B90"/>
    <w:rsid w:val="00221777"/>
    <w:rsid w:val="002218E5"/>
    <w:rsid w:val="00221998"/>
    <w:rsid w:val="00221E1A"/>
    <w:rsid w:val="00221F4B"/>
    <w:rsid w:val="002224C9"/>
    <w:rsid w:val="00222843"/>
    <w:rsid w:val="002228E3"/>
    <w:rsid w:val="0022320E"/>
    <w:rsid w:val="00224261"/>
    <w:rsid w:val="002242DD"/>
    <w:rsid w:val="00224B16"/>
    <w:rsid w:val="00224D61"/>
    <w:rsid w:val="00225613"/>
    <w:rsid w:val="002265BD"/>
    <w:rsid w:val="002270CC"/>
    <w:rsid w:val="00227421"/>
    <w:rsid w:val="00227894"/>
    <w:rsid w:val="0022791F"/>
    <w:rsid w:val="00227F85"/>
    <w:rsid w:val="00231E53"/>
    <w:rsid w:val="0023301E"/>
    <w:rsid w:val="002337D4"/>
    <w:rsid w:val="00234024"/>
    <w:rsid w:val="00234830"/>
    <w:rsid w:val="00234D04"/>
    <w:rsid w:val="00235D23"/>
    <w:rsid w:val="0023645F"/>
    <w:rsid w:val="002368C7"/>
    <w:rsid w:val="0023726F"/>
    <w:rsid w:val="00237EA6"/>
    <w:rsid w:val="0024041A"/>
    <w:rsid w:val="00240CFC"/>
    <w:rsid w:val="00240E40"/>
    <w:rsid w:val="002410C8"/>
    <w:rsid w:val="00241C93"/>
    <w:rsid w:val="00241E6E"/>
    <w:rsid w:val="0024214A"/>
    <w:rsid w:val="002441F2"/>
    <w:rsid w:val="0024438F"/>
    <w:rsid w:val="002447C2"/>
    <w:rsid w:val="002458D0"/>
    <w:rsid w:val="00245EC0"/>
    <w:rsid w:val="002462B7"/>
    <w:rsid w:val="00246E2E"/>
    <w:rsid w:val="00246F45"/>
    <w:rsid w:val="002478AF"/>
    <w:rsid w:val="00247ADA"/>
    <w:rsid w:val="00247FF0"/>
    <w:rsid w:val="00250C2E"/>
    <w:rsid w:val="00250F4A"/>
    <w:rsid w:val="00251349"/>
    <w:rsid w:val="00251452"/>
    <w:rsid w:val="002534CE"/>
    <w:rsid w:val="00253532"/>
    <w:rsid w:val="002540D3"/>
    <w:rsid w:val="00254B2A"/>
    <w:rsid w:val="002556DB"/>
    <w:rsid w:val="00256D4F"/>
    <w:rsid w:val="00257368"/>
    <w:rsid w:val="00260376"/>
    <w:rsid w:val="00260EE8"/>
    <w:rsid w:val="00260F28"/>
    <w:rsid w:val="002612FE"/>
    <w:rsid w:val="0026131D"/>
    <w:rsid w:val="00262A2F"/>
    <w:rsid w:val="00263542"/>
    <w:rsid w:val="00263A3B"/>
    <w:rsid w:val="002647E4"/>
    <w:rsid w:val="00264ADC"/>
    <w:rsid w:val="00264DCF"/>
    <w:rsid w:val="00265340"/>
    <w:rsid w:val="002658C3"/>
    <w:rsid w:val="00266173"/>
    <w:rsid w:val="00266738"/>
    <w:rsid w:val="0026691A"/>
    <w:rsid w:val="00266D0C"/>
    <w:rsid w:val="00266E9B"/>
    <w:rsid w:val="00267048"/>
    <w:rsid w:val="00267235"/>
    <w:rsid w:val="00267696"/>
    <w:rsid w:val="002701C2"/>
    <w:rsid w:val="002717AE"/>
    <w:rsid w:val="00272964"/>
    <w:rsid w:val="002734CE"/>
    <w:rsid w:val="00273F94"/>
    <w:rsid w:val="00274FFB"/>
    <w:rsid w:val="002760B7"/>
    <w:rsid w:val="00276E86"/>
    <w:rsid w:val="0027707D"/>
    <w:rsid w:val="00280D85"/>
    <w:rsid w:val="002810D3"/>
    <w:rsid w:val="002821DD"/>
    <w:rsid w:val="002827A5"/>
    <w:rsid w:val="002828E1"/>
    <w:rsid w:val="002830AC"/>
    <w:rsid w:val="002837EC"/>
    <w:rsid w:val="002847AE"/>
    <w:rsid w:val="002870F2"/>
    <w:rsid w:val="00287650"/>
    <w:rsid w:val="00287796"/>
    <w:rsid w:val="0029008E"/>
    <w:rsid w:val="00290154"/>
    <w:rsid w:val="00290FC4"/>
    <w:rsid w:val="00292AB4"/>
    <w:rsid w:val="00292FA9"/>
    <w:rsid w:val="00294EC6"/>
    <w:rsid w:val="00294F88"/>
    <w:rsid w:val="00294FCC"/>
    <w:rsid w:val="00295516"/>
    <w:rsid w:val="00295906"/>
    <w:rsid w:val="00295C3D"/>
    <w:rsid w:val="002961BF"/>
    <w:rsid w:val="00296205"/>
    <w:rsid w:val="00296855"/>
    <w:rsid w:val="0029733C"/>
    <w:rsid w:val="00297EE7"/>
    <w:rsid w:val="002A0D78"/>
    <w:rsid w:val="002A10A1"/>
    <w:rsid w:val="002A12C5"/>
    <w:rsid w:val="002A2CA0"/>
    <w:rsid w:val="002A3161"/>
    <w:rsid w:val="002A3410"/>
    <w:rsid w:val="002A34C4"/>
    <w:rsid w:val="002A44D1"/>
    <w:rsid w:val="002A4631"/>
    <w:rsid w:val="002A498E"/>
    <w:rsid w:val="002A5BA6"/>
    <w:rsid w:val="002A6EA6"/>
    <w:rsid w:val="002B0E27"/>
    <w:rsid w:val="002B108B"/>
    <w:rsid w:val="002B12DE"/>
    <w:rsid w:val="002B159B"/>
    <w:rsid w:val="002B1B72"/>
    <w:rsid w:val="002B270D"/>
    <w:rsid w:val="002B2ADE"/>
    <w:rsid w:val="002B3375"/>
    <w:rsid w:val="002B382F"/>
    <w:rsid w:val="002B4745"/>
    <w:rsid w:val="002B480D"/>
    <w:rsid w:val="002B4845"/>
    <w:rsid w:val="002B4AC3"/>
    <w:rsid w:val="002B6135"/>
    <w:rsid w:val="002B7397"/>
    <w:rsid w:val="002B7744"/>
    <w:rsid w:val="002B790B"/>
    <w:rsid w:val="002C05AC"/>
    <w:rsid w:val="002C0D26"/>
    <w:rsid w:val="002C32FA"/>
    <w:rsid w:val="002C3953"/>
    <w:rsid w:val="002C4D1A"/>
    <w:rsid w:val="002C4F98"/>
    <w:rsid w:val="002C56A0"/>
    <w:rsid w:val="002C5F80"/>
    <w:rsid w:val="002C62AB"/>
    <w:rsid w:val="002C6CD1"/>
    <w:rsid w:val="002C7496"/>
    <w:rsid w:val="002D12FF"/>
    <w:rsid w:val="002D1BF8"/>
    <w:rsid w:val="002D21A5"/>
    <w:rsid w:val="002D2670"/>
    <w:rsid w:val="002D3D84"/>
    <w:rsid w:val="002D4413"/>
    <w:rsid w:val="002D7234"/>
    <w:rsid w:val="002D7247"/>
    <w:rsid w:val="002E23E3"/>
    <w:rsid w:val="002E247B"/>
    <w:rsid w:val="002E260C"/>
    <w:rsid w:val="002E26F3"/>
    <w:rsid w:val="002E28FF"/>
    <w:rsid w:val="002E2D1F"/>
    <w:rsid w:val="002E30BA"/>
    <w:rsid w:val="002E34CB"/>
    <w:rsid w:val="002E4059"/>
    <w:rsid w:val="002E4D5B"/>
    <w:rsid w:val="002E5474"/>
    <w:rsid w:val="002E5699"/>
    <w:rsid w:val="002E5832"/>
    <w:rsid w:val="002E5E90"/>
    <w:rsid w:val="002E633F"/>
    <w:rsid w:val="002E65E2"/>
    <w:rsid w:val="002F0BF7"/>
    <w:rsid w:val="002F0D60"/>
    <w:rsid w:val="002F104E"/>
    <w:rsid w:val="002F19F0"/>
    <w:rsid w:val="002F1BD9"/>
    <w:rsid w:val="002F2370"/>
    <w:rsid w:val="002F3A6D"/>
    <w:rsid w:val="002F4DDB"/>
    <w:rsid w:val="002F4EBA"/>
    <w:rsid w:val="002F5815"/>
    <w:rsid w:val="002F749C"/>
    <w:rsid w:val="003012C1"/>
    <w:rsid w:val="00301373"/>
    <w:rsid w:val="003014AF"/>
    <w:rsid w:val="00302CFE"/>
    <w:rsid w:val="00303813"/>
    <w:rsid w:val="003047A0"/>
    <w:rsid w:val="00306F73"/>
    <w:rsid w:val="0030716E"/>
    <w:rsid w:val="0030741A"/>
    <w:rsid w:val="00307D6D"/>
    <w:rsid w:val="003102C3"/>
    <w:rsid w:val="00310348"/>
    <w:rsid w:val="00310EE6"/>
    <w:rsid w:val="003114DD"/>
    <w:rsid w:val="00311628"/>
    <w:rsid w:val="00311860"/>
    <w:rsid w:val="00311D1F"/>
    <w:rsid w:val="00311E73"/>
    <w:rsid w:val="0031221D"/>
    <w:rsid w:val="003123F7"/>
    <w:rsid w:val="0031249A"/>
    <w:rsid w:val="00312DCF"/>
    <w:rsid w:val="003145AB"/>
    <w:rsid w:val="00314A01"/>
    <w:rsid w:val="00314B9D"/>
    <w:rsid w:val="00314DD8"/>
    <w:rsid w:val="003155A3"/>
    <w:rsid w:val="00315967"/>
    <w:rsid w:val="00315A84"/>
    <w:rsid w:val="00315B35"/>
    <w:rsid w:val="00316A7F"/>
    <w:rsid w:val="00316E59"/>
    <w:rsid w:val="00317585"/>
    <w:rsid w:val="00317B24"/>
    <w:rsid w:val="00317D8E"/>
    <w:rsid w:val="00317E8F"/>
    <w:rsid w:val="00320752"/>
    <w:rsid w:val="003209E8"/>
    <w:rsid w:val="00320F88"/>
    <w:rsid w:val="003211F4"/>
    <w:rsid w:val="0032193F"/>
    <w:rsid w:val="00322186"/>
    <w:rsid w:val="00322962"/>
    <w:rsid w:val="0032381C"/>
    <w:rsid w:val="0032382A"/>
    <w:rsid w:val="0032403E"/>
    <w:rsid w:val="00324D73"/>
    <w:rsid w:val="003257F8"/>
    <w:rsid w:val="00325B7B"/>
    <w:rsid w:val="003307E3"/>
    <w:rsid w:val="00330C0A"/>
    <w:rsid w:val="0033193C"/>
    <w:rsid w:val="00332B30"/>
    <w:rsid w:val="00333BA4"/>
    <w:rsid w:val="0033420A"/>
    <w:rsid w:val="00334EE8"/>
    <w:rsid w:val="0033532B"/>
    <w:rsid w:val="00335D8F"/>
    <w:rsid w:val="00336799"/>
    <w:rsid w:val="0033685E"/>
    <w:rsid w:val="00337929"/>
    <w:rsid w:val="00337AD4"/>
    <w:rsid w:val="00340003"/>
    <w:rsid w:val="00341CD3"/>
    <w:rsid w:val="003429B7"/>
    <w:rsid w:val="00342A29"/>
    <w:rsid w:val="00342B92"/>
    <w:rsid w:val="003438A7"/>
    <w:rsid w:val="00343B23"/>
    <w:rsid w:val="00343B25"/>
    <w:rsid w:val="003444A9"/>
    <w:rsid w:val="003445F2"/>
    <w:rsid w:val="00344C3B"/>
    <w:rsid w:val="00345EB0"/>
    <w:rsid w:val="0034764B"/>
    <w:rsid w:val="0034780A"/>
    <w:rsid w:val="00347CBE"/>
    <w:rsid w:val="003503AC"/>
    <w:rsid w:val="00350A23"/>
    <w:rsid w:val="00352686"/>
    <w:rsid w:val="003534AD"/>
    <w:rsid w:val="003534BD"/>
    <w:rsid w:val="00354881"/>
    <w:rsid w:val="00355EE4"/>
    <w:rsid w:val="00356A99"/>
    <w:rsid w:val="00356B7C"/>
    <w:rsid w:val="00357136"/>
    <w:rsid w:val="003576EB"/>
    <w:rsid w:val="00360431"/>
    <w:rsid w:val="00360C50"/>
    <w:rsid w:val="00360C67"/>
    <w:rsid w:val="00360E65"/>
    <w:rsid w:val="00360FC5"/>
    <w:rsid w:val="00362746"/>
    <w:rsid w:val="003628B4"/>
    <w:rsid w:val="00362DCB"/>
    <w:rsid w:val="0036308C"/>
    <w:rsid w:val="00363E8F"/>
    <w:rsid w:val="00365118"/>
    <w:rsid w:val="00365968"/>
    <w:rsid w:val="00366062"/>
    <w:rsid w:val="00366467"/>
    <w:rsid w:val="00367331"/>
    <w:rsid w:val="00370563"/>
    <w:rsid w:val="00371255"/>
    <w:rsid w:val="003713D2"/>
    <w:rsid w:val="00371AF4"/>
    <w:rsid w:val="0037200D"/>
    <w:rsid w:val="00372A4F"/>
    <w:rsid w:val="00372B6E"/>
    <w:rsid w:val="00372B9F"/>
    <w:rsid w:val="00373265"/>
    <w:rsid w:val="0037384B"/>
    <w:rsid w:val="00373892"/>
    <w:rsid w:val="00373B5C"/>
    <w:rsid w:val="003743CE"/>
    <w:rsid w:val="0037450C"/>
    <w:rsid w:val="00374521"/>
    <w:rsid w:val="003756EE"/>
    <w:rsid w:val="003759FB"/>
    <w:rsid w:val="003807AF"/>
    <w:rsid w:val="00380842"/>
    <w:rsid w:val="00380856"/>
    <w:rsid w:val="00380E60"/>
    <w:rsid w:val="00380EAE"/>
    <w:rsid w:val="00380FBD"/>
    <w:rsid w:val="0038198C"/>
    <w:rsid w:val="00382A6F"/>
    <w:rsid w:val="00382C57"/>
    <w:rsid w:val="0038316E"/>
    <w:rsid w:val="00383B5F"/>
    <w:rsid w:val="00384483"/>
    <w:rsid w:val="0038499A"/>
    <w:rsid w:val="00384F53"/>
    <w:rsid w:val="00386D58"/>
    <w:rsid w:val="00387053"/>
    <w:rsid w:val="003905E5"/>
    <w:rsid w:val="00395451"/>
    <w:rsid w:val="00395633"/>
    <w:rsid w:val="00395716"/>
    <w:rsid w:val="00395C48"/>
    <w:rsid w:val="00396538"/>
    <w:rsid w:val="00396B0E"/>
    <w:rsid w:val="0039766F"/>
    <w:rsid w:val="003A012D"/>
    <w:rsid w:val="003A01C8"/>
    <w:rsid w:val="003A06C2"/>
    <w:rsid w:val="003A0AAD"/>
    <w:rsid w:val="003A1238"/>
    <w:rsid w:val="003A1937"/>
    <w:rsid w:val="003A2A1D"/>
    <w:rsid w:val="003A43B0"/>
    <w:rsid w:val="003A4F65"/>
    <w:rsid w:val="003A5964"/>
    <w:rsid w:val="003A5E30"/>
    <w:rsid w:val="003A6344"/>
    <w:rsid w:val="003A6615"/>
    <w:rsid w:val="003A6624"/>
    <w:rsid w:val="003A695D"/>
    <w:rsid w:val="003A6A25"/>
    <w:rsid w:val="003A6F6B"/>
    <w:rsid w:val="003A7A87"/>
    <w:rsid w:val="003A7D6D"/>
    <w:rsid w:val="003B0254"/>
    <w:rsid w:val="003B1F4C"/>
    <w:rsid w:val="003B225F"/>
    <w:rsid w:val="003B2E48"/>
    <w:rsid w:val="003B3CB0"/>
    <w:rsid w:val="003B648C"/>
    <w:rsid w:val="003B7491"/>
    <w:rsid w:val="003B7688"/>
    <w:rsid w:val="003B76E7"/>
    <w:rsid w:val="003B7BBB"/>
    <w:rsid w:val="003C0FB3"/>
    <w:rsid w:val="003C2004"/>
    <w:rsid w:val="003C3047"/>
    <w:rsid w:val="003C3990"/>
    <w:rsid w:val="003C3F27"/>
    <w:rsid w:val="003C434B"/>
    <w:rsid w:val="003C489D"/>
    <w:rsid w:val="003C54B8"/>
    <w:rsid w:val="003C687F"/>
    <w:rsid w:val="003C6C94"/>
    <w:rsid w:val="003C723C"/>
    <w:rsid w:val="003D04DA"/>
    <w:rsid w:val="003D0F7F"/>
    <w:rsid w:val="003D1B66"/>
    <w:rsid w:val="003D30D6"/>
    <w:rsid w:val="003D3CF0"/>
    <w:rsid w:val="003D53BF"/>
    <w:rsid w:val="003D5665"/>
    <w:rsid w:val="003D6797"/>
    <w:rsid w:val="003D6953"/>
    <w:rsid w:val="003D6A34"/>
    <w:rsid w:val="003D779D"/>
    <w:rsid w:val="003D7846"/>
    <w:rsid w:val="003D78A2"/>
    <w:rsid w:val="003E03FD"/>
    <w:rsid w:val="003E15EE"/>
    <w:rsid w:val="003E1693"/>
    <w:rsid w:val="003E1CA6"/>
    <w:rsid w:val="003E1FBD"/>
    <w:rsid w:val="003E20E3"/>
    <w:rsid w:val="003E3EF0"/>
    <w:rsid w:val="003E6AE0"/>
    <w:rsid w:val="003F0354"/>
    <w:rsid w:val="003F0971"/>
    <w:rsid w:val="003F0D57"/>
    <w:rsid w:val="003F1DBB"/>
    <w:rsid w:val="003F28DA"/>
    <w:rsid w:val="003F2B6E"/>
    <w:rsid w:val="003F2C2F"/>
    <w:rsid w:val="003F35B8"/>
    <w:rsid w:val="003F3729"/>
    <w:rsid w:val="003F3F97"/>
    <w:rsid w:val="003F42CF"/>
    <w:rsid w:val="003F4EA0"/>
    <w:rsid w:val="003F6686"/>
    <w:rsid w:val="003F66AD"/>
    <w:rsid w:val="003F69BE"/>
    <w:rsid w:val="003F7C18"/>
    <w:rsid w:val="003F7D20"/>
    <w:rsid w:val="004002F0"/>
    <w:rsid w:val="00400EB0"/>
    <w:rsid w:val="004013F6"/>
    <w:rsid w:val="00402264"/>
    <w:rsid w:val="00402949"/>
    <w:rsid w:val="00402DEF"/>
    <w:rsid w:val="00402FCF"/>
    <w:rsid w:val="00403554"/>
    <w:rsid w:val="004042F8"/>
    <w:rsid w:val="004048C9"/>
    <w:rsid w:val="00405801"/>
    <w:rsid w:val="004062AA"/>
    <w:rsid w:val="00406AF4"/>
    <w:rsid w:val="004071A2"/>
    <w:rsid w:val="00407329"/>
    <w:rsid w:val="00407474"/>
    <w:rsid w:val="00407ED4"/>
    <w:rsid w:val="00407F31"/>
    <w:rsid w:val="004106C3"/>
    <w:rsid w:val="004125FD"/>
    <w:rsid w:val="004128F0"/>
    <w:rsid w:val="004129C5"/>
    <w:rsid w:val="00413DCE"/>
    <w:rsid w:val="004141BF"/>
    <w:rsid w:val="00414D5B"/>
    <w:rsid w:val="0041573B"/>
    <w:rsid w:val="004163AD"/>
    <w:rsid w:val="0041645A"/>
    <w:rsid w:val="00417BB8"/>
    <w:rsid w:val="004201F6"/>
    <w:rsid w:val="00420300"/>
    <w:rsid w:val="00421CC4"/>
    <w:rsid w:val="004227B8"/>
    <w:rsid w:val="00422A2F"/>
    <w:rsid w:val="0042354D"/>
    <w:rsid w:val="004259A6"/>
    <w:rsid w:val="00425CCF"/>
    <w:rsid w:val="00425FC2"/>
    <w:rsid w:val="00427974"/>
    <w:rsid w:val="0043045D"/>
    <w:rsid w:val="00430666"/>
    <w:rsid w:val="00430D80"/>
    <w:rsid w:val="004317B5"/>
    <w:rsid w:val="00431977"/>
    <w:rsid w:val="00431E3D"/>
    <w:rsid w:val="00431F7A"/>
    <w:rsid w:val="00433CC6"/>
    <w:rsid w:val="0043432E"/>
    <w:rsid w:val="004351F0"/>
    <w:rsid w:val="00435259"/>
    <w:rsid w:val="0043563A"/>
    <w:rsid w:val="004361FB"/>
    <w:rsid w:val="00436ABE"/>
    <w:rsid w:val="00436B23"/>
    <w:rsid w:val="00436E88"/>
    <w:rsid w:val="00437C94"/>
    <w:rsid w:val="00440977"/>
    <w:rsid w:val="0044175B"/>
    <w:rsid w:val="00441C88"/>
    <w:rsid w:val="00442026"/>
    <w:rsid w:val="00442448"/>
    <w:rsid w:val="00442A5B"/>
    <w:rsid w:val="00443CD4"/>
    <w:rsid w:val="004440BB"/>
    <w:rsid w:val="00444870"/>
    <w:rsid w:val="004450B6"/>
    <w:rsid w:val="00445149"/>
    <w:rsid w:val="00445612"/>
    <w:rsid w:val="00446AA3"/>
    <w:rsid w:val="004479D8"/>
    <w:rsid w:val="00447C97"/>
    <w:rsid w:val="00451168"/>
    <w:rsid w:val="00451506"/>
    <w:rsid w:val="00452D84"/>
    <w:rsid w:val="00453739"/>
    <w:rsid w:val="004550B9"/>
    <w:rsid w:val="00455640"/>
    <w:rsid w:val="0045627B"/>
    <w:rsid w:val="004563CA"/>
    <w:rsid w:val="00456C90"/>
    <w:rsid w:val="00456E19"/>
    <w:rsid w:val="00457160"/>
    <w:rsid w:val="004578CC"/>
    <w:rsid w:val="00463741"/>
    <w:rsid w:val="004638C6"/>
    <w:rsid w:val="00463BFC"/>
    <w:rsid w:val="00464681"/>
    <w:rsid w:val="00464A6B"/>
    <w:rsid w:val="004657D6"/>
    <w:rsid w:val="00465E5F"/>
    <w:rsid w:val="0046638C"/>
    <w:rsid w:val="004670D3"/>
    <w:rsid w:val="004714A1"/>
    <w:rsid w:val="004728AA"/>
    <w:rsid w:val="00473346"/>
    <w:rsid w:val="004753DB"/>
    <w:rsid w:val="00476168"/>
    <w:rsid w:val="00476284"/>
    <w:rsid w:val="0047758F"/>
    <w:rsid w:val="0048084F"/>
    <w:rsid w:val="004810BD"/>
    <w:rsid w:val="0048135A"/>
    <w:rsid w:val="0048175E"/>
    <w:rsid w:val="00482868"/>
    <w:rsid w:val="00483B44"/>
    <w:rsid w:val="00483CA9"/>
    <w:rsid w:val="004850B9"/>
    <w:rsid w:val="0048516A"/>
    <w:rsid w:val="0048525B"/>
    <w:rsid w:val="00485891"/>
    <w:rsid w:val="00485CCD"/>
    <w:rsid w:val="00485DB5"/>
    <w:rsid w:val="004860C5"/>
    <w:rsid w:val="00486AAD"/>
    <w:rsid w:val="00486D2B"/>
    <w:rsid w:val="00486FAE"/>
    <w:rsid w:val="00487095"/>
    <w:rsid w:val="00490D60"/>
    <w:rsid w:val="00491BCB"/>
    <w:rsid w:val="004928DB"/>
    <w:rsid w:val="00493120"/>
    <w:rsid w:val="00494124"/>
    <w:rsid w:val="004949C7"/>
    <w:rsid w:val="00494FDC"/>
    <w:rsid w:val="00495C36"/>
    <w:rsid w:val="00495D8F"/>
    <w:rsid w:val="004A0489"/>
    <w:rsid w:val="004A161B"/>
    <w:rsid w:val="004A2396"/>
    <w:rsid w:val="004A2DDE"/>
    <w:rsid w:val="004A3F9E"/>
    <w:rsid w:val="004A4106"/>
    <w:rsid w:val="004A4146"/>
    <w:rsid w:val="004A47DB"/>
    <w:rsid w:val="004A4F6C"/>
    <w:rsid w:val="004A5AAE"/>
    <w:rsid w:val="004A6AB7"/>
    <w:rsid w:val="004A7284"/>
    <w:rsid w:val="004A7E1A"/>
    <w:rsid w:val="004B005E"/>
    <w:rsid w:val="004B0073"/>
    <w:rsid w:val="004B1541"/>
    <w:rsid w:val="004B163E"/>
    <w:rsid w:val="004B1B97"/>
    <w:rsid w:val="004B240E"/>
    <w:rsid w:val="004B29F4"/>
    <w:rsid w:val="004B35A7"/>
    <w:rsid w:val="004B3F10"/>
    <w:rsid w:val="004B4C27"/>
    <w:rsid w:val="004B555B"/>
    <w:rsid w:val="004B6407"/>
    <w:rsid w:val="004B6923"/>
    <w:rsid w:val="004B7240"/>
    <w:rsid w:val="004B7495"/>
    <w:rsid w:val="004B780F"/>
    <w:rsid w:val="004B7B56"/>
    <w:rsid w:val="004B7EE9"/>
    <w:rsid w:val="004C017D"/>
    <w:rsid w:val="004C0785"/>
    <w:rsid w:val="004C098E"/>
    <w:rsid w:val="004C20CF"/>
    <w:rsid w:val="004C299C"/>
    <w:rsid w:val="004C2D9F"/>
    <w:rsid w:val="004C2E2E"/>
    <w:rsid w:val="004C3080"/>
    <w:rsid w:val="004C38A9"/>
    <w:rsid w:val="004C4B39"/>
    <w:rsid w:val="004C4D54"/>
    <w:rsid w:val="004C6CFE"/>
    <w:rsid w:val="004C7023"/>
    <w:rsid w:val="004C7513"/>
    <w:rsid w:val="004D02AC"/>
    <w:rsid w:val="004D0383"/>
    <w:rsid w:val="004D1F3F"/>
    <w:rsid w:val="004D1F8D"/>
    <w:rsid w:val="004D26DD"/>
    <w:rsid w:val="004D333E"/>
    <w:rsid w:val="004D35E4"/>
    <w:rsid w:val="004D3A72"/>
    <w:rsid w:val="004D3EE2"/>
    <w:rsid w:val="004D4ACB"/>
    <w:rsid w:val="004D5895"/>
    <w:rsid w:val="004D59E9"/>
    <w:rsid w:val="004D5B3C"/>
    <w:rsid w:val="004D5BBA"/>
    <w:rsid w:val="004D6540"/>
    <w:rsid w:val="004D66E9"/>
    <w:rsid w:val="004D6816"/>
    <w:rsid w:val="004D78F9"/>
    <w:rsid w:val="004E093F"/>
    <w:rsid w:val="004E14EB"/>
    <w:rsid w:val="004E1C2A"/>
    <w:rsid w:val="004E2605"/>
    <w:rsid w:val="004E2ACB"/>
    <w:rsid w:val="004E2CC1"/>
    <w:rsid w:val="004E3325"/>
    <w:rsid w:val="004E38B0"/>
    <w:rsid w:val="004E3C28"/>
    <w:rsid w:val="004E4332"/>
    <w:rsid w:val="004E4E0B"/>
    <w:rsid w:val="004E5594"/>
    <w:rsid w:val="004E5CC5"/>
    <w:rsid w:val="004E5CE5"/>
    <w:rsid w:val="004E6856"/>
    <w:rsid w:val="004E6FB4"/>
    <w:rsid w:val="004E715C"/>
    <w:rsid w:val="004F0977"/>
    <w:rsid w:val="004F1408"/>
    <w:rsid w:val="004F2A84"/>
    <w:rsid w:val="004F4418"/>
    <w:rsid w:val="004F4DF3"/>
    <w:rsid w:val="004F4E1D"/>
    <w:rsid w:val="004F5B9C"/>
    <w:rsid w:val="004F5E72"/>
    <w:rsid w:val="004F616E"/>
    <w:rsid w:val="004F6257"/>
    <w:rsid w:val="004F6A25"/>
    <w:rsid w:val="004F6AB0"/>
    <w:rsid w:val="004F6B4D"/>
    <w:rsid w:val="004F6F40"/>
    <w:rsid w:val="004F7A9D"/>
    <w:rsid w:val="005000BD"/>
    <w:rsid w:val="005000DD"/>
    <w:rsid w:val="005030AC"/>
    <w:rsid w:val="00503392"/>
    <w:rsid w:val="0050362D"/>
    <w:rsid w:val="00503948"/>
    <w:rsid w:val="00503B09"/>
    <w:rsid w:val="00504F5C"/>
    <w:rsid w:val="00505262"/>
    <w:rsid w:val="0050597B"/>
    <w:rsid w:val="00505C67"/>
    <w:rsid w:val="00506DF8"/>
    <w:rsid w:val="00506E2A"/>
    <w:rsid w:val="00506F29"/>
    <w:rsid w:val="00507451"/>
    <w:rsid w:val="00511ABE"/>
    <w:rsid w:val="00511F4D"/>
    <w:rsid w:val="005127D1"/>
    <w:rsid w:val="005137E0"/>
    <w:rsid w:val="00514D6B"/>
    <w:rsid w:val="0051574E"/>
    <w:rsid w:val="0051648B"/>
    <w:rsid w:val="0051725F"/>
    <w:rsid w:val="00520095"/>
    <w:rsid w:val="00520645"/>
    <w:rsid w:val="0052168D"/>
    <w:rsid w:val="0052331F"/>
    <w:rsid w:val="0052396A"/>
    <w:rsid w:val="005246F1"/>
    <w:rsid w:val="00524B91"/>
    <w:rsid w:val="00525F75"/>
    <w:rsid w:val="005272D0"/>
    <w:rsid w:val="0052734E"/>
    <w:rsid w:val="0052782C"/>
    <w:rsid w:val="00527A41"/>
    <w:rsid w:val="00530E46"/>
    <w:rsid w:val="0053142B"/>
    <w:rsid w:val="005324EF"/>
    <w:rsid w:val="0053286B"/>
    <w:rsid w:val="00533FB2"/>
    <w:rsid w:val="00536369"/>
    <w:rsid w:val="005363A7"/>
    <w:rsid w:val="00537144"/>
    <w:rsid w:val="005400FF"/>
    <w:rsid w:val="00540D8E"/>
    <w:rsid w:val="00540E99"/>
    <w:rsid w:val="00540F53"/>
    <w:rsid w:val="00541130"/>
    <w:rsid w:val="00542C15"/>
    <w:rsid w:val="00542D0B"/>
    <w:rsid w:val="005433ED"/>
    <w:rsid w:val="00543CDB"/>
    <w:rsid w:val="005447BE"/>
    <w:rsid w:val="00545279"/>
    <w:rsid w:val="00545443"/>
    <w:rsid w:val="00546085"/>
    <w:rsid w:val="00546169"/>
    <w:rsid w:val="00546A8B"/>
    <w:rsid w:val="00546BBC"/>
    <w:rsid w:val="00546D5E"/>
    <w:rsid w:val="00546F02"/>
    <w:rsid w:val="0054703D"/>
    <w:rsid w:val="00547051"/>
    <w:rsid w:val="0054770B"/>
    <w:rsid w:val="00551073"/>
    <w:rsid w:val="005513BA"/>
    <w:rsid w:val="00551DA4"/>
    <w:rsid w:val="0055213A"/>
    <w:rsid w:val="005534C7"/>
    <w:rsid w:val="0055374D"/>
    <w:rsid w:val="00554956"/>
    <w:rsid w:val="00555D99"/>
    <w:rsid w:val="00556241"/>
    <w:rsid w:val="00557BE6"/>
    <w:rsid w:val="005600BC"/>
    <w:rsid w:val="00560276"/>
    <w:rsid w:val="005609E2"/>
    <w:rsid w:val="00560D4E"/>
    <w:rsid w:val="005611C7"/>
    <w:rsid w:val="00563104"/>
    <w:rsid w:val="005646C1"/>
    <w:rsid w:val="005646CC"/>
    <w:rsid w:val="00564DC6"/>
    <w:rsid w:val="005652E4"/>
    <w:rsid w:val="00565616"/>
    <w:rsid w:val="00565730"/>
    <w:rsid w:val="00565B4E"/>
    <w:rsid w:val="00566671"/>
    <w:rsid w:val="005678C0"/>
    <w:rsid w:val="00567B22"/>
    <w:rsid w:val="00567B3B"/>
    <w:rsid w:val="005702B4"/>
    <w:rsid w:val="0057134C"/>
    <w:rsid w:val="0057156B"/>
    <w:rsid w:val="005732AA"/>
    <w:rsid w:val="0057331C"/>
    <w:rsid w:val="00573328"/>
    <w:rsid w:val="005736A5"/>
    <w:rsid w:val="0057372D"/>
    <w:rsid w:val="00573F07"/>
    <w:rsid w:val="0057478F"/>
    <w:rsid w:val="005747FF"/>
    <w:rsid w:val="00576415"/>
    <w:rsid w:val="00580D0F"/>
    <w:rsid w:val="00581F3D"/>
    <w:rsid w:val="0058228A"/>
    <w:rsid w:val="005824C0"/>
    <w:rsid w:val="00582560"/>
    <w:rsid w:val="00582FD7"/>
    <w:rsid w:val="005832ED"/>
    <w:rsid w:val="00583524"/>
    <w:rsid w:val="005835A2"/>
    <w:rsid w:val="00583853"/>
    <w:rsid w:val="00584B40"/>
    <w:rsid w:val="00584BBD"/>
    <w:rsid w:val="005857A8"/>
    <w:rsid w:val="0058587B"/>
    <w:rsid w:val="00585B72"/>
    <w:rsid w:val="00586AF8"/>
    <w:rsid w:val="0058713B"/>
    <w:rsid w:val="00587657"/>
    <w:rsid w:val="005876D2"/>
    <w:rsid w:val="00587E3B"/>
    <w:rsid w:val="0059056C"/>
    <w:rsid w:val="0059130B"/>
    <w:rsid w:val="005926F8"/>
    <w:rsid w:val="00593F04"/>
    <w:rsid w:val="00594705"/>
    <w:rsid w:val="00596689"/>
    <w:rsid w:val="005972D9"/>
    <w:rsid w:val="005A0B60"/>
    <w:rsid w:val="005A0E57"/>
    <w:rsid w:val="005A0EC1"/>
    <w:rsid w:val="005A16FB"/>
    <w:rsid w:val="005A1A68"/>
    <w:rsid w:val="005A1D50"/>
    <w:rsid w:val="005A24D4"/>
    <w:rsid w:val="005A2985"/>
    <w:rsid w:val="005A2A5A"/>
    <w:rsid w:val="005A2C22"/>
    <w:rsid w:val="005A3076"/>
    <w:rsid w:val="005A39FC"/>
    <w:rsid w:val="005A3B66"/>
    <w:rsid w:val="005A42C5"/>
    <w:rsid w:val="005A42E3"/>
    <w:rsid w:val="005A460E"/>
    <w:rsid w:val="005A5F04"/>
    <w:rsid w:val="005A6465"/>
    <w:rsid w:val="005A6DC2"/>
    <w:rsid w:val="005A764E"/>
    <w:rsid w:val="005A7EA4"/>
    <w:rsid w:val="005B0870"/>
    <w:rsid w:val="005B0C42"/>
    <w:rsid w:val="005B1762"/>
    <w:rsid w:val="005B2164"/>
    <w:rsid w:val="005B247F"/>
    <w:rsid w:val="005B4B88"/>
    <w:rsid w:val="005B5605"/>
    <w:rsid w:val="005B5D60"/>
    <w:rsid w:val="005B5E31"/>
    <w:rsid w:val="005B628D"/>
    <w:rsid w:val="005B64AE"/>
    <w:rsid w:val="005B6E3D"/>
    <w:rsid w:val="005B7298"/>
    <w:rsid w:val="005C0F3C"/>
    <w:rsid w:val="005C1BFC"/>
    <w:rsid w:val="005C76FD"/>
    <w:rsid w:val="005C7B55"/>
    <w:rsid w:val="005C7D6C"/>
    <w:rsid w:val="005D0175"/>
    <w:rsid w:val="005D046A"/>
    <w:rsid w:val="005D0B9F"/>
    <w:rsid w:val="005D1CC4"/>
    <w:rsid w:val="005D2582"/>
    <w:rsid w:val="005D2D62"/>
    <w:rsid w:val="005D3411"/>
    <w:rsid w:val="005D3972"/>
    <w:rsid w:val="005D475E"/>
    <w:rsid w:val="005D5A78"/>
    <w:rsid w:val="005D5DB0"/>
    <w:rsid w:val="005D6394"/>
    <w:rsid w:val="005D7A00"/>
    <w:rsid w:val="005E092D"/>
    <w:rsid w:val="005E0B43"/>
    <w:rsid w:val="005E1533"/>
    <w:rsid w:val="005E1604"/>
    <w:rsid w:val="005E1C63"/>
    <w:rsid w:val="005E2DD3"/>
    <w:rsid w:val="005E4742"/>
    <w:rsid w:val="005E4955"/>
    <w:rsid w:val="005E6829"/>
    <w:rsid w:val="005F02AC"/>
    <w:rsid w:val="005F0AE3"/>
    <w:rsid w:val="005F10D4"/>
    <w:rsid w:val="005F1243"/>
    <w:rsid w:val="005F1F3B"/>
    <w:rsid w:val="005F26E8"/>
    <w:rsid w:val="005F275A"/>
    <w:rsid w:val="005F2E08"/>
    <w:rsid w:val="005F316E"/>
    <w:rsid w:val="005F7834"/>
    <w:rsid w:val="005F78DD"/>
    <w:rsid w:val="005F7A4D"/>
    <w:rsid w:val="00601B68"/>
    <w:rsid w:val="0060230E"/>
    <w:rsid w:val="006026BA"/>
    <w:rsid w:val="0060333A"/>
    <w:rsid w:val="0060359B"/>
    <w:rsid w:val="00603E65"/>
    <w:rsid w:val="00603F69"/>
    <w:rsid w:val="006040DA"/>
    <w:rsid w:val="0060474E"/>
    <w:rsid w:val="006047BD"/>
    <w:rsid w:val="00605109"/>
    <w:rsid w:val="00605D93"/>
    <w:rsid w:val="006068A4"/>
    <w:rsid w:val="00607675"/>
    <w:rsid w:val="00610F53"/>
    <w:rsid w:val="00611CA8"/>
    <w:rsid w:val="0061295D"/>
    <w:rsid w:val="00612E3F"/>
    <w:rsid w:val="00613208"/>
    <w:rsid w:val="00615B46"/>
    <w:rsid w:val="00616767"/>
    <w:rsid w:val="0061698B"/>
    <w:rsid w:val="00616F61"/>
    <w:rsid w:val="00620917"/>
    <w:rsid w:val="0062163D"/>
    <w:rsid w:val="00621BCB"/>
    <w:rsid w:val="006229E9"/>
    <w:rsid w:val="00622FF1"/>
    <w:rsid w:val="00623012"/>
    <w:rsid w:val="0062330E"/>
    <w:rsid w:val="00623A9E"/>
    <w:rsid w:val="00624A20"/>
    <w:rsid w:val="00624C9B"/>
    <w:rsid w:val="006251EB"/>
    <w:rsid w:val="0062541D"/>
    <w:rsid w:val="00625AA7"/>
    <w:rsid w:val="00626445"/>
    <w:rsid w:val="00630AEF"/>
    <w:rsid w:val="00630BB3"/>
    <w:rsid w:val="00632182"/>
    <w:rsid w:val="00632A8D"/>
    <w:rsid w:val="00632F6D"/>
    <w:rsid w:val="00633183"/>
    <w:rsid w:val="006335DF"/>
    <w:rsid w:val="00633A4A"/>
    <w:rsid w:val="00634717"/>
    <w:rsid w:val="0063670E"/>
    <w:rsid w:val="00637181"/>
    <w:rsid w:val="006373FD"/>
    <w:rsid w:val="00637AF8"/>
    <w:rsid w:val="00637C0E"/>
    <w:rsid w:val="006412BE"/>
    <w:rsid w:val="0064144D"/>
    <w:rsid w:val="00641609"/>
    <w:rsid w:val="0064160E"/>
    <w:rsid w:val="00641928"/>
    <w:rsid w:val="00642389"/>
    <w:rsid w:val="006424EA"/>
    <w:rsid w:val="006439ED"/>
    <w:rsid w:val="00644306"/>
    <w:rsid w:val="006449BF"/>
    <w:rsid w:val="00644EAB"/>
    <w:rsid w:val="006450E2"/>
    <w:rsid w:val="006453D8"/>
    <w:rsid w:val="006457A5"/>
    <w:rsid w:val="006462E6"/>
    <w:rsid w:val="00646E38"/>
    <w:rsid w:val="00647898"/>
    <w:rsid w:val="00650503"/>
    <w:rsid w:val="00651A1C"/>
    <w:rsid w:val="00651E73"/>
    <w:rsid w:val="006522EF"/>
    <w:rsid w:val="006522FD"/>
    <w:rsid w:val="00652800"/>
    <w:rsid w:val="00652E8A"/>
    <w:rsid w:val="00653AB0"/>
    <w:rsid w:val="00653C5D"/>
    <w:rsid w:val="00653D33"/>
    <w:rsid w:val="006544A7"/>
    <w:rsid w:val="006552BE"/>
    <w:rsid w:val="00661413"/>
    <w:rsid w:val="006618E3"/>
    <w:rsid w:val="00661D06"/>
    <w:rsid w:val="00661E6A"/>
    <w:rsid w:val="00661EB6"/>
    <w:rsid w:val="006638B4"/>
    <w:rsid w:val="0066400D"/>
    <w:rsid w:val="006641B3"/>
    <w:rsid w:val="006644C4"/>
    <w:rsid w:val="00665F1A"/>
    <w:rsid w:val="0066665B"/>
    <w:rsid w:val="00667862"/>
    <w:rsid w:val="006700CF"/>
    <w:rsid w:val="00670EE3"/>
    <w:rsid w:val="006719A5"/>
    <w:rsid w:val="00672049"/>
    <w:rsid w:val="0067251D"/>
    <w:rsid w:val="00672852"/>
    <w:rsid w:val="00672902"/>
    <w:rsid w:val="00673149"/>
    <w:rsid w:val="0067331F"/>
    <w:rsid w:val="006742E8"/>
    <w:rsid w:val="006742EA"/>
    <w:rsid w:val="006744F8"/>
    <w:rsid w:val="0067482E"/>
    <w:rsid w:val="00675260"/>
    <w:rsid w:val="006775F7"/>
    <w:rsid w:val="00677CF7"/>
    <w:rsid w:val="00677DDB"/>
    <w:rsid w:val="00677EF0"/>
    <w:rsid w:val="00680956"/>
    <w:rsid w:val="006814BF"/>
    <w:rsid w:val="00681DCF"/>
    <w:rsid w:val="00681F32"/>
    <w:rsid w:val="006826B1"/>
    <w:rsid w:val="00683AEC"/>
    <w:rsid w:val="00684672"/>
    <w:rsid w:val="0068481E"/>
    <w:rsid w:val="00685646"/>
    <w:rsid w:val="006856F4"/>
    <w:rsid w:val="00685FB4"/>
    <w:rsid w:val="0068666F"/>
    <w:rsid w:val="00686B72"/>
    <w:rsid w:val="0068780A"/>
    <w:rsid w:val="00687988"/>
    <w:rsid w:val="00690267"/>
    <w:rsid w:val="006906E7"/>
    <w:rsid w:val="00691CF5"/>
    <w:rsid w:val="006931D4"/>
    <w:rsid w:val="006947A3"/>
    <w:rsid w:val="00694E70"/>
    <w:rsid w:val="00694EFD"/>
    <w:rsid w:val="006954D4"/>
    <w:rsid w:val="00695615"/>
    <w:rsid w:val="0069598B"/>
    <w:rsid w:val="00695AF0"/>
    <w:rsid w:val="006966F0"/>
    <w:rsid w:val="00696E8C"/>
    <w:rsid w:val="0069757D"/>
    <w:rsid w:val="006977C8"/>
    <w:rsid w:val="00697E81"/>
    <w:rsid w:val="006A1A8E"/>
    <w:rsid w:val="006A1CF6"/>
    <w:rsid w:val="006A1DEA"/>
    <w:rsid w:val="006A2D9E"/>
    <w:rsid w:val="006A36DB"/>
    <w:rsid w:val="006A3EF2"/>
    <w:rsid w:val="006A44D0"/>
    <w:rsid w:val="006A48C1"/>
    <w:rsid w:val="006A510D"/>
    <w:rsid w:val="006A51A4"/>
    <w:rsid w:val="006B0291"/>
    <w:rsid w:val="006B0364"/>
    <w:rsid w:val="006B06B2"/>
    <w:rsid w:val="006B0814"/>
    <w:rsid w:val="006B1FFA"/>
    <w:rsid w:val="006B20FA"/>
    <w:rsid w:val="006B2475"/>
    <w:rsid w:val="006B2A30"/>
    <w:rsid w:val="006B3564"/>
    <w:rsid w:val="006B37E6"/>
    <w:rsid w:val="006B3B9A"/>
    <w:rsid w:val="006B3D8F"/>
    <w:rsid w:val="006B4066"/>
    <w:rsid w:val="006B42E3"/>
    <w:rsid w:val="006B44E9"/>
    <w:rsid w:val="006B73E5"/>
    <w:rsid w:val="006C00A3"/>
    <w:rsid w:val="006C0C50"/>
    <w:rsid w:val="006C10FC"/>
    <w:rsid w:val="006C4B47"/>
    <w:rsid w:val="006C4FEE"/>
    <w:rsid w:val="006C555F"/>
    <w:rsid w:val="006C615D"/>
    <w:rsid w:val="006C7AB5"/>
    <w:rsid w:val="006D062E"/>
    <w:rsid w:val="006D0817"/>
    <w:rsid w:val="006D0996"/>
    <w:rsid w:val="006D2405"/>
    <w:rsid w:val="006D2C03"/>
    <w:rsid w:val="006D32D3"/>
    <w:rsid w:val="006D3A0E"/>
    <w:rsid w:val="006D4020"/>
    <w:rsid w:val="006D46ED"/>
    <w:rsid w:val="006D4A39"/>
    <w:rsid w:val="006D53A4"/>
    <w:rsid w:val="006D6748"/>
    <w:rsid w:val="006E08A7"/>
    <w:rsid w:val="006E08C4"/>
    <w:rsid w:val="006E091B"/>
    <w:rsid w:val="006E1DBB"/>
    <w:rsid w:val="006E2552"/>
    <w:rsid w:val="006E3168"/>
    <w:rsid w:val="006E3FC5"/>
    <w:rsid w:val="006E42C8"/>
    <w:rsid w:val="006E47CC"/>
    <w:rsid w:val="006E4800"/>
    <w:rsid w:val="006E54EA"/>
    <w:rsid w:val="006E560F"/>
    <w:rsid w:val="006E5B90"/>
    <w:rsid w:val="006E60D3"/>
    <w:rsid w:val="006E6DC1"/>
    <w:rsid w:val="006E79B6"/>
    <w:rsid w:val="006E7B1E"/>
    <w:rsid w:val="006F054E"/>
    <w:rsid w:val="006F15D8"/>
    <w:rsid w:val="006F1B19"/>
    <w:rsid w:val="006F3613"/>
    <w:rsid w:val="006F3706"/>
    <w:rsid w:val="006F3772"/>
    <w:rsid w:val="006F3839"/>
    <w:rsid w:val="006F4503"/>
    <w:rsid w:val="006F4BFA"/>
    <w:rsid w:val="006F4C2F"/>
    <w:rsid w:val="006F4F61"/>
    <w:rsid w:val="006F635E"/>
    <w:rsid w:val="006F7F6E"/>
    <w:rsid w:val="00700048"/>
    <w:rsid w:val="00700346"/>
    <w:rsid w:val="007004EE"/>
    <w:rsid w:val="0070173E"/>
    <w:rsid w:val="0070190E"/>
    <w:rsid w:val="00701DAC"/>
    <w:rsid w:val="007024F9"/>
    <w:rsid w:val="00703206"/>
    <w:rsid w:val="007045E3"/>
    <w:rsid w:val="00704694"/>
    <w:rsid w:val="007051CE"/>
    <w:rsid w:val="007058CD"/>
    <w:rsid w:val="00705D75"/>
    <w:rsid w:val="00706293"/>
    <w:rsid w:val="0070723B"/>
    <w:rsid w:val="00710CF9"/>
    <w:rsid w:val="007124A7"/>
    <w:rsid w:val="00712DA7"/>
    <w:rsid w:val="007141BF"/>
    <w:rsid w:val="00714956"/>
    <w:rsid w:val="00715128"/>
    <w:rsid w:val="007154D4"/>
    <w:rsid w:val="00715809"/>
    <w:rsid w:val="00715F89"/>
    <w:rsid w:val="00716FB7"/>
    <w:rsid w:val="00717C66"/>
    <w:rsid w:val="0072144B"/>
    <w:rsid w:val="00722D6B"/>
    <w:rsid w:val="00723455"/>
    <w:rsid w:val="0072360C"/>
    <w:rsid w:val="0072383A"/>
    <w:rsid w:val="00723956"/>
    <w:rsid w:val="0072399E"/>
    <w:rsid w:val="00723C3E"/>
    <w:rsid w:val="00724203"/>
    <w:rsid w:val="007248BF"/>
    <w:rsid w:val="00725C3B"/>
    <w:rsid w:val="00725D14"/>
    <w:rsid w:val="007266FB"/>
    <w:rsid w:val="007302A7"/>
    <w:rsid w:val="0073212B"/>
    <w:rsid w:val="0073364D"/>
    <w:rsid w:val="00733D6A"/>
    <w:rsid w:val="00734065"/>
    <w:rsid w:val="00734894"/>
    <w:rsid w:val="00735327"/>
    <w:rsid w:val="00735451"/>
    <w:rsid w:val="0073637A"/>
    <w:rsid w:val="007364BF"/>
    <w:rsid w:val="00736F0A"/>
    <w:rsid w:val="00736F68"/>
    <w:rsid w:val="00740325"/>
    <w:rsid w:val="00740573"/>
    <w:rsid w:val="00740A52"/>
    <w:rsid w:val="00741479"/>
    <w:rsid w:val="007414DA"/>
    <w:rsid w:val="00741ACA"/>
    <w:rsid w:val="00741CB7"/>
    <w:rsid w:val="0074235F"/>
    <w:rsid w:val="007436F6"/>
    <w:rsid w:val="00743F53"/>
    <w:rsid w:val="0074407E"/>
    <w:rsid w:val="0074470F"/>
    <w:rsid w:val="007448D2"/>
    <w:rsid w:val="00744A73"/>
    <w:rsid w:val="00744DB8"/>
    <w:rsid w:val="00745C28"/>
    <w:rsid w:val="00745E2D"/>
    <w:rsid w:val="007460FF"/>
    <w:rsid w:val="007474D4"/>
    <w:rsid w:val="0075043D"/>
    <w:rsid w:val="00751479"/>
    <w:rsid w:val="0075322D"/>
    <w:rsid w:val="00753940"/>
    <w:rsid w:val="00753D56"/>
    <w:rsid w:val="00755548"/>
    <w:rsid w:val="007556CB"/>
    <w:rsid w:val="0075609A"/>
    <w:rsid w:val="007564AE"/>
    <w:rsid w:val="007569B7"/>
    <w:rsid w:val="00757591"/>
    <w:rsid w:val="00757633"/>
    <w:rsid w:val="00757A59"/>
    <w:rsid w:val="00757DD5"/>
    <w:rsid w:val="00760E3C"/>
    <w:rsid w:val="007617A7"/>
    <w:rsid w:val="00762125"/>
    <w:rsid w:val="007635C3"/>
    <w:rsid w:val="00765E06"/>
    <w:rsid w:val="00765F79"/>
    <w:rsid w:val="00766346"/>
    <w:rsid w:val="007668D1"/>
    <w:rsid w:val="00766A1D"/>
    <w:rsid w:val="00766BC2"/>
    <w:rsid w:val="00770223"/>
    <w:rsid w:val="007706FF"/>
    <w:rsid w:val="00770891"/>
    <w:rsid w:val="00770C61"/>
    <w:rsid w:val="00772BA3"/>
    <w:rsid w:val="007763BD"/>
    <w:rsid w:val="007763FE"/>
    <w:rsid w:val="00776998"/>
    <w:rsid w:val="00776AC3"/>
    <w:rsid w:val="00777558"/>
    <w:rsid w:val="007776A2"/>
    <w:rsid w:val="00777849"/>
    <w:rsid w:val="00780621"/>
    <w:rsid w:val="00780A99"/>
    <w:rsid w:val="00780F11"/>
    <w:rsid w:val="00781C4F"/>
    <w:rsid w:val="00782487"/>
    <w:rsid w:val="00782A2E"/>
    <w:rsid w:val="00782B11"/>
    <w:rsid w:val="007836C0"/>
    <w:rsid w:val="00783D18"/>
    <w:rsid w:val="00783F8F"/>
    <w:rsid w:val="007847C3"/>
    <w:rsid w:val="00785BE0"/>
    <w:rsid w:val="0078667E"/>
    <w:rsid w:val="00787E38"/>
    <w:rsid w:val="00790190"/>
    <w:rsid w:val="00790ABF"/>
    <w:rsid w:val="00790BB3"/>
    <w:rsid w:val="007919C8"/>
    <w:rsid w:val="007919DC"/>
    <w:rsid w:val="00791AF3"/>
    <w:rsid w:val="00791B72"/>
    <w:rsid w:val="00791C7F"/>
    <w:rsid w:val="00791C9D"/>
    <w:rsid w:val="00796888"/>
    <w:rsid w:val="00797EF3"/>
    <w:rsid w:val="007A1326"/>
    <w:rsid w:val="007A1AA1"/>
    <w:rsid w:val="007A2B7B"/>
    <w:rsid w:val="007A3356"/>
    <w:rsid w:val="007A36F3"/>
    <w:rsid w:val="007A4CEF"/>
    <w:rsid w:val="007A4EE7"/>
    <w:rsid w:val="007A55A8"/>
    <w:rsid w:val="007A5889"/>
    <w:rsid w:val="007A5CC8"/>
    <w:rsid w:val="007B24C4"/>
    <w:rsid w:val="007B3C5B"/>
    <w:rsid w:val="007B46F9"/>
    <w:rsid w:val="007B4CC0"/>
    <w:rsid w:val="007B50BA"/>
    <w:rsid w:val="007B50E4"/>
    <w:rsid w:val="007B5236"/>
    <w:rsid w:val="007B538D"/>
    <w:rsid w:val="007B60EE"/>
    <w:rsid w:val="007B6B2F"/>
    <w:rsid w:val="007B7D0E"/>
    <w:rsid w:val="007C0010"/>
    <w:rsid w:val="007C057B"/>
    <w:rsid w:val="007C0D7C"/>
    <w:rsid w:val="007C1661"/>
    <w:rsid w:val="007C1A9E"/>
    <w:rsid w:val="007C3B16"/>
    <w:rsid w:val="007C666F"/>
    <w:rsid w:val="007C6E38"/>
    <w:rsid w:val="007D0C63"/>
    <w:rsid w:val="007D212E"/>
    <w:rsid w:val="007D2F5F"/>
    <w:rsid w:val="007D42A5"/>
    <w:rsid w:val="007D458F"/>
    <w:rsid w:val="007D5290"/>
    <w:rsid w:val="007D5655"/>
    <w:rsid w:val="007D581D"/>
    <w:rsid w:val="007D5A52"/>
    <w:rsid w:val="007D6FD0"/>
    <w:rsid w:val="007D73C0"/>
    <w:rsid w:val="007D7CF5"/>
    <w:rsid w:val="007D7E58"/>
    <w:rsid w:val="007E2C2C"/>
    <w:rsid w:val="007E3D68"/>
    <w:rsid w:val="007E41AD"/>
    <w:rsid w:val="007E497E"/>
    <w:rsid w:val="007E51F4"/>
    <w:rsid w:val="007E5256"/>
    <w:rsid w:val="007E5E9E"/>
    <w:rsid w:val="007E7486"/>
    <w:rsid w:val="007E7851"/>
    <w:rsid w:val="007F0D96"/>
    <w:rsid w:val="007F130A"/>
    <w:rsid w:val="007F1493"/>
    <w:rsid w:val="007F15BC"/>
    <w:rsid w:val="007F1689"/>
    <w:rsid w:val="007F1C4C"/>
    <w:rsid w:val="007F26C8"/>
    <w:rsid w:val="007F3217"/>
    <w:rsid w:val="007F330F"/>
    <w:rsid w:val="007F3524"/>
    <w:rsid w:val="007F576D"/>
    <w:rsid w:val="007F60DB"/>
    <w:rsid w:val="007F637A"/>
    <w:rsid w:val="007F66A6"/>
    <w:rsid w:val="007F68BA"/>
    <w:rsid w:val="007F76BF"/>
    <w:rsid w:val="008003CD"/>
    <w:rsid w:val="00800512"/>
    <w:rsid w:val="00800AA1"/>
    <w:rsid w:val="00801331"/>
    <w:rsid w:val="00801687"/>
    <w:rsid w:val="008019EE"/>
    <w:rsid w:val="00802022"/>
    <w:rsid w:val="0080207C"/>
    <w:rsid w:val="008028A3"/>
    <w:rsid w:val="00803469"/>
    <w:rsid w:val="008037E2"/>
    <w:rsid w:val="008040BD"/>
    <w:rsid w:val="008059C1"/>
    <w:rsid w:val="00805A8C"/>
    <w:rsid w:val="00805F91"/>
    <w:rsid w:val="0080662F"/>
    <w:rsid w:val="00806C91"/>
    <w:rsid w:val="0081065F"/>
    <w:rsid w:val="0081071A"/>
    <w:rsid w:val="00810E72"/>
    <w:rsid w:val="0081179B"/>
    <w:rsid w:val="00812DCB"/>
    <w:rsid w:val="00813FA5"/>
    <w:rsid w:val="00814653"/>
    <w:rsid w:val="0081523F"/>
    <w:rsid w:val="00815AC8"/>
    <w:rsid w:val="00816151"/>
    <w:rsid w:val="008161E5"/>
    <w:rsid w:val="00817268"/>
    <w:rsid w:val="008203B7"/>
    <w:rsid w:val="00820BB7"/>
    <w:rsid w:val="008212BE"/>
    <w:rsid w:val="008215FB"/>
    <w:rsid w:val="008218CF"/>
    <w:rsid w:val="008242A9"/>
    <w:rsid w:val="008248E7"/>
    <w:rsid w:val="00824CA9"/>
    <w:rsid w:val="00824F02"/>
    <w:rsid w:val="0082520F"/>
    <w:rsid w:val="00825595"/>
    <w:rsid w:val="00826BD1"/>
    <w:rsid w:val="00826C4F"/>
    <w:rsid w:val="0083014A"/>
    <w:rsid w:val="00830A48"/>
    <w:rsid w:val="00830E51"/>
    <w:rsid w:val="00831517"/>
    <w:rsid w:val="00831C89"/>
    <w:rsid w:val="008329AD"/>
    <w:rsid w:val="00832DA5"/>
    <w:rsid w:val="00832F4B"/>
    <w:rsid w:val="00833A2E"/>
    <w:rsid w:val="00833EDF"/>
    <w:rsid w:val="00834038"/>
    <w:rsid w:val="008353EE"/>
    <w:rsid w:val="008377AF"/>
    <w:rsid w:val="008404C4"/>
    <w:rsid w:val="0084056D"/>
    <w:rsid w:val="008406BD"/>
    <w:rsid w:val="00840787"/>
    <w:rsid w:val="00841080"/>
    <w:rsid w:val="008412F7"/>
    <w:rsid w:val="008414BB"/>
    <w:rsid w:val="00841B54"/>
    <w:rsid w:val="0084341F"/>
    <w:rsid w:val="008434A7"/>
    <w:rsid w:val="00843AFF"/>
    <w:rsid w:val="00843ED1"/>
    <w:rsid w:val="0084413D"/>
    <w:rsid w:val="008455DA"/>
    <w:rsid w:val="0084631E"/>
    <w:rsid w:val="008467D0"/>
    <w:rsid w:val="00846C97"/>
    <w:rsid w:val="008470D0"/>
    <w:rsid w:val="008505DC"/>
    <w:rsid w:val="008509F0"/>
    <w:rsid w:val="00851169"/>
    <w:rsid w:val="00851875"/>
    <w:rsid w:val="0085193A"/>
    <w:rsid w:val="00852190"/>
    <w:rsid w:val="00852357"/>
    <w:rsid w:val="00852B7B"/>
    <w:rsid w:val="0085448C"/>
    <w:rsid w:val="00855048"/>
    <w:rsid w:val="008550C9"/>
    <w:rsid w:val="008563D3"/>
    <w:rsid w:val="00856E64"/>
    <w:rsid w:val="0086044D"/>
    <w:rsid w:val="0086059C"/>
    <w:rsid w:val="00860A52"/>
    <w:rsid w:val="00861089"/>
    <w:rsid w:val="00862960"/>
    <w:rsid w:val="00862BFC"/>
    <w:rsid w:val="00862E67"/>
    <w:rsid w:val="00863532"/>
    <w:rsid w:val="00863C07"/>
    <w:rsid w:val="008641E8"/>
    <w:rsid w:val="00864336"/>
    <w:rsid w:val="00865EC3"/>
    <w:rsid w:val="0086629C"/>
    <w:rsid w:val="00866415"/>
    <w:rsid w:val="0086672A"/>
    <w:rsid w:val="00867469"/>
    <w:rsid w:val="00867909"/>
    <w:rsid w:val="00870838"/>
    <w:rsid w:val="00870A3D"/>
    <w:rsid w:val="008718BD"/>
    <w:rsid w:val="00873138"/>
    <w:rsid w:val="008736AC"/>
    <w:rsid w:val="00873771"/>
    <w:rsid w:val="00874C1F"/>
    <w:rsid w:val="00875188"/>
    <w:rsid w:val="008773F6"/>
    <w:rsid w:val="00880A08"/>
    <w:rsid w:val="008813A0"/>
    <w:rsid w:val="00881B53"/>
    <w:rsid w:val="00882E98"/>
    <w:rsid w:val="00883242"/>
    <w:rsid w:val="008837A0"/>
    <w:rsid w:val="00883A53"/>
    <w:rsid w:val="0088526C"/>
    <w:rsid w:val="00885C59"/>
    <w:rsid w:val="00885F34"/>
    <w:rsid w:val="00886414"/>
    <w:rsid w:val="00890C47"/>
    <w:rsid w:val="0089256F"/>
    <w:rsid w:val="00892B85"/>
    <w:rsid w:val="0089329C"/>
    <w:rsid w:val="00893CDB"/>
    <w:rsid w:val="00893D12"/>
    <w:rsid w:val="0089468F"/>
    <w:rsid w:val="00895105"/>
    <w:rsid w:val="00895316"/>
    <w:rsid w:val="00895861"/>
    <w:rsid w:val="00896421"/>
    <w:rsid w:val="00897B91"/>
    <w:rsid w:val="008A00A0"/>
    <w:rsid w:val="008A0836"/>
    <w:rsid w:val="008A08A9"/>
    <w:rsid w:val="008A1693"/>
    <w:rsid w:val="008A2068"/>
    <w:rsid w:val="008A21F0"/>
    <w:rsid w:val="008A4138"/>
    <w:rsid w:val="008A5302"/>
    <w:rsid w:val="008A5DE5"/>
    <w:rsid w:val="008A5E34"/>
    <w:rsid w:val="008B178F"/>
    <w:rsid w:val="008B17E8"/>
    <w:rsid w:val="008B1FDB"/>
    <w:rsid w:val="008B2A5B"/>
    <w:rsid w:val="008B367A"/>
    <w:rsid w:val="008B3EC5"/>
    <w:rsid w:val="008B430F"/>
    <w:rsid w:val="008B4323"/>
    <w:rsid w:val="008B44C9"/>
    <w:rsid w:val="008B4DA3"/>
    <w:rsid w:val="008B4FF4"/>
    <w:rsid w:val="008B62A0"/>
    <w:rsid w:val="008B6729"/>
    <w:rsid w:val="008B71D5"/>
    <w:rsid w:val="008B7F83"/>
    <w:rsid w:val="008B7FD8"/>
    <w:rsid w:val="008C085A"/>
    <w:rsid w:val="008C1357"/>
    <w:rsid w:val="008C1A20"/>
    <w:rsid w:val="008C2FB5"/>
    <w:rsid w:val="008C302C"/>
    <w:rsid w:val="008C45DA"/>
    <w:rsid w:val="008C4CAB"/>
    <w:rsid w:val="008C4F38"/>
    <w:rsid w:val="008C51F9"/>
    <w:rsid w:val="008C55E5"/>
    <w:rsid w:val="008C6461"/>
    <w:rsid w:val="008C6A74"/>
    <w:rsid w:val="008C6BA4"/>
    <w:rsid w:val="008C6F82"/>
    <w:rsid w:val="008C7CBC"/>
    <w:rsid w:val="008D0067"/>
    <w:rsid w:val="008D09FD"/>
    <w:rsid w:val="008D125E"/>
    <w:rsid w:val="008D3DE8"/>
    <w:rsid w:val="008D40BE"/>
    <w:rsid w:val="008D4435"/>
    <w:rsid w:val="008D5308"/>
    <w:rsid w:val="008D55BF"/>
    <w:rsid w:val="008D61E0"/>
    <w:rsid w:val="008D6722"/>
    <w:rsid w:val="008D6E1D"/>
    <w:rsid w:val="008D7852"/>
    <w:rsid w:val="008D7AB2"/>
    <w:rsid w:val="008D7F00"/>
    <w:rsid w:val="008E0259"/>
    <w:rsid w:val="008E0955"/>
    <w:rsid w:val="008E131D"/>
    <w:rsid w:val="008E1D13"/>
    <w:rsid w:val="008E1DBD"/>
    <w:rsid w:val="008E3D0F"/>
    <w:rsid w:val="008E43E0"/>
    <w:rsid w:val="008E4A0E"/>
    <w:rsid w:val="008E4E59"/>
    <w:rsid w:val="008E5295"/>
    <w:rsid w:val="008E55E9"/>
    <w:rsid w:val="008E6AAB"/>
    <w:rsid w:val="008E7829"/>
    <w:rsid w:val="008F0115"/>
    <w:rsid w:val="008F0383"/>
    <w:rsid w:val="008F17BC"/>
    <w:rsid w:val="008F1B1F"/>
    <w:rsid w:val="008F1F6A"/>
    <w:rsid w:val="008F2193"/>
    <w:rsid w:val="008F2591"/>
    <w:rsid w:val="008F289F"/>
    <w:rsid w:val="008F28E7"/>
    <w:rsid w:val="008F3CD8"/>
    <w:rsid w:val="008F3EDF"/>
    <w:rsid w:val="008F4787"/>
    <w:rsid w:val="008F5484"/>
    <w:rsid w:val="008F56DB"/>
    <w:rsid w:val="008F614C"/>
    <w:rsid w:val="008F7C86"/>
    <w:rsid w:val="0090053B"/>
    <w:rsid w:val="00900E59"/>
    <w:rsid w:val="00900FCF"/>
    <w:rsid w:val="00901298"/>
    <w:rsid w:val="009019BB"/>
    <w:rsid w:val="00902919"/>
    <w:rsid w:val="0090315B"/>
    <w:rsid w:val="009033B0"/>
    <w:rsid w:val="00903605"/>
    <w:rsid w:val="0090408F"/>
    <w:rsid w:val="00904350"/>
    <w:rsid w:val="00904D31"/>
    <w:rsid w:val="00905926"/>
    <w:rsid w:val="0090604A"/>
    <w:rsid w:val="00906FEC"/>
    <w:rsid w:val="00907038"/>
    <w:rsid w:val="009076A4"/>
    <w:rsid w:val="009078AB"/>
    <w:rsid w:val="0091055E"/>
    <w:rsid w:val="00912C5D"/>
    <w:rsid w:val="00912EC7"/>
    <w:rsid w:val="00913D40"/>
    <w:rsid w:val="00913E4F"/>
    <w:rsid w:val="00913F89"/>
    <w:rsid w:val="00915222"/>
    <w:rsid w:val="009153A2"/>
    <w:rsid w:val="0091571A"/>
    <w:rsid w:val="00915AC4"/>
    <w:rsid w:val="00916A01"/>
    <w:rsid w:val="009170F1"/>
    <w:rsid w:val="0091743D"/>
    <w:rsid w:val="00920404"/>
    <w:rsid w:val="00920A1E"/>
    <w:rsid w:val="00920A76"/>
    <w:rsid w:val="00920C71"/>
    <w:rsid w:val="009210DC"/>
    <w:rsid w:val="009221AD"/>
    <w:rsid w:val="009227DD"/>
    <w:rsid w:val="00923015"/>
    <w:rsid w:val="009234D0"/>
    <w:rsid w:val="00925013"/>
    <w:rsid w:val="00925024"/>
    <w:rsid w:val="00925655"/>
    <w:rsid w:val="00925733"/>
    <w:rsid w:val="009257A8"/>
    <w:rsid w:val="00925D4C"/>
    <w:rsid w:val="009261C8"/>
    <w:rsid w:val="00926D03"/>
    <w:rsid w:val="00926F76"/>
    <w:rsid w:val="0092703B"/>
    <w:rsid w:val="00927834"/>
    <w:rsid w:val="00927DB3"/>
    <w:rsid w:val="00927E08"/>
    <w:rsid w:val="00930D17"/>
    <w:rsid w:val="00930ED6"/>
    <w:rsid w:val="009310DD"/>
    <w:rsid w:val="00931206"/>
    <w:rsid w:val="00932077"/>
    <w:rsid w:val="009322E1"/>
    <w:rsid w:val="009327A5"/>
    <w:rsid w:val="009327E9"/>
    <w:rsid w:val="00932A03"/>
    <w:rsid w:val="0093313E"/>
    <w:rsid w:val="009331F9"/>
    <w:rsid w:val="00934012"/>
    <w:rsid w:val="0093530F"/>
    <w:rsid w:val="0093592F"/>
    <w:rsid w:val="00935E65"/>
    <w:rsid w:val="009363F0"/>
    <w:rsid w:val="0093688D"/>
    <w:rsid w:val="00937044"/>
    <w:rsid w:val="0093784F"/>
    <w:rsid w:val="00937E31"/>
    <w:rsid w:val="00940C12"/>
    <w:rsid w:val="0094165A"/>
    <w:rsid w:val="009417D2"/>
    <w:rsid w:val="00942056"/>
    <w:rsid w:val="009429D1"/>
    <w:rsid w:val="00942BBB"/>
    <w:rsid w:val="00942E67"/>
    <w:rsid w:val="00943299"/>
    <w:rsid w:val="009438A7"/>
    <w:rsid w:val="009449E4"/>
    <w:rsid w:val="009458AF"/>
    <w:rsid w:val="0094595A"/>
    <w:rsid w:val="00946555"/>
    <w:rsid w:val="0094700A"/>
    <w:rsid w:val="0094731A"/>
    <w:rsid w:val="00950C98"/>
    <w:rsid w:val="009519B5"/>
    <w:rsid w:val="00951FA5"/>
    <w:rsid w:val="009520A1"/>
    <w:rsid w:val="00952121"/>
    <w:rsid w:val="009522E2"/>
    <w:rsid w:val="0095259D"/>
    <w:rsid w:val="009528C1"/>
    <w:rsid w:val="00952D32"/>
    <w:rsid w:val="009532C7"/>
    <w:rsid w:val="00953891"/>
    <w:rsid w:val="00953E82"/>
    <w:rsid w:val="00954731"/>
    <w:rsid w:val="009553CA"/>
    <w:rsid w:val="00955B76"/>
    <w:rsid w:val="00955CC5"/>
    <w:rsid w:val="00955D6C"/>
    <w:rsid w:val="009562A8"/>
    <w:rsid w:val="00957107"/>
    <w:rsid w:val="00957516"/>
    <w:rsid w:val="00960547"/>
    <w:rsid w:val="00960CCA"/>
    <w:rsid w:val="00960E03"/>
    <w:rsid w:val="009624AB"/>
    <w:rsid w:val="009634F6"/>
    <w:rsid w:val="00963579"/>
    <w:rsid w:val="00963FEC"/>
    <w:rsid w:val="0096422F"/>
    <w:rsid w:val="00964AE3"/>
    <w:rsid w:val="009656ED"/>
    <w:rsid w:val="00965F05"/>
    <w:rsid w:val="0096720F"/>
    <w:rsid w:val="00967D11"/>
    <w:rsid w:val="0097036E"/>
    <w:rsid w:val="00970968"/>
    <w:rsid w:val="009718BF"/>
    <w:rsid w:val="009736A6"/>
    <w:rsid w:val="00973DB2"/>
    <w:rsid w:val="00973EF2"/>
    <w:rsid w:val="009754F3"/>
    <w:rsid w:val="009771A9"/>
    <w:rsid w:val="00977F3A"/>
    <w:rsid w:val="00981475"/>
    <w:rsid w:val="00981611"/>
    <w:rsid w:val="00981668"/>
    <w:rsid w:val="00981BE8"/>
    <w:rsid w:val="00982727"/>
    <w:rsid w:val="00982A77"/>
    <w:rsid w:val="00984331"/>
    <w:rsid w:val="00984C07"/>
    <w:rsid w:val="00985F69"/>
    <w:rsid w:val="00986E99"/>
    <w:rsid w:val="00987813"/>
    <w:rsid w:val="00987815"/>
    <w:rsid w:val="00990C18"/>
    <w:rsid w:val="00990C46"/>
    <w:rsid w:val="00990CEF"/>
    <w:rsid w:val="00991DEF"/>
    <w:rsid w:val="00992659"/>
    <w:rsid w:val="0099359F"/>
    <w:rsid w:val="00993B98"/>
    <w:rsid w:val="00993F37"/>
    <w:rsid w:val="00993F3E"/>
    <w:rsid w:val="009944F9"/>
    <w:rsid w:val="0099494F"/>
    <w:rsid w:val="00994C71"/>
    <w:rsid w:val="009952D9"/>
    <w:rsid w:val="00995954"/>
    <w:rsid w:val="00995E81"/>
    <w:rsid w:val="00996470"/>
    <w:rsid w:val="00996603"/>
    <w:rsid w:val="009974B3"/>
    <w:rsid w:val="00997F5D"/>
    <w:rsid w:val="009A0220"/>
    <w:rsid w:val="009A09AC"/>
    <w:rsid w:val="009A123E"/>
    <w:rsid w:val="009A1926"/>
    <w:rsid w:val="009A1BBC"/>
    <w:rsid w:val="009A2864"/>
    <w:rsid w:val="009A313E"/>
    <w:rsid w:val="009A3EAC"/>
    <w:rsid w:val="009A40D9"/>
    <w:rsid w:val="009A47EB"/>
    <w:rsid w:val="009A49F9"/>
    <w:rsid w:val="009A60C2"/>
    <w:rsid w:val="009A6F4C"/>
    <w:rsid w:val="009B08F7"/>
    <w:rsid w:val="009B165F"/>
    <w:rsid w:val="009B292D"/>
    <w:rsid w:val="009B2B1D"/>
    <w:rsid w:val="009B2E67"/>
    <w:rsid w:val="009B3602"/>
    <w:rsid w:val="009B3821"/>
    <w:rsid w:val="009B417F"/>
    <w:rsid w:val="009B4483"/>
    <w:rsid w:val="009B56E6"/>
    <w:rsid w:val="009B5879"/>
    <w:rsid w:val="009B5A96"/>
    <w:rsid w:val="009B6030"/>
    <w:rsid w:val="009C04E9"/>
    <w:rsid w:val="009C0698"/>
    <w:rsid w:val="009C098A"/>
    <w:rsid w:val="009C0DA0"/>
    <w:rsid w:val="009C13AB"/>
    <w:rsid w:val="009C1597"/>
    <w:rsid w:val="009C1693"/>
    <w:rsid w:val="009C1AD9"/>
    <w:rsid w:val="009C1FCA"/>
    <w:rsid w:val="009C3001"/>
    <w:rsid w:val="009C44C9"/>
    <w:rsid w:val="009C4729"/>
    <w:rsid w:val="009C575A"/>
    <w:rsid w:val="009C5DC7"/>
    <w:rsid w:val="009C5F99"/>
    <w:rsid w:val="009C65D7"/>
    <w:rsid w:val="009C6822"/>
    <w:rsid w:val="009C69B7"/>
    <w:rsid w:val="009C6E30"/>
    <w:rsid w:val="009C6E97"/>
    <w:rsid w:val="009C72FE"/>
    <w:rsid w:val="009C7379"/>
    <w:rsid w:val="009D081A"/>
    <w:rsid w:val="009D0C17"/>
    <w:rsid w:val="009D1C50"/>
    <w:rsid w:val="009D1EBE"/>
    <w:rsid w:val="009D2409"/>
    <w:rsid w:val="009D2983"/>
    <w:rsid w:val="009D29B2"/>
    <w:rsid w:val="009D2C2D"/>
    <w:rsid w:val="009D36ED"/>
    <w:rsid w:val="009D3FAF"/>
    <w:rsid w:val="009D4C35"/>
    <w:rsid w:val="009D4F4A"/>
    <w:rsid w:val="009D572A"/>
    <w:rsid w:val="009D57B4"/>
    <w:rsid w:val="009D6187"/>
    <w:rsid w:val="009D67D9"/>
    <w:rsid w:val="009D7742"/>
    <w:rsid w:val="009D7D50"/>
    <w:rsid w:val="009E036D"/>
    <w:rsid w:val="009E037B"/>
    <w:rsid w:val="009E05EC"/>
    <w:rsid w:val="009E0CF8"/>
    <w:rsid w:val="009E16BB"/>
    <w:rsid w:val="009E1ABD"/>
    <w:rsid w:val="009E2153"/>
    <w:rsid w:val="009E2882"/>
    <w:rsid w:val="009E3679"/>
    <w:rsid w:val="009E4D22"/>
    <w:rsid w:val="009E4DC5"/>
    <w:rsid w:val="009E56EB"/>
    <w:rsid w:val="009E6688"/>
    <w:rsid w:val="009E6AB6"/>
    <w:rsid w:val="009E6B21"/>
    <w:rsid w:val="009E7F27"/>
    <w:rsid w:val="009F168C"/>
    <w:rsid w:val="009F1A7D"/>
    <w:rsid w:val="009F21C5"/>
    <w:rsid w:val="009F25A7"/>
    <w:rsid w:val="009F2D7B"/>
    <w:rsid w:val="009F2EF1"/>
    <w:rsid w:val="009F3431"/>
    <w:rsid w:val="009F3838"/>
    <w:rsid w:val="009F3ECD"/>
    <w:rsid w:val="009F4B19"/>
    <w:rsid w:val="009F5F05"/>
    <w:rsid w:val="009F6476"/>
    <w:rsid w:val="009F69C9"/>
    <w:rsid w:val="009F72BB"/>
    <w:rsid w:val="009F7315"/>
    <w:rsid w:val="009F73D1"/>
    <w:rsid w:val="009F77C6"/>
    <w:rsid w:val="00A00D40"/>
    <w:rsid w:val="00A01215"/>
    <w:rsid w:val="00A014B5"/>
    <w:rsid w:val="00A01FE7"/>
    <w:rsid w:val="00A03716"/>
    <w:rsid w:val="00A04A93"/>
    <w:rsid w:val="00A04DCE"/>
    <w:rsid w:val="00A052D3"/>
    <w:rsid w:val="00A070D4"/>
    <w:rsid w:val="00A07569"/>
    <w:rsid w:val="00A07749"/>
    <w:rsid w:val="00A078FB"/>
    <w:rsid w:val="00A10561"/>
    <w:rsid w:val="00A10727"/>
    <w:rsid w:val="00A10CE1"/>
    <w:rsid w:val="00A10CED"/>
    <w:rsid w:val="00A11A30"/>
    <w:rsid w:val="00A128C6"/>
    <w:rsid w:val="00A143CE"/>
    <w:rsid w:val="00A16B4B"/>
    <w:rsid w:val="00A16D9B"/>
    <w:rsid w:val="00A17F4D"/>
    <w:rsid w:val="00A20C04"/>
    <w:rsid w:val="00A20C8F"/>
    <w:rsid w:val="00A21242"/>
    <w:rsid w:val="00A21A49"/>
    <w:rsid w:val="00A23065"/>
    <w:rsid w:val="00A231E9"/>
    <w:rsid w:val="00A23647"/>
    <w:rsid w:val="00A244B9"/>
    <w:rsid w:val="00A245FE"/>
    <w:rsid w:val="00A25182"/>
    <w:rsid w:val="00A257BB"/>
    <w:rsid w:val="00A25CF3"/>
    <w:rsid w:val="00A2799F"/>
    <w:rsid w:val="00A27BE5"/>
    <w:rsid w:val="00A30056"/>
    <w:rsid w:val="00A30199"/>
    <w:rsid w:val="00A307AE"/>
    <w:rsid w:val="00A31018"/>
    <w:rsid w:val="00A31B79"/>
    <w:rsid w:val="00A3219A"/>
    <w:rsid w:val="00A350CB"/>
    <w:rsid w:val="00A3511D"/>
    <w:rsid w:val="00A35D71"/>
    <w:rsid w:val="00A35E8B"/>
    <w:rsid w:val="00A361C6"/>
    <w:rsid w:val="00A3652C"/>
    <w:rsid w:val="00A3669F"/>
    <w:rsid w:val="00A37D04"/>
    <w:rsid w:val="00A40E2F"/>
    <w:rsid w:val="00A41A01"/>
    <w:rsid w:val="00A429A9"/>
    <w:rsid w:val="00A43842"/>
    <w:rsid w:val="00A43CFF"/>
    <w:rsid w:val="00A46F2F"/>
    <w:rsid w:val="00A47719"/>
    <w:rsid w:val="00A478DF"/>
    <w:rsid w:val="00A47EAB"/>
    <w:rsid w:val="00A50510"/>
    <w:rsid w:val="00A5068D"/>
    <w:rsid w:val="00A509B4"/>
    <w:rsid w:val="00A51D10"/>
    <w:rsid w:val="00A5427A"/>
    <w:rsid w:val="00A54C7B"/>
    <w:rsid w:val="00A54CFD"/>
    <w:rsid w:val="00A55F98"/>
    <w:rsid w:val="00A5639F"/>
    <w:rsid w:val="00A5675E"/>
    <w:rsid w:val="00A57040"/>
    <w:rsid w:val="00A57D46"/>
    <w:rsid w:val="00A60064"/>
    <w:rsid w:val="00A6044F"/>
    <w:rsid w:val="00A60D26"/>
    <w:rsid w:val="00A622CF"/>
    <w:rsid w:val="00A63AA0"/>
    <w:rsid w:val="00A64F90"/>
    <w:rsid w:val="00A6510C"/>
    <w:rsid w:val="00A65A2B"/>
    <w:rsid w:val="00A65B1A"/>
    <w:rsid w:val="00A674D6"/>
    <w:rsid w:val="00A70170"/>
    <w:rsid w:val="00A701C2"/>
    <w:rsid w:val="00A718F3"/>
    <w:rsid w:val="00A7233A"/>
    <w:rsid w:val="00A72659"/>
    <w:rsid w:val="00A726C7"/>
    <w:rsid w:val="00A72BD1"/>
    <w:rsid w:val="00A7409C"/>
    <w:rsid w:val="00A752B5"/>
    <w:rsid w:val="00A774B4"/>
    <w:rsid w:val="00A77927"/>
    <w:rsid w:val="00A80567"/>
    <w:rsid w:val="00A80AF3"/>
    <w:rsid w:val="00A80C98"/>
    <w:rsid w:val="00A81734"/>
    <w:rsid w:val="00A81791"/>
    <w:rsid w:val="00A8195D"/>
    <w:rsid w:val="00A81B75"/>
    <w:rsid w:val="00A81DC9"/>
    <w:rsid w:val="00A82923"/>
    <w:rsid w:val="00A83203"/>
    <w:rsid w:val="00A8356E"/>
    <w:rsid w:val="00A8372C"/>
    <w:rsid w:val="00A85131"/>
    <w:rsid w:val="00A855FA"/>
    <w:rsid w:val="00A905C6"/>
    <w:rsid w:val="00A90A0B"/>
    <w:rsid w:val="00A90D94"/>
    <w:rsid w:val="00A912FE"/>
    <w:rsid w:val="00A91418"/>
    <w:rsid w:val="00A91A18"/>
    <w:rsid w:val="00A91B40"/>
    <w:rsid w:val="00A9244B"/>
    <w:rsid w:val="00A932DF"/>
    <w:rsid w:val="00A9472E"/>
    <w:rsid w:val="00A947CF"/>
    <w:rsid w:val="00A95F5B"/>
    <w:rsid w:val="00A96D9C"/>
    <w:rsid w:val="00A97222"/>
    <w:rsid w:val="00A9772A"/>
    <w:rsid w:val="00AA0C86"/>
    <w:rsid w:val="00AA1267"/>
    <w:rsid w:val="00AA174E"/>
    <w:rsid w:val="00AA18E2"/>
    <w:rsid w:val="00AA22B0"/>
    <w:rsid w:val="00AA2B19"/>
    <w:rsid w:val="00AA3B89"/>
    <w:rsid w:val="00AA4288"/>
    <w:rsid w:val="00AA5AE4"/>
    <w:rsid w:val="00AA5E50"/>
    <w:rsid w:val="00AA5EBA"/>
    <w:rsid w:val="00AA642B"/>
    <w:rsid w:val="00AA6D12"/>
    <w:rsid w:val="00AA758F"/>
    <w:rsid w:val="00AA7C58"/>
    <w:rsid w:val="00AB0677"/>
    <w:rsid w:val="00AB0B02"/>
    <w:rsid w:val="00AB14F3"/>
    <w:rsid w:val="00AB1983"/>
    <w:rsid w:val="00AB23C3"/>
    <w:rsid w:val="00AB24DB"/>
    <w:rsid w:val="00AB27AB"/>
    <w:rsid w:val="00AB30FC"/>
    <w:rsid w:val="00AB35D0"/>
    <w:rsid w:val="00AB3602"/>
    <w:rsid w:val="00AB524F"/>
    <w:rsid w:val="00AB6B59"/>
    <w:rsid w:val="00AB77E7"/>
    <w:rsid w:val="00AC1B9C"/>
    <w:rsid w:val="00AC1DCF"/>
    <w:rsid w:val="00AC23B1"/>
    <w:rsid w:val="00AC260E"/>
    <w:rsid w:val="00AC2783"/>
    <w:rsid w:val="00AC2AF9"/>
    <w:rsid w:val="00AC2F71"/>
    <w:rsid w:val="00AC4745"/>
    <w:rsid w:val="00AC47A6"/>
    <w:rsid w:val="00AC60C5"/>
    <w:rsid w:val="00AC67E9"/>
    <w:rsid w:val="00AC6DEF"/>
    <w:rsid w:val="00AC78ED"/>
    <w:rsid w:val="00AD027B"/>
    <w:rsid w:val="00AD02D3"/>
    <w:rsid w:val="00AD3675"/>
    <w:rsid w:val="00AD3730"/>
    <w:rsid w:val="00AD5513"/>
    <w:rsid w:val="00AD56A9"/>
    <w:rsid w:val="00AD69C4"/>
    <w:rsid w:val="00AD6F0C"/>
    <w:rsid w:val="00AE0A95"/>
    <w:rsid w:val="00AE0AD2"/>
    <w:rsid w:val="00AE1C5F"/>
    <w:rsid w:val="00AE21F0"/>
    <w:rsid w:val="00AE23DD"/>
    <w:rsid w:val="00AE3467"/>
    <w:rsid w:val="00AE3899"/>
    <w:rsid w:val="00AE3C42"/>
    <w:rsid w:val="00AE4A33"/>
    <w:rsid w:val="00AE550F"/>
    <w:rsid w:val="00AE56D2"/>
    <w:rsid w:val="00AE59FA"/>
    <w:rsid w:val="00AE6CD2"/>
    <w:rsid w:val="00AE776A"/>
    <w:rsid w:val="00AF0D5F"/>
    <w:rsid w:val="00AF12AB"/>
    <w:rsid w:val="00AF1F68"/>
    <w:rsid w:val="00AF23F6"/>
    <w:rsid w:val="00AF2546"/>
    <w:rsid w:val="00AF27B7"/>
    <w:rsid w:val="00AF2BB2"/>
    <w:rsid w:val="00AF35DC"/>
    <w:rsid w:val="00AF3C5D"/>
    <w:rsid w:val="00AF4329"/>
    <w:rsid w:val="00AF4817"/>
    <w:rsid w:val="00AF4EE3"/>
    <w:rsid w:val="00AF5D5F"/>
    <w:rsid w:val="00AF6387"/>
    <w:rsid w:val="00AF6AB6"/>
    <w:rsid w:val="00AF726A"/>
    <w:rsid w:val="00AF7AB4"/>
    <w:rsid w:val="00AF7B91"/>
    <w:rsid w:val="00B00015"/>
    <w:rsid w:val="00B0033A"/>
    <w:rsid w:val="00B01B47"/>
    <w:rsid w:val="00B031F6"/>
    <w:rsid w:val="00B03D63"/>
    <w:rsid w:val="00B03F95"/>
    <w:rsid w:val="00B043A6"/>
    <w:rsid w:val="00B046A4"/>
    <w:rsid w:val="00B06C1E"/>
    <w:rsid w:val="00B06DE8"/>
    <w:rsid w:val="00B077AD"/>
    <w:rsid w:val="00B07AE1"/>
    <w:rsid w:val="00B07D23"/>
    <w:rsid w:val="00B12968"/>
    <w:rsid w:val="00B131FF"/>
    <w:rsid w:val="00B13498"/>
    <w:rsid w:val="00B13DA2"/>
    <w:rsid w:val="00B147C0"/>
    <w:rsid w:val="00B14BD8"/>
    <w:rsid w:val="00B15313"/>
    <w:rsid w:val="00B1672A"/>
    <w:rsid w:val="00B16E71"/>
    <w:rsid w:val="00B174BD"/>
    <w:rsid w:val="00B17646"/>
    <w:rsid w:val="00B17E2A"/>
    <w:rsid w:val="00B20690"/>
    <w:rsid w:val="00B20B2A"/>
    <w:rsid w:val="00B21179"/>
    <w:rsid w:val="00B2129B"/>
    <w:rsid w:val="00B215A8"/>
    <w:rsid w:val="00B21C82"/>
    <w:rsid w:val="00B22FA7"/>
    <w:rsid w:val="00B23381"/>
    <w:rsid w:val="00B239C4"/>
    <w:rsid w:val="00B23D86"/>
    <w:rsid w:val="00B24845"/>
    <w:rsid w:val="00B2506C"/>
    <w:rsid w:val="00B2568A"/>
    <w:rsid w:val="00B26370"/>
    <w:rsid w:val="00B27039"/>
    <w:rsid w:val="00B2744B"/>
    <w:rsid w:val="00B27C56"/>
    <w:rsid w:val="00B27D18"/>
    <w:rsid w:val="00B300DB"/>
    <w:rsid w:val="00B32BEC"/>
    <w:rsid w:val="00B336E4"/>
    <w:rsid w:val="00B3398C"/>
    <w:rsid w:val="00B35B87"/>
    <w:rsid w:val="00B36F90"/>
    <w:rsid w:val="00B37C1B"/>
    <w:rsid w:val="00B40556"/>
    <w:rsid w:val="00B41D0C"/>
    <w:rsid w:val="00B43107"/>
    <w:rsid w:val="00B45777"/>
    <w:rsid w:val="00B45AC4"/>
    <w:rsid w:val="00B45E0A"/>
    <w:rsid w:val="00B47A18"/>
    <w:rsid w:val="00B47ECC"/>
    <w:rsid w:val="00B5065E"/>
    <w:rsid w:val="00B51B14"/>
    <w:rsid w:val="00B51CD5"/>
    <w:rsid w:val="00B53824"/>
    <w:rsid w:val="00B53857"/>
    <w:rsid w:val="00B54009"/>
    <w:rsid w:val="00B54B6C"/>
    <w:rsid w:val="00B55A04"/>
    <w:rsid w:val="00B55CEE"/>
    <w:rsid w:val="00B56FB1"/>
    <w:rsid w:val="00B57EE7"/>
    <w:rsid w:val="00B6083F"/>
    <w:rsid w:val="00B61504"/>
    <w:rsid w:val="00B620AE"/>
    <w:rsid w:val="00B62E95"/>
    <w:rsid w:val="00B63ABC"/>
    <w:rsid w:val="00B64939"/>
    <w:rsid w:val="00B64D3D"/>
    <w:rsid w:val="00B64F0A"/>
    <w:rsid w:val="00B6562C"/>
    <w:rsid w:val="00B66C6F"/>
    <w:rsid w:val="00B6729E"/>
    <w:rsid w:val="00B710FC"/>
    <w:rsid w:val="00B71142"/>
    <w:rsid w:val="00B720C9"/>
    <w:rsid w:val="00B7391B"/>
    <w:rsid w:val="00B73ACC"/>
    <w:rsid w:val="00B743E7"/>
    <w:rsid w:val="00B74B80"/>
    <w:rsid w:val="00B7567D"/>
    <w:rsid w:val="00B768A9"/>
    <w:rsid w:val="00B76E90"/>
    <w:rsid w:val="00B7733E"/>
    <w:rsid w:val="00B8005C"/>
    <w:rsid w:val="00B82E5F"/>
    <w:rsid w:val="00B8577E"/>
    <w:rsid w:val="00B857CF"/>
    <w:rsid w:val="00B8666B"/>
    <w:rsid w:val="00B8666F"/>
    <w:rsid w:val="00B86C64"/>
    <w:rsid w:val="00B904F4"/>
    <w:rsid w:val="00B90BD1"/>
    <w:rsid w:val="00B92536"/>
    <w:rsid w:val="00B9274D"/>
    <w:rsid w:val="00B93CAF"/>
    <w:rsid w:val="00B94207"/>
    <w:rsid w:val="00B945D4"/>
    <w:rsid w:val="00B9506C"/>
    <w:rsid w:val="00B97B50"/>
    <w:rsid w:val="00BA25A3"/>
    <w:rsid w:val="00BA3959"/>
    <w:rsid w:val="00BA4154"/>
    <w:rsid w:val="00BA4A30"/>
    <w:rsid w:val="00BA563D"/>
    <w:rsid w:val="00BA5BCC"/>
    <w:rsid w:val="00BA6116"/>
    <w:rsid w:val="00BA7605"/>
    <w:rsid w:val="00BB0D49"/>
    <w:rsid w:val="00BB1855"/>
    <w:rsid w:val="00BB19C3"/>
    <w:rsid w:val="00BB2332"/>
    <w:rsid w:val="00BB239F"/>
    <w:rsid w:val="00BB2494"/>
    <w:rsid w:val="00BB2522"/>
    <w:rsid w:val="00BB2793"/>
    <w:rsid w:val="00BB28A3"/>
    <w:rsid w:val="00BB2DEB"/>
    <w:rsid w:val="00BB3145"/>
    <w:rsid w:val="00BB5218"/>
    <w:rsid w:val="00BB5A39"/>
    <w:rsid w:val="00BB6D1F"/>
    <w:rsid w:val="00BB72C0"/>
    <w:rsid w:val="00BB75D9"/>
    <w:rsid w:val="00BB7FF3"/>
    <w:rsid w:val="00BC0AF1"/>
    <w:rsid w:val="00BC1762"/>
    <w:rsid w:val="00BC1B81"/>
    <w:rsid w:val="00BC24C8"/>
    <w:rsid w:val="00BC273D"/>
    <w:rsid w:val="00BC27BE"/>
    <w:rsid w:val="00BC27D8"/>
    <w:rsid w:val="00BC2F9B"/>
    <w:rsid w:val="00BC3779"/>
    <w:rsid w:val="00BC41A0"/>
    <w:rsid w:val="00BC43D8"/>
    <w:rsid w:val="00BC5A86"/>
    <w:rsid w:val="00BC614E"/>
    <w:rsid w:val="00BC7AB9"/>
    <w:rsid w:val="00BD0186"/>
    <w:rsid w:val="00BD059C"/>
    <w:rsid w:val="00BD0D32"/>
    <w:rsid w:val="00BD1661"/>
    <w:rsid w:val="00BD22D3"/>
    <w:rsid w:val="00BD30CC"/>
    <w:rsid w:val="00BD3521"/>
    <w:rsid w:val="00BD37F2"/>
    <w:rsid w:val="00BD48E6"/>
    <w:rsid w:val="00BD6178"/>
    <w:rsid w:val="00BD6348"/>
    <w:rsid w:val="00BD6E4D"/>
    <w:rsid w:val="00BD7895"/>
    <w:rsid w:val="00BD7990"/>
    <w:rsid w:val="00BE0AAA"/>
    <w:rsid w:val="00BE147F"/>
    <w:rsid w:val="00BE1655"/>
    <w:rsid w:val="00BE1BBC"/>
    <w:rsid w:val="00BE3A9B"/>
    <w:rsid w:val="00BE46B5"/>
    <w:rsid w:val="00BE5C74"/>
    <w:rsid w:val="00BE5D60"/>
    <w:rsid w:val="00BE6411"/>
    <w:rsid w:val="00BE6663"/>
    <w:rsid w:val="00BE69B7"/>
    <w:rsid w:val="00BE6E4A"/>
    <w:rsid w:val="00BF0917"/>
    <w:rsid w:val="00BF0CD7"/>
    <w:rsid w:val="00BF0F60"/>
    <w:rsid w:val="00BF143E"/>
    <w:rsid w:val="00BF15CE"/>
    <w:rsid w:val="00BF2157"/>
    <w:rsid w:val="00BF2BEE"/>
    <w:rsid w:val="00BF2FC3"/>
    <w:rsid w:val="00BF3551"/>
    <w:rsid w:val="00BF36DF"/>
    <w:rsid w:val="00BF37C3"/>
    <w:rsid w:val="00BF448B"/>
    <w:rsid w:val="00BF4F07"/>
    <w:rsid w:val="00BF5258"/>
    <w:rsid w:val="00BF5A38"/>
    <w:rsid w:val="00BF634D"/>
    <w:rsid w:val="00BF695B"/>
    <w:rsid w:val="00BF6A14"/>
    <w:rsid w:val="00BF6D1D"/>
    <w:rsid w:val="00BF6EAF"/>
    <w:rsid w:val="00BF71B0"/>
    <w:rsid w:val="00BF7952"/>
    <w:rsid w:val="00C00EA4"/>
    <w:rsid w:val="00C0108F"/>
    <w:rsid w:val="00C0161F"/>
    <w:rsid w:val="00C019FA"/>
    <w:rsid w:val="00C0275D"/>
    <w:rsid w:val="00C030BD"/>
    <w:rsid w:val="00C036C3"/>
    <w:rsid w:val="00C03CCA"/>
    <w:rsid w:val="00C040E8"/>
    <w:rsid w:val="00C0499E"/>
    <w:rsid w:val="00C04BB2"/>
    <w:rsid w:val="00C04F4A"/>
    <w:rsid w:val="00C058AF"/>
    <w:rsid w:val="00C0646A"/>
    <w:rsid w:val="00C06484"/>
    <w:rsid w:val="00C06F9E"/>
    <w:rsid w:val="00C07073"/>
    <w:rsid w:val="00C07776"/>
    <w:rsid w:val="00C07B77"/>
    <w:rsid w:val="00C07C0D"/>
    <w:rsid w:val="00C10210"/>
    <w:rsid w:val="00C1035C"/>
    <w:rsid w:val="00C1140E"/>
    <w:rsid w:val="00C12FBF"/>
    <w:rsid w:val="00C1358F"/>
    <w:rsid w:val="00C13C2A"/>
    <w:rsid w:val="00C13CE8"/>
    <w:rsid w:val="00C14150"/>
    <w:rsid w:val="00C14187"/>
    <w:rsid w:val="00C15151"/>
    <w:rsid w:val="00C162EC"/>
    <w:rsid w:val="00C1663D"/>
    <w:rsid w:val="00C16B6B"/>
    <w:rsid w:val="00C179BC"/>
    <w:rsid w:val="00C17F8C"/>
    <w:rsid w:val="00C20D91"/>
    <w:rsid w:val="00C211E6"/>
    <w:rsid w:val="00C21A1A"/>
    <w:rsid w:val="00C22446"/>
    <w:rsid w:val="00C22681"/>
    <w:rsid w:val="00C22FB5"/>
    <w:rsid w:val="00C239DD"/>
    <w:rsid w:val="00C24236"/>
    <w:rsid w:val="00C24CBF"/>
    <w:rsid w:val="00C25C66"/>
    <w:rsid w:val="00C2639C"/>
    <w:rsid w:val="00C264CA"/>
    <w:rsid w:val="00C2710B"/>
    <w:rsid w:val="00C279C2"/>
    <w:rsid w:val="00C307AA"/>
    <w:rsid w:val="00C308D8"/>
    <w:rsid w:val="00C3183E"/>
    <w:rsid w:val="00C33531"/>
    <w:rsid w:val="00C33B9E"/>
    <w:rsid w:val="00C34194"/>
    <w:rsid w:val="00C35EF7"/>
    <w:rsid w:val="00C36092"/>
    <w:rsid w:val="00C36E22"/>
    <w:rsid w:val="00C37BAE"/>
    <w:rsid w:val="00C37D93"/>
    <w:rsid w:val="00C4043D"/>
    <w:rsid w:val="00C40DAA"/>
    <w:rsid w:val="00C41102"/>
    <w:rsid w:val="00C41110"/>
    <w:rsid w:val="00C417E6"/>
    <w:rsid w:val="00C41F7E"/>
    <w:rsid w:val="00C42A1B"/>
    <w:rsid w:val="00C42B41"/>
    <w:rsid w:val="00C42C1F"/>
    <w:rsid w:val="00C42CE5"/>
    <w:rsid w:val="00C431B8"/>
    <w:rsid w:val="00C44A8D"/>
    <w:rsid w:val="00C44CF8"/>
    <w:rsid w:val="00C45B91"/>
    <w:rsid w:val="00C460A1"/>
    <w:rsid w:val="00C467BC"/>
    <w:rsid w:val="00C47036"/>
    <w:rsid w:val="00C470AD"/>
    <w:rsid w:val="00C4789C"/>
    <w:rsid w:val="00C523C4"/>
    <w:rsid w:val="00C52C02"/>
    <w:rsid w:val="00C52DCB"/>
    <w:rsid w:val="00C5354D"/>
    <w:rsid w:val="00C570A4"/>
    <w:rsid w:val="00C57EE8"/>
    <w:rsid w:val="00C61023"/>
    <w:rsid w:val="00C61072"/>
    <w:rsid w:val="00C61CFF"/>
    <w:rsid w:val="00C6243C"/>
    <w:rsid w:val="00C62F54"/>
    <w:rsid w:val="00C63AEA"/>
    <w:rsid w:val="00C66072"/>
    <w:rsid w:val="00C67BBF"/>
    <w:rsid w:val="00C70168"/>
    <w:rsid w:val="00C70EBB"/>
    <w:rsid w:val="00C7110C"/>
    <w:rsid w:val="00C71155"/>
    <w:rsid w:val="00C71249"/>
    <w:rsid w:val="00C718DD"/>
    <w:rsid w:val="00C71AFB"/>
    <w:rsid w:val="00C7239E"/>
    <w:rsid w:val="00C74707"/>
    <w:rsid w:val="00C75930"/>
    <w:rsid w:val="00C767C7"/>
    <w:rsid w:val="00C77158"/>
    <w:rsid w:val="00C779FD"/>
    <w:rsid w:val="00C77D84"/>
    <w:rsid w:val="00C80B9E"/>
    <w:rsid w:val="00C8168E"/>
    <w:rsid w:val="00C82200"/>
    <w:rsid w:val="00C83A54"/>
    <w:rsid w:val="00C841B7"/>
    <w:rsid w:val="00C841E3"/>
    <w:rsid w:val="00C848A5"/>
    <w:rsid w:val="00C84A6C"/>
    <w:rsid w:val="00C865BC"/>
    <w:rsid w:val="00C8667D"/>
    <w:rsid w:val="00C868EC"/>
    <w:rsid w:val="00C8690F"/>
    <w:rsid w:val="00C86967"/>
    <w:rsid w:val="00C90CFB"/>
    <w:rsid w:val="00C9102D"/>
    <w:rsid w:val="00C91281"/>
    <w:rsid w:val="00C92303"/>
    <w:rsid w:val="00C928A8"/>
    <w:rsid w:val="00C93044"/>
    <w:rsid w:val="00C95246"/>
    <w:rsid w:val="00C95B38"/>
    <w:rsid w:val="00C9663B"/>
    <w:rsid w:val="00C97A51"/>
    <w:rsid w:val="00CA103E"/>
    <w:rsid w:val="00CA450C"/>
    <w:rsid w:val="00CA6C45"/>
    <w:rsid w:val="00CA74F6"/>
    <w:rsid w:val="00CA7603"/>
    <w:rsid w:val="00CB2A1B"/>
    <w:rsid w:val="00CB30DC"/>
    <w:rsid w:val="00CB364E"/>
    <w:rsid w:val="00CB37B8"/>
    <w:rsid w:val="00CB4F1A"/>
    <w:rsid w:val="00CB5036"/>
    <w:rsid w:val="00CB58B4"/>
    <w:rsid w:val="00CB6577"/>
    <w:rsid w:val="00CB6768"/>
    <w:rsid w:val="00CB74C7"/>
    <w:rsid w:val="00CC0286"/>
    <w:rsid w:val="00CC1252"/>
    <w:rsid w:val="00CC1FE9"/>
    <w:rsid w:val="00CC3960"/>
    <w:rsid w:val="00CC3B49"/>
    <w:rsid w:val="00CC3C57"/>
    <w:rsid w:val="00CC3D04"/>
    <w:rsid w:val="00CC4AF7"/>
    <w:rsid w:val="00CC54E5"/>
    <w:rsid w:val="00CC6B96"/>
    <w:rsid w:val="00CC6F04"/>
    <w:rsid w:val="00CC6FB7"/>
    <w:rsid w:val="00CC7B94"/>
    <w:rsid w:val="00CD209F"/>
    <w:rsid w:val="00CD39BC"/>
    <w:rsid w:val="00CD40D1"/>
    <w:rsid w:val="00CD466D"/>
    <w:rsid w:val="00CD5A94"/>
    <w:rsid w:val="00CD65BC"/>
    <w:rsid w:val="00CD6E8E"/>
    <w:rsid w:val="00CD6F77"/>
    <w:rsid w:val="00CD7DA4"/>
    <w:rsid w:val="00CE0C9A"/>
    <w:rsid w:val="00CE0FD6"/>
    <w:rsid w:val="00CE161F"/>
    <w:rsid w:val="00CE2A1B"/>
    <w:rsid w:val="00CE2CC6"/>
    <w:rsid w:val="00CE3529"/>
    <w:rsid w:val="00CE4320"/>
    <w:rsid w:val="00CE5677"/>
    <w:rsid w:val="00CE5D9A"/>
    <w:rsid w:val="00CE76CD"/>
    <w:rsid w:val="00CF0828"/>
    <w:rsid w:val="00CF0B65"/>
    <w:rsid w:val="00CF1C1F"/>
    <w:rsid w:val="00CF2376"/>
    <w:rsid w:val="00CF307F"/>
    <w:rsid w:val="00CF334D"/>
    <w:rsid w:val="00CF3B5E"/>
    <w:rsid w:val="00CF3BA6"/>
    <w:rsid w:val="00CF4E8C"/>
    <w:rsid w:val="00CF5BA0"/>
    <w:rsid w:val="00CF6526"/>
    <w:rsid w:val="00CF6913"/>
    <w:rsid w:val="00CF6F9F"/>
    <w:rsid w:val="00CF7AA7"/>
    <w:rsid w:val="00D006CF"/>
    <w:rsid w:val="00D007DF"/>
    <w:rsid w:val="00D008A6"/>
    <w:rsid w:val="00D00960"/>
    <w:rsid w:val="00D00B74"/>
    <w:rsid w:val="00D015F0"/>
    <w:rsid w:val="00D01ABF"/>
    <w:rsid w:val="00D01CAE"/>
    <w:rsid w:val="00D03818"/>
    <w:rsid w:val="00D03A1D"/>
    <w:rsid w:val="00D042D0"/>
    <w:rsid w:val="00D0447B"/>
    <w:rsid w:val="00D04894"/>
    <w:rsid w:val="00D048A2"/>
    <w:rsid w:val="00D04C40"/>
    <w:rsid w:val="00D053CE"/>
    <w:rsid w:val="00D055EB"/>
    <w:rsid w:val="00D056CE"/>
    <w:rsid w:val="00D056FE"/>
    <w:rsid w:val="00D05B56"/>
    <w:rsid w:val="00D05D60"/>
    <w:rsid w:val="00D10A4D"/>
    <w:rsid w:val="00D114B2"/>
    <w:rsid w:val="00D11A39"/>
    <w:rsid w:val="00D11B72"/>
    <w:rsid w:val="00D121C4"/>
    <w:rsid w:val="00D128BA"/>
    <w:rsid w:val="00D14274"/>
    <w:rsid w:val="00D15A6C"/>
    <w:rsid w:val="00D15E5B"/>
    <w:rsid w:val="00D16467"/>
    <w:rsid w:val="00D165B1"/>
    <w:rsid w:val="00D174B7"/>
    <w:rsid w:val="00D17C62"/>
    <w:rsid w:val="00D21586"/>
    <w:rsid w:val="00D21921"/>
    <w:rsid w:val="00D21EA5"/>
    <w:rsid w:val="00D221E0"/>
    <w:rsid w:val="00D23A38"/>
    <w:rsid w:val="00D23F18"/>
    <w:rsid w:val="00D25002"/>
    <w:rsid w:val="00D2574C"/>
    <w:rsid w:val="00D263F5"/>
    <w:rsid w:val="00D26D79"/>
    <w:rsid w:val="00D275D8"/>
    <w:rsid w:val="00D27C2B"/>
    <w:rsid w:val="00D27CE5"/>
    <w:rsid w:val="00D27F86"/>
    <w:rsid w:val="00D3047A"/>
    <w:rsid w:val="00D31EFF"/>
    <w:rsid w:val="00D33363"/>
    <w:rsid w:val="00D341F1"/>
    <w:rsid w:val="00D34529"/>
    <w:rsid w:val="00D34943"/>
    <w:rsid w:val="00D34A2B"/>
    <w:rsid w:val="00D35409"/>
    <w:rsid w:val="00D359D4"/>
    <w:rsid w:val="00D36B7F"/>
    <w:rsid w:val="00D36B8F"/>
    <w:rsid w:val="00D378CD"/>
    <w:rsid w:val="00D4083E"/>
    <w:rsid w:val="00D41611"/>
    <w:rsid w:val="00D41B88"/>
    <w:rsid w:val="00D41E23"/>
    <w:rsid w:val="00D41E44"/>
    <w:rsid w:val="00D429EC"/>
    <w:rsid w:val="00D43D44"/>
    <w:rsid w:val="00D43EBB"/>
    <w:rsid w:val="00D446A6"/>
    <w:rsid w:val="00D4490B"/>
    <w:rsid w:val="00D44E4E"/>
    <w:rsid w:val="00D45193"/>
    <w:rsid w:val="00D46232"/>
    <w:rsid w:val="00D46BB4"/>
    <w:rsid w:val="00D46D26"/>
    <w:rsid w:val="00D478F6"/>
    <w:rsid w:val="00D51254"/>
    <w:rsid w:val="00D51627"/>
    <w:rsid w:val="00D51E1A"/>
    <w:rsid w:val="00D52344"/>
    <w:rsid w:val="00D5267F"/>
    <w:rsid w:val="00D532DA"/>
    <w:rsid w:val="00D54AAC"/>
    <w:rsid w:val="00D54B32"/>
    <w:rsid w:val="00D552E3"/>
    <w:rsid w:val="00D55423"/>
    <w:rsid w:val="00D55DF0"/>
    <w:rsid w:val="00D563E1"/>
    <w:rsid w:val="00D56BB6"/>
    <w:rsid w:val="00D57ECB"/>
    <w:rsid w:val="00D6022B"/>
    <w:rsid w:val="00D60C40"/>
    <w:rsid w:val="00D6138D"/>
    <w:rsid w:val="00D6166E"/>
    <w:rsid w:val="00D616FE"/>
    <w:rsid w:val="00D61B09"/>
    <w:rsid w:val="00D61DE2"/>
    <w:rsid w:val="00D629D4"/>
    <w:rsid w:val="00D63126"/>
    <w:rsid w:val="00D635AF"/>
    <w:rsid w:val="00D63A67"/>
    <w:rsid w:val="00D646C9"/>
    <w:rsid w:val="00D6492E"/>
    <w:rsid w:val="00D65845"/>
    <w:rsid w:val="00D65F44"/>
    <w:rsid w:val="00D66E86"/>
    <w:rsid w:val="00D66FBA"/>
    <w:rsid w:val="00D67949"/>
    <w:rsid w:val="00D67D2B"/>
    <w:rsid w:val="00D70087"/>
    <w:rsid w:val="00D7079E"/>
    <w:rsid w:val="00D70823"/>
    <w:rsid w:val="00D70AB1"/>
    <w:rsid w:val="00D70F23"/>
    <w:rsid w:val="00D712C4"/>
    <w:rsid w:val="00D71706"/>
    <w:rsid w:val="00D71996"/>
    <w:rsid w:val="00D71E12"/>
    <w:rsid w:val="00D73DD6"/>
    <w:rsid w:val="00D745F5"/>
    <w:rsid w:val="00D75392"/>
    <w:rsid w:val="00D7585E"/>
    <w:rsid w:val="00D759A3"/>
    <w:rsid w:val="00D76B0E"/>
    <w:rsid w:val="00D801AC"/>
    <w:rsid w:val="00D81F92"/>
    <w:rsid w:val="00D824A5"/>
    <w:rsid w:val="00D8298E"/>
    <w:rsid w:val="00D82E32"/>
    <w:rsid w:val="00D834AD"/>
    <w:rsid w:val="00D83974"/>
    <w:rsid w:val="00D84133"/>
    <w:rsid w:val="00D8431C"/>
    <w:rsid w:val="00D85133"/>
    <w:rsid w:val="00D860C6"/>
    <w:rsid w:val="00D866F8"/>
    <w:rsid w:val="00D87502"/>
    <w:rsid w:val="00D8790C"/>
    <w:rsid w:val="00D90A94"/>
    <w:rsid w:val="00D91607"/>
    <w:rsid w:val="00D92C82"/>
    <w:rsid w:val="00D93336"/>
    <w:rsid w:val="00D94314"/>
    <w:rsid w:val="00D95BC7"/>
    <w:rsid w:val="00D95C07"/>
    <w:rsid w:val="00D95C17"/>
    <w:rsid w:val="00D95C47"/>
    <w:rsid w:val="00D96043"/>
    <w:rsid w:val="00D974BF"/>
    <w:rsid w:val="00D97779"/>
    <w:rsid w:val="00DA0547"/>
    <w:rsid w:val="00DA14AB"/>
    <w:rsid w:val="00DA237B"/>
    <w:rsid w:val="00DA2537"/>
    <w:rsid w:val="00DA2944"/>
    <w:rsid w:val="00DA2C7E"/>
    <w:rsid w:val="00DA349E"/>
    <w:rsid w:val="00DA52F5"/>
    <w:rsid w:val="00DA73A3"/>
    <w:rsid w:val="00DA76DD"/>
    <w:rsid w:val="00DB1424"/>
    <w:rsid w:val="00DB1D39"/>
    <w:rsid w:val="00DB2F87"/>
    <w:rsid w:val="00DB3080"/>
    <w:rsid w:val="00DB3EC2"/>
    <w:rsid w:val="00DB4E12"/>
    <w:rsid w:val="00DB5771"/>
    <w:rsid w:val="00DB577D"/>
    <w:rsid w:val="00DB586E"/>
    <w:rsid w:val="00DB6FF7"/>
    <w:rsid w:val="00DB7584"/>
    <w:rsid w:val="00DB7FAB"/>
    <w:rsid w:val="00DC0AB6"/>
    <w:rsid w:val="00DC1463"/>
    <w:rsid w:val="00DC21CF"/>
    <w:rsid w:val="00DC289B"/>
    <w:rsid w:val="00DC3395"/>
    <w:rsid w:val="00DC3664"/>
    <w:rsid w:val="00DC4B9B"/>
    <w:rsid w:val="00DC6162"/>
    <w:rsid w:val="00DC6EFC"/>
    <w:rsid w:val="00DC7CDE"/>
    <w:rsid w:val="00DD0E44"/>
    <w:rsid w:val="00DD14DC"/>
    <w:rsid w:val="00DD195B"/>
    <w:rsid w:val="00DD243F"/>
    <w:rsid w:val="00DD3623"/>
    <w:rsid w:val="00DD463A"/>
    <w:rsid w:val="00DD46E9"/>
    <w:rsid w:val="00DD4711"/>
    <w:rsid w:val="00DD4812"/>
    <w:rsid w:val="00DD4CA7"/>
    <w:rsid w:val="00DE0097"/>
    <w:rsid w:val="00DE05AE"/>
    <w:rsid w:val="00DE0979"/>
    <w:rsid w:val="00DE0CB1"/>
    <w:rsid w:val="00DE12E9"/>
    <w:rsid w:val="00DE156D"/>
    <w:rsid w:val="00DE301D"/>
    <w:rsid w:val="00DE33EC"/>
    <w:rsid w:val="00DE43F4"/>
    <w:rsid w:val="00DE5391"/>
    <w:rsid w:val="00DE53F8"/>
    <w:rsid w:val="00DE5A51"/>
    <w:rsid w:val="00DE60E6"/>
    <w:rsid w:val="00DE6C9B"/>
    <w:rsid w:val="00DE74DC"/>
    <w:rsid w:val="00DE7D5A"/>
    <w:rsid w:val="00DF023D"/>
    <w:rsid w:val="00DF1EC4"/>
    <w:rsid w:val="00DF247C"/>
    <w:rsid w:val="00DF3F4F"/>
    <w:rsid w:val="00DF402E"/>
    <w:rsid w:val="00DF532E"/>
    <w:rsid w:val="00DF707E"/>
    <w:rsid w:val="00DF70A1"/>
    <w:rsid w:val="00DF759D"/>
    <w:rsid w:val="00DF75AA"/>
    <w:rsid w:val="00E003AF"/>
    <w:rsid w:val="00E00482"/>
    <w:rsid w:val="00E011E2"/>
    <w:rsid w:val="00E018C3"/>
    <w:rsid w:val="00E01C15"/>
    <w:rsid w:val="00E02832"/>
    <w:rsid w:val="00E052B1"/>
    <w:rsid w:val="00E05886"/>
    <w:rsid w:val="00E05F3A"/>
    <w:rsid w:val="00E10018"/>
    <w:rsid w:val="00E100B8"/>
    <w:rsid w:val="00E104C6"/>
    <w:rsid w:val="00E10C02"/>
    <w:rsid w:val="00E11BF7"/>
    <w:rsid w:val="00E134D8"/>
    <w:rsid w:val="00E137F4"/>
    <w:rsid w:val="00E15E18"/>
    <w:rsid w:val="00E1648E"/>
    <w:rsid w:val="00E164F2"/>
    <w:rsid w:val="00E16F61"/>
    <w:rsid w:val="00E16FB2"/>
    <w:rsid w:val="00E177BA"/>
    <w:rsid w:val="00E178A7"/>
    <w:rsid w:val="00E17FD3"/>
    <w:rsid w:val="00E20F6A"/>
    <w:rsid w:val="00E21A25"/>
    <w:rsid w:val="00E23303"/>
    <w:rsid w:val="00E239E0"/>
    <w:rsid w:val="00E24071"/>
    <w:rsid w:val="00E240C5"/>
    <w:rsid w:val="00E253CA"/>
    <w:rsid w:val="00E25A98"/>
    <w:rsid w:val="00E2641B"/>
    <w:rsid w:val="00E275DC"/>
    <w:rsid w:val="00E2771C"/>
    <w:rsid w:val="00E31D50"/>
    <w:rsid w:val="00E324D9"/>
    <w:rsid w:val="00E32616"/>
    <w:rsid w:val="00E331FB"/>
    <w:rsid w:val="00E33DF4"/>
    <w:rsid w:val="00E33EE1"/>
    <w:rsid w:val="00E346E6"/>
    <w:rsid w:val="00E34CFD"/>
    <w:rsid w:val="00E35EDE"/>
    <w:rsid w:val="00E364AA"/>
    <w:rsid w:val="00E36528"/>
    <w:rsid w:val="00E409B4"/>
    <w:rsid w:val="00E40CF7"/>
    <w:rsid w:val="00E413B8"/>
    <w:rsid w:val="00E415F8"/>
    <w:rsid w:val="00E434EB"/>
    <w:rsid w:val="00E440C0"/>
    <w:rsid w:val="00E44750"/>
    <w:rsid w:val="00E44833"/>
    <w:rsid w:val="00E4683D"/>
    <w:rsid w:val="00E46A87"/>
    <w:rsid w:val="00E46CA0"/>
    <w:rsid w:val="00E46D6D"/>
    <w:rsid w:val="00E4765C"/>
    <w:rsid w:val="00E476DA"/>
    <w:rsid w:val="00E504A1"/>
    <w:rsid w:val="00E51231"/>
    <w:rsid w:val="00E52A67"/>
    <w:rsid w:val="00E55596"/>
    <w:rsid w:val="00E57B6B"/>
    <w:rsid w:val="00E602A7"/>
    <w:rsid w:val="00E61277"/>
    <w:rsid w:val="00E619E1"/>
    <w:rsid w:val="00E62FBE"/>
    <w:rsid w:val="00E63389"/>
    <w:rsid w:val="00E64597"/>
    <w:rsid w:val="00E6567E"/>
    <w:rsid w:val="00E65780"/>
    <w:rsid w:val="00E66AA1"/>
    <w:rsid w:val="00E66B6A"/>
    <w:rsid w:val="00E6747F"/>
    <w:rsid w:val="00E71243"/>
    <w:rsid w:val="00E71362"/>
    <w:rsid w:val="00E714D8"/>
    <w:rsid w:val="00E7168A"/>
    <w:rsid w:val="00E71D25"/>
    <w:rsid w:val="00E7295C"/>
    <w:rsid w:val="00E73306"/>
    <w:rsid w:val="00E74817"/>
    <w:rsid w:val="00E74AC9"/>
    <w:rsid w:val="00E74FE4"/>
    <w:rsid w:val="00E751B4"/>
    <w:rsid w:val="00E7553D"/>
    <w:rsid w:val="00E7585B"/>
    <w:rsid w:val="00E75DA2"/>
    <w:rsid w:val="00E7738D"/>
    <w:rsid w:val="00E7751C"/>
    <w:rsid w:val="00E806CF"/>
    <w:rsid w:val="00E80EF3"/>
    <w:rsid w:val="00E81208"/>
    <w:rsid w:val="00E81633"/>
    <w:rsid w:val="00E82AED"/>
    <w:rsid w:val="00E82FCC"/>
    <w:rsid w:val="00E831A3"/>
    <w:rsid w:val="00E83269"/>
    <w:rsid w:val="00E84015"/>
    <w:rsid w:val="00E845EE"/>
    <w:rsid w:val="00E84CDB"/>
    <w:rsid w:val="00E862B5"/>
    <w:rsid w:val="00E863D8"/>
    <w:rsid w:val="00E86733"/>
    <w:rsid w:val="00E86927"/>
    <w:rsid w:val="00E8700D"/>
    <w:rsid w:val="00E87094"/>
    <w:rsid w:val="00E908ED"/>
    <w:rsid w:val="00E9108A"/>
    <w:rsid w:val="00E92FE2"/>
    <w:rsid w:val="00E94803"/>
    <w:rsid w:val="00E94A7A"/>
    <w:rsid w:val="00E94B69"/>
    <w:rsid w:val="00E951CB"/>
    <w:rsid w:val="00E9588E"/>
    <w:rsid w:val="00E95A9D"/>
    <w:rsid w:val="00E95CCF"/>
    <w:rsid w:val="00E96813"/>
    <w:rsid w:val="00EA087A"/>
    <w:rsid w:val="00EA17B9"/>
    <w:rsid w:val="00EA19DA"/>
    <w:rsid w:val="00EA1B7B"/>
    <w:rsid w:val="00EA1ED3"/>
    <w:rsid w:val="00EA279E"/>
    <w:rsid w:val="00EA2A43"/>
    <w:rsid w:val="00EA2BA6"/>
    <w:rsid w:val="00EA2C8E"/>
    <w:rsid w:val="00EA2FD7"/>
    <w:rsid w:val="00EA32C0"/>
    <w:rsid w:val="00EA33B1"/>
    <w:rsid w:val="00EA5DA7"/>
    <w:rsid w:val="00EA6CA2"/>
    <w:rsid w:val="00EA74F2"/>
    <w:rsid w:val="00EA7552"/>
    <w:rsid w:val="00EA7CFE"/>
    <w:rsid w:val="00EA7F5C"/>
    <w:rsid w:val="00EB0D6B"/>
    <w:rsid w:val="00EB0EF4"/>
    <w:rsid w:val="00EB150F"/>
    <w:rsid w:val="00EB193D"/>
    <w:rsid w:val="00EB2A71"/>
    <w:rsid w:val="00EB2C57"/>
    <w:rsid w:val="00EB32CF"/>
    <w:rsid w:val="00EB4DDA"/>
    <w:rsid w:val="00EB5736"/>
    <w:rsid w:val="00EB6942"/>
    <w:rsid w:val="00EB7598"/>
    <w:rsid w:val="00EB7885"/>
    <w:rsid w:val="00EB7D49"/>
    <w:rsid w:val="00EC0091"/>
    <w:rsid w:val="00EC0998"/>
    <w:rsid w:val="00EC2805"/>
    <w:rsid w:val="00EC3100"/>
    <w:rsid w:val="00EC3D02"/>
    <w:rsid w:val="00EC437B"/>
    <w:rsid w:val="00EC4CBD"/>
    <w:rsid w:val="00EC6402"/>
    <w:rsid w:val="00EC703B"/>
    <w:rsid w:val="00EC70D8"/>
    <w:rsid w:val="00EC78F8"/>
    <w:rsid w:val="00ED1008"/>
    <w:rsid w:val="00ED12CA"/>
    <w:rsid w:val="00ED1338"/>
    <w:rsid w:val="00ED1475"/>
    <w:rsid w:val="00ED1AB4"/>
    <w:rsid w:val="00ED21CF"/>
    <w:rsid w:val="00ED288C"/>
    <w:rsid w:val="00ED2C23"/>
    <w:rsid w:val="00ED2CF0"/>
    <w:rsid w:val="00ED62EE"/>
    <w:rsid w:val="00ED6D87"/>
    <w:rsid w:val="00ED7121"/>
    <w:rsid w:val="00EE1058"/>
    <w:rsid w:val="00EE1089"/>
    <w:rsid w:val="00EE1614"/>
    <w:rsid w:val="00EE2A0C"/>
    <w:rsid w:val="00EE3260"/>
    <w:rsid w:val="00EE3660"/>
    <w:rsid w:val="00EE3CF3"/>
    <w:rsid w:val="00EE49A5"/>
    <w:rsid w:val="00EE50F0"/>
    <w:rsid w:val="00EE5631"/>
    <w:rsid w:val="00EE586E"/>
    <w:rsid w:val="00EE5BEB"/>
    <w:rsid w:val="00EE6524"/>
    <w:rsid w:val="00EE76F6"/>
    <w:rsid w:val="00EE788B"/>
    <w:rsid w:val="00EE7DD7"/>
    <w:rsid w:val="00EF00ED"/>
    <w:rsid w:val="00EF0192"/>
    <w:rsid w:val="00EF0196"/>
    <w:rsid w:val="00EF06A8"/>
    <w:rsid w:val="00EF0943"/>
    <w:rsid w:val="00EF0EAD"/>
    <w:rsid w:val="00EF1ED6"/>
    <w:rsid w:val="00EF4CB1"/>
    <w:rsid w:val="00EF5798"/>
    <w:rsid w:val="00EF60A5"/>
    <w:rsid w:val="00EF60E5"/>
    <w:rsid w:val="00EF6A0C"/>
    <w:rsid w:val="00EF6C2C"/>
    <w:rsid w:val="00EF6E7F"/>
    <w:rsid w:val="00EF76DC"/>
    <w:rsid w:val="00EF7ADB"/>
    <w:rsid w:val="00F001DB"/>
    <w:rsid w:val="00F0175D"/>
    <w:rsid w:val="00F01D8F"/>
    <w:rsid w:val="00F01D93"/>
    <w:rsid w:val="00F0316E"/>
    <w:rsid w:val="00F05A4D"/>
    <w:rsid w:val="00F05C56"/>
    <w:rsid w:val="00F06056"/>
    <w:rsid w:val="00F06456"/>
    <w:rsid w:val="00F06BB9"/>
    <w:rsid w:val="00F101E6"/>
    <w:rsid w:val="00F10BCF"/>
    <w:rsid w:val="00F121C4"/>
    <w:rsid w:val="00F13607"/>
    <w:rsid w:val="00F13890"/>
    <w:rsid w:val="00F142C0"/>
    <w:rsid w:val="00F145B0"/>
    <w:rsid w:val="00F14765"/>
    <w:rsid w:val="00F14F62"/>
    <w:rsid w:val="00F1525F"/>
    <w:rsid w:val="00F165CA"/>
    <w:rsid w:val="00F16658"/>
    <w:rsid w:val="00F17235"/>
    <w:rsid w:val="00F201BC"/>
    <w:rsid w:val="00F20B40"/>
    <w:rsid w:val="00F211C4"/>
    <w:rsid w:val="00F21B0F"/>
    <w:rsid w:val="00F2269A"/>
    <w:rsid w:val="00F22775"/>
    <w:rsid w:val="00F228A5"/>
    <w:rsid w:val="00F228C4"/>
    <w:rsid w:val="00F246D4"/>
    <w:rsid w:val="00F25627"/>
    <w:rsid w:val="00F25E0A"/>
    <w:rsid w:val="00F260DA"/>
    <w:rsid w:val="00F269DC"/>
    <w:rsid w:val="00F304B6"/>
    <w:rsid w:val="00F309E2"/>
    <w:rsid w:val="00F30C2D"/>
    <w:rsid w:val="00F31069"/>
    <w:rsid w:val="00F31254"/>
    <w:rsid w:val="00F318BD"/>
    <w:rsid w:val="00F31B47"/>
    <w:rsid w:val="00F320D2"/>
    <w:rsid w:val="00F32557"/>
    <w:rsid w:val="00F32CE9"/>
    <w:rsid w:val="00F3300A"/>
    <w:rsid w:val="00F332EF"/>
    <w:rsid w:val="00F33A6A"/>
    <w:rsid w:val="00F33FDE"/>
    <w:rsid w:val="00F3411F"/>
    <w:rsid w:val="00F342BF"/>
    <w:rsid w:val="00F347CE"/>
    <w:rsid w:val="00F34D8E"/>
    <w:rsid w:val="00F3515A"/>
    <w:rsid w:val="00F3674D"/>
    <w:rsid w:val="00F36D5E"/>
    <w:rsid w:val="00F37587"/>
    <w:rsid w:val="00F4079E"/>
    <w:rsid w:val="00F40B14"/>
    <w:rsid w:val="00F40DC4"/>
    <w:rsid w:val="00F41761"/>
    <w:rsid w:val="00F42101"/>
    <w:rsid w:val="00F42661"/>
    <w:rsid w:val="00F42EAA"/>
    <w:rsid w:val="00F42EE0"/>
    <w:rsid w:val="00F42F4C"/>
    <w:rsid w:val="00F434A9"/>
    <w:rsid w:val="00F437C4"/>
    <w:rsid w:val="00F43A7C"/>
    <w:rsid w:val="00F43E8D"/>
    <w:rsid w:val="00F446A0"/>
    <w:rsid w:val="00F44FF2"/>
    <w:rsid w:val="00F4739C"/>
    <w:rsid w:val="00F47525"/>
    <w:rsid w:val="00F47A0A"/>
    <w:rsid w:val="00F47A79"/>
    <w:rsid w:val="00F47F5C"/>
    <w:rsid w:val="00F51220"/>
    <w:rsid w:val="00F51928"/>
    <w:rsid w:val="00F51D62"/>
    <w:rsid w:val="00F5410D"/>
    <w:rsid w:val="00F543B3"/>
    <w:rsid w:val="00F5467A"/>
    <w:rsid w:val="00F5506F"/>
    <w:rsid w:val="00F5643A"/>
    <w:rsid w:val="00F56596"/>
    <w:rsid w:val="00F57382"/>
    <w:rsid w:val="00F57D87"/>
    <w:rsid w:val="00F61A0A"/>
    <w:rsid w:val="00F620C0"/>
    <w:rsid w:val="00F62236"/>
    <w:rsid w:val="00F63276"/>
    <w:rsid w:val="00F638F3"/>
    <w:rsid w:val="00F63959"/>
    <w:rsid w:val="00F63CDF"/>
    <w:rsid w:val="00F642AF"/>
    <w:rsid w:val="00F650B4"/>
    <w:rsid w:val="00F65192"/>
    <w:rsid w:val="00F65901"/>
    <w:rsid w:val="00F66B95"/>
    <w:rsid w:val="00F67591"/>
    <w:rsid w:val="00F70077"/>
    <w:rsid w:val="00F706AA"/>
    <w:rsid w:val="00F715D0"/>
    <w:rsid w:val="00F7178E"/>
    <w:rsid w:val="00F717E7"/>
    <w:rsid w:val="00F724A1"/>
    <w:rsid w:val="00F7288E"/>
    <w:rsid w:val="00F731FB"/>
    <w:rsid w:val="00F740FA"/>
    <w:rsid w:val="00F74159"/>
    <w:rsid w:val="00F74479"/>
    <w:rsid w:val="00F74540"/>
    <w:rsid w:val="00F74A7A"/>
    <w:rsid w:val="00F75631"/>
    <w:rsid w:val="00F76308"/>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136"/>
    <w:rsid w:val="00FA166A"/>
    <w:rsid w:val="00FA2AFB"/>
    <w:rsid w:val="00FA2CF6"/>
    <w:rsid w:val="00FA2D55"/>
    <w:rsid w:val="00FA3065"/>
    <w:rsid w:val="00FA37FE"/>
    <w:rsid w:val="00FA3945"/>
    <w:rsid w:val="00FA3A55"/>
    <w:rsid w:val="00FA3EBB"/>
    <w:rsid w:val="00FA4284"/>
    <w:rsid w:val="00FA52F9"/>
    <w:rsid w:val="00FA54D8"/>
    <w:rsid w:val="00FA5564"/>
    <w:rsid w:val="00FA5642"/>
    <w:rsid w:val="00FA65C7"/>
    <w:rsid w:val="00FA6C11"/>
    <w:rsid w:val="00FA706C"/>
    <w:rsid w:val="00FA7A6C"/>
    <w:rsid w:val="00FB030A"/>
    <w:rsid w:val="00FB0346"/>
    <w:rsid w:val="00FB0E61"/>
    <w:rsid w:val="00FB10FF"/>
    <w:rsid w:val="00FB1A4A"/>
    <w:rsid w:val="00FB1AF9"/>
    <w:rsid w:val="00FB1D69"/>
    <w:rsid w:val="00FB1DAC"/>
    <w:rsid w:val="00FB2812"/>
    <w:rsid w:val="00FB3105"/>
    <w:rsid w:val="00FB332B"/>
    <w:rsid w:val="00FB3570"/>
    <w:rsid w:val="00FB4013"/>
    <w:rsid w:val="00FB67AC"/>
    <w:rsid w:val="00FB7100"/>
    <w:rsid w:val="00FB79EB"/>
    <w:rsid w:val="00FC0636"/>
    <w:rsid w:val="00FC0C6F"/>
    <w:rsid w:val="00FC14C7"/>
    <w:rsid w:val="00FC176D"/>
    <w:rsid w:val="00FC2758"/>
    <w:rsid w:val="00FC3523"/>
    <w:rsid w:val="00FC3C3B"/>
    <w:rsid w:val="00FC44C4"/>
    <w:rsid w:val="00FC4F7B"/>
    <w:rsid w:val="00FC63B8"/>
    <w:rsid w:val="00FC755A"/>
    <w:rsid w:val="00FD05FD"/>
    <w:rsid w:val="00FD1F94"/>
    <w:rsid w:val="00FD21A7"/>
    <w:rsid w:val="00FD2CBB"/>
    <w:rsid w:val="00FD3347"/>
    <w:rsid w:val="00FD40E9"/>
    <w:rsid w:val="00FD426B"/>
    <w:rsid w:val="00FD4438"/>
    <w:rsid w:val="00FD495B"/>
    <w:rsid w:val="00FD5A05"/>
    <w:rsid w:val="00FD70F1"/>
    <w:rsid w:val="00FD7EC3"/>
    <w:rsid w:val="00FE0C73"/>
    <w:rsid w:val="00FE0F38"/>
    <w:rsid w:val="00FE108E"/>
    <w:rsid w:val="00FE10F9"/>
    <w:rsid w:val="00FE126B"/>
    <w:rsid w:val="00FE1913"/>
    <w:rsid w:val="00FE1F45"/>
    <w:rsid w:val="00FE2356"/>
    <w:rsid w:val="00FE2629"/>
    <w:rsid w:val="00FE2BB4"/>
    <w:rsid w:val="00FE36BF"/>
    <w:rsid w:val="00FE40B5"/>
    <w:rsid w:val="00FE4280"/>
    <w:rsid w:val="00FE42FE"/>
    <w:rsid w:val="00FE5DA9"/>
    <w:rsid w:val="00FE660C"/>
    <w:rsid w:val="00FF0F2A"/>
    <w:rsid w:val="00FF27CE"/>
    <w:rsid w:val="00FF492B"/>
    <w:rsid w:val="00FF5EC7"/>
    <w:rsid w:val="00FF6302"/>
    <w:rsid w:val="00FF7815"/>
    <w:rsid w:val="00FF7892"/>
    <w:rsid w:val="00FF7EC5"/>
    <w:rsid w:val="01000E0B"/>
    <w:rsid w:val="036FF37E"/>
    <w:rsid w:val="041EDD50"/>
    <w:rsid w:val="053C4FF3"/>
    <w:rsid w:val="0687349E"/>
    <w:rsid w:val="08641677"/>
    <w:rsid w:val="095C3ACB"/>
    <w:rsid w:val="0B2759E3"/>
    <w:rsid w:val="133A594E"/>
    <w:rsid w:val="14D629AF"/>
    <w:rsid w:val="168370E5"/>
    <w:rsid w:val="17E1AEF1"/>
    <w:rsid w:val="180DCA71"/>
    <w:rsid w:val="1983CA3D"/>
    <w:rsid w:val="1B456B33"/>
    <w:rsid w:val="1BB52D62"/>
    <w:rsid w:val="224B7F4E"/>
    <w:rsid w:val="263255FE"/>
    <w:rsid w:val="2660C3B0"/>
    <w:rsid w:val="2695C9F7"/>
    <w:rsid w:val="2A6F9667"/>
    <w:rsid w:val="31B3AC62"/>
    <w:rsid w:val="32A56B17"/>
    <w:rsid w:val="332DBC99"/>
    <w:rsid w:val="3778DC3A"/>
    <w:rsid w:val="396E18D2"/>
    <w:rsid w:val="408893A5"/>
    <w:rsid w:val="51686F72"/>
    <w:rsid w:val="518197CF"/>
    <w:rsid w:val="568B859B"/>
    <w:rsid w:val="5828AF6E"/>
    <w:rsid w:val="58977818"/>
    <w:rsid w:val="5ADEE50B"/>
    <w:rsid w:val="5B62FD38"/>
    <w:rsid w:val="5E41E4A6"/>
    <w:rsid w:val="6078F535"/>
    <w:rsid w:val="685CFDE5"/>
    <w:rsid w:val="6884A757"/>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316A48EF-924D-404F-AA0C-0E5A531B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91BC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91BC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91BCB"/>
    <w:pPr>
      <w:keepNext/>
      <w:keepLines/>
      <w:spacing w:before="360" w:after="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91B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91B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91BCB"/>
    <w:pPr>
      <w:keepNext/>
      <w:outlineLvl w:val="4"/>
    </w:pPr>
    <w:rPr>
      <w:b/>
      <w:szCs w:val="32"/>
    </w:rPr>
  </w:style>
  <w:style w:type="paragraph" w:styleId="Heading6">
    <w:name w:val="heading 6"/>
    <w:aliases w:val="ŠHeading 6"/>
    <w:basedOn w:val="Normal"/>
    <w:next w:val="Normal"/>
    <w:link w:val="Heading6Char"/>
    <w:uiPriority w:val="99"/>
    <w:semiHidden/>
    <w:qFormat/>
    <w:rsid w:val="00491BCB"/>
    <w:pPr>
      <w:keepNext/>
      <w:keepLines/>
      <w:numPr>
        <w:ilvl w:val="5"/>
        <w:numId w:val="1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491BCB"/>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491BCB"/>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491BCB"/>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91BCB"/>
    <w:pPr>
      <w:tabs>
        <w:tab w:val="right" w:leader="dot" w:pos="14570"/>
      </w:tabs>
      <w:spacing w:before="0"/>
    </w:pPr>
    <w:rPr>
      <w:b/>
      <w:noProof/>
    </w:rPr>
  </w:style>
  <w:style w:type="paragraph" w:styleId="TOC2">
    <w:name w:val="toc 2"/>
    <w:aliases w:val="ŠTOC 2"/>
    <w:basedOn w:val="Normal"/>
    <w:next w:val="Normal"/>
    <w:uiPriority w:val="39"/>
    <w:unhideWhenUsed/>
    <w:rsid w:val="00491BCB"/>
    <w:pPr>
      <w:tabs>
        <w:tab w:val="right" w:leader="dot" w:pos="14570"/>
      </w:tabs>
      <w:spacing w:before="0"/>
    </w:pPr>
    <w:rPr>
      <w:noProof/>
    </w:rPr>
  </w:style>
  <w:style w:type="paragraph" w:styleId="Header">
    <w:name w:val="header"/>
    <w:aliases w:val="ŠHeader"/>
    <w:basedOn w:val="Normal"/>
    <w:link w:val="HeaderChar"/>
    <w:uiPriority w:val="16"/>
    <w:rsid w:val="00491BCB"/>
    <w:rPr>
      <w:noProof/>
      <w:color w:val="002664"/>
      <w:sz w:val="28"/>
      <w:szCs w:val="28"/>
    </w:rPr>
  </w:style>
  <w:style w:type="character" w:customStyle="1" w:styleId="Heading5Char">
    <w:name w:val="Heading 5 Char"/>
    <w:aliases w:val="ŠHeading 5 Char"/>
    <w:basedOn w:val="DefaultParagraphFont"/>
    <w:link w:val="Heading5"/>
    <w:uiPriority w:val="6"/>
    <w:rsid w:val="00491BC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91BCB"/>
    <w:rPr>
      <w:rFonts w:ascii="Arial" w:hAnsi="Arial" w:cs="Arial"/>
      <w:noProof/>
      <w:color w:val="002664"/>
      <w:sz w:val="28"/>
      <w:szCs w:val="28"/>
      <w:lang w:val="en-AU"/>
    </w:rPr>
  </w:style>
  <w:style w:type="paragraph" w:styleId="Footer">
    <w:name w:val="footer"/>
    <w:aliases w:val="ŠFooter"/>
    <w:basedOn w:val="Normal"/>
    <w:link w:val="FooterChar"/>
    <w:uiPriority w:val="19"/>
    <w:rsid w:val="00491B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91BCB"/>
    <w:rPr>
      <w:rFonts w:ascii="Arial" w:hAnsi="Arial" w:cs="Arial"/>
      <w:sz w:val="18"/>
      <w:szCs w:val="18"/>
      <w:lang w:val="en-AU"/>
    </w:rPr>
  </w:style>
  <w:style w:type="paragraph" w:styleId="Caption">
    <w:name w:val="caption"/>
    <w:aliases w:val="ŠCaption"/>
    <w:basedOn w:val="Normal"/>
    <w:next w:val="Normal"/>
    <w:uiPriority w:val="35"/>
    <w:qFormat/>
    <w:rsid w:val="00491BCB"/>
    <w:pPr>
      <w:keepNext/>
      <w:spacing w:after="200" w:line="240" w:lineRule="auto"/>
    </w:pPr>
    <w:rPr>
      <w:iCs/>
      <w:color w:val="002664"/>
      <w:sz w:val="18"/>
      <w:szCs w:val="18"/>
    </w:rPr>
  </w:style>
  <w:style w:type="paragraph" w:customStyle="1" w:styleId="Logo">
    <w:name w:val="ŠLogo"/>
    <w:basedOn w:val="Normal"/>
    <w:uiPriority w:val="18"/>
    <w:qFormat/>
    <w:rsid w:val="00491BC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491BCB"/>
    <w:rPr>
      <w:rFonts w:ascii="Arial" w:eastAsiaTheme="majorEastAsia" w:hAnsi="Arial" w:cstheme="majorBidi"/>
      <w:sz w:val="28"/>
      <w:lang w:val="en-AU"/>
    </w:rPr>
  </w:style>
  <w:style w:type="paragraph" w:styleId="TOC3">
    <w:name w:val="toc 3"/>
    <w:aliases w:val="ŠTOC 3"/>
    <w:basedOn w:val="Normal"/>
    <w:next w:val="Normal"/>
    <w:uiPriority w:val="39"/>
    <w:unhideWhenUsed/>
    <w:rsid w:val="00491BCB"/>
    <w:pPr>
      <w:spacing w:before="0"/>
      <w:ind w:left="244"/>
    </w:pPr>
  </w:style>
  <w:style w:type="character" w:styleId="Hyperlink">
    <w:name w:val="Hyperlink"/>
    <w:aliases w:val="ŠHyperlink"/>
    <w:basedOn w:val="DefaultParagraphFont"/>
    <w:uiPriority w:val="99"/>
    <w:unhideWhenUsed/>
    <w:rsid w:val="00491BCB"/>
    <w:rPr>
      <w:color w:val="2F5496" w:themeColor="accent1" w:themeShade="BF"/>
      <w:u w:val="single"/>
    </w:rPr>
  </w:style>
  <w:style w:type="character" w:customStyle="1" w:styleId="UnresolvedMention1">
    <w:name w:val="Unresolved Mention1"/>
    <w:basedOn w:val="DefaultParagraphFont"/>
    <w:uiPriority w:val="99"/>
    <w:semiHidden/>
    <w:unhideWhenUsed/>
    <w:rsid w:val="00491BCB"/>
    <w:rPr>
      <w:color w:val="605E5C"/>
      <w:shd w:val="clear" w:color="auto" w:fill="E1DFDD"/>
    </w:rPr>
  </w:style>
  <w:style w:type="character" w:customStyle="1" w:styleId="Heading1Char">
    <w:name w:val="Heading 1 Char"/>
    <w:aliases w:val="ŠHeading 1 Char"/>
    <w:basedOn w:val="DefaultParagraphFont"/>
    <w:link w:val="Heading1"/>
    <w:uiPriority w:val="3"/>
    <w:rsid w:val="00491BC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91BC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91BC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91BCB"/>
    <w:rPr>
      <w:rFonts w:ascii="Arial" w:hAnsi="Arial" w:cs="Arial"/>
      <w:color w:val="002664"/>
      <w:sz w:val="28"/>
      <w:szCs w:val="36"/>
      <w:lang w:val="en-AU"/>
    </w:rPr>
  </w:style>
  <w:style w:type="table" w:customStyle="1" w:styleId="Tableheader">
    <w:name w:val="ŠTable header"/>
    <w:basedOn w:val="TableNormal"/>
    <w:uiPriority w:val="99"/>
    <w:rsid w:val="00491BC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91BCB"/>
    <w:pPr>
      <w:numPr>
        <w:numId w:val="14"/>
      </w:numPr>
    </w:pPr>
  </w:style>
  <w:style w:type="character" w:customStyle="1" w:styleId="Heading7Char">
    <w:name w:val="Heading 7 Char"/>
    <w:basedOn w:val="DefaultParagraphFont"/>
    <w:link w:val="Heading7"/>
    <w:uiPriority w:val="99"/>
    <w:semiHidden/>
    <w:rsid w:val="00491BCB"/>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491BCB"/>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91BCB"/>
    <w:pPr>
      <w:numPr>
        <w:numId w:val="11"/>
      </w:numPr>
      <w:ind w:left="1134" w:hanging="567"/>
    </w:pPr>
  </w:style>
  <w:style w:type="character" w:customStyle="1" w:styleId="Heading9Char">
    <w:name w:val="Heading 9 Char"/>
    <w:basedOn w:val="DefaultParagraphFont"/>
    <w:link w:val="Heading9"/>
    <w:uiPriority w:val="99"/>
    <w:semiHidden/>
    <w:rsid w:val="00491BCB"/>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91BCB"/>
    <w:pPr>
      <w:numPr>
        <w:numId w:val="15"/>
      </w:numPr>
    </w:pPr>
  </w:style>
  <w:style w:type="character" w:styleId="Strong">
    <w:name w:val="Strong"/>
    <w:aliases w:val="ŠStrong,Bold"/>
    <w:qFormat/>
    <w:rsid w:val="00491BCB"/>
    <w:rPr>
      <w:b/>
      <w:bCs/>
    </w:rPr>
  </w:style>
  <w:style w:type="paragraph" w:styleId="ListBullet">
    <w:name w:val="List Bullet"/>
    <w:aliases w:val="ŠList Bullet"/>
    <w:basedOn w:val="Normal"/>
    <w:uiPriority w:val="9"/>
    <w:qFormat/>
    <w:rsid w:val="00491BCB"/>
    <w:pPr>
      <w:numPr>
        <w:numId w:val="13"/>
      </w:numPr>
    </w:pPr>
  </w:style>
  <w:style w:type="character" w:styleId="Emphasis">
    <w:name w:val="Emphasis"/>
    <w:aliases w:val="ŠEmphasis,Italic"/>
    <w:qFormat/>
    <w:rsid w:val="00491BCB"/>
    <w:rPr>
      <w:i/>
      <w:iCs/>
    </w:rPr>
  </w:style>
  <w:style w:type="paragraph" w:styleId="Title">
    <w:name w:val="Title"/>
    <w:aliases w:val="ŠTitle"/>
    <w:basedOn w:val="Normal"/>
    <w:next w:val="Normal"/>
    <w:link w:val="TitleChar"/>
    <w:uiPriority w:val="1"/>
    <w:rsid w:val="00491B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91BC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rsid w:val="00491BCB"/>
    <w:pPr>
      <w:spacing w:line="240" w:lineRule="auto"/>
    </w:pPr>
    <w:rPr>
      <w:sz w:val="20"/>
      <w:szCs w:val="20"/>
    </w:rPr>
  </w:style>
  <w:style w:type="table" w:styleId="TableGrid">
    <w:name w:val="Table Grid"/>
    <w:basedOn w:val="TableNormal"/>
    <w:uiPriority w:val="39"/>
    <w:rsid w:val="00491BC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491BCB"/>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91BC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91BC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91BCB"/>
    <w:rPr>
      <w:rFonts w:ascii="Arial" w:hAnsi="Arial" w:cs="Arial"/>
      <w:sz w:val="20"/>
      <w:szCs w:val="20"/>
      <w:lang w:val="en-AU"/>
    </w:rPr>
  </w:style>
  <w:style w:type="character" w:styleId="CommentReference">
    <w:name w:val="annotation reference"/>
    <w:basedOn w:val="DefaultParagraphFont"/>
    <w:uiPriority w:val="99"/>
    <w:semiHidden/>
    <w:unhideWhenUsed/>
    <w:rsid w:val="00491BCB"/>
    <w:rPr>
      <w:sz w:val="16"/>
      <w:szCs w:val="16"/>
    </w:rPr>
  </w:style>
  <w:style w:type="paragraph" w:styleId="CommentSubject">
    <w:name w:val="annotation subject"/>
    <w:basedOn w:val="Normal"/>
    <w:next w:val="Normal"/>
    <w:link w:val="CommentSubjectChar"/>
    <w:uiPriority w:val="99"/>
    <w:semiHidden/>
    <w:unhideWhenUsed/>
    <w:rsid w:val="00491BC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91BCB"/>
    <w:rPr>
      <w:rFonts w:ascii="Arial" w:hAnsi="Arial" w:cs="Arial"/>
      <w:b/>
      <w:bCs/>
      <w:sz w:val="20"/>
      <w:szCs w:val="20"/>
      <w:lang w:val="en-AU"/>
    </w:rPr>
  </w:style>
  <w:style w:type="paragraph" w:styleId="BalloonText">
    <w:name w:val="Balloon Text"/>
    <w:basedOn w:val="Normal"/>
    <w:link w:val="BalloonTextChar"/>
    <w:uiPriority w:val="99"/>
    <w:semiHidden/>
    <w:unhideWhenUsed/>
    <w:rsid w:val="00491BC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BCB"/>
    <w:rPr>
      <w:rFonts w:ascii="Segoe UI" w:hAnsi="Segoe UI" w:cs="Segoe UI"/>
      <w:sz w:val="18"/>
      <w:szCs w:val="18"/>
      <w:lang w:val="en-AU"/>
    </w:rPr>
  </w:style>
  <w:style w:type="character" w:styleId="UnresolvedMention">
    <w:name w:val="Unresolved Mention"/>
    <w:basedOn w:val="DefaultParagraphFont"/>
    <w:uiPriority w:val="99"/>
    <w:semiHidden/>
    <w:unhideWhenUsed/>
    <w:rsid w:val="00491BCB"/>
    <w:rPr>
      <w:color w:val="605E5C"/>
      <w:shd w:val="clear" w:color="auto" w:fill="E1DFDD"/>
    </w:rPr>
  </w:style>
  <w:style w:type="paragraph" w:styleId="ListParagraph">
    <w:name w:val="List Paragraph"/>
    <w:aliases w:val="ŠList Paragraph"/>
    <w:basedOn w:val="Normal"/>
    <w:uiPriority w:val="34"/>
    <w:unhideWhenUsed/>
    <w:qFormat/>
    <w:rsid w:val="00491BCB"/>
    <w:pPr>
      <w:ind w:left="567"/>
    </w:pPr>
  </w:style>
  <w:style w:type="character" w:styleId="PlaceholderText">
    <w:name w:val="Placeholder Text"/>
    <w:basedOn w:val="DefaultParagraphFont"/>
    <w:uiPriority w:val="99"/>
    <w:semiHidden/>
    <w:rsid w:val="00491BCB"/>
    <w:rPr>
      <w:color w:val="808080"/>
    </w:rPr>
  </w:style>
  <w:style w:type="character" w:styleId="FollowedHyperlink">
    <w:name w:val="FollowedHyperlink"/>
    <w:basedOn w:val="DefaultParagraphFont"/>
    <w:uiPriority w:val="99"/>
    <w:semiHidden/>
    <w:unhideWhenUsed/>
    <w:rsid w:val="00491BCB"/>
    <w:rPr>
      <w:color w:val="954F72" w:themeColor="followedHyperlink"/>
      <w:u w:val="single"/>
    </w:rPr>
  </w:style>
  <w:style w:type="paragraph" w:styleId="Subtitle">
    <w:name w:val="Subtitle"/>
    <w:basedOn w:val="Normal"/>
    <w:next w:val="Normal"/>
    <w:link w:val="SubtitleChar"/>
    <w:uiPriority w:val="11"/>
    <w:semiHidden/>
    <w:qFormat/>
    <w:rsid w:val="00491B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91BC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91BCB"/>
    <w:rPr>
      <w:i/>
      <w:iCs/>
      <w:color w:val="404040" w:themeColor="text1" w:themeTint="BF"/>
    </w:rPr>
  </w:style>
  <w:style w:type="paragraph" w:styleId="TOC4">
    <w:name w:val="toc 4"/>
    <w:aliases w:val="ŠTOC 4"/>
    <w:basedOn w:val="Normal"/>
    <w:next w:val="Normal"/>
    <w:autoRedefine/>
    <w:uiPriority w:val="39"/>
    <w:unhideWhenUsed/>
    <w:rsid w:val="00491BCB"/>
    <w:pPr>
      <w:spacing w:before="0"/>
      <w:ind w:left="488"/>
    </w:pPr>
  </w:style>
  <w:style w:type="paragraph" w:styleId="TOCHeading">
    <w:name w:val="TOC Heading"/>
    <w:aliases w:val="ŠTOC Heading"/>
    <w:basedOn w:val="Heading1"/>
    <w:next w:val="Normal"/>
    <w:uiPriority w:val="38"/>
    <w:qFormat/>
    <w:rsid w:val="00491BCB"/>
    <w:pPr>
      <w:spacing w:after="240"/>
      <w:outlineLvl w:val="9"/>
    </w:pPr>
    <w:rPr>
      <w:szCs w:val="40"/>
    </w:rPr>
  </w:style>
  <w:style w:type="character" w:styleId="FootnoteReference">
    <w:name w:val="footnote reference"/>
    <w:basedOn w:val="DefaultParagraphFont"/>
    <w:uiPriority w:val="99"/>
    <w:semiHidden/>
    <w:unhideWhenUsed/>
    <w:rsid w:val="00491BCB"/>
    <w:rPr>
      <w:vertAlign w:val="superscript"/>
    </w:rPr>
  </w:style>
  <w:style w:type="paragraph" w:styleId="FootnoteText">
    <w:name w:val="footnote text"/>
    <w:basedOn w:val="Normal"/>
    <w:link w:val="FootnoteTextChar"/>
    <w:uiPriority w:val="99"/>
    <w:semiHidden/>
    <w:unhideWhenUsed/>
    <w:rsid w:val="00491BC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91BCB"/>
    <w:rPr>
      <w:rFonts w:ascii="Arial" w:hAnsi="Arial" w:cs="Arial"/>
      <w:sz w:val="20"/>
      <w:szCs w:val="20"/>
      <w:lang w:val="en-AU"/>
    </w:rPr>
  </w:style>
  <w:style w:type="paragraph" w:customStyle="1" w:styleId="Documentname">
    <w:name w:val="ŠDocument name"/>
    <w:basedOn w:val="Normal"/>
    <w:next w:val="Normal"/>
    <w:uiPriority w:val="17"/>
    <w:qFormat/>
    <w:rsid w:val="00491BC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91BC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91BCB"/>
    <w:rPr>
      <w:rFonts w:ascii="Arial" w:hAnsi="Arial" w:cs="Arial"/>
      <w:sz w:val="18"/>
      <w:szCs w:val="18"/>
      <w:lang w:val="en-AU"/>
    </w:rPr>
  </w:style>
  <w:style w:type="paragraph" w:styleId="ListBullet3">
    <w:name w:val="List Bullet 3"/>
    <w:aliases w:val="ŠList Bullet 3"/>
    <w:basedOn w:val="Normal"/>
    <w:uiPriority w:val="10"/>
    <w:rsid w:val="00491BCB"/>
    <w:pPr>
      <w:numPr>
        <w:numId w:val="12"/>
      </w:numPr>
      <w:ind w:left="1701" w:hanging="567"/>
    </w:pPr>
  </w:style>
  <w:style w:type="paragraph" w:styleId="ListNumber3">
    <w:name w:val="List Number 3"/>
    <w:aliases w:val="ŠList Number 3"/>
    <w:basedOn w:val="ListBullet3"/>
    <w:uiPriority w:val="8"/>
    <w:rsid w:val="00491BCB"/>
    <w:pPr>
      <w:numPr>
        <w:ilvl w:val="2"/>
        <w:numId w:val="14"/>
      </w:numPr>
      <w:ind w:left="1701" w:hanging="567"/>
    </w:pPr>
  </w:style>
  <w:style w:type="character" w:customStyle="1" w:styleId="BoldItalic">
    <w:name w:val="ŠBold Italic"/>
    <w:basedOn w:val="DefaultParagraphFont"/>
    <w:uiPriority w:val="1"/>
    <w:qFormat/>
    <w:rsid w:val="00491BCB"/>
    <w:rPr>
      <w:b/>
      <w:i/>
      <w:iCs/>
    </w:rPr>
  </w:style>
  <w:style w:type="paragraph" w:customStyle="1" w:styleId="FeatureBox3">
    <w:name w:val="ŠFeature Box 3"/>
    <w:basedOn w:val="Normal"/>
    <w:next w:val="Normal"/>
    <w:uiPriority w:val="13"/>
    <w:qFormat/>
    <w:rsid w:val="00491B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91B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91BCB"/>
    <w:pPr>
      <w:keepNext/>
      <w:ind w:left="567" w:right="57"/>
    </w:pPr>
    <w:rPr>
      <w:szCs w:val="22"/>
    </w:rPr>
  </w:style>
  <w:style w:type="paragraph" w:customStyle="1" w:styleId="Subtitle0">
    <w:name w:val="ŠSubtitle"/>
    <w:basedOn w:val="Normal"/>
    <w:link w:val="SubtitleChar0"/>
    <w:uiPriority w:val="2"/>
    <w:qFormat/>
    <w:rsid w:val="00491BCB"/>
    <w:pPr>
      <w:spacing w:before="360"/>
    </w:pPr>
    <w:rPr>
      <w:color w:val="002664"/>
      <w:sz w:val="44"/>
      <w:szCs w:val="48"/>
    </w:rPr>
  </w:style>
  <w:style w:type="character" w:customStyle="1" w:styleId="SubtitleChar0">
    <w:name w:val="ŠSubtitle Char"/>
    <w:basedOn w:val="DefaultParagraphFont"/>
    <w:link w:val="Subtitle0"/>
    <w:uiPriority w:val="2"/>
    <w:rsid w:val="00491BCB"/>
    <w:rPr>
      <w:rFonts w:ascii="Arial" w:hAnsi="Arial" w:cs="Arial"/>
      <w:color w:val="002664"/>
      <w:sz w:val="44"/>
      <w:szCs w:val="48"/>
      <w:lang w:val="en-AU"/>
    </w:rPr>
  </w:style>
  <w:style w:type="character" w:styleId="Mention">
    <w:name w:val="Mention"/>
    <w:basedOn w:val="DefaultParagraphFont"/>
    <w:uiPriority w:val="99"/>
    <w:unhideWhenUsed/>
    <w:rsid w:val="00491B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78832">
      <w:bodyDiv w:val="1"/>
      <w:marLeft w:val="0"/>
      <w:marRight w:val="0"/>
      <w:marTop w:val="0"/>
      <w:marBottom w:val="0"/>
      <w:divBdr>
        <w:top w:val="none" w:sz="0" w:space="0" w:color="auto"/>
        <w:left w:val="none" w:sz="0" w:space="0" w:color="auto"/>
        <w:bottom w:val="none" w:sz="0" w:space="0" w:color="auto"/>
        <w:right w:val="none" w:sz="0" w:space="0" w:color="auto"/>
      </w:divBdr>
    </w:div>
    <w:div w:id="161331592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bit.ly/TAG-strategy" TargetMode="External"/><Relationship Id="rId26" Type="http://schemas.openxmlformats.org/officeDocument/2006/relationships/header" Target="header2.xml"/><Relationship Id="rId39" Type="http://schemas.openxmlformats.org/officeDocument/2006/relationships/hyperlink" Target="https://educationstandards.nsw.edu.au/" TargetMode="External"/><Relationship Id="rId21" Type="http://schemas.openxmlformats.org/officeDocument/2006/relationships/hyperlink" Target="https://education.nsw.gov.au/content/dam/main-education/documents/teaching-and-learning/curriculum/mathematics/mathematics-s4-supporting-strategies-assessing-and-advancing-questions.docx" TargetMode="External"/><Relationship Id="rId34" Type="http://schemas.openxmlformats.org/officeDocument/2006/relationships/image" Target="media/image11.png"/><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Printablegridpaper"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curriculum.nsw.edu.au/"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bit.ly/visiblegroups"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bit.ly/posepausepouncebounce" TargetMode="External"/><Relationship Id="rId31" Type="http://schemas.openxmlformats.org/officeDocument/2006/relationships/image" Target="media/image8.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thinkpairsharestrategy" TargetMode="External"/><Relationship Id="rId22" Type="http://schemas.openxmlformats.org/officeDocument/2006/relationships/hyperlink" Target="https://bit.ly/posepausepouncebounce" TargetMode="External"/><Relationship Id="rId27"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it.ly/Amazondronedelivery" TargetMode="External"/><Relationship Id="rId17" Type="http://schemas.openxmlformats.org/officeDocument/2006/relationships/hyperlink" Target="https://bit.ly/DLSgallerywalk" TargetMode="Externa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hyperlink" Target="https://educationstandards.nsw.edu.au/wps/portal/nesa/mini-footer/copyright" TargetMode="External"/><Relationship Id="rId46" Type="http://schemas.openxmlformats.org/officeDocument/2006/relationships/fontTable" Target="fontTable.xml"/><Relationship Id="rId20" Type="http://schemas.openxmlformats.org/officeDocument/2006/relationships/hyperlink" Target="https://variationtheory.com/introduction/" TargetMode="External"/><Relationship Id="rId41" Type="http://schemas.openxmlformats.org/officeDocument/2006/relationships/hyperlink" Target="https://curriculum.nsw.edu.au/learning-areas/mathematics/mathematics-k-10-2022/overview"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Props1.xml><?xml version="1.0" encoding="utf-8"?>
<ds:datastoreItem xmlns:ds="http://schemas.openxmlformats.org/officeDocument/2006/customXml" ds:itemID="{0E5EE1EA-CD4E-4789-8FA2-1B5027010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24</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Lost in the clouds</vt:lpstr>
    </vt:vector>
  </TitlesOfParts>
  <Manager/>
  <Company>NSW Department of Education</Company>
  <LinksUpToDate>false</LinksUpToDate>
  <CharactersWithSpaces>16493</CharactersWithSpaces>
  <SharedDoc>false</SharedDoc>
  <HyperlinkBase/>
  <HLinks>
    <vt:vector size="90" baseType="variant">
      <vt:variant>
        <vt:i4>5308424</vt:i4>
      </vt:variant>
      <vt:variant>
        <vt:i4>48</vt:i4>
      </vt:variant>
      <vt:variant>
        <vt:i4>0</vt:i4>
      </vt:variant>
      <vt:variant>
        <vt:i4>5</vt:i4>
      </vt:variant>
      <vt:variant>
        <vt:lpwstr>https://creativecommons.org/licenses/by/4.0/</vt:lpwstr>
      </vt:variant>
      <vt:variant>
        <vt:lpwstr/>
      </vt:variant>
      <vt:variant>
        <vt:i4>3211317</vt:i4>
      </vt:variant>
      <vt:variant>
        <vt:i4>45</vt:i4>
      </vt:variant>
      <vt:variant>
        <vt:i4>0</vt:i4>
      </vt:variant>
      <vt:variant>
        <vt:i4>5</vt:i4>
      </vt:variant>
      <vt:variant>
        <vt:lpwstr>https://curriculum.nsw.edu.au/learning-areas/mathematics/mathematics-k-10-2022/overview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2162720</vt:i4>
      </vt:variant>
      <vt:variant>
        <vt:i4>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4980767</vt:i4>
      </vt:variant>
      <vt:variant>
        <vt:i4>33</vt:i4>
      </vt:variant>
      <vt:variant>
        <vt:i4>0</vt:i4>
      </vt:variant>
      <vt:variant>
        <vt:i4>5</vt:i4>
      </vt:variant>
      <vt:variant>
        <vt:lpwstr>https://bit.ly/posepausepouncebounce</vt:lpwstr>
      </vt:variant>
      <vt:variant>
        <vt:lpwstr/>
      </vt:variant>
      <vt:variant>
        <vt:i4>1245262</vt:i4>
      </vt:variant>
      <vt:variant>
        <vt:i4>27</vt:i4>
      </vt:variant>
      <vt:variant>
        <vt:i4>0</vt:i4>
      </vt:variant>
      <vt:variant>
        <vt:i4>5</vt:i4>
      </vt:variant>
      <vt:variant>
        <vt:lpwstr>https://variationtheory.com/introduction/</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3473510</vt:i4>
      </vt:variant>
      <vt:variant>
        <vt:i4>21</vt:i4>
      </vt:variant>
      <vt:variant>
        <vt:i4>0</vt:i4>
      </vt:variant>
      <vt:variant>
        <vt:i4>5</vt:i4>
      </vt:variant>
      <vt:variant>
        <vt:lpwstr>https://bit.ly/TAGstrategy</vt:lpwstr>
      </vt:variant>
      <vt:variant>
        <vt:lpwstr/>
      </vt:variant>
      <vt:variant>
        <vt:i4>6029327</vt:i4>
      </vt:variant>
      <vt:variant>
        <vt:i4>18</vt:i4>
      </vt:variant>
      <vt:variant>
        <vt:i4>0</vt:i4>
      </vt:variant>
      <vt:variant>
        <vt:i4>5</vt:i4>
      </vt:variant>
      <vt:variant>
        <vt:lpwstr>https://bit.ly/DLSgallerywalk</vt:lpwstr>
      </vt:variant>
      <vt:variant>
        <vt:lpwstr/>
      </vt:variant>
      <vt:variant>
        <vt:i4>5701642</vt:i4>
      </vt:variant>
      <vt:variant>
        <vt:i4>15</vt:i4>
      </vt:variant>
      <vt:variant>
        <vt:i4>0</vt:i4>
      </vt:variant>
      <vt:variant>
        <vt:i4>5</vt:i4>
      </vt:variant>
      <vt:variant>
        <vt:lpwstr>https://bit.ly/Printablegridpaper</vt:lpwstr>
      </vt:variant>
      <vt:variant>
        <vt:lpwstr/>
      </vt:variant>
      <vt:variant>
        <vt:i4>5832705</vt:i4>
      </vt:variant>
      <vt:variant>
        <vt:i4>12</vt:i4>
      </vt:variant>
      <vt:variant>
        <vt:i4>0</vt:i4>
      </vt:variant>
      <vt:variant>
        <vt:i4>5</vt:i4>
      </vt:variant>
      <vt:variant>
        <vt:lpwstr>https://bit.ly/visiblegroups</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4063356</vt:i4>
      </vt:variant>
      <vt:variant>
        <vt:i4>3</vt:i4>
      </vt:variant>
      <vt:variant>
        <vt:i4>0</vt:i4>
      </vt:variant>
      <vt:variant>
        <vt:i4>5</vt:i4>
      </vt:variant>
      <vt:variant>
        <vt:lpwstr>https://bit.ly/Amazondronedelivery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Lost in the clouds</dc:title>
  <dc:subject/>
  <dc:creator>NSW Department of Education</dc:creator>
  <cp:keywords/>
  <dc:description/>
  <cp:revision>531</cp:revision>
  <cp:lastPrinted>2019-09-29T14:42:00Z</cp:lastPrinted>
  <dcterms:created xsi:type="dcterms:W3CDTF">2023-11-26T02:14:00Z</dcterms:created>
  <dcterms:modified xsi:type="dcterms:W3CDTF">2024-06-04T01:39:00Z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9e47b62b22b7bb88d1ed6d76733792d3b13642375b0bad74c91bca3a3d464f43</vt:lpwstr>
  </property>
</Properties>
</file>