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5BA520E" w:rsidR="053C4FF3" w:rsidRPr="00F63959" w:rsidRDefault="7C1EED84" w:rsidP="00F63959">
      <w:pPr>
        <w:pStyle w:val="Heading1"/>
      </w:pPr>
      <w:r>
        <w:t xml:space="preserve">Radial </w:t>
      </w:r>
      <w:r w:rsidR="002C3E76">
        <w:t>s</w:t>
      </w:r>
      <w:r>
        <w:t>urvey</w:t>
      </w:r>
    </w:p>
    <w:p w14:paraId="470008B8" w14:textId="6A286E30" w:rsidR="00F33FDE" w:rsidRDefault="00441F08" w:rsidP="00F33FDE">
      <w:r>
        <w:t xml:space="preserve">Students </w:t>
      </w:r>
      <w:r w:rsidR="007E42F7">
        <w:t>will conduct a radial survey to calculate the area of an irregular polygon</w:t>
      </w:r>
      <w:r w:rsidR="00F478D5">
        <w:t xml:space="preserve"> by finding the areas of </w:t>
      </w:r>
      <w:r w:rsidR="006616AF">
        <w:t>non-right-angled</w:t>
      </w:r>
      <w:r w:rsidR="00F478D5">
        <w:t xml:space="preserve"> triangles.</w:t>
      </w:r>
    </w:p>
    <w:p w14:paraId="5BF7F918" w14:textId="6FEBB722" w:rsidR="00A51D10" w:rsidRDefault="004125FD" w:rsidP="00593F04">
      <w:pPr>
        <w:pStyle w:val="Heading2"/>
        <w:spacing w:before="240"/>
      </w:pPr>
      <w:r>
        <w:t>Visible learning</w:t>
      </w:r>
    </w:p>
    <w:p w14:paraId="1E893D06" w14:textId="47D58D73" w:rsidR="006F4BFA" w:rsidRPr="003257F8" w:rsidRDefault="002B2ADE" w:rsidP="00D76B0E">
      <w:pPr>
        <w:pStyle w:val="FeatureBox2"/>
      </w:pPr>
      <w:r w:rsidRPr="00E00F3A">
        <w:t>This lesson incorporates Path content.</w:t>
      </w:r>
    </w:p>
    <w:p w14:paraId="531BF1E6" w14:textId="699F0ED5" w:rsidR="00A51D10" w:rsidRPr="00CE6CDC" w:rsidRDefault="00A51D10" w:rsidP="00352753">
      <w:pPr>
        <w:pStyle w:val="Heading3"/>
        <w:numPr>
          <w:ilvl w:val="2"/>
          <w:numId w:val="1"/>
        </w:numPr>
      </w:pPr>
      <w:r>
        <w:t>Learning intention</w:t>
      </w:r>
    </w:p>
    <w:p w14:paraId="7921FBAC" w14:textId="139EA39F" w:rsidR="00D01CAE" w:rsidRPr="00327367" w:rsidRDefault="00F22C54" w:rsidP="00327367">
      <w:pPr>
        <w:pStyle w:val="ListBullet"/>
      </w:pPr>
      <w:r w:rsidRPr="00327367">
        <w:t xml:space="preserve">To be able to </w:t>
      </w:r>
      <w:r w:rsidR="00907F40" w:rsidRPr="00327367">
        <w:t xml:space="preserve">find the area of </w:t>
      </w:r>
      <w:r w:rsidR="006616AF" w:rsidRPr="00327367">
        <w:t>non-right-angled</w:t>
      </w:r>
      <w:r w:rsidR="00907F40" w:rsidRPr="00327367">
        <w:t xml:space="preserve"> triangles</w:t>
      </w:r>
      <w:r w:rsidR="00183E09">
        <w:t>.</w:t>
      </w:r>
    </w:p>
    <w:p w14:paraId="31580410" w14:textId="77777777" w:rsidR="00A51D10" w:rsidRDefault="00A51D10" w:rsidP="00352753">
      <w:pPr>
        <w:pStyle w:val="Heading3"/>
        <w:numPr>
          <w:ilvl w:val="2"/>
          <w:numId w:val="1"/>
        </w:numPr>
      </w:pPr>
      <w:r>
        <w:t>Success criteria</w:t>
      </w:r>
    </w:p>
    <w:p w14:paraId="228EA04C" w14:textId="38186F40" w:rsidR="00D01CAE" w:rsidRDefault="00D01CAE" w:rsidP="00D01CAE">
      <w:pPr>
        <w:pStyle w:val="ListBullet"/>
      </w:pPr>
      <w:r>
        <w:t xml:space="preserve">I can </w:t>
      </w:r>
      <w:r w:rsidR="00322622">
        <w:t xml:space="preserve">use </w:t>
      </w:r>
      <w:r w:rsidR="00D577A1">
        <w:t xml:space="preserve">bearings </w:t>
      </w:r>
      <w:r w:rsidR="00322622">
        <w:t xml:space="preserve">to </w:t>
      </w:r>
      <w:r w:rsidR="00D577A1">
        <w:t>find the</w:t>
      </w:r>
      <w:r w:rsidR="00322622">
        <w:t xml:space="preserve"> angle </w:t>
      </w:r>
      <w:r w:rsidR="00D577A1">
        <w:t xml:space="preserve">between </w:t>
      </w:r>
      <w:r w:rsidR="00327367">
        <w:t xml:space="preserve">2 </w:t>
      </w:r>
      <w:r w:rsidR="00D577A1">
        <w:t>sides.</w:t>
      </w:r>
    </w:p>
    <w:p w14:paraId="4BDA244F" w14:textId="3093EEFB" w:rsidR="00531D0A" w:rsidRDefault="00D01CAE" w:rsidP="003102C3">
      <w:pPr>
        <w:pStyle w:val="ListBullet"/>
      </w:pPr>
      <w:r>
        <w:t xml:space="preserve">I can </w:t>
      </w:r>
      <w:r w:rsidR="00F478D5">
        <w:t xml:space="preserve">substitute values into </w:t>
      </w:r>
      <w:r w:rsidR="008B2C42">
        <w:t>the</w:t>
      </w:r>
      <w:r w:rsidR="00322622">
        <w:t xml:space="preserve"> area of a triangle </w:t>
      </w:r>
      <w:r w:rsidR="004B47A6">
        <w:t>formula</w:t>
      </w:r>
      <w:r w:rsidR="00D605E8">
        <w:t>.</w:t>
      </w:r>
    </w:p>
    <w:p w14:paraId="40A55A86" w14:textId="1360F555" w:rsidR="00D01CAE" w:rsidRDefault="00531D0A" w:rsidP="003102C3">
      <w:pPr>
        <w:pStyle w:val="ListBullet"/>
      </w:pPr>
      <w:r>
        <w:t>I can find the area</w:t>
      </w:r>
      <w:r w:rsidR="00705E9C">
        <w:t xml:space="preserve"> of an irregular shape by breaking it into known shapes</w:t>
      </w:r>
      <w:r w:rsidR="00322622">
        <w:t>.</w:t>
      </w:r>
    </w:p>
    <w:p w14:paraId="395C2E86" w14:textId="77777777" w:rsidR="00980AC8" w:rsidRPr="00327367" w:rsidRDefault="00980AC8" w:rsidP="00327367">
      <w:r>
        <w:br w:type="page"/>
      </w:r>
    </w:p>
    <w:p w14:paraId="73D6D35E" w14:textId="38629789" w:rsidR="00A51D10" w:rsidRDefault="00A51D10" w:rsidP="00352753">
      <w:pPr>
        <w:pStyle w:val="Heading3"/>
        <w:numPr>
          <w:ilvl w:val="2"/>
          <w:numId w:val="1"/>
        </w:numPr>
      </w:pPr>
      <w:r>
        <w:lastRenderedPageBreak/>
        <w:t>Syllabus outcomes</w:t>
      </w:r>
    </w:p>
    <w:p w14:paraId="75EDE8C2" w14:textId="5DD7599F" w:rsidR="00E863D8" w:rsidRPr="00E863D8" w:rsidRDefault="00E863D8" w:rsidP="00E863D8">
      <w:r>
        <w:t>A student:</w:t>
      </w:r>
    </w:p>
    <w:p w14:paraId="1F976733" w14:textId="3C1ABE6D" w:rsidR="001D4DFB" w:rsidRDefault="001D4DFB" w:rsidP="006B26D8">
      <w:pPr>
        <w:pStyle w:val="ListBullet"/>
        <w:tabs>
          <w:tab w:val="num" w:pos="567"/>
        </w:tabs>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D4DFB">
        <w:rPr>
          <w:b/>
          <w:bCs/>
        </w:rPr>
        <w:t>MAO-WM-01</w:t>
      </w:r>
    </w:p>
    <w:p w14:paraId="13F70CB4" w14:textId="47B0ADCF" w:rsidR="00A9594A" w:rsidRPr="00A9594A" w:rsidRDefault="00A9594A" w:rsidP="006B26D8">
      <w:pPr>
        <w:pStyle w:val="ListBullet"/>
        <w:tabs>
          <w:tab w:val="num" w:pos="567"/>
        </w:tabs>
        <w:rPr>
          <w:b/>
          <w:bCs/>
          <w:lang w:eastAsia="en-AU"/>
        </w:rPr>
      </w:pPr>
      <w:r w:rsidRPr="00A9594A">
        <w:rPr>
          <w:lang w:eastAsia="en-AU"/>
        </w:rPr>
        <w:t>applies Pythagoras’ theorem and trigonometry to solve 3-dimensional problems and applies the sine, cosine</w:t>
      </w:r>
      <w:r w:rsidR="00F96829">
        <w:rPr>
          <w:lang w:eastAsia="en-AU"/>
        </w:rPr>
        <w:t>,</w:t>
      </w:r>
      <w:r w:rsidRPr="00A9594A">
        <w:rPr>
          <w:lang w:eastAsia="en-AU"/>
        </w:rPr>
        <w:t xml:space="preserve"> and area rules to solve 2-dimensional problems, including bearings</w:t>
      </w:r>
      <w:r>
        <w:rPr>
          <w:lang w:eastAsia="en-AU"/>
        </w:rPr>
        <w:t xml:space="preserve"> </w:t>
      </w:r>
      <w:r w:rsidR="00292FCE">
        <w:rPr>
          <w:lang w:eastAsia="en-AU"/>
        </w:rPr>
        <w:br/>
      </w:r>
      <w:r w:rsidRPr="00A9594A">
        <w:rPr>
          <w:b/>
          <w:bCs/>
          <w:lang w:eastAsia="en-AU"/>
        </w:rPr>
        <w:t>MA5-TRG-P-01</w:t>
      </w:r>
    </w:p>
    <w:p w14:paraId="1B65A116" w14:textId="15958CC2" w:rsidR="00B41D0C" w:rsidRPr="001E5763" w:rsidRDefault="00000000" w:rsidP="00B41D0C">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26916857" w:rsidR="00F40DC4" w:rsidRPr="003C2AC4" w:rsidRDefault="00F40DC4" w:rsidP="00F40DC4">
      <w:pPr>
        <w:pStyle w:val="FeatureBox2"/>
      </w:pPr>
      <w:r>
        <w:t xml:space="preserve">Please use the associated PowerPoint </w:t>
      </w:r>
      <w:r w:rsidR="002041B8">
        <w:rPr>
          <w:i/>
          <w:iCs/>
        </w:rPr>
        <w:t xml:space="preserve">Radial </w:t>
      </w:r>
      <w:r w:rsidR="00DC2395">
        <w:rPr>
          <w:i/>
          <w:iCs/>
        </w:rPr>
        <w:t>s</w:t>
      </w:r>
      <w:r w:rsidR="002041B8">
        <w:rPr>
          <w:i/>
          <w:iCs/>
        </w:rPr>
        <w:t>ur</w:t>
      </w:r>
      <w:r w:rsidR="00487C11">
        <w:rPr>
          <w:i/>
          <w:iCs/>
        </w:rPr>
        <w:t xml:space="preserve">vey </w:t>
      </w:r>
      <w:r>
        <w:t>to display images in this lesson.</w:t>
      </w:r>
    </w:p>
    <w:p w14:paraId="119F086C" w14:textId="61A9E00F" w:rsidR="009F25A7" w:rsidRPr="009F25A7" w:rsidRDefault="00A51D10" w:rsidP="00352753">
      <w:pPr>
        <w:pStyle w:val="Heading3"/>
        <w:numPr>
          <w:ilvl w:val="2"/>
          <w:numId w:val="1"/>
        </w:numPr>
      </w:pPr>
      <w:r>
        <w:t>Launch</w:t>
      </w:r>
    </w:p>
    <w:p w14:paraId="4828BE08" w14:textId="77777777" w:rsidR="00022F4B" w:rsidRDefault="00D9114A" w:rsidP="001E5763">
      <w:pPr>
        <w:pStyle w:val="ListNumber"/>
        <w:rPr>
          <w:rStyle w:val="Hyperlink"/>
          <w:color w:val="auto"/>
          <w:u w:val="none"/>
        </w:rPr>
      </w:pPr>
      <w:r w:rsidRPr="00C2329F">
        <w:t>Show</w:t>
      </w:r>
      <w:r>
        <w:t xml:space="preserve"> students the </w:t>
      </w:r>
      <w:r w:rsidR="00A63A3B">
        <w:t>YouTube</w:t>
      </w:r>
      <w:r w:rsidR="000C297A">
        <w:t xml:space="preserve"> clip </w:t>
      </w:r>
      <w:r w:rsidR="00E75AAF">
        <w:t>‘C</w:t>
      </w:r>
      <w:r w:rsidR="00614869">
        <w:t>oral bleaching</w:t>
      </w:r>
      <w:r w:rsidR="00E75AAF">
        <w:t xml:space="preserve"> on the Great Barrier Reef</w:t>
      </w:r>
      <w:r w:rsidR="00CC7313">
        <w:t>’ (2</w:t>
      </w:r>
      <w:r w:rsidR="008145C2">
        <w:t>:42)</w:t>
      </w:r>
      <w:r w:rsidR="00614869">
        <w:t xml:space="preserve">. </w:t>
      </w:r>
      <w:r w:rsidR="00A467CC">
        <w:t>(</w:t>
      </w:r>
      <w:hyperlink r:id="rId12" w:history="1">
        <w:r w:rsidR="00A467CC" w:rsidRPr="00A467CC">
          <w:rPr>
            <w:rStyle w:val="Hyperlink"/>
          </w:rPr>
          <w:t>bit.ly/</w:t>
        </w:r>
        <w:proofErr w:type="spellStart"/>
        <w:r w:rsidR="00A467CC" w:rsidRPr="00A467CC">
          <w:rPr>
            <w:rStyle w:val="Hyperlink"/>
          </w:rPr>
          <w:t>CoralbleachinginGBF</w:t>
        </w:r>
        <w:proofErr w:type="spellEnd"/>
      </w:hyperlink>
      <w:r w:rsidR="00A467CC" w:rsidRPr="00C2329F">
        <w:rPr>
          <w:rStyle w:val="Hyperlink"/>
          <w:color w:val="auto"/>
          <w:u w:val="none"/>
        </w:rPr>
        <w:t>).</w:t>
      </w:r>
    </w:p>
    <w:p w14:paraId="35D84DBC" w14:textId="63039274" w:rsidR="005A122F" w:rsidRDefault="00CC4A44" w:rsidP="00022F4B">
      <w:pPr>
        <w:pStyle w:val="ListNumber"/>
      </w:pPr>
      <w:r w:rsidRPr="00C2329F">
        <w:t>Start</w:t>
      </w:r>
      <w:r>
        <w:t xml:space="preserve"> a class discussion</w:t>
      </w:r>
      <w:r w:rsidR="00C2329F">
        <w:t xml:space="preserve"> about </w:t>
      </w:r>
      <w:r w:rsidR="009F1769">
        <w:t>climate change and coral bleaching and why this is an important issue.</w:t>
      </w:r>
      <w:r w:rsidR="00C2329F">
        <w:t xml:space="preserve"> </w:t>
      </w:r>
      <w:r w:rsidR="005A122F">
        <w:t>Q</w:t>
      </w:r>
      <w:r w:rsidR="00315508">
        <w:t xml:space="preserve">uestions </w:t>
      </w:r>
      <w:r w:rsidR="00E010AA">
        <w:t>for</w:t>
      </w:r>
      <w:r w:rsidR="00315508">
        <w:t xml:space="preserve"> students to consider </w:t>
      </w:r>
      <w:r w:rsidR="00E010AA">
        <w:t xml:space="preserve">could </w:t>
      </w:r>
      <w:r w:rsidR="001A65DF">
        <w:t>include</w:t>
      </w:r>
      <w:r w:rsidR="00EC4C30">
        <w:t>:</w:t>
      </w:r>
    </w:p>
    <w:p w14:paraId="76BF6407" w14:textId="5D877292" w:rsidR="00E010AA" w:rsidRPr="001E5763" w:rsidRDefault="00E010AA" w:rsidP="001E5763">
      <w:pPr>
        <w:pStyle w:val="ListBullet2"/>
      </w:pPr>
      <w:r w:rsidRPr="001E5763">
        <w:t>What is your definition of climate change?</w:t>
      </w:r>
    </w:p>
    <w:p w14:paraId="1D68C0B4" w14:textId="06FB57F6" w:rsidR="00E010AA" w:rsidRDefault="00F92B75" w:rsidP="001E5763">
      <w:pPr>
        <w:pStyle w:val="ListBullet2"/>
      </w:pPr>
      <w:r>
        <w:t>What is coral bleaching?</w:t>
      </w:r>
    </w:p>
    <w:p w14:paraId="48B9AAD1" w14:textId="4B5B395D" w:rsidR="00F92B75" w:rsidRDefault="00F92B75" w:rsidP="001E5763">
      <w:pPr>
        <w:pStyle w:val="ListBullet2"/>
      </w:pPr>
      <w:r>
        <w:t>How extensive is the problem?</w:t>
      </w:r>
    </w:p>
    <w:p w14:paraId="77A71A97" w14:textId="2C7BBDDA" w:rsidR="00F92B75" w:rsidRDefault="00F92B75" w:rsidP="001E5763">
      <w:pPr>
        <w:pStyle w:val="ListBullet2"/>
      </w:pPr>
      <w:r>
        <w:t xml:space="preserve">Why is this </w:t>
      </w:r>
      <w:r w:rsidR="00625F70">
        <w:t>destruction</w:t>
      </w:r>
      <w:r>
        <w:t xml:space="preserve"> so concerning?</w:t>
      </w:r>
    </w:p>
    <w:p w14:paraId="3F7177FB" w14:textId="675A6A42" w:rsidR="00352B5C" w:rsidRDefault="00F92B75" w:rsidP="001E5763">
      <w:pPr>
        <w:pStyle w:val="ListBullet2"/>
      </w:pPr>
      <w:r>
        <w:t>What impact do</w:t>
      </w:r>
      <w:r w:rsidR="00625F70">
        <w:t xml:space="preserve"> these coral bleaching events have on the country as a whole?</w:t>
      </w:r>
    </w:p>
    <w:p w14:paraId="548E730B" w14:textId="65D88BA0" w:rsidR="00F92B75" w:rsidRDefault="00A67058" w:rsidP="001E5763">
      <w:pPr>
        <w:pStyle w:val="ListBullet2"/>
      </w:pPr>
      <w:r>
        <w:t>Why do we care so much about this issue and climate change as a whole?</w:t>
      </w:r>
    </w:p>
    <w:p w14:paraId="14D76EB3" w14:textId="67F450EA" w:rsidR="00F220D1" w:rsidRDefault="004C2E71" w:rsidP="00FC10B0">
      <w:pPr>
        <w:pStyle w:val="ListNumber"/>
      </w:pPr>
      <w:r w:rsidRPr="00022F4B">
        <w:t>Show</w:t>
      </w:r>
      <w:r>
        <w:t xml:space="preserve"> students slide </w:t>
      </w:r>
      <w:r w:rsidR="00991241">
        <w:t>3</w:t>
      </w:r>
      <w:r>
        <w:t xml:space="preserve"> from the PowerPoint </w:t>
      </w:r>
      <w:r w:rsidRPr="00352B5C">
        <w:rPr>
          <w:i/>
          <w:iCs/>
        </w:rPr>
        <w:t xml:space="preserve">Radial </w:t>
      </w:r>
      <w:r w:rsidR="00990114" w:rsidRPr="00352B5C">
        <w:rPr>
          <w:i/>
          <w:iCs/>
        </w:rPr>
        <w:t>s</w:t>
      </w:r>
      <w:r w:rsidRPr="00352B5C">
        <w:rPr>
          <w:i/>
          <w:iCs/>
        </w:rPr>
        <w:t>urvey</w:t>
      </w:r>
      <w:r>
        <w:t xml:space="preserve"> </w:t>
      </w:r>
      <w:r w:rsidR="00990114">
        <w:t xml:space="preserve">to </w:t>
      </w:r>
      <w:r w:rsidR="002328DE">
        <w:t>show</w:t>
      </w:r>
      <w:r w:rsidR="00764D87">
        <w:t xml:space="preserve"> a</w:t>
      </w:r>
      <w:r w:rsidR="00F529CA">
        <w:t xml:space="preserve"> satellite image</w:t>
      </w:r>
      <w:r w:rsidR="009E50E3">
        <w:t xml:space="preserve"> of a section of the Great Barrier Reef</w:t>
      </w:r>
      <w:r w:rsidR="00B024CE">
        <w:t>.</w:t>
      </w:r>
    </w:p>
    <w:p w14:paraId="7E701856" w14:textId="496D4612" w:rsidR="00CC4A44" w:rsidRDefault="00CC4A44" w:rsidP="00022F4B">
      <w:pPr>
        <w:pStyle w:val="ListNumber"/>
      </w:pPr>
      <w:r>
        <w:t>In a Think-Pair-Share (</w:t>
      </w:r>
      <w:hyperlink r:id="rId13" w:tgtFrame="_blank" w:history="1">
        <w:r>
          <w:rPr>
            <w:rStyle w:val="normaltextrun"/>
            <w:color w:val="2F5496"/>
            <w:u w:val="single"/>
            <w:shd w:val="clear" w:color="auto" w:fill="FFFFFF"/>
          </w:rPr>
          <w:t>bit.ly/</w:t>
        </w:r>
        <w:proofErr w:type="spellStart"/>
        <w:r>
          <w:rPr>
            <w:rStyle w:val="normaltextrun"/>
            <w:color w:val="2F5496"/>
            <w:u w:val="single"/>
            <w:shd w:val="clear" w:color="auto" w:fill="FFFFFF"/>
          </w:rPr>
          <w:t>thinkpairsharestrategy</w:t>
        </w:r>
        <w:proofErr w:type="spellEnd"/>
      </w:hyperlink>
      <w:r>
        <w:t>), a</w:t>
      </w:r>
      <w:r w:rsidR="0088776C">
        <w:t>sk students</w:t>
      </w:r>
      <w:r w:rsidR="0024660D">
        <w:t xml:space="preserve"> the following questions</w:t>
      </w:r>
      <w:r>
        <w:t>:</w:t>
      </w:r>
    </w:p>
    <w:p w14:paraId="3AB5D8F4" w14:textId="39FF03C3" w:rsidR="00CC4A44" w:rsidRDefault="00CC4A44" w:rsidP="001E5763">
      <w:pPr>
        <w:pStyle w:val="ListBullet2"/>
      </w:pPr>
      <w:r>
        <w:t>How would you work out the area of the reef?</w:t>
      </w:r>
    </w:p>
    <w:p w14:paraId="26873EFC" w14:textId="1934A113" w:rsidR="00CC4A44" w:rsidRDefault="00CC4A44" w:rsidP="001E5763">
      <w:pPr>
        <w:pStyle w:val="ListBullet2"/>
      </w:pPr>
      <w:r>
        <w:t>H</w:t>
      </w:r>
      <w:r w:rsidR="0088776C">
        <w:t xml:space="preserve">ow </w:t>
      </w:r>
      <w:r w:rsidR="00E328C6">
        <w:t>would</w:t>
      </w:r>
      <w:r w:rsidR="00B678FE">
        <w:t xml:space="preserve"> you</w:t>
      </w:r>
      <w:r w:rsidR="00E328C6">
        <w:t xml:space="preserve"> work out </w:t>
      </w:r>
      <w:r>
        <w:t>what percentage</w:t>
      </w:r>
      <w:r w:rsidR="00E328C6">
        <w:t xml:space="preserve"> of the area was affected by bleaching</w:t>
      </w:r>
      <w:r>
        <w:t>?</w:t>
      </w:r>
    </w:p>
    <w:p w14:paraId="191D7449" w14:textId="04CD60E0" w:rsidR="004A0866" w:rsidRPr="00D01CAE" w:rsidRDefault="00A55DAF" w:rsidP="001E5763">
      <w:pPr>
        <w:pStyle w:val="ListBullet2"/>
      </w:pPr>
      <w:r>
        <w:t>H</w:t>
      </w:r>
      <w:r w:rsidR="00826EA9">
        <w:t>ow might</w:t>
      </w:r>
      <w:r>
        <w:t xml:space="preserve"> you</w:t>
      </w:r>
      <w:r w:rsidR="00826EA9">
        <w:t xml:space="preserve"> m</w:t>
      </w:r>
      <w:r w:rsidR="00011A4B">
        <w:t>ake measurements</w:t>
      </w:r>
      <w:r w:rsidR="00826EA9">
        <w:t xml:space="preserve"> of</w:t>
      </w:r>
      <w:r w:rsidR="0031775A">
        <w:t xml:space="preserve"> the reef</w:t>
      </w:r>
      <w:r w:rsidR="00414420">
        <w:rPr>
          <w:rStyle w:val="CommentReference"/>
        </w:rPr>
        <w:t xml:space="preserve"> </w:t>
      </w:r>
      <w:r w:rsidR="00414420" w:rsidRPr="00A55DAF">
        <w:rPr>
          <w:rStyle w:val="CommentReference"/>
          <w:sz w:val="22"/>
          <w:szCs w:val="22"/>
        </w:rPr>
        <w:t>to</w:t>
      </w:r>
      <w:r w:rsidR="00414420">
        <w:rPr>
          <w:rStyle w:val="CommentReference"/>
        </w:rPr>
        <w:t xml:space="preserve"> </w:t>
      </w:r>
      <w:r w:rsidR="00826EA9">
        <w:t xml:space="preserve">work out </w:t>
      </w:r>
      <w:r w:rsidR="00782E23">
        <w:t xml:space="preserve">the </w:t>
      </w:r>
      <w:r w:rsidR="00826EA9">
        <w:t>area</w:t>
      </w:r>
      <w:r w:rsidR="0031775A">
        <w:t>?</w:t>
      </w:r>
    </w:p>
    <w:p w14:paraId="2F468947" w14:textId="7F68226B" w:rsidR="00A51D10" w:rsidRDefault="00A51D10" w:rsidP="00AF4817">
      <w:pPr>
        <w:pStyle w:val="Heading3"/>
        <w:tabs>
          <w:tab w:val="left" w:pos="5828"/>
        </w:tabs>
      </w:pPr>
      <w:r>
        <w:t>Explore</w:t>
      </w:r>
    </w:p>
    <w:p w14:paraId="2747BD09" w14:textId="7909CB33" w:rsidR="003E0A88" w:rsidRDefault="003E0A88" w:rsidP="00352753">
      <w:pPr>
        <w:pStyle w:val="ListNumber"/>
        <w:numPr>
          <w:ilvl w:val="0"/>
          <w:numId w:val="3"/>
        </w:numPr>
      </w:pPr>
      <w:r w:rsidRPr="00F1123F">
        <w:t xml:space="preserve">Display slide </w:t>
      </w:r>
      <w:r w:rsidR="00F1123F" w:rsidRPr="00F1123F">
        <w:t>5</w:t>
      </w:r>
      <w:r w:rsidRPr="00F1123F">
        <w:t xml:space="preserve"> from the PowerPoint </w:t>
      </w:r>
      <w:r w:rsidR="000C7F87" w:rsidRPr="00F1123F">
        <w:rPr>
          <w:i/>
          <w:iCs/>
        </w:rPr>
        <w:t>R</w:t>
      </w:r>
      <w:r w:rsidRPr="00F1123F">
        <w:rPr>
          <w:i/>
          <w:iCs/>
        </w:rPr>
        <w:t>adial survey</w:t>
      </w:r>
      <w:r w:rsidR="000C7F87" w:rsidRPr="00F1123F">
        <w:t xml:space="preserve"> which shows </w:t>
      </w:r>
      <w:r w:rsidR="00A11FB3">
        <w:fldChar w:fldCharType="begin"/>
      </w:r>
      <w:r w:rsidR="00A11FB3">
        <w:instrText xml:space="preserve"> REF _Ref167696831 \h </w:instrText>
      </w:r>
      <w:r w:rsidR="00A11FB3">
        <w:fldChar w:fldCharType="separate"/>
      </w:r>
      <w:r w:rsidR="00A11FB3">
        <w:t xml:space="preserve">Figure </w:t>
      </w:r>
      <w:r w:rsidR="00A11FB3">
        <w:rPr>
          <w:noProof/>
        </w:rPr>
        <w:t>1</w:t>
      </w:r>
      <w:r w:rsidR="00A11FB3">
        <w:fldChar w:fldCharType="end"/>
      </w:r>
      <w:r w:rsidRPr="00F1123F">
        <w:t xml:space="preserve"> and </w:t>
      </w:r>
      <w:r w:rsidR="009F5046">
        <w:t xml:space="preserve">give students the </w:t>
      </w:r>
      <w:r w:rsidR="00C40754">
        <w:t xml:space="preserve">following </w:t>
      </w:r>
      <w:r w:rsidR="009F5046">
        <w:t>definition.</w:t>
      </w:r>
    </w:p>
    <w:p w14:paraId="003B7F52" w14:textId="0D98CF48" w:rsidR="00DB53C1" w:rsidRPr="00F1123F" w:rsidRDefault="00DB53C1" w:rsidP="001E5763">
      <w:pPr>
        <w:pStyle w:val="FeatureBox"/>
      </w:pPr>
      <w:r w:rsidRPr="005C7E20">
        <w:lastRenderedPageBreak/>
        <w:t xml:space="preserve">A radial survey is a survey that uses compass bearings to determine the angle </w:t>
      </w:r>
      <w:r>
        <w:t xml:space="preserve">from the centre to each corner </w:t>
      </w:r>
      <w:r w:rsidDel="007F6E6F">
        <w:t>of</w:t>
      </w:r>
      <w:r w:rsidRPr="005C7E20" w:rsidDel="007F6E6F">
        <w:t xml:space="preserve"> </w:t>
      </w:r>
      <w:r w:rsidRPr="005C7E20">
        <w:t xml:space="preserve">an </w:t>
      </w:r>
      <w:r>
        <w:t>irregularly</w:t>
      </w:r>
      <w:r w:rsidRPr="005C7E20" w:rsidDel="007F6E6F">
        <w:t xml:space="preserve"> </w:t>
      </w:r>
      <w:r w:rsidRPr="005C7E20">
        <w:t>shaped area.</w:t>
      </w:r>
    </w:p>
    <w:p w14:paraId="007D5645" w14:textId="01802AD5" w:rsidR="00ED038D" w:rsidRDefault="00ED038D" w:rsidP="00ED038D">
      <w:pPr>
        <w:pStyle w:val="Caption"/>
      </w:pPr>
      <w:bookmarkStart w:id="0" w:name="_Ref167696831"/>
      <w:r>
        <w:t xml:space="preserve">Figure </w:t>
      </w:r>
      <w:r>
        <w:fldChar w:fldCharType="begin"/>
      </w:r>
      <w:r>
        <w:instrText xml:space="preserve"> SEQ Figure \* ARABIC </w:instrText>
      </w:r>
      <w:r>
        <w:fldChar w:fldCharType="separate"/>
      </w:r>
      <w:r>
        <w:rPr>
          <w:noProof/>
        </w:rPr>
        <w:t>1</w:t>
      </w:r>
      <w:r>
        <w:fldChar w:fldCharType="end"/>
      </w:r>
      <w:bookmarkEnd w:id="0"/>
      <w:r>
        <w:t xml:space="preserve">: </w:t>
      </w:r>
      <w:r w:rsidR="00951108">
        <w:t xml:space="preserve">radial </w:t>
      </w:r>
      <w:r>
        <w:t>survey</w:t>
      </w:r>
    </w:p>
    <w:p w14:paraId="0E336B50" w14:textId="3C0C2AC4" w:rsidR="00ED038D" w:rsidRDefault="00F1123F" w:rsidP="00ED038D">
      <w:r w:rsidRPr="00F1123F">
        <w:rPr>
          <w:noProof/>
        </w:rPr>
        <w:drawing>
          <wp:inline distT="0" distB="0" distL="0" distR="0" wp14:anchorId="39D163AA" wp14:editId="0DF96EE9">
            <wp:extent cx="2895600" cy="2158990"/>
            <wp:effectExtent l="0" t="0" r="0" b="0"/>
            <wp:docPr id="10" name="Picture 9" descr="Radial survey.">
              <a:extLst xmlns:a="http://schemas.openxmlformats.org/drawingml/2006/main">
                <a:ext uri="{FF2B5EF4-FFF2-40B4-BE49-F238E27FC236}">
                  <a16:creationId xmlns:a16="http://schemas.microsoft.com/office/drawing/2014/main" id="{563CF5C3-6BF8-A602-B81F-894B51D0F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Radial survey.">
                      <a:extLst>
                        <a:ext uri="{FF2B5EF4-FFF2-40B4-BE49-F238E27FC236}">
                          <a16:creationId xmlns:a16="http://schemas.microsoft.com/office/drawing/2014/main" id="{563CF5C3-6BF8-A602-B81F-894B51D0FFCD}"/>
                        </a:ext>
                      </a:extLst>
                    </pic:cNvPr>
                    <pic:cNvPicPr>
                      <a:picLocks noChangeAspect="1"/>
                    </pic:cNvPicPr>
                  </pic:nvPicPr>
                  <pic:blipFill rotWithShape="1">
                    <a:blip r:embed="rId14"/>
                    <a:srcRect r="21321"/>
                    <a:stretch/>
                  </pic:blipFill>
                  <pic:spPr>
                    <a:xfrm>
                      <a:off x="0" y="0"/>
                      <a:ext cx="2899261" cy="2161720"/>
                    </a:xfrm>
                    <a:prstGeom prst="rect">
                      <a:avLst/>
                    </a:prstGeom>
                  </pic:spPr>
                </pic:pic>
              </a:graphicData>
            </a:graphic>
          </wp:inline>
        </w:drawing>
      </w:r>
    </w:p>
    <w:p w14:paraId="1112AD0D" w14:textId="35208CDA" w:rsidR="00CE5B14" w:rsidRPr="00A11FB3" w:rsidRDefault="004F5C93" w:rsidP="00A11FB3">
      <w:pPr>
        <w:pStyle w:val="ListNumber"/>
      </w:pPr>
      <w:r>
        <w:t xml:space="preserve">Assign students </w:t>
      </w:r>
      <w:r w:rsidR="00C2746C">
        <w:t>to</w:t>
      </w:r>
      <w:r w:rsidR="00BC47FB">
        <w:t xml:space="preserve"> visibl</w:t>
      </w:r>
      <w:r w:rsidR="00003069">
        <w:t>y</w:t>
      </w:r>
      <w:r w:rsidR="00BC47FB">
        <w:t xml:space="preserve"> random groups of </w:t>
      </w:r>
      <w:r w:rsidR="00671245" w:rsidRPr="00CD1A93">
        <w:rPr>
          <w:rStyle w:val="normaltextrun"/>
          <w:color w:val="000000"/>
          <w:shd w:val="clear" w:color="auto" w:fill="FFFFFF"/>
        </w:rPr>
        <w:t>3 (</w:t>
      </w:r>
      <w:hyperlink r:id="rId15" w:tgtFrame="_blank" w:history="1">
        <w:r w:rsidR="00671245" w:rsidRPr="00CD1A93">
          <w:rPr>
            <w:rStyle w:val="normaltextrun"/>
            <w:color w:val="2F5496"/>
            <w:u w:val="single"/>
            <w:shd w:val="clear" w:color="auto" w:fill="FFFFFF"/>
          </w:rPr>
          <w:t>bit.ly/</w:t>
        </w:r>
        <w:proofErr w:type="spellStart"/>
        <w:r w:rsidR="00671245" w:rsidRPr="00CD1A93">
          <w:rPr>
            <w:rStyle w:val="normaltextrun"/>
            <w:color w:val="2F5496"/>
            <w:u w:val="single"/>
            <w:shd w:val="clear" w:color="auto" w:fill="FFFFFF"/>
          </w:rPr>
          <w:t>visiblegroups</w:t>
        </w:r>
        <w:proofErr w:type="spellEnd"/>
      </w:hyperlink>
      <w:r w:rsidR="000F5043" w:rsidRPr="00CE5B14">
        <w:rPr>
          <w:rStyle w:val="normaltextrun"/>
          <w:color w:val="000000"/>
          <w:shd w:val="clear" w:color="auto" w:fill="FFFFFF"/>
        </w:rPr>
        <w:t>)</w:t>
      </w:r>
      <w:r w:rsidR="000F5043">
        <w:t xml:space="preserve"> and</w:t>
      </w:r>
      <w:r>
        <w:t xml:space="preserve"> tell them they</w:t>
      </w:r>
      <w:r w:rsidR="00BC47FB">
        <w:t xml:space="preserve"> are going to conduct </w:t>
      </w:r>
      <w:r w:rsidR="00CD1A93">
        <w:t>a</w:t>
      </w:r>
      <w:r w:rsidR="00BC47FB">
        <w:t xml:space="preserve"> radial survey</w:t>
      </w:r>
      <w:r w:rsidR="00C22630">
        <w:t xml:space="preserve"> </w:t>
      </w:r>
      <w:r w:rsidR="00CD1A93">
        <w:t>to simulate the coral reef’s area.</w:t>
      </w:r>
    </w:p>
    <w:p w14:paraId="40B0F1FB" w14:textId="1000FDBB" w:rsidR="005E2EA0" w:rsidRDefault="005E2EA0" w:rsidP="009C700E">
      <w:pPr>
        <w:pStyle w:val="Heading4"/>
      </w:pPr>
      <w:r>
        <w:t>Equipment</w:t>
      </w:r>
    </w:p>
    <w:p w14:paraId="09A8AD5F" w14:textId="4FEEAABD" w:rsidR="005E2EA0" w:rsidRDefault="00951163" w:rsidP="005C7E20">
      <w:pPr>
        <w:pStyle w:val="ListBullet"/>
      </w:pPr>
      <w:r>
        <w:t xml:space="preserve">6 </w:t>
      </w:r>
      <w:r w:rsidR="00662237">
        <w:t>witches’</w:t>
      </w:r>
      <w:r>
        <w:t xml:space="preserve"> hats</w:t>
      </w:r>
      <w:r w:rsidR="005A0967">
        <w:t xml:space="preserve">, </w:t>
      </w:r>
      <w:r w:rsidR="00FF51A1">
        <w:t>cones,</w:t>
      </w:r>
      <w:r>
        <w:t xml:space="preserve"> or markers</w:t>
      </w:r>
      <w:r w:rsidR="00EC77AC">
        <w:t xml:space="preserve"> (per group)</w:t>
      </w:r>
    </w:p>
    <w:p w14:paraId="6A88EAE8" w14:textId="2A607CDA" w:rsidR="003E644C" w:rsidRDefault="003E644C" w:rsidP="005C7E20">
      <w:pPr>
        <w:pStyle w:val="ListBullet"/>
      </w:pPr>
      <w:r>
        <w:t>Compass</w:t>
      </w:r>
      <w:r w:rsidR="00EC77AC">
        <w:t xml:space="preserve"> (per group)</w:t>
      </w:r>
    </w:p>
    <w:p w14:paraId="7290A3F6" w14:textId="4BDE4348" w:rsidR="00246421" w:rsidRDefault="00246421" w:rsidP="005C7E20">
      <w:pPr>
        <w:pStyle w:val="ListBullet"/>
      </w:pPr>
      <w:r>
        <w:t>Tape measure or electronic length measuring tool</w:t>
      </w:r>
      <w:r w:rsidR="00EC77AC">
        <w:t xml:space="preserve"> (per group)</w:t>
      </w:r>
    </w:p>
    <w:p w14:paraId="5F93C39E" w14:textId="1956F866" w:rsidR="00A86330" w:rsidRDefault="00C46089" w:rsidP="005C7E20">
      <w:pPr>
        <w:pStyle w:val="ListBullet"/>
      </w:pPr>
      <w:r>
        <w:t>A</w:t>
      </w:r>
      <w:r w:rsidR="007D5902">
        <w:t xml:space="preserve"> </w:t>
      </w:r>
      <w:r w:rsidR="00846DD0">
        <w:t xml:space="preserve">copy of </w:t>
      </w:r>
      <w:r w:rsidR="00A86330">
        <w:t xml:space="preserve">Appendix </w:t>
      </w:r>
      <w:r w:rsidR="00EF09A5">
        <w:t>A</w:t>
      </w:r>
      <w:r w:rsidR="00C83A41">
        <w:t xml:space="preserve"> ‘My survey’</w:t>
      </w:r>
      <w:r w:rsidR="00A86330">
        <w:t xml:space="preserve"> </w:t>
      </w:r>
      <w:r w:rsidR="00EC77AC">
        <w:t>(</w:t>
      </w:r>
      <w:r w:rsidR="00846DD0">
        <w:t>per student</w:t>
      </w:r>
      <w:r w:rsidR="00EC77AC">
        <w:t>)</w:t>
      </w:r>
      <w:r w:rsidR="00846DD0">
        <w:t>.</w:t>
      </w:r>
    </w:p>
    <w:p w14:paraId="6C342AD6" w14:textId="30A1C265" w:rsidR="00280393" w:rsidRDefault="00280393" w:rsidP="00280393">
      <w:pPr>
        <w:pStyle w:val="Heading4"/>
      </w:pPr>
      <w:r>
        <w:t>Method</w:t>
      </w:r>
    </w:p>
    <w:p w14:paraId="2CBBE31B" w14:textId="7413D257" w:rsidR="00240403" w:rsidRDefault="00240403" w:rsidP="00352753">
      <w:pPr>
        <w:pStyle w:val="ListNumber"/>
        <w:numPr>
          <w:ilvl w:val="0"/>
          <w:numId w:val="10"/>
        </w:numPr>
      </w:pPr>
      <w:r>
        <w:t>Distribute the equipment to each group.</w:t>
      </w:r>
    </w:p>
    <w:p w14:paraId="71A41BB7" w14:textId="4F4E5C84" w:rsidR="002A359C" w:rsidRDefault="002A359C" w:rsidP="00352753">
      <w:pPr>
        <w:pStyle w:val="ListNumber"/>
        <w:numPr>
          <w:ilvl w:val="0"/>
          <w:numId w:val="10"/>
        </w:numPr>
      </w:pPr>
      <w:r>
        <w:t xml:space="preserve">Ask students to set up and survey </w:t>
      </w:r>
      <w:r w:rsidR="00305FD6">
        <w:t xml:space="preserve">their area </w:t>
      </w:r>
      <w:r>
        <w:t>using the instructions provided in Appendix A ‘My survey’.</w:t>
      </w:r>
    </w:p>
    <w:p w14:paraId="0188E73E" w14:textId="15542BA1" w:rsidR="00846DD0" w:rsidRDefault="00846DD0" w:rsidP="00352753">
      <w:pPr>
        <w:pStyle w:val="ListNumber"/>
        <w:numPr>
          <w:ilvl w:val="0"/>
          <w:numId w:val="3"/>
        </w:numPr>
      </w:pPr>
      <w:r>
        <w:t>R</w:t>
      </w:r>
      <w:r w:rsidR="0073787F">
        <w:t>eturn to the classroom</w:t>
      </w:r>
      <w:r w:rsidR="00FD4969">
        <w:t xml:space="preserve"> and ask each group to </w:t>
      </w:r>
      <w:r w:rsidR="00C7459F">
        <w:t xml:space="preserve">reproduce </w:t>
      </w:r>
      <w:r w:rsidR="00FD4969">
        <w:t xml:space="preserve">their </w:t>
      </w:r>
      <w:r w:rsidR="00CE6666">
        <w:t>survey on a vertical non-permanent surface</w:t>
      </w:r>
      <w:r w:rsidR="00E44D5F">
        <w:t xml:space="preserve"> </w:t>
      </w:r>
      <w:r w:rsidR="00E54ECF">
        <w:t>(</w:t>
      </w:r>
      <w:hyperlink r:id="rId16" w:history="1">
        <w:r w:rsidR="00E54ECF" w:rsidRPr="00F16778">
          <w:rPr>
            <w:rStyle w:val="Hyperlink"/>
          </w:rPr>
          <w:t>bit.ly/</w:t>
        </w:r>
        <w:proofErr w:type="spellStart"/>
        <w:r w:rsidR="00E54ECF" w:rsidRPr="00F16778">
          <w:rPr>
            <w:rStyle w:val="Hyperlink"/>
          </w:rPr>
          <w:t>VNPSstrategy</w:t>
        </w:r>
        <w:proofErr w:type="spellEnd"/>
      </w:hyperlink>
      <w:r w:rsidR="00E54ECF">
        <w:t>).</w:t>
      </w:r>
    </w:p>
    <w:p w14:paraId="1BFC0F9C" w14:textId="51F1ED27" w:rsidR="005F589F" w:rsidRDefault="00846DD0" w:rsidP="00352753">
      <w:pPr>
        <w:pStyle w:val="ListNumber"/>
        <w:numPr>
          <w:ilvl w:val="0"/>
          <w:numId w:val="3"/>
        </w:numPr>
      </w:pPr>
      <w:r>
        <w:t>S</w:t>
      </w:r>
      <w:r w:rsidR="0073787F">
        <w:t xml:space="preserve">tudents are to </w:t>
      </w:r>
      <w:r w:rsidR="00D17A1A">
        <w:t xml:space="preserve">turn and talk </w:t>
      </w:r>
      <w:r w:rsidR="00FD4969">
        <w:t>(</w:t>
      </w:r>
      <w:hyperlink r:id="rId17" w:history="1">
        <w:r w:rsidR="00FD4969" w:rsidRPr="00762378">
          <w:rPr>
            <w:rStyle w:val="Hyperlink"/>
          </w:rPr>
          <w:t>bit.ly/</w:t>
        </w:r>
        <w:proofErr w:type="spellStart"/>
        <w:r w:rsidR="00FD4969" w:rsidRPr="00762378">
          <w:rPr>
            <w:rStyle w:val="Hyperlink"/>
          </w:rPr>
          <w:t>classroomtalkmoves</w:t>
        </w:r>
        <w:proofErr w:type="spellEnd"/>
      </w:hyperlink>
      <w:r w:rsidR="00FD4969">
        <w:t xml:space="preserve">) to </w:t>
      </w:r>
      <w:r w:rsidR="0073787F">
        <w:t xml:space="preserve">discuss in their groups of 3, </w:t>
      </w:r>
      <w:r w:rsidR="00ED6D17">
        <w:t>how</w:t>
      </w:r>
      <w:r w:rsidR="0073787F">
        <w:t xml:space="preserve"> the angle </w:t>
      </w:r>
      <w:r w:rsidR="002D74D8">
        <w:t>of</w:t>
      </w:r>
      <w:r w:rsidR="0073787F">
        <w:t xml:space="preserve"> each corner </w:t>
      </w:r>
      <w:r w:rsidR="00ED6D17">
        <w:t>can be found</w:t>
      </w:r>
      <w:r w:rsidR="00C7459F">
        <w:t>. Students should then</w:t>
      </w:r>
      <w:r w:rsidR="00B935A8" w:rsidDel="00C7459F">
        <w:t xml:space="preserve"> </w:t>
      </w:r>
      <w:r w:rsidR="00B935A8">
        <w:t>label these on their survey.</w:t>
      </w:r>
    </w:p>
    <w:p w14:paraId="23798C02" w14:textId="7926A04A" w:rsidR="00EA5C23" w:rsidRDefault="00EA5C23" w:rsidP="00352753">
      <w:pPr>
        <w:pStyle w:val="ListNumber"/>
        <w:numPr>
          <w:ilvl w:val="0"/>
          <w:numId w:val="3"/>
        </w:numPr>
      </w:pPr>
      <w:r>
        <w:lastRenderedPageBreak/>
        <w:t xml:space="preserve">Select non-volunteer students who have successfully completed the task to explain how they </w:t>
      </w:r>
      <w:r w:rsidR="00EC3AF1">
        <w:t>found the angle.</w:t>
      </w:r>
    </w:p>
    <w:p w14:paraId="5E922108" w14:textId="48378528" w:rsidR="0073787F" w:rsidRDefault="00E44D5F" w:rsidP="005F589F">
      <w:pPr>
        <w:pStyle w:val="FeatureBox"/>
      </w:pPr>
      <w:r>
        <w:t>To enable students to focus on the area of</w:t>
      </w:r>
      <w:r w:rsidR="00B935A8">
        <w:t xml:space="preserve"> </w:t>
      </w:r>
      <w:r>
        <w:t>a triangle, t</w:t>
      </w:r>
      <w:r w:rsidR="005F589F">
        <w:t>eachers could use</w:t>
      </w:r>
      <w:r w:rsidR="00ED6D17">
        <w:t xml:space="preserve"> slide</w:t>
      </w:r>
      <w:r w:rsidR="00773D37">
        <w:t xml:space="preserve"> </w:t>
      </w:r>
      <w:r w:rsidR="00F33F6D">
        <w:t>6</w:t>
      </w:r>
      <w:r w:rsidR="00773D37">
        <w:t xml:space="preserve"> </w:t>
      </w:r>
      <w:r w:rsidR="00FB2922">
        <w:t>from the PowerPoint</w:t>
      </w:r>
      <w:r w:rsidR="00773D37">
        <w:t xml:space="preserve"> </w:t>
      </w:r>
      <w:r w:rsidR="00773D37" w:rsidRPr="00773D37">
        <w:rPr>
          <w:i/>
          <w:iCs/>
        </w:rPr>
        <w:t xml:space="preserve">Radial </w:t>
      </w:r>
      <w:r w:rsidR="00F33F6D">
        <w:rPr>
          <w:i/>
          <w:iCs/>
        </w:rPr>
        <w:t>s</w:t>
      </w:r>
      <w:r w:rsidR="00773D37" w:rsidRPr="00773D37">
        <w:rPr>
          <w:i/>
          <w:iCs/>
        </w:rPr>
        <w:t>urvey</w:t>
      </w:r>
      <w:r w:rsidR="00773D37">
        <w:t xml:space="preserve"> to demonstrate the calculation.</w:t>
      </w:r>
    </w:p>
    <w:p w14:paraId="6BB08293" w14:textId="47D4E604" w:rsidR="00EC3AF1" w:rsidRDefault="00EC3AF1" w:rsidP="00352753">
      <w:pPr>
        <w:pStyle w:val="ListNumber"/>
        <w:numPr>
          <w:ilvl w:val="0"/>
          <w:numId w:val="3"/>
        </w:numPr>
      </w:pPr>
      <w:r>
        <w:t xml:space="preserve">Remind students that to work out the area of a right-angled triangle we use the lengths of </w:t>
      </w:r>
      <w:r w:rsidR="001C12B0">
        <w:t xml:space="preserve">2 </w:t>
      </w:r>
      <w:r>
        <w:t xml:space="preserve">sides adjacent to the right angle. To work out the area of a non-right-angled triangle </w:t>
      </w:r>
      <w:r w:rsidR="005A4229">
        <w:t>there is</w:t>
      </w:r>
      <w:r>
        <w:t xml:space="preserve"> an</w:t>
      </w:r>
      <w:r w:rsidR="0011638F">
        <w:t xml:space="preserve"> adjustment</w:t>
      </w:r>
      <w:r w:rsidR="005A4229">
        <w:t xml:space="preserve"> which considers the different angles</w:t>
      </w:r>
      <w:r>
        <w:t>.</w:t>
      </w:r>
    </w:p>
    <w:p w14:paraId="011D839A" w14:textId="19CCAC52" w:rsidR="000567D7" w:rsidRDefault="000567D7" w:rsidP="00352753">
      <w:pPr>
        <w:pStyle w:val="ListNumber"/>
        <w:numPr>
          <w:ilvl w:val="0"/>
          <w:numId w:val="3"/>
        </w:numPr>
      </w:pPr>
      <w:r>
        <w:t xml:space="preserve">Show students slide </w:t>
      </w:r>
      <w:r w:rsidR="00F33F6D">
        <w:t>8</w:t>
      </w:r>
      <w:r>
        <w:t xml:space="preserve"> from the PowerPoint </w:t>
      </w:r>
      <w:r w:rsidRPr="004128F4">
        <w:rPr>
          <w:i/>
          <w:iCs/>
        </w:rPr>
        <w:t xml:space="preserve">Radial </w:t>
      </w:r>
      <w:r w:rsidR="00F33F6D">
        <w:rPr>
          <w:i/>
          <w:iCs/>
        </w:rPr>
        <w:t>s</w:t>
      </w:r>
      <w:r w:rsidRPr="004128F4">
        <w:rPr>
          <w:i/>
          <w:iCs/>
        </w:rPr>
        <w:t>urvey</w:t>
      </w:r>
      <w:r>
        <w:t>.</w:t>
      </w:r>
    </w:p>
    <w:p w14:paraId="644E67C9" w14:textId="25247713" w:rsidR="000567D7" w:rsidRDefault="000567D7" w:rsidP="000567D7">
      <w:pPr>
        <w:pStyle w:val="FeatureBox"/>
      </w:pPr>
      <w:r>
        <w:t>Teachers should re</w:t>
      </w:r>
      <w:r w:rsidR="00EF54AD">
        <w:t>mind students</w:t>
      </w:r>
      <w:r>
        <w:t xml:space="preserve"> </w:t>
      </w:r>
      <w:r w:rsidR="00EF54AD">
        <w:t xml:space="preserve">of </w:t>
      </w:r>
      <w:r>
        <w:t>the naming of angles with a capital letter and the opposite side with the corresponding lowercase letter.</w:t>
      </w:r>
    </w:p>
    <w:p w14:paraId="2EF076BE" w14:textId="15648284" w:rsidR="000567D7" w:rsidRPr="001F226A" w:rsidRDefault="008F7301" w:rsidP="00352753">
      <w:pPr>
        <w:pStyle w:val="ListNumber"/>
        <w:numPr>
          <w:ilvl w:val="0"/>
          <w:numId w:val="3"/>
        </w:numPr>
        <w:rPr>
          <w:rStyle w:val="normaltextrun"/>
        </w:rPr>
      </w:pPr>
      <w:r>
        <w:rPr>
          <w:rStyle w:val="normaltextrun"/>
          <w:color w:val="000000"/>
          <w:shd w:val="clear" w:color="auto" w:fill="FFFFFF"/>
        </w:rPr>
        <w:t>In a</w:t>
      </w:r>
      <w:r w:rsidR="000567D7">
        <w:rPr>
          <w:rStyle w:val="normaltextrun"/>
          <w:color w:val="000000"/>
          <w:shd w:val="clear" w:color="auto" w:fill="FFFFFF"/>
        </w:rPr>
        <w:t xml:space="preserve"> Think-Pair-Share</w:t>
      </w:r>
      <w:r>
        <w:rPr>
          <w:rStyle w:val="normaltextrun"/>
          <w:color w:val="000000"/>
          <w:shd w:val="clear" w:color="auto" w:fill="FFFFFF"/>
        </w:rPr>
        <w:t>, students are</w:t>
      </w:r>
      <w:r w:rsidR="000567D7">
        <w:rPr>
          <w:rStyle w:val="normaltextrun"/>
          <w:color w:val="000000"/>
          <w:shd w:val="clear" w:color="auto" w:fill="FFFFFF"/>
        </w:rPr>
        <w:t xml:space="preserve"> to explain to each other where the formula comes from</w:t>
      </w:r>
      <w:r w:rsidR="000567D7" w:rsidRPr="006529F7">
        <w:rPr>
          <w:rStyle w:val="normaltextrun"/>
          <w:color w:val="000000"/>
          <w:shd w:val="clear" w:color="auto" w:fill="FFFFFF"/>
        </w:rPr>
        <w:t>.</w:t>
      </w:r>
    </w:p>
    <w:p w14:paraId="1B677998" w14:textId="15D85E16" w:rsidR="00EC3AF1" w:rsidRDefault="000567D7" w:rsidP="000567D7">
      <w:pPr>
        <w:pStyle w:val="FeatureBox"/>
        <w:rPr>
          <w:rStyle w:val="normaltextrun"/>
          <w:color w:val="000000"/>
          <w:shd w:val="clear" w:color="auto" w:fill="FFFFFF"/>
        </w:rPr>
      </w:pPr>
      <w:r>
        <w:rPr>
          <w:rStyle w:val="normaltextrun"/>
          <w:color w:val="000000"/>
          <w:shd w:val="clear" w:color="auto" w:fill="FFFFFF"/>
        </w:rPr>
        <w:t xml:space="preserve">Emphasise with the students that it doesn’t matter which </w:t>
      </w:r>
      <w:r w:rsidR="001C12B0">
        <w:rPr>
          <w:rStyle w:val="normaltextrun"/>
          <w:color w:val="000000"/>
          <w:shd w:val="clear" w:color="auto" w:fill="FFFFFF"/>
        </w:rPr>
        <w:t xml:space="preserve">2 </w:t>
      </w:r>
      <w:r>
        <w:rPr>
          <w:rStyle w:val="normaltextrun"/>
          <w:color w:val="000000"/>
          <w:shd w:val="clear" w:color="auto" w:fill="FFFFFF"/>
        </w:rPr>
        <w:t xml:space="preserve">sides of a triangle you have or the orientation of the triangle, you need the angle between the </w:t>
      </w:r>
      <w:r w:rsidR="001C12B0">
        <w:rPr>
          <w:rStyle w:val="normaltextrun"/>
          <w:color w:val="000000"/>
          <w:shd w:val="clear" w:color="auto" w:fill="FFFFFF"/>
        </w:rPr>
        <w:t xml:space="preserve">2 </w:t>
      </w:r>
      <w:r>
        <w:rPr>
          <w:rStyle w:val="normaltextrun"/>
          <w:color w:val="000000"/>
          <w:shd w:val="clear" w:color="auto" w:fill="FFFFFF"/>
        </w:rPr>
        <w:t>sides to calculate the area of the triangle.</w:t>
      </w:r>
      <w:r w:rsidR="00352B5C">
        <w:rPr>
          <w:rStyle w:val="normaltextrun"/>
          <w:color w:val="000000"/>
          <w:shd w:val="clear" w:color="auto" w:fill="FFFFFF"/>
        </w:rPr>
        <w:t xml:space="preserve"> This is called the inclusive angle</w:t>
      </w:r>
      <w:r w:rsidR="001C12B0">
        <w:rPr>
          <w:rStyle w:val="normaltextrun"/>
          <w:color w:val="000000"/>
          <w:shd w:val="clear" w:color="auto" w:fill="FFFFFF"/>
        </w:rPr>
        <w:t>.</w:t>
      </w:r>
    </w:p>
    <w:p w14:paraId="2E314D39" w14:textId="3DBC2A14" w:rsidR="008F7301" w:rsidRPr="008F7301" w:rsidRDefault="008F7301" w:rsidP="008F7301">
      <w:pPr>
        <w:pStyle w:val="FeatureBox"/>
      </w:pPr>
      <w:r>
        <w:t xml:space="preserve">Teachers could show students that the formula also works for right-angled triangles, 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r>
          <w:rPr>
            <w:rFonts w:ascii="Cambria Math" w:hAnsi="Cambria Math"/>
          </w:rPr>
          <m:t>=1</m:t>
        </m:r>
      </m:oMath>
      <w:r>
        <w:t>.</w:t>
      </w:r>
    </w:p>
    <w:p w14:paraId="315670BD" w14:textId="508863BF" w:rsidR="00A51D10" w:rsidRDefault="00A51D10" w:rsidP="00A51D10">
      <w:pPr>
        <w:pStyle w:val="Heading3"/>
      </w:pPr>
      <w:r>
        <w:t>Summarise</w:t>
      </w:r>
    </w:p>
    <w:p w14:paraId="49A7DD48" w14:textId="1314CE25" w:rsidR="004F5A98" w:rsidRDefault="004F5A98" w:rsidP="00352753">
      <w:pPr>
        <w:pStyle w:val="ListNumber"/>
        <w:numPr>
          <w:ilvl w:val="0"/>
          <w:numId w:val="13"/>
        </w:numPr>
      </w:pPr>
      <w:r>
        <w:t xml:space="preserve">Use slides </w:t>
      </w:r>
      <w:r w:rsidR="00F33F6D">
        <w:t>9</w:t>
      </w:r>
      <w:r w:rsidR="001C12B0">
        <w:t>–</w:t>
      </w:r>
      <w:r w:rsidR="00EE3622">
        <w:t>16</w:t>
      </w:r>
      <w:r>
        <w:t xml:space="preserve"> from the </w:t>
      </w:r>
      <w:r w:rsidRPr="4427ED1C">
        <w:rPr>
          <w:i/>
          <w:iCs/>
        </w:rPr>
        <w:t xml:space="preserve">Radial </w:t>
      </w:r>
      <w:r w:rsidR="002244C2">
        <w:rPr>
          <w:i/>
          <w:iCs/>
        </w:rPr>
        <w:t>s</w:t>
      </w:r>
      <w:r w:rsidR="002244C2" w:rsidRPr="4427ED1C">
        <w:rPr>
          <w:i/>
          <w:iCs/>
        </w:rPr>
        <w:t>urvey</w:t>
      </w:r>
      <w:r w:rsidR="002244C2">
        <w:t xml:space="preserve"> </w:t>
      </w:r>
      <w:r>
        <w:t xml:space="preserve">PowerPoint for explicit teaching of finding </w:t>
      </w:r>
      <w:r w:rsidR="006D1392">
        <w:t xml:space="preserve">areas </w:t>
      </w:r>
      <w:r w:rsidR="00733A31">
        <w:t>of non-</w:t>
      </w:r>
      <w:r w:rsidR="00254023">
        <w:t>right-</w:t>
      </w:r>
      <w:r w:rsidR="00733A31">
        <w:t>angled triangles</w:t>
      </w:r>
      <w:r w:rsidR="00861CB1">
        <w:t xml:space="preserve"> using the </w:t>
      </w:r>
      <w:hyperlink r:id="rId18" w:history="1">
        <w:r w:rsidR="00861CB1" w:rsidRPr="00B90712">
          <w:rPr>
            <w:rStyle w:val="Hyperlink"/>
          </w:rPr>
          <w:t>Worked examples (</w:t>
        </w:r>
        <w:r w:rsidR="00B90712" w:rsidRPr="00B90712">
          <w:rPr>
            <w:rStyle w:val="Hyperlink"/>
          </w:rPr>
          <w:t>Y</w:t>
        </w:r>
        <w:r w:rsidR="00861CB1" w:rsidRPr="00B90712">
          <w:rPr>
            <w:rStyle w:val="Hyperlink"/>
          </w:rPr>
          <w:t>our turn) method (</w:t>
        </w:r>
        <w:r w:rsidR="00B90712" w:rsidRPr="00B90712">
          <w:rPr>
            <w:rStyle w:val="Hyperlink"/>
          </w:rPr>
          <w:t>DOC 420 KB</w:t>
        </w:r>
        <w:r w:rsidR="00861CB1" w:rsidRPr="00B90712">
          <w:rPr>
            <w:rStyle w:val="Hyperlink"/>
          </w:rPr>
          <w:t>)</w:t>
        </w:r>
      </w:hyperlink>
      <w:r w:rsidR="00861CB1">
        <w:t>.</w:t>
      </w:r>
    </w:p>
    <w:p w14:paraId="5A88E095" w14:textId="1CFF4CC9" w:rsidR="00EB4C5C" w:rsidRDefault="00EB4C5C" w:rsidP="00352753">
      <w:pPr>
        <w:pStyle w:val="ListNumber"/>
        <w:numPr>
          <w:ilvl w:val="0"/>
          <w:numId w:val="13"/>
        </w:numPr>
      </w:pPr>
      <w:r>
        <w:t>Students are to return to their groups of 3 at vertical non-permanent surfaces.</w:t>
      </w:r>
    </w:p>
    <w:p w14:paraId="159CC1E8" w14:textId="0EEAB5A0" w:rsidR="00221312" w:rsidRDefault="00221312" w:rsidP="00352753">
      <w:pPr>
        <w:pStyle w:val="ListNumber"/>
        <w:numPr>
          <w:ilvl w:val="0"/>
          <w:numId w:val="13"/>
        </w:numPr>
      </w:pPr>
      <w:r>
        <w:t xml:space="preserve">Distribute </w:t>
      </w:r>
      <w:r w:rsidRPr="007C1F32">
        <w:t xml:space="preserve">Appendix </w:t>
      </w:r>
      <w:r w:rsidR="00E443F9">
        <w:t>B</w:t>
      </w:r>
      <w:r w:rsidRPr="007C1F32">
        <w:t xml:space="preserve"> ‘</w:t>
      </w:r>
      <w:r w:rsidR="00E443F9">
        <w:t>Area of a triangle’</w:t>
      </w:r>
      <w:r w:rsidRPr="007C1F32">
        <w:t xml:space="preserve"> </w:t>
      </w:r>
      <w:r>
        <w:t xml:space="preserve">to each </w:t>
      </w:r>
      <w:r w:rsidR="00AC7F41">
        <w:t>group</w:t>
      </w:r>
      <w:r w:rsidR="008F4BFC">
        <w:t xml:space="preserve">. </w:t>
      </w:r>
      <w:r w:rsidR="00EB4C5C">
        <w:t>Students are to</w:t>
      </w:r>
      <w:r w:rsidR="001C092E">
        <w:t xml:space="preserve"> work together</w:t>
      </w:r>
      <w:r w:rsidR="00F536B9">
        <w:t xml:space="preserve"> to solve the questions</w:t>
      </w:r>
      <w:r>
        <w:t>. This activity</w:t>
      </w:r>
      <w:r w:rsidRPr="007C1F32">
        <w:t xml:space="preserve"> uses </w:t>
      </w:r>
      <w:r w:rsidR="001C12B0">
        <w:t>V</w:t>
      </w:r>
      <w:r w:rsidR="001C12B0" w:rsidRPr="007C1F32">
        <w:t xml:space="preserve">ariation </w:t>
      </w:r>
      <w:r w:rsidR="001C12B0">
        <w:t>T</w:t>
      </w:r>
      <w:r w:rsidRPr="007C1F32">
        <w:t>heory (</w:t>
      </w:r>
      <w:hyperlink r:id="rId19">
        <w:r w:rsidRPr="007C1F32">
          <w:rPr>
            <w:rStyle w:val="Hyperlink"/>
          </w:rPr>
          <w:t>variationtheory.com/introduction/</w:t>
        </w:r>
      </w:hyperlink>
      <w:r w:rsidRPr="007C1F32">
        <w:t xml:space="preserve">) to </w:t>
      </w:r>
      <w:r w:rsidR="00AB1FF4">
        <w:t>introduce small</w:t>
      </w:r>
      <w:r w:rsidRPr="007C1F32">
        <w:t xml:space="preserve"> changes </w:t>
      </w:r>
      <w:r>
        <w:t xml:space="preserve">as students solve problems using the </w:t>
      </w:r>
      <w:r w:rsidR="00D04016">
        <w:t>area of a triangle formula</w:t>
      </w:r>
      <w:r w:rsidR="002F2B4F">
        <w:t>.</w:t>
      </w:r>
    </w:p>
    <w:p w14:paraId="23C555AA" w14:textId="723D1979" w:rsidR="008A7244" w:rsidRDefault="008A7244" w:rsidP="00352753">
      <w:pPr>
        <w:pStyle w:val="ListNumber"/>
        <w:numPr>
          <w:ilvl w:val="0"/>
          <w:numId w:val="13"/>
        </w:numPr>
      </w:pPr>
      <w:r>
        <w:t>Students then do a gallery walk</w:t>
      </w:r>
      <w:r w:rsidR="00BB40BB">
        <w:t xml:space="preserve"> </w:t>
      </w:r>
      <w:r w:rsidR="00BB40BB">
        <w:rPr>
          <w:rStyle w:val="normaltextrun"/>
          <w:color w:val="000000"/>
          <w:szCs w:val="22"/>
          <w:shd w:val="clear" w:color="auto" w:fill="FFFFFF"/>
        </w:rPr>
        <w:t>(</w:t>
      </w:r>
      <w:hyperlink r:id="rId20" w:tgtFrame="_blank" w:history="1">
        <w:r w:rsidR="00BB40BB">
          <w:rPr>
            <w:rStyle w:val="normaltextrun"/>
            <w:color w:val="2F5496"/>
            <w:szCs w:val="22"/>
            <w:u w:val="single"/>
            <w:shd w:val="clear" w:color="auto" w:fill="FFFFFF"/>
          </w:rPr>
          <w:t>bit.ly/</w:t>
        </w:r>
        <w:proofErr w:type="spellStart"/>
        <w:r w:rsidR="00BB40BB">
          <w:rPr>
            <w:rStyle w:val="normaltextrun"/>
            <w:color w:val="2F5496"/>
            <w:szCs w:val="22"/>
            <w:u w:val="single"/>
            <w:shd w:val="clear" w:color="auto" w:fill="FFFFFF"/>
          </w:rPr>
          <w:t>DLSgallerywalk</w:t>
        </w:r>
        <w:proofErr w:type="spellEnd"/>
      </w:hyperlink>
      <w:r w:rsidR="00BB40BB">
        <w:rPr>
          <w:rStyle w:val="normaltextrun"/>
          <w:color w:val="000000"/>
          <w:szCs w:val="22"/>
          <w:shd w:val="clear" w:color="auto" w:fill="FFFFFF"/>
        </w:rPr>
        <w:t>)</w:t>
      </w:r>
      <w:r>
        <w:t xml:space="preserve"> </w:t>
      </w:r>
      <w:r w:rsidR="00E54ECF">
        <w:t>and give peer feedback in the form of</w:t>
      </w:r>
      <w:r>
        <w:t xml:space="preserve"> 2 stars and a wish </w:t>
      </w:r>
      <w:r w:rsidR="00455722">
        <w:t>(</w:t>
      </w:r>
      <w:hyperlink r:id="rId21" w:tgtFrame="_blank" w:history="1">
        <w:r w:rsidR="00455722">
          <w:rPr>
            <w:rStyle w:val="normaltextrun"/>
            <w:color w:val="2F5496"/>
            <w:szCs w:val="22"/>
            <w:u w:val="single"/>
            <w:shd w:val="clear" w:color="auto" w:fill="FFFFFF"/>
          </w:rPr>
          <w:t>bit.ly/2starwish</w:t>
        </w:r>
      </w:hyperlink>
      <w:r w:rsidR="00C766C2">
        <w:t xml:space="preserve">) </w:t>
      </w:r>
      <w:r>
        <w:t xml:space="preserve">to evaluate other </w:t>
      </w:r>
      <w:r w:rsidR="00894AED">
        <w:t>groups'</w:t>
      </w:r>
      <w:r>
        <w:t xml:space="preserve"> work.</w:t>
      </w:r>
    </w:p>
    <w:p w14:paraId="79DBB77E" w14:textId="15B768C8" w:rsidR="007E08E4" w:rsidRPr="007C1F32" w:rsidRDefault="007E08E4" w:rsidP="00352753">
      <w:pPr>
        <w:pStyle w:val="ListNumber"/>
        <w:numPr>
          <w:ilvl w:val="0"/>
          <w:numId w:val="13"/>
        </w:numPr>
        <w:suppressAutoHyphens w:val="0"/>
        <w:spacing w:after="0"/>
      </w:pPr>
      <w:r w:rsidRPr="007E08E4">
        <w:rPr>
          <w:rStyle w:val="normaltextrun"/>
          <w:color w:val="000000"/>
          <w:shd w:val="clear" w:color="auto" w:fill="FFFFFF"/>
        </w:rPr>
        <w:lastRenderedPageBreak/>
        <w:t xml:space="preserve">By continuing to work in their same visibly random groups of 3, </w:t>
      </w:r>
      <w:r>
        <w:t>students are to complete</w:t>
      </w:r>
      <w:r w:rsidDel="004B4F9C">
        <w:t xml:space="preserve"> </w:t>
      </w:r>
      <w:hyperlink r:id="rId22" w:history="1">
        <w:r w:rsidRPr="00B2514C" w:rsidDel="004B4F9C">
          <w:rPr>
            <w:rStyle w:val="Hyperlink"/>
          </w:rPr>
          <w:t>four</w:t>
        </w:r>
        <w:r w:rsidRPr="00B2514C">
          <w:rPr>
            <w:rStyle w:val="Hyperlink"/>
          </w:rPr>
          <w:t xml:space="preserve"> quadrant notes </w:t>
        </w:r>
        <w:r w:rsidR="00B2514C" w:rsidRPr="00B2514C">
          <w:rPr>
            <w:rStyle w:val="Hyperlink"/>
          </w:rPr>
          <w:t>(DOCX 319 KB)</w:t>
        </w:r>
      </w:hyperlink>
      <w:r w:rsidR="00B2514C">
        <w:t xml:space="preserve"> </w:t>
      </w:r>
      <w:r>
        <w:t xml:space="preserve"> from Appendix C ‘Four quadrant notes’.</w:t>
      </w:r>
    </w:p>
    <w:p w14:paraId="663E78C9" w14:textId="3A9D0F3E" w:rsidR="00A51D10" w:rsidRDefault="00A51D10" w:rsidP="5B62FD38">
      <w:pPr>
        <w:pStyle w:val="Heading3"/>
        <w:numPr>
          <w:ilvl w:val="2"/>
          <w:numId w:val="0"/>
        </w:numPr>
      </w:pPr>
      <w:r>
        <w:t>Apply</w:t>
      </w:r>
    </w:p>
    <w:p w14:paraId="2C68B516" w14:textId="1E5C4F17" w:rsidR="006F4468" w:rsidRPr="006F4468" w:rsidRDefault="006F4468" w:rsidP="006F4468">
      <w:pPr>
        <w:pStyle w:val="Heading4"/>
      </w:pPr>
      <w:r>
        <w:t xml:space="preserve">My </w:t>
      </w:r>
      <w:r w:rsidR="00B2514C">
        <w:t>s</w:t>
      </w:r>
      <w:r>
        <w:t>urvey</w:t>
      </w:r>
    </w:p>
    <w:p w14:paraId="65BF2615" w14:textId="02C63F27" w:rsidR="00FF6C7F" w:rsidRDefault="00FF6C7F" w:rsidP="00352753">
      <w:pPr>
        <w:pStyle w:val="ListNumber"/>
        <w:numPr>
          <w:ilvl w:val="0"/>
          <w:numId w:val="17"/>
        </w:numPr>
      </w:pPr>
      <w:r>
        <w:t>Continuing in their group of 3</w:t>
      </w:r>
      <w:r w:rsidRPr="008A7244">
        <w:rPr>
          <w:rStyle w:val="normaltextrun"/>
          <w:color w:val="000000"/>
          <w:shd w:val="clear" w:color="auto" w:fill="FFFFFF"/>
        </w:rPr>
        <w:t xml:space="preserve"> on vertical non-permanent surfaces</w:t>
      </w:r>
      <w:r>
        <w:rPr>
          <w:rStyle w:val="normaltextrun"/>
          <w:color w:val="000000"/>
          <w:shd w:val="clear" w:color="auto" w:fill="FFFFFF"/>
        </w:rPr>
        <w:t>,</w:t>
      </w:r>
      <w:r w:rsidRPr="008A7244">
        <w:rPr>
          <w:rStyle w:val="normaltextrun"/>
          <w:color w:val="000000"/>
          <w:shd w:val="clear" w:color="auto" w:fill="FFFFFF"/>
        </w:rPr>
        <w:t xml:space="preserve"> </w:t>
      </w:r>
      <w:r>
        <w:t>students are to use the measurements that they recorded on Appendix A ‘My survey’</w:t>
      </w:r>
      <w:r>
        <w:rPr>
          <w:rStyle w:val="normaltextrun"/>
          <w:color w:val="000000"/>
          <w:shd w:val="clear" w:color="auto" w:fill="FFFFFF"/>
        </w:rPr>
        <w:t xml:space="preserve"> </w:t>
      </w:r>
      <w:r>
        <w:t>to calculate their area.</w:t>
      </w:r>
    </w:p>
    <w:p w14:paraId="3E12792A" w14:textId="4F44E71F" w:rsidR="00FF6C7F" w:rsidRPr="00FF6C7F" w:rsidRDefault="00FF6C7F" w:rsidP="00352753">
      <w:pPr>
        <w:pStyle w:val="ListNumber"/>
        <w:numPr>
          <w:ilvl w:val="0"/>
          <w:numId w:val="17"/>
        </w:numPr>
      </w:pPr>
      <w:r>
        <w:t>Students then do a gallery walk and give peer feedback in the form of 2 stars and a wish to evaluate other groups' work.</w:t>
      </w:r>
    </w:p>
    <w:p w14:paraId="269AEAF7" w14:textId="537353DD" w:rsidR="00AA30C2" w:rsidRPr="00AA30C2" w:rsidRDefault="00AA30C2" w:rsidP="00AA30C2">
      <w:pPr>
        <w:pStyle w:val="Heading4"/>
      </w:pPr>
      <w:r>
        <w:t>Coral reefs</w:t>
      </w:r>
    </w:p>
    <w:p w14:paraId="08D0F2C2" w14:textId="2A3CC4B1" w:rsidR="0093193C" w:rsidRDefault="00C873E8" w:rsidP="00352753">
      <w:pPr>
        <w:pStyle w:val="ListNumber"/>
        <w:numPr>
          <w:ilvl w:val="0"/>
          <w:numId w:val="7"/>
        </w:numPr>
      </w:pPr>
      <w:r>
        <w:t>In a new visibly random group o</w:t>
      </w:r>
      <w:r w:rsidR="00C02FE2">
        <w:t xml:space="preserve">f </w:t>
      </w:r>
      <w:r>
        <w:t>3 on a vertical non-permanent surface, g</w:t>
      </w:r>
      <w:r w:rsidR="0093193C">
        <w:t xml:space="preserve">ive </w:t>
      </w:r>
      <w:r w:rsidR="00B93BAC">
        <w:t xml:space="preserve">each group </w:t>
      </w:r>
      <w:r w:rsidR="0093193C">
        <w:t xml:space="preserve">a </w:t>
      </w:r>
      <w:r w:rsidR="000C1041">
        <w:t xml:space="preserve">copy of Appendix </w:t>
      </w:r>
      <w:r w:rsidR="00D04016">
        <w:t>D</w:t>
      </w:r>
      <w:r w:rsidR="000C1041">
        <w:t xml:space="preserve"> ‘</w:t>
      </w:r>
      <w:r w:rsidR="00E450CC">
        <w:t xml:space="preserve">Coral </w:t>
      </w:r>
      <w:r w:rsidR="00C27F0E">
        <w:t>c</w:t>
      </w:r>
      <w:r w:rsidR="00E450CC">
        <w:t>atastrophe</w:t>
      </w:r>
      <w:r w:rsidR="00876C75">
        <w:t>s</w:t>
      </w:r>
      <w:r w:rsidR="00E450CC">
        <w:t>’</w:t>
      </w:r>
      <w:r>
        <w:t xml:space="preserve"> </w:t>
      </w:r>
      <w:r w:rsidR="00AA30C2">
        <w:t>and ask students to attempt the problem.</w:t>
      </w:r>
    </w:p>
    <w:p w14:paraId="1E5E0EFD" w14:textId="1EC71585" w:rsidR="00646F55" w:rsidRDefault="00646F55" w:rsidP="00352753">
      <w:pPr>
        <w:pStyle w:val="ListNumber"/>
        <w:numPr>
          <w:ilvl w:val="0"/>
          <w:numId w:val="7"/>
        </w:numPr>
      </w:pPr>
      <w:r>
        <w:t>Students are to then do a gallery walk</w:t>
      </w:r>
      <w:r w:rsidR="005C341A">
        <w:t xml:space="preserve"> </w:t>
      </w:r>
      <w:r w:rsidR="000858F6">
        <w:t>with 2 stars and a wish to evaluate other groups’ work.</w:t>
      </w:r>
    </w:p>
    <w:p w14:paraId="39AE8DE4" w14:textId="7BBCB294" w:rsidR="00AA30C2" w:rsidRDefault="00AA30C2" w:rsidP="00AA30C2">
      <w:pPr>
        <w:pStyle w:val="Heading4"/>
      </w:pPr>
      <w:r>
        <w:t>Herbicides</w:t>
      </w:r>
    </w:p>
    <w:p w14:paraId="49AC5A8B" w14:textId="5FDF6FC4" w:rsidR="00AA30C2" w:rsidRDefault="006005DC" w:rsidP="00352753">
      <w:pPr>
        <w:pStyle w:val="ListNumber"/>
        <w:numPr>
          <w:ilvl w:val="0"/>
          <w:numId w:val="14"/>
        </w:numPr>
      </w:pPr>
      <w:r>
        <w:t xml:space="preserve">Continuing in their </w:t>
      </w:r>
      <w:r w:rsidR="00AA30C2">
        <w:t>visibly random group o</w:t>
      </w:r>
      <w:r w:rsidR="002F2B4F">
        <w:t>f</w:t>
      </w:r>
      <w:r w:rsidR="00AA30C2">
        <w:t xml:space="preserve"> 3 on a vertical non-permanent surface, give each group a copy of </w:t>
      </w:r>
      <w:r>
        <w:t>Appendix E ’How much herbicide is needed</w:t>
      </w:r>
      <w:r w:rsidR="00183E09">
        <w:t>?</w:t>
      </w:r>
      <w:r>
        <w:t>’</w:t>
      </w:r>
      <w:r w:rsidR="00AA30C2">
        <w:t>.</w:t>
      </w:r>
    </w:p>
    <w:p w14:paraId="35814A79" w14:textId="6641DCD7" w:rsidR="00067A82" w:rsidRDefault="00067A82" w:rsidP="00352753">
      <w:pPr>
        <w:pStyle w:val="ListNumber"/>
        <w:numPr>
          <w:ilvl w:val="0"/>
          <w:numId w:val="14"/>
        </w:numPr>
      </w:pPr>
      <w:r>
        <w:t>State to students</w:t>
      </w:r>
      <w:r w:rsidR="005E3937">
        <w:t xml:space="preserve"> that they need to calculate how much herbicide is needed to spray the paddock.</w:t>
      </w:r>
    </w:p>
    <w:p w14:paraId="0E8E9AA0" w14:textId="0FCEB509" w:rsidR="00AA30C2" w:rsidRDefault="00AA30C2" w:rsidP="002F2B4F">
      <w:pPr>
        <w:pStyle w:val="ListNumber"/>
      </w:pPr>
      <w:r w:rsidRPr="002F2B4F">
        <w:t>Students</w:t>
      </w:r>
      <w:r>
        <w:t xml:space="preserve"> are to then do a gallery walk with 2 stars and a wish to evaluate other groups’ work.</w:t>
      </w:r>
    </w:p>
    <w:p w14:paraId="379E783C" w14:textId="77777777" w:rsidR="0094051D" w:rsidRPr="00062F6B" w:rsidRDefault="0094051D" w:rsidP="00062F6B">
      <w:r>
        <w:br w:type="page"/>
      </w:r>
    </w:p>
    <w:p w14:paraId="140858F5" w14:textId="684B9BA2" w:rsidR="00D042D0" w:rsidRDefault="00D042D0" w:rsidP="00DA237B">
      <w:pPr>
        <w:pStyle w:val="Heading2"/>
      </w:pPr>
      <w:r>
        <w:lastRenderedPageBreak/>
        <w:t xml:space="preserve">Assessment and </w:t>
      </w:r>
      <w:r w:rsidR="001564ED">
        <w:t>d</w:t>
      </w:r>
      <w:r>
        <w:t>ifferentiation</w:t>
      </w:r>
    </w:p>
    <w:p w14:paraId="61046856" w14:textId="65AB2F12" w:rsidR="00355EE4" w:rsidRDefault="00355EE4" w:rsidP="00355EE4">
      <w:pPr>
        <w:pStyle w:val="Heading3"/>
      </w:pPr>
      <w:r>
        <w:t>Suggested opportunities for differentiation</w:t>
      </w:r>
    </w:p>
    <w:p w14:paraId="34B14749" w14:textId="10088793" w:rsidR="00D61C8F" w:rsidRDefault="00FA54D8" w:rsidP="00E364AA">
      <w:pPr>
        <w:rPr>
          <w:rStyle w:val="Strong"/>
        </w:rPr>
      </w:pPr>
      <w:r w:rsidRPr="0073637A">
        <w:rPr>
          <w:rStyle w:val="Strong"/>
        </w:rPr>
        <w:t>Launch</w:t>
      </w:r>
    </w:p>
    <w:p w14:paraId="1A7B36F0" w14:textId="2778DB31" w:rsidR="00EF7158" w:rsidRPr="007D4769" w:rsidRDefault="00BE0255" w:rsidP="009F0B01">
      <w:pPr>
        <w:pStyle w:val="ListBullet"/>
        <w:rPr>
          <w:rStyle w:val="Strong"/>
          <w:bCs w:val="0"/>
        </w:rPr>
      </w:pPr>
      <w:r>
        <w:rPr>
          <w:rStyle w:val="normaltextrun"/>
          <w:color w:val="000000"/>
          <w:szCs w:val="22"/>
          <w:shd w:val="clear" w:color="auto" w:fill="FFFFFF"/>
        </w:rPr>
        <w:t xml:space="preserve">All </w:t>
      </w:r>
      <w:r w:rsidRPr="009F0B01">
        <w:rPr>
          <w:rStyle w:val="normaltextrun"/>
        </w:rPr>
        <w:t>students</w:t>
      </w:r>
      <w:r>
        <w:rPr>
          <w:rStyle w:val="normaltextrun"/>
          <w:color w:val="000000"/>
          <w:szCs w:val="22"/>
          <w:shd w:val="clear" w:color="auto" w:fill="FFFFFF"/>
        </w:rPr>
        <w:t xml:space="preserve"> can participate as there are no right answers and everyone can notice and wonder.</w:t>
      </w:r>
    </w:p>
    <w:p w14:paraId="272D3634" w14:textId="77777777" w:rsidR="00D61C8F" w:rsidRDefault="00D61C8F" w:rsidP="00E364AA">
      <w:pPr>
        <w:rPr>
          <w:rStyle w:val="Strong"/>
        </w:rPr>
      </w:pPr>
      <w:r>
        <w:rPr>
          <w:rStyle w:val="Strong"/>
        </w:rPr>
        <w:t>E</w:t>
      </w:r>
      <w:r w:rsidR="006026BA" w:rsidRPr="0073637A">
        <w:rPr>
          <w:rStyle w:val="Strong"/>
        </w:rPr>
        <w:t>xplore</w:t>
      </w:r>
    </w:p>
    <w:p w14:paraId="2BBAC952" w14:textId="08C14FB1" w:rsidR="00EF7158" w:rsidRPr="000668AA" w:rsidRDefault="00DD1FD9" w:rsidP="002F2B4F">
      <w:pPr>
        <w:pStyle w:val="ListBullet"/>
        <w:rPr>
          <w:rStyle w:val="eop"/>
          <w:b/>
          <w:bCs/>
        </w:rPr>
      </w:pPr>
      <w:r>
        <w:rPr>
          <w:rStyle w:val="normaltextrun"/>
          <w:color w:val="000000"/>
          <w:szCs w:val="22"/>
          <w:shd w:val="clear" w:color="auto" w:fill="FFFFFF"/>
        </w:rPr>
        <w:t xml:space="preserve">Students requiring support could be limited to simple </w:t>
      </w:r>
      <w:r w:rsidR="00A807CD">
        <w:rPr>
          <w:rStyle w:val="normaltextrun"/>
          <w:color w:val="000000"/>
          <w:szCs w:val="22"/>
          <w:shd w:val="clear" w:color="auto" w:fill="FFFFFF"/>
        </w:rPr>
        <w:t>compass</w:t>
      </w:r>
      <w:r w:rsidR="00D312DB" w:rsidRPr="00D312DB">
        <w:rPr>
          <w:rStyle w:val="normaltextrun"/>
          <w:color w:val="000000"/>
          <w:szCs w:val="22"/>
          <w:shd w:val="clear" w:color="auto" w:fill="FFFFFF"/>
        </w:rPr>
        <w:t xml:space="preserve"> </w:t>
      </w:r>
      <w:r w:rsidR="00D312DB">
        <w:rPr>
          <w:rStyle w:val="normaltextrun"/>
          <w:color w:val="000000"/>
          <w:szCs w:val="22"/>
          <w:shd w:val="clear" w:color="auto" w:fill="FFFFFF"/>
        </w:rPr>
        <w:t>bearings</w:t>
      </w:r>
      <w:r w:rsidR="00AC51C4">
        <w:rPr>
          <w:rStyle w:val="normaltextrun"/>
          <w:color w:val="000000"/>
          <w:szCs w:val="22"/>
          <w:shd w:val="clear" w:color="auto" w:fill="FFFFFF"/>
        </w:rPr>
        <w:t xml:space="preserve"> (</w:t>
      </w:r>
      <w:r w:rsidR="00534862">
        <w:rPr>
          <w:rStyle w:val="normaltextrun"/>
          <w:color w:val="000000"/>
          <w:szCs w:val="22"/>
          <w:shd w:val="clear" w:color="auto" w:fill="FFFFFF"/>
        </w:rPr>
        <w:t>for example,</w:t>
      </w:r>
      <w:r w:rsidR="005F04B1">
        <w:rPr>
          <w:rStyle w:val="normaltextrun"/>
          <w:color w:val="000000"/>
          <w:szCs w:val="22"/>
          <w:shd w:val="clear" w:color="auto" w:fill="FFFFFF"/>
        </w:rPr>
        <w:t xml:space="preserve"> E</w:t>
      </w:r>
      <w:r w:rsidR="00F45AB7">
        <w:rPr>
          <w:rStyle w:val="normaltextrun"/>
          <w:color w:val="000000"/>
          <w:szCs w:val="22"/>
          <w:shd w:val="clear" w:color="auto" w:fill="FFFFFF"/>
        </w:rPr>
        <w:t xml:space="preserve"> </w:t>
      </w:r>
      <w:r w:rsidR="00062F6B">
        <w:rPr>
          <w:rStyle w:val="normaltextrun"/>
          <w:color w:val="000000"/>
          <w:szCs w:val="22"/>
          <w:shd w:val="clear" w:color="auto" w:fill="FFFFFF"/>
        </w:rPr>
        <w:t xml:space="preserve">– </w:t>
      </w:r>
      <w:r w:rsidR="00F45AB7">
        <w:rPr>
          <w:rStyle w:val="normaltextrun"/>
          <w:color w:val="000000"/>
          <w:szCs w:val="22"/>
          <w:shd w:val="clear" w:color="auto" w:fill="FFFFFF"/>
        </w:rPr>
        <w:t>90</w:t>
      </w:r>
      <w:r w:rsidR="00D22A93" w:rsidRPr="00D22A93">
        <w:rPr>
          <w:rStyle w:val="normaltextrun"/>
          <w:color w:val="000000"/>
          <w:szCs w:val="22"/>
          <w:shd w:val="clear" w:color="auto" w:fill="FFFFFF"/>
          <w:vertAlign w:val="superscript"/>
        </w:rPr>
        <w:t>o</w:t>
      </w:r>
      <w:r w:rsidR="005F04B1">
        <w:rPr>
          <w:rStyle w:val="normaltextrun"/>
          <w:color w:val="000000"/>
          <w:szCs w:val="22"/>
          <w:shd w:val="clear" w:color="auto" w:fill="FFFFFF"/>
        </w:rPr>
        <w:t>,</w:t>
      </w:r>
      <w:r w:rsidR="00D22A93">
        <w:rPr>
          <w:rStyle w:val="normaltextrun"/>
          <w:color w:val="000000"/>
          <w:szCs w:val="22"/>
          <w:shd w:val="clear" w:color="auto" w:fill="FFFFFF"/>
        </w:rPr>
        <w:t xml:space="preserve"> </w:t>
      </w:r>
      <w:r w:rsidR="005F04B1">
        <w:rPr>
          <w:rStyle w:val="normaltextrun"/>
          <w:color w:val="000000"/>
          <w:szCs w:val="22"/>
          <w:shd w:val="clear" w:color="auto" w:fill="FFFFFF"/>
        </w:rPr>
        <w:t>S</w:t>
      </w:r>
      <w:r w:rsidR="00D22A93">
        <w:rPr>
          <w:rStyle w:val="normaltextrun"/>
          <w:color w:val="000000"/>
          <w:szCs w:val="22"/>
          <w:shd w:val="clear" w:color="auto" w:fill="FFFFFF"/>
        </w:rPr>
        <w:t xml:space="preserve"> – 180</w:t>
      </w:r>
      <w:r w:rsidR="00D22A93" w:rsidRPr="00D22A93">
        <w:rPr>
          <w:rStyle w:val="normaltextrun"/>
          <w:color w:val="000000"/>
          <w:szCs w:val="22"/>
          <w:shd w:val="clear" w:color="auto" w:fill="FFFFFF"/>
          <w:vertAlign w:val="superscript"/>
        </w:rPr>
        <w:t>o</w:t>
      </w:r>
      <w:r w:rsidR="00D22A93">
        <w:rPr>
          <w:rStyle w:val="normaltextrun"/>
          <w:color w:val="000000"/>
          <w:szCs w:val="22"/>
          <w:shd w:val="clear" w:color="auto" w:fill="FFFFFF"/>
        </w:rPr>
        <w:t>, SE – 135</w:t>
      </w:r>
      <w:r w:rsidR="00D22A93" w:rsidRPr="00D22A93">
        <w:rPr>
          <w:rStyle w:val="normaltextrun"/>
          <w:color w:val="000000"/>
          <w:szCs w:val="22"/>
          <w:shd w:val="clear" w:color="auto" w:fill="FFFFFF"/>
          <w:vertAlign w:val="superscript"/>
        </w:rPr>
        <w:t>o</w:t>
      </w:r>
      <w:r w:rsidR="00D22A93">
        <w:rPr>
          <w:rStyle w:val="normaltextrun"/>
          <w:color w:val="000000"/>
          <w:szCs w:val="22"/>
          <w:shd w:val="clear" w:color="auto" w:fill="FFFFFF"/>
        </w:rPr>
        <w:t>, NW – 315</w:t>
      </w:r>
      <w:r w:rsidR="00D22A93" w:rsidRPr="00D22A93">
        <w:rPr>
          <w:rStyle w:val="normaltextrun"/>
          <w:color w:val="000000"/>
          <w:szCs w:val="22"/>
          <w:shd w:val="clear" w:color="auto" w:fill="FFFFFF"/>
          <w:vertAlign w:val="superscript"/>
        </w:rPr>
        <w:t>o</w:t>
      </w:r>
      <w:r w:rsidR="00D22A93">
        <w:rPr>
          <w:rStyle w:val="normaltextrun"/>
          <w:color w:val="000000"/>
          <w:szCs w:val="22"/>
          <w:shd w:val="clear" w:color="auto" w:fill="FFFFFF"/>
        </w:rPr>
        <w:t xml:space="preserve">) </w:t>
      </w:r>
      <w:r w:rsidR="007E7B8C">
        <w:rPr>
          <w:rStyle w:val="normaltextrun"/>
          <w:color w:val="000000"/>
          <w:szCs w:val="22"/>
          <w:shd w:val="clear" w:color="auto" w:fill="FFFFFF"/>
        </w:rPr>
        <w:t>or be given the internal angle.</w:t>
      </w:r>
    </w:p>
    <w:p w14:paraId="3F9F5B31" w14:textId="3C43E105" w:rsidR="000668AA" w:rsidRPr="00843B47" w:rsidRDefault="000668AA" w:rsidP="002F2B4F">
      <w:pPr>
        <w:pStyle w:val="ListBullet"/>
        <w:rPr>
          <w:rStyle w:val="normaltextrun"/>
          <w:b/>
          <w:bCs/>
        </w:rPr>
      </w:pPr>
      <w:r>
        <w:rPr>
          <w:rStyle w:val="normaltextrun"/>
          <w:color w:val="000000"/>
          <w:szCs w:val="22"/>
          <w:shd w:val="clear" w:color="auto" w:fill="FFFFFF"/>
        </w:rPr>
        <w:t>Students requiring support may create a</w:t>
      </w:r>
      <w:r w:rsidR="00A807CD">
        <w:rPr>
          <w:rStyle w:val="normaltextrun"/>
          <w:color w:val="000000"/>
          <w:szCs w:val="22"/>
          <w:shd w:val="clear" w:color="auto" w:fill="FFFFFF"/>
        </w:rPr>
        <w:t>n area</w:t>
      </w:r>
      <w:r>
        <w:rPr>
          <w:rStyle w:val="normaltextrun"/>
          <w:color w:val="000000"/>
          <w:szCs w:val="22"/>
          <w:shd w:val="clear" w:color="auto" w:fill="FFFFFF"/>
        </w:rPr>
        <w:t xml:space="preserve"> with only 3 or 4 outer cones.</w:t>
      </w:r>
    </w:p>
    <w:p w14:paraId="343E4D31" w14:textId="593108DE" w:rsidR="00843B47" w:rsidRPr="00843B47" w:rsidRDefault="00843B47" w:rsidP="002F2B4F">
      <w:pPr>
        <w:pStyle w:val="ListBullet"/>
        <w:rPr>
          <w:rStyle w:val="normaltextrun"/>
          <w:b/>
          <w:bCs/>
        </w:rPr>
      </w:pPr>
      <w:r>
        <w:rPr>
          <w:rStyle w:val="normaltextrun"/>
          <w:color w:val="000000"/>
          <w:szCs w:val="22"/>
          <w:shd w:val="clear" w:color="auto" w:fill="FFFFFF"/>
        </w:rPr>
        <w:t>Students can be challenged to measure as accurately as possible, using the smallest unit of precision they have access to.</w:t>
      </w:r>
    </w:p>
    <w:p w14:paraId="07CCA34A" w14:textId="078A83BA" w:rsidR="00843B47" w:rsidRDefault="00843B47" w:rsidP="002F2B4F">
      <w:pPr>
        <w:pStyle w:val="ListBullet"/>
        <w:rPr>
          <w:rStyle w:val="Strong"/>
        </w:rPr>
      </w:pPr>
      <w:r>
        <w:rPr>
          <w:rStyle w:val="normaltextrun"/>
          <w:color w:val="000000"/>
          <w:szCs w:val="22"/>
          <w:shd w:val="clear" w:color="auto" w:fill="FFFFFF"/>
        </w:rPr>
        <w:t>Students could further increase their accuracy by conducting multiple measurements and finding the average.</w:t>
      </w:r>
    </w:p>
    <w:p w14:paraId="5C8042E0" w14:textId="77777777" w:rsidR="00D61C8F" w:rsidRDefault="006026BA" w:rsidP="00E364AA">
      <w:pPr>
        <w:rPr>
          <w:rStyle w:val="Strong"/>
        </w:rPr>
      </w:pPr>
      <w:r w:rsidRPr="0073637A">
        <w:rPr>
          <w:rStyle w:val="Strong"/>
        </w:rPr>
        <w:t>Summarise</w:t>
      </w:r>
    </w:p>
    <w:p w14:paraId="2AE8E2AA" w14:textId="7889EDA7" w:rsidR="00F70C97" w:rsidRPr="00B93467" w:rsidRDefault="00F70C97" w:rsidP="007B7AFD">
      <w:pPr>
        <w:pStyle w:val="ListBullet"/>
        <w:rPr>
          <w:rStyle w:val="normaltextrun"/>
          <w:b/>
          <w:bCs/>
        </w:rPr>
      </w:pPr>
      <w:r w:rsidRPr="007B7AFD">
        <w:rPr>
          <w:rStyle w:val="normaltextrun"/>
        </w:rPr>
        <w:t>Students</w:t>
      </w:r>
      <w:r w:rsidRPr="00F70C97">
        <w:rPr>
          <w:rStyle w:val="normaltextrun"/>
          <w:color w:val="000000"/>
          <w:szCs w:val="22"/>
          <w:shd w:val="clear" w:color="auto" w:fill="FFFFFF"/>
        </w:rPr>
        <w:t xml:space="preserve"> who are ready for a challenge could be introduced to </w:t>
      </w:r>
      <w:r>
        <w:rPr>
          <w:rStyle w:val="normaltextrun"/>
          <w:color w:val="000000"/>
          <w:szCs w:val="22"/>
          <w:shd w:val="clear" w:color="auto" w:fill="FFFFFF"/>
        </w:rPr>
        <w:t>solving</w:t>
      </w:r>
      <w:r w:rsidR="00562179">
        <w:rPr>
          <w:rStyle w:val="normaltextrun"/>
          <w:color w:val="000000"/>
          <w:szCs w:val="22"/>
          <w:shd w:val="clear" w:color="auto" w:fill="FFFFFF"/>
        </w:rPr>
        <w:t xml:space="preserve"> for a missing angle, bearing</w:t>
      </w:r>
      <w:r w:rsidR="00B366A4">
        <w:rPr>
          <w:rStyle w:val="normaltextrun"/>
          <w:color w:val="000000"/>
          <w:szCs w:val="22"/>
          <w:shd w:val="clear" w:color="auto" w:fill="FFFFFF"/>
        </w:rPr>
        <w:t>,</w:t>
      </w:r>
      <w:r w:rsidR="00562179">
        <w:rPr>
          <w:rStyle w:val="normaltextrun"/>
          <w:color w:val="000000"/>
          <w:szCs w:val="22"/>
          <w:shd w:val="clear" w:color="auto" w:fill="FFFFFF"/>
        </w:rPr>
        <w:t xml:space="preserve"> or side, given the </w:t>
      </w:r>
      <w:r w:rsidR="00020C7B">
        <w:rPr>
          <w:rStyle w:val="normaltextrun"/>
          <w:color w:val="000000"/>
          <w:szCs w:val="22"/>
          <w:shd w:val="clear" w:color="auto" w:fill="FFFFFF"/>
        </w:rPr>
        <w:t>remaining</w:t>
      </w:r>
      <w:r w:rsidR="00562179">
        <w:rPr>
          <w:rStyle w:val="normaltextrun"/>
          <w:color w:val="000000"/>
          <w:szCs w:val="22"/>
          <w:shd w:val="clear" w:color="auto" w:fill="FFFFFF"/>
        </w:rPr>
        <w:t xml:space="preserve"> information and th</w:t>
      </w:r>
      <w:r w:rsidR="00020C7B">
        <w:rPr>
          <w:rStyle w:val="normaltextrun"/>
          <w:color w:val="000000"/>
          <w:szCs w:val="22"/>
          <w:shd w:val="clear" w:color="auto" w:fill="FFFFFF"/>
        </w:rPr>
        <w:t>e area.</w:t>
      </w:r>
    </w:p>
    <w:p w14:paraId="28B040AF" w14:textId="06EBC262" w:rsidR="00B93467" w:rsidRPr="002F2B4F" w:rsidRDefault="00B93467" w:rsidP="007B7AFD">
      <w:pPr>
        <w:pStyle w:val="ListBullet"/>
        <w:rPr>
          <w:rStyle w:val="normaltextrun"/>
          <w:b/>
          <w:bCs/>
        </w:rPr>
      </w:pPr>
      <w:r>
        <w:rPr>
          <w:rStyle w:val="normaltextrun"/>
          <w:color w:val="000000"/>
          <w:szCs w:val="22"/>
          <w:shd w:val="clear" w:color="auto" w:fill="FFFFFF"/>
        </w:rPr>
        <w:t xml:space="preserve">If a student is struggling to contribute to the task, encourage them to move around the room and find an answer from another group. They should ask that group how they know that </w:t>
      </w:r>
      <w:r w:rsidR="00272D9D">
        <w:rPr>
          <w:rStyle w:val="normaltextrun"/>
          <w:color w:val="000000"/>
          <w:szCs w:val="22"/>
          <w:shd w:val="clear" w:color="auto" w:fill="FFFFFF"/>
        </w:rPr>
        <w:t>area</w:t>
      </w:r>
      <w:r>
        <w:rPr>
          <w:rStyle w:val="normaltextrun"/>
          <w:color w:val="000000"/>
          <w:szCs w:val="22"/>
          <w:shd w:val="clear" w:color="auto" w:fill="FFFFFF"/>
        </w:rPr>
        <w:t xml:space="preserve"> is correct before reporting back to their group.</w:t>
      </w:r>
    </w:p>
    <w:p w14:paraId="48C6CF14" w14:textId="0B5519F5" w:rsidR="002F2B4F" w:rsidRPr="002F2B4F" w:rsidRDefault="002F2B4F" w:rsidP="002F2B4F">
      <w:pPr>
        <w:pStyle w:val="ListBullet"/>
        <w:numPr>
          <w:ilvl w:val="0"/>
          <w:numId w:val="0"/>
        </w:numPr>
        <w:rPr>
          <w:rStyle w:val="Strong"/>
        </w:rPr>
      </w:pPr>
      <w:r w:rsidRPr="002F2B4F">
        <w:rPr>
          <w:rStyle w:val="Strong"/>
        </w:rPr>
        <w:t>Apply</w:t>
      </w:r>
    </w:p>
    <w:p w14:paraId="3D02BE41" w14:textId="432C5860" w:rsidR="00FE1AB3" w:rsidRPr="002F2B4F" w:rsidRDefault="00FE1AB3" w:rsidP="002F2B4F">
      <w:pPr>
        <w:pStyle w:val="ListBullet"/>
        <w:tabs>
          <w:tab w:val="num" w:pos="709"/>
        </w:tabs>
      </w:pPr>
      <w:r w:rsidRPr="002F2B4F">
        <w:t xml:space="preserve">Students could do a traverse survey of the same field and find the area using </w:t>
      </w:r>
      <w:r w:rsidR="002F2B4F" w:rsidRPr="002F2B4F">
        <w:t>right-angle</w:t>
      </w:r>
      <w:r w:rsidR="00C3286B">
        <w:t>d</w:t>
      </w:r>
      <w:r w:rsidRPr="002F2B4F">
        <w:t xml:space="preserve"> triangles.</w:t>
      </w:r>
    </w:p>
    <w:p w14:paraId="1358CD6D" w14:textId="25314753" w:rsidR="00A63981" w:rsidRPr="00534862" w:rsidRDefault="003C778D" w:rsidP="00534862">
      <w:pPr>
        <w:pStyle w:val="ListBullet"/>
        <w:tabs>
          <w:tab w:val="num" w:pos="709"/>
        </w:tabs>
      </w:pPr>
      <w:r w:rsidRPr="002F2B4F">
        <w:t>Students struggling</w:t>
      </w:r>
      <w:r w:rsidR="00140FD6" w:rsidRPr="002F2B4F">
        <w:t xml:space="preserve"> with the rate application could be given a simpler rate that doesn’t require</w:t>
      </w:r>
      <w:r w:rsidR="00DA2B65" w:rsidRPr="002F2B4F">
        <w:t xml:space="preserve"> </w:t>
      </w:r>
      <w:r w:rsidR="0097200B" w:rsidRPr="002F2B4F">
        <w:t>unit conversions.</w:t>
      </w:r>
      <w:r w:rsidR="00A63981">
        <w:br w:type="page"/>
      </w:r>
    </w:p>
    <w:p w14:paraId="7EF5CAC5" w14:textId="60DEB622" w:rsidR="00633A4A" w:rsidRDefault="00633A4A" w:rsidP="00E44750">
      <w:pPr>
        <w:pStyle w:val="Heading3"/>
      </w:pPr>
      <w:r w:rsidRPr="00633A4A">
        <w:lastRenderedPageBreak/>
        <w:t>Suggested opportunities for assessment</w:t>
      </w:r>
    </w:p>
    <w:p w14:paraId="11D438D9" w14:textId="77777777" w:rsidR="00D61C8F" w:rsidRDefault="00A81B75" w:rsidP="00A81B75">
      <w:pPr>
        <w:rPr>
          <w:rStyle w:val="Strong"/>
        </w:rPr>
      </w:pPr>
      <w:bookmarkStart w:id="1" w:name="_Hlk147833561"/>
      <w:r w:rsidRPr="0073637A">
        <w:rPr>
          <w:rStyle w:val="Strong"/>
        </w:rPr>
        <w:t>Launch</w:t>
      </w:r>
    </w:p>
    <w:p w14:paraId="12E204C6" w14:textId="60F863E2" w:rsidR="00EF7158" w:rsidRPr="00534862" w:rsidRDefault="006F0C63" w:rsidP="00534862">
      <w:pPr>
        <w:pStyle w:val="ListBullet"/>
        <w:rPr>
          <w:rStyle w:val="Strong"/>
          <w:b w:val="0"/>
          <w:bCs w:val="0"/>
        </w:rPr>
      </w:pPr>
      <w:r w:rsidRPr="00534862">
        <w:rPr>
          <w:rStyle w:val="normaltextrun"/>
        </w:rPr>
        <w:t xml:space="preserve">Students’ reasoning may reveal misconceptions about area which should be addressed </w:t>
      </w:r>
      <w:r w:rsidR="004B47A6" w:rsidRPr="00534862">
        <w:rPr>
          <w:rStyle w:val="normaltextrun"/>
        </w:rPr>
        <w:t>before</w:t>
      </w:r>
      <w:r w:rsidRPr="00534862">
        <w:rPr>
          <w:rStyle w:val="normaltextrun"/>
        </w:rPr>
        <w:t xml:space="preserve"> continuing with the lesson.</w:t>
      </w:r>
    </w:p>
    <w:p w14:paraId="7F481121" w14:textId="77777777" w:rsidR="004916B2" w:rsidRDefault="00A81B75" w:rsidP="00A81B75">
      <w:pPr>
        <w:rPr>
          <w:rStyle w:val="Strong"/>
        </w:rPr>
      </w:pPr>
      <w:r w:rsidRPr="0073637A">
        <w:rPr>
          <w:rStyle w:val="Strong"/>
        </w:rPr>
        <w:t>Explore</w:t>
      </w:r>
    </w:p>
    <w:p w14:paraId="1A1C5AF1" w14:textId="717A1457" w:rsidR="00EF7158" w:rsidRPr="00534862" w:rsidRDefault="00FC7BFC" w:rsidP="00534862">
      <w:pPr>
        <w:pStyle w:val="ListBullet"/>
      </w:pPr>
      <w:r w:rsidRPr="00534862">
        <w:rPr>
          <w:rStyle w:val="normaltextrun"/>
        </w:rPr>
        <w:t>Students give each other peer feedback, before sharing with the class in a Think-Pair-Share.</w:t>
      </w:r>
    </w:p>
    <w:p w14:paraId="0B8BE527" w14:textId="77777777" w:rsidR="004916B2" w:rsidRDefault="00A81B75" w:rsidP="00A81B75">
      <w:pPr>
        <w:rPr>
          <w:rStyle w:val="Strong"/>
        </w:rPr>
      </w:pPr>
      <w:r w:rsidRPr="0073637A">
        <w:rPr>
          <w:rStyle w:val="Strong"/>
        </w:rPr>
        <w:t>Summarise</w:t>
      </w:r>
    </w:p>
    <w:p w14:paraId="1DD0E9D7" w14:textId="2A85AE88" w:rsidR="00EF7158" w:rsidRPr="00534862" w:rsidRDefault="00317C8B" w:rsidP="00534862">
      <w:pPr>
        <w:pStyle w:val="ListBullet"/>
        <w:rPr>
          <w:rStyle w:val="eop"/>
        </w:rPr>
      </w:pPr>
      <w:r w:rsidRPr="00534862">
        <w:rPr>
          <w:rStyle w:val="normaltextrun"/>
        </w:rPr>
        <w:t xml:space="preserve">Review students’ </w:t>
      </w:r>
      <w:r w:rsidR="00BE3505" w:rsidRPr="00534862">
        <w:rPr>
          <w:rStyle w:val="normaltextrun"/>
        </w:rPr>
        <w:t xml:space="preserve">four quadrant </w:t>
      </w:r>
      <w:r w:rsidRPr="00534862">
        <w:rPr>
          <w:rStyle w:val="normaltextrun"/>
        </w:rPr>
        <w:t xml:space="preserve">notes to </w:t>
      </w:r>
      <w:r w:rsidR="00732120">
        <w:rPr>
          <w:rStyle w:val="normaltextrun"/>
        </w:rPr>
        <w:t xml:space="preserve">their </w:t>
      </w:r>
      <w:r w:rsidRPr="00534862">
        <w:rPr>
          <w:rStyle w:val="normaltextrun"/>
        </w:rPr>
        <w:t xml:space="preserve">future </w:t>
      </w:r>
      <w:r w:rsidR="00732120">
        <w:rPr>
          <w:rStyle w:val="normaltextrun"/>
        </w:rPr>
        <w:t xml:space="preserve">forgetful </w:t>
      </w:r>
      <w:r w:rsidRPr="00534862">
        <w:rPr>
          <w:rStyle w:val="normaltextrun"/>
        </w:rPr>
        <w:t xml:space="preserve">selves </w:t>
      </w:r>
      <w:r w:rsidR="00A66918" w:rsidRPr="00534862">
        <w:rPr>
          <w:rStyle w:val="normaltextrun"/>
        </w:rPr>
        <w:t>for understanding of the area of a tr</w:t>
      </w:r>
      <w:r w:rsidR="00BE3505" w:rsidRPr="00534862">
        <w:rPr>
          <w:rStyle w:val="normaltextrun"/>
        </w:rPr>
        <w:t>iangle</w:t>
      </w:r>
      <w:r w:rsidRPr="00534862">
        <w:rPr>
          <w:rStyle w:val="normaltextrun"/>
        </w:rPr>
        <w:t>.</w:t>
      </w:r>
    </w:p>
    <w:p w14:paraId="7DD1C2F5" w14:textId="74C13CFC" w:rsidR="00E402D5" w:rsidRPr="00534862" w:rsidRDefault="00010B3C" w:rsidP="00534862">
      <w:pPr>
        <w:pStyle w:val="ListBullet"/>
        <w:rPr>
          <w:rStyle w:val="normaltextrun"/>
        </w:rPr>
      </w:pPr>
      <w:r w:rsidRPr="00534862">
        <w:rPr>
          <w:rStyle w:val="normaltextrun"/>
        </w:rPr>
        <w:t>Listen for misconceptions in students’ reasoning as they complete the ta</w:t>
      </w:r>
      <w:r w:rsidR="006A0093" w:rsidRPr="00534862">
        <w:rPr>
          <w:rStyle w:val="normaltextrun"/>
        </w:rPr>
        <w:t>sk.</w:t>
      </w:r>
    </w:p>
    <w:p w14:paraId="17137F6C" w14:textId="5518FE6B" w:rsidR="00010B3C" w:rsidRPr="00534862" w:rsidRDefault="00E402D5" w:rsidP="00534862">
      <w:pPr>
        <w:pStyle w:val="ListBullet"/>
        <w:rPr>
          <w:rStyle w:val="normaltextrun"/>
        </w:rPr>
      </w:pPr>
      <w:r w:rsidRPr="00534862">
        <w:rPr>
          <w:rStyle w:val="normaltextrun"/>
        </w:rPr>
        <w:t>Appendix A could be collected and analysed as evidence of student learning.</w:t>
      </w:r>
    </w:p>
    <w:p w14:paraId="405D393B" w14:textId="77777777" w:rsidR="00BE3505" w:rsidRPr="00534862" w:rsidRDefault="00BE3505" w:rsidP="00534862">
      <w:pPr>
        <w:pStyle w:val="ListBullet"/>
      </w:pPr>
      <w:r w:rsidRPr="00534862">
        <w:rPr>
          <w:rStyle w:val="normaltextrun"/>
        </w:rPr>
        <w:t>The teacher could collect Appendix B to check understanding.</w:t>
      </w:r>
    </w:p>
    <w:p w14:paraId="20CD438E" w14:textId="77777777" w:rsidR="004916B2" w:rsidRPr="00534862" w:rsidRDefault="00A81B75" w:rsidP="00534862">
      <w:r w:rsidRPr="0073637A">
        <w:rPr>
          <w:rStyle w:val="Strong"/>
        </w:rPr>
        <w:t>Apply</w:t>
      </w:r>
    </w:p>
    <w:bookmarkEnd w:id="1"/>
    <w:p w14:paraId="399548E8" w14:textId="003B9397" w:rsidR="00CE1F49" w:rsidRPr="00534862" w:rsidRDefault="00CE1F49" w:rsidP="00534862">
      <w:pPr>
        <w:pStyle w:val="ListBullet"/>
      </w:pPr>
      <w:r w:rsidRPr="00534862">
        <w:rPr>
          <w:rStyle w:val="normaltextrun"/>
        </w:rPr>
        <w:t xml:space="preserve">Students working at vertical non-permanent surfaces means that they can self-assess by comparing their answers to their </w:t>
      </w:r>
      <w:r w:rsidR="004B47A6" w:rsidRPr="00534862">
        <w:rPr>
          <w:rStyle w:val="normaltextrun"/>
        </w:rPr>
        <w:t>peers</w:t>
      </w:r>
      <w:r w:rsidRPr="00534862">
        <w:rPr>
          <w:rStyle w:val="normaltextrun"/>
        </w:rPr>
        <w:t>.</w:t>
      </w:r>
    </w:p>
    <w:p w14:paraId="2F1AB44A" w14:textId="74C604D7" w:rsidR="00CE1F49" w:rsidRPr="00534862" w:rsidRDefault="00CE1F49" w:rsidP="00534862">
      <w:pPr>
        <w:pStyle w:val="ListBullet"/>
      </w:pPr>
      <w:r w:rsidRPr="00534862">
        <w:rPr>
          <w:rStyle w:val="normaltextrun"/>
        </w:rPr>
        <w:t>Ask students to justify their answers as you move around the room.</w:t>
      </w:r>
    </w:p>
    <w:p w14:paraId="2C86FF6B" w14:textId="5F508FBE" w:rsidR="0084631E" w:rsidRDefault="0084631E" w:rsidP="0084631E">
      <w:r>
        <w:br w:type="page"/>
      </w:r>
    </w:p>
    <w:p w14:paraId="3AA64228" w14:textId="25F47F23" w:rsidR="00D974BF" w:rsidRDefault="0070190E" w:rsidP="095C3ACB">
      <w:pPr>
        <w:pStyle w:val="Heading2"/>
        <w:rPr>
          <w:rStyle w:val="Heading2Char"/>
        </w:rPr>
      </w:pPr>
      <w:r>
        <w:lastRenderedPageBreak/>
        <w:t>Appendix</w:t>
      </w:r>
      <w:r w:rsidR="00783D18">
        <w:t xml:space="preserve"> </w:t>
      </w:r>
      <w:r w:rsidR="00EF09A5">
        <w:t>A</w:t>
      </w:r>
    </w:p>
    <w:p w14:paraId="0077DE9F" w14:textId="045996B4" w:rsidR="00CA450C" w:rsidRDefault="00771D2C" w:rsidP="095C3ACB">
      <w:pPr>
        <w:pStyle w:val="Heading3"/>
      </w:pPr>
      <w:r>
        <w:t xml:space="preserve">My </w:t>
      </w:r>
      <w:r w:rsidR="00732120">
        <w:t>s</w:t>
      </w:r>
      <w:r>
        <w:t>urvey</w:t>
      </w:r>
    </w:p>
    <w:p w14:paraId="04AAC8CA" w14:textId="366B3377" w:rsidR="00835198" w:rsidRDefault="00835198" w:rsidP="00835198">
      <w:pPr>
        <w:pStyle w:val="Heading4"/>
      </w:pPr>
      <w:r>
        <w:t>Instructions</w:t>
      </w:r>
    </w:p>
    <w:p w14:paraId="17470922" w14:textId="08EA0F5A" w:rsidR="0063320A" w:rsidRDefault="0063320A" w:rsidP="00352753">
      <w:pPr>
        <w:pStyle w:val="ListNumber"/>
        <w:numPr>
          <w:ilvl w:val="0"/>
          <w:numId w:val="12"/>
        </w:numPr>
      </w:pPr>
      <w:r>
        <w:t>Select an area to survey.</w:t>
      </w:r>
    </w:p>
    <w:p w14:paraId="4F300DE5" w14:textId="2601E43C" w:rsidR="00835198" w:rsidRDefault="00835198" w:rsidP="00352753">
      <w:pPr>
        <w:pStyle w:val="ListNumber"/>
        <w:numPr>
          <w:ilvl w:val="0"/>
          <w:numId w:val="12"/>
        </w:numPr>
      </w:pPr>
      <w:r>
        <w:t xml:space="preserve">Place one marker in the </w:t>
      </w:r>
      <w:r w:rsidR="009C700E">
        <w:t xml:space="preserve">approximate </w:t>
      </w:r>
      <w:r w:rsidDel="009C700E">
        <w:t xml:space="preserve">centre </w:t>
      </w:r>
      <w:r>
        <w:t xml:space="preserve">and the remaining </w:t>
      </w:r>
      <w:r w:rsidR="00D76C6D">
        <w:t xml:space="preserve">5 </w:t>
      </w:r>
      <w:r>
        <w:t xml:space="preserve">around the outside, </w:t>
      </w:r>
      <w:r w:rsidR="002A13EB">
        <w:t>similar to the diagram below.</w:t>
      </w:r>
    </w:p>
    <w:p w14:paraId="52A98694" w14:textId="4C9CC2CB" w:rsidR="006065AC" w:rsidRDefault="006065AC" w:rsidP="003E38A4">
      <w:r w:rsidRPr="00C40675">
        <w:rPr>
          <w:noProof/>
        </w:rPr>
        <w:drawing>
          <wp:inline distT="0" distB="0" distL="0" distR="0" wp14:anchorId="34E9B638" wp14:editId="39F4394F">
            <wp:extent cx="2716696" cy="2513104"/>
            <wp:effectExtent l="0" t="0" r="7620" b="1905"/>
            <wp:docPr id="291401646" name="Picture 1" descr="Irregular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1646" name="Picture 1" descr="Irregular pentagon."/>
                    <pic:cNvPicPr/>
                  </pic:nvPicPr>
                  <pic:blipFill>
                    <a:blip r:embed="rId23"/>
                    <a:stretch>
                      <a:fillRect/>
                    </a:stretch>
                  </pic:blipFill>
                  <pic:spPr>
                    <a:xfrm>
                      <a:off x="0" y="0"/>
                      <a:ext cx="2719052" cy="2515283"/>
                    </a:xfrm>
                    <a:prstGeom prst="rect">
                      <a:avLst/>
                    </a:prstGeom>
                  </pic:spPr>
                </pic:pic>
              </a:graphicData>
            </a:graphic>
          </wp:inline>
        </w:drawing>
      </w:r>
    </w:p>
    <w:p w14:paraId="5654D824" w14:textId="2F45EA9A" w:rsidR="006B7ACF" w:rsidRDefault="00F31D88" w:rsidP="00352753">
      <w:pPr>
        <w:pStyle w:val="ListNumber"/>
        <w:numPr>
          <w:ilvl w:val="0"/>
          <w:numId w:val="12"/>
        </w:numPr>
      </w:pPr>
      <w:r>
        <w:t>Sketch</w:t>
      </w:r>
      <w:r w:rsidR="006B7ACF">
        <w:t xml:space="preserve"> your area on the nex</w:t>
      </w:r>
      <w:r>
        <w:t>t page in the space provided.</w:t>
      </w:r>
    </w:p>
    <w:p w14:paraId="0191E323" w14:textId="694758F3" w:rsidR="00835198" w:rsidRDefault="00835198" w:rsidP="00352753">
      <w:pPr>
        <w:pStyle w:val="ListNumber"/>
        <w:numPr>
          <w:ilvl w:val="0"/>
          <w:numId w:val="12"/>
        </w:numPr>
      </w:pPr>
      <w:r>
        <w:t>Stand at the centre marker and measure the bearings</w:t>
      </w:r>
      <w:r w:rsidR="00F31D88">
        <w:t>, with the compass,</w:t>
      </w:r>
      <w:r>
        <w:t xml:space="preserve"> from the centre to each vertex</w:t>
      </w:r>
      <w:r w:rsidR="0069556D">
        <w:t>. Reco</w:t>
      </w:r>
      <w:r w:rsidR="00EB7117">
        <w:t>rd this information</w:t>
      </w:r>
      <w:r w:rsidDel="0069556D">
        <w:t xml:space="preserve"> </w:t>
      </w:r>
      <w:r>
        <w:t xml:space="preserve">on </w:t>
      </w:r>
      <w:r w:rsidR="00F31D88">
        <w:t xml:space="preserve">your </w:t>
      </w:r>
      <w:r w:rsidR="00B05D07">
        <w:t>diagram</w:t>
      </w:r>
      <w:r>
        <w:t>.</w:t>
      </w:r>
    </w:p>
    <w:p w14:paraId="1F68A933" w14:textId="627CF966" w:rsidR="00144637" w:rsidRDefault="00FC7F83" w:rsidP="00352753">
      <w:pPr>
        <w:pStyle w:val="ListNumber"/>
        <w:numPr>
          <w:ilvl w:val="0"/>
          <w:numId w:val="12"/>
        </w:numPr>
      </w:pPr>
      <w:r>
        <w:t>M</w:t>
      </w:r>
      <w:r w:rsidR="00835198">
        <w:t xml:space="preserve">easure the distance from the centre to each vertex and record the distance on </w:t>
      </w:r>
      <w:r>
        <w:t xml:space="preserve">your </w:t>
      </w:r>
      <w:r w:rsidR="00B05D07">
        <w:t>diagram</w:t>
      </w:r>
      <w:r w:rsidR="00835198" w:rsidDel="00B05D07">
        <w:t>.</w:t>
      </w:r>
    </w:p>
    <w:p w14:paraId="1EE57FD5" w14:textId="77777777" w:rsidR="007D5902" w:rsidRPr="00534862" w:rsidRDefault="007D5902" w:rsidP="00534862">
      <w:r>
        <w:br w:type="page"/>
      </w:r>
    </w:p>
    <w:p w14:paraId="26679B4D" w14:textId="360CAA14" w:rsidR="00144637" w:rsidRDefault="00144637" w:rsidP="00144637">
      <w:pPr>
        <w:pStyle w:val="Heading4"/>
      </w:pPr>
      <w:r>
        <w:lastRenderedPageBreak/>
        <w:t>Survey</w:t>
      </w:r>
    </w:p>
    <w:p w14:paraId="47AFE0AE" w14:textId="4C74FCEB" w:rsidR="00407329" w:rsidRPr="00534862" w:rsidRDefault="00144637" w:rsidP="00534862">
      <w:r>
        <w:t>Sketch your survey</w:t>
      </w:r>
      <w:r w:rsidR="002D6AE6">
        <w:t>,</w:t>
      </w:r>
      <w:r w:rsidDel="002D6AE6">
        <w:t xml:space="preserve"> </w:t>
      </w:r>
      <w:r>
        <w:t>a</w:t>
      </w:r>
      <w:r w:rsidR="00771D2C">
        <w:t>dd</w:t>
      </w:r>
      <w:r w:rsidR="00B05D07">
        <w:t>ing all measurements</w:t>
      </w:r>
      <w:r w:rsidR="000A7482">
        <w:t>.</w:t>
      </w:r>
    </w:p>
    <w:p w14:paraId="7F77038A" w14:textId="71022E9D" w:rsidR="00C40675" w:rsidRDefault="007D5902" w:rsidP="00DA237B">
      <w:r>
        <w:rPr>
          <w:noProof/>
        </w:rPr>
        <mc:AlternateContent>
          <mc:Choice Requires="wps">
            <w:drawing>
              <wp:inline distT="0" distB="0" distL="0" distR="0" wp14:anchorId="7BC343C1" wp14:editId="6636E9BE">
                <wp:extent cx="6057900" cy="5923722"/>
                <wp:effectExtent l="0" t="0" r="19050" b="20320"/>
                <wp:docPr id="1336218858" name="Rectangle 1" descr="Table to sketch the surve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57900" cy="592372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EB6149" id="Rectangle 1" o:spid="_x0000_s1026" alt="Table to sketch the survey." style="width:477pt;height:46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fQIAAF8FAAAOAAAAZHJzL2Uyb0RvYy54bWysVN9P3DAMfp+0/yHK++iPcTBO9NAJxDQJ&#10;AQImnkOa0EppnDm5693++jlpr3djaA/TXlontj/bn+2cX2w6w9YKfQu24sVRzpmyEurWvlb8+9P1&#10;py+c+SBsLQxYVfGt8vxi8fHDee/mqoQGTK2QEYj1895VvAnBzbPMy0Z1wh+BU5aUGrATgY74mtUo&#10;ekLvTFbm+UnWA9YOQSrv6fZqUPJFwtdayXCntVeBmYpTbiF9MX1f4jdbnIv5KwrXtHJMQ/xDFp1o&#10;LQWdoK5EEGyF7R9QXSsRPOhwJKHLQOtWqlQDVVPkb6p5bIRTqRYix7uJJv//YOXt+tHdI9HQOz/3&#10;JMYqNhq7+Kf82CaRtZ3IUpvAJF2e5LPTs5w4laSbnZWfT8sy0pnt3R368FVBx6JQcaRuJJLE+saH&#10;wXRnEqNZuG6NSR0xNl54MG0d79IhjoS6NMjWgpoZNsUY7cCKYkfPbF9LksLWqAhh7IPSrK0p+zIl&#10;ksZsjymkVDYUg6oRtRpCFbOc6hzynTxSoQkwImtKcsIeAX7Pd4c9wIz20VWlKZ2c878lNjhPHiky&#10;2DA5d60FfA/AUFVj5MF+R9JATWTpBertPTKEYUe8k9ctte1G+HAvkJaCWk2LHu7oow30FYdR4qwB&#10;/PnefbSnWSUtZz0tWcX9j5VAxZn5ZmmKz4rj47iV6XA8Oy3pgIeal0ONXXWXQK0v6ElxMonRPpid&#10;qBG6Z3oPljEqqYSVFLviMuDucBmG5acXRarlMpnRJjoRbuyjkxE8shrH8mnzLNCNsxto7G9ht5Bi&#10;/maEB9voaWG5CqDbNN97Xke+aYvT4IwvTnwmDs/Jav8uLn4BAAD//wMAUEsDBBQABgAIAAAAIQDm&#10;vGxn3QAAAAUBAAAPAAAAZHJzL2Rvd25yZXYueG1sTI9PT8MwDMXvSHyHyEhcJpZu/BErTScEAu0w&#10;ITHgwM1tQlPWOFXjbeXbY7jAxfLTs55/r1iOoVN7N6Q2koHZNAPlqI62pcbA68vD2TWoxEgWu0jO&#10;wJdLsCyPjwrMbTzQs9tvuFESQilHA565z7VOtXcB0zT2jsT7iENAFjk02g54kPDQ6XmWXemALckH&#10;j727867ebnbBwPtq5OZz9sjrLU7eJitf1U/3lTGnJ+PtDSh2I/8dww++oEMpTFXckU2qMyBF+HeK&#10;t7i8EFnJcj5fgC4L/Z++/AYAAP//AwBQSwECLQAUAAYACAAAACEAtoM4kv4AAADhAQAAEwAAAAAA&#10;AAAAAAAAAAAAAAAAW0NvbnRlbnRfVHlwZXNdLnhtbFBLAQItABQABgAIAAAAIQA4/SH/1gAAAJQB&#10;AAALAAAAAAAAAAAAAAAAAC8BAABfcmVscy8ucmVsc1BLAQItABQABgAIAAAAIQA/lm2+fQIAAF8F&#10;AAAOAAAAAAAAAAAAAAAAAC4CAABkcnMvZTJvRG9jLnhtbFBLAQItABQABgAIAAAAIQDmvGxn3QAA&#10;AAUBAAAPAAAAAAAAAAAAAAAAANcEAABkcnMvZG93bnJldi54bWxQSwUGAAAAAAQABADzAAAA4QUA&#10;AAAA&#10;" filled="f" strokecolor="black [3213]" strokeweight="1pt">
                <w10:anchorlock/>
              </v:rect>
            </w:pict>
          </mc:Fallback>
        </mc:AlternateContent>
      </w:r>
    </w:p>
    <w:p w14:paraId="57CCFAB4" w14:textId="77777777" w:rsidR="0037430D" w:rsidRDefault="008B71D5" w:rsidP="00534862">
      <w:r>
        <w:br w:type="page"/>
      </w:r>
    </w:p>
    <w:p w14:paraId="329B9B57" w14:textId="2880A81A" w:rsidR="0010356E" w:rsidRDefault="0010356E" w:rsidP="0010356E">
      <w:pPr>
        <w:pStyle w:val="Heading2"/>
        <w:rPr>
          <w:rStyle w:val="Heading2Char"/>
        </w:rPr>
      </w:pPr>
      <w:r>
        <w:lastRenderedPageBreak/>
        <w:t>Appendix B</w:t>
      </w:r>
    </w:p>
    <w:p w14:paraId="16A33332" w14:textId="57F9A775" w:rsidR="0010356E" w:rsidRPr="00B27C56" w:rsidRDefault="00D04016" w:rsidP="0010356E">
      <w:pPr>
        <w:pStyle w:val="Heading3"/>
      </w:pPr>
      <w:r>
        <w:t>Area of a triangle</w:t>
      </w:r>
    </w:p>
    <w:p w14:paraId="0DEFCFCC" w14:textId="7B1AF3F7" w:rsidR="0010356E" w:rsidRDefault="00297D6B" w:rsidP="00DB5C58">
      <w:pPr>
        <w:spacing w:before="0" w:after="0"/>
      </w:pPr>
      <w:r>
        <w:t xml:space="preserve">Find the area of </w:t>
      </w:r>
      <w:r w:rsidR="00D76C6D">
        <w:t xml:space="preserve">the following </w:t>
      </w:r>
      <w:r>
        <w:t>triangles.</w:t>
      </w:r>
    </w:p>
    <w:tbl>
      <w:tblPr>
        <w:tblStyle w:val="TableGrid"/>
        <w:tblW w:w="0" w:type="auto"/>
        <w:tblLook w:val="04A0" w:firstRow="1" w:lastRow="0" w:firstColumn="1" w:lastColumn="0" w:noHBand="0" w:noVBand="1"/>
        <w:tblDescription w:val="Images of triangles with space to input working out for the area of triangles."/>
      </w:tblPr>
      <w:tblGrid>
        <w:gridCol w:w="4896"/>
        <w:gridCol w:w="4726"/>
      </w:tblGrid>
      <w:tr w:rsidR="00E34A51" w14:paraId="4C1287A4" w14:textId="77777777" w:rsidTr="00E34A51">
        <w:tc>
          <w:tcPr>
            <w:tcW w:w="4811" w:type="dxa"/>
          </w:tcPr>
          <w:p w14:paraId="42D1AEAC" w14:textId="1F235ED2" w:rsidR="00E34A51" w:rsidRDefault="00881C5F" w:rsidP="0010356E">
            <w:r w:rsidRPr="00881C5F">
              <w:rPr>
                <w:noProof/>
              </w:rPr>
              <w:drawing>
                <wp:inline distT="0" distB="0" distL="0" distR="0" wp14:anchorId="2AF953A4" wp14:editId="530892D9">
                  <wp:extent cx="2970388" cy="2273182"/>
                  <wp:effectExtent l="0" t="0" r="1905" b="0"/>
                  <wp:docPr id="930212321" name="Picture 1" descr="Triangle, with 2 sides 7 metres and 8 metres with an angle of 50 degree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12321" name="Picture 1" descr="Triangle, with 2 sides 7 metres and 8 metres with an angle of 50 degrees between them."/>
                          <pic:cNvPicPr/>
                        </pic:nvPicPr>
                        <pic:blipFill>
                          <a:blip r:embed="rId24"/>
                          <a:stretch>
                            <a:fillRect/>
                          </a:stretch>
                        </pic:blipFill>
                        <pic:spPr>
                          <a:xfrm>
                            <a:off x="0" y="0"/>
                            <a:ext cx="2977328" cy="2278493"/>
                          </a:xfrm>
                          <a:prstGeom prst="rect">
                            <a:avLst/>
                          </a:prstGeom>
                        </pic:spPr>
                      </pic:pic>
                    </a:graphicData>
                  </a:graphic>
                </wp:inline>
              </w:drawing>
            </w:r>
          </w:p>
        </w:tc>
        <w:tc>
          <w:tcPr>
            <w:tcW w:w="4811" w:type="dxa"/>
          </w:tcPr>
          <w:p w14:paraId="0126E457" w14:textId="3F178FE0" w:rsidR="00E34A51" w:rsidRDefault="00E34A51" w:rsidP="0010356E"/>
        </w:tc>
      </w:tr>
      <w:tr w:rsidR="00E34A51" w14:paraId="4659CBAD" w14:textId="77777777" w:rsidTr="00E34A51">
        <w:tc>
          <w:tcPr>
            <w:tcW w:w="4811" w:type="dxa"/>
          </w:tcPr>
          <w:p w14:paraId="7DEA7498" w14:textId="7697CE50" w:rsidR="00E34A51" w:rsidRDefault="005125A0" w:rsidP="0010356E">
            <w:r w:rsidRPr="005125A0">
              <w:rPr>
                <w:noProof/>
              </w:rPr>
              <w:drawing>
                <wp:inline distT="0" distB="0" distL="0" distR="0" wp14:anchorId="38D2D7C3" wp14:editId="0C1B6965">
                  <wp:extent cx="2956845" cy="2251807"/>
                  <wp:effectExtent l="0" t="0" r="0" b="0"/>
                  <wp:docPr id="1892154734" name="Picture 1" descr="Triangle, with 2 sides 7 metres and 12 metres with an angle of 50 degree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54734" name="Picture 1" descr="Triangle, with 2 sides 7 metres and 12 metres with an angle of 50 degrees between them."/>
                          <pic:cNvPicPr/>
                        </pic:nvPicPr>
                        <pic:blipFill>
                          <a:blip r:embed="rId25"/>
                          <a:stretch>
                            <a:fillRect/>
                          </a:stretch>
                        </pic:blipFill>
                        <pic:spPr>
                          <a:xfrm>
                            <a:off x="0" y="0"/>
                            <a:ext cx="2959784" cy="2254045"/>
                          </a:xfrm>
                          <a:prstGeom prst="rect">
                            <a:avLst/>
                          </a:prstGeom>
                        </pic:spPr>
                      </pic:pic>
                    </a:graphicData>
                  </a:graphic>
                </wp:inline>
              </w:drawing>
            </w:r>
          </w:p>
        </w:tc>
        <w:tc>
          <w:tcPr>
            <w:tcW w:w="4811" w:type="dxa"/>
          </w:tcPr>
          <w:p w14:paraId="2687E49B" w14:textId="05F74950" w:rsidR="00E34A51" w:rsidRDefault="00E34A51" w:rsidP="0010356E"/>
        </w:tc>
      </w:tr>
      <w:tr w:rsidR="00E34A51" w14:paraId="2D57675E" w14:textId="77777777" w:rsidTr="00E34A51">
        <w:tc>
          <w:tcPr>
            <w:tcW w:w="4811" w:type="dxa"/>
          </w:tcPr>
          <w:p w14:paraId="7DE77C9E" w14:textId="7A9C57CB" w:rsidR="00E34A51" w:rsidRDefault="0099336C" w:rsidP="0010356E">
            <w:r w:rsidRPr="0099336C">
              <w:rPr>
                <w:noProof/>
              </w:rPr>
              <w:drawing>
                <wp:inline distT="0" distB="0" distL="0" distR="0" wp14:anchorId="5AE11303" wp14:editId="2E0C4F1E">
                  <wp:extent cx="2969676" cy="2256089"/>
                  <wp:effectExtent l="0" t="0" r="2540" b="0"/>
                  <wp:docPr id="645873978" name="Picture 1" descr="Triangle, with 2 sides 7 metres and 12 metres with an angle of 60 degrees between them. An angle of 80 degrees is made with the side of length 7 m and the unknow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73978" name="Picture 1" descr="Triangle, with 2 sides 7 metres and 12 metres with an angle of 60 degrees between them. An angle of 80 degrees is made with the side of length 7 m and the unknown side."/>
                          <pic:cNvPicPr/>
                        </pic:nvPicPr>
                        <pic:blipFill>
                          <a:blip r:embed="rId26"/>
                          <a:stretch>
                            <a:fillRect/>
                          </a:stretch>
                        </pic:blipFill>
                        <pic:spPr>
                          <a:xfrm>
                            <a:off x="0" y="0"/>
                            <a:ext cx="2974021" cy="2259390"/>
                          </a:xfrm>
                          <a:prstGeom prst="rect">
                            <a:avLst/>
                          </a:prstGeom>
                        </pic:spPr>
                      </pic:pic>
                    </a:graphicData>
                  </a:graphic>
                </wp:inline>
              </w:drawing>
            </w:r>
          </w:p>
        </w:tc>
        <w:tc>
          <w:tcPr>
            <w:tcW w:w="4811" w:type="dxa"/>
          </w:tcPr>
          <w:p w14:paraId="34A4B242" w14:textId="7AC439BB" w:rsidR="00E34A51" w:rsidRDefault="00E34A51" w:rsidP="0010356E"/>
        </w:tc>
      </w:tr>
    </w:tbl>
    <w:p w14:paraId="273CFF97" w14:textId="77777777" w:rsidR="00224587" w:rsidRDefault="00224587" w:rsidP="0010356E"/>
    <w:tbl>
      <w:tblPr>
        <w:tblStyle w:val="TableGrid"/>
        <w:tblW w:w="0" w:type="auto"/>
        <w:tblLook w:val="04A0" w:firstRow="1" w:lastRow="0" w:firstColumn="1" w:lastColumn="0" w:noHBand="0" w:noVBand="1"/>
      </w:tblPr>
      <w:tblGrid>
        <w:gridCol w:w="4811"/>
        <w:gridCol w:w="4811"/>
      </w:tblGrid>
      <w:tr w:rsidR="00224587" w14:paraId="41E8501A" w14:textId="77777777" w:rsidTr="0068234A">
        <w:tc>
          <w:tcPr>
            <w:tcW w:w="4811" w:type="dxa"/>
          </w:tcPr>
          <w:p w14:paraId="7E265080" w14:textId="758B4C75" w:rsidR="00224587" w:rsidRDefault="00433E44" w:rsidP="0068234A">
            <w:r w:rsidRPr="00433E44">
              <w:rPr>
                <w:noProof/>
              </w:rPr>
              <w:lastRenderedPageBreak/>
              <w:drawing>
                <wp:inline distT="0" distB="0" distL="0" distR="0" wp14:anchorId="7C01230F" wp14:editId="5147265D">
                  <wp:extent cx="2807144" cy="2884965"/>
                  <wp:effectExtent l="0" t="0" r="0" b="0"/>
                  <wp:docPr id="401347419" name="Picture 1" descr="Triangle sides 152 m on a bearing of 045 and 87 m on a bearing of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47419" name="Picture 1" descr="Triangle sides 152 m on a bearing of 045 and 87 m on a bearing of 100."/>
                          <pic:cNvPicPr/>
                        </pic:nvPicPr>
                        <pic:blipFill>
                          <a:blip r:embed="rId27"/>
                          <a:stretch>
                            <a:fillRect/>
                          </a:stretch>
                        </pic:blipFill>
                        <pic:spPr>
                          <a:xfrm>
                            <a:off x="0" y="0"/>
                            <a:ext cx="2816506" cy="2894587"/>
                          </a:xfrm>
                          <a:prstGeom prst="rect">
                            <a:avLst/>
                          </a:prstGeom>
                        </pic:spPr>
                      </pic:pic>
                    </a:graphicData>
                  </a:graphic>
                </wp:inline>
              </w:drawing>
            </w:r>
          </w:p>
        </w:tc>
        <w:tc>
          <w:tcPr>
            <w:tcW w:w="4811" w:type="dxa"/>
          </w:tcPr>
          <w:p w14:paraId="1EEB3F4E" w14:textId="56FA1A1C" w:rsidR="00224587" w:rsidRDefault="00224587" w:rsidP="0068234A"/>
        </w:tc>
      </w:tr>
      <w:tr w:rsidR="00224587" w14:paraId="4D6FF6CE" w14:textId="77777777" w:rsidTr="0068234A">
        <w:tc>
          <w:tcPr>
            <w:tcW w:w="4811" w:type="dxa"/>
          </w:tcPr>
          <w:p w14:paraId="0855DB34" w14:textId="52FE7A05" w:rsidR="00224587" w:rsidRDefault="00D566AC" w:rsidP="0068234A">
            <w:r w:rsidRPr="00D566AC">
              <w:rPr>
                <w:noProof/>
              </w:rPr>
              <w:drawing>
                <wp:inline distT="0" distB="0" distL="0" distR="0" wp14:anchorId="079BE3F1" wp14:editId="466AC1FC">
                  <wp:extent cx="2787793" cy="2711589"/>
                  <wp:effectExtent l="0" t="0" r="0" b="0"/>
                  <wp:docPr id="63996141" name="Picture 1" descr="Triangle sides 152 m on a bearing of 300 and 87 m on a bearing of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6141" name="Picture 1" descr="Triangle sides 152 m on a bearing of 300 and 87 m on a bearing of 220."/>
                          <pic:cNvPicPr/>
                        </pic:nvPicPr>
                        <pic:blipFill>
                          <a:blip r:embed="rId28"/>
                          <a:stretch>
                            <a:fillRect/>
                          </a:stretch>
                        </pic:blipFill>
                        <pic:spPr>
                          <a:xfrm>
                            <a:off x="0" y="0"/>
                            <a:ext cx="2787793" cy="2711589"/>
                          </a:xfrm>
                          <a:prstGeom prst="rect">
                            <a:avLst/>
                          </a:prstGeom>
                        </pic:spPr>
                      </pic:pic>
                    </a:graphicData>
                  </a:graphic>
                </wp:inline>
              </w:drawing>
            </w:r>
          </w:p>
        </w:tc>
        <w:tc>
          <w:tcPr>
            <w:tcW w:w="4811" w:type="dxa"/>
          </w:tcPr>
          <w:p w14:paraId="60C700A0" w14:textId="0F620AC8" w:rsidR="00224587" w:rsidRDefault="00224587" w:rsidP="0068234A"/>
        </w:tc>
      </w:tr>
      <w:tr w:rsidR="00224587" w14:paraId="7D2805B5" w14:textId="77777777" w:rsidTr="0068234A">
        <w:tc>
          <w:tcPr>
            <w:tcW w:w="4811" w:type="dxa"/>
          </w:tcPr>
          <w:p w14:paraId="5B5C2044" w14:textId="291AACF0" w:rsidR="00224587" w:rsidRDefault="0093383D" w:rsidP="0068234A">
            <w:r w:rsidRPr="0093383D">
              <w:rPr>
                <w:noProof/>
              </w:rPr>
              <w:drawing>
                <wp:inline distT="0" distB="0" distL="0" distR="0" wp14:anchorId="7F6938CB" wp14:editId="725561A2">
                  <wp:extent cx="2893788" cy="2755989"/>
                  <wp:effectExtent l="0" t="0" r="1905" b="6350"/>
                  <wp:docPr id="138669688" name="Picture 1" descr="Triangle sides 152 m on a bearing of 330 and 87 m on a bearing of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688" name="Picture 1" descr="Triangle sides 152 m on a bearing of 330 and 87 m on a bearing of 045."/>
                          <pic:cNvPicPr/>
                        </pic:nvPicPr>
                        <pic:blipFill>
                          <a:blip r:embed="rId29"/>
                          <a:stretch>
                            <a:fillRect/>
                          </a:stretch>
                        </pic:blipFill>
                        <pic:spPr>
                          <a:xfrm>
                            <a:off x="0" y="0"/>
                            <a:ext cx="2895116" cy="2757254"/>
                          </a:xfrm>
                          <a:prstGeom prst="rect">
                            <a:avLst/>
                          </a:prstGeom>
                        </pic:spPr>
                      </pic:pic>
                    </a:graphicData>
                  </a:graphic>
                </wp:inline>
              </w:drawing>
            </w:r>
          </w:p>
        </w:tc>
        <w:tc>
          <w:tcPr>
            <w:tcW w:w="4811" w:type="dxa"/>
          </w:tcPr>
          <w:p w14:paraId="784EABF6" w14:textId="521119AC" w:rsidR="00224587" w:rsidRDefault="00224587" w:rsidP="0068234A"/>
        </w:tc>
      </w:tr>
      <w:tr w:rsidR="00043665" w14:paraId="72C874F7" w14:textId="77777777" w:rsidTr="00043665">
        <w:tc>
          <w:tcPr>
            <w:tcW w:w="4811" w:type="dxa"/>
          </w:tcPr>
          <w:p w14:paraId="62F5A2FD" w14:textId="508F72AB" w:rsidR="00E8689D" w:rsidRDefault="00594961" w:rsidP="00D41DC2">
            <w:r w:rsidRPr="00594961">
              <w:rPr>
                <w:noProof/>
              </w:rPr>
              <w:lastRenderedPageBreak/>
              <w:drawing>
                <wp:inline distT="0" distB="0" distL="0" distR="0" wp14:anchorId="25E078D5" wp14:editId="0E62A233">
                  <wp:extent cx="2820942" cy="2136449"/>
                  <wp:effectExtent l="0" t="0" r="0" b="0"/>
                  <wp:docPr id="1557973507" name="Picture 1" descr="Triangle, with three sides 40 metres, 44 metres and 39 metres with an angle of 65 degrees between 39 metres and 4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3507" name="Picture 1" descr="Triangle, with three sides 40 metres, 44 metres and 39 metres with an angle of 65 degrees between 39 metres and 44 metres."/>
                          <pic:cNvPicPr/>
                        </pic:nvPicPr>
                        <pic:blipFill>
                          <a:blip r:embed="rId30"/>
                          <a:stretch>
                            <a:fillRect/>
                          </a:stretch>
                        </pic:blipFill>
                        <pic:spPr>
                          <a:xfrm>
                            <a:off x="0" y="0"/>
                            <a:ext cx="2835565" cy="2147524"/>
                          </a:xfrm>
                          <a:prstGeom prst="rect">
                            <a:avLst/>
                          </a:prstGeom>
                        </pic:spPr>
                      </pic:pic>
                    </a:graphicData>
                  </a:graphic>
                </wp:inline>
              </w:drawing>
            </w:r>
          </w:p>
        </w:tc>
        <w:tc>
          <w:tcPr>
            <w:tcW w:w="4811" w:type="dxa"/>
          </w:tcPr>
          <w:p w14:paraId="047AB6EE" w14:textId="77777777" w:rsidR="00043665" w:rsidRDefault="00043665" w:rsidP="00D41DC2"/>
        </w:tc>
      </w:tr>
      <w:tr w:rsidR="00043665" w14:paraId="6904E44D" w14:textId="77777777" w:rsidTr="00043665">
        <w:tc>
          <w:tcPr>
            <w:tcW w:w="4811" w:type="dxa"/>
          </w:tcPr>
          <w:p w14:paraId="0F3C23E4" w14:textId="2A2EFCD7" w:rsidR="00E8689D" w:rsidRDefault="00455362" w:rsidP="00D41DC2">
            <w:r w:rsidRPr="00455362">
              <w:rPr>
                <w:noProof/>
              </w:rPr>
              <w:drawing>
                <wp:inline distT="0" distB="0" distL="0" distR="0" wp14:anchorId="628E94BE" wp14:editId="78CD7AB8">
                  <wp:extent cx="2848133" cy="2162086"/>
                  <wp:effectExtent l="0" t="0" r="0" b="0"/>
                  <wp:docPr id="43152502" name="Picture 1" descr="Triangle, with 2 sides 44 metres and 39 metres with an angle of 65 degrees opposite the 44 metres and an angle of 53 degrees opposite the 39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2502" name="Picture 1" descr="Triangle, with 2 sides 44 metres and 39 metres with an angle of 65 degrees opposite the 44 metres and an angle of 53 degrees opposite the 39 metres."/>
                          <pic:cNvPicPr/>
                        </pic:nvPicPr>
                        <pic:blipFill>
                          <a:blip r:embed="rId31"/>
                          <a:stretch>
                            <a:fillRect/>
                          </a:stretch>
                        </pic:blipFill>
                        <pic:spPr>
                          <a:xfrm>
                            <a:off x="0" y="0"/>
                            <a:ext cx="2856959" cy="2168786"/>
                          </a:xfrm>
                          <a:prstGeom prst="rect">
                            <a:avLst/>
                          </a:prstGeom>
                        </pic:spPr>
                      </pic:pic>
                    </a:graphicData>
                  </a:graphic>
                </wp:inline>
              </w:drawing>
            </w:r>
          </w:p>
        </w:tc>
        <w:tc>
          <w:tcPr>
            <w:tcW w:w="4811" w:type="dxa"/>
          </w:tcPr>
          <w:p w14:paraId="1139948F" w14:textId="77777777" w:rsidR="00043665" w:rsidRDefault="00043665" w:rsidP="00D41DC2"/>
        </w:tc>
      </w:tr>
      <w:tr w:rsidR="00043665" w14:paraId="39E12BD7" w14:textId="77777777" w:rsidTr="00043665">
        <w:tc>
          <w:tcPr>
            <w:tcW w:w="4811" w:type="dxa"/>
          </w:tcPr>
          <w:p w14:paraId="7BB73A35" w14:textId="7DE9E2B8" w:rsidR="00E8689D" w:rsidRDefault="002D69A4" w:rsidP="00D41DC2">
            <w:r w:rsidRPr="002D69A4">
              <w:rPr>
                <w:noProof/>
              </w:rPr>
              <w:drawing>
                <wp:inline distT="0" distB="0" distL="0" distR="0" wp14:anchorId="6E658402" wp14:editId="419DAB9C">
                  <wp:extent cx="2907035" cy="2196269"/>
                  <wp:effectExtent l="0" t="0" r="7620" b="0"/>
                  <wp:docPr id="554243786" name="Picture 1" descr="Triangle, with angles of 62 degrees, 53 degrees, and 65 degrees. A side of 44 metres is opposite the 6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43786" name="Picture 1" descr="Triangle, with angles of 62 degrees, 53 degrees, and 65 degrees. A side of 44 metres is opposite the 62 degrees."/>
                          <pic:cNvPicPr/>
                        </pic:nvPicPr>
                        <pic:blipFill>
                          <a:blip r:embed="rId32"/>
                          <a:stretch>
                            <a:fillRect/>
                          </a:stretch>
                        </pic:blipFill>
                        <pic:spPr>
                          <a:xfrm>
                            <a:off x="0" y="0"/>
                            <a:ext cx="2917593" cy="2204246"/>
                          </a:xfrm>
                          <a:prstGeom prst="rect">
                            <a:avLst/>
                          </a:prstGeom>
                        </pic:spPr>
                      </pic:pic>
                    </a:graphicData>
                  </a:graphic>
                </wp:inline>
              </w:drawing>
            </w:r>
          </w:p>
        </w:tc>
        <w:tc>
          <w:tcPr>
            <w:tcW w:w="4811" w:type="dxa"/>
          </w:tcPr>
          <w:p w14:paraId="3F40F419" w14:textId="77777777" w:rsidR="00043665" w:rsidRDefault="00043665" w:rsidP="00D41DC2"/>
        </w:tc>
      </w:tr>
    </w:tbl>
    <w:p w14:paraId="3A0EEE27" w14:textId="10ABB30B" w:rsidR="00E66F96" w:rsidRDefault="00E66F96" w:rsidP="00430709">
      <w:pPr>
        <w:pStyle w:val="Heading2"/>
      </w:pPr>
      <w:r>
        <w:lastRenderedPageBreak/>
        <w:t xml:space="preserve">Appendix </w:t>
      </w:r>
      <w:r w:rsidR="00B22ED7">
        <w:t>C</w:t>
      </w:r>
    </w:p>
    <w:p w14:paraId="5122D2D3" w14:textId="26006CC3" w:rsidR="00CC42E0" w:rsidRPr="00CC42E0" w:rsidRDefault="00A77088" w:rsidP="007B1044">
      <w:pPr>
        <w:pStyle w:val="Heading3"/>
      </w:pPr>
      <w:r w:rsidDel="004B4F9C">
        <w:rPr>
          <w:rStyle w:val="normaltextrun"/>
          <w:szCs w:val="32"/>
          <w:shd w:val="clear" w:color="auto" w:fill="FFFFFF"/>
        </w:rPr>
        <w:t>Four</w:t>
      </w:r>
      <w:r w:rsidR="00CC42E0" w:rsidDel="004B4F9C">
        <w:rPr>
          <w:rStyle w:val="normaltextrun"/>
          <w:szCs w:val="32"/>
          <w:shd w:val="clear" w:color="auto" w:fill="FFFFFF"/>
        </w:rPr>
        <w:t xml:space="preserve"> </w:t>
      </w:r>
      <w:r w:rsidR="00CC42E0">
        <w:rPr>
          <w:rStyle w:val="normaltextrun"/>
          <w:szCs w:val="32"/>
          <w:shd w:val="clear" w:color="auto" w:fill="FFFFFF"/>
        </w:rPr>
        <w:t>quadrant notes</w:t>
      </w:r>
    </w:p>
    <w:tbl>
      <w:tblPr>
        <w:tblStyle w:val="TableGrid"/>
        <w:tblW w:w="0" w:type="dxa"/>
        <w:tblCellMar>
          <w:top w:w="85" w:type="dxa"/>
        </w:tblCellMar>
        <w:tblLook w:val="04A0" w:firstRow="1" w:lastRow="0" w:firstColumn="1" w:lastColumn="0" w:noHBand="0" w:noVBand="1"/>
        <w:tblDescription w:val="Sample four quadrant notes with space for student answers."/>
      </w:tblPr>
      <w:tblGrid>
        <w:gridCol w:w="4800"/>
        <w:gridCol w:w="4800"/>
      </w:tblGrid>
      <w:tr w:rsidR="00125972" w:rsidRPr="00125972" w14:paraId="62BA7BF1" w14:textId="77777777" w:rsidTr="00AB0DFF">
        <w:trPr>
          <w:trHeight w:val="5940"/>
        </w:trPr>
        <w:tc>
          <w:tcPr>
            <w:tcW w:w="4800" w:type="dxa"/>
            <w:hideMark/>
          </w:tcPr>
          <w:p w14:paraId="1082B64F" w14:textId="79593E6B" w:rsidR="00125972" w:rsidRPr="00AB0DFF" w:rsidRDefault="00125972" w:rsidP="00AB0DFF">
            <w:pPr>
              <w:jc w:val="center"/>
              <w:rPr>
                <w:b/>
                <w:bCs/>
              </w:rPr>
            </w:pPr>
            <w:r w:rsidRPr="00AB0DFF">
              <w:rPr>
                <w:b/>
                <w:bCs/>
              </w:rPr>
              <w:t>Example 1</w:t>
            </w:r>
          </w:p>
          <w:p w14:paraId="0198B84A" w14:textId="2C2C074B" w:rsidR="00125972" w:rsidRPr="00AB0DFF" w:rsidRDefault="00125972" w:rsidP="00AB0DFF">
            <w:r w:rsidRPr="00AB0DFF">
              <w:t xml:space="preserve">Find the </w:t>
            </w:r>
            <w:r w:rsidR="007C3C1C" w:rsidRPr="00AB0DFF">
              <w:t>area of triangle ABC</w:t>
            </w:r>
            <w:r w:rsidRPr="00AB0DFF">
              <w:t>.</w:t>
            </w:r>
          </w:p>
          <w:p w14:paraId="5AE29C37" w14:textId="30CAB1F6" w:rsidR="00125972" w:rsidRPr="00AB0DFF" w:rsidRDefault="00125972" w:rsidP="00AB0DFF">
            <w:r w:rsidRPr="00AB0DFF">
              <w:drawing>
                <wp:inline distT="0" distB="0" distL="0" distR="0" wp14:anchorId="7B3D9002" wp14:editId="4E52A2B8">
                  <wp:extent cx="2231390" cy="1374775"/>
                  <wp:effectExtent l="0" t="0" r="0" b="0"/>
                  <wp:docPr id="1363347995" name="Picture 3" descr="An obtuse-angled triangle labelled with vertices A, B, and C. Length of side AC is 5 cm. The length of side BC is 3 cm. The angle at C is 11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btuse-angled triangle labelled with vertices A, B, and C. Length of side AC is 5 cm. The length of side BC is 3 cm. The angle at C is 110 degre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1390" cy="1374775"/>
                          </a:xfrm>
                          <a:prstGeom prst="rect">
                            <a:avLst/>
                          </a:prstGeom>
                          <a:noFill/>
                          <a:ln>
                            <a:noFill/>
                          </a:ln>
                        </pic:spPr>
                      </pic:pic>
                    </a:graphicData>
                  </a:graphic>
                </wp:inline>
              </w:drawing>
            </w:r>
          </w:p>
          <w:p w14:paraId="09BA4FA2" w14:textId="43A06DC0" w:rsidR="00125972" w:rsidRPr="00AB0DFF" w:rsidRDefault="008637A5" w:rsidP="00AB0DFF">
            <m:oMathPara>
              <m:oMathParaPr>
                <m:jc m:val="left"/>
              </m:oMathParaPr>
              <m:oMath>
                <m:r>
                  <w:rPr>
                    <w:rFonts w:ascii="Cambria Math" w:hAnsi="Cambria Math"/>
                  </w:rPr>
                  <m:t xml:space="preserve"> A=</m:t>
                </m:r>
                <m:f>
                  <m:fPr>
                    <m:ctrlPr>
                      <w:rPr>
                        <w:rFonts w:ascii="Cambria Math" w:hAnsi="Cambria Math"/>
                        <w:lang w:eastAsia="en-AU"/>
                      </w:rPr>
                    </m:ctrlPr>
                  </m:fPr>
                  <m:num>
                    <m:r>
                      <w:rPr>
                        <w:rFonts w:ascii="Cambria Math" w:hAnsi="Cambria Math"/>
                      </w:rPr>
                      <m:t>1</m:t>
                    </m:r>
                  </m:num>
                  <m:den>
                    <m:r>
                      <w:rPr>
                        <w:rFonts w:ascii="Cambria Math" w:hAnsi="Cambria Math"/>
                      </w:rPr>
                      <m:t>2</m:t>
                    </m:r>
                  </m:den>
                </m:f>
                <m:r>
                  <w:rPr>
                    <w:rFonts w:ascii="Cambria Math" w:hAnsi="Cambria Math"/>
                  </w:rPr>
                  <m:t>×a×b×</m:t>
                </m:r>
                <m:func>
                  <m:funcPr>
                    <m:ctrlPr>
                      <w:rPr>
                        <w:rFonts w:ascii="Cambria Math" w:hAnsi="Cambria Math"/>
                        <w:lang w:eastAsia="en-AU"/>
                      </w:rPr>
                    </m:ctrlPr>
                  </m:funcPr>
                  <m:fName>
                    <m:r>
                      <m:rPr>
                        <m:sty m:val="p"/>
                      </m:rPr>
                      <w:rPr>
                        <w:rFonts w:ascii="Cambria Math" w:hAnsi="Cambria Math"/>
                      </w:rPr>
                      <m:t>sin</m:t>
                    </m:r>
                  </m:fName>
                  <m:e>
                    <m:r>
                      <w:rPr>
                        <w:rFonts w:ascii="Cambria Math" w:hAnsi="Cambria Math"/>
                      </w:rPr>
                      <m:t>C</m:t>
                    </m:r>
                  </m:e>
                </m:func>
              </m:oMath>
            </m:oMathPara>
          </w:p>
          <w:p w14:paraId="14CDF2E6" w14:textId="77777777" w:rsidR="002D2D2B" w:rsidRPr="00AB0DFF" w:rsidRDefault="002D2D2B" w:rsidP="00AB0DFF"/>
          <w:p w14:paraId="63C7B64F" w14:textId="7C9F4819" w:rsidR="00944550" w:rsidRPr="00AB0DFF" w:rsidRDefault="008637A5" w:rsidP="00AB0DFF">
            <m:oMathPara>
              <m:oMathParaPr>
                <m:jc m:val="left"/>
              </m:oMathParaPr>
              <m:oMath>
                <m:r>
                  <w:rPr>
                    <w:rFonts w:ascii="Cambria Math" w:hAnsi="Cambria Math"/>
                  </w:rPr>
                  <m:t xml:space="preserve"> A</m:t>
                </m:r>
                <m:r>
                  <m:rPr>
                    <m:aln/>
                  </m:rPr>
                  <w:rPr>
                    <w:rFonts w:ascii="Cambria Math" w:hAnsi="Cambria Math"/>
                  </w:rPr>
                  <m:t>=</m:t>
                </m:r>
                <m:f>
                  <m:fPr>
                    <m:ctrlPr>
                      <w:rPr>
                        <w:rFonts w:ascii="Cambria Math" w:hAnsi="Cambria Math"/>
                        <w:lang w:eastAsia="en-AU"/>
                      </w:rPr>
                    </m:ctrlPr>
                  </m:fPr>
                  <m:num/>
                  <m:den/>
                </m:f>
                <m:r>
                  <w:rPr>
                    <w:rFonts w:ascii="Cambria Math" w:hAnsi="Cambria Math"/>
                  </w:rPr>
                  <m:t>×</m:t>
                </m:r>
                <m:d>
                  <m:dPr>
                    <m:ctrlPr>
                      <w:rPr>
                        <w:rFonts w:ascii="Cambria Math" w:hAnsi="Cambria Math"/>
                        <w:lang w:eastAsia="en-AU"/>
                      </w:rPr>
                    </m:ctrlPr>
                  </m:dPr>
                  <m:e/>
                </m:d>
                <m:r>
                  <w:rPr>
                    <w:rFonts w:ascii="Cambria Math" w:hAnsi="Cambria Math"/>
                  </w:rPr>
                  <m:t>×</m:t>
                </m:r>
                <m:d>
                  <m:dPr>
                    <m:ctrlPr>
                      <w:rPr>
                        <w:rFonts w:ascii="Cambria Math" w:hAnsi="Cambria Math"/>
                        <w:lang w:eastAsia="en-AU"/>
                      </w:rPr>
                    </m:ctrlPr>
                  </m:dPr>
                  <m:e/>
                </m:d>
                <m:r>
                  <w:rPr>
                    <w:rFonts w:ascii="Cambria Math" w:hAnsi="Cambria Math"/>
                  </w:rPr>
                  <m:t>×</m:t>
                </m:r>
                <m:func>
                  <m:funcPr>
                    <m:ctrlPr>
                      <w:rPr>
                        <w:rFonts w:ascii="Cambria Math" w:hAnsi="Cambria Math"/>
                        <w:lang w:eastAsia="en-AU"/>
                      </w:rPr>
                    </m:ctrlPr>
                  </m:funcPr>
                  <m:fName>
                    <m:r>
                      <m:rPr>
                        <m:sty m:val="p"/>
                      </m:rPr>
                      <w:rPr>
                        <w:rFonts w:ascii="Cambria Math" w:hAnsi="Cambria Math"/>
                      </w:rPr>
                      <m:t>sin</m:t>
                    </m:r>
                  </m:fName>
                  <m:e/>
                </m:func>
              </m:oMath>
            </m:oMathPara>
          </w:p>
          <w:p w14:paraId="6A5A2C4D" w14:textId="77777777" w:rsidR="002D2D2B" w:rsidRPr="00AB0DFF" w:rsidRDefault="002D2D2B" w:rsidP="00AB0DFF"/>
          <w:p w14:paraId="1FBA138A" w14:textId="059DCFC3" w:rsidR="009C0A95" w:rsidRPr="00AB0DFF" w:rsidRDefault="008637A5" w:rsidP="00AB0DFF">
            <m:oMathPara>
              <m:oMathParaPr>
                <m:jc m:val="left"/>
              </m:oMathParaPr>
              <m:oMath>
                <m:r>
                  <w:rPr>
                    <w:rFonts w:ascii="Cambria Math" w:hAnsi="Cambria Math"/>
                  </w:rPr>
                  <m:t xml:space="preserve"> A=  </m:t>
                </m:r>
                <m:d>
                  <m:dPr>
                    <m:ctrlPr>
                      <w:rPr>
                        <w:rFonts w:ascii="Cambria Math" w:hAnsi="Cambria Math"/>
                        <w:lang w:eastAsia="en-AU"/>
                      </w:rPr>
                    </m:ctrlPr>
                  </m:dPr>
                  <m:e/>
                </m:d>
                <m:r>
                  <w:rPr>
                    <w:rFonts w:ascii="Cambria Math" w:hAnsi="Cambria Math"/>
                  </w:rPr>
                  <m:t xml:space="preserve">   </m:t>
                </m:r>
                <m:sSup>
                  <m:sSupPr>
                    <m:ctrlPr>
                      <w:rPr>
                        <w:rFonts w:ascii="Cambria Math" w:hAnsi="Cambria Math"/>
                        <w:lang w:eastAsia="en-AU"/>
                      </w:rPr>
                    </m:ctrlPr>
                  </m:sSupPr>
                  <m:e>
                    <m:r>
                      <w:rPr>
                        <w:rFonts w:ascii="Cambria Math" w:hAnsi="Cambria Math"/>
                      </w:rPr>
                      <m:t>cm</m:t>
                    </m:r>
                  </m:e>
                  <m:sup>
                    <m:r>
                      <w:rPr>
                        <w:rFonts w:ascii="Cambria Math" w:hAnsi="Cambria Math"/>
                      </w:rPr>
                      <m:t>2</m:t>
                    </m:r>
                  </m:sup>
                </m:sSup>
              </m:oMath>
            </m:oMathPara>
          </w:p>
        </w:tc>
        <w:tc>
          <w:tcPr>
            <w:tcW w:w="4800" w:type="dxa"/>
            <w:hideMark/>
          </w:tcPr>
          <w:p w14:paraId="408C62FC" w14:textId="302098F2" w:rsidR="00125972" w:rsidRPr="00AB0DFF" w:rsidRDefault="00125972" w:rsidP="00AB0DFF">
            <w:pPr>
              <w:jc w:val="center"/>
              <w:rPr>
                <w:b/>
                <w:bCs/>
              </w:rPr>
            </w:pPr>
            <w:r w:rsidRPr="00AB0DFF">
              <w:rPr>
                <w:b/>
                <w:bCs/>
              </w:rPr>
              <w:t>Example 2</w:t>
            </w:r>
          </w:p>
          <w:p w14:paraId="6326CE05" w14:textId="7B8B79C0" w:rsidR="00125972" w:rsidRPr="00AB0DFF" w:rsidRDefault="00125972" w:rsidP="00AB0DFF">
            <w:r w:rsidRPr="00AB0DFF">
              <w:t xml:space="preserve">Find the </w:t>
            </w:r>
            <w:r w:rsidR="007C3C1C" w:rsidRPr="00AB0DFF">
              <w:t>area of triangle ABC</w:t>
            </w:r>
            <w:r w:rsidRPr="00AB0DFF">
              <w:t>.</w:t>
            </w:r>
            <w:r w:rsidRPr="00AB0DFF">
              <w:drawing>
                <wp:inline distT="0" distB="0" distL="0" distR="0" wp14:anchorId="03CAA759" wp14:editId="3B004114">
                  <wp:extent cx="2820035" cy="1240790"/>
                  <wp:effectExtent l="0" t="0" r="0" b="0"/>
                  <wp:docPr id="1842803148" name="Picture 2" descr="An obtuse-angled triangle labelled with vertices A, B, and C. Length of side AC is 7.2 cm. The length of side BC is 2.9 cm. The angle at C is 111 degrees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obtuse-angled triangle labelled with vertices A, B, and C. Length of side AC is 7.2 cm. The length of side BC is 2.9 cm. The angle at C is 111 degrees 30 minu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0035" cy="1240790"/>
                          </a:xfrm>
                          <a:prstGeom prst="rect">
                            <a:avLst/>
                          </a:prstGeom>
                          <a:noFill/>
                          <a:ln>
                            <a:noFill/>
                          </a:ln>
                        </pic:spPr>
                      </pic:pic>
                    </a:graphicData>
                  </a:graphic>
                </wp:inline>
              </w:drawing>
            </w:r>
          </w:p>
        </w:tc>
      </w:tr>
      <w:tr w:rsidR="00125972" w:rsidRPr="00125972" w14:paraId="05800760" w14:textId="77777777" w:rsidTr="00AB0DFF">
        <w:trPr>
          <w:trHeight w:val="5775"/>
        </w:trPr>
        <w:tc>
          <w:tcPr>
            <w:tcW w:w="4800" w:type="dxa"/>
            <w:hideMark/>
          </w:tcPr>
          <w:p w14:paraId="2731BC7F" w14:textId="5A52064D" w:rsidR="00125972" w:rsidRPr="00AB0DFF" w:rsidRDefault="00125972" w:rsidP="00AB0DFF">
            <w:pPr>
              <w:jc w:val="center"/>
              <w:rPr>
                <w:b/>
                <w:bCs/>
              </w:rPr>
            </w:pPr>
            <w:r w:rsidRPr="00AB0DFF">
              <w:rPr>
                <w:b/>
                <w:bCs/>
              </w:rPr>
              <w:t>Things to remember</w:t>
            </w:r>
          </w:p>
        </w:tc>
        <w:tc>
          <w:tcPr>
            <w:tcW w:w="4800" w:type="dxa"/>
            <w:hideMark/>
          </w:tcPr>
          <w:p w14:paraId="6F680B22" w14:textId="250C0CC1" w:rsidR="00125972" w:rsidRPr="00AB0DFF" w:rsidRDefault="00125972" w:rsidP="00AB0DFF">
            <w:pPr>
              <w:jc w:val="center"/>
              <w:rPr>
                <w:b/>
                <w:bCs/>
              </w:rPr>
            </w:pPr>
            <w:r w:rsidRPr="00AB0DFF">
              <w:rPr>
                <w:b/>
                <w:bCs/>
              </w:rPr>
              <w:t>Example 3</w:t>
            </w:r>
          </w:p>
        </w:tc>
      </w:tr>
    </w:tbl>
    <w:p w14:paraId="11CBF9FC" w14:textId="1B114F98" w:rsidR="00CC42E0" w:rsidRDefault="00CC42E0" w:rsidP="00CC42E0">
      <w:pPr>
        <w:pStyle w:val="Heading2"/>
      </w:pPr>
      <w:r>
        <w:lastRenderedPageBreak/>
        <w:t>Appendix D</w:t>
      </w:r>
    </w:p>
    <w:p w14:paraId="0EF50866" w14:textId="6A992FCF" w:rsidR="00104401" w:rsidRDefault="00104401" w:rsidP="00104401">
      <w:pPr>
        <w:pStyle w:val="Heading3"/>
      </w:pPr>
      <w:r>
        <w:t>Coral catas</w:t>
      </w:r>
      <w:r w:rsidR="0089047C">
        <w:t>trophes</w:t>
      </w:r>
    </w:p>
    <w:p w14:paraId="401FDEE4" w14:textId="62334405" w:rsidR="0089047C" w:rsidRDefault="0089047C" w:rsidP="0089047C">
      <w:r>
        <w:t xml:space="preserve">Continual and </w:t>
      </w:r>
      <w:r w:rsidR="00D02502">
        <w:t xml:space="preserve">frequent episodes of coral bleaching can lead to the </w:t>
      </w:r>
      <w:r w:rsidR="00431B5B">
        <w:t>long-term</w:t>
      </w:r>
      <w:r w:rsidR="00B1745D">
        <w:t xml:space="preserve"> </w:t>
      </w:r>
      <w:r w:rsidR="00D02502">
        <w:t>destruction of a reef as it doesn’t have the time to r</w:t>
      </w:r>
      <w:r w:rsidR="00B1745D">
        <w:t>e</w:t>
      </w:r>
      <w:r w:rsidR="00D02502">
        <w:t>cover between bleaching event</w:t>
      </w:r>
      <w:r w:rsidR="00B1745D">
        <w:t>s</w:t>
      </w:r>
      <w:r w:rsidR="00D02502">
        <w:t>.</w:t>
      </w:r>
    </w:p>
    <w:p w14:paraId="09FC6ACB" w14:textId="709522F6" w:rsidR="00B1745D" w:rsidRDefault="00B1745D" w:rsidP="0089047C">
      <w:r>
        <w:t xml:space="preserve">Below are </w:t>
      </w:r>
      <w:r w:rsidR="00113C72">
        <w:t xml:space="preserve">2 </w:t>
      </w:r>
      <w:r>
        <w:t>pictures of</w:t>
      </w:r>
      <w:r w:rsidR="004272C8">
        <w:t xml:space="preserve"> the approximate area of a reef around an </w:t>
      </w:r>
      <w:r w:rsidR="00387DFF">
        <w:t>atoll</w:t>
      </w:r>
      <w:r w:rsidR="0046147C">
        <w:t xml:space="preserve"> (a type of enclosed reef)</w:t>
      </w:r>
      <w:r w:rsidR="004272C8">
        <w:t>.</w:t>
      </w:r>
      <w:r w:rsidR="00387DFF">
        <w:t xml:space="preserve"> </w:t>
      </w:r>
      <w:r w:rsidR="00AA7E4E">
        <w:t xml:space="preserve">The blue area is the reef in 2010 and the pink is the </w:t>
      </w:r>
      <w:r w:rsidR="007B1044">
        <w:t>reef</w:t>
      </w:r>
      <w:r w:rsidR="00AA7E4E">
        <w:t xml:space="preserve"> in 2023.</w:t>
      </w:r>
    </w:p>
    <w:p w14:paraId="7123392B" w14:textId="1262B0F3" w:rsidR="00BA6032" w:rsidRDefault="00BA6032" w:rsidP="0089047C">
      <w:r>
        <w:t xml:space="preserve">Calculate the size of the reef </w:t>
      </w:r>
      <w:r w:rsidR="00AA7E4E">
        <w:t>in 2010 and 2023</w:t>
      </w:r>
      <w:r w:rsidR="00606833">
        <w:t>.</w:t>
      </w:r>
    </w:p>
    <w:p w14:paraId="25770B0B" w14:textId="6F98E7B4" w:rsidR="00606833" w:rsidRPr="0089047C" w:rsidRDefault="00606833" w:rsidP="0089047C">
      <w:r>
        <w:t xml:space="preserve">By </w:t>
      </w:r>
      <w:r w:rsidR="00FF6F45">
        <w:t xml:space="preserve">first </w:t>
      </w:r>
      <w:r>
        <w:t xml:space="preserve">calculating the </w:t>
      </w:r>
      <w:r w:rsidR="008B7789">
        <w:t>size of the reef loss</w:t>
      </w:r>
      <w:r w:rsidR="00FF6F45">
        <w:t>, calculate the percentage loss (decline) of the reef over time.</w:t>
      </w:r>
    </w:p>
    <w:p w14:paraId="06279F63" w14:textId="034B245D" w:rsidR="006F5B67" w:rsidRDefault="00C7418F" w:rsidP="006F5B67">
      <w:r w:rsidRPr="009D35A8">
        <w:rPr>
          <w:noProof/>
        </w:rPr>
        <w:drawing>
          <wp:inline distT="0" distB="0" distL="0" distR="0" wp14:anchorId="74BEAF51" wp14:editId="3E7D9C13">
            <wp:extent cx="2956462" cy="3524074"/>
            <wp:effectExtent l="0" t="0" r="0" b="635"/>
            <wp:docPr id="2063141837" name="Picture 1" descr="A radial survey representation of a coral reef in 2010 showing the area of the irregular shape. The distance from the centre to the 30 degree bearing is 138m, the distance to the 120 degree bearing is 116m, the distance to the 170 degree bearing is 142 m, the distance to the 210 degree bearing is 129m and the distance to the 300 degree bearing is 1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41837" name="Picture 1" descr="A radial survey representation of a coral reef in 2010 showing the area of the irregular shape. The distance from the centre to the 30 degree bearing is 138m, the distance to the 120 degree bearing is 116m, the distance to the 170 degree bearing is 142 m, the distance to the 210 degree bearing is 129m and the distance to the 300 degree bearing is 120m."/>
                    <pic:cNvPicPr/>
                  </pic:nvPicPr>
                  <pic:blipFill>
                    <a:blip r:embed="rId35"/>
                    <a:stretch>
                      <a:fillRect/>
                    </a:stretch>
                  </pic:blipFill>
                  <pic:spPr>
                    <a:xfrm>
                      <a:off x="0" y="0"/>
                      <a:ext cx="2976924" cy="3548464"/>
                    </a:xfrm>
                    <a:prstGeom prst="rect">
                      <a:avLst/>
                    </a:prstGeom>
                  </pic:spPr>
                </pic:pic>
              </a:graphicData>
            </a:graphic>
          </wp:inline>
        </w:drawing>
      </w:r>
      <w:r w:rsidR="00104401" w:rsidRPr="006C5880">
        <w:rPr>
          <w:noProof/>
        </w:rPr>
        <w:drawing>
          <wp:inline distT="0" distB="0" distL="0" distR="0" wp14:anchorId="48DC7762" wp14:editId="73D9627C">
            <wp:extent cx="3077307" cy="3595347"/>
            <wp:effectExtent l="0" t="0" r="8890" b="5715"/>
            <wp:docPr id="1868699699" name="Picture 1" descr="A radial survey representation of a coral reef in 2023 showing the area of the irregular shape. The distance from the centre to the 30 degree bearing is 125m, the distance to the 120 degree bearing is 110m, the distance to the 170 degree bearing is 133 m, the distance to the 210 degree bearing is 112m and the distance to the 300 degree bearing is 90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99699" name="Picture 1" descr="A radial survey representation of a coral reef in 2023 showing the area of the irregular shape. The distance from the centre to the 30 degree bearing is 125m, the distance to the 120 degree bearing is 110m, the distance to the 170 degree bearing is 133 m, the distance to the 210 degree bearing is 112m and the distance to the 300 degree bearing is 90m.">
                      <a:extLst>
                        <a:ext uri="{C183D7F6-B498-43B3-948B-1728B52AA6E4}">
                          <adec:decorative xmlns:adec="http://schemas.microsoft.com/office/drawing/2017/decorative" val="0"/>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079459" cy="3597861"/>
                    </a:xfrm>
                    <a:prstGeom prst="rect">
                      <a:avLst/>
                    </a:prstGeom>
                  </pic:spPr>
                </pic:pic>
              </a:graphicData>
            </a:graphic>
          </wp:inline>
        </w:drawing>
      </w:r>
    </w:p>
    <w:p w14:paraId="34BBAB0B" w14:textId="1E9D9FF6" w:rsidR="0000414C" w:rsidRDefault="00F02267" w:rsidP="00F02267">
      <w:pPr>
        <w:suppressAutoHyphens w:val="0"/>
        <w:spacing w:after="0" w:line="276" w:lineRule="auto"/>
      </w:pPr>
      <w:r>
        <w:br w:type="page"/>
      </w:r>
    </w:p>
    <w:p w14:paraId="41077BD1" w14:textId="200E677A" w:rsidR="006F5B67" w:rsidRPr="006F5B67" w:rsidRDefault="006F5B67" w:rsidP="006F5B67">
      <w:pPr>
        <w:pStyle w:val="Heading2"/>
        <w:rPr>
          <w:bCs w:val="0"/>
        </w:rPr>
      </w:pPr>
      <w:r>
        <w:lastRenderedPageBreak/>
        <w:t xml:space="preserve">Appendix </w:t>
      </w:r>
      <w:r w:rsidR="00CC42E0">
        <w:t>E</w:t>
      </w:r>
    </w:p>
    <w:p w14:paraId="69D32E00" w14:textId="0E0EEA38" w:rsidR="00E66F96" w:rsidRDefault="009606AC" w:rsidP="00E66F96">
      <w:pPr>
        <w:pStyle w:val="Heading3"/>
      </w:pPr>
      <w:r>
        <w:t>How much herbicide</w:t>
      </w:r>
      <w:r w:rsidR="00FC18D5">
        <w:t xml:space="preserve"> is needed?</w:t>
      </w:r>
    </w:p>
    <w:p w14:paraId="33137861" w14:textId="0F7469F6" w:rsidR="005A07E4" w:rsidRPr="005A07E4" w:rsidRDefault="000B7E55" w:rsidP="005A07E4">
      <w:r>
        <w:t>6.5</w:t>
      </w:r>
      <w:r w:rsidR="00F02267">
        <w:t> </w:t>
      </w:r>
      <w:r>
        <w:t xml:space="preserve">L </w:t>
      </w:r>
      <w:r w:rsidR="00C9246D">
        <w:t xml:space="preserve">of herbicide </w:t>
      </w:r>
      <w:r>
        <w:t>in 250</w:t>
      </w:r>
      <w:r w:rsidR="00F02267">
        <w:t> </w:t>
      </w:r>
      <w:r>
        <w:t>L of water per</w:t>
      </w:r>
      <w:r w:rsidR="00B8018B">
        <w:t xml:space="preserve"> hectare (10 000</w:t>
      </w:r>
      <w:r w:rsidR="00F02267">
        <w:t> </w:t>
      </w:r>
      <w:r w:rsidR="00B8018B">
        <w:t>m</w:t>
      </w:r>
      <w:r w:rsidR="00B8018B" w:rsidRPr="00B8018B">
        <w:rPr>
          <w:vertAlign w:val="superscript"/>
        </w:rPr>
        <w:t>2</w:t>
      </w:r>
      <w:r w:rsidR="00B8018B">
        <w:t>)</w:t>
      </w:r>
      <w:r w:rsidR="00F02267">
        <w:t>.</w:t>
      </w:r>
    </w:p>
    <w:p w14:paraId="27D661C8" w14:textId="6D3C12B3" w:rsidR="00EF09A5" w:rsidRDefault="000E4182" w:rsidP="007E1EFE">
      <w:r>
        <w:rPr>
          <w:noProof/>
        </w:rPr>
        <mc:AlternateContent>
          <mc:Choice Requires="wps">
            <w:drawing>
              <wp:anchor distT="0" distB="0" distL="114300" distR="114300" simplePos="0" relativeHeight="251658240" behindDoc="0" locked="0" layoutInCell="1" allowOverlap="1" wp14:anchorId="7D97E91E" wp14:editId="42FB86B7">
                <wp:simplePos x="0" y="0"/>
                <wp:positionH relativeFrom="column">
                  <wp:posOffset>4848860</wp:posOffset>
                </wp:positionH>
                <wp:positionV relativeFrom="paragraph">
                  <wp:posOffset>88900</wp:posOffset>
                </wp:positionV>
                <wp:extent cx="1022350" cy="304800"/>
                <wp:effectExtent l="0" t="0" r="25400" b="19050"/>
                <wp:wrapNone/>
                <wp:docPr id="1439295096"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22350" cy="304800"/>
                        </a:xfrm>
                        <a:prstGeom prst="rect">
                          <a:avLst/>
                        </a:prstGeom>
                        <a:solidFill>
                          <a:schemeClr val="lt1"/>
                        </a:solidFill>
                        <a:ln w="6350">
                          <a:solidFill>
                            <a:prstClr val="black"/>
                          </a:solidFill>
                        </a:ln>
                      </wps:spPr>
                      <wps:txbx>
                        <w:txbxContent>
                          <w:p w14:paraId="040122B0" w14:textId="2AF174CB" w:rsidR="000E4182" w:rsidRPr="005F053F" w:rsidRDefault="004E14BE" w:rsidP="004E14BE">
                            <w:pPr>
                              <w:spacing w:before="0" w:after="0"/>
                              <w:rPr>
                                <w:sz w:val="24"/>
                              </w:rPr>
                            </w:pPr>
                            <w:r>
                              <w:rPr>
                                <w:sz w:val="24"/>
                              </w:rPr>
                              <w:t>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7E91E" id="_x0000_t202" coordsize="21600,21600" o:spt="202" path="m,l,21600r21600,l21600,xe">
                <v:stroke joinstyle="miter"/>
                <v:path gradientshapeok="t" o:connecttype="rect"/>
              </v:shapetype>
              <v:shape id="Text Box 9" o:spid="_x0000_s1026" type="#_x0000_t202" alt="&quot;&quot;" style="position:absolute;margin-left:381.8pt;margin-top:7pt;width:80.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GnNAIAAHwEAAAOAAAAZHJzL2Uyb0RvYy54bWysVE1v2zAMvQ/YfxB0X+ykadcZcYosRYYB&#10;QVsgHXpWZCk2JomapMTOfv0oxflou9Owi0yK5BP5SHpy12lFdsL5BkxJh4OcEmE4VI3ZlPTH8+LT&#10;LSU+MFMxBUaUdC88vZt+/DBpbSFGUIOqhCMIYnzR2pLWIdgiyzyvhWZ+AFYYNEpwmgVU3SarHGsR&#10;XatslOc3WQuusg648B5v7w9GOk34UgoeHqX0IhBVUswtpNOlcx3PbDphxcYxWze8T4P9QxaaNQYf&#10;PUHds8DI1jXvoHTDHXiQYcBBZyBlw0WqAasZ5m+qWdXMilQLkuPtiSb//2D5w25lnxwJ3VfosIGR&#10;kNb6wuNlrKeTTscvZkrQjhTuT7SJLhAeg/LR6OoaTRxtV/n4Nk+8Zudo63z4JkCTKJTUYVsSW2y3&#10;9AFfRNejS3zMg2qqRaNUUuIoiLlyZMewiSqkHDHilZcypC3pTUzjHUKEPsWvFeM/Y5WvEVBTBi/P&#10;tUcpdOuuJ2QN1R55cnAYIW/5okHcJfPhiTmcGawf9yA84iEVYDLQS5TU4H7/7T76YyvRSkmLM1hS&#10;/2vLnKBEfTfY5C/D8TgObVLG159HqLhLy/rSYrZ6DsjQEDfO8iRG/6COonSgX3BdZvFVNDHD8e2S&#10;hqM4D4fNwHXjYjZLTjimloWlWVkeoSO5kc/n7oU52/cz4CQ8wHFaWfGmrQffGGlgtg0gm9TzSPCB&#10;1Z53HPHUln4d4w5d6snr/NOY/gEAAP//AwBQSwMEFAAGAAgAAAAhANRWalHcAAAACQEAAA8AAABk&#10;cnMvZG93bnJldi54bWxMj8FOwzAQRO9I/IO1SNyoQ6hCmsapABUunFoQ523s2lZjO7LdNPw9ywmO&#10;O/M0O9NuZjewScVkgxdwvyiAKd8Hab0W8PnxelcDSxm9xCF4JeBbJdh011ctNjJc/E5N+6wZhfjU&#10;oACT89hwnnqjHKZFGJUn7xiiw0xn1FxGvFC4G3hZFBV3aD19MDiqF6P60/7sBGyf9Ur3NUazraW1&#10;0/x1fNdvQtzezE9rYFnN+Q+G3/pUHTrqdAhnLxMbBDxWDxWhZCxpEwGrcknCQUBVFsC7lv9f0P0A&#10;AAD//wMAUEsBAi0AFAAGAAgAAAAhALaDOJL+AAAA4QEAABMAAAAAAAAAAAAAAAAAAAAAAFtDb250&#10;ZW50X1R5cGVzXS54bWxQSwECLQAUAAYACAAAACEAOP0h/9YAAACUAQAACwAAAAAAAAAAAAAAAAAv&#10;AQAAX3JlbHMvLnJlbHNQSwECLQAUAAYACAAAACEAT4zBpzQCAAB8BAAADgAAAAAAAAAAAAAAAAAu&#10;AgAAZHJzL2Uyb0RvYy54bWxQSwECLQAUAAYACAAAACEA1FZqUdwAAAAJAQAADwAAAAAAAAAAAAAA&#10;AACOBAAAZHJzL2Rvd25yZXYueG1sUEsFBgAAAAAEAAQA8wAAAJcFAAAAAA==&#10;" fillcolor="white [3201]" strokeweight=".5pt">
                <v:textbox>
                  <w:txbxContent>
                    <w:p w14:paraId="040122B0" w14:textId="2AF174CB" w:rsidR="000E4182" w:rsidRPr="005F053F" w:rsidRDefault="004E14BE" w:rsidP="004E14BE">
                      <w:pPr>
                        <w:spacing w:before="0" w:after="0"/>
                        <w:rPr>
                          <w:sz w:val="24"/>
                        </w:rPr>
                      </w:pPr>
                      <w:r>
                        <w:rPr>
                          <w:sz w:val="24"/>
                        </w:rPr>
                        <w:t>Not to scale</w:t>
                      </w:r>
                    </w:p>
                  </w:txbxContent>
                </v:textbox>
              </v:shape>
            </w:pict>
          </mc:Fallback>
        </mc:AlternateContent>
      </w:r>
      <w:r w:rsidR="007C3084" w:rsidRPr="007C3084">
        <w:rPr>
          <w:noProof/>
        </w:rPr>
        <w:drawing>
          <wp:inline distT="0" distB="0" distL="0" distR="0" wp14:anchorId="3A5DA242" wp14:editId="2419A4B4">
            <wp:extent cx="4778680" cy="4849474"/>
            <wp:effectExtent l="0" t="0" r="3175" b="8890"/>
            <wp:docPr id="223233780" name="Picture 1" descr="Satellite view of a paddock. Irregular quadrilateral overlayed. Measurements radiating from a central point. 670 m on a bearing of 031, 640 m on a bearing of 135, 490 m on a bearing of 233, 810 m on a bear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3780" name="Picture 1" descr="Satellite view of a paddock. Irregular quadrilateral overlayed. Measurements radiating from a central point. 670 m on a bearing of 031, 640 m on a bearing of 135, 490 m on a bearing of 233, 810 m on a bearing 330."/>
                    <pic:cNvPicPr/>
                  </pic:nvPicPr>
                  <pic:blipFill>
                    <a:blip r:embed="rId37"/>
                    <a:stretch>
                      <a:fillRect/>
                    </a:stretch>
                  </pic:blipFill>
                  <pic:spPr>
                    <a:xfrm>
                      <a:off x="0" y="0"/>
                      <a:ext cx="4813158" cy="4884462"/>
                    </a:xfrm>
                    <a:prstGeom prst="rect">
                      <a:avLst/>
                    </a:prstGeom>
                  </pic:spPr>
                </pic:pic>
              </a:graphicData>
            </a:graphic>
          </wp:inline>
        </w:drawing>
      </w:r>
    </w:p>
    <w:p w14:paraId="4C1E8FBD" w14:textId="3C2D4C4F" w:rsidR="00E66F96" w:rsidRDefault="00F02267">
      <w:pPr>
        <w:suppressAutoHyphens w:val="0"/>
        <w:spacing w:after="0" w:line="276" w:lineRule="auto"/>
      </w:pPr>
      <w:r>
        <w:br w:type="page"/>
      </w:r>
    </w:p>
    <w:p w14:paraId="1216C7C8" w14:textId="64B46334" w:rsidR="008B71D5" w:rsidRDefault="008B71D5" w:rsidP="008B71D5">
      <w:pPr>
        <w:pStyle w:val="Heading2"/>
      </w:pPr>
      <w:r>
        <w:lastRenderedPageBreak/>
        <w:t>Sample solutions</w:t>
      </w:r>
    </w:p>
    <w:p w14:paraId="1D7F4C1A" w14:textId="51418354" w:rsidR="001E265E" w:rsidRDefault="008B71D5" w:rsidP="006856F4">
      <w:pPr>
        <w:pStyle w:val="Heading3"/>
      </w:pPr>
      <w:r>
        <w:t xml:space="preserve">Appendix </w:t>
      </w:r>
      <w:r w:rsidR="0010356E">
        <w:t>B</w:t>
      </w:r>
      <w:r>
        <w:t xml:space="preserve"> – </w:t>
      </w:r>
      <w:r w:rsidR="00F02267">
        <w:t>a</w:t>
      </w:r>
      <w:r w:rsidR="00D04016">
        <w:t>rea of a triangle</w:t>
      </w:r>
    </w:p>
    <w:tbl>
      <w:tblPr>
        <w:tblStyle w:val="TableGrid"/>
        <w:tblW w:w="0" w:type="auto"/>
        <w:tblLook w:val="04A0" w:firstRow="1" w:lastRow="0" w:firstColumn="1" w:lastColumn="0" w:noHBand="0" w:noVBand="1"/>
      </w:tblPr>
      <w:tblGrid>
        <w:gridCol w:w="4896"/>
        <w:gridCol w:w="4726"/>
      </w:tblGrid>
      <w:tr w:rsidR="0061411D" w14:paraId="31D08A9F" w14:textId="77777777" w:rsidTr="0068234A">
        <w:tc>
          <w:tcPr>
            <w:tcW w:w="4811" w:type="dxa"/>
          </w:tcPr>
          <w:p w14:paraId="176D7E75" w14:textId="2F847030" w:rsidR="0061411D" w:rsidRDefault="002D716F" w:rsidP="0068234A">
            <w:r w:rsidRPr="00881C5F">
              <w:rPr>
                <w:noProof/>
              </w:rPr>
              <w:drawing>
                <wp:inline distT="0" distB="0" distL="0" distR="0" wp14:anchorId="06D0B968" wp14:editId="1973DD33">
                  <wp:extent cx="2970388" cy="2273182"/>
                  <wp:effectExtent l="0" t="0" r="1905" b="0"/>
                  <wp:docPr id="1309293648" name="Picture 1" descr="Triangle, with 2 sides 7 metres and 8 metres with an angle of 50 degree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93648" name="Picture 1" descr="Triangle, with 2 sides 7 metres and 8 metres with an angle of 50 degrees between them."/>
                          <pic:cNvPicPr/>
                        </pic:nvPicPr>
                        <pic:blipFill>
                          <a:blip r:embed="rId24"/>
                          <a:stretch>
                            <a:fillRect/>
                          </a:stretch>
                        </pic:blipFill>
                        <pic:spPr>
                          <a:xfrm>
                            <a:off x="0" y="0"/>
                            <a:ext cx="2977328" cy="2278493"/>
                          </a:xfrm>
                          <a:prstGeom prst="rect">
                            <a:avLst/>
                          </a:prstGeom>
                        </pic:spPr>
                      </pic:pic>
                    </a:graphicData>
                  </a:graphic>
                </wp:inline>
              </w:drawing>
            </w:r>
          </w:p>
        </w:tc>
        <w:tc>
          <w:tcPr>
            <w:tcW w:w="4811" w:type="dxa"/>
          </w:tcPr>
          <w:p w14:paraId="61C47906" w14:textId="77777777" w:rsidR="0061411D" w:rsidRDefault="0061411D" w:rsidP="0068234A">
            <w:r>
              <w:t>Answer</w:t>
            </w:r>
          </w:p>
          <w:p w14:paraId="2A4BC0B2" w14:textId="7DDDA832" w:rsidR="00820657" w:rsidRPr="009867FD" w:rsidRDefault="00006CE0" w:rsidP="0068234A">
            <w:pPr>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×7×8×</m:t>
                </m:r>
                <m:func>
                  <m:funcPr>
                    <m:ctrlPr>
                      <w:rPr>
                        <w:rFonts w:ascii="Cambria Math" w:hAnsi="Cambria Math"/>
                        <w:i/>
                      </w:rPr>
                    </m:ctrlPr>
                  </m:funcPr>
                  <m:fName>
                    <m:r>
                      <m:rPr>
                        <m:sty m:val="p"/>
                      </m:rPr>
                      <w:rPr>
                        <w:rFonts w:ascii="Cambria Math" w:hAnsi="Cambria Math"/>
                      </w:rPr>
                      <m:t>sin</m:t>
                    </m:r>
                  </m:fName>
                  <m:e>
                    <m:r>
                      <w:rPr>
                        <w:rFonts w:ascii="Cambria Math" w:hAnsi="Cambria Math"/>
                      </w:rPr>
                      <m:t>50</m:t>
                    </m:r>
                  </m:e>
                </m:func>
                <m:r>
                  <m:rPr>
                    <m:sty m:val="p"/>
                  </m:rPr>
                  <w:rPr>
                    <w:rFonts w:ascii="Cambria Math" w:hAnsi="Cambria Math"/>
                  </w:rPr>
                  <w:br/>
                </m:r>
              </m:oMath>
              <m:oMath>
                <m:r>
                  <m:rPr>
                    <m:aln/>
                  </m:rPr>
                  <w:rPr>
                    <w:rFonts w:ascii="Cambria Math" w:hAnsi="Cambria Math"/>
                  </w:rPr>
                  <m:t>=21.449….</m:t>
                </m:r>
                <m:r>
                  <m:rPr>
                    <m:sty m:val="p"/>
                  </m:rPr>
                  <w:rPr>
                    <w:rFonts w:ascii="Cambria Math" w:hAnsi="Cambria Math"/>
                  </w:rPr>
                  <w:br/>
                </m:r>
              </m:oMath>
              <m:oMath>
                <m:r>
                  <m:rPr>
                    <m:aln/>
                  </m:rPr>
                  <w:rPr>
                    <w:rFonts w:ascii="Cambria Math" w:hAnsi="Cambria Math"/>
                  </w:rPr>
                  <m:t>≈21</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5E99153C" w14:textId="4B964244" w:rsidR="000B6BEF" w:rsidRPr="009867FD" w:rsidRDefault="000B6BEF" w:rsidP="0068234A"/>
        </w:tc>
      </w:tr>
      <w:tr w:rsidR="0061411D" w14:paraId="57631F72" w14:textId="77777777" w:rsidTr="0068234A">
        <w:tc>
          <w:tcPr>
            <w:tcW w:w="4811" w:type="dxa"/>
          </w:tcPr>
          <w:p w14:paraId="2862B7DA" w14:textId="532FB193" w:rsidR="0061411D" w:rsidRDefault="001B4FE3" w:rsidP="0068234A">
            <w:r w:rsidRPr="005125A0">
              <w:rPr>
                <w:noProof/>
              </w:rPr>
              <w:drawing>
                <wp:inline distT="0" distB="0" distL="0" distR="0" wp14:anchorId="67BC2B64" wp14:editId="68F0A34F">
                  <wp:extent cx="2956845" cy="2251807"/>
                  <wp:effectExtent l="0" t="0" r="0" b="0"/>
                  <wp:docPr id="1921008970" name="Picture 1" descr="Triangle with 2 sides 7 metres and 12 metres with an angle of 50 degree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08970" name="Picture 1" descr="Triangle with 2 sides 7 metres and 12 metres with an angle of 50 degrees between them."/>
                          <pic:cNvPicPr/>
                        </pic:nvPicPr>
                        <pic:blipFill>
                          <a:blip r:embed="rId25"/>
                          <a:stretch>
                            <a:fillRect/>
                          </a:stretch>
                        </pic:blipFill>
                        <pic:spPr>
                          <a:xfrm>
                            <a:off x="0" y="0"/>
                            <a:ext cx="2959784" cy="2254045"/>
                          </a:xfrm>
                          <a:prstGeom prst="rect">
                            <a:avLst/>
                          </a:prstGeom>
                        </pic:spPr>
                      </pic:pic>
                    </a:graphicData>
                  </a:graphic>
                </wp:inline>
              </w:drawing>
            </w:r>
          </w:p>
        </w:tc>
        <w:tc>
          <w:tcPr>
            <w:tcW w:w="4811" w:type="dxa"/>
          </w:tcPr>
          <w:p w14:paraId="02D5CF22" w14:textId="77777777" w:rsidR="0061411D" w:rsidRDefault="0061411D" w:rsidP="0068234A">
            <w:r>
              <w:t>Answer</w:t>
            </w:r>
          </w:p>
          <w:p w14:paraId="5F780C76" w14:textId="4512A9A5" w:rsidR="009867FD" w:rsidRPr="009867FD" w:rsidRDefault="00006CE0" w:rsidP="009867FD">
            <w:pPr>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×7×12×</m:t>
                </m:r>
                <m:func>
                  <m:funcPr>
                    <m:ctrlPr>
                      <w:rPr>
                        <w:rFonts w:ascii="Cambria Math" w:hAnsi="Cambria Math"/>
                        <w:i/>
                      </w:rPr>
                    </m:ctrlPr>
                  </m:funcPr>
                  <m:fName>
                    <m:r>
                      <m:rPr>
                        <m:sty m:val="p"/>
                      </m:rPr>
                      <w:rPr>
                        <w:rFonts w:ascii="Cambria Math" w:hAnsi="Cambria Math"/>
                      </w:rPr>
                      <m:t>sin</m:t>
                    </m:r>
                  </m:fName>
                  <m:e>
                    <m:r>
                      <w:rPr>
                        <w:rFonts w:ascii="Cambria Math" w:hAnsi="Cambria Math"/>
                      </w:rPr>
                      <m:t>50</m:t>
                    </m:r>
                  </m:e>
                </m:func>
                <m:r>
                  <m:rPr>
                    <m:sty m:val="p"/>
                  </m:rPr>
                  <w:rPr>
                    <w:rFonts w:ascii="Cambria Math" w:hAnsi="Cambria Math"/>
                  </w:rPr>
                  <w:br/>
                </m:r>
              </m:oMath>
              <m:oMath>
                <m:r>
                  <m:rPr>
                    <m:aln/>
                  </m:rPr>
                  <w:rPr>
                    <w:rFonts w:ascii="Cambria Math" w:eastAsiaTheme="minorEastAsia" w:hAnsi="Cambria Math"/>
                  </w:rPr>
                  <m:t>=32.173….</m:t>
                </m:r>
                <m:r>
                  <m:rPr>
                    <m:sty m:val="p"/>
                  </m:rPr>
                  <w:rPr>
                    <w:rFonts w:ascii="Cambria Math" w:eastAsiaTheme="minorEastAsia" w:hAnsi="Cambria Math"/>
                  </w:rPr>
                  <w:br/>
                </m:r>
              </m:oMath>
              <m:oMath>
                <m:r>
                  <m:rPr>
                    <m:aln/>
                  </m:rPr>
                  <w:rPr>
                    <w:rFonts w:ascii="Cambria Math" w:eastAsiaTheme="minorEastAsia" w:hAnsi="Cambria Math"/>
                  </w:rPr>
                  <m:t xml:space="preserve">≈32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eastAsiaTheme="minorEastAsia"/>
                  </w:rPr>
                  <w:br/>
                </m:r>
              </m:oMath>
            </m:oMathPara>
          </w:p>
          <w:p w14:paraId="6E33E19C" w14:textId="444180B1" w:rsidR="009867FD" w:rsidRPr="006816D5" w:rsidRDefault="009867FD" w:rsidP="009867FD"/>
        </w:tc>
      </w:tr>
      <w:tr w:rsidR="0061411D" w14:paraId="5F56653B" w14:textId="77777777" w:rsidTr="0068234A">
        <w:tc>
          <w:tcPr>
            <w:tcW w:w="4811" w:type="dxa"/>
          </w:tcPr>
          <w:p w14:paraId="10BA4956" w14:textId="4B98C404" w:rsidR="0061411D" w:rsidRDefault="00345248" w:rsidP="0068234A">
            <w:r w:rsidRPr="0099336C">
              <w:rPr>
                <w:noProof/>
              </w:rPr>
              <w:drawing>
                <wp:inline distT="0" distB="0" distL="0" distR="0" wp14:anchorId="3EA4AB30" wp14:editId="6947A4B5">
                  <wp:extent cx="2969676" cy="2256089"/>
                  <wp:effectExtent l="0" t="0" r="2540" b="0"/>
                  <wp:docPr id="2057094091" name="Picture 1" descr="Triangle with 2 sides 7 metres and 12 metres with an angle of 60 degrees between them. An angle of 80 degrees is made with the side of length 7 m and an unknow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4091" name="Picture 1" descr="Triangle with 2 sides 7 metres and 12 metres with an angle of 60 degrees between them. An angle of 80 degrees is made with the side of length 7 m and an unknown side."/>
                          <pic:cNvPicPr/>
                        </pic:nvPicPr>
                        <pic:blipFill>
                          <a:blip r:embed="rId26"/>
                          <a:stretch>
                            <a:fillRect/>
                          </a:stretch>
                        </pic:blipFill>
                        <pic:spPr>
                          <a:xfrm>
                            <a:off x="0" y="0"/>
                            <a:ext cx="2974021" cy="2259390"/>
                          </a:xfrm>
                          <a:prstGeom prst="rect">
                            <a:avLst/>
                          </a:prstGeom>
                        </pic:spPr>
                      </pic:pic>
                    </a:graphicData>
                  </a:graphic>
                </wp:inline>
              </w:drawing>
            </w:r>
          </w:p>
        </w:tc>
        <w:tc>
          <w:tcPr>
            <w:tcW w:w="4811" w:type="dxa"/>
          </w:tcPr>
          <w:p w14:paraId="7D201390" w14:textId="77777777" w:rsidR="0061411D" w:rsidRDefault="0061411D" w:rsidP="0068234A">
            <w:r>
              <w:t>Answer</w:t>
            </w:r>
          </w:p>
          <w:p w14:paraId="529B804F" w14:textId="29E04585" w:rsidR="006816D5" w:rsidRPr="009867FD" w:rsidRDefault="00006CE0" w:rsidP="006816D5">
            <w:pPr>
              <w:rPr>
                <w:rFonts w:eastAsiaTheme="minorEastAsia"/>
              </w:rPr>
            </w:pPr>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×7×12×</m:t>
                </m:r>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r>
                  <m:rPr>
                    <m:sty m:val="p"/>
                  </m:rPr>
                  <w:rPr>
                    <w:rFonts w:ascii="Cambria Math" w:hAnsi="Cambria Math"/>
                  </w:rPr>
                  <w:br/>
                </m:r>
              </m:oMath>
              <m:oMath>
                <m:r>
                  <m:rPr>
                    <m:aln/>
                  </m:rPr>
                  <w:rPr>
                    <w:rFonts w:ascii="Cambria Math" w:eastAsiaTheme="minorEastAsia" w:hAnsi="Cambria Math"/>
                  </w:rPr>
                  <m:t>=36.373</m:t>
                </m:r>
                <m:r>
                  <m:rPr>
                    <m:sty m:val="p"/>
                  </m:rPr>
                  <w:rPr>
                    <w:rFonts w:ascii="Cambria Math" w:eastAsiaTheme="minorEastAsia" w:hAnsi="Cambria Math"/>
                  </w:rPr>
                  <w:br/>
                </m:r>
              </m:oMath>
              <m:oMath>
                <m:r>
                  <m:rPr>
                    <m:aln/>
                  </m:rPr>
                  <w:rPr>
                    <w:rFonts w:ascii="Cambria Math" w:eastAsiaTheme="minorEastAsia" w:hAnsi="Cambria Math"/>
                  </w:rPr>
                  <m:t xml:space="preserve">≈36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559C1174" w14:textId="0A3465E1" w:rsidR="006816D5" w:rsidRPr="006816D5" w:rsidRDefault="006816D5" w:rsidP="0068234A"/>
        </w:tc>
      </w:tr>
    </w:tbl>
    <w:p w14:paraId="0CA21A31" w14:textId="77777777" w:rsidR="0061411D" w:rsidRDefault="0061411D" w:rsidP="001E265E"/>
    <w:tbl>
      <w:tblPr>
        <w:tblStyle w:val="TableGrid"/>
        <w:tblW w:w="0" w:type="auto"/>
        <w:tblLook w:val="04A0" w:firstRow="1" w:lastRow="0" w:firstColumn="1" w:lastColumn="0" w:noHBand="0" w:noVBand="1"/>
      </w:tblPr>
      <w:tblGrid>
        <w:gridCol w:w="4811"/>
        <w:gridCol w:w="4811"/>
      </w:tblGrid>
      <w:tr w:rsidR="0061411D" w14:paraId="69A5D6EF" w14:textId="77777777" w:rsidTr="0068234A">
        <w:tc>
          <w:tcPr>
            <w:tcW w:w="4811" w:type="dxa"/>
          </w:tcPr>
          <w:p w14:paraId="41D3812C" w14:textId="77777777" w:rsidR="0061411D" w:rsidRDefault="0061411D" w:rsidP="0068234A">
            <w:r w:rsidRPr="00433E44">
              <w:rPr>
                <w:noProof/>
              </w:rPr>
              <w:lastRenderedPageBreak/>
              <w:drawing>
                <wp:inline distT="0" distB="0" distL="0" distR="0" wp14:anchorId="55DE6049" wp14:editId="1176B4DB">
                  <wp:extent cx="2807144" cy="2884965"/>
                  <wp:effectExtent l="0" t="0" r="0" b="0"/>
                  <wp:docPr id="315337991" name="Picture 1" descr="Triangle with sides 152 m on a bearing of 045 degrees and 87 m on a bearing of 10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37991" name="Picture 1" descr="Triangle with sides 152 m on a bearing of 045 degrees and 87 m on a bearing of 100 degrees."/>
                          <pic:cNvPicPr/>
                        </pic:nvPicPr>
                        <pic:blipFill>
                          <a:blip r:embed="rId27"/>
                          <a:stretch>
                            <a:fillRect/>
                          </a:stretch>
                        </pic:blipFill>
                        <pic:spPr>
                          <a:xfrm>
                            <a:off x="0" y="0"/>
                            <a:ext cx="2816506" cy="2894587"/>
                          </a:xfrm>
                          <a:prstGeom prst="rect">
                            <a:avLst/>
                          </a:prstGeom>
                        </pic:spPr>
                      </pic:pic>
                    </a:graphicData>
                  </a:graphic>
                </wp:inline>
              </w:drawing>
            </w:r>
          </w:p>
        </w:tc>
        <w:tc>
          <w:tcPr>
            <w:tcW w:w="4811" w:type="dxa"/>
          </w:tcPr>
          <w:p w14:paraId="2CD69BF0" w14:textId="77777777" w:rsidR="0061411D" w:rsidRDefault="0061411D" w:rsidP="0068234A">
            <w:r>
              <w:t>Answer</w:t>
            </w:r>
          </w:p>
          <w:p w14:paraId="6A0F57BD" w14:textId="2EE9AD28" w:rsidR="00D66CB0" w:rsidRPr="00D66CB0" w:rsidRDefault="00006CE0" w:rsidP="0068234A">
            <w:pPr>
              <w:rPr>
                <w:rFonts w:eastAsiaTheme="minorEastAsia"/>
              </w:rPr>
            </w:pPr>
            <m:oMathPara>
              <m:oMathParaPr>
                <m:jc m:val="left"/>
              </m:oMathParaPr>
              <m:oMath>
                <m:r>
                  <w:rPr>
                    <w:rFonts w:ascii="Cambria Math" w:hAnsi="Cambria Math"/>
                  </w:rPr>
                  <m:t>Angle</m:t>
                </m:r>
                <m:r>
                  <m:rPr>
                    <m:aln/>
                  </m:rPr>
                  <w:rPr>
                    <w:rFonts w:ascii="Cambria Math" w:hAnsi="Cambria Math"/>
                  </w:rPr>
                  <m:t>=100-45=55°</m:t>
                </m:r>
                <m:r>
                  <m:rPr>
                    <m:sty m:val="p"/>
                  </m:rPr>
                  <w:rPr>
                    <w:rFonts w:ascii="Cambria Math"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×152×87×</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55</m:t>
                    </m:r>
                  </m:e>
                </m:func>
                <m:r>
                  <m:rPr>
                    <m:sty m:val="p"/>
                  </m:rPr>
                  <w:rPr>
                    <w:rFonts w:ascii="Cambria Math" w:eastAsiaTheme="minorEastAsia" w:hAnsi="Cambria Math"/>
                  </w:rPr>
                  <w:br/>
                </m:r>
              </m:oMath>
              <m:oMath>
                <m:r>
                  <m:rPr>
                    <m:aln/>
                  </m:rPr>
                  <w:rPr>
                    <w:rFonts w:ascii="Cambria Math" w:eastAsiaTheme="minorEastAsia" w:hAnsi="Cambria Math"/>
                  </w:rPr>
                  <m:t>=5416.233…..</m:t>
                </m:r>
                <m:r>
                  <m:rPr>
                    <m:sty m:val="p"/>
                  </m:rPr>
                  <w:rPr>
                    <w:rFonts w:ascii="Cambria Math" w:eastAsiaTheme="minorEastAsia" w:hAnsi="Cambria Math"/>
                  </w:rPr>
                  <w:br/>
                </m:r>
              </m:oMath>
              <m:oMath>
                <m:r>
                  <m:rPr>
                    <m:sty m:val="p"/>
                    <m:aln/>
                  </m:rPr>
                  <w:rPr>
                    <w:rFonts w:ascii="Cambria Math" w:eastAsiaTheme="minorEastAsia" w:hAnsi="Cambria Math"/>
                  </w:rPr>
                  <m:t>≈</m:t>
                </m:r>
                <m:r>
                  <w:rPr>
                    <w:rFonts w:ascii="Cambria Math" w:eastAsiaTheme="minorEastAsia" w:hAnsi="Cambria Math"/>
                  </w:rPr>
                  <m:t>5416</m:t>
                </m:r>
                <m:sSup>
                  <m:sSupPr>
                    <m:ctrlPr>
                      <w:rPr>
                        <w:rFonts w:ascii="Cambria Math" w:eastAsiaTheme="minorEastAsia" w:hAnsi="Cambria Math"/>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m:rPr>
                    <m:sty m:val="p"/>
                  </m:rPr>
                  <w:rPr>
                    <w:rFonts w:ascii="Cambria Math" w:hAnsi="Cambria Math"/>
                  </w:rPr>
                  <w:br/>
                </m:r>
              </m:oMath>
            </m:oMathPara>
          </w:p>
        </w:tc>
      </w:tr>
      <w:tr w:rsidR="0061411D" w14:paraId="002EAAE0" w14:textId="77777777" w:rsidTr="0068234A">
        <w:tc>
          <w:tcPr>
            <w:tcW w:w="4811" w:type="dxa"/>
          </w:tcPr>
          <w:p w14:paraId="1A337089" w14:textId="77777777" w:rsidR="0061411D" w:rsidRDefault="0061411D" w:rsidP="0068234A">
            <w:r w:rsidRPr="00D566AC">
              <w:rPr>
                <w:noProof/>
              </w:rPr>
              <w:drawing>
                <wp:inline distT="0" distB="0" distL="0" distR="0" wp14:anchorId="33DDF577" wp14:editId="7DD2BDFB">
                  <wp:extent cx="2787793" cy="2711589"/>
                  <wp:effectExtent l="0" t="0" r="0" b="0"/>
                  <wp:docPr id="1442839212" name="Picture 1" descr="Triangle sides 152 m on a bearing of 300 degrees and 87 m on a bearing of 2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39212" name="Picture 1" descr="Triangle sides 152 m on a bearing of 300 degrees and 87 m on a bearing of 220 degrees."/>
                          <pic:cNvPicPr/>
                        </pic:nvPicPr>
                        <pic:blipFill>
                          <a:blip r:embed="rId28"/>
                          <a:stretch>
                            <a:fillRect/>
                          </a:stretch>
                        </pic:blipFill>
                        <pic:spPr>
                          <a:xfrm>
                            <a:off x="0" y="0"/>
                            <a:ext cx="2787793" cy="2711589"/>
                          </a:xfrm>
                          <a:prstGeom prst="rect">
                            <a:avLst/>
                          </a:prstGeom>
                        </pic:spPr>
                      </pic:pic>
                    </a:graphicData>
                  </a:graphic>
                </wp:inline>
              </w:drawing>
            </w:r>
          </w:p>
        </w:tc>
        <w:tc>
          <w:tcPr>
            <w:tcW w:w="4811" w:type="dxa"/>
          </w:tcPr>
          <w:p w14:paraId="54837941" w14:textId="77777777" w:rsidR="0061411D" w:rsidRDefault="0061411D" w:rsidP="0068234A">
            <w:r>
              <w:t>Answer</w:t>
            </w:r>
          </w:p>
          <w:p w14:paraId="7C25ADF6" w14:textId="7B39945F" w:rsidR="00D025D6" w:rsidRPr="0073706F" w:rsidRDefault="00006CE0" w:rsidP="00D025D6">
            <w:pPr>
              <w:rPr>
                <w:rFonts w:eastAsiaTheme="minorEastAsia"/>
              </w:rPr>
            </w:pPr>
            <m:oMathPara>
              <m:oMathParaPr>
                <m:jc m:val="left"/>
              </m:oMathParaPr>
              <m:oMath>
                <m:r>
                  <w:rPr>
                    <w:rFonts w:ascii="Cambria Math" w:hAnsi="Cambria Math"/>
                  </w:rPr>
                  <m:t>Angle</m:t>
                </m:r>
                <m:r>
                  <m:rPr>
                    <m:aln/>
                  </m:rPr>
                  <w:rPr>
                    <w:rFonts w:ascii="Cambria Math" w:hAnsi="Cambria Math"/>
                  </w:rPr>
                  <m:t>=300-220=80°</m:t>
                </m:r>
                <m:r>
                  <m:rPr>
                    <m:sty m:val="p"/>
                  </m:rPr>
                  <w:rPr>
                    <w:rFonts w:ascii="Cambria Math"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×152×87×</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80</m:t>
                    </m:r>
                  </m:e>
                </m:func>
                <m:r>
                  <m:rPr>
                    <m:sty m:val="p"/>
                  </m:rPr>
                  <w:rPr>
                    <w:rFonts w:ascii="Cambria Math" w:hAnsi="Cambria Math"/>
                  </w:rPr>
                  <w:br/>
                </m:r>
              </m:oMath>
              <m:oMath>
                <m:r>
                  <m:rPr>
                    <m:aln/>
                  </m:rPr>
                  <w:rPr>
                    <w:rFonts w:ascii="Cambria Math" w:eastAsiaTheme="minorEastAsia" w:hAnsi="Cambria Math"/>
                  </w:rPr>
                  <m:t>=6511.548…..</m:t>
                </m:r>
                <m:r>
                  <m:rPr>
                    <m:sty m:val="p"/>
                  </m:rPr>
                  <w:rPr>
                    <w:rFonts w:ascii="Cambria Math" w:eastAsiaTheme="minorEastAsia" w:hAnsi="Cambria Math"/>
                  </w:rPr>
                  <w:br/>
                </m:r>
              </m:oMath>
              <m:oMath>
                <m:r>
                  <m:rPr>
                    <m:aln/>
                  </m:rPr>
                  <w:rPr>
                    <w:rFonts w:ascii="Cambria Math" w:eastAsiaTheme="minorEastAsia" w:hAnsi="Cambria Math"/>
                  </w:rPr>
                  <m:t xml:space="preserve">≈6521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hAnsi="Cambria Math"/>
                  </w:rPr>
                  <w:br/>
                </m:r>
              </m:oMath>
              <m:oMath>
                <m:r>
                  <m:rPr>
                    <m:sty m:val="p"/>
                  </m:rPr>
                  <w:rPr>
                    <w:rFonts w:ascii="Cambria Math" w:eastAsiaTheme="minorEastAsia" w:hAnsi="Cambria Math"/>
                  </w:rPr>
                  <w:br/>
                </m:r>
              </m:oMath>
            </m:oMathPara>
          </w:p>
          <w:p w14:paraId="3E451AE6" w14:textId="77777777" w:rsidR="00D025D6" w:rsidRDefault="00D025D6" w:rsidP="0068234A"/>
          <w:p w14:paraId="4270E5DA" w14:textId="77777777" w:rsidR="00D470FF" w:rsidRDefault="00D470FF" w:rsidP="0068234A"/>
        </w:tc>
      </w:tr>
      <w:tr w:rsidR="0061411D" w14:paraId="5F4E31EE" w14:textId="77777777" w:rsidTr="0068234A">
        <w:tc>
          <w:tcPr>
            <w:tcW w:w="4811" w:type="dxa"/>
          </w:tcPr>
          <w:p w14:paraId="195DFC37" w14:textId="77777777" w:rsidR="0061411D" w:rsidRDefault="0061411D" w:rsidP="0068234A">
            <w:r w:rsidRPr="0093383D">
              <w:rPr>
                <w:noProof/>
              </w:rPr>
              <w:drawing>
                <wp:inline distT="0" distB="0" distL="0" distR="0" wp14:anchorId="6352EB5C" wp14:editId="01D00697">
                  <wp:extent cx="2893788" cy="2755989"/>
                  <wp:effectExtent l="0" t="0" r="1905" b="6350"/>
                  <wp:docPr id="391933257" name="Picture 1" descr="Triangle sides 152 m on a bearing of 330 and 87 m on a bearing of 04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33257" name="Picture 1" descr="Triangle sides 152 m on a bearing of 330 and 87 m on a bearing of 045 degrees."/>
                          <pic:cNvPicPr/>
                        </pic:nvPicPr>
                        <pic:blipFill>
                          <a:blip r:embed="rId29"/>
                          <a:stretch>
                            <a:fillRect/>
                          </a:stretch>
                        </pic:blipFill>
                        <pic:spPr>
                          <a:xfrm>
                            <a:off x="0" y="0"/>
                            <a:ext cx="2895116" cy="2757254"/>
                          </a:xfrm>
                          <a:prstGeom prst="rect">
                            <a:avLst/>
                          </a:prstGeom>
                        </pic:spPr>
                      </pic:pic>
                    </a:graphicData>
                  </a:graphic>
                </wp:inline>
              </w:drawing>
            </w:r>
          </w:p>
        </w:tc>
        <w:tc>
          <w:tcPr>
            <w:tcW w:w="4811" w:type="dxa"/>
          </w:tcPr>
          <w:p w14:paraId="6D339843" w14:textId="77777777" w:rsidR="0061411D" w:rsidRDefault="0061411D" w:rsidP="0068234A">
            <w:r>
              <w:t>Answer</w:t>
            </w:r>
          </w:p>
          <w:p w14:paraId="45A17D3C" w14:textId="758A07A7" w:rsidR="003220FA" w:rsidRPr="00561C67" w:rsidRDefault="003220FA" w:rsidP="0068234A">
            <w:pPr>
              <w:rPr>
                <w:rFonts w:eastAsiaTheme="minorEastAsia"/>
              </w:rPr>
            </w:pPr>
            <m:oMathPara>
              <m:oMathParaPr>
                <m:jc m:val="left"/>
              </m:oMathParaPr>
              <m:oMath>
                <m:r>
                  <w:rPr>
                    <w:rFonts w:ascii="Cambria Math" w:hAnsi="Cambria Math"/>
                  </w:rPr>
                  <m:t>Angle</m:t>
                </m:r>
                <m:r>
                  <m:rPr>
                    <m:aln/>
                  </m:rPr>
                  <w:rPr>
                    <w:rFonts w:ascii="Cambria Math" w:hAnsi="Cambria Math"/>
                  </w:rPr>
                  <m:t>=</m:t>
                </m:r>
                <m:d>
                  <m:dPr>
                    <m:ctrlPr>
                      <w:rPr>
                        <w:rFonts w:ascii="Cambria Math" w:hAnsi="Cambria Math"/>
                        <w:i/>
                      </w:rPr>
                    </m:ctrlPr>
                  </m:dPr>
                  <m:e>
                    <m:r>
                      <w:rPr>
                        <w:rFonts w:ascii="Cambria Math" w:hAnsi="Cambria Math"/>
                      </w:rPr>
                      <m:t>360-330</m:t>
                    </m:r>
                  </m:e>
                </m:d>
                <m:r>
                  <w:rPr>
                    <w:rFonts w:ascii="Cambria Math" w:hAnsi="Cambria Math"/>
                  </w:rPr>
                  <m:t>+45=75</m:t>
                </m:r>
                <m:r>
                  <m:rPr>
                    <m:sty m:val="p"/>
                  </m:rPr>
                  <w:rPr>
                    <w:rFonts w:ascii="Cambria Math"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×152×87×</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75</m:t>
                    </m:r>
                  </m:e>
                </m:func>
                <m:r>
                  <m:rPr>
                    <m:sty m:val="p"/>
                  </m:rPr>
                  <w:rPr>
                    <w:rFonts w:ascii="Cambria Math" w:hAnsi="Cambria Math"/>
                  </w:rPr>
                  <w:br/>
                </m:r>
              </m:oMath>
              <m:oMath>
                <m:r>
                  <m:rPr>
                    <m:aln/>
                  </m:rPr>
                  <w:rPr>
                    <w:rFonts w:ascii="Cambria Math" w:eastAsiaTheme="minorEastAsia" w:hAnsi="Cambria Math"/>
                  </w:rPr>
                  <m:t>=6386.701…..</m:t>
                </m:r>
                <m:r>
                  <m:rPr>
                    <m:sty m:val="p"/>
                  </m:rPr>
                  <w:rPr>
                    <w:rFonts w:ascii="Cambria Math" w:eastAsiaTheme="minorEastAsia" w:hAnsi="Cambria Math"/>
                  </w:rPr>
                  <w:br/>
                </m:r>
              </m:oMath>
              <m:oMath>
                <m:r>
                  <m:rPr>
                    <m:aln/>
                  </m:rPr>
                  <w:rPr>
                    <w:rFonts w:ascii="Cambria Math" w:eastAsiaTheme="minorEastAsia" w:hAnsi="Cambria Math"/>
                  </w:rPr>
                  <m:t xml:space="preserve">≈6387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r>
      <w:tr w:rsidR="006241EB" w14:paraId="12DCBB64" w14:textId="77777777" w:rsidTr="006241EB">
        <w:tc>
          <w:tcPr>
            <w:tcW w:w="4811" w:type="dxa"/>
          </w:tcPr>
          <w:p w14:paraId="44448594" w14:textId="1C74152C" w:rsidR="006241EB" w:rsidRDefault="006241EB" w:rsidP="00D41DC2">
            <w:r w:rsidRPr="00594961">
              <w:rPr>
                <w:noProof/>
              </w:rPr>
              <w:lastRenderedPageBreak/>
              <w:drawing>
                <wp:inline distT="0" distB="0" distL="0" distR="0" wp14:anchorId="1E8DB514" wp14:editId="2DFA54DE">
                  <wp:extent cx="2820942" cy="2136449"/>
                  <wp:effectExtent l="0" t="0" r="0" b="0"/>
                  <wp:docPr id="1465300821" name="Picture 1" descr="Triangle with 3 sides 40 metres, 44 metres and 39 metres with an angle of 65 degrees between 39 metres and 4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00821" name="Picture 1" descr="Triangle with 3 sides 40 metres, 44 metres and 39 metres with an angle of 65 degrees between 39 metres and 44 metres."/>
                          <pic:cNvPicPr/>
                        </pic:nvPicPr>
                        <pic:blipFill>
                          <a:blip r:embed="rId30"/>
                          <a:stretch>
                            <a:fillRect/>
                          </a:stretch>
                        </pic:blipFill>
                        <pic:spPr>
                          <a:xfrm>
                            <a:off x="0" y="0"/>
                            <a:ext cx="2835565" cy="2147524"/>
                          </a:xfrm>
                          <a:prstGeom prst="rect">
                            <a:avLst/>
                          </a:prstGeom>
                        </pic:spPr>
                      </pic:pic>
                    </a:graphicData>
                  </a:graphic>
                </wp:inline>
              </w:drawing>
            </w:r>
          </w:p>
        </w:tc>
        <w:tc>
          <w:tcPr>
            <w:tcW w:w="4811" w:type="dxa"/>
          </w:tcPr>
          <w:p w14:paraId="4B8FCA87" w14:textId="77777777" w:rsidR="00724575" w:rsidRDefault="006241EB" w:rsidP="006241EB">
            <w:r>
              <w:t>Answer</w:t>
            </w:r>
          </w:p>
          <w:p w14:paraId="13C54B0C" w14:textId="5DA7E557" w:rsidR="006241EB" w:rsidRPr="006E6426" w:rsidRDefault="00006CE0" w:rsidP="006241EB">
            <m:oMathPara>
              <m:oMathParaPr>
                <m:jc m:val="left"/>
              </m:oMathParaPr>
              <m:oMath>
                <m:r>
                  <w:rPr>
                    <w:rFonts w:ascii="Cambria Math" w:hAnsi="Cambria Math"/>
                  </w:rPr>
                  <m:t>Angle</m:t>
                </m:r>
                <m:r>
                  <m:rPr>
                    <m:aln/>
                  </m:rPr>
                  <w:rPr>
                    <w:rFonts w:ascii="Cambria Math" w:hAnsi="Cambria Math"/>
                  </w:rPr>
                  <m:t>=65°</m:t>
                </m:r>
                <m:r>
                  <m:rPr>
                    <m:sty m:val="p"/>
                  </m:rPr>
                  <w:rPr>
                    <w:rFonts w:ascii="Cambria Math"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×39×44×</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65</m:t>
                    </m:r>
                  </m:e>
                </m:func>
                <m:r>
                  <m:rPr>
                    <m:sty m:val="p"/>
                  </m:rPr>
                  <w:rPr>
                    <w:rFonts w:ascii="Cambria Math" w:hAnsi="Cambria Math"/>
                  </w:rPr>
                  <w:br/>
                </m:r>
              </m:oMath>
              <m:oMath>
                <m:r>
                  <m:rPr>
                    <m:aln/>
                  </m:rPr>
                  <w:rPr>
                    <w:rFonts w:ascii="Cambria Math" w:eastAsiaTheme="minorEastAsia" w:hAnsi="Cambria Math"/>
                  </w:rPr>
                  <m:t>=777.612…..</m:t>
                </m:r>
                <m:r>
                  <m:rPr>
                    <m:sty m:val="p"/>
                  </m:rPr>
                  <w:rPr>
                    <w:rFonts w:ascii="Cambria Math" w:eastAsiaTheme="minorEastAsia" w:hAnsi="Cambria Math"/>
                  </w:rPr>
                  <w:br/>
                </m:r>
              </m:oMath>
              <m:oMath>
                <m:r>
                  <m:rPr>
                    <m:aln/>
                  </m:rPr>
                  <w:rPr>
                    <w:rFonts w:ascii="Cambria Math" w:eastAsiaTheme="minorEastAsia" w:hAnsi="Cambria Math"/>
                  </w:rPr>
                  <m:t xml:space="preserve">≈778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r>
      <w:tr w:rsidR="006241EB" w14:paraId="78F1C36C" w14:textId="77777777" w:rsidTr="006241EB">
        <w:tc>
          <w:tcPr>
            <w:tcW w:w="4811" w:type="dxa"/>
          </w:tcPr>
          <w:p w14:paraId="643FBC73" w14:textId="4B548043" w:rsidR="006241EB" w:rsidRDefault="006241EB" w:rsidP="00D41DC2">
            <w:r w:rsidRPr="00455362">
              <w:rPr>
                <w:noProof/>
              </w:rPr>
              <w:drawing>
                <wp:inline distT="0" distB="0" distL="0" distR="0" wp14:anchorId="6AF0B469" wp14:editId="669CE155">
                  <wp:extent cx="2848133" cy="2162086"/>
                  <wp:effectExtent l="0" t="0" r="0" b="0"/>
                  <wp:docPr id="459653172" name="Picture 1" descr="Triangle with 2 sides 44 metres and 39 metres with an angle of 65 degrees opposite the 44 metres and an angle of 53 degrees opposite the 39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53172" name="Picture 1" descr="Triangle with 2 sides 44 metres and 39 metres with an angle of 65 degrees opposite the 44 metres and an angle of 53 degrees opposite the 39 metres."/>
                          <pic:cNvPicPr/>
                        </pic:nvPicPr>
                        <pic:blipFill>
                          <a:blip r:embed="rId31"/>
                          <a:stretch>
                            <a:fillRect/>
                          </a:stretch>
                        </pic:blipFill>
                        <pic:spPr>
                          <a:xfrm>
                            <a:off x="0" y="0"/>
                            <a:ext cx="2856959" cy="2168786"/>
                          </a:xfrm>
                          <a:prstGeom prst="rect">
                            <a:avLst/>
                          </a:prstGeom>
                        </pic:spPr>
                      </pic:pic>
                    </a:graphicData>
                  </a:graphic>
                </wp:inline>
              </w:drawing>
            </w:r>
          </w:p>
        </w:tc>
        <w:tc>
          <w:tcPr>
            <w:tcW w:w="4811" w:type="dxa"/>
          </w:tcPr>
          <w:p w14:paraId="2C2FEC18" w14:textId="77777777" w:rsidR="006241EB" w:rsidRDefault="006241EB" w:rsidP="006241EB">
            <w:r>
              <w:t>Answer</w:t>
            </w:r>
          </w:p>
          <w:p w14:paraId="7C2D826E" w14:textId="1A248A26" w:rsidR="006241EB" w:rsidRDefault="00006CE0" w:rsidP="006241EB">
            <m:oMathPara>
              <m:oMathParaPr>
                <m:jc m:val="left"/>
              </m:oMathParaPr>
              <m:oMath>
                <m:r>
                  <w:rPr>
                    <w:rFonts w:ascii="Cambria Math" w:hAnsi="Cambria Math"/>
                  </w:rPr>
                  <m:t>Angle</m:t>
                </m:r>
                <m:r>
                  <m:rPr>
                    <m:aln/>
                  </m:rPr>
                  <w:rPr>
                    <w:rFonts w:ascii="Cambria Math" w:hAnsi="Cambria Math"/>
                  </w:rPr>
                  <m:t>=180-</m:t>
                </m:r>
                <m:d>
                  <m:dPr>
                    <m:ctrlPr>
                      <w:rPr>
                        <w:rFonts w:ascii="Cambria Math" w:hAnsi="Cambria Math"/>
                        <w:i/>
                      </w:rPr>
                    </m:ctrlPr>
                  </m:dPr>
                  <m:e>
                    <m:r>
                      <w:rPr>
                        <w:rFonts w:ascii="Cambria Math" w:hAnsi="Cambria Math"/>
                      </w:rPr>
                      <m:t>65+53</m:t>
                    </m:r>
                  </m:e>
                </m:d>
                <m:r>
                  <w:rPr>
                    <w:rFonts w:ascii="Cambria Math" w:hAnsi="Cambria Math"/>
                  </w:rPr>
                  <m:t>=62°</m:t>
                </m:r>
                <m:r>
                  <m:rPr>
                    <m:sty m:val="p"/>
                  </m:rPr>
                  <w:rPr>
                    <w:rFonts w:ascii="Cambria Math"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×39×44×</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62</m:t>
                    </m:r>
                  </m:e>
                </m:func>
                <m:r>
                  <m:rPr>
                    <m:sty m:val="p"/>
                  </m:rPr>
                  <w:rPr>
                    <w:rFonts w:ascii="Cambria Math" w:hAnsi="Cambria Math"/>
                  </w:rPr>
                  <w:br/>
                </m:r>
              </m:oMath>
              <m:oMath>
                <m:r>
                  <m:rPr>
                    <m:aln/>
                  </m:rPr>
                  <w:rPr>
                    <w:rFonts w:ascii="Cambria Math" w:eastAsiaTheme="minorEastAsia" w:hAnsi="Cambria Math"/>
                  </w:rPr>
                  <m:t>=757.569…..</m:t>
                </m:r>
                <m:r>
                  <m:rPr>
                    <m:sty m:val="p"/>
                  </m:rPr>
                  <w:rPr>
                    <w:rFonts w:ascii="Cambria Math" w:eastAsiaTheme="minorEastAsia" w:hAnsi="Cambria Math"/>
                  </w:rPr>
                  <w:br/>
                </m:r>
              </m:oMath>
              <m:oMath>
                <m:r>
                  <m:rPr>
                    <m:aln/>
                  </m:rPr>
                  <w:rPr>
                    <w:rFonts w:ascii="Cambria Math" w:eastAsiaTheme="minorEastAsia" w:hAnsi="Cambria Math"/>
                  </w:rPr>
                  <m:t xml:space="preserve">≈758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r>
      <w:tr w:rsidR="006241EB" w14:paraId="51BB6E92" w14:textId="77777777" w:rsidTr="006241EB">
        <w:tc>
          <w:tcPr>
            <w:tcW w:w="4811" w:type="dxa"/>
          </w:tcPr>
          <w:p w14:paraId="6D9AEE41" w14:textId="151642D8" w:rsidR="006241EB" w:rsidRDefault="006241EB" w:rsidP="00D41DC2">
            <w:r w:rsidRPr="002D69A4">
              <w:rPr>
                <w:noProof/>
              </w:rPr>
              <w:drawing>
                <wp:inline distT="0" distB="0" distL="0" distR="0" wp14:anchorId="2BFB5A0E" wp14:editId="413ABF1C">
                  <wp:extent cx="2907035" cy="2196269"/>
                  <wp:effectExtent l="0" t="0" r="7620" b="0"/>
                  <wp:docPr id="546560742" name="Picture 1" descr="Triangle with angles of 62 degrees, 53 degrees, and 65 degrees. A side of 44 metres is opposite the 6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60742" name="Picture 1" descr="Triangle with angles of 62 degrees, 53 degrees, and 65 degrees. A side of 44 metres is opposite the 62 degrees."/>
                          <pic:cNvPicPr/>
                        </pic:nvPicPr>
                        <pic:blipFill>
                          <a:blip r:embed="rId32"/>
                          <a:stretch>
                            <a:fillRect/>
                          </a:stretch>
                        </pic:blipFill>
                        <pic:spPr>
                          <a:xfrm>
                            <a:off x="0" y="0"/>
                            <a:ext cx="2917593" cy="2204246"/>
                          </a:xfrm>
                          <a:prstGeom prst="rect">
                            <a:avLst/>
                          </a:prstGeom>
                        </pic:spPr>
                      </pic:pic>
                    </a:graphicData>
                  </a:graphic>
                </wp:inline>
              </w:drawing>
            </w:r>
          </w:p>
        </w:tc>
        <w:tc>
          <w:tcPr>
            <w:tcW w:w="4811" w:type="dxa"/>
          </w:tcPr>
          <w:p w14:paraId="06F2807D" w14:textId="77777777" w:rsidR="006241EB" w:rsidRDefault="006241EB" w:rsidP="006241EB">
            <w:r>
              <w:t>Answer</w:t>
            </w:r>
          </w:p>
          <w:p w14:paraId="6BB31F0F" w14:textId="09F4FF76" w:rsidR="006241EB" w:rsidRDefault="00000000" w:rsidP="006241EB">
            <m:oMathPara>
              <m:oMathParaPr>
                <m:jc m:val="left"/>
              </m:oMathParaPr>
              <m:oMath>
                <m:f>
                  <m:fPr>
                    <m:ctrlPr>
                      <w:rPr>
                        <w:rFonts w:ascii="Cambria Math" w:hAnsi="Cambria Math"/>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53</m:t>
                        </m:r>
                      </m:e>
                    </m:func>
                  </m:den>
                </m:f>
                <m:r>
                  <m:rPr>
                    <m:sty m:val="p"/>
                    <m:aln/>
                  </m:rPr>
                  <w:rPr>
                    <w:rFonts w:ascii="Cambria Math" w:hAnsi="Cambria Math"/>
                  </w:rPr>
                  <m:t>=</m:t>
                </m:r>
                <m:f>
                  <m:fPr>
                    <m:ctrlPr>
                      <w:rPr>
                        <w:rFonts w:ascii="Cambria Math" w:hAnsi="Cambria Math"/>
                      </w:rPr>
                    </m:ctrlPr>
                  </m:fPr>
                  <m:num>
                    <m:r>
                      <w:rPr>
                        <w:rFonts w:ascii="Cambria Math" w:hAnsi="Cambria Math"/>
                      </w:rPr>
                      <m:t>44</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62</m:t>
                        </m:r>
                      </m:e>
                    </m:func>
                  </m:den>
                </m:f>
                <m:r>
                  <m:rPr>
                    <m:sty m:val="p"/>
                  </m:rPr>
                  <w:rPr>
                    <w:rFonts w:ascii="Cambria Math" w:hAnsi="Cambria Math"/>
                  </w:rPr>
                  <w:br/>
                </m:r>
              </m:oMath>
              <m:oMath>
                <m:r>
                  <m:rPr>
                    <m:sty m:val="p"/>
                  </m:rPr>
                  <w:rPr>
                    <w:rFonts w:ascii="Cambria Math" w:hAnsi="Cambria Math"/>
                  </w:rPr>
                  <m:t>a</m:t>
                </m:r>
                <m:r>
                  <m:rPr>
                    <m:sty m:val="p"/>
                    <m:aln/>
                  </m:rPr>
                  <w:rPr>
                    <w:rFonts w:ascii="Cambria Math" w:hAnsi="Cambria Math"/>
                  </w:rPr>
                  <m:t>=</m:t>
                </m:r>
                <m:f>
                  <m:fPr>
                    <m:ctrlPr>
                      <w:rPr>
                        <w:rFonts w:ascii="Cambria Math" w:hAnsi="Cambria Math"/>
                      </w:rPr>
                    </m:ctrlPr>
                  </m:fPr>
                  <m:num>
                    <m:r>
                      <w:rPr>
                        <w:rFonts w:ascii="Cambria Math" w:hAnsi="Cambria Math"/>
                      </w:rPr>
                      <m:t>44×</m:t>
                    </m:r>
                    <m:func>
                      <m:funcPr>
                        <m:ctrlPr>
                          <w:rPr>
                            <w:rFonts w:ascii="Cambria Math" w:hAnsi="Cambria Math"/>
                            <w:i/>
                          </w:rPr>
                        </m:ctrlPr>
                      </m:funcPr>
                      <m:fName>
                        <m:r>
                          <m:rPr>
                            <m:sty m:val="p"/>
                          </m:rPr>
                          <w:rPr>
                            <w:rFonts w:ascii="Cambria Math" w:hAnsi="Cambria Math"/>
                          </w:rPr>
                          <m:t>sin</m:t>
                        </m:r>
                      </m:fName>
                      <m:e>
                        <m:r>
                          <w:rPr>
                            <w:rFonts w:ascii="Cambria Math" w:hAnsi="Cambria Math"/>
                          </w:rPr>
                          <m:t>53</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62</m:t>
                        </m:r>
                      </m:e>
                    </m:func>
                  </m:den>
                </m:f>
                <m:r>
                  <m:rPr>
                    <m:sty m:val="p"/>
                  </m:rPr>
                  <w:rPr>
                    <w:rFonts w:ascii="Cambria Math" w:hAnsi="Cambria Math"/>
                  </w:rPr>
                  <w:br/>
                </m:r>
              </m:oMath>
              <m:oMath>
                <m:r>
                  <m:rPr>
                    <m:sty m:val="p"/>
                  </m:rPr>
                  <w:rPr>
                    <w:rFonts w:ascii="Cambria Math" w:hAnsi="Cambria Math"/>
                  </w:rPr>
                  <m:t>a</m:t>
                </m:r>
                <m:r>
                  <m:rPr>
                    <m:sty m:val="p"/>
                    <m:aln/>
                  </m:rPr>
                  <w:rPr>
                    <w:rFonts w:ascii="Cambria Math" w:hAnsi="Cambria Math"/>
                  </w:rPr>
                  <m:t>=39.798…..</m:t>
                </m:r>
                <m:r>
                  <m:rPr>
                    <m:sty m:val="p"/>
                  </m:rPr>
                  <w:rPr>
                    <w:rFonts w:ascii="Cambria Math" w:hAnsi="Cambria Math"/>
                  </w:rPr>
                  <w:br/>
                </m:r>
              </m:oMath>
              <m:oMath>
                <m:r>
                  <m:rPr>
                    <m:sty m:val="p"/>
                  </m:rPr>
                  <w:rPr>
                    <w:rFonts w:ascii="Cambria Math" w:hAnsi="Cambria Math"/>
                  </w:rPr>
                  <m:t>a</m:t>
                </m:r>
                <m:r>
                  <m:rPr>
                    <m:sty m:val="p"/>
                    <m:aln/>
                  </m:rPr>
                  <w:rPr>
                    <w:rFonts w:ascii="Cambria Math" w:hAnsi="Cambria Math"/>
                  </w:rPr>
                  <m:t>≈40 m</m:t>
                </m:r>
                <m:r>
                  <m:rPr>
                    <m:sty m:val="p"/>
                  </m:rPr>
                  <w:rPr>
                    <w:rFonts w:ascii="Cambria Math" w:hAnsi="Cambria Math"/>
                  </w:rPr>
                  <w:br/>
                </m:r>
              </m:oMath>
              <m:oMath>
                <m:r>
                  <m:rPr>
                    <m:sty m:val="p"/>
                  </m:rPr>
                  <w:rPr>
                    <w:rFonts w:ascii="Cambria Math"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×44×39.798×</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65</m:t>
                    </m:r>
                  </m:e>
                </m:func>
                <m:r>
                  <m:rPr>
                    <m:sty m:val="p"/>
                  </m:rPr>
                  <w:rPr>
                    <w:rFonts w:ascii="Cambria Math" w:hAnsi="Cambria Math"/>
                  </w:rPr>
                  <w:br/>
                </m:r>
              </m:oMath>
              <m:oMath>
                <m:r>
                  <m:rPr>
                    <m:aln/>
                  </m:rPr>
                  <w:rPr>
                    <w:rFonts w:ascii="Cambria Math" w:eastAsiaTheme="minorEastAsia" w:hAnsi="Cambria Math"/>
                  </w:rPr>
                  <m:t>=793.532…..</m:t>
                </m:r>
                <m:r>
                  <m:rPr>
                    <m:sty m:val="p"/>
                  </m:rPr>
                  <w:rPr>
                    <w:rFonts w:ascii="Cambria Math" w:eastAsiaTheme="minorEastAsia" w:hAnsi="Cambria Math"/>
                  </w:rPr>
                  <w:br/>
                </m:r>
              </m:oMath>
              <m:oMath>
                <m:r>
                  <m:rPr>
                    <m:aln/>
                  </m:rPr>
                  <w:rPr>
                    <w:rFonts w:ascii="Cambria Math" w:eastAsiaTheme="minorEastAsia" w:hAnsi="Cambria Math"/>
                  </w:rPr>
                  <m:t xml:space="preserve">≈794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r>
    </w:tbl>
    <w:p w14:paraId="5D7C06E2" w14:textId="1CC22A37" w:rsidR="00464DD1" w:rsidRPr="00464DD1" w:rsidRDefault="00464DD1" w:rsidP="00464DD1">
      <w:pPr>
        <w:suppressAutoHyphens w:val="0"/>
        <w:spacing w:after="0" w:line="276" w:lineRule="auto"/>
      </w:pPr>
      <w:r>
        <w:br w:type="page"/>
      </w:r>
    </w:p>
    <w:p w14:paraId="1E0989B2" w14:textId="595809FA" w:rsidR="00354E59" w:rsidRPr="00354E59" w:rsidRDefault="00FC41B8" w:rsidP="00464DD1">
      <w:pPr>
        <w:pStyle w:val="Heading3"/>
      </w:pPr>
      <w:r>
        <w:lastRenderedPageBreak/>
        <w:t xml:space="preserve">Appendix C – </w:t>
      </w:r>
      <w:r w:rsidR="00561C67">
        <w:t xml:space="preserve">four </w:t>
      </w:r>
      <w:r>
        <w:t>quadrant notes</w:t>
      </w:r>
    </w:p>
    <w:tbl>
      <w:tblPr>
        <w:tblStyle w:val="TableGrid"/>
        <w:tblW w:w="0" w:type="dxa"/>
        <w:tblCellMar>
          <w:top w:w="85" w:type="dxa"/>
        </w:tblCellMar>
        <w:tblLook w:val="04A0" w:firstRow="1" w:lastRow="0" w:firstColumn="1" w:lastColumn="0" w:noHBand="0" w:noVBand="1"/>
        <w:tblDescription w:val="Sample four quadrant notes with space for student answers."/>
      </w:tblPr>
      <w:tblGrid>
        <w:gridCol w:w="4800"/>
        <w:gridCol w:w="4800"/>
      </w:tblGrid>
      <w:tr w:rsidR="00F35446" w:rsidRPr="00125972" w14:paraId="5B0B98C5" w14:textId="77777777" w:rsidTr="001B382F">
        <w:trPr>
          <w:trHeight w:val="5940"/>
        </w:trPr>
        <w:tc>
          <w:tcPr>
            <w:tcW w:w="4800" w:type="dxa"/>
            <w:hideMark/>
          </w:tcPr>
          <w:p w14:paraId="1FCA2C2F" w14:textId="701207EA" w:rsidR="00354E59" w:rsidRPr="00E909D9" w:rsidRDefault="00F35446" w:rsidP="00E909D9">
            <w:pPr>
              <w:jc w:val="center"/>
              <w:rPr>
                <w:b/>
                <w:bCs/>
              </w:rPr>
            </w:pPr>
            <w:r w:rsidRPr="00E909D9">
              <w:rPr>
                <w:b/>
                <w:bCs/>
              </w:rPr>
              <w:t>Example 1</w:t>
            </w:r>
          </w:p>
          <w:p w14:paraId="231C1DD4" w14:textId="248613D0" w:rsidR="00F35446" w:rsidRPr="00E909D9" w:rsidRDefault="00F35446" w:rsidP="00E909D9">
            <w:r w:rsidRPr="00E909D9">
              <w:t>Find the area of triangle ABC.</w:t>
            </w:r>
          </w:p>
          <w:p w14:paraId="08B1223D" w14:textId="77777777" w:rsidR="00F35446" w:rsidRPr="00125972" w:rsidRDefault="00F35446" w:rsidP="0068234A">
            <w:pPr>
              <w:suppressAutoHyphens w:val="0"/>
              <w:spacing w:after="0" w:line="240" w:lineRule="auto"/>
              <w:textAlignment w:val="baseline"/>
              <w:rPr>
                <w:rFonts w:ascii="Segoe UI" w:eastAsia="Times New Roman" w:hAnsi="Segoe UI" w:cs="Segoe UI"/>
                <w:sz w:val="18"/>
                <w:szCs w:val="18"/>
                <w:lang w:eastAsia="en-AU"/>
              </w:rPr>
            </w:pPr>
            <w:r w:rsidRPr="00125972">
              <w:rPr>
                <w:rFonts w:ascii="Segoe UI" w:eastAsia="Times New Roman" w:hAnsi="Segoe UI" w:cs="Segoe UI"/>
                <w:noProof/>
                <w:sz w:val="18"/>
                <w:szCs w:val="18"/>
                <w:lang w:eastAsia="en-AU"/>
              </w:rPr>
              <w:drawing>
                <wp:inline distT="0" distB="0" distL="0" distR="0" wp14:anchorId="522DE041" wp14:editId="4500FF8B">
                  <wp:extent cx="2231390" cy="1374775"/>
                  <wp:effectExtent l="0" t="0" r="0" b="0"/>
                  <wp:docPr id="2120086625" name="Picture 3" descr="An obtuse-angled triangle labelled with vertices A, B, and C. Length of side AC is 5 cm. The length of side BC is 3 cm. The angle at C is 11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btuse-angled triangle labelled with vertices A, B, and C. Length of side AC is 5 cm. The length of side BC is 3 cm. The angle at C is 110 degre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1390" cy="1374775"/>
                          </a:xfrm>
                          <a:prstGeom prst="rect">
                            <a:avLst/>
                          </a:prstGeom>
                          <a:noFill/>
                          <a:ln>
                            <a:noFill/>
                          </a:ln>
                        </pic:spPr>
                      </pic:pic>
                    </a:graphicData>
                  </a:graphic>
                </wp:inline>
              </w:drawing>
            </w:r>
            <w:r w:rsidRPr="00125972">
              <w:rPr>
                <w:rFonts w:eastAsia="Times New Roman"/>
                <w:lang w:eastAsia="en-AU"/>
              </w:rPr>
              <w:t> </w:t>
            </w:r>
          </w:p>
          <w:p w14:paraId="7E8714C4" w14:textId="0005C50A" w:rsidR="00650F4E" w:rsidRPr="00E909D9" w:rsidRDefault="00006CE0" w:rsidP="00464DD1">
            <w:pPr>
              <w:suppressAutoHyphens w:val="0"/>
              <w:spacing w:after="0"/>
              <w:ind w:left="15"/>
              <w:jc w:val="center"/>
              <w:textAlignment w:val="baseline"/>
              <w:rPr>
                <w:rFonts w:ascii="Segoe UI" w:eastAsia="Times New Roman" w:hAnsi="Segoe UI" w:cs="Segoe UI"/>
                <w:lang w:eastAsia="en-AU"/>
              </w:rPr>
            </w:pPr>
            <m:oMathPara>
              <m:oMathParaPr>
                <m:jc m:val="left"/>
              </m:oMathParaPr>
              <m:oMath>
                <m:r>
                  <w:rPr>
                    <w:rFonts w:ascii="Cambria Math" w:eastAsia="Times New Roman" w:hAnsi="Cambria Math"/>
                    <w:lang w:eastAsia="en-AU"/>
                  </w:rPr>
                  <m:t xml:space="preserve"> A</m:t>
                </m:r>
                <m:r>
                  <m:rPr>
                    <m:aln/>
                  </m:rPr>
                  <w:rPr>
                    <w:rFonts w:ascii="Cambria Math" w:eastAsia="Times New Roman" w:hAnsi="Cambria Math"/>
                    <w:lang w:eastAsia="en-AU"/>
                  </w:rPr>
                  <m:t>=</m:t>
                </m:r>
                <m:f>
                  <m:fPr>
                    <m:ctrlPr>
                      <w:rPr>
                        <w:rFonts w:ascii="Cambria Math" w:eastAsia="Times New Roman" w:hAnsi="Cambria Math"/>
                        <w:i/>
                        <w:lang w:eastAsia="en-AU"/>
                      </w:rPr>
                    </m:ctrlPr>
                  </m:fPr>
                  <m:num>
                    <m:r>
                      <w:rPr>
                        <w:rFonts w:ascii="Cambria Math" w:eastAsia="Times New Roman" w:hAnsi="Cambria Math"/>
                        <w:lang w:eastAsia="en-AU"/>
                      </w:rPr>
                      <m:t>1</m:t>
                    </m:r>
                  </m:num>
                  <m:den>
                    <m:r>
                      <w:rPr>
                        <w:rFonts w:ascii="Cambria Math" w:eastAsia="Times New Roman" w:hAnsi="Cambria Math"/>
                        <w:lang w:eastAsia="en-AU"/>
                      </w:rPr>
                      <m:t>2</m:t>
                    </m:r>
                  </m:den>
                </m:f>
                <m:r>
                  <w:rPr>
                    <w:rFonts w:ascii="Cambria Math" w:eastAsia="Times New Roman" w:hAnsi="Cambria Math"/>
                    <w:lang w:eastAsia="en-AU"/>
                  </w:rPr>
                  <m:t>×a×b×</m:t>
                </m:r>
                <m:func>
                  <m:funcPr>
                    <m:ctrlPr>
                      <w:rPr>
                        <w:rFonts w:ascii="Cambria Math" w:eastAsia="Times New Roman" w:hAnsi="Cambria Math"/>
                        <w:i/>
                        <w:lang w:eastAsia="en-AU"/>
                      </w:rPr>
                    </m:ctrlPr>
                  </m:funcPr>
                  <m:fName>
                    <m:r>
                      <m:rPr>
                        <m:sty m:val="p"/>
                      </m:rPr>
                      <w:rPr>
                        <w:rFonts w:ascii="Cambria Math" w:eastAsia="Times New Roman" w:hAnsi="Cambria Math"/>
                      </w:rPr>
                      <m:t>sin</m:t>
                    </m:r>
                  </m:fName>
                  <m:e>
                    <m:r>
                      <w:rPr>
                        <w:rFonts w:ascii="Cambria Math" w:eastAsia="Times New Roman" w:hAnsi="Cambria Math"/>
                        <w:lang w:eastAsia="en-AU"/>
                      </w:rPr>
                      <m:t>C</m:t>
                    </m:r>
                  </m:e>
                </m:func>
                <m:r>
                  <m:rPr>
                    <m:sty m:val="p"/>
                  </m:rPr>
                  <w:rPr>
                    <w:rFonts w:ascii="Cambria Math" w:eastAsia="Times New Roman" w:hAnsi="Cambria Math"/>
                    <w:lang w:eastAsia="en-AU"/>
                  </w:rPr>
                  <w:br/>
                </m:r>
              </m:oMath>
              <m:oMath>
                <m:r>
                  <m:rPr>
                    <m:aln/>
                  </m:rPr>
                  <w:rPr>
                    <w:rFonts w:ascii="Cambria Math" w:eastAsia="Times New Roman" w:hAnsi="Cambria Math" w:cs="Segoe UI"/>
                    <w:lang w:eastAsia="en-AU"/>
                  </w:rPr>
                  <m:t>=</m:t>
                </m:r>
                <m:f>
                  <m:fPr>
                    <m:ctrlPr>
                      <w:rPr>
                        <w:rFonts w:ascii="Cambria Math" w:eastAsia="Times New Roman" w:hAnsi="Cambria Math" w:cs="Segoe UI"/>
                        <w:i/>
                        <w:lang w:eastAsia="en-AU"/>
                      </w:rPr>
                    </m:ctrlPr>
                  </m:fPr>
                  <m:num>
                    <m:r>
                      <w:rPr>
                        <w:rFonts w:ascii="Cambria Math" w:eastAsia="Times New Roman" w:hAnsi="Cambria Math" w:cs="Segoe UI"/>
                        <w:lang w:eastAsia="en-AU"/>
                      </w:rPr>
                      <m:t>1</m:t>
                    </m:r>
                  </m:num>
                  <m:den>
                    <m:r>
                      <w:rPr>
                        <w:rFonts w:ascii="Cambria Math" w:eastAsia="Times New Roman" w:hAnsi="Cambria Math" w:cs="Segoe UI"/>
                        <w:lang w:eastAsia="en-AU"/>
                      </w:rPr>
                      <m:t>2</m:t>
                    </m:r>
                  </m:den>
                </m:f>
                <m:r>
                  <w:rPr>
                    <w:rFonts w:ascii="Cambria Math" w:eastAsia="Times New Roman" w:hAnsi="Cambria Math" w:cs="Segoe UI"/>
                    <w:lang w:eastAsia="en-AU"/>
                  </w:rPr>
                  <m:t>×5×3×</m:t>
                </m:r>
                <m:func>
                  <m:funcPr>
                    <m:ctrlPr>
                      <w:rPr>
                        <w:rFonts w:ascii="Cambria Math" w:eastAsia="Times New Roman" w:hAnsi="Cambria Math" w:cs="Segoe UI"/>
                        <w:i/>
                        <w:lang w:eastAsia="en-AU"/>
                      </w:rPr>
                    </m:ctrlPr>
                  </m:funcPr>
                  <m:fName>
                    <m:r>
                      <m:rPr>
                        <m:sty m:val="p"/>
                      </m:rPr>
                      <w:rPr>
                        <w:rFonts w:ascii="Cambria Math" w:eastAsia="Times New Roman" w:hAnsi="Cambria Math" w:cs="Segoe UI"/>
                      </w:rPr>
                      <m:t>sin</m:t>
                    </m:r>
                  </m:fName>
                  <m:e>
                    <m:r>
                      <w:rPr>
                        <w:rFonts w:ascii="Cambria Math" w:eastAsia="Times New Roman" w:hAnsi="Cambria Math" w:cs="Segoe UI"/>
                        <w:lang w:eastAsia="en-AU"/>
                      </w:rPr>
                      <m:t>110</m:t>
                    </m:r>
                  </m:e>
                </m:func>
                <m:r>
                  <m:rPr>
                    <m:sty m:val="p"/>
                  </m:rPr>
                  <w:rPr>
                    <w:rFonts w:ascii="Cambria Math" w:eastAsia="Times New Roman" w:hAnsi="Cambria Math" w:cs="Segoe UI"/>
                    <w:lang w:eastAsia="en-AU"/>
                  </w:rPr>
                  <w:br/>
                </m:r>
              </m:oMath>
              <m:oMath>
                <m:r>
                  <m:rPr>
                    <m:aln/>
                  </m:rPr>
                  <w:rPr>
                    <w:rFonts w:ascii="Cambria Math" w:eastAsia="Times New Roman" w:hAnsi="Cambria Math" w:cs="Segoe UI"/>
                    <w:lang w:eastAsia="en-AU"/>
                  </w:rPr>
                  <m:t xml:space="preserve">=7.0476..   </m:t>
                </m:r>
                <m:sSup>
                  <m:sSupPr>
                    <m:ctrlPr>
                      <w:rPr>
                        <w:rFonts w:ascii="Cambria Math" w:eastAsia="Times New Roman" w:hAnsi="Cambria Math" w:cs="Segoe UI"/>
                        <w:i/>
                        <w:lang w:eastAsia="en-AU"/>
                      </w:rPr>
                    </m:ctrlPr>
                  </m:sSupPr>
                  <m:e>
                    <m:r>
                      <w:rPr>
                        <w:rFonts w:ascii="Cambria Math" w:eastAsia="Times New Roman" w:hAnsi="Cambria Math" w:cs="Segoe UI"/>
                        <w:lang w:eastAsia="en-AU"/>
                      </w:rPr>
                      <m:t>cm</m:t>
                    </m:r>
                  </m:e>
                  <m:sup>
                    <m:r>
                      <w:rPr>
                        <w:rFonts w:ascii="Cambria Math" w:eastAsia="Times New Roman" w:hAnsi="Cambria Math" w:cs="Segoe UI"/>
                        <w:lang w:eastAsia="en-AU"/>
                      </w:rPr>
                      <m:t>2</m:t>
                    </m:r>
                  </m:sup>
                </m:sSup>
                <m:r>
                  <m:rPr>
                    <m:sty m:val="p"/>
                  </m:rPr>
                  <w:rPr>
                    <w:rFonts w:ascii="Cambria Math" w:eastAsia="Times New Roman" w:hAnsi="Cambria Math" w:cs="Segoe UI"/>
                    <w:lang w:eastAsia="en-AU"/>
                  </w:rPr>
                  <w:br/>
                </m:r>
              </m:oMath>
              <m:oMath>
                <m:r>
                  <m:rPr>
                    <m:aln/>
                  </m:rPr>
                  <w:rPr>
                    <w:rFonts w:ascii="Cambria Math" w:eastAsia="Times New Roman" w:hAnsi="Cambria Math" w:cs="Segoe UI"/>
                    <w:lang w:eastAsia="en-AU"/>
                  </w:rPr>
                  <m:t>≈ 7</m:t>
                </m:r>
                <m:sSup>
                  <m:sSupPr>
                    <m:ctrlPr>
                      <w:rPr>
                        <w:rFonts w:ascii="Cambria Math" w:eastAsia="Times New Roman" w:hAnsi="Cambria Math" w:cs="Segoe UI"/>
                        <w:i/>
                        <w:lang w:eastAsia="en-AU"/>
                      </w:rPr>
                    </m:ctrlPr>
                  </m:sSupPr>
                  <m:e>
                    <m:r>
                      <w:rPr>
                        <w:rFonts w:ascii="Cambria Math" w:eastAsia="Times New Roman" w:hAnsi="Cambria Math" w:cs="Segoe UI"/>
                        <w:lang w:eastAsia="en-AU"/>
                      </w:rPr>
                      <m:t>cm</m:t>
                    </m:r>
                  </m:e>
                  <m:sup>
                    <m:r>
                      <w:rPr>
                        <w:rFonts w:ascii="Cambria Math" w:eastAsia="Times New Roman" w:hAnsi="Cambria Math" w:cs="Segoe UI"/>
                        <w:lang w:eastAsia="en-AU"/>
                      </w:rPr>
                      <m:t>2</m:t>
                    </m:r>
                  </m:sup>
                </m:sSup>
              </m:oMath>
            </m:oMathPara>
          </w:p>
        </w:tc>
        <w:tc>
          <w:tcPr>
            <w:tcW w:w="4800" w:type="dxa"/>
            <w:hideMark/>
          </w:tcPr>
          <w:p w14:paraId="11D3F22D" w14:textId="303245A6" w:rsidR="00354E59" w:rsidRPr="00E909D9" w:rsidRDefault="00F35446" w:rsidP="00E909D9">
            <w:pPr>
              <w:jc w:val="center"/>
              <w:rPr>
                <w:b/>
                <w:bCs/>
              </w:rPr>
            </w:pPr>
            <w:r w:rsidRPr="00E909D9">
              <w:rPr>
                <w:b/>
                <w:bCs/>
              </w:rPr>
              <w:t>Example 2</w:t>
            </w:r>
          </w:p>
          <w:p w14:paraId="7C30634D" w14:textId="77777777" w:rsidR="00464DD1" w:rsidRPr="00E909D9" w:rsidRDefault="00F35446" w:rsidP="00E909D9">
            <w:r w:rsidRPr="00E909D9">
              <w:t>Find the area of triangle ABC.</w:t>
            </w:r>
          </w:p>
          <w:p w14:paraId="6A1FA50B" w14:textId="7B16C15C" w:rsidR="00650F4E" w:rsidRPr="00E909D9" w:rsidRDefault="00F35446" w:rsidP="00D84885">
            <w:pPr>
              <w:suppressAutoHyphens w:val="0"/>
              <w:spacing w:after="0" w:line="240" w:lineRule="auto"/>
              <w:textAlignment w:val="baseline"/>
              <w:rPr>
                <w:rFonts w:ascii="Segoe UI" w:eastAsia="Times New Roman" w:hAnsi="Segoe UI" w:cs="Segoe UI"/>
                <w:lang w:eastAsia="en-AU"/>
              </w:rPr>
            </w:pPr>
            <w:r w:rsidRPr="00E909D9">
              <w:rPr>
                <w:rFonts w:ascii="Segoe UI" w:eastAsia="Times New Roman" w:hAnsi="Segoe UI" w:cs="Segoe UI"/>
                <w:noProof/>
                <w:lang w:eastAsia="en-AU"/>
              </w:rPr>
              <w:drawing>
                <wp:inline distT="0" distB="0" distL="0" distR="0" wp14:anchorId="525860D8" wp14:editId="23882725">
                  <wp:extent cx="2820035" cy="1240790"/>
                  <wp:effectExtent l="0" t="0" r="0" b="0"/>
                  <wp:docPr id="300158519" name="Picture 2" descr="An obtuse-angled triangle labelled with vertices A, B, and C. Length of side AC is 7.2 cm. The length of side BC is 2.9 cm. The angle at C is 111 degrees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obtuse-angled triangle labelled with vertices A, B, and C. Length of side AC is 7.2 cm. The length of side BC is 2.9 cm. The angle at C is 111 degrees 30 minu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0035" cy="1240790"/>
                          </a:xfrm>
                          <a:prstGeom prst="rect">
                            <a:avLst/>
                          </a:prstGeom>
                          <a:noFill/>
                          <a:ln>
                            <a:noFill/>
                          </a:ln>
                        </pic:spPr>
                      </pic:pic>
                    </a:graphicData>
                  </a:graphic>
                </wp:inline>
              </w:drawing>
            </w:r>
            <w:r w:rsidR="00354E59" w:rsidRPr="00E909D9">
              <w:rPr>
                <w:rFonts w:ascii="Cambria Math" w:eastAsia="Times New Roman" w:hAnsi="Cambria Math"/>
                <w:i/>
                <w:lang w:eastAsia="en-AU"/>
              </w:rPr>
              <w:br/>
            </w:r>
            <m:oMathPara>
              <m:oMathParaPr>
                <m:jc m:val="left"/>
              </m:oMathParaPr>
              <m:oMath>
                <m:r>
                  <w:rPr>
                    <w:rFonts w:ascii="Cambria Math" w:eastAsia="Times New Roman" w:hAnsi="Cambria Math"/>
                    <w:lang w:eastAsia="en-AU"/>
                  </w:rPr>
                  <m:t xml:space="preserve"> A</m:t>
                </m:r>
                <m:r>
                  <m:rPr>
                    <m:aln/>
                  </m:rPr>
                  <w:rPr>
                    <w:rFonts w:ascii="Cambria Math" w:eastAsia="Times New Roman" w:hAnsi="Cambria Math"/>
                    <w:lang w:eastAsia="en-AU"/>
                  </w:rPr>
                  <m:t>=</m:t>
                </m:r>
                <m:f>
                  <m:fPr>
                    <m:ctrlPr>
                      <w:rPr>
                        <w:rFonts w:ascii="Cambria Math" w:eastAsia="Times New Roman" w:hAnsi="Cambria Math"/>
                        <w:i/>
                        <w:lang w:eastAsia="en-AU"/>
                      </w:rPr>
                    </m:ctrlPr>
                  </m:fPr>
                  <m:num>
                    <m:r>
                      <w:rPr>
                        <w:rFonts w:ascii="Cambria Math" w:eastAsia="Times New Roman" w:hAnsi="Cambria Math"/>
                        <w:lang w:eastAsia="en-AU"/>
                      </w:rPr>
                      <m:t>1</m:t>
                    </m:r>
                  </m:num>
                  <m:den>
                    <m:r>
                      <w:rPr>
                        <w:rFonts w:ascii="Cambria Math" w:eastAsia="Times New Roman" w:hAnsi="Cambria Math"/>
                        <w:lang w:eastAsia="en-AU"/>
                      </w:rPr>
                      <m:t>2</m:t>
                    </m:r>
                  </m:den>
                </m:f>
                <m:r>
                  <w:rPr>
                    <w:rFonts w:ascii="Cambria Math" w:eastAsia="Times New Roman" w:hAnsi="Cambria Math"/>
                    <w:lang w:eastAsia="en-AU"/>
                  </w:rPr>
                  <m:t>×a×b×</m:t>
                </m:r>
                <m:func>
                  <m:funcPr>
                    <m:ctrlPr>
                      <w:rPr>
                        <w:rFonts w:ascii="Cambria Math" w:eastAsia="Times New Roman" w:hAnsi="Cambria Math"/>
                        <w:i/>
                        <w:lang w:eastAsia="en-AU"/>
                      </w:rPr>
                    </m:ctrlPr>
                  </m:funcPr>
                  <m:fName>
                    <m:r>
                      <m:rPr>
                        <m:sty m:val="p"/>
                      </m:rPr>
                      <w:rPr>
                        <w:rFonts w:ascii="Cambria Math" w:eastAsia="Times New Roman" w:hAnsi="Cambria Math"/>
                      </w:rPr>
                      <m:t>sin</m:t>
                    </m:r>
                  </m:fName>
                  <m:e>
                    <m:r>
                      <w:rPr>
                        <w:rFonts w:ascii="Cambria Math" w:eastAsia="Times New Roman" w:hAnsi="Cambria Math"/>
                        <w:lang w:eastAsia="en-AU"/>
                      </w:rPr>
                      <m:t>C</m:t>
                    </m:r>
                  </m:e>
                </m:func>
                <m:r>
                  <m:rPr>
                    <m:sty m:val="p"/>
                  </m:rPr>
                  <w:rPr>
                    <w:rFonts w:ascii="Cambria Math" w:eastAsia="Times New Roman" w:hAnsi="Cambria Math"/>
                    <w:lang w:eastAsia="en-AU"/>
                  </w:rPr>
                  <w:br/>
                </m:r>
              </m:oMath>
              <m:oMath>
                <m:r>
                  <m:rPr>
                    <m:aln/>
                  </m:rPr>
                  <w:rPr>
                    <w:rFonts w:ascii="Cambria Math" w:eastAsia="Times New Roman" w:hAnsi="Cambria Math" w:cs="Segoe UI"/>
                    <w:lang w:eastAsia="en-AU"/>
                  </w:rPr>
                  <m:t>=</m:t>
                </m:r>
                <m:f>
                  <m:fPr>
                    <m:ctrlPr>
                      <w:rPr>
                        <w:rFonts w:ascii="Cambria Math" w:eastAsia="Times New Roman" w:hAnsi="Cambria Math" w:cs="Segoe UI"/>
                        <w:i/>
                        <w:lang w:eastAsia="en-AU"/>
                      </w:rPr>
                    </m:ctrlPr>
                  </m:fPr>
                  <m:num>
                    <m:r>
                      <w:rPr>
                        <w:rFonts w:ascii="Cambria Math" w:eastAsia="Times New Roman" w:hAnsi="Cambria Math" w:cs="Segoe UI"/>
                        <w:lang w:eastAsia="en-AU"/>
                      </w:rPr>
                      <m:t>1</m:t>
                    </m:r>
                  </m:num>
                  <m:den>
                    <m:r>
                      <w:rPr>
                        <w:rFonts w:ascii="Cambria Math" w:eastAsia="Times New Roman" w:hAnsi="Cambria Math" w:cs="Segoe UI"/>
                        <w:lang w:eastAsia="en-AU"/>
                      </w:rPr>
                      <m:t>2</m:t>
                    </m:r>
                  </m:den>
                </m:f>
                <m:r>
                  <w:rPr>
                    <w:rFonts w:ascii="Cambria Math" w:eastAsia="Times New Roman" w:hAnsi="Cambria Math" w:cs="Segoe UI"/>
                    <w:lang w:eastAsia="en-AU"/>
                  </w:rPr>
                  <m:t>×7.2×2.9×</m:t>
                </m:r>
                <m:func>
                  <m:funcPr>
                    <m:ctrlPr>
                      <w:rPr>
                        <w:rFonts w:ascii="Cambria Math" w:eastAsia="Times New Roman" w:hAnsi="Cambria Math" w:cs="Segoe UI"/>
                        <w:i/>
                        <w:lang w:eastAsia="en-AU"/>
                      </w:rPr>
                    </m:ctrlPr>
                  </m:funcPr>
                  <m:fName>
                    <m:r>
                      <m:rPr>
                        <m:sty m:val="p"/>
                      </m:rPr>
                      <w:rPr>
                        <w:rFonts w:ascii="Cambria Math" w:eastAsia="Times New Roman" w:hAnsi="Cambria Math" w:cs="Segoe UI"/>
                      </w:rPr>
                      <m:t>sin</m:t>
                    </m:r>
                  </m:fName>
                  <m:e>
                    <m:r>
                      <w:rPr>
                        <w:rFonts w:ascii="Cambria Math" w:eastAsia="Times New Roman" w:hAnsi="Cambria Math" w:cs="Segoe UI"/>
                        <w:lang w:eastAsia="en-AU"/>
                      </w:rPr>
                      <m:t>111°</m:t>
                    </m:r>
                    <m:sSup>
                      <m:sSupPr>
                        <m:ctrlPr>
                          <w:rPr>
                            <w:rFonts w:ascii="Cambria Math" w:eastAsia="Times New Roman" w:hAnsi="Cambria Math" w:cs="Segoe UI"/>
                            <w:i/>
                            <w:lang w:eastAsia="en-AU"/>
                          </w:rPr>
                        </m:ctrlPr>
                      </m:sSupPr>
                      <m:e>
                        <m:r>
                          <w:rPr>
                            <w:rFonts w:ascii="Cambria Math" w:eastAsia="Times New Roman" w:hAnsi="Cambria Math" w:cs="Segoe UI"/>
                            <w:lang w:eastAsia="en-AU"/>
                          </w:rPr>
                          <m:t>30</m:t>
                        </m:r>
                      </m:e>
                      <m:sup>
                        <m:r>
                          <w:rPr>
                            <w:rFonts w:ascii="Cambria Math" w:eastAsia="Times New Roman" w:hAnsi="Cambria Math" w:cs="Segoe UI"/>
                            <w:lang w:eastAsia="en-AU"/>
                          </w:rPr>
                          <m:t>'</m:t>
                        </m:r>
                      </m:sup>
                    </m:sSup>
                  </m:e>
                </m:func>
                <m:r>
                  <m:rPr>
                    <m:sty m:val="p"/>
                  </m:rPr>
                  <w:rPr>
                    <w:rFonts w:ascii="Cambria Math" w:eastAsia="Times New Roman" w:hAnsi="Cambria Math" w:cs="Segoe UI"/>
                    <w:lang w:eastAsia="en-AU"/>
                  </w:rPr>
                  <w:br/>
                </m:r>
              </m:oMath>
              <m:oMath>
                <m:r>
                  <m:rPr>
                    <m:aln/>
                  </m:rPr>
                  <w:rPr>
                    <w:rFonts w:ascii="Cambria Math" w:eastAsia="Times New Roman" w:hAnsi="Cambria Math" w:cs="Segoe UI"/>
                    <w:lang w:eastAsia="en-AU"/>
                  </w:rPr>
                  <m:t xml:space="preserve">=9.71355..   </m:t>
                </m:r>
                <m:sSup>
                  <m:sSupPr>
                    <m:ctrlPr>
                      <w:rPr>
                        <w:rFonts w:ascii="Cambria Math" w:eastAsia="Times New Roman" w:hAnsi="Cambria Math" w:cs="Segoe UI"/>
                        <w:i/>
                        <w:lang w:eastAsia="en-AU"/>
                      </w:rPr>
                    </m:ctrlPr>
                  </m:sSupPr>
                  <m:e>
                    <m:r>
                      <w:rPr>
                        <w:rFonts w:ascii="Cambria Math" w:eastAsia="Times New Roman" w:hAnsi="Cambria Math" w:cs="Segoe UI"/>
                        <w:lang w:eastAsia="en-AU"/>
                      </w:rPr>
                      <m:t>cm</m:t>
                    </m:r>
                  </m:e>
                  <m:sup>
                    <m:r>
                      <w:rPr>
                        <w:rFonts w:ascii="Cambria Math" w:eastAsia="Times New Roman" w:hAnsi="Cambria Math" w:cs="Segoe UI"/>
                        <w:lang w:eastAsia="en-AU"/>
                      </w:rPr>
                      <m:t>2</m:t>
                    </m:r>
                  </m:sup>
                </m:sSup>
                <m:r>
                  <m:rPr>
                    <m:sty m:val="p"/>
                  </m:rPr>
                  <w:rPr>
                    <w:rFonts w:ascii="Cambria Math" w:eastAsia="Times New Roman" w:hAnsi="Cambria Math" w:cs="Segoe UI"/>
                    <w:lang w:eastAsia="en-AU"/>
                  </w:rPr>
                  <w:br/>
                </m:r>
              </m:oMath>
              <m:oMath>
                <m:r>
                  <m:rPr>
                    <m:aln/>
                  </m:rPr>
                  <w:rPr>
                    <w:rFonts w:ascii="Cambria Math" w:eastAsia="Times New Roman" w:hAnsi="Cambria Math"/>
                    <w:lang w:eastAsia="en-AU"/>
                  </w:rPr>
                  <m:t xml:space="preserve">≈10 </m:t>
                </m:r>
                <m:sSup>
                  <m:sSupPr>
                    <m:ctrlPr>
                      <w:rPr>
                        <w:rFonts w:ascii="Cambria Math" w:eastAsia="Times New Roman" w:hAnsi="Cambria Math"/>
                        <w:i/>
                        <w:lang w:eastAsia="en-AU"/>
                      </w:rPr>
                    </m:ctrlPr>
                  </m:sSupPr>
                  <m:e>
                    <m:r>
                      <w:rPr>
                        <w:rFonts w:ascii="Cambria Math" w:eastAsia="Times New Roman" w:hAnsi="Cambria Math"/>
                        <w:lang w:eastAsia="en-AU"/>
                      </w:rPr>
                      <m:t>cm</m:t>
                    </m:r>
                  </m:e>
                  <m:sup>
                    <m:r>
                      <w:rPr>
                        <w:rFonts w:ascii="Cambria Math" w:eastAsia="Times New Roman" w:hAnsi="Cambria Math"/>
                        <w:lang w:eastAsia="en-AU"/>
                      </w:rPr>
                      <m:t>2</m:t>
                    </m:r>
                  </m:sup>
                </m:sSup>
              </m:oMath>
            </m:oMathPara>
          </w:p>
        </w:tc>
      </w:tr>
      <w:tr w:rsidR="00F35446" w:rsidRPr="00125972" w14:paraId="71B1EF15" w14:textId="77777777" w:rsidTr="001B382F">
        <w:trPr>
          <w:trHeight w:val="5775"/>
        </w:trPr>
        <w:tc>
          <w:tcPr>
            <w:tcW w:w="4800" w:type="dxa"/>
            <w:hideMark/>
          </w:tcPr>
          <w:p w14:paraId="27ECE9C1" w14:textId="6BC3BC98" w:rsidR="008D65DE" w:rsidRPr="00E909D9" w:rsidRDefault="00F35446" w:rsidP="00E909D9">
            <w:pPr>
              <w:jc w:val="center"/>
              <w:rPr>
                <w:b/>
                <w:bCs/>
              </w:rPr>
            </w:pPr>
            <w:r w:rsidRPr="00E909D9">
              <w:rPr>
                <w:b/>
                <w:bCs/>
              </w:rPr>
              <w:t>Things to remember</w:t>
            </w:r>
          </w:p>
          <w:p w14:paraId="36776F42" w14:textId="22139B46" w:rsidR="00216706" w:rsidRPr="00E909D9" w:rsidRDefault="002A7D9E" w:rsidP="00E909D9">
            <w:pPr>
              <w:pStyle w:val="ListBullet"/>
            </w:pPr>
            <w:r w:rsidRPr="00E909D9">
              <w:t xml:space="preserve">Need </w:t>
            </w:r>
            <w:r w:rsidR="009A4ACC" w:rsidRPr="00E909D9">
              <w:t xml:space="preserve">2 </w:t>
            </w:r>
            <w:r w:rsidRPr="00E909D9">
              <w:t>sides and an angle to work out the area.</w:t>
            </w:r>
          </w:p>
          <w:p w14:paraId="4026180B" w14:textId="2C5D41DF" w:rsidR="008D65DE" w:rsidRPr="00E909D9" w:rsidRDefault="00216706" w:rsidP="00E909D9">
            <w:pPr>
              <w:pStyle w:val="ListBullet"/>
            </w:pPr>
            <w:r w:rsidRPr="00E909D9">
              <w:t xml:space="preserve">The angle must be between the </w:t>
            </w:r>
            <w:r w:rsidR="009A4ACC" w:rsidRPr="00E909D9">
              <w:t xml:space="preserve">2 </w:t>
            </w:r>
            <w:r w:rsidRPr="00E909D9">
              <w:t>sides given.</w:t>
            </w:r>
          </w:p>
          <w:p w14:paraId="0776CFA4" w14:textId="476ADD04" w:rsidR="003A7C5E" w:rsidRPr="00E909D9" w:rsidRDefault="003A7C5E" w:rsidP="00E909D9">
            <w:pPr>
              <w:pStyle w:val="ListBullet"/>
            </w:pPr>
            <w:r w:rsidRPr="00E909D9">
              <w:t>Units must be squared as it is an area.</w:t>
            </w:r>
          </w:p>
          <w:p w14:paraId="66F0AE7B" w14:textId="16F7F787" w:rsidR="008D65DE" w:rsidRPr="009A4ACC" w:rsidRDefault="003A7C5E" w:rsidP="00E909D9">
            <w:pPr>
              <w:pStyle w:val="ListBullet"/>
            </w:pPr>
            <w:r w:rsidRPr="00E909D9">
              <w:t xml:space="preserve">If the angle is </w:t>
            </w:r>
            <w:r w:rsidR="00CB0F20" w:rsidRPr="00E909D9">
              <w:t xml:space="preserve">a right angle, the formula is the same as </w:t>
            </w:r>
            <w:r w:rsidR="000962BF" w:rsidRPr="00E909D9">
              <w:t>the formula for a right-angled triangle</w:t>
            </w:r>
            <w:r w:rsidR="009A4ACC" w:rsidRPr="00E909D9">
              <w:t>.</w:t>
            </w:r>
          </w:p>
        </w:tc>
        <w:tc>
          <w:tcPr>
            <w:tcW w:w="4800" w:type="dxa"/>
            <w:hideMark/>
          </w:tcPr>
          <w:p w14:paraId="35428473" w14:textId="6D020C4E" w:rsidR="00354E59" w:rsidRPr="00E909D9" w:rsidRDefault="00F35446" w:rsidP="00E909D9">
            <w:pPr>
              <w:jc w:val="center"/>
              <w:rPr>
                <w:b/>
                <w:bCs/>
              </w:rPr>
            </w:pPr>
            <w:r w:rsidRPr="00E909D9">
              <w:rPr>
                <w:b/>
                <w:bCs/>
              </w:rPr>
              <w:t>Example 3</w:t>
            </w:r>
          </w:p>
          <w:p w14:paraId="1911FEA2" w14:textId="029EF1CB" w:rsidR="008D6A5F" w:rsidRPr="00E909D9" w:rsidRDefault="00354E59" w:rsidP="00E909D9">
            <w:r w:rsidRPr="00E909D9">
              <w:t>Find the area of triangle DEF.</w:t>
            </w:r>
          </w:p>
          <w:p w14:paraId="15071F08" w14:textId="1C495725" w:rsidR="008D6A5F" w:rsidRDefault="008D6A5F" w:rsidP="0068234A">
            <w:pPr>
              <w:suppressAutoHyphens w:val="0"/>
              <w:spacing w:after="0" w:line="240" w:lineRule="auto"/>
              <w:jc w:val="center"/>
              <w:textAlignment w:val="baseline"/>
              <w:rPr>
                <w:rFonts w:eastAsia="Times New Roman"/>
                <w:lang w:eastAsia="en-AU"/>
              </w:rPr>
            </w:pPr>
            <w:r>
              <w:rPr>
                <w:noProof/>
              </w:rPr>
              <w:drawing>
                <wp:inline distT="0" distB="0" distL="0" distR="0" wp14:anchorId="44A0E934" wp14:editId="6C1F43A8">
                  <wp:extent cx="2533650" cy="1285875"/>
                  <wp:effectExtent l="0" t="0" r="0" b="9525"/>
                  <wp:docPr id="25742166" name="Picture 1" descr="A triangle labelled D, E, and F. DF has a length of 5.3 cm. EF has a length of 3.8 cm. Angle F measures 3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2166" name="Picture 1" descr="A triangle labelled D, E, and F. DF has a length of 5.3 cm. EF has a length of 3.8 cm. Angle F measures 30 degrees."/>
                          <pic:cNvPicPr/>
                        </pic:nvPicPr>
                        <pic:blipFill rotWithShape="1">
                          <a:blip r:embed="rId38"/>
                          <a:srcRect l="7447" t="14258" r="6397" b="5507"/>
                          <a:stretch/>
                        </pic:blipFill>
                        <pic:spPr bwMode="auto">
                          <a:xfrm>
                            <a:off x="0" y="0"/>
                            <a:ext cx="2540822" cy="1289515"/>
                          </a:xfrm>
                          <a:prstGeom prst="rect">
                            <a:avLst/>
                          </a:prstGeom>
                          <a:ln>
                            <a:noFill/>
                          </a:ln>
                          <a:extLst>
                            <a:ext uri="{53640926-AAD7-44D8-BBD7-CCE9431645EC}">
                              <a14:shadowObscured xmlns:a14="http://schemas.microsoft.com/office/drawing/2010/main"/>
                            </a:ext>
                          </a:extLst>
                        </pic:spPr>
                      </pic:pic>
                    </a:graphicData>
                  </a:graphic>
                </wp:inline>
              </w:drawing>
            </w:r>
          </w:p>
          <w:p w14:paraId="73D29BDA" w14:textId="41DFA506" w:rsidR="008D65DE" w:rsidRPr="001B382F" w:rsidRDefault="00006CE0" w:rsidP="009A4ACC">
            <w:pPr>
              <w:suppressAutoHyphens w:val="0"/>
              <w:spacing w:after="0"/>
              <w:ind w:left="15"/>
              <w:jc w:val="center"/>
              <w:textAlignment w:val="baseline"/>
              <w:rPr>
                <w:rFonts w:ascii="Segoe UI" w:eastAsia="Times New Roman" w:hAnsi="Segoe UI" w:cs="Segoe UI"/>
                <w:lang w:eastAsia="en-AU"/>
              </w:rPr>
            </w:pPr>
            <m:oMathPara>
              <m:oMathParaPr>
                <m:jc m:val="left"/>
              </m:oMathParaPr>
              <m:oMath>
                <m:r>
                  <w:rPr>
                    <w:rFonts w:ascii="Cambria Math" w:eastAsia="Times New Roman" w:hAnsi="Cambria Math"/>
                    <w:lang w:eastAsia="en-AU"/>
                  </w:rPr>
                  <m:t xml:space="preserve"> A</m:t>
                </m:r>
                <m:r>
                  <m:rPr>
                    <m:aln/>
                  </m:rPr>
                  <w:rPr>
                    <w:rFonts w:ascii="Cambria Math" w:eastAsia="Times New Roman" w:hAnsi="Cambria Math"/>
                    <w:lang w:eastAsia="en-AU"/>
                  </w:rPr>
                  <m:t>=</m:t>
                </m:r>
                <m:f>
                  <m:fPr>
                    <m:ctrlPr>
                      <w:rPr>
                        <w:rFonts w:ascii="Cambria Math" w:eastAsia="Times New Roman" w:hAnsi="Cambria Math"/>
                        <w:i/>
                        <w:lang w:eastAsia="en-AU"/>
                      </w:rPr>
                    </m:ctrlPr>
                  </m:fPr>
                  <m:num>
                    <m:r>
                      <w:rPr>
                        <w:rFonts w:ascii="Cambria Math" w:eastAsia="Times New Roman" w:hAnsi="Cambria Math"/>
                        <w:lang w:eastAsia="en-AU"/>
                      </w:rPr>
                      <m:t>1</m:t>
                    </m:r>
                  </m:num>
                  <m:den>
                    <m:r>
                      <w:rPr>
                        <w:rFonts w:ascii="Cambria Math" w:eastAsia="Times New Roman" w:hAnsi="Cambria Math"/>
                        <w:lang w:eastAsia="en-AU"/>
                      </w:rPr>
                      <m:t>2</m:t>
                    </m:r>
                  </m:den>
                </m:f>
                <m:r>
                  <w:rPr>
                    <w:rFonts w:ascii="Cambria Math" w:eastAsia="Times New Roman" w:hAnsi="Cambria Math"/>
                    <w:lang w:eastAsia="en-AU"/>
                  </w:rPr>
                  <m:t>×a×b×</m:t>
                </m:r>
                <m:func>
                  <m:funcPr>
                    <m:ctrlPr>
                      <w:rPr>
                        <w:rFonts w:ascii="Cambria Math" w:eastAsia="Times New Roman" w:hAnsi="Cambria Math"/>
                        <w:i/>
                        <w:lang w:eastAsia="en-AU"/>
                      </w:rPr>
                    </m:ctrlPr>
                  </m:funcPr>
                  <m:fName>
                    <m:r>
                      <m:rPr>
                        <m:sty m:val="p"/>
                      </m:rPr>
                      <w:rPr>
                        <w:rFonts w:ascii="Cambria Math" w:eastAsia="Times New Roman" w:hAnsi="Cambria Math"/>
                      </w:rPr>
                      <m:t>sin</m:t>
                    </m:r>
                  </m:fName>
                  <m:e>
                    <m:r>
                      <w:rPr>
                        <w:rFonts w:ascii="Cambria Math" w:eastAsia="Times New Roman" w:hAnsi="Cambria Math"/>
                        <w:lang w:eastAsia="en-AU"/>
                      </w:rPr>
                      <m:t>C</m:t>
                    </m:r>
                  </m:e>
                </m:func>
                <m:r>
                  <m:rPr>
                    <m:sty m:val="p"/>
                  </m:rPr>
                  <w:rPr>
                    <w:rFonts w:ascii="Cambria Math" w:eastAsia="Times New Roman" w:hAnsi="Cambria Math"/>
                    <w:lang w:eastAsia="en-AU"/>
                  </w:rPr>
                  <w:br/>
                </m:r>
              </m:oMath>
              <m:oMath>
                <m:r>
                  <m:rPr>
                    <m:aln/>
                  </m:rPr>
                  <w:rPr>
                    <w:rFonts w:ascii="Cambria Math" w:eastAsia="Times New Roman" w:hAnsi="Cambria Math" w:cs="Segoe UI"/>
                    <w:lang w:eastAsia="en-AU"/>
                  </w:rPr>
                  <m:t>=</m:t>
                </m:r>
                <m:f>
                  <m:fPr>
                    <m:ctrlPr>
                      <w:rPr>
                        <w:rFonts w:ascii="Cambria Math" w:eastAsia="Times New Roman" w:hAnsi="Cambria Math" w:cs="Segoe UI"/>
                        <w:i/>
                        <w:lang w:eastAsia="en-AU"/>
                      </w:rPr>
                    </m:ctrlPr>
                  </m:fPr>
                  <m:num>
                    <m:r>
                      <w:rPr>
                        <w:rFonts w:ascii="Cambria Math" w:eastAsia="Times New Roman" w:hAnsi="Cambria Math" w:cs="Segoe UI"/>
                        <w:lang w:eastAsia="en-AU"/>
                      </w:rPr>
                      <m:t>1</m:t>
                    </m:r>
                  </m:num>
                  <m:den>
                    <m:r>
                      <w:rPr>
                        <w:rFonts w:ascii="Cambria Math" w:eastAsia="Times New Roman" w:hAnsi="Cambria Math" w:cs="Segoe UI"/>
                        <w:lang w:eastAsia="en-AU"/>
                      </w:rPr>
                      <m:t>2</m:t>
                    </m:r>
                  </m:den>
                </m:f>
                <m:r>
                  <w:rPr>
                    <w:rFonts w:ascii="Cambria Math" w:eastAsia="Times New Roman" w:hAnsi="Cambria Math" w:cs="Segoe UI"/>
                    <w:lang w:eastAsia="en-AU"/>
                  </w:rPr>
                  <m:t>×5.3×3.8×</m:t>
                </m:r>
                <m:func>
                  <m:funcPr>
                    <m:ctrlPr>
                      <w:rPr>
                        <w:rFonts w:ascii="Cambria Math" w:eastAsia="Times New Roman" w:hAnsi="Cambria Math" w:cs="Segoe UI"/>
                        <w:i/>
                        <w:lang w:eastAsia="en-AU"/>
                      </w:rPr>
                    </m:ctrlPr>
                  </m:funcPr>
                  <m:fName>
                    <m:r>
                      <m:rPr>
                        <m:sty m:val="p"/>
                      </m:rPr>
                      <w:rPr>
                        <w:rFonts w:ascii="Cambria Math" w:eastAsia="Times New Roman" w:hAnsi="Cambria Math" w:cs="Segoe UI"/>
                      </w:rPr>
                      <m:t>sin</m:t>
                    </m:r>
                  </m:fName>
                  <m:e>
                    <m:r>
                      <w:rPr>
                        <w:rFonts w:ascii="Cambria Math" w:eastAsia="Times New Roman" w:hAnsi="Cambria Math" w:cs="Segoe UI"/>
                        <w:lang w:eastAsia="en-AU"/>
                      </w:rPr>
                      <m:t>30</m:t>
                    </m:r>
                  </m:e>
                </m:func>
                <m:r>
                  <m:rPr>
                    <m:sty m:val="p"/>
                  </m:rPr>
                  <w:rPr>
                    <w:rFonts w:ascii="Cambria Math" w:eastAsia="Times New Roman" w:hAnsi="Cambria Math" w:cs="Segoe UI"/>
                    <w:lang w:eastAsia="en-AU"/>
                  </w:rPr>
                  <w:br/>
                </m:r>
              </m:oMath>
              <m:oMath>
                <m:r>
                  <m:rPr>
                    <m:aln/>
                  </m:rPr>
                  <w:rPr>
                    <w:rFonts w:ascii="Cambria Math" w:eastAsia="Times New Roman" w:hAnsi="Cambria Math" w:cs="Segoe UI"/>
                    <w:lang w:eastAsia="en-AU"/>
                  </w:rPr>
                  <m:t>=5.035</m:t>
                </m:r>
                <m:sSup>
                  <m:sSupPr>
                    <m:ctrlPr>
                      <w:rPr>
                        <w:rFonts w:ascii="Cambria Math" w:eastAsia="Times New Roman" w:hAnsi="Cambria Math" w:cs="Segoe UI"/>
                        <w:i/>
                        <w:lang w:eastAsia="en-AU"/>
                      </w:rPr>
                    </m:ctrlPr>
                  </m:sSupPr>
                  <m:e>
                    <m:r>
                      <w:rPr>
                        <w:rFonts w:ascii="Cambria Math" w:eastAsia="Times New Roman" w:hAnsi="Cambria Math" w:cs="Segoe UI"/>
                        <w:lang w:eastAsia="en-AU"/>
                      </w:rPr>
                      <m:t>cm</m:t>
                    </m:r>
                  </m:e>
                  <m:sup>
                    <m:r>
                      <w:rPr>
                        <w:rFonts w:ascii="Cambria Math" w:eastAsia="Times New Roman" w:hAnsi="Cambria Math" w:cs="Segoe UI"/>
                        <w:lang w:eastAsia="en-AU"/>
                      </w:rPr>
                      <m:t>2</m:t>
                    </m:r>
                  </m:sup>
                </m:sSup>
                <m:r>
                  <m:rPr>
                    <m:sty m:val="p"/>
                  </m:rPr>
                  <w:rPr>
                    <w:rFonts w:ascii="Cambria Math" w:eastAsia="Times New Roman" w:hAnsi="Cambria Math" w:cs="Segoe UI"/>
                    <w:lang w:eastAsia="en-AU"/>
                  </w:rPr>
                  <w:br/>
                </m:r>
              </m:oMath>
              <m:oMath>
                <m:r>
                  <m:rPr>
                    <m:aln/>
                  </m:rPr>
                  <w:rPr>
                    <w:rFonts w:ascii="Cambria Math" w:eastAsia="Times New Roman" w:hAnsi="Cambria Math" w:cs="Segoe UI"/>
                    <w:lang w:eastAsia="en-AU"/>
                  </w:rPr>
                  <m:t>≈5</m:t>
                </m:r>
                <m:sSup>
                  <m:sSupPr>
                    <m:ctrlPr>
                      <w:rPr>
                        <w:rFonts w:ascii="Cambria Math" w:eastAsia="Times New Roman" w:hAnsi="Cambria Math" w:cs="Segoe UI"/>
                        <w:i/>
                        <w:lang w:eastAsia="en-AU"/>
                      </w:rPr>
                    </m:ctrlPr>
                  </m:sSupPr>
                  <m:e>
                    <m:r>
                      <w:rPr>
                        <w:rFonts w:ascii="Cambria Math" w:eastAsia="Times New Roman" w:hAnsi="Cambria Math" w:cs="Segoe UI"/>
                        <w:lang w:eastAsia="en-AU"/>
                      </w:rPr>
                      <m:t>cm</m:t>
                    </m:r>
                  </m:e>
                  <m:sup>
                    <m:r>
                      <w:rPr>
                        <w:rFonts w:ascii="Cambria Math" w:eastAsia="Times New Roman" w:hAnsi="Cambria Math" w:cs="Segoe UI"/>
                        <w:lang w:eastAsia="en-AU"/>
                      </w:rPr>
                      <m:t>2</m:t>
                    </m:r>
                  </m:sup>
                </m:sSup>
              </m:oMath>
            </m:oMathPara>
          </w:p>
        </w:tc>
      </w:tr>
    </w:tbl>
    <w:p w14:paraId="141B0709" w14:textId="3E228F73" w:rsidR="006F5B67" w:rsidRDefault="006F5B67" w:rsidP="0033590B">
      <w:pPr>
        <w:pStyle w:val="Heading3"/>
        <w:spacing w:after="0"/>
      </w:pPr>
      <w:r>
        <w:lastRenderedPageBreak/>
        <w:t xml:space="preserve">Appendix </w:t>
      </w:r>
      <w:r w:rsidR="00A9337B">
        <w:t>D</w:t>
      </w:r>
      <w:r>
        <w:t xml:space="preserve"> – </w:t>
      </w:r>
      <w:r w:rsidR="00D84885">
        <w:t>c</w:t>
      </w:r>
      <w:r w:rsidR="007C234B">
        <w:t>oral catastrophe</w:t>
      </w:r>
      <w:r w:rsidR="00876C75">
        <w:t>s</w:t>
      </w:r>
    </w:p>
    <w:tbl>
      <w:tblPr>
        <w:tblStyle w:val="Tableheader"/>
        <w:tblW w:w="0" w:type="auto"/>
        <w:tblLook w:val="04A0" w:firstRow="1" w:lastRow="0" w:firstColumn="1" w:lastColumn="0" w:noHBand="0" w:noVBand="1"/>
        <w:tblDescription w:val="Reef areas in 2010 and 2023."/>
      </w:tblPr>
      <w:tblGrid>
        <w:gridCol w:w="4811"/>
        <w:gridCol w:w="4811"/>
      </w:tblGrid>
      <w:tr w:rsidR="001E3453" w14:paraId="438BE0BE" w14:textId="77777777" w:rsidTr="00493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7D8B813" w14:textId="259ADA4E" w:rsidR="001E3453" w:rsidRDefault="001E3453" w:rsidP="001E3453">
            <w:r>
              <w:t>Reef area in 2010</w:t>
            </w:r>
          </w:p>
        </w:tc>
        <w:tc>
          <w:tcPr>
            <w:tcW w:w="4811" w:type="dxa"/>
          </w:tcPr>
          <w:p w14:paraId="701A7F20" w14:textId="582FF9CB" w:rsidR="001E3453" w:rsidRDefault="001E3453" w:rsidP="001E3453">
            <w:pPr>
              <w:cnfStyle w:val="100000000000" w:firstRow="1" w:lastRow="0" w:firstColumn="0" w:lastColumn="0" w:oddVBand="0" w:evenVBand="0" w:oddHBand="0" w:evenHBand="0" w:firstRowFirstColumn="0" w:firstRowLastColumn="0" w:lastRowFirstColumn="0" w:lastRowLastColumn="0"/>
            </w:pPr>
            <w:r>
              <w:t>Reef area in 2023</w:t>
            </w:r>
          </w:p>
        </w:tc>
      </w:tr>
      <w:tr w:rsidR="001E3453" w14:paraId="45760983" w14:textId="77777777" w:rsidTr="00493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A1D8961" w14:textId="77777777" w:rsidR="001E3453" w:rsidRPr="005D6033" w:rsidRDefault="001E3453" w:rsidP="001E3453">
            <w:pPr>
              <w:spacing w:after="0"/>
              <w:rPr>
                <w:rFonts w:eastAsiaTheme="minorEastAsia"/>
                <w:b w:val="0"/>
              </w:rPr>
            </w:pPr>
            <w:r w:rsidRPr="005D6033">
              <w:rPr>
                <w:rFonts w:eastAsiaTheme="minorEastAsia"/>
                <w:b w:val="0"/>
              </w:rPr>
              <w:t>Angle</w:t>
            </w:r>
          </w:p>
          <w:p w14:paraId="5669908C" w14:textId="4247D4A3" w:rsidR="001E3453" w:rsidRPr="00675FBA" w:rsidRDefault="00675FBA" w:rsidP="001E3453">
            <w:pPr>
              <w:spacing w:after="0"/>
              <w:rPr>
                <w:rFonts w:eastAsiaTheme="minorEastAsia"/>
                <w:b w:val="0"/>
                <w:bCs/>
              </w:rPr>
            </w:pPr>
            <m:oMathPara>
              <m:oMath>
                <m:r>
                  <m:rPr>
                    <m:sty m:val="bi"/>
                  </m:rPr>
                  <w:rPr>
                    <w:rFonts w:ascii="Cambria Math" w:hAnsi="Cambria Math"/>
                  </w:rPr>
                  <m:t>120-30=90</m:t>
                </m:r>
              </m:oMath>
            </m:oMathPara>
          </w:p>
          <w:p w14:paraId="33A8BDE0" w14:textId="3EFE306E" w:rsidR="001E3453" w:rsidRPr="00675FBA" w:rsidRDefault="00493EA8" w:rsidP="001E3453">
            <w:pPr>
              <w:spacing w:after="0"/>
              <w:rPr>
                <w:rFonts w:eastAsiaTheme="minorEastAsia"/>
                <w:b w:val="0"/>
                <w:bCs/>
              </w:rPr>
            </w:pPr>
            <w:r w:rsidRPr="00675FBA">
              <w:rPr>
                <w:rFonts w:eastAsiaTheme="minorEastAsia"/>
                <w:b w:val="0"/>
                <w:bCs/>
              </w:rPr>
              <w:t>Area</w:t>
            </w:r>
          </w:p>
          <w:p w14:paraId="6839A513" w14:textId="33A4A4B7" w:rsidR="001E3453" w:rsidRPr="000E1237" w:rsidRDefault="00000000" w:rsidP="001E3453">
            <w:pPr>
              <w:spacing w:after="0"/>
              <w:rPr>
                <w:b w:val="0"/>
              </w:rPr>
            </w:pPr>
            <m:oMathPara>
              <m:oMath>
                <m:sSub>
                  <m:sSubPr>
                    <m:ctrlPr>
                      <w:rPr>
                        <w:rFonts w:ascii="Cambria Math" w:eastAsiaTheme="minorEastAsia" w:hAnsi="Cambria Math"/>
                        <w:b w:val="0"/>
                        <w:bCs/>
                        <w:i/>
                      </w:rPr>
                    </m:ctrlPr>
                  </m:sSubPr>
                  <m:e>
                    <m:r>
                      <m:rPr>
                        <m:sty m:val="bi"/>
                      </m:rPr>
                      <w:rPr>
                        <w:rFonts w:ascii="Cambria Math" w:eastAsiaTheme="minorEastAsia" w:hAnsi="Cambria Math"/>
                      </w:rPr>
                      <m:t>A</m:t>
                    </m:r>
                  </m:e>
                  <m:sub>
                    <m:r>
                      <m:rPr>
                        <m:sty m:val="bi"/>
                      </m:rPr>
                      <w:rPr>
                        <w:rFonts w:ascii="Cambria Math" w:eastAsiaTheme="minorEastAsia" w:hAnsi="Cambria Math"/>
                      </w:rPr>
                      <m:t>1</m:t>
                    </m:r>
                  </m:sub>
                </m:sSub>
                <m:r>
                  <m:rPr>
                    <m:sty m:val="bi"/>
                  </m:rPr>
                  <w:rPr>
                    <w:rFonts w:ascii="Cambria Math" w:eastAsiaTheme="minorEastAsia" w:hAnsi="Cambria Math"/>
                  </w:rPr>
                  <m:t>=</m:t>
                </m:r>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r>
                  <m:rPr>
                    <m:sty m:val="bi"/>
                  </m:rPr>
                  <w:rPr>
                    <w:rFonts w:ascii="Cambria Math" w:eastAsiaTheme="minorEastAsia" w:hAnsi="Cambria Math"/>
                  </w:rPr>
                  <m:t>×138×116×</m:t>
                </m:r>
                <m:func>
                  <m:funcPr>
                    <m:ctrlPr>
                      <w:rPr>
                        <w:rFonts w:ascii="Cambria Math" w:eastAsiaTheme="minorEastAsia" w:hAnsi="Cambria Math"/>
                        <w:b w:val="0"/>
                        <w:bCs/>
                        <w:i/>
                      </w:rPr>
                    </m:ctrlPr>
                  </m:funcPr>
                  <m:fName>
                    <m:r>
                      <m:rPr>
                        <m:sty m:val="b"/>
                      </m:rPr>
                      <w:rPr>
                        <w:rFonts w:ascii="Cambria Math" w:hAnsi="Cambria Math"/>
                      </w:rPr>
                      <m:t>sin</m:t>
                    </m:r>
                  </m:fName>
                  <m:e>
                    <m:r>
                      <m:rPr>
                        <m:sty m:val="bi"/>
                      </m:rPr>
                      <w:rPr>
                        <w:rFonts w:ascii="Cambria Math" w:eastAsiaTheme="minorEastAsia" w:hAnsi="Cambria Math"/>
                      </w:rPr>
                      <m:t>90</m:t>
                    </m:r>
                  </m:e>
                </m:func>
                <m:r>
                  <m:rPr>
                    <m:sty m:val="b"/>
                  </m:rPr>
                  <w:rPr>
                    <w:rFonts w:ascii="Cambria Math" w:eastAsiaTheme="minorEastAsia" w:hAnsi="Cambria Math"/>
                  </w:rPr>
                  <w:br/>
                </m:r>
              </m:oMath>
              <m:oMath>
                <m:sSub>
                  <m:sSubPr>
                    <m:ctrlPr>
                      <w:rPr>
                        <w:rFonts w:ascii="Cambria Math" w:eastAsiaTheme="minorEastAsia" w:hAnsi="Cambria Math"/>
                        <w:b w:val="0"/>
                        <w:bCs/>
                        <w:i/>
                      </w:rPr>
                    </m:ctrlPr>
                  </m:sSubPr>
                  <m:e>
                    <m:r>
                      <m:rPr>
                        <m:sty m:val="bi"/>
                      </m:rPr>
                      <w:rPr>
                        <w:rFonts w:ascii="Cambria Math" w:eastAsiaTheme="minorEastAsia" w:hAnsi="Cambria Math"/>
                      </w:rPr>
                      <m:t>A</m:t>
                    </m:r>
                  </m:e>
                  <m:sub>
                    <m:r>
                      <m:rPr>
                        <m:sty m:val="bi"/>
                      </m:rPr>
                      <w:rPr>
                        <w:rFonts w:ascii="Cambria Math" w:eastAsiaTheme="minorEastAsia" w:hAnsi="Cambria Math"/>
                      </w:rPr>
                      <m:t>1</m:t>
                    </m:r>
                  </m:sub>
                </m:sSub>
                <m:r>
                  <m:rPr>
                    <m:sty m:val="bi"/>
                  </m:rPr>
                  <w:rPr>
                    <w:rFonts w:ascii="Cambria Math" w:eastAsiaTheme="minorEastAsia" w:hAnsi="Cambria Math"/>
                  </w:rPr>
                  <m:t>=8004</m:t>
                </m:r>
              </m:oMath>
            </m:oMathPara>
          </w:p>
        </w:tc>
        <w:tc>
          <w:tcPr>
            <w:tcW w:w="4811" w:type="dxa"/>
          </w:tcPr>
          <w:p w14:paraId="7A155570" w14:textId="77777777" w:rsidR="005D6033" w:rsidRDefault="005D6033" w:rsidP="001E3453">
            <w:pPr>
              <w:cnfStyle w:val="000000100000" w:firstRow="0" w:lastRow="0" w:firstColumn="0" w:lastColumn="0" w:oddVBand="0" w:evenVBand="0" w:oddHBand="1" w:evenHBand="0" w:firstRowFirstColumn="0" w:firstRowLastColumn="0" w:lastRowFirstColumn="0" w:lastRowLastColumn="0"/>
              <w:rPr>
                <w:rFonts w:eastAsiaTheme="minorEastAsia"/>
              </w:rPr>
            </w:pPr>
            <w:r w:rsidRPr="005D6033">
              <w:rPr>
                <w:rFonts w:eastAsiaTheme="minorEastAsia"/>
              </w:rPr>
              <w:t>Angle</w:t>
            </w:r>
          </w:p>
          <w:p w14:paraId="6795D189" w14:textId="73887009" w:rsidR="005D6033" w:rsidRPr="005D6033" w:rsidRDefault="00006CE0" w:rsidP="001E345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120-30=90</m:t>
                </m:r>
              </m:oMath>
            </m:oMathPara>
          </w:p>
          <w:p w14:paraId="44B129AB" w14:textId="77777777" w:rsidR="00C93480" w:rsidRDefault="005D6033" w:rsidP="001E3453">
            <w:pPr>
              <w:cnfStyle w:val="000000100000" w:firstRow="0" w:lastRow="0" w:firstColumn="0" w:lastColumn="0" w:oddVBand="0" w:evenVBand="0" w:oddHBand="1" w:evenHBand="0" w:firstRowFirstColumn="0" w:firstRowLastColumn="0" w:lastRowFirstColumn="0" w:lastRowLastColumn="0"/>
            </w:pPr>
            <w:r>
              <w:t>Area</w:t>
            </w:r>
          </w:p>
          <w:p w14:paraId="067EB1C2" w14:textId="52132CF9" w:rsidR="001E3453" w:rsidRDefault="00000000" w:rsidP="001E3453">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×125×110×</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90</m:t>
                    </m:r>
                  </m:e>
                </m:func>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=6875</m:t>
                </m:r>
              </m:oMath>
            </m:oMathPara>
          </w:p>
        </w:tc>
      </w:tr>
      <w:tr w:rsidR="001E3453" w14:paraId="5FD6C0D1" w14:textId="77777777" w:rsidTr="00493E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63741B5" w14:textId="77777777" w:rsidR="005D6033" w:rsidRDefault="005D6033" w:rsidP="001E3453">
            <w:pPr>
              <w:rPr>
                <w:rFonts w:eastAsiaTheme="minorEastAsia"/>
                <w:b w:val="0"/>
              </w:rPr>
            </w:pPr>
            <w:r w:rsidRPr="000E1237">
              <w:rPr>
                <w:rFonts w:eastAsiaTheme="minorEastAsia"/>
                <w:b w:val="0"/>
              </w:rPr>
              <w:t>Angle</w:t>
            </w:r>
          </w:p>
          <w:p w14:paraId="12DDF48F" w14:textId="06BECB50" w:rsidR="005D6033" w:rsidRPr="00675FBA" w:rsidRDefault="00675FBA" w:rsidP="001E3453">
            <w:pPr>
              <w:rPr>
                <w:rFonts w:eastAsiaTheme="minorEastAsia"/>
                <w:b w:val="0"/>
                <w:bCs/>
              </w:rPr>
            </w:pPr>
            <m:oMathPara>
              <m:oMathParaPr>
                <m:jc m:val="left"/>
              </m:oMathParaPr>
              <m:oMath>
                <m:r>
                  <m:rPr>
                    <m:sty m:val="bi"/>
                  </m:rPr>
                  <w:rPr>
                    <w:rFonts w:ascii="Cambria Math" w:hAnsi="Cambria Math"/>
                  </w:rPr>
                  <m:t>170-120=50</m:t>
                </m:r>
              </m:oMath>
            </m:oMathPara>
          </w:p>
          <w:p w14:paraId="489C7435" w14:textId="77777777" w:rsidR="00C93480" w:rsidRDefault="005D6033" w:rsidP="001E3453">
            <w:pPr>
              <w:rPr>
                <w:rFonts w:eastAsiaTheme="minorEastAsia"/>
                <w:bCs/>
              </w:rPr>
            </w:pPr>
            <w:r w:rsidRPr="00675FBA">
              <w:rPr>
                <w:rFonts w:eastAsiaTheme="minorEastAsia"/>
                <w:b w:val="0"/>
                <w:bCs/>
              </w:rPr>
              <w:t>Area</w:t>
            </w:r>
          </w:p>
          <w:p w14:paraId="5C57BC9B" w14:textId="7F46579F" w:rsidR="001E3453" w:rsidRPr="000E1237" w:rsidRDefault="00000000" w:rsidP="001E3453">
            <w:pPr>
              <w:rPr>
                <w:b w:val="0"/>
              </w:rPr>
            </w:pPr>
            <m:oMathPara>
              <m:oMath>
                <m:sSub>
                  <m:sSubPr>
                    <m:ctrlPr>
                      <w:rPr>
                        <w:rFonts w:ascii="Cambria Math" w:eastAsiaTheme="minorEastAsia" w:hAnsi="Cambria Math"/>
                        <w:b w:val="0"/>
                        <w:bCs/>
                        <w:i/>
                      </w:rPr>
                    </m:ctrlPr>
                  </m:sSubPr>
                  <m:e>
                    <m:r>
                      <m:rPr>
                        <m:sty m:val="bi"/>
                      </m:rPr>
                      <w:rPr>
                        <w:rFonts w:ascii="Cambria Math" w:eastAsiaTheme="minorEastAsia" w:hAnsi="Cambria Math"/>
                      </w:rPr>
                      <m:t>A</m:t>
                    </m:r>
                  </m:e>
                  <m:sub>
                    <m:r>
                      <m:rPr>
                        <m:sty m:val="bi"/>
                      </m:rPr>
                      <w:rPr>
                        <w:rFonts w:ascii="Cambria Math" w:eastAsiaTheme="minorEastAsia" w:hAnsi="Cambria Math"/>
                      </w:rPr>
                      <m:t>2</m:t>
                    </m:r>
                  </m:sub>
                </m:sSub>
                <m:r>
                  <m:rPr>
                    <m:sty m:val="bi"/>
                  </m:rPr>
                  <w:rPr>
                    <w:rFonts w:ascii="Cambria Math" w:eastAsiaTheme="minorEastAsia" w:hAnsi="Cambria Math"/>
                  </w:rPr>
                  <m:t>=</m:t>
                </m:r>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r>
                  <m:rPr>
                    <m:sty m:val="bi"/>
                  </m:rPr>
                  <w:rPr>
                    <w:rFonts w:ascii="Cambria Math" w:eastAsiaTheme="minorEastAsia" w:hAnsi="Cambria Math"/>
                  </w:rPr>
                  <m:t>×142×116×</m:t>
                </m:r>
                <m:func>
                  <m:funcPr>
                    <m:ctrlPr>
                      <w:rPr>
                        <w:rFonts w:ascii="Cambria Math" w:eastAsiaTheme="minorEastAsia" w:hAnsi="Cambria Math"/>
                        <w:b w:val="0"/>
                        <w:bCs/>
                        <w:i/>
                      </w:rPr>
                    </m:ctrlPr>
                  </m:funcPr>
                  <m:fName>
                    <m:r>
                      <m:rPr>
                        <m:sty m:val="b"/>
                      </m:rPr>
                      <w:rPr>
                        <w:rFonts w:ascii="Cambria Math" w:hAnsi="Cambria Math"/>
                      </w:rPr>
                      <m:t>sin</m:t>
                    </m:r>
                  </m:fName>
                  <m:e>
                    <m:r>
                      <m:rPr>
                        <m:sty m:val="bi"/>
                      </m:rPr>
                      <w:rPr>
                        <w:rFonts w:ascii="Cambria Math" w:eastAsiaTheme="minorEastAsia" w:hAnsi="Cambria Math"/>
                      </w:rPr>
                      <m:t>50</m:t>
                    </m:r>
                  </m:e>
                </m:func>
                <m:r>
                  <m:rPr>
                    <m:sty m:val="b"/>
                  </m:rPr>
                  <w:rPr>
                    <w:rFonts w:ascii="Cambria Math" w:hAnsi="Cambria Math"/>
                  </w:rPr>
                  <w:br/>
                </m:r>
              </m:oMath>
              <m:oMath>
                <m:sSub>
                  <m:sSubPr>
                    <m:ctrlPr>
                      <w:rPr>
                        <w:rFonts w:ascii="Cambria Math" w:eastAsiaTheme="minorEastAsia" w:hAnsi="Cambria Math"/>
                        <w:b w:val="0"/>
                        <w:bCs/>
                        <w:i/>
                      </w:rPr>
                    </m:ctrlPr>
                  </m:sSubPr>
                  <m:e>
                    <m:r>
                      <m:rPr>
                        <m:sty m:val="bi"/>
                      </m:rPr>
                      <w:rPr>
                        <w:rFonts w:ascii="Cambria Math" w:eastAsiaTheme="minorEastAsia" w:hAnsi="Cambria Math"/>
                      </w:rPr>
                      <m:t>A</m:t>
                    </m:r>
                  </m:e>
                  <m:sub>
                    <m:r>
                      <m:rPr>
                        <m:sty m:val="bi"/>
                      </m:rPr>
                      <w:rPr>
                        <w:rFonts w:ascii="Cambria Math" w:eastAsiaTheme="minorEastAsia" w:hAnsi="Cambria Math"/>
                      </w:rPr>
                      <m:t>2</m:t>
                    </m:r>
                  </m:sub>
                </m:sSub>
                <m:r>
                  <m:rPr>
                    <m:sty m:val="bi"/>
                  </m:rPr>
                  <w:rPr>
                    <w:rFonts w:ascii="Cambria Math" w:hAnsi="Cambria Math"/>
                  </w:rPr>
                  <m:t>=6309.14</m:t>
                </m:r>
              </m:oMath>
            </m:oMathPara>
          </w:p>
        </w:tc>
        <w:tc>
          <w:tcPr>
            <w:tcW w:w="4811" w:type="dxa"/>
          </w:tcPr>
          <w:p w14:paraId="0D926522" w14:textId="77777777" w:rsidR="005D6033" w:rsidRDefault="005D6033" w:rsidP="001E3453">
            <w:pPr>
              <w:cnfStyle w:val="000000010000" w:firstRow="0" w:lastRow="0" w:firstColumn="0" w:lastColumn="0" w:oddVBand="0" w:evenVBand="0" w:oddHBand="0" w:evenHBand="1" w:firstRowFirstColumn="0" w:firstRowLastColumn="0" w:lastRowFirstColumn="0" w:lastRowLastColumn="0"/>
              <w:rPr>
                <w:rFonts w:eastAsiaTheme="minorEastAsia"/>
              </w:rPr>
            </w:pPr>
            <w:r w:rsidRPr="005D6033">
              <w:rPr>
                <w:rFonts w:eastAsiaTheme="minorEastAsia"/>
              </w:rPr>
              <w:t>Angle</w:t>
            </w:r>
          </w:p>
          <w:p w14:paraId="6B6BBFAB" w14:textId="2D80A4BF" w:rsidR="005D6033" w:rsidRPr="005D6033" w:rsidRDefault="00006CE0" w:rsidP="001E345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170-120=50</m:t>
                </m:r>
              </m:oMath>
            </m:oMathPara>
          </w:p>
          <w:p w14:paraId="413E9D6E" w14:textId="4C3F8690" w:rsidR="005D6033" w:rsidRPr="005D6033" w:rsidRDefault="005D6033" w:rsidP="001E3453">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Area</w:t>
            </w:r>
          </w:p>
          <w:p w14:paraId="2CEB743B" w14:textId="275DC9CD" w:rsidR="001E3453" w:rsidRDefault="00000000" w:rsidP="001E3453">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×110×133×</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50</m:t>
                    </m:r>
                  </m:e>
                </m:func>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hAnsi="Cambria Math"/>
                  </w:rPr>
                  <m:t>=5603.62</m:t>
                </m:r>
              </m:oMath>
            </m:oMathPara>
          </w:p>
        </w:tc>
      </w:tr>
      <w:tr w:rsidR="001E3453" w14:paraId="184E8E9D" w14:textId="77777777" w:rsidTr="00493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69AFA81" w14:textId="77777777" w:rsidR="005D6033" w:rsidRDefault="005D6033" w:rsidP="005D6033">
            <w:pPr>
              <w:rPr>
                <w:b w:val="0"/>
              </w:rPr>
            </w:pPr>
            <w:r w:rsidRPr="000E1237">
              <w:rPr>
                <w:b w:val="0"/>
              </w:rPr>
              <w:t>Angle</w:t>
            </w:r>
          </w:p>
          <w:p w14:paraId="133CFF2A" w14:textId="668C3918" w:rsidR="005D6033" w:rsidRPr="00675FBA" w:rsidRDefault="00675FBA" w:rsidP="005D6033">
            <w:pPr>
              <w:rPr>
                <w:b w:val="0"/>
                <w:bCs/>
              </w:rPr>
            </w:pPr>
            <m:oMathPara>
              <m:oMathParaPr>
                <m:jc m:val="left"/>
              </m:oMathParaPr>
              <m:oMath>
                <m:r>
                  <m:rPr>
                    <m:sty m:val="bi"/>
                  </m:rPr>
                  <w:rPr>
                    <w:rFonts w:ascii="Cambria Math" w:hAnsi="Cambria Math"/>
                  </w:rPr>
                  <m:t>210-170=40</m:t>
                </m:r>
              </m:oMath>
            </m:oMathPara>
          </w:p>
          <w:p w14:paraId="4CAFF368" w14:textId="730172EE" w:rsidR="001E3453" w:rsidRPr="000E1237" w:rsidRDefault="005D6033" w:rsidP="005D6033">
            <w:pPr>
              <w:rPr>
                <w:rFonts w:eastAsiaTheme="minorEastAsia"/>
                <w:b w:val="0"/>
              </w:rPr>
            </w:pPr>
            <w:r w:rsidRPr="00675FBA">
              <w:rPr>
                <w:b w:val="0"/>
                <w:bCs/>
              </w:rPr>
              <w:t>Area</w:t>
            </w:r>
            <m:oMath>
              <m:r>
                <m:rPr>
                  <m:sty m:val="b"/>
                </m:rPr>
                <w:rPr>
                  <w:rFonts w:ascii="Cambria Math" w:hAnsi="Cambria Math"/>
                </w:rPr>
                <w:br/>
              </m:r>
            </m:oMath>
            <m:oMathPara>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×142×129×</m:t>
                </m:r>
                <m:func>
                  <m:funcPr>
                    <m:ctrlPr>
                      <w:rPr>
                        <w:rFonts w:ascii="Cambria Math" w:hAnsi="Cambria Math"/>
                        <w:b w:val="0"/>
                        <w:bCs/>
                        <w:i/>
                      </w:rPr>
                    </m:ctrlPr>
                  </m:funcPr>
                  <m:fName>
                    <m:r>
                      <m:rPr>
                        <m:sty m:val="b"/>
                      </m:rPr>
                      <w:rPr>
                        <w:rFonts w:ascii="Cambria Math" w:hAnsi="Cambria Math"/>
                      </w:rPr>
                      <m:t>sin</m:t>
                    </m:r>
                  </m:fName>
                  <m:e>
                    <m:r>
                      <m:rPr>
                        <m:sty m:val="bi"/>
                      </m:rPr>
                      <w:rPr>
                        <w:rFonts w:ascii="Cambria Math" w:hAnsi="Cambria Math"/>
                      </w:rPr>
                      <m:t>40</m:t>
                    </m:r>
                  </m:e>
                </m:func>
                <m:r>
                  <m:rPr>
                    <m:sty m:val="b"/>
                  </m:rPr>
                  <w:rPr>
                    <w:rFonts w:ascii="Cambria Math" w:hAnsi="Cambria Math"/>
                  </w:rPr>
                  <w:br/>
                </m:r>
              </m:oMath>
              <m:oMath>
                <m:sSub>
                  <m:sSubPr>
                    <m:ctrlPr>
                      <w:rPr>
                        <w:rFonts w:ascii="Cambria Math" w:hAnsi="Cambria Math"/>
                        <w:b w:val="0"/>
                        <w:bCs/>
                        <w:i/>
                      </w:rPr>
                    </m:ctrlPr>
                  </m:sSubPr>
                  <m:e>
                    <m:r>
                      <m:rPr>
                        <m:sty m:val="bi"/>
                      </m:rPr>
                      <w:rPr>
                        <w:rFonts w:ascii="Cambria Math" w:hAnsi="Cambria Math"/>
                      </w:rPr>
                      <m:t>A</m:t>
                    </m:r>
                  </m:e>
                  <m:sub>
                    <m:r>
                      <m:rPr>
                        <m:sty m:val="bi"/>
                      </m:rPr>
                      <w:rPr>
                        <w:rFonts w:ascii="Cambria Math" w:hAnsi="Cambria Math"/>
                      </w:rPr>
                      <m:t>3</m:t>
                    </m:r>
                  </m:sub>
                </m:sSub>
                <m:r>
                  <m:rPr>
                    <m:sty m:val="bi"/>
                  </m:rPr>
                  <w:rPr>
                    <w:rFonts w:ascii="Cambria Math" w:hAnsi="Cambria Math"/>
                  </w:rPr>
                  <m:t>=5887.29</m:t>
                </m:r>
              </m:oMath>
            </m:oMathPara>
          </w:p>
        </w:tc>
        <w:tc>
          <w:tcPr>
            <w:tcW w:w="4811" w:type="dxa"/>
          </w:tcPr>
          <w:p w14:paraId="6395774F" w14:textId="77777777" w:rsidR="005D6033" w:rsidRDefault="005D6033" w:rsidP="001E3453">
            <w:pPr>
              <w:cnfStyle w:val="000000100000" w:firstRow="0" w:lastRow="0" w:firstColumn="0" w:lastColumn="0" w:oddVBand="0" w:evenVBand="0" w:oddHBand="1" w:evenHBand="0" w:firstRowFirstColumn="0" w:firstRowLastColumn="0" w:lastRowFirstColumn="0" w:lastRowLastColumn="0"/>
              <w:rPr>
                <w:rFonts w:eastAsiaTheme="minorEastAsia"/>
              </w:rPr>
            </w:pPr>
            <w:r w:rsidRPr="005D6033">
              <w:rPr>
                <w:rFonts w:eastAsiaTheme="minorEastAsia"/>
              </w:rPr>
              <w:t>Angle</w:t>
            </w:r>
          </w:p>
          <w:p w14:paraId="72433E36" w14:textId="5FC7DF23" w:rsidR="005D6033" w:rsidRPr="005D6033" w:rsidRDefault="00006CE0" w:rsidP="001E345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210-170=40</m:t>
                </m:r>
              </m:oMath>
            </m:oMathPara>
          </w:p>
          <w:p w14:paraId="1519C2B0" w14:textId="3EEA37FF" w:rsidR="001E3453" w:rsidRDefault="005D6033" w:rsidP="001E3453">
            <w:pPr>
              <w:cnfStyle w:val="000000100000" w:firstRow="0" w:lastRow="0" w:firstColumn="0" w:lastColumn="0" w:oddVBand="0" w:evenVBand="0" w:oddHBand="1" w:evenHBand="0" w:firstRowFirstColumn="0" w:firstRowLastColumn="0" w:lastRowFirstColumn="0" w:lastRowLastColumn="0"/>
            </w:pPr>
            <w:r>
              <w:t>Area</w:t>
            </w:r>
            <m:oMath>
              <m:r>
                <m:rPr>
                  <m:sty m:val="p"/>
                </m:rPr>
                <w:rPr>
                  <w:rFonts w:ascii="Cambria Math" w:hAnsi="Cambria Math"/>
                </w:rPr>
                <w:br/>
              </m:r>
            </m:oMath>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×112×133×</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40</m:t>
                    </m:r>
                  </m:e>
                </m:func>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m:t>
                    </m:r>
                  </m:sub>
                </m:sSub>
                <m:r>
                  <w:rPr>
                    <w:rFonts w:ascii="Cambria Math" w:hAnsi="Cambria Math"/>
                  </w:rPr>
                  <m:t>=4787.48</m:t>
                </m:r>
              </m:oMath>
            </m:oMathPara>
          </w:p>
        </w:tc>
      </w:tr>
      <w:tr w:rsidR="001E3453" w14:paraId="6953D1EA" w14:textId="77777777" w:rsidTr="00493E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FACF690" w14:textId="77777777" w:rsidR="005D6033" w:rsidRDefault="005D6033" w:rsidP="001E3453">
            <w:pPr>
              <w:rPr>
                <w:rFonts w:eastAsiaTheme="minorEastAsia"/>
                <w:b w:val="0"/>
              </w:rPr>
            </w:pPr>
            <w:r w:rsidRPr="000E1237">
              <w:rPr>
                <w:rFonts w:eastAsiaTheme="minorEastAsia"/>
                <w:b w:val="0"/>
              </w:rPr>
              <w:t>Angle</w:t>
            </w:r>
          </w:p>
          <w:p w14:paraId="1931F56F" w14:textId="6E69EBDA" w:rsidR="005D6033" w:rsidRPr="00675FBA" w:rsidRDefault="00675FBA" w:rsidP="001E3453">
            <w:pPr>
              <w:rPr>
                <w:rFonts w:eastAsiaTheme="minorEastAsia"/>
                <w:b w:val="0"/>
                <w:bCs/>
              </w:rPr>
            </w:pPr>
            <m:oMathPara>
              <m:oMathParaPr>
                <m:jc m:val="left"/>
              </m:oMathParaPr>
              <m:oMath>
                <m:r>
                  <m:rPr>
                    <m:sty m:val="bi"/>
                  </m:rPr>
                  <w:rPr>
                    <w:rFonts w:ascii="Cambria Math" w:hAnsi="Cambria Math"/>
                  </w:rPr>
                  <m:t>300-210=90</m:t>
                </m:r>
              </m:oMath>
            </m:oMathPara>
          </w:p>
          <w:p w14:paraId="18C1EB1D" w14:textId="060ABFB2" w:rsidR="001E3453" w:rsidRPr="000E1237" w:rsidRDefault="005D6033" w:rsidP="001E3453">
            <w:pPr>
              <w:rPr>
                <w:b w:val="0"/>
              </w:rPr>
            </w:pPr>
            <w:r w:rsidRPr="00675FBA">
              <w:rPr>
                <w:b w:val="0"/>
                <w:bCs/>
              </w:rPr>
              <w:t>Area</w:t>
            </w:r>
            <m:oMath>
              <m:r>
                <m:rPr>
                  <m:sty m:val="b"/>
                </m:rPr>
                <w:rPr>
                  <w:rFonts w:ascii="Cambria Math" w:hAnsi="Cambria Math"/>
                </w:rPr>
                <w:br/>
              </m:r>
            </m:oMath>
            <m:oMathPara>
              <m:oMath>
                <m:sSub>
                  <m:sSubPr>
                    <m:ctrlPr>
                      <w:rPr>
                        <w:rFonts w:ascii="Cambria Math" w:eastAsiaTheme="minorEastAsia" w:hAnsi="Cambria Math"/>
                        <w:b w:val="0"/>
                        <w:bCs/>
                        <w:i/>
                      </w:rPr>
                    </m:ctrlPr>
                  </m:sSubPr>
                  <m:e>
                    <m:r>
                      <m:rPr>
                        <m:sty m:val="bi"/>
                      </m:rPr>
                      <w:rPr>
                        <w:rFonts w:ascii="Cambria Math" w:eastAsiaTheme="minorEastAsia" w:hAnsi="Cambria Math"/>
                      </w:rPr>
                      <m:t>A</m:t>
                    </m:r>
                  </m:e>
                  <m:sub>
                    <m:r>
                      <m:rPr>
                        <m:sty m:val="bi"/>
                      </m:rPr>
                      <w:rPr>
                        <w:rFonts w:ascii="Cambria Math" w:eastAsiaTheme="minorEastAsia" w:hAnsi="Cambria Math"/>
                      </w:rPr>
                      <m:t>4</m:t>
                    </m:r>
                  </m:sub>
                </m:sSub>
                <m:r>
                  <m:rPr>
                    <m:sty m:val="bi"/>
                  </m:rPr>
                  <w:rPr>
                    <w:rFonts w:ascii="Cambria Math" w:hAnsi="Cambria Math"/>
                  </w:rPr>
                  <m:t>=</m:t>
                </m:r>
                <m:f>
                  <m:fPr>
                    <m:ctrlPr>
                      <w:rPr>
                        <w:rFonts w:ascii="Cambria Math" w:eastAsiaTheme="minorEastAsia" w:hAnsi="Cambria Math"/>
                        <w:b w:val="0"/>
                        <w:bCs/>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r>
                  <m:rPr>
                    <m:sty m:val="bi"/>
                  </m:rPr>
                  <w:rPr>
                    <w:rFonts w:ascii="Cambria Math" w:eastAsiaTheme="minorEastAsia" w:hAnsi="Cambria Math"/>
                  </w:rPr>
                  <m:t>×129×120×</m:t>
                </m:r>
                <m:func>
                  <m:funcPr>
                    <m:ctrlPr>
                      <w:rPr>
                        <w:rFonts w:ascii="Cambria Math" w:eastAsiaTheme="minorEastAsia" w:hAnsi="Cambria Math"/>
                        <w:b w:val="0"/>
                        <w:bCs/>
                        <w:i/>
                      </w:rPr>
                    </m:ctrlPr>
                  </m:funcPr>
                  <m:fName>
                    <m:r>
                      <m:rPr>
                        <m:sty m:val="b"/>
                      </m:rPr>
                      <w:rPr>
                        <w:rFonts w:ascii="Cambria Math" w:hAnsi="Cambria Math"/>
                      </w:rPr>
                      <m:t>sin</m:t>
                    </m:r>
                  </m:fName>
                  <m:e>
                    <m:r>
                      <m:rPr>
                        <m:sty m:val="bi"/>
                      </m:rPr>
                      <w:rPr>
                        <w:rFonts w:ascii="Cambria Math" w:eastAsiaTheme="minorEastAsia" w:hAnsi="Cambria Math"/>
                      </w:rPr>
                      <m:t>90</m:t>
                    </m:r>
                  </m:e>
                </m:func>
                <m:r>
                  <m:rPr>
                    <m:sty m:val="b"/>
                  </m:rPr>
                  <w:rPr>
                    <w:rFonts w:ascii="Cambria Math" w:hAnsi="Cambria Math"/>
                  </w:rPr>
                  <w:br/>
                </m:r>
              </m:oMath>
              <m:oMath>
                <m:sSub>
                  <m:sSubPr>
                    <m:ctrlPr>
                      <w:rPr>
                        <w:rFonts w:ascii="Cambria Math" w:eastAsiaTheme="minorEastAsia" w:hAnsi="Cambria Math"/>
                        <w:b w:val="0"/>
                        <w:bCs/>
                        <w:i/>
                      </w:rPr>
                    </m:ctrlPr>
                  </m:sSubPr>
                  <m:e>
                    <m:r>
                      <m:rPr>
                        <m:sty m:val="bi"/>
                      </m:rPr>
                      <w:rPr>
                        <w:rFonts w:ascii="Cambria Math" w:eastAsiaTheme="minorEastAsia" w:hAnsi="Cambria Math"/>
                      </w:rPr>
                      <m:t>A</m:t>
                    </m:r>
                  </m:e>
                  <m:sub>
                    <m:r>
                      <m:rPr>
                        <m:sty m:val="bi"/>
                      </m:rPr>
                      <w:rPr>
                        <w:rFonts w:ascii="Cambria Math" w:eastAsiaTheme="minorEastAsia" w:hAnsi="Cambria Math"/>
                      </w:rPr>
                      <m:t>4</m:t>
                    </m:r>
                  </m:sub>
                </m:sSub>
                <m:r>
                  <m:rPr>
                    <m:sty m:val="bi"/>
                  </m:rPr>
                  <w:rPr>
                    <w:rFonts w:ascii="Cambria Math" w:hAnsi="Cambria Math"/>
                  </w:rPr>
                  <m:t>=7740</m:t>
                </m:r>
              </m:oMath>
            </m:oMathPara>
          </w:p>
        </w:tc>
        <w:tc>
          <w:tcPr>
            <w:tcW w:w="4811" w:type="dxa"/>
          </w:tcPr>
          <w:p w14:paraId="2244FC40" w14:textId="77777777" w:rsidR="005D6033" w:rsidRDefault="005D6033" w:rsidP="001E3453">
            <w:pPr>
              <w:cnfStyle w:val="000000010000" w:firstRow="0" w:lastRow="0" w:firstColumn="0" w:lastColumn="0" w:oddVBand="0" w:evenVBand="0" w:oddHBand="0" w:evenHBand="1" w:firstRowFirstColumn="0" w:firstRowLastColumn="0" w:lastRowFirstColumn="0" w:lastRowLastColumn="0"/>
              <w:rPr>
                <w:rFonts w:eastAsiaTheme="minorEastAsia"/>
              </w:rPr>
            </w:pPr>
            <w:r w:rsidRPr="005D6033">
              <w:rPr>
                <w:rFonts w:eastAsiaTheme="minorEastAsia"/>
              </w:rPr>
              <w:t>Angle</w:t>
            </w:r>
          </w:p>
          <w:p w14:paraId="1B650FE4" w14:textId="5F5B86C3" w:rsidR="005D6033" w:rsidRPr="005D6033" w:rsidRDefault="00006CE0" w:rsidP="001E345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300-210=90</m:t>
                </m:r>
              </m:oMath>
            </m:oMathPara>
          </w:p>
          <w:p w14:paraId="62657559" w14:textId="26179F2B" w:rsidR="001E3453" w:rsidRDefault="005D6033" w:rsidP="001E3453">
            <w:pPr>
              <w:cnfStyle w:val="000000010000" w:firstRow="0" w:lastRow="0" w:firstColumn="0" w:lastColumn="0" w:oddVBand="0" w:evenVBand="0" w:oddHBand="0" w:evenHBand="1" w:firstRowFirstColumn="0" w:firstRowLastColumn="0" w:lastRowFirstColumn="0" w:lastRowLastColumn="0"/>
            </w:pPr>
            <w:r>
              <w:t>Area</w:t>
            </w:r>
            <m:oMath>
              <m:r>
                <m:rPr>
                  <m:sty m:val="p"/>
                </m:rPr>
                <w:rPr>
                  <w:rFonts w:ascii="Cambria Math" w:hAnsi="Cambria Math"/>
                </w:rPr>
                <w:br/>
              </m:r>
            </m:oMath>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×112×90×</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90</m:t>
                    </m:r>
                  </m:e>
                </m:func>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4</m:t>
                    </m:r>
                  </m:sub>
                </m:sSub>
                <m:r>
                  <w:rPr>
                    <w:rFonts w:ascii="Cambria Math" w:hAnsi="Cambria Math"/>
                  </w:rPr>
                  <m:t>=5040</m:t>
                </m:r>
              </m:oMath>
            </m:oMathPara>
          </w:p>
        </w:tc>
      </w:tr>
    </w:tbl>
    <w:p w14:paraId="1D391022" w14:textId="77777777" w:rsidR="007D0CBD" w:rsidRPr="000E1237" w:rsidRDefault="007D0CBD">
      <w:pPr>
        <w:rPr>
          <w:bCs/>
        </w:rPr>
      </w:pPr>
      <w:r w:rsidRPr="000E1237">
        <w:rPr>
          <w:bCs/>
        </w:rPr>
        <w:br w:type="page"/>
      </w:r>
    </w:p>
    <w:tbl>
      <w:tblPr>
        <w:tblStyle w:val="Tableheader"/>
        <w:tblW w:w="0" w:type="auto"/>
        <w:tblLook w:val="0420" w:firstRow="1" w:lastRow="0" w:firstColumn="0" w:lastColumn="0" w:noHBand="0" w:noVBand="1"/>
      </w:tblPr>
      <w:tblGrid>
        <w:gridCol w:w="4811"/>
        <w:gridCol w:w="4811"/>
      </w:tblGrid>
      <w:tr w:rsidR="007D0CBD" w:rsidRPr="000E1237" w14:paraId="2D64406D" w14:textId="77777777" w:rsidTr="00D312DB">
        <w:trPr>
          <w:cnfStyle w:val="100000000000" w:firstRow="1" w:lastRow="0" w:firstColumn="0" w:lastColumn="0" w:oddVBand="0" w:evenVBand="0" w:oddHBand="0" w:evenHBand="0" w:firstRowFirstColumn="0" w:firstRowLastColumn="0" w:lastRowFirstColumn="0" w:lastRowLastColumn="0"/>
        </w:trPr>
        <w:tc>
          <w:tcPr>
            <w:tcW w:w="4811" w:type="dxa"/>
            <w:tcBorders>
              <w:bottom w:val="single" w:sz="4" w:space="0" w:color="auto"/>
            </w:tcBorders>
          </w:tcPr>
          <w:p w14:paraId="0FEE3D9A" w14:textId="6795EC26" w:rsidR="007D0CBD" w:rsidRPr="00D312DB" w:rsidRDefault="000E1237" w:rsidP="00D312DB">
            <w:r w:rsidRPr="00D312DB">
              <w:lastRenderedPageBreak/>
              <w:t>Reef area in 2010</w:t>
            </w:r>
          </w:p>
        </w:tc>
        <w:tc>
          <w:tcPr>
            <w:tcW w:w="4811" w:type="dxa"/>
            <w:tcBorders>
              <w:bottom w:val="single" w:sz="4" w:space="0" w:color="auto"/>
            </w:tcBorders>
          </w:tcPr>
          <w:p w14:paraId="41BDE76E" w14:textId="761FA69F" w:rsidR="007D0CBD" w:rsidRPr="00D312DB" w:rsidRDefault="000E1237" w:rsidP="00D312DB">
            <w:r w:rsidRPr="00D312DB">
              <w:t>Reef area in 2023</w:t>
            </w:r>
          </w:p>
        </w:tc>
      </w:tr>
      <w:tr w:rsidR="001E3453" w14:paraId="7FC2FA11" w14:textId="77777777" w:rsidTr="00D312DB">
        <w:trPr>
          <w:cnfStyle w:val="000000100000" w:firstRow="0" w:lastRow="0" w:firstColumn="0" w:lastColumn="0" w:oddVBand="0" w:evenVBand="0" w:oddHBand="1" w:evenHBand="0" w:firstRowFirstColumn="0" w:firstRowLastColumn="0" w:lastRowFirstColumn="0" w:lastRowLastColumn="0"/>
        </w:trPr>
        <w:tc>
          <w:tcPr>
            <w:tcW w:w="4811" w:type="dxa"/>
            <w:tcBorders>
              <w:top w:val="single" w:sz="4" w:space="0" w:color="auto"/>
              <w:bottom w:val="single" w:sz="4" w:space="0" w:color="auto"/>
              <w:right w:val="single" w:sz="4" w:space="0" w:color="auto"/>
            </w:tcBorders>
            <w:shd w:val="clear" w:color="auto" w:fill="E7E6E6" w:themeFill="background2"/>
          </w:tcPr>
          <w:p w14:paraId="4FF312BE" w14:textId="0366E3AD" w:rsidR="005D07B1" w:rsidRPr="00D312DB" w:rsidRDefault="005D07B1" w:rsidP="00D312DB">
            <w:r w:rsidRPr="00D312DB">
              <w:t>Angle</w:t>
            </w:r>
          </w:p>
          <w:p w14:paraId="43C7B8B9" w14:textId="31A4BB93" w:rsidR="005D07B1" w:rsidRPr="00D312DB" w:rsidRDefault="00675FBA" w:rsidP="00D312DB">
            <m:oMathPara>
              <m:oMathParaPr>
                <m:jc m:val="left"/>
              </m:oMathParaPr>
              <m:oMath>
                <m:r>
                  <m:rPr>
                    <m:sty m:val="bi"/>
                  </m:rPr>
                  <w:rPr>
                    <w:rFonts w:ascii="Cambria Math" w:hAnsi="Cambria Math"/>
                  </w:rPr>
                  <m:t>120-30=90</m:t>
                </m:r>
              </m:oMath>
            </m:oMathPara>
          </w:p>
          <w:p w14:paraId="4FA8DE24" w14:textId="423BE5F7" w:rsidR="001E3453" w:rsidRPr="00D312DB" w:rsidRDefault="005D07B1" w:rsidP="00D312DB">
            <w:r w:rsidRPr="00D312DB">
              <w:t>Area</w:t>
            </w:r>
            <m:oMath>
              <m:r>
                <m:rPr>
                  <m:sty m:val="p"/>
                </m:rPr>
                <w:rPr>
                  <w:rFonts w:ascii="Cambria Math" w:hAnsi="Cambria Math"/>
                </w:rPr>
                <w:br/>
              </m:r>
            </m:oMath>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5</m:t>
                    </m:r>
                  </m:sub>
                </m:sSub>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×138×120×</m:t>
                </m:r>
                <m:func>
                  <m:funcPr>
                    <m:ctrlPr>
                      <w:rPr>
                        <w:rFonts w:ascii="Cambria Math" w:hAnsi="Cambria Math"/>
                      </w:rPr>
                    </m:ctrlPr>
                  </m:funcPr>
                  <m:fName>
                    <m:r>
                      <m:rPr>
                        <m:sty m:val="b"/>
                      </m:rPr>
                      <w:rPr>
                        <w:rFonts w:ascii="Cambria Math" w:hAnsi="Cambria Math"/>
                      </w:rPr>
                      <m:t>sin</m:t>
                    </m:r>
                  </m:fName>
                  <m:e>
                    <m:r>
                      <m:rPr>
                        <m:sty m:val="bi"/>
                      </m:rPr>
                      <w:rPr>
                        <w:rFonts w:ascii="Cambria Math" w:hAnsi="Cambria Math"/>
                      </w:rPr>
                      <m:t>90</m:t>
                    </m:r>
                  </m:e>
                </m:func>
                <m:r>
                  <m:rPr>
                    <m:sty m:val="p"/>
                  </m:rPr>
                  <w:rPr>
                    <w:rFonts w:ascii="Cambria Math" w:hAnsi="Cambria Math"/>
                  </w:rPr>
                  <w:br/>
                </m:r>
              </m:oMath>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5</m:t>
                    </m:r>
                  </m:sub>
                </m:sSub>
                <m:r>
                  <m:rPr>
                    <m:sty m:val="bi"/>
                  </m:rPr>
                  <w:rPr>
                    <w:rFonts w:ascii="Cambria Math" w:hAnsi="Cambria Math"/>
                  </w:rPr>
                  <m:t>=8280</m:t>
                </m:r>
              </m:oMath>
            </m:oMathPara>
          </w:p>
        </w:tc>
        <w:tc>
          <w:tcPr>
            <w:tcW w:w="4811" w:type="dxa"/>
            <w:tcBorders>
              <w:top w:val="single" w:sz="4" w:space="0" w:color="auto"/>
              <w:left w:val="single" w:sz="4" w:space="0" w:color="auto"/>
              <w:bottom w:val="single" w:sz="4" w:space="0" w:color="auto"/>
              <w:right w:val="single" w:sz="4" w:space="0" w:color="auto"/>
            </w:tcBorders>
            <w:shd w:val="clear" w:color="auto" w:fill="E7E6E6" w:themeFill="background2"/>
          </w:tcPr>
          <w:p w14:paraId="0CB75C18" w14:textId="77777777" w:rsidR="000E1237" w:rsidRPr="000E1237" w:rsidRDefault="000E1237" w:rsidP="00493EA8">
            <w:pPr>
              <w:rPr>
                <w:rFonts w:eastAsiaTheme="minorEastAsia"/>
              </w:rPr>
            </w:pPr>
            <w:r w:rsidRPr="000E1237">
              <w:rPr>
                <w:rFonts w:eastAsiaTheme="minorEastAsia"/>
              </w:rPr>
              <w:t>Angle</w:t>
            </w:r>
          </w:p>
          <w:p w14:paraId="4869AB08" w14:textId="79B80B18" w:rsidR="000E1237" w:rsidRPr="000E1237" w:rsidRDefault="00675FBA" w:rsidP="00493EA8">
            <w:pPr>
              <w:rPr>
                <w:rFonts w:eastAsiaTheme="minorEastAsia"/>
              </w:rPr>
            </w:pPr>
            <m:oMathPara>
              <m:oMathParaPr>
                <m:jc m:val="left"/>
              </m:oMathParaPr>
              <m:oMath>
                <m:r>
                  <w:rPr>
                    <w:rFonts w:ascii="Cambria Math" w:hAnsi="Cambria Math"/>
                  </w:rPr>
                  <m:t>120-30=90</m:t>
                </m:r>
              </m:oMath>
            </m:oMathPara>
          </w:p>
          <w:p w14:paraId="1C5EE6A5" w14:textId="5D1CE486" w:rsidR="001E3453" w:rsidRPr="000E1237" w:rsidRDefault="000E1237" w:rsidP="00493EA8">
            <w:r w:rsidRPr="000E1237">
              <w:rPr>
                <w:rFonts w:eastAsiaTheme="minorEastAsia"/>
              </w:rPr>
              <w:t>Area</w:t>
            </w:r>
            <m:oMath>
              <m:r>
                <m:rPr>
                  <m:sty m:val="p"/>
                </m:rPr>
                <w:rPr>
                  <w:rFonts w:ascii="Cambria Math" w:hAnsi="Cambria Math"/>
                </w:rPr>
                <w:br/>
              </m:r>
            </m:oMath>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×90×125×</m:t>
                </m:r>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90</m:t>
                    </m:r>
                  </m:e>
                </m:func>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5</m:t>
                    </m:r>
                  </m:sub>
                </m:sSub>
                <m:r>
                  <w:rPr>
                    <w:rFonts w:ascii="Cambria Math" w:hAnsi="Cambria Math"/>
                  </w:rPr>
                  <m:t>=5625</m:t>
                </m:r>
              </m:oMath>
            </m:oMathPara>
          </w:p>
        </w:tc>
      </w:tr>
      <w:tr w:rsidR="001E3453" w14:paraId="2B3B191E" w14:textId="77777777" w:rsidTr="00D312DB">
        <w:trPr>
          <w:cnfStyle w:val="000000010000" w:firstRow="0" w:lastRow="0" w:firstColumn="0" w:lastColumn="0" w:oddVBand="0" w:evenVBand="0" w:oddHBand="0" w:evenHBand="1" w:firstRowFirstColumn="0" w:firstRowLastColumn="0" w:lastRowFirstColumn="0" w:lastRowLastColumn="0"/>
        </w:trPr>
        <w:tc>
          <w:tcPr>
            <w:tcW w:w="4811" w:type="dxa"/>
            <w:tcBorders>
              <w:top w:val="single" w:sz="4" w:space="0" w:color="auto"/>
            </w:tcBorders>
          </w:tcPr>
          <w:p w14:paraId="76004BDE" w14:textId="7D69AAF6" w:rsidR="001E3453" w:rsidRPr="00D312DB" w:rsidRDefault="00493EA8" w:rsidP="00D312DB">
            <w:r w:rsidRPr="00D312DB">
              <w:t xml:space="preserve">Area </w:t>
            </w:r>
            <w:r w:rsidR="0078378D" w:rsidRPr="00D312DB">
              <w:t>t</w:t>
            </w:r>
            <w:r w:rsidRPr="00D312DB">
              <w:t>otal</w:t>
            </w:r>
            <m:oMath>
              <m:r>
                <m:rPr>
                  <m:sty m:val="p"/>
                </m:rPr>
                <w:rPr>
                  <w:rFonts w:ascii="Cambria Math" w:hAnsi="Cambria Math"/>
                </w:rPr>
                <w:br/>
              </m:r>
            </m:oMath>
            <m:oMathPara>
              <m:oMathParaPr>
                <m:jc m:val="left"/>
              </m:oMathParaP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i"/>
                  </m:rPr>
                  <w:rPr>
                    <w:rFonts w:ascii="Cambria Math" w:hAnsi="Cambria Math"/>
                  </w:rPr>
                  <m:t>=8004+6309.14+5887.29+7740+8280</m:t>
                </m:r>
                <m:r>
                  <m:rPr>
                    <m:sty m:val="p"/>
                  </m:rPr>
                  <w:rPr>
                    <w:rFonts w:ascii="Cambria Math" w:hAnsi="Cambria Math"/>
                  </w:rPr>
                  <w:br/>
                </m:r>
              </m:oMath>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i"/>
                  </m:rPr>
                  <w:rPr>
                    <w:rFonts w:ascii="Cambria Math" w:hAnsi="Cambria Math"/>
                  </w:rPr>
                  <m:t>=36220.43</m:t>
                </m:r>
                <m:sSup>
                  <m:sSupPr>
                    <m:ctrlPr>
                      <w:rPr>
                        <w:rFonts w:ascii="Cambria Math" w:hAnsi="Cambria Math"/>
                      </w:rPr>
                    </m:ctrlPr>
                  </m:sSupPr>
                  <m:e>
                    <m:r>
                      <m:rPr>
                        <m:sty m:val="bi"/>
                      </m:rPr>
                      <w:rPr>
                        <w:rFonts w:ascii="Cambria Math" w:hAnsi="Cambria Math"/>
                      </w:rPr>
                      <m:t>m</m:t>
                    </m:r>
                  </m:e>
                  <m:sup>
                    <m:r>
                      <m:rPr>
                        <m:sty m:val="bi"/>
                      </m:rPr>
                      <w:rPr>
                        <w:rFonts w:ascii="Cambria Math" w:hAnsi="Cambria Math"/>
                      </w:rPr>
                      <m:t>2</m:t>
                    </m:r>
                  </m:sup>
                </m:sSup>
              </m:oMath>
            </m:oMathPara>
          </w:p>
        </w:tc>
        <w:tc>
          <w:tcPr>
            <w:tcW w:w="4811" w:type="dxa"/>
            <w:tcBorders>
              <w:top w:val="single" w:sz="4" w:space="0" w:color="auto"/>
            </w:tcBorders>
          </w:tcPr>
          <w:p w14:paraId="046B80DC" w14:textId="4BBB8A0B" w:rsidR="001E3453" w:rsidRPr="00493EA8" w:rsidRDefault="00493EA8" w:rsidP="00D312DB">
            <w:pPr>
              <w:rPr>
                <w:rFonts w:eastAsiaTheme="minorEastAsia"/>
              </w:rPr>
            </w:pPr>
            <w:r>
              <w:rPr>
                <w:rFonts w:eastAsiaTheme="minorEastAsia"/>
              </w:rPr>
              <w:t xml:space="preserve">Area </w:t>
            </w:r>
            <w:r w:rsidR="0078378D" w:rsidRPr="00D312DB">
              <w:t>t</w:t>
            </w:r>
            <w:r w:rsidRPr="00D312DB">
              <w:t>otal</w:t>
            </w:r>
            <m:oMath>
              <m:r>
                <m:rPr>
                  <m:sty m:val="p"/>
                </m:rPr>
                <w:rPr>
                  <w:rFonts w:ascii="Cambria Math" w:hAnsi="Cambria Math"/>
                </w:rPr>
                <w:br/>
              </m:r>
            </m:oMath>
            <m:oMathPara>
              <m:oMathParaPr>
                <m:jc m:val="left"/>
              </m:oMathPara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hAnsi="Cambria Math"/>
                  </w:rPr>
                  <m:t>=6875+5603.62+4787.48+5040+5625</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r>
                  <w:rPr>
                    <w:rFonts w:ascii="Cambria Math" w:hAnsi="Cambria Math"/>
                  </w:rPr>
                  <m:t>=27931.1</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1E3453" w14:paraId="5092531E" w14:textId="77777777" w:rsidTr="00D312DB">
        <w:trPr>
          <w:cnfStyle w:val="000000100000" w:firstRow="0" w:lastRow="0" w:firstColumn="0" w:lastColumn="0" w:oddVBand="0" w:evenVBand="0" w:oddHBand="1" w:evenHBand="0" w:firstRowFirstColumn="0" w:firstRowLastColumn="0" w:lastRowFirstColumn="0" w:lastRowLastColumn="0"/>
        </w:trPr>
        <w:tc>
          <w:tcPr>
            <w:tcW w:w="4811" w:type="dxa"/>
          </w:tcPr>
          <w:p w14:paraId="47456D73" w14:textId="35625CAA" w:rsidR="00493EA8" w:rsidRPr="00D312DB" w:rsidRDefault="00493EA8" w:rsidP="00D312DB">
            <w:r w:rsidRPr="00D312DB">
              <w:t xml:space="preserve">Area </w:t>
            </w:r>
            <w:r w:rsidR="0078378D" w:rsidRPr="00D312DB">
              <w:t>d</w:t>
            </w:r>
            <w:r w:rsidRPr="00D312DB">
              <w:t>ecrease</w:t>
            </w:r>
          </w:p>
          <w:p w14:paraId="153F5949" w14:textId="0DA71189" w:rsidR="001E3453" w:rsidRPr="00D312DB" w:rsidRDefault="00675FBA" w:rsidP="00D312DB">
            <m:oMathPara>
              <m:oMath>
                <m:r>
                  <m:rPr>
                    <m:sty m:val="bi"/>
                  </m:rPr>
                  <w:rPr>
                    <w:rFonts w:ascii="Cambria Math" w:hAnsi="Cambria Math"/>
                  </w:rPr>
                  <m:t>A=36220.43-27931.1</m:t>
                </m:r>
                <m:r>
                  <m:rPr>
                    <m:sty m:val="p"/>
                  </m:rPr>
                  <w:rPr>
                    <w:rFonts w:ascii="Cambria Math" w:hAnsi="Cambria Math"/>
                  </w:rPr>
                  <w:br/>
                </m:r>
              </m:oMath>
              <m:oMath>
                <m:r>
                  <m:rPr>
                    <m:sty m:val="bi"/>
                  </m:rPr>
                  <w:rPr>
                    <w:rFonts w:ascii="Cambria Math" w:hAnsi="Cambria Math"/>
                  </w:rPr>
                  <m:t>A=8289.33</m:t>
                </m:r>
              </m:oMath>
            </m:oMathPara>
          </w:p>
        </w:tc>
        <w:tc>
          <w:tcPr>
            <w:tcW w:w="4811" w:type="dxa"/>
          </w:tcPr>
          <w:p w14:paraId="306A93F4" w14:textId="55BB244D" w:rsidR="00493EA8" w:rsidRPr="00D312DB" w:rsidRDefault="00493EA8" w:rsidP="00D312DB">
            <w:r w:rsidRPr="00D312DB">
              <w:t xml:space="preserve">Percentage </w:t>
            </w:r>
            <w:r w:rsidR="0078378D" w:rsidRPr="00D312DB">
              <w:t>d</w:t>
            </w:r>
            <w:r w:rsidRPr="00D312DB">
              <w:t>ecrease</w:t>
            </w:r>
          </w:p>
          <w:p w14:paraId="3A5100A3" w14:textId="5FDCF341" w:rsidR="001E3453" w:rsidRPr="00D312DB" w:rsidRDefault="00675FBA" w:rsidP="00D312DB">
            <m:oMathPara>
              <m:oMathParaPr>
                <m:jc m:val="left"/>
              </m:oMathParaPr>
              <m:oMath>
                <m:r>
                  <w:rPr>
                    <w:rFonts w:ascii="Cambria Math" w:hAnsi="Cambria Math"/>
                  </w:rPr>
                  <m:t>r=</m:t>
                </m:r>
                <m:f>
                  <m:fPr>
                    <m:ctrlPr>
                      <w:rPr>
                        <w:rFonts w:ascii="Cambria Math" w:hAnsi="Cambria Math"/>
                      </w:rPr>
                    </m:ctrlPr>
                  </m:fPr>
                  <m:num>
                    <m:r>
                      <w:rPr>
                        <w:rFonts w:ascii="Cambria Math" w:hAnsi="Cambria Math"/>
                      </w:rPr>
                      <m:t>8289.33</m:t>
                    </m:r>
                  </m:num>
                  <m:den>
                    <m:r>
                      <w:rPr>
                        <w:rFonts w:ascii="Cambria Math" w:hAnsi="Cambria Math"/>
                      </w:rPr>
                      <m:t>36220.43</m:t>
                    </m:r>
                  </m:den>
                </m:f>
                <m:r>
                  <w:rPr>
                    <w:rFonts w:ascii="Cambria Math" w:hAnsi="Cambria Math"/>
                  </w:rPr>
                  <m:t>×100</m:t>
                </m:r>
                <m:r>
                  <m:rPr>
                    <m:sty m:val="p"/>
                  </m:rPr>
                  <w:rPr>
                    <w:rFonts w:ascii="Cambria Math" w:hAnsi="Cambria Math"/>
                  </w:rPr>
                  <w:br/>
                </m:r>
              </m:oMath>
              <m:oMath>
                <m:r>
                  <w:rPr>
                    <w:rFonts w:ascii="Cambria Math" w:hAnsi="Cambria Math"/>
                  </w:rPr>
                  <m:t>=22.8857…</m:t>
                </m:r>
                <m:r>
                  <m:rPr>
                    <m:sty m:val="p"/>
                  </m:rPr>
                  <w:rPr>
                    <w:rFonts w:ascii="Cambria Math" w:hAnsi="Cambria Math"/>
                  </w:rPr>
                  <w:br/>
                </m:r>
              </m:oMath>
              <m:oMath>
                <m:r>
                  <w:rPr>
                    <w:rFonts w:ascii="Cambria Math" w:hAnsi="Cambria Math"/>
                  </w:rPr>
                  <m:t>=23%</m:t>
                </m:r>
              </m:oMath>
            </m:oMathPara>
          </w:p>
        </w:tc>
      </w:tr>
    </w:tbl>
    <w:p w14:paraId="7E8D501B" w14:textId="77777777" w:rsidR="00C956E7" w:rsidRPr="00D84885" w:rsidRDefault="00C956E7" w:rsidP="00D84885">
      <w:r>
        <w:br w:type="page"/>
      </w:r>
    </w:p>
    <w:p w14:paraId="7894C3A8" w14:textId="36A8A34B" w:rsidR="004F5F70" w:rsidRDefault="0010356E" w:rsidP="0010356E">
      <w:pPr>
        <w:pStyle w:val="Heading3"/>
      </w:pPr>
      <w:r>
        <w:lastRenderedPageBreak/>
        <w:t xml:space="preserve">Appendix </w:t>
      </w:r>
      <w:r w:rsidR="00A9337B">
        <w:t>E</w:t>
      </w:r>
      <w:r>
        <w:t xml:space="preserve"> – How much herbicid</w:t>
      </w:r>
      <w:r w:rsidR="004F5F70">
        <w:t>e</w:t>
      </w:r>
      <w:r w:rsidR="00493EA8">
        <w:t xml:space="preserve"> is needed</w:t>
      </w:r>
      <w:r w:rsidR="004F5F70">
        <w:t>?</w:t>
      </w:r>
    </w:p>
    <w:tbl>
      <w:tblPr>
        <w:tblStyle w:val="TableGrid"/>
        <w:tblW w:w="0" w:type="auto"/>
        <w:tblLook w:val="04A0" w:firstRow="1" w:lastRow="0" w:firstColumn="1" w:lastColumn="0" w:noHBand="0" w:noVBand="1"/>
        <w:tblDescription w:val="Calculations for how much herbicide in needed."/>
      </w:tblPr>
      <w:tblGrid>
        <w:gridCol w:w="4811"/>
        <w:gridCol w:w="4811"/>
      </w:tblGrid>
      <w:tr w:rsidR="00006CE0" w14:paraId="2D07F31C" w14:textId="77777777" w:rsidTr="00006CE0">
        <w:tc>
          <w:tcPr>
            <w:tcW w:w="4811" w:type="dxa"/>
          </w:tcPr>
          <w:p w14:paraId="1360D956" w14:textId="77777777" w:rsidR="00006CE0" w:rsidRPr="00D312DB" w:rsidRDefault="00006CE0" w:rsidP="00006CE0">
            <w:pPr>
              <w:rPr>
                <w:rFonts w:eastAsiaTheme="minorEastAsia"/>
                <w:b/>
                <w:bCs/>
              </w:rPr>
            </w:pPr>
            <w:r w:rsidRPr="00D312DB">
              <w:rPr>
                <w:rFonts w:eastAsiaTheme="minorEastAsia"/>
                <w:b/>
                <w:bCs/>
              </w:rPr>
              <w:t>Area 1</w:t>
            </w:r>
          </w:p>
          <w:p w14:paraId="2B7AC9B5" w14:textId="77777777" w:rsidR="00AD20B8" w:rsidRDefault="00AD20B8" w:rsidP="00006CE0">
            <w:pPr>
              <w:rPr>
                <w:rFonts w:eastAsiaTheme="minorEastAsia"/>
              </w:rPr>
            </w:pPr>
            <w:r w:rsidRPr="00AD20B8">
              <w:rPr>
                <w:rFonts w:eastAsiaTheme="minorEastAsia"/>
              </w:rPr>
              <w:t>Angle</w:t>
            </w:r>
          </w:p>
          <w:p w14:paraId="2804638C" w14:textId="77777777" w:rsidR="00AD20B8" w:rsidRPr="00AD20B8" w:rsidRDefault="00006CE0" w:rsidP="00006CE0">
            <w:pPr>
              <w:rPr>
                <w:rFonts w:eastAsiaTheme="minorEastAsia"/>
              </w:rPr>
            </w:pPr>
            <m:oMathPara>
              <m:oMath>
                <m:r>
                  <w:rPr>
                    <w:rFonts w:ascii="Cambria Math" w:eastAsiaTheme="minorEastAsia" w:hAnsi="Cambria Math" w:cstheme="minorBidi"/>
                  </w:rPr>
                  <m:t>135-031=</m:t>
                </m:r>
                <m:sSup>
                  <m:sSupPr>
                    <m:ctrlPr>
                      <w:rPr>
                        <w:rFonts w:ascii="Cambria Math" w:eastAsiaTheme="minorEastAsia" w:hAnsi="Cambria Math" w:cstheme="minorBidi"/>
                        <w:i/>
                      </w:rPr>
                    </m:ctrlPr>
                  </m:sSupPr>
                  <m:e>
                    <m:r>
                      <w:rPr>
                        <w:rFonts w:ascii="Cambria Math" w:eastAsiaTheme="minorEastAsia" w:hAnsi="Cambria Math" w:cstheme="minorBidi"/>
                      </w:rPr>
                      <m:t>34</m:t>
                    </m:r>
                  </m:e>
                  <m:sup>
                    <m:r>
                      <w:rPr>
                        <w:rFonts w:ascii="Cambria Math" w:eastAsiaTheme="minorEastAsia" w:hAnsi="Cambria Math" w:cstheme="minorBidi"/>
                      </w:rPr>
                      <m:t>o</m:t>
                    </m:r>
                  </m:sup>
                </m:sSup>
              </m:oMath>
            </m:oMathPara>
          </w:p>
          <w:p w14:paraId="549172DB" w14:textId="77777777" w:rsidR="00AD20B8" w:rsidRDefault="00AD20B8" w:rsidP="00006CE0">
            <w:pPr>
              <w:rPr>
                <w:rFonts w:eastAsiaTheme="minorEastAsia"/>
              </w:rPr>
            </w:pPr>
            <w:r>
              <w:rPr>
                <w:rFonts w:eastAsiaTheme="minorEastAsia"/>
              </w:rPr>
              <w:t>Area</w:t>
            </w:r>
          </w:p>
          <w:p w14:paraId="7BCE46A0" w14:textId="59B06E59" w:rsidR="00006CE0" w:rsidRPr="00006CE0" w:rsidRDefault="00006CE0" w:rsidP="00006CE0">
            <w:pPr>
              <w:rPr>
                <w:rFonts w:eastAsiaTheme="minorEastAsia"/>
              </w:rPr>
            </w:pPr>
            <m:oMathPara>
              <m:oMath>
                <m:r>
                  <w:rPr>
                    <w:rFonts w:ascii="Cambria Math" w:eastAsiaTheme="minorEastAsia" w:hAnsi="Cambria Math" w:cstheme="minorBidi"/>
                  </w:rPr>
                  <m:t>A</m:t>
                </m:r>
                <m:r>
                  <m:rPr>
                    <m:aln/>
                  </m:rPr>
                  <w:rPr>
                    <w:rFonts w:ascii="Cambria Math" w:eastAsiaTheme="minorEastAsia" w:hAnsi="Cambria Math" w:cstheme="minorBidi"/>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w:br/>
                </m:r>
              </m:oMath>
              <m:oMath>
                <m:r>
                  <m:rPr>
                    <m:aln/>
                  </m:rP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r>
                  <w:rPr>
                    <w:rFonts w:ascii="Cambria Math" w:eastAsiaTheme="minorEastAsia" w:hAnsi="Cambria Math" w:cstheme="minorBidi"/>
                  </w:rPr>
                  <m:t>×670×640×</m:t>
                </m:r>
                <m:func>
                  <m:funcPr>
                    <m:ctrlPr>
                      <w:rPr>
                        <w:rFonts w:ascii="Cambria Math" w:eastAsiaTheme="minorEastAsia" w:hAnsi="Cambria Math" w:cstheme="minorBidi"/>
                        <w:i/>
                      </w:rPr>
                    </m:ctrlPr>
                  </m:funcPr>
                  <m:fName>
                    <m:r>
                      <m:rPr>
                        <m:sty m:val="p"/>
                      </m:rPr>
                      <w:rPr>
                        <w:rFonts w:ascii="Cambria Math" w:eastAsiaTheme="minorEastAsia" w:hAnsi="Cambria Math" w:cstheme="minorBidi"/>
                      </w:rPr>
                      <m:t>sin</m:t>
                    </m:r>
                  </m:fName>
                  <m:e>
                    <m:r>
                      <w:rPr>
                        <w:rFonts w:ascii="Cambria Math" w:eastAsiaTheme="minorEastAsia" w:hAnsi="Cambria Math" w:cstheme="minorBidi"/>
                      </w:rPr>
                      <m:t>34</m:t>
                    </m:r>
                  </m:e>
                </m:func>
                <m:r>
                  <m:rPr>
                    <m:sty m:val="p"/>
                  </m:rPr>
                  <w:rPr>
                    <w:rFonts w:ascii="Cambria Math" w:eastAsiaTheme="minorEastAsia" w:hAnsi="Cambria Math" w:cstheme="minorBidi"/>
                  </w:rPr>
                  <w:br/>
                </m:r>
              </m:oMath>
              <m:oMath>
                <m:r>
                  <m:rPr>
                    <m:aln/>
                  </m:rPr>
                  <w:rPr>
                    <w:rFonts w:ascii="Cambria Math" w:eastAsiaTheme="minorEastAsia" w:hAnsi="Cambria Math" w:cstheme="minorBidi"/>
                  </w:rPr>
                  <m:t>=119890.9585…..</m:t>
                </m:r>
                <m:r>
                  <m:rPr>
                    <m:sty m:val="p"/>
                  </m:rPr>
                  <w:rPr>
                    <w:rFonts w:ascii="Cambria Math" w:eastAsiaTheme="minorEastAsia" w:hAnsi="Cambria Math" w:cstheme="minorBidi"/>
                  </w:rPr>
                  <w:br/>
                </m:r>
              </m:oMath>
              <m:oMath>
                <m:r>
                  <m:rPr>
                    <m:aln/>
                  </m:rPr>
                  <w:rPr>
                    <w:rFonts w:ascii="Cambria Math" w:eastAsiaTheme="minorEastAsia" w:hAnsi="Cambria Math"/>
                  </w:rPr>
                  <m:t xml:space="preserve">≈119891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c>
          <w:tcPr>
            <w:tcW w:w="4811" w:type="dxa"/>
          </w:tcPr>
          <w:p w14:paraId="66430B7A" w14:textId="77777777" w:rsidR="00006CE0" w:rsidRPr="00D312DB" w:rsidRDefault="00006CE0" w:rsidP="00006CE0">
            <w:pPr>
              <w:rPr>
                <w:rFonts w:eastAsiaTheme="minorEastAsia"/>
                <w:b/>
                <w:bCs/>
              </w:rPr>
            </w:pPr>
            <w:r w:rsidRPr="00D312DB">
              <w:rPr>
                <w:rFonts w:eastAsiaTheme="minorEastAsia"/>
                <w:b/>
                <w:bCs/>
              </w:rPr>
              <w:t>Area 3</w:t>
            </w:r>
          </w:p>
          <w:p w14:paraId="3F8DE1E6" w14:textId="77777777" w:rsidR="00AD20B8" w:rsidRDefault="00AD20B8" w:rsidP="00006CE0">
            <w:pPr>
              <w:rPr>
                <w:rFonts w:eastAsiaTheme="minorEastAsia"/>
              </w:rPr>
            </w:pPr>
            <w:r w:rsidRPr="00AD20B8">
              <w:rPr>
                <w:rFonts w:eastAsiaTheme="minorEastAsia"/>
              </w:rPr>
              <w:t>Angle</w:t>
            </w:r>
          </w:p>
          <w:p w14:paraId="15EABE5F" w14:textId="77777777" w:rsidR="00AD20B8" w:rsidRPr="00AD20B8" w:rsidRDefault="00006CE0" w:rsidP="00006CE0">
            <w:pPr>
              <w:rPr>
                <w:rFonts w:eastAsiaTheme="minorEastAsia"/>
              </w:rPr>
            </w:pPr>
            <m:oMathPara>
              <m:oMath>
                <m:r>
                  <w:rPr>
                    <w:rFonts w:ascii="Cambria Math" w:eastAsiaTheme="minorEastAsia" w:hAnsi="Cambria Math" w:cstheme="minorBidi"/>
                  </w:rPr>
                  <m:t>330-233=</m:t>
                </m:r>
                <m:sSup>
                  <m:sSupPr>
                    <m:ctrlPr>
                      <w:rPr>
                        <w:rFonts w:ascii="Cambria Math" w:eastAsiaTheme="minorEastAsia" w:hAnsi="Cambria Math" w:cstheme="minorBidi"/>
                        <w:i/>
                      </w:rPr>
                    </m:ctrlPr>
                  </m:sSupPr>
                  <m:e>
                    <m:r>
                      <w:rPr>
                        <w:rFonts w:ascii="Cambria Math" w:eastAsiaTheme="minorEastAsia" w:hAnsi="Cambria Math" w:cstheme="minorBidi"/>
                      </w:rPr>
                      <m:t>97</m:t>
                    </m:r>
                  </m:e>
                  <m:sup>
                    <m:r>
                      <w:rPr>
                        <w:rFonts w:ascii="Cambria Math" w:eastAsiaTheme="minorEastAsia" w:hAnsi="Cambria Math" w:cstheme="minorBidi"/>
                      </w:rPr>
                      <m:t>o</m:t>
                    </m:r>
                  </m:sup>
                </m:sSup>
              </m:oMath>
            </m:oMathPara>
          </w:p>
          <w:p w14:paraId="337866AE" w14:textId="7804BEDA" w:rsidR="00006CE0" w:rsidRPr="00AD20B8" w:rsidRDefault="00AD20B8" w:rsidP="00006CE0">
            <w:pPr>
              <w:rPr>
                <w:rFonts w:asciiTheme="minorHAnsi" w:eastAsiaTheme="minorEastAsia" w:hAnsiTheme="minorHAnsi" w:cstheme="minorBidi"/>
              </w:rPr>
            </w:pPr>
            <w:r w:rsidRPr="00AD20B8">
              <w:rPr>
                <w:rFonts w:eastAsiaTheme="minorEastAsia"/>
              </w:rPr>
              <w:t>Area</w:t>
            </w:r>
            <m:oMath>
              <m:r>
                <m:rPr>
                  <m:sty m:val="p"/>
                </m:rPr>
                <w:rPr>
                  <w:rFonts w:ascii="Cambria Math" w:eastAsiaTheme="minorEastAsia" w:hAnsi="Cambria Math" w:cstheme="minorBidi"/>
                </w:rPr>
                <w:br/>
              </m:r>
            </m:oMath>
            <m:oMathPara>
              <m:oMath>
                <m:r>
                  <w:rPr>
                    <w:rFonts w:ascii="Cambria Math" w:eastAsiaTheme="minorEastAsia" w:hAnsi="Cambria Math" w:cstheme="minorBidi"/>
                  </w:rPr>
                  <m:t>A</m:t>
                </m:r>
                <m:r>
                  <m:rPr>
                    <m:aln/>
                  </m:rPr>
                  <w:rPr>
                    <w:rFonts w:ascii="Cambria Math" w:eastAsiaTheme="minorEastAsia" w:hAnsi="Cambria Math" w:cstheme="minorBidi"/>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w:br/>
                </m:r>
              </m:oMath>
              <m:oMath>
                <m:r>
                  <m:rPr>
                    <m:aln/>
                  </m:rP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r>
                  <w:rPr>
                    <w:rFonts w:ascii="Cambria Math" w:eastAsiaTheme="minorEastAsia" w:hAnsi="Cambria Math" w:cstheme="minorBidi"/>
                  </w:rPr>
                  <m:t>×490×810×</m:t>
                </m:r>
                <m:func>
                  <m:funcPr>
                    <m:ctrlPr>
                      <w:rPr>
                        <w:rFonts w:ascii="Cambria Math" w:eastAsiaTheme="minorEastAsia" w:hAnsi="Cambria Math" w:cstheme="minorBidi"/>
                        <w:i/>
                      </w:rPr>
                    </m:ctrlPr>
                  </m:funcPr>
                  <m:fName>
                    <m:r>
                      <m:rPr>
                        <m:sty m:val="p"/>
                      </m:rPr>
                      <w:rPr>
                        <w:rFonts w:ascii="Cambria Math" w:eastAsiaTheme="minorEastAsia" w:hAnsi="Cambria Math" w:cstheme="minorBidi"/>
                      </w:rPr>
                      <m:t>sin</m:t>
                    </m:r>
                  </m:fName>
                  <m:e>
                    <m:r>
                      <w:rPr>
                        <w:rFonts w:ascii="Cambria Math" w:eastAsiaTheme="minorEastAsia" w:hAnsi="Cambria Math" w:cstheme="minorBidi"/>
                      </w:rPr>
                      <m:t>97</m:t>
                    </m:r>
                  </m:e>
                </m:func>
                <m:r>
                  <m:rPr>
                    <m:sty m:val="p"/>
                  </m:rPr>
                  <w:rPr>
                    <w:rFonts w:ascii="Cambria Math" w:eastAsiaTheme="minorEastAsia" w:hAnsi="Cambria Math" w:cstheme="minorBidi"/>
                  </w:rPr>
                  <w:br/>
                </m:r>
              </m:oMath>
              <m:oMath>
                <m:r>
                  <w:rPr>
                    <w:rFonts w:ascii="Cambria Math" w:eastAsiaTheme="minorEastAsia" w:hAnsi="Cambria Math" w:cstheme="minorBidi"/>
                  </w:rPr>
                  <m:t xml:space="preserve"> </m:t>
                </m:r>
                <m:r>
                  <m:rPr>
                    <m:aln/>
                  </m:rPr>
                  <w:rPr>
                    <w:rFonts w:ascii="Cambria Math" w:eastAsiaTheme="minorEastAsia" w:hAnsi="Cambria Math" w:cstheme="minorBidi"/>
                  </w:rPr>
                  <m:t>=196970.7838…</m:t>
                </m:r>
                <m:r>
                  <m:rPr>
                    <m:sty m:val="p"/>
                  </m:rPr>
                  <w:rPr>
                    <w:rFonts w:ascii="Cambria Math" w:eastAsiaTheme="minorEastAsia" w:hAnsi="Cambria Math" w:cstheme="minorBidi"/>
                  </w:rPr>
                  <w:br/>
                </m:r>
              </m:oMath>
              <m:oMath>
                <m:r>
                  <m:rPr>
                    <m:aln/>
                  </m:rPr>
                  <w:rPr>
                    <w:rFonts w:ascii="Cambria Math" w:eastAsiaTheme="minorEastAsia" w:hAnsi="Cambria Math" w:cstheme="minorBidi"/>
                  </w:rPr>
                  <m:t xml:space="preserve">≈196971 </m:t>
                </m:r>
                <m:sSup>
                  <m:sSupPr>
                    <m:ctrlPr>
                      <w:rPr>
                        <w:rFonts w:ascii="Cambria Math" w:eastAsiaTheme="minorEastAsia" w:hAnsi="Cambria Math" w:cstheme="minorBidi"/>
                        <w:i/>
                      </w:rPr>
                    </m:ctrlPr>
                  </m:sSupPr>
                  <m:e>
                    <m:r>
                      <w:rPr>
                        <w:rFonts w:ascii="Cambria Math" w:eastAsiaTheme="minorEastAsia" w:hAnsi="Cambria Math" w:cstheme="minorBidi"/>
                      </w:rPr>
                      <m:t>m</m:t>
                    </m:r>
                  </m:e>
                  <m:sup>
                    <m:r>
                      <w:rPr>
                        <w:rFonts w:ascii="Cambria Math" w:eastAsiaTheme="minorEastAsia" w:hAnsi="Cambria Math" w:cstheme="minorBidi"/>
                      </w:rPr>
                      <m:t>2</m:t>
                    </m:r>
                  </m:sup>
                </m:sSup>
                <m:r>
                  <w:rPr>
                    <w:rFonts w:ascii="Cambria Math" w:eastAsiaTheme="minorEastAsia" w:hAnsi="Cambria Math" w:cstheme="minorBidi"/>
                  </w:rPr>
                  <m:t xml:space="preserve"> </m:t>
                </m:r>
              </m:oMath>
            </m:oMathPara>
          </w:p>
        </w:tc>
      </w:tr>
      <w:tr w:rsidR="00006CE0" w14:paraId="1D95155D" w14:textId="77777777" w:rsidTr="00006CE0">
        <w:tc>
          <w:tcPr>
            <w:tcW w:w="4811" w:type="dxa"/>
          </w:tcPr>
          <w:p w14:paraId="45874EA2" w14:textId="77777777" w:rsidR="00006CE0" w:rsidRPr="00D312DB" w:rsidRDefault="00006CE0" w:rsidP="00006CE0">
            <w:pPr>
              <w:rPr>
                <w:rFonts w:eastAsiaTheme="minorEastAsia"/>
                <w:b/>
                <w:bCs/>
              </w:rPr>
            </w:pPr>
            <w:r w:rsidRPr="00D312DB">
              <w:rPr>
                <w:rFonts w:eastAsiaTheme="minorEastAsia"/>
                <w:b/>
                <w:bCs/>
              </w:rPr>
              <w:t>Area 2</w:t>
            </w:r>
          </w:p>
          <w:p w14:paraId="2D4FA535" w14:textId="77777777" w:rsidR="00AD20B8" w:rsidRDefault="00AD20B8" w:rsidP="00006CE0">
            <w:pPr>
              <w:rPr>
                <w:rFonts w:eastAsiaTheme="minorEastAsia"/>
              </w:rPr>
            </w:pPr>
            <w:r w:rsidRPr="00AD20B8">
              <w:rPr>
                <w:rFonts w:eastAsiaTheme="minorEastAsia"/>
              </w:rPr>
              <w:t>Angle</w:t>
            </w:r>
          </w:p>
          <w:p w14:paraId="0330B55C" w14:textId="77777777" w:rsidR="00AD20B8" w:rsidRPr="00AD20B8" w:rsidRDefault="00006CE0" w:rsidP="00006CE0">
            <w:pPr>
              <w:rPr>
                <w:rFonts w:eastAsiaTheme="minorEastAsia"/>
              </w:rPr>
            </w:pPr>
            <m:oMathPara>
              <m:oMath>
                <m:r>
                  <w:rPr>
                    <w:rFonts w:ascii="Cambria Math" w:eastAsiaTheme="minorEastAsia" w:hAnsi="Cambria Math" w:cstheme="minorBidi"/>
                  </w:rPr>
                  <m:t>233-135=</m:t>
                </m:r>
                <m:sSup>
                  <m:sSupPr>
                    <m:ctrlPr>
                      <w:rPr>
                        <w:rFonts w:ascii="Cambria Math" w:eastAsiaTheme="minorEastAsia" w:hAnsi="Cambria Math" w:cstheme="minorBidi"/>
                        <w:i/>
                      </w:rPr>
                    </m:ctrlPr>
                  </m:sSupPr>
                  <m:e>
                    <m:r>
                      <w:rPr>
                        <w:rFonts w:ascii="Cambria Math" w:eastAsiaTheme="minorEastAsia" w:hAnsi="Cambria Math" w:cstheme="minorBidi"/>
                      </w:rPr>
                      <m:t>98</m:t>
                    </m:r>
                  </m:e>
                  <m:sup>
                    <m:r>
                      <w:rPr>
                        <w:rFonts w:ascii="Cambria Math" w:eastAsiaTheme="minorEastAsia" w:hAnsi="Cambria Math" w:cstheme="minorBidi"/>
                      </w:rPr>
                      <m:t>o</m:t>
                    </m:r>
                  </m:sup>
                </m:sSup>
              </m:oMath>
            </m:oMathPara>
          </w:p>
          <w:p w14:paraId="2506411B" w14:textId="799026A4" w:rsidR="00006CE0" w:rsidRPr="00006CE0" w:rsidRDefault="00AD20B8" w:rsidP="00006CE0">
            <w:pPr>
              <w:rPr>
                <w:rFonts w:asciiTheme="minorHAnsi" w:eastAsiaTheme="minorEastAsia" w:hAnsiTheme="minorHAnsi" w:cstheme="minorBidi"/>
              </w:rPr>
            </w:pPr>
            <w:r>
              <w:rPr>
                <w:rFonts w:eastAsiaTheme="minorEastAsia"/>
              </w:rPr>
              <w:t>Area</w:t>
            </w:r>
            <m:oMath>
              <m:r>
                <m:rPr>
                  <m:sty m:val="p"/>
                </m:rPr>
                <w:rPr>
                  <w:rFonts w:ascii="Cambria Math" w:eastAsiaTheme="minorEastAsia" w:hAnsi="Cambria Math" w:cstheme="minorBidi"/>
                </w:rPr>
                <w:br/>
              </m:r>
            </m:oMath>
            <m:oMathPara>
              <m:oMath>
                <m:r>
                  <w:rPr>
                    <w:rFonts w:ascii="Cambria Math" w:eastAsiaTheme="minorEastAsia" w:hAnsi="Cambria Math" w:cstheme="minorBidi"/>
                  </w:rPr>
                  <m:t>A</m:t>
                </m:r>
                <m:r>
                  <m:rPr>
                    <m:aln/>
                  </m:rPr>
                  <w:rPr>
                    <w:rFonts w:ascii="Cambria Math" w:eastAsiaTheme="minorEastAsia" w:hAnsi="Cambria Math" w:cstheme="minorBidi"/>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w:br/>
                </m:r>
              </m:oMath>
              <m:oMath>
                <m:r>
                  <m:rPr>
                    <m:aln/>
                  </m:rP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r>
                  <w:rPr>
                    <w:rFonts w:ascii="Cambria Math" w:eastAsiaTheme="minorEastAsia" w:hAnsi="Cambria Math" w:cstheme="minorBidi"/>
                  </w:rPr>
                  <m:t>×640×490×</m:t>
                </m:r>
                <m:func>
                  <m:funcPr>
                    <m:ctrlPr>
                      <w:rPr>
                        <w:rFonts w:ascii="Cambria Math" w:eastAsiaTheme="minorEastAsia" w:hAnsi="Cambria Math" w:cstheme="minorBidi"/>
                        <w:i/>
                      </w:rPr>
                    </m:ctrlPr>
                  </m:funcPr>
                  <m:fName>
                    <m:r>
                      <m:rPr>
                        <m:sty m:val="p"/>
                      </m:rPr>
                      <w:rPr>
                        <w:rFonts w:ascii="Cambria Math" w:eastAsiaTheme="minorEastAsia" w:hAnsi="Cambria Math" w:cstheme="minorBidi"/>
                      </w:rPr>
                      <m:t>sin</m:t>
                    </m:r>
                  </m:fName>
                  <m:e>
                    <m:r>
                      <w:rPr>
                        <w:rFonts w:ascii="Cambria Math" w:eastAsiaTheme="minorEastAsia" w:hAnsi="Cambria Math" w:cstheme="minorBidi"/>
                      </w:rPr>
                      <m:t>98</m:t>
                    </m:r>
                  </m:e>
                </m:func>
                <m:r>
                  <m:rPr>
                    <m:sty m:val="p"/>
                  </m:rPr>
                  <w:rPr>
                    <w:rFonts w:ascii="Cambria Math" w:eastAsiaTheme="minorEastAsia" w:hAnsi="Cambria Math" w:cstheme="minorBidi"/>
                  </w:rPr>
                  <w:br/>
                </m:r>
              </m:oMath>
              <m:oMath>
                <m:r>
                  <m:rPr>
                    <m:aln/>
                  </m:rPr>
                  <w:rPr>
                    <w:rFonts w:ascii="Cambria Math" w:eastAsiaTheme="minorEastAsia" w:hAnsi="Cambria Math" w:cstheme="minorBidi"/>
                  </w:rPr>
                  <m:t>=155274.0332…</m:t>
                </m:r>
                <m:r>
                  <m:rPr>
                    <m:sty m:val="p"/>
                  </m:rPr>
                  <w:rPr>
                    <w:rFonts w:ascii="Cambria Math" w:eastAsiaTheme="minorEastAsia" w:hAnsi="Cambria Math" w:cstheme="minorBidi"/>
                  </w:rPr>
                  <w:br/>
                </m:r>
              </m:oMath>
              <m:oMath>
                <m:r>
                  <m:rPr>
                    <m:aln/>
                  </m:rPr>
                  <w:rPr>
                    <w:rFonts w:ascii="Cambria Math" w:eastAsiaTheme="minorEastAsia" w:hAnsi="Cambria Math" w:cstheme="minorBidi"/>
                  </w:rPr>
                  <m:t xml:space="preserve">≈155274 </m:t>
                </m:r>
                <m:sSup>
                  <m:sSupPr>
                    <m:ctrlPr>
                      <w:rPr>
                        <w:rFonts w:ascii="Cambria Math" w:eastAsiaTheme="minorEastAsia" w:hAnsi="Cambria Math" w:cstheme="minorBidi"/>
                        <w:i/>
                      </w:rPr>
                    </m:ctrlPr>
                  </m:sSupPr>
                  <m:e>
                    <m:r>
                      <w:rPr>
                        <w:rFonts w:ascii="Cambria Math" w:eastAsiaTheme="minorEastAsia" w:hAnsi="Cambria Math" w:cstheme="minorBidi"/>
                      </w:rPr>
                      <m:t>m</m:t>
                    </m:r>
                  </m:e>
                  <m:sup>
                    <m:r>
                      <w:rPr>
                        <w:rFonts w:ascii="Cambria Math" w:eastAsiaTheme="minorEastAsia" w:hAnsi="Cambria Math" w:cstheme="minorBidi"/>
                      </w:rPr>
                      <m:t>2</m:t>
                    </m:r>
                  </m:sup>
                </m:sSup>
              </m:oMath>
            </m:oMathPara>
          </w:p>
        </w:tc>
        <w:tc>
          <w:tcPr>
            <w:tcW w:w="4811" w:type="dxa"/>
          </w:tcPr>
          <w:p w14:paraId="207C738B" w14:textId="77777777" w:rsidR="00006CE0" w:rsidRPr="00D312DB" w:rsidRDefault="00006CE0" w:rsidP="00006CE0">
            <w:pPr>
              <w:rPr>
                <w:rFonts w:eastAsiaTheme="minorEastAsia"/>
                <w:b/>
                <w:bCs/>
              </w:rPr>
            </w:pPr>
            <w:r w:rsidRPr="00D312DB">
              <w:rPr>
                <w:rFonts w:eastAsiaTheme="minorEastAsia"/>
                <w:b/>
                <w:bCs/>
              </w:rPr>
              <w:t>Area 4</w:t>
            </w:r>
          </w:p>
          <w:p w14:paraId="7A828081" w14:textId="77777777" w:rsidR="00AD20B8" w:rsidRDefault="00AD20B8" w:rsidP="00006CE0">
            <w:pPr>
              <w:rPr>
                <w:rFonts w:eastAsiaTheme="minorEastAsia"/>
              </w:rPr>
            </w:pPr>
            <w:r w:rsidRPr="00AD20B8">
              <w:rPr>
                <w:rFonts w:eastAsiaTheme="minorEastAsia"/>
              </w:rPr>
              <w:t>Angle</w:t>
            </w:r>
          </w:p>
          <w:p w14:paraId="4AA50775" w14:textId="77777777" w:rsidR="00AD20B8" w:rsidRPr="00AD20B8" w:rsidRDefault="00000000" w:rsidP="00006CE0">
            <w:pPr>
              <w:rPr>
                <w:rFonts w:eastAsiaTheme="minorEastAsia"/>
              </w:rPr>
            </w:pPr>
            <m:oMathPara>
              <m:oMath>
                <m:d>
                  <m:dPr>
                    <m:ctrlPr>
                      <w:rPr>
                        <w:rFonts w:ascii="Cambria Math" w:eastAsiaTheme="minorEastAsia" w:hAnsi="Cambria Math" w:cstheme="minorBidi"/>
                        <w:i/>
                      </w:rPr>
                    </m:ctrlPr>
                  </m:dPr>
                  <m:e>
                    <m:r>
                      <w:rPr>
                        <w:rFonts w:ascii="Cambria Math" w:eastAsiaTheme="minorEastAsia" w:hAnsi="Cambria Math" w:cstheme="minorBidi"/>
                      </w:rPr>
                      <m:t>360-330</m:t>
                    </m:r>
                  </m:e>
                </m:d>
                <m:r>
                  <w:rPr>
                    <w:rFonts w:ascii="Cambria Math" w:eastAsiaTheme="minorEastAsia" w:hAnsi="Cambria Math" w:cstheme="minorBidi"/>
                  </w:rPr>
                  <m:t>+31=</m:t>
                </m:r>
                <m:sSup>
                  <m:sSupPr>
                    <m:ctrlPr>
                      <w:rPr>
                        <w:rFonts w:ascii="Cambria Math" w:eastAsiaTheme="minorEastAsia" w:hAnsi="Cambria Math" w:cstheme="minorBidi"/>
                        <w:i/>
                      </w:rPr>
                    </m:ctrlPr>
                  </m:sSupPr>
                  <m:e>
                    <m:r>
                      <w:rPr>
                        <w:rFonts w:ascii="Cambria Math" w:eastAsiaTheme="minorEastAsia" w:hAnsi="Cambria Math" w:cstheme="minorBidi"/>
                      </w:rPr>
                      <m:t>61</m:t>
                    </m:r>
                  </m:e>
                  <m:sup>
                    <m:r>
                      <w:rPr>
                        <w:rFonts w:ascii="Cambria Math" w:eastAsiaTheme="minorEastAsia" w:hAnsi="Cambria Math" w:cstheme="minorBidi"/>
                      </w:rPr>
                      <m:t>o</m:t>
                    </m:r>
                  </m:sup>
                </m:sSup>
              </m:oMath>
            </m:oMathPara>
          </w:p>
          <w:p w14:paraId="7BFC6AAB" w14:textId="6F2515EE" w:rsidR="00006CE0" w:rsidRPr="00006CE0" w:rsidRDefault="00AD20B8" w:rsidP="00006CE0">
            <w:pPr>
              <w:rPr>
                <w:rFonts w:asciiTheme="minorHAnsi" w:eastAsiaTheme="minorEastAsia" w:hAnsiTheme="minorHAnsi" w:cstheme="minorBidi"/>
              </w:rPr>
            </w:pPr>
            <w:r>
              <w:rPr>
                <w:rFonts w:eastAsiaTheme="minorEastAsia"/>
              </w:rPr>
              <w:t>Area</w:t>
            </w:r>
            <m:oMath>
              <m:r>
                <m:rPr>
                  <m:sty m:val="p"/>
                </m:rPr>
                <w:rPr>
                  <w:rFonts w:ascii="Cambria Math" w:eastAsiaTheme="minorEastAsia" w:hAnsi="Cambria Math" w:cstheme="minorBidi"/>
                </w:rPr>
                <w:br/>
              </m:r>
            </m:oMath>
            <m:oMathPara>
              <m:oMath>
                <m:r>
                  <w:rPr>
                    <w:rFonts w:ascii="Cambria Math" w:eastAsiaTheme="minorEastAsia" w:hAnsi="Cambria Math" w:cstheme="minorBidi"/>
                  </w:rPr>
                  <m:t>A</m:t>
                </m:r>
                <m:r>
                  <m:rPr>
                    <m:aln/>
                  </m:rPr>
                  <w:rPr>
                    <w:rFonts w:ascii="Cambria Math" w:eastAsiaTheme="minorEastAsia" w:hAnsi="Cambria Math" w:cstheme="minorBidi"/>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w:br/>
                </m:r>
              </m:oMath>
              <m:oMath>
                <m:r>
                  <m:rPr>
                    <m:aln/>
                  </m:rPr>
                  <w:rPr>
                    <w:rFonts w:ascii="Cambria Math" w:eastAsiaTheme="minorEastAsia" w:hAnsi="Cambria Math" w:cstheme="minorBidi"/>
                  </w:rPr>
                  <m:t>=</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r>
                  <w:rPr>
                    <w:rFonts w:ascii="Cambria Math" w:eastAsiaTheme="minorEastAsia" w:hAnsi="Cambria Math" w:cstheme="minorBidi"/>
                  </w:rPr>
                  <m:t>×810×670×</m:t>
                </m:r>
                <m:func>
                  <m:funcPr>
                    <m:ctrlPr>
                      <w:rPr>
                        <w:rFonts w:ascii="Cambria Math" w:eastAsiaTheme="minorEastAsia" w:hAnsi="Cambria Math" w:cstheme="minorBidi"/>
                        <w:i/>
                      </w:rPr>
                    </m:ctrlPr>
                  </m:funcPr>
                  <m:fName>
                    <m:r>
                      <m:rPr>
                        <m:sty m:val="p"/>
                      </m:rPr>
                      <w:rPr>
                        <w:rFonts w:ascii="Cambria Math" w:eastAsiaTheme="minorEastAsia" w:hAnsi="Cambria Math" w:cstheme="minorBidi"/>
                      </w:rPr>
                      <m:t>sin</m:t>
                    </m:r>
                  </m:fName>
                  <m:e>
                    <m:r>
                      <w:rPr>
                        <w:rFonts w:ascii="Cambria Math" w:eastAsiaTheme="minorEastAsia" w:hAnsi="Cambria Math" w:cstheme="minorBidi"/>
                      </w:rPr>
                      <m:t>61</m:t>
                    </m:r>
                  </m:e>
                </m:func>
                <m:r>
                  <m:rPr>
                    <m:sty m:val="p"/>
                  </m:rPr>
                  <w:rPr>
                    <w:rFonts w:ascii="Cambria Math" w:eastAsiaTheme="minorEastAsia" w:hAnsi="Cambria Math" w:cstheme="minorBidi"/>
                  </w:rPr>
                  <w:br/>
                </m:r>
              </m:oMath>
              <m:oMath>
                <m:r>
                  <m:rPr>
                    <m:aln/>
                  </m:rPr>
                  <w:rPr>
                    <w:rFonts w:ascii="Cambria Math" w:eastAsiaTheme="minorEastAsia" w:hAnsi="Cambria Math" w:cstheme="minorBidi"/>
                  </w:rPr>
                  <m:t>=237328.0575…</m:t>
                </m:r>
                <m:r>
                  <m:rPr>
                    <m:sty m:val="p"/>
                  </m:rPr>
                  <w:rPr>
                    <w:rFonts w:ascii="Cambria Math" w:eastAsiaTheme="minorEastAsia" w:hAnsi="Cambria Math" w:cstheme="minorBidi"/>
                  </w:rPr>
                  <w:br/>
                </m:r>
              </m:oMath>
              <m:oMath>
                <m:r>
                  <m:rPr>
                    <m:aln/>
                  </m:rPr>
                  <w:rPr>
                    <w:rFonts w:ascii="Cambria Math" w:eastAsiaTheme="minorEastAsia" w:hAnsi="Cambria Math" w:cstheme="minorBidi"/>
                  </w:rPr>
                  <m:t xml:space="preserve">≈237328 </m:t>
                </m:r>
                <m:sSup>
                  <m:sSupPr>
                    <m:ctrlPr>
                      <w:rPr>
                        <w:rFonts w:ascii="Cambria Math" w:eastAsiaTheme="minorEastAsia" w:hAnsi="Cambria Math" w:cstheme="minorBidi"/>
                        <w:i/>
                      </w:rPr>
                    </m:ctrlPr>
                  </m:sSupPr>
                  <m:e>
                    <m:r>
                      <w:rPr>
                        <w:rFonts w:ascii="Cambria Math" w:eastAsiaTheme="minorEastAsia" w:hAnsi="Cambria Math" w:cstheme="minorBidi"/>
                      </w:rPr>
                      <m:t>m</m:t>
                    </m:r>
                  </m:e>
                  <m:sup>
                    <m:r>
                      <w:rPr>
                        <w:rFonts w:ascii="Cambria Math" w:eastAsiaTheme="minorEastAsia" w:hAnsi="Cambria Math" w:cstheme="minorBidi"/>
                      </w:rPr>
                      <m:t>2</m:t>
                    </m:r>
                  </m:sup>
                </m:sSup>
                <m:r>
                  <w:rPr>
                    <w:rFonts w:ascii="Cambria Math" w:eastAsiaTheme="minorEastAsia" w:hAnsi="Cambria Math" w:cstheme="minorBidi"/>
                  </w:rPr>
                  <m:t xml:space="preserve"> </m:t>
                </m:r>
              </m:oMath>
            </m:oMathPara>
          </w:p>
        </w:tc>
      </w:tr>
    </w:tbl>
    <w:p w14:paraId="1EAE98F3" w14:textId="07A316F0" w:rsidR="00F945FF" w:rsidRPr="00F945FF" w:rsidRDefault="00F945FF" w:rsidP="00D312DB">
      <w:pPr>
        <w:rPr>
          <w:rFonts w:eastAsiaTheme="minorEastAsia"/>
          <w:b/>
          <w:bCs/>
        </w:rPr>
      </w:pPr>
      <w:r w:rsidRPr="00F945FF">
        <w:rPr>
          <w:rFonts w:eastAsiaTheme="minorEastAsia"/>
          <w:b/>
          <w:bCs/>
        </w:rPr>
        <w:t>Area total</w:t>
      </w:r>
    </w:p>
    <w:p w14:paraId="073453B6" w14:textId="5D444241" w:rsidR="00006CE0" w:rsidRPr="00F945FF" w:rsidRDefault="00006CE0" w:rsidP="00D312DB">
      <w:pPr>
        <w:rPr>
          <w:rFonts w:eastAsiaTheme="minorEastAsia"/>
        </w:rPr>
      </w:pPr>
      <m:oMathPara>
        <m:oMathParaPr>
          <m:jc m:val="left"/>
        </m:oMathParaPr>
        <m:oMath>
          <m:r>
            <w:rPr>
              <w:rFonts w:ascii="Cambria Math" w:hAnsi="Cambria Math"/>
            </w:rPr>
            <m:t>A</m:t>
          </m:r>
          <m:r>
            <m:rPr>
              <m:aln/>
            </m:rPr>
            <w:rPr>
              <w:rFonts w:ascii="Cambria Math" w:hAnsi="Cambria Math"/>
            </w:rPr>
            <m:t>=119891+155274+196971+237328</m:t>
          </m:r>
          <m:r>
            <m:rPr>
              <m:sty m:val="p"/>
            </m:rPr>
            <w:rPr>
              <w:rFonts w:ascii="Cambria Math" w:hAnsi="Cambria Math"/>
            </w:rPr>
            <w:br/>
          </m:r>
        </m:oMath>
        <m:oMath>
          <m:r>
            <m:rPr>
              <m:aln/>
            </m:rPr>
            <w:rPr>
              <w:rFonts w:ascii="Cambria Math" w:hAnsi="Cambria Math"/>
            </w:rPr>
            <m:t xml:space="preserve">=709464 </m:t>
          </m:r>
          <m:sSup>
            <m:sSupPr>
              <m:ctrlPr>
                <w:rPr>
                  <w:rFonts w:ascii="Cambria Math" w:hAnsi="Cambria Math"/>
                </w:rPr>
              </m:ctrlPr>
            </m:sSupPr>
            <m:e>
              <m:r>
                <w:rPr>
                  <w:rFonts w:ascii="Cambria Math" w:hAnsi="Cambria Math"/>
                </w:rPr>
                <m:t>m</m:t>
              </m:r>
            </m:e>
            <m:sup>
              <m:r>
                <w:rPr>
                  <w:rFonts w:ascii="Cambria Math" w:hAnsi="Cambria Math"/>
                </w:rPr>
                <m:t>2</m:t>
              </m:r>
            </m:sup>
          </m:sSup>
        </m:oMath>
      </m:oMathPara>
    </w:p>
    <w:p w14:paraId="7D7C2AEE" w14:textId="1D1825B8" w:rsidR="00006CE0" w:rsidRPr="00F945FF" w:rsidRDefault="00F945FF" w:rsidP="00D312DB">
      <w:pPr>
        <w:rPr>
          <w:rFonts w:eastAsiaTheme="minorEastAsia"/>
          <w:b/>
          <w:bCs/>
        </w:rPr>
      </w:pPr>
      <w:r w:rsidRPr="00F945FF">
        <w:rPr>
          <w:rFonts w:eastAsiaTheme="minorEastAsia"/>
          <w:b/>
          <w:bCs/>
        </w:rPr>
        <w:t>Area total</w:t>
      </w:r>
      <w:r>
        <w:rPr>
          <w:rFonts w:eastAsiaTheme="minorEastAsia"/>
          <w:b/>
          <w:bCs/>
        </w:rPr>
        <w:t xml:space="preserve"> in hectares</w:t>
      </w:r>
      <m:oMath>
        <m:r>
          <m:rPr>
            <m:sty m:val="p"/>
          </m:rPr>
          <w:rPr>
            <w:rFonts w:ascii="Cambria Math" w:hAnsi="Cambria Math"/>
          </w:rPr>
          <w:br/>
        </m:r>
      </m:oMath>
      <m:oMathPara>
        <m:oMathParaPr>
          <m:jc m:val="left"/>
        </m:oMathParaPr>
        <m:oMath>
          <m:r>
            <w:rPr>
              <w:rFonts w:ascii="Cambria Math" w:eastAsiaTheme="minorEastAsia" w:hAnsi="Cambria Math"/>
            </w:rPr>
            <m:t>A</m:t>
          </m:r>
          <m:r>
            <m:rPr>
              <m:aln/>
            </m:rPr>
            <w:rPr>
              <w:rFonts w:ascii="Cambria Math" w:hAnsi="Cambria Math"/>
            </w:rPr>
            <m:t>=709464÷10000</m:t>
          </m:r>
          <m:r>
            <m:rPr>
              <m:sty m:val="p"/>
            </m:rPr>
            <w:rPr>
              <w:rFonts w:ascii="Cambria Math" w:hAnsi="Cambria Math"/>
            </w:rPr>
            <w:br/>
          </m:r>
        </m:oMath>
        <m:oMath>
          <m:r>
            <m:rPr>
              <m:aln/>
            </m:rPr>
            <w:rPr>
              <w:rFonts w:ascii="Cambria Math" w:hAnsi="Cambria Math"/>
            </w:rPr>
            <m:t xml:space="preserve">=70.9464  </m:t>
          </m:r>
          <m:r>
            <w:rPr>
              <w:rFonts w:ascii="Cambria Math" w:hAnsi="Cambria Math"/>
            </w:rPr>
            <m:t>ha</m:t>
          </m:r>
        </m:oMath>
      </m:oMathPara>
    </w:p>
    <w:p w14:paraId="1F87E70C" w14:textId="19C25A10" w:rsidR="00006CE0" w:rsidRPr="00AD20B8" w:rsidRDefault="00006CE0" w:rsidP="00006CE0">
      <w:pPr>
        <w:rPr>
          <w:rFonts w:eastAsiaTheme="minorEastAsia"/>
        </w:rPr>
      </w:pPr>
      <w:r w:rsidRPr="00F945FF">
        <w:rPr>
          <w:rFonts w:eastAsiaTheme="minorEastAsia"/>
          <w:b/>
          <w:bCs/>
        </w:rPr>
        <w:t>Herbicide</w:t>
      </w:r>
      <m:oMath>
        <m:r>
          <m:rPr>
            <m:sty m:val="p"/>
          </m:rPr>
          <w:rPr>
            <w:rFonts w:ascii="Cambria Math" w:hAnsi="Cambria Math"/>
          </w:rPr>
          <w:br/>
        </m:r>
      </m:oMath>
      <m:oMathPara>
        <m:oMathParaPr>
          <m:jc m:val="left"/>
        </m:oMathParaPr>
        <m:oMath>
          <m:r>
            <w:rPr>
              <w:rFonts w:ascii="Cambria Math" w:hAnsi="Cambria Math"/>
            </w:rPr>
            <m:t>6.5×70.9464=461.1516 L</m:t>
          </m:r>
        </m:oMath>
      </m:oMathPara>
    </w:p>
    <w:p w14:paraId="11095C3D" w14:textId="6802107A" w:rsidR="003B5717" w:rsidRPr="00A35707" w:rsidDel="00187DA6" w:rsidRDefault="00E91DDE" w:rsidP="00AD20B8">
      <w:r w:rsidRPr="00F945FF">
        <w:rPr>
          <w:rFonts w:eastAsiaTheme="minorEastAsia"/>
          <w:b/>
          <w:bCs/>
        </w:rPr>
        <w:t>Water</w:t>
      </w:r>
      <m:oMath>
        <m:r>
          <m:rPr>
            <m:sty m:val="p"/>
          </m:rPr>
          <w:rPr>
            <w:rFonts w:ascii="Cambria Math" w:hAnsi="Cambria Math"/>
          </w:rPr>
          <w:br/>
        </m:r>
        <m:r>
          <w:rPr>
            <w:rFonts w:ascii="Cambria Math" w:hAnsi="Cambria Math"/>
          </w:rPr>
          <m:t>250×70.9464=17736.6 L</m:t>
        </m:r>
      </m:oMath>
      <w:r w:rsidR="00407329" w:rsidDel="00187DA6">
        <w:br w:type="page"/>
      </w:r>
    </w:p>
    <w:p w14:paraId="39CDE9F5" w14:textId="765409D0" w:rsidR="00407329" w:rsidRDefault="00407329" w:rsidP="007B1044">
      <w:pPr>
        <w:pStyle w:val="Heading3"/>
      </w:pPr>
      <w:r w:rsidRPr="00C41110">
        <w:lastRenderedPageBreak/>
        <w:t>References</w:t>
      </w:r>
    </w:p>
    <w:p w14:paraId="4DDC52E1" w14:textId="77777777" w:rsidR="00E93422" w:rsidRDefault="00E93422" w:rsidP="00E9342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6454B0" w14:textId="77777777" w:rsidR="00E93422" w:rsidRDefault="00E93422" w:rsidP="00E93422">
      <w:pPr>
        <w:pStyle w:val="FeatureBox2"/>
      </w:pPr>
      <w:r>
        <w:t xml:space="preserve">Please refer to the NESA Copyright Disclaimer for more information </w:t>
      </w:r>
      <w:hyperlink r:id="rId39" w:tgtFrame="_blank" w:tooltip="https://educationstandards.nsw.edu.au/wps/portal/nesa/mini-footer/copyright" w:history="1">
        <w:r>
          <w:rPr>
            <w:rStyle w:val="Hyperlink"/>
          </w:rPr>
          <w:t>https://educationstandards.nsw.edu.au/wps/portal/nesa/mini-footer/copyright</w:t>
        </w:r>
      </w:hyperlink>
      <w:r>
        <w:t>.</w:t>
      </w:r>
    </w:p>
    <w:p w14:paraId="5C119A56" w14:textId="77777777" w:rsidR="00E93422" w:rsidRDefault="00E93422" w:rsidP="00E93422">
      <w:pPr>
        <w:pStyle w:val="FeatureBox2"/>
      </w:pPr>
      <w:r>
        <w:t xml:space="preserve">NESA holds the only official and up-to-date versions of the NSW Curriculum and syllabus documents. Please visit the NSW Education Standards Authority (NESA) website </w:t>
      </w:r>
      <w:hyperlink r:id="rId40" w:history="1">
        <w:r>
          <w:rPr>
            <w:rStyle w:val="Hyperlink"/>
          </w:rPr>
          <w:t>https://educationstandards.nsw.edu.au</w:t>
        </w:r>
      </w:hyperlink>
      <w:r>
        <w:t xml:space="preserve"> and the NSW Curriculum website </w:t>
      </w:r>
      <w:hyperlink r:id="rId41" w:history="1">
        <w:r>
          <w:rPr>
            <w:rStyle w:val="Hyperlink"/>
          </w:rPr>
          <w:t>https://curriculum.nsw.edu.au</w:t>
        </w:r>
      </w:hyperlink>
      <w:r>
        <w:t>.</w:t>
      </w:r>
    </w:p>
    <w:p w14:paraId="59546214" w14:textId="5F26DA80" w:rsidR="00D552E3" w:rsidRDefault="00000000" w:rsidP="00D552E3">
      <w:hyperlink r:id="rId42"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D852D8">
          <w:headerReference w:type="default" r:id="rId43"/>
          <w:footerReference w:type="even" r:id="rId44"/>
          <w:footerReference w:type="default" r:id="rId45"/>
          <w:headerReference w:type="first" r:id="rId46"/>
          <w:footerReference w:type="first" r:id="rId47"/>
          <w:pgSz w:w="11900" w:h="16840"/>
          <w:pgMar w:top="1134" w:right="1134" w:bottom="1134" w:left="1134" w:header="709" w:footer="709" w:gutter="0"/>
          <w:pgNumType w:start="1"/>
          <w:cols w:space="708"/>
          <w:titlePg/>
          <w:docGrid w:linePitch="360"/>
        </w:sectPr>
      </w:pPr>
    </w:p>
    <w:p w14:paraId="189C6FE9" w14:textId="77777777" w:rsidR="00E93422" w:rsidRDefault="00E93422" w:rsidP="00E93422">
      <w:pPr>
        <w:rPr>
          <w:rStyle w:val="Strong"/>
          <w:szCs w:val="22"/>
        </w:rPr>
      </w:pPr>
      <w:r>
        <w:rPr>
          <w:rStyle w:val="Strong"/>
          <w:szCs w:val="22"/>
        </w:rPr>
        <w:lastRenderedPageBreak/>
        <w:t>© State of New South Wales (Department of Education), 2024</w:t>
      </w:r>
    </w:p>
    <w:p w14:paraId="447E031A" w14:textId="77777777" w:rsidR="00E93422" w:rsidRDefault="00E93422" w:rsidP="00E93422">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3149E4E6" w14:textId="77777777" w:rsidR="00E93422" w:rsidRDefault="00E93422" w:rsidP="00E93422">
      <w:r>
        <w:t xml:space="preserve">Copyright material available in this resource and owned by the NSW Department of Education is licensed under a </w:t>
      </w:r>
      <w:hyperlink r:id="rId48" w:history="1">
        <w:r>
          <w:rPr>
            <w:rStyle w:val="Hyperlink"/>
          </w:rPr>
          <w:t>Creative Commons Attribution 4.0 International (CC BY 4.0) license</w:t>
        </w:r>
      </w:hyperlink>
      <w:r>
        <w:t>.</w:t>
      </w:r>
    </w:p>
    <w:p w14:paraId="7ADF06F8" w14:textId="3B50F01C" w:rsidR="00E93422" w:rsidRDefault="00E93422" w:rsidP="00E93422">
      <w:r>
        <w:rPr>
          <w:noProof/>
        </w:rPr>
        <w:drawing>
          <wp:inline distT="0" distB="0" distL="0" distR="0" wp14:anchorId="7715C110" wp14:editId="4C7839DF">
            <wp:extent cx="1226820" cy="427990"/>
            <wp:effectExtent l="0" t="0" r="0" b="0"/>
            <wp:docPr id="1274135910" name="Picture 1"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6820" cy="427990"/>
                    </a:xfrm>
                    <a:prstGeom prst="rect">
                      <a:avLst/>
                    </a:prstGeom>
                    <a:noFill/>
                    <a:ln>
                      <a:noFill/>
                    </a:ln>
                  </pic:spPr>
                </pic:pic>
              </a:graphicData>
            </a:graphic>
          </wp:inline>
        </w:drawing>
      </w:r>
    </w:p>
    <w:p w14:paraId="591B59DE" w14:textId="77777777" w:rsidR="00E93422" w:rsidRDefault="00E93422" w:rsidP="00E93422">
      <w:r>
        <w:t>This license allows you to share and adapt the material for any purpose, even commercially.</w:t>
      </w:r>
    </w:p>
    <w:p w14:paraId="09538A92" w14:textId="77777777" w:rsidR="00E93422" w:rsidRDefault="00E93422" w:rsidP="00E93422">
      <w:r>
        <w:t>Attribution should be given to © State of New South Wales (Department of Education), 2024.</w:t>
      </w:r>
    </w:p>
    <w:p w14:paraId="64F7AC3F" w14:textId="77777777" w:rsidR="00E93422" w:rsidRDefault="00E93422" w:rsidP="00E93422">
      <w:r>
        <w:t>Material in this resource not available under a Creative Commons license:</w:t>
      </w:r>
    </w:p>
    <w:p w14:paraId="0C97E959" w14:textId="77777777" w:rsidR="00E93422" w:rsidRDefault="00E93422" w:rsidP="00E93422">
      <w:pPr>
        <w:pStyle w:val="ListBullet"/>
        <w:numPr>
          <w:ilvl w:val="0"/>
          <w:numId w:val="24"/>
        </w:numPr>
      </w:pPr>
      <w:r>
        <w:t>the NSW Department of Education logo, other logos and trademark-protected material</w:t>
      </w:r>
    </w:p>
    <w:p w14:paraId="3ADFA37F" w14:textId="77777777" w:rsidR="00E93422" w:rsidRDefault="00E93422" w:rsidP="00E93422">
      <w:pPr>
        <w:pStyle w:val="ListBullet"/>
        <w:numPr>
          <w:ilvl w:val="0"/>
          <w:numId w:val="24"/>
        </w:numPr>
      </w:pPr>
      <w:r>
        <w:t>material owned by a third party that has been reproduced with permission. You will need to obtain permission from the third party to reuse its material.</w:t>
      </w:r>
    </w:p>
    <w:p w14:paraId="30900067" w14:textId="77777777" w:rsidR="00E93422" w:rsidRDefault="00E93422" w:rsidP="00E93422">
      <w:pPr>
        <w:pStyle w:val="FeatureBox2"/>
        <w:rPr>
          <w:rStyle w:val="Strong"/>
        </w:rPr>
      </w:pPr>
      <w:r>
        <w:rPr>
          <w:rStyle w:val="Strong"/>
        </w:rPr>
        <w:t>Links to third-party material and websites</w:t>
      </w:r>
    </w:p>
    <w:p w14:paraId="1F6C2AEA" w14:textId="77777777" w:rsidR="00E93422" w:rsidRDefault="00E93422" w:rsidP="00E9342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3667CB8" w:rsidR="00DA237B" w:rsidRPr="00DA237B" w:rsidRDefault="00E93422" w:rsidP="00E9342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DA237B" w:rsidRPr="00DA237B" w:rsidSect="00D852D8">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9AD40" w14:textId="77777777" w:rsidR="002F7DFA" w:rsidRDefault="002F7DFA">
      <w:r>
        <w:separator/>
      </w:r>
    </w:p>
    <w:p w14:paraId="35C85C99" w14:textId="77777777" w:rsidR="002F7DFA" w:rsidRDefault="002F7DFA"/>
    <w:p w14:paraId="62952615" w14:textId="77777777" w:rsidR="002F7DFA" w:rsidRDefault="002F7DFA"/>
  </w:endnote>
  <w:endnote w:type="continuationSeparator" w:id="0">
    <w:p w14:paraId="308F0822" w14:textId="77777777" w:rsidR="002F7DFA" w:rsidRDefault="002F7DFA">
      <w:r>
        <w:continuationSeparator/>
      </w:r>
    </w:p>
    <w:p w14:paraId="7A37D89D" w14:textId="77777777" w:rsidR="002F7DFA" w:rsidRDefault="002F7DFA"/>
    <w:p w14:paraId="4B7DFE30" w14:textId="77777777" w:rsidR="002F7DFA" w:rsidRDefault="002F7DFA"/>
  </w:endnote>
  <w:endnote w:type="continuationNotice" w:id="1">
    <w:p w14:paraId="38DE122C" w14:textId="77777777" w:rsidR="002F7DFA" w:rsidRDefault="002F7DFA">
      <w:pPr>
        <w:spacing w:before="0" w:line="240" w:lineRule="auto"/>
      </w:pPr>
    </w:p>
    <w:p w14:paraId="3A6BE6D8" w14:textId="77777777" w:rsidR="002F7DFA" w:rsidRDefault="002F7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1B8B45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C7418F">
      <w:rPr>
        <w:noProof/>
      </w:rPr>
      <w:t>Jun-24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22BE" w14:textId="77777777" w:rsidR="002F7DFA" w:rsidRDefault="002F7DFA">
      <w:r>
        <w:separator/>
      </w:r>
    </w:p>
    <w:p w14:paraId="1D71A91E" w14:textId="77777777" w:rsidR="002F7DFA" w:rsidRDefault="002F7DFA"/>
    <w:p w14:paraId="2C71B26D" w14:textId="77777777" w:rsidR="002F7DFA" w:rsidRDefault="002F7DFA"/>
  </w:footnote>
  <w:footnote w:type="continuationSeparator" w:id="0">
    <w:p w14:paraId="69B199C7" w14:textId="77777777" w:rsidR="002F7DFA" w:rsidRDefault="002F7DFA">
      <w:r>
        <w:continuationSeparator/>
      </w:r>
    </w:p>
    <w:p w14:paraId="5D6549AC" w14:textId="77777777" w:rsidR="002F7DFA" w:rsidRDefault="002F7DFA"/>
    <w:p w14:paraId="11C83849" w14:textId="77777777" w:rsidR="002F7DFA" w:rsidRDefault="002F7DFA"/>
  </w:footnote>
  <w:footnote w:type="continuationNotice" w:id="1">
    <w:p w14:paraId="030BC862" w14:textId="77777777" w:rsidR="002F7DFA" w:rsidRDefault="002F7DFA">
      <w:pPr>
        <w:spacing w:before="0" w:line="240" w:lineRule="auto"/>
      </w:pPr>
    </w:p>
    <w:p w14:paraId="76131185" w14:textId="77777777" w:rsidR="002F7DFA" w:rsidRDefault="002F7D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2FFB77FE" w:rsidR="0084631E" w:rsidRDefault="004F2A85" w:rsidP="0084631E">
    <w:pPr>
      <w:pStyle w:val="Documentname"/>
    </w:pPr>
    <w:r>
      <w:t>Radial survey</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5614C19"/>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6D632FE"/>
    <w:multiLevelType w:val="hybridMultilevel"/>
    <w:tmpl w:val="0732870E"/>
    <w:lvl w:ilvl="0" w:tplc="95508CB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E1007DD6"/>
    <w:lvl w:ilvl="0">
      <w:numFmt w:val="none"/>
      <w:lvlText w:val="1."/>
      <w:lvlJc w:val="left"/>
      <w:pPr>
        <w:tabs>
          <w:tab w:val="num" w:pos="368"/>
        </w:tabs>
        <w:ind w:left="368"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42B84BF1"/>
    <w:multiLevelType w:val="multilevel"/>
    <w:tmpl w:val="D95664D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00316E"/>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1CD66A2"/>
    <w:multiLevelType w:val="multilevel"/>
    <w:tmpl w:val="E1007DD6"/>
    <w:lvl w:ilvl="0">
      <w:numFmt w:val="none"/>
      <w:lvlText w:val="1."/>
      <w:lvlJc w:val="left"/>
      <w:pPr>
        <w:tabs>
          <w:tab w:val="num" w:pos="368"/>
        </w:tabs>
        <w:ind w:left="368"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64803C5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B0E24EE"/>
    <w:multiLevelType w:val="hybridMultilevel"/>
    <w:tmpl w:val="1E34F756"/>
    <w:lvl w:ilvl="0" w:tplc="5F3AB6FC">
      <w:start w:val="2"/>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DDF2EF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5"/>
  </w:num>
  <w:num w:numId="2" w16cid:durableId="730810984">
    <w:abstractNumId w:val="3"/>
  </w:num>
  <w:num w:numId="3" w16cid:durableId="858854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051633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822308067">
    <w:abstractNumId w:val="10"/>
  </w:num>
  <w:num w:numId="7" w16cid:durableId="4852449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7603707">
    <w:abstractNumId w:val="5"/>
  </w:num>
  <w:num w:numId="9" w16cid:durableId="176892291">
    <w:abstractNumId w:val="11"/>
  </w:num>
  <w:num w:numId="10" w16cid:durableId="20328743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0470621">
    <w:abstractNumId w:val="8"/>
  </w:num>
  <w:num w:numId="12" w16cid:durableId="41559868">
    <w:abstractNumId w:val="9"/>
  </w:num>
  <w:num w:numId="13" w16cid:durableId="1751000813">
    <w:abstractNumId w:val="12"/>
  </w:num>
  <w:num w:numId="14" w16cid:durableId="194928444">
    <w:abstractNumId w:val="7"/>
  </w:num>
  <w:num w:numId="15" w16cid:durableId="146171184">
    <w:abstractNumId w:val="11"/>
    <w:lvlOverride w:ilvl="0">
      <w:startOverride w:val="2"/>
    </w:lvlOverride>
  </w:num>
  <w:num w:numId="16" w16cid:durableId="1128595826">
    <w:abstractNumId w:val="2"/>
  </w:num>
  <w:num w:numId="17" w16cid:durableId="488012934">
    <w:abstractNumId w:val="1"/>
  </w:num>
  <w:num w:numId="18" w16cid:durableId="82536523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69373204">
    <w:abstractNumId w:val="0"/>
  </w:num>
  <w:num w:numId="20" w16cid:durableId="928465092">
    <w:abstractNumId w:val="3"/>
  </w:num>
  <w:num w:numId="21" w16cid:durableId="1897736985">
    <w:abstractNumId w:val="10"/>
  </w:num>
  <w:num w:numId="22" w16cid:durableId="494155024">
    <w:abstractNumId w:val="10"/>
  </w:num>
  <w:num w:numId="23" w16cid:durableId="1716077815">
    <w:abstractNumId w:val="4"/>
  </w:num>
  <w:num w:numId="24" w16cid:durableId="2111581182">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gutterAtTop/>
  <w:activeWritingStyle w:appName="MSWord" w:lang="en-AU"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2AF"/>
    <w:rsid w:val="00001945"/>
    <w:rsid w:val="00001C08"/>
    <w:rsid w:val="00002BF1"/>
    <w:rsid w:val="00003069"/>
    <w:rsid w:val="00003762"/>
    <w:rsid w:val="0000414C"/>
    <w:rsid w:val="0000603D"/>
    <w:rsid w:val="00006220"/>
    <w:rsid w:val="00006CD7"/>
    <w:rsid w:val="00006CE0"/>
    <w:rsid w:val="000103FC"/>
    <w:rsid w:val="00010746"/>
    <w:rsid w:val="00010B3C"/>
    <w:rsid w:val="00011A4B"/>
    <w:rsid w:val="00013470"/>
    <w:rsid w:val="000143DF"/>
    <w:rsid w:val="000151F8"/>
    <w:rsid w:val="00015D43"/>
    <w:rsid w:val="00016801"/>
    <w:rsid w:val="00016B67"/>
    <w:rsid w:val="00016CA5"/>
    <w:rsid w:val="00020C7B"/>
    <w:rsid w:val="00021171"/>
    <w:rsid w:val="000222C6"/>
    <w:rsid w:val="00022F4B"/>
    <w:rsid w:val="00023790"/>
    <w:rsid w:val="00023812"/>
    <w:rsid w:val="00024602"/>
    <w:rsid w:val="000252FF"/>
    <w:rsid w:val="000253AE"/>
    <w:rsid w:val="00025E2B"/>
    <w:rsid w:val="00027181"/>
    <w:rsid w:val="00027277"/>
    <w:rsid w:val="00030C4B"/>
    <w:rsid w:val="00030EBC"/>
    <w:rsid w:val="000331B6"/>
    <w:rsid w:val="00034F5E"/>
    <w:rsid w:val="0003541F"/>
    <w:rsid w:val="00036F8F"/>
    <w:rsid w:val="00037BF4"/>
    <w:rsid w:val="00037C5C"/>
    <w:rsid w:val="00040BF3"/>
    <w:rsid w:val="00041EB6"/>
    <w:rsid w:val="00042114"/>
    <w:rsid w:val="000423E3"/>
    <w:rsid w:val="0004292D"/>
    <w:rsid w:val="00042D30"/>
    <w:rsid w:val="00043665"/>
    <w:rsid w:val="00043F14"/>
    <w:rsid w:val="00043FA0"/>
    <w:rsid w:val="00044C5D"/>
    <w:rsid w:val="00044D23"/>
    <w:rsid w:val="00044F50"/>
    <w:rsid w:val="00046473"/>
    <w:rsid w:val="00046B1C"/>
    <w:rsid w:val="000470B7"/>
    <w:rsid w:val="000507E6"/>
    <w:rsid w:val="0005163D"/>
    <w:rsid w:val="00051BC4"/>
    <w:rsid w:val="00051BF0"/>
    <w:rsid w:val="00051C21"/>
    <w:rsid w:val="000534F4"/>
    <w:rsid w:val="000535B7"/>
    <w:rsid w:val="00053726"/>
    <w:rsid w:val="000562A7"/>
    <w:rsid w:val="000564F8"/>
    <w:rsid w:val="000567D7"/>
    <w:rsid w:val="00056BB4"/>
    <w:rsid w:val="00057BC8"/>
    <w:rsid w:val="00060145"/>
    <w:rsid w:val="000604B9"/>
    <w:rsid w:val="00061232"/>
    <w:rsid w:val="000613C4"/>
    <w:rsid w:val="0006206E"/>
    <w:rsid w:val="000620E8"/>
    <w:rsid w:val="00062708"/>
    <w:rsid w:val="00062EBD"/>
    <w:rsid w:val="00062F6B"/>
    <w:rsid w:val="00065A16"/>
    <w:rsid w:val="0006651D"/>
    <w:rsid w:val="000668AA"/>
    <w:rsid w:val="00067A82"/>
    <w:rsid w:val="00070416"/>
    <w:rsid w:val="00071D06"/>
    <w:rsid w:val="0007214A"/>
    <w:rsid w:val="00072B6E"/>
    <w:rsid w:val="00072DFB"/>
    <w:rsid w:val="0007365F"/>
    <w:rsid w:val="00073CEE"/>
    <w:rsid w:val="00075B4E"/>
    <w:rsid w:val="00077A7C"/>
    <w:rsid w:val="00081BC2"/>
    <w:rsid w:val="00082E53"/>
    <w:rsid w:val="000838B9"/>
    <w:rsid w:val="000844F9"/>
    <w:rsid w:val="00084628"/>
    <w:rsid w:val="00084830"/>
    <w:rsid w:val="00085180"/>
    <w:rsid w:val="000858F6"/>
    <w:rsid w:val="0008606A"/>
    <w:rsid w:val="00086656"/>
    <w:rsid w:val="00086D87"/>
    <w:rsid w:val="000872D6"/>
    <w:rsid w:val="00087370"/>
    <w:rsid w:val="00087E1C"/>
    <w:rsid w:val="00090628"/>
    <w:rsid w:val="000919BC"/>
    <w:rsid w:val="000922D6"/>
    <w:rsid w:val="00092F78"/>
    <w:rsid w:val="0009452F"/>
    <w:rsid w:val="00094E54"/>
    <w:rsid w:val="000962BF"/>
    <w:rsid w:val="00096701"/>
    <w:rsid w:val="00096C84"/>
    <w:rsid w:val="000A0C05"/>
    <w:rsid w:val="000A159D"/>
    <w:rsid w:val="000A1DE3"/>
    <w:rsid w:val="000A20B4"/>
    <w:rsid w:val="000A33D4"/>
    <w:rsid w:val="000A41E7"/>
    <w:rsid w:val="000A451E"/>
    <w:rsid w:val="000A477F"/>
    <w:rsid w:val="000A5410"/>
    <w:rsid w:val="000A6D4F"/>
    <w:rsid w:val="000A7482"/>
    <w:rsid w:val="000A796C"/>
    <w:rsid w:val="000A7A61"/>
    <w:rsid w:val="000B084B"/>
    <w:rsid w:val="000B09C8"/>
    <w:rsid w:val="000B09EE"/>
    <w:rsid w:val="000B1FC2"/>
    <w:rsid w:val="000B2446"/>
    <w:rsid w:val="000B26F3"/>
    <w:rsid w:val="000B2886"/>
    <w:rsid w:val="000B30E1"/>
    <w:rsid w:val="000B4F65"/>
    <w:rsid w:val="000B6AAB"/>
    <w:rsid w:val="000B6BEF"/>
    <w:rsid w:val="000B7411"/>
    <w:rsid w:val="000B75CB"/>
    <w:rsid w:val="000B7D49"/>
    <w:rsid w:val="000B7E55"/>
    <w:rsid w:val="000C07B7"/>
    <w:rsid w:val="000C0FB5"/>
    <w:rsid w:val="000C1041"/>
    <w:rsid w:val="000C1078"/>
    <w:rsid w:val="000C16A7"/>
    <w:rsid w:val="000C1BCD"/>
    <w:rsid w:val="000C22D9"/>
    <w:rsid w:val="000C250C"/>
    <w:rsid w:val="000C297A"/>
    <w:rsid w:val="000C3704"/>
    <w:rsid w:val="000C38D8"/>
    <w:rsid w:val="000C3944"/>
    <w:rsid w:val="000C43DF"/>
    <w:rsid w:val="000C575E"/>
    <w:rsid w:val="000C61FB"/>
    <w:rsid w:val="000C6814"/>
    <w:rsid w:val="000C6F89"/>
    <w:rsid w:val="000C7627"/>
    <w:rsid w:val="000C7D4F"/>
    <w:rsid w:val="000C7F87"/>
    <w:rsid w:val="000D2063"/>
    <w:rsid w:val="000D24EC"/>
    <w:rsid w:val="000D2C3A"/>
    <w:rsid w:val="000D48A8"/>
    <w:rsid w:val="000D4B5A"/>
    <w:rsid w:val="000D55B1"/>
    <w:rsid w:val="000D64D8"/>
    <w:rsid w:val="000E07F5"/>
    <w:rsid w:val="000E1237"/>
    <w:rsid w:val="000E2030"/>
    <w:rsid w:val="000E3800"/>
    <w:rsid w:val="000E3C1C"/>
    <w:rsid w:val="000E4182"/>
    <w:rsid w:val="000E41B7"/>
    <w:rsid w:val="000E58C2"/>
    <w:rsid w:val="000E6AD6"/>
    <w:rsid w:val="000E6BA0"/>
    <w:rsid w:val="000F174A"/>
    <w:rsid w:val="000F2824"/>
    <w:rsid w:val="000F28FC"/>
    <w:rsid w:val="000F500B"/>
    <w:rsid w:val="000F5043"/>
    <w:rsid w:val="000F6F5A"/>
    <w:rsid w:val="000F7960"/>
    <w:rsid w:val="00100B59"/>
    <w:rsid w:val="00100DC5"/>
    <w:rsid w:val="00100E27"/>
    <w:rsid w:val="00100E5A"/>
    <w:rsid w:val="00101135"/>
    <w:rsid w:val="0010259B"/>
    <w:rsid w:val="00102D25"/>
    <w:rsid w:val="0010356E"/>
    <w:rsid w:val="00103D80"/>
    <w:rsid w:val="00104401"/>
    <w:rsid w:val="00104A05"/>
    <w:rsid w:val="00106009"/>
    <w:rsid w:val="001061F9"/>
    <w:rsid w:val="0010663E"/>
    <w:rsid w:val="001068B3"/>
    <w:rsid w:val="00106A3B"/>
    <w:rsid w:val="001113CC"/>
    <w:rsid w:val="001115F4"/>
    <w:rsid w:val="00113727"/>
    <w:rsid w:val="00113763"/>
    <w:rsid w:val="001139D6"/>
    <w:rsid w:val="00113C72"/>
    <w:rsid w:val="0011437C"/>
    <w:rsid w:val="001148E7"/>
    <w:rsid w:val="00114915"/>
    <w:rsid w:val="00114B7D"/>
    <w:rsid w:val="0011590C"/>
    <w:rsid w:val="0011638F"/>
    <w:rsid w:val="00116D3C"/>
    <w:rsid w:val="001177C4"/>
    <w:rsid w:val="00117B7D"/>
    <w:rsid w:val="00117FF3"/>
    <w:rsid w:val="001208EA"/>
    <w:rsid w:val="0012093E"/>
    <w:rsid w:val="00121323"/>
    <w:rsid w:val="001221F0"/>
    <w:rsid w:val="00122CA4"/>
    <w:rsid w:val="001231F0"/>
    <w:rsid w:val="00123410"/>
    <w:rsid w:val="00125972"/>
    <w:rsid w:val="00125C6C"/>
    <w:rsid w:val="0012642E"/>
    <w:rsid w:val="00127648"/>
    <w:rsid w:val="0013032B"/>
    <w:rsid w:val="001303B8"/>
    <w:rsid w:val="001305EA"/>
    <w:rsid w:val="001324C3"/>
    <w:rsid w:val="00132886"/>
    <w:rsid w:val="001328FA"/>
    <w:rsid w:val="00133464"/>
    <w:rsid w:val="0013419A"/>
    <w:rsid w:val="00134700"/>
    <w:rsid w:val="00134AEC"/>
    <w:rsid w:val="00134E23"/>
    <w:rsid w:val="00135E80"/>
    <w:rsid w:val="00140753"/>
    <w:rsid w:val="00140FD6"/>
    <w:rsid w:val="0014239C"/>
    <w:rsid w:val="001434ED"/>
    <w:rsid w:val="00143593"/>
    <w:rsid w:val="00143921"/>
    <w:rsid w:val="00144637"/>
    <w:rsid w:val="00146F04"/>
    <w:rsid w:val="001478A8"/>
    <w:rsid w:val="00147E93"/>
    <w:rsid w:val="00150EBC"/>
    <w:rsid w:val="001520B0"/>
    <w:rsid w:val="0015446A"/>
    <w:rsid w:val="0015487C"/>
    <w:rsid w:val="00155144"/>
    <w:rsid w:val="001564ED"/>
    <w:rsid w:val="00156956"/>
    <w:rsid w:val="0015712E"/>
    <w:rsid w:val="001613F7"/>
    <w:rsid w:val="00161A3D"/>
    <w:rsid w:val="00162C3A"/>
    <w:rsid w:val="00165B83"/>
    <w:rsid w:val="00165EA7"/>
    <w:rsid w:val="00165EA9"/>
    <w:rsid w:val="00165FF0"/>
    <w:rsid w:val="00167C54"/>
    <w:rsid w:val="0017075C"/>
    <w:rsid w:val="00170CB5"/>
    <w:rsid w:val="00171601"/>
    <w:rsid w:val="00171B2D"/>
    <w:rsid w:val="00172064"/>
    <w:rsid w:val="00172BCA"/>
    <w:rsid w:val="00172EC4"/>
    <w:rsid w:val="001735C8"/>
    <w:rsid w:val="00174176"/>
    <w:rsid w:val="00174183"/>
    <w:rsid w:val="00174DFA"/>
    <w:rsid w:val="00176C65"/>
    <w:rsid w:val="00176CD4"/>
    <w:rsid w:val="00177100"/>
    <w:rsid w:val="0018036C"/>
    <w:rsid w:val="00180A15"/>
    <w:rsid w:val="001810F4"/>
    <w:rsid w:val="00181128"/>
    <w:rsid w:val="0018179E"/>
    <w:rsid w:val="001817D9"/>
    <w:rsid w:val="00181CB5"/>
    <w:rsid w:val="00182358"/>
    <w:rsid w:val="00182B46"/>
    <w:rsid w:val="001839C3"/>
    <w:rsid w:val="00183B80"/>
    <w:rsid w:val="00183C0D"/>
    <w:rsid w:val="00183DB2"/>
    <w:rsid w:val="00183E09"/>
    <w:rsid w:val="00183E9C"/>
    <w:rsid w:val="001841F1"/>
    <w:rsid w:val="0018571A"/>
    <w:rsid w:val="00185801"/>
    <w:rsid w:val="001859B6"/>
    <w:rsid w:val="00187DA6"/>
    <w:rsid w:val="00187FFC"/>
    <w:rsid w:val="00191D2F"/>
    <w:rsid w:val="00191F45"/>
    <w:rsid w:val="00193503"/>
    <w:rsid w:val="001939CA"/>
    <w:rsid w:val="00193B82"/>
    <w:rsid w:val="0019600C"/>
    <w:rsid w:val="00196C87"/>
    <w:rsid w:val="00196CF1"/>
    <w:rsid w:val="00197ADC"/>
    <w:rsid w:val="00197B41"/>
    <w:rsid w:val="001A03EA"/>
    <w:rsid w:val="001A0AF7"/>
    <w:rsid w:val="001A1BC6"/>
    <w:rsid w:val="001A25AF"/>
    <w:rsid w:val="001A3627"/>
    <w:rsid w:val="001A65DF"/>
    <w:rsid w:val="001A6EF1"/>
    <w:rsid w:val="001B3065"/>
    <w:rsid w:val="001B33C0"/>
    <w:rsid w:val="001B382F"/>
    <w:rsid w:val="001B4A46"/>
    <w:rsid w:val="001B4FE3"/>
    <w:rsid w:val="001B5E34"/>
    <w:rsid w:val="001B68DA"/>
    <w:rsid w:val="001C092E"/>
    <w:rsid w:val="001C12B0"/>
    <w:rsid w:val="001C13B3"/>
    <w:rsid w:val="001C22BC"/>
    <w:rsid w:val="001C2997"/>
    <w:rsid w:val="001C4AF6"/>
    <w:rsid w:val="001C4DB7"/>
    <w:rsid w:val="001C53DA"/>
    <w:rsid w:val="001C6C9B"/>
    <w:rsid w:val="001D10B2"/>
    <w:rsid w:val="001D3065"/>
    <w:rsid w:val="001D3071"/>
    <w:rsid w:val="001D3092"/>
    <w:rsid w:val="001D4932"/>
    <w:rsid w:val="001D4CD1"/>
    <w:rsid w:val="001D4DFB"/>
    <w:rsid w:val="001D5B13"/>
    <w:rsid w:val="001D5BA2"/>
    <w:rsid w:val="001D60C6"/>
    <w:rsid w:val="001D66C2"/>
    <w:rsid w:val="001D6877"/>
    <w:rsid w:val="001E0FFC"/>
    <w:rsid w:val="001E1F93"/>
    <w:rsid w:val="001E24CF"/>
    <w:rsid w:val="001E265E"/>
    <w:rsid w:val="001E3097"/>
    <w:rsid w:val="001E3453"/>
    <w:rsid w:val="001E4B06"/>
    <w:rsid w:val="001E5763"/>
    <w:rsid w:val="001E5F98"/>
    <w:rsid w:val="001F01F4"/>
    <w:rsid w:val="001F0F26"/>
    <w:rsid w:val="001F1FF8"/>
    <w:rsid w:val="001F2232"/>
    <w:rsid w:val="001F226A"/>
    <w:rsid w:val="001F475E"/>
    <w:rsid w:val="001F64BE"/>
    <w:rsid w:val="001F6D7B"/>
    <w:rsid w:val="001F7070"/>
    <w:rsid w:val="001F7807"/>
    <w:rsid w:val="002007C8"/>
    <w:rsid w:val="00200AD3"/>
    <w:rsid w:val="00200EF2"/>
    <w:rsid w:val="002016B9"/>
    <w:rsid w:val="00201825"/>
    <w:rsid w:val="00201CB2"/>
    <w:rsid w:val="00202266"/>
    <w:rsid w:val="00202E41"/>
    <w:rsid w:val="002041B8"/>
    <w:rsid w:val="002046F7"/>
    <w:rsid w:val="0020478D"/>
    <w:rsid w:val="002054D0"/>
    <w:rsid w:val="00206EFD"/>
    <w:rsid w:val="0020756A"/>
    <w:rsid w:val="00210D95"/>
    <w:rsid w:val="00212E0F"/>
    <w:rsid w:val="002136B3"/>
    <w:rsid w:val="002152E1"/>
    <w:rsid w:val="0021660A"/>
    <w:rsid w:val="00216706"/>
    <w:rsid w:val="00216957"/>
    <w:rsid w:val="00217731"/>
    <w:rsid w:val="00217AE6"/>
    <w:rsid w:val="00220B90"/>
    <w:rsid w:val="00221312"/>
    <w:rsid w:val="00221777"/>
    <w:rsid w:val="00221998"/>
    <w:rsid w:val="00221E1A"/>
    <w:rsid w:val="00221F4B"/>
    <w:rsid w:val="002228E3"/>
    <w:rsid w:val="0022320E"/>
    <w:rsid w:val="00224261"/>
    <w:rsid w:val="002244C2"/>
    <w:rsid w:val="00224587"/>
    <w:rsid w:val="00224B16"/>
    <w:rsid w:val="00224D61"/>
    <w:rsid w:val="002262D1"/>
    <w:rsid w:val="002265BD"/>
    <w:rsid w:val="00226A6D"/>
    <w:rsid w:val="002270CC"/>
    <w:rsid w:val="00227421"/>
    <w:rsid w:val="0022787A"/>
    <w:rsid w:val="00227894"/>
    <w:rsid w:val="0022791F"/>
    <w:rsid w:val="00227A9F"/>
    <w:rsid w:val="0023073D"/>
    <w:rsid w:val="00231E53"/>
    <w:rsid w:val="002328DE"/>
    <w:rsid w:val="00232C8C"/>
    <w:rsid w:val="00233AC6"/>
    <w:rsid w:val="00233D22"/>
    <w:rsid w:val="00234743"/>
    <w:rsid w:val="00234830"/>
    <w:rsid w:val="002349A5"/>
    <w:rsid w:val="002368C7"/>
    <w:rsid w:val="00237007"/>
    <w:rsid w:val="0023726F"/>
    <w:rsid w:val="00237C62"/>
    <w:rsid w:val="00240403"/>
    <w:rsid w:val="0024041A"/>
    <w:rsid w:val="002410C8"/>
    <w:rsid w:val="00241964"/>
    <w:rsid w:val="00241C93"/>
    <w:rsid w:val="0024214A"/>
    <w:rsid w:val="00243B4E"/>
    <w:rsid w:val="002441F2"/>
    <w:rsid w:val="0024438F"/>
    <w:rsid w:val="002447C2"/>
    <w:rsid w:val="002458D0"/>
    <w:rsid w:val="00245AD5"/>
    <w:rsid w:val="00245EC0"/>
    <w:rsid w:val="002462B7"/>
    <w:rsid w:val="00246421"/>
    <w:rsid w:val="0024660D"/>
    <w:rsid w:val="00247FF0"/>
    <w:rsid w:val="00250C2E"/>
    <w:rsid w:val="00250F4A"/>
    <w:rsid w:val="00251349"/>
    <w:rsid w:val="00251452"/>
    <w:rsid w:val="00252AA4"/>
    <w:rsid w:val="00253532"/>
    <w:rsid w:val="00254023"/>
    <w:rsid w:val="002540D3"/>
    <w:rsid w:val="00254289"/>
    <w:rsid w:val="00254B2A"/>
    <w:rsid w:val="002556DB"/>
    <w:rsid w:val="00256D4F"/>
    <w:rsid w:val="00256FF0"/>
    <w:rsid w:val="00260521"/>
    <w:rsid w:val="00260BB9"/>
    <w:rsid w:val="00260EE8"/>
    <w:rsid w:val="00260F28"/>
    <w:rsid w:val="0026131D"/>
    <w:rsid w:val="00263542"/>
    <w:rsid w:val="002643D2"/>
    <w:rsid w:val="00264DCF"/>
    <w:rsid w:val="00264ED8"/>
    <w:rsid w:val="00266738"/>
    <w:rsid w:val="0026691A"/>
    <w:rsid w:val="00266D0C"/>
    <w:rsid w:val="002717AE"/>
    <w:rsid w:val="0027255E"/>
    <w:rsid w:val="00272D9D"/>
    <w:rsid w:val="00273F94"/>
    <w:rsid w:val="0027462B"/>
    <w:rsid w:val="00275546"/>
    <w:rsid w:val="002760B7"/>
    <w:rsid w:val="002768DA"/>
    <w:rsid w:val="0027707D"/>
    <w:rsid w:val="00280393"/>
    <w:rsid w:val="002810D3"/>
    <w:rsid w:val="002827A5"/>
    <w:rsid w:val="00283EDC"/>
    <w:rsid w:val="0028462A"/>
    <w:rsid w:val="002847AE"/>
    <w:rsid w:val="002870F2"/>
    <w:rsid w:val="00287650"/>
    <w:rsid w:val="00287796"/>
    <w:rsid w:val="0029008E"/>
    <w:rsid w:val="00290154"/>
    <w:rsid w:val="00292AB4"/>
    <w:rsid w:val="00292FCE"/>
    <w:rsid w:val="002940A0"/>
    <w:rsid w:val="00294F88"/>
    <w:rsid w:val="00294FCC"/>
    <w:rsid w:val="00295516"/>
    <w:rsid w:val="00295906"/>
    <w:rsid w:val="0029733C"/>
    <w:rsid w:val="00297D6B"/>
    <w:rsid w:val="002A09D1"/>
    <w:rsid w:val="002A10A1"/>
    <w:rsid w:val="002A12C5"/>
    <w:rsid w:val="002A13EB"/>
    <w:rsid w:val="002A3161"/>
    <w:rsid w:val="002A3410"/>
    <w:rsid w:val="002A359C"/>
    <w:rsid w:val="002A44D1"/>
    <w:rsid w:val="002A4631"/>
    <w:rsid w:val="002A4F7A"/>
    <w:rsid w:val="002A5067"/>
    <w:rsid w:val="002A5BA6"/>
    <w:rsid w:val="002A6CD6"/>
    <w:rsid w:val="002A6EA6"/>
    <w:rsid w:val="002A7D9E"/>
    <w:rsid w:val="002B108B"/>
    <w:rsid w:val="002B12DE"/>
    <w:rsid w:val="002B270D"/>
    <w:rsid w:val="002B2ADE"/>
    <w:rsid w:val="002B2EB7"/>
    <w:rsid w:val="002B3375"/>
    <w:rsid w:val="002B4394"/>
    <w:rsid w:val="002B45B0"/>
    <w:rsid w:val="002B4745"/>
    <w:rsid w:val="002B480D"/>
    <w:rsid w:val="002B4845"/>
    <w:rsid w:val="002B4AC3"/>
    <w:rsid w:val="002B75FC"/>
    <w:rsid w:val="002B7744"/>
    <w:rsid w:val="002C05AC"/>
    <w:rsid w:val="002C0923"/>
    <w:rsid w:val="002C1CC5"/>
    <w:rsid w:val="002C2CD3"/>
    <w:rsid w:val="002C3953"/>
    <w:rsid w:val="002C3E76"/>
    <w:rsid w:val="002C56A0"/>
    <w:rsid w:val="002C5A26"/>
    <w:rsid w:val="002C7496"/>
    <w:rsid w:val="002C798C"/>
    <w:rsid w:val="002D12FF"/>
    <w:rsid w:val="002D147C"/>
    <w:rsid w:val="002D21A5"/>
    <w:rsid w:val="002D2D2B"/>
    <w:rsid w:val="002D4413"/>
    <w:rsid w:val="002D469B"/>
    <w:rsid w:val="002D61CB"/>
    <w:rsid w:val="002D69A4"/>
    <w:rsid w:val="002D6AE6"/>
    <w:rsid w:val="002D6ECD"/>
    <w:rsid w:val="002D716F"/>
    <w:rsid w:val="002D7247"/>
    <w:rsid w:val="002D74D8"/>
    <w:rsid w:val="002E0ADA"/>
    <w:rsid w:val="002E14F9"/>
    <w:rsid w:val="002E23E3"/>
    <w:rsid w:val="002E247B"/>
    <w:rsid w:val="002E26F3"/>
    <w:rsid w:val="002E30BA"/>
    <w:rsid w:val="002E34CB"/>
    <w:rsid w:val="002E3C1B"/>
    <w:rsid w:val="002E4059"/>
    <w:rsid w:val="002E46F5"/>
    <w:rsid w:val="002E4D5B"/>
    <w:rsid w:val="002E5474"/>
    <w:rsid w:val="002E5699"/>
    <w:rsid w:val="002E5832"/>
    <w:rsid w:val="002E633F"/>
    <w:rsid w:val="002E65E2"/>
    <w:rsid w:val="002E6ADD"/>
    <w:rsid w:val="002F0BF7"/>
    <w:rsid w:val="002F0D60"/>
    <w:rsid w:val="002F104E"/>
    <w:rsid w:val="002F1BD9"/>
    <w:rsid w:val="002F2B4F"/>
    <w:rsid w:val="002F36CE"/>
    <w:rsid w:val="002F3A6D"/>
    <w:rsid w:val="002F4CD4"/>
    <w:rsid w:val="002F4EBA"/>
    <w:rsid w:val="002F6417"/>
    <w:rsid w:val="002F6D8A"/>
    <w:rsid w:val="002F749C"/>
    <w:rsid w:val="002F7DFA"/>
    <w:rsid w:val="00303386"/>
    <w:rsid w:val="00303813"/>
    <w:rsid w:val="00305FD6"/>
    <w:rsid w:val="00306F73"/>
    <w:rsid w:val="0030716E"/>
    <w:rsid w:val="00307456"/>
    <w:rsid w:val="003102C3"/>
    <w:rsid w:val="00310348"/>
    <w:rsid w:val="00310EE6"/>
    <w:rsid w:val="00311628"/>
    <w:rsid w:val="00311860"/>
    <w:rsid w:val="00311E73"/>
    <w:rsid w:val="0031221D"/>
    <w:rsid w:val="003123F7"/>
    <w:rsid w:val="00313E79"/>
    <w:rsid w:val="0031437C"/>
    <w:rsid w:val="00314A01"/>
    <w:rsid w:val="00314B9D"/>
    <w:rsid w:val="00314DD8"/>
    <w:rsid w:val="00315508"/>
    <w:rsid w:val="003155A3"/>
    <w:rsid w:val="00315B35"/>
    <w:rsid w:val="00316A7F"/>
    <w:rsid w:val="0031775A"/>
    <w:rsid w:val="00317B24"/>
    <w:rsid w:val="00317C8B"/>
    <w:rsid w:val="00317D8E"/>
    <w:rsid w:val="00317E8F"/>
    <w:rsid w:val="00320533"/>
    <w:rsid w:val="00320752"/>
    <w:rsid w:val="003209E8"/>
    <w:rsid w:val="003211F4"/>
    <w:rsid w:val="0032193F"/>
    <w:rsid w:val="003220FA"/>
    <w:rsid w:val="00322186"/>
    <w:rsid w:val="00322622"/>
    <w:rsid w:val="00322962"/>
    <w:rsid w:val="003238AE"/>
    <w:rsid w:val="0032403E"/>
    <w:rsid w:val="00324D73"/>
    <w:rsid w:val="003257F8"/>
    <w:rsid w:val="00325B7B"/>
    <w:rsid w:val="00327367"/>
    <w:rsid w:val="00327DE2"/>
    <w:rsid w:val="00330754"/>
    <w:rsid w:val="003307E1"/>
    <w:rsid w:val="0033193C"/>
    <w:rsid w:val="00331E6C"/>
    <w:rsid w:val="00332B30"/>
    <w:rsid w:val="003337D3"/>
    <w:rsid w:val="00333BA4"/>
    <w:rsid w:val="00334EE8"/>
    <w:rsid w:val="0033532B"/>
    <w:rsid w:val="0033562B"/>
    <w:rsid w:val="0033590B"/>
    <w:rsid w:val="00336799"/>
    <w:rsid w:val="0033685E"/>
    <w:rsid w:val="00337929"/>
    <w:rsid w:val="00337AD4"/>
    <w:rsid w:val="00340003"/>
    <w:rsid w:val="003401E0"/>
    <w:rsid w:val="00341CD3"/>
    <w:rsid w:val="003429B7"/>
    <w:rsid w:val="00342B92"/>
    <w:rsid w:val="00343B23"/>
    <w:rsid w:val="00343B25"/>
    <w:rsid w:val="003444A9"/>
    <w:rsid w:val="003445F2"/>
    <w:rsid w:val="00345100"/>
    <w:rsid w:val="00345248"/>
    <w:rsid w:val="003454D0"/>
    <w:rsid w:val="00345768"/>
    <w:rsid w:val="00345EB0"/>
    <w:rsid w:val="0034764B"/>
    <w:rsid w:val="0034780A"/>
    <w:rsid w:val="00347CBE"/>
    <w:rsid w:val="003503AC"/>
    <w:rsid w:val="00351E45"/>
    <w:rsid w:val="00351F22"/>
    <w:rsid w:val="00352686"/>
    <w:rsid w:val="00352753"/>
    <w:rsid w:val="00352B5C"/>
    <w:rsid w:val="00352D14"/>
    <w:rsid w:val="003534AD"/>
    <w:rsid w:val="00354E59"/>
    <w:rsid w:val="003552B0"/>
    <w:rsid w:val="00355EE4"/>
    <w:rsid w:val="00357136"/>
    <w:rsid w:val="003576EB"/>
    <w:rsid w:val="00360431"/>
    <w:rsid w:val="00360C67"/>
    <w:rsid w:val="00360D7F"/>
    <w:rsid w:val="00360E65"/>
    <w:rsid w:val="00361C0A"/>
    <w:rsid w:val="00362DCB"/>
    <w:rsid w:val="0036308C"/>
    <w:rsid w:val="00363E8F"/>
    <w:rsid w:val="0036433B"/>
    <w:rsid w:val="003647CA"/>
    <w:rsid w:val="00365118"/>
    <w:rsid w:val="00365968"/>
    <w:rsid w:val="00365CD3"/>
    <w:rsid w:val="00366467"/>
    <w:rsid w:val="00367331"/>
    <w:rsid w:val="00370563"/>
    <w:rsid w:val="003713D2"/>
    <w:rsid w:val="00371AF4"/>
    <w:rsid w:val="003726BF"/>
    <w:rsid w:val="00372A4F"/>
    <w:rsid w:val="00372B9F"/>
    <w:rsid w:val="00372F06"/>
    <w:rsid w:val="00373265"/>
    <w:rsid w:val="0037384B"/>
    <w:rsid w:val="00373892"/>
    <w:rsid w:val="003740DF"/>
    <w:rsid w:val="0037430D"/>
    <w:rsid w:val="003743CE"/>
    <w:rsid w:val="00376674"/>
    <w:rsid w:val="003767F2"/>
    <w:rsid w:val="00377FEB"/>
    <w:rsid w:val="003807AF"/>
    <w:rsid w:val="00380856"/>
    <w:rsid w:val="00380E60"/>
    <w:rsid w:val="00380EAE"/>
    <w:rsid w:val="003816D7"/>
    <w:rsid w:val="0038198C"/>
    <w:rsid w:val="00381DA8"/>
    <w:rsid w:val="00382A6F"/>
    <w:rsid w:val="00382C57"/>
    <w:rsid w:val="0038316E"/>
    <w:rsid w:val="003835B4"/>
    <w:rsid w:val="00383B5F"/>
    <w:rsid w:val="00384193"/>
    <w:rsid w:val="00384483"/>
    <w:rsid w:val="0038499A"/>
    <w:rsid w:val="00384F53"/>
    <w:rsid w:val="00386C95"/>
    <w:rsid w:val="00386D58"/>
    <w:rsid w:val="00387053"/>
    <w:rsid w:val="00387DFF"/>
    <w:rsid w:val="0039166D"/>
    <w:rsid w:val="003919BD"/>
    <w:rsid w:val="00395451"/>
    <w:rsid w:val="00395633"/>
    <w:rsid w:val="00395716"/>
    <w:rsid w:val="00396B0E"/>
    <w:rsid w:val="0039766F"/>
    <w:rsid w:val="003A01C8"/>
    <w:rsid w:val="003A0481"/>
    <w:rsid w:val="003A06C2"/>
    <w:rsid w:val="003A1238"/>
    <w:rsid w:val="003A1937"/>
    <w:rsid w:val="003A301A"/>
    <w:rsid w:val="003A3666"/>
    <w:rsid w:val="003A43B0"/>
    <w:rsid w:val="003A4F65"/>
    <w:rsid w:val="003A5964"/>
    <w:rsid w:val="003A5E30"/>
    <w:rsid w:val="003A6344"/>
    <w:rsid w:val="003A6624"/>
    <w:rsid w:val="003A695D"/>
    <w:rsid w:val="003A6A25"/>
    <w:rsid w:val="003A6F6B"/>
    <w:rsid w:val="003A707D"/>
    <w:rsid w:val="003A7B64"/>
    <w:rsid w:val="003A7C5E"/>
    <w:rsid w:val="003B225F"/>
    <w:rsid w:val="003B37F6"/>
    <w:rsid w:val="003B3CB0"/>
    <w:rsid w:val="003B5717"/>
    <w:rsid w:val="003B7BBB"/>
    <w:rsid w:val="003C0FB3"/>
    <w:rsid w:val="003C25DB"/>
    <w:rsid w:val="003C2DB8"/>
    <w:rsid w:val="003C3990"/>
    <w:rsid w:val="003C434B"/>
    <w:rsid w:val="003C489D"/>
    <w:rsid w:val="003C5166"/>
    <w:rsid w:val="003C54B8"/>
    <w:rsid w:val="003C61E4"/>
    <w:rsid w:val="003C687F"/>
    <w:rsid w:val="003C723C"/>
    <w:rsid w:val="003C778D"/>
    <w:rsid w:val="003D051B"/>
    <w:rsid w:val="003D0F7F"/>
    <w:rsid w:val="003D2FA7"/>
    <w:rsid w:val="003D36BF"/>
    <w:rsid w:val="003D3CF0"/>
    <w:rsid w:val="003D53BF"/>
    <w:rsid w:val="003D5665"/>
    <w:rsid w:val="003D56D4"/>
    <w:rsid w:val="003D580F"/>
    <w:rsid w:val="003D6797"/>
    <w:rsid w:val="003D779D"/>
    <w:rsid w:val="003D7846"/>
    <w:rsid w:val="003D78A2"/>
    <w:rsid w:val="003E03FD"/>
    <w:rsid w:val="003E0A88"/>
    <w:rsid w:val="003E126A"/>
    <w:rsid w:val="003E15EE"/>
    <w:rsid w:val="003E1EE2"/>
    <w:rsid w:val="003E38A4"/>
    <w:rsid w:val="003E3EF0"/>
    <w:rsid w:val="003E4B43"/>
    <w:rsid w:val="003E644C"/>
    <w:rsid w:val="003E6741"/>
    <w:rsid w:val="003E6AE0"/>
    <w:rsid w:val="003F0971"/>
    <w:rsid w:val="003F0D57"/>
    <w:rsid w:val="003F28DA"/>
    <w:rsid w:val="003F2B6E"/>
    <w:rsid w:val="003F2C2F"/>
    <w:rsid w:val="003F35B8"/>
    <w:rsid w:val="003F3F97"/>
    <w:rsid w:val="003F42CF"/>
    <w:rsid w:val="003F4646"/>
    <w:rsid w:val="003F4EA0"/>
    <w:rsid w:val="003F66AD"/>
    <w:rsid w:val="003F69BE"/>
    <w:rsid w:val="003F7D20"/>
    <w:rsid w:val="00400EB0"/>
    <w:rsid w:val="004013F6"/>
    <w:rsid w:val="00402FCF"/>
    <w:rsid w:val="004032DC"/>
    <w:rsid w:val="004042F8"/>
    <w:rsid w:val="004048C9"/>
    <w:rsid w:val="00404DC6"/>
    <w:rsid w:val="00405801"/>
    <w:rsid w:val="004062AA"/>
    <w:rsid w:val="0040697C"/>
    <w:rsid w:val="00406E0D"/>
    <w:rsid w:val="00407329"/>
    <w:rsid w:val="00407474"/>
    <w:rsid w:val="00407ED4"/>
    <w:rsid w:val="00407F31"/>
    <w:rsid w:val="004125FD"/>
    <w:rsid w:val="004128F0"/>
    <w:rsid w:val="004128F4"/>
    <w:rsid w:val="00414420"/>
    <w:rsid w:val="00414D5B"/>
    <w:rsid w:val="004163AD"/>
    <w:rsid w:val="0041645A"/>
    <w:rsid w:val="00417BB8"/>
    <w:rsid w:val="00420300"/>
    <w:rsid w:val="00421CC4"/>
    <w:rsid w:val="0042354D"/>
    <w:rsid w:val="00423E02"/>
    <w:rsid w:val="00425909"/>
    <w:rsid w:val="004259A6"/>
    <w:rsid w:val="00425CCF"/>
    <w:rsid w:val="00425EDC"/>
    <w:rsid w:val="004272C8"/>
    <w:rsid w:val="00430709"/>
    <w:rsid w:val="00430D80"/>
    <w:rsid w:val="00430F2A"/>
    <w:rsid w:val="004317B5"/>
    <w:rsid w:val="00431B5B"/>
    <w:rsid w:val="00431E3D"/>
    <w:rsid w:val="00431F7A"/>
    <w:rsid w:val="00433E44"/>
    <w:rsid w:val="00435259"/>
    <w:rsid w:val="004361FB"/>
    <w:rsid w:val="00436B23"/>
    <w:rsid w:val="00436E88"/>
    <w:rsid w:val="00440977"/>
    <w:rsid w:val="0044175B"/>
    <w:rsid w:val="00441771"/>
    <w:rsid w:val="00441C88"/>
    <w:rsid w:val="00441F08"/>
    <w:rsid w:val="00442026"/>
    <w:rsid w:val="00442448"/>
    <w:rsid w:val="00442DB5"/>
    <w:rsid w:val="00443CD4"/>
    <w:rsid w:val="004440BB"/>
    <w:rsid w:val="00444B8A"/>
    <w:rsid w:val="004450B6"/>
    <w:rsid w:val="00445612"/>
    <w:rsid w:val="004456B2"/>
    <w:rsid w:val="00446AA3"/>
    <w:rsid w:val="004479D8"/>
    <w:rsid w:val="00447C97"/>
    <w:rsid w:val="00451168"/>
    <w:rsid w:val="00451506"/>
    <w:rsid w:val="00452D84"/>
    <w:rsid w:val="00453637"/>
    <w:rsid w:val="00453739"/>
    <w:rsid w:val="00454C9D"/>
    <w:rsid w:val="00455362"/>
    <w:rsid w:val="00455722"/>
    <w:rsid w:val="0045627B"/>
    <w:rsid w:val="00456C90"/>
    <w:rsid w:val="00457160"/>
    <w:rsid w:val="004578CC"/>
    <w:rsid w:val="0046147C"/>
    <w:rsid w:val="00463BFC"/>
    <w:rsid w:val="00463C8C"/>
    <w:rsid w:val="00464DD1"/>
    <w:rsid w:val="004657D6"/>
    <w:rsid w:val="00465E5F"/>
    <w:rsid w:val="004728AA"/>
    <w:rsid w:val="00473032"/>
    <w:rsid w:val="00473346"/>
    <w:rsid w:val="00474F98"/>
    <w:rsid w:val="00476168"/>
    <w:rsid w:val="00476284"/>
    <w:rsid w:val="0047758F"/>
    <w:rsid w:val="0048084F"/>
    <w:rsid w:val="00480B41"/>
    <w:rsid w:val="004810BD"/>
    <w:rsid w:val="0048175E"/>
    <w:rsid w:val="00482868"/>
    <w:rsid w:val="00483B44"/>
    <w:rsid w:val="00483CA9"/>
    <w:rsid w:val="004850B9"/>
    <w:rsid w:val="0048525B"/>
    <w:rsid w:val="004859F8"/>
    <w:rsid w:val="00485CCD"/>
    <w:rsid w:val="00485DB5"/>
    <w:rsid w:val="004860C5"/>
    <w:rsid w:val="00486134"/>
    <w:rsid w:val="00486D2B"/>
    <w:rsid w:val="00487C11"/>
    <w:rsid w:val="00487E7D"/>
    <w:rsid w:val="00490356"/>
    <w:rsid w:val="00490D60"/>
    <w:rsid w:val="004916B2"/>
    <w:rsid w:val="00493120"/>
    <w:rsid w:val="00493EA8"/>
    <w:rsid w:val="0049432E"/>
    <w:rsid w:val="004947F4"/>
    <w:rsid w:val="004949C7"/>
    <w:rsid w:val="00494FDC"/>
    <w:rsid w:val="00495DAD"/>
    <w:rsid w:val="00496B83"/>
    <w:rsid w:val="00497BC2"/>
    <w:rsid w:val="004A0489"/>
    <w:rsid w:val="004A0866"/>
    <w:rsid w:val="004A161B"/>
    <w:rsid w:val="004A4106"/>
    <w:rsid w:val="004A4146"/>
    <w:rsid w:val="004A47DB"/>
    <w:rsid w:val="004A4F6C"/>
    <w:rsid w:val="004A5AAE"/>
    <w:rsid w:val="004A68A5"/>
    <w:rsid w:val="004A6AB7"/>
    <w:rsid w:val="004A7284"/>
    <w:rsid w:val="004A7DA4"/>
    <w:rsid w:val="004A7E1A"/>
    <w:rsid w:val="004B005E"/>
    <w:rsid w:val="004B0073"/>
    <w:rsid w:val="004B1541"/>
    <w:rsid w:val="004B240E"/>
    <w:rsid w:val="004B29F4"/>
    <w:rsid w:val="004B47A6"/>
    <w:rsid w:val="004B4C27"/>
    <w:rsid w:val="004B4F9C"/>
    <w:rsid w:val="004B51C6"/>
    <w:rsid w:val="004B6407"/>
    <w:rsid w:val="004B6923"/>
    <w:rsid w:val="004B6C7D"/>
    <w:rsid w:val="004B701B"/>
    <w:rsid w:val="004B7240"/>
    <w:rsid w:val="004B7495"/>
    <w:rsid w:val="004B780F"/>
    <w:rsid w:val="004B7A76"/>
    <w:rsid w:val="004B7B56"/>
    <w:rsid w:val="004B7EE9"/>
    <w:rsid w:val="004C098E"/>
    <w:rsid w:val="004C20CF"/>
    <w:rsid w:val="004C299C"/>
    <w:rsid w:val="004C2E2E"/>
    <w:rsid w:val="004C2E71"/>
    <w:rsid w:val="004C3080"/>
    <w:rsid w:val="004C38A9"/>
    <w:rsid w:val="004C4AB6"/>
    <w:rsid w:val="004C4D54"/>
    <w:rsid w:val="004C4D76"/>
    <w:rsid w:val="004C7023"/>
    <w:rsid w:val="004C7513"/>
    <w:rsid w:val="004D02AC"/>
    <w:rsid w:val="004D0383"/>
    <w:rsid w:val="004D0863"/>
    <w:rsid w:val="004D1F2A"/>
    <w:rsid w:val="004D1F3F"/>
    <w:rsid w:val="004D2BF7"/>
    <w:rsid w:val="004D3046"/>
    <w:rsid w:val="004D333E"/>
    <w:rsid w:val="004D3A72"/>
    <w:rsid w:val="004D3EE2"/>
    <w:rsid w:val="004D5BBA"/>
    <w:rsid w:val="004D6540"/>
    <w:rsid w:val="004D66E9"/>
    <w:rsid w:val="004D6990"/>
    <w:rsid w:val="004E04F3"/>
    <w:rsid w:val="004E0E2C"/>
    <w:rsid w:val="004E14BE"/>
    <w:rsid w:val="004E14EB"/>
    <w:rsid w:val="004E1C2A"/>
    <w:rsid w:val="004E2ACB"/>
    <w:rsid w:val="004E38B0"/>
    <w:rsid w:val="004E3C28"/>
    <w:rsid w:val="004E4332"/>
    <w:rsid w:val="004E4E0B"/>
    <w:rsid w:val="004E5594"/>
    <w:rsid w:val="004E5770"/>
    <w:rsid w:val="004E5EB7"/>
    <w:rsid w:val="004E6856"/>
    <w:rsid w:val="004E6FB4"/>
    <w:rsid w:val="004F0977"/>
    <w:rsid w:val="004F09FD"/>
    <w:rsid w:val="004F1408"/>
    <w:rsid w:val="004F2908"/>
    <w:rsid w:val="004F2A85"/>
    <w:rsid w:val="004F45C6"/>
    <w:rsid w:val="004F4DF3"/>
    <w:rsid w:val="004F4E1D"/>
    <w:rsid w:val="004F5A98"/>
    <w:rsid w:val="004F5C93"/>
    <w:rsid w:val="004F5F70"/>
    <w:rsid w:val="004F6101"/>
    <w:rsid w:val="004F616E"/>
    <w:rsid w:val="004F6257"/>
    <w:rsid w:val="004F6A25"/>
    <w:rsid w:val="004F6AB0"/>
    <w:rsid w:val="004F6B4D"/>
    <w:rsid w:val="004F6F40"/>
    <w:rsid w:val="005000BD"/>
    <w:rsid w:val="005000DD"/>
    <w:rsid w:val="0050346D"/>
    <w:rsid w:val="00503948"/>
    <w:rsid w:val="00503B09"/>
    <w:rsid w:val="00504F5C"/>
    <w:rsid w:val="00505262"/>
    <w:rsid w:val="00505578"/>
    <w:rsid w:val="0050597B"/>
    <w:rsid w:val="00506DF8"/>
    <w:rsid w:val="00507451"/>
    <w:rsid w:val="00507909"/>
    <w:rsid w:val="00511F4D"/>
    <w:rsid w:val="005125A0"/>
    <w:rsid w:val="00513A09"/>
    <w:rsid w:val="00514193"/>
    <w:rsid w:val="005143E3"/>
    <w:rsid w:val="00514D6B"/>
    <w:rsid w:val="0051574E"/>
    <w:rsid w:val="00515DD5"/>
    <w:rsid w:val="0051620E"/>
    <w:rsid w:val="0051725F"/>
    <w:rsid w:val="00517704"/>
    <w:rsid w:val="005177AA"/>
    <w:rsid w:val="00520095"/>
    <w:rsid w:val="00520645"/>
    <w:rsid w:val="00520AC1"/>
    <w:rsid w:val="0052168D"/>
    <w:rsid w:val="0052396A"/>
    <w:rsid w:val="005246F1"/>
    <w:rsid w:val="0052734E"/>
    <w:rsid w:val="0052782C"/>
    <w:rsid w:val="00527A41"/>
    <w:rsid w:val="00530E46"/>
    <w:rsid w:val="00531D0A"/>
    <w:rsid w:val="005324EF"/>
    <w:rsid w:val="0053286B"/>
    <w:rsid w:val="00534862"/>
    <w:rsid w:val="0053558B"/>
    <w:rsid w:val="00536369"/>
    <w:rsid w:val="005363A7"/>
    <w:rsid w:val="005377CB"/>
    <w:rsid w:val="005400FF"/>
    <w:rsid w:val="00540E99"/>
    <w:rsid w:val="00541130"/>
    <w:rsid w:val="00541952"/>
    <w:rsid w:val="00542193"/>
    <w:rsid w:val="005426D8"/>
    <w:rsid w:val="00543CDB"/>
    <w:rsid w:val="005447BE"/>
    <w:rsid w:val="00544DB5"/>
    <w:rsid w:val="00546A8B"/>
    <w:rsid w:val="00546D5E"/>
    <w:rsid w:val="00546F02"/>
    <w:rsid w:val="00547051"/>
    <w:rsid w:val="0054770B"/>
    <w:rsid w:val="0055054F"/>
    <w:rsid w:val="00551073"/>
    <w:rsid w:val="00551086"/>
    <w:rsid w:val="00551AA6"/>
    <w:rsid w:val="00551DA4"/>
    <w:rsid w:val="0055213A"/>
    <w:rsid w:val="00554956"/>
    <w:rsid w:val="0055505E"/>
    <w:rsid w:val="00557BE6"/>
    <w:rsid w:val="005600BC"/>
    <w:rsid w:val="00561C67"/>
    <w:rsid w:val="00562179"/>
    <w:rsid w:val="00563104"/>
    <w:rsid w:val="005646C1"/>
    <w:rsid w:val="005646CC"/>
    <w:rsid w:val="005652E4"/>
    <w:rsid w:val="00565730"/>
    <w:rsid w:val="0056582C"/>
    <w:rsid w:val="00566671"/>
    <w:rsid w:val="00567B22"/>
    <w:rsid w:val="00567CD2"/>
    <w:rsid w:val="0057134C"/>
    <w:rsid w:val="0057331C"/>
    <w:rsid w:val="00573328"/>
    <w:rsid w:val="005738B3"/>
    <w:rsid w:val="00573F07"/>
    <w:rsid w:val="00573FB2"/>
    <w:rsid w:val="0057478F"/>
    <w:rsid w:val="005747FF"/>
    <w:rsid w:val="00576415"/>
    <w:rsid w:val="00576994"/>
    <w:rsid w:val="00577807"/>
    <w:rsid w:val="005803E6"/>
    <w:rsid w:val="00580D0F"/>
    <w:rsid w:val="00580E54"/>
    <w:rsid w:val="00581B29"/>
    <w:rsid w:val="00581F3D"/>
    <w:rsid w:val="005824C0"/>
    <w:rsid w:val="00582560"/>
    <w:rsid w:val="00582FD7"/>
    <w:rsid w:val="005832ED"/>
    <w:rsid w:val="00583524"/>
    <w:rsid w:val="005835A2"/>
    <w:rsid w:val="00583853"/>
    <w:rsid w:val="005857A8"/>
    <w:rsid w:val="0058713B"/>
    <w:rsid w:val="005876D2"/>
    <w:rsid w:val="00587B51"/>
    <w:rsid w:val="005902A1"/>
    <w:rsid w:val="0059056C"/>
    <w:rsid w:val="0059130B"/>
    <w:rsid w:val="005934BA"/>
    <w:rsid w:val="00593F04"/>
    <w:rsid w:val="00594705"/>
    <w:rsid w:val="00594961"/>
    <w:rsid w:val="00594BAD"/>
    <w:rsid w:val="00594D48"/>
    <w:rsid w:val="00596689"/>
    <w:rsid w:val="005A07E4"/>
    <w:rsid w:val="005A0967"/>
    <w:rsid w:val="005A122F"/>
    <w:rsid w:val="005A16FB"/>
    <w:rsid w:val="005A1A68"/>
    <w:rsid w:val="005A1D50"/>
    <w:rsid w:val="005A2985"/>
    <w:rsid w:val="005A2A5A"/>
    <w:rsid w:val="005A3076"/>
    <w:rsid w:val="005A39FC"/>
    <w:rsid w:val="005A3A73"/>
    <w:rsid w:val="005A3B66"/>
    <w:rsid w:val="005A4229"/>
    <w:rsid w:val="005A42E3"/>
    <w:rsid w:val="005A56F5"/>
    <w:rsid w:val="005A5F04"/>
    <w:rsid w:val="005A5FE6"/>
    <w:rsid w:val="005A6DC2"/>
    <w:rsid w:val="005B028B"/>
    <w:rsid w:val="005B0870"/>
    <w:rsid w:val="005B1762"/>
    <w:rsid w:val="005B4B88"/>
    <w:rsid w:val="005B5605"/>
    <w:rsid w:val="005B58A3"/>
    <w:rsid w:val="005B58A4"/>
    <w:rsid w:val="005B5D60"/>
    <w:rsid w:val="005B5E31"/>
    <w:rsid w:val="005B64AE"/>
    <w:rsid w:val="005B6C7F"/>
    <w:rsid w:val="005B6E3D"/>
    <w:rsid w:val="005B7298"/>
    <w:rsid w:val="005C06BA"/>
    <w:rsid w:val="005C1BFC"/>
    <w:rsid w:val="005C341A"/>
    <w:rsid w:val="005C5836"/>
    <w:rsid w:val="005C5C9C"/>
    <w:rsid w:val="005C611E"/>
    <w:rsid w:val="005C62F8"/>
    <w:rsid w:val="005C7B55"/>
    <w:rsid w:val="005C7E20"/>
    <w:rsid w:val="005D0175"/>
    <w:rsid w:val="005D07B1"/>
    <w:rsid w:val="005D0D6D"/>
    <w:rsid w:val="005D1CC4"/>
    <w:rsid w:val="005D2867"/>
    <w:rsid w:val="005D2D62"/>
    <w:rsid w:val="005D44B8"/>
    <w:rsid w:val="005D4A4E"/>
    <w:rsid w:val="005D5A78"/>
    <w:rsid w:val="005D5DB0"/>
    <w:rsid w:val="005D6033"/>
    <w:rsid w:val="005D7A00"/>
    <w:rsid w:val="005E0B43"/>
    <w:rsid w:val="005E1533"/>
    <w:rsid w:val="005E18F7"/>
    <w:rsid w:val="005E2EA0"/>
    <w:rsid w:val="005E3937"/>
    <w:rsid w:val="005E4742"/>
    <w:rsid w:val="005E6829"/>
    <w:rsid w:val="005E6F9D"/>
    <w:rsid w:val="005F04B1"/>
    <w:rsid w:val="005F05BB"/>
    <w:rsid w:val="005F10D4"/>
    <w:rsid w:val="005F198C"/>
    <w:rsid w:val="005F26E8"/>
    <w:rsid w:val="005F275A"/>
    <w:rsid w:val="005F2E08"/>
    <w:rsid w:val="005F2FA4"/>
    <w:rsid w:val="005F589F"/>
    <w:rsid w:val="005F5A24"/>
    <w:rsid w:val="005F7834"/>
    <w:rsid w:val="005F78DD"/>
    <w:rsid w:val="005F7A4D"/>
    <w:rsid w:val="006005DC"/>
    <w:rsid w:val="00601B68"/>
    <w:rsid w:val="006024C0"/>
    <w:rsid w:val="006026BA"/>
    <w:rsid w:val="0060359B"/>
    <w:rsid w:val="00603F69"/>
    <w:rsid w:val="006040DA"/>
    <w:rsid w:val="006047BD"/>
    <w:rsid w:val="00604E4E"/>
    <w:rsid w:val="006065AC"/>
    <w:rsid w:val="00606833"/>
    <w:rsid w:val="00607675"/>
    <w:rsid w:val="00610F53"/>
    <w:rsid w:val="00612E3F"/>
    <w:rsid w:val="00613208"/>
    <w:rsid w:val="0061411D"/>
    <w:rsid w:val="00614869"/>
    <w:rsid w:val="00615E99"/>
    <w:rsid w:val="00616767"/>
    <w:rsid w:val="0061698B"/>
    <w:rsid w:val="00616F61"/>
    <w:rsid w:val="006204AC"/>
    <w:rsid w:val="00620917"/>
    <w:rsid w:val="0062163D"/>
    <w:rsid w:val="00621BCB"/>
    <w:rsid w:val="00623A9E"/>
    <w:rsid w:val="006241EB"/>
    <w:rsid w:val="00624A20"/>
    <w:rsid w:val="00624C9B"/>
    <w:rsid w:val="006251EB"/>
    <w:rsid w:val="0062541D"/>
    <w:rsid w:val="00625F70"/>
    <w:rsid w:val="006262DE"/>
    <w:rsid w:val="006276AA"/>
    <w:rsid w:val="00630BB3"/>
    <w:rsid w:val="0063178E"/>
    <w:rsid w:val="00631F27"/>
    <w:rsid w:val="00632182"/>
    <w:rsid w:val="0063320A"/>
    <w:rsid w:val="006335DF"/>
    <w:rsid w:val="00633A4A"/>
    <w:rsid w:val="00634717"/>
    <w:rsid w:val="0063670E"/>
    <w:rsid w:val="00637181"/>
    <w:rsid w:val="00637AF8"/>
    <w:rsid w:val="006412BE"/>
    <w:rsid w:val="0064144D"/>
    <w:rsid w:val="00641609"/>
    <w:rsid w:val="0064160E"/>
    <w:rsid w:val="00642389"/>
    <w:rsid w:val="006429ED"/>
    <w:rsid w:val="006439ED"/>
    <w:rsid w:val="00644306"/>
    <w:rsid w:val="00644EAB"/>
    <w:rsid w:val="006450E2"/>
    <w:rsid w:val="006453D8"/>
    <w:rsid w:val="006456D6"/>
    <w:rsid w:val="006457A5"/>
    <w:rsid w:val="00646F55"/>
    <w:rsid w:val="006502D8"/>
    <w:rsid w:val="00650503"/>
    <w:rsid w:val="00650F4E"/>
    <w:rsid w:val="006519B6"/>
    <w:rsid w:val="00651A1C"/>
    <w:rsid w:val="00651E73"/>
    <w:rsid w:val="006522EF"/>
    <w:rsid w:val="006522FD"/>
    <w:rsid w:val="00652800"/>
    <w:rsid w:val="006529F7"/>
    <w:rsid w:val="00652ECF"/>
    <w:rsid w:val="00653AB0"/>
    <w:rsid w:val="00653C5D"/>
    <w:rsid w:val="006544A7"/>
    <w:rsid w:val="006552BE"/>
    <w:rsid w:val="00657760"/>
    <w:rsid w:val="00661413"/>
    <w:rsid w:val="006616AF"/>
    <w:rsid w:val="006616EB"/>
    <w:rsid w:val="006618E3"/>
    <w:rsid w:val="00661D06"/>
    <w:rsid w:val="00661EB6"/>
    <w:rsid w:val="00662237"/>
    <w:rsid w:val="006638B4"/>
    <w:rsid w:val="0066400D"/>
    <w:rsid w:val="006641B3"/>
    <w:rsid w:val="006644C4"/>
    <w:rsid w:val="00665F1A"/>
    <w:rsid w:val="0066665B"/>
    <w:rsid w:val="00666C2A"/>
    <w:rsid w:val="00670EE3"/>
    <w:rsid w:val="00671245"/>
    <w:rsid w:val="00672902"/>
    <w:rsid w:val="00673149"/>
    <w:rsid w:val="0067331F"/>
    <w:rsid w:val="006741E5"/>
    <w:rsid w:val="006742E8"/>
    <w:rsid w:val="0067482E"/>
    <w:rsid w:val="00675260"/>
    <w:rsid w:val="00675FBA"/>
    <w:rsid w:val="006777A8"/>
    <w:rsid w:val="00677DDB"/>
    <w:rsid w:val="00677EF0"/>
    <w:rsid w:val="006814B7"/>
    <w:rsid w:val="006814BF"/>
    <w:rsid w:val="006814C0"/>
    <w:rsid w:val="006816D5"/>
    <w:rsid w:val="00681DCF"/>
    <w:rsid w:val="00681F32"/>
    <w:rsid w:val="0068234A"/>
    <w:rsid w:val="006826B1"/>
    <w:rsid w:val="00682C86"/>
    <w:rsid w:val="006831FA"/>
    <w:rsid w:val="00683AEC"/>
    <w:rsid w:val="006841A0"/>
    <w:rsid w:val="00684672"/>
    <w:rsid w:val="0068481E"/>
    <w:rsid w:val="006856C0"/>
    <w:rsid w:val="006856F4"/>
    <w:rsid w:val="0068666F"/>
    <w:rsid w:val="0068780A"/>
    <w:rsid w:val="00690267"/>
    <w:rsid w:val="006906E7"/>
    <w:rsid w:val="006931D4"/>
    <w:rsid w:val="0069464B"/>
    <w:rsid w:val="00694670"/>
    <w:rsid w:val="00694E70"/>
    <w:rsid w:val="006954D4"/>
    <w:rsid w:val="0069556D"/>
    <w:rsid w:val="0069598B"/>
    <w:rsid w:val="00695AF0"/>
    <w:rsid w:val="006972BF"/>
    <w:rsid w:val="0069757D"/>
    <w:rsid w:val="006A0093"/>
    <w:rsid w:val="006A05AD"/>
    <w:rsid w:val="006A0F24"/>
    <w:rsid w:val="006A1A8E"/>
    <w:rsid w:val="006A1CF6"/>
    <w:rsid w:val="006A2D9E"/>
    <w:rsid w:val="006A36DB"/>
    <w:rsid w:val="006A3EF2"/>
    <w:rsid w:val="006A40FA"/>
    <w:rsid w:val="006A44D0"/>
    <w:rsid w:val="006A48C1"/>
    <w:rsid w:val="006A510D"/>
    <w:rsid w:val="006A51A4"/>
    <w:rsid w:val="006B0291"/>
    <w:rsid w:val="006B06B2"/>
    <w:rsid w:val="006B07B0"/>
    <w:rsid w:val="006B1177"/>
    <w:rsid w:val="006B1FFA"/>
    <w:rsid w:val="006B20FA"/>
    <w:rsid w:val="006B26D8"/>
    <w:rsid w:val="006B3564"/>
    <w:rsid w:val="006B37E6"/>
    <w:rsid w:val="006B3D8F"/>
    <w:rsid w:val="006B42E3"/>
    <w:rsid w:val="006B44E9"/>
    <w:rsid w:val="006B52CC"/>
    <w:rsid w:val="006B592E"/>
    <w:rsid w:val="006B73E5"/>
    <w:rsid w:val="006B7ACF"/>
    <w:rsid w:val="006C00A3"/>
    <w:rsid w:val="006C053A"/>
    <w:rsid w:val="006C0976"/>
    <w:rsid w:val="006C10FC"/>
    <w:rsid w:val="006C1437"/>
    <w:rsid w:val="006C4B47"/>
    <w:rsid w:val="006C4CFC"/>
    <w:rsid w:val="006C4FEE"/>
    <w:rsid w:val="006C5880"/>
    <w:rsid w:val="006C5DA5"/>
    <w:rsid w:val="006C615D"/>
    <w:rsid w:val="006C7AB5"/>
    <w:rsid w:val="006D062E"/>
    <w:rsid w:val="006D0817"/>
    <w:rsid w:val="006D0996"/>
    <w:rsid w:val="006D1392"/>
    <w:rsid w:val="006D14AE"/>
    <w:rsid w:val="006D2405"/>
    <w:rsid w:val="006D2627"/>
    <w:rsid w:val="006D3A0E"/>
    <w:rsid w:val="006D4A39"/>
    <w:rsid w:val="006D53A4"/>
    <w:rsid w:val="006D6748"/>
    <w:rsid w:val="006D67F8"/>
    <w:rsid w:val="006E08A7"/>
    <w:rsid w:val="006E08C4"/>
    <w:rsid w:val="006E091B"/>
    <w:rsid w:val="006E2552"/>
    <w:rsid w:val="006E42C8"/>
    <w:rsid w:val="006E4800"/>
    <w:rsid w:val="006E560F"/>
    <w:rsid w:val="006E5B90"/>
    <w:rsid w:val="006E60D3"/>
    <w:rsid w:val="006E6426"/>
    <w:rsid w:val="006E6A21"/>
    <w:rsid w:val="006E79B6"/>
    <w:rsid w:val="006F01B8"/>
    <w:rsid w:val="006F054E"/>
    <w:rsid w:val="006F0C63"/>
    <w:rsid w:val="006F15D8"/>
    <w:rsid w:val="006F1B19"/>
    <w:rsid w:val="006F1CD6"/>
    <w:rsid w:val="006F3613"/>
    <w:rsid w:val="006F3839"/>
    <w:rsid w:val="006F4468"/>
    <w:rsid w:val="006F4503"/>
    <w:rsid w:val="006F46DF"/>
    <w:rsid w:val="006F4BFA"/>
    <w:rsid w:val="006F5B67"/>
    <w:rsid w:val="00700048"/>
    <w:rsid w:val="007002A0"/>
    <w:rsid w:val="00700346"/>
    <w:rsid w:val="00700E03"/>
    <w:rsid w:val="0070190E"/>
    <w:rsid w:val="00701DAC"/>
    <w:rsid w:val="00702345"/>
    <w:rsid w:val="00702FDC"/>
    <w:rsid w:val="00703206"/>
    <w:rsid w:val="00704694"/>
    <w:rsid w:val="0070519C"/>
    <w:rsid w:val="007058CD"/>
    <w:rsid w:val="00705D75"/>
    <w:rsid w:val="00705E9C"/>
    <w:rsid w:val="00706293"/>
    <w:rsid w:val="0070723B"/>
    <w:rsid w:val="00711467"/>
    <w:rsid w:val="007124A7"/>
    <w:rsid w:val="00712DA7"/>
    <w:rsid w:val="00714956"/>
    <w:rsid w:val="00714C8E"/>
    <w:rsid w:val="00715F89"/>
    <w:rsid w:val="0071634A"/>
    <w:rsid w:val="007167FC"/>
    <w:rsid w:val="00716EA4"/>
    <w:rsid w:val="00716FB7"/>
    <w:rsid w:val="00717C66"/>
    <w:rsid w:val="0072058C"/>
    <w:rsid w:val="007207A5"/>
    <w:rsid w:val="0072144B"/>
    <w:rsid w:val="00722D6B"/>
    <w:rsid w:val="0072360C"/>
    <w:rsid w:val="00723956"/>
    <w:rsid w:val="00723FFE"/>
    <w:rsid w:val="00724203"/>
    <w:rsid w:val="00724575"/>
    <w:rsid w:val="007246F5"/>
    <w:rsid w:val="00725C3B"/>
    <w:rsid w:val="00725D14"/>
    <w:rsid w:val="007266FB"/>
    <w:rsid w:val="00730F2D"/>
    <w:rsid w:val="007319BF"/>
    <w:rsid w:val="00732120"/>
    <w:rsid w:val="0073212B"/>
    <w:rsid w:val="007334C3"/>
    <w:rsid w:val="0073364D"/>
    <w:rsid w:val="00733A31"/>
    <w:rsid w:val="00733D6A"/>
    <w:rsid w:val="00734065"/>
    <w:rsid w:val="00734894"/>
    <w:rsid w:val="00735327"/>
    <w:rsid w:val="00735451"/>
    <w:rsid w:val="007354DB"/>
    <w:rsid w:val="0073637A"/>
    <w:rsid w:val="0073646D"/>
    <w:rsid w:val="00736F68"/>
    <w:rsid w:val="0073706F"/>
    <w:rsid w:val="0073787F"/>
    <w:rsid w:val="00740573"/>
    <w:rsid w:val="00741479"/>
    <w:rsid w:val="007414DA"/>
    <w:rsid w:val="00741ACA"/>
    <w:rsid w:val="007448D2"/>
    <w:rsid w:val="00744A73"/>
    <w:rsid w:val="00744DB8"/>
    <w:rsid w:val="00745C28"/>
    <w:rsid w:val="007460FF"/>
    <w:rsid w:val="0074671B"/>
    <w:rsid w:val="007474D4"/>
    <w:rsid w:val="00747C2B"/>
    <w:rsid w:val="00750888"/>
    <w:rsid w:val="00752541"/>
    <w:rsid w:val="007528EF"/>
    <w:rsid w:val="0075322D"/>
    <w:rsid w:val="00753D56"/>
    <w:rsid w:val="0075409F"/>
    <w:rsid w:val="00754E71"/>
    <w:rsid w:val="007564AE"/>
    <w:rsid w:val="0075692C"/>
    <w:rsid w:val="007571CE"/>
    <w:rsid w:val="00757591"/>
    <w:rsid w:val="00757633"/>
    <w:rsid w:val="00757A59"/>
    <w:rsid w:val="00757DD5"/>
    <w:rsid w:val="007617A7"/>
    <w:rsid w:val="00762125"/>
    <w:rsid w:val="0076302E"/>
    <w:rsid w:val="007635C3"/>
    <w:rsid w:val="00764D87"/>
    <w:rsid w:val="00765E06"/>
    <w:rsid w:val="00765F79"/>
    <w:rsid w:val="00766A1D"/>
    <w:rsid w:val="00766BC2"/>
    <w:rsid w:val="00770223"/>
    <w:rsid w:val="007706FF"/>
    <w:rsid w:val="007707BC"/>
    <w:rsid w:val="00770891"/>
    <w:rsid w:val="00770C61"/>
    <w:rsid w:val="00771D2C"/>
    <w:rsid w:val="007723BD"/>
    <w:rsid w:val="00772BA3"/>
    <w:rsid w:val="00772E34"/>
    <w:rsid w:val="00773D37"/>
    <w:rsid w:val="007763FE"/>
    <w:rsid w:val="00776998"/>
    <w:rsid w:val="00776AC3"/>
    <w:rsid w:val="00777558"/>
    <w:rsid w:val="007776A2"/>
    <w:rsid w:val="00777849"/>
    <w:rsid w:val="00777BB9"/>
    <w:rsid w:val="00777E69"/>
    <w:rsid w:val="00780A99"/>
    <w:rsid w:val="00780C23"/>
    <w:rsid w:val="00781C4F"/>
    <w:rsid w:val="00782067"/>
    <w:rsid w:val="00782487"/>
    <w:rsid w:val="00782A2E"/>
    <w:rsid w:val="00782B11"/>
    <w:rsid w:val="00782E23"/>
    <w:rsid w:val="007836C0"/>
    <w:rsid w:val="0078378D"/>
    <w:rsid w:val="00783999"/>
    <w:rsid w:val="00783D18"/>
    <w:rsid w:val="00783F8F"/>
    <w:rsid w:val="00784811"/>
    <w:rsid w:val="00785251"/>
    <w:rsid w:val="00785BE0"/>
    <w:rsid w:val="0078667E"/>
    <w:rsid w:val="00791421"/>
    <w:rsid w:val="007919C8"/>
    <w:rsid w:val="007919DC"/>
    <w:rsid w:val="00791B72"/>
    <w:rsid w:val="00791C7F"/>
    <w:rsid w:val="00794BA6"/>
    <w:rsid w:val="00796769"/>
    <w:rsid w:val="00796888"/>
    <w:rsid w:val="007A1326"/>
    <w:rsid w:val="007A1AA1"/>
    <w:rsid w:val="007A2B7B"/>
    <w:rsid w:val="007A2DCD"/>
    <w:rsid w:val="007A3356"/>
    <w:rsid w:val="007A36F3"/>
    <w:rsid w:val="007A3753"/>
    <w:rsid w:val="007A4CEF"/>
    <w:rsid w:val="007A55A8"/>
    <w:rsid w:val="007A5E77"/>
    <w:rsid w:val="007A7632"/>
    <w:rsid w:val="007B0EA0"/>
    <w:rsid w:val="007B1044"/>
    <w:rsid w:val="007B24C4"/>
    <w:rsid w:val="007B50E4"/>
    <w:rsid w:val="007B5236"/>
    <w:rsid w:val="007B52F0"/>
    <w:rsid w:val="007B6B2F"/>
    <w:rsid w:val="007B710C"/>
    <w:rsid w:val="007B7AFD"/>
    <w:rsid w:val="007C057B"/>
    <w:rsid w:val="007C1661"/>
    <w:rsid w:val="007C1A9E"/>
    <w:rsid w:val="007C234B"/>
    <w:rsid w:val="007C3084"/>
    <w:rsid w:val="007C3C1C"/>
    <w:rsid w:val="007C3F65"/>
    <w:rsid w:val="007C4752"/>
    <w:rsid w:val="007C6E38"/>
    <w:rsid w:val="007D0067"/>
    <w:rsid w:val="007D0CBD"/>
    <w:rsid w:val="007D1E98"/>
    <w:rsid w:val="007D212E"/>
    <w:rsid w:val="007D27A5"/>
    <w:rsid w:val="007D2908"/>
    <w:rsid w:val="007D458F"/>
    <w:rsid w:val="007D4769"/>
    <w:rsid w:val="007D5655"/>
    <w:rsid w:val="007D581D"/>
    <w:rsid w:val="007D5902"/>
    <w:rsid w:val="007D5A52"/>
    <w:rsid w:val="007D6C0B"/>
    <w:rsid w:val="007D73C0"/>
    <w:rsid w:val="007D7CF5"/>
    <w:rsid w:val="007D7E58"/>
    <w:rsid w:val="007E08E4"/>
    <w:rsid w:val="007E1EFE"/>
    <w:rsid w:val="007E41AD"/>
    <w:rsid w:val="007E42F7"/>
    <w:rsid w:val="007E497E"/>
    <w:rsid w:val="007E49F7"/>
    <w:rsid w:val="007E51F4"/>
    <w:rsid w:val="007E5E9E"/>
    <w:rsid w:val="007E6429"/>
    <w:rsid w:val="007E7486"/>
    <w:rsid w:val="007E7851"/>
    <w:rsid w:val="007E7B8C"/>
    <w:rsid w:val="007F1493"/>
    <w:rsid w:val="007F15BC"/>
    <w:rsid w:val="007F3524"/>
    <w:rsid w:val="007F40AA"/>
    <w:rsid w:val="007F47A2"/>
    <w:rsid w:val="007F576D"/>
    <w:rsid w:val="007F60DB"/>
    <w:rsid w:val="007F637A"/>
    <w:rsid w:val="007F66A6"/>
    <w:rsid w:val="007F68BA"/>
    <w:rsid w:val="007F6E6F"/>
    <w:rsid w:val="007F76BF"/>
    <w:rsid w:val="008003CD"/>
    <w:rsid w:val="00800512"/>
    <w:rsid w:val="00801331"/>
    <w:rsid w:val="00801687"/>
    <w:rsid w:val="008019EE"/>
    <w:rsid w:val="00802022"/>
    <w:rsid w:val="0080207C"/>
    <w:rsid w:val="00802825"/>
    <w:rsid w:val="008028A3"/>
    <w:rsid w:val="008059C1"/>
    <w:rsid w:val="0080662F"/>
    <w:rsid w:val="00806C91"/>
    <w:rsid w:val="0081065F"/>
    <w:rsid w:val="0081071A"/>
    <w:rsid w:val="00810E72"/>
    <w:rsid w:val="008116EB"/>
    <w:rsid w:val="0081179B"/>
    <w:rsid w:val="00812260"/>
    <w:rsid w:val="00812DCB"/>
    <w:rsid w:val="00813FA5"/>
    <w:rsid w:val="008145C2"/>
    <w:rsid w:val="0081523F"/>
    <w:rsid w:val="00816151"/>
    <w:rsid w:val="008163AD"/>
    <w:rsid w:val="00817268"/>
    <w:rsid w:val="008203B7"/>
    <w:rsid w:val="00820657"/>
    <w:rsid w:val="00820BB7"/>
    <w:rsid w:val="008212BE"/>
    <w:rsid w:val="008218CF"/>
    <w:rsid w:val="00822F66"/>
    <w:rsid w:val="008248E7"/>
    <w:rsid w:val="00824944"/>
    <w:rsid w:val="00824F02"/>
    <w:rsid w:val="00825595"/>
    <w:rsid w:val="00826BD1"/>
    <w:rsid w:val="00826C4F"/>
    <w:rsid w:val="00826EA9"/>
    <w:rsid w:val="00830A48"/>
    <w:rsid w:val="00831C89"/>
    <w:rsid w:val="00832657"/>
    <w:rsid w:val="008326D5"/>
    <w:rsid w:val="00832DA5"/>
    <w:rsid w:val="00832F4B"/>
    <w:rsid w:val="00833A2E"/>
    <w:rsid w:val="00833EDF"/>
    <w:rsid w:val="00834038"/>
    <w:rsid w:val="00835198"/>
    <w:rsid w:val="00837080"/>
    <w:rsid w:val="0083751C"/>
    <w:rsid w:val="008377AF"/>
    <w:rsid w:val="008404C4"/>
    <w:rsid w:val="0084056D"/>
    <w:rsid w:val="00841080"/>
    <w:rsid w:val="008412F7"/>
    <w:rsid w:val="008414BB"/>
    <w:rsid w:val="00841B54"/>
    <w:rsid w:val="00842A9E"/>
    <w:rsid w:val="008434A7"/>
    <w:rsid w:val="00843B47"/>
    <w:rsid w:val="00843ED1"/>
    <w:rsid w:val="008451C6"/>
    <w:rsid w:val="008455DA"/>
    <w:rsid w:val="0084631E"/>
    <w:rsid w:val="0084663F"/>
    <w:rsid w:val="008467D0"/>
    <w:rsid w:val="00846DD0"/>
    <w:rsid w:val="008470D0"/>
    <w:rsid w:val="008505DC"/>
    <w:rsid w:val="008509F0"/>
    <w:rsid w:val="008515A5"/>
    <w:rsid w:val="00851875"/>
    <w:rsid w:val="0085226D"/>
    <w:rsid w:val="00852357"/>
    <w:rsid w:val="0085295E"/>
    <w:rsid w:val="00852B7B"/>
    <w:rsid w:val="0085448C"/>
    <w:rsid w:val="00855048"/>
    <w:rsid w:val="00855DA8"/>
    <w:rsid w:val="008563D3"/>
    <w:rsid w:val="008568CE"/>
    <w:rsid w:val="00856E64"/>
    <w:rsid w:val="00857E07"/>
    <w:rsid w:val="00860A52"/>
    <w:rsid w:val="00861024"/>
    <w:rsid w:val="00861CB1"/>
    <w:rsid w:val="008628B5"/>
    <w:rsid w:val="00862960"/>
    <w:rsid w:val="00862DD4"/>
    <w:rsid w:val="00863532"/>
    <w:rsid w:val="008637A5"/>
    <w:rsid w:val="008641E8"/>
    <w:rsid w:val="00864336"/>
    <w:rsid w:val="00865EC3"/>
    <w:rsid w:val="0086629C"/>
    <w:rsid w:val="00866415"/>
    <w:rsid w:val="0086672A"/>
    <w:rsid w:val="008667E9"/>
    <w:rsid w:val="00866927"/>
    <w:rsid w:val="00866AAE"/>
    <w:rsid w:val="00867469"/>
    <w:rsid w:val="00870598"/>
    <w:rsid w:val="00870838"/>
    <w:rsid w:val="00870A3D"/>
    <w:rsid w:val="008724E7"/>
    <w:rsid w:val="008736AC"/>
    <w:rsid w:val="00873771"/>
    <w:rsid w:val="00874C1F"/>
    <w:rsid w:val="008758F7"/>
    <w:rsid w:val="00876C75"/>
    <w:rsid w:val="008773F6"/>
    <w:rsid w:val="00880A08"/>
    <w:rsid w:val="008813A0"/>
    <w:rsid w:val="00881B53"/>
    <w:rsid w:val="00881C5F"/>
    <w:rsid w:val="008822FE"/>
    <w:rsid w:val="00882E98"/>
    <w:rsid w:val="00883242"/>
    <w:rsid w:val="00883A53"/>
    <w:rsid w:val="0088526C"/>
    <w:rsid w:val="00885C59"/>
    <w:rsid w:val="00885F34"/>
    <w:rsid w:val="0088776C"/>
    <w:rsid w:val="0089047C"/>
    <w:rsid w:val="00890C47"/>
    <w:rsid w:val="0089256F"/>
    <w:rsid w:val="0089346A"/>
    <w:rsid w:val="00893CDB"/>
    <w:rsid w:val="00893D12"/>
    <w:rsid w:val="0089468F"/>
    <w:rsid w:val="00894AED"/>
    <w:rsid w:val="00895105"/>
    <w:rsid w:val="00895316"/>
    <w:rsid w:val="00895861"/>
    <w:rsid w:val="00897B91"/>
    <w:rsid w:val="008A00A0"/>
    <w:rsid w:val="008A0836"/>
    <w:rsid w:val="008A08A9"/>
    <w:rsid w:val="008A0D56"/>
    <w:rsid w:val="008A1693"/>
    <w:rsid w:val="008A21F0"/>
    <w:rsid w:val="008A269E"/>
    <w:rsid w:val="008A2774"/>
    <w:rsid w:val="008A4485"/>
    <w:rsid w:val="008A562A"/>
    <w:rsid w:val="008A5DE5"/>
    <w:rsid w:val="008A7244"/>
    <w:rsid w:val="008B0C27"/>
    <w:rsid w:val="008B17E8"/>
    <w:rsid w:val="008B1FDB"/>
    <w:rsid w:val="008B2A5B"/>
    <w:rsid w:val="008B2C42"/>
    <w:rsid w:val="008B367A"/>
    <w:rsid w:val="008B430F"/>
    <w:rsid w:val="008B44C9"/>
    <w:rsid w:val="008B4DA3"/>
    <w:rsid w:val="008B4FF4"/>
    <w:rsid w:val="008B50E5"/>
    <w:rsid w:val="008B62A0"/>
    <w:rsid w:val="008B6573"/>
    <w:rsid w:val="008B6729"/>
    <w:rsid w:val="008B6AB0"/>
    <w:rsid w:val="008B71D5"/>
    <w:rsid w:val="008B7789"/>
    <w:rsid w:val="008B7F83"/>
    <w:rsid w:val="008C085A"/>
    <w:rsid w:val="008C1A20"/>
    <w:rsid w:val="008C2E43"/>
    <w:rsid w:val="008C2FB5"/>
    <w:rsid w:val="008C302C"/>
    <w:rsid w:val="008C4CAB"/>
    <w:rsid w:val="008C6461"/>
    <w:rsid w:val="008C6973"/>
    <w:rsid w:val="008C6A74"/>
    <w:rsid w:val="008C6BA4"/>
    <w:rsid w:val="008C6F82"/>
    <w:rsid w:val="008C7293"/>
    <w:rsid w:val="008C7CBC"/>
    <w:rsid w:val="008D0067"/>
    <w:rsid w:val="008D03BE"/>
    <w:rsid w:val="008D08EA"/>
    <w:rsid w:val="008D0A4C"/>
    <w:rsid w:val="008D125E"/>
    <w:rsid w:val="008D3434"/>
    <w:rsid w:val="008D5308"/>
    <w:rsid w:val="008D55BF"/>
    <w:rsid w:val="008D61E0"/>
    <w:rsid w:val="008D65DE"/>
    <w:rsid w:val="008D6722"/>
    <w:rsid w:val="008D6A5F"/>
    <w:rsid w:val="008D6E1D"/>
    <w:rsid w:val="008D7AB2"/>
    <w:rsid w:val="008E0259"/>
    <w:rsid w:val="008E131D"/>
    <w:rsid w:val="008E388B"/>
    <w:rsid w:val="008E43E0"/>
    <w:rsid w:val="008E44B5"/>
    <w:rsid w:val="008E4882"/>
    <w:rsid w:val="008E4A0E"/>
    <w:rsid w:val="008E4E59"/>
    <w:rsid w:val="008E55E9"/>
    <w:rsid w:val="008E6AAB"/>
    <w:rsid w:val="008F0115"/>
    <w:rsid w:val="008F0383"/>
    <w:rsid w:val="008F0D45"/>
    <w:rsid w:val="008F0F95"/>
    <w:rsid w:val="008F1F6A"/>
    <w:rsid w:val="008F28E7"/>
    <w:rsid w:val="008F3E5A"/>
    <w:rsid w:val="008F3EDF"/>
    <w:rsid w:val="008F4BFC"/>
    <w:rsid w:val="008F56DB"/>
    <w:rsid w:val="008F6E37"/>
    <w:rsid w:val="008F7018"/>
    <w:rsid w:val="008F7301"/>
    <w:rsid w:val="0090031F"/>
    <w:rsid w:val="0090053B"/>
    <w:rsid w:val="00900E59"/>
    <w:rsid w:val="00900FCF"/>
    <w:rsid w:val="00901298"/>
    <w:rsid w:val="009019BB"/>
    <w:rsid w:val="00901B38"/>
    <w:rsid w:val="00902919"/>
    <w:rsid w:val="0090315B"/>
    <w:rsid w:val="009033B0"/>
    <w:rsid w:val="00904350"/>
    <w:rsid w:val="00904D31"/>
    <w:rsid w:val="00905926"/>
    <w:rsid w:val="0090604A"/>
    <w:rsid w:val="00907038"/>
    <w:rsid w:val="009073A0"/>
    <w:rsid w:val="009078AB"/>
    <w:rsid w:val="00907C1B"/>
    <w:rsid w:val="00907F40"/>
    <w:rsid w:val="009100AC"/>
    <w:rsid w:val="0091055E"/>
    <w:rsid w:val="00910D33"/>
    <w:rsid w:val="00912C5D"/>
    <w:rsid w:val="00912CF5"/>
    <w:rsid w:val="00912EC7"/>
    <w:rsid w:val="00913D40"/>
    <w:rsid w:val="00913F89"/>
    <w:rsid w:val="00915222"/>
    <w:rsid w:val="009153A2"/>
    <w:rsid w:val="0091571A"/>
    <w:rsid w:val="00915AC4"/>
    <w:rsid w:val="00920404"/>
    <w:rsid w:val="009208BD"/>
    <w:rsid w:val="00920A1E"/>
    <w:rsid w:val="00920C71"/>
    <w:rsid w:val="009221AD"/>
    <w:rsid w:val="009227DD"/>
    <w:rsid w:val="00923015"/>
    <w:rsid w:val="009234D0"/>
    <w:rsid w:val="00925013"/>
    <w:rsid w:val="00925024"/>
    <w:rsid w:val="009255F0"/>
    <w:rsid w:val="00925655"/>
    <w:rsid w:val="00925733"/>
    <w:rsid w:val="009257A8"/>
    <w:rsid w:val="009261C8"/>
    <w:rsid w:val="00926D03"/>
    <w:rsid w:val="00926F76"/>
    <w:rsid w:val="0092703B"/>
    <w:rsid w:val="00927DB3"/>
    <w:rsid w:val="00927E08"/>
    <w:rsid w:val="00930D17"/>
    <w:rsid w:val="00930ED6"/>
    <w:rsid w:val="009310DD"/>
    <w:rsid w:val="00931206"/>
    <w:rsid w:val="0093193C"/>
    <w:rsid w:val="00932077"/>
    <w:rsid w:val="00932A03"/>
    <w:rsid w:val="0093313E"/>
    <w:rsid w:val="009331F9"/>
    <w:rsid w:val="009333D3"/>
    <w:rsid w:val="0093383D"/>
    <w:rsid w:val="00934012"/>
    <w:rsid w:val="0093530F"/>
    <w:rsid w:val="0093592F"/>
    <w:rsid w:val="00935E65"/>
    <w:rsid w:val="009363F0"/>
    <w:rsid w:val="0093688D"/>
    <w:rsid w:val="0094051D"/>
    <w:rsid w:val="0094165A"/>
    <w:rsid w:val="00942056"/>
    <w:rsid w:val="009429D1"/>
    <w:rsid w:val="00942E67"/>
    <w:rsid w:val="00943299"/>
    <w:rsid w:val="009438A7"/>
    <w:rsid w:val="009439A5"/>
    <w:rsid w:val="00944550"/>
    <w:rsid w:val="009446CE"/>
    <w:rsid w:val="00944DA3"/>
    <w:rsid w:val="009458AF"/>
    <w:rsid w:val="00946555"/>
    <w:rsid w:val="00946628"/>
    <w:rsid w:val="0094712E"/>
    <w:rsid w:val="00951108"/>
    <w:rsid w:val="00951163"/>
    <w:rsid w:val="009512AA"/>
    <w:rsid w:val="009520A1"/>
    <w:rsid w:val="009522E2"/>
    <w:rsid w:val="0095259D"/>
    <w:rsid w:val="009528C1"/>
    <w:rsid w:val="009532C7"/>
    <w:rsid w:val="00953891"/>
    <w:rsid w:val="00953E82"/>
    <w:rsid w:val="00955D6C"/>
    <w:rsid w:val="00955D7E"/>
    <w:rsid w:val="00955F37"/>
    <w:rsid w:val="00957107"/>
    <w:rsid w:val="009579F9"/>
    <w:rsid w:val="00957C44"/>
    <w:rsid w:val="00960547"/>
    <w:rsid w:val="009606AC"/>
    <w:rsid w:val="00960A9A"/>
    <w:rsid w:val="00960CCA"/>
    <w:rsid w:val="00960E03"/>
    <w:rsid w:val="00961245"/>
    <w:rsid w:val="00961838"/>
    <w:rsid w:val="009624AB"/>
    <w:rsid w:val="009634F6"/>
    <w:rsid w:val="00963579"/>
    <w:rsid w:val="00963FEC"/>
    <w:rsid w:val="0096422F"/>
    <w:rsid w:val="00964AE3"/>
    <w:rsid w:val="00965F05"/>
    <w:rsid w:val="00966E5E"/>
    <w:rsid w:val="00967015"/>
    <w:rsid w:val="0096720F"/>
    <w:rsid w:val="0097036E"/>
    <w:rsid w:val="00970968"/>
    <w:rsid w:val="009718BF"/>
    <w:rsid w:val="0097200B"/>
    <w:rsid w:val="00972C20"/>
    <w:rsid w:val="00973DB2"/>
    <w:rsid w:val="00973EF2"/>
    <w:rsid w:val="009771A9"/>
    <w:rsid w:val="0098008D"/>
    <w:rsid w:val="00980AC8"/>
    <w:rsid w:val="00981475"/>
    <w:rsid w:val="00981668"/>
    <w:rsid w:val="009831A1"/>
    <w:rsid w:val="00984331"/>
    <w:rsid w:val="00984C07"/>
    <w:rsid w:val="00985F69"/>
    <w:rsid w:val="009867FD"/>
    <w:rsid w:val="00986E99"/>
    <w:rsid w:val="00987813"/>
    <w:rsid w:val="00990114"/>
    <w:rsid w:val="00990C18"/>
    <w:rsid w:val="00990C46"/>
    <w:rsid w:val="00991241"/>
    <w:rsid w:val="00991DEF"/>
    <w:rsid w:val="00992164"/>
    <w:rsid w:val="00992659"/>
    <w:rsid w:val="0099336C"/>
    <w:rsid w:val="00993533"/>
    <w:rsid w:val="0099359F"/>
    <w:rsid w:val="009935E9"/>
    <w:rsid w:val="00993B98"/>
    <w:rsid w:val="00993DBD"/>
    <w:rsid w:val="00993F37"/>
    <w:rsid w:val="00993F3E"/>
    <w:rsid w:val="009944F9"/>
    <w:rsid w:val="00995954"/>
    <w:rsid w:val="00995E81"/>
    <w:rsid w:val="00996470"/>
    <w:rsid w:val="00996603"/>
    <w:rsid w:val="00996B17"/>
    <w:rsid w:val="009974B3"/>
    <w:rsid w:val="00997F5D"/>
    <w:rsid w:val="009A0220"/>
    <w:rsid w:val="009A09AC"/>
    <w:rsid w:val="009A1162"/>
    <w:rsid w:val="009A1BBC"/>
    <w:rsid w:val="009A2864"/>
    <w:rsid w:val="009A313E"/>
    <w:rsid w:val="009A3EAC"/>
    <w:rsid w:val="009A40D9"/>
    <w:rsid w:val="009A4136"/>
    <w:rsid w:val="009A4394"/>
    <w:rsid w:val="009A4ACC"/>
    <w:rsid w:val="009A6961"/>
    <w:rsid w:val="009B0688"/>
    <w:rsid w:val="009B08F7"/>
    <w:rsid w:val="009B165F"/>
    <w:rsid w:val="009B292D"/>
    <w:rsid w:val="009B2E67"/>
    <w:rsid w:val="009B417F"/>
    <w:rsid w:val="009B4483"/>
    <w:rsid w:val="009B5879"/>
    <w:rsid w:val="009B5A96"/>
    <w:rsid w:val="009B6030"/>
    <w:rsid w:val="009C0698"/>
    <w:rsid w:val="009C098A"/>
    <w:rsid w:val="009C0A95"/>
    <w:rsid w:val="009C0DA0"/>
    <w:rsid w:val="009C1693"/>
    <w:rsid w:val="009C1AD9"/>
    <w:rsid w:val="009C1FCA"/>
    <w:rsid w:val="009C20C0"/>
    <w:rsid w:val="009C3001"/>
    <w:rsid w:val="009C44C9"/>
    <w:rsid w:val="009C575A"/>
    <w:rsid w:val="009C621C"/>
    <w:rsid w:val="009C65D7"/>
    <w:rsid w:val="009C6822"/>
    <w:rsid w:val="009C69B7"/>
    <w:rsid w:val="009C700E"/>
    <w:rsid w:val="009C72FE"/>
    <w:rsid w:val="009C7379"/>
    <w:rsid w:val="009C7871"/>
    <w:rsid w:val="009D081A"/>
    <w:rsid w:val="009D0C17"/>
    <w:rsid w:val="009D1EBE"/>
    <w:rsid w:val="009D2409"/>
    <w:rsid w:val="009D2983"/>
    <w:rsid w:val="009D2C2D"/>
    <w:rsid w:val="009D35A8"/>
    <w:rsid w:val="009D36ED"/>
    <w:rsid w:val="009D4F4A"/>
    <w:rsid w:val="009D572A"/>
    <w:rsid w:val="009D5E55"/>
    <w:rsid w:val="009D67D9"/>
    <w:rsid w:val="009D737F"/>
    <w:rsid w:val="009D7742"/>
    <w:rsid w:val="009D7D50"/>
    <w:rsid w:val="009E037B"/>
    <w:rsid w:val="009E05EC"/>
    <w:rsid w:val="009E0805"/>
    <w:rsid w:val="009E0CF8"/>
    <w:rsid w:val="009E16BB"/>
    <w:rsid w:val="009E33BF"/>
    <w:rsid w:val="009E3679"/>
    <w:rsid w:val="009E4D22"/>
    <w:rsid w:val="009E50E3"/>
    <w:rsid w:val="009E56EB"/>
    <w:rsid w:val="009E58BB"/>
    <w:rsid w:val="009E6399"/>
    <w:rsid w:val="009E6AB6"/>
    <w:rsid w:val="009E6B21"/>
    <w:rsid w:val="009E7F27"/>
    <w:rsid w:val="009F001A"/>
    <w:rsid w:val="009F0B01"/>
    <w:rsid w:val="009F130F"/>
    <w:rsid w:val="009F1769"/>
    <w:rsid w:val="009F1A7D"/>
    <w:rsid w:val="009F25A7"/>
    <w:rsid w:val="009F3431"/>
    <w:rsid w:val="009F3838"/>
    <w:rsid w:val="009F3ECD"/>
    <w:rsid w:val="009F4A8C"/>
    <w:rsid w:val="009F4B19"/>
    <w:rsid w:val="009F5046"/>
    <w:rsid w:val="009F5F05"/>
    <w:rsid w:val="009F5F8F"/>
    <w:rsid w:val="009F603B"/>
    <w:rsid w:val="009F7315"/>
    <w:rsid w:val="009F73D1"/>
    <w:rsid w:val="00A00372"/>
    <w:rsid w:val="00A00D40"/>
    <w:rsid w:val="00A01215"/>
    <w:rsid w:val="00A01CF4"/>
    <w:rsid w:val="00A01F92"/>
    <w:rsid w:val="00A01FE7"/>
    <w:rsid w:val="00A04A93"/>
    <w:rsid w:val="00A070D4"/>
    <w:rsid w:val="00A07569"/>
    <w:rsid w:val="00A07749"/>
    <w:rsid w:val="00A078FB"/>
    <w:rsid w:val="00A1023E"/>
    <w:rsid w:val="00A10CE1"/>
    <w:rsid w:val="00A10CED"/>
    <w:rsid w:val="00A11A30"/>
    <w:rsid w:val="00A11FB3"/>
    <w:rsid w:val="00A128C6"/>
    <w:rsid w:val="00A143CE"/>
    <w:rsid w:val="00A15905"/>
    <w:rsid w:val="00A16D9B"/>
    <w:rsid w:val="00A21A49"/>
    <w:rsid w:val="00A22095"/>
    <w:rsid w:val="00A22692"/>
    <w:rsid w:val="00A23186"/>
    <w:rsid w:val="00A231E9"/>
    <w:rsid w:val="00A23647"/>
    <w:rsid w:val="00A245FE"/>
    <w:rsid w:val="00A25BE2"/>
    <w:rsid w:val="00A27914"/>
    <w:rsid w:val="00A30056"/>
    <w:rsid w:val="00A307AE"/>
    <w:rsid w:val="00A31018"/>
    <w:rsid w:val="00A32987"/>
    <w:rsid w:val="00A32BF1"/>
    <w:rsid w:val="00A32D5D"/>
    <w:rsid w:val="00A350CB"/>
    <w:rsid w:val="00A3511D"/>
    <w:rsid w:val="00A35707"/>
    <w:rsid w:val="00A35E8B"/>
    <w:rsid w:val="00A361C6"/>
    <w:rsid w:val="00A3669F"/>
    <w:rsid w:val="00A37D04"/>
    <w:rsid w:val="00A37D0F"/>
    <w:rsid w:val="00A4087E"/>
    <w:rsid w:val="00A41894"/>
    <w:rsid w:val="00A41A01"/>
    <w:rsid w:val="00A41A7C"/>
    <w:rsid w:val="00A429A9"/>
    <w:rsid w:val="00A43CFF"/>
    <w:rsid w:val="00A467CC"/>
    <w:rsid w:val="00A46FCC"/>
    <w:rsid w:val="00A47719"/>
    <w:rsid w:val="00A47EAB"/>
    <w:rsid w:val="00A50510"/>
    <w:rsid w:val="00A5068D"/>
    <w:rsid w:val="00A509B4"/>
    <w:rsid w:val="00A51D10"/>
    <w:rsid w:val="00A5427A"/>
    <w:rsid w:val="00A54C7B"/>
    <w:rsid w:val="00A54CFD"/>
    <w:rsid w:val="00A54E4E"/>
    <w:rsid w:val="00A55DAF"/>
    <w:rsid w:val="00A5639F"/>
    <w:rsid w:val="00A5675E"/>
    <w:rsid w:val="00A57040"/>
    <w:rsid w:val="00A60064"/>
    <w:rsid w:val="00A6044F"/>
    <w:rsid w:val="00A60D26"/>
    <w:rsid w:val="00A60EA2"/>
    <w:rsid w:val="00A61FD3"/>
    <w:rsid w:val="00A62664"/>
    <w:rsid w:val="00A63981"/>
    <w:rsid w:val="00A63A3B"/>
    <w:rsid w:val="00A64F90"/>
    <w:rsid w:val="00A65A2B"/>
    <w:rsid w:val="00A66918"/>
    <w:rsid w:val="00A67058"/>
    <w:rsid w:val="00A70170"/>
    <w:rsid w:val="00A72659"/>
    <w:rsid w:val="00A726C7"/>
    <w:rsid w:val="00A73EFC"/>
    <w:rsid w:val="00A7409C"/>
    <w:rsid w:val="00A752B5"/>
    <w:rsid w:val="00A77088"/>
    <w:rsid w:val="00A774B4"/>
    <w:rsid w:val="00A77927"/>
    <w:rsid w:val="00A807CD"/>
    <w:rsid w:val="00A80F0B"/>
    <w:rsid w:val="00A81734"/>
    <w:rsid w:val="00A81791"/>
    <w:rsid w:val="00A8195D"/>
    <w:rsid w:val="00A81B75"/>
    <w:rsid w:val="00A81DC9"/>
    <w:rsid w:val="00A82923"/>
    <w:rsid w:val="00A83203"/>
    <w:rsid w:val="00A8356E"/>
    <w:rsid w:val="00A8372C"/>
    <w:rsid w:val="00A85299"/>
    <w:rsid w:val="00A855FA"/>
    <w:rsid w:val="00A86330"/>
    <w:rsid w:val="00A905C6"/>
    <w:rsid w:val="00A90A0B"/>
    <w:rsid w:val="00A912FE"/>
    <w:rsid w:val="00A91418"/>
    <w:rsid w:val="00A91A18"/>
    <w:rsid w:val="00A91B40"/>
    <w:rsid w:val="00A9244B"/>
    <w:rsid w:val="00A932DF"/>
    <w:rsid w:val="00A9337B"/>
    <w:rsid w:val="00A93AE6"/>
    <w:rsid w:val="00A947CF"/>
    <w:rsid w:val="00A9594A"/>
    <w:rsid w:val="00A95F5B"/>
    <w:rsid w:val="00A96D9C"/>
    <w:rsid w:val="00A97222"/>
    <w:rsid w:val="00A9772A"/>
    <w:rsid w:val="00AA015F"/>
    <w:rsid w:val="00AA18E2"/>
    <w:rsid w:val="00AA22B0"/>
    <w:rsid w:val="00AA2B19"/>
    <w:rsid w:val="00AA30C2"/>
    <w:rsid w:val="00AA3A0D"/>
    <w:rsid w:val="00AA3B89"/>
    <w:rsid w:val="00AA5AE4"/>
    <w:rsid w:val="00AA5CDB"/>
    <w:rsid w:val="00AA5E50"/>
    <w:rsid w:val="00AA642B"/>
    <w:rsid w:val="00AA7779"/>
    <w:rsid w:val="00AA7E4E"/>
    <w:rsid w:val="00AB0677"/>
    <w:rsid w:val="00AB0B02"/>
    <w:rsid w:val="00AB0DFF"/>
    <w:rsid w:val="00AB1983"/>
    <w:rsid w:val="00AB1FF4"/>
    <w:rsid w:val="00AB23C3"/>
    <w:rsid w:val="00AB24DB"/>
    <w:rsid w:val="00AB27AB"/>
    <w:rsid w:val="00AB35D0"/>
    <w:rsid w:val="00AB56AE"/>
    <w:rsid w:val="00AB6A75"/>
    <w:rsid w:val="00AB6B59"/>
    <w:rsid w:val="00AB727F"/>
    <w:rsid w:val="00AB77E7"/>
    <w:rsid w:val="00AC1DCF"/>
    <w:rsid w:val="00AC23B1"/>
    <w:rsid w:val="00AC260E"/>
    <w:rsid w:val="00AC2AA6"/>
    <w:rsid w:val="00AC2AF9"/>
    <w:rsid w:val="00AC2BDD"/>
    <w:rsid w:val="00AC2F71"/>
    <w:rsid w:val="00AC3574"/>
    <w:rsid w:val="00AC47A6"/>
    <w:rsid w:val="00AC51C4"/>
    <w:rsid w:val="00AC5AA9"/>
    <w:rsid w:val="00AC60C5"/>
    <w:rsid w:val="00AC67E9"/>
    <w:rsid w:val="00AC78ED"/>
    <w:rsid w:val="00AC7F41"/>
    <w:rsid w:val="00AD02D3"/>
    <w:rsid w:val="00AD20B8"/>
    <w:rsid w:val="00AD3675"/>
    <w:rsid w:val="00AD56A9"/>
    <w:rsid w:val="00AD69C4"/>
    <w:rsid w:val="00AD6F0C"/>
    <w:rsid w:val="00AE0BDB"/>
    <w:rsid w:val="00AE1C5F"/>
    <w:rsid w:val="00AE23DD"/>
    <w:rsid w:val="00AE3899"/>
    <w:rsid w:val="00AE39B5"/>
    <w:rsid w:val="00AE59FA"/>
    <w:rsid w:val="00AE6017"/>
    <w:rsid w:val="00AE6CD2"/>
    <w:rsid w:val="00AE776A"/>
    <w:rsid w:val="00AF0245"/>
    <w:rsid w:val="00AF0381"/>
    <w:rsid w:val="00AF1F68"/>
    <w:rsid w:val="00AF2546"/>
    <w:rsid w:val="00AF27B7"/>
    <w:rsid w:val="00AF2BB2"/>
    <w:rsid w:val="00AF337D"/>
    <w:rsid w:val="00AF3C5D"/>
    <w:rsid w:val="00AF4817"/>
    <w:rsid w:val="00AF726A"/>
    <w:rsid w:val="00AF7971"/>
    <w:rsid w:val="00AF7AB4"/>
    <w:rsid w:val="00AF7B91"/>
    <w:rsid w:val="00B00015"/>
    <w:rsid w:val="00B0033A"/>
    <w:rsid w:val="00B01B47"/>
    <w:rsid w:val="00B021E1"/>
    <w:rsid w:val="00B024CE"/>
    <w:rsid w:val="00B029CA"/>
    <w:rsid w:val="00B031F6"/>
    <w:rsid w:val="00B03E36"/>
    <w:rsid w:val="00B043A6"/>
    <w:rsid w:val="00B05D07"/>
    <w:rsid w:val="00B06DE8"/>
    <w:rsid w:val="00B077AD"/>
    <w:rsid w:val="00B07AE1"/>
    <w:rsid w:val="00B07B77"/>
    <w:rsid w:val="00B07D23"/>
    <w:rsid w:val="00B10786"/>
    <w:rsid w:val="00B128B6"/>
    <w:rsid w:val="00B12968"/>
    <w:rsid w:val="00B131FF"/>
    <w:rsid w:val="00B1332C"/>
    <w:rsid w:val="00B13498"/>
    <w:rsid w:val="00B135AC"/>
    <w:rsid w:val="00B13DA2"/>
    <w:rsid w:val="00B14BD8"/>
    <w:rsid w:val="00B15F25"/>
    <w:rsid w:val="00B16429"/>
    <w:rsid w:val="00B1672A"/>
    <w:rsid w:val="00B16957"/>
    <w:rsid w:val="00B16E71"/>
    <w:rsid w:val="00B1745D"/>
    <w:rsid w:val="00B174BD"/>
    <w:rsid w:val="00B20690"/>
    <w:rsid w:val="00B20B2A"/>
    <w:rsid w:val="00B21179"/>
    <w:rsid w:val="00B2129B"/>
    <w:rsid w:val="00B215A8"/>
    <w:rsid w:val="00B22139"/>
    <w:rsid w:val="00B22ED7"/>
    <w:rsid w:val="00B22FA7"/>
    <w:rsid w:val="00B239C4"/>
    <w:rsid w:val="00B23D86"/>
    <w:rsid w:val="00B24669"/>
    <w:rsid w:val="00B24845"/>
    <w:rsid w:val="00B2514C"/>
    <w:rsid w:val="00B25A7A"/>
    <w:rsid w:val="00B26370"/>
    <w:rsid w:val="00B27039"/>
    <w:rsid w:val="00B27C56"/>
    <w:rsid w:val="00B27D18"/>
    <w:rsid w:val="00B300DB"/>
    <w:rsid w:val="00B32BEC"/>
    <w:rsid w:val="00B34815"/>
    <w:rsid w:val="00B35B87"/>
    <w:rsid w:val="00B366A4"/>
    <w:rsid w:val="00B40556"/>
    <w:rsid w:val="00B41D0C"/>
    <w:rsid w:val="00B43107"/>
    <w:rsid w:val="00B45AC4"/>
    <w:rsid w:val="00B45E0A"/>
    <w:rsid w:val="00B47A18"/>
    <w:rsid w:val="00B51CD5"/>
    <w:rsid w:val="00B520B0"/>
    <w:rsid w:val="00B53824"/>
    <w:rsid w:val="00B53857"/>
    <w:rsid w:val="00B54009"/>
    <w:rsid w:val="00B54B6C"/>
    <w:rsid w:val="00B55A04"/>
    <w:rsid w:val="00B55CEE"/>
    <w:rsid w:val="00B5677C"/>
    <w:rsid w:val="00B56FB1"/>
    <w:rsid w:val="00B60406"/>
    <w:rsid w:val="00B6083F"/>
    <w:rsid w:val="00B61504"/>
    <w:rsid w:val="00B620AE"/>
    <w:rsid w:val="00B62E95"/>
    <w:rsid w:val="00B6343C"/>
    <w:rsid w:val="00B63ABC"/>
    <w:rsid w:val="00B64D3D"/>
    <w:rsid w:val="00B64F0A"/>
    <w:rsid w:val="00B6562C"/>
    <w:rsid w:val="00B6729E"/>
    <w:rsid w:val="00B678FE"/>
    <w:rsid w:val="00B720C9"/>
    <w:rsid w:val="00B72B8F"/>
    <w:rsid w:val="00B7391B"/>
    <w:rsid w:val="00B73ACC"/>
    <w:rsid w:val="00B743E7"/>
    <w:rsid w:val="00B74B80"/>
    <w:rsid w:val="00B7567D"/>
    <w:rsid w:val="00B768A9"/>
    <w:rsid w:val="00B76E90"/>
    <w:rsid w:val="00B775CF"/>
    <w:rsid w:val="00B8005C"/>
    <w:rsid w:val="00B8018B"/>
    <w:rsid w:val="00B80E16"/>
    <w:rsid w:val="00B82655"/>
    <w:rsid w:val="00B827BA"/>
    <w:rsid w:val="00B82E5F"/>
    <w:rsid w:val="00B8666B"/>
    <w:rsid w:val="00B86C64"/>
    <w:rsid w:val="00B870DF"/>
    <w:rsid w:val="00B904F4"/>
    <w:rsid w:val="00B90712"/>
    <w:rsid w:val="00B90BD1"/>
    <w:rsid w:val="00B90D47"/>
    <w:rsid w:val="00B92536"/>
    <w:rsid w:val="00B9274D"/>
    <w:rsid w:val="00B93467"/>
    <w:rsid w:val="00B935A8"/>
    <w:rsid w:val="00B9365E"/>
    <w:rsid w:val="00B93BAC"/>
    <w:rsid w:val="00B94207"/>
    <w:rsid w:val="00B945D4"/>
    <w:rsid w:val="00B9506C"/>
    <w:rsid w:val="00B97B50"/>
    <w:rsid w:val="00BA3959"/>
    <w:rsid w:val="00BA4DD6"/>
    <w:rsid w:val="00BA563D"/>
    <w:rsid w:val="00BA5BCC"/>
    <w:rsid w:val="00BA6032"/>
    <w:rsid w:val="00BA7522"/>
    <w:rsid w:val="00BB0D4A"/>
    <w:rsid w:val="00BB0D4F"/>
    <w:rsid w:val="00BB1855"/>
    <w:rsid w:val="00BB1BBA"/>
    <w:rsid w:val="00BB2332"/>
    <w:rsid w:val="00BB239F"/>
    <w:rsid w:val="00BB2494"/>
    <w:rsid w:val="00BB2522"/>
    <w:rsid w:val="00BB28A3"/>
    <w:rsid w:val="00BB40BB"/>
    <w:rsid w:val="00BB485C"/>
    <w:rsid w:val="00BB5218"/>
    <w:rsid w:val="00BB619B"/>
    <w:rsid w:val="00BB72C0"/>
    <w:rsid w:val="00BB7B36"/>
    <w:rsid w:val="00BB7E17"/>
    <w:rsid w:val="00BB7FF3"/>
    <w:rsid w:val="00BC0AF1"/>
    <w:rsid w:val="00BC2115"/>
    <w:rsid w:val="00BC265D"/>
    <w:rsid w:val="00BC27BE"/>
    <w:rsid w:val="00BC2974"/>
    <w:rsid w:val="00BC2C2B"/>
    <w:rsid w:val="00BC3779"/>
    <w:rsid w:val="00BC41A0"/>
    <w:rsid w:val="00BC43D8"/>
    <w:rsid w:val="00BC47FB"/>
    <w:rsid w:val="00BC5A86"/>
    <w:rsid w:val="00BC5E3F"/>
    <w:rsid w:val="00BC7AB9"/>
    <w:rsid w:val="00BD015B"/>
    <w:rsid w:val="00BD0186"/>
    <w:rsid w:val="00BD059C"/>
    <w:rsid w:val="00BD0D32"/>
    <w:rsid w:val="00BD1661"/>
    <w:rsid w:val="00BD3F6A"/>
    <w:rsid w:val="00BD50C0"/>
    <w:rsid w:val="00BD6178"/>
    <w:rsid w:val="00BD6187"/>
    <w:rsid w:val="00BD6348"/>
    <w:rsid w:val="00BD6B14"/>
    <w:rsid w:val="00BD7990"/>
    <w:rsid w:val="00BE0255"/>
    <w:rsid w:val="00BE147F"/>
    <w:rsid w:val="00BE1655"/>
    <w:rsid w:val="00BE1BBC"/>
    <w:rsid w:val="00BE3505"/>
    <w:rsid w:val="00BE46B5"/>
    <w:rsid w:val="00BE6663"/>
    <w:rsid w:val="00BE69B7"/>
    <w:rsid w:val="00BE6E4A"/>
    <w:rsid w:val="00BF0917"/>
    <w:rsid w:val="00BF0CD7"/>
    <w:rsid w:val="00BF0F60"/>
    <w:rsid w:val="00BF143E"/>
    <w:rsid w:val="00BF15CE"/>
    <w:rsid w:val="00BF2157"/>
    <w:rsid w:val="00BF2BEE"/>
    <w:rsid w:val="00BF2FC3"/>
    <w:rsid w:val="00BF3551"/>
    <w:rsid w:val="00BF36DF"/>
    <w:rsid w:val="00BF37C3"/>
    <w:rsid w:val="00BF4F07"/>
    <w:rsid w:val="00BF695B"/>
    <w:rsid w:val="00BF6A14"/>
    <w:rsid w:val="00BF71B0"/>
    <w:rsid w:val="00C00455"/>
    <w:rsid w:val="00C0161F"/>
    <w:rsid w:val="00C01C4C"/>
    <w:rsid w:val="00C02FE2"/>
    <w:rsid w:val="00C030BD"/>
    <w:rsid w:val="00C032BA"/>
    <w:rsid w:val="00C036C3"/>
    <w:rsid w:val="00C03CCA"/>
    <w:rsid w:val="00C040E8"/>
    <w:rsid w:val="00C0499E"/>
    <w:rsid w:val="00C04BB2"/>
    <w:rsid w:val="00C04F4A"/>
    <w:rsid w:val="00C058AF"/>
    <w:rsid w:val="00C05CA2"/>
    <w:rsid w:val="00C06484"/>
    <w:rsid w:val="00C06F9E"/>
    <w:rsid w:val="00C07776"/>
    <w:rsid w:val="00C07C0D"/>
    <w:rsid w:val="00C10210"/>
    <w:rsid w:val="00C1035C"/>
    <w:rsid w:val="00C1140E"/>
    <w:rsid w:val="00C12BD7"/>
    <w:rsid w:val="00C1358F"/>
    <w:rsid w:val="00C138C1"/>
    <w:rsid w:val="00C13C2A"/>
    <w:rsid w:val="00C13CE8"/>
    <w:rsid w:val="00C14187"/>
    <w:rsid w:val="00C15151"/>
    <w:rsid w:val="00C1663D"/>
    <w:rsid w:val="00C16B6B"/>
    <w:rsid w:val="00C17132"/>
    <w:rsid w:val="00C179BC"/>
    <w:rsid w:val="00C17F8C"/>
    <w:rsid w:val="00C211E6"/>
    <w:rsid w:val="00C21E09"/>
    <w:rsid w:val="00C223FA"/>
    <w:rsid w:val="00C22446"/>
    <w:rsid w:val="00C22630"/>
    <w:rsid w:val="00C22681"/>
    <w:rsid w:val="00C2282A"/>
    <w:rsid w:val="00C22FB5"/>
    <w:rsid w:val="00C230A9"/>
    <w:rsid w:val="00C2311B"/>
    <w:rsid w:val="00C2329F"/>
    <w:rsid w:val="00C2336A"/>
    <w:rsid w:val="00C24236"/>
    <w:rsid w:val="00C24CBF"/>
    <w:rsid w:val="00C24D14"/>
    <w:rsid w:val="00C25908"/>
    <w:rsid w:val="00C25C66"/>
    <w:rsid w:val="00C26342"/>
    <w:rsid w:val="00C2710B"/>
    <w:rsid w:val="00C2746C"/>
    <w:rsid w:val="00C279C2"/>
    <w:rsid w:val="00C27F0E"/>
    <w:rsid w:val="00C308D8"/>
    <w:rsid w:val="00C3183E"/>
    <w:rsid w:val="00C31A82"/>
    <w:rsid w:val="00C31B40"/>
    <w:rsid w:val="00C3286B"/>
    <w:rsid w:val="00C33531"/>
    <w:rsid w:val="00C33B9E"/>
    <w:rsid w:val="00C34194"/>
    <w:rsid w:val="00C35664"/>
    <w:rsid w:val="00C35EF7"/>
    <w:rsid w:val="00C378BE"/>
    <w:rsid w:val="00C37BAE"/>
    <w:rsid w:val="00C4043D"/>
    <w:rsid w:val="00C40675"/>
    <w:rsid w:val="00C40754"/>
    <w:rsid w:val="00C40D30"/>
    <w:rsid w:val="00C40DAA"/>
    <w:rsid w:val="00C41110"/>
    <w:rsid w:val="00C41F7E"/>
    <w:rsid w:val="00C4253E"/>
    <w:rsid w:val="00C42A1B"/>
    <w:rsid w:val="00C42B41"/>
    <w:rsid w:val="00C42C1F"/>
    <w:rsid w:val="00C44A8D"/>
    <w:rsid w:val="00C44CF8"/>
    <w:rsid w:val="00C45B91"/>
    <w:rsid w:val="00C46089"/>
    <w:rsid w:val="00C460A1"/>
    <w:rsid w:val="00C467BC"/>
    <w:rsid w:val="00C4789C"/>
    <w:rsid w:val="00C523C4"/>
    <w:rsid w:val="00C528F0"/>
    <w:rsid w:val="00C52B82"/>
    <w:rsid w:val="00C52C02"/>
    <w:rsid w:val="00C52DCB"/>
    <w:rsid w:val="00C5498D"/>
    <w:rsid w:val="00C54B9D"/>
    <w:rsid w:val="00C56AD1"/>
    <w:rsid w:val="00C57451"/>
    <w:rsid w:val="00C57EE8"/>
    <w:rsid w:val="00C61072"/>
    <w:rsid w:val="00C612E9"/>
    <w:rsid w:val="00C61CFF"/>
    <w:rsid w:val="00C6243C"/>
    <w:rsid w:val="00C62F54"/>
    <w:rsid w:val="00C63AEA"/>
    <w:rsid w:val="00C6679D"/>
    <w:rsid w:val="00C6721E"/>
    <w:rsid w:val="00C67BBF"/>
    <w:rsid w:val="00C70168"/>
    <w:rsid w:val="00C71155"/>
    <w:rsid w:val="00C71350"/>
    <w:rsid w:val="00C718DD"/>
    <w:rsid w:val="00C71AFB"/>
    <w:rsid w:val="00C72980"/>
    <w:rsid w:val="00C7418F"/>
    <w:rsid w:val="00C7459F"/>
    <w:rsid w:val="00C74707"/>
    <w:rsid w:val="00C748C6"/>
    <w:rsid w:val="00C75930"/>
    <w:rsid w:val="00C766C2"/>
    <w:rsid w:val="00C767C7"/>
    <w:rsid w:val="00C76AAB"/>
    <w:rsid w:val="00C77514"/>
    <w:rsid w:val="00C779FD"/>
    <w:rsid w:val="00C77D0D"/>
    <w:rsid w:val="00C77D84"/>
    <w:rsid w:val="00C80B9E"/>
    <w:rsid w:val="00C8168E"/>
    <w:rsid w:val="00C83A41"/>
    <w:rsid w:val="00C841B7"/>
    <w:rsid w:val="00C84A6C"/>
    <w:rsid w:val="00C8667D"/>
    <w:rsid w:val="00C86967"/>
    <w:rsid w:val="00C873E8"/>
    <w:rsid w:val="00C87964"/>
    <w:rsid w:val="00C87D7F"/>
    <w:rsid w:val="00C87F02"/>
    <w:rsid w:val="00C91281"/>
    <w:rsid w:val="00C916F0"/>
    <w:rsid w:val="00C9246D"/>
    <w:rsid w:val="00C928A8"/>
    <w:rsid w:val="00C93044"/>
    <w:rsid w:val="00C93080"/>
    <w:rsid w:val="00C93480"/>
    <w:rsid w:val="00C95246"/>
    <w:rsid w:val="00C956E7"/>
    <w:rsid w:val="00C96A7C"/>
    <w:rsid w:val="00C96CE9"/>
    <w:rsid w:val="00CA103E"/>
    <w:rsid w:val="00CA2A2B"/>
    <w:rsid w:val="00CA450C"/>
    <w:rsid w:val="00CA6C45"/>
    <w:rsid w:val="00CA74F6"/>
    <w:rsid w:val="00CA7603"/>
    <w:rsid w:val="00CA7A77"/>
    <w:rsid w:val="00CB0F20"/>
    <w:rsid w:val="00CB364E"/>
    <w:rsid w:val="00CB37B8"/>
    <w:rsid w:val="00CB4B4B"/>
    <w:rsid w:val="00CB4F1A"/>
    <w:rsid w:val="00CB50BA"/>
    <w:rsid w:val="00CB58B4"/>
    <w:rsid w:val="00CB6577"/>
    <w:rsid w:val="00CB6768"/>
    <w:rsid w:val="00CB74C7"/>
    <w:rsid w:val="00CB7E51"/>
    <w:rsid w:val="00CC187F"/>
    <w:rsid w:val="00CC1FE9"/>
    <w:rsid w:val="00CC223B"/>
    <w:rsid w:val="00CC3B49"/>
    <w:rsid w:val="00CC3D04"/>
    <w:rsid w:val="00CC42E0"/>
    <w:rsid w:val="00CC4A44"/>
    <w:rsid w:val="00CC4AF7"/>
    <w:rsid w:val="00CC54E5"/>
    <w:rsid w:val="00CC56DB"/>
    <w:rsid w:val="00CC6B96"/>
    <w:rsid w:val="00CC6F04"/>
    <w:rsid w:val="00CC6FB7"/>
    <w:rsid w:val="00CC7313"/>
    <w:rsid w:val="00CC78C9"/>
    <w:rsid w:val="00CC7B94"/>
    <w:rsid w:val="00CD00B3"/>
    <w:rsid w:val="00CD011A"/>
    <w:rsid w:val="00CD1A93"/>
    <w:rsid w:val="00CD39BC"/>
    <w:rsid w:val="00CD5A94"/>
    <w:rsid w:val="00CD6E8E"/>
    <w:rsid w:val="00CD74C9"/>
    <w:rsid w:val="00CE015A"/>
    <w:rsid w:val="00CE161F"/>
    <w:rsid w:val="00CE1F49"/>
    <w:rsid w:val="00CE2A1B"/>
    <w:rsid w:val="00CE2B25"/>
    <w:rsid w:val="00CE2CC6"/>
    <w:rsid w:val="00CE3529"/>
    <w:rsid w:val="00CE4320"/>
    <w:rsid w:val="00CE4F58"/>
    <w:rsid w:val="00CE5B14"/>
    <w:rsid w:val="00CE5D9A"/>
    <w:rsid w:val="00CE6666"/>
    <w:rsid w:val="00CE76CD"/>
    <w:rsid w:val="00CE7805"/>
    <w:rsid w:val="00CF0B65"/>
    <w:rsid w:val="00CF151D"/>
    <w:rsid w:val="00CF1C1F"/>
    <w:rsid w:val="00CF3B5E"/>
    <w:rsid w:val="00CF3BA6"/>
    <w:rsid w:val="00CF4E8C"/>
    <w:rsid w:val="00CF5704"/>
    <w:rsid w:val="00CF5BA0"/>
    <w:rsid w:val="00CF6403"/>
    <w:rsid w:val="00CF6770"/>
    <w:rsid w:val="00CF68F6"/>
    <w:rsid w:val="00CF6913"/>
    <w:rsid w:val="00CF7AA7"/>
    <w:rsid w:val="00D006CF"/>
    <w:rsid w:val="00D007DF"/>
    <w:rsid w:val="00D008A6"/>
    <w:rsid w:val="00D00960"/>
    <w:rsid w:val="00D00B74"/>
    <w:rsid w:val="00D015F0"/>
    <w:rsid w:val="00D01CAE"/>
    <w:rsid w:val="00D02502"/>
    <w:rsid w:val="00D025D6"/>
    <w:rsid w:val="00D04016"/>
    <w:rsid w:val="00D042D0"/>
    <w:rsid w:val="00D0447B"/>
    <w:rsid w:val="00D04894"/>
    <w:rsid w:val="00D048A2"/>
    <w:rsid w:val="00D053CE"/>
    <w:rsid w:val="00D055EB"/>
    <w:rsid w:val="00D056FE"/>
    <w:rsid w:val="00D05B56"/>
    <w:rsid w:val="00D05D60"/>
    <w:rsid w:val="00D114B2"/>
    <w:rsid w:val="00D1204F"/>
    <w:rsid w:val="00D121C4"/>
    <w:rsid w:val="00D13699"/>
    <w:rsid w:val="00D14274"/>
    <w:rsid w:val="00D15E5B"/>
    <w:rsid w:val="00D17A1A"/>
    <w:rsid w:val="00D17C62"/>
    <w:rsid w:val="00D2057D"/>
    <w:rsid w:val="00D21586"/>
    <w:rsid w:val="00D21EA5"/>
    <w:rsid w:val="00D22A93"/>
    <w:rsid w:val="00D23A38"/>
    <w:rsid w:val="00D253F6"/>
    <w:rsid w:val="00D2574C"/>
    <w:rsid w:val="00D26D79"/>
    <w:rsid w:val="00D27C2B"/>
    <w:rsid w:val="00D312DB"/>
    <w:rsid w:val="00D33363"/>
    <w:rsid w:val="00D34529"/>
    <w:rsid w:val="00D3463F"/>
    <w:rsid w:val="00D34943"/>
    <w:rsid w:val="00D34A2B"/>
    <w:rsid w:val="00D35409"/>
    <w:rsid w:val="00D359D4"/>
    <w:rsid w:val="00D378CD"/>
    <w:rsid w:val="00D4071A"/>
    <w:rsid w:val="00D418D2"/>
    <w:rsid w:val="00D41B88"/>
    <w:rsid w:val="00D41E23"/>
    <w:rsid w:val="00D41FEB"/>
    <w:rsid w:val="00D429EC"/>
    <w:rsid w:val="00D42DB0"/>
    <w:rsid w:val="00D43D44"/>
    <w:rsid w:val="00D43EBB"/>
    <w:rsid w:val="00D443CC"/>
    <w:rsid w:val="00D44E4E"/>
    <w:rsid w:val="00D45024"/>
    <w:rsid w:val="00D45763"/>
    <w:rsid w:val="00D46D26"/>
    <w:rsid w:val="00D470FF"/>
    <w:rsid w:val="00D51254"/>
    <w:rsid w:val="00D51627"/>
    <w:rsid w:val="00D51E1A"/>
    <w:rsid w:val="00D52344"/>
    <w:rsid w:val="00D5267F"/>
    <w:rsid w:val="00D532DA"/>
    <w:rsid w:val="00D5473F"/>
    <w:rsid w:val="00D54AAC"/>
    <w:rsid w:val="00D54B32"/>
    <w:rsid w:val="00D552E3"/>
    <w:rsid w:val="00D55423"/>
    <w:rsid w:val="00D55DF0"/>
    <w:rsid w:val="00D5630D"/>
    <w:rsid w:val="00D563E1"/>
    <w:rsid w:val="00D566AC"/>
    <w:rsid w:val="00D56BB6"/>
    <w:rsid w:val="00D5722D"/>
    <w:rsid w:val="00D577A1"/>
    <w:rsid w:val="00D6022B"/>
    <w:rsid w:val="00D605E8"/>
    <w:rsid w:val="00D60C40"/>
    <w:rsid w:val="00D6138D"/>
    <w:rsid w:val="00D6166E"/>
    <w:rsid w:val="00D61C8F"/>
    <w:rsid w:val="00D61D51"/>
    <w:rsid w:val="00D63126"/>
    <w:rsid w:val="00D635AF"/>
    <w:rsid w:val="00D63A67"/>
    <w:rsid w:val="00D645D4"/>
    <w:rsid w:val="00D646C9"/>
    <w:rsid w:val="00D64921"/>
    <w:rsid w:val="00D6492E"/>
    <w:rsid w:val="00D65845"/>
    <w:rsid w:val="00D66CB0"/>
    <w:rsid w:val="00D70087"/>
    <w:rsid w:val="00D7079E"/>
    <w:rsid w:val="00D70823"/>
    <w:rsid w:val="00D70AB1"/>
    <w:rsid w:val="00D70F23"/>
    <w:rsid w:val="00D72098"/>
    <w:rsid w:val="00D72DC0"/>
    <w:rsid w:val="00D73DD6"/>
    <w:rsid w:val="00D745F5"/>
    <w:rsid w:val="00D75392"/>
    <w:rsid w:val="00D7585E"/>
    <w:rsid w:val="00D759A3"/>
    <w:rsid w:val="00D76B0E"/>
    <w:rsid w:val="00D76C6D"/>
    <w:rsid w:val="00D8153A"/>
    <w:rsid w:val="00D82E32"/>
    <w:rsid w:val="00D83974"/>
    <w:rsid w:val="00D84133"/>
    <w:rsid w:val="00D8431C"/>
    <w:rsid w:val="00D84885"/>
    <w:rsid w:val="00D85133"/>
    <w:rsid w:val="00D852D8"/>
    <w:rsid w:val="00D86641"/>
    <w:rsid w:val="00D8790C"/>
    <w:rsid w:val="00D9114A"/>
    <w:rsid w:val="00D91607"/>
    <w:rsid w:val="00D92C82"/>
    <w:rsid w:val="00D93336"/>
    <w:rsid w:val="00D94314"/>
    <w:rsid w:val="00D95BC7"/>
    <w:rsid w:val="00D95C17"/>
    <w:rsid w:val="00D96043"/>
    <w:rsid w:val="00D9717B"/>
    <w:rsid w:val="00D9742D"/>
    <w:rsid w:val="00D974BF"/>
    <w:rsid w:val="00D97779"/>
    <w:rsid w:val="00DA0158"/>
    <w:rsid w:val="00DA14AB"/>
    <w:rsid w:val="00DA1AC7"/>
    <w:rsid w:val="00DA1EAD"/>
    <w:rsid w:val="00DA237B"/>
    <w:rsid w:val="00DA2B65"/>
    <w:rsid w:val="00DA401F"/>
    <w:rsid w:val="00DA52F5"/>
    <w:rsid w:val="00DA5A1B"/>
    <w:rsid w:val="00DA73A3"/>
    <w:rsid w:val="00DA76DD"/>
    <w:rsid w:val="00DB1424"/>
    <w:rsid w:val="00DB2186"/>
    <w:rsid w:val="00DB3080"/>
    <w:rsid w:val="00DB46BD"/>
    <w:rsid w:val="00DB4C73"/>
    <w:rsid w:val="00DB4E12"/>
    <w:rsid w:val="00DB53C1"/>
    <w:rsid w:val="00DB5771"/>
    <w:rsid w:val="00DB586E"/>
    <w:rsid w:val="00DB5C58"/>
    <w:rsid w:val="00DB6741"/>
    <w:rsid w:val="00DC0AB6"/>
    <w:rsid w:val="00DC1FF9"/>
    <w:rsid w:val="00DC21CF"/>
    <w:rsid w:val="00DC2395"/>
    <w:rsid w:val="00DC3395"/>
    <w:rsid w:val="00DC3664"/>
    <w:rsid w:val="00DC4A82"/>
    <w:rsid w:val="00DC4B9B"/>
    <w:rsid w:val="00DC6162"/>
    <w:rsid w:val="00DC6EFC"/>
    <w:rsid w:val="00DC7CDE"/>
    <w:rsid w:val="00DD07EC"/>
    <w:rsid w:val="00DD0E44"/>
    <w:rsid w:val="00DD17E8"/>
    <w:rsid w:val="00DD195B"/>
    <w:rsid w:val="00DD1FD9"/>
    <w:rsid w:val="00DD243F"/>
    <w:rsid w:val="00DD30A9"/>
    <w:rsid w:val="00DD46E9"/>
    <w:rsid w:val="00DD4711"/>
    <w:rsid w:val="00DD4812"/>
    <w:rsid w:val="00DD4CA7"/>
    <w:rsid w:val="00DD53DC"/>
    <w:rsid w:val="00DE0097"/>
    <w:rsid w:val="00DE05AE"/>
    <w:rsid w:val="00DE0979"/>
    <w:rsid w:val="00DE12E9"/>
    <w:rsid w:val="00DE301D"/>
    <w:rsid w:val="00DE3099"/>
    <w:rsid w:val="00DE33EC"/>
    <w:rsid w:val="00DE43F4"/>
    <w:rsid w:val="00DE4D76"/>
    <w:rsid w:val="00DE4E45"/>
    <w:rsid w:val="00DE5391"/>
    <w:rsid w:val="00DE53F8"/>
    <w:rsid w:val="00DE5A51"/>
    <w:rsid w:val="00DE60E6"/>
    <w:rsid w:val="00DE6C9B"/>
    <w:rsid w:val="00DE74DC"/>
    <w:rsid w:val="00DE7D5A"/>
    <w:rsid w:val="00DF1EC4"/>
    <w:rsid w:val="00DF247C"/>
    <w:rsid w:val="00DF341B"/>
    <w:rsid w:val="00DF3F4F"/>
    <w:rsid w:val="00DF707E"/>
    <w:rsid w:val="00DF70A1"/>
    <w:rsid w:val="00DF71B3"/>
    <w:rsid w:val="00DF759D"/>
    <w:rsid w:val="00E0014F"/>
    <w:rsid w:val="00E003AF"/>
    <w:rsid w:val="00E00482"/>
    <w:rsid w:val="00E010AA"/>
    <w:rsid w:val="00E018C3"/>
    <w:rsid w:val="00E01C15"/>
    <w:rsid w:val="00E047F5"/>
    <w:rsid w:val="00E052B1"/>
    <w:rsid w:val="00E05886"/>
    <w:rsid w:val="00E104C6"/>
    <w:rsid w:val="00E10C02"/>
    <w:rsid w:val="00E119A7"/>
    <w:rsid w:val="00E134D8"/>
    <w:rsid w:val="00E137F4"/>
    <w:rsid w:val="00E13E4D"/>
    <w:rsid w:val="00E1603B"/>
    <w:rsid w:val="00E164F2"/>
    <w:rsid w:val="00E16F61"/>
    <w:rsid w:val="00E1754B"/>
    <w:rsid w:val="00E178A7"/>
    <w:rsid w:val="00E20F3A"/>
    <w:rsid w:val="00E20F6A"/>
    <w:rsid w:val="00E21A25"/>
    <w:rsid w:val="00E21DA2"/>
    <w:rsid w:val="00E23303"/>
    <w:rsid w:val="00E239E0"/>
    <w:rsid w:val="00E24071"/>
    <w:rsid w:val="00E24F0B"/>
    <w:rsid w:val="00E253CA"/>
    <w:rsid w:val="00E25CAC"/>
    <w:rsid w:val="00E2647F"/>
    <w:rsid w:val="00E2771C"/>
    <w:rsid w:val="00E3027C"/>
    <w:rsid w:val="00E31D50"/>
    <w:rsid w:val="00E322FD"/>
    <w:rsid w:val="00E324D9"/>
    <w:rsid w:val="00E328C6"/>
    <w:rsid w:val="00E32C75"/>
    <w:rsid w:val="00E331FB"/>
    <w:rsid w:val="00E33908"/>
    <w:rsid w:val="00E33A91"/>
    <w:rsid w:val="00E33DF4"/>
    <w:rsid w:val="00E34A51"/>
    <w:rsid w:val="00E35EDE"/>
    <w:rsid w:val="00E364AA"/>
    <w:rsid w:val="00E36528"/>
    <w:rsid w:val="00E402D5"/>
    <w:rsid w:val="00E409B4"/>
    <w:rsid w:val="00E40CF7"/>
    <w:rsid w:val="00E413B8"/>
    <w:rsid w:val="00E434EB"/>
    <w:rsid w:val="00E440C0"/>
    <w:rsid w:val="00E443F9"/>
    <w:rsid w:val="00E44750"/>
    <w:rsid w:val="00E44D5F"/>
    <w:rsid w:val="00E450CC"/>
    <w:rsid w:val="00E4644F"/>
    <w:rsid w:val="00E4683D"/>
    <w:rsid w:val="00E46CA0"/>
    <w:rsid w:val="00E4765C"/>
    <w:rsid w:val="00E504A1"/>
    <w:rsid w:val="00E51231"/>
    <w:rsid w:val="00E52827"/>
    <w:rsid w:val="00E52A67"/>
    <w:rsid w:val="00E5395D"/>
    <w:rsid w:val="00E54ECF"/>
    <w:rsid w:val="00E55A46"/>
    <w:rsid w:val="00E602A7"/>
    <w:rsid w:val="00E61346"/>
    <w:rsid w:val="00E619E1"/>
    <w:rsid w:val="00E62FBE"/>
    <w:rsid w:val="00E63389"/>
    <w:rsid w:val="00E63679"/>
    <w:rsid w:val="00E64597"/>
    <w:rsid w:val="00E65780"/>
    <w:rsid w:val="00E66AA1"/>
    <w:rsid w:val="00E66B6A"/>
    <w:rsid w:val="00E66F96"/>
    <w:rsid w:val="00E71243"/>
    <w:rsid w:val="00E71362"/>
    <w:rsid w:val="00E714D8"/>
    <w:rsid w:val="00E7168A"/>
    <w:rsid w:val="00E71D25"/>
    <w:rsid w:val="00E71E4C"/>
    <w:rsid w:val="00E72084"/>
    <w:rsid w:val="00E7295C"/>
    <w:rsid w:val="00E73306"/>
    <w:rsid w:val="00E74817"/>
    <w:rsid w:val="00E74FE4"/>
    <w:rsid w:val="00E7553D"/>
    <w:rsid w:val="00E75AAF"/>
    <w:rsid w:val="00E7738D"/>
    <w:rsid w:val="00E7751C"/>
    <w:rsid w:val="00E775F3"/>
    <w:rsid w:val="00E77D87"/>
    <w:rsid w:val="00E8063A"/>
    <w:rsid w:val="00E80EF3"/>
    <w:rsid w:val="00E81633"/>
    <w:rsid w:val="00E8236B"/>
    <w:rsid w:val="00E82AED"/>
    <w:rsid w:val="00E82FCC"/>
    <w:rsid w:val="00E831A3"/>
    <w:rsid w:val="00E845EE"/>
    <w:rsid w:val="00E862B5"/>
    <w:rsid w:val="00E863D8"/>
    <w:rsid w:val="00E86733"/>
    <w:rsid w:val="00E8689D"/>
    <w:rsid w:val="00E86927"/>
    <w:rsid w:val="00E8700D"/>
    <w:rsid w:val="00E87094"/>
    <w:rsid w:val="00E87252"/>
    <w:rsid w:val="00E909D9"/>
    <w:rsid w:val="00E9108A"/>
    <w:rsid w:val="00E91DDE"/>
    <w:rsid w:val="00E92345"/>
    <w:rsid w:val="00E93422"/>
    <w:rsid w:val="00E94803"/>
    <w:rsid w:val="00E94B69"/>
    <w:rsid w:val="00E9588E"/>
    <w:rsid w:val="00E95A97"/>
    <w:rsid w:val="00E96813"/>
    <w:rsid w:val="00EA17B9"/>
    <w:rsid w:val="00EA279E"/>
    <w:rsid w:val="00EA2905"/>
    <w:rsid w:val="00EA2BA6"/>
    <w:rsid w:val="00EA2FD7"/>
    <w:rsid w:val="00EA33B1"/>
    <w:rsid w:val="00EA4619"/>
    <w:rsid w:val="00EA5C23"/>
    <w:rsid w:val="00EA6692"/>
    <w:rsid w:val="00EA68FD"/>
    <w:rsid w:val="00EA71E9"/>
    <w:rsid w:val="00EA74F2"/>
    <w:rsid w:val="00EA7552"/>
    <w:rsid w:val="00EA7F5C"/>
    <w:rsid w:val="00EB193D"/>
    <w:rsid w:val="00EB1AF1"/>
    <w:rsid w:val="00EB2A71"/>
    <w:rsid w:val="00EB2C57"/>
    <w:rsid w:val="00EB32CF"/>
    <w:rsid w:val="00EB4C5C"/>
    <w:rsid w:val="00EB4DDA"/>
    <w:rsid w:val="00EB5027"/>
    <w:rsid w:val="00EB7117"/>
    <w:rsid w:val="00EB7598"/>
    <w:rsid w:val="00EB7885"/>
    <w:rsid w:val="00EC0998"/>
    <w:rsid w:val="00EC263F"/>
    <w:rsid w:val="00EC2805"/>
    <w:rsid w:val="00EC2DD7"/>
    <w:rsid w:val="00EC3100"/>
    <w:rsid w:val="00EC3763"/>
    <w:rsid w:val="00EC3AF1"/>
    <w:rsid w:val="00EC3D02"/>
    <w:rsid w:val="00EC4175"/>
    <w:rsid w:val="00EC437B"/>
    <w:rsid w:val="00EC4674"/>
    <w:rsid w:val="00EC4C30"/>
    <w:rsid w:val="00EC4CBD"/>
    <w:rsid w:val="00EC4D50"/>
    <w:rsid w:val="00EC5EA9"/>
    <w:rsid w:val="00EC667D"/>
    <w:rsid w:val="00EC703B"/>
    <w:rsid w:val="00EC70D8"/>
    <w:rsid w:val="00EC77AC"/>
    <w:rsid w:val="00EC78F8"/>
    <w:rsid w:val="00ED038D"/>
    <w:rsid w:val="00ED0EFE"/>
    <w:rsid w:val="00ED1008"/>
    <w:rsid w:val="00ED1338"/>
    <w:rsid w:val="00ED1475"/>
    <w:rsid w:val="00ED1AB4"/>
    <w:rsid w:val="00ED27A9"/>
    <w:rsid w:val="00ED288C"/>
    <w:rsid w:val="00ED2C23"/>
    <w:rsid w:val="00ED2CF0"/>
    <w:rsid w:val="00ED3327"/>
    <w:rsid w:val="00ED4A9A"/>
    <w:rsid w:val="00ED6D17"/>
    <w:rsid w:val="00ED6D87"/>
    <w:rsid w:val="00ED7327"/>
    <w:rsid w:val="00EE1058"/>
    <w:rsid w:val="00EE1089"/>
    <w:rsid w:val="00EE1182"/>
    <w:rsid w:val="00EE1614"/>
    <w:rsid w:val="00EE3260"/>
    <w:rsid w:val="00EE3622"/>
    <w:rsid w:val="00EE3CF3"/>
    <w:rsid w:val="00EE3DD9"/>
    <w:rsid w:val="00EE50F0"/>
    <w:rsid w:val="00EE586E"/>
    <w:rsid w:val="00EE5BEB"/>
    <w:rsid w:val="00EE6449"/>
    <w:rsid w:val="00EE6524"/>
    <w:rsid w:val="00EE75D8"/>
    <w:rsid w:val="00EE788B"/>
    <w:rsid w:val="00EF00ED"/>
    <w:rsid w:val="00EF0192"/>
    <w:rsid w:val="00EF0196"/>
    <w:rsid w:val="00EF05EF"/>
    <w:rsid w:val="00EF06A8"/>
    <w:rsid w:val="00EF0943"/>
    <w:rsid w:val="00EF09A5"/>
    <w:rsid w:val="00EF0EAD"/>
    <w:rsid w:val="00EF4CB1"/>
    <w:rsid w:val="00EF54AD"/>
    <w:rsid w:val="00EF5798"/>
    <w:rsid w:val="00EF60A5"/>
    <w:rsid w:val="00EF60E5"/>
    <w:rsid w:val="00EF6A0C"/>
    <w:rsid w:val="00EF6E7F"/>
    <w:rsid w:val="00EF7158"/>
    <w:rsid w:val="00EF7ADB"/>
    <w:rsid w:val="00F01D8F"/>
    <w:rsid w:val="00F01D93"/>
    <w:rsid w:val="00F02267"/>
    <w:rsid w:val="00F0316E"/>
    <w:rsid w:val="00F03AA2"/>
    <w:rsid w:val="00F05A4D"/>
    <w:rsid w:val="00F06BB9"/>
    <w:rsid w:val="00F06FBB"/>
    <w:rsid w:val="00F10045"/>
    <w:rsid w:val="00F10BCF"/>
    <w:rsid w:val="00F1123F"/>
    <w:rsid w:val="00F121C4"/>
    <w:rsid w:val="00F1295A"/>
    <w:rsid w:val="00F13DCE"/>
    <w:rsid w:val="00F15761"/>
    <w:rsid w:val="00F16425"/>
    <w:rsid w:val="00F16658"/>
    <w:rsid w:val="00F17235"/>
    <w:rsid w:val="00F17457"/>
    <w:rsid w:val="00F20B40"/>
    <w:rsid w:val="00F211C4"/>
    <w:rsid w:val="00F21555"/>
    <w:rsid w:val="00F215BB"/>
    <w:rsid w:val="00F220D1"/>
    <w:rsid w:val="00F22301"/>
    <w:rsid w:val="00F2269A"/>
    <w:rsid w:val="00F22775"/>
    <w:rsid w:val="00F228A5"/>
    <w:rsid w:val="00F22C54"/>
    <w:rsid w:val="00F22F25"/>
    <w:rsid w:val="00F246D4"/>
    <w:rsid w:val="00F258FC"/>
    <w:rsid w:val="00F25E77"/>
    <w:rsid w:val="00F269DC"/>
    <w:rsid w:val="00F26F32"/>
    <w:rsid w:val="00F309E2"/>
    <w:rsid w:val="00F30C2D"/>
    <w:rsid w:val="00F30DD3"/>
    <w:rsid w:val="00F31195"/>
    <w:rsid w:val="00F3168A"/>
    <w:rsid w:val="00F318BD"/>
    <w:rsid w:val="00F31D88"/>
    <w:rsid w:val="00F32557"/>
    <w:rsid w:val="00F32CE9"/>
    <w:rsid w:val="00F3300A"/>
    <w:rsid w:val="00F330F5"/>
    <w:rsid w:val="00F332EF"/>
    <w:rsid w:val="00F334BC"/>
    <w:rsid w:val="00F33A6A"/>
    <w:rsid w:val="00F33B4D"/>
    <w:rsid w:val="00F33F6D"/>
    <w:rsid w:val="00F33FDE"/>
    <w:rsid w:val="00F3411F"/>
    <w:rsid w:val="00F34D8E"/>
    <w:rsid w:val="00F3515A"/>
    <w:rsid w:val="00F35446"/>
    <w:rsid w:val="00F36027"/>
    <w:rsid w:val="00F3674D"/>
    <w:rsid w:val="00F36BCC"/>
    <w:rsid w:val="00F37587"/>
    <w:rsid w:val="00F4079E"/>
    <w:rsid w:val="00F40B14"/>
    <w:rsid w:val="00F40DC4"/>
    <w:rsid w:val="00F42101"/>
    <w:rsid w:val="00F42306"/>
    <w:rsid w:val="00F42BFB"/>
    <w:rsid w:val="00F42EAA"/>
    <w:rsid w:val="00F42EE0"/>
    <w:rsid w:val="00F434A9"/>
    <w:rsid w:val="00F437C4"/>
    <w:rsid w:val="00F444CD"/>
    <w:rsid w:val="00F444CE"/>
    <w:rsid w:val="00F446A0"/>
    <w:rsid w:val="00F44796"/>
    <w:rsid w:val="00F45AB7"/>
    <w:rsid w:val="00F47198"/>
    <w:rsid w:val="00F4739C"/>
    <w:rsid w:val="00F478D5"/>
    <w:rsid w:val="00F47A0A"/>
    <w:rsid w:val="00F47A79"/>
    <w:rsid w:val="00F47F5C"/>
    <w:rsid w:val="00F47FB7"/>
    <w:rsid w:val="00F51220"/>
    <w:rsid w:val="00F51928"/>
    <w:rsid w:val="00F51EB7"/>
    <w:rsid w:val="00F529CA"/>
    <w:rsid w:val="00F536B9"/>
    <w:rsid w:val="00F543B3"/>
    <w:rsid w:val="00F5467A"/>
    <w:rsid w:val="00F5474A"/>
    <w:rsid w:val="00F5643A"/>
    <w:rsid w:val="00F56596"/>
    <w:rsid w:val="00F571BE"/>
    <w:rsid w:val="00F5751F"/>
    <w:rsid w:val="00F62236"/>
    <w:rsid w:val="00F63959"/>
    <w:rsid w:val="00F63CDF"/>
    <w:rsid w:val="00F64061"/>
    <w:rsid w:val="00F642AF"/>
    <w:rsid w:val="00F642FD"/>
    <w:rsid w:val="00F649A3"/>
    <w:rsid w:val="00F650B4"/>
    <w:rsid w:val="00F65192"/>
    <w:rsid w:val="00F65901"/>
    <w:rsid w:val="00F66B95"/>
    <w:rsid w:val="00F67B12"/>
    <w:rsid w:val="00F706AA"/>
    <w:rsid w:val="00F70C97"/>
    <w:rsid w:val="00F70E6B"/>
    <w:rsid w:val="00F715D0"/>
    <w:rsid w:val="00F717E7"/>
    <w:rsid w:val="00F71845"/>
    <w:rsid w:val="00F71ED3"/>
    <w:rsid w:val="00F724A1"/>
    <w:rsid w:val="00F7288E"/>
    <w:rsid w:val="00F740FA"/>
    <w:rsid w:val="00F74A7A"/>
    <w:rsid w:val="00F7632C"/>
    <w:rsid w:val="00F76FDC"/>
    <w:rsid w:val="00F771C6"/>
    <w:rsid w:val="00F77E4A"/>
    <w:rsid w:val="00F77ED7"/>
    <w:rsid w:val="00F80F5D"/>
    <w:rsid w:val="00F818CF"/>
    <w:rsid w:val="00F83143"/>
    <w:rsid w:val="00F831EC"/>
    <w:rsid w:val="00F8339C"/>
    <w:rsid w:val="00F83410"/>
    <w:rsid w:val="00F8419A"/>
    <w:rsid w:val="00F84211"/>
    <w:rsid w:val="00F84564"/>
    <w:rsid w:val="00F853F3"/>
    <w:rsid w:val="00F854B8"/>
    <w:rsid w:val="00F85853"/>
    <w:rsid w:val="00F8591B"/>
    <w:rsid w:val="00F8655C"/>
    <w:rsid w:val="00F868C7"/>
    <w:rsid w:val="00F87B75"/>
    <w:rsid w:val="00F90982"/>
    <w:rsid w:val="00F90BCA"/>
    <w:rsid w:val="00F90E1A"/>
    <w:rsid w:val="00F91850"/>
    <w:rsid w:val="00F91B79"/>
    <w:rsid w:val="00F92B75"/>
    <w:rsid w:val="00F945FF"/>
    <w:rsid w:val="00F9464B"/>
    <w:rsid w:val="00F94B27"/>
    <w:rsid w:val="00F96626"/>
    <w:rsid w:val="00F96829"/>
    <w:rsid w:val="00F96946"/>
    <w:rsid w:val="00F97131"/>
    <w:rsid w:val="00F9720F"/>
    <w:rsid w:val="00F97B4B"/>
    <w:rsid w:val="00F97C84"/>
    <w:rsid w:val="00FA0156"/>
    <w:rsid w:val="00FA0D81"/>
    <w:rsid w:val="00FA129A"/>
    <w:rsid w:val="00FA166A"/>
    <w:rsid w:val="00FA2CF6"/>
    <w:rsid w:val="00FA2D55"/>
    <w:rsid w:val="00FA3065"/>
    <w:rsid w:val="00FA3851"/>
    <w:rsid w:val="00FA3EBB"/>
    <w:rsid w:val="00FA4284"/>
    <w:rsid w:val="00FA52F9"/>
    <w:rsid w:val="00FA54D8"/>
    <w:rsid w:val="00FA6530"/>
    <w:rsid w:val="00FA745B"/>
    <w:rsid w:val="00FA7AE7"/>
    <w:rsid w:val="00FB0346"/>
    <w:rsid w:val="00FB0E61"/>
    <w:rsid w:val="00FB10FF"/>
    <w:rsid w:val="00FB1AF9"/>
    <w:rsid w:val="00FB1D69"/>
    <w:rsid w:val="00FB2812"/>
    <w:rsid w:val="00FB2922"/>
    <w:rsid w:val="00FB332B"/>
    <w:rsid w:val="00FB3570"/>
    <w:rsid w:val="00FB44F2"/>
    <w:rsid w:val="00FB67AC"/>
    <w:rsid w:val="00FB7100"/>
    <w:rsid w:val="00FC0636"/>
    <w:rsid w:val="00FC0C6F"/>
    <w:rsid w:val="00FC14C7"/>
    <w:rsid w:val="00FC18D5"/>
    <w:rsid w:val="00FC2758"/>
    <w:rsid w:val="00FC2931"/>
    <w:rsid w:val="00FC2F1A"/>
    <w:rsid w:val="00FC3523"/>
    <w:rsid w:val="00FC3C3B"/>
    <w:rsid w:val="00FC41B8"/>
    <w:rsid w:val="00FC44C4"/>
    <w:rsid w:val="00FC4F7B"/>
    <w:rsid w:val="00FC56A6"/>
    <w:rsid w:val="00FC60A5"/>
    <w:rsid w:val="00FC755A"/>
    <w:rsid w:val="00FC7653"/>
    <w:rsid w:val="00FC7BFC"/>
    <w:rsid w:val="00FC7EE1"/>
    <w:rsid w:val="00FC7F83"/>
    <w:rsid w:val="00FD0432"/>
    <w:rsid w:val="00FD05FD"/>
    <w:rsid w:val="00FD1F94"/>
    <w:rsid w:val="00FD21A7"/>
    <w:rsid w:val="00FD27F0"/>
    <w:rsid w:val="00FD3347"/>
    <w:rsid w:val="00FD3785"/>
    <w:rsid w:val="00FD40E9"/>
    <w:rsid w:val="00FD495B"/>
    <w:rsid w:val="00FD4969"/>
    <w:rsid w:val="00FD5424"/>
    <w:rsid w:val="00FD5B4B"/>
    <w:rsid w:val="00FD6556"/>
    <w:rsid w:val="00FD7EC3"/>
    <w:rsid w:val="00FE0C73"/>
    <w:rsid w:val="00FE0F38"/>
    <w:rsid w:val="00FE108E"/>
    <w:rsid w:val="00FE10F9"/>
    <w:rsid w:val="00FE126B"/>
    <w:rsid w:val="00FE1913"/>
    <w:rsid w:val="00FE1AB3"/>
    <w:rsid w:val="00FE2356"/>
    <w:rsid w:val="00FE2629"/>
    <w:rsid w:val="00FE36BF"/>
    <w:rsid w:val="00FE40B5"/>
    <w:rsid w:val="00FE660C"/>
    <w:rsid w:val="00FE774A"/>
    <w:rsid w:val="00FE7CEB"/>
    <w:rsid w:val="00FF0F2A"/>
    <w:rsid w:val="00FF2806"/>
    <w:rsid w:val="00FF2FB4"/>
    <w:rsid w:val="00FF4070"/>
    <w:rsid w:val="00FF4357"/>
    <w:rsid w:val="00FF492B"/>
    <w:rsid w:val="00FF51A1"/>
    <w:rsid w:val="00FF5EC7"/>
    <w:rsid w:val="00FF6302"/>
    <w:rsid w:val="00FF6C7F"/>
    <w:rsid w:val="00FF6F45"/>
    <w:rsid w:val="00FF7815"/>
    <w:rsid w:val="00FF7892"/>
    <w:rsid w:val="036FF37E"/>
    <w:rsid w:val="041EDD50"/>
    <w:rsid w:val="053C4FF3"/>
    <w:rsid w:val="0687349E"/>
    <w:rsid w:val="08641677"/>
    <w:rsid w:val="095C3ACB"/>
    <w:rsid w:val="168370E5"/>
    <w:rsid w:val="17E1AEF1"/>
    <w:rsid w:val="1BB52D62"/>
    <w:rsid w:val="263255FE"/>
    <w:rsid w:val="2643575D"/>
    <w:rsid w:val="2695C9F7"/>
    <w:rsid w:val="27077597"/>
    <w:rsid w:val="2A6F9667"/>
    <w:rsid w:val="31B3AC62"/>
    <w:rsid w:val="332DBC99"/>
    <w:rsid w:val="396E18D2"/>
    <w:rsid w:val="408893A5"/>
    <w:rsid w:val="4427ED1C"/>
    <w:rsid w:val="568B859B"/>
    <w:rsid w:val="5B62FD38"/>
    <w:rsid w:val="5BEC858D"/>
    <w:rsid w:val="5E41E4A6"/>
    <w:rsid w:val="5EB2637E"/>
    <w:rsid w:val="6078F535"/>
    <w:rsid w:val="685CFDE5"/>
    <w:rsid w:val="6887CD8A"/>
    <w:rsid w:val="6BF186B5"/>
    <w:rsid w:val="756BB8CD"/>
    <w:rsid w:val="7A3770FD"/>
    <w:rsid w:val="7BB2AFF7"/>
    <w:rsid w:val="7C1EED84"/>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35EF5A5-C040-4881-93B3-8DAADF05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45F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2736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73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73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73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736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27367"/>
    <w:pPr>
      <w:tabs>
        <w:tab w:val="right" w:leader="dot" w:pos="14570"/>
      </w:tabs>
      <w:spacing w:before="0"/>
    </w:pPr>
    <w:rPr>
      <w:b/>
      <w:noProof/>
    </w:rPr>
  </w:style>
  <w:style w:type="paragraph" w:styleId="TOC2">
    <w:name w:val="toc 2"/>
    <w:aliases w:val="ŠTOC 2"/>
    <w:basedOn w:val="Normal"/>
    <w:next w:val="Normal"/>
    <w:uiPriority w:val="39"/>
    <w:unhideWhenUsed/>
    <w:rsid w:val="00327367"/>
    <w:pPr>
      <w:tabs>
        <w:tab w:val="right" w:leader="dot" w:pos="14570"/>
      </w:tabs>
      <w:spacing w:before="0"/>
    </w:pPr>
    <w:rPr>
      <w:noProof/>
    </w:rPr>
  </w:style>
  <w:style w:type="paragraph" w:styleId="Header">
    <w:name w:val="header"/>
    <w:aliases w:val="ŠHeader"/>
    <w:basedOn w:val="Normal"/>
    <w:link w:val="HeaderChar"/>
    <w:uiPriority w:val="16"/>
    <w:rsid w:val="00327367"/>
    <w:rPr>
      <w:noProof/>
      <w:color w:val="002664"/>
      <w:sz w:val="28"/>
      <w:szCs w:val="28"/>
    </w:rPr>
  </w:style>
  <w:style w:type="character" w:customStyle="1" w:styleId="Heading5Char">
    <w:name w:val="Heading 5 Char"/>
    <w:aliases w:val="ŠHeading 5 Char"/>
    <w:basedOn w:val="DefaultParagraphFont"/>
    <w:link w:val="Heading5"/>
    <w:uiPriority w:val="6"/>
    <w:rsid w:val="0032736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27367"/>
    <w:rPr>
      <w:rFonts w:ascii="Arial" w:hAnsi="Arial" w:cs="Arial"/>
      <w:noProof/>
      <w:color w:val="002664"/>
      <w:sz w:val="28"/>
      <w:szCs w:val="28"/>
      <w:lang w:val="en-AU"/>
    </w:rPr>
  </w:style>
  <w:style w:type="paragraph" w:styleId="Footer">
    <w:name w:val="footer"/>
    <w:aliases w:val="ŠFooter"/>
    <w:basedOn w:val="Normal"/>
    <w:link w:val="FooterChar"/>
    <w:uiPriority w:val="19"/>
    <w:rsid w:val="003273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7367"/>
    <w:rPr>
      <w:rFonts w:ascii="Arial" w:hAnsi="Arial" w:cs="Arial"/>
      <w:sz w:val="18"/>
      <w:szCs w:val="18"/>
      <w:lang w:val="en-AU"/>
    </w:rPr>
  </w:style>
  <w:style w:type="paragraph" w:styleId="Caption">
    <w:name w:val="caption"/>
    <w:aliases w:val="ŠCaption"/>
    <w:basedOn w:val="Normal"/>
    <w:next w:val="Normal"/>
    <w:uiPriority w:val="20"/>
    <w:qFormat/>
    <w:rsid w:val="00327367"/>
    <w:pPr>
      <w:keepNext/>
      <w:spacing w:after="200" w:line="240" w:lineRule="auto"/>
    </w:pPr>
    <w:rPr>
      <w:iCs/>
      <w:color w:val="002664"/>
      <w:sz w:val="18"/>
      <w:szCs w:val="18"/>
    </w:rPr>
  </w:style>
  <w:style w:type="paragraph" w:customStyle="1" w:styleId="Logo">
    <w:name w:val="ŠLogo"/>
    <w:basedOn w:val="Normal"/>
    <w:uiPriority w:val="18"/>
    <w:qFormat/>
    <w:rsid w:val="0032736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27367"/>
    <w:pPr>
      <w:spacing w:before="0"/>
      <w:ind w:left="244"/>
    </w:pPr>
  </w:style>
  <w:style w:type="character" w:styleId="Hyperlink">
    <w:name w:val="Hyperlink"/>
    <w:aliases w:val="ŠHyperlink"/>
    <w:basedOn w:val="DefaultParagraphFont"/>
    <w:uiPriority w:val="99"/>
    <w:unhideWhenUsed/>
    <w:rsid w:val="00327367"/>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2736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2736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2736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27367"/>
    <w:rPr>
      <w:rFonts w:ascii="Arial" w:hAnsi="Arial" w:cs="Arial"/>
      <w:color w:val="002664"/>
      <w:sz w:val="28"/>
      <w:szCs w:val="36"/>
      <w:lang w:val="en-AU"/>
    </w:rPr>
  </w:style>
  <w:style w:type="table" w:customStyle="1" w:styleId="Tableheader">
    <w:name w:val="ŠTable header"/>
    <w:basedOn w:val="TableNormal"/>
    <w:uiPriority w:val="99"/>
    <w:rsid w:val="0032736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27367"/>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E5763"/>
    <w:pPr>
      <w:numPr>
        <w:numId w:val="1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27367"/>
    <w:pPr>
      <w:numPr>
        <w:numId w:val="23"/>
      </w:numPr>
    </w:pPr>
  </w:style>
  <w:style w:type="character" w:styleId="Strong">
    <w:name w:val="Strong"/>
    <w:aliases w:val="ŠStrong,Bold"/>
    <w:qFormat/>
    <w:rsid w:val="00327367"/>
    <w:rPr>
      <w:b/>
      <w:bCs/>
    </w:rPr>
  </w:style>
  <w:style w:type="paragraph" w:styleId="ListBullet">
    <w:name w:val="List Bullet"/>
    <w:aliases w:val="ŠList Bullet"/>
    <w:basedOn w:val="Normal"/>
    <w:uiPriority w:val="9"/>
    <w:qFormat/>
    <w:rsid w:val="00327367"/>
    <w:pPr>
      <w:numPr>
        <w:numId w:val="20"/>
      </w:numPr>
    </w:pPr>
  </w:style>
  <w:style w:type="character" w:styleId="Emphasis">
    <w:name w:val="Emphasis"/>
    <w:aliases w:val="ŠEmphasis,Italic"/>
    <w:qFormat/>
    <w:rsid w:val="00327367"/>
    <w:rPr>
      <w:i/>
      <w:iCs/>
    </w:rPr>
  </w:style>
  <w:style w:type="paragraph" w:styleId="Title">
    <w:name w:val="Title"/>
    <w:aliases w:val="ŠTitle"/>
    <w:basedOn w:val="Normal"/>
    <w:next w:val="Normal"/>
    <w:link w:val="TitleChar"/>
    <w:uiPriority w:val="1"/>
    <w:rsid w:val="003273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736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327367"/>
    <w:pPr>
      <w:spacing w:line="240" w:lineRule="auto"/>
    </w:pPr>
    <w:rPr>
      <w:sz w:val="20"/>
      <w:szCs w:val="20"/>
    </w:rPr>
  </w:style>
  <w:style w:type="table" w:styleId="TableGrid">
    <w:name w:val="Table Grid"/>
    <w:basedOn w:val="TableNormal"/>
    <w:uiPriority w:val="39"/>
    <w:rsid w:val="0032736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2736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2736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27367"/>
    <w:rPr>
      <w:rFonts w:ascii="Arial" w:hAnsi="Arial" w:cs="Arial"/>
      <w:sz w:val="20"/>
      <w:szCs w:val="20"/>
      <w:lang w:val="en-AU"/>
    </w:rPr>
  </w:style>
  <w:style w:type="character" w:styleId="CommentReference">
    <w:name w:val="annotation reference"/>
    <w:basedOn w:val="DefaultParagraphFont"/>
    <w:uiPriority w:val="99"/>
    <w:semiHidden/>
    <w:unhideWhenUsed/>
    <w:rsid w:val="00327367"/>
    <w:rPr>
      <w:sz w:val="16"/>
      <w:szCs w:val="16"/>
    </w:rPr>
  </w:style>
  <w:style w:type="paragraph" w:styleId="CommentSubject">
    <w:name w:val="annotation subject"/>
    <w:basedOn w:val="CommentText"/>
    <w:next w:val="CommentText"/>
    <w:link w:val="CommentSubjectChar"/>
    <w:uiPriority w:val="99"/>
    <w:semiHidden/>
    <w:unhideWhenUsed/>
    <w:rsid w:val="00327367"/>
    <w:rPr>
      <w:b/>
      <w:bCs/>
    </w:rPr>
  </w:style>
  <w:style w:type="character" w:customStyle="1" w:styleId="CommentSubjectChar">
    <w:name w:val="Comment Subject Char"/>
    <w:basedOn w:val="CommentTextChar"/>
    <w:link w:val="CommentSubject"/>
    <w:uiPriority w:val="99"/>
    <w:semiHidden/>
    <w:rsid w:val="0032736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27367"/>
    <w:rPr>
      <w:color w:val="605E5C"/>
      <w:shd w:val="clear" w:color="auto" w:fill="E1DFDD"/>
    </w:rPr>
  </w:style>
  <w:style w:type="paragraph" w:styleId="ListParagraph">
    <w:name w:val="List Paragraph"/>
    <w:aliases w:val="ŠList Paragraph"/>
    <w:basedOn w:val="Normal"/>
    <w:uiPriority w:val="34"/>
    <w:unhideWhenUsed/>
    <w:qFormat/>
    <w:rsid w:val="00327367"/>
    <w:pPr>
      <w:ind w:left="567"/>
    </w:pPr>
  </w:style>
  <w:style w:type="character" w:styleId="PlaceholderText">
    <w:name w:val="Placeholder Text"/>
    <w:basedOn w:val="DefaultParagraphFont"/>
    <w:uiPriority w:val="99"/>
    <w:semiHidden/>
    <w:rsid w:val="00327367"/>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3273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736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27367"/>
    <w:rPr>
      <w:i/>
      <w:iCs/>
      <w:color w:val="404040" w:themeColor="text1" w:themeTint="BF"/>
    </w:rPr>
  </w:style>
  <w:style w:type="paragraph" w:styleId="TOC4">
    <w:name w:val="toc 4"/>
    <w:aliases w:val="ŠTOC 4"/>
    <w:basedOn w:val="Normal"/>
    <w:next w:val="Normal"/>
    <w:autoRedefine/>
    <w:uiPriority w:val="39"/>
    <w:unhideWhenUsed/>
    <w:rsid w:val="00327367"/>
    <w:pPr>
      <w:spacing w:before="0"/>
      <w:ind w:left="488"/>
    </w:pPr>
  </w:style>
  <w:style w:type="paragraph" w:styleId="TOCHeading">
    <w:name w:val="TOC Heading"/>
    <w:aliases w:val="ŠTOC Heading"/>
    <w:basedOn w:val="Heading1"/>
    <w:next w:val="Normal"/>
    <w:uiPriority w:val="38"/>
    <w:qFormat/>
    <w:rsid w:val="00327367"/>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32736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2736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327367"/>
    <w:pPr>
      <w:numPr>
        <w:numId w:val="19"/>
      </w:numPr>
    </w:pPr>
  </w:style>
  <w:style w:type="paragraph" w:styleId="ListNumber3">
    <w:name w:val="List Number 3"/>
    <w:aliases w:val="ŠList Number 3"/>
    <w:basedOn w:val="ListBullet3"/>
    <w:uiPriority w:val="8"/>
    <w:rsid w:val="00327367"/>
    <w:pPr>
      <w:numPr>
        <w:ilvl w:val="2"/>
        <w:numId w:val="22"/>
      </w:numPr>
    </w:pPr>
  </w:style>
  <w:style w:type="character" w:customStyle="1" w:styleId="BoldItalic">
    <w:name w:val="ŠBold Italic"/>
    <w:basedOn w:val="DefaultParagraphFont"/>
    <w:uiPriority w:val="1"/>
    <w:qFormat/>
    <w:rsid w:val="00327367"/>
    <w:rPr>
      <w:b/>
      <w:i/>
      <w:iCs/>
    </w:rPr>
  </w:style>
  <w:style w:type="paragraph" w:customStyle="1" w:styleId="FeatureBox3">
    <w:name w:val="ŠFeature Box 3"/>
    <w:basedOn w:val="Normal"/>
    <w:next w:val="Normal"/>
    <w:uiPriority w:val="13"/>
    <w:qFormat/>
    <w:rsid w:val="003273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2736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27367"/>
    <w:pPr>
      <w:keepNext/>
      <w:ind w:left="567" w:right="57"/>
    </w:pPr>
    <w:rPr>
      <w:szCs w:val="22"/>
    </w:rPr>
  </w:style>
  <w:style w:type="paragraph" w:customStyle="1" w:styleId="Subtitle0">
    <w:name w:val="ŠSubtitle"/>
    <w:basedOn w:val="Normal"/>
    <w:link w:val="SubtitleChar0"/>
    <w:uiPriority w:val="2"/>
    <w:qFormat/>
    <w:rsid w:val="00327367"/>
    <w:pPr>
      <w:spacing w:before="360"/>
    </w:pPr>
    <w:rPr>
      <w:color w:val="002664"/>
      <w:sz w:val="44"/>
      <w:szCs w:val="48"/>
    </w:rPr>
  </w:style>
  <w:style w:type="character" w:customStyle="1" w:styleId="SubtitleChar0">
    <w:name w:val="ŠSubtitle Char"/>
    <w:basedOn w:val="DefaultParagraphFont"/>
    <w:link w:val="Subtitle0"/>
    <w:uiPriority w:val="2"/>
    <w:rsid w:val="00327367"/>
    <w:rPr>
      <w:rFonts w:ascii="Arial" w:hAnsi="Arial" w:cs="Arial"/>
      <w:color w:val="002664"/>
      <w:sz w:val="44"/>
      <w:szCs w:val="48"/>
      <w:lang w:val="en-AU"/>
    </w:rPr>
  </w:style>
  <w:style w:type="character" w:customStyle="1" w:styleId="normaltextrun">
    <w:name w:val="normaltextrun"/>
    <w:basedOn w:val="DefaultParagraphFont"/>
    <w:rsid w:val="00671245"/>
  </w:style>
  <w:style w:type="character" w:customStyle="1" w:styleId="eop">
    <w:name w:val="eop"/>
    <w:basedOn w:val="DefaultParagraphFont"/>
    <w:rsid w:val="004F5A98"/>
  </w:style>
  <w:style w:type="paragraph" w:customStyle="1" w:styleId="paragraph">
    <w:name w:val="paragraph"/>
    <w:basedOn w:val="Normal"/>
    <w:rsid w:val="00CE1F4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NormalWeb">
    <w:name w:val="Normal (Web)"/>
    <w:basedOn w:val="Normal"/>
    <w:uiPriority w:val="99"/>
    <w:semiHidden/>
    <w:unhideWhenUsed/>
    <w:rsid w:val="00A9594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wacimagecontainer">
    <w:name w:val="wacimagecontainer"/>
    <w:basedOn w:val="DefaultParagraphFont"/>
    <w:rsid w:val="00125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442214">
      <w:bodyDiv w:val="1"/>
      <w:marLeft w:val="0"/>
      <w:marRight w:val="0"/>
      <w:marTop w:val="0"/>
      <w:marBottom w:val="0"/>
      <w:divBdr>
        <w:top w:val="none" w:sz="0" w:space="0" w:color="auto"/>
        <w:left w:val="none" w:sz="0" w:space="0" w:color="auto"/>
        <w:bottom w:val="none" w:sz="0" w:space="0" w:color="auto"/>
        <w:right w:val="none" w:sz="0" w:space="0" w:color="auto"/>
      </w:divBdr>
      <w:divsChild>
        <w:div w:id="1477069184">
          <w:marLeft w:val="0"/>
          <w:marRight w:val="0"/>
          <w:marTop w:val="0"/>
          <w:marBottom w:val="0"/>
          <w:divBdr>
            <w:top w:val="single" w:sz="2" w:space="0" w:color="auto"/>
            <w:left w:val="single" w:sz="2" w:space="0" w:color="auto"/>
            <w:bottom w:val="single" w:sz="2" w:space="0" w:color="auto"/>
            <w:right w:val="single" w:sz="2" w:space="0" w:color="auto"/>
          </w:divBdr>
        </w:div>
        <w:div w:id="1591890777">
          <w:marLeft w:val="0"/>
          <w:marRight w:val="0"/>
          <w:marTop w:val="0"/>
          <w:marBottom w:val="0"/>
          <w:divBdr>
            <w:top w:val="single" w:sz="2" w:space="0" w:color="auto"/>
            <w:left w:val="single" w:sz="2" w:space="0" w:color="auto"/>
            <w:bottom w:val="single" w:sz="2" w:space="0" w:color="auto"/>
            <w:right w:val="single" w:sz="2" w:space="0" w:color="auto"/>
          </w:divBdr>
        </w:div>
      </w:divsChild>
    </w:div>
    <w:div w:id="679356159">
      <w:bodyDiv w:val="1"/>
      <w:marLeft w:val="0"/>
      <w:marRight w:val="0"/>
      <w:marTop w:val="0"/>
      <w:marBottom w:val="0"/>
      <w:divBdr>
        <w:top w:val="none" w:sz="0" w:space="0" w:color="auto"/>
        <w:left w:val="none" w:sz="0" w:space="0" w:color="auto"/>
        <w:bottom w:val="none" w:sz="0" w:space="0" w:color="auto"/>
        <w:right w:val="none" w:sz="0" w:space="0" w:color="auto"/>
      </w:divBdr>
      <w:divsChild>
        <w:div w:id="277493654">
          <w:marLeft w:val="0"/>
          <w:marRight w:val="0"/>
          <w:marTop w:val="0"/>
          <w:marBottom w:val="0"/>
          <w:divBdr>
            <w:top w:val="none" w:sz="0" w:space="0" w:color="auto"/>
            <w:left w:val="none" w:sz="0" w:space="0" w:color="auto"/>
            <w:bottom w:val="none" w:sz="0" w:space="0" w:color="auto"/>
            <w:right w:val="none" w:sz="0" w:space="0" w:color="auto"/>
          </w:divBdr>
          <w:divsChild>
            <w:div w:id="243800462">
              <w:marLeft w:val="0"/>
              <w:marRight w:val="0"/>
              <w:marTop w:val="0"/>
              <w:marBottom w:val="0"/>
              <w:divBdr>
                <w:top w:val="none" w:sz="0" w:space="0" w:color="auto"/>
                <w:left w:val="none" w:sz="0" w:space="0" w:color="auto"/>
                <w:bottom w:val="none" w:sz="0" w:space="0" w:color="auto"/>
                <w:right w:val="none" w:sz="0" w:space="0" w:color="auto"/>
              </w:divBdr>
            </w:div>
            <w:div w:id="480998869">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1612589910">
              <w:marLeft w:val="0"/>
              <w:marRight w:val="0"/>
              <w:marTop w:val="0"/>
              <w:marBottom w:val="0"/>
              <w:divBdr>
                <w:top w:val="none" w:sz="0" w:space="0" w:color="auto"/>
                <w:left w:val="none" w:sz="0" w:space="0" w:color="auto"/>
                <w:bottom w:val="none" w:sz="0" w:space="0" w:color="auto"/>
                <w:right w:val="none" w:sz="0" w:space="0" w:color="auto"/>
              </w:divBdr>
            </w:div>
          </w:divsChild>
        </w:div>
        <w:div w:id="346367382">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sChild>
        </w:div>
        <w:div w:id="1513377310">
          <w:marLeft w:val="0"/>
          <w:marRight w:val="0"/>
          <w:marTop w:val="0"/>
          <w:marBottom w:val="0"/>
          <w:divBdr>
            <w:top w:val="none" w:sz="0" w:space="0" w:color="auto"/>
            <w:left w:val="none" w:sz="0" w:space="0" w:color="auto"/>
            <w:bottom w:val="none" w:sz="0" w:space="0" w:color="auto"/>
            <w:right w:val="none" w:sz="0" w:space="0" w:color="auto"/>
          </w:divBdr>
          <w:divsChild>
            <w:div w:id="371732319">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sChild>
        </w:div>
        <w:div w:id="1981768863">
          <w:marLeft w:val="0"/>
          <w:marRight w:val="0"/>
          <w:marTop w:val="0"/>
          <w:marBottom w:val="0"/>
          <w:divBdr>
            <w:top w:val="none" w:sz="0" w:space="0" w:color="auto"/>
            <w:left w:val="none" w:sz="0" w:space="0" w:color="auto"/>
            <w:bottom w:val="none" w:sz="0" w:space="0" w:color="auto"/>
            <w:right w:val="none" w:sz="0" w:space="0" w:color="auto"/>
          </w:divBdr>
          <w:divsChild>
            <w:div w:id="19158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3540">
      <w:bodyDiv w:val="1"/>
      <w:marLeft w:val="0"/>
      <w:marRight w:val="0"/>
      <w:marTop w:val="0"/>
      <w:marBottom w:val="0"/>
      <w:divBdr>
        <w:top w:val="none" w:sz="0" w:space="0" w:color="auto"/>
        <w:left w:val="none" w:sz="0" w:space="0" w:color="auto"/>
        <w:bottom w:val="none" w:sz="0" w:space="0" w:color="auto"/>
        <w:right w:val="none" w:sz="0" w:space="0" w:color="auto"/>
      </w:divBdr>
    </w:div>
    <w:div w:id="184235397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268192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education.nsw.gov.au/content/dam/main-education/documents/teaching-and-learning/curriculum/mathematics/mathematics-s4-supporting-strategies-worked-examples-your-turn.docx" TargetMode="External"/><Relationship Id="rId26" Type="http://schemas.openxmlformats.org/officeDocument/2006/relationships/image" Target="media/image5.png"/><Relationship Id="rId39" Type="http://schemas.openxmlformats.org/officeDocument/2006/relationships/hyperlink" Target="https://educationstandards.nsw.edu.au/wps/portal/nesa/mini-footer/copyright" TargetMode="External"/><Relationship Id="rId21" Type="http://schemas.openxmlformats.org/officeDocument/2006/relationships/hyperlink" Target="https://bit.ly/2starwish" TargetMode="External"/><Relationship Id="rId34" Type="http://schemas.openxmlformats.org/officeDocument/2006/relationships/image" Target="media/image13.png"/><Relationship Id="rId42" Type="http://schemas.openxmlformats.org/officeDocument/2006/relationships/hyperlink" Target="https://curriculum.nsw.edu.au/learning-areas/mathematics/mathematics-k-10-2022/overview" TargetMode="External"/><Relationship Id="rId47" Type="http://schemas.openxmlformats.org/officeDocument/2006/relationships/footer" Target="footer3.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VNPSstrategy" TargetMode="External"/><Relationship Id="rId29" Type="http://schemas.openxmlformats.org/officeDocument/2006/relationships/image" Target="media/image8.png"/><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educationstandards.nsw.edu.au"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variationtheory.com/introduction/" TargetMode="External"/><Relationship Id="rId31" Type="http://schemas.openxmlformats.org/officeDocument/2006/relationships/image" Target="media/image10.png"/><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education.nsw.gov.au/content/dam/main-education/documents/teaching-and-learning/curriculum/mathematics/mathematics-s4-supporting-strategies-four-quadrant-notes.doc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1.xml"/><Relationship Id="rId48"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bit.ly/CoralbleachinginGBF" TargetMode="External"/><Relationship Id="rId17" Type="http://schemas.openxmlformats.org/officeDocument/2006/relationships/hyperlink" Target="https://bit.ly/classroomtalkmoves"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2.xml"/><Relationship Id="rId20" Type="http://schemas.openxmlformats.org/officeDocument/2006/relationships/hyperlink" Target="https://bit.ly/DLSgallerywalk" TargetMode="External"/><Relationship Id="rId41"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visiblegroup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6C5C154D-BCE9-4107-B0B4-F9B1B408F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25</Pages>
  <Words>2557</Words>
  <Characters>14579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17102</CharactersWithSpaces>
  <SharedDoc>false</SharedDoc>
  <HyperlinkBase/>
  <HLinks>
    <vt:vector size="90" baseType="variant">
      <vt:variant>
        <vt:i4>5308424</vt:i4>
      </vt:variant>
      <vt:variant>
        <vt:i4>42</vt:i4>
      </vt:variant>
      <vt:variant>
        <vt:i4>0</vt:i4>
      </vt:variant>
      <vt:variant>
        <vt:i4>5</vt:i4>
      </vt:variant>
      <vt:variant>
        <vt:lpwstr>https://creativecommons.org/licenses/by/4.0/</vt:lpwstr>
      </vt:variant>
      <vt:variant>
        <vt:lpwstr/>
      </vt:variant>
      <vt:variant>
        <vt:i4>3211317</vt:i4>
      </vt:variant>
      <vt:variant>
        <vt:i4>39</vt:i4>
      </vt:variant>
      <vt:variant>
        <vt:i4>0</vt:i4>
      </vt:variant>
      <vt:variant>
        <vt:i4>5</vt:i4>
      </vt:variant>
      <vt:variant>
        <vt:lpwstr>https://curriculum.nsw.edu.au/learning-areas/mathematics/mathematics-k-10-2022/overview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1703939</vt:i4>
      </vt:variant>
      <vt:variant>
        <vt:i4>27</vt:i4>
      </vt:variant>
      <vt:variant>
        <vt:i4>0</vt:i4>
      </vt:variant>
      <vt:variant>
        <vt:i4>5</vt:i4>
      </vt:variant>
      <vt:variant>
        <vt:lpwstr>https://bit.ly/2starwish</vt:lpwstr>
      </vt:variant>
      <vt:variant>
        <vt:lpwstr/>
      </vt:variant>
      <vt:variant>
        <vt:i4>6029327</vt:i4>
      </vt:variant>
      <vt:variant>
        <vt:i4>24</vt:i4>
      </vt:variant>
      <vt:variant>
        <vt:i4>0</vt:i4>
      </vt:variant>
      <vt:variant>
        <vt:i4>5</vt:i4>
      </vt:variant>
      <vt:variant>
        <vt:lpwstr>https://bit.ly/DLSgallerywalk</vt:lpwstr>
      </vt:variant>
      <vt:variant>
        <vt:lpwstr/>
      </vt:variant>
      <vt:variant>
        <vt:i4>1245262</vt:i4>
      </vt:variant>
      <vt:variant>
        <vt:i4>21</vt:i4>
      </vt:variant>
      <vt:variant>
        <vt:i4>0</vt:i4>
      </vt:variant>
      <vt:variant>
        <vt:i4>5</vt:i4>
      </vt:variant>
      <vt:variant>
        <vt:lpwstr>https://variationtheory.com/introduction/</vt:lpwstr>
      </vt:variant>
      <vt:variant>
        <vt:lpwstr/>
      </vt:variant>
      <vt:variant>
        <vt:i4>6029332</vt:i4>
      </vt:variant>
      <vt:variant>
        <vt:i4>18</vt:i4>
      </vt:variant>
      <vt:variant>
        <vt:i4>0</vt:i4>
      </vt:variant>
      <vt:variant>
        <vt:i4>5</vt:i4>
      </vt:variant>
      <vt:variant>
        <vt:lpwstr>https://bit.ly/classroomtalkmoves</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3211389</vt:i4>
      </vt:variant>
      <vt:variant>
        <vt:i4>3</vt:i4>
      </vt:variant>
      <vt:variant>
        <vt:i4>0</vt:i4>
      </vt:variant>
      <vt:variant>
        <vt:i4>5</vt:i4>
      </vt:variant>
      <vt:variant>
        <vt:lpwstr>https://bit.ly/CoralbleachinginGBF</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ariant>
        <vt:i4>2293811</vt:i4>
      </vt:variant>
      <vt:variant>
        <vt:i4>0</vt:i4>
      </vt:variant>
      <vt:variant>
        <vt:i4>0</vt:i4>
      </vt:variant>
      <vt:variant>
        <vt:i4>5</vt:i4>
      </vt:variant>
      <vt:variant>
        <vt:lpwstr>https://variationtheory.com/2020/07/14/area-of-a-triangle-trigonometry/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Radial survey</dc:title>
  <dc:subject/>
  <dc:creator>NSW Department of Education</dc:creator>
  <cp:keywords/>
  <dc:description/>
  <cp:revision>914</cp:revision>
  <cp:lastPrinted>2019-09-28T04:42:00Z</cp:lastPrinted>
  <dcterms:created xsi:type="dcterms:W3CDTF">2024-02-26T16:29:00Z</dcterms:created>
  <dcterms:modified xsi:type="dcterms:W3CDTF">2024-06-04T02:22:00Z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9522151ff433ccde613cac087f82ba3759fba1b2f60f1f28b8930e91fbf02f1c</vt:lpwstr>
  </property>
</Properties>
</file>