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658868EB" w:rsidR="053C4FF3" w:rsidRPr="00F63959" w:rsidRDefault="009A6764" w:rsidP="00F63959">
      <w:pPr>
        <w:pStyle w:val="Heading1"/>
      </w:pPr>
      <w:r>
        <w:t>Euler’s number</w:t>
      </w:r>
    </w:p>
    <w:p w14:paraId="42751E08" w14:textId="2493179F" w:rsidR="006C0428" w:rsidRDefault="00A97786" w:rsidP="00F33FDE">
      <w:r>
        <w:t xml:space="preserve">Students explore </w:t>
      </w:r>
      <w:r w:rsidR="00F60859">
        <w:t xml:space="preserve">the effect </w:t>
      </w:r>
      <w:r w:rsidR="00283CDD">
        <w:t xml:space="preserve">that </w:t>
      </w:r>
      <w:r w:rsidR="00F60859">
        <w:t xml:space="preserve">increasing the frequency of compounding periods </w:t>
      </w:r>
      <w:r w:rsidR="00662CD5">
        <w:t xml:space="preserve">has on the overall interest. They then explore </w:t>
      </w:r>
      <w:r w:rsidR="004B2343">
        <w:t>how</w:t>
      </w:r>
      <w:r w:rsidR="00CF5274">
        <w:t xml:space="preserve"> the frequency of compounding interest</w:t>
      </w:r>
      <w:r w:rsidR="004B2343">
        <w:t xml:space="preserve"> relates to Euler’s number </w:t>
      </w:r>
      <m:oMath>
        <m:r>
          <w:rPr>
            <w:rFonts w:ascii="Cambria Math" w:hAnsi="Cambria Math"/>
          </w:rPr>
          <m:t>e</m:t>
        </m:r>
      </m:oMath>
      <w:r w:rsidR="004B2343">
        <w:rPr>
          <w:rFonts w:eastAsiaTheme="minorEastAsia"/>
        </w:rPr>
        <w:t>.</w:t>
      </w:r>
    </w:p>
    <w:p w14:paraId="5BF7F918" w14:textId="6FEBB722" w:rsidR="00A51D10" w:rsidRDefault="004125FD" w:rsidP="00593F04">
      <w:pPr>
        <w:pStyle w:val="Heading2"/>
        <w:spacing w:before="240"/>
      </w:pPr>
      <w:r>
        <w:t>Visible learning</w:t>
      </w:r>
    </w:p>
    <w:p w14:paraId="531BF1E6" w14:textId="21742D26" w:rsidR="00A51D10" w:rsidRPr="00CE6CDC" w:rsidRDefault="00A51D10" w:rsidP="00A51D10">
      <w:pPr>
        <w:pStyle w:val="Heading3"/>
        <w:numPr>
          <w:ilvl w:val="2"/>
          <w:numId w:val="2"/>
        </w:numPr>
        <w:ind w:left="0"/>
      </w:pPr>
      <w:r>
        <w:t>Learning intention</w:t>
      </w:r>
    </w:p>
    <w:p w14:paraId="7921FBAC" w14:textId="17E414C7" w:rsidR="00D01CAE" w:rsidRDefault="00284338" w:rsidP="00284338">
      <w:pPr>
        <w:pStyle w:val="ListBullet"/>
        <w:rPr>
          <w:lang w:eastAsia="zh-CN"/>
        </w:rPr>
      </w:pPr>
      <w:r>
        <w:rPr>
          <w:lang w:eastAsia="zh-CN"/>
        </w:rPr>
        <w:t xml:space="preserve">To understand how </w:t>
      </w:r>
      <w:r w:rsidR="197F6EE2" w:rsidRPr="6914C14D">
        <w:rPr>
          <w:lang w:eastAsia="zh-CN"/>
        </w:rPr>
        <w:t xml:space="preserve">increasing the </w:t>
      </w:r>
      <w:r w:rsidR="197F6EE2" w:rsidRPr="7C7DACA3">
        <w:rPr>
          <w:lang w:eastAsia="zh-CN"/>
        </w:rPr>
        <w:t xml:space="preserve">compounding periods </w:t>
      </w:r>
      <w:r w:rsidR="0C05627E" w:rsidRPr="41C9C4DE">
        <w:rPr>
          <w:lang w:eastAsia="zh-CN"/>
        </w:rPr>
        <w:t xml:space="preserve">affects </w:t>
      </w:r>
      <w:r w:rsidR="00547869" w:rsidRPr="7FC3081B">
        <w:rPr>
          <w:lang w:eastAsia="zh-CN"/>
        </w:rPr>
        <w:t>interest</w:t>
      </w:r>
      <w:r>
        <w:rPr>
          <w:lang w:eastAsia="zh-CN"/>
        </w:rPr>
        <w:t xml:space="preserve"> and depreciation.</w:t>
      </w:r>
    </w:p>
    <w:p w14:paraId="31580410" w14:textId="77777777" w:rsidR="00A51D10" w:rsidRDefault="00A51D10" w:rsidP="00A51D10">
      <w:pPr>
        <w:pStyle w:val="Heading3"/>
        <w:numPr>
          <w:ilvl w:val="2"/>
          <w:numId w:val="2"/>
        </w:numPr>
        <w:ind w:left="0"/>
      </w:pPr>
      <w:r>
        <w:t>Success criteria</w:t>
      </w:r>
    </w:p>
    <w:p w14:paraId="685DDC3C" w14:textId="012B69A6" w:rsidR="00A51D10" w:rsidRDefault="00D01CAE" w:rsidP="00165B83">
      <w:pPr>
        <w:pStyle w:val="ListBullet"/>
      </w:pPr>
      <w:r>
        <w:t xml:space="preserve">I can </w:t>
      </w:r>
      <w:r w:rsidR="00F22AC9">
        <w:t xml:space="preserve">calculate compound interest </w:t>
      </w:r>
      <w:r w:rsidR="000D4FE1">
        <w:t>when compounded at different periods.</w:t>
      </w:r>
    </w:p>
    <w:p w14:paraId="228EA04C" w14:textId="138E041E" w:rsidR="00D01CAE" w:rsidRDefault="00D01CAE" w:rsidP="00D01CAE">
      <w:pPr>
        <w:pStyle w:val="ListBullet"/>
      </w:pPr>
      <w:r>
        <w:t xml:space="preserve">I can </w:t>
      </w:r>
      <w:r w:rsidR="000D4FE1">
        <w:t xml:space="preserve">describe </w:t>
      </w:r>
      <w:r w:rsidR="00DC1ABC">
        <w:t>how interest and depreciation change as compound frequency changes.</w:t>
      </w:r>
    </w:p>
    <w:p w14:paraId="42C09FFE" w14:textId="23E8BCFF" w:rsidR="00DC1ABC" w:rsidRDefault="00DC1ABC" w:rsidP="00D01CAE">
      <w:pPr>
        <w:pStyle w:val="ListBullet"/>
        <w:rPr>
          <w:rFonts w:eastAsiaTheme="minorEastAsia"/>
        </w:rPr>
      </w:pPr>
      <w:r>
        <w:t xml:space="preserve">I can explain how compound interest relates to Euler’s number </w:t>
      </w:r>
      <m:oMath>
        <m:r>
          <w:rPr>
            <w:rFonts w:ascii="Cambria Math" w:hAnsi="Cambria Math"/>
          </w:rPr>
          <m:t>e</m:t>
        </m:r>
      </m:oMath>
      <w:r>
        <w:rPr>
          <w:rFonts w:eastAsiaTheme="minorEastAsia"/>
        </w:rPr>
        <w:t>.</w:t>
      </w:r>
    </w:p>
    <w:p w14:paraId="7D4C07F6" w14:textId="77777777" w:rsidR="0070302C" w:rsidRDefault="0070302C">
      <w:pPr>
        <w:suppressAutoHyphens w:val="0"/>
        <w:spacing w:after="0" w:line="276" w:lineRule="auto"/>
        <w:rPr>
          <w:color w:val="002664"/>
          <w:sz w:val="32"/>
          <w:szCs w:val="40"/>
        </w:rPr>
      </w:pPr>
      <w:r>
        <w:br w:type="page"/>
      </w:r>
    </w:p>
    <w:p w14:paraId="0663796E" w14:textId="404A4BD5" w:rsidR="0070302C" w:rsidRPr="007B6C65" w:rsidRDefault="0070302C" w:rsidP="007B6C65">
      <w:pPr>
        <w:pStyle w:val="Heading3"/>
      </w:pPr>
      <w:r w:rsidRPr="007B6C65">
        <w:lastRenderedPageBreak/>
        <w:t>Syllabus outcomes</w:t>
      </w:r>
    </w:p>
    <w:p w14:paraId="31361514" w14:textId="77777777" w:rsidR="0070302C" w:rsidRPr="00E863D8" w:rsidRDefault="0070302C" w:rsidP="0070302C">
      <w:r>
        <w:t>A student:</w:t>
      </w:r>
    </w:p>
    <w:p w14:paraId="02D368E0" w14:textId="77777777" w:rsidR="0070302C" w:rsidRDefault="0070302C" w:rsidP="0070302C">
      <w:pPr>
        <w:pStyle w:val="ListBullet"/>
        <w:rPr>
          <w:rStyle w:val="Strong"/>
        </w:rPr>
      </w:pPr>
      <w:r w:rsidRPr="008E7F8B">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Pr>
          <w:rStyle w:val="Strong"/>
        </w:rPr>
        <w:t>MAO-WM-01</w:t>
      </w:r>
    </w:p>
    <w:p w14:paraId="036B0D3B" w14:textId="77777777" w:rsidR="0070302C" w:rsidRPr="00BD138B" w:rsidRDefault="0070302C" w:rsidP="0070302C">
      <w:pPr>
        <w:pStyle w:val="ListBullet"/>
        <w:rPr>
          <w:rStyle w:val="Strong"/>
          <w:b w:val="0"/>
          <w:bCs w:val="0"/>
          <w:color w:val="000000" w:themeColor="text1"/>
        </w:rPr>
      </w:pPr>
      <w:r w:rsidRPr="005F201D">
        <w:t>solves financial problems involving compound interest and depreciation</w:t>
      </w:r>
      <w:r w:rsidRPr="00A8356E">
        <w:rPr>
          <w:rStyle w:val="Strong"/>
          <w:b w:val="0"/>
          <w:bCs w:val="0"/>
        </w:rPr>
        <w:t xml:space="preserve"> </w:t>
      </w:r>
      <w:r>
        <w:rPr>
          <w:rStyle w:val="Strong"/>
        </w:rPr>
        <w:t>MA5-FIN-C-02</w:t>
      </w:r>
    </w:p>
    <w:p w14:paraId="3CE73839" w14:textId="77777777" w:rsidR="0070302C" w:rsidRPr="00E36B67" w:rsidRDefault="0070302C" w:rsidP="0070302C">
      <w:pPr>
        <w:pStyle w:val="ListBullet"/>
        <w:rPr>
          <w:rStyle w:val="Strong"/>
          <w:b w:val="0"/>
          <w:bCs w:val="0"/>
          <w:color w:val="000000" w:themeColor="text1"/>
        </w:rPr>
      </w:pPr>
      <w:r w:rsidRPr="00BD138B">
        <w:rPr>
          <w:color w:val="000000" w:themeColor="text1"/>
        </w:rPr>
        <w:t>identifies connections between algebraic and graphical representations of quadratic and exponential relationships in various contexts</w:t>
      </w:r>
      <w:r>
        <w:rPr>
          <w:color w:val="000000" w:themeColor="text1"/>
        </w:rPr>
        <w:t xml:space="preserve"> </w:t>
      </w:r>
      <w:r>
        <w:rPr>
          <w:rStyle w:val="Strong"/>
        </w:rPr>
        <w:t>MA5-NLI-C-01</w:t>
      </w:r>
    </w:p>
    <w:p w14:paraId="55401330" w14:textId="0D64BE7D" w:rsidR="00356070" w:rsidRPr="0070302C" w:rsidRDefault="00000000" w:rsidP="0070302C">
      <w:pPr>
        <w:pStyle w:val="Imageattributioncaption"/>
        <w:sectPr w:rsidR="00356070" w:rsidRPr="0070302C" w:rsidSect="00F63959">
          <w:headerReference w:type="default" r:id="rId11"/>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pPr>
      <w:hyperlink r:id="rId16" w:history="1">
        <w:r w:rsidR="0070302C" w:rsidRPr="0070302C">
          <w:rPr>
            <w:rStyle w:val="Hyperlink"/>
          </w:rPr>
          <w:t>Mathematics K–10 Syllabus</w:t>
        </w:r>
      </w:hyperlink>
      <w:r w:rsidR="0070302C" w:rsidRPr="0070302C">
        <w:t xml:space="preserve"> © NSW Education Standards Authority (NESA) for and on behalf of the Crown in right of the State of New South Wales, 2022.</w:t>
      </w:r>
    </w:p>
    <w:p w14:paraId="3250E6CD" w14:textId="3CC0A294" w:rsidR="00CD49D0" w:rsidRDefault="00CD49D0" w:rsidP="00257673">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696"/>
        <w:gridCol w:w="4395"/>
        <w:gridCol w:w="3969"/>
        <w:gridCol w:w="4502"/>
      </w:tblGrid>
      <w:tr w:rsidR="00117E44" w14:paraId="78AEC1CE" w14:textId="77777777" w:rsidTr="0053410C">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696" w:type="dxa"/>
          </w:tcPr>
          <w:p w14:paraId="7545D677" w14:textId="70D1BC92" w:rsidR="00117E44" w:rsidRPr="002507E0" w:rsidRDefault="002507E0" w:rsidP="00546BFC">
            <w:r w:rsidRPr="002507E0">
              <w:t>Section</w:t>
            </w:r>
          </w:p>
        </w:tc>
        <w:tc>
          <w:tcPr>
            <w:tcW w:w="4395" w:type="dxa"/>
          </w:tcPr>
          <w:p w14:paraId="13419BA4" w14:textId="71EFEC1B" w:rsidR="00117E44" w:rsidRPr="002507E0" w:rsidRDefault="004369F5" w:rsidP="00546BFC">
            <w:pPr>
              <w:cnfStyle w:val="100000000000" w:firstRow="1" w:lastRow="0" w:firstColumn="0" w:lastColumn="0" w:oddVBand="0" w:evenVBand="0" w:oddHBand="0" w:evenHBand="0" w:firstRowFirstColumn="0" w:firstRowLastColumn="0" w:lastRowFirstColumn="0" w:lastRowLastColumn="0"/>
            </w:pPr>
            <w:r>
              <w:t>Summary of activity</w:t>
            </w:r>
          </w:p>
        </w:tc>
        <w:tc>
          <w:tcPr>
            <w:tcW w:w="3969" w:type="dxa"/>
          </w:tcPr>
          <w:p w14:paraId="56FC9CF2" w14:textId="71D35876" w:rsidR="00117E44" w:rsidRPr="002507E0" w:rsidRDefault="004369F5" w:rsidP="00546BFC">
            <w:pPr>
              <w:cnfStyle w:val="100000000000" w:firstRow="1" w:lastRow="0" w:firstColumn="0" w:lastColumn="0" w:oddVBand="0" w:evenVBand="0" w:oddHBand="0" w:evenHBand="0" w:firstRowFirstColumn="0" w:firstRowLastColumn="0" w:lastRowFirstColumn="0" w:lastRowLastColumn="0"/>
            </w:pPr>
            <w:r>
              <w:t>Teaching strategies</w:t>
            </w:r>
          </w:p>
        </w:tc>
        <w:tc>
          <w:tcPr>
            <w:tcW w:w="4502" w:type="dxa"/>
          </w:tcPr>
          <w:p w14:paraId="341DDCDC" w14:textId="0057D0AD" w:rsidR="00117E44" w:rsidRPr="002507E0" w:rsidRDefault="00E03B79" w:rsidP="00546BFC">
            <w:pPr>
              <w:cnfStyle w:val="100000000000" w:firstRow="1" w:lastRow="0" w:firstColumn="0" w:lastColumn="0" w:oddVBand="0" w:evenVBand="0" w:oddHBand="0" w:evenHBand="0" w:firstRowFirstColumn="0" w:firstRowLastColumn="0" w:lastRowFirstColumn="0" w:lastRowLastColumn="0"/>
            </w:pPr>
            <w:r>
              <w:t>Teaching points</w:t>
            </w:r>
          </w:p>
        </w:tc>
      </w:tr>
      <w:tr w:rsidR="00117E44" w14:paraId="2D98F38E" w14:textId="77777777" w:rsidTr="00534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4DEC87" w14:textId="1D5D4EA6" w:rsidR="00117E44" w:rsidRDefault="00A25FE9" w:rsidP="00360CC4">
            <w:pPr>
              <w:spacing w:line="240" w:lineRule="auto"/>
            </w:pPr>
            <w:r>
              <w:t>Launch</w:t>
            </w:r>
          </w:p>
        </w:tc>
        <w:tc>
          <w:tcPr>
            <w:tcW w:w="4395" w:type="dxa"/>
          </w:tcPr>
          <w:p w14:paraId="3F77D813" w14:textId="0CDAFF81" w:rsidR="006E7A3F" w:rsidRDefault="00075381" w:rsidP="00360CC4">
            <w:pPr>
              <w:spacing w:line="240" w:lineRule="auto"/>
              <w:cnfStyle w:val="000000100000" w:firstRow="0" w:lastRow="0" w:firstColumn="0" w:lastColumn="0" w:oddVBand="0" w:evenVBand="0" w:oddHBand="1" w:evenHBand="0" w:firstRowFirstColumn="0" w:firstRowLastColumn="0" w:lastRowFirstColumn="0" w:lastRowLastColumn="0"/>
            </w:pPr>
            <w:r>
              <w:t>Students discuss a</w:t>
            </w:r>
            <w:r w:rsidR="00B41CAD">
              <w:t xml:space="preserve"> </w:t>
            </w:r>
            <w:r w:rsidR="00432598">
              <w:t>scenario</w:t>
            </w:r>
            <w:r>
              <w:t xml:space="preserve"> </w:t>
            </w:r>
            <w:r w:rsidR="00155C3C">
              <w:t>(slide</w:t>
            </w:r>
            <w:r w:rsidR="000C354D">
              <w:t>s</w:t>
            </w:r>
            <w:r w:rsidR="00155C3C">
              <w:t xml:space="preserve"> 3</w:t>
            </w:r>
            <w:r w:rsidR="000C354D">
              <w:t xml:space="preserve"> </w:t>
            </w:r>
            <w:r w:rsidR="002B24F1">
              <w:t xml:space="preserve">and </w:t>
            </w:r>
            <w:r w:rsidR="000C354D">
              <w:t>4</w:t>
            </w:r>
            <w:r w:rsidR="0070302C">
              <w:t xml:space="preserve"> of the </w:t>
            </w:r>
            <w:r w:rsidR="0070302C" w:rsidRPr="00257673">
              <w:rPr>
                <w:i/>
                <w:iCs/>
              </w:rPr>
              <w:t>Euler’s number</w:t>
            </w:r>
            <w:r w:rsidR="0070302C">
              <w:t xml:space="preserve"> PowerPoint</w:t>
            </w:r>
            <w:r w:rsidR="00155C3C">
              <w:t xml:space="preserve">) </w:t>
            </w:r>
            <w:r>
              <w:t xml:space="preserve">where interest is calculated annually and </w:t>
            </w:r>
            <w:r w:rsidR="0069558A">
              <w:t xml:space="preserve">then discuss the changes that occur if </w:t>
            </w:r>
            <w:r w:rsidR="00B41CAD">
              <w:t>interest was calculated daily</w:t>
            </w:r>
            <w:r w:rsidR="002C6C09">
              <w:t>.</w:t>
            </w:r>
          </w:p>
        </w:tc>
        <w:tc>
          <w:tcPr>
            <w:tcW w:w="3969" w:type="dxa"/>
          </w:tcPr>
          <w:p w14:paraId="0CF3A0BA" w14:textId="77777777" w:rsidR="000620DC" w:rsidRDefault="00CD2A8D" w:rsidP="00360CC4">
            <w:pPr>
              <w:spacing w:line="240"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Pr>
                <w:color w:val="000000"/>
                <w:shd w:val="clear" w:color="auto" w:fill="FFFFFF"/>
              </w:rPr>
              <w:t>Pose-Pause-Pounce-Bounce</w:t>
            </w:r>
          </w:p>
          <w:p w14:paraId="6557786E" w14:textId="11121F70" w:rsidR="000620DC" w:rsidRDefault="00B50019" w:rsidP="00360CC4">
            <w:pPr>
              <w:spacing w:line="240" w:lineRule="auto"/>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Pr>
                <w:color w:val="000000"/>
                <w:shd w:val="clear" w:color="auto" w:fill="FFFFFF"/>
              </w:rPr>
              <w:t>Think-Pair-Share</w:t>
            </w:r>
          </w:p>
          <w:p w14:paraId="73A9335B" w14:textId="690909D9" w:rsidR="007A793F" w:rsidRPr="007A793F" w:rsidRDefault="00EC5F8B" w:rsidP="00360CC4">
            <w:pPr>
              <w:spacing w:line="240" w:lineRule="auto"/>
              <w:cnfStyle w:val="000000100000" w:firstRow="0" w:lastRow="0" w:firstColumn="0" w:lastColumn="0" w:oddVBand="0" w:evenVBand="0" w:oddHBand="1" w:evenHBand="0" w:firstRowFirstColumn="0" w:firstRowLastColumn="0" w:lastRowFirstColumn="0" w:lastRowLastColumn="0"/>
            </w:pPr>
            <w:r>
              <w:t xml:space="preserve">Notice </w:t>
            </w:r>
            <w:r w:rsidR="00546BFC">
              <w:t>and</w:t>
            </w:r>
            <w:r>
              <w:t xml:space="preserve"> wonder</w:t>
            </w:r>
          </w:p>
        </w:tc>
        <w:tc>
          <w:tcPr>
            <w:tcW w:w="4502" w:type="dxa"/>
          </w:tcPr>
          <w:p w14:paraId="3D241DD3" w14:textId="1B44F613" w:rsidR="00117E44" w:rsidRDefault="00C847EF" w:rsidP="00360CC4">
            <w:pPr>
              <w:spacing w:line="240" w:lineRule="auto"/>
              <w:cnfStyle w:val="000000100000" w:firstRow="0" w:lastRow="0" w:firstColumn="0" w:lastColumn="0" w:oddVBand="0" w:evenVBand="0" w:oddHBand="1" w:evenHBand="0" w:firstRowFirstColumn="0" w:firstRowLastColumn="0" w:lastRowFirstColumn="0" w:lastRowLastColumn="0"/>
            </w:pPr>
            <w:r>
              <w:t>The purpose of this activity is to show students that interest is not always calculated per annum and</w:t>
            </w:r>
            <w:r w:rsidR="006C4A0A">
              <w:t xml:space="preserve"> is often</w:t>
            </w:r>
            <w:r>
              <w:t xml:space="preserve"> calculated per day.</w:t>
            </w:r>
          </w:p>
        </w:tc>
      </w:tr>
      <w:tr w:rsidR="00117E44" w14:paraId="5872420E" w14:textId="77777777" w:rsidTr="005341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C46880" w14:textId="1C1DCA46" w:rsidR="00117E44" w:rsidRDefault="00027A5B" w:rsidP="00360CC4">
            <w:pPr>
              <w:spacing w:line="240" w:lineRule="auto"/>
            </w:pPr>
            <w:r>
              <w:t>Explore</w:t>
            </w:r>
          </w:p>
        </w:tc>
        <w:tc>
          <w:tcPr>
            <w:tcW w:w="4395" w:type="dxa"/>
          </w:tcPr>
          <w:p w14:paraId="61747DEB" w14:textId="4735B4B3" w:rsidR="00C17EC0" w:rsidRDefault="0038623A" w:rsidP="00360CC4">
            <w:pPr>
              <w:spacing w:line="240" w:lineRule="auto"/>
              <w:cnfStyle w:val="000000010000" w:firstRow="0" w:lastRow="0" w:firstColumn="0" w:lastColumn="0" w:oddVBand="0" w:evenVBand="0" w:oddHBand="0" w:evenHBand="1" w:firstRowFirstColumn="0" w:firstRowLastColumn="0" w:lastRowFirstColumn="0" w:lastRowLastColumn="0"/>
            </w:pPr>
            <w:r>
              <w:t xml:space="preserve">Would you rather </w:t>
            </w:r>
            <w:r w:rsidR="009833A8">
              <w:t>scenarios</w:t>
            </w:r>
            <w:r w:rsidR="00BD72DE">
              <w:t xml:space="preserve"> on slide 7 of the PowerPoint</w:t>
            </w:r>
            <w:r w:rsidR="009833A8">
              <w:t xml:space="preserve"> </w:t>
            </w:r>
            <w:r w:rsidR="002507E0">
              <w:t>are explored, calculated and used to generalise.</w:t>
            </w:r>
          </w:p>
          <w:p w14:paraId="0CE9CF25" w14:textId="1225BBAF" w:rsidR="00117E44" w:rsidRDefault="00C17EC0" w:rsidP="00360CC4">
            <w:pPr>
              <w:spacing w:line="240" w:lineRule="auto"/>
              <w:cnfStyle w:val="000000010000" w:firstRow="0" w:lastRow="0" w:firstColumn="0" w:lastColumn="0" w:oddVBand="0" w:evenVBand="0" w:oddHBand="0" w:evenHBand="1" w:firstRowFirstColumn="0" w:firstRowLastColumn="0" w:lastRowFirstColumn="0" w:lastRowLastColumn="0"/>
            </w:pPr>
            <w:r>
              <w:t xml:space="preserve">Students vote on </w:t>
            </w:r>
            <w:r w:rsidR="00FF6998">
              <w:t>and discuss which investment is best and why.</w:t>
            </w:r>
          </w:p>
        </w:tc>
        <w:tc>
          <w:tcPr>
            <w:tcW w:w="3969" w:type="dxa"/>
          </w:tcPr>
          <w:p w14:paraId="00B7189D" w14:textId="73E7B3B2" w:rsidR="008E21DE" w:rsidRDefault="00F54E59" w:rsidP="00360CC4">
            <w:pPr>
              <w:spacing w:line="240" w:lineRule="auto"/>
              <w:cnfStyle w:val="000000010000" w:firstRow="0" w:lastRow="0" w:firstColumn="0" w:lastColumn="0" w:oddVBand="0" w:evenVBand="0" w:oddHBand="0" w:evenHBand="1" w:firstRowFirstColumn="0" w:firstRowLastColumn="0" w:lastRowFirstColumn="0" w:lastRowLastColumn="0"/>
            </w:pPr>
            <w:r>
              <w:t>V</w:t>
            </w:r>
            <w:r w:rsidR="008E21DE" w:rsidRPr="00F94213">
              <w:t>isibly random groups of 3</w:t>
            </w:r>
          </w:p>
          <w:p w14:paraId="6F749AA2" w14:textId="4D3B3C87" w:rsidR="00117E44" w:rsidRPr="00F94213" w:rsidRDefault="00F54E59" w:rsidP="00360CC4">
            <w:pPr>
              <w:spacing w:line="240" w:lineRule="auto"/>
              <w:cnfStyle w:val="000000010000" w:firstRow="0" w:lastRow="0" w:firstColumn="0" w:lastColumn="0" w:oddVBand="0" w:evenVBand="0" w:oddHBand="0" w:evenHBand="1" w:firstRowFirstColumn="0" w:firstRowLastColumn="0" w:lastRowFirstColumn="0" w:lastRowLastColumn="0"/>
            </w:pPr>
            <w:r>
              <w:t>V</w:t>
            </w:r>
            <w:r w:rsidR="008E21DE" w:rsidRPr="00F94213">
              <w:t>ertical non-permanent surfaces</w:t>
            </w:r>
          </w:p>
          <w:p w14:paraId="7DF4B001" w14:textId="10094F47" w:rsidR="005A2B90" w:rsidRDefault="00F54E59" w:rsidP="00360CC4">
            <w:pPr>
              <w:spacing w:line="240" w:lineRule="auto"/>
              <w:cnfStyle w:val="000000010000" w:firstRow="0" w:lastRow="0" w:firstColumn="0" w:lastColumn="0" w:oddVBand="0" w:evenVBand="0" w:oddHBand="0" w:evenHBand="1" w:firstRowFirstColumn="0" w:firstRowLastColumn="0" w:lastRowFirstColumn="0" w:lastRowLastColumn="0"/>
            </w:pPr>
            <w:r>
              <w:t>G</w:t>
            </w:r>
            <w:r w:rsidR="005A2B90">
              <w:t>allery walk</w:t>
            </w:r>
          </w:p>
          <w:p w14:paraId="00BC6D5A" w14:textId="4DACBC67" w:rsidR="00FD2002" w:rsidRPr="005A2B90" w:rsidRDefault="00FD2002" w:rsidP="00360CC4">
            <w:pPr>
              <w:spacing w:line="240" w:lineRule="auto"/>
              <w:cnfStyle w:val="000000010000" w:firstRow="0" w:lastRow="0" w:firstColumn="0" w:lastColumn="0" w:oddVBand="0" w:evenVBand="0" w:oddHBand="0" w:evenHBand="1" w:firstRowFirstColumn="0" w:firstRowLastColumn="0" w:lastRowFirstColumn="0" w:lastRowLastColumn="0"/>
            </w:pPr>
            <w:r>
              <w:t>Pose-Pause-Pounce-Bounce</w:t>
            </w:r>
          </w:p>
        </w:tc>
        <w:tc>
          <w:tcPr>
            <w:tcW w:w="4502" w:type="dxa"/>
          </w:tcPr>
          <w:p w14:paraId="57BBBDEE" w14:textId="2E03FDF6" w:rsidR="00117E44" w:rsidRDefault="00516119" w:rsidP="00360CC4">
            <w:pPr>
              <w:spacing w:line="240" w:lineRule="auto"/>
              <w:cnfStyle w:val="000000010000" w:firstRow="0" w:lastRow="0" w:firstColumn="0" w:lastColumn="0" w:oddVBand="0" w:evenVBand="0" w:oddHBand="0" w:evenHBand="1" w:firstRowFirstColumn="0" w:firstRowLastColumn="0" w:lastRowFirstColumn="0" w:lastRowLastColumn="0"/>
            </w:pPr>
            <w:r>
              <w:t>The purpose of this activi</w:t>
            </w:r>
            <w:r w:rsidR="00204B28">
              <w:t>ty is for students to use calculated values to recognise that the interest changes if it is compounded more often.</w:t>
            </w:r>
          </w:p>
        </w:tc>
      </w:tr>
      <w:tr w:rsidR="00117E44" w14:paraId="3C718DD5" w14:textId="77777777" w:rsidTr="00534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25CFC49" w14:textId="052B27E2" w:rsidR="00117E44" w:rsidRDefault="00027A5B" w:rsidP="00360CC4">
            <w:pPr>
              <w:spacing w:line="240" w:lineRule="auto"/>
            </w:pPr>
            <w:r>
              <w:t>Summarise</w:t>
            </w:r>
          </w:p>
        </w:tc>
        <w:tc>
          <w:tcPr>
            <w:tcW w:w="4395" w:type="dxa"/>
          </w:tcPr>
          <w:p w14:paraId="29F5F4C0" w14:textId="1880AA97" w:rsidR="00360CC4" w:rsidRDefault="00360CC4" w:rsidP="00360CC4">
            <w:pPr>
              <w:spacing w:line="240" w:lineRule="auto"/>
              <w:cnfStyle w:val="000000100000" w:firstRow="0" w:lastRow="0" w:firstColumn="0" w:lastColumn="0" w:oddVBand="0" w:evenVBand="0" w:oddHBand="1" w:evenHBand="0" w:firstRowFirstColumn="0" w:firstRowLastColumn="0" w:lastRowFirstColumn="0" w:lastRowLastColumn="0"/>
            </w:pPr>
            <w:r>
              <w:t xml:space="preserve">Students complete </w:t>
            </w:r>
            <w:hyperlink w:anchor="_Appendix_A_1" w:history="1">
              <w:r w:rsidR="00F94213" w:rsidRPr="00F94213">
                <w:rPr>
                  <w:rStyle w:val="Hyperlink"/>
                  <w:szCs w:val="24"/>
                </w:rPr>
                <w:t>Appendix A</w:t>
              </w:r>
            </w:hyperlink>
            <w:r w:rsidR="00F94213">
              <w:t xml:space="preserve"> </w:t>
            </w:r>
            <w:r w:rsidR="007C2B61">
              <w:t xml:space="preserve">followed by a notice </w:t>
            </w:r>
            <w:r w:rsidR="009F1CF2">
              <w:t>and</w:t>
            </w:r>
            <w:r w:rsidR="007C2B61">
              <w:t xml:space="preserve"> wonder</w:t>
            </w:r>
            <w:r w:rsidR="002A0FC0">
              <w:t>.</w:t>
            </w:r>
            <w:r w:rsidR="00F94213">
              <w:t xml:space="preserve"> </w:t>
            </w:r>
            <w:r w:rsidR="002A0FC0">
              <w:t xml:space="preserve">PowerPoint slide 9 displays </w:t>
            </w:r>
            <w:r w:rsidR="004240FF">
              <w:t>associated</w:t>
            </w:r>
            <w:r w:rsidR="002A0FC0">
              <w:t xml:space="preserve"> graphs where students</w:t>
            </w:r>
            <w:r w:rsidR="004240FF">
              <w:t xml:space="preserve"> confirm their thinking.</w:t>
            </w:r>
          </w:p>
          <w:p w14:paraId="34475742" w14:textId="419CB61E" w:rsidR="002A0FC0" w:rsidRDefault="004240FF" w:rsidP="00360CC4">
            <w:pPr>
              <w:spacing w:line="240" w:lineRule="auto"/>
              <w:cnfStyle w:val="000000100000" w:firstRow="0" w:lastRow="0" w:firstColumn="0" w:lastColumn="0" w:oddVBand="0" w:evenVBand="0" w:oddHBand="1" w:evenHBand="0" w:firstRowFirstColumn="0" w:firstRowLastColumn="0" w:lastRowFirstColumn="0" w:lastRowLastColumn="0"/>
            </w:pPr>
            <w:r>
              <w:t xml:space="preserve">Students </w:t>
            </w:r>
            <w:r w:rsidR="005F43AE">
              <w:t>complete</w:t>
            </w:r>
            <w:r w:rsidR="00864D34">
              <w:t xml:space="preserve"> a card sort</w:t>
            </w:r>
            <w:r w:rsidR="00003E0A">
              <w:t xml:space="preserve"> </w:t>
            </w:r>
            <w:hyperlink w:anchor="_Appendix_B" w:history="1">
              <w:r w:rsidR="00003E0A" w:rsidRPr="00F94213">
                <w:rPr>
                  <w:rStyle w:val="Hyperlink"/>
                  <w:szCs w:val="24"/>
                </w:rPr>
                <w:t xml:space="preserve">Appendix </w:t>
              </w:r>
              <w:r w:rsidR="00003E0A" w:rsidRPr="00F94213">
                <w:rPr>
                  <w:rStyle w:val="Hyperlink"/>
                </w:rPr>
                <w:t>B</w:t>
              </w:r>
            </w:hyperlink>
            <w:r w:rsidR="00864D34">
              <w:t xml:space="preserve"> </w:t>
            </w:r>
            <w:r w:rsidR="00527546">
              <w:t xml:space="preserve">or the alternate </w:t>
            </w:r>
            <w:r w:rsidR="00003E0A">
              <w:t>on Desmos.</w:t>
            </w:r>
          </w:p>
        </w:tc>
        <w:tc>
          <w:tcPr>
            <w:tcW w:w="3969" w:type="dxa"/>
          </w:tcPr>
          <w:p w14:paraId="2FEB578B" w14:textId="7E777380" w:rsidR="00527546" w:rsidRDefault="00527546" w:rsidP="00360CC4">
            <w:pPr>
              <w:spacing w:line="240" w:lineRule="auto"/>
              <w:cnfStyle w:val="000000100000" w:firstRow="0" w:lastRow="0" w:firstColumn="0" w:lastColumn="0" w:oddVBand="0" w:evenVBand="0" w:oddHBand="1" w:evenHBand="0" w:firstRowFirstColumn="0" w:firstRowLastColumn="0" w:lastRowFirstColumn="0" w:lastRowLastColumn="0"/>
            </w:pPr>
            <w:r>
              <w:rPr>
                <w:color w:val="000000"/>
                <w:shd w:val="clear" w:color="auto" w:fill="FFFFFF"/>
              </w:rPr>
              <w:t>Think-Pair-Share</w:t>
            </w:r>
          </w:p>
        </w:tc>
        <w:tc>
          <w:tcPr>
            <w:tcW w:w="4502" w:type="dxa"/>
          </w:tcPr>
          <w:p w14:paraId="728A3DCB" w14:textId="731A980D" w:rsidR="00117E44" w:rsidRDefault="00204B28" w:rsidP="00360CC4">
            <w:pPr>
              <w:spacing w:line="240" w:lineRule="auto"/>
              <w:cnfStyle w:val="000000100000" w:firstRow="0" w:lastRow="0" w:firstColumn="0" w:lastColumn="0" w:oddVBand="0" w:evenVBand="0" w:oddHBand="1" w:evenHBand="0" w:firstRowFirstColumn="0" w:firstRowLastColumn="0" w:lastRowFirstColumn="0" w:lastRowLastColumn="0"/>
            </w:pPr>
            <w:r>
              <w:t xml:space="preserve">The purpose of this activity is for students to </w:t>
            </w:r>
            <w:r w:rsidR="00990A5D">
              <w:t>practi</w:t>
            </w:r>
            <w:r w:rsidR="00345870">
              <w:t>s</w:t>
            </w:r>
            <w:r w:rsidR="00990A5D">
              <w:t>e</w:t>
            </w:r>
            <w:r>
              <w:t xml:space="preserve"> using the </w:t>
            </w:r>
            <w:r w:rsidR="00345870">
              <w:t xml:space="preserve">compound interest </w:t>
            </w:r>
            <w:r>
              <w:t xml:space="preserve">formula and </w:t>
            </w:r>
            <w:r w:rsidR="00990A5D">
              <w:t xml:space="preserve">to become familiar with changing the </w:t>
            </w:r>
            <w:proofErr w:type="gramStart"/>
            <w:r w:rsidR="00990A5D">
              <w:t>time period</w:t>
            </w:r>
            <w:proofErr w:type="gramEnd"/>
            <w:r w:rsidR="00990A5D">
              <w:t xml:space="preserve"> and the </w:t>
            </w:r>
            <w:r w:rsidR="00345870">
              <w:t xml:space="preserve">interest </w:t>
            </w:r>
            <w:r w:rsidR="00990A5D">
              <w:t>rate.</w:t>
            </w:r>
          </w:p>
        </w:tc>
      </w:tr>
      <w:tr w:rsidR="00117E44" w14:paraId="2AA94DA4" w14:textId="77777777" w:rsidTr="005341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B5AEC3C" w14:textId="25020AF5" w:rsidR="00117E44" w:rsidRDefault="004D10AA" w:rsidP="00360CC4">
            <w:pPr>
              <w:spacing w:line="240" w:lineRule="auto"/>
            </w:pPr>
            <w:r>
              <w:t>Apply</w:t>
            </w:r>
          </w:p>
        </w:tc>
        <w:tc>
          <w:tcPr>
            <w:tcW w:w="4395" w:type="dxa"/>
          </w:tcPr>
          <w:p w14:paraId="1A259B0E" w14:textId="511F3068" w:rsidR="00117E44" w:rsidRDefault="004D10AA" w:rsidP="00360CC4">
            <w:pPr>
              <w:spacing w:line="240" w:lineRule="auto"/>
              <w:cnfStyle w:val="000000010000" w:firstRow="0" w:lastRow="0" w:firstColumn="0" w:lastColumn="0" w:oddVBand="0" w:evenVBand="0" w:oddHBand="0" w:evenHBand="1" w:firstRowFirstColumn="0" w:firstRowLastColumn="0" w:lastRowFirstColumn="0" w:lastRowLastColumn="0"/>
            </w:pPr>
            <w:r>
              <w:t xml:space="preserve">Students explore the various version of </w:t>
            </w:r>
            <w:r w:rsidRPr="00D63A2D">
              <w:t xml:space="preserve">$1 invested at 100% per annum, for </w:t>
            </w:r>
            <w:r w:rsidR="00EE2C33">
              <w:t>one</w:t>
            </w:r>
            <w:r w:rsidR="00EE2C33" w:rsidRPr="00D63A2D">
              <w:t xml:space="preserve"> </w:t>
            </w:r>
            <w:r w:rsidRPr="00D63A2D">
              <w:t>year, compounded …</w:t>
            </w:r>
            <w:r w:rsidR="00EE2C33">
              <w:t xml:space="preserve"> </w:t>
            </w:r>
            <w:r w:rsidR="00127ABA">
              <w:t>to discover Euler</w:t>
            </w:r>
            <w:r w:rsidR="005A0A1E">
              <w:t>’s number.</w:t>
            </w:r>
          </w:p>
        </w:tc>
        <w:tc>
          <w:tcPr>
            <w:tcW w:w="3969" w:type="dxa"/>
          </w:tcPr>
          <w:p w14:paraId="1EA521C7" w14:textId="6EFE45C7" w:rsidR="00A359CF" w:rsidRDefault="00F54E59" w:rsidP="00360CC4">
            <w:pPr>
              <w:spacing w:line="240" w:lineRule="auto"/>
              <w:cnfStyle w:val="000000010000" w:firstRow="0" w:lastRow="0" w:firstColumn="0" w:lastColumn="0" w:oddVBand="0" w:evenVBand="0" w:oddHBand="0" w:evenHBand="1" w:firstRowFirstColumn="0" w:firstRowLastColumn="0" w:lastRowFirstColumn="0" w:lastRowLastColumn="0"/>
            </w:pPr>
            <w:r>
              <w:t>V</w:t>
            </w:r>
            <w:r w:rsidR="00A359CF" w:rsidRPr="00F94213">
              <w:t>isibly random groups of 3</w:t>
            </w:r>
          </w:p>
          <w:p w14:paraId="400D8E02" w14:textId="5F2A1E01" w:rsidR="00A359CF" w:rsidRPr="00F94213" w:rsidRDefault="00F54E59" w:rsidP="00360CC4">
            <w:pPr>
              <w:spacing w:line="240" w:lineRule="auto"/>
              <w:cnfStyle w:val="000000010000" w:firstRow="0" w:lastRow="0" w:firstColumn="0" w:lastColumn="0" w:oddVBand="0" w:evenVBand="0" w:oddHBand="0" w:evenHBand="1" w:firstRowFirstColumn="0" w:firstRowLastColumn="0" w:lastRowFirstColumn="0" w:lastRowLastColumn="0"/>
            </w:pPr>
            <w:r>
              <w:t>V</w:t>
            </w:r>
            <w:r w:rsidR="00A359CF" w:rsidRPr="00F94213">
              <w:t>ertical non-permanent surfaces</w:t>
            </w:r>
          </w:p>
          <w:p w14:paraId="107D49AB" w14:textId="317FEEED" w:rsidR="00012278" w:rsidRDefault="00012278" w:rsidP="00360CC4">
            <w:pPr>
              <w:spacing w:line="240" w:lineRule="auto"/>
              <w:cnfStyle w:val="000000010000" w:firstRow="0" w:lastRow="0" w:firstColumn="0" w:lastColumn="0" w:oddVBand="0" w:evenVBand="0" w:oddHBand="0" w:evenHBand="1" w:firstRowFirstColumn="0" w:firstRowLastColumn="0" w:lastRowFirstColumn="0" w:lastRowLastColumn="0"/>
            </w:pPr>
            <w:r>
              <w:t>Pose-Pause-Pounce-Bounce</w:t>
            </w:r>
          </w:p>
          <w:p w14:paraId="2FBA393C" w14:textId="49FA2B2C" w:rsidR="00117E44" w:rsidRDefault="00F94213" w:rsidP="00360CC4">
            <w:pPr>
              <w:spacing w:line="240" w:lineRule="auto"/>
              <w:cnfStyle w:val="000000010000" w:firstRow="0" w:lastRow="0" w:firstColumn="0" w:lastColumn="0" w:oddVBand="0" w:evenVBand="0" w:oddHBand="0" w:evenHBand="1" w:firstRowFirstColumn="0" w:firstRowLastColumn="0" w:lastRowFirstColumn="0" w:lastRowLastColumn="0"/>
            </w:pPr>
            <w:r w:rsidRPr="00F94213">
              <w:t xml:space="preserve">Notice </w:t>
            </w:r>
            <w:r w:rsidR="009F1CF2">
              <w:t>and</w:t>
            </w:r>
            <w:r w:rsidRPr="00F94213">
              <w:t xml:space="preserve"> wonder</w:t>
            </w:r>
          </w:p>
        </w:tc>
        <w:tc>
          <w:tcPr>
            <w:tcW w:w="4502" w:type="dxa"/>
          </w:tcPr>
          <w:p w14:paraId="163281C6" w14:textId="7010F7B5" w:rsidR="00117E44" w:rsidRDefault="00990A5D" w:rsidP="00360CC4">
            <w:pPr>
              <w:spacing w:line="240" w:lineRule="auto"/>
              <w:cnfStyle w:val="000000010000" w:firstRow="0" w:lastRow="0" w:firstColumn="0" w:lastColumn="0" w:oddVBand="0" w:evenVBand="0" w:oddHBand="0" w:evenHBand="1" w:firstRowFirstColumn="0" w:firstRowLastColumn="0" w:lastRowFirstColumn="0" w:lastRowLastColumn="0"/>
            </w:pPr>
            <w:r>
              <w:t>The purpose of this activity is for students to develop Euler’s number by increasing the compounding periods.</w:t>
            </w:r>
          </w:p>
        </w:tc>
      </w:tr>
    </w:tbl>
    <w:p w14:paraId="162CF2F4" w14:textId="77777777" w:rsidR="00356070" w:rsidRDefault="00356070" w:rsidP="00A51D10">
      <w:pPr>
        <w:pStyle w:val="Heading3"/>
        <w:numPr>
          <w:ilvl w:val="2"/>
          <w:numId w:val="2"/>
        </w:numPr>
        <w:ind w:left="0"/>
        <w:sectPr w:rsidR="00356070" w:rsidSect="00356070">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77B17E7F" w:rsidR="00F40DC4" w:rsidRPr="003C2AC4" w:rsidRDefault="00F40DC4" w:rsidP="00F40DC4">
      <w:pPr>
        <w:pStyle w:val="FeatureBox2"/>
      </w:pPr>
      <w:r>
        <w:t xml:space="preserve">Please use the associated PowerPoint </w:t>
      </w:r>
      <w:r w:rsidR="00D73031">
        <w:rPr>
          <w:i/>
          <w:iCs/>
        </w:rPr>
        <w:t>Euler’s number</w:t>
      </w:r>
      <w:r>
        <w:t xml:space="preserve"> to display images in this lesson.</w:t>
      </w:r>
    </w:p>
    <w:p w14:paraId="119F086C" w14:textId="045E4946" w:rsidR="009F25A7" w:rsidRPr="009F25A7" w:rsidRDefault="00A51D10" w:rsidP="00186F8D">
      <w:pPr>
        <w:pStyle w:val="Heading3"/>
      </w:pPr>
      <w:r>
        <w:t>Launch</w:t>
      </w:r>
    </w:p>
    <w:p w14:paraId="2F988731" w14:textId="6EB08F40" w:rsidR="000E2074" w:rsidRDefault="00A131C1" w:rsidP="000C7627">
      <w:pPr>
        <w:pStyle w:val="ListNumber"/>
        <w:numPr>
          <w:ilvl w:val="0"/>
          <w:numId w:val="30"/>
        </w:numPr>
      </w:pPr>
      <w:r>
        <w:t xml:space="preserve">Write or display the following scenario on slide 3 of the </w:t>
      </w:r>
      <w:r w:rsidR="008A59BC">
        <w:t>PowerPoint</w:t>
      </w:r>
      <w:r w:rsidR="007644E6">
        <w:t xml:space="preserve"> </w:t>
      </w:r>
      <w:r w:rsidR="008A59BC">
        <w:rPr>
          <w:i/>
          <w:iCs/>
        </w:rPr>
        <w:t>Euler’s number</w:t>
      </w:r>
      <w:r w:rsidR="008A59BC">
        <w:t>:</w:t>
      </w:r>
    </w:p>
    <w:p w14:paraId="04C5F14C" w14:textId="0E379933" w:rsidR="00A131C1" w:rsidRDefault="00241FB9" w:rsidP="000E2074">
      <w:pPr>
        <w:pStyle w:val="FeatureBox3"/>
      </w:pPr>
      <w:r>
        <w:t xml:space="preserve">Sam invested </w:t>
      </w:r>
      <w:r w:rsidR="008A59BC">
        <w:t xml:space="preserve">$20 000 </w:t>
      </w:r>
      <w:r>
        <w:t xml:space="preserve">in a </w:t>
      </w:r>
      <w:r w:rsidR="000E2074">
        <w:t xml:space="preserve">savings account </w:t>
      </w:r>
      <w:r w:rsidR="001311B4">
        <w:t xml:space="preserve">for 5 years, </w:t>
      </w:r>
      <w:r w:rsidR="000E2074">
        <w:t>which pays interest</w:t>
      </w:r>
      <w:r w:rsidR="008A59BC">
        <w:t xml:space="preserve"> at </w:t>
      </w:r>
      <w:r w:rsidR="004B4FAA">
        <w:t>6% per annum, compounded annually.</w:t>
      </w:r>
    </w:p>
    <w:p w14:paraId="3AE938E7" w14:textId="5A861B59" w:rsidR="007A1679" w:rsidRDefault="004B4FAA" w:rsidP="4BD90F2E">
      <w:pPr>
        <w:pStyle w:val="ListNumber"/>
      </w:pPr>
      <w:r>
        <w:t xml:space="preserve">Use a questioning strategy such as Pose-Pause-Pounce-Bounce </w:t>
      </w:r>
      <w:r w:rsidR="00825CA3">
        <w:t>(</w:t>
      </w:r>
      <w:r>
        <w:t>PDF</w:t>
      </w:r>
      <w:r w:rsidR="00B22679">
        <w:t xml:space="preserve"> 557</w:t>
      </w:r>
      <w:r w:rsidR="00825CA3">
        <w:t> </w:t>
      </w:r>
      <w:r w:rsidR="00B22679">
        <w:t>KB</w:t>
      </w:r>
      <w:r w:rsidR="00825CA3">
        <w:t>]</w:t>
      </w:r>
      <w:r w:rsidR="00B22679">
        <w:t xml:space="preserve"> (</w:t>
      </w:r>
      <w:hyperlink r:id="rId17">
        <w:r w:rsidR="007A1679" w:rsidRPr="4BD90F2E">
          <w:rPr>
            <w:rStyle w:val="Hyperlink"/>
          </w:rPr>
          <w:t>bit.ly/</w:t>
        </w:r>
        <w:proofErr w:type="spellStart"/>
        <w:r w:rsidR="007A1679" w:rsidRPr="4BD90F2E">
          <w:rPr>
            <w:rStyle w:val="Hyperlink"/>
          </w:rPr>
          <w:t>posepausepouncebounce</w:t>
        </w:r>
        <w:proofErr w:type="spellEnd"/>
      </w:hyperlink>
      <w:r w:rsidR="00B22679">
        <w:t>)</w:t>
      </w:r>
      <w:r w:rsidR="007A1679">
        <w:t xml:space="preserve"> to ask students</w:t>
      </w:r>
      <w:r w:rsidR="25D12366">
        <w:t xml:space="preserve"> if this is a realistic scenario of how money is invested. Why</w:t>
      </w:r>
      <w:r w:rsidR="008B53E2">
        <w:t xml:space="preserve"> or w</w:t>
      </w:r>
      <w:r w:rsidR="25D12366">
        <w:t>hy</w:t>
      </w:r>
      <w:r w:rsidR="008B53E2">
        <w:t xml:space="preserve"> </w:t>
      </w:r>
      <w:r w:rsidR="25D12366">
        <w:t>not? Prompting questions could include</w:t>
      </w:r>
      <w:r w:rsidR="007A1679">
        <w:t>:</w:t>
      </w:r>
    </w:p>
    <w:p w14:paraId="6B93BE88" w14:textId="0B06A5D7" w:rsidR="006B747A" w:rsidRDefault="006B747A" w:rsidP="00E1553F">
      <w:pPr>
        <w:pStyle w:val="ListBullet2"/>
        <w:ind w:left="1134" w:hanging="567"/>
      </w:pPr>
      <w:r>
        <w:t>Would you be happy only receiving interest once per year?</w:t>
      </w:r>
    </w:p>
    <w:p w14:paraId="79868313" w14:textId="4A850168" w:rsidR="00D01CAE" w:rsidRDefault="007A1679" w:rsidP="00E1553F">
      <w:pPr>
        <w:pStyle w:val="ListBullet2"/>
        <w:ind w:left="1134" w:hanging="567"/>
      </w:pPr>
      <w:r>
        <w:t>Would</w:t>
      </w:r>
      <w:r w:rsidR="00894C21">
        <w:t xml:space="preserve"> a bank calculate interest </w:t>
      </w:r>
      <w:r w:rsidR="004B4FAA">
        <w:t>annually</w:t>
      </w:r>
      <w:r>
        <w:t>?</w:t>
      </w:r>
    </w:p>
    <w:p w14:paraId="53E22687" w14:textId="28231292" w:rsidR="007A1679" w:rsidRDefault="007A1679" w:rsidP="00E1553F">
      <w:pPr>
        <w:pStyle w:val="ListBullet2"/>
        <w:ind w:left="1134" w:hanging="567"/>
      </w:pPr>
      <w:r>
        <w:t>What would be some problems that occur if interest was calculated annually?</w:t>
      </w:r>
    </w:p>
    <w:p w14:paraId="725B3301" w14:textId="27CE22DD" w:rsidR="007A1679" w:rsidRDefault="007A1679" w:rsidP="00E1553F">
      <w:pPr>
        <w:pStyle w:val="ListBullet2"/>
        <w:ind w:left="1134" w:hanging="567"/>
      </w:pPr>
      <w:r>
        <w:t>How often do you think banks calculate interest?</w:t>
      </w:r>
    </w:p>
    <w:p w14:paraId="5E8006C9" w14:textId="63D2273D" w:rsidR="00C1167D" w:rsidRDefault="00C1167D" w:rsidP="00C1167D">
      <w:pPr>
        <w:pStyle w:val="ListNumber"/>
      </w:pPr>
      <w:r>
        <w:t>Explain to students that most banks calculate interest daily</w:t>
      </w:r>
      <w:r w:rsidR="4327056B">
        <w:t xml:space="preserve"> but pay it at the end of each month.</w:t>
      </w:r>
      <w:r w:rsidR="001311B4">
        <w:t xml:space="preserve"> </w:t>
      </w:r>
      <w:r w:rsidR="008B3282">
        <w:t>Edit the previous scenario or display slide 4 of the PowerPoint</w:t>
      </w:r>
      <w:r w:rsidR="005B18CC">
        <w:t xml:space="preserve"> </w:t>
      </w:r>
      <w:r w:rsidR="00DC7E78">
        <w:rPr>
          <w:i/>
          <w:iCs/>
        </w:rPr>
        <w:t>Euler’s number</w:t>
      </w:r>
      <w:r w:rsidR="005B18CC">
        <w:t xml:space="preserve"> to now be:</w:t>
      </w:r>
    </w:p>
    <w:p w14:paraId="52BBDC2F" w14:textId="0AB6E0B1" w:rsidR="005B18CC" w:rsidRDefault="005B18CC" w:rsidP="005B18CC">
      <w:pPr>
        <w:pStyle w:val="FeatureBox3"/>
      </w:pPr>
      <w:r>
        <w:t>Sam invested $20 000 in a savings account for 5 years, which pays interest at 6% per annum, compounded daily.</w:t>
      </w:r>
    </w:p>
    <w:p w14:paraId="4DF63293" w14:textId="04DC728C" w:rsidR="00FA7F7C" w:rsidRDefault="00FA7F7C" w:rsidP="00FA7F7C">
      <w:pPr>
        <w:pStyle w:val="FeatureBox"/>
      </w:pPr>
      <w:r>
        <w:t xml:space="preserve">The following link from </w:t>
      </w:r>
      <w:r w:rsidR="74098EA9">
        <w:t>Westpac</w:t>
      </w:r>
      <w:r>
        <w:t xml:space="preserve"> could be shared with students, explaining how </w:t>
      </w:r>
      <w:r w:rsidR="0E27A8F4">
        <w:t>Westpac</w:t>
      </w:r>
      <w:r>
        <w:t xml:space="preserve"> </w:t>
      </w:r>
      <w:r w:rsidR="002A6BCA">
        <w:t>calculates</w:t>
      </w:r>
      <w:r>
        <w:t xml:space="preserve"> interest</w:t>
      </w:r>
      <w:r w:rsidR="006D1C41">
        <w:t xml:space="preserve"> </w:t>
      </w:r>
      <w:r>
        <w:t>(</w:t>
      </w:r>
      <w:hyperlink r:id="rId18" w:history="1">
        <w:r w:rsidR="006D1C41">
          <w:rPr>
            <w:rStyle w:val="Hyperlink"/>
          </w:rPr>
          <w:t>bit.ly/</w:t>
        </w:r>
        <w:proofErr w:type="spellStart"/>
        <w:r w:rsidR="006D1C41">
          <w:rPr>
            <w:rStyle w:val="Hyperlink"/>
          </w:rPr>
          <w:t>westpacinterestca</w:t>
        </w:r>
        <w:r w:rsidR="00A03060">
          <w:rPr>
            <w:rStyle w:val="Hyperlink"/>
          </w:rPr>
          <w:t>l</w:t>
        </w:r>
        <w:r w:rsidR="006D1C41">
          <w:rPr>
            <w:rStyle w:val="Hyperlink"/>
          </w:rPr>
          <w:t>cu</w:t>
        </w:r>
        <w:r w:rsidR="00A03060">
          <w:rPr>
            <w:rStyle w:val="Hyperlink"/>
          </w:rPr>
          <w:t>l</w:t>
        </w:r>
        <w:r w:rsidR="006D1C41">
          <w:rPr>
            <w:rStyle w:val="Hyperlink"/>
          </w:rPr>
          <w:t>ated</w:t>
        </w:r>
        <w:proofErr w:type="spellEnd"/>
      </w:hyperlink>
      <w:r w:rsidR="039578C8">
        <w:t>)</w:t>
      </w:r>
      <w:r>
        <w:t>.</w:t>
      </w:r>
    </w:p>
    <w:p w14:paraId="71BE5C42" w14:textId="014583F6" w:rsidR="005B18CC" w:rsidRDefault="000D5781" w:rsidP="00C1167D">
      <w:pPr>
        <w:pStyle w:val="ListNumber"/>
      </w:pPr>
      <w:r>
        <w:t>In</w:t>
      </w:r>
      <w:r w:rsidR="00942C5B">
        <w:t xml:space="preserve"> a Think-Pair-Share (</w:t>
      </w:r>
      <w:hyperlink r:id="rId19">
        <w:r w:rsidR="00FA7F7C" w:rsidRPr="69AA0A1C">
          <w:rPr>
            <w:rStyle w:val="Hyperlink"/>
          </w:rPr>
          <w:t>bit.ly/</w:t>
        </w:r>
        <w:proofErr w:type="spellStart"/>
        <w:r w:rsidR="00FA7F7C" w:rsidRPr="69AA0A1C">
          <w:rPr>
            <w:rStyle w:val="Hyperlink"/>
          </w:rPr>
          <w:t>thinkpairsharestrategy</w:t>
        </w:r>
        <w:proofErr w:type="spellEnd"/>
      </w:hyperlink>
      <w:r w:rsidR="00942C5B">
        <w:t>)</w:t>
      </w:r>
      <w:r>
        <w:t>, ask students</w:t>
      </w:r>
      <w:r w:rsidR="00942C5B">
        <w:t>:</w:t>
      </w:r>
    </w:p>
    <w:p w14:paraId="4F0DE4AB" w14:textId="3A5C2EC6" w:rsidR="2DD5CB38" w:rsidRDefault="2DD5CB38" w:rsidP="00E1553F">
      <w:pPr>
        <w:pStyle w:val="ListBullet2"/>
        <w:ind w:left="1134" w:hanging="567"/>
      </w:pPr>
      <w:r>
        <w:lastRenderedPageBreak/>
        <w:t xml:space="preserve">How does this change affect the amount of interest </w:t>
      </w:r>
      <w:r w:rsidR="00F359B7">
        <w:t>earned</w:t>
      </w:r>
      <w:r>
        <w:t>?</w:t>
      </w:r>
    </w:p>
    <w:p w14:paraId="0A64D8C6" w14:textId="77957E95" w:rsidR="005E3B5C" w:rsidRDefault="005E3B5C" w:rsidP="00E1553F">
      <w:pPr>
        <w:pStyle w:val="ListBullet2"/>
        <w:ind w:left="1134" w:hanging="567"/>
      </w:pPr>
      <w:r>
        <w:t>How many days are there in 5 years?</w:t>
      </w:r>
    </w:p>
    <w:p w14:paraId="59DCE5CA" w14:textId="77777777" w:rsidR="005E3B5C" w:rsidRDefault="005E3B5C" w:rsidP="00E1553F">
      <w:pPr>
        <w:pStyle w:val="ListBullet2"/>
        <w:ind w:left="1134" w:hanging="567"/>
      </w:pPr>
      <w:r>
        <w:t>What is 6% per annum as a daily rate?</w:t>
      </w:r>
    </w:p>
    <w:p w14:paraId="0A6869A0" w14:textId="77777777" w:rsidR="005E3B5C" w:rsidRDefault="005E3B5C" w:rsidP="00E1553F">
      <w:pPr>
        <w:pStyle w:val="ListBullet2"/>
        <w:ind w:left="1134" w:hanging="567"/>
      </w:pPr>
      <w:r>
        <w:t>Could you use these values to calculate the future value of Sam’s investment compounded daily?</w:t>
      </w:r>
    </w:p>
    <w:p w14:paraId="75C6DB7E" w14:textId="77777777" w:rsidR="00FA517F" w:rsidRDefault="00FA517F" w:rsidP="00FA517F">
      <w:pPr>
        <w:pStyle w:val="Heading3"/>
      </w:pPr>
      <w:r>
        <w:t>Explore</w:t>
      </w:r>
    </w:p>
    <w:p w14:paraId="43C94B77" w14:textId="504B92CB" w:rsidR="00A539CE" w:rsidRDefault="005775B7" w:rsidP="00F227EB">
      <w:pPr>
        <w:pStyle w:val="ListNumber"/>
        <w:numPr>
          <w:ilvl w:val="0"/>
          <w:numId w:val="39"/>
        </w:numPr>
      </w:pPr>
      <w:r>
        <w:t xml:space="preserve">Display </w:t>
      </w:r>
      <w:r w:rsidR="00F93CE5">
        <w:t xml:space="preserve">slide </w:t>
      </w:r>
      <w:r w:rsidR="0009130B">
        <w:t>6</w:t>
      </w:r>
      <w:r w:rsidR="00F93CE5">
        <w:t xml:space="preserve"> of the PowerPoint </w:t>
      </w:r>
      <w:r w:rsidR="00AC3D7F" w:rsidRPr="00F227EB">
        <w:rPr>
          <w:i/>
          <w:iCs/>
        </w:rPr>
        <w:t>Euler’</w:t>
      </w:r>
      <w:r w:rsidR="00AE22AB" w:rsidRPr="00F227EB">
        <w:rPr>
          <w:i/>
          <w:iCs/>
        </w:rPr>
        <w:t>s number</w:t>
      </w:r>
      <w:r w:rsidR="008B53E2">
        <w:t>. S</w:t>
      </w:r>
      <w:r w:rsidR="00357A9F">
        <w:t xml:space="preserve">tudents </w:t>
      </w:r>
      <w:r w:rsidR="008B53E2">
        <w:t xml:space="preserve">are </w:t>
      </w:r>
      <w:r w:rsidR="00357A9F">
        <w:t>to compare</w:t>
      </w:r>
      <w:r w:rsidR="006640E1">
        <w:t xml:space="preserve"> the scenario compounded annually and compounded daily. </w:t>
      </w:r>
      <w:r w:rsidR="00294F9B">
        <w:t>Ask students what they notice and wonder (</w:t>
      </w:r>
      <w:hyperlink r:id="rId20">
        <w:r w:rsidR="00311FF6" w:rsidRPr="69AA0A1C">
          <w:rPr>
            <w:rStyle w:val="Hyperlink"/>
          </w:rPr>
          <w:t>bit.ly/</w:t>
        </w:r>
        <w:proofErr w:type="spellStart"/>
        <w:r w:rsidR="00311FF6" w:rsidRPr="69AA0A1C">
          <w:rPr>
            <w:rStyle w:val="Hyperlink"/>
          </w:rPr>
          <w:t>noticewonderstrategy</w:t>
        </w:r>
        <w:proofErr w:type="spellEnd"/>
      </w:hyperlink>
      <w:r w:rsidR="00294F9B">
        <w:t>) about the</w:t>
      </w:r>
      <w:r w:rsidR="00725C60">
        <w:t xml:space="preserve"> future value</w:t>
      </w:r>
      <w:r w:rsidR="00294F9B">
        <w:t xml:space="preserve"> when compounded daily compared to compounded annually.</w:t>
      </w:r>
    </w:p>
    <w:p w14:paraId="7F44C53D" w14:textId="0510549F" w:rsidR="00FD3995" w:rsidRDefault="006A480A" w:rsidP="006A480A">
      <w:pPr>
        <w:pStyle w:val="FeatureBox"/>
      </w:pPr>
      <w:r>
        <w:t xml:space="preserve">Students </w:t>
      </w:r>
      <w:r w:rsidR="0070302C">
        <w:t>might</w:t>
      </w:r>
      <w:r>
        <w:t xml:space="preserve"> notice that the rate and number of periods have been divided and multiplied by 365, respectively.</w:t>
      </w:r>
    </w:p>
    <w:p w14:paraId="60C89C26" w14:textId="21BE4746" w:rsidR="006A480A" w:rsidRDefault="006A480A" w:rsidP="006A480A">
      <w:pPr>
        <w:pStyle w:val="FeatureBox"/>
      </w:pPr>
      <w:r>
        <w:t xml:space="preserve">Students </w:t>
      </w:r>
      <w:r w:rsidR="0070302C">
        <w:t>might</w:t>
      </w:r>
      <w:r>
        <w:t xml:space="preserve"> wonder if </w:t>
      </w:r>
      <w:r w:rsidR="00515255">
        <w:t>compounded hourly would produce even more interest.</w:t>
      </w:r>
    </w:p>
    <w:p w14:paraId="0EFEBCF0" w14:textId="0A0B9D3A" w:rsidR="00660BAF" w:rsidRDefault="005F33C6" w:rsidP="00F227EB">
      <w:pPr>
        <w:pStyle w:val="ListNumber"/>
        <w:numPr>
          <w:ilvl w:val="0"/>
          <w:numId w:val="39"/>
        </w:numPr>
      </w:pPr>
      <w:r>
        <w:t>Assign students to visibly random groups of 3 (</w:t>
      </w:r>
      <w:hyperlink r:id="rId21" w:history="1">
        <w:r w:rsidRPr="00746FAA">
          <w:rPr>
            <w:rStyle w:val="Hyperlink"/>
          </w:rPr>
          <w:t>bit.ly/</w:t>
        </w:r>
        <w:proofErr w:type="spellStart"/>
        <w:r w:rsidRPr="00746FAA">
          <w:rPr>
            <w:rStyle w:val="Hyperlink"/>
          </w:rPr>
          <w:t>visiblegroups</w:t>
        </w:r>
        <w:proofErr w:type="spellEnd"/>
      </w:hyperlink>
      <w:r>
        <w:t>) at vertical non-permanent surfaces (</w:t>
      </w:r>
      <w:hyperlink r:id="rId22" w:tgtFrame="_blank" w:history="1">
        <w:r w:rsidRPr="00F227EB">
          <w:rPr>
            <w:color w:val="2F5496"/>
            <w:u w:val="single"/>
            <w:shd w:val="clear" w:color="auto" w:fill="FFFFFF"/>
          </w:rPr>
          <w:t>bit.ly/</w:t>
        </w:r>
        <w:proofErr w:type="spellStart"/>
        <w:r w:rsidRPr="00F227EB">
          <w:rPr>
            <w:color w:val="2F5496"/>
            <w:u w:val="single"/>
            <w:shd w:val="clear" w:color="auto" w:fill="FFFFFF"/>
          </w:rPr>
          <w:t>VNPSstrategy</w:t>
        </w:r>
        <w:proofErr w:type="spellEnd"/>
      </w:hyperlink>
      <w:r>
        <w:t>) around the classroom, with one marker between each group.</w:t>
      </w:r>
    </w:p>
    <w:p w14:paraId="695F811C" w14:textId="0B472C1D" w:rsidR="002D1495" w:rsidRDefault="007E7A8F" w:rsidP="00F227EB">
      <w:pPr>
        <w:pStyle w:val="ListNumber"/>
        <w:numPr>
          <w:ilvl w:val="0"/>
          <w:numId w:val="39"/>
        </w:numPr>
      </w:pPr>
      <w:r>
        <w:t xml:space="preserve">Write up the prompt below or display slide 7 </w:t>
      </w:r>
      <w:r w:rsidR="00C746CC">
        <w:t xml:space="preserve">of the PowerPoint </w:t>
      </w:r>
      <w:r w:rsidR="002B6D7D">
        <w:rPr>
          <w:i/>
          <w:iCs/>
        </w:rPr>
        <w:t xml:space="preserve">Euler’s </w:t>
      </w:r>
      <w:r w:rsidR="00C52C7F">
        <w:rPr>
          <w:i/>
          <w:iCs/>
        </w:rPr>
        <w:t>number</w:t>
      </w:r>
      <w:r w:rsidR="00C746CC">
        <w:t xml:space="preserve"> </w:t>
      </w:r>
      <w:r>
        <w:t>to p</w:t>
      </w:r>
      <w:r w:rsidR="0077180D">
        <w:t>ose the following would you rather problem</w:t>
      </w:r>
      <w:r w:rsidR="003A1D90">
        <w:t>s</w:t>
      </w:r>
      <w:r w:rsidR="0077180D">
        <w:t xml:space="preserve"> </w:t>
      </w:r>
      <w:r w:rsidR="005F33C6">
        <w:t>for groups to work on</w:t>
      </w:r>
      <w:r>
        <w:t>:</w:t>
      </w:r>
    </w:p>
    <w:p w14:paraId="715D2759" w14:textId="77777777" w:rsidR="00FD3995" w:rsidRDefault="007E7A8F" w:rsidP="0081059F">
      <w:pPr>
        <w:pStyle w:val="FeatureBox3"/>
      </w:pPr>
      <w:r>
        <w:t xml:space="preserve">Would you rather invest </w:t>
      </w:r>
      <w:r w:rsidR="002B6D7D">
        <w:t>at</w:t>
      </w:r>
      <w:r>
        <w:t>:</w:t>
      </w:r>
    </w:p>
    <w:p w14:paraId="0E73DD0C" w14:textId="44AA9454" w:rsidR="00FD3995" w:rsidRDefault="007E7A8F" w:rsidP="00FD3995">
      <w:pPr>
        <w:pStyle w:val="FeatureBox3"/>
        <w:numPr>
          <w:ilvl w:val="0"/>
          <w:numId w:val="46"/>
        </w:numPr>
        <w:ind w:left="567" w:hanging="567"/>
      </w:pPr>
      <w:r>
        <w:t>a</w:t>
      </w:r>
      <w:r w:rsidR="00A351E0">
        <w:t>n interest rate of 100% per annum compounded annually</w:t>
      </w:r>
    </w:p>
    <w:p w14:paraId="4E65BA7C" w14:textId="37765A85" w:rsidR="00FD3995" w:rsidRDefault="007E7A8F" w:rsidP="00FD3995">
      <w:pPr>
        <w:pStyle w:val="FeatureBox3"/>
        <w:numPr>
          <w:ilvl w:val="0"/>
          <w:numId w:val="46"/>
        </w:numPr>
        <w:ind w:left="567" w:hanging="567"/>
      </w:pPr>
      <w:r>
        <w:t>a</w:t>
      </w:r>
      <w:r w:rsidR="00A351E0">
        <w:t xml:space="preserve">n interest rate of </w:t>
      </w:r>
      <w:r w:rsidR="001D0CFC">
        <w:t>90</w:t>
      </w:r>
      <w:r w:rsidR="00A351E0">
        <w:t xml:space="preserve">% per annum </w:t>
      </w:r>
      <w:r>
        <w:t>compounded</w:t>
      </w:r>
      <w:r w:rsidR="00A351E0">
        <w:t xml:space="preserve"> bi-annually</w:t>
      </w:r>
    </w:p>
    <w:p w14:paraId="74B6B86C" w14:textId="5F6D4671" w:rsidR="00FD3995" w:rsidRDefault="007E7A8F" w:rsidP="00FD3995">
      <w:pPr>
        <w:pStyle w:val="FeatureBox3"/>
        <w:numPr>
          <w:ilvl w:val="0"/>
          <w:numId w:val="46"/>
        </w:numPr>
        <w:ind w:left="567" w:hanging="567"/>
      </w:pPr>
      <w:r>
        <w:t>a</w:t>
      </w:r>
      <w:r w:rsidR="00A351E0">
        <w:t xml:space="preserve">n interest rate of </w:t>
      </w:r>
      <w:r w:rsidR="001D0CFC">
        <w:t>80</w:t>
      </w:r>
      <w:r w:rsidR="00A351E0">
        <w:t>% per annum compounded quarterly</w:t>
      </w:r>
    </w:p>
    <w:p w14:paraId="51C8FB0C" w14:textId="33AB9C4B" w:rsidR="0081059F" w:rsidRPr="0081059F" w:rsidRDefault="0081059F" w:rsidP="00FD3995">
      <w:pPr>
        <w:pStyle w:val="FeatureBox3"/>
        <w:numPr>
          <w:ilvl w:val="0"/>
          <w:numId w:val="46"/>
        </w:numPr>
        <w:ind w:left="567" w:hanging="567"/>
      </w:pPr>
      <w:r>
        <w:t xml:space="preserve">an interest rate of 70% per annum compounded </w:t>
      </w:r>
      <w:proofErr w:type="gramStart"/>
      <w:r>
        <w:t>daily</w:t>
      </w:r>
      <w:r w:rsidR="007B6C65">
        <w:t>?</w:t>
      </w:r>
      <w:proofErr w:type="gramEnd"/>
    </w:p>
    <w:p w14:paraId="2E2E5965" w14:textId="7BABF80A" w:rsidR="00AB377F" w:rsidRPr="00AB377F" w:rsidRDefault="00AB377F" w:rsidP="00F227EB">
      <w:pPr>
        <w:pStyle w:val="ListNumber"/>
        <w:numPr>
          <w:ilvl w:val="0"/>
          <w:numId w:val="39"/>
        </w:numPr>
      </w:pPr>
      <w:r>
        <w:t>Allow students time in their groups of 3 to in</w:t>
      </w:r>
      <w:r w:rsidR="007B1E0E">
        <w:t xml:space="preserve">vestigate </w:t>
      </w:r>
      <w:proofErr w:type="gramStart"/>
      <w:r w:rsidR="007B1E0E">
        <w:t>the</w:t>
      </w:r>
      <w:proofErr w:type="gramEnd"/>
      <w:r w:rsidR="007B1E0E">
        <w:t xml:space="preserve"> would you rather problems.</w:t>
      </w:r>
    </w:p>
    <w:p w14:paraId="738E7560" w14:textId="77777777" w:rsidR="00440FB3" w:rsidRDefault="00440FB3">
      <w:pPr>
        <w:suppressAutoHyphens w:val="0"/>
        <w:spacing w:after="0" w:line="276" w:lineRule="auto"/>
        <w:rPr>
          <w:rFonts w:eastAsiaTheme="minorEastAsia"/>
        </w:rPr>
      </w:pPr>
      <w:r>
        <w:rPr>
          <w:rFonts w:eastAsiaTheme="minorEastAsia"/>
        </w:rPr>
        <w:br w:type="page"/>
      </w:r>
    </w:p>
    <w:p w14:paraId="404C4B84" w14:textId="776EDFD9" w:rsidR="00C67F89" w:rsidRPr="00C67F89" w:rsidRDefault="00660BAF" w:rsidP="00C67F89">
      <w:pPr>
        <w:pStyle w:val="FeatureBox"/>
        <w:rPr>
          <w:rFonts w:eastAsiaTheme="minorEastAsia"/>
        </w:rPr>
      </w:pPr>
      <w:r>
        <w:rPr>
          <w:rFonts w:eastAsiaTheme="minorEastAsia"/>
        </w:rPr>
        <w:lastRenderedPageBreak/>
        <w:t xml:space="preserve">Students could test </w:t>
      </w:r>
      <w:r w:rsidR="00A76C6B">
        <w:rPr>
          <w:rFonts w:eastAsiaTheme="minorEastAsia"/>
        </w:rPr>
        <w:t xml:space="preserve">values, for example </w:t>
      </w:r>
      <m:oMath>
        <m:r>
          <w:rPr>
            <w:rFonts w:ascii="Cambria Math" w:eastAsiaTheme="minorEastAsia" w:hAnsi="Cambria Math"/>
          </w:rPr>
          <m:t>PV=$500</m:t>
        </m:r>
      </m:oMath>
      <w:r w:rsidR="00A76C6B">
        <w:rPr>
          <w:rFonts w:eastAsiaTheme="minorEastAsia"/>
        </w:rPr>
        <w:t xml:space="preserve"> and </w:t>
      </w:r>
      <m:oMath>
        <m:r>
          <w:rPr>
            <w:rFonts w:ascii="Cambria Math" w:eastAsiaTheme="minorEastAsia" w:hAnsi="Cambria Math"/>
          </w:rPr>
          <m:t>n=5</m:t>
        </m:r>
      </m:oMath>
      <w:r w:rsidR="00A76C6B">
        <w:rPr>
          <w:rFonts w:eastAsiaTheme="minorEastAsia"/>
        </w:rPr>
        <w:t xml:space="preserve"> years</w:t>
      </w:r>
      <w:r w:rsidR="00737D23">
        <w:rPr>
          <w:rFonts w:eastAsiaTheme="minorEastAsia"/>
        </w:rPr>
        <w:t>:</w:t>
      </w:r>
      <w:r>
        <w:rPr>
          <w:rFonts w:eastAsiaTheme="minorEastAsia"/>
        </w:rPr>
        <w:br/>
      </w:r>
      <m:oMathPara>
        <m:oMath>
          <m:r>
            <w:rPr>
              <w:rFonts w:ascii="Cambria Math" w:hAnsi="Cambria Math"/>
            </w:rPr>
            <m:t>500</m:t>
          </m:r>
          <m:sSup>
            <m:sSupPr>
              <m:ctrlPr>
                <w:rPr>
                  <w:rFonts w:ascii="Cambria Math" w:hAnsi="Cambria Math"/>
                  <w:i/>
                </w:rPr>
              </m:ctrlPr>
            </m:sSupPr>
            <m:e>
              <m:d>
                <m:dPr>
                  <m:ctrlPr>
                    <w:rPr>
                      <w:rFonts w:ascii="Cambria Math" w:hAnsi="Cambria Math"/>
                      <w:i/>
                    </w:rPr>
                  </m:ctrlPr>
                </m:dPr>
                <m:e>
                  <m:r>
                    <w:rPr>
                      <w:rFonts w:ascii="Cambria Math" w:hAnsi="Cambria Math"/>
                    </w:rPr>
                    <m:t>1+1</m:t>
                  </m:r>
                </m:e>
              </m:d>
            </m:e>
            <m:sup>
              <m:r>
                <w:rPr>
                  <w:rFonts w:ascii="Cambria Math" w:hAnsi="Cambria Math"/>
                </w:rPr>
                <m:t>5</m:t>
              </m:r>
            </m:sup>
          </m:sSup>
          <m:r>
            <w:rPr>
              <w:rFonts w:ascii="Cambria Math" w:eastAsiaTheme="minorEastAsia" w:hAnsi="Cambria Math"/>
            </w:rPr>
            <m:t>=16000</m:t>
          </m:r>
          <m:r>
            <m:rPr>
              <m:sty m:val="p"/>
            </m:rPr>
            <w:rPr>
              <w:rFonts w:ascii="Cambria Math" w:eastAsiaTheme="minorEastAsia" w:hAnsi="Cambria Math"/>
            </w:rPr>
            <w:br/>
          </m:r>
        </m:oMath>
        <m:oMath>
          <m:r>
            <w:rPr>
              <w:rFonts w:ascii="Cambria Math" w:hAnsi="Cambria Math"/>
            </w:rPr>
            <m:t>500</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0.9</m:t>
                      </m:r>
                    </m:num>
                    <m:den>
                      <m:r>
                        <w:rPr>
                          <w:rFonts w:ascii="Cambria Math" w:hAnsi="Cambria Math"/>
                        </w:rPr>
                        <m:t>2</m:t>
                      </m:r>
                    </m:den>
                  </m:f>
                </m:e>
              </m:d>
            </m:e>
            <m:sup>
              <m:r>
                <w:rPr>
                  <w:rFonts w:ascii="Cambria Math" w:hAnsi="Cambria Math"/>
                </w:rPr>
                <m:t>5×2</m:t>
              </m:r>
            </m:sup>
          </m:sSup>
          <m:r>
            <w:rPr>
              <w:rFonts w:ascii="Cambria Math" w:eastAsiaTheme="minorEastAsia" w:hAnsi="Cambria Math"/>
            </w:rPr>
            <m:t>=20542.35</m:t>
          </m:r>
          <m:r>
            <m:rPr>
              <m:sty m:val="p"/>
            </m:rPr>
            <w:rPr>
              <w:rFonts w:ascii="Cambria Math" w:eastAsiaTheme="minorEastAsia" w:hAnsi="Cambria Math"/>
            </w:rPr>
            <w:br/>
          </m:r>
        </m:oMath>
        <m:oMath>
          <m:r>
            <w:rPr>
              <w:rFonts w:ascii="Cambria Math" w:hAnsi="Cambria Math"/>
            </w:rPr>
            <m:t>500</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0.8</m:t>
                      </m:r>
                    </m:num>
                    <m:den>
                      <m:r>
                        <w:rPr>
                          <w:rFonts w:ascii="Cambria Math" w:hAnsi="Cambria Math"/>
                        </w:rPr>
                        <m:t>4</m:t>
                      </m:r>
                    </m:den>
                  </m:f>
                </m:e>
              </m:d>
            </m:e>
            <m:sup>
              <m:r>
                <w:rPr>
                  <w:rFonts w:ascii="Cambria Math" w:hAnsi="Cambria Math"/>
                </w:rPr>
                <m:t>5×4</m:t>
              </m:r>
            </m:sup>
          </m:sSup>
          <m:r>
            <w:rPr>
              <w:rFonts w:ascii="Cambria Math" w:eastAsiaTheme="minorEastAsia" w:hAnsi="Cambria Math"/>
            </w:rPr>
            <m:t>=19168.80</m:t>
          </m:r>
          <m:r>
            <m:rPr>
              <m:sty m:val="p"/>
            </m:rPr>
            <w:rPr>
              <w:rFonts w:ascii="Cambria Math" w:eastAsiaTheme="minorEastAsia" w:hAnsi="Cambria Math"/>
            </w:rPr>
            <w:br/>
          </m:r>
        </m:oMath>
        <m:oMath>
          <m:r>
            <w:rPr>
              <w:rFonts w:ascii="Cambria Math" w:hAnsi="Cambria Math"/>
            </w:rPr>
            <m:t>500</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0.7</m:t>
                      </m:r>
                    </m:num>
                    <m:den>
                      <m:r>
                        <w:rPr>
                          <w:rFonts w:ascii="Cambria Math" w:hAnsi="Cambria Math"/>
                        </w:rPr>
                        <m:t>365</m:t>
                      </m:r>
                    </m:den>
                  </m:f>
                </m:e>
              </m:d>
            </m:e>
            <m:sup>
              <m:r>
                <w:rPr>
                  <w:rFonts w:ascii="Cambria Math" w:hAnsi="Cambria Math"/>
                </w:rPr>
                <m:t>5×365</m:t>
              </m:r>
            </m:sup>
          </m:sSup>
          <m:r>
            <w:rPr>
              <w:rFonts w:ascii="Cambria Math" w:eastAsiaTheme="minorEastAsia" w:hAnsi="Cambria Math"/>
            </w:rPr>
            <m:t>=16502.32</m:t>
          </m:r>
        </m:oMath>
      </m:oMathPara>
    </w:p>
    <w:p w14:paraId="3A5C4F8A" w14:textId="6BC5893F" w:rsidR="00BF110E" w:rsidRDefault="00BF110E" w:rsidP="00F227EB">
      <w:pPr>
        <w:pStyle w:val="ListNumber"/>
        <w:numPr>
          <w:ilvl w:val="0"/>
          <w:numId w:val="39"/>
        </w:numPr>
      </w:pPr>
      <w:r>
        <w:t xml:space="preserve">Once students have had time to engage with the task, have </w:t>
      </w:r>
      <w:r w:rsidR="00BD1DB7">
        <w:t>them</w:t>
      </w:r>
      <w:r w:rsidR="00B92AFE">
        <w:t xml:space="preserve"> complete a gallery walk (</w:t>
      </w:r>
      <w:hyperlink r:id="rId23" w:history="1">
        <w:r w:rsidR="00BE31D9" w:rsidRPr="00183649">
          <w:rPr>
            <w:rStyle w:val="Hyperlink"/>
          </w:rPr>
          <w:t>bit.</w:t>
        </w:r>
        <w:r w:rsidR="00BE31D9">
          <w:rPr>
            <w:rStyle w:val="Hyperlink"/>
          </w:rPr>
          <w:t>ly/</w:t>
        </w:r>
        <w:proofErr w:type="spellStart"/>
        <w:r w:rsidR="00BE31D9" w:rsidRPr="00183649">
          <w:rPr>
            <w:rStyle w:val="Hyperlink"/>
          </w:rPr>
          <w:t>DLSgallerywalk</w:t>
        </w:r>
        <w:proofErr w:type="spellEnd"/>
      </w:hyperlink>
      <w:r w:rsidR="00B92AFE">
        <w:t xml:space="preserve">) to </w:t>
      </w:r>
      <w:r w:rsidR="00186F8D">
        <w:t>observe how other groups approached the problem.</w:t>
      </w:r>
    </w:p>
    <w:p w14:paraId="4387C95E" w14:textId="097D0686" w:rsidR="00970DBB" w:rsidRDefault="00970DBB" w:rsidP="00F227EB">
      <w:pPr>
        <w:pStyle w:val="ListNumber"/>
        <w:numPr>
          <w:ilvl w:val="0"/>
          <w:numId w:val="39"/>
        </w:numPr>
      </w:pPr>
      <w:r>
        <w:t>Have students return t</w:t>
      </w:r>
      <w:r w:rsidR="00BB5012">
        <w:t>o</w:t>
      </w:r>
      <w:r>
        <w:t xml:space="preserve"> their vertical non-permanent surface and conduct a finger vote (</w:t>
      </w:r>
      <w:hyperlink r:id="rId24">
        <w:r w:rsidR="00BB5012" w:rsidRPr="33A03307">
          <w:rPr>
            <w:rStyle w:val="Hyperlink"/>
          </w:rPr>
          <w:t>bit.ly/</w:t>
        </w:r>
        <w:proofErr w:type="spellStart"/>
        <w:r w:rsidR="00BB5012" w:rsidRPr="33A03307">
          <w:rPr>
            <w:rStyle w:val="Hyperlink"/>
          </w:rPr>
          <w:t>hingepointstrategy</w:t>
        </w:r>
        <w:proofErr w:type="spellEnd"/>
      </w:hyperlink>
      <w:r>
        <w:t>)</w:t>
      </w:r>
      <w:r w:rsidR="00CE2729">
        <w:t>, for students to vote on which investment they would rather.</w:t>
      </w:r>
    </w:p>
    <w:p w14:paraId="1CE06DBC" w14:textId="24F0A442" w:rsidR="00E07DB2" w:rsidRDefault="00CE2729" w:rsidP="00F227EB">
      <w:pPr>
        <w:pStyle w:val="ListNumber"/>
        <w:numPr>
          <w:ilvl w:val="0"/>
          <w:numId w:val="39"/>
        </w:numPr>
      </w:pPr>
      <w:r>
        <w:t>Use a questioning strategy such as Pose-Pause-Pounce-Bounce to</w:t>
      </w:r>
      <w:r w:rsidR="00C353BD">
        <w:t xml:space="preserve"> conduct a class discussion for students to share their reasoning, any generalisations they were able to make, and how they approached the problem.</w:t>
      </w:r>
    </w:p>
    <w:p w14:paraId="315670BD" w14:textId="7D4A45E2" w:rsidR="00A51D10" w:rsidRDefault="00A51D10" w:rsidP="00A51D10">
      <w:pPr>
        <w:pStyle w:val="Heading3"/>
      </w:pPr>
      <w:r>
        <w:t>Summarise</w:t>
      </w:r>
    </w:p>
    <w:p w14:paraId="01E7B2B4" w14:textId="59F4D5B3" w:rsidR="00ED30F9" w:rsidRDefault="00ED30F9" w:rsidP="00ED30F9">
      <w:pPr>
        <w:pStyle w:val="ListNumber"/>
        <w:numPr>
          <w:ilvl w:val="0"/>
          <w:numId w:val="31"/>
        </w:numPr>
      </w:pPr>
      <w:r>
        <w:t>Students are to complete the faded worked examples (</w:t>
      </w:r>
      <w:hyperlink r:id="rId25">
        <w:r w:rsidRPr="69AA0A1C">
          <w:rPr>
            <w:rStyle w:val="Hyperlink"/>
          </w:rPr>
          <w:t>bit.ly/</w:t>
        </w:r>
        <w:proofErr w:type="spellStart"/>
        <w:r w:rsidRPr="69AA0A1C">
          <w:rPr>
            <w:rStyle w:val="Hyperlink"/>
          </w:rPr>
          <w:t>fadedexamplesstrategy</w:t>
        </w:r>
        <w:proofErr w:type="spellEnd"/>
      </w:hyperlink>
      <w:r w:rsidRPr="009F1010">
        <w:rPr>
          <w:rStyle w:val="Hyperlink"/>
        </w:rPr>
        <w:t>)</w:t>
      </w:r>
      <w:r w:rsidRPr="009F1010">
        <w:t xml:space="preserve"> </w:t>
      </w:r>
      <w:r>
        <w:t xml:space="preserve">in Appendix A ‘Faded worked examples’. These problems have students </w:t>
      </w:r>
      <w:r w:rsidR="006559B9">
        <w:t xml:space="preserve">calculate the future value of an investment </w:t>
      </w:r>
      <w:r w:rsidR="00331A15">
        <w:t xml:space="preserve">and the salvage value of an asset </w:t>
      </w:r>
      <w:r w:rsidR="006559B9">
        <w:t>with varying compounding</w:t>
      </w:r>
      <w:r w:rsidR="00331A15">
        <w:t xml:space="preserve"> periods</w:t>
      </w:r>
      <w:r w:rsidR="006559B9">
        <w:t>.</w:t>
      </w:r>
    </w:p>
    <w:p w14:paraId="41A210AC" w14:textId="5D468336" w:rsidR="007D6085" w:rsidRDefault="00E41462" w:rsidP="007D6085">
      <w:pPr>
        <w:pStyle w:val="FeatureBox"/>
      </w:pPr>
      <w:r>
        <w:t xml:space="preserve">The faded worked examples show one way that students could set out their working, by </w:t>
      </w:r>
      <w:r w:rsidR="004143E2">
        <w:t>adjusting the rate and periods within the formula. Students could instead adjust the rate and periods before entering these values into the formula</w:t>
      </w:r>
      <w:r w:rsidR="003A1D90">
        <w:t>.</w:t>
      </w:r>
      <w:r w:rsidR="004143E2">
        <w:t xml:space="preserve"> </w:t>
      </w:r>
      <w:r w:rsidR="003A1D90">
        <w:t>I</w:t>
      </w:r>
      <w:r w:rsidR="004143E2">
        <w:t>f doing so, they either need to be wary of rounding or use the memory function in the calculator to avoid rounding errors.</w:t>
      </w:r>
    </w:p>
    <w:p w14:paraId="534CE9CC" w14:textId="39013715" w:rsidR="00BF7784" w:rsidRDefault="00BF7784" w:rsidP="00EB4B72">
      <w:pPr>
        <w:pStyle w:val="ListNumber"/>
      </w:pPr>
      <w:r>
        <w:t xml:space="preserve">Once students have completed the faded worked examples, ask them what they notice and wonder about the </w:t>
      </w:r>
      <w:r w:rsidR="003A073E">
        <w:t>interest gained and depreciation lost as compounding becomes more frequent.</w:t>
      </w:r>
    </w:p>
    <w:p w14:paraId="46315EBC" w14:textId="77777777" w:rsidR="003A1D90" w:rsidRDefault="003A1D90">
      <w:pPr>
        <w:suppressAutoHyphens w:val="0"/>
        <w:spacing w:after="0" w:line="276" w:lineRule="auto"/>
      </w:pPr>
      <w:r>
        <w:br w:type="page"/>
      </w:r>
    </w:p>
    <w:p w14:paraId="3B220D8B" w14:textId="77777777" w:rsidR="004A7E01" w:rsidRDefault="004143E2" w:rsidP="004143E2">
      <w:pPr>
        <w:pStyle w:val="FeatureBox"/>
      </w:pPr>
      <w:r>
        <w:lastRenderedPageBreak/>
        <w:t>Students should notice that as the frequency of compounding periods increases, the interest earned on the investment increases, however, the depreciation lost on the laptop decreases.</w:t>
      </w:r>
    </w:p>
    <w:p w14:paraId="2C9B822C" w14:textId="3FB3A4C7" w:rsidR="004143E2" w:rsidRDefault="004143E2" w:rsidP="004143E2">
      <w:pPr>
        <w:pStyle w:val="FeatureBox"/>
      </w:pPr>
      <w:r>
        <w:t xml:space="preserve">Students </w:t>
      </w:r>
      <w:r w:rsidR="0070302C">
        <w:t>might</w:t>
      </w:r>
      <w:r>
        <w:t xml:space="preserve"> also notice that the magnitude of the difference between interest and depreciation </w:t>
      </w:r>
      <w:r w:rsidR="001975DF">
        <w:t xml:space="preserve">value </w:t>
      </w:r>
      <w:r>
        <w:t xml:space="preserve">reduces with each </w:t>
      </w:r>
      <w:r w:rsidR="002309D3">
        <w:t>increase in frequency.</w:t>
      </w:r>
    </w:p>
    <w:p w14:paraId="11ECAFA4" w14:textId="6F0C2098" w:rsidR="00E67733" w:rsidRDefault="00A0236E" w:rsidP="00A0236E">
      <w:pPr>
        <w:pStyle w:val="ListNumber"/>
      </w:pPr>
      <w:r w:rsidRPr="00E67733">
        <w:t>Display</w:t>
      </w:r>
      <w:r w:rsidR="00C746CC">
        <w:t xml:space="preserve"> the graphs of </w:t>
      </w:r>
      <m:oMath>
        <m:r>
          <w:rPr>
            <w:rFonts w:ascii="Cambria Math" w:hAnsi="Cambria Math"/>
          </w:rPr>
          <m:t>FV=50</m:t>
        </m:r>
        <m:sSup>
          <m:sSupPr>
            <m:ctrlPr>
              <w:rPr>
                <w:rFonts w:ascii="Cambria Math" w:hAnsi="Cambria Math"/>
                <w:i/>
              </w:rPr>
            </m:ctrlPr>
          </m:sSupPr>
          <m:e>
            <m:d>
              <m:dPr>
                <m:ctrlPr>
                  <w:rPr>
                    <w:rFonts w:ascii="Cambria Math" w:hAnsi="Cambria Math"/>
                    <w:i/>
                  </w:rPr>
                </m:ctrlPr>
              </m:dPr>
              <m:e>
                <m:r>
                  <w:rPr>
                    <w:rFonts w:ascii="Cambria Math" w:hAnsi="Cambria Math"/>
                  </w:rPr>
                  <m:t>1+0.10</m:t>
                </m:r>
              </m:e>
            </m:d>
          </m:e>
          <m:sup>
            <m:r>
              <w:rPr>
                <w:rFonts w:ascii="Cambria Math" w:hAnsi="Cambria Math"/>
              </w:rPr>
              <m:t>n</m:t>
            </m:r>
          </m:sup>
        </m:sSup>
      </m:oMath>
      <w:r w:rsidR="0040506E">
        <w:rPr>
          <w:rFonts w:eastAsiaTheme="minorEastAsia"/>
        </w:rPr>
        <w:t xml:space="preserve">, </w:t>
      </w:r>
      <m:oMath>
        <m:r>
          <w:rPr>
            <w:rFonts w:ascii="Cambria Math" w:hAnsi="Cambria Math"/>
          </w:rPr>
          <m:t>FV=50</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0.10</m:t>
                    </m:r>
                  </m:num>
                  <m:den>
                    <m:r>
                      <w:rPr>
                        <w:rFonts w:ascii="Cambria Math" w:hAnsi="Cambria Math"/>
                      </w:rPr>
                      <m:t>52</m:t>
                    </m:r>
                  </m:den>
                </m:f>
              </m:e>
            </m:d>
          </m:e>
          <m:sup>
            <m:r>
              <w:rPr>
                <w:rFonts w:ascii="Cambria Math" w:hAnsi="Cambria Math"/>
              </w:rPr>
              <m:t>n×52</m:t>
            </m:r>
          </m:sup>
        </m:sSup>
      </m:oMath>
      <w:r w:rsidRPr="00E67733">
        <w:t xml:space="preserve"> </w:t>
      </w:r>
      <w:r w:rsidR="0040506E">
        <w:t xml:space="preserve">, and </w:t>
      </w:r>
      <m:oMath>
        <m:r>
          <m:rPr>
            <m:sty m:val="p"/>
          </m:rPr>
          <w:rPr>
            <w:rFonts w:ascii="Cambria Math" w:hAnsi="Cambria Math"/>
          </w:rPr>
          <w:br/>
        </m:r>
        <m:r>
          <w:rPr>
            <w:rFonts w:ascii="Cambria Math" w:hAnsi="Cambria Math"/>
          </w:rPr>
          <m:t>FV=50</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0.10</m:t>
                    </m:r>
                  </m:num>
                  <m:den>
                    <m:r>
                      <w:rPr>
                        <w:rFonts w:ascii="Cambria Math" w:hAnsi="Cambria Math"/>
                      </w:rPr>
                      <m:t>365</m:t>
                    </m:r>
                  </m:den>
                </m:f>
              </m:e>
            </m:d>
          </m:e>
          <m:sup>
            <m:r>
              <w:rPr>
                <w:rFonts w:ascii="Cambria Math" w:hAnsi="Cambria Math"/>
              </w:rPr>
              <m:t>n×365</m:t>
            </m:r>
          </m:sup>
        </m:sSup>
      </m:oMath>
      <w:r w:rsidR="0040506E">
        <w:rPr>
          <w:rFonts w:eastAsiaTheme="minorEastAsia"/>
        </w:rPr>
        <w:t xml:space="preserve"> on </w:t>
      </w:r>
      <w:r w:rsidR="00E67733">
        <w:t xml:space="preserve">slide </w:t>
      </w:r>
      <w:r w:rsidR="003E543E">
        <w:t>9</w:t>
      </w:r>
      <w:r w:rsidR="00E67733">
        <w:t xml:space="preserve"> of the PowerPoint</w:t>
      </w:r>
      <w:r w:rsidR="0040506E">
        <w:t>.</w:t>
      </w:r>
    </w:p>
    <w:p w14:paraId="46C3120D" w14:textId="58C9466E" w:rsidR="00E54D76" w:rsidRPr="00B61423" w:rsidRDefault="00D20199" w:rsidP="00E54D76">
      <w:pPr>
        <w:pStyle w:val="FeatureBox"/>
      </w:pPr>
      <w:r>
        <w:t>There are 3 graphs on the slide, however</w:t>
      </w:r>
      <w:r w:rsidR="00492B53">
        <w:t>,</w:t>
      </w:r>
      <w:r>
        <w:t xml:space="preserve"> you may need to zoom i</w:t>
      </w:r>
      <w:r w:rsidR="00881199">
        <w:t xml:space="preserve">n on the graphs as they approach </w:t>
      </w:r>
      <m:oMath>
        <m:r>
          <w:rPr>
            <w:rFonts w:ascii="Cambria Math" w:hAnsi="Cambria Math"/>
          </w:rPr>
          <m:t>x=30</m:t>
        </m:r>
      </m:oMath>
      <w:r w:rsidR="00881199">
        <w:rPr>
          <w:rFonts w:eastAsiaTheme="minorEastAsia"/>
        </w:rPr>
        <w:t xml:space="preserve"> to see the difference between </w:t>
      </w:r>
      <m:oMath>
        <m:r>
          <w:rPr>
            <w:rFonts w:ascii="Cambria Math" w:hAnsi="Cambria Math"/>
          </w:rPr>
          <m:t>FV=50</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0.10</m:t>
                    </m:r>
                  </m:num>
                  <m:den>
                    <m:r>
                      <w:rPr>
                        <w:rFonts w:ascii="Cambria Math" w:hAnsi="Cambria Math"/>
                      </w:rPr>
                      <m:t>12</m:t>
                    </m:r>
                  </m:den>
                </m:f>
              </m:e>
            </m:d>
          </m:e>
          <m:sup>
            <m:r>
              <w:rPr>
                <w:rFonts w:ascii="Cambria Math" w:hAnsi="Cambria Math"/>
              </w:rPr>
              <m:t>n×12</m:t>
            </m:r>
          </m:sup>
        </m:sSup>
      </m:oMath>
      <w:r w:rsidR="00881199" w:rsidRPr="00E67733">
        <w:t xml:space="preserve"> </w:t>
      </w:r>
      <w:r w:rsidR="00881199">
        <w:t xml:space="preserve">and </w:t>
      </w:r>
      <m:oMath>
        <m:r>
          <m:rPr>
            <m:sty m:val="p"/>
          </m:rPr>
          <w:rPr>
            <w:rFonts w:ascii="Cambria Math" w:hAnsi="Cambria Math"/>
          </w:rPr>
          <w:br/>
        </m:r>
        <m:r>
          <w:rPr>
            <w:rFonts w:ascii="Cambria Math" w:hAnsi="Cambria Math"/>
          </w:rPr>
          <m:t>FV=50</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0.10</m:t>
                    </m:r>
                  </m:num>
                  <m:den>
                    <m:r>
                      <w:rPr>
                        <w:rFonts w:ascii="Cambria Math" w:hAnsi="Cambria Math"/>
                      </w:rPr>
                      <m:t>365</m:t>
                    </m:r>
                  </m:den>
                </m:f>
              </m:e>
            </m:d>
          </m:e>
          <m:sup>
            <m:r>
              <w:rPr>
                <w:rFonts w:ascii="Cambria Math" w:hAnsi="Cambria Math"/>
              </w:rPr>
              <m:t>n×365</m:t>
            </m:r>
          </m:sup>
        </m:sSup>
      </m:oMath>
      <w:r w:rsidR="00881199">
        <w:rPr>
          <w:rFonts w:eastAsiaTheme="minorEastAsia"/>
        </w:rPr>
        <w:t>.</w:t>
      </w:r>
      <w:r w:rsidR="00881199">
        <w:rPr>
          <w:rFonts w:eastAsiaTheme="minorEastAsia"/>
        </w:rPr>
        <w:br/>
        <w:t xml:space="preserve">The purpose of showing the graphs is for students to understand that there is a significant difference between compounding annually and </w:t>
      </w:r>
      <w:r w:rsidR="00B22E57">
        <w:rPr>
          <w:rFonts w:eastAsiaTheme="minorEastAsia"/>
        </w:rPr>
        <w:t>monthly</w:t>
      </w:r>
      <w:r w:rsidR="00881199">
        <w:rPr>
          <w:rFonts w:eastAsiaTheme="minorEastAsia"/>
        </w:rPr>
        <w:t>, but a negli</w:t>
      </w:r>
      <w:r w:rsidR="00564155">
        <w:rPr>
          <w:rFonts w:eastAsiaTheme="minorEastAsia"/>
        </w:rPr>
        <w:t>gible</w:t>
      </w:r>
      <w:r w:rsidR="00881199">
        <w:rPr>
          <w:rFonts w:eastAsiaTheme="minorEastAsia"/>
        </w:rPr>
        <w:t xml:space="preserve"> difference between compounding </w:t>
      </w:r>
      <w:r w:rsidR="00B22E57">
        <w:rPr>
          <w:rFonts w:eastAsiaTheme="minorEastAsia"/>
        </w:rPr>
        <w:t>monthly</w:t>
      </w:r>
      <w:r w:rsidR="00881199">
        <w:rPr>
          <w:rFonts w:eastAsiaTheme="minorEastAsia"/>
        </w:rPr>
        <w:t xml:space="preserve"> and daily.</w:t>
      </w:r>
    </w:p>
    <w:p w14:paraId="493470B7" w14:textId="59AC8A03" w:rsidR="0040506E" w:rsidRDefault="005942DD" w:rsidP="00A0236E">
      <w:pPr>
        <w:pStyle w:val="ListNumber"/>
      </w:pPr>
      <w:r>
        <w:t>I</w:t>
      </w:r>
      <w:r w:rsidR="0040506E">
        <w:t xml:space="preserve">n a Think-Pair-Share, </w:t>
      </w:r>
      <w:r>
        <w:t xml:space="preserve">ask students </w:t>
      </w:r>
      <w:r w:rsidR="0092358E">
        <w:t xml:space="preserve">how the graphs support their understanding of </w:t>
      </w:r>
      <w:r w:rsidR="00FD0C7F">
        <w:t>increasing the compounding periods.</w:t>
      </w:r>
    </w:p>
    <w:p w14:paraId="5AF42C38" w14:textId="6D24AF7F" w:rsidR="0040506E" w:rsidRDefault="0040506E" w:rsidP="0040506E">
      <w:pPr>
        <w:pStyle w:val="FeatureBox"/>
      </w:pPr>
      <w:r>
        <w:t xml:space="preserve">Students may notice </w:t>
      </w:r>
      <w:r w:rsidR="002E26AE">
        <w:t>that t</w:t>
      </w:r>
      <w:r w:rsidR="00FD0C7F">
        <w:t>he graph increases faster with more compounding periods.</w:t>
      </w:r>
    </w:p>
    <w:p w14:paraId="6550D7AE" w14:textId="7C8E4E51" w:rsidR="00445B0C" w:rsidRDefault="00445B0C" w:rsidP="00F227EB">
      <w:pPr>
        <w:pStyle w:val="ListNumber"/>
        <w:numPr>
          <w:ilvl w:val="0"/>
          <w:numId w:val="39"/>
        </w:numPr>
      </w:pPr>
      <w:r>
        <w:t>Print, cut and distribute one copy of Appendix B ‘Card sort’ to pairs of students.</w:t>
      </w:r>
    </w:p>
    <w:p w14:paraId="3DB9806A" w14:textId="0676E672" w:rsidR="00B91605" w:rsidRDefault="00B91605" w:rsidP="00B91605">
      <w:pPr>
        <w:pStyle w:val="FeatureBox"/>
      </w:pPr>
      <w:r>
        <w:t xml:space="preserve">Teachers could choose to provide </w:t>
      </w:r>
      <w:r w:rsidR="006638CA">
        <w:t>each set of cards</w:t>
      </w:r>
      <w:r w:rsidR="00C07023">
        <w:t>, interest and depreciation</w:t>
      </w:r>
      <w:r w:rsidR="006638CA">
        <w:t xml:space="preserve"> separately or</w:t>
      </w:r>
      <w:r w:rsidR="00D20199">
        <w:t xml:space="preserve"> together.</w:t>
      </w:r>
      <w:r w:rsidR="00B744E0">
        <w:t xml:space="preserve"> The cards are </w:t>
      </w:r>
      <w:r w:rsidR="00EA332A">
        <w:t xml:space="preserve">matched with their solution </w:t>
      </w:r>
      <w:r w:rsidR="00B744E0">
        <w:t>in Appendix B. They should be cut prior to being distributed to students.</w:t>
      </w:r>
    </w:p>
    <w:p w14:paraId="6B00B4F4" w14:textId="03E06E93" w:rsidR="00C07023" w:rsidRDefault="00C07023" w:rsidP="00C07023">
      <w:pPr>
        <w:pStyle w:val="ListNumber"/>
      </w:pPr>
      <w:r>
        <w:t xml:space="preserve">Pairs work together to </w:t>
      </w:r>
      <w:r w:rsidR="00A31A2B">
        <w:t>match each scenario with its corresponding formula. Once finished, pairs should check that they have the same answers as a neighbouring pair.</w:t>
      </w:r>
    </w:p>
    <w:p w14:paraId="49D25915" w14:textId="77777777" w:rsidR="00A7567A" w:rsidRDefault="00A7567A">
      <w:pPr>
        <w:suppressAutoHyphens w:val="0"/>
        <w:spacing w:after="0" w:line="276" w:lineRule="auto"/>
      </w:pPr>
      <w:r>
        <w:br w:type="page"/>
      </w:r>
    </w:p>
    <w:p w14:paraId="7CE7E25F" w14:textId="3871B646" w:rsidR="00062BF2" w:rsidRPr="00EB4B72" w:rsidRDefault="00976A9C" w:rsidP="00062BF2">
      <w:pPr>
        <w:pStyle w:val="FeatureBox"/>
      </w:pPr>
      <w:r>
        <w:lastRenderedPageBreak/>
        <w:t xml:space="preserve">Alternatively, you can </w:t>
      </w:r>
      <w:r w:rsidR="00A7567A">
        <w:t>complete</w:t>
      </w:r>
      <w:r>
        <w:t xml:space="preserve"> this activity online. </w:t>
      </w:r>
      <w:r w:rsidR="00062BF2">
        <w:t>Before doing this activity, you will need to set up a Desmos classroom (</w:t>
      </w:r>
      <w:hyperlink r:id="rId26" w:history="1">
        <w:r w:rsidR="00062BF2">
          <w:rPr>
            <w:rStyle w:val="Hyperlink"/>
          </w:rPr>
          <w:t>bit.ly/</w:t>
        </w:r>
        <w:proofErr w:type="spellStart"/>
        <w:r w:rsidR="00062BF2">
          <w:rPr>
            <w:rStyle w:val="Hyperlink"/>
          </w:rPr>
          <w:t>managingdesmosclassroom</w:t>
        </w:r>
        <w:proofErr w:type="spellEnd"/>
      </w:hyperlink>
      <w:r w:rsidR="00062BF2">
        <w:t>) and assign the activity ‘</w:t>
      </w:r>
      <w:r w:rsidR="00257673">
        <w:t>Compound interest</w:t>
      </w:r>
      <w:r w:rsidR="00062BF2">
        <w:t xml:space="preserve"> and depreciation card sort’ (</w:t>
      </w:r>
      <w:hyperlink r:id="rId27" w:history="1">
        <w:r w:rsidR="00062BF2">
          <w:rPr>
            <w:rStyle w:val="Hyperlink"/>
          </w:rPr>
          <w:t>bit.ly/</w:t>
        </w:r>
        <w:proofErr w:type="spellStart"/>
        <w:r w:rsidR="00062BF2">
          <w:rPr>
            <w:rStyle w:val="Hyperlink"/>
          </w:rPr>
          <w:t>desmosinterestdeprec</w:t>
        </w:r>
        <w:proofErr w:type="spellEnd"/>
      </w:hyperlink>
      <w:r w:rsidR="00062BF2">
        <w:t>).</w:t>
      </w:r>
      <w:r w:rsidR="00894046">
        <w:t xml:space="preserve"> </w:t>
      </w:r>
      <w:r w:rsidR="00062BF2">
        <w:t>Distribute one digital device between pairs of students, and direct students to join the activity.</w:t>
      </w:r>
      <w:r w:rsidR="00894046">
        <w:t xml:space="preserve"> </w:t>
      </w:r>
      <w:r w:rsidR="00062BF2">
        <w:t>Pairs work together to match each scenario with its corresponding formula.</w:t>
      </w:r>
    </w:p>
    <w:p w14:paraId="663E78C9" w14:textId="56AEF750" w:rsidR="00A51D10" w:rsidRDefault="00A51D10" w:rsidP="00186F8D">
      <w:pPr>
        <w:pStyle w:val="Heading3"/>
      </w:pPr>
      <w:r>
        <w:t>Apply</w:t>
      </w:r>
    </w:p>
    <w:p w14:paraId="40F478AD" w14:textId="1DA377CC" w:rsidR="00560802" w:rsidRDefault="00560802" w:rsidP="0038316E">
      <w:pPr>
        <w:pStyle w:val="ListNumber"/>
        <w:numPr>
          <w:ilvl w:val="0"/>
          <w:numId w:val="32"/>
        </w:numPr>
      </w:pPr>
      <w:r>
        <w:t>Students return to the</w:t>
      </w:r>
      <w:r w:rsidR="0035620F">
        <w:t>ir</w:t>
      </w:r>
      <w:r>
        <w:t xml:space="preserve"> vertical non-permanent surfaces in their </w:t>
      </w:r>
      <w:r w:rsidR="00B23AF0">
        <w:t>earlier</w:t>
      </w:r>
      <w:r>
        <w:t xml:space="preserve"> assigned groups of 3.</w:t>
      </w:r>
    </w:p>
    <w:p w14:paraId="17CD279C" w14:textId="490ACA93" w:rsidR="00560802" w:rsidRDefault="006913D1" w:rsidP="0038316E">
      <w:pPr>
        <w:pStyle w:val="ListNumber"/>
        <w:numPr>
          <w:ilvl w:val="0"/>
          <w:numId w:val="32"/>
        </w:numPr>
      </w:pPr>
      <w:r>
        <w:t xml:space="preserve">Pose the following </w:t>
      </w:r>
      <w:r w:rsidR="00D63A2D">
        <w:t>scenario</w:t>
      </w:r>
      <w:r>
        <w:t xml:space="preserve"> to students, which is </w:t>
      </w:r>
      <w:r w:rsidR="00D63A2D">
        <w:t>also</w:t>
      </w:r>
      <w:r>
        <w:t xml:space="preserve"> on slide </w:t>
      </w:r>
      <w:r w:rsidR="00A25397">
        <w:t>11</w:t>
      </w:r>
      <w:r>
        <w:t xml:space="preserve"> of the PowerPoint</w:t>
      </w:r>
      <w:r w:rsidR="00257673">
        <w:t>:</w:t>
      </w:r>
    </w:p>
    <w:p w14:paraId="2DA09762" w14:textId="16F4F924" w:rsidR="00820671" w:rsidRDefault="00D63A2D" w:rsidP="00D63A2D">
      <w:pPr>
        <w:pStyle w:val="FeatureBox3"/>
      </w:pPr>
      <w:r w:rsidRPr="00D63A2D">
        <w:t xml:space="preserve">$1 invested at 100% per annum, for </w:t>
      </w:r>
      <w:r w:rsidR="003E761B">
        <w:t>one</w:t>
      </w:r>
      <w:r w:rsidRPr="00D63A2D">
        <w:t xml:space="preserve"> year, compounded …</w:t>
      </w:r>
    </w:p>
    <w:p w14:paraId="3DF4ECCC" w14:textId="46BB400E" w:rsidR="00560802" w:rsidRDefault="00781B70" w:rsidP="00D63A2D">
      <w:pPr>
        <w:pStyle w:val="ListNumber"/>
      </w:pPr>
      <w:r>
        <w:t xml:space="preserve">Starting with compounding annually, ask students to compare as many </w:t>
      </w:r>
      <w:r w:rsidR="000D7471">
        <w:t>variations as possible</w:t>
      </w:r>
      <w:r>
        <w:t xml:space="preserve"> of compounding periods that they can think of, within one year. Recording the </w:t>
      </w:r>
      <w:r w:rsidR="00AA292D">
        <w:t>results for each compounding period.</w:t>
      </w:r>
    </w:p>
    <w:p w14:paraId="50F68F64" w14:textId="35505C05" w:rsidR="00781B70" w:rsidRDefault="00781B70" w:rsidP="00781B70">
      <w:pPr>
        <w:pStyle w:val="FeatureBox"/>
      </w:pPr>
      <w:r>
        <w:t>For example, compounded bi-annually, quarterly, monthly, weekly, daily, hourly, every minute, every second</w:t>
      </w:r>
      <w:r w:rsidR="00F01767">
        <w:t xml:space="preserve"> or</w:t>
      </w:r>
      <w:r>
        <w:t xml:space="preserve"> every millisecond.</w:t>
      </w:r>
    </w:p>
    <w:p w14:paraId="40D93569" w14:textId="0B6A5F4F" w:rsidR="00912BB0" w:rsidRDefault="00F801E4" w:rsidP="0038316E">
      <w:pPr>
        <w:pStyle w:val="ListNumber"/>
        <w:numPr>
          <w:ilvl w:val="0"/>
          <w:numId w:val="32"/>
        </w:numPr>
      </w:pPr>
      <w:r>
        <w:t xml:space="preserve">Once students have had a chance to try a variety of compounding periods, students conduct a gallery walk to compare answers from other groups and </w:t>
      </w:r>
      <w:r w:rsidR="00787AFA">
        <w:t>observe</w:t>
      </w:r>
      <w:r>
        <w:t xml:space="preserve"> how they have recorded their results.</w:t>
      </w:r>
    </w:p>
    <w:p w14:paraId="30E1DB31" w14:textId="4BD15A18" w:rsidR="00F801E4" w:rsidRDefault="00346165" w:rsidP="0038316E">
      <w:pPr>
        <w:pStyle w:val="ListNumber"/>
        <w:numPr>
          <w:ilvl w:val="0"/>
          <w:numId w:val="32"/>
        </w:numPr>
      </w:pPr>
      <w:r>
        <w:t>Use a questioning strategy such as Pose-Pause-Pounce-Bounce to ask students what they notice and wonder about their results.</w:t>
      </w:r>
    </w:p>
    <w:p w14:paraId="1FF2DB70" w14:textId="1D3DC41B" w:rsidR="00346165" w:rsidRDefault="00346165" w:rsidP="00346165">
      <w:pPr>
        <w:pStyle w:val="FeatureBox"/>
      </w:pPr>
      <w:r>
        <w:t xml:space="preserve">Students may notice that </w:t>
      </w:r>
      <w:r w:rsidR="00401D24">
        <w:t>as the compounding periods become more frequent, the future value approaches 2.7</w:t>
      </w:r>
      <w:r w:rsidR="008D4958">
        <w:t>182</w:t>
      </w:r>
      <w:r w:rsidR="00C30387">
        <w:t>8182846.</w:t>
      </w:r>
    </w:p>
    <w:p w14:paraId="49814011" w14:textId="47903A17" w:rsidR="00F431D9" w:rsidRPr="00E15634" w:rsidRDefault="00F431D9" w:rsidP="00912BB0">
      <w:pPr>
        <w:pStyle w:val="ListNumber"/>
        <w:numPr>
          <w:ilvl w:val="0"/>
          <w:numId w:val="32"/>
        </w:numPr>
      </w:pPr>
      <w:r>
        <w:t xml:space="preserve">Ask a student from each group to </w:t>
      </w:r>
      <w:r w:rsidR="00CB6D15">
        <w:t xml:space="preserve">type </w:t>
      </w:r>
      <m:oMath>
        <m:r>
          <w:rPr>
            <w:rFonts w:ascii="Cambria Math" w:hAnsi="Cambria Math"/>
          </w:rPr>
          <m:t>e</m:t>
        </m:r>
      </m:oMath>
      <w:r w:rsidR="00CB6D15">
        <w:rPr>
          <w:rFonts w:eastAsiaTheme="minorEastAsia"/>
        </w:rPr>
        <w:t xml:space="preserve"> into a calculator</w:t>
      </w:r>
      <w:r w:rsidR="00B6430E">
        <w:rPr>
          <w:rFonts w:eastAsiaTheme="minorEastAsia"/>
        </w:rPr>
        <w:t xml:space="preserve"> then press </w:t>
      </w:r>
      <w:r w:rsidR="00B6430E">
        <w:rPr>
          <w:rFonts w:eastAsiaTheme="minorEastAsia"/>
          <w:b/>
          <w:bCs/>
        </w:rPr>
        <w:t>=</w:t>
      </w:r>
      <w:r w:rsidR="00B6430E">
        <w:rPr>
          <w:rFonts w:eastAsiaTheme="minorEastAsia"/>
        </w:rPr>
        <w:t>.</w:t>
      </w:r>
    </w:p>
    <w:p w14:paraId="0A8B4F72" w14:textId="05CA3462" w:rsidR="00E15634" w:rsidRPr="00E15634" w:rsidRDefault="00E15634" w:rsidP="00E15634">
      <w:pPr>
        <w:pStyle w:val="FeatureBox"/>
      </w:pPr>
      <w:r>
        <w:lastRenderedPageBreak/>
        <w:t xml:space="preserve">On most calculators </w:t>
      </w:r>
      <m:oMath>
        <m:r>
          <w:rPr>
            <w:rFonts w:ascii="Cambria Math" w:hAnsi="Cambria Math"/>
          </w:rPr>
          <m:t>e</m:t>
        </m:r>
      </m:oMath>
      <w:r>
        <w:t xml:space="preserve"> can be entered by pressing </w:t>
      </w:r>
      <w:r>
        <w:rPr>
          <w:b/>
          <w:bCs/>
        </w:rPr>
        <w:t>ALPHA</w:t>
      </w:r>
      <w:r>
        <w:t xml:space="preserve"> then </w:t>
      </w:r>
      <w:r>
        <w:rPr>
          <w:b/>
          <w:bCs/>
        </w:rPr>
        <w:t>EXP</w:t>
      </w:r>
      <w:r>
        <w:t>.</w:t>
      </w:r>
    </w:p>
    <w:p w14:paraId="36866EC1" w14:textId="73058AA3" w:rsidR="00025C9A" w:rsidRPr="00B94B71" w:rsidRDefault="00933741" w:rsidP="005A6DAB">
      <w:pPr>
        <w:pStyle w:val="ListNumber"/>
        <w:numPr>
          <w:ilvl w:val="0"/>
          <w:numId w:val="32"/>
        </w:numPr>
      </w:pPr>
      <w:r>
        <w:t xml:space="preserve">Show </w:t>
      </w:r>
      <w:r w:rsidR="00B94B71">
        <w:t xml:space="preserve">the graph of </w:t>
      </w:r>
      <m:oMath>
        <m:r>
          <w:rPr>
            <w:rFonts w:ascii="Cambria Math" w:hAnsi="Cambria Math"/>
          </w:rPr>
          <m:t>y=</m:t>
        </m:r>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n</m:t>
                    </m:r>
                  </m:den>
                </m:f>
              </m:e>
            </m:d>
          </m:e>
          <m:sup>
            <m:r>
              <w:rPr>
                <w:rFonts w:ascii="Cambria Math" w:hAnsi="Cambria Math"/>
              </w:rPr>
              <m:t>n</m:t>
            </m:r>
          </m:sup>
        </m:sSup>
      </m:oMath>
      <w:r w:rsidR="00B94B71">
        <w:rPr>
          <w:rFonts w:eastAsiaTheme="minorEastAsia"/>
        </w:rPr>
        <w:t xml:space="preserve"> as it approaches </w:t>
      </w:r>
      <m:oMath>
        <m:r>
          <w:rPr>
            <w:rFonts w:ascii="Cambria Math" w:eastAsiaTheme="minorEastAsia" w:hAnsi="Cambria Math"/>
          </w:rPr>
          <m:t>e</m:t>
        </m:r>
      </m:oMath>
      <w:r w:rsidR="00B94B71">
        <w:rPr>
          <w:rFonts w:eastAsiaTheme="minorEastAsia"/>
        </w:rPr>
        <w:t xml:space="preserve">, on slide </w:t>
      </w:r>
      <w:r w:rsidR="00A25397">
        <w:rPr>
          <w:rFonts w:eastAsiaTheme="minorEastAsia"/>
        </w:rPr>
        <w:t>12</w:t>
      </w:r>
      <w:r w:rsidR="00B94B71">
        <w:rPr>
          <w:rFonts w:eastAsiaTheme="minorEastAsia"/>
        </w:rPr>
        <w:t xml:space="preserve"> of the PowerPoint</w:t>
      </w:r>
      <w:r w:rsidR="00AA564C">
        <w:rPr>
          <w:rFonts w:eastAsiaTheme="minorEastAsia"/>
        </w:rPr>
        <w:t xml:space="preserve"> </w:t>
      </w:r>
      <w:r w:rsidR="00AA564C">
        <w:rPr>
          <w:rFonts w:eastAsiaTheme="minorEastAsia"/>
          <w:i/>
          <w:iCs/>
        </w:rPr>
        <w:t>Euler’s number</w:t>
      </w:r>
      <w:r w:rsidR="00B94B71">
        <w:rPr>
          <w:rFonts w:eastAsiaTheme="minorEastAsia"/>
        </w:rPr>
        <w:t>.</w:t>
      </w:r>
    </w:p>
    <w:p w14:paraId="465EBF0E" w14:textId="1069AF20" w:rsidR="006170C7" w:rsidRPr="006170C7" w:rsidRDefault="00106F65" w:rsidP="00912BB0">
      <w:pPr>
        <w:pStyle w:val="ListNumber"/>
        <w:numPr>
          <w:ilvl w:val="0"/>
          <w:numId w:val="32"/>
        </w:numPr>
      </w:pPr>
      <w:r>
        <w:t xml:space="preserve">Explain to students that </w:t>
      </w:r>
      <m:oMath>
        <m:r>
          <w:rPr>
            <w:rFonts w:ascii="Cambria Math" w:hAnsi="Cambria Math"/>
          </w:rPr>
          <m:t>e</m:t>
        </m:r>
      </m:oMath>
      <w:r>
        <w:rPr>
          <w:rFonts w:eastAsiaTheme="minorEastAsia"/>
        </w:rPr>
        <w:t xml:space="preserve"> </w:t>
      </w:r>
      <w:r w:rsidR="009E61A0">
        <w:rPr>
          <w:rFonts w:eastAsiaTheme="minorEastAsia"/>
        </w:rPr>
        <w:t>is known as Euler’s</w:t>
      </w:r>
      <w:r w:rsidR="007A0C39">
        <w:rPr>
          <w:rFonts w:eastAsiaTheme="minorEastAsia"/>
        </w:rPr>
        <w:t xml:space="preserve"> </w:t>
      </w:r>
      <w:r w:rsidR="009E61A0">
        <w:rPr>
          <w:rFonts w:eastAsiaTheme="minorEastAsia"/>
        </w:rPr>
        <w:t>number</w:t>
      </w:r>
      <w:r w:rsidR="000C6DB7">
        <w:rPr>
          <w:rFonts w:eastAsiaTheme="minorEastAsia"/>
        </w:rPr>
        <w:t xml:space="preserve"> (pronounced oy-</w:t>
      </w:r>
      <w:proofErr w:type="spellStart"/>
      <w:r w:rsidR="000C6DB7">
        <w:rPr>
          <w:rFonts w:eastAsiaTheme="minorEastAsia"/>
        </w:rPr>
        <w:t>luh</w:t>
      </w:r>
      <w:proofErr w:type="spellEnd"/>
      <w:r w:rsidR="000C6DB7">
        <w:rPr>
          <w:rFonts w:eastAsiaTheme="minorEastAsia"/>
        </w:rPr>
        <w:t>)</w:t>
      </w:r>
      <w:r w:rsidR="009E61A0">
        <w:rPr>
          <w:rFonts w:eastAsiaTheme="minorEastAsia"/>
        </w:rPr>
        <w:t>.</w:t>
      </w:r>
      <w:r w:rsidR="00E66B43">
        <w:t xml:space="preserve"> </w:t>
      </w:r>
      <w:r w:rsidR="00D5471D">
        <w:t xml:space="preserve">The number was first discovered by Jacob Bernoulli in 1683 when </w:t>
      </w:r>
      <w:r w:rsidR="00145391">
        <w:t xml:space="preserve">performing the same calculations that you did with compound interest. Leonhard Euler gave </w:t>
      </w:r>
      <m:oMath>
        <m:r>
          <w:rPr>
            <w:rFonts w:ascii="Cambria Math" w:hAnsi="Cambria Math"/>
          </w:rPr>
          <m:t>e</m:t>
        </m:r>
      </m:oMath>
      <w:r w:rsidR="003F6C46">
        <w:rPr>
          <w:rFonts w:eastAsiaTheme="minorEastAsia"/>
        </w:rPr>
        <w:t xml:space="preserve"> its name in 1731, as it was found to occur in </w:t>
      </w:r>
      <w:r w:rsidR="00B94B71">
        <w:rPr>
          <w:rFonts w:eastAsiaTheme="minorEastAsia"/>
        </w:rPr>
        <w:t>many</w:t>
      </w:r>
      <w:r w:rsidR="003F6C46">
        <w:rPr>
          <w:rFonts w:eastAsiaTheme="minorEastAsia"/>
        </w:rPr>
        <w:t xml:space="preserve"> natural settings, including </w:t>
      </w:r>
      <w:r w:rsidR="007D1A3D" w:rsidRPr="007D1A3D">
        <w:rPr>
          <w:rFonts w:eastAsiaTheme="minorEastAsia"/>
        </w:rPr>
        <w:t>probability, statistics, engineering, biology, thermodynamics and physics.</w:t>
      </w:r>
    </w:p>
    <w:p w14:paraId="2FF35A19" w14:textId="59199B11" w:rsidR="00F818CF" w:rsidRPr="00907038" w:rsidRDefault="00F818CF" w:rsidP="00912BB0">
      <w:pPr>
        <w:pStyle w:val="ListNumber"/>
        <w:numPr>
          <w:ilvl w:val="0"/>
          <w:numId w:val="32"/>
        </w:numPr>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65E9061E" w14:textId="0BFEAA68" w:rsidR="000D0B8A" w:rsidRDefault="00FA54D8" w:rsidP="000D0B8A">
      <w:pPr>
        <w:rPr>
          <w:rStyle w:val="Strong"/>
        </w:rPr>
      </w:pPr>
      <w:r w:rsidRPr="0073637A">
        <w:rPr>
          <w:rStyle w:val="Strong"/>
        </w:rPr>
        <w:t>Launch</w:t>
      </w:r>
    </w:p>
    <w:p w14:paraId="440556CD" w14:textId="1FBED881" w:rsidR="00FA4284" w:rsidRPr="005D1992" w:rsidRDefault="000D0B8A" w:rsidP="00E364AA">
      <w:pPr>
        <w:pStyle w:val="ListBullet"/>
        <w:rPr>
          <w:b/>
        </w:rPr>
      </w:pPr>
      <w:r>
        <w:t>Students could be provided alternate compounding periods to compare in the launch to make the calculations simpler or more difficult.</w:t>
      </w:r>
    </w:p>
    <w:p w14:paraId="6F379CFB" w14:textId="1D190B18" w:rsidR="005D1992" w:rsidRPr="00FA4284" w:rsidRDefault="005D1992" w:rsidP="00E364AA">
      <w:pPr>
        <w:pStyle w:val="ListBullet"/>
        <w:rPr>
          <w:b/>
        </w:rPr>
      </w:pPr>
      <w:r>
        <w:t xml:space="preserve">Students may need assistance </w:t>
      </w:r>
      <w:r w:rsidR="00AB3E05">
        <w:t>with entering these calculations into their calculators.</w:t>
      </w:r>
    </w:p>
    <w:p w14:paraId="51F29472" w14:textId="221E1359" w:rsidR="008248B7" w:rsidRPr="00FA4284" w:rsidRDefault="008248B7" w:rsidP="000D0B8A">
      <w:pPr>
        <w:pStyle w:val="ListBullet"/>
        <w:rPr>
          <w:b/>
        </w:rPr>
      </w:pPr>
      <w:r>
        <w:t xml:space="preserve">Regardless of readiness to engage with content, </w:t>
      </w:r>
      <w:r w:rsidR="002F589F">
        <w:t xml:space="preserve">all students should be able and encouraged to add to class discussions </w:t>
      </w:r>
      <w:r>
        <w:t>by linking interest to a real</w:t>
      </w:r>
      <w:r w:rsidR="00265557">
        <w:t>-</w:t>
      </w:r>
      <w:r>
        <w:t>world context</w:t>
      </w:r>
      <w:r w:rsidR="002F589F">
        <w:t>.</w:t>
      </w:r>
    </w:p>
    <w:p w14:paraId="11A84C7C" w14:textId="6B954FD6" w:rsidR="008248B7" w:rsidRDefault="008248B7" w:rsidP="008248B7">
      <w:pPr>
        <w:pStyle w:val="ListBullet"/>
        <w:numPr>
          <w:ilvl w:val="0"/>
          <w:numId w:val="0"/>
        </w:numPr>
        <w:rPr>
          <w:rStyle w:val="Strong"/>
        </w:rPr>
      </w:pPr>
      <w:r>
        <w:rPr>
          <w:rStyle w:val="Strong"/>
        </w:rPr>
        <w:t>Explore</w:t>
      </w:r>
    </w:p>
    <w:p w14:paraId="70486B2C" w14:textId="63432BB8" w:rsidR="003B2EAF" w:rsidRDefault="00E03391" w:rsidP="008248B7">
      <w:pPr>
        <w:pStyle w:val="ListBullet"/>
        <w:rPr>
          <w:rStyle w:val="Strong"/>
          <w:b w:val="0"/>
          <w:bCs w:val="0"/>
        </w:rPr>
      </w:pPr>
      <w:r>
        <w:rPr>
          <w:rStyle w:val="Strong"/>
          <w:b w:val="0"/>
          <w:bCs w:val="0"/>
        </w:rPr>
        <w:t xml:space="preserve">Students </w:t>
      </w:r>
      <w:r w:rsidR="00B374F7">
        <w:rPr>
          <w:rStyle w:val="Strong"/>
          <w:b w:val="0"/>
          <w:bCs w:val="0"/>
        </w:rPr>
        <w:t>could verify</w:t>
      </w:r>
      <w:r>
        <w:rPr>
          <w:rStyle w:val="Strong"/>
          <w:b w:val="0"/>
          <w:bCs w:val="0"/>
        </w:rPr>
        <w:t xml:space="preserve"> their </w:t>
      </w:r>
      <w:r w:rsidR="00C92D25">
        <w:rPr>
          <w:rStyle w:val="Strong"/>
          <w:b w:val="0"/>
          <w:bCs w:val="0"/>
        </w:rPr>
        <w:t>answers</w:t>
      </w:r>
      <w:r>
        <w:rPr>
          <w:rStyle w:val="Strong"/>
          <w:b w:val="0"/>
          <w:bCs w:val="0"/>
        </w:rPr>
        <w:t xml:space="preserve"> throughout the </w:t>
      </w:r>
      <w:r w:rsidR="00B374F7">
        <w:rPr>
          <w:rStyle w:val="Strong"/>
          <w:b w:val="0"/>
          <w:bCs w:val="0"/>
        </w:rPr>
        <w:t>learning episode</w:t>
      </w:r>
      <w:r w:rsidR="007A2B79">
        <w:rPr>
          <w:rStyle w:val="Strong"/>
          <w:b w:val="0"/>
          <w:bCs w:val="0"/>
        </w:rPr>
        <w:t xml:space="preserve"> using </w:t>
      </w:r>
      <w:r>
        <w:rPr>
          <w:rStyle w:val="Strong"/>
          <w:b w:val="0"/>
          <w:bCs w:val="0"/>
        </w:rPr>
        <w:t>an online compound interest calculator (</w:t>
      </w:r>
      <w:hyperlink r:id="rId28" w:history="1">
        <w:r>
          <w:rPr>
            <w:rStyle w:val="Hyperlink"/>
          </w:rPr>
          <w:t>bit.ly/</w:t>
        </w:r>
        <w:proofErr w:type="spellStart"/>
        <w:r>
          <w:rPr>
            <w:rStyle w:val="Hyperlink"/>
          </w:rPr>
          <w:t>investorcalc</w:t>
        </w:r>
        <w:proofErr w:type="spellEnd"/>
      </w:hyperlink>
      <w:r>
        <w:rPr>
          <w:rStyle w:val="Strong"/>
          <w:b w:val="0"/>
          <w:bCs w:val="0"/>
        </w:rPr>
        <w:t>).</w:t>
      </w:r>
    </w:p>
    <w:p w14:paraId="4AEA202E" w14:textId="1FDCAF93" w:rsidR="008248B7" w:rsidRDefault="008248B7" w:rsidP="008248B7">
      <w:pPr>
        <w:pStyle w:val="ListBullet"/>
        <w:rPr>
          <w:rStyle w:val="Strong"/>
          <w:b w:val="0"/>
          <w:bCs w:val="0"/>
        </w:rPr>
      </w:pPr>
      <w:proofErr w:type="gramStart"/>
      <w:r w:rsidRPr="008248B7">
        <w:rPr>
          <w:rStyle w:val="Strong"/>
          <w:b w:val="0"/>
          <w:bCs w:val="0"/>
        </w:rPr>
        <w:t>The</w:t>
      </w:r>
      <w:proofErr w:type="gramEnd"/>
      <w:r w:rsidRPr="008248B7">
        <w:rPr>
          <w:rStyle w:val="Strong"/>
          <w:b w:val="0"/>
          <w:bCs w:val="0"/>
        </w:rPr>
        <w:t xml:space="preserve"> would you rather problem has a low floor and high ceiling.</w:t>
      </w:r>
      <w:r>
        <w:rPr>
          <w:rStyle w:val="Strong"/>
          <w:b w:val="0"/>
          <w:bCs w:val="0"/>
        </w:rPr>
        <w:t xml:space="preserve"> Students could test just one </w:t>
      </w:r>
      <w:r w:rsidR="0099510A">
        <w:rPr>
          <w:rStyle w:val="Strong"/>
          <w:b w:val="0"/>
          <w:bCs w:val="0"/>
        </w:rPr>
        <w:t>present value and number of years to compare each scenario or high readiness students could attempt to generalise which scenario is best given variable present values and numbers of years.</w:t>
      </w:r>
    </w:p>
    <w:p w14:paraId="77BB6459" w14:textId="48903B06" w:rsidR="0099510A" w:rsidRDefault="00F312E6" w:rsidP="008248B7">
      <w:pPr>
        <w:pStyle w:val="ListBullet"/>
        <w:rPr>
          <w:rStyle w:val="Strong"/>
          <w:b w:val="0"/>
          <w:bCs w:val="0"/>
        </w:rPr>
      </w:pPr>
      <w:r>
        <w:rPr>
          <w:rStyle w:val="Strong"/>
          <w:b w:val="0"/>
          <w:bCs w:val="0"/>
        </w:rPr>
        <w:t>Low readiness students could be assigned a role such as ‘knowledge mobiliser’, where they observe the values other groups are using and report back to their own group, to allow them to contribute without having to take the lead in their own group.</w:t>
      </w:r>
    </w:p>
    <w:p w14:paraId="4E54E31A" w14:textId="00931AB4" w:rsidR="00AB3E05" w:rsidRDefault="00AB3E05" w:rsidP="00AB3E05">
      <w:pPr>
        <w:pStyle w:val="ListBullet"/>
        <w:rPr>
          <w:rStyle w:val="Strong"/>
          <w:b w:val="0"/>
          <w:bCs w:val="0"/>
        </w:rPr>
      </w:pPr>
      <w:r>
        <w:rPr>
          <w:rStyle w:val="Strong"/>
          <w:b w:val="0"/>
          <w:bCs w:val="0"/>
        </w:rPr>
        <w:t>If many students are not confident changing compound frequency within the formula, further instruction on how to use the formula could be required.</w:t>
      </w:r>
    </w:p>
    <w:p w14:paraId="21B775CE" w14:textId="162F23CC" w:rsidR="006E6D96" w:rsidRDefault="006E6D96" w:rsidP="006E6D96">
      <w:pPr>
        <w:pStyle w:val="ListBullet"/>
        <w:numPr>
          <w:ilvl w:val="0"/>
          <w:numId w:val="0"/>
        </w:numPr>
        <w:ind w:left="567" w:hanging="567"/>
        <w:rPr>
          <w:rStyle w:val="Strong"/>
        </w:rPr>
      </w:pPr>
      <w:r w:rsidRPr="0073637A">
        <w:rPr>
          <w:rStyle w:val="Strong"/>
        </w:rPr>
        <w:t>Summarise</w:t>
      </w:r>
    </w:p>
    <w:p w14:paraId="78C765F7" w14:textId="627DBF53" w:rsidR="00E737E8" w:rsidRDefault="00E737E8" w:rsidP="006E6D96">
      <w:pPr>
        <w:pStyle w:val="ListBullet"/>
      </w:pPr>
      <w:r>
        <w:t xml:space="preserve">Students who require further assistance could </w:t>
      </w:r>
      <w:r w:rsidR="00E7726C">
        <w:t xml:space="preserve">complete faded worked examples with support then complete a similar set of problems with different values to </w:t>
      </w:r>
      <w:r w:rsidR="002F589F">
        <w:t>receive more guided support before completing the activity independently.</w:t>
      </w:r>
    </w:p>
    <w:p w14:paraId="3F3FC6A2" w14:textId="3F5A0E0A" w:rsidR="006E6D96" w:rsidRDefault="006E6D96" w:rsidP="006E6D96">
      <w:pPr>
        <w:pStyle w:val="ListBullet"/>
      </w:pPr>
      <w:r>
        <w:t>Students could be challenged</w:t>
      </w:r>
      <w:r w:rsidR="004B04F4">
        <w:t xml:space="preserve"> </w:t>
      </w:r>
      <w:r w:rsidR="00F24825">
        <w:t xml:space="preserve">to </w:t>
      </w:r>
      <w:r w:rsidR="004B04F4">
        <w:t>compare the difference in interest earned or charged</w:t>
      </w:r>
      <w:r w:rsidR="0047678F">
        <w:t xml:space="preserve"> between each </w:t>
      </w:r>
      <w:proofErr w:type="gramStart"/>
      <w:r w:rsidR="0047678F">
        <w:t>time period</w:t>
      </w:r>
      <w:proofErr w:type="gramEnd"/>
      <w:r w:rsidR="0047678F">
        <w:t xml:space="preserve"> and explain why some are larger than others.</w:t>
      </w:r>
    </w:p>
    <w:p w14:paraId="2D27EB28" w14:textId="68D1FB45" w:rsidR="00B97E1A" w:rsidRDefault="00B97E1A" w:rsidP="006E6D96">
      <w:pPr>
        <w:pStyle w:val="ListBullet"/>
      </w:pPr>
      <w:r>
        <w:lastRenderedPageBreak/>
        <w:t xml:space="preserve">Students could </w:t>
      </w:r>
      <w:r w:rsidR="00EF78AE">
        <w:t>mix</w:t>
      </w:r>
      <w:r>
        <w:t xml:space="preserve"> </w:t>
      </w:r>
      <w:r w:rsidR="0063762E">
        <w:t xml:space="preserve">printed </w:t>
      </w:r>
      <w:r>
        <w:t xml:space="preserve">interest and </w:t>
      </w:r>
      <w:r w:rsidR="00EF78AE">
        <w:t>depreciation</w:t>
      </w:r>
      <w:r>
        <w:t xml:space="preserve"> cards</w:t>
      </w:r>
      <w:r w:rsidR="0063762E">
        <w:t xml:space="preserve"> to create further challenge in the matching activity.</w:t>
      </w:r>
    </w:p>
    <w:p w14:paraId="43E8879F" w14:textId="0B9B969B" w:rsidR="00EF78AE" w:rsidRDefault="00EF78AE" w:rsidP="00EF78AE">
      <w:pPr>
        <w:pStyle w:val="ListBullet"/>
        <w:numPr>
          <w:ilvl w:val="0"/>
          <w:numId w:val="0"/>
        </w:numPr>
        <w:rPr>
          <w:rStyle w:val="Strong"/>
        </w:rPr>
      </w:pPr>
      <w:r>
        <w:rPr>
          <w:rStyle w:val="Strong"/>
        </w:rPr>
        <w:t>Apply</w:t>
      </w:r>
    </w:p>
    <w:p w14:paraId="2FC0218A" w14:textId="40B4151B" w:rsidR="00EF78AE" w:rsidRPr="00D66684" w:rsidRDefault="0063762E" w:rsidP="00EF78AE">
      <w:pPr>
        <w:pStyle w:val="ListBullet"/>
        <w:rPr>
          <w:rStyle w:val="Strong"/>
          <w:b w:val="0"/>
          <w:bCs w:val="0"/>
        </w:rPr>
      </w:pPr>
      <w:r w:rsidRPr="0063762E">
        <w:rPr>
          <w:rStyle w:val="Strong"/>
          <w:b w:val="0"/>
          <w:bCs w:val="0"/>
        </w:rPr>
        <w:t xml:space="preserve">Students could </w:t>
      </w:r>
      <w:r>
        <w:rPr>
          <w:rStyle w:val="Strong"/>
          <w:b w:val="0"/>
          <w:bCs w:val="0"/>
        </w:rPr>
        <w:t xml:space="preserve">explore applications of Euler’s number </w:t>
      </w:r>
      <m:oMath>
        <m:r>
          <w:rPr>
            <w:rStyle w:val="Strong"/>
            <w:rFonts w:ascii="Cambria Math" w:hAnsi="Cambria Math"/>
          </w:rPr>
          <m:t>e</m:t>
        </m:r>
      </m:oMath>
      <w:r w:rsidR="00D66684">
        <w:rPr>
          <w:rStyle w:val="Strong"/>
          <w:rFonts w:eastAsiaTheme="minorEastAsia"/>
          <w:b w:val="0"/>
          <w:bCs w:val="0"/>
        </w:rPr>
        <w:t>, to enhance their engagement with subsequent learning episodes.</w:t>
      </w:r>
    </w:p>
    <w:p w14:paraId="5E2C76FA" w14:textId="0A23F968" w:rsidR="00D66684" w:rsidRPr="00F87911" w:rsidRDefault="00D66684" w:rsidP="00EF78AE">
      <w:pPr>
        <w:pStyle w:val="ListBullet"/>
        <w:rPr>
          <w:rStyle w:val="Strong"/>
          <w:b w:val="0"/>
          <w:bCs w:val="0"/>
        </w:rPr>
      </w:pPr>
      <w:r>
        <w:rPr>
          <w:rStyle w:val="Strong"/>
          <w:rFonts w:eastAsiaTheme="minorEastAsia"/>
          <w:b w:val="0"/>
          <w:bCs w:val="0"/>
        </w:rPr>
        <w:t xml:space="preserve">Students could be provided </w:t>
      </w:r>
      <w:r w:rsidR="0053722E">
        <w:rPr>
          <w:rStyle w:val="Strong"/>
          <w:rFonts w:eastAsiaTheme="minorEastAsia"/>
          <w:b w:val="0"/>
          <w:bCs w:val="0"/>
        </w:rPr>
        <w:t xml:space="preserve">with </w:t>
      </w:r>
      <w:r>
        <w:rPr>
          <w:rStyle w:val="Strong"/>
          <w:rFonts w:eastAsiaTheme="minorEastAsia"/>
          <w:b w:val="0"/>
          <w:bCs w:val="0"/>
        </w:rPr>
        <w:t xml:space="preserve">a table of values with </w:t>
      </w:r>
      <m:oMath>
        <m:r>
          <w:rPr>
            <w:rStyle w:val="Strong"/>
            <w:rFonts w:ascii="Cambria Math" w:eastAsiaTheme="minorEastAsia" w:hAnsi="Cambria Math"/>
          </w:rPr>
          <m:t>n</m:t>
        </m:r>
      </m:oMath>
      <w:r>
        <w:rPr>
          <w:rStyle w:val="Strong"/>
          <w:rFonts w:eastAsiaTheme="minorEastAsia"/>
          <w:b w:val="0"/>
          <w:bCs w:val="0"/>
        </w:rPr>
        <w:t xml:space="preserve"> values already filled to provide further scaffolding.</w:t>
      </w:r>
    </w:p>
    <w:p w14:paraId="7EF5CAC5" w14:textId="18BD7198" w:rsidR="00633A4A" w:rsidRDefault="00633A4A" w:rsidP="00E44750">
      <w:pPr>
        <w:pStyle w:val="Heading3"/>
      </w:pPr>
      <w:r w:rsidRPr="00633A4A">
        <w:t>Suggested opportunities for assessment</w:t>
      </w:r>
    </w:p>
    <w:p w14:paraId="33E8F4A8" w14:textId="77777777" w:rsidR="002F589F" w:rsidRDefault="002F589F" w:rsidP="002F589F">
      <w:pPr>
        <w:rPr>
          <w:rStyle w:val="Strong"/>
        </w:rPr>
      </w:pPr>
      <w:r w:rsidRPr="0073637A">
        <w:rPr>
          <w:rStyle w:val="Strong"/>
        </w:rPr>
        <w:t>Launch</w:t>
      </w:r>
    </w:p>
    <w:p w14:paraId="0AFE90A6" w14:textId="31579CC0" w:rsidR="002F589F" w:rsidRDefault="00D95F17" w:rsidP="002F589F">
      <w:pPr>
        <w:pStyle w:val="ListBullet"/>
      </w:pPr>
      <w:r>
        <w:t>Students’</w:t>
      </w:r>
      <w:r w:rsidR="002F589F">
        <w:t xml:space="preserve"> </w:t>
      </w:r>
      <w:r w:rsidR="009C2BFD">
        <w:t xml:space="preserve">responses within the Think-Pair-Share should be observed to ensure students are able to </w:t>
      </w:r>
      <w:r w:rsidR="007F2C96">
        <w:t>convert between units of time and have a sound understanding of compound interest.</w:t>
      </w:r>
    </w:p>
    <w:p w14:paraId="0F0B933C" w14:textId="77777777" w:rsidR="002F589F" w:rsidRDefault="002F589F" w:rsidP="002F589F">
      <w:pPr>
        <w:pStyle w:val="ListBullet"/>
        <w:numPr>
          <w:ilvl w:val="0"/>
          <w:numId w:val="0"/>
        </w:numPr>
        <w:rPr>
          <w:rStyle w:val="Strong"/>
        </w:rPr>
      </w:pPr>
      <w:r>
        <w:rPr>
          <w:rStyle w:val="Strong"/>
        </w:rPr>
        <w:t>Explore</w:t>
      </w:r>
    </w:p>
    <w:p w14:paraId="4A1C22FD" w14:textId="0E68647B" w:rsidR="002F589F" w:rsidRDefault="00D95F17" w:rsidP="002F589F">
      <w:pPr>
        <w:pStyle w:val="ListBullet"/>
        <w:rPr>
          <w:rStyle w:val="Strong"/>
          <w:b w:val="0"/>
          <w:bCs w:val="0"/>
        </w:rPr>
      </w:pPr>
      <w:r>
        <w:rPr>
          <w:rStyle w:val="Strong"/>
          <w:b w:val="0"/>
          <w:bCs w:val="0"/>
        </w:rPr>
        <w:t>Students’</w:t>
      </w:r>
      <w:r w:rsidR="00515255">
        <w:rPr>
          <w:rStyle w:val="Strong"/>
          <w:b w:val="0"/>
          <w:bCs w:val="0"/>
        </w:rPr>
        <w:t xml:space="preserve"> </w:t>
      </w:r>
      <w:r>
        <w:rPr>
          <w:rStyle w:val="Strong"/>
          <w:b w:val="0"/>
          <w:bCs w:val="0"/>
        </w:rPr>
        <w:t xml:space="preserve">discussions and responses </w:t>
      </w:r>
      <w:r w:rsidR="00515255">
        <w:rPr>
          <w:rStyle w:val="Strong"/>
          <w:b w:val="0"/>
          <w:bCs w:val="0"/>
        </w:rPr>
        <w:t xml:space="preserve">to the would you rather problem should be used </w:t>
      </w:r>
      <w:r>
        <w:rPr>
          <w:rStyle w:val="Strong"/>
          <w:b w:val="0"/>
          <w:bCs w:val="0"/>
        </w:rPr>
        <w:t>to assess their confidence with the compound interest formula with varying compound frequencies.</w:t>
      </w:r>
    </w:p>
    <w:p w14:paraId="3477149C" w14:textId="1484D069" w:rsidR="002F589F" w:rsidRDefault="0023291F" w:rsidP="002F589F">
      <w:pPr>
        <w:pStyle w:val="ListBullet"/>
        <w:rPr>
          <w:rStyle w:val="Strong"/>
          <w:b w:val="0"/>
          <w:bCs w:val="0"/>
        </w:rPr>
      </w:pPr>
      <w:r>
        <w:rPr>
          <w:rStyle w:val="Strong"/>
          <w:b w:val="0"/>
          <w:bCs w:val="0"/>
        </w:rPr>
        <w:t>The finger vote activity allows for formative assessment of the entire class. Use this as an opportunity to draw out and address any misconceptions.</w:t>
      </w:r>
    </w:p>
    <w:p w14:paraId="575E7033" w14:textId="77777777" w:rsidR="002F589F" w:rsidRDefault="002F589F" w:rsidP="002F589F">
      <w:pPr>
        <w:pStyle w:val="ListBullet"/>
        <w:numPr>
          <w:ilvl w:val="0"/>
          <w:numId w:val="0"/>
        </w:numPr>
        <w:ind w:left="567" w:hanging="567"/>
        <w:rPr>
          <w:rStyle w:val="Strong"/>
        </w:rPr>
      </w:pPr>
      <w:r w:rsidRPr="0073637A">
        <w:rPr>
          <w:rStyle w:val="Strong"/>
        </w:rPr>
        <w:t>Summarise</w:t>
      </w:r>
    </w:p>
    <w:p w14:paraId="51E5356E" w14:textId="38462CA1" w:rsidR="002F589F" w:rsidRDefault="001C15C9" w:rsidP="002F589F">
      <w:pPr>
        <w:pStyle w:val="ListBullet"/>
      </w:pPr>
      <w:r>
        <w:t>Students’</w:t>
      </w:r>
      <w:r w:rsidR="00F42F91">
        <w:t xml:space="preserve"> faded worked examples could be collected as evidence of </w:t>
      </w:r>
      <w:r>
        <w:t>learnin</w:t>
      </w:r>
      <w:r w:rsidR="000A0305">
        <w:t>g</w:t>
      </w:r>
      <w:r w:rsidR="002F589F">
        <w:t>.</w:t>
      </w:r>
    </w:p>
    <w:p w14:paraId="7E12748F" w14:textId="32FBA9C7" w:rsidR="001C15C9" w:rsidRDefault="00EA400E" w:rsidP="002F589F">
      <w:pPr>
        <w:pStyle w:val="ListBullet"/>
      </w:pPr>
      <w:r>
        <w:t>If using the Desmos classroom activity, teachers can use the teacher dashboard to observe student progress and provide feedback in real time or after the lesson.</w:t>
      </w:r>
    </w:p>
    <w:p w14:paraId="613F9D2B" w14:textId="77777777" w:rsidR="002F589F" w:rsidRDefault="002F589F" w:rsidP="002F589F">
      <w:pPr>
        <w:pStyle w:val="ListBullet"/>
        <w:numPr>
          <w:ilvl w:val="0"/>
          <w:numId w:val="0"/>
        </w:numPr>
        <w:rPr>
          <w:rStyle w:val="Strong"/>
        </w:rPr>
      </w:pPr>
      <w:r>
        <w:rPr>
          <w:rStyle w:val="Strong"/>
        </w:rPr>
        <w:t>Apply</w:t>
      </w:r>
    </w:p>
    <w:p w14:paraId="446B758A" w14:textId="2B1FCC77" w:rsidR="002F589F" w:rsidRPr="0063762E" w:rsidRDefault="00E521B3" w:rsidP="002F589F">
      <w:pPr>
        <w:pStyle w:val="ListBullet"/>
        <w:rPr>
          <w:rStyle w:val="Strong"/>
          <w:b w:val="0"/>
          <w:bCs w:val="0"/>
        </w:rPr>
      </w:pPr>
      <w:r>
        <w:rPr>
          <w:rStyle w:val="Strong"/>
          <w:b w:val="0"/>
          <w:bCs w:val="0"/>
        </w:rPr>
        <w:t xml:space="preserve">The </w:t>
      </w:r>
      <w:r w:rsidR="0032605B">
        <w:rPr>
          <w:rStyle w:val="Strong"/>
          <w:b w:val="0"/>
          <w:bCs w:val="0"/>
        </w:rPr>
        <w:t>A</w:t>
      </w:r>
      <w:r>
        <w:rPr>
          <w:rStyle w:val="Strong"/>
          <w:b w:val="0"/>
          <w:bCs w:val="0"/>
        </w:rPr>
        <w:t>pply acts as a final opportunity to assess students’ ability to calculate compound interest with a variety of compounding periods.</w:t>
      </w:r>
    </w:p>
    <w:p w14:paraId="35915A7E" w14:textId="11CE25E3" w:rsidR="002F589F" w:rsidRDefault="002F589F">
      <w:pPr>
        <w:suppressAutoHyphens w:val="0"/>
        <w:spacing w:after="0" w:line="276" w:lineRule="auto"/>
      </w:pPr>
    </w:p>
    <w:p w14:paraId="670FC640" w14:textId="77777777" w:rsidR="00C638EE" w:rsidRDefault="00C638EE" w:rsidP="00A02BD7">
      <w:pPr>
        <w:pStyle w:val="Heading3"/>
        <w:sectPr w:rsidR="00C638EE" w:rsidSect="00356070">
          <w:pgSz w:w="11900" w:h="16840"/>
          <w:pgMar w:top="1134" w:right="1134" w:bottom="1134" w:left="1134" w:header="709" w:footer="709" w:gutter="0"/>
          <w:cols w:space="708"/>
          <w:docGrid w:linePitch="360"/>
        </w:sectPr>
      </w:pPr>
      <w:bookmarkStart w:id="0" w:name="_Appendix_A"/>
      <w:bookmarkEnd w:id="0"/>
    </w:p>
    <w:p w14:paraId="1D9276A3" w14:textId="0378E6C4" w:rsidR="00072720" w:rsidRDefault="00072720" w:rsidP="00072720">
      <w:pPr>
        <w:pStyle w:val="Heading2"/>
        <w:rPr>
          <w:rStyle w:val="Heading2Char"/>
        </w:rPr>
      </w:pPr>
      <w:bookmarkStart w:id="1" w:name="_Appendix_A_1"/>
      <w:bookmarkEnd w:id="1"/>
      <w:r>
        <w:lastRenderedPageBreak/>
        <w:t>Appendix A</w:t>
      </w:r>
    </w:p>
    <w:p w14:paraId="2E722773" w14:textId="37C8AAD8" w:rsidR="00B81F18" w:rsidRDefault="00B81F18" w:rsidP="00A02BD7">
      <w:pPr>
        <w:pStyle w:val="Heading3"/>
      </w:pPr>
      <w:r>
        <w:t>Faded worked examples</w:t>
      </w:r>
    </w:p>
    <w:tbl>
      <w:tblPr>
        <w:tblStyle w:val="Tableheader"/>
        <w:tblW w:w="14175" w:type="dxa"/>
        <w:tblLook w:val="04A0" w:firstRow="1" w:lastRow="0" w:firstColumn="1" w:lastColumn="0" w:noHBand="0" w:noVBand="1"/>
        <w:tblDescription w:val="Table of faded worked examples for calculating interest earnt."/>
      </w:tblPr>
      <w:tblGrid>
        <w:gridCol w:w="2835"/>
        <w:gridCol w:w="2835"/>
        <w:gridCol w:w="2835"/>
        <w:gridCol w:w="2835"/>
        <w:gridCol w:w="2835"/>
      </w:tblGrid>
      <w:tr w:rsidR="005D087E" w14:paraId="0A9DAB17" w14:textId="77777777" w:rsidTr="00C638EE">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35" w:type="dxa"/>
          </w:tcPr>
          <w:p w14:paraId="7128BDD2" w14:textId="2D973798" w:rsidR="00B81F18" w:rsidRDefault="00B121FE" w:rsidP="00DA237B">
            <w:r>
              <w:t xml:space="preserve">Calculate the interest earned on </w:t>
            </w:r>
            <w:r w:rsidR="007831D7">
              <w:t xml:space="preserve">$25 000 invested at </w:t>
            </w:r>
            <w:r w:rsidR="00B32A70">
              <w:t>4.5% per annum, compounded quarterly</w:t>
            </w:r>
            <w:r w:rsidR="001954B2">
              <w:t xml:space="preserve"> for 10 years.</w:t>
            </w:r>
          </w:p>
        </w:tc>
        <w:tc>
          <w:tcPr>
            <w:tcW w:w="2835" w:type="dxa"/>
          </w:tcPr>
          <w:p w14:paraId="43071A73" w14:textId="70AF856A" w:rsidR="00B81F18" w:rsidRDefault="00B121FE" w:rsidP="00DA237B">
            <w:pPr>
              <w:cnfStyle w:val="100000000000" w:firstRow="1" w:lastRow="0" w:firstColumn="0" w:lastColumn="0" w:oddVBand="0" w:evenVBand="0" w:oddHBand="0" w:evenHBand="0" w:firstRowFirstColumn="0" w:firstRowLastColumn="0" w:lastRowFirstColumn="0" w:lastRowLastColumn="0"/>
            </w:pPr>
            <w:r>
              <w:t xml:space="preserve">Calculate the interest earned on </w:t>
            </w:r>
            <w:r w:rsidR="001954B2">
              <w:t>$25 000 invested at 4.5% per annum, compounded monthly for 10 years.</w:t>
            </w:r>
          </w:p>
        </w:tc>
        <w:tc>
          <w:tcPr>
            <w:tcW w:w="2835" w:type="dxa"/>
          </w:tcPr>
          <w:p w14:paraId="028E7CAE" w14:textId="189E1837" w:rsidR="00B81F18" w:rsidRDefault="00B121FE" w:rsidP="00DA237B">
            <w:pPr>
              <w:cnfStyle w:val="100000000000" w:firstRow="1" w:lastRow="0" w:firstColumn="0" w:lastColumn="0" w:oddVBand="0" w:evenVBand="0" w:oddHBand="0" w:evenHBand="0" w:firstRowFirstColumn="0" w:firstRowLastColumn="0" w:lastRowFirstColumn="0" w:lastRowLastColumn="0"/>
            </w:pPr>
            <w:r>
              <w:t xml:space="preserve">Calculate the interest earned on </w:t>
            </w:r>
            <w:r w:rsidR="001954B2">
              <w:t>$25 000 invested at 4.5% per annum, compounded weekly for 10 years.</w:t>
            </w:r>
          </w:p>
        </w:tc>
        <w:tc>
          <w:tcPr>
            <w:tcW w:w="2835" w:type="dxa"/>
          </w:tcPr>
          <w:p w14:paraId="2F51DCF4" w14:textId="0413AE41" w:rsidR="00B81F18" w:rsidRDefault="00B121FE" w:rsidP="00DA237B">
            <w:pPr>
              <w:cnfStyle w:val="100000000000" w:firstRow="1" w:lastRow="0" w:firstColumn="0" w:lastColumn="0" w:oddVBand="0" w:evenVBand="0" w:oddHBand="0" w:evenHBand="0" w:firstRowFirstColumn="0" w:firstRowLastColumn="0" w:lastRowFirstColumn="0" w:lastRowLastColumn="0"/>
            </w:pPr>
            <w:r>
              <w:t xml:space="preserve">Calculate the interest earned on </w:t>
            </w:r>
            <w:r w:rsidR="001954B2">
              <w:t>$25 000 invested at 4.5% per annum, compounded daily for 10 years.</w:t>
            </w:r>
          </w:p>
        </w:tc>
        <w:tc>
          <w:tcPr>
            <w:tcW w:w="2835" w:type="dxa"/>
          </w:tcPr>
          <w:p w14:paraId="729649E4" w14:textId="0210B6E7" w:rsidR="00B81F18" w:rsidRDefault="00B121FE" w:rsidP="00DA237B">
            <w:pPr>
              <w:cnfStyle w:val="100000000000" w:firstRow="1" w:lastRow="0" w:firstColumn="0" w:lastColumn="0" w:oddVBand="0" w:evenVBand="0" w:oddHBand="0" w:evenHBand="0" w:firstRowFirstColumn="0" w:firstRowLastColumn="0" w:lastRowFirstColumn="0" w:lastRowLastColumn="0"/>
            </w:pPr>
            <w:r>
              <w:t xml:space="preserve">Calculate the interest earned on </w:t>
            </w:r>
            <w:r w:rsidR="001954B2">
              <w:t>$25 000 invested at 4.5% per annum, compounded hourly for 10 years.</w:t>
            </w:r>
          </w:p>
        </w:tc>
      </w:tr>
      <w:tr w:rsidR="003A732A" w14:paraId="357471BD" w14:textId="77777777" w:rsidTr="00072720">
        <w:trPr>
          <w:cnfStyle w:val="000000100000" w:firstRow="0" w:lastRow="0" w:firstColumn="0" w:lastColumn="0" w:oddVBand="0" w:evenVBand="0" w:oddHBand="1" w:evenHBand="0" w:firstRowFirstColumn="0" w:firstRowLastColumn="0" w:lastRowFirstColumn="0" w:lastRowLastColumn="0"/>
          <w:trHeight w:val="4805"/>
        </w:trPr>
        <w:tc>
          <w:tcPr>
            <w:cnfStyle w:val="001000000000" w:firstRow="0" w:lastRow="0" w:firstColumn="1" w:lastColumn="0" w:oddVBand="0" w:evenVBand="0" w:oddHBand="0" w:evenHBand="0" w:firstRowFirstColumn="0" w:firstRowLastColumn="0" w:lastRowFirstColumn="0" w:lastRowLastColumn="0"/>
            <w:tcW w:w="2835" w:type="dxa"/>
          </w:tcPr>
          <w:p w14:paraId="519707AE" w14:textId="05DB46B6" w:rsidR="003A732A" w:rsidRPr="00EB072B" w:rsidRDefault="007D2A9E" w:rsidP="003A732A">
            <w:pPr>
              <w:rPr>
                <w:rFonts w:eastAsiaTheme="minorEastAsia"/>
                <w:b w:val="0"/>
                <w:bCs/>
                <w:sz w:val="20"/>
                <w:szCs w:val="20"/>
              </w:rPr>
            </w:pPr>
            <m:oMathPara>
              <m:oMath>
                <m:r>
                  <m:rPr>
                    <m:sty m:val="bi"/>
                  </m:rPr>
                  <w:rPr>
                    <w:rFonts w:ascii="Cambria Math" w:hAnsi="Cambria Math"/>
                    <w:sz w:val="20"/>
                    <w:szCs w:val="20"/>
                  </w:rPr>
                  <m:t>FV=PV</m:t>
                </m:r>
                <m:sSup>
                  <m:sSupPr>
                    <m:ctrlPr>
                      <w:rPr>
                        <w:rFonts w:ascii="Cambria Math" w:hAnsi="Cambria Math"/>
                        <w:bCs/>
                        <w:i/>
                        <w:sz w:val="20"/>
                        <w:szCs w:val="20"/>
                      </w:rPr>
                    </m:ctrlPr>
                  </m:sSupPr>
                  <m:e>
                    <m:d>
                      <m:dPr>
                        <m:ctrlPr>
                          <w:rPr>
                            <w:rFonts w:ascii="Cambria Math" w:hAnsi="Cambria Math"/>
                            <w:bCs/>
                            <w:i/>
                            <w:sz w:val="20"/>
                            <w:szCs w:val="20"/>
                          </w:rPr>
                        </m:ctrlPr>
                      </m:dPr>
                      <m:e>
                        <m:r>
                          <m:rPr>
                            <m:sty m:val="bi"/>
                          </m:rPr>
                          <w:rPr>
                            <w:rFonts w:ascii="Cambria Math" w:hAnsi="Cambria Math"/>
                            <w:sz w:val="20"/>
                            <w:szCs w:val="20"/>
                          </w:rPr>
                          <m:t>1+r</m:t>
                        </m:r>
                      </m:e>
                    </m:d>
                    <m:ctrlPr>
                      <w:rPr>
                        <w:rFonts w:ascii="Cambria Math" w:hAnsi="Cambria Math"/>
                        <w:b w:val="0"/>
                        <w:bCs/>
                        <w:i/>
                        <w:sz w:val="20"/>
                        <w:szCs w:val="20"/>
                      </w:rPr>
                    </m:ctrlPr>
                  </m:e>
                  <m:sup>
                    <m:r>
                      <m:rPr>
                        <m:sty m:val="bi"/>
                      </m:rPr>
                      <w:rPr>
                        <w:rFonts w:ascii="Cambria Math" w:hAnsi="Cambria Math"/>
                        <w:sz w:val="20"/>
                        <w:szCs w:val="20"/>
                      </w:rPr>
                      <m:t>n</m:t>
                    </m:r>
                  </m:sup>
                </m:sSup>
                <m:r>
                  <m:rPr>
                    <m:sty m:val="b"/>
                  </m:rPr>
                  <w:rPr>
                    <w:rFonts w:ascii="Cambria Math" w:hAnsi="Cambria Math"/>
                    <w:sz w:val="20"/>
                    <w:szCs w:val="20"/>
                  </w:rPr>
                  <w:br/>
                </m:r>
              </m:oMath>
              <m:oMath>
                <m:r>
                  <m:rPr>
                    <m:sty m:val="bi"/>
                    <m:aln/>
                  </m:rPr>
                  <w:rPr>
                    <w:rFonts w:ascii="Cambria Math" w:hAnsi="Cambria Math"/>
                    <w:sz w:val="20"/>
                    <w:szCs w:val="20"/>
                  </w:rPr>
                  <m:t>=25000</m:t>
                </m:r>
                <m:sSup>
                  <m:sSupPr>
                    <m:ctrlPr>
                      <w:rPr>
                        <w:rFonts w:ascii="Cambria Math" w:hAnsi="Cambria Math"/>
                        <w:b w:val="0"/>
                        <w:bCs/>
                        <w:i/>
                        <w:sz w:val="20"/>
                        <w:szCs w:val="20"/>
                      </w:rPr>
                    </m:ctrlPr>
                  </m:sSupPr>
                  <m:e>
                    <m:d>
                      <m:dPr>
                        <m:ctrlPr>
                          <w:rPr>
                            <w:rFonts w:ascii="Cambria Math" w:hAnsi="Cambria Math"/>
                            <w:b w:val="0"/>
                            <w:bCs/>
                            <w:i/>
                            <w:sz w:val="20"/>
                            <w:szCs w:val="20"/>
                          </w:rPr>
                        </m:ctrlPr>
                      </m:dPr>
                      <m:e>
                        <m:r>
                          <m:rPr>
                            <m:sty m:val="bi"/>
                          </m:rPr>
                          <w:rPr>
                            <w:rFonts w:ascii="Cambria Math" w:hAnsi="Cambria Math"/>
                            <w:sz w:val="20"/>
                            <w:szCs w:val="20"/>
                          </w:rPr>
                          <m:t>1+</m:t>
                        </m:r>
                        <m:f>
                          <m:fPr>
                            <m:ctrlPr>
                              <w:rPr>
                                <w:rFonts w:ascii="Cambria Math" w:hAnsi="Cambria Math"/>
                                <w:b w:val="0"/>
                                <w:bCs/>
                                <w:i/>
                                <w:sz w:val="20"/>
                                <w:szCs w:val="20"/>
                              </w:rPr>
                            </m:ctrlPr>
                          </m:fPr>
                          <m:num>
                            <m:r>
                              <m:rPr>
                                <m:sty m:val="bi"/>
                              </m:rPr>
                              <w:rPr>
                                <w:rFonts w:ascii="Cambria Math" w:hAnsi="Cambria Math"/>
                                <w:sz w:val="20"/>
                                <w:szCs w:val="20"/>
                              </w:rPr>
                              <m:t>0.045</m:t>
                            </m:r>
                          </m:num>
                          <m:den>
                            <m:r>
                              <m:rPr>
                                <m:sty m:val="bi"/>
                              </m:rPr>
                              <w:rPr>
                                <w:rFonts w:ascii="Cambria Math" w:hAnsi="Cambria Math"/>
                                <w:sz w:val="20"/>
                                <w:szCs w:val="20"/>
                              </w:rPr>
                              <m:t>4</m:t>
                            </m:r>
                          </m:den>
                        </m:f>
                      </m:e>
                    </m:d>
                  </m:e>
                  <m:sup>
                    <m:r>
                      <m:rPr>
                        <m:sty m:val="bi"/>
                      </m:rPr>
                      <w:rPr>
                        <w:rFonts w:ascii="Cambria Math" w:hAnsi="Cambria Math"/>
                        <w:sz w:val="20"/>
                        <w:szCs w:val="20"/>
                      </w:rPr>
                      <m:t>10×4</m:t>
                    </m:r>
                  </m:sup>
                </m:sSup>
                <m:r>
                  <m:rPr>
                    <m:sty m:val="b"/>
                  </m:rPr>
                  <w:rPr>
                    <w:rFonts w:ascii="Cambria Math" w:hAnsi="Cambria Math"/>
                    <w:sz w:val="20"/>
                    <w:szCs w:val="20"/>
                  </w:rPr>
                  <w:br/>
                </m:r>
              </m:oMath>
              <m:oMath>
                <m:r>
                  <m:rPr>
                    <m:sty m:val="bi"/>
                  </m:rPr>
                  <w:rPr>
                    <w:rFonts w:ascii="Cambria Math" w:hAnsi="Cambria Math"/>
                    <w:sz w:val="20"/>
                    <w:szCs w:val="20"/>
                  </w:rPr>
                  <m:t>=39109.42163…</m:t>
                </m:r>
                <m:r>
                  <m:rPr>
                    <m:sty m:val="b"/>
                  </m:rPr>
                  <w:rPr>
                    <w:rFonts w:ascii="Cambria Math" w:hAnsi="Cambria Math"/>
                    <w:sz w:val="20"/>
                    <w:szCs w:val="20"/>
                  </w:rPr>
                  <w:br/>
                </m:r>
              </m:oMath>
              <m:oMath>
                <m:r>
                  <m:rPr>
                    <m:sty m:val="bi"/>
                  </m:rPr>
                  <w:rPr>
                    <w:rFonts w:ascii="Cambria Math" w:hAnsi="Cambria Math"/>
                    <w:sz w:val="20"/>
                    <w:szCs w:val="20"/>
                  </w:rPr>
                  <m:t>=$39 109.42</m:t>
                </m:r>
              </m:oMath>
            </m:oMathPara>
          </w:p>
          <w:p w14:paraId="114B5D86" w14:textId="7C41C3C1" w:rsidR="00C1782A" w:rsidRPr="00EB072B" w:rsidRDefault="00C1782A" w:rsidP="003A732A">
            <w:pPr>
              <w:rPr>
                <w:rFonts w:eastAsiaTheme="minorEastAsia"/>
                <w:b w:val="0"/>
                <w:sz w:val="20"/>
                <w:szCs w:val="20"/>
              </w:rPr>
            </w:pPr>
            <w:r w:rsidRPr="00EB072B">
              <w:rPr>
                <w:rFonts w:eastAsiaTheme="minorEastAsia"/>
                <w:b w:val="0"/>
                <w:sz w:val="20"/>
                <w:szCs w:val="20"/>
              </w:rPr>
              <w:t>Interest</w:t>
            </w:r>
          </w:p>
          <w:p w14:paraId="5DB93D30" w14:textId="2C1AF3D4" w:rsidR="003A732A" w:rsidRPr="00EB072B" w:rsidRDefault="007D2A9E" w:rsidP="003A732A">
            <w:pPr>
              <w:rPr>
                <w:sz w:val="20"/>
                <w:szCs w:val="20"/>
              </w:rPr>
            </w:pPr>
            <m:oMathPara>
              <m:oMath>
                <m:r>
                  <m:rPr>
                    <m:sty m:val="bi"/>
                  </m:rPr>
                  <w:rPr>
                    <w:rFonts w:ascii="Cambria Math" w:hAnsi="Cambria Math"/>
                    <w:sz w:val="20"/>
                    <w:szCs w:val="20"/>
                  </w:rPr>
                  <m:t>=39 109.42-25000</m:t>
                </m:r>
                <m:r>
                  <m:rPr>
                    <m:sty m:val="b"/>
                  </m:rPr>
                  <w:rPr>
                    <w:rFonts w:ascii="Cambria Math" w:hAnsi="Cambria Math"/>
                    <w:sz w:val="20"/>
                    <w:szCs w:val="20"/>
                  </w:rPr>
                  <w:br/>
                </m:r>
              </m:oMath>
              <m:oMath>
                <m:r>
                  <m:rPr>
                    <m:sty m:val="bi"/>
                  </m:rPr>
                  <w:rPr>
                    <w:rFonts w:ascii="Cambria Math" w:hAnsi="Cambria Math"/>
                    <w:sz w:val="20"/>
                    <w:szCs w:val="20"/>
                  </w:rPr>
                  <m:t>=$14 109.42</m:t>
                </m:r>
              </m:oMath>
            </m:oMathPara>
          </w:p>
        </w:tc>
        <w:tc>
          <w:tcPr>
            <w:tcW w:w="2835" w:type="dxa"/>
          </w:tcPr>
          <w:p w14:paraId="266D3E3E" w14:textId="35B093FF" w:rsidR="003A732A" w:rsidRPr="00816784" w:rsidRDefault="0000372B" w:rsidP="003A732A">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FV</m:t>
                </m:r>
                <m:r>
                  <m:rPr>
                    <m:aln/>
                  </m:rPr>
                  <w:rPr>
                    <w:rFonts w:ascii="Cambria Math" w:hAnsi="Cambria Math"/>
                    <w:sz w:val="20"/>
                    <w:szCs w:val="20"/>
                  </w:rPr>
                  <m:t>=25000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0.045</m:t>
                            </m:r>
                          </m:num>
                          <m:den>
                            <m:r>
                              <w:rPr>
                                <w:rFonts w:ascii="Cambria Math" w:hAnsi="Cambria Math"/>
                                <w:sz w:val="20"/>
                                <w:szCs w:val="20"/>
                              </w:rPr>
                              <m:t>12</m:t>
                            </m:r>
                          </m:den>
                        </m:f>
                      </m:e>
                    </m:d>
                  </m:e>
                  <m:sup>
                    <m:r>
                      <w:rPr>
                        <w:rFonts w:ascii="Cambria Math" w:hAnsi="Cambria Math"/>
                        <w:sz w:val="20"/>
                        <w:szCs w:val="20"/>
                      </w:rPr>
                      <m:t>10×12</m:t>
                    </m:r>
                  </m:sup>
                </m:sSup>
                <m:r>
                  <m:rPr>
                    <m:sty m:val="p"/>
                  </m:rPr>
                  <w:rPr>
                    <w:rFonts w:ascii="Cambria Math" w:hAnsi="Cambria Math"/>
                    <w:sz w:val="20"/>
                    <w:szCs w:val="20"/>
                  </w:rPr>
                  <w:br/>
                </m:r>
              </m:oMath>
              <m:oMath>
                <m:r>
                  <m:rPr>
                    <m:aln/>
                  </m:rPr>
                  <w:rPr>
                    <w:rFonts w:ascii="Cambria Math" w:hAnsi="Cambria Math"/>
                    <w:sz w:val="20"/>
                    <w:szCs w:val="20"/>
                  </w:rPr>
                  <m:t>=39174.81941…</m:t>
                </m:r>
                <m:r>
                  <m:rPr>
                    <m:sty m:val="p"/>
                  </m:rPr>
                  <w:rPr>
                    <w:rFonts w:ascii="Cambria Math" w:hAnsi="Cambria Math"/>
                    <w:sz w:val="20"/>
                    <w:szCs w:val="20"/>
                  </w:rPr>
                  <w:br/>
                </m:r>
              </m:oMath>
              <m:oMath>
                <m:r>
                  <m:rPr>
                    <m:aln/>
                  </m:rPr>
                  <w:rPr>
                    <w:rFonts w:ascii="Cambria Math" w:hAnsi="Cambria Math"/>
                    <w:sz w:val="20"/>
                    <w:szCs w:val="20"/>
                  </w:rPr>
                  <m:t>=$39 174.82</m:t>
                </m:r>
              </m:oMath>
            </m:oMathPara>
          </w:p>
        </w:tc>
        <w:tc>
          <w:tcPr>
            <w:tcW w:w="2835" w:type="dxa"/>
          </w:tcPr>
          <w:p w14:paraId="47F9A844" w14:textId="549B32E5" w:rsidR="003A732A" w:rsidRPr="00EB072B" w:rsidRDefault="0000372B" w:rsidP="003A732A">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FV</m:t>
                </m:r>
                <m:r>
                  <m:rPr>
                    <m:aln/>
                  </m:rPr>
                  <w:rPr>
                    <w:rFonts w:ascii="Cambria Math" w:hAnsi="Cambria Math"/>
                    <w:sz w:val="20"/>
                    <w:szCs w:val="20"/>
                  </w:rPr>
                  <m:t>=25000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0.045</m:t>
                            </m:r>
                          </m:num>
                          <m:den>
                            <m:r>
                              <w:rPr>
                                <w:rFonts w:ascii="Cambria Math" w:hAnsi="Cambria Math"/>
                                <w:sz w:val="20"/>
                                <w:szCs w:val="20"/>
                              </w:rPr>
                              <m:t>52</m:t>
                            </m:r>
                          </m:den>
                        </m:f>
                      </m:e>
                    </m:d>
                  </m:e>
                  <m:sup>
                    <m:r>
                      <w:rPr>
                        <w:rFonts w:ascii="Cambria Math" w:hAnsi="Cambria Math"/>
                        <w:sz w:val="20"/>
                        <w:szCs w:val="20"/>
                      </w:rPr>
                      <m:t>10×52</m:t>
                    </m:r>
                  </m:sup>
                </m:sSup>
              </m:oMath>
            </m:oMathPara>
          </w:p>
        </w:tc>
        <w:tc>
          <w:tcPr>
            <w:tcW w:w="2835" w:type="dxa"/>
          </w:tcPr>
          <w:p w14:paraId="4FB90714" w14:textId="318BF6AD" w:rsidR="003A732A" w:rsidRPr="00EB072B" w:rsidRDefault="0000372B" w:rsidP="003A732A">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FV</m:t>
                </m:r>
                <m:r>
                  <m:rPr>
                    <m:aln/>
                  </m:rPr>
                  <w:rPr>
                    <w:rFonts w:ascii="Cambria Math" w:hAnsi="Cambria Math"/>
                    <w:sz w:val="20"/>
                    <w:szCs w:val="20"/>
                  </w:rPr>
                  <m:t>=25000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 xml:space="preserve">1+  </m:t>
                        </m:r>
                      </m:e>
                    </m:d>
                  </m:e>
                  <m:sup>
                    <m:r>
                      <w:rPr>
                        <w:rFonts w:ascii="Cambria Math" w:hAnsi="Cambria Math"/>
                        <w:sz w:val="20"/>
                        <w:szCs w:val="20"/>
                      </w:rPr>
                      <m:t>10×</m:t>
                    </m:r>
                  </m:sup>
                </m:sSup>
              </m:oMath>
            </m:oMathPara>
          </w:p>
        </w:tc>
        <w:tc>
          <w:tcPr>
            <w:tcW w:w="2835" w:type="dxa"/>
          </w:tcPr>
          <w:p w14:paraId="085163F5" w14:textId="128FA43D" w:rsidR="003A732A" w:rsidRPr="00EB072B" w:rsidRDefault="003A732A" w:rsidP="003A732A">
            <w:pPr>
              <w:cnfStyle w:val="000000100000" w:firstRow="0" w:lastRow="0" w:firstColumn="0" w:lastColumn="0" w:oddVBand="0" w:evenVBand="0" w:oddHBand="1" w:evenHBand="0" w:firstRowFirstColumn="0" w:firstRowLastColumn="0" w:lastRowFirstColumn="0" w:lastRowLastColumn="0"/>
              <w:rPr>
                <w:sz w:val="20"/>
                <w:szCs w:val="20"/>
              </w:rPr>
            </w:pPr>
          </w:p>
        </w:tc>
      </w:tr>
    </w:tbl>
    <w:p w14:paraId="47AFE0AE" w14:textId="284EEF25" w:rsidR="00407329" w:rsidRDefault="00407329" w:rsidP="00DA237B"/>
    <w:tbl>
      <w:tblPr>
        <w:tblStyle w:val="Tableheader"/>
        <w:tblW w:w="0" w:type="auto"/>
        <w:tblLook w:val="04A0" w:firstRow="1" w:lastRow="0" w:firstColumn="1" w:lastColumn="0" w:noHBand="0" w:noVBand="1"/>
        <w:tblDescription w:val="Table of faded worked examples for calculating the salvage value of a laptop."/>
      </w:tblPr>
      <w:tblGrid>
        <w:gridCol w:w="2835"/>
        <w:gridCol w:w="2835"/>
        <w:gridCol w:w="2835"/>
        <w:gridCol w:w="2835"/>
        <w:gridCol w:w="2835"/>
      </w:tblGrid>
      <w:tr w:rsidR="006739AF" w14:paraId="43404BE1" w14:textId="77777777" w:rsidTr="00C63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4CF940F" w14:textId="73DCE5C3" w:rsidR="00B81F18" w:rsidRDefault="00A07E4D" w:rsidP="00DA237B">
            <w:r>
              <w:t xml:space="preserve">Calculate </w:t>
            </w:r>
            <w:r w:rsidR="003676F1">
              <w:t xml:space="preserve">the salvage value </w:t>
            </w:r>
            <w:r w:rsidR="00F11108">
              <w:t xml:space="preserve">of </w:t>
            </w:r>
            <w:r w:rsidR="00A47573">
              <w:t>a</w:t>
            </w:r>
            <w:r w:rsidR="009C21F3">
              <w:t xml:space="preserve"> laptop </w:t>
            </w:r>
            <w:r w:rsidR="00A47573">
              <w:t>initially worth $</w:t>
            </w:r>
            <w:r w:rsidR="007F1326">
              <w:t xml:space="preserve">1999, </w:t>
            </w:r>
            <w:r w:rsidR="006521D7">
              <w:t xml:space="preserve">depreciating at a rate of </w:t>
            </w:r>
            <w:r w:rsidR="00697B86">
              <w:t xml:space="preserve">5% per annum, compounded </w:t>
            </w:r>
            <w:r w:rsidR="00806103">
              <w:t>annually</w:t>
            </w:r>
            <w:r w:rsidR="00414888">
              <w:t xml:space="preserve"> for </w:t>
            </w:r>
            <w:r w:rsidR="00864AB5">
              <w:t>6 years</w:t>
            </w:r>
            <w:r w:rsidR="00806103">
              <w:t>.</w:t>
            </w:r>
          </w:p>
        </w:tc>
        <w:tc>
          <w:tcPr>
            <w:tcW w:w="2835" w:type="dxa"/>
          </w:tcPr>
          <w:p w14:paraId="5A6FE8FA" w14:textId="1ED5B499" w:rsidR="00B81F18" w:rsidRDefault="00D709F3" w:rsidP="00DA237B">
            <w:pPr>
              <w:cnfStyle w:val="100000000000" w:firstRow="1" w:lastRow="0" w:firstColumn="0" w:lastColumn="0" w:oddVBand="0" w:evenVBand="0" w:oddHBand="0" w:evenHBand="0" w:firstRowFirstColumn="0" w:firstRowLastColumn="0" w:lastRowFirstColumn="0" w:lastRowLastColumn="0"/>
            </w:pPr>
            <w:r>
              <w:t xml:space="preserve">Calculate the salvage value of a laptop initially worth $1999, depreciating at a rate of 5% per annum, compounded </w:t>
            </w:r>
            <w:r w:rsidR="0076046F">
              <w:t>bi-annually</w:t>
            </w:r>
            <w:r w:rsidR="00864AB5">
              <w:t xml:space="preserve"> for 6 years.</w:t>
            </w:r>
          </w:p>
        </w:tc>
        <w:tc>
          <w:tcPr>
            <w:tcW w:w="2835" w:type="dxa"/>
          </w:tcPr>
          <w:p w14:paraId="12499D75" w14:textId="73A44F45" w:rsidR="00B81F18" w:rsidRDefault="0076046F" w:rsidP="00DA237B">
            <w:pPr>
              <w:cnfStyle w:val="100000000000" w:firstRow="1" w:lastRow="0" w:firstColumn="0" w:lastColumn="0" w:oddVBand="0" w:evenVBand="0" w:oddHBand="0" w:evenHBand="0" w:firstRowFirstColumn="0" w:firstRowLastColumn="0" w:lastRowFirstColumn="0" w:lastRowLastColumn="0"/>
            </w:pPr>
            <w:r>
              <w:t>Calculate the salvage value of a laptop initially worth $1999, depreciating at a rate of 5% per annum, compounded quarterly</w:t>
            </w:r>
            <w:r w:rsidR="00864AB5">
              <w:t xml:space="preserve"> for 6 years.</w:t>
            </w:r>
          </w:p>
        </w:tc>
        <w:tc>
          <w:tcPr>
            <w:tcW w:w="2835" w:type="dxa"/>
          </w:tcPr>
          <w:p w14:paraId="2D2A54CA" w14:textId="429789E9" w:rsidR="00B81F18" w:rsidRDefault="0076046F" w:rsidP="00DA237B">
            <w:pPr>
              <w:cnfStyle w:val="100000000000" w:firstRow="1" w:lastRow="0" w:firstColumn="0" w:lastColumn="0" w:oddVBand="0" w:evenVBand="0" w:oddHBand="0" w:evenHBand="0" w:firstRowFirstColumn="0" w:firstRowLastColumn="0" w:lastRowFirstColumn="0" w:lastRowLastColumn="0"/>
            </w:pPr>
            <w:r>
              <w:t>Calculate the salvage value of a laptop initially worth $1999, depreciating at a rate of 5% per annum, compounded monthly</w:t>
            </w:r>
            <w:r w:rsidR="00864AB5">
              <w:t xml:space="preserve"> for 6 years.</w:t>
            </w:r>
          </w:p>
        </w:tc>
        <w:tc>
          <w:tcPr>
            <w:tcW w:w="2835" w:type="dxa"/>
          </w:tcPr>
          <w:p w14:paraId="4C03A791" w14:textId="38E9C55E" w:rsidR="00B81F18" w:rsidRDefault="0076046F" w:rsidP="00DA237B">
            <w:pPr>
              <w:cnfStyle w:val="100000000000" w:firstRow="1" w:lastRow="0" w:firstColumn="0" w:lastColumn="0" w:oddVBand="0" w:evenVBand="0" w:oddHBand="0" w:evenHBand="0" w:firstRowFirstColumn="0" w:firstRowLastColumn="0" w:lastRowFirstColumn="0" w:lastRowLastColumn="0"/>
            </w:pPr>
            <w:r>
              <w:t>Calculate the salvage value of a laptop initially worth $1999, depreciating at a rate of 5% per annum, compounded daily</w:t>
            </w:r>
            <w:r w:rsidR="00864AB5">
              <w:t xml:space="preserve"> for 6 years.</w:t>
            </w:r>
          </w:p>
        </w:tc>
      </w:tr>
      <w:tr w:rsidR="006739AF" w14:paraId="74A86C9F" w14:textId="77777777" w:rsidTr="00072720">
        <w:trPr>
          <w:cnfStyle w:val="000000100000" w:firstRow="0" w:lastRow="0" w:firstColumn="0" w:lastColumn="0" w:oddVBand="0" w:evenVBand="0" w:oddHBand="1" w:evenHBand="0" w:firstRowFirstColumn="0" w:firstRowLastColumn="0" w:lastRowFirstColumn="0" w:lastRowLastColumn="0"/>
          <w:trHeight w:val="4617"/>
        </w:trPr>
        <w:tc>
          <w:tcPr>
            <w:cnfStyle w:val="001000000000" w:firstRow="0" w:lastRow="0" w:firstColumn="1" w:lastColumn="0" w:oddVBand="0" w:evenVBand="0" w:oddHBand="0" w:evenHBand="0" w:firstRowFirstColumn="0" w:firstRowLastColumn="0" w:lastRowFirstColumn="0" w:lastRowLastColumn="0"/>
            <w:tcW w:w="2835" w:type="dxa"/>
          </w:tcPr>
          <w:p w14:paraId="10C6EAC5" w14:textId="071CDE0C" w:rsidR="00B81F18" w:rsidRPr="00EB072B" w:rsidRDefault="00005C2B" w:rsidP="00DA237B">
            <w:pPr>
              <w:rPr>
                <w:b w:val="0"/>
                <w:bCs/>
                <w:sz w:val="20"/>
                <w:szCs w:val="20"/>
              </w:rPr>
            </w:pPr>
            <m:oMathPara>
              <m:oMath>
                <m:r>
                  <m:rPr>
                    <m:sty m:val="bi"/>
                  </m:rPr>
                  <w:rPr>
                    <w:rFonts w:ascii="Cambria Math" w:hAnsi="Cambria Math"/>
                    <w:sz w:val="20"/>
                    <w:szCs w:val="20"/>
                  </w:rPr>
                  <m:t>S=1999</m:t>
                </m:r>
                <m:sSup>
                  <m:sSupPr>
                    <m:ctrlPr>
                      <w:rPr>
                        <w:rFonts w:ascii="Cambria Math" w:hAnsi="Cambria Math"/>
                        <w:b w:val="0"/>
                        <w:bCs/>
                        <w:i/>
                        <w:sz w:val="20"/>
                        <w:szCs w:val="20"/>
                      </w:rPr>
                    </m:ctrlPr>
                  </m:sSupPr>
                  <m:e>
                    <m:d>
                      <m:dPr>
                        <m:ctrlPr>
                          <w:rPr>
                            <w:rFonts w:ascii="Cambria Math" w:hAnsi="Cambria Math"/>
                            <w:b w:val="0"/>
                            <w:bCs/>
                            <w:i/>
                            <w:sz w:val="20"/>
                            <w:szCs w:val="20"/>
                          </w:rPr>
                        </m:ctrlPr>
                      </m:dPr>
                      <m:e>
                        <m:r>
                          <m:rPr>
                            <m:sty m:val="bi"/>
                          </m:rPr>
                          <w:rPr>
                            <w:rFonts w:ascii="Cambria Math" w:hAnsi="Cambria Math"/>
                            <w:sz w:val="20"/>
                            <w:szCs w:val="20"/>
                          </w:rPr>
                          <m:t>1-0.05</m:t>
                        </m:r>
                      </m:e>
                    </m:d>
                  </m:e>
                  <m:sup>
                    <m:r>
                      <m:rPr>
                        <m:sty m:val="bi"/>
                      </m:rPr>
                      <w:rPr>
                        <w:rFonts w:ascii="Cambria Math" w:hAnsi="Cambria Math"/>
                        <w:sz w:val="20"/>
                        <w:szCs w:val="20"/>
                      </w:rPr>
                      <m:t>6</m:t>
                    </m:r>
                  </m:sup>
                </m:sSup>
                <m:r>
                  <m:rPr>
                    <m:sty m:val="b"/>
                  </m:rPr>
                  <w:rPr>
                    <w:rFonts w:ascii="Cambria Math" w:hAnsi="Cambria Math"/>
                    <w:sz w:val="20"/>
                    <w:szCs w:val="20"/>
                  </w:rPr>
                  <w:br/>
                </m:r>
              </m:oMath>
              <m:oMath>
                <m:r>
                  <m:rPr>
                    <m:sty m:val="bi"/>
                  </m:rPr>
                  <w:rPr>
                    <w:rFonts w:ascii="Cambria Math" w:hAnsi="Cambria Math"/>
                    <w:sz w:val="20"/>
                    <w:szCs w:val="20"/>
                  </w:rPr>
                  <m:t>=</m:t>
                </m:r>
                <m:r>
                  <m:rPr>
                    <m:sty m:val="bi"/>
                  </m:rPr>
                  <w:rPr>
                    <w:rFonts w:ascii="Cambria Math" w:eastAsiaTheme="minorEastAsia" w:hAnsi="Cambria Math"/>
                    <w:sz w:val="20"/>
                    <w:szCs w:val="20"/>
                  </w:rPr>
                  <m:t>1469.44869…</m:t>
                </m:r>
                <m:r>
                  <m:rPr>
                    <m:sty m:val="b"/>
                  </m:rPr>
                  <w:rPr>
                    <w:rFonts w:ascii="Cambria Math" w:eastAsiaTheme="minorEastAsia" w:hAnsi="Cambria Math"/>
                    <w:sz w:val="20"/>
                    <w:szCs w:val="20"/>
                  </w:rPr>
                  <w:br/>
                </m:r>
              </m:oMath>
              <m:oMath>
                <m:r>
                  <m:rPr>
                    <m:sty m:val="bi"/>
                  </m:rPr>
                  <w:rPr>
                    <w:rFonts w:ascii="Cambria Math" w:hAnsi="Cambria Math"/>
                    <w:sz w:val="20"/>
                    <w:szCs w:val="20"/>
                  </w:rPr>
                  <m:t>=$1469.45</m:t>
                </m:r>
                <m:r>
                  <m:rPr>
                    <m:sty m:val="b"/>
                  </m:rPr>
                  <w:rPr>
                    <w:rFonts w:ascii="Cambria Math" w:eastAsiaTheme="minorEastAsia" w:hAnsi="Cambria Math"/>
                    <w:sz w:val="20"/>
                    <w:szCs w:val="20"/>
                  </w:rPr>
                  <w:br/>
                </m:r>
              </m:oMath>
            </m:oMathPara>
          </w:p>
          <w:p w14:paraId="14ABC74A" w14:textId="34C74C89" w:rsidR="003C7452" w:rsidRPr="00EB072B" w:rsidRDefault="00005C2B" w:rsidP="00DA237B">
            <w:pPr>
              <w:rPr>
                <w:sz w:val="20"/>
                <w:szCs w:val="20"/>
              </w:rPr>
            </w:pPr>
            <m:oMathPara>
              <m:oMath>
                <m:r>
                  <m:rPr>
                    <m:sty m:val="bi"/>
                  </m:rPr>
                  <w:rPr>
                    <w:rFonts w:ascii="Cambria Math" w:hAnsi="Cambria Math"/>
                    <w:sz w:val="20"/>
                    <w:szCs w:val="20"/>
                  </w:rPr>
                  <m:t>D=1999-1469.45</m:t>
                </m:r>
                <m:r>
                  <m:rPr>
                    <m:sty m:val="b"/>
                  </m:rPr>
                  <w:rPr>
                    <w:rFonts w:ascii="Cambria Math" w:hAnsi="Cambria Math"/>
                    <w:sz w:val="20"/>
                    <w:szCs w:val="20"/>
                  </w:rPr>
                  <w:br/>
                </m:r>
              </m:oMath>
              <m:oMath>
                <m:r>
                  <m:rPr>
                    <m:sty m:val="bi"/>
                  </m:rPr>
                  <w:rPr>
                    <w:rFonts w:ascii="Cambria Math" w:hAnsi="Cambria Math"/>
                    <w:sz w:val="20"/>
                    <w:szCs w:val="20"/>
                  </w:rPr>
                  <m:t>=$529.55</m:t>
                </m:r>
              </m:oMath>
            </m:oMathPara>
          </w:p>
        </w:tc>
        <w:tc>
          <w:tcPr>
            <w:tcW w:w="2835" w:type="dxa"/>
          </w:tcPr>
          <w:p w14:paraId="1D091F7A" w14:textId="440E5E7B" w:rsidR="00D35A98" w:rsidRPr="00816784" w:rsidRDefault="0000372B" w:rsidP="00DA237B">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S</m:t>
                </m:r>
                <m:r>
                  <m:rPr>
                    <m:aln/>
                  </m:rPr>
                  <w:rPr>
                    <w:rFonts w:ascii="Cambria Math" w:hAnsi="Cambria Math"/>
                    <w:sz w:val="20"/>
                    <w:szCs w:val="20"/>
                  </w:rPr>
                  <m:t>=1999</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0.05</m:t>
                            </m:r>
                          </m:num>
                          <m:den>
                            <m:r>
                              <w:rPr>
                                <w:rFonts w:ascii="Cambria Math" w:hAnsi="Cambria Math"/>
                                <w:sz w:val="20"/>
                                <w:szCs w:val="20"/>
                              </w:rPr>
                              <m:t>2</m:t>
                            </m:r>
                          </m:den>
                        </m:f>
                      </m:e>
                    </m:d>
                  </m:e>
                  <m:sup>
                    <m:r>
                      <w:rPr>
                        <w:rFonts w:ascii="Cambria Math" w:hAnsi="Cambria Math"/>
                        <w:sz w:val="20"/>
                        <w:szCs w:val="20"/>
                      </w:rPr>
                      <m:t>6×2</m:t>
                    </m:r>
                  </m:sup>
                </m:sSup>
                <m:r>
                  <m:rPr>
                    <m:sty m:val="p"/>
                  </m:rPr>
                  <w:rPr>
                    <w:rFonts w:ascii="Cambria Math" w:hAnsi="Cambria Math"/>
                    <w:sz w:val="20"/>
                    <w:szCs w:val="20"/>
                  </w:rPr>
                  <w:br/>
                </m:r>
              </m:oMath>
              <m:oMath>
                <m:r>
                  <m:rPr>
                    <m:aln/>
                  </m:rPr>
                  <w:rPr>
                    <w:rFonts w:ascii="Cambria Math" w:hAnsi="Cambria Math"/>
                    <w:sz w:val="20"/>
                    <w:szCs w:val="20"/>
                  </w:rPr>
                  <m:t>=</m:t>
                </m:r>
                <m:r>
                  <w:rPr>
                    <w:rFonts w:ascii="Cambria Math" w:eastAsiaTheme="minorEastAsia" w:hAnsi="Cambria Math"/>
                    <w:sz w:val="20"/>
                    <w:szCs w:val="20"/>
                  </w:rPr>
                  <m:t>1475.25869…</m:t>
                </m:r>
                <m:r>
                  <m:rPr>
                    <m:sty m:val="p"/>
                  </m:rPr>
                  <w:rPr>
                    <w:rFonts w:ascii="Cambria Math" w:eastAsiaTheme="minorEastAsia" w:hAnsi="Cambria Math"/>
                    <w:sz w:val="20"/>
                    <w:szCs w:val="20"/>
                  </w:rPr>
                  <w:br/>
                </m:r>
              </m:oMath>
              <m:oMath>
                <m:r>
                  <m:rPr>
                    <m:aln/>
                  </m:rPr>
                  <w:rPr>
                    <w:rFonts w:ascii="Cambria Math" w:hAnsi="Cambria Math"/>
                    <w:sz w:val="20"/>
                    <w:szCs w:val="20"/>
                  </w:rPr>
                  <m:t>=$1475.26</m:t>
                </m:r>
              </m:oMath>
            </m:oMathPara>
          </w:p>
        </w:tc>
        <w:tc>
          <w:tcPr>
            <w:tcW w:w="2835" w:type="dxa"/>
          </w:tcPr>
          <w:p w14:paraId="02094AA4" w14:textId="33C7A6CD" w:rsidR="00AB5B23" w:rsidRPr="00EB072B" w:rsidRDefault="0000372B" w:rsidP="00DA237B">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S=1999</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0.05</m:t>
                            </m:r>
                          </m:num>
                          <m:den>
                            <m:r>
                              <w:rPr>
                                <w:rFonts w:ascii="Cambria Math" w:hAnsi="Cambria Math"/>
                                <w:sz w:val="20"/>
                                <w:szCs w:val="20"/>
                              </w:rPr>
                              <m:t>4</m:t>
                            </m:r>
                          </m:den>
                        </m:f>
                      </m:e>
                    </m:d>
                  </m:e>
                  <m:sup>
                    <m:r>
                      <w:rPr>
                        <w:rFonts w:ascii="Cambria Math" w:hAnsi="Cambria Math"/>
                        <w:sz w:val="20"/>
                        <w:szCs w:val="20"/>
                      </w:rPr>
                      <m:t>6×4</m:t>
                    </m:r>
                  </m:sup>
                </m:sSup>
              </m:oMath>
            </m:oMathPara>
          </w:p>
        </w:tc>
        <w:tc>
          <w:tcPr>
            <w:tcW w:w="2835" w:type="dxa"/>
          </w:tcPr>
          <w:p w14:paraId="39811559" w14:textId="3F7B4F74" w:rsidR="00A01FF3" w:rsidRPr="00EB072B" w:rsidRDefault="0000372B" w:rsidP="00DA237B">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S=1999</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 xml:space="preserve">1- </m:t>
                        </m:r>
                      </m:e>
                    </m:d>
                  </m:e>
                  <m:sup>
                    <m:r>
                      <w:rPr>
                        <w:rFonts w:ascii="Cambria Math" w:hAnsi="Cambria Math"/>
                        <w:sz w:val="20"/>
                        <w:szCs w:val="20"/>
                      </w:rPr>
                      <m:t xml:space="preserve">6× </m:t>
                    </m:r>
                  </m:sup>
                </m:sSup>
              </m:oMath>
            </m:oMathPara>
          </w:p>
        </w:tc>
        <w:tc>
          <w:tcPr>
            <w:tcW w:w="2835" w:type="dxa"/>
          </w:tcPr>
          <w:p w14:paraId="281CD1C6" w14:textId="75EBEFFE" w:rsidR="000C2467" w:rsidRPr="00EB072B" w:rsidRDefault="000C2467" w:rsidP="00DA237B">
            <w:pPr>
              <w:cnfStyle w:val="000000100000" w:firstRow="0" w:lastRow="0" w:firstColumn="0" w:lastColumn="0" w:oddVBand="0" w:evenVBand="0" w:oddHBand="1" w:evenHBand="0" w:firstRowFirstColumn="0" w:firstRowLastColumn="0" w:lastRowFirstColumn="0" w:lastRowLastColumn="0"/>
              <w:rPr>
                <w:sz w:val="20"/>
                <w:szCs w:val="20"/>
              </w:rPr>
            </w:pPr>
          </w:p>
        </w:tc>
      </w:tr>
    </w:tbl>
    <w:p w14:paraId="63356C59" w14:textId="77777777" w:rsidR="00C638EE" w:rsidRDefault="00C638EE" w:rsidP="00DA237B">
      <w:pPr>
        <w:sectPr w:rsidR="00C638EE" w:rsidSect="00C638EE">
          <w:pgSz w:w="16840" w:h="11900" w:orient="landscape"/>
          <w:pgMar w:top="1134" w:right="1134" w:bottom="1134" w:left="1134" w:header="709" w:footer="709" w:gutter="0"/>
          <w:cols w:space="708"/>
          <w:docGrid w:linePitch="360"/>
        </w:sectPr>
      </w:pPr>
    </w:p>
    <w:p w14:paraId="4AFAC3D1" w14:textId="50399E48" w:rsidR="007A604E" w:rsidRDefault="007A604E" w:rsidP="007A604E">
      <w:pPr>
        <w:pStyle w:val="Heading2"/>
        <w:rPr>
          <w:rStyle w:val="Heading2Char"/>
        </w:rPr>
      </w:pPr>
      <w:bookmarkStart w:id="2" w:name="_Appendix_B"/>
      <w:bookmarkEnd w:id="2"/>
      <w:r>
        <w:lastRenderedPageBreak/>
        <w:t>Appendix B</w:t>
      </w:r>
    </w:p>
    <w:p w14:paraId="1CCEF787" w14:textId="296420AD" w:rsidR="007A604E" w:rsidRDefault="007A604E" w:rsidP="00445B0C">
      <w:pPr>
        <w:pStyle w:val="Heading3"/>
      </w:pPr>
      <w:r>
        <w:t>Card sort</w:t>
      </w:r>
    </w:p>
    <w:tbl>
      <w:tblPr>
        <w:tblStyle w:val="TableGrid"/>
        <w:tblW w:w="0" w:type="auto"/>
        <w:tblLook w:val="04A0" w:firstRow="1" w:lastRow="0" w:firstColumn="1" w:lastColumn="0" w:noHBand="0" w:noVBand="1"/>
        <w:tblDescription w:val="Card sort activity to be cut out."/>
      </w:tblPr>
      <w:tblGrid>
        <w:gridCol w:w="4811"/>
        <w:gridCol w:w="4811"/>
      </w:tblGrid>
      <w:tr w:rsidR="00936612" w14:paraId="0E70DF29" w14:textId="77777777" w:rsidTr="00865DF7">
        <w:trPr>
          <w:trHeight w:val="1378"/>
        </w:trPr>
        <w:tc>
          <w:tcPr>
            <w:tcW w:w="4811" w:type="dxa"/>
            <w:vAlign w:val="center"/>
          </w:tcPr>
          <w:p w14:paraId="3AEF66CD" w14:textId="570BB056" w:rsidR="00936612" w:rsidRDefault="007673EE" w:rsidP="00865DF7">
            <w:pPr>
              <w:jc w:val="center"/>
            </w:pPr>
            <w:r w:rsidRPr="007673EE">
              <w:t>You invested $5000 at 6% per annum compounded annually for 5 years.</w:t>
            </w:r>
          </w:p>
        </w:tc>
        <w:tc>
          <w:tcPr>
            <w:tcW w:w="4811" w:type="dxa"/>
            <w:vAlign w:val="center"/>
          </w:tcPr>
          <w:p w14:paraId="0D4796CD" w14:textId="4529552D" w:rsidR="00936612" w:rsidRPr="005063FE" w:rsidRDefault="0000372B" w:rsidP="00865DF7">
            <w:pPr>
              <w:jc w:val="center"/>
              <w:rPr>
                <w:sz w:val="32"/>
                <w:szCs w:val="32"/>
              </w:rPr>
            </w:pPr>
            <m:oMathPara>
              <m:oMath>
                <m:r>
                  <w:rPr>
                    <w:rFonts w:ascii="Cambria Math" w:hAnsi="Cambria Math"/>
                    <w:sz w:val="32"/>
                    <w:szCs w:val="32"/>
                  </w:rPr>
                  <m:t>FV=5000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1+0.06</m:t>
                        </m:r>
                      </m:e>
                    </m:d>
                  </m:e>
                  <m:sup>
                    <m:r>
                      <w:rPr>
                        <w:rFonts w:ascii="Cambria Math" w:hAnsi="Cambria Math"/>
                        <w:sz w:val="32"/>
                        <w:szCs w:val="32"/>
                      </w:rPr>
                      <m:t>5</m:t>
                    </m:r>
                  </m:sup>
                </m:sSup>
              </m:oMath>
            </m:oMathPara>
          </w:p>
        </w:tc>
      </w:tr>
      <w:tr w:rsidR="00936612" w14:paraId="31838826" w14:textId="77777777" w:rsidTr="00865DF7">
        <w:trPr>
          <w:trHeight w:val="1378"/>
        </w:trPr>
        <w:tc>
          <w:tcPr>
            <w:tcW w:w="4811" w:type="dxa"/>
            <w:vAlign w:val="center"/>
          </w:tcPr>
          <w:p w14:paraId="1B2DF393" w14:textId="47E84533" w:rsidR="00936612" w:rsidRDefault="009571E1" w:rsidP="00865DF7">
            <w:pPr>
              <w:jc w:val="center"/>
            </w:pPr>
            <w:r w:rsidRPr="009571E1">
              <w:t>Your 2</w:t>
            </w:r>
            <w:r w:rsidR="00714DD9">
              <w:t>-</w:t>
            </w:r>
            <w:r w:rsidRPr="009571E1">
              <w:t xml:space="preserve">year investment </w:t>
            </w:r>
            <w:r w:rsidR="009E4445" w:rsidRPr="009571E1">
              <w:t>of $</w:t>
            </w:r>
            <w:r w:rsidRPr="009571E1">
              <w:t>5000 earns 2.7% per annum and is compounded annually.</w:t>
            </w:r>
          </w:p>
        </w:tc>
        <w:tc>
          <w:tcPr>
            <w:tcW w:w="4811" w:type="dxa"/>
            <w:vAlign w:val="center"/>
          </w:tcPr>
          <w:p w14:paraId="4CE61369" w14:textId="2B9E1D14" w:rsidR="00936612" w:rsidRPr="005063FE" w:rsidRDefault="0000372B" w:rsidP="00865DF7">
            <w:pPr>
              <w:jc w:val="center"/>
              <w:rPr>
                <w:sz w:val="32"/>
                <w:szCs w:val="32"/>
              </w:rPr>
            </w:pPr>
            <m:oMathPara>
              <m:oMath>
                <m:r>
                  <w:rPr>
                    <w:rFonts w:ascii="Cambria Math" w:hAnsi="Cambria Math"/>
                    <w:sz w:val="32"/>
                    <w:szCs w:val="32"/>
                  </w:rPr>
                  <m:t>FV=5000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1.027</m:t>
                        </m:r>
                      </m:e>
                    </m:d>
                  </m:e>
                  <m:sup>
                    <m:r>
                      <w:rPr>
                        <w:rFonts w:ascii="Cambria Math" w:hAnsi="Cambria Math"/>
                        <w:sz w:val="32"/>
                        <w:szCs w:val="32"/>
                      </w:rPr>
                      <m:t>2</m:t>
                    </m:r>
                  </m:sup>
                </m:sSup>
              </m:oMath>
            </m:oMathPara>
          </w:p>
        </w:tc>
      </w:tr>
      <w:tr w:rsidR="00936612" w14:paraId="46823ABC" w14:textId="77777777" w:rsidTr="00865DF7">
        <w:trPr>
          <w:trHeight w:val="1378"/>
        </w:trPr>
        <w:tc>
          <w:tcPr>
            <w:tcW w:w="4811" w:type="dxa"/>
            <w:vAlign w:val="center"/>
          </w:tcPr>
          <w:p w14:paraId="1E0AEDF4" w14:textId="50AA11C9" w:rsidR="00936612" w:rsidRDefault="00553771" w:rsidP="00865DF7">
            <w:pPr>
              <w:jc w:val="center"/>
            </w:pPr>
            <w:r w:rsidRPr="00553771">
              <w:t>You invested $5000 at 4.2% per annum which is compounded monthly for 7 years.</w:t>
            </w:r>
          </w:p>
        </w:tc>
        <w:tc>
          <w:tcPr>
            <w:tcW w:w="4811" w:type="dxa"/>
            <w:vAlign w:val="center"/>
          </w:tcPr>
          <w:p w14:paraId="24575C72" w14:textId="375FAD46" w:rsidR="00936612" w:rsidRPr="005063FE" w:rsidRDefault="0000372B" w:rsidP="00865DF7">
            <w:pPr>
              <w:jc w:val="center"/>
              <w:rPr>
                <w:sz w:val="32"/>
                <w:szCs w:val="32"/>
              </w:rPr>
            </w:pPr>
            <m:oMathPara>
              <m:oMath>
                <m:r>
                  <w:rPr>
                    <w:rFonts w:ascii="Cambria Math" w:hAnsi="Cambria Math"/>
                    <w:sz w:val="32"/>
                    <w:szCs w:val="32"/>
                  </w:rPr>
                  <m:t>FV=5000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0.042</m:t>
                            </m:r>
                          </m:num>
                          <m:den>
                            <m:r>
                              <w:rPr>
                                <w:rFonts w:ascii="Cambria Math" w:hAnsi="Cambria Math"/>
                                <w:sz w:val="32"/>
                                <w:szCs w:val="32"/>
                              </w:rPr>
                              <m:t>12</m:t>
                            </m:r>
                          </m:den>
                        </m:f>
                      </m:e>
                    </m:d>
                  </m:e>
                  <m:sup>
                    <m:r>
                      <w:rPr>
                        <w:rFonts w:ascii="Cambria Math" w:hAnsi="Cambria Math"/>
                        <w:sz w:val="32"/>
                        <w:szCs w:val="32"/>
                      </w:rPr>
                      <m:t>7×12</m:t>
                    </m:r>
                  </m:sup>
                </m:sSup>
              </m:oMath>
            </m:oMathPara>
          </w:p>
        </w:tc>
      </w:tr>
      <w:tr w:rsidR="00936612" w14:paraId="3936D3DF" w14:textId="77777777" w:rsidTr="00865DF7">
        <w:trPr>
          <w:trHeight w:val="1378"/>
        </w:trPr>
        <w:tc>
          <w:tcPr>
            <w:tcW w:w="4811" w:type="dxa"/>
            <w:vAlign w:val="center"/>
          </w:tcPr>
          <w:p w14:paraId="0D14166A" w14:textId="6A4D3B43" w:rsidR="00936612" w:rsidRDefault="00553771" w:rsidP="00865DF7">
            <w:pPr>
              <w:jc w:val="center"/>
            </w:pPr>
            <w:r w:rsidRPr="00553771">
              <w:t>Your 5</w:t>
            </w:r>
            <w:r w:rsidR="00714DD9">
              <w:t>-</w:t>
            </w:r>
            <w:r w:rsidRPr="00553771">
              <w:t xml:space="preserve">year investment </w:t>
            </w:r>
            <w:r w:rsidR="009E4445" w:rsidRPr="00553771">
              <w:t>of $</w:t>
            </w:r>
            <w:r w:rsidRPr="00553771">
              <w:t>5000 earns 6% per annum and is compounded monthly.</w:t>
            </w:r>
          </w:p>
        </w:tc>
        <w:tc>
          <w:tcPr>
            <w:tcW w:w="4811" w:type="dxa"/>
            <w:vAlign w:val="center"/>
          </w:tcPr>
          <w:p w14:paraId="56ACAB5C" w14:textId="5A2CC6A4" w:rsidR="00936612" w:rsidRPr="005063FE" w:rsidRDefault="0000372B" w:rsidP="00865DF7">
            <w:pPr>
              <w:jc w:val="center"/>
              <w:rPr>
                <w:sz w:val="32"/>
                <w:szCs w:val="32"/>
              </w:rPr>
            </w:pPr>
            <m:oMathPara>
              <m:oMath>
                <m:r>
                  <w:rPr>
                    <w:rFonts w:ascii="Cambria Math" w:hAnsi="Cambria Math"/>
                    <w:sz w:val="32"/>
                    <w:szCs w:val="32"/>
                  </w:rPr>
                  <m:t>FV=5000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1.005</m:t>
                        </m:r>
                      </m:e>
                    </m:d>
                  </m:e>
                  <m:sup>
                    <m:r>
                      <w:rPr>
                        <w:rFonts w:ascii="Cambria Math" w:hAnsi="Cambria Math"/>
                        <w:sz w:val="32"/>
                        <w:szCs w:val="32"/>
                      </w:rPr>
                      <m:t>60</m:t>
                    </m:r>
                  </m:sup>
                </m:sSup>
              </m:oMath>
            </m:oMathPara>
          </w:p>
        </w:tc>
      </w:tr>
      <w:tr w:rsidR="00936612" w14:paraId="0449FE90" w14:textId="77777777" w:rsidTr="00865DF7">
        <w:trPr>
          <w:trHeight w:val="1378"/>
        </w:trPr>
        <w:tc>
          <w:tcPr>
            <w:tcW w:w="4811" w:type="dxa"/>
            <w:vAlign w:val="center"/>
          </w:tcPr>
          <w:p w14:paraId="076AD7A0" w14:textId="70F0F6FE" w:rsidR="00936612" w:rsidRDefault="009E4445" w:rsidP="00865DF7">
            <w:pPr>
              <w:jc w:val="center"/>
            </w:pPr>
            <w:r w:rsidRPr="009E4445">
              <w:t>You borrowed $5000 at 5.5% per annum which is compounded weekly for 2 years.</w:t>
            </w:r>
          </w:p>
        </w:tc>
        <w:tc>
          <w:tcPr>
            <w:tcW w:w="4811" w:type="dxa"/>
            <w:vAlign w:val="center"/>
          </w:tcPr>
          <w:p w14:paraId="28DEBEC9" w14:textId="77EEAF49" w:rsidR="00936612" w:rsidRPr="005063FE" w:rsidRDefault="0000372B" w:rsidP="00865DF7">
            <w:pPr>
              <w:jc w:val="center"/>
              <w:rPr>
                <w:sz w:val="32"/>
                <w:szCs w:val="32"/>
              </w:rPr>
            </w:pPr>
            <m:oMathPara>
              <m:oMath>
                <m:r>
                  <w:rPr>
                    <w:rFonts w:ascii="Cambria Math" w:hAnsi="Cambria Math"/>
                    <w:sz w:val="32"/>
                    <w:szCs w:val="32"/>
                  </w:rPr>
                  <m:t>FV=5000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0.055</m:t>
                            </m:r>
                          </m:num>
                          <m:den>
                            <m:r>
                              <w:rPr>
                                <w:rFonts w:ascii="Cambria Math" w:hAnsi="Cambria Math"/>
                                <w:sz w:val="32"/>
                                <w:szCs w:val="32"/>
                              </w:rPr>
                              <m:t>52</m:t>
                            </m:r>
                          </m:den>
                        </m:f>
                      </m:e>
                    </m:d>
                  </m:e>
                  <m:sup>
                    <m:r>
                      <w:rPr>
                        <w:rFonts w:ascii="Cambria Math" w:hAnsi="Cambria Math"/>
                        <w:sz w:val="32"/>
                        <w:szCs w:val="32"/>
                      </w:rPr>
                      <m:t>2×52</m:t>
                    </m:r>
                  </m:sup>
                </m:sSup>
              </m:oMath>
            </m:oMathPara>
          </w:p>
        </w:tc>
      </w:tr>
      <w:tr w:rsidR="00936612" w14:paraId="0CDDD517" w14:textId="77777777" w:rsidTr="00865DF7">
        <w:trPr>
          <w:trHeight w:val="1378"/>
        </w:trPr>
        <w:tc>
          <w:tcPr>
            <w:tcW w:w="4811" w:type="dxa"/>
            <w:vAlign w:val="center"/>
          </w:tcPr>
          <w:p w14:paraId="25B7901D" w14:textId="265DED59" w:rsidR="00936612" w:rsidRDefault="002406DD" w:rsidP="00865DF7">
            <w:pPr>
              <w:jc w:val="center"/>
            </w:pPr>
            <w:r w:rsidRPr="002406DD">
              <w:t>Your investment earned interest at a rate of 5% per annum compounded annually for 3 years, after which its value is $5000.</w:t>
            </w:r>
          </w:p>
        </w:tc>
        <w:tc>
          <w:tcPr>
            <w:tcW w:w="4811" w:type="dxa"/>
            <w:vAlign w:val="center"/>
          </w:tcPr>
          <w:p w14:paraId="0E206C0D" w14:textId="29491463" w:rsidR="00936612" w:rsidRPr="005063FE" w:rsidRDefault="0000372B" w:rsidP="00865DF7">
            <w:pPr>
              <w:jc w:val="center"/>
              <w:rPr>
                <w:sz w:val="32"/>
                <w:szCs w:val="32"/>
              </w:rPr>
            </w:pPr>
            <m:oMathPara>
              <m:oMath>
                <m:r>
                  <w:rPr>
                    <w:rFonts w:ascii="Cambria Math" w:hAnsi="Cambria Math"/>
                    <w:sz w:val="32"/>
                    <w:szCs w:val="32"/>
                  </w:rPr>
                  <m:t>5000=PV</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1.05</m:t>
                        </m:r>
                      </m:e>
                    </m:d>
                  </m:e>
                  <m:sup>
                    <m:r>
                      <w:rPr>
                        <w:rFonts w:ascii="Cambria Math" w:hAnsi="Cambria Math"/>
                        <w:sz w:val="32"/>
                        <w:szCs w:val="32"/>
                      </w:rPr>
                      <m:t>3</m:t>
                    </m:r>
                  </m:sup>
                </m:sSup>
              </m:oMath>
            </m:oMathPara>
          </w:p>
        </w:tc>
      </w:tr>
    </w:tbl>
    <w:p w14:paraId="32C0E984" w14:textId="77777777" w:rsidR="005063FE" w:rsidRDefault="005063FE">
      <w:pPr>
        <w:suppressAutoHyphens w:val="0"/>
        <w:spacing w:after="0" w:line="276" w:lineRule="auto"/>
      </w:pPr>
      <w:r>
        <w:br w:type="page"/>
      </w:r>
    </w:p>
    <w:tbl>
      <w:tblPr>
        <w:tblStyle w:val="TableGrid"/>
        <w:tblW w:w="0" w:type="auto"/>
        <w:tblLook w:val="04A0" w:firstRow="1" w:lastRow="0" w:firstColumn="1" w:lastColumn="0" w:noHBand="0" w:noVBand="1"/>
        <w:tblDescription w:val="Card sort activity to be cut out."/>
      </w:tblPr>
      <w:tblGrid>
        <w:gridCol w:w="4811"/>
        <w:gridCol w:w="4811"/>
      </w:tblGrid>
      <w:tr w:rsidR="005063FE" w14:paraId="5849A82F" w14:textId="77777777" w:rsidTr="00865DF7">
        <w:tc>
          <w:tcPr>
            <w:tcW w:w="4811" w:type="dxa"/>
            <w:vAlign w:val="center"/>
          </w:tcPr>
          <w:p w14:paraId="41F0130E" w14:textId="0D8FC1B1" w:rsidR="005063FE" w:rsidRDefault="00C91145" w:rsidP="00865DF7">
            <w:pPr>
              <w:jc w:val="center"/>
            </w:pPr>
            <w:r w:rsidRPr="00C91145">
              <w:lastRenderedPageBreak/>
              <w:t>An asset has an initial value of $35</w:t>
            </w:r>
            <w:r w:rsidR="00474DB2">
              <w:t xml:space="preserve"> </w:t>
            </w:r>
            <w:r w:rsidRPr="00C91145">
              <w:t>000 and depreciates at a rate of 5% per annum, compounded annually for 6 years.</w:t>
            </w:r>
          </w:p>
        </w:tc>
        <w:tc>
          <w:tcPr>
            <w:tcW w:w="4811" w:type="dxa"/>
            <w:vAlign w:val="center"/>
          </w:tcPr>
          <w:p w14:paraId="3217DB6D" w14:textId="6A676286" w:rsidR="005063FE" w:rsidRPr="0092165C" w:rsidRDefault="0000372B" w:rsidP="00865DF7">
            <w:pPr>
              <w:jc w:val="center"/>
              <w:rPr>
                <w:sz w:val="32"/>
                <w:szCs w:val="32"/>
              </w:rPr>
            </w:pPr>
            <m:oMathPara>
              <m:oMath>
                <m:r>
                  <w:rPr>
                    <w:rFonts w:ascii="Cambria Math" w:hAnsi="Cambria Math"/>
                    <w:sz w:val="32"/>
                    <w:szCs w:val="32"/>
                  </w:rPr>
                  <m:t>SV=35000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1-0.05</m:t>
                        </m:r>
                      </m:e>
                    </m:d>
                  </m:e>
                  <m:sup>
                    <m:r>
                      <w:rPr>
                        <w:rFonts w:ascii="Cambria Math" w:hAnsi="Cambria Math"/>
                        <w:sz w:val="32"/>
                        <w:szCs w:val="32"/>
                      </w:rPr>
                      <m:t>6</m:t>
                    </m:r>
                  </m:sup>
                </m:sSup>
              </m:oMath>
            </m:oMathPara>
          </w:p>
        </w:tc>
      </w:tr>
      <w:tr w:rsidR="005063FE" w14:paraId="0F2C6792" w14:textId="77777777" w:rsidTr="00865DF7">
        <w:tc>
          <w:tcPr>
            <w:tcW w:w="4811" w:type="dxa"/>
            <w:vAlign w:val="center"/>
          </w:tcPr>
          <w:p w14:paraId="1CC5E6C6" w14:textId="2E70F28C" w:rsidR="005063FE" w:rsidRDefault="00C91145" w:rsidP="00865DF7">
            <w:pPr>
              <w:jc w:val="center"/>
            </w:pPr>
            <w:r w:rsidRPr="00C91145">
              <w:t>An asset has an initial value of $35 000 and depreciates at a rate of 2% per annum compounded annually for 10 years.</w:t>
            </w:r>
          </w:p>
        </w:tc>
        <w:tc>
          <w:tcPr>
            <w:tcW w:w="4811" w:type="dxa"/>
            <w:vAlign w:val="center"/>
          </w:tcPr>
          <w:p w14:paraId="6F32E948" w14:textId="457C6A67" w:rsidR="005063FE" w:rsidRPr="0092165C" w:rsidRDefault="0000372B" w:rsidP="00865DF7">
            <w:pPr>
              <w:jc w:val="center"/>
              <w:rPr>
                <w:sz w:val="32"/>
                <w:szCs w:val="32"/>
              </w:rPr>
            </w:pPr>
            <m:oMathPara>
              <m:oMath>
                <m:r>
                  <w:rPr>
                    <w:rFonts w:ascii="Cambria Math" w:hAnsi="Cambria Math"/>
                    <w:sz w:val="32"/>
                    <w:szCs w:val="32"/>
                  </w:rPr>
                  <m:t>SV=35000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0.98</m:t>
                        </m:r>
                      </m:e>
                    </m:d>
                  </m:e>
                  <m:sup>
                    <m:r>
                      <w:rPr>
                        <w:rFonts w:ascii="Cambria Math" w:hAnsi="Cambria Math"/>
                        <w:sz w:val="32"/>
                        <w:szCs w:val="32"/>
                      </w:rPr>
                      <m:t>10</m:t>
                    </m:r>
                  </m:sup>
                </m:sSup>
              </m:oMath>
            </m:oMathPara>
          </w:p>
        </w:tc>
      </w:tr>
      <w:tr w:rsidR="005063FE" w14:paraId="09251D34" w14:textId="77777777" w:rsidTr="00865DF7">
        <w:tc>
          <w:tcPr>
            <w:tcW w:w="4811" w:type="dxa"/>
            <w:vAlign w:val="center"/>
          </w:tcPr>
          <w:p w14:paraId="358DFB9F" w14:textId="0FC2FB16" w:rsidR="005063FE" w:rsidRDefault="00BC3AED" w:rsidP="00865DF7">
            <w:pPr>
              <w:jc w:val="center"/>
            </w:pPr>
            <w:r w:rsidRPr="00BC3AED">
              <w:t>An asset has an initial value of $35</w:t>
            </w:r>
            <w:r w:rsidR="00474DB2">
              <w:t xml:space="preserve"> </w:t>
            </w:r>
            <w:r w:rsidRPr="00BC3AED">
              <w:t>000 and depreciates at a rate of 12% per annum compounded monthly for 3 years.</w:t>
            </w:r>
          </w:p>
        </w:tc>
        <w:tc>
          <w:tcPr>
            <w:tcW w:w="4811" w:type="dxa"/>
            <w:vAlign w:val="center"/>
          </w:tcPr>
          <w:p w14:paraId="22FAC35A" w14:textId="2F2527FB" w:rsidR="005063FE" w:rsidRPr="0092165C" w:rsidRDefault="0000372B" w:rsidP="00865DF7">
            <w:pPr>
              <w:jc w:val="center"/>
              <w:rPr>
                <w:sz w:val="32"/>
                <w:szCs w:val="32"/>
              </w:rPr>
            </w:pPr>
            <m:oMathPara>
              <m:oMath>
                <m:r>
                  <w:rPr>
                    <w:rFonts w:ascii="Cambria Math" w:hAnsi="Cambria Math"/>
                    <w:sz w:val="32"/>
                    <w:szCs w:val="32"/>
                  </w:rPr>
                  <m:t>SV=35000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1-0.01</m:t>
                        </m:r>
                      </m:e>
                    </m:d>
                  </m:e>
                  <m:sup>
                    <m:r>
                      <w:rPr>
                        <w:rFonts w:ascii="Cambria Math" w:hAnsi="Cambria Math"/>
                        <w:sz w:val="32"/>
                        <w:szCs w:val="32"/>
                      </w:rPr>
                      <m:t>36</m:t>
                    </m:r>
                  </m:sup>
                </m:sSup>
              </m:oMath>
            </m:oMathPara>
          </w:p>
        </w:tc>
      </w:tr>
      <w:tr w:rsidR="005063FE" w14:paraId="3468DB26" w14:textId="77777777" w:rsidTr="00865DF7">
        <w:tc>
          <w:tcPr>
            <w:tcW w:w="4811" w:type="dxa"/>
            <w:vAlign w:val="center"/>
          </w:tcPr>
          <w:p w14:paraId="6FDE0EA2" w14:textId="3FFF845D" w:rsidR="005063FE" w:rsidRDefault="00BC3AED" w:rsidP="00865DF7">
            <w:pPr>
              <w:jc w:val="center"/>
            </w:pPr>
            <w:r w:rsidRPr="00BC3AED">
              <w:t>An asset has an initial value of $35</w:t>
            </w:r>
            <w:r w:rsidR="00474DB2">
              <w:t xml:space="preserve"> </w:t>
            </w:r>
            <w:r w:rsidRPr="00BC3AED">
              <w:t>000 and depreciates at a rate of 6.5% per annum compounded weekly for 5 years.</w:t>
            </w:r>
          </w:p>
        </w:tc>
        <w:tc>
          <w:tcPr>
            <w:tcW w:w="4811" w:type="dxa"/>
            <w:vAlign w:val="center"/>
          </w:tcPr>
          <w:p w14:paraId="34E44647" w14:textId="31D55473" w:rsidR="005063FE" w:rsidRPr="0092165C" w:rsidRDefault="0000372B" w:rsidP="00865DF7">
            <w:pPr>
              <w:jc w:val="center"/>
              <w:rPr>
                <w:sz w:val="32"/>
                <w:szCs w:val="32"/>
              </w:rPr>
            </w:pPr>
            <m:oMathPara>
              <m:oMath>
                <m:r>
                  <w:rPr>
                    <w:rFonts w:ascii="Cambria Math" w:hAnsi="Cambria Math"/>
                    <w:sz w:val="32"/>
                    <w:szCs w:val="32"/>
                  </w:rPr>
                  <m:t>SV=35000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m:t>
                        </m:r>
                        <m:f>
                          <m:fPr>
                            <m:ctrlPr>
                              <w:rPr>
                                <w:rFonts w:ascii="Cambria Math" w:hAnsi="Cambria Math"/>
                                <w:i/>
                                <w:sz w:val="32"/>
                                <w:szCs w:val="32"/>
                              </w:rPr>
                            </m:ctrlPr>
                          </m:fPr>
                          <m:num>
                            <m:r>
                              <w:rPr>
                                <w:rFonts w:ascii="Cambria Math" w:hAnsi="Cambria Math"/>
                                <w:sz w:val="32"/>
                                <w:szCs w:val="32"/>
                              </w:rPr>
                              <m:t>0.065</m:t>
                            </m:r>
                          </m:num>
                          <m:den>
                            <m:r>
                              <w:rPr>
                                <w:rFonts w:ascii="Cambria Math" w:hAnsi="Cambria Math"/>
                                <w:sz w:val="32"/>
                                <w:szCs w:val="32"/>
                              </w:rPr>
                              <m:t>52</m:t>
                            </m:r>
                          </m:den>
                        </m:f>
                      </m:e>
                    </m:d>
                  </m:e>
                  <m:sup>
                    <m:r>
                      <w:rPr>
                        <w:rFonts w:ascii="Cambria Math" w:hAnsi="Cambria Math"/>
                        <w:sz w:val="32"/>
                        <w:szCs w:val="32"/>
                      </w:rPr>
                      <m:t>5×52</m:t>
                    </m:r>
                  </m:sup>
                </m:sSup>
              </m:oMath>
            </m:oMathPara>
          </w:p>
        </w:tc>
      </w:tr>
      <w:tr w:rsidR="005063FE" w14:paraId="4D417928" w14:textId="77777777" w:rsidTr="00865DF7">
        <w:tc>
          <w:tcPr>
            <w:tcW w:w="4811" w:type="dxa"/>
            <w:vAlign w:val="center"/>
          </w:tcPr>
          <w:p w14:paraId="35AC13FA" w14:textId="6D9401ED" w:rsidR="005063FE" w:rsidRDefault="00BC3AED" w:rsidP="00865DF7">
            <w:pPr>
              <w:jc w:val="center"/>
            </w:pPr>
            <w:r w:rsidRPr="00BC3AED">
              <w:t>Your stock valued at $35</w:t>
            </w:r>
            <w:r w:rsidR="00474DB2">
              <w:t xml:space="preserve"> </w:t>
            </w:r>
            <w:r w:rsidRPr="00BC3AED">
              <w:t>000 loses value at a rate of 18% per annum compounded monthly for 3 months.</w:t>
            </w:r>
          </w:p>
        </w:tc>
        <w:tc>
          <w:tcPr>
            <w:tcW w:w="4811" w:type="dxa"/>
            <w:vAlign w:val="center"/>
          </w:tcPr>
          <w:p w14:paraId="25872920" w14:textId="37332131" w:rsidR="005063FE" w:rsidRPr="0092165C" w:rsidRDefault="0000372B" w:rsidP="00865DF7">
            <w:pPr>
              <w:jc w:val="center"/>
              <w:rPr>
                <w:sz w:val="32"/>
                <w:szCs w:val="32"/>
              </w:rPr>
            </w:pPr>
            <m:oMathPara>
              <m:oMath>
                <m:r>
                  <w:rPr>
                    <w:rFonts w:ascii="Cambria Math" w:hAnsi="Cambria Math"/>
                    <w:sz w:val="32"/>
                    <w:szCs w:val="32"/>
                  </w:rPr>
                  <m:t>SV=35000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1-0.015</m:t>
                        </m:r>
                      </m:e>
                    </m:d>
                  </m:e>
                  <m:sup>
                    <m:r>
                      <w:rPr>
                        <w:rFonts w:ascii="Cambria Math" w:hAnsi="Cambria Math"/>
                        <w:sz w:val="32"/>
                        <w:szCs w:val="32"/>
                      </w:rPr>
                      <m:t>3</m:t>
                    </m:r>
                  </m:sup>
                </m:sSup>
              </m:oMath>
            </m:oMathPara>
          </w:p>
        </w:tc>
      </w:tr>
      <w:tr w:rsidR="005063FE" w14:paraId="46DA8916" w14:textId="77777777" w:rsidTr="00865DF7">
        <w:tc>
          <w:tcPr>
            <w:tcW w:w="4811" w:type="dxa"/>
            <w:vAlign w:val="center"/>
          </w:tcPr>
          <w:p w14:paraId="63D1C6C6" w14:textId="67C54BC7" w:rsidR="005063FE" w:rsidRDefault="00BC3AED" w:rsidP="00865DF7">
            <w:pPr>
              <w:jc w:val="center"/>
            </w:pPr>
            <w:r w:rsidRPr="00BC3AED">
              <w:t>Your motorbike has an initial value of $38</w:t>
            </w:r>
            <w:r w:rsidR="00474DB2">
              <w:t xml:space="preserve"> </w:t>
            </w:r>
            <w:r w:rsidRPr="00BC3AED">
              <w:t>000 and depreciates at a rate compounded annually for 6 years, resulting in a salvage value of $35</w:t>
            </w:r>
            <w:r w:rsidR="000225D7">
              <w:t xml:space="preserve"> </w:t>
            </w:r>
            <w:r w:rsidRPr="00BC3AED">
              <w:t>000.</w:t>
            </w:r>
          </w:p>
        </w:tc>
        <w:tc>
          <w:tcPr>
            <w:tcW w:w="4811" w:type="dxa"/>
            <w:vAlign w:val="center"/>
          </w:tcPr>
          <w:p w14:paraId="01C39291" w14:textId="446DB07A" w:rsidR="005063FE" w:rsidRPr="0092165C" w:rsidRDefault="0000372B" w:rsidP="00865DF7">
            <w:pPr>
              <w:jc w:val="center"/>
              <w:rPr>
                <w:sz w:val="32"/>
                <w:szCs w:val="32"/>
              </w:rPr>
            </w:pPr>
            <m:oMathPara>
              <m:oMath>
                <m:r>
                  <w:rPr>
                    <w:rFonts w:ascii="Cambria Math" w:hAnsi="Cambria Math"/>
                    <w:sz w:val="32"/>
                    <w:szCs w:val="32"/>
                  </w:rPr>
                  <m:t>35000=38000</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1-r</m:t>
                        </m:r>
                      </m:e>
                    </m:d>
                  </m:e>
                  <m:sup>
                    <m:r>
                      <w:rPr>
                        <w:rFonts w:ascii="Cambria Math" w:hAnsi="Cambria Math"/>
                        <w:sz w:val="32"/>
                        <w:szCs w:val="32"/>
                      </w:rPr>
                      <m:t>6</m:t>
                    </m:r>
                  </m:sup>
                </m:sSup>
              </m:oMath>
            </m:oMathPara>
          </w:p>
        </w:tc>
      </w:tr>
    </w:tbl>
    <w:p w14:paraId="02F2B5BA" w14:textId="4BADE1A5" w:rsidR="00936612" w:rsidRDefault="00936612" w:rsidP="00936612"/>
    <w:p w14:paraId="06F666CC" w14:textId="77777777" w:rsidR="0053266B" w:rsidRDefault="0053266B" w:rsidP="006856F4">
      <w:pPr>
        <w:pStyle w:val="Heading3"/>
        <w:sectPr w:rsidR="0053266B" w:rsidSect="00356070">
          <w:pgSz w:w="11900" w:h="16840"/>
          <w:pgMar w:top="1134" w:right="1134" w:bottom="1134" w:left="1134" w:header="709" w:footer="709" w:gutter="0"/>
          <w:cols w:space="708"/>
          <w:docGrid w:linePitch="360"/>
        </w:sectPr>
      </w:pPr>
    </w:p>
    <w:p w14:paraId="35A058FE" w14:textId="77777777" w:rsidR="0032605B" w:rsidRDefault="0032605B" w:rsidP="0032605B">
      <w:pPr>
        <w:pStyle w:val="Heading2"/>
      </w:pPr>
      <w:r>
        <w:lastRenderedPageBreak/>
        <w:t>Sample solutions</w:t>
      </w:r>
    </w:p>
    <w:p w14:paraId="1D7F4C1A" w14:textId="797885F1" w:rsidR="001E265E" w:rsidRDefault="008B71D5" w:rsidP="006856F4">
      <w:pPr>
        <w:pStyle w:val="Heading3"/>
      </w:pPr>
      <w:r>
        <w:t xml:space="preserve">Appendix </w:t>
      </w:r>
      <w:r w:rsidR="00A02BD7">
        <w:t>A</w:t>
      </w:r>
      <w:r>
        <w:t xml:space="preserve"> – </w:t>
      </w:r>
      <w:r w:rsidR="008608D2">
        <w:t>f</w:t>
      </w:r>
      <w:r w:rsidR="00A02BD7">
        <w:t>aded worked examples</w:t>
      </w:r>
    </w:p>
    <w:tbl>
      <w:tblPr>
        <w:tblStyle w:val="Tableheader"/>
        <w:tblW w:w="14175" w:type="dxa"/>
        <w:tblLook w:val="04A0" w:firstRow="1" w:lastRow="0" w:firstColumn="1" w:lastColumn="0" w:noHBand="0" w:noVBand="1"/>
        <w:tblDescription w:val="Sample solutions for Appendix A."/>
      </w:tblPr>
      <w:tblGrid>
        <w:gridCol w:w="2835"/>
        <w:gridCol w:w="2835"/>
        <w:gridCol w:w="2835"/>
        <w:gridCol w:w="2835"/>
        <w:gridCol w:w="2835"/>
      </w:tblGrid>
      <w:tr w:rsidR="00220CD6" w14:paraId="4C115B79" w14:textId="77777777" w:rsidTr="0053266B">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35" w:type="dxa"/>
          </w:tcPr>
          <w:p w14:paraId="0E124B55" w14:textId="77777777" w:rsidR="00220CD6" w:rsidRDefault="00220CD6">
            <w:r>
              <w:t>Calculate the interest earned on $25 000 invested at 4.5% per annum, compounded quarterly for 10 years.</w:t>
            </w:r>
          </w:p>
        </w:tc>
        <w:tc>
          <w:tcPr>
            <w:tcW w:w="2835" w:type="dxa"/>
          </w:tcPr>
          <w:p w14:paraId="6EE0C59B" w14:textId="77777777" w:rsidR="00220CD6" w:rsidRDefault="00220CD6">
            <w:pPr>
              <w:cnfStyle w:val="100000000000" w:firstRow="1" w:lastRow="0" w:firstColumn="0" w:lastColumn="0" w:oddVBand="0" w:evenVBand="0" w:oddHBand="0" w:evenHBand="0" w:firstRowFirstColumn="0" w:firstRowLastColumn="0" w:lastRowFirstColumn="0" w:lastRowLastColumn="0"/>
            </w:pPr>
            <w:r>
              <w:t>Calculate the interest earned on $25 000 invested at 4.5% per annum, compounded monthly for 10 years.</w:t>
            </w:r>
          </w:p>
        </w:tc>
        <w:tc>
          <w:tcPr>
            <w:tcW w:w="2835" w:type="dxa"/>
          </w:tcPr>
          <w:p w14:paraId="4009C152" w14:textId="77777777" w:rsidR="00220CD6" w:rsidRDefault="00220CD6">
            <w:pPr>
              <w:cnfStyle w:val="100000000000" w:firstRow="1" w:lastRow="0" w:firstColumn="0" w:lastColumn="0" w:oddVBand="0" w:evenVBand="0" w:oddHBand="0" w:evenHBand="0" w:firstRowFirstColumn="0" w:firstRowLastColumn="0" w:lastRowFirstColumn="0" w:lastRowLastColumn="0"/>
            </w:pPr>
            <w:r>
              <w:t>Calculate the interest earned on $25 000 invested at 4.5% per annum, compounded weekly for 10 years.</w:t>
            </w:r>
          </w:p>
        </w:tc>
        <w:tc>
          <w:tcPr>
            <w:tcW w:w="2835" w:type="dxa"/>
          </w:tcPr>
          <w:p w14:paraId="514A43ED" w14:textId="77777777" w:rsidR="00220CD6" w:rsidRDefault="00220CD6">
            <w:pPr>
              <w:cnfStyle w:val="100000000000" w:firstRow="1" w:lastRow="0" w:firstColumn="0" w:lastColumn="0" w:oddVBand="0" w:evenVBand="0" w:oddHBand="0" w:evenHBand="0" w:firstRowFirstColumn="0" w:firstRowLastColumn="0" w:lastRowFirstColumn="0" w:lastRowLastColumn="0"/>
            </w:pPr>
            <w:r>
              <w:t>Calculate the interest earned on $25 000 invested at 4.5% per annum, compounded daily for 10 years.</w:t>
            </w:r>
          </w:p>
        </w:tc>
        <w:tc>
          <w:tcPr>
            <w:tcW w:w="2835" w:type="dxa"/>
          </w:tcPr>
          <w:p w14:paraId="291CAC79" w14:textId="77777777" w:rsidR="00220CD6" w:rsidRDefault="00220CD6">
            <w:pPr>
              <w:cnfStyle w:val="100000000000" w:firstRow="1" w:lastRow="0" w:firstColumn="0" w:lastColumn="0" w:oddVBand="0" w:evenVBand="0" w:oddHBand="0" w:evenHBand="0" w:firstRowFirstColumn="0" w:firstRowLastColumn="0" w:lastRowFirstColumn="0" w:lastRowLastColumn="0"/>
            </w:pPr>
            <w:r>
              <w:t>Calculate the interest earned on $25 000 invested at 4.5% per annum, compounded hourly for 10 years.</w:t>
            </w:r>
          </w:p>
        </w:tc>
      </w:tr>
      <w:tr w:rsidR="00220CD6" w14:paraId="54A4ACEF" w14:textId="77777777" w:rsidTr="0053266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35" w:type="dxa"/>
          </w:tcPr>
          <w:p w14:paraId="50EF0FAA" w14:textId="4A85BF82" w:rsidR="00220CD6" w:rsidRPr="00865DF7" w:rsidRDefault="00673AA1">
            <w:pPr>
              <w:rPr>
                <w:rFonts w:eastAsiaTheme="minorEastAsia"/>
                <w:b w:val="0"/>
                <w:bCs/>
                <w:sz w:val="20"/>
                <w:szCs w:val="20"/>
              </w:rPr>
            </w:pPr>
            <m:oMathPara>
              <m:oMath>
                <m:r>
                  <m:rPr>
                    <m:sty m:val="bi"/>
                  </m:rPr>
                  <w:rPr>
                    <w:rFonts w:ascii="Cambria Math" w:hAnsi="Cambria Math"/>
                    <w:sz w:val="20"/>
                    <w:szCs w:val="20"/>
                  </w:rPr>
                  <m:t>FV=25000</m:t>
                </m:r>
                <m:sSup>
                  <m:sSupPr>
                    <m:ctrlPr>
                      <w:rPr>
                        <w:rFonts w:ascii="Cambria Math" w:hAnsi="Cambria Math"/>
                        <w:b w:val="0"/>
                        <w:bCs/>
                        <w:i/>
                        <w:sz w:val="20"/>
                        <w:szCs w:val="20"/>
                      </w:rPr>
                    </m:ctrlPr>
                  </m:sSupPr>
                  <m:e>
                    <m:d>
                      <m:dPr>
                        <m:ctrlPr>
                          <w:rPr>
                            <w:rFonts w:ascii="Cambria Math" w:hAnsi="Cambria Math"/>
                            <w:b w:val="0"/>
                            <w:bCs/>
                            <w:i/>
                            <w:sz w:val="20"/>
                            <w:szCs w:val="20"/>
                          </w:rPr>
                        </m:ctrlPr>
                      </m:dPr>
                      <m:e>
                        <m:r>
                          <m:rPr>
                            <m:sty m:val="bi"/>
                          </m:rPr>
                          <w:rPr>
                            <w:rFonts w:ascii="Cambria Math" w:hAnsi="Cambria Math"/>
                            <w:sz w:val="20"/>
                            <w:szCs w:val="20"/>
                          </w:rPr>
                          <m:t>1+</m:t>
                        </m:r>
                        <m:f>
                          <m:fPr>
                            <m:ctrlPr>
                              <w:rPr>
                                <w:rFonts w:ascii="Cambria Math" w:hAnsi="Cambria Math"/>
                                <w:b w:val="0"/>
                                <w:bCs/>
                                <w:i/>
                                <w:sz w:val="20"/>
                                <w:szCs w:val="20"/>
                              </w:rPr>
                            </m:ctrlPr>
                          </m:fPr>
                          <m:num>
                            <m:r>
                              <m:rPr>
                                <m:sty m:val="bi"/>
                              </m:rPr>
                              <w:rPr>
                                <w:rFonts w:ascii="Cambria Math" w:hAnsi="Cambria Math"/>
                                <w:sz w:val="20"/>
                                <w:szCs w:val="20"/>
                              </w:rPr>
                              <m:t>0.045</m:t>
                            </m:r>
                          </m:num>
                          <m:den>
                            <m:r>
                              <m:rPr>
                                <m:sty m:val="bi"/>
                              </m:rPr>
                              <w:rPr>
                                <w:rFonts w:ascii="Cambria Math" w:hAnsi="Cambria Math"/>
                                <w:sz w:val="20"/>
                                <w:szCs w:val="20"/>
                              </w:rPr>
                              <m:t>4</m:t>
                            </m:r>
                          </m:den>
                        </m:f>
                      </m:e>
                    </m:d>
                  </m:e>
                  <m:sup>
                    <m:r>
                      <m:rPr>
                        <m:sty m:val="bi"/>
                      </m:rPr>
                      <w:rPr>
                        <w:rFonts w:ascii="Cambria Math" w:hAnsi="Cambria Math"/>
                        <w:sz w:val="20"/>
                        <w:szCs w:val="20"/>
                      </w:rPr>
                      <m:t>10×4</m:t>
                    </m:r>
                  </m:sup>
                </m:sSup>
                <m:r>
                  <m:rPr>
                    <m:sty m:val="b"/>
                  </m:rPr>
                  <w:rPr>
                    <w:rFonts w:ascii="Cambria Math" w:hAnsi="Cambria Math"/>
                    <w:sz w:val="20"/>
                    <w:szCs w:val="20"/>
                  </w:rPr>
                  <w:br/>
                </m:r>
              </m:oMath>
              <m:oMath>
                <m:r>
                  <m:rPr>
                    <m:sty m:val="bi"/>
                  </m:rPr>
                  <w:rPr>
                    <w:rFonts w:ascii="Cambria Math" w:hAnsi="Cambria Math"/>
                    <w:sz w:val="20"/>
                    <w:szCs w:val="20"/>
                  </w:rPr>
                  <m:t>=39109.42163…</m:t>
                </m:r>
                <m:r>
                  <m:rPr>
                    <m:sty m:val="b"/>
                  </m:rPr>
                  <w:rPr>
                    <w:rFonts w:ascii="Cambria Math" w:hAnsi="Cambria Math"/>
                    <w:sz w:val="20"/>
                    <w:szCs w:val="20"/>
                  </w:rPr>
                  <w:br/>
                </m:r>
              </m:oMath>
              <m:oMath>
                <m:r>
                  <m:rPr>
                    <m:sty m:val="bi"/>
                  </m:rPr>
                  <w:rPr>
                    <w:rFonts w:ascii="Cambria Math" w:hAnsi="Cambria Math"/>
                    <w:sz w:val="20"/>
                    <w:szCs w:val="20"/>
                  </w:rPr>
                  <m:t>=$39 109.42</m:t>
                </m:r>
              </m:oMath>
            </m:oMathPara>
          </w:p>
          <w:p w14:paraId="7E38DD5F" w14:textId="6C08C60F" w:rsidR="00220CD6" w:rsidRPr="00865DF7" w:rsidRDefault="00673AA1">
            <w:pPr>
              <w:rPr>
                <w:sz w:val="20"/>
                <w:szCs w:val="20"/>
              </w:rPr>
            </w:pPr>
            <m:oMathPara>
              <m:oMath>
                <m:r>
                  <m:rPr>
                    <m:sty m:val="bi"/>
                  </m:rPr>
                  <w:rPr>
                    <w:rFonts w:ascii="Cambria Math" w:hAnsi="Cambria Math"/>
                    <w:sz w:val="20"/>
                    <w:szCs w:val="20"/>
                  </w:rPr>
                  <m:t>I=39 109.42-25000</m:t>
                </m:r>
                <m:r>
                  <m:rPr>
                    <m:sty m:val="b"/>
                  </m:rPr>
                  <w:rPr>
                    <w:rFonts w:ascii="Cambria Math" w:hAnsi="Cambria Math"/>
                    <w:sz w:val="20"/>
                    <w:szCs w:val="20"/>
                  </w:rPr>
                  <w:br/>
                </m:r>
              </m:oMath>
              <m:oMath>
                <m:r>
                  <m:rPr>
                    <m:sty m:val="bi"/>
                  </m:rPr>
                  <w:rPr>
                    <w:rFonts w:ascii="Cambria Math" w:hAnsi="Cambria Math"/>
                    <w:sz w:val="20"/>
                    <w:szCs w:val="20"/>
                  </w:rPr>
                  <m:t>=$14 109.42</m:t>
                </m:r>
              </m:oMath>
            </m:oMathPara>
          </w:p>
        </w:tc>
        <w:tc>
          <w:tcPr>
            <w:tcW w:w="2835" w:type="dxa"/>
          </w:tcPr>
          <w:p w14:paraId="669185F0"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FV</m:t>
                </m:r>
                <m:r>
                  <m:rPr>
                    <m:aln/>
                  </m:rPr>
                  <w:rPr>
                    <w:rFonts w:ascii="Cambria Math" w:hAnsi="Cambria Math"/>
                    <w:sz w:val="20"/>
                    <w:szCs w:val="20"/>
                  </w:rPr>
                  <m:t>=25000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0.045</m:t>
                            </m:r>
                          </m:num>
                          <m:den>
                            <m:r>
                              <w:rPr>
                                <w:rFonts w:ascii="Cambria Math" w:hAnsi="Cambria Math"/>
                                <w:sz w:val="20"/>
                                <w:szCs w:val="20"/>
                              </w:rPr>
                              <m:t>12</m:t>
                            </m:r>
                          </m:den>
                        </m:f>
                      </m:e>
                    </m:d>
                  </m:e>
                  <m:sup>
                    <m:r>
                      <w:rPr>
                        <w:rFonts w:ascii="Cambria Math" w:hAnsi="Cambria Math"/>
                        <w:sz w:val="20"/>
                        <w:szCs w:val="20"/>
                      </w:rPr>
                      <m:t>10×12</m:t>
                    </m:r>
                  </m:sup>
                </m:sSup>
                <m:r>
                  <m:rPr>
                    <m:sty m:val="p"/>
                  </m:rPr>
                  <w:rPr>
                    <w:rFonts w:ascii="Cambria Math" w:hAnsi="Cambria Math"/>
                    <w:sz w:val="20"/>
                    <w:szCs w:val="20"/>
                  </w:rPr>
                  <w:br/>
                </m:r>
              </m:oMath>
              <m:oMath>
                <m:r>
                  <m:rPr>
                    <m:aln/>
                  </m:rPr>
                  <w:rPr>
                    <w:rFonts w:ascii="Cambria Math" w:hAnsi="Cambria Math"/>
                    <w:sz w:val="20"/>
                    <w:szCs w:val="20"/>
                  </w:rPr>
                  <m:t>=39174.81941…</m:t>
                </m:r>
                <m:r>
                  <m:rPr>
                    <m:sty m:val="p"/>
                  </m:rPr>
                  <w:rPr>
                    <w:rFonts w:ascii="Cambria Math" w:hAnsi="Cambria Math"/>
                    <w:sz w:val="20"/>
                    <w:szCs w:val="20"/>
                  </w:rPr>
                  <w:br/>
                </m:r>
              </m:oMath>
              <m:oMath>
                <m:r>
                  <m:rPr>
                    <m:aln/>
                  </m:rPr>
                  <w:rPr>
                    <w:rFonts w:ascii="Cambria Math" w:hAnsi="Cambria Math"/>
                    <w:sz w:val="20"/>
                    <w:szCs w:val="20"/>
                  </w:rPr>
                  <m:t>=$39 174.82</m:t>
                </m:r>
              </m:oMath>
            </m:oMathPara>
          </w:p>
          <w:p w14:paraId="77CC2EE9"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I</m:t>
                </m:r>
                <m:r>
                  <m:rPr>
                    <m:aln/>
                  </m:rPr>
                  <w:rPr>
                    <w:rFonts w:ascii="Cambria Math" w:hAnsi="Cambria Math"/>
                    <w:sz w:val="20"/>
                    <w:szCs w:val="20"/>
                  </w:rPr>
                  <m:t>=39 174.82-25000</m:t>
                </m:r>
                <m:r>
                  <m:rPr>
                    <m:sty m:val="p"/>
                  </m:rPr>
                  <w:rPr>
                    <w:rFonts w:ascii="Cambria Math" w:hAnsi="Cambria Math"/>
                    <w:sz w:val="20"/>
                    <w:szCs w:val="20"/>
                  </w:rPr>
                  <w:br/>
                </m:r>
              </m:oMath>
              <m:oMath>
                <m:r>
                  <m:rPr>
                    <m:aln/>
                  </m:rPr>
                  <w:rPr>
                    <w:rFonts w:ascii="Cambria Math" w:hAnsi="Cambria Math"/>
                    <w:sz w:val="20"/>
                    <w:szCs w:val="20"/>
                  </w:rPr>
                  <m:t>=$14 174.82</m:t>
                </m:r>
              </m:oMath>
            </m:oMathPara>
          </w:p>
        </w:tc>
        <w:tc>
          <w:tcPr>
            <w:tcW w:w="2835" w:type="dxa"/>
          </w:tcPr>
          <w:p w14:paraId="6F30A1F8"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FV</m:t>
                </m:r>
                <m:r>
                  <m:rPr>
                    <m:aln/>
                  </m:rPr>
                  <w:rPr>
                    <w:rFonts w:ascii="Cambria Math" w:hAnsi="Cambria Math"/>
                    <w:sz w:val="20"/>
                    <w:szCs w:val="20"/>
                  </w:rPr>
                  <m:t>=25000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0.045</m:t>
                            </m:r>
                          </m:num>
                          <m:den>
                            <m:r>
                              <w:rPr>
                                <w:rFonts w:ascii="Cambria Math" w:hAnsi="Cambria Math"/>
                                <w:sz w:val="20"/>
                                <w:szCs w:val="20"/>
                              </w:rPr>
                              <m:t>52</m:t>
                            </m:r>
                          </m:den>
                        </m:f>
                      </m:e>
                    </m:d>
                  </m:e>
                  <m:sup>
                    <m:r>
                      <w:rPr>
                        <w:rFonts w:ascii="Cambria Math" w:hAnsi="Cambria Math"/>
                        <w:sz w:val="20"/>
                        <w:szCs w:val="20"/>
                      </w:rPr>
                      <m:t>10×52</m:t>
                    </m:r>
                  </m:sup>
                </m:sSup>
                <m:r>
                  <m:rPr>
                    <m:sty m:val="p"/>
                  </m:rPr>
                  <w:rPr>
                    <w:rFonts w:ascii="Cambria Math" w:hAnsi="Cambria Math"/>
                    <w:sz w:val="20"/>
                    <w:szCs w:val="20"/>
                  </w:rPr>
                  <w:br/>
                </m:r>
              </m:oMath>
              <m:oMath>
                <m:r>
                  <m:rPr>
                    <m:aln/>
                  </m:rPr>
                  <w:rPr>
                    <w:rFonts w:ascii="Cambria Math" w:hAnsi="Cambria Math"/>
                    <w:sz w:val="20"/>
                    <w:szCs w:val="20"/>
                  </w:rPr>
                  <m:t>=39200.175567…</m:t>
                </m:r>
                <m:r>
                  <m:rPr>
                    <m:sty m:val="p"/>
                  </m:rPr>
                  <w:rPr>
                    <w:rFonts w:ascii="Cambria Math" w:hAnsi="Cambria Math"/>
                    <w:sz w:val="20"/>
                    <w:szCs w:val="20"/>
                  </w:rPr>
                  <w:br/>
                </m:r>
              </m:oMath>
              <m:oMath>
                <m:r>
                  <m:rPr>
                    <m:aln/>
                  </m:rPr>
                  <w:rPr>
                    <w:rFonts w:ascii="Cambria Math" w:hAnsi="Cambria Math"/>
                    <w:sz w:val="20"/>
                    <w:szCs w:val="20"/>
                  </w:rPr>
                  <m:t>=$39 200.18</m:t>
                </m:r>
              </m:oMath>
            </m:oMathPara>
          </w:p>
          <w:p w14:paraId="37C294B7"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I</m:t>
                </m:r>
                <m:r>
                  <m:rPr>
                    <m:aln/>
                  </m:rPr>
                  <w:rPr>
                    <w:rFonts w:ascii="Cambria Math" w:hAnsi="Cambria Math"/>
                    <w:sz w:val="20"/>
                    <w:szCs w:val="20"/>
                  </w:rPr>
                  <m:t>=39 200.18-25000</m:t>
                </m:r>
                <m:r>
                  <m:rPr>
                    <m:sty m:val="p"/>
                  </m:rPr>
                  <w:rPr>
                    <w:rFonts w:ascii="Cambria Math" w:hAnsi="Cambria Math"/>
                    <w:sz w:val="20"/>
                    <w:szCs w:val="20"/>
                  </w:rPr>
                  <w:br/>
                </m:r>
              </m:oMath>
              <m:oMath>
                <m:r>
                  <m:rPr>
                    <m:aln/>
                  </m:rPr>
                  <w:rPr>
                    <w:rFonts w:ascii="Cambria Math" w:hAnsi="Cambria Math"/>
                    <w:sz w:val="20"/>
                    <w:szCs w:val="20"/>
                  </w:rPr>
                  <m:t>=$14200.18</m:t>
                </m:r>
              </m:oMath>
            </m:oMathPara>
          </w:p>
        </w:tc>
        <w:tc>
          <w:tcPr>
            <w:tcW w:w="2835" w:type="dxa"/>
          </w:tcPr>
          <w:p w14:paraId="51F41F05" w14:textId="77777777" w:rsidR="00673AA1" w:rsidRPr="00865DF7" w:rsidRDefault="0000372B">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ParaPr>
                <m:jc m:val="left"/>
              </m:oMathParaPr>
              <m:oMath>
                <m:r>
                  <w:rPr>
                    <w:rFonts w:ascii="Cambria Math" w:hAnsi="Cambria Math"/>
                    <w:sz w:val="20"/>
                    <w:szCs w:val="20"/>
                  </w:rPr>
                  <m:t>FV=25000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0.045</m:t>
                            </m:r>
                          </m:num>
                          <m:den>
                            <m:r>
                              <w:rPr>
                                <w:rFonts w:ascii="Cambria Math" w:hAnsi="Cambria Math"/>
                                <w:sz w:val="20"/>
                                <w:szCs w:val="20"/>
                              </w:rPr>
                              <m:t>365</m:t>
                            </m:r>
                          </m:den>
                        </m:f>
                      </m:e>
                    </m:d>
                  </m:e>
                  <m:sup>
                    <m:r>
                      <w:rPr>
                        <w:rFonts w:ascii="Cambria Math" w:hAnsi="Cambria Math"/>
                        <w:sz w:val="20"/>
                        <w:szCs w:val="20"/>
                      </w:rPr>
                      <m:t>10×365</m:t>
                    </m:r>
                  </m:sup>
                </m:sSup>
                <m:r>
                  <m:rPr>
                    <m:sty m:val="p"/>
                  </m:rPr>
                  <w:rPr>
                    <w:rFonts w:ascii="Cambria Math" w:hAnsi="Cambria Math"/>
                    <w:sz w:val="20"/>
                    <w:szCs w:val="20"/>
                  </w:rPr>
                  <w:br/>
                </m:r>
              </m:oMath>
              <m:oMath>
                <m:r>
                  <m:rPr>
                    <m:aln/>
                  </m:rPr>
                  <w:rPr>
                    <w:rFonts w:ascii="Cambria Math" w:hAnsi="Cambria Math"/>
                    <w:sz w:val="20"/>
                    <w:szCs w:val="20"/>
                  </w:rPr>
                  <m:t>=39206.717128…</m:t>
                </m:r>
                <m:r>
                  <m:rPr>
                    <m:sty m:val="p"/>
                  </m:rPr>
                  <w:rPr>
                    <w:rFonts w:ascii="Cambria Math" w:hAnsi="Cambria Math"/>
                    <w:sz w:val="20"/>
                    <w:szCs w:val="20"/>
                  </w:rPr>
                  <w:br/>
                </m:r>
              </m:oMath>
              <m:oMath>
                <m:r>
                  <m:rPr>
                    <m:aln/>
                  </m:rPr>
                  <w:rPr>
                    <w:rFonts w:ascii="Cambria Math" w:hAnsi="Cambria Math"/>
                    <w:sz w:val="20"/>
                    <w:szCs w:val="20"/>
                  </w:rPr>
                  <m:t>=$39 206.72</m:t>
                </m:r>
              </m:oMath>
            </m:oMathPara>
          </w:p>
          <w:p w14:paraId="4CAD4E88" w14:textId="0DBACA6B" w:rsidR="00220CD6" w:rsidRPr="00865DF7" w:rsidRDefault="0000372B">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I</m:t>
                </m:r>
                <m:r>
                  <m:rPr>
                    <m:aln/>
                  </m:rPr>
                  <w:rPr>
                    <w:rFonts w:ascii="Cambria Math" w:hAnsi="Cambria Math"/>
                    <w:sz w:val="20"/>
                    <w:szCs w:val="20"/>
                  </w:rPr>
                  <m:t>=39 206.72-25000</m:t>
                </m:r>
                <m:r>
                  <m:rPr>
                    <m:sty m:val="p"/>
                  </m:rPr>
                  <w:rPr>
                    <w:rFonts w:ascii="Cambria Math" w:hAnsi="Cambria Math"/>
                    <w:sz w:val="20"/>
                    <w:szCs w:val="20"/>
                  </w:rPr>
                  <w:br/>
                </m:r>
              </m:oMath>
              <m:oMath>
                <m:r>
                  <m:rPr>
                    <m:aln/>
                  </m:rPr>
                  <w:rPr>
                    <w:rFonts w:ascii="Cambria Math" w:hAnsi="Cambria Math"/>
                    <w:sz w:val="20"/>
                    <w:szCs w:val="20"/>
                  </w:rPr>
                  <m:t>=$14206.72</m:t>
                </m:r>
              </m:oMath>
            </m:oMathPara>
          </w:p>
        </w:tc>
        <w:tc>
          <w:tcPr>
            <w:tcW w:w="2835" w:type="dxa"/>
          </w:tcPr>
          <w:p w14:paraId="2FAA97B1" w14:textId="2A04BB6A" w:rsidR="00220CD6" w:rsidRPr="00865DF7" w:rsidRDefault="00006E39">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FV</m:t>
                </m:r>
                <m:r>
                  <m:rPr>
                    <m:aln/>
                  </m:rPr>
                  <w:rPr>
                    <w:rFonts w:ascii="Cambria Math" w:hAnsi="Cambria Math"/>
                    <w:sz w:val="20"/>
                    <w:szCs w:val="20"/>
                  </w:rPr>
                  <m:t>=25000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0.045</m:t>
                            </m:r>
                          </m:num>
                          <m:den>
                            <m:r>
                              <w:rPr>
                                <w:rFonts w:ascii="Cambria Math" w:hAnsi="Cambria Math"/>
                                <w:sz w:val="20"/>
                                <w:szCs w:val="20"/>
                              </w:rPr>
                              <m:t>8760</m:t>
                            </m:r>
                          </m:den>
                        </m:f>
                      </m:e>
                    </m:d>
                  </m:e>
                  <m:sup>
                    <m:r>
                      <w:rPr>
                        <w:rFonts w:ascii="Cambria Math" w:hAnsi="Cambria Math"/>
                        <w:sz w:val="20"/>
                        <w:szCs w:val="20"/>
                      </w:rPr>
                      <m:t>10×8760</m:t>
                    </m:r>
                  </m:sup>
                </m:sSup>
                <m:r>
                  <m:rPr>
                    <m:sty m:val="p"/>
                  </m:rPr>
                  <w:rPr>
                    <w:rFonts w:ascii="Cambria Math" w:hAnsi="Cambria Math"/>
                    <w:sz w:val="20"/>
                    <w:szCs w:val="20"/>
                  </w:rPr>
                  <w:br/>
                </m:r>
              </m:oMath>
              <m:oMath>
                <m:r>
                  <m:rPr>
                    <m:aln/>
                  </m:rPr>
                  <w:rPr>
                    <w:rFonts w:ascii="Cambria Math" w:hAnsi="Cambria Math"/>
                    <w:sz w:val="20"/>
                    <w:szCs w:val="20"/>
                  </w:rPr>
                  <m:t>=$39 207.75932…</m:t>
                </m:r>
                <m:r>
                  <m:rPr>
                    <m:sty m:val="p"/>
                  </m:rPr>
                  <w:rPr>
                    <w:rFonts w:ascii="Cambria Math" w:hAnsi="Cambria Math"/>
                    <w:sz w:val="20"/>
                    <w:szCs w:val="20"/>
                  </w:rPr>
                  <w:br/>
                </m:r>
              </m:oMath>
              <m:oMath>
                <m:r>
                  <m:rPr>
                    <m:aln/>
                  </m:rPr>
                  <w:rPr>
                    <w:rFonts w:ascii="Cambria Math" w:eastAsiaTheme="minorEastAsia" w:hAnsi="Cambria Math"/>
                    <w:sz w:val="20"/>
                    <w:szCs w:val="20"/>
                  </w:rPr>
                  <m:t>=39 207.76</m:t>
                </m:r>
              </m:oMath>
            </m:oMathPara>
          </w:p>
          <w:p w14:paraId="3E8A2470" w14:textId="1B02BF7F" w:rsidR="00220CD6" w:rsidRPr="00865DF7" w:rsidRDefault="0000372B">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I</m:t>
                </m:r>
                <m:r>
                  <m:rPr>
                    <m:aln/>
                  </m:rPr>
                  <w:rPr>
                    <w:rFonts w:ascii="Cambria Math" w:hAnsi="Cambria Math"/>
                    <w:sz w:val="20"/>
                    <w:szCs w:val="20"/>
                  </w:rPr>
                  <m:t>=39 207.76-25000</m:t>
                </m:r>
                <m:r>
                  <m:rPr>
                    <m:sty m:val="p"/>
                  </m:rPr>
                  <w:rPr>
                    <w:rFonts w:ascii="Cambria Math" w:hAnsi="Cambria Math"/>
                    <w:sz w:val="20"/>
                    <w:szCs w:val="20"/>
                  </w:rPr>
                  <w:br/>
                </m:r>
              </m:oMath>
              <m:oMath>
                <m:r>
                  <m:rPr>
                    <m:aln/>
                  </m:rPr>
                  <w:rPr>
                    <w:rFonts w:ascii="Cambria Math" w:hAnsi="Cambria Math"/>
                    <w:sz w:val="20"/>
                    <w:szCs w:val="20"/>
                  </w:rPr>
                  <m:t>=$14207.76</m:t>
                </m:r>
              </m:oMath>
            </m:oMathPara>
          </w:p>
        </w:tc>
      </w:tr>
    </w:tbl>
    <w:p w14:paraId="5536EFAB" w14:textId="77777777" w:rsidR="00220CD6" w:rsidRDefault="00220CD6" w:rsidP="001E265E"/>
    <w:tbl>
      <w:tblPr>
        <w:tblStyle w:val="Tableheader"/>
        <w:tblW w:w="0" w:type="auto"/>
        <w:tblLook w:val="04A0" w:firstRow="1" w:lastRow="0" w:firstColumn="1" w:lastColumn="0" w:noHBand="0" w:noVBand="1"/>
        <w:tblDescription w:val="Sample solutions for Appendix A."/>
      </w:tblPr>
      <w:tblGrid>
        <w:gridCol w:w="2835"/>
        <w:gridCol w:w="2835"/>
        <w:gridCol w:w="2835"/>
        <w:gridCol w:w="2835"/>
        <w:gridCol w:w="2835"/>
      </w:tblGrid>
      <w:tr w:rsidR="00220CD6" w14:paraId="580C6EBE" w14:textId="77777777" w:rsidTr="00532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7955E7F" w14:textId="77777777" w:rsidR="00220CD6" w:rsidRDefault="00220CD6">
            <w:r>
              <w:lastRenderedPageBreak/>
              <w:t>Calculate the salvage value of a laptop initially worth $1999, depreciating at a rate of 5% per annum, compounded annually for 6 years.</w:t>
            </w:r>
          </w:p>
        </w:tc>
        <w:tc>
          <w:tcPr>
            <w:tcW w:w="2835" w:type="dxa"/>
          </w:tcPr>
          <w:p w14:paraId="7856ECC6" w14:textId="77777777" w:rsidR="00220CD6" w:rsidRDefault="00220CD6">
            <w:pPr>
              <w:cnfStyle w:val="100000000000" w:firstRow="1" w:lastRow="0" w:firstColumn="0" w:lastColumn="0" w:oddVBand="0" w:evenVBand="0" w:oddHBand="0" w:evenHBand="0" w:firstRowFirstColumn="0" w:firstRowLastColumn="0" w:lastRowFirstColumn="0" w:lastRowLastColumn="0"/>
            </w:pPr>
            <w:r>
              <w:t>Calculate the salvage value of a laptop initially worth $1999, depreciating at a rate of 5% per annum, compounded bi-annually for 6 years.</w:t>
            </w:r>
          </w:p>
        </w:tc>
        <w:tc>
          <w:tcPr>
            <w:tcW w:w="2835" w:type="dxa"/>
          </w:tcPr>
          <w:p w14:paraId="39C66270" w14:textId="77777777" w:rsidR="00220CD6" w:rsidRDefault="00220CD6">
            <w:pPr>
              <w:cnfStyle w:val="100000000000" w:firstRow="1" w:lastRow="0" w:firstColumn="0" w:lastColumn="0" w:oddVBand="0" w:evenVBand="0" w:oddHBand="0" w:evenHBand="0" w:firstRowFirstColumn="0" w:firstRowLastColumn="0" w:lastRowFirstColumn="0" w:lastRowLastColumn="0"/>
            </w:pPr>
            <w:r>
              <w:t>Calculate the salvage value of a laptop initially worth $1999, depreciating at a rate of 5% per annum, compounded quarterly for 6 years.</w:t>
            </w:r>
          </w:p>
        </w:tc>
        <w:tc>
          <w:tcPr>
            <w:tcW w:w="2835" w:type="dxa"/>
          </w:tcPr>
          <w:p w14:paraId="0ABB3BEE" w14:textId="77777777" w:rsidR="00220CD6" w:rsidRDefault="00220CD6">
            <w:pPr>
              <w:cnfStyle w:val="100000000000" w:firstRow="1" w:lastRow="0" w:firstColumn="0" w:lastColumn="0" w:oddVBand="0" w:evenVBand="0" w:oddHBand="0" w:evenHBand="0" w:firstRowFirstColumn="0" w:firstRowLastColumn="0" w:lastRowFirstColumn="0" w:lastRowLastColumn="0"/>
            </w:pPr>
            <w:r>
              <w:t>Calculate the salvage value of a laptop initially worth $1999, depreciating at a rate of 5% per annum, compounded monthly for 6 years.</w:t>
            </w:r>
          </w:p>
        </w:tc>
        <w:tc>
          <w:tcPr>
            <w:tcW w:w="2835" w:type="dxa"/>
          </w:tcPr>
          <w:p w14:paraId="4BF6D9C0" w14:textId="77777777" w:rsidR="00220CD6" w:rsidRDefault="00220CD6">
            <w:pPr>
              <w:cnfStyle w:val="100000000000" w:firstRow="1" w:lastRow="0" w:firstColumn="0" w:lastColumn="0" w:oddVBand="0" w:evenVBand="0" w:oddHBand="0" w:evenHBand="0" w:firstRowFirstColumn="0" w:firstRowLastColumn="0" w:lastRowFirstColumn="0" w:lastRowLastColumn="0"/>
            </w:pPr>
            <w:r>
              <w:t>Calculate the salvage value of a laptop initially worth $1999, depreciating at a rate of 5% per annum, compounded daily for 6 years.</w:t>
            </w:r>
          </w:p>
        </w:tc>
      </w:tr>
      <w:tr w:rsidR="00220CD6" w14:paraId="7FC56CE5" w14:textId="77777777" w:rsidTr="00532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001609D" w14:textId="77777777" w:rsidR="00220CD6" w:rsidRPr="00865DF7" w:rsidRDefault="0000372B">
            <w:pPr>
              <w:rPr>
                <w:sz w:val="20"/>
                <w:szCs w:val="20"/>
              </w:rPr>
            </w:pPr>
            <m:oMathPara>
              <m:oMath>
                <m:r>
                  <m:rPr>
                    <m:sty m:val="bi"/>
                  </m:rPr>
                  <w:rPr>
                    <w:rFonts w:ascii="Cambria Math" w:hAnsi="Cambria Math"/>
                    <w:sz w:val="20"/>
                    <w:szCs w:val="20"/>
                  </w:rPr>
                  <m:t>S=1999</m:t>
                </m:r>
                <m:sSup>
                  <m:sSupPr>
                    <m:ctrlPr>
                      <w:rPr>
                        <w:rFonts w:ascii="Cambria Math" w:hAnsi="Cambria Math"/>
                        <w:i/>
                        <w:sz w:val="20"/>
                        <w:szCs w:val="20"/>
                      </w:rPr>
                    </m:ctrlPr>
                  </m:sSupPr>
                  <m:e>
                    <m:d>
                      <m:dPr>
                        <m:ctrlPr>
                          <w:rPr>
                            <w:rFonts w:ascii="Cambria Math" w:hAnsi="Cambria Math"/>
                            <w:i/>
                            <w:sz w:val="20"/>
                            <w:szCs w:val="20"/>
                          </w:rPr>
                        </m:ctrlPr>
                      </m:dPr>
                      <m:e>
                        <m:r>
                          <m:rPr>
                            <m:sty m:val="bi"/>
                          </m:rPr>
                          <w:rPr>
                            <w:rFonts w:ascii="Cambria Math" w:hAnsi="Cambria Math"/>
                            <w:sz w:val="20"/>
                            <w:szCs w:val="20"/>
                          </w:rPr>
                          <m:t>1-0.05</m:t>
                        </m:r>
                      </m:e>
                    </m:d>
                  </m:e>
                  <m:sup>
                    <m:r>
                      <m:rPr>
                        <m:sty m:val="bi"/>
                      </m:rPr>
                      <w:rPr>
                        <w:rFonts w:ascii="Cambria Math" w:hAnsi="Cambria Math"/>
                        <w:sz w:val="20"/>
                        <w:szCs w:val="20"/>
                      </w:rPr>
                      <m:t>6</m:t>
                    </m:r>
                  </m:sup>
                </m:sSup>
                <m:r>
                  <m:rPr>
                    <m:sty m:val="b"/>
                  </m:rPr>
                  <w:rPr>
                    <w:rFonts w:ascii="Cambria Math" w:hAnsi="Cambria Math"/>
                    <w:sz w:val="20"/>
                    <w:szCs w:val="20"/>
                  </w:rPr>
                  <w:br/>
                </m:r>
              </m:oMath>
              <m:oMath>
                <m:r>
                  <m:rPr>
                    <m:sty m:val="bi"/>
                  </m:rPr>
                  <w:rPr>
                    <w:rFonts w:ascii="Cambria Math" w:hAnsi="Cambria Math"/>
                    <w:sz w:val="20"/>
                    <w:szCs w:val="20"/>
                  </w:rPr>
                  <m:t>=</m:t>
                </m:r>
                <m:r>
                  <m:rPr>
                    <m:sty m:val="bi"/>
                  </m:rPr>
                  <w:rPr>
                    <w:rFonts w:ascii="Cambria Math" w:eastAsiaTheme="minorEastAsia" w:hAnsi="Cambria Math"/>
                    <w:sz w:val="20"/>
                    <w:szCs w:val="20"/>
                  </w:rPr>
                  <m:t>1469.44869…</m:t>
                </m:r>
                <m:r>
                  <m:rPr>
                    <m:sty m:val="b"/>
                  </m:rPr>
                  <w:rPr>
                    <w:rFonts w:ascii="Cambria Math" w:eastAsiaTheme="minorEastAsia" w:hAnsi="Cambria Math"/>
                    <w:sz w:val="20"/>
                    <w:szCs w:val="20"/>
                  </w:rPr>
                  <w:br/>
                </m:r>
              </m:oMath>
              <m:oMath>
                <m:r>
                  <m:rPr>
                    <m:sty m:val="bi"/>
                  </m:rPr>
                  <w:rPr>
                    <w:rFonts w:ascii="Cambria Math" w:hAnsi="Cambria Math"/>
                    <w:sz w:val="20"/>
                    <w:szCs w:val="20"/>
                  </w:rPr>
                  <m:t>=$1469.45</m:t>
                </m:r>
                <m:r>
                  <m:rPr>
                    <m:sty m:val="b"/>
                  </m:rPr>
                  <w:rPr>
                    <w:rFonts w:eastAsiaTheme="minorEastAsia"/>
                    <w:sz w:val="20"/>
                    <w:szCs w:val="20"/>
                  </w:rPr>
                  <w:br/>
                </m:r>
              </m:oMath>
            </m:oMathPara>
          </w:p>
          <w:p w14:paraId="7FE44EF5" w14:textId="77777777" w:rsidR="00220CD6" w:rsidRPr="00865DF7" w:rsidRDefault="0000372B">
            <w:pPr>
              <w:rPr>
                <w:sz w:val="20"/>
                <w:szCs w:val="20"/>
              </w:rPr>
            </w:pPr>
            <m:oMathPara>
              <m:oMath>
                <m:r>
                  <m:rPr>
                    <m:sty m:val="bi"/>
                  </m:rPr>
                  <w:rPr>
                    <w:rFonts w:ascii="Cambria Math" w:hAnsi="Cambria Math"/>
                    <w:sz w:val="20"/>
                    <w:szCs w:val="20"/>
                  </w:rPr>
                  <m:t>D=1999-1469.45</m:t>
                </m:r>
                <m:r>
                  <m:rPr>
                    <m:sty m:val="b"/>
                  </m:rPr>
                  <w:rPr>
                    <w:rFonts w:ascii="Cambria Math" w:hAnsi="Cambria Math"/>
                    <w:sz w:val="20"/>
                    <w:szCs w:val="20"/>
                  </w:rPr>
                  <w:br/>
                </m:r>
              </m:oMath>
              <m:oMath>
                <m:r>
                  <m:rPr>
                    <m:sty m:val="bi"/>
                  </m:rPr>
                  <w:rPr>
                    <w:rFonts w:ascii="Cambria Math" w:hAnsi="Cambria Math"/>
                    <w:sz w:val="20"/>
                    <w:szCs w:val="20"/>
                  </w:rPr>
                  <m:t>=$529.55</m:t>
                </m:r>
              </m:oMath>
            </m:oMathPara>
          </w:p>
        </w:tc>
        <w:tc>
          <w:tcPr>
            <w:tcW w:w="2835" w:type="dxa"/>
          </w:tcPr>
          <w:p w14:paraId="74B60ACE"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S=1999</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0.05</m:t>
                            </m:r>
                          </m:num>
                          <m:den>
                            <m:r>
                              <w:rPr>
                                <w:rFonts w:ascii="Cambria Math" w:hAnsi="Cambria Math"/>
                                <w:sz w:val="20"/>
                                <w:szCs w:val="20"/>
                              </w:rPr>
                              <m:t>2</m:t>
                            </m:r>
                          </m:den>
                        </m:f>
                      </m:e>
                    </m:d>
                  </m:e>
                  <m:sup>
                    <m:r>
                      <w:rPr>
                        <w:rFonts w:ascii="Cambria Math" w:hAnsi="Cambria Math"/>
                        <w:sz w:val="20"/>
                        <w:szCs w:val="20"/>
                      </w:rPr>
                      <m:t>6×2</m:t>
                    </m:r>
                  </m:sup>
                </m:sSup>
                <m:r>
                  <m:rPr>
                    <m:sty m:val="p"/>
                  </m:rPr>
                  <w:rPr>
                    <w:rFonts w:ascii="Cambria Math" w:hAnsi="Cambria Math"/>
                    <w:sz w:val="20"/>
                    <w:szCs w:val="20"/>
                  </w:rPr>
                  <w:br/>
                </m:r>
              </m:oMath>
              <m:oMath>
                <m:r>
                  <w:rPr>
                    <w:rFonts w:ascii="Cambria Math" w:hAnsi="Cambria Math"/>
                    <w:sz w:val="20"/>
                    <w:szCs w:val="20"/>
                  </w:rPr>
                  <m:t>=</m:t>
                </m:r>
                <m:r>
                  <w:rPr>
                    <w:rFonts w:ascii="Cambria Math" w:eastAsiaTheme="minorEastAsia" w:hAnsi="Cambria Math"/>
                    <w:sz w:val="20"/>
                    <w:szCs w:val="20"/>
                  </w:rPr>
                  <m:t>1475.25869…</m:t>
                </m:r>
                <m:r>
                  <m:rPr>
                    <m:sty m:val="p"/>
                  </m:rPr>
                  <w:rPr>
                    <w:rFonts w:ascii="Cambria Math" w:eastAsiaTheme="minorEastAsia" w:hAnsi="Cambria Math"/>
                    <w:sz w:val="20"/>
                    <w:szCs w:val="20"/>
                  </w:rPr>
                  <w:br/>
                </m:r>
              </m:oMath>
              <m:oMath>
                <m:r>
                  <w:rPr>
                    <w:rFonts w:ascii="Cambria Math" w:hAnsi="Cambria Math"/>
                    <w:sz w:val="20"/>
                    <w:szCs w:val="20"/>
                  </w:rPr>
                  <m:t>=$1475.26</m:t>
                </m:r>
              </m:oMath>
            </m:oMathPara>
          </w:p>
          <w:p w14:paraId="06C98025" w14:textId="77777777" w:rsidR="00220CD6" w:rsidRPr="00865DF7" w:rsidRDefault="00220CD6">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B45AFEE"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D=1999-1475.26</m:t>
                </m:r>
                <m:r>
                  <m:rPr>
                    <m:sty m:val="p"/>
                  </m:rPr>
                  <w:rPr>
                    <w:rFonts w:ascii="Cambria Math" w:hAnsi="Cambria Math"/>
                    <w:sz w:val="20"/>
                    <w:szCs w:val="20"/>
                  </w:rPr>
                  <w:br/>
                </m:r>
              </m:oMath>
              <m:oMath>
                <m:r>
                  <w:rPr>
                    <w:rFonts w:ascii="Cambria Math" w:hAnsi="Cambria Math"/>
                    <w:sz w:val="20"/>
                    <w:szCs w:val="20"/>
                  </w:rPr>
                  <m:t>=$523.74</m:t>
                </m:r>
              </m:oMath>
            </m:oMathPara>
          </w:p>
        </w:tc>
        <w:tc>
          <w:tcPr>
            <w:tcW w:w="2835" w:type="dxa"/>
          </w:tcPr>
          <w:p w14:paraId="3B7B28E9"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S=1999</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0.05</m:t>
                            </m:r>
                          </m:num>
                          <m:den>
                            <m:r>
                              <w:rPr>
                                <w:rFonts w:ascii="Cambria Math" w:hAnsi="Cambria Math"/>
                                <w:sz w:val="20"/>
                                <w:szCs w:val="20"/>
                              </w:rPr>
                              <m:t>4</m:t>
                            </m:r>
                          </m:den>
                        </m:f>
                      </m:e>
                    </m:d>
                  </m:e>
                  <m:sup>
                    <m:r>
                      <w:rPr>
                        <w:rFonts w:ascii="Cambria Math" w:hAnsi="Cambria Math"/>
                        <w:sz w:val="20"/>
                        <w:szCs w:val="20"/>
                      </w:rPr>
                      <m:t>6×4</m:t>
                    </m:r>
                  </m:sup>
                </m:sSup>
                <m:r>
                  <m:rPr>
                    <m:sty m:val="p"/>
                  </m:rPr>
                  <w:rPr>
                    <w:rFonts w:ascii="Cambria Math" w:hAnsi="Cambria Math"/>
                    <w:sz w:val="20"/>
                    <w:szCs w:val="20"/>
                  </w:rPr>
                  <w:br/>
                </m:r>
              </m:oMath>
              <m:oMath>
                <m:r>
                  <w:rPr>
                    <w:rFonts w:ascii="Cambria Math" w:hAnsi="Cambria Math"/>
                    <w:sz w:val="20"/>
                    <w:szCs w:val="20"/>
                  </w:rPr>
                  <m:t>=</m:t>
                </m:r>
                <m:r>
                  <w:rPr>
                    <w:rFonts w:ascii="Cambria Math" w:eastAsiaTheme="minorEastAsia" w:hAnsi="Cambria Math"/>
                    <w:sz w:val="20"/>
                    <w:szCs w:val="20"/>
                  </w:rPr>
                  <m:t>1478.09823…</m:t>
                </m:r>
                <m:r>
                  <m:rPr>
                    <m:sty m:val="p"/>
                  </m:rPr>
                  <w:rPr>
                    <w:rFonts w:ascii="Cambria Math" w:eastAsiaTheme="minorEastAsia" w:hAnsi="Cambria Math"/>
                    <w:sz w:val="20"/>
                    <w:szCs w:val="20"/>
                  </w:rPr>
                  <w:br/>
                </m:r>
              </m:oMath>
              <m:oMath>
                <m:r>
                  <w:rPr>
                    <w:rFonts w:ascii="Cambria Math" w:hAnsi="Cambria Math"/>
                    <w:sz w:val="20"/>
                    <w:szCs w:val="20"/>
                  </w:rPr>
                  <m:t>=$1478.10</m:t>
                </m:r>
              </m:oMath>
            </m:oMathPara>
          </w:p>
          <w:p w14:paraId="7EDD3866" w14:textId="77777777" w:rsidR="00220CD6" w:rsidRPr="00865DF7" w:rsidRDefault="00220CD6">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7C9A562"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D=1999-1478.10</m:t>
                </m:r>
                <m:r>
                  <m:rPr>
                    <m:sty m:val="p"/>
                  </m:rPr>
                  <w:rPr>
                    <w:rFonts w:ascii="Cambria Math" w:hAnsi="Cambria Math"/>
                    <w:sz w:val="20"/>
                    <w:szCs w:val="20"/>
                  </w:rPr>
                  <w:br/>
                </m:r>
              </m:oMath>
              <m:oMath>
                <m:r>
                  <w:rPr>
                    <w:rFonts w:ascii="Cambria Math" w:hAnsi="Cambria Math"/>
                    <w:sz w:val="20"/>
                    <w:szCs w:val="20"/>
                  </w:rPr>
                  <m:t>=$520.90</m:t>
                </m:r>
              </m:oMath>
            </m:oMathPara>
          </w:p>
        </w:tc>
        <w:tc>
          <w:tcPr>
            <w:tcW w:w="2835" w:type="dxa"/>
          </w:tcPr>
          <w:p w14:paraId="5DDA4BAF"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S=1999</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0.05</m:t>
                            </m:r>
                          </m:num>
                          <m:den>
                            <m:r>
                              <w:rPr>
                                <w:rFonts w:ascii="Cambria Math" w:hAnsi="Cambria Math"/>
                                <w:sz w:val="20"/>
                                <w:szCs w:val="20"/>
                              </w:rPr>
                              <m:t>12</m:t>
                            </m:r>
                          </m:den>
                        </m:f>
                      </m:e>
                    </m:d>
                  </m:e>
                  <m:sup>
                    <m:r>
                      <w:rPr>
                        <w:rFonts w:ascii="Cambria Math" w:hAnsi="Cambria Math"/>
                        <w:sz w:val="20"/>
                        <w:szCs w:val="20"/>
                      </w:rPr>
                      <m:t>6×12</m:t>
                    </m:r>
                  </m:sup>
                </m:sSup>
                <m:r>
                  <m:rPr>
                    <m:sty m:val="p"/>
                  </m:rPr>
                  <w:rPr>
                    <w:rFonts w:ascii="Cambria Math" w:hAnsi="Cambria Math"/>
                    <w:sz w:val="20"/>
                    <w:szCs w:val="20"/>
                  </w:rPr>
                  <w:br/>
                </m:r>
              </m:oMath>
              <m:oMath>
                <m:r>
                  <w:rPr>
                    <w:rFonts w:ascii="Cambria Math" w:hAnsi="Cambria Math"/>
                    <w:sz w:val="20"/>
                    <w:szCs w:val="20"/>
                  </w:rPr>
                  <m:t>=</m:t>
                </m:r>
                <m:r>
                  <w:rPr>
                    <w:rFonts w:ascii="Cambria Math" w:eastAsiaTheme="minorEastAsia" w:hAnsi="Cambria Math"/>
                    <w:sz w:val="20"/>
                    <w:szCs w:val="20"/>
                  </w:rPr>
                  <m:t>1479.96778…</m:t>
                </m:r>
                <m:r>
                  <m:rPr>
                    <m:sty m:val="p"/>
                  </m:rPr>
                  <w:rPr>
                    <w:rFonts w:ascii="Cambria Math" w:eastAsiaTheme="minorEastAsia" w:hAnsi="Cambria Math"/>
                    <w:sz w:val="20"/>
                    <w:szCs w:val="20"/>
                  </w:rPr>
                  <w:br/>
                </m:r>
              </m:oMath>
              <m:oMath>
                <m:r>
                  <w:rPr>
                    <w:rFonts w:ascii="Cambria Math" w:hAnsi="Cambria Math"/>
                    <w:sz w:val="20"/>
                    <w:szCs w:val="20"/>
                  </w:rPr>
                  <m:t>=$1479.97</m:t>
                </m:r>
              </m:oMath>
            </m:oMathPara>
          </w:p>
          <w:p w14:paraId="1A96636D" w14:textId="77777777" w:rsidR="00220CD6" w:rsidRPr="00865DF7" w:rsidRDefault="00220CD6">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67100D3"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D=1999-1479.97</m:t>
                </m:r>
                <m:r>
                  <m:rPr>
                    <m:sty m:val="p"/>
                  </m:rPr>
                  <w:rPr>
                    <w:rFonts w:ascii="Cambria Math" w:hAnsi="Cambria Math"/>
                    <w:sz w:val="20"/>
                    <w:szCs w:val="20"/>
                  </w:rPr>
                  <w:br/>
                </m:r>
              </m:oMath>
              <m:oMath>
                <m:r>
                  <w:rPr>
                    <w:rFonts w:ascii="Cambria Math" w:hAnsi="Cambria Math"/>
                    <w:sz w:val="20"/>
                    <w:szCs w:val="20"/>
                  </w:rPr>
                  <m:t>=$519.03</m:t>
                </m:r>
              </m:oMath>
            </m:oMathPara>
          </w:p>
        </w:tc>
        <w:tc>
          <w:tcPr>
            <w:tcW w:w="2835" w:type="dxa"/>
          </w:tcPr>
          <w:p w14:paraId="08396949"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m:oMathPara>
              <m:oMath>
                <m:r>
                  <w:rPr>
                    <w:rFonts w:ascii="Cambria Math" w:hAnsi="Cambria Math"/>
                    <w:sz w:val="20"/>
                    <w:szCs w:val="20"/>
                  </w:rPr>
                  <m:t>S=1999</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0.05</m:t>
                            </m:r>
                          </m:num>
                          <m:den>
                            <m:r>
                              <w:rPr>
                                <w:rFonts w:ascii="Cambria Math" w:hAnsi="Cambria Math"/>
                                <w:sz w:val="20"/>
                                <w:szCs w:val="20"/>
                              </w:rPr>
                              <m:t>365</m:t>
                            </m:r>
                          </m:den>
                        </m:f>
                      </m:e>
                    </m:d>
                  </m:e>
                  <m:sup>
                    <m:r>
                      <w:rPr>
                        <w:rFonts w:ascii="Cambria Math" w:hAnsi="Cambria Math"/>
                        <w:sz w:val="20"/>
                        <w:szCs w:val="20"/>
                      </w:rPr>
                      <m:t>6×365</m:t>
                    </m:r>
                  </m:sup>
                </m:sSup>
                <m:r>
                  <m:rPr>
                    <m:sty m:val="p"/>
                  </m:rPr>
                  <w:rPr>
                    <w:rFonts w:ascii="Cambria Math" w:hAnsi="Cambria Math"/>
                    <w:sz w:val="20"/>
                    <w:szCs w:val="20"/>
                  </w:rPr>
                  <w:br/>
                </m:r>
              </m:oMath>
              <m:oMath>
                <m:r>
                  <w:rPr>
                    <w:rFonts w:ascii="Cambria Math" w:hAnsi="Cambria Math"/>
                    <w:sz w:val="20"/>
                    <w:szCs w:val="20"/>
                  </w:rPr>
                  <m:t>=</m:t>
                </m:r>
                <m:r>
                  <w:rPr>
                    <w:rFonts w:ascii="Cambria Math" w:eastAsiaTheme="minorEastAsia" w:hAnsi="Cambria Math"/>
                    <w:sz w:val="20"/>
                    <w:szCs w:val="20"/>
                  </w:rPr>
                  <m:t>1480.86519…</m:t>
                </m:r>
                <m:r>
                  <m:rPr>
                    <m:sty m:val="p"/>
                  </m:rPr>
                  <w:rPr>
                    <w:rFonts w:ascii="Cambria Math" w:eastAsiaTheme="minorEastAsia" w:hAnsi="Cambria Math"/>
                    <w:sz w:val="20"/>
                    <w:szCs w:val="20"/>
                  </w:rPr>
                  <w:br/>
                </m:r>
              </m:oMath>
              <m:oMath>
                <m:r>
                  <w:rPr>
                    <w:rFonts w:ascii="Cambria Math" w:hAnsi="Cambria Math"/>
                    <w:sz w:val="20"/>
                    <w:szCs w:val="20"/>
                  </w:rPr>
                  <m:t>=$1480.87</m:t>
                </m:r>
              </m:oMath>
            </m:oMathPara>
          </w:p>
          <w:p w14:paraId="1D88C5B3" w14:textId="77777777" w:rsidR="00220CD6" w:rsidRPr="00865DF7" w:rsidRDefault="00220CD6">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23153600" w14:textId="77777777" w:rsidR="00220CD6" w:rsidRPr="00865DF7" w:rsidRDefault="0000372B">
            <w:pPr>
              <w:cnfStyle w:val="000000100000" w:firstRow="0" w:lastRow="0" w:firstColumn="0" w:lastColumn="0" w:oddVBand="0" w:evenVBand="0" w:oddHBand="1" w:evenHBand="0" w:firstRowFirstColumn="0" w:firstRowLastColumn="0" w:lastRowFirstColumn="0" w:lastRowLastColumn="0"/>
              <w:rPr>
                <w:sz w:val="20"/>
                <w:szCs w:val="20"/>
              </w:rPr>
            </w:pPr>
            <m:oMathPara>
              <m:oMath>
                <m:r>
                  <w:rPr>
                    <w:rFonts w:ascii="Cambria Math" w:hAnsi="Cambria Math"/>
                    <w:sz w:val="20"/>
                    <w:szCs w:val="20"/>
                  </w:rPr>
                  <m:t>D=1999-1480.87</m:t>
                </m:r>
                <m:r>
                  <m:rPr>
                    <m:sty m:val="p"/>
                  </m:rPr>
                  <w:rPr>
                    <w:rFonts w:ascii="Cambria Math" w:hAnsi="Cambria Math"/>
                    <w:sz w:val="20"/>
                    <w:szCs w:val="20"/>
                  </w:rPr>
                  <w:br/>
                </m:r>
              </m:oMath>
              <m:oMath>
                <m:r>
                  <w:rPr>
                    <w:rFonts w:ascii="Cambria Math" w:hAnsi="Cambria Math"/>
                    <w:sz w:val="20"/>
                    <w:szCs w:val="20"/>
                  </w:rPr>
                  <m:t>=$518.13</m:t>
                </m:r>
              </m:oMath>
            </m:oMathPara>
          </w:p>
        </w:tc>
      </w:tr>
    </w:tbl>
    <w:p w14:paraId="35D25828" w14:textId="77777777" w:rsidR="0053266B" w:rsidRDefault="0053266B" w:rsidP="001E265E">
      <w:pPr>
        <w:sectPr w:rsidR="0053266B" w:rsidSect="0053266B">
          <w:pgSz w:w="16840" w:h="11900" w:orient="landscape"/>
          <w:pgMar w:top="1134" w:right="1134" w:bottom="1134" w:left="1134" w:header="709" w:footer="709" w:gutter="0"/>
          <w:cols w:space="708"/>
          <w:docGrid w:linePitch="360"/>
        </w:sectPr>
      </w:pP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409D85C0" w:rsidR="00407329" w:rsidRPr="00AE7FE3" w:rsidRDefault="00407329" w:rsidP="00407329">
      <w:pPr>
        <w:pStyle w:val="FeatureBox2"/>
      </w:pPr>
      <w:r w:rsidRPr="00AE7FE3">
        <w:t>Please refer to the NESA Copyright Disclaimer for more information</w:t>
      </w:r>
      <w:r>
        <w:t xml:space="preserve"> </w:t>
      </w:r>
      <w:hyperlink r:id="rId29"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0" w:history="1">
        <w:r w:rsidRPr="004C354B">
          <w:rPr>
            <w:rStyle w:val="Hyperlink"/>
          </w:rPr>
          <w:t>https://educationstandards.nsw.edu.au/</w:t>
        </w:r>
      </w:hyperlink>
      <w:r w:rsidRPr="00A1020E">
        <w:t xml:space="preserve"> </w:t>
      </w:r>
      <w:r w:rsidRPr="00AE7FE3">
        <w:t xml:space="preserve">and the NSW Curriculum website </w:t>
      </w:r>
      <w:hyperlink r:id="rId31" w:history="1">
        <w:r w:rsidRPr="00AE7FE3">
          <w:rPr>
            <w:rStyle w:val="Hyperlink"/>
          </w:rPr>
          <w:t>https://curriculum.nsw.edu.au/</w:t>
        </w:r>
      </w:hyperlink>
      <w:r w:rsidRPr="00AE7FE3">
        <w:t>.</w:t>
      </w:r>
    </w:p>
    <w:p w14:paraId="59546214" w14:textId="54830A0A" w:rsidR="00D552E3" w:rsidRDefault="00000000" w:rsidP="00D552E3">
      <w:hyperlink r:id="rId32"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356070">
          <w:pgSz w:w="11900" w:h="16840"/>
          <w:pgMar w:top="1134" w:right="1134" w:bottom="1134" w:left="1134" w:header="709" w:footer="709" w:gutter="0"/>
          <w:cols w:space="708"/>
          <w:docGrid w:linePitch="360"/>
        </w:sectPr>
      </w:pPr>
    </w:p>
    <w:p w14:paraId="773D3404" w14:textId="1F555CAC" w:rsidR="00F63959" w:rsidRPr="009310DD" w:rsidRDefault="00F63959" w:rsidP="00F63959">
      <w:pPr>
        <w:rPr>
          <w:rStyle w:val="Strong"/>
          <w:szCs w:val="22"/>
        </w:rPr>
      </w:pPr>
      <w:r w:rsidRPr="009310DD">
        <w:rPr>
          <w:rStyle w:val="Strong"/>
          <w:szCs w:val="22"/>
        </w:rPr>
        <w:lastRenderedPageBreak/>
        <w:t>© State of New South Wales (Department of Education), 202</w:t>
      </w:r>
      <w:r w:rsidR="00ED309D">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3"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6954A9A4" w:rsidR="00F63959" w:rsidRDefault="00F63959" w:rsidP="00F63959">
      <w:r>
        <w:t>Attribution should be given to © State of New South Wales (Department of Education), 202</w:t>
      </w:r>
      <w:r w:rsidR="00ED309D">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F63959">
      <w:pPr>
        <w:pStyle w:val="ListBullet"/>
        <w:numPr>
          <w:ilvl w:val="0"/>
          <w:numId w:val="4"/>
        </w:numPr>
      </w:pPr>
      <w:r>
        <w:t>the NSW Department of Education logo, other logos and trademark-protected material</w:t>
      </w:r>
    </w:p>
    <w:p w14:paraId="2405BAF5" w14:textId="77777777" w:rsidR="00F63959" w:rsidRDefault="00F63959" w:rsidP="00F63959">
      <w:pPr>
        <w:pStyle w:val="ListBullet"/>
        <w:numPr>
          <w:ilvl w:val="0"/>
          <w:numId w:val="4"/>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headerReference w:type="first" r:id="rId35"/>
      <w:footerReference w:type="first" r:id="rId3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7DCEC" w14:textId="77777777" w:rsidR="000B0B13" w:rsidRDefault="000B0B13">
      <w:r>
        <w:separator/>
      </w:r>
    </w:p>
    <w:p w14:paraId="0E62FE6A" w14:textId="77777777" w:rsidR="000B0B13" w:rsidRDefault="000B0B13"/>
    <w:p w14:paraId="06C6D039" w14:textId="77777777" w:rsidR="000B0B13" w:rsidRDefault="000B0B13"/>
  </w:endnote>
  <w:endnote w:type="continuationSeparator" w:id="0">
    <w:p w14:paraId="643560E6" w14:textId="77777777" w:rsidR="000B0B13" w:rsidRDefault="000B0B13">
      <w:r>
        <w:continuationSeparator/>
      </w:r>
    </w:p>
    <w:p w14:paraId="6ED337AF" w14:textId="77777777" w:rsidR="000B0B13" w:rsidRDefault="000B0B13"/>
    <w:p w14:paraId="380C3680" w14:textId="77777777" w:rsidR="000B0B13" w:rsidRDefault="000B0B13"/>
  </w:endnote>
  <w:endnote w:type="continuationNotice" w:id="1">
    <w:p w14:paraId="06332B5A" w14:textId="77777777" w:rsidR="000B0B13" w:rsidRDefault="000B0B13">
      <w:pPr>
        <w:spacing w:before="0" w:line="240" w:lineRule="auto"/>
      </w:pPr>
    </w:p>
    <w:p w14:paraId="7412C3EE" w14:textId="77777777" w:rsidR="000B0B13" w:rsidRDefault="000B0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2B6BFD99"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935C06">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1356104931" name="Picture 135610493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94962" w14:textId="77777777" w:rsidR="000B0B13" w:rsidRDefault="000B0B13">
      <w:r>
        <w:separator/>
      </w:r>
    </w:p>
    <w:p w14:paraId="5D40EDD8" w14:textId="77777777" w:rsidR="000B0B13" w:rsidRDefault="000B0B13"/>
    <w:p w14:paraId="1EF16EFB" w14:textId="77777777" w:rsidR="000B0B13" w:rsidRDefault="000B0B13"/>
  </w:footnote>
  <w:footnote w:type="continuationSeparator" w:id="0">
    <w:p w14:paraId="1431839B" w14:textId="77777777" w:rsidR="000B0B13" w:rsidRDefault="000B0B13">
      <w:r>
        <w:continuationSeparator/>
      </w:r>
    </w:p>
    <w:p w14:paraId="4A929A70" w14:textId="77777777" w:rsidR="000B0B13" w:rsidRDefault="000B0B13"/>
    <w:p w14:paraId="753B9F50" w14:textId="77777777" w:rsidR="000B0B13" w:rsidRDefault="000B0B13"/>
  </w:footnote>
  <w:footnote w:type="continuationNotice" w:id="1">
    <w:p w14:paraId="59986646" w14:textId="77777777" w:rsidR="000B0B13" w:rsidRDefault="000B0B13">
      <w:pPr>
        <w:spacing w:before="0" w:line="240" w:lineRule="auto"/>
      </w:pPr>
    </w:p>
    <w:p w14:paraId="4698772D" w14:textId="77777777" w:rsidR="000B0B13" w:rsidRDefault="000B0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49D4E4D7" w:rsidR="0084631E" w:rsidRDefault="002F589F" w:rsidP="0084631E">
    <w:pPr>
      <w:pStyle w:val="Documentname"/>
    </w:pPr>
    <w:r>
      <w:t>Euler’s number</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15578142" name="Rectangle 15578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15578142"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1289938639" name="Graphic 128993863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227C6A1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AC04EE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2C4317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CB9277C"/>
    <w:multiLevelType w:val="hybridMultilevel"/>
    <w:tmpl w:val="17D6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4776390">
    <w:abstractNumId w:val="11"/>
  </w:num>
  <w:num w:numId="2" w16cid:durableId="334848040">
    <w:abstractNumId w:val="9"/>
  </w:num>
  <w:num w:numId="3" w16cid:durableId="175270668">
    <w:abstractNumId w:val="9"/>
  </w:num>
  <w:num w:numId="4" w16cid:durableId="730810984">
    <w:abstractNumId w:val="7"/>
  </w:num>
  <w:num w:numId="5" w16cid:durableId="1758286826">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12"/>
  </w:num>
  <w:num w:numId="7" w16cid:durableId="778531806">
    <w:abstractNumId w:val="8"/>
  </w:num>
  <w:num w:numId="8" w16cid:durableId="1694382681">
    <w:abstractNumId w:val="7"/>
  </w:num>
  <w:num w:numId="9" w16cid:durableId="1328552825">
    <w:abstractNumId w:val="5"/>
  </w:num>
  <w:num w:numId="10" w16cid:durableId="858854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681235">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16844402">
    <w:abstractNumId w:val="7"/>
  </w:num>
  <w:num w:numId="13" w16cid:durableId="1838499393">
    <w:abstractNumId w:val="12"/>
  </w:num>
  <w:num w:numId="14" w16cid:durableId="2120490538">
    <w:abstractNumId w:val="8"/>
  </w:num>
  <w:num w:numId="15" w16cid:durableId="2019574021">
    <w:abstractNumId w:val="7"/>
  </w:num>
  <w:num w:numId="16" w16cid:durableId="845755660">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03777866">
    <w:abstractNumId w:val="4"/>
  </w:num>
  <w:num w:numId="18" w16cid:durableId="1986665717">
    <w:abstractNumId w:val="1"/>
  </w:num>
  <w:num w:numId="19" w16cid:durableId="1711145916">
    <w:abstractNumId w:val="4"/>
  </w:num>
  <w:num w:numId="20" w16cid:durableId="1965846064">
    <w:abstractNumId w:val="4"/>
  </w:num>
  <w:num w:numId="21" w16cid:durableId="183051633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712970547">
    <w:abstractNumId w:val="2"/>
  </w:num>
  <w:num w:numId="23" w16cid:durableId="581136368">
    <w:abstractNumId w:val="2"/>
  </w:num>
  <w:num w:numId="24" w16cid:durableId="147291356">
    <w:abstractNumId w:val="7"/>
  </w:num>
  <w:num w:numId="25" w16cid:durableId="1391660267">
    <w:abstractNumId w:val="12"/>
  </w:num>
  <w:num w:numId="26" w16cid:durableId="2067604771">
    <w:abstractNumId w:val="0"/>
  </w:num>
  <w:num w:numId="27" w16cid:durableId="822308067">
    <w:abstractNumId w:val="12"/>
  </w:num>
  <w:num w:numId="28" w16cid:durableId="147866089">
    <w:abstractNumId w:val="8"/>
  </w:num>
  <w:num w:numId="29" w16cid:durableId="1086851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9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829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244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147362">
    <w:abstractNumId w:val="6"/>
  </w:num>
  <w:num w:numId="34" w16cid:durableId="1355887734">
    <w:abstractNumId w:val="5"/>
  </w:num>
  <w:num w:numId="35" w16cid:durableId="1214855784">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6" w16cid:durableId="2073502633">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3083168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4942614">
    <w:abstractNumId w:val="3"/>
  </w:num>
  <w:num w:numId="39" w16cid:durableId="198126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2279452">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1" w16cid:durableId="413748835">
    <w:abstractNumId w:val="2"/>
  </w:num>
  <w:num w:numId="42" w16cid:durableId="1953589321">
    <w:abstractNumId w:val="7"/>
  </w:num>
  <w:num w:numId="43" w16cid:durableId="72243971">
    <w:abstractNumId w:val="12"/>
  </w:num>
  <w:num w:numId="44" w16cid:durableId="1359161302">
    <w:abstractNumId w:val="12"/>
  </w:num>
  <w:num w:numId="45" w16cid:durableId="1704668618">
    <w:abstractNumId w:val="8"/>
  </w:num>
  <w:num w:numId="46" w16cid:durableId="183248393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F11"/>
    <w:rsid w:val="00001945"/>
    <w:rsid w:val="00001C08"/>
    <w:rsid w:val="00002BF1"/>
    <w:rsid w:val="0000372B"/>
    <w:rsid w:val="00003E0A"/>
    <w:rsid w:val="00005C2B"/>
    <w:rsid w:val="00006220"/>
    <w:rsid w:val="00006CD7"/>
    <w:rsid w:val="00006E39"/>
    <w:rsid w:val="000103FC"/>
    <w:rsid w:val="00010746"/>
    <w:rsid w:val="00012278"/>
    <w:rsid w:val="000143DF"/>
    <w:rsid w:val="000151F8"/>
    <w:rsid w:val="00015D43"/>
    <w:rsid w:val="00016801"/>
    <w:rsid w:val="00016CA5"/>
    <w:rsid w:val="00021171"/>
    <w:rsid w:val="000225D7"/>
    <w:rsid w:val="00022830"/>
    <w:rsid w:val="00023790"/>
    <w:rsid w:val="00023CFE"/>
    <w:rsid w:val="0002412E"/>
    <w:rsid w:val="00024602"/>
    <w:rsid w:val="00024FE3"/>
    <w:rsid w:val="000252FF"/>
    <w:rsid w:val="000253AE"/>
    <w:rsid w:val="0002589E"/>
    <w:rsid w:val="00025C9A"/>
    <w:rsid w:val="00026240"/>
    <w:rsid w:val="00027181"/>
    <w:rsid w:val="00027A5B"/>
    <w:rsid w:val="0003076E"/>
    <w:rsid w:val="00030C4B"/>
    <w:rsid w:val="00030EBC"/>
    <w:rsid w:val="00031F7C"/>
    <w:rsid w:val="000323CD"/>
    <w:rsid w:val="000331B6"/>
    <w:rsid w:val="000347E0"/>
    <w:rsid w:val="00034F5E"/>
    <w:rsid w:val="0003541F"/>
    <w:rsid w:val="00037122"/>
    <w:rsid w:val="00037318"/>
    <w:rsid w:val="00037C5C"/>
    <w:rsid w:val="00040BF3"/>
    <w:rsid w:val="000416A6"/>
    <w:rsid w:val="00041EB6"/>
    <w:rsid w:val="00042114"/>
    <w:rsid w:val="000423E3"/>
    <w:rsid w:val="0004292D"/>
    <w:rsid w:val="00042D30"/>
    <w:rsid w:val="00043F14"/>
    <w:rsid w:val="00043FA0"/>
    <w:rsid w:val="00044C5D"/>
    <w:rsid w:val="00044D23"/>
    <w:rsid w:val="00045296"/>
    <w:rsid w:val="00046473"/>
    <w:rsid w:val="000470B7"/>
    <w:rsid w:val="00050720"/>
    <w:rsid w:val="000507E6"/>
    <w:rsid w:val="0005147F"/>
    <w:rsid w:val="0005163D"/>
    <w:rsid w:val="00051BC4"/>
    <w:rsid w:val="00051BF0"/>
    <w:rsid w:val="000534F4"/>
    <w:rsid w:val="000535B7"/>
    <w:rsid w:val="00053726"/>
    <w:rsid w:val="00053C06"/>
    <w:rsid w:val="00054D11"/>
    <w:rsid w:val="000562A7"/>
    <w:rsid w:val="000564F8"/>
    <w:rsid w:val="00056B71"/>
    <w:rsid w:val="00057BC8"/>
    <w:rsid w:val="000604B9"/>
    <w:rsid w:val="00061232"/>
    <w:rsid w:val="000613C4"/>
    <w:rsid w:val="000615D0"/>
    <w:rsid w:val="000617DF"/>
    <w:rsid w:val="00061AF2"/>
    <w:rsid w:val="000620DC"/>
    <w:rsid w:val="000620E8"/>
    <w:rsid w:val="00062708"/>
    <w:rsid w:val="00062BF2"/>
    <w:rsid w:val="0006382F"/>
    <w:rsid w:val="00064FA1"/>
    <w:rsid w:val="00065A16"/>
    <w:rsid w:val="00070416"/>
    <w:rsid w:val="000712B5"/>
    <w:rsid w:val="00071811"/>
    <w:rsid w:val="00071D06"/>
    <w:rsid w:val="0007214A"/>
    <w:rsid w:val="00072720"/>
    <w:rsid w:val="00072B6E"/>
    <w:rsid w:val="00072DFB"/>
    <w:rsid w:val="00075381"/>
    <w:rsid w:val="00075B4E"/>
    <w:rsid w:val="000762E2"/>
    <w:rsid w:val="00077A7C"/>
    <w:rsid w:val="00082E53"/>
    <w:rsid w:val="000830EE"/>
    <w:rsid w:val="000839E7"/>
    <w:rsid w:val="000844F9"/>
    <w:rsid w:val="00084628"/>
    <w:rsid w:val="00084830"/>
    <w:rsid w:val="000849CA"/>
    <w:rsid w:val="0008606A"/>
    <w:rsid w:val="00086656"/>
    <w:rsid w:val="00086D87"/>
    <w:rsid w:val="000872D6"/>
    <w:rsid w:val="00090628"/>
    <w:rsid w:val="0009130B"/>
    <w:rsid w:val="000919BC"/>
    <w:rsid w:val="000922D6"/>
    <w:rsid w:val="00092F78"/>
    <w:rsid w:val="00093839"/>
    <w:rsid w:val="0009452F"/>
    <w:rsid w:val="000957EC"/>
    <w:rsid w:val="00096701"/>
    <w:rsid w:val="000A0305"/>
    <w:rsid w:val="000A08C2"/>
    <w:rsid w:val="000A0C05"/>
    <w:rsid w:val="000A33D4"/>
    <w:rsid w:val="000A41E7"/>
    <w:rsid w:val="000A451E"/>
    <w:rsid w:val="000A5BB0"/>
    <w:rsid w:val="000A6D4F"/>
    <w:rsid w:val="000A796C"/>
    <w:rsid w:val="000A7A61"/>
    <w:rsid w:val="000B09C8"/>
    <w:rsid w:val="000B0B13"/>
    <w:rsid w:val="000B1FC2"/>
    <w:rsid w:val="000B2555"/>
    <w:rsid w:val="000B2764"/>
    <w:rsid w:val="000B2886"/>
    <w:rsid w:val="000B30E1"/>
    <w:rsid w:val="000B4F65"/>
    <w:rsid w:val="000B7316"/>
    <w:rsid w:val="000B75CB"/>
    <w:rsid w:val="000B7D49"/>
    <w:rsid w:val="000C07B7"/>
    <w:rsid w:val="000C0FB5"/>
    <w:rsid w:val="000C1078"/>
    <w:rsid w:val="000C16A7"/>
    <w:rsid w:val="000C16AC"/>
    <w:rsid w:val="000C1BCD"/>
    <w:rsid w:val="000C2467"/>
    <w:rsid w:val="000C250C"/>
    <w:rsid w:val="000C271A"/>
    <w:rsid w:val="000C354D"/>
    <w:rsid w:val="000C3704"/>
    <w:rsid w:val="000C3BBA"/>
    <w:rsid w:val="000C43DF"/>
    <w:rsid w:val="000C575E"/>
    <w:rsid w:val="000C5B00"/>
    <w:rsid w:val="000C61FB"/>
    <w:rsid w:val="000C6A6C"/>
    <w:rsid w:val="000C6DB7"/>
    <w:rsid w:val="000C6F89"/>
    <w:rsid w:val="000C7627"/>
    <w:rsid w:val="000C76F5"/>
    <w:rsid w:val="000C7D4F"/>
    <w:rsid w:val="000D07FA"/>
    <w:rsid w:val="000D0B8A"/>
    <w:rsid w:val="000D2063"/>
    <w:rsid w:val="000D24EC"/>
    <w:rsid w:val="000D2C3A"/>
    <w:rsid w:val="000D48A8"/>
    <w:rsid w:val="000D4B5A"/>
    <w:rsid w:val="000D4B80"/>
    <w:rsid w:val="000D4FE1"/>
    <w:rsid w:val="000D55B1"/>
    <w:rsid w:val="000D5781"/>
    <w:rsid w:val="000D5D16"/>
    <w:rsid w:val="000D64D8"/>
    <w:rsid w:val="000D7471"/>
    <w:rsid w:val="000E07F5"/>
    <w:rsid w:val="000E138C"/>
    <w:rsid w:val="000E2074"/>
    <w:rsid w:val="000E23AF"/>
    <w:rsid w:val="000E2923"/>
    <w:rsid w:val="000E3800"/>
    <w:rsid w:val="000E3C1C"/>
    <w:rsid w:val="000E41B7"/>
    <w:rsid w:val="000E6BA0"/>
    <w:rsid w:val="000F149B"/>
    <w:rsid w:val="000F174A"/>
    <w:rsid w:val="000F2824"/>
    <w:rsid w:val="000F5710"/>
    <w:rsid w:val="000F6E6E"/>
    <w:rsid w:val="000F7960"/>
    <w:rsid w:val="000F7E18"/>
    <w:rsid w:val="00100B59"/>
    <w:rsid w:val="00100B61"/>
    <w:rsid w:val="00100DC5"/>
    <w:rsid w:val="00100E27"/>
    <w:rsid w:val="00100E5A"/>
    <w:rsid w:val="00101135"/>
    <w:rsid w:val="0010259B"/>
    <w:rsid w:val="00102D25"/>
    <w:rsid w:val="00103D80"/>
    <w:rsid w:val="00103E02"/>
    <w:rsid w:val="00104A05"/>
    <w:rsid w:val="00106009"/>
    <w:rsid w:val="001061F9"/>
    <w:rsid w:val="0010663E"/>
    <w:rsid w:val="001068B3"/>
    <w:rsid w:val="00106940"/>
    <w:rsid w:val="00106A3B"/>
    <w:rsid w:val="00106F65"/>
    <w:rsid w:val="001113CC"/>
    <w:rsid w:val="00111C67"/>
    <w:rsid w:val="00113727"/>
    <w:rsid w:val="00113763"/>
    <w:rsid w:val="0011437C"/>
    <w:rsid w:val="00114B7D"/>
    <w:rsid w:val="001177C4"/>
    <w:rsid w:val="00117A61"/>
    <w:rsid w:val="00117B7D"/>
    <w:rsid w:val="00117E44"/>
    <w:rsid w:val="00117FF3"/>
    <w:rsid w:val="001208EA"/>
    <w:rsid w:val="0012093E"/>
    <w:rsid w:val="001231F0"/>
    <w:rsid w:val="00125C6C"/>
    <w:rsid w:val="001273D1"/>
    <w:rsid w:val="00127648"/>
    <w:rsid w:val="00127ABA"/>
    <w:rsid w:val="0013032B"/>
    <w:rsid w:val="001305EA"/>
    <w:rsid w:val="001311B4"/>
    <w:rsid w:val="001324C3"/>
    <w:rsid w:val="001328FA"/>
    <w:rsid w:val="0013419A"/>
    <w:rsid w:val="00134700"/>
    <w:rsid w:val="00134E23"/>
    <w:rsid w:val="00135E80"/>
    <w:rsid w:val="00140753"/>
    <w:rsid w:val="001418C5"/>
    <w:rsid w:val="0014239C"/>
    <w:rsid w:val="00143921"/>
    <w:rsid w:val="00145391"/>
    <w:rsid w:val="00146F04"/>
    <w:rsid w:val="00147E93"/>
    <w:rsid w:val="00150CD7"/>
    <w:rsid w:val="00150EBC"/>
    <w:rsid w:val="00151D98"/>
    <w:rsid w:val="001520B0"/>
    <w:rsid w:val="00152231"/>
    <w:rsid w:val="001528F2"/>
    <w:rsid w:val="001529E6"/>
    <w:rsid w:val="001536F9"/>
    <w:rsid w:val="00153C5E"/>
    <w:rsid w:val="00153E1E"/>
    <w:rsid w:val="0015446A"/>
    <w:rsid w:val="0015487C"/>
    <w:rsid w:val="00155144"/>
    <w:rsid w:val="00155C3C"/>
    <w:rsid w:val="00155D89"/>
    <w:rsid w:val="001564ED"/>
    <w:rsid w:val="00156956"/>
    <w:rsid w:val="0015712E"/>
    <w:rsid w:val="001613F7"/>
    <w:rsid w:val="00161A3D"/>
    <w:rsid w:val="00162C3A"/>
    <w:rsid w:val="00165B83"/>
    <w:rsid w:val="00165FF0"/>
    <w:rsid w:val="0017075C"/>
    <w:rsid w:val="00170CB5"/>
    <w:rsid w:val="00170F6D"/>
    <w:rsid w:val="00171601"/>
    <w:rsid w:val="00171BB2"/>
    <w:rsid w:val="00172EC4"/>
    <w:rsid w:val="00174183"/>
    <w:rsid w:val="001745D8"/>
    <w:rsid w:val="00174DFA"/>
    <w:rsid w:val="00176C65"/>
    <w:rsid w:val="00177772"/>
    <w:rsid w:val="0018036C"/>
    <w:rsid w:val="00180A15"/>
    <w:rsid w:val="001810F4"/>
    <w:rsid w:val="00181128"/>
    <w:rsid w:val="0018179E"/>
    <w:rsid w:val="00182B46"/>
    <w:rsid w:val="001839C3"/>
    <w:rsid w:val="00183B80"/>
    <w:rsid w:val="00183DB2"/>
    <w:rsid w:val="00183E9C"/>
    <w:rsid w:val="0018410A"/>
    <w:rsid w:val="001841F1"/>
    <w:rsid w:val="0018571A"/>
    <w:rsid w:val="00185801"/>
    <w:rsid w:val="001859B6"/>
    <w:rsid w:val="00186369"/>
    <w:rsid w:val="00186F8D"/>
    <w:rsid w:val="00187FFC"/>
    <w:rsid w:val="00191D2F"/>
    <w:rsid w:val="00191F45"/>
    <w:rsid w:val="001930BE"/>
    <w:rsid w:val="00193503"/>
    <w:rsid w:val="001939CA"/>
    <w:rsid w:val="00193B82"/>
    <w:rsid w:val="0019433C"/>
    <w:rsid w:val="00194622"/>
    <w:rsid w:val="001946E9"/>
    <w:rsid w:val="00194B97"/>
    <w:rsid w:val="001954B2"/>
    <w:rsid w:val="0019600C"/>
    <w:rsid w:val="00196CF1"/>
    <w:rsid w:val="001975DF"/>
    <w:rsid w:val="00197ADC"/>
    <w:rsid w:val="00197B41"/>
    <w:rsid w:val="001A03EA"/>
    <w:rsid w:val="001A0AF7"/>
    <w:rsid w:val="001A25AF"/>
    <w:rsid w:val="001A3627"/>
    <w:rsid w:val="001A6EF1"/>
    <w:rsid w:val="001B0A56"/>
    <w:rsid w:val="001B0FEB"/>
    <w:rsid w:val="001B25C5"/>
    <w:rsid w:val="001B3065"/>
    <w:rsid w:val="001B33C0"/>
    <w:rsid w:val="001B4A46"/>
    <w:rsid w:val="001B5E34"/>
    <w:rsid w:val="001B68DA"/>
    <w:rsid w:val="001C0A7E"/>
    <w:rsid w:val="001C147F"/>
    <w:rsid w:val="001C15C9"/>
    <w:rsid w:val="001C2997"/>
    <w:rsid w:val="001C4DB7"/>
    <w:rsid w:val="001C6C9B"/>
    <w:rsid w:val="001D0CFC"/>
    <w:rsid w:val="001D10B2"/>
    <w:rsid w:val="001D2676"/>
    <w:rsid w:val="001D3092"/>
    <w:rsid w:val="001D3E21"/>
    <w:rsid w:val="001D4CD1"/>
    <w:rsid w:val="001D5BA2"/>
    <w:rsid w:val="001D66C2"/>
    <w:rsid w:val="001D6877"/>
    <w:rsid w:val="001D7DCA"/>
    <w:rsid w:val="001E008C"/>
    <w:rsid w:val="001E0808"/>
    <w:rsid w:val="001E09DD"/>
    <w:rsid w:val="001E0FFC"/>
    <w:rsid w:val="001E1F93"/>
    <w:rsid w:val="001E24CF"/>
    <w:rsid w:val="001E265E"/>
    <w:rsid w:val="001E3097"/>
    <w:rsid w:val="001E32E9"/>
    <w:rsid w:val="001E4B06"/>
    <w:rsid w:val="001E5F98"/>
    <w:rsid w:val="001E700B"/>
    <w:rsid w:val="001F01F4"/>
    <w:rsid w:val="001F0660"/>
    <w:rsid w:val="001F0F26"/>
    <w:rsid w:val="001F2232"/>
    <w:rsid w:val="001F2553"/>
    <w:rsid w:val="001F49C7"/>
    <w:rsid w:val="001F64BE"/>
    <w:rsid w:val="001F6D7B"/>
    <w:rsid w:val="001F7070"/>
    <w:rsid w:val="001F7807"/>
    <w:rsid w:val="002007C8"/>
    <w:rsid w:val="00200AD3"/>
    <w:rsid w:val="00200EF2"/>
    <w:rsid w:val="002016B9"/>
    <w:rsid w:val="00201825"/>
    <w:rsid w:val="00201CB2"/>
    <w:rsid w:val="00202266"/>
    <w:rsid w:val="00203972"/>
    <w:rsid w:val="002046F7"/>
    <w:rsid w:val="0020478D"/>
    <w:rsid w:val="00204B28"/>
    <w:rsid w:val="002054D0"/>
    <w:rsid w:val="002057C4"/>
    <w:rsid w:val="00206E90"/>
    <w:rsid w:val="00206EFD"/>
    <w:rsid w:val="0020756A"/>
    <w:rsid w:val="00210D95"/>
    <w:rsid w:val="002136B3"/>
    <w:rsid w:val="0021660A"/>
    <w:rsid w:val="00216957"/>
    <w:rsid w:val="00217272"/>
    <w:rsid w:val="00217731"/>
    <w:rsid w:val="00217AE6"/>
    <w:rsid w:val="00220B90"/>
    <w:rsid w:val="00220CD6"/>
    <w:rsid w:val="002215BC"/>
    <w:rsid w:val="00221777"/>
    <w:rsid w:val="00221998"/>
    <w:rsid w:val="00221E1A"/>
    <w:rsid w:val="00221F4B"/>
    <w:rsid w:val="002228E3"/>
    <w:rsid w:val="0022320E"/>
    <w:rsid w:val="00224261"/>
    <w:rsid w:val="00224B16"/>
    <w:rsid w:val="00224D61"/>
    <w:rsid w:val="00226536"/>
    <w:rsid w:val="002265BD"/>
    <w:rsid w:val="002270CC"/>
    <w:rsid w:val="00227421"/>
    <w:rsid w:val="0022745D"/>
    <w:rsid w:val="00227894"/>
    <w:rsid w:val="0022791F"/>
    <w:rsid w:val="002309D3"/>
    <w:rsid w:val="00231E53"/>
    <w:rsid w:val="0023291F"/>
    <w:rsid w:val="00234830"/>
    <w:rsid w:val="00234A56"/>
    <w:rsid w:val="002357F1"/>
    <w:rsid w:val="002368C7"/>
    <w:rsid w:val="0023726F"/>
    <w:rsid w:val="00240415"/>
    <w:rsid w:val="0024041A"/>
    <w:rsid w:val="002406B0"/>
    <w:rsid w:val="002406DD"/>
    <w:rsid w:val="00240E46"/>
    <w:rsid w:val="002410C8"/>
    <w:rsid w:val="00241651"/>
    <w:rsid w:val="00241C93"/>
    <w:rsid w:val="00241FB9"/>
    <w:rsid w:val="0024214A"/>
    <w:rsid w:val="002441F2"/>
    <w:rsid w:val="0024438F"/>
    <w:rsid w:val="002447C2"/>
    <w:rsid w:val="00244CB9"/>
    <w:rsid w:val="00244D96"/>
    <w:rsid w:val="00244F69"/>
    <w:rsid w:val="00245448"/>
    <w:rsid w:val="002458D0"/>
    <w:rsid w:val="00245A37"/>
    <w:rsid w:val="00245EC0"/>
    <w:rsid w:val="002462B7"/>
    <w:rsid w:val="00247FF0"/>
    <w:rsid w:val="002507E0"/>
    <w:rsid w:val="00250C2E"/>
    <w:rsid w:val="00250F4A"/>
    <w:rsid w:val="00251349"/>
    <w:rsid w:val="00251452"/>
    <w:rsid w:val="00252751"/>
    <w:rsid w:val="002533CA"/>
    <w:rsid w:val="00253532"/>
    <w:rsid w:val="002540D3"/>
    <w:rsid w:val="00254B2A"/>
    <w:rsid w:val="00254CA0"/>
    <w:rsid w:val="002556DB"/>
    <w:rsid w:val="00256D4F"/>
    <w:rsid w:val="00257673"/>
    <w:rsid w:val="00260EE8"/>
    <w:rsid w:val="00260F28"/>
    <w:rsid w:val="0026131D"/>
    <w:rsid w:val="00263542"/>
    <w:rsid w:val="00264DCF"/>
    <w:rsid w:val="00265557"/>
    <w:rsid w:val="00266738"/>
    <w:rsid w:val="0026691A"/>
    <w:rsid w:val="00266D0C"/>
    <w:rsid w:val="002676DA"/>
    <w:rsid w:val="00267AC7"/>
    <w:rsid w:val="002701A5"/>
    <w:rsid w:val="00271428"/>
    <w:rsid w:val="002717AE"/>
    <w:rsid w:val="00271EBF"/>
    <w:rsid w:val="00273F94"/>
    <w:rsid w:val="002760B7"/>
    <w:rsid w:val="002761CB"/>
    <w:rsid w:val="0027707D"/>
    <w:rsid w:val="002801CC"/>
    <w:rsid w:val="002810D3"/>
    <w:rsid w:val="002827A5"/>
    <w:rsid w:val="00283CDD"/>
    <w:rsid w:val="00284338"/>
    <w:rsid w:val="002847AE"/>
    <w:rsid w:val="00284AC7"/>
    <w:rsid w:val="00286DEF"/>
    <w:rsid w:val="002870F2"/>
    <w:rsid w:val="00287650"/>
    <w:rsid w:val="00287796"/>
    <w:rsid w:val="0029008E"/>
    <w:rsid w:val="00290154"/>
    <w:rsid w:val="0029275D"/>
    <w:rsid w:val="00292AB4"/>
    <w:rsid w:val="002937AD"/>
    <w:rsid w:val="00294F88"/>
    <w:rsid w:val="00294F9B"/>
    <w:rsid w:val="00294FCC"/>
    <w:rsid w:val="00295516"/>
    <w:rsid w:val="00295906"/>
    <w:rsid w:val="0029733C"/>
    <w:rsid w:val="002A0B18"/>
    <w:rsid w:val="002A0FC0"/>
    <w:rsid w:val="002A10A1"/>
    <w:rsid w:val="002A12C5"/>
    <w:rsid w:val="002A2ACD"/>
    <w:rsid w:val="002A3161"/>
    <w:rsid w:val="002A3410"/>
    <w:rsid w:val="002A37D1"/>
    <w:rsid w:val="002A4448"/>
    <w:rsid w:val="002A44D1"/>
    <w:rsid w:val="002A4631"/>
    <w:rsid w:val="002A547A"/>
    <w:rsid w:val="002A5BA6"/>
    <w:rsid w:val="002A6BCA"/>
    <w:rsid w:val="002A6EA6"/>
    <w:rsid w:val="002B0E3B"/>
    <w:rsid w:val="002B108B"/>
    <w:rsid w:val="002B12DE"/>
    <w:rsid w:val="002B243F"/>
    <w:rsid w:val="002B24F1"/>
    <w:rsid w:val="002B26A3"/>
    <w:rsid w:val="002B270D"/>
    <w:rsid w:val="002B284A"/>
    <w:rsid w:val="002B2ADE"/>
    <w:rsid w:val="002B3375"/>
    <w:rsid w:val="002B4745"/>
    <w:rsid w:val="002B480D"/>
    <w:rsid w:val="002B4845"/>
    <w:rsid w:val="002B4969"/>
    <w:rsid w:val="002B4AC3"/>
    <w:rsid w:val="002B6D7D"/>
    <w:rsid w:val="002B6F8E"/>
    <w:rsid w:val="002B7744"/>
    <w:rsid w:val="002C00DE"/>
    <w:rsid w:val="002C05AC"/>
    <w:rsid w:val="002C060C"/>
    <w:rsid w:val="002C3953"/>
    <w:rsid w:val="002C452C"/>
    <w:rsid w:val="002C5416"/>
    <w:rsid w:val="002C56A0"/>
    <w:rsid w:val="002C6C09"/>
    <w:rsid w:val="002C7496"/>
    <w:rsid w:val="002C7A63"/>
    <w:rsid w:val="002D0437"/>
    <w:rsid w:val="002D0665"/>
    <w:rsid w:val="002D12FF"/>
    <w:rsid w:val="002D1495"/>
    <w:rsid w:val="002D1A86"/>
    <w:rsid w:val="002D21A5"/>
    <w:rsid w:val="002D4413"/>
    <w:rsid w:val="002D4E3D"/>
    <w:rsid w:val="002D51E5"/>
    <w:rsid w:val="002D641A"/>
    <w:rsid w:val="002D66BC"/>
    <w:rsid w:val="002D7247"/>
    <w:rsid w:val="002E0135"/>
    <w:rsid w:val="002E0EB3"/>
    <w:rsid w:val="002E23E3"/>
    <w:rsid w:val="002E247B"/>
    <w:rsid w:val="002E26AE"/>
    <w:rsid w:val="002E26F3"/>
    <w:rsid w:val="002E30BA"/>
    <w:rsid w:val="002E34CB"/>
    <w:rsid w:val="002E3752"/>
    <w:rsid w:val="002E4059"/>
    <w:rsid w:val="002E4D5B"/>
    <w:rsid w:val="002E5474"/>
    <w:rsid w:val="002E5699"/>
    <w:rsid w:val="002E5832"/>
    <w:rsid w:val="002E633F"/>
    <w:rsid w:val="002E65E2"/>
    <w:rsid w:val="002E6B83"/>
    <w:rsid w:val="002F0A2F"/>
    <w:rsid w:val="002F0BF7"/>
    <w:rsid w:val="002F0D60"/>
    <w:rsid w:val="002F104E"/>
    <w:rsid w:val="002F1744"/>
    <w:rsid w:val="002F1BD9"/>
    <w:rsid w:val="002F3A6D"/>
    <w:rsid w:val="002F4EBA"/>
    <w:rsid w:val="002F589F"/>
    <w:rsid w:val="002F749C"/>
    <w:rsid w:val="003000A7"/>
    <w:rsid w:val="00300298"/>
    <w:rsid w:val="003018F4"/>
    <w:rsid w:val="00302325"/>
    <w:rsid w:val="003032EA"/>
    <w:rsid w:val="00303813"/>
    <w:rsid w:val="00306F73"/>
    <w:rsid w:val="0030716E"/>
    <w:rsid w:val="003102C3"/>
    <w:rsid w:val="00310348"/>
    <w:rsid w:val="00310EE6"/>
    <w:rsid w:val="00311628"/>
    <w:rsid w:val="00311860"/>
    <w:rsid w:val="00311E73"/>
    <w:rsid w:val="00311FF6"/>
    <w:rsid w:val="00312033"/>
    <w:rsid w:val="003120B1"/>
    <w:rsid w:val="0031221D"/>
    <w:rsid w:val="003123F7"/>
    <w:rsid w:val="00314460"/>
    <w:rsid w:val="00314A01"/>
    <w:rsid w:val="00314B9D"/>
    <w:rsid w:val="00314DD8"/>
    <w:rsid w:val="003155A3"/>
    <w:rsid w:val="00315B35"/>
    <w:rsid w:val="00316A7F"/>
    <w:rsid w:val="00317B24"/>
    <w:rsid w:val="00317D8E"/>
    <w:rsid w:val="00317E8F"/>
    <w:rsid w:val="00320752"/>
    <w:rsid w:val="0032094F"/>
    <w:rsid w:val="003209E8"/>
    <w:rsid w:val="003211F4"/>
    <w:rsid w:val="00321647"/>
    <w:rsid w:val="0032193F"/>
    <w:rsid w:val="00322186"/>
    <w:rsid w:val="00322962"/>
    <w:rsid w:val="00322BDD"/>
    <w:rsid w:val="00322F05"/>
    <w:rsid w:val="00322FBB"/>
    <w:rsid w:val="0032403E"/>
    <w:rsid w:val="00324D73"/>
    <w:rsid w:val="003257F8"/>
    <w:rsid w:val="00325B7B"/>
    <w:rsid w:val="0032605B"/>
    <w:rsid w:val="00330433"/>
    <w:rsid w:val="0033193C"/>
    <w:rsid w:val="00331A15"/>
    <w:rsid w:val="00332B30"/>
    <w:rsid w:val="00332DDC"/>
    <w:rsid w:val="00333BA4"/>
    <w:rsid w:val="00334EE8"/>
    <w:rsid w:val="0033532B"/>
    <w:rsid w:val="00336799"/>
    <w:rsid w:val="0033685E"/>
    <w:rsid w:val="00337929"/>
    <w:rsid w:val="00337AD4"/>
    <w:rsid w:val="00340003"/>
    <w:rsid w:val="00341483"/>
    <w:rsid w:val="00341CD3"/>
    <w:rsid w:val="003429B7"/>
    <w:rsid w:val="00342B92"/>
    <w:rsid w:val="00343B23"/>
    <w:rsid w:val="00343B25"/>
    <w:rsid w:val="00343CDA"/>
    <w:rsid w:val="00343D59"/>
    <w:rsid w:val="003444A9"/>
    <w:rsid w:val="003445F2"/>
    <w:rsid w:val="00344D88"/>
    <w:rsid w:val="00345870"/>
    <w:rsid w:val="00345EB0"/>
    <w:rsid w:val="00346165"/>
    <w:rsid w:val="00346E7D"/>
    <w:rsid w:val="0034764B"/>
    <w:rsid w:val="0034780A"/>
    <w:rsid w:val="00347CBE"/>
    <w:rsid w:val="003503AC"/>
    <w:rsid w:val="00352686"/>
    <w:rsid w:val="003534AD"/>
    <w:rsid w:val="00355EE4"/>
    <w:rsid w:val="00356070"/>
    <w:rsid w:val="0035620F"/>
    <w:rsid w:val="00357136"/>
    <w:rsid w:val="003576EB"/>
    <w:rsid w:val="00357A9F"/>
    <w:rsid w:val="00360431"/>
    <w:rsid w:val="00360C67"/>
    <w:rsid w:val="00360CC4"/>
    <w:rsid w:val="00360E65"/>
    <w:rsid w:val="00362423"/>
    <w:rsid w:val="00362DCB"/>
    <w:rsid w:val="0036308C"/>
    <w:rsid w:val="003636FA"/>
    <w:rsid w:val="00363E8F"/>
    <w:rsid w:val="00365118"/>
    <w:rsid w:val="00365968"/>
    <w:rsid w:val="00366279"/>
    <w:rsid w:val="00366467"/>
    <w:rsid w:val="00367331"/>
    <w:rsid w:val="003676F1"/>
    <w:rsid w:val="00370417"/>
    <w:rsid w:val="00370563"/>
    <w:rsid w:val="003713D2"/>
    <w:rsid w:val="00371AF4"/>
    <w:rsid w:val="00371E70"/>
    <w:rsid w:val="00372A4F"/>
    <w:rsid w:val="00372B9F"/>
    <w:rsid w:val="00372CB3"/>
    <w:rsid w:val="003731FB"/>
    <w:rsid w:val="00373265"/>
    <w:rsid w:val="0037384B"/>
    <w:rsid w:val="00373892"/>
    <w:rsid w:val="003743CE"/>
    <w:rsid w:val="0037573E"/>
    <w:rsid w:val="003768EB"/>
    <w:rsid w:val="00377284"/>
    <w:rsid w:val="00377C83"/>
    <w:rsid w:val="003807AF"/>
    <w:rsid w:val="00380856"/>
    <w:rsid w:val="00380E60"/>
    <w:rsid w:val="00380EAE"/>
    <w:rsid w:val="0038198C"/>
    <w:rsid w:val="00382A6F"/>
    <w:rsid w:val="00382C57"/>
    <w:rsid w:val="0038316E"/>
    <w:rsid w:val="00383B5F"/>
    <w:rsid w:val="0038437F"/>
    <w:rsid w:val="00384483"/>
    <w:rsid w:val="0038499A"/>
    <w:rsid w:val="00384F53"/>
    <w:rsid w:val="0038623A"/>
    <w:rsid w:val="00386373"/>
    <w:rsid w:val="00386BE5"/>
    <w:rsid w:val="00386D58"/>
    <w:rsid w:val="00387053"/>
    <w:rsid w:val="0038750D"/>
    <w:rsid w:val="00395451"/>
    <w:rsid w:val="00395633"/>
    <w:rsid w:val="00395716"/>
    <w:rsid w:val="00396B0E"/>
    <w:rsid w:val="0039766F"/>
    <w:rsid w:val="003A01C8"/>
    <w:rsid w:val="003A06C2"/>
    <w:rsid w:val="003A073E"/>
    <w:rsid w:val="003A0760"/>
    <w:rsid w:val="003A1238"/>
    <w:rsid w:val="003A1937"/>
    <w:rsid w:val="003A1D90"/>
    <w:rsid w:val="003A43B0"/>
    <w:rsid w:val="003A4654"/>
    <w:rsid w:val="003A4F65"/>
    <w:rsid w:val="003A5964"/>
    <w:rsid w:val="003A5E30"/>
    <w:rsid w:val="003A6344"/>
    <w:rsid w:val="003A6624"/>
    <w:rsid w:val="003A695D"/>
    <w:rsid w:val="003A6A25"/>
    <w:rsid w:val="003A6D47"/>
    <w:rsid w:val="003A6F6B"/>
    <w:rsid w:val="003A732A"/>
    <w:rsid w:val="003B225F"/>
    <w:rsid w:val="003B2EAF"/>
    <w:rsid w:val="003B3CB0"/>
    <w:rsid w:val="003B68A4"/>
    <w:rsid w:val="003B7BBB"/>
    <w:rsid w:val="003C0601"/>
    <w:rsid w:val="003C0B77"/>
    <w:rsid w:val="003C0FB3"/>
    <w:rsid w:val="003C1300"/>
    <w:rsid w:val="003C2339"/>
    <w:rsid w:val="003C3990"/>
    <w:rsid w:val="003C434B"/>
    <w:rsid w:val="003C489D"/>
    <w:rsid w:val="003C54B8"/>
    <w:rsid w:val="003C687F"/>
    <w:rsid w:val="003C6A05"/>
    <w:rsid w:val="003C723C"/>
    <w:rsid w:val="003C7452"/>
    <w:rsid w:val="003D0597"/>
    <w:rsid w:val="003D0F7F"/>
    <w:rsid w:val="003D10F1"/>
    <w:rsid w:val="003D253D"/>
    <w:rsid w:val="003D3CF0"/>
    <w:rsid w:val="003D500C"/>
    <w:rsid w:val="003D53BF"/>
    <w:rsid w:val="003D5665"/>
    <w:rsid w:val="003D6797"/>
    <w:rsid w:val="003D779D"/>
    <w:rsid w:val="003D7846"/>
    <w:rsid w:val="003D78A2"/>
    <w:rsid w:val="003E03FD"/>
    <w:rsid w:val="003E15EE"/>
    <w:rsid w:val="003E1905"/>
    <w:rsid w:val="003E543E"/>
    <w:rsid w:val="003E5BC6"/>
    <w:rsid w:val="003E6AE0"/>
    <w:rsid w:val="003E6C0A"/>
    <w:rsid w:val="003E761B"/>
    <w:rsid w:val="003E7BB1"/>
    <w:rsid w:val="003F0971"/>
    <w:rsid w:val="003F0D39"/>
    <w:rsid w:val="003F0D57"/>
    <w:rsid w:val="003F0DF7"/>
    <w:rsid w:val="003F28DA"/>
    <w:rsid w:val="003F2B6E"/>
    <w:rsid w:val="003F2C2F"/>
    <w:rsid w:val="003F35B8"/>
    <w:rsid w:val="003F3F97"/>
    <w:rsid w:val="003F42CF"/>
    <w:rsid w:val="003F4EA0"/>
    <w:rsid w:val="003F5DCC"/>
    <w:rsid w:val="003F66AD"/>
    <w:rsid w:val="003F69BE"/>
    <w:rsid w:val="003F6C46"/>
    <w:rsid w:val="003F7D20"/>
    <w:rsid w:val="00400EB0"/>
    <w:rsid w:val="004013F6"/>
    <w:rsid w:val="00401D24"/>
    <w:rsid w:val="00402FCF"/>
    <w:rsid w:val="004042F8"/>
    <w:rsid w:val="004048C9"/>
    <w:rsid w:val="00404E81"/>
    <w:rsid w:val="0040506E"/>
    <w:rsid w:val="00405801"/>
    <w:rsid w:val="004062AA"/>
    <w:rsid w:val="00407329"/>
    <w:rsid w:val="00407474"/>
    <w:rsid w:val="00407ED4"/>
    <w:rsid w:val="00407F31"/>
    <w:rsid w:val="004123D3"/>
    <w:rsid w:val="004125FD"/>
    <w:rsid w:val="004128F0"/>
    <w:rsid w:val="004143E2"/>
    <w:rsid w:val="00414888"/>
    <w:rsid w:val="00414D5B"/>
    <w:rsid w:val="004163AD"/>
    <w:rsid w:val="0041645A"/>
    <w:rsid w:val="00417BB8"/>
    <w:rsid w:val="00420300"/>
    <w:rsid w:val="0042069C"/>
    <w:rsid w:val="00420978"/>
    <w:rsid w:val="00421CC4"/>
    <w:rsid w:val="0042287B"/>
    <w:rsid w:val="0042354D"/>
    <w:rsid w:val="00424060"/>
    <w:rsid w:val="004240FF"/>
    <w:rsid w:val="004259A6"/>
    <w:rsid w:val="00425CCF"/>
    <w:rsid w:val="00427B95"/>
    <w:rsid w:val="00430D80"/>
    <w:rsid w:val="00431344"/>
    <w:rsid w:val="004317B5"/>
    <w:rsid w:val="00431E3D"/>
    <w:rsid w:val="00431F7A"/>
    <w:rsid w:val="00432598"/>
    <w:rsid w:val="00435259"/>
    <w:rsid w:val="004361FB"/>
    <w:rsid w:val="004369F5"/>
    <w:rsid w:val="00436B23"/>
    <w:rsid w:val="00436E88"/>
    <w:rsid w:val="00440657"/>
    <w:rsid w:val="00440977"/>
    <w:rsid w:val="00440A81"/>
    <w:rsid w:val="00440FB3"/>
    <w:rsid w:val="0044175B"/>
    <w:rsid w:val="00441C88"/>
    <w:rsid w:val="00442026"/>
    <w:rsid w:val="00442448"/>
    <w:rsid w:val="00443CD4"/>
    <w:rsid w:val="004440BB"/>
    <w:rsid w:val="004450B6"/>
    <w:rsid w:val="00445612"/>
    <w:rsid w:val="00445B0C"/>
    <w:rsid w:val="00446AA3"/>
    <w:rsid w:val="004479D8"/>
    <w:rsid w:val="00447C97"/>
    <w:rsid w:val="004503BA"/>
    <w:rsid w:val="00451168"/>
    <w:rsid w:val="00451506"/>
    <w:rsid w:val="00452D84"/>
    <w:rsid w:val="00453739"/>
    <w:rsid w:val="00453E2B"/>
    <w:rsid w:val="004553C1"/>
    <w:rsid w:val="00455FA2"/>
    <w:rsid w:val="0045627B"/>
    <w:rsid w:val="00456C90"/>
    <w:rsid w:val="00457160"/>
    <w:rsid w:val="004578CC"/>
    <w:rsid w:val="00461F7E"/>
    <w:rsid w:val="00463BFC"/>
    <w:rsid w:val="00464349"/>
    <w:rsid w:val="004657D6"/>
    <w:rsid w:val="00465E5F"/>
    <w:rsid w:val="00470700"/>
    <w:rsid w:val="004720A0"/>
    <w:rsid w:val="0047226E"/>
    <w:rsid w:val="004728AA"/>
    <w:rsid w:val="00473346"/>
    <w:rsid w:val="00474DB2"/>
    <w:rsid w:val="004754F4"/>
    <w:rsid w:val="00475AF2"/>
    <w:rsid w:val="00476168"/>
    <w:rsid w:val="00476206"/>
    <w:rsid w:val="00476284"/>
    <w:rsid w:val="0047678F"/>
    <w:rsid w:val="00477279"/>
    <w:rsid w:val="0047758F"/>
    <w:rsid w:val="00480617"/>
    <w:rsid w:val="0048084F"/>
    <w:rsid w:val="004810BD"/>
    <w:rsid w:val="0048175E"/>
    <w:rsid w:val="00482868"/>
    <w:rsid w:val="0048311D"/>
    <w:rsid w:val="00483B44"/>
    <w:rsid w:val="00483CA9"/>
    <w:rsid w:val="004850B9"/>
    <w:rsid w:val="0048525B"/>
    <w:rsid w:val="00485CCD"/>
    <w:rsid w:val="00485DB5"/>
    <w:rsid w:val="004860C5"/>
    <w:rsid w:val="00486D2B"/>
    <w:rsid w:val="0048743D"/>
    <w:rsid w:val="004904F9"/>
    <w:rsid w:val="00490D60"/>
    <w:rsid w:val="0049153F"/>
    <w:rsid w:val="00492B53"/>
    <w:rsid w:val="00493120"/>
    <w:rsid w:val="004949C7"/>
    <w:rsid w:val="00494FDC"/>
    <w:rsid w:val="00495668"/>
    <w:rsid w:val="00495A14"/>
    <w:rsid w:val="004968C0"/>
    <w:rsid w:val="004A0489"/>
    <w:rsid w:val="004A161B"/>
    <w:rsid w:val="004A4106"/>
    <w:rsid w:val="004A4146"/>
    <w:rsid w:val="004A47DB"/>
    <w:rsid w:val="004A4F6C"/>
    <w:rsid w:val="004A527E"/>
    <w:rsid w:val="004A5AAE"/>
    <w:rsid w:val="004A6AB7"/>
    <w:rsid w:val="004A7284"/>
    <w:rsid w:val="004A7E01"/>
    <w:rsid w:val="004A7E1A"/>
    <w:rsid w:val="004B005E"/>
    <w:rsid w:val="004B0073"/>
    <w:rsid w:val="004B04F4"/>
    <w:rsid w:val="004B1541"/>
    <w:rsid w:val="004B1F47"/>
    <w:rsid w:val="004B2343"/>
    <w:rsid w:val="004B240E"/>
    <w:rsid w:val="004B29F4"/>
    <w:rsid w:val="004B4C27"/>
    <w:rsid w:val="004B4FAA"/>
    <w:rsid w:val="004B6407"/>
    <w:rsid w:val="004B65A8"/>
    <w:rsid w:val="004B6923"/>
    <w:rsid w:val="004B7240"/>
    <w:rsid w:val="004B7495"/>
    <w:rsid w:val="004B780F"/>
    <w:rsid w:val="004B7B56"/>
    <w:rsid w:val="004B7EE9"/>
    <w:rsid w:val="004C098E"/>
    <w:rsid w:val="004C20CF"/>
    <w:rsid w:val="004C27E7"/>
    <w:rsid w:val="004C299C"/>
    <w:rsid w:val="004C2E2E"/>
    <w:rsid w:val="004C3080"/>
    <w:rsid w:val="004C38A9"/>
    <w:rsid w:val="004C4D54"/>
    <w:rsid w:val="004C64D0"/>
    <w:rsid w:val="004C64DA"/>
    <w:rsid w:val="004C7023"/>
    <w:rsid w:val="004C7513"/>
    <w:rsid w:val="004D02AC"/>
    <w:rsid w:val="004D0383"/>
    <w:rsid w:val="004D05FF"/>
    <w:rsid w:val="004D10AA"/>
    <w:rsid w:val="004D1F3F"/>
    <w:rsid w:val="004D333E"/>
    <w:rsid w:val="004D3A72"/>
    <w:rsid w:val="004D3EE2"/>
    <w:rsid w:val="004D4F6E"/>
    <w:rsid w:val="004D5BBA"/>
    <w:rsid w:val="004D6540"/>
    <w:rsid w:val="004D66E9"/>
    <w:rsid w:val="004E14EB"/>
    <w:rsid w:val="004E1C2A"/>
    <w:rsid w:val="004E2ACB"/>
    <w:rsid w:val="004E2D92"/>
    <w:rsid w:val="004E38B0"/>
    <w:rsid w:val="004E3C28"/>
    <w:rsid w:val="004E4332"/>
    <w:rsid w:val="004E4E0B"/>
    <w:rsid w:val="004E53AD"/>
    <w:rsid w:val="004E5594"/>
    <w:rsid w:val="004E6856"/>
    <w:rsid w:val="004E6FB4"/>
    <w:rsid w:val="004F0977"/>
    <w:rsid w:val="004F1408"/>
    <w:rsid w:val="004F1B2C"/>
    <w:rsid w:val="004F2298"/>
    <w:rsid w:val="004F4DF3"/>
    <w:rsid w:val="004F4E1D"/>
    <w:rsid w:val="004F616E"/>
    <w:rsid w:val="004F6257"/>
    <w:rsid w:val="004F6A25"/>
    <w:rsid w:val="004F6AB0"/>
    <w:rsid w:val="004F6B4D"/>
    <w:rsid w:val="004F6F40"/>
    <w:rsid w:val="005000BD"/>
    <w:rsid w:val="005000DD"/>
    <w:rsid w:val="005025E3"/>
    <w:rsid w:val="00503948"/>
    <w:rsid w:val="00503B09"/>
    <w:rsid w:val="00503EDC"/>
    <w:rsid w:val="00504F56"/>
    <w:rsid w:val="00504F5C"/>
    <w:rsid w:val="00505262"/>
    <w:rsid w:val="0050597B"/>
    <w:rsid w:val="005063FE"/>
    <w:rsid w:val="00506DF8"/>
    <w:rsid w:val="00507451"/>
    <w:rsid w:val="00511F4D"/>
    <w:rsid w:val="00514D6B"/>
    <w:rsid w:val="00515255"/>
    <w:rsid w:val="0051574E"/>
    <w:rsid w:val="00516119"/>
    <w:rsid w:val="0051725F"/>
    <w:rsid w:val="00520095"/>
    <w:rsid w:val="00520645"/>
    <w:rsid w:val="0052168D"/>
    <w:rsid w:val="00522801"/>
    <w:rsid w:val="00522DFB"/>
    <w:rsid w:val="0052396A"/>
    <w:rsid w:val="005246F1"/>
    <w:rsid w:val="00525CFE"/>
    <w:rsid w:val="0052734E"/>
    <w:rsid w:val="00527546"/>
    <w:rsid w:val="0052782C"/>
    <w:rsid w:val="00527A41"/>
    <w:rsid w:val="00530DD2"/>
    <w:rsid w:val="00530E46"/>
    <w:rsid w:val="00531DA0"/>
    <w:rsid w:val="005324EF"/>
    <w:rsid w:val="0053266B"/>
    <w:rsid w:val="0053286B"/>
    <w:rsid w:val="0053410C"/>
    <w:rsid w:val="005359DF"/>
    <w:rsid w:val="00536369"/>
    <w:rsid w:val="005363A7"/>
    <w:rsid w:val="0053722E"/>
    <w:rsid w:val="005400FF"/>
    <w:rsid w:val="005403D4"/>
    <w:rsid w:val="00540E99"/>
    <w:rsid w:val="00541130"/>
    <w:rsid w:val="0054210A"/>
    <w:rsid w:val="00543CDB"/>
    <w:rsid w:val="00543D73"/>
    <w:rsid w:val="005446E7"/>
    <w:rsid w:val="005447BE"/>
    <w:rsid w:val="00544BDD"/>
    <w:rsid w:val="00546A8B"/>
    <w:rsid w:val="00546BFC"/>
    <w:rsid w:val="00546C6F"/>
    <w:rsid w:val="00546D5E"/>
    <w:rsid w:val="00546F02"/>
    <w:rsid w:val="00547051"/>
    <w:rsid w:val="00547297"/>
    <w:rsid w:val="0054770B"/>
    <w:rsid w:val="0054781E"/>
    <w:rsid w:val="00547869"/>
    <w:rsid w:val="00551073"/>
    <w:rsid w:val="00551DA4"/>
    <w:rsid w:val="0055213A"/>
    <w:rsid w:val="00553771"/>
    <w:rsid w:val="00554956"/>
    <w:rsid w:val="00555D50"/>
    <w:rsid w:val="00557BE6"/>
    <w:rsid w:val="005600BC"/>
    <w:rsid w:val="00560802"/>
    <w:rsid w:val="00561715"/>
    <w:rsid w:val="00563104"/>
    <w:rsid w:val="00564155"/>
    <w:rsid w:val="005646C1"/>
    <w:rsid w:val="005646CC"/>
    <w:rsid w:val="005652E4"/>
    <w:rsid w:val="00565730"/>
    <w:rsid w:val="00566425"/>
    <w:rsid w:val="00566671"/>
    <w:rsid w:val="005670DF"/>
    <w:rsid w:val="00567B22"/>
    <w:rsid w:val="0057134C"/>
    <w:rsid w:val="0057331C"/>
    <w:rsid w:val="00573328"/>
    <w:rsid w:val="00573F07"/>
    <w:rsid w:val="0057478F"/>
    <w:rsid w:val="005747C6"/>
    <w:rsid w:val="005747FF"/>
    <w:rsid w:val="00576415"/>
    <w:rsid w:val="005775B7"/>
    <w:rsid w:val="00580D0F"/>
    <w:rsid w:val="00581F3D"/>
    <w:rsid w:val="005824C0"/>
    <w:rsid w:val="00582560"/>
    <w:rsid w:val="00582FD7"/>
    <w:rsid w:val="005832ED"/>
    <w:rsid w:val="00583524"/>
    <w:rsid w:val="005835A2"/>
    <w:rsid w:val="005836C4"/>
    <w:rsid w:val="00583853"/>
    <w:rsid w:val="005857A8"/>
    <w:rsid w:val="0058713B"/>
    <w:rsid w:val="005876D2"/>
    <w:rsid w:val="0059056C"/>
    <w:rsid w:val="00590F1D"/>
    <w:rsid w:val="0059130B"/>
    <w:rsid w:val="00592BA7"/>
    <w:rsid w:val="00593F04"/>
    <w:rsid w:val="005942DD"/>
    <w:rsid w:val="00594705"/>
    <w:rsid w:val="00595EDA"/>
    <w:rsid w:val="00596689"/>
    <w:rsid w:val="005A0A1E"/>
    <w:rsid w:val="005A14BA"/>
    <w:rsid w:val="005A16FB"/>
    <w:rsid w:val="005A1A68"/>
    <w:rsid w:val="005A1D50"/>
    <w:rsid w:val="005A2985"/>
    <w:rsid w:val="005A2A5A"/>
    <w:rsid w:val="005A2B90"/>
    <w:rsid w:val="005A3076"/>
    <w:rsid w:val="005A39FC"/>
    <w:rsid w:val="005A3B66"/>
    <w:rsid w:val="005A42E3"/>
    <w:rsid w:val="005A5F04"/>
    <w:rsid w:val="005A6DAB"/>
    <w:rsid w:val="005A6DC2"/>
    <w:rsid w:val="005B0078"/>
    <w:rsid w:val="005B0870"/>
    <w:rsid w:val="005B1762"/>
    <w:rsid w:val="005B18CC"/>
    <w:rsid w:val="005B46E7"/>
    <w:rsid w:val="005B4B88"/>
    <w:rsid w:val="005B5605"/>
    <w:rsid w:val="005B5D60"/>
    <w:rsid w:val="005B5E31"/>
    <w:rsid w:val="005B64AE"/>
    <w:rsid w:val="005B6E3D"/>
    <w:rsid w:val="005B7298"/>
    <w:rsid w:val="005C1BFC"/>
    <w:rsid w:val="005C3EA7"/>
    <w:rsid w:val="005C5C5B"/>
    <w:rsid w:val="005C741A"/>
    <w:rsid w:val="005C7B55"/>
    <w:rsid w:val="005D0175"/>
    <w:rsid w:val="005D087E"/>
    <w:rsid w:val="005D1992"/>
    <w:rsid w:val="005D1CC4"/>
    <w:rsid w:val="005D1EAB"/>
    <w:rsid w:val="005D27A7"/>
    <w:rsid w:val="005D2D62"/>
    <w:rsid w:val="005D41EA"/>
    <w:rsid w:val="005D5A78"/>
    <w:rsid w:val="005D5DB0"/>
    <w:rsid w:val="005D6BD2"/>
    <w:rsid w:val="005D7A00"/>
    <w:rsid w:val="005E0B43"/>
    <w:rsid w:val="005E1533"/>
    <w:rsid w:val="005E1AB7"/>
    <w:rsid w:val="005E328A"/>
    <w:rsid w:val="005E3B5C"/>
    <w:rsid w:val="005E4058"/>
    <w:rsid w:val="005E4742"/>
    <w:rsid w:val="005E6829"/>
    <w:rsid w:val="005F10D4"/>
    <w:rsid w:val="005F201D"/>
    <w:rsid w:val="005F26E8"/>
    <w:rsid w:val="005F275A"/>
    <w:rsid w:val="005F2E08"/>
    <w:rsid w:val="005F33C6"/>
    <w:rsid w:val="005F43AE"/>
    <w:rsid w:val="005F54E1"/>
    <w:rsid w:val="005F6B35"/>
    <w:rsid w:val="005F7834"/>
    <w:rsid w:val="005F78DD"/>
    <w:rsid w:val="005F7A4D"/>
    <w:rsid w:val="005F7B23"/>
    <w:rsid w:val="00601430"/>
    <w:rsid w:val="00601B68"/>
    <w:rsid w:val="0060231F"/>
    <w:rsid w:val="006026BA"/>
    <w:rsid w:val="006032FC"/>
    <w:rsid w:val="0060359B"/>
    <w:rsid w:val="00603F69"/>
    <w:rsid w:val="006040DA"/>
    <w:rsid w:val="006047BD"/>
    <w:rsid w:val="00607675"/>
    <w:rsid w:val="006108E0"/>
    <w:rsid w:val="00610F53"/>
    <w:rsid w:val="00612E3F"/>
    <w:rsid w:val="00612E5D"/>
    <w:rsid w:val="00613208"/>
    <w:rsid w:val="00614510"/>
    <w:rsid w:val="006146D6"/>
    <w:rsid w:val="00616767"/>
    <w:rsid w:val="0061698B"/>
    <w:rsid w:val="00616F61"/>
    <w:rsid w:val="006170C7"/>
    <w:rsid w:val="00617130"/>
    <w:rsid w:val="00620917"/>
    <w:rsid w:val="0062163D"/>
    <w:rsid w:val="00621BCB"/>
    <w:rsid w:val="00623A9E"/>
    <w:rsid w:val="00624A20"/>
    <w:rsid w:val="00624C9B"/>
    <w:rsid w:val="006251EB"/>
    <w:rsid w:val="0062541D"/>
    <w:rsid w:val="00627652"/>
    <w:rsid w:val="0062766E"/>
    <w:rsid w:val="00627EAB"/>
    <w:rsid w:val="00630BB3"/>
    <w:rsid w:val="00632182"/>
    <w:rsid w:val="006335DF"/>
    <w:rsid w:val="00633A4A"/>
    <w:rsid w:val="0063410C"/>
    <w:rsid w:val="00634717"/>
    <w:rsid w:val="00635568"/>
    <w:rsid w:val="0063670E"/>
    <w:rsid w:val="00637181"/>
    <w:rsid w:val="00637535"/>
    <w:rsid w:val="0063762E"/>
    <w:rsid w:val="00637AF8"/>
    <w:rsid w:val="00637F99"/>
    <w:rsid w:val="006412BE"/>
    <w:rsid w:val="0064144D"/>
    <w:rsid w:val="00641609"/>
    <w:rsid w:val="0064160E"/>
    <w:rsid w:val="00641747"/>
    <w:rsid w:val="00642389"/>
    <w:rsid w:val="006439ED"/>
    <w:rsid w:val="006442A9"/>
    <w:rsid w:val="00644306"/>
    <w:rsid w:val="00644EAB"/>
    <w:rsid w:val="00644F7B"/>
    <w:rsid w:val="006450E2"/>
    <w:rsid w:val="006451D6"/>
    <w:rsid w:val="006453D8"/>
    <w:rsid w:val="006457A5"/>
    <w:rsid w:val="00647288"/>
    <w:rsid w:val="00650503"/>
    <w:rsid w:val="00651A1C"/>
    <w:rsid w:val="00651E73"/>
    <w:rsid w:val="006521D7"/>
    <w:rsid w:val="006522EF"/>
    <w:rsid w:val="006522FD"/>
    <w:rsid w:val="00652800"/>
    <w:rsid w:val="00652ADF"/>
    <w:rsid w:val="00653AB0"/>
    <w:rsid w:val="00653C5D"/>
    <w:rsid w:val="006544A7"/>
    <w:rsid w:val="006552BE"/>
    <w:rsid w:val="006559B9"/>
    <w:rsid w:val="006559F5"/>
    <w:rsid w:val="00660BAF"/>
    <w:rsid w:val="00661413"/>
    <w:rsid w:val="006618E3"/>
    <w:rsid w:val="00661D06"/>
    <w:rsid w:val="00661EB6"/>
    <w:rsid w:val="00662A2D"/>
    <w:rsid w:val="00662CD5"/>
    <w:rsid w:val="006638B4"/>
    <w:rsid w:val="006638CA"/>
    <w:rsid w:val="0066400D"/>
    <w:rsid w:val="006640E1"/>
    <w:rsid w:val="006641B3"/>
    <w:rsid w:val="006644C4"/>
    <w:rsid w:val="00665F1A"/>
    <w:rsid w:val="0066665B"/>
    <w:rsid w:val="00670EE3"/>
    <w:rsid w:val="006727F6"/>
    <w:rsid w:val="00672902"/>
    <w:rsid w:val="00673149"/>
    <w:rsid w:val="0067331F"/>
    <w:rsid w:val="006739AF"/>
    <w:rsid w:val="00673AA1"/>
    <w:rsid w:val="006742E8"/>
    <w:rsid w:val="0067482E"/>
    <w:rsid w:val="00675260"/>
    <w:rsid w:val="00675E83"/>
    <w:rsid w:val="00677DDB"/>
    <w:rsid w:val="00677EF0"/>
    <w:rsid w:val="00680F2B"/>
    <w:rsid w:val="006814BF"/>
    <w:rsid w:val="00681DCF"/>
    <w:rsid w:val="00681F32"/>
    <w:rsid w:val="006826B1"/>
    <w:rsid w:val="00683AEC"/>
    <w:rsid w:val="00684672"/>
    <w:rsid w:val="0068481E"/>
    <w:rsid w:val="006856F4"/>
    <w:rsid w:val="0068666F"/>
    <w:rsid w:val="0068780A"/>
    <w:rsid w:val="00690267"/>
    <w:rsid w:val="006906E7"/>
    <w:rsid w:val="006913D1"/>
    <w:rsid w:val="00692434"/>
    <w:rsid w:val="006931D4"/>
    <w:rsid w:val="00693E31"/>
    <w:rsid w:val="00694E70"/>
    <w:rsid w:val="006954D4"/>
    <w:rsid w:val="0069558A"/>
    <w:rsid w:val="0069598B"/>
    <w:rsid w:val="00695AF0"/>
    <w:rsid w:val="0069757D"/>
    <w:rsid w:val="00697AA8"/>
    <w:rsid w:val="00697B86"/>
    <w:rsid w:val="006A0129"/>
    <w:rsid w:val="006A1A8E"/>
    <w:rsid w:val="006A1CF6"/>
    <w:rsid w:val="006A2771"/>
    <w:rsid w:val="006A2D9E"/>
    <w:rsid w:val="006A36DB"/>
    <w:rsid w:val="006A3EF2"/>
    <w:rsid w:val="006A44D0"/>
    <w:rsid w:val="006A480A"/>
    <w:rsid w:val="006A48C1"/>
    <w:rsid w:val="006A510D"/>
    <w:rsid w:val="006A51A4"/>
    <w:rsid w:val="006B0291"/>
    <w:rsid w:val="006B06B2"/>
    <w:rsid w:val="006B0D8C"/>
    <w:rsid w:val="006B1FFA"/>
    <w:rsid w:val="006B20FA"/>
    <w:rsid w:val="006B3564"/>
    <w:rsid w:val="006B37E6"/>
    <w:rsid w:val="006B3D8F"/>
    <w:rsid w:val="006B42E3"/>
    <w:rsid w:val="006B44E9"/>
    <w:rsid w:val="006B6DC0"/>
    <w:rsid w:val="006B73E5"/>
    <w:rsid w:val="006B747A"/>
    <w:rsid w:val="006C00A3"/>
    <w:rsid w:val="006C0428"/>
    <w:rsid w:val="006C10FC"/>
    <w:rsid w:val="006C2F58"/>
    <w:rsid w:val="006C4A0A"/>
    <w:rsid w:val="006C4B47"/>
    <w:rsid w:val="006C4B67"/>
    <w:rsid w:val="006C4C3F"/>
    <w:rsid w:val="006C4FEE"/>
    <w:rsid w:val="006C615D"/>
    <w:rsid w:val="006C7AB5"/>
    <w:rsid w:val="006D062E"/>
    <w:rsid w:val="006D0817"/>
    <w:rsid w:val="006D0996"/>
    <w:rsid w:val="006D1A25"/>
    <w:rsid w:val="006D1C41"/>
    <w:rsid w:val="006D20B3"/>
    <w:rsid w:val="006D2405"/>
    <w:rsid w:val="006D2424"/>
    <w:rsid w:val="006D2EA9"/>
    <w:rsid w:val="006D316A"/>
    <w:rsid w:val="006D3A0E"/>
    <w:rsid w:val="006D4A39"/>
    <w:rsid w:val="006D53A4"/>
    <w:rsid w:val="006D6748"/>
    <w:rsid w:val="006E08A7"/>
    <w:rsid w:val="006E08C4"/>
    <w:rsid w:val="006E091B"/>
    <w:rsid w:val="006E2552"/>
    <w:rsid w:val="006E42C8"/>
    <w:rsid w:val="006E4800"/>
    <w:rsid w:val="006E560F"/>
    <w:rsid w:val="006E57C6"/>
    <w:rsid w:val="006E5B90"/>
    <w:rsid w:val="006E60D3"/>
    <w:rsid w:val="006E6D96"/>
    <w:rsid w:val="006E79B6"/>
    <w:rsid w:val="006E7A3F"/>
    <w:rsid w:val="006F054E"/>
    <w:rsid w:val="006F15D8"/>
    <w:rsid w:val="006F1B19"/>
    <w:rsid w:val="006F3613"/>
    <w:rsid w:val="006F3839"/>
    <w:rsid w:val="006F3C71"/>
    <w:rsid w:val="006F4503"/>
    <w:rsid w:val="006F4BFA"/>
    <w:rsid w:val="006F57F1"/>
    <w:rsid w:val="00700048"/>
    <w:rsid w:val="00700346"/>
    <w:rsid w:val="0070190E"/>
    <w:rsid w:val="00701DAC"/>
    <w:rsid w:val="0070302C"/>
    <w:rsid w:val="00703206"/>
    <w:rsid w:val="007042E6"/>
    <w:rsid w:val="00704370"/>
    <w:rsid w:val="00704694"/>
    <w:rsid w:val="007058CD"/>
    <w:rsid w:val="00705D75"/>
    <w:rsid w:val="00706293"/>
    <w:rsid w:val="0070723B"/>
    <w:rsid w:val="00710387"/>
    <w:rsid w:val="00710A1E"/>
    <w:rsid w:val="007124A7"/>
    <w:rsid w:val="00712DA7"/>
    <w:rsid w:val="00712EC1"/>
    <w:rsid w:val="00713374"/>
    <w:rsid w:val="00714956"/>
    <w:rsid w:val="00714DD9"/>
    <w:rsid w:val="00715F89"/>
    <w:rsid w:val="0071603A"/>
    <w:rsid w:val="00716FB7"/>
    <w:rsid w:val="00717C66"/>
    <w:rsid w:val="00720794"/>
    <w:rsid w:val="0072144B"/>
    <w:rsid w:val="00722D6B"/>
    <w:rsid w:val="0072360C"/>
    <w:rsid w:val="00723956"/>
    <w:rsid w:val="00724203"/>
    <w:rsid w:val="00725C3B"/>
    <w:rsid w:val="00725C60"/>
    <w:rsid w:val="00725D14"/>
    <w:rsid w:val="00726347"/>
    <w:rsid w:val="007266FB"/>
    <w:rsid w:val="0073212B"/>
    <w:rsid w:val="0073364D"/>
    <w:rsid w:val="00733D6A"/>
    <w:rsid w:val="00733F5D"/>
    <w:rsid w:val="00734065"/>
    <w:rsid w:val="00734894"/>
    <w:rsid w:val="00735327"/>
    <w:rsid w:val="00735451"/>
    <w:rsid w:val="00735937"/>
    <w:rsid w:val="0073637A"/>
    <w:rsid w:val="00736B14"/>
    <w:rsid w:val="00736F68"/>
    <w:rsid w:val="00737263"/>
    <w:rsid w:val="00737D23"/>
    <w:rsid w:val="00740573"/>
    <w:rsid w:val="00740977"/>
    <w:rsid w:val="00741479"/>
    <w:rsid w:val="007414DA"/>
    <w:rsid w:val="00741ACA"/>
    <w:rsid w:val="00742D84"/>
    <w:rsid w:val="00743919"/>
    <w:rsid w:val="007448D2"/>
    <w:rsid w:val="00744A73"/>
    <w:rsid w:val="00744DB8"/>
    <w:rsid w:val="00745C28"/>
    <w:rsid w:val="007460FF"/>
    <w:rsid w:val="007474D4"/>
    <w:rsid w:val="0075322D"/>
    <w:rsid w:val="00753CE1"/>
    <w:rsid w:val="00753D56"/>
    <w:rsid w:val="00754859"/>
    <w:rsid w:val="0075595D"/>
    <w:rsid w:val="007564AE"/>
    <w:rsid w:val="00756B29"/>
    <w:rsid w:val="00757591"/>
    <w:rsid w:val="00757633"/>
    <w:rsid w:val="00757A59"/>
    <w:rsid w:val="00757DD5"/>
    <w:rsid w:val="0076046F"/>
    <w:rsid w:val="007617A7"/>
    <w:rsid w:val="00762125"/>
    <w:rsid w:val="007635C3"/>
    <w:rsid w:val="007644E6"/>
    <w:rsid w:val="00764E3F"/>
    <w:rsid w:val="00765E06"/>
    <w:rsid w:val="00765F79"/>
    <w:rsid w:val="007660EC"/>
    <w:rsid w:val="00766A1D"/>
    <w:rsid w:val="00766BC2"/>
    <w:rsid w:val="007673EE"/>
    <w:rsid w:val="00770223"/>
    <w:rsid w:val="007706FF"/>
    <w:rsid w:val="00770891"/>
    <w:rsid w:val="00770C61"/>
    <w:rsid w:val="0077180D"/>
    <w:rsid w:val="00772BA3"/>
    <w:rsid w:val="00773E24"/>
    <w:rsid w:val="007763FE"/>
    <w:rsid w:val="00776998"/>
    <w:rsid w:val="00776AC3"/>
    <w:rsid w:val="00776B44"/>
    <w:rsid w:val="00777558"/>
    <w:rsid w:val="007776A2"/>
    <w:rsid w:val="00777849"/>
    <w:rsid w:val="00780A99"/>
    <w:rsid w:val="00780ED5"/>
    <w:rsid w:val="00781B70"/>
    <w:rsid w:val="00781C4F"/>
    <w:rsid w:val="00782487"/>
    <w:rsid w:val="00782A2E"/>
    <w:rsid w:val="00782B11"/>
    <w:rsid w:val="007831D7"/>
    <w:rsid w:val="007836C0"/>
    <w:rsid w:val="00783D18"/>
    <w:rsid w:val="00783F8F"/>
    <w:rsid w:val="00784625"/>
    <w:rsid w:val="007849C1"/>
    <w:rsid w:val="007854BC"/>
    <w:rsid w:val="00785BE0"/>
    <w:rsid w:val="0078667E"/>
    <w:rsid w:val="00786B82"/>
    <w:rsid w:val="00787AFA"/>
    <w:rsid w:val="0079037A"/>
    <w:rsid w:val="007919C8"/>
    <w:rsid w:val="007919DC"/>
    <w:rsid w:val="00791B72"/>
    <w:rsid w:val="00791C7F"/>
    <w:rsid w:val="00791D92"/>
    <w:rsid w:val="00793C16"/>
    <w:rsid w:val="00793E0A"/>
    <w:rsid w:val="007946DF"/>
    <w:rsid w:val="007961B8"/>
    <w:rsid w:val="00796888"/>
    <w:rsid w:val="007A0C39"/>
    <w:rsid w:val="007A1326"/>
    <w:rsid w:val="007A1389"/>
    <w:rsid w:val="007A1484"/>
    <w:rsid w:val="007A1679"/>
    <w:rsid w:val="007A1AA1"/>
    <w:rsid w:val="007A2B79"/>
    <w:rsid w:val="007A2B7B"/>
    <w:rsid w:val="007A3356"/>
    <w:rsid w:val="007A36F3"/>
    <w:rsid w:val="007A4CEF"/>
    <w:rsid w:val="007A55A8"/>
    <w:rsid w:val="007A5F2B"/>
    <w:rsid w:val="007A604E"/>
    <w:rsid w:val="007A640A"/>
    <w:rsid w:val="007A793F"/>
    <w:rsid w:val="007B1713"/>
    <w:rsid w:val="007B1E0E"/>
    <w:rsid w:val="007B21E7"/>
    <w:rsid w:val="007B24C4"/>
    <w:rsid w:val="007B50E4"/>
    <w:rsid w:val="007B5236"/>
    <w:rsid w:val="007B6B2F"/>
    <w:rsid w:val="007B6C65"/>
    <w:rsid w:val="007B77D9"/>
    <w:rsid w:val="007C057B"/>
    <w:rsid w:val="007C1661"/>
    <w:rsid w:val="007C16B8"/>
    <w:rsid w:val="007C1A9E"/>
    <w:rsid w:val="007C1E70"/>
    <w:rsid w:val="007C2B61"/>
    <w:rsid w:val="007C2BA0"/>
    <w:rsid w:val="007C663C"/>
    <w:rsid w:val="007C6DBE"/>
    <w:rsid w:val="007C6E38"/>
    <w:rsid w:val="007D1A3D"/>
    <w:rsid w:val="007D212E"/>
    <w:rsid w:val="007D2A9E"/>
    <w:rsid w:val="007D2ED0"/>
    <w:rsid w:val="007D458F"/>
    <w:rsid w:val="007D5655"/>
    <w:rsid w:val="007D581D"/>
    <w:rsid w:val="007D5A52"/>
    <w:rsid w:val="007D6085"/>
    <w:rsid w:val="007D67F7"/>
    <w:rsid w:val="007D6B11"/>
    <w:rsid w:val="007D73C0"/>
    <w:rsid w:val="007D7748"/>
    <w:rsid w:val="007D7CF5"/>
    <w:rsid w:val="007D7E58"/>
    <w:rsid w:val="007E1813"/>
    <w:rsid w:val="007E365E"/>
    <w:rsid w:val="007E41AD"/>
    <w:rsid w:val="007E497E"/>
    <w:rsid w:val="007E51F4"/>
    <w:rsid w:val="007E5E9E"/>
    <w:rsid w:val="007E7486"/>
    <w:rsid w:val="007E7851"/>
    <w:rsid w:val="007E7A8F"/>
    <w:rsid w:val="007F1326"/>
    <w:rsid w:val="007F1493"/>
    <w:rsid w:val="007F15BC"/>
    <w:rsid w:val="007F2C96"/>
    <w:rsid w:val="007F3524"/>
    <w:rsid w:val="007F4663"/>
    <w:rsid w:val="007F576D"/>
    <w:rsid w:val="007F60DB"/>
    <w:rsid w:val="007F637A"/>
    <w:rsid w:val="007F66A6"/>
    <w:rsid w:val="007F68BA"/>
    <w:rsid w:val="007F76BF"/>
    <w:rsid w:val="0080011E"/>
    <w:rsid w:val="008003CD"/>
    <w:rsid w:val="00800512"/>
    <w:rsid w:val="00801331"/>
    <w:rsid w:val="00801687"/>
    <w:rsid w:val="008019EE"/>
    <w:rsid w:val="00802022"/>
    <w:rsid w:val="0080207C"/>
    <w:rsid w:val="008028A3"/>
    <w:rsid w:val="0080428C"/>
    <w:rsid w:val="00804435"/>
    <w:rsid w:val="008059C1"/>
    <w:rsid w:val="00806103"/>
    <w:rsid w:val="0080662F"/>
    <w:rsid w:val="00806C91"/>
    <w:rsid w:val="00806FE2"/>
    <w:rsid w:val="0081059F"/>
    <w:rsid w:val="0081065F"/>
    <w:rsid w:val="0081071A"/>
    <w:rsid w:val="00810E72"/>
    <w:rsid w:val="0081179B"/>
    <w:rsid w:val="00812DCB"/>
    <w:rsid w:val="00813FA5"/>
    <w:rsid w:val="008151A5"/>
    <w:rsid w:val="0081523F"/>
    <w:rsid w:val="00816151"/>
    <w:rsid w:val="00816784"/>
    <w:rsid w:val="00817268"/>
    <w:rsid w:val="00820167"/>
    <w:rsid w:val="008203B7"/>
    <w:rsid w:val="00820671"/>
    <w:rsid w:val="00820BB7"/>
    <w:rsid w:val="008212BE"/>
    <w:rsid w:val="008217D9"/>
    <w:rsid w:val="008218CF"/>
    <w:rsid w:val="008222FA"/>
    <w:rsid w:val="00823A09"/>
    <w:rsid w:val="008248B7"/>
    <w:rsid w:val="008248E7"/>
    <w:rsid w:val="00824B52"/>
    <w:rsid w:val="00824F02"/>
    <w:rsid w:val="00825595"/>
    <w:rsid w:val="00825CA3"/>
    <w:rsid w:val="00826BD1"/>
    <w:rsid w:val="00826C4F"/>
    <w:rsid w:val="008306C3"/>
    <w:rsid w:val="00830A48"/>
    <w:rsid w:val="008319CB"/>
    <w:rsid w:val="00831C89"/>
    <w:rsid w:val="00831D8B"/>
    <w:rsid w:val="00832DA5"/>
    <w:rsid w:val="00832F4B"/>
    <w:rsid w:val="00833A2E"/>
    <w:rsid w:val="00833EDF"/>
    <w:rsid w:val="00834038"/>
    <w:rsid w:val="0083531F"/>
    <w:rsid w:val="008360ED"/>
    <w:rsid w:val="008377AF"/>
    <w:rsid w:val="00837CC3"/>
    <w:rsid w:val="008404C4"/>
    <w:rsid w:val="0084056D"/>
    <w:rsid w:val="00841080"/>
    <w:rsid w:val="008412F7"/>
    <w:rsid w:val="008414BB"/>
    <w:rsid w:val="00841B54"/>
    <w:rsid w:val="00841F57"/>
    <w:rsid w:val="008434A7"/>
    <w:rsid w:val="008437B9"/>
    <w:rsid w:val="00843ED1"/>
    <w:rsid w:val="00844FD4"/>
    <w:rsid w:val="008455DA"/>
    <w:rsid w:val="0084631E"/>
    <w:rsid w:val="008467D0"/>
    <w:rsid w:val="008470D0"/>
    <w:rsid w:val="00847CC7"/>
    <w:rsid w:val="00847D79"/>
    <w:rsid w:val="008505DC"/>
    <w:rsid w:val="00850997"/>
    <w:rsid w:val="008509F0"/>
    <w:rsid w:val="00851875"/>
    <w:rsid w:val="00851C92"/>
    <w:rsid w:val="00852357"/>
    <w:rsid w:val="00852B7B"/>
    <w:rsid w:val="00853A94"/>
    <w:rsid w:val="0085448C"/>
    <w:rsid w:val="00854568"/>
    <w:rsid w:val="00855048"/>
    <w:rsid w:val="00855404"/>
    <w:rsid w:val="0085635D"/>
    <w:rsid w:val="008563D3"/>
    <w:rsid w:val="00856E64"/>
    <w:rsid w:val="008608D2"/>
    <w:rsid w:val="00860A52"/>
    <w:rsid w:val="00861F63"/>
    <w:rsid w:val="00862960"/>
    <w:rsid w:val="00863532"/>
    <w:rsid w:val="00863FC0"/>
    <w:rsid w:val="008641E8"/>
    <w:rsid w:val="00864336"/>
    <w:rsid w:val="00864AB5"/>
    <w:rsid w:val="00864AD2"/>
    <w:rsid w:val="00864D34"/>
    <w:rsid w:val="00865940"/>
    <w:rsid w:val="00865DF7"/>
    <w:rsid w:val="00865EC3"/>
    <w:rsid w:val="0086629C"/>
    <w:rsid w:val="00866415"/>
    <w:rsid w:val="0086672A"/>
    <w:rsid w:val="0086691B"/>
    <w:rsid w:val="00867385"/>
    <w:rsid w:val="00867469"/>
    <w:rsid w:val="00867FBE"/>
    <w:rsid w:val="00870838"/>
    <w:rsid w:val="00870A3D"/>
    <w:rsid w:val="00871768"/>
    <w:rsid w:val="00872AE2"/>
    <w:rsid w:val="008736AC"/>
    <w:rsid w:val="00873771"/>
    <w:rsid w:val="008745A5"/>
    <w:rsid w:val="008746BD"/>
    <w:rsid w:val="00874C1F"/>
    <w:rsid w:val="008773F6"/>
    <w:rsid w:val="008803C5"/>
    <w:rsid w:val="00880635"/>
    <w:rsid w:val="00880A08"/>
    <w:rsid w:val="00881199"/>
    <w:rsid w:val="008813A0"/>
    <w:rsid w:val="00881B53"/>
    <w:rsid w:val="008829DA"/>
    <w:rsid w:val="00882E98"/>
    <w:rsid w:val="00883242"/>
    <w:rsid w:val="00883A53"/>
    <w:rsid w:val="00883AD2"/>
    <w:rsid w:val="0088526C"/>
    <w:rsid w:val="00885C59"/>
    <w:rsid w:val="00885F34"/>
    <w:rsid w:val="008868E4"/>
    <w:rsid w:val="00887423"/>
    <w:rsid w:val="008879DE"/>
    <w:rsid w:val="00887C19"/>
    <w:rsid w:val="00887DA4"/>
    <w:rsid w:val="008902B8"/>
    <w:rsid w:val="00890C47"/>
    <w:rsid w:val="00891015"/>
    <w:rsid w:val="008920C9"/>
    <w:rsid w:val="0089256F"/>
    <w:rsid w:val="00893CDB"/>
    <w:rsid w:val="00893D12"/>
    <w:rsid w:val="00894046"/>
    <w:rsid w:val="008940FA"/>
    <w:rsid w:val="0089468F"/>
    <w:rsid w:val="00894C21"/>
    <w:rsid w:val="00895105"/>
    <w:rsid w:val="00895213"/>
    <w:rsid w:val="00895316"/>
    <w:rsid w:val="00895861"/>
    <w:rsid w:val="00897B7D"/>
    <w:rsid w:val="00897B91"/>
    <w:rsid w:val="008A00A0"/>
    <w:rsid w:val="008A0836"/>
    <w:rsid w:val="008A08A9"/>
    <w:rsid w:val="008A1693"/>
    <w:rsid w:val="008A21F0"/>
    <w:rsid w:val="008A3929"/>
    <w:rsid w:val="008A59BC"/>
    <w:rsid w:val="008A5DE5"/>
    <w:rsid w:val="008B17E8"/>
    <w:rsid w:val="008B1FDB"/>
    <w:rsid w:val="008B2A5B"/>
    <w:rsid w:val="008B3282"/>
    <w:rsid w:val="008B367A"/>
    <w:rsid w:val="008B430F"/>
    <w:rsid w:val="008B44C9"/>
    <w:rsid w:val="008B4DA3"/>
    <w:rsid w:val="008B4FF4"/>
    <w:rsid w:val="008B53E2"/>
    <w:rsid w:val="008B5A4E"/>
    <w:rsid w:val="008B62A0"/>
    <w:rsid w:val="008B6729"/>
    <w:rsid w:val="008B6E7C"/>
    <w:rsid w:val="008B6FEA"/>
    <w:rsid w:val="008B71D5"/>
    <w:rsid w:val="008B7F83"/>
    <w:rsid w:val="008C085A"/>
    <w:rsid w:val="008C08E0"/>
    <w:rsid w:val="008C1A20"/>
    <w:rsid w:val="008C1EFD"/>
    <w:rsid w:val="008C2FB5"/>
    <w:rsid w:val="008C302C"/>
    <w:rsid w:val="008C4CAB"/>
    <w:rsid w:val="008C610E"/>
    <w:rsid w:val="008C6461"/>
    <w:rsid w:val="008C6A74"/>
    <w:rsid w:val="008C6BA4"/>
    <w:rsid w:val="008C6F82"/>
    <w:rsid w:val="008C7CBC"/>
    <w:rsid w:val="008D0067"/>
    <w:rsid w:val="008D0C4C"/>
    <w:rsid w:val="008D125E"/>
    <w:rsid w:val="008D1BF3"/>
    <w:rsid w:val="008D3CE6"/>
    <w:rsid w:val="008D4958"/>
    <w:rsid w:val="008D5308"/>
    <w:rsid w:val="008D55BF"/>
    <w:rsid w:val="008D58E7"/>
    <w:rsid w:val="008D60DD"/>
    <w:rsid w:val="008D61E0"/>
    <w:rsid w:val="008D6722"/>
    <w:rsid w:val="008D6E1D"/>
    <w:rsid w:val="008D7AB2"/>
    <w:rsid w:val="008E0259"/>
    <w:rsid w:val="008E07F9"/>
    <w:rsid w:val="008E131D"/>
    <w:rsid w:val="008E21DE"/>
    <w:rsid w:val="008E43E0"/>
    <w:rsid w:val="008E4A0E"/>
    <w:rsid w:val="008E4E59"/>
    <w:rsid w:val="008E55E9"/>
    <w:rsid w:val="008E572F"/>
    <w:rsid w:val="008E6AD0"/>
    <w:rsid w:val="008E7F8B"/>
    <w:rsid w:val="008F0115"/>
    <w:rsid w:val="008F0383"/>
    <w:rsid w:val="008F1F6A"/>
    <w:rsid w:val="008F28E7"/>
    <w:rsid w:val="008F3EDF"/>
    <w:rsid w:val="008F4C87"/>
    <w:rsid w:val="008F51CD"/>
    <w:rsid w:val="008F56DB"/>
    <w:rsid w:val="008F65B6"/>
    <w:rsid w:val="008F7B08"/>
    <w:rsid w:val="0090053B"/>
    <w:rsid w:val="00900E59"/>
    <w:rsid w:val="00900FCF"/>
    <w:rsid w:val="00901298"/>
    <w:rsid w:val="0090158B"/>
    <w:rsid w:val="009019BB"/>
    <w:rsid w:val="00902919"/>
    <w:rsid w:val="0090315B"/>
    <w:rsid w:val="009033B0"/>
    <w:rsid w:val="00904148"/>
    <w:rsid w:val="00904350"/>
    <w:rsid w:val="00904D31"/>
    <w:rsid w:val="00905926"/>
    <w:rsid w:val="0090604A"/>
    <w:rsid w:val="00907038"/>
    <w:rsid w:val="009078AB"/>
    <w:rsid w:val="0091055E"/>
    <w:rsid w:val="00911D47"/>
    <w:rsid w:val="00912316"/>
    <w:rsid w:val="00912BB0"/>
    <w:rsid w:val="00912C5D"/>
    <w:rsid w:val="00912EC7"/>
    <w:rsid w:val="00913D40"/>
    <w:rsid w:val="00913F89"/>
    <w:rsid w:val="00915222"/>
    <w:rsid w:val="009153A2"/>
    <w:rsid w:val="0091571A"/>
    <w:rsid w:val="00915AC4"/>
    <w:rsid w:val="00920404"/>
    <w:rsid w:val="00920A1E"/>
    <w:rsid w:val="00920C71"/>
    <w:rsid w:val="0092165C"/>
    <w:rsid w:val="009221AD"/>
    <w:rsid w:val="009227DD"/>
    <w:rsid w:val="00923015"/>
    <w:rsid w:val="009234D0"/>
    <w:rsid w:val="0092358E"/>
    <w:rsid w:val="00924F13"/>
    <w:rsid w:val="00925013"/>
    <w:rsid w:val="00925024"/>
    <w:rsid w:val="00925655"/>
    <w:rsid w:val="00925733"/>
    <w:rsid w:val="009257A8"/>
    <w:rsid w:val="009261C8"/>
    <w:rsid w:val="00926D03"/>
    <w:rsid w:val="00926F76"/>
    <w:rsid w:val="0092703B"/>
    <w:rsid w:val="00927577"/>
    <w:rsid w:val="00927DB3"/>
    <w:rsid w:val="00927E08"/>
    <w:rsid w:val="00930D17"/>
    <w:rsid w:val="00930ED6"/>
    <w:rsid w:val="009310DD"/>
    <w:rsid w:val="00931206"/>
    <w:rsid w:val="00932077"/>
    <w:rsid w:val="00932A03"/>
    <w:rsid w:val="0093313E"/>
    <w:rsid w:val="009331F9"/>
    <w:rsid w:val="00933741"/>
    <w:rsid w:val="00934012"/>
    <w:rsid w:val="00934061"/>
    <w:rsid w:val="0093530F"/>
    <w:rsid w:val="0093592F"/>
    <w:rsid w:val="00935C06"/>
    <w:rsid w:val="00935E65"/>
    <w:rsid w:val="009363F0"/>
    <w:rsid w:val="00936612"/>
    <w:rsid w:val="0093688D"/>
    <w:rsid w:val="00937BDE"/>
    <w:rsid w:val="009407C3"/>
    <w:rsid w:val="00941229"/>
    <w:rsid w:val="0094165A"/>
    <w:rsid w:val="00941A5E"/>
    <w:rsid w:val="00942056"/>
    <w:rsid w:val="009429D1"/>
    <w:rsid w:val="00942C5B"/>
    <w:rsid w:val="00942E67"/>
    <w:rsid w:val="00943299"/>
    <w:rsid w:val="009438A7"/>
    <w:rsid w:val="009458AF"/>
    <w:rsid w:val="00945CDE"/>
    <w:rsid w:val="00946555"/>
    <w:rsid w:val="009468F8"/>
    <w:rsid w:val="009520A1"/>
    <w:rsid w:val="009522E2"/>
    <w:rsid w:val="0095259D"/>
    <w:rsid w:val="009528C1"/>
    <w:rsid w:val="009532C7"/>
    <w:rsid w:val="00953891"/>
    <w:rsid w:val="00953E82"/>
    <w:rsid w:val="00955D6C"/>
    <w:rsid w:val="00956C63"/>
    <w:rsid w:val="00957107"/>
    <w:rsid w:val="009571E1"/>
    <w:rsid w:val="009572B7"/>
    <w:rsid w:val="00960547"/>
    <w:rsid w:val="00960CCA"/>
    <w:rsid w:val="00960E03"/>
    <w:rsid w:val="0096213E"/>
    <w:rsid w:val="0096224A"/>
    <w:rsid w:val="009624AB"/>
    <w:rsid w:val="009634F6"/>
    <w:rsid w:val="00963579"/>
    <w:rsid w:val="00963FEC"/>
    <w:rsid w:val="0096422F"/>
    <w:rsid w:val="00964AE3"/>
    <w:rsid w:val="0096574A"/>
    <w:rsid w:val="00965E69"/>
    <w:rsid w:val="00965EE7"/>
    <w:rsid w:val="00965F05"/>
    <w:rsid w:val="0096720F"/>
    <w:rsid w:val="0097036E"/>
    <w:rsid w:val="00970717"/>
    <w:rsid w:val="00970968"/>
    <w:rsid w:val="00970DBB"/>
    <w:rsid w:val="009713C2"/>
    <w:rsid w:val="009718BF"/>
    <w:rsid w:val="00973DB2"/>
    <w:rsid w:val="00973EF2"/>
    <w:rsid w:val="00976A9C"/>
    <w:rsid w:val="009771A9"/>
    <w:rsid w:val="009805EB"/>
    <w:rsid w:val="00981475"/>
    <w:rsid w:val="00981668"/>
    <w:rsid w:val="00981AF5"/>
    <w:rsid w:val="009833A8"/>
    <w:rsid w:val="00983D09"/>
    <w:rsid w:val="00984331"/>
    <w:rsid w:val="00984C07"/>
    <w:rsid w:val="00985510"/>
    <w:rsid w:val="00985B69"/>
    <w:rsid w:val="00985F69"/>
    <w:rsid w:val="00986E99"/>
    <w:rsid w:val="00987813"/>
    <w:rsid w:val="00990A5D"/>
    <w:rsid w:val="00990C18"/>
    <w:rsid w:val="00990C46"/>
    <w:rsid w:val="00991DEF"/>
    <w:rsid w:val="00992659"/>
    <w:rsid w:val="0099359F"/>
    <w:rsid w:val="009937A4"/>
    <w:rsid w:val="00993B98"/>
    <w:rsid w:val="00993F37"/>
    <w:rsid w:val="00993F3E"/>
    <w:rsid w:val="009944F9"/>
    <w:rsid w:val="0099510A"/>
    <w:rsid w:val="00995954"/>
    <w:rsid w:val="00995E81"/>
    <w:rsid w:val="00996085"/>
    <w:rsid w:val="00996470"/>
    <w:rsid w:val="00996603"/>
    <w:rsid w:val="009974B3"/>
    <w:rsid w:val="00997F5D"/>
    <w:rsid w:val="009A0220"/>
    <w:rsid w:val="009A06D5"/>
    <w:rsid w:val="009A09AC"/>
    <w:rsid w:val="009A1914"/>
    <w:rsid w:val="009A1BBC"/>
    <w:rsid w:val="009A2864"/>
    <w:rsid w:val="009A313E"/>
    <w:rsid w:val="009A3C00"/>
    <w:rsid w:val="009A3EAC"/>
    <w:rsid w:val="009A40D9"/>
    <w:rsid w:val="009A6764"/>
    <w:rsid w:val="009A680C"/>
    <w:rsid w:val="009A69AC"/>
    <w:rsid w:val="009A73A7"/>
    <w:rsid w:val="009B08F7"/>
    <w:rsid w:val="009B0EF8"/>
    <w:rsid w:val="009B165F"/>
    <w:rsid w:val="009B2E67"/>
    <w:rsid w:val="009B417F"/>
    <w:rsid w:val="009B4483"/>
    <w:rsid w:val="009B5879"/>
    <w:rsid w:val="009B5A96"/>
    <w:rsid w:val="009B6030"/>
    <w:rsid w:val="009B7178"/>
    <w:rsid w:val="009C0698"/>
    <w:rsid w:val="009C098A"/>
    <w:rsid w:val="009C0DA0"/>
    <w:rsid w:val="009C1693"/>
    <w:rsid w:val="009C1AD9"/>
    <w:rsid w:val="009C1FCA"/>
    <w:rsid w:val="009C21F3"/>
    <w:rsid w:val="009C2BFD"/>
    <w:rsid w:val="009C3001"/>
    <w:rsid w:val="009C44C9"/>
    <w:rsid w:val="009C575A"/>
    <w:rsid w:val="009C65D7"/>
    <w:rsid w:val="009C6822"/>
    <w:rsid w:val="009C69B7"/>
    <w:rsid w:val="009C70D6"/>
    <w:rsid w:val="009C72FE"/>
    <w:rsid w:val="009C7379"/>
    <w:rsid w:val="009D081A"/>
    <w:rsid w:val="009D0C17"/>
    <w:rsid w:val="009D1898"/>
    <w:rsid w:val="009D1EBE"/>
    <w:rsid w:val="009D22A0"/>
    <w:rsid w:val="009D2409"/>
    <w:rsid w:val="009D2983"/>
    <w:rsid w:val="009D2C2D"/>
    <w:rsid w:val="009D2E40"/>
    <w:rsid w:val="009D2F26"/>
    <w:rsid w:val="009D36ED"/>
    <w:rsid w:val="009D422E"/>
    <w:rsid w:val="009D4F4A"/>
    <w:rsid w:val="009D557A"/>
    <w:rsid w:val="009D572A"/>
    <w:rsid w:val="009D67D9"/>
    <w:rsid w:val="009D72C5"/>
    <w:rsid w:val="009D764A"/>
    <w:rsid w:val="009D7742"/>
    <w:rsid w:val="009D7D50"/>
    <w:rsid w:val="009D7E89"/>
    <w:rsid w:val="009E037B"/>
    <w:rsid w:val="009E05EC"/>
    <w:rsid w:val="009E07F4"/>
    <w:rsid w:val="009E0CF8"/>
    <w:rsid w:val="009E16BB"/>
    <w:rsid w:val="009E3679"/>
    <w:rsid w:val="009E4445"/>
    <w:rsid w:val="009E4D22"/>
    <w:rsid w:val="009E56EB"/>
    <w:rsid w:val="009E61A0"/>
    <w:rsid w:val="009E6AB6"/>
    <w:rsid w:val="009E6B21"/>
    <w:rsid w:val="009E7F27"/>
    <w:rsid w:val="009F1A7D"/>
    <w:rsid w:val="009F1CF2"/>
    <w:rsid w:val="009F25A7"/>
    <w:rsid w:val="009F3431"/>
    <w:rsid w:val="009F34F6"/>
    <w:rsid w:val="009F3838"/>
    <w:rsid w:val="009F3ECD"/>
    <w:rsid w:val="009F4B19"/>
    <w:rsid w:val="009F5F05"/>
    <w:rsid w:val="009F7130"/>
    <w:rsid w:val="009F7315"/>
    <w:rsid w:val="009F73D1"/>
    <w:rsid w:val="00A00D40"/>
    <w:rsid w:val="00A01215"/>
    <w:rsid w:val="00A01FE7"/>
    <w:rsid w:val="00A01FF3"/>
    <w:rsid w:val="00A0236E"/>
    <w:rsid w:val="00A0239A"/>
    <w:rsid w:val="00A02BD7"/>
    <w:rsid w:val="00A03060"/>
    <w:rsid w:val="00A04A93"/>
    <w:rsid w:val="00A04B45"/>
    <w:rsid w:val="00A070D4"/>
    <w:rsid w:val="00A07569"/>
    <w:rsid w:val="00A07749"/>
    <w:rsid w:val="00A078FB"/>
    <w:rsid w:val="00A07E4D"/>
    <w:rsid w:val="00A10CE1"/>
    <w:rsid w:val="00A10CED"/>
    <w:rsid w:val="00A1102A"/>
    <w:rsid w:val="00A11A30"/>
    <w:rsid w:val="00A128C6"/>
    <w:rsid w:val="00A131C1"/>
    <w:rsid w:val="00A143CE"/>
    <w:rsid w:val="00A1527B"/>
    <w:rsid w:val="00A167F3"/>
    <w:rsid w:val="00A16D9B"/>
    <w:rsid w:val="00A21A16"/>
    <w:rsid w:val="00A21A49"/>
    <w:rsid w:val="00A21D64"/>
    <w:rsid w:val="00A231E9"/>
    <w:rsid w:val="00A23647"/>
    <w:rsid w:val="00A245FE"/>
    <w:rsid w:val="00A25397"/>
    <w:rsid w:val="00A25B70"/>
    <w:rsid w:val="00A25FE9"/>
    <w:rsid w:val="00A26382"/>
    <w:rsid w:val="00A27BC4"/>
    <w:rsid w:val="00A30056"/>
    <w:rsid w:val="00A307AE"/>
    <w:rsid w:val="00A31018"/>
    <w:rsid w:val="00A31810"/>
    <w:rsid w:val="00A31A2B"/>
    <w:rsid w:val="00A33F4B"/>
    <w:rsid w:val="00A350CB"/>
    <w:rsid w:val="00A3511D"/>
    <w:rsid w:val="00A351E0"/>
    <w:rsid w:val="00A359CF"/>
    <w:rsid w:val="00A35E8B"/>
    <w:rsid w:val="00A361C6"/>
    <w:rsid w:val="00A3669F"/>
    <w:rsid w:val="00A36CA8"/>
    <w:rsid w:val="00A37D04"/>
    <w:rsid w:val="00A41A01"/>
    <w:rsid w:val="00A429A9"/>
    <w:rsid w:val="00A42F79"/>
    <w:rsid w:val="00A43CFF"/>
    <w:rsid w:val="00A461AA"/>
    <w:rsid w:val="00A47573"/>
    <w:rsid w:val="00A47719"/>
    <w:rsid w:val="00A47792"/>
    <w:rsid w:val="00A47E14"/>
    <w:rsid w:val="00A47EAB"/>
    <w:rsid w:val="00A50510"/>
    <w:rsid w:val="00A5068D"/>
    <w:rsid w:val="00A509B4"/>
    <w:rsid w:val="00A51D10"/>
    <w:rsid w:val="00A539CE"/>
    <w:rsid w:val="00A5427A"/>
    <w:rsid w:val="00A54C7B"/>
    <w:rsid w:val="00A54CFD"/>
    <w:rsid w:val="00A54F90"/>
    <w:rsid w:val="00A5639F"/>
    <w:rsid w:val="00A5675E"/>
    <w:rsid w:val="00A56B83"/>
    <w:rsid w:val="00A57040"/>
    <w:rsid w:val="00A60064"/>
    <w:rsid w:val="00A6044F"/>
    <w:rsid w:val="00A60D26"/>
    <w:rsid w:val="00A64F90"/>
    <w:rsid w:val="00A65A2B"/>
    <w:rsid w:val="00A67D1B"/>
    <w:rsid w:val="00A700BB"/>
    <w:rsid w:val="00A70170"/>
    <w:rsid w:val="00A71E47"/>
    <w:rsid w:val="00A72659"/>
    <w:rsid w:val="00A726C7"/>
    <w:rsid w:val="00A7334C"/>
    <w:rsid w:val="00A73E58"/>
    <w:rsid w:val="00A7409C"/>
    <w:rsid w:val="00A74254"/>
    <w:rsid w:val="00A752B5"/>
    <w:rsid w:val="00A7567A"/>
    <w:rsid w:val="00A75800"/>
    <w:rsid w:val="00A76C6B"/>
    <w:rsid w:val="00A774B4"/>
    <w:rsid w:val="00A77927"/>
    <w:rsid w:val="00A81734"/>
    <w:rsid w:val="00A81791"/>
    <w:rsid w:val="00A8195D"/>
    <w:rsid w:val="00A81B75"/>
    <w:rsid w:val="00A81DC9"/>
    <w:rsid w:val="00A82923"/>
    <w:rsid w:val="00A83203"/>
    <w:rsid w:val="00A8356E"/>
    <w:rsid w:val="00A8372C"/>
    <w:rsid w:val="00A855FA"/>
    <w:rsid w:val="00A8617E"/>
    <w:rsid w:val="00A87995"/>
    <w:rsid w:val="00A905C6"/>
    <w:rsid w:val="00A90A0B"/>
    <w:rsid w:val="00A912FE"/>
    <w:rsid w:val="00A91418"/>
    <w:rsid w:val="00A91A18"/>
    <w:rsid w:val="00A91B40"/>
    <w:rsid w:val="00A9244B"/>
    <w:rsid w:val="00A932DF"/>
    <w:rsid w:val="00A947CF"/>
    <w:rsid w:val="00A9533C"/>
    <w:rsid w:val="00A955F0"/>
    <w:rsid w:val="00A95F5B"/>
    <w:rsid w:val="00A96C7B"/>
    <w:rsid w:val="00A96D9C"/>
    <w:rsid w:val="00A97222"/>
    <w:rsid w:val="00A9772A"/>
    <w:rsid w:val="00A97786"/>
    <w:rsid w:val="00AA18E2"/>
    <w:rsid w:val="00AA22B0"/>
    <w:rsid w:val="00AA292D"/>
    <w:rsid w:val="00AA2B19"/>
    <w:rsid w:val="00AA3B89"/>
    <w:rsid w:val="00AA4CED"/>
    <w:rsid w:val="00AA564C"/>
    <w:rsid w:val="00AA5AE4"/>
    <w:rsid w:val="00AA5E50"/>
    <w:rsid w:val="00AA642B"/>
    <w:rsid w:val="00AB0677"/>
    <w:rsid w:val="00AB0B02"/>
    <w:rsid w:val="00AB1983"/>
    <w:rsid w:val="00AB23C3"/>
    <w:rsid w:val="00AB24DB"/>
    <w:rsid w:val="00AB27AB"/>
    <w:rsid w:val="00AB35D0"/>
    <w:rsid w:val="00AB377F"/>
    <w:rsid w:val="00AB3E05"/>
    <w:rsid w:val="00AB5B23"/>
    <w:rsid w:val="00AB6B59"/>
    <w:rsid w:val="00AB77E7"/>
    <w:rsid w:val="00AC1DCF"/>
    <w:rsid w:val="00AC23B1"/>
    <w:rsid w:val="00AC260E"/>
    <w:rsid w:val="00AC2AF9"/>
    <w:rsid w:val="00AC2F71"/>
    <w:rsid w:val="00AC3AA1"/>
    <w:rsid w:val="00AC3D7F"/>
    <w:rsid w:val="00AC41E2"/>
    <w:rsid w:val="00AC47A6"/>
    <w:rsid w:val="00AC60C5"/>
    <w:rsid w:val="00AC67E9"/>
    <w:rsid w:val="00AC6EBB"/>
    <w:rsid w:val="00AC78ED"/>
    <w:rsid w:val="00AD02D3"/>
    <w:rsid w:val="00AD3675"/>
    <w:rsid w:val="00AD56A9"/>
    <w:rsid w:val="00AD69C4"/>
    <w:rsid w:val="00AD6F0C"/>
    <w:rsid w:val="00AE1C5F"/>
    <w:rsid w:val="00AE22AB"/>
    <w:rsid w:val="00AE23DD"/>
    <w:rsid w:val="00AE3899"/>
    <w:rsid w:val="00AE59FA"/>
    <w:rsid w:val="00AE637D"/>
    <w:rsid w:val="00AE6CD2"/>
    <w:rsid w:val="00AE776A"/>
    <w:rsid w:val="00AF157F"/>
    <w:rsid w:val="00AF1F68"/>
    <w:rsid w:val="00AF2546"/>
    <w:rsid w:val="00AF27B7"/>
    <w:rsid w:val="00AF2BB2"/>
    <w:rsid w:val="00AF33EF"/>
    <w:rsid w:val="00AF3C5D"/>
    <w:rsid w:val="00AF4817"/>
    <w:rsid w:val="00AF5CD5"/>
    <w:rsid w:val="00AF726A"/>
    <w:rsid w:val="00AF7AB4"/>
    <w:rsid w:val="00AF7B91"/>
    <w:rsid w:val="00B00015"/>
    <w:rsid w:val="00B0033A"/>
    <w:rsid w:val="00B00AD6"/>
    <w:rsid w:val="00B01B47"/>
    <w:rsid w:val="00B031F6"/>
    <w:rsid w:val="00B03B88"/>
    <w:rsid w:val="00B043A6"/>
    <w:rsid w:val="00B06DE8"/>
    <w:rsid w:val="00B077AD"/>
    <w:rsid w:val="00B07AE1"/>
    <w:rsid w:val="00B07D23"/>
    <w:rsid w:val="00B121FE"/>
    <w:rsid w:val="00B12968"/>
    <w:rsid w:val="00B131FF"/>
    <w:rsid w:val="00B13498"/>
    <w:rsid w:val="00B13DA2"/>
    <w:rsid w:val="00B14BD8"/>
    <w:rsid w:val="00B14F5C"/>
    <w:rsid w:val="00B1672A"/>
    <w:rsid w:val="00B16E71"/>
    <w:rsid w:val="00B174BD"/>
    <w:rsid w:val="00B20690"/>
    <w:rsid w:val="00B20B2A"/>
    <w:rsid w:val="00B21179"/>
    <w:rsid w:val="00B2129B"/>
    <w:rsid w:val="00B215A8"/>
    <w:rsid w:val="00B22679"/>
    <w:rsid w:val="00B22E57"/>
    <w:rsid w:val="00B22FA7"/>
    <w:rsid w:val="00B239C4"/>
    <w:rsid w:val="00B23AF0"/>
    <w:rsid w:val="00B23D86"/>
    <w:rsid w:val="00B24845"/>
    <w:rsid w:val="00B26370"/>
    <w:rsid w:val="00B27039"/>
    <w:rsid w:val="00B27A8D"/>
    <w:rsid w:val="00B27C56"/>
    <w:rsid w:val="00B27D18"/>
    <w:rsid w:val="00B300DB"/>
    <w:rsid w:val="00B32A70"/>
    <w:rsid w:val="00B32BEC"/>
    <w:rsid w:val="00B33A41"/>
    <w:rsid w:val="00B3592C"/>
    <w:rsid w:val="00B35B87"/>
    <w:rsid w:val="00B36E32"/>
    <w:rsid w:val="00B374F7"/>
    <w:rsid w:val="00B40556"/>
    <w:rsid w:val="00B41975"/>
    <w:rsid w:val="00B41CAD"/>
    <w:rsid w:val="00B41D0C"/>
    <w:rsid w:val="00B4209F"/>
    <w:rsid w:val="00B43107"/>
    <w:rsid w:val="00B44B00"/>
    <w:rsid w:val="00B45AC4"/>
    <w:rsid w:val="00B45E0A"/>
    <w:rsid w:val="00B47A18"/>
    <w:rsid w:val="00B50019"/>
    <w:rsid w:val="00B50AE6"/>
    <w:rsid w:val="00B51CD5"/>
    <w:rsid w:val="00B51E4A"/>
    <w:rsid w:val="00B53824"/>
    <w:rsid w:val="00B53857"/>
    <w:rsid w:val="00B54009"/>
    <w:rsid w:val="00B54B6C"/>
    <w:rsid w:val="00B54B6E"/>
    <w:rsid w:val="00B54CBD"/>
    <w:rsid w:val="00B5545F"/>
    <w:rsid w:val="00B55A04"/>
    <w:rsid w:val="00B55CEE"/>
    <w:rsid w:val="00B56FB1"/>
    <w:rsid w:val="00B6083F"/>
    <w:rsid w:val="00B61423"/>
    <w:rsid w:val="00B61504"/>
    <w:rsid w:val="00B620AE"/>
    <w:rsid w:val="00B62E95"/>
    <w:rsid w:val="00B63375"/>
    <w:rsid w:val="00B63ABC"/>
    <w:rsid w:val="00B6430E"/>
    <w:rsid w:val="00B644F3"/>
    <w:rsid w:val="00B64D3D"/>
    <w:rsid w:val="00B64F0A"/>
    <w:rsid w:val="00B6562C"/>
    <w:rsid w:val="00B656F8"/>
    <w:rsid w:val="00B6593A"/>
    <w:rsid w:val="00B6729E"/>
    <w:rsid w:val="00B70CA0"/>
    <w:rsid w:val="00B70E03"/>
    <w:rsid w:val="00B720C9"/>
    <w:rsid w:val="00B7391B"/>
    <w:rsid w:val="00B73ACC"/>
    <w:rsid w:val="00B73CF2"/>
    <w:rsid w:val="00B743E7"/>
    <w:rsid w:val="00B744E0"/>
    <w:rsid w:val="00B74563"/>
    <w:rsid w:val="00B74B80"/>
    <w:rsid w:val="00B7567D"/>
    <w:rsid w:val="00B768A9"/>
    <w:rsid w:val="00B76E90"/>
    <w:rsid w:val="00B8005C"/>
    <w:rsid w:val="00B805FB"/>
    <w:rsid w:val="00B81F18"/>
    <w:rsid w:val="00B821C9"/>
    <w:rsid w:val="00B825DC"/>
    <w:rsid w:val="00B82CF0"/>
    <w:rsid w:val="00B82E5F"/>
    <w:rsid w:val="00B83766"/>
    <w:rsid w:val="00B83F0F"/>
    <w:rsid w:val="00B861C1"/>
    <w:rsid w:val="00B8666B"/>
    <w:rsid w:val="00B86C64"/>
    <w:rsid w:val="00B90162"/>
    <w:rsid w:val="00B904F4"/>
    <w:rsid w:val="00B90BD1"/>
    <w:rsid w:val="00B91605"/>
    <w:rsid w:val="00B92536"/>
    <w:rsid w:val="00B9274D"/>
    <w:rsid w:val="00B92AFE"/>
    <w:rsid w:val="00B94207"/>
    <w:rsid w:val="00B945D4"/>
    <w:rsid w:val="00B94728"/>
    <w:rsid w:val="00B94B71"/>
    <w:rsid w:val="00B9506C"/>
    <w:rsid w:val="00B9610E"/>
    <w:rsid w:val="00B97B50"/>
    <w:rsid w:val="00B97E1A"/>
    <w:rsid w:val="00BA1A2F"/>
    <w:rsid w:val="00BA24E2"/>
    <w:rsid w:val="00BA3959"/>
    <w:rsid w:val="00BA563D"/>
    <w:rsid w:val="00BA5BCC"/>
    <w:rsid w:val="00BB040C"/>
    <w:rsid w:val="00BB1855"/>
    <w:rsid w:val="00BB2332"/>
    <w:rsid w:val="00BB239F"/>
    <w:rsid w:val="00BB2494"/>
    <w:rsid w:val="00BB2522"/>
    <w:rsid w:val="00BB28A3"/>
    <w:rsid w:val="00BB5012"/>
    <w:rsid w:val="00BB5218"/>
    <w:rsid w:val="00BB72C0"/>
    <w:rsid w:val="00BB7FF3"/>
    <w:rsid w:val="00BC0AF1"/>
    <w:rsid w:val="00BC1982"/>
    <w:rsid w:val="00BC27BE"/>
    <w:rsid w:val="00BC3779"/>
    <w:rsid w:val="00BC3AED"/>
    <w:rsid w:val="00BC41A0"/>
    <w:rsid w:val="00BC43D8"/>
    <w:rsid w:val="00BC5A86"/>
    <w:rsid w:val="00BC7AB9"/>
    <w:rsid w:val="00BD0186"/>
    <w:rsid w:val="00BD059C"/>
    <w:rsid w:val="00BD0D32"/>
    <w:rsid w:val="00BD138B"/>
    <w:rsid w:val="00BD1661"/>
    <w:rsid w:val="00BD1DB7"/>
    <w:rsid w:val="00BD6178"/>
    <w:rsid w:val="00BD6348"/>
    <w:rsid w:val="00BD72DE"/>
    <w:rsid w:val="00BD7990"/>
    <w:rsid w:val="00BE147F"/>
    <w:rsid w:val="00BE1655"/>
    <w:rsid w:val="00BE1BBC"/>
    <w:rsid w:val="00BE2F36"/>
    <w:rsid w:val="00BE31D9"/>
    <w:rsid w:val="00BE46B5"/>
    <w:rsid w:val="00BE6663"/>
    <w:rsid w:val="00BE69B7"/>
    <w:rsid w:val="00BE6E4A"/>
    <w:rsid w:val="00BF0917"/>
    <w:rsid w:val="00BF0CD7"/>
    <w:rsid w:val="00BF0F60"/>
    <w:rsid w:val="00BF110E"/>
    <w:rsid w:val="00BF143E"/>
    <w:rsid w:val="00BF15CE"/>
    <w:rsid w:val="00BF187D"/>
    <w:rsid w:val="00BF2157"/>
    <w:rsid w:val="00BF2BEE"/>
    <w:rsid w:val="00BF2FC3"/>
    <w:rsid w:val="00BF3551"/>
    <w:rsid w:val="00BF37C3"/>
    <w:rsid w:val="00BF4F07"/>
    <w:rsid w:val="00BF695B"/>
    <w:rsid w:val="00BF6A14"/>
    <w:rsid w:val="00BF6D37"/>
    <w:rsid w:val="00BF6FD1"/>
    <w:rsid w:val="00BF71B0"/>
    <w:rsid w:val="00BF7267"/>
    <w:rsid w:val="00BF7784"/>
    <w:rsid w:val="00BF7F6B"/>
    <w:rsid w:val="00C0161F"/>
    <w:rsid w:val="00C02523"/>
    <w:rsid w:val="00C030BD"/>
    <w:rsid w:val="00C036C3"/>
    <w:rsid w:val="00C03AB4"/>
    <w:rsid w:val="00C03CCA"/>
    <w:rsid w:val="00C040E8"/>
    <w:rsid w:val="00C0499E"/>
    <w:rsid w:val="00C04BB2"/>
    <w:rsid w:val="00C04F4A"/>
    <w:rsid w:val="00C0513F"/>
    <w:rsid w:val="00C058AF"/>
    <w:rsid w:val="00C06041"/>
    <w:rsid w:val="00C06046"/>
    <w:rsid w:val="00C06484"/>
    <w:rsid w:val="00C06F9E"/>
    <w:rsid w:val="00C07023"/>
    <w:rsid w:val="00C072C3"/>
    <w:rsid w:val="00C07776"/>
    <w:rsid w:val="00C07C0D"/>
    <w:rsid w:val="00C10143"/>
    <w:rsid w:val="00C10210"/>
    <w:rsid w:val="00C1035C"/>
    <w:rsid w:val="00C104E3"/>
    <w:rsid w:val="00C11270"/>
    <w:rsid w:val="00C1137C"/>
    <w:rsid w:val="00C1140E"/>
    <w:rsid w:val="00C1167D"/>
    <w:rsid w:val="00C11726"/>
    <w:rsid w:val="00C1358F"/>
    <w:rsid w:val="00C13C2A"/>
    <w:rsid w:val="00C13CE8"/>
    <w:rsid w:val="00C14187"/>
    <w:rsid w:val="00C15151"/>
    <w:rsid w:val="00C1663D"/>
    <w:rsid w:val="00C16B6B"/>
    <w:rsid w:val="00C1782A"/>
    <w:rsid w:val="00C179BC"/>
    <w:rsid w:val="00C17EC0"/>
    <w:rsid w:val="00C17F8C"/>
    <w:rsid w:val="00C211E6"/>
    <w:rsid w:val="00C2212F"/>
    <w:rsid w:val="00C22446"/>
    <w:rsid w:val="00C22681"/>
    <w:rsid w:val="00C22FB5"/>
    <w:rsid w:val="00C23AF4"/>
    <w:rsid w:val="00C2405E"/>
    <w:rsid w:val="00C24236"/>
    <w:rsid w:val="00C243E1"/>
    <w:rsid w:val="00C24578"/>
    <w:rsid w:val="00C24CBF"/>
    <w:rsid w:val="00C25C66"/>
    <w:rsid w:val="00C2710B"/>
    <w:rsid w:val="00C279C2"/>
    <w:rsid w:val="00C30387"/>
    <w:rsid w:val="00C308D8"/>
    <w:rsid w:val="00C3132D"/>
    <w:rsid w:val="00C3183E"/>
    <w:rsid w:val="00C31948"/>
    <w:rsid w:val="00C31F66"/>
    <w:rsid w:val="00C33531"/>
    <w:rsid w:val="00C33B9E"/>
    <w:rsid w:val="00C33CB0"/>
    <w:rsid w:val="00C34194"/>
    <w:rsid w:val="00C3533F"/>
    <w:rsid w:val="00C353BD"/>
    <w:rsid w:val="00C35EF7"/>
    <w:rsid w:val="00C37BAE"/>
    <w:rsid w:val="00C4043D"/>
    <w:rsid w:val="00C40DAA"/>
    <w:rsid w:val="00C41110"/>
    <w:rsid w:val="00C41F7E"/>
    <w:rsid w:val="00C42A1B"/>
    <w:rsid w:val="00C42B41"/>
    <w:rsid w:val="00C42C1F"/>
    <w:rsid w:val="00C435EF"/>
    <w:rsid w:val="00C44129"/>
    <w:rsid w:val="00C44A8D"/>
    <w:rsid w:val="00C44CF8"/>
    <w:rsid w:val="00C45B91"/>
    <w:rsid w:val="00C460A1"/>
    <w:rsid w:val="00C467BC"/>
    <w:rsid w:val="00C4789C"/>
    <w:rsid w:val="00C504C4"/>
    <w:rsid w:val="00C50630"/>
    <w:rsid w:val="00C50C84"/>
    <w:rsid w:val="00C523C4"/>
    <w:rsid w:val="00C52C02"/>
    <w:rsid w:val="00C52C7F"/>
    <w:rsid w:val="00C52DCB"/>
    <w:rsid w:val="00C57EE8"/>
    <w:rsid w:val="00C60B45"/>
    <w:rsid w:val="00C61072"/>
    <w:rsid w:val="00C61CFF"/>
    <w:rsid w:val="00C61DFA"/>
    <w:rsid w:val="00C62321"/>
    <w:rsid w:val="00C6243C"/>
    <w:rsid w:val="00C62F54"/>
    <w:rsid w:val="00C638EE"/>
    <w:rsid w:val="00C63AEA"/>
    <w:rsid w:val="00C64F09"/>
    <w:rsid w:val="00C6632C"/>
    <w:rsid w:val="00C679DF"/>
    <w:rsid w:val="00C67BBF"/>
    <w:rsid w:val="00C67F89"/>
    <w:rsid w:val="00C70168"/>
    <w:rsid w:val="00C70424"/>
    <w:rsid w:val="00C70D27"/>
    <w:rsid w:val="00C70F25"/>
    <w:rsid w:val="00C71155"/>
    <w:rsid w:val="00C71682"/>
    <w:rsid w:val="00C71778"/>
    <w:rsid w:val="00C718DD"/>
    <w:rsid w:val="00C71A91"/>
    <w:rsid w:val="00C71AFB"/>
    <w:rsid w:val="00C746CC"/>
    <w:rsid w:val="00C74707"/>
    <w:rsid w:val="00C75930"/>
    <w:rsid w:val="00C767C7"/>
    <w:rsid w:val="00C76922"/>
    <w:rsid w:val="00C779FD"/>
    <w:rsid w:val="00C77D84"/>
    <w:rsid w:val="00C809D0"/>
    <w:rsid w:val="00C80B9E"/>
    <w:rsid w:val="00C8168E"/>
    <w:rsid w:val="00C81F55"/>
    <w:rsid w:val="00C82F8A"/>
    <w:rsid w:val="00C841B7"/>
    <w:rsid w:val="00C847EF"/>
    <w:rsid w:val="00C84A6C"/>
    <w:rsid w:val="00C84EE6"/>
    <w:rsid w:val="00C8667D"/>
    <w:rsid w:val="00C86967"/>
    <w:rsid w:val="00C871D0"/>
    <w:rsid w:val="00C91145"/>
    <w:rsid w:val="00C91281"/>
    <w:rsid w:val="00C91A75"/>
    <w:rsid w:val="00C92614"/>
    <w:rsid w:val="00C928A8"/>
    <w:rsid w:val="00C92D25"/>
    <w:rsid w:val="00C92FD2"/>
    <w:rsid w:val="00C93044"/>
    <w:rsid w:val="00C9399A"/>
    <w:rsid w:val="00C94489"/>
    <w:rsid w:val="00C95246"/>
    <w:rsid w:val="00C9555E"/>
    <w:rsid w:val="00CA103E"/>
    <w:rsid w:val="00CA2E26"/>
    <w:rsid w:val="00CA31A8"/>
    <w:rsid w:val="00CA450C"/>
    <w:rsid w:val="00CA4A29"/>
    <w:rsid w:val="00CA6239"/>
    <w:rsid w:val="00CA6C45"/>
    <w:rsid w:val="00CA74F6"/>
    <w:rsid w:val="00CA7603"/>
    <w:rsid w:val="00CB364E"/>
    <w:rsid w:val="00CB37B8"/>
    <w:rsid w:val="00CB4CDD"/>
    <w:rsid w:val="00CB4CEB"/>
    <w:rsid w:val="00CB4F1A"/>
    <w:rsid w:val="00CB5446"/>
    <w:rsid w:val="00CB58B4"/>
    <w:rsid w:val="00CB6577"/>
    <w:rsid w:val="00CB6768"/>
    <w:rsid w:val="00CB68A2"/>
    <w:rsid w:val="00CB6D15"/>
    <w:rsid w:val="00CB74C7"/>
    <w:rsid w:val="00CC1FE9"/>
    <w:rsid w:val="00CC392A"/>
    <w:rsid w:val="00CC3B49"/>
    <w:rsid w:val="00CC3D04"/>
    <w:rsid w:val="00CC4AF7"/>
    <w:rsid w:val="00CC54E5"/>
    <w:rsid w:val="00CC6B96"/>
    <w:rsid w:val="00CC6F04"/>
    <w:rsid w:val="00CC6FB7"/>
    <w:rsid w:val="00CC7A0F"/>
    <w:rsid w:val="00CC7B94"/>
    <w:rsid w:val="00CD2A8D"/>
    <w:rsid w:val="00CD39BC"/>
    <w:rsid w:val="00CD49D0"/>
    <w:rsid w:val="00CD4CE3"/>
    <w:rsid w:val="00CD5A94"/>
    <w:rsid w:val="00CD5EFC"/>
    <w:rsid w:val="00CD6793"/>
    <w:rsid w:val="00CD6E8E"/>
    <w:rsid w:val="00CD71E0"/>
    <w:rsid w:val="00CE161F"/>
    <w:rsid w:val="00CE2729"/>
    <w:rsid w:val="00CE2A1B"/>
    <w:rsid w:val="00CE2CC6"/>
    <w:rsid w:val="00CE3529"/>
    <w:rsid w:val="00CE4320"/>
    <w:rsid w:val="00CE5D9A"/>
    <w:rsid w:val="00CE5F4B"/>
    <w:rsid w:val="00CE76CD"/>
    <w:rsid w:val="00CE7BF5"/>
    <w:rsid w:val="00CF0B65"/>
    <w:rsid w:val="00CF1C1F"/>
    <w:rsid w:val="00CF293E"/>
    <w:rsid w:val="00CF3B5E"/>
    <w:rsid w:val="00CF3BA6"/>
    <w:rsid w:val="00CF4E8C"/>
    <w:rsid w:val="00CF5274"/>
    <w:rsid w:val="00CF5BA0"/>
    <w:rsid w:val="00CF6913"/>
    <w:rsid w:val="00CF7AA7"/>
    <w:rsid w:val="00D006CF"/>
    <w:rsid w:val="00D007DF"/>
    <w:rsid w:val="00D008A6"/>
    <w:rsid w:val="00D00960"/>
    <w:rsid w:val="00D00B74"/>
    <w:rsid w:val="00D015F0"/>
    <w:rsid w:val="00D01CAE"/>
    <w:rsid w:val="00D042D0"/>
    <w:rsid w:val="00D0447B"/>
    <w:rsid w:val="00D04833"/>
    <w:rsid w:val="00D04894"/>
    <w:rsid w:val="00D048A2"/>
    <w:rsid w:val="00D053CE"/>
    <w:rsid w:val="00D055EB"/>
    <w:rsid w:val="00D056FE"/>
    <w:rsid w:val="00D05B56"/>
    <w:rsid w:val="00D05D60"/>
    <w:rsid w:val="00D114B2"/>
    <w:rsid w:val="00D121C4"/>
    <w:rsid w:val="00D14274"/>
    <w:rsid w:val="00D15851"/>
    <w:rsid w:val="00D15E5B"/>
    <w:rsid w:val="00D17640"/>
    <w:rsid w:val="00D17C62"/>
    <w:rsid w:val="00D20199"/>
    <w:rsid w:val="00D21586"/>
    <w:rsid w:val="00D21EA5"/>
    <w:rsid w:val="00D23A38"/>
    <w:rsid w:val="00D2574C"/>
    <w:rsid w:val="00D26D79"/>
    <w:rsid w:val="00D27C2B"/>
    <w:rsid w:val="00D27CCF"/>
    <w:rsid w:val="00D3274C"/>
    <w:rsid w:val="00D33363"/>
    <w:rsid w:val="00D33D78"/>
    <w:rsid w:val="00D34529"/>
    <w:rsid w:val="00D34943"/>
    <w:rsid w:val="00D34A2B"/>
    <w:rsid w:val="00D35409"/>
    <w:rsid w:val="00D359D4"/>
    <w:rsid w:val="00D35A98"/>
    <w:rsid w:val="00D378CD"/>
    <w:rsid w:val="00D40D0C"/>
    <w:rsid w:val="00D41B88"/>
    <w:rsid w:val="00D41E23"/>
    <w:rsid w:val="00D429EC"/>
    <w:rsid w:val="00D42B03"/>
    <w:rsid w:val="00D43D44"/>
    <w:rsid w:val="00D43EBB"/>
    <w:rsid w:val="00D448BA"/>
    <w:rsid w:val="00D44E4E"/>
    <w:rsid w:val="00D44FFD"/>
    <w:rsid w:val="00D46D26"/>
    <w:rsid w:val="00D50B5C"/>
    <w:rsid w:val="00D51254"/>
    <w:rsid w:val="00D51627"/>
    <w:rsid w:val="00D51E1A"/>
    <w:rsid w:val="00D52344"/>
    <w:rsid w:val="00D5267F"/>
    <w:rsid w:val="00D532DA"/>
    <w:rsid w:val="00D5471D"/>
    <w:rsid w:val="00D54AAC"/>
    <w:rsid w:val="00D54B32"/>
    <w:rsid w:val="00D552E3"/>
    <w:rsid w:val="00D55423"/>
    <w:rsid w:val="00D55DF0"/>
    <w:rsid w:val="00D563E1"/>
    <w:rsid w:val="00D56BB6"/>
    <w:rsid w:val="00D6022B"/>
    <w:rsid w:val="00D60C40"/>
    <w:rsid w:val="00D6138D"/>
    <w:rsid w:val="00D6166E"/>
    <w:rsid w:val="00D61B20"/>
    <w:rsid w:val="00D620F6"/>
    <w:rsid w:val="00D63126"/>
    <w:rsid w:val="00D635AF"/>
    <w:rsid w:val="00D63A2D"/>
    <w:rsid w:val="00D63A67"/>
    <w:rsid w:val="00D646C9"/>
    <w:rsid w:val="00D6492E"/>
    <w:rsid w:val="00D65845"/>
    <w:rsid w:val="00D66684"/>
    <w:rsid w:val="00D678F9"/>
    <w:rsid w:val="00D70087"/>
    <w:rsid w:val="00D7079E"/>
    <w:rsid w:val="00D70823"/>
    <w:rsid w:val="00D709F3"/>
    <w:rsid w:val="00D70AB1"/>
    <w:rsid w:val="00D70F23"/>
    <w:rsid w:val="00D73031"/>
    <w:rsid w:val="00D73DD6"/>
    <w:rsid w:val="00D745F5"/>
    <w:rsid w:val="00D75122"/>
    <w:rsid w:val="00D75392"/>
    <w:rsid w:val="00D7585E"/>
    <w:rsid w:val="00D759A3"/>
    <w:rsid w:val="00D76B0E"/>
    <w:rsid w:val="00D82E32"/>
    <w:rsid w:val="00D83974"/>
    <w:rsid w:val="00D84133"/>
    <w:rsid w:val="00D8431C"/>
    <w:rsid w:val="00D85133"/>
    <w:rsid w:val="00D85C18"/>
    <w:rsid w:val="00D8790C"/>
    <w:rsid w:val="00D91607"/>
    <w:rsid w:val="00D92C82"/>
    <w:rsid w:val="00D93336"/>
    <w:rsid w:val="00D94314"/>
    <w:rsid w:val="00D95BC7"/>
    <w:rsid w:val="00D95C17"/>
    <w:rsid w:val="00D95F17"/>
    <w:rsid w:val="00D96043"/>
    <w:rsid w:val="00D966D5"/>
    <w:rsid w:val="00D974BF"/>
    <w:rsid w:val="00D97779"/>
    <w:rsid w:val="00DA14AB"/>
    <w:rsid w:val="00DA1624"/>
    <w:rsid w:val="00DA237B"/>
    <w:rsid w:val="00DA23AE"/>
    <w:rsid w:val="00DA3CFE"/>
    <w:rsid w:val="00DA52F5"/>
    <w:rsid w:val="00DA538D"/>
    <w:rsid w:val="00DA540B"/>
    <w:rsid w:val="00DA73A3"/>
    <w:rsid w:val="00DA75CC"/>
    <w:rsid w:val="00DA76DD"/>
    <w:rsid w:val="00DB0B89"/>
    <w:rsid w:val="00DB1424"/>
    <w:rsid w:val="00DB14D6"/>
    <w:rsid w:val="00DB1A32"/>
    <w:rsid w:val="00DB3080"/>
    <w:rsid w:val="00DB423A"/>
    <w:rsid w:val="00DB4E12"/>
    <w:rsid w:val="00DB5771"/>
    <w:rsid w:val="00DB586E"/>
    <w:rsid w:val="00DB662C"/>
    <w:rsid w:val="00DC0AB6"/>
    <w:rsid w:val="00DC1ABC"/>
    <w:rsid w:val="00DC21CF"/>
    <w:rsid w:val="00DC21DE"/>
    <w:rsid w:val="00DC3395"/>
    <w:rsid w:val="00DC3664"/>
    <w:rsid w:val="00DC4B9B"/>
    <w:rsid w:val="00DC5003"/>
    <w:rsid w:val="00DC6162"/>
    <w:rsid w:val="00DC6EFC"/>
    <w:rsid w:val="00DC7CDE"/>
    <w:rsid w:val="00DC7E78"/>
    <w:rsid w:val="00DD0E44"/>
    <w:rsid w:val="00DD1380"/>
    <w:rsid w:val="00DD195B"/>
    <w:rsid w:val="00DD243F"/>
    <w:rsid w:val="00DD2F1C"/>
    <w:rsid w:val="00DD4042"/>
    <w:rsid w:val="00DD46E9"/>
    <w:rsid w:val="00DD4711"/>
    <w:rsid w:val="00DD4812"/>
    <w:rsid w:val="00DD4CA7"/>
    <w:rsid w:val="00DD5EC0"/>
    <w:rsid w:val="00DE0097"/>
    <w:rsid w:val="00DE05AE"/>
    <w:rsid w:val="00DE0979"/>
    <w:rsid w:val="00DE12E9"/>
    <w:rsid w:val="00DE301D"/>
    <w:rsid w:val="00DE33EC"/>
    <w:rsid w:val="00DE43F4"/>
    <w:rsid w:val="00DE5391"/>
    <w:rsid w:val="00DE53F8"/>
    <w:rsid w:val="00DE5A51"/>
    <w:rsid w:val="00DE60E6"/>
    <w:rsid w:val="00DE6C9B"/>
    <w:rsid w:val="00DE74DC"/>
    <w:rsid w:val="00DE7716"/>
    <w:rsid w:val="00DE7D5A"/>
    <w:rsid w:val="00DF03BB"/>
    <w:rsid w:val="00DF1EC4"/>
    <w:rsid w:val="00DF247C"/>
    <w:rsid w:val="00DF3161"/>
    <w:rsid w:val="00DF3F4F"/>
    <w:rsid w:val="00DF4918"/>
    <w:rsid w:val="00DF707E"/>
    <w:rsid w:val="00DF70A1"/>
    <w:rsid w:val="00DF759D"/>
    <w:rsid w:val="00E003AF"/>
    <w:rsid w:val="00E00482"/>
    <w:rsid w:val="00E005CA"/>
    <w:rsid w:val="00E0145C"/>
    <w:rsid w:val="00E018C3"/>
    <w:rsid w:val="00E01C15"/>
    <w:rsid w:val="00E01DEA"/>
    <w:rsid w:val="00E028C9"/>
    <w:rsid w:val="00E03391"/>
    <w:rsid w:val="00E03B79"/>
    <w:rsid w:val="00E04BD2"/>
    <w:rsid w:val="00E052B1"/>
    <w:rsid w:val="00E05886"/>
    <w:rsid w:val="00E07DB2"/>
    <w:rsid w:val="00E104C6"/>
    <w:rsid w:val="00E10C02"/>
    <w:rsid w:val="00E134D8"/>
    <w:rsid w:val="00E137F4"/>
    <w:rsid w:val="00E1553F"/>
    <w:rsid w:val="00E15634"/>
    <w:rsid w:val="00E164F2"/>
    <w:rsid w:val="00E16654"/>
    <w:rsid w:val="00E16F61"/>
    <w:rsid w:val="00E178A7"/>
    <w:rsid w:val="00E20F6A"/>
    <w:rsid w:val="00E21A25"/>
    <w:rsid w:val="00E22F9F"/>
    <w:rsid w:val="00E23303"/>
    <w:rsid w:val="00E239E0"/>
    <w:rsid w:val="00E24071"/>
    <w:rsid w:val="00E253CA"/>
    <w:rsid w:val="00E25BD3"/>
    <w:rsid w:val="00E26F17"/>
    <w:rsid w:val="00E2771C"/>
    <w:rsid w:val="00E31D50"/>
    <w:rsid w:val="00E324D9"/>
    <w:rsid w:val="00E331FB"/>
    <w:rsid w:val="00E33DF4"/>
    <w:rsid w:val="00E35EDE"/>
    <w:rsid w:val="00E364AA"/>
    <w:rsid w:val="00E36528"/>
    <w:rsid w:val="00E36B67"/>
    <w:rsid w:val="00E409B4"/>
    <w:rsid w:val="00E40CF7"/>
    <w:rsid w:val="00E413B8"/>
    <w:rsid w:val="00E41462"/>
    <w:rsid w:val="00E42BA4"/>
    <w:rsid w:val="00E42E4D"/>
    <w:rsid w:val="00E434EB"/>
    <w:rsid w:val="00E437CA"/>
    <w:rsid w:val="00E440C0"/>
    <w:rsid w:val="00E443FF"/>
    <w:rsid w:val="00E44750"/>
    <w:rsid w:val="00E45400"/>
    <w:rsid w:val="00E4683D"/>
    <w:rsid w:val="00E46CA0"/>
    <w:rsid w:val="00E4765C"/>
    <w:rsid w:val="00E504A1"/>
    <w:rsid w:val="00E51231"/>
    <w:rsid w:val="00E521B3"/>
    <w:rsid w:val="00E52A67"/>
    <w:rsid w:val="00E53284"/>
    <w:rsid w:val="00E54D76"/>
    <w:rsid w:val="00E560C3"/>
    <w:rsid w:val="00E56BBD"/>
    <w:rsid w:val="00E602A7"/>
    <w:rsid w:val="00E6143E"/>
    <w:rsid w:val="00E6160C"/>
    <w:rsid w:val="00E61865"/>
    <w:rsid w:val="00E619E1"/>
    <w:rsid w:val="00E62100"/>
    <w:rsid w:val="00E62FBE"/>
    <w:rsid w:val="00E63389"/>
    <w:rsid w:val="00E64597"/>
    <w:rsid w:val="00E65780"/>
    <w:rsid w:val="00E66AA1"/>
    <w:rsid w:val="00E66B43"/>
    <w:rsid w:val="00E66B6A"/>
    <w:rsid w:val="00E67733"/>
    <w:rsid w:val="00E71146"/>
    <w:rsid w:val="00E71243"/>
    <w:rsid w:val="00E71362"/>
    <w:rsid w:val="00E714D8"/>
    <w:rsid w:val="00E7168A"/>
    <w:rsid w:val="00E71D25"/>
    <w:rsid w:val="00E7295C"/>
    <w:rsid w:val="00E730AD"/>
    <w:rsid w:val="00E73306"/>
    <w:rsid w:val="00E737E8"/>
    <w:rsid w:val="00E74817"/>
    <w:rsid w:val="00E74FE4"/>
    <w:rsid w:val="00E7553D"/>
    <w:rsid w:val="00E7718E"/>
    <w:rsid w:val="00E7726C"/>
    <w:rsid w:val="00E7738D"/>
    <w:rsid w:val="00E7751C"/>
    <w:rsid w:val="00E80EF3"/>
    <w:rsid w:val="00E81633"/>
    <w:rsid w:val="00E82034"/>
    <w:rsid w:val="00E82AED"/>
    <w:rsid w:val="00E82FCC"/>
    <w:rsid w:val="00E831A3"/>
    <w:rsid w:val="00E83DBA"/>
    <w:rsid w:val="00E862B5"/>
    <w:rsid w:val="00E863D8"/>
    <w:rsid w:val="00E86588"/>
    <w:rsid w:val="00E86733"/>
    <w:rsid w:val="00E86927"/>
    <w:rsid w:val="00E8700D"/>
    <w:rsid w:val="00E87094"/>
    <w:rsid w:val="00E903CA"/>
    <w:rsid w:val="00E908CA"/>
    <w:rsid w:val="00E9108A"/>
    <w:rsid w:val="00E92A5E"/>
    <w:rsid w:val="00E93824"/>
    <w:rsid w:val="00E94803"/>
    <w:rsid w:val="00E94B69"/>
    <w:rsid w:val="00E9588E"/>
    <w:rsid w:val="00E9591C"/>
    <w:rsid w:val="00E96813"/>
    <w:rsid w:val="00EA0D0F"/>
    <w:rsid w:val="00EA10E2"/>
    <w:rsid w:val="00EA17B9"/>
    <w:rsid w:val="00EA279E"/>
    <w:rsid w:val="00EA29C7"/>
    <w:rsid w:val="00EA2BA6"/>
    <w:rsid w:val="00EA2FD7"/>
    <w:rsid w:val="00EA332A"/>
    <w:rsid w:val="00EA33B1"/>
    <w:rsid w:val="00EA3A3C"/>
    <w:rsid w:val="00EA400E"/>
    <w:rsid w:val="00EA46E6"/>
    <w:rsid w:val="00EA69BE"/>
    <w:rsid w:val="00EA6C77"/>
    <w:rsid w:val="00EA74F2"/>
    <w:rsid w:val="00EA7552"/>
    <w:rsid w:val="00EA7F5C"/>
    <w:rsid w:val="00EB01A5"/>
    <w:rsid w:val="00EB072B"/>
    <w:rsid w:val="00EB1901"/>
    <w:rsid w:val="00EB193D"/>
    <w:rsid w:val="00EB2A71"/>
    <w:rsid w:val="00EB2C57"/>
    <w:rsid w:val="00EB32CF"/>
    <w:rsid w:val="00EB38AD"/>
    <w:rsid w:val="00EB4B72"/>
    <w:rsid w:val="00EB4DDA"/>
    <w:rsid w:val="00EB7598"/>
    <w:rsid w:val="00EB7885"/>
    <w:rsid w:val="00EC0998"/>
    <w:rsid w:val="00EC20EB"/>
    <w:rsid w:val="00EC2805"/>
    <w:rsid w:val="00EC3029"/>
    <w:rsid w:val="00EC3100"/>
    <w:rsid w:val="00EC3D02"/>
    <w:rsid w:val="00EC3EEC"/>
    <w:rsid w:val="00EC437B"/>
    <w:rsid w:val="00EC4CBD"/>
    <w:rsid w:val="00EC5908"/>
    <w:rsid w:val="00EC5F8B"/>
    <w:rsid w:val="00EC6876"/>
    <w:rsid w:val="00EC703B"/>
    <w:rsid w:val="00EC70D8"/>
    <w:rsid w:val="00EC78F8"/>
    <w:rsid w:val="00ED1008"/>
    <w:rsid w:val="00ED1338"/>
    <w:rsid w:val="00ED1475"/>
    <w:rsid w:val="00ED1AB4"/>
    <w:rsid w:val="00ED288C"/>
    <w:rsid w:val="00ED2C23"/>
    <w:rsid w:val="00ED2CF0"/>
    <w:rsid w:val="00ED309D"/>
    <w:rsid w:val="00ED30F9"/>
    <w:rsid w:val="00ED6D87"/>
    <w:rsid w:val="00EE1058"/>
    <w:rsid w:val="00EE1089"/>
    <w:rsid w:val="00EE1614"/>
    <w:rsid w:val="00EE2C33"/>
    <w:rsid w:val="00EE3260"/>
    <w:rsid w:val="00EE3384"/>
    <w:rsid w:val="00EE34EE"/>
    <w:rsid w:val="00EE3CF3"/>
    <w:rsid w:val="00EE50F0"/>
    <w:rsid w:val="00EE586E"/>
    <w:rsid w:val="00EE5BEB"/>
    <w:rsid w:val="00EE6524"/>
    <w:rsid w:val="00EE788B"/>
    <w:rsid w:val="00EF00ED"/>
    <w:rsid w:val="00EF0192"/>
    <w:rsid w:val="00EF0196"/>
    <w:rsid w:val="00EF06A8"/>
    <w:rsid w:val="00EF075B"/>
    <w:rsid w:val="00EF0943"/>
    <w:rsid w:val="00EF0EAD"/>
    <w:rsid w:val="00EF417B"/>
    <w:rsid w:val="00EF4CB1"/>
    <w:rsid w:val="00EF5798"/>
    <w:rsid w:val="00EF60A5"/>
    <w:rsid w:val="00EF60E5"/>
    <w:rsid w:val="00EF6A0C"/>
    <w:rsid w:val="00EF6E7F"/>
    <w:rsid w:val="00EF78AE"/>
    <w:rsid w:val="00EF7ADB"/>
    <w:rsid w:val="00F00AAC"/>
    <w:rsid w:val="00F00E15"/>
    <w:rsid w:val="00F011D9"/>
    <w:rsid w:val="00F01767"/>
    <w:rsid w:val="00F01D8F"/>
    <w:rsid w:val="00F01D93"/>
    <w:rsid w:val="00F02669"/>
    <w:rsid w:val="00F0316E"/>
    <w:rsid w:val="00F05A4D"/>
    <w:rsid w:val="00F06BB9"/>
    <w:rsid w:val="00F10BCF"/>
    <w:rsid w:val="00F11108"/>
    <w:rsid w:val="00F121C4"/>
    <w:rsid w:val="00F13B4B"/>
    <w:rsid w:val="00F13D7C"/>
    <w:rsid w:val="00F16658"/>
    <w:rsid w:val="00F17235"/>
    <w:rsid w:val="00F20B40"/>
    <w:rsid w:val="00F211C4"/>
    <w:rsid w:val="00F21618"/>
    <w:rsid w:val="00F2269A"/>
    <w:rsid w:val="00F22775"/>
    <w:rsid w:val="00F227EB"/>
    <w:rsid w:val="00F228A5"/>
    <w:rsid w:val="00F22AC9"/>
    <w:rsid w:val="00F246D4"/>
    <w:rsid w:val="00F24735"/>
    <w:rsid w:val="00F24825"/>
    <w:rsid w:val="00F25102"/>
    <w:rsid w:val="00F269DC"/>
    <w:rsid w:val="00F3094E"/>
    <w:rsid w:val="00F309E2"/>
    <w:rsid w:val="00F30C2D"/>
    <w:rsid w:val="00F312E6"/>
    <w:rsid w:val="00F318BD"/>
    <w:rsid w:val="00F31A65"/>
    <w:rsid w:val="00F32557"/>
    <w:rsid w:val="00F32CE9"/>
    <w:rsid w:val="00F3300A"/>
    <w:rsid w:val="00F332EF"/>
    <w:rsid w:val="00F33A6A"/>
    <w:rsid w:val="00F33FDE"/>
    <w:rsid w:val="00F3411F"/>
    <w:rsid w:val="00F34D8E"/>
    <w:rsid w:val="00F3515A"/>
    <w:rsid w:val="00F35872"/>
    <w:rsid w:val="00F359B7"/>
    <w:rsid w:val="00F3674D"/>
    <w:rsid w:val="00F37587"/>
    <w:rsid w:val="00F37D48"/>
    <w:rsid w:val="00F4079E"/>
    <w:rsid w:val="00F40B14"/>
    <w:rsid w:val="00F40DC4"/>
    <w:rsid w:val="00F42101"/>
    <w:rsid w:val="00F4297F"/>
    <w:rsid w:val="00F42EAA"/>
    <w:rsid w:val="00F42EE0"/>
    <w:rsid w:val="00F42F91"/>
    <w:rsid w:val="00F431D9"/>
    <w:rsid w:val="00F434A9"/>
    <w:rsid w:val="00F437C4"/>
    <w:rsid w:val="00F446A0"/>
    <w:rsid w:val="00F47088"/>
    <w:rsid w:val="00F4739C"/>
    <w:rsid w:val="00F47A0A"/>
    <w:rsid w:val="00F47A79"/>
    <w:rsid w:val="00F47F5C"/>
    <w:rsid w:val="00F50150"/>
    <w:rsid w:val="00F51220"/>
    <w:rsid w:val="00F51928"/>
    <w:rsid w:val="00F543B3"/>
    <w:rsid w:val="00F5467A"/>
    <w:rsid w:val="00F54E59"/>
    <w:rsid w:val="00F5643A"/>
    <w:rsid w:val="00F56596"/>
    <w:rsid w:val="00F60859"/>
    <w:rsid w:val="00F62236"/>
    <w:rsid w:val="00F63959"/>
    <w:rsid w:val="00F63CDF"/>
    <w:rsid w:val="00F642AF"/>
    <w:rsid w:val="00F650B4"/>
    <w:rsid w:val="00F65192"/>
    <w:rsid w:val="00F65901"/>
    <w:rsid w:val="00F66B95"/>
    <w:rsid w:val="00F67421"/>
    <w:rsid w:val="00F706AA"/>
    <w:rsid w:val="00F7070F"/>
    <w:rsid w:val="00F715D0"/>
    <w:rsid w:val="00F717E7"/>
    <w:rsid w:val="00F724A1"/>
    <w:rsid w:val="00F7288E"/>
    <w:rsid w:val="00F7368A"/>
    <w:rsid w:val="00F738A4"/>
    <w:rsid w:val="00F740FA"/>
    <w:rsid w:val="00F74A7A"/>
    <w:rsid w:val="00F7632C"/>
    <w:rsid w:val="00F76C77"/>
    <w:rsid w:val="00F76CDF"/>
    <w:rsid w:val="00F76FDC"/>
    <w:rsid w:val="00F771C6"/>
    <w:rsid w:val="00F77E4A"/>
    <w:rsid w:val="00F77ED7"/>
    <w:rsid w:val="00F801E4"/>
    <w:rsid w:val="00F8023D"/>
    <w:rsid w:val="00F80F5D"/>
    <w:rsid w:val="00F818CF"/>
    <w:rsid w:val="00F82C69"/>
    <w:rsid w:val="00F83143"/>
    <w:rsid w:val="00F8419A"/>
    <w:rsid w:val="00F84564"/>
    <w:rsid w:val="00F853F3"/>
    <w:rsid w:val="00F85853"/>
    <w:rsid w:val="00F8591B"/>
    <w:rsid w:val="00F8655C"/>
    <w:rsid w:val="00F87911"/>
    <w:rsid w:val="00F90BCA"/>
    <w:rsid w:val="00F90E1A"/>
    <w:rsid w:val="00F91B79"/>
    <w:rsid w:val="00F93CE5"/>
    <w:rsid w:val="00F94213"/>
    <w:rsid w:val="00F94B27"/>
    <w:rsid w:val="00F96626"/>
    <w:rsid w:val="00F96946"/>
    <w:rsid w:val="00F97131"/>
    <w:rsid w:val="00F97205"/>
    <w:rsid w:val="00F9720F"/>
    <w:rsid w:val="00F97B4B"/>
    <w:rsid w:val="00F97C84"/>
    <w:rsid w:val="00FA0156"/>
    <w:rsid w:val="00FA0D81"/>
    <w:rsid w:val="00FA166A"/>
    <w:rsid w:val="00FA1F43"/>
    <w:rsid w:val="00FA2CF6"/>
    <w:rsid w:val="00FA2D55"/>
    <w:rsid w:val="00FA301B"/>
    <w:rsid w:val="00FA3065"/>
    <w:rsid w:val="00FA3EBB"/>
    <w:rsid w:val="00FA4284"/>
    <w:rsid w:val="00FA517F"/>
    <w:rsid w:val="00FA52F9"/>
    <w:rsid w:val="00FA54D8"/>
    <w:rsid w:val="00FA6623"/>
    <w:rsid w:val="00FA7F7C"/>
    <w:rsid w:val="00FB0346"/>
    <w:rsid w:val="00FB0E61"/>
    <w:rsid w:val="00FB10FF"/>
    <w:rsid w:val="00FB1AF9"/>
    <w:rsid w:val="00FB1D69"/>
    <w:rsid w:val="00FB2812"/>
    <w:rsid w:val="00FB332B"/>
    <w:rsid w:val="00FB3570"/>
    <w:rsid w:val="00FB6018"/>
    <w:rsid w:val="00FB67AC"/>
    <w:rsid w:val="00FB6DC3"/>
    <w:rsid w:val="00FB7100"/>
    <w:rsid w:val="00FC0636"/>
    <w:rsid w:val="00FC0C6F"/>
    <w:rsid w:val="00FC14C7"/>
    <w:rsid w:val="00FC2471"/>
    <w:rsid w:val="00FC2758"/>
    <w:rsid w:val="00FC3523"/>
    <w:rsid w:val="00FC39DF"/>
    <w:rsid w:val="00FC3C3B"/>
    <w:rsid w:val="00FC44C4"/>
    <w:rsid w:val="00FC4F7B"/>
    <w:rsid w:val="00FC5131"/>
    <w:rsid w:val="00FC755A"/>
    <w:rsid w:val="00FD05FD"/>
    <w:rsid w:val="00FD0C7F"/>
    <w:rsid w:val="00FD1F94"/>
    <w:rsid w:val="00FD2002"/>
    <w:rsid w:val="00FD21A7"/>
    <w:rsid w:val="00FD3347"/>
    <w:rsid w:val="00FD3995"/>
    <w:rsid w:val="00FD40E9"/>
    <w:rsid w:val="00FD495B"/>
    <w:rsid w:val="00FD7EC3"/>
    <w:rsid w:val="00FE0C73"/>
    <w:rsid w:val="00FE0F38"/>
    <w:rsid w:val="00FE108E"/>
    <w:rsid w:val="00FE10F9"/>
    <w:rsid w:val="00FE126B"/>
    <w:rsid w:val="00FE1913"/>
    <w:rsid w:val="00FE2356"/>
    <w:rsid w:val="00FE256F"/>
    <w:rsid w:val="00FE2629"/>
    <w:rsid w:val="00FE36BF"/>
    <w:rsid w:val="00FE40B5"/>
    <w:rsid w:val="00FE59E2"/>
    <w:rsid w:val="00FE660C"/>
    <w:rsid w:val="00FE6FFB"/>
    <w:rsid w:val="00FF0F2A"/>
    <w:rsid w:val="00FF492B"/>
    <w:rsid w:val="00FF4A48"/>
    <w:rsid w:val="00FF4B17"/>
    <w:rsid w:val="00FF5EC7"/>
    <w:rsid w:val="00FF6172"/>
    <w:rsid w:val="00FF6302"/>
    <w:rsid w:val="00FF6998"/>
    <w:rsid w:val="00FF72C1"/>
    <w:rsid w:val="00FF742B"/>
    <w:rsid w:val="00FF7815"/>
    <w:rsid w:val="00FF7892"/>
    <w:rsid w:val="036FF37E"/>
    <w:rsid w:val="039578C8"/>
    <w:rsid w:val="041EDD50"/>
    <w:rsid w:val="0476CED5"/>
    <w:rsid w:val="053C4FF3"/>
    <w:rsid w:val="0687349E"/>
    <w:rsid w:val="06E25A63"/>
    <w:rsid w:val="08641677"/>
    <w:rsid w:val="095C3ACB"/>
    <w:rsid w:val="09F7C82F"/>
    <w:rsid w:val="0A3373C0"/>
    <w:rsid w:val="0C05627E"/>
    <w:rsid w:val="0E27A8F4"/>
    <w:rsid w:val="13DD8A38"/>
    <w:rsid w:val="168370E5"/>
    <w:rsid w:val="17E1AEF1"/>
    <w:rsid w:val="1942B35C"/>
    <w:rsid w:val="197F6EE2"/>
    <w:rsid w:val="199F2124"/>
    <w:rsid w:val="1B2FFB6A"/>
    <w:rsid w:val="1BB52D62"/>
    <w:rsid w:val="25D12366"/>
    <w:rsid w:val="263255FE"/>
    <w:rsid w:val="2695C9F7"/>
    <w:rsid w:val="26BC6948"/>
    <w:rsid w:val="2A6F9667"/>
    <w:rsid w:val="2DD5CB38"/>
    <w:rsid w:val="3059D8FC"/>
    <w:rsid w:val="31B3AC62"/>
    <w:rsid w:val="332DBC99"/>
    <w:rsid w:val="340CC1CA"/>
    <w:rsid w:val="379787AF"/>
    <w:rsid w:val="380579EC"/>
    <w:rsid w:val="396E18D2"/>
    <w:rsid w:val="3BD3C795"/>
    <w:rsid w:val="408893A5"/>
    <w:rsid w:val="41C9C4DE"/>
    <w:rsid w:val="4327056B"/>
    <w:rsid w:val="45B19995"/>
    <w:rsid w:val="48A16E6C"/>
    <w:rsid w:val="4A72D898"/>
    <w:rsid w:val="4BD90F2E"/>
    <w:rsid w:val="5367E237"/>
    <w:rsid w:val="5566C917"/>
    <w:rsid w:val="568B859B"/>
    <w:rsid w:val="575ED7D1"/>
    <w:rsid w:val="597EF9B7"/>
    <w:rsid w:val="5B62FD38"/>
    <w:rsid w:val="5E41E4A6"/>
    <w:rsid w:val="6078F535"/>
    <w:rsid w:val="6090218B"/>
    <w:rsid w:val="62BA4080"/>
    <w:rsid w:val="62BC44A0"/>
    <w:rsid w:val="66A4BC7E"/>
    <w:rsid w:val="6720AAC8"/>
    <w:rsid w:val="67859559"/>
    <w:rsid w:val="685CFDE5"/>
    <w:rsid w:val="6887CD8A"/>
    <w:rsid w:val="6914C14D"/>
    <w:rsid w:val="69FF7499"/>
    <w:rsid w:val="6BF186B5"/>
    <w:rsid w:val="74098EA9"/>
    <w:rsid w:val="74F81AC7"/>
    <w:rsid w:val="756BB8CD"/>
    <w:rsid w:val="760FF292"/>
    <w:rsid w:val="7A3770FD"/>
    <w:rsid w:val="7AB0EDD8"/>
    <w:rsid w:val="7BB2AFF7"/>
    <w:rsid w:val="7C7DACA3"/>
    <w:rsid w:val="7D46F4AB"/>
    <w:rsid w:val="7DDA9619"/>
    <w:rsid w:val="7FC30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B8751EAD-494B-4147-BA24-A32CE1E5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D309D"/>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ED309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D309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D309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D309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D309D"/>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ED309D"/>
    <w:pPr>
      <w:tabs>
        <w:tab w:val="right" w:leader="dot" w:pos="14570"/>
      </w:tabs>
      <w:spacing w:before="0"/>
    </w:pPr>
    <w:rPr>
      <w:b/>
      <w:noProof/>
    </w:rPr>
  </w:style>
  <w:style w:type="paragraph" w:styleId="TOC2">
    <w:name w:val="toc 2"/>
    <w:aliases w:val="ŠTOC 2"/>
    <w:basedOn w:val="Normal"/>
    <w:next w:val="Normal"/>
    <w:uiPriority w:val="39"/>
    <w:unhideWhenUsed/>
    <w:rsid w:val="00ED309D"/>
    <w:pPr>
      <w:tabs>
        <w:tab w:val="right" w:leader="dot" w:pos="14570"/>
      </w:tabs>
      <w:spacing w:before="0"/>
    </w:pPr>
    <w:rPr>
      <w:noProof/>
    </w:rPr>
  </w:style>
  <w:style w:type="paragraph" w:styleId="Header">
    <w:name w:val="header"/>
    <w:aliases w:val="ŠHeader"/>
    <w:basedOn w:val="Normal"/>
    <w:link w:val="HeaderChar"/>
    <w:uiPriority w:val="16"/>
    <w:rsid w:val="00ED309D"/>
    <w:rPr>
      <w:noProof/>
      <w:color w:val="002664"/>
      <w:sz w:val="28"/>
      <w:szCs w:val="28"/>
    </w:rPr>
  </w:style>
  <w:style w:type="character" w:customStyle="1" w:styleId="Heading5Char">
    <w:name w:val="Heading 5 Char"/>
    <w:aliases w:val="ŠHeading 5 Char"/>
    <w:basedOn w:val="DefaultParagraphFont"/>
    <w:link w:val="Heading5"/>
    <w:uiPriority w:val="6"/>
    <w:rsid w:val="00ED309D"/>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ED309D"/>
    <w:rPr>
      <w:rFonts w:ascii="Arial" w:hAnsi="Arial" w:cs="Arial"/>
      <w:noProof/>
      <w:color w:val="002664"/>
      <w:sz w:val="28"/>
      <w:szCs w:val="28"/>
      <w:lang w:val="en-AU"/>
    </w:rPr>
  </w:style>
  <w:style w:type="paragraph" w:styleId="Footer">
    <w:name w:val="footer"/>
    <w:aliases w:val="ŠFooter"/>
    <w:basedOn w:val="Normal"/>
    <w:link w:val="FooterChar"/>
    <w:uiPriority w:val="19"/>
    <w:rsid w:val="00ED309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D309D"/>
    <w:rPr>
      <w:rFonts w:ascii="Arial" w:hAnsi="Arial" w:cs="Arial"/>
      <w:sz w:val="18"/>
      <w:szCs w:val="18"/>
      <w:lang w:val="en-AU"/>
    </w:rPr>
  </w:style>
  <w:style w:type="paragraph" w:styleId="Caption">
    <w:name w:val="caption"/>
    <w:aliases w:val="ŠCaption"/>
    <w:basedOn w:val="Normal"/>
    <w:next w:val="Normal"/>
    <w:uiPriority w:val="20"/>
    <w:qFormat/>
    <w:rsid w:val="00ED309D"/>
    <w:pPr>
      <w:keepNext/>
      <w:spacing w:after="200" w:line="240" w:lineRule="auto"/>
    </w:pPr>
    <w:rPr>
      <w:iCs/>
      <w:color w:val="002664"/>
      <w:sz w:val="18"/>
      <w:szCs w:val="18"/>
    </w:rPr>
  </w:style>
  <w:style w:type="paragraph" w:customStyle="1" w:styleId="Logo">
    <w:name w:val="ŠLogo"/>
    <w:basedOn w:val="Normal"/>
    <w:uiPriority w:val="18"/>
    <w:qFormat/>
    <w:rsid w:val="00ED309D"/>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ED309D"/>
    <w:pPr>
      <w:spacing w:before="0"/>
      <w:ind w:left="244"/>
    </w:pPr>
  </w:style>
  <w:style w:type="character" w:styleId="Hyperlink">
    <w:name w:val="Hyperlink"/>
    <w:aliases w:val="ŠHyperlink"/>
    <w:basedOn w:val="DefaultParagraphFont"/>
    <w:uiPriority w:val="99"/>
    <w:unhideWhenUsed/>
    <w:rsid w:val="00ED309D"/>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ED309D"/>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ED309D"/>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ED309D"/>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ED309D"/>
    <w:rPr>
      <w:rFonts w:ascii="Arial" w:hAnsi="Arial" w:cs="Arial"/>
      <w:color w:val="002664"/>
      <w:sz w:val="28"/>
      <w:szCs w:val="36"/>
      <w:lang w:val="en-AU"/>
    </w:rPr>
  </w:style>
  <w:style w:type="table" w:customStyle="1" w:styleId="Tableheader">
    <w:name w:val="ŠTable header"/>
    <w:basedOn w:val="TableNormal"/>
    <w:uiPriority w:val="99"/>
    <w:rsid w:val="00ED309D"/>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ED309D"/>
    <w:pPr>
      <w:numPr>
        <w:numId w:val="4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ED309D"/>
    <w:pPr>
      <w:numPr>
        <w:numId w:val="40"/>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ED309D"/>
    <w:pPr>
      <w:numPr>
        <w:numId w:val="45"/>
      </w:numPr>
    </w:pPr>
  </w:style>
  <w:style w:type="character" w:styleId="Strong">
    <w:name w:val="Strong"/>
    <w:aliases w:val="ŠStrong,Bold"/>
    <w:qFormat/>
    <w:rsid w:val="00ED309D"/>
    <w:rPr>
      <w:b/>
      <w:bCs/>
    </w:rPr>
  </w:style>
  <w:style w:type="paragraph" w:styleId="ListBullet">
    <w:name w:val="List Bullet"/>
    <w:aliases w:val="ŠList Bullet"/>
    <w:basedOn w:val="Normal"/>
    <w:uiPriority w:val="9"/>
    <w:qFormat/>
    <w:rsid w:val="00ED309D"/>
    <w:pPr>
      <w:numPr>
        <w:numId w:val="42"/>
      </w:numPr>
    </w:pPr>
  </w:style>
  <w:style w:type="character" w:styleId="Emphasis">
    <w:name w:val="Emphasis"/>
    <w:aliases w:val="ŠEmphasis,Italic"/>
    <w:qFormat/>
    <w:rsid w:val="00ED309D"/>
    <w:rPr>
      <w:i/>
      <w:iCs/>
    </w:rPr>
  </w:style>
  <w:style w:type="paragraph" w:styleId="Title">
    <w:name w:val="Title"/>
    <w:aliases w:val="ŠTitle"/>
    <w:basedOn w:val="Normal"/>
    <w:next w:val="Normal"/>
    <w:link w:val="TitleChar"/>
    <w:uiPriority w:val="1"/>
    <w:rsid w:val="00ED309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D309D"/>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ED309D"/>
    <w:pPr>
      <w:spacing w:line="240" w:lineRule="auto"/>
    </w:pPr>
    <w:rPr>
      <w:sz w:val="20"/>
      <w:szCs w:val="20"/>
    </w:rPr>
  </w:style>
  <w:style w:type="table" w:styleId="TableGrid">
    <w:name w:val="Table Grid"/>
    <w:basedOn w:val="TableNormal"/>
    <w:uiPriority w:val="39"/>
    <w:rsid w:val="00ED309D"/>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ED309D"/>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ED309D"/>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D309D"/>
    <w:rPr>
      <w:rFonts w:ascii="Arial" w:hAnsi="Arial" w:cs="Arial"/>
      <w:sz w:val="20"/>
      <w:szCs w:val="20"/>
      <w:lang w:val="en-AU"/>
    </w:rPr>
  </w:style>
  <w:style w:type="character" w:styleId="CommentReference">
    <w:name w:val="annotation reference"/>
    <w:basedOn w:val="DefaultParagraphFont"/>
    <w:uiPriority w:val="99"/>
    <w:semiHidden/>
    <w:unhideWhenUsed/>
    <w:rsid w:val="00ED309D"/>
    <w:rPr>
      <w:sz w:val="16"/>
      <w:szCs w:val="16"/>
    </w:rPr>
  </w:style>
  <w:style w:type="paragraph" w:styleId="CommentSubject">
    <w:name w:val="annotation subject"/>
    <w:basedOn w:val="CommentText"/>
    <w:next w:val="CommentText"/>
    <w:link w:val="CommentSubjectChar"/>
    <w:uiPriority w:val="99"/>
    <w:semiHidden/>
    <w:unhideWhenUsed/>
    <w:rsid w:val="00ED309D"/>
    <w:rPr>
      <w:b/>
      <w:bCs/>
    </w:rPr>
  </w:style>
  <w:style w:type="character" w:customStyle="1" w:styleId="CommentSubjectChar">
    <w:name w:val="Comment Subject Char"/>
    <w:basedOn w:val="CommentTextChar"/>
    <w:link w:val="CommentSubject"/>
    <w:uiPriority w:val="99"/>
    <w:semiHidden/>
    <w:rsid w:val="00ED309D"/>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ED309D"/>
    <w:rPr>
      <w:color w:val="605E5C"/>
      <w:shd w:val="clear" w:color="auto" w:fill="E1DFDD"/>
    </w:rPr>
  </w:style>
  <w:style w:type="paragraph" w:styleId="ListParagraph">
    <w:name w:val="List Paragraph"/>
    <w:aliases w:val="ŠList Paragraph"/>
    <w:basedOn w:val="Normal"/>
    <w:uiPriority w:val="34"/>
    <w:unhideWhenUsed/>
    <w:qFormat/>
    <w:rsid w:val="00ED309D"/>
    <w:pPr>
      <w:ind w:left="567"/>
    </w:pPr>
  </w:style>
  <w:style w:type="character" w:styleId="PlaceholderText">
    <w:name w:val="Placeholder Text"/>
    <w:basedOn w:val="DefaultParagraphFont"/>
    <w:uiPriority w:val="99"/>
    <w:semiHidden/>
    <w:rsid w:val="00ED309D"/>
    <w:rPr>
      <w:color w:val="808080"/>
    </w:rPr>
  </w:style>
  <w:style w:type="character" w:styleId="FollowedHyperlink">
    <w:name w:val="FollowedHyperlink"/>
    <w:basedOn w:val="DefaultParagraphFont"/>
    <w:uiPriority w:val="99"/>
    <w:semiHidden/>
    <w:unhideWhenUsed/>
    <w:rsid w:val="00ED309D"/>
    <w:rPr>
      <w:color w:val="954F72" w:themeColor="followedHyperlink"/>
      <w:u w:val="single"/>
    </w:rPr>
  </w:style>
  <w:style w:type="paragraph" w:styleId="Subtitle">
    <w:name w:val="Subtitle"/>
    <w:basedOn w:val="Normal"/>
    <w:next w:val="Normal"/>
    <w:link w:val="SubtitleChar"/>
    <w:uiPriority w:val="11"/>
    <w:semiHidden/>
    <w:qFormat/>
    <w:rsid w:val="00ED309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D309D"/>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ED309D"/>
    <w:rPr>
      <w:i/>
      <w:iCs/>
      <w:color w:val="404040" w:themeColor="text1" w:themeTint="BF"/>
    </w:rPr>
  </w:style>
  <w:style w:type="paragraph" w:styleId="TOC4">
    <w:name w:val="toc 4"/>
    <w:aliases w:val="ŠTOC 4"/>
    <w:basedOn w:val="Normal"/>
    <w:next w:val="Normal"/>
    <w:autoRedefine/>
    <w:uiPriority w:val="39"/>
    <w:unhideWhenUsed/>
    <w:rsid w:val="00ED309D"/>
    <w:pPr>
      <w:spacing w:before="0"/>
      <w:ind w:left="488"/>
    </w:pPr>
  </w:style>
  <w:style w:type="paragraph" w:styleId="TOCHeading">
    <w:name w:val="TOC Heading"/>
    <w:aliases w:val="ŠTOC Heading"/>
    <w:basedOn w:val="Heading1"/>
    <w:next w:val="Normal"/>
    <w:uiPriority w:val="38"/>
    <w:qFormat/>
    <w:rsid w:val="00ED309D"/>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ED309D"/>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ED309D"/>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ED309D"/>
    <w:pPr>
      <w:numPr>
        <w:numId w:val="41"/>
      </w:numPr>
    </w:pPr>
  </w:style>
  <w:style w:type="paragraph" w:styleId="ListNumber3">
    <w:name w:val="List Number 3"/>
    <w:aliases w:val="ŠList Number 3"/>
    <w:basedOn w:val="ListBullet3"/>
    <w:uiPriority w:val="8"/>
    <w:rsid w:val="00ED309D"/>
    <w:pPr>
      <w:numPr>
        <w:ilvl w:val="2"/>
        <w:numId w:val="44"/>
      </w:numPr>
    </w:pPr>
  </w:style>
  <w:style w:type="character" w:customStyle="1" w:styleId="BoldItalic">
    <w:name w:val="ŠBold Italic"/>
    <w:basedOn w:val="DefaultParagraphFont"/>
    <w:uiPriority w:val="1"/>
    <w:qFormat/>
    <w:rsid w:val="00ED309D"/>
    <w:rPr>
      <w:b/>
      <w:i/>
      <w:iCs/>
    </w:rPr>
  </w:style>
  <w:style w:type="paragraph" w:customStyle="1" w:styleId="FeatureBox3">
    <w:name w:val="ŠFeature Box 3"/>
    <w:basedOn w:val="Normal"/>
    <w:next w:val="Normal"/>
    <w:uiPriority w:val="13"/>
    <w:qFormat/>
    <w:rsid w:val="00ED309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ED309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ED309D"/>
    <w:pPr>
      <w:keepNext/>
      <w:ind w:left="567" w:right="57"/>
    </w:pPr>
    <w:rPr>
      <w:szCs w:val="22"/>
    </w:rPr>
  </w:style>
  <w:style w:type="paragraph" w:customStyle="1" w:styleId="Subtitle0">
    <w:name w:val="ŠSubtitle"/>
    <w:basedOn w:val="Normal"/>
    <w:link w:val="SubtitleChar0"/>
    <w:uiPriority w:val="2"/>
    <w:qFormat/>
    <w:rsid w:val="00ED309D"/>
    <w:pPr>
      <w:spacing w:before="360"/>
    </w:pPr>
    <w:rPr>
      <w:color w:val="002664"/>
      <w:sz w:val="44"/>
      <w:szCs w:val="48"/>
    </w:rPr>
  </w:style>
  <w:style w:type="character" w:customStyle="1" w:styleId="SubtitleChar0">
    <w:name w:val="ŠSubtitle Char"/>
    <w:basedOn w:val="DefaultParagraphFont"/>
    <w:link w:val="Subtitle0"/>
    <w:uiPriority w:val="2"/>
    <w:rsid w:val="00ED309D"/>
    <w:rPr>
      <w:rFonts w:ascii="Arial" w:hAnsi="Arial" w:cs="Arial"/>
      <w:color w:val="002664"/>
      <w:sz w:val="44"/>
      <w:szCs w:val="48"/>
      <w:lang w:val="en-AU"/>
    </w:rPr>
  </w:style>
  <w:style w:type="paragraph" w:styleId="NormalWeb">
    <w:name w:val="Normal (Web)"/>
    <w:basedOn w:val="Normal"/>
    <w:uiPriority w:val="99"/>
    <w:semiHidden/>
    <w:unhideWhenUsed/>
    <w:rsid w:val="00B861C1"/>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1579">
      <w:bodyDiv w:val="1"/>
      <w:marLeft w:val="0"/>
      <w:marRight w:val="0"/>
      <w:marTop w:val="0"/>
      <w:marBottom w:val="0"/>
      <w:divBdr>
        <w:top w:val="none" w:sz="0" w:space="0" w:color="auto"/>
        <w:left w:val="none" w:sz="0" w:space="0" w:color="auto"/>
        <w:bottom w:val="none" w:sz="0" w:space="0" w:color="auto"/>
        <w:right w:val="none" w:sz="0" w:space="0" w:color="auto"/>
      </w:divBdr>
      <w:divsChild>
        <w:div w:id="51730952">
          <w:marLeft w:val="0"/>
          <w:marRight w:val="0"/>
          <w:marTop w:val="0"/>
          <w:marBottom w:val="0"/>
          <w:divBdr>
            <w:top w:val="none" w:sz="0" w:space="0" w:color="auto"/>
            <w:left w:val="none" w:sz="0" w:space="0" w:color="auto"/>
            <w:bottom w:val="none" w:sz="0" w:space="0" w:color="auto"/>
            <w:right w:val="none" w:sz="0" w:space="0" w:color="auto"/>
          </w:divBdr>
          <w:divsChild>
            <w:div w:id="2124568562">
              <w:marLeft w:val="0"/>
              <w:marRight w:val="0"/>
              <w:marTop w:val="0"/>
              <w:marBottom w:val="0"/>
              <w:divBdr>
                <w:top w:val="none" w:sz="0" w:space="0" w:color="auto"/>
                <w:left w:val="none" w:sz="0" w:space="0" w:color="auto"/>
                <w:bottom w:val="none" w:sz="0" w:space="0" w:color="auto"/>
                <w:right w:val="none" w:sz="0" w:space="0" w:color="auto"/>
              </w:divBdr>
            </w:div>
          </w:divsChild>
        </w:div>
        <w:div w:id="414598355">
          <w:marLeft w:val="0"/>
          <w:marRight w:val="0"/>
          <w:marTop w:val="0"/>
          <w:marBottom w:val="0"/>
          <w:divBdr>
            <w:top w:val="none" w:sz="0" w:space="0" w:color="auto"/>
            <w:left w:val="none" w:sz="0" w:space="0" w:color="auto"/>
            <w:bottom w:val="none" w:sz="0" w:space="0" w:color="auto"/>
            <w:right w:val="none" w:sz="0" w:space="0" w:color="auto"/>
          </w:divBdr>
          <w:divsChild>
            <w:div w:id="1510826542">
              <w:marLeft w:val="0"/>
              <w:marRight w:val="0"/>
              <w:marTop w:val="0"/>
              <w:marBottom w:val="0"/>
              <w:divBdr>
                <w:top w:val="none" w:sz="0" w:space="0" w:color="auto"/>
                <w:left w:val="none" w:sz="0" w:space="0" w:color="auto"/>
                <w:bottom w:val="none" w:sz="0" w:space="0" w:color="auto"/>
                <w:right w:val="none" w:sz="0" w:space="0" w:color="auto"/>
              </w:divBdr>
            </w:div>
          </w:divsChild>
        </w:div>
        <w:div w:id="907149524">
          <w:marLeft w:val="0"/>
          <w:marRight w:val="0"/>
          <w:marTop w:val="0"/>
          <w:marBottom w:val="0"/>
          <w:divBdr>
            <w:top w:val="none" w:sz="0" w:space="0" w:color="auto"/>
            <w:left w:val="none" w:sz="0" w:space="0" w:color="auto"/>
            <w:bottom w:val="none" w:sz="0" w:space="0" w:color="auto"/>
            <w:right w:val="none" w:sz="0" w:space="0" w:color="auto"/>
          </w:divBdr>
          <w:divsChild>
            <w:div w:id="1020744991">
              <w:marLeft w:val="0"/>
              <w:marRight w:val="0"/>
              <w:marTop w:val="0"/>
              <w:marBottom w:val="0"/>
              <w:divBdr>
                <w:top w:val="none" w:sz="0" w:space="0" w:color="auto"/>
                <w:left w:val="none" w:sz="0" w:space="0" w:color="auto"/>
                <w:bottom w:val="none" w:sz="0" w:space="0" w:color="auto"/>
                <w:right w:val="none" w:sz="0" w:space="0" w:color="auto"/>
              </w:divBdr>
            </w:div>
          </w:divsChild>
        </w:div>
        <w:div w:id="1714842640">
          <w:marLeft w:val="0"/>
          <w:marRight w:val="0"/>
          <w:marTop w:val="0"/>
          <w:marBottom w:val="0"/>
          <w:divBdr>
            <w:top w:val="none" w:sz="0" w:space="0" w:color="auto"/>
            <w:left w:val="none" w:sz="0" w:space="0" w:color="auto"/>
            <w:bottom w:val="none" w:sz="0" w:space="0" w:color="auto"/>
            <w:right w:val="none" w:sz="0" w:space="0" w:color="auto"/>
          </w:divBdr>
          <w:divsChild>
            <w:div w:id="17739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2099">
      <w:bodyDiv w:val="1"/>
      <w:marLeft w:val="0"/>
      <w:marRight w:val="0"/>
      <w:marTop w:val="0"/>
      <w:marBottom w:val="0"/>
      <w:divBdr>
        <w:top w:val="none" w:sz="0" w:space="0" w:color="auto"/>
        <w:left w:val="none" w:sz="0" w:space="0" w:color="auto"/>
        <w:bottom w:val="none" w:sz="0" w:space="0" w:color="auto"/>
        <w:right w:val="none" w:sz="0" w:space="0" w:color="auto"/>
      </w:divBdr>
    </w:div>
    <w:div w:id="1451700059">
      <w:bodyDiv w:val="1"/>
      <w:marLeft w:val="0"/>
      <w:marRight w:val="0"/>
      <w:marTop w:val="0"/>
      <w:marBottom w:val="0"/>
      <w:divBdr>
        <w:top w:val="none" w:sz="0" w:space="0" w:color="auto"/>
        <w:left w:val="none" w:sz="0" w:space="0" w:color="auto"/>
        <w:bottom w:val="none" w:sz="0" w:space="0" w:color="auto"/>
        <w:right w:val="none" w:sz="0" w:space="0" w:color="auto"/>
      </w:divBdr>
    </w:div>
    <w:div w:id="1731078783">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8293575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389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it.ly/westpacinterestcaclualted" TargetMode="External"/><Relationship Id="rId26" Type="http://schemas.openxmlformats.org/officeDocument/2006/relationships/hyperlink" Target="https://bit.ly/managingdesmosclassroom" TargetMode="External"/><Relationship Id="rId21" Type="http://schemas.openxmlformats.org/officeDocument/2006/relationships/hyperlink" Target="https://bit.ly/visiblegroups" TargetMode="External"/><Relationship Id="rId34"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it.ly/posepausepouncebounce" TargetMode="External"/><Relationship Id="rId25" Type="http://schemas.openxmlformats.org/officeDocument/2006/relationships/hyperlink" Target="https://bit.ly/fadedexamplesstrategy" TargetMode="External"/><Relationship Id="rId33" Type="http://schemas.openxmlformats.org/officeDocument/2006/relationships/hyperlink" Target="https://creativecommons.org/licenses/by/4.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urriculum.nsw.edu.au/learning-areas/mathematics/mathematics-k-10-2022/overview" TargetMode="External"/><Relationship Id="rId20" Type="http://schemas.openxmlformats.org/officeDocument/2006/relationships/hyperlink" Target="https://bit.ly/noticewonderstrategy" TargetMode="External"/><Relationship Id="rId29" Type="http://schemas.openxmlformats.org/officeDocument/2006/relationships/hyperlink" Target="https://educationstandards.nsw.edu.au/wps/portal/nesa/mini-footer/copyrig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it.ly/hingepointstrategy" TargetMode="External"/><Relationship Id="rId32" Type="http://schemas.openxmlformats.org/officeDocument/2006/relationships/hyperlink" Target="https://curriculum.nsw.edu.au/learning-areas/mathematics/mathematics-k-10-2022/overview"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bit.ly/DLSgallerywalk" TargetMode="External"/><Relationship Id="rId28" Type="http://schemas.openxmlformats.org/officeDocument/2006/relationships/hyperlink" Target="https://bit.ly/investorcalc"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bit.ly/thinkpairsharestrategy" TargetMode="External"/><Relationship Id="rId31" Type="http://schemas.openxmlformats.org/officeDocument/2006/relationships/hyperlink" Target="https://curriculum.nsw.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bit.ly/VNPSstrategy" TargetMode="External"/><Relationship Id="rId27" Type="http://schemas.openxmlformats.org/officeDocument/2006/relationships/hyperlink" Target="https://bit.ly/desmosinterestdeprec" TargetMode="External"/><Relationship Id="rId30" Type="http://schemas.openxmlformats.org/officeDocument/2006/relationships/hyperlink" Target="https://educationstandards.nsw.edu.au/"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4.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Euler’s number</vt:lpstr>
    </vt:vector>
  </TitlesOfParts>
  <Manager/>
  <Company>NSW Department of Education</Company>
  <LinksUpToDate>false</LinksUpToDate>
  <CharactersWithSpaces>22986</CharactersWithSpaces>
  <SharedDoc>false</SharedDoc>
  <HyperlinkBase/>
  <HLinks>
    <vt:vector size="120" baseType="variant">
      <vt:variant>
        <vt:i4>5308424</vt:i4>
      </vt:variant>
      <vt:variant>
        <vt:i4>57</vt:i4>
      </vt:variant>
      <vt:variant>
        <vt:i4>0</vt:i4>
      </vt:variant>
      <vt:variant>
        <vt:i4>5</vt:i4>
      </vt:variant>
      <vt:variant>
        <vt:lpwstr>https://creativecommons.org/licenses/by/4.0/</vt:lpwstr>
      </vt:variant>
      <vt:variant>
        <vt:lpwstr/>
      </vt:variant>
      <vt:variant>
        <vt:i4>3211317</vt:i4>
      </vt:variant>
      <vt:variant>
        <vt:i4>54</vt:i4>
      </vt:variant>
      <vt:variant>
        <vt:i4>0</vt:i4>
      </vt:variant>
      <vt:variant>
        <vt:i4>5</vt:i4>
      </vt:variant>
      <vt:variant>
        <vt:lpwstr>https://curriculum.nsw.edu.au/learning-areas/mathematics/mathematics-k-10-2022/overview</vt:lpwstr>
      </vt:variant>
      <vt:variant>
        <vt:lpwstr/>
      </vt:variant>
      <vt:variant>
        <vt:i4>3342452</vt:i4>
      </vt:variant>
      <vt:variant>
        <vt:i4>51</vt:i4>
      </vt:variant>
      <vt:variant>
        <vt:i4>0</vt:i4>
      </vt:variant>
      <vt:variant>
        <vt:i4>5</vt:i4>
      </vt:variant>
      <vt:variant>
        <vt:lpwstr>https://curriculum.nsw.edu.au/</vt:lpwstr>
      </vt:variant>
      <vt:variant>
        <vt:lpwstr/>
      </vt:variant>
      <vt:variant>
        <vt:i4>3997797</vt:i4>
      </vt:variant>
      <vt:variant>
        <vt:i4>48</vt:i4>
      </vt:variant>
      <vt:variant>
        <vt:i4>0</vt:i4>
      </vt:variant>
      <vt:variant>
        <vt:i4>5</vt:i4>
      </vt:variant>
      <vt:variant>
        <vt:lpwstr>https://educationstandards.nsw.edu.au/</vt:lpwstr>
      </vt:variant>
      <vt:variant>
        <vt:lpwstr/>
      </vt:variant>
      <vt:variant>
        <vt:i4>2162720</vt:i4>
      </vt:variant>
      <vt:variant>
        <vt:i4>45</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2293881</vt:i4>
      </vt:variant>
      <vt:variant>
        <vt:i4>42</vt:i4>
      </vt:variant>
      <vt:variant>
        <vt:i4>0</vt:i4>
      </vt:variant>
      <vt:variant>
        <vt:i4>5</vt:i4>
      </vt:variant>
      <vt:variant>
        <vt:lpwstr>https://bit.ly/investorcalc</vt:lpwstr>
      </vt:variant>
      <vt:variant>
        <vt:lpwstr/>
      </vt:variant>
      <vt:variant>
        <vt:i4>3801187</vt:i4>
      </vt:variant>
      <vt:variant>
        <vt:i4>39</vt:i4>
      </vt:variant>
      <vt:variant>
        <vt:i4>0</vt:i4>
      </vt:variant>
      <vt:variant>
        <vt:i4>5</vt:i4>
      </vt:variant>
      <vt:variant>
        <vt:lpwstr>https://bit.ly/desmosinterestdeprec</vt:lpwstr>
      </vt:variant>
      <vt:variant>
        <vt:lpwstr/>
      </vt:variant>
      <vt:variant>
        <vt:i4>3014754</vt:i4>
      </vt:variant>
      <vt:variant>
        <vt:i4>36</vt:i4>
      </vt:variant>
      <vt:variant>
        <vt:i4>0</vt:i4>
      </vt:variant>
      <vt:variant>
        <vt:i4>5</vt:i4>
      </vt:variant>
      <vt:variant>
        <vt:lpwstr>https://bit.ly/managingdesmosclassroom</vt:lpwstr>
      </vt:variant>
      <vt:variant>
        <vt:lpwstr/>
      </vt:variant>
      <vt:variant>
        <vt:i4>4849682</vt:i4>
      </vt:variant>
      <vt:variant>
        <vt:i4>33</vt:i4>
      </vt:variant>
      <vt:variant>
        <vt:i4>0</vt:i4>
      </vt:variant>
      <vt:variant>
        <vt:i4>5</vt:i4>
      </vt:variant>
      <vt:variant>
        <vt:lpwstr>https://bit.ly/fadedexamplesstrategy</vt:lpwstr>
      </vt:variant>
      <vt:variant>
        <vt:lpwstr/>
      </vt:variant>
      <vt:variant>
        <vt:i4>6225926</vt:i4>
      </vt:variant>
      <vt:variant>
        <vt:i4>30</vt:i4>
      </vt:variant>
      <vt:variant>
        <vt:i4>0</vt:i4>
      </vt:variant>
      <vt:variant>
        <vt:i4>5</vt:i4>
      </vt:variant>
      <vt:variant>
        <vt:lpwstr>https://bit.ly/hingepointstrategy</vt:lpwstr>
      </vt:variant>
      <vt:variant>
        <vt:lpwstr/>
      </vt:variant>
      <vt:variant>
        <vt:i4>6029327</vt:i4>
      </vt:variant>
      <vt:variant>
        <vt:i4>27</vt:i4>
      </vt:variant>
      <vt:variant>
        <vt:i4>0</vt:i4>
      </vt:variant>
      <vt:variant>
        <vt:i4>5</vt:i4>
      </vt:variant>
      <vt:variant>
        <vt:lpwstr>https://bit.ly/DLSgallerywalk</vt:lpwstr>
      </vt:variant>
      <vt:variant>
        <vt:lpwstr/>
      </vt:variant>
      <vt:variant>
        <vt:i4>3866744</vt:i4>
      </vt:variant>
      <vt:variant>
        <vt:i4>24</vt:i4>
      </vt:variant>
      <vt:variant>
        <vt:i4>0</vt:i4>
      </vt:variant>
      <vt:variant>
        <vt:i4>5</vt:i4>
      </vt:variant>
      <vt:variant>
        <vt:lpwstr>https://bit.ly/VNPSstrategy</vt:lpwstr>
      </vt:variant>
      <vt:variant>
        <vt:lpwstr/>
      </vt:variant>
      <vt:variant>
        <vt:i4>5832705</vt:i4>
      </vt:variant>
      <vt:variant>
        <vt:i4>21</vt:i4>
      </vt:variant>
      <vt:variant>
        <vt:i4>0</vt:i4>
      </vt:variant>
      <vt:variant>
        <vt:i4>5</vt:i4>
      </vt:variant>
      <vt:variant>
        <vt:lpwstr>https://bit.ly/visiblegroups</vt:lpwstr>
      </vt:variant>
      <vt:variant>
        <vt:lpwstr/>
      </vt:variant>
      <vt:variant>
        <vt:i4>3670143</vt:i4>
      </vt:variant>
      <vt:variant>
        <vt:i4>18</vt:i4>
      </vt:variant>
      <vt:variant>
        <vt:i4>0</vt:i4>
      </vt:variant>
      <vt:variant>
        <vt:i4>5</vt:i4>
      </vt:variant>
      <vt:variant>
        <vt:lpwstr>https://bit.ly/noticewonderstrategy</vt:lpwstr>
      </vt:variant>
      <vt:variant>
        <vt:lpwstr/>
      </vt:variant>
      <vt:variant>
        <vt:i4>4325389</vt:i4>
      </vt:variant>
      <vt:variant>
        <vt:i4>15</vt:i4>
      </vt:variant>
      <vt:variant>
        <vt:i4>0</vt:i4>
      </vt:variant>
      <vt:variant>
        <vt:i4>5</vt:i4>
      </vt:variant>
      <vt:variant>
        <vt:lpwstr>https://bit.ly/thinkpairsharestrategy</vt:lpwstr>
      </vt:variant>
      <vt:variant>
        <vt:lpwstr/>
      </vt:variant>
      <vt:variant>
        <vt:i4>6160389</vt:i4>
      </vt:variant>
      <vt:variant>
        <vt:i4>12</vt:i4>
      </vt:variant>
      <vt:variant>
        <vt:i4>0</vt:i4>
      </vt:variant>
      <vt:variant>
        <vt:i4>5</vt:i4>
      </vt:variant>
      <vt:variant>
        <vt:lpwstr>https://bit.ly/westpacinterestcaclualted</vt:lpwstr>
      </vt:variant>
      <vt:variant>
        <vt:lpwstr/>
      </vt:variant>
      <vt:variant>
        <vt:i4>4980767</vt:i4>
      </vt:variant>
      <vt:variant>
        <vt:i4>9</vt:i4>
      </vt:variant>
      <vt:variant>
        <vt:i4>0</vt:i4>
      </vt:variant>
      <vt:variant>
        <vt:i4>5</vt:i4>
      </vt:variant>
      <vt:variant>
        <vt:lpwstr>https://bit.ly/posepausepouncebounce</vt:lpwstr>
      </vt:variant>
      <vt:variant>
        <vt:lpwstr/>
      </vt:variant>
      <vt:variant>
        <vt:i4>3211317</vt:i4>
      </vt:variant>
      <vt:variant>
        <vt:i4>6</vt:i4>
      </vt:variant>
      <vt:variant>
        <vt:i4>0</vt:i4>
      </vt:variant>
      <vt:variant>
        <vt:i4>5</vt:i4>
      </vt:variant>
      <vt:variant>
        <vt:lpwstr>https://curriculum.nsw.edu.au/learning-areas/mathematics/mathematics-k-10-2022/overview</vt:lpwstr>
      </vt:variant>
      <vt:variant>
        <vt:lpwstr/>
      </vt:variant>
      <vt:variant>
        <vt:i4>4784214</vt:i4>
      </vt:variant>
      <vt:variant>
        <vt:i4>3</vt:i4>
      </vt:variant>
      <vt:variant>
        <vt:i4>0</vt:i4>
      </vt:variant>
      <vt:variant>
        <vt:i4>5</vt:i4>
      </vt:variant>
      <vt:variant>
        <vt:lpwstr/>
      </vt:variant>
      <vt:variant>
        <vt:lpwstr>_Appendix_B</vt:lpwstr>
      </vt: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Euler’s number – Unit 11 – Lesson 3</dc:title>
  <dc:subject/>
  <dc:creator>NSW Department of Education</dc:creator>
  <cp:keywords/>
  <dc:description/>
  <cp:lastPrinted>2019-10-01T00:42:00Z</cp:lastPrinted>
  <dcterms:created xsi:type="dcterms:W3CDTF">2023-11-27T16:14:00Z</dcterms:created>
  <dcterms:modified xsi:type="dcterms:W3CDTF">2024-08-08T03:20:00Z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598b8a96035de683ba511bf8f4bd082445d4bb5bf6e7128ad3fc484a7cd90baa</vt:lpwstr>
  </property>
</Properties>
</file>