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647" w14:textId="5AA899E3" w:rsidR="053C4FF3" w:rsidRPr="00F63959" w:rsidRDefault="008263B0" w:rsidP="00F63959">
      <w:pPr>
        <w:pStyle w:val="Heading1"/>
      </w:pPr>
      <w:r>
        <w:t xml:space="preserve">Difference of </w:t>
      </w:r>
      <w:r w:rsidR="00A34A84">
        <w:t>2</w:t>
      </w:r>
      <w:r>
        <w:t xml:space="preserve"> squares</w:t>
      </w:r>
    </w:p>
    <w:p w14:paraId="470008B8" w14:textId="1E90E0C5" w:rsidR="00F33FDE" w:rsidRDefault="00C51C88" w:rsidP="00F33FDE">
      <w:r>
        <w:t xml:space="preserve">Students explore the difference of </w:t>
      </w:r>
      <w:r w:rsidR="00A34A84">
        <w:t>2</w:t>
      </w:r>
      <w:r>
        <w:t xml:space="preserve"> squares</w:t>
      </w:r>
      <w:r w:rsidR="006B0BB0">
        <w:t xml:space="preserve"> by discovering a</w:t>
      </w:r>
      <w:r w:rsidR="00F00F7D">
        <w:t xml:space="preserve">n efficient </w:t>
      </w:r>
      <w:r w:rsidR="006B0BB0">
        <w:t>way to square large numbers.</w:t>
      </w:r>
      <w:r w:rsidR="000A112B">
        <w:t xml:space="preserve"> </w:t>
      </w:r>
    </w:p>
    <w:p w14:paraId="5BF7F918" w14:textId="6FEBB722" w:rsidR="00A51D10" w:rsidRDefault="004125FD" w:rsidP="00593F04">
      <w:pPr>
        <w:pStyle w:val="Heading2"/>
        <w:spacing w:before="240"/>
      </w:pPr>
      <w:r>
        <w:t>Visible learning</w:t>
      </w:r>
    </w:p>
    <w:p w14:paraId="2961E0CB" w14:textId="17117876" w:rsidR="002B2ADE" w:rsidRPr="00A47DE3" w:rsidRDefault="002B2ADE" w:rsidP="002B2ADE">
      <w:pPr>
        <w:pStyle w:val="FeatureBox2"/>
      </w:pPr>
      <w:r w:rsidRPr="00E00F3A">
        <w:t>This lesson incorporates Path content.</w:t>
      </w:r>
    </w:p>
    <w:p w14:paraId="531BF1E6" w14:textId="7E39D6D8" w:rsidR="00A51D10" w:rsidRPr="00CE6CDC" w:rsidRDefault="00A51D10" w:rsidP="007B0E7B">
      <w:pPr>
        <w:pStyle w:val="Heading3"/>
        <w:numPr>
          <w:ilvl w:val="2"/>
          <w:numId w:val="1"/>
        </w:numPr>
        <w:ind w:left="0"/>
      </w:pPr>
      <w:r>
        <w:t>Learning intention</w:t>
      </w:r>
    </w:p>
    <w:p w14:paraId="721BD8C5" w14:textId="07E64E1C" w:rsidR="00A51D10" w:rsidRDefault="00CD4AC4" w:rsidP="00102D25">
      <w:pPr>
        <w:pStyle w:val="ListBullet"/>
        <w:rPr>
          <w:lang w:eastAsia="zh-CN"/>
        </w:rPr>
      </w:pPr>
      <w:r>
        <w:rPr>
          <w:lang w:eastAsia="zh-CN"/>
        </w:rPr>
        <w:t xml:space="preserve">To know </w:t>
      </w:r>
      <w:r w:rsidR="009D042C">
        <w:rPr>
          <w:lang w:eastAsia="zh-CN"/>
        </w:rPr>
        <w:t>how to use</w:t>
      </w:r>
      <w:r>
        <w:rPr>
          <w:lang w:eastAsia="zh-CN"/>
        </w:rPr>
        <w:t xml:space="preserve"> the difference of </w:t>
      </w:r>
      <w:r w:rsidR="00A10525">
        <w:rPr>
          <w:lang w:eastAsia="zh-CN"/>
        </w:rPr>
        <w:t>2</w:t>
      </w:r>
      <w:r>
        <w:rPr>
          <w:lang w:eastAsia="zh-CN"/>
        </w:rPr>
        <w:t xml:space="preserve"> squares</w:t>
      </w:r>
      <w:r w:rsidR="009D042C">
        <w:rPr>
          <w:lang w:eastAsia="zh-CN"/>
        </w:rPr>
        <w:t xml:space="preserve"> to expand binomial products</w:t>
      </w:r>
      <w:r>
        <w:rPr>
          <w:lang w:eastAsia="zh-CN"/>
        </w:rPr>
        <w:t>.</w:t>
      </w:r>
    </w:p>
    <w:p w14:paraId="31580410" w14:textId="77777777" w:rsidR="00A51D10" w:rsidRDefault="00A51D10" w:rsidP="007B0E7B">
      <w:pPr>
        <w:pStyle w:val="Heading3"/>
        <w:numPr>
          <w:ilvl w:val="2"/>
          <w:numId w:val="1"/>
        </w:numPr>
        <w:ind w:left="0"/>
      </w:pPr>
      <w:r>
        <w:t>Success criteria</w:t>
      </w:r>
    </w:p>
    <w:p w14:paraId="685DDC3C" w14:textId="5B7409AE" w:rsidR="00A51D10" w:rsidRDefault="00D01CAE" w:rsidP="00165B83">
      <w:pPr>
        <w:pStyle w:val="ListBullet"/>
      </w:pPr>
      <w:r>
        <w:t xml:space="preserve">I can </w:t>
      </w:r>
      <w:r w:rsidR="00CD4AC4">
        <w:t>expand binomial products.</w:t>
      </w:r>
    </w:p>
    <w:p w14:paraId="68DE6122" w14:textId="5AE983FF" w:rsidR="00EA6C07" w:rsidRDefault="00EA6C07" w:rsidP="00165B83">
      <w:pPr>
        <w:pStyle w:val="ListBullet"/>
      </w:pPr>
      <w:r>
        <w:t>I can explain wh</w:t>
      </w:r>
      <w:r w:rsidR="005F474F">
        <w:t xml:space="preserve">y a binomial product would result in a difference of </w:t>
      </w:r>
      <w:r w:rsidR="00A10525">
        <w:t>2</w:t>
      </w:r>
      <w:r w:rsidR="005F474F">
        <w:t xml:space="preserve"> squares.</w:t>
      </w:r>
    </w:p>
    <w:p w14:paraId="228EA04C" w14:textId="4C74DACA" w:rsidR="00D01CAE" w:rsidRDefault="00D01CAE" w:rsidP="00D01CAE">
      <w:pPr>
        <w:pStyle w:val="ListBullet"/>
      </w:pPr>
      <w:r>
        <w:t xml:space="preserve">I can </w:t>
      </w:r>
      <w:r w:rsidR="00EA3CAA">
        <w:t xml:space="preserve">identify when a </w:t>
      </w:r>
      <w:r w:rsidR="000A276E">
        <w:t>binomial product</w:t>
      </w:r>
      <w:r w:rsidR="007C1756">
        <w:t xml:space="preserve"> </w:t>
      </w:r>
      <w:r w:rsidR="00EF48C0">
        <w:t xml:space="preserve">will </w:t>
      </w:r>
      <w:r w:rsidR="007C1756">
        <w:t>result in</w:t>
      </w:r>
      <w:r w:rsidR="00EA3CAA">
        <w:t xml:space="preserve"> a difference of </w:t>
      </w:r>
      <w:r w:rsidR="00A10525">
        <w:t>2</w:t>
      </w:r>
      <w:r w:rsidR="00EA3CAA">
        <w:t xml:space="preserve"> squares.</w:t>
      </w:r>
    </w:p>
    <w:p w14:paraId="68DDF37A" w14:textId="344B5290" w:rsidR="00EE3475" w:rsidRDefault="00EE3475" w:rsidP="003102C3">
      <w:pPr>
        <w:pStyle w:val="ListBullet"/>
        <w:sectPr w:rsidR="00EE3475" w:rsidSect="00F63959">
          <w:headerReference w:type="default" r:id="rId8"/>
          <w:footerReference w:type="even" r:id="rId9"/>
          <w:footerReference w:type="default" r:id="rId10"/>
          <w:headerReference w:type="first" r:id="rId11"/>
          <w:footerReference w:type="first" r:id="rId12"/>
          <w:pgSz w:w="11900" w:h="16840"/>
          <w:pgMar w:top="1134" w:right="1134" w:bottom="1134" w:left="1134" w:header="709" w:footer="709" w:gutter="0"/>
          <w:pgNumType w:start="1"/>
          <w:cols w:space="708"/>
          <w:titlePg/>
          <w:docGrid w:linePitch="360"/>
        </w:sectPr>
      </w:pPr>
    </w:p>
    <w:p w14:paraId="7635DA6B" w14:textId="228349F5" w:rsidR="006A302A" w:rsidRDefault="006A302A" w:rsidP="001E1013">
      <w:pPr>
        <w:pStyle w:val="Caption"/>
      </w:pPr>
      <w:r>
        <w:lastRenderedPageBreak/>
        <w:t xml:space="preserve">Table </w:t>
      </w:r>
      <w:r>
        <w:fldChar w:fldCharType="begin"/>
      </w:r>
      <w:r>
        <w:instrText xml:space="preserve"> SEQ Table \* ARABIC </w:instrText>
      </w:r>
      <w:r>
        <w:fldChar w:fldCharType="separate"/>
      </w:r>
      <w:r>
        <w:rPr>
          <w:noProof/>
        </w:rPr>
        <w:t>1</w:t>
      </w:r>
      <w:r>
        <w:fldChar w:fldCharType="end"/>
      </w:r>
      <w:r>
        <w:t>: lesson summary</w:t>
      </w:r>
    </w:p>
    <w:tbl>
      <w:tblPr>
        <w:tblStyle w:val="Tableheader"/>
        <w:tblW w:w="0" w:type="auto"/>
        <w:tblLook w:val="04A0" w:firstRow="1" w:lastRow="0" w:firstColumn="1" w:lastColumn="0" w:noHBand="0" w:noVBand="1"/>
        <w:tblDescription w:val="Summary of the lesson."/>
      </w:tblPr>
      <w:tblGrid>
        <w:gridCol w:w="1696"/>
        <w:gridCol w:w="5584"/>
        <w:gridCol w:w="3772"/>
        <w:gridCol w:w="3510"/>
      </w:tblGrid>
      <w:tr w:rsidR="009C1DC6" w14:paraId="5FF8A43A" w14:textId="77777777" w:rsidTr="009C1D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7DD3CC6" w14:textId="2F87DC89" w:rsidR="009C1DC6" w:rsidRDefault="009C1DC6" w:rsidP="009C1DC6">
            <w:pPr>
              <w:spacing w:line="60" w:lineRule="atLeast"/>
            </w:pPr>
            <w:r w:rsidRPr="00E05E0A">
              <w:t>Section</w:t>
            </w:r>
          </w:p>
        </w:tc>
        <w:tc>
          <w:tcPr>
            <w:tcW w:w="5584" w:type="dxa"/>
          </w:tcPr>
          <w:p w14:paraId="2D71549E" w14:textId="0A2432CA" w:rsidR="009C1DC6" w:rsidRDefault="009C1DC6" w:rsidP="009C1DC6">
            <w:pPr>
              <w:spacing w:before="60" w:after="0" w:line="60" w:lineRule="atLeast"/>
              <w:cnfStyle w:val="100000000000" w:firstRow="1" w:lastRow="0" w:firstColumn="0" w:lastColumn="0" w:oddVBand="0" w:evenVBand="0" w:oddHBand="0" w:evenHBand="0" w:firstRowFirstColumn="0" w:firstRowLastColumn="0" w:lastRowFirstColumn="0" w:lastRowLastColumn="0"/>
            </w:pPr>
            <w:r w:rsidRPr="00E05E0A">
              <w:t>Summary of activity</w:t>
            </w:r>
          </w:p>
        </w:tc>
        <w:tc>
          <w:tcPr>
            <w:tcW w:w="3772" w:type="dxa"/>
          </w:tcPr>
          <w:p w14:paraId="6FC7FF52" w14:textId="29BD19A5" w:rsidR="009C1DC6" w:rsidRDefault="009C1DC6" w:rsidP="009C1DC6">
            <w:pPr>
              <w:spacing w:before="60" w:after="0" w:line="60" w:lineRule="atLeast"/>
              <w:cnfStyle w:val="100000000000" w:firstRow="1" w:lastRow="0" w:firstColumn="0" w:lastColumn="0" w:oddVBand="0" w:evenVBand="0" w:oddHBand="0" w:evenHBand="0" w:firstRowFirstColumn="0" w:firstRowLastColumn="0" w:lastRowFirstColumn="0" w:lastRowLastColumn="0"/>
            </w:pPr>
            <w:r w:rsidRPr="00E05E0A">
              <w:t>Teaching strategies</w:t>
            </w:r>
          </w:p>
        </w:tc>
        <w:tc>
          <w:tcPr>
            <w:tcW w:w="3510" w:type="dxa"/>
          </w:tcPr>
          <w:p w14:paraId="669AE965" w14:textId="568D9380" w:rsidR="009C1DC6" w:rsidRDefault="009C1DC6" w:rsidP="009C1DC6">
            <w:pPr>
              <w:spacing w:before="60" w:after="0" w:line="60" w:lineRule="atLeast"/>
              <w:cnfStyle w:val="100000000000" w:firstRow="1" w:lastRow="0" w:firstColumn="0" w:lastColumn="0" w:oddVBand="0" w:evenVBand="0" w:oddHBand="0" w:evenHBand="0" w:firstRowFirstColumn="0" w:firstRowLastColumn="0" w:lastRowFirstColumn="0" w:lastRowLastColumn="0"/>
            </w:pPr>
            <w:r w:rsidRPr="00E05E0A">
              <w:t>Teaching points</w:t>
            </w:r>
          </w:p>
        </w:tc>
      </w:tr>
      <w:tr w:rsidR="009C1DC6" w14:paraId="4DFAC89E" w14:textId="77777777" w:rsidTr="009C1D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0C12B6C" w14:textId="47DE42A2" w:rsidR="009C1DC6" w:rsidRDefault="009C1DC6" w:rsidP="009C1DC6">
            <w:pPr>
              <w:spacing w:before="60" w:after="0" w:line="60" w:lineRule="atLeast"/>
            </w:pPr>
            <w:r w:rsidRPr="006A302A">
              <w:t>Warm up</w:t>
            </w:r>
          </w:p>
        </w:tc>
        <w:tc>
          <w:tcPr>
            <w:tcW w:w="5584" w:type="dxa"/>
          </w:tcPr>
          <w:p w14:paraId="6DABACB7" w14:textId="7D5950E5" w:rsidR="009C1DC6" w:rsidRDefault="009C1DC6" w:rsidP="009C1DC6">
            <w:pPr>
              <w:spacing w:before="60" w:after="0" w:line="60" w:lineRule="atLeast"/>
              <w:cnfStyle w:val="000000100000" w:firstRow="0" w:lastRow="0" w:firstColumn="0" w:lastColumn="0" w:oddVBand="0" w:evenVBand="0" w:oddHBand="1" w:evenHBand="0" w:firstRowFirstColumn="0" w:firstRowLastColumn="0" w:lastRowFirstColumn="0" w:lastRowLastColumn="0"/>
            </w:pPr>
            <w:r>
              <w:t xml:space="preserve">Students guess what number from </w:t>
            </w:r>
            <w:hyperlink w:anchor="_Appendix_A" w:history="1">
              <w:r w:rsidRPr="006A302A">
                <w:rPr>
                  <w:rStyle w:val="Hyperlink"/>
                </w:rPr>
                <w:t>Appendix A.</w:t>
              </w:r>
            </w:hyperlink>
          </w:p>
        </w:tc>
        <w:tc>
          <w:tcPr>
            <w:tcW w:w="3772" w:type="dxa"/>
          </w:tcPr>
          <w:p w14:paraId="668157E0" w14:textId="77777777" w:rsidR="009C1DC6" w:rsidRDefault="009C1DC6" w:rsidP="009C1DC6">
            <w:pPr>
              <w:spacing w:before="60" w:after="0" w:line="60" w:lineRule="atLeast"/>
              <w:cnfStyle w:val="000000100000" w:firstRow="0" w:lastRow="0" w:firstColumn="0" w:lastColumn="0" w:oddVBand="0" w:evenVBand="0" w:oddHBand="1" w:evenHBand="0" w:firstRowFirstColumn="0" w:firstRowLastColumn="0" w:lastRowFirstColumn="0" w:lastRowLastColumn="0"/>
            </w:pPr>
            <w:r>
              <w:t>Mini whiteboards</w:t>
            </w:r>
          </w:p>
          <w:p w14:paraId="0B1521CB" w14:textId="77777777" w:rsidR="009C1DC6" w:rsidRDefault="009C1DC6" w:rsidP="009C1DC6">
            <w:pPr>
              <w:spacing w:before="60" w:after="0" w:line="60" w:lineRule="atLeast"/>
              <w:cnfStyle w:val="000000100000" w:firstRow="0" w:lastRow="0" w:firstColumn="0" w:lastColumn="0" w:oddVBand="0" w:evenVBand="0" w:oddHBand="1" w:evenHBand="0" w:firstRowFirstColumn="0" w:firstRowLastColumn="0" w:lastRowFirstColumn="0" w:lastRowLastColumn="0"/>
            </w:pPr>
            <w:r>
              <w:t>Think-Pair-Share</w:t>
            </w:r>
          </w:p>
          <w:p w14:paraId="6E0DEA8E" w14:textId="44BE0E0F" w:rsidR="009C1DC6" w:rsidRDefault="009C1DC6" w:rsidP="009C1DC6">
            <w:pPr>
              <w:spacing w:before="60" w:after="0" w:line="60" w:lineRule="atLeast"/>
              <w:cnfStyle w:val="000000100000" w:firstRow="0" w:lastRow="0" w:firstColumn="0" w:lastColumn="0" w:oddVBand="0" w:evenVBand="0" w:oddHBand="1" w:evenHBand="0" w:firstRowFirstColumn="0" w:firstRowLastColumn="0" w:lastRowFirstColumn="0" w:lastRowLastColumn="0"/>
            </w:pPr>
            <w:r>
              <w:t>Pose-Pause-Pounce-Bounce</w:t>
            </w:r>
          </w:p>
        </w:tc>
        <w:tc>
          <w:tcPr>
            <w:tcW w:w="3510" w:type="dxa"/>
          </w:tcPr>
          <w:p w14:paraId="26EC3004" w14:textId="4A2E40D2" w:rsidR="009C1DC6" w:rsidRDefault="009C1DC6" w:rsidP="009C1DC6">
            <w:pPr>
              <w:spacing w:before="60" w:after="0" w:line="60" w:lineRule="atLeast"/>
              <w:cnfStyle w:val="000000100000" w:firstRow="0" w:lastRow="0" w:firstColumn="0" w:lastColumn="0" w:oddVBand="0" w:evenVBand="0" w:oddHBand="1" w:evenHBand="0" w:firstRowFirstColumn="0" w:firstRowLastColumn="0" w:lastRowFirstColumn="0" w:lastRowLastColumn="0"/>
            </w:pPr>
            <w:r>
              <w:t>Teacher reads out clues for students to revise square numbers.</w:t>
            </w:r>
          </w:p>
        </w:tc>
      </w:tr>
      <w:tr w:rsidR="009C1DC6" w14:paraId="27506ABF" w14:textId="77777777" w:rsidTr="009C1D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8EF33F6" w14:textId="34AF1DD7" w:rsidR="009C1DC6" w:rsidRDefault="009C1DC6" w:rsidP="009C1DC6">
            <w:pPr>
              <w:spacing w:before="60" w:after="0" w:line="60" w:lineRule="atLeast"/>
            </w:pPr>
            <w:r w:rsidRPr="006A302A">
              <w:t>Launch</w:t>
            </w:r>
          </w:p>
        </w:tc>
        <w:tc>
          <w:tcPr>
            <w:tcW w:w="5584" w:type="dxa"/>
          </w:tcPr>
          <w:p w14:paraId="7BA920AE" w14:textId="6B799D4A" w:rsidR="009C1DC6" w:rsidRDefault="009C1DC6" w:rsidP="009C1DC6">
            <w:pPr>
              <w:spacing w:before="60" w:after="0" w:line="60" w:lineRule="atLeast"/>
              <w:cnfStyle w:val="000000010000" w:firstRow="0" w:lastRow="0" w:firstColumn="0" w:lastColumn="0" w:oddVBand="0" w:evenVBand="0" w:oddHBand="0" w:evenHBand="1" w:firstRowFirstColumn="0" w:firstRowLastColumn="0" w:lastRowFirstColumn="0" w:lastRowLastColumn="0"/>
            </w:pPr>
            <w:r>
              <w:t xml:space="preserve">Students try to calculate </w:t>
            </w:r>
            <m:oMath>
              <m:sSup>
                <m:sSupPr>
                  <m:ctrlPr>
                    <w:rPr>
                      <w:rFonts w:ascii="Cambria Math" w:hAnsi="Cambria Math"/>
                      <w:i/>
                    </w:rPr>
                  </m:ctrlPr>
                </m:sSupPr>
                <m:e>
                  <m:r>
                    <w:rPr>
                      <w:rFonts w:ascii="Cambria Math" w:hAnsi="Cambria Math"/>
                    </w:rPr>
                    <m:t>999</m:t>
                  </m:r>
                </m:e>
                <m:sup>
                  <m:r>
                    <w:rPr>
                      <w:rFonts w:ascii="Cambria Math" w:hAnsi="Cambria Math"/>
                    </w:rPr>
                    <m:t>2</m:t>
                  </m:r>
                </m:sup>
              </m:sSup>
            </m:oMath>
            <w:r>
              <w:rPr>
                <w:rFonts w:eastAsiaTheme="minorEastAsia"/>
              </w:rPr>
              <w:t>.</w:t>
            </w:r>
            <w:r>
              <w:t xml:space="preserve"> </w:t>
            </w:r>
          </w:p>
        </w:tc>
        <w:tc>
          <w:tcPr>
            <w:tcW w:w="3772" w:type="dxa"/>
          </w:tcPr>
          <w:p w14:paraId="33941A64" w14:textId="77777777" w:rsidR="009C1DC6" w:rsidRPr="009C1DC6" w:rsidRDefault="009C1DC6" w:rsidP="009C1DC6">
            <w:pPr>
              <w:spacing w:before="60" w:after="0" w:line="60" w:lineRule="atLeast"/>
              <w:cnfStyle w:val="000000010000" w:firstRow="0" w:lastRow="0" w:firstColumn="0" w:lastColumn="0" w:oddVBand="0" w:evenVBand="0" w:oddHBand="0" w:evenHBand="1" w:firstRowFirstColumn="0" w:firstRowLastColumn="0" w:lastRowFirstColumn="0" w:lastRowLastColumn="0"/>
            </w:pPr>
            <w:r w:rsidRPr="009C1DC6">
              <w:t>Visibly random groups of 3</w:t>
            </w:r>
          </w:p>
          <w:p w14:paraId="53C54791" w14:textId="77777777" w:rsidR="009C1DC6" w:rsidRPr="009C1DC6" w:rsidRDefault="009C1DC6" w:rsidP="009C1DC6">
            <w:pPr>
              <w:spacing w:before="60" w:after="0" w:line="60" w:lineRule="atLeast"/>
              <w:cnfStyle w:val="000000010000" w:firstRow="0" w:lastRow="0" w:firstColumn="0" w:lastColumn="0" w:oddVBand="0" w:evenVBand="0" w:oddHBand="0" w:evenHBand="1" w:firstRowFirstColumn="0" w:firstRowLastColumn="0" w:lastRowFirstColumn="0" w:lastRowLastColumn="0"/>
            </w:pPr>
            <w:r w:rsidRPr="009C1DC6">
              <w:t>Vertical non-permanent surfaces</w:t>
            </w:r>
          </w:p>
          <w:p w14:paraId="52576C54" w14:textId="77777777" w:rsidR="009C1DC6" w:rsidRPr="009C1DC6" w:rsidRDefault="009C1DC6" w:rsidP="009C1DC6">
            <w:pPr>
              <w:spacing w:before="60" w:after="0" w:line="60" w:lineRule="atLeast"/>
              <w:cnfStyle w:val="000000010000" w:firstRow="0" w:lastRow="0" w:firstColumn="0" w:lastColumn="0" w:oddVBand="0" w:evenVBand="0" w:oddHBand="0" w:evenHBand="1" w:firstRowFirstColumn="0" w:firstRowLastColumn="0" w:lastRowFirstColumn="0" w:lastRowLastColumn="0"/>
            </w:pPr>
            <w:r w:rsidRPr="009C1DC6">
              <w:t>Gallery walk</w:t>
            </w:r>
          </w:p>
          <w:p w14:paraId="7EE3A682" w14:textId="77777777" w:rsidR="009C1DC6" w:rsidRPr="009C1DC6" w:rsidRDefault="009C1DC6" w:rsidP="009C1DC6">
            <w:pPr>
              <w:spacing w:before="60" w:after="0" w:line="60" w:lineRule="atLeast"/>
              <w:cnfStyle w:val="000000010000" w:firstRow="0" w:lastRow="0" w:firstColumn="0" w:lastColumn="0" w:oddVBand="0" w:evenVBand="0" w:oddHBand="0" w:evenHBand="1" w:firstRowFirstColumn="0" w:firstRowLastColumn="0" w:lastRowFirstColumn="0" w:lastRowLastColumn="0"/>
            </w:pPr>
            <w:r w:rsidRPr="009C1DC6">
              <w:t>Pose-Pause-Pounce-Bounce</w:t>
            </w:r>
          </w:p>
          <w:p w14:paraId="2257BBE2" w14:textId="7E77BAD0" w:rsidR="009C1DC6" w:rsidRDefault="009C1DC6" w:rsidP="009C1DC6">
            <w:pPr>
              <w:spacing w:before="60" w:after="0" w:line="60" w:lineRule="atLeast"/>
              <w:cnfStyle w:val="000000010000" w:firstRow="0" w:lastRow="0" w:firstColumn="0" w:lastColumn="0" w:oddVBand="0" w:evenVBand="0" w:oddHBand="0" w:evenHBand="1" w:firstRowFirstColumn="0" w:firstRowLastColumn="0" w:lastRowFirstColumn="0" w:lastRowLastColumn="0"/>
            </w:pPr>
            <w:r w:rsidRPr="009C1DC6">
              <w:t>Think-Pair-Share</w:t>
            </w:r>
          </w:p>
        </w:tc>
        <w:tc>
          <w:tcPr>
            <w:tcW w:w="3510" w:type="dxa"/>
          </w:tcPr>
          <w:p w14:paraId="1ACF8C92" w14:textId="5246CBDA" w:rsidR="009C1DC6" w:rsidRDefault="009C1DC6" w:rsidP="009C1DC6">
            <w:pPr>
              <w:spacing w:before="60" w:after="0" w:line="60" w:lineRule="atLeast"/>
              <w:cnfStyle w:val="000000010000" w:firstRow="0" w:lastRow="0" w:firstColumn="0" w:lastColumn="0" w:oddVBand="0" w:evenVBand="0" w:oddHBand="0" w:evenHBand="1" w:firstRowFirstColumn="0" w:firstRowLastColumn="0" w:lastRowFirstColumn="0" w:lastRowLastColumn="0"/>
            </w:pPr>
            <w:r>
              <w:t xml:space="preserve">Students discuss what is the most efficient method. </w:t>
            </w:r>
          </w:p>
        </w:tc>
      </w:tr>
      <w:tr w:rsidR="009C1DC6" w14:paraId="0C6DCF49" w14:textId="77777777" w:rsidTr="009C1D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31BF395" w14:textId="3D18848B" w:rsidR="009C1DC6" w:rsidRDefault="009C1DC6" w:rsidP="009C1DC6">
            <w:pPr>
              <w:spacing w:before="60" w:after="0" w:line="60" w:lineRule="atLeast"/>
            </w:pPr>
            <w:r w:rsidRPr="006A302A">
              <w:t>Explore</w:t>
            </w:r>
          </w:p>
        </w:tc>
        <w:tc>
          <w:tcPr>
            <w:tcW w:w="5584" w:type="dxa"/>
          </w:tcPr>
          <w:p w14:paraId="725C7EEE" w14:textId="2BB12B3D" w:rsidR="009C1DC6" w:rsidRDefault="009C1DC6" w:rsidP="009C1DC6">
            <w:pPr>
              <w:spacing w:before="60" w:after="0" w:line="60" w:lineRule="atLeast"/>
              <w:cnfStyle w:val="000000100000" w:firstRow="0" w:lastRow="0" w:firstColumn="0" w:lastColumn="0" w:oddVBand="0" w:evenVBand="0" w:oddHBand="1" w:evenHBand="0" w:firstRowFirstColumn="0" w:firstRowLastColumn="0" w:lastRowFirstColumn="0" w:lastRowLastColumn="0"/>
            </w:pPr>
            <w:r>
              <w:t xml:space="preserve">Students expand </w:t>
            </w:r>
            <m:oMath>
              <m:r>
                <w:rPr>
                  <w:rFonts w:ascii="Cambria Math" w:hAnsi="Cambria Math"/>
                </w:rPr>
                <m:t>(x+1)(x-1)</m:t>
              </m:r>
            </m:oMath>
            <w:r>
              <w:rPr>
                <w:rFonts w:eastAsiaTheme="minorEastAsia"/>
              </w:rPr>
              <w:t xml:space="preserve"> and then </w:t>
            </w:r>
            <w:r>
              <w:t xml:space="preserve">discuss why it might be called the </w:t>
            </w:r>
            <w:r w:rsidR="00905FAA">
              <w:t>‘</w:t>
            </w:r>
            <w:r>
              <w:t>difference of 2 squares</w:t>
            </w:r>
            <w:r w:rsidR="00905FAA">
              <w:t>’</w:t>
            </w:r>
            <w:r>
              <w:rPr>
                <w:rFonts w:eastAsiaTheme="minorEastAsia"/>
              </w:rPr>
              <w:t xml:space="preserve">. </w:t>
            </w:r>
            <w:r>
              <w:t xml:space="preserve">Students explore the relationship by </w:t>
            </w:r>
            <w:r>
              <w:rPr>
                <w:rStyle w:val="Hyperlink"/>
                <w:color w:val="auto"/>
                <w:u w:val="none"/>
              </w:rPr>
              <w:t xml:space="preserve">completing </w:t>
            </w:r>
            <w:hyperlink w:anchor="_Appendix_B" w:history="1">
              <w:r w:rsidRPr="006A302A">
                <w:rPr>
                  <w:rStyle w:val="Hyperlink"/>
                </w:rPr>
                <w:t>Appendix B</w:t>
              </w:r>
            </w:hyperlink>
            <w:r w:rsidRPr="00A8572B">
              <w:rPr>
                <w:rStyle w:val="Hyperlink"/>
                <w:color w:val="auto"/>
                <w:u w:val="none"/>
              </w:rPr>
              <w:t>.</w:t>
            </w:r>
            <w:r>
              <w:rPr>
                <w:rStyle w:val="Hyperlink"/>
                <w:color w:val="auto"/>
                <w:u w:val="none"/>
              </w:rPr>
              <w:t xml:space="preserve"> </w:t>
            </w:r>
            <w:r>
              <w:t xml:space="preserve">In pairs, students identify cards in </w:t>
            </w:r>
            <w:hyperlink w:anchor="_Appendix_C" w:history="1">
              <w:r w:rsidRPr="006A302A">
                <w:rPr>
                  <w:rStyle w:val="Hyperlink"/>
                </w:rPr>
                <w:t>Appendix C</w:t>
              </w:r>
            </w:hyperlink>
            <w:r>
              <w:t xml:space="preserve"> that are a difference of 2 squares.</w:t>
            </w:r>
          </w:p>
        </w:tc>
        <w:tc>
          <w:tcPr>
            <w:tcW w:w="3772" w:type="dxa"/>
          </w:tcPr>
          <w:p w14:paraId="0E6DE315" w14:textId="77777777" w:rsidR="009C1DC6" w:rsidRDefault="009C1DC6" w:rsidP="009C1DC6">
            <w:pPr>
              <w:spacing w:before="60" w:after="0" w:line="60" w:lineRule="atLeast"/>
              <w:cnfStyle w:val="000000100000" w:firstRow="0" w:lastRow="0" w:firstColumn="0" w:lastColumn="0" w:oddVBand="0" w:evenVBand="0" w:oddHBand="1" w:evenHBand="0" w:firstRowFirstColumn="0" w:firstRowLastColumn="0" w:lastRowFirstColumn="0" w:lastRowLastColumn="0"/>
            </w:pPr>
            <w:r>
              <w:t>Think-Pair-Share</w:t>
            </w:r>
          </w:p>
          <w:p w14:paraId="28AD6071" w14:textId="77777777" w:rsidR="009C1DC6" w:rsidRDefault="009C1DC6" w:rsidP="009C1DC6">
            <w:pPr>
              <w:spacing w:before="60" w:after="0" w:line="60" w:lineRule="atLeast"/>
              <w:cnfStyle w:val="000000100000" w:firstRow="0" w:lastRow="0" w:firstColumn="0" w:lastColumn="0" w:oddVBand="0" w:evenVBand="0" w:oddHBand="1" w:evenHBand="0" w:firstRowFirstColumn="0" w:firstRowLastColumn="0" w:lastRowFirstColumn="0" w:lastRowLastColumn="0"/>
            </w:pPr>
            <w:r>
              <w:t>Pose-Pause-Pounce-Bounce</w:t>
            </w:r>
          </w:p>
          <w:p w14:paraId="1E599CCB" w14:textId="77777777" w:rsidR="009C1DC6" w:rsidRDefault="009C1DC6" w:rsidP="009C1DC6">
            <w:pPr>
              <w:spacing w:before="60" w:after="0" w:line="60" w:lineRule="atLeast"/>
              <w:cnfStyle w:val="000000100000" w:firstRow="0" w:lastRow="0" w:firstColumn="0" w:lastColumn="0" w:oddVBand="0" w:evenVBand="0" w:oddHBand="1" w:evenHBand="0" w:firstRowFirstColumn="0" w:firstRowLastColumn="0" w:lastRowFirstColumn="0" w:lastRowLastColumn="0"/>
            </w:pPr>
            <w:r>
              <w:t>Area model</w:t>
            </w:r>
          </w:p>
          <w:p w14:paraId="617E6E90" w14:textId="6EE0C962" w:rsidR="009C1DC6" w:rsidRDefault="009C1DC6" w:rsidP="009C1DC6">
            <w:pPr>
              <w:spacing w:before="60" w:after="0" w:line="60" w:lineRule="atLeast"/>
              <w:cnfStyle w:val="000000100000" w:firstRow="0" w:lastRow="0" w:firstColumn="0" w:lastColumn="0" w:oddVBand="0" w:evenVBand="0" w:oddHBand="1" w:evenHBand="0" w:firstRowFirstColumn="0" w:firstRowLastColumn="0" w:lastRowFirstColumn="0" w:lastRowLastColumn="0"/>
            </w:pPr>
            <w:r>
              <w:t>Variation Theory</w:t>
            </w:r>
          </w:p>
        </w:tc>
        <w:tc>
          <w:tcPr>
            <w:tcW w:w="3510" w:type="dxa"/>
          </w:tcPr>
          <w:p w14:paraId="4A647F20" w14:textId="409AAE8C" w:rsidR="009C1DC6" w:rsidRDefault="009C1DC6" w:rsidP="009C1DC6">
            <w:pPr>
              <w:spacing w:before="60" w:after="0" w:line="60" w:lineRule="atLeast"/>
              <w:cnfStyle w:val="000000100000" w:firstRow="0" w:lastRow="0" w:firstColumn="0" w:lastColumn="0" w:oddVBand="0" w:evenVBand="0" w:oddHBand="1" w:evenHBand="0" w:firstRowFirstColumn="0" w:firstRowLastColumn="0" w:lastRowFirstColumn="0" w:lastRowLastColumn="0"/>
            </w:pPr>
            <w:r>
              <w:t>Students explore how to quickly multiply 2 numbers that are in the form of difference of 2 squares.</w:t>
            </w:r>
          </w:p>
        </w:tc>
      </w:tr>
      <w:tr w:rsidR="009C1DC6" w14:paraId="2441A751" w14:textId="77777777" w:rsidTr="009C1D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4F1DCBC" w14:textId="70A18E40" w:rsidR="009C1DC6" w:rsidRDefault="009C1DC6" w:rsidP="009C1DC6">
            <w:pPr>
              <w:spacing w:before="60" w:after="0" w:line="60" w:lineRule="atLeast"/>
            </w:pPr>
            <w:r w:rsidRPr="006A302A">
              <w:t>Summarise</w:t>
            </w:r>
          </w:p>
        </w:tc>
        <w:tc>
          <w:tcPr>
            <w:tcW w:w="5584" w:type="dxa"/>
          </w:tcPr>
          <w:p w14:paraId="3DADD7E9" w14:textId="74EFA723" w:rsidR="009C1DC6" w:rsidRDefault="009C1DC6" w:rsidP="009C1DC6">
            <w:pPr>
              <w:spacing w:before="60" w:after="0" w:line="60" w:lineRule="atLeast"/>
              <w:cnfStyle w:val="000000010000" w:firstRow="0" w:lastRow="0" w:firstColumn="0" w:lastColumn="0" w:oddVBand="0" w:evenVBand="0" w:oddHBand="0" w:evenHBand="1" w:firstRowFirstColumn="0" w:firstRowLastColumn="0" w:lastRowFirstColumn="0" w:lastRowLastColumn="0"/>
            </w:pPr>
            <w:r>
              <w:t>Students watch the video ‘Difference of Squares</w:t>
            </w:r>
            <w:r w:rsidR="003F19C3">
              <w:t>’</w:t>
            </w:r>
            <w:r>
              <w:t xml:space="preserve"> (1:17) (</w:t>
            </w:r>
            <w:hyperlink r:id="rId13" w:history="1">
              <w:r w:rsidRPr="006A302A">
                <w:rPr>
                  <w:rStyle w:val="Hyperlink"/>
                </w:rPr>
                <w:t>bit.ly/</w:t>
              </w:r>
              <w:proofErr w:type="spellStart"/>
              <w:r w:rsidRPr="006A302A">
                <w:rPr>
                  <w:rStyle w:val="Hyperlink"/>
                </w:rPr>
                <w:t>differenceofsquaresvideo</w:t>
              </w:r>
              <w:proofErr w:type="spellEnd"/>
            </w:hyperlink>
            <w:r w:rsidRPr="007816BC">
              <w:rPr>
                <w:rStyle w:val="Hyperlink"/>
                <w:color w:val="auto"/>
                <w:u w:val="none"/>
              </w:rPr>
              <w:t>)</w:t>
            </w:r>
            <w:r>
              <w:rPr>
                <w:rStyle w:val="Hyperlink"/>
                <w:color w:val="auto"/>
                <w:u w:val="none"/>
              </w:rPr>
              <w:t xml:space="preserve"> and</w:t>
            </w:r>
            <w:r>
              <w:t xml:space="preserve"> write notes to their future forgetful selves and give peer feedback. Students then complete the Tarsia activity from Go Teach Maths website ‘Difference of 2 squares’ (</w:t>
            </w:r>
            <w:hyperlink r:id="rId14" w:history="1">
              <w:r w:rsidRPr="006A302A">
                <w:rPr>
                  <w:rStyle w:val="Hyperlink"/>
                </w:rPr>
                <w:t>goteachmaths.co.uk/difference-of-two-squares/</w:t>
              </w:r>
            </w:hyperlink>
            <w:r>
              <w:t>).</w:t>
            </w:r>
          </w:p>
        </w:tc>
        <w:tc>
          <w:tcPr>
            <w:tcW w:w="3772" w:type="dxa"/>
          </w:tcPr>
          <w:p w14:paraId="3A847EAE" w14:textId="77777777" w:rsidR="009C1DC6" w:rsidRDefault="009C1DC6" w:rsidP="009C1DC6">
            <w:pPr>
              <w:spacing w:before="60" w:after="0" w:line="60" w:lineRule="atLeast"/>
              <w:cnfStyle w:val="000000010000" w:firstRow="0" w:lastRow="0" w:firstColumn="0" w:lastColumn="0" w:oddVBand="0" w:evenVBand="0" w:oddHBand="0" w:evenHBand="1" w:firstRowFirstColumn="0" w:firstRowLastColumn="0" w:lastRowFirstColumn="0" w:lastRowLastColumn="0"/>
            </w:pPr>
            <w:r>
              <w:t>Notes to future forgetful selves</w:t>
            </w:r>
          </w:p>
          <w:p w14:paraId="5140E7A6" w14:textId="07FCBFA4" w:rsidR="009C1DC6" w:rsidRDefault="009C1DC6" w:rsidP="009C1DC6">
            <w:pPr>
              <w:spacing w:before="60" w:after="0" w:line="60" w:lineRule="atLeast"/>
              <w:cnfStyle w:val="000000010000" w:firstRow="0" w:lastRow="0" w:firstColumn="0" w:lastColumn="0" w:oddVBand="0" w:evenVBand="0" w:oddHBand="0" w:evenHBand="1" w:firstRowFirstColumn="0" w:firstRowLastColumn="0" w:lastRowFirstColumn="0" w:lastRowLastColumn="0"/>
            </w:pPr>
            <w:r>
              <w:t>TAG feedback</w:t>
            </w:r>
          </w:p>
        </w:tc>
        <w:tc>
          <w:tcPr>
            <w:tcW w:w="3510" w:type="dxa"/>
          </w:tcPr>
          <w:p w14:paraId="4203BB9F" w14:textId="0650B5AC" w:rsidR="009C1DC6" w:rsidRDefault="009C1DC6" w:rsidP="009C1DC6">
            <w:pPr>
              <w:spacing w:before="60" w:after="0" w:line="60" w:lineRule="atLeast"/>
              <w:cnfStyle w:val="000000010000" w:firstRow="0" w:lastRow="0" w:firstColumn="0" w:lastColumn="0" w:oddVBand="0" w:evenVBand="0" w:oddHBand="0" w:evenHBand="1" w:firstRowFirstColumn="0" w:firstRowLastColumn="0" w:lastRowFirstColumn="0" w:lastRowLastColumn="0"/>
            </w:pPr>
            <w:r>
              <w:t>Students learn to identify binomial products written in the form of difference of 2 squares.</w:t>
            </w:r>
          </w:p>
        </w:tc>
      </w:tr>
      <w:tr w:rsidR="009C1DC6" w14:paraId="7F94EEDB" w14:textId="77777777" w:rsidTr="009C1D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EE6DBFA" w14:textId="00DB3194" w:rsidR="009C1DC6" w:rsidRDefault="009C1DC6" w:rsidP="009C1DC6">
            <w:pPr>
              <w:spacing w:before="60" w:after="0" w:line="60" w:lineRule="atLeast"/>
            </w:pPr>
            <w:r w:rsidRPr="006A302A">
              <w:t>Apply</w:t>
            </w:r>
          </w:p>
        </w:tc>
        <w:tc>
          <w:tcPr>
            <w:tcW w:w="5584" w:type="dxa"/>
          </w:tcPr>
          <w:p w14:paraId="3991DE89" w14:textId="615638B6" w:rsidR="009C1DC6" w:rsidRDefault="009C1DC6" w:rsidP="009C1DC6">
            <w:pPr>
              <w:spacing w:before="60" w:after="0" w:line="60" w:lineRule="atLeast"/>
              <w:cnfStyle w:val="000000100000" w:firstRow="0" w:lastRow="0" w:firstColumn="0" w:lastColumn="0" w:oddVBand="0" w:evenVBand="0" w:oddHBand="1" w:evenHBand="0" w:firstRowFirstColumn="0" w:firstRowLastColumn="0" w:lastRowFirstColumn="0" w:lastRowLastColumn="0"/>
            </w:pPr>
            <w:r>
              <w:t>Students explore how to multiply large numbers using a difference of 2 squares.</w:t>
            </w:r>
          </w:p>
        </w:tc>
        <w:tc>
          <w:tcPr>
            <w:tcW w:w="3772" w:type="dxa"/>
          </w:tcPr>
          <w:p w14:paraId="43CA84EB" w14:textId="77777777" w:rsidR="009C1DC6" w:rsidRDefault="009C1DC6" w:rsidP="009C1DC6">
            <w:pPr>
              <w:spacing w:before="60" w:after="0" w:line="60" w:lineRule="atLeast"/>
              <w:cnfStyle w:val="000000100000" w:firstRow="0" w:lastRow="0" w:firstColumn="0" w:lastColumn="0" w:oddVBand="0" w:evenVBand="0" w:oddHBand="1" w:evenHBand="0" w:firstRowFirstColumn="0" w:firstRowLastColumn="0" w:lastRowFirstColumn="0" w:lastRowLastColumn="0"/>
            </w:pPr>
            <w:r>
              <w:t>Pose-Pause-Pounce-Bounce</w:t>
            </w:r>
          </w:p>
          <w:p w14:paraId="4B5A0D4D" w14:textId="77777777" w:rsidR="009C1DC6" w:rsidRDefault="009C1DC6" w:rsidP="009C1DC6">
            <w:pPr>
              <w:spacing w:before="60" w:after="0" w:line="60" w:lineRule="atLeast"/>
              <w:cnfStyle w:val="000000100000" w:firstRow="0" w:lastRow="0" w:firstColumn="0" w:lastColumn="0" w:oddVBand="0" w:evenVBand="0" w:oddHBand="1" w:evenHBand="0" w:firstRowFirstColumn="0" w:firstRowLastColumn="0" w:lastRowFirstColumn="0" w:lastRowLastColumn="0"/>
            </w:pPr>
            <w:r>
              <w:t>Visibly random groups</w:t>
            </w:r>
          </w:p>
          <w:p w14:paraId="58BD2C52" w14:textId="77777777" w:rsidR="009C1DC6" w:rsidRDefault="009C1DC6" w:rsidP="009C1DC6">
            <w:pPr>
              <w:spacing w:before="60" w:after="0" w:line="60" w:lineRule="atLeast"/>
              <w:cnfStyle w:val="000000100000" w:firstRow="0" w:lastRow="0" w:firstColumn="0" w:lastColumn="0" w:oddVBand="0" w:evenVBand="0" w:oddHBand="1" w:evenHBand="0" w:firstRowFirstColumn="0" w:firstRowLastColumn="0" w:lastRowFirstColumn="0" w:lastRowLastColumn="0"/>
            </w:pPr>
            <w:r>
              <w:t>Vertical non-permanent surfaces</w:t>
            </w:r>
          </w:p>
          <w:p w14:paraId="6C5A2E76" w14:textId="77777777" w:rsidR="009C1DC6" w:rsidRDefault="009C1DC6" w:rsidP="009C1DC6">
            <w:pPr>
              <w:spacing w:before="60" w:after="0" w:line="60" w:lineRule="atLeast"/>
              <w:cnfStyle w:val="000000100000" w:firstRow="0" w:lastRow="0" w:firstColumn="0" w:lastColumn="0" w:oddVBand="0" w:evenVBand="0" w:oddHBand="1" w:evenHBand="0" w:firstRowFirstColumn="0" w:firstRowLastColumn="0" w:lastRowFirstColumn="0" w:lastRowLastColumn="0"/>
            </w:pPr>
            <w:r>
              <w:t>Assessing and advancing questions</w:t>
            </w:r>
          </w:p>
          <w:p w14:paraId="2C130A02" w14:textId="5AB55B8D" w:rsidR="009C1DC6" w:rsidRDefault="009C1DC6" w:rsidP="009C1DC6">
            <w:pPr>
              <w:spacing w:before="60" w:after="0" w:line="60" w:lineRule="atLeast"/>
              <w:cnfStyle w:val="000000100000" w:firstRow="0" w:lastRow="0" w:firstColumn="0" w:lastColumn="0" w:oddVBand="0" w:evenVBand="0" w:oddHBand="1" w:evenHBand="0" w:firstRowFirstColumn="0" w:firstRowLastColumn="0" w:lastRowFirstColumn="0" w:lastRowLastColumn="0"/>
            </w:pPr>
            <w:r>
              <w:t>Gallery walk</w:t>
            </w:r>
          </w:p>
        </w:tc>
        <w:tc>
          <w:tcPr>
            <w:tcW w:w="3510" w:type="dxa"/>
          </w:tcPr>
          <w:p w14:paraId="7173B934" w14:textId="7A8625A2" w:rsidR="009C1DC6" w:rsidRDefault="009C1DC6" w:rsidP="009C1DC6">
            <w:pPr>
              <w:spacing w:before="60" w:after="0" w:line="60" w:lineRule="atLeast"/>
              <w:cnfStyle w:val="000000100000" w:firstRow="0" w:lastRow="0" w:firstColumn="0" w:lastColumn="0" w:oddVBand="0" w:evenVBand="0" w:oddHBand="1" w:evenHBand="0" w:firstRowFirstColumn="0" w:firstRowLastColumn="0" w:lastRowFirstColumn="0" w:lastRowLastColumn="0"/>
            </w:pPr>
            <w:r>
              <w:t>Students can choose the difficulty of numbers they wish to multiply.</w:t>
            </w:r>
          </w:p>
        </w:tc>
      </w:tr>
    </w:tbl>
    <w:p w14:paraId="40AE5843" w14:textId="77777777" w:rsidR="009C1DC6" w:rsidRDefault="009C1DC6" w:rsidP="009C1DC6"/>
    <w:p w14:paraId="4432ACB1" w14:textId="77777777" w:rsidR="00D56D4A" w:rsidRPr="00D56D4A" w:rsidRDefault="00D56D4A" w:rsidP="00D56D4A">
      <w:pPr>
        <w:pStyle w:val="ListBullet"/>
        <w:sectPr w:rsidR="00D56D4A" w:rsidRPr="00D56D4A" w:rsidSect="008C1F64">
          <w:pgSz w:w="16840" w:h="11900" w:orient="landscape"/>
          <w:pgMar w:top="1134" w:right="1134" w:bottom="1134" w:left="1134" w:header="709" w:footer="709" w:gutter="0"/>
          <w:pgNumType w:start="2"/>
          <w:cols w:space="708"/>
          <w:docGrid w:linePitch="360"/>
        </w:sectPr>
      </w:pPr>
    </w:p>
    <w:p w14:paraId="73D6D35E" w14:textId="77777777" w:rsidR="00A51D10" w:rsidRDefault="00A51D10" w:rsidP="007B0E7B">
      <w:pPr>
        <w:pStyle w:val="Heading3"/>
        <w:numPr>
          <w:ilvl w:val="2"/>
          <w:numId w:val="1"/>
        </w:numPr>
        <w:ind w:left="0"/>
      </w:pPr>
      <w:r>
        <w:lastRenderedPageBreak/>
        <w:t>Syllabus outcomes</w:t>
      </w:r>
    </w:p>
    <w:p w14:paraId="75EDE8C2" w14:textId="5DD7599F" w:rsidR="00E863D8" w:rsidRPr="00E863D8" w:rsidRDefault="00E863D8" w:rsidP="00E863D8">
      <w:r>
        <w:t>A student:</w:t>
      </w:r>
    </w:p>
    <w:p w14:paraId="2E0F4B53" w14:textId="761FB4ED" w:rsidR="00446AA7" w:rsidRDefault="52D256F9" w:rsidP="1D2CD445">
      <w:pPr>
        <w:pStyle w:val="ListBullet"/>
        <w:rPr>
          <w:rFonts w:eastAsia="Arial"/>
          <w:b/>
          <w:bCs/>
          <w:szCs w:val="22"/>
        </w:rPr>
      </w:pPr>
      <w:r w:rsidRPr="1D2CD445">
        <w:rPr>
          <w:rFonts w:eastAsia="Arial"/>
          <w:szCs w:val="22"/>
        </w:rPr>
        <w:t xml:space="preserve">develops understanding and fluency in mathematics through exploring and connecting mathematical concepts, choosing and applying mathematical techniques to solve problems, and communicating their thinking and reasoning coherently and clearly </w:t>
      </w:r>
      <w:r w:rsidRPr="1D2CD445">
        <w:rPr>
          <w:rFonts w:eastAsia="Arial"/>
          <w:b/>
          <w:bCs/>
          <w:szCs w:val="22"/>
        </w:rPr>
        <w:t>MAO-WM-01</w:t>
      </w:r>
      <w:r>
        <w:t xml:space="preserve"> </w:t>
      </w:r>
    </w:p>
    <w:p w14:paraId="3AE92F51" w14:textId="5840E2BF" w:rsidR="00446AA7" w:rsidRDefault="00446AA7" w:rsidP="00446AA7">
      <w:pPr>
        <w:pStyle w:val="ListBullet"/>
      </w:pPr>
      <w:r>
        <w:t xml:space="preserve">simplifies algebraic fractions with numerical denominators and expands algebraic expressions </w:t>
      </w:r>
      <w:r w:rsidRPr="1D2CD445">
        <w:rPr>
          <w:b/>
          <w:bCs/>
        </w:rPr>
        <w:t>MA5-ALG-C-01</w:t>
      </w:r>
    </w:p>
    <w:p w14:paraId="4C98844A" w14:textId="3CBBFCC5" w:rsidR="00446AA7" w:rsidRPr="009B39DD" w:rsidRDefault="00446AA7" w:rsidP="00446AA7">
      <w:pPr>
        <w:pStyle w:val="ListBullet"/>
      </w:pPr>
      <w:r w:rsidRPr="006A7C26">
        <w:t>simplifies algebraic fractions involving indices, and expands and factorises algebraic expressions</w:t>
      </w:r>
      <w:r>
        <w:t xml:space="preserve"> </w:t>
      </w:r>
      <w:r>
        <w:rPr>
          <w:b/>
          <w:bCs/>
        </w:rPr>
        <w:t xml:space="preserve">MA5-ALG-P-01 </w:t>
      </w:r>
      <w:r>
        <w:t>(Path)</w:t>
      </w:r>
    </w:p>
    <w:p w14:paraId="1217D703" w14:textId="2D231129" w:rsidR="00446AA7" w:rsidRPr="00E14F45" w:rsidRDefault="00446AA7" w:rsidP="00446AA7">
      <w:pPr>
        <w:pStyle w:val="ListBullet"/>
      </w:pPr>
      <w:r w:rsidRPr="009B39DD">
        <w:t>selects and applies appropriate algebraic techniques to operate with algebraic fractions, and expands, factorises and simplifies algebraic expressions</w:t>
      </w:r>
      <w:r>
        <w:t xml:space="preserve"> </w:t>
      </w:r>
      <w:r w:rsidRPr="009B39DD">
        <w:rPr>
          <w:b/>
          <w:bCs/>
        </w:rPr>
        <w:t>MA5-ALG-P-02</w:t>
      </w:r>
      <w:r>
        <w:rPr>
          <w:b/>
          <w:bCs/>
        </w:rPr>
        <w:t xml:space="preserve"> </w:t>
      </w:r>
      <w:r>
        <w:t>(Path)</w:t>
      </w:r>
    </w:p>
    <w:p w14:paraId="75ED8B80" w14:textId="77777777" w:rsidR="002F2C7B" w:rsidRDefault="00000000" w:rsidP="00B41D0C">
      <w:pPr>
        <w:pStyle w:val="Imageattributioncaption"/>
      </w:pPr>
      <w:hyperlink r:id="rId15" w:history="1">
        <w:r w:rsidR="00407329" w:rsidRPr="00B51687">
          <w:rPr>
            <w:rStyle w:val="Hyperlink"/>
          </w:rPr>
          <w:t>Mathematics K–10 Syllabus</w:t>
        </w:r>
      </w:hyperlink>
      <w:r w:rsidR="00407329">
        <w:t xml:space="preserve"> </w:t>
      </w:r>
      <w:r w:rsidR="00407329" w:rsidRPr="00B51687">
        <w:t xml:space="preserve">© NSW Education Standards Authority (NESA) for and on behalf of the Crown in right of the State of New South Wales, </w:t>
      </w:r>
      <w:r w:rsidR="00407329">
        <w:t>2022</w:t>
      </w:r>
      <w:r w:rsidR="00407329" w:rsidRPr="00B51687">
        <w:t>.</w:t>
      </w:r>
    </w:p>
    <w:p w14:paraId="1B65A116" w14:textId="4AB752BA" w:rsidR="00B41D0C" w:rsidRPr="002F2C7B" w:rsidRDefault="00B41D0C" w:rsidP="002F2C7B">
      <w:r w:rsidRPr="002F2C7B">
        <w:br w:type="page"/>
      </w:r>
    </w:p>
    <w:p w14:paraId="73435BE4" w14:textId="37C5D904" w:rsidR="00A51D10" w:rsidRDefault="00A51D10" w:rsidP="00D76B0E">
      <w:pPr>
        <w:pStyle w:val="Heading2"/>
      </w:pPr>
      <w:r>
        <w:lastRenderedPageBreak/>
        <w:t>Activity structure</w:t>
      </w:r>
    </w:p>
    <w:p w14:paraId="34A3E694" w14:textId="1C07F175" w:rsidR="00F40DC4" w:rsidRDefault="00F40DC4" w:rsidP="00F40DC4">
      <w:pPr>
        <w:pStyle w:val="FeatureBox2"/>
      </w:pPr>
      <w:r>
        <w:t xml:space="preserve">Please use the associated PowerPoint </w:t>
      </w:r>
      <w:r w:rsidR="00F64B84">
        <w:rPr>
          <w:i/>
          <w:iCs/>
        </w:rPr>
        <w:t xml:space="preserve">Difference of </w:t>
      </w:r>
      <w:r w:rsidR="00D23C68">
        <w:rPr>
          <w:i/>
          <w:iCs/>
        </w:rPr>
        <w:t>2</w:t>
      </w:r>
      <w:r w:rsidR="00F64B84">
        <w:rPr>
          <w:i/>
          <w:iCs/>
        </w:rPr>
        <w:t xml:space="preserve"> squares</w:t>
      </w:r>
      <w:r>
        <w:t xml:space="preserve"> </w:t>
      </w:r>
      <w:r w:rsidR="00884BDD">
        <w:t xml:space="preserve">(DO2S PPT) </w:t>
      </w:r>
      <w:r>
        <w:t>to display images in this lesson</w:t>
      </w:r>
      <w:r w:rsidR="00962AAE">
        <w:t xml:space="preserve">. </w:t>
      </w:r>
    </w:p>
    <w:p w14:paraId="453957C7" w14:textId="666F3CE3" w:rsidR="00D01CAE" w:rsidRDefault="00D01CAE" w:rsidP="007B0E7B">
      <w:pPr>
        <w:pStyle w:val="Heading3"/>
        <w:numPr>
          <w:ilvl w:val="2"/>
          <w:numId w:val="1"/>
        </w:numPr>
        <w:ind w:left="0"/>
      </w:pPr>
      <w:r>
        <w:t>Warm up</w:t>
      </w:r>
    </w:p>
    <w:p w14:paraId="36C630F5" w14:textId="1D8735C7" w:rsidR="00E05FD4" w:rsidRPr="00871D66" w:rsidRDefault="00E05FD4" w:rsidP="00E05FD4">
      <w:pPr>
        <w:pStyle w:val="FeatureBox2"/>
      </w:pPr>
      <w:r>
        <w:t>This activity has been adapted from the NZ Maths resource ‘Square Xs’ (</w:t>
      </w:r>
      <w:hyperlink r:id="rId16" w:history="1">
        <w:r w:rsidR="00926FF5" w:rsidRPr="009D69ED">
          <w:rPr>
            <w:rStyle w:val="Hyperlink"/>
          </w:rPr>
          <w:t>https://meaningfulmaths.nt.edu.au/mmws/nz/resource/s</w:t>
        </w:r>
        <w:r w:rsidR="00926FF5" w:rsidRPr="009D69ED">
          <w:rPr>
            <w:rStyle w:val="Hyperlink"/>
          </w:rPr>
          <w:t>quare-xs.html</w:t>
        </w:r>
      </w:hyperlink>
      <w:hyperlink r:id="rId17" w:history="1"/>
      <w:r>
        <w:t xml:space="preserve">). </w:t>
      </w:r>
    </w:p>
    <w:p w14:paraId="68824116" w14:textId="475F62F2" w:rsidR="00EC7926" w:rsidRDefault="00EC7926" w:rsidP="00577C91">
      <w:pPr>
        <w:pStyle w:val="ListNumber"/>
        <w:rPr>
          <w:rStyle w:val="ui-provider"/>
        </w:rPr>
      </w:pPr>
      <w:r>
        <w:rPr>
          <w:rStyle w:val="ui-provider"/>
        </w:rPr>
        <w:t xml:space="preserve">Assign students </w:t>
      </w:r>
      <w:r w:rsidR="002A54E7">
        <w:rPr>
          <w:rStyle w:val="ui-provider"/>
        </w:rPr>
        <w:t>in</w:t>
      </w:r>
      <w:r>
        <w:rPr>
          <w:rStyle w:val="ui-provider"/>
        </w:rPr>
        <w:t>to pairs</w:t>
      </w:r>
      <w:r w:rsidR="00F416CB">
        <w:rPr>
          <w:rStyle w:val="ui-provider"/>
        </w:rPr>
        <w:t xml:space="preserve"> and distribute a </w:t>
      </w:r>
      <w:r w:rsidR="007963FE">
        <w:rPr>
          <w:rStyle w:val="ui-provider"/>
        </w:rPr>
        <w:t>mini whiteboard</w:t>
      </w:r>
      <w:r w:rsidR="00F416CB">
        <w:rPr>
          <w:rStyle w:val="ui-provider"/>
        </w:rPr>
        <w:t xml:space="preserve"> </w:t>
      </w:r>
      <w:r w:rsidR="007609FE">
        <w:t>(</w:t>
      </w:r>
      <w:hyperlink r:id="rId18" w:history="1">
        <w:r w:rsidR="007609FE" w:rsidRPr="00183649">
          <w:rPr>
            <w:rStyle w:val="Hyperlink"/>
          </w:rPr>
          <w:t>bit.ly/</w:t>
        </w:r>
        <w:proofErr w:type="spellStart"/>
        <w:r w:rsidR="007609FE" w:rsidRPr="00183649">
          <w:rPr>
            <w:rStyle w:val="Hyperlink"/>
          </w:rPr>
          <w:t>miniwhiteboards</w:t>
        </w:r>
        <w:proofErr w:type="spellEnd"/>
      </w:hyperlink>
      <w:r w:rsidR="007609FE">
        <w:t>)</w:t>
      </w:r>
      <w:r w:rsidR="000C1234">
        <w:t xml:space="preserve"> to each pair</w:t>
      </w:r>
      <w:r w:rsidR="007609FE">
        <w:t>.</w:t>
      </w:r>
    </w:p>
    <w:p w14:paraId="19792565" w14:textId="277557B1" w:rsidR="00B47313" w:rsidRDefault="00EC7926" w:rsidP="00577C91">
      <w:pPr>
        <w:pStyle w:val="ListNumber"/>
        <w:rPr>
          <w:rStyle w:val="ui-provider"/>
        </w:rPr>
      </w:pPr>
      <w:r>
        <w:rPr>
          <w:rStyle w:val="ui-provider"/>
        </w:rPr>
        <w:t>Read each</w:t>
      </w:r>
      <w:r w:rsidR="008403C9">
        <w:rPr>
          <w:rStyle w:val="ui-provider"/>
        </w:rPr>
        <w:t xml:space="preserve"> set of clues </w:t>
      </w:r>
      <w:r w:rsidR="00234D95">
        <w:rPr>
          <w:rStyle w:val="ui-provider"/>
        </w:rPr>
        <w:t>from Appendix A ‘</w:t>
      </w:r>
      <w:r w:rsidR="002A4A39">
        <w:rPr>
          <w:rStyle w:val="ui-provider"/>
        </w:rPr>
        <w:t>Square n</w:t>
      </w:r>
      <w:r w:rsidR="00234D95">
        <w:rPr>
          <w:rStyle w:val="ui-provider"/>
        </w:rPr>
        <w:t>umber detective’</w:t>
      </w:r>
      <w:r>
        <w:rPr>
          <w:rStyle w:val="ui-provider"/>
        </w:rPr>
        <w:t>, giving time for students to respond after each clue</w:t>
      </w:r>
      <w:r w:rsidR="00234D95">
        <w:rPr>
          <w:rStyle w:val="ui-provider"/>
        </w:rPr>
        <w:t xml:space="preserve"> in a Think-Pair-Share </w:t>
      </w:r>
      <w:r w:rsidR="00E04548">
        <w:t>(</w:t>
      </w:r>
      <w:hyperlink r:id="rId19">
        <w:r w:rsidR="00E04548" w:rsidRPr="69AA0A1C">
          <w:rPr>
            <w:rStyle w:val="Hyperlink"/>
          </w:rPr>
          <w:t>bit.ly/thinkpairsharestrategy</w:t>
        </w:r>
      </w:hyperlink>
      <w:r w:rsidR="00E04548">
        <w:t>)</w:t>
      </w:r>
      <w:r w:rsidR="00234D95">
        <w:rPr>
          <w:rStyle w:val="ui-provider"/>
        </w:rPr>
        <w:t>.</w:t>
      </w:r>
    </w:p>
    <w:p w14:paraId="2758E244" w14:textId="3112E2E0" w:rsidR="005D0F31" w:rsidRDefault="005D0F31" w:rsidP="00577C91">
      <w:pPr>
        <w:pStyle w:val="ListNumber"/>
        <w:rPr>
          <w:shd w:val="clear" w:color="auto" w:fill="FFFFFF"/>
        </w:rPr>
      </w:pPr>
      <w:r>
        <w:rPr>
          <w:shd w:val="clear" w:color="auto" w:fill="FFFFFF"/>
        </w:rPr>
        <w:t>Using the Pose-Pause-Pounce-Bounce questioning strategy</w:t>
      </w:r>
      <w:r w:rsidR="006531F1">
        <w:rPr>
          <w:shd w:val="clear" w:color="auto" w:fill="FFFFFF"/>
        </w:rPr>
        <w:t xml:space="preserve"> </w:t>
      </w:r>
      <w:r w:rsidR="00CC33C4">
        <w:rPr>
          <w:rStyle w:val="ui-provider"/>
          <w:rFonts w:eastAsia="Arial"/>
        </w:rPr>
        <w:t>(</w:t>
      </w:r>
      <w:r w:rsidR="006531F1" w:rsidRPr="542DBE18">
        <w:rPr>
          <w:rStyle w:val="ui-provider"/>
          <w:rFonts w:eastAsia="Arial"/>
        </w:rPr>
        <w:t xml:space="preserve">PDF </w:t>
      </w:r>
      <w:r w:rsidR="006531F1">
        <w:rPr>
          <w:rStyle w:val="ui-provider"/>
          <w:rFonts w:eastAsia="Arial"/>
        </w:rPr>
        <w:t>557</w:t>
      </w:r>
      <w:r w:rsidR="00BA3DDF">
        <w:rPr>
          <w:rStyle w:val="ui-provider"/>
          <w:rFonts w:eastAsia="Arial"/>
        </w:rPr>
        <w:t> </w:t>
      </w:r>
      <w:r w:rsidR="006531F1" w:rsidRPr="542DBE18">
        <w:rPr>
          <w:rStyle w:val="ui-provider"/>
          <w:rFonts w:eastAsia="Arial"/>
        </w:rPr>
        <w:t>KB</w:t>
      </w:r>
      <w:r w:rsidR="00CC33C4">
        <w:rPr>
          <w:rStyle w:val="ui-provider"/>
          <w:rFonts w:eastAsia="Arial"/>
        </w:rPr>
        <w:t>)</w:t>
      </w:r>
      <w:r w:rsidR="00CC33C4" w:rsidRPr="542DBE18">
        <w:rPr>
          <w:rStyle w:val="ui-provider"/>
          <w:rFonts w:eastAsia="Arial"/>
        </w:rPr>
        <w:t xml:space="preserve"> </w:t>
      </w:r>
      <w:r w:rsidR="006531F1">
        <w:rPr>
          <w:rStyle w:val="ui-provider"/>
          <w:rFonts w:eastAsia="Arial"/>
        </w:rPr>
        <w:t>(</w:t>
      </w:r>
      <w:hyperlink r:id="rId20" w:history="1">
        <w:r w:rsidR="006531F1" w:rsidRPr="00762378">
          <w:rPr>
            <w:rStyle w:val="Hyperlink"/>
          </w:rPr>
          <w:t>bit.ly/posepausepouncebounce</w:t>
        </w:r>
      </w:hyperlink>
      <w:r w:rsidR="006531F1">
        <w:rPr>
          <w:rStyle w:val="ui-provider"/>
          <w:rFonts w:eastAsia="Arial"/>
        </w:rPr>
        <w:t>)</w:t>
      </w:r>
      <w:r w:rsidR="002A54E7">
        <w:rPr>
          <w:rStyle w:val="ui-provider"/>
          <w:rFonts w:eastAsia="Arial"/>
        </w:rPr>
        <w:t>,</w:t>
      </w:r>
      <w:r>
        <w:rPr>
          <w:shd w:val="clear" w:color="auto" w:fill="FFFFFF"/>
        </w:rPr>
        <w:t xml:space="preserve"> ask students how you could find a number that when squared is 100</w:t>
      </w:r>
      <w:r w:rsidR="00CC33C4">
        <w:rPr>
          <w:shd w:val="clear" w:color="auto" w:fill="FFFFFF"/>
        </w:rPr>
        <w:t>,</w:t>
      </w:r>
      <w:r>
        <w:rPr>
          <w:shd w:val="clear" w:color="auto" w:fill="FFFFFF"/>
        </w:rPr>
        <w:t xml:space="preserve"> but is less than 5. </w:t>
      </w:r>
    </w:p>
    <w:p w14:paraId="17ED16E8" w14:textId="6F5B9727" w:rsidR="005D0F31" w:rsidRDefault="005D0F31" w:rsidP="005D0F31">
      <w:pPr>
        <w:pStyle w:val="FeatureBox"/>
        <w:rPr>
          <w:shd w:val="clear" w:color="auto" w:fill="FFFFFF"/>
        </w:rPr>
      </w:pPr>
      <w:r>
        <w:rPr>
          <w:shd w:val="clear" w:color="auto" w:fill="FFFFFF"/>
        </w:rPr>
        <w:t xml:space="preserve">This activity is to remind students that when negative numbers are </w:t>
      </w:r>
      <w:r w:rsidR="00201D90">
        <w:rPr>
          <w:shd w:val="clear" w:color="auto" w:fill="FFFFFF"/>
        </w:rPr>
        <w:t>squared,</w:t>
      </w:r>
      <w:r>
        <w:rPr>
          <w:shd w:val="clear" w:color="auto" w:fill="FFFFFF"/>
        </w:rPr>
        <w:t xml:space="preserve"> they create a positive solution. If students are struggling to connect what number the solution</w:t>
      </w:r>
      <w:r w:rsidR="001D6C67" w:rsidRPr="001D6C67">
        <w:rPr>
          <w:shd w:val="clear" w:color="auto" w:fill="FFFFFF"/>
        </w:rPr>
        <w:t xml:space="preserve"> </w:t>
      </w:r>
      <w:r w:rsidR="001D6C67">
        <w:rPr>
          <w:shd w:val="clear" w:color="auto" w:fill="FFFFFF"/>
        </w:rPr>
        <w:t>could be</w:t>
      </w:r>
      <w:r>
        <w:rPr>
          <w:shd w:val="clear" w:color="auto" w:fill="FFFFFF"/>
        </w:rPr>
        <w:t>, they may benefit from looking at a number line to advance their thinking to negative numbers.</w:t>
      </w:r>
      <w:r w:rsidR="00A5357C">
        <w:rPr>
          <w:shd w:val="clear" w:color="auto" w:fill="FFFFFF"/>
        </w:rPr>
        <w:t xml:space="preserve"> </w:t>
      </w:r>
    </w:p>
    <w:p w14:paraId="5CAFD52A" w14:textId="21E7E4BC" w:rsidR="002A4A39" w:rsidRDefault="002A4A39" w:rsidP="00577C91">
      <w:pPr>
        <w:pStyle w:val="ListNumber"/>
      </w:pPr>
      <w:r>
        <w:t>Continuing in their pairs, students create their own square number puzzle.</w:t>
      </w:r>
    </w:p>
    <w:p w14:paraId="17C816C6" w14:textId="7F124408" w:rsidR="00FE4BE6" w:rsidRDefault="00FE4BE6" w:rsidP="00FE4BE6">
      <w:pPr>
        <w:pStyle w:val="FeatureBox"/>
      </w:pPr>
      <w:r>
        <w:t xml:space="preserve">To avoid using calculators, restrict the solutions to be between </w:t>
      </w:r>
      <w:r w:rsidR="00CC33C4">
        <w:t>−</w:t>
      </w:r>
      <w:r w:rsidR="000A6C0F">
        <w:t xml:space="preserve">12 and 12. </w:t>
      </w:r>
    </w:p>
    <w:p w14:paraId="17A757E4" w14:textId="1BEDF953" w:rsidR="002D7E79" w:rsidRDefault="00FE4BE6" w:rsidP="00577C91">
      <w:pPr>
        <w:pStyle w:val="ListNumber"/>
      </w:pPr>
      <w:r w:rsidRPr="00121360">
        <w:t xml:space="preserve">Students are to </w:t>
      </w:r>
      <w:r w:rsidR="00173C94">
        <w:t>swap</w:t>
      </w:r>
      <w:r w:rsidRPr="00121360">
        <w:t xml:space="preserve"> with another </w:t>
      </w:r>
      <w:r w:rsidR="00173C94">
        <w:t>pair</w:t>
      </w:r>
      <w:r w:rsidRPr="00121360">
        <w:t xml:space="preserve"> and </w:t>
      </w:r>
      <w:r w:rsidR="00173C94">
        <w:t>attempt</w:t>
      </w:r>
      <w:r w:rsidRPr="00121360">
        <w:t xml:space="preserve"> their square number puzzle</w:t>
      </w:r>
      <w:r w:rsidR="00E813BF">
        <w:t>.</w:t>
      </w:r>
    </w:p>
    <w:p w14:paraId="2575C5F9" w14:textId="77777777" w:rsidR="002D7E79" w:rsidRDefault="002D7E79" w:rsidP="007B0E7B">
      <w:pPr>
        <w:pStyle w:val="Heading3"/>
        <w:numPr>
          <w:ilvl w:val="2"/>
          <w:numId w:val="1"/>
        </w:numPr>
        <w:ind w:left="0"/>
      </w:pPr>
      <w:r>
        <w:lastRenderedPageBreak/>
        <w:t>Launch</w:t>
      </w:r>
    </w:p>
    <w:p w14:paraId="6F646DF4" w14:textId="5E3A40F1" w:rsidR="00857FD0" w:rsidRPr="0044426C" w:rsidRDefault="00857FD0" w:rsidP="00577C91">
      <w:pPr>
        <w:pStyle w:val="ListNumber"/>
        <w:numPr>
          <w:ilvl w:val="0"/>
          <w:numId w:val="13"/>
        </w:numPr>
        <w:rPr>
          <w:rStyle w:val="normaltextrun"/>
        </w:rPr>
      </w:pPr>
      <w:r w:rsidRPr="00577C91">
        <w:rPr>
          <w:rStyle w:val="normaltextrun"/>
        </w:rPr>
        <w:t>Assign</w:t>
      </w:r>
      <w:r w:rsidRPr="00577C91">
        <w:rPr>
          <w:rStyle w:val="normaltextrun"/>
          <w:color w:val="000000"/>
          <w:shd w:val="clear" w:color="auto" w:fill="FFFFFF"/>
        </w:rPr>
        <w:t xml:space="preserve"> students </w:t>
      </w:r>
      <w:r w:rsidR="002A54E7">
        <w:rPr>
          <w:rStyle w:val="normaltextrun"/>
          <w:color w:val="000000"/>
          <w:shd w:val="clear" w:color="auto" w:fill="FFFFFF"/>
        </w:rPr>
        <w:t>in</w:t>
      </w:r>
      <w:r w:rsidRPr="00577C91">
        <w:rPr>
          <w:rStyle w:val="normaltextrun"/>
          <w:color w:val="000000"/>
          <w:shd w:val="clear" w:color="auto" w:fill="FFFFFF"/>
        </w:rPr>
        <w:t>to visibly random groups of 3 (</w:t>
      </w:r>
      <w:hyperlink r:id="rId21" w:tgtFrame="_blank" w:history="1">
        <w:r w:rsidRPr="00577C91">
          <w:rPr>
            <w:rStyle w:val="normaltextrun"/>
            <w:color w:val="2F5496"/>
            <w:u w:val="single"/>
            <w:shd w:val="clear" w:color="auto" w:fill="FFFFFF"/>
          </w:rPr>
          <w:t>bit.ly/visiblegroups</w:t>
        </w:r>
      </w:hyperlink>
      <w:r w:rsidRPr="00577C91">
        <w:rPr>
          <w:rStyle w:val="normaltextrun"/>
          <w:color w:val="000000"/>
          <w:shd w:val="clear" w:color="auto" w:fill="FFFFFF"/>
        </w:rPr>
        <w:t xml:space="preserve">) </w:t>
      </w:r>
      <w:r w:rsidR="002A54E7">
        <w:rPr>
          <w:rStyle w:val="normaltextrun"/>
          <w:color w:val="000000"/>
          <w:shd w:val="clear" w:color="auto" w:fill="FFFFFF"/>
        </w:rPr>
        <w:t>at</w:t>
      </w:r>
      <w:r w:rsidRPr="00577C91">
        <w:rPr>
          <w:rStyle w:val="normaltextrun"/>
          <w:color w:val="000000"/>
          <w:shd w:val="clear" w:color="auto" w:fill="FFFFFF"/>
        </w:rPr>
        <w:t xml:space="preserve"> vertical non-permanent surfaces (</w:t>
      </w:r>
      <w:hyperlink r:id="rId22" w:tgtFrame="_blank" w:history="1">
        <w:r w:rsidRPr="00577C91">
          <w:rPr>
            <w:rStyle w:val="normaltextrun"/>
            <w:color w:val="2F5496"/>
            <w:u w:val="single"/>
            <w:shd w:val="clear" w:color="auto" w:fill="FFFFFF"/>
          </w:rPr>
          <w:t>bit.ly/VNPSstrategy</w:t>
        </w:r>
      </w:hyperlink>
      <w:r w:rsidRPr="00577C91">
        <w:rPr>
          <w:rStyle w:val="normaltextrun"/>
          <w:color w:val="000000"/>
          <w:shd w:val="clear" w:color="auto" w:fill="FFFFFF"/>
        </w:rPr>
        <w:t xml:space="preserve">), and ask students, without a calculator, to try and find </w:t>
      </w:r>
      <m:oMath>
        <m:sSup>
          <m:sSupPr>
            <m:ctrlPr>
              <w:rPr>
                <w:rStyle w:val="normaltextrun"/>
                <w:rFonts w:ascii="Cambria Math" w:hAnsi="Cambria Math"/>
                <w:i/>
                <w:color w:val="000000"/>
                <w:shd w:val="clear" w:color="auto" w:fill="FFFFFF"/>
              </w:rPr>
            </m:ctrlPr>
          </m:sSupPr>
          <m:e>
            <m:r>
              <w:rPr>
                <w:rStyle w:val="normaltextrun"/>
                <w:rFonts w:ascii="Cambria Math" w:hAnsi="Cambria Math"/>
                <w:color w:val="000000"/>
                <w:shd w:val="clear" w:color="auto" w:fill="FFFFFF"/>
              </w:rPr>
              <m:t>999</m:t>
            </m:r>
          </m:e>
          <m:sup>
            <m:r>
              <w:rPr>
                <w:rStyle w:val="normaltextrun"/>
                <w:rFonts w:ascii="Cambria Math" w:hAnsi="Cambria Math"/>
                <w:color w:val="000000"/>
                <w:shd w:val="clear" w:color="auto" w:fill="FFFFFF"/>
              </w:rPr>
              <m:t>2</m:t>
            </m:r>
          </m:sup>
        </m:sSup>
      </m:oMath>
      <w:r w:rsidRPr="00577C91">
        <w:rPr>
          <w:rStyle w:val="normaltextrun"/>
          <w:rFonts w:eastAsiaTheme="minorEastAsia"/>
          <w:color w:val="000000"/>
          <w:shd w:val="clear" w:color="auto" w:fill="FFFFFF"/>
        </w:rPr>
        <w:t>.</w:t>
      </w:r>
    </w:p>
    <w:p w14:paraId="4D69A5CC" w14:textId="7EE1D99B" w:rsidR="0044426C" w:rsidRPr="00773C54" w:rsidRDefault="00685582" w:rsidP="00577C91">
      <w:pPr>
        <w:pStyle w:val="ListNumber"/>
        <w:numPr>
          <w:ilvl w:val="0"/>
          <w:numId w:val="13"/>
        </w:numPr>
        <w:rPr>
          <w:rStyle w:val="eop"/>
        </w:rPr>
      </w:pPr>
      <w:r>
        <w:rPr>
          <w:rStyle w:val="normaltextrun"/>
        </w:rPr>
        <w:t xml:space="preserve">Students </w:t>
      </w:r>
      <w:r w:rsidR="00E42F07">
        <w:rPr>
          <w:rStyle w:val="normaltextrun"/>
        </w:rPr>
        <w:t>then complete</w:t>
      </w:r>
      <w:r>
        <w:rPr>
          <w:rStyle w:val="normaltextrun"/>
        </w:rPr>
        <w:t xml:space="preserve"> a gallery walk (</w:t>
      </w:r>
      <w:hyperlink r:id="rId23" w:history="1">
        <w:r w:rsidRPr="00183649">
          <w:rPr>
            <w:rStyle w:val="Hyperlink"/>
          </w:rPr>
          <w:t>bit.</w:t>
        </w:r>
        <w:r>
          <w:rPr>
            <w:rStyle w:val="Hyperlink"/>
          </w:rPr>
          <w:t>ly/</w:t>
        </w:r>
        <w:r w:rsidRPr="00183649">
          <w:rPr>
            <w:rStyle w:val="Hyperlink"/>
          </w:rPr>
          <w:t>DLSgallerywalk</w:t>
        </w:r>
      </w:hyperlink>
      <w:r>
        <w:rPr>
          <w:rStyle w:val="normaltextrun"/>
        </w:rPr>
        <w:t xml:space="preserve">) </w:t>
      </w:r>
      <w:r w:rsidR="00391EB7">
        <w:rPr>
          <w:rStyle w:val="normaltextrun"/>
        </w:rPr>
        <w:t>to</w:t>
      </w:r>
      <w:r>
        <w:rPr>
          <w:rStyle w:val="normaltextrun"/>
        </w:rPr>
        <w:t xml:space="preserve"> see how </w:t>
      </w:r>
      <w:r w:rsidR="00D02257">
        <w:rPr>
          <w:rStyle w:val="normaltextrun"/>
        </w:rPr>
        <w:t xml:space="preserve">many </w:t>
      </w:r>
      <w:r w:rsidR="00E83BD9">
        <w:rPr>
          <w:rStyle w:val="normaltextrun"/>
        </w:rPr>
        <w:t>strategies</w:t>
      </w:r>
      <w:r>
        <w:rPr>
          <w:rStyle w:val="normaltextrun"/>
        </w:rPr>
        <w:t xml:space="preserve"> groups </w:t>
      </w:r>
      <w:r w:rsidR="00E83BD9">
        <w:rPr>
          <w:rStyle w:val="normaltextrun"/>
        </w:rPr>
        <w:t>used</w:t>
      </w:r>
      <w:r>
        <w:rPr>
          <w:rStyle w:val="normaltextrun"/>
        </w:rPr>
        <w:t xml:space="preserve"> to approach the problem.</w:t>
      </w:r>
    </w:p>
    <w:p w14:paraId="060610A4" w14:textId="4AF5A506" w:rsidR="0008197E" w:rsidRDefault="00685582" w:rsidP="00271A59">
      <w:pPr>
        <w:pStyle w:val="FeatureBox"/>
      </w:pPr>
      <w:r>
        <w:t xml:space="preserve">Students could </w:t>
      </w:r>
      <w:r w:rsidR="00711487">
        <w:t>show</w:t>
      </w:r>
      <w:r>
        <w:t xml:space="preserve"> a variety of </w:t>
      </w:r>
      <w:r w:rsidR="00E83BD9">
        <w:t>strategies to</w:t>
      </w:r>
      <w:r>
        <w:t xml:space="preserve"> approach the problem. Some may have used an area model, breaking up 999 in</w:t>
      </w:r>
      <w:r w:rsidR="00334904">
        <w:t>to</w:t>
      </w:r>
      <w:r>
        <w:t xml:space="preserve"> 900, 90 and 9 before adding </w:t>
      </w:r>
      <w:r w:rsidR="00E60FA6">
        <w:t>the different parts</w:t>
      </w:r>
      <w:r>
        <w:t xml:space="preserve"> together</w:t>
      </w:r>
      <w:r w:rsidR="00E60FA6">
        <w:t>.</w:t>
      </w:r>
      <w:r>
        <w:t xml:space="preserve"> </w:t>
      </w:r>
      <w:r w:rsidR="00E60FA6">
        <w:t>O</w:t>
      </w:r>
      <w:r>
        <w:t>ther</w:t>
      </w:r>
      <w:r w:rsidR="00E60FA6">
        <w:t xml:space="preserve"> students</w:t>
      </w:r>
      <w:r>
        <w:t xml:space="preserve"> may have used a standard algorithm</w:t>
      </w:r>
      <w:r w:rsidR="0008197E">
        <w:t>.</w:t>
      </w:r>
    </w:p>
    <w:p w14:paraId="086B5D1A" w14:textId="73DACC4A" w:rsidR="0008197E" w:rsidRPr="00577C91" w:rsidRDefault="0008197E" w:rsidP="00577C91">
      <w:pPr>
        <w:pStyle w:val="ListNumber"/>
        <w:numPr>
          <w:ilvl w:val="0"/>
          <w:numId w:val="13"/>
        </w:numPr>
        <w:rPr>
          <w:shd w:val="clear" w:color="auto" w:fill="FFFFFF"/>
        </w:rPr>
      </w:pPr>
      <w:r w:rsidRPr="00577C91">
        <w:rPr>
          <w:shd w:val="clear" w:color="auto" w:fill="FFFFFF"/>
        </w:rPr>
        <w:t>Using the Pose-Pause-Pounce-Bounce questioning strategy</w:t>
      </w:r>
      <w:r w:rsidR="00E42F07">
        <w:rPr>
          <w:shd w:val="clear" w:color="auto" w:fill="FFFFFF"/>
        </w:rPr>
        <w:t>,</w:t>
      </w:r>
      <w:r w:rsidRPr="00577C91">
        <w:rPr>
          <w:shd w:val="clear" w:color="auto" w:fill="FFFFFF"/>
        </w:rPr>
        <w:t xml:space="preserve"> ask students which method they thought was the most efficient and why.</w:t>
      </w:r>
    </w:p>
    <w:p w14:paraId="2CCA59C2" w14:textId="38CFE8DA" w:rsidR="00006F55" w:rsidRDefault="00006F55" w:rsidP="00577C91">
      <w:pPr>
        <w:pStyle w:val="ListNumber"/>
        <w:numPr>
          <w:ilvl w:val="0"/>
          <w:numId w:val="13"/>
        </w:numPr>
      </w:pPr>
      <w:r>
        <w:t>State to the class that one method use</w:t>
      </w:r>
      <w:r w:rsidR="009F7C84">
        <w:t>d</w:t>
      </w:r>
      <w:r>
        <w:t xml:space="preserve"> to solve </w:t>
      </w:r>
      <m:oMath>
        <m:sSup>
          <m:sSupPr>
            <m:ctrlPr>
              <w:rPr>
                <w:rStyle w:val="normaltextrun"/>
                <w:rFonts w:ascii="Cambria Math" w:hAnsi="Cambria Math"/>
                <w:i/>
                <w:color w:val="000000"/>
                <w:shd w:val="clear" w:color="auto" w:fill="FFFFFF"/>
              </w:rPr>
            </m:ctrlPr>
          </m:sSupPr>
          <m:e>
            <m:r>
              <w:rPr>
                <w:rStyle w:val="normaltextrun"/>
                <w:rFonts w:ascii="Cambria Math" w:hAnsi="Cambria Math"/>
                <w:color w:val="000000"/>
                <w:shd w:val="clear" w:color="auto" w:fill="FFFFFF"/>
              </w:rPr>
              <m:t>999</m:t>
            </m:r>
          </m:e>
          <m:sup>
            <m:r>
              <w:rPr>
                <w:rStyle w:val="normaltextrun"/>
                <w:rFonts w:ascii="Cambria Math" w:hAnsi="Cambria Math"/>
                <w:color w:val="000000"/>
                <w:shd w:val="clear" w:color="auto" w:fill="FFFFFF"/>
              </w:rPr>
              <m:t>2</m:t>
            </m:r>
          </m:sup>
        </m:sSup>
      </m:oMath>
      <w:r>
        <w:t xml:space="preserve"> is called </w:t>
      </w:r>
      <w:r w:rsidR="00E42F07">
        <w:t>‘</w:t>
      </w:r>
      <w:r>
        <w:t xml:space="preserve">the difference of </w:t>
      </w:r>
      <w:r w:rsidR="00C364B5">
        <w:t>2</w:t>
      </w:r>
      <w:r>
        <w:t xml:space="preserve"> squares</w:t>
      </w:r>
      <w:r w:rsidR="00E42F07">
        <w:t>’</w:t>
      </w:r>
      <w:r>
        <w:t xml:space="preserve">. In a Think-Pair-Share, ask students what they think a difference of </w:t>
      </w:r>
      <w:r w:rsidR="00214873">
        <w:t>2</w:t>
      </w:r>
      <w:r>
        <w:t xml:space="preserve"> squares might be.</w:t>
      </w:r>
    </w:p>
    <w:p w14:paraId="69E2425D" w14:textId="24D014C1" w:rsidR="00006F55" w:rsidRDefault="00006F55" w:rsidP="00006F55">
      <w:pPr>
        <w:pStyle w:val="FeatureBox"/>
      </w:pPr>
      <w:r>
        <w:t xml:space="preserve">Students may relate this to subtracting the area of one square from another </w:t>
      </w:r>
      <w:proofErr w:type="gramStart"/>
      <w:r>
        <w:t>square</w:t>
      </w:r>
      <w:r w:rsidR="00E42F07">
        <w:t>,</w:t>
      </w:r>
      <w:r>
        <w:t xml:space="preserve"> or</w:t>
      </w:r>
      <w:proofErr w:type="gramEnd"/>
      <w:r>
        <w:t xml:space="preserve"> think of subtracting one square number from another.</w:t>
      </w:r>
    </w:p>
    <w:p w14:paraId="2F468947" w14:textId="7F68226B" w:rsidR="00A51D10" w:rsidRDefault="00A51D10" w:rsidP="00AF4817">
      <w:pPr>
        <w:pStyle w:val="Heading3"/>
        <w:tabs>
          <w:tab w:val="left" w:pos="5828"/>
        </w:tabs>
      </w:pPr>
      <w:r>
        <w:t>Explore</w:t>
      </w:r>
    </w:p>
    <w:p w14:paraId="75CAA8DF" w14:textId="4200957C" w:rsidR="00BC3FB4" w:rsidRDefault="00BC3FB4" w:rsidP="00577C91">
      <w:pPr>
        <w:pStyle w:val="ListNumber"/>
        <w:numPr>
          <w:ilvl w:val="0"/>
          <w:numId w:val="4"/>
        </w:numPr>
      </w:pPr>
      <w:r>
        <w:t xml:space="preserve">Ask students to expand the expression from slide 3 of the PowerPoint </w:t>
      </w:r>
      <w:bookmarkStart w:id="0" w:name="_Hlk178581088"/>
      <w:r w:rsidR="00905FAA">
        <w:t>(DO2S PPT)</w:t>
      </w:r>
      <w:bookmarkEnd w:id="0"/>
      <w:r w:rsidR="0027087A">
        <w:t xml:space="preserve">. </w:t>
      </w:r>
    </w:p>
    <w:p w14:paraId="66E62700" w14:textId="0710E280" w:rsidR="0027087A" w:rsidRDefault="0027087A" w:rsidP="0027087A">
      <w:pPr>
        <w:pStyle w:val="FeatureBox"/>
      </w:pPr>
      <w:r>
        <w:t xml:space="preserve">Students have explored how to expand a binomial product in Lesson </w:t>
      </w:r>
      <w:r w:rsidR="003F19C3">
        <w:t>4</w:t>
      </w:r>
      <w:r>
        <w:t xml:space="preserve"> – </w:t>
      </w:r>
      <w:r w:rsidR="00E42F07">
        <w:t xml:space="preserve">areas </w:t>
      </w:r>
      <w:r>
        <w:t>for expansion.</w:t>
      </w:r>
    </w:p>
    <w:p w14:paraId="1BC869EA" w14:textId="098A5B7F" w:rsidR="009A013A" w:rsidRDefault="009A013A" w:rsidP="00577C91">
      <w:pPr>
        <w:pStyle w:val="ListNumber"/>
        <w:numPr>
          <w:ilvl w:val="0"/>
          <w:numId w:val="4"/>
        </w:numPr>
      </w:pPr>
      <w:r>
        <w:t>Using the Pose-Pause-Pounce-Bounce questioning strategy</w:t>
      </w:r>
      <w:r w:rsidR="00574356">
        <w:t>,</w:t>
      </w:r>
      <w:r>
        <w:t xml:space="preserve"> ask students:</w:t>
      </w:r>
    </w:p>
    <w:p w14:paraId="2F693BF3" w14:textId="6D090738" w:rsidR="001E48CE" w:rsidRDefault="001E48CE" w:rsidP="002F2C7B">
      <w:pPr>
        <w:pStyle w:val="ListBullet2"/>
      </w:pPr>
      <w:r w:rsidRPr="001E48CE">
        <w:t>How can we explain why there are only 2 terms left after the binomial product is expanded and simplified?</w:t>
      </w:r>
    </w:p>
    <w:p w14:paraId="5EB3DBC5" w14:textId="03D31D4C" w:rsidR="001E48CE" w:rsidRDefault="001E48CE" w:rsidP="002F2C7B">
      <w:pPr>
        <w:pStyle w:val="ListBullet2"/>
      </w:pPr>
      <w:r w:rsidRPr="001E48CE">
        <w:t xml:space="preserve">Why do you think the </w:t>
      </w:r>
      <w:r w:rsidR="00956F77">
        <w:t xml:space="preserve">resulting </w:t>
      </w:r>
      <w:r w:rsidRPr="001E48CE">
        <w:t xml:space="preserve">expression from expanding the binomial product is called </w:t>
      </w:r>
      <w:r w:rsidR="00417F0F">
        <w:t>‘</w:t>
      </w:r>
      <w:r w:rsidRPr="001E48CE">
        <w:t xml:space="preserve">the difference of </w:t>
      </w:r>
      <w:r w:rsidR="00D142DC">
        <w:t>2</w:t>
      </w:r>
      <w:r w:rsidRPr="001E48CE">
        <w:t xml:space="preserve"> squares?</w:t>
      </w:r>
      <w:r w:rsidR="00417F0F">
        <w:t>’</w:t>
      </w:r>
    </w:p>
    <w:p w14:paraId="608DB3BA" w14:textId="73443F8A" w:rsidR="009A013A" w:rsidRDefault="009A013A" w:rsidP="009A013A">
      <w:pPr>
        <w:pStyle w:val="FeatureBox"/>
      </w:pPr>
      <w:r>
        <w:lastRenderedPageBreak/>
        <w:t>After expanding</w:t>
      </w:r>
      <w:r w:rsidR="0024449D">
        <w:t>,</w:t>
      </w:r>
      <w:r w:rsidR="00FD40E6">
        <w:t xml:space="preserve"> students should notice that </w:t>
      </w:r>
      <w:r w:rsidR="00823175">
        <w:t xml:space="preserve">the </w:t>
      </w:r>
      <w:r w:rsidR="00FC08F5">
        <w:t>2</w:t>
      </w:r>
      <w:r w:rsidR="00823175">
        <w:t xml:space="preserve"> terms with </w:t>
      </w:r>
      <w:r w:rsidR="00B41B81">
        <w:t>variable</w:t>
      </w:r>
      <w:r w:rsidR="00823175">
        <w:t xml:space="preserve"> of </w:t>
      </w:r>
      <m:oMath>
        <m:r>
          <w:rPr>
            <w:rFonts w:ascii="Cambria Math" w:hAnsi="Cambria Math"/>
          </w:rPr>
          <m:t>x</m:t>
        </m:r>
      </m:oMath>
      <w:r w:rsidR="00823175">
        <w:t xml:space="preserve"> cancel each other out, leaving the difference of </w:t>
      </w:r>
      <w:r w:rsidR="00801B65">
        <w:t>2</w:t>
      </w:r>
      <w:r w:rsidR="00823175">
        <w:t xml:space="preserve"> square numbers.</w:t>
      </w:r>
    </w:p>
    <w:p w14:paraId="774D7334" w14:textId="3FDB543B" w:rsidR="00DE6B12" w:rsidRDefault="00DE6B12" w:rsidP="00577C91">
      <w:pPr>
        <w:pStyle w:val="ListNumber"/>
        <w:numPr>
          <w:ilvl w:val="0"/>
          <w:numId w:val="4"/>
        </w:numPr>
      </w:pPr>
      <w:r>
        <w:t xml:space="preserve">State to students that </w:t>
      </w:r>
      <w:r w:rsidR="00956F77">
        <w:t>they</w:t>
      </w:r>
      <w:r>
        <w:t xml:space="preserve"> are going to </w:t>
      </w:r>
      <w:r w:rsidR="00B61A70">
        <w:t xml:space="preserve">further </w:t>
      </w:r>
      <w:r>
        <w:t>explore the relationship between the binomial product and its expansion.</w:t>
      </w:r>
    </w:p>
    <w:p w14:paraId="177CC1DA" w14:textId="0839C896" w:rsidR="00100F79" w:rsidRDefault="00DD415E" w:rsidP="00577C91">
      <w:pPr>
        <w:pStyle w:val="ListNumber"/>
      </w:pPr>
      <w:r w:rsidRPr="00FB073E">
        <w:t xml:space="preserve">Distribute Appendix </w:t>
      </w:r>
      <w:r w:rsidR="007816BC">
        <w:t>B</w:t>
      </w:r>
      <w:r w:rsidRPr="00FB073E">
        <w:t xml:space="preserve"> ‘</w:t>
      </w:r>
      <w:r w:rsidR="00360E60" w:rsidRPr="00FB073E">
        <w:t>Expanding’ to each student</w:t>
      </w:r>
      <w:r w:rsidR="006260DC" w:rsidRPr="00FB073E">
        <w:t xml:space="preserve"> to complete</w:t>
      </w:r>
      <w:r w:rsidR="00943007">
        <w:t>. This activity</w:t>
      </w:r>
      <w:r w:rsidR="00FF0063">
        <w:t xml:space="preserve"> uses </w:t>
      </w:r>
      <w:r w:rsidR="00E42F07">
        <w:t xml:space="preserve">Variation Theory </w:t>
      </w:r>
      <w:r w:rsidR="006B6DD1">
        <w:t>(</w:t>
      </w:r>
      <w:hyperlink r:id="rId24" w:history="1">
        <w:r w:rsidR="006B6DD1" w:rsidRPr="00506EF7">
          <w:rPr>
            <w:rStyle w:val="Hyperlink"/>
          </w:rPr>
          <w:t>variationtheory.com/introduction/</w:t>
        </w:r>
      </w:hyperlink>
      <w:r w:rsidR="006B6DD1">
        <w:t>)</w:t>
      </w:r>
      <w:r w:rsidR="00FF0063">
        <w:t xml:space="preserve"> to explore </w:t>
      </w:r>
      <w:r w:rsidR="00641701">
        <w:t xml:space="preserve">what a difference of </w:t>
      </w:r>
      <w:r w:rsidR="00801B65">
        <w:t>2</w:t>
      </w:r>
      <w:r w:rsidR="00641701">
        <w:t xml:space="preserve"> squares can look like</w:t>
      </w:r>
      <w:r w:rsidR="006260DC" w:rsidRPr="00FB073E">
        <w:t>.</w:t>
      </w:r>
    </w:p>
    <w:p w14:paraId="5EB16620" w14:textId="1F7E0614" w:rsidR="00EE36EA" w:rsidRDefault="00EE36EA" w:rsidP="00577C91">
      <w:pPr>
        <w:pStyle w:val="ListNumber"/>
        <w:numPr>
          <w:ilvl w:val="0"/>
          <w:numId w:val="4"/>
        </w:numPr>
      </w:pPr>
      <w:r>
        <w:t>Using the Pose-Pause-</w:t>
      </w:r>
      <w:r w:rsidR="00E42F07">
        <w:t>Pounce-</w:t>
      </w:r>
      <w:r>
        <w:t>Bounce questioning strategy, ask students:</w:t>
      </w:r>
    </w:p>
    <w:p w14:paraId="56A7BE1A" w14:textId="638C4B2E" w:rsidR="00EE36EA" w:rsidRDefault="00EE36EA" w:rsidP="002F2C7B">
      <w:pPr>
        <w:pStyle w:val="ListBullet2"/>
      </w:pPr>
      <w:r>
        <w:t xml:space="preserve">How can we </w:t>
      </w:r>
      <w:r w:rsidR="00F16FA7">
        <w:t>identify</w:t>
      </w:r>
      <w:r>
        <w:t xml:space="preserve"> if </w:t>
      </w:r>
      <w:r w:rsidR="00FC3C6B">
        <w:t>a binomial product will result</w:t>
      </w:r>
      <w:r>
        <w:t xml:space="preserve"> i</w:t>
      </w:r>
      <w:r w:rsidR="00FC3C6B">
        <w:t>n</w:t>
      </w:r>
      <w:r>
        <w:t xml:space="preserve"> a difference of </w:t>
      </w:r>
      <w:r w:rsidR="00FC08F5">
        <w:t>2</w:t>
      </w:r>
      <w:r>
        <w:t xml:space="preserve"> squares?</w:t>
      </w:r>
    </w:p>
    <w:p w14:paraId="3D5EA5E3" w14:textId="77777777" w:rsidR="00FC3C6B" w:rsidRDefault="00FC3C6B" w:rsidP="002F2C7B">
      <w:pPr>
        <w:pStyle w:val="ListBullet2"/>
      </w:pPr>
      <w:r w:rsidRPr="00FC3C6B">
        <w:t>How could we move quickly from the binomial product to the simplified, expanded expression?</w:t>
      </w:r>
    </w:p>
    <w:p w14:paraId="523089B5" w14:textId="648937C8" w:rsidR="00914A68" w:rsidRDefault="00983AB7" w:rsidP="002F2C7B">
      <w:pPr>
        <w:pStyle w:val="ListBullet2"/>
      </w:pPr>
      <w:r w:rsidRPr="00983AB7">
        <w:t>What was different about question 7?</w:t>
      </w:r>
      <w:r>
        <w:t xml:space="preserve"> Why?</w:t>
      </w:r>
    </w:p>
    <w:p w14:paraId="670AB872" w14:textId="2BD0E854" w:rsidR="00134A7C" w:rsidRDefault="00134A7C" w:rsidP="005610C0">
      <w:pPr>
        <w:pStyle w:val="ListNumber"/>
      </w:pPr>
      <w:r>
        <w:t xml:space="preserve">Distribute Appendix C ‘Identifying the difference of </w:t>
      </w:r>
      <w:r w:rsidR="00D23C68">
        <w:t>2</w:t>
      </w:r>
      <w:r>
        <w:t xml:space="preserve"> squares’ cut into cards. Working in pairs, ask students to identify if the cards contain an expression which is a difference of </w:t>
      </w:r>
      <w:r w:rsidR="00A97857">
        <w:t>2</w:t>
      </w:r>
      <w:r>
        <w:t xml:space="preserve"> squares or results in a difference of </w:t>
      </w:r>
      <w:r w:rsidR="00A97857">
        <w:t>2</w:t>
      </w:r>
      <w:r>
        <w:t xml:space="preserve"> squares when expanded. Students should justify their choices to each other.</w:t>
      </w:r>
    </w:p>
    <w:p w14:paraId="315670BD" w14:textId="16AC4EEC" w:rsidR="00A51D10" w:rsidRDefault="00A51D10" w:rsidP="00A51D10">
      <w:pPr>
        <w:pStyle w:val="Heading3"/>
      </w:pPr>
      <w:r>
        <w:t>Summarise</w:t>
      </w:r>
    </w:p>
    <w:p w14:paraId="284F020A" w14:textId="33089F91" w:rsidR="00FF2DE1" w:rsidRDefault="00FF2DE1" w:rsidP="00FF2DE1">
      <w:pPr>
        <w:pStyle w:val="ListNumber"/>
        <w:numPr>
          <w:ilvl w:val="0"/>
          <w:numId w:val="10"/>
        </w:numPr>
      </w:pPr>
      <w:r>
        <w:t>Show students the video ‘Difference of Squares</w:t>
      </w:r>
      <w:r w:rsidR="003F19C3">
        <w:t>’</w:t>
      </w:r>
      <w:r>
        <w:t xml:space="preserve"> (1:17) (</w:t>
      </w:r>
      <w:hyperlink r:id="rId25" w:history="1">
        <w:r>
          <w:rPr>
            <w:rStyle w:val="Hyperlink"/>
          </w:rPr>
          <w:t>bit.ly/</w:t>
        </w:r>
        <w:proofErr w:type="spellStart"/>
        <w:r>
          <w:rPr>
            <w:rStyle w:val="Hyperlink"/>
          </w:rPr>
          <w:t>differenceofsquaresvideo</w:t>
        </w:r>
        <w:proofErr w:type="spellEnd"/>
      </w:hyperlink>
      <w:r>
        <w:t>)</w:t>
      </w:r>
      <w:r w:rsidRPr="00FF2DE1">
        <w:rPr>
          <w:rStyle w:val="Hyperlink"/>
          <w:color w:val="auto"/>
          <w:u w:val="none"/>
        </w:rPr>
        <w:t>.</w:t>
      </w:r>
    </w:p>
    <w:p w14:paraId="7A0E1411" w14:textId="6E1ACA6A" w:rsidR="00FF2DE1" w:rsidRDefault="00FF2DE1" w:rsidP="00FF2DE1">
      <w:pPr>
        <w:pStyle w:val="ListNumber"/>
        <w:numPr>
          <w:ilvl w:val="0"/>
          <w:numId w:val="10"/>
        </w:numPr>
      </w:pPr>
      <w:r>
        <w:t xml:space="preserve">Display slide </w:t>
      </w:r>
      <w:r w:rsidR="008B41E0">
        <w:t>5</w:t>
      </w:r>
      <w:r>
        <w:t xml:space="preserve"> from the PowerPoint </w:t>
      </w:r>
      <w:r w:rsidR="00417F0F">
        <w:t>(DO2S PPT)</w:t>
      </w:r>
      <w:r>
        <w:t>, which displays a screenshot from the previous video.</w:t>
      </w:r>
    </w:p>
    <w:p w14:paraId="0924D999" w14:textId="790F381B" w:rsidR="00FF2DE1" w:rsidRDefault="00FF2DE1" w:rsidP="00FF2DE1">
      <w:pPr>
        <w:pStyle w:val="ListNumber"/>
        <w:numPr>
          <w:ilvl w:val="0"/>
          <w:numId w:val="10"/>
        </w:numPr>
      </w:pPr>
      <w:r w:rsidRPr="00EE36EA">
        <w:t>In</w:t>
      </w:r>
      <w:r>
        <w:t xml:space="preserve"> a Think-Pair-Share</w:t>
      </w:r>
      <w:r w:rsidR="00500059">
        <w:t>,</w:t>
      </w:r>
      <w:r>
        <w:t xml:space="preserve"> ask students to explain </w:t>
      </w:r>
      <w:r w:rsidR="00B10248">
        <w:t xml:space="preserve">the </w:t>
      </w:r>
      <w:r>
        <w:t xml:space="preserve">visual representation </w:t>
      </w:r>
      <w:r w:rsidR="00B10248">
        <w:t>to each other.</w:t>
      </w:r>
    </w:p>
    <w:p w14:paraId="277ADEB1" w14:textId="5DBE3079" w:rsidR="00250DC2" w:rsidRDefault="00250DC2" w:rsidP="00577C91">
      <w:pPr>
        <w:pStyle w:val="ListNumber"/>
        <w:numPr>
          <w:ilvl w:val="0"/>
          <w:numId w:val="10"/>
        </w:numPr>
      </w:pPr>
      <w:r>
        <w:t xml:space="preserve">Students are to create notes to their future </w:t>
      </w:r>
      <w:r w:rsidR="00C21037">
        <w:t xml:space="preserve">forgetful </w:t>
      </w:r>
      <w:r w:rsidR="00500059">
        <w:t xml:space="preserve">selves </w:t>
      </w:r>
      <w:r>
        <w:t>(</w:t>
      </w:r>
      <w:hyperlink r:id="rId26" w:history="1">
        <w:r>
          <w:rPr>
            <w:rStyle w:val="Hyperlink"/>
          </w:rPr>
          <w:t>bit.ly/notestofutureself</w:t>
        </w:r>
      </w:hyperlink>
      <w:r>
        <w:t xml:space="preserve">) on how to identify </w:t>
      </w:r>
      <w:r w:rsidR="004C1094">
        <w:t xml:space="preserve">the </w:t>
      </w:r>
      <w:r>
        <w:t xml:space="preserve">difference of </w:t>
      </w:r>
      <w:r w:rsidR="004B7F2B">
        <w:t>2</w:t>
      </w:r>
      <w:r>
        <w:t xml:space="preserve"> squares and how </w:t>
      </w:r>
      <w:r w:rsidR="000067F2">
        <w:t xml:space="preserve">the binomial product and </w:t>
      </w:r>
      <w:r w:rsidR="00DB26C9">
        <w:t xml:space="preserve">the </w:t>
      </w:r>
      <w:r w:rsidR="000067F2">
        <w:t>expanded expression are connected</w:t>
      </w:r>
      <w:r>
        <w:t>.</w:t>
      </w:r>
    </w:p>
    <w:p w14:paraId="6DC4535A" w14:textId="4861CE38" w:rsidR="00D36A78" w:rsidRDefault="00D36A78" w:rsidP="00577C91">
      <w:pPr>
        <w:pStyle w:val="ListNumber"/>
        <w:numPr>
          <w:ilvl w:val="0"/>
          <w:numId w:val="10"/>
        </w:numPr>
      </w:pPr>
      <w:r>
        <w:t xml:space="preserve">Each </w:t>
      </w:r>
      <w:r w:rsidR="000067F2">
        <w:t>student</w:t>
      </w:r>
      <w:r>
        <w:t xml:space="preserve"> is to swap </w:t>
      </w:r>
      <w:r w:rsidR="00A257E2">
        <w:t>their notes to their futu</w:t>
      </w:r>
      <w:r w:rsidR="00F11236">
        <w:t xml:space="preserve">re forgetful self </w:t>
      </w:r>
      <w:r>
        <w:t xml:space="preserve">with another </w:t>
      </w:r>
      <w:r w:rsidR="00A257E2">
        <w:t xml:space="preserve">student </w:t>
      </w:r>
      <w:r>
        <w:t>to give peer feedback</w:t>
      </w:r>
      <w:r w:rsidR="000067F2">
        <w:t xml:space="preserve"> </w:t>
      </w:r>
      <w:r w:rsidR="001941EA">
        <w:t>using</w:t>
      </w:r>
      <w:r w:rsidR="00971226">
        <w:t xml:space="preserve"> the</w:t>
      </w:r>
      <w:r>
        <w:t xml:space="preserve"> </w:t>
      </w:r>
      <w:r w:rsidR="00971226">
        <w:t>TAG proforma</w:t>
      </w:r>
      <w:r>
        <w:t xml:space="preserve"> </w:t>
      </w:r>
      <w:r w:rsidR="00007B03">
        <w:t>(</w:t>
      </w:r>
      <w:hyperlink r:id="rId27" w:history="1">
        <w:r w:rsidR="00007B03">
          <w:rPr>
            <w:rStyle w:val="Hyperlink"/>
          </w:rPr>
          <w:t>bit.ly/</w:t>
        </w:r>
        <w:proofErr w:type="spellStart"/>
        <w:r w:rsidR="00007B03">
          <w:rPr>
            <w:rStyle w:val="Hyperlink"/>
          </w:rPr>
          <w:t>DLSpeerfeedback</w:t>
        </w:r>
        <w:proofErr w:type="spellEnd"/>
      </w:hyperlink>
      <w:r w:rsidR="00007B03">
        <w:t>)</w:t>
      </w:r>
      <w:r w:rsidR="00962AAE">
        <w:t>.</w:t>
      </w:r>
    </w:p>
    <w:p w14:paraId="6E3F2ADB" w14:textId="20EBBC24" w:rsidR="00971226" w:rsidRDefault="00971226" w:rsidP="00577C91">
      <w:pPr>
        <w:pStyle w:val="ListNumber"/>
        <w:numPr>
          <w:ilvl w:val="0"/>
          <w:numId w:val="10"/>
        </w:numPr>
      </w:pPr>
      <w:r>
        <w:lastRenderedPageBreak/>
        <w:t xml:space="preserve">Students should return to their notes and modify </w:t>
      </w:r>
      <w:r w:rsidR="00187757">
        <w:t>them</w:t>
      </w:r>
      <w:r>
        <w:t xml:space="preserve"> </w:t>
      </w:r>
      <w:r w:rsidR="00F11236">
        <w:t>using</w:t>
      </w:r>
      <w:r>
        <w:t xml:space="preserve"> the feedback</w:t>
      </w:r>
      <w:r w:rsidR="00187757">
        <w:t xml:space="preserve"> given</w:t>
      </w:r>
      <w:r>
        <w:t>.</w:t>
      </w:r>
    </w:p>
    <w:p w14:paraId="5B651969" w14:textId="62478350" w:rsidR="00790B82" w:rsidRPr="000611A9" w:rsidRDefault="00952DCC" w:rsidP="00577C91">
      <w:pPr>
        <w:pStyle w:val="ListNumber"/>
        <w:numPr>
          <w:ilvl w:val="0"/>
          <w:numId w:val="10"/>
        </w:numPr>
        <w:rPr>
          <w:lang w:eastAsia="en-AU"/>
        </w:rPr>
      </w:pPr>
      <w:r>
        <w:t xml:space="preserve">Distribute </w:t>
      </w:r>
      <w:r w:rsidR="00971A71">
        <w:t>to</w:t>
      </w:r>
      <w:r>
        <w:t xml:space="preserve"> each pair of students </w:t>
      </w:r>
      <w:r w:rsidR="002978CE">
        <w:t xml:space="preserve">the </w:t>
      </w:r>
      <w:r w:rsidR="000611A9">
        <w:t xml:space="preserve">Tarsia </w:t>
      </w:r>
      <w:r w:rsidR="000611A9" w:rsidRPr="000611A9">
        <w:t>activity</w:t>
      </w:r>
      <w:r w:rsidR="002978CE">
        <w:t xml:space="preserve"> from the Go </w:t>
      </w:r>
      <w:r w:rsidR="00500059">
        <w:t xml:space="preserve">Teach Maths </w:t>
      </w:r>
      <w:r w:rsidR="002978CE">
        <w:t xml:space="preserve">website ‘Difference of </w:t>
      </w:r>
      <w:r w:rsidR="00D23C68">
        <w:t>2</w:t>
      </w:r>
      <w:r w:rsidR="002978CE">
        <w:t xml:space="preserve"> squares’ </w:t>
      </w:r>
      <w:r w:rsidR="00554359">
        <w:t>(</w:t>
      </w:r>
      <w:hyperlink r:id="rId28" w:history="1">
        <w:r w:rsidR="00554359">
          <w:rPr>
            <w:rStyle w:val="Hyperlink"/>
          </w:rPr>
          <w:t>goteachmaths.co.uk/difference-of-two-squares/</w:t>
        </w:r>
      </w:hyperlink>
      <w:r w:rsidR="00554359">
        <w:t>)</w:t>
      </w:r>
      <w:r w:rsidR="00C77233">
        <w:t>. The activity</w:t>
      </w:r>
      <w:r w:rsidR="00554359">
        <w:t xml:space="preserve"> can be found under the </w:t>
      </w:r>
      <w:r w:rsidR="00460904" w:rsidRPr="00947B0E">
        <w:rPr>
          <w:rStyle w:val="Strong"/>
        </w:rPr>
        <w:t>Activities</w:t>
      </w:r>
      <w:r w:rsidR="00460904" w:rsidRPr="00460904">
        <w:t xml:space="preserve"> </w:t>
      </w:r>
      <w:r w:rsidR="00554359">
        <w:t>heading.</w:t>
      </w:r>
    </w:p>
    <w:p w14:paraId="663E78C9" w14:textId="3A9D0F3E" w:rsidR="00A51D10" w:rsidRDefault="00A51D10" w:rsidP="5B62FD38">
      <w:pPr>
        <w:pStyle w:val="Heading3"/>
        <w:numPr>
          <w:ilvl w:val="2"/>
          <w:numId w:val="0"/>
        </w:numPr>
      </w:pPr>
      <w:r>
        <w:t>Apply</w:t>
      </w:r>
    </w:p>
    <w:p w14:paraId="7F30BD8D" w14:textId="1DA11FBF" w:rsidR="00723245" w:rsidRPr="00363256" w:rsidRDefault="00723245" w:rsidP="00577C91">
      <w:pPr>
        <w:pStyle w:val="ListNumber"/>
        <w:numPr>
          <w:ilvl w:val="0"/>
          <w:numId w:val="15"/>
        </w:numPr>
      </w:pPr>
      <w:r>
        <w:t xml:space="preserve">In new visibly random groups of 3, on </w:t>
      </w:r>
      <w:r w:rsidRPr="0060205F">
        <w:t xml:space="preserve">vertical non-permanent surfaces, </w:t>
      </w:r>
      <w:r>
        <w:t>r</w:t>
      </w:r>
      <w:r w:rsidR="0094470E" w:rsidRPr="00FA6A2B">
        <w:t>eturn</w:t>
      </w:r>
      <w:r w:rsidR="0094470E">
        <w:t xml:space="preserve"> to the Launch activity, which was to find </w:t>
      </w:r>
      <m:oMath>
        <m:sSup>
          <m:sSupPr>
            <m:ctrlPr>
              <w:rPr>
                <w:rFonts w:ascii="Cambria Math" w:hAnsi="Cambria Math"/>
                <w:i/>
              </w:rPr>
            </m:ctrlPr>
          </m:sSupPr>
          <m:e>
            <m:r>
              <w:rPr>
                <w:rFonts w:ascii="Cambria Math" w:hAnsi="Cambria Math"/>
              </w:rPr>
              <m:t>999</m:t>
            </m:r>
          </m:e>
          <m:sup>
            <m:r>
              <w:rPr>
                <w:rFonts w:ascii="Cambria Math" w:hAnsi="Cambria Math"/>
              </w:rPr>
              <m:t>2</m:t>
            </m:r>
          </m:sup>
        </m:sSup>
      </m:oMath>
      <w:r w:rsidR="00AE2CA5">
        <w:rPr>
          <w:rFonts w:eastAsiaTheme="minorEastAsia"/>
        </w:rPr>
        <w:t>.</w:t>
      </w:r>
      <w:r w:rsidRPr="00577C91">
        <w:rPr>
          <w:rFonts w:eastAsiaTheme="minorEastAsia"/>
        </w:rPr>
        <w:t xml:space="preserve"> </w:t>
      </w:r>
      <w:r w:rsidR="00AE2CA5">
        <w:rPr>
          <w:rFonts w:eastAsiaTheme="minorEastAsia"/>
        </w:rPr>
        <w:t>A</w:t>
      </w:r>
      <w:r w:rsidR="00555932">
        <w:t xml:space="preserve">sk students </w:t>
      </w:r>
      <w:r w:rsidR="00654445">
        <w:t xml:space="preserve">to explain how they could use a difference of </w:t>
      </w:r>
      <w:r w:rsidR="004B7F2B">
        <w:t>2</w:t>
      </w:r>
      <w:r w:rsidR="00654445">
        <w:t xml:space="preserve"> squares to find the solution</w:t>
      </w:r>
      <w:r w:rsidR="00FF0568">
        <w:t>.</w:t>
      </w:r>
    </w:p>
    <w:p w14:paraId="53E873D5" w14:textId="63E8AEB5" w:rsidR="0094470E" w:rsidRPr="00C1507A" w:rsidRDefault="00723245" w:rsidP="00577C91">
      <w:pPr>
        <w:pStyle w:val="ListNumber"/>
        <w:numPr>
          <w:ilvl w:val="0"/>
          <w:numId w:val="4"/>
        </w:numPr>
      </w:pPr>
      <w:r>
        <w:t xml:space="preserve">If students struggled to </w:t>
      </w:r>
      <w:r w:rsidR="001834AC">
        <w:t xml:space="preserve">connect how to calculate </w:t>
      </w:r>
      <m:oMath>
        <m:sSup>
          <m:sSupPr>
            <m:ctrlPr>
              <w:rPr>
                <w:rFonts w:ascii="Cambria Math" w:hAnsi="Cambria Math"/>
                <w:i/>
              </w:rPr>
            </m:ctrlPr>
          </m:sSupPr>
          <m:e>
            <m:r>
              <w:rPr>
                <w:rFonts w:ascii="Cambria Math" w:hAnsi="Cambria Math"/>
              </w:rPr>
              <m:t>999</m:t>
            </m:r>
          </m:e>
          <m:sup>
            <m:r>
              <w:rPr>
                <w:rFonts w:ascii="Cambria Math" w:hAnsi="Cambria Math"/>
              </w:rPr>
              <m:t>2</m:t>
            </m:r>
          </m:sup>
        </m:sSup>
      </m:oMath>
      <w:r w:rsidR="001834AC">
        <w:t xml:space="preserve"> using this method, u</w:t>
      </w:r>
      <w:r w:rsidR="0094470E">
        <w:t xml:space="preserve">se slides </w:t>
      </w:r>
      <w:r w:rsidR="00DB432D">
        <w:t>7</w:t>
      </w:r>
      <w:r w:rsidR="00C1112B">
        <w:t>–</w:t>
      </w:r>
      <w:r w:rsidR="00DF54A8">
        <w:t>1</w:t>
      </w:r>
      <w:r w:rsidR="00DB432D">
        <w:t>2</w:t>
      </w:r>
      <w:r w:rsidR="0094470E">
        <w:t xml:space="preserve"> from the PowerPoint </w:t>
      </w:r>
      <w:r w:rsidR="00F74A45">
        <w:t>(DO2S PPT)</w:t>
      </w:r>
      <w:r w:rsidR="0094470E" w:rsidRPr="00577C91">
        <w:rPr>
          <w:i/>
          <w:iCs/>
        </w:rPr>
        <w:t xml:space="preserve">, </w:t>
      </w:r>
      <w:r w:rsidR="0094470E">
        <w:t xml:space="preserve">which shows how to approach finding a solution to </w:t>
      </w:r>
      <m:oMath>
        <m:sSup>
          <m:sSupPr>
            <m:ctrlPr>
              <w:rPr>
                <w:rFonts w:ascii="Cambria Math" w:hAnsi="Cambria Math"/>
                <w:i/>
              </w:rPr>
            </m:ctrlPr>
          </m:sSupPr>
          <m:e>
            <m:r>
              <w:rPr>
                <w:rFonts w:ascii="Cambria Math" w:hAnsi="Cambria Math"/>
              </w:rPr>
              <m:t>999</m:t>
            </m:r>
          </m:e>
          <m:sup>
            <m:r>
              <w:rPr>
                <w:rFonts w:ascii="Cambria Math" w:hAnsi="Cambria Math"/>
              </w:rPr>
              <m:t>2</m:t>
            </m:r>
          </m:sup>
        </m:sSup>
      </m:oMath>
      <w:r w:rsidR="0094470E">
        <w:t xml:space="preserve"> using the difference of </w:t>
      </w:r>
      <w:r w:rsidR="004B7F2B">
        <w:t>2</w:t>
      </w:r>
      <w:r w:rsidR="0094470E">
        <w:t xml:space="preserve"> squares</w:t>
      </w:r>
      <w:r w:rsidR="00F83EEF">
        <w:t>.</w:t>
      </w:r>
    </w:p>
    <w:p w14:paraId="377ABD7C" w14:textId="519FB444" w:rsidR="004A5949" w:rsidRDefault="0094470E" w:rsidP="004A5949">
      <w:pPr>
        <w:pStyle w:val="ListNumber"/>
        <w:numPr>
          <w:ilvl w:val="0"/>
          <w:numId w:val="4"/>
        </w:numPr>
      </w:pPr>
      <w:r>
        <w:t>Using the Pose-Pause-Pounce-Bounce questioning strategy</w:t>
      </w:r>
      <w:r w:rsidR="0051260F">
        <w:t>,</w:t>
      </w:r>
      <w:r w:rsidR="00D315B2">
        <w:t xml:space="preserve"> ask students to respond to the questions on slide 1</w:t>
      </w:r>
      <w:r w:rsidR="000A5779">
        <w:t>2</w:t>
      </w:r>
      <w:r w:rsidR="004A5949">
        <w:t>.</w:t>
      </w:r>
    </w:p>
    <w:p w14:paraId="1AFD8BEE" w14:textId="65055C9E" w:rsidR="005F474F" w:rsidRDefault="00071327" w:rsidP="004A5949">
      <w:pPr>
        <w:pStyle w:val="ListNumber"/>
        <w:numPr>
          <w:ilvl w:val="0"/>
          <w:numId w:val="4"/>
        </w:numPr>
      </w:pPr>
      <w:r>
        <w:t>Continuing i</w:t>
      </w:r>
      <w:r w:rsidR="0060205F">
        <w:t xml:space="preserve">n </w:t>
      </w:r>
      <w:r>
        <w:t>their</w:t>
      </w:r>
      <w:r w:rsidR="00345851">
        <w:t xml:space="preserve"> visibly random groups of 3</w:t>
      </w:r>
      <w:r w:rsidR="0060205F">
        <w:t xml:space="preserve">, on </w:t>
      </w:r>
      <w:r w:rsidR="0060205F" w:rsidRPr="0060205F">
        <w:t>vertical non-permanent surfaces, a</w:t>
      </w:r>
      <w:r w:rsidR="0004217C" w:rsidRPr="0060205F">
        <w:t xml:space="preserve">sk students to try and find the square of the numbers 9, </w:t>
      </w:r>
      <w:r w:rsidR="00CF4E67">
        <w:t>23</w:t>
      </w:r>
      <w:r w:rsidR="0060205F" w:rsidRPr="0060205F">
        <w:t xml:space="preserve"> </w:t>
      </w:r>
      <w:r w:rsidR="00CF4E67">
        <w:t>and</w:t>
      </w:r>
      <w:r w:rsidR="0060205F" w:rsidRPr="0060205F">
        <w:t xml:space="preserve"> </w:t>
      </w:r>
      <w:r w:rsidR="00CF4E67">
        <w:t>37</w:t>
      </w:r>
      <w:r w:rsidR="0004217C" w:rsidRPr="0060205F">
        <w:t xml:space="preserve"> using </w:t>
      </w:r>
      <w:r w:rsidR="00296AEF">
        <w:t>the</w:t>
      </w:r>
      <w:r w:rsidR="0004217C" w:rsidRPr="0060205F">
        <w:t xml:space="preserve"> difference of </w:t>
      </w:r>
      <w:r w:rsidR="004A5949">
        <w:t>2</w:t>
      </w:r>
      <w:r w:rsidR="0004217C" w:rsidRPr="0060205F">
        <w:t xml:space="preserve"> squares.</w:t>
      </w:r>
    </w:p>
    <w:p w14:paraId="180CB6F4" w14:textId="368C4648" w:rsidR="00B348BC" w:rsidRDefault="00B348BC" w:rsidP="00577C91">
      <w:pPr>
        <w:pStyle w:val="ListNumber"/>
      </w:pPr>
      <w:r>
        <w:t>Ask students assessing and advancing questions</w:t>
      </w:r>
      <w:r w:rsidR="00F24D03">
        <w:t xml:space="preserve"> </w:t>
      </w:r>
      <w:r w:rsidR="00913D61">
        <w:t>(</w:t>
      </w:r>
      <w:hyperlink r:id="rId29" w:history="1">
        <w:r w:rsidR="00913D61">
          <w:rPr>
            <w:rStyle w:val="Hyperlink"/>
          </w:rPr>
          <w:t>bit.ly/supportingstrategies</w:t>
        </w:r>
      </w:hyperlink>
      <w:r w:rsidR="00913D61">
        <w:t xml:space="preserve">) </w:t>
      </w:r>
      <w:r>
        <w:t>to further student thinking. Some examples are provided below</w:t>
      </w:r>
      <w:r w:rsidR="003F19C3">
        <w:t>.</w:t>
      </w:r>
    </w:p>
    <w:p w14:paraId="61581DCE" w14:textId="53EEAB9C" w:rsidR="00A47419" w:rsidRDefault="00A47419" w:rsidP="00A47419">
      <w:pPr>
        <w:pStyle w:val="Caption"/>
      </w:pPr>
      <w:r>
        <w:t xml:space="preserve">Table </w:t>
      </w:r>
      <w:r>
        <w:fldChar w:fldCharType="begin"/>
      </w:r>
      <w:r>
        <w:instrText xml:space="preserve"> SEQ Table \* ARABIC </w:instrText>
      </w:r>
      <w:r>
        <w:fldChar w:fldCharType="separate"/>
      </w:r>
      <w:r w:rsidR="006A302A">
        <w:rPr>
          <w:noProof/>
        </w:rPr>
        <w:t>2</w:t>
      </w:r>
      <w:r w:rsidR="0051260F">
        <w:rPr>
          <w:noProof/>
        </w:rPr>
        <w:t>:</w:t>
      </w:r>
      <w:r>
        <w:fldChar w:fldCharType="end"/>
      </w:r>
      <w:r>
        <w:t xml:space="preserve"> </w:t>
      </w:r>
      <w:r w:rsidR="0051260F">
        <w:t xml:space="preserve">assessing </w:t>
      </w:r>
      <w:r>
        <w:t>and advancing questions</w:t>
      </w:r>
    </w:p>
    <w:tbl>
      <w:tblPr>
        <w:tblStyle w:val="Tableheader"/>
        <w:tblW w:w="0" w:type="auto"/>
        <w:tblLook w:val="04A0" w:firstRow="1" w:lastRow="0" w:firstColumn="1" w:lastColumn="0" w:noHBand="0" w:noVBand="1"/>
        <w:tblDescription w:val="Table listing assessing and advancing questions."/>
      </w:tblPr>
      <w:tblGrid>
        <w:gridCol w:w="4811"/>
        <w:gridCol w:w="4811"/>
      </w:tblGrid>
      <w:tr w:rsidR="00B348BC" w14:paraId="13B9AE77" w14:textId="77777777" w:rsidTr="005126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33C4F381" w14:textId="2A40BD04" w:rsidR="00B348BC" w:rsidRDefault="00B348BC" w:rsidP="00B348BC">
            <w:r>
              <w:t>Assessing questions</w:t>
            </w:r>
          </w:p>
        </w:tc>
        <w:tc>
          <w:tcPr>
            <w:tcW w:w="4811" w:type="dxa"/>
          </w:tcPr>
          <w:p w14:paraId="25BE61C6" w14:textId="31C4C37F" w:rsidR="00B348BC" w:rsidRDefault="00B348BC" w:rsidP="00B348BC">
            <w:pPr>
              <w:cnfStyle w:val="100000000000" w:firstRow="1" w:lastRow="0" w:firstColumn="0" w:lastColumn="0" w:oddVBand="0" w:evenVBand="0" w:oddHBand="0" w:evenHBand="0" w:firstRowFirstColumn="0" w:firstRowLastColumn="0" w:lastRowFirstColumn="0" w:lastRowLastColumn="0"/>
            </w:pPr>
            <w:r>
              <w:t>Advancing questions</w:t>
            </w:r>
          </w:p>
        </w:tc>
      </w:tr>
      <w:tr w:rsidR="00B348BC" w14:paraId="1F8E0A80" w14:textId="77777777" w:rsidTr="00512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5566D449" w14:textId="474F756F" w:rsidR="00B348BC" w:rsidRPr="00CD65DE" w:rsidRDefault="00CD65DE" w:rsidP="00B348BC">
            <w:pPr>
              <w:rPr>
                <w:b w:val="0"/>
                <w:bCs/>
              </w:rPr>
            </w:pPr>
            <w:r w:rsidRPr="00CD65DE">
              <w:rPr>
                <w:bCs/>
              </w:rPr>
              <w:t xml:space="preserve">What numbers </w:t>
            </w:r>
            <w:r w:rsidR="008445BD">
              <w:rPr>
                <w:bCs/>
              </w:rPr>
              <w:t>w</w:t>
            </w:r>
            <w:r w:rsidRPr="00CD65DE">
              <w:rPr>
                <w:bCs/>
              </w:rPr>
              <w:t>ould make the multiplication easy?</w:t>
            </w:r>
          </w:p>
        </w:tc>
        <w:tc>
          <w:tcPr>
            <w:tcW w:w="4811" w:type="dxa"/>
          </w:tcPr>
          <w:p w14:paraId="64EAD22E" w14:textId="7EFE438D" w:rsidR="00B348BC" w:rsidRDefault="00F176F7" w:rsidP="00B348BC">
            <w:pPr>
              <w:cnfStyle w:val="000000100000" w:firstRow="0" w:lastRow="0" w:firstColumn="0" w:lastColumn="0" w:oddVBand="0" w:evenVBand="0" w:oddHBand="1" w:evenHBand="0" w:firstRowFirstColumn="0" w:firstRowLastColumn="0" w:lastRowFirstColumn="0" w:lastRowLastColumn="0"/>
            </w:pPr>
            <w:r>
              <w:t>Is your answer smaller or larger than the actual answer?</w:t>
            </w:r>
          </w:p>
        </w:tc>
      </w:tr>
      <w:tr w:rsidR="00B348BC" w14:paraId="6898B3A0" w14:textId="77777777" w:rsidTr="005126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27359789" w14:textId="107576D0" w:rsidR="00B348BC" w:rsidRPr="00CD65DE" w:rsidRDefault="00BD42B4" w:rsidP="00B348BC">
            <w:pPr>
              <w:rPr>
                <w:b w:val="0"/>
                <w:bCs/>
              </w:rPr>
            </w:pPr>
            <w:r>
              <w:rPr>
                <w:bCs/>
              </w:rPr>
              <w:t>What are some square numbers that are close to the number you are working with?</w:t>
            </w:r>
          </w:p>
        </w:tc>
        <w:tc>
          <w:tcPr>
            <w:tcW w:w="4811" w:type="dxa"/>
          </w:tcPr>
          <w:p w14:paraId="4E031DBD" w14:textId="67EF06C3" w:rsidR="00B348BC" w:rsidRDefault="000468A8" w:rsidP="00B348BC">
            <w:pPr>
              <w:cnfStyle w:val="000000010000" w:firstRow="0" w:lastRow="0" w:firstColumn="0" w:lastColumn="0" w:oddVBand="0" w:evenVBand="0" w:oddHBand="0" w:evenHBand="1" w:firstRowFirstColumn="0" w:firstRowLastColumn="0" w:lastRowFirstColumn="0" w:lastRowLastColumn="0"/>
            </w:pPr>
            <w:r>
              <w:t>Can you draw a diagram to show your thinking so far?</w:t>
            </w:r>
          </w:p>
        </w:tc>
      </w:tr>
      <w:tr w:rsidR="00B348BC" w14:paraId="7500F207" w14:textId="77777777" w:rsidTr="00512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452FE468" w14:textId="2153DA52" w:rsidR="00B348BC" w:rsidRPr="001A3A9E" w:rsidRDefault="00A9135C" w:rsidP="00B348BC">
            <w:pPr>
              <w:rPr>
                <w:b w:val="0"/>
                <w:bCs/>
              </w:rPr>
            </w:pPr>
            <w:r>
              <w:rPr>
                <w:bCs/>
              </w:rPr>
              <w:t>What sized squares have you chosen to use in your calculation?</w:t>
            </w:r>
          </w:p>
        </w:tc>
        <w:tc>
          <w:tcPr>
            <w:tcW w:w="4811" w:type="dxa"/>
          </w:tcPr>
          <w:p w14:paraId="595A371B" w14:textId="0119D4EE" w:rsidR="00B348BC" w:rsidRDefault="00FB7B95" w:rsidP="00B348BC">
            <w:pPr>
              <w:cnfStyle w:val="000000100000" w:firstRow="0" w:lastRow="0" w:firstColumn="0" w:lastColumn="0" w:oddVBand="0" w:evenVBand="0" w:oddHBand="1" w:evenHBand="0" w:firstRowFirstColumn="0" w:firstRowLastColumn="0" w:lastRowFirstColumn="0" w:lastRowLastColumn="0"/>
            </w:pPr>
            <w:r>
              <w:t>How do we get back to the original number from where we started?</w:t>
            </w:r>
          </w:p>
        </w:tc>
      </w:tr>
    </w:tbl>
    <w:p w14:paraId="07FB7AE7" w14:textId="0848CE0A" w:rsidR="00AC51A7" w:rsidRDefault="0060205F" w:rsidP="00577C91">
      <w:pPr>
        <w:pStyle w:val="ListNumber"/>
      </w:pPr>
      <w:r>
        <w:t xml:space="preserve">When students are confident </w:t>
      </w:r>
      <w:r w:rsidR="00EE00E9">
        <w:t xml:space="preserve">in </w:t>
      </w:r>
      <w:r>
        <w:t xml:space="preserve">using the difference of </w:t>
      </w:r>
      <w:r w:rsidR="000C4576">
        <w:t>2</w:t>
      </w:r>
      <w:r>
        <w:t xml:space="preserve"> squares to find the square of </w:t>
      </w:r>
      <w:r w:rsidR="00B85494">
        <w:t xml:space="preserve">a </w:t>
      </w:r>
      <w:r>
        <w:t>numbe</w:t>
      </w:r>
      <w:r w:rsidR="001375A7">
        <w:t>r</w:t>
      </w:r>
      <w:r w:rsidR="0051260F">
        <w:t>,</w:t>
      </w:r>
      <w:r w:rsidR="00FA6A2B">
        <w:t xml:space="preserve"> </w:t>
      </w:r>
      <w:r w:rsidR="0051260F">
        <w:t xml:space="preserve">challenge </w:t>
      </w:r>
      <w:r>
        <w:t>them</w:t>
      </w:r>
      <w:r w:rsidR="00FA6A2B">
        <w:t xml:space="preserve"> to find the squares of large numbers</w:t>
      </w:r>
      <w:r w:rsidR="00A73CD8">
        <w:t xml:space="preserve"> of their choice. </w:t>
      </w:r>
    </w:p>
    <w:p w14:paraId="13F435E6" w14:textId="768585AB" w:rsidR="00FA6A2B" w:rsidRDefault="00EB7B9E" w:rsidP="00577C91">
      <w:pPr>
        <w:pStyle w:val="ListNumber"/>
      </w:pPr>
      <w:r>
        <w:lastRenderedPageBreak/>
        <w:t>U</w:t>
      </w:r>
      <w:r w:rsidR="00AC51A7">
        <w:t>sing the Pose-Pause-Pounce-Bounce questioning strategy</w:t>
      </w:r>
      <w:r w:rsidR="0051260F">
        <w:t>,</w:t>
      </w:r>
      <w:r w:rsidR="00AC51A7">
        <w:t xml:space="preserve"> ask students </w:t>
      </w:r>
      <w:r>
        <w:t>what numbers t</w:t>
      </w:r>
      <w:r w:rsidR="00AC51A7">
        <w:t>his method</w:t>
      </w:r>
      <w:r w:rsidR="008B772B">
        <w:t xml:space="preserve"> </w:t>
      </w:r>
      <w:r w:rsidR="00302EB0">
        <w:t>would be most useful for.</w:t>
      </w:r>
      <w:r w:rsidR="00962AAE">
        <w:t xml:space="preserve"> </w:t>
      </w:r>
    </w:p>
    <w:p w14:paraId="2FF35A19" w14:textId="51CEFE4D" w:rsidR="00F818CF" w:rsidRPr="00907038" w:rsidRDefault="00F818CF" w:rsidP="00577C91">
      <w:pPr>
        <w:pStyle w:val="ListNumber"/>
        <w:numPr>
          <w:ilvl w:val="0"/>
          <w:numId w:val="11"/>
        </w:numPr>
      </w:pPr>
      <w:r>
        <w:br w:type="page"/>
      </w:r>
    </w:p>
    <w:p w14:paraId="140858F5" w14:textId="233BC912" w:rsidR="00D042D0" w:rsidRDefault="00D042D0" w:rsidP="00DA237B">
      <w:pPr>
        <w:pStyle w:val="Heading2"/>
      </w:pPr>
      <w:r>
        <w:lastRenderedPageBreak/>
        <w:t xml:space="preserve">Assessment and </w:t>
      </w:r>
      <w:r w:rsidR="001564ED">
        <w:t>d</w:t>
      </w:r>
      <w:r>
        <w:t>ifferentiation</w:t>
      </w:r>
    </w:p>
    <w:p w14:paraId="05545069" w14:textId="77777777" w:rsidR="00EF4CF3" w:rsidRDefault="00EF4CF3" w:rsidP="00EF4CF3">
      <w:pPr>
        <w:pStyle w:val="Heading3"/>
      </w:pPr>
      <w:r>
        <w:t>Suggested opportunities for differentiation</w:t>
      </w:r>
    </w:p>
    <w:p w14:paraId="0E9D81CC" w14:textId="12928FB7" w:rsidR="00EF4CF3" w:rsidRDefault="00EF4CF3" w:rsidP="00EF4CF3">
      <w:pPr>
        <w:rPr>
          <w:rStyle w:val="Strong"/>
        </w:rPr>
      </w:pPr>
      <w:r>
        <w:rPr>
          <w:rStyle w:val="Strong"/>
        </w:rPr>
        <w:t>Warm</w:t>
      </w:r>
      <w:r w:rsidR="003F19C3">
        <w:rPr>
          <w:rStyle w:val="Strong"/>
        </w:rPr>
        <w:t xml:space="preserve"> </w:t>
      </w:r>
      <w:r>
        <w:rPr>
          <w:rStyle w:val="Strong"/>
        </w:rPr>
        <w:t>up</w:t>
      </w:r>
    </w:p>
    <w:p w14:paraId="4B8924AF" w14:textId="503E4B6F" w:rsidR="00EF4CF3" w:rsidRDefault="00EF4CF3" w:rsidP="00EF4CF3">
      <w:pPr>
        <w:pStyle w:val="ListBullet"/>
        <w:rPr>
          <w:rStyle w:val="Strong"/>
          <w:b w:val="0"/>
          <w:bCs w:val="0"/>
        </w:rPr>
      </w:pPr>
      <w:r w:rsidRPr="0019007B">
        <w:rPr>
          <w:rStyle w:val="Strong"/>
          <w:b w:val="0"/>
          <w:bCs w:val="0"/>
        </w:rPr>
        <w:t>Enable students by providing a list of numbers for students to elim</w:t>
      </w:r>
      <w:r>
        <w:rPr>
          <w:rStyle w:val="Strong"/>
          <w:b w:val="0"/>
          <w:bCs w:val="0"/>
        </w:rPr>
        <w:t>in</w:t>
      </w:r>
      <w:r w:rsidRPr="0019007B">
        <w:rPr>
          <w:rStyle w:val="Strong"/>
          <w:b w:val="0"/>
          <w:bCs w:val="0"/>
        </w:rPr>
        <w:t>ate from after each clue is revealed.</w:t>
      </w:r>
    </w:p>
    <w:p w14:paraId="6751228A" w14:textId="75BFADE7" w:rsidR="00EF4CF3" w:rsidRPr="0019007B" w:rsidRDefault="00EF4CF3" w:rsidP="00EF4CF3">
      <w:pPr>
        <w:pStyle w:val="ListBullet"/>
        <w:rPr>
          <w:rStyle w:val="Strong"/>
          <w:b w:val="0"/>
          <w:bCs w:val="0"/>
        </w:rPr>
      </w:pPr>
      <w:r>
        <w:rPr>
          <w:rStyle w:val="Strong"/>
          <w:b w:val="0"/>
          <w:bCs w:val="0"/>
        </w:rPr>
        <w:t xml:space="preserve">Challenge students by </w:t>
      </w:r>
      <w:r w:rsidR="00685E13">
        <w:rPr>
          <w:rStyle w:val="Strong"/>
          <w:b w:val="0"/>
          <w:bCs w:val="0"/>
        </w:rPr>
        <w:t>including</w:t>
      </w:r>
      <w:r>
        <w:rPr>
          <w:rStyle w:val="Strong"/>
          <w:b w:val="0"/>
          <w:bCs w:val="0"/>
        </w:rPr>
        <w:t xml:space="preserve"> solutions </w:t>
      </w:r>
      <w:r w:rsidR="00685E13">
        <w:rPr>
          <w:rStyle w:val="Strong"/>
          <w:b w:val="0"/>
          <w:bCs w:val="0"/>
        </w:rPr>
        <w:t>outside the range</w:t>
      </w:r>
      <w:r>
        <w:rPr>
          <w:rStyle w:val="Strong"/>
          <w:b w:val="0"/>
          <w:bCs w:val="0"/>
        </w:rPr>
        <w:t xml:space="preserve"> </w:t>
      </w:r>
      <w:r w:rsidR="00A9783B">
        <w:rPr>
          <w:rStyle w:val="Strong"/>
          <w:b w:val="0"/>
          <w:bCs w:val="0"/>
        </w:rPr>
        <w:t>−</w:t>
      </w:r>
      <w:r>
        <w:rPr>
          <w:rStyle w:val="Strong"/>
          <w:b w:val="0"/>
          <w:bCs w:val="0"/>
        </w:rPr>
        <w:t xml:space="preserve">12 </w:t>
      </w:r>
      <w:r w:rsidR="00685E13">
        <w:rPr>
          <w:rStyle w:val="Strong"/>
          <w:b w:val="0"/>
          <w:bCs w:val="0"/>
        </w:rPr>
        <w:t>to</w:t>
      </w:r>
      <w:r>
        <w:rPr>
          <w:rStyle w:val="Strong"/>
          <w:b w:val="0"/>
          <w:bCs w:val="0"/>
        </w:rPr>
        <w:t xml:space="preserve"> 12 or adding mathematical facts from other topics such as ‘The square of this number is a possible angle inside a triangle’.</w:t>
      </w:r>
    </w:p>
    <w:p w14:paraId="2EA70796" w14:textId="77777777" w:rsidR="00EF4CF3" w:rsidRDefault="00EF4CF3" w:rsidP="00EF4CF3">
      <w:pPr>
        <w:rPr>
          <w:rStyle w:val="Strong"/>
        </w:rPr>
      </w:pPr>
      <w:r w:rsidRPr="0073637A">
        <w:rPr>
          <w:rStyle w:val="Strong"/>
        </w:rPr>
        <w:t>Launch</w:t>
      </w:r>
    </w:p>
    <w:p w14:paraId="58DADE35" w14:textId="77777777" w:rsidR="00EF4CF3" w:rsidRPr="000949FE" w:rsidRDefault="00EF4CF3" w:rsidP="00EF4CF3">
      <w:pPr>
        <w:pStyle w:val="ListBullet"/>
        <w:rPr>
          <w:rFonts w:eastAsiaTheme="minorEastAsia"/>
        </w:rPr>
      </w:pPr>
      <w:r>
        <w:t xml:space="preserve">Challenge students by asking them to find multiple ways to calculate </w:t>
      </w:r>
      <m:oMath>
        <m:sSup>
          <m:sSupPr>
            <m:ctrlPr>
              <w:rPr>
                <w:rFonts w:ascii="Cambria Math" w:hAnsi="Cambria Math"/>
                <w:i/>
              </w:rPr>
            </m:ctrlPr>
          </m:sSupPr>
          <m:e>
            <m:r>
              <w:rPr>
                <w:rFonts w:ascii="Cambria Math" w:hAnsi="Cambria Math"/>
              </w:rPr>
              <m:t>999</m:t>
            </m:r>
          </m:e>
          <m:sup>
            <m:r>
              <w:rPr>
                <w:rFonts w:ascii="Cambria Math" w:hAnsi="Cambria Math"/>
              </w:rPr>
              <m:t>2</m:t>
            </m:r>
          </m:sup>
        </m:sSup>
      </m:oMath>
      <w:r>
        <w:rPr>
          <w:rFonts w:eastAsiaTheme="minorEastAsia"/>
        </w:rPr>
        <w:t>.</w:t>
      </w:r>
    </w:p>
    <w:p w14:paraId="5F8B737D" w14:textId="77777777" w:rsidR="00EF4CF3" w:rsidRPr="000949FE" w:rsidRDefault="00EF4CF3" w:rsidP="00EF4CF3">
      <w:pPr>
        <w:pStyle w:val="ListBullet"/>
        <w:rPr>
          <w:rFonts w:eastAsiaTheme="minorEastAsia"/>
        </w:rPr>
      </w:pPr>
      <w:r>
        <w:t>Enable students by giving them a smaller number such as 99 or 29.</w:t>
      </w:r>
    </w:p>
    <w:p w14:paraId="03DA7342" w14:textId="77777777" w:rsidR="00EF4CF3" w:rsidRDefault="00EF4CF3" w:rsidP="00EF4CF3">
      <w:pPr>
        <w:rPr>
          <w:rStyle w:val="Strong"/>
        </w:rPr>
      </w:pPr>
      <w:r w:rsidRPr="0073637A">
        <w:rPr>
          <w:rStyle w:val="Strong"/>
        </w:rPr>
        <w:t>Explore</w:t>
      </w:r>
    </w:p>
    <w:p w14:paraId="6E844D37" w14:textId="0658AE3A" w:rsidR="00EF4CF3" w:rsidRDefault="00EF4CF3" w:rsidP="00EF4CF3">
      <w:pPr>
        <w:pStyle w:val="ListBullet"/>
        <w:rPr>
          <w:rStyle w:val="normaltextrun"/>
          <w:color w:val="000000"/>
          <w:shd w:val="clear" w:color="auto" w:fill="FFFFFF"/>
        </w:rPr>
      </w:pPr>
      <w:r>
        <w:t xml:space="preserve">The activity </w:t>
      </w:r>
      <w:r w:rsidR="003F19C3">
        <w:t>asking</w:t>
      </w:r>
      <w:r>
        <w:t xml:space="preserve"> what </w:t>
      </w:r>
      <w:r w:rsidR="003F19C3">
        <w:t>students</w:t>
      </w:r>
      <w:r>
        <w:t xml:space="preserve"> think a difference of </w:t>
      </w:r>
      <w:r w:rsidR="00302EB0">
        <w:t>2</w:t>
      </w:r>
      <w:r>
        <w:t xml:space="preserve"> squares might be</w:t>
      </w:r>
      <w:r w:rsidR="003F19C3">
        <w:t>,</w:t>
      </w:r>
      <w:r>
        <w:t xml:space="preserve"> has no correct answers and is subject to opinion</w:t>
      </w:r>
      <w:r w:rsidR="00C6249E">
        <w:t>.</w:t>
      </w:r>
      <w:r>
        <w:t xml:space="preserve"> </w:t>
      </w:r>
      <w:r w:rsidR="00C6249E">
        <w:t>A</w:t>
      </w:r>
      <w:r>
        <w:t xml:space="preserve">ll students should be able to </w:t>
      </w:r>
      <w:proofErr w:type="gramStart"/>
      <w:r>
        <w:t>make an attempt</w:t>
      </w:r>
      <w:proofErr w:type="gramEnd"/>
      <w:r w:rsidR="00E90616">
        <w:t xml:space="preserve"> at answering the question</w:t>
      </w:r>
      <w:r>
        <w:t>.</w:t>
      </w:r>
    </w:p>
    <w:p w14:paraId="7EC73719" w14:textId="57340E72" w:rsidR="00EF4CF3" w:rsidRPr="0019007B" w:rsidRDefault="00EF4CF3" w:rsidP="00EF4CF3">
      <w:pPr>
        <w:pStyle w:val="ListBullet"/>
        <w:rPr>
          <w:rStyle w:val="normaltextrun"/>
          <w:color w:val="000000"/>
          <w:shd w:val="clear" w:color="auto" w:fill="FFFFFF"/>
        </w:rPr>
      </w:pPr>
      <w:r w:rsidRPr="0019007B">
        <w:rPr>
          <w:rStyle w:val="normaltextrun"/>
          <w:color w:val="000000"/>
          <w:shd w:val="clear" w:color="auto" w:fill="FFFFFF"/>
        </w:rPr>
        <w:t>To enable students to engage in class discussions, provide them with a completed solution</w:t>
      </w:r>
      <w:r w:rsidR="00A57992">
        <w:rPr>
          <w:rStyle w:val="normaltextrun"/>
          <w:color w:val="000000"/>
          <w:shd w:val="clear" w:color="auto" w:fill="FFFFFF"/>
        </w:rPr>
        <w:t xml:space="preserve"> </w:t>
      </w:r>
      <w:r w:rsidR="00003856">
        <w:rPr>
          <w:rStyle w:val="normaltextrun"/>
          <w:color w:val="000000"/>
          <w:shd w:val="clear" w:color="auto" w:fill="FFFFFF"/>
        </w:rPr>
        <w:t xml:space="preserve">using </w:t>
      </w:r>
      <w:r w:rsidRPr="0019007B">
        <w:rPr>
          <w:rStyle w:val="normaltextrun"/>
          <w:color w:val="000000"/>
          <w:shd w:val="clear" w:color="auto" w:fill="FFFFFF"/>
        </w:rPr>
        <w:t xml:space="preserve">an area model </w:t>
      </w:r>
      <w:r w:rsidR="0076656E">
        <w:rPr>
          <w:rStyle w:val="normaltextrun"/>
          <w:color w:val="000000"/>
          <w:shd w:val="clear" w:color="auto" w:fill="FFFFFF"/>
        </w:rPr>
        <w:t>for</w:t>
      </w:r>
      <w:r w:rsidRPr="0019007B">
        <w:rPr>
          <w:rStyle w:val="normaltextrun"/>
          <w:color w:val="000000"/>
          <w:shd w:val="clear" w:color="auto" w:fill="FFFFFF"/>
        </w:rPr>
        <w:t xml:space="preserve"> slide 3 from </w:t>
      </w:r>
      <w:r w:rsidR="0076656E">
        <w:rPr>
          <w:rStyle w:val="normaltextrun"/>
          <w:color w:val="000000"/>
          <w:shd w:val="clear" w:color="auto" w:fill="FFFFFF"/>
        </w:rPr>
        <w:t xml:space="preserve">the </w:t>
      </w:r>
      <w:r w:rsidRPr="0019007B">
        <w:rPr>
          <w:rStyle w:val="normaltextrun"/>
          <w:color w:val="000000"/>
          <w:shd w:val="clear" w:color="auto" w:fill="FFFFFF"/>
        </w:rPr>
        <w:t xml:space="preserve">PowerPoint </w:t>
      </w:r>
      <w:r w:rsidR="001375A7">
        <w:t>(DO2S PPT)</w:t>
      </w:r>
      <w:r w:rsidRPr="0019007B">
        <w:rPr>
          <w:rStyle w:val="normaltextrun"/>
          <w:i/>
          <w:iCs/>
          <w:color w:val="000000"/>
          <w:shd w:val="clear" w:color="auto" w:fill="FFFFFF"/>
        </w:rPr>
        <w:t>.</w:t>
      </w:r>
    </w:p>
    <w:p w14:paraId="106498AF" w14:textId="77777777" w:rsidR="00EF4CF3" w:rsidRDefault="00EF4CF3" w:rsidP="00EF4CF3">
      <w:pPr>
        <w:rPr>
          <w:rStyle w:val="Strong"/>
        </w:rPr>
      </w:pPr>
      <w:r w:rsidRPr="0073637A">
        <w:rPr>
          <w:rStyle w:val="Strong"/>
        </w:rPr>
        <w:t>Summarise</w:t>
      </w:r>
    </w:p>
    <w:p w14:paraId="24AD613C" w14:textId="0EA7710D" w:rsidR="0088036F" w:rsidRPr="000E2F9F" w:rsidRDefault="0088036F" w:rsidP="000E2F9F">
      <w:pPr>
        <w:pStyle w:val="ListBullet"/>
        <w:rPr>
          <w:color w:val="000000"/>
          <w:shd w:val="clear" w:color="auto" w:fill="FFFFFF"/>
        </w:rPr>
      </w:pPr>
      <w:r w:rsidRPr="005D1AEC">
        <w:rPr>
          <w:rStyle w:val="normaltextrun"/>
          <w:szCs w:val="22"/>
        </w:rPr>
        <w:t xml:space="preserve">Visual representations are used to assist students with their understanding </w:t>
      </w:r>
      <w:r>
        <w:rPr>
          <w:rStyle w:val="normaltextrun"/>
          <w:szCs w:val="22"/>
        </w:rPr>
        <w:t xml:space="preserve">of the relationship between the binomial product and expanded expression in a difference of </w:t>
      </w:r>
      <w:r w:rsidR="004B7F2B">
        <w:rPr>
          <w:rStyle w:val="normaltextrun"/>
          <w:szCs w:val="22"/>
        </w:rPr>
        <w:t>2</w:t>
      </w:r>
      <w:r>
        <w:rPr>
          <w:rStyle w:val="normaltextrun"/>
          <w:szCs w:val="22"/>
        </w:rPr>
        <w:t xml:space="preserve"> squares.</w:t>
      </w:r>
    </w:p>
    <w:p w14:paraId="7E4239A7" w14:textId="05A8104C" w:rsidR="00EF4CF3" w:rsidRPr="0019007B" w:rsidRDefault="00EF4CF3" w:rsidP="00EF4CF3">
      <w:pPr>
        <w:pStyle w:val="ListBullet"/>
        <w:rPr>
          <w:b/>
        </w:rPr>
      </w:pPr>
      <w:r>
        <w:t xml:space="preserve">Students may benefit from using the cards in Appendix C ‘Identifying the difference of </w:t>
      </w:r>
      <w:r w:rsidR="004B7F2B">
        <w:t>2</w:t>
      </w:r>
      <w:r>
        <w:t xml:space="preserve"> squares’ as examples and non-examples for their notes </w:t>
      </w:r>
      <w:r w:rsidR="00203470">
        <w:t>to</w:t>
      </w:r>
      <w:r>
        <w:t xml:space="preserve"> their future forgetful </w:t>
      </w:r>
      <w:r w:rsidR="00A9783B">
        <w:t>selves</w:t>
      </w:r>
      <w:r>
        <w:t>.</w:t>
      </w:r>
    </w:p>
    <w:p w14:paraId="4DAAB1D4" w14:textId="041BE350" w:rsidR="00EF4CF3" w:rsidRPr="0019007B" w:rsidRDefault="00EF4CF3" w:rsidP="00EF4CF3">
      <w:pPr>
        <w:pStyle w:val="ListBullet"/>
        <w:rPr>
          <w:bCs/>
        </w:rPr>
      </w:pPr>
      <w:r w:rsidRPr="0019007B">
        <w:rPr>
          <w:bCs/>
        </w:rPr>
        <w:t>To enable students, modify the Tars</w:t>
      </w:r>
      <w:r w:rsidR="00EF0F2A">
        <w:rPr>
          <w:bCs/>
        </w:rPr>
        <w:t>ia</w:t>
      </w:r>
      <w:r w:rsidRPr="0019007B">
        <w:rPr>
          <w:bCs/>
        </w:rPr>
        <w:t xml:space="preserve"> activity to only include monic expressions</w:t>
      </w:r>
      <w:r>
        <w:rPr>
          <w:bCs/>
        </w:rPr>
        <w:t>.</w:t>
      </w:r>
    </w:p>
    <w:p w14:paraId="7B30ABBC" w14:textId="77777777" w:rsidR="000E2F9F" w:rsidRDefault="000E2F9F">
      <w:pPr>
        <w:suppressAutoHyphens w:val="0"/>
        <w:spacing w:after="0" w:line="276" w:lineRule="auto"/>
        <w:rPr>
          <w:rStyle w:val="Strong"/>
        </w:rPr>
      </w:pPr>
      <w:r>
        <w:rPr>
          <w:rStyle w:val="Strong"/>
        </w:rPr>
        <w:br w:type="page"/>
      </w:r>
    </w:p>
    <w:p w14:paraId="2874FD17" w14:textId="37EC316B" w:rsidR="00EF4CF3" w:rsidRPr="0073637A" w:rsidRDefault="00EF4CF3" w:rsidP="00EF4CF3">
      <w:pPr>
        <w:rPr>
          <w:rStyle w:val="Strong"/>
        </w:rPr>
      </w:pPr>
      <w:r w:rsidRPr="0073637A">
        <w:rPr>
          <w:rStyle w:val="Strong"/>
        </w:rPr>
        <w:lastRenderedPageBreak/>
        <w:t>Apply</w:t>
      </w:r>
    </w:p>
    <w:p w14:paraId="3E6A8DAD" w14:textId="1AFA0860" w:rsidR="00EF4CF3" w:rsidRPr="00164232" w:rsidRDefault="00EF4CF3" w:rsidP="00EF4CF3">
      <w:pPr>
        <w:pStyle w:val="ListBullet"/>
        <w:rPr>
          <w:rStyle w:val="Strong"/>
          <w:bCs w:val="0"/>
        </w:rPr>
      </w:pPr>
      <w:r>
        <w:rPr>
          <w:rStyle w:val="normaltextrun"/>
          <w:color w:val="000000"/>
          <w:szCs w:val="22"/>
          <w:shd w:val="clear" w:color="auto" w:fill="FFFFFF"/>
        </w:rPr>
        <w:t>Students may benefit from revisiting factor</w:t>
      </w:r>
      <w:r w:rsidR="00684E5E">
        <w:rPr>
          <w:rStyle w:val="normaltextrun"/>
          <w:color w:val="000000"/>
          <w:szCs w:val="22"/>
          <w:shd w:val="clear" w:color="auto" w:fill="FFFFFF"/>
        </w:rPr>
        <w:t>s</w:t>
      </w:r>
      <w:r>
        <w:rPr>
          <w:rStyle w:val="normaltextrun"/>
          <w:color w:val="000000"/>
          <w:szCs w:val="22"/>
          <w:shd w:val="clear" w:color="auto" w:fill="FFFFFF"/>
        </w:rPr>
        <w:t xml:space="preserve"> to know that multiplying a number such as 20 is the same as multiplying by 10 and then 2, or vice versa. </w:t>
      </w:r>
    </w:p>
    <w:p w14:paraId="18C9FD84" w14:textId="77777777" w:rsidR="00EF4CF3" w:rsidRDefault="00EF4CF3" w:rsidP="00EF4CF3">
      <w:pPr>
        <w:pStyle w:val="Heading3"/>
      </w:pPr>
      <w:r w:rsidRPr="00633A4A">
        <w:t>Suggested opportunities for assessment</w:t>
      </w:r>
    </w:p>
    <w:p w14:paraId="180F785D" w14:textId="77777777" w:rsidR="00EF4CF3" w:rsidRDefault="00EF4CF3" w:rsidP="00EF4CF3">
      <w:pPr>
        <w:rPr>
          <w:rStyle w:val="Strong"/>
        </w:rPr>
      </w:pPr>
      <w:bookmarkStart w:id="1" w:name="_Hlk147833561"/>
      <w:r>
        <w:rPr>
          <w:rStyle w:val="Strong"/>
        </w:rPr>
        <w:t>Warm up</w:t>
      </w:r>
    </w:p>
    <w:p w14:paraId="24893F3C" w14:textId="77777777" w:rsidR="00EF4CF3" w:rsidRDefault="00EF4CF3" w:rsidP="00EF4CF3">
      <w:pPr>
        <w:pStyle w:val="ListBullet"/>
        <w:rPr>
          <w:rStyle w:val="Strong"/>
        </w:rPr>
      </w:pPr>
      <w:r w:rsidRPr="0019007B">
        <w:rPr>
          <w:rStyle w:val="normaltextrun"/>
          <w:color w:val="000000"/>
          <w:szCs w:val="22"/>
          <w:bdr w:val="none" w:sz="0" w:space="0" w:color="auto" w:frame="1"/>
        </w:rPr>
        <w:t>Monitor responses to check for student understanding of square numbers.</w:t>
      </w:r>
    </w:p>
    <w:p w14:paraId="404BA428" w14:textId="77777777" w:rsidR="00EF4CF3" w:rsidRDefault="00EF4CF3" w:rsidP="00EF4CF3">
      <w:pPr>
        <w:rPr>
          <w:rStyle w:val="Strong"/>
        </w:rPr>
      </w:pPr>
      <w:r>
        <w:rPr>
          <w:rStyle w:val="Strong"/>
        </w:rPr>
        <w:t>Launch</w:t>
      </w:r>
    </w:p>
    <w:p w14:paraId="6E2D56A7" w14:textId="6F4DF159" w:rsidR="00EF4CF3" w:rsidRPr="0019007B" w:rsidRDefault="00EF4CF3" w:rsidP="00EF4CF3">
      <w:pPr>
        <w:pStyle w:val="ListBullet"/>
        <w:rPr>
          <w:rStyle w:val="Strong"/>
          <w:b w:val="0"/>
        </w:rPr>
      </w:pPr>
      <w:r w:rsidRPr="0019007B">
        <w:rPr>
          <w:rStyle w:val="Strong"/>
          <w:b w:val="0"/>
        </w:rPr>
        <w:t xml:space="preserve">Students working at vertical non-permanent surfaces </w:t>
      </w:r>
      <w:r w:rsidR="00F011D1">
        <w:rPr>
          <w:rStyle w:val="Strong"/>
          <w:b w:val="0"/>
        </w:rPr>
        <w:t>allows</w:t>
      </w:r>
      <w:r w:rsidRPr="0019007B">
        <w:rPr>
          <w:rStyle w:val="Strong"/>
          <w:b w:val="0"/>
        </w:rPr>
        <w:t xml:space="preserve"> the teacher </w:t>
      </w:r>
      <w:r w:rsidR="009620FD">
        <w:rPr>
          <w:rStyle w:val="Strong"/>
          <w:b w:val="0"/>
        </w:rPr>
        <w:t>to</w:t>
      </w:r>
      <w:r w:rsidRPr="0019007B">
        <w:rPr>
          <w:rStyle w:val="Strong"/>
          <w:b w:val="0"/>
        </w:rPr>
        <w:t xml:space="preserve"> assess student progress and provide support where appropriate.</w:t>
      </w:r>
    </w:p>
    <w:p w14:paraId="5C623BF4" w14:textId="77777777" w:rsidR="00EF4CF3" w:rsidRDefault="00EF4CF3" w:rsidP="00EF4CF3">
      <w:pPr>
        <w:rPr>
          <w:rStyle w:val="Strong"/>
        </w:rPr>
      </w:pPr>
      <w:r w:rsidRPr="0073637A">
        <w:rPr>
          <w:rStyle w:val="Strong"/>
        </w:rPr>
        <w:t>Explore</w:t>
      </w:r>
    </w:p>
    <w:p w14:paraId="3FA2E013" w14:textId="06E33435" w:rsidR="00EF4CF3" w:rsidRPr="000949FE" w:rsidRDefault="00EF4CF3" w:rsidP="00EF4CF3">
      <w:pPr>
        <w:pStyle w:val="ListBullet"/>
        <w:rPr>
          <w:rStyle w:val="eop"/>
        </w:rPr>
      </w:pPr>
      <w:r w:rsidRPr="001062A1">
        <w:rPr>
          <w:rStyle w:val="normaltextrun"/>
          <w:color w:val="000000"/>
          <w:bdr w:val="none" w:sz="0" w:space="0" w:color="auto" w:frame="1"/>
        </w:rPr>
        <w:t xml:space="preserve">Students will demonstrate their </w:t>
      </w:r>
      <w:r w:rsidR="00A9783B">
        <w:rPr>
          <w:rStyle w:val="normaltextrun"/>
          <w:color w:val="000000"/>
          <w:bdr w:val="none" w:sz="0" w:space="0" w:color="auto" w:frame="1"/>
        </w:rPr>
        <w:t>W</w:t>
      </w:r>
      <w:r w:rsidR="00A9783B" w:rsidRPr="001062A1">
        <w:rPr>
          <w:rStyle w:val="normaltextrun"/>
          <w:color w:val="000000"/>
          <w:bdr w:val="none" w:sz="0" w:space="0" w:color="auto" w:frame="1"/>
        </w:rPr>
        <w:t xml:space="preserve">orking </w:t>
      </w:r>
      <w:r w:rsidRPr="001062A1">
        <w:rPr>
          <w:rStyle w:val="normaltextrun"/>
          <w:color w:val="000000"/>
          <w:bdr w:val="none" w:sz="0" w:space="0" w:color="auto" w:frame="1"/>
        </w:rPr>
        <w:t>mathematically skills in discussions and justifications</w:t>
      </w:r>
      <w:r>
        <w:rPr>
          <w:rStyle w:val="normaltextrun"/>
          <w:color w:val="000000"/>
          <w:bdr w:val="none" w:sz="0" w:space="0" w:color="auto" w:frame="1"/>
        </w:rPr>
        <w:t>.</w:t>
      </w:r>
    </w:p>
    <w:p w14:paraId="667B09F9" w14:textId="77777777" w:rsidR="00EF4CF3" w:rsidRPr="000949FE" w:rsidRDefault="00EF4CF3" w:rsidP="00EF4CF3">
      <w:pPr>
        <w:pStyle w:val="ListBullet"/>
      </w:pPr>
      <w:r>
        <w:rPr>
          <w:rStyle w:val="eop"/>
          <w:color w:val="000000"/>
          <w:shd w:val="clear" w:color="auto" w:fill="FFFFFF"/>
        </w:rPr>
        <w:t>Collect Appendix B ‘Expanding’ as evidence of learning towards expanding binomial products.</w:t>
      </w:r>
    </w:p>
    <w:p w14:paraId="193A83D4" w14:textId="77777777" w:rsidR="00EF4CF3" w:rsidRDefault="00EF4CF3" w:rsidP="00EF4CF3">
      <w:pPr>
        <w:rPr>
          <w:rStyle w:val="Strong"/>
        </w:rPr>
      </w:pPr>
      <w:r w:rsidRPr="0073637A">
        <w:rPr>
          <w:rStyle w:val="Strong"/>
        </w:rPr>
        <w:t>Summarise</w:t>
      </w:r>
    </w:p>
    <w:p w14:paraId="55F26196" w14:textId="7CB15614" w:rsidR="00EF4CF3" w:rsidRDefault="00EF4CF3" w:rsidP="00EF4CF3">
      <w:pPr>
        <w:pStyle w:val="ListBullet"/>
        <w:rPr>
          <w:rStyle w:val="normaltextrun"/>
        </w:rPr>
      </w:pPr>
      <w:r>
        <w:t xml:space="preserve">Students provide peer feedback when reviewing each other’s notes to future forgetful </w:t>
      </w:r>
      <w:r w:rsidR="00FC0670">
        <w:t>selves</w:t>
      </w:r>
      <w:r>
        <w:t>.</w:t>
      </w:r>
    </w:p>
    <w:p w14:paraId="4E969FB8" w14:textId="6D0E895E" w:rsidR="00EF4CF3" w:rsidRDefault="00EF4CF3" w:rsidP="00EF4CF3">
      <w:pPr>
        <w:pStyle w:val="ListBullet"/>
      </w:pPr>
      <w:r>
        <w:t xml:space="preserve">Collect Appendix C as evidence of learning for </w:t>
      </w:r>
      <w:r w:rsidR="00684E5E">
        <w:t xml:space="preserve">identifying </w:t>
      </w:r>
      <w:r>
        <w:t xml:space="preserve">the difference of </w:t>
      </w:r>
      <w:r w:rsidR="00A34A84">
        <w:t>2</w:t>
      </w:r>
      <w:r>
        <w:t xml:space="preserve"> squares.</w:t>
      </w:r>
    </w:p>
    <w:p w14:paraId="037A22B9" w14:textId="77777777" w:rsidR="00EF4CF3" w:rsidRPr="0073637A" w:rsidRDefault="00EF4CF3" w:rsidP="00EF4CF3">
      <w:pPr>
        <w:rPr>
          <w:rStyle w:val="Strong"/>
        </w:rPr>
      </w:pPr>
      <w:r w:rsidRPr="0073637A">
        <w:rPr>
          <w:rStyle w:val="Strong"/>
        </w:rPr>
        <w:t>Apply</w:t>
      </w:r>
    </w:p>
    <w:bookmarkEnd w:id="1"/>
    <w:p w14:paraId="2C86FF6B" w14:textId="74A9AAE0" w:rsidR="0084631E" w:rsidRDefault="00EF4CF3" w:rsidP="004E34DB">
      <w:pPr>
        <w:pStyle w:val="ListBullet"/>
      </w:pPr>
      <w:r w:rsidRPr="00EF4CF3">
        <w:rPr>
          <w:rStyle w:val="normaltextrun"/>
          <w:szCs w:val="22"/>
        </w:rPr>
        <w:t xml:space="preserve">Student responses to the provided prompts could be collected as a work sample for assessment. </w:t>
      </w:r>
      <w:r w:rsidR="0084631E">
        <w:br w:type="page"/>
      </w:r>
    </w:p>
    <w:p w14:paraId="3AA64228" w14:textId="6FE0B6A1" w:rsidR="00D974BF" w:rsidRDefault="0070190E" w:rsidP="095C3ACB">
      <w:pPr>
        <w:pStyle w:val="Heading2"/>
        <w:rPr>
          <w:rStyle w:val="Heading2Char"/>
        </w:rPr>
      </w:pPr>
      <w:bookmarkStart w:id="2" w:name="_Appendix_A"/>
      <w:bookmarkEnd w:id="2"/>
      <w:r>
        <w:lastRenderedPageBreak/>
        <w:t>Appendix</w:t>
      </w:r>
      <w:r w:rsidR="00783D18">
        <w:t xml:space="preserve"> </w:t>
      </w:r>
      <w:r w:rsidR="00234D95">
        <w:t>A</w:t>
      </w:r>
      <w:r w:rsidR="00A01FE7">
        <w:t xml:space="preserve"> </w:t>
      </w:r>
    </w:p>
    <w:p w14:paraId="0077DE9F" w14:textId="79C8C47F" w:rsidR="00CA450C" w:rsidRPr="00B27C56" w:rsidRDefault="002A4A39" w:rsidP="095C3ACB">
      <w:pPr>
        <w:pStyle w:val="Heading3"/>
      </w:pPr>
      <w:bookmarkStart w:id="3" w:name="_Square_number_detective"/>
      <w:bookmarkEnd w:id="3"/>
      <w:r>
        <w:t>Square n</w:t>
      </w:r>
      <w:r w:rsidR="00234D95">
        <w:t>umber detective</w:t>
      </w:r>
    </w:p>
    <w:p w14:paraId="10398605" w14:textId="6A84B5E5" w:rsidR="00234D95" w:rsidRPr="00234D95" w:rsidRDefault="00234D95" w:rsidP="00577C91">
      <w:pPr>
        <w:pStyle w:val="ListNumber"/>
        <w:numPr>
          <w:ilvl w:val="0"/>
          <w:numId w:val="12"/>
        </w:numPr>
        <w:rPr>
          <w:rStyle w:val="ui-provider"/>
        </w:rPr>
      </w:pPr>
      <w:r w:rsidRPr="00234D95">
        <w:rPr>
          <w:rStyle w:val="ui-provider"/>
        </w:rPr>
        <w:t xml:space="preserve">I'm thinking of a </w:t>
      </w:r>
      <w:r w:rsidR="00C23D49">
        <w:rPr>
          <w:rStyle w:val="ui-provider"/>
        </w:rPr>
        <w:t>2</w:t>
      </w:r>
      <w:r w:rsidRPr="00234D95">
        <w:rPr>
          <w:rStyle w:val="ui-provider"/>
        </w:rPr>
        <w:t>-digit number</w:t>
      </w:r>
      <w:r w:rsidR="002A4A39">
        <w:rPr>
          <w:rStyle w:val="ui-provider"/>
        </w:rPr>
        <w:t>,</w:t>
      </w:r>
      <w:r w:rsidRPr="00234D95">
        <w:rPr>
          <w:rStyle w:val="ui-provider"/>
        </w:rPr>
        <w:t xml:space="preserve"> </w:t>
      </w:r>
      <w:r w:rsidR="00DB392C" w:rsidRPr="00234D95">
        <w:rPr>
          <w:rStyle w:val="ui-provider"/>
        </w:rPr>
        <w:t>which</w:t>
      </w:r>
      <w:r w:rsidRPr="00234D95">
        <w:rPr>
          <w:rStyle w:val="ui-provider"/>
        </w:rPr>
        <w:t xml:space="preserve"> is a perfect square</w:t>
      </w:r>
      <w:r w:rsidR="002A4A39">
        <w:rPr>
          <w:rStyle w:val="ui-provider"/>
        </w:rPr>
        <w:t>.</w:t>
      </w:r>
      <w:r w:rsidRPr="00234D95">
        <w:br/>
      </w:r>
      <w:r w:rsidRPr="00234D95">
        <w:rPr>
          <w:rStyle w:val="ui-provider"/>
        </w:rPr>
        <w:t>It's an odd number less than 50</w:t>
      </w:r>
      <w:r w:rsidR="00FC0670">
        <w:rPr>
          <w:rStyle w:val="ui-provider"/>
        </w:rPr>
        <w:t>.</w:t>
      </w:r>
      <w:r w:rsidRPr="00234D95">
        <w:br/>
      </w:r>
      <w:r w:rsidRPr="00234D95">
        <w:rPr>
          <w:rStyle w:val="ui-provider"/>
        </w:rPr>
        <w:t>The sum of the digits is 13</w:t>
      </w:r>
      <w:r w:rsidR="00FC0670">
        <w:rPr>
          <w:rStyle w:val="ui-provider"/>
        </w:rPr>
        <w:t>.</w:t>
      </w:r>
      <w:r w:rsidRPr="00234D95">
        <w:br/>
      </w:r>
      <w:r w:rsidRPr="00234D95">
        <w:rPr>
          <w:rStyle w:val="ui-provider"/>
        </w:rPr>
        <w:t>What i</w:t>
      </w:r>
      <w:r w:rsidR="00293696">
        <w:rPr>
          <w:rStyle w:val="ui-provider"/>
        </w:rPr>
        <w:t>s the number</w:t>
      </w:r>
      <w:r w:rsidRPr="00234D95">
        <w:rPr>
          <w:rStyle w:val="ui-provider"/>
        </w:rPr>
        <w:t>?</w:t>
      </w:r>
    </w:p>
    <w:p w14:paraId="4A1F9E4C" w14:textId="3A403334" w:rsidR="005D0F31" w:rsidRDefault="00234D95" w:rsidP="00293696">
      <w:pPr>
        <w:pStyle w:val="ListNumber"/>
      </w:pPr>
      <w:r w:rsidRPr="00234D95">
        <w:rPr>
          <w:lang w:eastAsia="en-AU"/>
        </w:rPr>
        <w:t>I'm thinking of a number.</w:t>
      </w:r>
      <w:r w:rsidRPr="00234D95">
        <w:rPr>
          <w:lang w:eastAsia="en-AU"/>
        </w:rPr>
        <w:br/>
      </w:r>
      <w:r w:rsidR="00647FC6">
        <w:rPr>
          <w:lang w:eastAsia="en-AU"/>
        </w:rPr>
        <w:t>It’s</w:t>
      </w:r>
      <w:r w:rsidRPr="00234D95">
        <w:rPr>
          <w:lang w:eastAsia="en-AU"/>
        </w:rPr>
        <w:t xml:space="preserve"> square is a </w:t>
      </w:r>
      <w:r w:rsidR="00FC0670">
        <w:rPr>
          <w:lang w:eastAsia="en-AU"/>
        </w:rPr>
        <w:t>3</w:t>
      </w:r>
      <w:r w:rsidRPr="00234D95">
        <w:rPr>
          <w:lang w:eastAsia="en-AU"/>
        </w:rPr>
        <w:t>-digit odd number.</w:t>
      </w:r>
      <w:r w:rsidRPr="00234D95">
        <w:rPr>
          <w:lang w:eastAsia="en-AU"/>
        </w:rPr>
        <w:br/>
      </w:r>
      <w:r w:rsidR="00293696" w:rsidRPr="00234D95">
        <w:rPr>
          <w:lang w:eastAsia="en-AU"/>
        </w:rPr>
        <w:t>The sum of the digits is 2</w:t>
      </w:r>
      <w:r w:rsidR="00293696">
        <w:rPr>
          <w:lang w:eastAsia="en-AU"/>
        </w:rPr>
        <w:t>.</w:t>
      </w:r>
      <w:r w:rsidR="00293696">
        <w:br/>
      </w:r>
      <w:r w:rsidRPr="00234D95">
        <w:rPr>
          <w:lang w:eastAsia="en-AU"/>
        </w:rPr>
        <w:t xml:space="preserve">What is </w:t>
      </w:r>
      <w:r w:rsidR="00293696">
        <w:rPr>
          <w:lang w:eastAsia="en-AU"/>
        </w:rPr>
        <w:t>the number</w:t>
      </w:r>
      <w:r w:rsidRPr="00234D95">
        <w:rPr>
          <w:lang w:eastAsia="en-AU"/>
        </w:rPr>
        <w:t>?</w:t>
      </w:r>
    </w:p>
    <w:p w14:paraId="1BED2A37" w14:textId="170A3254" w:rsidR="0068677E" w:rsidRDefault="005D0F31" w:rsidP="00577C91">
      <w:pPr>
        <w:pStyle w:val="ListNumber"/>
        <w:rPr>
          <w:lang w:eastAsia="en-AU"/>
        </w:rPr>
      </w:pPr>
      <w:r w:rsidRPr="009E6187">
        <w:rPr>
          <w:lang w:eastAsia="en-AU"/>
        </w:rPr>
        <w:t xml:space="preserve">I'm thinking of a </w:t>
      </w:r>
      <w:r w:rsidR="00C23D49">
        <w:rPr>
          <w:lang w:eastAsia="en-AU"/>
        </w:rPr>
        <w:t>2</w:t>
      </w:r>
      <w:r w:rsidRPr="009E6187">
        <w:rPr>
          <w:lang w:eastAsia="en-AU"/>
        </w:rPr>
        <w:t>-digit number</w:t>
      </w:r>
      <w:r>
        <w:rPr>
          <w:lang w:eastAsia="en-AU"/>
        </w:rPr>
        <w:t>.</w:t>
      </w:r>
      <w:r>
        <w:rPr>
          <w:lang w:eastAsia="en-AU"/>
        </w:rPr>
        <w:br/>
        <w:t xml:space="preserve">When I multiply </w:t>
      </w:r>
      <w:r w:rsidR="00293696">
        <w:rPr>
          <w:lang w:eastAsia="en-AU"/>
        </w:rPr>
        <w:t>its</w:t>
      </w:r>
      <w:r>
        <w:rPr>
          <w:lang w:eastAsia="en-AU"/>
        </w:rPr>
        <w:t xml:space="preserve"> </w:t>
      </w:r>
      <w:r w:rsidR="00DB392C">
        <w:rPr>
          <w:lang w:eastAsia="en-AU"/>
        </w:rPr>
        <w:t>digits,</w:t>
      </w:r>
      <w:r>
        <w:rPr>
          <w:lang w:eastAsia="en-AU"/>
        </w:rPr>
        <w:t xml:space="preserve"> I get zero.</w:t>
      </w:r>
      <w:r>
        <w:rPr>
          <w:lang w:eastAsia="en-AU"/>
        </w:rPr>
        <w:br/>
      </w:r>
      <w:r w:rsidRPr="009E6187">
        <w:rPr>
          <w:lang w:eastAsia="en-AU"/>
        </w:rPr>
        <w:t>The square is 100</w:t>
      </w:r>
      <w:r>
        <w:rPr>
          <w:lang w:eastAsia="en-AU"/>
        </w:rPr>
        <w:t>.</w:t>
      </w:r>
      <w:r>
        <w:rPr>
          <w:lang w:eastAsia="en-AU"/>
        </w:rPr>
        <w:br/>
      </w:r>
      <w:r w:rsidRPr="009E6187">
        <w:rPr>
          <w:lang w:eastAsia="en-AU"/>
        </w:rPr>
        <w:t>It's a number less than 5</w:t>
      </w:r>
      <w:r>
        <w:rPr>
          <w:lang w:eastAsia="en-AU"/>
        </w:rPr>
        <w:t>.</w:t>
      </w:r>
      <w:r w:rsidRPr="009E6187">
        <w:rPr>
          <w:lang w:eastAsia="en-AU"/>
        </w:rPr>
        <w:br/>
        <w:t>What is your answer?</w:t>
      </w:r>
    </w:p>
    <w:p w14:paraId="19A3CBDA" w14:textId="77777777" w:rsidR="0068677E" w:rsidRDefault="0068677E">
      <w:pPr>
        <w:suppressAutoHyphens w:val="0"/>
        <w:spacing w:after="0" w:line="276" w:lineRule="auto"/>
        <w:rPr>
          <w:lang w:eastAsia="en-AU"/>
        </w:rPr>
      </w:pPr>
      <w:r>
        <w:rPr>
          <w:lang w:eastAsia="en-AU"/>
        </w:rPr>
        <w:br w:type="page"/>
      </w:r>
    </w:p>
    <w:p w14:paraId="76AEEC52" w14:textId="2B2ED308" w:rsidR="005D0F31" w:rsidRDefault="00862484" w:rsidP="00862484">
      <w:pPr>
        <w:pStyle w:val="Heading2"/>
        <w:rPr>
          <w:lang w:eastAsia="en-AU"/>
        </w:rPr>
      </w:pPr>
      <w:bookmarkStart w:id="4" w:name="_Appendix_B"/>
      <w:bookmarkEnd w:id="4"/>
      <w:r>
        <w:rPr>
          <w:lang w:eastAsia="en-AU"/>
        </w:rPr>
        <w:lastRenderedPageBreak/>
        <w:t xml:space="preserve">Appendix </w:t>
      </w:r>
      <w:r w:rsidR="00BE0B59">
        <w:rPr>
          <w:lang w:eastAsia="en-AU"/>
        </w:rPr>
        <w:t>B</w:t>
      </w:r>
    </w:p>
    <w:p w14:paraId="28C8A176" w14:textId="67A48F7D" w:rsidR="00862484" w:rsidRDefault="00862484" w:rsidP="00862484">
      <w:pPr>
        <w:pStyle w:val="Heading3"/>
        <w:rPr>
          <w:lang w:eastAsia="en-AU"/>
        </w:rPr>
      </w:pPr>
      <w:r>
        <w:rPr>
          <w:lang w:eastAsia="en-AU"/>
        </w:rPr>
        <w:t>Expanding</w:t>
      </w:r>
    </w:p>
    <w:p w14:paraId="5BFF8495" w14:textId="3267DAB7" w:rsidR="00B215FC" w:rsidRPr="00B215FC" w:rsidRDefault="00B215FC" w:rsidP="00B215FC">
      <w:pPr>
        <w:pStyle w:val="Heading4"/>
        <w:rPr>
          <w:lang w:eastAsia="en-AU"/>
        </w:rPr>
      </w:pPr>
      <w:r>
        <w:rPr>
          <w:lang w:eastAsia="en-AU"/>
        </w:rPr>
        <w:t>Question set 1</w:t>
      </w:r>
    </w:p>
    <w:p w14:paraId="0C45819E" w14:textId="2C052D52" w:rsidR="00862484" w:rsidRPr="00577C91" w:rsidRDefault="00862484" w:rsidP="00577C91">
      <w:pPr>
        <w:pStyle w:val="ListNumber"/>
        <w:numPr>
          <w:ilvl w:val="0"/>
          <w:numId w:val="14"/>
        </w:numPr>
        <w:rPr>
          <w:rFonts w:eastAsiaTheme="minorEastAsia"/>
          <w:lang w:eastAsia="en-AU"/>
        </w:rPr>
      </w:pPr>
      <m:oMath>
        <m:r>
          <m:rPr>
            <m:sty m:val="p"/>
          </m:rPr>
          <w:rPr>
            <w:rFonts w:ascii="Cambria Math" w:hAnsi="Cambria Math"/>
            <w:lang w:eastAsia="en-AU"/>
          </w:rPr>
          <m:t>(</m:t>
        </m:r>
        <m:r>
          <w:rPr>
            <w:rFonts w:ascii="Cambria Math" w:hAnsi="Cambria Math"/>
            <w:lang w:eastAsia="en-AU"/>
          </w:rPr>
          <m:t>x</m:t>
        </m:r>
        <m:r>
          <m:rPr>
            <m:sty m:val="p"/>
          </m:rPr>
          <w:rPr>
            <w:rFonts w:ascii="Cambria Math" w:hAnsi="Cambria Math"/>
            <w:lang w:eastAsia="en-AU"/>
          </w:rPr>
          <m:t>+2)(</m:t>
        </m:r>
        <m:r>
          <w:rPr>
            <w:rFonts w:ascii="Cambria Math" w:hAnsi="Cambria Math"/>
            <w:lang w:eastAsia="en-AU"/>
          </w:rPr>
          <m:t>x</m:t>
        </m:r>
        <m:r>
          <m:rPr>
            <m:sty m:val="p"/>
          </m:rPr>
          <w:rPr>
            <w:rFonts w:ascii="Cambria Math" w:hAnsi="Cambria Math"/>
            <w:lang w:eastAsia="en-AU"/>
          </w:rPr>
          <m:t>-2</m:t>
        </m:r>
        <m:r>
          <m:rPr>
            <m:sty m:val="p"/>
          </m:rPr>
          <w:rPr>
            <w:rFonts w:ascii="Cambria Math" w:eastAsiaTheme="minorEastAsia" w:hAnsi="Cambria Math"/>
            <w:lang w:eastAsia="en-AU"/>
          </w:rPr>
          <m:t>)</m:t>
        </m:r>
      </m:oMath>
    </w:p>
    <w:p w14:paraId="5A148FC9" w14:textId="7D1502DA" w:rsidR="00862484" w:rsidRPr="00D06E96" w:rsidRDefault="00000000" w:rsidP="00577C91">
      <w:pPr>
        <w:pStyle w:val="ListNumber"/>
        <w:numPr>
          <w:ilvl w:val="0"/>
          <w:numId w:val="14"/>
        </w:numPr>
        <w:rPr>
          <w:lang w:eastAsia="en-AU"/>
        </w:rPr>
      </w:pPr>
      <m:oMath>
        <m:d>
          <m:dPr>
            <m:ctrlPr>
              <w:rPr>
                <w:rFonts w:ascii="Cambria Math" w:hAnsi="Cambria Math"/>
                <w:lang w:eastAsia="en-AU"/>
              </w:rPr>
            </m:ctrlPr>
          </m:dPr>
          <m:e>
            <m:r>
              <w:rPr>
                <w:rFonts w:ascii="Cambria Math" w:hAnsi="Cambria Math"/>
                <w:lang w:eastAsia="en-AU"/>
              </w:rPr>
              <m:t>x</m:t>
            </m:r>
            <m:r>
              <m:rPr>
                <m:sty m:val="p"/>
              </m:rPr>
              <w:rPr>
                <w:rFonts w:ascii="Cambria Math" w:hAnsi="Cambria Math"/>
                <w:lang w:eastAsia="en-AU"/>
              </w:rPr>
              <m:t>-2</m:t>
            </m:r>
          </m:e>
        </m:d>
        <m:d>
          <m:dPr>
            <m:ctrlPr>
              <w:rPr>
                <w:rFonts w:ascii="Cambria Math" w:hAnsi="Cambria Math"/>
                <w:lang w:eastAsia="en-AU"/>
              </w:rPr>
            </m:ctrlPr>
          </m:dPr>
          <m:e>
            <m:r>
              <w:rPr>
                <w:rFonts w:ascii="Cambria Math" w:hAnsi="Cambria Math"/>
                <w:lang w:eastAsia="en-AU"/>
              </w:rPr>
              <m:t>x</m:t>
            </m:r>
            <m:r>
              <m:rPr>
                <m:sty m:val="p"/>
              </m:rPr>
              <w:rPr>
                <w:rFonts w:ascii="Cambria Math" w:hAnsi="Cambria Math"/>
                <w:lang w:eastAsia="en-AU"/>
              </w:rPr>
              <m:t>+2</m:t>
            </m:r>
          </m:e>
        </m:d>
      </m:oMath>
    </w:p>
    <w:p w14:paraId="10307E68" w14:textId="5DD13FB7" w:rsidR="00D06E96" w:rsidRPr="0070359B" w:rsidRDefault="0070359B" w:rsidP="00577C91">
      <w:pPr>
        <w:pStyle w:val="ListNumber"/>
        <w:numPr>
          <w:ilvl w:val="0"/>
          <w:numId w:val="14"/>
        </w:numPr>
        <w:rPr>
          <w:lang w:eastAsia="en-AU"/>
        </w:rPr>
      </w:pPr>
      <m:oMath>
        <m:r>
          <m:rPr>
            <m:sty m:val="p"/>
          </m:rPr>
          <w:rPr>
            <w:rFonts w:ascii="Cambria Math" w:hAnsi="Cambria Math"/>
            <w:lang w:eastAsia="en-AU"/>
          </w:rPr>
          <m:t>(2-</m:t>
        </m:r>
        <m:r>
          <w:rPr>
            <w:rFonts w:ascii="Cambria Math" w:hAnsi="Cambria Math"/>
            <w:lang w:eastAsia="en-AU"/>
          </w:rPr>
          <m:t>x</m:t>
        </m:r>
        <m:r>
          <m:rPr>
            <m:sty m:val="p"/>
          </m:rPr>
          <w:rPr>
            <w:rFonts w:ascii="Cambria Math" w:hAnsi="Cambria Math"/>
            <w:lang w:eastAsia="en-AU"/>
          </w:rPr>
          <m:t>)(2+</m:t>
        </m:r>
        <m:r>
          <w:rPr>
            <w:rFonts w:ascii="Cambria Math" w:hAnsi="Cambria Math"/>
            <w:lang w:eastAsia="en-AU"/>
          </w:rPr>
          <m:t>x</m:t>
        </m:r>
        <m:r>
          <m:rPr>
            <m:sty m:val="p"/>
          </m:rPr>
          <w:rPr>
            <w:rFonts w:ascii="Cambria Math" w:hAnsi="Cambria Math"/>
            <w:lang w:eastAsia="en-AU"/>
          </w:rPr>
          <m:t>)</m:t>
        </m:r>
      </m:oMath>
    </w:p>
    <w:p w14:paraId="62523410" w14:textId="08D53FAF" w:rsidR="0070359B" w:rsidRPr="0070359B" w:rsidRDefault="00000000" w:rsidP="00577C91">
      <w:pPr>
        <w:pStyle w:val="ListNumber"/>
        <w:numPr>
          <w:ilvl w:val="0"/>
          <w:numId w:val="14"/>
        </w:numPr>
        <w:rPr>
          <w:lang w:eastAsia="en-AU"/>
        </w:rPr>
      </w:pPr>
      <m:oMath>
        <m:d>
          <m:dPr>
            <m:ctrlPr>
              <w:rPr>
                <w:rFonts w:ascii="Cambria Math" w:hAnsi="Cambria Math"/>
                <w:lang w:eastAsia="en-AU"/>
              </w:rPr>
            </m:ctrlPr>
          </m:dPr>
          <m:e>
            <m:r>
              <m:rPr>
                <m:sty m:val="p"/>
              </m:rPr>
              <w:rPr>
                <w:rFonts w:ascii="Cambria Math" w:hAnsi="Cambria Math"/>
                <w:lang w:eastAsia="en-AU"/>
              </w:rPr>
              <m:t>2+</m:t>
            </m:r>
            <m:r>
              <w:rPr>
                <w:rFonts w:ascii="Cambria Math" w:hAnsi="Cambria Math"/>
                <w:lang w:eastAsia="en-AU"/>
              </w:rPr>
              <m:t>x</m:t>
            </m:r>
          </m:e>
        </m:d>
        <m:d>
          <m:dPr>
            <m:ctrlPr>
              <w:rPr>
                <w:rFonts w:ascii="Cambria Math" w:hAnsi="Cambria Math"/>
                <w:lang w:eastAsia="en-AU"/>
              </w:rPr>
            </m:ctrlPr>
          </m:dPr>
          <m:e>
            <m:r>
              <m:rPr>
                <m:sty m:val="p"/>
              </m:rPr>
              <w:rPr>
                <w:rFonts w:ascii="Cambria Math" w:hAnsi="Cambria Math"/>
                <w:lang w:eastAsia="en-AU"/>
              </w:rPr>
              <m:t>2-</m:t>
            </m:r>
            <m:r>
              <w:rPr>
                <w:rFonts w:ascii="Cambria Math" w:hAnsi="Cambria Math"/>
                <w:lang w:eastAsia="en-AU"/>
              </w:rPr>
              <m:t>x</m:t>
            </m:r>
          </m:e>
        </m:d>
      </m:oMath>
    </w:p>
    <w:p w14:paraId="108CDF70" w14:textId="124342FC" w:rsidR="0070359B" w:rsidRPr="0070359B" w:rsidRDefault="00000000" w:rsidP="00577C91">
      <w:pPr>
        <w:pStyle w:val="ListNumber"/>
        <w:numPr>
          <w:ilvl w:val="0"/>
          <w:numId w:val="14"/>
        </w:numPr>
        <w:rPr>
          <w:lang w:eastAsia="en-AU"/>
        </w:rPr>
      </w:pPr>
      <m:oMath>
        <m:d>
          <m:dPr>
            <m:ctrlPr>
              <w:rPr>
                <w:rFonts w:ascii="Cambria Math" w:hAnsi="Cambria Math"/>
                <w:lang w:eastAsia="en-AU"/>
              </w:rPr>
            </m:ctrlPr>
          </m:dPr>
          <m:e>
            <m:r>
              <w:rPr>
                <w:rFonts w:ascii="Cambria Math" w:hAnsi="Cambria Math"/>
                <w:lang w:eastAsia="en-AU"/>
              </w:rPr>
              <m:t>x</m:t>
            </m:r>
            <m:r>
              <m:rPr>
                <m:sty m:val="p"/>
              </m:rPr>
              <w:rPr>
                <w:rFonts w:ascii="Cambria Math" w:hAnsi="Cambria Math"/>
                <w:lang w:eastAsia="en-AU"/>
              </w:rPr>
              <m:t>+2</m:t>
            </m:r>
          </m:e>
        </m:d>
        <m:d>
          <m:dPr>
            <m:ctrlPr>
              <w:rPr>
                <w:rFonts w:ascii="Cambria Math" w:hAnsi="Cambria Math"/>
                <w:lang w:eastAsia="en-AU"/>
              </w:rPr>
            </m:ctrlPr>
          </m:dPr>
          <m:e>
            <m:r>
              <m:rPr>
                <m:sty m:val="p"/>
              </m:rPr>
              <w:rPr>
                <w:rFonts w:ascii="Cambria Math" w:hAnsi="Cambria Math"/>
                <w:lang w:eastAsia="en-AU"/>
              </w:rPr>
              <m:t>2-</m:t>
            </m:r>
            <m:r>
              <w:rPr>
                <w:rFonts w:ascii="Cambria Math" w:hAnsi="Cambria Math"/>
                <w:lang w:eastAsia="en-AU"/>
              </w:rPr>
              <m:t>x</m:t>
            </m:r>
          </m:e>
        </m:d>
      </m:oMath>
    </w:p>
    <w:p w14:paraId="3BCBBD29" w14:textId="28533336" w:rsidR="00BE0B59" w:rsidRDefault="00FC156F" w:rsidP="00577C91">
      <w:pPr>
        <w:pStyle w:val="ListNumber"/>
        <w:numPr>
          <w:ilvl w:val="0"/>
          <w:numId w:val="14"/>
        </w:numPr>
        <w:rPr>
          <w:lang w:eastAsia="en-AU"/>
        </w:rPr>
      </w:pPr>
      <m:oMath>
        <m:r>
          <m:rPr>
            <m:sty m:val="p"/>
          </m:rPr>
          <w:rPr>
            <w:rFonts w:ascii="Cambria Math" w:hAnsi="Cambria Math"/>
            <w:lang w:eastAsia="en-AU"/>
          </w:rPr>
          <m:t>(</m:t>
        </m:r>
        <m:r>
          <w:rPr>
            <w:rFonts w:ascii="Cambria Math" w:hAnsi="Cambria Math"/>
            <w:lang w:eastAsia="en-AU"/>
          </w:rPr>
          <m:t>x</m:t>
        </m:r>
        <m:r>
          <m:rPr>
            <m:sty m:val="p"/>
          </m:rPr>
          <w:rPr>
            <w:rFonts w:ascii="Cambria Math" w:hAnsi="Cambria Math"/>
            <w:lang w:eastAsia="en-AU"/>
          </w:rPr>
          <m:t>-2)(2+</m:t>
        </m:r>
        <m:r>
          <w:rPr>
            <w:rFonts w:ascii="Cambria Math" w:hAnsi="Cambria Math"/>
            <w:lang w:eastAsia="en-AU"/>
          </w:rPr>
          <m:t>x</m:t>
        </m:r>
        <m:r>
          <m:rPr>
            <m:sty m:val="p"/>
          </m:rPr>
          <w:rPr>
            <w:rFonts w:ascii="Cambria Math" w:hAnsi="Cambria Math"/>
            <w:lang w:eastAsia="en-AU"/>
          </w:rPr>
          <m:t>)</m:t>
        </m:r>
      </m:oMath>
    </w:p>
    <w:p w14:paraId="3E7A3C0B" w14:textId="00F25E77" w:rsidR="00983AB7" w:rsidRDefault="00983AB7" w:rsidP="00577C91">
      <w:pPr>
        <w:pStyle w:val="ListNumber"/>
        <w:numPr>
          <w:ilvl w:val="0"/>
          <w:numId w:val="14"/>
        </w:numPr>
        <w:rPr>
          <w:lang w:eastAsia="en-AU"/>
        </w:rPr>
      </w:pPr>
      <m:oMath>
        <m:r>
          <m:rPr>
            <m:sty m:val="p"/>
          </m:rPr>
          <w:rPr>
            <w:rFonts w:ascii="Cambria Math" w:hAnsi="Cambria Math"/>
            <w:lang w:eastAsia="en-AU"/>
          </w:rPr>
          <m:t>(</m:t>
        </m:r>
        <m:r>
          <w:rPr>
            <w:rFonts w:ascii="Cambria Math" w:hAnsi="Cambria Math"/>
            <w:lang w:eastAsia="en-AU"/>
          </w:rPr>
          <m:t>x</m:t>
        </m:r>
        <m:r>
          <m:rPr>
            <m:sty m:val="p"/>
          </m:rPr>
          <w:rPr>
            <w:rFonts w:ascii="Cambria Math" w:hAnsi="Cambria Math"/>
            <w:lang w:eastAsia="en-AU"/>
          </w:rPr>
          <m:t>+2)(</m:t>
        </m:r>
        <m:r>
          <w:rPr>
            <w:rFonts w:ascii="Cambria Math" w:hAnsi="Cambria Math"/>
            <w:lang w:eastAsia="en-AU"/>
          </w:rPr>
          <m:t>x</m:t>
        </m:r>
        <m:r>
          <m:rPr>
            <m:sty m:val="p"/>
          </m:rPr>
          <w:rPr>
            <w:rFonts w:ascii="Cambria Math" w:hAnsi="Cambria Math"/>
            <w:lang w:eastAsia="en-AU"/>
          </w:rPr>
          <m:t>+2)</m:t>
        </m:r>
      </m:oMath>
    </w:p>
    <w:p w14:paraId="60DF0196" w14:textId="12C51D99" w:rsidR="00B215FC" w:rsidRPr="00B215FC" w:rsidRDefault="00B215FC" w:rsidP="00B215FC">
      <w:pPr>
        <w:pStyle w:val="Heading4"/>
        <w:rPr>
          <w:lang w:eastAsia="en-AU"/>
        </w:rPr>
      </w:pPr>
      <w:r>
        <w:rPr>
          <w:lang w:eastAsia="en-AU"/>
        </w:rPr>
        <w:t>Question set 2</w:t>
      </w:r>
    </w:p>
    <w:p w14:paraId="664CCCC1" w14:textId="77777777" w:rsidR="00B215FC" w:rsidRPr="00577C91" w:rsidRDefault="00B215FC" w:rsidP="00577C91">
      <w:pPr>
        <w:pStyle w:val="ListNumber"/>
        <w:numPr>
          <w:ilvl w:val="0"/>
          <w:numId w:val="34"/>
        </w:numPr>
        <w:rPr>
          <w:rFonts w:eastAsiaTheme="minorEastAsia"/>
          <w:lang w:eastAsia="en-AU"/>
        </w:rPr>
      </w:pPr>
      <m:oMath>
        <m:r>
          <m:rPr>
            <m:sty m:val="p"/>
          </m:rPr>
          <w:rPr>
            <w:rFonts w:ascii="Cambria Math" w:hAnsi="Cambria Math"/>
            <w:lang w:eastAsia="en-AU"/>
          </w:rPr>
          <m:t>(</m:t>
        </m:r>
        <m:r>
          <w:rPr>
            <w:rFonts w:ascii="Cambria Math" w:hAnsi="Cambria Math"/>
            <w:lang w:eastAsia="en-AU"/>
          </w:rPr>
          <m:t>x</m:t>
        </m:r>
        <m:r>
          <m:rPr>
            <m:sty m:val="p"/>
          </m:rPr>
          <w:rPr>
            <w:rFonts w:ascii="Cambria Math" w:hAnsi="Cambria Math"/>
            <w:lang w:eastAsia="en-AU"/>
          </w:rPr>
          <m:t>+2)(</m:t>
        </m:r>
        <m:r>
          <w:rPr>
            <w:rFonts w:ascii="Cambria Math" w:hAnsi="Cambria Math"/>
            <w:lang w:eastAsia="en-AU"/>
          </w:rPr>
          <m:t>x</m:t>
        </m:r>
        <m:r>
          <m:rPr>
            <m:sty m:val="p"/>
          </m:rPr>
          <w:rPr>
            <w:rFonts w:ascii="Cambria Math" w:hAnsi="Cambria Math"/>
            <w:lang w:eastAsia="en-AU"/>
          </w:rPr>
          <m:t>-2</m:t>
        </m:r>
        <m:r>
          <m:rPr>
            <m:sty m:val="p"/>
          </m:rPr>
          <w:rPr>
            <w:rFonts w:ascii="Cambria Math" w:eastAsiaTheme="minorEastAsia" w:hAnsi="Cambria Math"/>
            <w:lang w:eastAsia="en-AU"/>
          </w:rPr>
          <m:t>)</m:t>
        </m:r>
      </m:oMath>
    </w:p>
    <w:p w14:paraId="1C8D52DB" w14:textId="4F648C80" w:rsidR="00B215FC" w:rsidRPr="00577C91" w:rsidRDefault="00B215FC" w:rsidP="00577C91">
      <w:pPr>
        <w:pStyle w:val="ListNumber"/>
        <w:numPr>
          <w:ilvl w:val="0"/>
          <w:numId w:val="14"/>
        </w:numPr>
        <w:rPr>
          <w:rFonts w:eastAsiaTheme="minorEastAsia"/>
          <w:lang w:eastAsia="en-AU"/>
        </w:rPr>
      </w:pPr>
      <m:oMath>
        <m:r>
          <m:rPr>
            <m:sty m:val="p"/>
          </m:rPr>
          <w:rPr>
            <w:rFonts w:ascii="Cambria Math" w:hAnsi="Cambria Math"/>
            <w:lang w:eastAsia="en-AU"/>
          </w:rPr>
          <m:t>(</m:t>
        </m:r>
        <m:r>
          <w:rPr>
            <w:rFonts w:ascii="Cambria Math" w:hAnsi="Cambria Math"/>
            <w:lang w:eastAsia="en-AU"/>
          </w:rPr>
          <m:t>x</m:t>
        </m:r>
        <m:r>
          <m:rPr>
            <m:sty m:val="p"/>
          </m:rPr>
          <w:rPr>
            <w:rFonts w:ascii="Cambria Math" w:hAnsi="Cambria Math"/>
            <w:lang w:eastAsia="en-AU"/>
          </w:rPr>
          <m:t>+3)(</m:t>
        </m:r>
        <m:r>
          <w:rPr>
            <w:rFonts w:ascii="Cambria Math" w:hAnsi="Cambria Math"/>
            <w:lang w:eastAsia="en-AU"/>
          </w:rPr>
          <m:t>x</m:t>
        </m:r>
        <m:r>
          <m:rPr>
            <m:sty m:val="p"/>
          </m:rPr>
          <w:rPr>
            <w:rFonts w:ascii="Cambria Math" w:hAnsi="Cambria Math"/>
            <w:lang w:eastAsia="en-AU"/>
          </w:rPr>
          <m:t>-3</m:t>
        </m:r>
        <m:r>
          <m:rPr>
            <m:sty m:val="p"/>
          </m:rPr>
          <w:rPr>
            <w:rFonts w:ascii="Cambria Math" w:eastAsiaTheme="minorEastAsia" w:hAnsi="Cambria Math"/>
            <w:lang w:eastAsia="en-AU"/>
          </w:rPr>
          <m:t>)</m:t>
        </m:r>
      </m:oMath>
    </w:p>
    <w:p w14:paraId="3CBC0975" w14:textId="2AD10057" w:rsidR="00B215FC" w:rsidRPr="00577C91" w:rsidRDefault="00B215FC" w:rsidP="00577C91">
      <w:pPr>
        <w:pStyle w:val="ListNumber"/>
        <w:numPr>
          <w:ilvl w:val="0"/>
          <w:numId w:val="14"/>
        </w:numPr>
        <w:rPr>
          <w:rFonts w:eastAsiaTheme="minorEastAsia"/>
          <w:lang w:eastAsia="en-AU"/>
        </w:rPr>
      </w:pPr>
      <m:oMath>
        <m:r>
          <m:rPr>
            <m:sty m:val="p"/>
          </m:rPr>
          <w:rPr>
            <w:rFonts w:ascii="Cambria Math" w:hAnsi="Cambria Math"/>
            <w:lang w:eastAsia="en-AU"/>
          </w:rPr>
          <m:t>(</m:t>
        </m:r>
        <m:r>
          <w:rPr>
            <w:rFonts w:ascii="Cambria Math" w:hAnsi="Cambria Math"/>
            <w:lang w:eastAsia="en-AU"/>
          </w:rPr>
          <m:t>x</m:t>
        </m:r>
        <m:r>
          <m:rPr>
            <m:sty m:val="p"/>
          </m:rPr>
          <w:rPr>
            <w:rFonts w:ascii="Cambria Math" w:hAnsi="Cambria Math"/>
            <w:lang w:eastAsia="en-AU"/>
          </w:rPr>
          <m:t>+4)(</m:t>
        </m:r>
        <m:r>
          <w:rPr>
            <w:rFonts w:ascii="Cambria Math" w:hAnsi="Cambria Math"/>
            <w:lang w:eastAsia="en-AU"/>
          </w:rPr>
          <m:t>x</m:t>
        </m:r>
        <m:r>
          <m:rPr>
            <m:sty m:val="p"/>
          </m:rPr>
          <w:rPr>
            <w:rFonts w:ascii="Cambria Math" w:hAnsi="Cambria Math"/>
            <w:lang w:eastAsia="en-AU"/>
          </w:rPr>
          <m:t>-4</m:t>
        </m:r>
        <m:r>
          <m:rPr>
            <m:sty m:val="p"/>
          </m:rPr>
          <w:rPr>
            <w:rFonts w:ascii="Cambria Math" w:eastAsiaTheme="minorEastAsia" w:hAnsi="Cambria Math"/>
            <w:lang w:eastAsia="en-AU"/>
          </w:rPr>
          <m:t>)</m:t>
        </m:r>
      </m:oMath>
    </w:p>
    <w:p w14:paraId="2F06CBB2" w14:textId="6B0CACE3" w:rsidR="00B215FC" w:rsidRPr="00577C91" w:rsidRDefault="00B215FC" w:rsidP="00577C91">
      <w:pPr>
        <w:pStyle w:val="ListNumber"/>
        <w:numPr>
          <w:ilvl w:val="0"/>
          <w:numId w:val="14"/>
        </w:numPr>
        <w:rPr>
          <w:rFonts w:eastAsiaTheme="minorEastAsia"/>
          <w:lang w:eastAsia="en-AU"/>
        </w:rPr>
      </w:pPr>
      <m:oMath>
        <m:r>
          <m:rPr>
            <m:sty m:val="p"/>
          </m:rPr>
          <w:rPr>
            <w:rFonts w:ascii="Cambria Math" w:hAnsi="Cambria Math"/>
            <w:lang w:eastAsia="en-AU"/>
          </w:rPr>
          <m:t>(3</m:t>
        </m:r>
        <m:r>
          <w:rPr>
            <w:rFonts w:ascii="Cambria Math" w:hAnsi="Cambria Math"/>
            <w:lang w:eastAsia="en-AU"/>
          </w:rPr>
          <m:t>x</m:t>
        </m:r>
        <m:r>
          <m:rPr>
            <m:sty m:val="p"/>
          </m:rPr>
          <w:rPr>
            <w:rFonts w:ascii="Cambria Math" w:hAnsi="Cambria Math"/>
            <w:lang w:eastAsia="en-AU"/>
          </w:rPr>
          <m:t>+4)(3</m:t>
        </m:r>
        <m:r>
          <w:rPr>
            <w:rFonts w:ascii="Cambria Math" w:hAnsi="Cambria Math"/>
            <w:lang w:eastAsia="en-AU"/>
          </w:rPr>
          <m:t>x</m:t>
        </m:r>
        <m:r>
          <m:rPr>
            <m:sty m:val="p"/>
          </m:rPr>
          <w:rPr>
            <w:rFonts w:ascii="Cambria Math" w:hAnsi="Cambria Math"/>
            <w:lang w:eastAsia="en-AU"/>
          </w:rPr>
          <m:t>-4</m:t>
        </m:r>
        <m:r>
          <m:rPr>
            <m:sty m:val="p"/>
          </m:rPr>
          <w:rPr>
            <w:rFonts w:ascii="Cambria Math" w:eastAsiaTheme="minorEastAsia" w:hAnsi="Cambria Math"/>
            <w:lang w:eastAsia="en-AU"/>
          </w:rPr>
          <m:t>)</m:t>
        </m:r>
      </m:oMath>
    </w:p>
    <w:p w14:paraId="5E4AC301" w14:textId="3029C43C" w:rsidR="00B215FC" w:rsidRPr="00577C91" w:rsidRDefault="00B215FC" w:rsidP="00577C91">
      <w:pPr>
        <w:pStyle w:val="ListNumber"/>
        <w:numPr>
          <w:ilvl w:val="0"/>
          <w:numId w:val="14"/>
        </w:numPr>
        <w:rPr>
          <w:rFonts w:eastAsiaTheme="minorEastAsia"/>
          <w:lang w:eastAsia="en-AU"/>
        </w:rPr>
      </w:pPr>
      <m:oMath>
        <m:r>
          <m:rPr>
            <m:sty m:val="p"/>
          </m:rPr>
          <w:rPr>
            <w:rFonts w:ascii="Cambria Math" w:hAnsi="Cambria Math"/>
            <w:lang w:eastAsia="en-AU"/>
          </w:rPr>
          <m:t>(5</m:t>
        </m:r>
        <m:r>
          <w:rPr>
            <w:rFonts w:ascii="Cambria Math" w:hAnsi="Cambria Math"/>
            <w:lang w:eastAsia="en-AU"/>
          </w:rPr>
          <m:t>x</m:t>
        </m:r>
        <m:r>
          <m:rPr>
            <m:sty m:val="p"/>
          </m:rPr>
          <w:rPr>
            <w:rFonts w:ascii="Cambria Math" w:hAnsi="Cambria Math"/>
            <w:lang w:eastAsia="en-AU"/>
          </w:rPr>
          <m:t>+4)(5</m:t>
        </m:r>
        <m:r>
          <w:rPr>
            <w:rFonts w:ascii="Cambria Math" w:hAnsi="Cambria Math"/>
            <w:lang w:eastAsia="en-AU"/>
          </w:rPr>
          <m:t>x</m:t>
        </m:r>
        <m:r>
          <m:rPr>
            <m:sty m:val="p"/>
          </m:rPr>
          <w:rPr>
            <w:rFonts w:ascii="Cambria Math" w:hAnsi="Cambria Math"/>
            <w:lang w:eastAsia="en-AU"/>
          </w:rPr>
          <m:t>-4</m:t>
        </m:r>
        <m:r>
          <m:rPr>
            <m:sty m:val="p"/>
          </m:rPr>
          <w:rPr>
            <w:rFonts w:ascii="Cambria Math" w:eastAsiaTheme="minorEastAsia" w:hAnsi="Cambria Math"/>
            <w:lang w:eastAsia="en-AU"/>
          </w:rPr>
          <m:t>)</m:t>
        </m:r>
      </m:oMath>
    </w:p>
    <w:p w14:paraId="1AE05445" w14:textId="77777777" w:rsidR="00BE0B59" w:rsidRDefault="00BE0B59">
      <w:pPr>
        <w:suppressAutoHyphens w:val="0"/>
        <w:spacing w:after="0" w:line="276" w:lineRule="auto"/>
        <w:rPr>
          <w:rFonts w:eastAsiaTheme="minorEastAsia"/>
          <w:lang w:eastAsia="en-AU"/>
        </w:rPr>
      </w:pPr>
      <w:r>
        <w:rPr>
          <w:rFonts w:eastAsiaTheme="minorEastAsia"/>
          <w:lang w:eastAsia="en-AU"/>
        </w:rPr>
        <w:br w:type="page"/>
      </w:r>
    </w:p>
    <w:p w14:paraId="69B38DC8" w14:textId="27A2D3DC" w:rsidR="0070359B" w:rsidRDefault="00BE0B59" w:rsidP="00BE0B59">
      <w:pPr>
        <w:pStyle w:val="Heading2"/>
        <w:rPr>
          <w:lang w:eastAsia="en-AU"/>
        </w:rPr>
      </w:pPr>
      <w:bookmarkStart w:id="5" w:name="_Appendix_C"/>
      <w:bookmarkEnd w:id="5"/>
      <w:r>
        <w:rPr>
          <w:lang w:eastAsia="en-AU"/>
        </w:rPr>
        <w:lastRenderedPageBreak/>
        <w:t>Appendix C</w:t>
      </w:r>
    </w:p>
    <w:p w14:paraId="0803B312" w14:textId="1EF2F6A8" w:rsidR="00BE0B59" w:rsidRDefault="00BE0B59" w:rsidP="00BE0B59">
      <w:pPr>
        <w:pStyle w:val="Heading3"/>
        <w:rPr>
          <w:lang w:eastAsia="en-AU"/>
        </w:rPr>
      </w:pPr>
      <w:r>
        <w:rPr>
          <w:lang w:eastAsia="en-AU"/>
        </w:rPr>
        <w:t xml:space="preserve">Identifying the difference of </w:t>
      </w:r>
      <w:r w:rsidR="00C23D49">
        <w:rPr>
          <w:lang w:eastAsia="en-AU"/>
        </w:rPr>
        <w:t>2</w:t>
      </w:r>
      <w:r>
        <w:rPr>
          <w:lang w:eastAsia="en-AU"/>
        </w:rPr>
        <w:t xml:space="preserve"> squares</w:t>
      </w:r>
    </w:p>
    <w:tbl>
      <w:tblPr>
        <w:tblStyle w:val="TableGrid"/>
        <w:tblW w:w="0" w:type="auto"/>
        <w:tblLook w:val="04A0" w:firstRow="1" w:lastRow="0" w:firstColumn="1" w:lastColumn="0" w:noHBand="0" w:noVBand="1"/>
        <w:tblDescription w:val="Table contains a list of equations."/>
      </w:tblPr>
      <w:tblGrid>
        <w:gridCol w:w="4811"/>
        <w:gridCol w:w="4811"/>
      </w:tblGrid>
      <w:tr w:rsidR="00BE0B59" w14:paraId="2B62D404" w14:textId="77777777" w:rsidTr="00692774">
        <w:trPr>
          <w:trHeight w:val="1757"/>
        </w:trPr>
        <w:tc>
          <w:tcPr>
            <w:tcW w:w="4811" w:type="dxa"/>
            <w:vAlign w:val="center"/>
          </w:tcPr>
          <w:p w14:paraId="747CA6F4" w14:textId="619C59E3" w:rsidR="00BE0B59" w:rsidRDefault="00000000" w:rsidP="00692774">
            <w:pPr>
              <w:jc w:val="center"/>
              <w:rPr>
                <w:lang w:eastAsia="en-AU"/>
              </w:rPr>
            </w:pPr>
            <m:oMathPara>
              <m:oMath>
                <m:sSup>
                  <m:sSupPr>
                    <m:ctrlPr>
                      <w:rPr>
                        <w:rFonts w:ascii="Cambria Math" w:hAnsi="Cambria Math"/>
                        <w:i/>
                        <w:lang w:eastAsia="en-AU"/>
                      </w:rPr>
                    </m:ctrlPr>
                  </m:sSupPr>
                  <m:e>
                    <m:r>
                      <w:rPr>
                        <w:rFonts w:ascii="Cambria Math" w:hAnsi="Cambria Math"/>
                        <w:lang w:eastAsia="en-AU"/>
                      </w:rPr>
                      <m:t>x</m:t>
                    </m:r>
                  </m:e>
                  <m:sup>
                    <m:r>
                      <w:rPr>
                        <w:rFonts w:ascii="Cambria Math" w:hAnsi="Cambria Math"/>
                        <w:lang w:eastAsia="en-AU"/>
                      </w:rPr>
                      <m:t>2</m:t>
                    </m:r>
                  </m:sup>
                </m:sSup>
                <m:r>
                  <w:rPr>
                    <w:rFonts w:ascii="Cambria Math" w:hAnsi="Cambria Math"/>
                    <w:lang w:eastAsia="en-AU"/>
                  </w:rPr>
                  <m:t>-25</m:t>
                </m:r>
              </m:oMath>
            </m:oMathPara>
          </w:p>
        </w:tc>
        <w:tc>
          <w:tcPr>
            <w:tcW w:w="4811" w:type="dxa"/>
            <w:vAlign w:val="center"/>
          </w:tcPr>
          <w:p w14:paraId="6D1DCD88" w14:textId="215852C0" w:rsidR="00BE0B59" w:rsidRDefault="00AF36F0" w:rsidP="00692774">
            <w:pPr>
              <w:jc w:val="center"/>
              <w:rPr>
                <w:lang w:eastAsia="en-AU"/>
              </w:rPr>
            </w:pPr>
            <m:oMathPara>
              <m:oMath>
                <m:r>
                  <w:rPr>
                    <w:rFonts w:ascii="Cambria Math" w:hAnsi="Cambria Math"/>
                    <w:lang w:eastAsia="en-AU"/>
                  </w:rPr>
                  <m:t>(2x-5)(5x+2)</m:t>
                </m:r>
              </m:oMath>
            </m:oMathPara>
          </w:p>
        </w:tc>
      </w:tr>
      <w:tr w:rsidR="00BE0B59" w14:paraId="348438B2" w14:textId="77777777" w:rsidTr="00692774">
        <w:trPr>
          <w:trHeight w:val="1757"/>
        </w:trPr>
        <w:tc>
          <w:tcPr>
            <w:tcW w:w="4811" w:type="dxa"/>
            <w:vAlign w:val="center"/>
          </w:tcPr>
          <w:p w14:paraId="096C6FCE" w14:textId="7FBA7F83" w:rsidR="00BE0B59" w:rsidRDefault="00AF36F0" w:rsidP="00692774">
            <w:pPr>
              <w:jc w:val="center"/>
              <w:rPr>
                <w:lang w:eastAsia="en-AU"/>
              </w:rPr>
            </w:pPr>
            <m:oMathPara>
              <m:oMath>
                <m:r>
                  <w:rPr>
                    <w:rFonts w:ascii="Cambria Math" w:hAnsi="Cambria Math"/>
                    <w:lang w:eastAsia="en-AU"/>
                  </w:rPr>
                  <m:t>(x+5)(x-25)</m:t>
                </m:r>
              </m:oMath>
            </m:oMathPara>
          </w:p>
        </w:tc>
        <w:tc>
          <w:tcPr>
            <w:tcW w:w="4811" w:type="dxa"/>
            <w:vAlign w:val="center"/>
          </w:tcPr>
          <w:p w14:paraId="2009D6DA" w14:textId="2833B42E" w:rsidR="00BE0B59" w:rsidRDefault="00AF36F0" w:rsidP="00692774">
            <w:pPr>
              <w:jc w:val="center"/>
              <w:rPr>
                <w:lang w:eastAsia="en-AU"/>
              </w:rPr>
            </w:pPr>
            <m:oMathPara>
              <m:oMath>
                <m:r>
                  <w:rPr>
                    <w:rFonts w:ascii="Cambria Math" w:hAnsi="Cambria Math"/>
                    <w:lang w:eastAsia="en-AU"/>
                  </w:rPr>
                  <m:t>4</m:t>
                </m:r>
                <m:sSup>
                  <m:sSupPr>
                    <m:ctrlPr>
                      <w:rPr>
                        <w:rFonts w:ascii="Cambria Math" w:hAnsi="Cambria Math"/>
                        <w:i/>
                        <w:lang w:eastAsia="en-AU"/>
                      </w:rPr>
                    </m:ctrlPr>
                  </m:sSupPr>
                  <m:e>
                    <m:r>
                      <w:rPr>
                        <w:rFonts w:ascii="Cambria Math" w:hAnsi="Cambria Math"/>
                        <w:lang w:eastAsia="en-AU"/>
                      </w:rPr>
                      <m:t>x</m:t>
                    </m:r>
                  </m:e>
                  <m:sup>
                    <m:r>
                      <w:rPr>
                        <w:rFonts w:ascii="Cambria Math" w:hAnsi="Cambria Math"/>
                        <w:lang w:eastAsia="en-AU"/>
                      </w:rPr>
                      <m:t>2</m:t>
                    </m:r>
                  </m:sup>
                </m:sSup>
                <m:r>
                  <w:rPr>
                    <w:rFonts w:ascii="Cambria Math" w:hAnsi="Cambria Math"/>
                    <w:lang w:eastAsia="en-AU"/>
                  </w:rPr>
                  <m:t>-25x</m:t>
                </m:r>
              </m:oMath>
            </m:oMathPara>
          </w:p>
        </w:tc>
      </w:tr>
      <w:tr w:rsidR="00BE0B59" w14:paraId="166956CC" w14:textId="77777777" w:rsidTr="00692774">
        <w:trPr>
          <w:trHeight w:val="1757"/>
        </w:trPr>
        <w:tc>
          <w:tcPr>
            <w:tcW w:w="4811" w:type="dxa"/>
            <w:vAlign w:val="center"/>
          </w:tcPr>
          <w:p w14:paraId="4F7FD3CA" w14:textId="1A389555" w:rsidR="00BE0B59" w:rsidRDefault="00AF36F0" w:rsidP="00692774">
            <w:pPr>
              <w:jc w:val="center"/>
              <w:rPr>
                <w:lang w:eastAsia="en-AU"/>
              </w:rPr>
            </w:pPr>
            <m:oMathPara>
              <m:oMath>
                <m:r>
                  <w:rPr>
                    <w:rFonts w:ascii="Cambria Math" w:hAnsi="Cambria Math"/>
                    <w:lang w:eastAsia="en-AU"/>
                  </w:rPr>
                  <m:t>(2-5x)(2x+5)</m:t>
                </m:r>
              </m:oMath>
            </m:oMathPara>
          </w:p>
        </w:tc>
        <w:tc>
          <w:tcPr>
            <w:tcW w:w="4811" w:type="dxa"/>
            <w:vAlign w:val="center"/>
          </w:tcPr>
          <w:p w14:paraId="75ECBF07" w14:textId="0EC071CB" w:rsidR="00BE0B59" w:rsidRDefault="00AF36F0" w:rsidP="00692774">
            <w:pPr>
              <w:jc w:val="center"/>
              <w:rPr>
                <w:lang w:eastAsia="en-AU"/>
              </w:rPr>
            </w:pPr>
            <m:oMathPara>
              <m:oMath>
                <m:r>
                  <w:rPr>
                    <w:rFonts w:ascii="Cambria Math" w:hAnsi="Cambria Math"/>
                    <w:lang w:eastAsia="en-AU"/>
                  </w:rPr>
                  <m:t>(x+5)(x-5)</m:t>
                </m:r>
              </m:oMath>
            </m:oMathPara>
          </w:p>
        </w:tc>
      </w:tr>
      <w:tr w:rsidR="00BE0B59" w14:paraId="463F2297" w14:textId="77777777" w:rsidTr="00692774">
        <w:trPr>
          <w:trHeight w:val="1757"/>
        </w:trPr>
        <w:tc>
          <w:tcPr>
            <w:tcW w:w="4811" w:type="dxa"/>
            <w:vAlign w:val="center"/>
          </w:tcPr>
          <w:p w14:paraId="62338F46" w14:textId="113EFEDA" w:rsidR="00BE0B59" w:rsidRDefault="00AF36F0" w:rsidP="00692774">
            <w:pPr>
              <w:jc w:val="center"/>
              <w:rPr>
                <w:lang w:eastAsia="en-AU"/>
              </w:rPr>
            </w:pPr>
            <m:oMathPara>
              <m:oMath>
                <m:r>
                  <w:rPr>
                    <w:rFonts w:ascii="Cambria Math" w:hAnsi="Cambria Math"/>
                    <w:lang w:eastAsia="en-AU"/>
                  </w:rPr>
                  <m:t>4</m:t>
                </m:r>
                <m:sSup>
                  <m:sSupPr>
                    <m:ctrlPr>
                      <w:rPr>
                        <w:rFonts w:ascii="Cambria Math" w:hAnsi="Cambria Math"/>
                        <w:i/>
                        <w:lang w:eastAsia="en-AU"/>
                      </w:rPr>
                    </m:ctrlPr>
                  </m:sSupPr>
                  <m:e>
                    <m:r>
                      <w:rPr>
                        <w:rFonts w:ascii="Cambria Math" w:hAnsi="Cambria Math"/>
                        <w:lang w:eastAsia="en-AU"/>
                      </w:rPr>
                      <m:t>x</m:t>
                    </m:r>
                  </m:e>
                  <m:sup>
                    <m:r>
                      <w:rPr>
                        <w:rFonts w:ascii="Cambria Math" w:hAnsi="Cambria Math"/>
                        <w:lang w:eastAsia="en-AU"/>
                      </w:rPr>
                      <m:t>2</m:t>
                    </m:r>
                  </m:sup>
                </m:sSup>
                <m:r>
                  <w:rPr>
                    <w:rFonts w:ascii="Cambria Math" w:hAnsi="Cambria Math"/>
                    <w:lang w:eastAsia="en-AU"/>
                  </w:rPr>
                  <m:t>-25</m:t>
                </m:r>
              </m:oMath>
            </m:oMathPara>
          </w:p>
        </w:tc>
        <w:tc>
          <w:tcPr>
            <w:tcW w:w="4811" w:type="dxa"/>
            <w:vAlign w:val="center"/>
          </w:tcPr>
          <w:p w14:paraId="6F0C4EFD" w14:textId="3FA2C796" w:rsidR="00BE0B59" w:rsidRDefault="00AF36F0" w:rsidP="00692774">
            <w:pPr>
              <w:jc w:val="center"/>
              <w:rPr>
                <w:lang w:eastAsia="en-AU"/>
              </w:rPr>
            </w:pPr>
            <m:oMathPara>
              <m:oMath>
                <m:r>
                  <w:rPr>
                    <w:rFonts w:ascii="Cambria Math" w:hAnsi="Cambria Math"/>
                    <w:lang w:eastAsia="en-AU"/>
                  </w:rPr>
                  <m:t>(2-5x)(2+5x)</m:t>
                </m:r>
              </m:oMath>
            </m:oMathPara>
          </w:p>
        </w:tc>
      </w:tr>
      <w:tr w:rsidR="00BE0B59" w14:paraId="2E3A1E2B" w14:textId="77777777" w:rsidTr="00692774">
        <w:trPr>
          <w:trHeight w:val="1757"/>
        </w:trPr>
        <w:tc>
          <w:tcPr>
            <w:tcW w:w="4811" w:type="dxa"/>
            <w:vAlign w:val="center"/>
          </w:tcPr>
          <w:p w14:paraId="7F1EDD3C" w14:textId="7773B477" w:rsidR="00BE0B59" w:rsidRDefault="00AF36F0" w:rsidP="00692774">
            <w:pPr>
              <w:jc w:val="center"/>
              <w:rPr>
                <w:lang w:eastAsia="en-AU"/>
              </w:rPr>
            </w:pPr>
            <m:oMathPara>
              <m:oMath>
                <m:r>
                  <w:rPr>
                    <w:rFonts w:ascii="Cambria Math" w:hAnsi="Cambria Math"/>
                    <w:lang w:eastAsia="en-AU"/>
                  </w:rPr>
                  <m:t>(2x-5)(2x+5)</m:t>
                </m:r>
              </m:oMath>
            </m:oMathPara>
          </w:p>
        </w:tc>
        <w:tc>
          <w:tcPr>
            <w:tcW w:w="4811" w:type="dxa"/>
            <w:vAlign w:val="center"/>
          </w:tcPr>
          <w:p w14:paraId="5E1A3397" w14:textId="08FA7A11" w:rsidR="00BE0B59" w:rsidRDefault="00000000" w:rsidP="00692774">
            <w:pPr>
              <w:jc w:val="center"/>
              <w:rPr>
                <w:lang w:eastAsia="en-AU"/>
              </w:rPr>
            </w:pPr>
            <m:oMathPara>
              <m:oMath>
                <m:sSup>
                  <m:sSupPr>
                    <m:ctrlPr>
                      <w:rPr>
                        <w:rFonts w:ascii="Cambria Math" w:hAnsi="Cambria Math"/>
                        <w:i/>
                        <w:lang w:eastAsia="en-AU"/>
                      </w:rPr>
                    </m:ctrlPr>
                  </m:sSupPr>
                  <m:e>
                    <m:r>
                      <w:rPr>
                        <w:rFonts w:ascii="Cambria Math" w:hAnsi="Cambria Math"/>
                        <w:lang w:eastAsia="en-AU"/>
                      </w:rPr>
                      <m:t>x</m:t>
                    </m:r>
                  </m:e>
                  <m:sup>
                    <m:r>
                      <w:rPr>
                        <w:rFonts w:ascii="Cambria Math" w:hAnsi="Cambria Math"/>
                        <w:lang w:eastAsia="en-AU"/>
                      </w:rPr>
                      <m:t>2</m:t>
                    </m:r>
                  </m:sup>
                </m:sSup>
                <m:r>
                  <w:rPr>
                    <w:rFonts w:ascii="Cambria Math" w:hAnsi="Cambria Math"/>
                    <w:lang w:eastAsia="en-AU"/>
                  </w:rPr>
                  <m:t>+25</m:t>
                </m:r>
              </m:oMath>
            </m:oMathPara>
          </w:p>
        </w:tc>
      </w:tr>
      <w:tr w:rsidR="00BD5233" w14:paraId="07F525DE" w14:textId="77777777" w:rsidTr="00692774">
        <w:trPr>
          <w:trHeight w:val="1757"/>
        </w:trPr>
        <w:tc>
          <w:tcPr>
            <w:tcW w:w="4811" w:type="dxa"/>
            <w:vAlign w:val="center"/>
          </w:tcPr>
          <w:p w14:paraId="7D86BEC3" w14:textId="33790C1D" w:rsidR="00BD5233" w:rsidRDefault="00000000" w:rsidP="00692774">
            <w:pPr>
              <w:jc w:val="center"/>
              <w:rPr>
                <w:lang w:eastAsia="en-AU"/>
              </w:rPr>
            </w:pPr>
            <m:oMathPara>
              <m:oMath>
                <m:sSup>
                  <m:sSupPr>
                    <m:ctrlPr>
                      <w:rPr>
                        <w:rFonts w:ascii="Cambria Math" w:hAnsi="Cambria Math"/>
                        <w:i/>
                        <w:lang w:eastAsia="en-AU"/>
                      </w:rPr>
                    </m:ctrlPr>
                  </m:sSupPr>
                  <m:e>
                    <m:r>
                      <w:rPr>
                        <w:rFonts w:ascii="Cambria Math" w:hAnsi="Cambria Math"/>
                        <w:lang w:eastAsia="en-AU"/>
                      </w:rPr>
                      <m:t>x</m:t>
                    </m:r>
                  </m:e>
                  <m:sup>
                    <m:r>
                      <w:rPr>
                        <w:rFonts w:ascii="Cambria Math" w:hAnsi="Cambria Math"/>
                        <w:lang w:eastAsia="en-AU"/>
                      </w:rPr>
                      <m:t>2</m:t>
                    </m:r>
                  </m:sup>
                </m:sSup>
                <m:r>
                  <w:rPr>
                    <w:rFonts w:ascii="Cambria Math" w:hAnsi="Cambria Math"/>
                    <w:lang w:eastAsia="en-AU"/>
                  </w:rPr>
                  <m:t>-4x+4</m:t>
                </m:r>
              </m:oMath>
            </m:oMathPara>
          </w:p>
        </w:tc>
        <w:tc>
          <w:tcPr>
            <w:tcW w:w="4811" w:type="dxa"/>
            <w:vAlign w:val="center"/>
          </w:tcPr>
          <w:p w14:paraId="35513899" w14:textId="062BD10F" w:rsidR="00BD5233" w:rsidRDefault="00AF36F0" w:rsidP="00692774">
            <w:pPr>
              <w:jc w:val="center"/>
              <w:rPr>
                <w:lang w:eastAsia="en-AU"/>
              </w:rPr>
            </w:pPr>
            <m:oMathPara>
              <m:oMath>
                <m:r>
                  <w:rPr>
                    <w:rFonts w:ascii="Cambria Math" w:hAnsi="Cambria Math"/>
                    <w:lang w:eastAsia="en-AU"/>
                  </w:rPr>
                  <m:t>4-25</m:t>
                </m:r>
                <m:sSup>
                  <m:sSupPr>
                    <m:ctrlPr>
                      <w:rPr>
                        <w:rFonts w:ascii="Cambria Math" w:hAnsi="Cambria Math"/>
                        <w:i/>
                        <w:lang w:eastAsia="en-AU"/>
                      </w:rPr>
                    </m:ctrlPr>
                  </m:sSupPr>
                  <m:e>
                    <m:r>
                      <w:rPr>
                        <w:rFonts w:ascii="Cambria Math" w:hAnsi="Cambria Math"/>
                        <w:lang w:eastAsia="en-AU"/>
                      </w:rPr>
                      <m:t>x</m:t>
                    </m:r>
                  </m:e>
                  <m:sup>
                    <m:r>
                      <w:rPr>
                        <w:rFonts w:ascii="Cambria Math" w:hAnsi="Cambria Math"/>
                        <w:lang w:eastAsia="en-AU"/>
                      </w:rPr>
                      <m:t>2</m:t>
                    </m:r>
                  </m:sup>
                </m:sSup>
              </m:oMath>
            </m:oMathPara>
          </w:p>
        </w:tc>
      </w:tr>
    </w:tbl>
    <w:p w14:paraId="78600EAD" w14:textId="77777777" w:rsidR="00692774" w:rsidRDefault="00692774">
      <w:pPr>
        <w:suppressAutoHyphens w:val="0"/>
        <w:spacing w:after="0" w:line="276" w:lineRule="auto"/>
        <w:rPr>
          <w:lang w:eastAsia="en-AU"/>
        </w:rPr>
      </w:pPr>
      <w:r>
        <w:rPr>
          <w:lang w:eastAsia="en-AU"/>
        </w:rPr>
        <w:br w:type="page"/>
      </w:r>
    </w:p>
    <w:p w14:paraId="1216C7C8" w14:textId="77777777" w:rsidR="008B71D5" w:rsidRDefault="008B71D5" w:rsidP="008B71D5">
      <w:pPr>
        <w:pStyle w:val="Heading2"/>
      </w:pPr>
      <w:r>
        <w:lastRenderedPageBreak/>
        <w:t>Sample solutions</w:t>
      </w:r>
    </w:p>
    <w:p w14:paraId="1D7F4C1A" w14:textId="7F462A3B" w:rsidR="001E265E" w:rsidRDefault="008B71D5" w:rsidP="006856F4">
      <w:pPr>
        <w:pStyle w:val="Heading3"/>
      </w:pPr>
      <w:r>
        <w:t xml:space="preserve">Appendix </w:t>
      </w:r>
      <w:r w:rsidR="002F625A">
        <w:t>A</w:t>
      </w:r>
      <w:r>
        <w:t xml:space="preserve"> – </w:t>
      </w:r>
      <w:r w:rsidR="00F84D36">
        <w:t>s</w:t>
      </w:r>
      <w:r w:rsidR="002F625A">
        <w:t>quare number detective</w:t>
      </w:r>
    </w:p>
    <w:p w14:paraId="6EB243F9" w14:textId="77777777" w:rsidR="00C45E70" w:rsidRDefault="007B102F" w:rsidP="00577C91">
      <w:pPr>
        <w:pStyle w:val="ListNumber"/>
        <w:numPr>
          <w:ilvl w:val="0"/>
          <w:numId w:val="16"/>
        </w:numPr>
      </w:pPr>
      <w:r>
        <w:t>49</w:t>
      </w:r>
    </w:p>
    <w:p w14:paraId="7D99B925" w14:textId="52CB7746" w:rsidR="00A243C8" w:rsidRDefault="00A243C8" w:rsidP="00577C91">
      <w:pPr>
        <w:pStyle w:val="ListNumber"/>
        <w:numPr>
          <w:ilvl w:val="0"/>
          <w:numId w:val="16"/>
        </w:numPr>
      </w:pPr>
      <w:r>
        <w:t>11</w:t>
      </w:r>
    </w:p>
    <w:p w14:paraId="6A95D88E" w14:textId="30857CD0" w:rsidR="00A243C8" w:rsidRDefault="00D22FD0" w:rsidP="00577C91">
      <w:pPr>
        <w:pStyle w:val="ListNumber"/>
        <w:numPr>
          <w:ilvl w:val="0"/>
          <w:numId w:val="16"/>
        </w:numPr>
      </w:pPr>
      <w:r>
        <w:t>−</w:t>
      </w:r>
      <w:r w:rsidR="00A243C8">
        <w:t>10</w:t>
      </w:r>
    </w:p>
    <w:p w14:paraId="0C9F9A1D" w14:textId="41A9ED71" w:rsidR="00A243C8" w:rsidRDefault="00A243C8" w:rsidP="00A243C8">
      <w:pPr>
        <w:pStyle w:val="Heading3"/>
      </w:pPr>
      <w:r>
        <w:t xml:space="preserve">Appendix B </w:t>
      </w:r>
      <w:r w:rsidR="00577C91">
        <w:t>–</w:t>
      </w:r>
      <w:r>
        <w:t xml:space="preserve"> </w:t>
      </w:r>
      <w:r w:rsidR="00F84D36">
        <w:t>e</w:t>
      </w:r>
      <w:r>
        <w:t>xpanding</w:t>
      </w:r>
    </w:p>
    <w:p w14:paraId="2E53DB25" w14:textId="74E7552E" w:rsidR="00577C91" w:rsidRPr="00577C91" w:rsidRDefault="00577C91" w:rsidP="00577C91">
      <w:pPr>
        <w:pStyle w:val="Heading4"/>
      </w:pPr>
      <w:r>
        <w:t>Question set 1</w:t>
      </w:r>
    </w:p>
    <w:p w14:paraId="0ECB8994" w14:textId="6AD28180" w:rsidR="00A243C8" w:rsidRPr="00577C91" w:rsidRDefault="00000000" w:rsidP="00577C91">
      <w:pPr>
        <w:pStyle w:val="ListNumber"/>
        <w:numPr>
          <w:ilvl w:val="0"/>
          <w:numId w:val="17"/>
        </w:numPr>
        <w:rPr>
          <w:rFonts w:eastAsiaTheme="minorEastAsia"/>
          <w:lang w:eastAsia="en-AU"/>
        </w:rPr>
      </w:pPr>
      <m:oMath>
        <m:d>
          <m:dPr>
            <m:ctrlPr>
              <w:rPr>
                <w:rFonts w:ascii="Cambria Math" w:hAnsi="Cambria Math"/>
                <w:lang w:eastAsia="en-AU"/>
              </w:rPr>
            </m:ctrlPr>
          </m:dPr>
          <m:e>
            <m:r>
              <w:rPr>
                <w:rFonts w:ascii="Cambria Math" w:hAnsi="Cambria Math"/>
                <w:lang w:eastAsia="en-AU"/>
              </w:rPr>
              <m:t>x</m:t>
            </m:r>
            <m:r>
              <m:rPr>
                <m:sty m:val="p"/>
              </m:rPr>
              <w:rPr>
                <w:rFonts w:ascii="Cambria Math" w:hAnsi="Cambria Math"/>
                <w:lang w:eastAsia="en-AU"/>
              </w:rPr>
              <m:t>+2</m:t>
            </m:r>
          </m:e>
        </m:d>
        <m:d>
          <m:dPr>
            <m:ctrlPr>
              <w:rPr>
                <w:rFonts w:ascii="Cambria Math" w:hAnsi="Cambria Math"/>
                <w:lang w:eastAsia="en-AU"/>
              </w:rPr>
            </m:ctrlPr>
          </m:dPr>
          <m:e>
            <m:r>
              <w:rPr>
                <w:rFonts w:ascii="Cambria Math" w:hAnsi="Cambria Math"/>
                <w:lang w:eastAsia="en-AU"/>
              </w:rPr>
              <m:t>x</m:t>
            </m:r>
            <m:r>
              <m:rPr>
                <m:sty m:val="p"/>
              </m:rPr>
              <w:rPr>
                <w:rFonts w:ascii="Cambria Math" w:hAnsi="Cambria Math"/>
                <w:lang w:eastAsia="en-AU"/>
              </w:rPr>
              <m:t>-2</m:t>
            </m:r>
            <m:ctrlPr>
              <w:rPr>
                <w:rFonts w:ascii="Cambria Math" w:eastAsiaTheme="minorEastAsia" w:hAnsi="Cambria Math"/>
                <w:lang w:eastAsia="en-AU"/>
              </w:rPr>
            </m:ctrlPr>
          </m:e>
        </m:d>
        <m:r>
          <m:rPr>
            <m:sty m:val="p"/>
          </m:rPr>
          <w:rPr>
            <w:rFonts w:ascii="Cambria Math" w:eastAsiaTheme="minorEastAsia" w:hAnsi="Cambria Math"/>
            <w:lang w:eastAsia="en-AU"/>
          </w:rPr>
          <m:t>=</m:t>
        </m:r>
        <m:sSup>
          <m:sSupPr>
            <m:ctrlPr>
              <w:rPr>
                <w:rFonts w:ascii="Cambria Math" w:eastAsiaTheme="minorEastAsia" w:hAnsi="Cambria Math"/>
                <w:lang w:eastAsia="en-AU"/>
              </w:rPr>
            </m:ctrlPr>
          </m:sSupPr>
          <m:e>
            <m:r>
              <w:rPr>
                <w:rFonts w:ascii="Cambria Math" w:eastAsiaTheme="minorEastAsia" w:hAnsi="Cambria Math"/>
                <w:lang w:eastAsia="en-AU"/>
              </w:rPr>
              <m:t>x</m:t>
            </m:r>
          </m:e>
          <m:sup>
            <m:r>
              <m:rPr>
                <m:sty m:val="p"/>
              </m:rPr>
              <w:rPr>
                <w:rFonts w:ascii="Cambria Math" w:eastAsiaTheme="minorEastAsia" w:hAnsi="Cambria Math"/>
                <w:lang w:eastAsia="en-AU"/>
              </w:rPr>
              <m:t>2</m:t>
            </m:r>
          </m:sup>
        </m:sSup>
        <m:r>
          <m:rPr>
            <m:sty m:val="p"/>
          </m:rPr>
          <w:rPr>
            <w:rFonts w:ascii="Cambria Math" w:eastAsiaTheme="minorEastAsia" w:hAnsi="Cambria Math"/>
            <w:lang w:eastAsia="en-AU"/>
          </w:rPr>
          <m:t>-4</m:t>
        </m:r>
      </m:oMath>
    </w:p>
    <w:p w14:paraId="3169A605" w14:textId="019167CF" w:rsidR="00A243C8" w:rsidRPr="00A243C8" w:rsidRDefault="00000000" w:rsidP="00577C91">
      <w:pPr>
        <w:pStyle w:val="ListNumber"/>
        <w:numPr>
          <w:ilvl w:val="0"/>
          <w:numId w:val="16"/>
        </w:numPr>
        <w:rPr>
          <w:lang w:eastAsia="en-AU"/>
        </w:rPr>
      </w:pPr>
      <m:oMath>
        <m:d>
          <m:dPr>
            <m:ctrlPr>
              <w:rPr>
                <w:rFonts w:ascii="Cambria Math" w:hAnsi="Cambria Math"/>
                <w:lang w:eastAsia="en-AU"/>
              </w:rPr>
            </m:ctrlPr>
          </m:dPr>
          <m:e>
            <m:r>
              <w:rPr>
                <w:rFonts w:ascii="Cambria Math" w:hAnsi="Cambria Math"/>
                <w:lang w:eastAsia="en-AU"/>
              </w:rPr>
              <m:t>x</m:t>
            </m:r>
            <m:r>
              <m:rPr>
                <m:sty m:val="p"/>
              </m:rPr>
              <w:rPr>
                <w:rFonts w:ascii="Cambria Math" w:hAnsi="Cambria Math"/>
                <w:lang w:eastAsia="en-AU"/>
              </w:rPr>
              <m:t>-2</m:t>
            </m:r>
          </m:e>
        </m:d>
        <m:d>
          <m:dPr>
            <m:ctrlPr>
              <w:rPr>
                <w:rFonts w:ascii="Cambria Math" w:hAnsi="Cambria Math"/>
                <w:lang w:eastAsia="en-AU"/>
              </w:rPr>
            </m:ctrlPr>
          </m:dPr>
          <m:e>
            <m:r>
              <w:rPr>
                <w:rFonts w:ascii="Cambria Math" w:hAnsi="Cambria Math"/>
                <w:lang w:eastAsia="en-AU"/>
              </w:rPr>
              <m:t>x</m:t>
            </m:r>
            <m:r>
              <m:rPr>
                <m:sty m:val="p"/>
              </m:rPr>
              <w:rPr>
                <w:rFonts w:ascii="Cambria Math" w:hAnsi="Cambria Math"/>
                <w:lang w:eastAsia="en-AU"/>
              </w:rPr>
              <m:t>+2</m:t>
            </m:r>
          </m:e>
        </m:d>
        <m:r>
          <m:rPr>
            <m:sty m:val="p"/>
          </m:rPr>
          <w:rPr>
            <w:rFonts w:ascii="Cambria Math" w:hAnsi="Cambria Math"/>
            <w:lang w:eastAsia="en-AU"/>
          </w:rPr>
          <m:t>=</m:t>
        </m:r>
        <m:sSup>
          <m:sSupPr>
            <m:ctrlPr>
              <w:rPr>
                <w:rFonts w:ascii="Cambria Math" w:hAnsi="Cambria Math"/>
                <w:lang w:eastAsia="en-AU"/>
              </w:rPr>
            </m:ctrlPr>
          </m:sSupPr>
          <m:e>
            <m:r>
              <w:rPr>
                <w:rFonts w:ascii="Cambria Math" w:hAnsi="Cambria Math"/>
                <w:lang w:eastAsia="en-AU"/>
              </w:rPr>
              <m:t>x</m:t>
            </m:r>
          </m:e>
          <m:sup>
            <m:r>
              <m:rPr>
                <m:sty m:val="p"/>
              </m:rPr>
              <w:rPr>
                <w:rFonts w:ascii="Cambria Math" w:hAnsi="Cambria Math"/>
                <w:lang w:eastAsia="en-AU"/>
              </w:rPr>
              <m:t>2</m:t>
            </m:r>
          </m:sup>
        </m:sSup>
        <m:r>
          <m:rPr>
            <m:sty m:val="p"/>
          </m:rPr>
          <w:rPr>
            <w:rFonts w:ascii="Cambria Math" w:hAnsi="Cambria Math"/>
            <w:lang w:eastAsia="en-AU"/>
          </w:rPr>
          <m:t>-4</m:t>
        </m:r>
      </m:oMath>
    </w:p>
    <w:p w14:paraId="3D12CA95" w14:textId="6227D6EC" w:rsidR="00A243C8" w:rsidRPr="00A243C8" w:rsidRDefault="00000000" w:rsidP="00577C91">
      <w:pPr>
        <w:pStyle w:val="ListNumber"/>
        <w:numPr>
          <w:ilvl w:val="0"/>
          <w:numId w:val="16"/>
        </w:numPr>
        <w:rPr>
          <w:lang w:eastAsia="en-AU"/>
        </w:rPr>
      </w:pPr>
      <m:oMath>
        <m:d>
          <m:dPr>
            <m:ctrlPr>
              <w:rPr>
                <w:rFonts w:ascii="Cambria Math" w:hAnsi="Cambria Math"/>
                <w:lang w:eastAsia="en-AU"/>
              </w:rPr>
            </m:ctrlPr>
          </m:dPr>
          <m:e>
            <m:r>
              <m:rPr>
                <m:sty m:val="p"/>
              </m:rPr>
              <w:rPr>
                <w:rFonts w:ascii="Cambria Math" w:hAnsi="Cambria Math"/>
                <w:lang w:eastAsia="en-AU"/>
              </w:rPr>
              <m:t>2-</m:t>
            </m:r>
            <m:r>
              <w:rPr>
                <w:rFonts w:ascii="Cambria Math" w:hAnsi="Cambria Math"/>
                <w:lang w:eastAsia="en-AU"/>
              </w:rPr>
              <m:t>x</m:t>
            </m:r>
          </m:e>
        </m:d>
        <m:d>
          <m:dPr>
            <m:ctrlPr>
              <w:rPr>
                <w:rFonts w:ascii="Cambria Math" w:hAnsi="Cambria Math"/>
                <w:lang w:eastAsia="en-AU"/>
              </w:rPr>
            </m:ctrlPr>
          </m:dPr>
          <m:e>
            <m:r>
              <m:rPr>
                <m:sty m:val="p"/>
              </m:rPr>
              <w:rPr>
                <w:rFonts w:ascii="Cambria Math" w:hAnsi="Cambria Math"/>
                <w:lang w:eastAsia="en-AU"/>
              </w:rPr>
              <m:t>2+</m:t>
            </m:r>
            <m:r>
              <w:rPr>
                <w:rFonts w:ascii="Cambria Math" w:hAnsi="Cambria Math"/>
                <w:lang w:eastAsia="en-AU"/>
              </w:rPr>
              <m:t>x</m:t>
            </m:r>
          </m:e>
        </m:d>
        <m:r>
          <m:rPr>
            <m:sty m:val="p"/>
          </m:rPr>
          <w:rPr>
            <w:rFonts w:ascii="Cambria Math" w:hAnsi="Cambria Math"/>
            <w:lang w:eastAsia="en-AU"/>
          </w:rPr>
          <m:t>=4-</m:t>
        </m:r>
        <m:sSup>
          <m:sSupPr>
            <m:ctrlPr>
              <w:rPr>
                <w:rFonts w:ascii="Cambria Math" w:hAnsi="Cambria Math"/>
                <w:lang w:eastAsia="en-AU"/>
              </w:rPr>
            </m:ctrlPr>
          </m:sSupPr>
          <m:e>
            <m:r>
              <w:rPr>
                <w:rFonts w:ascii="Cambria Math" w:hAnsi="Cambria Math"/>
                <w:lang w:eastAsia="en-AU"/>
              </w:rPr>
              <m:t>x</m:t>
            </m:r>
          </m:e>
          <m:sup>
            <m:r>
              <m:rPr>
                <m:sty m:val="p"/>
              </m:rPr>
              <w:rPr>
                <w:rFonts w:ascii="Cambria Math" w:hAnsi="Cambria Math"/>
                <w:lang w:eastAsia="en-AU"/>
              </w:rPr>
              <m:t>2</m:t>
            </m:r>
          </m:sup>
        </m:sSup>
      </m:oMath>
    </w:p>
    <w:p w14:paraId="14F29BE2" w14:textId="44214109" w:rsidR="00A243C8" w:rsidRPr="00A243C8" w:rsidRDefault="00000000" w:rsidP="00577C91">
      <w:pPr>
        <w:pStyle w:val="ListNumber"/>
        <w:numPr>
          <w:ilvl w:val="0"/>
          <w:numId w:val="16"/>
        </w:numPr>
        <w:rPr>
          <w:lang w:eastAsia="en-AU"/>
        </w:rPr>
      </w:pPr>
      <m:oMath>
        <m:d>
          <m:dPr>
            <m:ctrlPr>
              <w:rPr>
                <w:rFonts w:ascii="Cambria Math" w:hAnsi="Cambria Math"/>
                <w:lang w:eastAsia="en-AU"/>
              </w:rPr>
            </m:ctrlPr>
          </m:dPr>
          <m:e>
            <m:r>
              <m:rPr>
                <m:sty m:val="p"/>
              </m:rPr>
              <w:rPr>
                <w:rFonts w:ascii="Cambria Math" w:hAnsi="Cambria Math"/>
                <w:lang w:eastAsia="en-AU"/>
              </w:rPr>
              <m:t>2+</m:t>
            </m:r>
            <m:r>
              <w:rPr>
                <w:rFonts w:ascii="Cambria Math" w:hAnsi="Cambria Math"/>
                <w:lang w:eastAsia="en-AU"/>
              </w:rPr>
              <m:t>x</m:t>
            </m:r>
          </m:e>
        </m:d>
        <m:d>
          <m:dPr>
            <m:ctrlPr>
              <w:rPr>
                <w:rFonts w:ascii="Cambria Math" w:hAnsi="Cambria Math"/>
                <w:lang w:eastAsia="en-AU"/>
              </w:rPr>
            </m:ctrlPr>
          </m:dPr>
          <m:e>
            <m:r>
              <m:rPr>
                <m:sty m:val="p"/>
              </m:rPr>
              <w:rPr>
                <w:rFonts w:ascii="Cambria Math" w:hAnsi="Cambria Math"/>
                <w:lang w:eastAsia="en-AU"/>
              </w:rPr>
              <m:t>2-</m:t>
            </m:r>
            <m:r>
              <w:rPr>
                <w:rFonts w:ascii="Cambria Math" w:hAnsi="Cambria Math"/>
                <w:lang w:eastAsia="en-AU"/>
              </w:rPr>
              <m:t>x</m:t>
            </m:r>
          </m:e>
        </m:d>
        <m:r>
          <m:rPr>
            <m:sty m:val="p"/>
          </m:rPr>
          <w:rPr>
            <w:rFonts w:ascii="Cambria Math" w:hAnsi="Cambria Math"/>
            <w:lang w:eastAsia="en-AU"/>
          </w:rPr>
          <m:t>=4-</m:t>
        </m:r>
        <m:sSup>
          <m:sSupPr>
            <m:ctrlPr>
              <w:rPr>
                <w:rFonts w:ascii="Cambria Math" w:hAnsi="Cambria Math"/>
                <w:lang w:eastAsia="en-AU"/>
              </w:rPr>
            </m:ctrlPr>
          </m:sSupPr>
          <m:e>
            <m:r>
              <w:rPr>
                <w:rFonts w:ascii="Cambria Math" w:hAnsi="Cambria Math"/>
                <w:lang w:eastAsia="en-AU"/>
              </w:rPr>
              <m:t>x</m:t>
            </m:r>
          </m:e>
          <m:sup>
            <m:r>
              <m:rPr>
                <m:sty m:val="p"/>
              </m:rPr>
              <w:rPr>
                <w:rFonts w:ascii="Cambria Math" w:hAnsi="Cambria Math"/>
                <w:lang w:eastAsia="en-AU"/>
              </w:rPr>
              <m:t>2</m:t>
            </m:r>
          </m:sup>
        </m:sSup>
      </m:oMath>
    </w:p>
    <w:p w14:paraId="3A52FA34" w14:textId="30DFE2E8" w:rsidR="00A243C8" w:rsidRPr="00A243C8" w:rsidRDefault="00000000" w:rsidP="00577C91">
      <w:pPr>
        <w:pStyle w:val="ListNumber"/>
        <w:numPr>
          <w:ilvl w:val="0"/>
          <w:numId w:val="16"/>
        </w:numPr>
        <w:rPr>
          <w:lang w:eastAsia="en-AU"/>
        </w:rPr>
      </w:pPr>
      <m:oMath>
        <m:d>
          <m:dPr>
            <m:ctrlPr>
              <w:rPr>
                <w:rFonts w:ascii="Cambria Math" w:hAnsi="Cambria Math"/>
                <w:lang w:eastAsia="en-AU"/>
              </w:rPr>
            </m:ctrlPr>
          </m:dPr>
          <m:e>
            <m:r>
              <w:rPr>
                <w:rFonts w:ascii="Cambria Math" w:hAnsi="Cambria Math"/>
                <w:lang w:eastAsia="en-AU"/>
              </w:rPr>
              <m:t>x</m:t>
            </m:r>
            <m:r>
              <m:rPr>
                <m:sty m:val="p"/>
              </m:rPr>
              <w:rPr>
                <w:rFonts w:ascii="Cambria Math" w:hAnsi="Cambria Math"/>
                <w:lang w:eastAsia="en-AU"/>
              </w:rPr>
              <m:t>+2</m:t>
            </m:r>
          </m:e>
        </m:d>
        <m:d>
          <m:dPr>
            <m:ctrlPr>
              <w:rPr>
                <w:rFonts w:ascii="Cambria Math" w:hAnsi="Cambria Math"/>
                <w:lang w:eastAsia="en-AU"/>
              </w:rPr>
            </m:ctrlPr>
          </m:dPr>
          <m:e>
            <m:r>
              <m:rPr>
                <m:sty m:val="p"/>
              </m:rPr>
              <w:rPr>
                <w:rFonts w:ascii="Cambria Math" w:hAnsi="Cambria Math"/>
                <w:lang w:eastAsia="en-AU"/>
              </w:rPr>
              <m:t>2-</m:t>
            </m:r>
            <m:r>
              <w:rPr>
                <w:rFonts w:ascii="Cambria Math" w:hAnsi="Cambria Math"/>
                <w:lang w:eastAsia="en-AU"/>
              </w:rPr>
              <m:t>x</m:t>
            </m:r>
          </m:e>
        </m:d>
        <m:r>
          <m:rPr>
            <m:sty m:val="p"/>
          </m:rPr>
          <w:rPr>
            <w:rFonts w:ascii="Cambria Math" w:hAnsi="Cambria Math"/>
            <w:lang w:eastAsia="en-AU"/>
          </w:rPr>
          <m:t>=2</m:t>
        </m:r>
        <m:r>
          <w:rPr>
            <w:rFonts w:ascii="Cambria Math" w:hAnsi="Cambria Math"/>
            <w:lang w:eastAsia="en-AU"/>
          </w:rPr>
          <m:t>x</m:t>
        </m:r>
        <m:r>
          <m:rPr>
            <m:sty m:val="p"/>
          </m:rPr>
          <w:rPr>
            <w:rFonts w:ascii="Cambria Math" w:hAnsi="Cambria Math"/>
            <w:lang w:eastAsia="en-AU"/>
          </w:rPr>
          <m:t>-</m:t>
        </m:r>
        <m:sSup>
          <m:sSupPr>
            <m:ctrlPr>
              <w:rPr>
                <w:rFonts w:ascii="Cambria Math" w:hAnsi="Cambria Math"/>
                <w:lang w:eastAsia="en-AU"/>
              </w:rPr>
            </m:ctrlPr>
          </m:sSupPr>
          <m:e>
            <m:r>
              <w:rPr>
                <w:rFonts w:ascii="Cambria Math" w:hAnsi="Cambria Math"/>
                <w:lang w:eastAsia="en-AU"/>
              </w:rPr>
              <m:t>x</m:t>
            </m:r>
          </m:e>
          <m:sup>
            <m:r>
              <m:rPr>
                <m:sty m:val="p"/>
              </m:rPr>
              <w:rPr>
                <w:rFonts w:ascii="Cambria Math" w:hAnsi="Cambria Math"/>
                <w:lang w:eastAsia="en-AU"/>
              </w:rPr>
              <m:t>2</m:t>
            </m:r>
          </m:sup>
        </m:sSup>
        <m:r>
          <m:rPr>
            <m:sty m:val="p"/>
          </m:rPr>
          <w:rPr>
            <w:rFonts w:ascii="Cambria Math" w:hAnsi="Cambria Math"/>
            <w:lang w:eastAsia="en-AU"/>
          </w:rPr>
          <m:t>+4-2</m:t>
        </m:r>
        <m:r>
          <w:rPr>
            <w:rFonts w:ascii="Cambria Math" w:hAnsi="Cambria Math"/>
            <w:lang w:eastAsia="en-AU"/>
          </w:rPr>
          <m:t>x</m:t>
        </m:r>
        <m:r>
          <m:rPr>
            <m:sty m:val="p"/>
          </m:rPr>
          <w:rPr>
            <w:rFonts w:ascii="Cambria Math" w:hAnsi="Cambria Math"/>
            <w:lang w:eastAsia="en-AU"/>
          </w:rPr>
          <m:t>=4-</m:t>
        </m:r>
        <m:sSup>
          <m:sSupPr>
            <m:ctrlPr>
              <w:rPr>
                <w:rFonts w:ascii="Cambria Math" w:hAnsi="Cambria Math"/>
                <w:lang w:eastAsia="en-AU"/>
              </w:rPr>
            </m:ctrlPr>
          </m:sSupPr>
          <m:e>
            <m:r>
              <w:rPr>
                <w:rFonts w:ascii="Cambria Math" w:hAnsi="Cambria Math"/>
                <w:lang w:eastAsia="en-AU"/>
              </w:rPr>
              <m:t>x</m:t>
            </m:r>
          </m:e>
          <m:sup>
            <m:r>
              <m:rPr>
                <m:sty m:val="p"/>
              </m:rPr>
              <w:rPr>
                <w:rFonts w:ascii="Cambria Math" w:hAnsi="Cambria Math"/>
                <w:lang w:eastAsia="en-AU"/>
              </w:rPr>
              <m:t>2</m:t>
            </m:r>
          </m:sup>
        </m:sSup>
      </m:oMath>
    </w:p>
    <w:p w14:paraId="1C557336" w14:textId="7FA238F1" w:rsidR="00A243C8" w:rsidRPr="00577C91" w:rsidRDefault="00000000" w:rsidP="00577C91">
      <w:pPr>
        <w:pStyle w:val="ListNumber"/>
        <w:numPr>
          <w:ilvl w:val="0"/>
          <w:numId w:val="16"/>
        </w:numPr>
        <w:rPr>
          <w:lang w:eastAsia="en-AU"/>
        </w:rPr>
      </w:pPr>
      <m:oMath>
        <m:d>
          <m:dPr>
            <m:ctrlPr>
              <w:rPr>
                <w:rFonts w:ascii="Cambria Math" w:hAnsi="Cambria Math"/>
                <w:lang w:eastAsia="en-AU"/>
              </w:rPr>
            </m:ctrlPr>
          </m:dPr>
          <m:e>
            <m:r>
              <w:rPr>
                <w:rFonts w:ascii="Cambria Math" w:hAnsi="Cambria Math"/>
                <w:lang w:eastAsia="en-AU"/>
              </w:rPr>
              <m:t>x</m:t>
            </m:r>
            <m:r>
              <m:rPr>
                <m:sty m:val="p"/>
              </m:rPr>
              <w:rPr>
                <w:rFonts w:ascii="Cambria Math" w:hAnsi="Cambria Math"/>
                <w:lang w:eastAsia="en-AU"/>
              </w:rPr>
              <m:t>-2</m:t>
            </m:r>
          </m:e>
        </m:d>
        <m:d>
          <m:dPr>
            <m:ctrlPr>
              <w:rPr>
                <w:rFonts w:ascii="Cambria Math" w:hAnsi="Cambria Math"/>
                <w:lang w:eastAsia="en-AU"/>
              </w:rPr>
            </m:ctrlPr>
          </m:dPr>
          <m:e>
            <m:r>
              <m:rPr>
                <m:sty m:val="p"/>
              </m:rPr>
              <w:rPr>
                <w:rFonts w:ascii="Cambria Math" w:hAnsi="Cambria Math"/>
                <w:lang w:eastAsia="en-AU"/>
              </w:rPr>
              <m:t>2+</m:t>
            </m:r>
            <m:r>
              <w:rPr>
                <w:rFonts w:ascii="Cambria Math" w:hAnsi="Cambria Math"/>
                <w:lang w:eastAsia="en-AU"/>
              </w:rPr>
              <m:t>x</m:t>
            </m:r>
          </m:e>
        </m:d>
        <m:r>
          <m:rPr>
            <m:sty m:val="p"/>
          </m:rPr>
          <w:rPr>
            <w:rFonts w:ascii="Cambria Math" w:hAnsi="Cambria Math"/>
            <w:lang w:eastAsia="en-AU"/>
          </w:rPr>
          <m:t>=2</m:t>
        </m:r>
        <m:r>
          <w:rPr>
            <w:rFonts w:ascii="Cambria Math" w:hAnsi="Cambria Math"/>
            <w:lang w:eastAsia="en-AU"/>
          </w:rPr>
          <m:t>x</m:t>
        </m:r>
        <m:r>
          <m:rPr>
            <m:sty m:val="p"/>
          </m:rPr>
          <w:rPr>
            <w:rFonts w:ascii="Cambria Math" w:hAnsi="Cambria Math"/>
            <w:lang w:eastAsia="en-AU"/>
          </w:rPr>
          <m:t>+</m:t>
        </m:r>
        <m:sSup>
          <m:sSupPr>
            <m:ctrlPr>
              <w:rPr>
                <w:rFonts w:ascii="Cambria Math" w:hAnsi="Cambria Math"/>
                <w:lang w:eastAsia="en-AU"/>
              </w:rPr>
            </m:ctrlPr>
          </m:sSupPr>
          <m:e>
            <m:r>
              <w:rPr>
                <w:rFonts w:ascii="Cambria Math" w:hAnsi="Cambria Math"/>
                <w:lang w:eastAsia="en-AU"/>
              </w:rPr>
              <m:t>x</m:t>
            </m:r>
          </m:e>
          <m:sup>
            <m:r>
              <m:rPr>
                <m:sty m:val="p"/>
              </m:rPr>
              <w:rPr>
                <w:rFonts w:ascii="Cambria Math" w:hAnsi="Cambria Math"/>
                <w:lang w:eastAsia="en-AU"/>
              </w:rPr>
              <m:t>2</m:t>
            </m:r>
          </m:sup>
        </m:sSup>
        <m:r>
          <m:rPr>
            <m:sty m:val="p"/>
          </m:rPr>
          <w:rPr>
            <w:rFonts w:ascii="Cambria Math" w:hAnsi="Cambria Math"/>
            <w:lang w:eastAsia="en-AU"/>
          </w:rPr>
          <m:t>-4-2</m:t>
        </m:r>
        <m:r>
          <w:rPr>
            <w:rFonts w:ascii="Cambria Math" w:hAnsi="Cambria Math"/>
            <w:lang w:eastAsia="en-AU"/>
          </w:rPr>
          <m:t>x</m:t>
        </m:r>
        <m:r>
          <m:rPr>
            <m:sty m:val="p"/>
          </m:rPr>
          <w:rPr>
            <w:rFonts w:ascii="Cambria Math" w:hAnsi="Cambria Math"/>
            <w:lang w:eastAsia="en-AU"/>
          </w:rPr>
          <m:t>=</m:t>
        </m:r>
        <m:sSup>
          <m:sSupPr>
            <m:ctrlPr>
              <w:rPr>
                <w:rFonts w:ascii="Cambria Math" w:hAnsi="Cambria Math"/>
                <w:lang w:eastAsia="en-AU"/>
              </w:rPr>
            </m:ctrlPr>
          </m:sSupPr>
          <m:e>
            <m:r>
              <w:rPr>
                <w:rFonts w:ascii="Cambria Math" w:hAnsi="Cambria Math"/>
                <w:lang w:eastAsia="en-AU"/>
              </w:rPr>
              <m:t>x</m:t>
            </m:r>
          </m:e>
          <m:sup>
            <m:r>
              <m:rPr>
                <m:sty m:val="p"/>
              </m:rPr>
              <w:rPr>
                <w:rFonts w:ascii="Cambria Math" w:hAnsi="Cambria Math"/>
                <w:lang w:eastAsia="en-AU"/>
              </w:rPr>
              <m:t>2</m:t>
            </m:r>
          </m:sup>
        </m:sSup>
        <m:r>
          <m:rPr>
            <m:sty m:val="p"/>
          </m:rPr>
          <w:rPr>
            <w:rFonts w:ascii="Cambria Math" w:hAnsi="Cambria Math"/>
            <w:lang w:eastAsia="en-AU"/>
          </w:rPr>
          <m:t>-4</m:t>
        </m:r>
      </m:oMath>
    </w:p>
    <w:p w14:paraId="31941F31" w14:textId="6B380489" w:rsidR="00577C91" w:rsidRDefault="00000000" w:rsidP="00577C91">
      <w:pPr>
        <w:pStyle w:val="ListNumber"/>
        <w:numPr>
          <w:ilvl w:val="0"/>
          <w:numId w:val="14"/>
        </w:numPr>
        <w:rPr>
          <w:lang w:eastAsia="en-AU"/>
        </w:rPr>
      </w:pPr>
      <m:oMath>
        <m:d>
          <m:dPr>
            <m:ctrlPr>
              <w:rPr>
                <w:rFonts w:ascii="Cambria Math" w:hAnsi="Cambria Math"/>
                <w:lang w:eastAsia="en-AU"/>
              </w:rPr>
            </m:ctrlPr>
          </m:dPr>
          <m:e>
            <m:r>
              <w:rPr>
                <w:rFonts w:ascii="Cambria Math" w:hAnsi="Cambria Math"/>
                <w:lang w:eastAsia="en-AU"/>
              </w:rPr>
              <m:t>x</m:t>
            </m:r>
            <m:r>
              <m:rPr>
                <m:sty m:val="p"/>
              </m:rPr>
              <w:rPr>
                <w:rFonts w:ascii="Cambria Math" w:hAnsi="Cambria Math"/>
                <w:lang w:eastAsia="en-AU"/>
              </w:rPr>
              <m:t>+2</m:t>
            </m:r>
          </m:e>
        </m:d>
        <m:d>
          <m:dPr>
            <m:ctrlPr>
              <w:rPr>
                <w:rFonts w:ascii="Cambria Math" w:hAnsi="Cambria Math"/>
                <w:lang w:eastAsia="en-AU"/>
              </w:rPr>
            </m:ctrlPr>
          </m:dPr>
          <m:e>
            <m:r>
              <w:rPr>
                <w:rFonts w:ascii="Cambria Math" w:hAnsi="Cambria Math"/>
                <w:lang w:eastAsia="en-AU"/>
              </w:rPr>
              <m:t>x</m:t>
            </m:r>
            <m:r>
              <m:rPr>
                <m:sty m:val="p"/>
              </m:rPr>
              <w:rPr>
                <w:rFonts w:ascii="Cambria Math" w:hAnsi="Cambria Math"/>
                <w:lang w:eastAsia="en-AU"/>
              </w:rPr>
              <m:t>+2</m:t>
            </m:r>
          </m:e>
        </m:d>
        <m:r>
          <w:rPr>
            <w:rFonts w:ascii="Cambria Math" w:eastAsiaTheme="minorEastAsia" w:hAnsi="Cambria Math"/>
            <w:lang w:eastAsia="en-AU"/>
          </w:rPr>
          <m:t>=</m:t>
        </m:r>
        <m:sSup>
          <m:sSupPr>
            <m:ctrlPr>
              <w:rPr>
                <w:rFonts w:ascii="Cambria Math" w:eastAsiaTheme="minorEastAsia" w:hAnsi="Cambria Math"/>
                <w:i/>
                <w:lang w:eastAsia="en-AU"/>
              </w:rPr>
            </m:ctrlPr>
          </m:sSupPr>
          <m:e>
            <m:r>
              <w:rPr>
                <w:rFonts w:ascii="Cambria Math" w:eastAsiaTheme="minorEastAsia" w:hAnsi="Cambria Math"/>
                <w:lang w:eastAsia="en-AU"/>
              </w:rPr>
              <m:t>x</m:t>
            </m:r>
          </m:e>
          <m:sup>
            <m:r>
              <w:rPr>
                <w:rFonts w:ascii="Cambria Math" w:eastAsiaTheme="minorEastAsia" w:hAnsi="Cambria Math"/>
                <w:lang w:eastAsia="en-AU"/>
              </w:rPr>
              <m:t>2</m:t>
            </m:r>
          </m:sup>
        </m:sSup>
        <m:r>
          <w:rPr>
            <w:rFonts w:ascii="Cambria Math" w:eastAsiaTheme="minorEastAsia" w:hAnsi="Cambria Math"/>
            <w:lang w:eastAsia="en-AU"/>
          </w:rPr>
          <m:t>+4x+4</m:t>
        </m:r>
      </m:oMath>
    </w:p>
    <w:p w14:paraId="1A7D6582" w14:textId="77777777" w:rsidR="00577C91" w:rsidRPr="00B215FC" w:rsidRDefault="00577C91" w:rsidP="00577C91">
      <w:pPr>
        <w:pStyle w:val="Heading4"/>
        <w:rPr>
          <w:lang w:eastAsia="en-AU"/>
        </w:rPr>
      </w:pPr>
      <w:r>
        <w:rPr>
          <w:lang w:eastAsia="en-AU"/>
        </w:rPr>
        <w:t>Question set 2</w:t>
      </w:r>
    </w:p>
    <w:p w14:paraId="57ABE35F" w14:textId="0F12E068" w:rsidR="00577C91" w:rsidRPr="003F383E" w:rsidRDefault="00000000" w:rsidP="003F383E">
      <w:pPr>
        <w:pStyle w:val="ListNumber"/>
        <w:numPr>
          <w:ilvl w:val="0"/>
          <w:numId w:val="37"/>
        </w:numPr>
        <w:rPr>
          <w:rFonts w:eastAsiaTheme="minorEastAsia"/>
          <w:lang w:eastAsia="en-AU"/>
        </w:rPr>
      </w:pPr>
      <m:oMath>
        <m:d>
          <m:dPr>
            <m:ctrlPr>
              <w:rPr>
                <w:rFonts w:ascii="Cambria Math" w:hAnsi="Cambria Math"/>
                <w:lang w:eastAsia="en-AU"/>
              </w:rPr>
            </m:ctrlPr>
          </m:dPr>
          <m:e>
            <m:r>
              <w:rPr>
                <w:rFonts w:ascii="Cambria Math" w:hAnsi="Cambria Math"/>
                <w:lang w:eastAsia="en-AU"/>
              </w:rPr>
              <m:t>x</m:t>
            </m:r>
            <m:r>
              <m:rPr>
                <m:sty m:val="p"/>
              </m:rPr>
              <w:rPr>
                <w:rFonts w:ascii="Cambria Math" w:hAnsi="Cambria Math"/>
                <w:lang w:eastAsia="en-AU"/>
              </w:rPr>
              <m:t>+2</m:t>
            </m:r>
          </m:e>
        </m:d>
        <m:d>
          <m:dPr>
            <m:ctrlPr>
              <w:rPr>
                <w:rFonts w:ascii="Cambria Math" w:hAnsi="Cambria Math"/>
                <w:lang w:eastAsia="en-AU"/>
              </w:rPr>
            </m:ctrlPr>
          </m:dPr>
          <m:e>
            <m:r>
              <w:rPr>
                <w:rFonts w:ascii="Cambria Math" w:hAnsi="Cambria Math"/>
                <w:lang w:eastAsia="en-AU"/>
              </w:rPr>
              <m:t>x</m:t>
            </m:r>
            <m:r>
              <m:rPr>
                <m:sty m:val="p"/>
              </m:rPr>
              <w:rPr>
                <w:rFonts w:ascii="Cambria Math" w:hAnsi="Cambria Math"/>
                <w:lang w:eastAsia="en-AU"/>
              </w:rPr>
              <m:t>-2</m:t>
            </m:r>
            <m:ctrlPr>
              <w:rPr>
                <w:rFonts w:ascii="Cambria Math" w:eastAsiaTheme="minorEastAsia" w:hAnsi="Cambria Math"/>
                <w:lang w:eastAsia="en-AU"/>
              </w:rPr>
            </m:ctrlPr>
          </m:e>
        </m:d>
        <m:r>
          <w:rPr>
            <w:rFonts w:ascii="Cambria Math" w:eastAsiaTheme="minorEastAsia" w:hAnsi="Cambria Math"/>
            <w:lang w:eastAsia="en-AU"/>
          </w:rPr>
          <m:t>=</m:t>
        </m:r>
        <m:sSup>
          <m:sSupPr>
            <m:ctrlPr>
              <w:rPr>
                <w:rFonts w:ascii="Cambria Math" w:eastAsiaTheme="minorEastAsia" w:hAnsi="Cambria Math"/>
                <w:i/>
                <w:lang w:eastAsia="en-AU"/>
              </w:rPr>
            </m:ctrlPr>
          </m:sSupPr>
          <m:e>
            <m:r>
              <w:rPr>
                <w:rFonts w:ascii="Cambria Math" w:eastAsiaTheme="minorEastAsia" w:hAnsi="Cambria Math"/>
                <w:lang w:eastAsia="en-AU"/>
              </w:rPr>
              <m:t>x</m:t>
            </m:r>
          </m:e>
          <m:sup>
            <m:r>
              <w:rPr>
                <w:rFonts w:ascii="Cambria Math" w:eastAsiaTheme="minorEastAsia" w:hAnsi="Cambria Math"/>
                <w:lang w:eastAsia="en-AU"/>
              </w:rPr>
              <m:t>2</m:t>
            </m:r>
          </m:sup>
        </m:sSup>
        <m:r>
          <w:rPr>
            <w:rFonts w:ascii="Cambria Math" w:eastAsiaTheme="minorEastAsia" w:hAnsi="Cambria Math"/>
            <w:lang w:eastAsia="en-AU"/>
          </w:rPr>
          <m:t>-4</m:t>
        </m:r>
      </m:oMath>
    </w:p>
    <w:p w14:paraId="783EA7B9" w14:textId="3BD3DB00" w:rsidR="00577C91" w:rsidRPr="00577C91" w:rsidRDefault="00000000" w:rsidP="00577C91">
      <w:pPr>
        <w:pStyle w:val="ListNumber"/>
        <w:numPr>
          <w:ilvl w:val="0"/>
          <w:numId w:val="14"/>
        </w:numPr>
        <w:rPr>
          <w:rFonts w:eastAsiaTheme="minorEastAsia"/>
          <w:lang w:eastAsia="en-AU"/>
        </w:rPr>
      </w:pPr>
      <m:oMath>
        <m:d>
          <m:dPr>
            <m:ctrlPr>
              <w:rPr>
                <w:rFonts w:ascii="Cambria Math" w:hAnsi="Cambria Math"/>
                <w:lang w:eastAsia="en-AU"/>
              </w:rPr>
            </m:ctrlPr>
          </m:dPr>
          <m:e>
            <m:r>
              <w:rPr>
                <w:rFonts w:ascii="Cambria Math" w:hAnsi="Cambria Math"/>
                <w:lang w:eastAsia="en-AU"/>
              </w:rPr>
              <m:t>x</m:t>
            </m:r>
            <m:r>
              <m:rPr>
                <m:sty m:val="p"/>
              </m:rPr>
              <w:rPr>
                <w:rFonts w:ascii="Cambria Math" w:hAnsi="Cambria Math"/>
                <w:lang w:eastAsia="en-AU"/>
              </w:rPr>
              <m:t>+3</m:t>
            </m:r>
          </m:e>
        </m:d>
        <m:d>
          <m:dPr>
            <m:ctrlPr>
              <w:rPr>
                <w:rFonts w:ascii="Cambria Math" w:hAnsi="Cambria Math"/>
                <w:lang w:eastAsia="en-AU"/>
              </w:rPr>
            </m:ctrlPr>
          </m:dPr>
          <m:e>
            <m:r>
              <w:rPr>
                <w:rFonts w:ascii="Cambria Math" w:hAnsi="Cambria Math"/>
                <w:lang w:eastAsia="en-AU"/>
              </w:rPr>
              <m:t>x</m:t>
            </m:r>
            <m:r>
              <m:rPr>
                <m:sty m:val="p"/>
              </m:rPr>
              <w:rPr>
                <w:rFonts w:ascii="Cambria Math" w:hAnsi="Cambria Math"/>
                <w:lang w:eastAsia="en-AU"/>
              </w:rPr>
              <m:t>-3</m:t>
            </m:r>
            <m:ctrlPr>
              <w:rPr>
                <w:rFonts w:ascii="Cambria Math" w:eastAsiaTheme="minorEastAsia" w:hAnsi="Cambria Math"/>
                <w:lang w:eastAsia="en-AU"/>
              </w:rPr>
            </m:ctrlPr>
          </m:e>
        </m:d>
        <m:r>
          <w:rPr>
            <w:rFonts w:ascii="Cambria Math" w:eastAsiaTheme="minorEastAsia" w:hAnsi="Cambria Math"/>
            <w:lang w:eastAsia="en-AU"/>
          </w:rPr>
          <m:t>=</m:t>
        </m:r>
        <m:sSup>
          <m:sSupPr>
            <m:ctrlPr>
              <w:rPr>
                <w:rFonts w:ascii="Cambria Math" w:eastAsiaTheme="minorEastAsia" w:hAnsi="Cambria Math"/>
                <w:i/>
                <w:lang w:eastAsia="en-AU"/>
              </w:rPr>
            </m:ctrlPr>
          </m:sSupPr>
          <m:e>
            <m:r>
              <w:rPr>
                <w:rFonts w:ascii="Cambria Math" w:eastAsiaTheme="minorEastAsia" w:hAnsi="Cambria Math"/>
                <w:lang w:eastAsia="en-AU"/>
              </w:rPr>
              <m:t>x</m:t>
            </m:r>
          </m:e>
          <m:sup>
            <m:r>
              <w:rPr>
                <w:rFonts w:ascii="Cambria Math" w:eastAsiaTheme="minorEastAsia" w:hAnsi="Cambria Math"/>
                <w:lang w:eastAsia="en-AU"/>
              </w:rPr>
              <m:t>2</m:t>
            </m:r>
          </m:sup>
        </m:sSup>
        <m:r>
          <w:rPr>
            <w:rFonts w:ascii="Cambria Math" w:eastAsiaTheme="minorEastAsia" w:hAnsi="Cambria Math"/>
            <w:lang w:eastAsia="en-AU"/>
          </w:rPr>
          <m:t>-9</m:t>
        </m:r>
      </m:oMath>
    </w:p>
    <w:p w14:paraId="16B559D9" w14:textId="5B946421" w:rsidR="00577C91" w:rsidRPr="00577C91" w:rsidRDefault="00000000" w:rsidP="00577C91">
      <w:pPr>
        <w:pStyle w:val="ListNumber"/>
        <w:numPr>
          <w:ilvl w:val="0"/>
          <w:numId w:val="14"/>
        </w:numPr>
        <w:rPr>
          <w:rFonts w:eastAsiaTheme="minorEastAsia"/>
          <w:lang w:eastAsia="en-AU"/>
        </w:rPr>
      </w:pPr>
      <m:oMath>
        <m:d>
          <m:dPr>
            <m:ctrlPr>
              <w:rPr>
                <w:rFonts w:ascii="Cambria Math" w:hAnsi="Cambria Math"/>
                <w:lang w:eastAsia="en-AU"/>
              </w:rPr>
            </m:ctrlPr>
          </m:dPr>
          <m:e>
            <m:r>
              <w:rPr>
                <w:rFonts w:ascii="Cambria Math" w:hAnsi="Cambria Math"/>
                <w:lang w:eastAsia="en-AU"/>
              </w:rPr>
              <m:t>x</m:t>
            </m:r>
            <m:r>
              <m:rPr>
                <m:sty m:val="p"/>
              </m:rPr>
              <w:rPr>
                <w:rFonts w:ascii="Cambria Math" w:hAnsi="Cambria Math"/>
                <w:lang w:eastAsia="en-AU"/>
              </w:rPr>
              <m:t>+4</m:t>
            </m:r>
          </m:e>
        </m:d>
        <m:d>
          <m:dPr>
            <m:ctrlPr>
              <w:rPr>
                <w:rFonts w:ascii="Cambria Math" w:hAnsi="Cambria Math"/>
                <w:lang w:eastAsia="en-AU"/>
              </w:rPr>
            </m:ctrlPr>
          </m:dPr>
          <m:e>
            <m:r>
              <w:rPr>
                <w:rFonts w:ascii="Cambria Math" w:hAnsi="Cambria Math"/>
                <w:lang w:eastAsia="en-AU"/>
              </w:rPr>
              <m:t>x</m:t>
            </m:r>
            <m:r>
              <m:rPr>
                <m:sty m:val="p"/>
              </m:rPr>
              <w:rPr>
                <w:rFonts w:ascii="Cambria Math" w:hAnsi="Cambria Math"/>
                <w:lang w:eastAsia="en-AU"/>
              </w:rPr>
              <m:t>-4</m:t>
            </m:r>
            <m:ctrlPr>
              <w:rPr>
                <w:rFonts w:ascii="Cambria Math" w:eastAsiaTheme="minorEastAsia" w:hAnsi="Cambria Math"/>
                <w:lang w:eastAsia="en-AU"/>
              </w:rPr>
            </m:ctrlPr>
          </m:e>
        </m:d>
        <m:r>
          <w:rPr>
            <w:rFonts w:ascii="Cambria Math" w:eastAsiaTheme="minorEastAsia" w:hAnsi="Cambria Math"/>
            <w:lang w:eastAsia="en-AU"/>
          </w:rPr>
          <m:t>=</m:t>
        </m:r>
        <m:sSup>
          <m:sSupPr>
            <m:ctrlPr>
              <w:rPr>
                <w:rFonts w:ascii="Cambria Math" w:eastAsiaTheme="minorEastAsia" w:hAnsi="Cambria Math"/>
                <w:i/>
                <w:lang w:eastAsia="en-AU"/>
              </w:rPr>
            </m:ctrlPr>
          </m:sSupPr>
          <m:e>
            <m:r>
              <w:rPr>
                <w:rFonts w:ascii="Cambria Math" w:eastAsiaTheme="minorEastAsia" w:hAnsi="Cambria Math"/>
                <w:lang w:eastAsia="en-AU"/>
              </w:rPr>
              <m:t>x</m:t>
            </m:r>
          </m:e>
          <m:sup>
            <m:r>
              <w:rPr>
                <w:rFonts w:ascii="Cambria Math" w:eastAsiaTheme="minorEastAsia" w:hAnsi="Cambria Math"/>
                <w:lang w:eastAsia="en-AU"/>
              </w:rPr>
              <m:t>2</m:t>
            </m:r>
          </m:sup>
        </m:sSup>
        <m:r>
          <w:rPr>
            <w:rFonts w:ascii="Cambria Math" w:eastAsiaTheme="minorEastAsia" w:hAnsi="Cambria Math"/>
            <w:lang w:eastAsia="en-AU"/>
          </w:rPr>
          <m:t>-16</m:t>
        </m:r>
      </m:oMath>
    </w:p>
    <w:p w14:paraId="46449433" w14:textId="160C25A3" w:rsidR="00577C91" w:rsidRPr="00577C91" w:rsidRDefault="00000000" w:rsidP="00577C91">
      <w:pPr>
        <w:pStyle w:val="ListNumber"/>
        <w:numPr>
          <w:ilvl w:val="0"/>
          <w:numId w:val="14"/>
        </w:numPr>
        <w:rPr>
          <w:rFonts w:eastAsiaTheme="minorEastAsia"/>
          <w:lang w:eastAsia="en-AU"/>
        </w:rPr>
      </w:pPr>
      <m:oMath>
        <m:d>
          <m:dPr>
            <m:ctrlPr>
              <w:rPr>
                <w:rFonts w:ascii="Cambria Math" w:hAnsi="Cambria Math"/>
                <w:lang w:eastAsia="en-AU"/>
              </w:rPr>
            </m:ctrlPr>
          </m:dPr>
          <m:e>
            <m:r>
              <m:rPr>
                <m:sty m:val="p"/>
              </m:rPr>
              <w:rPr>
                <w:rFonts w:ascii="Cambria Math" w:hAnsi="Cambria Math"/>
                <w:lang w:eastAsia="en-AU"/>
              </w:rPr>
              <m:t>3</m:t>
            </m:r>
            <m:r>
              <w:rPr>
                <w:rFonts w:ascii="Cambria Math" w:hAnsi="Cambria Math"/>
                <w:lang w:eastAsia="en-AU"/>
              </w:rPr>
              <m:t>x</m:t>
            </m:r>
            <m:r>
              <m:rPr>
                <m:sty m:val="p"/>
              </m:rPr>
              <w:rPr>
                <w:rFonts w:ascii="Cambria Math" w:hAnsi="Cambria Math"/>
                <w:lang w:eastAsia="en-AU"/>
              </w:rPr>
              <m:t>+4</m:t>
            </m:r>
          </m:e>
        </m:d>
        <m:d>
          <m:dPr>
            <m:ctrlPr>
              <w:rPr>
                <w:rFonts w:ascii="Cambria Math" w:hAnsi="Cambria Math"/>
                <w:lang w:eastAsia="en-AU"/>
              </w:rPr>
            </m:ctrlPr>
          </m:dPr>
          <m:e>
            <m:r>
              <w:rPr>
                <w:rFonts w:ascii="Cambria Math" w:hAnsi="Cambria Math"/>
                <w:lang w:eastAsia="en-AU"/>
              </w:rPr>
              <m:t>3x</m:t>
            </m:r>
            <m:r>
              <m:rPr>
                <m:sty m:val="p"/>
              </m:rPr>
              <w:rPr>
                <w:rFonts w:ascii="Cambria Math" w:hAnsi="Cambria Math"/>
                <w:lang w:eastAsia="en-AU"/>
              </w:rPr>
              <m:t>-4</m:t>
            </m:r>
            <m:ctrlPr>
              <w:rPr>
                <w:rFonts w:ascii="Cambria Math" w:eastAsiaTheme="minorEastAsia" w:hAnsi="Cambria Math"/>
                <w:lang w:eastAsia="en-AU"/>
              </w:rPr>
            </m:ctrlPr>
          </m:e>
        </m:d>
        <m:r>
          <w:rPr>
            <w:rFonts w:ascii="Cambria Math" w:eastAsiaTheme="minorEastAsia" w:hAnsi="Cambria Math"/>
            <w:lang w:eastAsia="en-AU"/>
          </w:rPr>
          <m:t>=</m:t>
        </m:r>
        <m:sSup>
          <m:sSupPr>
            <m:ctrlPr>
              <w:rPr>
                <w:rFonts w:ascii="Cambria Math" w:eastAsiaTheme="minorEastAsia" w:hAnsi="Cambria Math"/>
                <w:i/>
                <w:lang w:eastAsia="en-AU"/>
              </w:rPr>
            </m:ctrlPr>
          </m:sSupPr>
          <m:e>
            <m:r>
              <w:rPr>
                <w:rFonts w:ascii="Cambria Math" w:eastAsiaTheme="minorEastAsia" w:hAnsi="Cambria Math"/>
                <w:lang w:eastAsia="en-AU"/>
              </w:rPr>
              <m:t>9x</m:t>
            </m:r>
          </m:e>
          <m:sup>
            <m:r>
              <w:rPr>
                <w:rFonts w:ascii="Cambria Math" w:eastAsiaTheme="minorEastAsia" w:hAnsi="Cambria Math"/>
                <w:lang w:eastAsia="en-AU"/>
              </w:rPr>
              <m:t>2</m:t>
            </m:r>
          </m:sup>
        </m:sSup>
        <m:r>
          <w:rPr>
            <w:rFonts w:ascii="Cambria Math" w:eastAsiaTheme="minorEastAsia" w:hAnsi="Cambria Math"/>
            <w:lang w:eastAsia="en-AU"/>
          </w:rPr>
          <m:t>-16</m:t>
        </m:r>
      </m:oMath>
    </w:p>
    <w:p w14:paraId="4FF65579" w14:textId="6EFA7C53" w:rsidR="00577C91" w:rsidRPr="00577C91" w:rsidRDefault="00000000" w:rsidP="00577C91">
      <w:pPr>
        <w:pStyle w:val="ListNumber"/>
        <w:numPr>
          <w:ilvl w:val="0"/>
          <w:numId w:val="14"/>
        </w:numPr>
        <w:rPr>
          <w:rFonts w:eastAsiaTheme="minorEastAsia"/>
          <w:lang w:eastAsia="en-AU"/>
        </w:rPr>
      </w:pPr>
      <m:oMath>
        <m:d>
          <m:dPr>
            <m:ctrlPr>
              <w:rPr>
                <w:rFonts w:ascii="Cambria Math" w:hAnsi="Cambria Math"/>
                <w:lang w:eastAsia="en-AU"/>
              </w:rPr>
            </m:ctrlPr>
          </m:dPr>
          <m:e>
            <m:r>
              <m:rPr>
                <m:sty m:val="p"/>
              </m:rPr>
              <w:rPr>
                <w:rFonts w:ascii="Cambria Math" w:hAnsi="Cambria Math"/>
                <w:lang w:eastAsia="en-AU"/>
              </w:rPr>
              <m:t>5</m:t>
            </m:r>
            <m:r>
              <w:rPr>
                <w:rFonts w:ascii="Cambria Math" w:hAnsi="Cambria Math"/>
                <w:lang w:eastAsia="en-AU"/>
              </w:rPr>
              <m:t>x</m:t>
            </m:r>
            <m:r>
              <m:rPr>
                <m:sty m:val="p"/>
              </m:rPr>
              <w:rPr>
                <w:rFonts w:ascii="Cambria Math" w:hAnsi="Cambria Math"/>
                <w:lang w:eastAsia="en-AU"/>
              </w:rPr>
              <m:t>+4</m:t>
            </m:r>
          </m:e>
        </m:d>
        <m:d>
          <m:dPr>
            <m:ctrlPr>
              <w:rPr>
                <w:rFonts w:ascii="Cambria Math" w:hAnsi="Cambria Math"/>
                <w:lang w:eastAsia="en-AU"/>
              </w:rPr>
            </m:ctrlPr>
          </m:dPr>
          <m:e>
            <m:r>
              <m:rPr>
                <m:sty m:val="p"/>
              </m:rPr>
              <w:rPr>
                <w:rFonts w:ascii="Cambria Math" w:hAnsi="Cambria Math"/>
                <w:lang w:eastAsia="en-AU"/>
              </w:rPr>
              <m:t>5</m:t>
            </m:r>
            <m:r>
              <w:rPr>
                <w:rFonts w:ascii="Cambria Math" w:hAnsi="Cambria Math"/>
                <w:lang w:eastAsia="en-AU"/>
              </w:rPr>
              <m:t>x</m:t>
            </m:r>
            <m:r>
              <m:rPr>
                <m:sty m:val="p"/>
              </m:rPr>
              <w:rPr>
                <w:rFonts w:ascii="Cambria Math" w:hAnsi="Cambria Math"/>
                <w:lang w:eastAsia="en-AU"/>
              </w:rPr>
              <m:t>-4</m:t>
            </m:r>
            <m:ctrlPr>
              <w:rPr>
                <w:rFonts w:ascii="Cambria Math" w:eastAsiaTheme="minorEastAsia" w:hAnsi="Cambria Math"/>
                <w:lang w:eastAsia="en-AU"/>
              </w:rPr>
            </m:ctrlPr>
          </m:e>
        </m:d>
        <m:r>
          <w:rPr>
            <w:rFonts w:ascii="Cambria Math" w:eastAsiaTheme="minorEastAsia" w:hAnsi="Cambria Math"/>
            <w:lang w:eastAsia="en-AU"/>
          </w:rPr>
          <m:t>=25</m:t>
        </m:r>
        <m:sSup>
          <m:sSupPr>
            <m:ctrlPr>
              <w:rPr>
                <w:rFonts w:ascii="Cambria Math" w:eastAsiaTheme="minorEastAsia" w:hAnsi="Cambria Math"/>
                <w:i/>
                <w:lang w:eastAsia="en-AU"/>
              </w:rPr>
            </m:ctrlPr>
          </m:sSupPr>
          <m:e>
            <m:r>
              <w:rPr>
                <w:rFonts w:ascii="Cambria Math" w:eastAsiaTheme="minorEastAsia" w:hAnsi="Cambria Math"/>
                <w:lang w:eastAsia="en-AU"/>
              </w:rPr>
              <m:t>x</m:t>
            </m:r>
          </m:e>
          <m:sup>
            <m:r>
              <w:rPr>
                <w:rFonts w:ascii="Cambria Math" w:eastAsiaTheme="minorEastAsia" w:hAnsi="Cambria Math"/>
                <w:lang w:eastAsia="en-AU"/>
              </w:rPr>
              <m:t>2</m:t>
            </m:r>
          </m:sup>
        </m:sSup>
        <m:r>
          <w:rPr>
            <w:rFonts w:ascii="Cambria Math" w:eastAsiaTheme="minorEastAsia" w:hAnsi="Cambria Math"/>
            <w:lang w:eastAsia="en-AU"/>
          </w:rPr>
          <m:t>-16</m:t>
        </m:r>
      </m:oMath>
    </w:p>
    <w:p w14:paraId="472C5DBB" w14:textId="1160479B" w:rsidR="00780775" w:rsidRDefault="00780775" w:rsidP="00780775">
      <w:pPr>
        <w:pStyle w:val="Heading3"/>
        <w:rPr>
          <w:lang w:eastAsia="en-AU"/>
        </w:rPr>
      </w:pPr>
      <w:r>
        <w:rPr>
          <w:lang w:eastAsia="en-AU"/>
        </w:rPr>
        <w:lastRenderedPageBreak/>
        <w:t xml:space="preserve">Appendix C </w:t>
      </w:r>
      <w:r w:rsidR="00FC0670">
        <w:rPr>
          <w:lang w:eastAsia="en-AU"/>
        </w:rPr>
        <w:t>–</w:t>
      </w:r>
      <w:r>
        <w:rPr>
          <w:lang w:eastAsia="en-AU"/>
        </w:rPr>
        <w:t xml:space="preserve"> </w:t>
      </w:r>
      <w:r w:rsidR="00F84D36">
        <w:rPr>
          <w:lang w:eastAsia="en-AU"/>
        </w:rPr>
        <w:t>i</w:t>
      </w:r>
      <w:r>
        <w:rPr>
          <w:lang w:eastAsia="en-AU"/>
        </w:rPr>
        <w:t xml:space="preserve">dentifying the difference of </w:t>
      </w:r>
      <w:r w:rsidR="00C23D49">
        <w:rPr>
          <w:lang w:eastAsia="en-AU"/>
        </w:rPr>
        <w:t>2</w:t>
      </w:r>
      <w:r>
        <w:rPr>
          <w:lang w:eastAsia="en-AU"/>
        </w:rPr>
        <w:t xml:space="preserve"> squares</w:t>
      </w:r>
    </w:p>
    <w:tbl>
      <w:tblPr>
        <w:tblStyle w:val="Tableheader"/>
        <w:tblW w:w="0" w:type="auto"/>
        <w:tblLook w:val="04A0" w:firstRow="1" w:lastRow="0" w:firstColumn="1" w:lastColumn="0" w:noHBand="0" w:noVBand="1"/>
        <w:tblDescription w:val="Table contains a list of equations for the difference of 2 squares and other."/>
      </w:tblPr>
      <w:tblGrid>
        <w:gridCol w:w="4811"/>
        <w:gridCol w:w="4811"/>
      </w:tblGrid>
      <w:tr w:rsidR="004A5D8A" w14:paraId="139E155D" w14:textId="77777777" w:rsidTr="004A5D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0F6427FB" w14:textId="57072B12" w:rsidR="004A5D8A" w:rsidRDefault="004A5D8A" w:rsidP="00B3298C">
            <w:pPr>
              <w:jc w:val="center"/>
              <w:rPr>
                <w:lang w:eastAsia="en-AU"/>
              </w:rPr>
            </w:pPr>
            <w:r>
              <w:rPr>
                <w:lang w:eastAsia="en-AU"/>
              </w:rPr>
              <w:t xml:space="preserve">Difference of </w:t>
            </w:r>
            <w:r w:rsidR="00C23D49">
              <w:rPr>
                <w:lang w:eastAsia="en-AU"/>
              </w:rPr>
              <w:t>2</w:t>
            </w:r>
            <w:r>
              <w:rPr>
                <w:lang w:eastAsia="en-AU"/>
              </w:rPr>
              <w:t xml:space="preserve"> squares</w:t>
            </w:r>
          </w:p>
        </w:tc>
        <w:tc>
          <w:tcPr>
            <w:tcW w:w="4811" w:type="dxa"/>
          </w:tcPr>
          <w:p w14:paraId="105E7AEA" w14:textId="3B8B1F43" w:rsidR="004A5D8A" w:rsidRDefault="004A5D8A" w:rsidP="00B3298C">
            <w:pPr>
              <w:jc w:val="center"/>
              <w:cnfStyle w:val="100000000000" w:firstRow="1" w:lastRow="0" w:firstColumn="0" w:lastColumn="0" w:oddVBand="0" w:evenVBand="0" w:oddHBand="0" w:evenHBand="0" w:firstRowFirstColumn="0" w:firstRowLastColumn="0" w:lastRowFirstColumn="0" w:lastRowLastColumn="0"/>
              <w:rPr>
                <w:lang w:eastAsia="en-AU"/>
              </w:rPr>
            </w:pPr>
            <w:r>
              <w:rPr>
                <w:lang w:eastAsia="en-AU"/>
              </w:rPr>
              <w:t>Other</w:t>
            </w:r>
          </w:p>
        </w:tc>
      </w:tr>
      <w:tr w:rsidR="004A5D8A" w14:paraId="608FD8FB" w14:textId="77777777" w:rsidTr="004A5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32A646A9" w14:textId="1F14DEFD" w:rsidR="004A5D8A" w:rsidRPr="00B3298C" w:rsidRDefault="00B3298C" w:rsidP="00780775">
            <w:pPr>
              <w:rPr>
                <w:bCs/>
                <w:lang w:eastAsia="en-AU"/>
              </w:rPr>
            </w:pPr>
            <m:oMathPara>
              <m:oMath>
                <m:r>
                  <m:rPr>
                    <m:sty m:val="bi"/>
                  </m:rPr>
                  <w:rPr>
                    <w:rFonts w:ascii="Cambria Math" w:hAnsi="Cambria Math"/>
                    <w:lang w:eastAsia="en-AU"/>
                  </w:rPr>
                  <m:t>(x+5)(x-5)</m:t>
                </m:r>
              </m:oMath>
            </m:oMathPara>
          </w:p>
        </w:tc>
        <w:tc>
          <w:tcPr>
            <w:tcW w:w="4811" w:type="dxa"/>
          </w:tcPr>
          <w:p w14:paraId="2FF18BE0" w14:textId="15D66786" w:rsidR="004A5D8A" w:rsidRDefault="00B3298C" w:rsidP="00780775">
            <w:pPr>
              <w:cnfStyle w:val="000000100000" w:firstRow="0" w:lastRow="0" w:firstColumn="0" w:lastColumn="0" w:oddVBand="0" w:evenVBand="0" w:oddHBand="1" w:evenHBand="0" w:firstRowFirstColumn="0" w:firstRowLastColumn="0" w:lastRowFirstColumn="0" w:lastRowLastColumn="0"/>
              <w:rPr>
                <w:lang w:eastAsia="en-AU"/>
              </w:rPr>
            </w:pPr>
            <m:oMathPara>
              <m:oMath>
                <m:r>
                  <w:rPr>
                    <w:rFonts w:ascii="Cambria Math" w:hAnsi="Cambria Math"/>
                    <w:lang w:eastAsia="en-AU"/>
                  </w:rPr>
                  <m:t>(x+5)(x-25)</m:t>
                </m:r>
              </m:oMath>
            </m:oMathPara>
          </w:p>
        </w:tc>
      </w:tr>
      <w:tr w:rsidR="004A5D8A" w14:paraId="50BCB80A" w14:textId="77777777" w:rsidTr="004A5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0983EF67" w14:textId="55422A43" w:rsidR="004A5D8A" w:rsidRPr="00B3298C" w:rsidRDefault="00B3298C" w:rsidP="00780775">
            <w:pPr>
              <w:rPr>
                <w:bCs/>
                <w:lang w:eastAsia="en-AU"/>
              </w:rPr>
            </w:pPr>
            <m:oMathPara>
              <m:oMath>
                <m:r>
                  <m:rPr>
                    <m:sty m:val="bi"/>
                  </m:rPr>
                  <w:rPr>
                    <w:rFonts w:ascii="Cambria Math" w:hAnsi="Cambria Math"/>
                    <w:lang w:eastAsia="en-AU"/>
                  </w:rPr>
                  <m:t>(2</m:t>
                </m:r>
                <m:r>
                  <m:rPr>
                    <m:sty m:val="bi"/>
                  </m:rPr>
                  <w:rPr>
                    <w:rFonts w:ascii="Cambria Math" w:hAnsi="Cambria Math"/>
                    <w:lang w:eastAsia="en-AU"/>
                  </w:rPr>
                  <m:t>x-5)(2</m:t>
                </m:r>
                <m:r>
                  <m:rPr>
                    <m:sty m:val="bi"/>
                  </m:rPr>
                  <w:rPr>
                    <w:rFonts w:ascii="Cambria Math" w:hAnsi="Cambria Math"/>
                    <w:lang w:eastAsia="en-AU"/>
                  </w:rPr>
                  <m:t>x+5)</m:t>
                </m:r>
              </m:oMath>
            </m:oMathPara>
          </w:p>
        </w:tc>
        <w:tc>
          <w:tcPr>
            <w:tcW w:w="4811" w:type="dxa"/>
          </w:tcPr>
          <w:p w14:paraId="2583EA35" w14:textId="3C2D8402" w:rsidR="004A5D8A" w:rsidRDefault="00B3298C" w:rsidP="00780775">
            <w:pPr>
              <w:cnfStyle w:val="000000010000" w:firstRow="0" w:lastRow="0" w:firstColumn="0" w:lastColumn="0" w:oddVBand="0" w:evenVBand="0" w:oddHBand="0" w:evenHBand="1" w:firstRowFirstColumn="0" w:firstRowLastColumn="0" w:lastRowFirstColumn="0" w:lastRowLastColumn="0"/>
              <w:rPr>
                <w:lang w:eastAsia="en-AU"/>
              </w:rPr>
            </w:pPr>
            <m:oMathPara>
              <m:oMath>
                <m:r>
                  <w:rPr>
                    <w:rFonts w:ascii="Cambria Math" w:hAnsi="Cambria Math"/>
                    <w:lang w:eastAsia="en-AU"/>
                  </w:rPr>
                  <m:t>(2x-5)(5x+2)</m:t>
                </m:r>
              </m:oMath>
            </m:oMathPara>
          </w:p>
        </w:tc>
      </w:tr>
      <w:tr w:rsidR="004A5D8A" w14:paraId="761BF417" w14:textId="77777777" w:rsidTr="004A5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72ED27BA" w14:textId="4496068F" w:rsidR="004A5D8A" w:rsidRPr="00B3298C" w:rsidRDefault="00B3298C" w:rsidP="00780775">
            <w:pPr>
              <w:rPr>
                <w:bCs/>
                <w:lang w:eastAsia="en-AU"/>
              </w:rPr>
            </w:pPr>
            <m:oMathPara>
              <m:oMath>
                <m:r>
                  <m:rPr>
                    <m:sty m:val="bi"/>
                  </m:rPr>
                  <w:rPr>
                    <w:rFonts w:ascii="Cambria Math" w:hAnsi="Cambria Math"/>
                    <w:lang w:eastAsia="en-AU"/>
                  </w:rPr>
                  <m:t>(2-5</m:t>
                </m:r>
                <m:r>
                  <m:rPr>
                    <m:sty m:val="bi"/>
                  </m:rPr>
                  <w:rPr>
                    <w:rFonts w:ascii="Cambria Math" w:hAnsi="Cambria Math"/>
                    <w:lang w:eastAsia="en-AU"/>
                  </w:rPr>
                  <m:t>x)(2+5</m:t>
                </m:r>
                <m:r>
                  <m:rPr>
                    <m:sty m:val="bi"/>
                  </m:rPr>
                  <w:rPr>
                    <w:rFonts w:ascii="Cambria Math" w:hAnsi="Cambria Math"/>
                    <w:lang w:eastAsia="en-AU"/>
                  </w:rPr>
                  <m:t>x)</m:t>
                </m:r>
              </m:oMath>
            </m:oMathPara>
          </w:p>
        </w:tc>
        <w:tc>
          <w:tcPr>
            <w:tcW w:w="4811" w:type="dxa"/>
          </w:tcPr>
          <w:p w14:paraId="0F1A1172" w14:textId="6C9F8D1B" w:rsidR="004A5D8A" w:rsidRDefault="00B3298C" w:rsidP="00780775">
            <w:pPr>
              <w:cnfStyle w:val="000000100000" w:firstRow="0" w:lastRow="0" w:firstColumn="0" w:lastColumn="0" w:oddVBand="0" w:evenVBand="0" w:oddHBand="1" w:evenHBand="0" w:firstRowFirstColumn="0" w:firstRowLastColumn="0" w:lastRowFirstColumn="0" w:lastRowLastColumn="0"/>
              <w:rPr>
                <w:lang w:eastAsia="en-AU"/>
              </w:rPr>
            </w:pPr>
            <m:oMathPara>
              <m:oMath>
                <m:r>
                  <w:rPr>
                    <w:rFonts w:ascii="Cambria Math" w:hAnsi="Cambria Math"/>
                    <w:lang w:eastAsia="en-AU"/>
                  </w:rPr>
                  <m:t>(2-5x)(2x+5)</m:t>
                </m:r>
              </m:oMath>
            </m:oMathPara>
          </w:p>
        </w:tc>
      </w:tr>
      <w:tr w:rsidR="004A5D8A" w14:paraId="089D63EF" w14:textId="77777777" w:rsidTr="004A5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2970009B" w14:textId="5C626AE1" w:rsidR="004A5D8A" w:rsidRPr="00B3298C" w:rsidRDefault="00000000" w:rsidP="00780775">
            <w:pPr>
              <w:rPr>
                <w:bCs/>
                <w:lang w:eastAsia="en-AU"/>
              </w:rPr>
            </w:pPr>
            <m:oMathPara>
              <m:oMath>
                <m:sSup>
                  <m:sSupPr>
                    <m:ctrlPr>
                      <w:rPr>
                        <w:rFonts w:ascii="Cambria Math" w:hAnsi="Cambria Math"/>
                        <w:bCs/>
                        <w:i/>
                        <w:lang w:eastAsia="en-AU"/>
                      </w:rPr>
                    </m:ctrlPr>
                  </m:sSupPr>
                  <m:e>
                    <m:r>
                      <m:rPr>
                        <m:sty m:val="bi"/>
                      </m:rPr>
                      <w:rPr>
                        <w:rFonts w:ascii="Cambria Math" w:hAnsi="Cambria Math"/>
                        <w:lang w:eastAsia="en-AU"/>
                      </w:rPr>
                      <m:t>x</m:t>
                    </m:r>
                  </m:e>
                  <m:sup>
                    <m:r>
                      <m:rPr>
                        <m:sty m:val="bi"/>
                      </m:rPr>
                      <w:rPr>
                        <w:rFonts w:ascii="Cambria Math" w:hAnsi="Cambria Math"/>
                        <w:lang w:eastAsia="en-AU"/>
                      </w:rPr>
                      <m:t>2</m:t>
                    </m:r>
                  </m:sup>
                </m:sSup>
                <m:r>
                  <m:rPr>
                    <m:sty m:val="bi"/>
                  </m:rPr>
                  <w:rPr>
                    <w:rFonts w:ascii="Cambria Math" w:hAnsi="Cambria Math"/>
                    <w:lang w:eastAsia="en-AU"/>
                  </w:rPr>
                  <m:t>-25</m:t>
                </m:r>
              </m:oMath>
            </m:oMathPara>
          </w:p>
        </w:tc>
        <w:tc>
          <w:tcPr>
            <w:tcW w:w="4811" w:type="dxa"/>
          </w:tcPr>
          <w:p w14:paraId="48D403AA" w14:textId="702272B4" w:rsidR="004A5D8A" w:rsidRDefault="00000000" w:rsidP="00780775">
            <w:pPr>
              <w:cnfStyle w:val="000000010000" w:firstRow="0" w:lastRow="0" w:firstColumn="0" w:lastColumn="0" w:oddVBand="0" w:evenVBand="0" w:oddHBand="0" w:evenHBand="1" w:firstRowFirstColumn="0" w:firstRowLastColumn="0" w:lastRowFirstColumn="0" w:lastRowLastColumn="0"/>
              <w:rPr>
                <w:lang w:eastAsia="en-AU"/>
              </w:rPr>
            </w:pPr>
            <m:oMathPara>
              <m:oMath>
                <m:sSup>
                  <m:sSupPr>
                    <m:ctrlPr>
                      <w:rPr>
                        <w:rFonts w:ascii="Cambria Math" w:hAnsi="Cambria Math"/>
                        <w:i/>
                        <w:lang w:eastAsia="en-AU"/>
                      </w:rPr>
                    </m:ctrlPr>
                  </m:sSupPr>
                  <m:e>
                    <m:r>
                      <w:rPr>
                        <w:rFonts w:ascii="Cambria Math" w:hAnsi="Cambria Math"/>
                        <w:lang w:eastAsia="en-AU"/>
                      </w:rPr>
                      <m:t>x</m:t>
                    </m:r>
                  </m:e>
                  <m:sup>
                    <m:r>
                      <w:rPr>
                        <w:rFonts w:ascii="Cambria Math" w:hAnsi="Cambria Math"/>
                        <w:lang w:eastAsia="en-AU"/>
                      </w:rPr>
                      <m:t>2</m:t>
                    </m:r>
                  </m:sup>
                </m:sSup>
                <m:r>
                  <w:rPr>
                    <w:rFonts w:ascii="Cambria Math" w:hAnsi="Cambria Math"/>
                    <w:lang w:eastAsia="en-AU"/>
                  </w:rPr>
                  <m:t>+25</m:t>
                </m:r>
              </m:oMath>
            </m:oMathPara>
          </w:p>
        </w:tc>
      </w:tr>
      <w:tr w:rsidR="004A5D8A" w14:paraId="5F1AF68A" w14:textId="77777777" w:rsidTr="004A5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190F6CC4" w14:textId="76ED21B8" w:rsidR="004A5D8A" w:rsidRPr="00B3298C" w:rsidRDefault="00B3298C" w:rsidP="00780775">
            <w:pPr>
              <w:rPr>
                <w:bCs/>
                <w:lang w:eastAsia="en-AU"/>
              </w:rPr>
            </w:pPr>
            <m:oMathPara>
              <m:oMath>
                <m:r>
                  <m:rPr>
                    <m:sty m:val="bi"/>
                  </m:rPr>
                  <w:rPr>
                    <w:rFonts w:ascii="Cambria Math" w:hAnsi="Cambria Math"/>
                    <w:lang w:eastAsia="en-AU"/>
                  </w:rPr>
                  <m:t>4</m:t>
                </m:r>
                <m:sSup>
                  <m:sSupPr>
                    <m:ctrlPr>
                      <w:rPr>
                        <w:rFonts w:ascii="Cambria Math" w:hAnsi="Cambria Math"/>
                        <w:bCs/>
                        <w:i/>
                        <w:lang w:eastAsia="en-AU"/>
                      </w:rPr>
                    </m:ctrlPr>
                  </m:sSupPr>
                  <m:e>
                    <m:r>
                      <m:rPr>
                        <m:sty m:val="bi"/>
                      </m:rPr>
                      <w:rPr>
                        <w:rFonts w:ascii="Cambria Math" w:hAnsi="Cambria Math"/>
                        <w:lang w:eastAsia="en-AU"/>
                      </w:rPr>
                      <m:t>x</m:t>
                    </m:r>
                  </m:e>
                  <m:sup>
                    <m:r>
                      <m:rPr>
                        <m:sty m:val="bi"/>
                      </m:rPr>
                      <w:rPr>
                        <w:rFonts w:ascii="Cambria Math" w:hAnsi="Cambria Math"/>
                        <w:lang w:eastAsia="en-AU"/>
                      </w:rPr>
                      <m:t>2</m:t>
                    </m:r>
                  </m:sup>
                </m:sSup>
                <m:r>
                  <m:rPr>
                    <m:sty m:val="bi"/>
                  </m:rPr>
                  <w:rPr>
                    <w:rFonts w:ascii="Cambria Math" w:hAnsi="Cambria Math"/>
                    <w:lang w:eastAsia="en-AU"/>
                  </w:rPr>
                  <m:t>-25</m:t>
                </m:r>
              </m:oMath>
            </m:oMathPara>
          </w:p>
        </w:tc>
        <w:tc>
          <w:tcPr>
            <w:tcW w:w="4811" w:type="dxa"/>
          </w:tcPr>
          <w:p w14:paraId="7FCC63BB" w14:textId="08CF1140" w:rsidR="004A5D8A" w:rsidRDefault="00B3298C" w:rsidP="00780775">
            <w:pPr>
              <w:cnfStyle w:val="000000100000" w:firstRow="0" w:lastRow="0" w:firstColumn="0" w:lastColumn="0" w:oddVBand="0" w:evenVBand="0" w:oddHBand="1" w:evenHBand="0" w:firstRowFirstColumn="0" w:firstRowLastColumn="0" w:lastRowFirstColumn="0" w:lastRowLastColumn="0"/>
              <w:rPr>
                <w:lang w:eastAsia="en-AU"/>
              </w:rPr>
            </w:pPr>
            <m:oMathPara>
              <m:oMath>
                <m:r>
                  <w:rPr>
                    <w:rFonts w:ascii="Cambria Math" w:hAnsi="Cambria Math"/>
                    <w:lang w:eastAsia="en-AU"/>
                  </w:rPr>
                  <m:t>4</m:t>
                </m:r>
                <m:sSup>
                  <m:sSupPr>
                    <m:ctrlPr>
                      <w:rPr>
                        <w:rFonts w:ascii="Cambria Math" w:hAnsi="Cambria Math"/>
                        <w:i/>
                        <w:lang w:eastAsia="en-AU"/>
                      </w:rPr>
                    </m:ctrlPr>
                  </m:sSupPr>
                  <m:e>
                    <m:r>
                      <w:rPr>
                        <w:rFonts w:ascii="Cambria Math" w:hAnsi="Cambria Math"/>
                        <w:lang w:eastAsia="en-AU"/>
                      </w:rPr>
                      <m:t>x</m:t>
                    </m:r>
                  </m:e>
                  <m:sup>
                    <m:r>
                      <w:rPr>
                        <w:rFonts w:ascii="Cambria Math" w:hAnsi="Cambria Math"/>
                        <w:lang w:eastAsia="en-AU"/>
                      </w:rPr>
                      <m:t>2</m:t>
                    </m:r>
                  </m:sup>
                </m:sSup>
                <m:r>
                  <w:rPr>
                    <w:rFonts w:ascii="Cambria Math" w:hAnsi="Cambria Math"/>
                    <w:lang w:eastAsia="en-AU"/>
                  </w:rPr>
                  <m:t>-25x</m:t>
                </m:r>
              </m:oMath>
            </m:oMathPara>
          </w:p>
        </w:tc>
      </w:tr>
      <w:tr w:rsidR="004A5D8A" w14:paraId="5B5B5D54" w14:textId="77777777" w:rsidTr="004A5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287104D8" w14:textId="34BF39C5" w:rsidR="004A5D8A" w:rsidRPr="00B3298C" w:rsidRDefault="00B3298C" w:rsidP="00780775">
            <w:pPr>
              <w:rPr>
                <w:bCs/>
                <w:lang w:eastAsia="en-AU"/>
              </w:rPr>
            </w:pPr>
            <m:oMathPara>
              <m:oMath>
                <m:r>
                  <m:rPr>
                    <m:sty m:val="bi"/>
                  </m:rPr>
                  <w:rPr>
                    <w:rFonts w:ascii="Cambria Math" w:hAnsi="Cambria Math"/>
                    <w:lang w:eastAsia="en-AU"/>
                  </w:rPr>
                  <m:t>4-25</m:t>
                </m:r>
                <m:sSup>
                  <m:sSupPr>
                    <m:ctrlPr>
                      <w:rPr>
                        <w:rFonts w:ascii="Cambria Math" w:hAnsi="Cambria Math"/>
                        <w:bCs/>
                        <w:i/>
                        <w:lang w:eastAsia="en-AU"/>
                      </w:rPr>
                    </m:ctrlPr>
                  </m:sSupPr>
                  <m:e>
                    <m:r>
                      <m:rPr>
                        <m:sty m:val="bi"/>
                      </m:rPr>
                      <w:rPr>
                        <w:rFonts w:ascii="Cambria Math" w:hAnsi="Cambria Math"/>
                        <w:lang w:eastAsia="en-AU"/>
                      </w:rPr>
                      <m:t>x</m:t>
                    </m:r>
                  </m:e>
                  <m:sup>
                    <m:r>
                      <m:rPr>
                        <m:sty m:val="bi"/>
                      </m:rPr>
                      <w:rPr>
                        <w:rFonts w:ascii="Cambria Math" w:hAnsi="Cambria Math"/>
                        <w:lang w:eastAsia="en-AU"/>
                      </w:rPr>
                      <m:t>2</m:t>
                    </m:r>
                  </m:sup>
                </m:sSup>
              </m:oMath>
            </m:oMathPara>
          </w:p>
        </w:tc>
        <w:tc>
          <w:tcPr>
            <w:tcW w:w="4811" w:type="dxa"/>
          </w:tcPr>
          <w:p w14:paraId="12D39DDA" w14:textId="5646F6FE" w:rsidR="004A5D8A" w:rsidRDefault="00000000" w:rsidP="00780775">
            <w:pPr>
              <w:cnfStyle w:val="000000010000" w:firstRow="0" w:lastRow="0" w:firstColumn="0" w:lastColumn="0" w:oddVBand="0" w:evenVBand="0" w:oddHBand="0" w:evenHBand="1" w:firstRowFirstColumn="0" w:firstRowLastColumn="0" w:lastRowFirstColumn="0" w:lastRowLastColumn="0"/>
              <w:rPr>
                <w:lang w:eastAsia="en-AU"/>
              </w:rPr>
            </w:pPr>
            <m:oMathPara>
              <m:oMath>
                <m:sSup>
                  <m:sSupPr>
                    <m:ctrlPr>
                      <w:rPr>
                        <w:rFonts w:ascii="Cambria Math" w:hAnsi="Cambria Math"/>
                        <w:i/>
                        <w:lang w:eastAsia="en-AU"/>
                      </w:rPr>
                    </m:ctrlPr>
                  </m:sSupPr>
                  <m:e>
                    <m:r>
                      <w:rPr>
                        <w:rFonts w:ascii="Cambria Math" w:hAnsi="Cambria Math"/>
                        <w:lang w:eastAsia="en-AU"/>
                      </w:rPr>
                      <m:t>x</m:t>
                    </m:r>
                  </m:e>
                  <m:sup>
                    <m:r>
                      <w:rPr>
                        <w:rFonts w:ascii="Cambria Math" w:hAnsi="Cambria Math"/>
                        <w:lang w:eastAsia="en-AU"/>
                      </w:rPr>
                      <m:t>2</m:t>
                    </m:r>
                  </m:sup>
                </m:sSup>
                <m:r>
                  <w:rPr>
                    <w:rFonts w:ascii="Cambria Math" w:hAnsi="Cambria Math"/>
                    <w:lang w:eastAsia="en-AU"/>
                  </w:rPr>
                  <m:t>-4x+4</m:t>
                </m:r>
              </m:oMath>
            </m:oMathPara>
          </w:p>
        </w:tc>
      </w:tr>
    </w:tbl>
    <w:p w14:paraId="61D37202" w14:textId="78FBCB46" w:rsidR="00407329" w:rsidRPr="006856F4" w:rsidRDefault="00407329" w:rsidP="00577C91">
      <w:pPr>
        <w:pStyle w:val="ListNumber"/>
        <w:numPr>
          <w:ilvl w:val="0"/>
          <w:numId w:val="16"/>
        </w:numPr>
      </w:pPr>
      <w:r>
        <w:br w:type="page"/>
      </w:r>
    </w:p>
    <w:p w14:paraId="39CDE9F5" w14:textId="77777777" w:rsidR="00407329" w:rsidRDefault="00407329" w:rsidP="00407329">
      <w:pPr>
        <w:pStyle w:val="Heading2"/>
      </w:pPr>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77777777" w:rsidR="00407329" w:rsidRPr="00AE7FE3" w:rsidRDefault="00407329" w:rsidP="00407329">
      <w:pPr>
        <w:pStyle w:val="FeatureBox2"/>
      </w:pPr>
      <w:r w:rsidRPr="00AE7FE3">
        <w:t>Please refer to the NESA Copyright Disclaimer for more information</w:t>
      </w:r>
      <w:r>
        <w:t xml:space="preserve"> </w:t>
      </w:r>
      <w:hyperlink r:id="rId30"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31" w:history="1">
        <w:r w:rsidRPr="004C354B">
          <w:rPr>
            <w:rStyle w:val="Hyperlink"/>
          </w:rPr>
          <w:t>https://educationstandards.nsw.edu.au/</w:t>
        </w:r>
      </w:hyperlink>
      <w:r w:rsidRPr="00A1020E">
        <w:t xml:space="preserve"> </w:t>
      </w:r>
      <w:r w:rsidRPr="00AE7FE3">
        <w:t xml:space="preserve">and the NSW Curriculum website </w:t>
      </w:r>
      <w:hyperlink r:id="rId32" w:history="1">
        <w:r w:rsidRPr="00AE7FE3">
          <w:rPr>
            <w:rStyle w:val="Hyperlink"/>
          </w:rPr>
          <w:t>https://curriculum.nsw.edu.au/</w:t>
        </w:r>
      </w:hyperlink>
      <w:r w:rsidRPr="00AE7FE3">
        <w:t>.</w:t>
      </w:r>
    </w:p>
    <w:p w14:paraId="59546214" w14:textId="54830A0A" w:rsidR="00D552E3" w:rsidRDefault="00000000" w:rsidP="00D552E3">
      <w:hyperlink r:id="rId33"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8771BA">
          <w:pgSz w:w="11900" w:h="16840"/>
          <w:pgMar w:top="1134" w:right="1134" w:bottom="1134" w:left="1134" w:header="709" w:footer="709" w:gutter="0"/>
          <w:cols w:space="708"/>
          <w:docGrid w:linePitch="360"/>
        </w:sectPr>
      </w:pPr>
    </w:p>
    <w:p w14:paraId="773D3404" w14:textId="545525B6" w:rsidR="00F63959" w:rsidRPr="009310DD" w:rsidRDefault="00F63959" w:rsidP="00F63959">
      <w:pPr>
        <w:rPr>
          <w:rStyle w:val="Strong"/>
          <w:szCs w:val="22"/>
        </w:rPr>
      </w:pPr>
      <w:r w:rsidRPr="009310DD">
        <w:rPr>
          <w:rStyle w:val="Strong"/>
          <w:szCs w:val="22"/>
        </w:rPr>
        <w:lastRenderedPageBreak/>
        <w:t>© State of New South Wales (Department of Education), 202</w:t>
      </w:r>
      <w:r w:rsidR="00FC0670">
        <w:rPr>
          <w:rStyle w:val="Strong"/>
          <w:szCs w:val="22"/>
        </w:rPr>
        <w:t>4</w:t>
      </w:r>
    </w:p>
    <w:p w14:paraId="02017EC9" w14:textId="77777777" w:rsidR="00F63959" w:rsidRDefault="00F63959" w:rsidP="00F63959">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0E6985EB" w14:textId="77777777" w:rsidR="00F63959" w:rsidRDefault="00F63959" w:rsidP="00F63959">
      <w:r>
        <w:t xml:space="preserve">Copyright material available in this resource and owned by the NSW Department of Education is licensed under a </w:t>
      </w:r>
      <w:hyperlink r:id="rId34" w:history="1">
        <w:r w:rsidRPr="003B3E41">
          <w:rPr>
            <w:rStyle w:val="Hyperlink"/>
          </w:rPr>
          <w:t>Creative Commons Attribution 4.0 International (CC BY 4.0) license</w:t>
        </w:r>
      </w:hyperlink>
      <w:r>
        <w:t>.</w:t>
      </w:r>
    </w:p>
    <w:p w14:paraId="014331E3" w14:textId="63DDFDA3" w:rsidR="00F63959" w:rsidRDefault="00F63959" w:rsidP="00F63959">
      <w:r>
        <w:rPr>
          <w:noProof/>
        </w:rPr>
        <w:drawing>
          <wp:inline distT="0" distB="0" distL="0" distR="0" wp14:anchorId="6DF3894D" wp14:editId="38ED666E">
            <wp:extent cx="1228725" cy="428625"/>
            <wp:effectExtent l="0" t="0" r="9525" b="9525"/>
            <wp:docPr id="32" name="Picture 32" descr="Creative Commons Attribution license log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9DD8DB6" w14:textId="77777777" w:rsidR="00F63959" w:rsidRDefault="00F63959" w:rsidP="00F63959">
      <w:r>
        <w:t>This license allows you to share and adapt the material for any purpose, even commercially.</w:t>
      </w:r>
    </w:p>
    <w:p w14:paraId="13923418" w14:textId="14902D9B" w:rsidR="00F63959" w:rsidRDefault="00F63959" w:rsidP="00F63959">
      <w:r>
        <w:t>Attribution should be given to © State of New South Wales (Department of Education), 202</w:t>
      </w:r>
      <w:r w:rsidR="00FC0670">
        <w:t>4</w:t>
      </w:r>
      <w:r>
        <w:t>.</w:t>
      </w:r>
    </w:p>
    <w:p w14:paraId="6AE54BCE" w14:textId="77777777" w:rsidR="00F63959" w:rsidRDefault="00F63959" w:rsidP="00F63959">
      <w:r>
        <w:t>Material in this resource not available under a Creative Commons license:</w:t>
      </w:r>
    </w:p>
    <w:p w14:paraId="799A002D" w14:textId="77777777" w:rsidR="00F63959" w:rsidRDefault="00F63959" w:rsidP="007B0E7B">
      <w:pPr>
        <w:pStyle w:val="ListBullet"/>
        <w:numPr>
          <w:ilvl w:val="0"/>
          <w:numId w:val="3"/>
        </w:numPr>
      </w:pPr>
      <w:r>
        <w:t>the NSW Department of Education logo, other logos and trademark-protected material</w:t>
      </w:r>
    </w:p>
    <w:p w14:paraId="2405BAF5" w14:textId="77777777" w:rsidR="00F63959" w:rsidRDefault="00F63959" w:rsidP="007B0E7B">
      <w:pPr>
        <w:pStyle w:val="ListBullet"/>
        <w:numPr>
          <w:ilvl w:val="0"/>
          <w:numId w:val="3"/>
        </w:numPr>
      </w:pPr>
      <w:r>
        <w:t>material owned by a third party that has been reproduced with permission. You will need to obtain permission from the third party to reuse its material.</w:t>
      </w:r>
    </w:p>
    <w:p w14:paraId="0AE1FF2E" w14:textId="77777777" w:rsidR="00F63959" w:rsidRPr="003B3E41" w:rsidRDefault="00F63959" w:rsidP="00F63959">
      <w:pPr>
        <w:pStyle w:val="FeatureBox2"/>
        <w:rPr>
          <w:rStyle w:val="Strong"/>
        </w:rPr>
      </w:pPr>
      <w:r w:rsidRPr="003B3E41">
        <w:rPr>
          <w:rStyle w:val="Strong"/>
        </w:rPr>
        <w:t>Links to third-party material and websites</w:t>
      </w:r>
    </w:p>
    <w:p w14:paraId="1B0747B4" w14:textId="77777777" w:rsidR="00F63959" w:rsidRDefault="00F63959" w:rsidP="00F63959">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485E4147" w:rsidR="00DA237B" w:rsidRPr="00DA237B" w:rsidRDefault="00F63959" w:rsidP="00F6395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sectPr w:rsidR="00DA237B" w:rsidRPr="00DA237B" w:rsidSect="004E34DB">
      <w:headerReference w:type="first" r:id="rId36"/>
      <w:footerReference w:type="first" r:id="rId37"/>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A8FF0" w14:textId="77777777" w:rsidR="00E06EBB" w:rsidRDefault="00E06EBB">
      <w:r>
        <w:separator/>
      </w:r>
    </w:p>
    <w:p w14:paraId="6200DCD3" w14:textId="77777777" w:rsidR="00E06EBB" w:rsidRDefault="00E06EBB"/>
    <w:p w14:paraId="56248768" w14:textId="77777777" w:rsidR="00E06EBB" w:rsidRDefault="00E06EBB"/>
  </w:endnote>
  <w:endnote w:type="continuationSeparator" w:id="0">
    <w:p w14:paraId="02C73ADB" w14:textId="77777777" w:rsidR="00E06EBB" w:rsidRDefault="00E06EBB">
      <w:r>
        <w:continuationSeparator/>
      </w:r>
    </w:p>
    <w:p w14:paraId="3029A08D" w14:textId="77777777" w:rsidR="00E06EBB" w:rsidRDefault="00E06EBB"/>
    <w:p w14:paraId="48011585" w14:textId="77777777" w:rsidR="00E06EBB" w:rsidRDefault="00E06EBB"/>
  </w:endnote>
  <w:endnote w:type="continuationNotice" w:id="1">
    <w:p w14:paraId="53B578D3" w14:textId="77777777" w:rsidR="00E06EBB" w:rsidRDefault="00E06EBB">
      <w:pPr>
        <w:spacing w:before="0" w:line="240" w:lineRule="auto"/>
      </w:pPr>
    </w:p>
    <w:p w14:paraId="73E9107D" w14:textId="77777777" w:rsidR="00E06EBB" w:rsidRDefault="00E06E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D" w14:textId="0DC30438"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926FF5">
      <w:rPr>
        <w:noProof/>
      </w:rPr>
      <w:t>Oct-24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13663461" name="Picture 201366346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1FEC4" w14:textId="77777777" w:rsidR="00E06EBB" w:rsidRDefault="00E06EBB">
      <w:r>
        <w:separator/>
      </w:r>
    </w:p>
    <w:p w14:paraId="30D79EAA" w14:textId="77777777" w:rsidR="00E06EBB" w:rsidRDefault="00E06EBB"/>
    <w:p w14:paraId="5AEEA417" w14:textId="77777777" w:rsidR="00E06EBB" w:rsidRDefault="00E06EBB"/>
  </w:footnote>
  <w:footnote w:type="continuationSeparator" w:id="0">
    <w:p w14:paraId="4F808462" w14:textId="77777777" w:rsidR="00E06EBB" w:rsidRDefault="00E06EBB">
      <w:r>
        <w:continuationSeparator/>
      </w:r>
    </w:p>
    <w:p w14:paraId="10637966" w14:textId="77777777" w:rsidR="00E06EBB" w:rsidRDefault="00E06EBB"/>
    <w:p w14:paraId="5334F0B5" w14:textId="77777777" w:rsidR="00E06EBB" w:rsidRDefault="00E06EBB"/>
  </w:footnote>
  <w:footnote w:type="continuationNotice" w:id="1">
    <w:p w14:paraId="60290BDB" w14:textId="77777777" w:rsidR="00E06EBB" w:rsidRDefault="00E06EBB">
      <w:pPr>
        <w:spacing w:before="0" w:line="240" w:lineRule="auto"/>
      </w:pPr>
    </w:p>
    <w:p w14:paraId="21B8C107" w14:textId="77777777" w:rsidR="00E06EBB" w:rsidRDefault="00E06E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09A1EB4E" w:rsidR="0084631E" w:rsidRDefault="00A3556D" w:rsidP="0084631E">
    <w:pPr>
      <w:pStyle w:val="Documentname"/>
    </w:pPr>
    <w:r>
      <w:t xml:space="preserve">Difference of </w:t>
    </w:r>
    <w:r w:rsidR="00A34A84">
      <w:t>2</w:t>
    </w:r>
    <w:r>
      <w:t xml:space="preserve"> squares</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793864934" name="Graphic 7938649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3"/>
    <w:multiLevelType w:val="singleLevel"/>
    <w:tmpl w:val="AFEC97A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9404E07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FC6AF2A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EF2852"/>
    <w:multiLevelType w:val="multilevel"/>
    <w:tmpl w:val="3D1A9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1" w15:restartNumberingAfterBreak="0">
    <w:nsid w:val="42B84BF1"/>
    <w:multiLevelType w:val="multilevel"/>
    <w:tmpl w:val="A52E40C2"/>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9110D2"/>
    <w:multiLevelType w:val="hybridMultilevel"/>
    <w:tmpl w:val="CACA54FE"/>
    <w:lvl w:ilvl="0" w:tplc="498610DE">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465342"/>
    <w:multiLevelType w:val="multilevel"/>
    <w:tmpl w:val="8362B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1070C0E"/>
    <w:multiLevelType w:val="hybridMultilevel"/>
    <w:tmpl w:val="F0ACA284"/>
    <w:lvl w:ilvl="0" w:tplc="3940D128">
      <w:start w:val="1"/>
      <w:numFmt w:val="bullet"/>
      <w:lvlText w:val="·"/>
      <w:lvlJc w:val="left"/>
      <w:pPr>
        <w:ind w:left="720" w:hanging="360"/>
      </w:pPr>
      <w:rPr>
        <w:rFonts w:ascii="Symbol" w:hAnsi="Symbol" w:hint="default"/>
      </w:rPr>
    </w:lvl>
    <w:lvl w:ilvl="1" w:tplc="A686EFBE">
      <w:start w:val="1"/>
      <w:numFmt w:val="bullet"/>
      <w:lvlText w:val="o"/>
      <w:lvlJc w:val="left"/>
      <w:pPr>
        <w:ind w:left="1440" w:hanging="360"/>
      </w:pPr>
      <w:rPr>
        <w:rFonts w:ascii="Courier New" w:hAnsi="Courier New" w:hint="default"/>
      </w:rPr>
    </w:lvl>
    <w:lvl w:ilvl="2" w:tplc="E0305300">
      <w:start w:val="1"/>
      <w:numFmt w:val="bullet"/>
      <w:lvlText w:val=""/>
      <w:lvlJc w:val="left"/>
      <w:pPr>
        <w:ind w:left="2160" w:hanging="360"/>
      </w:pPr>
      <w:rPr>
        <w:rFonts w:ascii="Wingdings" w:hAnsi="Wingdings" w:hint="default"/>
      </w:rPr>
    </w:lvl>
    <w:lvl w:ilvl="3" w:tplc="A9385850">
      <w:start w:val="1"/>
      <w:numFmt w:val="bullet"/>
      <w:lvlText w:val=""/>
      <w:lvlJc w:val="left"/>
      <w:pPr>
        <w:ind w:left="2880" w:hanging="360"/>
      </w:pPr>
      <w:rPr>
        <w:rFonts w:ascii="Symbol" w:hAnsi="Symbol" w:hint="default"/>
      </w:rPr>
    </w:lvl>
    <w:lvl w:ilvl="4" w:tplc="64081DD0">
      <w:start w:val="1"/>
      <w:numFmt w:val="bullet"/>
      <w:lvlText w:val="o"/>
      <w:lvlJc w:val="left"/>
      <w:pPr>
        <w:ind w:left="3600" w:hanging="360"/>
      </w:pPr>
      <w:rPr>
        <w:rFonts w:ascii="Courier New" w:hAnsi="Courier New" w:hint="default"/>
      </w:rPr>
    </w:lvl>
    <w:lvl w:ilvl="5" w:tplc="F7563F58">
      <w:start w:val="1"/>
      <w:numFmt w:val="bullet"/>
      <w:lvlText w:val=""/>
      <w:lvlJc w:val="left"/>
      <w:pPr>
        <w:ind w:left="4320" w:hanging="360"/>
      </w:pPr>
      <w:rPr>
        <w:rFonts w:ascii="Wingdings" w:hAnsi="Wingdings" w:hint="default"/>
      </w:rPr>
    </w:lvl>
    <w:lvl w:ilvl="6" w:tplc="7A464A8C">
      <w:start w:val="1"/>
      <w:numFmt w:val="bullet"/>
      <w:lvlText w:val=""/>
      <w:lvlJc w:val="left"/>
      <w:pPr>
        <w:ind w:left="5040" w:hanging="360"/>
      </w:pPr>
      <w:rPr>
        <w:rFonts w:ascii="Symbol" w:hAnsi="Symbol" w:hint="default"/>
      </w:rPr>
    </w:lvl>
    <w:lvl w:ilvl="7" w:tplc="72385CD8">
      <w:start w:val="1"/>
      <w:numFmt w:val="bullet"/>
      <w:lvlText w:val="o"/>
      <w:lvlJc w:val="left"/>
      <w:pPr>
        <w:ind w:left="5760" w:hanging="360"/>
      </w:pPr>
      <w:rPr>
        <w:rFonts w:ascii="Courier New" w:hAnsi="Courier New" w:hint="default"/>
      </w:rPr>
    </w:lvl>
    <w:lvl w:ilvl="8" w:tplc="3EF80880">
      <w:start w:val="1"/>
      <w:numFmt w:val="bullet"/>
      <w:lvlText w:val=""/>
      <w:lvlJc w:val="left"/>
      <w:pPr>
        <w:ind w:left="6480" w:hanging="360"/>
      </w:pPr>
      <w:rPr>
        <w:rFonts w:ascii="Wingdings" w:hAnsi="Wingdings" w:hint="default"/>
      </w:rPr>
    </w:lvl>
  </w:abstractNum>
  <w:num w:numId="1" w16cid:durableId="334848040">
    <w:abstractNumId w:val="10"/>
  </w:num>
  <w:num w:numId="2" w16cid:durableId="175270668">
    <w:abstractNumId w:val="10"/>
  </w:num>
  <w:num w:numId="3" w16cid:durableId="730810984">
    <w:abstractNumId w:val="8"/>
  </w:num>
  <w:num w:numId="4" w16cid:durableId="8588540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0516338">
    <w:abstractNumId w:val="11"/>
    <w:lvlOverride w:ilvl="0">
      <w:lvl w:ilvl="0">
        <w:start w:val="1"/>
        <w:numFmt w:val="bullet"/>
        <w:pStyle w:val="ListBullet2"/>
        <w:lvlText w:val=""/>
        <w:lvlJc w:val="left"/>
        <w:pPr>
          <w:ind w:left="927" w:hanging="360"/>
        </w:pPr>
        <w:rPr>
          <w:rFonts w:ascii="Symbol" w:hAnsi="Symbol" w:hint="default"/>
          <w:color w:val="auto"/>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6" w16cid:durableId="581136368">
    <w:abstractNumId w:val="2"/>
  </w:num>
  <w:num w:numId="7" w16cid:durableId="147291356">
    <w:abstractNumId w:val="8"/>
  </w:num>
  <w:num w:numId="8" w16cid:durableId="822308067">
    <w:abstractNumId w:val="15"/>
  </w:num>
  <w:num w:numId="9" w16cid:durableId="147866089">
    <w:abstractNumId w:val="9"/>
  </w:num>
  <w:num w:numId="10" w16cid:durableId="1618829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5244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15446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98365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55704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81352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75173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18455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3551417">
    <w:abstractNumId w:val="16"/>
  </w:num>
  <w:num w:numId="19" w16cid:durableId="894776390">
    <w:abstractNumId w:val="14"/>
  </w:num>
  <w:num w:numId="20" w16cid:durableId="1758286826">
    <w:abstractNumId w:val="11"/>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1" w16cid:durableId="1328552825">
    <w:abstractNumId w:val="5"/>
  </w:num>
  <w:num w:numId="22" w16cid:durableId="347681235">
    <w:abstractNumId w:val="11"/>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3" w16cid:durableId="845755660">
    <w:abstractNumId w:val="11"/>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4" w16cid:durableId="1003777866">
    <w:abstractNumId w:val="4"/>
  </w:num>
  <w:num w:numId="25" w16cid:durableId="1986665717">
    <w:abstractNumId w:val="1"/>
  </w:num>
  <w:num w:numId="26" w16cid:durableId="2067604771">
    <w:abstractNumId w:val="0"/>
  </w:num>
  <w:num w:numId="27" w16cid:durableId="10868515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147362">
    <w:abstractNumId w:val="6"/>
  </w:num>
  <w:num w:numId="29" w16cid:durableId="1365902138">
    <w:abstractNumId w:val="7"/>
  </w:num>
  <w:num w:numId="30" w16cid:durableId="214896604">
    <w:abstractNumId w:val="13"/>
  </w:num>
  <w:num w:numId="31" w16cid:durableId="1665039217">
    <w:abstractNumId w:val="3"/>
  </w:num>
  <w:num w:numId="32" w16cid:durableId="2140800088">
    <w:abstractNumId w:val="12"/>
  </w:num>
  <w:num w:numId="33" w16cid:durableId="1390574522">
    <w:abstractNumId w:val="4"/>
  </w:num>
  <w:num w:numId="34" w16cid:durableId="8148813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9388176">
    <w:abstractNumId w:val="4"/>
  </w:num>
  <w:num w:numId="36" w16cid:durableId="557977819">
    <w:abstractNumId w:val="4"/>
  </w:num>
  <w:num w:numId="37" w16cid:durableId="12763239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89485587">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9" w16cid:durableId="1140923744">
    <w:abstractNumId w:val="2"/>
  </w:num>
  <w:num w:numId="40" w16cid:durableId="424542499">
    <w:abstractNumId w:val="8"/>
  </w:num>
  <w:num w:numId="41" w16cid:durableId="1534266098">
    <w:abstractNumId w:val="15"/>
  </w:num>
  <w:num w:numId="42" w16cid:durableId="335308775">
    <w:abstractNumId w:val="15"/>
  </w:num>
  <w:num w:numId="43" w16cid:durableId="1374504163">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BF1"/>
    <w:rsid w:val="00003856"/>
    <w:rsid w:val="00006220"/>
    <w:rsid w:val="000067F2"/>
    <w:rsid w:val="0000681A"/>
    <w:rsid w:val="00006CD7"/>
    <w:rsid w:val="00006F55"/>
    <w:rsid w:val="00007195"/>
    <w:rsid w:val="00007B03"/>
    <w:rsid w:val="000103FC"/>
    <w:rsid w:val="00010746"/>
    <w:rsid w:val="000143DF"/>
    <w:rsid w:val="000151F8"/>
    <w:rsid w:val="00015D43"/>
    <w:rsid w:val="00015D45"/>
    <w:rsid w:val="00016801"/>
    <w:rsid w:val="00016CA5"/>
    <w:rsid w:val="00021171"/>
    <w:rsid w:val="00023790"/>
    <w:rsid w:val="00024602"/>
    <w:rsid w:val="000252FF"/>
    <w:rsid w:val="000253AE"/>
    <w:rsid w:val="00027181"/>
    <w:rsid w:val="0003096B"/>
    <w:rsid w:val="00030C4B"/>
    <w:rsid w:val="00030EBC"/>
    <w:rsid w:val="00032D93"/>
    <w:rsid w:val="000331B6"/>
    <w:rsid w:val="00034F5E"/>
    <w:rsid w:val="0003541F"/>
    <w:rsid w:val="00037C5C"/>
    <w:rsid w:val="000403E2"/>
    <w:rsid w:val="00040BF3"/>
    <w:rsid w:val="00041EB6"/>
    <w:rsid w:val="00042114"/>
    <w:rsid w:val="0004217C"/>
    <w:rsid w:val="000423E3"/>
    <w:rsid w:val="0004292D"/>
    <w:rsid w:val="00042D30"/>
    <w:rsid w:val="00043F14"/>
    <w:rsid w:val="00043FA0"/>
    <w:rsid w:val="00044C5D"/>
    <w:rsid w:val="00044D23"/>
    <w:rsid w:val="00046473"/>
    <w:rsid w:val="000468A8"/>
    <w:rsid w:val="000470B7"/>
    <w:rsid w:val="000507E6"/>
    <w:rsid w:val="0005163D"/>
    <w:rsid w:val="00051BC4"/>
    <w:rsid w:val="00051BF0"/>
    <w:rsid w:val="00053099"/>
    <w:rsid w:val="000534F4"/>
    <w:rsid w:val="000535B7"/>
    <w:rsid w:val="00053726"/>
    <w:rsid w:val="000549A7"/>
    <w:rsid w:val="000549B5"/>
    <w:rsid w:val="000562A7"/>
    <w:rsid w:val="000564F8"/>
    <w:rsid w:val="00057BC8"/>
    <w:rsid w:val="000604B9"/>
    <w:rsid w:val="000611A9"/>
    <w:rsid w:val="00061232"/>
    <w:rsid w:val="000613C4"/>
    <w:rsid w:val="000619E9"/>
    <w:rsid w:val="000620E8"/>
    <w:rsid w:val="00062708"/>
    <w:rsid w:val="000637CF"/>
    <w:rsid w:val="00063DCA"/>
    <w:rsid w:val="00065A16"/>
    <w:rsid w:val="000668EF"/>
    <w:rsid w:val="000678D6"/>
    <w:rsid w:val="00070416"/>
    <w:rsid w:val="00071327"/>
    <w:rsid w:val="00071D06"/>
    <w:rsid w:val="00071E47"/>
    <w:rsid w:val="0007214A"/>
    <w:rsid w:val="00072B6E"/>
    <w:rsid w:val="00072DFB"/>
    <w:rsid w:val="00075B4E"/>
    <w:rsid w:val="00076060"/>
    <w:rsid w:val="0007771B"/>
    <w:rsid w:val="00077A7C"/>
    <w:rsid w:val="0008197E"/>
    <w:rsid w:val="00082E53"/>
    <w:rsid w:val="000844F9"/>
    <w:rsid w:val="00084628"/>
    <w:rsid w:val="00084830"/>
    <w:rsid w:val="0008606A"/>
    <w:rsid w:val="00086656"/>
    <w:rsid w:val="00086D87"/>
    <w:rsid w:val="000872D6"/>
    <w:rsid w:val="00090628"/>
    <w:rsid w:val="0009076E"/>
    <w:rsid w:val="000919BC"/>
    <w:rsid w:val="00091B2A"/>
    <w:rsid w:val="000922D6"/>
    <w:rsid w:val="00092F78"/>
    <w:rsid w:val="0009452F"/>
    <w:rsid w:val="00094828"/>
    <w:rsid w:val="00096701"/>
    <w:rsid w:val="000A0C05"/>
    <w:rsid w:val="000A112B"/>
    <w:rsid w:val="000A276E"/>
    <w:rsid w:val="000A33D4"/>
    <w:rsid w:val="000A41E7"/>
    <w:rsid w:val="000A451E"/>
    <w:rsid w:val="000A534B"/>
    <w:rsid w:val="000A5779"/>
    <w:rsid w:val="000A664A"/>
    <w:rsid w:val="000A6C0F"/>
    <w:rsid w:val="000A6D4F"/>
    <w:rsid w:val="000A796C"/>
    <w:rsid w:val="000A7A61"/>
    <w:rsid w:val="000B09C8"/>
    <w:rsid w:val="000B1FC2"/>
    <w:rsid w:val="000B20D4"/>
    <w:rsid w:val="000B2886"/>
    <w:rsid w:val="000B30E1"/>
    <w:rsid w:val="000B4F65"/>
    <w:rsid w:val="000B5A25"/>
    <w:rsid w:val="000B69EE"/>
    <w:rsid w:val="000B75CB"/>
    <w:rsid w:val="000B7D49"/>
    <w:rsid w:val="000C07B7"/>
    <w:rsid w:val="000C0FB5"/>
    <w:rsid w:val="000C1078"/>
    <w:rsid w:val="000C1234"/>
    <w:rsid w:val="000C16A7"/>
    <w:rsid w:val="000C1BCD"/>
    <w:rsid w:val="000C250C"/>
    <w:rsid w:val="000C2E8A"/>
    <w:rsid w:val="000C3704"/>
    <w:rsid w:val="000C43DF"/>
    <w:rsid w:val="000C4576"/>
    <w:rsid w:val="000C5325"/>
    <w:rsid w:val="000C575E"/>
    <w:rsid w:val="000C61FB"/>
    <w:rsid w:val="000C6F89"/>
    <w:rsid w:val="000C7627"/>
    <w:rsid w:val="000C7D4F"/>
    <w:rsid w:val="000D187F"/>
    <w:rsid w:val="000D2063"/>
    <w:rsid w:val="000D24EC"/>
    <w:rsid w:val="000D2C3A"/>
    <w:rsid w:val="000D48A8"/>
    <w:rsid w:val="000D4B5A"/>
    <w:rsid w:val="000D55B1"/>
    <w:rsid w:val="000D5ACA"/>
    <w:rsid w:val="000D64D8"/>
    <w:rsid w:val="000E07F5"/>
    <w:rsid w:val="000E2F9F"/>
    <w:rsid w:val="000E325E"/>
    <w:rsid w:val="000E3800"/>
    <w:rsid w:val="000E3C1C"/>
    <w:rsid w:val="000E41B7"/>
    <w:rsid w:val="000E6442"/>
    <w:rsid w:val="000E6BA0"/>
    <w:rsid w:val="000F174A"/>
    <w:rsid w:val="000F2824"/>
    <w:rsid w:val="000F6A9C"/>
    <w:rsid w:val="000F7960"/>
    <w:rsid w:val="000F7C04"/>
    <w:rsid w:val="00100B59"/>
    <w:rsid w:val="00100DC5"/>
    <w:rsid w:val="00100E27"/>
    <w:rsid w:val="00100E5A"/>
    <w:rsid w:val="00100F79"/>
    <w:rsid w:val="00101135"/>
    <w:rsid w:val="00101D52"/>
    <w:rsid w:val="0010259B"/>
    <w:rsid w:val="00102D25"/>
    <w:rsid w:val="00102D48"/>
    <w:rsid w:val="00103D80"/>
    <w:rsid w:val="00104A05"/>
    <w:rsid w:val="00106009"/>
    <w:rsid w:val="001061F9"/>
    <w:rsid w:val="0010663E"/>
    <w:rsid w:val="001068B3"/>
    <w:rsid w:val="00106A3B"/>
    <w:rsid w:val="001113CC"/>
    <w:rsid w:val="00113727"/>
    <w:rsid w:val="00113763"/>
    <w:rsid w:val="0011437C"/>
    <w:rsid w:val="00114B7D"/>
    <w:rsid w:val="001177C4"/>
    <w:rsid w:val="00117B7D"/>
    <w:rsid w:val="00117FF3"/>
    <w:rsid w:val="001208EA"/>
    <w:rsid w:val="0012093E"/>
    <w:rsid w:val="00121360"/>
    <w:rsid w:val="001214C5"/>
    <w:rsid w:val="001226F1"/>
    <w:rsid w:val="00122885"/>
    <w:rsid w:val="001231F0"/>
    <w:rsid w:val="00123350"/>
    <w:rsid w:val="00125784"/>
    <w:rsid w:val="00125C6C"/>
    <w:rsid w:val="00126228"/>
    <w:rsid w:val="00127648"/>
    <w:rsid w:val="0013032B"/>
    <w:rsid w:val="001305EA"/>
    <w:rsid w:val="00130630"/>
    <w:rsid w:val="001324C3"/>
    <w:rsid w:val="001328FA"/>
    <w:rsid w:val="00133681"/>
    <w:rsid w:val="0013419A"/>
    <w:rsid w:val="00134700"/>
    <w:rsid w:val="0013496B"/>
    <w:rsid w:val="00134A7C"/>
    <w:rsid w:val="00134E23"/>
    <w:rsid w:val="00135E80"/>
    <w:rsid w:val="001375A7"/>
    <w:rsid w:val="00140753"/>
    <w:rsid w:val="001419F7"/>
    <w:rsid w:val="0014239C"/>
    <w:rsid w:val="00143921"/>
    <w:rsid w:val="00143B6C"/>
    <w:rsid w:val="00146F04"/>
    <w:rsid w:val="00147E93"/>
    <w:rsid w:val="00150EBC"/>
    <w:rsid w:val="001520B0"/>
    <w:rsid w:val="00153F66"/>
    <w:rsid w:val="0015446A"/>
    <w:rsid w:val="0015487C"/>
    <w:rsid w:val="00155144"/>
    <w:rsid w:val="001564ED"/>
    <w:rsid w:val="00156956"/>
    <w:rsid w:val="0015712E"/>
    <w:rsid w:val="001603DC"/>
    <w:rsid w:val="001613F7"/>
    <w:rsid w:val="00161A3D"/>
    <w:rsid w:val="00162C3A"/>
    <w:rsid w:val="00164551"/>
    <w:rsid w:val="00165B83"/>
    <w:rsid w:val="00165FF0"/>
    <w:rsid w:val="0017075C"/>
    <w:rsid w:val="00170CB5"/>
    <w:rsid w:val="00171601"/>
    <w:rsid w:val="00172EC4"/>
    <w:rsid w:val="00173C94"/>
    <w:rsid w:val="00174183"/>
    <w:rsid w:val="00174DFA"/>
    <w:rsid w:val="00175268"/>
    <w:rsid w:val="00176C65"/>
    <w:rsid w:val="0018036C"/>
    <w:rsid w:val="00180A15"/>
    <w:rsid w:val="001810F4"/>
    <w:rsid w:val="00181128"/>
    <w:rsid w:val="0018179E"/>
    <w:rsid w:val="00182B46"/>
    <w:rsid w:val="001834AC"/>
    <w:rsid w:val="001839C3"/>
    <w:rsid w:val="00183B80"/>
    <w:rsid w:val="00183DB2"/>
    <w:rsid w:val="00183E9C"/>
    <w:rsid w:val="001841F1"/>
    <w:rsid w:val="0018571A"/>
    <w:rsid w:val="00185801"/>
    <w:rsid w:val="00185995"/>
    <w:rsid w:val="001859B6"/>
    <w:rsid w:val="00187067"/>
    <w:rsid w:val="00187757"/>
    <w:rsid w:val="00187FFC"/>
    <w:rsid w:val="001913C6"/>
    <w:rsid w:val="00191541"/>
    <w:rsid w:val="00191D2F"/>
    <w:rsid w:val="00191F45"/>
    <w:rsid w:val="00193503"/>
    <w:rsid w:val="001939CA"/>
    <w:rsid w:val="00193B82"/>
    <w:rsid w:val="00193E19"/>
    <w:rsid w:val="001941EA"/>
    <w:rsid w:val="0019600C"/>
    <w:rsid w:val="00196CF1"/>
    <w:rsid w:val="001972F5"/>
    <w:rsid w:val="00197ABF"/>
    <w:rsid w:val="00197ADC"/>
    <w:rsid w:val="00197B41"/>
    <w:rsid w:val="001A03EA"/>
    <w:rsid w:val="001A0AF7"/>
    <w:rsid w:val="001A25AF"/>
    <w:rsid w:val="001A3627"/>
    <w:rsid w:val="001A3A9E"/>
    <w:rsid w:val="001A45DB"/>
    <w:rsid w:val="001A6EF1"/>
    <w:rsid w:val="001A7868"/>
    <w:rsid w:val="001B2115"/>
    <w:rsid w:val="001B3065"/>
    <w:rsid w:val="001B33C0"/>
    <w:rsid w:val="001B4A46"/>
    <w:rsid w:val="001B4D0B"/>
    <w:rsid w:val="001B5E34"/>
    <w:rsid w:val="001B68DA"/>
    <w:rsid w:val="001B7757"/>
    <w:rsid w:val="001C0BB7"/>
    <w:rsid w:val="001C2997"/>
    <w:rsid w:val="001C3166"/>
    <w:rsid w:val="001C4DB7"/>
    <w:rsid w:val="001C6C9B"/>
    <w:rsid w:val="001D10B2"/>
    <w:rsid w:val="001D1B4D"/>
    <w:rsid w:val="001D2D75"/>
    <w:rsid w:val="001D3092"/>
    <w:rsid w:val="001D3ABE"/>
    <w:rsid w:val="001D4CD1"/>
    <w:rsid w:val="001D5BA2"/>
    <w:rsid w:val="001D66C2"/>
    <w:rsid w:val="001D6877"/>
    <w:rsid w:val="001D6C67"/>
    <w:rsid w:val="001E0178"/>
    <w:rsid w:val="001E0FFC"/>
    <w:rsid w:val="001E1013"/>
    <w:rsid w:val="001E1F93"/>
    <w:rsid w:val="001E24CF"/>
    <w:rsid w:val="001E265E"/>
    <w:rsid w:val="001E3097"/>
    <w:rsid w:val="001E3497"/>
    <w:rsid w:val="001E4051"/>
    <w:rsid w:val="001E48CE"/>
    <w:rsid w:val="001E4B06"/>
    <w:rsid w:val="001E5F98"/>
    <w:rsid w:val="001E6AF3"/>
    <w:rsid w:val="001E6B62"/>
    <w:rsid w:val="001F01F4"/>
    <w:rsid w:val="001F0F26"/>
    <w:rsid w:val="001F2232"/>
    <w:rsid w:val="001F4090"/>
    <w:rsid w:val="001F64BE"/>
    <w:rsid w:val="001F6D7B"/>
    <w:rsid w:val="001F7070"/>
    <w:rsid w:val="001F7807"/>
    <w:rsid w:val="002007C8"/>
    <w:rsid w:val="00200AD3"/>
    <w:rsid w:val="00200EF2"/>
    <w:rsid w:val="002016B9"/>
    <w:rsid w:val="00201825"/>
    <w:rsid w:val="00201CB2"/>
    <w:rsid w:val="00201D90"/>
    <w:rsid w:val="002020E8"/>
    <w:rsid w:val="00202266"/>
    <w:rsid w:val="00203470"/>
    <w:rsid w:val="002046F7"/>
    <w:rsid w:val="0020478D"/>
    <w:rsid w:val="002054D0"/>
    <w:rsid w:val="00206EFD"/>
    <w:rsid w:val="0020756A"/>
    <w:rsid w:val="00210D95"/>
    <w:rsid w:val="002136B3"/>
    <w:rsid w:val="00214873"/>
    <w:rsid w:val="0021577B"/>
    <w:rsid w:val="0021660A"/>
    <w:rsid w:val="00216957"/>
    <w:rsid w:val="00217731"/>
    <w:rsid w:val="00217AE6"/>
    <w:rsid w:val="00220B90"/>
    <w:rsid w:val="00221777"/>
    <w:rsid w:val="00221998"/>
    <w:rsid w:val="00221E1A"/>
    <w:rsid w:val="00221F4B"/>
    <w:rsid w:val="002228E3"/>
    <w:rsid w:val="0022320E"/>
    <w:rsid w:val="00224261"/>
    <w:rsid w:val="00224B16"/>
    <w:rsid w:val="00224D61"/>
    <w:rsid w:val="002265BD"/>
    <w:rsid w:val="002270CC"/>
    <w:rsid w:val="00227421"/>
    <w:rsid w:val="00227894"/>
    <w:rsid w:val="0022791F"/>
    <w:rsid w:val="00231E53"/>
    <w:rsid w:val="00232DB0"/>
    <w:rsid w:val="00234830"/>
    <w:rsid w:val="00234D95"/>
    <w:rsid w:val="002352A2"/>
    <w:rsid w:val="002368C7"/>
    <w:rsid w:val="0023726F"/>
    <w:rsid w:val="0024041A"/>
    <w:rsid w:val="002410C8"/>
    <w:rsid w:val="002414B8"/>
    <w:rsid w:val="00241C93"/>
    <w:rsid w:val="0024214A"/>
    <w:rsid w:val="00242AF2"/>
    <w:rsid w:val="002441F2"/>
    <w:rsid w:val="0024438F"/>
    <w:rsid w:val="0024449D"/>
    <w:rsid w:val="002447C2"/>
    <w:rsid w:val="002458D0"/>
    <w:rsid w:val="00245EC0"/>
    <w:rsid w:val="002462B7"/>
    <w:rsid w:val="00247FF0"/>
    <w:rsid w:val="00250C2E"/>
    <w:rsid w:val="00250DC2"/>
    <w:rsid w:val="00250F4A"/>
    <w:rsid w:val="00251349"/>
    <w:rsid w:val="00251452"/>
    <w:rsid w:val="00253532"/>
    <w:rsid w:val="002540D3"/>
    <w:rsid w:val="00254B2A"/>
    <w:rsid w:val="002556DB"/>
    <w:rsid w:val="00256D4F"/>
    <w:rsid w:val="00260EE8"/>
    <w:rsid w:val="00260F28"/>
    <w:rsid w:val="0026131D"/>
    <w:rsid w:val="00263542"/>
    <w:rsid w:val="00264DCF"/>
    <w:rsid w:val="00266738"/>
    <w:rsid w:val="0026691A"/>
    <w:rsid w:val="00266D0C"/>
    <w:rsid w:val="0027087A"/>
    <w:rsid w:val="002713AC"/>
    <w:rsid w:val="002717AE"/>
    <w:rsid w:val="002719F5"/>
    <w:rsid w:val="00271A59"/>
    <w:rsid w:val="00273F94"/>
    <w:rsid w:val="00274835"/>
    <w:rsid w:val="00274D62"/>
    <w:rsid w:val="002760B7"/>
    <w:rsid w:val="0027707D"/>
    <w:rsid w:val="002810D3"/>
    <w:rsid w:val="002827A5"/>
    <w:rsid w:val="00283E23"/>
    <w:rsid w:val="002847AE"/>
    <w:rsid w:val="002870F2"/>
    <w:rsid w:val="00287650"/>
    <w:rsid w:val="00287796"/>
    <w:rsid w:val="0029008E"/>
    <w:rsid w:val="00290154"/>
    <w:rsid w:val="00292AB4"/>
    <w:rsid w:val="00293696"/>
    <w:rsid w:val="00294F88"/>
    <w:rsid w:val="00294FCC"/>
    <w:rsid w:val="00295516"/>
    <w:rsid w:val="00295906"/>
    <w:rsid w:val="00296AEF"/>
    <w:rsid w:val="0029733C"/>
    <w:rsid w:val="002978CE"/>
    <w:rsid w:val="00297DE0"/>
    <w:rsid w:val="002A08AD"/>
    <w:rsid w:val="002A10A1"/>
    <w:rsid w:val="002A12C5"/>
    <w:rsid w:val="002A3161"/>
    <w:rsid w:val="002A3410"/>
    <w:rsid w:val="002A44D1"/>
    <w:rsid w:val="002A4631"/>
    <w:rsid w:val="002A4A39"/>
    <w:rsid w:val="002A54E7"/>
    <w:rsid w:val="002A5BA6"/>
    <w:rsid w:val="002A6EA6"/>
    <w:rsid w:val="002B108B"/>
    <w:rsid w:val="002B12DE"/>
    <w:rsid w:val="002B270D"/>
    <w:rsid w:val="002B2ADE"/>
    <w:rsid w:val="002B3375"/>
    <w:rsid w:val="002B4745"/>
    <w:rsid w:val="002B480D"/>
    <w:rsid w:val="002B4845"/>
    <w:rsid w:val="002B4AC3"/>
    <w:rsid w:val="002B7744"/>
    <w:rsid w:val="002C05AC"/>
    <w:rsid w:val="002C271E"/>
    <w:rsid w:val="002C3953"/>
    <w:rsid w:val="002C3C8C"/>
    <w:rsid w:val="002C5247"/>
    <w:rsid w:val="002C56A0"/>
    <w:rsid w:val="002C7496"/>
    <w:rsid w:val="002D11EC"/>
    <w:rsid w:val="002D12FF"/>
    <w:rsid w:val="002D21A5"/>
    <w:rsid w:val="002D4413"/>
    <w:rsid w:val="002D7247"/>
    <w:rsid w:val="002D7E79"/>
    <w:rsid w:val="002E1E0C"/>
    <w:rsid w:val="002E23E3"/>
    <w:rsid w:val="002E247B"/>
    <w:rsid w:val="002E26F3"/>
    <w:rsid w:val="002E30BA"/>
    <w:rsid w:val="002E34CB"/>
    <w:rsid w:val="002E4059"/>
    <w:rsid w:val="002E4C0C"/>
    <w:rsid w:val="002E4D5B"/>
    <w:rsid w:val="002E5474"/>
    <w:rsid w:val="002E5699"/>
    <w:rsid w:val="002E5832"/>
    <w:rsid w:val="002E5C37"/>
    <w:rsid w:val="002E633F"/>
    <w:rsid w:val="002E65E2"/>
    <w:rsid w:val="002F0AC7"/>
    <w:rsid w:val="002F0BF7"/>
    <w:rsid w:val="002F0D60"/>
    <w:rsid w:val="002F104E"/>
    <w:rsid w:val="002F1BD9"/>
    <w:rsid w:val="002F2C7B"/>
    <w:rsid w:val="002F3A6D"/>
    <w:rsid w:val="002F4EBA"/>
    <w:rsid w:val="002F625A"/>
    <w:rsid w:val="002F749C"/>
    <w:rsid w:val="00302EB0"/>
    <w:rsid w:val="00303813"/>
    <w:rsid w:val="00306F73"/>
    <w:rsid w:val="0030716E"/>
    <w:rsid w:val="00307D14"/>
    <w:rsid w:val="003102C3"/>
    <w:rsid w:val="00310348"/>
    <w:rsid w:val="00310EE6"/>
    <w:rsid w:val="00311628"/>
    <w:rsid w:val="00311860"/>
    <w:rsid w:val="00311E73"/>
    <w:rsid w:val="0031221D"/>
    <w:rsid w:val="003123F7"/>
    <w:rsid w:val="003142F9"/>
    <w:rsid w:val="003146C1"/>
    <w:rsid w:val="00314A01"/>
    <w:rsid w:val="00314B9D"/>
    <w:rsid w:val="00314DD8"/>
    <w:rsid w:val="003155A3"/>
    <w:rsid w:val="00315B35"/>
    <w:rsid w:val="003165C4"/>
    <w:rsid w:val="00316A7F"/>
    <w:rsid w:val="00316C67"/>
    <w:rsid w:val="00317B24"/>
    <w:rsid w:val="00317D8E"/>
    <w:rsid w:val="00317E8F"/>
    <w:rsid w:val="00320752"/>
    <w:rsid w:val="003209E8"/>
    <w:rsid w:val="00321020"/>
    <w:rsid w:val="003211F4"/>
    <w:rsid w:val="0032193F"/>
    <w:rsid w:val="00322186"/>
    <w:rsid w:val="00322962"/>
    <w:rsid w:val="0032403E"/>
    <w:rsid w:val="00324D73"/>
    <w:rsid w:val="003257F8"/>
    <w:rsid w:val="00325B7B"/>
    <w:rsid w:val="0033193C"/>
    <w:rsid w:val="00331D53"/>
    <w:rsid w:val="00332B30"/>
    <w:rsid w:val="003336B4"/>
    <w:rsid w:val="00333BA4"/>
    <w:rsid w:val="00334904"/>
    <w:rsid w:val="00334EE8"/>
    <w:rsid w:val="0033532B"/>
    <w:rsid w:val="00336799"/>
    <w:rsid w:val="0033685E"/>
    <w:rsid w:val="00337929"/>
    <w:rsid w:val="00337AD4"/>
    <w:rsid w:val="00340003"/>
    <w:rsid w:val="00341CD3"/>
    <w:rsid w:val="003429B7"/>
    <w:rsid w:val="00342B92"/>
    <w:rsid w:val="00343B23"/>
    <w:rsid w:val="00343B25"/>
    <w:rsid w:val="00343CDD"/>
    <w:rsid w:val="003444A9"/>
    <w:rsid w:val="003445F2"/>
    <w:rsid w:val="00345851"/>
    <w:rsid w:val="00345EB0"/>
    <w:rsid w:val="0034764B"/>
    <w:rsid w:val="0034780A"/>
    <w:rsid w:val="00347CBE"/>
    <w:rsid w:val="00347D30"/>
    <w:rsid w:val="003503AC"/>
    <w:rsid w:val="00352686"/>
    <w:rsid w:val="003534AD"/>
    <w:rsid w:val="00353FD4"/>
    <w:rsid w:val="00354614"/>
    <w:rsid w:val="00355EE4"/>
    <w:rsid w:val="00357136"/>
    <w:rsid w:val="003576EB"/>
    <w:rsid w:val="00360431"/>
    <w:rsid w:val="00360C67"/>
    <w:rsid w:val="00360E60"/>
    <w:rsid w:val="00360E65"/>
    <w:rsid w:val="00362DCB"/>
    <w:rsid w:val="0036308C"/>
    <w:rsid w:val="00363256"/>
    <w:rsid w:val="00363E8F"/>
    <w:rsid w:val="00364319"/>
    <w:rsid w:val="003648B6"/>
    <w:rsid w:val="00365118"/>
    <w:rsid w:val="003653FB"/>
    <w:rsid w:val="00365968"/>
    <w:rsid w:val="00366467"/>
    <w:rsid w:val="00367331"/>
    <w:rsid w:val="00370563"/>
    <w:rsid w:val="00370A38"/>
    <w:rsid w:val="003713D2"/>
    <w:rsid w:val="00371AF4"/>
    <w:rsid w:val="00372A4F"/>
    <w:rsid w:val="00372B9F"/>
    <w:rsid w:val="00373265"/>
    <w:rsid w:val="0037384B"/>
    <w:rsid w:val="00373892"/>
    <w:rsid w:val="003743CE"/>
    <w:rsid w:val="00380691"/>
    <w:rsid w:val="003807AF"/>
    <w:rsid w:val="00380856"/>
    <w:rsid w:val="00380E60"/>
    <w:rsid w:val="00380EAE"/>
    <w:rsid w:val="0038198C"/>
    <w:rsid w:val="00382A6F"/>
    <w:rsid w:val="00382A96"/>
    <w:rsid w:val="00382C57"/>
    <w:rsid w:val="0038316E"/>
    <w:rsid w:val="00383B5F"/>
    <w:rsid w:val="00384483"/>
    <w:rsid w:val="0038499A"/>
    <w:rsid w:val="00384F53"/>
    <w:rsid w:val="00386D58"/>
    <w:rsid w:val="00387053"/>
    <w:rsid w:val="0038763D"/>
    <w:rsid w:val="00390299"/>
    <w:rsid w:val="00391EB7"/>
    <w:rsid w:val="00394210"/>
    <w:rsid w:val="00395451"/>
    <w:rsid w:val="00395633"/>
    <w:rsid w:val="00395716"/>
    <w:rsid w:val="00396B0E"/>
    <w:rsid w:val="0039766F"/>
    <w:rsid w:val="003A01C8"/>
    <w:rsid w:val="003A06C2"/>
    <w:rsid w:val="003A1238"/>
    <w:rsid w:val="003A1937"/>
    <w:rsid w:val="003A1CA3"/>
    <w:rsid w:val="003A43B0"/>
    <w:rsid w:val="003A4F65"/>
    <w:rsid w:val="003A5964"/>
    <w:rsid w:val="003A5E30"/>
    <w:rsid w:val="003A6344"/>
    <w:rsid w:val="003A6624"/>
    <w:rsid w:val="003A695D"/>
    <w:rsid w:val="003A6A25"/>
    <w:rsid w:val="003A6F6B"/>
    <w:rsid w:val="003B225F"/>
    <w:rsid w:val="003B3596"/>
    <w:rsid w:val="003B3CB0"/>
    <w:rsid w:val="003B62B9"/>
    <w:rsid w:val="003B7B41"/>
    <w:rsid w:val="003B7BBB"/>
    <w:rsid w:val="003C0FB3"/>
    <w:rsid w:val="003C3990"/>
    <w:rsid w:val="003C434B"/>
    <w:rsid w:val="003C489D"/>
    <w:rsid w:val="003C54B8"/>
    <w:rsid w:val="003C63F4"/>
    <w:rsid w:val="003C687F"/>
    <w:rsid w:val="003C723C"/>
    <w:rsid w:val="003D0F7F"/>
    <w:rsid w:val="003D3658"/>
    <w:rsid w:val="003D3CF0"/>
    <w:rsid w:val="003D53BF"/>
    <w:rsid w:val="003D5665"/>
    <w:rsid w:val="003D6797"/>
    <w:rsid w:val="003D779D"/>
    <w:rsid w:val="003D7846"/>
    <w:rsid w:val="003D78A2"/>
    <w:rsid w:val="003E03FD"/>
    <w:rsid w:val="003E15EE"/>
    <w:rsid w:val="003E4C83"/>
    <w:rsid w:val="003E53AB"/>
    <w:rsid w:val="003E6AE0"/>
    <w:rsid w:val="003F0971"/>
    <w:rsid w:val="003F0D57"/>
    <w:rsid w:val="003F19C3"/>
    <w:rsid w:val="003F28DA"/>
    <w:rsid w:val="003F2B6E"/>
    <w:rsid w:val="003F2C2F"/>
    <w:rsid w:val="003F31AD"/>
    <w:rsid w:val="003F35B8"/>
    <w:rsid w:val="003F383E"/>
    <w:rsid w:val="003F3F97"/>
    <w:rsid w:val="003F42CF"/>
    <w:rsid w:val="003F4E13"/>
    <w:rsid w:val="003F4EA0"/>
    <w:rsid w:val="003F530F"/>
    <w:rsid w:val="003F66AD"/>
    <w:rsid w:val="003F69BE"/>
    <w:rsid w:val="003F7D20"/>
    <w:rsid w:val="00400EB0"/>
    <w:rsid w:val="004013F6"/>
    <w:rsid w:val="00402FCF"/>
    <w:rsid w:val="004033C9"/>
    <w:rsid w:val="004042F8"/>
    <w:rsid w:val="004048C9"/>
    <w:rsid w:val="00405801"/>
    <w:rsid w:val="004062AA"/>
    <w:rsid w:val="00406428"/>
    <w:rsid w:val="00407329"/>
    <w:rsid w:val="00407474"/>
    <w:rsid w:val="00407ED4"/>
    <w:rsid w:val="00407F31"/>
    <w:rsid w:val="004125FD"/>
    <w:rsid w:val="004128F0"/>
    <w:rsid w:val="00414D5B"/>
    <w:rsid w:val="004163AD"/>
    <w:rsid w:val="0041645A"/>
    <w:rsid w:val="00417BB8"/>
    <w:rsid w:val="00417F0F"/>
    <w:rsid w:val="00420300"/>
    <w:rsid w:val="00421CC4"/>
    <w:rsid w:val="0042354D"/>
    <w:rsid w:val="004259A6"/>
    <w:rsid w:val="00425CCF"/>
    <w:rsid w:val="00430D80"/>
    <w:rsid w:val="004317B5"/>
    <w:rsid w:val="00431E3D"/>
    <w:rsid w:val="00431F7A"/>
    <w:rsid w:val="00434FBB"/>
    <w:rsid w:val="00435259"/>
    <w:rsid w:val="004361FB"/>
    <w:rsid w:val="00436B23"/>
    <w:rsid w:val="00436E88"/>
    <w:rsid w:val="00437ECB"/>
    <w:rsid w:val="00440977"/>
    <w:rsid w:val="0044175B"/>
    <w:rsid w:val="00441C88"/>
    <w:rsid w:val="00442026"/>
    <w:rsid w:val="00442448"/>
    <w:rsid w:val="00443CD4"/>
    <w:rsid w:val="004440BB"/>
    <w:rsid w:val="0044426C"/>
    <w:rsid w:val="004450B6"/>
    <w:rsid w:val="00445612"/>
    <w:rsid w:val="00446AA3"/>
    <w:rsid w:val="00446AA7"/>
    <w:rsid w:val="0044752F"/>
    <w:rsid w:val="004479D8"/>
    <w:rsid w:val="00447C97"/>
    <w:rsid w:val="00451168"/>
    <w:rsid w:val="00451506"/>
    <w:rsid w:val="00452D84"/>
    <w:rsid w:val="00453739"/>
    <w:rsid w:val="004544A1"/>
    <w:rsid w:val="0045627B"/>
    <w:rsid w:val="00456C90"/>
    <w:rsid w:val="00457160"/>
    <w:rsid w:val="004578CC"/>
    <w:rsid w:val="00460904"/>
    <w:rsid w:val="00463BFC"/>
    <w:rsid w:val="004657D6"/>
    <w:rsid w:val="00465E5F"/>
    <w:rsid w:val="004705D9"/>
    <w:rsid w:val="004712E5"/>
    <w:rsid w:val="004728AA"/>
    <w:rsid w:val="00473346"/>
    <w:rsid w:val="00476168"/>
    <w:rsid w:val="00476284"/>
    <w:rsid w:val="0047758F"/>
    <w:rsid w:val="0048084F"/>
    <w:rsid w:val="00480C34"/>
    <w:rsid w:val="004810BD"/>
    <w:rsid w:val="004812C5"/>
    <w:rsid w:val="0048175E"/>
    <w:rsid w:val="00482868"/>
    <w:rsid w:val="00483B44"/>
    <w:rsid w:val="00483CA9"/>
    <w:rsid w:val="004849BC"/>
    <w:rsid w:val="004850B9"/>
    <w:rsid w:val="0048525B"/>
    <w:rsid w:val="00485CCD"/>
    <w:rsid w:val="00485DB5"/>
    <w:rsid w:val="004860C5"/>
    <w:rsid w:val="004869BB"/>
    <w:rsid w:val="00486D2B"/>
    <w:rsid w:val="00490D60"/>
    <w:rsid w:val="00493120"/>
    <w:rsid w:val="00493BD5"/>
    <w:rsid w:val="004949C7"/>
    <w:rsid w:val="00494FDC"/>
    <w:rsid w:val="004A0489"/>
    <w:rsid w:val="004A145E"/>
    <w:rsid w:val="004A161B"/>
    <w:rsid w:val="004A4106"/>
    <w:rsid w:val="004A4146"/>
    <w:rsid w:val="004A47DB"/>
    <w:rsid w:val="004A4F6C"/>
    <w:rsid w:val="004A5949"/>
    <w:rsid w:val="004A5AAE"/>
    <w:rsid w:val="004A5D8A"/>
    <w:rsid w:val="004A5F46"/>
    <w:rsid w:val="004A65BA"/>
    <w:rsid w:val="004A6AB7"/>
    <w:rsid w:val="004A7284"/>
    <w:rsid w:val="004A7E1A"/>
    <w:rsid w:val="004B005E"/>
    <w:rsid w:val="004B0073"/>
    <w:rsid w:val="004B0AFE"/>
    <w:rsid w:val="004B1541"/>
    <w:rsid w:val="004B2289"/>
    <w:rsid w:val="004B240E"/>
    <w:rsid w:val="004B29F4"/>
    <w:rsid w:val="004B4C27"/>
    <w:rsid w:val="004B57EC"/>
    <w:rsid w:val="004B5DFF"/>
    <w:rsid w:val="004B6407"/>
    <w:rsid w:val="004B6923"/>
    <w:rsid w:val="004B7240"/>
    <w:rsid w:val="004B7495"/>
    <w:rsid w:val="004B7753"/>
    <w:rsid w:val="004B780F"/>
    <w:rsid w:val="004B7B56"/>
    <w:rsid w:val="004B7EE9"/>
    <w:rsid w:val="004B7F2B"/>
    <w:rsid w:val="004C098E"/>
    <w:rsid w:val="004C1094"/>
    <w:rsid w:val="004C15AB"/>
    <w:rsid w:val="004C1A3A"/>
    <w:rsid w:val="004C20CF"/>
    <w:rsid w:val="004C2649"/>
    <w:rsid w:val="004C299C"/>
    <w:rsid w:val="004C2E2E"/>
    <w:rsid w:val="004C3080"/>
    <w:rsid w:val="004C38A9"/>
    <w:rsid w:val="004C4D54"/>
    <w:rsid w:val="004C6018"/>
    <w:rsid w:val="004C7023"/>
    <w:rsid w:val="004C7513"/>
    <w:rsid w:val="004D02AC"/>
    <w:rsid w:val="004D0383"/>
    <w:rsid w:val="004D1F3F"/>
    <w:rsid w:val="004D333E"/>
    <w:rsid w:val="004D3799"/>
    <w:rsid w:val="004D3A72"/>
    <w:rsid w:val="004D3EE2"/>
    <w:rsid w:val="004D5BBA"/>
    <w:rsid w:val="004D6540"/>
    <w:rsid w:val="004D66E9"/>
    <w:rsid w:val="004E14EB"/>
    <w:rsid w:val="004E1C2A"/>
    <w:rsid w:val="004E2833"/>
    <w:rsid w:val="004E2ACB"/>
    <w:rsid w:val="004E2C76"/>
    <w:rsid w:val="004E2EA2"/>
    <w:rsid w:val="004E34DB"/>
    <w:rsid w:val="004E38B0"/>
    <w:rsid w:val="004E3C28"/>
    <w:rsid w:val="004E418D"/>
    <w:rsid w:val="004E4332"/>
    <w:rsid w:val="004E4E0B"/>
    <w:rsid w:val="004E5594"/>
    <w:rsid w:val="004E6856"/>
    <w:rsid w:val="004E6FB4"/>
    <w:rsid w:val="004F0977"/>
    <w:rsid w:val="004F1408"/>
    <w:rsid w:val="004F4DF3"/>
    <w:rsid w:val="004F4E1D"/>
    <w:rsid w:val="004F616E"/>
    <w:rsid w:val="004F6257"/>
    <w:rsid w:val="004F6A25"/>
    <w:rsid w:val="004F6AB0"/>
    <w:rsid w:val="004F6B4D"/>
    <w:rsid w:val="004F6F40"/>
    <w:rsid w:val="004F7CB3"/>
    <w:rsid w:val="00500059"/>
    <w:rsid w:val="005000BD"/>
    <w:rsid w:val="005000DD"/>
    <w:rsid w:val="00502E31"/>
    <w:rsid w:val="00503948"/>
    <w:rsid w:val="00503B09"/>
    <w:rsid w:val="00504F5C"/>
    <w:rsid w:val="00505262"/>
    <w:rsid w:val="0050597B"/>
    <w:rsid w:val="00506DF8"/>
    <w:rsid w:val="00507451"/>
    <w:rsid w:val="00511F4D"/>
    <w:rsid w:val="005120E5"/>
    <w:rsid w:val="0051260F"/>
    <w:rsid w:val="00514D6B"/>
    <w:rsid w:val="0051574E"/>
    <w:rsid w:val="0051725F"/>
    <w:rsid w:val="00520095"/>
    <w:rsid w:val="00520645"/>
    <w:rsid w:val="0052168D"/>
    <w:rsid w:val="0052396A"/>
    <w:rsid w:val="005246F1"/>
    <w:rsid w:val="0052734E"/>
    <w:rsid w:val="0052782C"/>
    <w:rsid w:val="00527A41"/>
    <w:rsid w:val="00527D90"/>
    <w:rsid w:val="00530E46"/>
    <w:rsid w:val="005324EF"/>
    <w:rsid w:val="0053286B"/>
    <w:rsid w:val="00535710"/>
    <w:rsid w:val="00535C2D"/>
    <w:rsid w:val="00536369"/>
    <w:rsid w:val="005363A7"/>
    <w:rsid w:val="00536E76"/>
    <w:rsid w:val="005400FF"/>
    <w:rsid w:val="00540BDA"/>
    <w:rsid w:val="00540E99"/>
    <w:rsid w:val="00541130"/>
    <w:rsid w:val="005421F2"/>
    <w:rsid w:val="00542C84"/>
    <w:rsid w:val="00543CDB"/>
    <w:rsid w:val="005447BE"/>
    <w:rsid w:val="00546A8B"/>
    <w:rsid w:val="00546D5E"/>
    <w:rsid w:val="00546F02"/>
    <w:rsid w:val="00547051"/>
    <w:rsid w:val="0054770B"/>
    <w:rsid w:val="00551073"/>
    <w:rsid w:val="00551DA4"/>
    <w:rsid w:val="0055213A"/>
    <w:rsid w:val="00554359"/>
    <w:rsid w:val="00554956"/>
    <w:rsid w:val="00555932"/>
    <w:rsid w:val="00557BE6"/>
    <w:rsid w:val="005600BC"/>
    <w:rsid w:val="00561390"/>
    <w:rsid w:val="00563104"/>
    <w:rsid w:val="005646C1"/>
    <w:rsid w:val="005646CC"/>
    <w:rsid w:val="005652E4"/>
    <w:rsid w:val="00565730"/>
    <w:rsid w:val="00566671"/>
    <w:rsid w:val="00567B22"/>
    <w:rsid w:val="0057134C"/>
    <w:rsid w:val="0057331C"/>
    <w:rsid w:val="00573328"/>
    <w:rsid w:val="00573F07"/>
    <w:rsid w:val="00574356"/>
    <w:rsid w:val="0057478F"/>
    <w:rsid w:val="005747FF"/>
    <w:rsid w:val="00576415"/>
    <w:rsid w:val="00577C91"/>
    <w:rsid w:val="00580D0F"/>
    <w:rsid w:val="00581D2D"/>
    <w:rsid w:val="00581F3D"/>
    <w:rsid w:val="005824C0"/>
    <w:rsid w:val="00582560"/>
    <w:rsid w:val="00582FD7"/>
    <w:rsid w:val="005832ED"/>
    <w:rsid w:val="00583524"/>
    <w:rsid w:val="005835A2"/>
    <w:rsid w:val="00583853"/>
    <w:rsid w:val="00584224"/>
    <w:rsid w:val="005857A8"/>
    <w:rsid w:val="00586AA7"/>
    <w:rsid w:val="0058713B"/>
    <w:rsid w:val="005876D2"/>
    <w:rsid w:val="0059056C"/>
    <w:rsid w:val="0059130B"/>
    <w:rsid w:val="00592DA4"/>
    <w:rsid w:val="00593CB0"/>
    <w:rsid w:val="00593F04"/>
    <w:rsid w:val="00594705"/>
    <w:rsid w:val="00594D59"/>
    <w:rsid w:val="00596689"/>
    <w:rsid w:val="005A10A4"/>
    <w:rsid w:val="005A1380"/>
    <w:rsid w:val="005A16FB"/>
    <w:rsid w:val="005A1A68"/>
    <w:rsid w:val="005A1D50"/>
    <w:rsid w:val="005A1F0D"/>
    <w:rsid w:val="005A2985"/>
    <w:rsid w:val="005A2A5A"/>
    <w:rsid w:val="005A3076"/>
    <w:rsid w:val="005A39FC"/>
    <w:rsid w:val="005A3B66"/>
    <w:rsid w:val="005A419A"/>
    <w:rsid w:val="005A42E3"/>
    <w:rsid w:val="005A555E"/>
    <w:rsid w:val="005A5F04"/>
    <w:rsid w:val="005A6DC2"/>
    <w:rsid w:val="005B0870"/>
    <w:rsid w:val="005B1762"/>
    <w:rsid w:val="005B4B88"/>
    <w:rsid w:val="005B5605"/>
    <w:rsid w:val="005B5D60"/>
    <w:rsid w:val="005B5E31"/>
    <w:rsid w:val="005B64AE"/>
    <w:rsid w:val="005B680C"/>
    <w:rsid w:val="005B6D95"/>
    <w:rsid w:val="005B6E3D"/>
    <w:rsid w:val="005B7298"/>
    <w:rsid w:val="005C0652"/>
    <w:rsid w:val="005C1BFC"/>
    <w:rsid w:val="005C4D08"/>
    <w:rsid w:val="005C6D0C"/>
    <w:rsid w:val="005C76F2"/>
    <w:rsid w:val="005C7B55"/>
    <w:rsid w:val="005D0175"/>
    <w:rsid w:val="005D0F31"/>
    <w:rsid w:val="005D1CC4"/>
    <w:rsid w:val="005D2842"/>
    <w:rsid w:val="005D2D62"/>
    <w:rsid w:val="005D5A78"/>
    <w:rsid w:val="005D5DB0"/>
    <w:rsid w:val="005D7A00"/>
    <w:rsid w:val="005E0B43"/>
    <w:rsid w:val="005E1533"/>
    <w:rsid w:val="005E36E4"/>
    <w:rsid w:val="005E4742"/>
    <w:rsid w:val="005E6829"/>
    <w:rsid w:val="005F10D4"/>
    <w:rsid w:val="005F26E8"/>
    <w:rsid w:val="005F275A"/>
    <w:rsid w:val="005F2E08"/>
    <w:rsid w:val="005F4104"/>
    <w:rsid w:val="005F474F"/>
    <w:rsid w:val="005F7834"/>
    <w:rsid w:val="005F78DD"/>
    <w:rsid w:val="005F7A4D"/>
    <w:rsid w:val="00601B68"/>
    <w:rsid w:val="0060205F"/>
    <w:rsid w:val="006026BA"/>
    <w:rsid w:val="0060359B"/>
    <w:rsid w:val="00603F69"/>
    <w:rsid w:val="006040DA"/>
    <w:rsid w:val="006047BD"/>
    <w:rsid w:val="00606D73"/>
    <w:rsid w:val="0060715D"/>
    <w:rsid w:val="00607675"/>
    <w:rsid w:val="00610F53"/>
    <w:rsid w:val="00612E3F"/>
    <w:rsid w:val="00613208"/>
    <w:rsid w:val="00616767"/>
    <w:rsid w:val="00616908"/>
    <w:rsid w:val="0061698B"/>
    <w:rsid w:val="00616F61"/>
    <w:rsid w:val="00620917"/>
    <w:rsid w:val="0062163D"/>
    <w:rsid w:val="00621BCB"/>
    <w:rsid w:val="00623A9E"/>
    <w:rsid w:val="00624A20"/>
    <w:rsid w:val="00624C9B"/>
    <w:rsid w:val="006251EB"/>
    <w:rsid w:val="0062541D"/>
    <w:rsid w:val="006260DC"/>
    <w:rsid w:val="006271CA"/>
    <w:rsid w:val="00630BB3"/>
    <w:rsid w:val="00631960"/>
    <w:rsid w:val="00632182"/>
    <w:rsid w:val="006335DF"/>
    <w:rsid w:val="00633A4A"/>
    <w:rsid w:val="00634717"/>
    <w:rsid w:val="0063670E"/>
    <w:rsid w:val="00637181"/>
    <w:rsid w:val="00637A55"/>
    <w:rsid w:val="00637AF8"/>
    <w:rsid w:val="0064000A"/>
    <w:rsid w:val="006412BE"/>
    <w:rsid w:val="0064144D"/>
    <w:rsid w:val="00641609"/>
    <w:rsid w:val="0064160E"/>
    <w:rsid w:val="00641701"/>
    <w:rsid w:val="00642389"/>
    <w:rsid w:val="00642C6C"/>
    <w:rsid w:val="006439ED"/>
    <w:rsid w:val="00643BB9"/>
    <w:rsid w:val="00644306"/>
    <w:rsid w:val="00644EAB"/>
    <w:rsid w:val="006450E2"/>
    <w:rsid w:val="006453D8"/>
    <w:rsid w:val="006457A5"/>
    <w:rsid w:val="00646B26"/>
    <w:rsid w:val="00646EA7"/>
    <w:rsid w:val="00647FC6"/>
    <w:rsid w:val="00650503"/>
    <w:rsid w:val="00651060"/>
    <w:rsid w:val="0065124C"/>
    <w:rsid w:val="00651A1C"/>
    <w:rsid w:val="00651E73"/>
    <w:rsid w:val="006522EF"/>
    <w:rsid w:val="006522FD"/>
    <w:rsid w:val="00652800"/>
    <w:rsid w:val="006531F1"/>
    <w:rsid w:val="00653AB0"/>
    <w:rsid w:val="00653C5D"/>
    <w:rsid w:val="00654445"/>
    <w:rsid w:val="006544A7"/>
    <w:rsid w:val="00655005"/>
    <w:rsid w:val="006552BE"/>
    <w:rsid w:val="00661413"/>
    <w:rsid w:val="006618E3"/>
    <w:rsid w:val="00661D06"/>
    <w:rsid w:val="00661EB6"/>
    <w:rsid w:val="006638B4"/>
    <w:rsid w:val="0066400D"/>
    <w:rsid w:val="006641B3"/>
    <w:rsid w:val="006644C4"/>
    <w:rsid w:val="006647A1"/>
    <w:rsid w:val="00665F1A"/>
    <w:rsid w:val="0066665B"/>
    <w:rsid w:val="00667547"/>
    <w:rsid w:val="00670BCD"/>
    <w:rsid w:val="00670EE3"/>
    <w:rsid w:val="00672902"/>
    <w:rsid w:val="00673149"/>
    <w:rsid w:val="0067331F"/>
    <w:rsid w:val="006742E8"/>
    <w:rsid w:val="0067482E"/>
    <w:rsid w:val="00675260"/>
    <w:rsid w:val="00677DDB"/>
    <w:rsid w:val="00677EF0"/>
    <w:rsid w:val="00680191"/>
    <w:rsid w:val="00681341"/>
    <w:rsid w:val="006814BF"/>
    <w:rsid w:val="00681DCF"/>
    <w:rsid w:val="00681F32"/>
    <w:rsid w:val="006826B1"/>
    <w:rsid w:val="00683AEC"/>
    <w:rsid w:val="00684672"/>
    <w:rsid w:val="0068481E"/>
    <w:rsid w:val="00684E5E"/>
    <w:rsid w:val="00685582"/>
    <w:rsid w:val="006856F4"/>
    <w:rsid w:val="00685E13"/>
    <w:rsid w:val="0068666F"/>
    <w:rsid w:val="0068677E"/>
    <w:rsid w:val="0068780A"/>
    <w:rsid w:val="00690267"/>
    <w:rsid w:val="006906E7"/>
    <w:rsid w:val="00690A9B"/>
    <w:rsid w:val="00692774"/>
    <w:rsid w:val="006931D4"/>
    <w:rsid w:val="00694485"/>
    <w:rsid w:val="00694E70"/>
    <w:rsid w:val="0069516E"/>
    <w:rsid w:val="006954D4"/>
    <w:rsid w:val="0069598B"/>
    <w:rsid w:val="00695AF0"/>
    <w:rsid w:val="00696E72"/>
    <w:rsid w:val="0069757D"/>
    <w:rsid w:val="00697AA8"/>
    <w:rsid w:val="006A1A8E"/>
    <w:rsid w:val="006A1CF6"/>
    <w:rsid w:val="006A2D9E"/>
    <w:rsid w:val="006A302A"/>
    <w:rsid w:val="006A36DB"/>
    <w:rsid w:val="006A383A"/>
    <w:rsid w:val="006A3EF2"/>
    <w:rsid w:val="006A4199"/>
    <w:rsid w:val="006A44D0"/>
    <w:rsid w:val="006A48C1"/>
    <w:rsid w:val="006A510D"/>
    <w:rsid w:val="006A51A4"/>
    <w:rsid w:val="006B0291"/>
    <w:rsid w:val="006B06B2"/>
    <w:rsid w:val="006B0BB0"/>
    <w:rsid w:val="006B1FFA"/>
    <w:rsid w:val="006B20FA"/>
    <w:rsid w:val="006B3564"/>
    <w:rsid w:val="006B37E6"/>
    <w:rsid w:val="006B3D8F"/>
    <w:rsid w:val="006B42E3"/>
    <w:rsid w:val="006B44E9"/>
    <w:rsid w:val="006B680F"/>
    <w:rsid w:val="006B6DD1"/>
    <w:rsid w:val="006B73E5"/>
    <w:rsid w:val="006C00A3"/>
    <w:rsid w:val="006C10FC"/>
    <w:rsid w:val="006C3066"/>
    <w:rsid w:val="006C48E2"/>
    <w:rsid w:val="006C4B47"/>
    <w:rsid w:val="006C4FEE"/>
    <w:rsid w:val="006C615D"/>
    <w:rsid w:val="006C7AB5"/>
    <w:rsid w:val="006D062E"/>
    <w:rsid w:val="006D0817"/>
    <w:rsid w:val="006D0996"/>
    <w:rsid w:val="006D1CB5"/>
    <w:rsid w:val="006D1FF2"/>
    <w:rsid w:val="006D2405"/>
    <w:rsid w:val="006D3A0E"/>
    <w:rsid w:val="006D4A39"/>
    <w:rsid w:val="006D4CD5"/>
    <w:rsid w:val="006D51A0"/>
    <w:rsid w:val="006D53A4"/>
    <w:rsid w:val="006D5EA1"/>
    <w:rsid w:val="006D6748"/>
    <w:rsid w:val="006E08A7"/>
    <w:rsid w:val="006E08C4"/>
    <w:rsid w:val="006E091B"/>
    <w:rsid w:val="006E2552"/>
    <w:rsid w:val="006E42C8"/>
    <w:rsid w:val="006E4800"/>
    <w:rsid w:val="006E560F"/>
    <w:rsid w:val="006E5815"/>
    <w:rsid w:val="006E5B90"/>
    <w:rsid w:val="006E60D3"/>
    <w:rsid w:val="006E79B6"/>
    <w:rsid w:val="006F054E"/>
    <w:rsid w:val="006F15D8"/>
    <w:rsid w:val="006F1B19"/>
    <w:rsid w:val="006F1BED"/>
    <w:rsid w:val="006F3613"/>
    <w:rsid w:val="006F3839"/>
    <w:rsid w:val="006F43C4"/>
    <w:rsid w:val="006F447E"/>
    <w:rsid w:val="006F4503"/>
    <w:rsid w:val="006F4BFA"/>
    <w:rsid w:val="006F65DA"/>
    <w:rsid w:val="006F7BAC"/>
    <w:rsid w:val="00700048"/>
    <w:rsid w:val="00700163"/>
    <w:rsid w:val="00700346"/>
    <w:rsid w:val="0070190E"/>
    <w:rsid w:val="00701DAC"/>
    <w:rsid w:val="00703206"/>
    <w:rsid w:val="0070359B"/>
    <w:rsid w:val="00704694"/>
    <w:rsid w:val="007058CD"/>
    <w:rsid w:val="00705CF0"/>
    <w:rsid w:val="00705D75"/>
    <w:rsid w:val="00706293"/>
    <w:rsid w:val="0070723B"/>
    <w:rsid w:val="00707297"/>
    <w:rsid w:val="00711487"/>
    <w:rsid w:val="007124A7"/>
    <w:rsid w:val="00712DA7"/>
    <w:rsid w:val="007134CA"/>
    <w:rsid w:val="00714956"/>
    <w:rsid w:val="00715D59"/>
    <w:rsid w:val="00715F89"/>
    <w:rsid w:val="00716FB7"/>
    <w:rsid w:val="00717C66"/>
    <w:rsid w:val="0072144B"/>
    <w:rsid w:val="00722D6B"/>
    <w:rsid w:val="00723245"/>
    <w:rsid w:val="0072360C"/>
    <w:rsid w:val="00723956"/>
    <w:rsid w:val="00724203"/>
    <w:rsid w:val="00725C3B"/>
    <w:rsid w:val="00725D14"/>
    <w:rsid w:val="007264C8"/>
    <w:rsid w:val="007266FB"/>
    <w:rsid w:val="00731E3C"/>
    <w:rsid w:val="0073212B"/>
    <w:rsid w:val="0073364D"/>
    <w:rsid w:val="00733D6A"/>
    <w:rsid w:val="00733F73"/>
    <w:rsid w:val="00734065"/>
    <w:rsid w:val="00734894"/>
    <w:rsid w:val="00735327"/>
    <w:rsid w:val="00735451"/>
    <w:rsid w:val="0073637A"/>
    <w:rsid w:val="00736F68"/>
    <w:rsid w:val="00740573"/>
    <w:rsid w:val="00740EB3"/>
    <w:rsid w:val="00741479"/>
    <w:rsid w:val="007414CA"/>
    <w:rsid w:val="007414DA"/>
    <w:rsid w:val="00741ACA"/>
    <w:rsid w:val="00743E89"/>
    <w:rsid w:val="007448D2"/>
    <w:rsid w:val="00744A73"/>
    <w:rsid w:val="00744DB8"/>
    <w:rsid w:val="00745C28"/>
    <w:rsid w:val="007460FF"/>
    <w:rsid w:val="007474D4"/>
    <w:rsid w:val="00751E73"/>
    <w:rsid w:val="0075322D"/>
    <w:rsid w:val="00753D56"/>
    <w:rsid w:val="007564AE"/>
    <w:rsid w:val="00757591"/>
    <w:rsid w:val="00757633"/>
    <w:rsid w:val="00757A59"/>
    <w:rsid w:val="00757DD5"/>
    <w:rsid w:val="007609FE"/>
    <w:rsid w:val="007617A7"/>
    <w:rsid w:val="00762125"/>
    <w:rsid w:val="007635C3"/>
    <w:rsid w:val="00763A30"/>
    <w:rsid w:val="00765E06"/>
    <w:rsid w:val="00765F79"/>
    <w:rsid w:val="0076656E"/>
    <w:rsid w:val="00766A1D"/>
    <w:rsid w:val="00766BC2"/>
    <w:rsid w:val="00770223"/>
    <w:rsid w:val="007706FF"/>
    <w:rsid w:val="00770891"/>
    <w:rsid w:val="00770C61"/>
    <w:rsid w:val="00772BA3"/>
    <w:rsid w:val="0077328B"/>
    <w:rsid w:val="00773A4D"/>
    <w:rsid w:val="00775835"/>
    <w:rsid w:val="007763FE"/>
    <w:rsid w:val="00776998"/>
    <w:rsid w:val="00776AC3"/>
    <w:rsid w:val="00777558"/>
    <w:rsid w:val="007776A2"/>
    <w:rsid w:val="00777849"/>
    <w:rsid w:val="00780775"/>
    <w:rsid w:val="00780A99"/>
    <w:rsid w:val="007816BC"/>
    <w:rsid w:val="00781C4F"/>
    <w:rsid w:val="00782487"/>
    <w:rsid w:val="00782A2E"/>
    <w:rsid w:val="00782B11"/>
    <w:rsid w:val="007836C0"/>
    <w:rsid w:val="00783D18"/>
    <w:rsid w:val="00783F8F"/>
    <w:rsid w:val="00785BE0"/>
    <w:rsid w:val="0078667E"/>
    <w:rsid w:val="00790B82"/>
    <w:rsid w:val="007919C8"/>
    <w:rsid w:val="007919DC"/>
    <w:rsid w:val="00791B72"/>
    <w:rsid w:val="00791C7F"/>
    <w:rsid w:val="00792077"/>
    <w:rsid w:val="00792112"/>
    <w:rsid w:val="00795F53"/>
    <w:rsid w:val="0079638C"/>
    <w:rsid w:val="007963FE"/>
    <w:rsid w:val="00796888"/>
    <w:rsid w:val="007A1326"/>
    <w:rsid w:val="007A1AA1"/>
    <w:rsid w:val="007A2B7B"/>
    <w:rsid w:val="007A3356"/>
    <w:rsid w:val="007A36F3"/>
    <w:rsid w:val="007A4CEF"/>
    <w:rsid w:val="007A55A8"/>
    <w:rsid w:val="007A67D2"/>
    <w:rsid w:val="007A7988"/>
    <w:rsid w:val="007B0E7B"/>
    <w:rsid w:val="007B102F"/>
    <w:rsid w:val="007B24C4"/>
    <w:rsid w:val="007B50E4"/>
    <w:rsid w:val="007B5119"/>
    <w:rsid w:val="007B5236"/>
    <w:rsid w:val="007B6B2F"/>
    <w:rsid w:val="007B6DCA"/>
    <w:rsid w:val="007C057B"/>
    <w:rsid w:val="007C1661"/>
    <w:rsid w:val="007C1756"/>
    <w:rsid w:val="007C1A9E"/>
    <w:rsid w:val="007C49AE"/>
    <w:rsid w:val="007C50AC"/>
    <w:rsid w:val="007C51EA"/>
    <w:rsid w:val="007C6E38"/>
    <w:rsid w:val="007C71DF"/>
    <w:rsid w:val="007D10A2"/>
    <w:rsid w:val="007D212E"/>
    <w:rsid w:val="007D458F"/>
    <w:rsid w:val="007D4AD6"/>
    <w:rsid w:val="007D5394"/>
    <w:rsid w:val="007D5655"/>
    <w:rsid w:val="007D581D"/>
    <w:rsid w:val="007D5A52"/>
    <w:rsid w:val="007D73C0"/>
    <w:rsid w:val="007D7CF5"/>
    <w:rsid w:val="007D7E58"/>
    <w:rsid w:val="007E41AD"/>
    <w:rsid w:val="007E497E"/>
    <w:rsid w:val="007E51F4"/>
    <w:rsid w:val="007E5E9E"/>
    <w:rsid w:val="007E6697"/>
    <w:rsid w:val="007E7486"/>
    <w:rsid w:val="007E7851"/>
    <w:rsid w:val="007F1493"/>
    <w:rsid w:val="007F15BC"/>
    <w:rsid w:val="007F3524"/>
    <w:rsid w:val="007F4D58"/>
    <w:rsid w:val="007F576D"/>
    <w:rsid w:val="007F60DB"/>
    <w:rsid w:val="007F637A"/>
    <w:rsid w:val="007F66A6"/>
    <w:rsid w:val="007F68BA"/>
    <w:rsid w:val="007F76BF"/>
    <w:rsid w:val="008003CD"/>
    <w:rsid w:val="00800512"/>
    <w:rsid w:val="00801331"/>
    <w:rsid w:val="00801687"/>
    <w:rsid w:val="008019EE"/>
    <w:rsid w:val="00801B65"/>
    <w:rsid w:val="00802022"/>
    <w:rsid w:val="0080207C"/>
    <w:rsid w:val="008028A3"/>
    <w:rsid w:val="008059C1"/>
    <w:rsid w:val="0080662F"/>
    <w:rsid w:val="00806C91"/>
    <w:rsid w:val="0081065F"/>
    <w:rsid w:val="0081071A"/>
    <w:rsid w:val="00810E72"/>
    <w:rsid w:val="0081179B"/>
    <w:rsid w:val="0081289B"/>
    <w:rsid w:val="00812DCB"/>
    <w:rsid w:val="008138A4"/>
    <w:rsid w:val="00813FA5"/>
    <w:rsid w:val="00814055"/>
    <w:rsid w:val="00814371"/>
    <w:rsid w:val="0081523F"/>
    <w:rsid w:val="00816151"/>
    <w:rsid w:val="00817268"/>
    <w:rsid w:val="008203B7"/>
    <w:rsid w:val="00820BB7"/>
    <w:rsid w:val="00821087"/>
    <w:rsid w:val="008212BE"/>
    <w:rsid w:val="008218CF"/>
    <w:rsid w:val="00823175"/>
    <w:rsid w:val="008248E7"/>
    <w:rsid w:val="00824F02"/>
    <w:rsid w:val="00825595"/>
    <w:rsid w:val="008263B0"/>
    <w:rsid w:val="00826BD1"/>
    <w:rsid w:val="00826C4F"/>
    <w:rsid w:val="00830A48"/>
    <w:rsid w:val="00830E02"/>
    <w:rsid w:val="00831C89"/>
    <w:rsid w:val="00832615"/>
    <w:rsid w:val="00832DA5"/>
    <w:rsid w:val="00832F4B"/>
    <w:rsid w:val="00833A2E"/>
    <w:rsid w:val="00833EDF"/>
    <w:rsid w:val="00834038"/>
    <w:rsid w:val="00834B8D"/>
    <w:rsid w:val="00837164"/>
    <w:rsid w:val="008377AF"/>
    <w:rsid w:val="008403C9"/>
    <w:rsid w:val="008404C4"/>
    <w:rsid w:val="0084056D"/>
    <w:rsid w:val="00841080"/>
    <w:rsid w:val="008412F7"/>
    <w:rsid w:val="008414BB"/>
    <w:rsid w:val="00841B54"/>
    <w:rsid w:val="008423EE"/>
    <w:rsid w:val="008434A7"/>
    <w:rsid w:val="00843ED1"/>
    <w:rsid w:val="008445BD"/>
    <w:rsid w:val="008455DA"/>
    <w:rsid w:val="0084631E"/>
    <w:rsid w:val="008467D0"/>
    <w:rsid w:val="008470D0"/>
    <w:rsid w:val="0084776D"/>
    <w:rsid w:val="008505DC"/>
    <w:rsid w:val="008509F0"/>
    <w:rsid w:val="00851875"/>
    <w:rsid w:val="00852357"/>
    <w:rsid w:val="00852B7B"/>
    <w:rsid w:val="0085448C"/>
    <w:rsid w:val="00855048"/>
    <w:rsid w:val="0085549F"/>
    <w:rsid w:val="008563D3"/>
    <w:rsid w:val="00856E64"/>
    <w:rsid w:val="00857FD0"/>
    <w:rsid w:val="00860A52"/>
    <w:rsid w:val="00862484"/>
    <w:rsid w:val="00862960"/>
    <w:rsid w:val="00863143"/>
    <w:rsid w:val="00863532"/>
    <w:rsid w:val="008641E8"/>
    <w:rsid w:val="00864336"/>
    <w:rsid w:val="00865EC3"/>
    <w:rsid w:val="0086629C"/>
    <w:rsid w:val="00866415"/>
    <w:rsid w:val="0086672A"/>
    <w:rsid w:val="00867469"/>
    <w:rsid w:val="00870838"/>
    <w:rsid w:val="00870A3D"/>
    <w:rsid w:val="00871D66"/>
    <w:rsid w:val="008736AC"/>
    <w:rsid w:val="00873771"/>
    <w:rsid w:val="00874C1F"/>
    <w:rsid w:val="00875419"/>
    <w:rsid w:val="008771BA"/>
    <w:rsid w:val="008773F6"/>
    <w:rsid w:val="008779D8"/>
    <w:rsid w:val="0088036F"/>
    <w:rsid w:val="00880A08"/>
    <w:rsid w:val="008813A0"/>
    <w:rsid w:val="00881B53"/>
    <w:rsid w:val="00882E98"/>
    <w:rsid w:val="00883242"/>
    <w:rsid w:val="00883A53"/>
    <w:rsid w:val="00884BDD"/>
    <w:rsid w:val="0088526C"/>
    <w:rsid w:val="00885C59"/>
    <w:rsid w:val="00885DEE"/>
    <w:rsid w:val="00885F34"/>
    <w:rsid w:val="00890C47"/>
    <w:rsid w:val="00890D84"/>
    <w:rsid w:val="0089256F"/>
    <w:rsid w:val="008933DE"/>
    <w:rsid w:val="00893CDB"/>
    <w:rsid w:val="00893D12"/>
    <w:rsid w:val="0089468F"/>
    <w:rsid w:val="00895105"/>
    <w:rsid w:val="00895316"/>
    <w:rsid w:val="00895861"/>
    <w:rsid w:val="00897B91"/>
    <w:rsid w:val="008A00A0"/>
    <w:rsid w:val="008A0836"/>
    <w:rsid w:val="008A08A9"/>
    <w:rsid w:val="008A1693"/>
    <w:rsid w:val="008A21F0"/>
    <w:rsid w:val="008A5DE5"/>
    <w:rsid w:val="008B17E8"/>
    <w:rsid w:val="008B1FDB"/>
    <w:rsid w:val="008B2A5B"/>
    <w:rsid w:val="008B367A"/>
    <w:rsid w:val="008B41E0"/>
    <w:rsid w:val="008B430F"/>
    <w:rsid w:val="008B44C9"/>
    <w:rsid w:val="008B4762"/>
    <w:rsid w:val="008B4DA3"/>
    <w:rsid w:val="008B4FF4"/>
    <w:rsid w:val="008B62A0"/>
    <w:rsid w:val="008B6729"/>
    <w:rsid w:val="008B71D5"/>
    <w:rsid w:val="008B772B"/>
    <w:rsid w:val="008B7F83"/>
    <w:rsid w:val="008C085A"/>
    <w:rsid w:val="008C1A20"/>
    <w:rsid w:val="008C1F64"/>
    <w:rsid w:val="008C2FB5"/>
    <w:rsid w:val="008C302C"/>
    <w:rsid w:val="008C4CAB"/>
    <w:rsid w:val="008C593E"/>
    <w:rsid w:val="008C6461"/>
    <w:rsid w:val="008C6A74"/>
    <w:rsid w:val="008C6BA4"/>
    <w:rsid w:val="008C6F82"/>
    <w:rsid w:val="008C750A"/>
    <w:rsid w:val="008C7CBC"/>
    <w:rsid w:val="008D0067"/>
    <w:rsid w:val="008D125E"/>
    <w:rsid w:val="008D5308"/>
    <w:rsid w:val="008D55BF"/>
    <w:rsid w:val="008D5A0E"/>
    <w:rsid w:val="008D61E0"/>
    <w:rsid w:val="008D663D"/>
    <w:rsid w:val="008D6722"/>
    <w:rsid w:val="008D6E1D"/>
    <w:rsid w:val="008D7AB2"/>
    <w:rsid w:val="008E0259"/>
    <w:rsid w:val="008E131D"/>
    <w:rsid w:val="008E3DA8"/>
    <w:rsid w:val="008E43E0"/>
    <w:rsid w:val="008E4A0E"/>
    <w:rsid w:val="008E4E59"/>
    <w:rsid w:val="008E55E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4D31"/>
    <w:rsid w:val="00905926"/>
    <w:rsid w:val="00905FAA"/>
    <w:rsid w:val="0090604A"/>
    <w:rsid w:val="00907038"/>
    <w:rsid w:val="009078AB"/>
    <w:rsid w:val="0091055E"/>
    <w:rsid w:val="00912141"/>
    <w:rsid w:val="00912C5D"/>
    <w:rsid w:val="00912EC7"/>
    <w:rsid w:val="00913D40"/>
    <w:rsid w:val="00913D61"/>
    <w:rsid w:val="00913F89"/>
    <w:rsid w:val="00914A68"/>
    <w:rsid w:val="00915222"/>
    <w:rsid w:val="009153A2"/>
    <w:rsid w:val="0091571A"/>
    <w:rsid w:val="009159C8"/>
    <w:rsid w:val="00915AC4"/>
    <w:rsid w:val="00920404"/>
    <w:rsid w:val="00920A1E"/>
    <w:rsid w:val="00920C71"/>
    <w:rsid w:val="009221AD"/>
    <w:rsid w:val="009227DD"/>
    <w:rsid w:val="00923015"/>
    <w:rsid w:val="009234D0"/>
    <w:rsid w:val="00924102"/>
    <w:rsid w:val="00925013"/>
    <w:rsid w:val="00925024"/>
    <w:rsid w:val="00925655"/>
    <w:rsid w:val="00925733"/>
    <w:rsid w:val="009257A8"/>
    <w:rsid w:val="009261C8"/>
    <w:rsid w:val="009263B5"/>
    <w:rsid w:val="00926D03"/>
    <w:rsid w:val="00926F76"/>
    <w:rsid w:val="00926FF5"/>
    <w:rsid w:val="0092703B"/>
    <w:rsid w:val="00927DB3"/>
    <w:rsid w:val="00927E08"/>
    <w:rsid w:val="00927E23"/>
    <w:rsid w:val="00930D17"/>
    <w:rsid w:val="00930ED6"/>
    <w:rsid w:val="009310DD"/>
    <w:rsid w:val="00931206"/>
    <w:rsid w:val="00932077"/>
    <w:rsid w:val="00932A03"/>
    <w:rsid w:val="0093313E"/>
    <w:rsid w:val="009331F9"/>
    <w:rsid w:val="009337B7"/>
    <w:rsid w:val="00934012"/>
    <w:rsid w:val="0093530F"/>
    <w:rsid w:val="0093592F"/>
    <w:rsid w:val="00935E65"/>
    <w:rsid w:val="009363F0"/>
    <w:rsid w:val="0093688D"/>
    <w:rsid w:val="0094165A"/>
    <w:rsid w:val="00942056"/>
    <w:rsid w:val="009429D1"/>
    <w:rsid w:val="00942E67"/>
    <w:rsid w:val="00943007"/>
    <w:rsid w:val="00943299"/>
    <w:rsid w:val="009438A7"/>
    <w:rsid w:val="009440EB"/>
    <w:rsid w:val="00944389"/>
    <w:rsid w:val="0094470E"/>
    <w:rsid w:val="009458AF"/>
    <w:rsid w:val="00946555"/>
    <w:rsid w:val="00947B0E"/>
    <w:rsid w:val="009520A1"/>
    <w:rsid w:val="009522E2"/>
    <w:rsid w:val="0095259D"/>
    <w:rsid w:val="009528C1"/>
    <w:rsid w:val="00952DCC"/>
    <w:rsid w:val="00952DF5"/>
    <w:rsid w:val="009532C7"/>
    <w:rsid w:val="00953891"/>
    <w:rsid w:val="00953E82"/>
    <w:rsid w:val="00955D6C"/>
    <w:rsid w:val="00956C0F"/>
    <w:rsid w:val="00956C69"/>
    <w:rsid w:val="00956F77"/>
    <w:rsid w:val="00957107"/>
    <w:rsid w:val="00960547"/>
    <w:rsid w:val="00960CCA"/>
    <w:rsid w:val="00960E03"/>
    <w:rsid w:val="009620FD"/>
    <w:rsid w:val="009624AB"/>
    <w:rsid w:val="00962AAE"/>
    <w:rsid w:val="009634F6"/>
    <w:rsid w:val="00963579"/>
    <w:rsid w:val="00963FEC"/>
    <w:rsid w:val="0096422F"/>
    <w:rsid w:val="00964AE3"/>
    <w:rsid w:val="00965F05"/>
    <w:rsid w:val="0096720F"/>
    <w:rsid w:val="00967FC7"/>
    <w:rsid w:val="0097036E"/>
    <w:rsid w:val="00970968"/>
    <w:rsid w:val="00971226"/>
    <w:rsid w:val="009718BF"/>
    <w:rsid w:val="00971A71"/>
    <w:rsid w:val="00973DB2"/>
    <w:rsid w:val="00973EF2"/>
    <w:rsid w:val="009771A9"/>
    <w:rsid w:val="00977461"/>
    <w:rsid w:val="00977BC7"/>
    <w:rsid w:val="009805EC"/>
    <w:rsid w:val="009813DC"/>
    <w:rsid w:val="00981475"/>
    <w:rsid w:val="00981668"/>
    <w:rsid w:val="009835FB"/>
    <w:rsid w:val="00983994"/>
    <w:rsid w:val="00983AB7"/>
    <w:rsid w:val="00984331"/>
    <w:rsid w:val="00984C07"/>
    <w:rsid w:val="00985F69"/>
    <w:rsid w:val="00986E99"/>
    <w:rsid w:val="00987813"/>
    <w:rsid w:val="00990C18"/>
    <w:rsid w:val="00990C46"/>
    <w:rsid w:val="00991DEF"/>
    <w:rsid w:val="00992659"/>
    <w:rsid w:val="0099359F"/>
    <w:rsid w:val="00993B98"/>
    <w:rsid w:val="00993F37"/>
    <w:rsid w:val="00993F3E"/>
    <w:rsid w:val="009944F9"/>
    <w:rsid w:val="009946CB"/>
    <w:rsid w:val="009955F7"/>
    <w:rsid w:val="00995954"/>
    <w:rsid w:val="00995E81"/>
    <w:rsid w:val="00996470"/>
    <w:rsid w:val="00996603"/>
    <w:rsid w:val="009974B3"/>
    <w:rsid w:val="00997F5D"/>
    <w:rsid w:val="009A013A"/>
    <w:rsid w:val="009A0220"/>
    <w:rsid w:val="009A09AC"/>
    <w:rsid w:val="009A0B81"/>
    <w:rsid w:val="009A0EAF"/>
    <w:rsid w:val="009A1BBC"/>
    <w:rsid w:val="009A2864"/>
    <w:rsid w:val="009A2F71"/>
    <w:rsid w:val="009A313E"/>
    <w:rsid w:val="009A3EAC"/>
    <w:rsid w:val="009A40D9"/>
    <w:rsid w:val="009A42DF"/>
    <w:rsid w:val="009B08F7"/>
    <w:rsid w:val="009B14F0"/>
    <w:rsid w:val="009B165F"/>
    <w:rsid w:val="009B2E67"/>
    <w:rsid w:val="009B417F"/>
    <w:rsid w:val="009B4483"/>
    <w:rsid w:val="009B5879"/>
    <w:rsid w:val="009B5A96"/>
    <w:rsid w:val="009B6030"/>
    <w:rsid w:val="009B75A3"/>
    <w:rsid w:val="009C014F"/>
    <w:rsid w:val="009C0698"/>
    <w:rsid w:val="009C098A"/>
    <w:rsid w:val="009C0DA0"/>
    <w:rsid w:val="009C1693"/>
    <w:rsid w:val="009C1AD9"/>
    <w:rsid w:val="009C1DC6"/>
    <w:rsid w:val="009C1FCA"/>
    <w:rsid w:val="009C3001"/>
    <w:rsid w:val="009C44C9"/>
    <w:rsid w:val="009C575A"/>
    <w:rsid w:val="009C6000"/>
    <w:rsid w:val="009C65D7"/>
    <w:rsid w:val="009C6822"/>
    <w:rsid w:val="009C69B7"/>
    <w:rsid w:val="009C72FE"/>
    <w:rsid w:val="009C7379"/>
    <w:rsid w:val="009D042C"/>
    <w:rsid w:val="009D081A"/>
    <w:rsid w:val="009D0C17"/>
    <w:rsid w:val="009D1597"/>
    <w:rsid w:val="009D1EBE"/>
    <w:rsid w:val="009D2409"/>
    <w:rsid w:val="009D2983"/>
    <w:rsid w:val="009D2C2D"/>
    <w:rsid w:val="009D36ED"/>
    <w:rsid w:val="009D47A6"/>
    <w:rsid w:val="009D4DB6"/>
    <w:rsid w:val="009D4F4A"/>
    <w:rsid w:val="009D572A"/>
    <w:rsid w:val="009D67D9"/>
    <w:rsid w:val="009D7742"/>
    <w:rsid w:val="009D7D50"/>
    <w:rsid w:val="009E037B"/>
    <w:rsid w:val="009E05EC"/>
    <w:rsid w:val="009E0CF8"/>
    <w:rsid w:val="009E16BB"/>
    <w:rsid w:val="009E1AE8"/>
    <w:rsid w:val="009E3679"/>
    <w:rsid w:val="009E3CE7"/>
    <w:rsid w:val="009E3D78"/>
    <w:rsid w:val="009E4D22"/>
    <w:rsid w:val="009E56EB"/>
    <w:rsid w:val="009E6187"/>
    <w:rsid w:val="009E6AB6"/>
    <w:rsid w:val="009E6B21"/>
    <w:rsid w:val="009E7F27"/>
    <w:rsid w:val="009F1A7D"/>
    <w:rsid w:val="009F25A7"/>
    <w:rsid w:val="009F3431"/>
    <w:rsid w:val="009F3838"/>
    <w:rsid w:val="009F3ECD"/>
    <w:rsid w:val="009F4B19"/>
    <w:rsid w:val="009F5F05"/>
    <w:rsid w:val="009F7315"/>
    <w:rsid w:val="009F73D1"/>
    <w:rsid w:val="009F7C84"/>
    <w:rsid w:val="009F7FEE"/>
    <w:rsid w:val="00A00D40"/>
    <w:rsid w:val="00A01215"/>
    <w:rsid w:val="00A01FE7"/>
    <w:rsid w:val="00A04A93"/>
    <w:rsid w:val="00A064F5"/>
    <w:rsid w:val="00A070D4"/>
    <w:rsid w:val="00A07569"/>
    <w:rsid w:val="00A07749"/>
    <w:rsid w:val="00A078FB"/>
    <w:rsid w:val="00A10525"/>
    <w:rsid w:val="00A10CE1"/>
    <w:rsid w:val="00A10CED"/>
    <w:rsid w:val="00A11A30"/>
    <w:rsid w:val="00A11EAF"/>
    <w:rsid w:val="00A128C6"/>
    <w:rsid w:val="00A13D08"/>
    <w:rsid w:val="00A143CE"/>
    <w:rsid w:val="00A1634F"/>
    <w:rsid w:val="00A16BB3"/>
    <w:rsid w:val="00A16D9B"/>
    <w:rsid w:val="00A21274"/>
    <w:rsid w:val="00A21A49"/>
    <w:rsid w:val="00A231E9"/>
    <w:rsid w:val="00A23647"/>
    <w:rsid w:val="00A2387B"/>
    <w:rsid w:val="00A243C8"/>
    <w:rsid w:val="00A245FE"/>
    <w:rsid w:val="00A257E2"/>
    <w:rsid w:val="00A30056"/>
    <w:rsid w:val="00A307AE"/>
    <w:rsid w:val="00A31018"/>
    <w:rsid w:val="00A31778"/>
    <w:rsid w:val="00A34A84"/>
    <w:rsid w:val="00A350CB"/>
    <w:rsid w:val="00A3511D"/>
    <w:rsid w:val="00A3546A"/>
    <w:rsid w:val="00A3556D"/>
    <w:rsid w:val="00A35E8B"/>
    <w:rsid w:val="00A361C6"/>
    <w:rsid w:val="00A3669F"/>
    <w:rsid w:val="00A37D04"/>
    <w:rsid w:val="00A41A01"/>
    <w:rsid w:val="00A429A9"/>
    <w:rsid w:val="00A43CFF"/>
    <w:rsid w:val="00A47419"/>
    <w:rsid w:val="00A47719"/>
    <w:rsid w:val="00A47EAB"/>
    <w:rsid w:val="00A50510"/>
    <w:rsid w:val="00A5068D"/>
    <w:rsid w:val="00A509B4"/>
    <w:rsid w:val="00A51D10"/>
    <w:rsid w:val="00A520F6"/>
    <w:rsid w:val="00A5357C"/>
    <w:rsid w:val="00A5427A"/>
    <w:rsid w:val="00A54C7B"/>
    <w:rsid w:val="00A54CFD"/>
    <w:rsid w:val="00A54FA2"/>
    <w:rsid w:val="00A5639F"/>
    <w:rsid w:val="00A5675E"/>
    <w:rsid w:val="00A57040"/>
    <w:rsid w:val="00A57992"/>
    <w:rsid w:val="00A60064"/>
    <w:rsid w:val="00A6044F"/>
    <w:rsid w:val="00A60D26"/>
    <w:rsid w:val="00A64F90"/>
    <w:rsid w:val="00A65A2B"/>
    <w:rsid w:val="00A66B90"/>
    <w:rsid w:val="00A70170"/>
    <w:rsid w:val="00A72659"/>
    <w:rsid w:val="00A726C7"/>
    <w:rsid w:val="00A73CD8"/>
    <w:rsid w:val="00A7409C"/>
    <w:rsid w:val="00A752B5"/>
    <w:rsid w:val="00A774B4"/>
    <w:rsid w:val="00A77927"/>
    <w:rsid w:val="00A815A4"/>
    <w:rsid w:val="00A81734"/>
    <w:rsid w:val="00A81791"/>
    <w:rsid w:val="00A8195D"/>
    <w:rsid w:val="00A81B75"/>
    <w:rsid w:val="00A81DC9"/>
    <w:rsid w:val="00A82923"/>
    <w:rsid w:val="00A83203"/>
    <w:rsid w:val="00A8356E"/>
    <w:rsid w:val="00A8372C"/>
    <w:rsid w:val="00A855FA"/>
    <w:rsid w:val="00A8572B"/>
    <w:rsid w:val="00A905C6"/>
    <w:rsid w:val="00A90865"/>
    <w:rsid w:val="00A90A0B"/>
    <w:rsid w:val="00A912FE"/>
    <w:rsid w:val="00A9135C"/>
    <w:rsid w:val="00A91418"/>
    <w:rsid w:val="00A91A18"/>
    <w:rsid w:val="00A91B40"/>
    <w:rsid w:val="00A9244B"/>
    <w:rsid w:val="00A92CF8"/>
    <w:rsid w:val="00A932DF"/>
    <w:rsid w:val="00A936C0"/>
    <w:rsid w:val="00A936E7"/>
    <w:rsid w:val="00A947CF"/>
    <w:rsid w:val="00A95F5B"/>
    <w:rsid w:val="00A96D9C"/>
    <w:rsid w:val="00A97222"/>
    <w:rsid w:val="00A9772A"/>
    <w:rsid w:val="00A9783B"/>
    <w:rsid w:val="00A97857"/>
    <w:rsid w:val="00AA030F"/>
    <w:rsid w:val="00AA18E2"/>
    <w:rsid w:val="00AA1ED7"/>
    <w:rsid w:val="00AA22B0"/>
    <w:rsid w:val="00AA2855"/>
    <w:rsid w:val="00AA2B19"/>
    <w:rsid w:val="00AA3960"/>
    <w:rsid w:val="00AA3B89"/>
    <w:rsid w:val="00AA5AE4"/>
    <w:rsid w:val="00AA5E50"/>
    <w:rsid w:val="00AA642B"/>
    <w:rsid w:val="00AB0677"/>
    <w:rsid w:val="00AB0B02"/>
    <w:rsid w:val="00AB1983"/>
    <w:rsid w:val="00AB23C3"/>
    <w:rsid w:val="00AB24DB"/>
    <w:rsid w:val="00AB27AB"/>
    <w:rsid w:val="00AB287F"/>
    <w:rsid w:val="00AB35D0"/>
    <w:rsid w:val="00AB6B59"/>
    <w:rsid w:val="00AB77E7"/>
    <w:rsid w:val="00AC09E0"/>
    <w:rsid w:val="00AC1DCF"/>
    <w:rsid w:val="00AC23B1"/>
    <w:rsid w:val="00AC260E"/>
    <w:rsid w:val="00AC2AF9"/>
    <w:rsid w:val="00AC2F71"/>
    <w:rsid w:val="00AC47A6"/>
    <w:rsid w:val="00AC51A7"/>
    <w:rsid w:val="00AC55F6"/>
    <w:rsid w:val="00AC60C5"/>
    <w:rsid w:val="00AC647A"/>
    <w:rsid w:val="00AC67E9"/>
    <w:rsid w:val="00AC71D3"/>
    <w:rsid w:val="00AC78ED"/>
    <w:rsid w:val="00AD02D3"/>
    <w:rsid w:val="00AD31B0"/>
    <w:rsid w:val="00AD3675"/>
    <w:rsid w:val="00AD56A9"/>
    <w:rsid w:val="00AD5E67"/>
    <w:rsid w:val="00AD69C4"/>
    <w:rsid w:val="00AD6F0C"/>
    <w:rsid w:val="00AE1C5F"/>
    <w:rsid w:val="00AE23DD"/>
    <w:rsid w:val="00AE2CA5"/>
    <w:rsid w:val="00AE3899"/>
    <w:rsid w:val="00AE3FBC"/>
    <w:rsid w:val="00AE59FA"/>
    <w:rsid w:val="00AE6CD2"/>
    <w:rsid w:val="00AE776A"/>
    <w:rsid w:val="00AF1F68"/>
    <w:rsid w:val="00AF2546"/>
    <w:rsid w:val="00AF27B7"/>
    <w:rsid w:val="00AF2BB2"/>
    <w:rsid w:val="00AF36F0"/>
    <w:rsid w:val="00AF3C5D"/>
    <w:rsid w:val="00AF4817"/>
    <w:rsid w:val="00AF726A"/>
    <w:rsid w:val="00AF7AB4"/>
    <w:rsid w:val="00AF7B91"/>
    <w:rsid w:val="00B00015"/>
    <w:rsid w:val="00B0033A"/>
    <w:rsid w:val="00B016F1"/>
    <w:rsid w:val="00B01B47"/>
    <w:rsid w:val="00B01FB1"/>
    <w:rsid w:val="00B02840"/>
    <w:rsid w:val="00B02FF3"/>
    <w:rsid w:val="00B031F6"/>
    <w:rsid w:val="00B043A6"/>
    <w:rsid w:val="00B059B0"/>
    <w:rsid w:val="00B065F1"/>
    <w:rsid w:val="00B06AAD"/>
    <w:rsid w:val="00B06CA3"/>
    <w:rsid w:val="00B06DE8"/>
    <w:rsid w:val="00B077AD"/>
    <w:rsid w:val="00B07AE1"/>
    <w:rsid w:val="00B07D1E"/>
    <w:rsid w:val="00B07D23"/>
    <w:rsid w:val="00B10248"/>
    <w:rsid w:val="00B115D3"/>
    <w:rsid w:val="00B12968"/>
    <w:rsid w:val="00B131FF"/>
    <w:rsid w:val="00B13498"/>
    <w:rsid w:val="00B13DA2"/>
    <w:rsid w:val="00B14BD8"/>
    <w:rsid w:val="00B160B7"/>
    <w:rsid w:val="00B1672A"/>
    <w:rsid w:val="00B16E71"/>
    <w:rsid w:val="00B174BD"/>
    <w:rsid w:val="00B20690"/>
    <w:rsid w:val="00B20B2A"/>
    <w:rsid w:val="00B20CA9"/>
    <w:rsid w:val="00B21179"/>
    <w:rsid w:val="00B2129B"/>
    <w:rsid w:val="00B215A8"/>
    <w:rsid w:val="00B215FC"/>
    <w:rsid w:val="00B22FA7"/>
    <w:rsid w:val="00B239C4"/>
    <w:rsid w:val="00B23D86"/>
    <w:rsid w:val="00B24845"/>
    <w:rsid w:val="00B26370"/>
    <w:rsid w:val="00B27039"/>
    <w:rsid w:val="00B27C56"/>
    <w:rsid w:val="00B27D18"/>
    <w:rsid w:val="00B300DB"/>
    <w:rsid w:val="00B3298C"/>
    <w:rsid w:val="00B32BEC"/>
    <w:rsid w:val="00B348BC"/>
    <w:rsid w:val="00B35B87"/>
    <w:rsid w:val="00B35F3D"/>
    <w:rsid w:val="00B40556"/>
    <w:rsid w:val="00B41B81"/>
    <w:rsid w:val="00B41D0C"/>
    <w:rsid w:val="00B43107"/>
    <w:rsid w:val="00B45AC4"/>
    <w:rsid w:val="00B45E0A"/>
    <w:rsid w:val="00B468D1"/>
    <w:rsid w:val="00B47313"/>
    <w:rsid w:val="00B47A18"/>
    <w:rsid w:val="00B51CD5"/>
    <w:rsid w:val="00B53824"/>
    <w:rsid w:val="00B53857"/>
    <w:rsid w:val="00B54009"/>
    <w:rsid w:val="00B548D1"/>
    <w:rsid w:val="00B54B6C"/>
    <w:rsid w:val="00B55A04"/>
    <w:rsid w:val="00B55CEE"/>
    <w:rsid w:val="00B56FB1"/>
    <w:rsid w:val="00B6083F"/>
    <w:rsid w:val="00B6131D"/>
    <w:rsid w:val="00B61504"/>
    <w:rsid w:val="00B61A70"/>
    <w:rsid w:val="00B620AE"/>
    <w:rsid w:val="00B62E95"/>
    <w:rsid w:val="00B63ABC"/>
    <w:rsid w:val="00B64D3D"/>
    <w:rsid w:val="00B64F0A"/>
    <w:rsid w:val="00B6562C"/>
    <w:rsid w:val="00B6729E"/>
    <w:rsid w:val="00B7124C"/>
    <w:rsid w:val="00B720C9"/>
    <w:rsid w:val="00B7391B"/>
    <w:rsid w:val="00B73ACC"/>
    <w:rsid w:val="00B743E7"/>
    <w:rsid w:val="00B74B80"/>
    <w:rsid w:val="00B7567D"/>
    <w:rsid w:val="00B768A9"/>
    <w:rsid w:val="00B76E90"/>
    <w:rsid w:val="00B77AE7"/>
    <w:rsid w:val="00B8005C"/>
    <w:rsid w:val="00B82E5F"/>
    <w:rsid w:val="00B85494"/>
    <w:rsid w:val="00B8666B"/>
    <w:rsid w:val="00B86C64"/>
    <w:rsid w:val="00B904F4"/>
    <w:rsid w:val="00B90BD1"/>
    <w:rsid w:val="00B92500"/>
    <w:rsid w:val="00B92536"/>
    <w:rsid w:val="00B9274D"/>
    <w:rsid w:val="00B94207"/>
    <w:rsid w:val="00B945D4"/>
    <w:rsid w:val="00B9506C"/>
    <w:rsid w:val="00B97B50"/>
    <w:rsid w:val="00BA360B"/>
    <w:rsid w:val="00BA3959"/>
    <w:rsid w:val="00BA396B"/>
    <w:rsid w:val="00BA3DDF"/>
    <w:rsid w:val="00BA47F5"/>
    <w:rsid w:val="00BA50F4"/>
    <w:rsid w:val="00BA563D"/>
    <w:rsid w:val="00BA5BCC"/>
    <w:rsid w:val="00BA5FA5"/>
    <w:rsid w:val="00BB0C03"/>
    <w:rsid w:val="00BB1855"/>
    <w:rsid w:val="00BB2332"/>
    <w:rsid w:val="00BB239F"/>
    <w:rsid w:val="00BB2494"/>
    <w:rsid w:val="00BB2522"/>
    <w:rsid w:val="00BB28A3"/>
    <w:rsid w:val="00BB2DEE"/>
    <w:rsid w:val="00BB5218"/>
    <w:rsid w:val="00BB72C0"/>
    <w:rsid w:val="00BB7FF3"/>
    <w:rsid w:val="00BC0AF1"/>
    <w:rsid w:val="00BC27BE"/>
    <w:rsid w:val="00BC3779"/>
    <w:rsid w:val="00BC3FB4"/>
    <w:rsid w:val="00BC41A0"/>
    <w:rsid w:val="00BC43D8"/>
    <w:rsid w:val="00BC5A86"/>
    <w:rsid w:val="00BC6E97"/>
    <w:rsid w:val="00BC7AB9"/>
    <w:rsid w:val="00BD0186"/>
    <w:rsid w:val="00BD059C"/>
    <w:rsid w:val="00BD0D32"/>
    <w:rsid w:val="00BD1661"/>
    <w:rsid w:val="00BD36CE"/>
    <w:rsid w:val="00BD42B4"/>
    <w:rsid w:val="00BD5233"/>
    <w:rsid w:val="00BD6178"/>
    <w:rsid w:val="00BD6348"/>
    <w:rsid w:val="00BD7990"/>
    <w:rsid w:val="00BE0B59"/>
    <w:rsid w:val="00BE147F"/>
    <w:rsid w:val="00BE1655"/>
    <w:rsid w:val="00BE1BBC"/>
    <w:rsid w:val="00BE361F"/>
    <w:rsid w:val="00BE46B5"/>
    <w:rsid w:val="00BE6663"/>
    <w:rsid w:val="00BE69B7"/>
    <w:rsid w:val="00BE6E4A"/>
    <w:rsid w:val="00BF0917"/>
    <w:rsid w:val="00BF0CD7"/>
    <w:rsid w:val="00BF0F60"/>
    <w:rsid w:val="00BF143E"/>
    <w:rsid w:val="00BF15CE"/>
    <w:rsid w:val="00BF2157"/>
    <w:rsid w:val="00BF2BEE"/>
    <w:rsid w:val="00BF2FC3"/>
    <w:rsid w:val="00BF3551"/>
    <w:rsid w:val="00BF37C3"/>
    <w:rsid w:val="00BF4F07"/>
    <w:rsid w:val="00BF695B"/>
    <w:rsid w:val="00BF6A14"/>
    <w:rsid w:val="00BF71B0"/>
    <w:rsid w:val="00BF7D26"/>
    <w:rsid w:val="00C0101A"/>
    <w:rsid w:val="00C0161F"/>
    <w:rsid w:val="00C030BD"/>
    <w:rsid w:val="00C036C3"/>
    <w:rsid w:val="00C03CCA"/>
    <w:rsid w:val="00C040E8"/>
    <w:rsid w:val="00C0499E"/>
    <w:rsid w:val="00C04BB2"/>
    <w:rsid w:val="00C04F4A"/>
    <w:rsid w:val="00C050C8"/>
    <w:rsid w:val="00C058AF"/>
    <w:rsid w:val="00C06484"/>
    <w:rsid w:val="00C06634"/>
    <w:rsid w:val="00C06F9E"/>
    <w:rsid w:val="00C07776"/>
    <w:rsid w:val="00C07C0D"/>
    <w:rsid w:val="00C10210"/>
    <w:rsid w:val="00C1035C"/>
    <w:rsid w:val="00C1112B"/>
    <w:rsid w:val="00C1140E"/>
    <w:rsid w:val="00C13540"/>
    <w:rsid w:val="00C1358F"/>
    <w:rsid w:val="00C13C2A"/>
    <w:rsid w:val="00C13CE8"/>
    <w:rsid w:val="00C13E84"/>
    <w:rsid w:val="00C14187"/>
    <w:rsid w:val="00C1507A"/>
    <w:rsid w:val="00C15151"/>
    <w:rsid w:val="00C1663D"/>
    <w:rsid w:val="00C16B6B"/>
    <w:rsid w:val="00C179BC"/>
    <w:rsid w:val="00C17D68"/>
    <w:rsid w:val="00C17F8C"/>
    <w:rsid w:val="00C21037"/>
    <w:rsid w:val="00C211E6"/>
    <w:rsid w:val="00C22446"/>
    <w:rsid w:val="00C22681"/>
    <w:rsid w:val="00C22FB5"/>
    <w:rsid w:val="00C232F7"/>
    <w:rsid w:val="00C23A23"/>
    <w:rsid w:val="00C23D49"/>
    <w:rsid w:val="00C24236"/>
    <w:rsid w:val="00C24CBF"/>
    <w:rsid w:val="00C25C66"/>
    <w:rsid w:val="00C2710B"/>
    <w:rsid w:val="00C279C2"/>
    <w:rsid w:val="00C308A6"/>
    <w:rsid w:val="00C308D8"/>
    <w:rsid w:val="00C3183E"/>
    <w:rsid w:val="00C33531"/>
    <w:rsid w:val="00C33B9E"/>
    <w:rsid w:val="00C34194"/>
    <w:rsid w:val="00C35EF7"/>
    <w:rsid w:val="00C364B5"/>
    <w:rsid w:val="00C37BAE"/>
    <w:rsid w:val="00C4043D"/>
    <w:rsid w:val="00C40DAA"/>
    <w:rsid w:val="00C41110"/>
    <w:rsid w:val="00C41F7E"/>
    <w:rsid w:val="00C42111"/>
    <w:rsid w:val="00C42A1B"/>
    <w:rsid w:val="00C42B41"/>
    <w:rsid w:val="00C42C1F"/>
    <w:rsid w:val="00C44A8D"/>
    <w:rsid w:val="00C44CF8"/>
    <w:rsid w:val="00C45B91"/>
    <w:rsid w:val="00C45E70"/>
    <w:rsid w:val="00C460A1"/>
    <w:rsid w:val="00C467BC"/>
    <w:rsid w:val="00C46EE0"/>
    <w:rsid w:val="00C4789C"/>
    <w:rsid w:val="00C51C88"/>
    <w:rsid w:val="00C523C4"/>
    <w:rsid w:val="00C5246B"/>
    <w:rsid w:val="00C52C02"/>
    <w:rsid w:val="00C52DCB"/>
    <w:rsid w:val="00C53749"/>
    <w:rsid w:val="00C53EAE"/>
    <w:rsid w:val="00C56A57"/>
    <w:rsid w:val="00C57D30"/>
    <w:rsid w:val="00C57EE8"/>
    <w:rsid w:val="00C61072"/>
    <w:rsid w:val="00C61CFF"/>
    <w:rsid w:val="00C6243C"/>
    <w:rsid w:val="00C6249E"/>
    <w:rsid w:val="00C62E3D"/>
    <w:rsid w:val="00C62F54"/>
    <w:rsid w:val="00C63AEA"/>
    <w:rsid w:val="00C67BBF"/>
    <w:rsid w:val="00C70168"/>
    <w:rsid w:val="00C71155"/>
    <w:rsid w:val="00C718DD"/>
    <w:rsid w:val="00C71AFB"/>
    <w:rsid w:val="00C74707"/>
    <w:rsid w:val="00C751CB"/>
    <w:rsid w:val="00C75410"/>
    <w:rsid w:val="00C75930"/>
    <w:rsid w:val="00C767C7"/>
    <w:rsid w:val="00C77233"/>
    <w:rsid w:val="00C779FD"/>
    <w:rsid w:val="00C77D84"/>
    <w:rsid w:val="00C80B9E"/>
    <w:rsid w:val="00C814F1"/>
    <w:rsid w:val="00C8168E"/>
    <w:rsid w:val="00C81A1B"/>
    <w:rsid w:val="00C833D2"/>
    <w:rsid w:val="00C83FDC"/>
    <w:rsid w:val="00C841B7"/>
    <w:rsid w:val="00C84A6C"/>
    <w:rsid w:val="00C84DB7"/>
    <w:rsid w:val="00C8667D"/>
    <w:rsid w:val="00C86967"/>
    <w:rsid w:val="00C86ABD"/>
    <w:rsid w:val="00C91281"/>
    <w:rsid w:val="00C928A8"/>
    <w:rsid w:val="00C93044"/>
    <w:rsid w:val="00C95246"/>
    <w:rsid w:val="00C95E8D"/>
    <w:rsid w:val="00C9701D"/>
    <w:rsid w:val="00CA103E"/>
    <w:rsid w:val="00CA2861"/>
    <w:rsid w:val="00CA450C"/>
    <w:rsid w:val="00CA4A25"/>
    <w:rsid w:val="00CA5C5E"/>
    <w:rsid w:val="00CA6C45"/>
    <w:rsid w:val="00CA74F6"/>
    <w:rsid w:val="00CA7603"/>
    <w:rsid w:val="00CB2557"/>
    <w:rsid w:val="00CB364E"/>
    <w:rsid w:val="00CB37B8"/>
    <w:rsid w:val="00CB4F1A"/>
    <w:rsid w:val="00CB58B4"/>
    <w:rsid w:val="00CB6577"/>
    <w:rsid w:val="00CB6768"/>
    <w:rsid w:val="00CB74C7"/>
    <w:rsid w:val="00CC1FE9"/>
    <w:rsid w:val="00CC33C4"/>
    <w:rsid w:val="00CC3B49"/>
    <w:rsid w:val="00CC3D04"/>
    <w:rsid w:val="00CC4310"/>
    <w:rsid w:val="00CC4AF7"/>
    <w:rsid w:val="00CC54E5"/>
    <w:rsid w:val="00CC6B96"/>
    <w:rsid w:val="00CC6F04"/>
    <w:rsid w:val="00CC6FB7"/>
    <w:rsid w:val="00CC7093"/>
    <w:rsid w:val="00CC7B94"/>
    <w:rsid w:val="00CC7D60"/>
    <w:rsid w:val="00CD073D"/>
    <w:rsid w:val="00CD39BC"/>
    <w:rsid w:val="00CD4AC4"/>
    <w:rsid w:val="00CD51DC"/>
    <w:rsid w:val="00CD5A94"/>
    <w:rsid w:val="00CD65DE"/>
    <w:rsid w:val="00CD6E8E"/>
    <w:rsid w:val="00CE161F"/>
    <w:rsid w:val="00CE19F2"/>
    <w:rsid w:val="00CE2A1B"/>
    <w:rsid w:val="00CE2CC6"/>
    <w:rsid w:val="00CE3529"/>
    <w:rsid w:val="00CE4320"/>
    <w:rsid w:val="00CE520F"/>
    <w:rsid w:val="00CE5D9A"/>
    <w:rsid w:val="00CE76CD"/>
    <w:rsid w:val="00CF0B65"/>
    <w:rsid w:val="00CF1C1F"/>
    <w:rsid w:val="00CF3B5E"/>
    <w:rsid w:val="00CF3BA6"/>
    <w:rsid w:val="00CF4598"/>
    <w:rsid w:val="00CF46B6"/>
    <w:rsid w:val="00CF4E67"/>
    <w:rsid w:val="00CF4E8C"/>
    <w:rsid w:val="00CF57E1"/>
    <w:rsid w:val="00CF5BA0"/>
    <w:rsid w:val="00CF6913"/>
    <w:rsid w:val="00CF7AA7"/>
    <w:rsid w:val="00CF7B96"/>
    <w:rsid w:val="00D006CF"/>
    <w:rsid w:val="00D007DF"/>
    <w:rsid w:val="00D008A6"/>
    <w:rsid w:val="00D00960"/>
    <w:rsid w:val="00D00B2C"/>
    <w:rsid w:val="00D00B74"/>
    <w:rsid w:val="00D015F0"/>
    <w:rsid w:val="00D01976"/>
    <w:rsid w:val="00D01CAE"/>
    <w:rsid w:val="00D02257"/>
    <w:rsid w:val="00D02AFA"/>
    <w:rsid w:val="00D042D0"/>
    <w:rsid w:val="00D0447B"/>
    <w:rsid w:val="00D04894"/>
    <w:rsid w:val="00D048A2"/>
    <w:rsid w:val="00D053CE"/>
    <w:rsid w:val="00D055EB"/>
    <w:rsid w:val="00D056FE"/>
    <w:rsid w:val="00D05B56"/>
    <w:rsid w:val="00D05D60"/>
    <w:rsid w:val="00D06E96"/>
    <w:rsid w:val="00D114B2"/>
    <w:rsid w:val="00D121C4"/>
    <w:rsid w:val="00D131BE"/>
    <w:rsid w:val="00D14274"/>
    <w:rsid w:val="00D142DC"/>
    <w:rsid w:val="00D1573D"/>
    <w:rsid w:val="00D15E5B"/>
    <w:rsid w:val="00D17C62"/>
    <w:rsid w:val="00D21586"/>
    <w:rsid w:val="00D21EA5"/>
    <w:rsid w:val="00D22FD0"/>
    <w:rsid w:val="00D23A38"/>
    <w:rsid w:val="00D23C68"/>
    <w:rsid w:val="00D2574C"/>
    <w:rsid w:val="00D26D79"/>
    <w:rsid w:val="00D27C2B"/>
    <w:rsid w:val="00D307CB"/>
    <w:rsid w:val="00D315B2"/>
    <w:rsid w:val="00D31FE9"/>
    <w:rsid w:val="00D33363"/>
    <w:rsid w:val="00D34529"/>
    <w:rsid w:val="00D3464F"/>
    <w:rsid w:val="00D34943"/>
    <w:rsid w:val="00D34A2B"/>
    <w:rsid w:val="00D35409"/>
    <w:rsid w:val="00D359D4"/>
    <w:rsid w:val="00D36A78"/>
    <w:rsid w:val="00D373A7"/>
    <w:rsid w:val="00D378CD"/>
    <w:rsid w:val="00D41B88"/>
    <w:rsid w:val="00D41E23"/>
    <w:rsid w:val="00D429EC"/>
    <w:rsid w:val="00D42DFC"/>
    <w:rsid w:val="00D43D44"/>
    <w:rsid w:val="00D43EBB"/>
    <w:rsid w:val="00D44E4E"/>
    <w:rsid w:val="00D46D26"/>
    <w:rsid w:val="00D50174"/>
    <w:rsid w:val="00D51254"/>
    <w:rsid w:val="00D51627"/>
    <w:rsid w:val="00D51E1A"/>
    <w:rsid w:val="00D52344"/>
    <w:rsid w:val="00D5267F"/>
    <w:rsid w:val="00D532DA"/>
    <w:rsid w:val="00D54AAC"/>
    <w:rsid w:val="00D54B32"/>
    <w:rsid w:val="00D552E3"/>
    <w:rsid w:val="00D55423"/>
    <w:rsid w:val="00D55DF0"/>
    <w:rsid w:val="00D563E1"/>
    <w:rsid w:val="00D56BB6"/>
    <w:rsid w:val="00D56D4A"/>
    <w:rsid w:val="00D6022B"/>
    <w:rsid w:val="00D60C40"/>
    <w:rsid w:val="00D6138D"/>
    <w:rsid w:val="00D6166E"/>
    <w:rsid w:val="00D63126"/>
    <w:rsid w:val="00D634E9"/>
    <w:rsid w:val="00D635AF"/>
    <w:rsid w:val="00D63A67"/>
    <w:rsid w:val="00D646C9"/>
    <w:rsid w:val="00D6492E"/>
    <w:rsid w:val="00D65845"/>
    <w:rsid w:val="00D70087"/>
    <w:rsid w:val="00D70553"/>
    <w:rsid w:val="00D7079E"/>
    <w:rsid w:val="00D70823"/>
    <w:rsid w:val="00D70AB1"/>
    <w:rsid w:val="00D70F23"/>
    <w:rsid w:val="00D72FF5"/>
    <w:rsid w:val="00D73800"/>
    <w:rsid w:val="00D73DD6"/>
    <w:rsid w:val="00D745F5"/>
    <w:rsid w:val="00D75392"/>
    <w:rsid w:val="00D7585E"/>
    <w:rsid w:val="00D759A3"/>
    <w:rsid w:val="00D7674D"/>
    <w:rsid w:val="00D76B0E"/>
    <w:rsid w:val="00D825E4"/>
    <w:rsid w:val="00D82B09"/>
    <w:rsid w:val="00D82E32"/>
    <w:rsid w:val="00D83974"/>
    <w:rsid w:val="00D84133"/>
    <w:rsid w:val="00D8431C"/>
    <w:rsid w:val="00D85133"/>
    <w:rsid w:val="00D87097"/>
    <w:rsid w:val="00D8790C"/>
    <w:rsid w:val="00D91607"/>
    <w:rsid w:val="00D9280A"/>
    <w:rsid w:val="00D92C82"/>
    <w:rsid w:val="00D93336"/>
    <w:rsid w:val="00D94314"/>
    <w:rsid w:val="00D95BC7"/>
    <w:rsid w:val="00D95C17"/>
    <w:rsid w:val="00D96043"/>
    <w:rsid w:val="00D974BF"/>
    <w:rsid w:val="00D97779"/>
    <w:rsid w:val="00DA029C"/>
    <w:rsid w:val="00DA14AB"/>
    <w:rsid w:val="00DA237B"/>
    <w:rsid w:val="00DA52F5"/>
    <w:rsid w:val="00DA584F"/>
    <w:rsid w:val="00DA73A3"/>
    <w:rsid w:val="00DA76DD"/>
    <w:rsid w:val="00DB1424"/>
    <w:rsid w:val="00DB26C9"/>
    <w:rsid w:val="00DB3080"/>
    <w:rsid w:val="00DB392C"/>
    <w:rsid w:val="00DB432D"/>
    <w:rsid w:val="00DB4E12"/>
    <w:rsid w:val="00DB5771"/>
    <w:rsid w:val="00DB586E"/>
    <w:rsid w:val="00DC0AB6"/>
    <w:rsid w:val="00DC1BA5"/>
    <w:rsid w:val="00DC21CF"/>
    <w:rsid w:val="00DC3395"/>
    <w:rsid w:val="00DC3664"/>
    <w:rsid w:val="00DC4148"/>
    <w:rsid w:val="00DC4B9B"/>
    <w:rsid w:val="00DC6162"/>
    <w:rsid w:val="00DC6EFC"/>
    <w:rsid w:val="00DC7CDE"/>
    <w:rsid w:val="00DD0E44"/>
    <w:rsid w:val="00DD195B"/>
    <w:rsid w:val="00DD243F"/>
    <w:rsid w:val="00DD415E"/>
    <w:rsid w:val="00DD46E9"/>
    <w:rsid w:val="00DD4711"/>
    <w:rsid w:val="00DD4812"/>
    <w:rsid w:val="00DD4CA7"/>
    <w:rsid w:val="00DD516A"/>
    <w:rsid w:val="00DE0097"/>
    <w:rsid w:val="00DE0167"/>
    <w:rsid w:val="00DE05AE"/>
    <w:rsid w:val="00DE0979"/>
    <w:rsid w:val="00DE0C10"/>
    <w:rsid w:val="00DE12E9"/>
    <w:rsid w:val="00DE301D"/>
    <w:rsid w:val="00DE33EC"/>
    <w:rsid w:val="00DE43F4"/>
    <w:rsid w:val="00DE5391"/>
    <w:rsid w:val="00DE53F8"/>
    <w:rsid w:val="00DE5A51"/>
    <w:rsid w:val="00DE60E6"/>
    <w:rsid w:val="00DE6B12"/>
    <w:rsid w:val="00DE6C9B"/>
    <w:rsid w:val="00DE74DC"/>
    <w:rsid w:val="00DE7D5A"/>
    <w:rsid w:val="00DF1EC4"/>
    <w:rsid w:val="00DF247C"/>
    <w:rsid w:val="00DF3021"/>
    <w:rsid w:val="00DF3F4F"/>
    <w:rsid w:val="00DF54A8"/>
    <w:rsid w:val="00DF650E"/>
    <w:rsid w:val="00DF707E"/>
    <w:rsid w:val="00DF70A1"/>
    <w:rsid w:val="00DF759D"/>
    <w:rsid w:val="00E003AF"/>
    <w:rsid w:val="00E00482"/>
    <w:rsid w:val="00E018C3"/>
    <w:rsid w:val="00E01C15"/>
    <w:rsid w:val="00E02B00"/>
    <w:rsid w:val="00E04548"/>
    <w:rsid w:val="00E04BC4"/>
    <w:rsid w:val="00E052B1"/>
    <w:rsid w:val="00E05886"/>
    <w:rsid w:val="00E05CE3"/>
    <w:rsid w:val="00E05D26"/>
    <w:rsid w:val="00E05FD4"/>
    <w:rsid w:val="00E06EBB"/>
    <w:rsid w:val="00E104C6"/>
    <w:rsid w:val="00E10C02"/>
    <w:rsid w:val="00E11A82"/>
    <w:rsid w:val="00E134D8"/>
    <w:rsid w:val="00E137F4"/>
    <w:rsid w:val="00E13A7E"/>
    <w:rsid w:val="00E14BC1"/>
    <w:rsid w:val="00E164F2"/>
    <w:rsid w:val="00E16F61"/>
    <w:rsid w:val="00E178A7"/>
    <w:rsid w:val="00E17AA5"/>
    <w:rsid w:val="00E20F6A"/>
    <w:rsid w:val="00E21A25"/>
    <w:rsid w:val="00E228D9"/>
    <w:rsid w:val="00E23177"/>
    <w:rsid w:val="00E23303"/>
    <w:rsid w:val="00E239E0"/>
    <w:rsid w:val="00E24071"/>
    <w:rsid w:val="00E253CA"/>
    <w:rsid w:val="00E2771C"/>
    <w:rsid w:val="00E2795C"/>
    <w:rsid w:val="00E30C93"/>
    <w:rsid w:val="00E31D50"/>
    <w:rsid w:val="00E324D9"/>
    <w:rsid w:val="00E331FB"/>
    <w:rsid w:val="00E33B7F"/>
    <w:rsid w:val="00E33DF4"/>
    <w:rsid w:val="00E33FE7"/>
    <w:rsid w:val="00E35EDE"/>
    <w:rsid w:val="00E364AA"/>
    <w:rsid w:val="00E36528"/>
    <w:rsid w:val="00E409B4"/>
    <w:rsid w:val="00E40CF7"/>
    <w:rsid w:val="00E413B8"/>
    <w:rsid w:val="00E41E29"/>
    <w:rsid w:val="00E42F07"/>
    <w:rsid w:val="00E434EB"/>
    <w:rsid w:val="00E440C0"/>
    <w:rsid w:val="00E44750"/>
    <w:rsid w:val="00E45765"/>
    <w:rsid w:val="00E4683D"/>
    <w:rsid w:val="00E46CA0"/>
    <w:rsid w:val="00E4765C"/>
    <w:rsid w:val="00E504A1"/>
    <w:rsid w:val="00E51231"/>
    <w:rsid w:val="00E52A67"/>
    <w:rsid w:val="00E54030"/>
    <w:rsid w:val="00E562C2"/>
    <w:rsid w:val="00E57986"/>
    <w:rsid w:val="00E57DF6"/>
    <w:rsid w:val="00E602A7"/>
    <w:rsid w:val="00E60FA6"/>
    <w:rsid w:val="00E619E1"/>
    <w:rsid w:val="00E62FBE"/>
    <w:rsid w:val="00E63389"/>
    <w:rsid w:val="00E64597"/>
    <w:rsid w:val="00E65780"/>
    <w:rsid w:val="00E66AA1"/>
    <w:rsid w:val="00E66B6A"/>
    <w:rsid w:val="00E70C32"/>
    <w:rsid w:val="00E71243"/>
    <w:rsid w:val="00E71362"/>
    <w:rsid w:val="00E714D8"/>
    <w:rsid w:val="00E7168A"/>
    <w:rsid w:val="00E71D25"/>
    <w:rsid w:val="00E7295C"/>
    <w:rsid w:val="00E72C1B"/>
    <w:rsid w:val="00E731E7"/>
    <w:rsid w:val="00E73306"/>
    <w:rsid w:val="00E7428F"/>
    <w:rsid w:val="00E74817"/>
    <w:rsid w:val="00E74FE4"/>
    <w:rsid w:val="00E7553D"/>
    <w:rsid w:val="00E77020"/>
    <w:rsid w:val="00E7738D"/>
    <w:rsid w:val="00E7751C"/>
    <w:rsid w:val="00E80EF3"/>
    <w:rsid w:val="00E813BF"/>
    <w:rsid w:val="00E81633"/>
    <w:rsid w:val="00E82AED"/>
    <w:rsid w:val="00E82FCC"/>
    <w:rsid w:val="00E831A3"/>
    <w:rsid w:val="00E83BD9"/>
    <w:rsid w:val="00E85AA3"/>
    <w:rsid w:val="00E862B5"/>
    <w:rsid w:val="00E863D8"/>
    <w:rsid w:val="00E86733"/>
    <w:rsid w:val="00E86927"/>
    <w:rsid w:val="00E8700D"/>
    <w:rsid w:val="00E87094"/>
    <w:rsid w:val="00E87291"/>
    <w:rsid w:val="00E90616"/>
    <w:rsid w:val="00E9108A"/>
    <w:rsid w:val="00E94803"/>
    <w:rsid w:val="00E94B69"/>
    <w:rsid w:val="00E9588E"/>
    <w:rsid w:val="00E96813"/>
    <w:rsid w:val="00EA1617"/>
    <w:rsid w:val="00EA17B9"/>
    <w:rsid w:val="00EA279E"/>
    <w:rsid w:val="00EA2BA6"/>
    <w:rsid w:val="00EA2FD7"/>
    <w:rsid w:val="00EA33B1"/>
    <w:rsid w:val="00EA3CAA"/>
    <w:rsid w:val="00EA4EE3"/>
    <w:rsid w:val="00EA6298"/>
    <w:rsid w:val="00EA6C07"/>
    <w:rsid w:val="00EA74F2"/>
    <w:rsid w:val="00EA7552"/>
    <w:rsid w:val="00EA7F5C"/>
    <w:rsid w:val="00EB01AD"/>
    <w:rsid w:val="00EB193D"/>
    <w:rsid w:val="00EB2A71"/>
    <w:rsid w:val="00EB2C57"/>
    <w:rsid w:val="00EB32CF"/>
    <w:rsid w:val="00EB3686"/>
    <w:rsid w:val="00EB4DDA"/>
    <w:rsid w:val="00EB5655"/>
    <w:rsid w:val="00EB6DC8"/>
    <w:rsid w:val="00EB7598"/>
    <w:rsid w:val="00EB7885"/>
    <w:rsid w:val="00EB7B9E"/>
    <w:rsid w:val="00EC0998"/>
    <w:rsid w:val="00EC2805"/>
    <w:rsid w:val="00EC3100"/>
    <w:rsid w:val="00EC3B5A"/>
    <w:rsid w:val="00EC3D02"/>
    <w:rsid w:val="00EC437B"/>
    <w:rsid w:val="00EC4CBD"/>
    <w:rsid w:val="00EC703B"/>
    <w:rsid w:val="00EC70D8"/>
    <w:rsid w:val="00EC78F8"/>
    <w:rsid w:val="00EC7926"/>
    <w:rsid w:val="00ED1008"/>
    <w:rsid w:val="00ED1338"/>
    <w:rsid w:val="00ED1475"/>
    <w:rsid w:val="00ED1AB4"/>
    <w:rsid w:val="00ED288C"/>
    <w:rsid w:val="00ED2C23"/>
    <w:rsid w:val="00ED2CF0"/>
    <w:rsid w:val="00ED6D87"/>
    <w:rsid w:val="00EE00E9"/>
    <w:rsid w:val="00EE1058"/>
    <w:rsid w:val="00EE1089"/>
    <w:rsid w:val="00EE1614"/>
    <w:rsid w:val="00EE3260"/>
    <w:rsid w:val="00EE3475"/>
    <w:rsid w:val="00EE36EA"/>
    <w:rsid w:val="00EE3CF3"/>
    <w:rsid w:val="00EE41E4"/>
    <w:rsid w:val="00EE50F0"/>
    <w:rsid w:val="00EE586E"/>
    <w:rsid w:val="00EE5BEB"/>
    <w:rsid w:val="00EE6524"/>
    <w:rsid w:val="00EE788B"/>
    <w:rsid w:val="00EF00ED"/>
    <w:rsid w:val="00EF0192"/>
    <w:rsid w:val="00EF0196"/>
    <w:rsid w:val="00EF06A8"/>
    <w:rsid w:val="00EF0943"/>
    <w:rsid w:val="00EF0EAD"/>
    <w:rsid w:val="00EF0F2A"/>
    <w:rsid w:val="00EF48C0"/>
    <w:rsid w:val="00EF4C6E"/>
    <w:rsid w:val="00EF4CB1"/>
    <w:rsid w:val="00EF4CF3"/>
    <w:rsid w:val="00EF5798"/>
    <w:rsid w:val="00EF60A5"/>
    <w:rsid w:val="00EF60E5"/>
    <w:rsid w:val="00EF6A0C"/>
    <w:rsid w:val="00EF6E7F"/>
    <w:rsid w:val="00EF779B"/>
    <w:rsid w:val="00EF7ADB"/>
    <w:rsid w:val="00F00F7D"/>
    <w:rsid w:val="00F011D1"/>
    <w:rsid w:val="00F01D8F"/>
    <w:rsid w:val="00F01D93"/>
    <w:rsid w:val="00F0316E"/>
    <w:rsid w:val="00F05A4D"/>
    <w:rsid w:val="00F06BB9"/>
    <w:rsid w:val="00F106B4"/>
    <w:rsid w:val="00F10BCF"/>
    <w:rsid w:val="00F11236"/>
    <w:rsid w:val="00F1138B"/>
    <w:rsid w:val="00F12032"/>
    <w:rsid w:val="00F121C4"/>
    <w:rsid w:val="00F16658"/>
    <w:rsid w:val="00F16FA7"/>
    <w:rsid w:val="00F17235"/>
    <w:rsid w:val="00F176F7"/>
    <w:rsid w:val="00F20B40"/>
    <w:rsid w:val="00F211C4"/>
    <w:rsid w:val="00F21DC7"/>
    <w:rsid w:val="00F2269A"/>
    <w:rsid w:val="00F22775"/>
    <w:rsid w:val="00F228A5"/>
    <w:rsid w:val="00F244C9"/>
    <w:rsid w:val="00F246D4"/>
    <w:rsid w:val="00F24D03"/>
    <w:rsid w:val="00F269DC"/>
    <w:rsid w:val="00F309E2"/>
    <w:rsid w:val="00F30C2D"/>
    <w:rsid w:val="00F31248"/>
    <w:rsid w:val="00F318BD"/>
    <w:rsid w:val="00F31DEA"/>
    <w:rsid w:val="00F32557"/>
    <w:rsid w:val="00F32CE9"/>
    <w:rsid w:val="00F3300A"/>
    <w:rsid w:val="00F332EF"/>
    <w:rsid w:val="00F33A6A"/>
    <w:rsid w:val="00F33FDE"/>
    <w:rsid w:val="00F3411F"/>
    <w:rsid w:val="00F34D8E"/>
    <w:rsid w:val="00F3515A"/>
    <w:rsid w:val="00F3674D"/>
    <w:rsid w:val="00F37587"/>
    <w:rsid w:val="00F37D05"/>
    <w:rsid w:val="00F4079E"/>
    <w:rsid w:val="00F40B14"/>
    <w:rsid w:val="00F40DC4"/>
    <w:rsid w:val="00F416CB"/>
    <w:rsid w:val="00F41F07"/>
    <w:rsid w:val="00F42101"/>
    <w:rsid w:val="00F42EAA"/>
    <w:rsid w:val="00F42EE0"/>
    <w:rsid w:val="00F434A9"/>
    <w:rsid w:val="00F437C4"/>
    <w:rsid w:val="00F43D9A"/>
    <w:rsid w:val="00F446A0"/>
    <w:rsid w:val="00F45485"/>
    <w:rsid w:val="00F4739C"/>
    <w:rsid w:val="00F47A0A"/>
    <w:rsid w:val="00F47A79"/>
    <w:rsid w:val="00F47F5C"/>
    <w:rsid w:val="00F51220"/>
    <w:rsid w:val="00F51928"/>
    <w:rsid w:val="00F53C26"/>
    <w:rsid w:val="00F543B3"/>
    <w:rsid w:val="00F5467A"/>
    <w:rsid w:val="00F55759"/>
    <w:rsid w:val="00F5643A"/>
    <w:rsid w:val="00F56596"/>
    <w:rsid w:val="00F603C0"/>
    <w:rsid w:val="00F615B9"/>
    <w:rsid w:val="00F62236"/>
    <w:rsid w:val="00F627E2"/>
    <w:rsid w:val="00F63003"/>
    <w:rsid w:val="00F638B9"/>
    <w:rsid w:val="00F63959"/>
    <w:rsid w:val="00F63CDF"/>
    <w:rsid w:val="00F642AF"/>
    <w:rsid w:val="00F64B84"/>
    <w:rsid w:val="00F650B4"/>
    <w:rsid w:val="00F65192"/>
    <w:rsid w:val="00F651D8"/>
    <w:rsid w:val="00F65901"/>
    <w:rsid w:val="00F66B95"/>
    <w:rsid w:val="00F706AA"/>
    <w:rsid w:val="00F715D0"/>
    <w:rsid w:val="00F717E7"/>
    <w:rsid w:val="00F724A1"/>
    <w:rsid w:val="00F7288E"/>
    <w:rsid w:val="00F740FA"/>
    <w:rsid w:val="00F741CF"/>
    <w:rsid w:val="00F74A45"/>
    <w:rsid w:val="00F74A7A"/>
    <w:rsid w:val="00F7632C"/>
    <w:rsid w:val="00F76FDC"/>
    <w:rsid w:val="00F771C6"/>
    <w:rsid w:val="00F77E4A"/>
    <w:rsid w:val="00F77ED7"/>
    <w:rsid w:val="00F80F5D"/>
    <w:rsid w:val="00F818CF"/>
    <w:rsid w:val="00F83143"/>
    <w:rsid w:val="00F83EEF"/>
    <w:rsid w:val="00F8419A"/>
    <w:rsid w:val="00F84564"/>
    <w:rsid w:val="00F84D36"/>
    <w:rsid w:val="00F84DE1"/>
    <w:rsid w:val="00F853F3"/>
    <w:rsid w:val="00F85853"/>
    <w:rsid w:val="00F8591B"/>
    <w:rsid w:val="00F8655C"/>
    <w:rsid w:val="00F87E25"/>
    <w:rsid w:val="00F90BCA"/>
    <w:rsid w:val="00F90E1A"/>
    <w:rsid w:val="00F91B79"/>
    <w:rsid w:val="00F930D2"/>
    <w:rsid w:val="00F94B27"/>
    <w:rsid w:val="00F95145"/>
    <w:rsid w:val="00F96626"/>
    <w:rsid w:val="00F96946"/>
    <w:rsid w:val="00F97131"/>
    <w:rsid w:val="00F9720F"/>
    <w:rsid w:val="00F97B4B"/>
    <w:rsid w:val="00F97C84"/>
    <w:rsid w:val="00FA0156"/>
    <w:rsid w:val="00FA0D81"/>
    <w:rsid w:val="00FA166A"/>
    <w:rsid w:val="00FA21F7"/>
    <w:rsid w:val="00FA282C"/>
    <w:rsid w:val="00FA2CF6"/>
    <w:rsid w:val="00FA2D55"/>
    <w:rsid w:val="00FA3065"/>
    <w:rsid w:val="00FA3565"/>
    <w:rsid w:val="00FA364C"/>
    <w:rsid w:val="00FA3EBB"/>
    <w:rsid w:val="00FA4284"/>
    <w:rsid w:val="00FA52F9"/>
    <w:rsid w:val="00FA54D8"/>
    <w:rsid w:val="00FA6A2B"/>
    <w:rsid w:val="00FB0346"/>
    <w:rsid w:val="00FB073E"/>
    <w:rsid w:val="00FB0E61"/>
    <w:rsid w:val="00FB10FF"/>
    <w:rsid w:val="00FB176D"/>
    <w:rsid w:val="00FB1AF9"/>
    <w:rsid w:val="00FB1D69"/>
    <w:rsid w:val="00FB2812"/>
    <w:rsid w:val="00FB332B"/>
    <w:rsid w:val="00FB3570"/>
    <w:rsid w:val="00FB3B22"/>
    <w:rsid w:val="00FB67AC"/>
    <w:rsid w:val="00FB7100"/>
    <w:rsid w:val="00FB7B95"/>
    <w:rsid w:val="00FC0636"/>
    <w:rsid w:val="00FC0670"/>
    <w:rsid w:val="00FC08F5"/>
    <w:rsid w:val="00FC0C6F"/>
    <w:rsid w:val="00FC14C7"/>
    <w:rsid w:val="00FC156F"/>
    <w:rsid w:val="00FC2758"/>
    <w:rsid w:val="00FC2D8A"/>
    <w:rsid w:val="00FC3523"/>
    <w:rsid w:val="00FC3C3B"/>
    <w:rsid w:val="00FC3C6B"/>
    <w:rsid w:val="00FC44C4"/>
    <w:rsid w:val="00FC4F7B"/>
    <w:rsid w:val="00FC755A"/>
    <w:rsid w:val="00FD05FD"/>
    <w:rsid w:val="00FD080F"/>
    <w:rsid w:val="00FD1F94"/>
    <w:rsid w:val="00FD207A"/>
    <w:rsid w:val="00FD21A7"/>
    <w:rsid w:val="00FD3347"/>
    <w:rsid w:val="00FD40E6"/>
    <w:rsid w:val="00FD40E9"/>
    <w:rsid w:val="00FD495B"/>
    <w:rsid w:val="00FD7EC3"/>
    <w:rsid w:val="00FE0C73"/>
    <w:rsid w:val="00FE0F38"/>
    <w:rsid w:val="00FE108E"/>
    <w:rsid w:val="00FE10F9"/>
    <w:rsid w:val="00FE126B"/>
    <w:rsid w:val="00FE1913"/>
    <w:rsid w:val="00FE2356"/>
    <w:rsid w:val="00FE2629"/>
    <w:rsid w:val="00FE36BF"/>
    <w:rsid w:val="00FE3750"/>
    <w:rsid w:val="00FE40B5"/>
    <w:rsid w:val="00FE4BE6"/>
    <w:rsid w:val="00FE660C"/>
    <w:rsid w:val="00FE7D75"/>
    <w:rsid w:val="00FF0063"/>
    <w:rsid w:val="00FF0568"/>
    <w:rsid w:val="00FF0F2A"/>
    <w:rsid w:val="00FF2DE1"/>
    <w:rsid w:val="00FF492B"/>
    <w:rsid w:val="00FF5EC7"/>
    <w:rsid w:val="00FF6302"/>
    <w:rsid w:val="00FF7815"/>
    <w:rsid w:val="00FF7892"/>
    <w:rsid w:val="036FF37E"/>
    <w:rsid w:val="041EDD50"/>
    <w:rsid w:val="053C4FF3"/>
    <w:rsid w:val="0687349E"/>
    <w:rsid w:val="08641677"/>
    <w:rsid w:val="095C3ACB"/>
    <w:rsid w:val="168370E5"/>
    <w:rsid w:val="17E1AEF1"/>
    <w:rsid w:val="1BB52D62"/>
    <w:rsid w:val="1D2CD445"/>
    <w:rsid w:val="263255FE"/>
    <w:rsid w:val="2695C9F7"/>
    <w:rsid w:val="2A6F9667"/>
    <w:rsid w:val="31B3AC62"/>
    <w:rsid w:val="332DBC99"/>
    <w:rsid w:val="396E18D2"/>
    <w:rsid w:val="408893A5"/>
    <w:rsid w:val="52D256F9"/>
    <w:rsid w:val="568B859B"/>
    <w:rsid w:val="5B62FD38"/>
    <w:rsid w:val="5E41E4A6"/>
    <w:rsid w:val="6078F535"/>
    <w:rsid w:val="685CFDE5"/>
    <w:rsid w:val="6887CD8A"/>
    <w:rsid w:val="6BF186B5"/>
    <w:rsid w:val="756BB8CD"/>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DFCF0D7C-C2B5-4A62-B901-49231BB9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2F2C7B"/>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2F2C7B"/>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2F2C7B"/>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2F2C7B"/>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2F2C7B"/>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2F2C7B"/>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2F2C7B"/>
    <w:pPr>
      <w:tabs>
        <w:tab w:val="right" w:leader="dot" w:pos="14570"/>
      </w:tabs>
      <w:spacing w:before="0"/>
    </w:pPr>
    <w:rPr>
      <w:b/>
      <w:noProof/>
    </w:rPr>
  </w:style>
  <w:style w:type="paragraph" w:styleId="TOC2">
    <w:name w:val="toc 2"/>
    <w:aliases w:val="ŠTOC 2"/>
    <w:basedOn w:val="Normal"/>
    <w:next w:val="Normal"/>
    <w:uiPriority w:val="39"/>
    <w:unhideWhenUsed/>
    <w:rsid w:val="002F2C7B"/>
    <w:pPr>
      <w:tabs>
        <w:tab w:val="right" w:leader="dot" w:pos="14570"/>
      </w:tabs>
      <w:spacing w:before="0"/>
    </w:pPr>
    <w:rPr>
      <w:noProof/>
    </w:rPr>
  </w:style>
  <w:style w:type="paragraph" w:styleId="Header">
    <w:name w:val="header"/>
    <w:aliases w:val="ŠHeader"/>
    <w:basedOn w:val="Normal"/>
    <w:link w:val="HeaderChar"/>
    <w:uiPriority w:val="16"/>
    <w:rsid w:val="002F2C7B"/>
    <w:rPr>
      <w:noProof/>
      <w:color w:val="002664"/>
      <w:sz w:val="28"/>
      <w:szCs w:val="28"/>
    </w:rPr>
  </w:style>
  <w:style w:type="character" w:customStyle="1" w:styleId="Heading5Char">
    <w:name w:val="Heading 5 Char"/>
    <w:aliases w:val="ŠHeading 5 Char"/>
    <w:basedOn w:val="DefaultParagraphFont"/>
    <w:link w:val="Heading5"/>
    <w:uiPriority w:val="6"/>
    <w:rsid w:val="002F2C7B"/>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2F2C7B"/>
    <w:rPr>
      <w:rFonts w:ascii="Arial" w:hAnsi="Arial" w:cs="Arial"/>
      <w:noProof/>
      <w:color w:val="002664"/>
      <w:sz w:val="28"/>
      <w:szCs w:val="28"/>
      <w:lang w:val="en-AU"/>
    </w:rPr>
  </w:style>
  <w:style w:type="paragraph" w:styleId="Footer">
    <w:name w:val="footer"/>
    <w:aliases w:val="ŠFooter"/>
    <w:basedOn w:val="Normal"/>
    <w:link w:val="FooterChar"/>
    <w:uiPriority w:val="19"/>
    <w:rsid w:val="002F2C7B"/>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2F2C7B"/>
    <w:rPr>
      <w:rFonts w:ascii="Arial" w:hAnsi="Arial" w:cs="Arial"/>
      <w:sz w:val="18"/>
      <w:szCs w:val="18"/>
      <w:lang w:val="en-AU"/>
    </w:rPr>
  </w:style>
  <w:style w:type="paragraph" w:styleId="Caption">
    <w:name w:val="caption"/>
    <w:aliases w:val="ŠCaption"/>
    <w:basedOn w:val="Normal"/>
    <w:next w:val="Normal"/>
    <w:uiPriority w:val="20"/>
    <w:qFormat/>
    <w:rsid w:val="002F2C7B"/>
    <w:pPr>
      <w:keepNext/>
      <w:spacing w:after="200" w:line="240" w:lineRule="auto"/>
    </w:pPr>
    <w:rPr>
      <w:iCs/>
      <w:color w:val="002664"/>
      <w:sz w:val="18"/>
      <w:szCs w:val="18"/>
    </w:rPr>
  </w:style>
  <w:style w:type="paragraph" w:customStyle="1" w:styleId="Logo">
    <w:name w:val="ŠLogo"/>
    <w:basedOn w:val="Normal"/>
    <w:uiPriority w:val="18"/>
    <w:qFormat/>
    <w:rsid w:val="002F2C7B"/>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2F2C7B"/>
    <w:pPr>
      <w:spacing w:before="0"/>
      <w:ind w:left="244"/>
    </w:pPr>
  </w:style>
  <w:style w:type="character" w:styleId="Hyperlink">
    <w:name w:val="Hyperlink"/>
    <w:aliases w:val="ŠHyperlink"/>
    <w:basedOn w:val="DefaultParagraphFont"/>
    <w:uiPriority w:val="99"/>
    <w:unhideWhenUsed/>
    <w:rsid w:val="002F2C7B"/>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2F2C7B"/>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2F2C7B"/>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2F2C7B"/>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2F2C7B"/>
    <w:rPr>
      <w:rFonts w:ascii="Arial" w:hAnsi="Arial" w:cs="Arial"/>
      <w:color w:val="002664"/>
      <w:sz w:val="28"/>
      <w:szCs w:val="36"/>
      <w:lang w:val="en-AU"/>
    </w:rPr>
  </w:style>
  <w:style w:type="table" w:customStyle="1" w:styleId="Tableheader">
    <w:name w:val="ŠTable header"/>
    <w:basedOn w:val="TableNormal"/>
    <w:uiPriority w:val="99"/>
    <w:rsid w:val="002F2C7B"/>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2F2C7B"/>
    <w:pPr>
      <w:numPr>
        <w:numId w:val="42"/>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2F2C7B"/>
    <w:pPr>
      <w:numPr>
        <w:numId w:val="38"/>
      </w:numPr>
      <w:ind w:left="1134" w:hanging="567"/>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2F2C7B"/>
    <w:pPr>
      <w:numPr>
        <w:numId w:val="43"/>
      </w:numPr>
    </w:pPr>
  </w:style>
  <w:style w:type="character" w:styleId="Strong">
    <w:name w:val="Strong"/>
    <w:aliases w:val="ŠStrong,Bold"/>
    <w:qFormat/>
    <w:rsid w:val="002F2C7B"/>
    <w:rPr>
      <w:b/>
      <w:bCs/>
    </w:rPr>
  </w:style>
  <w:style w:type="paragraph" w:styleId="ListBullet">
    <w:name w:val="List Bullet"/>
    <w:aliases w:val="ŠList Bullet"/>
    <w:basedOn w:val="Normal"/>
    <w:uiPriority w:val="9"/>
    <w:qFormat/>
    <w:rsid w:val="002F2C7B"/>
    <w:pPr>
      <w:numPr>
        <w:numId w:val="40"/>
      </w:numPr>
    </w:pPr>
  </w:style>
  <w:style w:type="character" w:styleId="Emphasis">
    <w:name w:val="Emphasis"/>
    <w:aliases w:val="ŠEmphasis,Italic"/>
    <w:qFormat/>
    <w:rsid w:val="002F2C7B"/>
    <w:rPr>
      <w:i/>
      <w:iCs/>
    </w:rPr>
  </w:style>
  <w:style w:type="paragraph" w:styleId="Title">
    <w:name w:val="Title"/>
    <w:aliases w:val="ŠTitle"/>
    <w:basedOn w:val="Normal"/>
    <w:next w:val="Normal"/>
    <w:link w:val="TitleChar"/>
    <w:uiPriority w:val="1"/>
    <w:rsid w:val="002F2C7B"/>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2F2C7B"/>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unhideWhenUsed/>
    <w:rsid w:val="002F2C7B"/>
    <w:pPr>
      <w:spacing w:line="240" w:lineRule="auto"/>
    </w:pPr>
    <w:rPr>
      <w:sz w:val="20"/>
      <w:szCs w:val="20"/>
    </w:rPr>
  </w:style>
  <w:style w:type="table" w:styleId="TableGrid">
    <w:name w:val="Table Grid"/>
    <w:basedOn w:val="TableNormal"/>
    <w:uiPriority w:val="39"/>
    <w:rsid w:val="002F2C7B"/>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2F2C7B"/>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2F2C7B"/>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2F2C7B"/>
    <w:rPr>
      <w:rFonts w:ascii="Arial" w:hAnsi="Arial" w:cs="Arial"/>
      <w:sz w:val="20"/>
      <w:szCs w:val="20"/>
      <w:lang w:val="en-AU"/>
    </w:rPr>
  </w:style>
  <w:style w:type="character" w:styleId="CommentReference">
    <w:name w:val="annotation reference"/>
    <w:basedOn w:val="DefaultParagraphFont"/>
    <w:uiPriority w:val="99"/>
    <w:semiHidden/>
    <w:unhideWhenUsed/>
    <w:rsid w:val="002F2C7B"/>
    <w:rPr>
      <w:sz w:val="16"/>
      <w:szCs w:val="16"/>
    </w:rPr>
  </w:style>
  <w:style w:type="paragraph" w:styleId="CommentSubject">
    <w:name w:val="annotation subject"/>
    <w:basedOn w:val="CommentText"/>
    <w:next w:val="CommentText"/>
    <w:link w:val="CommentSubjectChar"/>
    <w:uiPriority w:val="99"/>
    <w:semiHidden/>
    <w:unhideWhenUsed/>
    <w:rsid w:val="002F2C7B"/>
    <w:rPr>
      <w:b/>
      <w:bCs/>
    </w:rPr>
  </w:style>
  <w:style w:type="character" w:customStyle="1" w:styleId="CommentSubjectChar">
    <w:name w:val="Comment Subject Char"/>
    <w:basedOn w:val="CommentTextChar"/>
    <w:link w:val="CommentSubject"/>
    <w:uiPriority w:val="99"/>
    <w:semiHidden/>
    <w:rsid w:val="002F2C7B"/>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2F2C7B"/>
    <w:rPr>
      <w:color w:val="605E5C"/>
      <w:shd w:val="clear" w:color="auto" w:fill="E1DFDD"/>
    </w:rPr>
  </w:style>
  <w:style w:type="paragraph" w:styleId="ListParagraph">
    <w:name w:val="List Paragraph"/>
    <w:aliases w:val="ŠList Paragraph"/>
    <w:basedOn w:val="Normal"/>
    <w:uiPriority w:val="34"/>
    <w:unhideWhenUsed/>
    <w:qFormat/>
    <w:rsid w:val="002F2C7B"/>
    <w:pPr>
      <w:ind w:left="567"/>
    </w:pPr>
  </w:style>
  <w:style w:type="character" w:styleId="PlaceholderText">
    <w:name w:val="Placeholder Text"/>
    <w:basedOn w:val="DefaultParagraphFont"/>
    <w:uiPriority w:val="99"/>
    <w:semiHidden/>
    <w:rsid w:val="002F2C7B"/>
    <w:rPr>
      <w:color w:val="808080"/>
    </w:rPr>
  </w:style>
  <w:style w:type="character" w:styleId="FollowedHyperlink">
    <w:name w:val="FollowedHyperlink"/>
    <w:basedOn w:val="DefaultParagraphFont"/>
    <w:uiPriority w:val="99"/>
    <w:semiHidden/>
    <w:unhideWhenUsed/>
    <w:rsid w:val="002F2C7B"/>
    <w:rPr>
      <w:color w:val="954F72" w:themeColor="followedHyperlink"/>
      <w:u w:val="single"/>
    </w:rPr>
  </w:style>
  <w:style w:type="paragraph" w:styleId="Subtitle">
    <w:name w:val="Subtitle"/>
    <w:basedOn w:val="Normal"/>
    <w:next w:val="Normal"/>
    <w:link w:val="SubtitleChar"/>
    <w:uiPriority w:val="11"/>
    <w:semiHidden/>
    <w:qFormat/>
    <w:rsid w:val="002F2C7B"/>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2F2C7B"/>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2F2C7B"/>
    <w:rPr>
      <w:i/>
      <w:iCs/>
      <w:color w:val="404040" w:themeColor="text1" w:themeTint="BF"/>
    </w:rPr>
  </w:style>
  <w:style w:type="paragraph" w:styleId="TOC4">
    <w:name w:val="toc 4"/>
    <w:aliases w:val="ŠTOC 4"/>
    <w:basedOn w:val="Normal"/>
    <w:next w:val="Normal"/>
    <w:autoRedefine/>
    <w:uiPriority w:val="39"/>
    <w:unhideWhenUsed/>
    <w:rsid w:val="002F2C7B"/>
    <w:pPr>
      <w:spacing w:before="0"/>
      <w:ind w:left="488"/>
    </w:pPr>
  </w:style>
  <w:style w:type="paragraph" w:styleId="TOCHeading">
    <w:name w:val="TOC Heading"/>
    <w:aliases w:val="ŠTOC Heading"/>
    <w:basedOn w:val="Heading1"/>
    <w:next w:val="Normal"/>
    <w:uiPriority w:val="38"/>
    <w:qFormat/>
    <w:rsid w:val="002F2C7B"/>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2F2C7B"/>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2F2C7B"/>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2F2C7B"/>
    <w:pPr>
      <w:numPr>
        <w:numId w:val="39"/>
      </w:numPr>
    </w:pPr>
  </w:style>
  <w:style w:type="paragraph" w:styleId="ListNumber3">
    <w:name w:val="List Number 3"/>
    <w:aliases w:val="ŠList Number 3"/>
    <w:basedOn w:val="ListBullet3"/>
    <w:uiPriority w:val="8"/>
    <w:rsid w:val="002F2C7B"/>
    <w:pPr>
      <w:numPr>
        <w:ilvl w:val="2"/>
        <w:numId w:val="42"/>
      </w:numPr>
    </w:pPr>
  </w:style>
  <w:style w:type="character" w:customStyle="1" w:styleId="BoldItalic">
    <w:name w:val="ŠBold Italic"/>
    <w:basedOn w:val="DefaultParagraphFont"/>
    <w:uiPriority w:val="1"/>
    <w:qFormat/>
    <w:rsid w:val="002F2C7B"/>
    <w:rPr>
      <w:b/>
      <w:i/>
      <w:iCs/>
    </w:rPr>
  </w:style>
  <w:style w:type="paragraph" w:customStyle="1" w:styleId="FeatureBox3">
    <w:name w:val="ŠFeature Box 3"/>
    <w:basedOn w:val="Normal"/>
    <w:next w:val="Normal"/>
    <w:uiPriority w:val="13"/>
    <w:qFormat/>
    <w:rsid w:val="002F2C7B"/>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2F2C7B"/>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2F2C7B"/>
    <w:pPr>
      <w:keepNext/>
      <w:ind w:left="567" w:right="57"/>
    </w:pPr>
    <w:rPr>
      <w:szCs w:val="22"/>
    </w:rPr>
  </w:style>
  <w:style w:type="paragraph" w:customStyle="1" w:styleId="Subtitle0">
    <w:name w:val="ŠSubtitle"/>
    <w:basedOn w:val="Normal"/>
    <w:link w:val="SubtitleChar0"/>
    <w:uiPriority w:val="2"/>
    <w:qFormat/>
    <w:rsid w:val="002F2C7B"/>
    <w:pPr>
      <w:spacing w:before="360"/>
    </w:pPr>
    <w:rPr>
      <w:color w:val="002664"/>
      <w:sz w:val="44"/>
      <w:szCs w:val="48"/>
    </w:rPr>
  </w:style>
  <w:style w:type="character" w:customStyle="1" w:styleId="SubtitleChar0">
    <w:name w:val="ŠSubtitle Char"/>
    <w:basedOn w:val="DefaultParagraphFont"/>
    <w:link w:val="Subtitle0"/>
    <w:uiPriority w:val="2"/>
    <w:rsid w:val="002F2C7B"/>
    <w:rPr>
      <w:rFonts w:ascii="Arial" w:hAnsi="Arial" w:cs="Arial"/>
      <w:color w:val="002664"/>
      <w:sz w:val="44"/>
      <w:szCs w:val="48"/>
      <w:lang w:val="en-AU"/>
    </w:rPr>
  </w:style>
  <w:style w:type="character" w:customStyle="1" w:styleId="ui-provider">
    <w:name w:val="ui-provider"/>
    <w:basedOn w:val="DefaultParagraphFont"/>
    <w:rsid w:val="00437ECB"/>
  </w:style>
  <w:style w:type="character" w:customStyle="1" w:styleId="normaltextrun">
    <w:name w:val="normaltextrun"/>
    <w:basedOn w:val="DefaultParagraphFont"/>
    <w:rsid w:val="00857FD0"/>
  </w:style>
  <w:style w:type="character" w:customStyle="1" w:styleId="eop">
    <w:name w:val="eop"/>
    <w:basedOn w:val="DefaultParagraphFont"/>
    <w:rsid w:val="00857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83231">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55746217">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differenceofsquaresvideo" TargetMode="External"/><Relationship Id="rId18" Type="http://schemas.openxmlformats.org/officeDocument/2006/relationships/hyperlink" Target="https://bit.ly/miniwhiteboards" TargetMode="External"/><Relationship Id="rId26" Type="http://schemas.openxmlformats.org/officeDocument/2006/relationships/hyperlink" Target="https://bit.ly/notestofutureself" TargetMode="External"/><Relationship Id="rId39" Type="http://schemas.openxmlformats.org/officeDocument/2006/relationships/theme" Target="theme/theme1.xml"/><Relationship Id="rId21" Type="http://schemas.openxmlformats.org/officeDocument/2006/relationships/hyperlink" Target="https://bit.ly/visiblegroups" TargetMode="External"/><Relationship Id="rId34" Type="http://schemas.openxmlformats.org/officeDocument/2006/relationships/hyperlink" Target="https://creativecommons.org/licenses/by/4.0/"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nzmaths.co.nz/resource/square-xs" TargetMode="External"/><Relationship Id="rId25" Type="http://schemas.openxmlformats.org/officeDocument/2006/relationships/hyperlink" Target="https://bit.ly/differenceofsquaresvideo" TargetMode="External"/><Relationship Id="rId33" Type="http://schemas.openxmlformats.org/officeDocument/2006/relationships/hyperlink" Target="https://curriculum.nsw.edu.au/learning-areas/mathematics/mathematics-k-10-2022/overview"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aningfulmaths.nt.edu.au/mmws/nz/resource/square-xs.html" TargetMode="External"/><Relationship Id="rId20" Type="http://schemas.openxmlformats.org/officeDocument/2006/relationships/hyperlink" Target="https://bit.ly/posepausepouncebounce" TargetMode="External"/><Relationship Id="rId29" Type="http://schemas.openxmlformats.org/officeDocument/2006/relationships/hyperlink" Target="https://bit.ly/supportingstrateg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variationtheory.com/introduction/" TargetMode="External"/><Relationship Id="rId32" Type="http://schemas.openxmlformats.org/officeDocument/2006/relationships/hyperlink" Target="https://curriculum.nsw.edu.au/" TargetMode="Externa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curriculum.nsw.edu.au/learning-areas/mathematics/mathematics-k-10-2022/overview" TargetMode="External"/><Relationship Id="rId23" Type="http://schemas.openxmlformats.org/officeDocument/2006/relationships/hyperlink" Target="https://bit.ly/DLSgallerywalk" TargetMode="External"/><Relationship Id="rId28" Type="http://schemas.openxmlformats.org/officeDocument/2006/relationships/hyperlink" Target="https://goteachmaths.co.uk/difference-of-two-squares/" TargetMode="External"/><Relationship Id="rId36"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bit.ly/thinkpairsharestrategy" TargetMode="External"/><Relationship Id="rId31" Type="http://schemas.openxmlformats.org/officeDocument/2006/relationships/hyperlink" Target="https://educationstandards.nsw.edu.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choolsnsw.sharepoint.com/sites/CurriculumReview655/Shared%20Documents/Work%20Stream%20-%20Secondary%20PL%20and%20Resources/Project%20-%20Mathematics%207-10/3.%20Draft%20documents/Year%2010%20units/Unit%2012%20-%20Investigating%20parabolas/goteachmaths.co.uk/difference-of-two-squares" TargetMode="External"/><Relationship Id="rId22" Type="http://schemas.openxmlformats.org/officeDocument/2006/relationships/hyperlink" Target="https://bit.ly/VNPSstrategy" TargetMode="External"/><Relationship Id="rId27" Type="http://schemas.openxmlformats.org/officeDocument/2006/relationships/hyperlink" Target="https://bit.ly/DLSpeerfeedback" TargetMode="External"/><Relationship Id="rId30"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35" Type="http://schemas.openxmlformats.org/officeDocument/2006/relationships/image" Target="media/image1.png"/><Relationship Id="rId8" Type="http://schemas.openxmlformats.org/officeDocument/2006/relationships/header" Target="header1.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C4A5E-40E4-405F-8A4A-899BB6009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2865</Words>
  <Characters>15133</Characters>
  <Application>Microsoft Office Word</Application>
  <DocSecurity>0</DocSecurity>
  <Lines>388</Lines>
  <Paragraphs>276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17722</CharactersWithSpaces>
  <SharedDoc>false</SharedDoc>
  <HyperlinkBase/>
  <HLinks>
    <vt:vector size="132" baseType="variant">
      <vt:variant>
        <vt:i4>5308424</vt:i4>
      </vt:variant>
      <vt:variant>
        <vt:i4>63</vt:i4>
      </vt:variant>
      <vt:variant>
        <vt:i4>0</vt:i4>
      </vt:variant>
      <vt:variant>
        <vt:i4>5</vt:i4>
      </vt:variant>
      <vt:variant>
        <vt:lpwstr>https://creativecommons.org/licenses/by/4.0/</vt:lpwstr>
      </vt:variant>
      <vt:variant>
        <vt:lpwstr/>
      </vt:variant>
      <vt:variant>
        <vt:i4>3211317</vt:i4>
      </vt:variant>
      <vt:variant>
        <vt:i4>60</vt:i4>
      </vt:variant>
      <vt:variant>
        <vt:i4>0</vt:i4>
      </vt:variant>
      <vt:variant>
        <vt:i4>5</vt:i4>
      </vt:variant>
      <vt:variant>
        <vt:lpwstr>https://curriculum.nsw.edu.au/learning-areas/mathematics/mathematics-k-10-2022/overview</vt:lpwstr>
      </vt:variant>
      <vt:variant>
        <vt:lpwstr/>
      </vt:variant>
      <vt:variant>
        <vt:i4>3342452</vt:i4>
      </vt:variant>
      <vt:variant>
        <vt:i4>57</vt:i4>
      </vt:variant>
      <vt:variant>
        <vt:i4>0</vt:i4>
      </vt:variant>
      <vt:variant>
        <vt:i4>5</vt:i4>
      </vt:variant>
      <vt:variant>
        <vt:lpwstr>https://curriculum.nsw.edu.au/</vt:lpwstr>
      </vt:variant>
      <vt:variant>
        <vt:lpwstr/>
      </vt:variant>
      <vt:variant>
        <vt:i4>3997797</vt:i4>
      </vt:variant>
      <vt:variant>
        <vt:i4>54</vt:i4>
      </vt:variant>
      <vt:variant>
        <vt:i4>0</vt:i4>
      </vt:variant>
      <vt:variant>
        <vt:i4>5</vt:i4>
      </vt:variant>
      <vt:variant>
        <vt:lpwstr>https://educationstandards.nsw.edu.au/</vt:lpwstr>
      </vt:variant>
      <vt:variant>
        <vt:lpwstr/>
      </vt:variant>
      <vt:variant>
        <vt:i4>2162720</vt:i4>
      </vt:variant>
      <vt:variant>
        <vt:i4>51</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3014773</vt:i4>
      </vt:variant>
      <vt:variant>
        <vt:i4>48</vt:i4>
      </vt:variant>
      <vt:variant>
        <vt:i4>0</vt:i4>
      </vt:variant>
      <vt:variant>
        <vt:i4>5</vt:i4>
      </vt:variant>
      <vt:variant>
        <vt:lpwstr>https://bit.ly/supportingstrategies</vt:lpwstr>
      </vt:variant>
      <vt:variant>
        <vt:lpwstr/>
      </vt:variant>
      <vt:variant>
        <vt:i4>131155</vt:i4>
      </vt:variant>
      <vt:variant>
        <vt:i4>45</vt:i4>
      </vt:variant>
      <vt:variant>
        <vt:i4>0</vt:i4>
      </vt:variant>
      <vt:variant>
        <vt:i4>5</vt:i4>
      </vt:variant>
      <vt:variant>
        <vt:lpwstr>https://goteachmaths.co.uk/difference-of-two-squares/</vt:lpwstr>
      </vt:variant>
      <vt:variant>
        <vt:lpwstr/>
      </vt:variant>
      <vt:variant>
        <vt:i4>2359406</vt:i4>
      </vt:variant>
      <vt:variant>
        <vt:i4>42</vt:i4>
      </vt:variant>
      <vt:variant>
        <vt:i4>0</vt:i4>
      </vt:variant>
      <vt:variant>
        <vt:i4>5</vt:i4>
      </vt:variant>
      <vt:variant>
        <vt:lpwstr>https://bit.ly/DLSpeerfeedback</vt:lpwstr>
      </vt:variant>
      <vt:variant>
        <vt:lpwstr/>
      </vt:variant>
      <vt:variant>
        <vt:i4>5177364</vt:i4>
      </vt:variant>
      <vt:variant>
        <vt:i4>39</vt:i4>
      </vt:variant>
      <vt:variant>
        <vt:i4>0</vt:i4>
      </vt:variant>
      <vt:variant>
        <vt:i4>5</vt:i4>
      </vt:variant>
      <vt:variant>
        <vt:lpwstr>https://bit.ly/notestofutureself</vt:lpwstr>
      </vt:variant>
      <vt:variant>
        <vt:lpwstr/>
      </vt:variant>
      <vt:variant>
        <vt:i4>1245262</vt:i4>
      </vt:variant>
      <vt:variant>
        <vt:i4>36</vt:i4>
      </vt:variant>
      <vt:variant>
        <vt:i4>0</vt:i4>
      </vt:variant>
      <vt:variant>
        <vt:i4>5</vt:i4>
      </vt:variant>
      <vt:variant>
        <vt:lpwstr>https://variationtheory.com/introduction/</vt:lpwstr>
      </vt:variant>
      <vt:variant>
        <vt:lpwstr/>
      </vt:variant>
      <vt:variant>
        <vt:i4>2752610</vt:i4>
      </vt:variant>
      <vt:variant>
        <vt:i4>33</vt:i4>
      </vt:variant>
      <vt:variant>
        <vt:i4>0</vt:i4>
      </vt:variant>
      <vt:variant>
        <vt:i4>5</vt:i4>
      </vt:variant>
      <vt:variant>
        <vt:lpwstr>https://bit.ly/differenceofsquaresvideo</vt:lpwstr>
      </vt:variant>
      <vt:variant>
        <vt:lpwstr/>
      </vt:variant>
      <vt:variant>
        <vt:i4>6029327</vt:i4>
      </vt:variant>
      <vt:variant>
        <vt:i4>30</vt:i4>
      </vt:variant>
      <vt:variant>
        <vt:i4>0</vt:i4>
      </vt:variant>
      <vt:variant>
        <vt:i4>5</vt:i4>
      </vt:variant>
      <vt:variant>
        <vt:lpwstr>https://bit.ly/DLSgallerywalk</vt:lpwstr>
      </vt:variant>
      <vt:variant>
        <vt:lpwstr/>
      </vt:variant>
      <vt:variant>
        <vt:i4>3866744</vt:i4>
      </vt:variant>
      <vt:variant>
        <vt:i4>27</vt:i4>
      </vt:variant>
      <vt:variant>
        <vt:i4>0</vt:i4>
      </vt:variant>
      <vt:variant>
        <vt:i4>5</vt:i4>
      </vt:variant>
      <vt:variant>
        <vt:lpwstr>https://bit.ly/VNPSstrategy</vt:lpwstr>
      </vt:variant>
      <vt:variant>
        <vt:lpwstr/>
      </vt:variant>
      <vt:variant>
        <vt:i4>5832705</vt:i4>
      </vt:variant>
      <vt:variant>
        <vt:i4>24</vt:i4>
      </vt:variant>
      <vt:variant>
        <vt:i4>0</vt:i4>
      </vt:variant>
      <vt:variant>
        <vt:i4>5</vt:i4>
      </vt:variant>
      <vt:variant>
        <vt:lpwstr>https://bit.ly/visiblegroups</vt:lpwstr>
      </vt:variant>
      <vt:variant>
        <vt:lpwstr/>
      </vt:variant>
      <vt:variant>
        <vt:i4>4980767</vt:i4>
      </vt:variant>
      <vt:variant>
        <vt:i4>21</vt:i4>
      </vt:variant>
      <vt:variant>
        <vt:i4>0</vt:i4>
      </vt:variant>
      <vt:variant>
        <vt:i4>5</vt:i4>
      </vt:variant>
      <vt:variant>
        <vt:lpwstr>https://bit.ly/posepausepouncebounce</vt:lpwstr>
      </vt:variant>
      <vt:variant>
        <vt:lpwstr/>
      </vt:variant>
      <vt:variant>
        <vt:i4>4325389</vt:i4>
      </vt:variant>
      <vt:variant>
        <vt:i4>18</vt:i4>
      </vt:variant>
      <vt:variant>
        <vt:i4>0</vt:i4>
      </vt:variant>
      <vt:variant>
        <vt:i4>5</vt:i4>
      </vt:variant>
      <vt:variant>
        <vt:lpwstr>https://bit.ly/thinkpairsharestrategy</vt:lpwstr>
      </vt:variant>
      <vt:variant>
        <vt:lpwstr/>
      </vt:variant>
      <vt:variant>
        <vt:i4>3735662</vt:i4>
      </vt:variant>
      <vt:variant>
        <vt:i4>15</vt:i4>
      </vt:variant>
      <vt:variant>
        <vt:i4>0</vt:i4>
      </vt:variant>
      <vt:variant>
        <vt:i4>5</vt:i4>
      </vt:variant>
      <vt:variant>
        <vt:lpwstr>https://bit.ly/miniwhiteboards</vt:lpwstr>
      </vt:variant>
      <vt:variant>
        <vt:lpwstr/>
      </vt:variant>
      <vt:variant>
        <vt:i4>5570630</vt:i4>
      </vt:variant>
      <vt:variant>
        <vt:i4>12</vt:i4>
      </vt:variant>
      <vt:variant>
        <vt:i4>0</vt:i4>
      </vt:variant>
      <vt:variant>
        <vt:i4>5</vt:i4>
      </vt:variant>
      <vt:variant>
        <vt:lpwstr>https://nzmaths.co.nz/resource/square-xs</vt:lpwstr>
      </vt:variant>
      <vt:variant>
        <vt:lpwstr/>
      </vt:variant>
      <vt:variant>
        <vt:i4>3211317</vt:i4>
      </vt:variant>
      <vt:variant>
        <vt:i4>9</vt:i4>
      </vt:variant>
      <vt:variant>
        <vt:i4>0</vt:i4>
      </vt:variant>
      <vt:variant>
        <vt:i4>5</vt:i4>
      </vt:variant>
      <vt:variant>
        <vt:lpwstr>https://curriculum.nsw.edu.au/learning-areas/mathematics/mathematics-k-10-2022/overview</vt:lpwstr>
      </vt:variant>
      <vt:variant>
        <vt:lpwstr/>
      </vt:variant>
      <vt:variant>
        <vt:i4>1245203</vt:i4>
      </vt:variant>
      <vt:variant>
        <vt:i4>6</vt:i4>
      </vt:variant>
      <vt:variant>
        <vt:i4>0</vt:i4>
      </vt:variant>
      <vt:variant>
        <vt:i4>5</vt:i4>
      </vt:variant>
      <vt:variant>
        <vt:lpwstr>goteachmaths.co.uk/difference-of-two-squares</vt:lpwstr>
      </vt:variant>
      <vt:variant>
        <vt:lpwstr/>
      </vt:variant>
      <vt:variant>
        <vt:i4>2752610</vt:i4>
      </vt:variant>
      <vt:variant>
        <vt:i4>3</vt:i4>
      </vt:variant>
      <vt:variant>
        <vt:i4>0</vt:i4>
      </vt:variant>
      <vt:variant>
        <vt:i4>5</vt:i4>
      </vt:variant>
      <vt:variant>
        <vt:lpwstr>https://bit.ly/differenceofsquaresvideo</vt:lpwstr>
      </vt:variant>
      <vt:variant>
        <vt:lpwstr/>
      </vt:variant>
      <vt:variant>
        <vt:i4>3211281</vt:i4>
      </vt:variant>
      <vt:variant>
        <vt:i4>0</vt:i4>
      </vt:variant>
      <vt:variant>
        <vt:i4>0</vt:i4>
      </vt:variant>
      <vt:variant>
        <vt:i4>5</vt:i4>
      </vt:variant>
      <vt:variant>
        <vt:lpwstr/>
      </vt:variant>
      <vt:variant>
        <vt:lpwstr>_Square_number_detective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Difference of 2 squares – Unit 12 – Lesson 5</dc:title>
  <dc:subject/>
  <dc:creator>NSW Department of Education</dc:creator>
  <cp:keywords/>
  <dc:description/>
  <dcterms:created xsi:type="dcterms:W3CDTF">2024-10-08T22:58:00Z</dcterms:created>
  <dcterms:modified xsi:type="dcterms:W3CDTF">2024-10-08T22:59:00Z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2024-10-08T22:59:10Z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392620ae-8988-4bc0-acc5-324f3937b724</vt:lpwstr>
  </property>
  <property fmtid="{D5CDD505-2E9C-101B-9397-08002B2CF9AE}" pid="8" name="MSIP_Label_b603dfd7-d93a-4381-a340-2995d8282205_ContentBits">
    <vt:lpwstr>0</vt:lpwstr>
  </property>
</Properties>
</file>