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77E6" w14:textId="11D4EDD7" w:rsidR="00086656" w:rsidRDefault="00080170" w:rsidP="00086656">
      <w:pPr>
        <w:pStyle w:val="Title"/>
      </w:pPr>
      <w:bookmarkStart w:id="0" w:name="_GoBack"/>
      <w:bookmarkEnd w:id="0"/>
      <w:r>
        <w:t>Navigating safely through r</w:t>
      </w:r>
      <w:r w:rsidR="0059497C">
        <w:t xml:space="preserve">isky </w:t>
      </w:r>
      <w:r>
        <w:t>b</w:t>
      </w:r>
      <w:r w:rsidR="0059497C">
        <w:t xml:space="preserve">usiness </w:t>
      </w:r>
      <w:r w:rsidR="00FF1833">
        <w:t xml:space="preserve">– Stage </w:t>
      </w:r>
      <w:r w:rsidR="007E5BE6">
        <w:t>5</w:t>
      </w:r>
    </w:p>
    <w:p w14:paraId="2DE33B32" w14:textId="33772B48" w:rsidR="007E5BE6" w:rsidRPr="007E5BE6" w:rsidRDefault="007E5BE6" w:rsidP="007E5BE6">
      <w:pPr>
        <w:pStyle w:val="Heading2"/>
        <w:ind w:left="0"/>
      </w:pPr>
      <w:r w:rsidRPr="007E5BE6">
        <w:rPr>
          <w:rFonts w:eastAsiaTheme="minorHAnsi" w:cstheme="minorBidi"/>
          <w:b w:val="0"/>
          <w:color w:val="auto"/>
          <w:sz w:val="24"/>
          <w:szCs w:val="24"/>
        </w:rPr>
        <w:t xml:space="preserve">Duration: </w:t>
      </w:r>
      <w:r w:rsidRPr="002D35F8">
        <w:rPr>
          <w:rFonts w:eastAsiaTheme="minorHAnsi" w:cstheme="minorBidi"/>
          <w:b w:val="0"/>
          <w:color w:val="auto"/>
          <w:sz w:val="24"/>
          <w:szCs w:val="24"/>
        </w:rPr>
        <w:t>4</w:t>
      </w:r>
      <w:r w:rsidR="00150604">
        <w:rPr>
          <w:rFonts w:eastAsiaTheme="minorHAnsi" w:cstheme="minorBidi"/>
          <w:b w:val="0"/>
          <w:color w:val="auto"/>
          <w:sz w:val="24"/>
          <w:szCs w:val="24"/>
        </w:rPr>
        <w:t>-6</w:t>
      </w:r>
      <w:r w:rsidRPr="002D35F8">
        <w:rPr>
          <w:rFonts w:eastAsiaTheme="minorHAnsi" w:cstheme="minorBidi"/>
          <w:b w:val="0"/>
          <w:color w:val="auto"/>
          <w:sz w:val="24"/>
          <w:szCs w:val="24"/>
        </w:rPr>
        <w:t xml:space="preserve"> lessons (50-60 minutes in duration)</w:t>
      </w:r>
    </w:p>
    <w:p w14:paraId="4162F21C" w14:textId="3ADCFBD9" w:rsidR="007E5BE6" w:rsidRPr="00C61C20" w:rsidRDefault="007E5BE6" w:rsidP="007E5BE6">
      <w:pPr>
        <w:pStyle w:val="Heading2"/>
        <w:numPr>
          <w:ilvl w:val="0"/>
          <w:numId w:val="0"/>
        </w:numPr>
        <w:rPr>
          <w:sz w:val="32"/>
          <w:szCs w:val="22"/>
        </w:rPr>
      </w:pPr>
      <w:r w:rsidRPr="00C61C20">
        <w:rPr>
          <w:sz w:val="32"/>
          <w:szCs w:val="22"/>
        </w:rPr>
        <w:t>Educative purpose</w:t>
      </w:r>
    </w:p>
    <w:p w14:paraId="5CC181EE" w14:textId="69BF5557" w:rsidR="006430EF" w:rsidRDefault="00775867" w:rsidP="002D35F8">
      <w:r>
        <w:t>Through this learning sequence</w:t>
      </w:r>
      <w:r w:rsidR="00150604">
        <w:t xml:space="preserve"> and assessment task</w:t>
      </w:r>
      <w:r w:rsidR="007505F8">
        <w:t>,</w:t>
      </w:r>
      <w:r>
        <w:t xml:space="preserve"> students will </w:t>
      </w:r>
      <w:r w:rsidR="006430EF">
        <w:t xml:space="preserve">recognise and </w:t>
      </w:r>
      <w:r>
        <w:t xml:space="preserve">develop an understanding of the </w:t>
      </w:r>
      <w:r w:rsidR="00A13D39" w:rsidRPr="00A13D39">
        <w:t>skills, strengths and knowledge</w:t>
      </w:r>
      <w:r>
        <w:t xml:space="preserve"> they </w:t>
      </w:r>
      <w:r w:rsidR="006430EF">
        <w:t>have within</w:t>
      </w:r>
      <w:r w:rsidR="009830DC">
        <w:t xml:space="preserve"> themselves to assist in </w:t>
      </w:r>
      <w:r>
        <w:t xml:space="preserve">responding to challenging situations </w:t>
      </w:r>
      <w:r w:rsidR="009830DC">
        <w:t>in relation to</w:t>
      </w:r>
      <w:r>
        <w:t xml:space="preserve"> alcohol and drug</w:t>
      </w:r>
      <w:r w:rsidR="002F5516">
        <w:t xml:space="preserve"> u</w:t>
      </w:r>
      <w:r>
        <w:t>s</w:t>
      </w:r>
      <w:r w:rsidR="002F5516">
        <w:t>e</w:t>
      </w:r>
      <w:r>
        <w:t xml:space="preserve">. </w:t>
      </w:r>
      <w:r w:rsidR="009830DC">
        <w:t>They will look at data to unpack the priorities and concerns that young people have around alcohol and explore how language can influence the attitudes and behaviours they have towards it. Students will develop a bank of strategies that when combined with their own knowledge</w:t>
      </w:r>
      <w:r w:rsidR="002F5516">
        <w:t>,</w:t>
      </w:r>
      <w:r w:rsidR="009830DC">
        <w:t xml:space="preserve"> strength</w:t>
      </w:r>
      <w:r w:rsidR="006A32B3">
        <w:t>s</w:t>
      </w:r>
      <w:r w:rsidR="009830DC">
        <w:t xml:space="preserve"> and skills</w:t>
      </w:r>
      <w:r w:rsidR="006A32B3">
        <w:t>,</w:t>
      </w:r>
      <w:r w:rsidR="009830DC">
        <w:t xml:space="preserve"> will assist them with managing future life challenges. </w:t>
      </w:r>
    </w:p>
    <w:p w14:paraId="5341E6BC" w14:textId="77777777" w:rsidR="007E5BE6" w:rsidRPr="00C61C20" w:rsidRDefault="007E5BE6" w:rsidP="00C61C20">
      <w:pPr>
        <w:pStyle w:val="Heading2"/>
        <w:numPr>
          <w:ilvl w:val="0"/>
          <w:numId w:val="0"/>
        </w:numPr>
        <w:rPr>
          <w:sz w:val="32"/>
          <w:szCs w:val="22"/>
        </w:rPr>
      </w:pPr>
      <w:r w:rsidRPr="00C61C20">
        <w:rPr>
          <w:sz w:val="32"/>
          <w:szCs w:val="22"/>
        </w:rPr>
        <w:t>Learning goals</w:t>
      </w:r>
    </w:p>
    <w:p w14:paraId="223D8BBF" w14:textId="690DE8BA" w:rsidR="007E5BE6" w:rsidRPr="0008638E" w:rsidRDefault="007E5BE6" w:rsidP="002C1F53">
      <w:pPr>
        <w:pStyle w:val="ListBullet"/>
      </w:pPr>
      <w:r w:rsidRPr="0008638E">
        <w:t xml:space="preserve">Recognise the </w:t>
      </w:r>
      <w:r w:rsidR="002D35F8" w:rsidRPr="0008638E">
        <w:t>skills, strengths and knowledge within themselves to ensure their own and others safety in challenging situations</w:t>
      </w:r>
      <w:r w:rsidR="00402CBF">
        <w:t>.</w:t>
      </w:r>
      <w:r w:rsidR="002D35F8" w:rsidRPr="0008638E">
        <w:t xml:space="preserve"> </w:t>
      </w:r>
    </w:p>
    <w:p w14:paraId="2E26E2DF" w14:textId="55A61291" w:rsidR="007E5BE6" w:rsidRPr="0008638E" w:rsidRDefault="002D35F8" w:rsidP="002C1F53">
      <w:pPr>
        <w:pStyle w:val="ListBullet"/>
      </w:pPr>
      <w:r w:rsidRPr="0008638E">
        <w:t xml:space="preserve">Have the ability to formulate a safety plan that utilises their strengths, skills and knowedlge </w:t>
      </w:r>
      <w:r w:rsidR="00150604" w:rsidRPr="0008638E">
        <w:t>to make the</w:t>
      </w:r>
      <w:r w:rsidRPr="0008638E">
        <w:t xml:space="preserve"> best choice for their health, safety and wellbeing</w:t>
      </w:r>
      <w:r w:rsidR="00402CBF">
        <w:t>.</w:t>
      </w:r>
    </w:p>
    <w:p w14:paraId="74A09C40" w14:textId="77777777" w:rsidR="007E5BE6" w:rsidRPr="002C1F53" w:rsidRDefault="007E5BE6" w:rsidP="002C1F53">
      <w:pPr>
        <w:pStyle w:val="Heading2"/>
        <w:numPr>
          <w:ilvl w:val="0"/>
          <w:numId w:val="0"/>
        </w:numPr>
        <w:rPr>
          <w:sz w:val="32"/>
          <w:szCs w:val="22"/>
        </w:rPr>
      </w:pPr>
      <w:r w:rsidRPr="002C1F53">
        <w:rPr>
          <w:sz w:val="32"/>
          <w:szCs w:val="22"/>
        </w:rPr>
        <w:t>Required resources and materials for preparation</w:t>
      </w:r>
    </w:p>
    <w:p w14:paraId="50973537" w14:textId="77777777" w:rsidR="007E5BE6" w:rsidRPr="00B82C01" w:rsidRDefault="007E5BE6" w:rsidP="00D12AE3">
      <w:r w:rsidRPr="00B82C01">
        <w:t>Student activities are set around:</w:t>
      </w:r>
    </w:p>
    <w:p w14:paraId="53E16375" w14:textId="77777777" w:rsidR="007E5BE6" w:rsidRPr="00B82C01" w:rsidRDefault="007E5BE6" w:rsidP="00D12AE3">
      <w:pPr>
        <w:pStyle w:val="ListBullet"/>
      </w:pPr>
      <w:r w:rsidRPr="00B82C01">
        <w:t>Whole group/ small group/ Individual activities</w:t>
      </w:r>
    </w:p>
    <w:p w14:paraId="08B16F9A" w14:textId="008851D6" w:rsidR="007E5BE6" w:rsidRPr="00B82C01" w:rsidRDefault="006430EF" w:rsidP="00D12AE3">
      <w:pPr>
        <w:pStyle w:val="ListBullet"/>
      </w:pPr>
      <w:r>
        <w:t>Offline activites to be done at home</w:t>
      </w:r>
      <w:r w:rsidR="00073AB0">
        <w:t>/ in the classroom or online</w:t>
      </w:r>
    </w:p>
    <w:p w14:paraId="1A13103C" w14:textId="043109BD" w:rsidR="007E5BE6" w:rsidRDefault="00E66402" w:rsidP="00D12AE3">
      <w:r>
        <w:t>Worksheets</w:t>
      </w:r>
      <w:r w:rsidR="00DE4476">
        <w:t xml:space="preserve"> required:</w:t>
      </w:r>
    </w:p>
    <w:p w14:paraId="379BEAB0" w14:textId="7A2342B3" w:rsidR="007E5BE6" w:rsidRPr="00E66402" w:rsidRDefault="006430EF" w:rsidP="00E66402">
      <w:pPr>
        <w:pStyle w:val="ListBullet"/>
      </w:pPr>
      <w:r w:rsidRPr="00E66402">
        <w:t>Priorities and concerns</w:t>
      </w:r>
      <w:r w:rsidR="007E5BE6" w:rsidRPr="00E66402">
        <w:t xml:space="preserve"> </w:t>
      </w:r>
    </w:p>
    <w:p w14:paraId="73872FB6" w14:textId="012E6709" w:rsidR="007E5BE6" w:rsidRPr="00E66402" w:rsidRDefault="002F5516" w:rsidP="00E66402">
      <w:pPr>
        <w:pStyle w:val="ListBullet"/>
      </w:pPr>
      <w:r w:rsidRPr="00E66402">
        <w:t xml:space="preserve">Examine the photos </w:t>
      </w:r>
    </w:p>
    <w:p w14:paraId="243E47CA" w14:textId="74A4B6F4" w:rsidR="007E5BE6" w:rsidRPr="00E66402" w:rsidRDefault="00A155EE" w:rsidP="00E66402">
      <w:pPr>
        <w:pStyle w:val="ListBullet"/>
      </w:pPr>
      <w:r w:rsidRPr="00E66402">
        <w:t xml:space="preserve">What skills and strengths do I already have </w:t>
      </w:r>
    </w:p>
    <w:p w14:paraId="34E94987" w14:textId="65AB404F" w:rsidR="00A155EE" w:rsidRPr="00E66402" w:rsidRDefault="00A155EE" w:rsidP="00E66402">
      <w:pPr>
        <w:pStyle w:val="ListBullet"/>
      </w:pPr>
      <w:r w:rsidRPr="00E66402">
        <w:t xml:space="preserve">Character challenge cards </w:t>
      </w:r>
    </w:p>
    <w:p w14:paraId="60D776D5" w14:textId="57AC4496" w:rsidR="002F5516" w:rsidRPr="00E66402" w:rsidRDefault="002F5516" w:rsidP="00E66402">
      <w:pPr>
        <w:pStyle w:val="ListBullet"/>
      </w:pPr>
      <w:r w:rsidRPr="00E66402">
        <w:t xml:space="preserve">Resources card </w:t>
      </w:r>
    </w:p>
    <w:p w14:paraId="517DCD6A" w14:textId="12703F2F" w:rsidR="00A155EE" w:rsidRPr="00E66402" w:rsidRDefault="00A155EE" w:rsidP="00E66402">
      <w:pPr>
        <w:pStyle w:val="ListBullet"/>
      </w:pPr>
      <w:r w:rsidRPr="00E66402">
        <w:t xml:space="preserve">Student reflection </w:t>
      </w:r>
    </w:p>
    <w:p w14:paraId="5A6362DF" w14:textId="39C9A2AF" w:rsidR="00A155EE" w:rsidRPr="00E66402" w:rsidRDefault="00A155EE" w:rsidP="00E66402">
      <w:pPr>
        <w:pStyle w:val="ListBullet"/>
      </w:pPr>
      <w:r w:rsidRPr="00E66402">
        <w:lastRenderedPageBreak/>
        <w:t>Short term effects cards</w:t>
      </w:r>
    </w:p>
    <w:p w14:paraId="16AFCBDD" w14:textId="32E7A5EB" w:rsidR="00A155EE" w:rsidRPr="00E66402" w:rsidRDefault="00A155EE" w:rsidP="00E66402">
      <w:pPr>
        <w:pStyle w:val="ListBullet"/>
      </w:pPr>
      <w:r w:rsidRPr="00E66402">
        <w:t>Alcohol effect on the body</w:t>
      </w:r>
      <w:r w:rsidR="007122A9" w:rsidRPr="00E66402">
        <w:t xml:space="preserve"> </w:t>
      </w:r>
    </w:p>
    <w:p w14:paraId="1AE1A4FF" w14:textId="356287E0" w:rsidR="00A155EE" w:rsidRPr="00E66402" w:rsidRDefault="00A155EE" w:rsidP="00E66402">
      <w:pPr>
        <w:pStyle w:val="ListBullet"/>
      </w:pPr>
      <w:r w:rsidRPr="00E66402">
        <w:t>Putting strategies to good use</w:t>
      </w:r>
    </w:p>
    <w:p w14:paraId="44B2AC80" w14:textId="77777777" w:rsidR="007E5BE6" w:rsidRPr="002C1F53" w:rsidRDefault="007E5BE6" w:rsidP="007E5BE6">
      <w:pPr>
        <w:pStyle w:val="Heading2"/>
        <w:ind w:left="0"/>
        <w:rPr>
          <w:sz w:val="32"/>
          <w:szCs w:val="22"/>
        </w:rPr>
      </w:pPr>
      <w:r w:rsidRPr="002C1F53">
        <w:rPr>
          <w:sz w:val="32"/>
          <w:szCs w:val="22"/>
        </w:rPr>
        <w:t>Mode of delivery and digital learning</w:t>
      </w:r>
    </w:p>
    <w:p w14:paraId="15908D2F" w14:textId="621E3B05" w:rsidR="007E5BE6" w:rsidRPr="00BE030D" w:rsidRDefault="007E5BE6" w:rsidP="00D12AE3">
      <w:pPr>
        <w:rPr>
          <w:rFonts w:ascii="Segoe UI" w:hAnsi="Segoe UI" w:cs="Segoe UI"/>
          <w:sz w:val="18"/>
          <w:szCs w:val="18"/>
        </w:rPr>
      </w:pPr>
      <w:r w:rsidRPr="00BE030D">
        <w:rPr>
          <w:rStyle w:val="normaltextrun"/>
          <w:rFonts w:ascii="Helvetica" w:eastAsia="SimSun" w:hAnsi="Helvetica" w:cs="Segoe UI"/>
        </w:rPr>
        <w:t>Consider using an online platform such as </w:t>
      </w:r>
      <w:hyperlink r:id="rId8" w:tgtFrame="_blank" w:history="1">
        <w:r w:rsidRPr="00BE030D">
          <w:rPr>
            <w:rStyle w:val="normaltextrun"/>
            <w:rFonts w:ascii="Helvetica" w:eastAsia="SimSun" w:hAnsi="Helvetica" w:cs="Segoe UI"/>
            <w:color w:val="0000FF"/>
            <w:u w:val="single"/>
          </w:rPr>
          <w:t>Google Classroom</w:t>
        </w:r>
      </w:hyperlink>
      <w:r w:rsidRPr="00BE030D">
        <w:rPr>
          <w:rStyle w:val="normaltextrun"/>
          <w:rFonts w:ascii="Helvetica" w:eastAsia="SimSun" w:hAnsi="Helvetica" w:cs="Segoe UI"/>
        </w:rPr>
        <w:t> or </w:t>
      </w:r>
      <w:hyperlink r:id="rId9" w:tgtFrame="_blank" w:history="1">
        <w:r w:rsidRPr="00BE030D">
          <w:rPr>
            <w:rStyle w:val="normaltextrun"/>
            <w:rFonts w:ascii="Helvetica" w:eastAsia="SimSun" w:hAnsi="Helvetica" w:cs="Segoe UI"/>
            <w:color w:val="0000FF"/>
            <w:u w:val="single"/>
          </w:rPr>
          <w:t>Microsoft Teams</w:t>
        </w:r>
      </w:hyperlink>
      <w:r w:rsidRPr="00BE030D">
        <w:rPr>
          <w:rStyle w:val="normaltextrun"/>
          <w:rFonts w:ascii="Helvetica" w:eastAsia="SimSun" w:hAnsi="Helvetica" w:cs="Segoe UI"/>
        </w:rPr>
        <w:t> to deliver the follow lessons for students, supporting differentiation formative assessment (teacher and peer feedback and student reflection) and collaboration</w:t>
      </w:r>
      <w:r>
        <w:rPr>
          <w:rStyle w:val="normaltextrun"/>
          <w:rFonts w:ascii="Helvetica" w:eastAsia="SimSun" w:hAnsi="Helvetica" w:cs="Segoe UI"/>
        </w:rPr>
        <w:t xml:space="preserve">. </w:t>
      </w:r>
      <w:r w:rsidRPr="00BE030D">
        <w:rPr>
          <w:rStyle w:val="normaltextrun"/>
          <w:rFonts w:ascii="Helvetica" w:eastAsia="SimSun" w:hAnsi="Helvetica" w:cs="Segoe UI"/>
        </w:rPr>
        <w:t>Students can brainstorm using </w:t>
      </w:r>
      <w:hyperlink r:id="rId10" w:tgtFrame="_blank" w:history="1">
        <w:r w:rsidR="00073AB0">
          <w:rPr>
            <w:rStyle w:val="normaltextrun"/>
            <w:rFonts w:ascii="Helvetica" w:eastAsia="SimSun" w:hAnsi="Helvetica" w:cs="Segoe UI"/>
            <w:color w:val="0000FF"/>
            <w:u w:val="single"/>
          </w:rPr>
          <w:t>Microsoft OneNote Class N</w:t>
        </w:r>
        <w:r w:rsidRPr="00BE030D">
          <w:rPr>
            <w:rStyle w:val="normaltextrun"/>
            <w:rFonts w:ascii="Helvetica" w:eastAsia="SimSun" w:hAnsi="Helvetica" w:cs="Segoe UI"/>
            <w:color w:val="0000FF"/>
            <w:u w:val="single"/>
          </w:rPr>
          <w:t>otebook</w:t>
        </w:r>
      </w:hyperlink>
      <w:r w:rsidRPr="00BE030D">
        <w:rPr>
          <w:rStyle w:val="normaltextrun"/>
          <w:rFonts w:ascii="Helvetica" w:eastAsia="SimSun" w:hAnsi="Helvetica" w:cs="Segoe UI"/>
        </w:rPr>
        <w:t>, </w:t>
      </w:r>
      <w:hyperlink r:id="rId11" w:tgtFrame="_blank" w:history="1">
        <w:r w:rsidRPr="00BE030D">
          <w:rPr>
            <w:rStyle w:val="normaltextrun"/>
            <w:rFonts w:ascii="Helvetica" w:eastAsia="SimSun" w:hAnsi="Helvetica" w:cs="Segoe UI"/>
            <w:color w:val="0000FF"/>
            <w:u w:val="single"/>
          </w:rPr>
          <w:t>Bubbl.us</w:t>
        </w:r>
      </w:hyperlink>
      <w:r w:rsidRPr="00BE030D">
        <w:rPr>
          <w:rStyle w:val="normaltextrun"/>
          <w:rFonts w:ascii="Helvetica" w:eastAsia="SimSun" w:hAnsi="Helvetica" w:cs="Segoe UI"/>
        </w:rPr>
        <w:t>, </w:t>
      </w:r>
      <w:hyperlink r:id="rId12" w:tgtFrame="_blank" w:history="1">
        <w:r w:rsidRPr="00BE030D">
          <w:rPr>
            <w:rStyle w:val="normaltextrun"/>
            <w:rFonts w:ascii="Helvetica" w:eastAsia="SimSun" w:hAnsi="Helvetica" w:cs="Segoe UI"/>
            <w:color w:val="0000FF"/>
            <w:u w:val="single"/>
          </w:rPr>
          <w:t>Google Jamboard</w:t>
        </w:r>
      </w:hyperlink>
      <w:r w:rsidRPr="00BE030D">
        <w:rPr>
          <w:rStyle w:val="normaltextrun"/>
          <w:rFonts w:ascii="Helvetica" w:eastAsia="SimSun" w:hAnsi="Helvetica" w:cs="Segoe UI"/>
        </w:rPr>
        <w:t> or </w:t>
      </w:r>
      <w:hyperlink r:id="rId13" w:tgtFrame="_blank" w:history="1">
        <w:r w:rsidRPr="00BE030D">
          <w:rPr>
            <w:rStyle w:val="normaltextrun"/>
            <w:rFonts w:ascii="Helvetica" w:eastAsia="SimSun" w:hAnsi="Helvetica" w:cs="Segoe UI"/>
            <w:color w:val="0000FF"/>
            <w:u w:val="single"/>
          </w:rPr>
          <w:t>Padlet</w:t>
        </w:r>
      </w:hyperlink>
      <w:r>
        <w:rPr>
          <w:rStyle w:val="eop"/>
          <w:rFonts w:ascii="Helvetica" w:hAnsi="Helvetica" w:cs="Segoe UI"/>
          <w:sz w:val="20"/>
          <w:szCs w:val="20"/>
        </w:rPr>
        <w:t> </w:t>
      </w:r>
    </w:p>
    <w:p w14:paraId="65850004" w14:textId="77777777" w:rsidR="007E5BE6" w:rsidRPr="00E00A3A" w:rsidRDefault="007E5BE6" w:rsidP="00D12AE3">
      <w:r w:rsidRPr="00BE030D">
        <w:rPr>
          <w:rStyle w:val="normaltextrun"/>
          <w:rFonts w:ascii="Helvetica" w:hAnsi="Helvetica" w:cs="Segoe UI"/>
        </w:rPr>
        <w:t>For online delivery these messages can be audio recorded using </w:t>
      </w:r>
      <w:hyperlink r:id="rId14" w:tgtFrame="_blank" w:history="1">
        <w:r w:rsidRPr="00BE030D">
          <w:rPr>
            <w:rStyle w:val="normaltextrun"/>
            <w:rFonts w:ascii="Helvetica" w:hAnsi="Helvetica" w:cs="Segoe UI"/>
            <w:color w:val="0000FF"/>
            <w:u w:val="single"/>
          </w:rPr>
          <w:t>Audacity</w:t>
        </w:r>
      </w:hyperlink>
      <w:r w:rsidRPr="00BE030D">
        <w:rPr>
          <w:rStyle w:val="normaltextrun"/>
          <w:rFonts w:ascii="Helvetica" w:hAnsi="Helvetica" w:cs="Segoe UI"/>
        </w:rPr>
        <w:t> and visually with </w:t>
      </w:r>
      <w:hyperlink r:id="rId15" w:tgtFrame="_blank" w:history="1">
        <w:r w:rsidRPr="00BE030D">
          <w:rPr>
            <w:rStyle w:val="normaltextrun"/>
            <w:rFonts w:ascii="Helvetica" w:hAnsi="Helvetica" w:cs="Segoe UI"/>
            <w:color w:val="0000FF"/>
            <w:u w:val="single"/>
          </w:rPr>
          <w:t>PowerPoint</w:t>
        </w:r>
      </w:hyperlink>
      <w:r w:rsidRPr="00BE030D">
        <w:rPr>
          <w:rStyle w:val="normaltextrun"/>
          <w:rFonts w:ascii="Helvetica" w:hAnsi="Helvetica" w:cs="Segoe UI"/>
        </w:rPr>
        <w:t>. See the department’s </w:t>
      </w:r>
      <w:hyperlink r:id="rId16" w:tgtFrame="_blank" w:history="1">
        <w:r w:rsidRPr="00BE030D">
          <w:rPr>
            <w:rStyle w:val="normaltextrun"/>
            <w:rFonts w:ascii="Helvetica" w:hAnsi="Helvetica" w:cs="Segoe UI"/>
            <w:color w:val="0000FF"/>
            <w:u w:val="single"/>
          </w:rPr>
          <w:t>Digital learning Selector</w:t>
        </w:r>
      </w:hyperlink>
      <w:r w:rsidRPr="00BE030D">
        <w:rPr>
          <w:rStyle w:val="normaltextrun"/>
          <w:rFonts w:ascii="Helvetica" w:hAnsi="Helvetica" w:cs="Segoe UI"/>
        </w:rPr>
        <w:t> for more options.</w:t>
      </w:r>
      <w:r w:rsidRPr="00BE030D">
        <w:rPr>
          <w:rStyle w:val="eop"/>
          <w:rFonts w:ascii="Helvetica" w:hAnsi="Helvetica" w:cs="Segoe UI"/>
        </w:rPr>
        <w:t> </w:t>
      </w:r>
    </w:p>
    <w:p w14:paraId="3A5E7F48" w14:textId="77777777" w:rsidR="007E5BE6" w:rsidRPr="002C1F53" w:rsidRDefault="007E5BE6" w:rsidP="007E5BE6">
      <w:pPr>
        <w:pStyle w:val="Heading2"/>
        <w:ind w:left="0"/>
        <w:rPr>
          <w:sz w:val="32"/>
          <w:szCs w:val="22"/>
        </w:rPr>
      </w:pPr>
      <w:r w:rsidRPr="002C1F53">
        <w:rPr>
          <w:sz w:val="32"/>
          <w:szCs w:val="22"/>
        </w:rPr>
        <w:t>Suggested syllabus content</w:t>
      </w:r>
    </w:p>
    <w:p w14:paraId="573188AC" w14:textId="7CD38605" w:rsidR="007E5BE6" w:rsidRDefault="00354C36" w:rsidP="00212EA4">
      <w:pPr>
        <w:pStyle w:val="IOSbodytext2017"/>
        <w:rPr>
          <w:rStyle w:val="Strong"/>
          <w:b w:val="0"/>
          <w:bCs w:val="0"/>
        </w:rPr>
      </w:pPr>
      <w:r>
        <w:rPr>
          <w:rStyle w:val="Strong"/>
          <w:b w:val="0"/>
          <w:bCs w:val="0"/>
        </w:rPr>
        <w:t>Outcome PD5-9</w:t>
      </w:r>
      <w:r w:rsidR="007E5BE6" w:rsidRPr="007E5BE6">
        <w:rPr>
          <w:rStyle w:val="Strong"/>
          <w:b w:val="0"/>
          <w:bCs w:val="0"/>
        </w:rPr>
        <w:t xml:space="preserve"> assesses </w:t>
      </w:r>
      <w:r>
        <w:rPr>
          <w:rStyle w:val="Strong"/>
          <w:b w:val="0"/>
          <w:bCs w:val="0"/>
        </w:rPr>
        <w:t>and applies self-management skills to effectively manage complex situations.</w:t>
      </w:r>
    </w:p>
    <w:p w14:paraId="325715A4" w14:textId="3C424021" w:rsidR="003F4190" w:rsidRDefault="00FF05CF" w:rsidP="00212EA4">
      <w:pPr>
        <w:pStyle w:val="IOSbodytext2017"/>
        <w:spacing w:after="240"/>
        <w:rPr>
          <w:rStyle w:val="SubtleReference"/>
        </w:rPr>
      </w:pPr>
      <w:r w:rsidRPr="00FF05CF">
        <w:rPr>
          <w:rStyle w:val="SubtleReference"/>
        </w:rPr>
        <w:t xml:space="preserve">All outcomes referred to in this unit come from </w:t>
      </w:r>
      <w:r w:rsidR="007E5BE6">
        <w:rPr>
          <w:rStyle w:val="SubtleReference"/>
        </w:rPr>
        <w:t xml:space="preserve">the </w:t>
      </w:r>
      <w:hyperlink r:id="rId17" w:history="1">
        <w:r w:rsidRPr="007E5BE6">
          <w:rPr>
            <w:rStyle w:val="Hyperlink"/>
            <w:sz w:val="22"/>
          </w:rPr>
          <w:t xml:space="preserve">PDHPE </w:t>
        </w:r>
        <w:r w:rsidR="007E5BE6" w:rsidRPr="007E5BE6">
          <w:rPr>
            <w:rStyle w:val="Hyperlink"/>
            <w:sz w:val="22"/>
          </w:rPr>
          <w:t xml:space="preserve">K-10 </w:t>
        </w:r>
        <w:r w:rsidRPr="007E5BE6">
          <w:rPr>
            <w:rStyle w:val="Hyperlink"/>
            <w:sz w:val="22"/>
          </w:rPr>
          <w:t>Syllabus</w:t>
        </w:r>
      </w:hyperlink>
      <w:r w:rsidRPr="00FF05CF">
        <w:rPr>
          <w:rStyle w:val="SubtleReference"/>
        </w:rPr>
        <w:t xml:space="preserve"> © NSW Education Standards Authority (NESA) for and on behalf of the Crown in right of the State of New South Wales, 2018</w:t>
      </w:r>
      <w:r w:rsidR="007E5BE6">
        <w:rPr>
          <w:rStyle w:val="SubtleReference"/>
        </w:rPr>
        <w:t>.</w:t>
      </w:r>
    </w:p>
    <w:tbl>
      <w:tblPr>
        <w:tblStyle w:val="Tableheader"/>
        <w:tblW w:w="0" w:type="auto"/>
        <w:tblLook w:val="0420" w:firstRow="1" w:lastRow="0" w:firstColumn="0" w:lastColumn="0" w:noHBand="0" w:noVBand="1"/>
        <w:tblCaption w:val="Key inquiry question"/>
      </w:tblPr>
      <w:tblGrid>
        <w:gridCol w:w="2552"/>
        <w:gridCol w:w="7050"/>
      </w:tblGrid>
      <w:tr w:rsidR="0031237F" w14:paraId="7A038764" w14:textId="77777777" w:rsidTr="00E66402">
        <w:trPr>
          <w:cnfStyle w:val="100000000000" w:firstRow="1" w:lastRow="0" w:firstColumn="0" w:lastColumn="0" w:oddVBand="0" w:evenVBand="0" w:oddHBand="0" w:evenHBand="0" w:firstRowFirstColumn="0" w:firstRowLastColumn="0" w:lastRowFirstColumn="0" w:lastRowLastColumn="0"/>
        </w:trPr>
        <w:tc>
          <w:tcPr>
            <w:tcW w:w="2552" w:type="dxa"/>
            <w:hideMark/>
          </w:tcPr>
          <w:p w14:paraId="6328ABE6" w14:textId="7EA0708D" w:rsidR="0031237F" w:rsidRDefault="0031237F" w:rsidP="0031237F">
            <w:pPr>
              <w:rPr>
                <w:lang w:val="en-US" w:eastAsia="zh-CN"/>
              </w:rPr>
            </w:pPr>
            <w:r>
              <w:rPr>
                <w:lang w:val="en-US"/>
              </w:rPr>
              <w:t>Key Inquiry Question</w:t>
            </w:r>
          </w:p>
        </w:tc>
        <w:tc>
          <w:tcPr>
            <w:tcW w:w="7050" w:type="dxa"/>
            <w:hideMark/>
          </w:tcPr>
          <w:p w14:paraId="2A57812E" w14:textId="2B412AD8" w:rsidR="0031237F" w:rsidRDefault="003F4190">
            <w:pPr>
              <w:rPr>
                <w:lang w:val="en-US"/>
              </w:rPr>
            </w:pPr>
            <w:r>
              <w:rPr>
                <w:lang w:val="en-US" w:eastAsia="zh-CN"/>
              </w:rPr>
              <w:t>Content</w:t>
            </w:r>
          </w:p>
        </w:tc>
      </w:tr>
      <w:tr w:rsidR="0031237F" w14:paraId="3C3A91B7" w14:textId="77777777" w:rsidTr="00E66402">
        <w:trPr>
          <w:cnfStyle w:val="000000100000" w:firstRow="0" w:lastRow="0" w:firstColumn="0" w:lastColumn="0" w:oddVBand="0" w:evenVBand="0" w:oddHBand="1" w:evenHBand="0" w:firstRowFirstColumn="0" w:firstRowLastColumn="0" w:lastRowFirstColumn="0" w:lastRowLastColumn="0"/>
        </w:trPr>
        <w:tc>
          <w:tcPr>
            <w:tcW w:w="2552" w:type="dxa"/>
          </w:tcPr>
          <w:p w14:paraId="18430351" w14:textId="1D9C2E7F" w:rsidR="0031237F" w:rsidRPr="00D12AE3" w:rsidRDefault="003F4190" w:rsidP="00D12AE3">
            <w:pPr>
              <w:pStyle w:val="List"/>
            </w:pPr>
            <w:r w:rsidRPr="00D12AE3">
              <w:rPr>
                <w:rStyle w:val="IOSstrongemphasis2017"/>
                <w:b w:val="0"/>
              </w:rPr>
              <w:t>What strategies can I plan and prioritise in my community to empower individuals to lead healthy, safe and active lifestyles for the benefit of my own and others’ wellbeing.</w:t>
            </w:r>
          </w:p>
        </w:tc>
        <w:tc>
          <w:tcPr>
            <w:tcW w:w="7050" w:type="dxa"/>
            <w:hideMark/>
          </w:tcPr>
          <w:p w14:paraId="5273CA85" w14:textId="77777777" w:rsidR="003F4190" w:rsidRPr="003F4190" w:rsidRDefault="003F4190" w:rsidP="00212EA4">
            <w:pPr>
              <w:pStyle w:val="IOStablelist12017"/>
            </w:pPr>
            <w:r w:rsidRPr="003F4190">
              <w:t>plan, rehearse and evaluate options for managing situations where their own and others’ health, safety and wellbeing may be at short-term or long-term risk (ACPPS091)</w:t>
            </w:r>
          </w:p>
          <w:p w14:paraId="3F2D31B9" w14:textId="5A5F381C" w:rsidR="003F4190" w:rsidRDefault="003F4190" w:rsidP="00440D3B">
            <w:pPr>
              <w:pStyle w:val="IOStablelist22017"/>
              <w:numPr>
                <w:ilvl w:val="1"/>
                <w:numId w:val="23"/>
              </w:numPr>
            </w:pPr>
            <w:r w:rsidRPr="00BE7E58">
              <w:t xml:space="preserve">practise self-management and interpersonal skills to manage and respond to a variety of challenging or unsafe situations, eg sexual relationships </w:t>
            </w:r>
            <w:r w:rsidRPr="00BE7E58">
              <w:rPr>
                <w:rFonts w:ascii="Verdana" w:eastAsia="Verdana" w:hAnsi="Verdana" w:cs="Verdana"/>
                <w:b/>
              </w:rPr>
              <w:t>S</w:t>
            </w:r>
            <w:r w:rsidRPr="00BE7E58">
              <w:t xml:space="preserve"> </w:t>
            </w:r>
            <w:r w:rsidRPr="00BE7E58">
              <w:rPr>
                <w:rFonts w:ascii="Verdana" w:eastAsia="Verdana" w:hAnsi="Verdana" w:cs="Verdana"/>
                <w:b/>
              </w:rPr>
              <w:t>I</w:t>
            </w:r>
            <w:r w:rsidRPr="00BE7E58">
              <w:t xml:space="preserve"> </w:t>
            </w:r>
          </w:p>
          <w:p w14:paraId="43D96524" w14:textId="11F8613E" w:rsidR="003F4190" w:rsidRPr="00BE228E" w:rsidRDefault="003F4190" w:rsidP="00440D3B">
            <w:pPr>
              <w:pStyle w:val="IOStablelist22017"/>
              <w:numPr>
                <w:ilvl w:val="1"/>
                <w:numId w:val="23"/>
              </w:numPr>
            </w:pPr>
            <w:r w:rsidRPr="00BE228E">
              <w:t xml:space="preserve">formulate a safety plan to meet the particular needs of a challenging situation, listing choices and consequences and making a decision about the best choice for their own health, safety or wellbeing </w:t>
            </w:r>
            <w:r w:rsidRPr="00BE228E">
              <w:rPr>
                <w:rFonts w:ascii="Verdana" w:eastAsia="Verdana" w:hAnsi="Verdana" w:cs="Verdana"/>
                <w:b/>
              </w:rPr>
              <w:t>S</w:t>
            </w:r>
            <w:r w:rsidRPr="00BE228E">
              <w:t xml:space="preserve"> </w:t>
            </w:r>
            <w:r w:rsidRPr="00BE228E">
              <w:rPr>
                <w:rFonts w:ascii="Verdana" w:eastAsia="Verdana" w:hAnsi="Verdana" w:cs="Verdana"/>
                <w:b/>
              </w:rPr>
              <w:t>I</w:t>
            </w:r>
            <w:r w:rsidRPr="00BE228E">
              <w:t xml:space="preserve"> </w:t>
            </w:r>
          </w:p>
          <w:p w14:paraId="06711B8D" w14:textId="2EA03090" w:rsidR="0031237F" w:rsidRDefault="0031237F" w:rsidP="003F4190">
            <w:pPr>
              <w:pStyle w:val="ListBullet"/>
              <w:numPr>
                <w:ilvl w:val="0"/>
                <w:numId w:val="0"/>
              </w:numPr>
              <w:ind w:left="652"/>
              <w:rPr>
                <w:lang w:val="en-US"/>
              </w:rPr>
            </w:pPr>
          </w:p>
        </w:tc>
      </w:tr>
    </w:tbl>
    <w:p w14:paraId="516B90C3" w14:textId="3C350124" w:rsidR="0031237F" w:rsidRDefault="009917DC" w:rsidP="00FF05CF">
      <w:pPr>
        <w:rPr>
          <w:rStyle w:val="SubtleReference"/>
          <w:lang w:eastAsia="zh-CN"/>
        </w:rPr>
      </w:pPr>
      <w:r>
        <w:rPr>
          <w:rStyle w:val="SubtleReference"/>
          <w:lang w:eastAsia="zh-CN"/>
        </w:rPr>
        <w:br w:type="page"/>
      </w:r>
    </w:p>
    <w:tbl>
      <w:tblPr>
        <w:tblStyle w:val="Tableheader"/>
        <w:tblpPr w:leftFromText="180" w:rightFromText="180" w:vertAnchor="text" w:horzAnchor="margin" w:tblpY="852"/>
        <w:tblW w:w="9662" w:type="dxa"/>
        <w:tblLook w:val="0420" w:firstRow="1" w:lastRow="0" w:firstColumn="0" w:lastColumn="0" w:noHBand="0" w:noVBand="1"/>
        <w:tblCaption w:val="PDHPE skills"/>
      </w:tblPr>
      <w:tblGrid>
        <w:gridCol w:w="4809"/>
        <w:gridCol w:w="4853"/>
      </w:tblGrid>
      <w:tr w:rsidR="002F5516" w:rsidRPr="003F4190" w14:paraId="336C39D2" w14:textId="77777777" w:rsidTr="00DA73E0">
        <w:trPr>
          <w:cnfStyle w:val="100000000000" w:firstRow="1" w:lastRow="0" w:firstColumn="0" w:lastColumn="0" w:oddVBand="0" w:evenVBand="0" w:oddHBand="0" w:evenHBand="0" w:firstRowFirstColumn="0" w:firstRowLastColumn="0" w:lastRowFirstColumn="0" w:lastRowLastColumn="0"/>
          <w:cantSplit w:val="0"/>
        </w:trPr>
        <w:tc>
          <w:tcPr>
            <w:tcW w:w="4809" w:type="dxa"/>
            <w:hideMark/>
          </w:tcPr>
          <w:p w14:paraId="3FDE1147" w14:textId="481D2784" w:rsidR="002F5516" w:rsidRPr="003F4190" w:rsidRDefault="002F5516" w:rsidP="002F5516">
            <w:pPr>
              <w:pStyle w:val="TableofFigures"/>
              <w:rPr>
                <w:lang w:val="en-US" w:eastAsia="zh-CN"/>
              </w:rPr>
            </w:pPr>
            <w:r w:rsidRPr="003F4190">
              <w:rPr>
                <w:lang w:val="en-US" w:eastAsia="zh-CN"/>
              </w:rPr>
              <w:lastRenderedPageBreak/>
              <w:t>Self management</w:t>
            </w:r>
            <w:r w:rsidRPr="003F4190">
              <w:rPr>
                <w:lang w:val="en-US" w:eastAsia="zh-CN"/>
              </w:rPr>
              <w:tab/>
            </w:r>
          </w:p>
        </w:tc>
        <w:tc>
          <w:tcPr>
            <w:tcW w:w="4853" w:type="dxa"/>
            <w:hideMark/>
          </w:tcPr>
          <w:p w14:paraId="45499880" w14:textId="77777777" w:rsidR="002F5516" w:rsidRPr="003F4190" w:rsidRDefault="002F5516" w:rsidP="002F5516">
            <w:pPr>
              <w:pStyle w:val="TableofFigures"/>
              <w:rPr>
                <w:lang w:val="en-US"/>
              </w:rPr>
            </w:pPr>
            <w:r w:rsidRPr="003F4190">
              <w:rPr>
                <w:lang w:val="en-US" w:eastAsia="zh-CN"/>
              </w:rPr>
              <w:t>Interpersonal</w:t>
            </w:r>
          </w:p>
        </w:tc>
      </w:tr>
      <w:tr w:rsidR="002F5516" w:rsidRPr="003F4190" w14:paraId="12D1B34F" w14:textId="77777777" w:rsidTr="00DA73E0">
        <w:trPr>
          <w:cnfStyle w:val="000000100000" w:firstRow="0" w:lastRow="0" w:firstColumn="0" w:lastColumn="0" w:oddVBand="0" w:evenVBand="0" w:oddHBand="1" w:evenHBand="0" w:firstRowFirstColumn="0" w:firstRowLastColumn="0" w:lastRowFirstColumn="0" w:lastRowLastColumn="0"/>
        </w:trPr>
        <w:tc>
          <w:tcPr>
            <w:tcW w:w="4809" w:type="dxa"/>
          </w:tcPr>
          <w:p w14:paraId="59F30687" w14:textId="77777777" w:rsidR="002F5516" w:rsidRPr="00F73D2C" w:rsidRDefault="002F5516" w:rsidP="00212EA4">
            <w:pPr>
              <w:pStyle w:val="IOStablelist12017"/>
            </w:pPr>
            <w:r w:rsidRPr="00F73D2C">
              <w:t>Strengthening personal identity</w:t>
            </w:r>
          </w:p>
          <w:p w14:paraId="5B4E4FB2" w14:textId="77777777" w:rsidR="002F5516" w:rsidRPr="00F73D2C" w:rsidRDefault="002F5516" w:rsidP="00212EA4">
            <w:pPr>
              <w:pStyle w:val="IOStablelist12017"/>
            </w:pPr>
            <w:r w:rsidRPr="00F73D2C">
              <w:t>Self awareness</w:t>
            </w:r>
          </w:p>
          <w:p w14:paraId="665433A8" w14:textId="77777777" w:rsidR="002F5516" w:rsidRPr="00F73D2C" w:rsidRDefault="002F5516" w:rsidP="00212EA4">
            <w:pPr>
              <w:pStyle w:val="IOStablelist12017"/>
            </w:pPr>
            <w:r w:rsidRPr="00F73D2C">
              <w:t>Decision-making and problem solving</w:t>
            </w:r>
            <w:r w:rsidRPr="00F73D2C">
              <w:tab/>
            </w:r>
          </w:p>
        </w:tc>
        <w:tc>
          <w:tcPr>
            <w:tcW w:w="4853" w:type="dxa"/>
            <w:hideMark/>
          </w:tcPr>
          <w:p w14:paraId="474EA59F" w14:textId="77777777" w:rsidR="002F5516" w:rsidRPr="00F73D2C" w:rsidRDefault="002F5516" w:rsidP="00212EA4">
            <w:pPr>
              <w:pStyle w:val="IOStablelist12017"/>
            </w:pPr>
            <w:r w:rsidRPr="00F73D2C">
              <w:t>Collaboration, inclusion and relationship building</w:t>
            </w:r>
          </w:p>
          <w:p w14:paraId="2F34ACB0" w14:textId="77777777" w:rsidR="002F5516" w:rsidRPr="00F73D2C" w:rsidRDefault="002F5516" w:rsidP="00212EA4">
            <w:pPr>
              <w:pStyle w:val="IOStablelist12017"/>
            </w:pPr>
            <w:r w:rsidRPr="00F73D2C">
              <w:t>Social awareness</w:t>
            </w:r>
          </w:p>
        </w:tc>
      </w:tr>
    </w:tbl>
    <w:p w14:paraId="58DA0BF3" w14:textId="36A7B423" w:rsidR="003F4190" w:rsidRPr="00212EA4" w:rsidRDefault="007E5BE6" w:rsidP="00212EA4">
      <w:pPr>
        <w:pStyle w:val="Heading2"/>
        <w:numPr>
          <w:ilvl w:val="0"/>
          <w:numId w:val="0"/>
        </w:numPr>
        <w:rPr>
          <w:sz w:val="32"/>
          <w:szCs w:val="22"/>
        </w:rPr>
      </w:pPr>
      <w:r w:rsidRPr="00212EA4">
        <w:rPr>
          <w:sz w:val="32"/>
          <w:szCs w:val="22"/>
        </w:rPr>
        <w:t>PDHPE skills</w:t>
      </w:r>
    </w:p>
    <w:p w14:paraId="4BA2EEE7" w14:textId="77777777" w:rsidR="007E5BE6" w:rsidRPr="00316125" w:rsidRDefault="007E5BE6" w:rsidP="00316125">
      <w:pPr>
        <w:pStyle w:val="Heading2"/>
        <w:spacing w:before="600"/>
        <w:ind w:left="0"/>
        <w:rPr>
          <w:sz w:val="32"/>
          <w:szCs w:val="22"/>
        </w:rPr>
      </w:pPr>
      <w:r w:rsidRPr="00316125">
        <w:rPr>
          <w:sz w:val="32"/>
          <w:szCs w:val="22"/>
        </w:rPr>
        <w:t>Teaching notes</w:t>
      </w:r>
    </w:p>
    <w:p w14:paraId="44B3EE48" w14:textId="77777777" w:rsidR="007E5BE6" w:rsidRPr="00212EA4" w:rsidRDefault="007E5BE6" w:rsidP="00212EA4">
      <w:pPr>
        <w:pStyle w:val="Heading3"/>
        <w:numPr>
          <w:ilvl w:val="0"/>
          <w:numId w:val="0"/>
        </w:numPr>
        <w:rPr>
          <w:sz w:val="28"/>
          <w:szCs w:val="28"/>
        </w:rPr>
      </w:pPr>
      <w:r w:rsidRPr="00212EA4">
        <w:rPr>
          <w:sz w:val="28"/>
          <w:szCs w:val="28"/>
        </w:rPr>
        <w:t>Creating a safe and supportive learning environment</w:t>
      </w:r>
    </w:p>
    <w:p w14:paraId="45C91C3E" w14:textId="77777777" w:rsidR="007E5BE6" w:rsidRPr="00B82C01" w:rsidRDefault="007E5BE6" w:rsidP="00212EA4">
      <w:pPr>
        <w:pStyle w:val="IOSbodytext2017"/>
      </w:pPr>
      <w:r w:rsidRPr="00B82C01">
        <w:t>There are a number of strategies that can be used to create a supportive learning environment which enables students to feel safe to learn and ask questions. They include:</w:t>
      </w:r>
    </w:p>
    <w:p w14:paraId="4F4D596E" w14:textId="77777777" w:rsidR="007E5BE6" w:rsidRPr="00B82C01" w:rsidRDefault="007E5BE6" w:rsidP="00440D3B">
      <w:pPr>
        <w:pStyle w:val="IOSlist1bullet2017"/>
        <w:numPr>
          <w:ilvl w:val="0"/>
          <w:numId w:val="24"/>
        </w:numPr>
      </w:pPr>
      <w:r w:rsidRPr="00B82C01">
        <w:t>making students aware at the beginning of PDHPE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656CA1CE" w14:textId="77777777" w:rsidR="007E5BE6" w:rsidRPr="00B82C01" w:rsidRDefault="007E5BE6" w:rsidP="00440D3B">
      <w:pPr>
        <w:pStyle w:val="IOSlist1bullet2017"/>
        <w:numPr>
          <w:ilvl w:val="0"/>
          <w:numId w:val="24"/>
        </w:numPr>
      </w:pPr>
      <w:r w:rsidRPr="00B82C01">
        <w:t>being aware that some parts of PDHPE can be confronting and sensitive for some students.</w:t>
      </w:r>
    </w:p>
    <w:p w14:paraId="13885BAB" w14:textId="77777777" w:rsidR="007E5BE6" w:rsidRPr="00B82C01" w:rsidRDefault="007E5BE6" w:rsidP="00440D3B">
      <w:pPr>
        <w:pStyle w:val="IOSlist1bullet2017"/>
        <w:numPr>
          <w:ilvl w:val="0"/>
          <w:numId w:val="24"/>
        </w:numPr>
      </w:pPr>
      <w:r w:rsidRPr="00B82C01">
        <w:t>enabling students to withdraw if they find issues personally confronting to protect them from making harmful disclosures. Equally, it is important to be prepared for issues that arise as a result of a student making a public disclosure in the classroom.</w:t>
      </w:r>
    </w:p>
    <w:p w14:paraId="71315DF3" w14:textId="77777777" w:rsidR="007E5BE6" w:rsidRPr="00B82C01" w:rsidRDefault="007E5BE6" w:rsidP="00212EA4">
      <w:pPr>
        <w:pStyle w:val="IOSbodytext2017"/>
      </w:pPr>
      <w:r w:rsidRPr="00B82C01">
        <w:t xml:space="preserve">More information on creating a safe and supportive learning environment can be found on the </w:t>
      </w:r>
      <w:hyperlink r:id="rId18" w:history="1">
        <w:r w:rsidRPr="00B82C01">
          <w:rPr>
            <w:rStyle w:val="Hyperlink"/>
          </w:rPr>
          <w:t>PDHPE website</w:t>
        </w:r>
      </w:hyperlink>
      <w:r w:rsidRPr="00B82C01">
        <w:t>.</w:t>
      </w:r>
    </w:p>
    <w:p w14:paraId="0DEE2147" w14:textId="77777777" w:rsidR="007E5BE6" w:rsidRPr="00212EA4" w:rsidRDefault="007E5BE6" w:rsidP="00212EA4">
      <w:pPr>
        <w:pStyle w:val="Heading3"/>
        <w:ind w:left="0"/>
        <w:rPr>
          <w:sz w:val="28"/>
          <w:szCs w:val="28"/>
        </w:rPr>
      </w:pPr>
      <w:r w:rsidRPr="00212EA4">
        <w:rPr>
          <w:sz w:val="28"/>
          <w:szCs w:val="28"/>
        </w:rPr>
        <w:t>Evaluating resources before use</w:t>
      </w:r>
    </w:p>
    <w:p w14:paraId="037F46C9" w14:textId="6C72BA4D" w:rsidR="007E5BE6" w:rsidRPr="00B82C01" w:rsidRDefault="007E5BE6" w:rsidP="00212EA4">
      <w:pPr>
        <w:pStyle w:val="IOSbodytext2017"/>
      </w:pPr>
      <w:r w:rsidRPr="00B82C01">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 visual materials (</w:t>
      </w:r>
      <w:r w:rsidR="00E66402">
        <w:t>for example</w:t>
      </w:r>
      <w:r w:rsidRPr="00B82C01">
        <w:t xml:space="preserve"> videos, media clips and YouTube), interactive web-based content </w:t>
      </w:r>
      <w:r w:rsidR="00E66402">
        <w:t>(for example</w:t>
      </w:r>
      <w:r w:rsidRPr="00B82C01">
        <w:t xml:space="preserve"> games, quizzes and websites) and texts.</w:t>
      </w:r>
    </w:p>
    <w:p w14:paraId="44CB4404" w14:textId="77777777" w:rsidR="007E5BE6" w:rsidRPr="00B82C01" w:rsidRDefault="007E5BE6" w:rsidP="00212EA4">
      <w:pPr>
        <w:pStyle w:val="IOSbodytext2017"/>
      </w:pPr>
      <w:r w:rsidRPr="00B82C01">
        <w:t xml:space="preserve">Use the </w:t>
      </w:r>
      <w:hyperlink r:id="rId19" w:history="1">
        <w:r w:rsidRPr="00B82C01">
          <w:rPr>
            <w:rStyle w:val="Hyperlink"/>
          </w:rPr>
          <w:t>resource review flowchart</w:t>
        </w:r>
      </w:hyperlink>
      <w:r w:rsidRPr="00B82C01">
        <w:t xml:space="preserve"> to decide about the suitability of teaching and learning resources.</w:t>
      </w:r>
    </w:p>
    <w:p w14:paraId="44FD33BB" w14:textId="77777777" w:rsidR="007E5BE6" w:rsidRPr="00B82C01" w:rsidRDefault="007E5BE6" w:rsidP="00212EA4">
      <w:pPr>
        <w:pStyle w:val="IOSbodytext2017"/>
      </w:pPr>
      <w:r w:rsidRPr="00B82C01">
        <w:t xml:space="preserve">Materials should be reviewed in full and endorsed by the school principal before use in NSW government schools. </w:t>
      </w:r>
    </w:p>
    <w:p w14:paraId="40B66473" w14:textId="77777777" w:rsidR="007E5BE6" w:rsidRPr="00212EA4" w:rsidRDefault="007E5BE6" w:rsidP="00212EA4">
      <w:pPr>
        <w:pStyle w:val="Heading3"/>
        <w:ind w:left="0"/>
        <w:rPr>
          <w:sz w:val="28"/>
          <w:szCs w:val="28"/>
        </w:rPr>
      </w:pPr>
      <w:r w:rsidRPr="00212EA4">
        <w:rPr>
          <w:sz w:val="28"/>
          <w:szCs w:val="28"/>
        </w:rPr>
        <w:lastRenderedPageBreak/>
        <w:t>Communication with parents and caregivers</w:t>
      </w:r>
    </w:p>
    <w:p w14:paraId="30386F9D" w14:textId="77777777" w:rsidR="007E5BE6" w:rsidRPr="00B82C01" w:rsidRDefault="007E5BE6" w:rsidP="00212EA4">
      <w:pPr>
        <w:pStyle w:val="IOSbodytext2017"/>
      </w:pPr>
      <w:r w:rsidRPr="00B82C01">
        <w:t>Some aspects of PDHPE may be viewed as sensitive or controversial, such as learning about abuse, child protection, drugs, respectful relationships, sexual health, sexuality and violence. Inform parents and carers, prior to the occasion, of the specific details of the PDHPE program, so that parents and caregivers have time to exercise their rights of withdrawing their child from a particular session. In this regard, a parents or caregiver’s wish must be respected.</w:t>
      </w:r>
    </w:p>
    <w:p w14:paraId="3976B2F6" w14:textId="2F6065AA" w:rsidR="00F73D2C" w:rsidRPr="00212EA4" w:rsidRDefault="007E5BE6" w:rsidP="007E5BE6">
      <w:pPr>
        <w:pStyle w:val="IOSbodytext2017"/>
        <w:rPr>
          <w:color w:val="2F5496" w:themeColor="accent1" w:themeShade="BF"/>
          <w:u w:val="single"/>
        </w:rPr>
      </w:pPr>
      <w:r w:rsidRPr="00B82C01">
        <w:t xml:space="preserve">Establishing how parents and caregivers will be informed about programs and involved in consultation is a school-based decision. Where parents and caregivers indicate they wish to withdraw their child from a program it is useful to negotiate which parts of the PDHPE program they are concerned about. A sample information letter is available on the </w:t>
      </w:r>
      <w:hyperlink r:id="rId20" w:history="1">
        <w:r w:rsidRPr="00B82C01">
          <w:rPr>
            <w:rStyle w:val="Hyperlink"/>
          </w:rPr>
          <w:t>PDHPE website.</w:t>
        </w:r>
      </w:hyperlink>
    </w:p>
    <w:p w14:paraId="56DDCBE8" w14:textId="77777777" w:rsidR="007E5BE6" w:rsidRPr="0083249D" w:rsidRDefault="007E5BE6" w:rsidP="00316125">
      <w:pPr>
        <w:pStyle w:val="Heading2"/>
        <w:spacing w:before="600"/>
        <w:ind w:left="0"/>
        <w:rPr>
          <w:sz w:val="44"/>
          <w:szCs w:val="32"/>
        </w:rPr>
      </w:pPr>
      <w:r w:rsidRPr="0083249D">
        <w:rPr>
          <w:sz w:val="44"/>
          <w:szCs w:val="32"/>
        </w:rPr>
        <w:t>Learning experiences</w:t>
      </w:r>
    </w:p>
    <w:p w14:paraId="2987300A" w14:textId="2F7A6C82" w:rsidR="007E5BE6" w:rsidRPr="0083249D" w:rsidRDefault="0083249D" w:rsidP="0083249D">
      <w:pPr>
        <w:pStyle w:val="Heading3"/>
        <w:numPr>
          <w:ilvl w:val="0"/>
          <w:numId w:val="0"/>
        </w:numPr>
        <w:rPr>
          <w:sz w:val="32"/>
          <w:szCs w:val="32"/>
        </w:rPr>
      </w:pPr>
      <w:r w:rsidRPr="0083249D">
        <w:rPr>
          <w:sz w:val="32"/>
          <w:szCs w:val="32"/>
        </w:rPr>
        <w:t xml:space="preserve">Focus: </w:t>
      </w:r>
      <w:r w:rsidR="00143B27" w:rsidRPr="0083249D">
        <w:rPr>
          <w:sz w:val="32"/>
          <w:szCs w:val="32"/>
        </w:rPr>
        <w:t>Priorities and concerns</w:t>
      </w:r>
    </w:p>
    <w:p w14:paraId="06033FB2" w14:textId="415AECCB" w:rsidR="008D5CE9" w:rsidRPr="00D35FF2" w:rsidRDefault="008D5CE9" w:rsidP="001D2E24">
      <w:pPr>
        <w:pStyle w:val="FeatureBox"/>
      </w:pPr>
      <w:r w:rsidRPr="0083249D">
        <w:rPr>
          <w:b/>
          <w:bCs/>
        </w:rPr>
        <w:t>Learning intention:</w:t>
      </w:r>
      <w:r w:rsidR="0083249D">
        <w:t xml:space="preserve"> </w:t>
      </w:r>
      <w:r w:rsidRPr="00D35FF2">
        <w:t xml:space="preserve">To explore the priorities and concerns young people have and predict and anticipate risks or challenges </w:t>
      </w:r>
      <w:r w:rsidR="006D761D">
        <w:t>they may</w:t>
      </w:r>
      <w:r w:rsidRPr="00D35FF2">
        <w:t xml:space="preserve"> face in relation to drug use.</w:t>
      </w:r>
    </w:p>
    <w:p w14:paraId="20C75FD2" w14:textId="58FB444D" w:rsidR="00143B27" w:rsidRPr="00D12AE3" w:rsidRDefault="008D5CE9" w:rsidP="00780CCD">
      <w:pPr>
        <w:pStyle w:val="ListNumber"/>
        <w:numPr>
          <w:ilvl w:val="0"/>
          <w:numId w:val="0"/>
        </w:numPr>
      </w:pPr>
      <w:r>
        <w:t>Ex</w:t>
      </w:r>
      <w:r w:rsidR="006D6569">
        <w:t>plain</w:t>
      </w:r>
      <w:r w:rsidR="00EE43B8">
        <w:t xml:space="preserve"> to students that i</w:t>
      </w:r>
      <w:r w:rsidR="00143B27">
        <w:t xml:space="preserve">n Australia in 2017 more than 45000 young people (aged 11-24 years) took part in the </w:t>
      </w:r>
      <w:hyperlink r:id="rId21" w:history="1">
        <w:r w:rsidR="00143B27" w:rsidRPr="00216FD7">
          <w:rPr>
            <w:rStyle w:val="Hyperlink"/>
          </w:rPr>
          <w:t>Mission Australia, National Survey of Young Australians.</w:t>
        </w:r>
      </w:hyperlink>
      <w:r w:rsidR="00143B27">
        <w:t xml:space="preserve"> As part of thi</w:t>
      </w:r>
      <w:r w:rsidR="5B3838AB">
        <w:t>s</w:t>
      </w:r>
      <w:r w:rsidR="00143B27">
        <w:t xml:space="preserve"> survey they were asked questions about what they valued and what they were concerned about. </w:t>
      </w:r>
    </w:p>
    <w:p w14:paraId="2FFD7BB1" w14:textId="6CD36BE2" w:rsidR="00EE43B8" w:rsidRPr="00F73D2C" w:rsidRDefault="00EE43B8" w:rsidP="00D12AE3">
      <w:pPr>
        <w:pStyle w:val="ListNumber"/>
      </w:pPr>
      <w:r w:rsidRPr="00F73D2C">
        <w:t>Students individually complete the</w:t>
      </w:r>
      <w:r w:rsidR="006D6569" w:rsidRPr="00F73D2C">
        <w:t xml:space="preserve"> </w:t>
      </w:r>
      <w:r w:rsidR="00351854" w:rsidRPr="00E66402">
        <w:rPr>
          <w:rStyle w:val="Strong"/>
        </w:rPr>
        <w:t>p</w:t>
      </w:r>
      <w:r w:rsidR="006D6569" w:rsidRPr="00E66402">
        <w:rPr>
          <w:rStyle w:val="Strong"/>
        </w:rPr>
        <w:t>riorities and concerns</w:t>
      </w:r>
      <w:r w:rsidR="00351854" w:rsidRPr="00E66402">
        <w:rPr>
          <w:rStyle w:val="Strong"/>
        </w:rPr>
        <w:t xml:space="preserve"> worksheet</w:t>
      </w:r>
      <w:r w:rsidR="006D6569" w:rsidRPr="00351854">
        <w:rPr>
          <w:i/>
          <w:iCs/>
        </w:rPr>
        <w:t>.</w:t>
      </w:r>
    </w:p>
    <w:p w14:paraId="1E5815AA" w14:textId="17AF3D79" w:rsidR="002972AA" w:rsidRDefault="002972AA" w:rsidP="00D12AE3">
      <w:pPr>
        <w:pStyle w:val="ListNumber2"/>
      </w:pPr>
      <w:r>
        <w:t>In your own words</w:t>
      </w:r>
      <w:r w:rsidR="00175254">
        <w:t>,</w:t>
      </w:r>
      <w:r>
        <w:t xml:space="preserve"> why do you think drugs and alcohol might be in the top 10 list of concerns for young people aged 11-24 years?</w:t>
      </w:r>
    </w:p>
    <w:p w14:paraId="00B6AE57" w14:textId="08FC9F97" w:rsidR="002972AA" w:rsidRDefault="002972AA" w:rsidP="00D12AE3">
      <w:pPr>
        <w:pStyle w:val="ListNumber2"/>
      </w:pPr>
      <w:r>
        <w:t xml:space="preserve">Why might </w:t>
      </w:r>
      <w:r w:rsidR="006D6569">
        <w:t xml:space="preserve">drugs and alcohol </w:t>
      </w:r>
      <w:r>
        <w:t>be in the top 5 for males?</w:t>
      </w:r>
    </w:p>
    <w:p w14:paraId="6AE82D03" w14:textId="3BFBF53A" w:rsidR="00EE3310" w:rsidRDefault="006D6569" w:rsidP="00D12AE3">
      <w:pPr>
        <w:pStyle w:val="ListNumber"/>
      </w:pPr>
      <w:r>
        <w:t xml:space="preserve">Students complete the </w:t>
      </w:r>
      <w:r w:rsidR="00440D3B" w:rsidRPr="00E66402">
        <w:rPr>
          <w:rStyle w:val="Strong"/>
        </w:rPr>
        <w:t>e</w:t>
      </w:r>
      <w:r w:rsidR="00EE3310" w:rsidRPr="00E66402">
        <w:rPr>
          <w:rStyle w:val="Strong"/>
        </w:rPr>
        <w:t>xamine</w:t>
      </w:r>
      <w:r w:rsidR="00D12AE3" w:rsidRPr="00E66402">
        <w:rPr>
          <w:rStyle w:val="Strong"/>
        </w:rPr>
        <w:t xml:space="preserve"> the photos</w:t>
      </w:r>
      <w:r w:rsidR="00440D3B" w:rsidRPr="00E66402">
        <w:rPr>
          <w:rStyle w:val="Strong"/>
        </w:rPr>
        <w:t xml:space="preserve"> worksheet</w:t>
      </w:r>
      <w:r w:rsidR="00D12AE3" w:rsidRPr="00440D3B">
        <w:rPr>
          <w:i/>
          <w:iCs/>
        </w:rPr>
        <w:t>.</w:t>
      </w:r>
    </w:p>
    <w:p w14:paraId="397C0EE3" w14:textId="054BCB8F" w:rsidR="00605A2E" w:rsidRDefault="00605A2E" w:rsidP="00440D3B">
      <w:pPr>
        <w:pStyle w:val="ListNumber2"/>
        <w:numPr>
          <w:ilvl w:val="1"/>
          <w:numId w:val="8"/>
        </w:numPr>
      </w:pPr>
      <w:r>
        <w:t>What are some of the risks or challenges being faced in these pictures</w:t>
      </w:r>
      <w:r w:rsidR="008D5CE9">
        <w:t>?</w:t>
      </w:r>
      <w:r>
        <w:t xml:space="preserve"> </w:t>
      </w:r>
    </w:p>
    <w:p w14:paraId="7641EBBD" w14:textId="644577F1" w:rsidR="00605A2E" w:rsidRDefault="00605A2E" w:rsidP="00440D3B">
      <w:pPr>
        <w:pStyle w:val="ListNumber2"/>
        <w:numPr>
          <w:ilvl w:val="1"/>
          <w:numId w:val="8"/>
        </w:numPr>
      </w:pPr>
      <w:r>
        <w:t xml:space="preserve">Compare and contrast the top and bottom images. What similarities and differences do you see? </w:t>
      </w:r>
    </w:p>
    <w:p w14:paraId="2F1443B4" w14:textId="3B624E44" w:rsidR="00F74C27" w:rsidRDefault="00F74C27" w:rsidP="00440D3B">
      <w:pPr>
        <w:pStyle w:val="ListNumber2"/>
        <w:numPr>
          <w:ilvl w:val="1"/>
          <w:numId w:val="8"/>
        </w:numPr>
      </w:pPr>
      <w:r>
        <w:t>What strengths do you think the person in the bottom image possesses?</w:t>
      </w:r>
    </w:p>
    <w:p w14:paraId="583B46FE" w14:textId="77777777" w:rsidR="00E62EEE" w:rsidRDefault="00E62EEE">
      <w:pPr>
        <w:rPr>
          <w:rFonts w:eastAsia="SimSun" w:cs="Arial"/>
          <w:color w:val="1C438B"/>
          <w:sz w:val="32"/>
          <w:szCs w:val="32"/>
          <w:lang w:eastAsia="zh-CN"/>
        </w:rPr>
      </w:pPr>
      <w:r>
        <w:rPr>
          <w:sz w:val="32"/>
          <w:szCs w:val="32"/>
        </w:rPr>
        <w:br w:type="page"/>
      </w:r>
    </w:p>
    <w:p w14:paraId="3BE7AD77" w14:textId="184989E1" w:rsidR="008D5CE9" w:rsidRPr="0083249D" w:rsidRDefault="0083249D" w:rsidP="0083249D">
      <w:pPr>
        <w:pStyle w:val="Heading3"/>
        <w:numPr>
          <w:ilvl w:val="0"/>
          <w:numId w:val="0"/>
        </w:numPr>
        <w:rPr>
          <w:sz w:val="32"/>
          <w:szCs w:val="32"/>
        </w:rPr>
      </w:pPr>
      <w:r w:rsidRPr="0083249D">
        <w:rPr>
          <w:sz w:val="32"/>
          <w:szCs w:val="32"/>
        </w:rPr>
        <w:lastRenderedPageBreak/>
        <w:t xml:space="preserve">Focus: </w:t>
      </w:r>
      <w:r w:rsidR="00F74C27" w:rsidRPr="0083249D">
        <w:rPr>
          <w:sz w:val="32"/>
          <w:szCs w:val="32"/>
        </w:rPr>
        <w:t>What skills and strengths do you already have?</w:t>
      </w:r>
    </w:p>
    <w:p w14:paraId="2859309A" w14:textId="7974FE37" w:rsidR="00605A2E" w:rsidRDefault="00F74C27" w:rsidP="00E62EEE">
      <w:pPr>
        <w:pStyle w:val="FeatureBox"/>
      </w:pPr>
      <w:r w:rsidRPr="00E62EEE">
        <w:rPr>
          <w:b/>
          <w:bCs/>
        </w:rPr>
        <w:t>Learning intention:</w:t>
      </w:r>
      <w:r w:rsidR="00E62EEE">
        <w:t xml:space="preserve"> </w:t>
      </w:r>
      <w:r w:rsidR="00605A2E">
        <w:t>To</w:t>
      </w:r>
      <w:r w:rsidR="00486AEC">
        <w:t xml:space="preserve"> reflect on their own strengths to</w:t>
      </w:r>
      <w:r w:rsidR="00605A2E">
        <w:t xml:space="preserve"> understand how the skills, knowledge and strengths </w:t>
      </w:r>
      <w:r w:rsidR="00486AEC">
        <w:t>they</w:t>
      </w:r>
      <w:r w:rsidR="00605A2E">
        <w:t xml:space="preserve"> possess can be used to assist in managing challenging </w:t>
      </w:r>
      <w:r w:rsidR="620CF9AF">
        <w:t>situations</w:t>
      </w:r>
      <w:r w:rsidR="006D761D">
        <w:t xml:space="preserve"> in</w:t>
      </w:r>
      <w:r w:rsidR="00605A2E">
        <w:t xml:space="preserve"> relation to drug and </w:t>
      </w:r>
      <w:r w:rsidR="3DE35EA6">
        <w:t>alcohol</w:t>
      </w:r>
      <w:r w:rsidR="00605A2E">
        <w:t xml:space="preserve"> use. </w:t>
      </w:r>
      <w:r w:rsidR="00486AEC">
        <w:t xml:space="preserve">Students will be able to </w:t>
      </w:r>
      <w:r w:rsidR="4F3A6E5D">
        <w:t>recognise</w:t>
      </w:r>
      <w:r w:rsidR="00486AEC">
        <w:t xml:space="preserve"> the value in using or developing their own knowledge, skills and strengths to best support them to manage future challenges.</w:t>
      </w:r>
    </w:p>
    <w:p w14:paraId="29ECCD1D" w14:textId="2A1802BE" w:rsidR="00D35FF2" w:rsidRDefault="008D5CE9" w:rsidP="006B57DD">
      <w:pPr>
        <w:pStyle w:val="ListNumber"/>
        <w:numPr>
          <w:ilvl w:val="0"/>
          <w:numId w:val="0"/>
        </w:numPr>
      </w:pPr>
      <w:r>
        <w:t>Explain to students that predicting and anticipating risks or challenges like in the previous activity is important. However, being able to identify and use our own personal and social attributes/skills</w:t>
      </w:r>
      <w:r w:rsidR="00B21267">
        <w:t xml:space="preserve"> to make good decisions are just as important. </w:t>
      </w:r>
      <w:r w:rsidR="00D35FF2">
        <w:t xml:space="preserve">This next activity will be used to see how </w:t>
      </w:r>
      <w:r w:rsidR="00B21267">
        <w:t>our</w:t>
      </w:r>
      <w:r w:rsidR="00D35FF2">
        <w:t xml:space="preserve"> skills, knowledge and strengths can be used to assist in managing challenging situations. </w:t>
      </w:r>
    </w:p>
    <w:p w14:paraId="259956A9" w14:textId="5CA3AB39" w:rsidR="008D5CE9" w:rsidRPr="00E66402" w:rsidRDefault="008D5CE9" w:rsidP="00440D3B">
      <w:pPr>
        <w:pStyle w:val="ListNumber"/>
        <w:numPr>
          <w:ilvl w:val="0"/>
          <w:numId w:val="9"/>
        </w:numPr>
        <w:rPr>
          <w:rStyle w:val="Strong"/>
        </w:rPr>
      </w:pPr>
      <w:r>
        <w:t xml:space="preserve">Students complete the </w:t>
      </w:r>
      <w:r w:rsidR="00F74C27" w:rsidRPr="00E66402">
        <w:rPr>
          <w:rStyle w:val="Strong"/>
        </w:rPr>
        <w:t xml:space="preserve">What skills and strengths do </w:t>
      </w:r>
      <w:r w:rsidRPr="00E66402">
        <w:rPr>
          <w:rStyle w:val="Strong"/>
        </w:rPr>
        <w:t>you already have?</w:t>
      </w:r>
      <w:r w:rsidR="00B92253" w:rsidRPr="00E66402">
        <w:rPr>
          <w:rStyle w:val="Strong"/>
        </w:rPr>
        <w:t xml:space="preserve"> </w:t>
      </w:r>
      <w:r w:rsidR="00E66402" w:rsidRPr="00E66402">
        <w:rPr>
          <w:rStyle w:val="Strong"/>
        </w:rPr>
        <w:t>worksheet.</w:t>
      </w:r>
    </w:p>
    <w:p w14:paraId="48195B51" w14:textId="374E23B7" w:rsidR="000D6E29" w:rsidRPr="006D761D" w:rsidRDefault="006D761D" w:rsidP="00440D3B">
      <w:pPr>
        <w:pStyle w:val="ListNumber2"/>
        <w:numPr>
          <w:ilvl w:val="1"/>
          <w:numId w:val="10"/>
        </w:numPr>
      </w:pPr>
      <w:r w:rsidRPr="00D12AE3">
        <w:rPr>
          <w:lang w:val="en-US"/>
        </w:rPr>
        <w:t>Record your skills and strengths inside the image. These are skills and strengths you possess and could draw on if faced with a challenging alcohol or drug related situation.</w:t>
      </w:r>
    </w:p>
    <w:p w14:paraId="4BBCE6D7" w14:textId="3C267016" w:rsidR="006D761D" w:rsidRPr="00B21267" w:rsidRDefault="006D761D" w:rsidP="00440D3B">
      <w:pPr>
        <w:pStyle w:val="ListNumber2"/>
        <w:numPr>
          <w:ilvl w:val="1"/>
          <w:numId w:val="10"/>
        </w:numPr>
      </w:pPr>
      <w:r w:rsidRPr="00D12AE3">
        <w:rPr>
          <w:lang w:val="en-US"/>
        </w:rPr>
        <w:t xml:space="preserve">What external factors might influence your behavior? Add these factors to the outside of the image. </w:t>
      </w:r>
    </w:p>
    <w:p w14:paraId="2BDD51FF" w14:textId="2C9E05C9" w:rsidR="000211B9" w:rsidRDefault="00B21267" w:rsidP="00D12AE3">
      <w:r w:rsidRPr="00775867">
        <w:t xml:space="preserve">Note: </w:t>
      </w:r>
      <w:r w:rsidR="00295395">
        <w:t>T</w:t>
      </w:r>
      <w:r w:rsidR="000211B9" w:rsidRPr="00775867">
        <w:t>he following</w:t>
      </w:r>
      <w:r w:rsidRPr="00775867">
        <w:t xml:space="preserve"> activity has been adapted from the </w:t>
      </w:r>
      <w:hyperlink r:id="rId22" w:history="1">
        <w:r w:rsidRPr="00775867">
          <w:rPr>
            <w:rStyle w:val="Hyperlink"/>
          </w:rPr>
          <w:t>p</w:t>
        </w:r>
        <w:r w:rsidR="000211B9" w:rsidRPr="00775867">
          <w:rPr>
            <w:rStyle w:val="Hyperlink"/>
          </w:rPr>
          <w:t>osi</w:t>
        </w:r>
        <w:r w:rsidRPr="00775867">
          <w:rPr>
            <w:rStyle w:val="Hyperlink"/>
          </w:rPr>
          <w:t>tive school</w:t>
        </w:r>
        <w:r w:rsidR="000211B9" w:rsidRPr="00775867">
          <w:rPr>
            <w:rStyle w:val="Hyperlink"/>
          </w:rPr>
          <w:t>s drug and alcohol resources</w:t>
        </w:r>
      </w:hyperlink>
      <w:r w:rsidR="000211B9" w:rsidRPr="00775867">
        <w:t>. This activity can be done individually at home or in a shared document online. For example Google docs.</w:t>
      </w:r>
    </w:p>
    <w:p w14:paraId="6D9E6B61" w14:textId="7EBBED2D" w:rsidR="00DC3816" w:rsidRDefault="000211B9" w:rsidP="00D12AE3">
      <w:pPr>
        <w:pStyle w:val="ListNumber"/>
      </w:pPr>
      <w:r>
        <w:t>Assign a character card</w:t>
      </w:r>
      <w:r w:rsidR="00DC3816">
        <w:t xml:space="preserve"> from the </w:t>
      </w:r>
      <w:r w:rsidR="00DC3816" w:rsidRPr="00E66402">
        <w:rPr>
          <w:rStyle w:val="Strong"/>
        </w:rPr>
        <w:t>character challenge card worksheet</w:t>
      </w:r>
      <w:r w:rsidR="00B92253">
        <w:rPr>
          <w:i/>
          <w:iCs/>
        </w:rPr>
        <w:t>.</w:t>
      </w:r>
    </w:p>
    <w:p w14:paraId="046AD92F" w14:textId="413D1E38" w:rsidR="00D413EB" w:rsidRDefault="00D413EB" w:rsidP="00D12AE3">
      <w:pPr>
        <w:pStyle w:val="ListNumber"/>
      </w:pPr>
      <w:r>
        <w:t xml:space="preserve">Students choose two items from the resource card from each of the three categories: strengths, skills and knowledge. </w:t>
      </w:r>
    </w:p>
    <w:p w14:paraId="5D205644" w14:textId="79ECBE1E" w:rsidR="00776034" w:rsidRDefault="00D413EB" w:rsidP="00D12AE3">
      <w:pPr>
        <w:pStyle w:val="ListNumber"/>
      </w:pPr>
      <w:r>
        <w:t>Students select items that they feel</w:t>
      </w:r>
      <w:r w:rsidR="00776034">
        <w:t xml:space="preserve"> best equip </w:t>
      </w:r>
      <w:r>
        <w:t xml:space="preserve">their character to negotiate </w:t>
      </w:r>
      <w:r w:rsidR="00776034">
        <w:t>through their</w:t>
      </w:r>
      <w:r>
        <w:t xml:space="preserve"> particular challenge</w:t>
      </w:r>
      <w:r w:rsidR="00776034">
        <w:t xml:space="preserve"> in such a way as to minimise or prevent harm.</w:t>
      </w:r>
    </w:p>
    <w:p w14:paraId="712F9094" w14:textId="2F97C2DA" w:rsidR="00776034" w:rsidRDefault="00776034" w:rsidP="00D12AE3">
      <w:pPr>
        <w:pStyle w:val="ListNumber"/>
      </w:pPr>
      <w:r>
        <w:t>Students justify or explain their choices using the questions below by highlighting how th</w:t>
      </w:r>
      <w:r w:rsidR="00BE228E">
        <w:t>at person or practical resource</w:t>
      </w:r>
      <w:r>
        <w:t xml:space="preserve"> can be put to good use in the situation. Use the student reflection worksheet to assist. </w:t>
      </w:r>
    </w:p>
    <w:p w14:paraId="61700A03" w14:textId="6B30CAF7" w:rsidR="007E5BE6" w:rsidRPr="00B82C01" w:rsidRDefault="00776034" w:rsidP="00440D3B">
      <w:pPr>
        <w:pStyle w:val="ListNumber2"/>
        <w:numPr>
          <w:ilvl w:val="1"/>
          <w:numId w:val="11"/>
        </w:numPr>
      </w:pPr>
      <w:r>
        <w:t>What was your character/challenge?</w:t>
      </w:r>
    </w:p>
    <w:p w14:paraId="2180238B" w14:textId="23023CEF" w:rsidR="00776034" w:rsidRDefault="00776034" w:rsidP="00440D3B">
      <w:pPr>
        <w:pStyle w:val="ListNumber2"/>
        <w:numPr>
          <w:ilvl w:val="1"/>
          <w:numId w:val="11"/>
        </w:numPr>
      </w:pPr>
      <w:r>
        <w:t>Which two strengths did you choose to equip your character with?</w:t>
      </w:r>
    </w:p>
    <w:p w14:paraId="27E85612" w14:textId="286A89CA" w:rsidR="00776034" w:rsidRDefault="00776034" w:rsidP="00440D3B">
      <w:pPr>
        <w:pStyle w:val="ListNumber2"/>
        <w:numPr>
          <w:ilvl w:val="1"/>
          <w:numId w:val="11"/>
        </w:numPr>
      </w:pPr>
      <w:r>
        <w:t>Explain how they could be used to</w:t>
      </w:r>
      <w:r w:rsidR="47352CFA">
        <w:t xml:space="preserve"> </w:t>
      </w:r>
      <w:r>
        <w:t>help the character deal with the situation.</w:t>
      </w:r>
    </w:p>
    <w:p w14:paraId="3600DB3E" w14:textId="1E7B9213" w:rsidR="00776034" w:rsidRDefault="00776034" w:rsidP="00440D3B">
      <w:pPr>
        <w:pStyle w:val="ListNumber2"/>
        <w:numPr>
          <w:ilvl w:val="1"/>
          <w:numId w:val="11"/>
        </w:numPr>
      </w:pPr>
      <w:r>
        <w:t>Which two skills did you choose? Explain how they could be used to help your character deal with the situation.</w:t>
      </w:r>
    </w:p>
    <w:p w14:paraId="059F99C1" w14:textId="00F21B07" w:rsidR="00776034" w:rsidRDefault="00776034" w:rsidP="00440D3B">
      <w:pPr>
        <w:pStyle w:val="ListNumber2"/>
        <w:numPr>
          <w:ilvl w:val="1"/>
          <w:numId w:val="11"/>
        </w:numPr>
      </w:pPr>
      <w:r>
        <w:t>What two pieces of knowledge</w:t>
      </w:r>
      <w:r w:rsidR="00BD2B8B">
        <w:t xml:space="preserve"> did you choose? Explain how you think they could be used to help your character deal with the </w:t>
      </w:r>
      <w:r w:rsidR="6ED25C75">
        <w:t>situation</w:t>
      </w:r>
      <w:r w:rsidR="00BD2B8B">
        <w:t>.</w:t>
      </w:r>
    </w:p>
    <w:p w14:paraId="1369CC52" w14:textId="33C762CA" w:rsidR="00BD2B8B" w:rsidRDefault="00BD2B8B" w:rsidP="00D12AE3">
      <w:pPr>
        <w:pStyle w:val="ListNumber2"/>
      </w:pPr>
      <w:r>
        <w:lastRenderedPageBreak/>
        <w:t>Were there any sit</w:t>
      </w:r>
      <w:r w:rsidR="00BE228E">
        <w:t>u</w:t>
      </w:r>
      <w:r>
        <w:t xml:space="preserve">ations in the selection in which you thought your character would need different knowledge and skills than those available to make a good choice about what to do? </w:t>
      </w:r>
    </w:p>
    <w:p w14:paraId="14731C45" w14:textId="0CDCCDA7" w:rsidR="00BD2B8B" w:rsidRDefault="00BD2B8B" w:rsidP="00D12AE3">
      <w:pPr>
        <w:pStyle w:val="ListNumber2"/>
      </w:pPr>
      <w:r>
        <w:t>Do you think there are strengths, skills or knowledge that are chosen more than others? Can these be</w:t>
      </w:r>
      <w:r w:rsidR="00BE228E">
        <w:t xml:space="preserve"> </w:t>
      </w:r>
      <w:r>
        <w:t>applied to all characters/challenges? What does this tell you about the more common skills and strengths chosen?</w:t>
      </w:r>
    </w:p>
    <w:p w14:paraId="412C29E2" w14:textId="7D00B113" w:rsidR="00BD2B8B" w:rsidRDefault="00BD2B8B" w:rsidP="00D12AE3">
      <w:pPr>
        <w:pStyle w:val="ListNumber2"/>
      </w:pPr>
      <w:r>
        <w:t>If the characters were to face challenges relating to road safety, sexting, online and personal safety would these skills and strengths transfer, or would the character need to draw upon different skills and strengths?</w:t>
      </w:r>
    </w:p>
    <w:p w14:paraId="34446AF8" w14:textId="7542E759" w:rsidR="00A32C34" w:rsidRDefault="00A32C34" w:rsidP="008B4D17">
      <w:pPr>
        <w:pStyle w:val="ListNumber2"/>
      </w:pPr>
      <w:r>
        <w:t xml:space="preserve">Ask students to think privately; which four strengths and skills would they choose for themselves that they would like or need that would best support them to manage future challenges. </w:t>
      </w:r>
    </w:p>
    <w:p w14:paraId="7AACB74F" w14:textId="0F52DAC0" w:rsidR="007E5BE6" w:rsidRPr="008B4D17" w:rsidRDefault="0083249D" w:rsidP="0083249D">
      <w:pPr>
        <w:pStyle w:val="Heading3"/>
        <w:numPr>
          <w:ilvl w:val="0"/>
          <w:numId w:val="0"/>
        </w:numPr>
        <w:rPr>
          <w:sz w:val="32"/>
          <w:szCs w:val="32"/>
        </w:rPr>
      </w:pPr>
      <w:r w:rsidRPr="0083249D">
        <w:rPr>
          <w:sz w:val="32"/>
          <w:szCs w:val="32"/>
        </w:rPr>
        <w:t xml:space="preserve">Focus: </w:t>
      </w:r>
      <w:r w:rsidR="00A32C34" w:rsidRPr="008B4D17">
        <w:rPr>
          <w:sz w:val="32"/>
          <w:szCs w:val="32"/>
        </w:rPr>
        <w:t>What do we mean by the term drunk?</w:t>
      </w:r>
    </w:p>
    <w:p w14:paraId="286CD371" w14:textId="1996C173" w:rsidR="00A32C34" w:rsidRDefault="007E5BE6" w:rsidP="00F46747">
      <w:pPr>
        <w:pStyle w:val="FeatureBox"/>
      </w:pPr>
      <w:r w:rsidRPr="00F46747">
        <w:rPr>
          <w:b/>
          <w:bCs/>
        </w:rPr>
        <w:t>Learning intention:</w:t>
      </w:r>
      <w:r>
        <w:t xml:space="preserve"> </w:t>
      </w:r>
      <w:r w:rsidR="00A32C34">
        <w:t xml:space="preserve">To understand that the language we use in relation to alcohol and drug use </w:t>
      </w:r>
      <w:r w:rsidR="00A86AFC">
        <w:t>ca</w:t>
      </w:r>
      <w:r w:rsidR="00AD7938">
        <w:t>n influence the</w:t>
      </w:r>
      <w:r w:rsidR="00A86AFC">
        <w:t xml:space="preserve"> </w:t>
      </w:r>
      <w:r w:rsidR="00A32C34">
        <w:t xml:space="preserve">attitudes </w:t>
      </w:r>
      <w:r w:rsidR="00AD7938">
        <w:t xml:space="preserve">and behaviours </w:t>
      </w:r>
      <w:r w:rsidR="00A32C34">
        <w:t xml:space="preserve">we hold </w:t>
      </w:r>
      <w:r w:rsidR="00AD7938">
        <w:t>towards</w:t>
      </w:r>
      <w:r w:rsidR="00A32C34">
        <w:t xml:space="preserve"> it. </w:t>
      </w:r>
    </w:p>
    <w:p w14:paraId="79D5AB3E" w14:textId="19AAE056" w:rsidR="002C5E3C" w:rsidRDefault="002C5E3C" w:rsidP="00F46747">
      <w:pPr>
        <w:pStyle w:val="IOSbodytext2017"/>
      </w:pPr>
      <w:r>
        <w:t xml:space="preserve">Note: </w:t>
      </w:r>
      <w:r w:rsidR="00F46747">
        <w:t>T</w:t>
      </w:r>
      <w:r>
        <w:t xml:space="preserve">he following activity has been adapted from the </w:t>
      </w:r>
      <w:hyperlink r:id="rId23">
        <w:r w:rsidRPr="0D92987C">
          <w:rPr>
            <w:rStyle w:val="Hyperlink"/>
          </w:rPr>
          <w:t>positive schools drug and alcohol resources</w:t>
        </w:r>
      </w:hyperlink>
      <w:r>
        <w:t xml:space="preserve">.  This activity can be done individually at home or in a shared document online. For example </w:t>
      </w:r>
      <w:r w:rsidR="635127C4">
        <w:t>P</w:t>
      </w:r>
      <w:r>
        <w:t>adlet</w:t>
      </w:r>
      <w:r w:rsidR="00FA1407">
        <w:t xml:space="preserve"> or Google docs.</w:t>
      </w:r>
    </w:p>
    <w:p w14:paraId="70A8DA9B" w14:textId="77777777" w:rsidR="0080491A" w:rsidRDefault="001F5AE4" w:rsidP="00F46747">
      <w:pPr>
        <w:pStyle w:val="IOSbodytext2017"/>
      </w:pPr>
      <w:r>
        <w:t>Explain to students</w:t>
      </w:r>
      <w:r w:rsidR="09C478C8">
        <w:t xml:space="preserve"> </w:t>
      </w:r>
      <w:r>
        <w:t xml:space="preserve">that drinking alcohol does not always equal getting drunk. There are many points on the scale between sober and drunk. </w:t>
      </w:r>
    </w:p>
    <w:p w14:paraId="7E937ACD" w14:textId="1C151A91" w:rsidR="00A86AFC" w:rsidRDefault="001F5AE4" w:rsidP="00F46747">
      <w:pPr>
        <w:pStyle w:val="IOSbodytext2017"/>
      </w:pPr>
      <w:r>
        <w:t>Students will begin to create the scale of sober to drunk using their previous knowledge of short term effects and then build on this to have an under</w:t>
      </w:r>
      <w:r w:rsidR="00A86AFC">
        <w:t xml:space="preserve">stand that the terms we often used can be influencing the attitudes and ways we behave when engaging with alcohol. </w:t>
      </w:r>
    </w:p>
    <w:p w14:paraId="0882A4F9" w14:textId="5D85A106" w:rsidR="00A86AFC" w:rsidRPr="007122A9" w:rsidRDefault="002C5E3C" w:rsidP="00440D3B">
      <w:pPr>
        <w:pStyle w:val="ListNumber"/>
        <w:numPr>
          <w:ilvl w:val="0"/>
          <w:numId w:val="12"/>
        </w:numPr>
      </w:pPr>
      <w:r>
        <w:t xml:space="preserve">Students using previous </w:t>
      </w:r>
      <w:r w:rsidR="18675F56">
        <w:t>knowledge</w:t>
      </w:r>
      <w:r>
        <w:t xml:space="preserve"> are to brainstorm all the short term effects of alcohol or use the </w:t>
      </w:r>
      <w:r w:rsidR="003036D8" w:rsidRPr="00E66402">
        <w:rPr>
          <w:rStyle w:val="Strong"/>
        </w:rPr>
        <w:t>s</w:t>
      </w:r>
      <w:r w:rsidR="00A86AFC" w:rsidRPr="00E66402">
        <w:rPr>
          <w:rStyle w:val="Strong"/>
        </w:rPr>
        <w:t>hort term effect</w:t>
      </w:r>
      <w:r w:rsidR="00775867" w:rsidRPr="00E66402">
        <w:rPr>
          <w:rStyle w:val="Strong"/>
        </w:rPr>
        <w:t>s</w:t>
      </w:r>
      <w:r w:rsidR="00A86AFC" w:rsidRPr="00E66402">
        <w:rPr>
          <w:rStyle w:val="Strong"/>
        </w:rPr>
        <w:t xml:space="preserve"> cards</w:t>
      </w:r>
      <w:r w:rsidR="00A86AFC">
        <w:t xml:space="preserve"> provided </w:t>
      </w:r>
    </w:p>
    <w:p w14:paraId="1AA475C3" w14:textId="5B8B04FB" w:rsidR="002C5E3C" w:rsidRDefault="00C61362" w:rsidP="00440D3B">
      <w:pPr>
        <w:pStyle w:val="ListNumber"/>
        <w:numPr>
          <w:ilvl w:val="0"/>
          <w:numId w:val="12"/>
        </w:numPr>
      </w:pPr>
      <w:r w:rsidRPr="007122A9">
        <w:t xml:space="preserve">Using the </w:t>
      </w:r>
      <w:r w:rsidR="00DB4598" w:rsidRPr="00E66402">
        <w:t>a</w:t>
      </w:r>
      <w:r w:rsidRPr="00E66402">
        <w:t xml:space="preserve">lcohol </w:t>
      </w:r>
      <w:r w:rsidR="00A155EE" w:rsidRPr="00E66402">
        <w:t xml:space="preserve">effect </w:t>
      </w:r>
      <w:r w:rsidRPr="00E66402">
        <w:t xml:space="preserve">on the body </w:t>
      </w:r>
      <w:r w:rsidR="00A155EE" w:rsidRPr="00E66402">
        <w:t>worksheet</w:t>
      </w:r>
      <w:r w:rsidRPr="007122A9">
        <w:t>, p</w:t>
      </w:r>
      <w:r w:rsidR="002C5E3C" w:rsidRPr="007122A9">
        <w:t>lace</w:t>
      </w:r>
      <w:r w:rsidRPr="007122A9">
        <w:t xml:space="preserve"> the alcohol</w:t>
      </w:r>
      <w:r w:rsidR="002C5E3C" w:rsidRPr="007122A9">
        <w:t xml:space="preserve"> effects </w:t>
      </w:r>
      <w:r w:rsidRPr="007122A9">
        <w:t xml:space="preserve">next to the number of drinks they feel </w:t>
      </w:r>
      <w:r w:rsidR="002C5E3C" w:rsidRPr="007122A9">
        <w:t>would take the effect</w:t>
      </w:r>
      <w:r w:rsidR="002C5E3C">
        <w:t xml:space="preserve"> to occur. </w:t>
      </w:r>
      <w:r>
        <w:t xml:space="preserve">This is to establish a scale from sober to drunk. </w:t>
      </w:r>
    </w:p>
    <w:p w14:paraId="2EBDC363" w14:textId="77777777" w:rsidR="00C61362" w:rsidRDefault="00C61362" w:rsidP="00532BB4">
      <w:pPr>
        <w:pStyle w:val="ListBullet"/>
        <w:tabs>
          <w:tab w:val="clear" w:pos="652"/>
          <w:tab w:val="num" w:pos="1701"/>
        </w:tabs>
      </w:pPr>
      <w:r>
        <w:t>6+</w:t>
      </w:r>
    </w:p>
    <w:p w14:paraId="78CEB3CF" w14:textId="77777777" w:rsidR="00C61362" w:rsidRDefault="00C61362" w:rsidP="00532BB4">
      <w:pPr>
        <w:pStyle w:val="ListBullet"/>
        <w:tabs>
          <w:tab w:val="clear" w:pos="652"/>
          <w:tab w:val="num" w:pos="1701"/>
        </w:tabs>
      </w:pPr>
      <w:r>
        <w:t>5-6</w:t>
      </w:r>
    </w:p>
    <w:p w14:paraId="44B03C6F" w14:textId="77777777" w:rsidR="00C61362" w:rsidRDefault="00C61362" w:rsidP="00532BB4">
      <w:pPr>
        <w:pStyle w:val="ListBullet"/>
        <w:tabs>
          <w:tab w:val="clear" w:pos="652"/>
          <w:tab w:val="num" w:pos="1701"/>
        </w:tabs>
      </w:pPr>
      <w:r>
        <w:t>3-4</w:t>
      </w:r>
    </w:p>
    <w:p w14:paraId="3757FD52" w14:textId="5EE8E2E2" w:rsidR="002C5E3C" w:rsidRDefault="00C61362" w:rsidP="00532BB4">
      <w:pPr>
        <w:pStyle w:val="ListBullet"/>
        <w:tabs>
          <w:tab w:val="clear" w:pos="652"/>
          <w:tab w:val="num" w:pos="1701"/>
        </w:tabs>
      </w:pPr>
      <w:r>
        <w:t>1-2</w:t>
      </w:r>
      <w:r w:rsidR="002C5E3C">
        <w:t xml:space="preserve"> drin</w:t>
      </w:r>
      <w:r w:rsidR="001F5AE4">
        <w:t>ks</w:t>
      </w:r>
    </w:p>
    <w:p w14:paraId="2754E8CC" w14:textId="3268BF23" w:rsidR="00D4199D" w:rsidRDefault="00D4199D" w:rsidP="00D4199D">
      <w:pPr>
        <w:pStyle w:val="ListNumber"/>
      </w:pPr>
      <w:r>
        <w:t>Pose the following question:</w:t>
      </w:r>
    </w:p>
    <w:p w14:paraId="4FDA9D65" w14:textId="2E51CF67" w:rsidR="00D4199D" w:rsidRDefault="00D4199D" w:rsidP="00440D3B">
      <w:pPr>
        <w:pStyle w:val="ListNumber2"/>
        <w:numPr>
          <w:ilvl w:val="1"/>
          <w:numId w:val="14"/>
        </w:numPr>
      </w:pPr>
      <w:r>
        <w:t xml:space="preserve">Why do the effects of alcohol across people vary? What influences the effect that alcohol has on the body? </w:t>
      </w:r>
    </w:p>
    <w:p w14:paraId="6CD0E0F2" w14:textId="65886ED5" w:rsidR="00A155EE" w:rsidRDefault="00902B8C" w:rsidP="002C5E3C">
      <w:r>
        <w:lastRenderedPageBreak/>
        <w:t>S</w:t>
      </w:r>
      <w:r w:rsidR="00C61362">
        <w:t xml:space="preserve">tudents </w:t>
      </w:r>
      <w:r>
        <w:t>will</w:t>
      </w:r>
      <w:r w:rsidR="00C61362">
        <w:t xml:space="preserve"> extend on </w:t>
      </w:r>
      <w:r>
        <w:t>their underst</w:t>
      </w:r>
      <w:r w:rsidR="000007C6">
        <w:t>anding</w:t>
      </w:r>
      <w:r w:rsidR="00C61362">
        <w:t xml:space="preserve"> by exploring the language we use when we describe someone wh</w:t>
      </w:r>
      <w:r w:rsidR="00A155EE">
        <w:t xml:space="preserve">o has drunk alcohol. </w:t>
      </w:r>
    </w:p>
    <w:p w14:paraId="18BFCA0E" w14:textId="48B51768" w:rsidR="00C61362" w:rsidRDefault="001506BF" w:rsidP="00A155EE">
      <w:pPr>
        <w:pStyle w:val="ListNumber"/>
      </w:pPr>
      <w:r>
        <w:t>Students brainstorm all the terms that are used to describe the effect that alcohol has on somo</w:t>
      </w:r>
      <w:r w:rsidR="1C903EA9">
        <w:t>e</w:t>
      </w:r>
      <w:r>
        <w:t>ne’s body. For example tipsy</w:t>
      </w:r>
      <w:r w:rsidR="00D4199D">
        <w:t xml:space="preserve">, </w:t>
      </w:r>
      <w:r>
        <w:t>off you</w:t>
      </w:r>
      <w:r w:rsidR="00244395">
        <w:t>r</w:t>
      </w:r>
      <w:r>
        <w:t xml:space="preserve"> f</w:t>
      </w:r>
      <w:r w:rsidR="001F5AE4">
        <w:t>ace</w:t>
      </w:r>
      <w:r w:rsidR="00244395">
        <w:t>, plastered.</w:t>
      </w:r>
    </w:p>
    <w:p w14:paraId="68966185" w14:textId="2A2345C2" w:rsidR="001F5AE4" w:rsidRDefault="00A86AFC" w:rsidP="00FD4695">
      <w:pPr>
        <w:pStyle w:val="ListNumber"/>
      </w:pPr>
      <w:r>
        <w:t xml:space="preserve">Students place these terms on the scale </w:t>
      </w:r>
      <w:r w:rsidR="001F5AE4">
        <w:t>w</w:t>
      </w:r>
      <w:r>
        <w:t>here they feel these terms fit</w:t>
      </w:r>
      <w:r w:rsidR="00D4199D">
        <w:t xml:space="preserve"> in relation to the effects previously described. </w:t>
      </w:r>
    </w:p>
    <w:p w14:paraId="13B2D23C" w14:textId="49AA8637" w:rsidR="001F5AE4" w:rsidRDefault="001F5AE4" w:rsidP="00FD4695">
      <w:pPr>
        <w:pStyle w:val="ListNumber"/>
      </w:pPr>
      <w:r>
        <w:t xml:space="preserve">Students </w:t>
      </w:r>
      <w:r w:rsidR="00244395">
        <w:t>answer</w:t>
      </w:r>
      <w:r>
        <w:t xml:space="preserve"> </w:t>
      </w:r>
      <w:r w:rsidR="00244395">
        <w:t xml:space="preserve">the </w:t>
      </w:r>
      <w:r>
        <w:t>discussion questions:</w:t>
      </w:r>
    </w:p>
    <w:p w14:paraId="2BCD2F49" w14:textId="491BD1D9" w:rsidR="001F5AE4" w:rsidRDefault="001F5AE4" w:rsidP="00440D3B">
      <w:pPr>
        <w:pStyle w:val="ListNumber2"/>
        <w:numPr>
          <w:ilvl w:val="1"/>
          <w:numId w:val="13"/>
        </w:numPr>
      </w:pPr>
      <w:r>
        <w:t xml:space="preserve">Why do you think there are a greater number of terms on the list relating to higher levels of inebriation? </w:t>
      </w:r>
    </w:p>
    <w:p w14:paraId="193E6F38" w14:textId="347221F2" w:rsidR="00FD4695" w:rsidRDefault="001F5AE4" w:rsidP="00440D3B">
      <w:pPr>
        <w:pStyle w:val="ListNumber2"/>
        <w:numPr>
          <w:ilvl w:val="1"/>
          <w:numId w:val="13"/>
        </w:numPr>
      </w:pPr>
      <w:r>
        <w:t xml:space="preserve">How does this reflect the way alcohol is discussed and therefore the attitudes we hold about it? </w:t>
      </w:r>
    </w:p>
    <w:p w14:paraId="62B68D87" w14:textId="789EBDCE" w:rsidR="00FD4695" w:rsidRPr="00DF139C" w:rsidRDefault="0083249D" w:rsidP="0083249D">
      <w:pPr>
        <w:pStyle w:val="Heading3"/>
        <w:numPr>
          <w:ilvl w:val="0"/>
          <w:numId w:val="0"/>
        </w:numPr>
        <w:rPr>
          <w:sz w:val="32"/>
          <w:szCs w:val="32"/>
        </w:rPr>
      </w:pPr>
      <w:r w:rsidRPr="0083249D">
        <w:rPr>
          <w:sz w:val="32"/>
          <w:szCs w:val="32"/>
        </w:rPr>
        <w:t xml:space="preserve">Focus: </w:t>
      </w:r>
      <w:r w:rsidR="00FD4695" w:rsidRPr="00DF139C">
        <w:rPr>
          <w:sz w:val="32"/>
          <w:szCs w:val="32"/>
        </w:rPr>
        <w:t>Putting strategies to good use</w:t>
      </w:r>
    </w:p>
    <w:p w14:paraId="4066CE15" w14:textId="75EECFD1" w:rsidR="00AD7938" w:rsidRDefault="00FD4695" w:rsidP="00DF139C">
      <w:pPr>
        <w:pStyle w:val="FeatureBox"/>
      </w:pPr>
      <w:r w:rsidRPr="00DF139C">
        <w:rPr>
          <w:b/>
          <w:bCs/>
        </w:rPr>
        <w:t xml:space="preserve">Learning </w:t>
      </w:r>
      <w:r w:rsidR="00DF139C" w:rsidRPr="00DF139C">
        <w:rPr>
          <w:b/>
          <w:bCs/>
        </w:rPr>
        <w:t>i</w:t>
      </w:r>
      <w:r w:rsidRPr="00DF139C">
        <w:rPr>
          <w:b/>
          <w:bCs/>
        </w:rPr>
        <w:t>ntention:</w:t>
      </w:r>
      <w:r>
        <w:t xml:space="preserve"> </w:t>
      </w:r>
      <w:r w:rsidR="00AD7938">
        <w:t xml:space="preserve">Students </w:t>
      </w:r>
      <w:r>
        <w:t>d</w:t>
      </w:r>
      <w:r w:rsidR="00AD7938">
        <w:t xml:space="preserve">evelop a </w:t>
      </w:r>
      <w:r>
        <w:t>strategy bank that can be</w:t>
      </w:r>
      <w:r w:rsidR="00AF7DAC">
        <w:t xml:space="preserve"> called upon when knowing alcohol may be present. They will use these st</w:t>
      </w:r>
      <w:r w:rsidR="00DF139C">
        <w:t>r</w:t>
      </w:r>
      <w:r w:rsidR="00AF7DAC">
        <w:t xml:space="preserve">ategies with their knowledge, strengths and skills to </w:t>
      </w:r>
      <w:r w:rsidR="00E4729C">
        <w:t xml:space="preserve">support </w:t>
      </w:r>
      <w:r w:rsidR="00D4199D">
        <w:t>themselves and others in a</w:t>
      </w:r>
      <w:r w:rsidR="00262ADC">
        <w:t>n</w:t>
      </w:r>
      <w:r w:rsidR="00D4199D">
        <w:t xml:space="preserve"> alcohol related setting. </w:t>
      </w:r>
    </w:p>
    <w:p w14:paraId="53AEAF76" w14:textId="75B540D1" w:rsidR="00E4729C" w:rsidRDefault="00E4729C" w:rsidP="00262ADC">
      <w:pPr>
        <w:pStyle w:val="IOSbodytext2017"/>
      </w:pPr>
      <w:r>
        <w:t>Explain to students that knowing</w:t>
      </w:r>
      <w:r w:rsidR="00D63092">
        <w:t xml:space="preserve"> and preparing for </w:t>
      </w:r>
      <w:r>
        <w:t xml:space="preserve">alcohol or drugs </w:t>
      </w:r>
      <w:r w:rsidR="00D63092">
        <w:t xml:space="preserve">being </w:t>
      </w:r>
      <w:r>
        <w:t xml:space="preserve">present at a function you are attending </w:t>
      </w:r>
      <w:r w:rsidR="00AF147B">
        <w:t xml:space="preserve">is a good thing. It allows </w:t>
      </w:r>
      <w:r w:rsidR="00D63092">
        <w:t>them</w:t>
      </w:r>
      <w:r w:rsidR="00AF147B">
        <w:t xml:space="preserve"> to have </w:t>
      </w:r>
      <w:r w:rsidR="00D63092">
        <w:t>a</w:t>
      </w:r>
      <w:r w:rsidR="00AF147B">
        <w:t xml:space="preserve"> list of strategies in mind to reduce </w:t>
      </w:r>
      <w:r w:rsidR="00D63092">
        <w:t>risk and gives them</w:t>
      </w:r>
      <w:r w:rsidR="00AF147B">
        <w:t xml:space="preserve"> an opportunity to </w:t>
      </w:r>
      <w:r w:rsidR="00D63092">
        <w:t>think about their</w:t>
      </w:r>
      <w:r w:rsidR="00AF147B">
        <w:t xml:space="preserve"> knowledge skills and strengths to keep us safe. </w:t>
      </w:r>
    </w:p>
    <w:p w14:paraId="6D006D7B" w14:textId="0D0ACD53" w:rsidR="00293127" w:rsidRDefault="00AF147B" w:rsidP="00440D3B">
      <w:pPr>
        <w:pStyle w:val="ListNumber"/>
        <w:numPr>
          <w:ilvl w:val="0"/>
          <w:numId w:val="15"/>
        </w:numPr>
      </w:pPr>
      <w:r>
        <w:t xml:space="preserve">Students </w:t>
      </w:r>
      <w:r w:rsidR="00293127">
        <w:t xml:space="preserve">create a </w:t>
      </w:r>
      <w:r w:rsidR="26A80B4A">
        <w:t>strategy</w:t>
      </w:r>
      <w:r w:rsidR="00293127">
        <w:t xml:space="preserve"> bank or tool kit of advice for young </w:t>
      </w:r>
      <w:r w:rsidR="524B0F1C">
        <w:t>people</w:t>
      </w:r>
      <w:r w:rsidR="00293127">
        <w:t xml:space="preserve"> to draw upon if they know that alcohol will be present. </w:t>
      </w:r>
    </w:p>
    <w:p w14:paraId="643AF0E2" w14:textId="3401B21D" w:rsidR="00B00072" w:rsidRDefault="40BC80C7" w:rsidP="00440D3B">
      <w:pPr>
        <w:pStyle w:val="ListNumber"/>
        <w:numPr>
          <w:ilvl w:val="0"/>
          <w:numId w:val="15"/>
        </w:numPr>
      </w:pPr>
      <w:r>
        <w:t>Students</w:t>
      </w:r>
      <w:r w:rsidR="00293127">
        <w:t xml:space="preserve"> write a response to an </w:t>
      </w:r>
      <w:r w:rsidR="00D81E0E">
        <w:t>e</w:t>
      </w:r>
      <w:r w:rsidR="00AF147B">
        <w:t>nquiry received from the kids helpline</w:t>
      </w:r>
      <w:r w:rsidR="00CE3F01">
        <w:t xml:space="preserve"> using the </w:t>
      </w:r>
      <w:r w:rsidR="00FE77F9" w:rsidRPr="00E66402">
        <w:rPr>
          <w:rStyle w:val="Strong"/>
        </w:rPr>
        <w:t>p</w:t>
      </w:r>
      <w:r w:rsidR="00CE3F01" w:rsidRPr="00E66402">
        <w:rPr>
          <w:rStyle w:val="Strong"/>
        </w:rPr>
        <w:t>utting strategies to good use worksheet</w:t>
      </w:r>
      <w:r w:rsidR="00CE3F01">
        <w:t xml:space="preserve"> to formulate their response.</w:t>
      </w:r>
    </w:p>
    <w:p w14:paraId="26F01251" w14:textId="5425E437" w:rsidR="00B00072" w:rsidRDefault="00B00072" w:rsidP="00FE77F9">
      <w:pPr>
        <w:pStyle w:val="Quote"/>
        <w:ind w:left="1560" w:right="1127"/>
      </w:pPr>
      <w:r>
        <w:t>Kids helpline inquiry - Hey I’m going to this party on Saturday night and my friends have been talking about it all week. Everyone is super pumped for it. I am keen to go and maybe have a few drinks but I don’t want to get drunk as I’ve seen the way it has affected members of my family before. What would you suggest? Should I still go? Thanks for your help in advance, Jordy.</w:t>
      </w:r>
    </w:p>
    <w:p w14:paraId="6C551B74" w14:textId="1C90DE56" w:rsidR="00CE3F01" w:rsidRPr="00B00072" w:rsidRDefault="00293127" w:rsidP="00B00072">
      <w:pPr>
        <w:pStyle w:val="ListNumber"/>
      </w:pPr>
      <w:r w:rsidRPr="00B00072">
        <w:t>In their response</w:t>
      </w:r>
      <w:r w:rsidR="00FE77F9">
        <w:t>, students</w:t>
      </w:r>
      <w:r w:rsidR="00CE3F01" w:rsidRPr="00B00072">
        <w:t>:</w:t>
      </w:r>
    </w:p>
    <w:p w14:paraId="7EAD9406" w14:textId="7CAE5CDC" w:rsidR="00B00072" w:rsidRDefault="00293127" w:rsidP="00440D3B">
      <w:pPr>
        <w:pStyle w:val="ListNumber2"/>
        <w:numPr>
          <w:ilvl w:val="1"/>
          <w:numId w:val="18"/>
        </w:numPr>
      </w:pPr>
      <w:r>
        <w:t xml:space="preserve">Draw on the </w:t>
      </w:r>
      <w:r w:rsidR="00C94D18" w:rsidRPr="00CE3F01">
        <w:t xml:space="preserve">bank of strategies </w:t>
      </w:r>
      <w:r w:rsidR="00B00072">
        <w:t>they have formulated in question 1.</w:t>
      </w:r>
    </w:p>
    <w:p w14:paraId="1ED43205" w14:textId="731D10A0" w:rsidR="00B00072" w:rsidRDefault="00B00072" w:rsidP="00440D3B">
      <w:pPr>
        <w:pStyle w:val="ListNumber2"/>
        <w:numPr>
          <w:ilvl w:val="1"/>
          <w:numId w:val="18"/>
        </w:numPr>
      </w:pPr>
      <w:r>
        <w:t>Include the potential knowledge, skills and strengths that the character may have to use to make a good</w:t>
      </w:r>
      <w:r w:rsidR="3BFF7756">
        <w:t xml:space="preserve"> </w:t>
      </w:r>
      <w:r>
        <w:t xml:space="preserve">decisions. Suggestions from the </w:t>
      </w:r>
      <w:r w:rsidRPr="00E66402">
        <w:rPr>
          <w:rStyle w:val="Strong"/>
        </w:rPr>
        <w:t>Resource card worksheet</w:t>
      </w:r>
      <w:r w:rsidRPr="00FC0041">
        <w:rPr>
          <w:i/>
          <w:iCs/>
        </w:rPr>
        <w:t xml:space="preserve"> </w:t>
      </w:r>
      <w:r>
        <w:t>may support this.</w:t>
      </w:r>
    </w:p>
    <w:p w14:paraId="33D4969B" w14:textId="1FBA963B" w:rsidR="00B00072" w:rsidRDefault="00B00072" w:rsidP="00440D3B">
      <w:pPr>
        <w:pStyle w:val="ListNumber2"/>
        <w:numPr>
          <w:ilvl w:val="1"/>
          <w:numId w:val="18"/>
        </w:numPr>
      </w:pPr>
      <w:r>
        <w:t xml:space="preserve">Provide any other practical advice. </w:t>
      </w:r>
    </w:p>
    <w:p w14:paraId="1C90232C" w14:textId="7F133C4C" w:rsidR="00293127" w:rsidRDefault="00293127">
      <w:r>
        <w:br w:type="page"/>
      </w:r>
    </w:p>
    <w:p w14:paraId="7FEEF4D8" w14:textId="77777777" w:rsidR="00775867" w:rsidRDefault="00775867" w:rsidP="007E5BE6">
      <w:pPr>
        <w:pStyle w:val="Heading2"/>
        <w:ind w:left="0"/>
        <w:rPr>
          <w:sz w:val="40"/>
          <w:szCs w:val="28"/>
        </w:rPr>
      </w:pPr>
      <w:r>
        <w:rPr>
          <w:sz w:val="40"/>
          <w:szCs w:val="28"/>
        </w:rPr>
        <w:lastRenderedPageBreak/>
        <w:t>Worksheets</w:t>
      </w:r>
    </w:p>
    <w:p w14:paraId="366F5DD3" w14:textId="199839D2" w:rsidR="007E5BE6" w:rsidRPr="0027593C" w:rsidRDefault="00FA6AD7" w:rsidP="0027593C">
      <w:pPr>
        <w:pStyle w:val="Heading3"/>
        <w:numPr>
          <w:ilvl w:val="0"/>
          <w:numId w:val="0"/>
        </w:numPr>
        <w:rPr>
          <w:sz w:val="32"/>
          <w:szCs w:val="32"/>
        </w:rPr>
      </w:pPr>
      <w:r w:rsidRPr="0027593C">
        <w:rPr>
          <w:sz w:val="32"/>
          <w:szCs w:val="32"/>
        </w:rPr>
        <w:t>Priorities and concerns</w:t>
      </w:r>
    </w:p>
    <w:p w14:paraId="144EF373" w14:textId="77777777" w:rsidR="00FA6AD7" w:rsidRDefault="00FA6AD7" w:rsidP="00FA6AD7">
      <w:pPr>
        <w:pStyle w:val="IOSbodytext2017"/>
      </w:pPr>
      <w:r>
        <w:t xml:space="preserve">In Australia in 2017 more than 45000 young people (aged 11-24 years) took part in the Mission Australia, National Survey of Young Australians. As part of thie survey they were asked questions about what they valued and what they were concerned about. </w:t>
      </w:r>
    </w:p>
    <w:p w14:paraId="33DE4491" w14:textId="77777777" w:rsidR="00FA6AD7" w:rsidRDefault="00FA6AD7" w:rsidP="00FA6AD7">
      <w:pPr>
        <w:pStyle w:val="IOSbodytext2017"/>
      </w:pPr>
      <w:r>
        <w:t>This survey identified the top 5 issues that young people think are most important in Australia today (11-24years).</w:t>
      </w:r>
    </w:p>
    <w:p w14:paraId="70F93495" w14:textId="60C09643" w:rsidR="00FA6AD7" w:rsidRDefault="5D0881DB" w:rsidP="00FA6AD7">
      <w:pPr>
        <w:pStyle w:val="ListBullet"/>
      </w:pPr>
      <w:r>
        <w:t>t</w:t>
      </w:r>
      <w:r w:rsidR="00FA6AD7">
        <w:t>he environment</w:t>
      </w:r>
    </w:p>
    <w:p w14:paraId="23632407" w14:textId="4AC2667C" w:rsidR="00FA6AD7" w:rsidRDefault="704DFA82" w:rsidP="00FA6AD7">
      <w:pPr>
        <w:pStyle w:val="ListBullet"/>
      </w:pPr>
      <w:r>
        <w:t>a</w:t>
      </w:r>
      <w:r w:rsidR="00FA6AD7">
        <w:t xml:space="preserve">lcohol and </w:t>
      </w:r>
      <w:r w:rsidR="548BA516">
        <w:t>d</w:t>
      </w:r>
      <w:r w:rsidR="00FA6AD7">
        <w:t>rugs</w:t>
      </w:r>
    </w:p>
    <w:p w14:paraId="2D69E999" w14:textId="475A4083" w:rsidR="00FA6AD7" w:rsidRDefault="573D375A" w:rsidP="00FA6AD7">
      <w:pPr>
        <w:pStyle w:val="ListBullet"/>
      </w:pPr>
      <w:r>
        <w:t>t</w:t>
      </w:r>
      <w:r w:rsidR="00FA6AD7">
        <w:t>he economy and finances</w:t>
      </w:r>
    </w:p>
    <w:p w14:paraId="5333703E" w14:textId="7BEBE5AC" w:rsidR="00FA6AD7" w:rsidRDefault="6F7BA17E" w:rsidP="00FA6AD7">
      <w:pPr>
        <w:pStyle w:val="ListBullet"/>
      </w:pPr>
      <w:r>
        <w:t>p</w:t>
      </w:r>
      <w:r w:rsidR="00FA6AD7">
        <w:t>opulation issues</w:t>
      </w:r>
    </w:p>
    <w:p w14:paraId="7765D64F" w14:textId="107C5B37" w:rsidR="00FA6AD7" w:rsidRDefault="57F69E0A" w:rsidP="00FA6AD7">
      <w:pPr>
        <w:pStyle w:val="ListBullet"/>
      </w:pPr>
      <w:r>
        <w:t>c</w:t>
      </w:r>
      <w:r w:rsidR="00FA6AD7">
        <w:t>rime, safety and finances</w:t>
      </w:r>
      <w:r w:rsidR="6A73146F">
        <w:t>.</w:t>
      </w:r>
    </w:p>
    <w:p w14:paraId="18DB8219" w14:textId="14C767DC" w:rsidR="00FA6AD7" w:rsidRDefault="00FA6AD7" w:rsidP="00FA6AD7">
      <w:pPr>
        <w:pStyle w:val="Caption"/>
      </w:pPr>
      <w:r>
        <w:t>Top 5 personal concer</w:t>
      </w:r>
      <w:r w:rsidR="09577C81">
        <w:t>n</w:t>
      </w:r>
      <w:r>
        <w:t>s of young people based on gender</w:t>
      </w:r>
    </w:p>
    <w:tbl>
      <w:tblPr>
        <w:tblStyle w:val="TableGrid"/>
        <w:tblW w:w="4902" w:type="pct"/>
        <w:tblLook w:val="04A0" w:firstRow="1" w:lastRow="0" w:firstColumn="1" w:lastColumn="0" w:noHBand="0" w:noVBand="1"/>
        <w:tblCaption w:val="My achievements diary"/>
      </w:tblPr>
      <w:tblGrid>
        <w:gridCol w:w="4547"/>
        <w:gridCol w:w="4886"/>
      </w:tblGrid>
      <w:tr w:rsidR="00FA6AD7" w:rsidRPr="00B82C01" w14:paraId="315DF938" w14:textId="77777777" w:rsidTr="002762CA">
        <w:trPr>
          <w:trHeight w:val="280"/>
          <w:tblHeader/>
        </w:trPr>
        <w:tc>
          <w:tcPr>
            <w:tcW w:w="2410" w:type="pct"/>
          </w:tcPr>
          <w:p w14:paraId="381AB40D" w14:textId="77777777" w:rsidR="00FA6AD7" w:rsidRPr="00B82C01" w:rsidRDefault="00FA6AD7" w:rsidP="000D6E29">
            <w:pPr>
              <w:pStyle w:val="IOStableheading2017"/>
            </w:pPr>
            <w:r>
              <w:t>Males 11-24</w:t>
            </w:r>
          </w:p>
        </w:tc>
        <w:tc>
          <w:tcPr>
            <w:tcW w:w="2590" w:type="pct"/>
          </w:tcPr>
          <w:p w14:paraId="737A2EB0" w14:textId="77777777" w:rsidR="00FA6AD7" w:rsidRPr="00B82C01" w:rsidRDefault="00FA6AD7" w:rsidP="000D6E29">
            <w:pPr>
              <w:pStyle w:val="IOStableheading2017"/>
            </w:pPr>
            <w:r>
              <w:t>Females 11-24</w:t>
            </w:r>
          </w:p>
        </w:tc>
      </w:tr>
      <w:tr w:rsidR="00FA6AD7" w:rsidRPr="00B82C01" w14:paraId="333145ED" w14:textId="77777777" w:rsidTr="002762CA">
        <w:trPr>
          <w:trHeight w:val="280"/>
          <w:tblHeader/>
        </w:trPr>
        <w:tc>
          <w:tcPr>
            <w:tcW w:w="2410" w:type="pct"/>
          </w:tcPr>
          <w:p w14:paraId="7D2EA6BE" w14:textId="77777777" w:rsidR="00FA6AD7" w:rsidRPr="00B82C01" w:rsidRDefault="00FA6AD7" w:rsidP="000D6E29">
            <w:pPr>
              <w:pStyle w:val="IOStabletext2017"/>
            </w:pPr>
            <w:r>
              <w:t>school and study problems</w:t>
            </w:r>
          </w:p>
        </w:tc>
        <w:tc>
          <w:tcPr>
            <w:tcW w:w="2590" w:type="pct"/>
          </w:tcPr>
          <w:p w14:paraId="01BFB938" w14:textId="77777777" w:rsidR="00FA6AD7" w:rsidRPr="00B82C01" w:rsidRDefault="00FA6AD7" w:rsidP="000D6E29">
            <w:pPr>
              <w:pStyle w:val="IOStabletext2017"/>
            </w:pPr>
            <w:r>
              <w:t>body image</w:t>
            </w:r>
          </w:p>
        </w:tc>
      </w:tr>
      <w:tr w:rsidR="00FA6AD7" w:rsidRPr="00B82C01" w14:paraId="57437158" w14:textId="77777777" w:rsidTr="002762CA">
        <w:trPr>
          <w:trHeight w:val="280"/>
          <w:tblHeader/>
        </w:trPr>
        <w:tc>
          <w:tcPr>
            <w:tcW w:w="2410" w:type="pct"/>
          </w:tcPr>
          <w:p w14:paraId="045471DD" w14:textId="77777777" w:rsidR="00FA6AD7" w:rsidRPr="00B82C01" w:rsidRDefault="00FA6AD7" w:rsidP="000D6E29">
            <w:pPr>
              <w:pStyle w:val="IOStabletext2017"/>
            </w:pPr>
            <w:r>
              <w:t>coping with stress</w:t>
            </w:r>
          </w:p>
        </w:tc>
        <w:tc>
          <w:tcPr>
            <w:tcW w:w="2590" w:type="pct"/>
          </w:tcPr>
          <w:p w14:paraId="36A0F0D2" w14:textId="77777777" w:rsidR="00FA6AD7" w:rsidRPr="00B82C01" w:rsidRDefault="00FA6AD7" w:rsidP="000D6E29">
            <w:pPr>
              <w:pStyle w:val="IOStabletext2017"/>
            </w:pPr>
            <w:r>
              <w:t>coping with stress</w:t>
            </w:r>
          </w:p>
        </w:tc>
      </w:tr>
      <w:tr w:rsidR="00FA6AD7" w:rsidRPr="00B82C01" w14:paraId="329560D3" w14:textId="77777777" w:rsidTr="002762CA">
        <w:trPr>
          <w:trHeight w:val="280"/>
          <w:tblHeader/>
        </w:trPr>
        <w:tc>
          <w:tcPr>
            <w:tcW w:w="2410" w:type="pct"/>
          </w:tcPr>
          <w:p w14:paraId="51601AA1" w14:textId="77777777" w:rsidR="00FA6AD7" w:rsidRPr="00B82C01" w:rsidRDefault="00FA6AD7" w:rsidP="000D6E29">
            <w:pPr>
              <w:pStyle w:val="IOStabletext2017"/>
            </w:pPr>
            <w:r>
              <w:t>family conflict</w:t>
            </w:r>
          </w:p>
        </w:tc>
        <w:tc>
          <w:tcPr>
            <w:tcW w:w="2590" w:type="pct"/>
          </w:tcPr>
          <w:p w14:paraId="6EEA6E46" w14:textId="77777777" w:rsidR="00FA6AD7" w:rsidRPr="00B82C01" w:rsidRDefault="00FA6AD7" w:rsidP="000D6E29">
            <w:pPr>
              <w:pStyle w:val="IOStabletext2017"/>
            </w:pPr>
            <w:r>
              <w:t>school and study problems</w:t>
            </w:r>
          </w:p>
        </w:tc>
      </w:tr>
      <w:tr w:rsidR="00FA6AD7" w14:paraId="40226ADF" w14:textId="77777777" w:rsidTr="002762CA">
        <w:trPr>
          <w:trHeight w:val="280"/>
          <w:tblHeader/>
        </w:trPr>
        <w:tc>
          <w:tcPr>
            <w:tcW w:w="2410" w:type="pct"/>
          </w:tcPr>
          <w:p w14:paraId="27B05FFC" w14:textId="77777777" w:rsidR="00FA6AD7" w:rsidRDefault="00FA6AD7" w:rsidP="000D6E29">
            <w:pPr>
              <w:pStyle w:val="IOStabletext2017"/>
            </w:pPr>
            <w:r>
              <w:t>bullying/emotional abuse</w:t>
            </w:r>
          </w:p>
        </w:tc>
        <w:tc>
          <w:tcPr>
            <w:tcW w:w="2590" w:type="pct"/>
          </w:tcPr>
          <w:p w14:paraId="345F1E84" w14:textId="77777777" w:rsidR="00FA6AD7" w:rsidRDefault="00FA6AD7" w:rsidP="000D6E29">
            <w:pPr>
              <w:pStyle w:val="IOStabletext2017"/>
            </w:pPr>
            <w:r>
              <w:t>family conflict</w:t>
            </w:r>
          </w:p>
        </w:tc>
      </w:tr>
      <w:tr w:rsidR="00FA6AD7" w14:paraId="08308C4D" w14:textId="77777777" w:rsidTr="002762CA">
        <w:trPr>
          <w:trHeight w:val="280"/>
          <w:tblHeader/>
        </w:trPr>
        <w:tc>
          <w:tcPr>
            <w:tcW w:w="2410" w:type="pct"/>
          </w:tcPr>
          <w:p w14:paraId="036ABA57" w14:textId="77777777" w:rsidR="00FA6AD7" w:rsidRDefault="00FA6AD7" w:rsidP="000D6E29">
            <w:pPr>
              <w:pStyle w:val="IOStabletext2017"/>
            </w:pPr>
            <w:r>
              <w:t>drugs</w:t>
            </w:r>
          </w:p>
        </w:tc>
        <w:tc>
          <w:tcPr>
            <w:tcW w:w="2590" w:type="pct"/>
          </w:tcPr>
          <w:p w14:paraId="307B6077" w14:textId="77777777" w:rsidR="00FA6AD7" w:rsidRDefault="00FA6AD7" w:rsidP="000D6E29">
            <w:pPr>
              <w:pStyle w:val="IOStabletext2017"/>
            </w:pPr>
            <w:r>
              <w:t>bullying/emotional abuse</w:t>
            </w:r>
          </w:p>
        </w:tc>
      </w:tr>
    </w:tbl>
    <w:p w14:paraId="49831BFF" w14:textId="235D0CD2" w:rsidR="00FA6AD7" w:rsidRDefault="00FA6AD7" w:rsidP="00FA6AD7">
      <w:pPr>
        <w:pStyle w:val="IOSbodytext2017"/>
        <w:rPr>
          <w:rFonts w:eastAsiaTheme="minorHAnsi" w:cstheme="minorBidi"/>
          <w:szCs w:val="24"/>
          <w:lang w:eastAsia="en-US"/>
        </w:rPr>
      </w:pPr>
      <w:r>
        <w:rPr>
          <w:rFonts w:eastAsiaTheme="minorHAnsi" w:cstheme="minorBidi"/>
          <w:szCs w:val="24"/>
          <w:lang w:eastAsia="en-US"/>
        </w:rPr>
        <w:t>The top 10 things that young people aged 11-24</w:t>
      </w:r>
      <w:r w:rsidR="0027593C">
        <w:rPr>
          <w:rFonts w:eastAsiaTheme="minorHAnsi" w:cstheme="minorBidi"/>
          <w:szCs w:val="24"/>
          <w:lang w:eastAsia="en-US"/>
        </w:rPr>
        <w:t xml:space="preserve"> </w:t>
      </w:r>
      <w:r>
        <w:rPr>
          <w:rFonts w:eastAsiaTheme="minorHAnsi" w:cstheme="minorBidi"/>
          <w:szCs w:val="24"/>
          <w:lang w:eastAsia="en-US"/>
        </w:rPr>
        <w:t>years are concerned about</w:t>
      </w:r>
      <w:r w:rsidR="0027593C">
        <w:rPr>
          <w:rFonts w:eastAsiaTheme="minorHAnsi" w:cstheme="minorBidi"/>
          <w:szCs w:val="24"/>
          <w:lang w:eastAsia="en-US"/>
        </w:rPr>
        <w:t>.</w:t>
      </w:r>
    </w:p>
    <w:p w14:paraId="45D5DE0D" w14:textId="77777777" w:rsidR="00FA6AD7" w:rsidRDefault="00FA6AD7" w:rsidP="008446C5">
      <w:pPr>
        <w:pStyle w:val="ListNumber"/>
        <w:numPr>
          <w:ilvl w:val="0"/>
          <w:numId w:val="26"/>
        </w:numPr>
      </w:pPr>
      <w:r>
        <w:t>Schools and study problems</w:t>
      </w:r>
    </w:p>
    <w:p w14:paraId="38B47F73" w14:textId="2085BCF2" w:rsidR="00FA6AD7" w:rsidRDefault="00FA6AD7" w:rsidP="2CC3C80A">
      <w:pPr>
        <w:pStyle w:val="ListNumber"/>
      </w:pPr>
      <w:r>
        <w:t>Coping with</w:t>
      </w:r>
      <w:r w:rsidR="6F12C680">
        <w:t xml:space="preserve"> </w:t>
      </w:r>
      <w:r>
        <w:t>stress</w:t>
      </w:r>
    </w:p>
    <w:p w14:paraId="7F8A39BD" w14:textId="77777777" w:rsidR="00FA6AD7" w:rsidRDefault="00FA6AD7" w:rsidP="2CC3C80A">
      <w:pPr>
        <w:pStyle w:val="ListNumber"/>
      </w:pPr>
      <w:r>
        <w:t>Body image</w:t>
      </w:r>
    </w:p>
    <w:p w14:paraId="74D5F521" w14:textId="77777777" w:rsidR="00FA6AD7" w:rsidRDefault="00FA6AD7" w:rsidP="2CC3C80A">
      <w:pPr>
        <w:pStyle w:val="ListNumber"/>
      </w:pPr>
      <w:r>
        <w:t>Family conflict</w:t>
      </w:r>
    </w:p>
    <w:p w14:paraId="4F29DB5D" w14:textId="77777777" w:rsidR="00FA6AD7" w:rsidRDefault="00FA6AD7" w:rsidP="2CC3C80A">
      <w:pPr>
        <w:pStyle w:val="ListNumber"/>
      </w:pPr>
      <w:r>
        <w:t>Bullying and emotional abuse</w:t>
      </w:r>
    </w:p>
    <w:p w14:paraId="13D159AD" w14:textId="77777777" w:rsidR="00FA6AD7" w:rsidRDefault="00FA6AD7" w:rsidP="2CC3C80A">
      <w:pPr>
        <w:pStyle w:val="ListNumber"/>
      </w:pPr>
      <w:r>
        <w:t>Personal safety</w:t>
      </w:r>
    </w:p>
    <w:p w14:paraId="616A01FC" w14:textId="77777777" w:rsidR="00FA6AD7" w:rsidRDefault="00FA6AD7" w:rsidP="2CC3C80A">
      <w:pPr>
        <w:pStyle w:val="ListNumber"/>
      </w:pPr>
      <w:r>
        <w:t>Depression</w:t>
      </w:r>
    </w:p>
    <w:p w14:paraId="3ADB0CF8" w14:textId="77777777" w:rsidR="00FA6AD7" w:rsidRDefault="00FA6AD7" w:rsidP="2CC3C80A">
      <w:pPr>
        <w:pStyle w:val="ListNumber"/>
      </w:pPr>
      <w:r>
        <w:t>The environment</w:t>
      </w:r>
    </w:p>
    <w:p w14:paraId="008D5991" w14:textId="77777777" w:rsidR="00FA6AD7" w:rsidRDefault="00FA6AD7" w:rsidP="2CC3C80A">
      <w:pPr>
        <w:pStyle w:val="ListNumber"/>
      </w:pPr>
      <w:r>
        <w:t>Drugs</w:t>
      </w:r>
    </w:p>
    <w:p w14:paraId="49B1D07D" w14:textId="77777777" w:rsidR="00FA6AD7" w:rsidRDefault="00FA6AD7" w:rsidP="2CC3C80A">
      <w:pPr>
        <w:pStyle w:val="ListNumber"/>
      </w:pPr>
      <w:r>
        <w:t>Alcohol</w:t>
      </w:r>
    </w:p>
    <w:p w14:paraId="6C2ACE69" w14:textId="77777777" w:rsidR="002762CA" w:rsidRDefault="00FA6AD7" w:rsidP="004465AC">
      <w:pPr>
        <w:pStyle w:val="IOSbodytext2017"/>
      </w:pPr>
      <w:r>
        <w:t>In your own words, why do you think that drugs and alcohol might be in the top 10 list of concerns for young people aged 11-24 years?</w:t>
      </w:r>
      <w:r w:rsidR="002762CA">
        <w:t xml:space="preserve"> </w:t>
      </w:r>
      <w:r>
        <w:t>Why might it be in top 5 for males?</w:t>
      </w:r>
    </w:p>
    <w:p w14:paraId="6109EEE4" w14:textId="77777777" w:rsidR="002762CA" w:rsidRPr="004465AC" w:rsidRDefault="002762CA" w:rsidP="004465AC">
      <w:pPr>
        <w:pStyle w:val="Heading3"/>
        <w:numPr>
          <w:ilvl w:val="0"/>
          <w:numId w:val="0"/>
        </w:numPr>
        <w:rPr>
          <w:sz w:val="32"/>
          <w:szCs w:val="32"/>
        </w:rPr>
      </w:pPr>
      <w:r w:rsidRPr="004465AC">
        <w:rPr>
          <w:sz w:val="32"/>
          <w:szCs w:val="32"/>
        </w:rPr>
        <w:lastRenderedPageBreak/>
        <w:t>Examine the photos</w:t>
      </w:r>
    </w:p>
    <w:p w14:paraId="728ADFA8" w14:textId="550FAFFD" w:rsidR="002762CA" w:rsidRDefault="00056910" w:rsidP="00056910">
      <w:pPr>
        <w:pStyle w:val="IOSlist2bullet2017"/>
        <w:ind w:left="0" w:firstLine="0"/>
      </w:pPr>
      <w:r>
        <w:t xml:space="preserve">Examine the three pictures below and answer the questions that follow. </w:t>
      </w:r>
    </w:p>
    <w:p w14:paraId="3C557928" w14:textId="3B7C53C5" w:rsidR="00FD4695" w:rsidRPr="00E46AA9" w:rsidRDefault="00056910" w:rsidP="00056910">
      <w:pPr>
        <w:pStyle w:val="Caption"/>
        <w:rPr>
          <w:rStyle w:val="Hyperlink"/>
          <w:b w:val="0"/>
          <w:bCs/>
        </w:rPr>
      </w:pPr>
      <w:r w:rsidRPr="00E46AA9">
        <w:rPr>
          <w:b w:val="0"/>
          <w:bCs/>
          <w:noProof/>
          <w:lang w:eastAsia="en-AU"/>
        </w:rPr>
        <w:t>Image 1</w:t>
      </w:r>
      <w:r w:rsidR="00FD4695" w:rsidRPr="00E46AA9">
        <w:rPr>
          <w:b w:val="0"/>
          <w:bCs/>
          <w:noProof/>
          <w:lang w:eastAsia="en-AU"/>
        </w:rPr>
        <w:t xml:space="preserve"> taken from </w:t>
      </w:r>
      <w:hyperlink r:id="rId24" w:history="1">
        <w:r w:rsidR="00E66402">
          <w:rPr>
            <w:rStyle w:val="Hyperlink"/>
            <w:b w:val="0"/>
            <w:bCs/>
          </w:rPr>
          <w:t>dailymail.co.uk/health/article-2277605/Teenagers-ADHD-likely-abuse-drugs-alcohol-theyre-given-medication.html</w:t>
        </w:r>
      </w:hyperlink>
    </w:p>
    <w:p w14:paraId="1791EB92" w14:textId="3C199427" w:rsidR="00056910" w:rsidRDefault="00056910" w:rsidP="00056910">
      <w:pPr>
        <w:pStyle w:val="Caption"/>
      </w:pPr>
      <w:r>
        <w:rPr>
          <w:noProof/>
          <w:lang w:eastAsia="en-AU"/>
        </w:rPr>
        <w:t xml:space="preserve"> </w:t>
      </w:r>
      <w:r>
        <w:rPr>
          <w:noProof/>
          <w:lang w:eastAsia="en-AU"/>
        </w:rPr>
        <w:drawing>
          <wp:inline distT="0" distB="0" distL="0" distR="0" wp14:anchorId="3C97CA6A" wp14:editId="1410F81D">
            <wp:extent cx="2372265" cy="1449663"/>
            <wp:effectExtent l="0" t="0" r="0" b="0"/>
            <wp:docPr id="11" name="Picture 11" title="two people drinking from 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enage drink boys.jpg"/>
                    <pic:cNvPicPr/>
                  </pic:nvPicPr>
                  <pic:blipFill>
                    <a:blip r:embed="rId25">
                      <a:extLst>
                        <a:ext uri="{28A0092B-C50C-407E-A947-70E740481C1C}">
                          <a14:useLocalDpi xmlns:a14="http://schemas.microsoft.com/office/drawing/2010/main" val="0"/>
                        </a:ext>
                      </a:extLst>
                    </a:blip>
                    <a:stretch>
                      <a:fillRect/>
                    </a:stretch>
                  </pic:blipFill>
                  <pic:spPr>
                    <a:xfrm>
                      <a:off x="0" y="0"/>
                      <a:ext cx="2379616" cy="1454155"/>
                    </a:xfrm>
                    <a:prstGeom prst="rect">
                      <a:avLst/>
                    </a:prstGeom>
                  </pic:spPr>
                </pic:pic>
              </a:graphicData>
            </a:graphic>
          </wp:inline>
        </w:drawing>
      </w:r>
    </w:p>
    <w:p w14:paraId="5D414F03" w14:textId="4BC59E42" w:rsidR="00FD4695" w:rsidRPr="0066394F" w:rsidRDefault="00056910" w:rsidP="00056910">
      <w:pPr>
        <w:pStyle w:val="Caption"/>
        <w:rPr>
          <w:rStyle w:val="Hyperlink"/>
          <w:b w:val="0"/>
          <w:bCs/>
        </w:rPr>
      </w:pPr>
      <w:r w:rsidRPr="0066394F">
        <w:rPr>
          <w:b w:val="0"/>
          <w:bCs/>
        </w:rPr>
        <w:t>Image 2</w:t>
      </w:r>
      <w:r w:rsidR="00FD4695" w:rsidRPr="0066394F">
        <w:rPr>
          <w:b w:val="0"/>
          <w:bCs/>
        </w:rPr>
        <w:t xml:space="preserve"> taken from </w:t>
      </w:r>
      <w:hyperlink r:id="rId26" w:history="1">
        <w:r w:rsidR="00E66402">
          <w:rPr>
            <w:rStyle w:val="Hyperlink"/>
            <w:b w:val="0"/>
            <w:bCs/>
          </w:rPr>
          <w:t>parents.au.reachout.com/common-concerns/everyday-issues/alcohol-and-teenagers</w:t>
        </w:r>
      </w:hyperlink>
    </w:p>
    <w:p w14:paraId="02008D3B" w14:textId="144CB17A" w:rsidR="00056910" w:rsidRDefault="00056910" w:rsidP="00056910">
      <w:pPr>
        <w:pStyle w:val="Caption"/>
      </w:pPr>
      <w:r>
        <w:t xml:space="preserve"> </w:t>
      </w:r>
      <w:r>
        <w:rPr>
          <w:noProof/>
          <w:lang w:eastAsia="en-AU"/>
        </w:rPr>
        <w:drawing>
          <wp:inline distT="0" distB="0" distL="0" distR="0" wp14:anchorId="69F14D67" wp14:editId="7D28A8C8">
            <wp:extent cx="2371725" cy="1334095"/>
            <wp:effectExtent l="0" t="0" r="0" b="0"/>
            <wp:docPr id="12" name="Picture 12" title="three people celebrating with dr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oup of three girls doing a toast with beer.jpg"/>
                    <pic:cNvPicPr/>
                  </pic:nvPicPr>
                  <pic:blipFill>
                    <a:blip r:embed="rId27">
                      <a:extLst>
                        <a:ext uri="{28A0092B-C50C-407E-A947-70E740481C1C}">
                          <a14:useLocalDpi xmlns:a14="http://schemas.microsoft.com/office/drawing/2010/main" val="0"/>
                        </a:ext>
                      </a:extLst>
                    </a:blip>
                    <a:stretch>
                      <a:fillRect/>
                    </a:stretch>
                  </pic:blipFill>
                  <pic:spPr>
                    <a:xfrm>
                      <a:off x="0" y="0"/>
                      <a:ext cx="2398283" cy="1349034"/>
                    </a:xfrm>
                    <a:prstGeom prst="rect">
                      <a:avLst/>
                    </a:prstGeom>
                  </pic:spPr>
                </pic:pic>
              </a:graphicData>
            </a:graphic>
          </wp:inline>
        </w:drawing>
      </w:r>
    </w:p>
    <w:p w14:paraId="47C89A2E" w14:textId="78297458" w:rsidR="00FD4695" w:rsidRPr="0066394F" w:rsidRDefault="00FD4695" w:rsidP="00056910">
      <w:pPr>
        <w:pStyle w:val="Caption"/>
        <w:rPr>
          <w:rStyle w:val="Hyperlink"/>
          <w:b w:val="0"/>
          <w:bCs/>
        </w:rPr>
      </w:pPr>
      <w:r w:rsidRPr="0066394F">
        <w:rPr>
          <w:b w:val="0"/>
          <w:bCs/>
        </w:rPr>
        <w:t xml:space="preserve">Image </w:t>
      </w:r>
      <w:r w:rsidR="00056910" w:rsidRPr="0066394F">
        <w:rPr>
          <w:b w:val="0"/>
          <w:bCs/>
        </w:rPr>
        <w:t>3</w:t>
      </w:r>
      <w:r w:rsidRPr="0066394F">
        <w:rPr>
          <w:b w:val="0"/>
          <w:bCs/>
        </w:rPr>
        <w:t xml:space="preserve"> taken from </w:t>
      </w:r>
      <w:hyperlink r:id="rId28" w:history="1">
        <w:r w:rsidR="00E66402">
          <w:rPr>
            <w:rStyle w:val="Hyperlink"/>
            <w:b w:val="0"/>
            <w:bCs/>
          </w:rPr>
          <w:t>drugfree.org/learn/drug-and-alcohol-news/growing-proportion-teens-abstain-drugs-alcohol/</w:t>
        </w:r>
      </w:hyperlink>
    </w:p>
    <w:p w14:paraId="009C41B1" w14:textId="382D9562" w:rsidR="00056910" w:rsidRDefault="00056910" w:rsidP="00056910">
      <w:pPr>
        <w:pStyle w:val="Caption"/>
      </w:pPr>
      <w:r>
        <w:t xml:space="preserve"> </w:t>
      </w:r>
      <w:r>
        <w:rPr>
          <w:noProof/>
          <w:lang w:eastAsia="en-AU"/>
        </w:rPr>
        <w:drawing>
          <wp:inline distT="0" distB="0" distL="0" distR="0" wp14:anchorId="39456D5D" wp14:editId="23939F01">
            <wp:extent cx="2371725" cy="1535098"/>
            <wp:effectExtent l="0" t="0" r="0" b="8255"/>
            <wp:docPr id="13" name="Picture 13" title="hand refusing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aying-no-to-alcohol-beer3.jpg"/>
                    <pic:cNvPicPr/>
                  </pic:nvPicPr>
                  <pic:blipFill>
                    <a:blip r:embed="rId29">
                      <a:extLst>
                        <a:ext uri="{28A0092B-C50C-407E-A947-70E740481C1C}">
                          <a14:useLocalDpi xmlns:a14="http://schemas.microsoft.com/office/drawing/2010/main" val="0"/>
                        </a:ext>
                      </a:extLst>
                    </a:blip>
                    <a:stretch>
                      <a:fillRect/>
                    </a:stretch>
                  </pic:blipFill>
                  <pic:spPr>
                    <a:xfrm>
                      <a:off x="0" y="0"/>
                      <a:ext cx="2388204" cy="1545764"/>
                    </a:xfrm>
                    <a:prstGeom prst="rect">
                      <a:avLst/>
                    </a:prstGeom>
                  </pic:spPr>
                </pic:pic>
              </a:graphicData>
            </a:graphic>
          </wp:inline>
        </w:drawing>
      </w:r>
    </w:p>
    <w:p w14:paraId="6CE65DA5" w14:textId="34911F9A" w:rsidR="00056910" w:rsidRDefault="00056910" w:rsidP="00715C2B">
      <w:pPr>
        <w:pStyle w:val="IOSbodytext2017"/>
        <w:spacing w:after="480"/>
      </w:pPr>
      <w:r>
        <w:t xml:space="preserve">What are some of the risks or challenges being faced in these pictures? </w:t>
      </w:r>
    </w:p>
    <w:p w14:paraId="5CA37C53" w14:textId="77777777" w:rsidR="00056910" w:rsidRDefault="00056910" w:rsidP="00715C2B">
      <w:pPr>
        <w:pStyle w:val="IOSbodytext2017"/>
        <w:spacing w:after="480"/>
      </w:pPr>
      <w:r>
        <w:t xml:space="preserve">Compare and contrast Image 1 and Image 2 with Image 3. What similarities and differences do you see? </w:t>
      </w:r>
    </w:p>
    <w:p w14:paraId="5B3E99C1" w14:textId="77777777" w:rsidR="00293127" w:rsidRDefault="00056910" w:rsidP="00715C2B">
      <w:pPr>
        <w:pStyle w:val="IOSbodytext2017"/>
        <w:spacing w:after="480"/>
      </w:pPr>
      <w:r>
        <w:t>What strengths do you think the person in image</w:t>
      </w:r>
      <w:r w:rsidR="00293127">
        <w:t xml:space="preserve"> 3</w:t>
      </w:r>
      <w:r>
        <w:t xml:space="preserve"> possesses?</w:t>
      </w:r>
    </w:p>
    <w:p w14:paraId="77CC6B61" w14:textId="12ECFF0F" w:rsidR="000D6E29" w:rsidRPr="00150649" w:rsidRDefault="000D6E29" w:rsidP="00150649">
      <w:pPr>
        <w:pStyle w:val="Heading3"/>
        <w:numPr>
          <w:ilvl w:val="0"/>
          <w:numId w:val="0"/>
        </w:numPr>
        <w:rPr>
          <w:sz w:val="32"/>
          <w:szCs w:val="32"/>
        </w:rPr>
      </w:pPr>
      <w:r w:rsidRPr="00150649">
        <w:rPr>
          <w:sz w:val="32"/>
          <w:szCs w:val="32"/>
        </w:rPr>
        <w:lastRenderedPageBreak/>
        <w:t>What skills and strengths do I already have?</w:t>
      </w:r>
    </w:p>
    <w:p w14:paraId="40480F29" w14:textId="0C06EFBB" w:rsidR="00100882" w:rsidRDefault="000D6E29" w:rsidP="00150649">
      <w:pPr>
        <w:pStyle w:val="IOSbodytext2017"/>
      </w:pPr>
      <w:r>
        <w:t>As a y</w:t>
      </w:r>
      <w:r w:rsidR="00100882">
        <w:t>oung person you already posses</w:t>
      </w:r>
      <w:r w:rsidR="17AA963D">
        <w:t>s</w:t>
      </w:r>
      <w:r w:rsidR="00100882">
        <w:t xml:space="preserve"> so much knowledge and many strengths and skills to keep yourself safe. You have developed many skills to be healthy, safe and active without drug or alcohol use.  The following activity is designed to see how the skills, knowledge and strengths you already have, can be used to assist in managing challenging </w:t>
      </w:r>
      <w:r w:rsidR="44FE262C">
        <w:t>situations</w:t>
      </w:r>
      <w:r w:rsidR="00100882">
        <w:t xml:space="preserve">. </w:t>
      </w:r>
    </w:p>
    <w:p w14:paraId="1DC5E43C" w14:textId="1F29D87C" w:rsidR="000D6E29" w:rsidRDefault="000D6E29" w:rsidP="00150649">
      <w:pPr>
        <w:pStyle w:val="IOSbodytext2017"/>
        <w:rPr>
          <w:lang w:val="en-US"/>
        </w:rPr>
      </w:pPr>
      <w:r>
        <w:rPr>
          <w:lang w:val="en-US"/>
        </w:rPr>
        <w:t xml:space="preserve">Record </w:t>
      </w:r>
      <w:r w:rsidR="00100882">
        <w:rPr>
          <w:lang w:val="en-US"/>
        </w:rPr>
        <w:t>your skills and strengths</w:t>
      </w:r>
      <w:r w:rsidRPr="00E82C9D">
        <w:rPr>
          <w:lang w:val="en-US"/>
        </w:rPr>
        <w:t xml:space="preserve"> inside of the image</w:t>
      </w:r>
      <w:r>
        <w:rPr>
          <w:lang w:val="en-US"/>
        </w:rPr>
        <w:t>. These are skills and strengths</w:t>
      </w:r>
      <w:r w:rsidRPr="00E82C9D">
        <w:rPr>
          <w:lang w:val="en-US"/>
        </w:rPr>
        <w:t xml:space="preserve"> you possess </w:t>
      </w:r>
      <w:r>
        <w:rPr>
          <w:lang w:val="en-US"/>
        </w:rPr>
        <w:t>and</w:t>
      </w:r>
      <w:r w:rsidR="00100882">
        <w:rPr>
          <w:lang w:val="en-US"/>
        </w:rPr>
        <w:t xml:space="preserve"> could draw on</w:t>
      </w:r>
      <w:r w:rsidRPr="00E82C9D">
        <w:rPr>
          <w:lang w:val="en-US"/>
        </w:rPr>
        <w:t xml:space="preserve"> if faced with</w:t>
      </w:r>
      <w:r w:rsidR="00100882">
        <w:rPr>
          <w:lang w:val="en-US"/>
        </w:rPr>
        <w:t xml:space="preserve"> a challenging alcohol or drug related situation.</w:t>
      </w:r>
      <w:r w:rsidR="00100882" w:rsidRPr="00100882">
        <w:rPr>
          <w:rFonts w:ascii="Helvetica" w:hAnsi="Helvetica" w:cs="Helvetica"/>
          <w:noProof/>
          <w:lang w:eastAsia="en-AU"/>
        </w:rPr>
        <w:t xml:space="preserve"> </w:t>
      </w:r>
      <w:r w:rsidR="00100882" w:rsidRPr="00392C04">
        <w:rPr>
          <w:rFonts w:ascii="Helvetica" w:hAnsi="Helvetica" w:cs="Helvetica"/>
          <w:noProof/>
          <w:lang w:eastAsia="en-AU"/>
        </w:rPr>
        <w:drawing>
          <wp:inline distT="0" distB="0" distL="0" distR="0" wp14:anchorId="0B15D19E" wp14:editId="6097C315">
            <wp:extent cx="5759356" cy="5685739"/>
            <wp:effectExtent l="0" t="0" r="0" b="0"/>
            <wp:docPr id="31" name="Picture 16" descr="Outline of a person which students will record their skills and strengths inside of and around the outsid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0" cstate="hqprint">
                      <a:extLst>
                        <a:ext uri="{28A0092B-C50C-407E-A947-70E740481C1C}">
                          <a14:useLocalDpi xmlns:a14="http://schemas.microsoft.com/office/drawing/2010/main" val="0"/>
                        </a:ext>
                      </a:extLst>
                    </a:blip>
                    <a:srcRect/>
                    <a:stretch/>
                  </pic:blipFill>
                  <pic:spPr bwMode="auto">
                    <a:xfrm>
                      <a:off x="0" y="0"/>
                      <a:ext cx="5762706" cy="5689046"/>
                    </a:xfrm>
                    <a:prstGeom prst="rect">
                      <a:avLst/>
                    </a:prstGeom>
                    <a:noFill/>
                    <a:ln>
                      <a:noFill/>
                    </a:ln>
                    <a:extLst>
                      <a:ext uri="{53640926-AAD7-44D8-BBD7-CCE9431645EC}">
                        <a14:shadowObscured xmlns:a14="http://schemas.microsoft.com/office/drawing/2010/main"/>
                      </a:ext>
                    </a:extLst>
                  </pic:spPr>
                </pic:pic>
              </a:graphicData>
            </a:graphic>
          </wp:inline>
        </w:drawing>
      </w:r>
    </w:p>
    <w:p w14:paraId="4BD19AB4" w14:textId="77777777" w:rsidR="000D6E29" w:rsidRDefault="000D6E29" w:rsidP="00150649">
      <w:pPr>
        <w:pStyle w:val="IOSbodytext2017"/>
        <w:rPr>
          <w:lang w:val="en-US"/>
        </w:rPr>
      </w:pPr>
      <w:r w:rsidRPr="00D81A81">
        <w:rPr>
          <w:lang w:val="en-US"/>
        </w:rPr>
        <w:t>What external factors might influence your behaviour? Add these factors to the outside of the image</w:t>
      </w:r>
      <w:r>
        <w:rPr>
          <w:lang w:val="en-US"/>
        </w:rPr>
        <w:t xml:space="preserve"> above</w:t>
      </w:r>
      <w:r w:rsidRPr="00D81A81">
        <w:rPr>
          <w:lang w:val="en-US"/>
        </w:rPr>
        <w:t>.</w:t>
      </w:r>
    </w:p>
    <w:p w14:paraId="24F4B32E" w14:textId="60AE5441" w:rsidR="000D6E29" w:rsidRDefault="000D6E29" w:rsidP="000D6E29">
      <w:pPr>
        <w:rPr>
          <w:lang w:eastAsia="zh-CN"/>
        </w:rPr>
      </w:pPr>
      <w:r>
        <w:rPr>
          <w:lang w:eastAsia="zh-CN"/>
        </w:rPr>
        <w:br w:type="page"/>
      </w:r>
    </w:p>
    <w:p w14:paraId="1AE31D67" w14:textId="5BBB2BC7" w:rsidR="00DC3816" w:rsidRPr="00150649" w:rsidRDefault="00DC3816" w:rsidP="00150649">
      <w:pPr>
        <w:pStyle w:val="Heading3"/>
        <w:numPr>
          <w:ilvl w:val="0"/>
          <w:numId w:val="0"/>
        </w:numPr>
        <w:rPr>
          <w:sz w:val="32"/>
          <w:szCs w:val="32"/>
        </w:rPr>
      </w:pPr>
      <w:r w:rsidRPr="00150649">
        <w:rPr>
          <w:sz w:val="32"/>
          <w:szCs w:val="32"/>
        </w:rPr>
        <w:lastRenderedPageBreak/>
        <w:t>Character challenge cards</w:t>
      </w:r>
    </w:p>
    <w:p w14:paraId="697B99EC" w14:textId="46A7B3C6" w:rsidR="00DC3816" w:rsidRDefault="00DC3816" w:rsidP="00283493">
      <w:pPr>
        <w:pStyle w:val="IOSbodytext2017"/>
        <w:rPr>
          <w:lang w:val="en-US"/>
        </w:rPr>
      </w:pPr>
      <w:r w:rsidRPr="00B51C78">
        <w:rPr>
          <w:lang w:val="en-US"/>
        </w:rPr>
        <w:t xml:space="preserve">The following </w:t>
      </w:r>
      <w:r>
        <w:rPr>
          <w:lang w:val="en-US"/>
        </w:rPr>
        <w:t>table contain</w:t>
      </w:r>
      <w:r w:rsidRPr="00B51C78">
        <w:rPr>
          <w:lang w:val="en-US"/>
        </w:rPr>
        <w:t xml:space="preserve"> challenges that </w:t>
      </w:r>
      <w:r>
        <w:rPr>
          <w:lang w:val="en-US"/>
        </w:rPr>
        <w:t>young people are facing in relation to drugs and alcohol.</w:t>
      </w:r>
    </w:p>
    <w:p w14:paraId="45CCF197" w14:textId="476A7E33" w:rsidR="00DC3816" w:rsidRDefault="00DC3816" w:rsidP="00775867">
      <w:pPr>
        <w:pStyle w:val="ListBullet"/>
        <w:rPr>
          <w:lang w:val="en-US"/>
        </w:rPr>
      </w:pPr>
      <w:r w:rsidRPr="00B51C78">
        <w:rPr>
          <w:lang w:val="en-US"/>
        </w:rPr>
        <w:t xml:space="preserve">Assume the role of </w:t>
      </w:r>
      <w:r>
        <w:rPr>
          <w:lang w:val="en-US"/>
        </w:rPr>
        <w:t>one</w:t>
      </w:r>
      <w:r w:rsidRPr="00B51C78">
        <w:rPr>
          <w:lang w:val="en-US"/>
        </w:rPr>
        <w:t xml:space="preserve"> character</w:t>
      </w:r>
      <w:r>
        <w:rPr>
          <w:lang w:val="en-US"/>
        </w:rPr>
        <w:t xml:space="preserve"> from the characters below.</w:t>
      </w:r>
    </w:p>
    <w:p w14:paraId="625CF52F" w14:textId="39A88D2E" w:rsidR="00DC3816" w:rsidRDefault="00DC3816" w:rsidP="00775867">
      <w:pPr>
        <w:pStyle w:val="ListBullet"/>
        <w:rPr>
          <w:lang w:val="en-US"/>
        </w:rPr>
      </w:pPr>
      <w:r>
        <w:rPr>
          <w:lang w:val="en-US"/>
        </w:rPr>
        <w:t>U</w:t>
      </w:r>
      <w:r w:rsidRPr="00B51C78">
        <w:rPr>
          <w:lang w:val="en-US"/>
        </w:rPr>
        <w:t>se the resource card on the following page</w:t>
      </w:r>
      <w:r>
        <w:rPr>
          <w:lang w:val="en-US"/>
        </w:rPr>
        <w:t xml:space="preserve"> to assist with this challenge card. </w:t>
      </w:r>
    </w:p>
    <w:p w14:paraId="116BD6A4" w14:textId="03F2BE8C" w:rsidR="00DC3816" w:rsidRPr="00581D4C" w:rsidRDefault="00381F12" w:rsidP="00DC3816">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pPr>
      <w:r>
        <w:rPr>
          <w:szCs w:val="24"/>
        </w:rPr>
        <w:t>Tim</w:t>
      </w:r>
      <w:r w:rsidR="00DC3816">
        <w:rPr>
          <w:szCs w:val="24"/>
        </w:rPr>
        <w:t xml:space="preserve"> is walking home from a party with James </w:t>
      </w:r>
      <w:r>
        <w:rPr>
          <w:szCs w:val="24"/>
        </w:rPr>
        <w:t>who</w:t>
      </w:r>
      <w:r w:rsidR="00DC3816">
        <w:rPr>
          <w:szCs w:val="24"/>
        </w:rPr>
        <w:t xml:space="preserve"> passes out beside the road after heavy drinking.</w:t>
      </w:r>
      <w:r>
        <w:rPr>
          <w:szCs w:val="24"/>
        </w:rPr>
        <w:t xml:space="preserve"> </w:t>
      </w:r>
    </w:p>
    <w:p w14:paraId="4392D3A7" w14:textId="5F7CADF1" w:rsidR="00547AF4" w:rsidRPr="00381F12" w:rsidRDefault="00F35886" w:rsidP="00DC3816">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pPr>
      <w:r>
        <w:t>Lewis insists that everyone at his 16</w:t>
      </w:r>
      <w:r w:rsidRPr="0D92987C">
        <w:rPr>
          <w:vertAlign w:val="superscript"/>
        </w:rPr>
        <w:t>th</w:t>
      </w:r>
      <w:r>
        <w:t xml:space="preserve"> birthday paddock party must go for a spin on the back of his new trail bike. He has been drinking but isn’t </w:t>
      </w:r>
      <w:r w:rsidR="612EF190">
        <w:t>exactly</w:t>
      </w:r>
      <w:r>
        <w:t xml:space="preserve"> drunk. He offers Mark the first ride. Mark isn’t sure what to do. </w:t>
      </w:r>
    </w:p>
    <w:p w14:paraId="767068E0" w14:textId="717503FF" w:rsidR="00DC3816" w:rsidRPr="006626B5" w:rsidRDefault="00381F12" w:rsidP="00DC3816">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pPr>
      <w:r>
        <w:t>Shanna</w:t>
      </w:r>
      <w:r w:rsidR="00547AF4">
        <w:t>’s friend Rose h</w:t>
      </w:r>
      <w:r>
        <w:t xml:space="preserve">as attended her first party with alcohol. She has been drinking really fast and starting to slur her words. </w:t>
      </w:r>
      <w:r w:rsidR="00547AF4">
        <w:t>Rose</w:t>
      </w:r>
      <w:r>
        <w:t xml:space="preserve"> </w:t>
      </w:r>
      <w:r w:rsidR="00547AF4">
        <w:t xml:space="preserve">wants to move on to another party that an older guy she has just met invited her to. Rose is trying to </w:t>
      </w:r>
      <w:r w:rsidR="0472C333">
        <w:t>convince</w:t>
      </w:r>
      <w:r w:rsidR="00547AF4">
        <w:t xml:space="preserve"> Shanna to come with her. </w:t>
      </w:r>
    </w:p>
    <w:p w14:paraId="51743EE7" w14:textId="27A48273" w:rsidR="00DC3816" w:rsidRPr="00E2648A" w:rsidRDefault="00547AF4" w:rsidP="00DC3816">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pPr>
      <w:r w:rsidRPr="0D92987C">
        <w:rPr>
          <w:lang w:val="en"/>
        </w:rPr>
        <w:t>Bryce has been invited to a beach party near his place.</w:t>
      </w:r>
      <w:r w:rsidR="00410066" w:rsidRPr="0D92987C">
        <w:rPr>
          <w:lang w:val="en"/>
        </w:rPr>
        <w:t xml:space="preserve"> He tells his mate Tony that h</w:t>
      </w:r>
      <w:r w:rsidRPr="0D92987C">
        <w:rPr>
          <w:lang w:val="en"/>
        </w:rPr>
        <w:t xml:space="preserve">e really wants a partner and is planning on getting drunk so he is </w:t>
      </w:r>
      <w:r w:rsidR="534818DE" w:rsidRPr="0D92987C">
        <w:rPr>
          <w:lang w:val="en"/>
        </w:rPr>
        <w:t>comfortable</w:t>
      </w:r>
      <w:r w:rsidRPr="0D92987C">
        <w:rPr>
          <w:lang w:val="en"/>
        </w:rPr>
        <w:t xml:space="preserve"> in walking up to anyone as he is really shy. </w:t>
      </w:r>
      <w:r w:rsidR="00410066" w:rsidRPr="0D92987C">
        <w:rPr>
          <w:lang w:val="en"/>
        </w:rPr>
        <w:t>Tony is concerned.</w:t>
      </w:r>
    </w:p>
    <w:p w14:paraId="739E028D" w14:textId="7D8C8CF4" w:rsidR="00DC3816" w:rsidRPr="000335DA" w:rsidRDefault="00F35886" w:rsidP="00DC3816">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pPr>
      <w:r>
        <w:t xml:space="preserve">Bronte has had a few drinks and </w:t>
      </w:r>
      <w:r w:rsidR="00DC3816" w:rsidRPr="000335DA">
        <w:t>had sent a nude photo to her partner. Her friends found the photo on her phone and shared it on her snap chat story, all her followers were able to see it.</w:t>
      </w:r>
    </w:p>
    <w:p w14:paraId="0FD4C4E0" w14:textId="17252EC2" w:rsidR="00DC3816" w:rsidRDefault="00547AF4" w:rsidP="2CC3C80A">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rPr>
          <w:lang w:val="en"/>
        </w:rPr>
      </w:pPr>
      <w:r w:rsidRPr="2CC3C80A">
        <w:rPr>
          <w:lang w:val="en"/>
        </w:rPr>
        <w:t xml:space="preserve">Jesse is at his older cousins share house and a few mates turn up and start smoking cannabis. They pass it around the group and encourage him to join in. Everyone else is smoking. </w:t>
      </w:r>
    </w:p>
    <w:p w14:paraId="087F8985" w14:textId="26EC23B4" w:rsidR="00F35886" w:rsidRPr="00CA3DA3" w:rsidRDefault="00F35886" w:rsidP="2CC3C80A">
      <w:pPr>
        <w:pStyle w:val="IOSbodytext2017"/>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rPr>
          <w:lang w:val="en"/>
        </w:rPr>
      </w:pPr>
      <w:r w:rsidRPr="2CC3C80A">
        <w:rPr>
          <w:lang w:val="en"/>
        </w:rPr>
        <w:t xml:space="preserve">Gina and Mel (15) get separated from their group and miss out on a ride home from a party. Two older guys from the party approach and offer to squeeze them into the front of the utility truck and drive them home. Gina will have to sit on the lap of one of the guys as there are only three seats. </w:t>
      </w:r>
    </w:p>
    <w:p w14:paraId="4162775E" w14:textId="720270F5" w:rsidR="00410066" w:rsidRDefault="00DC3816" w:rsidP="00ED4B02">
      <w:pPr>
        <w:pStyle w:val="Heading3"/>
        <w:numPr>
          <w:ilvl w:val="0"/>
          <w:numId w:val="0"/>
        </w:numPr>
      </w:pPr>
      <w:r>
        <w:br w:type="page"/>
      </w:r>
      <w:r w:rsidR="00410066" w:rsidRPr="00ED4B02">
        <w:rPr>
          <w:sz w:val="32"/>
          <w:szCs w:val="32"/>
        </w:rPr>
        <w:lastRenderedPageBreak/>
        <w:t xml:space="preserve">Resources </w:t>
      </w:r>
      <w:r w:rsidR="00ED4B02">
        <w:rPr>
          <w:sz w:val="32"/>
          <w:szCs w:val="32"/>
        </w:rPr>
        <w:t>c</w:t>
      </w:r>
      <w:r w:rsidR="00410066" w:rsidRPr="00ED4B02">
        <w:rPr>
          <w:sz w:val="32"/>
          <w:szCs w:val="32"/>
        </w:rPr>
        <w:t>ard</w:t>
      </w:r>
      <w:r w:rsidR="00ED4B02">
        <w:rPr>
          <w:sz w:val="32"/>
          <w:szCs w:val="32"/>
        </w:rPr>
        <w:t>s</w:t>
      </w:r>
    </w:p>
    <w:p w14:paraId="622D3488" w14:textId="0A25EA4D" w:rsidR="00410066" w:rsidRDefault="00410066" w:rsidP="00EE4B2E">
      <w:pPr>
        <w:pStyle w:val="IOSbodytext2017"/>
        <w:spacing w:after="360"/>
      </w:pPr>
      <w:r>
        <w:t xml:space="preserve">Choose </w:t>
      </w:r>
      <w:r w:rsidR="00DA73E0">
        <w:rPr>
          <w:rStyle w:val="Strong"/>
        </w:rPr>
        <w:t>two</w:t>
      </w:r>
      <w:r>
        <w:t xml:space="preserve"> resource cards</w:t>
      </w:r>
      <w:r w:rsidR="00D413EB">
        <w:t xml:space="preserve"> fr</w:t>
      </w:r>
      <w:r>
        <w:t>om each of the three categories</w:t>
      </w:r>
      <w:r w:rsidR="00D413EB">
        <w:t xml:space="preserve"> below</w:t>
      </w:r>
      <w:r>
        <w:t xml:space="preserve"> (knowledge, skills a</w:t>
      </w:r>
      <w:r w:rsidR="00D413EB">
        <w:t xml:space="preserve">nd strengths) that the character on the challenge card </w:t>
      </w:r>
      <w:r>
        <w:t>may have or need to make safe and healthy choices in relation to drugs and alcoho</w:t>
      </w:r>
      <w:r w:rsidR="2264002F">
        <w:t>l</w:t>
      </w:r>
      <w:r>
        <w:t xml:space="preserve"> l use.</w:t>
      </w:r>
      <w:r w:rsidR="00D413EB">
        <w:t xml:space="preserve"> </w:t>
      </w:r>
    </w:p>
    <w:tbl>
      <w:tblPr>
        <w:tblStyle w:val="TableGrid"/>
        <w:tblW w:w="0" w:type="auto"/>
        <w:tblLook w:val="04A0" w:firstRow="1" w:lastRow="0" w:firstColumn="1" w:lastColumn="0" w:noHBand="0" w:noVBand="1"/>
        <w:tblCaption w:val="resources cards"/>
      </w:tblPr>
      <w:tblGrid>
        <w:gridCol w:w="3195"/>
        <w:gridCol w:w="3201"/>
        <w:gridCol w:w="3226"/>
      </w:tblGrid>
      <w:tr w:rsidR="00F35886" w14:paraId="4D15E8A5" w14:textId="77777777" w:rsidTr="0D92987C">
        <w:trPr>
          <w:tblHeader/>
        </w:trPr>
        <w:tc>
          <w:tcPr>
            <w:tcW w:w="3195" w:type="dxa"/>
            <w:shd w:val="clear" w:color="auto" w:fill="BFBFBF" w:themeFill="background1" w:themeFillShade="BF"/>
          </w:tcPr>
          <w:p w14:paraId="7C11D9ED" w14:textId="77777777" w:rsidR="00F35886" w:rsidRDefault="00F35886" w:rsidP="001F5AE4">
            <w:pPr>
              <w:pStyle w:val="IOStableheading2017"/>
            </w:pPr>
            <w:r>
              <w:t>Knowledge (I know)</w:t>
            </w:r>
          </w:p>
        </w:tc>
        <w:tc>
          <w:tcPr>
            <w:tcW w:w="3201" w:type="dxa"/>
            <w:shd w:val="clear" w:color="auto" w:fill="BFBFBF" w:themeFill="background1" w:themeFillShade="BF"/>
          </w:tcPr>
          <w:p w14:paraId="53E24119" w14:textId="77777777" w:rsidR="00F35886" w:rsidRDefault="00F35886" w:rsidP="001F5AE4">
            <w:pPr>
              <w:pStyle w:val="IOStableheading2017"/>
            </w:pPr>
            <w:r>
              <w:t>Skills (I can)</w:t>
            </w:r>
          </w:p>
        </w:tc>
        <w:tc>
          <w:tcPr>
            <w:tcW w:w="3226" w:type="dxa"/>
            <w:shd w:val="clear" w:color="auto" w:fill="BFBFBF" w:themeFill="background1" w:themeFillShade="BF"/>
          </w:tcPr>
          <w:p w14:paraId="29E83A6B" w14:textId="77777777" w:rsidR="00F35886" w:rsidRDefault="00F35886" w:rsidP="001F5AE4">
            <w:pPr>
              <w:pStyle w:val="IOStableheading2017"/>
            </w:pPr>
            <w:r>
              <w:t>Strengths (I am)</w:t>
            </w:r>
          </w:p>
        </w:tc>
      </w:tr>
      <w:tr w:rsidR="00F35886" w14:paraId="3F65A9B7" w14:textId="77777777" w:rsidTr="0D92987C">
        <w:trPr>
          <w:trHeight w:val="1786"/>
        </w:trPr>
        <w:tc>
          <w:tcPr>
            <w:tcW w:w="3195" w:type="dxa"/>
            <w:vAlign w:val="center"/>
          </w:tcPr>
          <w:p w14:paraId="5C8AF09C" w14:textId="31D34568" w:rsidR="00F35886" w:rsidRPr="005978A5" w:rsidRDefault="00F35886" w:rsidP="00F35886">
            <w:pPr>
              <w:pStyle w:val="IOStabletext2017"/>
              <w:spacing w:before="0" w:after="0" w:line="240" w:lineRule="auto"/>
            </w:pPr>
            <w:r>
              <w:t>I know</w:t>
            </w:r>
            <w:r w:rsidRPr="005978A5">
              <w:t xml:space="preserve"> </w:t>
            </w:r>
            <w:r>
              <w:t>how to recognise signs of alcohol or other drug overdose</w:t>
            </w:r>
          </w:p>
        </w:tc>
        <w:tc>
          <w:tcPr>
            <w:tcW w:w="3201" w:type="dxa"/>
            <w:vAlign w:val="center"/>
          </w:tcPr>
          <w:p w14:paraId="593D7560" w14:textId="77777777" w:rsidR="00F35886" w:rsidRDefault="00F35886" w:rsidP="001F5AE4">
            <w:pPr>
              <w:pStyle w:val="IOStabletext2017"/>
              <w:spacing w:before="0" w:after="0" w:line="240" w:lineRule="auto"/>
            </w:pPr>
            <w:r>
              <w:t>I can recognise my</w:t>
            </w:r>
            <w:r w:rsidRPr="005978A5">
              <w:t xml:space="preserve"> own feelings </w:t>
            </w:r>
            <w:r>
              <w:t xml:space="preserve">and </w:t>
            </w:r>
            <w:r w:rsidRPr="005978A5">
              <w:t>respond appropriately</w:t>
            </w:r>
          </w:p>
          <w:p w14:paraId="25CCC283" w14:textId="77777777" w:rsidR="00F35886" w:rsidRPr="005978A5" w:rsidRDefault="00F35886" w:rsidP="001F5AE4">
            <w:pPr>
              <w:pStyle w:val="IOStabletext2017"/>
              <w:spacing w:before="0" w:after="0" w:line="240" w:lineRule="auto"/>
            </w:pPr>
          </w:p>
        </w:tc>
        <w:tc>
          <w:tcPr>
            <w:tcW w:w="3226" w:type="dxa"/>
            <w:vAlign w:val="center"/>
          </w:tcPr>
          <w:p w14:paraId="3B4EDEE0" w14:textId="77777777" w:rsidR="00F35886" w:rsidRPr="005978A5" w:rsidRDefault="00F35886" w:rsidP="001F5AE4">
            <w:pPr>
              <w:pStyle w:val="IOStabletext2017"/>
              <w:spacing w:before="0" w:after="0" w:line="240" w:lineRule="auto"/>
            </w:pPr>
            <w:r w:rsidRPr="005978A5">
              <w:rPr>
                <w:b/>
              </w:rPr>
              <w:t>Courage</w:t>
            </w:r>
            <w:r>
              <w:rPr>
                <w:b/>
              </w:rPr>
              <w:t>ous</w:t>
            </w:r>
            <w:r w:rsidRPr="005978A5">
              <w:t>- can take an action</w:t>
            </w:r>
          </w:p>
          <w:p w14:paraId="5BC9158F" w14:textId="77777777" w:rsidR="00F35886" w:rsidRPr="005978A5" w:rsidRDefault="00F35886" w:rsidP="001F5AE4">
            <w:pPr>
              <w:pStyle w:val="IOStabletext2017"/>
              <w:spacing w:before="0" w:after="0" w:line="240" w:lineRule="auto"/>
            </w:pPr>
            <w:r w:rsidRPr="005978A5">
              <w:t>even if scared, anxious, or</w:t>
            </w:r>
          </w:p>
          <w:p w14:paraId="4C4CF527" w14:textId="77777777" w:rsidR="00F35886" w:rsidRPr="005978A5" w:rsidRDefault="00F35886" w:rsidP="001F5AE4">
            <w:pPr>
              <w:pStyle w:val="IOStabletext2017"/>
              <w:spacing w:before="0" w:after="0" w:line="240" w:lineRule="auto"/>
            </w:pPr>
            <w:r w:rsidRPr="005978A5">
              <w:t>intimidated and regardless</w:t>
            </w:r>
            <w:r>
              <w:t xml:space="preserve"> </w:t>
            </w:r>
            <w:r w:rsidRPr="005978A5">
              <w:t>of whether this will put them</w:t>
            </w:r>
            <w:r>
              <w:t xml:space="preserve"> </w:t>
            </w:r>
            <w:r w:rsidRPr="005978A5">
              <w:t>out on their own</w:t>
            </w:r>
          </w:p>
        </w:tc>
      </w:tr>
      <w:tr w:rsidR="00F35886" w14:paraId="28B8EF94" w14:textId="77777777" w:rsidTr="0D92987C">
        <w:trPr>
          <w:trHeight w:val="1786"/>
        </w:trPr>
        <w:tc>
          <w:tcPr>
            <w:tcW w:w="3195" w:type="dxa"/>
            <w:vAlign w:val="center"/>
          </w:tcPr>
          <w:p w14:paraId="3A2CB56F" w14:textId="713D54FD" w:rsidR="00F35886" w:rsidRPr="005978A5" w:rsidRDefault="00F35886" w:rsidP="00F35886">
            <w:pPr>
              <w:pStyle w:val="IOStabletext2017"/>
              <w:spacing w:before="0" w:after="0" w:line="240" w:lineRule="auto"/>
            </w:pPr>
            <w:r>
              <w:t>I know</w:t>
            </w:r>
            <w:r w:rsidRPr="005978A5">
              <w:t xml:space="preserve"> </w:t>
            </w:r>
            <w:r>
              <w:t>how to do basic first aid to help someone who has pass</w:t>
            </w:r>
            <w:r w:rsidR="00424445">
              <w:t>ed</w:t>
            </w:r>
            <w:r>
              <w:t xml:space="preserve"> out due to heavy drinking or drug use. </w:t>
            </w:r>
          </w:p>
        </w:tc>
        <w:tc>
          <w:tcPr>
            <w:tcW w:w="3201" w:type="dxa"/>
            <w:vAlign w:val="center"/>
          </w:tcPr>
          <w:p w14:paraId="60394900" w14:textId="313CB3BB" w:rsidR="00F35886" w:rsidRPr="005978A5" w:rsidRDefault="00F35886" w:rsidP="00424445">
            <w:pPr>
              <w:pStyle w:val="IOStabletext2017"/>
              <w:spacing w:before="0" w:after="0" w:line="240" w:lineRule="auto"/>
            </w:pPr>
            <w:r>
              <w:t xml:space="preserve">I </w:t>
            </w:r>
            <w:r w:rsidR="00424445">
              <w:t xml:space="preserve">am able to leave the group without causing a fight </w:t>
            </w:r>
          </w:p>
        </w:tc>
        <w:tc>
          <w:tcPr>
            <w:tcW w:w="3226" w:type="dxa"/>
            <w:vAlign w:val="center"/>
          </w:tcPr>
          <w:p w14:paraId="10B27180" w14:textId="77777777" w:rsidR="00F35886" w:rsidRPr="005978A5" w:rsidRDefault="00F35886" w:rsidP="001F5AE4">
            <w:pPr>
              <w:pStyle w:val="IOStabletext2017"/>
              <w:spacing w:before="0" w:after="0" w:line="240" w:lineRule="auto"/>
            </w:pPr>
            <w:r w:rsidRPr="005978A5">
              <w:rPr>
                <w:rFonts w:cs="MetaPlusBold-Roman"/>
                <w:b/>
                <w:bCs/>
              </w:rPr>
              <w:t>K</w:t>
            </w:r>
            <w:r>
              <w:rPr>
                <w:rFonts w:cs="MetaPlusBold-Roman"/>
                <w:b/>
                <w:bCs/>
              </w:rPr>
              <w:t>ind</w:t>
            </w:r>
            <w:r w:rsidRPr="005978A5">
              <w:rPr>
                <w:rFonts w:cs="MetaPlusBold-Roman"/>
                <w:b/>
                <w:bCs/>
              </w:rPr>
              <w:t xml:space="preserve"> </w:t>
            </w:r>
            <w:r w:rsidRPr="005978A5">
              <w:rPr>
                <w:rFonts w:cs="MetaPlusNormal-Roman"/>
              </w:rPr>
              <w:t>– generous to others</w:t>
            </w:r>
            <w:r>
              <w:rPr>
                <w:rFonts w:cs="MetaPlusNormal-Roman"/>
              </w:rPr>
              <w:t xml:space="preserve"> </w:t>
            </w:r>
            <w:r w:rsidRPr="005978A5">
              <w:rPr>
                <w:rFonts w:cs="MetaPlusNormal-Roman"/>
              </w:rPr>
              <w:t>and willing to help out</w:t>
            </w:r>
          </w:p>
        </w:tc>
      </w:tr>
      <w:tr w:rsidR="00F35886" w14:paraId="48BCB9C0" w14:textId="77777777" w:rsidTr="0D92987C">
        <w:trPr>
          <w:trHeight w:val="1786"/>
        </w:trPr>
        <w:tc>
          <w:tcPr>
            <w:tcW w:w="3195" w:type="dxa"/>
            <w:vAlign w:val="center"/>
          </w:tcPr>
          <w:p w14:paraId="59CBBD75" w14:textId="4C3307C2" w:rsidR="00F35886" w:rsidRPr="005978A5" w:rsidRDefault="00F35886" w:rsidP="00F35886">
            <w:pPr>
              <w:pStyle w:val="IOStabletext2017"/>
              <w:spacing w:before="0" w:after="0" w:line="240" w:lineRule="auto"/>
            </w:pPr>
            <w:r>
              <w:t>I know</w:t>
            </w:r>
            <w:r w:rsidRPr="005978A5">
              <w:t xml:space="preserve"> the number </w:t>
            </w:r>
            <w:r>
              <w:t>and how to call from my mobile phone if I need an ambulance</w:t>
            </w:r>
          </w:p>
        </w:tc>
        <w:tc>
          <w:tcPr>
            <w:tcW w:w="3201" w:type="dxa"/>
            <w:vAlign w:val="center"/>
          </w:tcPr>
          <w:p w14:paraId="78301049" w14:textId="49D8A53D" w:rsidR="00F35886" w:rsidRPr="00ED2FB9" w:rsidRDefault="00F35886" w:rsidP="00424445">
            <w:pPr>
              <w:pStyle w:val="IOStabletext2017"/>
              <w:spacing w:before="0" w:after="0" w:line="240" w:lineRule="auto"/>
            </w:pPr>
            <w:r w:rsidRPr="005978A5">
              <w:t xml:space="preserve">I can </w:t>
            </w:r>
            <w:r w:rsidR="00424445">
              <w:t xml:space="preserve">encourage people to look out for themselves. </w:t>
            </w:r>
          </w:p>
        </w:tc>
        <w:tc>
          <w:tcPr>
            <w:tcW w:w="3226" w:type="dxa"/>
            <w:vAlign w:val="center"/>
          </w:tcPr>
          <w:p w14:paraId="66EDB81A" w14:textId="77777777" w:rsidR="00F35886" w:rsidRPr="005978A5" w:rsidRDefault="00F35886" w:rsidP="001F5AE4">
            <w:pPr>
              <w:pStyle w:val="IOStabletext2017"/>
              <w:spacing w:before="0" w:after="0" w:line="240" w:lineRule="auto"/>
            </w:pPr>
            <w:r>
              <w:rPr>
                <w:rFonts w:cs="MetaPlusBold-Roman"/>
                <w:b/>
                <w:bCs/>
              </w:rPr>
              <w:t>A Leader</w:t>
            </w:r>
            <w:r w:rsidRPr="005978A5">
              <w:rPr>
                <w:rFonts w:cs="MetaPlusBold-Roman"/>
                <w:b/>
                <w:bCs/>
              </w:rPr>
              <w:t xml:space="preserve"> </w:t>
            </w:r>
            <w:r w:rsidRPr="005978A5">
              <w:rPr>
                <w:rFonts w:cs="MetaPlusNormal-Roman"/>
              </w:rPr>
              <w:t>– can organise</w:t>
            </w:r>
            <w:r>
              <w:rPr>
                <w:rFonts w:cs="MetaPlusNormal-Roman"/>
              </w:rPr>
              <w:t xml:space="preserve"> </w:t>
            </w:r>
            <w:r w:rsidRPr="005978A5">
              <w:rPr>
                <w:rFonts w:cs="MetaPlusNormal-Roman"/>
              </w:rPr>
              <w:t>and motivate others to</w:t>
            </w:r>
            <w:r>
              <w:rPr>
                <w:rFonts w:cs="MetaPlusNormal-Roman"/>
              </w:rPr>
              <w:t xml:space="preserve"> </w:t>
            </w:r>
            <w:r w:rsidRPr="005978A5">
              <w:rPr>
                <w:rFonts w:cs="MetaPlusNormal-Roman"/>
              </w:rPr>
              <w:t>get things done</w:t>
            </w:r>
          </w:p>
        </w:tc>
      </w:tr>
      <w:tr w:rsidR="00F35886" w14:paraId="31CD2E09" w14:textId="77777777" w:rsidTr="0D92987C">
        <w:trPr>
          <w:trHeight w:val="1786"/>
        </w:trPr>
        <w:tc>
          <w:tcPr>
            <w:tcW w:w="3195" w:type="dxa"/>
            <w:vAlign w:val="center"/>
          </w:tcPr>
          <w:p w14:paraId="0B2EE1B4" w14:textId="77777777" w:rsidR="00F35886" w:rsidRPr="005978A5" w:rsidRDefault="00F35886" w:rsidP="001F5AE4">
            <w:pPr>
              <w:pStyle w:val="IOStabletext2017"/>
              <w:spacing w:before="0" w:after="0" w:line="240" w:lineRule="auto"/>
            </w:pPr>
            <w:r>
              <w:t>I know</w:t>
            </w:r>
            <w:r w:rsidRPr="005978A5">
              <w:t xml:space="preserve"> </w:t>
            </w:r>
            <w:r>
              <w:t xml:space="preserve">the names of trusted adults that I can access in challenging situations </w:t>
            </w:r>
          </w:p>
        </w:tc>
        <w:tc>
          <w:tcPr>
            <w:tcW w:w="3201" w:type="dxa"/>
            <w:vAlign w:val="center"/>
          </w:tcPr>
          <w:p w14:paraId="20957FE6" w14:textId="6354B740" w:rsidR="00F35886" w:rsidRPr="005978A5" w:rsidRDefault="00F35886" w:rsidP="00424445">
            <w:pPr>
              <w:pStyle w:val="IOStabletext2017"/>
              <w:spacing w:before="0" w:after="0" w:line="240" w:lineRule="auto"/>
            </w:pPr>
            <w:r>
              <w:t xml:space="preserve">I </w:t>
            </w:r>
            <w:r w:rsidR="00424445">
              <w:t>can distract people from what they are about to do without making them angry.</w:t>
            </w:r>
          </w:p>
        </w:tc>
        <w:tc>
          <w:tcPr>
            <w:tcW w:w="3226" w:type="dxa"/>
            <w:vAlign w:val="center"/>
          </w:tcPr>
          <w:p w14:paraId="2258554D" w14:textId="77777777" w:rsidR="00F35886" w:rsidRPr="005978A5" w:rsidRDefault="00F35886" w:rsidP="001F5AE4">
            <w:pPr>
              <w:pStyle w:val="IOStabletext2017"/>
              <w:spacing w:before="0" w:after="0" w:line="240" w:lineRule="auto"/>
            </w:pPr>
            <w:r>
              <w:rPr>
                <w:rFonts w:cs="MetaPlusBold-Roman"/>
                <w:b/>
                <w:bCs/>
              </w:rPr>
              <w:t>Discerning</w:t>
            </w:r>
            <w:r w:rsidRPr="005978A5">
              <w:rPr>
                <w:rFonts w:cs="MetaPlusNormal-Roman"/>
              </w:rPr>
              <w:t>– can think</w:t>
            </w:r>
            <w:r>
              <w:rPr>
                <w:rFonts w:cs="MetaPlusNormal-Roman"/>
              </w:rPr>
              <w:t xml:space="preserve"> </w:t>
            </w:r>
            <w:r w:rsidRPr="005978A5">
              <w:rPr>
                <w:rFonts w:cs="MetaPlusNormal-Roman"/>
              </w:rPr>
              <w:t>things through before making</w:t>
            </w:r>
            <w:r>
              <w:rPr>
                <w:rFonts w:cs="MetaPlusNormal-Roman"/>
              </w:rPr>
              <w:t xml:space="preserve"> </w:t>
            </w:r>
            <w:r w:rsidRPr="005978A5">
              <w:rPr>
                <w:rFonts w:cs="MetaPlusNormal-Roman"/>
              </w:rPr>
              <w:t>a decision</w:t>
            </w:r>
          </w:p>
        </w:tc>
      </w:tr>
      <w:tr w:rsidR="00F35886" w14:paraId="02996C57" w14:textId="77777777" w:rsidTr="0D92987C">
        <w:trPr>
          <w:trHeight w:val="1786"/>
        </w:trPr>
        <w:tc>
          <w:tcPr>
            <w:tcW w:w="3195" w:type="dxa"/>
            <w:vAlign w:val="center"/>
          </w:tcPr>
          <w:p w14:paraId="276BD88D" w14:textId="69FC572C" w:rsidR="00F35886" w:rsidRPr="005978A5" w:rsidRDefault="00F35886" w:rsidP="00424445">
            <w:pPr>
              <w:pStyle w:val="IOStabletext2017"/>
              <w:spacing w:before="0" w:after="0" w:line="240" w:lineRule="auto"/>
            </w:pPr>
            <w:r>
              <w:t>I know</w:t>
            </w:r>
            <w:r w:rsidRPr="005978A5">
              <w:t xml:space="preserve"> </w:t>
            </w:r>
            <w:r w:rsidR="00424445">
              <w:t xml:space="preserve">how to estimate the number of standard drinks in the container. </w:t>
            </w:r>
          </w:p>
        </w:tc>
        <w:tc>
          <w:tcPr>
            <w:tcW w:w="3201" w:type="dxa"/>
            <w:vAlign w:val="center"/>
          </w:tcPr>
          <w:p w14:paraId="6F5F656C" w14:textId="27DA8251" w:rsidR="00F35886" w:rsidRPr="005978A5" w:rsidRDefault="00F35886" w:rsidP="00424445">
            <w:pPr>
              <w:pStyle w:val="IOStabletext2017"/>
              <w:spacing w:before="0" w:after="0" w:line="240" w:lineRule="auto"/>
            </w:pPr>
            <w:r>
              <w:t xml:space="preserve">I </w:t>
            </w:r>
            <w:r w:rsidR="00424445">
              <w:t>can organise a way to get home safely when plans fall through.</w:t>
            </w:r>
          </w:p>
        </w:tc>
        <w:tc>
          <w:tcPr>
            <w:tcW w:w="3226" w:type="dxa"/>
            <w:vAlign w:val="center"/>
          </w:tcPr>
          <w:p w14:paraId="39C2D606" w14:textId="77777777" w:rsidR="00F35886" w:rsidRPr="005978A5" w:rsidRDefault="00F35886" w:rsidP="001F5AE4">
            <w:pPr>
              <w:pStyle w:val="IOStabletext2017"/>
              <w:spacing w:before="0" w:after="0" w:line="240" w:lineRule="auto"/>
            </w:pPr>
            <w:r>
              <w:rPr>
                <w:rFonts w:cs="MetaPlusBold-Roman"/>
                <w:b/>
                <w:bCs/>
              </w:rPr>
              <w:t>Fair</w:t>
            </w:r>
            <w:r w:rsidRPr="005978A5">
              <w:rPr>
                <w:rFonts w:cs="MetaPlusBold-Roman"/>
                <w:b/>
                <w:bCs/>
              </w:rPr>
              <w:t xml:space="preserve"> </w:t>
            </w:r>
            <w:r w:rsidRPr="005978A5">
              <w:rPr>
                <w:rFonts w:cs="MetaPlusNormal-Roman"/>
              </w:rPr>
              <w:t>– treats all</w:t>
            </w:r>
            <w:r>
              <w:rPr>
                <w:rFonts w:cs="MetaPlusNormal-Roman"/>
              </w:rPr>
              <w:t xml:space="preserve"> </w:t>
            </w:r>
            <w:r w:rsidRPr="005978A5">
              <w:rPr>
                <w:rFonts w:cs="MetaPlusNormal-Roman"/>
              </w:rPr>
              <w:t>people fairly regardless</w:t>
            </w:r>
            <w:r>
              <w:rPr>
                <w:rFonts w:cs="MetaPlusNormal-Roman"/>
              </w:rPr>
              <w:t xml:space="preserve"> </w:t>
            </w:r>
            <w:r w:rsidRPr="005978A5">
              <w:rPr>
                <w:rFonts w:cs="MetaPlusNormal-Roman"/>
              </w:rPr>
              <w:t>of feelings or bias</w:t>
            </w:r>
          </w:p>
        </w:tc>
      </w:tr>
      <w:tr w:rsidR="00F35886" w14:paraId="6A929A25" w14:textId="77777777" w:rsidTr="0D92987C">
        <w:trPr>
          <w:trHeight w:val="1786"/>
        </w:trPr>
        <w:tc>
          <w:tcPr>
            <w:tcW w:w="3195" w:type="dxa"/>
            <w:vAlign w:val="center"/>
          </w:tcPr>
          <w:p w14:paraId="52DDF602" w14:textId="05A62383" w:rsidR="00F35886" w:rsidRPr="005978A5" w:rsidRDefault="00F35886" w:rsidP="00424445">
            <w:pPr>
              <w:pStyle w:val="IOStabletext2017"/>
              <w:spacing w:before="0" w:after="0" w:line="240" w:lineRule="auto"/>
            </w:pPr>
            <w:r>
              <w:t>I know</w:t>
            </w:r>
            <w:r w:rsidR="00424445">
              <w:t xml:space="preserve"> the effects that different drugs can have on a person’s behaviour</w:t>
            </w:r>
          </w:p>
        </w:tc>
        <w:tc>
          <w:tcPr>
            <w:tcW w:w="3201" w:type="dxa"/>
            <w:vAlign w:val="center"/>
          </w:tcPr>
          <w:p w14:paraId="2833919B" w14:textId="4D80B281" w:rsidR="00F35886" w:rsidRPr="005978A5" w:rsidRDefault="00F35886" w:rsidP="00424445">
            <w:pPr>
              <w:pStyle w:val="IOStabletext2017"/>
              <w:spacing w:before="0" w:after="0" w:line="240" w:lineRule="auto"/>
            </w:pPr>
            <w:r w:rsidRPr="005978A5">
              <w:t xml:space="preserve">I </w:t>
            </w:r>
            <w:r w:rsidR="00424445">
              <w:t xml:space="preserve">can joke my way out of a potentially risky situation. </w:t>
            </w:r>
          </w:p>
        </w:tc>
        <w:tc>
          <w:tcPr>
            <w:tcW w:w="3226" w:type="dxa"/>
            <w:vAlign w:val="center"/>
          </w:tcPr>
          <w:p w14:paraId="5D65C0D9" w14:textId="77777777" w:rsidR="00F35886" w:rsidRPr="005978A5" w:rsidRDefault="00F35886" w:rsidP="001F5AE4">
            <w:pPr>
              <w:pStyle w:val="IOStabletext2017"/>
              <w:spacing w:before="0" w:after="0" w:line="240" w:lineRule="auto"/>
              <w:rPr>
                <w:rFonts w:cs="MetaPlusNormal-Roman"/>
              </w:rPr>
            </w:pPr>
            <w:r w:rsidRPr="005978A5">
              <w:rPr>
                <w:rFonts w:cs="MetaPlusBold-Roman"/>
                <w:b/>
                <w:bCs/>
              </w:rPr>
              <w:t>Self-control</w:t>
            </w:r>
            <w:r>
              <w:rPr>
                <w:rFonts w:cs="MetaPlusBold-Roman"/>
                <w:b/>
                <w:bCs/>
              </w:rPr>
              <w:t>led</w:t>
            </w:r>
            <w:r w:rsidRPr="005978A5">
              <w:rPr>
                <w:rFonts w:cs="MetaPlusBold-Roman"/>
                <w:b/>
                <w:bCs/>
              </w:rPr>
              <w:t xml:space="preserve"> </w:t>
            </w:r>
            <w:r w:rsidRPr="005978A5">
              <w:rPr>
                <w:rFonts w:cs="MetaPlusNormal-Roman"/>
              </w:rPr>
              <w:t>– can control</w:t>
            </w:r>
          </w:p>
          <w:p w14:paraId="23A420FF" w14:textId="77777777" w:rsidR="00F35886" w:rsidRPr="005978A5" w:rsidRDefault="00F35886" w:rsidP="001F5AE4">
            <w:pPr>
              <w:pStyle w:val="IOStabletext2017"/>
              <w:spacing w:before="0" w:after="0" w:line="240" w:lineRule="auto"/>
            </w:pPr>
            <w:r w:rsidRPr="005978A5">
              <w:rPr>
                <w:rFonts w:cs="MetaPlusNormal-Roman"/>
              </w:rPr>
              <w:t>desires and stick to decisions</w:t>
            </w:r>
          </w:p>
        </w:tc>
      </w:tr>
      <w:tr w:rsidR="00F35886" w14:paraId="415089EA" w14:textId="77777777" w:rsidTr="0D92987C">
        <w:trPr>
          <w:trHeight w:val="1786"/>
        </w:trPr>
        <w:tc>
          <w:tcPr>
            <w:tcW w:w="3195" w:type="dxa"/>
            <w:vAlign w:val="center"/>
          </w:tcPr>
          <w:p w14:paraId="15307089" w14:textId="12D21BF9" w:rsidR="00F35886" w:rsidRPr="005978A5" w:rsidRDefault="00410066" w:rsidP="001F5AE4">
            <w:pPr>
              <w:pStyle w:val="IOStabletext2017"/>
              <w:spacing w:before="0" w:after="0" w:line="240" w:lineRule="auto"/>
            </w:pPr>
            <w:r>
              <w:lastRenderedPageBreak/>
              <w:t>I know how to protect against catching a sexually transmitted infection</w:t>
            </w:r>
          </w:p>
        </w:tc>
        <w:tc>
          <w:tcPr>
            <w:tcW w:w="3201" w:type="dxa"/>
            <w:vAlign w:val="center"/>
          </w:tcPr>
          <w:p w14:paraId="7E59EB3E" w14:textId="6B8BA3A7" w:rsidR="00F35886" w:rsidRPr="005978A5" w:rsidRDefault="00410066" w:rsidP="001F5AE4">
            <w:pPr>
              <w:pStyle w:val="IOStabletext2017"/>
              <w:spacing w:before="0" w:after="0" w:line="240" w:lineRule="auto"/>
            </w:pPr>
            <w:r>
              <w:t>I can avoid conflict with unreasonable or aggressive people</w:t>
            </w:r>
          </w:p>
        </w:tc>
        <w:tc>
          <w:tcPr>
            <w:tcW w:w="3226" w:type="dxa"/>
            <w:vAlign w:val="center"/>
          </w:tcPr>
          <w:p w14:paraId="5AA2A18F" w14:textId="77777777" w:rsidR="00F35886" w:rsidRPr="005978A5" w:rsidRDefault="00F35886" w:rsidP="001F5AE4">
            <w:pPr>
              <w:pStyle w:val="IOStabletext2017"/>
              <w:spacing w:before="0" w:after="0" w:line="240" w:lineRule="auto"/>
              <w:rPr>
                <w:rFonts w:cs="MetaPlusNormal-Roman"/>
              </w:rPr>
            </w:pPr>
            <w:r>
              <w:rPr>
                <w:rFonts w:cs="MetaPlusBold-Roman"/>
                <w:b/>
                <w:bCs/>
              </w:rPr>
              <w:t>Humorous</w:t>
            </w:r>
            <w:r w:rsidRPr="005978A5">
              <w:rPr>
                <w:rFonts w:cs="MetaPlusNormal-Roman"/>
              </w:rPr>
              <w:t>– can see the</w:t>
            </w:r>
          </w:p>
          <w:p w14:paraId="2C1CC47D" w14:textId="77777777" w:rsidR="00F35886" w:rsidRPr="005978A5" w:rsidRDefault="00F35886" w:rsidP="001F5AE4">
            <w:pPr>
              <w:pStyle w:val="IOStabletext2017"/>
              <w:spacing w:before="0" w:after="0" w:line="240" w:lineRule="auto"/>
              <w:rPr>
                <w:rFonts w:cs="MetaPlusNormal-Roman"/>
              </w:rPr>
            </w:pPr>
            <w:r w:rsidRPr="005978A5">
              <w:rPr>
                <w:rFonts w:cs="MetaPlusNormal-Roman"/>
              </w:rPr>
              <w:t>light side and help people</w:t>
            </w:r>
          </w:p>
          <w:p w14:paraId="66AACB92" w14:textId="77777777" w:rsidR="00F35886" w:rsidRPr="005978A5" w:rsidRDefault="00F35886" w:rsidP="001F5AE4">
            <w:pPr>
              <w:pStyle w:val="IOStabletext2017"/>
              <w:spacing w:before="0" w:after="0" w:line="240" w:lineRule="auto"/>
            </w:pPr>
            <w:r w:rsidRPr="005978A5">
              <w:rPr>
                <w:rFonts w:cs="MetaPlusNormal-Roman"/>
              </w:rPr>
              <w:t>to laugh</w:t>
            </w:r>
          </w:p>
        </w:tc>
      </w:tr>
      <w:tr w:rsidR="00F35886" w14:paraId="6BC7F448" w14:textId="77777777" w:rsidTr="0D92987C">
        <w:trPr>
          <w:trHeight w:val="1786"/>
        </w:trPr>
        <w:tc>
          <w:tcPr>
            <w:tcW w:w="3195" w:type="dxa"/>
            <w:vAlign w:val="center"/>
          </w:tcPr>
          <w:p w14:paraId="49C7A2BC" w14:textId="2C80548D" w:rsidR="00F35886" w:rsidRPr="005978A5" w:rsidRDefault="00410066" w:rsidP="001F5AE4">
            <w:pPr>
              <w:pStyle w:val="IOStabletext2017"/>
            </w:pPr>
            <w:r>
              <w:t>I know ho</w:t>
            </w:r>
            <w:r w:rsidR="752AEEF8">
              <w:t>w</w:t>
            </w:r>
            <w:r>
              <w:t xml:space="preserve"> to </w:t>
            </w:r>
            <w:r w:rsidR="033B50C0">
              <w:t>estimate</w:t>
            </w:r>
            <w:r>
              <w:t xml:space="preserve"> strength of alcoholic drinks</w:t>
            </w:r>
          </w:p>
        </w:tc>
        <w:tc>
          <w:tcPr>
            <w:tcW w:w="3201" w:type="dxa"/>
            <w:vAlign w:val="center"/>
          </w:tcPr>
          <w:p w14:paraId="0ABAE024" w14:textId="1B4CC08B" w:rsidR="00F35886" w:rsidRPr="005978A5" w:rsidRDefault="00F35886" w:rsidP="00D413EB">
            <w:pPr>
              <w:pStyle w:val="IOStabletext2017"/>
            </w:pPr>
            <w:r>
              <w:t xml:space="preserve">I can </w:t>
            </w:r>
            <w:r w:rsidR="00D413EB">
              <w:t xml:space="preserve">propose an </w:t>
            </w:r>
            <w:r w:rsidR="1771AC5D">
              <w:t>alternative</w:t>
            </w:r>
            <w:r w:rsidR="00D413EB">
              <w:t xml:space="preserve"> if I don’t like what my </w:t>
            </w:r>
            <w:r w:rsidR="22FB3596">
              <w:t>friends</w:t>
            </w:r>
            <w:r w:rsidR="00D413EB">
              <w:t xml:space="preserve"> are up to</w:t>
            </w:r>
          </w:p>
        </w:tc>
        <w:tc>
          <w:tcPr>
            <w:tcW w:w="3226" w:type="dxa"/>
            <w:vAlign w:val="center"/>
          </w:tcPr>
          <w:p w14:paraId="3E357063" w14:textId="77777777" w:rsidR="00F35886" w:rsidRPr="005978A5" w:rsidRDefault="00F35886" w:rsidP="001F5AE4">
            <w:pPr>
              <w:pStyle w:val="IOStabletext2017"/>
              <w:spacing w:before="0" w:after="0" w:line="240" w:lineRule="auto"/>
              <w:rPr>
                <w:rFonts w:cs="MetaPlusNormal-Roman"/>
              </w:rPr>
            </w:pPr>
            <w:r w:rsidRPr="005978A5">
              <w:rPr>
                <w:rFonts w:cs="MetaPlusBold-Roman"/>
                <w:b/>
                <w:bCs/>
              </w:rPr>
              <w:t>Social</w:t>
            </w:r>
            <w:r>
              <w:rPr>
                <w:rFonts w:cs="MetaPlusBold-Roman"/>
                <w:b/>
                <w:bCs/>
              </w:rPr>
              <w:t>ly intelligent</w:t>
            </w:r>
            <w:r w:rsidRPr="005978A5">
              <w:rPr>
                <w:rFonts w:cs="MetaPlusBold-Roman"/>
                <w:b/>
                <w:bCs/>
              </w:rPr>
              <w:t xml:space="preserve"> </w:t>
            </w:r>
            <w:r w:rsidRPr="005978A5">
              <w:rPr>
                <w:rFonts w:cs="MetaPlusNormal-Roman"/>
              </w:rPr>
              <w:t>– is aware</w:t>
            </w:r>
          </w:p>
          <w:p w14:paraId="23255F5B" w14:textId="77777777" w:rsidR="00F35886" w:rsidRPr="005978A5" w:rsidRDefault="00F35886" w:rsidP="001F5AE4">
            <w:pPr>
              <w:pStyle w:val="IOStabletext2017"/>
              <w:spacing w:before="0" w:after="0" w:line="240" w:lineRule="auto"/>
              <w:rPr>
                <w:rFonts w:cs="MetaPlusBold-Roman"/>
                <w:b/>
                <w:bCs/>
              </w:rPr>
            </w:pPr>
            <w:r w:rsidRPr="005978A5">
              <w:rPr>
                <w:rFonts w:cs="MetaPlusNormal-Roman"/>
              </w:rPr>
              <w:t>of others’ feelings and needs</w:t>
            </w:r>
          </w:p>
        </w:tc>
      </w:tr>
      <w:tr w:rsidR="00F35886" w14:paraId="7120B556" w14:textId="77777777" w:rsidTr="0D92987C">
        <w:trPr>
          <w:trHeight w:val="1786"/>
        </w:trPr>
        <w:tc>
          <w:tcPr>
            <w:tcW w:w="3195" w:type="dxa"/>
            <w:vAlign w:val="center"/>
          </w:tcPr>
          <w:p w14:paraId="70F36045" w14:textId="1D2C2C7F" w:rsidR="00F35886" w:rsidRPr="005978A5" w:rsidRDefault="00F35886" w:rsidP="00410066">
            <w:pPr>
              <w:pStyle w:val="IOStabletext2017"/>
            </w:pPr>
            <w:r>
              <w:t>I know</w:t>
            </w:r>
            <w:r w:rsidRPr="005978A5">
              <w:t xml:space="preserve"> </w:t>
            </w:r>
            <w:r w:rsidR="00D413EB">
              <w:t>where and who I can go to for help if needed</w:t>
            </w:r>
          </w:p>
        </w:tc>
        <w:tc>
          <w:tcPr>
            <w:tcW w:w="3201" w:type="dxa"/>
            <w:vAlign w:val="center"/>
          </w:tcPr>
          <w:p w14:paraId="43C1297B" w14:textId="3045FDAD" w:rsidR="00F35886" w:rsidRPr="005978A5" w:rsidRDefault="00D413EB" w:rsidP="00D413EB">
            <w:pPr>
              <w:pStyle w:val="IOStabletext2017"/>
            </w:pPr>
            <w:r>
              <w:t xml:space="preserve">I can put forward a convincing </w:t>
            </w:r>
            <w:r w:rsidR="56FBC17D">
              <w:t>argument</w:t>
            </w:r>
            <w:r>
              <w:t xml:space="preserve">. </w:t>
            </w:r>
          </w:p>
        </w:tc>
        <w:tc>
          <w:tcPr>
            <w:tcW w:w="3226" w:type="dxa"/>
            <w:vAlign w:val="center"/>
          </w:tcPr>
          <w:p w14:paraId="64613B9B" w14:textId="77777777" w:rsidR="00F35886" w:rsidRPr="005978A5" w:rsidRDefault="00F35886" w:rsidP="001F5AE4">
            <w:pPr>
              <w:pStyle w:val="IOStabletext2017"/>
              <w:spacing w:before="0" w:after="0" w:line="240" w:lineRule="auto"/>
              <w:rPr>
                <w:rFonts w:cs="MetaPlusNormal-Roman"/>
              </w:rPr>
            </w:pPr>
            <w:r>
              <w:rPr>
                <w:rFonts w:cs="MetaPlusBold-Roman"/>
                <w:b/>
                <w:bCs/>
              </w:rPr>
              <w:t>Persistent</w:t>
            </w:r>
            <w:r w:rsidRPr="005978A5">
              <w:rPr>
                <w:rFonts w:cs="MetaPlusBold-Roman"/>
                <w:b/>
                <w:bCs/>
              </w:rPr>
              <w:t xml:space="preserve"> </w:t>
            </w:r>
            <w:r w:rsidRPr="005978A5">
              <w:rPr>
                <w:rFonts w:cs="MetaPlusNormal-Roman"/>
              </w:rPr>
              <w:t>– can stick at it or</w:t>
            </w:r>
          </w:p>
          <w:p w14:paraId="0138A70B" w14:textId="77777777" w:rsidR="00F35886" w:rsidRPr="005978A5" w:rsidRDefault="00F35886" w:rsidP="001F5AE4">
            <w:pPr>
              <w:pStyle w:val="IOStabletext2017"/>
              <w:spacing w:before="0" w:after="0" w:line="240" w:lineRule="auto"/>
              <w:rPr>
                <w:rFonts w:cs="MetaPlusNormal-Roman"/>
              </w:rPr>
            </w:pPr>
            <w:r w:rsidRPr="005978A5">
              <w:rPr>
                <w:rFonts w:cs="MetaPlusNormal-Roman"/>
              </w:rPr>
              <w:t>work hard even when things</w:t>
            </w:r>
          </w:p>
          <w:p w14:paraId="756CFC87" w14:textId="77777777" w:rsidR="00F35886" w:rsidRPr="005978A5" w:rsidRDefault="00F35886" w:rsidP="001F5AE4">
            <w:pPr>
              <w:pStyle w:val="IOStabletext2017"/>
              <w:spacing w:before="0" w:after="0" w:line="240" w:lineRule="auto"/>
              <w:rPr>
                <w:rFonts w:cs="MetaPlusBold-Roman"/>
                <w:b/>
                <w:bCs/>
              </w:rPr>
            </w:pPr>
            <w:r w:rsidRPr="005978A5">
              <w:rPr>
                <w:rFonts w:cs="MetaPlusNormal-Roman"/>
              </w:rPr>
              <w:t>get tough</w:t>
            </w:r>
          </w:p>
        </w:tc>
      </w:tr>
      <w:tr w:rsidR="00F35886" w14:paraId="55A6EA0F" w14:textId="77777777" w:rsidTr="0D92987C">
        <w:trPr>
          <w:trHeight w:val="1786"/>
        </w:trPr>
        <w:tc>
          <w:tcPr>
            <w:tcW w:w="3195" w:type="dxa"/>
            <w:shd w:val="clear" w:color="auto" w:fill="D9D9D9" w:themeFill="background1" w:themeFillShade="D9"/>
            <w:vAlign w:val="center"/>
          </w:tcPr>
          <w:p w14:paraId="0ED99802" w14:textId="77777777" w:rsidR="00F35886" w:rsidRPr="005978A5" w:rsidRDefault="00F35886" w:rsidP="001F5AE4">
            <w:pPr>
              <w:pStyle w:val="IOStabletext2017"/>
            </w:pPr>
          </w:p>
        </w:tc>
        <w:tc>
          <w:tcPr>
            <w:tcW w:w="3201" w:type="dxa"/>
            <w:shd w:val="clear" w:color="auto" w:fill="D9D9D9" w:themeFill="background1" w:themeFillShade="D9"/>
            <w:vAlign w:val="center"/>
          </w:tcPr>
          <w:p w14:paraId="4CA950A1" w14:textId="77777777" w:rsidR="00F35886" w:rsidRPr="005978A5" w:rsidRDefault="00F35886" w:rsidP="001F5AE4">
            <w:pPr>
              <w:pStyle w:val="IOStabletext2017"/>
            </w:pPr>
          </w:p>
        </w:tc>
        <w:tc>
          <w:tcPr>
            <w:tcW w:w="3226" w:type="dxa"/>
            <w:vAlign w:val="center"/>
          </w:tcPr>
          <w:p w14:paraId="16870A68" w14:textId="77777777" w:rsidR="00F35886" w:rsidRPr="005978A5" w:rsidRDefault="00F35886" w:rsidP="001F5AE4">
            <w:pPr>
              <w:pStyle w:val="IOStabletext2017"/>
              <w:spacing w:before="0" w:after="0" w:line="240" w:lineRule="auto"/>
              <w:rPr>
                <w:rFonts w:cs="MetaPlusBold-Roman"/>
                <w:b/>
                <w:bCs/>
              </w:rPr>
            </w:pPr>
            <w:r>
              <w:rPr>
                <w:rFonts w:cs="MetaPlusBold-Roman"/>
                <w:b/>
                <w:bCs/>
              </w:rPr>
              <w:t>Perceptive</w:t>
            </w:r>
            <w:r w:rsidRPr="005978A5">
              <w:rPr>
                <w:rFonts w:cs="MetaPlusBold-Roman"/>
                <w:b/>
                <w:bCs/>
              </w:rPr>
              <w:t xml:space="preserve"> </w:t>
            </w:r>
            <w:r w:rsidRPr="005978A5">
              <w:rPr>
                <w:rFonts w:cs="MetaPlusNormal-Roman"/>
              </w:rPr>
              <w:t>–</w:t>
            </w:r>
            <w:r>
              <w:rPr>
                <w:rFonts w:cs="MetaPlusNormal-Roman"/>
              </w:rPr>
              <w:t xml:space="preserve"> </w:t>
            </w:r>
            <w:r w:rsidRPr="005978A5">
              <w:rPr>
                <w:rFonts w:cs="MetaPlusNormal-Roman"/>
              </w:rPr>
              <w:t>can see the big picture and</w:t>
            </w:r>
            <w:r>
              <w:rPr>
                <w:rFonts w:cs="MetaPlusNormal-Roman"/>
              </w:rPr>
              <w:t xml:space="preserve"> </w:t>
            </w:r>
            <w:r w:rsidRPr="005978A5">
              <w:rPr>
                <w:rFonts w:cs="MetaPlusNormal-Roman"/>
              </w:rPr>
              <w:t>think of good advice</w:t>
            </w:r>
          </w:p>
        </w:tc>
      </w:tr>
      <w:tr w:rsidR="00F35886" w14:paraId="4B8FEF6C" w14:textId="77777777" w:rsidTr="0D92987C">
        <w:trPr>
          <w:trHeight w:val="1786"/>
        </w:trPr>
        <w:tc>
          <w:tcPr>
            <w:tcW w:w="3195" w:type="dxa"/>
            <w:shd w:val="clear" w:color="auto" w:fill="D9D9D9" w:themeFill="background1" w:themeFillShade="D9"/>
            <w:vAlign w:val="center"/>
          </w:tcPr>
          <w:p w14:paraId="7F6E16B7" w14:textId="77777777" w:rsidR="00F35886" w:rsidRPr="005978A5" w:rsidRDefault="00F35886" w:rsidP="001F5AE4">
            <w:pPr>
              <w:pStyle w:val="IOStabletext2017"/>
            </w:pPr>
          </w:p>
        </w:tc>
        <w:tc>
          <w:tcPr>
            <w:tcW w:w="3201" w:type="dxa"/>
            <w:shd w:val="clear" w:color="auto" w:fill="D9D9D9" w:themeFill="background1" w:themeFillShade="D9"/>
            <w:vAlign w:val="center"/>
          </w:tcPr>
          <w:p w14:paraId="3D6A5F72" w14:textId="77777777" w:rsidR="00F35886" w:rsidRPr="005978A5" w:rsidRDefault="00F35886" w:rsidP="001F5AE4">
            <w:pPr>
              <w:pStyle w:val="IOStabletext2017"/>
            </w:pPr>
          </w:p>
        </w:tc>
        <w:tc>
          <w:tcPr>
            <w:tcW w:w="3226" w:type="dxa"/>
            <w:vAlign w:val="center"/>
          </w:tcPr>
          <w:p w14:paraId="34DC60B9" w14:textId="77777777" w:rsidR="00F35886" w:rsidRPr="005978A5" w:rsidRDefault="00F35886" w:rsidP="001F5AE4">
            <w:pPr>
              <w:pStyle w:val="IOStabletext2017"/>
              <w:spacing w:before="0" w:after="0" w:line="240" w:lineRule="auto"/>
              <w:rPr>
                <w:rFonts w:cs="MetaPlusNormal-Roman"/>
              </w:rPr>
            </w:pPr>
            <w:r>
              <w:rPr>
                <w:rFonts w:cs="MetaPlusBold-Roman"/>
                <w:b/>
                <w:bCs/>
              </w:rPr>
              <w:t>Creative</w:t>
            </w:r>
            <w:r w:rsidRPr="005978A5">
              <w:rPr>
                <w:rFonts w:cs="MetaPlusBold-Roman"/>
                <w:b/>
                <w:bCs/>
              </w:rPr>
              <w:t xml:space="preserve"> </w:t>
            </w:r>
            <w:r w:rsidRPr="005978A5">
              <w:rPr>
                <w:rFonts w:cs="MetaPlusNormal-Roman"/>
              </w:rPr>
              <w:t>– can think of many</w:t>
            </w:r>
          </w:p>
          <w:p w14:paraId="0577578D" w14:textId="77777777" w:rsidR="00F35886" w:rsidRPr="005978A5" w:rsidRDefault="00F35886" w:rsidP="001F5AE4">
            <w:pPr>
              <w:pStyle w:val="IOStabletext2017"/>
              <w:spacing w:before="0" w:after="0" w:line="240" w:lineRule="auto"/>
              <w:rPr>
                <w:rFonts w:cs="MetaPlusNormal-Roman"/>
              </w:rPr>
            </w:pPr>
            <w:r w:rsidRPr="005978A5">
              <w:rPr>
                <w:rFonts w:cs="MetaPlusNormal-Roman"/>
              </w:rPr>
              <w:t>different ways to handle a</w:t>
            </w:r>
          </w:p>
          <w:p w14:paraId="4E66747E" w14:textId="77777777" w:rsidR="00F35886" w:rsidRPr="005978A5" w:rsidRDefault="00F35886" w:rsidP="001F5AE4">
            <w:pPr>
              <w:pStyle w:val="IOStabletext2017"/>
              <w:spacing w:before="0" w:after="0" w:line="240" w:lineRule="auto"/>
              <w:rPr>
                <w:rFonts w:cs="MetaPlusBold-Roman"/>
                <w:b/>
                <w:bCs/>
              </w:rPr>
            </w:pPr>
            <w:r w:rsidRPr="005978A5">
              <w:rPr>
                <w:rFonts w:cs="MetaPlusNormal-Roman"/>
              </w:rPr>
              <w:t>situation</w:t>
            </w:r>
          </w:p>
        </w:tc>
      </w:tr>
      <w:tr w:rsidR="00F35886" w14:paraId="2D3ACF2B" w14:textId="77777777" w:rsidTr="0D92987C">
        <w:trPr>
          <w:trHeight w:val="1786"/>
        </w:trPr>
        <w:tc>
          <w:tcPr>
            <w:tcW w:w="3195" w:type="dxa"/>
            <w:shd w:val="clear" w:color="auto" w:fill="D9D9D9" w:themeFill="background1" w:themeFillShade="D9"/>
            <w:vAlign w:val="center"/>
          </w:tcPr>
          <w:p w14:paraId="6BE0E06B" w14:textId="77777777" w:rsidR="00F35886" w:rsidRPr="005978A5" w:rsidRDefault="00F35886" w:rsidP="001F5AE4">
            <w:pPr>
              <w:pStyle w:val="IOStabletext2017"/>
            </w:pPr>
          </w:p>
        </w:tc>
        <w:tc>
          <w:tcPr>
            <w:tcW w:w="3201" w:type="dxa"/>
            <w:shd w:val="clear" w:color="auto" w:fill="D9D9D9" w:themeFill="background1" w:themeFillShade="D9"/>
            <w:vAlign w:val="center"/>
          </w:tcPr>
          <w:p w14:paraId="2D0E4F13" w14:textId="77777777" w:rsidR="00F35886" w:rsidRPr="005978A5" w:rsidRDefault="00F35886" w:rsidP="001F5AE4">
            <w:pPr>
              <w:pStyle w:val="IOStabletext2017"/>
            </w:pPr>
          </w:p>
        </w:tc>
        <w:tc>
          <w:tcPr>
            <w:tcW w:w="3226" w:type="dxa"/>
            <w:vAlign w:val="center"/>
          </w:tcPr>
          <w:p w14:paraId="18FC5C74" w14:textId="77777777" w:rsidR="00F35886" w:rsidRPr="005978A5" w:rsidRDefault="00F35886" w:rsidP="001F5AE4">
            <w:pPr>
              <w:pStyle w:val="IOStabletext2017"/>
              <w:spacing w:before="0" w:after="0" w:line="240" w:lineRule="auto"/>
              <w:rPr>
                <w:rFonts w:cs="MetaPlusNormal-Roman"/>
              </w:rPr>
            </w:pPr>
            <w:r>
              <w:rPr>
                <w:rFonts w:cs="MetaPlusBold-Roman"/>
                <w:b/>
                <w:bCs/>
              </w:rPr>
              <w:t>Honest</w:t>
            </w:r>
            <w:r w:rsidRPr="005978A5">
              <w:rPr>
                <w:rFonts w:cs="MetaPlusBold-Roman"/>
                <w:b/>
                <w:bCs/>
              </w:rPr>
              <w:t xml:space="preserve"> </w:t>
            </w:r>
            <w:r w:rsidRPr="005978A5">
              <w:rPr>
                <w:rFonts w:cs="MetaPlusNormal-Roman"/>
              </w:rPr>
              <w:t>– can tell the truth</w:t>
            </w:r>
          </w:p>
          <w:p w14:paraId="24738BBC" w14:textId="77777777" w:rsidR="00F35886" w:rsidRPr="005978A5" w:rsidRDefault="00F35886" w:rsidP="001F5AE4">
            <w:pPr>
              <w:pStyle w:val="IOStabletext2017"/>
              <w:spacing w:before="0" w:after="0" w:line="240" w:lineRule="auto"/>
              <w:rPr>
                <w:rFonts w:cs="MetaPlusNormal-Roman"/>
              </w:rPr>
            </w:pPr>
            <w:r w:rsidRPr="005978A5">
              <w:rPr>
                <w:rFonts w:cs="MetaPlusNormal-Roman"/>
              </w:rPr>
              <w:t>even when this may cause</w:t>
            </w:r>
          </w:p>
          <w:p w14:paraId="7FC46A9C" w14:textId="77777777" w:rsidR="00F35886" w:rsidRPr="005978A5" w:rsidRDefault="00F35886" w:rsidP="001F5AE4">
            <w:pPr>
              <w:pStyle w:val="IOStabletext2017"/>
              <w:spacing w:before="0" w:after="0" w:line="240" w:lineRule="auto"/>
              <w:rPr>
                <w:rFonts w:cs="MetaPlusBold-Roman"/>
                <w:b/>
                <w:bCs/>
              </w:rPr>
            </w:pPr>
            <w:r w:rsidRPr="005978A5">
              <w:rPr>
                <w:rFonts w:cs="MetaPlusNormal-Roman"/>
              </w:rPr>
              <w:t>embarrassment</w:t>
            </w:r>
          </w:p>
        </w:tc>
      </w:tr>
    </w:tbl>
    <w:p w14:paraId="69BCEDE7" w14:textId="77777777" w:rsidR="00410066" w:rsidRDefault="00410066" w:rsidP="00DC3816">
      <w:pPr>
        <w:rPr>
          <w:lang w:eastAsia="zh-CN"/>
        </w:rPr>
      </w:pPr>
    </w:p>
    <w:p w14:paraId="5AF98D4B" w14:textId="77777777" w:rsidR="00410066" w:rsidRDefault="00410066">
      <w:pPr>
        <w:rPr>
          <w:lang w:eastAsia="zh-CN"/>
        </w:rPr>
      </w:pPr>
      <w:r>
        <w:rPr>
          <w:lang w:eastAsia="zh-CN"/>
        </w:rPr>
        <w:br w:type="page"/>
      </w:r>
    </w:p>
    <w:p w14:paraId="50B2D2B2" w14:textId="6C9C3D50" w:rsidR="007E5BE6" w:rsidRPr="00EE4B2E" w:rsidRDefault="00D7533D" w:rsidP="00EE4B2E">
      <w:pPr>
        <w:pStyle w:val="Heading3"/>
        <w:numPr>
          <w:ilvl w:val="0"/>
          <w:numId w:val="0"/>
        </w:numPr>
        <w:rPr>
          <w:sz w:val="32"/>
          <w:szCs w:val="32"/>
        </w:rPr>
      </w:pPr>
      <w:r w:rsidRPr="00EE4B2E">
        <w:rPr>
          <w:sz w:val="32"/>
          <w:szCs w:val="32"/>
        </w:rPr>
        <w:lastRenderedPageBreak/>
        <w:t>Student reflection</w:t>
      </w:r>
      <w:r w:rsidR="00D12462" w:rsidRPr="00EE4B2E">
        <w:rPr>
          <w:sz w:val="32"/>
          <w:szCs w:val="32"/>
        </w:rPr>
        <w:t xml:space="preserve"> </w:t>
      </w:r>
    </w:p>
    <w:p w14:paraId="1B86C029" w14:textId="2D474DC0" w:rsidR="00D7533D" w:rsidRDefault="00D7533D" w:rsidP="00EE4B2E">
      <w:pPr>
        <w:pStyle w:val="IOSbodytext2017"/>
      </w:pPr>
      <w:r>
        <w:t xml:space="preserve">Students justify or explain their choices using the questions below by highlighting how that person or practical resources can be put to good use in the situation. </w:t>
      </w:r>
    </w:p>
    <w:p w14:paraId="237E8A21" w14:textId="77777777" w:rsidR="00D12462" w:rsidRDefault="00D12462" w:rsidP="00D7533D">
      <w:pPr>
        <w:pStyle w:val="IOSbodytext2017"/>
      </w:pPr>
    </w:p>
    <w:p w14:paraId="1B86954D" w14:textId="77777777" w:rsidR="00D7533D" w:rsidRPr="00B82C01" w:rsidRDefault="00D7533D" w:rsidP="00440D3B">
      <w:pPr>
        <w:pStyle w:val="ListNumber"/>
        <w:numPr>
          <w:ilvl w:val="0"/>
          <w:numId w:val="21"/>
        </w:numPr>
        <w:spacing w:after="2400"/>
        <w:ind w:left="653" w:hanging="369"/>
      </w:pPr>
      <w:r>
        <w:t>What was your character/challenge?</w:t>
      </w:r>
    </w:p>
    <w:p w14:paraId="151A6B7D" w14:textId="77777777" w:rsidR="00D7533D" w:rsidRDefault="00D7533D" w:rsidP="00440D3B">
      <w:pPr>
        <w:pStyle w:val="ListNumber"/>
        <w:numPr>
          <w:ilvl w:val="0"/>
          <w:numId w:val="21"/>
        </w:numPr>
        <w:spacing w:after="2400"/>
        <w:ind w:left="653" w:hanging="369"/>
      </w:pPr>
      <w:r>
        <w:t>What was your characters emotional response or gut reaction in this situation?</w:t>
      </w:r>
    </w:p>
    <w:p w14:paraId="319A5CF3" w14:textId="77777777" w:rsidR="00D7533D" w:rsidRDefault="00D7533D" w:rsidP="00440D3B">
      <w:pPr>
        <w:pStyle w:val="ListNumber"/>
        <w:numPr>
          <w:ilvl w:val="0"/>
          <w:numId w:val="21"/>
        </w:numPr>
        <w:spacing w:after="2400"/>
        <w:ind w:left="653" w:hanging="369"/>
      </w:pPr>
      <w:r>
        <w:t>Which two strengths did you choose to equip your character with?</w:t>
      </w:r>
    </w:p>
    <w:p w14:paraId="09EC9525" w14:textId="15F722B7" w:rsidR="00D7533D" w:rsidRDefault="00D7533D" w:rsidP="00440D3B">
      <w:pPr>
        <w:pStyle w:val="ListNumber"/>
        <w:numPr>
          <w:ilvl w:val="0"/>
          <w:numId w:val="21"/>
        </w:numPr>
        <w:spacing w:after="2400"/>
        <w:ind w:left="653" w:hanging="369"/>
      </w:pPr>
      <w:r>
        <w:t>Explain how they could be used to</w:t>
      </w:r>
      <w:r w:rsidR="00C6368D">
        <w:t xml:space="preserve"> </w:t>
      </w:r>
      <w:r>
        <w:t>help the character deal with the situation.</w:t>
      </w:r>
    </w:p>
    <w:p w14:paraId="0E5F0CA3" w14:textId="77777777" w:rsidR="00D12462" w:rsidRDefault="00D7533D" w:rsidP="00440D3B">
      <w:pPr>
        <w:pStyle w:val="ListNumber"/>
        <w:numPr>
          <w:ilvl w:val="0"/>
          <w:numId w:val="21"/>
        </w:numPr>
        <w:spacing w:after="2400"/>
        <w:ind w:left="653" w:hanging="369"/>
      </w:pPr>
      <w:r>
        <w:t>Which two skills did you choose? Explain how they could be used to help your character deal with the situation.</w:t>
      </w:r>
    </w:p>
    <w:p w14:paraId="480E11CA" w14:textId="1C9EFE5B" w:rsidR="00D7533D" w:rsidRDefault="00D7533D" w:rsidP="00440D3B">
      <w:pPr>
        <w:pStyle w:val="ListNumber"/>
        <w:numPr>
          <w:ilvl w:val="0"/>
          <w:numId w:val="21"/>
        </w:numPr>
        <w:spacing w:after="2400"/>
        <w:ind w:left="653" w:hanging="369"/>
      </w:pPr>
      <w:r>
        <w:lastRenderedPageBreak/>
        <w:t xml:space="preserve">What two pieces of knowledge did you choose? Explain how you think they could be used to help your character deal with the </w:t>
      </w:r>
      <w:r w:rsidR="1901399F">
        <w:t>situation</w:t>
      </w:r>
      <w:r>
        <w:t>.</w:t>
      </w:r>
    </w:p>
    <w:p w14:paraId="5ECD5330" w14:textId="35788090" w:rsidR="00D7533D" w:rsidRDefault="00D7533D" w:rsidP="00440D3B">
      <w:pPr>
        <w:pStyle w:val="ListNumber"/>
        <w:numPr>
          <w:ilvl w:val="0"/>
          <w:numId w:val="21"/>
        </w:numPr>
        <w:spacing w:after="2400"/>
        <w:ind w:left="653" w:hanging="369"/>
      </w:pPr>
      <w:r>
        <w:t xml:space="preserve">Were there any </w:t>
      </w:r>
      <w:r w:rsidR="0262083F">
        <w:t>situations</w:t>
      </w:r>
      <w:r>
        <w:t xml:space="preserve"> in the selection in which you thought your character would need different knowledge and skills than those available to make a good choice about what to do? </w:t>
      </w:r>
    </w:p>
    <w:p w14:paraId="05FD4C5B" w14:textId="5A5185DD" w:rsidR="00D7533D" w:rsidRDefault="00D7533D" w:rsidP="00440D3B">
      <w:pPr>
        <w:pStyle w:val="ListNumber"/>
        <w:numPr>
          <w:ilvl w:val="0"/>
          <w:numId w:val="21"/>
        </w:numPr>
        <w:spacing w:after="2400"/>
        <w:ind w:left="653" w:hanging="369"/>
      </w:pPr>
      <w:r>
        <w:t>Do you think there are strengths, skills or knowledge that are chosen more than others? Can these be</w:t>
      </w:r>
      <w:r w:rsidR="20A78C4C">
        <w:t xml:space="preserve"> </w:t>
      </w:r>
      <w:r>
        <w:t>applied to all characters/challenges? What does this tell you about the more common skills and strengths chosen?</w:t>
      </w:r>
    </w:p>
    <w:p w14:paraId="6166F275" w14:textId="77777777" w:rsidR="00D7533D" w:rsidRDefault="00D7533D" w:rsidP="00440D3B">
      <w:pPr>
        <w:pStyle w:val="ListNumber"/>
        <w:numPr>
          <w:ilvl w:val="0"/>
          <w:numId w:val="21"/>
        </w:numPr>
        <w:spacing w:after="2400"/>
        <w:ind w:left="653" w:hanging="369"/>
      </w:pPr>
      <w:r>
        <w:t>If the characters were to face challenges relating to road safety, sexting, online and personal safety would these skills and strengths transfer, or would they character need to draw upon different skills and strengths?</w:t>
      </w:r>
    </w:p>
    <w:p w14:paraId="28F54282" w14:textId="4713ACF2" w:rsidR="00D12462" w:rsidRDefault="00D7533D" w:rsidP="00440D3B">
      <w:pPr>
        <w:pStyle w:val="ListNumber"/>
        <w:numPr>
          <w:ilvl w:val="0"/>
          <w:numId w:val="21"/>
        </w:numPr>
        <w:spacing w:after="2400"/>
        <w:ind w:left="653" w:hanging="369"/>
      </w:pPr>
      <w:r>
        <w:lastRenderedPageBreak/>
        <w:t xml:space="preserve">Ask students to think privately; which four strengths and skills would they choose for themselves that they would like or need that would best support them to manage future challenges. </w:t>
      </w:r>
    </w:p>
    <w:p w14:paraId="55A574A8" w14:textId="6920225C" w:rsidR="00D12462" w:rsidRPr="00EE4B2E" w:rsidRDefault="00D12462" w:rsidP="00EE4B2E">
      <w:pPr>
        <w:pStyle w:val="Heading3"/>
        <w:numPr>
          <w:ilvl w:val="0"/>
          <w:numId w:val="0"/>
        </w:numPr>
        <w:rPr>
          <w:sz w:val="32"/>
          <w:szCs w:val="32"/>
        </w:rPr>
      </w:pPr>
      <w:r w:rsidRPr="00EE4B2E">
        <w:rPr>
          <w:sz w:val="32"/>
          <w:szCs w:val="32"/>
        </w:rPr>
        <w:t>Short term effect</w:t>
      </w:r>
      <w:r w:rsidR="00775867" w:rsidRPr="00EE4B2E">
        <w:rPr>
          <w:sz w:val="32"/>
          <w:szCs w:val="32"/>
        </w:rPr>
        <w:t>s</w:t>
      </w:r>
      <w:r w:rsidRPr="00EE4B2E">
        <w:rPr>
          <w:sz w:val="32"/>
          <w:szCs w:val="32"/>
        </w:rPr>
        <w:t xml:space="preserve"> cards</w:t>
      </w:r>
    </w:p>
    <w:tbl>
      <w:tblPr>
        <w:tblStyle w:val="Tableheader2"/>
        <w:tblW w:w="0" w:type="auto"/>
        <w:tblInd w:w="-60" w:type="dxa"/>
        <w:tblLook w:val="0420" w:firstRow="1" w:lastRow="0" w:firstColumn="0" w:lastColumn="0" w:noHBand="0" w:noVBand="1"/>
        <w:tblCaption w:val="Short term effects cards"/>
      </w:tblPr>
      <w:tblGrid>
        <w:gridCol w:w="7464"/>
      </w:tblGrid>
      <w:tr w:rsidR="00D6587C" w:rsidRPr="00D6587C" w14:paraId="58E36481" w14:textId="266E090F" w:rsidTr="00DA73E0">
        <w:trPr>
          <w:cnfStyle w:val="100000000000" w:firstRow="1" w:lastRow="0" w:firstColumn="0" w:lastColumn="0" w:oddVBand="0" w:evenVBand="0" w:oddHBand="0" w:evenHBand="0" w:firstRowFirstColumn="0" w:firstRowLastColumn="0" w:lastRowFirstColumn="0" w:lastRowLastColumn="0"/>
          <w:cantSplit w:val="0"/>
          <w:trHeight w:val="654"/>
        </w:trPr>
        <w:tc>
          <w:tcPr>
            <w:tcW w:w="7464" w:type="dxa"/>
            <w:tcBorders>
              <w:bottom w:val="single" w:sz="24" w:space="0" w:color="1F3864" w:themeColor="accent1" w:themeShade="80"/>
            </w:tcBorders>
            <w:hideMark/>
          </w:tcPr>
          <w:p w14:paraId="3C17762B" w14:textId="6CDC442C" w:rsidR="00D6587C" w:rsidRPr="00D6587C" w:rsidRDefault="00775867" w:rsidP="00D6587C">
            <w:pPr>
              <w:pStyle w:val="TableofFigures"/>
              <w:rPr>
                <w:lang w:val="en-US" w:eastAsia="zh-CN"/>
              </w:rPr>
            </w:pPr>
            <w:r>
              <w:rPr>
                <w:lang w:val="en-US" w:eastAsia="zh-CN"/>
              </w:rPr>
              <w:t>Short t</w:t>
            </w:r>
            <w:r w:rsidR="00D6587C">
              <w:rPr>
                <w:lang w:val="en-US" w:eastAsia="zh-CN"/>
              </w:rPr>
              <w:t>erm effects</w:t>
            </w:r>
          </w:p>
        </w:tc>
      </w:tr>
      <w:tr w:rsidR="00D6587C" w:rsidRPr="00D6587C" w14:paraId="29E21580" w14:textId="77777777" w:rsidTr="00DA73E0">
        <w:trPr>
          <w:cnfStyle w:val="000000100000" w:firstRow="0" w:lastRow="0" w:firstColumn="0" w:lastColumn="0" w:oddVBand="0" w:evenVBand="0" w:oddHBand="1" w:evenHBand="0" w:firstRowFirstColumn="0" w:firstRowLastColumn="0" w:lastRowFirstColumn="0" w:lastRowLastColumn="0"/>
          <w:trHeight w:val="311"/>
        </w:trPr>
        <w:tc>
          <w:tcPr>
            <w:tcW w:w="7464" w:type="dxa"/>
            <w:tcBorders>
              <w:bottom w:val="single" w:sz="24" w:space="0" w:color="1F3864" w:themeColor="accent1" w:themeShade="80"/>
            </w:tcBorders>
          </w:tcPr>
          <w:p w14:paraId="169F66F3" w14:textId="11CA9A79" w:rsidR="00D6587C" w:rsidRPr="00080170" w:rsidRDefault="120A0C33" w:rsidP="00080170">
            <w:pPr>
              <w:pStyle w:val="List"/>
            </w:pPr>
            <w:r>
              <w:t xml:space="preserve">Coma or death through alcoholic </w:t>
            </w:r>
            <w:r w:rsidR="36E92F86">
              <w:t>poisoning</w:t>
            </w:r>
          </w:p>
        </w:tc>
      </w:tr>
      <w:tr w:rsidR="00D6587C" w:rsidRPr="00D6587C" w14:paraId="65081D12"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0BA571B6" w14:textId="2ADB1903" w:rsidR="00D6587C" w:rsidRPr="00080170" w:rsidRDefault="00D6587C" w:rsidP="00080170">
            <w:pPr>
              <w:pStyle w:val="List"/>
            </w:pPr>
            <w:r w:rsidRPr="00080170">
              <w:t>death due to asphyxiation</w:t>
            </w:r>
          </w:p>
        </w:tc>
      </w:tr>
      <w:tr w:rsidR="00D6587C" w:rsidRPr="00D6587C" w14:paraId="7B770D98" w14:textId="77777777" w:rsidTr="00DA73E0">
        <w:trPr>
          <w:cnfStyle w:val="000000100000" w:firstRow="0" w:lastRow="0" w:firstColumn="0" w:lastColumn="0" w:oddVBand="0" w:evenVBand="0" w:oddHBand="1" w:evenHBand="0" w:firstRowFirstColumn="0" w:firstRowLastColumn="0" w:lastRowFirstColumn="0" w:lastRowLastColumn="0"/>
          <w:trHeight w:val="311"/>
        </w:trPr>
        <w:tc>
          <w:tcPr>
            <w:tcW w:w="7464" w:type="dxa"/>
            <w:tcBorders>
              <w:bottom w:val="single" w:sz="24" w:space="0" w:color="1F3864" w:themeColor="accent1" w:themeShade="80"/>
            </w:tcBorders>
          </w:tcPr>
          <w:p w14:paraId="71238A21" w14:textId="7CF77503" w:rsidR="00D6587C" w:rsidRPr="00080170" w:rsidRDefault="00080170" w:rsidP="00080170">
            <w:pPr>
              <w:pStyle w:val="List"/>
            </w:pPr>
            <w:r w:rsidRPr="00080170">
              <w:t>Feeling happy and relaxed</w:t>
            </w:r>
          </w:p>
        </w:tc>
      </w:tr>
      <w:tr w:rsidR="00D6587C" w:rsidRPr="00D6587C" w14:paraId="08919516"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78EF1F52" w14:textId="09C5267A" w:rsidR="00D6587C" w:rsidRPr="00080170" w:rsidRDefault="00080170" w:rsidP="00080170">
            <w:pPr>
              <w:pStyle w:val="List"/>
            </w:pPr>
            <w:r w:rsidRPr="00080170">
              <w:t>irrational moodiness</w:t>
            </w:r>
          </w:p>
        </w:tc>
      </w:tr>
      <w:tr w:rsidR="00D6587C" w:rsidRPr="00D6587C" w14:paraId="022E79FB" w14:textId="77777777" w:rsidTr="00DA73E0">
        <w:trPr>
          <w:cnfStyle w:val="000000100000" w:firstRow="0" w:lastRow="0" w:firstColumn="0" w:lastColumn="0" w:oddVBand="0" w:evenVBand="0" w:oddHBand="1" w:evenHBand="0" w:firstRowFirstColumn="0" w:firstRowLastColumn="0" w:lastRowFirstColumn="0" w:lastRowLastColumn="0"/>
          <w:trHeight w:val="311"/>
        </w:trPr>
        <w:tc>
          <w:tcPr>
            <w:tcW w:w="7464" w:type="dxa"/>
            <w:tcBorders>
              <w:bottom w:val="single" w:sz="24" w:space="0" w:color="1F3864" w:themeColor="accent1" w:themeShade="80"/>
            </w:tcBorders>
          </w:tcPr>
          <w:p w14:paraId="6316F128" w14:textId="68E70525" w:rsidR="00D6587C" w:rsidRPr="00080170" w:rsidRDefault="00080170" w:rsidP="00080170">
            <w:pPr>
              <w:pStyle w:val="List"/>
            </w:pPr>
            <w:r w:rsidRPr="00080170">
              <w:t>shakiness</w:t>
            </w:r>
          </w:p>
        </w:tc>
      </w:tr>
      <w:tr w:rsidR="00D6587C" w:rsidRPr="00D6587C" w14:paraId="23B88EEF"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0C04803E" w14:textId="4495768E" w:rsidR="00D6587C" w:rsidRPr="00080170" w:rsidRDefault="00080170" w:rsidP="00080170">
            <w:pPr>
              <w:pStyle w:val="List"/>
            </w:pPr>
            <w:r w:rsidRPr="00080170">
              <w:t>Short term memory loss</w:t>
            </w:r>
          </w:p>
        </w:tc>
      </w:tr>
      <w:tr w:rsidR="00D6587C" w:rsidRPr="00D6587C" w14:paraId="2DD2BC5C" w14:textId="77777777" w:rsidTr="00DA73E0">
        <w:trPr>
          <w:cnfStyle w:val="000000100000" w:firstRow="0" w:lastRow="0" w:firstColumn="0" w:lastColumn="0" w:oddVBand="0" w:evenVBand="0" w:oddHBand="1" w:evenHBand="0" w:firstRowFirstColumn="0" w:firstRowLastColumn="0" w:lastRowFirstColumn="0" w:lastRowLastColumn="0"/>
          <w:trHeight w:val="311"/>
        </w:trPr>
        <w:tc>
          <w:tcPr>
            <w:tcW w:w="7464" w:type="dxa"/>
            <w:tcBorders>
              <w:bottom w:val="single" w:sz="24" w:space="0" w:color="1F3864" w:themeColor="accent1" w:themeShade="80"/>
            </w:tcBorders>
          </w:tcPr>
          <w:p w14:paraId="01EAF557" w14:textId="7B53855E" w:rsidR="00D6587C" w:rsidRPr="00080170" w:rsidRDefault="00B35349" w:rsidP="00080170">
            <w:pPr>
              <w:pStyle w:val="List"/>
            </w:pPr>
            <w:r>
              <w:t>r</w:t>
            </w:r>
            <w:r w:rsidR="00080170" w:rsidRPr="00080170">
              <w:t>eflexes slow down</w:t>
            </w:r>
          </w:p>
        </w:tc>
      </w:tr>
      <w:tr w:rsidR="00D6587C" w:rsidRPr="00D6587C" w14:paraId="75F24576"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795611B5" w14:textId="5F87C96B" w:rsidR="00D6587C" w:rsidRPr="00080170" w:rsidRDefault="00D6587C" w:rsidP="00080170">
            <w:pPr>
              <w:pStyle w:val="List"/>
            </w:pPr>
            <w:r w:rsidRPr="00080170">
              <w:t>choking on vomit while in a coma</w:t>
            </w:r>
          </w:p>
        </w:tc>
      </w:tr>
      <w:tr w:rsidR="00D6587C" w:rsidRPr="00D6587C" w14:paraId="3BD9C50F" w14:textId="77777777" w:rsidTr="00DA73E0">
        <w:trPr>
          <w:cnfStyle w:val="000000100000" w:firstRow="0" w:lastRow="0" w:firstColumn="0" w:lastColumn="0" w:oddVBand="0" w:evenVBand="0" w:oddHBand="1" w:evenHBand="0" w:firstRowFirstColumn="0" w:firstRowLastColumn="0" w:lastRowFirstColumn="0" w:lastRowLastColumn="0"/>
          <w:trHeight w:val="311"/>
        </w:trPr>
        <w:tc>
          <w:tcPr>
            <w:tcW w:w="7464" w:type="dxa"/>
            <w:tcBorders>
              <w:bottom w:val="single" w:sz="24" w:space="0" w:color="1F3864" w:themeColor="accent1" w:themeShade="80"/>
            </w:tcBorders>
          </w:tcPr>
          <w:p w14:paraId="4FEFC15C" w14:textId="4E91973C" w:rsidR="00D6587C" w:rsidRPr="00080170" w:rsidRDefault="00B35349" w:rsidP="00080170">
            <w:pPr>
              <w:pStyle w:val="List"/>
            </w:pPr>
            <w:r>
              <w:t>l</w:t>
            </w:r>
            <w:r w:rsidR="00080170" w:rsidRPr="00080170">
              <w:t>ess concentration</w:t>
            </w:r>
          </w:p>
        </w:tc>
      </w:tr>
      <w:tr w:rsidR="00D6587C" w:rsidRPr="00D6587C" w14:paraId="0DA6C2B8"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2E15994C" w14:textId="7CAFE1B4" w:rsidR="00D6587C" w:rsidRPr="00080170" w:rsidRDefault="00D6587C" w:rsidP="00080170">
            <w:pPr>
              <w:pStyle w:val="List"/>
            </w:pPr>
            <w:r w:rsidRPr="00080170">
              <w:t>passing out</w:t>
            </w:r>
          </w:p>
        </w:tc>
      </w:tr>
      <w:tr w:rsidR="00D6587C" w:rsidRPr="00D6587C" w14:paraId="01BD6A2E" w14:textId="77777777" w:rsidTr="00DA73E0">
        <w:trPr>
          <w:cnfStyle w:val="000000100000" w:firstRow="0" w:lastRow="0" w:firstColumn="0" w:lastColumn="0" w:oddVBand="0" w:evenVBand="0" w:oddHBand="1" w:evenHBand="0" w:firstRowFirstColumn="0" w:firstRowLastColumn="0" w:lastRowFirstColumn="0" w:lastRowLastColumn="0"/>
          <w:trHeight w:val="311"/>
        </w:trPr>
        <w:tc>
          <w:tcPr>
            <w:tcW w:w="7464" w:type="dxa"/>
            <w:tcBorders>
              <w:bottom w:val="single" w:sz="24" w:space="0" w:color="1F3864" w:themeColor="accent1" w:themeShade="80"/>
            </w:tcBorders>
          </w:tcPr>
          <w:p w14:paraId="1E4615C2" w14:textId="75DF738D" w:rsidR="00D6587C" w:rsidRPr="00080170" w:rsidRDefault="00B35349" w:rsidP="00080170">
            <w:pPr>
              <w:pStyle w:val="List"/>
            </w:pPr>
            <w:r>
              <w:t>d</w:t>
            </w:r>
            <w:r w:rsidR="00080170" w:rsidRPr="00080170">
              <w:t>ifficulty coordinating movements</w:t>
            </w:r>
          </w:p>
        </w:tc>
      </w:tr>
      <w:tr w:rsidR="00D6587C" w:rsidRPr="00D6587C" w14:paraId="4B3FEAA2"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345C1289" w14:textId="0D131016" w:rsidR="00D6587C" w:rsidRPr="00080170" w:rsidRDefault="00080170" w:rsidP="00080170">
            <w:pPr>
              <w:pStyle w:val="List"/>
            </w:pPr>
            <w:r w:rsidRPr="00080170">
              <w:t>feeling woozy</w:t>
            </w:r>
          </w:p>
        </w:tc>
      </w:tr>
      <w:tr w:rsidR="00D6587C" w:rsidRPr="00D6587C" w14:paraId="6C60BDF9" w14:textId="77777777" w:rsidTr="00DA73E0">
        <w:trPr>
          <w:cnfStyle w:val="000000100000" w:firstRow="0" w:lastRow="0" w:firstColumn="0" w:lastColumn="0" w:oddVBand="0" w:evenVBand="0" w:oddHBand="1" w:evenHBand="0" w:firstRowFirstColumn="0" w:firstRowLastColumn="0" w:lastRowFirstColumn="0" w:lastRowLastColumn="0"/>
          <w:trHeight w:val="311"/>
        </w:trPr>
        <w:tc>
          <w:tcPr>
            <w:tcW w:w="7464" w:type="dxa"/>
            <w:tcBorders>
              <w:bottom w:val="single" w:sz="24" w:space="0" w:color="1F3864" w:themeColor="accent1" w:themeShade="80"/>
            </w:tcBorders>
          </w:tcPr>
          <w:p w14:paraId="0282BB86" w14:textId="1A247962" w:rsidR="00D6587C" w:rsidRPr="00080170" w:rsidRDefault="00D6587C" w:rsidP="00080170">
            <w:pPr>
              <w:pStyle w:val="List"/>
            </w:pPr>
            <w:r w:rsidRPr="00080170">
              <w:t>alcohol poisoning</w:t>
            </w:r>
          </w:p>
        </w:tc>
      </w:tr>
      <w:tr w:rsidR="00D6587C" w:rsidRPr="00D6587C" w14:paraId="6AF4E31F"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260362E0" w14:textId="77007002" w:rsidR="00D6587C" w:rsidRPr="00080170" w:rsidRDefault="00D6587C" w:rsidP="00080170">
            <w:pPr>
              <w:pStyle w:val="List"/>
            </w:pPr>
            <w:r w:rsidRPr="00080170">
              <w:t>hangover</w:t>
            </w:r>
          </w:p>
        </w:tc>
      </w:tr>
      <w:tr w:rsidR="00D6587C" w:rsidRPr="00D6587C" w14:paraId="31E84299" w14:textId="77777777" w:rsidTr="00DA73E0">
        <w:trPr>
          <w:cnfStyle w:val="000000100000" w:firstRow="0" w:lastRow="0" w:firstColumn="0" w:lastColumn="0" w:oddVBand="0" w:evenVBand="0" w:oddHBand="1" w:evenHBand="0" w:firstRowFirstColumn="0" w:firstRowLastColumn="0" w:lastRowFirstColumn="0" w:lastRowLastColumn="0"/>
          <w:trHeight w:val="311"/>
        </w:trPr>
        <w:tc>
          <w:tcPr>
            <w:tcW w:w="7464" w:type="dxa"/>
            <w:tcBorders>
              <w:bottom w:val="single" w:sz="24" w:space="0" w:color="1F3864" w:themeColor="accent1" w:themeShade="80"/>
            </w:tcBorders>
          </w:tcPr>
          <w:p w14:paraId="1D391506" w14:textId="70B4F5BA" w:rsidR="00D6587C" w:rsidRPr="00080170" w:rsidRDefault="00080170" w:rsidP="00080170">
            <w:pPr>
              <w:pStyle w:val="List"/>
            </w:pPr>
            <w:r w:rsidRPr="00080170">
              <w:t>f</w:t>
            </w:r>
            <w:r w:rsidR="00D6587C" w:rsidRPr="00080170">
              <w:t>eeling more relaxed</w:t>
            </w:r>
          </w:p>
        </w:tc>
      </w:tr>
      <w:tr w:rsidR="00D6587C" w:rsidRPr="00D6587C" w14:paraId="6E64B514"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7902758E" w14:textId="73D250B1" w:rsidR="00D6587C" w:rsidRPr="00080170" w:rsidRDefault="00080170" w:rsidP="00080170">
            <w:pPr>
              <w:pStyle w:val="List"/>
            </w:pPr>
            <w:r w:rsidRPr="00080170">
              <w:t>vomiting</w:t>
            </w:r>
          </w:p>
        </w:tc>
      </w:tr>
      <w:tr w:rsidR="00D6587C" w:rsidRPr="00D6587C" w14:paraId="0E394F8F" w14:textId="77777777" w:rsidTr="00DA73E0">
        <w:trPr>
          <w:cnfStyle w:val="000000100000" w:firstRow="0" w:lastRow="0" w:firstColumn="0" w:lastColumn="0" w:oddVBand="0" w:evenVBand="0" w:oddHBand="1" w:evenHBand="0" w:firstRowFirstColumn="0" w:firstRowLastColumn="0" w:lastRowFirstColumn="0" w:lastRowLastColumn="0"/>
          <w:trHeight w:val="311"/>
        </w:trPr>
        <w:tc>
          <w:tcPr>
            <w:tcW w:w="7464" w:type="dxa"/>
            <w:tcBorders>
              <w:bottom w:val="single" w:sz="24" w:space="0" w:color="1F3864" w:themeColor="accent1" w:themeShade="80"/>
            </w:tcBorders>
          </w:tcPr>
          <w:p w14:paraId="58FD7333" w14:textId="7F743264" w:rsidR="00D6587C" w:rsidRPr="00080170" w:rsidRDefault="00D6587C" w:rsidP="00080170">
            <w:pPr>
              <w:pStyle w:val="List"/>
            </w:pPr>
            <w:r w:rsidRPr="00080170">
              <w:t>slow reflexes</w:t>
            </w:r>
          </w:p>
        </w:tc>
      </w:tr>
      <w:tr w:rsidR="00D6587C" w:rsidRPr="00D6587C" w14:paraId="2A132A23"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3F68946F" w14:textId="61890061" w:rsidR="00D6587C" w:rsidRPr="00080170" w:rsidRDefault="00D6587C" w:rsidP="00080170">
            <w:pPr>
              <w:pStyle w:val="List"/>
            </w:pPr>
            <w:r w:rsidRPr="00080170">
              <w:t>feeling chatty</w:t>
            </w:r>
          </w:p>
        </w:tc>
      </w:tr>
      <w:tr w:rsidR="00D6587C" w:rsidRPr="00D6587C" w14:paraId="5611075C" w14:textId="77777777" w:rsidTr="00DA73E0">
        <w:trPr>
          <w:cnfStyle w:val="000000100000" w:firstRow="0" w:lastRow="0" w:firstColumn="0" w:lastColumn="0" w:oddVBand="0" w:evenVBand="0" w:oddHBand="1" w:evenHBand="0" w:firstRowFirstColumn="0" w:firstRowLastColumn="0" w:lastRowFirstColumn="0" w:lastRowLastColumn="0"/>
          <w:trHeight w:val="311"/>
        </w:trPr>
        <w:tc>
          <w:tcPr>
            <w:tcW w:w="7464" w:type="dxa"/>
            <w:tcBorders>
              <w:bottom w:val="single" w:sz="24" w:space="0" w:color="1F3864" w:themeColor="accent1" w:themeShade="80"/>
            </w:tcBorders>
          </w:tcPr>
          <w:p w14:paraId="6293AAEC" w14:textId="33661B47" w:rsidR="00D6587C" w:rsidRPr="00080170" w:rsidRDefault="00080170" w:rsidP="00080170">
            <w:pPr>
              <w:pStyle w:val="List"/>
            </w:pPr>
            <w:r w:rsidRPr="00080170">
              <w:t>slurred speech</w:t>
            </w:r>
          </w:p>
        </w:tc>
      </w:tr>
      <w:tr w:rsidR="00D6587C" w:rsidRPr="00D6587C" w14:paraId="6ACAE964"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132AC4C1" w14:textId="6654E4FF" w:rsidR="00D6587C" w:rsidRPr="00080170" w:rsidRDefault="00D6587C" w:rsidP="00080170">
            <w:pPr>
              <w:pStyle w:val="List"/>
            </w:pPr>
            <w:r w:rsidRPr="00080170">
              <w:lastRenderedPageBreak/>
              <w:t>fewer inhibitions</w:t>
            </w:r>
          </w:p>
        </w:tc>
      </w:tr>
      <w:tr w:rsidR="00D6587C" w:rsidRPr="00D6587C" w14:paraId="4FB97EAB" w14:textId="77777777" w:rsidTr="00DA73E0">
        <w:trPr>
          <w:cnfStyle w:val="000000100000" w:firstRow="0" w:lastRow="0" w:firstColumn="0" w:lastColumn="0" w:oddVBand="0" w:evenVBand="0" w:oddHBand="1" w:evenHBand="0" w:firstRowFirstColumn="0" w:firstRowLastColumn="0" w:lastRowFirstColumn="0" w:lastRowLastColumn="0"/>
          <w:trHeight w:val="302"/>
        </w:trPr>
        <w:tc>
          <w:tcPr>
            <w:tcW w:w="7464" w:type="dxa"/>
            <w:tcBorders>
              <w:bottom w:val="single" w:sz="24" w:space="0" w:color="1F3864" w:themeColor="accent1" w:themeShade="80"/>
            </w:tcBorders>
          </w:tcPr>
          <w:p w14:paraId="32B41A56" w14:textId="713698E2" w:rsidR="00D6587C" w:rsidRPr="00080170" w:rsidRDefault="00D6587C" w:rsidP="00080170">
            <w:pPr>
              <w:pStyle w:val="List"/>
            </w:pPr>
            <w:r w:rsidRPr="00080170">
              <w:t>movement disjointed</w:t>
            </w:r>
          </w:p>
        </w:tc>
      </w:tr>
      <w:tr w:rsidR="00D6587C" w:rsidRPr="00D6587C" w14:paraId="1EF28B74"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4A8F13A7" w14:textId="2FD0FA5D" w:rsidR="00D6587C" w:rsidRPr="00080170" w:rsidRDefault="00080170" w:rsidP="00080170">
            <w:pPr>
              <w:pStyle w:val="List"/>
            </w:pPr>
            <w:r w:rsidRPr="00080170">
              <w:t>nausea</w:t>
            </w:r>
          </w:p>
        </w:tc>
      </w:tr>
      <w:tr w:rsidR="00D6587C" w:rsidRPr="00D6587C" w14:paraId="328839C1" w14:textId="77777777" w:rsidTr="00DA73E0">
        <w:trPr>
          <w:cnfStyle w:val="000000100000" w:firstRow="0" w:lastRow="0" w:firstColumn="0" w:lastColumn="0" w:oddVBand="0" w:evenVBand="0" w:oddHBand="1" w:evenHBand="0" w:firstRowFirstColumn="0" w:firstRowLastColumn="0" w:lastRowFirstColumn="0" w:lastRowLastColumn="0"/>
          <w:trHeight w:val="311"/>
        </w:trPr>
        <w:tc>
          <w:tcPr>
            <w:tcW w:w="7464" w:type="dxa"/>
            <w:tcBorders>
              <w:bottom w:val="single" w:sz="24" w:space="0" w:color="1F3864" w:themeColor="accent1" w:themeShade="80"/>
            </w:tcBorders>
          </w:tcPr>
          <w:p w14:paraId="02BFFDD3" w14:textId="69E232CA" w:rsidR="00D6587C" w:rsidRPr="00080170" w:rsidRDefault="00B35349" w:rsidP="00080170">
            <w:pPr>
              <w:pStyle w:val="List"/>
            </w:pPr>
            <w:r>
              <w:t>f</w:t>
            </w:r>
            <w:r w:rsidR="00080170" w:rsidRPr="00080170">
              <w:t>eeling chatty</w:t>
            </w:r>
          </w:p>
        </w:tc>
      </w:tr>
      <w:tr w:rsidR="00080170" w:rsidRPr="00D6587C" w14:paraId="18FF9F9C"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50D8674C" w14:textId="23FC0043" w:rsidR="00080170" w:rsidRDefault="00B35349" w:rsidP="00B35349">
            <w:pPr>
              <w:rPr>
                <w:lang w:val="en-US"/>
              </w:rPr>
            </w:pPr>
            <w:r>
              <w:rPr>
                <w:lang w:val="en-US"/>
              </w:rPr>
              <w:t>tiredness</w:t>
            </w:r>
          </w:p>
        </w:tc>
      </w:tr>
      <w:tr w:rsidR="00080170" w:rsidRPr="00D6587C" w14:paraId="05010FDE" w14:textId="77777777" w:rsidTr="00DA73E0">
        <w:trPr>
          <w:cnfStyle w:val="000000100000" w:firstRow="0" w:lastRow="0" w:firstColumn="0" w:lastColumn="0" w:oddVBand="0" w:evenVBand="0" w:oddHBand="1" w:evenHBand="0" w:firstRowFirstColumn="0" w:firstRowLastColumn="0" w:lastRowFirstColumn="0" w:lastRowLastColumn="0"/>
          <w:trHeight w:val="311"/>
        </w:trPr>
        <w:tc>
          <w:tcPr>
            <w:tcW w:w="7464" w:type="dxa"/>
            <w:tcBorders>
              <w:bottom w:val="single" w:sz="24" w:space="0" w:color="1F3864" w:themeColor="accent1" w:themeShade="80"/>
            </w:tcBorders>
          </w:tcPr>
          <w:p w14:paraId="70EE6762" w14:textId="71189E16" w:rsidR="00080170" w:rsidRDefault="00B35349" w:rsidP="00D6587C">
            <w:pPr>
              <w:rPr>
                <w:lang w:val="en-US"/>
              </w:rPr>
            </w:pPr>
            <w:r>
              <w:rPr>
                <w:lang w:val="en-US"/>
              </w:rPr>
              <w:t>c</w:t>
            </w:r>
            <w:r w:rsidR="00080170">
              <w:rPr>
                <w:lang w:val="en-US"/>
              </w:rPr>
              <w:t>lumsy</w:t>
            </w:r>
          </w:p>
        </w:tc>
      </w:tr>
      <w:tr w:rsidR="00080170" w:rsidRPr="00D6587C" w14:paraId="153CDC91" w14:textId="77777777" w:rsidTr="00DA73E0">
        <w:trPr>
          <w:cnfStyle w:val="000000010000" w:firstRow="0" w:lastRow="0" w:firstColumn="0" w:lastColumn="0" w:oddVBand="0" w:evenVBand="0" w:oddHBand="0" w:evenHBand="1" w:firstRowFirstColumn="0" w:firstRowLastColumn="0" w:lastRowFirstColumn="0" w:lastRowLastColumn="0"/>
          <w:trHeight w:val="311"/>
        </w:trPr>
        <w:tc>
          <w:tcPr>
            <w:tcW w:w="7464" w:type="dxa"/>
            <w:tcBorders>
              <w:bottom w:val="single" w:sz="24" w:space="0" w:color="1F3864" w:themeColor="accent1" w:themeShade="80"/>
            </w:tcBorders>
          </w:tcPr>
          <w:p w14:paraId="54106D45" w14:textId="16CE5AF5" w:rsidR="00080170" w:rsidRDefault="00B35349" w:rsidP="00D6587C">
            <w:pPr>
              <w:rPr>
                <w:lang w:val="en-US"/>
              </w:rPr>
            </w:pPr>
            <w:r>
              <w:rPr>
                <w:lang w:val="en-US"/>
              </w:rPr>
              <w:t>l</w:t>
            </w:r>
            <w:r w:rsidR="00080170">
              <w:rPr>
                <w:lang w:val="en-US"/>
              </w:rPr>
              <w:t>oss of muscle control</w:t>
            </w:r>
          </w:p>
        </w:tc>
      </w:tr>
    </w:tbl>
    <w:p w14:paraId="49F50E9D" w14:textId="4BF90A72" w:rsidR="00D12462" w:rsidRDefault="00D12462" w:rsidP="00EE4B2E">
      <w:pPr>
        <w:pStyle w:val="Heading3"/>
        <w:numPr>
          <w:ilvl w:val="0"/>
          <w:numId w:val="0"/>
        </w:numPr>
      </w:pPr>
      <w:r>
        <w:br w:type="page"/>
      </w:r>
      <w:r w:rsidR="00A155EE" w:rsidRPr="00EE4B2E">
        <w:rPr>
          <w:sz w:val="32"/>
          <w:szCs w:val="32"/>
        </w:rPr>
        <w:lastRenderedPageBreak/>
        <w:t>Alcohol effect on</w:t>
      </w:r>
      <w:r w:rsidRPr="00EE4B2E">
        <w:rPr>
          <w:sz w:val="32"/>
          <w:szCs w:val="32"/>
        </w:rPr>
        <w:t xml:space="preserve"> the body</w:t>
      </w:r>
      <w:r>
        <w:t xml:space="preserve"> </w:t>
      </w:r>
    </w:p>
    <w:p w14:paraId="202802B0" w14:textId="241EE143" w:rsidR="00B27F06" w:rsidRDefault="00B27F06" w:rsidP="00D63092">
      <w:pPr>
        <w:rPr>
          <w:lang w:eastAsia="zh-CN"/>
        </w:rPr>
      </w:pPr>
      <w:r>
        <w:rPr>
          <w:lang w:eastAsia="zh-CN"/>
        </w:rPr>
        <w:t xml:space="preserve">Drinking does not always equal getting drunk. There are many points of the scale between sober and drunk. </w:t>
      </w:r>
      <w:r w:rsidR="00D63092">
        <w:rPr>
          <w:lang w:eastAsia="zh-CN"/>
        </w:rPr>
        <w:t>Making educated decisions around alcohol use is important.</w:t>
      </w:r>
    </w:p>
    <w:p w14:paraId="7403EE8B" w14:textId="204EBAC5" w:rsidR="00565F4B" w:rsidRPr="00D63092" w:rsidRDefault="00565F4B" w:rsidP="00440D3B">
      <w:pPr>
        <w:pStyle w:val="ListNumber"/>
        <w:numPr>
          <w:ilvl w:val="0"/>
          <w:numId w:val="16"/>
        </w:numPr>
      </w:pPr>
      <w:r w:rsidRPr="00D63092">
        <w:t xml:space="preserve">Brainstorm the </w:t>
      </w:r>
      <w:r w:rsidR="00B507C3" w:rsidRPr="00D63092">
        <w:t>short term effects of alcohol</w:t>
      </w:r>
      <w:r w:rsidRPr="00D63092">
        <w:t xml:space="preserve"> and </w:t>
      </w:r>
      <w:r w:rsidR="00B507C3" w:rsidRPr="00D63092">
        <w:t>place the</w:t>
      </w:r>
      <w:r w:rsidRPr="00D63092">
        <w:t>se</w:t>
      </w:r>
      <w:r w:rsidR="00B507C3" w:rsidRPr="00D63092">
        <w:t xml:space="preserve"> effects </w:t>
      </w:r>
      <w:r w:rsidR="00B27F06" w:rsidRPr="00D63092">
        <w:t xml:space="preserve">in the table </w:t>
      </w:r>
      <w:r w:rsidR="00B507C3" w:rsidRPr="00D63092">
        <w:t>next to the number of drinks you feel</w:t>
      </w:r>
      <w:r w:rsidRPr="00D63092">
        <w:t xml:space="preserve"> it</w:t>
      </w:r>
      <w:r w:rsidR="00B507C3" w:rsidRPr="00D63092">
        <w:t xml:space="preserve"> would take </w:t>
      </w:r>
      <w:r w:rsidR="00D63092" w:rsidRPr="00D63092">
        <w:t xml:space="preserve">for </w:t>
      </w:r>
      <w:r w:rsidR="00B507C3" w:rsidRPr="00D63092">
        <w:t xml:space="preserve">the effect to occur. </w:t>
      </w:r>
    </w:p>
    <w:p w14:paraId="5407E06E" w14:textId="3FF40DC1" w:rsidR="00D63092" w:rsidRPr="00D63092" w:rsidRDefault="00565F4B" w:rsidP="00D63092">
      <w:pPr>
        <w:pStyle w:val="ListNumber"/>
      </w:pPr>
      <w:r>
        <w:t xml:space="preserve">Brainstorm what language is used to describe someone who has drunk alcohol. </w:t>
      </w:r>
      <w:r w:rsidR="00D63092">
        <w:t xml:space="preserve">Some examples include, tipsy, smashed, pissed, off your fae, sloshed, wasted, paralytic, out of it, tanked, inebriated, relaxed. </w:t>
      </w:r>
      <w:r w:rsidR="00B27F06">
        <w:t xml:space="preserve">Place these in the table where you feel these terms fit in relation to the effects </w:t>
      </w:r>
      <w:r w:rsidR="3BE209B0">
        <w:t xml:space="preserve">you </w:t>
      </w:r>
      <w:r w:rsidR="00B27F06">
        <w:t xml:space="preserve">highlighted. Answer the questions that follow. </w:t>
      </w:r>
    </w:p>
    <w:tbl>
      <w:tblPr>
        <w:tblStyle w:val="Tableheader"/>
        <w:tblpPr w:leftFromText="180" w:rightFromText="180" w:vertAnchor="text" w:horzAnchor="page" w:tblpX="3697" w:tblpY="153"/>
        <w:tblW w:w="0" w:type="auto"/>
        <w:tblLook w:val="0420" w:firstRow="1" w:lastRow="0" w:firstColumn="0" w:lastColumn="0" w:noHBand="0" w:noVBand="1"/>
        <w:tblCaption w:val="effects of drinks on a person"/>
      </w:tblPr>
      <w:tblGrid>
        <w:gridCol w:w="1545"/>
        <w:gridCol w:w="2770"/>
        <w:gridCol w:w="2770"/>
      </w:tblGrid>
      <w:tr w:rsidR="00D63092" w14:paraId="45909824" w14:textId="77777777" w:rsidTr="00DA73E0">
        <w:trPr>
          <w:cnfStyle w:val="100000000000" w:firstRow="1" w:lastRow="0" w:firstColumn="0" w:lastColumn="0" w:oddVBand="0" w:evenVBand="0" w:oddHBand="0" w:evenHBand="0" w:firstRowFirstColumn="0" w:firstRowLastColumn="0" w:lastRowFirstColumn="0" w:lastRowLastColumn="0"/>
          <w:cantSplit w:val="0"/>
          <w:trHeight w:val="198"/>
        </w:trPr>
        <w:tc>
          <w:tcPr>
            <w:tcW w:w="1545" w:type="dxa"/>
            <w:tcBorders>
              <w:bottom w:val="single" w:sz="24" w:space="0" w:color="1F3864" w:themeColor="accent1" w:themeShade="80"/>
            </w:tcBorders>
            <w:hideMark/>
          </w:tcPr>
          <w:p w14:paraId="07B1AEE0" w14:textId="77777777" w:rsidR="00D63092" w:rsidRDefault="00D63092" w:rsidP="00D63092">
            <w:pPr>
              <w:rPr>
                <w:lang w:val="en-US" w:eastAsia="zh-CN"/>
              </w:rPr>
            </w:pPr>
            <w:r>
              <w:rPr>
                <w:lang w:val="en-US"/>
              </w:rPr>
              <w:t>Number of drinks</w:t>
            </w:r>
          </w:p>
        </w:tc>
        <w:tc>
          <w:tcPr>
            <w:tcW w:w="2770" w:type="dxa"/>
            <w:hideMark/>
          </w:tcPr>
          <w:p w14:paraId="468E712F" w14:textId="77777777" w:rsidR="00D63092" w:rsidRDefault="00D63092" w:rsidP="00D63092">
            <w:pPr>
              <w:rPr>
                <w:lang w:val="en-US"/>
              </w:rPr>
            </w:pPr>
            <w:r>
              <w:rPr>
                <w:lang w:val="en-US" w:eastAsia="zh-CN"/>
              </w:rPr>
              <w:t>Short term effects</w:t>
            </w:r>
          </w:p>
        </w:tc>
        <w:tc>
          <w:tcPr>
            <w:tcW w:w="2770" w:type="dxa"/>
          </w:tcPr>
          <w:p w14:paraId="6198FF8C" w14:textId="77777777" w:rsidR="00D63092" w:rsidRDefault="00D63092" w:rsidP="00D63092">
            <w:pPr>
              <w:rPr>
                <w:lang w:val="en-US" w:eastAsia="zh-CN"/>
              </w:rPr>
            </w:pPr>
            <w:r>
              <w:rPr>
                <w:lang w:val="en-US" w:eastAsia="zh-CN"/>
              </w:rPr>
              <w:t xml:space="preserve">Terms use to describe effects of alcohol </w:t>
            </w:r>
          </w:p>
        </w:tc>
      </w:tr>
      <w:tr w:rsidR="00D63092" w14:paraId="595B53AF" w14:textId="77777777" w:rsidTr="00DA73E0">
        <w:trPr>
          <w:cnfStyle w:val="000000100000" w:firstRow="0" w:lastRow="0" w:firstColumn="0" w:lastColumn="0" w:oddVBand="0" w:evenVBand="0" w:oddHBand="1" w:evenHBand="0" w:firstRowFirstColumn="0" w:firstRowLastColumn="0" w:lastRowFirstColumn="0" w:lastRowLastColumn="0"/>
          <w:trHeight w:val="2027"/>
        </w:trPr>
        <w:tc>
          <w:tcPr>
            <w:tcW w:w="1545" w:type="dxa"/>
          </w:tcPr>
          <w:p w14:paraId="572987B3" w14:textId="76640268" w:rsidR="00D63092" w:rsidRPr="00D12AE3" w:rsidRDefault="00D63092" w:rsidP="00D63092">
            <w:pPr>
              <w:pStyle w:val="TableofFigures"/>
            </w:pPr>
            <w:r>
              <w:t>6 or more drinks</w:t>
            </w:r>
          </w:p>
        </w:tc>
        <w:tc>
          <w:tcPr>
            <w:tcW w:w="2770" w:type="dxa"/>
          </w:tcPr>
          <w:p w14:paraId="6F47CA12" w14:textId="77777777" w:rsidR="00D63092" w:rsidRDefault="00D63092" w:rsidP="00D63092">
            <w:pPr>
              <w:pStyle w:val="ListBullet"/>
              <w:numPr>
                <w:ilvl w:val="0"/>
                <w:numId w:val="0"/>
              </w:numPr>
              <w:ind w:left="652"/>
              <w:rPr>
                <w:lang w:val="en-US"/>
              </w:rPr>
            </w:pPr>
          </w:p>
        </w:tc>
        <w:tc>
          <w:tcPr>
            <w:tcW w:w="2770" w:type="dxa"/>
          </w:tcPr>
          <w:p w14:paraId="302011E5" w14:textId="77777777" w:rsidR="00D63092" w:rsidRDefault="00D63092" w:rsidP="00D63092">
            <w:pPr>
              <w:pStyle w:val="ListBullet"/>
              <w:numPr>
                <w:ilvl w:val="0"/>
                <w:numId w:val="0"/>
              </w:numPr>
              <w:ind w:left="652"/>
              <w:rPr>
                <w:lang w:val="en-US"/>
              </w:rPr>
            </w:pPr>
          </w:p>
        </w:tc>
      </w:tr>
      <w:tr w:rsidR="00D63092" w14:paraId="18E199D4" w14:textId="77777777" w:rsidTr="00DA73E0">
        <w:trPr>
          <w:cnfStyle w:val="000000010000" w:firstRow="0" w:lastRow="0" w:firstColumn="0" w:lastColumn="0" w:oddVBand="0" w:evenVBand="0" w:oddHBand="0" w:evenHBand="1" w:firstRowFirstColumn="0" w:firstRowLastColumn="0" w:lastRowFirstColumn="0" w:lastRowLastColumn="0"/>
          <w:trHeight w:val="2027"/>
        </w:trPr>
        <w:tc>
          <w:tcPr>
            <w:tcW w:w="1545" w:type="dxa"/>
          </w:tcPr>
          <w:p w14:paraId="1FA64415" w14:textId="77777777" w:rsidR="00D63092" w:rsidRPr="00D12AE3" w:rsidRDefault="00D63092" w:rsidP="00D63092">
            <w:pPr>
              <w:pStyle w:val="List"/>
            </w:pPr>
            <w:r>
              <w:t>5 to 6 drinks</w:t>
            </w:r>
          </w:p>
        </w:tc>
        <w:tc>
          <w:tcPr>
            <w:tcW w:w="2770" w:type="dxa"/>
          </w:tcPr>
          <w:p w14:paraId="488E957F" w14:textId="77777777" w:rsidR="00D63092" w:rsidRDefault="00D63092" w:rsidP="00D63092">
            <w:pPr>
              <w:pStyle w:val="ListBullet"/>
              <w:numPr>
                <w:ilvl w:val="0"/>
                <w:numId w:val="0"/>
              </w:numPr>
              <w:ind w:left="652"/>
              <w:rPr>
                <w:lang w:val="en-US"/>
              </w:rPr>
            </w:pPr>
          </w:p>
        </w:tc>
        <w:tc>
          <w:tcPr>
            <w:tcW w:w="2770" w:type="dxa"/>
          </w:tcPr>
          <w:p w14:paraId="210A0800" w14:textId="77777777" w:rsidR="00D63092" w:rsidRDefault="00D63092" w:rsidP="00D63092">
            <w:pPr>
              <w:pStyle w:val="ListBullet"/>
              <w:numPr>
                <w:ilvl w:val="0"/>
                <w:numId w:val="0"/>
              </w:numPr>
              <w:ind w:left="652"/>
              <w:rPr>
                <w:lang w:val="en-US"/>
              </w:rPr>
            </w:pPr>
          </w:p>
        </w:tc>
      </w:tr>
      <w:tr w:rsidR="00D63092" w14:paraId="0288BD03" w14:textId="77777777" w:rsidTr="00DA73E0">
        <w:trPr>
          <w:cnfStyle w:val="000000100000" w:firstRow="0" w:lastRow="0" w:firstColumn="0" w:lastColumn="0" w:oddVBand="0" w:evenVBand="0" w:oddHBand="1" w:evenHBand="0" w:firstRowFirstColumn="0" w:firstRowLastColumn="0" w:lastRowFirstColumn="0" w:lastRowLastColumn="0"/>
          <w:trHeight w:val="2027"/>
        </w:trPr>
        <w:tc>
          <w:tcPr>
            <w:tcW w:w="1545" w:type="dxa"/>
          </w:tcPr>
          <w:p w14:paraId="21D72BD7" w14:textId="77777777" w:rsidR="00D63092" w:rsidRDefault="00D63092" w:rsidP="00D63092">
            <w:pPr>
              <w:pStyle w:val="List"/>
            </w:pPr>
            <w:r>
              <w:t>3 to 4 drinks</w:t>
            </w:r>
          </w:p>
          <w:p w14:paraId="56B99811" w14:textId="77777777" w:rsidR="00D63092" w:rsidRPr="00D12AE3" w:rsidRDefault="00D63092" w:rsidP="00D63092">
            <w:pPr>
              <w:pStyle w:val="List"/>
            </w:pPr>
          </w:p>
        </w:tc>
        <w:tc>
          <w:tcPr>
            <w:tcW w:w="2770" w:type="dxa"/>
          </w:tcPr>
          <w:p w14:paraId="290BB086" w14:textId="77777777" w:rsidR="00D63092" w:rsidRDefault="00D63092" w:rsidP="00D63092">
            <w:pPr>
              <w:pStyle w:val="ListBullet"/>
              <w:numPr>
                <w:ilvl w:val="0"/>
                <w:numId w:val="0"/>
              </w:numPr>
              <w:ind w:left="652"/>
              <w:rPr>
                <w:lang w:val="en-US"/>
              </w:rPr>
            </w:pPr>
          </w:p>
        </w:tc>
        <w:tc>
          <w:tcPr>
            <w:tcW w:w="2770" w:type="dxa"/>
          </w:tcPr>
          <w:p w14:paraId="407FD12F" w14:textId="77777777" w:rsidR="00D63092" w:rsidRDefault="00D63092" w:rsidP="00D63092">
            <w:pPr>
              <w:pStyle w:val="ListBullet"/>
              <w:numPr>
                <w:ilvl w:val="0"/>
                <w:numId w:val="0"/>
              </w:numPr>
              <w:ind w:left="652"/>
              <w:rPr>
                <w:lang w:val="en-US"/>
              </w:rPr>
            </w:pPr>
          </w:p>
        </w:tc>
      </w:tr>
      <w:tr w:rsidR="00D63092" w14:paraId="2AE49516" w14:textId="77777777" w:rsidTr="00DA73E0">
        <w:trPr>
          <w:cnfStyle w:val="000000010000" w:firstRow="0" w:lastRow="0" w:firstColumn="0" w:lastColumn="0" w:oddVBand="0" w:evenVBand="0" w:oddHBand="0" w:evenHBand="1" w:firstRowFirstColumn="0" w:firstRowLastColumn="0" w:lastRowFirstColumn="0" w:lastRowLastColumn="0"/>
          <w:trHeight w:val="2027"/>
        </w:trPr>
        <w:tc>
          <w:tcPr>
            <w:tcW w:w="1545" w:type="dxa"/>
          </w:tcPr>
          <w:p w14:paraId="52C7D3C3" w14:textId="77777777" w:rsidR="00D63092" w:rsidRPr="00D12AE3" w:rsidRDefault="00D63092" w:rsidP="00D63092">
            <w:pPr>
              <w:pStyle w:val="List"/>
            </w:pPr>
            <w:r>
              <w:t>1 to 2 drinks</w:t>
            </w:r>
          </w:p>
        </w:tc>
        <w:tc>
          <w:tcPr>
            <w:tcW w:w="2770" w:type="dxa"/>
          </w:tcPr>
          <w:p w14:paraId="5713B81B" w14:textId="77777777" w:rsidR="00D63092" w:rsidRDefault="00D63092" w:rsidP="00D63092">
            <w:pPr>
              <w:pStyle w:val="ListBullet"/>
              <w:numPr>
                <w:ilvl w:val="0"/>
                <w:numId w:val="0"/>
              </w:numPr>
              <w:ind w:left="652"/>
              <w:rPr>
                <w:lang w:val="en-US"/>
              </w:rPr>
            </w:pPr>
          </w:p>
        </w:tc>
        <w:tc>
          <w:tcPr>
            <w:tcW w:w="2770" w:type="dxa"/>
          </w:tcPr>
          <w:p w14:paraId="2A8AD39A" w14:textId="77777777" w:rsidR="00D63092" w:rsidRDefault="00D63092" w:rsidP="00D63092">
            <w:pPr>
              <w:pStyle w:val="ListBullet"/>
              <w:numPr>
                <w:ilvl w:val="0"/>
                <w:numId w:val="0"/>
              </w:numPr>
              <w:ind w:left="652"/>
              <w:rPr>
                <w:lang w:val="en-US"/>
              </w:rPr>
            </w:pPr>
          </w:p>
        </w:tc>
      </w:tr>
    </w:tbl>
    <w:p w14:paraId="57B2B423" w14:textId="29FCF448" w:rsidR="00080170" w:rsidRDefault="00C00A69" w:rsidP="00D12462">
      <w:pPr>
        <w:rPr>
          <w:lang w:eastAsia="zh-CN"/>
        </w:rPr>
      </w:pPr>
      <w:r w:rsidRPr="00C00A69">
        <w:rPr>
          <w:noProof/>
          <w:lang w:eastAsia="en-AU"/>
        </w:rPr>
        <w:drawing>
          <wp:inline distT="0" distB="0" distL="0" distR="0" wp14:anchorId="0D9AEF5A" wp14:editId="771A46E1">
            <wp:extent cx="850046" cy="5909095"/>
            <wp:effectExtent l="0" t="0" r="7620" b="0"/>
            <wp:docPr id="24" name="Picture 24" descr="Picture of a vertical thermometer to represent a scale from most dangerous to least dangerous.  The top quater of the thermometer is red demonstrating most dangerous. It is  gradually changing colour down to orange then yellow and white at the bottom which represents the least dangerous. " title="Thermome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umby2\OneDrive - NSW Department of Education\Desktop\thermometer.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4684" cy="6149881"/>
                    </a:xfrm>
                    <a:prstGeom prst="rect">
                      <a:avLst/>
                    </a:prstGeom>
                    <a:noFill/>
                    <a:ln>
                      <a:noFill/>
                    </a:ln>
                  </pic:spPr>
                </pic:pic>
              </a:graphicData>
            </a:graphic>
          </wp:inline>
        </w:drawing>
      </w:r>
    </w:p>
    <w:p w14:paraId="683445E5" w14:textId="03660361" w:rsidR="00D63092" w:rsidRDefault="00D63092" w:rsidP="00D12462">
      <w:pPr>
        <w:rPr>
          <w:lang w:eastAsia="zh-CN"/>
        </w:rPr>
      </w:pPr>
    </w:p>
    <w:p w14:paraId="7B9C48D9" w14:textId="77777777" w:rsidR="00D63092" w:rsidRPr="00D12462" w:rsidRDefault="00D63092" w:rsidP="00D12462">
      <w:pPr>
        <w:rPr>
          <w:lang w:eastAsia="zh-CN"/>
        </w:rPr>
      </w:pPr>
    </w:p>
    <w:p w14:paraId="3E292F80" w14:textId="77777777" w:rsidR="00B27F06" w:rsidRDefault="00B27F06" w:rsidP="00B27F06">
      <w:pPr>
        <w:pStyle w:val="ListNumber"/>
      </w:pPr>
      <w:r>
        <w:t>Answer the following questions in relation to the information developed in your table</w:t>
      </w:r>
    </w:p>
    <w:p w14:paraId="0A01A222" w14:textId="77777777" w:rsidR="00B27F06" w:rsidRDefault="00080170" w:rsidP="00440D3B">
      <w:pPr>
        <w:pStyle w:val="ListNumber2"/>
        <w:numPr>
          <w:ilvl w:val="1"/>
          <w:numId w:val="17"/>
        </w:numPr>
        <w:spacing w:after="3000"/>
        <w:contextualSpacing w:val="0"/>
      </w:pPr>
      <w:r>
        <w:t xml:space="preserve">Why do the effects of alcohol across people vary? </w:t>
      </w:r>
    </w:p>
    <w:p w14:paraId="0D49CD77" w14:textId="77777777" w:rsidR="00B27F06" w:rsidRDefault="00080170" w:rsidP="00440D3B">
      <w:pPr>
        <w:pStyle w:val="ListNumber2"/>
        <w:numPr>
          <w:ilvl w:val="1"/>
          <w:numId w:val="17"/>
        </w:numPr>
        <w:spacing w:after="3000"/>
        <w:contextualSpacing w:val="0"/>
      </w:pPr>
      <w:r>
        <w:t xml:space="preserve">What influences the effect that alcohol has on the body? </w:t>
      </w:r>
    </w:p>
    <w:p w14:paraId="4579B3E2" w14:textId="12E8EFF2" w:rsidR="00080170" w:rsidRDefault="00080170" w:rsidP="00440D3B">
      <w:pPr>
        <w:pStyle w:val="ListNumber2"/>
        <w:numPr>
          <w:ilvl w:val="1"/>
          <w:numId w:val="17"/>
        </w:numPr>
        <w:spacing w:after="3000"/>
        <w:contextualSpacing w:val="0"/>
      </w:pPr>
      <w:r>
        <w:t xml:space="preserve">Why do you think there are a greater number of terms on the list relating to higher levels of inebriation? </w:t>
      </w:r>
    </w:p>
    <w:p w14:paraId="33A2D348" w14:textId="09F7D1A5" w:rsidR="00293127" w:rsidRDefault="00080170" w:rsidP="00440D3B">
      <w:pPr>
        <w:pStyle w:val="ListNumber2"/>
        <w:numPr>
          <w:ilvl w:val="1"/>
          <w:numId w:val="17"/>
        </w:numPr>
        <w:spacing w:after="1800"/>
        <w:contextualSpacing w:val="0"/>
      </w:pPr>
      <w:r>
        <w:t xml:space="preserve">How does this reflect the way alcohol is discussed and therefore the attitudes we hold about it? </w:t>
      </w:r>
    </w:p>
    <w:p w14:paraId="033269B5" w14:textId="77777777" w:rsidR="00293127" w:rsidRDefault="00293127">
      <w:r>
        <w:br w:type="page"/>
      </w:r>
    </w:p>
    <w:p w14:paraId="3F3FB461" w14:textId="15F0AFD2" w:rsidR="00C6368D" w:rsidRPr="00EE4B2E" w:rsidRDefault="00293127" w:rsidP="00EE4B2E">
      <w:pPr>
        <w:pStyle w:val="Heading3"/>
        <w:numPr>
          <w:ilvl w:val="0"/>
          <w:numId w:val="0"/>
        </w:numPr>
        <w:rPr>
          <w:sz w:val="32"/>
          <w:szCs w:val="32"/>
        </w:rPr>
      </w:pPr>
      <w:r w:rsidRPr="00EE4B2E">
        <w:rPr>
          <w:sz w:val="32"/>
          <w:szCs w:val="32"/>
        </w:rPr>
        <w:lastRenderedPageBreak/>
        <w:t xml:space="preserve">Putting strategies to good use </w:t>
      </w:r>
    </w:p>
    <w:p w14:paraId="6E46058C" w14:textId="0FC23598" w:rsidR="00293127" w:rsidRDefault="00810927" w:rsidP="00EE4B2E">
      <w:pPr>
        <w:pStyle w:val="IOSbodytext2017"/>
      </w:pPr>
      <w:r>
        <w:t>K</w:t>
      </w:r>
      <w:r w:rsidR="00293127">
        <w:t xml:space="preserve">nowing and preparing for alcohol or drugs being </w:t>
      </w:r>
      <w:r>
        <w:t xml:space="preserve">present at an event </w:t>
      </w:r>
      <w:r w:rsidR="00293127">
        <w:t xml:space="preserve">you are attending is a good thing. It allows </w:t>
      </w:r>
      <w:r>
        <w:t>you</w:t>
      </w:r>
      <w:r w:rsidR="00293127">
        <w:t xml:space="preserve"> to have a list of strategies in mind to reduce risk</w:t>
      </w:r>
      <w:r>
        <w:t xml:space="preserve">. It also </w:t>
      </w:r>
      <w:r w:rsidR="00293127">
        <w:t xml:space="preserve">gives </w:t>
      </w:r>
      <w:r>
        <w:t>you the</w:t>
      </w:r>
      <w:r w:rsidR="00293127">
        <w:t xml:space="preserve"> opportunity to think about </w:t>
      </w:r>
      <w:r>
        <w:t>the</w:t>
      </w:r>
      <w:r w:rsidR="00293127">
        <w:t xml:space="preserve"> knowledge skills and strengths</w:t>
      </w:r>
      <w:r>
        <w:t xml:space="preserve"> you already have and bring to the event to keep yourself</w:t>
      </w:r>
      <w:r w:rsidR="00293127">
        <w:t xml:space="preserve"> safe. </w:t>
      </w:r>
    </w:p>
    <w:p w14:paraId="713BC232" w14:textId="63EDF34C" w:rsidR="00810927" w:rsidRDefault="00810927" w:rsidP="00440D3B">
      <w:pPr>
        <w:pStyle w:val="ListNumber"/>
        <w:numPr>
          <w:ilvl w:val="0"/>
          <w:numId w:val="19"/>
        </w:numPr>
      </w:pPr>
      <w:r>
        <w:t>Create</w:t>
      </w:r>
      <w:r w:rsidR="00B00072">
        <w:t xml:space="preserve"> a </w:t>
      </w:r>
      <w:r w:rsidR="6DDEAE7C">
        <w:t>strategy</w:t>
      </w:r>
      <w:r w:rsidR="00B00072">
        <w:t xml:space="preserve"> bank or tool kit of advice for young </w:t>
      </w:r>
      <w:r w:rsidR="77B4AA9C">
        <w:t>people</w:t>
      </w:r>
      <w:r w:rsidR="00B00072">
        <w:t xml:space="preserve"> to draw upon if they know that alcohol will be present. </w:t>
      </w:r>
    </w:p>
    <w:p w14:paraId="7370DE8F" w14:textId="77777777" w:rsidR="00810927" w:rsidRPr="00810927" w:rsidRDefault="00810927" w:rsidP="00810927">
      <w:pPr>
        <w:pStyle w:val="ListNumber"/>
        <w:numPr>
          <w:ilvl w:val="0"/>
          <w:numId w:val="0"/>
        </w:numPr>
        <w:ind w:left="652"/>
      </w:pPr>
    </w:p>
    <w:tbl>
      <w:tblPr>
        <w:tblStyle w:val="Tableheader"/>
        <w:tblW w:w="0" w:type="auto"/>
        <w:tblLook w:val="0420" w:firstRow="1" w:lastRow="0" w:firstColumn="0" w:lastColumn="0" w:noHBand="0" w:noVBand="1"/>
        <w:tblCaption w:val="Strategy bank"/>
      </w:tblPr>
      <w:tblGrid>
        <w:gridCol w:w="9472"/>
      </w:tblGrid>
      <w:tr w:rsidR="00810927" w:rsidRPr="00D6587C" w14:paraId="560A3A5B" w14:textId="77777777" w:rsidTr="00DA73E0">
        <w:trPr>
          <w:cnfStyle w:val="100000000000" w:firstRow="1" w:lastRow="0" w:firstColumn="0" w:lastColumn="0" w:oddVBand="0" w:evenVBand="0" w:oddHBand="0" w:evenHBand="0" w:firstRowFirstColumn="0" w:firstRowLastColumn="0" w:lastRowFirstColumn="0" w:lastRowLastColumn="0"/>
          <w:cantSplit w:val="0"/>
          <w:trHeight w:val="662"/>
        </w:trPr>
        <w:tc>
          <w:tcPr>
            <w:tcW w:w="9472" w:type="dxa"/>
            <w:hideMark/>
          </w:tcPr>
          <w:p w14:paraId="31744F12" w14:textId="2B066020" w:rsidR="00810927" w:rsidRPr="00D6587C" w:rsidRDefault="00810927" w:rsidP="00A155EE">
            <w:pPr>
              <w:pStyle w:val="TableofFigures"/>
              <w:rPr>
                <w:lang w:val="en-US" w:eastAsia="zh-CN"/>
              </w:rPr>
            </w:pPr>
            <w:r>
              <w:rPr>
                <w:lang w:val="en-US" w:eastAsia="zh-CN"/>
              </w:rPr>
              <w:t>Strategy bank</w:t>
            </w:r>
          </w:p>
        </w:tc>
      </w:tr>
      <w:tr w:rsidR="00810927" w:rsidRPr="00D6587C" w14:paraId="469C365C" w14:textId="77777777" w:rsidTr="00DA73E0">
        <w:trPr>
          <w:cnfStyle w:val="000000100000" w:firstRow="0" w:lastRow="0" w:firstColumn="0" w:lastColumn="0" w:oddVBand="0" w:evenVBand="0" w:oddHBand="1" w:evenHBand="0" w:firstRowFirstColumn="0" w:firstRowLastColumn="0" w:lastRowFirstColumn="0" w:lastRowLastColumn="0"/>
          <w:trHeight w:val="315"/>
        </w:trPr>
        <w:tc>
          <w:tcPr>
            <w:tcW w:w="9472" w:type="dxa"/>
          </w:tcPr>
          <w:p w14:paraId="616DA693" w14:textId="1031D1F1" w:rsidR="00810927" w:rsidRPr="00810927" w:rsidRDefault="00810927" w:rsidP="00810927">
            <w:pPr>
              <w:pStyle w:val="ListNumber"/>
              <w:numPr>
                <w:ilvl w:val="0"/>
                <w:numId w:val="0"/>
              </w:numPr>
            </w:pPr>
          </w:p>
        </w:tc>
      </w:tr>
      <w:tr w:rsidR="00810927" w:rsidRPr="00D6587C" w14:paraId="76B9B62A" w14:textId="77777777" w:rsidTr="00DA73E0">
        <w:trPr>
          <w:cnfStyle w:val="000000010000" w:firstRow="0" w:lastRow="0" w:firstColumn="0" w:lastColumn="0" w:oddVBand="0" w:evenVBand="0" w:oddHBand="0" w:evenHBand="1" w:firstRowFirstColumn="0" w:firstRowLastColumn="0" w:lastRowFirstColumn="0" w:lastRowLastColumn="0"/>
          <w:trHeight w:val="315"/>
        </w:trPr>
        <w:tc>
          <w:tcPr>
            <w:tcW w:w="9472" w:type="dxa"/>
          </w:tcPr>
          <w:p w14:paraId="71DE42E8" w14:textId="4FD88CE9" w:rsidR="00810927" w:rsidRPr="00080170" w:rsidRDefault="00810927" w:rsidP="00810927">
            <w:pPr>
              <w:pStyle w:val="ListNumber"/>
              <w:numPr>
                <w:ilvl w:val="0"/>
                <w:numId w:val="0"/>
              </w:numPr>
            </w:pPr>
          </w:p>
        </w:tc>
      </w:tr>
      <w:tr w:rsidR="00810927" w:rsidRPr="00D6587C" w14:paraId="6948BE71" w14:textId="77777777" w:rsidTr="00DA73E0">
        <w:trPr>
          <w:cnfStyle w:val="000000100000" w:firstRow="0" w:lastRow="0" w:firstColumn="0" w:lastColumn="0" w:oddVBand="0" w:evenVBand="0" w:oddHBand="1" w:evenHBand="0" w:firstRowFirstColumn="0" w:firstRowLastColumn="0" w:lastRowFirstColumn="0" w:lastRowLastColumn="0"/>
          <w:trHeight w:val="315"/>
        </w:trPr>
        <w:tc>
          <w:tcPr>
            <w:tcW w:w="9472" w:type="dxa"/>
          </w:tcPr>
          <w:p w14:paraId="4D8E5B13" w14:textId="1247B46E" w:rsidR="00810927" w:rsidRPr="00080170" w:rsidRDefault="00810927" w:rsidP="00810927">
            <w:pPr>
              <w:pStyle w:val="ListNumber"/>
              <w:numPr>
                <w:ilvl w:val="0"/>
                <w:numId w:val="0"/>
              </w:numPr>
            </w:pPr>
          </w:p>
        </w:tc>
      </w:tr>
      <w:tr w:rsidR="00810927" w:rsidRPr="00D6587C" w14:paraId="05A5BDDE" w14:textId="77777777" w:rsidTr="00DA73E0">
        <w:trPr>
          <w:cnfStyle w:val="000000010000" w:firstRow="0" w:lastRow="0" w:firstColumn="0" w:lastColumn="0" w:oddVBand="0" w:evenVBand="0" w:oddHBand="0" w:evenHBand="1" w:firstRowFirstColumn="0" w:firstRowLastColumn="0" w:lastRowFirstColumn="0" w:lastRowLastColumn="0"/>
          <w:trHeight w:val="315"/>
        </w:trPr>
        <w:tc>
          <w:tcPr>
            <w:tcW w:w="9472" w:type="dxa"/>
          </w:tcPr>
          <w:p w14:paraId="26BEED63" w14:textId="19634AA8" w:rsidR="00810927" w:rsidRPr="00080170" w:rsidRDefault="00810927" w:rsidP="00810927">
            <w:pPr>
              <w:pStyle w:val="List"/>
            </w:pPr>
          </w:p>
        </w:tc>
      </w:tr>
      <w:tr w:rsidR="00810927" w:rsidRPr="00D6587C" w14:paraId="1DC8E895" w14:textId="77777777" w:rsidTr="00DA73E0">
        <w:trPr>
          <w:cnfStyle w:val="000000100000" w:firstRow="0" w:lastRow="0" w:firstColumn="0" w:lastColumn="0" w:oddVBand="0" w:evenVBand="0" w:oddHBand="1" w:evenHBand="0" w:firstRowFirstColumn="0" w:firstRowLastColumn="0" w:lastRowFirstColumn="0" w:lastRowLastColumn="0"/>
          <w:trHeight w:val="315"/>
        </w:trPr>
        <w:tc>
          <w:tcPr>
            <w:tcW w:w="9472" w:type="dxa"/>
          </w:tcPr>
          <w:p w14:paraId="4271AB64" w14:textId="1133DC83" w:rsidR="00810927" w:rsidRPr="00080170" w:rsidRDefault="00810927" w:rsidP="00810927">
            <w:pPr>
              <w:pStyle w:val="List"/>
            </w:pPr>
          </w:p>
        </w:tc>
      </w:tr>
      <w:tr w:rsidR="00810927" w:rsidRPr="00D6587C" w14:paraId="797D4D00" w14:textId="77777777" w:rsidTr="00DA73E0">
        <w:trPr>
          <w:cnfStyle w:val="000000010000" w:firstRow="0" w:lastRow="0" w:firstColumn="0" w:lastColumn="0" w:oddVBand="0" w:evenVBand="0" w:oddHBand="0" w:evenHBand="1" w:firstRowFirstColumn="0" w:firstRowLastColumn="0" w:lastRowFirstColumn="0" w:lastRowLastColumn="0"/>
          <w:trHeight w:val="315"/>
        </w:trPr>
        <w:tc>
          <w:tcPr>
            <w:tcW w:w="9472" w:type="dxa"/>
          </w:tcPr>
          <w:p w14:paraId="3F8F5A05" w14:textId="0D9F3A07" w:rsidR="00810927" w:rsidRPr="00080170" w:rsidRDefault="00810927" w:rsidP="00810927">
            <w:pPr>
              <w:pStyle w:val="List"/>
            </w:pPr>
          </w:p>
        </w:tc>
      </w:tr>
      <w:tr w:rsidR="00810927" w:rsidRPr="00D6587C" w14:paraId="355B6DD0" w14:textId="77777777" w:rsidTr="00DA73E0">
        <w:trPr>
          <w:cnfStyle w:val="000000100000" w:firstRow="0" w:lastRow="0" w:firstColumn="0" w:lastColumn="0" w:oddVBand="0" w:evenVBand="0" w:oddHBand="1" w:evenHBand="0" w:firstRowFirstColumn="0" w:firstRowLastColumn="0" w:lastRowFirstColumn="0" w:lastRowLastColumn="0"/>
          <w:trHeight w:val="315"/>
        </w:trPr>
        <w:tc>
          <w:tcPr>
            <w:tcW w:w="9472" w:type="dxa"/>
          </w:tcPr>
          <w:p w14:paraId="56FFFB60" w14:textId="3081C701" w:rsidR="00810927" w:rsidRPr="00080170" w:rsidRDefault="00810927" w:rsidP="00810927">
            <w:pPr>
              <w:pStyle w:val="List"/>
            </w:pPr>
          </w:p>
        </w:tc>
      </w:tr>
      <w:tr w:rsidR="00810927" w:rsidRPr="00D6587C" w14:paraId="395ECF7F" w14:textId="77777777" w:rsidTr="00DA73E0">
        <w:trPr>
          <w:cnfStyle w:val="000000010000" w:firstRow="0" w:lastRow="0" w:firstColumn="0" w:lastColumn="0" w:oddVBand="0" w:evenVBand="0" w:oddHBand="0" w:evenHBand="1" w:firstRowFirstColumn="0" w:firstRowLastColumn="0" w:lastRowFirstColumn="0" w:lastRowLastColumn="0"/>
          <w:trHeight w:val="315"/>
        </w:trPr>
        <w:tc>
          <w:tcPr>
            <w:tcW w:w="9472" w:type="dxa"/>
          </w:tcPr>
          <w:p w14:paraId="0F909989" w14:textId="7DBC4E7F" w:rsidR="00810927" w:rsidRPr="00080170" w:rsidRDefault="00810927" w:rsidP="00810927">
            <w:pPr>
              <w:pStyle w:val="List"/>
            </w:pPr>
          </w:p>
        </w:tc>
      </w:tr>
      <w:tr w:rsidR="00810927" w:rsidRPr="00D6587C" w14:paraId="2C456E6F" w14:textId="77777777" w:rsidTr="00DA73E0">
        <w:trPr>
          <w:cnfStyle w:val="000000100000" w:firstRow="0" w:lastRow="0" w:firstColumn="0" w:lastColumn="0" w:oddVBand="0" w:evenVBand="0" w:oddHBand="1" w:evenHBand="0" w:firstRowFirstColumn="0" w:firstRowLastColumn="0" w:lastRowFirstColumn="0" w:lastRowLastColumn="0"/>
          <w:trHeight w:val="315"/>
        </w:trPr>
        <w:tc>
          <w:tcPr>
            <w:tcW w:w="9472" w:type="dxa"/>
          </w:tcPr>
          <w:p w14:paraId="054B13DB" w14:textId="3C1C55DF" w:rsidR="00810927" w:rsidRPr="00080170" w:rsidRDefault="00810927" w:rsidP="00810927">
            <w:pPr>
              <w:pStyle w:val="List"/>
            </w:pPr>
          </w:p>
        </w:tc>
      </w:tr>
      <w:tr w:rsidR="00B35349" w:rsidRPr="00D6587C" w14:paraId="63DD204C" w14:textId="77777777" w:rsidTr="00DA73E0">
        <w:trPr>
          <w:cnfStyle w:val="000000010000" w:firstRow="0" w:lastRow="0" w:firstColumn="0" w:lastColumn="0" w:oddVBand="0" w:evenVBand="0" w:oddHBand="0" w:evenHBand="1" w:firstRowFirstColumn="0" w:firstRowLastColumn="0" w:lastRowFirstColumn="0" w:lastRowLastColumn="0"/>
          <w:trHeight w:val="315"/>
        </w:trPr>
        <w:tc>
          <w:tcPr>
            <w:tcW w:w="9472" w:type="dxa"/>
          </w:tcPr>
          <w:p w14:paraId="16CD7A65" w14:textId="77777777" w:rsidR="00B35349" w:rsidRPr="00080170" w:rsidRDefault="00B35349" w:rsidP="00810927">
            <w:pPr>
              <w:pStyle w:val="List"/>
            </w:pPr>
          </w:p>
        </w:tc>
      </w:tr>
      <w:tr w:rsidR="00B35349" w:rsidRPr="00D6587C" w14:paraId="56E1A458" w14:textId="77777777" w:rsidTr="00DA73E0">
        <w:trPr>
          <w:cnfStyle w:val="000000100000" w:firstRow="0" w:lastRow="0" w:firstColumn="0" w:lastColumn="0" w:oddVBand="0" w:evenVBand="0" w:oddHBand="1" w:evenHBand="0" w:firstRowFirstColumn="0" w:firstRowLastColumn="0" w:lastRowFirstColumn="0" w:lastRowLastColumn="0"/>
          <w:trHeight w:val="315"/>
        </w:trPr>
        <w:tc>
          <w:tcPr>
            <w:tcW w:w="9472" w:type="dxa"/>
          </w:tcPr>
          <w:p w14:paraId="7A70DD2B" w14:textId="77777777" w:rsidR="00B35349" w:rsidRPr="00080170" w:rsidRDefault="00B35349" w:rsidP="00810927">
            <w:pPr>
              <w:pStyle w:val="List"/>
            </w:pPr>
          </w:p>
        </w:tc>
      </w:tr>
      <w:tr w:rsidR="00810927" w:rsidRPr="00D6587C" w14:paraId="699D4170" w14:textId="77777777" w:rsidTr="00DA73E0">
        <w:trPr>
          <w:cnfStyle w:val="000000010000" w:firstRow="0" w:lastRow="0" w:firstColumn="0" w:lastColumn="0" w:oddVBand="0" w:evenVBand="0" w:oddHBand="0" w:evenHBand="1" w:firstRowFirstColumn="0" w:firstRowLastColumn="0" w:lastRowFirstColumn="0" w:lastRowLastColumn="0"/>
          <w:trHeight w:val="315"/>
        </w:trPr>
        <w:tc>
          <w:tcPr>
            <w:tcW w:w="9472" w:type="dxa"/>
          </w:tcPr>
          <w:p w14:paraId="7EAA62CD" w14:textId="2617300B" w:rsidR="00810927" w:rsidRPr="00080170" w:rsidRDefault="00810927" w:rsidP="00810927">
            <w:pPr>
              <w:pStyle w:val="List"/>
            </w:pPr>
          </w:p>
        </w:tc>
      </w:tr>
      <w:tr w:rsidR="00810927" w:rsidRPr="00D6587C" w14:paraId="6536ECB9" w14:textId="77777777" w:rsidTr="00DA73E0">
        <w:trPr>
          <w:cnfStyle w:val="000000100000" w:firstRow="0" w:lastRow="0" w:firstColumn="0" w:lastColumn="0" w:oddVBand="0" w:evenVBand="0" w:oddHBand="1" w:evenHBand="0" w:firstRowFirstColumn="0" w:firstRowLastColumn="0" w:lastRowFirstColumn="0" w:lastRowLastColumn="0"/>
          <w:trHeight w:val="315"/>
        </w:trPr>
        <w:tc>
          <w:tcPr>
            <w:tcW w:w="9472" w:type="dxa"/>
          </w:tcPr>
          <w:p w14:paraId="50E46657" w14:textId="629ADC47" w:rsidR="00810927" w:rsidRPr="00080170" w:rsidRDefault="00810927" w:rsidP="00810927">
            <w:pPr>
              <w:pStyle w:val="List"/>
            </w:pPr>
          </w:p>
        </w:tc>
      </w:tr>
      <w:tr w:rsidR="00810927" w:rsidRPr="00D6587C" w14:paraId="18F33A46" w14:textId="77777777" w:rsidTr="00DA73E0">
        <w:trPr>
          <w:cnfStyle w:val="000000010000" w:firstRow="0" w:lastRow="0" w:firstColumn="0" w:lastColumn="0" w:oddVBand="0" w:evenVBand="0" w:oddHBand="0" w:evenHBand="1" w:firstRowFirstColumn="0" w:firstRowLastColumn="0" w:lastRowFirstColumn="0" w:lastRowLastColumn="0"/>
          <w:trHeight w:val="315"/>
        </w:trPr>
        <w:tc>
          <w:tcPr>
            <w:tcW w:w="9472" w:type="dxa"/>
          </w:tcPr>
          <w:p w14:paraId="07245C3D" w14:textId="6A01782A" w:rsidR="00810927" w:rsidRPr="00080170" w:rsidRDefault="00810927" w:rsidP="00810927">
            <w:pPr>
              <w:pStyle w:val="List"/>
            </w:pPr>
          </w:p>
        </w:tc>
      </w:tr>
    </w:tbl>
    <w:p w14:paraId="13E9B1BC" w14:textId="7D942AEE" w:rsidR="00810927" w:rsidRDefault="00810927" w:rsidP="00810927"/>
    <w:p w14:paraId="2D092304" w14:textId="77777777" w:rsidR="00810927" w:rsidRDefault="00810927" w:rsidP="00810927">
      <w:pPr>
        <w:pStyle w:val="ListNumber"/>
      </w:pPr>
      <w:r>
        <w:t>An inquiry has been made to the kids helpline asking their advice. It reads:</w:t>
      </w:r>
    </w:p>
    <w:p w14:paraId="2C36B7CC" w14:textId="2EDE8127" w:rsidR="00B00072" w:rsidRDefault="00B00072" w:rsidP="00B00072">
      <w:pPr>
        <w:pStyle w:val="Quote"/>
      </w:pPr>
      <w:r>
        <w:t>Kids helpline inquiry - Hey I’m going to this party on Saturday night and my friends have been talking about it all week. Everyone is super pumped for it. I am keen to go and maybe have a few drinks but I don’t want to get drunk as I’ve seen the way it has affected members of my family before. What would you suggest? Should I still go? Thanks for your help in advance, Jordy.</w:t>
      </w:r>
    </w:p>
    <w:p w14:paraId="290D9261" w14:textId="77777777" w:rsidR="00810927" w:rsidRDefault="00810927" w:rsidP="00B00072">
      <w:pPr>
        <w:pStyle w:val="Quote"/>
      </w:pPr>
    </w:p>
    <w:p w14:paraId="4A35DCAF" w14:textId="422EDB22" w:rsidR="00B00072" w:rsidRPr="00B00072" w:rsidRDefault="00B35349" w:rsidP="00A155EE">
      <w:pPr>
        <w:pStyle w:val="ListNumber"/>
      </w:pPr>
      <w:r>
        <w:t>Your task is to w</w:t>
      </w:r>
      <w:r w:rsidR="00810927">
        <w:t xml:space="preserve">rite a response to the inquiry giving your advice. </w:t>
      </w:r>
      <w:r w:rsidR="00B00072">
        <w:t xml:space="preserve">In </w:t>
      </w:r>
      <w:r w:rsidR="00810927">
        <w:t>your response ensure you include the following:</w:t>
      </w:r>
    </w:p>
    <w:p w14:paraId="0F5FFBAC" w14:textId="4E03AB15" w:rsidR="00B00072" w:rsidRPr="00B35349" w:rsidRDefault="00B35349" w:rsidP="00440D3B">
      <w:pPr>
        <w:pStyle w:val="ListNumber2"/>
        <w:numPr>
          <w:ilvl w:val="1"/>
          <w:numId w:val="20"/>
        </w:numPr>
      </w:pPr>
      <w:r w:rsidRPr="00B35349">
        <w:t>Reference to the</w:t>
      </w:r>
      <w:r w:rsidR="00B00072" w:rsidRPr="00B35349">
        <w:t xml:space="preserve"> bank of strategies </w:t>
      </w:r>
      <w:r w:rsidRPr="00B35349">
        <w:t>you</w:t>
      </w:r>
      <w:r w:rsidR="00B00072" w:rsidRPr="00B35349">
        <w:t xml:space="preserve"> have </w:t>
      </w:r>
      <w:r w:rsidRPr="00B35349">
        <w:t>developed</w:t>
      </w:r>
      <w:r w:rsidR="00B00072" w:rsidRPr="00B35349">
        <w:t xml:space="preserve"> in question 1.</w:t>
      </w:r>
    </w:p>
    <w:p w14:paraId="70469DA5" w14:textId="6217FB3E" w:rsidR="00B00072" w:rsidRPr="00B35349" w:rsidRDefault="00B35349" w:rsidP="00440D3B">
      <w:pPr>
        <w:pStyle w:val="ListNumber2"/>
        <w:numPr>
          <w:ilvl w:val="1"/>
          <w:numId w:val="20"/>
        </w:numPr>
      </w:pPr>
      <w:r w:rsidRPr="00B35349">
        <w:lastRenderedPageBreak/>
        <w:t xml:space="preserve">The </w:t>
      </w:r>
      <w:r w:rsidR="00B00072" w:rsidRPr="00B35349">
        <w:t>potential knowledge, skills and strengths that the character may have to use to make a good decisions. Suggestions from the Resource card worksheet may support this.</w:t>
      </w:r>
    </w:p>
    <w:p w14:paraId="601AAA91" w14:textId="77777777" w:rsidR="00B00072" w:rsidRPr="00B35349" w:rsidRDefault="00B00072" w:rsidP="00440D3B">
      <w:pPr>
        <w:pStyle w:val="ListNumber2"/>
        <w:numPr>
          <w:ilvl w:val="1"/>
          <w:numId w:val="20"/>
        </w:numPr>
      </w:pPr>
      <w:r w:rsidRPr="00B35349">
        <w:t xml:space="preserve">Provide any other practical advice. </w:t>
      </w:r>
    </w:p>
    <w:p w14:paraId="3B2B5A56" w14:textId="53E1A6F5" w:rsidR="003D22E3" w:rsidRDefault="00B35349" w:rsidP="00400FF1">
      <w:pPr>
        <w:pStyle w:val="IOSlines2017"/>
      </w:pPr>
      <w:r>
        <w:t>Dear Jordy,</w:t>
      </w:r>
    </w:p>
    <w:p w14:paraId="05C13CB5" w14:textId="77777777" w:rsidR="00A155EE" w:rsidRDefault="00A155EE">
      <w:pPr>
        <w:rPr>
          <w:rFonts w:eastAsia="SimSun" w:cs="Times New Roman"/>
          <w:lang w:eastAsia="zh-CN"/>
        </w:rPr>
      </w:pPr>
      <w:r>
        <w:br w:type="page"/>
      </w:r>
    </w:p>
    <w:p w14:paraId="12CEF04E" w14:textId="2E584B3C" w:rsidR="00B35349" w:rsidRPr="00EE4B2E" w:rsidRDefault="001439EB" w:rsidP="00EE4B2E">
      <w:pPr>
        <w:pStyle w:val="Heading3"/>
        <w:numPr>
          <w:ilvl w:val="0"/>
          <w:numId w:val="0"/>
        </w:numPr>
        <w:rPr>
          <w:sz w:val="32"/>
          <w:szCs w:val="32"/>
        </w:rPr>
      </w:pPr>
      <w:r w:rsidRPr="00EE4B2E">
        <w:rPr>
          <w:sz w:val="32"/>
          <w:szCs w:val="32"/>
        </w:rPr>
        <w:lastRenderedPageBreak/>
        <w:t xml:space="preserve">Assessment </w:t>
      </w:r>
      <w:r w:rsidR="00EE4B2E">
        <w:rPr>
          <w:sz w:val="32"/>
          <w:szCs w:val="32"/>
        </w:rPr>
        <w:t>t</w:t>
      </w:r>
      <w:r w:rsidRPr="00EE4B2E">
        <w:rPr>
          <w:sz w:val="32"/>
          <w:szCs w:val="32"/>
        </w:rPr>
        <w:t>ask</w:t>
      </w:r>
    </w:p>
    <w:p w14:paraId="5ED03B27" w14:textId="0C4AFB4A" w:rsidR="00075932" w:rsidRDefault="00075932" w:rsidP="00EE4B2E">
      <w:pPr>
        <w:pStyle w:val="Heading4"/>
        <w:numPr>
          <w:ilvl w:val="0"/>
          <w:numId w:val="0"/>
        </w:numPr>
        <w:rPr>
          <w:sz w:val="28"/>
          <w:szCs w:val="24"/>
          <w:lang w:eastAsia="zh-CN"/>
        </w:rPr>
      </w:pPr>
      <w:r w:rsidRPr="00EE4B2E">
        <w:rPr>
          <w:sz w:val="28"/>
          <w:szCs w:val="24"/>
          <w:lang w:eastAsia="zh-CN"/>
        </w:rPr>
        <w:t>Outcomes</w:t>
      </w:r>
    </w:p>
    <w:p w14:paraId="33970C17" w14:textId="2051FF1A" w:rsidR="00EE4B2E" w:rsidRPr="00EE4B2E" w:rsidRDefault="00EE4B2E" w:rsidP="00EE4B2E">
      <w:pPr>
        <w:rPr>
          <w:lang w:eastAsia="zh-CN"/>
        </w:rPr>
      </w:pPr>
      <w:r>
        <w:t>PD5-9 assesses and applies self-management skills to effectively manage complex situations.</w:t>
      </w:r>
    </w:p>
    <w:p w14:paraId="15068999" w14:textId="2790E2A3" w:rsidR="001439EB" w:rsidRPr="00EE4B2E" w:rsidRDefault="001439EB" w:rsidP="00EE4B2E">
      <w:pPr>
        <w:pStyle w:val="Heading4"/>
        <w:ind w:left="0"/>
        <w:rPr>
          <w:sz w:val="28"/>
          <w:szCs w:val="24"/>
          <w:lang w:eastAsia="zh-CN"/>
        </w:rPr>
      </w:pPr>
      <w:r w:rsidRPr="00EE4B2E">
        <w:rPr>
          <w:sz w:val="28"/>
          <w:szCs w:val="24"/>
          <w:lang w:eastAsia="zh-CN"/>
        </w:rPr>
        <w:t xml:space="preserve">Task </w:t>
      </w:r>
      <w:r w:rsidR="00EE4B2E" w:rsidRPr="00EE4B2E">
        <w:rPr>
          <w:sz w:val="28"/>
          <w:szCs w:val="24"/>
          <w:lang w:eastAsia="zh-CN"/>
        </w:rPr>
        <w:t>b</w:t>
      </w:r>
      <w:r w:rsidRPr="00EE4B2E">
        <w:rPr>
          <w:sz w:val="28"/>
          <w:szCs w:val="24"/>
          <w:lang w:eastAsia="zh-CN"/>
        </w:rPr>
        <w:t>rief</w:t>
      </w:r>
    </w:p>
    <w:p w14:paraId="1FA33616" w14:textId="22B5E720" w:rsidR="001439EB" w:rsidRDefault="001439EB" w:rsidP="00EE4B2E">
      <w:pPr>
        <w:pStyle w:val="IOSbodytext2017"/>
      </w:pPr>
      <w:r w:rsidRPr="0D92987C">
        <w:t>Your area health service ha</w:t>
      </w:r>
      <w:r w:rsidR="6B698426" w:rsidRPr="0D92987C">
        <w:t>s</w:t>
      </w:r>
      <w:r w:rsidRPr="0D92987C">
        <w:t xml:space="preserve"> asked year 9 </w:t>
      </w:r>
      <w:r w:rsidR="00822496" w:rsidRPr="0D92987C">
        <w:t xml:space="preserve">high school </w:t>
      </w:r>
      <w:r w:rsidRPr="0D92987C">
        <w:t xml:space="preserve">students to develop a series of </w:t>
      </w:r>
      <w:r w:rsidR="00822496" w:rsidRPr="0D92987C">
        <w:t xml:space="preserve">drug and alcohol survival kits </w:t>
      </w:r>
      <w:r w:rsidRPr="0D92987C">
        <w:t xml:space="preserve">aimed at young people in your local community. The </w:t>
      </w:r>
      <w:r w:rsidR="00822496" w:rsidRPr="0D92987C">
        <w:t xml:space="preserve">survival </w:t>
      </w:r>
      <w:r w:rsidRPr="0D92987C">
        <w:t>kits should be based on scenarios that young people in this local area may deal with, and should include items, knowledge, skills and strengths to help people overcome these challenging situations.</w:t>
      </w:r>
    </w:p>
    <w:p w14:paraId="2E1AC7E5" w14:textId="77777777" w:rsidR="00D37CE0" w:rsidRDefault="001439EB" w:rsidP="00EE4B2E">
      <w:pPr>
        <w:pStyle w:val="IOSbodytext2017"/>
      </w:pPr>
      <w:r>
        <w:t>As</w:t>
      </w:r>
      <w:r w:rsidR="00C92F61">
        <w:t xml:space="preserve"> an individual or a small </w:t>
      </w:r>
      <w:r>
        <w:t>group (max 3 students)</w:t>
      </w:r>
      <w:r w:rsidR="00C92F61">
        <w:t>,</w:t>
      </w:r>
      <w:r>
        <w:t xml:space="preserve"> </w:t>
      </w:r>
      <w:r w:rsidR="00C92F61">
        <w:t>y</w:t>
      </w:r>
      <w:r>
        <w:t>ou will need to</w:t>
      </w:r>
      <w:r w:rsidR="00D37CE0">
        <w:t>:</w:t>
      </w:r>
    </w:p>
    <w:p w14:paraId="69C3A243" w14:textId="3426C5D4" w:rsidR="00D37CE0" w:rsidRDefault="001439EB" w:rsidP="00D37CE0">
      <w:pPr>
        <w:pStyle w:val="IOSlist1bullet2017"/>
        <w:numPr>
          <w:ilvl w:val="0"/>
          <w:numId w:val="36"/>
        </w:numPr>
      </w:pPr>
      <w:r>
        <w:t xml:space="preserve">identify </w:t>
      </w:r>
      <w:r w:rsidR="00073AB0">
        <w:t>one</w:t>
      </w:r>
      <w:r>
        <w:t xml:space="preserve"> scenario your survival kit is aim</w:t>
      </w:r>
      <w:r w:rsidR="00D37CE0">
        <w:t>ed</w:t>
      </w:r>
      <w:r>
        <w:t xml:space="preserve"> at</w:t>
      </w:r>
    </w:p>
    <w:p w14:paraId="5ED4D5E6" w14:textId="77777777" w:rsidR="00D37CE0" w:rsidRDefault="001439EB" w:rsidP="00D37CE0">
      <w:pPr>
        <w:pStyle w:val="IOSlist1bullet2017"/>
        <w:numPr>
          <w:ilvl w:val="0"/>
          <w:numId w:val="36"/>
        </w:numPr>
      </w:pPr>
      <w:r>
        <w:t xml:space="preserve">plan what items you will need to include in your kit </w:t>
      </w:r>
    </w:p>
    <w:p w14:paraId="0791061C" w14:textId="77777777" w:rsidR="00D37CE0" w:rsidRDefault="001439EB" w:rsidP="00D37CE0">
      <w:pPr>
        <w:pStyle w:val="IOSlist1bullet2017"/>
        <w:numPr>
          <w:ilvl w:val="0"/>
          <w:numId w:val="36"/>
        </w:numPr>
      </w:pPr>
      <w:r>
        <w:t xml:space="preserve">develop a video presentation of your findings. </w:t>
      </w:r>
    </w:p>
    <w:p w14:paraId="29FB0402" w14:textId="261ED2FD" w:rsidR="001439EB" w:rsidRDefault="001439EB" w:rsidP="00D37CE0">
      <w:pPr>
        <w:pStyle w:val="IOSbodytext2017"/>
      </w:pPr>
      <w:r>
        <w:t xml:space="preserve">The length of your presentation is 3-5 minutes. You may choose to feature in your video, create an animation or include a voice over on a PowerPoint presentation. This will need to be submitted on a thumb drive to your teacher. </w:t>
      </w:r>
    </w:p>
    <w:p w14:paraId="24419940" w14:textId="77777777" w:rsidR="001439EB" w:rsidRDefault="001439EB" w:rsidP="001439EB">
      <w:pPr>
        <w:rPr>
          <w:lang w:eastAsia="zh-CN"/>
        </w:rPr>
      </w:pPr>
      <w:r>
        <w:rPr>
          <w:lang w:eastAsia="zh-CN"/>
        </w:rPr>
        <w:t>In your presentation you will need to include the following;</w:t>
      </w:r>
    </w:p>
    <w:p w14:paraId="03A0EC78" w14:textId="6C7B1B9D" w:rsidR="001439EB" w:rsidRDefault="001439EB" w:rsidP="001E4836">
      <w:pPr>
        <w:pStyle w:val="IOSlist1bullet2017"/>
        <w:numPr>
          <w:ilvl w:val="0"/>
          <w:numId w:val="37"/>
        </w:numPr>
        <w:spacing w:before="120" w:after="120"/>
        <w:ind w:left="714" w:hanging="357"/>
      </w:pPr>
      <w:r>
        <w:t>The scenario that the survival kit is aimed at; this must be detailed and include, characters, setting/ location, what is happening</w:t>
      </w:r>
      <w:r w:rsidR="00AC4763">
        <w:t>.</w:t>
      </w:r>
    </w:p>
    <w:p w14:paraId="4F9C5E42" w14:textId="51D827C9" w:rsidR="001439EB" w:rsidRDefault="001439EB" w:rsidP="001E4836">
      <w:pPr>
        <w:pStyle w:val="IOSlist1bullet2017"/>
        <w:numPr>
          <w:ilvl w:val="0"/>
          <w:numId w:val="37"/>
        </w:numPr>
        <w:spacing w:before="120" w:after="120"/>
        <w:ind w:left="714" w:hanging="357"/>
      </w:pPr>
      <w:r>
        <w:t>A definition of the drug or alcohol you are addressing and any language/terms that young people may use to describe it</w:t>
      </w:r>
      <w:r w:rsidR="00AC4763">
        <w:t>.</w:t>
      </w:r>
      <w:r>
        <w:t xml:space="preserve"> </w:t>
      </w:r>
    </w:p>
    <w:p w14:paraId="3CD8D953" w14:textId="089CA385" w:rsidR="001439EB" w:rsidRDefault="001439EB" w:rsidP="001E4836">
      <w:pPr>
        <w:pStyle w:val="IOSlist1bullet2017"/>
        <w:numPr>
          <w:ilvl w:val="0"/>
          <w:numId w:val="37"/>
        </w:numPr>
        <w:spacing w:before="120" w:after="120"/>
        <w:ind w:left="714" w:hanging="357"/>
      </w:pPr>
      <w:r>
        <w:t>What items are included in your survival kit</w:t>
      </w:r>
      <w:r w:rsidR="001E4836">
        <w:t xml:space="preserve">: </w:t>
      </w:r>
      <w:r>
        <w:t>what knowledge each character must have, skills they must develop or already have, and strengths they may need in order to overcome the challenging situation, and any possessions that the young people in the scenario might need.</w:t>
      </w:r>
    </w:p>
    <w:p w14:paraId="66162CB4" w14:textId="6CBF8FC6" w:rsidR="001439EB" w:rsidRDefault="00073AB0" w:rsidP="001E4836">
      <w:pPr>
        <w:pStyle w:val="IOSlist1bullet2017"/>
        <w:numPr>
          <w:ilvl w:val="0"/>
          <w:numId w:val="37"/>
        </w:numPr>
        <w:spacing w:before="120" w:after="120"/>
        <w:ind w:left="714" w:hanging="357"/>
      </w:pPr>
      <w:r>
        <w:t>A clear justification</w:t>
      </w:r>
      <w:r w:rsidR="001439EB">
        <w:t xml:space="preserve"> (Justify: Support an argument or conclusion) as to why these items have been included in your survival kit.</w:t>
      </w:r>
    </w:p>
    <w:p w14:paraId="7BBDD046" w14:textId="0BFB9552" w:rsidR="001439EB" w:rsidRDefault="001439EB" w:rsidP="001E4836">
      <w:pPr>
        <w:pStyle w:val="IOSlist1bullet2017"/>
        <w:numPr>
          <w:ilvl w:val="0"/>
          <w:numId w:val="37"/>
        </w:numPr>
        <w:spacing w:before="120" w:after="120"/>
        <w:ind w:left="714" w:hanging="357"/>
      </w:pPr>
      <w:r>
        <w:t>Any other important facts about drug and alcohol use amongst young people.</w:t>
      </w:r>
    </w:p>
    <w:p w14:paraId="0AA7DD6A" w14:textId="4D9C1DF7" w:rsidR="00075932" w:rsidRDefault="001439EB" w:rsidP="001E4836">
      <w:pPr>
        <w:pStyle w:val="IOSlist1bullet2017"/>
        <w:numPr>
          <w:ilvl w:val="0"/>
          <w:numId w:val="37"/>
        </w:numPr>
        <w:spacing w:before="120" w:after="120"/>
        <w:ind w:left="714" w:hanging="357"/>
      </w:pPr>
      <w:r>
        <w:t>(</w:t>
      </w:r>
      <w:r w:rsidR="00073AB0">
        <w:t>For small groups only</w:t>
      </w:r>
      <w:r>
        <w:t>) A reflection of the roles and responsibilities of each member of your group. These can be submitted as a one page hand in or as credits at the end of the video presentation or PowerPoint.</w:t>
      </w:r>
    </w:p>
    <w:p w14:paraId="052A8A2D" w14:textId="77777777" w:rsidR="00075932" w:rsidRDefault="00075932">
      <w:pPr>
        <w:rPr>
          <w:lang w:eastAsia="zh-CN"/>
        </w:rPr>
      </w:pPr>
      <w:r>
        <w:rPr>
          <w:lang w:eastAsia="zh-CN"/>
        </w:rPr>
        <w:br w:type="page"/>
      </w:r>
    </w:p>
    <w:p w14:paraId="54D7AEFA" w14:textId="16DFA0A3" w:rsidR="001439EB" w:rsidRPr="00AC4763" w:rsidRDefault="001439EB" w:rsidP="00AC4763">
      <w:pPr>
        <w:pStyle w:val="Heading4"/>
        <w:numPr>
          <w:ilvl w:val="0"/>
          <w:numId w:val="0"/>
        </w:numPr>
        <w:spacing w:after="240"/>
        <w:rPr>
          <w:sz w:val="28"/>
          <w:szCs w:val="24"/>
          <w:lang w:eastAsia="zh-CN"/>
        </w:rPr>
      </w:pPr>
      <w:r w:rsidRPr="00AC4763">
        <w:rPr>
          <w:sz w:val="28"/>
          <w:szCs w:val="24"/>
          <w:lang w:eastAsia="zh-CN"/>
        </w:rPr>
        <w:lastRenderedPageBreak/>
        <w:t xml:space="preserve">Marking </w:t>
      </w:r>
      <w:r w:rsidR="00AC4763" w:rsidRPr="00AC4763">
        <w:rPr>
          <w:sz w:val="28"/>
          <w:szCs w:val="24"/>
          <w:lang w:eastAsia="zh-CN"/>
        </w:rPr>
        <w:t>c</w:t>
      </w:r>
      <w:r w:rsidRPr="00AC4763">
        <w:rPr>
          <w:sz w:val="28"/>
          <w:szCs w:val="24"/>
          <w:lang w:eastAsia="zh-CN"/>
        </w:rPr>
        <w:t>riteria</w:t>
      </w:r>
    </w:p>
    <w:tbl>
      <w:tblPr>
        <w:tblStyle w:val="Tableheader"/>
        <w:tblW w:w="0" w:type="auto"/>
        <w:tblLook w:val="04A0" w:firstRow="1" w:lastRow="0" w:firstColumn="1" w:lastColumn="0" w:noHBand="0" w:noVBand="1"/>
        <w:tblCaption w:val="Marking criteria"/>
      </w:tblPr>
      <w:tblGrid>
        <w:gridCol w:w="8475"/>
        <w:gridCol w:w="1097"/>
      </w:tblGrid>
      <w:tr w:rsidR="001439EB" w14:paraId="421ADEA9" w14:textId="77777777" w:rsidTr="0D9298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75" w:type="dxa"/>
            <w:tcBorders>
              <w:bottom w:val="single" w:sz="24" w:space="0" w:color="1F3864" w:themeColor="accent1" w:themeShade="80"/>
            </w:tcBorders>
            <w:hideMark/>
          </w:tcPr>
          <w:p w14:paraId="59093F8D" w14:textId="12D79CFC" w:rsidR="001439EB" w:rsidRDefault="001439EB">
            <w:pPr>
              <w:spacing w:before="192" w:after="192"/>
              <w:rPr>
                <w:lang w:val="en-US" w:eastAsia="zh-CN"/>
              </w:rPr>
            </w:pPr>
            <w:r>
              <w:rPr>
                <w:lang w:val="en-US" w:eastAsia="zh-CN"/>
              </w:rPr>
              <w:t xml:space="preserve">Criteria </w:t>
            </w:r>
          </w:p>
        </w:tc>
        <w:tc>
          <w:tcPr>
            <w:tcW w:w="1097" w:type="dxa"/>
            <w:hideMark/>
          </w:tcPr>
          <w:p w14:paraId="52D7F690" w14:textId="50CD31A1" w:rsidR="001439EB" w:rsidRDefault="001439EB">
            <w:pPr>
              <w:pStyle w:val="TableofFigures"/>
              <w:cnfStyle w:val="100000000000" w:firstRow="1" w:lastRow="0" w:firstColumn="0" w:lastColumn="0" w:oddVBand="0" w:evenVBand="0" w:oddHBand="0" w:evenHBand="0" w:firstRowFirstColumn="0" w:firstRowLastColumn="0" w:lastRowFirstColumn="0" w:lastRowLastColumn="0"/>
              <w:rPr>
                <w:lang w:val="en-US"/>
              </w:rPr>
            </w:pPr>
            <w:r>
              <w:rPr>
                <w:lang w:val="en-US"/>
              </w:rPr>
              <w:t>Marks</w:t>
            </w:r>
          </w:p>
        </w:tc>
      </w:tr>
      <w:tr w:rsidR="001439EB" w14:paraId="05E877C2" w14:textId="77777777" w:rsidTr="0D929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5" w:type="dxa"/>
            <w:vAlign w:val="top"/>
          </w:tcPr>
          <w:p w14:paraId="51B398CE" w14:textId="1BCCCF26" w:rsidR="00E8392E" w:rsidRPr="00E8392E" w:rsidRDefault="00E8392E" w:rsidP="00E8392E">
            <w:pPr>
              <w:rPr>
                <w:b w:val="0"/>
              </w:rPr>
            </w:pPr>
            <w:r w:rsidRPr="00E8392E">
              <w:rPr>
                <w:b w:val="0"/>
              </w:rPr>
              <w:t xml:space="preserve">Scenario: Provides a highly detailed scenario that describes the situation, characters, location and setting, which allows the reader to understand what the survival kit is based on. </w:t>
            </w:r>
          </w:p>
          <w:p w14:paraId="71F9F95D" w14:textId="21E4B507" w:rsidR="00E8392E" w:rsidRPr="00E8392E" w:rsidRDefault="00E8392E" w:rsidP="00E8392E">
            <w:pPr>
              <w:rPr>
                <w:b w:val="0"/>
              </w:rPr>
            </w:pPr>
            <w:r w:rsidRPr="00E8392E">
              <w:rPr>
                <w:b w:val="0"/>
              </w:rPr>
              <w:t>Definition: Correctly defines the drug or alcohol used in the scenario and provides an extensive list of language that young people use to describe the drug or alcohol</w:t>
            </w:r>
          </w:p>
          <w:p w14:paraId="1DE05F85" w14:textId="16D16F69" w:rsidR="00E8392E" w:rsidRPr="00E8392E" w:rsidRDefault="00E8392E" w:rsidP="00E8392E">
            <w:pPr>
              <w:rPr>
                <w:b w:val="0"/>
              </w:rPr>
            </w:pPr>
            <w:r w:rsidRPr="00E8392E">
              <w:rPr>
                <w:b w:val="0"/>
              </w:rPr>
              <w:t>Items: Demonstrates extensive knowledge and understanding of the knowledge, skills, strengths and possessions young people need in order to manage challenging situations</w:t>
            </w:r>
          </w:p>
          <w:p w14:paraId="43BD392C" w14:textId="16192E63" w:rsidR="00E8392E" w:rsidRPr="00E8392E" w:rsidRDefault="00E8392E" w:rsidP="00E8392E">
            <w:pPr>
              <w:rPr>
                <w:b w:val="0"/>
              </w:rPr>
            </w:pPr>
            <w:r w:rsidRPr="00E8392E">
              <w:rPr>
                <w:b w:val="0"/>
              </w:rPr>
              <w:t>Justification: Presents clear and concise and detailed justifications *** as to why these items are needed to support young people in the challenging situation</w:t>
            </w:r>
          </w:p>
          <w:p w14:paraId="4D472E3E" w14:textId="58CE4210" w:rsidR="00E8392E" w:rsidRPr="00E8392E" w:rsidRDefault="00E8392E" w:rsidP="00E8392E">
            <w:pPr>
              <w:rPr>
                <w:b w:val="0"/>
              </w:rPr>
            </w:pPr>
            <w:r w:rsidRPr="00E8392E">
              <w:rPr>
                <w:b w:val="0"/>
              </w:rPr>
              <w:t>Presentation: clear and professional presentation</w:t>
            </w:r>
          </w:p>
          <w:p w14:paraId="1BDCC5E6" w14:textId="6D27FE00" w:rsidR="001439EB" w:rsidRPr="00E8392E" w:rsidRDefault="00E8392E" w:rsidP="00E8392E">
            <w:pPr>
              <w:rPr>
                <w:b w:val="0"/>
              </w:rPr>
            </w:pPr>
            <w:r w:rsidRPr="00E8392E">
              <w:rPr>
                <w:b w:val="0"/>
              </w:rPr>
              <w:t>Reflection: For those in a group</w:t>
            </w:r>
            <w:r w:rsidR="00A306EA">
              <w:rPr>
                <w:b w:val="0"/>
              </w:rPr>
              <w:t>:</w:t>
            </w:r>
            <w:r w:rsidRPr="00E8392E">
              <w:rPr>
                <w:b w:val="0"/>
              </w:rPr>
              <w:t xml:space="preserve"> Clear reflection of the roles and responsibilities of each group member</w:t>
            </w:r>
          </w:p>
        </w:tc>
        <w:tc>
          <w:tcPr>
            <w:tcW w:w="1097" w:type="dxa"/>
            <w:vAlign w:val="top"/>
          </w:tcPr>
          <w:p w14:paraId="56F81272" w14:textId="2E955A90" w:rsidR="001439EB" w:rsidRDefault="00E8392E" w:rsidP="00E8392E">
            <w:pPr>
              <w:cnfStyle w:val="000000100000" w:firstRow="0" w:lastRow="0" w:firstColumn="0" w:lastColumn="0" w:oddVBand="0" w:evenVBand="0" w:oddHBand="1" w:evenHBand="0" w:firstRowFirstColumn="0" w:firstRowLastColumn="0" w:lastRowFirstColumn="0" w:lastRowLastColumn="0"/>
              <w:rPr>
                <w:lang w:val="en-US"/>
              </w:rPr>
            </w:pPr>
            <w:r>
              <w:rPr>
                <w:lang w:val="en-US"/>
              </w:rPr>
              <w:t>18 to 20</w:t>
            </w:r>
          </w:p>
        </w:tc>
      </w:tr>
      <w:tr w:rsidR="001439EB" w14:paraId="4D0F1DD0" w14:textId="77777777" w:rsidTr="0D9298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5" w:type="dxa"/>
            <w:vAlign w:val="top"/>
          </w:tcPr>
          <w:p w14:paraId="6B39D34B" w14:textId="755AC0D8" w:rsidR="00E8392E" w:rsidRPr="00E8392E" w:rsidRDefault="00E8392E" w:rsidP="00E8392E">
            <w:pPr>
              <w:rPr>
                <w:b w:val="0"/>
              </w:rPr>
            </w:pPr>
            <w:r w:rsidRPr="00E8392E">
              <w:rPr>
                <w:b w:val="0"/>
              </w:rPr>
              <w:t xml:space="preserve">Scenario: Provides a detailed scenario that describes the situation, characters, location and setting, which allows the reader to understand what the survival kit is based on. </w:t>
            </w:r>
          </w:p>
          <w:p w14:paraId="246BCD73" w14:textId="04E7EC3D" w:rsidR="00E8392E" w:rsidRPr="00E8392E" w:rsidRDefault="0E1F5B85" w:rsidP="00E8392E">
            <w:pPr>
              <w:rPr>
                <w:b w:val="0"/>
              </w:rPr>
            </w:pPr>
            <w:r>
              <w:rPr>
                <w:b w:val="0"/>
              </w:rPr>
              <w:t>Definition: Correctly defines the drug or alcohol used in the scenario and provides a variety of language that young people use to describe the drug or alcohol</w:t>
            </w:r>
          </w:p>
          <w:p w14:paraId="56B56927" w14:textId="7720066A" w:rsidR="00E8392E" w:rsidRPr="00E8392E" w:rsidRDefault="00E8392E" w:rsidP="00E8392E">
            <w:pPr>
              <w:rPr>
                <w:b w:val="0"/>
              </w:rPr>
            </w:pPr>
            <w:r w:rsidRPr="00E8392E">
              <w:rPr>
                <w:b w:val="0"/>
              </w:rPr>
              <w:t>Items: Demonstrates thorough knowledge and understanding of the knowledge, skills, strengths and possessions young people need in order to manage challenging situations</w:t>
            </w:r>
          </w:p>
          <w:p w14:paraId="088FD5BD" w14:textId="43A9525B" w:rsidR="00E8392E" w:rsidRPr="00E8392E" w:rsidRDefault="00E8392E" w:rsidP="00E8392E">
            <w:pPr>
              <w:rPr>
                <w:b w:val="0"/>
              </w:rPr>
            </w:pPr>
            <w:r w:rsidRPr="00E8392E">
              <w:rPr>
                <w:b w:val="0"/>
              </w:rPr>
              <w:t>Justification: Presents clear and concise justifications as to why these items are needed to support young people in the challenging situation</w:t>
            </w:r>
          </w:p>
          <w:p w14:paraId="11075B9A" w14:textId="7E067F70" w:rsidR="00E8392E" w:rsidRPr="00E8392E" w:rsidRDefault="00E8392E" w:rsidP="00E8392E">
            <w:pPr>
              <w:rPr>
                <w:b w:val="0"/>
              </w:rPr>
            </w:pPr>
            <w:r w:rsidRPr="00E8392E">
              <w:rPr>
                <w:b w:val="0"/>
              </w:rPr>
              <w:t>Presentation: clear and professional presentation</w:t>
            </w:r>
          </w:p>
          <w:p w14:paraId="424706DF" w14:textId="41235809" w:rsidR="001439EB" w:rsidRPr="00E8392E" w:rsidRDefault="00E8392E" w:rsidP="00E8392E">
            <w:pPr>
              <w:rPr>
                <w:b w:val="0"/>
              </w:rPr>
            </w:pPr>
            <w:r w:rsidRPr="00E8392E">
              <w:rPr>
                <w:b w:val="0"/>
              </w:rPr>
              <w:t>Reflection: For those in a group</w:t>
            </w:r>
            <w:r w:rsidR="00A306EA">
              <w:rPr>
                <w:b w:val="0"/>
              </w:rPr>
              <w:t>:</w:t>
            </w:r>
            <w:r w:rsidRPr="00E8392E">
              <w:rPr>
                <w:b w:val="0"/>
              </w:rPr>
              <w:t xml:space="preserve"> Clear reflection of the roles and responsibilities of each group member</w:t>
            </w:r>
          </w:p>
        </w:tc>
        <w:tc>
          <w:tcPr>
            <w:tcW w:w="1097" w:type="dxa"/>
            <w:vAlign w:val="top"/>
          </w:tcPr>
          <w:p w14:paraId="39DF7819" w14:textId="4AB872B0" w:rsidR="001439EB" w:rsidRDefault="00E8392E" w:rsidP="00E8392E">
            <w:pPr>
              <w:cnfStyle w:val="000000010000" w:firstRow="0" w:lastRow="0" w:firstColumn="0" w:lastColumn="0" w:oddVBand="0" w:evenVBand="0" w:oddHBand="0" w:evenHBand="1" w:firstRowFirstColumn="0" w:firstRowLastColumn="0" w:lastRowFirstColumn="0" w:lastRowLastColumn="0"/>
              <w:rPr>
                <w:rFonts w:cs="Times New Roman"/>
                <w:szCs w:val="20"/>
                <w:lang w:val="en-US" w:eastAsia="zh-CN"/>
              </w:rPr>
            </w:pPr>
            <w:r>
              <w:rPr>
                <w:rFonts w:cs="Times New Roman"/>
                <w:szCs w:val="20"/>
                <w:lang w:val="en-US" w:eastAsia="zh-CN"/>
              </w:rPr>
              <w:t>14 to 17</w:t>
            </w:r>
          </w:p>
        </w:tc>
      </w:tr>
      <w:tr w:rsidR="001439EB" w14:paraId="4F31AC81" w14:textId="77777777" w:rsidTr="0D929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5" w:type="dxa"/>
            <w:vAlign w:val="top"/>
            <w:hideMark/>
          </w:tcPr>
          <w:p w14:paraId="698E4F90" w14:textId="64430052" w:rsidR="00E8392E" w:rsidRPr="00E8392E" w:rsidRDefault="00E8392E" w:rsidP="00E8392E">
            <w:pPr>
              <w:rPr>
                <w:b w:val="0"/>
              </w:rPr>
            </w:pPr>
            <w:r w:rsidRPr="00E8392E">
              <w:rPr>
                <w:b w:val="0"/>
              </w:rPr>
              <w:t>S</w:t>
            </w:r>
            <w:r>
              <w:rPr>
                <w:b w:val="0"/>
              </w:rPr>
              <w:t>cenario</w:t>
            </w:r>
            <w:r w:rsidRPr="00E8392E">
              <w:rPr>
                <w:b w:val="0"/>
              </w:rPr>
              <w:t xml:space="preserve">: Provides a scenario that describes the situation, characters, location and setting, which allows the reader to understand what the survival kit is based on. </w:t>
            </w:r>
          </w:p>
          <w:p w14:paraId="138F30F7" w14:textId="77777777" w:rsidR="00E8392E" w:rsidRPr="00E8392E" w:rsidRDefault="00E8392E" w:rsidP="00E8392E">
            <w:pPr>
              <w:rPr>
                <w:b w:val="0"/>
              </w:rPr>
            </w:pPr>
            <w:r w:rsidRPr="00E8392E">
              <w:rPr>
                <w:b w:val="0"/>
              </w:rPr>
              <w:t>Defines the drug or alcohol used in the scenario and provides some language that young people use to describe the drug or alcohol</w:t>
            </w:r>
          </w:p>
          <w:p w14:paraId="77562B8D" w14:textId="39731494" w:rsidR="00E8392E" w:rsidRPr="00E8392E" w:rsidRDefault="00E8392E" w:rsidP="00E8392E">
            <w:pPr>
              <w:rPr>
                <w:b w:val="0"/>
              </w:rPr>
            </w:pPr>
            <w:r w:rsidRPr="00E8392E">
              <w:rPr>
                <w:b w:val="0"/>
              </w:rPr>
              <w:t>I</w:t>
            </w:r>
            <w:r>
              <w:rPr>
                <w:b w:val="0"/>
              </w:rPr>
              <w:t>tems</w:t>
            </w:r>
            <w:r w:rsidRPr="00E8392E">
              <w:rPr>
                <w:b w:val="0"/>
              </w:rPr>
              <w:t>: Demonstrates sound knowledge and understanding of the knowledge, skills, strengths and possessions young people need in order to manage challenging situations</w:t>
            </w:r>
          </w:p>
          <w:p w14:paraId="3FD1A66D" w14:textId="384DF9E1" w:rsidR="00E8392E" w:rsidRPr="00E8392E" w:rsidRDefault="00E8392E" w:rsidP="00E8392E">
            <w:pPr>
              <w:rPr>
                <w:b w:val="0"/>
              </w:rPr>
            </w:pPr>
            <w:r w:rsidRPr="00E8392E">
              <w:rPr>
                <w:b w:val="0"/>
              </w:rPr>
              <w:t>J</w:t>
            </w:r>
            <w:r>
              <w:rPr>
                <w:b w:val="0"/>
              </w:rPr>
              <w:t>ustification</w:t>
            </w:r>
            <w:r w:rsidRPr="00E8392E">
              <w:rPr>
                <w:b w:val="0"/>
              </w:rPr>
              <w:t>: Presents some justifications as to why some or all of these items are needed to support young people in the challenging situation</w:t>
            </w:r>
          </w:p>
          <w:p w14:paraId="68EA7425" w14:textId="5713EF76" w:rsidR="00E8392E" w:rsidRPr="00E8392E" w:rsidRDefault="00E8392E" w:rsidP="00E8392E">
            <w:pPr>
              <w:rPr>
                <w:b w:val="0"/>
              </w:rPr>
            </w:pPr>
            <w:r>
              <w:rPr>
                <w:b w:val="0"/>
              </w:rPr>
              <w:t>Presentation</w:t>
            </w:r>
            <w:r w:rsidRPr="00E8392E">
              <w:rPr>
                <w:b w:val="0"/>
              </w:rPr>
              <w:t>: clear and professional presentation</w:t>
            </w:r>
          </w:p>
          <w:p w14:paraId="57F7A062" w14:textId="171F28A5" w:rsidR="001439EB" w:rsidRPr="00E8392E" w:rsidRDefault="00E8392E" w:rsidP="00E8392E">
            <w:pPr>
              <w:rPr>
                <w:b w:val="0"/>
              </w:rPr>
            </w:pPr>
            <w:r w:rsidRPr="00E8392E">
              <w:rPr>
                <w:b w:val="0"/>
              </w:rPr>
              <w:t>R</w:t>
            </w:r>
            <w:r>
              <w:rPr>
                <w:b w:val="0"/>
              </w:rPr>
              <w:t>eflection</w:t>
            </w:r>
            <w:r w:rsidRPr="00E8392E">
              <w:rPr>
                <w:b w:val="0"/>
              </w:rPr>
              <w:t>: For those in a group</w:t>
            </w:r>
            <w:r w:rsidR="00A306EA">
              <w:rPr>
                <w:b w:val="0"/>
              </w:rPr>
              <w:t>:</w:t>
            </w:r>
            <w:r w:rsidRPr="00E8392E">
              <w:rPr>
                <w:b w:val="0"/>
              </w:rPr>
              <w:t xml:space="preserve"> Clear reflection of the roles and responsibilities of each group member</w:t>
            </w:r>
          </w:p>
        </w:tc>
        <w:tc>
          <w:tcPr>
            <w:tcW w:w="1097" w:type="dxa"/>
            <w:vAlign w:val="top"/>
          </w:tcPr>
          <w:p w14:paraId="51D0B80D" w14:textId="5FF6F0F9" w:rsidR="001439EB" w:rsidRDefault="00E8392E" w:rsidP="00E8392E">
            <w:pPr>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10 to 13</w:t>
            </w:r>
          </w:p>
        </w:tc>
      </w:tr>
      <w:tr w:rsidR="001439EB" w14:paraId="6C31E87F" w14:textId="77777777" w:rsidTr="0D9298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5" w:type="dxa"/>
            <w:vAlign w:val="top"/>
            <w:hideMark/>
          </w:tcPr>
          <w:p w14:paraId="2EA5361D" w14:textId="08F6CF18" w:rsidR="00E8392E" w:rsidRPr="00E8392E" w:rsidRDefault="00E8392E" w:rsidP="00E8392E">
            <w:pPr>
              <w:rPr>
                <w:b w:val="0"/>
              </w:rPr>
            </w:pPr>
            <w:r w:rsidRPr="00E8392E">
              <w:rPr>
                <w:b w:val="0"/>
              </w:rPr>
              <w:t>S</w:t>
            </w:r>
            <w:r>
              <w:rPr>
                <w:b w:val="0"/>
              </w:rPr>
              <w:t>cenario</w:t>
            </w:r>
            <w:r w:rsidRPr="00E8392E">
              <w:rPr>
                <w:b w:val="0"/>
              </w:rPr>
              <w:t xml:space="preserve">: Provides a scenario that outlines the situation and some or all of the following; characters, location and setting, which allows the reader to understand what the survival kit is based on. </w:t>
            </w:r>
          </w:p>
          <w:p w14:paraId="1319CC2E" w14:textId="5511939A" w:rsidR="00E8392E" w:rsidRPr="00E8392E" w:rsidRDefault="00E8392E" w:rsidP="00E8392E">
            <w:pPr>
              <w:rPr>
                <w:b w:val="0"/>
              </w:rPr>
            </w:pPr>
            <w:r w:rsidRPr="00E8392E">
              <w:rPr>
                <w:b w:val="0"/>
              </w:rPr>
              <w:t>D</w:t>
            </w:r>
            <w:r>
              <w:rPr>
                <w:b w:val="0"/>
              </w:rPr>
              <w:t>efinition</w:t>
            </w:r>
            <w:r w:rsidRPr="00E8392E">
              <w:rPr>
                <w:b w:val="0"/>
              </w:rPr>
              <w:t xml:space="preserve">: Defines the drug or alcohol used in the scenario and provides limited </w:t>
            </w:r>
            <w:r w:rsidRPr="00E8392E">
              <w:rPr>
                <w:b w:val="0"/>
              </w:rPr>
              <w:lastRenderedPageBreak/>
              <w:t>language that young people use to describe the drug or alcohol</w:t>
            </w:r>
          </w:p>
          <w:p w14:paraId="5FBACBCA" w14:textId="148C986E" w:rsidR="00E8392E" w:rsidRPr="00E8392E" w:rsidRDefault="00E8392E" w:rsidP="00E8392E">
            <w:pPr>
              <w:rPr>
                <w:b w:val="0"/>
              </w:rPr>
            </w:pPr>
            <w:r>
              <w:rPr>
                <w:b w:val="0"/>
              </w:rPr>
              <w:t>Items</w:t>
            </w:r>
            <w:r w:rsidRPr="00E8392E">
              <w:rPr>
                <w:b w:val="0"/>
              </w:rPr>
              <w:t>: Demonstrates some knowledge and understanding of the knowledge, skills, strengths and possessions young people need in order to manage challenging situations</w:t>
            </w:r>
          </w:p>
          <w:p w14:paraId="1C28DE60" w14:textId="6CD2A271" w:rsidR="00E8392E" w:rsidRPr="00E8392E" w:rsidRDefault="00E8392E" w:rsidP="00E8392E">
            <w:pPr>
              <w:rPr>
                <w:b w:val="0"/>
              </w:rPr>
            </w:pPr>
            <w:r>
              <w:rPr>
                <w:b w:val="0"/>
              </w:rPr>
              <w:t>Justification</w:t>
            </w:r>
            <w:r w:rsidRPr="00E8392E">
              <w:rPr>
                <w:b w:val="0"/>
              </w:rPr>
              <w:t>: Attempts to provide some justifications as to why some or all of these items are needed to support young people in the challenging situation</w:t>
            </w:r>
          </w:p>
          <w:p w14:paraId="3FB3AC47" w14:textId="0668F578" w:rsidR="001439EB" w:rsidRPr="00E8392E" w:rsidRDefault="00E8392E" w:rsidP="00E8392E">
            <w:pPr>
              <w:rPr>
                <w:b w:val="0"/>
              </w:rPr>
            </w:pPr>
            <w:r w:rsidRPr="00E8392E">
              <w:rPr>
                <w:b w:val="0"/>
              </w:rPr>
              <w:t>R</w:t>
            </w:r>
            <w:r>
              <w:rPr>
                <w:b w:val="0"/>
              </w:rPr>
              <w:t>eflection</w:t>
            </w:r>
            <w:r w:rsidRPr="00E8392E">
              <w:rPr>
                <w:b w:val="0"/>
              </w:rPr>
              <w:t>: For those in a group</w:t>
            </w:r>
            <w:r w:rsidR="00A306EA">
              <w:rPr>
                <w:b w:val="0"/>
              </w:rPr>
              <w:t>:</w:t>
            </w:r>
            <w:r w:rsidRPr="00E8392E">
              <w:rPr>
                <w:b w:val="0"/>
              </w:rPr>
              <w:t xml:space="preserve"> Clear reflection of the roles and responsibilities of each group member</w:t>
            </w:r>
          </w:p>
        </w:tc>
        <w:tc>
          <w:tcPr>
            <w:tcW w:w="1097" w:type="dxa"/>
            <w:vAlign w:val="top"/>
          </w:tcPr>
          <w:p w14:paraId="0C27C15E" w14:textId="376A75F0" w:rsidR="001439EB" w:rsidRDefault="00E8392E" w:rsidP="00E8392E">
            <w:pPr>
              <w:cnfStyle w:val="000000010000" w:firstRow="0" w:lastRow="0" w:firstColumn="0" w:lastColumn="0" w:oddVBand="0" w:evenVBand="0" w:oddHBand="0" w:evenHBand="1" w:firstRowFirstColumn="0" w:firstRowLastColumn="0" w:lastRowFirstColumn="0" w:lastRowLastColumn="0"/>
              <w:rPr>
                <w:lang w:val="en-US"/>
              </w:rPr>
            </w:pPr>
            <w:r>
              <w:rPr>
                <w:lang w:val="en-US"/>
              </w:rPr>
              <w:lastRenderedPageBreak/>
              <w:t>5 to 9</w:t>
            </w:r>
          </w:p>
        </w:tc>
      </w:tr>
      <w:tr w:rsidR="001439EB" w14:paraId="22F4CFFF" w14:textId="77777777" w:rsidTr="0D929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5" w:type="dxa"/>
            <w:vAlign w:val="top"/>
            <w:hideMark/>
          </w:tcPr>
          <w:p w14:paraId="5E1E80E0" w14:textId="0D8D60D2" w:rsidR="00E8392E" w:rsidRPr="00E8392E" w:rsidRDefault="00E8392E" w:rsidP="00E8392E">
            <w:pPr>
              <w:rPr>
                <w:b w:val="0"/>
              </w:rPr>
            </w:pPr>
            <w:r w:rsidRPr="00E8392E">
              <w:rPr>
                <w:b w:val="0"/>
              </w:rPr>
              <w:t>S</w:t>
            </w:r>
            <w:r>
              <w:rPr>
                <w:b w:val="0"/>
              </w:rPr>
              <w:t>cenario</w:t>
            </w:r>
            <w:r w:rsidRPr="00E8392E">
              <w:rPr>
                <w:b w:val="0"/>
              </w:rPr>
              <w:t>: Provides a scenario that outlines the situation.</w:t>
            </w:r>
          </w:p>
          <w:p w14:paraId="5342F375" w14:textId="206A19FA" w:rsidR="00E8392E" w:rsidRPr="00E8392E" w:rsidRDefault="00E8392E" w:rsidP="00E8392E">
            <w:pPr>
              <w:rPr>
                <w:b w:val="0"/>
              </w:rPr>
            </w:pPr>
            <w:r w:rsidRPr="00E8392E">
              <w:rPr>
                <w:b w:val="0"/>
              </w:rPr>
              <w:t>D</w:t>
            </w:r>
            <w:r>
              <w:rPr>
                <w:b w:val="0"/>
              </w:rPr>
              <w:t>efinition</w:t>
            </w:r>
            <w:r w:rsidRPr="00E8392E">
              <w:rPr>
                <w:b w:val="0"/>
              </w:rPr>
              <w:t>: Defines the drug or alcohol used in the scenario and provides language that young people use to describe the drug or alcohol</w:t>
            </w:r>
          </w:p>
          <w:p w14:paraId="4A82A06D" w14:textId="1BA54D56" w:rsidR="00E8392E" w:rsidRPr="00E8392E" w:rsidRDefault="00E8392E" w:rsidP="00E8392E">
            <w:pPr>
              <w:rPr>
                <w:b w:val="0"/>
              </w:rPr>
            </w:pPr>
            <w:r w:rsidRPr="00E8392E">
              <w:rPr>
                <w:b w:val="0"/>
              </w:rPr>
              <w:t>I</w:t>
            </w:r>
            <w:r>
              <w:rPr>
                <w:b w:val="0"/>
              </w:rPr>
              <w:t>tems</w:t>
            </w:r>
            <w:r w:rsidRPr="00E8392E">
              <w:rPr>
                <w:b w:val="0"/>
              </w:rPr>
              <w:t>: Demonstrates limited knowledge and understanding of the knowledge, skills, strengths and possessions young people need in order to manage challenging situations</w:t>
            </w:r>
          </w:p>
          <w:p w14:paraId="10515609" w14:textId="02BCE916" w:rsidR="00E8392E" w:rsidRPr="00E8392E" w:rsidRDefault="00E8392E" w:rsidP="00E8392E">
            <w:pPr>
              <w:rPr>
                <w:b w:val="0"/>
              </w:rPr>
            </w:pPr>
            <w:r w:rsidRPr="00E8392E">
              <w:rPr>
                <w:b w:val="0"/>
              </w:rPr>
              <w:t>J</w:t>
            </w:r>
            <w:r>
              <w:rPr>
                <w:b w:val="0"/>
              </w:rPr>
              <w:t>ustification</w:t>
            </w:r>
            <w:r w:rsidRPr="00E8392E">
              <w:rPr>
                <w:b w:val="0"/>
              </w:rPr>
              <w:t>: Attempts to provide a justification as to why these items are needed to support young people in the challenging situation</w:t>
            </w:r>
          </w:p>
          <w:p w14:paraId="51B13690" w14:textId="531F5838" w:rsidR="001439EB" w:rsidRPr="00E8392E" w:rsidRDefault="00E8392E" w:rsidP="00E8392E">
            <w:pPr>
              <w:rPr>
                <w:b w:val="0"/>
              </w:rPr>
            </w:pPr>
            <w:r w:rsidRPr="00E8392E">
              <w:rPr>
                <w:b w:val="0"/>
              </w:rPr>
              <w:t>R</w:t>
            </w:r>
            <w:r>
              <w:rPr>
                <w:b w:val="0"/>
              </w:rPr>
              <w:t>eflection</w:t>
            </w:r>
            <w:r w:rsidRPr="00E8392E">
              <w:rPr>
                <w:b w:val="0"/>
              </w:rPr>
              <w:t>: For those in a group</w:t>
            </w:r>
            <w:r w:rsidR="00A306EA">
              <w:rPr>
                <w:b w:val="0"/>
              </w:rPr>
              <w:t>:</w:t>
            </w:r>
            <w:r w:rsidRPr="00E8392E">
              <w:rPr>
                <w:b w:val="0"/>
              </w:rPr>
              <w:t xml:space="preserve"> Clear reflection of the roles and responsibilities of each group member</w:t>
            </w:r>
          </w:p>
        </w:tc>
        <w:tc>
          <w:tcPr>
            <w:tcW w:w="1097" w:type="dxa"/>
            <w:vAlign w:val="top"/>
          </w:tcPr>
          <w:p w14:paraId="40D76970" w14:textId="1416A20C" w:rsidR="001439EB" w:rsidRDefault="00E8392E" w:rsidP="00E8392E">
            <w:pPr>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1 to 5</w:t>
            </w:r>
          </w:p>
        </w:tc>
      </w:tr>
    </w:tbl>
    <w:p w14:paraId="3B836EFF" w14:textId="77777777" w:rsidR="001439EB" w:rsidRPr="001439EB" w:rsidRDefault="001439EB" w:rsidP="001439EB">
      <w:pPr>
        <w:rPr>
          <w:lang w:eastAsia="zh-CN"/>
        </w:rPr>
      </w:pPr>
    </w:p>
    <w:sectPr w:rsidR="001439EB" w:rsidRPr="001439EB" w:rsidSect="00FF1833">
      <w:headerReference w:type="even" r:id="rId32"/>
      <w:headerReference w:type="default" r:id="rId33"/>
      <w:footerReference w:type="even" r:id="rId34"/>
      <w:footerReference w:type="default" r:id="rId35"/>
      <w:headerReference w:type="first" r:id="rId36"/>
      <w:footerReference w:type="first" r:id="rId37"/>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00A0D" w14:textId="77777777" w:rsidR="005663F1" w:rsidRDefault="005663F1">
      <w:r>
        <w:separator/>
      </w:r>
    </w:p>
    <w:p w14:paraId="114E8891" w14:textId="77777777" w:rsidR="005663F1" w:rsidRDefault="005663F1"/>
  </w:endnote>
  <w:endnote w:type="continuationSeparator" w:id="0">
    <w:p w14:paraId="1AF0F3BE" w14:textId="77777777" w:rsidR="005663F1" w:rsidRDefault="005663F1">
      <w:r>
        <w:continuationSeparator/>
      </w:r>
    </w:p>
    <w:p w14:paraId="28C36E8E" w14:textId="77777777" w:rsidR="005663F1" w:rsidRDefault="00566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etaPlusBold-Roman">
    <w:panose1 w:val="00000000000000000000"/>
    <w:charset w:val="00"/>
    <w:family w:val="auto"/>
    <w:notTrueType/>
    <w:pitch w:val="default"/>
    <w:sig w:usb0="00000003" w:usb1="00000000" w:usb2="00000000" w:usb3="00000000" w:csb0="00000001" w:csb1="00000000"/>
  </w:font>
  <w:font w:name="MetaPlusNormal-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2621" w14:textId="2DA07D6C" w:rsidR="00E66402" w:rsidRPr="004D333E" w:rsidRDefault="00E66402" w:rsidP="004D333E">
    <w:pPr>
      <w:pStyle w:val="Footer"/>
    </w:pPr>
    <w:r w:rsidRPr="002810D3">
      <w:fldChar w:fldCharType="begin"/>
    </w:r>
    <w:r w:rsidRPr="002810D3">
      <w:instrText xml:space="preserve"> PAGE </w:instrText>
    </w:r>
    <w:r w:rsidRPr="002810D3">
      <w:fldChar w:fldCharType="separate"/>
    </w:r>
    <w:r w:rsidR="006E3C93">
      <w:rPr>
        <w:noProof/>
      </w:rPr>
      <w:t>2</w:t>
    </w:r>
    <w:r w:rsidRPr="002810D3">
      <w:fldChar w:fldCharType="end"/>
    </w:r>
    <w:r w:rsidRPr="002810D3">
      <w:tab/>
    </w:r>
    <w:r>
      <w:t>Navigating safely through risky business</w:t>
    </w:r>
    <w:r w:rsidRPr="00FF05CF">
      <w:t xml:space="preserve"> – Stage </w:t>
    </w:r>
    <w: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3F8E" w14:textId="553048B7" w:rsidR="00E66402" w:rsidRPr="004D333E" w:rsidRDefault="00E66402"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E3C93">
      <w:rPr>
        <w:noProof/>
      </w:rPr>
      <w:t>Mar-20</w:t>
    </w:r>
    <w:r w:rsidRPr="002810D3">
      <w:fldChar w:fldCharType="end"/>
    </w:r>
    <w:r>
      <w:t>20</w:t>
    </w:r>
    <w:r w:rsidRPr="002810D3">
      <w:tab/>
    </w:r>
    <w:r w:rsidRPr="002810D3">
      <w:fldChar w:fldCharType="begin"/>
    </w:r>
    <w:r w:rsidRPr="002810D3">
      <w:instrText xml:space="preserve"> PAGE </w:instrText>
    </w:r>
    <w:r w:rsidRPr="002810D3">
      <w:fldChar w:fldCharType="separate"/>
    </w:r>
    <w:r w:rsidR="006E3C93">
      <w:rPr>
        <w:noProof/>
      </w:rPr>
      <w:t>21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7E152" w14:textId="77777777" w:rsidR="00E66402" w:rsidRDefault="00E66402" w:rsidP="00493120">
    <w:pPr>
      <w:pStyle w:val="Logo"/>
    </w:pPr>
    <w:r w:rsidRPr="00913D40">
      <w:rPr>
        <w:sz w:val="24"/>
      </w:rPr>
      <w:t>education.nsw.gov.au</w:t>
    </w:r>
    <w:r w:rsidRPr="00791B72">
      <w:tab/>
    </w:r>
    <w:r w:rsidRPr="009C69B7">
      <w:rPr>
        <w:noProof/>
        <w:lang w:eastAsia="en-AU"/>
      </w:rPr>
      <w:drawing>
        <wp:inline distT="0" distB="0" distL="0" distR="0" wp14:anchorId="551A7FAB" wp14:editId="74A0A68C">
          <wp:extent cx="507600" cy="540000"/>
          <wp:effectExtent l="0" t="0" r="635" b="6350"/>
          <wp:docPr id="22" name="Picture 2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B086B" w14:textId="77777777" w:rsidR="005663F1" w:rsidRDefault="005663F1">
      <w:r>
        <w:separator/>
      </w:r>
    </w:p>
    <w:p w14:paraId="5D0ED4AD" w14:textId="77777777" w:rsidR="005663F1" w:rsidRDefault="005663F1"/>
  </w:footnote>
  <w:footnote w:type="continuationSeparator" w:id="0">
    <w:p w14:paraId="6879173A" w14:textId="77777777" w:rsidR="005663F1" w:rsidRDefault="005663F1">
      <w:r>
        <w:continuationSeparator/>
      </w:r>
    </w:p>
    <w:p w14:paraId="087D0C20" w14:textId="77777777" w:rsidR="005663F1" w:rsidRDefault="005663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8F09" w14:textId="77777777" w:rsidR="006E3C93" w:rsidRDefault="006E3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5664" w14:textId="77777777" w:rsidR="006E3C93" w:rsidRDefault="006E3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53A8" w14:textId="77777777" w:rsidR="00E66402" w:rsidRDefault="00E66402">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BA2F35"/>
    <w:multiLevelType w:val="hybridMultilevel"/>
    <w:tmpl w:val="B404A3EA"/>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5" w15:restartNumberingAfterBreak="0">
    <w:nsid w:val="61A37010"/>
    <w:multiLevelType w:val="hybridMultilevel"/>
    <w:tmpl w:val="A72E3C6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7" w15:restartNumberingAfterBreak="0">
    <w:nsid w:val="6FA43AFA"/>
    <w:multiLevelType w:val="hybridMultilevel"/>
    <w:tmpl w:val="990E31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F706A3"/>
    <w:multiLevelType w:val="hybridMultilevel"/>
    <w:tmpl w:val="BE1842D4"/>
    <w:lvl w:ilvl="0" w:tplc="58C4BC88">
      <w:start w:val="1"/>
      <w:numFmt w:val="bullet"/>
      <w:pStyle w:val="IOStablelist12017"/>
      <w:lvlText w:val=""/>
      <w:lvlJc w:val="left"/>
      <w:pPr>
        <w:ind w:left="360" w:hanging="360"/>
      </w:pPr>
      <w:rPr>
        <w:rFonts w:ascii="Symbol" w:hAnsi="Symbol" w:hint="default"/>
      </w:rPr>
    </w:lvl>
    <w:lvl w:ilvl="1" w:tplc="4BB008DA">
      <w:start w:val="1"/>
      <w:numFmt w:val="bullet"/>
      <w:pStyle w:val="IOStablelist22017"/>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990D0A"/>
    <w:multiLevelType w:val="hybridMultilevel"/>
    <w:tmpl w:val="F618A54A"/>
    <w:lvl w:ilvl="0" w:tplc="58C4BC88">
      <w:start w:val="1"/>
      <w:numFmt w:val="bullet"/>
      <w:lvlText w:val=""/>
      <w:lvlJc w:val="left"/>
      <w:pPr>
        <w:ind w:left="360" w:hanging="360"/>
      </w:pPr>
      <w:rPr>
        <w:rFonts w:ascii="Symbol" w:hAnsi="Symbol" w:hint="default"/>
      </w:rPr>
    </w:lvl>
    <w:lvl w:ilvl="1" w:tplc="A9B652B2">
      <w:start w:val="3"/>
      <w:numFmt w:val="bullet"/>
      <w:lvlText w:val="-"/>
      <w:lvlJc w:val="left"/>
      <w:pPr>
        <w:ind w:left="1080" w:hanging="36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6A00EE"/>
    <w:multiLevelType w:val="hybridMultilevel"/>
    <w:tmpl w:val="8E0C078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
  </w:num>
  <w:num w:numId="2">
    <w:abstractNumId w:val="3"/>
  </w:num>
  <w:num w:numId="3">
    <w:abstractNumId w:val="11"/>
  </w:num>
  <w:num w:numId="4">
    <w:abstractNumId w:val="4"/>
  </w:num>
  <w:num w:numId="5">
    <w:abstractNumId w:val="6"/>
  </w:num>
  <w:num w:numId="6">
    <w:abstractNumId w:val="1"/>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0"/>
  </w:num>
  <w:num w:numId="25">
    <w:abstractNumId w:val="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5"/>
  </w:num>
  <w:num w:numId="37">
    <w:abstractNumId w:val="7"/>
  </w:num>
  <w:num w:numId="3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hideSpellingErrors/>
  <w:hideGrammaticalErrors/>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wMDY2tTC3ALJMTZV0lIJTi4sz8/NACgxrAVuXI7EsAAAA"/>
  </w:docVars>
  <w:rsids>
    <w:rsidRoot w:val="00FF1833"/>
    <w:rsid w:val="0000031A"/>
    <w:rsid w:val="000007C6"/>
    <w:rsid w:val="00001C08"/>
    <w:rsid w:val="00002BF1"/>
    <w:rsid w:val="00006220"/>
    <w:rsid w:val="00006CD7"/>
    <w:rsid w:val="000103FC"/>
    <w:rsid w:val="00010746"/>
    <w:rsid w:val="00010B77"/>
    <w:rsid w:val="000143DF"/>
    <w:rsid w:val="000151F8"/>
    <w:rsid w:val="00015D43"/>
    <w:rsid w:val="00016801"/>
    <w:rsid w:val="00021171"/>
    <w:rsid w:val="000211B9"/>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6910"/>
    <w:rsid w:val="00057BC8"/>
    <w:rsid w:val="000604B9"/>
    <w:rsid w:val="00061232"/>
    <w:rsid w:val="000613C4"/>
    <w:rsid w:val="000620E8"/>
    <w:rsid w:val="00062708"/>
    <w:rsid w:val="00065A16"/>
    <w:rsid w:val="00071D06"/>
    <w:rsid w:val="0007214A"/>
    <w:rsid w:val="00072B6E"/>
    <w:rsid w:val="00072DFB"/>
    <w:rsid w:val="00073AB0"/>
    <w:rsid w:val="00075932"/>
    <w:rsid w:val="00075B4E"/>
    <w:rsid w:val="00077A7C"/>
    <w:rsid w:val="00080170"/>
    <w:rsid w:val="000806CB"/>
    <w:rsid w:val="00082E53"/>
    <w:rsid w:val="000844F9"/>
    <w:rsid w:val="00084830"/>
    <w:rsid w:val="0008606A"/>
    <w:rsid w:val="0008638E"/>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D6E29"/>
    <w:rsid w:val="000E3C1C"/>
    <w:rsid w:val="000E41B7"/>
    <w:rsid w:val="000E6BA0"/>
    <w:rsid w:val="000F174A"/>
    <w:rsid w:val="000F7960"/>
    <w:rsid w:val="00100882"/>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39EB"/>
    <w:rsid w:val="00143B27"/>
    <w:rsid w:val="00146F04"/>
    <w:rsid w:val="00150604"/>
    <w:rsid w:val="00150649"/>
    <w:rsid w:val="001506BF"/>
    <w:rsid w:val="00150EBC"/>
    <w:rsid w:val="001520B0"/>
    <w:rsid w:val="0015446A"/>
    <w:rsid w:val="0015487C"/>
    <w:rsid w:val="00155144"/>
    <w:rsid w:val="0015712E"/>
    <w:rsid w:val="00162C3A"/>
    <w:rsid w:val="00165FF0"/>
    <w:rsid w:val="0017075C"/>
    <w:rsid w:val="00170CB5"/>
    <w:rsid w:val="00171601"/>
    <w:rsid w:val="00174183"/>
    <w:rsid w:val="00175254"/>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2E24"/>
    <w:rsid w:val="001D3092"/>
    <w:rsid w:val="001D4CD1"/>
    <w:rsid w:val="001D66C2"/>
    <w:rsid w:val="001D6FDA"/>
    <w:rsid w:val="001E0FFC"/>
    <w:rsid w:val="001E1F93"/>
    <w:rsid w:val="001E24CF"/>
    <w:rsid w:val="001E3097"/>
    <w:rsid w:val="001E4836"/>
    <w:rsid w:val="001E4B06"/>
    <w:rsid w:val="001E5F98"/>
    <w:rsid w:val="001F01F4"/>
    <w:rsid w:val="001F0F26"/>
    <w:rsid w:val="001F2232"/>
    <w:rsid w:val="001F5AE4"/>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EA4"/>
    <w:rsid w:val="002136B3"/>
    <w:rsid w:val="00216957"/>
    <w:rsid w:val="00216FD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395"/>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2ADC"/>
    <w:rsid w:val="00263542"/>
    <w:rsid w:val="00266738"/>
    <w:rsid w:val="00266D0C"/>
    <w:rsid w:val="00273F94"/>
    <w:rsid w:val="0027593C"/>
    <w:rsid w:val="002760B7"/>
    <w:rsid w:val="002762CA"/>
    <w:rsid w:val="002810D3"/>
    <w:rsid w:val="00283493"/>
    <w:rsid w:val="002847AE"/>
    <w:rsid w:val="002870F2"/>
    <w:rsid w:val="00287650"/>
    <w:rsid w:val="0029008E"/>
    <w:rsid w:val="00290154"/>
    <w:rsid w:val="00293127"/>
    <w:rsid w:val="00294F88"/>
    <w:rsid w:val="00294FCC"/>
    <w:rsid w:val="00295395"/>
    <w:rsid w:val="00295516"/>
    <w:rsid w:val="002972AA"/>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1F53"/>
    <w:rsid w:val="002C3953"/>
    <w:rsid w:val="002C56A0"/>
    <w:rsid w:val="002C5E3C"/>
    <w:rsid w:val="002C7496"/>
    <w:rsid w:val="002D12FF"/>
    <w:rsid w:val="002D21A5"/>
    <w:rsid w:val="002D35F8"/>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5516"/>
    <w:rsid w:val="002F749C"/>
    <w:rsid w:val="003036D8"/>
    <w:rsid w:val="00303813"/>
    <w:rsid w:val="00310348"/>
    <w:rsid w:val="00310EE6"/>
    <w:rsid w:val="00311628"/>
    <w:rsid w:val="00311E73"/>
    <w:rsid w:val="0031221D"/>
    <w:rsid w:val="0031237F"/>
    <w:rsid w:val="003123F7"/>
    <w:rsid w:val="00314A01"/>
    <w:rsid w:val="00314B9D"/>
    <w:rsid w:val="00314DD8"/>
    <w:rsid w:val="003155A3"/>
    <w:rsid w:val="00315B35"/>
    <w:rsid w:val="0031612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1854"/>
    <w:rsid w:val="00352686"/>
    <w:rsid w:val="003534AD"/>
    <w:rsid w:val="00354C36"/>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1F12"/>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635B"/>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4FAD"/>
    <w:rsid w:val="003E6AE0"/>
    <w:rsid w:val="003F0971"/>
    <w:rsid w:val="003F28DA"/>
    <w:rsid w:val="003F2C2F"/>
    <w:rsid w:val="003F35B8"/>
    <w:rsid w:val="003F3F97"/>
    <w:rsid w:val="003F4190"/>
    <w:rsid w:val="003F42CF"/>
    <w:rsid w:val="003F4EA0"/>
    <w:rsid w:val="003F69BE"/>
    <w:rsid w:val="003F7D20"/>
    <w:rsid w:val="00400EB0"/>
    <w:rsid w:val="00400FF1"/>
    <w:rsid w:val="004013F6"/>
    <w:rsid w:val="00402CBF"/>
    <w:rsid w:val="00405801"/>
    <w:rsid w:val="00407474"/>
    <w:rsid w:val="00407ED4"/>
    <w:rsid w:val="00410066"/>
    <w:rsid w:val="004128F0"/>
    <w:rsid w:val="00414D5B"/>
    <w:rsid w:val="004163AD"/>
    <w:rsid w:val="0041645A"/>
    <w:rsid w:val="00417BB8"/>
    <w:rsid w:val="00420300"/>
    <w:rsid w:val="00421CC4"/>
    <w:rsid w:val="0042354D"/>
    <w:rsid w:val="00424445"/>
    <w:rsid w:val="004259A6"/>
    <w:rsid w:val="00425CCF"/>
    <w:rsid w:val="00430D80"/>
    <w:rsid w:val="004317B5"/>
    <w:rsid w:val="00431E3D"/>
    <w:rsid w:val="00435259"/>
    <w:rsid w:val="00436B23"/>
    <w:rsid w:val="00436E88"/>
    <w:rsid w:val="00440977"/>
    <w:rsid w:val="00440D3B"/>
    <w:rsid w:val="0044175B"/>
    <w:rsid w:val="00441C88"/>
    <w:rsid w:val="00442026"/>
    <w:rsid w:val="00442448"/>
    <w:rsid w:val="00443CD4"/>
    <w:rsid w:val="004440BB"/>
    <w:rsid w:val="004450B6"/>
    <w:rsid w:val="00445612"/>
    <w:rsid w:val="004465AC"/>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AEC"/>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41EF"/>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2BB4"/>
    <w:rsid w:val="00536369"/>
    <w:rsid w:val="005400FF"/>
    <w:rsid w:val="0054078B"/>
    <w:rsid w:val="00540E99"/>
    <w:rsid w:val="00541130"/>
    <w:rsid w:val="00546A8B"/>
    <w:rsid w:val="00546D5E"/>
    <w:rsid w:val="00546F02"/>
    <w:rsid w:val="0054770B"/>
    <w:rsid w:val="00547AF4"/>
    <w:rsid w:val="00551073"/>
    <w:rsid w:val="00551DA4"/>
    <w:rsid w:val="0055213A"/>
    <w:rsid w:val="00554956"/>
    <w:rsid w:val="00557BE6"/>
    <w:rsid w:val="005600BC"/>
    <w:rsid w:val="00563104"/>
    <w:rsid w:val="005646C1"/>
    <w:rsid w:val="005646CC"/>
    <w:rsid w:val="005652E4"/>
    <w:rsid w:val="00565730"/>
    <w:rsid w:val="00565F4B"/>
    <w:rsid w:val="005663F1"/>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497C"/>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5A2E"/>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0EF"/>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394F"/>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95B40"/>
    <w:rsid w:val="006A1A8E"/>
    <w:rsid w:val="006A1CF6"/>
    <w:rsid w:val="006A2D9E"/>
    <w:rsid w:val="006A32B3"/>
    <w:rsid w:val="006A36DB"/>
    <w:rsid w:val="006A3EF2"/>
    <w:rsid w:val="006A44D0"/>
    <w:rsid w:val="006A48C1"/>
    <w:rsid w:val="006A510D"/>
    <w:rsid w:val="006A51A4"/>
    <w:rsid w:val="006B06B2"/>
    <w:rsid w:val="006B1FFA"/>
    <w:rsid w:val="006B3564"/>
    <w:rsid w:val="006B37E6"/>
    <w:rsid w:val="006B3D8F"/>
    <w:rsid w:val="006B42E3"/>
    <w:rsid w:val="006B44E9"/>
    <w:rsid w:val="006B57DD"/>
    <w:rsid w:val="006B73E5"/>
    <w:rsid w:val="006C00A3"/>
    <w:rsid w:val="006C7AB5"/>
    <w:rsid w:val="006D062E"/>
    <w:rsid w:val="006D0817"/>
    <w:rsid w:val="006D0996"/>
    <w:rsid w:val="006D2405"/>
    <w:rsid w:val="006D3A0E"/>
    <w:rsid w:val="006D4A39"/>
    <w:rsid w:val="006D53A4"/>
    <w:rsid w:val="006D6569"/>
    <w:rsid w:val="006D6748"/>
    <w:rsid w:val="006D761D"/>
    <w:rsid w:val="006E08A7"/>
    <w:rsid w:val="006E08C4"/>
    <w:rsid w:val="006E091B"/>
    <w:rsid w:val="006E2552"/>
    <w:rsid w:val="006E3C93"/>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2A9"/>
    <w:rsid w:val="00712DA7"/>
    <w:rsid w:val="00714956"/>
    <w:rsid w:val="00715C2B"/>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03F9"/>
    <w:rsid w:val="007505F8"/>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1608"/>
    <w:rsid w:val="00772BA3"/>
    <w:rsid w:val="00775867"/>
    <w:rsid w:val="00776034"/>
    <w:rsid w:val="007763FE"/>
    <w:rsid w:val="00776998"/>
    <w:rsid w:val="007776A2"/>
    <w:rsid w:val="00777849"/>
    <w:rsid w:val="00780A99"/>
    <w:rsid w:val="00780CCD"/>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BE6"/>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491A"/>
    <w:rsid w:val="008059C1"/>
    <w:rsid w:val="0080662F"/>
    <w:rsid w:val="00806C91"/>
    <w:rsid w:val="0081065F"/>
    <w:rsid w:val="00810927"/>
    <w:rsid w:val="00810E72"/>
    <w:rsid w:val="0081179B"/>
    <w:rsid w:val="00812DCB"/>
    <w:rsid w:val="00813FA5"/>
    <w:rsid w:val="0081523F"/>
    <w:rsid w:val="00816151"/>
    <w:rsid w:val="00817268"/>
    <w:rsid w:val="008203B7"/>
    <w:rsid w:val="00820BB7"/>
    <w:rsid w:val="008212BE"/>
    <w:rsid w:val="008218CF"/>
    <w:rsid w:val="00822496"/>
    <w:rsid w:val="008248E7"/>
    <w:rsid w:val="00824F02"/>
    <w:rsid w:val="00825595"/>
    <w:rsid w:val="00826BD1"/>
    <w:rsid w:val="00826C4F"/>
    <w:rsid w:val="00830A48"/>
    <w:rsid w:val="00831C89"/>
    <w:rsid w:val="0083249D"/>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46C5"/>
    <w:rsid w:val="008455DA"/>
    <w:rsid w:val="008467D0"/>
    <w:rsid w:val="008470D0"/>
    <w:rsid w:val="008505DC"/>
    <w:rsid w:val="008509F0"/>
    <w:rsid w:val="00851875"/>
    <w:rsid w:val="00852357"/>
    <w:rsid w:val="00852B7B"/>
    <w:rsid w:val="0085448C"/>
    <w:rsid w:val="008544D2"/>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17"/>
    <w:rsid w:val="008B4DA3"/>
    <w:rsid w:val="008B4FF4"/>
    <w:rsid w:val="008B6729"/>
    <w:rsid w:val="008B7F83"/>
    <w:rsid w:val="008C085A"/>
    <w:rsid w:val="008C1A20"/>
    <w:rsid w:val="008C2FB5"/>
    <w:rsid w:val="008C302C"/>
    <w:rsid w:val="008C4CAB"/>
    <w:rsid w:val="008C5E32"/>
    <w:rsid w:val="008C6461"/>
    <w:rsid w:val="008C6BA4"/>
    <w:rsid w:val="008C6F82"/>
    <w:rsid w:val="008C7CBC"/>
    <w:rsid w:val="008D0067"/>
    <w:rsid w:val="008D125E"/>
    <w:rsid w:val="008D5308"/>
    <w:rsid w:val="008D55BF"/>
    <w:rsid w:val="008D5CE9"/>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2B8C"/>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30DC"/>
    <w:rsid w:val="00984331"/>
    <w:rsid w:val="00984C07"/>
    <w:rsid w:val="00985F69"/>
    <w:rsid w:val="00987813"/>
    <w:rsid w:val="00990C18"/>
    <w:rsid w:val="00990C46"/>
    <w:rsid w:val="009917DC"/>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3C06"/>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3D39"/>
    <w:rsid w:val="00A143CE"/>
    <w:rsid w:val="00A155EE"/>
    <w:rsid w:val="00A16D9B"/>
    <w:rsid w:val="00A21A49"/>
    <w:rsid w:val="00A231E9"/>
    <w:rsid w:val="00A306EA"/>
    <w:rsid w:val="00A307AE"/>
    <w:rsid w:val="00A32C34"/>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064"/>
    <w:rsid w:val="00A80144"/>
    <w:rsid w:val="00A81734"/>
    <w:rsid w:val="00A81791"/>
    <w:rsid w:val="00A8195D"/>
    <w:rsid w:val="00A81DC9"/>
    <w:rsid w:val="00A82923"/>
    <w:rsid w:val="00A8372C"/>
    <w:rsid w:val="00A855FA"/>
    <w:rsid w:val="00A86AFC"/>
    <w:rsid w:val="00A905C6"/>
    <w:rsid w:val="00A90A0B"/>
    <w:rsid w:val="00A91418"/>
    <w:rsid w:val="00A91A18"/>
    <w:rsid w:val="00A9244B"/>
    <w:rsid w:val="00A932DF"/>
    <w:rsid w:val="00A9377E"/>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63"/>
    <w:rsid w:val="00AC47A6"/>
    <w:rsid w:val="00AC60C5"/>
    <w:rsid w:val="00AC78ED"/>
    <w:rsid w:val="00AD02D3"/>
    <w:rsid w:val="00AD3675"/>
    <w:rsid w:val="00AD56A9"/>
    <w:rsid w:val="00AD69C4"/>
    <w:rsid w:val="00AD6F0C"/>
    <w:rsid w:val="00AD7938"/>
    <w:rsid w:val="00AE1C5F"/>
    <w:rsid w:val="00AE23DD"/>
    <w:rsid w:val="00AE3899"/>
    <w:rsid w:val="00AE6CD2"/>
    <w:rsid w:val="00AE776A"/>
    <w:rsid w:val="00AF147B"/>
    <w:rsid w:val="00AF1F68"/>
    <w:rsid w:val="00AF27B7"/>
    <w:rsid w:val="00AF2BB2"/>
    <w:rsid w:val="00AF3C5D"/>
    <w:rsid w:val="00AF726A"/>
    <w:rsid w:val="00AF7AB4"/>
    <w:rsid w:val="00AF7B91"/>
    <w:rsid w:val="00AF7DAC"/>
    <w:rsid w:val="00B00015"/>
    <w:rsid w:val="00B00072"/>
    <w:rsid w:val="00B043A6"/>
    <w:rsid w:val="00B06DE8"/>
    <w:rsid w:val="00B07AE1"/>
    <w:rsid w:val="00B07D23"/>
    <w:rsid w:val="00B12968"/>
    <w:rsid w:val="00B131FF"/>
    <w:rsid w:val="00B13498"/>
    <w:rsid w:val="00B13DA2"/>
    <w:rsid w:val="00B1672A"/>
    <w:rsid w:val="00B16E71"/>
    <w:rsid w:val="00B174BD"/>
    <w:rsid w:val="00B20690"/>
    <w:rsid w:val="00B20B2A"/>
    <w:rsid w:val="00B21267"/>
    <w:rsid w:val="00B2129B"/>
    <w:rsid w:val="00B22FA7"/>
    <w:rsid w:val="00B24845"/>
    <w:rsid w:val="00B26370"/>
    <w:rsid w:val="00B27039"/>
    <w:rsid w:val="00B27D18"/>
    <w:rsid w:val="00B27F06"/>
    <w:rsid w:val="00B300DB"/>
    <w:rsid w:val="00B32BEC"/>
    <w:rsid w:val="00B35349"/>
    <w:rsid w:val="00B35B87"/>
    <w:rsid w:val="00B40556"/>
    <w:rsid w:val="00B43107"/>
    <w:rsid w:val="00B45AC4"/>
    <w:rsid w:val="00B45E0A"/>
    <w:rsid w:val="00B47A18"/>
    <w:rsid w:val="00B507C3"/>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253"/>
    <w:rsid w:val="00B92536"/>
    <w:rsid w:val="00B9274D"/>
    <w:rsid w:val="00B94207"/>
    <w:rsid w:val="00B945D4"/>
    <w:rsid w:val="00B9506C"/>
    <w:rsid w:val="00B97B50"/>
    <w:rsid w:val="00BA3959"/>
    <w:rsid w:val="00BA563D"/>
    <w:rsid w:val="00BB1855"/>
    <w:rsid w:val="00BB1B9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2B8B"/>
    <w:rsid w:val="00BD6178"/>
    <w:rsid w:val="00BD6348"/>
    <w:rsid w:val="00BE147F"/>
    <w:rsid w:val="00BE1BBC"/>
    <w:rsid w:val="00BE228E"/>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A69"/>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4404"/>
    <w:rsid w:val="00C57EE8"/>
    <w:rsid w:val="00C61072"/>
    <w:rsid w:val="00C61362"/>
    <w:rsid w:val="00C61C20"/>
    <w:rsid w:val="00C6243C"/>
    <w:rsid w:val="00C62F54"/>
    <w:rsid w:val="00C6368D"/>
    <w:rsid w:val="00C63AEA"/>
    <w:rsid w:val="00C67BBF"/>
    <w:rsid w:val="00C70168"/>
    <w:rsid w:val="00C718DD"/>
    <w:rsid w:val="00C71AFB"/>
    <w:rsid w:val="00C74707"/>
    <w:rsid w:val="00C767C7"/>
    <w:rsid w:val="00C779FD"/>
    <w:rsid w:val="00C77D84"/>
    <w:rsid w:val="00C80B9E"/>
    <w:rsid w:val="00C81431"/>
    <w:rsid w:val="00C841B7"/>
    <w:rsid w:val="00C84A6C"/>
    <w:rsid w:val="00C8667D"/>
    <w:rsid w:val="00C86967"/>
    <w:rsid w:val="00C928A8"/>
    <w:rsid w:val="00C92F61"/>
    <w:rsid w:val="00C93044"/>
    <w:rsid w:val="00C94D18"/>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3F01"/>
    <w:rsid w:val="00CE4320"/>
    <w:rsid w:val="00CE50D2"/>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2462"/>
    <w:rsid w:val="00D12AE3"/>
    <w:rsid w:val="00D14274"/>
    <w:rsid w:val="00D15957"/>
    <w:rsid w:val="00D15E5B"/>
    <w:rsid w:val="00D17C62"/>
    <w:rsid w:val="00D21586"/>
    <w:rsid w:val="00D21EA5"/>
    <w:rsid w:val="00D23A38"/>
    <w:rsid w:val="00D2574C"/>
    <w:rsid w:val="00D26D79"/>
    <w:rsid w:val="00D27C2B"/>
    <w:rsid w:val="00D33363"/>
    <w:rsid w:val="00D34943"/>
    <w:rsid w:val="00D34A2B"/>
    <w:rsid w:val="00D35409"/>
    <w:rsid w:val="00D359D4"/>
    <w:rsid w:val="00D35FF2"/>
    <w:rsid w:val="00D37CE0"/>
    <w:rsid w:val="00D413EB"/>
    <w:rsid w:val="00D4199D"/>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092"/>
    <w:rsid w:val="00D63126"/>
    <w:rsid w:val="00D63A67"/>
    <w:rsid w:val="00D646C9"/>
    <w:rsid w:val="00D6492E"/>
    <w:rsid w:val="00D65845"/>
    <w:rsid w:val="00D6587C"/>
    <w:rsid w:val="00D70087"/>
    <w:rsid w:val="00D7079E"/>
    <w:rsid w:val="00D70823"/>
    <w:rsid w:val="00D70AB1"/>
    <w:rsid w:val="00D70F23"/>
    <w:rsid w:val="00D73DD6"/>
    <w:rsid w:val="00D745F5"/>
    <w:rsid w:val="00D74F58"/>
    <w:rsid w:val="00D7533D"/>
    <w:rsid w:val="00D75392"/>
    <w:rsid w:val="00D7585E"/>
    <w:rsid w:val="00D759A3"/>
    <w:rsid w:val="00D81E0E"/>
    <w:rsid w:val="00D82E32"/>
    <w:rsid w:val="00D835DA"/>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A73E0"/>
    <w:rsid w:val="00DB3080"/>
    <w:rsid w:val="00DB4598"/>
    <w:rsid w:val="00DB4E12"/>
    <w:rsid w:val="00DB5771"/>
    <w:rsid w:val="00DC0AB6"/>
    <w:rsid w:val="00DC21CF"/>
    <w:rsid w:val="00DC3395"/>
    <w:rsid w:val="00DC3664"/>
    <w:rsid w:val="00DC3816"/>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4476"/>
    <w:rsid w:val="00DE53F8"/>
    <w:rsid w:val="00DE60E6"/>
    <w:rsid w:val="00DE6C9B"/>
    <w:rsid w:val="00DE74DC"/>
    <w:rsid w:val="00DE7D5A"/>
    <w:rsid w:val="00DF0A94"/>
    <w:rsid w:val="00DF139C"/>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AA9"/>
    <w:rsid w:val="00E46CA0"/>
    <w:rsid w:val="00E4729C"/>
    <w:rsid w:val="00E504A1"/>
    <w:rsid w:val="00E51231"/>
    <w:rsid w:val="00E52A67"/>
    <w:rsid w:val="00E602A7"/>
    <w:rsid w:val="00E619E1"/>
    <w:rsid w:val="00E62EEE"/>
    <w:rsid w:val="00E62FBE"/>
    <w:rsid w:val="00E63389"/>
    <w:rsid w:val="00E64597"/>
    <w:rsid w:val="00E65780"/>
    <w:rsid w:val="00E66402"/>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392E"/>
    <w:rsid w:val="00E862B5"/>
    <w:rsid w:val="00E86733"/>
    <w:rsid w:val="00E86927"/>
    <w:rsid w:val="00E8700D"/>
    <w:rsid w:val="00E87094"/>
    <w:rsid w:val="00E9108A"/>
    <w:rsid w:val="00E942E0"/>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4B02"/>
    <w:rsid w:val="00ED6D87"/>
    <w:rsid w:val="00EE1058"/>
    <w:rsid w:val="00EE1089"/>
    <w:rsid w:val="00EE3260"/>
    <w:rsid w:val="00EE3310"/>
    <w:rsid w:val="00EE3CF3"/>
    <w:rsid w:val="00EE43B8"/>
    <w:rsid w:val="00EE4B2E"/>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5886"/>
    <w:rsid w:val="00F3674D"/>
    <w:rsid w:val="00F37587"/>
    <w:rsid w:val="00F4079E"/>
    <w:rsid w:val="00F40B14"/>
    <w:rsid w:val="00F42101"/>
    <w:rsid w:val="00F42EAA"/>
    <w:rsid w:val="00F42EE0"/>
    <w:rsid w:val="00F434A9"/>
    <w:rsid w:val="00F437C4"/>
    <w:rsid w:val="00F446A0"/>
    <w:rsid w:val="00F46747"/>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3D2C"/>
    <w:rsid w:val="00F740FA"/>
    <w:rsid w:val="00F74C27"/>
    <w:rsid w:val="00F7632C"/>
    <w:rsid w:val="00F76FDC"/>
    <w:rsid w:val="00F771C6"/>
    <w:rsid w:val="00F77ED7"/>
    <w:rsid w:val="00F80F5D"/>
    <w:rsid w:val="00F83143"/>
    <w:rsid w:val="00F84564"/>
    <w:rsid w:val="00F853F3"/>
    <w:rsid w:val="00F85864"/>
    <w:rsid w:val="00F8591B"/>
    <w:rsid w:val="00F8655C"/>
    <w:rsid w:val="00F90BCA"/>
    <w:rsid w:val="00F90E1A"/>
    <w:rsid w:val="00F91B79"/>
    <w:rsid w:val="00F94B27"/>
    <w:rsid w:val="00F96626"/>
    <w:rsid w:val="00F96946"/>
    <w:rsid w:val="00F97131"/>
    <w:rsid w:val="00F9720F"/>
    <w:rsid w:val="00F97B4B"/>
    <w:rsid w:val="00F97C84"/>
    <w:rsid w:val="00FA0156"/>
    <w:rsid w:val="00FA1407"/>
    <w:rsid w:val="00FA166A"/>
    <w:rsid w:val="00FA2CF6"/>
    <w:rsid w:val="00FA3065"/>
    <w:rsid w:val="00FA3EBB"/>
    <w:rsid w:val="00FA52F9"/>
    <w:rsid w:val="00FA6AD7"/>
    <w:rsid w:val="00FB0346"/>
    <w:rsid w:val="00FB0E61"/>
    <w:rsid w:val="00FB10FF"/>
    <w:rsid w:val="00FB1AF9"/>
    <w:rsid w:val="00FB1D69"/>
    <w:rsid w:val="00FB2812"/>
    <w:rsid w:val="00FB3570"/>
    <w:rsid w:val="00FB7100"/>
    <w:rsid w:val="00FC0041"/>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695"/>
    <w:rsid w:val="00FD495B"/>
    <w:rsid w:val="00FD7EC3"/>
    <w:rsid w:val="00FE0C73"/>
    <w:rsid w:val="00FE0F38"/>
    <w:rsid w:val="00FE108E"/>
    <w:rsid w:val="00FE10F9"/>
    <w:rsid w:val="00FE126B"/>
    <w:rsid w:val="00FE2356"/>
    <w:rsid w:val="00FE2629"/>
    <w:rsid w:val="00FE40B5"/>
    <w:rsid w:val="00FE660C"/>
    <w:rsid w:val="00FE77F9"/>
    <w:rsid w:val="00FF05CF"/>
    <w:rsid w:val="00FF0F2A"/>
    <w:rsid w:val="00FF1833"/>
    <w:rsid w:val="00FF492B"/>
    <w:rsid w:val="00FF5EC7"/>
    <w:rsid w:val="00FF7815"/>
    <w:rsid w:val="00FF7892"/>
    <w:rsid w:val="0262083F"/>
    <w:rsid w:val="033B50C0"/>
    <w:rsid w:val="0472C333"/>
    <w:rsid w:val="09577C81"/>
    <w:rsid w:val="09C478C8"/>
    <w:rsid w:val="0D92987C"/>
    <w:rsid w:val="0E1F5B85"/>
    <w:rsid w:val="120A0C33"/>
    <w:rsid w:val="1771AC5D"/>
    <w:rsid w:val="17AA963D"/>
    <w:rsid w:val="18675F56"/>
    <w:rsid w:val="1901399F"/>
    <w:rsid w:val="1C903EA9"/>
    <w:rsid w:val="20A78C4C"/>
    <w:rsid w:val="2264002F"/>
    <w:rsid w:val="22FB3596"/>
    <w:rsid w:val="26A80B4A"/>
    <w:rsid w:val="2CC3C80A"/>
    <w:rsid w:val="2F049777"/>
    <w:rsid w:val="36E92F86"/>
    <w:rsid w:val="3728B8ED"/>
    <w:rsid w:val="3BE209B0"/>
    <w:rsid w:val="3BFF7756"/>
    <w:rsid w:val="3DE35EA6"/>
    <w:rsid w:val="40BC80C7"/>
    <w:rsid w:val="40C67FB8"/>
    <w:rsid w:val="44FE262C"/>
    <w:rsid w:val="47352CFA"/>
    <w:rsid w:val="4F3A6E5D"/>
    <w:rsid w:val="524B0F1C"/>
    <w:rsid w:val="534818DE"/>
    <w:rsid w:val="548BA516"/>
    <w:rsid w:val="56FBC17D"/>
    <w:rsid w:val="573D375A"/>
    <w:rsid w:val="57F69E0A"/>
    <w:rsid w:val="5B3838AB"/>
    <w:rsid w:val="5D0881DB"/>
    <w:rsid w:val="612EF190"/>
    <w:rsid w:val="6188CF9A"/>
    <w:rsid w:val="620CF9AF"/>
    <w:rsid w:val="635127C4"/>
    <w:rsid w:val="645E6369"/>
    <w:rsid w:val="6A73146F"/>
    <w:rsid w:val="6B698426"/>
    <w:rsid w:val="6DDEAE7C"/>
    <w:rsid w:val="6ED25C75"/>
    <w:rsid w:val="6F12C680"/>
    <w:rsid w:val="6F7BA17E"/>
    <w:rsid w:val="704DFA82"/>
    <w:rsid w:val="73BD216C"/>
    <w:rsid w:val="752AEEF8"/>
    <w:rsid w:val="75359530"/>
    <w:rsid w:val="77B4A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4A7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D6587C"/>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IOSheading22017">
    <w:name w:val="IOS heading 2 2017"/>
    <w:basedOn w:val="Normal"/>
    <w:next w:val="Normal"/>
    <w:qFormat/>
    <w:locked/>
    <w:rsid w:val="007E5BE6"/>
    <w:pPr>
      <w:keepNext/>
      <w:tabs>
        <w:tab w:val="left" w:pos="567"/>
        <w:tab w:val="left" w:pos="1134"/>
        <w:tab w:val="left" w:pos="1701"/>
        <w:tab w:val="left" w:pos="2268"/>
        <w:tab w:val="left" w:pos="2835"/>
        <w:tab w:val="left" w:pos="3402"/>
      </w:tabs>
      <w:spacing w:before="360" w:after="240" w:line="240" w:lineRule="auto"/>
      <w:outlineLvl w:val="1"/>
    </w:pPr>
    <w:rPr>
      <w:rFonts w:ascii="Helvetica" w:eastAsia="SimSun" w:hAnsi="Helvetica" w:cs="Times New Roman"/>
      <w:sz w:val="40"/>
      <w:szCs w:val="36"/>
    </w:rPr>
  </w:style>
  <w:style w:type="paragraph" w:customStyle="1" w:styleId="IOSlist1bullet2017">
    <w:name w:val="IOS list 1 bullet 2017"/>
    <w:basedOn w:val="Normal"/>
    <w:qFormat/>
    <w:locked/>
    <w:rsid w:val="007E5BE6"/>
    <w:pPr>
      <w:spacing w:before="80" w:line="280" w:lineRule="atLeast"/>
      <w:ind w:left="720" w:hanging="360"/>
    </w:pPr>
    <w:rPr>
      <w:rFonts w:eastAsia="SimSun" w:cs="Times New Roman"/>
      <w:lang w:eastAsia="zh-CN"/>
    </w:rPr>
  </w:style>
  <w:style w:type="paragraph" w:customStyle="1" w:styleId="IOSlist2bullet2017">
    <w:name w:val="IOS list 2 bullet 2017"/>
    <w:basedOn w:val="Normal"/>
    <w:link w:val="IOSlist2bullet2017Char"/>
    <w:qFormat/>
    <w:locked/>
    <w:rsid w:val="007E5BE6"/>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paragraph" w:customStyle="1" w:styleId="IOSbodytext2017">
    <w:name w:val="IOS body text 2017"/>
    <w:basedOn w:val="Normal"/>
    <w:qFormat/>
    <w:rsid w:val="007E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Pr>
      <w:rFonts w:eastAsia="SimSun" w:cs="Times New Roman"/>
      <w:szCs w:val="22"/>
      <w:lang w:eastAsia="zh-CN"/>
    </w:rPr>
  </w:style>
  <w:style w:type="paragraph" w:customStyle="1" w:styleId="DoEbodytext2018">
    <w:name w:val="DoE body text 2018"/>
    <w:basedOn w:val="Normal"/>
    <w:qFormat/>
    <w:rsid w:val="007E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paragraph">
    <w:name w:val="paragraph"/>
    <w:basedOn w:val="Normal"/>
    <w:rsid w:val="007E5BE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7E5BE6"/>
  </w:style>
  <w:style w:type="character" w:customStyle="1" w:styleId="eop">
    <w:name w:val="eop"/>
    <w:basedOn w:val="DefaultParagraphFont"/>
    <w:rsid w:val="007E5BE6"/>
  </w:style>
  <w:style w:type="character" w:customStyle="1" w:styleId="UnresolvedMention2">
    <w:name w:val="Unresolved Mention2"/>
    <w:basedOn w:val="DefaultParagraphFont"/>
    <w:uiPriority w:val="99"/>
    <w:semiHidden/>
    <w:unhideWhenUsed/>
    <w:rsid w:val="007E5BE6"/>
    <w:rPr>
      <w:color w:val="605E5C"/>
      <w:shd w:val="clear" w:color="auto" w:fill="E1DFDD"/>
    </w:rPr>
  </w:style>
  <w:style w:type="character" w:customStyle="1" w:styleId="IOSstrongemphasis2017">
    <w:name w:val="IOS strong emphasis 2017"/>
    <w:basedOn w:val="DefaultParagraphFont"/>
    <w:uiPriority w:val="1"/>
    <w:qFormat/>
    <w:rsid w:val="007E5BE6"/>
    <w:rPr>
      <w:b/>
      <w:noProof w:val="0"/>
      <w:lang w:val="en-AU"/>
    </w:rPr>
  </w:style>
  <w:style w:type="paragraph" w:customStyle="1" w:styleId="IOStableheading2017">
    <w:name w:val="IOS table heading 2017"/>
    <w:basedOn w:val="Normal"/>
    <w:next w:val="Normal"/>
    <w:qFormat/>
    <w:locked/>
    <w:rsid w:val="007E5BE6"/>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IOStabletext2017">
    <w:name w:val="IOS table text 2017"/>
    <w:basedOn w:val="Normal"/>
    <w:qFormat/>
    <w:locked/>
    <w:rsid w:val="007E5BE6"/>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IOStablelist1bullet2017">
    <w:name w:val="IOS table list 1 bullet 2017"/>
    <w:basedOn w:val="IOStabletext2017"/>
    <w:qFormat/>
    <w:locked/>
    <w:rsid w:val="007E5BE6"/>
    <w:pPr>
      <w:numPr>
        <w:numId w:val="6"/>
      </w:numPr>
      <w:tabs>
        <w:tab w:val="clear" w:pos="567"/>
        <w:tab w:val="left" w:pos="425"/>
      </w:tabs>
      <w:spacing w:after="40" w:line="240" w:lineRule="atLeast"/>
    </w:pPr>
  </w:style>
  <w:style w:type="paragraph" w:customStyle="1" w:styleId="IOStablelist2bullet2017">
    <w:name w:val="IOS table list 2 bullet 2017"/>
    <w:basedOn w:val="IOStablelist1bullet2017"/>
    <w:qFormat/>
    <w:rsid w:val="007E5BE6"/>
    <w:pPr>
      <w:numPr>
        <w:ilvl w:val="1"/>
      </w:numPr>
      <w:tabs>
        <w:tab w:val="clear" w:pos="425"/>
        <w:tab w:val="clear" w:pos="2268"/>
        <w:tab w:val="clear" w:pos="3402"/>
        <w:tab w:val="left" w:pos="1106"/>
        <w:tab w:val="left" w:pos="2240"/>
      </w:tabs>
    </w:pPr>
  </w:style>
  <w:style w:type="paragraph" w:customStyle="1" w:styleId="DoEtablelist2numbered2018">
    <w:name w:val="DoE table list 2 numbered 2018"/>
    <w:basedOn w:val="Normal"/>
    <w:qFormat/>
    <w:rsid w:val="007E5BE6"/>
    <w:pPr>
      <w:spacing w:before="80" w:after="40" w:line="240" w:lineRule="atLeast"/>
      <w:ind w:left="1140" w:hanging="360"/>
    </w:pPr>
    <w:rPr>
      <w:rFonts w:ascii="Helvetica" w:eastAsia="SimSun" w:hAnsi="Helvetica" w:cs="Times New Roman"/>
      <w:sz w:val="20"/>
      <w:szCs w:val="20"/>
      <w:lang w:eastAsia="zh-CN"/>
    </w:rPr>
  </w:style>
  <w:style w:type="paragraph" w:customStyle="1" w:styleId="IOSheading32017">
    <w:name w:val="IOS heading 3 2017"/>
    <w:basedOn w:val="IOSheading22017"/>
    <w:next w:val="IOSbodytext2017"/>
    <w:qFormat/>
    <w:locked/>
    <w:rsid w:val="007E5BE6"/>
    <w:pPr>
      <w:spacing w:before="320"/>
      <w:outlineLvl w:val="2"/>
    </w:pPr>
    <w:rPr>
      <w:sz w:val="36"/>
      <w:szCs w:val="40"/>
    </w:rPr>
  </w:style>
  <w:style w:type="paragraph" w:customStyle="1" w:styleId="IOSlines2017">
    <w:name w:val="IOS lines 2017"/>
    <w:basedOn w:val="Normal"/>
    <w:qFormat/>
    <w:rsid w:val="007E5BE6"/>
    <w:pPr>
      <w:tabs>
        <w:tab w:val="right" w:leader="underscore" w:pos="10773"/>
      </w:tabs>
      <w:spacing w:before="0" w:line="480" w:lineRule="atLeast"/>
      <w:ind w:left="-40" w:right="40"/>
    </w:pPr>
    <w:rPr>
      <w:rFonts w:eastAsia="SimSun" w:cs="Times New Roman"/>
      <w:lang w:eastAsia="zh-CN"/>
    </w:rPr>
  </w:style>
  <w:style w:type="character" w:customStyle="1" w:styleId="IOSlist2bullet2017Char">
    <w:name w:val="IOS list 2 bullet 2017 Char"/>
    <w:basedOn w:val="DefaultParagraphFont"/>
    <w:link w:val="IOSlist2bullet2017"/>
    <w:rsid w:val="007E5BE6"/>
    <w:rPr>
      <w:rFonts w:ascii="Arial" w:eastAsia="SimSun" w:hAnsi="Arial" w:cs="Times New Roman"/>
      <w:lang w:val="en-AU" w:eastAsia="zh-CN"/>
    </w:rPr>
  </w:style>
  <w:style w:type="paragraph" w:styleId="ListParagraph">
    <w:name w:val="List Paragraph"/>
    <w:basedOn w:val="Normal"/>
    <w:uiPriority w:val="34"/>
    <w:qFormat/>
    <w:rsid w:val="00A13D39"/>
    <w:pPr>
      <w:spacing w:before="0" w:line="240" w:lineRule="auto"/>
      <w:ind w:left="720"/>
      <w:contextualSpacing/>
    </w:pPr>
    <w:rPr>
      <w:rFonts w:asciiTheme="minorHAnsi" w:eastAsiaTheme="minorEastAsia" w:hAnsiTheme="minorHAnsi"/>
      <w:lang w:val="en-US"/>
    </w:rPr>
  </w:style>
  <w:style w:type="paragraph" w:customStyle="1" w:styleId="IOStablelist12017">
    <w:name w:val="IOS table list 1 2017"/>
    <w:basedOn w:val="IOStabletext2017"/>
    <w:qFormat/>
    <w:locked/>
    <w:rsid w:val="004D41EF"/>
    <w:pPr>
      <w:numPr>
        <w:numId w:val="7"/>
      </w:numPr>
      <w:tabs>
        <w:tab w:val="clear" w:pos="567"/>
        <w:tab w:val="clear" w:pos="1134"/>
        <w:tab w:val="left" w:pos="284"/>
        <w:tab w:val="left" w:pos="709"/>
      </w:tabs>
      <w:spacing w:after="40" w:line="240" w:lineRule="atLeast"/>
    </w:pPr>
  </w:style>
  <w:style w:type="paragraph" w:customStyle="1" w:styleId="IOStablelist22017">
    <w:name w:val="IOS table list 2 2017"/>
    <w:basedOn w:val="IOStablelist12017"/>
    <w:qFormat/>
    <w:rsid w:val="004D41EF"/>
    <w:pPr>
      <w:numPr>
        <w:ilvl w:val="1"/>
      </w:numPr>
      <w:tabs>
        <w:tab w:val="clear" w:pos="1701"/>
        <w:tab w:val="left" w:pos="1276"/>
      </w:tabs>
      <w:ind w:left="1276" w:hanging="425"/>
    </w:pPr>
  </w:style>
  <w:style w:type="paragraph" w:customStyle="1" w:styleId="IOSHeader22017">
    <w:name w:val="IOS Header 2 2017"/>
    <w:basedOn w:val="Normal"/>
    <w:next w:val="IOSbodytext2017"/>
    <w:qFormat/>
    <w:locked/>
    <w:rsid w:val="000D6E29"/>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noProof/>
      <w:sz w:val="48"/>
      <w:szCs w:val="36"/>
      <w:lang w:val="en-US"/>
    </w:rPr>
  </w:style>
  <w:style w:type="table" w:customStyle="1" w:styleId="Tableheader1">
    <w:name w:val="ŠTable header1"/>
    <w:basedOn w:val="TableNormal"/>
    <w:uiPriority w:val="99"/>
    <w:rsid w:val="003F4190"/>
    <w:pPr>
      <w:widowControl w:val="0"/>
      <w:snapToGrid w:val="0"/>
      <w:spacing w:before="80" w:after="80" w:line="240" w:lineRule="auto"/>
      <w:mirrorIndents/>
    </w:pPr>
    <w:rPr>
      <w:rFonts w:ascii="Arial" w:eastAsia="Calibri" w:hAnsi="Arial" w:cs="Times New Roman"/>
      <w:sz w:val="22"/>
    </w:rPr>
    <w:tblPr>
      <w:tblStyleRowBandSize w:val="1"/>
      <w:tblStyleColBandSize w:val="1"/>
      <w:tblInd w:w="0" w:type="nil"/>
    </w:tblPr>
    <w:tcPr>
      <w:vAlign w:val="center"/>
    </w:tcPr>
    <w:tblStylePr w:type="firstRow">
      <w:pPr>
        <w:keepLines w:val="0"/>
        <w:widowControl w:val="0"/>
        <w:suppressLineNumbers w:val="0"/>
        <w:suppressAutoHyphens w:val="0"/>
        <w:wordWrap/>
        <w:adjustRightInd/>
        <w:snapToGrid w:val="0"/>
        <w:spacing w:beforeLines="0" w:before="100" w:beforeAutospacing="1" w:afterLines="0" w:after="100" w:afterAutospacing="1" w:line="240" w:lineRule="auto"/>
        <w:mirrorIndents/>
        <w:jc w:val="left"/>
        <w:textboxTightWrap w:val="allLines"/>
        <w:outlineLvl w:val="9"/>
      </w:pPr>
      <w:rPr>
        <w:rFonts w:ascii="Arial" w:hAnsi="Arial" w:cs="Arial" w:hint="default"/>
        <w:b/>
        <w:color w:val="FFFFFF" w:themeColor="background1"/>
        <w:sz w:val="22"/>
        <w:szCs w:val="22"/>
      </w:rPr>
      <w:tbl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Lines w:val="0"/>
        <w:widowControl w:val="0"/>
        <w:suppressLineNumbers w:val="0"/>
        <w:suppressAutoHyphens w:val="0"/>
        <w:wordWrap/>
        <w:adjustRightInd/>
        <w:snapToGrid w:val="0"/>
        <w:spacing w:line="240" w:lineRule="auto"/>
        <w:mirrorIndents/>
      </w:pPr>
    </w:tblStylePr>
    <w:tblStylePr w:type="firstCol">
      <w:pPr>
        <w:keepLines w:val="0"/>
        <w:widowControl w:val="0"/>
        <w:suppressLineNumbers w:val="0"/>
        <w:suppressAutoHyphens w:val="0"/>
        <w:wordWrap/>
        <w:adjustRightInd/>
        <w:snapToGrid w:val="0"/>
        <w:spacing w:beforeLines="0" w:before="100" w:beforeAutospacing="1" w:afterLines="0" w:after="100" w:afterAutospacing="1" w:line="240" w:lineRule="auto"/>
        <w:mirrorIndents/>
      </w:pPr>
      <w:rPr>
        <w:rFonts w:ascii="Arial" w:hAnsi="Arial" w:cs="Arial" w:hint="default"/>
        <w:b/>
        <w:sz w:val="22"/>
        <w:szCs w:val="22"/>
      </w:rPr>
    </w:tblStylePr>
    <w:tblStylePr w:type="lastCol">
      <w:pPr>
        <w:keepLines w:val="0"/>
        <w:widowControl w:val="0"/>
        <w:suppressLineNumbers w:val="0"/>
        <w:suppressAutoHyphens w:val="0"/>
        <w:wordWrap/>
        <w:adjustRightInd/>
        <w:snapToGrid w:val="0"/>
        <w:spacing w:line="240" w:lineRule="auto"/>
        <w:mirrorIndents/>
      </w:pPr>
    </w:tblStylePr>
    <w:tblStylePr w:type="band1Vert">
      <w:pPr>
        <w:keepLines w:val="0"/>
        <w:widowControl w:val="0"/>
        <w:suppressLineNumbers w:val="0"/>
        <w:suppressAutoHyphens w:val="0"/>
        <w:wordWrap/>
        <w:adjustRightInd/>
        <w:snapToGrid w:val="0"/>
        <w:spacing w:beforeLines="0" w:before="100" w:beforeAutospacing="1" w:afterLines="0" w:after="100" w:afterAutospacing="1" w:line="240" w:lineRule="auto"/>
        <w:mirrorIndents/>
      </w:pPr>
      <w:rPr>
        <w:rFonts w:ascii="Arial" w:hAnsi="Arial" w:cs="Arial" w:hint="default"/>
        <w:sz w:val="22"/>
        <w:szCs w:val="22"/>
      </w:rPr>
    </w:tblStylePr>
    <w:tblStylePr w:type="band2Vert">
      <w:pPr>
        <w:keepLines w:val="0"/>
        <w:widowControl w:val="0"/>
        <w:suppressLineNumbers w:val="0"/>
        <w:suppressAutoHyphens w:val="0"/>
        <w:wordWrap/>
        <w:adjustRightInd/>
        <w:snapToGrid w:val="0"/>
        <w:spacing w:beforeLines="0" w:before="100" w:beforeAutospacing="1" w:afterLines="0" w:after="100" w:afterAutospacing="1" w:line="240" w:lineRule="auto"/>
        <w:mirrorIndents/>
      </w:pPr>
    </w:tblStylePr>
    <w:tblStylePr w:type="band1Horz">
      <w:pPr>
        <w:keepLines w:val="0"/>
        <w:widowControl w:val="0"/>
        <w:suppressLineNumbers w:val="0"/>
        <w:suppressAutoHyphens w:val="0"/>
        <w:wordWrap/>
        <w:adjustRightInd/>
        <w:snapToGrid w:val="0"/>
        <w:spacing w:beforeLines="0" w:before="100" w:beforeAutospacing="1" w:afterLines="0" w:after="100" w:afterAutospacing="1" w:line="240" w:lineRule="auto"/>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Lines w:val="0"/>
        <w:widowControl w:val="0"/>
        <w:suppressLineNumbers w:val="0"/>
        <w:suppressAutoHyphens w:val="0"/>
        <w:wordWrap/>
        <w:adjustRightInd/>
        <w:snapToGrid w:val="0"/>
        <w:spacing w:beforeLines="0" w:before="100" w:beforeAutospacing="1" w:afterLines="0" w:after="100" w:afterAutospacing="1" w:line="240" w:lineRule="auto"/>
        <w:mirrorIndents/>
      </w:pPr>
      <w:rPr>
        <w:rFonts w:ascii="Arial" w:hAnsi="Arial" w:cs="Arial" w:hint="default"/>
        <w:color w:val="000000" w:themeColor="text1"/>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Lines w:val="0"/>
        <w:widowControl w:val="0"/>
        <w:suppressLineNumbers w:val="0"/>
        <w:suppressAutoHyphens w:val="0"/>
        <w:wordWrap/>
        <w:adjustRightInd/>
        <w:snapToGrid w:val="0"/>
        <w:spacing w:beforeLines="0" w:before="100" w:beforeAutospacing="1" w:afterLines="0" w:after="100" w:afterAutospacing="1" w:line="240" w:lineRule="auto"/>
        <w:mirrorIndents/>
      </w:pPr>
    </w:tblStylePr>
    <w:tblStylePr w:type="nwCell">
      <w:pPr>
        <w:keepLines w:val="0"/>
        <w:widowControl w:val="0"/>
        <w:suppressLineNumbers w:val="0"/>
        <w:suppressAutoHyphens w:val="0"/>
        <w:wordWrap/>
        <w:adjustRightInd/>
        <w:snapToGrid w:val="0"/>
        <w:spacing w:beforeLines="0" w:before="100" w:beforeAutospacing="1" w:afterLines="0" w:after="100" w:afterAutospacing="1" w:line="240" w:lineRule="auto"/>
        <w:mirrorIndents/>
      </w:pPr>
    </w:tblStylePr>
    <w:tblStylePr w:type="seCell">
      <w:pPr>
        <w:keepLines w:val="0"/>
        <w:widowControl w:val="0"/>
        <w:suppressLineNumbers w:val="0"/>
        <w:suppressAutoHyphens w:val="0"/>
        <w:wordWrap/>
        <w:snapToGrid w:val="0"/>
        <w:spacing w:beforeLines="0" w:before="100" w:beforeAutospacing="1" w:afterLines="0" w:after="100" w:afterAutospacing="1" w:line="240" w:lineRule="auto"/>
      </w:pPr>
    </w:tblStylePr>
    <w:tblStylePr w:type="swCell">
      <w:pPr>
        <w:keepLines w:val="0"/>
        <w:widowControl w:val="0"/>
        <w:suppressLineNumbers w:val="0"/>
        <w:suppressAutoHyphens w:val="0"/>
        <w:wordWrap/>
        <w:adjustRightInd/>
        <w:snapToGrid w:val="0"/>
        <w:spacing w:beforeLines="0" w:before="100" w:beforeAutospacing="1" w:afterLines="0" w:after="100" w:afterAutospacing="1" w:line="240" w:lineRule="auto"/>
        <w:mirrorIndents/>
      </w:pPr>
    </w:tblStylePr>
  </w:style>
  <w:style w:type="paragraph" w:styleId="NormalWeb">
    <w:name w:val="Normal (Web)"/>
    <w:basedOn w:val="Normal"/>
    <w:uiPriority w:val="99"/>
    <w:semiHidden/>
    <w:unhideWhenUsed/>
    <w:rsid w:val="00BE228E"/>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2C5E3C"/>
    <w:rPr>
      <w:color w:val="954F72" w:themeColor="followedHyperlink"/>
      <w:u w:val="single"/>
    </w:rPr>
  </w:style>
  <w:style w:type="table" w:customStyle="1" w:styleId="Tableheader2">
    <w:name w:val="ŠTable header2"/>
    <w:basedOn w:val="TableNormal"/>
    <w:uiPriority w:val="99"/>
    <w:rsid w:val="00D6587C"/>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customStyle="1" w:styleId="DoEtablelist1bullet2018">
    <w:name w:val="DoE table list 1 bullet 2018"/>
    <w:basedOn w:val="Normal"/>
    <w:qFormat/>
    <w:locked/>
    <w:rsid w:val="001439EB"/>
    <w:pPr>
      <w:spacing w:before="80" w:after="40" w:line="240" w:lineRule="atLeast"/>
      <w:ind w:left="425" w:hanging="227"/>
    </w:pPr>
    <w:rPr>
      <w:rFonts w:ascii="Helvetica" w:eastAsia="SimSun" w:hAnsi="Helvetica" w:cs="Times New Roman"/>
      <w:sz w:val="20"/>
      <w:szCs w:val="20"/>
      <w:lang w:eastAsia="zh-CN"/>
    </w:rPr>
  </w:style>
  <w:style w:type="paragraph" w:customStyle="1" w:styleId="DoEtablelist2bullet2018">
    <w:name w:val="DoE table list 2 bullet 2018"/>
    <w:basedOn w:val="DoEtablelist1bullet2018"/>
    <w:qFormat/>
    <w:rsid w:val="001439EB"/>
    <w:pPr>
      <w:ind w:left="1440" w:hanging="360"/>
    </w:pPr>
  </w:style>
  <w:style w:type="paragraph" w:customStyle="1" w:styleId="DoEtablelist1numbered2018">
    <w:name w:val="DoE table list 1 numbered 2018"/>
    <w:basedOn w:val="Normal"/>
    <w:qFormat/>
    <w:rsid w:val="001439EB"/>
    <w:pPr>
      <w:numPr>
        <w:numId w:val="22"/>
      </w:numPr>
      <w:spacing w:before="80" w:after="40" w:line="240" w:lineRule="atLeast"/>
    </w:pPr>
    <w:rPr>
      <w:rFonts w:ascii="Helvetica" w:eastAsia="SimSun" w:hAnsi="Helvetica" w:cs="Times New Roman"/>
      <w:sz w:val="20"/>
      <w:szCs w:val="20"/>
      <w:lang w:eastAsia="zh-CN"/>
    </w:rPr>
  </w:style>
  <w:style w:type="character" w:customStyle="1" w:styleId="DoEstrongemphasis2018">
    <w:name w:val="DoE strong emphasis 2018"/>
    <w:basedOn w:val="DefaultParagraphFont"/>
    <w:uiPriority w:val="1"/>
    <w:qFormat/>
    <w:rsid w:val="001439EB"/>
    <w:rPr>
      <w:b/>
      <w:bCs w:val="0"/>
      <w:noProof w:val="0"/>
      <w:lang w:val="en-AU"/>
    </w:rPr>
  </w:style>
  <w:style w:type="paragraph" w:styleId="BalloonText">
    <w:name w:val="Balloon Text"/>
    <w:basedOn w:val="Normal"/>
    <w:link w:val="BalloonTextChar"/>
    <w:uiPriority w:val="99"/>
    <w:semiHidden/>
    <w:unhideWhenUsed/>
    <w:rsid w:val="002F551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516"/>
    <w:rPr>
      <w:rFonts w:ascii="Segoe UI" w:hAnsi="Segoe UI" w:cs="Segoe UI"/>
      <w:sz w:val="18"/>
      <w:szCs w:val="18"/>
      <w:lang w:val="en-AU"/>
    </w:rPr>
  </w:style>
  <w:style w:type="character" w:customStyle="1" w:styleId="UnresolvedMention">
    <w:name w:val="Unresolved Mention"/>
    <w:basedOn w:val="DefaultParagraphFont"/>
    <w:uiPriority w:val="99"/>
    <w:semiHidden/>
    <w:unhideWhenUsed/>
    <w:rsid w:val="00216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6335">
      <w:bodyDiv w:val="1"/>
      <w:marLeft w:val="0"/>
      <w:marRight w:val="0"/>
      <w:marTop w:val="0"/>
      <w:marBottom w:val="0"/>
      <w:divBdr>
        <w:top w:val="none" w:sz="0" w:space="0" w:color="auto"/>
        <w:left w:val="none" w:sz="0" w:space="0" w:color="auto"/>
        <w:bottom w:val="none" w:sz="0" w:space="0" w:color="auto"/>
        <w:right w:val="none" w:sz="0" w:space="0" w:color="auto"/>
      </w:divBdr>
    </w:div>
    <w:div w:id="184712393">
      <w:bodyDiv w:val="1"/>
      <w:marLeft w:val="0"/>
      <w:marRight w:val="0"/>
      <w:marTop w:val="0"/>
      <w:marBottom w:val="0"/>
      <w:divBdr>
        <w:top w:val="none" w:sz="0" w:space="0" w:color="auto"/>
        <w:left w:val="none" w:sz="0" w:space="0" w:color="auto"/>
        <w:bottom w:val="none" w:sz="0" w:space="0" w:color="auto"/>
        <w:right w:val="none" w:sz="0" w:space="0" w:color="auto"/>
      </w:divBdr>
    </w:div>
    <w:div w:id="465658897">
      <w:bodyDiv w:val="1"/>
      <w:marLeft w:val="0"/>
      <w:marRight w:val="0"/>
      <w:marTop w:val="0"/>
      <w:marBottom w:val="0"/>
      <w:divBdr>
        <w:top w:val="none" w:sz="0" w:space="0" w:color="auto"/>
        <w:left w:val="none" w:sz="0" w:space="0" w:color="auto"/>
        <w:bottom w:val="none" w:sz="0" w:space="0" w:color="auto"/>
        <w:right w:val="none" w:sz="0" w:space="0" w:color="auto"/>
      </w:divBdr>
    </w:div>
    <w:div w:id="548612716">
      <w:bodyDiv w:val="1"/>
      <w:marLeft w:val="0"/>
      <w:marRight w:val="0"/>
      <w:marTop w:val="0"/>
      <w:marBottom w:val="0"/>
      <w:divBdr>
        <w:top w:val="none" w:sz="0" w:space="0" w:color="auto"/>
        <w:left w:val="none" w:sz="0" w:space="0" w:color="auto"/>
        <w:bottom w:val="none" w:sz="0" w:space="0" w:color="auto"/>
        <w:right w:val="none" w:sz="0" w:space="0" w:color="auto"/>
      </w:divBdr>
    </w:div>
    <w:div w:id="589000763">
      <w:bodyDiv w:val="1"/>
      <w:marLeft w:val="0"/>
      <w:marRight w:val="0"/>
      <w:marTop w:val="0"/>
      <w:marBottom w:val="0"/>
      <w:divBdr>
        <w:top w:val="none" w:sz="0" w:space="0" w:color="auto"/>
        <w:left w:val="none" w:sz="0" w:space="0" w:color="auto"/>
        <w:bottom w:val="none" w:sz="0" w:space="0" w:color="auto"/>
        <w:right w:val="none" w:sz="0" w:space="0" w:color="auto"/>
      </w:divBdr>
    </w:div>
    <w:div w:id="605187338">
      <w:bodyDiv w:val="1"/>
      <w:marLeft w:val="0"/>
      <w:marRight w:val="0"/>
      <w:marTop w:val="0"/>
      <w:marBottom w:val="0"/>
      <w:divBdr>
        <w:top w:val="none" w:sz="0" w:space="0" w:color="auto"/>
        <w:left w:val="none" w:sz="0" w:space="0" w:color="auto"/>
        <w:bottom w:val="none" w:sz="0" w:space="0" w:color="auto"/>
        <w:right w:val="none" w:sz="0" w:space="0" w:color="auto"/>
      </w:divBdr>
    </w:div>
    <w:div w:id="828834330">
      <w:bodyDiv w:val="1"/>
      <w:marLeft w:val="0"/>
      <w:marRight w:val="0"/>
      <w:marTop w:val="0"/>
      <w:marBottom w:val="0"/>
      <w:divBdr>
        <w:top w:val="none" w:sz="0" w:space="0" w:color="auto"/>
        <w:left w:val="none" w:sz="0" w:space="0" w:color="auto"/>
        <w:bottom w:val="none" w:sz="0" w:space="0" w:color="auto"/>
        <w:right w:val="none" w:sz="0" w:space="0" w:color="auto"/>
      </w:divBdr>
    </w:div>
    <w:div w:id="1061901892">
      <w:bodyDiv w:val="1"/>
      <w:marLeft w:val="0"/>
      <w:marRight w:val="0"/>
      <w:marTop w:val="0"/>
      <w:marBottom w:val="0"/>
      <w:divBdr>
        <w:top w:val="none" w:sz="0" w:space="0" w:color="auto"/>
        <w:left w:val="none" w:sz="0" w:space="0" w:color="auto"/>
        <w:bottom w:val="none" w:sz="0" w:space="0" w:color="auto"/>
        <w:right w:val="none" w:sz="0" w:space="0" w:color="auto"/>
      </w:divBdr>
    </w:div>
    <w:div w:id="1334451464">
      <w:bodyDiv w:val="1"/>
      <w:marLeft w:val="0"/>
      <w:marRight w:val="0"/>
      <w:marTop w:val="0"/>
      <w:marBottom w:val="0"/>
      <w:divBdr>
        <w:top w:val="none" w:sz="0" w:space="0" w:color="auto"/>
        <w:left w:val="none" w:sz="0" w:space="0" w:color="auto"/>
        <w:bottom w:val="none" w:sz="0" w:space="0" w:color="auto"/>
        <w:right w:val="none" w:sz="0" w:space="0" w:color="auto"/>
      </w:divBdr>
    </w:div>
    <w:div w:id="1469086513">
      <w:bodyDiv w:val="1"/>
      <w:marLeft w:val="0"/>
      <w:marRight w:val="0"/>
      <w:marTop w:val="0"/>
      <w:marBottom w:val="0"/>
      <w:divBdr>
        <w:top w:val="none" w:sz="0" w:space="0" w:color="auto"/>
        <w:left w:val="none" w:sz="0" w:space="0" w:color="auto"/>
        <w:bottom w:val="none" w:sz="0" w:space="0" w:color="auto"/>
        <w:right w:val="none" w:sz="0" w:space="0" w:color="auto"/>
      </w:divBdr>
    </w:div>
    <w:div w:id="1547525209">
      <w:bodyDiv w:val="1"/>
      <w:marLeft w:val="0"/>
      <w:marRight w:val="0"/>
      <w:marTop w:val="0"/>
      <w:marBottom w:val="0"/>
      <w:divBdr>
        <w:top w:val="none" w:sz="0" w:space="0" w:color="auto"/>
        <w:left w:val="none" w:sz="0" w:space="0" w:color="auto"/>
        <w:bottom w:val="none" w:sz="0" w:space="0" w:color="auto"/>
        <w:right w:val="none" w:sz="0" w:space="0" w:color="auto"/>
      </w:divBdr>
    </w:div>
    <w:div w:id="1572736545">
      <w:bodyDiv w:val="1"/>
      <w:marLeft w:val="0"/>
      <w:marRight w:val="0"/>
      <w:marTop w:val="0"/>
      <w:marBottom w:val="0"/>
      <w:divBdr>
        <w:top w:val="none" w:sz="0" w:space="0" w:color="auto"/>
        <w:left w:val="none" w:sz="0" w:space="0" w:color="auto"/>
        <w:bottom w:val="none" w:sz="0" w:space="0" w:color="auto"/>
        <w:right w:val="none" w:sz="0" w:space="0" w:color="auto"/>
      </w:divBdr>
    </w:div>
    <w:div w:id="180022655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78799753">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ducation.nsw.gov.au/digital-learning-selector/LearningTool/Card/27" TargetMode="External"/><Relationship Id="rId13" Type="http://schemas.openxmlformats.org/officeDocument/2006/relationships/hyperlink" Target="https://app.education.nsw.gov.au/digital-learning-selector/LearningTool/Card/592" TargetMode="External"/><Relationship Id="rId18" Type="http://schemas.openxmlformats.org/officeDocument/2006/relationships/hyperlink" Target="https://education.nsw.gov.au/teaching-and-learning/curriculum/key-learning-areas/pdhpe/life-ready" TargetMode="External"/><Relationship Id="rId26" Type="http://schemas.openxmlformats.org/officeDocument/2006/relationships/hyperlink" Target="https://parents.au.reachout.com/common-concerns/everyday-issues/alcohol-and-teenager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issionaustralia.com.au/what-we-do/research-impact-policy-advocacy/youth-survey"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pp.education.nsw.gov.au/digital-learning-selector/LearningTool/Card/593" TargetMode="External"/><Relationship Id="rId17" Type="http://schemas.openxmlformats.org/officeDocument/2006/relationships/hyperlink" Target="https://educationstandards.nsw.edu.au/wps/portal/nesa/k-10/learning-areas/pdhpe/pdhpe-k-10-2018" TargetMode="External"/><Relationship Id="rId25" Type="http://schemas.openxmlformats.org/officeDocument/2006/relationships/image" Target="media/image1.jp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education.nsw.gov.au/digital-learning-selector/LearningTool/Browser?cache_id=ed601" TargetMode="External"/><Relationship Id="rId20" Type="http://schemas.openxmlformats.org/officeDocument/2006/relationships/hyperlink" Target="https://education.nsw.gov.au/teaching-and-learning/curriculum/key-learning-areas/pdhpe/life-ready" TargetMode="Externa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education.nsw.gov.au/digital-learning-selector/LearningTool/Card/591" TargetMode="External"/><Relationship Id="rId24" Type="http://schemas.openxmlformats.org/officeDocument/2006/relationships/hyperlink" Target="https://www.dailymail.co.uk/health/article-2277605/Teenagers-ADHD-likely-abuse-drugs-alcohol-theyre-given-medication.htm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pp.education.nsw.gov.au/digital-learning-selector/LearningTool/Card/116" TargetMode="External"/><Relationship Id="rId23" Type="http://schemas.openxmlformats.org/officeDocument/2006/relationships/hyperlink" Target="https://positivechoices.org.au/teachers/get-ready" TargetMode="External"/><Relationship Id="rId28" Type="http://schemas.openxmlformats.org/officeDocument/2006/relationships/hyperlink" Target="https://drugfree.org/learn/drug-and-alcohol-news/growing-proportion-teens-abstain-drugs-alcohol/" TargetMode="External"/><Relationship Id="rId36" Type="http://schemas.openxmlformats.org/officeDocument/2006/relationships/header" Target="header3.xml"/><Relationship Id="rId10" Type="http://schemas.openxmlformats.org/officeDocument/2006/relationships/hyperlink" Target="https://app.education.nsw.gov.au/digital-learning-selector/LearningTool/Card/101" TargetMode="External"/><Relationship Id="rId19" Type="http://schemas.openxmlformats.org/officeDocument/2006/relationships/hyperlink" Target="https://schoolsequella.det.nsw.edu.au/file/083acd3a-daca-4307-9afe-bc6c888f694a/1/final-resource-flowchart-html5.zip/index.html"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teams.microsoft.com/start" TargetMode="External"/><Relationship Id="rId14" Type="http://schemas.openxmlformats.org/officeDocument/2006/relationships/hyperlink" Target="https://app.education.nsw.gov.au/digital-learning-selector/LearningTool/Card/186" TargetMode="External"/><Relationship Id="rId22" Type="http://schemas.openxmlformats.org/officeDocument/2006/relationships/hyperlink" Target="https://positivechoices.org.au/teachers/get-ready" TargetMode="External"/><Relationship Id="rId27" Type="http://schemas.openxmlformats.org/officeDocument/2006/relationships/image" Target="media/image2.jpg"/><Relationship Id="rId30" Type="http://schemas.openxmlformats.org/officeDocument/2006/relationships/image" Target="media/image4.jpeg"/><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9D47-494C-4390-A75D-2681913F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4914</Words>
  <Characters>28013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2020-03-30T00:57:00Z</dcterms:created>
  <dcterms:modified xsi:type="dcterms:W3CDTF">2020-03-30T00:57:00Z</dcterms:modified>
  <cp:category/>
</cp:coreProperties>
</file>