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17CE" w14:textId="374E2B7B" w:rsidR="1911F2CF" w:rsidRDefault="1911F2CF" w:rsidP="009A323E">
      <w:pPr>
        <w:pStyle w:val="Heading1"/>
      </w:pPr>
      <w:r>
        <w:t>Resource in focus</w:t>
      </w:r>
      <w:r w:rsidR="00317A67">
        <w:t xml:space="preserve"> –</w:t>
      </w:r>
      <w:r w:rsidR="003F7B98">
        <w:t xml:space="preserve"> </w:t>
      </w:r>
      <w:r w:rsidR="00E8405F">
        <w:t>Computing Technology</w:t>
      </w:r>
      <w:r w:rsidR="003F7B98" w:rsidRPr="003F7B98">
        <w:t xml:space="preserve"> Stage </w:t>
      </w:r>
      <w:r w:rsidR="00E8405F">
        <w:t>5</w:t>
      </w:r>
      <w:r w:rsidR="003F7B98" w:rsidRPr="003F7B98">
        <w:t xml:space="preserve"> </w:t>
      </w:r>
    </w:p>
    <w:p w14:paraId="762FF7F7" w14:textId="31ABB516" w:rsidR="2CCED3AD" w:rsidRDefault="00E8405F" w:rsidP="009A323E">
      <w:pPr>
        <w:pStyle w:val="Heading2"/>
      </w:pPr>
      <w:r>
        <w:t>Learning intentions and success criteria</w:t>
      </w:r>
    </w:p>
    <w:p w14:paraId="3DA1B929" w14:textId="26F44831" w:rsidR="7405225F" w:rsidRPr="009A323E" w:rsidRDefault="00100551" w:rsidP="009A323E">
      <w:r w:rsidRPr="00100551">
        <w:t xml:space="preserve">This resource showcases an excerpt from the </w:t>
      </w:r>
      <w:r w:rsidR="000D1839">
        <w:t xml:space="preserve">sample program of learning, </w:t>
      </w:r>
      <w:hyperlink r:id="rId8">
        <w:r w:rsidR="00F07561" w:rsidRPr="00F07561">
          <w:rPr>
            <w:rStyle w:val="Hyperlink"/>
          </w:rPr>
          <w:t>Computing Technology Stage 5 (Year 9) – Building mechatronic and automated systems</w:t>
        </w:r>
      </w:hyperlink>
      <w:r>
        <w:t xml:space="preserve">. </w:t>
      </w:r>
      <w:r w:rsidR="7405225F" w:rsidRPr="009A323E">
        <w:t xml:space="preserve">Sample units are optional resources that present </w:t>
      </w:r>
      <w:r w:rsidR="008D5D62">
        <w:t>‘</w:t>
      </w:r>
      <w:r w:rsidR="7405225F" w:rsidRPr="008D5D62">
        <w:t>one way</w:t>
      </w:r>
      <w:r w:rsidR="008D5D62">
        <w:t>’</w:t>
      </w:r>
      <w:r w:rsidR="7405225F" w:rsidRPr="009A323E">
        <w:t xml:space="preserve"> of designing teaching and learning experiences. They can be adopted and adapted for your school context.</w:t>
      </w:r>
    </w:p>
    <w:p w14:paraId="4F79046A" w14:textId="662E9434" w:rsidR="41A937D4" w:rsidRDefault="41A937D4" w:rsidP="00B50E95">
      <w:r w:rsidRPr="009A323E">
        <w:t xml:space="preserve">The example </w:t>
      </w:r>
      <w:r w:rsidR="1F52FFF6" w:rsidRPr="009A323E">
        <w:t xml:space="preserve">below </w:t>
      </w:r>
      <w:r w:rsidRPr="009A323E">
        <w:t xml:space="preserve">demonstrates </w:t>
      </w:r>
      <w:r w:rsidRPr="00552316">
        <w:rPr>
          <w:rStyle w:val="Strong"/>
        </w:rPr>
        <w:t>one way</w:t>
      </w:r>
      <w:r w:rsidRPr="009A323E">
        <w:t xml:space="preserve"> that </w:t>
      </w:r>
      <w:r w:rsidR="00B67341">
        <w:t>learning intentions and success criteria may be adapted</w:t>
      </w:r>
      <w:r w:rsidR="2DC92D4C" w:rsidRPr="009A323E">
        <w:t xml:space="preserve">. </w:t>
      </w:r>
      <w:r w:rsidR="1C844562" w:rsidRPr="009A323E">
        <w:t>It focuses on</w:t>
      </w:r>
      <w:r w:rsidR="00B67341">
        <w:t xml:space="preserve"> </w:t>
      </w:r>
      <w:r w:rsidR="00B50E95" w:rsidRPr="00B50E95">
        <w:t>the first lesson in Week 8, of a 20</w:t>
      </w:r>
      <w:r w:rsidR="00BF7EB5">
        <w:t>-</w:t>
      </w:r>
      <w:r w:rsidR="00B50E95" w:rsidRPr="00B50E95">
        <w:t>week unit</w:t>
      </w:r>
      <w:r w:rsidR="00B50E95">
        <w:t>.</w:t>
      </w:r>
      <w:r w:rsidR="007811D3">
        <w:t xml:space="preserve"> </w:t>
      </w:r>
    </w:p>
    <w:p w14:paraId="46EE4F10" w14:textId="1744A5C5" w:rsidR="007811D3" w:rsidRPr="007811D3" w:rsidRDefault="007811D3" w:rsidP="007811D3">
      <w:pPr>
        <w:pStyle w:val="FeatureBox"/>
        <w:rPr>
          <w:rFonts w:eastAsia="Arial"/>
        </w:rPr>
      </w:pPr>
      <w:r w:rsidRPr="00363ADA">
        <w:rPr>
          <w:rStyle w:val="Strong"/>
        </w:rPr>
        <w:t>Note</w:t>
      </w:r>
      <w:r>
        <w:rPr>
          <w:rFonts w:eastAsia="Arial"/>
          <w:color w:val="000000" w:themeColor="text1"/>
        </w:rPr>
        <w:t>: p</w:t>
      </w:r>
      <w:r w:rsidRPr="6E66F66A">
        <w:rPr>
          <w:rFonts w:eastAsia="Arial"/>
          <w:color w:val="000000" w:themeColor="text1"/>
        </w:rPr>
        <w:t xml:space="preserve">ossible adaptations are represented in </w:t>
      </w:r>
      <w:r w:rsidRPr="00CE2C39">
        <w:rPr>
          <w:rStyle w:val="Strong"/>
          <w:color w:val="D7153A"/>
        </w:rPr>
        <w:t>bold red</w:t>
      </w:r>
      <w:r w:rsidRPr="00CE2C39">
        <w:rPr>
          <w:rStyle w:val="Strong"/>
        </w:rPr>
        <w:t>.</w:t>
      </w:r>
      <w:r>
        <w:rPr>
          <w:rStyle w:val="Strong"/>
          <w:color w:val="C00000"/>
        </w:rPr>
        <w:t xml:space="preserve"> </w:t>
      </w:r>
    </w:p>
    <w:p w14:paraId="383C5598" w14:textId="20B7510D" w:rsidR="00914A67" w:rsidRDefault="00CD4B0C" w:rsidP="00914A67">
      <w:pPr>
        <w:pStyle w:val="Heading3"/>
      </w:pPr>
      <w:r>
        <w:t>Syllabus outcomes and content</w:t>
      </w:r>
    </w:p>
    <w:p w14:paraId="095C98DC" w14:textId="77777777" w:rsidR="007B0C1F" w:rsidRPr="007B0C1F" w:rsidRDefault="007B0C1F" w:rsidP="007B0C1F">
      <w:pPr>
        <w:rPr>
          <w:rFonts w:eastAsia="Arial"/>
          <w:lang w:val="en-US"/>
        </w:rPr>
      </w:pPr>
      <w:r w:rsidRPr="007B0C1F">
        <w:rPr>
          <w:rFonts w:eastAsia="Arial"/>
        </w:rPr>
        <w:t>Start with the syllabus. Learning intentions and success criteria should be aligned to the relevant syllabus outcomes and content. The outcomes and content points below align with learning in Week 8 of the sample program of learning.</w:t>
      </w:r>
    </w:p>
    <w:tbl>
      <w:tblPr>
        <w:tblStyle w:val="Tableheader"/>
        <w:tblW w:w="0" w:type="auto"/>
        <w:tblLayout w:type="fixed"/>
        <w:tblLook w:val="0420" w:firstRow="1" w:lastRow="0" w:firstColumn="0" w:lastColumn="0" w:noHBand="0" w:noVBand="1"/>
        <w:tblDescription w:val="Table displays the focus area, outcomes and content points for Week 8 of the sample program of learning."/>
      </w:tblPr>
      <w:tblGrid>
        <w:gridCol w:w="7275"/>
        <w:gridCol w:w="7275"/>
      </w:tblGrid>
      <w:tr w:rsidR="78A6F2B6" w14:paraId="06210FBF" w14:textId="77777777" w:rsidTr="008A7DE5">
        <w:trPr>
          <w:cnfStyle w:val="100000000000" w:firstRow="1" w:lastRow="0" w:firstColumn="0" w:lastColumn="0" w:oddVBand="0" w:evenVBand="0" w:oddHBand="0" w:evenHBand="0" w:firstRowFirstColumn="0" w:firstRowLastColumn="0" w:lastRowFirstColumn="0" w:lastRowLastColumn="0"/>
          <w:trHeight w:val="300"/>
        </w:trPr>
        <w:tc>
          <w:tcPr>
            <w:tcW w:w="7275" w:type="dxa"/>
          </w:tcPr>
          <w:p w14:paraId="52DF14D4" w14:textId="23B9BA25" w:rsidR="78A6F2B6" w:rsidRDefault="007B0C1F" w:rsidP="78A6F2B6">
            <w:pPr>
              <w:spacing w:before="240"/>
            </w:pPr>
            <w:r>
              <w:rPr>
                <w:rFonts w:eastAsia="Arial"/>
                <w:bCs/>
                <w:color w:val="FFFFFF" w:themeColor="background1"/>
              </w:rPr>
              <w:lastRenderedPageBreak/>
              <w:t>Focus area and outcomes</w:t>
            </w:r>
          </w:p>
        </w:tc>
        <w:tc>
          <w:tcPr>
            <w:tcW w:w="7275" w:type="dxa"/>
          </w:tcPr>
          <w:p w14:paraId="559EC43D" w14:textId="331C39D4" w:rsidR="78A6F2B6" w:rsidRDefault="007B0C1F" w:rsidP="78A6F2B6">
            <w:pPr>
              <w:spacing w:before="240"/>
            </w:pPr>
            <w:r>
              <w:rPr>
                <w:rFonts w:eastAsia="Arial"/>
                <w:bCs/>
                <w:color w:val="FFFFFF" w:themeColor="background1"/>
              </w:rPr>
              <w:t>Content points</w:t>
            </w:r>
          </w:p>
        </w:tc>
      </w:tr>
      <w:tr w:rsidR="78A6F2B6" w14:paraId="3A64320F" w14:textId="77777777" w:rsidTr="008A7DE5">
        <w:trPr>
          <w:cnfStyle w:val="000000100000" w:firstRow="0" w:lastRow="0" w:firstColumn="0" w:lastColumn="0" w:oddVBand="0" w:evenVBand="0" w:oddHBand="1" w:evenHBand="0" w:firstRowFirstColumn="0" w:firstRowLastColumn="0" w:lastRowFirstColumn="0" w:lastRowLastColumn="0"/>
          <w:trHeight w:val="300"/>
        </w:trPr>
        <w:tc>
          <w:tcPr>
            <w:tcW w:w="7275" w:type="dxa"/>
          </w:tcPr>
          <w:p w14:paraId="658CBC12" w14:textId="77777777" w:rsidR="00EF1A0F" w:rsidRPr="00EF1A0F" w:rsidRDefault="00EF1A0F" w:rsidP="008A7DE5">
            <w:pPr>
              <w:rPr>
                <w:color w:val="000000" w:themeColor="text1"/>
              </w:rPr>
            </w:pPr>
            <w:r w:rsidRPr="00EF1A0F">
              <w:rPr>
                <w:b/>
                <w:color w:val="000000" w:themeColor="text1"/>
              </w:rPr>
              <w:t>Software development: Building mechatronic and automated systems</w:t>
            </w:r>
          </w:p>
          <w:p w14:paraId="6317EB55" w14:textId="77777777" w:rsidR="00EF1A0F" w:rsidRPr="00EF1A0F" w:rsidRDefault="00EF1A0F" w:rsidP="00030C53">
            <w:pPr>
              <w:pStyle w:val="ListBullet"/>
              <w:numPr>
                <w:ilvl w:val="0"/>
                <w:numId w:val="0"/>
              </w:numPr>
              <w:ind w:left="25" w:hanging="25"/>
              <w:rPr>
                <w:color w:val="000000" w:themeColor="text1"/>
              </w:rPr>
            </w:pPr>
            <w:r w:rsidRPr="00EF1A0F">
              <w:rPr>
                <w:b/>
                <w:bCs/>
                <w:color w:val="000000" w:themeColor="text1"/>
              </w:rPr>
              <w:t>CT5-DPM-01</w:t>
            </w:r>
            <w:r w:rsidRPr="00EF1A0F">
              <w:rPr>
                <w:color w:val="000000" w:themeColor="text1"/>
              </w:rPr>
              <w:t xml:space="preserve"> applies iterative processes to define problems and plan, design, develop and evaluate computing solutions</w:t>
            </w:r>
          </w:p>
          <w:p w14:paraId="0C075BCD" w14:textId="77777777" w:rsidR="78A6F2B6" w:rsidRDefault="00EF1A0F" w:rsidP="00030C53">
            <w:pPr>
              <w:pStyle w:val="ListBullet"/>
              <w:numPr>
                <w:ilvl w:val="0"/>
                <w:numId w:val="0"/>
              </w:numPr>
              <w:ind w:left="25" w:hanging="25"/>
              <w:rPr>
                <w:color w:val="000000" w:themeColor="text1"/>
              </w:rPr>
            </w:pPr>
            <w:r w:rsidRPr="00EF1A0F">
              <w:rPr>
                <w:b/>
                <w:bCs/>
                <w:color w:val="000000" w:themeColor="text1"/>
              </w:rPr>
              <w:t>CT5-COL-01</w:t>
            </w:r>
            <w:r w:rsidRPr="00EF1A0F">
              <w:rPr>
                <w:color w:val="000000" w:themeColor="text1"/>
              </w:rPr>
              <w:t xml:space="preserve"> manages, documents and explains individual and collaborative work practices</w:t>
            </w:r>
          </w:p>
          <w:p w14:paraId="197F790B" w14:textId="2D0747DE" w:rsidR="009E3779" w:rsidRDefault="009E3779" w:rsidP="00030C53">
            <w:pPr>
              <w:pStyle w:val="ListBullet"/>
              <w:numPr>
                <w:ilvl w:val="0"/>
                <w:numId w:val="0"/>
              </w:numPr>
              <w:ind w:left="25" w:hanging="25"/>
              <w:rPr>
                <w:color w:val="000000" w:themeColor="text1"/>
              </w:rPr>
            </w:pPr>
            <w:r w:rsidRPr="009E3779">
              <w:rPr>
                <w:b/>
                <w:bCs/>
                <w:color w:val="000000" w:themeColor="text1"/>
              </w:rPr>
              <w:t>CT5-EVL-01</w:t>
            </w:r>
            <w:r w:rsidRPr="009E3779">
              <w:rPr>
                <w:color w:val="000000" w:themeColor="text1"/>
              </w:rPr>
              <w:t xml:space="preserve"> understands how innovation, enterprise and automation have inspired the evolution of computing technology</w:t>
            </w:r>
          </w:p>
        </w:tc>
        <w:tc>
          <w:tcPr>
            <w:tcW w:w="7275" w:type="dxa"/>
          </w:tcPr>
          <w:p w14:paraId="314E8463" w14:textId="77777777" w:rsidR="009C4177" w:rsidRPr="008A7DE5" w:rsidRDefault="009C4177" w:rsidP="008A7DE5">
            <w:pPr>
              <w:pStyle w:val="ListBullet"/>
            </w:pPr>
            <w:r w:rsidRPr="008A7DE5">
              <w:t>describe how mechatronic and automated systems have evolved in response to people's needs and opportunities</w:t>
            </w:r>
          </w:p>
          <w:p w14:paraId="353E53B0" w14:textId="63A2F921" w:rsidR="78A6F2B6" w:rsidRPr="009C4177" w:rsidRDefault="009C4177" w:rsidP="008A7DE5">
            <w:pPr>
              <w:pStyle w:val="ListBullet"/>
            </w:pPr>
            <w:r w:rsidRPr="008A7DE5">
              <w:t>explore design principles and issues relevant to mechatronic and automated systems</w:t>
            </w:r>
          </w:p>
        </w:tc>
      </w:tr>
    </w:tbl>
    <w:p w14:paraId="7B202059" w14:textId="25D7F35E" w:rsidR="009E3779" w:rsidRPr="007D6C02" w:rsidRDefault="009E3779" w:rsidP="007D6C02">
      <w:pPr>
        <w:pStyle w:val="Heading3"/>
      </w:pPr>
      <w:r w:rsidRPr="007D6C02">
        <w:t>Example from resource</w:t>
      </w:r>
    </w:p>
    <w:p w14:paraId="46557567" w14:textId="10FCC33F" w:rsidR="00460440" w:rsidRDefault="00460440" w:rsidP="008A7DE5">
      <w:r w:rsidRPr="00460440">
        <w:t xml:space="preserve">The example below is from Lesson 1, Week 8 from the </w:t>
      </w:r>
      <w:hyperlink r:id="rId9">
        <w:r w:rsidRPr="00460440">
          <w:rPr>
            <w:rStyle w:val="Hyperlink"/>
          </w:rPr>
          <w:t>Computing Technology Stage 5 (Year 9) – Building mechatronic and automated systems</w:t>
        </w:r>
      </w:hyperlink>
      <w:r w:rsidRPr="00460440">
        <w:t xml:space="preserve"> sample program of learning. The suggested learning intention and success criteria are for one lesson.</w:t>
      </w:r>
    </w:p>
    <w:tbl>
      <w:tblPr>
        <w:tblStyle w:val="Tableheader"/>
        <w:tblW w:w="0" w:type="auto"/>
        <w:tblLayout w:type="fixed"/>
        <w:tblLook w:val="0020" w:firstRow="1" w:lastRow="0" w:firstColumn="0" w:lastColumn="0" w:noHBand="0" w:noVBand="0"/>
      </w:tblPr>
      <w:tblGrid>
        <w:gridCol w:w="5655"/>
        <w:gridCol w:w="8910"/>
      </w:tblGrid>
      <w:tr w:rsidR="00030C53" w:rsidRPr="008A7DE5" w14:paraId="48007E42" w14:textId="77777777" w:rsidTr="008A7DE5">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655" w:type="dxa"/>
          </w:tcPr>
          <w:p w14:paraId="6CA294D0" w14:textId="77777777" w:rsidR="00030C53" w:rsidRPr="008A7DE5" w:rsidRDefault="00030C53" w:rsidP="008A7DE5">
            <w:r w:rsidRPr="008A7DE5">
              <w:t>Learning intention</w:t>
            </w:r>
          </w:p>
        </w:tc>
        <w:tc>
          <w:tcPr>
            <w:cnfStyle w:val="000001000000" w:firstRow="0" w:lastRow="0" w:firstColumn="0" w:lastColumn="0" w:oddVBand="0" w:evenVBand="1" w:oddHBand="0" w:evenHBand="0" w:firstRowFirstColumn="0" w:firstRowLastColumn="0" w:lastRowFirstColumn="0" w:lastRowLastColumn="0"/>
            <w:tcW w:w="8910" w:type="dxa"/>
          </w:tcPr>
          <w:p w14:paraId="3433F310" w14:textId="77777777" w:rsidR="00030C53" w:rsidRPr="008A7DE5" w:rsidRDefault="00030C53" w:rsidP="008A7DE5">
            <w:r w:rsidRPr="008A7DE5">
              <w:t>Success criteria</w:t>
            </w:r>
          </w:p>
        </w:tc>
      </w:tr>
      <w:tr w:rsidR="00030C53" w:rsidRPr="008A7DE5" w14:paraId="05A43E28" w14:textId="77777777" w:rsidTr="008A7DE5">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655" w:type="dxa"/>
          </w:tcPr>
          <w:p w14:paraId="55F894D3" w14:textId="77777777" w:rsidR="00030C53" w:rsidRPr="008A7DE5" w:rsidRDefault="00030C53" w:rsidP="008A7DE5">
            <w:r w:rsidRPr="008A7DE5">
              <w:t>Investigate how mechatronic and automated systems have evolved in response to people’s needs.</w:t>
            </w:r>
          </w:p>
        </w:tc>
        <w:tc>
          <w:tcPr>
            <w:cnfStyle w:val="000001000000" w:firstRow="0" w:lastRow="0" w:firstColumn="0" w:lastColumn="0" w:oddVBand="0" w:evenVBand="1" w:oddHBand="0" w:evenHBand="0" w:firstRowFirstColumn="0" w:firstRowLastColumn="0" w:lastRowFirstColumn="0" w:lastRowLastColumn="0"/>
            <w:tcW w:w="8910" w:type="dxa"/>
          </w:tcPr>
          <w:p w14:paraId="3C723D3E" w14:textId="77777777" w:rsidR="00030C53" w:rsidRPr="008A7DE5" w:rsidRDefault="00030C53" w:rsidP="008A7DE5">
            <w:r w:rsidRPr="008A7DE5">
              <w:t>I can describe how design principles and issues affect the evolution of mechatronic and automated systems.</w:t>
            </w:r>
          </w:p>
        </w:tc>
      </w:tr>
    </w:tbl>
    <w:p w14:paraId="4D3B4354" w14:textId="0424FB6F" w:rsidR="00030C53" w:rsidRPr="007D6C02" w:rsidRDefault="00030C53" w:rsidP="007D6C02">
      <w:pPr>
        <w:pStyle w:val="Heading3"/>
      </w:pPr>
      <w:r w:rsidRPr="007D6C02">
        <w:lastRenderedPageBreak/>
        <w:t>Ad</w:t>
      </w:r>
      <w:r w:rsidR="007811D3" w:rsidRPr="007D6C02">
        <w:t>o</w:t>
      </w:r>
      <w:r w:rsidRPr="007D6C02">
        <w:t>pt and ad</w:t>
      </w:r>
      <w:r w:rsidR="007811D3" w:rsidRPr="007D6C02">
        <w:t>a</w:t>
      </w:r>
      <w:r w:rsidRPr="007D6C02">
        <w:t>pt example 1</w:t>
      </w:r>
    </w:p>
    <w:p w14:paraId="0CAAC21E" w14:textId="77777777" w:rsidR="00942941" w:rsidRPr="00942941" w:rsidRDefault="00942941" w:rsidP="003838BF">
      <w:pPr>
        <w:suppressAutoHyphens w:val="0"/>
        <w:spacing w:after="0"/>
      </w:pPr>
      <w:r w:rsidRPr="00942941">
        <w:t xml:space="preserve">This example presents </w:t>
      </w:r>
      <w:r w:rsidRPr="00942941">
        <w:rPr>
          <w:b/>
          <w:bCs/>
        </w:rPr>
        <w:t>one way</w:t>
      </w:r>
      <w:r w:rsidRPr="00942941">
        <w:t xml:space="preserve"> that a suggested learning intention and success criteria from a sample program of learning may be adapted. In the table below, the learning intention and success criteria have been unpacked through a case study of walking and mobility aids. </w:t>
      </w:r>
    </w:p>
    <w:p w14:paraId="0DE5A81B" w14:textId="77777777" w:rsidR="00942941" w:rsidRPr="00942941" w:rsidRDefault="00942941" w:rsidP="003838BF">
      <w:pPr>
        <w:suppressAutoHyphens w:val="0"/>
        <w:spacing w:after="0"/>
      </w:pPr>
      <w:r w:rsidRPr="00942941">
        <w:t xml:space="preserve">Using the success criteria to explicitly identify the processes and products required to achieve the learning intention can support students to understand what they are learning and why it is important. </w:t>
      </w:r>
    </w:p>
    <w:p w14:paraId="3E6ED7EB" w14:textId="2831347B" w:rsidR="00942941" w:rsidRPr="00942941" w:rsidRDefault="00942941" w:rsidP="003B4953">
      <w:r w:rsidRPr="00942941">
        <w:rPr>
          <w:b/>
          <w:bCs/>
        </w:rPr>
        <w:t>Note:</w:t>
      </w:r>
      <w:r w:rsidRPr="00942941">
        <w:t xml:space="preserve"> </w:t>
      </w:r>
      <w:r w:rsidR="00607E0B">
        <w:t>t</w:t>
      </w:r>
      <w:r w:rsidRPr="00942941">
        <w:t>his example will show how a suggested learning intention and success criteria from a sample program of learning can be adapted for an individual lesson. It is essential teachers consider the context and individual needs of their class when adapting suggested learning intentions and success criteria. This can be guided by both formative and summative assessment data.</w:t>
      </w:r>
    </w:p>
    <w:tbl>
      <w:tblPr>
        <w:tblStyle w:val="Tableheader"/>
        <w:tblW w:w="14688" w:type="dxa"/>
        <w:tblLayout w:type="fixed"/>
        <w:tblLook w:val="0020" w:firstRow="1" w:lastRow="0" w:firstColumn="0" w:lastColumn="0" w:noHBand="0" w:noVBand="0"/>
        <w:tblDescription w:val="Table displays suggested learning intentions and success criteria."/>
      </w:tblPr>
      <w:tblGrid>
        <w:gridCol w:w="5805"/>
        <w:gridCol w:w="8883"/>
      </w:tblGrid>
      <w:tr w:rsidR="00557A28" w:rsidRPr="00557A28" w14:paraId="778C7823" w14:textId="77777777" w:rsidTr="003B4953">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805" w:type="dxa"/>
          </w:tcPr>
          <w:p w14:paraId="0C475D6C" w14:textId="2E6F2119" w:rsidR="00557A28" w:rsidRPr="003B4953" w:rsidRDefault="00557A28" w:rsidP="003B4953">
            <w:r w:rsidRPr="003B4953">
              <w:t>Learning intention</w:t>
            </w:r>
            <w:r w:rsidR="003B4953">
              <w:t>(</w:t>
            </w:r>
            <w:r w:rsidRPr="003B4953">
              <w:t>s</w:t>
            </w:r>
            <w:r w:rsidR="003B4953">
              <w:t>)</w:t>
            </w:r>
          </w:p>
        </w:tc>
        <w:tc>
          <w:tcPr>
            <w:cnfStyle w:val="000001000000" w:firstRow="0" w:lastRow="0" w:firstColumn="0" w:lastColumn="0" w:oddVBand="0" w:evenVBand="1" w:oddHBand="0" w:evenHBand="0" w:firstRowFirstColumn="0" w:firstRowLastColumn="0" w:lastRowFirstColumn="0" w:lastRowLastColumn="0"/>
            <w:tcW w:w="8883" w:type="dxa"/>
          </w:tcPr>
          <w:p w14:paraId="28D7BD78" w14:textId="77777777" w:rsidR="00557A28" w:rsidRPr="003B4953" w:rsidRDefault="00557A28" w:rsidP="003B4953">
            <w:r w:rsidRPr="003B4953">
              <w:t>Success criteria</w:t>
            </w:r>
          </w:p>
        </w:tc>
      </w:tr>
      <w:tr w:rsidR="00557A28" w:rsidRPr="00557A28" w14:paraId="4D6332D9" w14:textId="77777777" w:rsidTr="003B495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805" w:type="dxa"/>
          </w:tcPr>
          <w:p w14:paraId="62E9C4DC" w14:textId="77777777" w:rsidR="00557A28" w:rsidRPr="00607E0B" w:rsidRDefault="00557A28" w:rsidP="00607E0B">
            <w:r w:rsidRPr="00607E0B">
              <w:t>Investigate how mechatronic and automated systems have evolved in response to people’s needs.</w:t>
            </w:r>
          </w:p>
        </w:tc>
        <w:tc>
          <w:tcPr>
            <w:cnfStyle w:val="000001000000" w:firstRow="0" w:lastRow="0" w:firstColumn="0" w:lastColumn="0" w:oddVBand="0" w:evenVBand="1" w:oddHBand="0" w:evenHBand="0" w:firstRowFirstColumn="0" w:firstRowLastColumn="0" w:lastRowFirstColumn="0" w:lastRowLastColumn="0"/>
            <w:tcW w:w="8883" w:type="dxa"/>
          </w:tcPr>
          <w:p w14:paraId="3D32065C" w14:textId="02B71214" w:rsidR="00557A28" w:rsidRPr="007811D3" w:rsidRDefault="00557A28" w:rsidP="00E60F23">
            <w:pPr>
              <w:pStyle w:val="ListParagraph"/>
              <w:numPr>
                <w:ilvl w:val="0"/>
                <w:numId w:val="17"/>
              </w:numPr>
              <w:suppressAutoHyphens w:val="0"/>
              <w:spacing w:after="0"/>
              <w:ind w:left="743" w:hanging="709"/>
              <w:rPr>
                <w:b/>
                <w:bCs/>
                <w:color w:val="C00000"/>
              </w:rPr>
            </w:pPr>
            <w:r w:rsidRPr="007811D3">
              <w:rPr>
                <w:b/>
                <w:bCs/>
                <w:color w:val="C00000"/>
              </w:rPr>
              <w:t>I can identify a need for mechatronics and automation in mobility assistance, for example walking frames, ‘smart walkers’ and exoskeletons</w:t>
            </w:r>
          </w:p>
          <w:p w14:paraId="432ADA7A" w14:textId="77777777" w:rsidR="00557A28" w:rsidRPr="007811D3" w:rsidRDefault="00557A28" w:rsidP="00E60F23">
            <w:pPr>
              <w:pStyle w:val="ListParagraph"/>
              <w:numPr>
                <w:ilvl w:val="0"/>
                <w:numId w:val="17"/>
              </w:numPr>
              <w:suppressAutoHyphens w:val="0"/>
              <w:spacing w:after="0"/>
              <w:ind w:left="743" w:hanging="709"/>
              <w:rPr>
                <w:b/>
                <w:bCs/>
                <w:color w:val="C00000"/>
              </w:rPr>
            </w:pPr>
            <w:r w:rsidRPr="007811D3">
              <w:rPr>
                <w:b/>
                <w:bCs/>
                <w:color w:val="C00000"/>
              </w:rPr>
              <w:t>I can identify systems that support people’s needs in aged care</w:t>
            </w:r>
          </w:p>
          <w:p w14:paraId="5E0C591A" w14:textId="77777777" w:rsidR="00557A28" w:rsidRPr="007811D3" w:rsidRDefault="00557A28" w:rsidP="00E60F23">
            <w:pPr>
              <w:pStyle w:val="ListParagraph"/>
              <w:numPr>
                <w:ilvl w:val="0"/>
                <w:numId w:val="17"/>
              </w:numPr>
              <w:suppressAutoHyphens w:val="0"/>
              <w:spacing w:after="0"/>
              <w:ind w:left="743" w:hanging="709"/>
              <w:rPr>
                <w:b/>
                <w:bCs/>
                <w:color w:val="C00000"/>
              </w:rPr>
            </w:pPr>
            <w:r w:rsidRPr="007811D3">
              <w:rPr>
                <w:b/>
                <w:bCs/>
                <w:color w:val="C00000"/>
              </w:rPr>
              <w:t>I can describe how these systems have evolved</w:t>
            </w:r>
          </w:p>
          <w:p w14:paraId="1AC33209" w14:textId="443D3001" w:rsidR="00557A28" w:rsidRPr="007811D3" w:rsidRDefault="00557A28" w:rsidP="00E60F23">
            <w:pPr>
              <w:pStyle w:val="ListParagraph"/>
              <w:numPr>
                <w:ilvl w:val="0"/>
                <w:numId w:val="17"/>
              </w:numPr>
              <w:suppressAutoHyphens w:val="0"/>
              <w:spacing w:after="0"/>
              <w:ind w:left="743" w:hanging="709"/>
              <w:rPr>
                <w:b/>
                <w:bCs/>
                <w:color w:val="C00000"/>
              </w:rPr>
            </w:pPr>
            <w:r w:rsidRPr="007811D3">
              <w:rPr>
                <w:b/>
                <w:bCs/>
                <w:color w:val="C00000"/>
              </w:rPr>
              <w:t xml:space="preserve">I can </w:t>
            </w:r>
            <w:r w:rsidR="002174FF">
              <w:rPr>
                <w:b/>
                <w:bCs/>
                <w:color w:val="C00000"/>
              </w:rPr>
              <w:t>explain</w:t>
            </w:r>
            <w:r w:rsidRPr="007811D3">
              <w:rPr>
                <w:b/>
                <w:bCs/>
                <w:color w:val="C00000"/>
              </w:rPr>
              <w:t xml:space="preserve"> why these systems have evolved</w:t>
            </w:r>
          </w:p>
        </w:tc>
      </w:tr>
      <w:tr w:rsidR="00557A28" w:rsidRPr="00557A28" w14:paraId="0011FA52" w14:textId="77777777" w:rsidTr="003B4953">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805" w:type="dxa"/>
          </w:tcPr>
          <w:p w14:paraId="71A295C8" w14:textId="77777777" w:rsidR="00557A28" w:rsidRPr="007811D3" w:rsidRDefault="00557A28" w:rsidP="00607E0B">
            <w:pPr>
              <w:rPr>
                <w:b/>
                <w:bCs/>
                <w:szCs w:val="24"/>
              </w:rPr>
            </w:pPr>
            <w:r w:rsidRPr="007811D3">
              <w:rPr>
                <w:b/>
                <w:bCs/>
                <w:color w:val="C00000"/>
                <w:szCs w:val="24"/>
              </w:rPr>
              <w:t>Explore design principles and issues relevant to mechatronic and automated systems.</w:t>
            </w:r>
          </w:p>
        </w:tc>
        <w:tc>
          <w:tcPr>
            <w:cnfStyle w:val="000001000000" w:firstRow="0" w:lastRow="0" w:firstColumn="0" w:lastColumn="0" w:oddVBand="0" w:evenVBand="1" w:oddHBand="0" w:evenHBand="0" w:firstRowFirstColumn="0" w:firstRowLastColumn="0" w:lastRowFirstColumn="0" w:lastRowLastColumn="0"/>
            <w:tcW w:w="8883" w:type="dxa"/>
          </w:tcPr>
          <w:p w14:paraId="05590987" w14:textId="5B0349F9" w:rsidR="00557A28" w:rsidRPr="007811D3" w:rsidRDefault="00557A28" w:rsidP="00E60F23">
            <w:pPr>
              <w:pStyle w:val="ListParagraph"/>
              <w:numPr>
                <w:ilvl w:val="0"/>
                <w:numId w:val="18"/>
              </w:numPr>
              <w:suppressAutoHyphens w:val="0"/>
              <w:spacing w:after="0"/>
              <w:ind w:hanging="686"/>
              <w:rPr>
                <w:b/>
                <w:bCs/>
                <w:color w:val="C00000"/>
              </w:rPr>
            </w:pPr>
            <w:r w:rsidRPr="007811D3">
              <w:rPr>
                <w:b/>
                <w:bCs/>
                <w:color w:val="C00000"/>
              </w:rPr>
              <w:t xml:space="preserve">I can </w:t>
            </w:r>
            <w:r w:rsidR="002174FF">
              <w:rPr>
                <w:b/>
                <w:bCs/>
                <w:color w:val="C00000"/>
              </w:rPr>
              <w:t>define</w:t>
            </w:r>
            <w:r w:rsidRPr="007811D3">
              <w:rPr>
                <w:b/>
                <w:bCs/>
                <w:color w:val="C00000"/>
              </w:rPr>
              <w:t xml:space="preserve"> design principles that may influence the development of mechatronic and automated systems that support mobility assistance</w:t>
            </w:r>
          </w:p>
          <w:p w14:paraId="43CF3ADD" w14:textId="7A676CAE" w:rsidR="00557A28" w:rsidRPr="007811D3" w:rsidRDefault="00557A28" w:rsidP="00E60F23">
            <w:pPr>
              <w:pStyle w:val="ListParagraph"/>
              <w:numPr>
                <w:ilvl w:val="0"/>
                <w:numId w:val="18"/>
              </w:numPr>
              <w:suppressAutoHyphens w:val="0"/>
              <w:spacing w:after="0"/>
              <w:ind w:hanging="686"/>
              <w:rPr>
                <w:b/>
                <w:bCs/>
                <w:color w:val="C00000"/>
              </w:rPr>
            </w:pPr>
            <w:r w:rsidRPr="007811D3">
              <w:rPr>
                <w:b/>
                <w:bCs/>
                <w:color w:val="C00000"/>
              </w:rPr>
              <w:t>I can describe how design principles impact the development of mechatronic and automated systems that support mobility assistance</w:t>
            </w:r>
          </w:p>
        </w:tc>
      </w:tr>
    </w:tbl>
    <w:p w14:paraId="02DFB7DF" w14:textId="4404BC61" w:rsidR="0079775F" w:rsidRPr="007D6C02" w:rsidRDefault="0079775F" w:rsidP="007D6C02">
      <w:pPr>
        <w:pStyle w:val="Heading3"/>
      </w:pPr>
      <w:r w:rsidRPr="007D6C02">
        <w:lastRenderedPageBreak/>
        <w:t>Ad</w:t>
      </w:r>
      <w:r w:rsidR="007811D3" w:rsidRPr="007D6C02">
        <w:t>o</w:t>
      </w:r>
      <w:r w:rsidRPr="007D6C02">
        <w:t>pt and ad</w:t>
      </w:r>
      <w:r w:rsidR="007811D3" w:rsidRPr="007D6C02">
        <w:t>a</w:t>
      </w:r>
      <w:r w:rsidRPr="007D6C02">
        <w:t>pt example 2</w:t>
      </w:r>
    </w:p>
    <w:p w14:paraId="75C96854" w14:textId="77777777" w:rsidR="003838BF" w:rsidRPr="003838BF" w:rsidRDefault="003838BF" w:rsidP="003838BF">
      <w:pPr>
        <w:suppressAutoHyphens w:val="0"/>
        <w:spacing w:after="0"/>
      </w:pPr>
      <w:r w:rsidRPr="003838BF">
        <w:t xml:space="preserve">This example presents </w:t>
      </w:r>
      <w:r w:rsidRPr="003838BF">
        <w:rPr>
          <w:b/>
          <w:bCs/>
        </w:rPr>
        <w:t>one way</w:t>
      </w:r>
      <w:r w:rsidRPr="003838BF">
        <w:t xml:space="preserve"> that a suggested learning intention and success criteria from a sample program of learning may be adapted. In the table below, the learning intention and success criteria have been unpacked through a case study of warehousing operations. </w:t>
      </w:r>
    </w:p>
    <w:p w14:paraId="4AB44458" w14:textId="5A52D4F1" w:rsidR="003838BF" w:rsidRPr="003838BF" w:rsidRDefault="003838BF" w:rsidP="003838BF">
      <w:pPr>
        <w:suppressAutoHyphens w:val="0"/>
        <w:spacing w:after="0"/>
      </w:pPr>
      <w:r w:rsidRPr="003838BF">
        <w:t>Using the success criteria to explicitly identify the processes and products required to achieve the learning intention can support students to understand what they are learning and why it is important.</w:t>
      </w:r>
    </w:p>
    <w:p w14:paraId="00AEB81E" w14:textId="46F82CB6" w:rsidR="003838BF" w:rsidRPr="003838BF" w:rsidRDefault="003838BF" w:rsidP="00607E0B">
      <w:r w:rsidRPr="003838BF">
        <w:rPr>
          <w:b/>
          <w:bCs/>
        </w:rPr>
        <w:t>Note:</w:t>
      </w:r>
      <w:r w:rsidRPr="003838BF">
        <w:t xml:space="preserve"> </w:t>
      </w:r>
      <w:r w:rsidR="00607E0B">
        <w:t>t</w:t>
      </w:r>
      <w:r w:rsidRPr="003838BF">
        <w:t>his example will show how a suggested learning intention and success criteria from a sample program of learning can be adapted for an individual lesson. It is essential teachers consider the context and individual needs of their class when adapting suggested learning intentions and success criteria. This can be guided by both formative and summative assessment data.</w:t>
      </w:r>
    </w:p>
    <w:tbl>
      <w:tblPr>
        <w:tblStyle w:val="Tableheader"/>
        <w:tblW w:w="14688" w:type="dxa"/>
        <w:tblLayout w:type="fixed"/>
        <w:tblLook w:val="0020" w:firstRow="1" w:lastRow="0" w:firstColumn="0" w:lastColumn="0" w:noHBand="0" w:noVBand="0"/>
        <w:tblDescription w:val="Table displays suggested learning intentions and success criteria."/>
      </w:tblPr>
      <w:tblGrid>
        <w:gridCol w:w="5805"/>
        <w:gridCol w:w="8883"/>
      </w:tblGrid>
      <w:tr w:rsidR="00F23AB4" w:rsidRPr="00F23AB4" w14:paraId="153FC48A" w14:textId="77777777" w:rsidTr="00607E0B">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805" w:type="dxa"/>
          </w:tcPr>
          <w:p w14:paraId="6A7C0BD7" w14:textId="4B18FBBE" w:rsidR="00F23AB4" w:rsidRPr="008000DE" w:rsidRDefault="00F23AB4" w:rsidP="008000DE">
            <w:r w:rsidRPr="008000DE">
              <w:t>Learning intention</w:t>
            </w:r>
            <w:r w:rsidR="00607E0B" w:rsidRPr="008000DE">
              <w:t>(</w:t>
            </w:r>
            <w:r w:rsidRPr="008000DE">
              <w:t>s</w:t>
            </w:r>
            <w:r w:rsidR="00607E0B" w:rsidRPr="008000DE">
              <w:t>)</w:t>
            </w:r>
          </w:p>
        </w:tc>
        <w:tc>
          <w:tcPr>
            <w:cnfStyle w:val="000001000000" w:firstRow="0" w:lastRow="0" w:firstColumn="0" w:lastColumn="0" w:oddVBand="0" w:evenVBand="1" w:oddHBand="0" w:evenHBand="0" w:firstRowFirstColumn="0" w:firstRowLastColumn="0" w:lastRowFirstColumn="0" w:lastRowLastColumn="0"/>
            <w:tcW w:w="8883" w:type="dxa"/>
          </w:tcPr>
          <w:p w14:paraId="33DF36A2" w14:textId="77777777" w:rsidR="00F23AB4" w:rsidRPr="008000DE" w:rsidRDefault="00F23AB4" w:rsidP="008000DE">
            <w:r w:rsidRPr="008000DE">
              <w:t>Success criteria</w:t>
            </w:r>
          </w:p>
        </w:tc>
      </w:tr>
      <w:tr w:rsidR="00F23AB4" w:rsidRPr="00F23AB4" w14:paraId="28440395" w14:textId="77777777" w:rsidTr="00607E0B">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805" w:type="dxa"/>
          </w:tcPr>
          <w:p w14:paraId="4A6393E3" w14:textId="77777777" w:rsidR="00F23AB4" w:rsidRPr="00F23AB4" w:rsidRDefault="00F23AB4" w:rsidP="00385CAE">
            <w:pPr>
              <w:rPr>
                <w:szCs w:val="24"/>
              </w:rPr>
            </w:pPr>
            <w:r w:rsidRPr="00385CAE">
              <w:t>Investigate</w:t>
            </w:r>
            <w:r w:rsidRPr="00F23AB4">
              <w:rPr>
                <w:szCs w:val="24"/>
              </w:rPr>
              <w:t xml:space="preserve"> how mechatronic and automated systems have evolved in response to people’s needs.</w:t>
            </w:r>
          </w:p>
        </w:tc>
        <w:tc>
          <w:tcPr>
            <w:cnfStyle w:val="000001000000" w:firstRow="0" w:lastRow="0" w:firstColumn="0" w:lastColumn="0" w:oddVBand="0" w:evenVBand="1" w:oddHBand="0" w:evenHBand="0" w:firstRowFirstColumn="0" w:firstRowLastColumn="0" w:lastRowFirstColumn="0" w:lastRowLastColumn="0"/>
            <w:tcW w:w="8883" w:type="dxa"/>
          </w:tcPr>
          <w:p w14:paraId="692D3651" w14:textId="77777777" w:rsidR="00F23AB4" w:rsidRPr="007811D3" w:rsidRDefault="00F23AB4" w:rsidP="000A18F5">
            <w:pPr>
              <w:pStyle w:val="ListParagraph"/>
              <w:numPr>
                <w:ilvl w:val="0"/>
                <w:numId w:val="19"/>
              </w:numPr>
              <w:suppressAutoHyphens w:val="0"/>
              <w:spacing w:after="0"/>
              <w:ind w:hanging="686"/>
              <w:rPr>
                <w:b/>
                <w:bCs/>
                <w:color w:val="C00000"/>
              </w:rPr>
            </w:pPr>
            <w:r w:rsidRPr="007811D3">
              <w:rPr>
                <w:b/>
                <w:bCs/>
                <w:color w:val="C00000"/>
              </w:rPr>
              <w:t>I can identify a need for mechatronics and automation in warehousing, for example the need to reduce manual handling via hand pallets, exoskeletons and automated robotic systems</w:t>
            </w:r>
          </w:p>
          <w:p w14:paraId="0689ACE0" w14:textId="77777777" w:rsidR="00F23AB4" w:rsidRPr="007811D3" w:rsidRDefault="00F23AB4" w:rsidP="000A18F5">
            <w:pPr>
              <w:pStyle w:val="ListParagraph"/>
              <w:numPr>
                <w:ilvl w:val="0"/>
                <w:numId w:val="19"/>
              </w:numPr>
              <w:suppressAutoHyphens w:val="0"/>
              <w:spacing w:after="0"/>
              <w:ind w:hanging="686"/>
              <w:rPr>
                <w:b/>
                <w:bCs/>
                <w:color w:val="C00000"/>
              </w:rPr>
            </w:pPr>
            <w:r w:rsidRPr="007811D3">
              <w:rPr>
                <w:b/>
                <w:bCs/>
                <w:color w:val="C00000"/>
              </w:rPr>
              <w:t>I can identify systems that support people’s needs in warehousing operations</w:t>
            </w:r>
          </w:p>
          <w:p w14:paraId="6AB9D2FB" w14:textId="77777777" w:rsidR="00F23AB4" w:rsidRPr="007811D3" w:rsidRDefault="00F23AB4" w:rsidP="000A18F5">
            <w:pPr>
              <w:pStyle w:val="ListParagraph"/>
              <w:numPr>
                <w:ilvl w:val="0"/>
                <w:numId w:val="19"/>
              </w:numPr>
              <w:suppressAutoHyphens w:val="0"/>
              <w:spacing w:after="0"/>
              <w:ind w:hanging="686"/>
              <w:rPr>
                <w:b/>
                <w:bCs/>
                <w:color w:val="C00000"/>
              </w:rPr>
            </w:pPr>
            <w:r w:rsidRPr="007811D3">
              <w:rPr>
                <w:b/>
                <w:bCs/>
                <w:color w:val="C00000"/>
              </w:rPr>
              <w:t>I can describe how these systems have evolved</w:t>
            </w:r>
          </w:p>
          <w:p w14:paraId="75DFDD91" w14:textId="4A1A7802" w:rsidR="00F23AB4" w:rsidRPr="007811D3" w:rsidRDefault="00F23AB4" w:rsidP="000A18F5">
            <w:pPr>
              <w:pStyle w:val="ListParagraph"/>
              <w:numPr>
                <w:ilvl w:val="0"/>
                <w:numId w:val="19"/>
              </w:numPr>
              <w:suppressAutoHyphens w:val="0"/>
              <w:spacing w:after="0"/>
              <w:ind w:hanging="686"/>
              <w:rPr>
                <w:b/>
                <w:bCs/>
                <w:color w:val="C00000"/>
              </w:rPr>
            </w:pPr>
            <w:r w:rsidRPr="007811D3">
              <w:rPr>
                <w:b/>
                <w:bCs/>
                <w:color w:val="C00000"/>
              </w:rPr>
              <w:t>I can describe why these systems have evolved</w:t>
            </w:r>
          </w:p>
        </w:tc>
      </w:tr>
      <w:tr w:rsidR="00F23AB4" w:rsidRPr="00F23AB4" w14:paraId="4AD3F31E" w14:textId="77777777" w:rsidTr="00607E0B">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805" w:type="dxa"/>
          </w:tcPr>
          <w:p w14:paraId="544A2100" w14:textId="77777777" w:rsidR="00F23AB4" w:rsidRPr="007811D3" w:rsidRDefault="00F23AB4" w:rsidP="00385CAE">
            <w:pPr>
              <w:rPr>
                <w:b/>
                <w:bCs/>
                <w:szCs w:val="24"/>
              </w:rPr>
            </w:pPr>
            <w:r w:rsidRPr="007811D3">
              <w:rPr>
                <w:b/>
                <w:bCs/>
                <w:color w:val="C00000"/>
                <w:szCs w:val="24"/>
              </w:rPr>
              <w:t>Explore design principles and issues relevant to mechatronic and automated systems.</w:t>
            </w:r>
          </w:p>
        </w:tc>
        <w:tc>
          <w:tcPr>
            <w:cnfStyle w:val="000001000000" w:firstRow="0" w:lastRow="0" w:firstColumn="0" w:lastColumn="0" w:oddVBand="0" w:evenVBand="1" w:oddHBand="0" w:evenHBand="0" w:firstRowFirstColumn="0" w:firstRowLastColumn="0" w:lastRowFirstColumn="0" w:lastRowLastColumn="0"/>
            <w:tcW w:w="8883" w:type="dxa"/>
          </w:tcPr>
          <w:p w14:paraId="3AE0EDD8" w14:textId="77777777" w:rsidR="00F23AB4" w:rsidRPr="007811D3" w:rsidRDefault="00F23AB4" w:rsidP="000A18F5">
            <w:pPr>
              <w:pStyle w:val="ListParagraph"/>
              <w:numPr>
                <w:ilvl w:val="0"/>
                <w:numId w:val="20"/>
              </w:numPr>
              <w:suppressAutoHyphens w:val="0"/>
              <w:spacing w:after="0"/>
              <w:ind w:hanging="686"/>
              <w:rPr>
                <w:b/>
                <w:bCs/>
                <w:color w:val="C00000"/>
              </w:rPr>
            </w:pPr>
            <w:r w:rsidRPr="007811D3">
              <w:rPr>
                <w:b/>
                <w:bCs/>
                <w:color w:val="C00000"/>
              </w:rPr>
              <w:t>I can identify design principles that may influence the development of mechatronic and automated systems that support warehousing operations</w:t>
            </w:r>
          </w:p>
          <w:p w14:paraId="62114013" w14:textId="187E8E01" w:rsidR="00F23AB4" w:rsidRPr="007811D3" w:rsidRDefault="00F23AB4" w:rsidP="000A18F5">
            <w:pPr>
              <w:pStyle w:val="ListParagraph"/>
              <w:numPr>
                <w:ilvl w:val="0"/>
                <w:numId w:val="20"/>
              </w:numPr>
              <w:suppressAutoHyphens w:val="0"/>
              <w:spacing w:after="0"/>
              <w:ind w:hanging="686"/>
              <w:rPr>
                <w:b/>
                <w:bCs/>
                <w:color w:val="C00000"/>
              </w:rPr>
            </w:pPr>
            <w:r w:rsidRPr="007811D3">
              <w:rPr>
                <w:b/>
                <w:bCs/>
                <w:color w:val="C00000"/>
              </w:rPr>
              <w:lastRenderedPageBreak/>
              <w:t>I can describe how design principles impact the development of mechatronic and automated systems that support warehousing operations</w:t>
            </w:r>
          </w:p>
        </w:tc>
      </w:tr>
    </w:tbl>
    <w:p w14:paraId="6779F6D7" w14:textId="77777777" w:rsidR="00385CAE" w:rsidRPr="00385CAE" w:rsidRDefault="00385CAE" w:rsidP="00385CAE">
      <w:bookmarkStart w:id="0" w:name="_Toc149036890"/>
      <w:r w:rsidRPr="00385CAE">
        <w:lastRenderedPageBreak/>
        <w:br w:type="page"/>
      </w:r>
    </w:p>
    <w:p w14:paraId="7CEAD283" w14:textId="4811A1D3" w:rsidR="009A323E" w:rsidRDefault="009A323E" w:rsidP="009A323E">
      <w:pPr>
        <w:pStyle w:val="Heading2"/>
      </w:pPr>
      <w:r w:rsidRPr="00C41110">
        <w:lastRenderedPageBreak/>
        <w:t>References</w:t>
      </w:r>
      <w:bookmarkEnd w:id="0"/>
    </w:p>
    <w:p w14:paraId="579AF84E" w14:textId="77777777" w:rsidR="009A323E" w:rsidRPr="00AE7FE3" w:rsidRDefault="009A323E" w:rsidP="009A323E">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F34A6F8" w14:textId="77777777" w:rsidR="009A323E" w:rsidRPr="00AE7FE3" w:rsidRDefault="009A323E" w:rsidP="009A323E">
      <w:pPr>
        <w:pStyle w:val="FeatureBox2"/>
      </w:pPr>
      <w:r w:rsidRPr="00AE7FE3">
        <w:t>Please refer to the NESA Copyright Disclaimer for more information</w:t>
      </w:r>
      <w:r>
        <w:t xml:space="preserve"> </w:t>
      </w:r>
      <w:hyperlink r:id="rId10" w:tgtFrame="_blank" w:tooltip="https://educationstandards.nsw.edu.au/wps/portal/nesa/mini-footer/copyright" w:history="1">
        <w:r w:rsidRPr="00AE7FE3">
          <w:rPr>
            <w:rStyle w:val="Hyperlink"/>
          </w:rPr>
          <w:t>https://educationstandards.nsw.edu.au/wps/portal/nesa/mini-footer/copyright</w:t>
        </w:r>
      </w:hyperlink>
      <w:r w:rsidRPr="00A1020E">
        <w:t>.</w:t>
      </w:r>
    </w:p>
    <w:p w14:paraId="51F661BE" w14:textId="77777777" w:rsidR="009A323E" w:rsidRDefault="009A323E" w:rsidP="009A323E">
      <w:pPr>
        <w:pStyle w:val="FeatureBox2"/>
      </w:pPr>
      <w:r w:rsidRPr="00AE7FE3">
        <w:t>NESA holds the only official and up-to-date versions of the NSW Curriculum and syllabus documents. Please visit the NSW Education Standards Authority (NESA) website</w:t>
      </w:r>
      <w:r>
        <w:t xml:space="preserve"> </w:t>
      </w:r>
      <w:hyperlink r:id="rId11" w:history="1">
        <w:r w:rsidRPr="004C354B">
          <w:rPr>
            <w:rStyle w:val="Hyperlink"/>
          </w:rPr>
          <w:t>https://educationstandards.nsw.edu.au</w:t>
        </w:r>
      </w:hyperlink>
      <w:r w:rsidRPr="00A1020E">
        <w:t xml:space="preserve"> </w:t>
      </w:r>
      <w:r w:rsidRPr="00AE7FE3">
        <w:t xml:space="preserve">and the NSW Curriculum website </w:t>
      </w:r>
      <w:hyperlink r:id="rId12" w:history="1">
        <w:r>
          <w:rPr>
            <w:rStyle w:val="Hyperlink"/>
          </w:rPr>
          <w:t>https://curriculum.nsw.edu.au</w:t>
        </w:r>
      </w:hyperlink>
      <w:r w:rsidRPr="00AE7FE3">
        <w:t>.</w:t>
      </w:r>
    </w:p>
    <w:p w14:paraId="7410945B" w14:textId="78BEF156" w:rsidR="009A323E" w:rsidRDefault="00BC51A1" w:rsidP="009A323E">
      <w:hyperlink r:id="rId13" w:history="1">
        <w:r>
          <w:rPr>
            <w:rStyle w:val="Hyperlink"/>
          </w:rPr>
          <w:t>Computing Technology 7</w:t>
        </w:r>
        <w:r w:rsidR="007D6C02">
          <w:rPr>
            <w:rStyle w:val="Hyperlink"/>
          </w:rPr>
          <w:t>–</w:t>
        </w:r>
        <w:r>
          <w:rPr>
            <w:rStyle w:val="Hyperlink"/>
          </w:rPr>
          <w:t>10 Syllabus</w:t>
        </w:r>
      </w:hyperlink>
      <w:r w:rsidR="009A323E">
        <w:t xml:space="preserve"> © NSW </w:t>
      </w:r>
      <w:r w:rsidR="009A323E" w:rsidRPr="001476BC">
        <w:t>Education</w:t>
      </w:r>
      <w:r w:rsidR="009A323E">
        <w:t xml:space="preserve"> Standards Authority (NESA) for and on behalf of the Crown in right of the State of New South Wales, 2022.</w:t>
      </w:r>
    </w:p>
    <w:p w14:paraId="3B185B33" w14:textId="77777777" w:rsidR="009A323E" w:rsidRDefault="009A323E" w:rsidP="009A323E">
      <w:pPr>
        <w:sectPr w:rsidR="009A323E" w:rsidSect="009A323E">
          <w:headerReference w:type="default" r:id="rId14"/>
          <w:footerReference w:type="default" r:id="rId15"/>
          <w:headerReference w:type="first" r:id="rId16"/>
          <w:footerReference w:type="first" r:id="rId17"/>
          <w:pgSz w:w="16838" w:h="11906" w:orient="landscape"/>
          <w:pgMar w:top="1134" w:right="1134" w:bottom="1134" w:left="1134" w:header="709" w:footer="709" w:gutter="0"/>
          <w:pgNumType w:start="1"/>
          <w:cols w:space="708"/>
          <w:titlePg/>
          <w:docGrid w:linePitch="360"/>
        </w:sectPr>
      </w:pPr>
    </w:p>
    <w:p w14:paraId="306F7BFC" w14:textId="77777777" w:rsidR="009A323E" w:rsidRPr="00E80FFD" w:rsidRDefault="009A323E" w:rsidP="009A323E">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3FF43ED3" w14:textId="77777777" w:rsidR="009A323E" w:rsidRPr="00E80FFD" w:rsidRDefault="009A323E" w:rsidP="009A323E">
      <w:r>
        <w:t xml:space="preserve">The copyright material </w:t>
      </w:r>
      <w:r w:rsidRPr="00E80FFD">
        <w:t>published</w:t>
      </w:r>
      <w:r>
        <w:t xml:space="preserve"> in this resource is subject to the </w:t>
      </w:r>
      <w:r w:rsidRPr="0055147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181AFB0C" w14:textId="77777777" w:rsidR="009A323E" w:rsidRDefault="009A323E" w:rsidP="009A323E">
      <w:r w:rsidRPr="00E80FFD">
        <w:t>Copyright material available in this resource</w:t>
      </w:r>
      <w:r>
        <w:t xml:space="preserve"> and owned by the NSW Department of Education is licensed under a </w:t>
      </w:r>
      <w:hyperlink r:id="rId18" w:history="1">
        <w:r w:rsidRPr="003B3E41">
          <w:rPr>
            <w:rStyle w:val="Hyperlink"/>
          </w:rPr>
          <w:t>Creative Commons Attribution 4.0 International (CC BY 4.0) license</w:t>
        </w:r>
      </w:hyperlink>
      <w:r>
        <w:t>.</w:t>
      </w:r>
    </w:p>
    <w:p w14:paraId="5E1DBF65" w14:textId="77777777" w:rsidR="009A323E" w:rsidRDefault="009A323E" w:rsidP="009A323E">
      <w:pPr>
        <w:spacing w:line="276" w:lineRule="auto"/>
      </w:pPr>
      <w:r>
        <w:rPr>
          <w:noProof/>
        </w:rPr>
        <w:drawing>
          <wp:inline distT="0" distB="0" distL="0" distR="0" wp14:anchorId="3789F508" wp14:editId="428A0966">
            <wp:extent cx="1228725" cy="428625"/>
            <wp:effectExtent l="0" t="0" r="9525" b="9525"/>
            <wp:docPr id="32" name="Picture 32" descr="Creative Commons Attribution license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6445CD5" w14:textId="77777777" w:rsidR="009A323E" w:rsidRPr="00E80FFD" w:rsidRDefault="009A323E" w:rsidP="009A323E">
      <w:r w:rsidRPr="002D3434">
        <w:t xml:space="preserve">This license allows you to share and </w:t>
      </w:r>
      <w:r w:rsidRPr="00E80FFD">
        <w:t>adapt the material for any purpose, even commercially.</w:t>
      </w:r>
    </w:p>
    <w:p w14:paraId="77AA3ABB" w14:textId="77777777" w:rsidR="009A323E" w:rsidRPr="00E80FFD" w:rsidRDefault="009A323E" w:rsidP="009A323E">
      <w:r w:rsidRPr="00E80FFD">
        <w:t>Attribution should be given to © State of New South Wales (Department of Education), 202</w:t>
      </w:r>
      <w:r>
        <w:t>4</w:t>
      </w:r>
      <w:r w:rsidRPr="00E80FFD">
        <w:t>.</w:t>
      </w:r>
    </w:p>
    <w:p w14:paraId="589C1297" w14:textId="77777777" w:rsidR="009A323E" w:rsidRPr="002D3434" w:rsidRDefault="009A323E" w:rsidP="009A323E">
      <w:r w:rsidRPr="00E80FFD">
        <w:t>Material in this resource not available</w:t>
      </w:r>
      <w:r w:rsidRPr="002D3434">
        <w:t xml:space="preserve"> under a Creative Commons license:</w:t>
      </w:r>
    </w:p>
    <w:p w14:paraId="76821207" w14:textId="77777777" w:rsidR="009A323E" w:rsidRPr="002D3434" w:rsidRDefault="009A323E" w:rsidP="00D30990">
      <w:pPr>
        <w:pStyle w:val="ListBullet"/>
        <w:numPr>
          <w:ilvl w:val="0"/>
          <w:numId w:val="2"/>
        </w:numPr>
        <w:spacing w:line="276" w:lineRule="auto"/>
        <w:contextualSpacing/>
      </w:pPr>
      <w:r w:rsidRPr="002D3434">
        <w:t>the NSW Department of Education logo, other logos and trademark-protected material</w:t>
      </w:r>
    </w:p>
    <w:p w14:paraId="76FA9B50" w14:textId="77777777" w:rsidR="009A323E" w:rsidRPr="002D3434" w:rsidRDefault="009A323E" w:rsidP="00D30990">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r>
        <w:t>.</w:t>
      </w:r>
    </w:p>
    <w:p w14:paraId="0725472C" w14:textId="77777777" w:rsidR="009A323E" w:rsidRPr="003B3E41" w:rsidRDefault="009A323E" w:rsidP="009A323E">
      <w:pPr>
        <w:pStyle w:val="FeatureBox2"/>
        <w:spacing w:line="276" w:lineRule="auto"/>
        <w:rPr>
          <w:rStyle w:val="Strong"/>
        </w:rPr>
      </w:pPr>
      <w:r w:rsidRPr="003B3E41">
        <w:rPr>
          <w:rStyle w:val="Strong"/>
        </w:rPr>
        <w:t>Links to third-party material and websites</w:t>
      </w:r>
    </w:p>
    <w:p w14:paraId="3C28273F" w14:textId="77777777" w:rsidR="009A323E" w:rsidRDefault="009A323E" w:rsidP="009A323E">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9611837" w14:textId="6F5F8245" w:rsidR="1770FFD8" w:rsidRDefault="009A323E" w:rsidP="009A323E">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5147F">
        <w:rPr>
          <w:rStyle w:val="Emphasis"/>
        </w:rPr>
        <w:t>Copyright Act 1968</w:t>
      </w:r>
      <w:r>
        <w:t xml:space="preserve"> (</w:t>
      </w:r>
      <w:proofErr w:type="spellStart"/>
      <w:r>
        <w:t>Cth</w:t>
      </w:r>
      <w:proofErr w:type="spellEnd"/>
      <w:r>
        <w:t>). The department accepts no responsibility for content on third-party websites.</w:t>
      </w:r>
    </w:p>
    <w:sectPr w:rsidR="1770FFD8" w:rsidSect="009A323E">
      <w:headerReference w:type="default" r:id="rId20"/>
      <w:footerReference w:type="even" r:id="rId21"/>
      <w:footerReference w:type="default" r:id="rId22"/>
      <w:headerReference w:type="first" r:id="rId23"/>
      <w:footerReference w:type="first" r:id="rId24"/>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82E9" w14:textId="77777777" w:rsidR="005F692D" w:rsidRDefault="005F692D" w:rsidP="00191F45">
      <w:r>
        <w:separator/>
      </w:r>
    </w:p>
    <w:p w14:paraId="5E74017B" w14:textId="77777777" w:rsidR="005F692D" w:rsidRDefault="005F692D"/>
    <w:p w14:paraId="2369A78C" w14:textId="77777777" w:rsidR="005F692D" w:rsidRDefault="005F692D"/>
    <w:p w14:paraId="274D73DD" w14:textId="77777777" w:rsidR="005F692D" w:rsidRDefault="005F692D"/>
  </w:endnote>
  <w:endnote w:type="continuationSeparator" w:id="0">
    <w:p w14:paraId="1F0C9CB2" w14:textId="77777777" w:rsidR="005F692D" w:rsidRDefault="005F692D" w:rsidP="00191F45">
      <w:r>
        <w:continuationSeparator/>
      </w:r>
    </w:p>
    <w:p w14:paraId="41E4120F" w14:textId="77777777" w:rsidR="005F692D" w:rsidRDefault="005F692D"/>
    <w:p w14:paraId="6595A888" w14:textId="77777777" w:rsidR="005F692D" w:rsidRDefault="005F692D"/>
    <w:p w14:paraId="396F5681" w14:textId="77777777" w:rsidR="005F692D" w:rsidRDefault="005F692D"/>
  </w:endnote>
  <w:endnote w:type="continuationNotice" w:id="1">
    <w:p w14:paraId="2E872A3E" w14:textId="77777777" w:rsidR="005F692D" w:rsidRDefault="005F692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4320" w14:textId="33778A80" w:rsidR="009A323E" w:rsidRPr="00123A38" w:rsidRDefault="009A323E" w:rsidP="00843DF5">
    <w:pPr>
      <w:pStyle w:val="Footer"/>
    </w:pPr>
    <w:r>
      <w:t xml:space="preserve">© NSW Department of Education, </w:t>
    </w:r>
    <w:r>
      <w:fldChar w:fldCharType="begin"/>
    </w:r>
    <w:r>
      <w:instrText xml:space="preserve"> DATE  \@ "MMM-yy"  \* MERGEFORMAT </w:instrText>
    </w:r>
    <w:r>
      <w:fldChar w:fldCharType="separate"/>
    </w:r>
    <w:r w:rsidR="00925830">
      <w:rPr>
        <w:noProof/>
      </w:rPr>
      <w:t>Nov-24</w:t>
    </w:r>
    <w:r>
      <w:fldChar w:fldCharType="end"/>
    </w:r>
    <w:r>
      <w:ptab w:relativeTo="margin" w:alignment="right" w:leader="none"/>
    </w:r>
    <w:r>
      <w:rPr>
        <w:b/>
        <w:noProof/>
        <w:sz w:val="28"/>
        <w:szCs w:val="28"/>
      </w:rPr>
      <w:drawing>
        <wp:inline distT="0" distB="0" distL="0" distR="0" wp14:anchorId="7931A06D" wp14:editId="7FE45DBF">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7A83" w14:textId="77777777" w:rsidR="009A323E" w:rsidRDefault="009A323E"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137F" w14:textId="77777777" w:rsidR="007A3356" w:rsidRPr="004D333E" w:rsidRDefault="004D333E"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2</w:t>
    </w:r>
    <w:r w:rsidRPr="002810D3">
      <w:rPr>
        <w:color w:val="2B579A"/>
        <w:shd w:val="clear" w:color="auto" w:fill="E6E6E6"/>
      </w:rPr>
      <w:fldChar w:fldCharType="end"/>
    </w:r>
    <w:r w:rsidRPr="002810D3">
      <w:tab/>
    </w:r>
    <w:r>
      <w:t>Replace with name of document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16C5" w14:textId="15961DA6" w:rsidR="007A3356" w:rsidRPr="004D333E" w:rsidRDefault="009A323E" w:rsidP="004D333E">
    <w:pPr>
      <w:pStyle w:val="Footer"/>
    </w:pPr>
    <w:r w:rsidRPr="004F233B">
      <w:t xml:space="preserve">© NSW Department of Education, </w:t>
    </w:r>
    <w:r w:rsidRPr="004F233B">
      <w:fldChar w:fldCharType="begin"/>
    </w:r>
    <w:r w:rsidRPr="004F233B">
      <w:instrText xml:space="preserve"> DATE  \@ "MMM-yy"  \* MERGEFORMAT </w:instrText>
    </w:r>
    <w:r w:rsidRPr="004F233B">
      <w:fldChar w:fldCharType="separate"/>
    </w:r>
    <w:r w:rsidR="00925830">
      <w:rPr>
        <w:noProof/>
      </w:rPr>
      <w:t>Nov-24</w:t>
    </w:r>
    <w:r w:rsidRPr="004F233B">
      <w:fldChar w:fldCharType="end"/>
    </w:r>
    <w:r w:rsidRPr="004F233B">
      <w:ptab w:relativeTo="margin" w:alignment="right" w:leader="none"/>
    </w:r>
    <w:r w:rsidRPr="004F233B">
      <w:rPr>
        <w:noProof/>
      </w:rPr>
      <w:drawing>
        <wp:inline distT="0" distB="0" distL="0" distR="0" wp14:anchorId="486BF8BB" wp14:editId="71320B67">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AA08" w14:textId="0F28EBAB" w:rsidR="00493120" w:rsidRPr="009A323E" w:rsidRDefault="00493120" w:rsidP="009A323E">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5A5C7" w14:textId="77777777" w:rsidR="005F692D" w:rsidRDefault="005F692D" w:rsidP="00191F45">
      <w:r>
        <w:separator/>
      </w:r>
    </w:p>
    <w:p w14:paraId="64757A97" w14:textId="77777777" w:rsidR="005F692D" w:rsidRDefault="005F692D"/>
    <w:p w14:paraId="09ECCEA5" w14:textId="77777777" w:rsidR="005F692D" w:rsidRDefault="005F692D"/>
    <w:p w14:paraId="5CC056F9" w14:textId="77777777" w:rsidR="005F692D" w:rsidRDefault="005F692D"/>
  </w:footnote>
  <w:footnote w:type="continuationSeparator" w:id="0">
    <w:p w14:paraId="6C2E7059" w14:textId="77777777" w:rsidR="005F692D" w:rsidRDefault="005F692D" w:rsidP="00191F45">
      <w:r>
        <w:continuationSeparator/>
      </w:r>
    </w:p>
    <w:p w14:paraId="4C98E99D" w14:textId="77777777" w:rsidR="005F692D" w:rsidRDefault="005F692D"/>
    <w:p w14:paraId="2146F970" w14:textId="77777777" w:rsidR="005F692D" w:rsidRDefault="005F692D"/>
    <w:p w14:paraId="3ADC0984" w14:textId="77777777" w:rsidR="005F692D" w:rsidRDefault="005F692D"/>
  </w:footnote>
  <w:footnote w:type="continuationNotice" w:id="1">
    <w:p w14:paraId="2D4B5751" w14:textId="77777777" w:rsidR="005F692D" w:rsidRDefault="005F692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0953A" w14:textId="54498CB5" w:rsidR="009A323E" w:rsidRDefault="00E34778" w:rsidP="0055252E">
    <w:pPr>
      <w:pStyle w:val="Documentname"/>
    </w:pPr>
    <w:r w:rsidRPr="00E34778">
      <w:t xml:space="preserve">Resource in focus – </w:t>
    </w:r>
    <w:r w:rsidR="008659BF">
      <w:t>Computing Technology</w:t>
    </w:r>
    <w:r w:rsidRPr="00E34778">
      <w:t xml:space="preserve"> – Stage </w:t>
    </w:r>
    <w:r w:rsidR="008659BF">
      <w:t>5</w:t>
    </w:r>
    <w:r>
      <w:t xml:space="preserve"> </w:t>
    </w:r>
    <w:r w:rsidR="009A323E" w:rsidRPr="00D2403C">
      <w:t xml:space="preserve">| </w:t>
    </w:r>
    <w:r w:rsidR="009A323E">
      <w:fldChar w:fldCharType="begin"/>
    </w:r>
    <w:r w:rsidR="009A323E">
      <w:instrText xml:space="preserve"> PAGE   \* MERGEFORMAT </w:instrText>
    </w:r>
    <w:r w:rsidR="009A323E">
      <w:fldChar w:fldCharType="separate"/>
    </w:r>
    <w:r w:rsidR="009A323E">
      <w:t>1</w:t>
    </w:r>
    <w:r w:rsidR="009A323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CD58" w14:textId="77777777" w:rsidR="009A323E" w:rsidRPr="00FA6449" w:rsidRDefault="009A323E" w:rsidP="00843DF5">
    <w:pPr>
      <w:pStyle w:val="Header"/>
    </w:pPr>
    <w:r w:rsidRPr="009D43DD">
      <mc:AlternateContent>
        <mc:Choice Requires="wps">
          <w:drawing>
            <wp:anchor distT="0" distB="0" distL="114300" distR="114300" simplePos="0" relativeHeight="251658240" behindDoc="1" locked="0" layoutInCell="1" allowOverlap="1" wp14:anchorId="76ED54CE" wp14:editId="09DB5CBF">
              <wp:simplePos x="0" y="0"/>
              <wp:positionH relativeFrom="column">
                <wp:posOffset>-2542540</wp:posOffset>
              </wp:positionH>
              <wp:positionV relativeFrom="paragraph">
                <wp:posOffset>-450215</wp:posOffset>
              </wp:positionV>
              <wp:extent cx="12587844" cy="2711450"/>
              <wp:effectExtent l="0" t="0" r="4445" b="0"/>
              <wp:wrapNone/>
              <wp:docPr id="1847945596" name="Rectangle 18479455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EC5D2F" w14:textId="77777777" w:rsidR="009A323E" w:rsidRDefault="009A323E"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D54CE" id="Rectangle 184794559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0EC5D2F" w14:textId="77777777" w:rsidR="009A323E" w:rsidRDefault="009A323E"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F81D33E" wp14:editId="7291D2C7">
          <wp:extent cx="597741" cy="649155"/>
          <wp:effectExtent l="0" t="0" r="0" b="0"/>
          <wp:docPr id="507668115" name="Graphic 507668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D70D" w14:textId="3718C78A" w:rsidR="009A323E" w:rsidRDefault="009A323E" w:rsidP="009A323E">
    <w:pPr>
      <w:pStyle w:val="Documentname"/>
    </w:pPr>
    <w:r w:rsidRPr="004F233B">
      <w:t>Mathematics Stage 3 – Unit 1</w:t>
    </w:r>
    <w:r>
      <w:t xml:space="preserve"> </w:t>
    </w:r>
    <w:r w:rsidRPr="004F233B">
      <w:t xml:space="preserve">| </w:t>
    </w:r>
    <w:r w:rsidRPr="004F233B">
      <w:fldChar w:fldCharType="begin"/>
    </w:r>
    <w:r w:rsidRPr="004F233B">
      <w:instrText xml:space="preserve"> PAGE   \* MERGEFORMAT </w:instrText>
    </w:r>
    <w:r w:rsidRPr="004F233B">
      <w:fldChar w:fldCharType="separate"/>
    </w:r>
    <w:r>
      <w:t>12</w:t>
    </w:r>
    <w:r w:rsidRPr="004F233B">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BC8A" w14:textId="01EE49D0" w:rsidR="00493120" w:rsidRPr="009A323E" w:rsidRDefault="00493120" w:rsidP="009A323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6E6CB770"/>
    <w:lvl w:ilvl="0">
      <w:start w:val="1"/>
      <w:numFmt w:val="decimal"/>
      <w:lvlText w:val="%1."/>
      <w:lvlJc w:val="left"/>
      <w:pPr>
        <w:tabs>
          <w:tab w:val="num" w:pos="360"/>
        </w:tabs>
        <w:ind w:left="360" w:hanging="360"/>
      </w:pPr>
    </w:lvl>
  </w:abstractNum>
  <w:abstractNum w:abstractNumId="2" w15:restartNumberingAfterBreak="0">
    <w:nsid w:val="11FD54B6"/>
    <w:multiLevelType w:val="hybridMultilevel"/>
    <w:tmpl w:val="2E90D70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3E37C5"/>
    <w:multiLevelType w:val="hybridMultilevel"/>
    <w:tmpl w:val="EE4C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9FA7710"/>
    <w:multiLevelType w:val="multilevel"/>
    <w:tmpl w:val="BC8E49D6"/>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2743EB"/>
    <w:multiLevelType w:val="hybridMultilevel"/>
    <w:tmpl w:val="51F21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B32F94"/>
    <w:multiLevelType w:val="multilevel"/>
    <w:tmpl w:val="DD5C97A2"/>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BE200E"/>
    <w:multiLevelType w:val="hybridMultilevel"/>
    <w:tmpl w:val="BD086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A535F"/>
    <w:multiLevelType w:val="multilevel"/>
    <w:tmpl w:val="DD5C97A2"/>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5BA4D5D"/>
    <w:multiLevelType w:val="hybridMultilevel"/>
    <w:tmpl w:val="62F8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A01D38"/>
    <w:multiLevelType w:val="hybridMultilevel"/>
    <w:tmpl w:val="32880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653760"/>
    <w:multiLevelType w:val="multilevel"/>
    <w:tmpl w:val="C7C6ACEA"/>
    <w:lvl w:ilvl="0">
      <w:start w:val="1"/>
      <w:numFmt w:val="bullet"/>
      <w:lvlText w:val="o"/>
      <w:lvlJc w:val="left"/>
      <w:pPr>
        <w:ind w:left="567" w:hanging="567"/>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2400295">
    <w:abstractNumId w:val="7"/>
  </w:num>
  <w:num w:numId="2" w16cid:durableId="1508522982">
    <w:abstractNumId w:val="3"/>
  </w:num>
  <w:num w:numId="3" w16cid:durableId="1706101995">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1196701401">
    <w:abstractNumId w:val="0"/>
  </w:num>
  <w:num w:numId="5" w16cid:durableId="1710378181">
    <w:abstractNumId w:val="3"/>
  </w:num>
  <w:num w:numId="6" w16cid:durableId="1384209644">
    <w:abstractNumId w:val="14"/>
  </w:num>
  <w:num w:numId="7" w16cid:durableId="43606122">
    <w:abstractNumId w:val="5"/>
  </w:num>
  <w:num w:numId="8" w16cid:durableId="492260843">
    <w:abstractNumId w:val="12"/>
  </w:num>
  <w:num w:numId="9" w16cid:durableId="1721981751">
    <w:abstractNumId w:val="5"/>
    <w:lvlOverride w:ilvl="0">
      <w:startOverride w:val="3"/>
    </w:lvlOverride>
  </w:num>
  <w:num w:numId="10" w16cid:durableId="586773396">
    <w:abstractNumId w:val="10"/>
  </w:num>
  <w:num w:numId="11" w16cid:durableId="879167178">
    <w:abstractNumId w:val="2"/>
  </w:num>
  <w:num w:numId="12" w16cid:durableId="39789574">
    <w:abstractNumId w:val="1"/>
  </w:num>
  <w:num w:numId="13" w16cid:durableId="1652522061">
    <w:abstractNumId w:val="6"/>
  </w:num>
  <w:num w:numId="14" w16cid:durableId="321813720">
    <w:abstractNumId w:val="1"/>
  </w:num>
  <w:num w:numId="15" w16cid:durableId="783816614">
    <w:abstractNumId w:val="16"/>
  </w:num>
  <w:num w:numId="16" w16cid:durableId="976180741">
    <w:abstractNumId w:val="9"/>
  </w:num>
  <w:num w:numId="17" w16cid:durableId="1077823066">
    <w:abstractNumId w:val="4"/>
  </w:num>
  <w:num w:numId="18" w16cid:durableId="1101031203">
    <w:abstractNumId w:val="15"/>
  </w:num>
  <w:num w:numId="19" w16cid:durableId="1731224644">
    <w:abstractNumId w:val="11"/>
  </w:num>
  <w:num w:numId="20" w16cid:durableId="330454320">
    <w:abstractNumId w:val="13"/>
  </w:num>
  <w:num w:numId="21" w16cid:durableId="171376943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2135437766">
    <w:abstractNumId w:val="0"/>
  </w:num>
  <w:num w:numId="23" w16cid:durableId="876309848">
    <w:abstractNumId w:val="3"/>
  </w:num>
  <w:num w:numId="24" w16cid:durableId="185095408">
    <w:abstractNumId w:val="14"/>
  </w:num>
  <w:num w:numId="25" w16cid:durableId="848562933">
    <w:abstractNumId w:val="14"/>
  </w:num>
  <w:num w:numId="26" w16cid:durableId="15723065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C08"/>
    <w:rsid w:val="00002BF1"/>
    <w:rsid w:val="00006220"/>
    <w:rsid w:val="00006CD7"/>
    <w:rsid w:val="000103FC"/>
    <w:rsid w:val="00010746"/>
    <w:rsid w:val="000143DF"/>
    <w:rsid w:val="000151F8"/>
    <w:rsid w:val="00015D43"/>
    <w:rsid w:val="00016801"/>
    <w:rsid w:val="00021171"/>
    <w:rsid w:val="00023418"/>
    <w:rsid w:val="00023790"/>
    <w:rsid w:val="00024602"/>
    <w:rsid w:val="000252FF"/>
    <w:rsid w:val="000253AE"/>
    <w:rsid w:val="00026011"/>
    <w:rsid w:val="00030C53"/>
    <w:rsid w:val="00030EBC"/>
    <w:rsid w:val="000331B6"/>
    <w:rsid w:val="00034F5E"/>
    <w:rsid w:val="0003541F"/>
    <w:rsid w:val="00040BF3"/>
    <w:rsid w:val="000423E3"/>
    <w:rsid w:val="0004292D"/>
    <w:rsid w:val="00042D30"/>
    <w:rsid w:val="00043BC6"/>
    <w:rsid w:val="00043FA0"/>
    <w:rsid w:val="00044C5D"/>
    <w:rsid w:val="00044D23"/>
    <w:rsid w:val="00046473"/>
    <w:rsid w:val="00047B91"/>
    <w:rsid w:val="000507E6"/>
    <w:rsid w:val="0005163D"/>
    <w:rsid w:val="000534F4"/>
    <w:rsid w:val="000535B7"/>
    <w:rsid w:val="00053726"/>
    <w:rsid w:val="00053BF1"/>
    <w:rsid w:val="000562A7"/>
    <w:rsid w:val="000564F8"/>
    <w:rsid w:val="00057BC8"/>
    <w:rsid w:val="000604B9"/>
    <w:rsid w:val="00061232"/>
    <w:rsid w:val="000613C4"/>
    <w:rsid w:val="000620E8"/>
    <w:rsid w:val="00062708"/>
    <w:rsid w:val="000645F2"/>
    <w:rsid w:val="0006572A"/>
    <w:rsid w:val="00065A16"/>
    <w:rsid w:val="00070A04"/>
    <w:rsid w:val="0007141C"/>
    <w:rsid w:val="00071D06"/>
    <w:rsid w:val="0007214A"/>
    <w:rsid w:val="00072B6E"/>
    <w:rsid w:val="00072DFB"/>
    <w:rsid w:val="00075B4E"/>
    <w:rsid w:val="00077A7C"/>
    <w:rsid w:val="00082E0F"/>
    <w:rsid w:val="00082E53"/>
    <w:rsid w:val="000844F9"/>
    <w:rsid w:val="00084710"/>
    <w:rsid w:val="00084830"/>
    <w:rsid w:val="0008606A"/>
    <w:rsid w:val="00086656"/>
    <w:rsid w:val="00086D87"/>
    <w:rsid w:val="000872D6"/>
    <w:rsid w:val="00090628"/>
    <w:rsid w:val="00093B78"/>
    <w:rsid w:val="0009452F"/>
    <w:rsid w:val="000953EC"/>
    <w:rsid w:val="00096701"/>
    <w:rsid w:val="000A0C05"/>
    <w:rsid w:val="000A0C93"/>
    <w:rsid w:val="000A18F5"/>
    <w:rsid w:val="000A33D4"/>
    <w:rsid w:val="000A41E7"/>
    <w:rsid w:val="000A451E"/>
    <w:rsid w:val="000A796C"/>
    <w:rsid w:val="000A7A61"/>
    <w:rsid w:val="000B09C8"/>
    <w:rsid w:val="000B1FC2"/>
    <w:rsid w:val="000B2886"/>
    <w:rsid w:val="000B30E1"/>
    <w:rsid w:val="000B4F65"/>
    <w:rsid w:val="000B5AEB"/>
    <w:rsid w:val="000B75CB"/>
    <w:rsid w:val="000B7D49"/>
    <w:rsid w:val="000C0FB5"/>
    <w:rsid w:val="000C1078"/>
    <w:rsid w:val="000C16A7"/>
    <w:rsid w:val="000C1BCD"/>
    <w:rsid w:val="000C250C"/>
    <w:rsid w:val="000C43DF"/>
    <w:rsid w:val="000C575E"/>
    <w:rsid w:val="000C61FB"/>
    <w:rsid w:val="000C6526"/>
    <w:rsid w:val="000C6F89"/>
    <w:rsid w:val="000C7AC1"/>
    <w:rsid w:val="000C7D4F"/>
    <w:rsid w:val="000D1839"/>
    <w:rsid w:val="000D2063"/>
    <w:rsid w:val="000D24EC"/>
    <w:rsid w:val="000D2C3A"/>
    <w:rsid w:val="000D48A8"/>
    <w:rsid w:val="000D4B5A"/>
    <w:rsid w:val="000D55B1"/>
    <w:rsid w:val="000D64D8"/>
    <w:rsid w:val="000E3C1C"/>
    <w:rsid w:val="000E41B7"/>
    <w:rsid w:val="000E6BA0"/>
    <w:rsid w:val="000F174A"/>
    <w:rsid w:val="000F6D1E"/>
    <w:rsid w:val="000F7960"/>
    <w:rsid w:val="00100551"/>
    <w:rsid w:val="00100B59"/>
    <w:rsid w:val="00100DC5"/>
    <w:rsid w:val="00100E27"/>
    <w:rsid w:val="00100E5A"/>
    <w:rsid w:val="00101135"/>
    <w:rsid w:val="0010259B"/>
    <w:rsid w:val="00103D80"/>
    <w:rsid w:val="00104A05"/>
    <w:rsid w:val="00106009"/>
    <w:rsid w:val="001061F9"/>
    <w:rsid w:val="001068B3"/>
    <w:rsid w:val="00106A3B"/>
    <w:rsid w:val="001110EF"/>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4BCE"/>
    <w:rsid w:val="00146F04"/>
    <w:rsid w:val="00150EBC"/>
    <w:rsid w:val="001520B0"/>
    <w:rsid w:val="0015446A"/>
    <w:rsid w:val="0015487C"/>
    <w:rsid w:val="00155144"/>
    <w:rsid w:val="001566C8"/>
    <w:rsid w:val="0015712E"/>
    <w:rsid w:val="00157D45"/>
    <w:rsid w:val="001619F2"/>
    <w:rsid w:val="00162C3A"/>
    <w:rsid w:val="0016498A"/>
    <w:rsid w:val="00165FF0"/>
    <w:rsid w:val="0017075C"/>
    <w:rsid w:val="00170CB5"/>
    <w:rsid w:val="00171601"/>
    <w:rsid w:val="00174183"/>
    <w:rsid w:val="00176C65"/>
    <w:rsid w:val="00180792"/>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3C0"/>
    <w:rsid w:val="00193503"/>
    <w:rsid w:val="001939CA"/>
    <w:rsid w:val="00193B82"/>
    <w:rsid w:val="00195C0D"/>
    <w:rsid w:val="0019600C"/>
    <w:rsid w:val="00196CF1"/>
    <w:rsid w:val="00197B41"/>
    <w:rsid w:val="001A03EA"/>
    <w:rsid w:val="001A3627"/>
    <w:rsid w:val="001B2FB6"/>
    <w:rsid w:val="001B3065"/>
    <w:rsid w:val="001B33C0"/>
    <w:rsid w:val="001B4A46"/>
    <w:rsid w:val="001B5480"/>
    <w:rsid w:val="001B5E34"/>
    <w:rsid w:val="001C2997"/>
    <w:rsid w:val="001C4DB7"/>
    <w:rsid w:val="001C6C9B"/>
    <w:rsid w:val="001D10B2"/>
    <w:rsid w:val="001D3092"/>
    <w:rsid w:val="001D47B6"/>
    <w:rsid w:val="001D4CD1"/>
    <w:rsid w:val="001D66C2"/>
    <w:rsid w:val="001E0FFC"/>
    <w:rsid w:val="001E1F93"/>
    <w:rsid w:val="001E24CF"/>
    <w:rsid w:val="001E3097"/>
    <w:rsid w:val="001E4B06"/>
    <w:rsid w:val="001E5F98"/>
    <w:rsid w:val="001E7C7B"/>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4FF"/>
    <w:rsid w:val="00217731"/>
    <w:rsid w:val="00217AE6"/>
    <w:rsid w:val="00221777"/>
    <w:rsid w:val="00221998"/>
    <w:rsid w:val="00221E1A"/>
    <w:rsid w:val="002228E3"/>
    <w:rsid w:val="00223C71"/>
    <w:rsid w:val="00224261"/>
    <w:rsid w:val="00224B16"/>
    <w:rsid w:val="00224D61"/>
    <w:rsid w:val="002265BD"/>
    <w:rsid w:val="002270CC"/>
    <w:rsid w:val="00227421"/>
    <w:rsid w:val="00227894"/>
    <w:rsid w:val="0022791F"/>
    <w:rsid w:val="00231E53"/>
    <w:rsid w:val="00234830"/>
    <w:rsid w:val="002368C7"/>
    <w:rsid w:val="0023726F"/>
    <w:rsid w:val="002379A1"/>
    <w:rsid w:val="0024041A"/>
    <w:rsid w:val="002410C8"/>
    <w:rsid w:val="00241C93"/>
    <w:rsid w:val="002420A7"/>
    <w:rsid w:val="0024214A"/>
    <w:rsid w:val="002441F2"/>
    <w:rsid w:val="0024438F"/>
    <w:rsid w:val="002447C2"/>
    <w:rsid w:val="002458D0"/>
    <w:rsid w:val="00245EC0"/>
    <w:rsid w:val="002462B7"/>
    <w:rsid w:val="00247FF0"/>
    <w:rsid w:val="00250C2E"/>
    <w:rsid w:val="00250F4A"/>
    <w:rsid w:val="00251349"/>
    <w:rsid w:val="002519F0"/>
    <w:rsid w:val="00253532"/>
    <w:rsid w:val="002540D3"/>
    <w:rsid w:val="00254B2A"/>
    <w:rsid w:val="002556DB"/>
    <w:rsid w:val="00256D4F"/>
    <w:rsid w:val="00260EE8"/>
    <w:rsid w:val="00260F28"/>
    <w:rsid w:val="0026131D"/>
    <w:rsid w:val="00263542"/>
    <w:rsid w:val="00266738"/>
    <w:rsid w:val="00266901"/>
    <w:rsid w:val="00266D0C"/>
    <w:rsid w:val="00273F94"/>
    <w:rsid w:val="00275DB1"/>
    <w:rsid w:val="002760B7"/>
    <w:rsid w:val="0028036A"/>
    <w:rsid w:val="00280CCE"/>
    <w:rsid w:val="002810D3"/>
    <w:rsid w:val="002847AE"/>
    <w:rsid w:val="002870F2"/>
    <w:rsid w:val="00287650"/>
    <w:rsid w:val="0029008E"/>
    <w:rsid w:val="00290154"/>
    <w:rsid w:val="00294F88"/>
    <w:rsid w:val="00294FCC"/>
    <w:rsid w:val="00295516"/>
    <w:rsid w:val="00295B79"/>
    <w:rsid w:val="00297130"/>
    <w:rsid w:val="002A10A1"/>
    <w:rsid w:val="002A3161"/>
    <w:rsid w:val="002A3410"/>
    <w:rsid w:val="002A44D1"/>
    <w:rsid w:val="002A4631"/>
    <w:rsid w:val="002A5BA6"/>
    <w:rsid w:val="002A674D"/>
    <w:rsid w:val="002A6EA6"/>
    <w:rsid w:val="002A726D"/>
    <w:rsid w:val="002B108B"/>
    <w:rsid w:val="002B12DE"/>
    <w:rsid w:val="002B270D"/>
    <w:rsid w:val="002B3375"/>
    <w:rsid w:val="002B4745"/>
    <w:rsid w:val="002B480D"/>
    <w:rsid w:val="002B4845"/>
    <w:rsid w:val="002B4AC3"/>
    <w:rsid w:val="002B7744"/>
    <w:rsid w:val="002C05AC"/>
    <w:rsid w:val="002C261F"/>
    <w:rsid w:val="002C3953"/>
    <w:rsid w:val="002C56A0"/>
    <w:rsid w:val="002C619D"/>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2F1C"/>
    <w:rsid w:val="002F3A6D"/>
    <w:rsid w:val="002F749C"/>
    <w:rsid w:val="00300C73"/>
    <w:rsid w:val="00302293"/>
    <w:rsid w:val="00303813"/>
    <w:rsid w:val="003038B5"/>
    <w:rsid w:val="00304835"/>
    <w:rsid w:val="00307C63"/>
    <w:rsid w:val="00310348"/>
    <w:rsid w:val="00310EE6"/>
    <w:rsid w:val="00311628"/>
    <w:rsid w:val="00311E73"/>
    <w:rsid w:val="0031221D"/>
    <w:rsid w:val="003123F7"/>
    <w:rsid w:val="0031316F"/>
    <w:rsid w:val="00314A01"/>
    <w:rsid w:val="00314B9D"/>
    <w:rsid w:val="00314DD8"/>
    <w:rsid w:val="003155A3"/>
    <w:rsid w:val="00315B35"/>
    <w:rsid w:val="00316A7F"/>
    <w:rsid w:val="003174A1"/>
    <w:rsid w:val="00317A67"/>
    <w:rsid w:val="00317B24"/>
    <w:rsid w:val="00317D8E"/>
    <w:rsid w:val="00317E8F"/>
    <w:rsid w:val="00320752"/>
    <w:rsid w:val="003209E8"/>
    <w:rsid w:val="003211F4"/>
    <w:rsid w:val="0032193F"/>
    <w:rsid w:val="00322186"/>
    <w:rsid w:val="00322962"/>
    <w:rsid w:val="0032403E"/>
    <w:rsid w:val="00324D73"/>
    <w:rsid w:val="00325B7B"/>
    <w:rsid w:val="00325FFC"/>
    <w:rsid w:val="00326370"/>
    <w:rsid w:val="0033147A"/>
    <w:rsid w:val="0033193C"/>
    <w:rsid w:val="00332B30"/>
    <w:rsid w:val="0033532B"/>
    <w:rsid w:val="00336799"/>
    <w:rsid w:val="00337929"/>
    <w:rsid w:val="00340003"/>
    <w:rsid w:val="00340C4F"/>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67384"/>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8BF"/>
    <w:rsid w:val="00383B5F"/>
    <w:rsid w:val="00384483"/>
    <w:rsid w:val="0038499A"/>
    <w:rsid w:val="00384F53"/>
    <w:rsid w:val="00385CAE"/>
    <w:rsid w:val="00386D58"/>
    <w:rsid w:val="00387053"/>
    <w:rsid w:val="00390328"/>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01D9"/>
    <w:rsid w:val="003B225F"/>
    <w:rsid w:val="003B3CB0"/>
    <w:rsid w:val="003B4953"/>
    <w:rsid w:val="003B67A5"/>
    <w:rsid w:val="003B7BBB"/>
    <w:rsid w:val="003C0FB3"/>
    <w:rsid w:val="003C2957"/>
    <w:rsid w:val="003C3990"/>
    <w:rsid w:val="003C434B"/>
    <w:rsid w:val="003C489D"/>
    <w:rsid w:val="003C54B8"/>
    <w:rsid w:val="003C687F"/>
    <w:rsid w:val="003C723C"/>
    <w:rsid w:val="003D0F7F"/>
    <w:rsid w:val="003D1EC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B98"/>
    <w:rsid w:val="003F7D20"/>
    <w:rsid w:val="00400EB0"/>
    <w:rsid w:val="004013F6"/>
    <w:rsid w:val="00405801"/>
    <w:rsid w:val="00407474"/>
    <w:rsid w:val="00407ED4"/>
    <w:rsid w:val="004128F0"/>
    <w:rsid w:val="00414D3D"/>
    <w:rsid w:val="00414D5B"/>
    <w:rsid w:val="00414DC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47CB"/>
    <w:rsid w:val="0045627B"/>
    <w:rsid w:val="00456C90"/>
    <w:rsid w:val="00457160"/>
    <w:rsid w:val="004578CC"/>
    <w:rsid w:val="00460440"/>
    <w:rsid w:val="0046313E"/>
    <w:rsid w:val="00463BFC"/>
    <w:rsid w:val="004657D6"/>
    <w:rsid w:val="004728AA"/>
    <w:rsid w:val="004732E5"/>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1755"/>
    <w:rsid w:val="004B240E"/>
    <w:rsid w:val="004B29F4"/>
    <w:rsid w:val="004B4C27"/>
    <w:rsid w:val="004B6407"/>
    <w:rsid w:val="004B6923"/>
    <w:rsid w:val="004B7240"/>
    <w:rsid w:val="004B7495"/>
    <w:rsid w:val="004B780F"/>
    <w:rsid w:val="004B7B56"/>
    <w:rsid w:val="004C098E"/>
    <w:rsid w:val="004C20CF"/>
    <w:rsid w:val="004C299C"/>
    <w:rsid w:val="004C2E2E"/>
    <w:rsid w:val="004C47A9"/>
    <w:rsid w:val="004C4D54"/>
    <w:rsid w:val="004C7023"/>
    <w:rsid w:val="004C739F"/>
    <w:rsid w:val="004C7513"/>
    <w:rsid w:val="004D02AC"/>
    <w:rsid w:val="004D0383"/>
    <w:rsid w:val="004D05C2"/>
    <w:rsid w:val="004D1F3F"/>
    <w:rsid w:val="004D333E"/>
    <w:rsid w:val="004D3A72"/>
    <w:rsid w:val="004D3EE2"/>
    <w:rsid w:val="004D400F"/>
    <w:rsid w:val="004D5BBA"/>
    <w:rsid w:val="004D6540"/>
    <w:rsid w:val="004E1C2A"/>
    <w:rsid w:val="004E2ACB"/>
    <w:rsid w:val="004E37AD"/>
    <w:rsid w:val="004E38B0"/>
    <w:rsid w:val="004E3C28"/>
    <w:rsid w:val="004E4332"/>
    <w:rsid w:val="004E4E0B"/>
    <w:rsid w:val="004E6856"/>
    <w:rsid w:val="004E6FB4"/>
    <w:rsid w:val="004E732B"/>
    <w:rsid w:val="004E7D2E"/>
    <w:rsid w:val="004F0977"/>
    <w:rsid w:val="004F1408"/>
    <w:rsid w:val="004F4E1D"/>
    <w:rsid w:val="004F6257"/>
    <w:rsid w:val="004F6A25"/>
    <w:rsid w:val="004F6AB0"/>
    <w:rsid w:val="004F6B4D"/>
    <w:rsid w:val="004F6F40"/>
    <w:rsid w:val="005000BD"/>
    <w:rsid w:val="005000DD"/>
    <w:rsid w:val="005035BD"/>
    <w:rsid w:val="00503948"/>
    <w:rsid w:val="00503B09"/>
    <w:rsid w:val="00504F5C"/>
    <w:rsid w:val="00505262"/>
    <w:rsid w:val="0050597B"/>
    <w:rsid w:val="00506DF8"/>
    <w:rsid w:val="00507451"/>
    <w:rsid w:val="0051066B"/>
    <w:rsid w:val="00511F4D"/>
    <w:rsid w:val="00513105"/>
    <w:rsid w:val="00514D6B"/>
    <w:rsid w:val="0051574E"/>
    <w:rsid w:val="0051725F"/>
    <w:rsid w:val="00520095"/>
    <w:rsid w:val="00520645"/>
    <w:rsid w:val="00520C95"/>
    <w:rsid w:val="0052168D"/>
    <w:rsid w:val="0052396A"/>
    <w:rsid w:val="0052782C"/>
    <w:rsid w:val="00527A41"/>
    <w:rsid w:val="00530E46"/>
    <w:rsid w:val="005324EF"/>
    <w:rsid w:val="0053286B"/>
    <w:rsid w:val="00536369"/>
    <w:rsid w:val="005400FF"/>
    <w:rsid w:val="005405DA"/>
    <w:rsid w:val="00540E99"/>
    <w:rsid w:val="00541130"/>
    <w:rsid w:val="00546A8B"/>
    <w:rsid w:val="00546D5E"/>
    <w:rsid w:val="00546F02"/>
    <w:rsid w:val="0054770B"/>
    <w:rsid w:val="00551073"/>
    <w:rsid w:val="00551DA4"/>
    <w:rsid w:val="0055213A"/>
    <w:rsid w:val="00552316"/>
    <w:rsid w:val="00554956"/>
    <w:rsid w:val="00557A28"/>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4F17"/>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0F1"/>
    <w:rsid w:val="005A39FC"/>
    <w:rsid w:val="005A3B66"/>
    <w:rsid w:val="005A42E3"/>
    <w:rsid w:val="005A5F04"/>
    <w:rsid w:val="005A6DC2"/>
    <w:rsid w:val="005B0870"/>
    <w:rsid w:val="005B1762"/>
    <w:rsid w:val="005B2587"/>
    <w:rsid w:val="005B4B88"/>
    <w:rsid w:val="005B5605"/>
    <w:rsid w:val="005B5D60"/>
    <w:rsid w:val="005B5E31"/>
    <w:rsid w:val="005B64AE"/>
    <w:rsid w:val="005B6E3D"/>
    <w:rsid w:val="005B7298"/>
    <w:rsid w:val="005C1BFC"/>
    <w:rsid w:val="005C7B55"/>
    <w:rsid w:val="005D0175"/>
    <w:rsid w:val="005D1CC4"/>
    <w:rsid w:val="005D2D62"/>
    <w:rsid w:val="005D3024"/>
    <w:rsid w:val="005D5A78"/>
    <w:rsid w:val="005D5DB0"/>
    <w:rsid w:val="005E0B43"/>
    <w:rsid w:val="005E1703"/>
    <w:rsid w:val="005E4742"/>
    <w:rsid w:val="005E6829"/>
    <w:rsid w:val="005F10D4"/>
    <w:rsid w:val="005F26E8"/>
    <w:rsid w:val="005F275A"/>
    <w:rsid w:val="005F2E08"/>
    <w:rsid w:val="005F5662"/>
    <w:rsid w:val="005F692D"/>
    <w:rsid w:val="005F78DD"/>
    <w:rsid w:val="005F7A4D"/>
    <w:rsid w:val="00601B68"/>
    <w:rsid w:val="00603360"/>
    <w:rsid w:val="0060359B"/>
    <w:rsid w:val="00603F69"/>
    <w:rsid w:val="006040DA"/>
    <w:rsid w:val="006047BD"/>
    <w:rsid w:val="00607675"/>
    <w:rsid w:val="00607E0B"/>
    <w:rsid w:val="00607E68"/>
    <w:rsid w:val="00610F53"/>
    <w:rsid w:val="00612E3F"/>
    <w:rsid w:val="00613208"/>
    <w:rsid w:val="00616767"/>
    <w:rsid w:val="0061698B"/>
    <w:rsid w:val="00616F61"/>
    <w:rsid w:val="00620917"/>
    <w:rsid w:val="0062163D"/>
    <w:rsid w:val="00622D05"/>
    <w:rsid w:val="00623A9E"/>
    <w:rsid w:val="00624A20"/>
    <w:rsid w:val="00624C9B"/>
    <w:rsid w:val="00627FF6"/>
    <w:rsid w:val="00630BB3"/>
    <w:rsid w:val="00632182"/>
    <w:rsid w:val="00633158"/>
    <w:rsid w:val="006335DF"/>
    <w:rsid w:val="00633630"/>
    <w:rsid w:val="00634717"/>
    <w:rsid w:val="0063670E"/>
    <w:rsid w:val="00637181"/>
    <w:rsid w:val="00637AF8"/>
    <w:rsid w:val="006412BE"/>
    <w:rsid w:val="0064144D"/>
    <w:rsid w:val="00641609"/>
    <w:rsid w:val="0064160E"/>
    <w:rsid w:val="0064190F"/>
    <w:rsid w:val="00642389"/>
    <w:rsid w:val="006439ED"/>
    <w:rsid w:val="00644306"/>
    <w:rsid w:val="006450E2"/>
    <w:rsid w:val="006453D8"/>
    <w:rsid w:val="00645F8D"/>
    <w:rsid w:val="0064770E"/>
    <w:rsid w:val="00650503"/>
    <w:rsid w:val="00651A1C"/>
    <w:rsid w:val="00651E73"/>
    <w:rsid w:val="006522FD"/>
    <w:rsid w:val="00652800"/>
    <w:rsid w:val="00653AB0"/>
    <w:rsid w:val="00653C5D"/>
    <w:rsid w:val="0065407A"/>
    <w:rsid w:val="006544A7"/>
    <w:rsid w:val="006552BE"/>
    <w:rsid w:val="006571AB"/>
    <w:rsid w:val="006618E3"/>
    <w:rsid w:val="00661D06"/>
    <w:rsid w:val="006627CA"/>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09CF"/>
    <w:rsid w:val="006B1FFA"/>
    <w:rsid w:val="006B3564"/>
    <w:rsid w:val="006B37E6"/>
    <w:rsid w:val="006B3D8F"/>
    <w:rsid w:val="006B42E3"/>
    <w:rsid w:val="006B44E9"/>
    <w:rsid w:val="006B6F6C"/>
    <w:rsid w:val="006B73E5"/>
    <w:rsid w:val="006C00A3"/>
    <w:rsid w:val="006C0681"/>
    <w:rsid w:val="006C3F63"/>
    <w:rsid w:val="006C7AB5"/>
    <w:rsid w:val="006D062E"/>
    <w:rsid w:val="006D0817"/>
    <w:rsid w:val="006D0996"/>
    <w:rsid w:val="006D227D"/>
    <w:rsid w:val="006D2405"/>
    <w:rsid w:val="006D3A0E"/>
    <w:rsid w:val="006D4A39"/>
    <w:rsid w:val="006D53A4"/>
    <w:rsid w:val="006D6748"/>
    <w:rsid w:val="006D7DC8"/>
    <w:rsid w:val="006E08A7"/>
    <w:rsid w:val="006E08C4"/>
    <w:rsid w:val="006E091B"/>
    <w:rsid w:val="006E2552"/>
    <w:rsid w:val="006E3D31"/>
    <w:rsid w:val="006E42C8"/>
    <w:rsid w:val="006E46D3"/>
    <w:rsid w:val="006E4800"/>
    <w:rsid w:val="006E560F"/>
    <w:rsid w:val="006E5B90"/>
    <w:rsid w:val="006E60D3"/>
    <w:rsid w:val="006E7948"/>
    <w:rsid w:val="006E79B6"/>
    <w:rsid w:val="006F054E"/>
    <w:rsid w:val="006F15D8"/>
    <w:rsid w:val="006F1B19"/>
    <w:rsid w:val="006F3613"/>
    <w:rsid w:val="006F3839"/>
    <w:rsid w:val="006F4503"/>
    <w:rsid w:val="00701DAC"/>
    <w:rsid w:val="00704694"/>
    <w:rsid w:val="007058CD"/>
    <w:rsid w:val="00705D75"/>
    <w:rsid w:val="0070723B"/>
    <w:rsid w:val="00712DA7"/>
    <w:rsid w:val="00714586"/>
    <w:rsid w:val="00714956"/>
    <w:rsid w:val="00715891"/>
    <w:rsid w:val="00715F89"/>
    <w:rsid w:val="00716FB7"/>
    <w:rsid w:val="00717A11"/>
    <w:rsid w:val="00717C66"/>
    <w:rsid w:val="0072144B"/>
    <w:rsid w:val="00722D6B"/>
    <w:rsid w:val="007231B5"/>
    <w:rsid w:val="00723956"/>
    <w:rsid w:val="00724203"/>
    <w:rsid w:val="00725C3B"/>
    <w:rsid w:val="00725D14"/>
    <w:rsid w:val="007266FB"/>
    <w:rsid w:val="0073212B"/>
    <w:rsid w:val="00733D6A"/>
    <w:rsid w:val="00734065"/>
    <w:rsid w:val="00734894"/>
    <w:rsid w:val="007351DF"/>
    <w:rsid w:val="00735327"/>
    <w:rsid w:val="00735451"/>
    <w:rsid w:val="00740573"/>
    <w:rsid w:val="00741479"/>
    <w:rsid w:val="007414DA"/>
    <w:rsid w:val="007448D2"/>
    <w:rsid w:val="00744A73"/>
    <w:rsid w:val="00744DB8"/>
    <w:rsid w:val="00745C28"/>
    <w:rsid w:val="007460FF"/>
    <w:rsid w:val="007465D5"/>
    <w:rsid w:val="007474D4"/>
    <w:rsid w:val="0075322D"/>
    <w:rsid w:val="00753D56"/>
    <w:rsid w:val="007564AE"/>
    <w:rsid w:val="00757591"/>
    <w:rsid w:val="00757633"/>
    <w:rsid w:val="00757A59"/>
    <w:rsid w:val="00757DD5"/>
    <w:rsid w:val="007617A7"/>
    <w:rsid w:val="007617FE"/>
    <w:rsid w:val="00762125"/>
    <w:rsid w:val="00762CA6"/>
    <w:rsid w:val="007635C3"/>
    <w:rsid w:val="00763AFC"/>
    <w:rsid w:val="00765385"/>
    <w:rsid w:val="00765E06"/>
    <w:rsid w:val="00765F79"/>
    <w:rsid w:val="007706FF"/>
    <w:rsid w:val="00770891"/>
    <w:rsid w:val="00770C61"/>
    <w:rsid w:val="00770E6D"/>
    <w:rsid w:val="00772BA3"/>
    <w:rsid w:val="007763FE"/>
    <w:rsid w:val="00776998"/>
    <w:rsid w:val="007776A2"/>
    <w:rsid w:val="00777849"/>
    <w:rsid w:val="00780A99"/>
    <w:rsid w:val="007811D3"/>
    <w:rsid w:val="00781C4F"/>
    <w:rsid w:val="00782487"/>
    <w:rsid w:val="00782A2E"/>
    <w:rsid w:val="00782B11"/>
    <w:rsid w:val="007836C0"/>
    <w:rsid w:val="00784E86"/>
    <w:rsid w:val="00785237"/>
    <w:rsid w:val="0078667E"/>
    <w:rsid w:val="007919DC"/>
    <w:rsid w:val="00791B72"/>
    <w:rsid w:val="00791C7F"/>
    <w:rsid w:val="007947DD"/>
    <w:rsid w:val="00796888"/>
    <w:rsid w:val="0079775F"/>
    <w:rsid w:val="007A1326"/>
    <w:rsid w:val="007A2B7B"/>
    <w:rsid w:val="007A3356"/>
    <w:rsid w:val="007A36F3"/>
    <w:rsid w:val="007A4CEF"/>
    <w:rsid w:val="007A55A8"/>
    <w:rsid w:val="007B0C1F"/>
    <w:rsid w:val="007B24C4"/>
    <w:rsid w:val="007B50E4"/>
    <w:rsid w:val="007B5236"/>
    <w:rsid w:val="007B6B2F"/>
    <w:rsid w:val="007C057B"/>
    <w:rsid w:val="007C1661"/>
    <w:rsid w:val="007C1A9E"/>
    <w:rsid w:val="007C69C0"/>
    <w:rsid w:val="007C6E38"/>
    <w:rsid w:val="007D212E"/>
    <w:rsid w:val="007D458F"/>
    <w:rsid w:val="007D46EA"/>
    <w:rsid w:val="007D5655"/>
    <w:rsid w:val="007D5A52"/>
    <w:rsid w:val="007D6C02"/>
    <w:rsid w:val="007D7CF5"/>
    <w:rsid w:val="007D7E58"/>
    <w:rsid w:val="007E399F"/>
    <w:rsid w:val="007E41AD"/>
    <w:rsid w:val="007E5472"/>
    <w:rsid w:val="007E5E9E"/>
    <w:rsid w:val="007F1493"/>
    <w:rsid w:val="007F15BC"/>
    <w:rsid w:val="007F3524"/>
    <w:rsid w:val="007F576D"/>
    <w:rsid w:val="007F6205"/>
    <w:rsid w:val="007F637A"/>
    <w:rsid w:val="007F66A6"/>
    <w:rsid w:val="007F76BF"/>
    <w:rsid w:val="008000DE"/>
    <w:rsid w:val="008003CD"/>
    <w:rsid w:val="00800512"/>
    <w:rsid w:val="00801687"/>
    <w:rsid w:val="008019EE"/>
    <w:rsid w:val="00802022"/>
    <w:rsid w:val="0080207C"/>
    <w:rsid w:val="008028A3"/>
    <w:rsid w:val="00804D8B"/>
    <w:rsid w:val="008059C1"/>
    <w:rsid w:val="0080662F"/>
    <w:rsid w:val="00806C91"/>
    <w:rsid w:val="0081065F"/>
    <w:rsid w:val="00810E72"/>
    <w:rsid w:val="0081179B"/>
    <w:rsid w:val="00812DCB"/>
    <w:rsid w:val="00813DAA"/>
    <w:rsid w:val="00813FA5"/>
    <w:rsid w:val="0081523F"/>
    <w:rsid w:val="00816151"/>
    <w:rsid w:val="00817268"/>
    <w:rsid w:val="008203B7"/>
    <w:rsid w:val="00820BB7"/>
    <w:rsid w:val="008212BE"/>
    <w:rsid w:val="008218CF"/>
    <w:rsid w:val="00822BD1"/>
    <w:rsid w:val="008248E7"/>
    <w:rsid w:val="00824F02"/>
    <w:rsid w:val="00825595"/>
    <w:rsid w:val="00826BD1"/>
    <w:rsid w:val="00826C4F"/>
    <w:rsid w:val="0082743F"/>
    <w:rsid w:val="0083066E"/>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9BF"/>
    <w:rsid w:val="00865EC3"/>
    <w:rsid w:val="0086629C"/>
    <w:rsid w:val="00866415"/>
    <w:rsid w:val="0086672A"/>
    <w:rsid w:val="00867469"/>
    <w:rsid w:val="00870838"/>
    <w:rsid w:val="00870A3D"/>
    <w:rsid w:val="008736AC"/>
    <w:rsid w:val="00874C1F"/>
    <w:rsid w:val="008753A3"/>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0C1"/>
    <w:rsid w:val="00897B91"/>
    <w:rsid w:val="00897E17"/>
    <w:rsid w:val="008A00A0"/>
    <w:rsid w:val="008A0836"/>
    <w:rsid w:val="008A134D"/>
    <w:rsid w:val="008A16CC"/>
    <w:rsid w:val="008A21F0"/>
    <w:rsid w:val="008A5DE5"/>
    <w:rsid w:val="008A7DE5"/>
    <w:rsid w:val="008B1799"/>
    <w:rsid w:val="008B1FDB"/>
    <w:rsid w:val="008B22BD"/>
    <w:rsid w:val="008B2A5B"/>
    <w:rsid w:val="008B367A"/>
    <w:rsid w:val="008B430F"/>
    <w:rsid w:val="008B44C9"/>
    <w:rsid w:val="008B4DA3"/>
    <w:rsid w:val="008B4FF4"/>
    <w:rsid w:val="008B6729"/>
    <w:rsid w:val="008B68D1"/>
    <w:rsid w:val="008B7F83"/>
    <w:rsid w:val="008C085A"/>
    <w:rsid w:val="008C1A20"/>
    <w:rsid w:val="008C2FB5"/>
    <w:rsid w:val="008C302C"/>
    <w:rsid w:val="008C4B0B"/>
    <w:rsid w:val="008C4CAB"/>
    <w:rsid w:val="008C6461"/>
    <w:rsid w:val="008C6BA4"/>
    <w:rsid w:val="008C6F82"/>
    <w:rsid w:val="008C7CBC"/>
    <w:rsid w:val="008D0067"/>
    <w:rsid w:val="008D125E"/>
    <w:rsid w:val="008D5308"/>
    <w:rsid w:val="008D55BF"/>
    <w:rsid w:val="008D5D62"/>
    <w:rsid w:val="008D61E0"/>
    <w:rsid w:val="008D6722"/>
    <w:rsid w:val="008D6E1D"/>
    <w:rsid w:val="008D7AB2"/>
    <w:rsid w:val="008E0259"/>
    <w:rsid w:val="008E43E0"/>
    <w:rsid w:val="008E4A0E"/>
    <w:rsid w:val="008E4E59"/>
    <w:rsid w:val="008F0115"/>
    <w:rsid w:val="008F0383"/>
    <w:rsid w:val="008F1F6A"/>
    <w:rsid w:val="008F1FB4"/>
    <w:rsid w:val="008F28E7"/>
    <w:rsid w:val="008F3EDF"/>
    <w:rsid w:val="008F56DB"/>
    <w:rsid w:val="0090053B"/>
    <w:rsid w:val="00900561"/>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A67"/>
    <w:rsid w:val="009153A2"/>
    <w:rsid w:val="0091571A"/>
    <w:rsid w:val="00915AC4"/>
    <w:rsid w:val="00915BB1"/>
    <w:rsid w:val="00917107"/>
    <w:rsid w:val="00920A1E"/>
    <w:rsid w:val="00920C71"/>
    <w:rsid w:val="00921D1D"/>
    <w:rsid w:val="009227DD"/>
    <w:rsid w:val="00923015"/>
    <w:rsid w:val="009234D0"/>
    <w:rsid w:val="00925013"/>
    <w:rsid w:val="00925024"/>
    <w:rsid w:val="00925655"/>
    <w:rsid w:val="00925733"/>
    <w:rsid w:val="009257A8"/>
    <w:rsid w:val="00925830"/>
    <w:rsid w:val="009261C8"/>
    <w:rsid w:val="0092689A"/>
    <w:rsid w:val="00926D03"/>
    <w:rsid w:val="00926F76"/>
    <w:rsid w:val="00927DB3"/>
    <w:rsid w:val="00927E08"/>
    <w:rsid w:val="00930D17"/>
    <w:rsid w:val="00930ED6"/>
    <w:rsid w:val="00931206"/>
    <w:rsid w:val="00932077"/>
    <w:rsid w:val="00932A03"/>
    <w:rsid w:val="0093313E"/>
    <w:rsid w:val="009331F9"/>
    <w:rsid w:val="00933454"/>
    <w:rsid w:val="00934012"/>
    <w:rsid w:val="0093530F"/>
    <w:rsid w:val="0093592F"/>
    <w:rsid w:val="009363F0"/>
    <w:rsid w:val="0093688D"/>
    <w:rsid w:val="009401E3"/>
    <w:rsid w:val="0094165A"/>
    <w:rsid w:val="00942056"/>
    <w:rsid w:val="00942941"/>
    <w:rsid w:val="009429D1"/>
    <w:rsid w:val="00942E67"/>
    <w:rsid w:val="00943299"/>
    <w:rsid w:val="009438A7"/>
    <w:rsid w:val="009458AF"/>
    <w:rsid w:val="00946555"/>
    <w:rsid w:val="009520A1"/>
    <w:rsid w:val="009522E2"/>
    <w:rsid w:val="0095259D"/>
    <w:rsid w:val="009528C1"/>
    <w:rsid w:val="009532C7"/>
    <w:rsid w:val="00953891"/>
    <w:rsid w:val="00953E82"/>
    <w:rsid w:val="00955A82"/>
    <w:rsid w:val="00955D6C"/>
    <w:rsid w:val="00960547"/>
    <w:rsid w:val="00960CCA"/>
    <w:rsid w:val="00960E03"/>
    <w:rsid w:val="009624AB"/>
    <w:rsid w:val="009634F6"/>
    <w:rsid w:val="00963579"/>
    <w:rsid w:val="0096422F"/>
    <w:rsid w:val="00964AE3"/>
    <w:rsid w:val="0096555D"/>
    <w:rsid w:val="00965F05"/>
    <w:rsid w:val="0096720F"/>
    <w:rsid w:val="0097036E"/>
    <w:rsid w:val="009718BF"/>
    <w:rsid w:val="00973DB2"/>
    <w:rsid w:val="00981373"/>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60F"/>
    <w:rsid w:val="00995954"/>
    <w:rsid w:val="00995BE1"/>
    <w:rsid w:val="00995E81"/>
    <w:rsid w:val="00996470"/>
    <w:rsid w:val="00996603"/>
    <w:rsid w:val="009974B3"/>
    <w:rsid w:val="00997F5D"/>
    <w:rsid w:val="009A03F9"/>
    <w:rsid w:val="009A09AC"/>
    <w:rsid w:val="009A1BBC"/>
    <w:rsid w:val="009A2864"/>
    <w:rsid w:val="009A313E"/>
    <w:rsid w:val="009A323E"/>
    <w:rsid w:val="009A3EAC"/>
    <w:rsid w:val="009A40D9"/>
    <w:rsid w:val="009B08F7"/>
    <w:rsid w:val="009B165F"/>
    <w:rsid w:val="009B1990"/>
    <w:rsid w:val="009B1AE9"/>
    <w:rsid w:val="009B1E01"/>
    <w:rsid w:val="009B2E67"/>
    <w:rsid w:val="009B417F"/>
    <w:rsid w:val="009B4483"/>
    <w:rsid w:val="009B454C"/>
    <w:rsid w:val="009B5879"/>
    <w:rsid w:val="009B5A96"/>
    <w:rsid w:val="009B6030"/>
    <w:rsid w:val="009B7625"/>
    <w:rsid w:val="009C0698"/>
    <w:rsid w:val="009C098A"/>
    <w:rsid w:val="009C0DA0"/>
    <w:rsid w:val="009C1693"/>
    <w:rsid w:val="009C1AD9"/>
    <w:rsid w:val="009C1FCA"/>
    <w:rsid w:val="009C3001"/>
    <w:rsid w:val="009C4177"/>
    <w:rsid w:val="009C44C9"/>
    <w:rsid w:val="009C575A"/>
    <w:rsid w:val="009C65D7"/>
    <w:rsid w:val="009C69B7"/>
    <w:rsid w:val="009C72FE"/>
    <w:rsid w:val="009C7379"/>
    <w:rsid w:val="009C7DD1"/>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2D2B"/>
    <w:rsid w:val="009E3779"/>
    <w:rsid w:val="009E56EB"/>
    <w:rsid w:val="009E5B8A"/>
    <w:rsid w:val="009E6AA6"/>
    <w:rsid w:val="009E6AB6"/>
    <w:rsid w:val="009E6B21"/>
    <w:rsid w:val="009E7891"/>
    <w:rsid w:val="009E7F27"/>
    <w:rsid w:val="009F1A7D"/>
    <w:rsid w:val="009F3431"/>
    <w:rsid w:val="009F3838"/>
    <w:rsid w:val="009F3ECD"/>
    <w:rsid w:val="009F4B19"/>
    <w:rsid w:val="009F5F05"/>
    <w:rsid w:val="009F7315"/>
    <w:rsid w:val="009F73D1"/>
    <w:rsid w:val="00A00D40"/>
    <w:rsid w:val="00A01ADF"/>
    <w:rsid w:val="00A04A93"/>
    <w:rsid w:val="00A061C8"/>
    <w:rsid w:val="00A067BD"/>
    <w:rsid w:val="00A07569"/>
    <w:rsid w:val="00A07749"/>
    <w:rsid w:val="00A078FB"/>
    <w:rsid w:val="00A10CE1"/>
    <w:rsid w:val="00A10CED"/>
    <w:rsid w:val="00A128C6"/>
    <w:rsid w:val="00A143CE"/>
    <w:rsid w:val="00A16D9B"/>
    <w:rsid w:val="00A21A49"/>
    <w:rsid w:val="00A231E9"/>
    <w:rsid w:val="00A307AE"/>
    <w:rsid w:val="00A307CD"/>
    <w:rsid w:val="00A35E8B"/>
    <w:rsid w:val="00A3669F"/>
    <w:rsid w:val="00A41A01"/>
    <w:rsid w:val="00A429A9"/>
    <w:rsid w:val="00A43CFF"/>
    <w:rsid w:val="00A47719"/>
    <w:rsid w:val="00A47EAB"/>
    <w:rsid w:val="00A5068D"/>
    <w:rsid w:val="00A509B4"/>
    <w:rsid w:val="00A50A69"/>
    <w:rsid w:val="00A526CB"/>
    <w:rsid w:val="00A529A8"/>
    <w:rsid w:val="00A5427A"/>
    <w:rsid w:val="00A54C7B"/>
    <w:rsid w:val="00A54CFD"/>
    <w:rsid w:val="00A55BB3"/>
    <w:rsid w:val="00A5639F"/>
    <w:rsid w:val="00A57040"/>
    <w:rsid w:val="00A60064"/>
    <w:rsid w:val="00A64F90"/>
    <w:rsid w:val="00A65A2B"/>
    <w:rsid w:val="00A70137"/>
    <w:rsid w:val="00A70170"/>
    <w:rsid w:val="00A726C7"/>
    <w:rsid w:val="00A7409C"/>
    <w:rsid w:val="00A752B5"/>
    <w:rsid w:val="00A774B4"/>
    <w:rsid w:val="00A77927"/>
    <w:rsid w:val="00A80144"/>
    <w:rsid w:val="00A80A5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745C"/>
    <w:rsid w:val="00AB0677"/>
    <w:rsid w:val="00AB1983"/>
    <w:rsid w:val="00AB23C3"/>
    <w:rsid w:val="00AB24DB"/>
    <w:rsid w:val="00AB35D0"/>
    <w:rsid w:val="00AB77E7"/>
    <w:rsid w:val="00AC1DCF"/>
    <w:rsid w:val="00AC23B1"/>
    <w:rsid w:val="00AC260E"/>
    <w:rsid w:val="00AC2AF9"/>
    <w:rsid w:val="00AC2F71"/>
    <w:rsid w:val="00AC47A6"/>
    <w:rsid w:val="00AC5B7A"/>
    <w:rsid w:val="00AC60C5"/>
    <w:rsid w:val="00AC78ED"/>
    <w:rsid w:val="00AD02D3"/>
    <w:rsid w:val="00AD3675"/>
    <w:rsid w:val="00AD56A9"/>
    <w:rsid w:val="00AD5C56"/>
    <w:rsid w:val="00AD69C4"/>
    <w:rsid w:val="00AD6F0C"/>
    <w:rsid w:val="00AE1C5F"/>
    <w:rsid w:val="00AE23DD"/>
    <w:rsid w:val="00AE3899"/>
    <w:rsid w:val="00AE62C4"/>
    <w:rsid w:val="00AE6CD2"/>
    <w:rsid w:val="00AE776A"/>
    <w:rsid w:val="00AF1F68"/>
    <w:rsid w:val="00AF27B7"/>
    <w:rsid w:val="00AF2BB2"/>
    <w:rsid w:val="00AF3C5D"/>
    <w:rsid w:val="00AF726A"/>
    <w:rsid w:val="00AF7AB4"/>
    <w:rsid w:val="00AF7B91"/>
    <w:rsid w:val="00B00015"/>
    <w:rsid w:val="00B0151E"/>
    <w:rsid w:val="00B043A6"/>
    <w:rsid w:val="00B06DE8"/>
    <w:rsid w:val="00B06FE3"/>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480"/>
    <w:rsid w:val="00B27039"/>
    <w:rsid w:val="00B27A5A"/>
    <w:rsid w:val="00B27D18"/>
    <w:rsid w:val="00B300DB"/>
    <w:rsid w:val="00B32BEC"/>
    <w:rsid w:val="00B34500"/>
    <w:rsid w:val="00B35B87"/>
    <w:rsid w:val="00B40225"/>
    <w:rsid w:val="00B40556"/>
    <w:rsid w:val="00B43107"/>
    <w:rsid w:val="00B45AC4"/>
    <w:rsid w:val="00B45E0A"/>
    <w:rsid w:val="00B47A18"/>
    <w:rsid w:val="00B50E95"/>
    <w:rsid w:val="00B5147F"/>
    <w:rsid w:val="00B51CD5"/>
    <w:rsid w:val="00B53824"/>
    <w:rsid w:val="00B53857"/>
    <w:rsid w:val="00B54009"/>
    <w:rsid w:val="00B54B6C"/>
    <w:rsid w:val="00B55555"/>
    <w:rsid w:val="00B56FB1"/>
    <w:rsid w:val="00B6083F"/>
    <w:rsid w:val="00B60951"/>
    <w:rsid w:val="00B61504"/>
    <w:rsid w:val="00B62E95"/>
    <w:rsid w:val="00B63ABC"/>
    <w:rsid w:val="00B64D3D"/>
    <w:rsid w:val="00B64F0A"/>
    <w:rsid w:val="00B6562C"/>
    <w:rsid w:val="00B66590"/>
    <w:rsid w:val="00B6729E"/>
    <w:rsid w:val="00B67341"/>
    <w:rsid w:val="00B720C9"/>
    <w:rsid w:val="00B7391B"/>
    <w:rsid w:val="00B73ACC"/>
    <w:rsid w:val="00B743E7"/>
    <w:rsid w:val="00B74B80"/>
    <w:rsid w:val="00B768A9"/>
    <w:rsid w:val="00B76E90"/>
    <w:rsid w:val="00B8005C"/>
    <w:rsid w:val="00B81B2F"/>
    <w:rsid w:val="00B821B3"/>
    <w:rsid w:val="00B82E5F"/>
    <w:rsid w:val="00B8666B"/>
    <w:rsid w:val="00B904F4"/>
    <w:rsid w:val="00B90BD1"/>
    <w:rsid w:val="00B911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4BA1"/>
    <w:rsid w:val="00BB5218"/>
    <w:rsid w:val="00BB5EB7"/>
    <w:rsid w:val="00BB72C0"/>
    <w:rsid w:val="00BB7FF3"/>
    <w:rsid w:val="00BC0AF1"/>
    <w:rsid w:val="00BC27BE"/>
    <w:rsid w:val="00BC3779"/>
    <w:rsid w:val="00BC41A0"/>
    <w:rsid w:val="00BC43D8"/>
    <w:rsid w:val="00BC51A1"/>
    <w:rsid w:val="00BD0186"/>
    <w:rsid w:val="00BD1661"/>
    <w:rsid w:val="00BD469C"/>
    <w:rsid w:val="00BD6178"/>
    <w:rsid w:val="00BD6348"/>
    <w:rsid w:val="00BE0274"/>
    <w:rsid w:val="00BE147F"/>
    <w:rsid w:val="00BE1BBC"/>
    <w:rsid w:val="00BE2B05"/>
    <w:rsid w:val="00BE46B5"/>
    <w:rsid w:val="00BE6663"/>
    <w:rsid w:val="00BE6E4A"/>
    <w:rsid w:val="00BF0917"/>
    <w:rsid w:val="00BF0CD7"/>
    <w:rsid w:val="00BF143E"/>
    <w:rsid w:val="00BF15CE"/>
    <w:rsid w:val="00BF2157"/>
    <w:rsid w:val="00BF2FC3"/>
    <w:rsid w:val="00BF3551"/>
    <w:rsid w:val="00BF37C3"/>
    <w:rsid w:val="00BF4F07"/>
    <w:rsid w:val="00BF56AC"/>
    <w:rsid w:val="00BF695B"/>
    <w:rsid w:val="00BF6A14"/>
    <w:rsid w:val="00BF71B0"/>
    <w:rsid w:val="00BF7EB5"/>
    <w:rsid w:val="00C0161F"/>
    <w:rsid w:val="00C023DE"/>
    <w:rsid w:val="00C030BD"/>
    <w:rsid w:val="00C036C3"/>
    <w:rsid w:val="00C03CCA"/>
    <w:rsid w:val="00C040E8"/>
    <w:rsid w:val="00C0499E"/>
    <w:rsid w:val="00C04F4A"/>
    <w:rsid w:val="00C06484"/>
    <w:rsid w:val="00C07776"/>
    <w:rsid w:val="00C07C0D"/>
    <w:rsid w:val="00C10210"/>
    <w:rsid w:val="00C1035C"/>
    <w:rsid w:val="00C1140E"/>
    <w:rsid w:val="00C128AE"/>
    <w:rsid w:val="00C1358F"/>
    <w:rsid w:val="00C13C2A"/>
    <w:rsid w:val="00C13CE8"/>
    <w:rsid w:val="00C14187"/>
    <w:rsid w:val="00C14DE7"/>
    <w:rsid w:val="00C15151"/>
    <w:rsid w:val="00C179BC"/>
    <w:rsid w:val="00C17F8C"/>
    <w:rsid w:val="00C20E68"/>
    <w:rsid w:val="00C211E6"/>
    <w:rsid w:val="00C22446"/>
    <w:rsid w:val="00C22681"/>
    <w:rsid w:val="00C22FB5"/>
    <w:rsid w:val="00C2418E"/>
    <w:rsid w:val="00C24236"/>
    <w:rsid w:val="00C24CBF"/>
    <w:rsid w:val="00C25C66"/>
    <w:rsid w:val="00C2710B"/>
    <w:rsid w:val="00C279C2"/>
    <w:rsid w:val="00C3183E"/>
    <w:rsid w:val="00C33531"/>
    <w:rsid w:val="00C33B9E"/>
    <w:rsid w:val="00C34194"/>
    <w:rsid w:val="00C35EF7"/>
    <w:rsid w:val="00C37BAE"/>
    <w:rsid w:val="00C4043D"/>
    <w:rsid w:val="00C40DAA"/>
    <w:rsid w:val="00C41D2C"/>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63E5"/>
    <w:rsid w:val="00C67BBF"/>
    <w:rsid w:val="00C70168"/>
    <w:rsid w:val="00C718DD"/>
    <w:rsid w:val="00C71AFB"/>
    <w:rsid w:val="00C72CC0"/>
    <w:rsid w:val="00C74707"/>
    <w:rsid w:val="00C76013"/>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A3C"/>
    <w:rsid w:val="00CC7B94"/>
    <w:rsid w:val="00CD4B0C"/>
    <w:rsid w:val="00CD6E8E"/>
    <w:rsid w:val="00CD79D9"/>
    <w:rsid w:val="00CE161F"/>
    <w:rsid w:val="00CE2CC6"/>
    <w:rsid w:val="00CE2E9E"/>
    <w:rsid w:val="00CE3529"/>
    <w:rsid w:val="00CE4320"/>
    <w:rsid w:val="00CE5D9A"/>
    <w:rsid w:val="00CE7665"/>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828"/>
    <w:rsid w:val="00D071B0"/>
    <w:rsid w:val="00D114B2"/>
    <w:rsid w:val="00D121C4"/>
    <w:rsid w:val="00D14274"/>
    <w:rsid w:val="00D152B7"/>
    <w:rsid w:val="00D15E5B"/>
    <w:rsid w:val="00D16557"/>
    <w:rsid w:val="00D17C62"/>
    <w:rsid w:val="00D212F6"/>
    <w:rsid w:val="00D21586"/>
    <w:rsid w:val="00D21EA5"/>
    <w:rsid w:val="00D23A38"/>
    <w:rsid w:val="00D2574C"/>
    <w:rsid w:val="00D26D79"/>
    <w:rsid w:val="00D27C2B"/>
    <w:rsid w:val="00D30990"/>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43A"/>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B6827"/>
    <w:rsid w:val="00DC0AB6"/>
    <w:rsid w:val="00DC21CF"/>
    <w:rsid w:val="00DC3395"/>
    <w:rsid w:val="00DC3664"/>
    <w:rsid w:val="00DC4B9B"/>
    <w:rsid w:val="00DC6591"/>
    <w:rsid w:val="00DC6EFC"/>
    <w:rsid w:val="00DC7CDE"/>
    <w:rsid w:val="00DD195B"/>
    <w:rsid w:val="00DD243F"/>
    <w:rsid w:val="00DD3495"/>
    <w:rsid w:val="00DD46E9"/>
    <w:rsid w:val="00DD4711"/>
    <w:rsid w:val="00DD4812"/>
    <w:rsid w:val="00DD4CA7"/>
    <w:rsid w:val="00DD792E"/>
    <w:rsid w:val="00DE0097"/>
    <w:rsid w:val="00DE05AE"/>
    <w:rsid w:val="00DE0897"/>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6E3"/>
    <w:rsid w:val="00E018C3"/>
    <w:rsid w:val="00E01C15"/>
    <w:rsid w:val="00E052B1"/>
    <w:rsid w:val="00E05886"/>
    <w:rsid w:val="00E077D0"/>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4778"/>
    <w:rsid w:val="00E35AB8"/>
    <w:rsid w:val="00E35E48"/>
    <w:rsid w:val="00E35EDE"/>
    <w:rsid w:val="00E36528"/>
    <w:rsid w:val="00E36BFB"/>
    <w:rsid w:val="00E409B4"/>
    <w:rsid w:val="00E40CF7"/>
    <w:rsid w:val="00E413B8"/>
    <w:rsid w:val="00E42346"/>
    <w:rsid w:val="00E434EB"/>
    <w:rsid w:val="00E440C0"/>
    <w:rsid w:val="00E4683D"/>
    <w:rsid w:val="00E46CA0"/>
    <w:rsid w:val="00E504A1"/>
    <w:rsid w:val="00E51231"/>
    <w:rsid w:val="00E52A67"/>
    <w:rsid w:val="00E55074"/>
    <w:rsid w:val="00E602A7"/>
    <w:rsid w:val="00E60F23"/>
    <w:rsid w:val="00E619E1"/>
    <w:rsid w:val="00E62FBE"/>
    <w:rsid w:val="00E63389"/>
    <w:rsid w:val="00E64597"/>
    <w:rsid w:val="00E65780"/>
    <w:rsid w:val="00E66AA1"/>
    <w:rsid w:val="00E66B6A"/>
    <w:rsid w:val="00E71243"/>
    <w:rsid w:val="00E71362"/>
    <w:rsid w:val="00E714D8"/>
    <w:rsid w:val="00E7168A"/>
    <w:rsid w:val="00E71D25"/>
    <w:rsid w:val="00E724D0"/>
    <w:rsid w:val="00E7267D"/>
    <w:rsid w:val="00E7295C"/>
    <w:rsid w:val="00E73306"/>
    <w:rsid w:val="00E74817"/>
    <w:rsid w:val="00E74F1A"/>
    <w:rsid w:val="00E74FE4"/>
    <w:rsid w:val="00E7738D"/>
    <w:rsid w:val="00E77F00"/>
    <w:rsid w:val="00E81633"/>
    <w:rsid w:val="00E82AED"/>
    <w:rsid w:val="00E82FCC"/>
    <w:rsid w:val="00E831A3"/>
    <w:rsid w:val="00E8405F"/>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668"/>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D7336"/>
    <w:rsid w:val="00EE1058"/>
    <w:rsid w:val="00EE1089"/>
    <w:rsid w:val="00EE3260"/>
    <w:rsid w:val="00EE3CF3"/>
    <w:rsid w:val="00EE50F0"/>
    <w:rsid w:val="00EE5418"/>
    <w:rsid w:val="00EE586E"/>
    <w:rsid w:val="00EE5BEB"/>
    <w:rsid w:val="00EE6524"/>
    <w:rsid w:val="00EE788B"/>
    <w:rsid w:val="00EF00ED"/>
    <w:rsid w:val="00EF0192"/>
    <w:rsid w:val="00EF0196"/>
    <w:rsid w:val="00EF06A8"/>
    <w:rsid w:val="00EF0943"/>
    <w:rsid w:val="00EF0EAD"/>
    <w:rsid w:val="00EF1A0F"/>
    <w:rsid w:val="00EF4CB1"/>
    <w:rsid w:val="00EF5798"/>
    <w:rsid w:val="00EF60A5"/>
    <w:rsid w:val="00EF60E5"/>
    <w:rsid w:val="00EF6A0C"/>
    <w:rsid w:val="00EF6E7F"/>
    <w:rsid w:val="00F01D8F"/>
    <w:rsid w:val="00F01D93"/>
    <w:rsid w:val="00F0316E"/>
    <w:rsid w:val="00F05A4D"/>
    <w:rsid w:val="00F06BB9"/>
    <w:rsid w:val="00F07561"/>
    <w:rsid w:val="00F121C4"/>
    <w:rsid w:val="00F13777"/>
    <w:rsid w:val="00F17235"/>
    <w:rsid w:val="00F206C4"/>
    <w:rsid w:val="00F20B40"/>
    <w:rsid w:val="00F2269A"/>
    <w:rsid w:val="00F22775"/>
    <w:rsid w:val="00F228A5"/>
    <w:rsid w:val="00F23AB4"/>
    <w:rsid w:val="00F246D4"/>
    <w:rsid w:val="00F269DC"/>
    <w:rsid w:val="00F27D62"/>
    <w:rsid w:val="00F309E2"/>
    <w:rsid w:val="00F30C2D"/>
    <w:rsid w:val="00F318BD"/>
    <w:rsid w:val="00F32557"/>
    <w:rsid w:val="00F3258E"/>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58D"/>
    <w:rsid w:val="00F51928"/>
    <w:rsid w:val="00F543B3"/>
    <w:rsid w:val="00F5467A"/>
    <w:rsid w:val="00F5643A"/>
    <w:rsid w:val="00F56596"/>
    <w:rsid w:val="00F62236"/>
    <w:rsid w:val="00F642AF"/>
    <w:rsid w:val="00F650B4"/>
    <w:rsid w:val="00F65901"/>
    <w:rsid w:val="00F66B95"/>
    <w:rsid w:val="00F706AA"/>
    <w:rsid w:val="00F715D0"/>
    <w:rsid w:val="00F717E7"/>
    <w:rsid w:val="00F71C14"/>
    <w:rsid w:val="00F724A1"/>
    <w:rsid w:val="00F7288E"/>
    <w:rsid w:val="00F740FA"/>
    <w:rsid w:val="00F7632C"/>
    <w:rsid w:val="00F76FDC"/>
    <w:rsid w:val="00F771C6"/>
    <w:rsid w:val="00F77ED7"/>
    <w:rsid w:val="00F80F5D"/>
    <w:rsid w:val="00F83143"/>
    <w:rsid w:val="00F84564"/>
    <w:rsid w:val="00F85266"/>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A80"/>
    <w:rsid w:val="00FA3EBB"/>
    <w:rsid w:val="00FA52F9"/>
    <w:rsid w:val="00FB0346"/>
    <w:rsid w:val="00FB0E61"/>
    <w:rsid w:val="00FB10FF"/>
    <w:rsid w:val="00FB1115"/>
    <w:rsid w:val="00FB1AF9"/>
    <w:rsid w:val="00FB1D69"/>
    <w:rsid w:val="00FB2812"/>
    <w:rsid w:val="00FB3570"/>
    <w:rsid w:val="00FB5CE6"/>
    <w:rsid w:val="00FB7100"/>
    <w:rsid w:val="00FC0636"/>
    <w:rsid w:val="00FC0C6F"/>
    <w:rsid w:val="00FC14C7"/>
    <w:rsid w:val="00FC2758"/>
    <w:rsid w:val="00FC3523"/>
    <w:rsid w:val="00FC3C3B"/>
    <w:rsid w:val="00FC44C4"/>
    <w:rsid w:val="00FC4F7B"/>
    <w:rsid w:val="00FC755A"/>
    <w:rsid w:val="00FD05FD"/>
    <w:rsid w:val="00FD14FE"/>
    <w:rsid w:val="00FD1F94"/>
    <w:rsid w:val="00FD21A7"/>
    <w:rsid w:val="00FD3347"/>
    <w:rsid w:val="00FD40E9"/>
    <w:rsid w:val="00FD495B"/>
    <w:rsid w:val="00FD77F5"/>
    <w:rsid w:val="00FD7EC3"/>
    <w:rsid w:val="00FE0C73"/>
    <w:rsid w:val="00FE0F38"/>
    <w:rsid w:val="00FE108E"/>
    <w:rsid w:val="00FE10F9"/>
    <w:rsid w:val="00FE126B"/>
    <w:rsid w:val="00FE2356"/>
    <w:rsid w:val="00FE2629"/>
    <w:rsid w:val="00FE40B5"/>
    <w:rsid w:val="00FE4241"/>
    <w:rsid w:val="00FE660C"/>
    <w:rsid w:val="00FF0F2A"/>
    <w:rsid w:val="00FF492B"/>
    <w:rsid w:val="00FF5EC7"/>
    <w:rsid w:val="00FF7815"/>
    <w:rsid w:val="00FF7892"/>
    <w:rsid w:val="011A1DE1"/>
    <w:rsid w:val="01513B90"/>
    <w:rsid w:val="01A66E50"/>
    <w:rsid w:val="02898838"/>
    <w:rsid w:val="02D21150"/>
    <w:rsid w:val="03099A5B"/>
    <w:rsid w:val="0378F438"/>
    <w:rsid w:val="064872CF"/>
    <w:rsid w:val="0788DBBA"/>
    <w:rsid w:val="07D9D609"/>
    <w:rsid w:val="086C9893"/>
    <w:rsid w:val="0AD8621C"/>
    <w:rsid w:val="0AF9819C"/>
    <w:rsid w:val="0B0F7089"/>
    <w:rsid w:val="0C135E74"/>
    <w:rsid w:val="0C9534ED"/>
    <w:rsid w:val="0D5D48A3"/>
    <w:rsid w:val="0DB0D88C"/>
    <w:rsid w:val="0DC07444"/>
    <w:rsid w:val="0F8438E6"/>
    <w:rsid w:val="0FB0C351"/>
    <w:rsid w:val="10186043"/>
    <w:rsid w:val="1043EC2D"/>
    <w:rsid w:val="10779759"/>
    <w:rsid w:val="10F35F80"/>
    <w:rsid w:val="1245A57F"/>
    <w:rsid w:val="146FCFF3"/>
    <w:rsid w:val="1551EFC5"/>
    <w:rsid w:val="15689783"/>
    <w:rsid w:val="15900A60"/>
    <w:rsid w:val="1591E5D9"/>
    <w:rsid w:val="15BCBFF4"/>
    <w:rsid w:val="1770FFD8"/>
    <w:rsid w:val="179CE492"/>
    <w:rsid w:val="18C20F65"/>
    <w:rsid w:val="1911F2CF"/>
    <w:rsid w:val="1ABA5A8F"/>
    <w:rsid w:val="1ADE8DCC"/>
    <w:rsid w:val="1C33CA72"/>
    <w:rsid w:val="1C473B1A"/>
    <w:rsid w:val="1C47F9F5"/>
    <w:rsid w:val="1C844562"/>
    <w:rsid w:val="1D84BA08"/>
    <w:rsid w:val="1DD3B45D"/>
    <w:rsid w:val="1E5E3ED3"/>
    <w:rsid w:val="1E6159BF"/>
    <w:rsid w:val="1F3E4799"/>
    <w:rsid w:val="1F52FFF6"/>
    <w:rsid w:val="203BC3D0"/>
    <w:rsid w:val="20567753"/>
    <w:rsid w:val="207DE887"/>
    <w:rsid w:val="20C59048"/>
    <w:rsid w:val="216FF2B9"/>
    <w:rsid w:val="21B1DCC2"/>
    <w:rsid w:val="2228E291"/>
    <w:rsid w:val="236640C7"/>
    <w:rsid w:val="249608DF"/>
    <w:rsid w:val="250DB7D7"/>
    <w:rsid w:val="25655003"/>
    <w:rsid w:val="25DC8FC6"/>
    <w:rsid w:val="26A34FED"/>
    <w:rsid w:val="26B78F03"/>
    <w:rsid w:val="27019500"/>
    <w:rsid w:val="2804572F"/>
    <w:rsid w:val="282BCAF9"/>
    <w:rsid w:val="29BFFE74"/>
    <w:rsid w:val="29C66FBA"/>
    <w:rsid w:val="2A0AC5DB"/>
    <w:rsid w:val="2A740B21"/>
    <w:rsid w:val="2A8AEBA3"/>
    <w:rsid w:val="2A929AD0"/>
    <w:rsid w:val="2A9FD1FF"/>
    <w:rsid w:val="2B158302"/>
    <w:rsid w:val="2B3AC4EA"/>
    <w:rsid w:val="2C26BC04"/>
    <w:rsid w:val="2C352006"/>
    <w:rsid w:val="2CCED3AD"/>
    <w:rsid w:val="2DC92D4C"/>
    <w:rsid w:val="2DFB0252"/>
    <w:rsid w:val="2E8B6A64"/>
    <w:rsid w:val="2F96D2B3"/>
    <w:rsid w:val="30F7EBF8"/>
    <w:rsid w:val="312FFE95"/>
    <w:rsid w:val="31AB0DD1"/>
    <w:rsid w:val="31F733DC"/>
    <w:rsid w:val="338ABB5F"/>
    <w:rsid w:val="34E6F5FC"/>
    <w:rsid w:val="35FFE7A2"/>
    <w:rsid w:val="37073BF4"/>
    <w:rsid w:val="37C916DD"/>
    <w:rsid w:val="381C5AAE"/>
    <w:rsid w:val="3A6F7D74"/>
    <w:rsid w:val="3B11C8C8"/>
    <w:rsid w:val="3BE56FF6"/>
    <w:rsid w:val="3C6460AE"/>
    <w:rsid w:val="3C7600C4"/>
    <w:rsid w:val="3E112DA0"/>
    <w:rsid w:val="3EBE02C9"/>
    <w:rsid w:val="3EF81FA4"/>
    <w:rsid w:val="4103C4FE"/>
    <w:rsid w:val="41A937D4"/>
    <w:rsid w:val="41F29AB4"/>
    <w:rsid w:val="47936CE4"/>
    <w:rsid w:val="4A6A1E78"/>
    <w:rsid w:val="4AB117AC"/>
    <w:rsid w:val="4C90A44C"/>
    <w:rsid w:val="4D392E56"/>
    <w:rsid w:val="4DA811DF"/>
    <w:rsid w:val="4DE87D4A"/>
    <w:rsid w:val="4E444709"/>
    <w:rsid w:val="4ED4FEB7"/>
    <w:rsid w:val="4FA89D50"/>
    <w:rsid w:val="4FBDD54C"/>
    <w:rsid w:val="5173E22F"/>
    <w:rsid w:val="53C12F4D"/>
    <w:rsid w:val="5452BAA5"/>
    <w:rsid w:val="54783909"/>
    <w:rsid w:val="54851BF9"/>
    <w:rsid w:val="55A920CF"/>
    <w:rsid w:val="5606E06E"/>
    <w:rsid w:val="56DC6DFA"/>
    <w:rsid w:val="570995EB"/>
    <w:rsid w:val="58351DD4"/>
    <w:rsid w:val="588C7D71"/>
    <w:rsid w:val="58AA1A22"/>
    <w:rsid w:val="5927C825"/>
    <w:rsid w:val="5C884447"/>
    <w:rsid w:val="5CDA8020"/>
    <w:rsid w:val="5DE27ACA"/>
    <w:rsid w:val="5ED259D9"/>
    <w:rsid w:val="5F076758"/>
    <w:rsid w:val="5F94DA0E"/>
    <w:rsid w:val="6066974A"/>
    <w:rsid w:val="6093F90A"/>
    <w:rsid w:val="6332B68E"/>
    <w:rsid w:val="639D0CE4"/>
    <w:rsid w:val="642E9643"/>
    <w:rsid w:val="64440DCE"/>
    <w:rsid w:val="647C2D6B"/>
    <w:rsid w:val="6567A7D3"/>
    <w:rsid w:val="688978DE"/>
    <w:rsid w:val="68EF4BD4"/>
    <w:rsid w:val="69F1491C"/>
    <w:rsid w:val="69F25770"/>
    <w:rsid w:val="6B1F93A8"/>
    <w:rsid w:val="6BC119A0"/>
    <w:rsid w:val="6D2A5114"/>
    <w:rsid w:val="6DEA4361"/>
    <w:rsid w:val="6E2297D8"/>
    <w:rsid w:val="6E6F2154"/>
    <w:rsid w:val="6FA9A607"/>
    <w:rsid w:val="6FD70B60"/>
    <w:rsid w:val="702DDD65"/>
    <w:rsid w:val="712CA758"/>
    <w:rsid w:val="716886C6"/>
    <w:rsid w:val="726E7AE0"/>
    <w:rsid w:val="72C107D5"/>
    <w:rsid w:val="72CD7883"/>
    <w:rsid w:val="73241E17"/>
    <w:rsid w:val="74012BE4"/>
    <w:rsid w:val="7405225F"/>
    <w:rsid w:val="74861CCA"/>
    <w:rsid w:val="75BA22B9"/>
    <w:rsid w:val="78A6F2B6"/>
    <w:rsid w:val="79678F02"/>
    <w:rsid w:val="7C548E90"/>
    <w:rsid w:val="7C73C194"/>
    <w:rsid w:val="7D2884C4"/>
    <w:rsid w:val="7E42C2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25780B59-2B73-4DCC-8D70-467728D0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D6C02"/>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7D6C02"/>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7D6C0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D6C0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D6C0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D6C02"/>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7D6C02"/>
    <w:pPr>
      <w:tabs>
        <w:tab w:val="right" w:leader="dot" w:pos="14570"/>
      </w:tabs>
      <w:spacing w:before="0"/>
    </w:pPr>
    <w:rPr>
      <w:b/>
      <w:noProof/>
    </w:rPr>
  </w:style>
  <w:style w:type="paragraph" w:styleId="TOC2">
    <w:name w:val="toc 2"/>
    <w:aliases w:val="ŠTOC 2"/>
    <w:basedOn w:val="Normal"/>
    <w:next w:val="Normal"/>
    <w:uiPriority w:val="39"/>
    <w:unhideWhenUsed/>
    <w:rsid w:val="007D6C02"/>
    <w:pPr>
      <w:tabs>
        <w:tab w:val="right" w:leader="dot" w:pos="14570"/>
      </w:tabs>
      <w:spacing w:before="0"/>
    </w:pPr>
    <w:rPr>
      <w:noProof/>
    </w:rPr>
  </w:style>
  <w:style w:type="paragraph" w:styleId="Header">
    <w:name w:val="header"/>
    <w:aliases w:val="ŠHeader"/>
    <w:basedOn w:val="Normal"/>
    <w:link w:val="HeaderChar"/>
    <w:uiPriority w:val="16"/>
    <w:rsid w:val="007D6C02"/>
    <w:rPr>
      <w:noProof/>
      <w:color w:val="002664"/>
      <w:sz w:val="28"/>
      <w:szCs w:val="28"/>
    </w:rPr>
  </w:style>
  <w:style w:type="character" w:customStyle="1" w:styleId="Heading5Char">
    <w:name w:val="Heading 5 Char"/>
    <w:aliases w:val="ŠHeading 5 Char"/>
    <w:basedOn w:val="DefaultParagraphFont"/>
    <w:link w:val="Heading5"/>
    <w:uiPriority w:val="6"/>
    <w:rsid w:val="007D6C02"/>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7D6C02"/>
    <w:rPr>
      <w:rFonts w:ascii="Arial" w:hAnsi="Arial" w:cs="Arial"/>
      <w:noProof/>
      <w:color w:val="002664"/>
      <w:sz w:val="28"/>
      <w:szCs w:val="28"/>
      <w:lang w:val="en-AU"/>
    </w:rPr>
  </w:style>
  <w:style w:type="paragraph" w:styleId="Footer">
    <w:name w:val="footer"/>
    <w:aliases w:val="ŠFooter"/>
    <w:basedOn w:val="Normal"/>
    <w:link w:val="FooterChar"/>
    <w:uiPriority w:val="19"/>
    <w:rsid w:val="007D6C0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D6C02"/>
    <w:rPr>
      <w:rFonts w:ascii="Arial" w:hAnsi="Arial" w:cs="Arial"/>
      <w:sz w:val="18"/>
      <w:szCs w:val="18"/>
      <w:lang w:val="en-AU"/>
    </w:rPr>
  </w:style>
  <w:style w:type="paragraph" w:styleId="Caption">
    <w:name w:val="caption"/>
    <w:aliases w:val="ŠCaption"/>
    <w:basedOn w:val="Normal"/>
    <w:next w:val="Normal"/>
    <w:uiPriority w:val="20"/>
    <w:qFormat/>
    <w:rsid w:val="007D6C02"/>
    <w:pPr>
      <w:keepNext/>
      <w:spacing w:after="200" w:line="240" w:lineRule="auto"/>
    </w:pPr>
    <w:rPr>
      <w:iCs/>
      <w:color w:val="002664"/>
      <w:sz w:val="18"/>
      <w:szCs w:val="18"/>
    </w:rPr>
  </w:style>
  <w:style w:type="paragraph" w:customStyle="1" w:styleId="Logo">
    <w:name w:val="ŠLogo"/>
    <w:basedOn w:val="Normal"/>
    <w:uiPriority w:val="18"/>
    <w:qFormat/>
    <w:rsid w:val="007D6C02"/>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7D6C02"/>
    <w:pPr>
      <w:spacing w:before="0"/>
      <w:ind w:left="244"/>
    </w:pPr>
  </w:style>
  <w:style w:type="character" w:styleId="Hyperlink">
    <w:name w:val="Hyperlink"/>
    <w:aliases w:val="ŠHyperlink"/>
    <w:basedOn w:val="DefaultParagraphFont"/>
    <w:uiPriority w:val="99"/>
    <w:unhideWhenUsed/>
    <w:rsid w:val="007D6C02"/>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7D6C02"/>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7D6C02"/>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7D6C02"/>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7D6C02"/>
    <w:rPr>
      <w:rFonts w:ascii="Arial" w:hAnsi="Arial" w:cs="Arial"/>
      <w:color w:val="002664"/>
      <w:sz w:val="28"/>
      <w:szCs w:val="36"/>
      <w:lang w:val="en-AU"/>
    </w:rPr>
  </w:style>
  <w:style w:type="table" w:customStyle="1" w:styleId="Tableheader">
    <w:name w:val="ŠTable header"/>
    <w:basedOn w:val="TableNormal"/>
    <w:uiPriority w:val="99"/>
    <w:rsid w:val="007D6C02"/>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7D6C02"/>
    <w:pPr>
      <w:numPr>
        <w:numId w:val="25"/>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7D6C02"/>
    <w:pPr>
      <w:numPr>
        <w:numId w:val="2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7D6C02"/>
    <w:pPr>
      <w:numPr>
        <w:numId w:val="26"/>
      </w:numPr>
    </w:pPr>
  </w:style>
  <w:style w:type="character" w:styleId="Strong">
    <w:name w:val="Strong"/>
    <w:aliases w:val="ŠStrong,Bold"/>
    <w:qFormat/>
    <w:rsid w:val="007D6C02"/>
    <w:rPr>
      <w:b/>
      <w:bCs/>
    </w:rPr>
  </w:style>
  <w:style w:type="paragraph" w:styleId="ListBullet">
    <w:name w:val="List Bullet"/>
    <w:aliases w:val="ŠList Bullet"/>
    <w:basedOn w:val="Normal"/>
    <w:uiPriority w:val="9"/>
    <w:qFormat/>
    <w:rsid w:val="007D6C02"/>
    <w:pPr>
      <w:numPr>
        <w:numId w:val="2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7D6C02"/>
    <w:rPr>
      <w:i/>
      <w:iCs/>
    </w:rPr>
  </w:style>
  <w:style w:type="paragraph" w:styleId="Title">
    <w:name w:val="Title"/>
    <w:aliases w:val="ŠTitle"/>
    <w:basedOn w:val="Normal"/>
    <w:next w:val="Normal"/>
    <w:link w:val="TitleChar"/>
    <w:uiPriority w:val="1"/>
    <w:rsid w:val="007D6C0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D6C02"/>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7D6C02"/>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7D6C02"/>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7D6C02"/>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7D6C02"/>
    <w:rPr>
      <w:color w:val="605E5C"/>
      <w:shd w:val="clear" w:color="auto" w:fill="E1DFDD"/>
    </w:rPr>
  </w:style>
  <w:style w:type="character" w:styleId="FollowedHyperlink">
    <w:name w:val="FollowedHyperlink"/>
    <w:basedOn w:val="DefaultParagraphFont"/>
    <w:uiPriority w:val="99"/>
    <w:semiHidden/>
    <w:unhideWhenUsed/>
    <w:rsid w:val="007D6C02"/>
    <w:rPr>
      <w:color w:val="954F72" w:themeColor="followedHyperlink"/>
      <w:u w:val="single"/>
    </w:rPr>
  </w:style>
  <w:style w:type="paragraph" w:styleId="CommentText">
    <w:name w:val="annotation text"/>
    <w:basedOn w:val="Normal"/>
    <w:link w:val="CommentTextChar"/>
    <w:uiPriority w:val="99"/>
    <w:unhideWhenUsed/>
    <w:rsid w:val="007D6C02"/>
    <w:pPr>
      <w:spacing w:line="240" w:lineRule="auto"/>
    </w:pPr>
    <w:rPr>
      <w:sz w:val="20"/>
      <w:szCs w:val="20"/>
    </w:rPr>
  </w:style>
  <w:style w:type="character" w:customStyle="1" w:styleId="CommentTextChar">
    <w:name w:val="Comment Text Char"/>
    <w:basedOn w:val="DefaultParagraphFont"/>
    <w:link w:val="CommentText"/>
    <w:uiPriority w:val="99"/>
    <w:rsid w:val="007D6C02"/>
    <w:rPr>
      <w:rFonts w:ascii="Arial" w:hAnsi="Arial" w:cs="Arial"/>
      <w:sz w:val="20"/>
      <w:szCs w:val="20"/>
      <w:lang w:val="en-AU"/>
    </w:rPr>
  </w:style>
  <w:style w:type="character" w:styleId="CommentReference">
    <w:name w:val="annotation reference"/>
    <w:basedOn w:val="DefaultParagraphFont"/>
    <w:uiPriority w:val="99"/>
    <w:semiHidden/>
    <w:unhideWhenUsed/>
    <w:rsid w:val="007D6C02"/>
    <w:rPr>
      <w:sz w:val="16"/>
      <w:szCs w:val="16"/>
    </w:rPr>
  </w:style>
  <w:style w:type="paragraph" w:styleId="CommentSubject">
    <w:name w:val="annotation subject"/>
    <w:basedOn w:val="CommentText"/>
    <w:next w:val="CommentText"/>
    <w:link w:val="CommentSubjectChar"/>
    <w:uiPriority w:val="99"/>
    <w:semiHidden/>
    <w:unhideWhenUsed/>
    <w:rsid w:val="007D6C02"/>
    <w:rPr>
      <w:b/>
      <w:bCs/>
    </w:rPr>
  </w:style>
  <w:style w:type="character" w:customStyle="1" w:styleId="CommentSubjectChar">
    <w:name w:val="Comment Subject Char"/>
    <w:basedOn w:val="CommentTextChar"/>
    <w:link w:val="CommentSubject"/>
    <w:uiPriority w:val="99"/>
    <w:semiHidden/>
    <w:rsid w:val="007D6C02"/>
    <w:rPr>
      <w:rFonts w:ascii="Arial" w:hAnsi="Arial" w:cs="Arial"/>
      <w:b/>
      <w:bCs/>
      <w:sz w:val="20"/>
      <w:szCs w:val="20"/>
      <w:lang w:val="en-AU"/>
    </w:rPr>
  </w:style>
  <w:style w:type="paragraph" w:customStyle="1" w:styleId="FeatureBox3">
    <w:name w:val="ŠFeature Box 3"/>
    <w:basedOn w:val="Normal"/>
    <w:next w:val="Normal"/>
    <w:uiPriority w:val="13"/>
    <w:qFormat/>
    <w:rsid w:val="007D6C02"/>
    <w:pPr>
      <w:pBdr>
        <w:top w:val="single" w:sz="24" w:space="10" w:color="FFB8C2"/>
        <w:left w:val="single" w:sz="24" w:space="10" w:color="FFB8C2"/>
        <w:bottom w:val="single" w:sz="24" w:space="10" w:color="FFB8C2"/>
        <w:right w:val="single" w:sz="24" w:space="10" w:color="FFB8C2"/>
      </w:pBdr>
      <w:shd w:val="clear" w:color="auto" w:fill="FFB8C2"/>
    </w:pPr>
  </w:style>
  <w:style w:type="character" w:styleId="Mention">
    <w:name w:val="Mention"/>
    <w:basedOn w:val="DefaultParagraphFont"/>
    <w:uiPriority w:val="99"/>
    <w:unhideWhenUsed/>
    <w:rPr>
      <w:color w:val="2B579A"/>
      <w:shd w:val="clear" w:color="auto" w:fill="E6E6E6"/>
    </w:rPr>
  </w:style>
  <w:style w:type="paragraph" w:styleId="ListBullet3">
    <w:name w:val="List Bullet 3"/>
    <w:aliases w:val="ŠList Bullet 3"/>
    <w:basedOn w:val="Normal"/>
    <w:uiPriority w:val="10"/>
    <w:rsid w:val="007D6C02"/>
    <w:pPr>
      <w:numPr>
        <w:numId w:val="22"/>
      </w:numPr>
    </w:pPr>
  </w:style>
  <w:style w:type="paragraph" w:styleId="ListNumber3">
    <w:name w:val="List Number 3"/>
    <w:aliases w:val="ŠList Number 3"/>
    <w:basedOn w:val="ListBullet3"/>
    <w:uiPriority w:val="8"/>
    <w:rsid w:val="007D6C02"/>
    <w:pPr>
      <w:numPr>
        <w:ilvl w:val="2"/>
        <w:numId w:val="25"/>
      </w:numPr>
    </w:pPr>
  </w:style>
  <w:style w:type="paragraph" w:styleId="ListParagraph">
    <w:name w:val="List Paragraph"/>
    <w:aliases w:val="ŠList Paragraph"/>
    <w:basedOn w:val="Normal"/>
    <w:uiPriority w:val="34"/>
    <w:unhideWhenUsed/>
    <w:qFormat/>
    <w:rsid w:val="007D6C02"/>
    <w:pPr>
      <w:ind w:left="567"/>
    </w:pPr>
  </w:style>
  <w:style w:type="character" w:styleId="PlaceholderText">
    <w:name w:val="Placeholder Text"/>
    <w:basedOn w:val="DefaultParagraphFont"/>
    <w:uiPriority w:val="99"/>
    <w:semiHidden/>
    <w:rsid w:val="007D6C02"/>
    <w:rPr>
      <w:color w:val="808080"/>
    </w:rPr>
  </w:style>
  <w:style w:type="character" w:customStyle="1" w:styleId="BoldItalic">
    <w:name w:val="ŠBold Italic"/>
    <w:basedOn w:val="DefaultParagraphFont"/>
    <w:uiPriority w:val="1"/>
    <w:qFormat/>
    <w:rsid w:val="007D6C02"/>
    <w:rPr>
      <w:b/>
      <w:i/>
      <w:iCs/>
    </w:rPr>
  </w:style>
  <w:style w:type="paragraph" w:customStyle="1" w:styleId="Documentname">
    <w:name w:val="ŠDocument name"/>
    <w:basedOn w:val="Normal"/>
    <w:next w:val="Normal"/>
    <w:uiPriority w:val="17"/>
    <w:qFormat/>
    <w:rsid w:val="007D6C02"/>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7D6C0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7D6C02"/>
    <w:pPr>
      <w:spacing w:after="0"/>
    </w:pPr>
    <w:rPr>
      <w:sz w:val="18"/>
      <w:szCs w:val="18"/>
    </w:rPr>
  </w:style>
  <w:style w:type="paragraph" w:customStyle="1" w:styleId="Pulloutquote">
    <w:name w:val="ŠPull out quote"/>
    <w:basedOn w:val="Normal"/>
    <w:next w:val="Normal"/>
    <w:uiPriority w:val="20"/>
    <w:qFormat/>
    <w:rsid w:val="007D6C02"/>
    <w:pPr>
      <w:keepNext/>
      <w:ind w:left="567" w:right="57"/>
    </w:pPr>
    <w:rPr>
      <w:szCs w:val="22"/>
    </w:rPr>
  </w:style>
  <w:style w:type="paragraph" w:customStyle="1" w:styleId="Subtitle">
    <w:name w:val="ŠSubtitle"/>
    <w:basedOn w:val="Normal"/>
    <w:link w:val="SubtitleChar"/>
    <w:uiPriority w:val="2"/>
    <w:qFormat/>
    <w:rsid w:val="007D6C02"/>
    <w:pPr>
      <w:spacing w:before="360"/>
    </w:pPr>
    <w:rPr>
      <w:color w:val="002664"/>
      <w:sz w:val="44"/>
      <w:szCs w:val="48"/>
    </w:rPr>
  </w:style>
  <w:style w:type="character" w:customStyle="1" w:styleId="SubtitleChar">
    <w:name w:val="ŠSubtitle Char"/>
    <w:basedOn w:val="DefaultParagraphFont"/>
    <w:link w:val="Subtitle"/>
    <w:uiPriority w:val="2"/>
    <w:rsid w:val="007D6C02"/>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7D6C02"/>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7D6C02"/>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7D6C02"/>
    <w:rPr>
      <w:i/>
      <w:iCs/>
      <w:color w:val="404040" w:themeColor="text1" w:themeTint="BF"/>
    </w:rPr>
  </w:style>
  <w:style w:type="paragraph" w:styleId="TOC4">
    <w:name w:val="toc 4"/>
    <w:aliases w:val="ŠTOC 4"/>
    <w:basedOn w:val="Normal"/>
    <w:next w:val="Normal"/>
    <w:autoRedefine/>
    <w:uiPriority w:val="39"/>
    <w:unhideWhenUsed/>
    <w:rsid w:val="007D6C02"/>
    <w:pPr>
      <w:spacing w:before="0"/>
      <w:ind w:left="488"/>
    </w:pPr>
  </w:style>
  <w:style w:type="paragraph" w:styleId="TOCHeading">
    <w:name w:val="TOC Heading"/>
    <w:aliases w:val="ŠTOC Heading"/>
    <w:basedOn w:val="Heading1"/>
    <w:next w:val="Normal"/>
    <w:uiPriority w:val="38"/>
    <w:qFormat/>
    <w:rsid w:val="007D6C02"/>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877737295">
      <w:bodyDiv w:val="1"/>
      <w:marLeft w:val="0"/>
      <w:marRight w:val="0"/>
      <w:marTop w:val="0"/>
      <w:marBottom w:val="0"/>
      <w:divBdr>
        <w:top w:val="none" w:sz="0" w:space="0" w:color="auto"/>
        <w:left w:val="none" w:sz="0" w:space="0" w:color="auto"/>
        <w:bottom w:val="none" w:sz="0" w:space="0" w:color="auto"/>
        <w:right w:val="none" w:sz="0" w:space="0" w:color="auto"/>
      </w:divBdr>
    </w:div>
    <w:div w:id="1062143880">
      <w:bodyDiv w:val="1"/>
      <w:marLeft w:val="0"/>
      <w:marRight w:val="0"/>
      <w:marTop w:val="0"/>
      <w:marBottom w:val="0"/>
      <w:divBdr>
        <w:top w:val="none" w:sz="0" w:space="0" w:color="auto"/>
        <w:left w:val="none" w:sz="0" w:space="0" w:color="auto"/>
        <w:bottom w:val="none" w:sz="0" w:space="0" w:color="auto"/>
        <w:right w:val="none" w:sz="0" w:space="0" w:color="auto"/>
      </w:divBdr>
      <w:divsChild>
        <w:div w:id="574048749">
          <w:marLeft w:val="0"/>
          <w:marRight w:val="0"/>
          <w:marTop w:val="0"/>
          <w:marBottom w:val="0"/>
          <w:divBdr>
            <w:top w:val="none" w:sz="0" w:space="0" w:color="auto"/>
            <w:left w:val="none" w:sz="0" w:space="0" w:color="auto"/>
            <w:bottom w:val="none" w:sz="0" w:space="0" w:color="auto"/>
            <w:right w:val="none" w:sz="0" w:space="0" w:color="auto"/>
          </w:divBdr>
        </w:div>
        <w:div w:id="883910168">
          <w:marLeft w:val="0"/>
          <w:marRight w:val="0"/>
          <w:marTop w:val="0"/>
          <w:marBottom w:val="0"/>
          <w:divBdr>
            <w:top w:val="none" w:sz="0" w:space="0" w:color="auto"/>
            <w:left w:val="none" w:sz="0" w:space="0" w:color="auto"/>
            <w:bottom w:val="none" w:sz="0" w:space="0" w:color="auto"/>
            <w:right w:val="none" w:sz="0" w:space="0" w:color="auto"/>
          </w:divBdr>
        </w:div>
      </w:divsChild>
    </w:div>
    <w:div w:id="1471166475">
      <w:bodyDiv w:val="1"/>
      <w:marLeft w:val="0"/>
      <w:marRight w:val="0"/>
      <w:marTop w:val="0"/>
      <w:marBottom w:val="0"/>
      <w:divBdr>
        <w:top w:val="none" w:sz="0" w:space="0" w:color="auto"/>
        <w:left w:val="none" w:sz="0" w:space="0" w:color="auto"/>
        <w:bottom w:val="none" w:sz="0" w:space="0" w:color="auto"/>
        <w:right w:val="none" w:sz="0" w:space="0" w:color="auto"/>
      </w:divBdr>
      <w:divsChild>
        <w:div w:id="1706101270">
          <w:marLeft w:val="0"/>
          <w:marRight w:val="0"/>
          <w:marTop w:val="0"/>
          <w:marBottom w:val="0"/>
          <w:divBdr>
            <w:top w:val="none" w:sz="0" w:space="0" w:color="auto"/>
            <w:left w:val="none" w:sz="0" w:space="0" w:color="auto"/>
            <w:bottom w:val="none" w:sz="0" w:space="0" w:color="auto"/>
            <w:right w:val="none" w:sz="0" w:space="0" w:color="auto"/>
          </w:divBdr>
          <w:divsChild>
            <w:div w:id="757022477">
              <w:marLeft w:val="0"/>
              <w:marRight w:val="0"/>
              <w:marTop w:val="0"/>
              <w:marBottom w:val="0"/>
              <w:divBdr>
                <w:top w:val="none" w:sz="0" w:space="0" w:color="auto"/>
                <w:left w:val="none" w:sz="0" w:space="0" w:color="auto"/>
                <w:bottom w:val="none" w:sz="0" w:space="0" w:color="auto"/>
                <w:right w:val="none" w:sz="0" w:space="0" w:color="auto"/>
              </w:divBdr>
            </w:div>
            <w:div w:id="1214466784">
              <w:marLeft w:val="0"/>
              <w:marRight w:val="0"/>
              <w:marTop w:val="0"/>
              <w:marBottom w:val="0"/>
              <w:divBdr>
                <w:top w:val="none" w:sz="0" w:space="0" w:color="auto"/>
                <w:left w:val="none" w:sz="0" w:space="0" w:color="auto"/>
                <w:bottom w:val="none" w:sz="0" w:space="0" w:color="auto"/>
                <w:right w:val="none" w:sz="0" w:space="0" w:color="auto"/>
              </w:divBdr>
            </w:div>
            <w:div w:id="138348679">
              <w:marLeft w:val="0"/>
              <w:marRight w:val="0"/>
              <w:marTop w:val="0"/>
              <w:marBottom w:val="0"/>
              <w:divBdr>
                <w:top w:val="none" w:sz="0" w:space="0" w:color="auto"/>
                <w:left w:val="none" w:sz="0" w:space="0" w:color="auto"/>
                <w:bottom w:val="none" w:sz="0" w:space="0" w:color="auto"/>
                <w:right w:val="none" w:sz="0" w:space="0" w:color="auto"/>
              </w:divBdr>
            </w:div>
            <w:div w:id="453671849">
              <w:marLeft w:val="0"/>
              <w:marRight w:val="0"/>
              <w:marTop w:val="0"/>
              <w:marBottom w:val="0"/>
              <w:divBdr>
                <w:top w:val="none" w:sz="0" w:space="0" w:color="auto"/>
                <w:left w:val="none" w:sz="0" w:space="0" w:color="auto"/>
                <w:bottom w:val="none" w:sz="0" w:space="0" w:color="auto"/>
                <w:right w:val="none" w:sz="0" w:space="0" w:color="auto"/>
              </w:divBdr>
            </w:div>
            <w:div w:id="822887857">
              <w:marLeft w:val="0"/>
              <w:marRight w:val="0"/>
              <w:marTop w:val="0"/>
              <w:marBottom w:val="0"/>
              <w:divBdr>
                <w:top w:val="none" w:sz="0" w:space="0" w:color="auto"/>
                <w:left w:val="none" w:sz="0" w:space="0" w:color="auto"/>
                <w:bottom w:val="none" w:sz="0" w:space="0" w:color="auto"/>
                <w:right w:val="none" w:sz="0" w:space="0" w:color="auto"/>
              </w:divBdr>
            </w:div>
            <w:div w:id="951476333">
              <w:marLeft w:val="0"/>
              <w:marRight w:val="0"/>
              <w:marTop w:val="0"/>
              <w:marBottom w:val="0"/>
              <w:divBdr>
                <w:top w:val="none" w:sz="0" w:space="0" w:color="auto"/>
                <w:left w:val="none" w:sz="0" w:space="0" w:color="auto"/>
                <w:bottom w:val="none" w:sz="0" w:space="0" w:color="auto"/>
                <w:right w:val="none" w:sz="0" w:space="0" w:color="auto"/>
              </w:divBdr>
            </w:div>
            <w:div w:id="1695422120">
              <w:marLeft w:val="0"/>
              <w:marRight w:val="0"/>
              <w:marTop w:val="0"/>
              <w:marBottom w:val="0"/>
              <w:divBdr>
                <w:top w:val="none" w:sz="0" w:space="0" w:color="auto"/>
                <w:left w:val="none" w:sz="0" w:space="0" w:color="auto"/>
                <w:bottom w:val="none" w:sz="0" w:space="0" w:color="auto"/>
                <w:right w:val="none" w:sz="0" w:space="0" w:color="auto"/>
              </w:divBdr>
            </w:div>
            <w:div w:id="100609920">
              <w:marLeft w:val="0"/>
              <w:marRight w:val="0"/>
              <w:marTop w:val="0"/>
              <w:marBottom w:val="0"/>
              <w:divBdr>
                <w:top w:val="none" w:sz="0" w:space="0" w:color="auto"/>
                <w:left w:val="none" w:sz="0" w:space="0" w:color="auto"/>
                <w:bottom w:val="none" w:sz="0" w:space="0" w:color="auto"/>
                <w:right w:val="none" w:sz="0" w:space="0" w:color="auto"/>
              </w:divBdr>
            </w:div>
            <w:div w:id="472253820">
              <w:marLeft w:val="0"/>
              <w:marRight w:val="0"/>
              <w:marTop w:val="0"/>
              <w:marBottom w:val="0"/>
              <w:divBdr>
                <w:top w:val="none" w:sz="0" w:space="0" w:color="auto"/>
                <w:left w:val="none" w:sz="0" w:space="0" w:color="auto"/>
                <w:bottom w:val="none" w:sz="0" w:space="0" w:color="auto"/>
                <w:right w:val="none" w:sz="0" w:space="0" w:color="auto"/>
              </w:divBdr>
            </w:div>
          </w:divsChild>
        </w:div>
        <w:div w:id="2034263052">
          <w:marLeft w:val="0"/>
          <w:marRight w:val="0"/>
          <w:marTop w:val="0"/>
          <w:marBottom w:val="0"/>
          <w:divBdr>
            <w:top w:val="none" w:sz="0" w:space="0" w:color="auto"/>
            <w:left w:val="none" w:sz="0" w:space="0" w:color="auto"/>
            <w:bottom w:val="none" w:sz="0" w:space="0" w:color="auto"/>
            <w:right w:val="none" w:sz="0" w:space="0" w:color="auto"/>
          </w:divBdr>
          <w:divsChild>
            <w:div w:id="1820728253">
              <w:marLeft w:val="0"/>
              <w:marRight w:val="0"/>
              <w:marTop w:val="0"/>
              <w:marBottom w:val="0"/>
              <w:divBdr>
                <w:top w:val="none" w:sz="0" w:space="0" w:color="auto"/>
                <w:left w:val="none" w:sz="0" w:space="0" w:color="auto"/>
                <w:bottom w:val="none" w:sz="0" w:space="0" w:color="auto"/>
                <w:right w:val="none" w:sz="0" w:space="0" w:color="auto"/>
              </w:divBdr>
            </w:div>
            <w:div w:id="1572887395">
              <w:marLeft w:val="0"/>
              <w:marRight w:val="0"/>
              <w:marTop w:val="0"/>
              <w:marBottom w:val="0"/>
              <w:divBdr>
                <w:top w:val="none" w:sz="0" w:space="0" w:color="auto"/>
                <w:left w:val="none" w:sz="0" w:space="0" w:color="auto"/>
                <w:bottom w:val="none" w:sz="0" w:space="0" w:color="auto"/>
                <w:right w:val="none" w:sz="0" w:space="0" w:color="auto"/>
              </w:divBdr>
            </w:div>
            <w:div w:id="2087796794">
              <w:marLeft w:val="0"/>
              <w:marRight w:val="0"/>
              <w:marTop w:val="0"/>
              <w:marBottom w:val="0"/>
              <w:divBdr>
                <w:top w:val="none" w:sz="0" w:space="0" w:color="auto"/>
                <w:left w:val="none" w:sz="0" w:space="0" w:color="auto"/>
                <w:bottom w:val="none" w:sz="0" w:space="0" w:color="auto"/>
                <w:right w:val="none" w:sz="0" w:space="0" w:color="auto"/>
              </w:divBdr>
            </w:div>
            <w:div w:id="713235354">
              <w:marLeft w:val="0"/>
              <w:marRight w:val="0"/>
              <w:marTop w:val="0"/>
              <w:marBottom w:val="0"/>
              <w:divBdr>
                <w:top w:val="none" w:sz="0" w:space="0" w:color="auto"/>
                <w:left w:val="none" w:sz="0" w:space="0" w:color="auto"/>
                <w:bottom w:val="none" w:sz="0" w:space="0" w:color="auto"/>
                <w:right w:val="none" w:sz="0" w:space="0" w:color="auto"/>
              </w:divBdr>
            </w:div>
            <w:div w:id="1019700893">
              <w:marLeft w:val="0"/>
              <w:marRight w:val="0"/>
              <w:marTop w:val="0"/>
              <w:marBottom w:val="0"/>
              <w:divBdr>
                <w:top w:val="none" w:sz="0" w:space="0" w:color="auto"/>
                <w:left w:val="none" w:sz="0" w:space="0" w:color="auto"/>
                <w:bottom w:val="none" w:sz="0" w:space="0" w:color="auto"/>
                <w:right w:val="none" w:sz="0" w:space="0" w:color="auto"/>
              </w:divBdr>
            </w:div>
            <w:div w:id="168374864">
              <w:marLeft w:val="0"/>
              <w:marRight w:val="0"/>
              <w:marTop w:val="0"/>
              <w:marBottom w:val="0"/>
              <w:divBdr>
                <w:top w:val="none" w:sz="0" w:space="0" w:color="auto"/>
                <w:left w:val="none" w:sz="0" w:space="0" w:color="auto"/>
                <w:bottom w:val="none" w:sz="0" w:space="0" w:color="auto"/>
                <w:right w:val="none" w:sz="0" w:space="0" w:color="auto"/>
              </w:divBdr>
            </w:div>
            <w:div w:id="1915164489">
              <w:marLeft w:val="0"/>
              <w:marRight w:val="0"/>
              <w:marTop w:val="0"/>
              <w:marBottom w:val="0"/>
              <w:divBdr>
                <w:top w:val="none" w:sz="0" w:space="0" w:color="auto"/>
                <w:left w:val="none" w:sz="0" w:space="0" w:color="auto"/>
                <w:bottom w:val="none" w:sz="0" w:space="0" w:color="auto"/>
                <w:right w:val="none" w:sz="0" w:space="0" w:color="auto"/>
              </w:divBdr>
            </w:div>
            <w:div w:id="1778257954">
              <w:marLeft w:val="0"/>
              <w:marRight w:val="0"/>
              <w:marTop w:val="0"/>
              <w:marBottom w:val="0"/>
              <w:divBdr>
                <w:top w:val="none" w:sz="0" w:space="0" w:color="auto"/>
                <w:left w:val="none" w:sz="0" w:space="0" w:color="auto"/>
                <w:bottom w:val="none" w:sz="0" w:space="0" w:color="auto"/>
                <w:right w:val="none" w:sz="0" w:space="0" w:color="auto"/>
              </w:divBdr>
            </w:div>
            <w:div w:id="1742289153">
              <w:marLeft w:val="0"/>
              <w:marRight w:val="0"/>
              <w:marTop w:val="0"/>
              <w:marBottom w:val="0"/>
              <w:divBdr>
                <w:top w:val="none" w:sz="0" w:space="0" w:color="auto"/>
                <w:left w:val="none" w:sz="0" w:space="0" w:color="auto"/>
                <w:bottom w:val="none" w:sz="0" w:space="0" w:color="auto"/>
                <w:right w:val="none" w:sz="0" w:space="0" w:color="auto"/>
              </w:divBdr>
            </w:div>
            <w:div w:id="925915237">
              <w:marLeft w:val="0"/>
              <w:marRight w:val="0"/>
              <w:marTop w:val="0"/>
              <w:marBottom w:val="0"/>
              <w:divBdr>
                <w:top w:val="none" w:sz="0" w:space="0" w:color="auto"/>
                <w:left w:val="none" w:sz="0" w:space="0" w:color="auto"/>
                <w:bottom w:val="none" w:sz="0" w:space="0" w:color="auto"/>
                <w:right w:val="none" w:sz="0" w:space="0" w:color="auto"/>
              </w:divBdr>
            </w:div>
            <w:div w:id="1408728322">
              <w:marLeft w:val="0"/>
              <w:marRight w:val="0"/>
              <w:marTop w:val="0"/>
              <w:marBottom w:val="0"/>
              <w:divBdr>
                <w:top w:val="none" w:sz="0" w:space="0" w:color="auto"/>
                <w:left w:val="none" w:sz="0" w:space="0" w:color="auto"/>
                <w:bottom w:val="none" w:sz="0" w:space="0" w:color="auto"/>
                <w:right w:val="none" w:sz="0" w:space="0" w:color="auto"/>
              </w:divBdr>
            </w:div>
            <w:div w:id="19660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tas/planning-programming-and-assessing-tas-7-10/computing-technology-7-10" TargetMode="External"/><Relationship Id="rId13" Type="http://schemas.openxmlformats.org/officeDocument/2006/relationships/hyperlink" Target="https://curriculum.nsw.edu.au/learning-areas/tas/computing-technology-7-10-2022/overview" TargetMode="External"/><Relationship Id="rId18" Type="http://schemas.openxmlformats.org/officeDocument/2006/relationships/hyperlink" Target="https://creativecommons.org/licenses/by/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urriculum.nsw.edu.a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standards.nsw.edu.a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s://educationstandards.nsw.edu.au/wps/portal/nesa/mini-footer/copyright"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ducation.nsw.gov.au/teaching-and-learning/curriculum/tas/planning-programming-and-assessing-tas-7-10/computing-technology-7-10" TargetMode="Externa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FF4B-D3CA-4EEB-8029-22E726DD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1356</Words>
  <Characters>7449</Characters>
  <Application>Microsoft Office Word</Application>
  <DocSecurity>0</DocSecurity>
  <Lines>152</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–Resource in focus – Computing Technology Stage 5 – Learning intentions and success criteria</dc:title>
  <dc:subject/>
  <dc:creator>NSW Department of Education</dc:creator>
  <cp:keywords/>
  <dc:description/>
  <dcterms:created xsi:type="dcterms:W3CDTF">2024-11-19T21:02:00Z</dcterms:created>
  <dcterms:modified xsi:type="dcterms:W3CDTF">2024-11-19T21:02:00Z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2024-11-19T21:02:44Z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de4965f9-11a2-4483-9120-f99eb138d215</vt:lpwstr>
  </property>
  <property fmtid="{D5CDD505-2E9C-101B-9397-08002B2CF9AE}" pid="8" name="MSIP_Label_b603dfd7-d93a-4381-a340-2995d8282205_ContentBits">
    <vt:lpwstr>0</vt:lpwstr>
  </property>
</Properties>
</file>