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DDD9" w14:textId="77ADADC9" w:rsidR="00086656" w:rsidRPr="00176E58" w:rsidRDefault="00653AFD" w:rsidP="006417D0">
      <w:pPr>
        <w:pStyle w:val="Heading1"/>
        <w:rPr>
          <w:i/>
          <w:iCs/>
        </w:rPr>
      </w:pPr>
      <w:r w:rsidRPr="00176E58">
        <w:rPr>
          <w:i/>
          <w:iCs/>
        </w:rPr>
        <w:t xml:space="preserve">Pour </w:t>
      </w:r>
      <w:proofErr w:type="spellStart"/>
      <w:r w:rsidRPr="00176E58">
        <w:rPr>
          <w:i/>
          <w:iCs/>
        </w:rPr>
        <w:t>alle</w:t>
      </w:r>
      <w:r w:rsidR="007F6349" w:rsidRPr="00176E58">
        <w:rPr>
          <w:i/>
          <w:iCs/>
        </w:rPr>
        <w:t>r</w:t>
      </w:r>
      <w:proofErr w:type="spellEnd"/>
      <w:r w:rsidRPr="00176E58">
        <w:rPr>
          <w:i/>
          <w:iCs/>
        </w:rPr>
        <w:t>…</w:t>
      </w:r>
      <w:r w:rsidR="009E52F5" w:rsidRPr="00176E58">
        <w:rPr>
          <w:i/>
          <w:iCs/>
        </w:rPr>
        <w:t> ?</w:t>
      </w:r>
    </w:p>
    <w:p w14:paraId="7B6D7629" w14:textId="451BEC47" w:rsidR="00F22E42" w:rsidRPr="00541838" w:rsidRDefault="00B20212" w:rsidP="00541838">
      <w:pPr>
        <w:pStyle w:val="Heading2"/>
      </w:pPr>
      <w:r w:rsidRPr="00541838">
        <w:t>Intruder</w:t>
      </w:r>
    </w:p>
    <w:p w14:paraId="484FE9AB" w14:textId="713F7889" w:rsidR="00503F72" w:rsidRDefault="00B20212" w:rsidP="007D3B5B">
      <w:pPr>
        <w:rPr>
          <w:lang w:eastAsia="zh-CN"/>
        </w:rPr>
      </w:pPr>
      <w:r>
        <w:rPr>
          <w:lang w:eastAsia="zh-CN"/>
        </w:rPr>
        <w:t>Listen to your teacher read out some sentences in French. Each sentence will have an intruder in English. Write that word in French.</w:t>
      </w:r>
    </w:p>
    <w:tbl>
      <w:tblPr>
        <w:tblStyle w:val="TableGrid"/>
        <w:tblW w:w="9762" w:type="dxa"/>
        <w:tblLook w:val="04A0" w:firstRow="1" w:lastRow="0" w:firstColumn="1" w:lastColumn="0" w:noHBand="0" w:noVBand="1"/>
        <w:tblDescription w:val="This table contains blank cells for students to enter their response."/>
      </w:tblPr>
      <w:tblGrid>
        <w:gridCol w:w="714"/>
        <w:gridCol w:w="9048"/>
      </w:tblGrid>
      <w:tr w:rsidR="007D6F1F" w14:paraId="0CC38FEE" w14:textId="77777777" w:rsidTr="00956F03">
        <w:trPr>
          <w:trHeight w:val="478"/>
        </w:trPr>
        <w:tc>
          <w:tcPr>
            <w:tcW w:w="714" w:type="dxa"/>
            <w:tcBorders>
              <w:top w:val="nil"/>
              <w:left w:val="nil"/>
              <w:bottom w:val="nil"/>
              <w:right w:val="nil"/>
            </w:tcBorders>
            <w:vAlign w:val="bottom"/>
          </w:tcPr>
          <w:p w14:paraId="637DB62C" w14:textId="77777777" w:rsidR="007D6F1F" w:rsidRPr="00FE4F77" w:rsidRDefault="007D6F1F" w:rsidP="007D6F1F">
            <w:pPr>
              <w:pStyle w:val="ListNumber"/>
              <w:spacing w:before="120" w:line="240" w:lineRule="auto"/>
            </w:pPr>
          </w:p>
        </w:tc>
        <w:tc>
          <w:tcPr>
            <w:tcW w:w="9048" w:type="dxa"/>
            <w:tcBorders>
              <w:top w:val="nil"/>
              <w:left w:val="nil"/>
              <w:right w:val="nil"/>
            </w:tcBorders>
            <w:vAlign w:val="bottom"/>
          </w:tcPr>
          <w:p w14:paraId="68C29B0F" w14:textId="77777777" w:rsidR="007D6F1F" w:rsidRDefault="007D6F1F" w:rsidP="00956F03"/>
        </w:tc>
      </w:tr>
      <w:tr w:rsidR="007D6F1F" w14:paraId="7D27D04E" w14:textId="77777777" w:rsidTr="00956F03">
        <w:trPr>
          <w:trHeight w:val="558"/>
        </w:trPr>
        <w:tc>
          <w:tcPr>
            <w:tcW w:w="714" w:type="dxa"/>
            <w:tcBorders>
              <w:top w:val="nil"/>
              <w:left w:val="nil"/>
              <w:bottom w:val="nil"/>
              <w:right w:val="nil"/>
            </w:tcBorders>
            <w:vAlign w:val="bottom"/>
          </w:tcPr>
          <w:p w14:paraId="45754C24" w14:textId="77777777" w:rsidR="007D6F1F" w:rsidRDefault="007D6F1F" w:rsidP="007D6F1F">
            <w:pPr>
              <w:pStyle w:val="ListNumber"/>
              <w:spacing w:before="120" w:line="240" w:lineRule="auto"/>
            </w:pPr>
          </w:p>
        </w:tc>
        <w:tc>
          <w:tcPr>
            <w:tcW w:w="9048" w:type="dxa"/>
            <w:tcBorders>
              <w:left w:val="nil"/>
              <w:right w:val="nil"/>
            </w:tcBorders>
            <w:vAlign w:val="bottom"/>
          </w:tcPr>
          <w:p w14:paraId="3FF6E123" w14:textId="77777777" w:rsidR="007D6F1F" w:rsidRDefault="007D6F1F" w:rsidP="00956F03"/>
        </w:tc>
      </w:tr>
      <w:tr w:rsidR="007D6F1F" w14:paraId="2BF76942" w14:textId="77777777" w:rsidTr="00956F03">
        <w:trPr>
          <w:trHeight w:val="512"/>
        </w:trPr>
        <w:tc>
          <w:tcPr>
            <w:tcW w:w="714" w:type="dxa"/>
            <w:tcBorders>
              <w:top w:val="nil"/>
              <w:left w:val="nil"/>
              <w:bottom w:val="nil"/>
              <w:right w:val="nil"/>
            </w:tcBorders>
            <w:vAlign w:val="bottom"/>
          </w:tcPr>
          <w:p w14:paraId="7B6F434F" w14:textId="77777777" w:rsidR="007D6F1F" w:rsidRDefault="007D6F1F" w:rsidP="007D6F1F">
            <w:pPr>
              <w:pStyle w:val="ListNumber"/>
              <w:spacing w:before="120" w:line="240" w:lineRule="auto"/>
            </w:pPr>
          </w:p>
        </w:tc>
        <w:tc>
          <w:tcPr>
            <w:tcW w:w="9048" w:type="dxa"/>
            <w:tcBorders>
              <w:left w:val="nil"/>
              <w:right w:val="nil"/>
            </w:tcBorders>
            <w:vAlign w:val="bottom"/>
          </w:tcPr>
          <w:p w14:paraId="76761B04" w14:textId="77777777" w:rsidR="007D6F1F" w:rsidRDefault="007D6F1F" w:rsidP="00956F03"/>
        </w:tc>
      </w:tr>
      <w:tr w:rsidR="007D6F1F" w14:paraId="26E67265" w14:textId="77777777" w:rsidTr="00956F03">
        <w:trPr>
          <w:trHeight w:val="540"/>
        </w:trPr>
        <w:tc>
          <w:tcPr>
            <w:tcW w:w="714" w:type="dxa"/>
            <w:tcBorders>
              <w:top w:val="nil"/>
              <w:left w:val="nil"/>
              <w:bottom w:val="nil"/>
              <w:right w:val="nil"/>
            </w:tcBorders>
            <w:vAlign w:val="bottom"/>
          </w:tcPr>
          <w:p w14:paraId="4D8DC5BE" w14:textId="77777777" w:rsidR="007D6F1F" w:rsidRDefault="007D6F1F" w:rsidP="007D6F1F">
            <w:pPr>
              <w:pStyle w:val="ListNumber"/>
              <w:spacing w:before="120" w:line="240" w:lineRule="auto"/>
            </w:pPr>
          </w:p>
        </w:tc>
        <w:tc>
          <w:tcPr>
            <w:tcW w:w="9048" w:type="dxa"/>
            <w:tcBorders>
              <w:left w:val="nil"/>
              <w:right w:val="nil"/>
            </w:tcBorders>
            <w:vAlign w:val="bottom"/>
          </w:tcPr>
          <w:p w14:paraId="52E7EFC6" w14:textId="77777777" w:rsidR="007D6F1F" w:rsidRDefault="007D6F1F" w:rsidP="00956F03"/>
        </w:tc>
      </w:tr>
      <w:tr w:rsidR="007D6F1F" w14:paraId="5C5904DE" w14:textId="77777777" w:rsidTr="00956F03">
        <w:trPr>
          <w:trHeight w:val="530"/>
        </w:trPr>
        <w:tc>
          <w:tcPr>
            <w:tcW w:w="714" w:type="dxa"/>
            <w:tcBorders>
              <w:top w:val="nil"/>
              <w:left w:val="nil"/>
              <w:bottom w:val="nil"/>
              <w:right w:val="nil"/>
            </w:tcBorders>
            <w:vAlign w:val="bottom"/>
          </w:tcPr>
          <w:p w14:paraId="71BF6302" w14:textId="77777777" w:rsidR="007D6F1F" w:rsidRDefault="007D6F1F" w:rsidP="007D6F1F">
            <w:pPr>
              <w:pStyle w:val="ListNumber"/>
              <w:spacing w:before="120" w:line="240" w:lineRule="auto"/>
            </w:pPr>
          </w:p>
        </w:tc>
        <w:tc>
          <w:tcPr>
            <w:tcW w:w="9048" w:type="dxa"/>
            <w:tcBorders>
              <w:left w:val="nil"/>
              <w:right w:val="nil"/>
            </w:tcBorders>
            <w:vAlign w:val="bottom"/>
          </w:tcPr>
          <w:p w14:paraId="56462728" w14:textId="77777777" w:rsidR="007D6F1F" w:rsidRDefault="007D6F1F" w:rsidP="00956F03"/>
        </w:tc>
      </w:tr>
    </w:tbl>
    <w:p w14:paraId="47DDD768" w14:textId="4E08BDC6" w:rsidR="00CE653E" w:rsidRDefault="00EE1D6C" w:rsidP="00CE653E">
      <w:pPr>
        <w:pStyle w:val="Heading2"/>
        <w:rPr>
          <w:lang w:val="fr-FR"/>
        </w:rPr>
      </w:pPr>
      <w:proofErr w:type="spellStart"/>
      <w:r>
        <w:rPr>
          <w:lang w:val="fr-FR"/>
        </w:rPr>
        <w:t>Odd</w:t>
      </w:r>
      <w:proofErr w:type="spellEnd"/>
      <w:r>
        <w:rPr>
          <w:lang w:val="fr-FR"/>
        </w:rPr>
        <w:t xml:space="preserve"> one out</w:t>
      </w:r>
    </w:p>
    <w:p w14:paraId="1D16C6E8" w14:textId="1FB33B64" w:rsidR="00EE1D6C" w:rsidRPr="00EE1D6C" w:rsidRDefault="007408DC" w:rsidP="00EE1D6C">
      <w:pPr>
        <w:rPr>
          <w:lang w:eastAsia="zh-CN"/>
        </w:rPr>
      </w:pPr>
      <w:r>
        <w:rPr>
          <w:lang w:eastAsia="zh-CN"/>
        </w:rPr>
        <w:t xml:space="preserve">Your teacher will read 3 phrases or sentences each time. </w:t>
      </w:r>
      <w:r w:rsidR="00A37B0E">
        <w:rPr>
          <w:lang w:eastAsia="zh-CN"/>
        </w:rPr>
        <w:t xml:space="preserve">In the table below, write </w:t>
      </w:r>
      <w:r>
        <w:rPr>
          <w:lang w:eastAsia="zh-CN"/>
        </w:rPr>
        <w:t xml:space="preserve">down what you hear, then take a moment to identify </w:t>
      </w:r>
      <w:r w:rsidR="00EE1D6C">
        <w:rPr>
          <w:lang w:eastAsia="zh-CN"/>
        </w:rPr>
        <w:t>the odd one out. Give a reason for your choice.</w:t>
      </w:r>
    </w:p>
    <w:tbl>
      <w:tblPr>
        <w:tblStyle w:val="Tableheader"/>
        <w:tblW w:w="0" w:type="auto"/>
        <w:tblLook w:val="04A0" w:firstRow="1" w:lastRow="0" w:firstColumn="1" w:lastColumn="0" w:noHBand="0" w:noVBand="1"/>
        <w:tblDescription w:val="An empty table with 3 columns, labelled French phrases, odd one out and reason."/>
      </w:tblPr>
      <w:tblGrid>
        <w:gridCol w:w="3514"/>
        <w:gridCol w:w="2969"/>
        <w:gridCol w:w="3089"/>
      </w:tblGrid>
      <w:tr w:rsidR="00EE1D6C" w:rsidRPr="00C86C9D" w14:paraId="1517AEF8" w14:textId="77777777" w:rsidTr="00CA4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tcPr>
          <w:p w14:paraId="443F8B01" w14:textId="6BD65E00" w:rsidR="00EE1D6C" w:rsidRPr="00C86C9D" w:rsidRDefault="00DB5AB4" w:rsidP="00C86C9D">
            <w:r w:rsidRPr="00C86C9D">
              <w:t>French phrases</w:t>
            </w:r>
          </w:p>
        </w:tc>
        <w:tc>
          <w:tcPr>
            <w:tcW w:w="2969" w:type="dxa"/>
          </w:tcPr>
          <w:p w14:paraId="54C47C47" w14:textId="3903FF5A" w:rsidR="00EE1D6C" w:rsidRPr="00C86C9D" w:rsidRDefault="00EE1D6C" w:rsidP="00C86C9D">
            <w:pPr>
              <w:cnfStyle w:val="100000000000" w:firstRow="1" w:lastRow="0" w:firstColumn="0" w:lastColumn="0" w:oddVBand="0" w:evenVBand="0" w:oddHBand="0" w:evenHBand="0" w:firstRowFirstColumn="0" w:firstRowLastColumn="0" w:lastRowFirstColumn="0" w:lastRowLastColumn="0"/>
            </w:pPr>
            <w:r w:rsidRPr="00C86C9D">
              <w:t>Odd one out</w:t>
            </w:r>
          </w:p>
        </w:tc>
        <w:tc>
          <w:tcPr>
            <w:tcW w:w="3089" w:type="dxa"/>
          </w:tcPr>
          <w:p w14:paraId="10E0A49C" w14:textId="48F8AB82" w:rsidR="00EE1D6C" w:rsidRPr="00C86C9D" w:rsidRDefault="00EE1D6C" w:rsidP="00C86C9D">
            <w:pPr>
              <w:cnfStyle w:val="100000000000" w:firstRow="1" w:lastRow="0" w:firstColumn="0" w:lastColumn="0" w:oddVBand="0" w:evenVBand="0" w:oddHBand="0" w:evenHBand="0" w:firstRowFirstColumn="0" w:firstRowLastColumn="0" w:lastRowFirstColumn="0" w:lastRowLastColumn="0"/>
            </w:pPr>
            <w:r w:rsidRPr="00C86C9D">
              <w:t>Reason</w:t>
            </w:r>
          </w:p>
        </w:tc>
      </w:tr>
      <w:tr w:rsidR="00EE1D6C" w:rsidRPr="0091522D" w14:paraId="6A27A97E" w14:textId="77777777" w:rsidTr="00CA4EF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4" w:type="dxa"/>
          </w:tcPr>
          <w:p w14:paraId="160F97EC" w14:textId="01BBD81A" w:rsidR="00EE1D6C" w:rsidRDefault="00EE1D6C" w:rsidP="00CE653E">
            <w:pPr>
              <w:rPr>
                <w:lang w:val="fr-FR" w:eastAsia="zh-CN"/>
              </w:rPr>
            </w:pPr>
          </w:p>
        </w:tc>
        <w:tc>
          <w:tcPr>
            <w:tcW w:w="2969" w:type="dxa"/>
          </w:tcPr>
          <w:p w14:paraId="6F440216" w14:textId="5A1CF9B5" w:rsidR="00EE1D6C" w:rsidRPr="00EE1D6C" w:rsidRDefault="00EE1D6C" w:rsidP="00CE653E">
            <w:pPr>
              <w:cnfStyle w:val="000000100000" w:firstRow="0" w:lastRow="0" w:firstColumn="0" w:lastColumn="0" w:oddVBand="0" w:evenVBand="0" w:oddHBand="1" w:evenHBand="0" w:firstRowFirstColumn="0" w:firstRowLastColumn="0" w:lastRowFirstColumn="0" w:lastRowLastColumn="0"/>
              <w:rPr>
                <w:lang w:val="fr-FR" w:eastAsia="zh-CN"/>
              </w:rPr>
            </w:pPr>
          </w:p>
        </w:tc>
        <w:tc>
          <w:tcPr>
            <w:tcW w:w="3089" w:type="dxa"/>
          </w:tcPr>
          <w:p w14:paraId="1F10FF87" w14:textId="77777777" w:rsidR="00EE1D6C" w:rsidRDefault="00EE1D6C" w:rsidP="00CE653E">
            <w:pPr>
              <w:cnfStyle w:val="000000100000" w:firstRow="0" w:lastRow="0" w:firstColumn="0" w:lastColumn="0" w:oddVBand="0" w:evenVBand="0" w:oddHBand="1" w:evenHBand="0" w:firstRowFirstColumn="0" w:firstRowLastColumn="0" w:lastRowFirstColumn="0" w:lastRowLastColumn="0"/>
              <w:rPr>
                <w:lang w:val="fr-FR" w:eastAsia="zh-CN"/>
              </w:rPr>
            </w:pPr>
          </w:p>
        </w:tc>
      </w:tr>
      <w:tr w:rsidR="00EE1D6C" w14:paraId="6A5BD55B" w14:textId="77777777" w:rsidTr="00CA4EF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4" w:type="dxa"/>
          </w:tcPr>
          <w:p w14:paraId="0E9E439B" w14:textId="1E5E005D" w:rsidR="00EE1D6C" w:rsidRDefault="00EE1D6C" w:rsidP="00CE653E">
            <w:pPr>
              <w:rPr>
                <w:lang w:val="fr-FR" w:eastAsia="zh-CN"/>
              </w:rPr>
            </w:pPr>
          </w:p>
        </w:tc>
        <w:tc>
          <w:tcPr>
            <w:tcW w:w="2969" w:type="dxa"/>
          </w:tcPr>
          <w:p w14:paraId="68945C4F" w14:textId="77777777" w:rsidR="00EE1D6C" w:rsidRDefault="00EE1D6C" w:rsidP="00CE653E">
            <w:pPr>
              <w:cnfStyle w:val="000000010000" w:firstRow="0" w:lastRow="0" w:firstColumn="0" w:lastColumn="0" w:oddVBand="0" w:evenVBand="0" w:oddHBand="0" w:evenHBand="1" w:firstRowFirstColumn="0" w:firstRowLastColumn="0" w:lastRowFirstColumn="0" w:lastRowLastColumn="0"/>
              <w:rPr>
                <w:lang w:val="fr-FR" w:eastAsia="zh-CN"/>
              </w:rPr>
            </w:pPr>
          </w:p>
        </w:tc>
        <w:tc>
          <w:tcPr>
            <w:tcW w:w="3089" w:type="dxa"/>
          </w:tcPr>
          <w:p w14:paraId="1EA63C16" w14:textId="77777777" w:rsidR="00EE1D6C" w:rsidRDefault="00EE1D6C" w:rsidP="00CE653E">
            <w:pPr>
              <w:cnfStyle w:val="000000010000" w:firstRow="0" w:lastRow="0" w:firstColumn="0" w:lastColumn="0" w:oddVBand="0" w:evenVBand="0" w:oddHBand="0" w:evenHBand="1" w:firstRowFirstColumn="0" w:firstRowLastColumn="0" w:lastRowFirstColumn="0" w:lastRowLastColumn="0"/>
              <w:rPr>
                <w:lang w:val="fr-FR" w:eastAsia="zh-CN"/>
              </w:rPr>
            </w:pPr>
          </w:p>
        </w:tc>
      </w:tr>
      <w:tr w:rsidR="00EE1D6C" w:rsidRPr="0091522D" w14:paraId="08DFF464" w14:textId="77777777" w:rsidTr="00CA4EF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4" w:type="dxa"/>
          </w:tcPr>
          <w:p w14:paraId="3FC805B6" w14:textId="1740BBFE" w:rsidR="00EE1D6C" w:rsidRDefault="00EE1D6C" w:rsidP="00CE653E">
            <w:pPr>
              <w:rPr>
                <w:lang w:val="fr-FR" w:eastAsia="zh-CN"/>
              </w:rPr>
            </w:pPr>
          </w:p>
        </w:tc>
        <w:tc>
          <w:tcPr>
            <w:tcW w:w="2969" w:type="dxa"/>
          </w:tcPr>
          <w:p w14:paraId="778FE484" w14:textId="77777777" w:rsidR="00EE1D6C" w:rsidRDefault="00EE1D6C" w:rsidP="00CE653E">
            <w:pPr>
              <w:cnfStyle w:val="000000100000" w:firstRow="0" w:lastRow="0" w:firstColumn="0" w:lastColumn="0" w:oddVBand="0" w:evenVBand="0" w:oddHBand="1" w:evenHBand="0" w:firstRowFirstColumn="0" w:firstRowLastColumn="0" w:lastRowFirstColumn="0" w:lastRowLastColumn="0"/>
              <w:rPr>
                <w:lang w:val="fr-FR" w:eastAsia="zh-CN"/>
              </w:rPr>
            </w:pPr>
          </w:p>
        </w:tc>
        <w:tc>
          <w:tcPr>
            <w:tcW w:w="3089" w:type="dxa"/>
          </w:tcPr>
          <w:p w14:paraId="663E8E24" w14:textId="77777777" w:rsidR="00EE1D6C" w:rsidRDefault="00EE1D6C" w:rsidP="00CE653E">
            <w:pPr>
              <w:cnfStyle w:val="000000100000" w:firstRow="0" w:lastRow="0" w:firstColumn="0" w:lastColumn="0" w:oddVBand="0" w:evenVBand="0" w:oddHBand="1" w:evenHBand="0" w:firstRowFirstColumn="0" w:firstRowLastColumn="0" w:lastRowFirstColumn="0" w:lastRowLastColumn="0"/>
              <w:rPr>
                <w:lang w:val="fr-FR" w:eastAsia="zh-CN"/>
              </w:rPr>
            </w:pPr>
          </w:p>
        </w:tc>
      </w:tr>
      <w:tr w:rsidR="00EE1D6C" w14:paraId="49332DFD" w14:textId="77777777" w:rsidTr="00CA4EF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4" w:type="dxa"/>
          </w:tcPr>
          <w:p w14:paraId="16CCFA81" w14:textId="2978BF57" w:rsidR="00EE1D6C" w:rsidRDefault="00EE1D6C" w:rsidP="00CE653E">
            <w:pPr>
              <w:rPr>
                <w:lang w:val="fr-FR" w:eastAsia="zh-CN"/>
              </w:rPr>
            </w:pPr>
          </w:p>
        </w:tc>
        <w:tc>
          <w:tcPr>
            <w:tcW w:w="2969" w:type="dxa"/>
          </w:tcPr>
          <w:p w14:paraId="50B2E98C" w14:textId="77777777" w:rsidR="00EE1D6C" w:rsidRDefault="00EE1D6C" w:rsidP="00CE653E">
            <w:pPr>
              <w:cnfStyle w:val="000000010000" w:firstRow="0" w:lastRow="0" w:firstColumn="0" w:lastColumn="0" w:oddVBand="0" w:evenVBand="0" w:oddHBand="0" w:evenHBand="1" w:firstRowFirstColumn="0" w:firstRowLastColumn="0" w:lastRowFirstColumn="0" w:lastRowLastColumn="0"/>
              <w:rPr>
                <w:lang w:val="fr-FR" w:eastAsia="zh-CN"/>
              </w:rPr>
            </w:pPr>
          </w:p>
        </w:tc>
        <w:tc>
          <w:tcPr>
            <w:tcW w:w="3089" w:type="dxa"/>
          </w:tcPr>
          <w:p w14:paraId="7AB69305" w14:textId="77777777" w:rsidR="00EE1D6C" w:rsidRDefault="00EE1D6C" w:rsidP="00CE653E">
            <w:pPr>
              <w:cnfStyle w:val="000000010000" w:firstRow="0" w:lastRow="0" w:firstColumn="0" w:lastColumn="0" w:oddVBand="0" w:evenVBand="0" w:oddHBand="0" w:evenHBand="1" w:firstRowFirstColumn="0" w:firstRowLastColumn="0" w:lastRowFirstColumn="0" w:lastRowLastColumn="0"/>
              <w:rPr>
                <w:lang w:val="fr-FR" w:eastAsia="zh-CN"/>
              </w:rPr>
            </w:pPr>
          </w:p>
        </w:tc>
      </w:tr>
      <w:tr w:rsidR="00EE1D6C" w14:paraId="3A0068EE" w14:textId="77777777" w:rsidTr="00CA4EF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14" w:type="dxa"/>
          </w:tcPr>
          <w:p w14:paraId="40409A2C" w14:textId="18512BB3" w:rsidR="00F038A2" w:rsidRDefault="00F038A2" w:rsidP="00F038A2">
            <w:pPr>
              <w:rPr>
                <w:lang w:val="fr-FR" w:eastAsia="zh-CN"/>
              </w:rPr>
            </w:pPr>
          </w:p>
        </w:tc>
        <w:tc>
          <w:tcPr>
            <w:tcW w:w="2969" w:type="dxa"/>
          </w:tcPr>
          <w:p w14:paraId="09675CB5" w14:textId="77777777" w:rsidR="00EE1D6C" w:rsidRDefault="00EE1D6C" w:rsidP="00CE653E">
            <w:pPr>
              <w:cnfStyle w:val="000000100000" w:firstRow="0" w:lastRow="0" w:firstColumn="0" w:lastColumn="0" w:oddVBand="0" w:evenVBand="0" w:oddHBand="1" w:evenHBand="0" w:firstRowFirstColumn="0" w:firstRowLastColumn="0" w:lastRowFirstColumn="0" w:lastRowLastColumn="0"/>
              <w:rPr>
                <w:lang w:val="fr-FR" w:eastAsia="zh-CN"/>
              </w:rPr>
            </w:pPr>
          </w:p>
        </w:tc>
        <w:tc>
          <w:tcPr>
            <w:tcW w:w="3089" w:type="dxa"/>
          </w:tcPr>
          <w:p w14:paraId="5D5C539C" w14:textId="77777777" w:rsidR="00EE1D6C" w:rsidRDefault="00EE1D6C" w:rsidP="00CE653E">
            <w:pPr>
              <w:cnfStyle w:val="000000100000" w:firstRow="0" w:lastRow="0" w:firstColumn="0" w:lastColumn="0" w:oddVBand="0" w:evenVBand="0" w:oddHBand="1" w:evenHBand="0" w:firstRowFirstColumn="0" w:firstRowLastColumn="0" w:lastRowFirstColumn="0" w:lastRowLastColumn="0"/>
              <w:rPr>
                <w:lang w:val="fr-FR" w:eastAsia="zh-CN"/>
              </w:rPr>
            </w:pPr>
          </w:p>
        </w:tc>
      </w:tr>
    </w:tbl>
    <w:p w14:paraId="588F008E" w14:textId="3A4DE764" w:rsidR="00F038A2" w:rsidRPr="00A37B0E" w:rsidRDefault="00A251B1" w:rsidP="00A37B0E">
      <w:pPr>
        <w:pStyle w:val="Heading2"/>
      </w:pPr>
      <w:r w:rsidRPr="00A37B0E">
        <w:lastRenderedPageBreak/>
        <w:t>Twist and shout</w:t>
      </w:r>
    </w:p>
    <w:p w14:paraId="43D0F621" w14:textId="073F0111" w:rsidR="00F038A2" w:rsidRPr="002D3C5B" w:rsidRDefault="007D5C55" w:rsidP="0049248D">
      <w:pPr>
        <w:rPr>
          <w:lang w:eastAsia="zh-CN"/>
        </w:rPr>
      </w:pPr>
      <w:r w:rsidRPr="007D5C55">
        <w:rPr>
          <w:lang w:eastAsia="zh-CN"/>
        </w:rPr>
        <w:t xml:space="preserve">Stand </w:t>
      </w:r>
      <w:r w:rsidR="007408DC" w:rsidRPr="007D5C55">
        <w:rPr>
          <w:lang w:eastAsia="zh-CN"/>
        </w:rPr>
        <w:t>back-to-back</w:t>
      </w:r>
      <w:r w:rsidRPr="007D5C55">
        <w:rPr>
          <w:lang w:eastAsia="zh-CN"/>
        </w:rPr>
        <w:t xml:space="preserve"> with your </w:t>
      </w:r>
      <w:r w:rsidR="00A251B1" w:rsidRPr="007D5C55">
        <w:rPr>
          <w:lang w:eastAsia="zh-CN"/>
        </w:rPr>
        <w:t>par</w:t>
      </w:r>
      <w:r w:rsidRPr="007D5C55">
        <w:rPr>
          <w:lang w:eastAsia="zh-CN"/>
        </w:rPr>
        <w:t>tner</w:t>
      </w:r>
      <w:r>
        <w:rPr>
          <w:lang w:eastAsia="zh-CN"/>
        </w:rPr>
        <w:t xml:space="preserve">. One will face the board, and the other </w:t>
      </w:r>
      <w:r w:rsidR="007359BB">
        <w:rPr>
          <w:lang w:eastAsia="zh-CN"/>
        </w:rPr>
        <w:t xml:space="preserve">will face </w:t>
      </w:r>
      <w:r>
        <w:rPr>
          <w:lang w:eastAsia="zh-CN"/>
        </w:rPr>
        <w:t xml:space="preserve">the back of the room. Your teacher will show a sentence in French on the board and your partner will </w:t>
      </w:r>
      <w:r w:rsidR="002D3C5B">
        <w:rPr>
          <w:lang w:eastAsia="zh-CN"/>
        </w:rPr>
        <w:t>‘shout’</w:t>
      </w:r>
      <w:r>
        <w:rPr>
          <w:lang w:eastAsia="zh-CN"/>
        </w:rPr>
        <w:t xml:space="preserve"> it. You will </w:t>
      </w:r>
      <w:r w:rsidR="002D3C5B">
        <w:rPr>
          <w:lang w:eastAsia="zh-CN"/>
        </w:rPr>
        <w:t xml:space="preserve">‘shout’ </w:t>
      </w:r>
      <w:r>
        <w:rPr>
          <w:lang w:eastAsia="zh-CN"/>
        </w:rPr>
        <w:t xml:space="preserve">the English translation. If you get it right, you can swap places. </w:t>
      </w:r>
      <w:r w:rsidR="002D3C5B">
        <w:rPr>
          <w:lang w:eastAsia="zh-CN"/>
        </w:rPr>
        <w:t>There will be at least 10 sentences.</w:t>
      </w:r>
    </w:p>
    <w:p w14:paraId="3C421C65" w14:textId="77777777" w:rsidR="007359BB" w:rsidRPr="00317696" w:rsidRDefault="007359BB" w:rsidP="00317696">
      <w:r w:rsidRPr="00317696">
        <w:br w:type="page"/>
      </w:r>
    </w:p>
    <w:p w14:paraId="7C9012EA" w14:textId="4C679168" w:rsidR="0020756A" w:rsidRPr="0020756A" w:rsidRDefault="00B20212" w:rsidP="007359BB">
      <w:pPr>
        <w:pStyle w:val="Heading2"/>
      </w:pPr>
      <w:r>
        <w:rPr>
          <w:lang w:eastAsia="zh-CN"/>
        </w:rPr>
        <w:lastRenderedPageBreak/>
        <w:t>For the teacher</w:t>
      </w:r>
    </w:p>
    <w:p w14:paraId="3E32990A" w14:textId="732D6257" w:rsidR="002136B3" w:rsidRDefault="00B20212" w:rsidP="00B20212">
      <w:pPr>
        <w:pStyle w:val="Heading3"/>
      </w:pPr>
      <w:r>
        <w:t>Intruder</w:t>
      </w:r>
    </w:p>
    <w:p w14:paraId="157EDFCF" w14:textId="64CC2FCD" w:rsidR="00B20212" w:rsidRDefault="00B20212" w:rsidP="00B20212">
      <w:pPr>
        <w:rPr>
          <w:lang w:eastAsia="zh-CN"/>
        </w:rPr>
      </w:pPr>
      <w:r>
        <w:rPr>
          <w:lang w:eastAsia="zh-CN"/>
        </w:rPr>
        <w:t>Read the following sentences to students. Students listen for the intruder word and write it in French.</w:t>
      </w:r>
    </w:p>
    <w:p w14:paraId="57B3AF25" w14:textId="4077ADD1" w:rsidR="00B20212" w:rsidRPr="00176E58" w:rsidRDefault="00B20212" w:rsidP="00176E58">
      <w:pPr>
        <w:pStyle w:val="ListNumber"/>
        <w:numPr>
          <w:ilvl w:val="0"/>
          <w:numId w:val="44"/>
        </w:numPr>
        <w:rPr>
          <w:i/>
          <w:iCs/>
          <w:lang w:val="fr-FR"/>
        </w:rPr>
      </w:pPr>
      <w:r w:rsidRPr="00176E58">
        <w:rPr>
          <w:i/>
          <w:iCs/>
          <w:lang w:val="fr-FR"/>
        </w:rPr>
        <w:t xml:space="preserve">Pour aller à </w:t>
      </w:r>
      <w:proofErr w:type="spellStart"/>
      <w:r w:rsidRPr="00176E58">
        <w:rPr>
          <w:lang w:val="fr-FR"/>
        </w:rPr>
        <w:t>church</w:t>
      </w:r>
      <w:proofErr w:type="spellEnd"/>
      <w:r w:rsidRPr="00176E58">
        <w:rPr>
          <w:i/>
          <w:iCs/>
          <w:lang w:val="fr-FR"/>
        </w:rPr>
        <w:t>, tournez à gauche.</w:t>
      </w:r>
    </w:p>
    <w:p w14:paraId="644ABF4C" w14:textId="608867F0" w:rsidR="00B20212" w:rsidRPr="00176E58" w:rsidRDefault="009E52F5" w:rsidP="0044127D">
      <w:pPr>
        <w:pStyle w:val="ListNumber"/>
        <w:rPr>
          <w:i/>
          <w:iCs/>
          <w:lang w:val="fr-FR"/>
        </w:rPr>
      </w:pPr>
      <w:r w:rsidRPr="00176E58">
        <w:rPr>
          <w:i/>
          <w:iCs/>
          <w:lang w:val="fr-FR"/>
        </w:rPr>
        <w:t>Tourn</w:t>
      </w:r>
      <w:r w:rsidR="00B20212" w:rsidRPr="00176E58">
        <w:rPr>
          <w:i/>
          <w:iCs/>
          <w:lang w:val="fr-FR"/>
        </w:rPr>
        <w:t xml:space="preserve">ez à </w:t>
      </w:r>
      <w:r w:rsidR="00B20212" w:rsidRPr="00176E58">
        <w:rPr>
          <w:lang w:val="fr-FR"/>
        </w:rPr>
        <w:t>right</w:t>
      </w:r>
      <w:r w:rsidR="00B20212" w:rsidRPr="00176E58">
        <w:rPr>
          <w:i/>
          <w:iCs/>
          <w:lang w:val="fr-FR"/>
        </w:rPr>
        <w:t xml:space="preserve">, à la </w:t>
      </w:r>
      <w:r w:rsidR="00541838" w:rsidRPr="00176E58">
        <w:rPr>
          <w:i/>
          <w:iCs/>
          <w:lang w:val="fr-FR"/>
        </w:rPr>
        <w:t>piscine</w:t>
      </w:r>
      <w:r w:rsidR="00B20212" w:rsidRPr="00176E58">
        <w:rPr>
          <w:i/>
          <w:iCs/>
          <w:lang w:val="fr-FR"/>
        </w:rPr>
        <w:t>. C’est en face de la boulangerie.</w:t>
      </w:r>
    </w:p>
    <w:p w14:paraId="2BE6D6F4" w14:textId="723850D0" w:rsidR="00B20212" w:rsidRPr="00176E58" w:rsidRDefault="00862327" w:rsidP="0044127D">
      <w:pPr>
        <w:pStyle w:val="ListNumber"/>
        <w:rPr>
          <w:lang w:val="fr-FR"/>
        </w:rPr>
      </w:pPr>
      <w:r w:rsidRPr="00176E58">
        <w:rPr>
          <w:lang w:val="fr-FR"/>
        </w:rPr>
        <w:t>Continue</w:t>
      </w:r>
      <w:r w:rsidR="00B20212" w:rsidRPr="00176E58">
        <w:rPr>
          <w:lang w:val="fr-FR"/>
        </w:rPr>
        <w:t xml:space="preserve"> </w:t>
      </w:r>
      <w:r w:rsidR="00541838" w:rsidRPr="00176E58">
        <w:rPr>
          <w:i/>
          <w:iCs/>
          <w:lang w:val="fr-FR"/>
        </w:rPr>
        <w:t xml:space="preserve">tout droit </w:t>
      </w:r>
      <w:r w:rsidR="00B20212" w:rsidRPr="00176E58">
        <w:rPr>
          <w:i/>
          <w:iCs/>
          <w:lang w:val="fr-FR"/>
        </w:rPr>
        <w:t xml:space="preserve">à </w:t>
      </w:r>
      <w:r w:rsidR="008E246C" w:rsidRPr="00176E58">
        <w:rPr>
          <w:i/>
          <w:iCs/>
          <w:lang w:val="fr-FR"/>
        </w:rPr>
        <w:t>l’école</w:t>
      </w:r>
      <w:r w:rsidR="00B20212" w:rsidRPr="00176E58">
        <w:rPr>
          <w:i/>
          <w:iCs/>
          <w:lang w:val="fr-FR"/>
        </w:rPr>
        <w:t>.</w:t>
      </w:r>
    </w:p>
    <w:p w14:paraId="1732CEB4" w14:textId="001EE95F" w:rsidR="00B20212" w:rsidRPr="00176E58" w:rsidRDefault="00B20212" w:rsidP="0044127D">
      <w:pPr>
        <w:pStyle w:val="ListNumber"/>
        <w:rPr>
          <w:lang w:val="fr-FR"/>
        </w:rPr>
      </w:pPr>
      <w:r w:rsidRPr="00176E58">
        <w:rPr>
          <w:i/>
          <w:iCs/>
          <w:lang w:val="fr-FR"/>
        </w:rPr>
        <w:t>Prenez la</w:t>
      </w:r>
      <w:r w:rsidRPr="00176E58">
        <w:rPr>
          <w:lang w:val="fr-FR"/>
        </w:rPr>
        <w:t xml:space="preserve"> </w:t>
      </w:r>
      <w:proofErr w:type="spellStart"/>
      <w:r w:rsidRPr="00176E58">
        <w:rPr>
          <w:lang w:val="fr-FR"/>
        </w:rPr>
        <w:t>third</w:t>
      </w:r>
      <w:proofErr w:type="spellEnd"/>
      <w:r w:rsidRPr="00176E58">
        <w:rPr>
          <w:lang w:val="fr-FR"/>
        </w:rPr>
        <w:t xml:space="preserve"> </w:t>
      </w:r>
      <w:r w:rsidRPr="00176E58">
        <w:rPr>
          <w:i/>
          <w:iCs/>
          <w:lang w:val="fr-FR"/>
        </w:rPr>
        <w:t>à droite pour aller au supermarché</w:t>
      </w:r>
      <w:r w:rsidRPr="00176E58">
        <w:rPr>
          <w:lang w:val="fr-FR"/>
        </w:rPr>
        <w:t>.</w:t>
      </w:r>
    </w:p>
    <w:p w14:paraId="7B4537BF" w14:textId="476D384C" w:rsidR="00B20212" w:rsidRPr="00176E58" w:rsidRDefault="00B20212" w:rsidP="0044127D">
      <w:pPr>
        <w:pStyle w:val="ListNumber"/>
        <w:rPr>
          <w:lang w:val="fr-FR"/>
        </w:rPr>
      </w:pPr>
      <w:r w:rsidRPr="00176E58">
        <w:rPr>
          <w:i/>
          <w:iCs/>
          <w:lang w:val="fr-FR"/>
        </w:rPr>
        <w:t>Allez tout droit à la cathédrale. C’est</w:t>
      </w:r>
      <w:r w:rsidRPr="00176E58">
        <w:rPr>
          <w:lang w:val="fr-FR"/>
        </w:rPr>
        <w:t xml:space="preserve"> </w:t>
      </w:r>
      <w:proofErr w:type="spellStart"/>
      <w:r w:rsidRPr="00176E58">
        <w:rPr>
          <w:lang w:val="fr-FR"/>
        </w:rPr>
        <w:t>between</w:t>
      </w:r>
      <w:proofErr w:type="spellEnd"/>
      <w:r w:rsidRPr="00176E58">
        <w:rPr>
          <w:lang w:val="fr-FR"/>
        </w:rPr>
        <w:t xml:space="preserve"> </w:t>
      </w:r>
      <w:r w:rsidRPr="00176E58">
        <w:rPr>
          <w:i/>
          <w:iCs/>
          <w:lang w:val="fr-FR"/>
        </w:rPr>
        <w:t>la charcuterie et l’église</w:t>
      </w:r>
      <w:r w:rsidRPr="00176E58">
        <w:rPr>
          <w:lang w:val="fr-FR"/>
        </w:rPr>
        <w:t>.</w:t>
      </w:r>
    </w:p>
    <w:p w14:paraId="190F4557" w14:textId="77777777" w:rsidR="00EE1D6C" w:rsidRPr="00176E58" w:rsidRDefault="00EE1D6C" w:rsidP="00A34051">
      <w:pPr>
        <w:pStyle w:val="Heading3"/>
      </w:pPr>
      <w:r w:rsidRPr="00176E58">
        <w:t>Odd one out</w:t>
      </w:r>
    </w:p>
    <w:p w14:paraId="72790DB0" w14:textId="39FA2BD8" w:rsidR="0091522D" w:rsidRPr="0091522D" w:rsidRDefault="0091522D" w:rsidP="0091522D">
      <w:pPr>
        <w:rPr>
          <w:lang w:eastAsia="zh-CN"/>
        </w:rPr>
      </w:pPr>
      <w:r w:rsidRPr="0091522D">
        <w:rPr>
          <w:lang w:eastAsia="zh-CN"/>
        </w:rPr>
        <w:t xml:space="preserve">Read out the following sets of </w:t>
      </w:r>
      <w:r>
        <w:rPr>
          <w:lang w:eastAsia="zh-CN"/>
        </w:rPr>
        <w:t>phrases</w:t>
      </w:r>
      <w:r w:rsidR="006B6E8A">
        <w:rPr>
          <w:lang w:eastAsia="zh-CN"/>
        </w:rPr>
        <w:t xml:space="preserve"> or </w:t>
      </w:r>
      <w:r>
        <w:rPr>
          <w:lang w:eastAsia="zh-CN"/>
        </w:rPr>
        <w:t>words. Add more if necessary. Students need to identify the ‘odd one out’ and give a reason. There may be more than one odd one out</w:t>
      </w:r>
      <w:r w:rsidR="007408DC">
        <w:rPr>
          <w:lang w:eastAsia="zh-CN"/>
        </w:rPr>
        <w:t xml:space="preserve">, </w:t>
      </w:r>
      <w:proofErr w:type="gramStart"/>
      <w:r w:rsidR="007408DC">
        <w:rPr>
          <w:lang w:eastAsia="zh-CN"/>
        </w:rPr>
        <w:t>as long as</w:t>
      </w:r>
      <w:proofErr w:type="gramEnd"/>
      <w:r w:rsidR="007408DC">
        <w:rPr>
          <w:lang w:eastAsia="zh-CN"/>
        </w:rPr>
        <w:t xml:space="preserve"> students can provide a valid reason.</w:t>
      </w:r>
    </w:p>
    <w:tbl>
      <w:tblPr>
        <w:tblStyle w:val="Tableheader"/>
        <w:tblW w:w="0" w:type="auto"/>
        <w:tblLook w:val="04A0" w:firstRow="1" w:lastRow="0" w:firstColumn="1" w:lastColumn="0" w:noHBand="0" w:noVBand="1"/>
        <w:tblDescription w:val="Solution for Table 1"/>
      </w:tblPr>
      <w:tblGrid>
        <w:gridCol w:w="4081"/>
        <w:gridCol w:w="2402"/>
        <w:gridCol w:w="3089"/>
      </w:tblGrid>
      <w:tr w:rsidR="00EE1D6C" w:rsidRPr="00271D61" w14:paraId="5EC5066F" w14:textId="77777777" w:rsidTr="00EE1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79E3E468" w14:textId="16ACCFDD" w:rsidR="00EE1D6C" w:rsidRPr="00271D61" w:rsidRDefault="00EE1D6C" w:rsidP="00271D61"/>
        </w:tc>
        <w:tc>
          <w:tcPr>
            <w:tcW w:w="2402" w:type="dxa"/>
          </w:tcPr>
          <w:p w14:paraId="36BE66C3" w14:textId="77777777" w:rsidR="00EE1D6C" w:rsidRPr="00271D61" w:rsidRDefault="00EE1D6C" w:rsidP="00271D61">
            <w:pPr>
              <w:cnfStyle w:val="100000000000" w:firstRow="1" w:lastRow="0" w:firstColumn="0" w:lastColumn="0" w:oddVBand="0" w:evenVBand="0" w:oddHBand="0" w:evenHBand="0" w:firstRowFirstColumn="0" w:firstRowLastColumn="0" w:lastRowFirstColumn="0" w:lastRowLastColumn="0"/>
            </w:pPr>
            <w:r w:rsidRPr="00271D61">
              <w:t>Odd one out</w:t>
            </w:r>
          </w:p>
        </w:tc>
        <w:tc>
          <w:tcPr>
            <w:tcW w:w="3089" w:type="dxa"/>
          </w:tcPr>
          <w:p w14:paraId="41791FC8" w14:textId="3A365F2A" w:rsidR="00EE1D6C" w:rsidRPr="00271D61" w:rsidRDefault="00EE1D6C" w:rsidP="00271D61">
            <w:pPr>
              <w:cnfStyle w:val="100000000000" w:firstRow="1" w:lastRow="0" w:firstColumn="0" w:lastColumn="0" w:oddVBand="0" w:evenVBand="0" w:oddHBand="0" w:evenHBand="0" w:firstRowFirstColumn="0" w:firstRowLastColumn="0" w:lastRowFirstColumn="0" w:lastRowLastColumn="0"/>
            </w:pPr>
            <w:r w:rsidRPr="00271D61">
              <w:t>Reason</w:t>
            </w:r>
          </w:p>
        </w:tc>
      </w:tr>
      <w:tr w:rsidR="00EE1D6C" w14:paraId="6DF7DB36" w14:textId="77777777" w:rsidTr="00EE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4794B4CE" w14:textId="77777777" w:rsidR="00EE1D6C" w:rsidRPr="00176E58" w:rsidRDefault="00EE1D6C">
            <w:pPr>
              <w:rPr>
                <w:i/>
                <w:iCs/>
                <w:lang w:val="fr-FR" w:eastAsia="zh-CN"/>
              </w:rPr>
            </w:pPr>
            <w:proofErr w:type="gramStart"/>
            <w:r w:rsidRPr="00176E58">
              <w:rPr>
                <w:i/>
                <w:iCs/>
                <w:lang w:val="fr-FR" w:eastAsia="zh-CN"/>
              </w:rPr>
              <w:t>à</w:t>
            </w:r>
            <w:proofErr w:type="gramEnd"/>
            <w:r w:rsidRPr="00176E58">
              <w:rPr>
                <w:i/>
                <w:iCs/>
                <w:lang w:val="fr-FR" w:eastAsia="zh-CN"/>
              </w:rPr>
              <w:t xml:space="preserve"> gauche, à droite, tout droit</w:t>
            </w:r>
          </w:p>
        </w:tc>
        <w:tc>
          <w:tcPr>
            <w:tcW w:w="2402" w:type="dxa"/>
          </w:tcPr>
          <w:p w14:paraId="2EE90C91" w14:textId="4BD08AB4" w:rsidR="00EE1D6C" w:rsidRPr="00176E58" w:rsidRDefault="007408DC">
            <w:pPr>
              <w:cnfStyle w:val="000000100000" w:firstRow="0" w:lastRow="0" w:firstColumn="0" w:lastColumn="0" w:oddVBand="0" w:evenVBand="0" w:oddHBand="1" w:evenHBand="0" w:firstRowFirstColumn="0" w:firstRowLastColumn="0" w:lastRowFirstColumn="0" w:lastRowLastColumn="0"/>
              <w:rPr>
                <w:i/>
                <w:iCs/>
                <w:lang w:val="fr-FR" w:eastAsia="zh-CN"/>
              </w:rPr>
            </w:pPr>
            <w:proofErr w:type="gramStart"/>
            <w:r w:rsidRPr="00176E58">
              <w:rPr>
                <w:i/>
                <w:iCs/>
                <w:lang w:val="fr-FR" w:eastAsia="zh-CN"/>
              </w:rPr>
              <w:t>t</w:t>
            </w:r>
            <w:r w:rsidR="00EE1D6C" w:rsidRPr="00176E58">
              <w:rPr>
                <w:i/>
                <w:iCs/>
                <w:lang w:val="fr-FR" w:eastAsia="zh-CN"/>
              </w:rPr>
              <w:t>out</w:t>
            </w:r>
            <w:proofErr w:type="gramEnd"/>
            <w:r w:rsidR="00EE1D6C" w:rsidRPr="00176E58">
              <w:rPr>
                <w:i/>
                <w:iCs/>
                <w:lang w:val="fr-FR" w:eastAsia="zh-CN"/>
              </w:rPr>
              <w:t xml:space="preserve"> droit</w:t>
            </w:r>
          </w:p>
        </w:tc>
        <w:tc>
          <w:tcPr>
            <w:tcW w:w="3089" w:type="dxa"/>
          </w:tcPr>
          <w:p w14:paraId="3D93E653" w14:textId="525B82AD" w:rsidR="00EE1D6C" w:rsidRPr="00176E58" w:rsidRDefault="007408DC">
            <w:pPr>
              <w:cnfStyle w:val="000000100000" w:firstRow="0" w:lastRow="0" w:firstColumn="0" w:lastColumn="0" w:oddVBand="0" w:evenVBand="0" w:oddHBand="1" w:evenHBand="0" w:firstRowFirstColumn="0" w:firstRowLastColumn="0" w:lastRowFirstColumn="0" w:lastRowLastColumn="0"/>
              <w:rPr>
                <w:i/>
                <w:iCs/>
                <w:lang w:val="fr-FR" w:eastAsia="zh-CN"/>
              </w:rPr>
            </w:pPr>
            <w:proofErr w:type="gramStart"/>
            <w:r w:rsidRPr="00176E58">
              <w:rPr>
                <w:i/>
                <w:iCs/>
                <w:lang w:val="fr-FR" w:eastAsia="zh-CN"/>
              </w:rPr>
              <w:t>t</w:t>
            </w:r>
            <w:r w:rsidR="00EE1D6C" w:rsidRPr="00176E58">
              <w:rPr>
                <w:i/>
                <w:iCs/>
                <w:lang w:val="fr-FR" w:eastAsia="zh-CN"/>
              </w:rPr>
              <w:t>out</w:t>
            </w:r>
            <w:proofErr w:type="gramEnd"/>
            <w:r w:rsidR="00EE1D6C" w:rsidRPr="00176E58">
              <w:rPr>
                <w:i/>
                <w:iCs/>
                <w:lang w:val="fr-FR" w:eastAsia="zh-CN"/>
              </w:rPr>
              <w:t xml:space="preserve"> </w:t>
            </w:r>
            <w:proofErr w:type="spellStart"/>
            <w:r w:rsidR="00EE1D6C" w:rsidRPr="00176E58">
              <w:rPr>
                <w:lang w:val="fr-FR" w:eastAsia="zh-CN"/>
              </w:rPr>
              <w:t>instead</w:t>
            </w:r>
            <w:proofErr w:type="spellEnd"/>
            <w:r w:rsidR="00EE1D6C" w:rsidRPr="00176E58">
              <w:rPr>
                <w:lang w:val="fr-FR" w:eastAsia="zh-CN"/>
              </w:rPr>
              <w:t xml:space="preserve"> of</w:t>
            </w:r>
            <w:r w:rsidR="00EE1D6C" w:rsidRPr="00176E58">
              <w:rPr>
                <w:i/>
                <w:iCs/>
                <w:lang w:val="fr-FR" w:eastAsia="zh-CN"/>
              </w:rPr>
              <w:t xml:space="preserve"> </w:t>
            </w:r>
            <w:proofErr w:type="spellStart"/>
            <w:r w:rsidR="00EE1D6C" w:rsidRPr="00176E58">
              <w:rPr>
                <w:i/>
                <w:iCs/>
                <w:lang w:val="fr-FR" w:eastAsia="zh-CN"/>
              </w:rPr>
              <w:t>à</w:t>
            </w:r>
            <w:proofErr w:type="spellEnd"/>
            <w:r w:rsidR="00F038A2" w:rsidRPr="00176E58">
              <w:rPr>
                <w:i/>
                <w:iCs/>
                <w:lang w:val="fr-FR" w:eastAsia="zh-CN"/>
              </w:rPr>
              <w:t>.</w:t>
            </w:r>
          </w:p>
        </w:tc>
      </w:tr>
      <w:tr w:rsidR="00EE1D6C" w:rsidRPr="00EE1D6C" w14:paraId="799D6DD2" w14:textId="77777777" w:rsidTr="00EE1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58A19762" w14:textId="5684FF7C" w:rsidR="00EE1D6C" w:rsidRPr="00176E58" w:rsidRDefault="00541838">
            <w:pPr>
              <w:rPr>
                <w:i/>
                <w:iCs/>
                <w:lang w:val="fr-FR" w:eastAsia="zh-CN"/>
              </w:rPr>
            </w:pPr>
            <w:proofErr w:type="gramStart"/>
            <w:r w:rsidRPr="00176E58">
              <w:rPr>
                <w:i/>
                <w:iCs/>
                <w:lang w:val="fr-FR" w:eastAsia="zh-CN"/>
              </w:rPr>
              <w:t>première</w:t>
            </w:r>
            <w:proofErr w:type="gramEnd"/>
            <w:r w:rsidRPr="00176E58">
              <w:rPr>
                <w:i/>
                <w:iCs/>
                <w:lang w:val="fr-FR" w:eastAsia="zh-CN"/>
              </w:rPr>
              <w:t>, deuxième, trois</w:t>
            </w:r>
          </w:p>
        </w:tc>
        <w:tc>
          <w:tcPr>
            <w:tcW w:w="2402" w:type="dxa"/>
          </w:tcPr>
          <w:p w14:paraId="4A3972AD" w14:textId="4B5923C1" w:rsidR="00EE1D6C" w:rsidRPr="00176E58" w:rsidRDefault="00541838">
            <w:pPr>
              <w:cnfStyle w:val="000000010000" w:firstRow="0" w:lastRow="0" w:firstColumn="0" w:lastColumn="0" w:oddVBand="0" w:evenVBand="0" w:oddHBand="0" w:evenHBand="1" w:firstRowFirstColumn="0" w:firstRowLastColumn="0" w:lastRowFirstColumn="0" w:lastRowLastColumn="0"/>
              <w:rPr>
                <w:i/>
                <w:iCs/>
                <w:lang w:val="fr-FR" w:eastAsia="zh-CN"/>
              </w:rPr>
            </w:pPr>
            <w:proofErr w:type="gramStart"/>
            <w:r w:rsidRPr="00176E58">
              <w:rPr>
                <w:i/>
                <w:iCs/>
                <w:lang w:val="fr-FR" w:eastAsia="zh-CN"/>
              </w:rPr>
              <w:t>trois</w:t>
            </w:r>
            <w:proofErr w:type="gramEnd"/>
          </w:p>
        </w:tc>
        <w:tc>
          <w:tcPr>
            <w:tcW w:w="3089" w:type="dxa"/>
          </w:tcPr>
          <w:p w14:paraId="18F13C27" w14:textId="11CE4A3F" w:rsidR="00EE1D6C" w:rsidRPr="00176E58" w:rsidRDefault="007408DC">
            <w:pPr>
              <w:cnfStyle w:val="000000010000" w:firstRow="0" w:lastRow="0" w:firstColumn="0" w:lastColumn="0" w:oddVBand="0" w:evenVBand="0" w:oddHBand="0" w:evenHBand="1" w:firstRowFirstColumn="0" w:firstRowLastColumn="0" w:lastRowFirstColumn="0" w:lastRowLastColumn="0"/>
              <w:rPr>
                <w:lang w:eastAsia="zh-CN"/>
              </w:rPr>
            </w:pPr>
            <w:r w:rsidRPr="00176E58">
              <w:rPr>
                <w:lang w:eastAsia="zh-CN"/>
              </w:rPr>
              <w:t xml:space="preserve">not </w:t>
            </w:r>
            <w:r w:rsidR="00541838" w:rsidRPr="00176E58">
              <w:rPr>
                <w:lang w:eastAsia="zh-CN"/>
              </w:rPr>
              <w:t>an ordinal number</w:t>
            </w:r>
          </w:p>
        </w:tc>
      </w:tr>
      <w:tr w:rsidR="00EE1D6C" w:rsidRPr="00EE1D6C" w14:paraId="57A09A16" w14:textId="77777777" w:rsidTr="00EE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7326BE61" w14:textId="5A9C41B5" w:rsidR="00EE1D6C" w:rsidRPr="00176E58" w:rsidRDefault="00541838">
            <w:pPr>
              <w:rPr>
                <w:i/>
                <w:iCs/>
                <w:lang w:val="fr-FR" w:eastAsia="zh-CN"/>
              </w:rPr>
            </w:pPr>
            <w:proofErr w:type="gramStart"/>
            <w:r w:rsidRPr="00176E58">
              <w:rPr>
                <w:i/>
                <w:iCs/>
                <w:lang w:val="fr-FR" w:eastAsia="zh-CN"/>
              </w:rPr>
              <w:t>la</w:t>
            </w:r>
            <w:proofErr w:type="gramEnd"/>
            <w:r w:rsidRPr="00176E58">
              <w:rPr>
                <w:i/>
                <w:iCs/>
                <w:lang w:val="fr-FR" w:eastAsia="zh-CN"/>
              </w:rPr>
              <w:t xml:space="preserve"> piscine</w:t>
            </w:r>
            <w:r w:rsidR="00EE1D6C" w:rsidRPr="00176E58">
              <w:rPr>
                <w:i/>
                <w:iCs/>
                <w:lang w:val="fr-FR" w:eastAsia="zh-CN"/>
              </w:rPr>
              <w:t xml:space="preserve">, la </w:t>
            </w:r>
            <w:r w:rsidRPr="00176E58">
              <w:rPr>
                <w:i/>
                <w:iCs/>
                <w:lang w:val="fr-FR" w:eastAsia="zh-CN"/>
              </w:rPr>
              <w:t>poste</w:t>
            </w:r>
            <w:r w:rsidR="00EE1D6C" w:rsidRPr="00176E58">
              <w:rPr>
                <w:i/>
                <w:iCs/>
                <w:lang w:val="fr-FR" w:eastAsia="zh-CN"/>
              </w:rPr>
              <w:t>, le cinéma</w:t>
            </w:r>
          </w:p>
        </w:tc>
        <w:tc>
          <w:tcPr>
            <w:tcW w:w="2402" w:type="dxa"/>
          </w:tcPr>
          <w:p w14:paraId="3062840E" w14:textId="61BA674F" w:rsidR="00EE1D6C" w:rsidRPr="00176E58" w:rsidRDefault="000500F3">
            <w:pPr>
              <w:cnfStyle w:val="000000100000" w:firstRow="0" w:lastRow="0" w:firstColumn="0" w:lastColumn="0" w:oddVBand="0" w:evenVBand="0" w:oddHBand="1" w:evenHBand="0" w:firstRowFirstColumn="0" w:firstRowLastColumn="0" w:lastRowFirstColumn="0" w:lastRowLastColumn="0"/>
              <w:rPr>
                <w:i/>
                <w:iCs/>
                <w:lang w:val="fr-FR" w:eastAsia="zh-CN"/>
              </w:rPr>
            </w:pPr>
            <w:proofErr w:type="gramStart"/>
            <w:r w:rsidRPr="00176E58">
              <w:rPr>
                <w:i/>
                <w:iCs/>
                <w:lang w:val="fr-FR" w:eastAsia="zh-CN"/>
              </w:rPr>
              <w:t>l</w:t>
            </w:r>
            <w:r w:rsidR="00EE1D6C" w:rsidRPr="00176E58">
              <w:rPr>
                <w:i/>
                <w:iCs/>
                <w:lang w:val="fr-FR" w:eastAsia="zh-CN"/>
              </w:rPr>
              <w:t>e</w:t>
            </w:r>
            <w:proofErr w:type="gramEnd"/>
            <w:r w:rsidR="00EE1D6C" w:rsidRPr="00176E58">
              <w:rPr>
                <w:i/>
                <w:iCs/>
                <w:lang w:val="fr-FR" w:eastAsia="zh-CN"/>
              </w:rPr>
              <w:t xml:space="preserve"> cinéma</w:t>
            </w:r>
          </w:p>
        </w:tc>
        <w:tc>
          <w:tcPr>
            <w:tcW w:w="3089" w:type="dxa"/>
          </w:tcPr>
          <w:p w14:paraId="4E70C774" w14:textId="4EB6DD96" w:rsidR="00EE1D6C" w:rsidRPr="00176E58" w:rsidRDefault="00EE1D6C">
            <w:pPr>
              <w:cnfStyle w:val="000000100000" w:firstRow="0" w:lastRow="0" w:firstColumn="0" w:lastColumn="0" w:oddVBand="0" w:evenVBand="0" w:oddHBand="1" w:evenHBand="0" w:firstRowFirstColumn="0" w:firstRowLastColumn="0" w:lastRowFirstColumn="0" w:lastRowLastColumn="0"/>
              <w:rPr>
                <w:lang w:val="fr-FR" w:eastAsia="zh-CN"/>
              </w:rPr>
            </w:pPr>
            <w:proofErr w:type="gramStart"/>
            <w:r w:rsidRPr="00176E58">
              <w:rPr>
                <w:lang w:val="fr-FR" w:eastAsia="zh-CN"/>
              </w:rPr>
              <w:t>masculine</w:t>
            </w:r>
            <w:proofErr w:type="gramEnd"/>
          </w:p>
        </w:tc>
      </w:tr>
      <w:tr w:rsidR="00EE1D6C" w:rsidRPr="00EE1D6C" w14:paraId="1CECC23B" w14:textId="77777777" w:rsidTr="00EE1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761CFB9A" w14:textId="76C1112C" w:rsidR="00EE1D6C" w:rsidRPr="00176E58" w:rsidRDefault="000500F3">
            <w:pPr>
              <w:rPr>
                <w:i/>
                <w:iCs/>
                <w:lang w:val="fr-FR" w:eastAsia="zh-CN"/>
              </w:rPr>
            </w:pPr>
            <w:proofErr w:type="gramStart"/>
            <w:r w:rsidRPr="00176E58">
              <w:rPr>
                <w:i/>
                <w:iCs/>
                <w:lang w:val="fr-FR" w:eastAsia="zh-CN"/>
              </w:rPr>
              <w:t>a</w:t>
            </w:r>
            <w:r w:rsidR="00EE1D6C" w:rsidRPr="00176E58">
              <w:rPr>
                <w:i/>
                <w:iCs/>
                <w:lang w:val="fr-FR" w:eastAsia="zh-CN"/>
              </w:rPr>
              <w:t>llez</w:t>
            </w:r>
            <w:proofErr w:type="gramEnd"/>
            <w:r w:rsidR="00EE1D6C" w:rsidRPr="00176E58">
              <w:rPr>
                <w:i/>
                <w:iCs/>
                <w:lang w:val="fr-FR" w:eastAsia="zh-CN"/>
              </w:rPr>
              <w:t xml:space="preserve">, </w:t>
            </w:r>
            <w:r w:rsidR="00541838" w:rsidRPr="00176E58">
              <w:rPr>
                <w:i/>
                <w:iCs/>
                <w:lang w:val="fr-FR" w:eastAsia="zh-CN"/>
              </w:rPr>
              <w:t>pren</w:t>
            </w:r>
            <w:r w:rsidR="00EE1D6C" w:rsidRPr="00176E58">
              <w:rPr>
                <w:i/>
                <w:iCs/>
                <w:lang w:val="fr-FR" w:eastAsia="zh-CN"/>
              </w:rPr>
              <w:t>ez</w:t>
            </w:r>
            <w:r w:rsidR="00541838" w:rsidRPr="00176E58">
              <w:rPr>
                <w:i/>
                <w:iCs/>
                <w:lang w:val="fr-FR" w:eastAsia="zh-CN"/>
              </w:rPr>
              <w:t>,</w:t>
            </w:r>
            <w:r w:rsidR="00EE1D6C" w:rsidRPr="00176E58">
              <w:rPr>
                <w:i/>
                <w:iCs/>
                <w:lang w:val="fr-FR" w:eastAsia="zh-CN"/>
              </w:rPr>
              <w:t xml:space="preserve"> continuer</w:t>
            </w:r>
          </w:p>
        </w:tc>
        <w:tc>
          <w:tcPr>
            <w:tcW w:w="2402" w:type="dxa"/>
          </w:tcPr>
          <w:p w14:paraId="50ED4B04" w14:textId="53C9BED3" w:rsidR="00EE1D6C" w:rsidRPr="00176E58" w:rsidRDefault="000500F3">
            <w:pPr>
              <w:cnfStyle w:val="000000010000" w:firstRow="0" w:lastRow="0" w:firstColumn="0" w:lastColumn="0" w:oddVBand="0" w:evenVBand="0" w:oddHBand="0" w:evenHBand="1" w:firstRowFirstColumn="0" w:firstRowLastColumn="0" w:lastRowFirstColumn="0" w:lastRowLastColumn="0"/>
              <w:rPr>
                <w:i/>
                <w:iCs/>
                <w:lang w:val="fr-FR" w:eastAsia="zh-CN"/>
              </w:rPr>
            </w:pPr>
            <w:proofErr w:type="gramStart"/>
            <w:r w:rsidRPr="00176E58">
              <w:rPr>
                <w:i/>
                <w:iCs/>
                <w:lang w:val="fr-FR" w:eastAsia="zh-CN"/>
              </w:rPr>
              <w:t>c</w:t>
            </w:r>
            <w:r w:rsidR="00EE1D6C" w:rsidRPr="00176E58">
              <w:rPr>
                <w:i/>
                <w:iCs/>
                <w:lang w:val="fr-FR" w:eastAsia="zh-CN"/>
              </w:rPr>
              <w:t>ontinuer</w:t>
            </w:r>
            <w:proofErr w:type="gramEnd"/>
          </w:p>
        </w:tc>
        <w:tc>
          <w:tcPr>
            <w:tcW w:w="3089" w:type="dxa"/>
          </w:tcPr>
          <w:p w14:paraId="3A63ACE6" w14:textId="6127529F" w:rsidR="00EE1D6C" w:rsidRPr="00176E58" w:rsidRDefault="007408DC">
            <w:pPr>
              <w:cnfStyle w:val="000000010000" w:firstRow="0" w:lastRow="0" w:firstColumn="0" w:lastColumn="0" w:oddVBand="0" w:evenVBand="0" w:oddHBand="0" w:evenHBand="1" w:firstRowFirstColumn="0" w:firstRowLastColumn="0" w:lastRowFirstColumn="0" w:lastRowLastColumn="0"/>
              <w:rPr>
                <w:lang w:val="fr-FR" w:eastAsia="zh-CN"/>
              </w:rPr>
            </w:pPr>
            <w:proofErr w:type="gramStart"/>
            <w:r w:rsidRPr="00176E58">
              <w:rPr>
                <w:lang w:val="fr-FR" w:eastAsia="zh-CN"/>
              </w:rPr>
              <w:t>i</w:t>
            </w:r>
            <w:r w:rsidR="00EE1D6C" w:rsidRPr="00176E58">
              <w:rPr>
                <w:lang w:val="fr-FR" w:eastAsia="zh-CN"/>
              </w:rPr>
              <w:t>nfinitive</w:t>
            </w:r>
            <w:proofErr w:type="gramEnd"/>
            <w:r w:rsidRPr="00176E58">
              <w:rPr>
                <w:lang w:val="fr-FR" w:eastAsia="zh-CN"/>
              </w:rPr>
              <w:t xml:space="preserve"> not </w:t>
            </w:r>
            <w:proofErr w:type="spellStart"/>
            <w:r w:rsidRPr="00176E58">
              <w:rPr>
                <w:lang w:val="fr-FR" w:eastAsia="zh-CN"/>
              </w:rPr>
              <w:t>imperative</w:t>
            </w:r>
            <w:proofErr w:type="spellEnd"/>
          </w:p>
        </w:tc>
      </w:tr>
      <w:tr w:rsidR="00F038A2" w:rsidRPr="00EE1D6C" w14:paraId="648BFFD2" w14:textId="77777777" w:rsidTr="00EE1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69E20B9B" w14:textId="13AA6F45" w:rsidR="00F038A2" w:rsidRPr="00176E58" w:rsidRDefault="00F038A2" w:rsidP="00F038A2">
            <w:pPr>
              <w:rPr>
                <w:b w:val="0"/>
                <w:i/>
                <w:iCs/>
                <w:lang w:val="fr-FR" w:eastAsia="zh-CN"/>
              </w:rPr>
            </w:pPr>
            <w:r w:rsidRPr="00176E58">
              <w:rPr>
                <w:i/>
                <w:iCs/>
                <w:lang w:val="fr-FR" w:eastAsia="zh-CN"/>
              </w:rPr>
              <w:t>Allez tout droit.</w:t>
            </w:r>
          </w:p>
          <w:p w14:paraId="1FE41DDD" w14:textId="76941D0D" w:rsidR="00F038A2" w:rsidRPr="00176E58" w:rsidRDefault="009E52F5" w:rsidP="00F038A2">
            <w:pPr>
              <w:rPr>
                <w:b w:val="0"/>
                <w:i/>
                <w:iCs/>
                <w:lang w:val="fr-FR" w:eastAsia="zh-CN"/>
              </w:rPr>
            </w:pPr>
            <w:r w:rsidRPr="00176E58">
              <w:rPr>
                <w:i/>
                <w:iCs/>
                <w:lang w:val="fr-FR" w:eastAsia="zh-CN"/>
              </w:rPr>
              <w:t>Tournez</w:t>
            </w:r>
            <w:r w:rsidR="00F038A2" w:rsidRPr="00176E58">
              <w:rPr>
                <w:i/>
                <w:iCs/>
                <w:lang w:val="fr-FR" w:eastAsia="zh-CN"/>
              </w:rPr>
              <w:t xml:space="preserve"> à droite.</w:t>
            </w:r>
          </w:p>
          <w:p w14:paraId="6D1ABF7C" w14:textId="0BEDC122" w:rsidR="00F038A2" w:rsidRPr="00176E58" w:rsidRDefault="00541838" w:rsidP="00F038A2">
            <w:pPr>
              <w:rPr>
                <w:i/>
                <w:iCs/>
                <w:lang w:val="fr-FR" w:eastAsia="zh-CN"/>
              </w:rPr>
            </w:pPr>
            <w:r w:rsidRPr="00176E58">
              <w:rPr>
                <w:i/>
                <w:iCs/>
                <w:lang w:val="fr-FR" w:eastAsia="zh-CN"/>
              </w:rPr>
              <w:t>Pour aller à</w:t>
            </w:r>
            <w:r w:rsidR="00F038A2" w:rsidRPr="00176E58">
              <w:rPr>
                <w:i/>
                <w:iCs/>
                <w:lang w:val="fr-FR" w:eastAsia="zh-CN"/>
              </w:rPr>
              <w:t xml:space="preserve"> la poste ?</w:t>
            </w:r>
          </w:p>
        </w:tc>
        <w:tc>
          <w:tcPr>
            <w:tcW w:w="2402" w:type="dxa"/>
          </w:tcPr>
          <w:p w14:paraId="3630D988" w14:textId="35C58D0E" w:rsidR="00F038A2" w:rsidRPr="00176E58" w:rsidRDefault="00541838">
            <w:pPr>
              <w:cnfStyle w:val="000000100000" w:firstRow="0" w:lastRow="0" w:firstColumn="0" w:lastColumn="0" w:oddVBand="0" w:evenVBand="0" w:oddHBand="1" w:evenHBand="0" w:firstRowFirstColumn="0" w:firstRowLastColumn="0" w:lastRowFirstColumn="0" w:lastRowLastColumn="0"/>
              <w:rPr>
                <w:i/>
                <w:iCs/>
                <w:lang w:val="fr-FR" w:eastAsia="zh-CN"/>
              </w:rPr>
            </w:pPr>
            <w:r w:rsidRPr="00176E58">
              <w:rPr>
                <w:i/>
                <w:iCs/>
                <w:lang w:val="fr-FR" w:eastAsia="zh-CN"/>
              </w:rPr>
              <w:t>Pour aller à</w:t>
            </w:r>
            <w:r w:rsidR="00F038A2" w:rsidRPr="00176E58">
              <w:rPr>
                <w:i/>
                <w:iCs/>
                <w:lang w:val="fr-FR" w:eastAsia="zh-CN"/>
              </w:rPr>
              <w:t xml:space="preserve"> la poste ?</w:t>
            </w:r>
          </w:p>
        </w:tc>
        <w:tc>
          <w:tcPr>
            <w:tcW w:w="3089" w:type="dxa"/>
          </w:tcPr>
          <w:p w14:paraId="0B15F606" w14:textId="7A87F030" w:rsidR="00F038A2" w:rsidRPr="00176E58" w:rsidRDefault="007408DC">
            <w:pPr>
              <w:cnfStyle w:val="000000100000" w:firstRow="0" w:lastRow="0" w:firstColumn="0" w:lastColumn="0" w:oddVBand="0" w:evenVBand="0" w:oddHBand="1" w:evenHBand="0" w:firstRowFirstColumn="0" w:firstRowLastColumn="0" w:lastRowFirstColumn="0" w:lastRowLastColumn="0"/>
              <w:rPr>
                <w:lang w:val="fr-FR" w:eastAsia="zh-CN"/>
              </w:rPr>
            </w:pPr>
            <w:proofErr w:type="gramStart"/>
            <w:r w:rsidRPr="00176E58">
              <w:rPr>
                <w:lang w:val="fr-FR" w:eastAsia="zh-CN"/>
              </w:rPr>
              <w:t>q</w:t>
            </w:r>
            <w:r w:rsidR="00F038A2" w:rsidRPr="00176E58">
              <w:rPr>
                <w:lang w:val="fr-FR" w:eastAsia="zh-CN"/>
              </w:rPr>
              <w:t>uestion</w:t>
            </w:r>
            <w:proofErr w:type="gramEnd"/>
            <w:r w:rsidRPr="00176E58">
              <w:rPr>
                <w:lang w:val="fr-FR" w:eastAsia="zh-CN"/>
              </w:rPr>
              <w:t xml:space="preserve">, not </w:t>
            </w:r>
            <w:r w:rsidR="006B6E8A" w:rsidRPr="00176E58">
              <w:rPr>
                <w:lang w:val="fr-FR" w:eastAsia="zh-CN"/>
              </w:rPr>
              <w:t xml:space="preserve">an </w:t>
            </w:r>
            <w:proofErr w:type="spellStart"/>
            <w:r w:rsidRPr="00176E58">
              <w:rPr>
                <w:lang w:val="fr-FR" w:eastAsia="zh-CN"/>
              </w:rPr>
              <w:t>answer</w:t>
            </w:r>
            <w:proofErr w:type="spellEnd"/>
          </w:p>
        </w:tc>
      </w:tr>
    </w:tbl>
    <w:p w14:paraId="2276C559" w14:textId="614E100F" w:rsidR="007D5C55" w:rsidRDefault="007D5C55" w:rsidP="007D5C55">
      <w:pPr>
        <w:pStyle w:val="Heading3"/>
        <w:rPr>
          <w:lang w:val="fr-FR"/>
        </w:rPr>
      </w:pPr>
      <w:r>
        <w:rPr>
          <w:lang w:val="fr-FR"/>
        </w:rPr>
        <w:lastRenderedPageBreak/>
        <w:t xml:space="preserve">Twist and </w:t>
      </w:r>
      <w:proofErr w:type="spellStart"/>
      <w:r>
        <w:rPr>
          <w:lang w:val="fr-FR"/>
        </w:rPr>
        <w:t>shout</w:t>
      </w:r>
      <w:proofErr w:type="spellEnd"/>
    </w:p>
    <w:p w14:paraId="047E1956" w14:textId="3C9BB45F" w:rsidR="007D5C55" w:rsidRPr="007D5C55" w:rsidRDefault="007D5C55" w:rsidP="007D5C55">
      <w:pPr>
        <w:rPr>
          <w:lang w:eastAsia="zh-CN"/>
        </w:rPr>
      </w:pPr>
      <w:r w:rsidRPr="007D5C55">
        <w:rPr>
          <w:lang w:eastAsia="zh-CN"/>
        </w:rPr>
        <w:t>Show a series of s</w:t>
      </w:r>
      <w:r>
        <w:rPr>
          <w:lang w:eastAsia="zh-CN"/>
        </w:rPr>
        <w:t>entences in French on the board. Students facing towards the board ‘shout’ the sentence to their partner. The student facing the back of the room, ‘shouts’ the English translation. If they are correct, they swap places and continue.</w:t>
      </w:r>
    </w:p>
    <w:p w14:paraId="37FD3C20" w14:textId="1BA95DAC" w:rsidR="007D5C55" w:rsidRPr="00176E58" w:rsidRDefault="007D5C55" w:rsidP="008510A4">
      <w:pPr>
        <w:pStyle w:val="ListNumber"/>
        <w:numPr>
          <w:ilvl w:val="0"/>
          <w:numId w:val="43"/>
        </w:numPr>
        <w:rPr>
          <w:i/>
          <w:iCs/>
          <w:lang w:val="fr-FR"/>
        </w:rPr>
      </w:pPr>
      <w:r w:rsidRPr="00176E58">
        <w:rPr>
          <w:i/>
          <w:iCs/>
          <w:lang w:val="fr-FR"/>
        </w:rPr>
        <w:t xml:space="preserve">Pour aller à l’église, </w:t>
      </w:r>
      <w:r w:rsidR="00862327" w:rsidRPr="00176E58">
        <w:rPr>
          <w:i/>
          <w:iCs/>
          <w:lang w:val="fr-FR"/>
        </w:rPr>
        <w:t>all</w:t>
      </w:r>
      <w:r w:rsidRPr="00176E58">
        <w:rPr>
          <w:i/>
          <w:iCs/>
          <w:lang w:val="fr-FR"/>
        </w:rPr>
        <w:t>ez tout droit.</w:t>
      </w:r>
    </w:p>
    <w:p w14:paraId="08F8604F" w14:textId="23567EC4" w:rsidR="007D5C55" w:rsidRPr="00176E58" w:rsidRDefault="00862327" w:rsidP="008510A4">
      <w:pPr>
        <w:pStyle w:val="ListNumber"/>
        <w:numPr>
          <w:ilvl w:val="0"/>
          <w:numId w:val="43"/>
        </w:numPr>
        <w:rPr>
          <w:i/>
          <w:iCs/>
        </w:rPr>
      </w:pPr>
      <w:proofErr w:type="spellStart"/>
      <w:r w:rsidRPr="00176E58">
        <w:rPr>
          <w:i/>
          <w:iCs/>
        </w:rPr>
        <w:t>Continu</w:t>
      </w:r>
      <w:r w:rsidR="007D5C55" w:rsidRPr="00176E58">
        <w:rPr>
          <w:i/>
          <w:iCs/>
        </w:rPr>
        <w:t>ez</w:t>
      </w:r>
      <w:proofErr w:type="spellEnd"/>
      <w:r w:rsidR="00541838" w:rsidRPr="00176E58">
        <w:rPr>
          <w:i/>
          <w:iCs/>
        </w:rPr>
        <w:t xml:space="preserve"> à droite</w:t>
      </w:r>
      <w:r w:rsidR="007D5C55" w:rsidRPr="00176E58">
        <w:rPr>
          <w:i/>
          <w:iCs/>
        </w:rPr>
        <w:t>.</w:t>
      </w:r>
    </w:p>
    <w:p w14:paraId="657D092F" w14:textId="30849BA5" w:rsidR="00CB74C7" w:rsidRPr="00176E58" w:rsidRDefault="00541838" w:rsidP="008510A4">
      <w:pPr>
        <w:pStyle w:val="ListNumber"/>
        <w:numPr>
          <w:ilvl w:val="0"/>
          <w:numId w:val="43"/>
        </w:numPr>
        <w:rPr>
          <w:i/>
          <w:iCs/>
          <w:lang w:val="fr-FR"/>
        </w:rPr>
      </w:pPr>
      <w:r w:rsidRPr="00176E58">
        <w:rPr>
          <w:i/>
          <w:iCs/>
          <w:lang w:val="fr-FR"/>
        </w:rPr>
        <w:t>Pour aller à</w:t>
      </w:r>
      <w:r w:rsidR="007D5C55" w:rsidRPr="00176E58">
        <w:rPr>
          <w:i/>
          <w:iCs/>
          <w:lang w:val="fr-FR"/>
        </w:rPr>
        <w:t xml:space="preserve"> la boulangerie ?</w:t>
      </w:r>
    </w:p>
    <w:p w14:paraId="453E616A" w14:textId="14DD0154" w:rsidR="007D5C55" w:rsidRPr="00176E58" w:rsidRDefault="007D5C55" w:rsidP="008510A4">
      <w:pPr>
        <w:pStyle w:val="ListNumber"/>
        <w:numPr>
          <w:ilvl w:val="0"/>
          <w:numId w:val="43"/>
        </w:numPr>
        <w:rPr>
          <w:i/>
          <w:iCs/>
          <w:lang w:val="fr-FR"/>
        </w:rPr>
      </w:pPr>
      <w:r w:rsidRPr="00176E58">
        <w:rPr>
          <w:i/>
          <w:iCs/>
          <w:lang w:val="fr-FR"/>
        </w:rPr>
        <w:t>Prenez la première à droite.</w:t>
      </w:r>
    </w:p>
    <w:p w14:paraId="7F8963C9" w14:textId="18740DAE" w:rsidR="007D5C55" w:rsidRPr="00176E58" w:rsidRDefault="007D5C55" w:rsidP="008510A4">
      <w:pPr>
        <w:pStyle w:val="ListNumber"/>
        <w:numPr>
          <w:ilvl w:val="0"/>
          <w:numId w:val="43"/>
        </w:numPr>
        <w:rPr>
          <w:i/>
          <w:iCs/>
          <w:lang w:val="fr-FR"/>
        </w:rPr>
      </w:pPr>
      <w:r w:rsidRPr="00176E58">
        <w:rPr>
          <w:i/>
          <w:iCs/>
          <w:lang w:val="fr-FR"/>
        </w:rPr>
        <w:t xml:space="preserve">C’est entre </w:t>
      </w:r>
      <w:r w:rsidR="008E246C" w:rsidRPr="00176E58">
        <w:rPr>
          <w:i/>
          <w:iCs/>
          <w:lang w:val="fr-FR"/>
        </w:rPr>
        <w:t>l’école</w:t>
      </w:r>
      <w:r w:rsidRPr="00176E58">
        <w:rPr>
          <w:i/>
          <w:iCs/>
          <w:lang w:val="fr-FR"/>
        </w:rPr>
        <w:t xml:space="preserve"> et le supermarché.</w:t>
      </w:r>
    </w:p>
    <w:p w14:paraId="3AD56C13" w14:textId="411580D2" w:rsidR="007D5C55" w:rsidRPr="00176E58" w:rsidRDefault="007D5C55" w:rsidP="008510A4">
      <w:pPr>
        <w:pStyle w:val="ListNumber"/>
        <w:numPr>
          <w:ilvl w:val="0"/>
          <w:numId w:val="43"/>
        </w:numPr>
        <w:rPr>
          <w:i/>
          <w:iCs/>
          <w:lang w:val="fr-FR"/>
        </w:rPr>
      </w:pPr>
      <w:r w:rsidRPr="00176E58">
        <w:rPr>
          <w:i/>
          <w:iCs/>
          <w:lang w:val="fr-FR"/>
        </w:rPr>
        <w:t>C’est à côté de la banque.</w:t>
      </w:r>
    </w:p>
    <w:p w14:paraId="08E6E016" w14:textId="4B0BB0C0" w:rsidR="007D5C55" w:rsidRPr="00176E58" w:rsidRDefault="007D5C55" w:rsidP="008510A4">
      <w:pPr>
        <w:pStyle w:val="ListNumber"/>
        <w:numPr>
          <w:ilvl w:val="0"/>
          <w:numId w:val="43"/>
        </w:numPr>
        <w:rPr>
          <w:i/>
          <w:iCs/>
        </w:rPr>
      </w:pPr>
      <w:proofErr w:type="spellStart"/>
      <w:r w:rsidRPr="00176E58">
        <w:rPr>
          <w:i/>
          <w:iCs/>
        </w:rPr>
        <w:t>Continuez</w:t>
      </w:r>
      <w:proofErr w:type="spellEnd"/>
      <w:r w:rsidRPr="00176E58">
        <w:rPr>
          <w:i/>
          <w:iCs/>
        </w:rPr>
        <w:t xml:space="preserve"> </w:t>
      </w:r>
      <w:r w:rsidR="00541838" w:rsidRPr="00176E58">
        <w:rPr>
          <w:i/>
          <w:iCs/>
        </w:rPr>
        <w:t>tout droit</w:t>
      </w:r>
      <w:r w:rsidRPr="00176E58">
        <w:rPr>
          <w:i/>
          <w:iCs/>
        </w:rPr>
        <w:t>.</w:t>
      </w:r>
    </w:p>
    <w:p w14:paraId="1EE79EBE" w14:textId="2657CE2F" w:rsidR="007D5C55" w:rsidRPr="00176E58" w:rsidRDefault="007D5C55" w:rsidP="008510A4">
      <w:pPr>
        <w:pStyle w:val="ListNumber"/>
        <w:numPr>
          <w:ilvl w:val="0"/>
          <w:numId w:val="43"/>
        </w:numPr>
        <w:rPr>
          <w:i/>
          <w:iCs/>
          <w:lang w:val="fr-FR"/>
        </w:rPr>
      </w:pPr>
      <w:r w:rsidRPr="00176E58">
        <w:rPr>
          <w:i/>
          <w:iCs/>
          <w:lang w:val="fr-FR"/>
        </w:rPr>
        <w:t>Prenez la troisième à gauche.</w:t>
      </w:r>
    </w:p>
    <w:p w14:paraId="781EB494" w14:textId="4D8A31A6" w:rsidR="007D5C55" w:rsidRPr="00176E58" w:rsidRDefault="00541838" w:rsidP="008510A4">
      <w:pPr>
        <w:pStyle w:val="ListNumber"/>
        <w:numPr>
          <w:ilvl w:val="0"/>
          <w:numId w:val="43"/>
        </w:numPr>
        <w:rPr>
          <w:i/>
          <w:iCs/>
          <w:lang w:val="fr-FR"/>
        </w:rPr>
      </w:pPr>
      <w:r w:rsidRPr="00176E58">
        <w:rPr>
          <w:i/>
          <w:iCs/>
          <w:lang w:val="fr-FR"/>
        </w:rPr>
        <w:t>Prenez la deuxième à droite.</w:t>
      </w:r>
    </w:p>
    <w:p w14:paraId="0796F7FB" w14:textId="641E7C10" w:rsidR="005B75D7" w:rsidRPr="008510A4" w:rsidRDefault="009E52F5" w:rsidP="008510A4">
      <w:pPr>
        <w:pStyle w:val="ListNumber"/>
        <w:numPr>
          <w:ilvl w:val="0"/>
          <w:numId w:val="43"/>
        </w:numPr>
        <w:rPr>
          <w:lang w:val="fr-FR"/>
        </w:rPr>
        <w:sectPr w:rsidR="005B75D7" w:rsidRPr="008510A4" w:rsidSect="007A13AF">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r w:rsidRPr="00176E58">
        <w:rPr>
          <w:i/>
          <w:iCs/>
          <w:lang w:val="fr-FR"/>
        </w:rPr>
        <w:t>Allez</w:t>
      </w:r>
      <w:r w:rsidR="007D5C55" w:rsidRPr="00176E58">
        <w:rPr>
          <w:i/>
          <w:iCs/>
          <w:lang w:val="fr-FR"/>
        </w:rPr>
        <w:t xml:space="preserve"> tout droit à la poste</w:t>
      </w:r>
      <w:r w:rsidR="007D5C55" w:rsidRPr="008510A4">
        <w:rPr>
          <w:lang w:val="fr-FR"/>
        </w:rPr>
        <w:t>.</w:t>
      </w:r>
    </w:p>
    <w:p w14:paraId="53475237" w14:textId="77777777" w:rsidR="006417D0" w:rsidRPr="00EF7698" w:rsidRDefault="006417D0" w:rsidP="006417D0">
      <w:pPr>
        <w:rPr>
          <w:rStyle w:val="Strong"/>
        </w:rPr>
      </w:pPr>
      <w:r w:rsidRPr="00EF7698">
        <w:rPr>
          <w:rStyle w:val="Strong"/>
          <w:sz w:val="28"/>
          <w:szCs w:val="28"/>
        </w:rPr>
        <w:lastRenderedPageBreak/>
        <w:t>© State of New South Wales (Department of Education), 2023</w:t>
      </w:r>
    </w:p>
    <w:p w14:paraId="7229ED81" w14:textId="77777777" w:rsidR="006417D0" w:rsidRPr="00C504EA" w:rsidRDefault="006417D0" w:rsidP="006417D0">
      <w:r w:rsidRPr="00C504EA">
        <w:t xml:space="preserve">The copyright material published in this resource is subject to the </w:t>
      </w:r>
      <w:r w:rsidRPr="006417D0">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4D8972C9" w14:textId="11C6D3C5" w:rsidR="006417D0" w:rsidRDefault="006417D0" w:rsidP="006417D0">
      <w:pPr>
        <w:spacing w:line="300" w:lineRule="auto"/>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w:t>
        </w:r>
        <w:r w:rsidR="00135C3C">
          <w:rPr>
            <w:rStyle w:val="Hyperlink"/>
          </w:rPr>
          <w:t>s</w:t>
        </w:r>
        <w:r w:rsidRPr="00C504EA">
          <w:rPr>
            <w:rStyle w:val="Hyperlink"/>
          </w:rPr>
          <w:t>e</w:t>
        </w:r>
      </w:hyperlink>
      <w:r w:rsidRPr="005F2331">
        <w:t>.</w:t>
      </w:r>
    </w:p>
    <w:p w14:paraId="2D056BDA" w14:textId="77777777" w:rsidR="006417D0" w:rsidRPr="000F46D1" w:rsidRDefault="006417D0" w:rsidP="006417D0">
      <w:pPr>
        <w:spacing w:line="300" w:lineRule="auto"/>
        <w:rPr>
          <w:lang w:eastAsia="en-AU"/>
        </w:rPr>
      </w:pPr>
      <w:r>
        <w:rPr>
          <w:noProof/>
        </w:rPr>
        <w:drawing>
          <wp:inline distT="0" distB="0" distL="0" distR="0" wp14:anchorId="7A347D09" wp14:editId="4AADB403">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4075413" w14:textId="6D640DA2" w:rsidR="006417D0" w:rsidRPr="00C504EA" w:rsidRDefault="006417D0" w:rsidP="006417D0">
      <w:r w:rsidRPr="00C504EA">
        <w:t xml:space="preserve">This </w:t>
      </w:r>
      <w:r w:rsidRPr="00496162">
        <w:t>licen</w:t>
      </w:r>
      <w:r w:rsidR="00135C3C">
        <w:t>s</w:t>
      </w:r>
      <w:r w:rsidRPr="00496162">
        <w:t>e</w:t>
      </w:r>
      <w:r w:rsidRPr="00C504EA">
        <w:t xml:space="preserve"> allows you to share and adapt the material for any purpose, even commercially.</w:t>
      </w:r>
    </w:p>
    <w:p w14:paraId="68313A7C" w14:textId="77777777" w:rsidR="006417D0" w:rsidRPr="00C504EA" w:rsidRDefault="006417D0" w:rsidP="006417D0">
      <w:r w:rsidRPr="00C504EA">
        <w:t>Attribution should be given to © State of New South Wales (Department of Education), 2023.</w:t>
      </w:r>
    </w:p>
    <w:p w14:paraId="439DA23B" w14:textId="74BB05DC" w:rsidR="006417D0" w:rsidRPr="00C504EA" w:rsidRDefault="006417D0" w:rsidP="006417D0">
      <w:r w:rsidRPr="00C504EA">
        <w:t>Material in this resource not available under a Creative Commons licen</w:t>
      </w:r>
      <w:r w:rsidR="00135C3C">
        <w:t>s</w:t>
      </w:r>
      <w:r w:rsidRPr="00C504EA">
        <w:t>e:</w:t>
      </w:r>
    </w:p>
    <w:p w14:paraId="11657C97" w14:textId="77777777" w:rsidR="006417D0" w:rsidRPr="000F46D1" w:rsidRDefault="006417D0" w:rsidP="006417D0">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D696772" w14:textId="77777777" w:rsidR="006417D0" w:rsidRDefault="006417D0" w:rsidP="006417D0">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4FB28244" w14:textId="77777777" w:rsidR="006417D0" w:rsidRPr="00571DF7" w:rsidRDefault="006417D0" w:rsidP="006417D0">
      <w:pPr>
        <w:pStyle w:val="FeatureBox2"/>
        <w:spacing w:line="300" w:lineRule="auto"/>
        <w:rPr>
          <w:rStyle w:val="Strong"/>
        </w:rPr>
      </w:pPr>
      <w:r w:rsidRPr="00571DF7">
        <w:rPr>
          <w:rStyle w:val="Strong"/>
        </w:rPr>
        <w:t>Links to third-party material and websites</w:t>
      </w:r>
    </w:p>
    <w:p w14:paraId="0E3C3C4E" w14:textId="77777777" w:rsidR="006417D0" w:rsidRDefault="006417D0" w:rsidP="006417D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C77C44B" w14:textId="01147BB8" w:rsidR="007D5C55" w:rsidRPr="006417D0" w:rsidRDefault="006417D0" w:rsidP="006417D0">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7D5C55" w:rsidRPr="006417D0" w:rsidSect="007A13AF">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D0DA" w14:textId="77777777" w:rsidR="004D1627" w:rsidRDefault="004D1627" w:rsidP="00191F45">
      <w:r>
        <w:separator/>
      </w:r>
    </w:p>
    <w:p w14:paraId="3330133D" w14:textId="77777777" w:rsidR="004D1627" w:rsidRDefault="004D1627"/>
    <w:p w14:paraId="565ECF0B" w14:textId="77777777" w:rsidR="004D1627" w:rsidRDefault="004D1627"/>
    <w:p w14:paraId="0E39C891" w14:textId="77777777" w:rsidR="004D1627" w:rsidRDefault="004D1627"/>
  </w:endnote>
  <w:endnote w:type="continuationSeparator" w:id="0">
    <w:p w14:paraId="2197E931" w14:textId="77777777" w:rsidR="004D1627" w:rsidRDefault="004D1627" w:rsidP="00191F45">
      <w:r>
        <w:continuationSeparator/>
      </w:r>
    </w:p>
    <w:p w14:paraId="5BD9C495" w14:textId="77777777" w:rsidR="004D1627" w:rsidRDefault="004D1627"/>
    <w:p w14:paraId="4C57626B" w14:textId="77777777" w:rsidR="004D1627" w:rsidRDefault="004D1627"/>
    <w:p w14:paraId="4F6777FD" w14:textId="77777777" w:rsidR="004D1627" w:rsidRDefault="004D1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D77" w14:textId="37B9782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62327">
      <w:t xml:space="preserve">Pour </w:t>
    </w:r>
    <w:proofErr w:type="spellStart"/>
    <w:r w:rsidR="00862327">
      <w:t>aller</w:t>
    </w:r>
    <w:proofErr w:type="spellEnd"/>
    <w:r w:rsidR="0086232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E034" w14:textId="11B6DCEE" w:rsidR="007A3356" w:rsidRPr="005B75D7" w:rsidRDefault="005B75D7" w:rsidP="005B75D7">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A6BC8">
      <w:rPr>
        <w:noProof/>
      </w:rPr>
      <w:t>Jul-23</w:t>
    </w:r>
    <w:r w:rsidRPr="00E56264">
      <w:fldChar w:fldCharType="end"/>
    </w:r>
    <w:r>
      <w:ptab w:relativeTo="margin" w:alignment="right" w:leader="none"/>
    </w:r>
    <w:r>
      <w:rPr>
        <w:b/>
        <w:bCs/>
        <w:noProof/>
        <w:sz w:val="28"/>
        <w:szCs w:val="28"/>
      </w:rPr>
      <w:drawing>
        <wp:inline distT="0" distB="0" distL="0" distR="0" wp14:anchorId="0C32F69E" wp14:editId="1A2BCD1D">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9548" w14:textId="12680956" w:rsidR="00493120" w:rsidRDefault="00493120" w:rsidP="0093576D">
    <w:pPr>
      <w:pStyle w:val="Logo"/>
      <w:tabs>
        <w:tab w:val="clear" w:pos="10200"/>
      </w:tabs>
    </w:pPr>
    <w:r w:rsidRPr="00913D40">
      <w:t>education.nsw.gov.au</w:t>
    </w:r>
    <w:r w:rsidRPr="00791B72">
      <w:tab/>
    </w:r>
    <w:r w:rsidR="0093576D">
      <w:rPr>
        <w:noProof/>
        <w:lang w:eastAsia="en-AU"/>
      </w:rPr>
      <w:ptab w:relativeTo="margin" w:alignment="right" w:leader="none"/>
    </w:r>
    <w:r w:rsidRPr="009C69B7">
      <w:rPr>
        <w:noProof/>
        <w:lang w:eastAsia="en-AU"/>
      </w:rPr>
      <w:drawing>
        <wp:inline distT="0" distB="0" distL="0" distR="0" wp14:anchorId="28832D05" wp14:editId="4B62DE59">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F73F" w14:textId="01A9287F" w:rsidR="005B75D7" w:rsidRDefault="005B75D7"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F31" w14:textId="77777777" w:rsidR="004D1627" w:rsidRDefault="004D1627" w:rsidP="00191F45">
      <w:r>
        <w:separator/>
      </w:r>
    </w:p>
    <w:p w14:paraId="448C6EB0" w14:textId="77777777" w:rsidR="004D1627" w:rsidRDefault="004D1627"/>
    <w:p w14:paraId="5A7F1F25" w14:textId="77777777" w:rsidR="004D1627" w:rsidRDefault="004D1627"/>
    <w:p w14:paraId="59DAAAAD" w14:textId="77777777" w:rsidR="004D1627" w:rsidRDefault="004D1627"/>
  </w:footnote>
  <w:footnote w:type="continuationSeparator" w:id="0">
    <w:p w14:paraId="0F4511E9" w14:textId="77777777" w:rsidR="004D1627" w:rsidRDefault="004D1627" w:rsidP="00191F45">
      <w:r>
        <w:continuationSeparator/>
      </w:r>
    </w:p>
    <w:p w14:paraId="67CCCB7E" w14:textId="77777777" w:rsidR="004D1627" w:rsidRDefault="004D1627"/>
    <w:p w14:paraId="36A7954A" w14:textId="77777777" w:rsidR="004D1627" w:rsidRDefault="004D1627"/>
    <w:p w14:paraId="5616FCAA" w14:textId="77777777" w:rsidR="004D1627" w:rsidRDefault="004D1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9948" w14:textId="51507261" w:rsidR="0072120F" w:rsidRDefault="007A13AF" w:rsidP="007A13AF">
    <w:pPr>
      <w:pStyle w:val="Documentname"/>
      <w:jc w:val="right"/>
    </w:pPr>
    <w:r>
      <w:t xml:space="preserve">Pour </w:t>
    </w:r>
    <w:proofErr w:type="spellStart"/>
    <w:r>
      <w:t>aller</w:t>
    </w:r>
    <w:proofErr w:type="spellEnd"/>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8271"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D004" w14:textId="2103F0DD" w:rsidR="005B75D7" w:rsidRDefault="005B75D7" w:rsidP="005B75D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43347B32"/>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5906EF"/>
    <w:multiLevelType w:val="hybridMultilevel"/>
    <w:tmpl w:val="BDD4F3AA"/>
    <w:lvl w:ilvl="0" w:tplc="D794F21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569D1"/>
    <w:multiLevelType w:val="multilevel"/>
    <w:tmpl w:val="3294D3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991C5EC8"/>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C46689F"/>
    <w:multiLevelType w:val="hybridMultilevel"/>
    <w:tmpl w:val="B2C6DF7A"/>
    <w:lvl w:ilvl="0" w:tplc="D794F2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0470879">
    <w:abstractNumId w:val="19"/>
  </w:num>
  <w:num w:numId="2" w16cid:durableId="1810247332">
    <w:abstractNumId w:val="15"/>
  </w:num>
  <w:num w:numId="3" w16cid:durableId="1139761175">
    <w:abstractNumId w:val="21"/>
  </w:num>
  <w:num w:numId="4" w16cid:durableId="1703285799">
    <w:abstractNumId w:val="23"/>
  </w:num>
  <w:num w:numId="5" w16cid:durableId="19674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8513041">
    <w:abstractNumId w:val="14"/>
  </w:num>
  <w:num w:numId="7" w16cid:durableId="357584068">
    <w:abstractNumId w:val="24"/>
  </w:num>
  <w:num w:numId="8" w16cid:durableId="1326201955">
    <w:abstractNumId w:val="11"/>
  </w:num>
  <w:num w:numId="9" w16cid:durableId="258219054">
    <w:abstractNumId w:val="20"/>
  </w:num>
  <w:num w:numId="10" w16cid:durableId="1811946568">
    <w:abstractNumId w:val="9"/>
  </w:num>
  <w:num w:numId="11" w16cid:durableId="727069823">
    <w:abstractNumId w:val="18"/>
  </w:num>
  <w:num w:numId="12" w16cid:durableId="1705130742">
    <w:abstractNumId w:val="6"/>
  </w:num>
  <w:num w:numId="13" w16cid:durableId="1055424168">
    <w:abstractNumId w:val="8"/>
  </w:num>
  <w:num w:numId="14" w16cid:durableId="474566962">
    <w:abstractNumId w:val="0"/>
  </w:num>
  <w:num w:numId="15" w16cid:durableId="386223128">
    <w:abstractNumId w:val="1"/>
  </w:num>
  <w:num w:numId="16" w16cid:durableId="1793786041">
    <w:abstractNumId w:val="2"/>
  </w:num>
  <w:num w:numId="17" w16cid:durableId="1012342313">
    <w:abstractNumId w:val="3"/>
  </w:num>
  <w:num w:numId="18" w16cid:durableId="524055100">
    <w:abstractNumId w:val="4"/>
  </w:num>
  <w:num w:numId="19" w16cid:durableId="1091120172">
    <w:abstractNumId w:val="5"/>
  </w:num>
  <w:num w:numId="20" w16cid:durableId="638193146">
    <w:abstractNumId w:val="7"/>
  </w:num>
  <w:num w:numId="21" w16cid:durableId="2040546709">
    <w:abstractNumId w:val="26"/>
  </w:num>
  <w:num w:numId="22" w16cid:durableId="1052732504">
    <w:abstractNumId w:val="22"/>
  </w:num>
  <w:num w:numId="23" w16cid:durableId="1218709477">
    <w:abstractNumId w:val="15"/>
  </w:num>
  <w:num w:numId="24" w16cid:durableId="643239085">
    <w:abstractNumId w:val="15"/>
  </w:num>
  <w:num w:numId="25" w16cid:durableId="1210342238">
    <w:abstractNumId w:val="15"/>
  </w:num>
  <w:num w:numId="26" w16cid:durableId="2035379199">
    <w:abstractNumId w:val="15"/>
  </w:num>
  <w:num w:numId="27" w16cid:durableId="1297180868">
    <w:abstractNumId w:val="15"/>
  </w:num>
  <w:num w:numId="28" w16cid:durableId="1117602769">
    <w:abstractNumId w:val="15"/>
  </w:num>
  <w:num w:numId="29" w16cid:durableId="419717376">
    <w:abstractNumId w:val="15"/>
  </w:num>
  <w:num w:numId="30" w16cid:durableId="226847133">
    <w:abstractNumId w:val="15"/>
  </w:num>
  <w:num w:numId="31" w16cid:durableId="1399867112">
    <w:abstractNumId w:val="19"/>
  </w:num>
  <w:num w:numId="32" w16cid:durableId="241260433">
    <w:abstractNumId w:val="26"/>
  </w:num>
  <w:num w:numId="33" w16cid:durableId="1952123988">
    <w:abstractNumId w:val="21"/>
  </w:num>
  <w:num w:numId="34" w16cid:durableId="1724790666">
    <w:abstractNumId w:val="23"/>
  </w:num>
  <w:num w:numId="35" w16cid:durableId="347416523">
    <w:abstractNumId w:val="27"/>
  </w:num>
  <w:num w:numId="36" w16cid:durableId="420487312">
    <w:abstractNumId w:val="13"/>
  </w:num>
  <w:num w:numId="37" w16cid:durableId="1400517677">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524637452">
    <w:abstractNumId w:val="10"/>
  </w:num>
  <w:num w:numId="39" w16cid:durableId="1335575492">
    <w:abstractNumId w:val="25"/>
  </w:num>
  <w:num w:numId="40" w16cid:durableId="108746164">
    <w:abstractNumId w:val="12"/>
  </w:num>
  <w:num w:numId="41" w16cid:durableId="451822734">
    <w:abstractNumId w:val="10"/>
  </w:num>
  <w:num w:numId="42" w16cid:durableId="99418360">
    <w:abstractNumId w:val="17"/>
  </w:num>
  <w:num w:numId="43" w16cid:durableId="13682624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9651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0F3"/>
    <w:rsid w:val="000507E6"/>
    <w:rsid w:val="0005163D"/>
    <w:rsid w:val="000534F4"/>
    <w:rsid w:val="000535B7"/>
    <w:rsid w:val="00053726"/>
    <w:rsid w:val="000562A7"/>
    <w:rsid w:val="000564F8"/>
    <w:rsid w:val="00057BC8"/>
    <w:rsid w:val="000604B9"/>
    <w:rsid w:val="00061232"/>
    <w:rsid w:val="000613C4"/>
    <w:rsid w:val="000620E8"/>
    <w:rsid w:val="00062708"/>
    <w:rsid w:val="00063FC7"/>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CFA"/>
    <w:rsid w:val="00125C6C"/>
    <w:rsid w:val="00127648"/>
    <w:rsid w:val="0013032B"/>
    <w:rsid w:val="001305EA"/>
    <w:rsid w:val="001328FA"/>
    <w:rsid w:val="0013419A"/>
    <w:rsid w:val="00134700"/>
    <w:rsid w:val="00134E23"/>
    <w:rsid w:val="00135C3C"/>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6E58"/>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4CF"/>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BBC"/>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22C"/>
    <w:rsid w:val="00271D61"/>
    <w:rsid w:val="00273F94"/>
    <w:rsid w:val="002760B7"/>
    <w:rsid w:val="0027787C"/>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C5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696"/>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06F"/>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27D"/>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48D"/>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627"/>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9AA"/>
    <w:rsid w:val="00503948"/>
    <w:rsid w:val="00503B09"/>
    <w:rsid w:val="00503F72"/>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38"/>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5D7"/>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17D0"/>
    <w:rsid w:val="00642389"/>
    <w:rsid w:val="006439ED"/>
    <w:rsid w:val="00644306"/>
    <w:rsid w:val="006450E2"/>
    <w:rsid w:val="006453D8"/>
    <w:rsid w:val="00650503"/>
    <w:rsid w:val="00651A1C"/>
    <w:rsid w:val="00651E73"/>
    <w:rsid w:val="006522FD"/>
    <w:rsid w:val="00652800"/>
    <w:rsid w:val="00653AB0"/>
    <w:rsid w:val="00653AFD"/>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E8A"/>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C19"/>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20F"/>
    <w:rsid w:val="0072144B"/>
    <w:rsid w:val="00722D6B"/>
    <w:rsid w:val="00723956"/>
    <w:rsid w:val="00724203"/>
    <w:rsid w:val="00725C3B"/>
    <w:rsid w:val="00725D14"/>
    <w:rsid w:val="007266FB"/>
    <w:rsid w:val="0073212B"/>
    <w:rsid w:val="00733D6A"/>
    <w:rsid w:val="00734065"/>
    <w:rsid w:val="00734894"/>
    <w:rsid w:val="00735327"/>
    <w:rsid w:val="00735451"/>
    <w:rsid w:val="007359BB"/>
    <w:rsid w:val="00740573"/>
    <w:rsid w:val="007408DC"/>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3AF"/>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5B"/>
    <w:rsid w:val="007D458F"/>
    <w:rsid w:val="007D5655"/>
    <w:rsid w:val="007D5A52"/>
    <w:rsid w:val="007D5C55"/>
    <w:rsid w:val="007D6F1F"/>
    <w:rsid w:val="007D7CF5"/>
    <w:rsid w:val="007D7E58"/>
    <w:rsid w:val="007E41AD"/>
    <w:rsid w:val="007E5E9E"/>
    <w:rsid w:val="007F1493"/>
    <w:rsid w:val="007F15BC"/>
    <w:rsid w:val="007F3524"/>
    <w:rsid w:val="007F576D"/>
    <w:rsid w:val="007F6349"/>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0A4"/>
    <w:rsid w:val="00851875"/>
    <w:rsid w:val="00852357"/>
    <w:rsid w:val="00852B7B"/>
    <w:rsid w:val="0085448C"/>
    <w:rsid w:val="00855048"/>
    <w:rsid w:val="008563D3"/>
    <w:rsid w:val="00856E64"/>
    <w:rsid w:val="00860A52"/>
    <w:rsid w:val="0086232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BC8"/>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F2D"/>
    <w:rsid w:val="008C6461"/>
    <w:rsid w:val="008C6BA4"/>
    <w:rsid w:val="008C6F82"/>
    <w:rsid w:val="008C7CBC"/>
    <w:rsid w:val="008D0067"/>
    <w:rsid w:val="008D125E"/>
    <w:rsid w:val="008D5308"/>
    <w:rsid w:val="008D55BF"/>
    <w:rsid w:val="008D61E0"/>
    <w:rsid w:val="008D6722"/>
    <w:rsid w:val="008D6E1D"/>
    <w:rsid w:val="008D7AB2"/>
    <w:rsid w:val="008E0259"/>
    <w:rsid w:val="008E246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22D"/>
    <w:rsid w:val="009153A2"/>
    <w:rsid w:val="0091571A"/>
    <w:rsid w:val="00915AC4"/>
    <w:rsid w:val="00920A1E"/>
    <w:rsid w:val="00920C71"/>
    <w:rsid w:val="0092234E"/>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76D"/>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0D3"/>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2F5"/>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1B1"/>
    <w:rsid w:val="00A307AE"/>
    <w:rsid w:val="00A34051"/>
    <w:rsid w:val="00A35E8B"/>
    <w:rsid w:val="00A3669F"/>
    <w:rsid w:val="00A37B0E"/>
    <w:rsid w:val="00A41A01"/>
    <w:rsid w:val="00A429A9"/>
    <w:rsid w:val="00A43CFF"/>
    <w:rsid w:val="00A47719"/>
    <w:rsid w:val="00A47EAB"/>
    <w:rsid w:val="00A5068D"/>
    <w:rsid w:val="00A509B4"/>
    <w:rsid w:val="00A5427A"/>
    <w:rsid w:val="00A54C7B"/>
    <w:rsid w:val="00A54CFD"/>
    <w:rsid w:val="00A55B13"/>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2D4D"/>
    <w:rsid w:val="00B131FF"/>
    <w:rsid w:val="00B13498"/>
    <w:rsid w:val="00B13DA2"/>
    <w:rsid w:val="00B1672A"/>
    <w:rsid w:val="00B16E71"/>
    <w:rsid w:val="00B174BD"/>
    <w:rsid w:val="00B20212"/>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218"/>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F58"/>
    <w:rsid w:val="00C57EE8"/>
    <w:rsid w:val="00C61072"/>
    <w:rsid w:val="00C6243C"/>
    <w:rsid w:val="00C62F54"/>
    <w:rsid w:val="00C63AEA"/>
    <w:rsid w:val="00C67BBF"/>
    <w:rsid w:val="00C70168"/>
    <w:rsid w:val="00C718DD"/>
    <w:rsid w:val="00C71AFB"/>
    <w:rsid w:val="00C737F3"/>
    <w:rsid w:val="00C74707"/>
    <w:rsid w:val="00C767C7"/>
    <w:rsid w:val="00C779FD"/>
    <w:rsid w:val="00C77D84"/>
    <w:rsid w:val="00C80B9E"/>
    <w:rsid w:val="00C841B7"/>
    <w:rsid w:val="00C84A6C"/>
    <w:rsid w:val="00C8667D"/>
    <w:rsid w:val="00C86967"/>
    <w:rsid w:val="00C86C9D"/>
    <w:rsid w:val="00C928A8"/>
    <w:rsid w:val="00C93044"/>
    <w:rsid w:val="00C95246"/>
    <w:rsid w:val="00CA103E"/>
    <w:rsid w:val="00CA4EF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2C4"/>
    <w:rsid w:val="00CC6B96"/>
    <w:rsid w:val="00CC6F04"/>
    <w:rsid w:val="00CC7B94"/>
    <w:rsid w:val="00CD6E8E"/>
    <w:rsid w:val="00CE161F"/>
    <w:rsid w:val="00CE2CC6"/>
    <w:rsid w:val="00CE3529"/>
    <w:rsid w:val="00CE4320"/>
    <w:rsid w:val="00CE5D9A"/>
    <w:rsid w:val="00CE653E"/>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CBB"/>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AB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A52"/>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5ED"/>
    <w:rsid w:val="00ED288C"/>
    <w:rsid w:val="00ED2C23"/>
    <w:rsid w:val="00ED2CF0"/>
    <w:rsid w:val="00ED6D87"/>
    <w:rsid w:val="00EE1058"/>
    <w:rsid w:val="00EE1089"/>
    <w:rsid w:val="00EE1D6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8A2"/>
    <w:rsid w:val="00F05A4D"/>
    <w:rsid w:val="00F06BB9"/>
    <w:rsid w:val="00F121C4"/>
    <w:rsid w:val="00F13777"/>
    <w:rsid w:val="00F17235"/>
    <w:rsid w:val="00F20B40"/>
    <w:rsid w:val="00F2269A"/>
    <w:rsid w:val="00F22775"/>
    <w:rsid w:val="00F228A5"/>
    <w:rsid w:val="00F22E42"/>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0269"/>
  <w15:docId w15:val="{2E10ECF4-57FD-459B-A6FD-03583993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45CB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45CB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45CB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45CB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45CB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45CB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45CBB"/>
    <w:pPr>
      <w:tabs>
        <w:tab w:val="right" w:leader="dot" w:pos="14570"/>
      </w:tabs>
      <w:spacing w:before="0"/>
    </w:pPr>
    <w:rPr>
      <w:b/>
      <w:noProof/>
    </w:rPr>
  </w:style>
  <w:style w:type="paragraph" w:styleId="TOC2">
    <w:name w:val="toc 2"/>
    <w:aliases w:val="ŠTOC 2"/>
    <w:basedOn w:val="TOC1"/>
    <w:next w:val="Normal"/>
    <w:uiPriority w:val="39"/>
    <w:unhideWhenUsed/>
    <w:rsid w:val="00D45CBB"/>
    <w:rPr>
      <w:b w:val="0"/>
      <w:bCs/>
    </w:rPr>
  </w:style>
  <w:style w:type="paragraph" w:styleId="Header">
    <w:name w:val="header"/>
    <w:aliases w:val="ŠHeader - Cover Page"/>
    <w:basedOn w:val="Normal"/>
    <w:link w:val="HeaderChar"/>
    <w:uiPriority w:val="24"/>
    <w:unhideWhenUsed/>
    <w:rsid w:val="00D45CB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45CB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D45CBB"/>
    <w:rPr>
      <w:rFonts w:ascii="Arial" w:hAnsi="Arial" w:cs="Arial"/>
      <w:b/>
      <w:bCs/>
      <w:color w:val="002664"/>
      <w:lang w:val="en-AU"/>
    </w:rPr>
  </w:style>
  <w:style w:type="paragraph" w:styleId="Footer">
    <w:name w:val="footer"/>
    <w:aliases w:val="ŠFooter"/>
    <w:basedOn w:val="Normal"/>
    <w:link w:val="FooterChar"/>
    <w:uiPriority w:val="99"/>
    <w:rsid w:val="00D45CB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45CBB"/>
    <w:rPr>
      <w:rFonts w:ascii="Arial" w:hAnsi="Arial" w:cs="Arial"/>
      <w:sz w:val="18"/>
      <w:szCs w:val="18"/>
      <w:lang w:val="en-AU"/>
    </w:rPr>
  </w:style>
  <w:style w:type="paragraph" w:styleId="Caption">
    <w:name w:val="caption"/>
    <w:aliases w:val="ŠCaption"/>
    <w:basedOn w:val="Normal"/>
    <w:next w:val="Normal"/>
    <w:uiPriority w:val="35"/>
    <w:qFormat/>
    <w:rsid w:val="00D45CBB"/>
    <w:pPr>
      <w:keepNext/>
      <w:spacing w:after="200" w:line="240" w:lineRule="auto"/>
    </w:pPr>
    <w:rPr>
      <w:b/>
      <w:iCs/>
      <w:szCs w:val="18"/>
    </w:rPr>
  </w:style>
  <w:style w:type="paragraph" w:customStyle="1" w:styleId="Logo">
    <w:name w:val="ŠLogo"/>
    <w:basedOn w:val="Normal"/>
    <w:uiPriority w:val="22"/>
    <w:qFormat/>
    <w:rsid w:val="00D45CB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45CB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45CBB"/>
    <w:rPr>
      <w:color w:val="2F5496" w:themeColor="accent1" w:themeShade="BF"/>
      <w:u w:val="single"/>
    </w:rPr>
  </w:style>
  <w:style w:type="character" w:styleId="SubtleReference">
    <w:name w:val="Subtle Reference"/>
    <w:aliases w:val="ŠSubtle Reference"/>
    <w:uiPriority w:val="31"/>
    <w:qFormat/>
    <w:rsid w:val="00D45CB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45CB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45CB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45CB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45CBB"/>
    <w:rPr>
      <w:rFonts w:ascii="Arial" w:hAnsi="Arial" w:cs="Arial"/>
      <w:b/>
      <w:bCs/>
      <w:color w:val="002664"/>
      <w:sz w:val="36"/>
      <w:szCs w:val="36"/>
      <w:lang w:val="en-AU"/>
    </w:rPr>
  </w:style>
  <w:style w:type="table" w:customStyle="1" w:styleId="Tableheader">
    <w:name w:val="ŠTable header"/>
    <w:basedOn w:val="TableNormal"/>
    <w:uiPriority w:val="99"/>
    <w:rsid w:val="00D45CB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45CBB"/>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45CBB"/>
    <w:pPr>
      <w:keepNext/>
      <w:spacing w:before="200" w:after="200" w:line="240" w:lineRule="atLeast"/>
      <w:ind w:left="567" w:right="567"/>
    </w:pPr>
  </w:style>
  <w:style w:type="paragraph" w:styleId="ListBullet2">
    <w:name w:val="List Bullet 2"/>
    <w:aliases w:val="ŠList Bullet 2"/>
    <w:basedOn w:val="Normal"/>
    <w:uiPriority w:val="11"/>
    <w:qFormat/>
    <w:rsid w:val="00D45CBB"/>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45CBB"/>
    <w:pPr>
      <w:numPr>
        <w:numId w:val="40"/>
      </w:numPr>
      <w:contextualSpacing/>
    </w:pPr>
  </w:style>
  <w:style w:type="character" w:styleId="Strong">
    <w:name w:val="Strong"/>
    <w:aliases w:val="ŠStrong"/>
    <w:uiPriority w:val="1"/>
    <w:qFormat/>
    <w:rsid w:val="00D45CBB"/>
    <w:rPr>
      <w:b/>
    </w:rPr>
  </w:style>
  <w:style w:type="paragraph" w:styleId="ListBullet">
    <w:name w:val="List Bullet"/>
    <w:aliases w:val="ŠList Bullet"/>
    <w:basedOn w:val="Normal"/>
    <w:uiPriority w:val="10"/>
    <w:qFormat/>
    <w:rsid w:val="00D45CBB"/>
    <w:pPr>
      <w:numPr>
        <w:numId w:val="41"/>
      </w:numPr>
      <w:contextualSpacing/>
    </w:pPr>
  </w:style>
  <w:style w:type="character" w:customStyle="1" w:styleId="QuoteChar">
    <w:name w:val="Quote Char"/>
    <w:aliases w:val="ŠQuote Char"/>
    <w:basedOn w:val="DefaultParagraphFont"/>
    <w:link w:val="Quote"/>
    <w:uiPriority w:val="29"/>
    <w:rsid w:val="00D45CBB"/>
    <w:rPr>
      <w:rFonts w:ascii="Arial" w:hAnsi="Arial" w:cs="Arial"/>
      <w:lang w:val="en-AU"/>
    </w:rPr>
  </w:style>
  <w:style w:type="character" w:styleId="Emphasis">
    <w:name w:val="Emphasis"/>
    <w:aliases w:val="ŠLanguage or scientific"/>
    <w:uiPriority w:val="20"/>
    <w:qFormat/>
    <w:rsid w:val="00D45CBB"/>
    <w:rPr>
      <w:i/>
      <w:iCs/>
    </w:rPr>
  </w:style>
  <w:style w:type="paragraph" w:styleId="Title">
    <w:name w:val="Title"/>
    <w:aliases w:val="ŠTitle"/>
    <w:basedOn w:val="Normal"/>
    <w:next w:val="Normal"/>
    <w:link w:val="TitleChar"/>
    <w:uiPriority w:val="2"/>
    <w:qFormat/>
    <w:rsid w:val="00D45CB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45CB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45CBB"/>
    <w:pPr>
      <w:spacing w:before="0" w:line="720" w:lineRule="atLeast"/>
    </w:pPr>
  </w:style>
  <w:style w:type="character" w:customStyle="1" w:styleId="DateChar">
    <w:name w:val="Date Char"/>
    <w:aliases w:val="ŠDate Char"/>
    <w:basedOn w:val="DefaultParagraphFont"/>
    <w:link w:val="Date"/>
    <w:uiPriority w:val="99"/>
    <w:rsid w:val="00D45CBB"/>
    <w:rPr>
      <w:rFonts w:ascii="Arial" w:hAnsi="Arial" w:cs="Arial"/>
      <w:lang w:val="en-AU"/>
    </w:rPr>
  </w:style>
  <w:style w:type="paragraph" w:styleId="Signature">
    <w:name w:val="Signature"/>
    <w:aliases w:val="ŠSignature"/>
    <w:basedOn w:val="Normal"/>
    <w:link w:val="SignatureChar"/>
    <w:uiPriority w:val="99"/>
    <w:rsid w:val="00D45CBB"/>
    <w:pPr>
      <w:spacing w:before="0" w:line="720" w:lineRule="atLeast"/>
    </w:pPr>
  </w:style>
  <w:style w:type="character" w:customStyle="1" w:styleId="SignatureChar">
    <w:name w:val="Signature Char"/>
    <w:aliases w:val="ŠSignature Char"/>
    <w:basedOn w:val="DefaultParagraphFont"/>
    <w:link w:val="Signature"/>
    <w:uiPriority w:val="99"/>
    <w:rsid w:val="00D45CBB"/>
    <w:rPr>
      <w:rFonts w:ascii="Arial" w:hAnsi="Arial" w:cs="Arial"/>
      <w:lang w:val="en-AU"/>
    </w:rPr>
  </w:style>
  <w:style w:type="paragraph" w:styleId="CommentText">
    <w:name w:val="annotation text"/>
    <w:basedOn w:val="Normal"/>
    <w:link w:val="CommentTextChar"/>
    <w:uiPriority w:val="99"/>
    <w:semiHidden/>
    <w:rsid w:val="007359BB"/>
    <w:pPr>
      <w:spacing w:line="240" w:lineRule="auto"/>
    </w:pPr>
    <w:rPr>
      <w:sz w:val="20"/>
      <w:szCs w:val="20"/>
    </w:rPr>
  </w:style>
  <w:style w:type="table" w:styleId="TableGrid">
    <w:name w:val="Table Grid"/>
    <w:basedOn w:val="TableNormal"/>
    <w:uiPriority w:val="39"/>
    <w:rsid w:val="00D45CB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45CB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45CB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7359BB"/>
    <w:rPr>
      <w:rFonts w:ascii="Arial" w:hAnsi="Arial" w:cs="Arial"/>
      <w:sz w:val="20"/>
      <w:szCs w:val="20"/>
      <w:lang w:val="en-AU"/>
    </w:rPr>
  </w:style>
  <w:style w:type="character" w:styleId="CommentReference">
    <w:name w:val="annotation reference"/>
    <w:basedOn w:val="DefaultParagraphFont"/>
    <w:uiPriority w:val="99"/>
    <w:semiHidden/>
    <w:unhideWhenUsed/>
    <w:rsid w:val="00D45CBB"/>
    <w:rPr>
      <w:sz w:val="16"/>
      <w:szCs w:val="16"/>
    </w:rPr>
  </w:style>
  <w:style w:type="paragraph" w:styleId="CommentSubject">
    <w:name w:val="annotation subject"/>
    <w:basedOn w:val="Normal"/>
    <w:next w:val="Normal"/>
    <w:link w:val="CommentSubjectChar"/>
    <w:uiPriority w:val="99"/>
    <w:semiHidden/>
    <w:unhideWhenUsed/>
    <w:rsid w:val="00D45CB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D45CBB"/>
    <w:rPr>
      <w:rFonts w:ascii="Arial" w:hAnsi="Arial" w:cs="Arial"/>
      <w:b/>
      <w:bCs/>
      <w:sz w:val="20"/>
      <w:szCs w:val="20"/>
      <w:lang w:val="en-AU"/>
    </w:rPr>
  </w:style>
  <w:style w:type="character" w:styleId="FollowedHyperlink">
    <w:name w:val="FollowedHyperlink"/>
    <w:basedOn w:val="DefaultParagraphFont"/>
    <w:uiPriority w:val="99"/>
    <w:semiHidden/>
    <w:unhideWhenUsed/>
    <w:rsid w:val="00D45CBB"/>
    <w:rPr>
      <w:color w:val="954F72" w:themeColor="followedHyperlink"/>
      <w:u w:val="single"/>
    </w:rPr>
  </w:style>
  <w:style w:type="character" w:styleId="FootnoteReference">
    <w:name w:val="footnote reference"/>
    <w:basedOn w:val="DefaultParagraphFont"/>
    <w:uiPriority w:val="99"/>
    <w:semiHidden/>
    <w:unhideWhenUsed/>
    <w:rsid w:val="00D45CBB"/>
    <w:rPr>
      <w:vertAlign w:val="superscript"/>
    </w:rPr>
  </w:style>
  <w:style w:type="paragraph" w:styleId="FootnoteText">
    <w:name w:val="footnote text"/>
    <w:basedOn w:val="Normal"/>
    <w:link w:val="FootnoteTextChar"/>
    <w:uiPriority w:val="99"/>
    <w:semiHidden/>
    <w:unhideWhenUsed/>
    <w:rsid w:val="00D45CB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45CBB"/>
    <w:rPr>
      <w:rFonts w:ascii="Arial" w:hAnsi="Arial" w:cs="Arial"/>
      <w:sz w:val="20"/>
      <w:szCs w:val="20"/>
      <w:lang w:val="en-AU"/>
    </w:rPr>
  </w:style>
  <w:style w:type="paragraph" w:customStyle="1" w:styleId="Documentname">
    <w:name w:val="ŠDocument name"/>
    <w:basedOn w:val="Header"/>
    <w:qFormat/>
    <w:rsid w:val="00D45CBB"/>
    <w:pPr>
      <w:spacing w:before="0"/>
    </w:pPr>
    <w:rPr>
      <w:b w:val="0"/>
      <w:color w:val="auto"/>
      <w:sz w:val="18"/>
    </w:rPr>
  </w:style>
  <w:style w:type="paragraph" w:customStyle="1" w:styleId="Featurebox2Bullets">
    <w:name w:val="ŠFeature box 2: Bullets"/>
    <w:basedOn w:val="ListBullet"/>
    <w:link w:val="Featurebox2BulletsChar"/>
    <w:uiPriority w:val="14"/>
    <w:qFormat/>
    <w:rsid w:val="00D45CB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45CBB"/>
    <w:rPr>
      <w:rFonts w:ascii="Arial" w:hAnsi="Arial" w:cs="Arial"/>
      <w:shd w:val="clear" w:color="auto" w:fill="CCEDFC"/>
      <w:lang w:val="en-AU"/>
    </w:rPr>
  </w:style>
  <w:style w:type="paragraph" w:customStyle="1" w:styleId="FeatureBoxPink">
    <w:name w:val="ŠFeature Box Pink"/>
    <w:basedOn w:val="Normal"/>
    <w:next w:val="Normal"/>
    <w:uiPriority w:val="13"/>
    <w:qFormat/>
    <w:rsid w:val="00D45CB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45CB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45CB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45CB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45CB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45CBB"/>
    <w:rPr>
      <w:i/>
      <w:iCs/>
      <w:color w:val="404040" w:themeColor="text1" w:themeTint="BF"/>
    </w:rPr>
  </w:style>
  <w:style w:type="paragraph" w:styleId="TOCHeading">
    <w:name w:val="TOC Heading"/>
    <w:aliases w:val="ŠTOC Heading"/>
    <w:basedOn w:val="Heading1"/>
    <w:next w:val="Normal"/>
    <w:uiPriority w:val="2"/>
    <w:unhideWhenUsed/>
    <w:qFormat/>
    <w:rsid w:val="00D45CBB"/>
    <w:pPr>
      <w:outlineLvl w:val="9"/>
    </w:pPr>
    <w:rPr>
      <w:sz w:val="40"/>
      <w:szCs w:val="40"/>
    </w:rPr>
  </w:style>
  <w:style w:type="character" w:styleId="UnresolvedMention">
    <w:name w:val="Unresolved Mention"/>
    <w:basedOn w:val="DefaultParagraphFont"/>
    <w:uiPriority w:val="99"/>
    <w:semiHidden/>
    <w:unhideWhenUsed/>
    <w:rsid w:val="00D45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aller… ?</dc:title>
  <dc:subject/>
  <dc:creator>NSW Department of Education</dc:creator>
  <cp:keywords/>
  <dc:description/>
  <dcterms:created xsi:type="dcterms:W3CDTF">2023-07-24T03:07:00Z</dcterms:created>
  <dcterms:modified xsi:type="dcterms:W3CDTF">2023-07-24T03:08:00Z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2023-07-24T03:08:00Z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bee0311a-595e-4d78-ab54-bb0e5bcf31f9</vt:lpwstr>
  </property>
  <property fmtid="{D5CDD505-2E9C-101B-9397-08002B2CF9AE}" pid="8" name="MSIP_Label_b603dfd7-d93a-4381-a340-2995d8282205_ContentBits">
    <vt:lpwstr>0</vt:lpwstr>
  </property>
</Properties>
</file>