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AE89" w14:textId="5C0C8F7A" w:rsidR="00BC2871" w:rsidRPr="003A37EF" w:rsidRDefault="003332CA" w:rsidP="00C77EBE">
      <w:pPr>
        <w:pStyle w:val="Heading1"/>
      </w:pPr>
      <w:bookmarkStart w:id="0" w:name="_Hlk115335082"/>
      <w:r w:rsidRPr="003A37EF">
        <w:t>Japanese</w:t>
      </w:r>
      <w:r w:rsidR="00962DCD" w:rsidRPr="003A37EF">
        <w:t xml:space="preserve"> </w:t>
      </w:r>
      <w:r w:rsidR="00367F27" w:rsidRPr="003A37EF">
        <w:t xml:space="preserve">– </w:t>
      </w:r>
      <w:r w:rsidR="00240225" w:rsidRPr="003A37EF">
        <w:t xml:space="preserve">Stage 4 </w:t>
      </w:r>
      <w:r w:rsidR="00380CC7">
        <w:t>–</w:t>
      </w:r>
      <w:r w:rsidR="00D06B93" w:rsidRPr="003A37EF">
        <w:t xml:space="preserve"> </w:t>
      </w:r>
      <w:r w:rsidR="008515E0" w:rsidRPr="003A37EF">
        <w:t>s</w:t>
      </w:r>
      <w:r w:rsidR="00962DCD" w:rsidRPr="003A37EF">
        <w:t>ample scope and sequence</w:t>
      </w:r>
      <w:bookmarkEnd w:id="0"/>
      <w:r w:rsidR="00260907" w:rsidRPr="003A37EF">
        <w:t xml:space="preserve"> (100 hours)</w:t>
      </w:r>
    </w:p>
    <w:p w14:paraId="3CD46838" w14:textId="68D2C828" w:rsidR="006123C6" w:rsidRPr="003A37EF" w:rsidRDefault="007814D1" w:rsidP="00E24B08">
      <w:pPr>
        <w:jc w:val="center"/>
      </w:pPr>
      <w:r w:rsidRPr="003A37EF">
        <w:rPr>
          <w:noProof/>
        </w:rPr>
        <w:drawing>
          <wp:inline distT="0" distB="0" distL="0" distR="0" wp14:anchorId="79558816" wp14:editId="7FC43026">
            <wp:extent cx="6572885" cy="3983429"/>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5542" cy="3985039"/>
                    </a:xfrm>
                    <a:prstGeom prst="rect">
                      <a:avLst/>
                    </a:prstGeom>
                    <a:noFill/>
                    <a:ln>
                      <a:noFill/>
                    </a:ln>
                  </pic:spPr>
                </pic:pic>
              </a:graphicData>
            </a:graphic>
          </wp:inline>
        </w:drawing>
      </w:r>
      <w:r w:rsidR="006123C6" w:rsidRPr="003A37EF">
        <w:br w:type="page"/>
      </w:r>
    </w:p>
    <w:p w14:paraId="3E136A64" w14:textId="2BF48BC1" w:rsidR="006123C6" w:rsidRPr="003A37EF" w:rsidRDefault="006123C6" w:rsidP="00A67D71">
      <w:pPr>
        <w:pStyle w:val="TOCHeading"/>
      </w:pPr>
      <w:r w:rsidRPr="003A37EF">
        <w:lastRenderedPageBreak/>
        <w:t>Contents</w:t>
      </w:r>
    </w:p>
    <w:p w14:paraId="7007A15D" w14:textId="396F47AA" w:rsidR="00C76970" w:rsidRDefault="006123C6">
      <w:pPr>
        <w:pStyle w:val="TOC2"/>
        <w:rPr>
          <w:rFonts w:asciiTheme="minorHAnsi" w:eastAsiaTheme="minorEastAsia" w:hAnsiTheme="minorHAnsi" w:cstheme="minorBidi"/>
          <w:bCs w:val="0"/>
          <w:sz w:val="22"/>
          <w:szCs w:val="22"/>
          <w:lang w:eastAsia="ja-JP"/>
        </w:rPr>
      </w:pPr>
      <w:r w:rsidRPr="003A37EF">
        <w:fldChar w:fldCharType="begin"/>
      </w:r>
      <w:r w:rsidRPr="003A37EF">
        <w:instrText xml:space="preserve"> TOC \o "2-3" \h \z \u </w:instrText>
      </w:r>
      <w:r w:rsidRPr="003A37EF">
        <w:fldChar w:fldCharType="separate"/>
      </w:r>
      <w:hyperlink w:anchor="_Toc136521438" w:history="1">
        <w:r w:rsidR="00C76970" w:rsidRPr="0040795B">
          <w:rPr>
            <w:rStyle w:val="Hyperlink"/>
          </w:rPr>
          <w:t>Rationale</w:t>
        </w:r>
        <w:r w:rsidR="00C76970">
          <w:rPr>
            <w:webHidden/>
          </w:rPr>
          <w:tab/>
        </w:r>
        <w:r w:rsidR="00C76970">
          <w:rPr>
            <w:webHidden/>
          </w:rPr>
          <w:fldChar w:fldCharType="begin"/>
        </w:r>
        <w:r w:rsidR="00C76970">
          <w:rPr>
            <w:webHidden/>
          </w:rPr>
          <w:instrText xml:space="preserve"> PAGEREF _Toc136521438 \h </w:instrText>
        </w:r>
        <w:r w:rsidR="00C76970">
          <w:rPr>
            <w:webHidden/>
          </w:rPr>
        </w:r>
        <w:r w:rsidR="00C76970">
          <w:rPr>
            <w:webHidden/>
          </w:rPr>
          <w:fldChar w:fldCharType="separate"/>
        </w:r>
        <w:r w:rsidR="00C76970">
          <w:rPr>
            <w:webHidden/>
          </w:rPr>
          <w:t>2</w:t>
        </w:r>
        <w:r w:rsidR="00C76970">
          <w:rPr>
            <w:webHidden/>
          </w:rPr>
          <w:fldChar w:fldCharType="end"/>
        </w:r>
      </w:hyperlink>
    </w:p>
    <w:p w14:paraId="6FC66292" w14:textId="09B07C5A" w:rsidR="00C76970" w:rsidRDefault="00000000">
      <w:pPr>
        <w:pStyle w:val="TOC2"/>
        <w:rPr>
          <w:rFonts w:asciiTheme="minorHAnsi" w:eastAsiaTheme="minorEastAsia" w:hAnsiTheme="minorHAnsi" w:cstheme="minorBidi"/>
          <w:bCs w:val="0"/>
          <w:sz w:val="22"/>
          <w:szCs w:val="22"/>
          <w:lang w:eastAsia="ja-JP"/>
        </w:rPr>
      </w:pPr>
      <w:hyperlink w:anchor="_Toc136521439" w:history="1">
        <w:r w:rsidR="00C76970" w:rsidRPr="0040795B">
          <w:rPr>
            <w:rStyle w:val="Hyperlink"/>
          </w:rPr>
          <w:t>Japanese – Stage 4 – sample scope and sequence for the mandatory 100 hours</w:t>
        </w:r>
        <w:r w:rsidR="00C76970">
          <w:rPr>
            <w:webHidden/>
          </w:rPr>
          <w:tab/>
        </w:r>
        <w:r w:rsidR="00C76970">
          <w:rPr>
            <w:webHidden/>
          </w:rPr>
          <w:fldChar w:fldCharType="begin"/>
        </w:r>
        <w:r w:rsidR="00C76970">
          <w:rPr>
            <w:webHidden/>
          </w:rPr>
          <w:instrText xml:space="preserve"> PAGEREF _Toc136521439 \h </w:instrText>
        </w:r>
        <w:r w:rsidR="00C76970">
          <w:rPr>
            <w:webHidden/>
          </w:rPr>
        </w:r>
        <w:r w:rsidR="00C76970">
          <w:rPr>
            <w:webHidden/>
          </w:rPr>
          <w:fldChar w:fldCharType="separate"/>
        </w:r>
        <w:r w:rsidR="00C76970">
          <w:rPr>
            <w:webHidden/>
          </w:rPr>
          <w:t>3</w:t>
        </w:r>
        <w:r w:rsidR="00C76970">
          <w:rPr>
            <w:webHidden/>
          </w:rPr>
          <w:fldChar w:fldCharType="end"/>
        </w:r>
      </w:hyperlink>
    </w:p>
    <w:p w14:paraId="28C0698F" w14:textId="04BDF01B" w:rsidR="00C76970" w:rsidRDefault="00000000">
      <w:pPr>
        <w:pStyle w:val="TOC2"/>
        <w:rPr>
          <w:rFonts w:asciiTheme="minorHAnsi" w:eastAsiaTheme="minorEastAsia" w:hAnsiTheme="minorHAnsi" w:cstheme="minorBidi"/>
          <w:bCs w:val="0"/>
          <w:sz w:val="22"/>
          <w:szCs w:val="22"/>
          <w:lang w:eastAsia="ja-JP"/>
        </w:rPr>
      </w:pPr>
      <w:hyperlink w:anchor="_Toc136521440" w:history="1">
        <w:r w:rsidR="00C76970" w:rsidRPr="0040795B">
          <w:rPr>
            <w:rStyle w:val="Hyperlink"/>
          </w:rPr>
          <w:t>Support and alignment</w:t>
        </w:r>
        <w:r w:rsidR="00C76970">
          <w:rPr>
            <w:webHidden/>
          </w:rPr>
          <w:tab/>
        </w:r>
        <w:r w:rsidR="00C76970">
          <w:rPr>
            <w:webHidden/>
          </w:rPr>
          <w:fldChar w:fldCharType="begin"/>
        </w:r>
        <w:r w:rsidR="00C76970">
          <w:rPr>
            <w:webHidden/>
          </w:rPr>
          <w:instrText xml:space="preserve"> PAGEREF _Toc136521440 \h </w:instrText>
        </w:r>
        <w:r w:rsidR="00C76970">
          <w:rPr>
            <w:webHidden/>
          </w:rPr>
        </w:r>
        <w:r w:rsidR="00C76970">
          <w:rPr>
            <w:webHidden/>
          </w:rPr>
          <w:fldChar w:fldCharType="separate"/>
        </w:r>
        <w:r w:rsidR="00C76970">
          <w:rPr>
            <w:webHidden/>
          </w:rPr>
          <w:t>11</w:t>
        </w:r>
        <w:r w:rsidR="00C76970">
          <w:rPr>
            <w:webHidden/>
          </w:rPr>
          <w:fldChar w:fldCharType="end"/>
        </w:r>
      </w:hyperlink>
    </w:p>
    <w:p w14:paraId="789E69CA" w14:textId="02C3F080" w:rsidR="00C76970" w:rsidRDefault="00000000">
      <w:pPr>
        <w:pStyle w:val="TOC2"/>
        <w:rPr>
          <w:rFonts w:asciiTheme="minorHAnsi" w:eastAsiaTheme="minorEastAsia" w:hAnsiTheme="minorHAnsi" w:cstheme="minorBidi"/>
          <w:bCs w:val="0"/>
          <w:sz w:val="22"/>
          <w:szCs w:val="22"/>
          <w:lang w:eastAsia="ja-JP"/>
        </w:rPr>
      </w:pPr>
      <w:hyperlink w:anchor="_Toc136521441" w:history="1">
        <w:r w:rsidR="00C76970" w:rsidRPr="0040795B">
          <w:rPr>
            <w:rStyle w:val="Hyperlink"/>
          </w:rPr>
          <w:t>Evidence base</w:t>
        </w:r>
        <w:r w:rsidR="00C76970">
          <w:rPr>
            <w:webHidden/>
          </w:rPr>
          <w:tab/>
        </w:r>
        <w:r w:rsidR="00C76970">
          <w:rPr>
            <w:webHidden/>
          </w:rPr>
          <w:fldChar w:fldCharType="begin"/>
        </w:r>
        <w:r w:rsidR="00C76970">
          <w:rPr>
            <w:webHidden/>
          </w:rPr>
          <w:instrText xml:space="preserve"> PAGEREF _Toc136521441 \h </w:instrText>
        </w:r>
        <w:r w:rsidR="00C76970">
          <w:rPr>
            <w:webHidden/>
          </w:rPr>
        </w:r>
        <w:r w:rsidR="00C76970">
          <w:rPr>
            <w:webHidden/>
          </w:rPr>
          <w:fldChar w:fldCharType="separate"/>
        </w:r>
        <w:r w:rsidR="00C76970">
          <w:rPr>
            <w:webHidden/>
          </w:rPr>
          <w:t>14</w:t>
        </w:r>
        <w:r w:rsidR="00C76970">
          <w:rPr>
            <w:webHidden/>
          </w:rPr>
          <w:fldChar w:fldCharType="end"/>
        </w:r>
      </w:hyperlink>
    </w:p>
    <w:p w14:paraId="615FC3CE" w14:textId="704D583A" w:rsidR="006123C6" w:rsidRPr="003A37EF" w:rsidRDefault="006123C6" w:rsidP="006123C6">
      <w:r w:rsidRPr="003A37EF">
        <w:fldChar w:fldCharType="end"/>
      </w:r>
      <w:r w:rsidRPr="003A37EF">
        <w:br w:type="page"/>
      </w:r>
    </w:p>
    <w:p w14:paraId="4EB19476" w14:textId="77777777" w:rsidR="00962DCD" w:rsidRPr="003A37EF" w:rsidRDefault="00C77EBE" w:rsidP="00962DCD">
      <w:pPr>
        <w:pStyle w:val="Heading2"/>
      </w:pPr>
      <w:bookmarkStart w:id="1" w:name="_Toc115335136"/>
      <w:bookmarkStart w:id="2" w:name="_Toc136521438"/>
      <w:r w:rsidRPr="003A37EF">
        <w:lastRenderedPageBreak/>
        <w:t>R</w:t>
      </w:r>
      <w:r w:rsidR="00962DCD" w:rsidRPr="003A37EF">
        <w:t>ationale</w:t>
      </w:r>
      <w:bookmarkEnd w:id="1"/>
      <w:bookmarkEnd w:id="2"/>
    </w:p>
    <w:p w14:paraId="0D9952C7" w14:textId="77777777" w:rsidR="007D5255" w:rsidRPr="003A37EF" w:rsidRDefault="007D5255" w:rsidP="007D5255">
      <w:r w:rsidRPr="003A37EF">
        <w:t xml:space="preserve">All NSW public schools need to plan curriculum and develop teaching programs consistent with the </w:t>
      </w:r>
      <w:r w:rsidRPr="003A37EF">
        <w:rPr>
          <w:i/>
        </w:rPr>
        <w:t>Education Act 1990</w:t>
      </w:r>
      <w:r w:rsidR="002D3ACA" w:rsidRPr="003A37EF">
        <w:t xml:space="preserve"> (NSW</w:t>
      </w:r>
      <w:r w:rsidRPr="003A37EF">
        <w:t>) and the NSW Education Standards Authority (NESA) syllabuses and credentialing requirements.</w:t>
      </w:r>
    </w:p>
    <w:p w14:paraId="4E0962F3" w14:textId="7D3DC234" w:rsidR="007D5255" w:rsidRPr="003A37EF" w:rsidRDefault="007D5255" w:rsidP="007D5255">
      <w:r w:rsidRPr="003A37EF">
        <w:t>Scope and sequences form part of the ongoing documentation or evidence schools maintain to comply with the department’s policy, policy standards</w:t>
      </w:r>
      <w:r w:rsidR="00E46220" w:rsidRPr="003A37EF">
        <w:t>,</w:t>
      </w:r>
      <w:r w:rsidRPr="003A37EF">
        <w:t xml:space="preserve"> and registration requirements.</w:t>
      </w:r>
    </w:p>
    <w:p w14:paraId="45504B63" w14:textId="38E32368" w:rsidR="000E5204" w:rsidRPr="003A37EF" w:rsidRDefault="000E5204" w:rsidP="007D5255">
      <w:r w:rsidRPr="003A37EF">
        <w:t>This resource has been developed to assist teachers in NSW Department of Education schools to create learning that is contextualised to their classroom. It can be used as a basis for the teacher’s own scope and sequence, or be used as an example of how the new curriculum could be implemented. The resource has suggested timeframes that may need to be adjusted by the teacher to meet the needs of their students.</w:t>
      </w:r>
    </w:p>
    <w:p w14:paraId="5925E921" w14:textId="77777777" w:rsidR="007D5255" w:rsidRPr="003A37EF" w:rsidRDefault="007D5255" w:rsidP="007D5255">
      <w:r w:rsidRPr="003A37EF">
        <w:t>Developing a robust scope and sequence has many benefits and may help teachers and schools to:</w:t>
      </w:r>
    </w:p>
    <w:p w14:paraId="0129521E" w14:textId="3EA32E1C" w:rsidR="002B6B4D" w:rsidRPr="003A37EF" w:rsidRDefault="002B6B4D" w:rsidP="007D5255">
      <w:pPr>
        <w:pStyle w:val="ListBullet"/>
      </w:pPr>
      <w:r w:rsidRPr="003A37EF">
        <w:t xml:space="preserve">plan learning activities that are inclusive, accommodating the needs of all students in </w:t>
      </w:r>
      <w:r w:rsidR="00C93A12" w:rsidRPr="003A37EF">
        <w:t xml:space="preserve">their </w:t>
      </w:r>
      <w:r w:rsidRPr="003A37EF">
        <w:t>class from the beginning</w:t>
      </w:r>
    </w:p>
    <w:p w14:paraId="1E6D8390" w14:textId="70CCF03D" w:rsidR="007D5255" w:rsidRPr="003A37EF" w:rsidRDefault="007D5255" w:rsidP="007D5255">
      <w:pPr>
        <w:pStyle w:val="ListBullet"/>
      </w:pPr>
      <w:r w:rsidRPr="003A37EF">
        <w:t>promote high expectations for student learning</w:t>
      </w:r>
    </w:p>
    <w:p w14:paraId="6A5CE65B" w14:textId="77777777" w:rsidR="007D5255" w:rsidRPr="003A37EF" w:rsidRDefault="007D5255" w:rsidP="007D5255">
      <w:pPr>
        <w:pStyle w:val="ListBullet"/>
      </w:pPr>
      <w:r w:rsidRPr="003A37EF">
        <w:t>identify opportunities for explicit teaching</w:t>
      </w:r>
    </w:p>
    <w:p w14:paraId="08FE0FFF" w14:textId="77777777" w:rsidR="007D5255" w:rsidRPr="003A37EF" w:rsidRDefault="007D5255" w:rsidP="007D5255">
      <w:pPr>
        <w:pStyle w:val="ListBullet"/>
      </w:pPr>
      <w:r w:rsidRPr="003A37EF">
        <w:t>create opportunities for students to receive feedback on their learning</w:t>
      </w:r>
    </w:p>
    <w:p w14:paraId="15B8626F" w14:textId="77777777" w:rsidR="007D5255" w:rsidRPr="003A37EF" w:rsidRDefault="007D5255" w:rsidP="007D5255">
      <w:pPr>
        <w:pStyle w:val="ListBullet"/>
      </w:pPr>
      <w:r w:rsidRPr="003A37EF">
        <w:t>systematically plan for and undertake assessment</w:t>
      </w:r>
    </w:p>
    <w:p w14:paraId="5DA50A06" w14:textId="7523E8F3" w:rsidR="007D5255" w:rsidRPr="003A37EF" w:rsidRDefault="007D5255" w:rsidP="007D5255">
      <w:pPr>
        <w:pStyle w:val="ListBullet"/>
      </w:pPr>
      <w:r w:rsidRPr="003A37EF">
        <w:t>collect and use data to monitor achievements and identify gaps in learning</w:t>
      </w:r>
    </w:p>
    <w:p w14:paraId="1F7E6FE2" w14:textId="2029E4A0" w:rsidR="007D5255" w:rsidRPr="003A37EF" w:rsidRDefault="007D5255" w:rsidP="007D5255">
      <w:pPr>
        <w:pStyle w:val="ListBullet"/>
      </w:pPr>
      <w:r w:rsidRPr="003A37EF">
        <w:t xml:space="preserve">differentiate </w:t>
      </w:r>
      <w:r w:rsidR="00052E89">
        <w:t xml:space="preserve">and personalise </w:t>
      </w:r>
      <w:r w:rsidRPr="003A37EF">
        <w:t>curriculum delivery to meet the needs of students at different levels of achievement</w:t>
      </w:r>
    </w:p>
    <w:p w14:paraId="5096F390" w14:textId="77777777" w:rsidR="007D5255" w:rsidRPr="003A37EF" w:rsidRDefault="007D5255" w:rsidP="007D5255">
      <w:pPr>
        <w:pStyle w:val="ListBullet"/>
      </w:pPr>
      <w:r w:rsidRPr="003A37EF">
        <w:t>collaborate with other teachers to plan for quality teaching and learning.</w:t>
      </w:r>
    </w:p>
    <w:p w14:paraId="187E0336" w14:textId="1A565FE7" w:rsidR="0025103A" w:rsidRPr="003A37EF" w:rsidRDefault="003332CA" w:rsidP="00C77EBE">
      <w:pPr>
        <w:pStyle w:val="Heading2"/>
      </w:pPr>
      <w:bookmarkStart w:id="3" w:name="_Toc115335137"/>
      <w:bookmarkStart w:id="4" w:name="_Toc136521439"/>
      <w:r w:rsidRPr="003A37EF">
        <w:lastRenderedPageBreak/>
        <w:t xml:space="preserve">Japanese </w:t>
      </w:r>
      <w:r w:rsidR="00C77EBE" w:rsidRPr="003A37EF">
        <w:t xml:space="preserve">– </w:t>
      </w:r>
      <w:r w:rsidR="009D74CC" w:rsidRPr="003A37EF">
        <w:t xml:space="preserve">Stage 4 – </w:t>
      </w:r>
      <w:r w:rsidR="008515E0" w:rsidRPr="003A37EF">
        <w:t>s</w:t>
      </w:r>
      <w:r w:rsidR="00C77EBE" w:rsidRPr="003A37EF">
        <w:t>ample scope and sequence for the mandatory 100 hours</w:t>
      </w:r>
      <w:bookmarkEnd w:id="3"/>
      <w:bookmarkEnd w:id="4"/>
    </w:p>
    <w:p w14:paraId="3D6C23E2" w14:textId="70385468" w:rsidR="006123C6" w:rsidRPr="003A37EF" w:rsidRDefault="006123C6" w:rsidP="006123C6">
      <w:pPr>
        <w:pStyle w:val="Caption"/>
      </w:pPr>
      <w:r w:rsidRPr="003A37EF">
        <w:t xml:space="preserve">Table </w:t>
      </w:r>
      <w:fldSimple w:instr=" SEQ Table \* ARABIC ">
        <w:r w:rsidR="00627CEC">
          <w:rPr>
            <w:noProof/>
          </w:rPr>
          <w:t>1</w:t>
        </w:r>
      </w:fldSimple>
      <w:r w:rsidRPr="003A37EF">
        <w:t xml:space="preserve"> – </w:t>
      </w:r>
      <w:r w:rsidR="003332CA" w:rsidRPr="003A37EF">
        <w:t>Japanese</w:t>
      </w:r>
      <w:r w:rsidRPr="003A37EF">
        <w:t xml:space="preserve"> 100-</w:t>
      </w:r>
      <w:r w:rsidR="000D1D51" w:rsidRPr="003A37EF">
        <w:t>hour</w:t>
      </w:r>
      <w:r w:rsidRPr="003A37EF">
        <w:t xml:space="preserve"> scope and sequence</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3261"/>
        <w:gridCol w:w="3288"/>
        <w:gridCol w:w="3905"/>
      </w:tblGrid>
      <w:tr w:rsidR="008D793E" w:rsidRPr="003A37EF" w14:paraId="59D4ED11" w14:textId="77777777" w:rsidTr="00A67D71">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011236C3" w14:textId="77777777" w:rsidR="006123C6" w:rsidRPr="00A07861" w:rsidRDefault="004775EA" w:rsidP="00A07861">
            <w:r w:rsidRPr="00A07861">
              <w:t>Term/</w:t>
            </w:r>
          </w:p>
          <w:p w14:paraId="354DFB0C" w14:textId="7DFD7F86" w:rsidR="004775EA" w:rsidRPr="00A07861" w:rsidRDefault="004775EA" w:rsidP="00A07861">
            <w:pPr>
              <w:spacing w:before="0"/>
            </w:pPr>
            <w:r w:rsidRPr="00A07861">
              <w:t>duration</w:t>
            </w:r>
          </w:p>
        </w:tc>
        <w:tc>
          <w:tcPr>
            <w:tcW w:w="925" w:type="pct"/>
          </w:tcPr>
          <w:p w14:paraId="0BA4B954" w14:textId="77777777" w:rsidR="004775EA" w:rsidRPr="00A07861" w:rsidRDefault="004775EA" w:rsidP="00A07861">
            <w:pPr>
              <w:cnfStyle w:val="100000000000" w:firstRow="1" w:lastRow="0" w:firstColumn="0" w:lastColumn="0" w:oddVBand="0" w:evenVBand="0" w:oddHBand="0" w:evenHBand="0" w:firstRowFirstColumn="0" w:firstRowLastColumn="0" w:lastRowFirstColumn="0" w:lastRowLastColumn="0"/>
            </w:pPr>
            <w:r w:rsidRPr="00A07861">
              <w:t>Learning overview</w:t>
            </w:r>
          </w:p>
        </w:tc>
        <w:tc>
          <w:tcPr>
            <w:tcW w:w="1120" w:type="pct"/>
          </w:tcPr>
          <w:p w14:paraId="4966874F" w14:textId="77777777" w:rsidR="004775EA" w:rsidRPr="00A07861" w:rsidRDefault="004775EA" w:rsidP="00A07861">
            <w:pPr>
              <w:cnfStyle w:val="100000000000" w:firstRow="1" w:lastRow="0" w:firstColumn="0" w:lastColumn="0" w:oddVBand="0" w:evenVBand="0" w:oddHBand="0" w:evenHBand="0" w:firstRowFirstColumn="0" w:firstRowLastColumn="0" w:lastRowFirstColumn="0" w:lastRowLastColumn="0"/>
            </w:pPr>
            <w:r w:rsidRPr="00A07861">
              <w:t>Outcomes</w:t>
            </w:r>
          </w:p>
        </w:tc>
        <w:tc>
          <w:tcPr>
            <w:tcW w:w="1129" w:type="pct"/>
          </w:tcPr>
          <w:p w14:paraId="7D61B996" w14:textId="77777777" w:rsidR="004775EA" w:rsidRPr="00A07861" w:rsidRDefault="004775EA" w:rsidP="00A07861">
            <w:pPr>
              <w:cnfStyle w:val="100000000000" w:firstRow="1" w:lastRow="0" w:firstColumn="0" w:lastColumn="0" w:oddVBand="0" w:evenVBand="0" w:oddHBand="0" w:evenHBand="0" w:firstRowFirstColumn="0" w:firstRowLastColumn="0" w:lastRowFirstColumn="0" w:lastRowLastColumn="0"/>
            </w:pPr>
            <w:r w:rsidRPr="00A07861">
              <w:t>Skills</w:t>
            </w:r>
          </w:p>
        </w:tc>
        <w:tc>
          <w:tcPr>
            <w:tcW w:w="1341" w:type="pct"/>
          </w:tcPr>
          <w:p w14:paraId="2919B22B" w14:textId="77777777" w:rsidR="004775EA" w:rsidRPr="00A07861" w:rsidRDefault="004775EA" w:rsidP="00A07861">
            <w:pPr>
              <w:cnfStyle w:val="100000000000" w:firstRow="1" w:lastRow="0" w:firstColumn="0" w:lastColumn="0" w:oddVBand="0" w:evenVBand="0" w:oddHBand="0" w:evenHBand="0" w:firstRowFirstColumn="0" w:firstRowLastColumn="0" w:lastRowFirstColumn="0" w:lastRowLastColumn="0"/>
            </w:pPr>
            <w:r w:rsidRPr="00A07861">
              <w:t>Assessment</w:t>
            </w:r>
          </w:p>
        </w:tc>
      </w:tr>
      <w:tr w:rsidR="008D793E" w:rsidRPr="003A37EF" w14:paraId="0E4846F0" w14:textId="77777777" w:rsidTr="00A67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58979006" w14:textId="77777777" w:rsidR="004775EA" w:rsidRPr="003A37EF" w:rsidRDefault="00C77EBE" w:rsidP="000B38EB">
            <w:pPr>
              <w:rPr>
                <w:b w:val="0"/>
              </w:rPr>
            </w:pPr>
            <w:r w:rsidRPr="003A37EF">
              <w:t>Term 1</w:t>
            </w:r>
          </w:p>
          <w:p w14:paraId="497D10C5" w14:textId="77777777" w:rsidR="00C77EBE" w:rsidRPr="003A37EF" w:rsidRDefault="00C77EBE" w:rsidP="000B38EB">
            <w:r w:rsidRPr="003A37EF">
              <w:t>10 weeks</w:t>
            </w:r>
          </w:p>
        </w:tc>
        <w:tc>
          <w:tcPr>
            <w:tcW w:w="925" w:type="pct"/>
          </w:tcPr>
          <w:p w14:paraId="4B59C5F1" w14:textId="77777777" w:rsidR="005A049A" w:rsidRDefault="003332CA" w:rsidP="000B38EB">
            <w:pPr>
              <w:cnfStyle w:val="000000100000" w:firstRow="0" w:lastRow="0" w:firstColumn="0" w:lastColumn="0" w:oddVBand="0" w:evenVBand="0" w:oddHBand="1" w:evenHBand="0" w:firstRowFirstColumn="0" w:firstRowLastColumn="0" w:lastRowFirstColumn="0" w:lastRowLastColumn="0"/>
              <w:rPr>
                <w:b/>
                <w:lang w:eastAsia="ja-JP"/>
              </w:rPr>
            </w:pPr>
            <w:r w:rsidRPr="003A37EF">
              <w:rPr>
                <w:b/>
                <w:lang w:eastAsia="ja-JP"/>
              </w:rPr>
              <w:t>Breaking the ice</w:t>
            </w:r>
          </w:p>
          <w:p w14:paraId="5AFF17F2" w14:textId="01A25314" w:rsidR="00971129" w:rsidRPr="005A049A" w:rsidRDefault="00971129" w:rsidP="000B38EB">
            <w:pPr>
              <w:cnfStyle w:val="000000100000" w:firstRow="0" w:lastRow="0" w:firstColumn="0" w:lastColumn="0" w:oddVBand="0" w:evenVBand="0" w:oddHBand="1" w:evenHBand="0" w:firstRowFirstColumn="0" w:firstRowLastColumn="0" w:lastRowFirstColumn="0" w:lastRowLastColumn="0"/>
              <w:rPr>
                <w:b/>
                <w:lang w:eastAsia="ja-JP"/>
              </w:rPr>
            </w:pPr>
            <w:r w:rsidRPr="005A049A">
              <w:rPr>
                <w:rFonts w:hint="eastAsia"/>
                <w:b/>
                <w:lang w:eastAsia="ja-JP"/>
              </w:rPr>
              <w:t>ともだちになりましょう</w:t>
            </w:r>
          </w:p>
          <w:p w14:paraId="3954F4B5" w14:textId="0141C067" w:rsidR="00803A3E" w:rsidRPr="003A37EF" w:rsidRDefault="00603377" w:rsidP="000F1619">
            <w:pPr>
              <w:cnfStyle w:val="000000100000" w:firstRow="0" w:lastRow="0" w:firstColumn="0" w:lastColumn="0" w:oddVBand="0" w:evenVBand="0" w:oddHBand="1" w:evenHBand="0" w:firstRowFirstColumn="0" w:firstRowLastColumn="0" w:lastRowFirstColumn="0" w:lastRowLastColumn="0"/>
            </w:pPr>
            <w:r w:rsidRPr="003A37EF">
              <w:t xml:space="preserve">Students </w:t>
            </w:r>
            <w:r w:rsidR="00B31B0F" w:rsidRPr="003A37EF">
              <w:t>exchange information about</w:t>
            </w:r>
            <w:r w:rsidR="000F1619" w:rsidRPr="003A37EF">
              <w:t xml:space="preserve"> </w:t>
            </w:r>
            <w:r w:rsidR="00791F1E" w:rsidRPr="003A37EF">
              <w:t>themselves</w:t>
            </w:r>
            <w:r w:rsidR="000F1619" w:rsidRPr="003A37EF">
              <w:t xml:space="preserve"> </w:t>
            </w:r>
            <w:r w:rsidR="006B2C72" w:rsidRPr="003A37EF">
              <w:t xml:space="preserve">and </w:t>
            </w:r>
            <w:r w:rsidR="00624EE7" w:rsidRPr="003A37EF">
              <w:t>greet</w:t>
            </w:r>
            <w:r w:rsidR="006B2C72" w:rsidRPr="003A37EF">
              <w:t xml:space="preserve"> new people</w:t>
            </w:r>
            <w:r w:rsidR="000F1619" w:rsidRPr="003A37EF">
              <w:t xml:space="preserve">. </w:t>
            </w:r>
            <w:r w:rsidR="008515E0" w:rsidRPr="003A37EF">
              <w:t>S</w:t>
            </w:r>
            <w:r w:rsidR="00940AA5" w:rsidRPr="003A37EF">
              <w:t>tudents</w:t>
            </w:r>
            <w:r w:rsidR="006E7B32" w:rsidRPr="003A37EF">
              <w:t xml:space="preserve"> </w:t>
            </w:r>
            <w:r w:rsidR="008515E0" w:rsidRPr="003A37EF">
              <w:t xml:space="preserve">discuss </w:t>
            </w:r>
            <w:r w:rsidR="00624EE7" w:rsidRPr="003A37EF">
              <w:t xml:space="preserve">what </w:t>
            </w:r>
            <w:r w:rsidR="00C77EBE" w:rsidRPr="003A37EF">
              <w:t xml:space="preserve">they </w:t>
            </w:r>
            <w:r w:rsidR="00C77EBE" w:rsidRPr="003A37EF">
              <w:lastRenderedPageBreak/>
              <w:t>have in common and what makes them unique</w:t>
            </w:r>
            <w:r w:rsidR="008515E0" w:rsidRPr="003A37EF">
              <w:t>, in order to start developing friendships and connections</w:t>
            </w:r>
            <w:r w:rsidR="009D74CC" w:rsidRPr="003A37EF">
              <w:t>.</w:t>
            </w:r>
          </w:p>
        </w:tc>
        <w:tc>
          <w:tcPr>
            <w:tcW w:w="1120" w:type="pct"/>
          </w:tcPr>
          <w:p w14:paraId="0B3C95BB" w14:textId="77777777" w:rsidR="004775EA" w:rsidRPr="003A37EF" w:rsidRDefault="00C77EBE" w:rsidP="000B38EB">
            <w:pPr>
              <w:cnfStyle w:val="000000100000" w:firstRow="0" w:lastRow="0" w:firstColumn="0" w:lastColumn="0" w:oddVBand="0" w:evenVBand="0" w:oddHBand="1" w:evenHBand="0" w:firstRowFirstColumn="0" w:firstRowLastColumn="0" w:lastRowFirstColumn="0" w:lastRowLastColumn="0"/>
              <w:rPr>
                <w:b/>
              </w:rPr>
            </w:pPr>
            <w:bookmarkStart w:id="5" w:name="_Hlk117592039"/>
            <w:bookmarkStart w:id="6" w:name="_Hlk117591989"/>
            <w:r w:rsidRPr="003A37EF">
              <w:rPr>
                <w:b/>
              </w:rPr>
              <w:lastRenderedPageBreak/>
              <w:t>ML4-INT-01</w:t>
            </w:r>
          </w:p>
          <w:p w14:paraId="2E48CF79" w14:textId="73118E30" w:rsidR="00C77EBE" w:rsidRPr="003A37EF" w:rsidRDefault="00C77EBE" w:rsidP="000B38EB">
            <w:pPr>
              <w:cnfStyle w:val="000000100000" w:firstRow="0" w:lastRow="0" w:firstColumn="0" w:lastColumn="0" w:oddVBand="0" w:evenVBand="0" w:oddHBand="1" w:evenHBand="0" w:firstRowFirstColumn="0" w:firstRowLastColumn="0" w:lastRowFirstColumn="0" w:lastRowLastColumn="0"/>
            </w:pPr>
            <w:bookmarkStart w:id="7" w:name="_Hlk117592076"/>
            <w:bookmarkEnd w:id="5"/>
            <w:r w:rsidRPr="003A37EF">
              <w:t>exc</w:t>
            </w:r>
            <w:bookmarkStart w:id="8" w:name="_Hlk117592160"/>
            <w:r w:rsidRPr="003A37EF">
              <w:t>hanges information and opinions in a range of familiar contexts by using culturally appropriate language</w:t>
            </w:r>
            <w:bookmarkEnd w:id="8"/>
          </w:p>
          <w:bookmarkEnd w:id="6"/>
          <w:bookmarkEnd w:id="7"/>
          <w:p w14:paraId="3A4C12B3" w14:textId="77777777" w:rsidR="00C77EBE" w:rsidRPr="003A37EF" w:rsidRDefault="00C77EBE" w:rsidP="00C77EBE">
            <w:pPr>
              <w:cnfStyle w:val="000000100000" w:firstRow="0" w:lastRow="0" w:firstColumn="0" w:lastColumn="0" w:oddVBand="0" w:evenVBand="0" w:oddHBand="1" w:evenHBand="0" w:firstRowFirstColumn="0" w:firstRowLastColumn="0" w:lastRowFirstColumn="0" w:lastRowLastColumn="0"/>
              <w:rPr>
                <w:b/>
              </w:rPr>
            </w:pPr>
            <w:r w:rsidRPr="003A37EF">
              <w:rPr>
                <w:b/>
              </w:rPr>
              <w:t>ML4-UND-01</w:t>
            </w:r>
          </w:p>
          <w:p w14:paraId="13762A48" w14:textId="77777777" w:rsidR="00C77EBE" w:rsidRPr="003A37EF" w:rsidRDefault="00C77EBE" w:rsidP="00C77EBE">
            <w:pPr>
              <w:cnfStyle w:val="000000100000" w:firstRow="0" w:lastRow="0" w:firstColumn="0" w:lastColumn="0" w:oddVBand="0" w:evenVBand="0" w:oddHBand="1" w:evenHBand="0" w:firstRowFirstColumn="0" w:firstRowLastColumn="0" w:lastRowFirstColumn="0" w:lastRowLastColumn="0"/>
            </w:pPr>
            <w:bookmarkStart w:id="9" w:name="_Hlk117592248"/>
            <w:r w:rsidRPr="003A37EF">
              <w:t xml:space="preserve">interprets </w:t>
            </w:r>
            <w:r w:rsidR="00B22859" w:rsidRPr="003A37EF">
              <w:t xml:space="preserve">and responds to </w:t>
            </w:r>
            <w:r w:rsidR="00B22859" w:rsidRPr="003A37EF">
              <w:lastRenderedPageBreak/>
              <w:t>information</w:t>
            </w:r>
            <w:r w:rsidR="00D04796" w:rsidRPr="003A37EF">
              <w:t>, opinions and ideas in texts to demonstrate understandin</w:t>
            </w:r>
            <w:bookmarkEnd w:id="9"/>
            <w:r w:rsidR="00D04796" w:rsidRPr="003A37EF">
              <w:t>g</w:t>
            </w:r>
          </w:p>
          <w:p w14:paraId="3740CA0C" w14:textId="77777777" w:rsidR="00C77EBE" w:rsidRPr="003A37EF" w:rsidRDefault="00C77EBE" w:rsidP="00C77EBE">
            <w:pPr>
              <w:cnfStyle w:val="000000100000" w:firstRow="0" w:lastRow="0" w:firstColumn="0" w:lastColumn="0" w:oddVBand="0" w:evenVBand="0" w:oddHBand="1" w:evenHBand="0" w:firstRowFirstColumn="0" w:firstRowLastColumn="0" w:lastRowFirstColumn="0" w:lastRowLastColumn="0"/>
              <w:rPr>
                <w:b/>
              </w:rPr>
            </w:pPr>
            <w:r w:rsidRPr="003A37EF">
              <w:rPr>
                <w:b/>
              </w:rPr>
              <w:t>ML4-CRT-01</w:t>
            </w:r>
          </w:p>
          <w:p w14:paraId="4B94098C" w14:textId="77777777" w:rsidR="00C77EBE" w:rsidRPr="003A37EF" w:rsidRDefault="00C77EBE" w:rsidP="00C77EBE">
            <w:pPr>
              <w:cnfStyle w:val="000000100000" w:firstRow="0" w:lastRow="0" w:firstColumn="0" w:lastColumn="0" w:oddVBand="0" w:evenVBand="0" w:oddHBand="1" w:evenHBand="0" w:firstRowFirstColumn="0" w:firstRowLastColumn="0" w:lastRowFirstColumn="0" w:lastRowLastColumn="0"/>
            </w:pPr>
            <w:bookmarkStart w:id="10" w:name="_Hlk117592300"/>
            <w:r w:rsidRPr="003A37EF">
              <w:t>creates a range of texts for familiar communicative purposes by using culturally appropriate language</w:t>
            </w:r>
            <w:bookmarkEnd w:id="10"/>
          </w:p>
        </w:tc>
        <w:tc>
          <w:tcPr>
            <w:tcW w:w="1129" w:type="pct"/>
          </w:tcPr>
          <w:p w14:paraId="093F1BE0" w14:textId="5A741881" w:rsidR="004775EA" w:rsidRPr="003A37EF" w:rsidRDefault="00327A60" w:rsidP="007814D1">
            <w:pPr>
              <w:pStyle w:val="ListParagraph"/>
              <w:numPr>
                <w:ilvl w:val="0"/>
                <w:numId w:val="2"/>
              </w:numPr>
              <w:ind w:left="317"/>
              <w:cnfStyle w:val="000000100000" w:firstRow="0" w:lastRow="0" w:firstColumn="0" w:lastColumn="0" w:oddVBand="0" w:evenVBand="0" w:oddHBand="1" w:evenHBand="0" w:firstRowFirstColumn="0" w:firstRowLastColumn="0" w:lastRowFirstColumn="0" w:lastRowLastColumn="0"/>
              <w:rPr>
                <w:bCs/>
              </w:rPr>
            </w:pPr>
            <w:r w:rsidRPr="003A37EF">
              <w:rPr>
                <w:bCs/>
              </w:rPr>
              <w:lastRenderedPageBreak/>
              <w:t>Understand the nature of greetings and introductions, including meeting someone for the first time</w:t>
            </w:r>
            <w:r w:rsidR="006123C6" w:rsidRPr="003A37EF">
              <w:rPr>
                <w:bCs/>
              </w:rPr>
              <w:t>.</w:t>
            </w:r>
          </w:p>
          <w:p w14:paraId="551D15F3" w14:textId="3397CB1A" w:rsidR="000F1619" w:rsidRPr="003A37EF" w:rsidRDefault="00F965CA" w:rsidP="007814D1">
            <w:pPr>
              <w:pStyle w:val="ListParagraph"/>
              <w:numPr>
                <w:ilvl w:val="0"/>
                <w:numId w:val="2"/>
              </w:numPr>
              <w:ind w:left="317"/>
              <w:cnfStyle w:val="000000100000" w:firstRow="0" w:lastRow="0" w:firstColumn="0" w:lastColumn="0" w:oddVBand="0" w:evenVBand="0" w:oddHBand="1" w:evenHBand="0" w:firstRowFirstColumn="0" w:firstRowLastColumn="0" w:lastRowFirstColumn="0" w:lastRowLastColumn="0"/>
              <w:rPr>
                <w:bCs/>
              </w:rPr>
            </w:pPr>
            <w:r w:rsidRPr="003A37EF">
              <w:rPr>
                <w:bCs/>
              </w:rPr>
              <w:t>Understand and e</w:t>
            </w:r>
            <w:r w:rsidR="000F1619" w:rsidRPr="003A37EF">
              <w:rPr>
                <w:bCs/>
              </w:rPr>
              <w:t xml:space="preserve">xchange information about </w:t>
            </w:r>
            <w:r w:rsidR="0041620B">
              <w:rPr>
                <w:bCs/>
              </w:rPr>
              <w:t>yourself and peers</w:t>
            </w:r>
            <w:r w:rsidR="005B5371" w:rsidRPr="003A37EF">
              <w:rPr>
                <w:bCs/>
              </w:rPr>
              <w:t>, including</w:t>
            </w:r>
            <w:r w:rsidR="000F1619" w:rsidRPr="003A37EF">
              <w:rPr>
                <w:bCs/>
              </w:rPr>
              <w:t xml:space="preserve"> name, age</w:t>
            </w:r>
            <w:r w:rsidR="00791F1E" w:rsidRPr="003A37EF">
              <w:rPr>
                <w:bCs/>
              </w:rPr>
              <w:t>,</w:t>
            </w:r>
            <w:r w:rsidR="0030750E" w:rsidRPr="003A37EF">
              <w:rPr>
                <w:bCs/>
              </w:rPr>
              <w:t xml:space="preserve"> </w:t>
            </w:r>
            <w:r w:rsidR="00D81894" w:rsidRPr="003A37EF">
              <w:rPr>
                <w:bCs/>
              </w:rPr>
              <w:t>grade, phone number</w:t>
            </w:r>
            <w:r w:rsidR="0030750E" w:rsidRPr="003A37EF">
              <w:rPr>
                <w:bCs/>
              </w:rPr>
              <w:t>,</w:t>
            </w:r>
            <w:r w:rsidR="00D81894" w:rsidRPr="003A37EF">
              <w:rPr>
                <w:bCs/>
              </w:rPr>
              <w:t xml:space="preserve"> </w:t>
            </w:r>
            <w:r w:rsidR="00D81894" w:rsidRPr="003A37EF">
              <w:rPr>
                <w:bCs/>
              </w:rPr>
              <w:lastRenderedPageBreak/>
              <w:t>nationality,</w:t>
            </w:r>
            <w:r w:rsidR="006E7B32" w:rsidRPr="003A37EF">
              <w:rPr>
                <w:bCs/>
              </w:rPr>
              <w:t xml:space="preserve"> </w:t>
            </w:r>
            <w:r w:rsidR="00791F1E" w:rsidRPr="003A37EF">
              <w:rPr>
                <w:bCs/>
              </w:rPr>
              <w:t>likes and dislikes</w:t>
            </w:r>
            <w:r w:rsidR="006123C6" w:rsidRPr="003A37EF">
              <w:rPr>
                <w:bCs/>
              </w:rPr>
              <w:t>.</w:t>
            </w:r>
          </w:p>
          <w:p w14:paraId="377FB495" w14:textId="5E1E5DE0" w:rsidR="009402B7" w:rsidRPr="003A37EF" w:rsidRDefault="008515E0" w:rsidP="007814D1">
            <w:pPr>
              <w:pStyle w:val="ListParagraph"/>
              <w:numPr>
                <w:ilvl w:val="0"/>
                <w:numId w:val="2"/>
              </w:numPr>
              <w:ind w:left="317"/>
              <w:cnfStyle w:val="000000100000" w:firstRow="0" w:lastRow="0" w:firstColumn="0" w:lastColumn="0" w:oddVBand="0" w:evenVBand="0" w:oddHBand="1" w:evenHBand="0" w:firstRowFirstColumn="0" w:firstRowLastColumn="0" w:lastRowFirstColumn="0" w:lastRowLastColumn="0"/>
            </w:pPr>
            <w:r w:rsidRPr="003A37EF">
              <w:rPr>
                <w:bCs/>
              </w:rPr>
              <w:t>Recognise</w:t>
            </w:r>
            <w:r w:rsidR="0041620B">
              <w:rPr>
                <w:bCs/>
              </w:rPr>
              <w:t xml:space="preserve"> and use a range of relevant</w:t>
            </w:r>
            <w:r w:rsidRPr="003A37EF">
              <w:rPr>
                <w:bCs/>
              </w:rPr>
              <w:t xml:space="preserve"> </w:t>
            </w:r>
            <w:r w:rsidR="009402B7" w:rsidRPr="003A37EF">
              <w:rPr>
                <w:bCs/>
                <w:i/>
                <w:iCs/>
              </w:rPr>
              <w:t>hiragana</w:t>
            </w:r>
            <w:r w:rsidR="009402B7" w:rsidRPr="003A37EF">
              <w:rPr>
                <w:bCs/>
              </w:rPr>
              <w:t xml:space="preserve">, </w:t>
            </w:r>
            <w:r w:rsidR="009402B7" w:rsidRPr="003A37EF">
              <w:rPr>
                <w:bCs/>
                <w:i/>
                <w:iCs/>
              </w:rPr>
              <w:t>katakana</w:t>
            </w:r>
            <w:r w:rsidR="009402B7" w:rsidRPr="003A37EF">
              <w:rPr>
                <w:bCs/>
              </w:rPr>
              <w:t xml:space="preserve"> and </w:t>
            </w:r>
            <w:r w:rsidR="009402B7" w:rsidRPr="003A37EF">
              <w:rPr>
                <w:bCs/>
                <w:i/>
                <w:iCs/>
              </w:rPr>
              <w:t xml:space="preserve">kanji </w:t>
            </w:r>
            <w:r w:rsidR="009402B7" w:rsidRPr="003A37EF">
              <w:rPr>
                <w:bCs/>
              </w:rPr>
              <w:t>and understand the use of each.</w:t>
            </w:r>
          </w:p>
          <w:p w14:paraId="2847B48A" w14:textId="57432595" w:rsidR="00B77D5D" w:rsidRPr="003A37EF" w:rsidRDefault="009402B7" w:rsidP="007814D1">
            <w:pPr>
              <w:pStyle w:val="ListParagraph"/>
              <w:numPr>
                <w:ilvl w:val="0"/>
                <w:numId w:val="2"/>
              </w:numPr>
              <w:ind w:left="317"/>
              <w:cnfStyle w:val="000000100000" w:firstRow="0" w:lastRow="0" w:firstColumn="0" w:lastColumn="0" w:oddVBand="0" w:evenVBand="0" w:oddHBand="1" w:evenHBand="0" w:firstRowFirstColumn="0" w:firstRowLastColumn="0" w:lastRowFirstColumn="0" w:lastRowLastColumn="0"/>
            </w:pPr>
            <w:r w:rsidRPr="003A37EF">
              <w:rPr>
                <w:bCs/>
              </w:rPr>
              <w:t xml:space="preserve">Use </w:t>
            </w:r>
            <w:r w:rsidR="008515E0" w:rsidRPr="003A37EF">
              <w:rPr>
                <w:bCs/>
              </w:rPr>
              <w:t>Japanese script</w:t>
            </w:r>
            <w:r w:rsidRPr="003A37EF">
              <w:rPr>
                <w:bCs/>
              </w:rPr>
              <w:t xml:space="preserve"> in familiar contexts</w:t>
            </w:r>
            <w:r w:rsidR="0077337B" w:rsidRPr="003A37EF">
              <w:rPr>
                <w:bCs/>
              </w:rPr>
              <w:t>.</w:t>
            </w:r>
          </w:p>
        </w:tc>
        <w:tc>
          <w:tcPr>
            <w:tcW w:w="1341" w:type="pct"/>
          </w:tcPr>
          <w:p w14:paraId="61E5C801" w14:textId="7617E599" w:rsidR="0030750E" w:rsidRPr="003A37EF" w:rsidRDefault="0030750E" w:rsidP="0030750E">
            <w:pPr>
              <w:cnfStyle w:val="000000100000" w:firstRow="0" w:lastRow="0" w:firstColumn="0" w:lastColumn="0" w:oddVBand="0" w:evenVBand="0" w:oddHBand="1" w:evenHBand="0" w:firstRowFirstColumn="0" w:firstRowLastColumn="0" w:lastRowFirstColumn="0" w:lastRowLastColumn="0"/>
              <w:rPr>
                <w:rStyle w:val="Strong"/>
              </w:rPr>
            </w:pPr>
            <w:r w:rsidRPr="003A37EF">
              <w:rPr>
                <w:rStyle w:val="Strong"/>
              </w:rPr>
              <w:lastRenderedPageBreak/>
              <w:t xml:space="preserve">Part A: </w:t>
            </w:r>
            <w:r w:rsidR="0015204E" w:rsidRPr="003A37EF">
              <w:rPr>
                <w:rStyle w:val="Strong"/>
              </w:rPr>
              <w:t>Interacting</w:t>
            </w:r>
            <w:r w:rsidRPr="003A37EF">
              <w:rPr>
                <w:rStyle w:val="Strong"/>
              </w:rPr>
              <w:t xml:space="preserve"> </w:t>
            </w:r>
            <w:r w:rsidR="00603377" w:rsidRPr="003A37EF">
              <w:rPr>
                <w:rStyle w:val="Strong"/>
              </w:rPr>
              <w:t>(</w:t>
            </w:r>
            <w:r w:rsidRPr="003A37EF">
              <w:rPr>
                <w:rStyle w:val="Strong"/>
              </w:rPr>
              <w:t>ML4-</w:t>
            </w:r>
            <w:r w:rsidR="000C7015" w:rsidRPr="003A37EF">
              <w:rPr>
                <w:rStyle w:val="Strong"/>
              </w:rPr>
              <w:t>INT</w:t>
            </w:r>
            <w:r w:rsidRPr="003A37EF">
              <w:rPr>
                <w:rStyle w:val="Strong"/>
              </w:rPr>
              <w:t>-01</w:t>
            </w:r>
            <w:r w:rsidR="00603377" w:rsidRPr="003A37EF">
              <w:rPr>
                <w:rStyle w:val="Strong"/>
              </w:rPr>
              <w:t>)</w:t>
            </w:r>
          </w:p>
          <w:p w14:paraId="5BA6C269" w14:textId="0427B4D4" w:rsidR="000C7015" w:rsidRPr="003A37EF" w:rsidRDefault="000C7015" w:rsidP="000C7015">
            <w:pPr>
              <w:cnfStyle w:val="000000100000" w:firstRow="0" w:lastRow="0" w:firstColumn="0" w:lastColumn="0" w:oddVBand="0" w:evenVBand="0" w:oddHBand="1" w:evenHBand="0" w:firstRowFirstColumn="0" w:firstRowLastColumn="0" w:lastRowFirstColumn="0" w:lastRowLastColumn="0"/>
              <w:rPr>
                <w:color w:val="000000" w:themeColor="text1"/>
                <w:lang w:eastAsia="ja-JP"/>
              </w:rPr>
            </w:pPr>
            <w:r w:rsidRPr="003A37EF">
              <w:rPr>
                <w:lang w:eastAsia="ja-JP"/>
              </w:rPr>
              <w:t>In pairs</w:t>
            </w:r>
            <w:r w:rsidR="008515E0" w:rsidRPr="003A37EF">
              <w:rPr>
                <w:rStyle w:val="FootnoteReference"/>
                <w:lang w:eastAsia="ja-JP"/>
              </w:rPr>
              <w:footnoteReference w:id="2"/>
            </w:r>
            <w:r w:rsidRPr="003A37EF">
              <w:rPr>
                <w:lang w:eastAsia="ja-JP"/>
              </w:rPr>
              <w:t xml:space="preserve">, have </w:t>
            </w:r>
            <w:r w:rsidRPr="003A37EF">
              <w:rPr>
                <w:color w:val="000000" w:themeColor="text1"/>
                <w:lang w:eastAsia="ja-JP"/>
              </w:rPr>
              <w:t xml:space="preserve">a </w:t>
            </w:r>
            <w:r w:rsidR="00B70C38" w:rsidRPr="003A37EF">
              <w:rPr>
                <w:color w:val="000000" w:themeColor="text1"/>
                <w:lang w:eastAsia="ja-JP"/>
              </w:rPr>
              <w:t>video chat</w:t>
            </w:r>
            <w:r w:rsidR="008515E0" w:rsidRPr="003A37EF">
              <w:rPr>
                <w:rStyle w:val="FootnoteReference"/>
                <w:color w:val="000000" w:themeColor="text1"/>
                <w:lang w:eastAsia="ja-JP"/>
              </w:rPr>
              <w:footnoteReference w:id="3"/>
            </w:r>
            <w:r w:rsidR="00B70C38" w:rsidRPr="003A37EF">
              <w:rPr>
                <w:color w:val="000000" w:themeColor="text1"/>
                <w:lang w:eastAsia="ja-JP"/>
              </w:rPr>
              <w:t xml:space="preserve"> </w:t>
            </w:r>
            <w:r w:rsidRPr="003A37EF">
              <w:rPr>
                <w:lang w:eastAsia="ja-JP"/>
              </w:rPr>
              <w:t>conversation with your new friend in Japan to get to know each other better. In</w:t>
            </w:r>
            <w:r w:rsidR="0041620B">
              <w:rPr>
                <w:lang w:eastAsia="ja-JP"/>
              </w:rPr>
              <w:t xml:space="preserve"> Japanese, in</w:t>
            </w:r>
            <w:r w:rsidRPr="003A37EF">
              <w:rPr>
                <w:lang w:eastAsia="ja-JP"/>
              </w:rPr>
              <w:t xml:space="preserve">troduce yourself, ask each other questions, exchange </w:t>
            </w:r>
            <w:r w:rsidRPr="003A37EF">
              <w:rPr>
                <w:color w:val="000000" w:themeColor="text1"/>
                <w:lang w:eastAsia="ja-JP"/>
              </w:rPr>
              <w:t>basic information and discuss your likes and dislikes</w:t>
            </w:r>
            <w:r w:rsidR="00B37F4C" w:rsidRPr="003A37EF">
              <w:rPr>
                <w:color w:val="000000" w:themeColor="text1"/>
                <w:lang w:eastAsia="ja-JP"/>
              </w:rPr>
              <w:t>.</w:t>
            </w:r>
          </w:p>
          <w:p w14:paraId="25D174A2" w14:textId="0FF9AC6D" w:rsidR="00B31B0F" w:rsidRPr="003A37EF" w:rsidRDefault="00B31B0F" w:rsidP="000C7015">
            <w:pPr>
              <w:cnfStyle w:val="000000100000" w:firstRow="0" w:lastRow="0" w:firstColumn="0" w:lastColumn="0" w:oddVBand="0" w:evenVBand="0" w:oddHBand="1" w:evenHBand="0" w:firstRowFirstColumn="0" w:firstRowLastColumn="0" w:lastRowFirstColumn="0" w:lastRowLastColumn="0"/>
              <w:rPr>
                <w:color w:val="000000" w:themeColor="text1"/>
                <w:lang w:eastAsia="ja-JP"/>
              </w:rPr>
            </w:pPr>
            <w:r w:rsidRPr="003A37EF">
              <w:rPr>
                <w:color w:val="000000" w:themeColor="text1"/>
                <w:lang w:eastAsia="ja-JP"/>
              </w:rPr>
              <w:lastRenderedPageBreak/>
              <w:t xml:space="preserve">During </w:t>
            </w:r>
            <w:r w:rsidR="005A5EC5" w:rsidRPr="003A37EF">
              <w:rPr>
                <w:color w:val="000000" w:themeColor="text1"/>
                <w:lang w:eastAsia="ja-JP"/>
              </w:rPr>
              <w:t xml:space="preserve">the </w:t>
            </w:r>
            <w:r w:rsidRPr="003A37EF">
              <w:rPr>
                <w:color w:val="000000" w:themeColor="text1"/>
                <w:lang w:eastAsia="ja-JP"/>
              </w:rPr>
              <w:t>conversation</w:t>
            </w:r>
            <w:r w:rsidR="005A5EC5" w:rsidRPr="003A37EF">
              <w:rPr>
                <w:color w:val="000000" w:themeColor="text1"/>
                <w:lang w:eastAsia="ja-JP"/>
              </w:rPr>
              <w:t>,</w:t>
            </w:r>
            <w:r w:rsidRPr="003A37EF">
              <w:rPr>
                <w:color w:val="000000" w:themeColor="text1"/>
                <w:lang w:eastAsia="ja-JP"/>
              </w:rPr>
              <w:t xml:space="preserve"> make note</w:t>
            </w:r>
            <w:r w:rsidR="005A5EC5" w:rsidRPr="003A37EF">
              <w:rPr>
                <w:color w:val="000000" w:themeColor="text1"/>
                <w:lang w:eastAsia="ja-JP"/>
              </w:rPr>
              <w:t>s about</w:t>
            </w:r>
            <w:r w:rsidRPr="003A37EF">
              <w:rPr>
                <w:color w:val="000000" w:themeColor="text1"/>
                <w:lang w:eastAsia="ja-JP"/>
              </w:rPr>
              <w:t xml:space="preserve"> what your new friend tells you about themselves.</w:t>
            </w:r>
          </w:p>
          <w:p w14:paraId="75BFE47B" w14:textId="62646B32" w:rsidR="0030750E" w:rsidRPr="003A37EF" w:rsidRDefault="0030750E" w:rsidP="0030750E">
            <w:pPr>
              <w:cnfStyle w:val="000000100000" w:firstRow="0" w:lastRow="0" w:firstColumn="0" w:lastColumn="0" w:oddVBand="0" w:evenVBand="0" w:oddHBand="1" w:evenHBand="0" w:firstRowFirstColumn="0" w:firstRowLastColumn="0" w:lastRowFirstColumn="0" w:lastRowLastColumn="0"/>
              <w:rPr>
                <w:color w:val="000000" w:themeColor="text1"/>
                <w:sz w:val="21"/>
                <w:szCs w:val="21"/>
                <w:lang w:eastAsia="ja-JP"/>
              </w:rPr>
            </w:pPr>
            <w:r w:rsidRPr="003A37EF">
              <w:rPr>
                <w:rStyle w:val="Strong"/>
                <w:color w:val="000000" w:themeColor="text1"/>
              </w:rPr>
              <w:t>Part B: Understanding text</w:t>
            </w:r>
            <w:r w:rsidR="005A5EC5" w:rsidRPr="003A37EF">
              <w:rPr>
                <w:rStyle w:val="Strong"/>
                <w:color w:val="000000" w:themeColor="text1"/>
              </w:rPr>
              <w:t>s</w:t>
            </w:r>
            <w:r w:rsidRPr="003A37EF">
              <w:rPr>
                <w:rStyle w:val="Strong"/>
                <w:color w:val="000000" w:themeColor="text1"/>
              </w:rPr>
              <w:t xml:space="preserve"> </w:t>
            </w:r>
            <w:r w:rsidR="00603377" w:rsidRPr="003A37EF">
              <w:rPr>
                <w:rStyle w:val="Strong"/>
                <w:color w:val="000000" w:themeColor="text1"/>
              </w:rPr>
              <w:t>(</w:t>
            </w:r>
            <w:r w:rsidRPr="003A37EF">
              <w:rPr>
                <w:rStyle w:val="Strong"/>
                <w:color w:val="000000" w:themeColor="text1"/>
              </w:rPr>
              <w:t>ML4-UND-01</w:t>
            </w:r>
            <w:r w:rsidR="00603377" w:rsidRPr="003A37EF">
              <w:rPr>
                <w:rStyle w:val="Strong"/>
                <w:color w:val="000000" w:themeColor="text1"/>
              </w:rPr>
              <w:t>)</w:t>
            </w:r>
          </w:p>
          <w:p w14:paraId="71ACD3DA" w14:textId="6B07E7B7" w:rsidR="008D793E" w:rsidRPr="003A37EF" w:rsidRDefault="00FD5AF1" w:rsidP="000C7015">
            <w:pPr>
              <w:cnfStyle w:val="000000100000" w:firstRow="0" w:lastRow="0" w:firstColumn="0" w:lastColumn="0" w:oddVBand="0" w:evenVBand="0" w:oddHBand="1" w:evenHBand="0" w:firstRowFirstColumn="0" w:firstRowLastColumn="0" w:lastRowFirstColumn="0" w:lastRowLastColumn="0"/>
              <w:rPr>
                <w:lang w:eastAsia="ja-JP"/>
              </w:rPr>
            </w:pPr>
            <w:r w:rsidRPr="003A37EF">
              <w:rPr>
                <w:color w:val="000000" w:themeColor="text1"/>
                <w:lang w:eastAsia="ja-JP"/>
              </w:rPr>
              <w:t>Use this information</w:t>
            </w:r>
            <w:r w:rsidR="009402B7" w:rsidRPr="003A37EF">
              <w:rPr>
                <w:rStyle w:val="FootnoteReference"/>
                <w:color w:val="000000" w:themeColor="text1"/>
                <w:lang w:eastAsia="ja-JP"/>
              </w:rPr>
              <w:footnoteReference w:id="4"/>
            </w:r>
            <w:r w:rsidRPr="003A37EF">
              <w:rPr>
                <w:color w:val="000000" w:themeColor="text1"/>
                <w:lang w:eastAsia="ja-JP"/>
              </w:rPr>
              <w:t xml:space="preserve"> to c</w:t>
            </w:r>
            <w:r w:rsidR="000C7015" w:rsidRPr="003A37EF">
              <w:rPr>
                <w:color w:val="000000" w:themeColor="text1"/>
                <w:lang w:eastAsia="ja-JP"/>
              </w:rPr>
              <w:t>omplete a profile</w:t>
            </w:r>
            <w:r w:rsidR="005A5EC5" w:rsidRPr="003A37EF">
              <w:rPr>
                <w:rStyle w:val="FootnoteReference"/>
                <w:color w:val="000000" w:themeColor="text1"/>
                <w:lang w:eastAsia="ja-JP"/>
              </w:rPr>
              <w:footnoteReference w:id="5"/>
            </w:r>
            <w:r w:rsidR="000C7015" w:rsidRPr="003A37EF">
              <w:rPr>
                <w:color w:val="000000" w:themeColor="text1"/>
                <w:lang w:eastAsia="ja-JP"/>
              </w:rPr>
              <w:t xml:space="preserve"> in English of the student you met</w:t>
            </w:r>
            <w:r w:rsidR="008515E0" w:rsidRPr="003A37EF">
              <w:rPr>
                <w:color w:val="000000" w:themeColor="text1"/>
                <w:lang w:eastAsia="ja-JP"/>
              </w:rPr>
              <w:t>,</w:t>
            </w:r>
            <w:r w:rsidRPr="003A37EF">
              <w:rPr>
                <w:color w:val="000000" w:themeColor="text1"/>
                <w:lang w:eastAsia="ja-JP"/>
              </w:rPr>
              <w:t xml:space="preserve"> to share with your </w:t>
            </w:r>
            <w:r w:rsidR="001B4A65" w:rsidRPr="003A37EF">
              <w:rPr>
                <w:color w:val="000000" w:themeColor="text1"/>
                <w:lang w:eastAsia="ja-JP"/>
              </w:rPr>
              <w:t>class</w:t>
            </w:r>
            <w:r w:rsidR="000C7015" w:rsidRPr="003A37EF">
              <w:rPr>
                <w:color w:val="000000" w:themeColor="text1"/>
                <w:lang w:eastAsia="ja-JP"/>
              </w:rPr>
              <w:t>. Include their name, age,</w:t>
            </w:r>
            <w:r w:rsidR="009C62C7" w:rsidRPr="003A37EF">
              <w:rPr>
                <w:color w:val="000000" w:themeColor="text1"/>
                <w:lang w:eastAsia="ja-JP"/>
              </w:rPr>
              <w:t xml:space="preserve"> grade,</w:t>
            </w:r>
            <w:r w:rsidR="000C7015" w:rsidRPr="003A37EF">
              <w:rPr>
                <w:color w:val="000000" w:themeColor="text1"/>
                <w:lang w:eastAsia="ja-JP"/>
              </w:rPr>
              <w:t xml:space="preserve"> phone number</w:t>
            </w:r>
            <w:r w:rsidR="009C62C7" w:rsidRPr="003A37EF">
              <w:rPr>
                <w:color w:val="000000" w:themeColor="text1"/>
                <w:lang w:eastAsia="ja-JP"/>
              </w:rPr>
              <w:t>, nationality</w:t>
            </w:r>
            <w:r w:rsidR="000C7015" w:rsidRPr="003A37EF">
              <w:rPr>
                <w:color w:val="000000" w:themeColor="text1"/>
                <w:lang w:eastAsia="ja-JP"/>
              </w:rPr>
              <w:t xml:space="preserve"> and something they like and/or dislike.</w:t>
            </w:r>
          </w:p>
        </w:tc>
      </w:tr>
      <w:tr w:rsidR="008D793E" w:rsidRPr="003A37EF" w14:paraId="63E79CF1" w14:textId="77777777" w:rsidTr="00A67D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05D626E7" w14:textId="77777777" w:rsidR="005B5371" w:rsidRPr="003A37EF" w:rsidRDefault="005B5371" w:rsidP="005B5371">
            <w:pPr>
              <w:rPr>
                <w:b w:val="0"/>
              </w:rPr>
            </w:pPr>
            <w:r w:rsidRPr="003A37EF">
              <w:lastRenderedPageBreak/>
              <w:t>Term 2</w:t>
            </w:r>
          </w:p>
          <w:p w14:paraId="039F2ADD" w14:textId="77777777" w:rsidR="004775EA" w:rsidRPr="003A37EF" w:rsidRDefault="005B5371" w:rsidP="005B5371">
            <w:r w:rsidRPr="003A37EF">
              <w:t>10 weeks</w:t>
            </w:r>
          </w:p>
        </w:tc>
        <w:tc>
          <w:tcPr>
            <w:tcW w:w="925" w:type="pct"/>
          </w:tcPr>
          <w:p w14:paraId="128A9133" w14:textId="77777777" w:rsidR="0041620B" w:rsidRDefault="00C73ADA" w:rsidP="008500FA">
            <w:pPr>
              <w:cnfStyle w:val="000000010000" w:firstRow="0" w:lastRow="0" w:firstColumn="0" w:lastColumn="0" w:oddVBand="0" w:evenVBand="0" w:oddHBand="0" w:evenHBand="1" w:firstRowFirstColumn="0" w:firstRowLastColumn="0" w:lastRowFirstColumn="0" w:lastRowLastColumn="0"/>
              <w:rPr>
                <w:rStyle w:val="Strong"/>
              </w:rPr>
            </w:pPr>
            <w:r w:rsidRPr="003A37EF">
              <w:rPr>
                <w:rStyle w:val="Strong"/>
              </w:rPr>
              <w:t>Snack atta</w:t>
            </w:r>
            <w:r w:rsidR="00292D29">
              <w:rPr>
                <w:rStyle w:val="Strong"/>
              </w:rPr>
              <w:t>ck</w:t>
            </w:r>
          </w:p>
          <w:p w14:paraId="576D1106" w14:textId="4E0435A3" w:rsidR="00971129" w:rsidRPr="003A37EF" w:rsidRDefault="007D036E" w:rsidP="008500FA">
            <w:pPr>
              <w:cnfStyle w:val="000000010000" w:firstRow="0" w:lastRow="0" w:firstColumn="0" w:lastColumn="0" w:oddVBand="0" w:evenVBand="0" w:oddHBand="0" w:evenHBand="1" w:firstRowFirstColumn="0" w:firstRowLastColumn="0" w:lastRowFirstColumn="0" w:lastRowLastColumn="0"/>
              <w:rPr>
                <w:rStyle w:val="Strong"/>
                <w:lang w:eastAsia="ja-JP"/>
              </w:rPr>
            </w:pPr>
            <w:r>
              <w:rPr>
                <w:rStyle w:val="Strong"/>
                <w:rFonts w:hint="eastAsia"/>
                <w:lang w:eastAsia="ja-JP"/>
              </w:rPr>
              <w:t>スナックアタック</w:t>
            </w:r>
          </w:p>
          <w:p w14:paraId="3F7EB72B" w14:textId="210D07F8" w:rsidR="0041620B" w:rsidRDefault="00603377" w:rsidP="008500FA">
            <w:pPr>
              <w:cnfStyle w:val="000000010000" w:firstRow="0" w:lastRow="0" w:firstColumn="0" w:lastColumn="0" w:oddVBand="0" w:evenVBand="0" w:oddHBand="0" w:evenHBand="1" w:firstRowFirstColumn="0" w:firstRowLastColumn="0" w:lastRowFirstColumn="0" w:lastRowLastColumn="0"/>
              <w:rPr>
                <w:color w:val="000000" w:themeColor="text1"/>
                <w:lang w:eastAsia="zh-CN"/>
              </w:rPr>
            </w:pPr>
            <w:r w:rsidRPr="003A37EF">
              <w:rPr>
                <w:lang w:eastAsia="zh-CN"/>
              </w:rPr>
              <w:lastRenderedPageBreak/>
              <w:t xml:space="preserve">Students </w:t>
            </w:r>
            <w:r w:rsidR="0041620B">
              <w:rPr>
                <w:lang w:eastAsia="zh-CN"/>
              </w:rPr>
              <w:t>exchange information about</w:t>
            </w:r>
            <w:r w:rsidR="00C75041" w:rsidRPr="003A37EF">
              <w:rPr>
                <w:lang w:eastAsia="zh-CN"/>
              </w:rPr>
              <w:t xml:space="preserve"> </w:t>
            </w:r>
            <w:r w:rsidR="008500FA" w:rsidRPr="003A37EF">
              <w:rPr>
                <w:lang w:eastAsia="zh-CN"/>
              </w:rPr>
              <w:t>food</w:t>
            </w:r>
            <w:r w:rsidR="00931902">
              <w:rPr>
                <w:lang w:eastAsia="zh-CN"/>
              </w:rPr>
              <w:t>s</w:t>
            </w:r>
            <w:r w:rsidR="008500FA" w:rsidRPr="003A37EF">
              <w:rPr>
                <w:lang w:eastAsia="zh-CN"/>
              </w:rPr>
              <w:t xml:space="preserve"> and d</w:t>
            </w:r>
            <w:r w:rsidR="00BE71D3" w:rsidRPr="003A37EF">
              <w:rPr>
                <w:lang w:eastAsia="zh-CN"/>
              </w:rPr>
              <w:t>rinks</w:t>
            </w:r>
            <w:r w:rsidR="000E639C" w:rsidRPr="003A37EF">
              <w:rPr>
                <w:color w:val="000000" w:themeColor="text1"/>
                <w:lang w:eastAsia="zh-CN"/>
              </w:rPr>
              <w:t xml:space="preserve"> </w:t>
            </w:r>
            <w:r w:rsidR="008500FA" w:rsidRPr="003A37EF">
              <w:rPr>
                <w:color w:val="000000" w:themeColor="text1"/>
                <w:lang w:eastAsia="zh-CN"/>
              </w:rPr>
              <w:t>and explore cultural aspects in the context of eating at home and dining out</w:t>
            </w:r>
            <w:r w:rsidR="00270DEB" w:rsidRPr="003A37EF">
              <w:rPr>
                <w:color w:val="000000" w:themeColor="text1"/>
                <w:lang w:eastAsia="zh-CN"/>
              </w:rPr>
              <w:t xml:space="preserve"> in Japan</w:t>
            </w:r>
            <w:r w:rsidR="008500FA" w:rsidRPr="003A37EF">
              <w:rPr>
                <w:color w:val="000000" w:themeColor="text1"/>
                <w:lang w:eastAsia="zh-CN"/>
              </w:rPr>
              <w:t>.</w:t>
            </w:r>
          </w:p>
          <w:p w14:paraId="75620D71" w14:textId="7B45CDF3" w:rsidR="00C73ADA" w:rsidRPr="003A37EF" w:rsidRDefault="00551D15" w:rsidP="008500FA">
            <w:pPr>
              <w:cnfStyle w:val="000000010000" w:firstRow="0" w:lastRow="0" w:firstColumn="0" w:lastColumn="0" w:oddVBand="0" w:evenVBand="0" w:oddHBand="0" w:evenHBand="1" w:firstRowFirstColumn="0" w:firstRowLastColumn="0" w:lastRowFirstColumn="0" w:lastRowLastColumn="0"/>
              <w:rPr>
                <w:lang w:eastAsia="zh-CN"/>
              </w:rPr>
            </w:pPr>
            <w:r w:rsidRPr="003A37EF">
              <w:rPr>
                <w:color w:val="000000" w:themeColor="text1"/>
                <w:lang w:eastAsia="zh-CN"/>
              </w:rPr>
              <w:t>Students</w:t>
            </w:r>
            <w:r w:rsidR="00F50AB1" w:rsidRPr="003A37EF">
              <w:rPr>
                <w:color w:val="000000" w:themeColor="text1"/>
                <w:lang w:eastAsia="zh-CN"/>
              </w:rPr>
              <w:t xml:space="preserve"> </w:t>
            </w:r>
            <w:r w:rsidR="008500FA" w:rsidRPr="003A37EF">
              <w:rPr>
                <w:color w:val="000000" w:themeColor="text1"/>
                <w:lang w:eastAsia="zh-CN"/>
              </w:rPr>
              <w:t>order items from a men</w:t>
            </w:r>
            <w:r w:rsidR="00D5779A" w:rsidRPr="003A37EF">
              <w:rPr>
                <w:color w:val="000000" w:themeColor="text1"/>
                <w:lang w:eastAsia="zh-CN"/>
              </w:rPr>
              <w:t>u,</w:t>
            </w:r>
            <w:r w:rsidR="00F50AB1" w:rsidRPr="003A37EF">
              <w:rPr>
                <w:color w:val="000000" w:themeColor="text1"/>
                <w:lang w:eastAsia="zh-CN"/>
              </w:rPr>
              <w:t xml:space="preserve"> give restaurant recommendations</w:t>
            </w:r>
            <w:r w:rsidR="008500FA" w:rsidRPr="003A37EF">
              <w:rPr>
                <w:color w:val="000000" w:themeColor="text1"/>
                <w:lang w:eastAsia="zh-CN"/>
              </w:rPr>
              <w:t xml:space="preserve"> and justify </w:t>
            </w:r>
            <w:r w:rsidRPr="003A37EF">
              <w:rPr>
                <w:color w:val="000000" w:themeColor="text1"/>
                <w:lang w:eastAsia="zh-CN"/>
              </w:rPr>
              <w:t>their</w:t>
            </w:r>
            <w:r w:rsidR="008500FA" w:rsidRPr="003A37EF">
              <w:rPr>
                <w:color w:val="000000" w:themeColor="text1"/>
                <w:lang w:eastAsia="zh-CN"/>
              </w:rPr>
              <w:t xml:space="preserve"> choices.</w:t>
            </w:r>
          </w:p>
        </w:tc>
        <w:tc>
          <w:tcPr>
            <w:tcW w:w="1120" w:type="pct"/>
          </w:tcPr>
          <w:p w14:paraId="4DAAAF98" w14:textId="77777777" w:rsidR="005B5371" w:rsidRPr="003A37EF" w:rsidRDefault="005B5371" w:rsidP="005B5371">
            <w:pPr>
              <w:cnfStyle w:val="000000010000" w:firstRow="0" w:lastRow="0" w:firstColumn="0" w:lastColumn="0" w:oddVBand="0" w:evenVBand="0" w:oddHBand="0" w:evenHBand="1" w:firstRowFirstColumn="0" w:firstRowLastColumn="0" w:lastRowFirstColumn="0" w:lastRowLastColumn="0"/>
              <w:rPr>
                <w:b/>
              </w:rPr>
            </w:pPr>
            <w:r w:rsidRPr="003A37EF">
              <w:rPr>
                <w:b/>
              </w:rPr>
              <w:lastRenderedPageBreak/>
              <w:t>ML4-INT-01</w:t>
            </w:r>
          </w:p>
          <w:p w14:paraId="281F4AB0" w14:textId="77777777" w:rsidR="005B5371" w:rsidRPr="003A37EF" w:rsidRDefault="005B5371" w:rsidP="005B5371">
            <w:pPr>
              <w:cnfStyle w:val="000000010000" w:firstRow="0" w:lastRow="0" w:firstColumn="0" w:lastColumn="0" w:oddVBand="0" w:evenVBand="0" w:oddHBand="0" w:evenHBand="1" w:firstRowFirstColumn="0" w:firstRowLastColumn="0" w:lastRowFirstColumn="0" w:lastRowLastColumn="0"/>
            </w:pPr>
            <w:r w:rsidRPr="003A37EF">
              <w:t xml:space="preserve">exchanges information and opinions in a range of </w:t>
            </w:r>
            <w:r w:rsidRPr="003A37EF">
              <w:lastRenderedPageBreak/>
              <w:t>familiar contexts by using culturally appropriate language</w:t>
            </w:r>
          </w:p>
          <w:p w14:paraId="53810E10" w14:textId="77777777" w:rsidR="005B5371" w:rsidRPr="003A37EF" w:rsidRDefault="005B5371" w:rsidP="005B5371">
            <w:pPr>
              <w:cnfStyle w:val="000000010000" w:firstRow="0" w:lastRow="0" w:firstColumn="0" w:lastColumn="0" w:oddVBand="0" w:evenVBand="0" w:oddHBand="0" w:evenHBand="1" w:firstRowFirstColumn="0" w:firstRowLastColumn="0" w:lastRowFirstColumn="0" w:lastRowLastColumn="0"/>
              <w:rPr>
                <w:b/>
              </w:rPr>
            </w:pPr>
            <w:r w:rsidRPr="003A37EF">
              <w:rPr>
                <w:b/>
              </w:rPr>
              <w:t>ML4-UND-01</w:t>
            </w:r>
          </w:p>
          <w:p w14:paraId="19056AA2" w14:textId="77777777" w:rsidR="00D04796" w:rsidRPr="003A37EF" w:rsidRDefault="00D04796" w:rsidP="00D04796">
            <w:pPr>
              <w:cnfStyle w:val="000000010000" w:firstRow="0" w:lastRow="0" w:firstColumn="0" w:lastColumn="0" w:oddVBand="0" w:evenVBand="0" w:oddHBand="0" w:evenHBand="1" w:firstRowFirstColumn="0" w:firstRowLastColumn="0" w:lastRowFirstColumn="0" w:lastRowLastColumn="0"/>
            </w:pPr>
            <w:r w:rsidRPr="003A37EF">
              <w:t>interprets and responds to information, opinions and ideas in texts to demonstrate understanding</w:t>
            </w:r>
          </w:p>
          <w:p w14:paraId="7FD89520" w14:textId="77777777" w:rsidR="005B5371" w:rsidRPr="003A37EF" w:rsidRDefault="005B5371" w:rsidP="005B5371">
            <w:pPr>
              <w:cnfStyle w:val="000000010000" w:firstRow="0" w:lastRow="0" w:firstColumn="0" w:lastColumn="0" w:oddVBand="0" w:evenVBand="0" w:oddHBand="0" w:evenHBand="1" w:firstRowFirstColumn="0" w:firstRowLastColumn="0" w:lastRowFirstColumn="0" w:lastRowLastColumn="0"/>
              <w:rPr>
                <w:b/>
              </w:rPr>
            </w:pPr>
            <w:r w:rsidRPr="003A37EF">
              <w:rPr>
                <w:b/>
              </w:rPr>
              <w:t>ML4-CRT-01</w:t>
            </w:r>
          </w:p>
          <w:p w14:paraId="32DDE962" w14:textId="77777777" w:rsidR="004775EA" w:rsidRPr="003A37EF" w:rsidRDefault="005B5371" w:rsidP="005B5371">
            <w:pPr>
              <w:cnfStyle w:val="000000010000" w:firstRow="0" w:lastRow="0" w:firstColumn="0" w:lastColumn="0" w:oddVBand="0" w:evenVBand="0" w:oddHBand="0" w:evenHBand="1" w:firstRowFirstColumn="0" w:firstRowLastColumn="0" w:lastRowFirstColumn="0" w:lastRowLastColumn="0"/>
            </w:pPr>
            <w:r w:rsidRPr="003A37EF">
              <w:t>creates a range of texts for familiar communicative purposes by using culturally appropriate language</w:t>
            </w:r>
          </w:p>
        </w:tc>
        <w:tc>
          <w:tcPr>
            <w:tcW w:w="1129" w:type="pct"/>
          </w:tcPr>
          <w:p w14:paraId="2373DC3B" w14:textId="010C2C88" w:rsidR="008500FA" w:rsidRDefault="005C77B1" w:rsidP="007814D1">
            <w:pPr>
              <w:pStyle w:val="ListParagraph"/>
              <w:numPr>
                <w:ilvl w:val="0"/>
                <w:numId w:val="3"/>
              </w:numPr>
              <w:ind w:left="317" w:hanging="284"/>
              <w:cnfStyle w:val="000000010000" w:firstRow="0" w:lastRow="0" w:firstColumn="0" w:lastColumn="0" w:oddVBand="0" w:evenVBand="0" w:oddHBand="0" w:evenHBand="1" w:firstRowFirstColumn="0" w:firstRowLastColumn="0" w:lastRowFirstColumn="0" w:lastRowLastColumn="0"/>
              <w:rPr>
                <w:bCs/>
              </w:rPr>
            </w:pPr>
            <w:r w:rsidRPr="003A37EF">
              <w:rPr>
                <w:rStyle w:val="Strong"/>
                <w:b w:val="0"/>
                <w:bCs/>
              </w:rPr>
              <w:lastRenderedPageBreak/>
              <w:t>Access and e</w:t>
            </w:r>
            <w:r w:rsidR="008500FA" w:rsidRPr="003A37EF">
              <w:rPr>
                <w:rStyle w:val="Strong"/>
                <w:b w:val="0"/>
                <w:bCs/>
              </w:rPr>
              <w:t>xchange information</w:t>
            </w:r>
            <w:r w:rsidR="008500FA" w:rsidRPr="003A37EF">
              <w:rPr>
                <w:bCs/>
              </w:rPr>
              <w:t xml:space="preserve"> </w:t>
            </w:r>
            <w:r w:rsidR="008500FA" w:rsidRPr="003A37EF">
              <w:rPr>
                <w:rStyle w:val="Strong"/>
                <w:b w:val="0"/>
                <w:bCs/>
              </w:rPr>
              <w:t>about food</w:t>
            </w:r>
            <w:r w:rsidR="00327A60" w:rsidRPr="003A37EF">
              <w:rPr>
                <w:rStyle w:val="Strong"/>
                <w:b w:val="0"/>
                <w:bCs/>
              </w:rPr>
              <w:t>s</w:t>
            </w:r>
            <w:r w:rsidRPr="003A37EF">
              <w:rPr>
                <w:rStyle w:val="Strong"/>
                <w:b w:val="0"/>
                <w:bCs/>
              </w:rPr>
              <w:t xml:space="preserve"> and drinks</w:t>
            </w:r>
            <w:r w:rsidR="0041620B">
              <w:rPr>
                <w:rStyle w:val="Strong"/>
                <w:b w:val="0"/>
                <w:bCs/>
              </w:rPr>
              <w:t>,</w:t>
            </w:r>
            <w:r w:rsidR="00F53B8D" w:rsidRPr="003A37EF">
              <w:rPr>
                <w:rStyle w:val="Strong"/>
                <w:b w:val="0"/>
                <w:bCs/>
              </w:rPr>
              <w:t xml:space="preserve"> such as</w:t>
            </w:r>
            <w:r w:rsidR="008500FA" w:rsidRPr="003A37EF">
              <w:rPr>
                <w:bCs/>
              </w:rPr>
              <w:t xml:space="preserve"> taste </w:t>
            </w:r>
            <w:r w:rsidR="008500FA" w:rsidRPr="003A37EF">
              <w:rPr>
                <w:bCs/>
              </w:rPr>
              <w:lastRenderedPageBreak/>
              <w:t>and price</w:t>
            </w:r>
            <w:r w:rsidR="0041620B">
              <w:rPr>
                <w:bCs/>
              </w:rPr>
              <w:t>,</w:t>
            </w:r>
            <w:r w:rsidR="006A5D0D">
              <w:rPr>
                <w:bCs/>
              </w:rPr>
              <w:t xml:space="preserve"> using </w:t>
            </w:r>
            <w:r w:rsidR="008F0365">
              <w:rPr>
                <w:rFonts w:hint="eastAsia"/>
                <w:bCs/>
                <w:lang w:eastAsia="ja-JP"/>
              </w:rPr>
              <w:t>い</w:t>
            </w:r>
            <w:r w:rsidR="008F0365">
              <w:rPr>
                <w:bCs/>
              </w:rPr>
              <w:t xml:space="preserve">and </w:t>
            </w:r>
            <w:r w:rsidR="008F0365">
              <w:rPr>
                <w:rFonts w:hint="eastAsia"/>
                <w:bCs/>
                <w:lang w:eastAsia="ja-JP"/>
              </w:rPr>
              <w:t>な</w:t>
            </w:r>
            <w:r w:rsidR="008F0365">
              <w:rPr>
                <w:bCs/>
              </w:rPr>
              <w:t>adjectives</w:t>
            </w:r>
            <w:r w:rsidR="008C453C">
              <w:rPr>
                <w:bCs/>
              </w:rPr>
              <w:t xml:space="preserve"> and their negative forms </w:t>
            </w:r>
            <w:r w:rsidR="00DB136F">
              <w:rPr>
                <w:rFonts w:hint="eastAsia"/>
                <w:bCs/>
                <w:lang w:eastAsia="ja-JP"/>
              </w:rPr>
              <w:t>くない</w:t>
            </w:r>
            <w:r w:rsidR="00DB136F" w:rsidRPr="00B66D16">
              <w:rPr>
                <w:rFonts w:ascii="MS Mincho" w:hAnsi="MS Mincho" w:hint="eastAsia"/>
                <w:bCs/>
                <w:lang w:eastAsia="ja-JP"/>
              </w:rPr>
              <w:t>/</w:t>
            </w:r>
            <w:r w:rsidR="00DB136F">
              <w:rPr>
                <w:rFonts w:hint="eastAsia"/>
                <w:bCs/>
                <w:lang w:eastAsia="ja-JP"/>
              </w:rPr>
              <w:t>じゃない</w:t>
            </w:r>
            <w:r w:rsidR="00844BE4">
              <w:rPr>
                <w:bCs/>
              </w:rPr>
              <w:t>.</w:t>
            </w:r>
          </w:p>
          <w:p w14:paraId="4045CAEE" w14:textId="209033B3" w:rsidR="00B20019" w:rsidRPr="00716817" w:rsidRDefault="0078216B" w:rsidP="00716817">
            <w:pPr>
              <w:pStyle w:val="ListParagraph"/>
              <w:numPr>
                <w:ilvl w:val="0"/>
                <w:numId w:val="3"/>
              </w:numPr>
              <w:ind w:left="317" w:hanging="284"/>
              <w:cnfStyle w:val="000000010000" w:firstRow="0" w:lastRow="0" w:firstColumn="0" w:lastColumn="0" w:oddVBand="0" w:evenVBand="0" w:oddHBand="0" w:evenHBand="1" w:firstRowFirstColumn="0" w:firstRowLastColumn="0" w:lastRowFirstColumn="0" w:lastRowLastColumn="0"/>
              <w:rPr>
                <w:bCs/>
              </w:rPr>
            </w:pPr>
            <w:r>
              <w:rPr>
                <w:bCs/>
              </w:rPr>
              <w:t xml:space="preserve">Use </w:t>
            </w:r>
            <w:r w:rsidR="00233F8F">
              <w:rPr>
                <w:bCs/>
              </w:rPr>
              <w:t>present, past</w:t>
            </w:r>
            <w:r w:rsidR="009D70A4">
              <w:rPr>
                <w:bCs/>
              </w:rPr>
              <w:t xml:space="preserve"> and </w:t>
            </w:r>
            <w:r w:rsidR="00203A05">
              <w:rPr>
                <w:bCs/>
              </w:rPr>
              <w:t>negative</w:t>
            </w:r>
            <w:r>
              <w:rPr>
                <w:bCs/>
              </w:rPr>
              <w:t xml:space="preserve"> ten</w:t>
            </w:r>
            <w:r w:rsidR="00714174">
              <w:rPr>
                <w:bCs/>
              </w:rPr>
              <w:t xml:space="preserve">se of verbs </w:t>
            </w:r>
            <w:r w:rsidR="009D70A4">
              <w:rPr>
                <w:rFonts w:hint="eastAsia"/>
                <w:bCs/>
                <w:lang w:eastAsia="ja-JP"/>
              </w:rPr>
              <w:t>たべます</w:t>
            </w:r>
            <w:r w:rsidR="00EB4041" w:rsidRPr="00B66D16">
              <w:rPr>
                <w:rFonts w:ascii="MS Mincho" w:hAnsi="MS Mincho" w:hint="eastAsia"/>
                <w:bCs/>
                <w:lang w:eastAsia="ja-JP"/>
              </w:rPr>
              <w:t>/</w:t>
            </w:r>
            <w:r w:rsidR="00233F8F">
              <w:rPr>
                <w:rFonts w:hint="eastAsia"/>
                <w:bCs/>
                <w:lang w:eastAsia="ja-JP"/>
              </w:rPr>
              <w:t>たべました</w:t>
            </w:r>
            <w:r w:rsidR="00233F8F" w:rsidRPr="000A7141">
              <w:rPr>
                <w:rFonts w:ascii="MS Mincho" w:hAnsi="MS Mincho"/>
                <w:bCs/>
                <w:lang w:eastAsia="ja-JP"/>
              </w:rPr>
              <w:t>/</w:t>
            </w:r>
            <w:r w:rsidR="00714174">
              <w:rPr>
                <w:rFonts w:eastAsiaTheme="minorEastAsia" w:hint="eastAsia"/>
                <w:bCs/>
                <w:lang w:eastAsia="ja-JP"/>
              </w:rPr>
              <w:t>た</w:t>
            </w:r>
            <w:r w:rsidR="00714174" w:rsidRPr="006A5944">
              <w:rPr>
                <w:rFonts w:ascii="MS Mincho" w:hAnsi="MS Mincho" w:hint="eastAsia"/>
                <w:bCs/>
                <w:lang w:eastAsia="ja-JP"/>
              </w:rPr>
              <w:t>べま</w:t>
            </w:r>
            <w:r w:rsidR="00203A05" w:rsidRPr="006A5944">
              <w:rPr>
                <w:rFonts w:ascii="MS Mincho" w:hAnsi="MS Mincho" w:hint="eastAsia"/>
                <w:bCs/>
                <w:lang w:eastAsia="ja-JP"/>
              </w:rPr>
              <w:t>せん</w:t>
            </w:r>
            <w:r w:rsidR="00714174">
              <w:rPr>
                <w:rFonts w:eastAsiaTheme="minorEastAsia" w:hint="eastAsia"/>
                <w:bCs/>
                <w:lang w:eastAsia="ja-JP"/>
              </w:rPr>
              <w:t>,</w:t>
            </w:r>
            <w:r w:rsidR="00EB4041">
              <w:rPr>
                <w:rFonts w:eastAsiaTheme="minorEastAsia"/>
                <w:bCs/>
                <w:lang w:eastAsia="ja-JP"/>
              </w:rPr>
              <w:t xml:space="preserve"> </w:t>
            </w:r>
            <w:r w:rsidR="009D70A4" w:rsidRPr="006A5944">
              <w:rPr>
                <w:rFonts w:ascii="MS Mincho" w:hAnsi="MS Mincho" w:hint="eastAsia"/>
                <w:bCs/>
                <w:lang w:eastAsia="ja-JP"/>
              </w:rPr>
              <w:t>のみます</w:t>
            </w:r>
            <w:r w:rsidR="00EB4041" w:rsidRPr="000A7141">
              <w:rPr>
                <w:rFonts w:ascii="MS Mincho" w:hAnsi="MS Mincho" w:hint="eastAsia"/>
                <w:bCs/>
                <w:lang w:eastAsia="ja-JP"/>
              </w:rPr>
              <w:t>/</w:t>
            </w:r>
            <w:r w:rsidR="00203A05" w:rsidRPr="006A5944">
              <w:rPr>
                <w:rFonts w:ascii="MS Mincho" w:hAnsi="MS Mincho" w:hint="eastAsia"/>
                <w:bCs/>
                <w:lang w:eastAsia="ja-JP"/>
              </w:rPr>
              <w:t>のみません</w:t>
            </w:r>
            <w:r w:rsidR="00714174">
              <w:rPr>
                <w:rFonts w:eastAsiaTheme="minorEastAsia" w:hint="eastAsia"/>
                <w:bCs/>
                <w:lang w:eastAsia="ja-JP"/>
              </w:rPr>
              <w:t>.</w:t>
            </w:r>
          </w:p>
          <w:p w14:paraId="2ED47C4E" w14:textId="571C1DB0" w:rsidR="008500FA" w:rsidRPr="003A37EF" w:rsidRDefault="008500FA" w:rsidP="007814D1">
            <w:pPr>
              <w:pStyle w:val="ListParagraph"/>
              <w:numPr>
                <w:ilvl w:val="0"/>
                <w:numId w:val="3"/>
              </w:numPr>
              <w:ind w:left="317" w:hanging="284"/>
              <w:cnfStyle w:val="000000010000" w:firstRow="0" w:lastRow="0" w:firstColumn="0" w:lastColumn="0" w:oddVBand="0" w:evenVBand="0" w:oddHBand="0" w:evenHBand="1" w:firstRowFirstColumn="0" w:firstRowLastColumn="0" w:lastRowFirstColumn="0" w:lastRowLastColumn="0"/>
              <w:rPr>
                <w:bCs/>
                <w:lang w:eastAsia="ja-JP"/>
              </w:rPr>
            </w:pPr>
            <w:r w:rsidRPr="003A37EF">
              <w:rPr>
                <w:rStyle w:val="Strong"/>
                <w:b w:val="0"/>
                <w:bCs/>
              </w:rPr>
              <w:t>Request and order</w:t>
            </w:r>
            <w:r w:rsidRPr="003A37EF">
              <w:rPr>
                <w:bCs/>
              </w:rPr>
              <w:t xml:space="preserve"> from a menu</w:t>
            </w:r>
            <w:r w:rsidR="008515E0" w:rsidRPr="003A37EF">
              <w:rPr>
                <w:bCs/>
              </w:rPr>
              <w:t>,</w:t>
            </w:r>
            <w:r w:rsidR="00E828AA" w:rsidRPr="003A37EF">
              <w:rPr>
                <w:bCs/>
              </w:rPr>
              <w:t xml:space="preserve"> using culturally</w:t>
            </w:r>
            <w:r w:rsidR="0041620B">
              <w:rPr>
                <w:bCs/>
              </w:rPr>
              <w:t>-</w:t>
            </w:r>
            <w:r w:rsidR="00E828AA" w:rsidRPr="003A37EF">
              <w:rPr>
                <w:bCs/>
              </w:rPr>
              <w:t xml:space="preserve">appropriate </w:t>
            </w:r>
            <w:r w:rsidR="00262C97" w:rsidRPr="003A37EF">
              <w:rPr>
                <w:bCs/>
              </w:rPr>
              <w:t>communication</w:t>
            </w:r>
            <w:r w:rsidR="005E570D" w:rsidRPr="00DA1507">
              <w:rPr>
                <w:bCs/>
              </w:rPr>
              <w:t xml:space="preserve"> using</w:t>
            </w:r>
            <w:r w:rsidR="005E570D">
              <w:rPr>
                <w:bCs/>
              </w:rPr>
              <w:t xml:space="preserve"> </w:t>
            </w:r>
            <w:r w:rsidR="000602A0">
              <w:rPr>
                <w:bCs/>
              </w:rPr>
              <w:t>_</w:t>
            </w:r>
            <w:r w:rsidR="00BC591E" w:rsidRPr="00297F91">
              <w:rPr>
                <w:bCs/>
                <w:lang w:eastAsia="ja-JP"/>
              </w:rPr>
              <w:t>__</w:t>
            </w:r>
            <w:r w:rsidR="005E570D">
              <w:rPr>
                <w:rFonts w:hint="eastAsia"/>
                <w:bCs/>
                <w:lang w:eastAsia="ja-JP"/>
              </w:rPr>
              <w:t>をください</w:t>
            </w:r>
            <w:r w:rsidR="005E570D" w:rsidRPr="000A7141">
              <w:rPr>
                <w:rFonts w:ascii="MS Mincho" w:hAnsi="MS Mincho" w:hint="eastAsia"/>
                <w:bCs/>
                <w:lang w:eastAsia="ja-JP"/>
              </w:rPr>
              <w:t>/</w:t>
            </w:r>
            <w:r w:rsidR="005E570D">
              <w:rPr>
                <w:rFonts w:hint="eastAsia"/>
                <w:bCs/>
                <w:lang w:eastAsia="ja-JP"/>
              </w:rPr>
              <w:t>おねがいします</w:t>
            </w:r>
            <w:r w:rsidR="0041620B">
              <w:rPr>
                <w:rFonts w:hint="eastAsia"/>
                <w:bCs/>
                <w:lang w:eastAsia="ja-JP"/>
              </w:rPr>
              <w:t>.</w:t>
            </w:r>
          </w:p>
          <w:p w14:paraId="28B19102" w14:textId="79725B07" w:rsidR="004775EA" w:rsidRPr="002B5C9B" w:rsidRDefault="008500FA" w:rsidP="007814D1">
            <w:pPr>
              <w:pStyle w:val="ListParagraph"/>
              <w:numPr>
                <w:ilvl w:val="0"/>
                <w:numId w:val="3"/>
              </w:numPr>
              <w:ind w:left="317" w:hanging="284"/>
              <w:cnfStyle w:val="000000010000" w:firstRow="0" w:lastRow="0" w:firstColumn="0" w:lastColumn="0" w:oddVBand="0" w:evenVBand="0" w:oddHBand="0" w:evenHBand="1" w:firstRowFirstColumn="0" w:firstRowLastColumn="0" w:lastRowFirstColumn="0" w:lastRowLastColumn="0"/>
              <w:rPr>
                <w:rFonts w:ascii="MS Mincho" w:hAnsi="MS Mincho"/>
                <w:bCs/>
              </w:rPr>
            </w:pPr>
            <w:r w:rsidRPr="003A37EF">
              <w:rPr>
                <w:rStyle w:val="Strong"/>
                <w:b w:val="0"/>
                <w:bCs/>
              </w:rPr>
              <w:lastRenderedPageBreak/>
              <w:t>Express opinions</w:t>
            </w:r>
            <w:r w:rsidRPr="003A37EF">
              <w:rPr>
                <w:bCs/>
              </w:rPr>
              <w:t xml:space="preserve"> about different menu items</w:t>
            </w:r>
            <w:r w:rsidR="00867C0C" w:rsidRPr="003A37EF">
              <w:rPr>
                <w:bCs/>
              </w:rPr>
              <w:t>,</w:t>
            </w:r>
            <w:r w:rsidRPr="003A37EF">
              <w:rPr>
                <w:bCs/>
              </w:rPr>
              <w:t xml:space="preserve"> </w:t>
            </w:r>
            <w:bookmarkStart w:id="11" w:name="_Hlk128407831"/>
            <w:r w:rsidR="00BE71D3" w:rsidRPr="003A37EF">
              <w:rPr>
                <w:bCs/>
              </w:rPr>
              <w:t>using</w:t>
            </w:r>
            <w:r w:rsidRPr="003A37EF">
              <w:rPr>
                <w:bCs/>
              </w:rPr>
              <w:t xml:space="preserve"> phrases </w:t>
            </w:r>
            <w:r w:rsidR="00867C0C" w:rsidRPr="003A37EF">
              <w:rPr>
                <w:bCs/>
              </w:rPr>
              <w:t xml:space="preserve">such </w:t>
            </w:r>
            <w:r w:rsidRPr="003A37EF">
              <w:rPr>
                <w:bCs/>
              </w:rPr>
              <w:t xml:space="preserve">as </w:t>
            </w:r>
            <w:r w:rsidRPr="003A37EF">
              <w:rPr>
                <w:bCs/>
                <w:i/>
              </w:rPr>
              <w:t xml:space="preserve">I think, I </w:t>
            </w:r>
            <w:r w:rsidR="00867C0C" w:rsidRPr="003A37EF">
              <w:rPr>
                <w:bCs/>
                <w:i/>
              </w:rPr>
              <w:t xml:space="preserve">like/don’t like, </w:t>
            </w:r>
            <w:r w:rsidRPr="003A37EF">
              <w:rPr>
                <w:bCs/>
                <w:i/>
              </w:rPr>
              <w:t>my favourite</w:t>
            </w:r>
            <w:r w:rsidR="0041620B">
              <w:rPr>
                <w:bCs/>
                <w:i/>
              </w:rPr>
              <w:t>,</w:t>
            </w:r>
            <w:r w:rsidR="002B5C9B" w:rsidDel="002B5C9B">
              <w:rPr>
                <w:rFonts w:hint="eastAsia"/>
                <w:bCs/>
                <w:iCs/>
                <w:lang w:eastAsia="ja-JP"/>
              </w:rPr>
              <w:t xml:space="preserve"> </w:t>
            </w:r>
            <w:r w:rsidR="00297F91">
              <w:rPr>
                <w:rFonts w:ascii="MS Mincho" w:hAnsi="MS Mincho"/>
                <w:bCs/>
                <w:iCs/>
                <w:lang w:eastAsia="ja-JP"/>
              </w:rPr>
              <w:t>___</w:t>
            </w:r>
            <w:r w:rsidR="00297F91" w:rsidRPr="002B5C9B">
              <w:rPr>
                <w:rFonts w:ascii="MS Mincho" w:hAnsi="MS Mincho"/>
                <w:lang w:eastAsia="ja-JP"/>
              </w:rPr>
              <w:t>(</w:t>
            </w:r>
            <w:r w:rsidR="002B5C9B" w:rsidRPr="002B5C9B">
              <w:rPr>
                <w:rFonts w:ascii="MS Mincho" w:hAnsi="MS Mincho" w:hint="eastAsia"/>
                <w:lang w:eastAsia="ja-JP"/>
              </w:rPr>
              <w:t>だ)と思います</w:t>
            </w:r>
            <w:r w:rsidR="000908EA" w:rsidRPr="00DD1039">
              <w:rPr>
                <w:bCs/>
                <w:iCs/>
                <w:lang w:eastAsia="ja-JP"/>
              </w:rPr>
              <w:t>,</w:t>
            </w:r>
            <w:r w:rsidR="000602A0">
              <w:rPr>
                <w:rStyle w:val="Strong"/>
                <w:b w:val="0"/>
                <w:bCs/>
                <w:lang w:eastAsia="ja-JP"/>
              </w:rPr>
              <w:t xml:space="preserve"> </w:t>
            </w:r>
            <w:r w:rsidR="000908EA" w:rsidRPr="00932A4A">
              <w:rPr>
                <w:rFonts w:ascii="MS Mincho" w:hAnsi="MS Mincho" w:hint="eastAsia"/>
                <w:bCs/>
                <w:iCs/>
                <w:lang w:eastAsia="ja-JP"/>
              </w:rPr>
              <w:t>すき</w:t>
            </w:r>
            <w:r w:rsidR="002B5C9B">
              <w:rPr>
                <w:rFonts w:ascii="MS Mincho" w:hAnsi="MS Mincho" w:hint="eastAsia"/>
                <w:bCs/>
                <w:iCs/>
                <w:lang w:eastAsia="ja-JP"/>
              </w:rPr>
              <w:t>(な</w:t>
            </w:r>
            <w:r w:rsidR="002B5C9B">
              <w:rPr>
                <w:rFonts w:ascii="MS Mincho" w:hAnsi="MS Mincho"/>
                <w:bCs/>
                <w:iCs/>
                <w:lang w:eastAsia="ja-JP"/>
              </w:rPr>
              <w:t>)</w:t>
            </w:r>
            <w:r w:rsidR="002B5C9B" w:rsidRPr="00DD1039">
              <w:rPr>
                <w:bCs/>
                <w:iCs/>
                <w:lang w:eastAsia="ja-JP"/>
              </w:rPr>
              <w:t>,</w:t>
            </w:r>
            <w:r w:rsidR="000602A0">
              <w:rPr>
                <w:rStyle w:val="Strong"/>
                <w:b w:val="0"/>
                <w:bCs/>
                <w:lang w:eastAsia="ja-JP"/>
              </w:rPr>
              <w:t xml:space="preserve"> </w:t>
            </w:r>
            <w:r w:rsidR="000908EA" w:rsidRPr="002B5C9B">
              <w:rPr>
                <w:rFonts w:ascii="MS Mincho" w:hAnsi="MS Mincho" w:hint="eastAsia"/>
                <w:bCs/>
                <w:iCs/>
                <w:lang w:eastAsia="ja-JP"/>
              </w:rPr>
              <w:t>すきじゃない</w:t>
            </w:r>
            <w:r w:rsidR="00400E1E" w:rsidRPr="00DD1039">
              <w:rPr>
                <w:bCs/>
                <w:iCs/>
                <w:lang w:eastAsia="ja-JP"/>
              </w:rPr>
              <w:t>,</w:t>
            </w:r>
            <w:r w:rsidR="000602A0">
              <w:rPr>
                <w:rStyle w:val="Strong"/>
                <w:b w:val="0"/>
                <w:bCs/>
                <w:lang w:eastAsia="ja-JP"/>
              </w:rPr>
              <w:t xml:space="preserve"> </w:t>
            </w:r>
            <w:r w:rsidR="000908EA" w:rsidRPr="002B5C9B">
              <w:rPr>
                <w:rFonts w:ascii="MS Mincho" w:hAnsi="MS Mincho" w:hint="eastAsia"/>
                <w:bCs/>
                <w:iCs/>
                <w:lang w:eastAsia="ja-JP"/>
              </w:rPr>
              <w:t>いちばん</w:t>
            </w:r>
            <w:r w:rsidR="002B5C9B" w:rsidRPr="00217172">
              <w:rPr>
                <w:rFonts w:ascii="MS Mincho" w:hAnsi="MS Mincho" w:hint="eastAsia"/>
                <w:bCs/>
                <w:iCs/>
                <w:lang w:eastAsia="ja-JP"/>
              </w:rPr>
              <w:t>すき</w:t>
            </w:r>
            <w:r w:rsidR="002B5C9B">
              <w:rPr>
                <w:rFonts w:ascii="MS Mincho" w:hAnsi="MS Mincho" w:hint="eastAsia"/>
                <w:bCs/>
                <w:iCs/>
                <w:lang w:eastAsia="ja-JP"/>
              </w:rPr>
              <w:t>(な</w:t>
            </w:r>
            <w:r w:rsidR="002B5C9B">
              <w:rPr>
                <w:rFonts w:ascii="MS Mincho" w:hAnsi="MS Mincho"/>
                <w:bCs/>
                <w:iCs/>
                <w:lang w:eastAsia="ja-JP"/>
              </w:rPr>
              <w:t>)</w:t>
            </w:r>
            <w:r w:rsidR="002B5C9B" w:rsidRPr="00DD1039">
              <w:rPr>
                <w:bCs/>
                <w:iCs/>
                <w:lang w:eastAsia="ja-JP"/>
              </w:rPr>
              <w:t>.</w:t>
            </w:r>
          </w:p>
          <w:bookmarkEnd w:id="11"/>
          <w:p w14:paraId="39C6F8D3" w14:textId="78CBB3B8" w:rsidR="005A5EC5" w:rsidRPr="003A37EF" w:rsidRDefault="009C1570" w:rsidP="007814D1">
            <w:pPr>
              <w:pStyle w:val="ListParagraph"/>
              <w:numPr>
                <w:ilvl w:val="0"/>
                <w:numId w:val="3"/>
              </w:numPr>
              <w:ind w:left="317" w:hanging="284"/>
              <w:cnfStyle w:val="000000010000" w:firstRow="0" w:lastRow="0" w:firstColumn="0" w:lastColumn="0" w:oddVBand="0" w:evenVBand="0" w:oddHBand="0" w:evenHBand="1" w:firstRowFirstColumn="0" w:firstRowLastColumn="0" w:lastRowFirstColumn="0" w:lastRowLastColumn="0"/>
            </w:pPr>
            <w:r w:rsidRPr="003A37EF">
              <w:rPr>
                <w:bCs/>
              </w:rPr>
              <w:t>R</w:t>
            </w:r>
            <w:r w:rsidR="00AE0174" w:rsidRPr="003A37EF">
              <w:rPr>
                <w:bCs/>
              </w:rPr>
              <w:t xml:space="preserve">ecognise and use </w:t>
            </w:r>
            <w:r w:rsidRPr="003A37EF">
              <w:rPr>
                <w:bCs/>
                <w:i/>
                <w:iCs/>
              </w:rPr>
              <w:t>k</w:t>
            </w:r>
            <w:r w:rsidR="00753679" w:rsidRPr="003A37EF">
              <w:rPr>
                <w:bCs/>
                <w:i/>
                <w:iCs/>
              </w:rPr>
              <w:t>atakana</w:t>
            </w:r>
            <w:r w:rsidR="00753679" w:rsidRPr="003A37EF">
              <w:rPr>
                <w:bCs/>
              </w:rPr>
              <w:t xml:space="preserve"> for </w:t>
            </w:r>
            <w:r w:rsidR="00F62855" w:rsidRPr="003A37EF">
              <w:rPr>
                <w:bCs/>
              </w:rPr>
              <w:t>relevant food vocabulary</w:t>
            </w:r>
            <w:r w:rsidR="00AE0174" w:rsidRPr="003A37EF">
              <w:rPr>
                <w:bCs/>
              </w:rPr>
              <w:t>.</w:t>
            </w:r>
          </w:p>
          <w:p w14:paraId="18BB24C1" w14:textId="36304339" w:rsidR="00AE0174" w:rsidRPr="003A37EF" w:rsidRDefault="00BD42AE" w:rsidP="007814D1">
            <w:pPr>
              <w:pStyle w:val="ListParagraph"/>
              <w:numPr>
                <w:ilvl w:val="0"/>
                <w:numId w:val="3"/>
              </w:numPr>
              <w:ind w:left="317" w:hanging="284"/>
              <w:cnfStyle w:val="000000010000" w:firstRow="0" w:lastRow="0" w:firstColumn="0" w:lastColumn="0" w:oddVBand="0" w:evenVBand="0" w:oddHBand="0" w:evenHBand="1" w:firstRowFirstColumn="0" w:firstRowLastColumn="0" w:lastRowFirstColumn="0" w:lastRowLastColumn="0"/>
              <w:rPr>
                <w:rStyle w:val="Strong"/>
                <w:b w:val="0"/>
              </w:rPr>
            </w:pPr>
            <w:r w:rsidRPr="003A37EF">
              <w:rPr>
                <w:bCs/>
              </w:rPr>
              <w:t xml:space="preserve">Extend use of </w:t>
            </w:r>
            <w:r w:rsidRPr="003A37EF">
              <w:rPr>
                <w:bCs/>
                <w:i/>
                <w:iCs/>
              </w:rPr>
              <w:t>hiragana</w:t>
            </w:r>
            <w:r w:rsidR="00091C73">
              <w:rPr>
                <w:bCs/>
                <w:i/>
                <w:iCs/>
              </w:rPr>
              <w:t>, katakana</w:t>
            </w:r>
            <w:r w:rsidR="00214EEF" w:rsidRPr="003A37EF">
              <w:rPr>
                <w:bCs/>
                <w:i/>
                <w:iCs/>
              </w:rPr>
              <w:t xml:space="preserve"> </w:t>
            </w:r>
            <w:r w:rsidR="00214EEF" w:rsidRPr="003A37EF">
              <w:rPr>
                <w:bCs/>
              </w:rPr>
              <w:t xml:space="preserve">and </w:t>
            </w:r>
            <w:r w:rsidR="00214EEF" w:rsidRPr="003A37EF">
              <w:rPr>
                <w:bCs/>
                <w:i/>
                <w:iCs/>
              </w:rPr>
              <w:t>kanji</w:t>
            </w:r>
            <w:r w:rsidRPr="003A37EF">
              <w:rPr>
                <w:bCs/>
              </w:rPr>
              <w:t>.</w:t>
            </w:r>
          </w:p>
        </w:tc>
        <w:tc>
          <w:tcPr>
            <w:tcW w:w="1341" w:type="pct"/>
          </w:tcPr>
          <w:p w14:paraId="5E7DB47D" w14:textId="1B98ACCF" w:rsidR="008500FA" w:rsidRPr="003A37EF" w:rsidRDefault="00C73ADA" w:rsidP="004B5C3D">
            <w:pPr>
              <w:cnfStyle w:val="000000010000" w:firstRow="0" w:lastRow="0" w:firstColumn="0" w:lastColumn="0" w:oddVBand="0" w:evenVBand="0" w:oddHBand="0" w:evenHBand="1" w:firstRowFirstColumn="0" w:firstRowLastColumn="0" w:lastRowFirstColumn="0" w:lastRowLastColumn="0"/>
              <w:rPr>
                <w:b/>
              </w:rPr>
            </w:pPr>
            <w:r w:rsidRPr="003A37EF">
              <w:rPr>
                <w:b/>
              </w:rPr>
              <w:lastRenderedPageBreak/>
              <w:t>Creating texts</w:t>
            </w:r>
            <w:r w:rsidR="008500FA" w:rsidRPr="003A37EF">
              <w:rPr>
                <w:b/>
              </w:rPr>
              <w:t xml:space="preserve"> (ML4-</w:t>
            </w:r>
            <w:r w:rsidRPr="003A37EF">
              <w:rPr>
                <w:b/>
              </w:rPr>
              <w:t>CRT</w:t>
            </w:r>
            <w:r w:rsidR="008500FA" w:rsidRPr="003A37EF">
              <w:rPr>
                <w:b/>
              </w:rPr>
              <w:t>-01)</w:t>
            </w:r>
          </w:p>
          <w:p w14:paraId="6E7043D8" w14:textId="47F42158" w:rsidR="0030750E" w:rsidRPr="003A37EF" w:rsidRDefault="00C73ADA">
            <w:pPr>
              <w:cnfStyle w:val="000000010000" w:firstRow="0" w:lastRow="0" w:firstColumn="0" w:lastColumn="0" w:oddVBand="0" w:evenVBand="0" w:oddHBand="0" w:evenHBand="1" w:firstRowFirstColumn="0" w:firstRowLastColumn="0" w:lastRowFirstColumn="0" w:lastRowLastColumn="0"/>
              <w:rPr>
                <w:rStyle w:val="Strong"/>
                <w:b w:val="0"/>
              </w:rPr>
            </w:pPr>
            <w:r w:rsidRPr="003A37EF">
              <w:t xml:space="preserve">Choose a restaurant in your local area and write a short review in </w:t>
            </w:r>
            <w:r w:rsidRPr="003A37EF">
              <w:lastRenderedPageBreak/>
              <w:t>Japanese to help Japanese visitors decide if they would like to visit the restaurant. Be sure to comment on the food and drink</w:t>
            </w:r>
            <w:r w:rsidR="0041620B">
              <w:t xml:space="preserve"> items</w:t>
            </w:r>
            <w:r w:rsidRPr="003A37EF">
              <w:t xml:space="preserve"> available on the menu</w:t>
            </w:r>
            <w:r w:rsidR="005A5EC5" w:rsidRPr="003A37EF">
              <w:rPr>
                <w:rStyle w:val="FootnoteReference"/>
              </w:rPr>
              <w:footnoteReference w:id="6"/>
            </w:r>
            <w:r w:rsidRPr="003A37EF">
              <w:t xml:space="preserve">, how the food tastes, prices and give your final </w:t>
            </w:r>
            <w:r w:rsidR="0041620B">
              <w:t>recommendation</w:t>
            </w:r>
            <w:r w:rsidRPr="003A37EF">
              <w:t>.</w:t>
            </w:r>
          </w:p>
        </w:tc>
      </w:tr>
      <w:tr w:rsidR="008D793E" w:rsidRPr="003A37EF" w14:paraId="174FB096" w14:textId="77777777" w:rsidTr="00A67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77CC3E9" w14:textId="77777777" w:rsidR="005B5371" w:rsidRPr="003A37EF" w:rsidRDefault="005B5371" w:rsidP="005B5371">
            <w:pPr>
              <w:rPr>
                <w:b w:val="0"/>
              </w:rPr>
            </w:pPr>
            <w:r w:rsidRPr="003A37EF">
              <w:lastRenderedPageBreak/>
              <w:t>Term 3</w:t>
            </w:r>
          </w:p>
          <w:p w14:paraId="18748CE0" w14:textId="77777777" w:rsidR="004775EA" w:rsidRPr="003A37EF" w:rsidRDefault="005B5371" w:rsidP="005B5371">
            <w:r w:rsidRPr="003A37EF">
              <w:t>10 weeks</w:t>
            </w:r>
          </w:p>
        </w:tc>
        <w:tc>
          <w:tcPr>
            <w:tcW w:w="925" w:type="pct"/>
          </w:tcPr>
          <w:p w14:paraId="4A4D2EF0" w14:textId="47C6700A" w:rsidR="008500FA" w:rsidRDefault="00C73ADA" w:rsidP="008500FA">
            <w:pPr>
              <w:cnfStyle w:val="000000100000" w:firstRow="0" w:lastRow="0" w:firstColumn="0" w:lastColumn="0" w:oddVBand="0" w:evenVBand="0" w:oddHBand="1" w:evenHBand="0" w:firstRowFirstColumn="0" w:firstRowLastColumn="0" w:lastRowFirstColumn="0" w:lastRowLastColumn="0"/>
              <w:rPr>
                <w:rStyle w:val="Strong"/>
              </w:rPr>
            </w:pPr>
            <w:r w:rsidRPr="003A37EF">
              <w:rPr>
                <w:rStyle w:val="Strong"/>
              </w:rPr>
              <w:t>My circle</w:t>
            </w:r>
          </w:p>
          <w:p w14:paraId="22C50C79" w14:textId="2E1605C8" w:rsidR="00292D29" w:rsidRPr="003A37EF" w:rsidRDefault="00E9742A" w:rsidP="008500FA">
            <w:pPr>
              <w:cnfStyle w:val="000000100000" w:firstRow="0" w:lastRow="0" w:firstColumn="0" w:lastColumn="0" w:oddVBand="0" w:evenVBand="0" w:oddHBand="1" w:evenHBand="0" w:firstRowFirstColumn="0" w:firstRowLastColumn="0" w:lastRowFirstColumn="0" w:lastRowLastColumn="0"/>
              <w:rPr>
                <w:rStyle w:val="Strong"/>
                <w:lang w:eastAsia="ja-JP"/>
              </w:rPr>
            </w:pPr>
            <w:r>
              <w:rPr>
                <w:rStyle w:val="Strong"/>
                <w:rFonts w:hint="eastAsia"/>
                <w:lang w:eastAsia="ja-JP"/>
              </w:rPr>
              <w:t>かぞくとともだち</w:t>
            </w:r>
          </w:p>
          <w:p w14:paraId="075DE636" w14:textId="77777777" w:rsidR="0041620B" w:rsidRDefault="00867C0C" w:rsidP="00BC1CB6">
            <w:p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sidRPr="003A37EF">
              <w:rPr>
                <w:color w:val="000000" w:themeColor="text1"/>
                <w:lang w:eastAsia="zh-CN"/>
              </w:rPr>
              <w:t xml:space="preserve">Students </w:t>
            </w:r>
            <w:r w:rsidR="00BC1CB6" w:rsidRPr="003A37EF">
              <w:rPr>
                <w:color w:val="000000" w:themeColor="text1"/>
                <w:lang w:eastAsia="zh-CN"/>
              </w:rPr>
              <w:t>exchange information about their family</w:t>
            </w:r>
            <w:r w:rsidR="0041620B">
              <w:rPr>
                <w:color w:val="000000" w:themeColor="text1"/>
                <w:lang w:eastAsia="zh-CN"/>
              </w:rPr>
              <w:t>,</w:t>
            </w:r>
            <w:r w:rsidR="00BC1CB6" w:rsidRPr="003A37EF">
              <w:rPr>
                <w:color w:val="000000" w:themeColor="text1"/>
                <w:lang w:eastAsia="zh-CN"/>
              </w:rPr>
              <w:t xml:space="preserve"> friends</w:t>
            </w:r>
            <w:r w:rsidR="00DC7E3E" w:rsidRPr="003A37EF">
              <w:rPr>
                <w:color w:val="000000" w:themeColor="text1"/>
                <w:lang w:eastAsia="zh-CN"/>
              </w:rPr>
              <w:t xml:space="preserve"> and </w:t>
            </w:r>
            <w:r w:rsidR="00DC7E3E" w:rsidRPr="003A37EF">
              <w:rPr>
                <w:color w:val="000000" w:themeColor="text1"/>
                <w:lang w:eastAsia="zh-CN"/>
              </w:rPr>
              <w:lastRenderedPageBreak/>
              <w:t xml:space="preserve">daily </w:t>
            </w:r>
            <w:r w:rsidR="009049DA" w:rsidRPr="003A37EF">
              <w:rPr>
                <w:color w:val="000000" w:themeColor="text1"/>
                <w:lang w:eastAsia="zh-CN"/>
              </w:rPr>
              <w:t>activities</w:t>
            </w:r>
            <w:r w:rsidR="00BC1CB6" w:rsidRPr="003A37EF">
              <w:rPr>
                <w:color w:val="000000" w:themeColor="text1"/>
                <w:lang w:eastAsia="zh-CN"/>
              </w:rPr>
              <w:t>.</w:t>
            </w:r>
          </w:p>
          <w:p w14:paraId="0E0E848F" w14:textId="385557D2" w:rsidR="00455171" w:rsidRPr="003A37EF" w:rsidRDefault="00BC1CB6" w:rsidP="00BC1CB6">
            <w:pPr>
              <w:cnfStyle w:val="000000100000" w:firstRow="0" w:lastRow="0" w:firstColumn="0" w:lastColumn="0" w:oddVBand="0" w:evenVBand="0" w:oddHBand="1" w:evenHBand="0" w:firstRowFirstColumn="0" w:firstRowLastColumn="0" w:lastRowFirstColumn="0" w:lastRowLastColumn="0"/>
              <w:rPr>
                <w:rStyle w:val="Strong"/>
                <w:b w:val="0"/>
                <w:lang w:eastAsia="zh-CN"/>
              </w:rPr>
            </w:pPr>
            <w:r w:rsidRPr="003A37EF">
              <w:rPr>
                <w:color w:val="000000" w:themeColor="text1"/>
                <w:lang w:eastAsia="zh-CN"/>
              </w:rPr>
              <w:t xml:space="preserve">Students </w:t>
            </w:r>
            <w:r w:rsidR="009C22A1" w:rsidRPr="003A37EF">
              <w:rPr>
                <w:color w:val="000000" w:themeColor="text1"/>
                <w:lang w:eastAsia="zh-CN"/>
              </w:rPr>
              <w:t>express opinions</w:t>
            </w:r>
            <w:r w:rsidR="00790199" w:rsidRPr="003A37EF">
              <w:rPr>
                <w:color w:val="000000" w:themeColor="text1"/>
                <w:lang w:eastAsia="zh-CN"/>
              </w:rPr>
              <w:t xml:space="preserve"> and </w:t>
            </w:r>
            <w:r w:rsidR="00C4210F" w:rsidRPr="003A37EF">
              <w:rPr>
                <w:color w:val="000000" w:themeColor="text1"/>
                <w:lang w:eastAsia="zh-CN"/>
              </w:rPr>
              <w:t xml:space="preserve">evaluate information to </w:t>
            </w:r>
            <w:r w:rsidR="00A43353" w:rsidRPr="003A37EF">
              <w:rPr>
                <w:color w:val="000000" w:themeColor="text1"/>
                <w:lang w:eastAsia="zh-CN"/>
              </w:rPr>
              <w:t>make choices</w:t>
            </w:r>
            <w:r w:rsidR="009049DA" w:rsidRPr="003A37EF">
              <w:rPr>
                <w:color w:val="000000" w:themeColor="text1"/>
                <w:lang w:eastAsia="zh-CN"/>
              </w:rPr>
              <w:t>.</w:t>
            </w:r>
          </w:p>
        </w:tc>
        <w:tc>
          <w:tcPr>
            <w:tcW w:w="1120" w:type="pct"/>
          </w:tcPr>
          <w:p w14:paraId="5E000D7B" w14:textId="77777777" w:rsidR="005B5371" w:rsidRPr="003A37EF" w:rsidRDefault="005B5371" w:rsidP="005B5371">
            <w:pPr>
              <w:cnfStyle w:val="000000100000" w:firstRow="0" w:lastRow="0" w:firstColumn="0" w:lastColumn="0" w:oddVBand="0" w:evenVBand="0" w:oddHBand="1" w:evenHBand="0" w:firstRowFirstColumn="0" w:firstRowLastColumn="0" w:lastRowFirstColumn="0" w:lastRowLastColumn="0"/>
              <w:rPr>
                <w:b/>
              </w:rPr>
            </w:pPr>
            <w:r w:rsidRPr="003A37EF">
              <w:rPr>
                <w:b/>
              </w:rPr>
              <w:lastRenderedPageBreak/>
              <w:t>ML4-INT-01</w:t>
            </w:r>
          </w:p>
          <w:p w14:paraId="431215FA" w14:textId="77777777" w:rsidR="005B5371" w:rsidRPr="003A37EF" w:rsidRDefault="005B5371" w:rsidP="005B5371">
            <w:pPr>
              <w:cnfStyle w:val="000000100000" w:firstRow="0" w:lastRow="0" w:firstColumn="0" w:lastColumn="0" w:oddVBand="0" w:evenVBand="0" w:oddHBand="1" w:evenHBand="0" w:firstRowFirstColumn="0" w:firstRowLastColumn="0" w:lastRowFirstColumn="0" w:lastRowLastColumn="0"/>
            </w:pPr>
            <w:r w:rsidRPr="003A37EF">
              <w:t xml:space="preserve">exchanges information and opinions in a range of familiar contexts by using culturally appropriate </w:t>
            </w:r>
            <w:r w:rsidRPr="003A37EF">
              <w:lastRenderedPageBreak/>
              <w:t>language</w:t>
            </w:r>
          </w:p>
          <w:p w14:paraId="27E2000C" w14:textId="77777777" w:rsidR="005B5371" w:rsidRPr="003A37EF" w:rsidRDefault="005B5371" w:rsidP="005B5371">
            <w:pPr>
              <w:cnfStyle w:val="000000100000" w:firstRow="0" w:lastRow="0" w:firstColumn="0" w:lastColumn="0" w:oddVBand="0" w:evenVBand="0" w:oddHBand="1" w:evenHBand="0" w:firstRowFirstColumn="0" w:firstRowLastColumn="0" w:lastRowFirstColumn="0" w:lastRowLastColumn="0"/>
              <w:rPr>
                <w:b/>
              </w:rPr>
            </w:pPr>
            <w:r w:rsidRPr="003A37EF">
              <w:rPr>
                <w:b/>
              </w:rPr>
              <w:t>ML4-UND-01</w:t>
            </w:r>
          </w:p>
          <w:p w14:paraId="2428993D" w14:textId="77777777" w:rsidR="00D04796" w:rsidRPr="003A37EF" w:rsidRDefault="00D04796" w:rsidP="00D04796">
            <w:pPr>
              <w:cnfStyle w:val="000000100000" w:firstRow="0" w:lastRow="0" w:firstColumn="0" w:lastColumn="0" w:oddVBand="0" w:evenVBand="0" w:oddHBand="1" w:evenHBand="0" w:firstRowFirstColumn="0" w:firstRowLastColumn="0" w:lastRowFirstColumn="0" w:lastRowLastColumn="0"/>
            </w:pPr>
            <w:r w:rsidRPr="003A37EF">
              <w:t>interprets and responds to information, opinions and ideas in texts to demonstrate understanding</w:t>
            </w:r>
          </w:p>
          <w:p w14:paraId="448B7A93" w14:textId="77777777" w:rsidR="005B5371" w:rsidRPr="003A37EF" w:rsidRDefault="005B5371" w:rsidP="005B5371">
            <w:pPr>
              <w:cnfStyle w:val="000000100000" w:firstRow="0" w:lastRow="0" w:firstColumn="0" w:lastColumn="0" w:oddVBand="0" w:evenVBand="0" w:oddHBand="1" w:evenHBand="0" w:firstRowFirstColumn="0" w:firstRowLastColumn="0" w:lastRowFirstColumn="0" w:lastRowLastColumn="0"/>
              <w:rPr>
                <w:b/>
              </w:rPr>
            </w:pPr>
            <w:r w:rsidRPr="003A37EF">
              <w:rPr>
                <w:b/>
              </w:rPr>
              <w:t>ML4-CRT-01</w:t>
            </w:r>
          </w:p>
          <w:p w14:paraId="35EA22D5" w14:textId="77777777" w:rsidR="004775EA" w:rsidRPr="003A37EF" w:rsidRDefault="005B5371" w:rsidP="005B5371">
            <w:pPr>
              <w:cnfStyle w:val="000000100000" w:firstRow="0" w:lastRow="0" w:firstColumn="0" w:lastColumn="0" w:oddVBand="0" w:evenVBand="0" w:oddHBand="1" w:evenHBand="0" w:firstRowFirstColumn="0" w:firstRowLastColumn="0" w:lastRowFirstColumn="0" w:lastRowLastColumn="0"/>
            </w:pPr>
            <w:r w:rsidRPr="003A37EF">
              <w:t>creates a range of texts for familiar communicative purposes by using culturally appropriate language</w:t>
            </w:r>
          </w:p>
        </w:tc>
        <w:tc>
          <w:tcPr>
            <w:tcW w:w="1129" w:type="pct"/>
          </w:tcPr>
          <w:p w14:paraId="6601EA52" w14:textId="3D16E197" w:rsidR="00463F37" w:rsidRDefault="00BA6AB0" w:rsidP="00D82812">
            <w:pPr>
              <w:pStyle w:val="ListParagraph"/>
              <w:numPr>
                <w:ilvl w:val="0"/>
                <w:numId w:val="4"/>
              </w:numPr>
              <w:ind w:left="317" w:hanging="284"/>
              <w:cnfStyle w:val="000000100000" w:firstRow="0" w:lastRow="0" w:firstColumn="0" w:lastColumn="0" w:oddVBand="0" w:evenVBand="0" w:oddHBand="1" w:evenHBand="0" w:firstRowFirstColumn="0" w:firstRowLastColumn="0" w:lastRowFirstColumn="0" w:lastRowLastColumn="0"/>
              <w:rPr>
                <w:rStyle w:val="Strong"/>
                <w:b w:val="0"/>
                <w:bCs/>
                <w:lang w:eastAsia="zh-CN"/>
              </w:rPr>
            </w:pPr>
            <w:r w:rsidRPr="003A37EF">
              <w:rPr>
                <w:rStyle w:val="Strong"/>
                <w:b w:val="0"/>
                <w:bCs/>
              </w:rPr>
              <w:lastRenderedPageBreak/>
              <w:t xml:space="preserve">Describe </w:t>
            </w:r>
            <w:r w:rsidR="002173F8" w:rsidRPr="003A37EF">
              <w:rPr>
                <w:rStyle w:val="Strong"/>
                <w:b w:val="0"/>
                <w:bCs/>
              </w:rPr>
              <w:t>the people in your circle</w:t>
            </w:r>
            <w:r w:rsidR="005A5EC5" w:rsidRPr="003A37EF">
              <w:rPr>
                <w:rStyle w:val="Strong"/>
                <w:b w:val="0"/>
                <w:bCs/>
              </w:rPr>
              <w:t>,</w:t>
            </w:r>
            <w:r w:rsidR="00E57F2D" w:rsidRPr="003A37EF">
              <w:rPr>
                <w:rStyle w:val="Strong"/>
                <w:b w:val="0"/>
                <w:bCs/>
              </w:rPr>
              <w:t xml:space="preserve"> including physical description</w:t>
            </w:r>
            <w:r w:rsidR="0041620B">
              <w:rPr>
                <w:rStyle w:val="Strong"/>
                <w:b w:val="0"/>
                <w:bCs/>
              </w:rPr>
              <w:t>s</w:t>
            </w:r>
            <w:r w:rsidR="00E57F2D" w:rsidRPr="003A37EF">
              <w:rPr>
                <w:rStyle w:val="Strong"/>
                <w:b w:val="0"/>
                <w:bCs/>
              </w:rPr>
              <w:t xml:space="preserve"> and personalit</w:t>
            </w:r>
            <w:r w:rsidR="0041620B">
              <w:rPr>
                <w:rStyle w:val="Strong"/>
                <w:b w:val="0"/>
                <w:bCs/>
              </w:rPr>
              <w:t>ies</w:t>
            </w:r>
            <w:r w:rsidR="00E57F2D" w:rsidRPr="003A37EF">
              <w:rPr>
                <w:rStyle w:val="Strong"/>
                <w:b w:val="0"/>
                <w:bCs/>
              </w:rPr>
              <w:t>.</w:t>
            </w:r>
          </w:p>
          <w:p w14:paraId="48D65B59" w14:textId="10973918" w:rsidR="00144899" w:rsidRPr="00B76865" w:rsidRDefault="00B76865" w:rsidP="00D82812">
            <w:pPr>
              <w:pStyle w:val="ListParagraph"/>
              <w:numPr>
                <w:ilvl w:val="0"/>
                <w:numId w:val="4"/>
              </w:numPr>
              <w:ind w:left="317" w:hanging="284"/>
              <w:cnfStyle w:val="000000100000" w:firstRow="0" w:lastRow="0" w:firstColumn="0" w:lastColumn="0" w:oddVBand="0" w:evenVBand="0" w:oddHBand="1" w:evenHBand="0" w:firstRowFirstColumn="0" w:firstRowLastColumn="0" w:lastRowFirstColumn="0" w:lastRowLastColumn="0"/>
              <w:rPr>
                <w:rStyle w:val="Strong"/>
                <w:b w:val="0"/>
                <w:bCs/>
                <w:lang w:eastAsia="zh-CN"/>
              </w:rPr>
            </w:pPr>
            <w:r w:rsidRPr="00D06BAE">
              <w:rPr>
                <w:rStyle w:val="Strong"/>
                <w:b w:val="0"/>
                <w:bCs/>
              </w:rPr>
              <w:t>Use counter words for groups of people.</w:t>
            </w:r>
          </w:p>
          <w:p w14:paraId="6D2CB8B4" w14:textId="7AE1369D" w:rsidR="00D82812" w:rsidRPr="00D82812" w:rsidRDefault="0040164F" w:rsidP="00D82812">
            <w:pPr>
              <w:pStyle w:val="ListParagraph"/>
              <w:numPr>
                <w:ilvl w:val="0"/>
                <w:numId w:val="4"/>
              </w:numPr>
              <w:ind w:left="317" w:hanging="284"/>
              <w:cnfStyle w:val="000000100000" w:firstRow="0" w:lastRow="0" w:firstColumn="0" w:lastColumn="0" w:oddVBand="0" w:evenVBand="0" w:oddHBand="1" w:evenHBand="0" w:firstRowFirstColumn="0" w:firstRowLastColumn="0" w:lastRowFirstColumn="0" w:lastRowLastColumn="0"/>
              <w:rPr>
                <w:rStyle w:val="Strong"/>
                <w:b w:val="0"/>
                <w:bCs/>
                <w:lang w:eastAsia="zh-CN"/>
              </w:rPr>
            </w:pPr>
            <w:r>
              <w:rPr>
                <w:rStyle w:val="Strong"/>
                <w:b w:val="0"/>
                <w:bCs/>
              </w:rPr>
              <w:lastRenderedPageBreak/>
              <w:t>Join adjectives using</w:t>
            </w:r>
            <w:r w:rsidR="00D82812">
              <w:rPr>
                <w:rStyle w:val="Strong"/>
                <w:b w:val="0"/>
                <w:bCs/>
              </w:rPr>
              <w:t xml:space="preserve"> </w:t>
            </w:r>
            <w:r w:rsidR="00D82812">
              <w:rPr>
                <w:rStyle w:val="Strong"/>
                <w:rFonts w:hint="eastAsia"/>
                <w:b w:val="0"/>
                <w:bCs/>
                <w:lang w:eastAsia="ja-JP"/>
              </w:rPr>
              <w:t>て</w:t>
            </w:r>
            <w:r w:rsidR="00D82812">
              <w:rPr>
                <w:rStyle w:val="Strong"/>
                <w:b w:val="0"/>
                <w:bCs/>
                <w:lang w:eastAsia="ja-JP"/>
              </w:rPr>
              <w:t xml:space="preserve">form </w:t>
            </w:r>
            <w:r>
              <w:rPr>
                <w:rStyle w:val="Strong"/>
                <w:b w:val="0"/>
                <w:bCs/>
                <w:lang w:eastAsia="ja-JP"/>
              </w:rPr>
              <w:t xml:space="preserve">for </w:t>
            </w:r>
            <w:r w:rsidR="000F41BC">
              <w:rPr>
                <w:rStyle w:val="Strong"/>
                <w:rFonts w:hint="eastAsia"/>
                <w:b w:val="0"/>
                <w:bCs/>
                <w:lang w:eastAsia="ja-JP"/>
              </w:rPr>
              <w:t>い</w:t>
            </w:r>
            <w:r>
              <w:rPr>
                <w:rStyle w:val="Strong"/>
                <w:b w:val="0"/>
                <w:bCs/>
                <w:lang w:eastAsia="ja-JP"/>
              </w:rPr>
              <w:t>adjectives and</w:t>
            </w:r>
            <w:r w:rsidR="00BC383C">
              <w:rPr>
                <w:rStyle w:val="Strong"/>
                <w:b w:val="0"/>
                <w:bCs/>
                <w:lang w:eastAsia="ja-JP"/>
              </w:rPr>
              <w:t xml:space="preserve"> </w:t>
            </w:r>
            <w:r w:rsidR="00BC383C" w:rsidRPr="00171741">
              <w:rPr>
                <w:rStyle w:val="Strong"/>
                <w:rFonts w:hint="eastAsia"/>
                <w:b w:val="0"/>
                <w:lang w:eastAsia="ja-JP"/>
              </w:rPr>
              <w:t>で</w:t>
            </w:r>
            <w:r w:rsidR="0041620B" w:rsidRPr="0041620B">
              <w:rPr>
                <w:rStyle w:val="Strong"/>
                <w:rFonts w:hint="eastAsia"/>
                <w:b w:val="0"/>
                <w:lang w:eastAsia="ja-JP"/>
              </w:rPr>
              <w:t>f</w:t>
            </w:r>
            <w:r w:rsidR="0041620B" w:rsidRPr="0041620B">
              <w:rPr>
                <w:rStyle w:val="Strong"/>
                <w:b w:val="0"/>
                <w:lang w:eastAsia="ja-JP"/>
              </w:rPr>
              <w:t>orm</w:t>
            </w:r>
            <w:r>
              <w:rPr>
                <w:rStyle w:val="Strong"/>
                <w:b w:val="0"/>
                <w:bCs/>
                <w:lang w:eastAsia="ja-JP"/>
              </w:rPr>
              <w:t xml:space="preserve"> for </w:t>
            </w:r>
            <w:r w:rsidR="000F41BC">
              <w:rPr>
                <w:rStyle w:val="Strong"/>
                <w:rFonts w:hint="eastAsia"/>
                <w:b w:val="0"/>
                <w:bCs/>
                <w:lang w:eastAsia="ja-JP"/>
              </w:rPr>
              <w:t>な</w:t>
            </w:r>
            <w:r w:rsidR="000F41BC">
              <w:rPr>
                <w:rStyle w:val="Strong"/>
                <w:b w:val="0"/>
                <w:bCs/>
                <w:lang w:eastAsia="ja-JP"/>
              </w:rPr>
              <w:t>adjectives.</w:t>
            </w:r>
          </w:p>
          <w:p w14:paraId="2D90F880" w14:textId="224A725B" w:rsidR="008500FA" w:rsidRPr="003A37EF" w:rsidRDefault="003C25A0" w:rsidP="007814D1">
            <w:pPr>
              <w:pStyle w:val="ListParagraph"/>
              <w:numPr>
                <w:ilvl w:val="0"/>
                <w:numId w:val="4"/>
              </w:numPr>
              <w:ind w:left="317" w:hanging="284"/>
              <w:cnfStyle w:val="000000100000" w:firstRow="0" w:lastRow="0" w:firstColumn="0" w:lastColumn="0" w:oddVBand="0" w:evenVBand="0" w:oddHBand="1" w:evenHBand="0" w:firstRowFirstColumn="0" w:firstRowLastColumn="0" w:lastRowFirstColumn="0" w:lastRowLastColumn="0"/>
              <w:rPr>
                <w:bCs/>
                <w:lang w:eastAsia="zh-CN"/>
              </w:rPr>
            </w:pPr>
            <w:r w:rsidRPr="003A37EF">
              <w:rPr>
                <w:rStyle w:val="Strong"/>
                <w:b w:val="0"/>
                <w:bCs/>
              </w:rPr>
              <w:t>Discuss</w:t>
            </w:r>
            <w:r w:rsidR="00FE66A1" w:rsidRPr="003A37EF">
              <w:rPr>
                <w:rStyle w:val="Strong"/>
                <w:b w:val="0"/>
                <w:bCs/>
              </w:rPr>
              <w:t xml:space="preserve"> why people</w:t>
            </w:r>
            <w:r w:rsidR="008500FA" w:rsidRPr="003A37EF">
              <w:rPr>
                <w:rStyle w:val="Strong"/>
                <w:b w:val="0"/>
                <w:bCs/>
              </w:rPr>
              <w:t xml:space="preserve"> like and dislike</w:t>
            </w:r>
            <w:r w:rsidR="008500FA" w:rsidRPr="003A37EF">
              <w:rPr>
                <w:bCs/>
                <w:lang w:eastAsia="zh-CN"/>
              </w:rPr>
              <w:t xml:space="preserve"> daily activities</w:t>
            </w:r>
            <w:r w:rsidR="004648A8" w:rsidRPr="003A37EF">
              <w:rPr>
                <w:bCs/>
                <w:lang w:eastAsia="zh-CN"/>
              </w:rPr>
              <w:t>,</w:t>
            </w:r>
            <w:r w:rsidR="008500FA" w:rsidRPr="003A37EF">
              <w:rPr>
                <w:bCs/>
                <w:lang w:eastAsia="zh-CN"/>
              </w:rPr>
              <w:t xml:space="preserve"> </w:t>
            </w:r>
            <w:r w:rsidR="002E64E1" w:rsidRPr="003A37EF">
              <w:rPr>
                <w:bCs/>
                <w:lang w:eastAsia="zh-CN"/>
              </w:rPr>
              <w:t>using</w:t>
            </w:r>
            <w:r w:rsidR="008500FA" w:rsidRPr="003A37EF">
              <w:rPr>
                <w:bCs/>
                <w:lang w:eastAsia="zh-CN"/>
              </w:rPr>
              <w:t xml:space="preserve"> </w:t>
            </w:r>
            <w:r w:rsidR="004648A8" w:rsidRPr="003A37EF">
              <w:rPr>
                <w:bCs/>
                <w:lang w:eastAsia="zh-CN"/>
              </w:rPr>
              <w:t>relevant</w:t>
            </w:r>
            <w:r w:rsidR="008500FA" w:rsidRPr="003A37EF">
              <w:rPr>
                <w:bCs/>
                <w:lang w:eastAsia="zh-CN"/>
              </w:rPr>
              <w:t xml:space="preserve"> adjectives</w:t>
            </w:r>
            <w:r w:rsidR="00B76865">
              <w:rPr>
                <w:bCs/>
                <w:lang w:eastAsia="zh-CN"/>
              </w:rPr>
              <w:t xml:space="preserve"> an</w:t>
            </w:r>
            <w:r w:rsidR="00191498">
              <w:rPr>
                <w:bCs/>
                <w:lang w:eastAsia="zh-CN"/>
              </w:rPr>
              <w:t>d</w:t>
            </w:r>
            <w:r w:rsidR="00D06BAE">
              <w:rPr>
                <w:bCs/>
                <w:lang w:eastAsia="zh-CN"/>
              </w:rPr>
              <w:t xml:space="preserve"> </w:t>
            </w:r>
            <w:r w:rsidR="00B12E51">
              <w:rPr>
                <w:bCs/>
                <w:lang w:eastAsia="ja-JP"/>
              </w:rPr>
              <w:t xml:space="preserve">using </w:t>
            </w:r>
            <w:r w:rsidR="003D62A8">
              <w:rPr>
                <w:rFonts w:hint="eastAsia"/>
                <w:bCs/>
                <w:lang w:eastAsia="ja-JP"/>
              </w:rPr>
              <w:t>だから</w:t>
            </w:r>
            <w:r w:rsidR="006123C6" w:rsidRPr="003A37EF">
              <w:rPr>
                <w:bCs/>
                <w:lang w:eastAsia="zh-CN"/>
              </w:rPr>
              <w:t>.</w:t>
            </w:r>
          </w:p>
          <w:p w14:paraId="31CC9A34" w14:textId="331B057E" w:rsidR="00455171" w:rsidRPr="00D06BAE" w:rsidRDefault="003E3476" w:rsidP="00D06BAE">
            <w:pPr>
              <w:pStyle w:val="ListParagraph"/>
              <w:numPr>
                <w:ilvl w:val="0"/>
                <w:numId w:val="4"/>
              </w:numPr>
              <w:ind w:left="317" w:hanging="284"/>
              <w:cnfStyle w:val="000000100000" w:firstRow="0" w:lastRow="0" w:firstColumn="0" w:lastColumn="0" w:oddVBand="0" w:evenVBand="0" w:oddHBand="1" w:evenHBand="0" w:firstRowFirstColumn="0" w:firstRowLastColumn="0" w:lastRowFirstColumn="0" w:lastRowLastColumn="0"/>
              <w:rPr>
                <w:rStyle w:val="Strong"/>
                <w:b w:val="0"/>
                <w:bCs/>
              </w:rPr>
            </w:pPr>
            <w:r w:rsidRPr="003A37EF">
              <w:rPr>
                <w:rStyle w:val="Strong"/>
                <w:b w:val="0"/>
                <w:bCs/>
              </w:rPr>
              <w:t>Create more complex sentences</w:t>
            </w:r>
            <w:r w:rsidR="007A63B6" w:rsidRPr="003A37EF">
              <w:rPr>
                <w:rStyle w:val="Strong"/>
                <w:b w:val="0"/>
                <w:bCs/>
              </w:rPr>
              <w:t xml:space="preserve"> </w:t>
            </w:r>
            <w:r w:rsidRPr="003A37EF">
              <w:rPr>
                <w:rStyle w:val="Strong"/>
                <w:b w:val="0"/>
                <w:bCs/>
              </w:rPr>
              <w:t xml:space="preserve">using </w:t>
            </w:r>
            <w:bookmarkStart w:id="12" w:name="_Hlk128407897"/>
            <w:r w:rsidRPr="003A37EF">
              <w:rPr>
                <w:rStyle w:val="Strong"/>
                <w:b w:val="0"/>
                <w:bCs/>
              </w:rPr>
              <w:t>a range of conjunctions</w:t>
            </w:r>
            <w:r w:rsidR="007B3A14">
              <w:rPr>
                <w:rStyle w:val="Strong"/>
                <w:b w:val="0"/>
                <w:bCs/>
              </w:rPr>
              <w:t xml:space="preserve">, such as </w:t>
            </w:r>
            <w:r w:rsidR="007B3A14">
              <w:rPr>
                <w:rStyle w:val="Strong"/>
                <w:rFonts w:hint="eastAsia"/>
                <w:b w:val="0"/>
                <w:bCs/>
                <w:lang w:eastAsia="ja-JP"/>
              </w:rPr>
              <w:t>そして</w:t>
            </w:r>
            <w:r w:rsidR="008A3201">
              <w:rPr>
                <w:rStyle w:val="Strong"/>
                <w:rFonts w:hint="eastAsia"/>
                <w:b w:val="0"/>
                <w:bCs/>
                <w:lang w:eastAsia="ja-JP"/>
              </w:rPr>
              <w:t>,</w:t>
            </w:r>
            <w:r w:rsidR="008A3201">
              <w:rPr>
                <w:rStyle w:val="Strong"/>
                <w:b w:val="0"/>
                <w:bCs/>
                <w:lang w:eastAsia="ja-JP"/>
              </w:rPr>
              <w:t xml:space="preserve"> </w:t>
            </w:r>
            <w:r w:rsidR="007B3A14">
              <w:rPr>
                <w:rStyle w:val="Strong"/>
                <w:rFonts w:hint="eastAsia"/>
                <w:b w:val="0"/>
                <w:bCs/>
                <w:lang w:eastAsia="ja-JP"/>
              </w:rPr>
              <w:t>でも</w:t>
            </w:r>
            <w:r w:rsidR="008A3201">
              <w:rPr>
                <w:rStyle w:val="Strong"/>
                <w:rFonts w:hint="eastAsia"/>
                <w:b w:val="0"/>
                <w:bCs/>
                <w:lang w:eastAsia="ja-JP"/>
              </w:rPr>
              <w:t>,</w:t>
            </w:r>
            <w:r w:rsidR="008A3201">
              <w:rPr>
                <w:rStyle w:val="Strong"/>
                <w:b w:val="0"/>
                <w:bCs/>
                <w:lang w:eastAsia="ja-JP"/>
              </w:rPr>
              <w:t xml:space="preserve"> </w:t>
            </w:r>
            <w:r w:rsidR="008A3201">
              <w:rPr>
                <w:rStyle w:val="Strong"/>
                <w:rFonts w:hint="eastAsia"/>
                <w:b w:val="0"/>
                <w:bCs/>
                <w:lang w:eastAsia="ja-JP"/>
              </w:rPr>
              <w:t>が</w:t>
            </w:r>
            <w:r w:rsidR="00284A4B">
              <w:rPr>
                <w:rStyle w:val="Strong"/>
                <w:rFonts w:hint="eastAsia"/>
                <w:b w:val="0"/>
                <w:bCs/>
                <w:lang w:eastAsia="ja-JP"/>
              </w:rPr>
              <w:t>,</w:t>
            </w:r>
            <w:r w:rsidR="00D67518" w:rsidRPr="003A37EF">
              <w:rPr>
                <w:rStyle w:val="Strong"/>
                <w:b w:val="0"/>
                <w:bCs/>
              </w:rPr>
              <w:t xml:space="preserve"> </w:t>
            </w:r>
            <w:r w:rsidR="00F75A02">
              <w:rPr>
                <w:rStyle w:val="Strong"/>
                <w:rFonts w:hint="eastAsia"/>
                <w:b w:val="0"/>
                <w:bCs/>
                <w:lang w:eastAsia="ja-JP"/>
              </w:rPr>
              <w:t>それから</w:t>
            </w:r>
            <w:r w:rsidR="00284A4B">
              <w:rPr>
                <w:rStyle w:val="Strong"/>
                <w:rFonts w:hint="eastAsia"/>
                <w:b w:val="0"/>
                <w:bCs/>
                <w:lang w:eastAsia="ja-JP"/>
              </w:rPr>
              <w:t>,</w:t>
            </w:r>
            <w:r w:rsidR="00BC591E">
              <w:rPr>
                <w:rStyle w:val="Strong"/>
                <w:b w:val="0"/>
                <w:bCs/>
                <w:lang w:eastAsia="ja-JP"/>
              </w:rPr>
              <w:t xml:space="preserve"> </w:t>
            </w:r>
            <w:r w:rsidR="00F75A02">
              <w:rPr>
                <w:rStyle w:val="Strong"/>
                <w:rFonts w:hint="eastAsia"/>
                <w:b w:val="0"/>
                <w:bCs/>
                <w:lang w:eastAsia="ja-JP"/>
              </w:rPr>
              <w:t>そのあと</w:t>
            </w:r>
            <w:r w:rsidR="00D67518" w:rsidRPr="003A37EF">
              <w:rPr>
                <w:rStyle w:val="Strong"/>
                <w:b w:val="0"/>
                <w:bCs/>
              </w:rPr>
              <w:t>and linking devices</w:t>
            </w:r>
            <w:bookmarkEnd w:id="12"/>
            <w:r w:rsidR="000E6A9B">
              <w:rPr>
                <w:rStyle w:val="Strong"/>
                <w:b w:val="0"/>
                <w:bCs/>
              </w:rPr>
              <w:t>.</w:t>
            </w:r>
            <w:r w:rsidR="000E6A9B" w:rsidRPr="00D53DCF">
              <w:rPr>
                <w:rStyle w:val="Strong"/>
                <w:b w:val="0"/>
                <w:bCs/>
              </w:rPr>
              <w:t xml:space="preserve"> </w:t>
            </w:r>
            <w:r w:rsidR="000E6A9B" w:rsidRPr="00D06BAE">
              <w:rPr>
                <w:rStyle w:val="Strong"/>
                <w:b w:val="0"/>
                <w:bCs/>
              </w:rPr>
              <w:t>For example</w:t>
            </w:r>
            <w:r w:rsidR="00BC0BDA" w:rsidRPr="00D06BAE">
              <w:rPr>
                <w:rStyle w:val="Strong"/>
                <w:b w:val="0"/>
                <w:bCs/>
              </w:rPr>
              <w:t>,</w:t>
            </w:r>
            <w:r w:rsidR="000E6A9B" w:rsidRPr="00D06BAE">
              <w:rPr>
                <w:rStyle w:val="Strong"/>
                <w:b w:val="0"/>
                <w:bCs/>
              </w:rPr>
              <w:t xml:space="preserve"> join 2</w:t>
            </w:r>
            <w:r w:rsidR="00BC0BDA" w:rsidRPr="00D06BAE">
              <w:rPr>
                <w:rStyle w:val="Strong"/>
                <w:b w:val="0"/>
                <w:bCs/>
              </w:rPr>
              <w:t xml:space="preserve"> </w:t>
            </w:r>
            <w:r w:rsidR="000E6A9B" w:rsidRPr="00D06BAE">
              <w:rPr>
                <w:rStyle w:val="Strong"/>
                <w:b w:val="0"/>
                <w:bCs/>
              </w:rPr>
              <w:t xml:space="preserve">sentences with </w:t>
            </w:r>
            <w:r w:rsidR="00D03B7A" w:rsidRPr="00D06BAE">
              <w:rPr>
                <w:rStyle w:val="Strong"/>
                <w:rFonts w:hint="eastAsia"/>
                <w:b w:val="0"/>
                <w:bCs/>
                <w:lang w:eastAsia="ja-JP"/>
              </w:rPr>
              <w:t>で</w:t>
            </w:r>
            <w:r w:rsidR="00BC0BDA" w:rsidRPr="00D06BAE">
              <w:rPr>
                <w:rStyle w:val="Strong"/>
                <w:rFonts w:hint="eastAsia"/>
                <w:b w:val="0"/>
                <w:bCs/>
                <w:lang w:eastAsia="ja-JP"/>
              </w:rPr>
              <w:t xml:space="preserve"> </w:t>
            </w:r>
            <w:r w:rsidR="00BC0BDA" w:rsidRPr="00D06BAE">
              <w:rPr>
                <w:rStyle w:val="Strong"/>
                <w:b w:val="0"/>
                <w:bCs/>
                <w:lang w:eastAsia="ja-JP"/>
              </w:rPr>
              <w:t xml:space="preserve">(nouns and </w:t>
            </w:r>
            <w:r w:rsidR="004A7604" w:rsidRPr="00D06BAE">
              <w:rPr>
                <w:rStyle w:val="Strong"/>
                <w:rFonts w:hint="eastAsia"/>
                <w:b w:val="0"/>
                <w:bCs/>
                <w:lang w:eastAsia="ja-JP"/>
              </w:rPr>
              <w:t>な</w:t>
            </w:r>
            <w:r w:rsidR="004A7604" w:rsidRPr="00D06BAE">
              <w:rPr>
                <w:rStyle w:val="Strong"/>
                <w:b w:val="0"/>
                <w:bCs/>
                <w:lang w:eastAsia="ja-JP"/>
              </w:rPr>
              <w:t xml:space="preserve">adjectives) and </w:t>
            </w:r>
            <w:r w:rsidR="001311D9" w:rsidRPr="00D06BAE">
              <w:rPr>
                <w:rStyle w:val="Strong"/>
                <w:rFonts w:hint="eastAsia"/>
                <w:b w:val="0"/>
                <w:bCs/>
                <w:lang w:eastAsia="ja-JP"/>
              </w:rPr>
              <w:t>い</w:t>
            </w:r>
            <w:r w:rsidR="001311D9" w:rsidRPr="00D06BAE">
              <w:rPr>
                <w:rStyle w:val="Strong"/>
                <w:b w:val="0"/>
                <w:bCs/>
                <w:lang w:eastAsia="ja-JP"/>
              </w:rPr>
              <w:t>adjectives</w:t>
            </w:r>
            <w:r w:rsidR="001311D9" w:rsidRPr="00D06BAE">
              <w:rPr>
                <w:rStyle w:val="Strong"/>
                <w:rFonts w:hint="eastAsia"/>
                <w:b w:val="0"/>
                <w:bCs/>
                <w:lang w:eastAsia="ja-JP"/>
              </w:rPr>
              <w:t>く</w:t>
            </w:r>
            <w:r w:rsidR="004A7604" w:rsidRPr="00D06BAE">
              <w:rPr>
                <w:rStyle w:val="Strong"/>
                <w:rFonts w:hint="eastAsia"/>
                <w:b w:val="0"/>
                <w:bCs/>
                <w:lang w:eastAsia="ja-JP"/>
              </w:rPr>
              <w:t>て</w:t>
            </w:r>
            <w:r w:rsidR="00476B2C" w:rsidRPr="00D06BAE">
              <w:rPr>
                <w:rStyle w:val="Strong"/>
                <w:b w:val="0"/>
                <w:bCs/>
              </w:rPr>
              <w:t>.</w:t>
            </w:r>
          </w:p>
          <w:p w14:paraId="7CF1CE56" w14:textId="01648A19" w:rsidR="00C1546D" w:rsidRPr="003A37EF" w:rsidRDefault="00C1546D" w:rsidP="007814D1">
            <w:pPr>
              <w:pStyle w:val="ListParagraph"/>
              <w:numPr>
                <w:ilvl w:val="0"/>
                <w:numId w:val="4"/>
              </w:numPr>
              <w:ind w:left="317" w:hanging="284"/>
              <w:cnfStyle w:val="000000100000" w:firstRow="0" w:lastRow="0" w:firstColumn="0" w:lastColumn="0" w:oddVBand="0" w:evenVBand="0" w:oddHBand="1" w:evenHBand="0" w:firstRowFirstColumn="0" w:firstRowLastColumn="0" w:lastRowFirstColumn="0" w:lastRowLastColumn="0"/>
              <w:rPr>
                <w:rStyle w:val="Strong"/>
                <w:b w:val="0"/>
                <w:bCs/>
              </w:rPr>
            </w:pPr>
            <w:r w:rsidRPr="003A37EF">
              <w:rPr>
                <w:rStyle w:val="Strong"/>
                <w:b w:val="0"/>
                <w:bCs/>
              </w:rPr>
              <w:t xml:space="preserve">Evaluate information </w:t>
            </w:r>
            <w:r w:rsidR="00081BF5" w:rsidRPr="003A37EF">
              <w:rPr>
                <w:rStyle w:val="Strong"/>
                <w:b w:val="0"/>
                <w:bCs/>
              </w:rPr>
              <w:t xml:space="preserve">from a range of texts to </w:t>
            </w:r>
            <w:r w:rsidR="00F965CA" w:rsidRPr="003A37EF">
              <w:rPr>
                <w:rStyle w:val="Strong"/>
                <w:b w:val="0"/>
                <w:bCs/>
              </w:rPr>
              <w:lastRenderedPageBreak/>
              <w:t>choose a friend to correspond with</w:t>
            </w:r>
            <w:r w:rsidR="00081BF5" w:rsidRPr="003A37EF">
              <w:rPr>
                <w:rStyle w:val="Strong"/>
                <w:b w:val="0"/>
                <w:bCs/>
              </w:rPr>
              <w:t>.</w:t>
            </w:r>
          </w:p>
          <w:p w14:paraId="0A539840" w14:textId="619AEEBE" w:rsidR="00BC1CB6" w:rsidRPr="003A37EF" w:rsidRDefault="00FD35D3" w:rsidP="007814D1">
            <w:pPr>
              <w:pStyle w:val="ListParagraph"/>
              <w:numPr>
                <w:ilvl w:val="0"/>
                <w:numId w:val="4"/>
              </w:numPr>
              <w:ind w:left="317" w:hanging="284"/>
              <w:cnfStyle w:val="000000100000" w:firstRow="0" w:lastRow="0" w:firstColumn="0" w:lastColumn="0" w:oddVBand="0" w:evenVBand="0" w:oddHBand="1" w:evenHBand="0" w:firstRowFirstColumn="0" w:firstRowLastColumn="0" w:lastRowFirstColumn="0" w:lastRowLastColumn="0"/>
            </w:pPr>
            <w:r w:rsidRPr="003A37EF">
              <w:rPr>
                <w:bCs/>
              </w:rPr>
              <w:t>Extend</w:t>
            </w:r>
            <w:r w:rsidR="006072AF" w:rsidRPr="003A37EF">
              <w:rPr>
                <w:bCs/>
              </w:rPr>
              <w:t xml:space="preserve"> use of </w:t>
            </w:r>
            <w:r w:rsidR="006072AF" w:rsidRPr="003A37EF">
              <w:rPr>
                <w:bCs/>
                <w:i/>
                <w:iCs/>
              </w:rPr>
              <w:t>hiragana</w:t>
            </w:r>
            <w:r w:rsidR="006072AF" w:rsidRPr="003A37EF">
              <w:rPr>
                <w:bCs/>
              </w:rPr>
              <w:t>,</w:t>
            </w:r>
            <w:r w:rsidR="006072AF" w:rsidRPr="003A37EF">
              <w:rPr>
                <w:bCs/>
                <w:i/>
                <w:iCs/>
              </w:rPr>
              <w:t xml:space="preserve"> katakana </w:t>
            </w:r>
            <w:r w:rsidR="006072AF" w:rsidRPr="003A37EF">
              <w:rPr>
                <w:bCs/>
              </w:rPr>
              <w:t>and</w:t>
            </w:r>
            <w:r w:rsidR="006072AF" w:rsidRPr="003A37EF">
              <w:rPr>
                <w:bCs/>
                <w:i/>
                <w:iCs/>
              </w:rPr>
              <w:t xml:space="preserve"> kanji</w:t>
            </w:r>
            <w:r w:rsidR="006072AF" w:rsidRPr="003A37EF">
              <w:rPr>
                <w:bCs/>
              </w:rPr>
              <w:t>.</w:t>
            </w:r>
          </w:p>
        </w:tc>
        <w:tc>
          <w:tcPr>
            <w:tcW w:w="1341" w:type="pct"/>
          </w:tcPr>
          <w:p w14:paraId="440484AD" w14:textId="2D0B9369" w:rsidR="008500FA" w:rsidRPr="003A37EF" w:rsidRDefault="00BC1CB6" w:rsidP="008500FA">
            <w:pPr>
              <w:cnfStyle w:val="000000100000" w:firstRow="0" w:lastRow="0" w:firstColumn="0" w:lastColumn="0" w:oddVBand="0" w:evenVBand="0" w:oddHBand="1" w:evenHBand="0" w:firstRowFirstColumn="0" w:firstRowLastColumn="0" w:lastRowFirstColumn="0" w:lastRowLastColumn="0"/>
            </w:pPr>
            <w:r w:rsidRPr="003A37EF">
              <w:rPr>
                <w:rStyle w:val="Strong"/>
              </w:rPr>
              <w:lastRenderedPageBreak/>
              <w:t>Part A: Understanding</w:t>
            </w:r>
            <w:r w:rsidR="00C67CF4" w:rsidRPr="003A37EF">
              <w:rPr>
                <w:rStyle w:val="Strong"/>
              </w:rPr>
              <w:t xml:space="preserve"> text</w:t>
            </w:r>
            <w:r w:rsidR="005A5EC5" w:rsidRPr="003A37EF">
              <w:rPr>
                <w:rStyle w:val="Strong"/>
              </w:rPr>
              <w:t>s</w:t>
            </w:r>
            <w:r w:rsidR="008500FA" w:rsidRPr="003A37EF">
              <w:rPr>
                <w:rStyle w:val="Strong"/>
              </w:rPr>
              <w:t xml:space="preserve"> (</w:t>
            </w:r>
            <w:r w:rsidR="008500FA" w:rsidRPr="003A37EF">
              <w:rPr>
                <w:b/>
              </w:rPr>
              <w:t>ML4-</w:t>
            </w:r>
            <w:r w:rsidRPr="003A37EF">
              <w:rPr>
                <w:b/>
              </w:rPr>
              <w:t>UND</w:t>
            </w:r>
            <w:r w:rsidR="008500FA" w:rsidRPr="003A37EF">
              <w:rPr>
                <w:b/>
              </w:rPr>
              <w:t>-01</w:t>
            </w:r>
            <w:r w:rsidR="008500FA" w:rsidRPr="0041620B">
              <w:rPr>
                <w:b/>
                <w:bCs/>
              </w:rPr>
              <w:t>)</w:t>
            </w:r>
          </w:p>
          <w:p w14:paraId="36D21EAC" w14:textId="3AAF83BA" w:rsidR="005D62B4" w:rsidRPr="003A37EF" w:rsidRDefault="005A5EC5" w:rsidP="00BC1CB6">
            <w:pPr>
              <w:cnfStyle w:val="000000100000" w:firstRow="0" w:lastRow="0" w:firstColumn="0" w:lastColumn="0" w:oddVBand="0" w:evenVBand="0" w:oddHBand="1" w:evenHBand="0" w:firstRowFirstColumn="0" w:firstRowLastColumn="0" w:lastRowFirstColumn="0" w:lastRowLastColumn="0"/>
              <w:rPr>
                <w:lang w:val="en-GB"/>
              </w:rPr>
            </w:pPr>
            <w:r w:rsidRPr="003A37EF">
              <w:rPr>
                <w:lang w:val="en-GB"/>
              </w:rPr>
              <w:t xml:space="preserve">You </w:t>
            </w:r>
            <w:r w:rsidR="0041620B">
              <w:rPr>
                <w:lang w:val="en-GB"/>
              </w:rPr>
              <w:t>would like to</w:t>
            </w:r>
            <w:r w:rsidRPr="003A37EF">
              <w:rPr>
                <w:lang w:val="en-GB"/>
              </w:rPr>
              <w:t xml:space="preserve"> connect with a new friend in Japan. R</w:t>
            </w:r>
            <w:r w:rsidR="00BC1CB6" w:rsidRPr="003A37EF">
              <w:rPr>
                <w:lang w:val="en-GB"/>
              </w:rPr>
              <w:t xml:space="preserve">ead the profiles of 3 students </w:t>
            </w:r>
            <w:r w:rsidRPr="003A37EF">
              <w:rPr>
                <w:lang w:val="en-GB"/>
              </w:rPr>
              <w:t>provided by</w:t>
            </w:r>
            <w:r w:rsidR="00BC1CB6" w:rsidRPr="003A37EF">
              <w:rPr>
                <w:lang w:val="en-GB"/>
              </w:rPr>
              <w:t xml:space="preserve"> </w:t>
            </w:r>
            <w:r w:rsidR="00BC1CB6" w:rsidRPr="003A37EF">
              <w:rPr>
                <w:lang w:val="en-GB"/>
              </w:rPr>
              <w:lastRenderedPageBreak/>
              <w:t xml:space="preserve">your </w:t>
            </w:r>
            <w:r w:rsidR="00BC1CB6" w:rsidRPr="003A37EF">
              <w:rPr>
                <w:color w:val="000000" w:themeColor="text1"/>
                <w:lang w:val="en-GB"/>
              </w:rPr>
              <w:t>teacher</w:t>
            </w:r>
            <w:r w:rsidRPr="003A37EF">
              <w:rPr>
                <w:color w:val="000000" w:themeColor="text1"/>
                <w:lang w:val="en-GB"/>
              </w:rPr>
              <w:t xml:space="preserve">. </w:t>
            </w:r>
            <w:r w:rsidR="00BC1CB6" w:rsidRPr="003A37EF">
              <w:rPr>
                <w:color w:val="000000" w:themeColor="text1"/>
                <w:lang w:val="en-GB"/>
              </w:rPr>
              <w:t xml:space="preserve">Make note of the key information </w:t>
            </w:r>
            <w:r w:rsidR="0041620B">
              <w:rPr>
                <w:color w:val="000000" w:themeColor="text1"/>
                <w:lang w:val="en-GB"/>
              </w:rPr>
              <w:t>for</w:t>
            </w:r>
            <w:r w:rsidR="00B15BC5" w:rsidRPr="003A37EF">
              <w:rPr>
                <w:color w:val="000000" w:themeColor="text1"/>
                <w:lang w:val="en-GB"/>
              </w:rPr>
              <w:t xml:space="preserve"> </w:t>
            </w:r>
            <w:r w:rsidR="00BC1CB6" w:rsidRPr="003A37EF">
              <w:rPr>
                <w:color w:val="000000" w:themeColor="text1"/>
                <w:lang w:val="en-GB"/>
              </w:rPr>
              <w:t xml:space="preserve">each </w:t>
            </w:r>
            <w:r w:rsidR="0041620B">
              <w:rPr>
                <w:color w:val="000000" w:themeColor="text1"/>
                <w:lang w:val="en-GB"/>
              </w:rPr>
              <w:t>student</w:t>
            </w:r>
            <w:r w:rsidR="003A3FFA">
              <w:rPr>
                <w:color w:val="000000" w:themeColor="text1"/>
                <w:lang w:val="en-GB"/>
              </w:rPr>
              <w:t>,</w:t>
            </w:r>
            <w:r w:rsidR="00BC1CB6" w:rsidRPr="003A37EF">
              <w:rPr>
                <w:color w:val="000000" w:themeColor="text1"/>
                <w:lang w:val="en-GB"/>
              </w:rPr>
              <w:t xml:space="preserve"> </w:t>
            </w:r>
            <w:r w:rsidR="002F432A" w:rsidRPr="003A37EF">
              <w:rPr>
                <w:color w:val="000000" w:themeColor="text1"/>
                <w:lang w:val="en-GB"/>
              </w:rPr>
              <w:t xml:space="preserve">including daily activities, </w:t>
            </w:r>
            <w:r w:rsidR="00430ECA" w:rsidRPr="003A37EF">
              <w:rPr>
                <w:color w:val="000000" w:themeColor="text1"/>
                <w:lang w:val="en-GB"/>
              </w:rPr>
              <w:t>opinions and descriptions</w:t>
            </w:r>
            <w:r w:rsidR="00BC1CB6" w:rsidRPr="003A37EF">
              <w:rPr>
                <w:color w:val="000000" w:themeColor="text1"/>
                <w:lang w:val="en-GB"/>
              </w:rPr>
              <w:t>.</w:t>
            </w:r>
            <w:r w:rsidR="0018437A" w:rsidRPr="003A37EF">
              <w:rPr>
                <w:color w:val="000000" w:themeColor="text1"/>
                <w:lang w:val="en-GB"/>
              </w:rPr>
              <w:t xml:space="preserve"> </w:t>
            </w:r>
            <w:r w:rsidR="00231F1F" w:rsidRPr="003A37EF">
              <w:t>Select the student to whom you are best matched and explain why</w:t>
            </w:r>
            <w:r w:rsidR="003A3FFA">
              <w:t>,</w:t>
            </w:r>
            <w:r w:rsidR="00231F1F" w:rsidRPr="003A37EF">
              <w:t xml:space="preserve"> in English.</w:t>
            </w:r>
          </w:p>
          <w:p w14:paraId="6E9DCC80" w14:textId="46059EBE" w:rsidR="005D62B4" w:rsidRPr="003A37EF" w:rsidRDefault="005D62B4" w:rsidP="00BC1CB6">
            <w:pPr>
              <w:cnfStyle w:val="000000100000" w:firstRow="0" w:lastRow="0" w:firstColumn="0" w:lastColumn="0" w:oddVBand="0" w:evenVBand="0" w:oddHBand="1" w:evenHBand="0" w:firstRowFirstColumn="0" w:firstRowLastColumn="0" w:lastRowFirstColumn="0" w:lastRowLastColumn="0"/>
              <w:rPr>
                <w:rStyle w:val="Strong"/>
              </w:rPr>
            </w:pPr>
            <w:r w:rsidRPr="003A37EF">
              <w:rPr>
                <w:rStyle w:val="Strong"/>
              </w:rPr>
              <w:t>Part B: Creating text</w:t>
            </w:r>
            <w:r w:rsidR="0077337B" w:rsidRPr="003A37EF">
              <w:rPr>
                <w:rStyle w:val="Strong"/>
              </w:rPr>
              <w:t>s</w:t>
            </w:r>
            <w:r w:rsidRPr="003A37EF">
              <w:rPr>
                <w:rStyle w:val="Strong"/>
              </w:rPr>
              <w:t xml:space="preserve"> (ML4-CRT-01)</w:t>
            </w:r>
          </w:p>
          <w:p w14:paraId="479AC3A0" w14:textId="6EC75CF9" w:rsidR="00C51726" w:rsidRPr="00C51726" w:rsidRDefault="003A3FFA" w:rsidP="00AE33CF">
            <w:pPr>
              <w:cnfStyle w:val="000000100000" w:firstRow="0" w:lastRow="0" w:firstColumn="0" w:lastColumn="0" w:oddVBand="0" w:evenVBand="0" w:oddHBand="1" w:evenHBand="0" w:firstRowFirstColumn="0" w:firstRowLastColumn="0" w:lastRowFirstColumn="0" w:lastRowLastColumn="0"/>
              <w:rPr>
                <w:lang w:val="en-GB"/>
              </w:rPr>
            </w:pPr>
            <w:r>
              <w:t>In Japanese, w</w:t>
            </w:r>
            <w:r w:rsidR="005D62B4" w:rsidRPr="003A37EF">
              <w:t>rite to the</w:t>
            </w:r>
            <w:r w:rsidR="00231F1F" w:rsidRPr="003A37EF">
              <w:t xml:space="preserve"> student of your choice</w:t>
            </w:r>
            <w:r w:rsidR="005D62B4" w:rsidRPr="003A37EF">
              <w:t xml:space="preserve">, </w:t>
            </w:r>
            <w:r w:rsidR="00452F0E" w:rsidRPr="003A37EF">
              <w:t xml:space="preserve">demonstrating why you are a good match </w:t>
            </w:r>
            <w:r w:rsidR="00D776B8" w:rsidRPr="003A37EF">
              <w:t xml:space="preserve">by </w:t>
            </w:r>
            <w:r w:rsidR="005D62B4" w:rsidRPr="003A37EF">
              <w:t xml:space="preserve">outlining </w:t>
            </w:r>
            <w:r>
              <w:t>information</w:t>
            </w:r>
            <w:r w:rsidR="005D62B4" w:rsidRPr="003A37EF">
              <w:t xml:space="preserve"> about your own life, the people in it and what you </w:t>
            </w:r>
            <w:r w:rsidR="005A5EC5" w:rsidRPr="003A37EF">
              <w:t xml:space="preserve">like to </w:t>
            </w:r>
            <w:r w:rsidR="005D62B4" w:rsidRPr="003A37EF">
              <w:t>do together</w:t>
            </w:r>
            <w:r w:rsidR="00D06A3E" w:rsidRPr="003A37EF">
              <w:t>.</w:t>
            </w:r>
          </w:p>
        </w:tc>
      </w:tr>
      <w:tr w:rsidR="005B5371" w:rsidRPr="003A37EF" w14:paraId="52D9516C" w14:textId="77777777" w:rsidTr="00A67D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7362DB3" w14:textId="77777777" w:rsidR="005B5371" w:rsidRPr="003A37EF" w:rsidRDefault="005B5371" w:rsidP="005B5371">
            <w:pPr>
              <w:rPr>
                <w:b w:val="0"/>
              </w:rPr>
            </w:pPr>
            <w:r w:rsidRPr="003A37EF">
              <w:lastRenderedPageBreak/>
              <w:t>Term 4</w:t>
            </w:r>
          </w:p>
          <w:p w14:paraId="2484299C" w14:textId="77777777" w:rsidR="005B5371" w:rsidRPr="003A37EF" w:rsidRDefault="005B5371" w:rsidP="005B5371">
            <w:r w:rsidRPr="003A37EF">
              <w:t>10 weeks</w:t>
            </w:r>
          </w:p>
        </w:tc>
        <w:tc>
          <w:tcPr>
            <w:tcW w:w="925" w:type="pct"/>
          </w:tcPr>
          <w:p w14:paraId="7D3D09A1" w14:textId="0246964D" w:rsidR="005B5371" w:rsidRDefault="005D7EDA" w:rsidP="000B38EB">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Let’s go to </w:t>
            </w:r>
            <w:r w:rsidR="00146518">
              <w:rPr>
                <w:rStyle w:val="Strong"/>
              </w:rPr>
              <w:t>a</w:t>
            </w:r>
            <w:r>
              <w:rPr>
                <w:rStyle w:val="Strong"/>
              </w:rPr>
              <w:t xml:space="preserve"> </w:t>
            </w:r>
            <w:r w:rsidR="00D1526D">
              <w:rPr>
                <w:rStyle w:val="Strong"/>
              </w:rPr>
              <w:t>festival</w:t>
            </w:r>
          </w:p>
          <w:p w14:paraId="2F435CCC" w14:textId="4E8A7FDC" w:rsidR="005D7EDA" w:rsidRPr="003A37EF" w:rsidRDefault="005D7EDA" w:rsidP="000B38EB">
            <w:pPr>
              <w:cnfStyle w:val="000000010000" w:firstRow="0" w:lastRow="0" w:firstColumn="0" w:lastColumn="0" w:oddVBand="0" w:evenVBand="0" w:oddHBand="0" w:evenHBand="1" w:firstRowFirstColumn="0" w:firstRowLastColumn="0" w:lastRowFirstColumn="0" w:lastRowLastColumn="0"/>
              <w:rPr>
                <w:rStyle w:val="Strong"/>
                <w:lang w:eastAsia="ja-JP"/>
              </w:rPr>
            </w:pPr>
            <w:r>
              <w:rPr>
                <w:rStyle w:val="Strong"/>
                <w:rFonts w:hint="eastAsia"/>
                <w:lang w:eastAsia="ja-JP"/>
              </w:rPr>
              <w:t>まつりにいきましょう</w:t>
            </w:r>
          </w:p>
          <w:p w14:paraId="280F287F" w14:textId="7D6DDE73" w:rsidR="003A0DC2" w:rsidRDefault="002B46CA" w:rsidP="00391DDF">
            <w:pPr>
              <w:cnfStyle w:val="000000010000" w:firstRow="0" w:lastRow="0" w:firstColumn="0" w:lastColumn="0" w:oddVBand="0" w:evenVBand="0" w:oddHBand="0" w:evenHBand="1" w:firstRowFirstColumn="0" w:firstRowLastColumn="0" w:lastRowFirstColumn="0" w:lastRowLastColumn="0"/>
              <w:rPr>
                <w:rStyle w:val="Strong"/>
                <w:b w:val="0"/>
                <w:bCs/>
                <w:color w:val="000000" w:themeColor="text1"/>
              </w:rPr>
            </w:pPr>
            <w:r w:rsidRPr="003A37EF">
              <w:rPr>
                <w:rStyle w:val="Strong"/>
                <w:b w:val="0"/>
                <w:bCs/>
                <w:color w:val="000000" w:themeColor="text1"/>
              </w:rPr>
              <w:t xml:space="preserve">Students </w:t>
            </w:r>
            <w:r w:rsidR="00673BB2" w:rsidRPr="003A37EF">
              <w:rPr>
                <w:rStyle w:val="Strong"/>
                <w:b w:val="0"/>
                <w:bCs/>
                <w:color w:val="000000" w:themeColor="text1"/>
              </w:rPr>
              <w:t>discuss</w:t>
            </w:r>
            <w:r w:rsidR="00661969" w:rsidRPr="003A37EF">
              <w:rPr>
                <w:rStyle w:val="Strong"/>
                <w:b w:val="0"/>
                <w:bCs/>
                <w:color w:val="000000" w:themeColor="text1"/>
              </w:rPr>
              <w:t xml:space="preserve"> days</w:t>
            </w:r>
            <w:r w:rsidR="00C856CD" w:rsidRPr="003A37EF">
              <w:rPr>
                <w:rStyle w:val="Strong"/>
                <w:b w:val="0"/>
                <w:bCs/>
                <w:color w:val="000000" w:themeColor="text1"/>
              </w:rPr>
              <w:t>,</w:t>
            </w:r>
            <w:r w:rsidR="00C4320D">
              <w:rPr>
                <w:rStyle w:val="Strong"/>
                <w:b w:val="0"/>
                <w:bCs/>
                <w:color w:val="000000" w:themeColor="text1"/>
              </w:rPr>
              <w:t xml:space="preserve"> </w:t>
            </w:r>
            <w:r w:rsidR="00C4320D" w:rsidRPr="00C4320D">
              <w:rPr>
                <w:rStyle w:val="Strong"/>
                <w:b w:val="0"/>
                <w:color w:val="000000" w:themeColor="text1"/>
              </w:rPr>
              <w:t>months, seasons,</w:t>
            </w:r>
            <w:r w:rsidR="00661969" w:rsidRPr="003A37EF">
              <w:rPr>
                <w:rStyle w:val="Strong"/>
                <w:b w:val="0"/>
                <w:bCs/>
                <w:color w:val="000000" w:themeColor="text1"/>
              </w:rPr>
              <w:t xml:space="preserve"> festivals</w:t>
            </w:r>
            <w:r w:rsidR="00F33E09" w:rsidRPr="003A37EF">
              <w:rPr>
                <w:rStyle w:val="Strong"/>
                <w:b w:val="0"/>
                <w:bCs/>
                <w:color w:val="000000" w:themeColor="text1"/>
              </w:rPr>
              <w:t xml:space="preserve"> and</w:t>
            </w:r>
            <w:r w:rsidR="00661969" w:rsidRPr="003A37EF">
              <w:rPr>
                <w:rStyle w:val="Strong"/>
                <w:b w:val="0"/>
                <w:bCs/>
                <w:color w:val="000000" w:themeColor="text1"/>
              </w:rPr>
              <w:t xml:space="preserve"> </w:t>
            </w:r>
            <w:r w:rsidR="00F33E09" w:rsidRPr="003A37EF">
              <w:rPr>
                <w:rStyle w:val="Strong"/>
                <w:b w:val="0"/>
                <w:bCs/>
                <w:color w:val="000000" w:themeColor="text1"/>
              </w:rPr>
              <w:t xml:space="preserve">places </w:t>
            </w:r>
            <w:r w:rsidR="00661969" w:rsidRPr="003A37EF">
              <w:rPr>
                <w:rStyle w:val="Strong"/>
                <w:b w:val="0"/>
                <w:bCs/>
                <w:color w:val="000000" w:themeColor="text1"/>
              </w:rPr>
              <w:t xml:space="preserve">where </w:t>
            </w:r>
            <w:r w:rsidR="00295969">
              <w:rPr>
                <w:rStyle w:val="Strong"/>
                <w:b w:val="0"/>
                <w:bCs/>
                <w:color w:val="000000" w:themeColor="text1"/>
              </w:rPr>
              <w:t xml:space="preserve">they </w:t>
            </w:r>
            <w:r w:rsidR="00295969" w:rsidRPr="00D06BAE">
              <w:rPr>
                <w:rStyle w:val="Strong"/>
                <w:b w:val="0"/>
                <w:color w:val="000000" w:themeColor="text1"/>
              </w:rPr>
              <w:t>do/</w:t>
            </w:r>
            <w:r w:rsidR="00BD7633" w:rsidRPr="00BD7633">
              <w:rPr>
                <w:rStyle w:val="Strong"/>
                <w:b w:val="0"/>
                <w:color w:val="000000" w:themeColor="text1"/>
              </w:rPr>
              <w:t>w</w:t>
            </w:r>
            <w:r w:rsidR="00BD7633" w:rsidRPr="00D06BAE">
              <w:rPr>
                <w:rStyle w:val="Strong"/>
                <w:b w:val="0"/>
                <w:color w:val="000000" w:themeColor="text1"/>
              </w:rPr>
              <w:t>ill do/</w:t>
            </w:r>
            <w:r w:rsidR="00295969" w:rsidRPr="00D06BAE">
              <w:rPr>
                <w:rStyle w:val="Strong"/>
                <w:b w:val="0"/>
                <w:color w:val="000000" w:themeColor="text1"/>
              </w:rPr>
              <w:t>did specific activities</w:t>
            </w:r>
            <w:r w:rsidR="00F33E09" w:rsidRPr="00295969">
              <w:rPr>
                <w:rStyle w:val="Strong"/>
                <w:b w:val="0"/>
                <w:color w:val="000000" w:themeColor="text1"/>
              </w:rPr>
              <w:t>.</w:t>
            </w:r>
          </w:p>
          <w:p w14:paraId="29A75C07" w14:textId="5D997D68" w:rsidR="00D06DC6" w:rsidRPr="003A37EF" w:rsidRDefault="00F33E09" w:rsidP="00391DDF">
            <w:pPr>
              <w:cnfStyle w:val="000000010000" w:firstRow="0" w:lastRow="0" w:firstColumn="0" w:lastColumn="0" w:oddVBand="0" w:evenVBand="0" w:oddHBand="0" w:evenHBand="1" w:firstRowFirstColumn="0" w:firstRowLastColumn="0" w:lastRowFirstColumn="0" w:lastRowLastColumn="0"/>
              <w:rPr>
                <w:rStyle w:val="Strong"/>
                <w:b w:val="0"/>
                <w:bCs/>
                <w:color w:val="000000" w:themeColor="text1"/>
              </w:rPr>
            </w:pPr>
            <w:r w:rsidRPr="003A37EF">
              <w:rPr>
                <w:rStyle w:val="Strong"/>
                <w:b w:val="0"/>
                <w:bCs/>
                <w:color w:val="000000" w:themeColor="text1"/>
              </w:rPr>
              <w:t xml:space="preserve">Students </w:t>
            </w:r>
            <w:r w:rsidR="00696902" w:rsidRPr="003A37EF">
              <w:rPr>
                <w:rStyle w:val="Strong"/>
                <w:b w:val="0"/>
                <w:bCs/>
                <w:color w:val="000000" w:themeColor="text1"/>
              </w:rPr>
              <w:t>make suggestions</w:t>
            </w:r>
            <w:r w:rsidR="003A3FFA">
              <w:rPr>
                <w:rStyle w:val="Strong"/>
                <w:b w:val="0"/>
                <w:bCs/>
                <w:color w:val="000000" w:themeColor="text1"/>
              </w:rPr>
              <w:t>,</w:t>
            </w:r>
            <w:r w:rsidR="00696902" w:rsidRPr="003A37EF">
              <w:rPr>
                <w:rStyle w:val="Strong"/>
                <w:b w:val="0"/>
                <w:bCs/>
                <w:color w:val="000000" w:themeColor="text1"/>
              </w:rPr>
              <w:t xml:space="preserve"> with </w:t>
            </w:r>
            <w:r w:rsidR="00696902" w:rsidRPr="003A37EF">
              <w:rPr>
                <w:rStyle w:val="Strong"/>
                <w:b w:val="0"/>
                <w:bCs/>
                <w:color w:val="000000" w:themeColor="text1"/>
              </w:rPr>
              <w:lastRenderedPageBreak/>
              <w:t>reason</w:t>
            </w:r>
            <w:r w:rsidR="00661969" w:rsidRPr="003A37EF">
              <w:rPr>
                <w:rStyle w:val="Strong"/>
                <w:b w:val="0"/>
                <w:bCs/>
                <w:color w:val="000000" w:themeColor="text1"/>
              </w:rPr>
              <w:t>s</w:t>
            </w:r>
            <w:r w:rsidR="003A3FFA">
              <w:rPr>
                <w:rStyle w:val="Strong"/>
                <w:b w:val="0"/>
                <w:bCs/>
                <w:color w:val="000000" w:themeColor="text1"/>
              </w:rPr>
              <w:t>,</w:t>
            </w:r>
            <w:r w:rsidR="00C856CD" w:rsidRPr="003A37EF">
              <w:rPr>
                <w:rStyle w:val="Strong"/>
                <w:b w:val="0"/>
                <w:bCs/>
                <w:color w:val="000000" w:themeColor="text1"/>
              </w:rPr>
              <w:t xml:space="preserve"> and negotiate plans to attend an event.</w:t>
            </w:r>
          </w:p>
        </w:tc>
        <w:tc>
          <w:tcPr>
            <w:tcW w:w="1120" w:type="pct"/>
          </w:tcPr>
          <w:p w14:paraId="148239CF" w14:textId="77777777" w:rsidR="005B5371" w:rsidRPr="003A37EF" w:rsidRDefault="005B5371" w:rsidP="005B5371">
            <w:pPr>
              <w:cnfStyle w:val="000000010000" w:firstRow="0" w:lastRow="0" w:firstColumn="0" w:lastColumn="0" w:oddVBand="0" w:evenVBand="0" w:oddHBand="0" w:evenHBand="1" w:firstRowFirstColumn="0" w:firstRowLastColumn="0" w:lastRowFirstColumn="0" w:lastRowLastColumn="0"/>
              <w:rPr>
                <w:b/>
              </w:rPr>
            </w:pPr>
            <w:r w:rsidRPr="003A37EF">
              <w:rPr>
                <w:b/>
              </w:rPr>
              <w:lastRenderedPageBreak/>
              <w:t>ML4-INT-01</w:t>
            </w:r>
          </w:p>
          <w:p w14:paraId="62F075B1" w14:textId="77777777" w:rsidR="005B5371" w:rsidRPr="003A37EF" w:rsidRDefault="005B5371" w:rsidP="005B5371">
            <w:pPr>
              <w:cnfStyle w:val="000000010000" w:firstRow="0" w:lastRow="0" w:firstColumn="0" w:lastColumn="0" w:oddVBand="0" w:evenVBand="0" w:oddHBand="0" w:evenHBand="1" w:firstRowFirstColumn="0" w:firstRowLastColumn="0" w:lastRowFirstColumn="0" w:lastRowLastColumn="0"/>
            </w:pPr>
            <w:r w:rsidRPr="003A37EF">
              <w:t>exchanges information and opinions in a range of familiar contexts by using culturally appropriate language</w:t>
            </w:r>
          </w:p>
          <w:p w14:paraId="3DDFE9AF" w14:textId="77777777" w:rsidR="005B5371" w:rsidRPr="003A37EF" w:rsidRDefault="005B5371" w:rsidP="005B5371">
            <w:pPr>
              <w:cnfStyle w:val="000000010000" w:firstRow="0" w:lastRow="0" w:firstColumn="0" w:lastColumn="0" w:oddVBand="0" w:evenVBand="0" w:oddHBand="0" w:evenHBand="1" w:firstRowFirstColumn="0" w:firstRowLastColumn="0" w:lastRowFirstColumn="0" w:lastRowLastColumn="0"/>
              <w:rPr>
                <w:b/>
              </w:rPr>
            </w:pPr>
            <w:r w:rsidRPr="003A37EF">
              <w:rPr>
                <w:b/>
              </w:rPr>
              <w:t>ML4-UND-01</w:t>
            </w:r>
          </w:p>
          <w:p w14:paraId="5214A502" w14:textId="77777777" w:rsidR="00D04796" w:rsidRPr="003A37EF" w:rsidRDefault="00D04796" w:rsidP="00D04796">
            <w:pPr>
              <w:cnfStyle w:val="000000010000" w:firstRow="0" w:lastRow="0" w:firstColumn="0" w:lastColumn="0" w:oddVBand="0" w:evenVBand="0" w:oddHBand="0" w:evenHBand="1" w:firstRowFirstColumn="0" w:firstRowLastColumn="0" w:lastRowFirstColumn="0" w:lastRowLastColumn="0"/>
            </w:pPr>
            <w:r w:rsidRPr="003A37EF">
              <w:t xml:space="preserve">interprets and responds to information, opinions and ideas in texts to </w:t>
            </w:r>
            <w:r w:rsidRPr="003A37EF">
              <w:lastRenderedPageBreak/>
              <w:t>demonstrate understanding</w:t>
            </w:r>
          </w:p>
          <w:p w14:paraId="7D0B0DAC" w14:textId="77777777" w:rsidR="005B5371" w:rsidRPr="003A37EF" w:rsidRDefault="005B5371" w:rsidP="005B5371">
            <w:pPr>
              <w:cnfStyle w:val="000000010000" w:firstRow="0" w:lastRow="0" w:firstColumn="0" w:lastColumn="0" w:oddVBand="0" w:evenVBand="0" w:oddHBand="0" w:evenHBand="1" w:firstRowFirstColumn="0" w:firstRowLastColumn="0" w:lastRowFirstColumn="0" w:lastRowLastColumn="0"/>
              <w:rPr>
                <w:b/>
              </w:rPr>
            </w:pPr>
            <w:r w:rsidRPr="003A37EF">
              <w:rPr>
                <w:b/>
              </w:rPr>
              <w:t>ML4-CRT-01</w:t>
            </w:r>
          </w:p>
          <w:p w14:paraId="2C18786C" w14:textId="77777777" w:rsidR="005B5371" w:rsidRPr="003A37EF" w:rsidRDefault="005B5371" w:rsidP="005B5371">
            <w:pPr>
              <w:cnfStyle w:val="000000010000" w:firstRow="0" w:lastRow="0" w:firstColumn="0" w:lastColumn="0" w:oddVBand="0" w:evenVBand="0" w:oddHBand="0" w:evenHBand="1" w:firstRowFirstColumn="0" w:firstRowLastColumn="0" w:lastRowFirstColumn="0" w:lastRowLastColumn="0"/>
              <w:rPr>
                <w:b/>
              </w:rPr>
            </w:pPr>
            <w:r w:rsidRPr="003A37EF">
              <w:t>creates a range of texts for familiar communicative purposes by using culturally appropriate language</w:t>
            </w:r>
          </w:p>
        </w:tc>
        <w:tc>
          <w:tcPr>
            <w:tcW w:w="1129" w:type="pct"/>
          </w:tcPr>
          <w:p w14:paraId="6ED1B444" w14:textId="2024A48F" w:rsidR="003A3FFA" w:rsidRPr="003A3FFA" w:rsidRDefault="00223CBD" w:rsidP="003A3FFA">
            <w:pPr>
              <w:pStyle w:val="ListBullet"/>
              <w:ind w:left="313" w:hanging="284"/>
              <w:cnfStyle w:val="000000010000" w:firstRow="0" w:lastRow="0" w:firstColumn="0" w:lastColumn="0" w:oddVBand="0" w:evenVBand="0" w:oddHBand="0" w:evenHBand="1" w:firstRowFirstColumn="0" w:firstRowLastColumn="0" w:lastRowFirstColumn="0" w:lastRowLastColumn="0"/>
              <w:rPr>
                <w:rFonts w:eastAsia="DengXian"/>
              </w:rPr>
            </w:pPr>
            <w:r w:rsidRPr="006B3EC8">
              <w:rPr>
                <w:rStyle w:val="Strong"/>
                <w:b w:val="0"/>
                <w:bCs/>
              </w:rPr>
              <w:lastRenderedPageBreak/>
              <w:t>Exchange</w:t>
            </w:r>
            <w:r w:rsidR="00FF02B2" w:rsidRPr="006B3EC8">
              <w:rPr>
                <w:rStyle w:val="Strong"/>
                <w:b w:val="0"/>
                <w:bCs/>
              </w:rPr>
              <w:t xml:space="preserve"> information about seasonal activities and </w:t>
            </w:r>
            <w:r w:rsidR="00EA5D02" w:rsidRPr="006B3EC8">
              <w:rPr>
                <w:rStyle w:val="Strong"/>
                <w:b w:val="0"/>
                <w:bCs/>
              </w:rPr>
              <w:t>festivals</w:t>
            </w:r>
            <w:r w:rsidRPr="006B3EC8">
              <w:t xml:space="preserve">, </w:t>
            </w:r>
            <w:r w:rsidR="005564C3" w:rsidRPr="006B3EC8">
              <w:t>including</w:t>
            </w:r>
            <w:r w:rsidR="00EA5D02" w:rsidRPr="006B3EC8">
              <w:t xml:space="preserve"> when and</w:t>
            </w:r>
            <w:r w:rsidR="005564C3" w:rsidRPr="006B3EC8">
              <w:t xml:space="preserve"> </w:t>
            </w:r>
            <w:r w:rsidRPr="006B3EC8">
              <w:t xml:space="preserve">where they take place and the activities that </w:t>
            </w:r>
            <w:r w:rsidRPr="00FB2075">
              <w:t>occur</w:t>
            </w:r>
            <w:r w:rsidR="006123C6" w:rsidRPr="00FB2075">
              <w:t>.</w:t>
            </w:r>
            <w:r w:rsidR="00BC1792" w:rsidRPr="00FB2075">
              <w:t xml:space="preserve"> </w:t>
            </w:r>
            <w:r w:rsidR="00B679E9" w:rsidRPr="00FB2075">
              <w:t xml:space="preserve">Use </w:t>
            </w:r>
            <w:r w:rsidR="004D7D5B">
              <w:t>[</w:t>
            </w:r>
            <w:r w:rsidR="00B679E9" w:rsidRPr="00FB2075">
              <w:t>tim</w:t>
            </w:r>
            <w:r w:rsidR="00C51726">
              <w:t>e</w:t>
            </w:r>
            <w:r w:rsidR="004D7D5B">
              <w:t>]</w:t>
            </w:r>
            <w:r w:rsidR="00B679E9" w:rsidRPr="00D06BAE">
              <w:rPr>
                <w:rFonts w:ascii="MS Mincho" w:hAnsi="MS Mincho" w:hint="eastAsia"/>
                <w:lang w:eastAsia="ja-JP"/>
              </w:rPr>
              <w:t>に</w:t>
            </w:r>
            <w:r w:rsidR="004D7D5B" w:rsidRPr="004D7D5B">
              <w:rPr>
                <w:lang w:eastAsia="ja-JP"/>
              </w:rPr>
              <w:t>[</w:t>
            </w:r>
            <w:r w:rsidR="00B679E9" w:rsidRPr="00FB2075">
              <w:t>activity</w:t>
            </w:r>
            <w:r w:rsidR="004D7D5B">
              <w:t>]</w:t>
            </w:r>
            <w:r w:rsidR="00B679E9" w:rsidRPr="00D06BAE">
              <w:rPr>
                <w:rFonts w:ascii="MS Mincho" w:hAnsi="MS Mincho" w:hint="eastAsia"/>
                <w:lang w:eastAsia="ja-JP"/>
              </w:rPr>
              <w:t>を</w:t>
            </w:r>
            <w:r w:rsidR="004D7D5B" w:rsidRPr="004D7D5B">
              <w:rPr>
                <w:lang w:eastAsia="ja-JP"/>
              </w:rPr>
              <w:t>[</w:t>
            </w:r>
            <w:r w:rsidR="00B679E9" w:rsidRPr="00FB2075">
              <w:t>ver</w:t>
            </w:r>
            <w:r w:rsidR="00C51726">
              <w:rPr>
                <w:rFonts w:hint="eastAsia"/>
              </w:rPr>
              <w:t>b</w:t>
            </w:r>
            <w:r w:rsidR="004D7D5B">
              <w:t>]</w:t>
            </w:r>
            <w:r w:rsidR="00B679E9" w:rsidRPr="00D06BAE">
              <w:rPr>
                <w:rFonts w:ascii="MS Mincho" w:hAnsi="MS Mincho" w:hint="eastAsia"/>
                <w:lang w:eastAsia="ja-JP"/>
              </w:rPr>
              <w:t>ます</w:t>
            </w:r>
            <w:r w:rsidR="0089167C" w:rsidRPr="00FB2075">
              <w:rPr>
                <w:rFonts w:eastAsia="DengXian"/>
              </w:rPr>
              <w:t xml:space="preserve">, </w:t>
            </w:r>
            <w:r w:rsidR="004D7D5B">
              <w:rPr>
                <w:rFonts w:eastAsia="DengXian"/>
              </w:rPr>
              <w:t>[</w:t>
            </w:r>
            <w:r w:rsidR="00B679E9" w:rsidRPr="00FB2075">
              <w:t>place</w:t>
            </w:r>
            <w:r w:rsidR="004D7D5B">
              <w:t>]</w:t>
            </w:r>
            <w:r w:rsidR="00B679E9" w:rsidRPr="00D06BAE">
              <w:rPr>
                <w:rFonts w:ascii="MS Mincho" w:hAnsi="MS Mincho" w:hint="eastAsia"/>
                <w:lang w:eastAsia="ja-JP"/>
              </w:rPr>
              <w:t>で</w:t>
            </w:r>
            <w:r w:rsidR="004D7D5B" w:rsidRPr="004D7D5B">
              <w:rPr>
                <w:lang w:eastAsia="ja-JP"/>
              </w:rPr>
              <w:t>[</w:t>
            </w:r>
            <w:r w:rsidR="00B679E9" w:rsidRPr="00FB2075">
              <w:t>activity</w:t>
            </w:r>
            <w:r w:rsidR="004D7D5B">
              <w:t>]</w:t>
            </w:r>
            <w:r w:rsidR="00B679E9" w:rsidRPr="00D06BAE">
              <w:rPr>
                <w:rFonts w:ascii="MS Mincho" w:hAnsi="MS Mincho" w:hint="eastAsia"/>
                <w:lang w:eastAsia="ja-JP"/>
              </w:rPr>
              <w:t>を</w:t>
            </w:r>
            <w:r w:rsidR="004D7D5B" w:rsidRPr="004D7D5B">
              <w:rPr>
                <w:lang w:eastAsia="ja-JP"/>
              </w:rPr>
              <w:t>[</w:t>
            </w:r>
            <w:r w:rsidR="00B679E9" w:rsidRPr="00FB2075">
              <w:t>verb</w:t>
            </w:r>
            <w:r w:rsidR="004D7D5B">
              <w:t>]</w:t>
            </w:r>
            <w:r w:rsidR="00B679E9" w:rsidRPr="00D06BAE">
              <w:rPr>
                <w:rFonts w:ascii="MS Mincho" w:hAnsi="MS Mincho" w:hint="eastAsia"/>
                <w:lang w:eastAsia="ja-JP"/>
              </w:rPr>
              <w:t>ます</w:t>
            </w:r>
            <w:r w:rsidR="0089167C" w:rsidRPr="00FB2075">
              <w:rPr>
                <w:rFonts w:eastAsia="DengXian"/>
              </w:rPr>
              <w:t xml:space="preserve">, </w:t>
            </w:r>
            <w:r w:rsidR="004D7D5B">
              <w:rPr>
                <w:rFonts w:eastAsia="DengXian"/>
              </w:rPr>
              <w:t>[</w:t>
            </w:r>
            <w:r w:rsidR="00B679E9" w:rsidRPr="00FB2075">
              <w:t>place</w:t>
            </w:r>
            <w:r w:rsidR="004D7D5B">
              <w:t>]</w:t>
            </w:r>
            <w:r w:rsidR="00B679E9" w:rsidRPr="00D06BAE">
              <w:rPr>
                <w:rFonts w:ascii="MS Mincho" w:hAnsi="MS Mincho" w:hint="eastAsia"/>
                <w:lang w:eastAsia="ja-JP"/>
              </w:rPr>
              <w:t>にいきます</w:t>
            </w:r>
            <w:r w:rsidR="00FB2075" w:rsidRPr="000602A0">
              <w:t>.</w:t>
            </w:r>
          </w:p>
          <w:p w14:paraId="7532A6FF" w14:textId="09850DDF" w:rsidR="003A3FFA" w:rsidRPr="003A3FFA" w:rsidRDefault="00FD0F54" w:rsidP="003A3FFA">
            <w:pPr>
              <w:pStyle w:val="ListBullet"/>
              <w:ind w:left="313" w:hanging="284"/>
              <w:cnfStyle w:val="000000010000" w:firstRow="0" w:lastRow="0" w:firstColumn="0" w:lastColumn="0" w:oddVBand="0" w:evenVBand="0" w:oddHBand="0" w:evenHBand="1" w:firstRowFirstColumn="0" w:firstRowLastColumn="0" w:lastRowFirstColumn="0" w:lastRowLastColumn="0"/>
              <w:rPr>
                <w:rFonts w:eastAsia="DengXian"/>
              </w:rPr>
            </w:pPr>
            <w:r w:rsidRPr="003A3FFA">
              <w:rPr>
                <w:rFonts w:eastAsia="DengXian"/>
              </w:rPr>
              <w:t xml:space="preserve">Exchange information or </w:t>
            </w:r>
            <w:r w:rsidRPr="003A3FFA">
              <w:rPr>
                <w:rFonts w:eastAsia="DengXian"/>
              </w:rPr>
              <w:lastRenderedPageBreak/>
              <w:t>ask about</w:t>
            </w:r>
            <w:r w:rsidR="002A2077" w:rsidRPr="003A3FFA">
              <w:rPr>
                <w:rFonts w:eastAsia="DengXian"/>
              </w:rPr>
              <w:t xml:space="preserve"> </w:t>
            </w:r>
            <w:r w:rsidR="002B5C9B">
              <w:rPr>
                <w:rFonts w:eastAsia="DengXian"/>
              </w:rPr>
              <w:t xml:space="preserve">past </w:t>
            </w:r>
            <w:r w:rsidR="002A2077" w:rsidRPr="003A3FFA">
              <w:rPr>
                <w:rFonts w:eastAsia="DengXian"/>
              </w:rPr>
              <w:t xml:space="preserve">events using </w:t>
            </w:r>
            <w:r w:rsidR="002B5C9B" w:rsidRPr="00932A4A">
              <w:rPr>
                <w:rFonts w:eastAsia="DengXian"/>
              </w:rPr>
              <w:t>the past form of the verb</w:t>
            </w:r>
            <w:r w:rsidR="002B5C9B">
              <w:rPr>
                <w:rFonts w:eastAsia="DengXian"/>
              </w:rPr>
              <w:t xml:space="preserve"> </w:t>
            </w:r>
            <w:r w:rsidR="002A2077" w:rsidRPr="003A3FFA">
              <w:rPr>
                <w:rFonts w:ascii="MS Mincho" w:hAnsi="MS Mincho" w:hint="eastAsia"/>
                <w:lang w:eastAsia="ja-JP"/>
              </w:rPr>
              <w:t>～ました</w:t>
            </w:r>
            <w:r w:rsidR="002A2077" w:rsidRPr="000602A0">
              <w:rPr>
                <w:lang w:eastAsia="ja-JP"/>
              </w:rPr>
              <w:t>.</w:t>
            </w:r>
          </w:p>
          <w:p w14:paraId="325A2F88" w14:textId="77777777" w:rsidR="003A3FFA" w:rsidRPr="003A3FFA" w:rsidRDefault="006B3EC8" w:rsidP="003A3FFA">
            <w:pPr>
              <w:pStyle w:val="ListBullet"/>
              <w:ind w:left="313" w:hanging="284"/>
              <w:cnfStyle w:val="000000010000" w:firstRow="0" w:lastRow="0" w:firstColumn="0" w:lastColumn="0" w:oddVBand="0" w:evenVBand="0" w:oddHBand="0" w:evenHBand="1" w:firstRowFirstColumn="0" w:firstRowLastColumn="0" w:lastRowFirstColumn="0" w:lastRowLastColumn="0"/>
              <w:rPr>
                <w:rFonts w:eastAsia="DengXian"/>
              </w:rPr>
            </w:pPr>
            <w:r w:rsidRPr="003A3FFA">
              <w:rPr>
                <w:rFonts w:eastAsia="DengXian"/>
              </w:rPr>
              <w:t xml:space="preserve">Ask </w:t>
            </w:r>
            <w:r w:rsidR="00FB2075" w:rsidRPr="003A3FFA">
              <w:rPr>
                <w:rFonts w:eastAsia="DengXian"/>
              </w:rPr>
              <w:t xml:space="preserve">questions about place </w:t>
            </w:r>
            <w:r w:rsidR="00841AFB" w:rsidRPr="003A3FFA">
              <w:rPr>
                <w:rFonts w:ascii="MS Mincho" w:hAnsi="MS Mincho" w:hint="eastAsia"/>
                <w:lang w:eastAsia="ja-JP"/>
              </w:rPr>
              <w:t>どこで</w:t>
            </w:r>
            <w:r w:rsidR="00841AFB" w:rsidRPr="003A3FFA">
              <w:rPr>
                <w:rFonts w:ascii="MS Mincho" w:hAnsi="MS Mincho"/>
              </w:rPr>
              <w:t>/</w:t>
            </w:r>
            <w:r w:rsidR="00841AFB" w:rsidRPr="003A3FFA">
              <w:rPr>
                <w:rFonts w:ascii="MS Mincho" w:hAnsi="MS Mincho" w:hint="eastAsia"/>
                <w:lang w:eastAsia="ja-JP"/>
              </w:rPr>
              <w:t>どこに</w:t>
            </w:r>
            <w:r w:rsidR="00841AFB" w:rsidRPr="003A3FFA">
              <w:rPr>
                <w:rFonts w:eastAsia="DengXian"/>
              </w:rPr>
              <w:t xml:space="preserve"> and time </w:t>
            </w:r>
            <w:r w:rsidR="00B630C9" w:rsidRPr="003A3FFA">
              <w:rPr>
                <w:rFonts w:ascii="MS Mincho" w:hAnsi="MS Mincho" w:hint="eastAsia"/>
                <w:lang w:eastAsia="ja-JP"/>
              </w:rPr>
              <w:t>いつ</w:t>
            </w:r>
            <w:r w:rsidR="00B630C9" w:rsidRPr="003A3FFA">
              <w:rPr>
                <w:rFonts w:eastAsiaTheme="minorEastAsia"/>
                <w:lang w:eastAsia="ja-JP"/>
              </w:rPr>
              <w:t>.</w:t>
            </w:r>
          </w:p>
          <w:p w14:paraId="284CAE36" w14:textId="635409BB" w:rsidR="003A3FFA" w:rsidRPr="003A3FFA" w:rsidRDefault="00110BB5" w:rsidP="003A3FFA">
            <w:pPr>
              <w:pStyle w:val="ListBullet"/>
              <w:ind w:left="313" w:hanging="284"/>
              <w:cnfStyle w:val="000000010000" w:firstRow="0" w:lastRow="0" w:firstColumn="0" w:lastColumn="0" w:oddVBand="0" w:evenVBand="0" w:oddHBand="0" w:evenHBand="1" w:firstRowFirstColumn="0" w:firstRowLastColumn="0" w:lastRowFirstColumn="0" w:lastRowLastColumn="0"/>
              <w:rPr>
                <w:rStyle w:val="Strong"/>
                <w:rFonts w:eastAsia="DengXian"/>
                <w:b w:val="0"/>
              </w:rPr>
            </w:pPr>
            <w:r w:rsidRPr="003A3FFA">
              <w:rPr>
                <w:rStyle w:val="Strong"/>
                <w:b w:val="0"/>
                <w:bCs/>
              </w:rPr>
              <w:t xml:space="preserve">Use </w:t>
            </w:r>
            <w:r w:rsidRPr="003A3FFA">
              <w:rPr>
                <w:rStyle w:val="Strong"/>
                <w:rFonts w:hint="eastAsia"/>
                <w:b w:val="0"/>
                <w:bCs/>
                <w:lang w:eastAsia="ja-JP"/>
              </w:rPr>
              <w:t>～ましょう</w:t>
            </w:r>
            <w:r w:rsidR="00496D44" w:rsidRPr="000A7141">
              <w:rPr>
                <w:rStyle w:val="Strong"/>
                <w:rFonts w:ascii="MS Mincho" w:hAnsi="MS Mincho"/>
                <w:b w:val="0"/>
                <w:bCs/>
                <w:lang w:eastAsia="ja-JP"/>
              </w:rPr>
              <w:t>/</w:t>
            </w:r>
            <w:r w:rsidR="00496D44" w:rsidRPr="003A3FFA">
              <w:rPr>
                <w:rStyle w:val="Strong"/>
                <w:rFonts w:hint="eastAsia"/>
                <w:b w:val="0"/>
                <w:bCs/>
                <w:lang w:eastAsia="ja-JP"/>
              </w:rPr>
              <w:t>～ましょうか</w:t>
            </w:r>
            <w:r w:rsidR="00496D44" w:rsidRPr="003A3FFA">
              <w:rPr>
                <w:rStyle w:val="Strong"/>
                <w:b w:val="0"/>
                <w:bCs/>
                <w:lang w:eastAsia="ja-JP"/>
              </w:rPr>
              <w:t xml:space="preserve"> to suggest activities and </w:t>
            </w:r>
            <w:r w:rsidR="00496D44" w:rsidRPr="003A3FFA">
              <w:rPr>
                <w:rStyle w:val="Strong"/>
                <w:rFonts w:hint="eastAsia"/>
                <w:b w:val="0"/>
                <w:bCs/>
                <w:lang w:eastAsia="ja-JP"/>
              </w:rPr>
              <w:t>だから</w:t>
            </w:r>
            <w:r w:rsidR="000602A0">
              <w:rPr>
                <w:rStyle w:val="Strong"/>
                <w:rFonts w:hint="eastAsia"/>
                <w:b w:val="0"/>
                <w:bCs/>
                <w:lang w:eastAsia="ja-JP"/>
              </w:rPr>
              <w:t xml:space="preserve"> </w:t>
            </w:r>
            <w:r w:rsidR="00496D44" w:rsidRPr="003A3FFA">
              <w:rPr>
                <w:rStyle w:val="Strong"/>
                <w:b w:val="0"/>
                <w:bCs/>
                <w:lang w:eastAsia="ja-JP"/>
              </w:rPr>
              <w:t>to give reasons for attending events</w:t>
            </w:r>
            <w:r w:rsidR="0093598A" w:rsidRPr="003A3FFA">
              <w:rPr>
                <w:rStyle w:val="Strong"/>
                <w:b w:val="0"/>
                <w:bCs/>
                <w:lang w:eastAsia="ja-JP"/>
              </w:rPr>
              <w:t>.</w:t>
            </w:r>
          </w:p>
          <w:p w14:paraId="3A5D40E7" w14:textId="37065BB7" w:rsidR="002428A3" w:rsidRPr="003A3FFA" w:rsidRDefault="0093598A" w:rsidP="003A3FFA">
            <w:pPr>
              <w:pStyle w:val="ListBullet"/>
              <w:ind w:left="313" w:hanging="284"/>
              <w:cnfStyle w:val="000000010000" w:firstRow="0" w:lastRow="0" w:firstColumn="0" w:lastColumn="0" w:oddVBand="0" w:evenVBand="0" w:oddHBand="0" w:evenHBand="1" w:firstRowFirstColumn="0" w:firstRowLastColumn="0" w:lastRowFirstColumn="0" w:lastRowLastColumn="0"/>
              <w:rPr>
                <w:rFonts w:eastAsia="DengXian"/>
              </w:rPr>
            </w:pPr>
            <w:r w:rsidRPr="003A3FFA">
              <w:rPr>
                <w:rStyle w:val="Strong"/>
                <w:b w:val="0"/>
                <w:bCs/>
              </w:rPr>
              <w:t>Ex</w:t>
            </w:r>
            <w:r w:rsidRPr="003A3FFA">
              <w:rPr>
                <w:rStyle w:val="Strong"/>
                <w:b w:val="0"/>
              </w:rPr>
              <w:t>press what people want</w:t>
            </w:r>
            <w:r w:rsidR="00754797" w:rsidRPr="003A3FFA">
              <w:rPr>
                <w:rStyle w:val="Strong"/>
                <w:b w:val="0"/>
              </w:rPr>
              <w:t xml:space="preserve"> </w:t>
            </w:r>
            <w:r w:rsidR="00754797" w:rsidRPr="003A3FFA">
              <w:rPr>
                <w:rStyle w:val="Strong"/>
                <w:b w:val="0"/>
                <w:bCs/>
              </w:rPr>
              <w:t xml:space="preserve">to do using </w:t>
            </w:r>
            <w:r w:rsidR="00754797" w:rsidRPr="003A3FFA">
              <w:rPr>
                <w:rStyle w:val="Strong"/>
                <w:rFonts w:hint="eastAsia"/>
                <w:b w:val="0"/>
                <w:bCs/>
                <w:lang w:eastAsia="ja-JP"/>
              </w:rPr>
              <w:t>～たいです</w:t>
            </w:r>
            <w:r w:rsidR="003A3FFA">
              <w:rPr>
                <w:rStyle w:val="Strong"/>
                <w:rFonts w:hint="eastAsia"/>
                <w:b w:val="0"/>
                <w:bCs/>
                <w:lang w:eastAsia="ja-JP"/>
              </w:rPr>
              <w:t>.</w:t>
            </w:r>
          </w:p>
          <w:p w14:paraId="09B51F3E" w14:textId="39675584" w:rsidR="00BC1CB6" w:rsidRPr="003A37EF" w:rsidRDefault="005564C3" w:rsidP="007814D1">
            <w:pPr>
              <w:pStyle w:val="ListParagraph"/>
              <w:numPr>
                <w:ilvl w:val="0"/>
                <w:numId w:val="1"/>
              </w:numPr>
              <w:ind w:left="317" w:hanging="284"/>
              <w:cnfStyle w:val="000000010000" w:firstRow="0" w:lastRow="0" w:firstColumn="0" w:lastColumn="0" w:oddVBand="0" w:evenVBand="0" w:oddHBand="0" w:evenHBand="1" w:firstRowFirstColumn="0" w:firstRowLastColumn="0" w:lastRowFirstColumn="0" w:lastRowLastColumn="0"/>
              <w:rPr>
                <w:bCs/>
              </w:rPr>
            </w:pPr>
            <w:r w:rsidRPr="003A37EF">
              <w:rPr>
                <w:bCs/>
              </w:rPr>
              <w:t xml:space="preserve">Make plans to attend an </w:t>
            </w:r>
            <w:r w:rsidRPr="003A37EF">
              <w:rPr>
                <w:bCs/>
              </w:rPr>
              <w:lastRenderedPageBreak/>
              <w:t>event</w:t>
            </w:r>
            <w:r w:rsidR="00A906B5" w:rsidRPr="003A37EF">
              <w:rPr>
                <w:bCs/>
              </w:rPr>
              <w:t>,</w:t>
            </w:r>
            <w:r w:rsidRPr="003A37EF">
              <w:rPr>
                <w:bCs/>
              </w:rPr>
              <w:t xml:space="preserve"> </w:t>
            </w:r>
            <w:r w:rsidR="00EA5D02" w:rsidRPr="003A37EF">
              <w:rPr>
                <w:bCs/>
              </w:rPr>
              <w:t xml:space="preserve">discussing </w:t>
            </w:r>
            <w:r w:rsidR="00BD4F63">
              <w:rPr>
                <w:bCs/>
              </w:rPr>
              <w:t>days and seasons and</w:t>
            </w:r>
            <w:r w:rsidRPr="003A37EF">
              <w:rPr>
                <w:bCs/>
              </w:rPr>
              <w:t xml:space="preserve"> where activities are taking place</w:t>
            </w:r>
            <w:r w:rsidR="0065209C">
              <w:rPr>
                <w:rFonts w:hint="eastAsia"/>
                <w:bCs/>
              </w:rPr>
              <w:t>.</w:t>
            </w:r>
          </w:p>
          <w:p w14:paraId="4D5B6313" w14:textId="5E599074" w:rsidR="00FD35D3" w:rsidRPr="003A37EF" w:rsidRDefault="00FD35D3" w:rsidP="007814D1">
            <w:pPr>
              <w:pStyle w:val="ListParagraph"/>
              <w:numPr>
                <w:ilvl w:val="0"/>
                <w:numId w:val="1"/>
              </w:numPr>
              <w:ind w:left="317" w:hanging="284"/>
              <w:cnfStyle w:val="000000010000" w:firstRow="0" w:lastRow="0" w:firstColumn="0" w:lastColumn="0" w:oddVBand="0" w:evenVBand="0" w:oddHBand="0" w:evenHBand="1" w:firstRowFirstColumn="0" w:firstRowLastColumn="0" w:lastRowFirstColumn="0" w:lastRowLastColumn="0"/>
            </w:pPr>
            <w:r w:rsidRPr="003A37EF">
              <w:rPr>
                <w:bCs/>
              </w:rPr>
              <w:t xml:space="preserve">Extend the use of </w:t>
            </w:r>
            <w:r w:rsidRPr="003A37EF">
              <w:rPr>
                <w:bCs/>
                <w:i/>
                <w:iCs/>
              </w:rPr>
              <w:t>hiragana</w:t>
            </w:r>
            <w:r w:rsidRPr="003A37EF">
              <w:rPr>
                <w:bCs/>
              </w:rPr>
              <w:t xml:space="preserve">, </w:t>
            </w:r>
            <w:r w:rsidRPr="003A37EF">
              <w:rPr>
                <w:bCs/>
                <w:i/>
                <w:iCs/>
              </w:rPr>
              <w:t xml:space="preserve">katakana </w:t>
            </w:r>
            <w:r w:rsidRPr="003A37EF">
              <w:rPr>
                <w:bCs/>
              </w:rPr>
              <w:t>and</w:t>
            </w:r>
            <w:r w:rsidRPr="003A37EF">
              <w:rPr>
                <w:bCs/>
                <w:i/>
                <w:iCs/>
              </w:rPr>
              <w:t xml:space="preserve"> kanji.</w:t>
            </w:r>
          </w:p>
        </w:tc>
        <w:tc>
          <w:tcPr>
            <w:tcW w:w="1341" w:type="pct"/>
          </w:tcPr>
          <w:p w14:paraId="2B72D41B" w14:textId="44FAFC05" w:rsidR="00391DDF" w:rsidRPr="003A37EF" w:rsidRDefault="00106EF5" w:rsidP="00106EF5">
            <w:pPr>
              <w:cnfStyle w:val="000000010000" w:firstRow="0" w:lastRow="0" w:firstColumn="0" w:lastColumn="0" w:oddVBand="0" w:evenVBand="0" w:oddHBand="0" w:evenHBand="1" w:firstRowFirstColumn="0" w:firstRowLastColumn="0" w:lastRowFirstColumn="0" w:lastRowLastColumn="0"/>
              <w:rPr>
                <w:rStyle w:val="Strong"/>
              </w:rPr>
            </w:pPr>
            <w:r w:rsidRPr="003A37EF">
              <w:rPr>
                <w:rStyle w:val="Strong"/>
              </w:rPr>
              <w:lastRenderedPageBreak/>
              <w:t>Part A:</w:t>
            </w:r>
            <w:r w:rsidRPr="003A37EF">
              <w:rPr>
                <w:lang w:eastAsia="zh-CN"/>
              </w:rPr>
              <w:t xml:space="preserve"> </w:t>
            </w:r>
            <w:r w:rsidRPr="003A37EF">
              <w:rPr>
                <w:rStyle w:val="Strong"/>
              </w:rPr>
              <w:t xml:space="preserve">Understanding </w:t>
            </w:r>
            <w:r w:rsidR="005A5EC5" w:rsidRPr="003A37EF">
              <w:rPr>
                <w:rStyle w:val="Strong"/>
              </w:rPr>
              <w:t>t</w:t>
            </w:r>
            <w:r w:rsidRPr="003A37EF">
              <w:rPr>
                <w:rStyle w:val="Strong"/>
              </w:rPr>
              <w:t>ext</w:t>
            </w:r>
            <w:r w:rsidR="005A5EC5" w:rsidRPr="003A37EF">
              <w:rPr>
                <w:rStyle w:val="Strong"/>
              </w:rPr>
              <w:t>s</w:t>
            </w:r>
            <w:r w:rsidRPr="003A37EF">
              <w:rPr>
                <w:rStyle w:val="Strong"/>
              </w:rPr>
              <w:t xml:space="preserve"> (</w:t>
            </w:r>
            <w:r w:rsidR="00391DDF" w:rsidRPr="003A37EF">
              <w:rPr>
                <w:rStyle w:val="Strong"/>
              </w:rPr>
              <w:t>ML4-UND-01)</w:t>
            </w:r>
          </w:p>
          <w:p w14:paraId="2E7D13B1" w14:textId="77777777" w:rsidR="00253D87" w:rsidRPr="00253D87" w:rsidRDefault="00106EF5" w:rsidP="00253D87">
            <w:pPr>
              <w:cnfStyle w:val="000000010000" w:firstRow="0" w:lastRow="0" w:firstColumn="0" w:lastColumn="0" w:oddVBand="0" w:evenVBand="0" w:oddHBand="0" w:evenHBand="1" w:firstRowFirstColumn="0" w:firstRowLastColumn="0" w:lastRowFirstColumn="0" w:lastRowLastColumn="0"/>
              <w:rPr>
                <w:rFonts w:eastAsiaTheme="minorHAnsi"/>
                <w:lang w:eastAsia="zh-CN"/>
              </w:rPr>
            </w:pPr>
            <w:r w:rsidRPr="003A37EF">
              <w:rPr>
                <w:lang w:eastAsia="zh-CN"/>
              </w:rPr>
              <w:t>You are on exchange in Japan. Look at the event timetable</w:t>
            </w:r>
            <w:r w:rsidR="005A5EC5" w:rsidRPr="003A37EF">
              <w:rPr>
                <w:rStyle w:val="FootnoteReference"/>
                <w:lang w:eastAsia="zh-CN"/>
              </w:rPr>
              <w:footnoteReference w:id="7"/>
            </w:r>
            <w:r w:rsidRPr="003A37EF">
              <w:rPr>
                <w:lang w:eastAsia="zh-CN"/>
              </w:rPr>
              <w:t xml:space="preserve"> for a cultural festival coming up in your town with a brief outline of what is on offer. </w:t>
            </w:r>
            <w:r w:rsidR="00253D87" w:rsidRPr="00253D87">
              <w:rPr>
                <w:rFonts w:eastAsiaTheme="minorHAnsi"/>
                <w:lang w:eastAsia="zh-CN"/>
              </w:rPr>
              <w:t>Complete these tasks:</w:t>
            </w:r>
          </w:p>
          <w:p w14:paraId="0F6940C6" w14:textId="7929E97F" w:rsidR="00253D87" w:rsidRPr="00253D87" w:rsidRDefault="00253D87" w:rsidP="002B1143">
            <w:pPr>
              <w:pStyle w:val="ListBullet"/>
              <w:cnfStyle w:val="000000010000" w:firstRow="0" w:lastRow="0" w:firstColumn="0" w:lastColumn="0" w:oddVBand="0" w:evenVBand="0" w:oddHBand="0" w:evenHBand="1" w:firstRowFirstColumn="0" w:firstRowLastColumn="0" w:lastRowFirstColumn="0" w:lastRowLastColumn="0"/>
            </w:pPr>
            <w:r w:rsidRPr="00253D87">
              <w:t>Answer questions</w:t>
            </w:r>
            <w:r w:rsidR="007062BA">
              <w:rPr>
                <w:rStyle w:val="FootnoteReference"/>
              </w:rPr>
              <w:footnoteReference w:id="8"/>
            </w:r>
            <w:r w:rsidRPr="00253D87">
              <w:t xml:space="preserve"> about the flyer, with reference to the text, in English.</w:t>
            </w:r>
          </w:p>
          <w:p w14:paraId="53E6ACBE" w14:textId="222CEA52" w:rsidR="00253D87" w:rsidRPr="00253D87" w:rsidRDefault="003A3FFA" w:rsidP="002B1143">
            <w:pPr>
              <w:pStyle w:val="ListBullet"/>
              <w:cnfStyle w:val="000000010000" w:firstRow="0" w:lastRow="0" w:firstColumn="0" w:lastColumn="0" w:oddVBand="0" w:evenVBand="0" w:oddHBand="0" w:evenHBand="1" w:firstRowFirstColumn="0" w:firstRowLastColumn="0" w:lastRowFirstColumn="0" w:lastRowLastColumn="0"/>
            </w:pPr>
            <w:r>
              <w:t>Choose</w:t>
            </w:r>
            <w:r w:rsidR="00253D87" w:rsidRPr="00253D87">
              <w:t xml:space="preserve"> 2 activities to do at </w:t>
            </w:r>
            <w:r w:rsidR="00253D87" w:rsidRPr="00253D87">
              <w:lastRenderedPageBreak/>
              <w:t xml:space="preserve">the festival and give a reason why you have chosen each </w:t>
            </w:r>
            <w:r>
              <w:t>one</w:t>
            </w:r>
            <w:r w:rsidR="00253D87" w:rsidRPr="00253D87">
              <w:t>, in Japanese.</w:t>
            </w:r>
          </w:p>
          <w:p w14:paraId="5F057F3B" w14:textId="772029F2" w:rsidR="00C34683" w:rsidRDefault="00106EF5" w:rsidP="00C34683">
            <w:pPr>
              <w:cnfStyle w:val="000000010000" w:firstRow="0" w:lastRow="0" w:firstColumn="0" w:lastColumn="0" w:oddVBand="0" w:evenVBand="0" w:oddHBand="0" w:evenHBand="1" w:firstRowFirstColumn="0" w:firstRowLastColumn="0" w:lastRowFirstColumn="0" w:lastRowLastColumn="0"/>
              <w:rPr>
                <w:rFonts w:eastAsiaTheme="minorHAnsi"/>
                <w:color w:val="000000" w:themeColor="text1"/>
                <w:lang w:eastAsia="zh-CN"/>
              </w:rPr>
            </w:pPr>
            <w:r w:rsidRPr="003A37EF">
              <w:rPr>
                <w:rStyle w:val="Strong"/>
              </w:rPr>
              <w:t>Part B</w:t>
            </w:r>
            <w:r w:rsidR="00391DDF" w:rsidRPr="003A37EF">
              <w:rPr>
                <w:rStyle w:val="Strong"/>
              </w:rPr>
              <w:t>: Interacting (ML4-INT-01)</w:t>
            </w:r>
            <w:r w:rsidRPr="003A37EF">
              <w:rPr>
                <w:lang w:eastAsia="zh-CN"/>
              </w:rPr>
              <w:t xml:space="preserve"> Have a conversation</w:t>
            </w:r>
            <w:r w:rsidR="00A14689" w:rsidRPr="003A37EF">
              <w:rPr>
                <w:lang w:eastAsia="zh-CN"/>
              </w:rPr>
              <w:t xml:space="preserve"> in pairs</w:t>
            </w:r>
            <w:r w:rsidR="005A5EC5" w:rsidRPr="003A37EF">
              <w:rPr>
                <w:rStyle w:val="FootnoteReference"/>
                <w:lang w:eastAsia="zh-CN"/>
              </w:rPr>
              <w:footnoteReference w:id="9"/>
            </w:r>
            <w:r w:rsidR="00A14689" w:rsidRPr="003A37EF">
              <w:rPr>
                <w:lang w:eastAsia="zh-CN"/>
              </w:rPr>
              <w:t>,</w:t>
            </w:r>
            <w:r w:rsidRPr="003A37EF">
              <w:rPr>
                <w:lang w:eastAsia="zh-CN"/>
              </w:rPr>
              <w:t xml:space="preserve"> in Japanes</w:t>
            </w:r>
            <w:r w:rsidR="00A14689" w:rsidRPr="003A37EF">
              <w:rPr>
                <w:lang w:eastAsia="zh-CN"/>
              </w:rPr>
              <w:t>e, about the event.</w:t>
            </w:r>
            <w:r w:rsidRPr="003A37EF">
              <w:rPr>
                <w:lang w:eastAsia="zh-CN"/>
              </w:rPr>
              <w:t xml:space="preserve"> </w:t>
            </w:r>
            <w:r w:rsidR="00C34683" w:rsidRPr="00C34683">
              <w:rPr>
                <w:rFonts w:eastAsiaTheme="minorHAnsi"/>
                <w:lang w:eastAsia="zh-CN"/>
              </w:rPr>
              <w:t>One student takes the role of an Australian exchange student and one takes the role of a</w:t>
            </w:r>
            <w:r w:rsidR="003A3FFA">
              <w:rPr>
                <w:rFonts w:eastAsiaTheme="minorHAnsi"/>
                <w:lang w:eastAsia="zh-CN"/>
              </w:rPr>
              <w:t xml:space="preserve"> Japanese friend</w:t>
            </w:r>
            <w:r w:rsidR="00C34683" w:rsidRPr="00C34683">
              <w:rPr>
                <w:rFonts w:eastAsiaTheme="minorHAnsi"/>
                <w:lang w:eastAsia="zh-CN"/>
              </w:rPr>
              <w:t xml:space="preserve">. </w:t>
            </w:r>
            <w:r w:rsidR="003A3FFA">
              <w:rPr>
                <w:rFonts w:eastAsiaTheme="minorHAnsi"/>
                <w:lang w:eastAsia="zh-CN"/>
              </w:rPr>
              <w:t>In your conversation, each person presents their 2 choices, including why they are of interest. Then d</w:t>
            </w:r>
            <w:r w:rsidR="00932A4A">
              <w:rPr>
                <w:rFonts w:eastAsiaTheme="minorHAnsi"/>
                <w:lang w:eastAsia="zh-CN"/>
              </w:rPr>
              <w:t>iscuss the options and d</w:t>
            </w:r>
            <w:r w:rsidR="003A3FFA">
              <w:rPr>
                <w:rFonts w:eastAsiaTheme="minorHAnsi"/>
                <w:lang w:eastAsia="zh-CN"/>
              </w:rPr>
              <w:t>ecide on one activity to attend</w:t>
            </w:r>
            <w:r w:rsidR="00932A4A">
              <w:rPr>
                <w:rFonts w:eastAsiaTheme="minorHAnsi"/>
                <w:lang w:eastAsia="zh-CN"/>
              </w:rPr>
              <w:t xml:space="preserve"> </w:t>
            </w:r>
            <w:r w:rsidR="00C4320D">
              <w:rPr>
                <w:rFonts w:eastAsiaTheme="minorHAnsi"/>
                <w:lang w:eastAsia="zh-CN"/>
              </w:rPr>
              <w:t>together</w:t>
            </w:r>
            <w:r w:rsidR="003A3FFA">
              <w:rPr>
                <w:rFonts w:eastAsiaTheme="minorHAnsi"/>
                <w:lang w:eastAsia="zh-CN"/>
              </w:rPr>
              <w:t xml:space="preserve"> and when to go.</w:t>
            </w:r>
          </w:p>
          <w:p w14:paraId="27DB764C" w14:textId="140A0243" w:rsidR="00C34683" w:rsidRPr="00C34683" w:rsidRDefault="00C34683" w:rsidP="00C34683">
            <w:pPr>
              <w:cnfStyle w:val="000000010000" w:firstRow="0" w:lastRow="0" w:firstColumn="0" w:lastColumn="0" w:oddVBand="0" w:evenVBand="0" w:oddHBand="0" w:evenHBand="1" w:firstRowFirstColumn="0" w:firstRowLastColumn="0" w:lastRowFirstColumn="0" w:lastRowLastColumn="0"/>
              <w:rPr>
                <w:rFonts w:eastAsiaTheme="minorEastAsia"/>
                <w:lang w:eastAsia="zh-CN"/>
              </w:rPr>
            </w:pPr>
            <w:r w:rsidRPr="00C34683">
              <w:rPr>
                <w:rFonts w:eastAsiaTheme="minorEastAsia"/>
                <w:lang w:eastAsia="zh-CN"/>
              </w:rPr>
              <w:lastRenderedPageBreak/>
              <w:t>Include:</w:t>
            </w:r>
          </w:p>
          <w:p w14:paraId="29560E1D" w14:textId="5398F80B" w:rsidR="00C34683" w:rsidRPr="00C34683" w:rsidRDefault="003A3FFA" w:rsidP="00472CAE">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each person’s 2</w:t>
            </w:r>
            <w:r w:rsidR="00C34683" w:rsidRPr="00C34683">
              <w:rPr>
                <w:lang w:eastAsia="zh-CN"/>
              </w:rPr>
              <w:t xml:space="preserve"> activity choices and </w:t>
            </w:r>
            <w:r w:rsidR="00AA2D7E">
              <w:rPr>
                <w:lang w:eastAsia="zh-CN"/>
              </w:rPr>
              <w:t>why they are preferred</w:t>
            </w:r>
          </w:p>
          <w:p w14:paraId="698B60A0" w14:textId="48462EB9" w:rsidR="00C34683" w:rsidRPr="00C34683" w:rsidRDefault="003A3FFA" w:rsidP="00472CAE">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 negotiation to identify one activity to attend, with </w:t>
            </w:r>
            <w:r w:rsidR="00C4320D" w:rsidRPr="00C34683">
              <w:rPr>
                <w:lang w:eastAsia="zh-CN"/>
              </w:rPr>
              <w:t>reason</w:t>
            </w:r>
            <w:r w:rsidR="00C4320D">
              <w:rPr>
                <w:lang w:eastAsia="zh-CN"/>
              </w:rPr>
              <w:t>(s)</w:t>
            </w:r>
          </w:p>
          <w:p w14:paraId="2306D8C2" w14:textId="626AE1DA" w:rsidR="00C34683" w:rsidRPr="00C34683" w:rsidRDefault="00C34683" w:rsidP="00472CAE">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C34683">
              <w:rPr>
                <w:lang w:eastAsia="zh-CN"/>
              </w:rPr>
              <w:t>a plan to go to the event including location</w:t>
            </w:r>
            <w:r w:rsidR="00C4320D">
              <w:rPr>
                <w:lang w:eastAsia="zh-CN"/>
              </w:rPr>
              <w:t xml:space="preserve"> and</w:t>
            </w:r>
            <w:r w:rsidRPr="00C34683">
              <w:rPr>
                <w:lang w:eastAsia="zh-CN"/>
              </w:rPr>
              <w:t xml:space="preserve"> day</w:t>
            </w:r>
          </w:p>
          <w:p w14:paraId="7E2B012F" w14:textId="5F0F5002" w:rsidR="005B5371" w:rsidRPr="001935E2" w:rsidRDefault="00C34683" w:rsidP="00472CAE">
            <w:pPr>
              <w:pStyle w:val="ListBullet"/>
              <w:cnfStyle w:val="000000010000" w:firstRow="0" w:lastRow="0" w:firstColumn="0" w:lastColumn="0" w:oddVBand="0" w:evenVBand="0" w:oddHBand="0" w:evenHBand="1" w:firstRowFirstColumn="0" w:firstRowLastColumn="0" w:lastRowFirstColumn="0" w:lastRowLastColumn="0"/>
              <w:rPr>
                <w:rStyle w:val="Strong"/>
                <w:rFonts w:eastAsiaTheme="minorEastAsia"/>
                <w:b w:val="0"/>
                <w:lang w:eastAsia="zh-CN"/>
              </w:rPr>
            </w:pPr>
            <w:r w:rsidRPr="00C34683">
              <w:rPr>
                <w:i/>
                <w:iCs/>
                <w:lang w:eastAsia="zh-CN"/>
              </w:rPr>
              <w:t>aizuchi</w:t>
            </w:r>
            <w:r w:rsidRPr="00C34683">
              <w:rPr>
                <w:lang w:eastAsia="zh-CN"/>
              </w:rPr>
              <w:t xml:space="preserve"> to keep the conversation flowing.</w:t>
            </w:r>
          </w:p>
        </w:tc>
      </w:tr>
    </w:tbl>
    <w:p w14:paraId="47E76AA6" w14:textId="5584AE9F" w:rsidR="00F838DC" w:rsidRPr="003A37EF" w:rsidRDefault="00000000" w:rsidP="009B0DFC">
      <w:pPr>
        <w:pStyle w:val="Imageattributioncaption"/>
        <w:spacing w:before="240"/>
      </w:pPr>
      <w:hyperlink r:id="rId12" w:history="1">
        <w:r w:rsidR="00F838DC" w:rsidRPr="003A37EF">
          <w:rPr>
            <w:rStyle w:val="Hyperlink"/>
          </w:rPr>
          <w:t>Modern Languages K</w:t>
        </w:r>
        <w:r w:rsidR="008F7D7A" w:rsidRPr="003A37EF">
          <w:rPr>
            <w:rStyle w:val="Hyperlink"/>
          </w:rPr>
          <w:t>–</w:t>
        </w:r>
        <w:r w:rsidR="00F838DC" w:rsidRPr="003A37EF">
          <w:rPr>
            <w:rStyle w:val="Hyperlink"/>
          </w:rPr>
          <w:t>10 Syllabus</w:t>
        </w:r>
      </w:hyperlink>
      <w:r w:rsidR="00F838DC" w:rsidRPr="003A37EF">
        <w:t xml:space="preserve"> © NSW Education Standards Authority (NESA) for and on behalf of the Crown in right of the State of New South Wales, 2022.</w:t>
      </w:r>
    </w:p>
    <w:p w14:paraId="5504A2C2" w14:textId="38C9B786" w:rsidR="00726ACD" w:rsidRPr="003A37EF" w:rsidRDefault="00726ACD" w:rsidP="00726ACD">
      <w:pPr>
        <w:pStyle w:val="FeatureBox2"/>
      </w:pPr>
      <w:r w:rsidRPr="003A37EF">
        <w:t xml:space="preserve">Please complete the </w:t>
      </w:r>
      <w:hyperlink r:id="rId13" w:history="1">
        <w:r w:rsidRPr="003A37EF">
          <w:rPr>
            <w:rStyle w:val="Hyperlink"/>
          </w:rPr>
          <w:t>feedback form</w:t>
        </w:r>
      </w:hyperlink>
      <w:r w:rsidRPr="003A37EF">
        <w:t xml:space="preserve"> to help us improve our resources and support.</w:t>
      </w:r>
    </w:p>
    <w:p w14:paraId="7615850E" w14:textId="47319C8C" w:rsidR="004775EA" w:rsidRPr="003A37EF" w:rsidRDefault="004775EA" w:rsidP="004775EA">
      <w:pPr>
        <w:pStyle w:val="Heading2"/>
      </w:pPr>
      <w:r w:rsidRPr="00C51726">
        <w:br w:type="page"/>
      </w:r>
      <w:bookmarkStart w:id="13" w:name="_Toc1022999069"/>
      <w:bookmarkStart w:id="14" w:name="_Toc112409828"/>
      <w:bookmarkStart w:id="15" w:name="_Toc115335139"/>
      <w:bookmarkStart w:id="16" w:name="_Toc136521440"/>
      <w:r w:rsidRPr="003A37EF">
        <w:lastRenderedPageBreak/>
        <w:t>Support and alignment</w:t>
      </w:r>
      <w:bookmarkEnd w:id="13"/>
      <w:bookmarkEnd w:id="14"/>
      <w:bookmarkEnd w:id="15"/>
      <w:bookmarkEnd w:id="16"/>
    </w:p>
    <w:p w14:paraId="329E6EB6" w14:textId="3F824285" w:rsidR="004775EA" w:rsidRPr="003A37EF" w:rsidRDefault="004775EA" w:rsidP="004775EA">
      <w:r w:rsidRPr="003A37EF">
        <w:rPr>
          <w:b/>
          <w:bCs/>
        </w:rPr>
        <w:t>Resource evaluation and support</w:t>
      </w:r>
      <w:r w:rsidRPr="003A37EF">
        <w:rPr>
          <w:b/>
        </w:rPr>
        <w:t>:</w:t>
      </w:r>
      <w:r w:rsidRPr="003A37EF">
        <w:t xml:space="preserve"> All curriculum resources are prepared through a rigorous process. Resources are periodically reviewed as part of our ongoing evaluation plan to ensure currency, relevance</w:t>
      </w:r>
      <w:r w:rsidR="00191CC1" w:rsidRPr="003A37EF">
        <w:t>,</w:t>
      </w:r>
      <w:r w:rsidRPr="003A37EF">
        <w:t xml:space="preserve"> and effectiveness. For additional support or advice</w:t>
      </w:r>
      <w:r w:rsidR="00EF7B37" w:rsidRPr="003A37EF">
        <w:t>,</w:t>
      </w:r>
      <w:r w:rsidRPr="003A37EF">
        <w:t xml:space="preserve"> contact the </w:t>
      </w:r>
      <w:r w:rsidR="00EF7B37" w:rsidRPr="003A37EF">
        <w:t>Languages and Culture team</w:t>
      </w:r>
      <w:r w:rsidRPr="003A37EF">
        <w:t xml:space="preserve"> by emailing </w:t>
      </w:r>
      <w:hyperlink r:id="rId14" w:history="1">
        <w:r w:rsidR="00EF7B37" w:rsidRPr="003A37EF">
          <w:rPr>
            <w:rStyle w:val="Hyperlink"/>
            <w:rFonts w:eastAsia="Calibri" w:cs="Times New Roman"/>
          </w:rPr>
          <w:t>languagesnsw</w:t>
        </w:r>
        <w:r w:rsidRPr="003A37EF">
          <w:rPr>
            <w:rStyle w:val="Hyperlink"/>
            <w:rFonts w:eastAsia="Calibri" w:cs="Times New Roman"/>
          </w:rPr>
          <w:t>@det.nsw.edu.au</w:t>
        </w:r>
      </w:hyperlink>
      <w:r w:rsidR="00E46220" w:rsidRPr="003A37EF">
        <w:t>.</w:t>
      </w:r>
    </w:p>
    <w:p w14:paraId="3224CA44" w14:textId="77777777" w:rsidR="004775EA" w:rsidRPr="003A37EF" w:rsidRDefault="004775EA" w:rsidP="004775EA">
      <w:pPr>
        <w:rPr>
          <w:rFonts w:eastAsia="Calibri" w:cs="Times New Roman"/>
        </w:rPr>
      </w:pPr>
      <w:r w:rsidRPr="003A37EF">
        <w:rPr>
          <w:b/>
          <w:bCs/>
        </w:rPr>
        <w:t>Alignment to system priorities and/or needs</w:t>
      </w:r>
      <w:r w:rsidRPr="003A37EF">
        <w:rPr>
          <w:b/>
        </w:rPr>
        <w:t>:</w:t>
      </w:r>
      <w:r w:rsidRPr="003A37EF">
        <w:t xml:space="preserve"> </w:t>
      </w:r>
      <w:hyperlink r:id="rId15">
        <w:r w:rsidRPr="003A37EF">
          <w:rPr>
            <w:rFonts w:eastAsia="Calibri" w:cs="Times New Roman"/>
            <w:color w:val="2F5496"/>
            <w:u w:val="single"/>
          </w:rPr>
          <w:t>School Excellence Policy</w:t>
        </w:r>
      </w:hyperlink>
      <w:r w:rsidRPr="003A37EF">
        <w:t xml:space="preserve">, </w:t>
      </w:r>
      <w:hyperlink r:id="rId16">
        <w:r w:rsidRPr="003A37EF">
          <w:rPr>
            <w:rFonts w:eastAsia="Calibri" w:cs="Times New Roman"/>
            <w:color w:val="2F5496"/>
            <w:u w:val="single"/>
          </w:rPr>
          <w:t>School Success Model</w:t>
        </w:r>
      </w:hyperlink>
    </w:p>
    <w:p w14:paraId="48706ECB" w14:textId="77777777" w:rsidR="004775EA" w:rsidRPr="003A37EF" w:rsidRDefault="004775EA" w:rsidP="004775EA">
      <w:r w:rsidRPr="003A37EF">
        <w:rPr>
          <w:b/>
          <w:bCs/>
        </w:rPr>
        <w:t>Alignment to the School Excellence Framework</w:t>
      </w:r>
      <w:r w:rsidRPr="003A37EF">
        <w:rPr>
          <w:b/>
        </w:rPr>
        <w:t>:</w:t>
      </w:r>
      <w:r w:rsidRPr="003A37EF">
        <w:t xml:space="preserve"> This resource supports the </w:t>
      </w:r>
      <w:hyperlink r:id="rId17">
        <w:r w:rsidRPr="003A37EF">
          <w:rPr>
            <w:rFonts w:eastAsia="Calibri" w:cs="Times New Roman"/>
            <w:color w:val="2F5496" w:themeColor="accent1" w:themeShade="BF"/>
            <w:u w:val="single"/>
          </w:rPr>
          <w:t>School Excellence Framework</w:t>
        </w:r>
      </w:hyperlink>
      <w:r w:rsidRPr="003A37EF">
        <w:t xml:space="preserve"> elements of curriculum (curriculum provision, teaching and learning programs) and effective classroom practice (lesson planning)</w:t>
      </w:r>
      <w:r w:rsidR="00E46220" w:rsidRPr="003A37EF">
        <w:t>.</w:t>
      </w:r>
    </w:p>
    <w:p w14:paraId="1C57354B" w14:textId="650D6C1F" w:rsidR="004775EA" w:rsidRPr="003A37EF" w:rsidRDefault="004775EA" w:rsidP="004775EA">
      <w:bookmarkStart w:id="17" w:name="_Hlk136361441"/>
      <w:r w:rsidRPr="003A37EF">
        <w:rPr>
          <w:b/>
          <w:bCs/>
        </w:rPr>
        <w:t>Alignment to Australian Professional Standards</w:t>
      </w:r>
      <w:r w:rsidR="003303F0">
        <w:rPr>
          <w:b/>
          <w:bCs/>
        </w:rPr>
        <w:t xml:space="preserve"> for Teachers</w:t>
      </w:r>
      <w:r w:rsidRPr="003A37EF">
        <w:rPr>
          <w:b/>
        </w:rPr>
        <w:t>:</w:t>
      </w:r>
      <w:r w:rsidRPr="003A37EF">
        <w:t xml:space="preserve"> This resource supports teachers to address </w:t>
      </w:r>
      <w:hyperlink r:id="rId18">
        <w:r w:rsidR="003303F0">
          <w:rPr>
            <w:rFonts w:eastAsia="Calibri" w:cs="Times New Roman"/>
            <w:color w:val="2F5496" w:themeColor="accent1" w:themeShade="BF"/>
            <w:u w:val="single"/>
          </w:rPr>
          <w:t>Australian Professional Standards for Teachers</w:t>
        </w:r>
      </w:hyperlink>
      <w:r w:rsidRPr="003A37EF">
        <w:t xml:space="preserve"> 2.2.2, 3.2.2</w:t>
      </w:r>
      <w:r w:rsidR="00E46220" w:rsidRPr="003A37EF">
        <w:t>.</w:t>
      </w:r>
    </w:p>
    <w:bookmarkEnd w:id="17"/>
    <w:p w14:paraId="58A44607" w14:textId="033EAFF4" w:rsidR="004775EA" w:rsidRPr="003A37EF" w:rsidRDefault="004775EA" w:rsidP="004775EA">
      <w:r w:rsidRPr="003A37EF">
        <w:rPr>
          <w:b/>
          <w:bCs/>
        </w:rPr>
        <w:t xml:space="preserve">Consulted with: </w:t>
      </w:r>
      <w:r w:rsidRPr="003A37EF">
        <w:t>Curriculum and Reform, Inclusive Education and subject matter experts</w:t>
      </w:r>
    </w:p>
    <w:p w14:paraId="311F54D5" w14:textId="0025E89E" w:rsidR="004775EA" w:rsidRPr="003A37EF" w:rsidRDefault="004775EA" w:rsidP="004775EA">
      <w:pPr>
        <w:rPr>
          <w:rFonts w:eastAsia="Calibri" w:cs="Times New Roman"/>
          <w:lang w:val="fr-FR"/>
        </w:rPr>
      </w:pPr>
      <w:r w:rsidRPr="003A37EF">
        <w:rPr>
          <w:rFonts w:eastAsia="Calibri" w:cs="Times New Roman"/>
          <w:b/>
          <w:bCs/>
          <w:lang w:val="fr-FR"/>
        </w:rPr>
        <w:t>NSW syllabus:</w:t>
      </w:r>
      <w:r w:rsidRPr="003A37EF">
        <w:rPr>
          <w:rFonts w:eastAsia="Calibri" w:cs="Times New Roman"/>
          <w:lang w:val="fr-FR"/>
        </w:rPr>
        <w:t xml:space="preserve"> </w:t>
      </w:r>
      <w:r w:rsidR="00EF7B37" w:rsidRPr="003A37EF">
        <w:rPr>
          <w:rFonts w:eastAsia="Calibri" w:cs="Times New Roman"/>
          <w:lang w:val="fr-FR"/>
        </w:rPr>
        <w:t>Modern Languages K</w:t>
      </w:r>
      <w:r w:rsidR="007578AA" w:rsidRPr="003A37EF">
        <w:rPr>
          <w:rFonts w:eastAsia="Calibri" w:cs="Times New Roman"/>
          <w:lang w:val="fr-FR"/>
        </w:rPr>
        <w:t>–</w:t>
      </w:r>
      <w:r w:rsidR="00EF7B37" w:rsidRPr="003A37EF">
        <w:rPr>
          <w:rFonts w:eastAsia="Calibri" w:cs="Times New Roman"/>
          <w:lang w:val="fr-FR"/>
        </w:rPr>
        <w:t>10 Syllabus</w:t>
      </w:r>
    </w:p>
    <w:p w14:paraId="1A064480" w14:textId="04DD4BB5" w:rsidR="004775EA" w:rsidRPr="003A37EF" w:rsidRDefault="004775EA" w:rsidP="004775EA">
      <w:pPr>
        <w:rPr>
          <w:rFonts w:eastAsia="Calibri" w:cs="Times New Roman"/>
        </w:rPr>
      </w:pPr>
      <w:r w:rsidRPr="003A37EF">
        <w:rPr>
          <w:rFonts w:eastAsia="Calibri" w:cs="Times New Roman"/>
          <w:b/>
          <w:bCs/>
        </w:rPr>
        <w:t xml:space="preserve">Syllabus outcomes: </w:t>
      </w:r>
      <w:r w:rsidR="004B6961" w:rsidRPr="003A37EF">
        <w:rPr>
          <w:rFonts w:eastAsia="Calibri" w:cs="Times New Roman"/>
        </w:rPr>
        <w:t>ML4-INT-01, ML4-UND-01, ML4-CRT-01</w:t>
      </w:r>
    </w:p>
    <w:p w14:paraId="7D7EA329" w14:textId="21F0D4DB" w:rsidR="004775EA" w:rsidRPr="003A37EF" w:rsidRDefault="004775EA" w:rsidP="004775EA">
      <w:pPr>
        <w:rPr>
          <w:rFonts w:eastAsia="Calibri" w:cs="Times New Roman"/>
        </w:rPr>
      </w:pPr>
      <w:r w:rsidRPr="003A37EF">
        <w:rPr>
          <w:rFonts w:eastAsia="Calibri" w:cs="Times New Roman"/>
          <w:b/>
          <w:bCs/>
        </w:rPr>
        <w:t>Author:</w:t>
      </w:r>
      <w:r w:rsidRPr="003A37EF">
        <w:rPr>
          <w:rFonts w:eastAsia="Calibri" w:cs="Times New Roman"/>
        </w:rPr>
        <w:t xml:space="preserve"> </w:t>
      </w:r>
      <w:r w:rsidR="00EF7B37" w:rsidRPr="003A37EF">
        <w:rPr>
          <w:rFonts w:eastAsia="Calibri" w:cs="Times New Roman"/>
        </w:rPr>
        <w:t>Lang</w:t>
      </w:r>
      <w:r w:rsidR="004B6961" w:rsidRPr="003A37EF">
        <w:rPr>
          <w:rFonts w:eastAsia="Calibri" w:cs="Times New Roman"/>
        </w:rPr>
        <w:t>ua</w:t>
      </w:r>
      <w:r w:rsidR="00EF7B37" w:rsidRPr="003A37EF">
        <w:rPr>
          <w:rFonts w:eastAsia="Calibri" w:cs="Times New Roman"/>
        </w:rPr>
        <w:t>ges and Culture</w:t>
      </w:r>
    </w:p>
    <w:p w14:paraId="7E4652BA" w14:textId="77777777" w:rsidR="004775EA" w:rsidRPr="003A37EF" w:rsidRDefault="004775EA" w:rsidP="004775EA">
      <w:pPr>
        <w:rPr>
          <w:rFonts w:eastAsia="Calibri" w:cs="Times New Roman"/>
        </w:rPr>
      </w:pPr>
      <w:r w:rsidRPr="003A37EF">
        <w:rPr>
          <w:rFonts w:eastAsia="Calibri" w:cs="Times New Roman"/>
          <w:b/>
          <w:bCs/>
        </w:rPr>
        <w:t>Publisher:</w:t>
      </w:r>
      <w:r w:rsidRPr="003A37EF">
        <w:rPr>
          <w:rFonts w:eastAsia="Calibri" w:cs="Times New Roman"/>
        </w:rPr>
        <w:t xml:space="preserve"> State of NSW, Department of Education</w:t>
      </w:r>
    </w:p>
    <w:p w14:paraId="6AE0AD11" w14:textId="259F761D" w:rsidR="004775EA" w:rsidRPr="003A37EF" w:rsidRDefault="004775EA" w:rsidP="004775EA">
      <w:pPr>
        <w:rPr>
          <w:rFonts w:eastAsia="Calibri" w:cs="Times New Roman"/>
        </w:rPr>
      </w:pPr>
      <w:r w:rsidRPr="003A37EF">
        <w:rPr>
          <w:rFonts w:eastAsia="Calibri" w:cs="Times New Roman"/>
          <w:b/>
          <w:bCs/>
        </w:rPr>
        <w:t>Resource:</w:t>
      </w:r>
      <w:r w:rsidRPr="003A37EF">
        <w:rPr>
          <w:rFonts w:eastAsia="Calibri" w:cs="Times New Roman"/>
        </w:rPr>
        <w:t xml:space="preserve"> Scope and sequence</w:t>
      </w:r>
    </w:p>
    <w:p w14:paraId="485C5CFC" w14:textId="78BE470E" w:rsidR="004775EA" w:rsidRPr="003A37EF" w:rsidRDefault="004775EA" w:rsidP="004775EA">
      <w:pPr>
        <w:rPr>
          <w:rFonts w:eastAsia="Calibri" w:cs="Times New Roman"/>
        </w:rPr>
      </w:pPr>
      <w:r w:rsidRPr="003A37EF">
        <w:rPr>
          <w:rFonts w:eastAsia="Calibri" w:cs="Times New Roman"/>
          <w:b/>
          <w:bCs/>
        </w:rPr>
        <w:lastRenderedPageBreak/>
        <w:t>Related resources:</w:t>
      </w:r>
      <w:r w:rsidRPr="003A37EF">
        <w:rPr>
          <w:rFonts w:eastAsia="Calibri" w:cs="Times New Roman"/>
        </w:rPr>
        <w:t xml:space="preserve"> </w:t>
      </w:r>
      <w:bookmarkStart w:id="18" w:name="_Hlk112245591"/>
      <w:r w:rsidRPr="003A37EF">
        <w:rPr>
          <w:rFonts w:eastAsia="Calibri" w:cs="Times New Roman"/>
        </w:rPr>
        <w:t xml:space="preserve">Further resources to support </w:t>
      </w:r>
      <w:r w:rsidR="002B6B4D" w:rsidRPr="003A37EF">
        <w:rPr>
          <w:rFonts w:eastAsia="Calibri" w:cs="Times New Roman"/>
        </w:rPr>
        <w:t>Stage 4 Modern Languages</w:t>
      </w:r>
      <w:r w:rsidRPr="003A37EF">
        <w:rPr>
          <w:rFonts w:eastAsia="Calibri" w:cs="Times New Roman"/>
        </w:rPr>
        <w:t xml:space="preserve"> can be found on </w:t>
      </w:r>
      <w:r w:rsidR="00EF7B37" w:rsidRPr="003A37EF">
        <w:rPr>
          <w:rFonts w:eastAsia="Calibri" w:cs="Times New Roman"/>
        </w:rPr>
        <w:t>t</w:t>
      </w:r>
      <w:r w:rsidRPr="003A37EF">
        <w:rPr>
          <w:rFonts w:eastAsia="Calibri" w:cs="Times New Roman"/>
        </w:rPr>
        <w:t xml:space="preserve">he </w:t>
      </w:r>
      <w:hyperlink r:id="rId19" w:history="1">
        <w:r w:rsidR="002B6B4D" w:rsidRPr="003A37EF">
          <w:rPr>
            <w:rStyle w:val="Hyperlink"/>
            <w:rFonts w:eastAsia="Calibri" w:cs="Times New Roman"/>
          </w:rPr>
          <w:t>Languages</w:t>
        </w:r>
        <w:r w:rsidRPr="003A37EF">
          <w:rPr>
            <w:rStyle w:val="Hyperlink"/>
            <w:rFonts w:eastAsia="Calibri" w:cs="Times New Roman"/>
          </w:rPr>
          <w:t xml:space="preserve"> curriculum page</w:t>
        </w:r>
      </w:hyperlink>
      <w:r w:rsidRPr="003A37EF">
        <w:rPr>
          <w:rFonts w:eastAsia="Calibri" w:cs="Times New Roman"/>
        </w:rPr>
        <w:t>.</w:t>
      </w:r>
      <w:bookmarkEnd w:id="18"/>
    </w:p>
    <w:p w14:paraId="1A681A79" w14:textId="2847A7EF" w:rsidR="004775EA" w:rsidRPr="003A37EF" w:rsidRDefault="004775EA" w:rsidP="004775EA">
      <w:pPr>
        <w:rPr>
          <w:rFonts w:eastAsia="Calibri" w:cs="Times New Roman"/>
        </w:rPr>
      </w:pPr>
      <w:r w:rsidRPr="003A37EF">
        <w:rPr>
          <w:rFonts w:eastAsia="Calibri" w:cs="Times New Roman"/>
          <w:b/>
          <w:bCs/>
        </w:rPr>
        <w:t>Professional learning:</w:t>
      </w:r>
      <w:r w:rsidRPr="003A37EF">
        <w:rPr>
          <w:rFonts w:eastAsia="Calibri" w:cs="Times New Roman"/>
        </w:rPr>
        <w:t xml:space="preserve"> </w:t>
      </w:r>
      <w:r w:rsidRPr="003A37EF">
        <w:t xml:space="preserve">Relevant professional learning is available through </w:t>
      </w:r>
      <w:r w:rsidR="001F051B" w:rsidRPr="003A37EF">
        <w:t xml:space="preserve">the </w:t>
      </w:r>
      <w:hyperlink r:id="rId20" w:history="1">
        <w:r w:rsidR="001F051B" w:rsidRPr="003A37EF">
          <w:rPr>
            <w:rStyle w:val="Hyperlink"/>
          </w:rPr>
          <w:t>Languages statewide staffroom</w:t>
        </w:r>
      </w:hyperlink>
      <w:r w:rsidR="001F051B" w:rsidRPr="003A37EF">
        <w:t xml:space="preserve"> (staff only).</w:t>
      </w:r>
    </w:p>
    <w:p w14:paraId="26CC4F27" w14:textId="6318B62E" w:rsidR="004775EA" w:rsidRPr="003A37EF" w:rsidRDefault="004775EA" w:rsidP="004775EA">
      <w:pPr>
        <w:rPr>
          <w:rFonts w:eastAsia="Calibri" w:cs="Times New Roman"/>
        </w:rPr>
      </w:pPr>
      <w:r w:rsidRPr="003A37EF">
        <w:rPr>
          <w:rFonts w:eastAsia="Calibri" w:cs="Times New Roman"/>
          <w:b/>
          <w:bCs/>
        </w:rPr>
        <w:t>Universal Design for Learning:</w:t>
      </w:r>
      <w:r w:rsidRPr="002856E2">
        <w:rPr>
          <w:rFonts w:eastAsia="Calibri" w:cs="Times New Roman"/>
        </w:rPr>
        <w:t xml:space="preserve"> </w:t>
      </w:r>
      <w:r w:rsidRPr="003A37EF">
        <w:rPr>
          <w:rFonts w:eastAsia="Calibri" w:cs="Times New Roman"/>
          <w:lang w:eastAsia="zh-CN"/>
        </w:rPr>
        <w:t>Support the diverse learning needs of students using inclusive teaching and learning strategies</w:t>
      </w:r>
      <w:r w:rsidR="00306594" w:rsidRPr="003A37EF">
        <w:rPr>
          <w:rFonts w:eastAsia="Calibri" w:cs="Times New Roman"/>
          <w:lang w:eastAsia="zh-CN"/>
        </w:rPr>
        <w:t>.</w:t>
      </w:r>
      <w:r w:rsidR="002B6B4D" w:rsidRPr="003A37EF">
        <w:rPr>
          <w:rFonts w:eastAsia="Calibri" w:cs="Times New Roman"/>
          <w:lang w:eastAsia="zh-CN"/>
        </w:rPr>
        <w:t xml:space="preserve"> Some students may require more specific adjustments to allow them to participate on the same basis as their peers. For further advice see </w:t>
      </w:r>
      <w:hyperlink r:id="rId21" w:history="1">
        <w:r w:rsidR="004F456D" w:rsidRPr="003A37EF">
          <w:rPr>
            <w:rStyle w:val="Hyperlink"/>
            <w:rFonts w:eastAsia="Calibri" w:cs="Times New Roman"/>
            <w:lang w:eastAsia="zh-CN"/>
          </w:rPr>
          <w:t>Inclusive practice resources for secondary school</w:t>
        </w:r>
      </w:hyperlink>
      <w:r w:rsidR="002B6B4D" w:rsidRPr="003A37EF">
        <w:rPr>
          <w:rFonts w:eastAsia="Calibri" w:cs="Times New Roman"/>
          <w:lang w:eastAsia="zh-CN"/>
        </w:rPr>
        <w:t>.</w:t>
      </w:r>
    </w:p>
    <w:p w14:paraId="5AC1B310" w14:textId="74903E1E" w:rsidR="004B6961" w:rsidRPr="003A37EF" w:rsidRDefault="004B6961" w:rsidP="004B6961">
      <w:r w:rsidRPr="003A37EF">
        <w:rPr>
          <w:b/>
        </w:rPr>
        <w:t>Differentiation:</w:t>
      </w:r>
      <w:r w:rsidRPr="003A37EF">
        <w:t xml:space="preserve"> When using these resources in the classroom, it is important for teachers to consider the needs of all students in their class, including:</w:t>
      </w:r>
    </w:p>
    <w:p w14:paraId="53FF570F" w14:textId="12BF10AD" w:rsidR="004B6961" w:rsidRPr="003A37EF" w:rsidRDefault="004B6961" w:rsidP="004B6961">
      <w:pPr>
        <w:pStyle w:val="ListBullet"/>
      </w:pPr>
      <w:r w:rsidRPr="003A37EF">
        <w:rPr>
          <w:b/>
          <w:bCs/>
        </w:rPr>
        <w:t>Aboriginal and Torres Strait Islander students</w:t>
      </w:r>
      <w:r w:rsidRPr="003A37EF">
        <w:t xml:space="preserve">. Targeted </w:t>
      </w:r>
      <w:hyperlink r:id="rId22" w:history="1">
        <w:r w:rsidRPr="003A37EF">
          <w:rPr>
            <w:rStyle w:val="Hyperlink"/>
          </w:rPr>
          <w:t>strategies</w:t>
        </w:r>
      </w:hyperlink>
      <w:r w:rsidRPr="003A37EF">
        <w:t xml:space="preserve"> can be used to achieve outcomes for Aboriginal students in K-12 and increase knowledge and understanding of Aboriginal histories and cultures. Teachers should use students’ Personalised Learning Pathways to support individual student needs and goals.</w:t>
      </w:r>
    </w:p>
    <w:p w14:paraId="55C91098" w14:textId="3D4429EC" w:rsidR="004B6961" w:rsidRPr="003A37EF" w:rsidRDefault="004B6961" w:rsidP="004B6961">
      <w:pPr>
        <w:pStyle w:val="ListBullet"/>
      </w:pPr>
      <w:r w:rsidRPr="003A37EF">
        <w:rPr>
          <w:b/>
          <w:bCs/>
        </w:rPr>
        <w:t>EAL/D learners</w:t>
      </w:r>
      <w:r w:rsidRPr="003A37EF">
        <w:t xml:space="preserve">. EAL/D learners may require scaffolding to support them to gain content knowledge, while providing extra time and assistance to master the English language required to engage with texts or complete classroom tasks. </w:t>
      </w:r>
      <w:hyperlink r:id="rId23" w:anchor="Differentiation2" w:history="1">
        <w:r w:rsidR="000D3F18" w:rsidRPr="004B6961">
          <w:rPr>
            <w:rStyle w:val="Hyperlink"/>
          </w:rPr>
          <w:t>View some samples of differentiating through scaffolding</w:t>
        </w:r>
      </w:hyperlink>
      <w:r w:rsidR="00C8030D" w:rsidRPr="003A37EF">
        <w:t>.</w:t>
      </w:r>
    </w:p>
    <w:p w14:paraId="1041E70E" w14:textId="43E92E34" w:rsidR="004B6961" w:rsidRPr="003A37EF" w:rsidRDefault="004B6961" w:rsidP="004B6961">
      <w:pPr>
        <w:pStyle w:val="ListBullet"/>
      </w:pPr>
      <w:r w:rsidRPr="003A37EF">
        <w:rPr>
          <w:b/>
          <w:bCs/>
        </w:rPr>
        <w:t>Students with additional learning needs</w:t>
      </w:r>
      <w:r w:rsidRPr="003A37EF">
        <w:t xml:space="preserve">. Learning adjustments enable students with disability and additional learning and support needs to access syllabus outcomes and content on the same basis as their peers. Teachers can use a range of </w:t>
      </w:r>
      <w:hyperlink r:id="rId24" w:history="1">
        <w:r w:rsidRPr="003A37EF">
          <w:rPr>
            <w:rStyle w:val="Hyperlink"/>
          </w:rPr>
          <w:t>adjustments</w:t>
        </w:r>
      </w:hyperlink>
      <w:r w:rsidRPr="003A37EF">
        <w:t xml:space="preserve"> to ensure a personalised approach to student learning.</w:t>
      </w:r>
      <w:r w:rsidR="00054DE1">
        <w:t xml:space="preserve"> Teachers can complete the </w:t>
      </w:r>
      <w:hyperlink r:id="rId25" w:history="1">
        <w:r w:rsidR="00054DE1" w:rsidRPr="00440662">
          <w:rPr>
            <w:rStyle w:val="Hyperlink"/>
          </w:rPr>
          <w:t>Curriculum planning for every student in every classroom</w:t>
        </w:r>
      </w:hyperlink>
      <w:r w:rsidR="00054DE1" w:rsidRPr="00440662">
        <w:t xml:space="preserve"> microlearning series to plan for the diversity of student need.</w:t>
      </w:r>
    </w:p>
    <w:p w14:paraId="1A0BCAEF" w14:textId="04BEE07A" w:rsidR="004B6961" w:rsidRPr="003A37EF" w:rsidRDefault="004B6961" w:rsidP="004B6961">
      <w:pPr>
        <w:pStyle w:val="ListBullet"/>
      </w:pPr>
      <w:r w:rsidRPr="003A37EF">
        <w:rPr>
          <w:b/>
          <w:bCs/>
        </w:rPr>
        <w:t>High potential and gifted learners</w:t>
      </w:r>
      <w:r w:rsidRPr="003A37EF">
        <w:t xml:space="preserve">. </w:t>
      </w:r>
      <w:hyperlink r:id="rId26" w:anchor="Assessment1" w:history="1">
        <w:r w:rsidRPr="003A37EF">
          <w:rPr>
            <w:rStyle w:val="Hyperlink"/>
          </w:rPr>
          <w:t>Assessing and identifying high potential and gifted learners</w:t>
        </w:r>
      </w:hyperlink>
      <w:r w:rsidRPr="003A37EF">
        <w:t xml:space="preserve"> will help teachers decide which students may benefit from extension and additional challenge. In addition, the </w:t>
      </w:r>
      <w:hyperlink r:id="rId27" w:history="1">
        <w:r w:rsidR="002F52B3" w:rsidRPr="003A37EF">
          <w:rPr>
            <w:rStyle w:val="Hyperlink"/>
          </w:rPr>
          <w:t>D</w:t>
        </w:r>
        <w:r w:rsidRPr="003A37EF">
          <w:rPr>
            <w:rStyle w:val="Hyperlink"/>
          </w:rPr>
          <w:t xml:space="preserve">ifferentiation </w:t>
        </w:r>
        <w:r w:rsidR="00C8030D" w:rsidRPr="003A37EF">
          <w:rPr>
            <w:rStyle w:val="Hyperlink"/>
          </w:rPr>
          <w:t>A</w:t>
        </w:r>
        <w:r w:rsidRPr="003A37EF">
          <w:rPr>
            <w:rStyle w:val="Hyperlink"/>
          </w:rPr>
          <w:t xml:space="preserve">djustment </w:t>
        </w:r>
        <w:r w:rsidR="00C8030D" w:rsidRPr="003A37EF">
          <w:rPr>
            <w:rStyle w:val="Hyperlink"/>
          </w:rPr>
          <w:t>T</w:t>
        </w:r>
        <w:r w:rsidRPr="003A37EF">
          <w:rPr>
            <w:rStyle w:val="Hyperlink"/>
          </w:rPr>
          <w:t>ool</w:t>
        </w:r>
      </w:hyperlink>
      <w:r w:rsidRPr="003A37EF">
        <w:t xml:space="preserve"> can be used to support the specific learning needs of high potential and gifted students.</w:t>
      </w:r>
    </w:p>
    <w:p w14:paraId="070551AE" w14:textId="70791774" w:rsidR="004775EA" w:rsidRPr="003A37EF" w:rsidRDefault="004775EA" w:rsidP="004775EA">
      <w:pPr>
        <w:rPr>
          <w:rFonts w:eastAsia="Calibri" w:cs="Times New Roman"/>
        </w:rPr>
      </w:pPr>
      <w:r w:rsidRPr="003A37EF">
        <w:rPr>
          <w:rFonts w:eastAsia="Calibri" w:cs="Times New Roman"/>
          <w:b/>
          <w:bCs/>
        </w:rPr>
        <w:lastRenderedPageBreak/>
        <w:t>Creation date:</w:t>
      </w:r>
      <w:r w:rsidRPr="003A37EF">
        <w:rPr>
          <w:rFonts w:eastAsia="Calibri" w:cs="Times New Roman"/>
        </w:rPr>
        <w:t xml:space="preserve"> </w:t>
      </w:r>
      <w:r w:rsidR="00AA2D7E">
        <w:rPr>
          <w:rFonts w:eastAsia="Calibri" w:cs="Times New Roman"/>
        </w:rPr>
        <w:t>June</w:t>
      </w:r>
      <w:r w:rsidR="002B6B4D" w:rsidRPr="003A37EF">
        <w:rPr>
          <w:rFonts w:eastAsia="Calibri" w:cs="Times New Roman"/>
        </w:rPr>
        <w:t xml:space="preserve"> 2023</w:t>
      </w:r>
    </w:p>
    <w:p w14:paraId="182A9DA8" w14:textId="2C463C23" w:rsidR="00ED4BFA" w:rsidRPr="003A37EF" w:rsidRDefault="004775EA" w:rsidP="00F838DC">
      <w:pPr>
        <w:rPr>
          <w:rFonts w:eastAsia="Calibri" w:cs="Times New Roman"/>
        </w:rPr>
      </w:pPr>
      <w:bookmarkStart w:id="19" w:name="_Hlk113021492"/>
      <w:r w:rsidRPr="003A37EF">
        <w:rPr>
          <w:rFonts w:eastAsia="Calibri" w:cs="Times New Roman"/>
          <w:b/>
          <w:bCs/>
        </w:rPr>
        <w:t>Rights:</w:t>
      </w:r>
      <w:r w:rsidRPr="003A37EF">
        <w:rPr>
          <w:rFonts w:eastAsia="Calibri" w:cs="Times New Roman"/>
        </w:rPr>
        <w:t xml:space="preserve"> © State of New South Wales, Department of Education</w:t>
      </w:r>
      <w:bookmarkEnd w:id="19"/>
      <w:r w:rsidR="00ED4BFA" w:rsidRPr="003A37EF">
        <w:br w:type="page"/>
      </w:r>
    </w:p>
    <w:p w14:paraId="35EEF067" w14:textId="77777777" w:rsidR="00ED4BFA" w:rsidRDefault="00ED4BFA" w:rsidP="00ED4BFA">
      <w:pPr>
        <w:pStyle w:val="Heading2"/>
      </w:pPr>
      <w:bookmarkStart w:id="20" w:name="_Toc115335140"/>
      <w:bookmarkStart w:id="21" w:name="_Toc136521441"/>
      <w:r w:rsidRPr="003A37EF">
        <w:lastRenderedPageBreak/>
        <w:t xml:space="preserve">Evidence </w:t>
      </w:r>
      <w:r w:rsidR="004668C5" w:rsidRPr="003A37EF">
        <w:t>base</w:t>
      </w:r>
      <w:bookmarkEnd w:id="20"/>
      <w:bookmarkEnd w:id="21"/>
    </w:p>
    <w:p w14:paraId="196AEEA1" w14:textId="2E1BFB83" w:rsidR="00A8099A" w:rsidRPr="00AE7FE3" w:rsidRDefault="00A8099A" w:rsidP="00A8099A">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65143D2" w14:textId="77777777" w:rsidR="00A8099A" w:rsidRPr="00AE7FE3" w:rsidRDefault="00A8099A" w:rsidP="00A8099A">
      <w:pPr>
        <w:pStyle w:val="FeatureBox2"/>
      </w:pPr>
      <w:r w:rsidRPr="00AE7FE3">
        <w:t>Please refer to the NESA Copyright Disclaimer for more information</w:t>
      </w:r>
      <w:r>
        <w:t xml:space="preserve"> </w:t>
      </w:r>
      <w:hyperlink r:id="rId28" w:tgtFrame="_blank" w:tooltip="https://educationstandards.nsw.edu.au/wps/portal/nesa/mini-footer/copyright" w:history="1">
        <w:r w:rsidRPr="00AE7FE3">
          <w:rPr>
            <w:rStyle w:val="Hyperlink"/>
          </w:rPr>
          <w:t>https://educationstandards.nsw.edu.au/wps/portal/nesa/mini-footer/copyright</w:t>
        </w:r>
      </w:hyperlink>
      <w:r w:rsidRPr="00A1020E">
        <w:t>.</w:t>
      </w:r>
    </w:p>
    <w:p w14:paraId="66A3A501" w14:textId="77777777" w:rsidR="00A8099A" w:rsidRPr="00AE7FE3" w:rsidRDefault="00A8099A" w:rsidP="00A8099A">
      <w:pPr>
        <w:pStyle w:val="FeatureBox2"/>
      </w:pPr>
      <w:r w:rsidRPr="00AE7FE3">
        <w:t>NESA holds the only official and up-to-date versions of the NSW Curriculum and syllabus documents. Please visit the NSW Education Standards Authority (NESA) website</w:t>
      </w:r>
      <w:r>
        <w:t xml:space="preserve"> </w:t>
      </w:r>
      <w:hyperlink r:id="rId29" w:history="1">
        <w:r w:rsidRPr="004C354B">
          <w:rPr>
            <w:rStyle w:val="Hyperlink"/>
          </w:rPr>
          <w:t>https://educationstandards.nsw.edu.au/</w:t>
        </w:r>
      </w:hyperlink>
      <w:r w:rsidRPr="00A1020E">
        <w:t xml:space="preserve"> </w:t>
      </w:r>
      <w:r w:rsidRPr="00AE7FE3">
        <w:t xml:space="preserve">and the NSW Curriculum website </w:t>
      </w:r>
      <w:hyperlink r:id="rId30" w:history="1">
        <w:r w:rsidRPr="00AE7FE3">
          <w:rPr>
            <w:rStyle w:val="Hyperlink"/>
          </w:rPr>
          <w:t>https://curriculum.nsw.edu.au/home</w:t>
        </w:r>
      </w:hyperlink>
      <w:r w:rsidRPr="00AE7FE3">
        <w:t>.</w:t>
      </w:r>
    </w:p>
    <w:p w14:paraId="7C21A5BF" w14:textId="261C0803" w:rsidR="00ED4BFA" w:rsidRPr="003A37EF" w:rsidRDefault="00000000" w:rsidP="00ED4BFA">
      <w:hyperlink r:id="rId31" w:history="1">
        <w:r w:rsidR="001F051B" w:rsidRPr="003A37EF">
          <w:rPr>
            <w:rStyle w:val="Hyperlink"/>
          </w:rPr>
          <w:t>Modern Languages K</w:t>
        </w:r>
        <w:r w:rsidR="007578AA" w:rsidRPr="003A37EF">
          <w:rPr>
            <w:rStyle w:val="Hyperlink"/>
          </w:rPr>
          <w:t>–</w:t>
        </w:r>
        <w:r w:rsidR="001F051B" w:rsidRPr="003A37EF">
          <w:rPr>
            <w:rStyle w:val="Hyperlink"/>
          </w:rPr>
          <w:t>10</w:t>
        </w:r>
        <w:r w:rsidR="00ED4BFA" w:rsidRPr="003A37EF">
          <w:rPr>
            <w:rStyle w:val="Hyperlink"/>
          </w:rPr>
          <w:t xml:space="preserve"> Syllabus</w:t>
        </w:r>
      </w:hyperlink>
      <w:r w:rsidR="00ED4BFA" w:rsidRPr="003A37EF">
        <w:t xml:space="preserve"> © NSW Education Standards Authority (NESA) for and on behalf of the Crown in right of the State of New South Wales</w:t>
      </w:r>
      <w:r w:rsidR="00E16394" w:rsidRPr="003A37EF">
        <w:t>, 2022</w:t>
      </w:r>
      <w:r w:rsidR="00ED4BFA" w:rsidRPr="003A37EF">
        <w:t>.</w:t>
      </w:r>
    </w:p>
    <w:p w14:paraId="0D3A9813" w14:textId="72723988" w:rsidR="00ED4BFA" w:rsidRPr="003A37EF" w:rsidRDefault="003F7D78" w:rsidP="00ED4BFA">
      <w:r w:rsidRPr="003A37EF">
        <w:t>NESA (NSW Education Standards Authority) (202</w:t>
      </w:r>
      <w:r w:rsidR="00AA5AE0" w:rsidRPr="003A37EF">
        <w:t>2</w:t>
      </w:r>
      <w:r w:rsidRPr="003A37EF">
        <w:t xml:space="preserve">) </w:t>
      </w:r>
      <w:hyperlink r:id="rId32" w:history="1">
        <w:r w:rsidR="00B53B81">
          <w:rPr>
            <w:rStyle w:val="Hyperlink"/>
          </w:rPr>
          <w:t>‘Advice on scope and sequences’</w:t>
        </w:r>
      </w:hyperlink>
      <w:r w:rsidRPr="003A37EF">
        <w:t xml:space="preserve">, </w:t>
      </w:r>
      <w:r w:rsidRPr="003A37EF">
        <w:rPr>
          <w:rStyle w:val="Emphasis"/>
        </w:rPr>
        <w:t>Programming</w:t>
      </w:r>
      <w:r w:rsidRPr="003A37EF">
        <w:t>, NESA website</w:t>
      </w:r>
      <w:r w:rsidR="00ED4BFA" w:rsidRPr="003A37EF">
        <w:t xml:space="preserve">, accessed </w:t>
      </w:r>
      <w:r w:rsidRPr="003A37EF">
        <w:t>21 December</w:t>
      </w:r>
      <w:r w:rsidR="00C61AC5" w:rsidRPr="003A37EF">
        <w:t xml:space="preserve"> 2022.</w:t>
      </w:r>
    </w:p>
    <w:p w14:paraId="5C8CE441" w14:textId="5E397E76" w:rsidR="0093297D" w:rsidRPr="003A37EF" w:rsidRDefault="0093297D" w:rsidP="00ED4BFA">
      <w:r w:rsidRPr="003A37EF">
        <w:t xml:space="preserve">NESA (2022) </w:t>
      </w:r>
      <w:r w:rsidR="00B53B81">
        <w:t>‘</w:t>
      </w:r>
      <w:hyperlink r:id="rId33" w:history="1">
        <w:r w:rsidRPr="003A37EF">
          <w:rPr>
            <w:rStyle w:val="Hyperlink"/>
          </w:rPr>
          <w:t>Proficient Teacher: Standard descriptors</w:t>
        </w:r>
      </w:hyperlink>
      <w:r w:rsidR="00B53B81">
        <w:rPr>
          <w:rStyle w:val="Hyperlink"/>
        </w:rPr>
        <w:t>’</w:t>
      </w:r>
      <w:r w:rsidRPr="003A37EF">
        <w:t xml:space="preserve">, </w:t>
      </w:r>
      <w:r w:rsidRPr="003A37EF">
        <w:rPr>
          <w:rStyle w:val="Emphasis"/>
        </w:rPr>
        <w:t>The Standards</w:t>
      </w:r>
      <w:r w:rsidRPr="003A37EF">
        <w:t>, NESA website, accessed 21 December 2022.</w:t>
      </w:r>
    </w:p>
    <w:p w14:paraId="4BC56EC8" w14:textId="372863FC" w:rsidR="00ED4BFA" w:rsidRPr="003A37EF" w:rsidRDefault="00AA5AE0" w:rsidP="00ED4BFA">
      <w:r w:rsidRPr="003A37EF">
        <w:t>State of New South Wales (Department of Education)</w:t>
      </w:r>
      <w:r w:rsidRPr="003A37EF" w:rsidDel="00AA5AE0">
        <w:t xml:space="preserve"> </w:t>
      </w:r>
      <w:r w:rsidR="00ED4BFA" w:rsidRPr="003A37EF">
        <w:t>(202</w:t>
      </w:r>
      <w:r w:rsidRPr="003A37EF">
        <w:t>2</w:t>
      </w:r>
      <w:r w:rsidR="00ED4BFA" w:rsidRPr="003A37EF">
        <w:t xml:space="preserve">) </w:t>
      </w:r>
      <w:r w:rsidR="00B53B81">
        <w:t>‘</w:t>
      </w:r>
      <w:hyperlink r:id="rId34" w:history="1">
        <w:r w:rsidR="00ED4BFA" w:rsidRPr="003A37EF">
          <w:rPr>
            <w:rStyle w:val="Hyperlink"/>
            <w:iCs/>
          </w:rPr>
          <w:t>Differentiating learning</w:t>
        </w:r>
      </w:hyperlink>
      <w:r w:rsidR="00B53B81">
        <w:rPr>
          <w:rStyle w:val="Hyperlink"/>
          <w:iCs/>
        </w:rPr>
        <w:t>’</w:t>
      </w:r>
      <w:r w:rsidRPr="003A37EF">
        <w:t>,</w:t>
      </w:r>
      <w:r w:rsidR="00ED4BFA" w:rsidRPr="003A37EF">
        <w:t xml:space="preserve"> </w:t>
      </w:r>
      <w:r w:rsidRPr="003A37EF">
        <w:rPr>
          <w:rStyle w:val="Emphasis"/>
        </w:rPr>
        <w:t>Refining practice</w:t>
      </w:r>
      <w:r w:rsidRPr="003A37EF">
        <w:t>,</w:t>
      </w:r>
      <w:r w:rsidR="00ED4BFA" w:rsidRPr="003A37EF">
        <w:t xml:space="preserve"> NSW Department of Education</w:t>
      </w:r>
      <w:r w:rsidRPr="003A37EF">
        <w:t xml:space="preserve"> website</w:t>
      </w:r>
      <w:r w:rsidR="00ED4BFA" w:rsidRPr="003A37EF">
        <w:t xml:space="preserve">, accessed </w:t>
      </w:r>
      <w:r w:rsidR="003F7D78" w:rsidRPr="003A37EF">
        <w:t xml:space="preserve">21 December </w:t>
      </w:r>
      <w:r w:rsidR="00ED4BFA" w:rsidRPr="003A37EF">
        <w:t>2022</w:t>
      </w:r>
      <w:r w:rsidR="00C61AC5" w:rsidRPr="003A37EF">
        <w:t>.</w:t>
      </w:r>
    </w:p>
    <w:p w14:paraId="1F044E66" w14:textId="1C765AF3" w:rsidR="00556700" w:rsidRPr="003A37EF" w:rsidRDefault="00ED4BFA" w:rsidP="00ED4BFA">
      <w:pPr>
        <w:sectPr w:rsidR="00556700" w:rsidRPr="003A37EF" w:rsidSect="00CD4F8F">
          <w:headerReference w:type="default" r:id="rId35"/>
          <w:footerReference w:type="even" r:id="rId36"/>
          <w:footerReference w:type="default" r:id="rId37"/>
          <w:headerReference w:type="first" r:id="rId38"/>
          <w:footerReference w:type="first" r:id="rId39"/>
          <w:pgSz w:w="16838" w:h="11906" w:orient="landscape"/>
          <w:pgMar w:top="1134" w:right="1134" w:bottom="1134" w:left="1134" w:header="709" w:footer="709" w:gutter="0"/>
          <w:pgNumType w:start="0"/>
          <w:cols w:space="708"/>
          <w:titlePg/>
          <w:docGrid w:linePitch="360"/>
        </w:sectPr>
      </w:pPr>
      <w:r w:rsidRPr="003A37EF">
        <w:lastRenderedPageBreak/>
        <w:t>Wiliam D (2013)</w:t>
      </w:r>
      <w:r w:rsidR="004775EA" w:rsidRPr="003A37EF">
        <w:t xml:space="preserve"> </w:t>
      </w:r>
      <w:hyperlink r:id="rId40">
        <w:r w:rsidR="004775EA" w:rsidRPr="003A37EF">
          <w:rPr>
            <w:rStyle w:val="Hyperlink"/>
            <w:noProof/>
          </w:rPr>
          <w:t>Assessment: The bridge between teaching and learning</w:t>
        </w:r>
      </w:hyperlink>
      <w:r w:rsidRPr="003A37EF">
        <w:t xml:space="preserve">, </w:t>
      </w:r>
      <w:r w:rsidRPr="003A37EF">
        <w:rPr>
          <w:i/>
        </w:rPr>
        <w:t>Voices from the Middle</w:t>
      </w:r>
      <w:r w:rsidRPr="003A37EF">
        <w:t xml:space="preserve">, 21(2):15–20, accessed </w:t>
      </w:r>
      <w:r w:rsidR="003F7D78" w:rsidRPr="003A37EF">
        <w:t xml:space="preserve">21 December </w:t>
      </w:r>
      <w:r w:rsidR="002334C4" w:rsidRPr="003A37EF">
        <w:t>2022.</w:t>
      </w:r>
    </w:p>
    <w:p w14:paraId="3242852C" w14:textId="77777777" w:rsidR="00B66A83" w:rsidRPr="003A37EF" w:rsidRDefault="00B66A83" w:rsidP="00A03FD4">
      <w:pPr>
        <w:spacing w:before="0" w:line="25" w:lineRule="atLeast"/>
        <w:rPr>
          <w:rStyle w:val="Strong"/>
        </w:rPr>
      </w:pPr>
      <w:r w:rsidRPr="003A37EF">
        <w:rPr>
          <w:rStyle w:val="Strong"/>
          <w:sz w:val="28"/>
          <w:szCs w:val="28"/>
        </w:rPr>
        <w:lastRenderedPageBreak/>
        <w:t>© State of New South Wales (Department of Education), 2023</w:t>
      </w:r>
    </w:p>
    <w:p w14:paraId="3CFBC3DF" w14:textId="77777777" w:rsidR="00B66A83" w:rsidRPr="003A37EF" w:rsidRDefault="00B66A83" w:rsidP="00A03FD4">
      <w:pPr>
        <w:spacing w:line="276" w:lineRule="auto"/>
      </w:pPr>
      <w:r w:rsidRPr="003A37EF">
        <w:t xml:space="preserve">The copyright material published in this resource is subject to the </w:t>
      </w:r>
      <w:r w:rsidRPr="003A37EF">
        <w:rPr>
          <w:i/>
          <w:iCs/>
        </w:rPr>
        <w:t>Copyright Act 1968</w:t>
      </w:r>
      <w:r w:rsidRPr="003A37EF">
        <w:t xml:space="preserve"> (Cth) and is owned by the NSW Department of Education or, where indicated, by a party other than the NSW Department of Education (third-party material).</w:t>
      </w:r>
    </w:p>
    <w:p w14:paraId="21962884" w14:textId="77777777" w:rsidR="00B66A83" w:rsidRPr="003A37EF" w:rsidRDefault="00B66A83" w:rsidP="00A03FD4">
      <w:pPr>
        <w:spacing w:line="276" w:lineRule="auto"/>
        <w:rPr>
          <w:lang w:eastAsia="en-AU"/>
        </w:rPr>
      </w:pPr>
      <w:r w:rsidRPr="003A37EF">
        <w:t xml:space="preserve">Copyright material available in this resource and owned by the NSW Department of Education is licensed under a </w:t>
      </w:r>
      <w:hyperlink r:id="rId41" w:history="1">
        <w:r w:rsidRPr="003A37EF">
          <w:rPr>
            <w:rStyle w:val="Hyperlink"/>
          </w:rPr>
          <w:t>Creative Commons Attribution 4.0 International (CC BY 4.0) licence</w:t>
        </w:r>
      </w:hyperlink>
      <w:r w:rsidRPr="003A37EF">
        <w:t>.</w:t>
      </w:r>
    </w:p>
    <w:p w14:paraId="189D1604" w14:textId="77777777" w:rsidR="00B66A83" w:rsidRPr="003A37EF" w:rsidRDefault="00B66A83" w:rsidP="00E246DE">
      <w:pPr>
        <w:spacing w:line="300" w:lineRule="auto"/>
        <w:rPr>
          <w:lang w:eastAsia="en-AU"/>
        </w:rPr>
      </w:pPr>
      <w:r w:rsidRPr="003A37EF">
        <w:rPr>
          <w:noProof/>
        </w:rPr>
        <w:drawing>
          <wp:inline distT="0" distB="0" distL="0" distR="0" wp14:anchorId="5FFA6749" wp14:editId="2459567B">
            <wp:extent cx="1228725" cy="428625"/>
            <wp:effectExtent l="0" t="0" r="9525" b="9525"/>
            <wp:docPr id="32" name="Picture 32" descr="Creative Commons Attribution licence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D62448F" w14:textId="77777777" w:rsidR="00B66A83" w:rsidRPr="003A37EF" w:rsidRDefault="00B66A83" w:rsidP="00E246DE">
      <w:pPr>
        <w:spacing w:line="300" w:lineRule="auto"/>
      </w:pPr>
      <w:r w:rsidRPr="003A37EF">
        <w:t>This licence allows you to share and adapt the material for any purpose, even commercially.</w:t>
      </w:r>
    </w:p>
    <w:p w14:paraId="1DED0921" w14:textId="77777777" w:rsidR="00B66A83" w:rsidRPr="003A37EF" w:rsidRDefault="00B66A83" w:rsidP="00E246DE">
      <w:pPr>
        <w:spacing w:line="300" w:lineRule="auto"/>
      </w:pPr>
      <w:r w:rsidRPr="003A37EF">
        <w:t>Attribution should be given to © State of New South Wales (Department of Education), 2023.</w:t>
      </w:r>
    </w:p>
    <w:p w14:paraId="2983EF09" w14:textId="77777777" w:rsidR="00B66A83" w:rsidRPr="003A37EF" w:rsidRDefault="00B66A83" w:rsidP="00E246DE">
      <w:pPr>
        <w:spacing w:line="300" w:lineRule="auto"/>
      </w:pPr>
      <w:r w:rsidRPr="003A37EF">
        <w:t>Material in this resource not available under a Creative Commons licence:</w:t>
      </w:r>
    </w:p>
    <w:p w14:paraId="45760103" w14:textId="77777777" w:rsidR="00B66A83" w:rsidRPr="003A37EF" w:rsidRDefault="00B66A83" w:rsidP="00E246DE">
      <w:pPr>
        <w:pStyle w:val="ListBullet"/>
        <w:numPr>
          <w:ilvl w:val="0"/>
          <w:numId w:val="9"/>
        </w:numPr>
        <w:spacing w:line="300" w:lineRule="auto"/>
        <w:rPr>
          <w:lang w:eastAsia="en-AU"/>
        </w:rPr>
      </w:pPr>
      <w:r w:rsidRPr="003A37EF">
        <w:rPr>
          <w:lang w:eastAsia="en-AU"/>
        </w:rPr>
        <w:t>the NSW Department of Education logo, other logos and trademark-protected material</w:t>
      </w:r>
    </w:p>
    <w:p w14:paraId="5B11BAA3" w14:textId="77777777" w:rsidR="00B66A83" w:rsidRPr="003A37EF" w:rsidRDefault="00B66A83" w:rsidP="00E246DE">
      <w:pPr>
        <w:pStyle w:val="ListBullet"/>
        <w:numPr>
          <w:ilvl w:val="0"/>
          <w:numId w:val="9"/>
        </w:numPr>
        <w:spacing w:after="240" w:line="300" w:lineRule="auto"/>
        <w:rPr>
          <w:lang w:eastAsia="en-AU"/>
        </w:rPr>
      </w:pPr>
      <w:r w:rsidRPr="003A37EF">
        <w:rPr>
          <w:lang w:eastAsia="en-AU"/>
        </w:rPr>
        <w:t>material owned by a third party that has been reproduced with permission. You will need to obtain permission from the third party to reuse its material.</w:t>
      </w:r>
    </w:p>
    <w:p w14:paraId="5231E44B" w14:textId="77777777" w:rsidR="00B66A83" w:rsidRPr="003A37EF" w:rsidRDefault="00B66A83" w:rsidP="00A03FD4">
      <w:pPr>
        <w:pStyle w:val="FeatureBox2"/>
        <w:spacing w:line="276" w:lineRule="auto"/>
        <w:rPr>
          <w:rStyle w:val="Strong"/>
        </w:rPr>
      </w:pPr>
      <w:r w:rsidRPr="003A37EF">
        <w:rPr>
          <w:rStyle w:val="Strong"/>
        </w:rPr>
        <w:t>Links to third-party material and websites</w:t>
      </w:r>
    </w:p>
    <w:p w14:paraId="5F0FEC5B" w14:textId="77777777" w:rsidR="00B66A83" w:rsidRPr="003A37EF" w:rsidRDefault="00B66A83" w:rsidP="00A03FD4">
      <w:pPr>
        <w:pStyle w:val="FeatureBox2"/>
        <w:spacing w:line="276" w:lineRule="auto"/>
      </w:pPr>
      <w:r w:rsidRPr="003A37EF">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0EB5A78" w14:textId="77777777" w:rsidR="00B66A83" w:rsidRPr="004137BD" w:rsidRDefault="00B66A83" w:rsidP="00A03FD4">
      <w:pPr>
        <w:pStyle w:val="FeatureBox2"/>
        <w:spacing w:line="276" w:lineRule="auto"/>
      </w:pPr>
      <w:r w:rsidRPr="003A37EF">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3A37EF">
        <w:rPr>
          <w:i/>
          <w:iCs/>
        </w:rPr>
        <w:t>Copyright Act 1968</w:t>
      </w:r>
      <w:r w:rsidRPr="003A37EF">
        <w:t xml:space="preserve"> (Cth). The department accepts no responsibility for content on third-party websites.</w:t>
      </w:r>
    </w:p>
    <w:sectPr w:rsidR="00B66A83" w:rsidRPr="004137BD" w:rsidSect="00F55293">
      <w:footerReference w:type="even" r:id="rId43"/>
      <w:footerReference w:type="default" r:id="rId44"/>
      <w:headerReference w:type="first" r:id="rId45"/>
      <w:footerReference w:type="first" r:id="rId4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2082" w14:textId="77777777" w:rsidR="00C37A35" w:rsidRDefault="00C37A35" w:rsidP="00E51733">
      <w:r>
        <w:separator/>
      </w:r>
    </w:p>
  </w:endnote>
  <w:endnote w:type="continuationSeparator" w:id="0">
    <w:p w14:paraId="5CA05CD5" w14:textId="77777777" w:rsidR="00C37A35" w:rsidRDefault="00C37A35" w:rsidP="00E51733">
      <w:r>
        <w:continuationSeparator/>
      </w:r>
    </w:p>
  </w:endnote>
  <w:endnote w:type="continuationNotice" w:id="1">
    <w:p w14:paraId="65A6B242" w14:textId="77777777" w:rsidR="00C37A35" w:rsidRDefault="00C37A3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F7BC" w14:textId="7BC0AAA4" w:rsidR="007814D1" w:rsidRPr="00F45053" w:rsidRDefault="007814D1" w:rsidP="00CD4F8F">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61C5" w14:textId="693648EA" w:rsidR="007814D1" w:rsidRPr="00A07861" w:rsidRDefault="00B81BD4" w:rsidP="00FB170B">
    <w:pPr>
      <w:pStyle w:val="Footer"/>
      <w:spacing w:before="240"/>
    </w:pPr>
    <w:r>
      <w:t xml:space="preserve">© NSW Department of Education, </w:t>
    </w:r>
    <w:r>
      <w:fldChar w:fldCharType="begin"/>
    </w:r>
    <w:r>
      <w:instrText xml:space="preserve"> DATE  \@ "MMM-yy"  \* MERGEFORMAT </w:instrText>
    </w:r>
    <w:r>
      <w:fldChar w:fldCharType="separate"/>
    </w:r>
    <w:r w:rsidR="00D1526D">
      <w:rPr>
        <w:noProof/>
      </w:rPr>
      <w:t>Aug-23</w:t>
    </w:r>
    <w:r>
      <w:fldChar w:fldCharType="end"/>
    </w:r>
    <w:r>
      <w:ptab w:relativeTo="margin" w:alignment="right" w:leader="none"/>
    </w:r>
    <w:r>
      <w:t xml:space="preserve"> </w:t>
    </w:r>
    <w:r>
      <w:rPr>
        <w:b/>
        <w:noProof/>
        <w:sz w:val="28"/>
        <w:szCs w:val="28"/>
      </w:rPr>
      <w:drawing>
        <wp:inline distT="0" distB="0" distL="0" distR="0" wp14:anchorId="448861F5" wp14:editId="3F22C91F">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94D9" w14:textId="77777777" w:rsidR="000B38EB" w:rsidRPr="00835C3D" w:rsidRDefault="00677835" w:rsidP="00835C3D">
    <w:pPr>
      <w:pStyle w:val="Logo"/>
      <w:ind w:left="0" w:right="-31"/>
    </w:pPr>
    <w:r w:rsidRPr="00835C3D">
      <w:t>education.nsw.gov.au</w:t>
    </w:r>
    <w:r w:rsidRPr="00835C3D">
      <w:ptab w:relativeTo="margin" w:alignment="right" w:leader="none"/>
    </w:r>
    <w:r w:rsidRPr="00835C3D">
      <w:rPr>
        <w:noProof/>
      </w:rPr>
      <w:drawing>
        <wp:inline distT="0" distB="0" distL="0" distR="0" wp14:anchorId="301CBD4B" wp14:editId="5996B3F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6E66" w14:textId="75B832A3" w:rsidR="00F66145" w:rsidRPr="00E56264" w:rsidRDefault="00677835" w:rsidP="0063398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1526D">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F32FDFF"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AAEE" w14:textId="77777777" w:rsidR="00F66145" w:rsidRDefault="00677835" w:rsidP="0063398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E5A2748"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63F3" w14:textId="77777777" w:rsidR="003D1CD1" w:rsidRDefault="00000000" w:rsidP="0063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F3AA" w14:textId="77777777" w:rsidR="00C37A35" w:rsidRDefault="00C37A35" w:rsidP="00E51733">
      <w:r>
        <w:separator/>
      </w:r>
    </w:p>
  </w:footnote>
  <w:footnote w:type="continuationSeparator" w:id="0">
    <w:p w14:paraId="35466DC8" w14:textId="77777777" w:rsidR="00C37A35" w:rsidRDefault="00C37A35" w:rsidP="00E51733">
      <w:r>
        <w:continuationSeparator/>
      </w:r>
    </w:p>
  </w:footnote>
  <w:footnote w:type="continuationNotice" w:id="1">
    <w:p w14:paraId="766029B1" w14:textId="77777777" w:rsidR="00C37A35" w:rsidRDefault="00C37A35">
      <w:pPr>
        <w:spacing w:before="0" w:line="240" w:lineRule="auto"/>
      </w:pPr>
    </w:p>
  </w:footnote>
  <w:footnote w:id="2">
    <w:p w14:paraId="3F865368" w14:textId="28EA73B8" w:rsidR="008515E0" w:rsidRPr="0063398E" w:rsidRDefault="008515E0" w:rsidP="0063398E">
      <w:pPr>
        <w:pStyle w:val="Footer"/>
      </w:pPr>
      <w:r w:rsidRPr="0063398E">
        <w:rPr>
          <w:rStyle w:val="FootnoteReference"/>
        </w:rPr>
        <w:footnoteRef/>
      </w:r>
      <w:r w:rsidRPr="0063398E">
        <w:t xml:space="preserve"> As this task assesses interaction, students are encouraged to work in pairs to complete </w:t>
      </w:r>
      <w:r w:rsidR="002941DD">
        <w:t>the</w:t>
      </w:r>
      <w:r w:rsidRPr="0063398E">
        <w:t xml:space="preserve"> video chat. Some students may prefer to work individually and/or use assistive technology to provide oral responses.</w:t>
      </w:r>
    </w:p>
  </w:footnote>
  <w:footnote w:id="3">
    <w:p w14:paraId="3E9AF3D6" w14:textId="7D9754A6" w:rsidR="008515E0" w:rsidRDefault="008515E0" w:rsidP="00A07861">
      <w:pPr>
        <w:pStyle w:val="Footer"/>
      </w:pPr>
      <w:r w:rsidRPr="0063398E">
        <w:rPr>
          <w:rStyle w:val="FootnoteReference"/>
        </w:rPr>
        <w:footnoteRef/>
      </w:r>
      <w:r w:rsidRPr="0063398E">
        <w:t xml:space="preserve"> Students could perform live in class, or record their ‘call’ using a platform such as </w:t>
      </w:r>
      <w:hyperlink r:id="rId1" w:history="1">
        <w:r w:rsidRPr="0063398E">
          <w:rPr>
            <w:rStyle w:val="Hyperlink"/>
          </w:rPr>
          <w:t>Flip</w:t>
        </w:r>
      </w:hyperlink>
      <w:r w:rsidRPr="0063398E">
        <w:t>.</w:t>
      </w:r>
    </w:p>
  </w:footnote>
  <w:footnote w:id="4">
    <w:p w14:paraId="44AE8AA6" w14:textId="24EBD407" w:rsidR="009402B7" w:rsidRDefault="009402B7" w:rsidP="0063398E">
      <w:pPr>
        <w:pStyle w:val="Footer"/>
      </w:pPr>
      <w:r>
        <w:rPr>
          <w:rStyle w:val="FootnoteReference"/>
        </w:rPr>
        <w:footnoteRef/>
      </w:r>
      <w:r>
        <w:t xml:space="preserve"> </w:t>
      </w:r>
      <w:r w:rsidRPr="009402B7">
        <w:t>Teacher</w:t>
      </w:r>
      <w:r>
        <w:t>s</w:t>
      </w:r>
      <w:r w:rsidRPr="009402B7">
        <w:t xml:space="preserve"> can provide information in Japanese for students without a partner</w:t>
      </w:r>
      <w:r>
        <w:t>.</w:t>
      </w:r>
    </w:p>
  </w:footnote>
  <w:footnote w:id="5">
    <w:p w14:paraId="07766695" w14:textId="2831E308" w:rsidR="005A5EC5" w:rsidRDefault="005A5EC5" w:rsidP="0063398E">
      <w:pPr>
        <w:pStyle w:val="Footer"/>
      </w:pPr>
      <w:r>
        <w:rPr>
          <w:rStyle w:val="FootnoteReference"/>
        </w:rPr>
        <w:footnoteRef/>
      </w:r>
      <w:r>
        <w:t xml:space="preserve"> Teachers provide a blank profile for students to complete, so all information is presented.</w:t>
      </w:r>
      <w:r w:rsidR="009402B7">
        <w:t xml:space="preserve"> Students complete the task individually. Students may write or voice record their response.</w:t>
      </w:r>
    </w:p>
  </w:footnote>
  <w:footnote w:id="6">
    <w:p w14:paraId="5E5D570A" w14:textId="31FA724A" w:rsidR="005A5EC5" w:rsidRDefault="005A5EC5" w:rsidP="0063398E">
      <w:pPr>
        <w:pStyle w:val="Footer"/>
      </w:pPr>
      <w:r>
        <w:rPr>
          <w:rStyle w:val="FootnoteReference"/>
        </w:rPr>
        <w:footnoteRef/>
      </w:r>
      <w:r>
        <w:t xml:space="preserve"> Teachers provide a restaurant link (with menu) to students, or a sample menu. Support with vocabulary from authentic resources may be provided.</w:t>
      </w:r>
    </w:p>
  </w:footnote>
  <w:footnote w:id="7">
    <w:p w14:paraId="7E5DF502" w14:textId="243FFF4A" w:rsidR="005A5EC5" w:rsidRDefault="005A5EC5" w:rsidP="00637DE2">
      <w:pPr>
        <w:pStyle w:val="Footer"/>
      </w:pPr>
      <w:r>
        <w:rPr>
          <w:rStyle w:val="FootnoteReference"/>
        </w:rPr>
        <w:footnoteRef/>
      </w:r>
      <w:r>
        <w:t xml:space="preserve"> Teachers source or create their own event timetable. Support with vocabulary from authentic resources may be provided. The flyer may be printed or digital.</w:t>
      </w:r>
    </w:p>
  </w:footnote>
  <w:footnote w:id="8">
    <w:p w14:paraId="57EF9343" w14:textId="6207D36A" w:rsidR="007062BA" w:rsidRDefault="007062BA">
      <w:pPr>
        <w:pStyle w:val="FootnoteText"/>
      </w:pPr>
      <w:r>
        <w:rPr>
          <w:rStyle w:val="FootnoteReference"/>
        </w:rPr>
        <w:footnoteRef/>
      </w:r>
      <w:r>
        <w:t xml:space="preserve"> </w:t>
      </w:r>
      <w:r w:rsidRPr="007062BA">
        <w:rPr>
          <w:sz w:val="18"/>
          <w:szCs w:val="18"/>
        </w:rPr>
        <w:t>To cater to a range of learners, questions should range from comprehension of key information to justifying responses with reference to the text.</w:t>
      </w:r>
    </w:p>
  </w:footnote>
  <w:footnote w:id="9">
    <w:p w14:paraId="5E21A919" w14:textId="2CCDEEF4" w:rsidR="005A5EC5" w:rsidRDefault="005A5EC5" w:rsidP="00A03FD4">
      <w:pPr>
        <w:pStyle w:val="Footer"/>
      </w:pPr>
      <w:r>
        <w:rPr>
          <w:rStyle w:val="FootnoteReference"/>
        </w:rPr>
        <w:footnoteRef/>
      </w:r>
      <w:r>
        <w:t xml:space="preserve"> As this task assesses interaction, students are encouraged to work in pairs </w:t>
      </w:r>
      <w:r w:rsidR="00726ACD">
        <w:t>for the conversation</w:t>
      </w:r>
      <w:r>
        <w:t>. Some students may prefer to work individually and/or use assistive technology to provide oral responses.</w:t>
      </w:r>
      <w:r w:rsidR="004014C5" w:rsidRPr="004014C5">
        <w:t xml:space="preserve"> </w:t>
      </w:r>
      <w:r w:rsidR="004014C5">
        <w:t xml:space="preserve">Students could perform live in class, or record their conversation using a platform such as </w:t>
      </w:r>
      <w:hyperlink r:id="rId2" w:history="1">
        <w:r w:rsidR="004014C5" w:rsidRPr="001F051B">
          <w:rPr>
            <w:rStyle w:val="Hyperlink"/>
          </w:rPr>
          <w:t>Flip</w:t>
        </w:r>
      </w:hyperlink>
      <w:r w:rsidR="004014C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BBD9" w14:textId="5B2A05E1" w:rsidR="00501E2D" w:rsidRDefault="00B81BD4" w:rsidP="00B81BD4">
    <w:pPr>
      <w:pStyle w:val="Documentname"/>
      <w:jc w:val="right"/>
    </w:pPr>
    <w:r w:rsidRPr="00501E2D">
      <w:t>Japanese – Stage 4 – sample scope and sequence (100 hours)</w:t>
    </w:r>
    <w:r w:rsidRPr="00CD4F8F">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7F3F" w14:textId="77777777" w:rsidR="000B38EB" w:rsidRPr="00F14D7F" w:rsidRDefault="00677835" w:rsidP="00936465">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5998"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64FA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FE6F09"/>
    <w:multiLevelType w:val="hybridMultilevel"/>
    <w:tmpl w:val="1C0C7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C2946"/>
    <w:multiLevelType w:val="hybridMultilevel"/>
    <w:tmpl w:val="4DBA2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02C327E"/>
    <w:multiLevelType w:val="hybridMultilevel"/>
    <w:tmpl w:val="70841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0E4BAA"/>
    <w:multiLevelType w:val="hybridMultilevel"/>
    <w:tmpl w:val="02D2B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356EF4"/>
    <w:multiLevelType w:val="hybridMultilevel"/>
    <w:tmpl w:val="98DA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EFD76B8"/>
    <w:multiLevelType w:val="hybridMultilevel"/>
    <w:tmpl w:val="5F3CD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D147CE"/>
    <w:multiLevelType w:val="hybridMultilevel"/>
    <w:tmpl w:val="FA9CC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EC7269"/>
    <w:multiLevelType w:val="hybridMultilevel"/>
    <w:tmpl w:val="CA885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6C0FAB"/>
    <w:multiLevelType w:val="hybridMultilevel"/>
    <w:tmpl w:val="9B78E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F637D0"/>
    <w:multiLevelType w:val="hybridMultilevel"/>
    <w:tmpl w:val="BC688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48968114">
    <w:abstractNumId w:val="3"/>
  </w:num>
  <w:num w:numId="2" w16cid:durableId="1294169538">
    <w:abstractNumId w:val="11"/>
  </w:num>
  <w:num w:numId="3" w16cid:durableId="241449586">
    <w:abstractNumId w:val="13"/>
  </w:num>
  <w:num w:numId="4" w16cid:durableId="541748131">
    <w:abstractNumId w:val="2"/>
  </w:num>
  <w:num w:numId="5" w16cid:durableId="227767366">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699811349">
    <w:abstractNumId w:val="15"/>
  </w:num>
  <w:num w:numId="7" w16cid:durableId="395973953">
    <w:abstractNumId w:val="4"/>
  </w:num>
  <w:num w:numId="8" w16cid:durableId="307249458">
    <w:abstractNumId w:val="1"/>
  </w:num>
  <w:num w:numId="9" w16cid:durableId="551621698">
    <w:abstractNumId w:val="9"/>
  </w:num>
  <w:num w:numId="10" w16cid:durableId="421025004">
    <w:abstractNumId w:val="0"/>
  </w:num>
  <w:num w:numId="11" w16cid:durableId="2101099030">
    <w:abstractNumId w:val="0"/>
  </w:num>
  <w:num w:numId="12" w16cid:durableId="1191801945">
    <w:abstractNumId w:val="0"/>
  </w:num>
  <w:num w:numId="13" w16cid:durableId="1524903969">
    <w:abstractNumId w:val="0"/>
  </w:num>
  <w:num w:numId="14" w16cid:durableId="381639828">
    <w:abstractNumId w:val="12"/>
  </w:num>
  <w:num w:numId="15" w16cid:durableId="692879030">
    <w:abstractNumId w:val="8"/>
  </w:num>
  <w:num w:numId="16" w16cid:durableId="1297563724">
    <w:abstractNumId w:val="5"/>
  </w:num>
  <w:num w:numId="17" w16cid:durableId="1737976522">
    <w:abstractNumId w:val="10"/>
  </w:num>
  <w:num w:numId="18" w16cid:durableId="681473581">
    <w:abstractNumId w:val="6"/>
  </w:num>
  <w:num w:numId="19" w16cid:durableId="1545865907">
    <w:abstractNumId w:val="14"/>
  </w:num>
  <w:num w:numId="20" w16cid:durableId="1639141543">
    <w:abstractNumId w:val="0"/>
  </w:num>
  <w:num w:numId="21" w16cid:durableId="508570505">
    <w:abstractNumId w:val="0"/>
  </w:num>
  <w:num w:numId="22" w16cid:durableId="1155293366">
    <w:abstractNumId w:val="0"/>
  </w:num>
  <w:num w:numId="23" w16cid:durableId="306981358">
    <w:abstractNumId w:val="0"/>
  </w:num>
  <w:num w:numId="24" w16cid:durableId="1123185015">
    <w:abstractNumId w:val="0"/>
  </w:num>
  <w:num w:numId="25" w16cid:durableId="1917278259">
    <w:abstractNumId w:val="0"/>
  </w:num>
  <w:num w:numId="26" w16cid:durableId="2019457506">
    <w:abstractNumId w:val="0"/>
  </w:num>
  <w:num w:numId="27" w16cid:durableId="1398629056">
    <w:abstractNumId w:val="0"/>
  </w:num>
  <w:num w:numId="28" w16cid:durableId="25166849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D4"/>
    <w:rsid w:val="00000DE7"/>
    <w:rsid w:val="00007EDF"/>
    <w:rsid w:val="000111F5"/>
    <w:rsid w:val="00013FF2"/>
    <w:rsid w:val="0001564A"/>
    <w:rsid w:val="00016204"/>
    <w:rsid w:val="000221DE"/>
    <w:rsid w:val="0002277D"/>
    <w:rsid w:val="00024652"/>
    <w:rsid w:val="00025278"/>
    <w:rsid w:val="000252CB"/>
    <w:rsid w:val="0002733C"/>
    <w:rsid w:val="00031903"/>
    <w:rsid w:val="00032FAB"/>
    <w:rsid w:val="00042BEE"/>
    <w:rsid w:val="00044B4E"/>
    <w:rsid w:val="00045F0D"/>
    <w:rsid w:val="0004750C"/>
    <w:rsid w:val="00047862"/>
    <w:rsid w:val="00052E89"/>
    <w:rsid w:val="00054DE1"/>
    <w:rsid w:val="000602A0"/>
    <w:rsid w:val="00061D5B"/>
    <w:rsid w:val="00065A05"/>
    <w:rsid w:val="000727B0"/>
    <w:rsid w:val="00074DFE"/>
    <w:rsid w:val="00074F0F"/>
    <w:rsid w:val="00076D75"/>
    <w:rsid w:val="000815D9"/>
    <w:rsid w:val="00081AED"/>
    <w:rsid w:val="00081BF5"/>
    <w:rsid w:val="000837B9"/>
    <w:rsid w:val="000854EA"/>
    <w:rsid w:val="00086F17"/>
    <w:rsid w:val="000902C6"/>
    <w:rsid w:val="000908EA"/>
    <w:rsid w:val="00091C73"/>
    <w:rsid w:val="00093736"/>
    <w:rsid w:val="000957B5"/>
    <w:rsid w:val="000A2BC8"/>
    <w:rsid w:val="000A6210"/>
    <w:rsid w:val="000A7141"/>
    <w:rsid w:val="000B38EB"/>
    <w:rsid w:val="000C1B93"/>
    <w:rsid w:val="000C24ED"/>
    <w:rsid w:val="000C29CE"/>
    <w:rsid w:val="000C2F67"/>
    <w:rsid w:val="000C34DA"/>
    <w:rsid w:val="000C6591"/>
    <w:rsid w:val="000C7015"/>
    <w:rsid w:val="000D1D51"/>
    <w:rsid w:val="000D3BBE"/>
    <w:rsid w:val="000D3F18"/>
    <w:rsid w:val="000D6090"/>
    <w:rsid w:val="000D7466"/>
    <w:rsid w:val="000E5204"/>
    <w:rsid w:val="000E639C"/>
    <w:rsid w:val="000E6A9B"/>
    <w:rsid w:val="000F1619"/>
    <w:rsid w:val="000F2E8C"/>
    <w:rsid w:val="000F41BC"/>
    <w:rsid w:val="000F6A6C"/>
    <w:rsid w:val="00102B95"/>
    <w:rsid w:val="00103E07"/>
    <w:rsid w:val="00106A38"/>
    <w:rsid w:val="00106EF5"/>
    <w:rsid w:val="00110BB5"/>
    <w:rsid w:val="00112528"/>
    <w:rsid w:val="00116F05"/>
    <w:rsid w:val="001174EB"/>
    <w:rsid w:val="001311D9"/>
    <w:rsid w:val="001313F0"/>
    <w:rsid w:val="00131462"/>
    <w:rsid w:val="00134C4A"/>
    <w:rsid w:val="00134FCE"/>
    <w:rsid w:val="00140D9B"/>
    <w:rsid w:val="00144899"/>
    <w:rsid w:val="0014556C"/>
    <w:rsid w:val="0014582B"/>
    <w:rsid w:val="00146518"/>
    <w:rsid w:val="0015204E"/>
    <w:rsid w:val="0015228B"/>
    <w:rsid w:val="00171741"/>
    <w:rsid w:val="00173515"/>
    <w:rsid w:val="00174E20"/>
    <w:rsid w:val="00177EF4"/>
    <w:rsid w:val="001814CF"/>
    <w:rsid w:val="0018437A"/>
    <w:rsid w:val="00190C6F"/>
    <w:rsid w:val="00190D3C"/>
    <w:rsid w:val="00191498"/>
    <w:rsid w:val="00191CC1"/>
    <w:rsid w:val="00192B7E"/>
    <w:rsid w:val="001935E2"/>
    <w:rsid w:val="001A2D64"/>
    <w:rsid w:val="001A3009"/>
    <w:rsid w:val="001B1224"/>
    <w:rsid w:val="001B4957"/>
    <w:rsid w:val="001B4A65"/>
    <w:rsid w:val="001B75DD"/>
    <w:rsid w:val="001C532F"/>
    <w:rsid w:val="001C5F36"/>
    <w:rsid w:val="001C7E97"/>
    <w:rsid w:val="001D5230"/>
    <w:rsid w:val="001E69CA"/>
    <w:rsid w:val="001F051B"/>
    <w:rsid w:val="001F5C52"/>
    <w:rsid w:val="00202E19"/>
    <w:rsid w:val="00203A05"/>
    <w:rsid w:val="002105AD"/>
    <w:rsid w:val="00212281"/>
    <w:rsid w:val="00214EEF"/>
    <w:rsid w:val="002173F8"/>
    <w:rsid w:val="00220B42"/>
    <w:rsid w:val="00223CBD"/>
    <w:rsid w:val="00225E3C"/>
    <w:rsid w:val="00226185"/>
    <w:rsid w:val="00227EE8"/>
    <w:rsid w:val="00231F1F"/>
    <w:rsid w:val="002325AD"/>
    <w:rsid w:val="002334C4"/>
    <w:rsid w:val="00233C9C"/>
    <w:rsid w:val="00233F8F"/>
    <w:rsid w:val="002347F4"/>
    <w:rsid w:val="00240225"/>
    <w:rsid w:val="002428A3"/>
    <w:rsid w:val="00244645"/>
    <w:rsid w:val="002451B0"/>
    <w:rsid w:val="00247C1F"/>
    <w:rsid w:val="0025103A"/>
    <w:rsid w:val="00253D87"/>
    <w:rsid w:val="0025418A"/>
    <w:rsid w:val="0025592F"/>
    <w:rsid w:val="00257046"/>
    <w:rsid w:val="00260907"/>
    <w:rsid w:val="00262C97"/>
    <w:rsid w:val="0026548C"/>
    <w:rsid w:val="00266207"/>
    <w:rsid w:val="00270064"/>
    <w:rsid w:val="00270DEB"/>
    <w:rsid w:val="0027370C"/>
    <w:rsid w:val="00280C63"/>
    <w:rsid w:val="00284A4B"/>
    <w:rsid w:val="002856E2"/>
    <w:rsid w:val="002878B9"/>
    <w:rsid w:val="00292860"/>
    <w:rsid w:val="00292D29"/>
    <w:rsid w:val="002941DD"/>
    <w:rsid w:val="00295969"/>
    <w:rsid w:val="00297F91"/>
    <w:rsid w:val="002A0582"/>
    <w:rsid w:val="002A2077"/>
    <w:rsid w:val="002A28B4"/>
    <w:rsid w:val="002A2B8C"/>
    <w:rsid w:val="002A35CF"/>
    <w:rsid w:val="002A475D"/>
    <w:rsid w:val="002A6D21"/>
    <w:rsid w:val="002B0053"/>
    <w:rsid w:val="002B1143"/>
    <w:rsid w:val="002B1CF4"/>
    <w:rsid w:val="002B25DF"/>
    <w:rsid w:val="002B46CA"/>
    <w:rsid w:val="002B5C9B"/>
    <w:rsid w:val="002B6B4D"/>
    <w:rsid w:val="002B72B3"/>
    <w:rsid w:val="002C435B"/>
    <w:rsid w:val="002C7810"/>
    <w:rsid w:val="002D3ACA"/>
    <w:rsid w:val="002D53DF"/>
    <w:rsid w:val="002E5F5F"/>
    <w:rsid w:val="002E64E1"/>
    <w:rsid w:val="002F297B"/>
    <w:rsid w:val="002F432A"/>
    <w:rsid w:val="002F52B3"/>
    <w:rsid w:val="002F7CFE"/>
    <w:rsid w:val="00303085"/>
    <w:rsid w:val="003057F1"/>
    <w:rsid w:val="00306594"/>
    <w:rsid w:val="00306C23"/>
    <w:rsid w:val="0030750E"/>
    <w:rsid w:val="003215F2"/>
    <w:rsid w:val="00327A60"/>
    <w:rsid w:val="003303F0"/>
    <w:rsid w:val="00333012"/>
    <w:rsid w:val="003332CA"/>
    <w:rsid w:val="00340DD9"/>
    <w:rsid w:val="00342A50"/>
    <w:rsid w:val="00345383"/>
    <w:rsid w:val="0035180B"/>
    <w:rsid w:val="00351C0E"/>
    <w:rsid w:val="0035454E"/>
    <w:rsid w:val="00360E17"/>
    <w:rsid w:val="003615D8"/>
    <w:rsid w:val="0036209C"/>
    <w:rsid w:val="003636CC"/>
    <w:rsid w:val="00367F27"/>
    <w:rsid w:val="00380CC7"/>
    <w:rsid w:val="00385DFB"/>
    <w:rsid w:val="00391DDF"/>
    <w:rsid w:val="00392C0A"/>
    <w:rsid w:val="0039316D"/>
    <w:rsid w:val="0039502D"/>
    <w:rsid w:val="003A0DC2"/>
    <w:rsid w:val="003A37EF"/>
    <w:rsid w:val="003A3FFA"/>
    <w:rsid w:val="003A5190"/>
    <w:rsid w:val="003B240E"/>
    <w:rsid w:val="003B4308"/>
    <w:rsid w:val="003B58F7"/>
    <w:rsid w:val="003B5FE4"/>
    <w:rsid w:val="003B7451"/>
    <w:rsid w:val="003C25A0"/>
    <w:rsid w:val="003C77C3"/>
    <w:rsid w:val="003D13EF"/>
    <w:rsid w:val="003D1416"/>
    <w:rsid w:val="003D2938"/>
    <w:rsid w:val="003D62A8"/>
    <w:rsid w:val="003D652D"/>
    <w:rsid w:val="003E1D01"/>
    <w:rsid w:val="003E3476"/>
    <w:rsid w:val="003E7591"/>
    <w:rsid w:val="003F68D2"/>
    <w:rsid w:val="003F6D5E"/>
    <w:rsid w:val="003F7D71"/>
    <w:rsid w:val="003F7D78"/>
    <w:rsid w:val="00400E1E"/>
    <w:rsid w:val="00401084"/>
    <w:rsid w:val="004014C5"/>
    <w:rsid w:val="0040164F"/>
    <w:rsid w:val="004036D8"/>
    <w:rsid w:val="00407EF0"/>
    <w:rsid w:val="00412F2B"/>
    <w:rsid w:val="00413F9B"/>
    <w:rsid w:val="0041620B"/>
    <w:rsid w:val="004178B3"/>
    <w:rsid w:val="00420394"/>
    <w:rsid w:val="00422937"/>
    <w:rsid w:val="00425C05"/>
    <w:rsid w:val="00426281"/>
    <w:rsid w:val="00430ECA"/>
    <w:rsid w:val="00430F12"/>
    <w:rsid w:val="00434088"/>
    <w:rsid w:val="00435CF7"/>
    <w:rsid w:val="004414D6"/>
    <w:rsid w:val="00441C93"/>
    <w:rsid w:val="00452F0E"/>
    <w:rsid w:val="0045466F"/>
    <w:rsid w:val="00455171"/>
    <w:rsid w:val="004619E8"/>
    <w:rsid w:val="00463F37"/>
    <w:rsid w:val="004648A8"/>
    <w:rsid w:val="004662AB"/>
    <w:rsid w:val="004668C5"/>
    <w:rsid w:val="00471B41"/>
    <w:rsid w:val="00472CAE"/>
    <w:rsid w:val="004752E7"/>
    <w:rsid w:val="00476B2C"/>
    <w:rsid w:val="004775EA"/>
    <w:rsid w:val="00480185"/>
    <w:rsid w:val="0048544A"/>
    <w:rsid w:val="0048642E"/>
    <w:rsid w:val="0048675D"/>
    <w:rsid w:val="00487320"/>
    <w:rsid w:val="00495A24"/>
    <w:rsid w:val="00496D44"/>
    <w:rsid w:val="004A48BD"/>
    <w:rsid w:val="004A6287"/>
    <w:rsid w:val="004A6DB4"/>
    <w:rsid w:val="004A7604"/>
    <w:rsid w:val="004B484F"/>
    <w:rsid w:val="004B5C3D"/>
    <w:rsid w:val="004B6961"/>
    <w:rsid w:val="004C11A9"/>
    <w:rsid w:val="004C32FC"/>
    <w:rsid w:val="004D06FD"/>
    <w:rsid w:val="004D1230"/>
    <w:rsid w:val="004D24EC"/>
    <w:rsid w:val="004D699C"/>
    <w:rsid w:val="004D7D5B"/>
    <w:rsid w:val="004E43D3"/>
    <w:rsid w:val="004E473B"/>
    <w:rsid w:val="004E4BE5"/>
    <w:rsid w:val="004E60D8"/>
    <w:rsid w:val="004F456D"/>
    <w:rsid w:val="004F48DD"/>
    <w:rsid w:val="004F6AF2"/>
    <w:rsid w:val="00501560"/>
    <w:rsid w:val="00501E2D"/>
    <w:rsid w:val="005030E3"/>
    <w:rsid w:val="00504AC4"/>
    <w:rsid w:val="00506CC4"/>
    <w:rsid w:val="005103EE"/>
    <w:rsid w:val="00511863"/>
    <w:rsid w:val="00512C28"/>
    <w:rsid w:val="0051693A"/>
    <w:rsid w:val="005169E6"/>
    <w:rsid w:val="00524E91"/>
    <w:rsid w:val="00525E63"/>
    <w:rsid w:val="00526795"/>
    <w:rsid w:val="0053609D"/>
    <w:rsid w:val="005374BA"/>
    <w:rsid w:val="00541FBB"/>
    <w:rsid w:val="00547708"/>
    <w:rsid w:val="00551D15"/>
    <w:rsid w:val="00554197"/>
    <w:rsid w:val="00555CE9"/>
    <w:rsid w:val="005563CC"/>
    <w:rsid w:val="005564C3"/>
    <w:rsid w:val="00556700"/>
    <w:rsid w:val="00557158"/>
    <w:rsid w:val="005649D2"/>
    <w:rsid w:val="00577FD2"/>
    <w:rsid w:val="0058102D"/>
    <w:rsid w:val="00583731"/>
    <w:rsid w:val="00585EFD"/>
    <w:rsid w:val="00586F4D"/>
    <w:rsid w:val="00587D33"/>
    <w:rsid w:val="005934B4"/>
    <w:rsid w:val="00593AE7"/>
    <w:rsid w:val="0059533F"/>
    <w:rsid w:val="005A049A"/>
    <w:rsid w:val="005A34D4"/>
    <w:rsid w:val="005A4493"/>
    <w:rsid w:val="005A5EC5"/>
    <w:rsid w:val="005A67CA"/>
    <w:rsid w:val="005B184F"/>
    <w:rsid w:val="005B3FF6"/>
    <w:rsid w:val="005B5371"/>
    <w:rsid w:val="005B580F"/>
    <w:rsid w:val="005B77E0"/>
    <w:rsid w:val="005C08F4"/>
    <w:rsid w:val="005C14A7"/>
    <w:rsid w:val="005C17CA"/>
    <w:rsid w:val="005C77B1"/>
    <w:rsid w:val="005D0140"/>
    <w:rsid w:val="005D49FE"/>
    <w:rsid w:val="005D5CB0"/>
    <w:rsid w:val="005D62B4"/>
    <w:rsid w:val="005D7EDA"/>
    <w:rsid w:val="005E1F63"/>
    <w:rsid w:val="005E3B0F"/>
    <w:rsid w:val="005E570D"/>
    <w:rsid w:val="005E7365"/>
    <w:rsid w:val="005F6A4F"/>
    <w:rsid w:val="00603377"/>
    <w:rsid w:val="00604C27"/>
    <w:rsid w:val="006072AF"/>
    <w:rsid w:val="00610361"/>
    <w:rsid w:val="006123C6"/>
    <w:rsid w:val="006169F5"/>
    <w:rsid w:val="00617837"/>
    <w:rsid w:val="0062296D"/>
    <w:rsid w:val="00622B46"/>
    <w:rsid w:val="00624EE7"/>
    <w:rsid w:val="00626BBF"/>
    <w:rsid w:val="006276CE"/>
    <w:rsid w:val="00627CEC"/>
    <w:rsid w:val="0063398E"/>
    <w:rsid w:val="00637453"/>
    <w:rsid w:val="00637DE2"/>
    <w:rsid w:val="0064273E"/>
    <w:rsid w:val="00643CC4"/>
    <w:rsid w:val="00647B7B"/>
    <w:rsid w:val="0065209C"/>
    <w:rsid w:val="00656B94"/>
    <w:rsid w:val="00656D63"/>
    <w:rsid w:val="00661969"/>
    <w:rsid w:val="00662995"/>
    <w:rsid w:val="00662FBC"/>
    <w:rsid w:val="006657FB"/>
    <w:rsid w:val="00673BB2"/>
    <w:rsid w:val="00677835"/>
    <w:rsid w:val="00680388"/>
    <w:rsid w:val="00695EA5"/>
    <w:rsid w:val="00696410"/>
    <w:rsid w:val="006968A3"/>
    <w:rsid w:val="00696902"/>
    <w:rsid w:val="006A2EC1"/>
    <w:rsid w:val="006A3884"/>
    <w:rsid w:val="006A466F"/>
    <w:rsid w:val="006A5944"/>
    <w:rsid w:val="006A5D0D"/>
    <w:rsid w:val="006B2C72"/>
    <w:rsid w:val="006B3488"/>
    <w:rsid w:val="006B376D"/>
    <w:rsid w:val="006B3EC8"/>
    <w:rsid w:val="006C34BC"/>
    <w:rsid w:val="006D00B0"/>
    <w:rsid w:val="006D1CF3"/>
    <w:rsid w:val="006D3DFC"/>
    <w:rsid w:val="006E54D3"/>
    <w:rsid w:val="006E7B32"/>
    <w:rsid w:val="006F3A08"/>
    <w:rsid w:val="00704E33"/>
    <w:rsid w:val="007062BA"/>
    <w:rsid w:val="00710C4B"/>
    <w:rsid w:val="00713778"/>
    <w:rsid w:val="00714174"/>
    <w:rsid w:val="00715F07"/>
    <w:rsid w:val="00716817"/>
    <w:rsid w:val="00717237"/>
    <w:rsid w:val="00724328"/>
    <w:rsid w:val="00724FAE"/>
    <w:rsid w:val="00726ACD"/>
    <w:rsid w:val="00727634"/>
    <w:rsid w:val="007359B8"/>
    <w:rsid w:val="007424EC"/>
    <w:rsid w:val="00751A96"/>
    <w:rsid w:val="00753679"/>
    <w:rsid w:val="0075382D"/>
    <w:rsid w:val="00754797"/>
    <w:rsid w:val="00755F39"/>
    <w:rsid w:val="007578AA"/>
    <w:rsid w:val="007644B5"/>
    <w:rsid w:val="007645D5"/>
    <w:rsid w:val="00766D19"/>
    <w:rsid w:val="0077337B"/>
    <w:rsid w:val="007748D4"/>
    <w:rsid w:val="007814D1"/>
    <w:rsid w:val="0078216B"/>
    <w:rsid w:val="00790199"/>
    <w:rsid w:val="007912E6"/>
    <w:rsid w:val="00791F1E"/>
    <w:rsid w:val="00792F56"/>
    <w:rsid w:val="00793119"/>
    <w:rsid w:val="007A1578"/>
    <w:rsid w:val="007A2518"/>
    <w:rsid w:val="007A63B6"/>
    <w:rsid w:val="007A6FA7"/>
    <w:rsid w:val="007B020C"/>
    <w:rsid w:val="007B1AA6"/>
    <w:rsid w:val="007B3A14"/>
    <w:rsid w:val="007B523A"/>
    <w:rsid w:val="007C00C7"/>
    <w:rsid w:val="007C4C79"/>
    <w:rsid w:val="007C61E6"/>
    <w:rsid w:val="007D036E"/>
    <w:rsid w:val="007D5255"/>
    <w:rsid w:val="007D6292"/>
    <w:rsid w:val="007E4CE7"/>
    <w:rsid w:val="007E4F8B"/>
    <w:rsid w:val="007E57D1"/>
    <w:rsid w:val="007E72AC"/>
    <w:rsid w:val="007F066A"/>
    <w:rsid w:val="007F2A46"/>
    <w:rsid w:val="007F6BE6"/>
    <w:rsid w:val="00800CD4"/>
    <w:rsid w:val="008012AB"/>
    <w:rsid w:val="0080248A"/>
    <w:rsid w:val="00803A3E"/>
    <w:rsid w:val="00804F58"/>
    <w:rsid w:val="00805F53"/>
    <w:rsid w:val="008073B1"/>
    <w:rsid w:val="00824B64"/>
    <w:rsid w:val="00834CB5"/>
    <w:rsid w:val="00835C3D"/>
    <w:rsid w:val="00841AFB"/>
    <w:rsid w:val="00844BE4"/>
    <w:rsid w:val="00844BF4"/>
    <w:rsid w:val="008500FA"/>
    <w:rsid w:val="008515E0"/>
    <w:rsid w:val="0085311C"/>
    <w:rsid w:val="008559F3"/>
    <w:rsid w:val="00856CA3"/>
    <w:rsid w:val="00860191"/>
    <w:rsid w:val="008617B2"/>
    <w:rsid w:val="00865BC1"/>
    <w:rsid w:val="008663EE"/>
    <w:rsid w:val="00867C0C"/>
    <w:rsid w:val="00873F8E"/>
    <w:rsid w:val="0087496A"/>
    <w:rsid w:val="00890EEE"/>
    <w:rsid w:val="0089167C"/>
    <w:rsid w:val="0089316E"/>
    <w:rsid w:val="00895103"/>
    <w:rsid w:val="00896572"/>
    <w:rsid w:val="008A3201"/>
    <w:rsid w:val="008A4CF6"/>
    <w:rsid w:val="008A7A46"/>
    <w:rsid w:val="008B08F3"/>
    <w:rsid w:val="008C453C"/>
    <w:rsid w:val="008C4E5A"/>
    <w:rsid w:val="008C53CD"/>
    <w:rsid w:val="008D793E"/>
    <w:rsid w:val="008E3DE9"/>
    <w:rsid w:val="008E4CF3"/>
    <w:rsid w:val="008F0365"/>
    <w:rsid w:val="008F04C1"/>
    <w:rsid w:val="008F7D7A"/>
    <w:rsid w:val="009036EB"/>
    <w:rsid w:val="009049DA"/>
    <w:rsid w:val="009057B7"/>
    <w:rsid w:val="0090669E"/>
    <w:rsid w:val="009107ED"/>
    <w:rsid w:val="009138BF"/>
    <w:rsid w:val="00914A63"/>
    <w:rsid w:val="00914D19"/>
    <w:rsid w:val="00915FDB"/>
    <w:rsid w:val="00920620"/>
    <w:rsid w:val="00924A93"/>
    <w:rsid w:val="00931902"/>
    <w:rsid w:val="0093297D"/>
    <w:rsid w:val="00932A4A"/>
    <w:rsid w:val="0093598A"/>
    <w:rsid w:val="00936465"/>
    <w:rsid w:val="0093679E"/>
    <w:rsid w:val="0093718F"/>
    <w:rsid w:val="009402B7"/>
    <w:rsid w:val="00940AA5"/>
    <w:rsid w:val="00944629"/>
    <w:rsid w:val="00952FF0"/>
    <w:rsid w:val="00953037"/>
    <w:rsid w:val="009548D5"/>
    <w:rsid w:val="009565DB"/>
    <w:rsid w:val="00962DCD"/>
    <w:rsid w:val="00963EA1"/>
    <w:rsid w:val="0096694F"/>
    <w:rsid w:val="00971129"/>
    <w:rsid w:val="009739C8"/>
    <w:rsid w:val="00974458"/>
    <w:rsid w:val="00980581"/>
    <w:rsid w:val="00982058"/>
    <w:rsid w:val="00982157"/>
    <w:rsid w:val="00983C06"/>
    <w:rsid w:val="00983CDA"/>
    <w:rsid w:val="0098697E"/>
    <w:rsid w:val="00995EC6"/>
    <w:rsid w:val="009A2577"/>
    <w:rsid w:val="009A6700"/>
    <w:rsid w:val="009B0DFC"/>
    <w:rsid w:val="009B1280"/>
    <w:rsid w:val="009B223C"/>
    <w:rsid w:val="009B6CAB"/>
    <w:rsid w:val="009C1570"/>
    <w:rsid w:val="009C22A1"/>
    <w:rsid w:val="009C2DB5"/>
    <w:rsid w:val="009C4BE1"/>
    <w:rsid w:val="009C5B0E"/>
    <w:rsid w:val="009C62C7"/>
    <w:rsid w:val="009D2800"/>
    <w:rsid w:val="009D5874"/>
    <w:rsid w:val="009D70A4"/>
    <w:rsid w:val="009D74CC"/>
    <w:rsid w:val="009E0655"/>
    <w:rsid w:val="009E3C24"/>
    <w:rsid w:val="009F064D"/>
    <w:rsid w:val="00A03FD4"/>
    <w:rsid w:val="00A07861"/>
    <w:rsid w:val="00A119B4"/>
    <w:rsid w:val="00A12D90"/>
    <w:rsid w:val="00A130FF"/>
    <w:rsid w:val="00A13C60"/>
    <w:rsid w:val="00A14689"/>
    <w:rsid w:val="00A15C56"/>
    <w:rsid w:val="00A170A2"/>
    <w:rsid w:val="00A17A67"/>
    <w:rsid w:val="00A2246C"/>
    <w:rsid w:val="00A2359B"/>
    <w:rsid w:val="00A336C9"/>
    <w:rsid w:val="00A43353"/>
    <w:rsid w:val="00A52883"/>
    <w:rsid w:val="00A534B8"/>
    <w:rsid w:val="00A54063"/>
    <w:rsid w:val="00A5409F"/>
    <w:rsid w:val="00A57460"/>
    <w:rsid w:val="00A577A0"/>
    <w:rsid w:val="00A6116B"/>
    <w:rsid w:val="00A61996"/>
    <w:rsid w:val="00A63054"/>
    <w:rsid w:val="00A67D71"/>
    <w:rsid w:val="00A70AD9"/>
    <w:rsid w:val="00A758D1"/>
    <w:rsid w:val="00A7742A"/>
    <w:rsid w:val="00A8099A"/>
    <w:rsid w:val="00A81F86"/>
    <w:rsid w:val="00A82484"/>
    <w:rsid w:val="00A906B5"/>
    <w:rsid w:val="00AA2D7E"/>
    <w:rsid w:val="00AA4E00"/>
    <w:rsid w:val="00AA5AE0"/>
    <w:rsid w:val="00AB099B"/>
    <w:rsid w:val="00AC1EA9"/>
    <w:rsid w:val="00AC3C8E"/>
    <w:rsid w:val="00AC7EEC"/>
    <w:rsid w:val="00AD545F"/>
    <w:rsid w:val="00AD7D61"/>
    <w:rsid w:val="00AE0174"/>
    <w:rsid w:val="00AE33CF"/>
    <w:rsid w:val="00AE4C4B"/>
    <w:rsid w:val="00B006FD"/>
    <w:rsid w:val="00B01B86"/>
    <w:rsid w:val="00B06CEB"/>
    <w:rsid w:val="00B07165"/>
    <w:rsid w:val="00B12E51"/>
    <w:rsid w:val="00B15BC5"/>
    <w:rsid w:val="00B1609A"/>
    <w:rsid w:val="00B20019"/>
    <w:rsid w:val="00B2036D"/>
    <w:rsid w:val="00B22859"/>
    <w:rsid w:val="00B241CF"/>
    <w:rsid w:val="00B25DF5"/>
    <w:rsid w:val="00B26C50"/>
    <w:rsid w:val="00B31B0F"/>
    <w:rsid w:val="00B36BF4"/>
    <w:rsid w:val="00B37F4C"/>
    <w:rsid w:val="00B423F9"/>
    <w:rsid w:val="00B46033"/>
    <w:rsid w:val="00B468C5"/>
    <w:rsid w:val="00B512A0"/>
    <w:rsid w:val="00B51514"/>
    <w:rsid w:val="00B53B81"/>
    <w:rsid w:val="00B53FCE"/>
    <w:rsid w:val="00B54427"/>
    <w:rsid w:val="00B62AF4"/>
    <w:rsid w:val="00B62E09"/>
    <w:rsid w:val="00B630C9"/>
    <w:rsid w:val="00B65452"/>
    <w:rsid w:val="00B66A83"/>
    <w:rsid w:val="00B66D16"/>
    <w:rsid w:val="00B679E9"/>
    <w:rsid w:val="00B67E13"/>
    <w:rsid w:val="00B70C38"/>
    <w:rsid w:val="00B7119E"/>
    <w:rsid w:val="00B71EDA"/>
    <w:rsid w:val="00B72931"/>
    <w:rsid w:val="00B76865"/>
    <w:rsid w:val="00B77D5D"/>
    <w:rsid w:val="00B80AAD"/>
    <w:rsid w:val="00B81BD4"/>
    <w:rsid w:val="00BA424D"/>
    <w:rsid w:val="00BA6AB0"/>
    <w:rsid w:val="00BA7230"/>
    <w:rsid w:val="00BA7AAB"/>
    <w:rsid w:val="00BA7DC3"/>
    <w:rsid w:val="00BB17EC"/>
    <w:rsid w:val="00BC0BDA"/>
    <w:rsid w:val="00BC1792"/>
    <w:rsid w:val="00BC1CB6"/>
    <w:rsid w:val="00BC2871"/>
    <w:rsid w:val="00BC383C"/>
    <w:rsid w:val="00BC47CC"/>
    <w:rsid w:val="00BC5815"/>
    <w:rsid w:val="00BC591E"/>
    <w:rsid w:val="00BD415C"/>
    <w:rsid w:val="00BD42AE"/>
    <w:rsid w:val="00BD4F63"/>
    <w:rsid w:val="00BD60ED"/>
    <w:rsid w:val="00BD7633"/>
    <w:rsid w:val="00BE0A18"/>
    <w:rsid w:val="00BE2358"/>
    <w:rsid w:val="00BE3CFF"/>
    <w:rsid w:val="00BE3E4A"/>
    <w:rsid w:val="00BE4129"/>
    <w:rsid w:val="00BE71D3"/>
    <w:rsid w:val="00BF264E"/>
    <w:rsid w:val="00BF26C2"/>
    <w:rsid w:val="00BF2723"/>
    <w:rsid w:val="00BF35D4"/>
    <w:rsid w:val="00BF471B"/>
    <w:rsid w:val="00BF732E"/>
    <w:rsid w:val="00C01291"/>
    <w:rsid w:val="00C115D7"/>
    <w:rsid w:val="00C14B43"/>
    <w:rsid w:val="00C1546D"/>
    <w:rsid w:val="00C3179E"/>
    <w:rsid w:val="00C331B0"/>
    <w:rsid w:val="00C34683"/>
    <w:rsid w:val="00C34B7E"/>
    <w:rsid w:val="00C368C3"/>
    <w:rsid w:val="00C37A35"/>
    <w:rsid w:val="00C37CA3"/>
    <w:rsid w:val="00C4155C"/>
    <w:rsid w:val="00C4210F"/>
    <w:rsid w:val="00C4320D"/>
    <w:rsid w:val="00C436AB"/>
    <w:rsid w:val="00C451A4"/>
    <w:rsid w:val="00C463D3"/>
    <w:rsid w:val="00C51726"/>
    <w:rsid w:val="00C51DE7"/>
    <w:rsid w:val="00C54BFD"/>
    <w:rsid w:val="00C61AC5"/>
    <w:rsid w:val="00C62B29"/>
    <w:rsid w:val="00C63ADF"/>
    <w:rsid w:val="00C6532C"/>
    <w:rsid w:val="00C664FC"/>
    <w:rsid w:val="00C67CF4"/>
    <w:rsid w:val="00C71FB4"/>
    <w:rsid w:val="00C72713"/>
    <w:rsid w:val="00C73ADA"/>
    <w:rsid w:val="00C75041"/>
    <w:rsid w:val="00C75700"/>
    <w:rsid w:val="00C76970"/>
    <w:rsid w:val="00C77294"/>
    <w:rsid w:val="00C77EBE"/>
    <w:rsid w:val="00C8030D"/>
    <w:rsid w:val="00C82D66"/>
    <w:rsid w:val="00C856CD"/>
    <w:rsid w:val="00C8628B"/>
    <w:rsid w:val="00C93A12"/>
    <w:rsid w:val="00C94081"/>
    <w:rsid w:val="00CA0226"/>
    <w:rsid w:val="00CA1328"/>
    <w:rsid w:val="00CA51FC"/>
    <w:rsid w:val="00CA59AF"/>
    <w:rsid w:val="00CA6562"/>
    <w:rsid w:val="00CB2145"/>
    <w:rsid w:val="00CB66B0"/>
    <w:rsid w:val="00CC0A92"/>
    <w:rsid w:val="00CC4E9A"/>
    <w:rsid w:val="00CD4F8F"/>
    <w:rsid w:val="00CD6723"/>
    <w:rsid w:val="00CE36F0"/>
    <w:rsid w:val="00CE4B09"/>
    <w:rsid w:val="00CE5951"/>
    <w:rsid w:val="00CE6147"/>
    <w:rsid w:val="00CF73E9"/>
    <w:rsid w:val="00CF756C"/>
    <w:rsid w:val="00D010C1"/>
    <w:rsid w:val="00D03B7A"/>
    <w:rsid w:val="00D04796"/>
    <w:rsid w:val="00D06329"/>
    <w:rsid w:val="00D06A3E"/>
    <w:rsid w:val="00D06B93"/>
    <w:rsid w:val="00D06BAE"/>
    <w:rsid w:val="00D06DC6"/>
    <w:rsid w:val="00D136E3"/>
    <w:rsid w:val="00D1526D"/>
    <w:rsid w:val="00D15A52"/>
    <w:rsid w:val="00D15E80"/>
    <w:rsid w:val="00D21BAC"/>
    <w:rsid w:val="00D21DF4"/>
    <w:rsid w:val="00D31E35"/>
    <w:rsid w:val="00D42B75"/>
    <w:rsid w:val="00D507E2"/>
    <w:rsid w:val="00D534B3"/>
    <w:rsid w:val="00D53DCF"/>
    <w:rsid w:val="00D551B2"/>
    <w:rsid w:val="00D5779A"/>
    <w:rsid w:val="00D61CE0"/>
    <w:rsid w:val="00D62E07"/>
    <w:rsid w:val="00D637F0"/>
    <w:rsid w:val="00D67518"/>
    <w:rsid w:val="00D678DB"/>
    <w:rsid w:val="00D67E3C"/>
    <w:rsid w:val="00D7054D"/>
    <w:rsid w:val="00D710C2"/>
    <w:rsid w:val="00D776B8"/>
    <w:rsid w:val="00D81894"/>
    <w:rsid w:val="00D82812"/>
    <w:rsid w:val="00D82AF1"/>
    <w:rsid w:val="00D91BF0"/>
    <w:rsid w:val="00DA0F11"/>
    <w:rsid w:val="00DA1507"/>
    <w:rsid w:val="00DA420C"/>
    <w:rsid w:val="00DB136F"/>
    <w:rsid w:val="00DB210E"/>
    <w:rsid w:val="00DC1396"/>
    <w:rsid w:val="00DC2708"/>
    <w:rsid w:val="00DC4DE1"/>
    <w:rsid w:val="00DC74E1"/>
    <w:rsid w:val="00DC7E3E"/>
    <w:rsid w:val="00DD1039"/>
    <w:rsid w:val="00DD281A"/>
    <w:rsid w:val="00DD2F4E"/>
    <w:rsid w:val="00DD3493"/>
    <w:rsid w:val="00DD57AA"/>
    <w:rsid w:val="00DE07A5"/>
    <w:rsid w:val="00DE2CE3"/>
    <w:rsid w:val="00DE556C"/>
    <w:rsid w:val="00DE59D4"/>
    <w:rsid w:val="00DE5A9E"/>
    <w:rsid w:val="00DF2360"/>
    <w:rsid w:val="00E03806"/>
    <w:rsid w:val="00E04DAF"/>
    <w:rsid w:val="00E0702F"/>
    <w:rsid w:val="00E112C7"/>
    <w:rsid w:val="00E11937"/>
    <w:rsid w:val="00E1389A"/>
    <w:rsid w:val="00E14188"/>
    <w:rsid w:val="00E15EAA"/>
    <w:rsid w:val="00E16394"/>
    <w:rsid w:val="00E246DE"/>
    <w:rsid w:val="00E24B08"/>
    <w:rsid w:val="00E31F49"/>
    <w:rsid w:val="00E34361"/>
    <w:rsid w:val="00E35532"/>
    <w:rsid w:val="00E4272D"/>
    <w:rsid w:val="00E44C9F"/>
    <w:rsid w:val="00E46220"/>
    <w:rsid w:val="00E5058E"/>
    <w:rsid w:val="00E51733"/>
    <w:rsid w:val="00E56264"/>
    <w:rsid w:val="00E56CD3"/>
    <w:rsid w:val="00E57F2D"/>
    <w:rsid w:val="00E604B6"/>
    <w:rsid w:val="00E641FE"/>
    <w:rsid w:val="00E66CA0"/>
    <w:rsid w:val="00E74010"/>
    <w:rsid w:val="00E80FE6"/>
    <w:rsid w:val="00E828AA"/>
    <w:rsid w:val="00E836F5"/>
    <w:rsid w:val="00E86F7F"/>
    <w:rsid w:val="00E877D4"/>
    <w:rsid w:val="00E9742A"/>
    <w:rsid w:val="00EA3D7E"/>
    <w:rsid w:val="00EA43C8"/>
    <w:rsid w:val="00EA5D02"/>
    <w:rsid w:val="00EB383C"/>
    <w:rsid w:val="00EB4041"/>
    <w:rsid w:val="00EC1B85"/>
    <w:rsid w:val="00EC2F65"/>
    <w:rsid w:val="00ED0929"/>
    <w:rsid w:val="00ED48AA"/>
    <w:rsid w:val="00ED4BFA"/>
    <w:rsid w:val="00EE15A5"/>
    <w:rsid w:val="00EE2748"/>
    <w:rsid w:val="00EE533F"/>
    <w:rsid w:val="00EE74B1"/>
    <w:rsid w:val="00EF55ED"/>
    <w:rsid w:val="00EF682E"/>
    <w:rsid w:val="00EF7B37"/>
    <w:rsid w:val="00F00109"/>
    <w:rsid w:val="00F045F3"/>
    <w:rsid w:val="00F06791"/>
    <w:rsid w:val="00F1065A"/>
    <w:rsid w:val="00F14D7F"/>
    <w:rsid w:val="00F1582D"/>
    <w:rsid w:val="00F20AC8"/>
    <w:rsid w:val="00F33E09"/>
    <w:rsid w:val="00F3454B"/>
    <w:rsid w:val="00F357AD"/>
    <w:rsid w:val="00F35B65"/>
    <w:rsid w:val="00F378F3"/>
    <w:rsid w:val="00F37981"/>
    <w:rsid w:val="00F4678A"/>
    <w:rsid w:val="00F50AB1"/>
    <w:rsid w:val="00F522E3"/>
    <w:rsid w:val="00F53B8D"/>
    <w:rsid w:val="00F6184A"/>
    <w:rsid w:val="00F62855"/>
    <w:rsid w:val="00F66145"/>
    <w:rsid w:val="00F66EDF"/>
    <w:rsid w:val="00F67719"/>
    <w:rsid w:val="00F724D3"/>
    <w:rsid w:val="00F73CDD"/>
    <w:rsid w:val="00F75A02"/>
    <w:rsid w:val="00F81980"/>
    <w:rsid w:val="00F838DC"/>
    <w:rsid w:val="00F94079"/>
    <w:rsid w:val="00F965CA"/>
    <w:rsid w:val="00FA3555"/>
    <w:rsid w:val="00FA3A34"/>
    <w:rsid w:val="00FB170B"/>
    <w:rsid w:val="00FB1E19"/>
    <w:rsid w:val="00FB2075"/>
    <w:rsid w:val="00FC0D3B"/>
    <w:rsid w:val="00FC1F3D"/>
    <w:rsid w:val="00FC74BD"/>
    <w:rsid w:val="00FC7EC5"/>
    <w:rsid w:val="00FD0A93"/>
    <w:rsid w:val="00FD0F54"/>
    <w:rsid w:val="00FD35D3"/>
    <w:rsid w:val="00FD3A8E"/>
    <w:rsid w:val="00FD5AF1"/>
    <w:rsid w:val="00FD74F1"/>
    <w:rsid w:val="00FE0F34"/>
    <w:rsid w:val="00FE2514"/>
    <w:rsid w:val="00FE5E0D"/>
    <w:rsid w:val="00FE66A1"/>
    <w:rsid w:val="00FF02B2"/>
    <w:rsid w:val="00FF31F9"/>
    <w:rsid w:val="00FF68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99DB"/>
  <w15:chartTrackingRefBased/>
  <w15:docId w15:val="{28E2A1D3-A313-463E-9052-80A94A16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3398E"/>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7814D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814D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814D1"/>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7814D1"/>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7814D1"/>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7814D1"/>
    <w:pPr>
      <w:keepNext/>
      <w:spacing w:after="200" w:line="240" w:lineRule="auto"/>
    </w:pPr>
    <w:rPr>
      <w:b/>
      <w:iCs/>
      <w:szCs w:val="18"/>
    </w:rPr>
  </w:style>
  <w:style w:type="table" w:customStyle="1" w:styleId="Tableheader">
    <w:name w:val="ŠTable header"/>
    <w:basedOn w:val="TableNormal"/>
    <w:uiPriority w:val="99"/>
    <w:rsid w:val="007814D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8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7814D1"/>
    <w:pPr>
      <w:numPr>
        <w:numId w:val="7"/>
      </w:numPr>
      <w:contextualSpacing/>
    </w:pPr>
  </w:style>
  <w:style w:type="paragraph" w:styleId="ListNumber2">
    <w:name w:val="List Number 2"/>
    <w:aliases w:val="ŠList Number 2"/>
    <w:basedOn w:val="Normal"/>
    <w:uiPriority w:val="9"/>
    <w:qFormat/>
    <w:rsid w:val="007814D1"/>
    <w:pPr>
      <w:numPr>
        <w:numId w:val="6"/>
      </w:numPr>
      <w:contextualSpacing/>
    </w:pPr>
  </w:style>
  <w:style w:type="paragraph" w:styleId="ListBullet">
    <w:name w:val="List Bullet"/>
    <w:aliases w:val="ŠList Bullet"/>
    <w:basedOn w:val="Normal"/>
    <w:uiPriority w:val="10"/>
    <w:qFormat/>
    <w:rsid w:val="007814D1"/>
    <w:pPr>
      <w:numPr>
        <w:numId w:val="8"/>
      </w:numPr>
      <w:contextualSpacing/>
    </w:pPr>
  </w:style>
  <w:style w:type="paragraph" w:styleId="ListBullet2">
    <w:name w:val="List Bullet 2"/>
    <w:aliases w:val="ŠList Bullet 2"/>
    <w:basedOn w:val="Normal"/>
    <w:uiPriority w:val="11"/>
    <w:qFormat/>
    <w:rsid w:val="007814D1"/>
    <w:pPr>
      <w:numPr>
        <w:numId w:val="5"/>
      </w:numPr>
      <w:contextualSpacing/>
    </w:pPr>
  </w:style>
  <w:style w:type="character" w:styleId="SubtleReference">
    <w:name w:val="Subtle Reference"/>
    <w:aliases w:val="ŠSubtle Reference"/>
    <w:uiPriority w:val="31"/>
    <w:qFormat/>
    <w:rsid w:val="007814D1"/>
    <w:rPr>
      <w:rFonts w:ascii="Arial" w:hAnsi="Arial"/>
      <w:sz w:val="22"/>
    </w:rPr>
  </w:style>
  <w:style w:type="paragraph" w:styleId="Quote">
    <w:name w:val="Quote"/>
    <w:aliases w:val="ŠQuote"/>
    <w:basedOn w:val="Normal"/>
    <w:next w:val="Normal"/>
    <w:link w:val="QuoteChar"/>
    <w:uiPriority w:val="29"/>
    <w:qFormat/>
    <w:rsid w:val="007814D1"/>
    <w:pPr>
      <w:keepNext/>
      <w:spacing w:before="200" w:after="200" w:line="240" w:lineRule="atLeast"/>
      <w:ind w:left="567" w:right="567"/>
    </w:pPr>
  </w:style>
  <w:style w:type="paragraph" w:styleId="Date">
    <w:name w:val="Date"/>
    <w:aliases w:val="ŠDate"/>
    <w:basedOn w:val="Normal"/>
    <w:next w:val="Normal"/>
    <w:link w:val="DateChar"/>
    <w:uiPriority w:val="99"/>
    <w:rsid w:val="007814D1"/>
    <w:pPr>
      <w:spacing w:before="0" w:line="720" w:lineRule="atLeast"/>
    </w:pPr>
  </w:style>
  <w:style w:type="character" w:customStyle="1" w:styleId="DateChar">
    <w:name w:val="Date Char"/>
    <w:aliases w:val="ŠDate Char"/>
    <w:basedOn w:val="DefaultParagraphFont"/>
    <w:link w:val="Date"/>
    <w:uiPriority w:val="99"/>
    <w:rsid w:val="007814D1"/>
    <w:rPr>
      <w:rFonts w:ascii="Arial" w:hAnsi="Arial" w:cs="Arial"/>
      <w:sz w:val="24"/>
      <w:szCs w:val="24"/>
    </w:rPr>
  </w:style>
  <w:style w:type="paragraph" w:styleId="Signature">
    <w:name w:val="Signature"/>
    <w:aliases w:val="ŠSignature"/>
    <w:basedOn w:val="Normal"/>
    <w:link w:val="SignatureChar"/>
    <w:uiPriority w:val="99"/>
    <w:rsid w:val="007814D1"/>
    <w:pPr>
      <w:spacing w:before="0" w:line="720" w:lineRule="atLeast"/>
    </w:pPr>
  </w:style>
  <w:style w:type="character" w:customStyle="1" w:styleId="SignatureChar">
    <w:name w:val="Signature Char"/>
    <w:aliases w:val="ŠSignature Char"/>
    <w:basedOn w:val="DefaultParagraphFont"/>
    <w:link w:val="Signature"/>
    <w:uiPriority w:val="99"/>
    <w:rsid w:val="007814D1"/>
    <w:rPr>
      <w:rFonts w:ascii="Arial" w:hAnsi="Arial" w:cs="Arial"/>
      <w:sz w:val="24"/>
      <w:szCs w:val="24"/>
    </w:rPr>
  </w:style>
  <w:style w:type="character" w:styleId="Strong">
    <w:name w:val="Strong"/>
    <w:aliases w:val="ŠStrong,ŠStrong bold"/>
    <w:uiPriority w:val="1"/>
    <w:qFormat/>
    <w:rsid w:val="007814D1"/>
    <w:rPr>
      <w:b/>
    </w:rPr>
  </w:style>
  <w:style w:type="character" w:customStyle="1" w:styleId="QuoteChar">
    <w:name w:val="Quote Char"/>
    <w:aliases w:val="ŠQuote Char"/>
    <w:basedOn w:val="DefaultParagraphFont"/>
    <w:link w:val="Quote"/>
    <w:uiPriority w:val="29"/>
    <w:rsid w:val="007814D1"/>
    <w:rPr>
      <w:rFonts w:ascii="Arial" w:hAnsi="Arial" w:cs="Arial"/>
      <w:sz w:val="24"/>
      <w:szCs w:val="24"/>
    </w:rPr>
  </w:style>
  <w:style w:type="paragraph" w:customStyle="1" w:styleId="FeatureBox2">
    <w:name w:val="ŠFeature Box 2"/>
    <w:basedOn w:val="Normal"/>
    <w:next w:val="Normal"/>
    <w:uiPriority w:val="12"/>
    <w:qFormat/>
    <w:rsid w:val="007814D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7814D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814D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814D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814D1"/>
    <w:rPr>
      <w:color w:val="2F5496" w:themeColor="accent1" w:themeShade="BF"/>
      <w:u w:val="single"/>
    </w:rPr>
  </w:style>
  <w:style w:type="paragraph" w:customStyle="1" w:styleId="Logo">
    <w:name w:val="ŠLogo"/>
    <w:basedOn w:val="Normal"/>
    <w:uiPriority w:val="22"/>
    <w:qFormat/>
    <w:rsid w:val="007814D1"/>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7814D1"/>
    <w:pPr>
      <w:tabs>
        <w:tab w:val="right" w:leader="dot" w:pos="14570"/>
      </w:tabs>
      <w:spacing w:before="0"/>
    </w:pPr>
    <w:rPr>
      <w:b/>
      <w:noProof/>
    </w:rPr>
  </w:style>
  <w:style w:type="paragraph" w:styleId="TOC2">
    <w:name w:val="toc 2"/>
    <w:aliases w:val="ŠTOC 2"/>
    <w:basedOn w:val="TOC1"/>
    <w:next w:val="Normal"/>
    <w:uiPriority w:val="39"/>
    <w:unhideWhenUsed/>
    <w:rsid w:val="007814D1"/>
    <w:rPr>
      <w:b w:val="0"/>
      <w:bCs/>
    </w:rPr>
  </w:style>
  <w:style w:type="paragraph" w:styleId="TOC3">
    <w:name w:val="toc 3"/>
    <w:aliases w:val="ŠTOC 3"/>
    <w:basedOn w:val="Normal"/>
    <w:next w:val="Normal"/>
    <w:uiPriority w:val="39"/>
    <w:unhideWhenUsed/>
    <w:rsid w:val="007814D1"/>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7814D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814D1"/>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7814D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7814D1"/>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7814D1"/>
    <w:pPr>
      <w:outlineLvl w:val="9"/>
    </w:pPr>
    <w:rPr>
      <w:sz w:val="40"/>
      <w:szCs w:val="40"/>
    </w:rPr>
  </w:style>
  <w:style w:type="paragraph" w:styleId="Footer">
    <w:name w:val="footer"/>
    <w:aliases w:val="ŠFooter"/>
    <w:basedOn w:val="Normal"/>
    <w:link w:val="FooterChar"/>
    <w:uiPriority w:val="99"/>
    <w:rsid w:val="0063398E"/>
    <w:pPr>
      <w:spacing w:before="0" w:line="240" w:lineRule="auto"/>
      <w:ind w:left="142" w:hanging="142"/>
    </w:pPr>
    <w:rPr>
      <w:sz w:val="18"/>
      <w:szCs w:val="18"/>
    </w:rPr>
  </w:style>
  <w:style w:type="character" w:customStyle="1" w:styleId="FooterChar">
    <w:name w:val="Footer Char"/>
    <w:aliases w:val="ŠFooter Char"/>
    <w:basedOn w:val="DefaultParagraphFont"/>
    <w:link w:val="Footer"/>
    <w:uiPriority w:val="99"/>
    <w:rsid w:val="0063398E"/>
    <w:rPr>
      <w:rFonts w:ascii="Arial" w:hAnsi="Arial" w:cs="Arial"/>
      <w:sz w:val="18"/>
      <w:szCs w:val="18"/>
    </w:rPr>
  </w:style>
  <w:style w:type="paragraph" w:styleId="Header">
    <w:name w:val="header"/>
    <w:aliases w:val="ŠHeader - Cover Page"/>
    <w:basedOn w:val="Normal"/>
    <w:link w:val="HeaderChar"/>
    <w:uiPriority w:val="24"/>
    <w:unhideWhenUsed/>
    <w:rsid w:val="007814D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7814D1"/>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7814D1"/>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7814D1"/>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7814D1"/>
    <w:rPr>
      <w:rFonts w:ascii="Arial" w:hAnsi="Arial" w:cs="Arial"/>
      <w:color w:val="002664"/>
      <w:sz w:val="32"/>
      <w:szCs w:val="32"/>
    </w:rPr>
  </w:style>
  <w:style w:type="character" w:styleId="UnresolvedMention">
    <w:name w:val="Unresolved Mention"/>
    <w:basedOn w:val="DefaultParagraphFont"/>
    <w:uiPriority w:val="99"/>
    <w:semiHidden/>
    <w:unhideWhenUsed/>
    <w:rsid w:val="007814D1"/>
    <w:rPr>
      <w:color w:val="605E5C"/>
      <w:shd w:val="clear" w:color="auto" w:fill="E1DFDD"/>
    </w:rPr>
  </w:style>
  <w:style w:type="character" w:styleId="Emphasis">
    <w:name w:val="Emphasis"/>
    <w:aliases w:val="ŠLanguage or scientific"/>
    <w:uiPriority w:val="20"/>
    <w:qFormat/>
    <w:rsid w:val="007814D1"/>
    <w:rPr>
      <w:i/>
      <w:iCs/>
    </w:rPr>
  </w:style>
  <w:style w:type="character" w:styleId="SubtleEmphasis">
    <w:name w:val="Subtle Emphasis"/>
    <w:basedOn w:val="DefaultParagraphFont"/>
    <w:uiPriority w:val="19"/>
    <w:semiHidden/>
    <w:qFormat/>
    <w:rsid w:val="007814D1"/>
    <w:rPr>
      <w:i/>
      <w:iCs/>
      <w:color w:val="404040" w:themeColor="text1" w:themeTint="BF"/>
    </w:rPr>
  </w:style>
  <w:style w:type="paragraph" w:styleId="TOC4">
    <w:name w:val="toc 4"/>
    <w:aliases w:val="ŠTOC 4"/>
    <w:basedOn w:val="Normal"/>
    <w:next w:val="Normal"/>
    <w:autoRedefine/>
    <w:uiPriority w:val="39"/>
    <w:unhideWhenUsed/>
    <w:rsid w:val="002105AD"/>
    <w:pPr>
      <w:spacing w:before="0"/>
      <w:ind w:left="720"/>
    </w:pPr>
  </w:style>
  <w:style w:type="character" w:styleId="CommentReference">
    <w:name w:val="annotation reference"/>
    <w:basedOn w:val="DefaultParagraphFont"/>
    <w:uiPriority w:val="99"/>
    <w:semiHidden/>
    <w:unhideWhenUsed/>
    <w:rsid w:val="007814D1"/>
    <w:rPr>
      <w:sz w:val="16"/>
      <w:szCs w:val="16"/>
    </w:rPr>
  </w:style>
  <w:style w:type="paragraph" w:styleId="CommentText">
    <w:name w:val="annotation text"/>
    <w:basedOn w:val="Normal"/>
    <w:link w:val="CommentTextChar"/>
    <w:uiPriority w:val="99"/>
    <w:unhideWhenUsed/>
    <w:rsid w:val="007814D1"/>
    <w:pPr>
      <w:spacing w:line="240" w:lineRule="auto"/>
    </w:pPr>
    <w:rPr>
      <w:sz w:val="20"/>
      <w:szCs w:val="20"/>
    </w:rPr>
  </w:style>
  <w:style w:type="character" w:customStyle="1" w:styleId="CommentTextChar">
    <w:name w:val="Comment Text Char"/>
    <w:basedOn w:val="DefaultParagraphFont"/>
    <w:link w:val="CommentText"/>
    <w:uiPriority w:val="99"/>
    <w:rsid w:val="007814D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814D1"/>
    <w:rPr>
      <w:b/>
      <w:bCs/>
    </w:rPr>
  </w:style>
  <w:style w:type="character" w:customStyle="1" w:styleId="CommentSubjectChar">
    <w:name w:val="Comment Subject Char"/>
    <w:basedOn w:val="CommentTextChar"/>
    <w:link w:val="CommentSubject"/>
    <w:uiPriority w:val="99"/>
    <w:semiHidden/>
    <w:rsid w:val="007814D1"/>
    <w:rPr>
      <w:rFonts w:ascii="Arial" w:hAnsi="Arial" w:cs="Arial"/>
      <w:b/>
      <w:bCs/>
      <w:sz w:val="20"/>
      <w:szCs w:val="20"/>
    </w:rPr>
  </w:style>
  <w:style w:type="paragraph" w:styleId="ListParagraph">
    <w:name w:val="List Paragraph"/>
    <w:basedOn w:val="Normal"/>
    <w:uiPriority w:val="34"/>
    <w:unhideWhenUsed/>
    <w:qFormat/>
    <w:rsid w:val="007814D1"/>
    <w:pPr>
      <w:ind w:left="720"/>
      <w:contextualSpacing/>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7814D1"/>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NormalWeb">
    <w:name w:val="Normal (Web)"/>
    <w:basedOn w:val="Normal"/>
    <w:uiPriority w:val="99"/>
    <w:semiHidden/>
    <w:unhideWhenUsed/>
    <w:rsid w:val="0030750E"/>
    <w:pPr>
      <w:spacing w:beforeAutospacing="1" w:afterAutospacing="1" w:line="240" w:lineRule="auto"/>
    </w:pPr>
    <w:rPr>
      <w:rFonts w:ascii="Times New Roman" w:eastAsia="Times New Roman" w:hAnsi="Times New Roman" w:cs="Times New Roman"/>
      <w:lang w:eastAsia="ja-JP"/>
    </w:rPr>
  </w:style>
  <w:style w:type="paragraph" w:styleId="FootnoteText">
    <w:name w:val="footnote text"/>
    <w:basedOn w:val="Normal"/>
    <w:link w:val="FootnoteTextChar"/>
    <w:uiPriority w:val="99"/>
    <w:semiHidden/>
    <w:unhideWhenUsed/>
    <w:rsid w:val="007814D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814D1"/>
    <w:rPr>
      <w:rFonts w:ascii="Arial" w:hAnsi="Arial" w:cs="Arial"/>
      <w:sz w:val="20"/>
      <w:szCs w:val="20"/>
    </w:rPr>
  </w:style>
  <w:style w:type="character" w:styleId="FootnoteReference">
    <w:name w:val="footnote reference"/>
    <w:basedOn w:val="DefaultParagraphFont"/>
    <w:uiPriority w:val="99"/>
    <w:semiHidden/>
    <w:unhideWhenUsed/>
    <w:rsid w:val="007814D1"/>
    <w:rPr>
      <w:vertAlign w:val="superscript"/>
    </w:rPr>
  </w:style>
  <w:style w:type="paragraph" w:customStyle="1" w:styleId="Documentname">
    <w:name w:val="ŠDocument name"/>
    <w:basedOn w:val="Header"/>
    <w:qFormat/>
    <w:rsid w:val="007814D1"/>
    <w:pPr>
      <w:spacing w:before="0"/>
    </w:pPr>
    <w:rPr>
      <w:b w:val="0"/>
      <w:color w:val="auto"/>
      <w:sz w:val="18"/>
    </w:rPr>
  </w:style>
  <w:style w:type="paragraph" w:customStyle="1" w:styleId="Featurebox2Bullets">
    <w:name w:val="ŠFeature box 2: Bullets"/>
    <w:basedOn w:val="ListBullet"/>
    <w:link w:val="Featurebox2BulletsChar"/>
    <w:uiPriority w:val="14"/>
    <w:qFormat/>
    <w:rsid w:val="007814D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7814D1"/>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7814D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7814D1"/>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7814D1"/>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7814D1"/>
  </w:style>
  <w:style w:type="character" w:customStyle="1" w:styleId="ui-provider">
    <w:name w:val="ui-provider"/>
    <w:basedOn w:val="DefaultParagraphFont"/>
    <w:rsid w:val="0070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4570">
      <w:bodyDiv w:val="1"/>
      <w:marLeft w:val="0"/>
      <w:marRight w:val="0"/>
      <w:marTop w:val="0"/>
      <w:marBottom w:val="0"/>
      <w:divBdr>
        <w:top w:val="none" w:sz="0" w:space="0" w:color="auto"/>
        <w:left w:val="none" w:sz="0" w:space="0" w:color="auto"/>
        <w:bottom w:val="none" w:sz="0" w:space="0" w:color="auto"/>
        <w:right w:val="none" w:sz="0" w:space="0" w:color="auto"/>
      </w:divBdr>
    </w:div>
    <w:div w:id="955254181">
      <w:bodyDiv w:val="1"/>
      <w:marLeft w:val="0"/>
      <w:marRight w:val="0"/>
      <w:marTop w:val="0"/>
      <w:marBottom w:val="0"/>
      <w:divBdr>
        <w:top w:val="none" w:sz="0" w:space="0" w:color="auto"/>
        <w:left w:val="none" w:sz="0" w:space="0" w:color="auto"/>
        <w:bottom w:val="none" w:sz="0" w:space="0" w:color="auto"/>
        <w:right w:val="none" w:sz="0" w:space="0" w:color="auto"/>
      </w:divBdr>
    </w:div>
    <w:div w:id="1676416845">
      <w:bodyDiv w:val="1"/>
      <w:marLeft w:val="0"/>
      <w:marRight w:val="0"/>
      <w:marTop w:val="0"/>
      <w:marBottom w:val="0"/>
      <w:divBdr>
        <w:top w:val="none" w:sz="0" w:space="0" w:color="auto"/>
        <w:left w:val="none" w:sz="0" w:space="0" w:color="auto"/>
        <w:bottom w:val="none" w:sz="0" w:space="0" w:color="auto"/>
        <w:right w:val="none" w:sz="0" w:space="0" w:color="auto"/>
      </w:divBdr>
    </w:div>
    <w:div w:id="19311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muagBYpBwUecJZOHJhv5kd-DQpO7ustDkqkHBLk4v2FUQktWOUQ3UkE5RjRBVkw3STA3WlJOUjVQOC4u" TargetMode="External"/><Relationship Id="rId18" Type="http://schemas.openxmlformats.org/officeDocument/2006/relationships/hyperlink" Target="https://educationstandards.nsw.edu.au/wps/portal/nesa/teacher-accreditation/meeting-requirements/the-standards/proficient-teacher" TargetMode="External"/><Relationship Id="rId26" Type="http://schemas.openxmlformats.org/officeDocument/2006/relationships/hyperlink" Target="https://education.nsw.gov.au/teaching-and-learning/high-potential-and-gifted-education/supporting-educators/assess-and-identify" TargetMode="External"/><Relationship Id="rId39" Type="http://schemas.openxmlformats.org/officeDocument/2006/relationships/footer" Target="footer3.xml"/><Relationship Id="rId21" Type="http://schemas.openxmlformats.org/officeDocument/2006/relationships/hyperlink" Target="https://education.nsw.gov.au/campaigns/inclusive-practice-hub/secondary-school" TargetMode="External"/><Relationship Id="rId34" Type="http://schemas.openxmlformats.org/officeDocument/2006/relationships/hyperlink" Target="https://education.nsw.gov.au/teaching-and-learning/professional-learning/teacher-quality-and-accreditation/strong-start-great-teachers/refining-practice/differentiating-learning" TargetMode="External"/><Relationship Id="rId42" Type="http://schemas.openxmlformats.org/officeDocument/2006/relationships/image" Target="media/image2.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public-schools/school-success-model/school-success-model-explained" TargetMode="External"/><Relationship Id="rId29" Type="http://schemas.openxmlformats.org/officeDocument/2006/relationships/hyperlink" Target="https://educationstandards.nsw.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nsw.gov.au/teaching-and-learning/disability-learning-and-support/personalised-support-for-learning/adjustments-to-teaching-and-learning" TargetMode="External"/><Relationship Id="rId32" Type="http://schemas.openxmlformats.org/officeDocument/2006/relationships/hyperlink" Target="https://educationstandards.nsw.edu.au/wps/portal/nesa/k-10/understanding-the-curriculum/programming/advice-on-scope-and-sequences" TargetMode="External"/><Relationship Id="rId37" Type="http://schemas.openxmlformats.org/officeDocument/2006/relationships/footer" Target="footer2.xml"/><Relationship Id="rId40" Type="http://schemas.openxmlformats.org/officeDocument/2006/relationships/hyperlink" Target="https://www.researchgate.net/publication/258423377_Assessment_The_bridge_between_teaching_and_learning"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ducation.nsw.gov.au/policy-library/policies/pd-2016-0468" TargetMode="External"/><Relationship Id="rId23" Type="http://schemas.openxmlformats.org/officeDocument/2006/relationships/hyperlink" Target="https://education.nsw.gov.au/teaching-and-learning/curriculum/multicultural-education/english-as-an-additional-language-or-dialect/teaching-and-learning" TargetMode="External"/><Relationship Id="rId28"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nsw.gov.au/teaching-and-learning/curriculum/languages" TargetMode="External"/><Relationship Id="rId31" Type="http://schemas.openxmlformats.org/officeDocument/2006/relationships/hyperlink" Target="https://curriculum.nsw.edu.au/learning-areas/languages/modern-languages-k-10-2022"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nguagesnsw@det.nsw.edu.au" TargetMode="External"/><Relationship Id="rId22" Type="http://schemas.openxmlformats.org/officeDocument/2006/relationships/hyperlink" Target="https://education.nsw.gov.au/teaching-and-learning/aec/aboriginal-education-in-nsw-public-schools" TargetMode="External"/><Relationship Id="rId27" Type="http://schemas.openxmlformats.org/officeDocument/2006/relationships/hyperlink" Target="https://education.nsw.gov.au/teaching-and-learning/high-potential-and-gifted-education/supporting-educators/implement/differentiation-adjustment-strategies" TargetMode="External"/><Relationship Id="rId30" Type="http://schemas.openxmlformats.org/officeDocument/2006/relationships/hyperlink" Target="https://curriculum.nsw.edu.au/" TargetMode="External"/><Relationship Id="rId35" Type="http://schemas.openxmlformats.org/officeDocument/2006/relationships/header" Target="header1.xm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urriculum.nsw.edu.au/syllabuses/modern-languages-k-10-2022" TargetMode="External"/><Relationship Id="rId17" Type="http://schemas.openxmlformats.org/officeDocument/2006/relationships/hyperlink" Target="https://education.nsw.gov.au/teaching-and-learning/school-excellence-and-accountability/sef-evidence-guide/resources/about-sef" TargetMode="External"/><Relationship Id="rId25" Type="http://schemas.openxmlformats.org/officeDocument/2006/relationships/hyperlink" Target="https://myplsso.education.nsw.gov.au/mylearning/catalogue/details/95110cf8-aa81-ed11-ade7-0003fffeadf8" TargetMode="External"/><Relationship Id="rId33" Type="http://schemas.openxmlformats.org/officeDocument/2006/relationships/hyperlink" Target="https://educationstandards.nsw.edu.au/wps/portal/nesa/teacher-accreditation/meeting-requirements/the-standards/proficient-teacher" TargetMode="External"/><Relationship Id="rId38" Type="http://schemas.openxmlformats.org/officeDocument/2006/relationships/header" Target="header2.xml"/><Relationship Id="rId46" Type="http://schemas.openxmlformats.org/officeDocument/2006/relationships/footer" Target="footer6.xml"/><Relationship Id="rId20" Type="http://schemas.openxmlformats.org/officeDocument/2006/relationships/hyperlink" Target="https://forms.office.com/Pages/ResponsePage.aspx?id=muagBYpBwUecJZOHJhv5kSNaKRC4ClVDiPgZI5jjt3lUQ1pMWVRSU0kzWExaMEIyVFg5VlJPVkRVRyQlQCN0PWcu" TargetMode="External"/><Relationship Id="rId4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info.flip.com/" TargetMode="External"/><Relationship Id="rId1" Type="http://schemas.openxmlformats.org/officeDocument/2006/relationships/hyperlink" Target="https://info.fl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0DCD0-508F-4490-BC90-172EA6B0C96D}">
  <ds:schemaRefs>
    <ds:schemaRef ds:uri="http://schemas.openxmlformats.org/officeDocument/2006/bibliography"/>
  </ds:schemaRefs>
</ds:datastoreItem>
</file>

<file path=customXml/itemProps2.xml><?xml version="1.0" encoding="utf-8"?>
<ds:datastoreItem xmlns:ds="http://schemas.openxmlformats.org/officeDocument/2006/customXml" ds:itemID="{3EB9AB88-4CC4-4FAC-9570-75D953BE70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4E8B1-516E-433B-9D15-00719A4A2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F1C60-5FCE-47C2-9790-343B2F8A4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japanese–stage-4–sample-scope-and-sequence-100-hours</dc:title>
  <dc:subject/>
  <dc:creator>NSW Department of Education</dc:creator>
  <cp:keywords/>
  <dc:description/>
  <cp:lastModifiedBy>Renetta Wolfe</cp:lastModifiedBy>
  <cp:revision>3</cp:revision>
  <dcterms:created xsi:type="dcterms:W3CDTF">2023-08-01T07:29:00Z</dcterms:created>
  <dcterms:modified xsi:type="dcterms:W3CDTF">2023-08-01T07:37:00Z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_DocHome">
    <vt:i4>-1208435937</vt:i4>
  </property>
  <property fmtid="{D5CDD505-2E9C-101B-9397-08002B2CF9AE}" pid="4" name="MSIP_Label_b603dfd7-d93a-4381-a340-2995d8282205_Enabled">
    <vt:lpwstr>true</vt:lpwstr>
  </property>
  <property fmtid="{D5CDD505-2E9C-101B-9397-08002B2CF9AE}" pid="5" name="MSIP_Label_b603dfd7-d93a-4381-a340-2995d8282205_SetDate">
    <vt:lpwstr>2023-08-01T07:29:31Z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35916c66-157b-4f07-85c4-c5a7ca04eb80</vt:lpwstr>
  </property>
  <property fmtid="{D5CDD505-2E9C-101B-9397-08002B2CF9AE}" pid="10" name="MSIP_Label_b603dfd7-d93a-4381-a340-2995d8282205_ContentBits">
    <vt:lpwstr>0</vt:lpwstr>
  </property>
</Properties>
</file>