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FC4" w14:textId="1C21FE6F" w:rsidR="00086656" w:rsidRPr="00661E99" w:rsidRDefault="001859B6" w:rsidP="00661E99">
      <w:pPr>
        <w:pStyle w:val="Heading1"/>
      </w:pPr>
      <w:r w:rsidRPr="00661E99">
        <w:t>T</w:t>
      </w:r>
      <w:r w:rsidR="00C00C62" w:rsidRPr="00661E99">
        <w:t>ravelling between places in Japan</w:t>
      </w:r>
    </w:p>
    <w:p w14:paraId="566BF43C" w14:textId="4DB486AC" w:rsidR="008F48A0" w:rsidRPr="000806D1" w:rsidRDefault="00CC0753" w:rsidP="000806D1">
      <w:r>
        <w:t xml:space="preserve">This activity will help you build the skills you need for working out the best ways to travel around Japan. Tools such as </w:t>
      </w:r>
      <w:hyperlink r:id="rId8">
        <w:r w:rsidR="006C2CA2" w:rsidRPr="0CE6E3CC">
          <w:rPr>
            <w:rStyle w:val="Hyperlink"/>
          </w:rPr>
          <w:t>Japan Transit Planner</w:t>
        </w:r>
        <w:r w:rsidRPr="009252E1">
          <w:rPr>
            <w:rStyle w:val="Hyperlink"/>
            <w:u w:val="none"/>
          </w:rPr>
          <w:t xml:space="preserve"> </w:t>
        </w:r>
      </w:hyperlink>
      <w:r>
        <w:t xml:space="preserve">and </w:t>
      </w:r>
      <w:hyperlink r:id="rId9">
        <w:r w:rsidRPr="0CE6E3CC">
          <w:rPr>
            <w:rStyle w:val="Hyperlink"/>
          </w:rPr>
          <w:t xml:space="preserve">Google </w:t>
        </w:r>
        <w:r w:rsidR="00AD49B0" w:rsidRPr="0CE6E3CC">
          <w:rPr>
            <w:rStyle w:val="Hyperlink"/>
          </w:rPr>
          <w:t>M</w:t>
        </w:r>
        <w:r w:rsidRPr="0CE6E3CC">
          <w:rPr>
            <w:rStyle w:val="Hyperlink"/>
          </w:rPr>
          <w:t>aps</w:t>
        </w:r>
      </w:hyperlink>
      <w:r>
        <w:t xml:space="preserve"> will be your best friend</w:t>
      </w:r>
      <w:r w:rsidR="00F54A37">
        <w:t>s</w:t>
      </w:r>
      <w:r>
        <w:t xml:space="preserve"> on your journey!</w:t>
      </w:r>
      <w:r w:rsidR="00623B3F">
        <w:t xml:space="preserve"> </w:t>
      </w:r>
    </w:p>
    <w:p w14:paraId="5F54C9DE" w14:textId="055BD918" w:rsidR="00A40E77" w:rsidRPr="000806D1" w:rsidRDefault="00F54A37" w:rsidP="000806D1">
      <w:r w:rsidRPr="000806D1">
        <w:t xml:space="preserve">Using these </w:t>
      </w:r>
      <w:r w:rsidR="003526F4" w:rsidRPr="000806D1">
        <w:t>2</w:t>
      </w:r>
      <w:r w:rsidRPr="000806D1">
        <w:t xml:space="preserve"> websites to help determine where places are and closest transport stations and airports, work out the routes, times and costs associated with each of these journeys and compete the following table.</w:t>
      </w:r>
      <w:r w:rsidR="00C25EEF" w:rsidRPr="000806D1">
        <w:t xml:space="preserve"> Remember</w:t>
      </w:r>
      <w:r w:rsidR="006216D9" w:rsidRPr="000806D1">
        <w:t>,</w:t>
      </w:r>
      <w:r w:rsidR="00C25EEF" w:rsidRPr="000806D1">
        <w:t xml:space="preserve"> you want to travel only using your JR Pass, so be careful to </w:t>
      </w:r>
      <w:r w:rsidR="006C2CA2" w:rsidRPr="000806D1">
        <w:t>click that tab in Japan Transit</w:t>
      </w:r>
      <w:r w:rsidR="00C25EEF" w:rsidRPr="000806D1">
        <w:t xml:space="preserve"> options!</w:t>
      </w:r>
    </w:p>
    <w:tbl>
      <w:tblPr>
        <w:tblStyle w:val="Tableheader"/>
        <w:tblW w:w="5000" w:type="pct"/>
        <w:tblLayout w:type="fixed"/>
        <w:tblLook w:val="0420" w:firstRow="1" w:lastRow="0" w:firstColumn="0" w:lastColumn="0" w:noHBand="0" w:noVBand="1"/>
        <w:tblDescription w:val="Itinerary table for travelling between places in Japan. Blank cells are to be filled in by students."/>
      </w:tblPr>
      <w:tblGrid>
        <w:gridCol w:w="2912"/>
        <w:gridCol w:w="2913"/>
        <w:gridCol w:w="2913"/>
        <w:gridCol w:w="2913"/>
        <w:gridCol w:w="2913"/>
      </w:tblGrid>
      <w:tr w:rsidR="002034E5" w:rsidRPr="000806D1" w14:paraId="549E658D" w14:textId="6B83B986" w:rsidTr="000C6A68">
        <w:trPr>
          <w:cnfStyle w:val="100000000000" w:firstRow="1" w:lastRow="0" w:firstColumn="0" w:lastColumn="0" w:oddVBand="0" w:evenVBand="0" w:oddHBand="0" w:evenHBand="0" w:firstRowFirstColumn="0" w:firstRowLastColumn="0" w:lastRowFirstColumn="0" w:lastRowLastColumn="0"/>
          <w:trHeight w:val="1398"/>
        </w:trPr>
        <w:tc>
          <w:tcPr>
            <w:tcW w:w="1000" w:type="pct"/>
          </w:tcPr>
          <w:p w14:paraId="0DA43EEC" w14:textId="2112413F" w:rsidR="002034E5" w:rsidRPr="000806D1" w:rsidRDefault="002034E5" w:rsidP="000806D1">
            <w:r w:rsidRPr="000806D1">
              <w:lastRenderedPageBreak/>
              <w:t>Itinerary for the day</w:t>
            </w:r>
          </w:p>
        </w:tc>
        <w:tc>
          <w:tcPr>
            <w:tcW w:w="1000" w:type="pct"/>
          </w:tcPr>
          <w:p w14:paraId="710EA166" w14:textId="703BAE16" w:rsidR="002034E5" w:rsidRPr="000806D1" w:rsidRDefault="002034E5" w:rsidP="000806D1">
            <w:r w:rsidRPr="000806D1">
              <w:t>Cities/towns needed to travel through</w:t>
            </w:r>
          </w:p>
        </w:tc>
        <w:tc>
          <w:tcPr>
            <w:tcW w:w="1000" w:type="pct"/>
          </w:tcPr>
          <w:p w14:paraId="5952B2B3" w14:textId="02C36342" w:rsidR="002034E5" w:rsidRPr="000806D1" w:rsidRDefault="002034E5" w:rsidP="000806D1">
            <w:r w:rsidRPr="000806D1">
              <w:t xml:space="preserve">Time needed at each place </w:t>
            </w:r>
          </w:p>
        </w:tc>
        <w:tc>
          <w:tcPr>
            <w:tcW w:w="1000" w:type="pct"/>
          </w:tcPr>
          <w:p w14:paraId="37713D25" w14:textId="452A5D64" w:rsidR="002034E5" w:rsidRPr="000806D1" w:rsidRDefault="002034E5" w:rsidP="000806D1">
            <w:r w:rsidRPr="000806D1">
              <w:t>Transport plan</w:t>
            </w:r>
            <w:r w:rsidR="003526F4" w:rsidRPr="000806D1">
              <w:t xml:space="preserve"> – </w:t>
            </w:r>
            <w:r w:rsidRPr="000806D1">
              <w:t>type of transport, time</w:t>
            </w:r>
            <w:r w:rsidR="006216D9" w:rsidRPr="000806D1">
              <w:t>s</w:t>
            </w:r>
            <w:r w:rsidRPr="000806D1">
              <w:t xml:space="preserve"> (departure and arrival)</w:t>
            </w:r>
            <w:r w:rsidR="0037580D" w:rsidRPr="000806D1">
              <w:t xml:space="preserve"> </w:t>
            </w:r>
            <w:r w:rsidRPr="000806D1">
              <w:t>and platform information</w:t>
            </w:r>
          </w:p>
        </w:tc>
        <w:tc>
          <w:tcPr>
            <w:tcW w:w="1000" w:type="pct"/>
          </w:tcPr>
          <w:p w14:paraId="0E438AD6" w14:textId="6252C3C8" w:rsidR="002034E5" w:rsidRPr="000806D1" w:rsidRDefault="002034E5" w:rsidP="000806D1">
            <w:r w:rsidRPr="000806D1">
              <w:t>Cost of travel for the day</w:t>
            </w:r>
          </w:p>
        </w:tc>
      </w:tr>
      <w:tr w:rsidR="002034E5" w:rsidRPr="0037580D" w14:paraId="18717044" w14:textId="6FD3BC81" w:rsidTr="000C6A68">
        <w:trPr>
          <w:cnfStyle w:val="000000100000" w:firstRow="0" w:lastRow="0" w:firstColumn="0" w:lastColumn="0" w:oddVBand="0" w:evenVBand="0" w:oddHBand="1" w:evenHBand="0" w:firstRowFirstColumn="0" w:firstRowLastColumn="0" w:lastRowFirstColumn="0" w:lastRowLastColumn="0"/>
          <w:trHeight w:val="2268"/>
        </w:trPr>
        <w:tc>
          <w:tcPr>
            <w:tcW w:w="1000" w:type="pct"/>
          </w:tcPr>
          <w:p w14:paraId="5BAABAF9" w14:textId="36D5FCB5" w:rsidR="000806D1" w:rsidRPr="000806D1" w:rsidRDefault="008D49AC" w:rsidP="000806D1">
            <w:pPr>
              <w:spacing w:line="276" w:lineRule="auto"/>
            </w:pPr>
            <w:r w:rsidRPr="006216D9">
              <w:t>Kyoto Station – Fushimi Inari Shrine (2 hours) – Todaiji Temple, Nara (2 hours) – Kyoto Tower for sunset</w:t>
            </w:r>
          </w:p>
        </w:tc>
        <w:tc>
          <w:tcPr>
            <w:tcW w:w="1000" w:type="pct"/>
          </w:tcPr>
          <w:p w14:paraId="3FD3B9C0" w14:textId="77777777" w:rsidR="002034E5" w:rsidRPr="006216D9" w:rsidRDefault="002034E5" w:rsidP="0037580D">
            <w:pPr>
              <w:spacing w:line="276" w:lineRule="auto"/>
            </w:pPr>
          </w:p>
        </w:tc>
        <w:tc>
          <w:tcPr>
            <w:tcW w:w="1000" w:type="pct"/>
          </w:tcPr>
          <w:p w14:paraId="3889C5AE" w14:textId="77777777" w:rsidR="002034E5" w:rsidRPr="0037580D" w:rsidRDefault="002034E5" w:rsidP="0037580D">
            <w:pPr>
              <w:spacing w:line="276" w:lineRule="auto"/>
            </w:pPr>
          </w:p>
        </w:tc>
        <w:tc>
          <w:tcPr>
            <w:tcW w:w="1000" w:type="pct"/>
          </w:tcPr>
          <w:p w14:paraId="28F3880B" w14:textId="77777777" w:rsidR="002034E5" w:rsidRPr="0037580D" w:rsidRDefault="002034E5" w:rsidP="0037580D">
            <w:pPr>
              <w:spacing w:line="276" w:lineRule="auto"/>
            </w:pPr>
          </w:p>
        </w:tc>
        <w:tc>
          <w:tcPr>
            <w:tcW w:w="1000" w:type="pct"/>
          </w:tcPr>
          <w:p w14:paraId="21B6C61F" w14:textId="77777777" w:rsidR="002034E5" w:rsidRPr="0037580D" w:rsidRDefault="002034E5" w:rsidP="0037580D">
            <w:pPr>
              <w:spacing w:line="276" w:lineRule="auto"/>
            </w:pPr>
          </w:p>
        </w:tc>
      </w:tr>
      <w:tr w:rsidR="002034E5" w:rsidRPr="0037580D" w14:paraId="7B38A66A" w14:textId="0CF6FA3C" w:rsidTr="000C6A68">
        <w:trPr>
          <w:cnfStyle w:val="000000010000" w:firstRow="0" w:lastRow="0" w:firstColumn="0" w:lastColumn="0" w:oddVBand="0" w:evenVBand="0" w:oddHBand="0" w:evenHBand="1" w:firstRowFirstColumn="0" w:firstRowLastColumn="0" w:lastRowFirstColumn="0" w:lastRowLastColumn="0"/>
          <w:trHeight w:val="2268"/>
        </w:trPr>
        <w:tc>
          <w:tcPr>
            <w:tcW w:w="1000" w:type="pct"/>
          </w:tcPr>
          <w:p w14:paraId="52ECA231" w14:textId="5901032A" w:rsidR="00C25EEF" w:rsidRPr="006216D9" w:rsidRDefault="008D49AC" w:rsidP="0037580D">
            <w:pPr>
              <w:spacing w:line="276" w:lineRule="auto"/>
              <w:rPr>
                <w:lang w:eastAsia="zh-CN"/>
              </w:rPr>
            </w:pPr>
            <w:r w:rsidRPr="006216D9">
              <w:rPr>
                <w:lang w:eastAsia="zh-CN"/>
              </w:rPr>
              <w:t>Edoya Hotel, Tokyo – Harajuku (2 hours) – Meiji Shrine (1 hour) – Studio Ghibli Museum (2 hours) – Shibuya crossing and Hachiko statue for dusk</w:t>
            </w:r>
          </w:p>
        </w:tc>
        <w:tc>
          <w:tcPr>
            <w:tcW w:w="1000" w:type="pct"/>
          </w:tcPr>
          <w:p w14:paraId="5B170233" w14:textId="77777777" w:rsidR="002034E5" w:rsidRPr="006216D9" w:rsidRDefault="002034E5" w:rsidP="0037580D">
            <w:pPr>
              <w:spacing w:line="276" w:lineRule="auto"/>
              <w:rPr>
                <w:lang w:eastAsia="zh-CN"/>
              </w:rPr>
            </w:pPr>
          </w:p>
        </w:tc>
        <w:tc>
          <w:tcPr>
            <w:tcW w:w="1000" w:type="pct"/>
          </w:tcPr>
          <w:p w14:paraId="1CBC348C" w14:textId="77777777" w:rsidR="002034E5" w:rsidRPr="0037580D" w:rsidRDefault="002034E5" w:rsidP="0037580D">
            <w:pPr>
              <w:spacing w:line="276" w:lineRule="auto"/>
              <w:rPr>
                <w:lang w:eastAsia="zh-CN"/>
              </w:rPr>
            </w:pPr>
          </w:p>
        </w:tc>
        <w:tc>
          <w:tcPr>
            <w:tcW w:w="1000" w:type="pct"/>
          </w:tcPr>
          <w:p w14:paraId="79EA8C1C" w14:textId="77777777" w:rsidR="002034E5" w:rsidRPr="0037580D" w:rsidRDefault="002034E5" w:rsidP="0037580D">
            <w:pPr>
              <w:spacing w:line="276" w:lineRule="auto"/>
              <w:rPr>
                <w:lang w:eastAsia="zh-CN"/>
              </w:rPr>
            </w:pPr>
          </w:p>
        </w:tc>
        <w:tc>
          <w:tcPr>
            <w:tcW w:w="1000" w:type="pct"/>
          </w:tcPr>
          <w:p w14:paraId="360E16D8" w14:textId="77777777" w:rsidR="002034E5" w:rsidRPr="0037580D" w:rsidRDefault="002034E5" w:rsidP="0037580D">
            <w:pPr>
              <w:spacing w:line="276" w:lineRule="auto"/>
              <w:rPr>
                <w:lang w:eastAsia="zh-CN"/>
              </w:rPr>
            </w:pPr>
          </w:p>
        </w:tc>
      </w:tr>
      <w:tr w:rsidR="002034E5" w:rsidRPr="0037580D" w14:paraId="4F12AB95" w14:textId="5295BBD8" w:rsidTr="000C6A68">
        <w:trPr>
          <w:cnfStyle w:val="000000100000" w:firstRow="0" w:lastRow="0" w:firstColumn="0" w:lastColumn="0" w:oddVBand="0" w:evenVBand="0" w:oddHBand="1" w:evenHBand="0" w:firstRowFirstColumn="0" w:firstRowLastColumn="0" w:lastRowFirstColumn="0" w:lastRowLastColumn="0"/>
          <w:trHeight w:val="2268"/>
        </w:trPr>
        <w:tc>
          <w:tcPr>
            <w:tcW w:w="1000" w:type="pct"/>
          </w:tcPr>
          <w:p w14:paraId="47551C41" w14:textId="12845F58" w:rsidR="008F48A0" w:rsidRPr="006216D9" w:rsidRDefault="00CF59A0" w:rsidP="0037580D">
            <w:pPr>
              <w:spacing w:line="276" w:lineRule="auto"/>
              <w:rPr>
                <w:lang w:eastAsia="zh-CN"/>
              </w:rPr>
            </w:pPr>
            <w:r w:rsidRPr="006216D9">
              <w:rPr>
                <w:lang w:eastAsia="zh-CN"/>
              </w:rPr>
              <w:lastRenderedPageBreak/>
              <w:t xml:space="preserve">Hiroshima Station – Miyajima (for high tide) – Hondori Shopping </w:t>
            </w:r>
            <w:r w:rsidR="00985405">
              <w:rPr>
                <w:lang w:eastAsia="zh-CN"/>
              </w:rPr>
              <w:t xml:space="preserve">Arcade </w:t>
            </w:r>
            <w:r w:rsidRPr="006216D9">
              <w:rPr>
                <w:lang w:eastAsia="zh-CN"/>
              </w:rPr>
              <w:t>for dinner – Hiroshima Station for 9</w:t>
            </w:r>
            <w:r w:rsidR="006216D9" w:rsidRPr="006216D9">
              <w:rPr>
                <w:lang w:eastAsia="zh-CN"/>
              </w:rPr>
              <w:t> </w:t>
            </w:r>
            <w:r w:rsidRPr="006216D9">
              <w:rPr>
                <w:lang w:eastAsia="zh-CN"/>
              </w:rPr>
              <w:t>pm</w:t>
            </w:r>
          </w:p>
        </w:tc>
        <w:tc>
          <w:tcPr>
            <w:tcW w:w="1000" w:type="pct"/>
          </w:tcPr>
          <w:p w14:paraId="2729CB3F" w14:textId="77777777" w:rsidR="002034E5" w:rsidRPr="0037580D" w:rsidRDefault="002034E5" w:rsidP="0037580D">
            <w:pPr>
              <w:spacing w:line="276" w:lineRule="auto"/>
              <w:rPr>
                <w:lang w:eastAsia="zh-CN"/>
              </w:rPr>
            </w:pPr>
          </w:p>
        </w:tc>
        <w:tc>
          <w:tcPr>
            <w:tcW w:w="1000" w:type="pct"/>
          </w:tcPr>
          <w:p w14:paraId="0966FD5E" w14:textId="77777777" w:rsidR="002034E5" w:rsidRPr="0037580D" w:rsidRDefault="002034E5" w:rsidP="0037580D">
            <w:pPr>
              <w:spacing w:line="276" w:lineRule="auto"/>
              <w:rPr>
                <w:lang w:eastAsia="zh-CN"/>
              </w:rPr>
            </w:pPr>
          </w:p>
        </w:tc>
        <w:tc>
          <w:tcPr>
            <w:tcW w:w="1000" w:type="pct"/>
          </w:tcPr>
          <w:p w14:paraId="55542C2D" w14:textId="77777777" w:rsidR="002034E5" w:rsidRPr="0037580D" w:rsidRDefault="002034E5" w:rsidP="0037580D">
            <w:pPr>
              <w:spacing w:line="276" w:lineRule="auto"/>
              <w:rPr>
                <w:lang w:eastAsia="zh-CN"/>
              </w:rPr>
            </w:pPr>
          </w:p>
        </w:tc>
        <w:tc>
          <w:tcPr>
            <w:tcW w:w="1000" w:type="pct"/>
          </w:tcPr>
          <w:p w14:paraId="192FAAF8" w14:textId="77777777" w:rsidR="002034E5" w:rsidRPr="0037580D" w:rsidRDefault="002034E5" w:rsidP="0037580D">
            <w:pPr>
              <w:spacing w:line="276" w:lineRule="auto"/>
              <w:rPr>
                <w:lang w:eastAsia="zh-CN"/>
              </w:rPr>
            </w:pPr>
          </w:p>
        </w:tc>
      </w:tr>
      <w:tr w:rsidR="002034E5" w:rsidRPr="0037580D" w14:paraId="69676EA3" w14:textId="51CB5A0F" w:rsidTr="000C6A68">
        <w:trPr>
          <w:cnfStyle w:val="000000010000" w:firstRow="0" w:lastRow="0" w:firstColumn="0" w:lastColumn="0" w:oddVBand="0" w:evenVBand="0" w:oddHBand="0" w:evenHBand="1" w:firstRowFirstColumn="0" w:firstRowLastColumn="0" w:lastRowFirstColumn="0" w:lastRowLastColumn="0"/>
          <w:trHeight w:val="2268"/>
        </w:trPr>
        <w:tc>
          <w:tcPr>
            <w:tcW w:w="1000" w:type="pct"/>
          </w:tcPr>
          <w:p w14:paraId="1A4D41F5" w14:textId="0900399C" w:rsidR="008F48A0" w:rsidRPr="006216D9" w:rsidRDefault="00CF59A0" w:rsidP="0037580D">
            <w:pPr>
              <w:spacing w:line="276" w:lineRule="auto"/>
              <w:rPr>
                <w:lang w:eastAsia="zh-CN"/>
              </w:rPr>
            </w:pPr>
            <w:r w:rsidRPr="006216D9">
              <w:rPr>
                <w:lang w:eastAsia="zh-CN"/>
              </w:rPr>
              <w:t xml:space="preserve">Hiroshima Station – Hiroshima Peace </w:t>
            </w:r>
            <w:r w:rsidR="00985405">
              <w:rPr>
                <w:lang w:eastAsia="zh-CN"/>
              </w:rPr>
              <w:t xml:space="preserve">Memorial </w:t>
            </w:r>
            <w:r w:rsidRPr="006216D9">
              <w:rPr>
                <w:lang w:eastAsia="zh-CN"/>
              </w:rPr>
              <w:t>Park (2 hours) for 10</w:t>
            </w:r>
            <w:r w:rsidR="006216D9" w:rsidRPr="006216D9">
              <w:rPr>
                <w:lang w:eastAsia="zh-CN"/>
              </w:rPr>
              <w:t> </w:t>
            </w:r>
            <w:r w:rsidRPr="006216D9">
              <w:rPr>
                <w:lang w:eastAsia="zh-CN"/>
              </w:rPr>
              <w:t>am</w:t>
            </w:r>
            <w:r w:rsidR="004A1F89">
              <w:rPr>
                <w:lang w:eastAsia="zh-CN"/>
              </w:rPr>
              <w:t xml:space="preserve"> –</w:t>
            </w:r>
            <w:r w:rsidRPr="006216D9">
              <w:rPr>
                <w:lang w:eastAsia="zh-CN"/>
              </w:rPr>
              <w:t xml:space="preserve"> Hiroshima Station – Narita Airport for 10</w:t>
            </w:r>
            <w:r w:rsidR="006216D9" w:rsidRPr="006216D9">
              <w:rPr>
                <w:lang w:eastAsia="zh-CN"/>
              </w:rPr>
              <w:t> </w:t>
            </w:r>
            <w:r w:rsidRPr="006216D9">
              <w:rPr>
                <w:lang w:eastAsia="zh-CN"/>
              </w:rPr>
              <w:t>pm flight (be at airport 3 hours before flight)</w:t>
            </w:r>
          </w:p>
        </w:tc>
        <w:tc>
          <w:tcPr>
            <w:tcW w:w="1000" w:type="pct"/>
          </w:tcPr>
          <w:p w14:paraId="20E80AC7" w14:textId="77777777" w:rsidR="002034E5" w:rsidRPr="0037580D" w:rsidRDefault="002034E5" w:rsidP="0037580D">
            <w:pPr>
              <w:spacing w:line="276" w:lineRule="auto"/>
              <w:rPr>
                <w:lang w:eastAsia="zh-CN"/>
              </w:rPr>
            </w:pPr>
          </w:p>
        </w:tc>
        <w:tc>
          <w:tcPr>
            <w:tcW w:w="1000" w:type="pct"/>
          </w:tcPr>
          <w:p w14:paraId="00F245AB" w14:textId="77777777" w:rsidR="002034E5" w:rsidRPr="0037580D" w:rsidRDefault="002034E5" w:rsidP="0037580D">
            <w:pPr>
              <w:spacing w:line="276" w:lineRule="auto"/>
              <w:rPr>
                <w:lang w:eastAsia="zh-CN"/>
              </w:rPr>
            </w:pPr>
          </w:p>
        </w:tc>
        <w:tc>
          <w:tcPr>
            <w:tcW w:w="1000" w:type="pct"/>
          </w:tcPr>
          <w:p w14:paraId="014AD901" w14:textId="77777777" w:rsidR="002034E5" w:rsidRPr="0037580D" w:rsidRDefault="002034E5" w:rsidP="0037580D">
            <w:pPr>
              <w:spacing w:line="276" w:lineRule="auto"/>
              <w:rPr>
                <w:lang w:eastAsia="zh-CN"/>
              </w:rPr>
            </w:pPr>
          </w:p>
        </w:tc>
        <w:tc>
          <w:tcPr>
            <w:tcW w:w="1000" w:type="pct"/>
          </w:tcPr>
          <w:p w14:paraId="2F73AFE4" w14:textId="77777777" w:rsidR="002034E5" w:rsidRPr="0037580D" w:rsidRDefault="002034E5" w:rsidP="0037580D">
            <w:pPr>
              <w:spacing w:line="276" w:lineRule="auto"/>
              <w:rPr>
                <w:lang w:eastAsia="zh-CN"/>
              </w:rPr>
            </w:pPr>
          </w:p>
        </w:tc>
      </w:tr>
    </w:tbl>
    <w:p w14:paraId="256EA970" w14:textId="77777777" w:rsidR="004A1F89" w:rsidRDefault="004A1F89" w:rsidP="0037580D">
      <w:pPr>
        <w:sectPr w:rsidR="004A1F89" w:rsidSect="00BF0771">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pPr>
    </w:p>
    <w:p w14:paraId="46EBFAB2" w14:textId="77777777" w:rsidR="004A1F89" w:rsidRPr="00EF7698" w:rsidRDefault="004A1F89" w:rsidP="004A1F89">
      <w:pPr>
        <w:spacing w:line="25" w:lineRule="atLeast"/>
        <w:rPr>
          <w:rStyle w:val="Strong"/>
        </w:rPr>
      </w:pPr>
      <w:r w:rsidRPr="00EF7698">
        <w:rPr>
          <w:rStyle w:val="Strong"/>
          <w:sz w:val="28"/>
          <w:szCs w:val="28"/>
        </w:rPr>
        <w:lastRenderedPageBreak/>
        <w:t>© State of New South Wales (Department of Education), 2023</w:t>
      </w:r>
    </w:p>
    <w:p w14:paraId="65FD5115" w14:textId="77777777" w:rsidR="004A1F89" w:rsidRPr="00C504EA" w:rsidRDefault="004A1F89" w:rsidP="004A1F89">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21C8B57" w14:textId="77777777" w:rsidR="004A1F89" w:rsidRDefault="004A1F89" w:rsidP="004A1F89">
      <w:pPr>
        <w:spacing w:line="300" w:lineRule="auto"/>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5C1A53FB" w14:textId="77777777" w:rsidR="004A1F89" w:rsidRPr="000F46D1" w:rsidRDefault="004A1F89" w:rsidP="004A1F89">
      <w:pPr>
        <w:spacing w:line="300" w:lineRule="auto"/>
        <w:rPr>
          <w:lang w:eastAsia="en-AU"/>
        </w:rPr>
      </w:pPr>
      <w:r>
        <w:rPr>
          <w:noProof/>
        </w:rPr>
        <w:drawing>
          <wp:inline distT="0" distB="0" distL="0" distR="0" wp14:anchorId="3B24EEBC" wp14:editId="12E78727">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914BA0B" w14:textId="77777777" w:rsidR="004A1F89" w:rsidRPr="00C504EA" w:rsidRDefault="004A1F89" w:rsidP="004A1F89">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B322D7C" w14:textId="77777777" w:rsidR="004A1F89" w:rsidRPr="00C504EA" w:rsidRDefault="004A1F89" w:rsidP="004A1F89">
      <w:pPr>
        <w:spacing w:line="300" w:lineRule="auto"/>
      </w:pPr>
      <w:r w:rsidRPr="00C504EA">
        <w:t>Attribution should be given to © State of New South Wales (Department of Education), 2023.</w:t>
      </w:r>
    </w:p>
    <w:p w14:paraId="3F07C0B1" w14:textId="77777777" w:rsidR="004A1F89" w:rsidRPr="00C504EA" w:rsidRDefault="004A1F89" w:rsidP="004A1F89">
      <w:pPr>
        <w:spacing w:line="300" w:lineRule="auto"/>
      </w:pPr>
      <w:r w:rsidRPr="00C504EA">
        <w:t>Material in this resource not available under a Creative Commons licence:</w:t>
      </w:r>
    </w:p>
    <w:p w14:paraId="27782D8E" w14:textId="77777777" w:rsidR="004A1F89" w:rsidRPr="000F46D1" w:rsidRDefault="004A1F89" w:rsidP="004A1F89">
      <w:pPr>
        <w:pStyle w:val="ListBullet"/>
        <w:numPr>
          <w:ilvl w:val="0"/>
          <w:numId w:val="40"/>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8785F9A" w14:textId="77777777" w:rsidR="004A1F89" w:rsidRDefault="004A1F89" w:rsidP="004A1F89">
      <w:pPr>
        <w:pStyle w:val="ListBullet"/>
        <w:numPr>
          <w:ilvl w:val="0"/>
          <w:numId w:val="40"/>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CF86791" w14:textId="77777777" w:rsidR="004A1F89" w:rsidRPr="00571DF7" w:rsidRDefault="004A1F89" w:rsidP="004A1F89">
      <w:pPr>
        <w:pStyle w:val="FeatureBox2"/>
        <w:spacing w:line="30" w:lineRule="atLeast"/>
        <w:rPr>
          <w:rStyle w:val="Strong"/>
        </w:rPr>
      </w:pPr>
      <w:r w:rsidRPr="00571DF7">
        <w:rPr>
          <w:rStyle w:val="Strong"/>
        </w:rPr>
        <w:t>Links to third-party material and websites</w:t>
      </w:r>
    </w:p>
    <w:p w14:paraId="70AA1099" w14:textId="77777777" w:rsidR="004A1F89" w:rsidRDefault="004A1F89" w:rsidP="004A1F89">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4B9F23" w14:textId="77777777" w:rsidR="004A1F89" w:rsidRPr="004137BD" w:rsidRDefault="004A1F89" w:rsidP="004A1F89">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4A1F89" w:rsidRPr="004137BD" w:rsidSect="00F55293">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3DAB" w14:textId="4315FEC5" w:rsidR="004A69A7" w:rsidRDefault="004A69A7">
      <w:r>
        <w:separator/>
      </w:r>
    </w:p>
    <w:p w14:paraId="39EAB385" w14:textId="77777777" w:rsidR="004A69A7" w:rsidRDefault="004A69A7"/>
  </w:endnote>
  <w:endnote w:type="continuationSeparator" w:id="0">
    <w:p w14:paraId="7313FFD2" w14:textId="3DDB98E5" w:rsidR="004A69A7" w:rsidRDefault="004A69A7">
      <w:r>
        <w:continuationSeparator/>
      </w:r>
    </w:p>
    <w:p w14:paraId="614A1100" w14:textId="77777777" w:rsidR="004A69A7" w:rsidRDefault="004A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1FFC" w14:textId="444A8564" w:rsidR="007A3356" w:rsidRPr="004D333E" w:rsidRDefault="004D333E" w:rsidP="00A3489F">
    <w:pPr>
      <w:pStyle w:val="Footer"/>
      <w:ind w:right="113"/>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3489F">
      <w:tab/>
    </w:r>
    <w:r w:rsidR="00A3489F" w:rsidRPr="00A3489F">
      <w:t>Travelling between places in Japan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9212" w14:textId="793EA154" w:rsidR="00BF0771" w:rsidRPr="00491AA8" w:rsidRDefault="00BF0771" w:rsidP="00BF0771">
    <w:pPr>
      <w:pStyle w:val="Footer"/>
      <w:spacing w:before="0"/>
    </w:pPr>
    <w:r>
      <w:t xml:space="preserve">© NSW Department of Education, </w:t>
    </w:r>
    <w:r>
      <w:fldChar w:fldCharType="begin"/>
    </w:r>
    <w:r>
      <w:instrText xml:space="preserve"> DATE  \@ "MMM-yy"  \* MERGEFORMAT </w:instrText>
    </w:r>
    <w:r>
      <w:fldChar w:fldCharType="separate"/>
    </w:r>
    <w:r w:rsidR="00FD6968">
      <w:rPr>
        <w:noProof/>
      </w:rPr>
      <w:t>Jun-23</w:t>
    </w:r>
    <w:r>
      <w:fldChar w:fldCharType="end"/>
    </w:r>
    <w:r>
      <w:ptab w:relativeTo="margin" w:alignment="right" w:leader="none"/>
    </w:r>
    <w:r>
      <w:t xml:space="preserve"> </w:t>
    </w:r>
    <w:r>
      <w:rPr>
        <w:b/>
        <w:noProof/>
        <w:sz w:val="28"/>
        <w:szCs w:val="28"/>
      </w:rPr>
      <w:drawing>
        <wp:inline distT="0" distB="0" distL="0" distR="0" wp14:anchorId="25449BB3" wp14:editId="5415EFBA">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D45D" w14:textId="77777777" w:rsidR="000806D1" w:rsidRDefault="000806D1" w:rsidP="000806D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28499DA" wp14:editId="340EFE2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A960" w14:textId="6803902C" w:rsidR="00F66145" w:rsidRPr="00E56264" w:rsidRDefault="000C6A6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D6968">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3C6A948" w14:textId="77777777" w:rsidR="003D1CD1" w:rsidRDefault="00CE66AE"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783" w14:textId="77777777" w:rsidR="00F66145" w:rsidRDefault="000C6A6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25600A8" w14:textId="77777777" w:rsidR="003D1CD1" w:rsidRDefault="00CE66AE"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3A7" w14:textId="77777777" w:rsidR="003D1CD1" w:rsidRDefault="00CE66AE"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B886" w14:textId="68854FB1" w:rsidR="004A69A7" w:rsidRDefault="004A69A7">
      <w:r>
        <w:separator/>
      </w:r>
    </w:p>
    <w:p w14:paraId="23C5EF35" w14:textId="77777777" w:rsidR="004A69A7" w:rsidRDefault="004A69A7"/>
  </w:footnote>
  <w:footnote w:type="continuationSeparator" w:id="0">
    <w:p w14:paraId="089215CC" w14:textId="5D4F37A1" w:rsidR="004A69A7" w:rsidRDefault="004A69A7">
      <w:r>
        <w:continuationSeparator/>
      </w:r>
    </w:p>
    <w:p w14:paraId="675AD6D9" w14:textId="77777777" w:rsidR="004A69A7" w:rsidRDefault="004A6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4C63" w14:textId="77777777" w:rsidR="00BF0771" w:rsidRDefault="00BF0771" w:rsidP="00BF0771">
    <w:pPr>
      <w:pStyle w:val="Documentname"/>
      <w:jc w:val="right"/>
    </w:pPr>
    <w:r>
      <w:tab/>
      <w:t xml:space="preserve">Travelling between places in Japan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53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4FA" w14:textId="77777777" w:rsidR="003322A2" w:rsidRPr="00F14D7F" w:rsidRDefault="00CE66AE"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31826302">
    <w:abstractNumId w:val="18"/>
  </w:num>
  <w:num w:numId="2" w16cid:durableId="1972785965">
    <w:abstractNumId w:val="14"/>
  </w:num>
  <w:num w:numId="3" w16cid:durableId="96869386">
    <w:abstractNumId w:val="20"/>
  </w:num>
  <w:num w:numId="4" w16cid:durableId="535390397">
    <w:abstractNumId w:val="22"/>
  </w:num>
  <w:num w:numId="5" w16cid:durableId="2054840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756018">
    <w:abstractNumId w:val="13"/>
  </w:num>
  <w:num w:numId="7" w16cid:durableId="553006451">
    <w:abstractNumId w:val="23"/>
  </w:num>
  <w:num w:numId="8" w16cid:durableId="604271871">
    <w:abstractNumId w:val="11"/>
  </w:num>
  <w:num w:numId="9" w16cid:durableId="2129161982">
    <w:abstractNumId w:val="19"/>
  </w:num>
  <w:num w:numId="10" w16cid:durableId="1743407797">
    <w:abstractNumId w:val="9"/>
  </w:num>
  <w:num w:numId="11" w16cid:durableId="138032993">
    <w:abstractNumId w:val="17"/>
  </w:num>
  <w:num w:numId="12" w16cid:durableId="64500278">
    <w:abstractNumId w:val="6"/>
  </w:num>
  <w:num w:numId="13" w16cid:durableId="66222680">
    <w:abstractNumId w:val="8"/>
  </w:num>
  <w:num w:numId="14" w16cid:durableId="1173373255">
    <w:abstractNumId w:val="0"/>
  </w:num>
  <w:num w:numId="15" w16cid:durableId="140197647">
    <w:abstractNumId w:val="1"/>
  </w:num>
  <w:num w:numId="16" w16cid:durableId="2111898881">
    <w:abstractNumId w:val="2"/>
  </w:num>
  <w:num w:numId="17" w16cid:durableId="1820346233">
    <w:abstractNumId w:val="3"/>
  </w:num>
  <w:num w:numId="18" w16cid:durableId="30880699">
    <w:abstractNumId w:val="4"/>
  </w:num>
  <w:num w:numId="19" w16cid:durableId="869878201">
    <w:abstractNumId w:val="5"/>
  </w:num>
  <w:num w:numId="20" w16cid:durableId="459153234">
    <w:abstractNumId w:val="7"/>
  </w:num>
  <w:num w:numId="21" w16cid:durableId="629364754">
    <w:abstractNumId w:val="25"/>
  </w:num>
  <w:num w:numId="22" w16cid:durableId="1891066177">
    <w:abstractNumId w:val="21"/>
  </w:num>
  <w:num w:numId="23" w16cid:durableId="250894597">
    <w:abstractNumId w:val="14"/>
  </w:num>
  <w:num w:numId="24" w16cid:durableId="1465731079">
    <w:abstractNumId w:val="14"/>
  </w:num>
  <w:num w:numId="25" w16cid:durableId="938298719">
    <w:abstractNumId w:val="14"/>
  </w:num>
  <w:num w:numId="26" w16cid:durableId="1839541570">
    <w:abstractNumId w:val="14"/>
  </w:num>
  <w:num w:numId="27" w16cid:durableId="1975914459">
    <w:abstractNumId w:val="14"/>
  </w:num>
  <w:num w:numId="28" w16cid:durableId="1728727146">
    <w:abstractNumId w:val="14"/>
  </w:num>
  <w:num w:numId="29" w16cid:durableId="2133328782">
    <w:abstractNumId w:val="14"/>
  </w:num>
  <w:num w:numId="30" w16cid:durableId="88740373">
    <w:abstractNumId w:val="14"/>
  </w:num>
  <w:num w:numId="31" w16cid:durableId="666444832">
    <w:abstractNumId w:val="18"/>
  </w:num>
  <w:num w:numId="32" w16cid:durableId="1095588207">
    <w:abstractNumId w:val="25"/>
  </w:num>
  <w:num w:numId="33" w16cid:durableId="893076811">
    <w:abstractNumId w:val="20"/>
  </w:num>
  <w:num w:numId="34" w16cid:durableId="695614801">
    <w:abstractNumId w:val="22"/>
  </w:num>
  <w:num w:numId="35" w16cid:durableId="150366085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554196455">
    <w:abstractNumId w:val="10"/>
  </w:num>
  <w:num w:numId="37" w16cid:durableId="531458688">
    <w:abstractNumId w:val="24"/>
  </w:num>
  <w:num w:numId="38" w16cid:durableId="244073898">
    <w:abstractNumId w:val="12"/>
  </w:num>
  <w:num w:numId="39" w16cid:durableId="1540699363">
    <w:abstractNumId w:val="10"/>
  </w:num>
  <w:num w:numId="40" w16cid:durableId="16019577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6D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A68"/>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4E5"/>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7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6F4"/>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80D"/>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F89"/>
    <w:rsid w:val="004A4146"/>
    <w:rsid w:val="004A47DB"/>
    <w:rsid w:val="004A5AAE"/>
    <w:rsid w:val="004A69A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8DE"/>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855"/>
    <w:rsid w:val="00612E3F"/>
    <w:rsid w:val="00613208"/>
    <w:rsid w:val="00616767"/>
    <w:rsid w:val="0061698B"/>
    <w:rsid w:val="00616F61"/>
    <w:rsid w:val="00620917"/>
    <w:rsid w:val="0062163D"/>
    <w:rsid w:val="006216D9"/>
    <w:rsid w:val="00623A9E"/>
    <w:rsid w:val="00623B3F"/>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1E99"/>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CA2"/>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9A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8A0"/>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2E1"/>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405"/>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E46"/>
    <w:rsid w:val="009F5F05"/>
    <w:rsid w:val="009F7315"/>
    <w:rsid w:val="009F73D1"/>
    <w:rsid w:val="00A00372"/>
    <w:rsid w:val="00A00D40"/>
    <w:rsid w:val="00A04A93"/>
    <w:rsid w:val="00A07569"/>
    <w:rsid w:val="00A07749"/>
    <w:rsid w:val="00A078FB"/>
    <w:rsid w:val="00A10CE1"/>
    <w:rsid w:val="00A10CED"/>
    <w:rsid w:val="00A128C6"/>
    <w:rsid w:val="00A143CE"/>
    <w:rsid w:val="00A16D9B"/>
    <w:rsid w:val="00A21A49"/>
    <w:rsid w:val="00A231E9"/>
    <w:rsid w:val="00A307AE"/>
    <w:rsid w:val="00A3489F"/>
    <w:rsid w:val="00A35E8B"/>
    <w:rsid w:val="00A3669F"/>
    <w:rsid w:val="00A40E77"/>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9B0"/>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771"/>
    <w:rsid w:val="00BF0917"/>
    <w:rsid w:val="00BF0CD7"/>
    <w:rsid w:val="00BF143E"/>
    <w:rsid w:val="00BF15CE"/>
    <w:rsid w:val="00BF2157"/>
    <w:rsid w:val="00BF2FC3"/>
    <w:rsid w:val="00BF3551"/>
    <w:rsid w:val="00BF37C3"/>
    <w:rsid w:val="00BF4F07"/>
    <w:rsid w:val="00BF695B"/>
    <w:rsid w:val="00BF6A14"/>
    <w:rsid w:val="00BF71B0"/>
    <w:rsid w:val="00C00C62"/>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EEF"/>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75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6AE"/>
    <w:rsid w:val="00CE76CD"/>
    <w:rsid w:val="00CF0B65"/>
    <w:rsid w:val="00CF1C1F"/>
    <w:rsid w:val="00CF3B5E"/>
    <w:rsid w:val="00CF3BA6"/>
    <w:rsid w:val="00CF4E8C"/>
    <w:rsid w:val="00CF59A0"/>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86"/>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92D"/>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A37"/>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968"/>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CE6E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8C897"/>
  <w14:defaultImageDpi w14:val="32767"/>
  <w15:chartTrackingRefBased/>
  <w15:docId w15:val="{06E5C97C-4608-479E-A1E6-98530BE0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61E9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61E9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61E9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61E9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61E9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61E9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61E99"/>
    <w:pPr>
      <w:tabs>
        <w:tab w:val="right" w:leader="dot" w:pos="14570"/>
      </w:tabs>
      <w:spacing w:before="0"/>
    </w:pPr>
    <w:rPr>
      <w:b/>
      <w:noProof/>
    </w:rPr>
  </w:style>
  <w:style w:type="paragraph" w:styleId="TOC2">
    <w:name w:val="toc 2"/>
    <w:aliases w:val="ŠTOC 2"/>
    <w:basedOn w:val="TOC1"/>
    <w:next w:val="Normal"/>
    <w:uiPriority w:val="39"/>
    <w:unhideWhenUsed/>
    <w:rsid w:val="00661E99"/>
    <w:rPr>
      <w:b w:val="0"/>
      <w:bCs/>
    </w:rPr>
  </w:style>
  <w:style w:type="paragraph" w:styleId="Header">
    <w:name w:val="header"/>
    <w:aliases w:val="ŠHeader - Cover Page"/>
    <w:basedOn w:val="Normal"/>
    <w:link w:val="HeaderChar"/>
    <w:uiPriority w:val="24"/>
    <w:unhideWhenUsed/>
    <w:rsid w:val="00661E9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61E99"/>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61E99"/>
    <w:rPr>
      <w:rFonts w:ascii="Arial" w:hAnsi="Arial" w:cs="Arial"/>
      <w:b/>
      <w:bCs/>
      <w:color w:val="002664"/>
      <w:lang w:val="en-AU"/>
    </w:rPr>
  </w:style>
  <w:style w:type="paragraph" w:styleId="Footer">
    <w:name w:val="footer"/>
    <w:aliases w:val="ŠFooter"/>
    <w:basedOn w:val="Normal"/>
    <w:link w:val="FooterChar"/>
    <w:uiPriority w:val="99"/>
    <w:rsid w:val="00661E9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61E99"/>
    <w:rPr>
      <w:rFonts w:ascii="Arial" w:hAnsi="Arial" w:cs="Arial"/>
      <w:sz w:val="18"/>
      <w:szCs w:val="18"/>
      <w:lang w:val="en-AU"/>
    </w:rPr>
  </w:style>
  <w:style w:type="paragraph" w:styleId="Caption">
    <w:name w:val="caption"/>
    <w:aliases w:val="ŠCaption"/>
    <w:basedOn w:val="Normal"/>
    <w:next w:val="Normal"/>
    <w:uiPriority w:val="35"/>
    <w:qFormat/>
    <w:rsid w:val="00661E99"/>
    <w:pPr>
      <w:keepNext/>
      <w:spacing w:after="200" w:line="240" w:lineRule="auto"/>
    </w:pPr>
    <w:rPr>
      <w:b/>
      <w:iCs/>
      <w:szCs w:val="18"/>
    </w:rPr>
  </w:style>
  <w:style w:type="paragraph" w:customStyle="1" w:styleId="Logo">
    <w:name w:val="ŠLogo"/>
    <w:basedOn w:val="Normal"/>
    <w:uiPriority w:val="22"/>
    <w:qFormat/>
    <w:rsid w:val="00661E9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61E99"/>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61E99"/>
    <w:rPr>
      <w:color w:val="2F5496" w:themeColor="accent1" w:themeShade="BF"/>
      <w:u w:val="single"/>
    </w:rPr>
  </w:style>
  <w:style w:type="character" w:styleId="SubtleReference">
    <w:name w:val="Subtle Reference"/>
    <w:aliases w:val="ŠSubtle Reference"/>
    <w:uiPriority w:val="31"/>
    <w:qFormat/>
    <w:rsid w:val="00661E9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61E9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61E9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61E99"/>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61E99"/>
    <w:rPr>
      <w:rFonts w:ascii="Arial" w:hAnsi="Arial" w:cs="Arial"/>
      <w:b/>
      <w:bCs/>
      <w:color w:val="002664"/>
      <w:sz w:val="36"/>
      <w:szCs w:val="36"/>
      <w:lang w:val="en-AU"/>
    </w:rPr>
  </w:style>
  <w:style w:type="table" w:customStyle="1" w:styleId="Tableheader">
    <w:name w:val="ŠTable header"/>
    <w:basedOn w:val="TableNormal"/>
    <w:uiPriority w:val="99"/>
    <w:rsid w:val="00661E9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61E99"/>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61E99"/>
    <w:pPr>
      <w:keepNext/>
      <w:spacing w:before="200" w:after="200" w:line="240" w:lineRule="atLeast"/>
      <w:ind w:left="567" w:right="567"/>
    </w:pPr>
  </w:style>
  <w:style w:type="paragraph" w:styleId="ListBullet2">
    <w:name w:val="List Bullet 2"/>
    <w:aliases w:val="ŠList Bullet 2"/>
    <w:basedOn w:val="Normal"/>
    <w:uiPriority w:val="11"/>
    <w:qFormat/>
    <w:rsid w:val="00661E99"/>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61E99"/>
    <w:pPr>
      <w:numPr>
        <w:numId w:val="38"/>
      </w:numPr>
      <w:contextualSpacing/>
    </w:pPr>
  </w:style>
  <w:style w:type="character" w:styleId="Strong">
    <w:name w:val="Strong"/>
    <w:aliases w:val="ŠStrong"/>
    <w:uiPriority w:val="1"/>
    <w:qFormat/>
    <w:rsid w:val="00661E99"/>
    <w:rPr>
      <w:b/>
    </w:rPr>
  </w:style>
  <w:style w:type="paragraph" w:styleId="ListBullet">
    <w:name w:val="List Bullet"/>
    <w:aliases w:val="ŠList Bullet"/>
    <w:basedOn w:val="Normal"/>
    <w:uiPriority w:val="10"/>
    <w:qFormat/>
    <w:rsid w:val="00661E99"/>
    <w:pPr>
      <w:numPr>
        <w:numId w:val="39"/>
      </w:numPr>
      <w:contextualSpacing/>
    </w:pPr>
  </w:style>
  <w:style w:type="character" w:customStyle="1" w:styleId="QuoteChar">
    <w:name w:val="Quote Char"/>
    <w:aliases w:val="ŠQuote Char"/>
    <w:basedOn w:val="DefaultParagraphFont"/>
    <w:link w:val="Quote"/>
    <w:uiPriority w:val="29"/>
    <w:rsid w:val="00661E99"/>
    <w:rPr>
      <w:rFonts w:ascii="Arial" w:hAnsi="Arial" w:cs="Arial"/>
      <w:lang w:val="en-AU"/>
    </w:rPr>
  </w:style>
  <w:style w:type="character" w:styleId="Emphasis">
    <w:name w:val="Emphasis"/>
    <w:aliases w:val="ŠLanguage or scientific"/>
    <w:uiPriority w:val="20"/>
    <w:qFormat/>
    <w:rsid w:val="00661E99"/>
    <w:rPr>
      <w:i/>
      <w:iCs/>
    </w:rPr>
  </w:style>
  <w:style w:type="paragraph" w:styleId="Title">
    <w:name w:val="Title"/>
    <w:aliases w:val="ŠTitle"/>
    <w:basedOn w:val="Normal"/>
    <w:next w:val="Normal"/>
    <w:link w:val="TitleChar"/>
    <w:uiPriority w:val="2"/>
    <w:qFormat/>
    <w:rsid w:val="00661E9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61E9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61E99"/>
    <w:pPr>
      <w:spacing w:before="0" w:line="720" w:lineRule="atLeast"/>
    </w:pPr>
  </w:style>
  <w:style w:type="character" w:customStyle="1" w:styleId="DateChar">
    <w:name w:val="Date Char"/>
    <w:aliases w:val="ŠDate Char"/>
    <w:basedOn w:val="DefaultParagraphFont"/>
    <w:link w:val="Date"/>
    <w:uiPriority w:val="99"/>
    <w:rsid w:val="00661E99"/>
    <w:rPr>
      <w:rFonts w:ascii="Arial" w:hAnsi="Arial" w:cs="Arial"/>
      <w:lang w:val="en-AU"/>
    </w:rPr>
  </w:style>
  <w:style w:type="paragraph" w:styleId="Signature">
    <w:name w:val="Signature"/>
    <w:aliases w:val="ŠSignature"/>
    <w:basedOn w:val="Normal"/>
    <w:link w:val="SignatureChar"/>
    <w:uiPriority w:val="99"/>
    <w:rsid w:val="00661E99"/>
    <w:pPr>
      <w:spacing w:before="0" w:line="720" w:lineRule="atLeast"/>
    </w:pPr>
  </w:style>
  <w:style w:type="character" w:customStyle="1" w:styleId="SignatureChar">
    <w:name w:val="Signature Char"/>
    <w:aliases w:val="ŠSignature Char"/>
    <w:basedOn w:val="DefaultParagraphFont"/>
    <w:link w:val="Signature"/>
    <w:uiPriority w:val="99"/>
    <w:rsid w:val="00661E99"/>
    <w:rPr>
      <w:rFonts w:ascii="Arial" w:hAnsi="Arial" w:cs="Arial"/>
      <w:lang w:val="en-AU"/>
    </w:rPr>
  </w:style>
  <w:style w:type="paragraph" w:styleId="TableofFigures">
    <w:name w:val="table of figures"/>
    <w:basedOn w:val="Normal"/>
    <w:next w:val="Normal"/>
    <w:uiPriority w:val="99"/>
    <w:unhideWhenUsed/>
    <w:rsid w:val="00661E99"/>
  </w:style>
  <w:style w:type="table" w:styleId="TableGrid">
    <w:name w:val="Table Grid"/>
    <w:basedOn w:val="TableNormal"/>
    <w:uiPriority w:val="39"/>
    <w:rsid w:val="00661E9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61E9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61E9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661E99"/>
    <w:rPr>
      <w:color w:val="605E5C"/>
      <w:shd w:val="clear" w:color="auto" w:fill="E1DFDD"/>
    </w:rPr>
  </w:style>
  <w:style w:type="character" w:styleId="FollowedHyperlink">
    <w:name w:val="FollowedHyperlink"/>
    <w:basedOn w:val="DefaultParagraphFont"/>
    <w:uiPriority w:val="99"/>
    <w:semiHidden/>
    <w:unhideWhenUsed/>
    <w:rsid w:val="00661E99"/>
    <w:rPr>
      <w:color w:val="954F72" w:themeColor="followedHyperlink"/>
      <w:u w:val="single"/>
    </w:rPr>
  </w:style>
  <w:style w:type="character" w:styleId="CommentReference">
    <w:name w:val="annotation reference"/>
    <w:basedOn w:val="DefaultParagraphFont"/>
    <w:uiPriority w:val="99"/>
    <w:semiHidden/>
    <w:unhideWhenUsed/>
    <w:rsid w:val="00661E99"/>
    <w:rPr>
      <w:sz w:val="16"/>
      <w:szCs w:val="16"/>
    </w:rPr>
  </w:style>
  <w:style w:type="paragraph" w:styleId="CommentText">
    <w:name w:val="annotation text"/>
    <w:basedOn w:val="Normal"/>
    <w:link w:val="CommentTextChar"/>
    <w:uiPriority w:val="99"/>
    <w:unhideWhenUsed/>
    <w:rsid w:val="00661E99"/>
    <w:pPr>
      <w:spacing w:line="240" w:lineRule="auto"/>
    </w:pPr>
    <w:rPr>
      <w:sz w:val="20"/>
      <w:szCs w:val="20"/>
    </w:rPr>
  </w:style>
  <w:style w:type="character" w:customStyle="1" w:styleId="CommentTextChar">
    <w:name w:val="Comment Text Char"/>
    <w:basedOn w:val="DefaultParagraphFont"/>
    <w:link w:val="CommentText"/>
    <w:uiPriority w:val="99"/>
    <w:rsid w:val="00661E9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61E99"/>
    <w:rPr>
      <w:b/>
      <w:bCs/>
    </w:rPr>
  </w:style>
  <w:style w:type="character" w:customStyle="1" w:styleId="CommentSubjectChar">
    <w:name w:val="Comment Subject Char"/>
    <w:basedOn w:val="CommentTextChar"/>
    <w:link w:val="CommentSubject"/>
    <w:uiPriority w:val="99"/>
    <w:semiHidden/>
    <w:rsid w:val="00661E99"/>
    <w:rPr>
      <w:rFonts w:ascii="Arial" w:hAnsi="Arial" w:cs="Arial"/>
      <w:b/>
      <w:bCs/>
      <w:sz w:val="20"/>
      <w:szCs w:val="20"/>
      <w:lang w:val="en-AU"/>
    </w:rPr>
  </w:style>
  <w:style w:type="character" w:styleId="FootnoteReference">
    <w:name w:val="footnote reference"/>
    <w:basedOn w:val="DefaultParagraphFont"/>
    <w:uiPriority w:val="99"/>
    <w:semiHidden/>
    <w:unhideWhenUsed/>
    <w:rsid w:val="00661E99"/>
    <w:rPr>
      <w:vertAlign w:val="superscript"/>
    </w:rPr>
  </w:style>
  <w:style w:type="paragraph" w:styleId="FootnoteText">
    <w:name w:val="footnote text"/>
    <w:basedOn w:val="Normal"/>
    <w:link w:val="FootnoteTextChar"/>
    <w:uiPriority w:val="99"/>
    <w:semiHidden/>
    <w:unhideWhenUsed/>
    <w:rsid w:val="00661E9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61E99"/>
    <w:rPr>
      <w:rFonts w:ascii="Arial" w:hAnsi="Arial" w:cs="Arial"/>
      <w:sz w:val="20"/>
      <w:szCs w:val="20"/>
      <w:lang w:val="en-AU"/>
    </w:rPr>
  </w:style>
  <w:style w:type="paragraph" w:styleId="ListParagraph">
    <w:name w:val="List Paragraph"/>
    <w:basedOn w:val="Normal"/>
    <w:uiPriority w:val="34"/>
    <w:unhideWhenUsed/>
    <w:qFormat/>
    <w:rsid w:val="00661E99"/>
    <w:pPr>
      <w:ind w:left="720"/>
      <w:contextualSpacing/>
    </w:pPr>
  </w:style>
  <w:style w:type="paragraph" w:customStyle="1" w:styleId="Documentname">
    <w:name w:val="ŠDocument name"/>
    <w:basedOn w:val="Header"/>
    <w:qFormat/>
    <w:rsid w:val="00661E99"/>
    <w:pPr>
      <w:spacing w:before="0"/>
    </w:pPr>
    <w:rPr>
      <w:b w:val="0"/>
      <w:color w:val="auto"/>
      <w:sz w:val="18"/>
    </w:rPr>
  </w:style>
  <w:style w:type="paragraph" w:customStyle="1" w:styleId="Featurebox2Bullets">
    <w:name w:val="ŠFeature box 2: Bullets"/>
    <w:basedOn w:val="ListBullet"/>
    <w:link w:val="Featurebox2BulletsChar"/>
    <w:uiPriority w:val="14"/>
    <w:qFormat/>
    <w:rsid w:val="00661E9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61E99"/>
    <w:rPr>
      <w:rFonts w:ascii="Arial" w:hAnsi="Arial" w:cs="Arial"/>
      <w:shd w:val="clear" w:color="auto" w:fill="CCEDFC"/>
      <w:lang w:val="en-AU"/>
    </w:rPr>
  </w:style>
  <w:style w:type="paragraph" w:customStyle="1" w:styleId="FeatureBoxPink">
    <w:name w:val="ŠFeature Box Pink"/>
    <w:basedOn w:val="Normal"/>
    <w:next w:val="Normal"/>
    <w:uiPriority w:val="13"/>
    <w:qFormat/>
    <w:rsid w:val="00661E9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61E9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61E99"/>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61E9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61E9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61E99"/>
    <w:rPr>
      <w:i/>
      <w:iCs/>
      <w:color w:val="404040" w:themeColor="text1" w:themeTint="BF"/>
    </w:rPr>
  </w:style>
  <w:style w:type="paragraph" w:styleId="TOCHeading">
    <w:name w:val="TOC Heading"/>
    <w:aliases w:val="ŠTOC Heading"/>
    <w:basedOn w:val="Heading1"/>
    <w:next w:val="Normal"/>
    <w:uiPriority w:val="2"/>
    <w:unhideWhenUsed/>
    <w:qFormat/>
    <w:rsid w:val="00661E9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jorudan.co.jp/mln/en/japan-rail-pass/?sub_lang=nosub"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51D97-C158-467C-810B-23DCBE80794E}">
  <ds:schemaRefs>
    <ds:schemaRef ds:uri="http://schemas.openxmlformats.org/officeDocument/2006/bibliography"/>
  </ds:schemaRefs>
</ds:datastoreItem>
</file>

<file path=customXml/itemProps2.xml><?xml version="1.0" encoding="utf-8"?>
<ds:datastoreItem xmlns:ds="http://schemas.openxmlformats.org/officeDocument/2006/customXml" ds:itemID="{7F2C443A-A2AF-487F-A7D9-9D7D7CB97A54}"/>
</file>

<file path=customXml/itemProps3.xml><?xml version="1.0" encoding="utf-8"?>
<ds:datastoreItem xmlns:ds="http://schemas.openxmlformats.org/officeDocument/2006/customXml" ds:itemID="{CD4C748D-DB51-48DC-BA78-67B93D41D030}"/>
</file>

<file path=customXml/itemProps4.xml><?xml version="1.0" encoding="utf-8"?>
<ds:datastoreItem xmlns:ds="http://schemas.openxmlformats.org/officeDocument/2006/customXml" ds:itemID="{BF39EE7A-CBC3-44E4-96B8-A3077D2F685C}"/>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japanese–stage-5–travelling-between-places-in-japan</dc:title>
  <dc:subject/>
  <dc:creator>NSW Department of Education</dc:creator>
  <cp:keywords/>
  <dc:description/>
  <cp:lastModifiedBy>Maureen O'Keefe</cp:lastModifiedBy>
  <cp:revision>2</cp:revision>
  <dcterms:created xsi:type="dcterms:W3CDTF">2023-06-06T03:40:00Z</dcterms:created>
  <dcterms:modified xsi:type="dcterms:W3CDTF">2023-06-06T03:41:00Z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