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A82CC" w14:textId="052A90D3" w:rsidR="00611C3A" w:rsidRDefault="00611C3A" w:rsidP="00611C3A">
      <w:pPr>
        <w:pStyle w:val="Title"/>
      </w:pPr>
      <w:r>
        <w:t>Mathematics Stage 3 – Unit 6</w:t>
      </w:r>
    </w:p>
    <w:p w14:paraId="38572E3B" w14:textId="24862FD9" w:rsidR="007A39D7" w:rsidRDefault="007A39D7" w:rsidP="001C7EBE">
      <w:pPr>
        <w:jc w:val="center"/>
      </w:pPr>
      <w:r>
        <w:br w:type="page"/>
      </w:r>
    </w:p>
    <w:p w14:paraId="5DB02670" w14:textId="77777777" w:rsidR="00DB0F93" w:rsidRDefault="126445AE" w:rsidP="00A27B68">
      <w:pPr>
        <w:pStyle w:val="TOCHeading"/>
        <w:rPr>
          <w:noProof/>
        </w:rPr>
      </w:pPr>
      <w:r w:rsidRPr="6D9B935D">
        <w:rPr>
          <w:noProof/>
        </w:rPr>
        <w:lastRenderedPageBreak/>
        <w:t>Contents</w:t>
      </w:r>
    </w:p>
    <w:p w14:paraId="0B907F2B" w14:textId="16842B71" w:rsidR="004E10AF" w:rsidRDefault="000B4C40">
      <w:pPr>
        <w:pStyle w:val="TOC1"/>
        <w:rPr>
          <w:rFonts w:asciiTheme="minorHAnsi" w:eastAsiaTheme="minorEastAsia" w:hAnsiTheme="minorHAnsi" w:cstheme="minorBidi"/>
          <w:b w:val="0"/>
          <w:kern w:val="2"/>
          <w:szCs w:val="22"/>
          <w:lang w:eastAsia="en-AU"/>
          <w14:ligatures w14:val="standardContextual"/>
        </w:rPr>
      </w:pPr>
      <w:r>
        <w:rPr>
          <w:b w:val="0"/>
        </w:rPr>
        <w:fldChar w:fldCharType="begin"/>
      </w:r>
      <w:r>
        <w:rPr>
          <w:b w:val="0"/>
        </w:rPr>
        <w:instrText xml:space="preserve"> TOC \o "1-3" \h \z \u </w:instrText>
      </w:r>
      <w:r>
        <w:rPr>
          <w:b w:val="0"/>
        </w:rPr>
        <w:fldChar w:fldCharType="separate"/>
      </w:r>
      <w:hyperlink w:anchor="_Toc150250995" w:history="1">
        <w:r w:rsidR="004E10AF" w:rsidRPr="00820AF4">
          <w:rPr>
            <w:rStyle w:val="Hyperlink"/>
          </w:rPr>
          <w:t>Unit description and duration</w:t>
        </w:r>
        <w:r w:rsidR="004E10AF">
          <w:rPr>
            <w:webHidden/>
          </w:rPr>
          <w:tab/>
        </w:r>
        <w:r w:rsidR="004E10AF">
          <w:rPr>
            <w:webHidden/>
          </w:rPr>
          <w:fldChar w:fldCharType="begin"/>
        </w:r>
        <w:r w:rsidR="004E10AF">
          <w:rPr>
            <w:webHidden/>
          </w:rPr>
          <w:instrText xml:space="preserve"> PAGEREF _Toc150250995 \h </w:instrText>
        </w:r>
        <w:r w:rsidR="004E10AF">
          <w:rPr>
            <w:webHidden/>
          </w:rPr>
        </w:r>
        <w:r w:rsidR="004E10AF">
          <w:rPr>
            <w:webHidden/>
          </w:rPr>
          <w:fldChar w:fldCharType="separate"/>
        </w:r>
        <w:r w:rsidR="004E10AF">
          <w:rPr>
            <w:webHidden/>
          </w:rPr>
          <w:t>5</w:t>
        </w:r>
        <w:r w:rsidR="004E10AF">
          <w:rPr>
            <w:webHidden/>
          </w:rPr>
          <w:fldChar w:fldCharType="end"/>
        </w:r>
      </w:hyperlink>
    </w:p>
    <w:p w14:paraId="416B38BD" w14:textId="25199832"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0996" w:history="1">
        <w:r w:rsidR="004E10AF" w:rsidRPr="00820AF4">
          <w:rPr>
            <w:rStyle w:val="Hyperlink"/>
          </w:rPr>
          <w:t>Syllabus outcomes</w:t>
        </w:r>
        <w:r w:rsidR="004E10AF">
          <w:rPr>
            <w:webHidden/>
          </w:rPr>
          <w:tab/>
        </w:r>
        <w:r w:rsidR="004E10AF">
          <w:rPr>
            <w:webHidden/>
          </w:rPr>
          <w:fldChar w:fldCharType="begin"/>
        </w:r>
        <w:r w:rsidR="004E10AF">
          <w:rPr>
            <w:webHidden/>
          </w:rPr>
          <w:instrText xml:space="preserve"> PAGEREF _Toc150250996 \h </w:instrText>
        </w:r>
        <w:r w:rsidR="004E10AF">
          <w:rPr>
            <w:webHidden/>
          </w:rPr>
        </w:r>
        <w:r w:rsidR="004E10AF">
          <w:rPr>
            <w:webHidden/>
          </w:rPr>
          <w:fldChar w:fldCharType="separate"/>
        </w:r>
        <w:r w:rsidR="004E10AF">
          <w:rPr>
            <w:webHidden/>
          </w:rPr>
          <w:t>5</w:t>
        </w:r>
        <w:r w:rsidR="004E10AF">
          <w:rPr>
            <w:webHidden/>
          </w:rPr>
          <w:fldChar w:fldCharType="end"/>
        </w:r>
      </w:hyperlink>
    </w:p>
    <w:p w14:paraId="496C7344" w14:textId="68388828"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0997" w:history="1">
        <w:r w:rsidR="004E10AF" w:rsidRPr="00820AF4">
          <w:rPr>
            <w:rStyle w:val="Hyperlink"/>
          </w:rPr>
          <w:t>Working mathematically</w:t>
        </w:r>
        <w:r w:rsidR="004E10AF">
          <w:rPr>
            <w:webHidden/>
          </w:rPr>
          <w:tab/>
        </w:r>
        <w:r w:rsidR="004E10AF">
          <w:rPr>
            <w:webHidden/>
          </w:rPr>
          <w:fldChar w:fldCharType="begin"/>
        </w:r>
        <w:r w:rsidR="004E10AF">
          <w:rPr>
            <w:webHidden/>
          </w:rPr>
          <w:instrText xml:space="preserve"> PAGEREF _Toc150250997 \h </w:instrText>
        </w:r>
        <w:r w:rsidR="004E10AF">
          <w:rPr>
            <w:webHidden/>
          </w:rPr>
        </w:r>
        <w:r w:rsidR="004E10AF">
          <w:rPr>
            <w:webHidden/>
          </w:rPr>
          <w:fldChar w:fldCharType="separate"/>
        </w:r>
        <w:r w:rsidR="004E10AF">
          <w:rPr>
            <w:webHidden/>
          </w:rPr>
          <w:t>6</w:t>
        </w:r>
        <w:r w:rsidR="004E10AF">
          <w:rPr>
            <w:webHidden/>
          </w:rPr>
          <w:fldChar w:fldCharType="end"/>
        </w:r>
      </w:hyperlink>
    </w:p>
    <w:p w14:paraId="608ED1EA" w14:textId="205AE900"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0998" w:history="1">
        <w:r w:rsidR="004E10AF" w:rsidRPr="00820AF4">
          <w:rPr>
            <w:rStyle w:val="Hyperlink"/>
          </w:rPr>
          <w:t>Student prior learning</w:t>
        </w:r>
        <w:r w:rsidR="004E10AF">
          <w:rPr>
            <w:webHidden/>
          </w:rPr>
          <w:tab/>
        </w:r>
        <w:r w:rsidR="004E10AF">
          <w:rPr>
            <w:webHidden/>
          </w:rPr>
          <w:fldChar w:fldCharType="begin"/>
        </w:r>
        <w:r w:rsidR="004E10AF">
          <w:rPr>
            <w:webHidden/>
          </w:rPr>
          <w:instrText xml:space="preserve"> PAGEREF _Toc150250998 \h </w:instrText>
        </w:r>
        <w:r w:rsidR="004E10AF">
          <w:rPr>
            <w:webHidden/>
          </w:rPr>
        </w:r>
        <w:r w:rsidR="004E10AF">
          <w:rPr>
            <w:webHidden/>
          </w:rPr>
          <w:fldChar w:fldCharType="separate"/>
        </w:r>
        <w:r w:rsidR="004E10AF">
          <w:rPr>
            <w:webHidden/>
          </w:rPr>
          <w:t>6</w:t>
        </w:r>
        <w:r w:rsidR="004E10AF">
          <w:rPr>
            <w:webHidden/>
          </w:rPr>
          <w:fldChar w:fldCharType="end"/>
        </w:r>
      </w:hyperlink>
    </w:p>
    <w:p w14:paraId="6217F285" w14:textId="5C446246"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0999" w:history="1">
        <w:r w:rsidR="004E10AF" w:rsidRPr="00820AF4">
          <w:rPr>
            <w:rStyle w:val="Hyperlink"/>
          </w:rPr>
          <w:t>Lesson overview and resources</w:t>
        </w:r>
        <w:r w:rsidR="004E10AF">
          <w:rPr>
            <w:webHidden/>
          </w:rPr>
          <w:tab/>
        </w:r>
        <w:r w:rsidR="004E10AF">
          <w:rPr>
            <w:webHidden/>
          </w:rPr>
          <w:fldChar w:fldCharType="begin"/>
        </w:r>
        <w:r w:rsidR="004E10AF">
          <w:rPr>
            <w:webHidden/>
          </w:rPr>
          <w:instrText xml:space="preserve"> PAGEREF _Toc150250999 \h </w:instrText>
        </w:r>
        <w:r w:rsidR="004E10AF">
          <w:rPr>
            <w:webHidden/>
          </w:rPr>
        </w:r>
        <w:r w:rsidR="004E10AF">
          <w:rPr>
            <w:webHidden/>
          </w:rPr>
          <w:fldChar w:fldCharType="separate"/>
        </w:r>
        <w:r w:rsidR="004E10AF">
          <w:rPr>
            <w:webHidden/>
          </w:rPr>
          <w:t>8</w:t>
        </w:r>
        <w:r w:rsidR="004E10AF">
          <w:rPr>
            <w:webHidden/>
          </w:rPr>
          <w:fldChar w:fldCharType="end"/>
        </w:r>
      </w:hyperlink>
    </w:p>
    <w:p w14:paraId="4BBFC377" w14:textId="23FB4A10"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00" w:history="1">
        <w:r w:rsidR="004E10AF" w:rsidRPr="00820AF4">
          <w:rPr>
            <w:rStyle w:val="Hyperlink"/>
          </w:rPr>
          <w:t>Lesson 1</w:t>
        </w:r>
        <w:r w:rsidR="004E10AF">
          <w:rPr>
            <w:webHidden/>
          </w:rPr>
          <w:tab/>
        </w:r>
        <w:r w:rsidR="004E10AF">
          <w:rPr>
            <w:webHidden/>
          </w:rPr>
          <w:fldChar w:fldCharType="begin"/>
        </w:r>
        <w:r w:rsidR="004E10AF">
          <w:rPr>
            <w:webHidden/>
          </w:rPr>
          <w:instrText xml:space="preserve"> PAGEREF _Toc150251000 \h </w:instrText>
        </w:r>
        <w:r w:rsidR="004E10AF">
          <w:rPr>
            <w:webHidden/>
          </w:rPr>
        </w:r>
        <w:r w:rsidR="004E10AF">
          <w:rPr>
            <w:webHidden/>
          </w:rPr>
          <w:fldChar w:fldCharType="separate"/>
        </w:r>
        <w:r w:rsidR="004E10AF">
          <w:rPr>
            <w:webHidden/>
          </w:rPr>
          <w:t>14</w:t>
        </w:r>
        <w:r w:rsidR="004E10AF">
          <w:rPr>
            <w:webHidden/>
          </w:rPr>
          <w:fldChar w:fldCharType="end"/>
        </w:r>
      </w:hyperlink>
    </w:p>
    <w:p w14:paraId="16BA7C55" w14:textId="565C09D6"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1" w:history="1">
        <w:r w:rsidR="004E10AF" w:rsidRPr="00820AF4">
          <w:rPr>
            <w:rStyle w:val="Hyperlink"/>
          </w:rPr>
          <w:t>Daily number sense – back and forth – 10 minutes</w:t>
        </w:r>
        <w:r w:rsidR="004E10AF">
          <w:rPr>
            <w:webHidden/>
          </w:rPr>
          <w:tab/>
        </w:r>
        <w:r w:rsidR="004E10AF">
          <w:rPr>
            <w:webHidden/>
          </w:rPr>
          <w:fldChar w:fldCharType="begin"/>
        </w:r>
        <w:r w:rsidR="004E10AF">
          <w:rPr>
            <w:webHidden/>
          </w:rPr>
          <w:instrText xml:space="preserve"> PAGEREF _Toc150251001 \h </w:instrText>
        </w:r>
        <w:r w:rsidR="004E10AF">
          <w:rPr>
            <w:webHidden/>
          </w:rPr>
        </w:r>
        <w:r w:rsidR="004E10AF">
          <w:rPr>
            <w:webHidden/>
          </w:rPr>
          <w:fldChar w:fldCharType="separate"/>
        </w:r>
        <w:r w:rsidR="004E10AF">
          <w:rPr>
            <w:webHidden/>
          </w:rPr>
          <w:t>14</w:t>
        </w:r>
        <w:r w:rsidR="004E10AF">
          <w:rPr>
            <w:webHidden/>
          </w:rPr>
          <w:fldChar w:fldCharType="end"/>
        </w:r>
      </w:hyperlink>
    </w:p>
    <w:p w14:paraId="0B408307" w14:textId="75713B07"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2" w:history="1">
        <w:r w:rsidR="004E10AF" w:rsidRPr="00820AF4">
          <w:rPr>
            <w:rStyle w:val="Hyperlink"/>
          </w:rPr>
          <w:t>Core lesson 1 – understanding place value – 15 minutes</w:t>
        </w:r>
        <w:r w:rsidR="004E10AF">
          <w:rPr>
            <w:webHidden/>
          </w:rPr>
          <w:tab/>
        </w:r>
        <w:r w:rsidR="004E10AF">
          <w:rPr>
            <w:webHidden/>
          </w:rPr>
          <w:fldChar w:fldCharType="begin"/>
        </w:r>
        <w:r w:rsidR="004E10AF">
          <w:rPr>
            <w:webHidden/>
          </w:rPr>
          <w:instrText xml:space="preserve"> PAGEREF _Toc150251002 \h </w:instrText>
        </w:r>
        <w:r w:rsidR="004E10AF">
          <w:rPr>
            <w:webHidden/>
          </w:rPr>
        </w:r>
        <w:r w:rsidR="004E10AF">
          <w:rPr>
            <w:webHidden/>
          </w:rPr>
          <w:fldChar w:fldCharType="separate"/>
        </w:r>
        <w:r w:rsidR="004E10AF">
          <w:rPr>
            <w:webHidden/>
          </w:rPr>
          <w:t>16</w:t>
        </w:r>
        <w:r w:rsidR="004E10AF">
          <w:rPr>
            <w:webHidden/>
          </w:rPr>
          <w:fldChar w:fldCharType="end"/>
        </w:r>
      </w:hyperlink>
    </w:p>
    <w:p w14:paraId="44EF5538" w14:textId="0D62EC85"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3" w:history="1">
        <w:r w:rsidR="004E10AF" w:rsidRPr="00820AF4">
          <w:rPr>
            <w:rStyle w:val="Hyperlink"/>
          </w:rPr>
          <w:t>Core lesson 2 – check the clues – 25 minutes</w:t>
        </w:r>
        <w:r w:rsidR="004E10AF">
          <w:rPr>
            <w:webHidden/>
          </w:rPr>
          <w:tab/>
        </w:r>
        <w:r w:rsidR="004E10AF">
          <w:rPr>
            <w:webHidden/>
          </w:rPr>
          <w:fldChar w:fldCharType="begin"/>
        </w:r>
        <w:r w:rsidR="004E10AF">
          <w:rPr>
            <w:webHidden/>
          </w:rPr>
          <w:instrText xml:space="preserve"> PAGEREF _Toc150251003 \h </w:instrText>
        </w:r>
        <w:r w:rsidR="004E10AF">
          <w:rPr>
            <w:webHidden/>
          </w:rPr>
        </w:r>
        <w:r w:rsidR="004E10AF">
          <w:rPr>
            <w:webHidden/>
          </w:rPr>
          <w:fldChar w:fldCharType="separate"/>
        </w:r>
        <w:r w:rsidR="004E10AF">
          <w:rPr>
            <w:webHidden/>
          </w:rPr>
          <w:t>17</w:t>
        </w:r>
        <w:r w:rsidR="004E10AF">
          <w:rPr>
            <w:webHidden/>
          </w:rPr>
          <w:fldChar w:fldCharType="end"/>
        </w:r>
      </w:hyperlink>
    </w:p>
    <w:p w14:paraId="2CA52F98" w14:textId="7E07664C"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4" w:history="1">
        <w:r w:rsidR="004E10AF" w:rsidRPr="00820AF4">
          <w:rPr>
            <w:rStyle w:val="Hyperlink"/>
          </w:rPr>
          <w:t>Consolidation and meaningful practice – 10 minutes</w:t>
        </w:r>
        <w:r w:rsidR="004E10AF">
          <w:rPr>
            <w:webHidden/>
          </w:rPr>
          <w:tab/>
        </w:r>
        <w:r w:rsidR="004E10AF">
          <w:rPr>
            <w:webHidden/>
          </w:rPr>
          <w:fldChar w:fldCharType="begin"/>
        </w:r>
        <w:r w:rsidR="004E10AF">
          <w:rPr>
            <w:webHidden/>
          </w:rPr>
          <w:instrText xml:space="preserve"> PAGEREF _Toc150251004 \h </w:instrText>
        </w:r>
        <w:r w:rsidR="004E10AF">
          <w:rPr>
            <w:webHidden/>
          </w:rPr>
        </w:r>
        <w:r w:rsidR="004E10AF">
          <w:rPr>
            <w:webHidden/>
          </w:rPr>
          <w:fldChar w:fldCharType="separate"/>
        </w:r>
        <w:r w:rsidR="004E10AF">
          <w:rPr>
            <w:webHidden/>
          </w:rPr>
          <w:t>18</w:t>
        </w:r>
        <w:r w:rsidR="004E10AF">
          <w:rPr>
            <w:webHidden/>
          </w:rPr>
          <w:fldChar w:fldCharType="end"/>
        </w:r>
      </w:hyperlink>
    </w:p>
    <w:p w14:paraId="581FA36C" w14:textId="2A82C424"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05" w:history="1">
        <w:r w:rsidR="004E10AF" w:rsidRPr="00820AF4">
          <w:rPr>
            <w:rStyle w:val="Hyperlink"/>
          </w:rPr>
          <w:t>Lesson 2</w:t>
        </w:r>
        <w:r w:rsidR="004E10AF">
          <w:rPr>
            <w:webHidden/>
          </w:rPr>
          <w:tab/>
        </w:r>
        <w:r w:rsidR="004E10AF">
          <w:rPr>
            <w:webHidden/>
          </w:rPr>
          <w:fldChar w:fldCharType="begin"/>
        </w:r>
        <w:r w:rsidR="004E10AF">
          <w:rPr>
            <w:webHidden/>
          </w:rPr>
          <w:instrText xml:space="preserve"> PAGEREF _Toc150251005 \h </w:instrText>
        </w:r>
        <w:r w:rsidR="004E10AF">
          <w:rPr>
            <w:webHidden/>
          </w:rPr>
        </w:r>
        <w:r w:rsidR="004E10AF">
          <w:rPr>
            <w:webHidden/>
          </w:rPr>
          <w:fldChar w:fldCharType="separate"/>
        </w:r>
        <w:r w:rsidR="004E10AF">
          <w:rPr>
            <w:webHidden/>
          </w:rPr>
          <w:t>20</w:t>
        </w:r>
        <w:r w:rsidR="004E10AF">
          <w:rPr>
            <w:webHidden/>
          </w:rPr>
          <w:fldChar w:fldCharType="end"/>
        </w:r>
      </w:hyperlink>
    </w:p>
    <w:p w14:paraId="50CD51D5" w14:textId="29D56841"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6" w:history="1">
        <w:r w:rsidR="004E10AF" w:rsidRPr="00820AF4">
          <w:rPr>
            <w:rStyle w:val="Hyperlink"/>
          </w:rPr>
          <w:t>Daily number sense – adding numbers – 10 minutes</w:t>
        </w:r>
        <w:r w:rsidR="004E10AF">
          <w:rPr>
            <w:webHidden/>
          </w:rPr>
          <w:tab/>
        </w:r>
        <w:r w:rsidR="004E10AF">
          <w:rPr>
            <w:webHidden/>
          </w:rPr>
          <w:fldChar w:fldCharType="begin"/>
        </w:r>
        <w:r w:rsidR="004E10AF">
          <w:rPr>
            <w:webHidden/>
          </w:rPr>
          <w:instrText xml:space="preserve"> PAGEREF _Toc150251006 \h </w:instrText>
        </w:r>
        <w:r w:rsidR="004E10AF">
          <w:rPr>
            <w:webHidden/>
          </w:rPr>
        </w:r>
        <w:r w:rsidR="004E10AF">
          <w:rPr>
            <w:webHidden/>
          </w:rPr>
          <w:fldChar w:fldCharType="separate"/>
        </w:r>
        <w:r w:rsidR="004E10AF">
          <w:rPr>
            <w:webHidden/>
          </w:rPr>
          <w:t>20</w:t>
        </w:r>
        <w:r w:rsidR="004E10AF">
          <w:rPr>
            <w:webHidden/>
          </w:rPr>
          <w:fldChar w:fldCharType="end"/>
        </w:r>
      </w:hyperlink>
    </w:p>
    <w:p w14:paraId="6FC92BEC" w14:textId="4F32EEC6"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7" w:history="1">
        <w:r w:rsidR="004E10AF" w:rsidRPr="00820AF4">
          <w:rPr>
            <w:rStyle w:val="Hyperlink"/>
          </w:rPr>
          <w:t>Core lesson 1 – representations of numbers – 15 minutes</w:t>
        </w:r>
        <w:r w:rsidR="004E10AF">
          <w:rPr>
            <w:webHidden/>
          </w:rPr>
          <w:tab/>
        </w:r>
        <w:r w:rsidR="004E10AF">
          <w:rPr>
            <w:webHidden/>
          </w:rPr>
          <w:fldChar w:fldCharType="begin"/>
        </w:r>
        <w:r w:rsidR="004E10AF">
          <w:rPr>
            <w:webHidden/>
          </w:rPr>
          <w:instrText xml:space="preserve"> PAGEREF _Toc150251007 \h </w:instrText>
        </w:r>
        <w:r w:rsidR="004E10AF">
          <w:rPr>
            <w:webHidden/>
          </w:rPr>
        </w:r>
        <w:r w:rsidR="004E10AF">
          <w:rPr>
            <w:webHidden/>
          </w:rPr>
          <w:fldChar w:fldCharType="separate"/>
        </w:r>
        <w:r w:rsidR="004E10AF">
          <w:rPr>
            <w:webHidden/>
          </w:rPr>
          <w:t>21</w:t>
        </w:r>
        <w:r w:rsidR="004E10AF">
          <w:rPr>
            <w:webHidden/>
          </w:rPr>
          <w:fldChar w:fldCharType="end"/>
        </w:r>
      </w:hyperlink>
    </w:p>
    <w:p w14:paraId="13A6EAE2" w14:textId="4539E93E"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8" w:history="1">
        <w:r w:rsidR="004E10AF" w:rsidRPr="00820AF4">
          <w:rPr>
            <w:rStyle w:val="Hyperlink"/>
          </w:rPr>
          <w:t>Core lesson 2 – renaming numbers – 25 minutes</w:t>
        </w:r>
        <w:r w:rsidR="004E10AF">
          <w:rPr>
            <w:webHidden/>
          </w:rPr>
          <w:tab/>
        </w:r>
        <w:r w:rsidR="004E10AF">
          <w:rPr>
            <w:webHidden/>
          </w:rPr>
          <w:fldChar w:fldCharType="begin"/>
        </w:r>
        <w:r w:rsidR="004E10AF">
          <w:rPr>
            <w:webHidden/>
          </w:rPr>
          <w:instrText xml:space="preserve"> PAGEREF _Toc150251008 \h </w:instrText>
        </w:r>
        <w:r w:rsidR="004E10AF">
          <w:rPr>
            <w:webHidden/>
          </w:rPr>
        </w:r>
        <w:r w:rsidR="004E10AF">
          <w:rPr>
            <w:webHidden/>
          </w:rPr>
          <w:fldChar w:fldCharType="separate"/>
        </w:r>
        <w:r w:rsidR="004E10AF">
          <w:rPr>
            <w:webHidden/>
          </w:rPr>
          <w:t>23</w:t>
        </w:r>
        <w:r w:rsidR="004E10AF">
          <w:rPr>
            <w:webHidden/>
          </w:rPr>
          <w:fldChar w:fldCharType="end"/>
        </w:r>
      </w:hyperlink>
    </w:p>
    <w:p w14:paraId="058D942E" w14:textId="06964EB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09" w:history="1">
        <w:r w:rsidR="004E10AF" w:rsidRPr="00820AF4">
          <w:rPr>
            <w:rStyle w:val="Hyperlink"/>
          </w:rPr>
          <w:t>Discuss and connect the mathematics – 10 minutes</w:t>
        </w:r>
        <w:r w:rsidR="004E10AF">
          <w:rPr>
            <w:webHidden/>
          </w:rPr>
          <w:tab/>
        </w:r>
        <w:r w:rsidR="004E10AF">
          <w:rPr>
            <w:webHidden/>
          </w:rPr>
          <w:fldChar w:fldCharType="begin"/>
        </w:r>
        <w:r w:rsidR="004E10AF">
          <w:rPr>
            <w:webHidden/>
          </w:rPr>
          <w:instrText xml:space="preserve"> PAGEREF _Toc150251009 \h </w:instrText>
        </w:r>
        <w:r w:rsidR="004E10AF">
          <w:rPr>
            <w:webHidden/>
          </w:rPr>
        </w:r>
        <w:r w:rsidR="004E10AF">
          <w:rPr>
            <w:webHidden/>
          </w:rPr>
          <w:fldChar w:fldCharType="separate"/>
        </w:r>
        <w:r w:rsidR="004E10AF">
          <w:rPr>
            <w:webHidden/>
          </w:rPr>
          <w:t>25</w:t>
        </w:r>
        <w:r w:rsidR="004E10AF">
          <w:rPr>
            <w:webHidden/>
          </w:rPr>
          <w:fldChar w:fldCharType="end"/>
        </w:r>
      </w:hyperlink>
    </w:p>
    <w:p w14:paraId="237A6568" w14:textId="18534064"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10" w:history="1">
        <w:r w:rsidR="004E10AF" w:rsidRPr="00820AF4">
          <w:rPr>
            <w:rStyle w:val="Hyperlink"/>
          </w:rPr>
          <w:t>Lesson 3</w:t>
        </w:r>
        <w:r w:rsidR="004E10AF">
          <w:rPr>
            <w:webHidden/>
          </w:rPr>
          <w:tab/>
        </w:r>
        <w:r w:rsidR="004E10AF">
          <w:rPr>
            <w:webHidden/>
          </w:rPr>
          <w:fldChar w:fldCharType="begin"/>
        </w:r>
        <w:r w:rsidR="004E10AF">
          <w:rPr>
            <w:webHidden/>
          </w:rPr>
          <w:instrText xml:space="preserve"> PAGEREF _Toc150251010 \h </w:instrText>
        </w:r>
        <w:r w:rsidR="004E10AF">
          <w:rPr>
            <w:webHidden/>
          </w:rPr>
        </w:r>
        <w:r w:rsidR="004E10AF">
          <w:rPr>
            <w:webHidden/>
          </w:rPr>
          <w:fldChar w:fldCharType="separate"/>
        </w:r>
        <w:r w:rsidR="004E10AF">
          <w:rPr>
            <w:webHidden/>
          </w:rPr>
          <w:t>27</w:t>
        </w:r>
        <w:r w:rsidR="004E10AF">
          <w:rPr>
            <w:webHidden/>
          </w:rPr>
          <w:fldChar w:fldCharType="end"/>
        </w:r>
      </w:hyperlink>
    </w:p>
    <w:p w14:paraId="2990FF34" w14:textId="421FE80D"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1" w:history="1">
        <w:r w:rsidR="004E10AF" w:rsidRPr="00820AF4">
          <w:rPr>
            <w:rStyle w:val="Hyperlink"/>
          </w:rPr>
          <w:t>Daily number sense – subtracting numbers – 10 minutes</w:t>
        </w:r>
        <w:r w:rsidR="004E10AF">
          <w:rPr>
            <w:webHidden/>
          </w:rPr>
          <w:tab/>
        </w:r>
        <w:r w:rsidR="004E10AF">
          <w:rPr>
            <w:webHidden/>
          </w:rPr>
          <w:fldChar w:fldCharType="begin"/>
        </w:r>
        <w:r w:rsidR="004E10AF">
          <w:rPr>
            <w:webHidden/>
          </w:rPr>
          <w:instrText xml:space="preserve"> PAGEREF _Toc150251011 \h </w:instrText>
        </w:r>
        <w:r w:rsidR="004E10AF">
          <w:rPr>
            <w:webHidden/>
          </w:rPr>
        </w:r>
        <w:r w:rsidR="004E10AF">
          <w:rPr>
            <w:webHidden/>
          </w:rPr>
          <w:fldChar w:fldCharType="separate"/>
        </w:r>
        <w:r w:rsidR="004E10AF">
          <w:rPr>
            <w:webHidden/>
          </w:rPr>
          <w:t>27</w:t>
        </w:r>
        <w:r w:rsidR="004E10AF">
          <w:rPr>
            <w:webHidden/>
          </w:rPr>
          <w:fldChar w:fldCharType="end"/>
        </w:r>
      </w:hyperlink>
    </w:p>
    <w:p w14:paraId="3A9B3F1D" w14:textId="2DE07AFF"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2" w:history="1">
        <w:r w:rsidR="004E10AF" w:rsidRPr="00820AF4">
          <w:rPr>
            <w:rStyle w:val="Hyperlink"/>
          </w:rPr>
          <w:t>Core lesson 1 – reading and writing thousandths – 15 minutes</w:t>
        </w:r>
        <w:r w:rsidR="004E10AF">
          <w:rPr>
            <w:webHidden/>
          </w:rPr>
          <w:tab/>
        </w:r>
        <w:r w:rsidR="004E10AF">
          <w:rPr>
            <w:webHidden/>
          </w:rPr>
          <w:fldChar w:fldCharType="begin"/>
        </w:r>
        <w:r w:rsidR="004E10AF">
          <w:rPr>
            <w:webHidden/>
          </w:rPr>
          <w:instrText xml:space="preserve"> PAGEREF _Toc150251012 \h </w:instrText>
        </w:r>
        <w:r w:rsidR="004E10AF">
          <w:rPr>
            <w:webHidden/>
          </w:rPr>
        </w:r>
        <w:r w:rsidR="004E10AF">
          <w:rPr>
            <w:webHidden/>
          </w:rPr>
          <w:fldChar w:fldCharType="separate"/>
        </w:r>
        <w:r w:rsidR="004E10AF">
          <w:rPr>
            <w:webHidden/>
          </w:rPr>
          <w:t>28</w:t>
        </w:r>
        <w:r w:rsidR="004E10AF">
          <w:rPr>
            <w:webHidden/>
          </w:rPr>
          <w:fldChar w:fldCharType="end"/>
        </w:r>
      </w:hyperlink>
    </w:p>
    <w:p w14:paraId="70D1117A" w14:textId="2D75F8E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3" w:history="1">
        <w:r w:rsidR="004E10AF" w:rsidRPr="00820AF4">
          <w:rPr>
            <w:rStyle w:val="Hyperlink"/>
          </w:rPr>
          <w:t>Core lesson 2 – exploring place value of decimals – 30 minutes</w:t>
        </w:r>
        <w:r w:rsidR="004E10AF">
          <w:rPr>
            <w:webHidden/>
          </w:rPr>
          <w:tab/>
        </w:r>
        <w:r w:rsidR="004E10AF">
          <w:rPr>
            <w:webHidden/>
          </w:rPr>
          <w:fldChar w:fldCharType="begin"/>
        </w:r>
        <w:r w:rsidR="004E10AF">
          <w:rPr>
            <w:webHidden/>
          </w:rPr>
          <w:instrText xml:space="preserve"> PAGEREF _Toc150251013 \h </w:instrText>
        </w:r>
        <w:r w:rsidR="004E10AF">
          <w:rPr>
            <w:webHidden/>
          </w:rPr>
        </w:r>
        <w:r w:rsidR="004E10AF">
          <w:rPr>
            <w:webHidden/>
          </w:rPr>
          <w:fldChar w:fldCharType="separate"/>
        </w:r>
        <w:r w:rsidR="004E10AF">
          <w:rPr>
            <w:webHidden/>
          </w:rPr>
          <w:t>30</w:t>
        </w:r>
        <w:r w:rsidR="004E10AF">
          <w:rPr>
            <w:webHidden/>
          </w:rPr>
          <w:fldChar w:fldCharType="end"/>
        </w:r>
      </w:hyperlink>
    </w:p>
    <w:p w14:paraId="1F985C46" w14:textId="57BB2A86"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4" w:history="1">
        <w:r w:rsidR="004E10AF" w:rsidRPr="00820AF4">
          <w:rPr>
            <w:rStyle w:val="Hyperlink"/>
          </w:rPr>
          <w:t>Discuss and connect the mathematics – 10 minutes</w:t>
        </w:r>
        <w:r w:rsidR="004E10AF">
          <w:rPr>
            <w:webHidden/>
          </w:rPr>
          <w:tab/>
        </w:r>
        <w:r w:rsidR="004E10AF">
          <w:rPr>
            <w:webHidden/>
          </w:rPr>
          <w:fldChar w:fldCharType="begin"/>
        </w:r>
        <w:r w:rsidR="004E10AF">
          <w:rPr>
            <w:webHidden/>
          </w:rPr>
          <w:instrText xml:space="preserve"> PAGEREF _Toc150251014 \h </w:instrText>
        </w:r>
        <w:r w:rsidR="004E10AF">
          <w:rPr>
            <w:webHidden/>
          </w:rPr>
        </w:r>
        <w:r w:rsidR="004E10AF">
          <w:rPr>
            <w:webHidden/>
          </w:rPr>
          <w:fldChar w:fldCharType="separate"/>
        </w:r>
        <w:r w:rsidR="004E10AF">
          <w:rPr>
            <w:webHidden/>
          </w:rPr>
          <w:t>33</w:t>
        </w:r>
        <w:r w:rsidR="004E10AF">
          <w:rPr>
            <w:webHidden/>
          </w:rPr>
          <w:fldChar w:fldCharType="end"/>
        </w:r>
      </w:hyperlink>
    </w:p>
    <w:p w14:paraId="3318B316" w14:textId="4B04EEAB"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15" w:history="1">
        <w:r w:rsidR="004E10AF" w:rsidRPr="00820AF4">
          <w:rPr>
            <w:rStyle w:val="Hyperlink"/>
          </w:rPr>
          <w:t>Lesson 4</w:t>
        </w:r>
        <w:r w:rsidR="004E10AF">
          <w:rPr>
            <w:webHidden/>
          </w:rPr>
          <w:tab/>
        </w:r>
        <w:r w:rsidR="004E10AF">
          <w:rPr>
            <w:webHidden/>
          </w:rPr>
          <w:fldChar w:fldCharType="begin"/>
        </w:r>
        <w:r w:rsidR="004E10AF">
          <w:rPr>
            <w:webHidden/>
          </w:rPr>
          <w:instrText xml:space="preserve"> PAGEREF _Toc150251015 \h </w:instrText>
        </w:r>
        <w:r w:rsidR="004E10AF">
          <w:rPr>
            <w:webHidden/>
          </w:rPr>
        </w:r>
        <w:r w:rsidR="004E10AF">
          <w:rPr>
            <w:webHidden/>
          </w:rPr>
          <w:fldChar w:fldCharType="separate"/>
        </w:r>
        <w:r w:rsidR="004E10AF">
          <w:rPr>
            <w:webHidden/>
          </w:rPr>
          <w:t>35</w:t>
        </w:r>
        <w:r w:rsidR="004E10AF">
          <w:rPr>
            <w:webHidden/>
          </w:rPr>
          <w:fldChar w:fldCharType="end"/>
        </w:r>
      </w:hyperlink>
    </w:p>
    <w:p w14:paraId="559B1BAC" w14:textId="27105FC8"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6" w:history="1">
        <w:r w:rsidR="004E10AF" w:rsidRPr="00820AF4">
          <w:rPr>
            <w:rStyle w:val="Hyperlink"/>
          </w:rPr>
          <w:t>Daily number sense – 10 minutes</w:t>
        </w:r>
        <w:r w:rsidR="004E10AF">
          <w:rPr>
            <w:webHidden/>
          </w:rPr>
          <w:tab/>
        </w:r>
        <w:r w:rsidR="004E10AF">
          <w:rPr>
            <w:webHidden/>
          </w:rPr>
          <w:fldChar w:fldCharType="begin"/>
        </w:r>
        <w:r w:rsidR="004E10AF">
          <w:rPr>
            <w:webHidden/>
          </w:rPr>
          <w:instrText xml:space="preserve"> PAGEREF _Toc150251016 \h </w:instrText>
        </w:r>
        <w:r w:rsidR="004E10AF">
          <w:rPr>
            <w:webHidden/>
          </w:rPr>
        </w:r>
        <w:r w:rsidR="004E10AF">
          <w:rPr>
            <w:webHidden/>
          </w:rPr>
          <w:fldChar w:fldCharType="separate"/>
        </w:r>
        <w:r w:rsidR="004E10AF">
          <w:rPr>
            <w:webHidden/>
          </w:rPr>
          <w:t>35</w:t>
        </w:r>
        <w:r w:rsidR="004E10AF">
          <w:rPr>
            <w:webHidden/>
          </w:rPr>
          <w:fldChar w:fldCharType="end"/>
        </w:r>
      </w:hyperlink>
    </w:p>
    <w:p w14:paraId="3A8176AB" w14:textId="5DE8C347"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7" w:history="1">
        <w:r w:rsidR="004E10AF" w:rsidRPr="00820AF4">
          <w:rPr>
            <w:rStyle w:val="Hyperlink"/>
          </w:rPr>
          <w:t>Core lesson – comparing decimals – 20 minutes</w:t>
        </w:r>
        <w:r w:rsidR="004E10AF">
          <w:rPr>
            <w:webHidden/>
          </w:rPr>
          <w:tab/>
        </w:r>
        <w:r w:rsidR="004E10AF">
          <w:rPr>
            <w:webHidden/>
          </w:rPr>
          <w:fldChar w:fldCharType="begin"/>
        </w:r>
        <w:r w:rsidR="004E10AF">
          <w:rPr>
            <w:webHidden/>
          </w:rPr>
          <w:instrText xml:space="preserve"> PAGEREF _Toc150251017 \h </w:instrText>
        </w:r>
        <w:r w:rsidR="004E10AF">
          <w:rPr>
            <w:webHidden/>
          </w:rPr>
        </w:r>
        <w:r w:rsidR="004E10AF">
          <w:rPr>
            <w:webHidden/>
          </w:rPr>
          <w:fldChar w:fldCharType="separate"/>
        </w:r>
        <w:r w:rsidR="004E10AF">
          <w:rPr>
            <w:webHidden/>
          </w:rPr>
          <w:t>35</w:t>
        </w:r>
        <w:r w:rsidR="004E10AF">
          <w:rPr>
            <w:webHidden/>
          </w:rPr>
          <w:fldChar w:fldCharType="end"/>
        </w:r>
      </w:hyperlink>
    </w:p>
    <w:p w14:paraId="13B24827" w14:textId="0DCE0E56"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18" w:history="1">
        <w:r w:rsidR="004E10AF" w:rsidRPr="00820AF4">
          <w:rPr>
            <w:rStyle w:val="Hyperlink"/>
          </w:rPr>
          <w:t>Consolidation and meaningful practice – 25 minutes</w:t>
        </w:r>
        <w:r w:rsidR="004E10AF">
          <w:rPr>
            <w:webHidden/>
          </w:rPr>
          <w:tab/>
        </w:r>
        <w:r w:rsidR="004E10AF">
          <w:rPr>
            <w:webHidden/>
          </w:rPr>
          <w:fldChar w:fldCharType="begin"/>
        </w:r>
        <w:r w:rsidR="004E10AF">
          <w:rPr>
            <w:webHidden/>
          </w:rPr>
          <w:instrText xml:space="preserve"> PAGEREF _Toc150251018 \h </w:instrText>
        </w:r>
        <w:r w:rsidR="004E10AF">
          <w:rPr>
            <w:webHidden/>
          </w:rPr>
        </w:r>
        <w:r w:rsidR="004E10AF">
          <w:rPr>
            <w:webHidden/>
          </w:rPr>
          <w:fldChar w:fldCharType="separate"/>
        </w:r>
        <w:r w:rsidR="004E10AF">
          <w:rPr>
            <w:webHidden/>
          </w:rPr>
          <w:t>39</w:t>
        </w:r>
        <w:r w:rsidR="004E10AF">
          <w:rPr>
            <w:webHidden/>
          </w:rPr>
          <w:fldChar w:fldCharType="end"/>
        </w:r>
      </w:hyperlink>
    </w:p>
    <w:p w14:paraId="3986C554" w14:textId="716DD18E"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19" w:history="1">
        <w:r w:rsidR="004E10AF" w:rsidRPr="00820AF4">
          <w:rPr>
            <w:rStyle w:val="Hyperlink"/>
          </w:rPr>
          <w:t>Lesson 5</w:t>
        </w:r>
        <w:r w:rsidR="004E10AF">
          <w:rPr>
            <w:webHidden/>
          </w:rPr>
          <w:tab/>
        </w:r>
        <w:r w:rsidR="004E10AF">
          <w:rPr>
            <w:webHidden/>
          </w:rPr>
          <w:fldChar w:fldCharType="begin"/>
        </w:r>
        <w:r w:rsidR="004E10AF">
          <w:rPr>
            <w:webHidden/>
          </w:rPr>
          <w:instrText xml:space="preserve"> PAGEREF _Toc150251019 \h </w:instrText>
        </w:r>
        <w:r w:rsidR="004E10AF">
          <w:rPr>
            <w:webHidden/>
          </w:rPr>
        </w:r>
        <w:r w:rsidR="004E10AF">
          <w:rPr>
            <w:webHidden/>
          </w:rPr>
          <w:fldChar w:fldCharType="separate"/>
        </w:r>
        <w:r w:rsidR="004E10AF">
          <w:rPr>
            <w:webHidden/>
          </w:rPr>
          <w:t>41</w:t>
        </w:r>
        <w:r w:rsidR="004E10AF">
          <w:rPr>
            <w:webHidden/>
          </w:rPr>
          <w:fldChar w:fldCharType="end"/>
        </w:r>
      </w:hyperlink>
    </w:p>
    <w:p w14:paraId="024CF419" w14:textId="55BC9D4F"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0" w:history="1">
        <w:r w:rsidR="004E10AF" w:rsidRPr="00820AF4">
          <w:rPr>
            <w:rStyle w:val="Hyperlink"/>
          </w:rPr>
          <w:t>Daily number sense – writing larger and smaller numbers – 10 minutes</w:t>
        </w:r>
        <w:r w:rsidR="004E10AF">
          <w:rPr>
            <w:webHidden/>
          </w:rPr>
          <w:tab/>
        </w:r>
        <w:r w:rsidR="004E10AF">
          <w:rPr>
            <w:webHidden/>
          </w:rPr>
          <w:fldChar w:fldCharType="begin"/>
        </w:r>
        <w:r w:rsidR="004E10AF">
          <w:rPr>
            <w:webHidden/>
          </w:rPr>
          <w:instrText xml:space="preserve"> PAGEREF _Toc150251020 \h </w:instrText>
        </w:r>
        <w:r w:rsidR="004E10AF">
          <w:rPr>
            <w:webHidden/>
          </w:rPr>
        </w:r>
        <w:r w:rsidR="004E10AF">
          <w:rPr>
            <w:webHidden/>
          </w:rPr>
          <w:fldChar w:fldCharType="separate"/>
        </w:r>
        <w:r w:rsidR="004E10AF">
          <w:rPr>
            <w:webHidden/>
          </w:rPr>
          <w:t>41</w:t>
        </w:r>
        <w:r w:rsidR="004E10AF">
          <w:rPr>
            <w:webHidden/>
          </w:rPr>
          <w:fldChar w:fldCharType="end"/>
        </w:r>
      </w:hyperlink>
    </w:p>
    <w:p w14:paraId="5D3D089F" w14:textId="5CF4DB0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1" w:history="1">
        <w:r w:rsidR="004E10AF" w:rsidRPr="00820AF4">
          <w:rPr>
            <w:rStyle w:val="Hyperlink"/>
          </w:rPr>
          <w:t>Core lesson – comparing 2 decimals – 35 minutes</w:t>
        </w:r>
        <w:r w:rsidR="004E10AF">
          <w:rPr>
            <w:webHidden/>
          </w:rPr>
          <w:tab/>
        </w:r>
        <w:r w:rsidR="004E10AF">
          <w:rPr>
            <w:webHidden/>
          </w:rPr>
          <w:fldChar w:fldCharType="begin"/>
        </w:r>
        <w:r w:rsidR="004E10AF">
          <w:rPr>
            <w:webHidden/>
          </w:rPr>
          <w:instrText xml:space="preserve"> PAGEREF _Toc150251021 \h </w:instrText>
        </w:r>
        <w:r w:rsidR="004E10AF">
          <w:rPr>
            <w:webHidden/>
          </w:rPr>
        </w:r>
        <w:r w:rsidR="004E10AF">
          <w:rPr>
            <w:webHidden/>
          </w:rPr>
          <w:fldChar w:fldCharType="separate"/>
        </w:r>
        <w:r w:rsidR="004E10AF">
          <w:rPr>
            <w:webHidden/>
          </w:rPr>
          <w:t>42</w:t>
        </w:r>
        <w:r w:rsidR="004E10AF">
          <w:rPr>
            <w:webHidden/>
          </w:rPr>
          <w:fldChar w:fldCharType="end"/>
        </w:r>
      </w:hyperlink>
    </w:p>
    <w:p w14:paraId="098095AF" w14:textId="0E3205E8"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2" w:history="1">
        <w:r w:rsidR="004E10AF" w:rsidRPr="00820AF4">
          <w:rPr>
            <w:rStyle w:val="Hyperlink"/>
          </w:rPr>
          <w:t>Consolidation and meaningful practice – 15 minutes</w:t>
        </w:r>
        <w:r w:rsidR="004E10AF">
          <w:rPr>
            <w:webHidden/>
          </w:rPr>
          <w:tab/>
        </w:r>
        <w:r w:rsidR="004E10AF">
          <w:rPr>
            <w:webHidden/>
          </w:rPr>
          <w:fldChar w:fldCharType="begin"/>
        </w:r>
        <w:r w:rsidR="004E10AF">
          <w:rPr>
            <w:webHidden/>
          </w:rPr>
          <w:instrText xml:space="preserve"> PAGEREF _Toc150251022 \h </w:instrText>
        </w:r>
        <w:r w:rsidR="004E10AF">
          <w:rPr>
            <w:webHidden/>
          </w:rPr>
        </w:r>
        <w:r w:rsidR="004E10AF">
          <w:rPr>
            <w:webHidden/>
          </w:rPr>
          <w:fldChar w:fldCharType="separate"/>
        </w:r>
        <w:r w:rsidR="004E10AF">
          <w:rPr>
            <w:webHidden/>
          </w:rPr>
          <w:t>44</w:t>
        </w:r>
        <w:r w:rsidR="004E10AF">
          <w:rPr>
            <w:webHidden/>
          </w:rPr>
          <w:fldChar w:fldCharType="end"/>
        </w:r>
      </w:hyperlink>
    </w:p>
    <w:p w14:paraId="24FAFD7E" w14:textId="3B4C4B3B"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23" w:history="1">
        <w:r w:rsidR="004E10AF" w:rsidRPr="00820AF4">
          <w:rPr>
            <w:rStyle w:val="Hyperlink"/>
          </w:rPr>
          <w:t>Lesson 6</w:t>
        </w:r>
        <w:r w:rsidR="004E10AF">
          <w:rPr>
            <w:webHidden/>
          </w:rPr>
          <w:tab/>
        </w:r>
        <w:r w:rsidR="004E10AF">
          <w:rPr>
            <w:webHidden/>
          </w:rPr>
          <w:fldChar w:fldCharType="begin"/>
        </w:r>
        <w:r w:rsidR="004E10AF">
          <w:rPr>
            <w:webHidden/>
          </w:rPr>
          <w:instrText xml:space="preserve"> PAGEREF _Toc150251023 \h </w:instrText>
        </w:r>
        <w:r w:rsidR="004E10AF">
          <w:rPr>
            <w:webHidden/>
          </w:rPr>
        </w:r>
        <w:r w:rsidR="004E10AF">
          <w:rPr>
            <w:webHidden/>
          </w:rPr>
          <w:fldChar w:fldCharType="separate"/>
        </w:r>
        <w:r w:rsidR="004E10AF">
          <w:rPr>
            <w:webHidden/>
          </w:rPr>
          <w:t>46</w:t>
        </w:r>
        <w:r w:rsidR="004E10AF">
          <w:rPr>
            <w:webHidden/>
          </w:rPr>
          <w:fldChar w:fldCharType="end"/>
        </w:r>
      </w:hyperlink>
    </w:p>
    <w:p w14:paraId="4BDB96FA" w14:textId="7660F105"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4" w:history="1">
        <w:r w:rsidR="004E10AF" w:rsidRPr="00820AF4">
          <w:rPr>
            <w:rStyle w:val="Hyperlink"/>
          </w:rPr>
          <w:t>Daily number sense – guess the number – 10 minutes</w:t>
        </w:r>
        <w:r w:rsidR="004E10AF">
          <w:rPr>
            <w:webHidden/>
          </w:rPr>
          <w:tab/>
        </w:r>
        <w:r w:rsidR="004E10AF">
          <w:rPr>
            <w:webHidden/>
          </w:rPr>
          <w:fldChar w:fldCharType="begin"/>
        </w:r>
        <w:r w:rsidR="004E10AF">
          <w:rPr>
            <w:webHidden/>
          </w:rPr>
          <w:instrText xml:space="preserve"> PAGEREF _Toc150251024 \h </w:instrText>
        </w:r>
        <w:r w:rsidR="004E10AF">
          <w:rPr>
            <w:webHidden/>
          </w:rPr>
        </w:r>
        <w:r w:rsidR="004E10AF">
          <w:rPr>
            <w:webHidden/>
          </w:rPr>
          <w:fldChar w:fldCharType="separate"/>
        </w:r>
        <w:r w:rsidR="004E10AF">
          <w:rPr>
            <w:webHidden/>
          </w:rPr>
          <w:t>46</w:t>
        </w:r>
        <w:r w:rsidR="004E10AF">
          <w:rPr>
            <w:webHidden/>
          </w:rPr>
          <w:fldChar w:fldCharType="end"/>
        </w:r>
      </w:hyperlink>
    </w:p>
    <w:p w14:paraId="423BC43F" w14:textId="3883ED4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5" w:history="1">
        <w:r w:rsidR="004E10AF" w:rsidRPr="00820AF4">
          <w:rPr>
            <w:rStyle w:val="Hyperlink"/>
          </w:rPr>
          <w:t>Core lesson – addition for subtraction – 45 minutes</w:t>
        </w:r>
        <w:r w:rsidR="004E10AF">
          <w:rPr>
            <w:webHidden/>
          </w:rPr>
          <w:tab/>
        </w:r>
        <w:r w:rsidR="004E10AF">
          <w:rPr>
            <w:webHidden/>
          </w:rPr>
          <w:fldChar w:fldCharType="begin"/>
        </w:r>
        <w:r w:rsidR="004E10AF">
          <w:rPr>
            <w:webHidden/>
          </w:rPr>
          <w:instrText xml:space="preserve"> PAGEREF _Toc150251025 \h </w:instrText>
        </w:r>
        <w:r w:rsidR="004E10AF">
          <w:rPr>
            <w:webHidden/>
          </w:rPr>
        </w:r>
        <w:r w:rsidR="004E10AF">
          <w:rPr>
            <w:webHidden/>
          </w:rPr>
          <w:fldChar w:fldCharType="separate"/>
        </w:r>
        <w:r w:rsidR="004E10AF">
          <w:rPr>
            <w:webHidden/>
          </w:rPr>
          <w:t>48</w:t>
        </w:r>
        <w:r w:rsidR="004E10AF">
          <w:rPr>
            <w:webHidden/>
          </w:rPr>
          <w:fldChar w:fldCharType="end"/>
        </w:r>
      </w:hyperlink>
    </w:p>
    <w:p w14:paraId="09E46D0C" w14:textId="72E4A39D"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6" w:history="1">
        <w:r w:rsidR="004E10AF" w:rsidRPr="00820AF4">
          <w:rPr>
            <w:rStyle w:val="Hyperlink"/>
          </w:rPr>
          <w:t>Consolidation and meaningful practice – 10 minutes</w:t>
        </w:r>
        <w:r w:rsidR="004E10AF">
          <w:rPr>
            <w:webHidden/>
          </w:rPr>
          <w:tab/>
        </w:r>
        <w:r w:rsidR="004E10AF">
          <w:rPr>
            <w:webHidden/>
          </w:rPr>
          <w:fldChar w:fldCharType="begin"/>
        </w:r>
        <w:r w:rsidR="004E10AF">
          <w:rPr>
            <w:webHidden/>
          </w:rPr>
          <w:instrText xml:space="preserve"> PAGEREF _Toc150251026 \h </w:instrText>
        </w:r>
        <w:r w:rsidR="004E10AF">
          <w:rPr>
            <w:webHidden/>
          </w:rPr>
        </w:r>
        <w:r w:rsidR="004E10AF">
          <w:rPr>
            <w:webHidden/>
          </w:rPr>
          <w:fldChar w:fldCharType="separate"/>
        </w:r>
        <w:r w:rsidR="004E10AF">
          <w:rPr>
            <w:webHidden/>
          </w:rPr>
          <w:t>52</w:t>
        </w:r>
        <w:r w:rsidR="004E10AF">
          <w:rPr>
            <w:webHidden/>
          </w:rPr>
          <w:fldChar w:fldCharType="end"/>
        </w:r>
      </w:hyperlink>
    </w:p>
    <w:p w14:paraId="1B3815C4" w14:textId="01728C39"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27" w:history="1">
        <w:r w:rsidR="004E10AF" w:rsidRPr="00820AF4">
          <w:rPr>
            <w:rStyle w:val="Hyperlink"/>
          </w:rPr>
          <w:t>Lesson 7</w:t>
        </w:r>
        <w:r w:rsidR="004E10AF">
          <w:rPr>
            <w:webHidden/>
          </w:rPr>
          <w:tab/>
        </w:r>
        <w:r w:rsidR="004E10AF">
          <w:rPr>
            <w:webHidden/>
          </w:rPr>
          <w:fldChar w:fldCharType="begin"/>
        </w:r>
        <w:r w:rsidR="004E10AF">
          <w:rPr>
            <w:webHidden/>
          </w:rPr>
          <w:instrText xml:space="preserve"> PAGEREF _Toc150251027 \h </w:instrText>
        </w:r>
        <w:r w:rsidR="004E10AF">
          <w:rPr>
            <w:webHidden/>
          </w:rPr>
        </w:r>
        <w:r w:rsidR="004E10AF">
          <w:rPr>
            <w:webHidden/>
          </w:rPr>
          <w:fldChar w:fldCharType="separate"/>
        </w:r>
        <w:r w:rsidR="004E10AF">
          <w:rPr>
            <w:webHidden/>
          </w:rPr>
          <w:t>54</w:t>
        </w:r>
        <w:r w:rsidR="004E10AF">
          <w:rPr>
            <w:webHidden/>
          </w:rPr>
          <w:fldChar w:fldCharType="end"/>
        </w:r>
      </w:hyperlink>
    </w:p>
    <w:p w14:paraId="51A7C0B7" w14:textId="37DF9925"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8" w:history="1">
        <w:r w:rsidR="004E10AF" w:rsidRPr="00820AF4">
          <w:rPr>
            <w:rStyle w:val="Hyperlink"/>
          </w:rPr>
          <w:t>Daily number sense – reading large numbers – 10 minutes</w:t>
        </w:r>
        <w:r w:rsidR="004E10AF">
          <w:rPr>
            <w:webHidden/>
          </w:rPr>
          <w:tab/>
        </w:r>
        <w:r w:rsidR="004E10AF">
          <w:rPr>
            <w:webHidden/>
          </w:rPr>
          <w:fldChar w:fldCharType="begin"/>
        </w:r>
        <w:r w:rsidR="004E10AF">
          <w:rPr>
            <w:webHidden/>
          </w:rPr>
          <w:instrText xml:space="preserve"> PAGEREF _Toc150251028 \h </w:instrText>
        </w:r>
        <w:r w:rsidR="004E10AF">
          <w:rPr>
            <w:webHidden/>
          </w:rPr>
        </w:r>
        <w:r w:rsidR="004E10AF">
          <w:rPr>
            <w:webHidden/>
          </w:rPr>
          <w:fldChar w:fldCharType="separate"/>
        </w:r>
        <w:r w:rsidR="004E10AF">
          <w:rPr>
            <w:webHidden/>
          </w:rPr>
          <w:t>54</w:t>
        </w:r>
        <w:r w:rsidR="004E10AF">
          <w:rPr>
            <w:webHidden/>
          </w:rPr>
          <w:fldChar w:fldCharType="end"/>
        </w:r>
      </w:hyperlink>
    </w:p>
    <w:p w14:paraId="2B991562" w14:textId="0520AAA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29" w:history="1">
        <w:r w:rsidR="004E10AF" w:rsidRPr="00820AF4">
          <w:rPr>
            <w:rStyle w:val="Hyperlink"/>
          </w:rPr>
          <w:t>Core lesson – addition and subtraction using number lines – 45 minutes</w:t>
        </w:r>
        <w:r w:rsidR="004E10AF">
          <w:rPr>
            <w:webHidden/>
          </w:rPr>
          <w:tab/>
        </w:r>
        <w:r w:rsidR="004E10AF">
          <w:rPr>
            <w:webHidden/>
          </w:rPr>
          <w:fldChar w:fldCharType="begin"/>
        </w:r>
        <w:r w:rsidR="004E10AF">
          <w:rPr>
            <w:webHidden/>
          </w:rPr>
          <w:instrText xml:space="preserve"> PAGEREF _Toc150251029 \h </w:instrText>
        </w:r>
        <w:r w:rsidR="004E10AF">
          <w:rPr>
            <w:webHidden/>
          </w:rPr>
        </w:r>
        <w:r w:rsidR="004E10AF">
          <w:rPr>
            <w:webHidden/>
          </w:rPr>
          <w:fldChar w:fldCharType="separate"/>
        </w:r>
        <w:r w:rsidR="004E10AF">
          <w:rPr>
            <w:webHidden/>
          </w:rPr>
          <w:t>55</w:t>
        </w:r>
        <w:r w:rsidR="004E10AF">
          <w:rPr>
            <w:webHidden/>
          </w:rPr>
          <w:fldChar w:fldCharType="end"/>
        </w:r>
      </w:hyperlink>
    </w:p>
    <w:p w14:paraId="2AD60F78" w14:textId="58942A46"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30" w:history="1">
        <w:r w:rsidR="004E10AF" w:rsidRPr="00820AF4">
          <w:rPr>
            <w:rStyle w:val="Hyperlink"/>
          </w:rPr>
          <w:t>Discuss and connect the mathematics – 5 minutes</w:t>
        </w:r>
        <w:r w:rsidR="004E10AF">
          <w:rPr>
            <w:webHidden/>
          </w:rPr>
          <w:tab/>
        </w:r>
        <w:r w:rsidR="004E10AF">
          <w:rPr>
            <w:webHidden/>
          </w:rPr>
          <w:fldChar w:fldCharType="begin"/>
        </w:r>
        <w:r w:rsidR="004E10AF">
          <w:rPr>
            <w:webHidden/>
          </w:rPr>
          <w:instrText xml:space="preserve"> PAGEREF _Toc150251030 \h </w:instrText>
        </w:r>
        <w:r w:rsidR="004E10AF">
          <w:rPr>
            <w:webHidden/>
          </w:rPr>
        </w:r>
        <w:r w:rsidR="004E10AF">
          <w:rPr>
            <w:webHidden/>
          </w:rPr>
          <w:fldChar w:fldCharType="separate"/>
        </w:r>
        <w:r w:rsidR="004E10AF">
          <w:rPr>
            <w:webHidden/>
          </w:rPr>
          <w:t>59</w:t>
        </w:r>
        <w:r w:rsidR="004E10AF">
          <w:rPr>
            <w:webHidden/>
          </w:rPr>
          <w:fldChar w:fldCharType="end"/>
        </w:r>
      </w:hyperlink>
    </w:p>
    <w:p w14:paraId="711C3147" w14:textId="4A4B9068"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1" w:history="1">
        <w:r w:rsidR="004E10AF" w:rsidRPr="00820AF4">
          <w:rPr>
            <w:rStyle w:val="Hyperlink"/>
          </w:rPr>
          <w:t>Lesson 8</w:t>
        </w:r>
        <w:r w:rsidR="004E10AF">
          <w:rPr>
            <w:webHidden/>
          </w:rPr>
          <w:tab/>
        </w:r>
        <w:r w:rsidR="004E10AF">
          <w:rPr>
            <w:webHidden/>
          </w:rPr>
          <w:fldChar w:fldCharType="begin"/>
        </w:r>
        <w:r w:rsidR="004E10AF">
          <w:rPr>
            <w:webHidden/>
          </w:rPr>
          <w:instrText xml:space="preserve"> PAGEREF _Toc150251031 \h </w:instrText>
        </w:r>
        <w:r w:rsidR="004E10AF">
          <w:rPr>
            <w:webHidden/>
          </w:rPr>
        </w:r>
        <w:r w:rsidR="004E10AF">
          <w:rPr>
            <w:webHidden/>
          </w:rPr>
          <w:fldChar w:fldCharType="separate"/>
        </w:r>
        <w:r w:rsidR="004E10AF">
          <w:rPr>
            <w:webHidden/>
          </w:rPr>
          <w:t>61</w:t>
        </w:r>
        <w:r w:rsidR="004E10AF">
          <w:rPr>
            <w:webHidden/>
          </w:rPr>
          <w:fldChar w:fldCharType="end"/>
        </w:r>
      </w:hyperlink>
    </w:p>
    <w:p w14:paraId="619B63F5" w14:textId="6AF9B777"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32" w:history="1">
        <w:r w:rsidR="004E10AF" w:rsidRPr="00820AF4">
          <w:rPr>
            <w:rStyle w:val="Hyperlink"/>
          </w:rPr>
          <w:t>Daily number sense – 10 minutes</w:t>
        </w:r>
        <w:r w:rsidR="004E10AF">
          <w:rPr>
            <w:webHidden/>
          </w:rPr>
          <w:tab/>
        </w:r>
        <w:r w:rsidR="004E10AF">
          <w:rPr>
            <w:webHidden/>
          </w:rPr>
          <w:fldChar w:fldCharType="begin"/>
        </w:r>
        <w:r w:rsidR="004E10AF">
          <w:rPr>
            <w:webHidden/>
          </w:rPr>
          <w:instrText xml:space="preserve"> PAGEREF _Toc150251032 \h </w:instrText>
        </w:r>
        <w:r w:rsidR="004E10AF">
          <w:rPr>
            <w:webHidden/>
          </w:rPr>
        </w:r>
        <w:r w:rsidR="004E10AF">
          <w:rPr>
            <w:webHidden/>
          </w:rPr>
          <w:fldChar w:fldCharType="separate"/>
        </w:r>
        <w:r w:rsidR="004E10AF">
          <w:rPr>
            <w:webHidden/>
          </w:rPr>
          <w:t>61</w:t>
        </w:r>
        <w:r w:rsidR="004E10AF">
          <w:rPr>
            <w:webHidden/>
          </w:rPr>
          <w:fldChar w:fldCharType="end"/>
        </w:r>
      </w:hyperlink>
    </w:p>
    <w:p w14:paraId="21568EE3" w14:textId="38D864BA"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33" w:history="1">
        <w:r w:rsidR="004E10AF" w:rsidRPr="00820AF4">
          <w:rPr>
            <w:rStyle w:val="Hyperlink"/>
          </w:rPr>
          <w:t>Core lesson – choosing efficient strategies – 35 minutes</w:t>
        </w:r>
        <w:r w:rsidR="004E10AF">
          <w:rPr>
            <w:webHidden/>
          </w:rPr>
          <w:tab/>
        </w:r>
        <w:r w:rsidR="004E10AF">
          <w:rPr>
            <w:webHidden/>
          </w:rPr>
          <w:fldChar w:fldCharType="begin"/>
        </w:r>
        <w:r w:rsidR="004E10AF">
          <w:rPr>
            <w:webHidden/>
          </w:rPr>
          <w:instrText xml:space="preserve"> PAGEREF _Toc150251033 \h </w:instrText>
        </w:r>
        <w:r w:rsidR="004E10AF">
          <w:rPr>
            <w:webHidden/>
          </w:rPr>
        </w:r>
        <w:r w:rsidR="004E10AF">
          <w:rPr>
            <w:webHidden/>
          </w:rPr>
          <w:fldChar w:fldCharType="separate"/>
        </w:r>
        <w:r w:rsidR="004E10AF">
          <w:rPr>
            <w:webHidden/>
          </w:rPr>
          <w:t>61</w:t>
        </w:r>
        <w:r w:rsidR="004E10AF">
          <w:rPr>
            <w:webHidden/>
          </w:rPr>
          <w:fldChar w:fldCharType="end"/>
        </w:r>
      </w:hyperlink>
    </w:p>
    <w:p w14:paraId="10B46EFD" w14:textId="61F8CC8F" w:rsidR="004E10AF" w:rsidRDefault="00AC5485">
      <w:pPr>
        <w:pStyle w:val="TOC2"/>
        <w:rPr>
          <w:rFonts w:asciiTheme="minorHAnsi" w:eastAsiaTheme="minorEastAsia" w:hAnsiTheme="minorHAnsi" w:cstheme="minorBidi"/>
          <w:kern w:val="2"/>
          <w:szCs w:val="22"/>
          <w:lang w:eastAsia="en-AU"/>
          <w14:ligatures w14:val="standardContextual"/>
        </w:rPr>
      </w:pPr>
      <w:hyperlink w:anchor="_Toc150251034" w:history="1">
        <w:r w:rsidR="004E10AF" w:rsidRPr="00820AF4">
          <w:rPr>
            <w:rStyle w:val="Hyperlink"/>
          </w:rPr>
          <w:t>Consolidation and meaningful practice – 15 minutes</w:t>
        </w:r>
        <w:r w:rsidR="004E10AF">
          <w:rPr>
            <w:webHidden/>
          </w:rPr>
          <w:tab/>
        </w:r>
        <w:r w:rsidR="004E10AF">
          <w:rPr>
            <w:webHidden/>
          </w:rPr>
          <w:fldChar w:fldCharType="begin"/>
        </w:r>
        <w:r w:rsidR="004E10AF">
          <w:rPr>
            <w:webHidden/>
          </w:rPr>
          <w:instrText xml:space="preserve"> PAGEREF _Toc150251034 \h </w:instrText>
        </w:r>
        <w:r w:rsidR="004E10AF">
          <w:rPr>
            <w:webHidden/>
          </w:rPr>
        </w:r>
        <w:r w:rsidR="004E10AF">
          <w:rPr>
            <w:webHidden/>
          </w:rPr>
          <w:fldChar w:fldCharType="separate"/>
        </w:r>
        <w:r w:rsidR="004E10AF">
          <w:rPr>
            <w:webHidden/>
          </w:rPr>
          <w:t>64</w:t>
        </w:r>
        <w:r w:rsidR="004E10AF">
          <w:rPr>
            <w:webHidden/>
          </w:rPr>
          <w:fldChar w:fldCharType="end"/>
        </w:r>
      </w:hyperlink>
    </w:p>
    <w:p w14:paraId="75128F30" w14:textId="281CF3FA"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5" w:history="1">
        <w:r w:rsidR="004E10AF" w:rsidRPr="00820AF4">
          <w:rPr>
            <w:rStyle w:val="Hyperlink"/>
          </w:rPr>
          <w:t>Resource 1 – check the clues</w:t>
        </w:r>
        <w:r w:rsidR="004E10AF">
          <w:rPr>
            <w:webHidden/>
          </w:rPr>
          <w:tab/>
        </w:r>
        <w:r w:rsidR="004E10AF">
          <w:rPr>
            <w:webHidden/>
          </w:rPr>
          <w:fldChar w:fldCharType="begin"/>
        </w:r>
        <w:r w:rsidR="004E10AF">
          <w:rPr>
            <w:webHidden/>
          </w:rPr>
          <w:instrText xml:space="preserve"> PAGEREF _Toc150251035 \h </w:instrText>
        </w:r>
        <w:r w:rsidR="004E10AF">
          <w:rPr>
            <w:webHidden/>
          </w:rPr>
        </w:r>
        <w:r w:rsidR="004E10AF">
          <w:rPr>
            <w:webHidden/>
          </w:rPr>
          <w:fldChar w:fldCharType="separate"/>
        </w:r>
        <w:r w:rsidR="004E10AF">
          <w:rPr>
            <w:webHidden/>
          </w:rPr>
          <w:t>66</w:t>
        </w:r>
        <w:r w:rsidR="004E10AF">
          <w:rPr>
            <w:webHidden/>
          </w:rPr>
          <w:fldChar w:fldCharType="end"/>
        </w:r>
      </w:hyperlink>
    </w:p>
    <w:p w14:paraId="640C15E1" w14:textId="47A61566"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6" w:history="1">
        <w:r w:rsidR="004E10AF" w:rsidRPr="00820AF4">
          <w:rPr>
            <w:rStyle w:val="Hyperlink"/>
          </w:rPr>
          <w:t>Resource 2 – MAB materials</w:t>
        </w:r>
        <w:r w:rsidR="004E10AF">
          <w:rPr>
            <w:webHidden/>
          </w:rPr>
          <w:tab/>
        </w:r>
        <w:r w:rsidR="004E10AF">
          <w:rPr>
            <w:webHidden/>
          </w:rPr>
          <w:fldChar w:fldCharType="begin"/>
        </w:r>
        <w:r w:rsidR="004E10AF">
          <w:rPr>
            <w:webHidden/>
          </w:rPr>
          <w:instrText xml:space="preserve"> PAGEREF _Toc150251036 \h </w:instrText>
        </w:r>
        <w:r w:rsidR="004E10AF">
          <w:rPr>
            <w:webHidden/>
          </w:rPr>
        </w:r>
        <w:r w:rsidR="004E10AF">
          <w:rPr>
            <w:webHidden/>
          </w:rPr>
          <w:fldChar w:fldCharType="separate"/>
        </w:r>
        <w:r w:rsidR="004E10AF">
          <w:rPr>
            <w:webHidden/>
          </w:rPr>
          <w:t>71</w:t>
        </w:r>
        <w:r w:rsidR="004E10AF">
          <w:rPr>
            <w:webHidden/>
          </w:rPr>
          <w:fldChar w:fldCharType="end"/>
        </w:r>
      </w:hyperlink>
    </w:p>
    <w:p w14:paraId="3EB032E1" w14:textId="251CC649"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7" w:history="1">
        <w:r w:rsidR="004E10AF" w:rsidRPr="00820AF4">
          <w:rPr>
            <w:rStyle w:val="Hyperlink"/>
          </w:rPr>
          <w:t>Resource 3 – number expander</w:t>
        </w:r>
        <w:r w:rsidR="004E10AF">
          <w:rPr>
            <w:webHidden/>
          </w:rPr>
          <w:tab/>
        </w:r>
        <w:r w:rsidR="004E10AF">
          <w:rPr>
            <w:webHidden/>
          </w:rPr>
          <w:fldChar w:fldCharType="begin"/>
        </w:r>
        <w:r w:rsidR="004E10AF">
          <w:rPr>
            <w:webHidden/>
          </w:rPr>
          <w:instrText xml:space="preserve"> PAGEREF _Toc150251037 \h </w:instrText>
        </w:r>
        <w:r w:rsidR="004E10AF">
          <w:rPr>
            <w:webHidden/>
          </w:rPr>
        </w:r>
        <w:r w:rsidR="004E10AF">
          <w:rPr>
            <w:webHidden/>
          </w:rPr>
          <w:fldChar w:fldCharType="separate"/>
        </w:r>
        <w:r w:rsidR="004E10AF">
          <w:rPr>
            <w:webHidden/>
          </w:rPr>
          <w:t>72</w:t>
        </w:r>
        <w:r w:rsidR="004E10AF">
          <w:rPr>
            <w:webHidden/>
          </w:rPr>
          <w:fldChar w:fldCharType="end"/>
        </w:r>
      </w:hyperlink>
    </w:p>
    <w:p w14:paraId="089CA8ED" w14:textId="00C7DC1A"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8" w:history="1">
        <w:r w:rsidR="004E10AF" w:rsidRPr="00820AF4">
          <w:rPr>
            <w:rStyle w:val="Hyperlink"/>
          </w:rPr>
          <w:t>Resource 4 – blank houses</w:t>
        </w:r>
        <w:r w:rsidR="004E10AF">
          <w:rPr>
            <w:webHidden/>
          </w:rPr>
          <w:tab/>
        </w:r>
        <w:r w:rsidR="004E10AF">
          <w:rPr>
            <w:webHidden/>
          </w:rPr>
          <w:fldChar w:fldCharType="begin"/>
        </w:r>
        <w:r w:rsidR="004E10AF">
          <w:rPr>
            <w:webHidden/>
          </w:rPr>
          <w:instrText xml:space="preserve"> PAGEREF _Toc150251038 \h </w:instrText>
        </w:r>
        <w:r w:rsidR="004E10AF">
          <w:rPr>
            <w:webHidden/>
          </w:rPr>
        </w:r>
        <w:r w:rsidR="004E10AF">
          <w:rPr>
            <w:webHidden/>
          </w:rPr>
          <w:fldChar w:fldCharType="separate"/>
        </w:r>
        <w:r w:rsidR="004E10AF">
          <w:rPr>
            <w:webHidden/>
          </w:rPr>
          <w:t>73</w:t>
        </w:r>
        <w:r w:rsidR="004E10AF">
          <w:rPr>
            <w:webHidden/>
          </w:rPr>
          <w:fldChar w:fldCharType="end"/>
        </w:r>
      </w:hyperlink>
    </w:p>
    <w:p w14:paraId="7D092EA3" w14:textId="30619B9E"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39" w:history="1">
        <w:r w:rsidR="004E10AF" w:rsidRPr="00820AF4">
          <w:rPr>
            <w:rStyle w:val="Hyperlink"/>
          </w:rPr>
          <w:t>Resource 5 – decimal houses</w:t>
        </w:r>
        <w:r w:rsidR="004E10AF">
          <w:rPr>
            <w:webHidden/>
          </w:rPr>
          <w:tab/>
        </w:r>
        <w:r w:rsidR="004E10AF">
          <w:rPr>
            <w:webHidden/>
          </w:rPr>
          <w:fldChar w:fldCharType="begin"/>
        </w:r>
        <w:r w:rsidR="004E10AF">
          <w:rPr>
            <w:webHidden/>
          </w:rPr>
          <w:instrText xml:space="preserve"> PAGEREF _Toc150251039 \h </w:instrText>
        </w:r>
        <w:r w:rsidR="004E10AF">
          <w:rPr>
            <w:webHidden/>
          </w:rPr>
        </w:r>
        <w:r w:rsidR="004E10AF">
          <w:rPr>
            <w:webHidden/>
          </w:rPr>
          <w:fldChar w:fldCharType="separate"/>
        </w:r>
        <w:r w:rsidR="004E10AF">
          <w:rPr>
            <w:webHidden/>
          </w:rPr>
          <w:t>74</w:t>
        </w:r>
        <w:r w:rsidR="004E10AF">
          <w:rPr>
            <w:webHidden/>
          </w:rPr>
          <w:fldChar w:fldCharType="end"/>
        </w:r>
      </w:hyperlink>
    </w:p>
    <w:p w14:paraId="644F194D" w14:textId="057A2E1B"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0" w:history="1">
        <w:r w:rsidR="004E10AF" w:rsidRPr="00820AF4">
          <w:rPr>
            <w:rStyle w:val="Hyperlink"/>
          </w:rPr>
          <w:t>Resource 6 – decimals – example 1</w:t>
        </w:r>
        <w:r w:rsidR="004E10AF">
          <w:rPr>
            <w:webHidden/>
          </w:rPr>
          <w:tab/>
        </w:r>
        <w:r w:rsidR="004E10AF">
          <w:rPr>
            <w:webHidden/>
          </w:rPr>
          <w:fldChar w:fldCharType="begin"/>
        </w:r>
        <w:r w:rsidR="004E10AF">
          <w:rPr>
            <w:webHidden/>
          </w:rPr>
          <w:instrText xml:space="preserve"> PAGEREF _Toc150251040 \h </w:instrText>
        </w:r>
        <w:r w:rsidR="004E10AF">
          <w:rPr>
            <w:webHidden/>
          </w:rPr>
        </w:r>
        <w:r w:rsidR="004E10AF">
          <w:rPr>
            <w:webHidden/>
          </w:rPr>
          <w:fldChar w:fldCharType="separate"/>
        </w:r>
        <w:r w:rsidR="004E10AF">
          <w:rPr>
            <w:webHidden/>
          </w:rPr>
          <w:t>75</w:t>
        </w:r>
        <w:r w:rsidR="004E10AF">
          <w:rPr>
            <w:webHidden/>
          </w:rPr>
          <w:fldChar w:fldCharType="end"/>
        </w:r>
      </w:hyperlink>
    </w:p>
    <w:p w14:paraId="498A8300" w14:textId="283D1EDF"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1" w:history="1">
        <w:r w:rsidR="004E10AF" w:rsidRPr="00820AF4">
          <w:rPr>
            <w:rStyle w:val="Hyperlink"/>
          </w:rPr>
          <w:t>Resource 7 – decimals – example 2</w:t>
        </w:r>
        <w:r w:rsidR="004E10AF">
          <w:rPr>
            <w:webHidden/>
          </w:rPr>
          <w:tab/>
        </w:r>
        <w:r w:rsidR="004E10AF">
          <w:rPr>
            <w:webHidden/>
          </w:rPr>
          <w:fldChar w:fldCharType="begin"/>
        </w:r>
        <w:r w:rsidR="004E10AF">
          <w:rPr>
            <w:webHidden/>
          </w:rPr>
          <w:instrText xml:space="preserve"> PAGEREF _Toc150251041 \h </w:instrText>
        </w:r>
        <w:r w:rsidR="004E10AF">
          <w:rPr>
            <w:webHidden/>
          </w:rPr>
        </w:r>
        <w:r w:rsidR="004E10AF">
          <w:rPr>
            <w:webHidden/>
          </w:rPr>
          <w:fldChar w:fldCharType="separate"/>
        </w:r>
        <w:r w:rsidR="004E10AF">
          <w:rPr>
            <w:webHidden/>
          </w:rPr>
          <w:t>76</w:t>
        </w:r>
        <w:r w:rsidR="004E10AF">
          <w:rPr>
            <w:webHidden/>
          </w:rPr>
          <w:fldChar w:fldCharType="end"/>
        </w:r>
      </w:hyperlink>
    </w:p>
    <w:p w14:paraId="61D083A5" w14:textId="1099C00F"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2" w:history="1">
        <w:r w:rsidR="004E10AF" w:rsidRPr="00820AF4">
          <w:rPr>
            <w:rStyle w:val="Hyperlink"/>
          </w:rPr>
          <w:t>Resource 8 – decimals – example 3</w:t>
        </w:r>
        <w:r w:rsidR="004E10AF">
          <w:rPr>
            <w:webHidden/>
          </w:rPr>
          <w:tab/>
        </w:r>
        <w:r w:rsidR="004E10AF">
          <w:rPr>
            <w:webHidden/>
          </w:rPr>
          <w:fldChar w:fldCharType="begin"/>
        </w:r>
        <w:r w:rsidR="004E10AF">
          <w:rPr>
            <w:webHidden/>
          </w:rPr>
          <w:instrText xml:space="preserve"> PAGEREF _Toc150251042 \h </w:instrText>
        </w:r>
        <w:r w:rsidR="004E10AF">
          <w:rPr>
            <w:webHidden/>
          </w:rPr>
        </w:r>
        <w:r w:rsidR="004E10AF">
          <w:rPr>
            <w:webHidden/>
          </w:rPr>
          <w:fldChar w:fldCharType="separate"/>
        </w:r>
        <w:r w:rsidR="004E10AF">
          <w:rPr>
            <w:webHidden/>
          </w:rPr>
          <w:t>77</w:t>
        </w:r>
        <w:r w:rsidR="004E10AF">
          <w:rPr>
            <w:webHidden/>
          </w:rPr>
          <w:fldChar w:fldCharType="end"/>
        </w:r>
      </w:hyperlink>
    </w:p>
    <w:p w14:paraId="17573952" w14:textId="40587B1C"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3" w:history="1">
        <w:r w:rsidR="004E10AF" w:rsidRPr="00820AF4">
          <w:rPr>
            <w:rStyle w:val="Hyperlink"/>
          </w:rPr>
          <w:t>Resource 9 – decimals – example 4</w:t>
        </w:r>
        <w:r w:rsidR="004E10AF">
          <w:rPr>
            <w:webHidden/>
          </w:rPr>
          <w:tab/>
        </w:r>
        <w:r w:rsidR="004E10AF">
          <w:rPr>
            <w:webHidden/>
          </w:rPr>
          <w:fldChar w:fldCharType="begin"/>
        </w:r>
        <w:r w:rsidR="004E10AF">
          <w:rPr>
            <w:webHidden/>
          </w:rPr>
          <w:instrText xml:space="preserve"> PAGEREF _Toc150251043 \h </w:instrText>
        </w:r>
        <w:r w:rsidR="004E10AF">
          <w:rPr>
            <w:webHidden/>
          </w:rPr>
        </w:r>
        <w:r w:rsidR="004E10AF">
          <w:rPr>
            <w:webHidden/>
          </w:rPr>
          <w:fldChar w:fldCharType="separate"/>
        </w:r>
        <w:r w:rsidR="004E10AF">
          <w:rPr>
            <w:webHidden/>
          </w:rPr>
          <w:t>78</w:t>
        </w:r>
        <w:r w:rsidR="004E10AF">
          <w:rPr>
            <w:webHidden/>
          </w:rPr>
          <w:fldChar w:fldCharType="end"/>
        </w:r>
      </w:hyperlink>
    </w:p>
    <w:p w14:paraId="083EB33E" w14:textId="08226ABA"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4" w:history="1">
        <w:r w:rsidR="004E10AF" w:rsidRPr="00820AF4">
          <w:rPr>
            <w:rStyle w:val="Hyperlink"/>
          </w:rPr>
          <w:t>Resource 10 – decimal misconceptions</w:t>
        </w:r>
        <w:r w:rsidR="004E10AF">
          <w:rPr>
            <w:webHidden/>
          </w:rPr>
          <w:tab/>
        </w:r>
        <w:r w:rsidR="004E10AF">
          <w:rPr>
            <w:webHidden/>
          </w:rPr>
          <w:fldChar w:fldCharType="begin"/>
        </w:r>
        <w:r w:rsidR="004E10AF">
          <w:rPr>
            <w:webHidden/>
          </w:rPr>
          <w:instrText xml:space="preserve"> PAGEREF _Toc150251044 \h </w:instrText>
        </w:r>
        <w:r w:rsidR="004E10AF">
          <w:rPr>
            <w:webHidden/>
          </w:rPr>
        </w:r>
        <w:r w:rsidR="004E10AF">
          <w:rPr>
            <w:webHidden/>
          </w:rPr>
          <w:fldChar w:fldCharType="separate"/>
        </w:r>
        <w:r w:rsidR="004E10AF">
          <w:rPr>
            <w:webHidden/>
          </w:rPr>
          <w:t>79</w:t>
        </w:r>
        <w:r w:rsidR="004E10AF">
          <w:rPr>
            <w:webHidden/>
          </w:rPr>
          <w:fldChar w:fldCharType="end"/>
        </w:r>
      </w:hyperlink>
    </w:p>
    <w:p w14:paraId="686F0AB1" w14:textId="31AA79C1"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5" w:history="1">
        <w:r w:rsidR="004E10AF" w:rsidRPr="00820AF4">
          <w:rPr>
            <w:rStyle w:val="Hyperlink"/>
          </w:rPr>
          <w:t>Resource 11 – reaction times</w:t>
        </w:r>
        <w:r w:rsidR="004E10AF">
          <w:rPr>
            <w:webHidden/>
          </w:rPr>
          <w:tab/>
        </w:r>
        <w:r w:rsidR="004E10AF">
          <w:rPr>
            <w:webHidden/>
          </w:rPr>
          <w:fldChar w:fldCharType="begin"/>
        </w:r>
        <w:r w:rsidR="004E10AF">
          <w:rPr>
            <w:webHidden/>
          </w:rPr>
          <w:instrText xml:space="preserve"> PAGEREF _Toc150251045 \h </w:instrText>
        </w:r>
        <w:r w:rsidR="004E10AF">
          <w:rPr>
            <w:webHidden/>
          </w:rPr>
        </w:r>
        <w:r w:rsidR="004E10AF">
          <w:rPr>
            <w:webHidden/>
          </w:rPr>
          <w:fldChar w:fldCharType="separate"/>
        </w:r>
        <w:r w:rsidR="004E10AF">
          <w:rPr>
            <w:webHidden/>
          </w:rPr>
          <w:t>80</w:t>
        </w:r>
        <w:r w:rsidR="004E10AF">
          <w:rPr>
            <w:webHidden/>
          </w:rPr>
          <w:fldChar w:fldCharType="end"/>
        </w:r>
      </w:hyperlink>
    </w:p>
    <w:p w14:paraId="06FA18D9" w14:textId="231D49A9"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6" w:history="1">
        <w:r w:rsidR="004E10AF" w:rsidRPr="00820AF4">
          <w:rPr>
            <w:rStyle w:val="Hyperlink"/>
          </w:rPr>
          <w:t>Resource 12 – blank decimal grids</w:t>
        </w:r>
        <w:r w:rsidR="004E10AF">
          <w:rPr>
            <w:webHidden/>
          </w:rPr>
          <w:tab/>
        </w:r>
        <w:r w:rsidR="004E10AF">
          <w:rPr>
            <w:webHidden/>
          </w:rPr>
          <w:fldChar w:fldCharType="begin"/>
        </w:r>
        <w:r w:rsidR="004E10AF">
          <w:rPr>
            <w:webHidden/>
          </w:rPr>
          <w:instrText xml:space="preserve"> PAGEREF _Toc150251046 \h </w:instrText>
        </w:r>
        <w:r w:rsidR="004E10AF">
          <w:rPr>
            <w:webHidden/>
          </w:rPr>
        </w:r>
        <w:r w:rsidR="004E10AF">
          <w:rPr>
            <w:webHidden/>
          </w:rPr>
          <w:fldChar w:fldCharType="separate"/>
        </w:r>
        <w:r w:rsidR="004E10AF">
          <w:rPr>
            <w:webHidden/>
          </w:rPr>
          <w:t>81</w:t>
        </w:r>
        <w:r w:rsidR="004E10AF">
          <w:rPr>
            <w:webHidden/>
          </w:rPr>
          <w:fldChar w:fldCharType="end"/>
        </w:r>
      </w:hyperlink>
    </w:p>
    <w:p w14:paraId="4397E990" w14:textId="58951105"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7" w:history="1">
        <w:r w:rsidR="004E10AF" w:rsidRPr="00820AF4">
          <w:rPr>
            <w:rStyle w:val="Hyperlink"/>
          </w:rPr>
          <w:t>Resource 13 – comparing decimals 1</w:t>
        </w:r>
        <w:r w:rsidR="004E10AF">
          <w:rPr>
            <w:webHidden/>
          </w:rPr>
          <w:tab/>
        </w:r>
        <w:r w:rsidR="004E10AF">
          <w:rPr>
            <w:webHidden/>
          </w:rPr>
          <w:fldChar w:fldCharType="begin"/>
        </w:r>
        <w:r w:rsidR="004E10AF">
          <w:rPr>
            <w:webHidden/>
          </w:rPr>
          <w:instrText xml:space="preserve"> PAGEREF _Toc150251047 \h </w:instrText>
        </w:r>
        <w:r w:rsidR="004E10AF">
          <w:rPr>
            <w:webHidden/>
          </w:rPr>
        </w:r>
        <w:r w:rsidR="004E10AF">
          <w:rPr>
            <w:webHidden/>
          </w:rPr>
          <w:fldChar w:fldCharType="separate"/>
        </w:r>
        <w:r w:rsidR="004E10AF">
          <w:rPr>
            <w:webHidden/>
          </w:rPr>
          <w:t>82</w:t>
        </w:r>
        <w:r w:rsidR="004E10AF">
          <w:rPr>
            <w:webHidden/>
          </w:rPr>
          <w:fldChar w:fldCharType="end"/>
        </w:r>
      </w:hyperlink>
    </w:p>
    <w:p w14:paraId="35E82403" w14:textId="66662CF9"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8" w:history="1">
        <w:r w:rsidR="004E10AF" w:rsidRPr="00820AF4">
          <w:rPr>
            <w:rStyle w:val="Hyperlink"/>
          </w:rPr>
          <w:t>Resource 14 – efficient additive strategies</w:t>
        </w:r>
        <w:r w:rsidR="004E10AF">
          <w:rPr>
            <w:webHidden/>
          </w:rPr>
          <w:tab/>
        </w:r>
        <w:r w:rsidR="004E10AF">
          <w:rPr>
            <w:webHidden/>
          </w:rPr>
          <w:fldChar w:fldCharType="begin"/>
        </w:r>
        <w:r w:rsidR="004E10AF">
          <w:rPr>
            <w:webHidden/>
          </w:rPr>
          <w:instrText xml:space="preserve"> PAGEREF _Toc150251048 \h </w:instrText>
        </w:r>
        <w:r w:rsidR="004E10AF">
          <w:rPr>
            <w:webHidden/>
          </w:rPr>
        </w:r>
        <w:r w:rsidR="004E10AF">
          <w:rPr>
            <w:webHidden/>
          </w:rPr>
          <w:fldChar w:fldCharType="separate"/>
        </w:r>
        <w:r w:rsidR="004E10AF">
          <w:rPr>
            <w:webHidden/>
          </w:rPr>
          <w:t>83</w:t>
        </w:r>
        <w:r w:rsidR="004E10AF">
          <w:rPr>
            <w:webHidden/>
          </w:rPr>
          <w:fldChar w:fldCharType="end"/>
        </w:r>
      </w:hyperlink>
    </w:p>
    <w:p w14:paraId="25BA53BE" w14:textId="559EEC88"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49" w:history="1">
        <w:r w:rsidR="004E10AF" w:rsidRPr="00820AF4">
          <w:rPr>
            <w:rStyle w:val="Hyperlink"/>
          </w:rPr>
          <w:t>Resource 15 – codeword</w:t>
        </w:r>
        <w:r w:rsidR="004E10AF">
          <w:rPr>
            <w:webHidden/>
          </w:rPr>
          <w:tab/>
        </w:r>
        <w:r w:rsidR="004E10AF">
          <w:rPr>
            <w:webHidden/>
          </w:rPr>
          <w:fldChar w:fldCharType="begin"/>
        </w:r>
        <w:r w:rsidR="004E10AF">
          <w:rPr>
            <w:webHidden/>
          </w:rPr>
          <w:instrText xml:space="preserve"> PAGEREF _Toc150251049 \h </w:instrText>
        </w:r>
        <w:r w:rsidR="004E10AF">
          <w:rPr>
            <w:webHidden/>
          </w:rPr>
        </w:r>
        <w:r w:rsidR="004E10AF">
          <w:rPr>
            <w:webHidden/>
          </w:rPr>
          <w:fldChar w:fldCharType="separate"/>
        </w:r>
        <w:r w:rsidR="004E10AF">
          <w:rPr>
            <w:webHidden/>
          </w:rPr>
          <w:t>84</w:t>
        </w:r>
        <w:r w:rsidR="004E10AF">
          <w:rPr>
            <w:webHidden/>
          </w:rPr>
          <w:fldChar w:fldCharType="end"/>
        </w:r>
      </w:hyperlink>
    </w:p>
    <w:p w14:paraId="782B72E4" w14:textId="65779C92"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0" w:history="1">
        <w:r w:rsidR="004E10AF" w:rsidRPr="00820AF4">
          <w:rPr>
            <w:rStyle w:val="Hyperlink"/>
          </w:rPr>
          <w:t>Resource 16 – codeword answer sheet</w:t>
        </w:r>
        <w:r w:rsidR="004E10AF">
          <w:rPr>
            <w:webHidden/>
          </w:rPr>
          <w:tab/>
        </w:r>
        <w:r w:rsidR="004E10AF">
          <w:rPr>
            <w:webHidden/>
          </w:rPr>
          <w:fldChar w:fldCharType="begin"/>
        </w:r>
        <w:r w:rsidR="004E10AF">
          <w:rPr>
            <w:webHidden/>
          </w:rPr>
          <w:instrText xml:space="preserve"> PAGEREF _Toc150251050 \h </w:instrText>
        </w:r>
        <w:r w:rsidR="004E10AF">
          <w:rPr>
            <w:webHidden/>
          </w:rPr>
        </w:r>
        <w:r w:rsidR="004E10AF">
          <w:rPr>
            <w:webHidden/>
          </w:rPr>
          <w:fldChar w:fldCharType="separate"/>
        </w:r>
        <w:r w:rsidR="004E10AF">
          <w:rPr>
            <w:webHidden/>
          </w:rPr>
          <w:t>90</w:t>
        </w:r>
        <w:r w:rsidR="004E10AF">
          <w:rPr>
            <w:webHidden/>
          </w:rPr>
          <w:fldChar w:fldCharType="end"/>
        </w:r>
      </w:hyperlink>
    </w:p>
    <w:p w14:paraId="35E390FC" w14:textId="1FF438AA"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1" w:history="1">
        <w:r w:rsidR="004E10AF" w:rsidRPr="00820AF4">
          <w:rPr>
            <w:rStyle w:val="Hyperlink"/>
          </w:rPr>
          <w:t>Resource 17 – letters for codeword</w:t>
        </w:r>
        <w:r w:rsidR="004E10AF">
          <w:rPr>
            <w:webHidden/>
          </w:rPr>
          <w:tab/>
        </w:r>
        <w:r w:rsidR="004E10AF">
          <w:rPr>
            <w:webHidden/>
          </w:rPr>
          <w:fldChar w:fldCharType="begin"/>
        </w:r>
        <w:r w:rsidR="004E10AF">
          <w:rPr>
            <w:webHidden/>
          </w:rPr>
          <w:instrText xml:space="preserve"> PAGEREF _Toc150251051 \h </w:instrText>
        </w:r>
        <w:r w:rsidR="004E10AF">
          <w:rPr>
            <w:webHidden/>
          </w:rPr>
        </w:r>
        <w:r w:rsidR="004E10AF">
          <w:rPr>
            <w:webHidden/>
          </w:rPr>
          <w:fldChar w:fldCharType="separate"/>
        </w:r>
        <w:r w:rsidR="004E10AF">
          <w:rPr>
            <w:webHidden/>
          </w:rPr>
          <w:t>91</w:t>
        </w:r>
        <w:r w:rsidR="004E10AF">
          <w:rPr>
            <w:webHidden/>
          </w:rPr>
          <w:fldChar w:fldCharType="end"/>
        </w:r>
      </w:hyperlink>
    </w:p>
    <w:p w14:paraId="763DECA2" w14:textId="1225AA77"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2" w:history="1">
        <w:r w:rsidR="004E10AF" w:rsidRPr="00820AF4">
          <w:rPr>
            <w:rStyle w:val="Hyperlink"/>
          </w:rPr>
          <w:t>Resource 18 – solution scaffold</w:t>
        </w:r>
        <w:r w:rsidR="004E10AF">
          <w:rPr>
            <w:webHidden/>
          </w:rPr>
          <w:tab/>
        </w:r>
        <w:r w:rsidR="004E10AF">
          <w:rPr>
            <w:webHidden/>
          </w:rPr>
          <w:fldChar w:fldCharType="begin"/>
        </w:r>
        <w:r w:rsidR="004E10AF">
          <w:rPr>
            <w:webHidden/>
          </w:rPr>
          <w:instrText xml:space="preserve"> PAGEREF _Toc150251052 \h </w:instrText>
        </w:r>
        <w:r w:rsidR="004E10AF">
          <w:rPr>
            <w:webHidden/>
          </w:rPr>
        </w:r>
        <w:r w:rsidR="004E10AF">
          <w:rPr>
            <w:webHidden/>
          </w:rPr>
          <w:fldChar w:fldCharType="separate"/>
        </w:r>
        <w:r w:rsidR="004E10AF">
          <w:rPr>
            <w:webHidden/>
          </w:rPr>
          <w:t>92</w:t>
        </w:r>
        <w:r w:rsidR="004E10AF">
          <w:rPr>
            <w:webHidden/>
          </w:rPr>
          <w:fldChar w:fldCharType="end"/>
        </w:r>
      </w:hyperlink>
    </w:p>
    <w:p w14:paraId="40AC01EE" w14:textId="6A573447"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3" w:history="1">
        <w:r w:rsidR="004E10AF" w:rsidRPr="00820AF4">
          <w:rPr>
            <w:rStyle w:val="Hyperlink"/>
          </w:rPr>
          <w:t>Resource 19 – sushi restaurant scenario</w:t>
        </w:r>
        <w:r w:rsidR="004E10AF">
          <w:rPr>
            <w:webHidden/>
          </w:rPr>
          <w:tab/>
        </w:r>
        <w:r w:rsidR="004E10AF">
          <w:rPr>
            <w:webHidden/>
          </w:rPr>
          <w:fldChar w:fldCharType="begin"/>
        </w:r>
        <w:r w:rsidR="004E10AF">
          <w:rPr>
            <w:webHidden/>
          </w:rPr>
          <w:instrText xml:space="preserve"> PAGEREF _Toc150251053 \h </w:instrText>
        </w:r>
        <w:r w:rsidR="004E10AF">
          <w:rPr>
            <w:webHidden/>
          </w:rPr>
        </w:r>
        <w:r w:rsidR="004E10AF">
          <w:rPr>
            <w:webHidden/>
          </w:rPr>
          <w:fldChar w:fldCharType="separate"/>
        </w:r>
        <w:r w:rsidR="004E10AF">
          <w:rPr>
            <w:webHidden/>
          </w:rPr>
          <w:t>93</w:t>
        </w:r>
        <w:r w:rsidR="004E10AF">
          <w:rPr>
            <w:webHidden/>
          </w:rPr>
          <w:fldChar w:fldCharType="end"/>
        </w:r>
      </w:hyperlink>
    </w:p>
    <w:p w14:paraId="21D2E3B3" w14:textId="53541983"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4" w:history="1">
        <w:r w:rsidR="004E10AF" w:rsidRPr="00820AF4">
          <w:rPr>
            <w:rStyle w:val="Hyperlink"/>
          </w:rPr>
          <w:t>Resource 20 – sushi questions</w:t>
        </w:r>
        <w:r w:rsidR="004E10AF">
          <w:rPr>
            <w:webHidden/>
          </w:rPr>
          <w:tab/>
        </w:r>
        <w:r w:rsidR="004E10AF">
          <w:rPr>
            <w:webHidden/>
          </w:rPr>
          <w:fldChar w:fldCharType="begin"/>
        </w:r>
        <w:r w:rsidR="004E10AF">
          <w:rPr>
            <w:webHidden/>
          </w:rPr>
          <w:instrText xml:space="preserve"> PAGEREF _Toc150251054 \h </w:instrText>
        </w:r>
        <w:r w:rsidR="004E10AF">
          <w:rPr>
            <w:webHidden/>
          </w:rPr>
        </w:r>
        <w:r w:rsidR="004E10AF">
          <w:rPr>
            <w:webHidden/>
          </w:rPr>
          <w:fldChar w:fldCharType="separate"/>
        </w:r>
        <w:r w:rsidR="004E10AF">
          <w:rPr>
            <w:webHidden/>
          </w:rPr>
          <w:t>94</w:t>
        </w:r>
        <w:r w:rsidR="004E10AF">
          <w:rPr>
            <w:webHidden/>
          </w:rPr>
          <w:fldChar w:fldCharType="end"/>
        </w:r>
      </w:hyperlink>
    </w:p>
    <w:p w14:paraId="32761482" w14:textId="0AC6B862"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5" w:history="1">
        <w:r w:rsidR="004E10AF" w:rsidRPr="00820AF4">
          <w:rPr>
            <w:rStyle w:val="Hyperlink"/>
          </w:rPr>
          <w:t>Resource 21 – hundred chart</w:t>
        </w:r>
        <w:r w:rsidR="004E10AF">
          <w:rPr>
            <w:webHidden/>
          </w:rPr>
          <w:tab/>
        </w:r>
        <w:r w:rsidR="004E10AF">
          <w:rPr>
            <w:webHidden/>
          </w:rPr>
          <w:fldChar w:fldCharType="begin"/>
        </w:r>
        <w:r w:rsidR="004E10AF">
          <w:rPr>
            <w:webHidden/>
          </w:rPr>
          <w:instrText xml:space="preserve"> PAGEREF _Toc150251055 \h </w:instrText>
        </w:r>
        <w:r w:rsidR="004E10AF">
          <w:rPr>
            <w:webHidden/>
          </w:rPr>
        </w:r>
        <w:r w:rsidR="004E10AF">
          <w:rPr>
            <w:webHidden/>
          </w:rPr>
          <w:fldChar w:fldCharType="separate"/>
        </w:r>
        <w:r w:rsidR="004E10AF">
          <w:rPr>
            <w:webHidden/>
          </w:rPr>
          <w:t>95</w:t>
        </w:r>
        <w:r w:rsidR="004E10AF">
          <w:rPr>
            <w:webHidden/>
          </w:rPr>
          <w:fldChar w:fldCharType="end"/>
        </w:r>
      </w:hyperlink>
    </w:p>
    <w:p w14:paraId="76FD87D4" w14:textId="2E23FE05"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6" w:history="1">
        <w:r w:rsidR="004E10AF" w:rsidRPr="00820AF4">
          <w:rPr>
            <w:rStyle w:val="Hyperlink"/>
          </w:rPr>
          <w:t>Resource 22 – word problem 1</w:t>
        </w:r>
        <w:r w:rsidR="004E10AF">
          <w:rPr>
            <w:webHidden/>
          </w:rPr>
          <w:tab/>
        </w:r>
        <w:r w:rsidR="004E10AF">
          <w:rPr>
            <w:webHidden/>
          </w:rPr>
          <w:fldChar w:fldCharType="begin"/>
        </w:r>
        <w:r w:rsidR="004E10AF">
          <w:rPr>
            <w:webHidden/>
          </w:rPr>
          <w:instrText xml:space="preserve"> PAGEREF _Toc150251056 \h </w:instrText>
        </w:r>
        <w:r w:rsidR="004E10AF">
          <w:rPr>
            <w:webHidden/>
          </w:rPr>
        </w:r>
        <w:r w:rsidR="004E10AF">
          <w:rPr>
            <w:webHidden/>
          </w:rPr>
          <w:fldChar w:fldCharType="separate"/>
        </w:r>
        <w:r w:rsidR="004E10AF">
          <w:rPr>
            <w:webHidden/>
          </w:rPr>
          <w:t>96</w:t>
        </w:r>
        <w:r w:rsidR="004E10AF">
          <w:rPr>
            <w:webHidden/>
          </w:rPr>
          <w:fldChar w:fldCharType="end"/>
        </w:r>
      </w:hyperlink>
    </w:p>
    <w:p w14:paraId="7750D097" w14:textId="18C828D0"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7" w:history="1">
        <w:r w:rsidR="004E10AF" w:rsidRPr="00820AF4">
          <w:rPr>
            <w:rStyle w:val="Hyperlink"/>
          </w:rPr>
          <w:t>Resource 23 – word problem 2</w:t>
        </w:r>
        <w:r w:rsidR="004E10AF">
          <w:rPr>
            <w:webHidden/>
          </w:rPr>
          <w:tab/>
        </w:r>
        <w:r w:rsidR="004E10AF">
          <w:rPr>
            <w:webHidden/>
          </w:rPr>
          <w:fldChar w:fldCharType="begin"/>
        </w:r>
        <w:r w:rsidR="004E10AF">
          <w:rPr>
            <w:webHidden/>
          </w:rPr>
          <w:instrText xml:space="preserve"> PAGEREF _Toc150251057 \h </w:instrText>
        </w:r>
        <w:r w:rsidR="004E10AF">
          <w:rPr>
            <w:webHidden/>
          </w:rPr>
        </w:r>
        <w:r w:rsidR="004E10AF">
          <w:rPr>
            <w:webHidden/>
          </w:rPr>
          <w:fldChar w:fldCharType="separate"/>
        </w:r>
        <w:r w:rsidR="004E10AF">
          <w:rPr>
            <w:webHidden/>
          </w:rPr>
          <w:t>97</w:t>
        </w:r>
        <w:r w:rsidR="004E10AF">
          <w:rPr>
            <w:webHidden/>
          </w:rPr>
          <w:fldChar w:fldCharType="end"/>
        </w:r>
      </w:hyperlink>
    </w:p>
    <w:p w14:paraId="725F255E" w14:textId="317E5DD7"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8" w:history="1">
        <w:r w:rsidR="004E10AF" w:rsidRPr="00820AF4">
          <w:rPr>
            <w:rStyle w:val="Hyperlink"/>
          </w:rPr>
          <w:t>Resource 24 – subtraction number sentences</w:t>
        </w:r>
        <w:r w:rsidR="004E10AF">
          <w:rPr>
            <w:webHidden/>
          </w:rPr>
          <w:tab/>
        </w:r>
        <w:r w:rsidR="004E10AF">
          <w:rPr>
            <w:webHidden/>
          </w:rPr>
          <w:fldChar w:fldCharType="begin"/>
        </w:r>
        <w:r w:rsidR="004E10AF">
          <w:rPr>
            <w:webHidden/>
          </w:rPr>
          <w:instrText xml:space="preserve"> PAGEREF _Toc150251058 \h </w:instrText>
        </w:r>
        <w:r w:rsidR="004E10AF">
          <w:rPr>
            <w:webHidden/>
          </w:rPr>
        </w:r>
        <w:r w:rsidR="004E10AF">
          <w:rPr>
            <w:webHidden/>
          </w:rPr>
          <w:fldChar w:fldCharType="separate"/>
        </w:r>
        <w:r w:rsidR="004E10AF">
          <w:rPr>
            <w:webHidden/>
          </w:rPr>
          <w:t>98</w:t>
        </w:r>
        <w:r w:rsidR="004E10AF">
          <w:rPr>
            <w:webHidden/>
          </w:rPr>
          <w:fldChar w:fldCharType="end"/>
        </w:r>
      </w:hyperlink>
    </w:p>
    <w:p w14:paraId="4729725F" w14:textId="1E57E262"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59" w:history="1">
        <w:r w:rsidR="004E10AF" w:rsidRPr="00820AF4">
          <w:rPr>
            <w:rStyle w:val="Hyperlink"/>
          </w:rPr>
          <w:t>Syllabus outcomes and content</w:t>
        </w:r>
        <w:r w:rsidR="004E10AF">
          <w:rPr>
            <w:webHidden/>
          </w:rPr>
          <w:tab/>
        </w:r>
        <w:r w:rsidR="004E10AF">
          <w:rPr>
            <w:webHidden/>
          </w:rPr>
          <w:fldChar w:fldCharType="begin"/>
        </w:r>
        <w:r w:rsidR="004E10AF">
          <w:rPr>
            <w:webHidden/>
          </w:rPr>
          <w:instrText xml:space="preserve"> PAGEREF _Toc150251059 \h </w:instrText>
        </w:r>
        <w:r w:rsidR="004E10AF">
          <w:rPr>
            <w:webHidden/>
          </w:rPr>
        </w:r>
        <w:r w:rsidR="004E10AF">
          <w:rPr>
            <w:webHidden/>
          </w:rPr>
          <w:fldChar w:fldCharType="separate"/>
        </w:r>
        <w:r w:rsidR="004E10AF">
          <w:rPr>
            <w:webHidden/>
          </w:rPr>
          <w:t>99</w:t>
        </w:r>
        <w:r w:rsidR="004E10AF">
          <w:rPr>
            <w:webHidden/>
          </w:rPr>
          <w:fldChar w:fldCharType="end"/>
        </w:r>
      </w:hyperlink>
    </w:p>
    <w:p w14:paraId="1C157DA8" w14:textId="08DE020B" w:rsidR="004E10AF" w:rsidRDefault="00AC5485">
      <w:pPr>
        <w:pStyle w:val="TOC1"/>
        <w:rPr>
          <w:rFonts w:asciiTheme="minorHAnsi" w:eastAsiaTheme="minorEastAsia" w:hAnsiTheme="minorHAnsi" w:cstheme="minorBidi"/>
          <w:b w:val="0"/>
          <w:kern w:val="2"/>
          <w:szCs w:val="22"/>
          <w:lang w:eastAsia="en-AU"/>
          <w14:ligatures w14:val="standardContextual"/>
        </w:rPr>
      </w:pPr>
      <w:hyperlink w:anchor="_Toc150251060" w:history="1">
        <w:r w:rsidR="004E10AF" w:rsidRPr="00820AF4">
          <w:rPr>
            <w:rStyle w:val="Hyperlink"/>
          </w:rPr>
          <w:t>References</w:t>
        </w:r>
        <w:r w:rsidR="004E10AF">
          <w:rPr>
            <w:webHidden/>
          </w:rPr>
          <w:tab/>
        </w:r>
        <w:r w:rsidR="004E10AF">
          <w:rPr>
            <w:webHidden/>
          </w:rPr>
          <w:fldChar w:fldCharType="begin"/>
        </w:r>
        <w:r w:rsidR="004E10AF">
          <w:rPr>
            <w:webHidden/>
          </w:rPr>
          <w:instrText xml:space="preserve"> PAGEREF _Toc150251060 \h </w:instrText>
        </w:r>
        <w:r w:rsidR="004E10AF">
          <w:rPr>
            <w:webHidden/>
          </w:rPr>
        </w:r>
        <w:r w:rsidR="004E10AF">
          <w:rPr>
            <w:webHidden/>
          </w:rPr>
          <w:fldChar w:fldCharType="separate"/>
        </w:r>
        <w:r w:rsidR="004E10AF">
          <w:rPr>
            <w:webHidden/>
          </w:rPr>
          <w:t>103</w:t>
        </w:r>
        <w:r w:rsidR="004E10AF">
          <w:rPr>
            <w:webHidden/>
          </w:rPr>
          <w:fldChar w:fldCharType="end"/>
        </w:r>
      </w:hyperlink>
    </w:p>
    <w:p w14:paraId="4D5772F7" w14:textId="7F825305" w:rsidR="00AC3A8A" w:rsidRDefault="000B4C40" w:rsidP="00EC7474">
      <w:pPr>
        <w:pStyle w:val="TOC3"/>
        <w:tabs>
          <w:tab w:val="right" w:leader="dot" w:pos="14565"/>
        </w:tabs>
        <w:rPr>
          <w:noProof/>
          <w:shd w:val="clear" w:color="auto" w:fill="E6E6E6"/>
        </w:rPr>
      </w:pPr>
      <w:r>
        <w:rPr>
          <w:b/>
          <w:noProof/>
        </w:rPr>
        <w:fldChar w:fldCharType="end"/>
      </w:r>
      <w:r w:rsidR="00AC3A8A" w:rsidRPr="6D9B935D">
        <w:br w:type="page"/>
      </w:r>
    </w:p>
    <w:p w14:paraId="38AE3DB1" w14:textId="77777777" w:rsidR="00ED48F2" w:rsidRPr="00A27B68" w:rsidRDefault="00ED48F2" w:rsidP="00A27B68">
      <w:pPr>
        <w:pStyle w:val="Heading1"/>
      </w:pPr>
      <w:bookmarkStart w:id="0" w:name="_Toc145946430"/>
      <w:bookmarkStart w:id="1" w:name="_Toc150250995"/>
      <w:r w:rsidRPr="00A27B68">
        <w:t>Unit description and duration</w:t>
      </w:r>
      <w:bookmarkEnd w:id="0"/>
      <w:bookmarkEnd w:id="1"/>
    </w:p>
    <w:p w14:paraId="0F819030" w14:textId="47A87399" w:rsidR="00ED48F2" w:rsidRDefault="44676006" w:rsidP="00ED48F2">
      <w:r>
        <w:t xml:space="preserve">This unit develops the big idea that </w:t>
      </w:r>
      <w:r w:rsidR="00906BB3">
        <w:t>the</w:t>
      </w:r>
      <w:r w:rsidR="157A9E2F">
        <w:t xml:space="preserve"> number system extends infinitely to very large and very small numbers</w:t>
      </w:r>
      <w:r>
        <w:t>.</w:t>
      </w:r>
    </w:p>
    <w:p w14:paraId="78853B0E" w14:textId="77777777" w:rsidR="00ED48F2" w:rsidRDefault="00ED48F2" w:rsidP="00ED48F2">
      <w:r>
        <w:t xml:space="preserve">In this </w:t>
      </w:r>
      <w:r w:rsidR="006B5FB1">
        <w:t>2</w:t>
      </w:r>
      <w:r>
        <w:t>-week unit students are provided opportunities to:</w:t>
      </w:r>
    </w:p>
    <w:p w14:paraId="07814523" w14:textId="7E46F330" w:rsidR="28439AC8" w:rsidRDefault="28439AC8" w:rsidP="6D9B935D">
      <w:pPr>
        <w:pStyle w:val="ListBullet"/>
      </w:pPr>
      <w:r>
        <w:t>read</w:t>
      </w:r>
      <w:r w:rsidR="1A974E9F">
        <w:t>, rename</w:t>
      </w:r>
      <w:r w:rsidR="0A4C4252">
        <w:t xml:space="preserve">, </w:t>
      </w:r>
      <w:r w:rsidR="1A974E9F">
        <w:t xml:space="preserve">represent </w:t>
      </w:r>
      <w:r w:rsidR="0BF9F816">
        <w:t xml:space="preserve">and order </w:t>
      </w:r>
      <w:r w:rsidR="1A974E9F">
        <w:t xml:space="preserve">numbers </w:t>
      </w:r>
      <w:r w:rsidR="0C0AF874">
        <w:t xml:space="preserve">up to and including </w:t>
      </w:r>
      <w:r w:rsidR="1A974E9F">
        <w:t>millions</w:t>
      </w:r>
    </w:p>
    <w:p w14:paraId="44F686FC" w14:textId="0774DC6A" w:rsidR="355CFD15" w:rsidRPr="00754231" w:rsidRDefault="355CFD15" w:rsidP="6D9B935D">
      <w:pPr>
        <w:pStyle w:val="ListBullet"/>
        <w:rPr>
          <w:rFonts w:eastAsia="Calibri"/>
        </w:rPr>
      </w:pPr>
      <w:r w:rsidRPr="00754231">
        <w:t>compare, order and represent decimals</w:t>
      </w:r>
    </w:p>
    <w:p w14:paraId="656DC4CC" w14:textId="7AFEECB2" w:rsidR="00ED48F2" w:rsidRPr="00754231" w:rsidRDefault="3D85BEDD" w:rsidP="00754231">
      <w:pPr>
        <w:pStyle w:val="ListBullet"/>
      </w:pPr>
      <w:r w:rsidRPr="00754231">
        <w:t xml:space="preserve">use place value knowledge to </w:t>
      </w:r>
      <w:r w:rsidR="00754231" w:rsidRPr="00754231">
        <w:t>solve addition and subtraction problems.</w:t>
      </w:r>
    </w:p>
    <w:p w14:paraId="44C7C5A2" w14:textId="77777777" w:rsidR="00F609C6" w:rsidRPr="00A27B68" w:rsidRDefault="00F609C6" w:rsidP="00A27B68">
      <w:pPr>
        <w:pStyle w:val="Heading2"/>
      </w:pPr>
      <w:bookmarkStart w:id="2" w:name="_Toc144740309"/>
      <w:bookmarkStart w:id="3" w:name="_Toc145946431"/>
      <w:bookmarkStart w:id="4" w:name="_Toc150250996"/>
      <w:r w:rsidRPr="00A27B68">
        <w:t>Syllabus outcomes</w:t>
      </w:r>
      <w:bookmarkEnd w:id="2"/>
      <w:bookmarkEnd w:id="3"/>
      <w:bookmarkEnd w:id="4"/>
    </w:p>
    <w:p w14:paraId="3EF5B643" w14:textId="77777777" w:rsidR="00F609C6" w:rsidRPr="00AA3850" w:rsidRDefault="00F609C6" w:rsidP="00A314E5">
      <w:pPr>
        <w:pStyle w:val="ListBullet"/>
        <w:numPr>
          <w:ilvl w:val="0"/>
          <w:numId w:val="2"/>
        </w:numPr>
      </w:pPr>
      <w:r w:rsidRPr="00084CCD">
        <w:rPr>
          <w:rStyle w:val="Strong"/>
        </w:rPr>
        <w:t>MAO-WM-01</w:t>
      </w:r>
      <w:r>
        <w:t xml:space="preserve"> </w:t>
      </w:r>
      <w:r w:rsidRPr="00AA3850">
        <w:t>develops understanding and fluency in mathematics through exploring and connecting mathematical concepts, choosing and applying mathematical techniques to solve problems, and communicating their thinking and reasoning coherently and clearly</w:t>
      </w:r>
    </w:p>
    <w:p w14:paraId="5582FEF9" w14:textId="77777777" w:rsidR="007571BA" w:rsidRPr="00AA3850" w:rsidRDefault="00B743D6" w:rsidP="00A314E5">
      <w:pPr>
        <w:pStyle w:val="ListBullet"/>
        <w:numPr>
          <w:ilvl w:val="0"/>
          <w:numId w:val="2"/>
        </w:numPr>
      </w:pPr>
      <w:r w:rsidRPr="00286A48">
        <w:rPr>
          <w:rStyle w:val="Strong"/>
        </w:rPr>
        <w:t>MA3-RN-01</w:t>
      </w:r>
      <w:r w:rsidRPr="00AA3850">
        <w:rPr>
          <w:b/>
          <w:bCs/>
        </w:rPr>
        <w:t xml:space="preserve"> </w:t>
      </w:r>
      <w:r w:rsidR="007571BA" w:rsidRPr="00AA3850">
        <w:rPr>
          <w:shd w:val="clear" w:color="auto" w:fill="FFFFFF"/>
        </w:rPr>
        <w:t>applies an understanding of place value and the role of zero to represent the properties of numbers</w:t>
      </w:r>
    </w:p>
    <w:p w14:paraId="6C4145C4" w14:textId="77777777" w:rsidR="007571BA" w:rsidRPr="00AA3850" w:rsidRDefault="00B743D6" w:rsidP="00A314E5">
      <w:pPr>
        <w:pStyle w:val="ListBullet"/>
        <w:numPr>
          <w:ilvl w:val="0"/>
          <w:numId w:val="2"/>
        </w:numPr>
      </w:pPr>
      <w:r w:rsidRPr="00286A48">
        <w:rPr>
          <w:rStyle w:val="Strong"/>
        </w:rPr>
        <w:t>MA3-RN-02</w:t>
      </w:r>
      <w:r w:rsidR="007E03E5" w:rsidRPr="00AA3850">
        <w:rPr>
          <w:b/>
          <w:bCs/>
        </w:rPr>
        <w:t xml:space="preserve"> </w:t>
      </w:r>
      <w:r w:rsidR="007571BA" w:rsidRPr="00AA3850">
        <w:rPr>
          <w:shd w:val="clear" w:color="auto" w:fill="FFFFFF"/>
        </w:rPr>
        <w:t>compares and orders decimals up to 3 decimal places</w:t>
      </w:r>
    </w:p>
    <w:p w14:paraId="31EA98D3" w14:textId="2E775929" w:rsidR="00B743D6" w:rsidRPr="00AA3850" w:rsidRDefault="007E03E5" w:rsidP="00A314E5">
      <w:pPr>
        <w:pStyle w:val="ListBullet"/>
        <w:numPr>
          <w:ilvl w:val="0"/>
          <w:numId w:val="2"/>
        </w:numPr>
      </w:pPr>
      <w:r w:rsidRPr="00286A48">
        <w:rPr>
          <w:rStyle w:val="Strong"/>
        </w:rPr>
        <w:t>MA3-AR-01</w:t>
      </w:r>
      <w:r w:rsidR="007571BA" w:rsidRPr="00AA3850">
        <w:rPr>
          <w:b/>
          <w:bCs/>
        </w:rPr>
        <w:t xml:space="preserve"> </w:t>
      </w:r>
      <w:r w:rsidR="007571BA" w:rsidRPr="00AA3850">
        <w:rPr>
          <w:shd w:val="clear" w:color="auto" w:fill="FFFFFF"/>
        </w:rPr>
        <w:t>selects and applies appropriate strategies to solve addition and subtraction problems</w:t>
      </w:r>
    </w:p>
    <w:p w14:paraId="5AC59547" w14:textId="19C7D552" w:rsidR="000C2DB0" w:rsidRPr="00AA3850" w:rsidRDefault="000C2DB0" w:rsidP="00A314E5">
      <w:pPr>
        <w:pStyle w:val="ListBullet"/>
        <w:numPr>
          <w:ilvl w:val="0"/>
          <w:numId w:val="2"/>
        </w:numPr>
      </w:pPr>
      <w:r w:rsidRPr="00286A48">
        <w:rPr>
          <w:rStyle w:val="Strong"/>
        </w:rPr>
        <w:t>MA3-GM-02</w:t>
      </w:r>
      <w:r w:rsidR="00AA3850" w:rsidRPr="00AA3850">
        <w:rPr>
          <w:b/>
          <w:bCs/>
        </w:rPr>
        <w:t xml:space="preserve"> </w:t>
      </w:r>
      <w:r w:rsidR="00AA3850" w:rsidRPr="00AA3850">
        <w:rPr>
          <w:shd w:val="clear" w:color="auto" w:fill="FFFFFF"/>
        </w:rPr>
        <w:t>selects and uses the appropriate unit and device to measure lengths and distances including perimeters</w:t>
      </w:r>
    </w:p>
    <w:p w14:paraId="36D1AB07" w14:textId="77777777" w:rsidR="00471285" w:rsidRDefault="00471285" w:rsidP="00A27B68">
      <w:pPr>
        <w:pStyle w:val="Heading2"/>
      </w:pPr>
      <w:bookmarkStart w:id="5" w:name="_Toc144740310"/>
      <w:bookmarkStart w:id="6" w:name="_Toc145946432"/>
      <w:bookmarkStart w:id="7" w:name="_Toc150250997"/>
      <w:r>
        <w:t>Working mathematically</w:t>
      </w:r>
      <w:bookmarkEnd w:id="5"/>
      <w:bookmarkEnd w:id="6"/>
      <w:bookmarkEnd w:id="7"/>
    </w:p>
    <w:p w14:paraId="249B0D67" w14:textId="1A4EF8E8" w:rsidR="00471285" w:rsidRDefault="00471285" w:rsidP="00471285">
      <w:r>
        <w:t>In the Mathematics K–10 Syllabus there is one overarching Working mathematically outcome (</w:t>
      </w:r>
      <w:r w:rsidRPr="00286A48">
        <w:rPr>
          <w:rStyle w:val="Strong"/>
        </w:rPr>
        <w:t>MAO-WM-01</w:t>
      </w:r>
      <w:r>
        <w:t>). The Working mathematically processes should be embedded within the concepts being taught. The Working mathematically processes are:</w:t>
      </w:r>
    </w:p>
    <w:p w14:paraId="6B5DE46F" w14:textId="77777777" w:rsidR="00471285" w:rsidRDefault="00471285" w:rsidP="00A314E5">
      <w:pPr>
        <w:pStyle w:val="ListBullet"/>
        <w:numPr>
          <w:ilvl w:val="0"/>
          <w:numId w:val="2"/>
        </w:numPr>
      </w:pPr>
      <w:r>
        <w:t>communicating</w:t>
      </w:r>
    </w:p>
    <w:p w14:paraId="0C116320" w14:textId="77777777" w:rsidR="00471285" w:rsidRDefault="00471285" w:rsidP="00A314E5">
      <w:pPr>
        <w:pStyle w:val="ListBullet"/>
        <w:numPr>
          <w:ilvl w:val="0"/>
          <w:numId w:val="2"/>
        </w:numPr>
      </w:pPr>
      <w:r>
        <w:t>understanding and fluency</w:t>
      </w:r>
    </w:p>
    <w:p w14:paraId="12146C37" w14:textId="77777777" w:rsidR="00471285" w:rsidRDefault="00471285" w:rsidP="00A314E5">
      <w:pPr>
        <w:pStyle w:val="ListBullet"/>
        <w:numPr>
          <w:ilvl w:val="0"/>
          <w:numId w:val="2"/>
        </w:numPr>
      </w:pPr>
      <w:r>
        <w:t>reasoning</w:t>
      </w:r>
    </w:p>
    <w:p w14:paraId="34882630" w14:textId="77777777" w:rsidR="00471285" w:rsidRPr="00F929AA" w:rsidRDefault="00471285" w:rsidP="00A314E5">
      <w:pPr>
        <w:pStyle w:val="ListBullet"/>
        <w:numPr>
          <w:ilvl w:val="0"/>
          <w:numId w:val="2"/>
        </w:numPr>
      </w:pPr>
      <w:r>
        <w:t>problem solving.</w:t>
      </w:r>
    </w:p>
    <w:p w14:paraId="662DDFB8" w14:textId="5FB3071D" w:rsidR="00471285" w:rsidRPr="003C2E8A" w:rsidRDefault="00AC5485" w:rsidP="003C2E8A">
      <w:pPr>
        <w:pStyle w:val="Imageattributioncaption"/>
      </w:pPr>
      <w:hyperlink r:id="rId8" w:history="1">
        <w:r w:rsidR="00471285" w:rsidRPr="003C2E8A">
          <w:rPr>
            <w:rStyle w:val="Hyperlink"/>
          </w:rPr>
          <w:t>Mathematics K–10 Syllabus</w:t>
        </w:r>
      </w:hyperlink>
      <w:r w:rsidR="00471285" w:rsidRPr="003C2E8A">
        <w:t xml:space="preserve"> © NSW Education Standards Authority (NESA) for and on behalf of the Crown in right of the State of New South Wales, 2022.</w:t>
      </w:r>
    </w:p>
    <w:p w14:paraId="0E0ADFC4" w14:textId="77777777" w:rsidR="00ED48F2" w:rsidRDefault="00ED48F2" w:rsidP="00A27B68">
      <w:pPr>
        <w:pStyle w:val="Heading2"/>
      </w:pPr>
      <w:bookmarkStart w:id="8" w:name="_Toc145946433"/>
      <w:bookmarkStart w:id="9" w:name="_Toc150250998"/>
      <w:r>
        <w:t>Student prior learning</w:t>
      </w:r>
      <w:bookmarkEnd w:id="8"/>
      <w:bookmarkEnd w:id="9"/>
    </w:p>
    <w:p w14:paraId="52371E4B" w14:textId="77777777" w:rsidR="00ED48F2" w:rsidRDefault="00ED48F2" w:rsidP="00ED48F2">
      <w:r>
        <w:t>Before engaging in these teaching and learning activities, students would benefit from prior experience with:</w:t>
      </w:r>
    </w:p>
    <w:p w14:paraId="27921703" w14:textId="3716B309" w:rsidR="00ED48F2" w:rsidRDefault="1A3B6768" w:rsidP="00ED48F2">
      <w:pPr>
        <w:pStyle w:val="ListBullet"/>
      </w:pPr>
      <w:r>
        <w:t xml:space="preserve">reading, representing and ordering numbers up to </w:t>
      </w:r>
      <w:r w:rsidR="00CB484F">
        <w:t>6</w:t>
      </w:r>
      <w:r w:rsidR="00A81B5F">
        <w:t>-</w:t>
      </w:r>
      <w:r>
        <w:t>digits</w:t>
      </w:r>
    </w:p>
    <w:p w14:paraId="38ED201F" w14:textId="19BCA1BF" w:rsidR="26F32AB8" w:rsidRDefault="26F32AB8" w:rsidP="6D9B935D">
      <w:pPr>
        <w:pStyle w:val="ListBullet"/>
        <w:rPr>
          <w:rFonts w:eastAsia="Calibri"/>
        </w:rPr>
      </w:pPr>
      <w:r>
        <w:t xml:space="preserve">standard and non-standard partitioning of numbers up to </w:t>
      </w:r>
      <w:r w:rsidR="00CB484F">
        <w:t>6</w:t>
      </w:r>
      <w:r w:rsidR="00A81B5F">
        <w:t>-</w:t>
      </w:r>
      <w:r>
        <w:t>digits</w:t>
      </w:r>
    </w:p>
    <w:p w14:paraId="7BE29F50" w14:textId="4D53686D" w:rsidR="003C2E8A" w:rsidRDefault="635EDC10" w:rsidP="00ED48F2">
      <w:pPr>
        <w:pStyle w:val="ListBullet"/>
      </w:pPr>
      <w:r>
        <w:t>using a variety of addition and subtraction strategies</w:t>
      </w:r>
      <w:r w:rsidR="003C2E8A">
        <w:t>.</w:t>
      </w:r>
    </w:p>
    <w:p w14:paraId="13DA0A06" w14:textId="77777777" w:rsidR="003C2E8A" w:rsidRDefault="003C2E8A">
      <w:pPr>
        <w:spacing w:before="0" w:after="160" w:line="259" w:lineRule="auto"/>
      </w:pPr>
      <w:r>
        <w:br w:type="page"/>
      </w:r>
    </w:p>
    <w:p w14:paraId="4006C330" w14:textId="5B27514C" w:rsidR="00ED48F2" w:rsidRDefault="00ED48F2" w:rsidP="009809F0">
      <w:pPr>
        <w:pStyle w:val="FeatureBox"/>
      </w:pPr>
      <w:r>
        <w:t>In NSW classrooms there is a diverse range of students</w:t>
      </w:r>
      <w:r w:rsidR="00AC62C0">
        <w:t>,</w:t>
      </w:r>
      <w:r>
        <w:t xml:space="preserve"> including Aboriginal </w:t>
      </w:r>
      <w:r w:rsidR="00A81B5F">
        <w:t xml:space="preserve">and Torres Strait </w:t>
      </w:r>
      <w:r w:rsidR="00BC56D8">
        <w:t xml:space="preserve">Islander </w:t>
      </w:r>
      <w:r>
        <w:t xml:space="preserve">students, students learning English as an additional language or dialect, high potential and gifted students and students with disability. Some students may identify with more than one of these groups or possibly all of them. Refer to </w:t>
      </w:r>
      <w:hyperlink r:id="rId9" w:history="1">
        <w:r w:rsidR="003C2E8A">
          <w:rPr>
            <w:rStyle w:val="Hyperlink"/>
          </w:rPr>
          <w:t>Curriculum planning for every student – advice</w:t>
        </w:r>
      </w:hyperlink>
      <w:r w:rsidRPr="00E434BC">
        <w:t xml:space="preserve"> for further information</w:t>
      </w:r>
      <w:r>
        <w:t>.</w:t>
      </w:r>
    </w:p>
    <w:p w14:paraId="5E7ADD7B" w14:textId="77777777" w:rsidR="000F5FE2" w:rsidRDefault="000F5FE2" w:rsidP="6D9B935D">
      <w:r>
        <w:br w:type="page"/>
      </w:r>
    </w:p>
    <w:p w14:paraId="2A8F97BE" w14:textId="77777777" w:rsidR="009809F0" w:rsidRDefault="009809F0" w:rsidP="00A27B68">
      <w:pPr>
        <w:pStyle w:val="Heading1"/>
      </w:pPr>
      <w:bookmarkStart w:id="10" w:name="_Toc145946434"/>
      <w:bookmarkStart w:id="11" w:name="_Toc150250999"/>
      <w:r>
        <w:t>Lesson overview and resources</w:t>
      </w:r>
      <w:bookmarkEnd w:id="10"/>
      <w:bookmarkEnd w:id="11"/>
    </w:p>
    <w:p w14:paraId="61BD289E" w14:textId="77777777" w:rsidR="00ED48F2" w:rsidRDefault="009809F0" w:rsidP="009809F0">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9809F0" w14:paraId="1B5FC74C" w14:textId="77777777" w:rsidTr="31AF6582">
        <w:trPr>
          <w:cnfStyle w:val="100000000000" w:firstRow="1" w:lastRow="0" w:firstColumn="0" w:lastColumn="0" w:oddVBand="0" w:evenVBand="0" w:oddHBand="0" w:evenHBand="0" w:firstRowFirstColumn="0" w:firstRowLastColumn="0" w:lastRowFirstColumn="0" w:lastRowLastColumn="0"/>
        </w:trPr>
        <w:tc>
          <w:tcPr>
            <w:tcW w:w="4853" w:type="dxa"/>
          </w:tcPr>
          <w:p w14:paraId="30CC1203" w14:textId="77777777" w:rsidR="009809F0" w:rsidRDefault="009809F0" w:rsidP="009809F0">
            <w:bookmarkStart w:id="12" w:name="_Hlk145678937"/>
            <w:r w:rsidRPr="003B29A3">
              <w:t xml:space="preserve">Lesson </w:t>
            </w:r>
          </w:p>
        </w:tc>
        <w:tc>
          <w:tcPr>
            <w:tcW w:w="4853" w:type="dxa"/>
          </w:tcPr>
          <w:p w14:paraId="1FDBC40D" w14:textId="77777777" w:rsidR="009809F0" w:rsidRDefault="009809F0" w:rsidP="009809F0">
            <w:r w:rsidRPr="003B29A3">
              <w:t>Content</w:t>
            </w:r>
          </w:p>
        </w:tc>
        <w:tc>
          <w:tcPr>
            <w:tcW w:w="4854" w:type="dxa"/>
          </w:tcPr>
          <w:p w14:paraId="4CFCDAB9" w14:textId="77777777" w:rsidR="009809F0" w:rsidRDefault="009809F0" w:rsidP="009809F0">
            <w:r w:rsidRPr="003B29A3">
              <w:t>Duration</w:t>
            </w:r>
            <w:r w:rsidR="001B4EE0">
              <w:t xml:space="preserve"> and r</w:t>
            </w:r>
            <w:r w:rsidRPr="003B29A3">
              <w:t>esources</w:t>
            </w:r>
          </w:p>
        </w:tc>
      </w:tr>
      <w:tr w:rsidR="009809F0" w14:paraId="469150F9" w14:textId="77777777" w:rsidTr="31AF6582">
        <w:trPr>
          <w:cnfStyle w:val="000000100000" w:firstRow="0" w:lastRow="0" w:firstColumn="0" w:lastColumn="0" w:oddVBand="0" w:evenVBand="0" w:oddHBand="1" w:evenHBand="0" w:firstRowFirstColumn="0" w:firstRowLastColumn="0" w:lastRowFirstColumn="0" w:lastRowLastColumn="0"/>
        </w:trPr>
        <w:tc>
          <w:tcPr>
            <w:tcW w:w="4853" w:type="dxa"/>
          </w:tcPr>
          <w:p w14:paraId="446D6B27" w14:textId="16A7AB6F" w:rsidR="009809F0" w:rsidRPr="009809F0" w:rsidRDefault="00AC5485" w:rsidP="009809F0">
            <w:pPr>
              <w:rPr>
                <w:b/>
                <w:bCs/>
              </w:rPr>
            </w:pPr>
            <w:hyperlink w:anchor="_Lesson_1" w:history="1">
              <w:r w:rsidR="009809F0" w:rsidRPr="00975185">
                <w:rPr>
                  <w:rStyle w:val="Hyperlink"/>
                  <w:b/>
                  <w:bCs/>
                </w:rPr>
                <w:t>Lesson 1</w:t>
              </w:r>
            </w:hyperlink>
          </w:p>
          <w:p w14:paraId="34B48804" w14:textId="77777777" w:rsidR="009809F0" w:rsidRDefault="009809F0" w:rsidP="009809F0">
            <w:r w:rsidRPr="00AF1366">
              <w:rPr>
                <w:rStyle w:val="Strong"/>
              </w:rPr>
              <w:t>Daily number sense learning intention</w:t>
            </w:r>
            <w:r>
              <w:t>:</w:t>
            </w:r>
          </w:p>
          <w:p w14:paraId="0CD2DAEC" w14:textId="784BB88B" w:rsidR="009809F0" w:rsidRDefault="00D53585" w:rsidP="009809F0">
            <w:pPr>
              <w:pStyle w:val="ListBullet"/>
            </w:pPr>
            <w:r>
              <w:t>a</w:t>
            </w:r>
            <w:r w:rsidRPr="00D53585">
              <w:t>pply efficient mental and written strategies to solve addition and subtraction problems</w:t>
            </w:r>
          </w:p>
        </w:tc>
        <w:tc>
          <w:tcPr>
            <w:tcW w:w="4853" w:type="dxa"/>
          </w:tcPr>
          <w:p w14:paraId="10253E91" w14:textId="507AD69F" w:rsidR="009809F0" w:rsidRDefault="009809F0" w:rsidP="009809F0">
            <w:r w:rsidRPr="00AF1366">
              <w:rPr>
                <w:rStyle w:val="Strong"/>
              </w:rPr>
              <w:t>Lesson core concept</w:t>
            </w:r>
            <w:r w:rsidRPr="009809F0">
              <w:t>:</w:t>
            </w:r>
            <w:r>
              <w:t xml:space="preserve"> </w:t>
            </w:r>
            <w:r w:rsidR="009E4087">
              <w:t>n</w:t>
            </w:r>
            <w:r w:rsidR="003E0A71" w:rsidRPr="003E0A71">
              <w:t>aming and representing large numbers is a key component of place value</w:t>
            </w:r>
            <w:r w:rsidR="00934596">
              <w:t>.</w:t>
            </w:r>
          </w:p>
          <w:p w14:paraId="7FDE084E" w14:textId="073FC3A2" w:rsidR="009809F0" w:rsidRDefault="009809F0" w:rsidP="009809F0">
            <w:r w:rsidRPr="00AF1366">
              <w:rPr>
                <w:rStyle w:val="Strong"/>
              </w:rPr>
              <w:t>Core concept learning intention</w:t>
            </w:r>
            <w:r w:rsidR="7B4E125D">
              <w:t>:</w:t>
            </w:r>
          </w:p>
          <w:p w14:paraId="64704F28" w14:textId="38BAFB69" w:rsidR="009809F0" w:rsidRDefault="00945B32" w:rsidP="009809F0">
            <w:pPr>
              <w:pStyle w:val="ListBullet"/>
            </w:pPr>
            <w:r w:rsidRPr="00945B32">
              <w:t>recognise, represent and order numbers in the millions</w:t>
            </w:r>
          </w:p>
        </w:tc>
        <w:tc>
          <w:tcPr>
            <w:tcW w:w="4854" w:type="dxa"/>
          </w:tcPr>
          <w:p w14:paraId="43999EC7" w14:textId="638F6334" w:rsidR="009809F0" w:rsidRDefault="009809F0" w:rsidP="009809F0">
            <w:r w:rsidRPr="00AF1366">
              <w:rPr>
                <w:rStyle w:val="Strong"/>
              </w:rPr>
              <w:t>Lesson duration</w:t>
            </w:r>
            <w:r>
              <w:t xml:space="preserve">: </w:t>
            </w:r>
            <w:r w:rsidR="0EE13206">
              <w:t>60</w:t>
            </w:r>
            <w:r>
              <w:t xml:space="preserve"> minutes</w:t>
            </w:r>
          </w:p>
          <w:p w14:paraId="7F35B57F" w14:textId="69A68D26" w:rsidR="00724A54" w:rsidRDefault="00AC5485" w:rsidP="009809F0">
            <w:pPr>
              <w:pStyle w:val="ListBullet"/>
            </w:pPr>
            <w:hyperlink w:anchor="_Resource_1:_[Resource">
              <w:r w:rsidR="006E2A09">
                <w:rPr>
                  <w:rStyle w:val="Hyperlink"/>
                </w:rPr>
                <w:t>Resource 1 – check the clues</w:t>
              </w:r>
            </w:hyperlink>
          </w:p>
          <w:p w14:paraId="23309B83" w14:textId="77777777" w:rsidR="00B66EA8" w:rsidRDefault="00B66EA8" w:rsidP="00B66EA8">
            <w:pPr>
              <w:pStyle w:val="ListBullet"/>
            </w:pPr>
            <w:r>
              <w:t>6-sided dice</w:t>
            </w:r>
          </w:p>
          <w:p w14:paraId="261225D3" w14:textId="27B7B5FD" w:rsidR="001C4D83" w:rsidRDefault="001C4D83" w:rsidP="009809F0">
            <w:pPr>
              <w:pStyle w:val="ListBullet"/>
            </w:pPr>
            <w:r>
              <w:t>Counters</w:t>
            </w:r>
          </w:p>
          <w:p w14:paraId="44F7E7A1" w14:textId="4D960194" w:rsidR="00795DF9" w:rsidRDefault="00AA0361" w:rsidP="009809F0">
            <w:pPr>
              <w:pStyle w:val="ListBullet"/>
            </w:pPr>
            <w:r>
              <w:t xml:space="preserve">Individual </w:t>
            </w:r>
            <w:r w:rsidR="00795DF9">
              <w:t>whiteboards</w:t>
            </w:r>
          </w:p>
          <w:p w14:paraId="493C9DF2" w14:textId="45848175" w:rsidR="00795DF9" w:rsidRDefault="00795DF9" w:rsidP="009809F0">
            <w:pPr>
              <w:pStyle w:val="ListBullet"/>
            </w:pPr>
            <w:r>
              <w:t>Whiteboard markers</w:t>
            </w:r>
          </w:p>
          <w:p w14:paraId="2D663F26" w14:textId="61E28214" w:rsidR="000B21E0" w:rsidRDefault="000B21E0" w:rsidP="0036539C">
            <w:pPr>
              <w:pStyle w:val="ListBullet"/>
            </w:pPr>
            <w:r>
              <w:t>Writing materials</w:t>
            </w:r>
          </w:p>
        </w:tc>
      </w:tr>
      <w:tr w:rsidR="009809F0" w14:paraId="6CC8F6A2" w14:textId="77777777" w:rsidTr="31AF6582">
        <w:trPr>
          <w:cnfStyle w:val="000000010000" w:firstRow="0" w:lastRow="0" w:firstColumn="0" w:lastColumn="0" w:oddVBand="0" w:evenVBand="0" w:oddHBand="0" w:evenHBand="1" w:firstRowFirstColumn="0" w:firstRowLastColumn="0" w:lastRowFirstColumn="0" w:lastRowLastColumn="0"/>
        </w:trPr>
        <w:tc>
          <w:tcPr>
            <w:tcW w:w="4853" w:type="dxa"/>
          </w:tcPr>
          <w:p w14:paraId="4FDC34D3" w14:textId="0D5E286B" w:rsidR="009809F0" w:rsidRPr="009809F0" w:rsidRDefault="00AC5485" w:rsidP="009809F0">
            <w:pPr>
              <w:rPr>
                <w:b/>
                <w:bCs/>
              </w:rPr>
            </w:pPr>
            <w:hyperlink w:anchor="_Lesson_2" w:history="1">
              <w:r w:rsidR="009809F0" w:rsidRPr="00975185">
                <w:rPr>
                  <w:rStyle w:val="Hyperlink"/>
                  <w:b/>
                  <w:bCs/>
                </w:rPr>
                <w:t>Lesson 2</w:t>
              </w:r>
            </w:hyperlink>
          </w:p>
          <w:p w14:paraId="4DE370B9" w14:textId="77777777" w:rsidR="009809F0" w:rsidRDefault="009809F0" w:rsidP="009809F0">
            <w:r w:rsidRPr="00AF1366">
              <w:rPr>
                <w:rStyle w:val="Strong"/>
              </w:rPr>
              <w:t>Daily number sense learning intention</w:t>
            </w:r>
            <w:r>
              <w:t>:</w:t>
            </w:r>
          </w:p>
          <w:p w14:paraId="29683C87" w14:textId="01AD446C" w:rsidR="009809F0" w:rsidRDefault="00D53585" w:rsidP="009809F0">
            <w:pPr>
              <w:pStyle w:val="ListBullet"/>
            </w:pPr>
            <w:r>
              <w:t>a</w:t>
            </w:r>
            <w:r w:rsidRPr="00D53585">
              <w:t>pply efficient mental and written strategies to solve addition and subtraction problems</w:t>
            </w:r>
          </w:p>
        </w:tc>
        <w:tc>
          <w:tcPr>
            <w:tcW w:w="4853" w:type="dxa"/>
          </w:tcPr>
          <w:p w14:paraId="1EE6E049" w14:textId="76214742" w:rsidR="009809F0" w:rsidRDefault="009809F0" w:rsidP="009809F0">
            <w:r w:rsidRPr="00AF1366">
              <w:rPr>
                <w:rStyle w:val="Strong"/>
              </w:rPr>
              <w:t>Lesson core concept</w:t>
            </w:r>
            <w:r w:rsidRPr="009809F0">
              <w:t>:</w:t>
            </w:r>
            <w:r>
              <w:t xml:space="preserve"> </w:t>
            </w:r>
            <w:r w:rsidR="009E4087">
              <w:t>n</w:t>
            </w:r>
            <w:r w:rsidR="003E0A71" w:rsidRPr="003E0A71">
              <w:t>umbers can be renamed in equivalent ways using place value</w:t>
            </w:r>
            <w:r w:rsidR="00934596">
              <w:t>.</w:t>
            </w:r>
          </w:p>
          <w:p w14:paraId="1A3710D0" w14:textId="12912E12" w:rsidR="009809F0" w:rsidRDefault="009809F0" w:rsidP="009809F0">
            <w:r w:rsidRPr="00AF1366">
              <w:rPr>
                <w:rStyle w:val="Strong"/>
              </w:rPr>
              <w:t>Core concept learning intention</w:t>
            </w:r>
            <w:r w:rsidR="7B4E125D">
              <w:t>:</w:t>
            </w:r>
          </w:p>
          <w:p w14:paraId="2843AE65" w14:textId="6F26A5FE" w:rsidR="009809F0" w:rsidRDefault="000C1055" w:rsidP="001F5873">
            <w:pPr>
              <w:pStyle w:val="ListBullet"/>
            </w:pPr>
            <w:r w:rsidRPr="00F6307E">
              <w:rPr>
                <w:rFonts w:eastAsia="Calibri"/>
              </w:rPr>
              <w:t>apply place value to partition, regroup and rename numbers to 1 billion</w:t>
            </w:r>
          </w:p>
        </w:tc>
        <w:tc>
          <w:tcPr>
            <w:tcW w:w="4854" w:type="dxa"/>
          </w:tcPr>
          <w:p w14:paraId="47861A41" w14:textId="0391CA97" w:rsidR="009809F0" w:rsidRDefault="009809F0" w:rsidP="009809F0">
            <w:r w:rsidRPr="00AF1366">
              <w:rPr>
                <w:rStyle w:val="Strong"/>
              </w:rPr>
              <w:t>Lesson duration</w:t>
            </w:r>
            <w:r>
              <w:t xml:space="preserve">: </w:t>
            </w:r>
            <w:r w:rsidR="3CDB3BCF">
              <w:t>60</w:t>
            </w:r>
            <w:r>
              <w:t xml:space="preserve"> minutes</w:t>
            </w:r>
          </w:p>
          <w:p w14:paraId="1CC5368A" w14:textId="3B74D95B" w:rsidR="007D3726" w:rsidRDefault="00AC5485" w:rsidP="001D72ED">
            <w:pPr>
              <w:pStyle w:val="ListBullet"/>
            </w:pPr>
            <w:hyperlink w:anchor="_Resource_6:_MAB">
              <w:r w:rsidR="00095444">
                <w:rPr>
                  <w:rStyle w:val="Hyperlink"/>
                </w:rPr>
                <w:t xml:space="preserve">Resource </w:t>
              </w:r>
              <w:r w:rsidR="00CE3188">
                <w:rPr>
                  <w:rStyle w:val="Hyperlink"/>
                </w:rPr>
                <w:t xml:space="preserve">2 – </w:t>
              </w:r>
              <w:r w:rsidR="00095444">
                <w:rPr>
                  <w:rStyle w:val="Hyperlink"/>
                </w:rPr>
                <w:t>MAB materials</w:t>
              </w:r>
            </w:hyperlink>
          </w:p>
          <w:p w14:paraId="7704ACA4" w14:textId="50C71170" w:rsidR="001F5873" w:rsidRPr="002A67E1" w:rsidRDefault="00AC5485" w:rsidP="00293AF7">
            <w:pPr>
              <w:pStyle w:val="ListBullet"/>
            </w:pPr>
            <w:hyperlink w:anchor="_Resource_7:_Recording" w:history="1">
              <w:r w:rsidR="006E2A09">
                <w:rPr>
                  <w:rStyle w:val="Hyperlink"/>
                </w:rPr>
                <w:t>Resource 3 – number expander</w:t>
              </w:r>
            </w:hyperlink>
          </w:p>
          <w:p w14:paraId="08BD46D5" w14:textId="77777777" w:rsidR="00477550" w:rsidRDefault="00934596" w:rsidP="00477550">
            <w:pPr>
              <w:pStyle w:val="ListBullet"/>
            </w:pPr>
            <w:r>
              <w:t>6</w:t>
            </w:r>
            <w:r w:rsidR="00E57F88">
              <w:t xml:space="preserve">-sided </w:t>
            </w:r>
            <w:r w:rsidR="00293AF7">
              <w:t>dice</w:t>
            </w:r>
          </w:p>
          <w:p w14:paraId="703381DD" w14:textId="59BE5E4B" w:rsidR="002024C0" w:rsidRDefault="00934596" w:rsidP="00477550">
            <w:pPr>
              <w:pStyle w:val="ListBullet"/>
            </w:pPr>
            <w:r>
              <w:t>10</w:t>
            </w:r>
            <w:r w:rsidR="002024C0">
              <w:t>-sided dice (</w:t>
            </w:r>
            <w:r w:rsidR="00AC0243">
              <w:t>0–9</w:t>
            </w:r>
            <w:r w:rsidR="002024C0">
              <w:t>)</w:t>
            </w:r>
          </w:p>
          <w:p w14:paraId="719EDCDD" w14:textId="0CD5E371" w:rsidR="00694307" w:rsidRDefault="00AA0361">
            <w:pPr>
              <w:pStyle w:val="ListBullet"/>
            </w:pPr>
            <w:r>
              <w:t>Individual</w:t>
            </w:r>
            <w:r w:rsidR="00694307">
              <w:t xml:space="preserve"> w</w:t>
            </w:r>
            <w:r w:rsidR="00A04356">
              <w:t>hiteboards</w:t>
            </w:r>
          </w:p>
          <w:p w14:paraId="1128E17E" w14:textId="3C4EE9E3" w:rsidR="00AC0243" w:rsidRDefault="00AC0243">
            <w:pPr>
              <w:pStyle w:val="ListBullet"/>
            </w:pPr>
            <w:r>
              <w:t>Student workbooks</w:t>
            </w:r>
          </w:p>
          <w:p w14:paraId="05D51DB4" w14:textId="1AA61C78" w:rsidR="00694307" w:rsidRDefault="00694307">
            <w:pPr>
              <w:pStyle w:val="ListBullet"/>
            </w:pPr>
            <w:r>
              <w:t>Whiteboard markers</w:t>
            </w:r>
          </w:p>
          <w:p w14:paraId="5BDA9D14" w14:textId="4B8C1C2B" w:rsidR="002860F2" w:rsidRDefault="00FD3A8E" w:rsidP="00293AF7">
            <w:pPr>
              <w:pStyle w:val="ListBullet"/>
            </w:pPr>
            <w:r>
              <w:t>Writing materials</w:t>
            </w:r>
          </w:p>
        </w:tc>
      </w:tr>
      <w:tr w:rsidR="009809F0" w14:paraId="0CE4B948" w14:textId="77777777" w:rsidTr="31AF6582">
        <w:trPr>
          <w:cnfStyle w:val="000000100000" w:firstRow="0" w:lastRow="0" w:firstColumn="0" w:lastColumn="0" w:oddVBand="0" w:evenVBand="0" w:oddHBand="1" w:evenHBand="0" w:firstRowFirstColumn="0" w:firstRowLastColumn="0" w:lastRowFirstColumn="0" w:lastRowLastColumn="0"/>
        </w:trPr>
        <w:tc>
          <w:tcPr>
            <w:tcW w:w="4853" w:type="dxa"/>
          </w:tcPr>
          <w:p w14:paraId="74AA940B" w14:textId="2BCC07FC" w:rsidR="009809F0" w:rsidRPr="009809F0" w:rsidRDefault="00AC5485" w:rsidP="009809F0">
            <w:pPr>
              <w:rPr>
                <w:b/>
                <w:bCs/>
              </w:rPr>
            </w:pPr>
            <w:hyperlink w:anchor="_Lesson_3" w:history="1">
              <w:r w:rsidR="009809F0" w:rsidRPr="00975185">
                <w:rPr>
                  <w:rStyle w:val="Hyperlink"/>
                  <w:b/>
                  <w:bCs/>
                </w:rPr>
                <w:t>Lesson 3</w:t>
              </w:r>
            </w:hyperlink>
          </w:p>
          <w:p w14:paraId="4EFE591D" w14:textId="77777777" w:rsidR="009809F0" w:rsidRDefault="009809F0" w:rsidP="009809F0">
            <w:r w:rsidRPr="00AF1366">
              <w:rPr>
                <w:rStyle w:val="Strong"/>
              </w:rPr>
              <w:t>Daily number sense learning intention</w:t>
            </w:r>
            <w:r>
              <w:t>:</w:t>
            </w:r>
          </w:p>
          <w:p w14:paraId="0EAD95C4" w14:textId="675C4581" w:rsidR="009809F0" w:rsidRDefault="00D53585" w:rsidP="009809F0">
            <w:pPr>
              <w:pStyle w:val="ListBullet"/>
            </w:pPr>
            <w:r>
              <w:t>a</w:t>
            </w:r>
            <w:r w:rsidRPr="00D53585">
              <w:t>pply efficient mental and written strategies to solve addition and subtraction problems</w:t>
            </w:r>
          </w:p>
        </w:tc>
        <w:tc>
          <w:tcPr>
            <w:tcW w:w="4853" w:type="dxa"/>
          </w:tcPr>
          <w:p w14:paraId="345726B8" w14:textId="2080C3A3" w:rsidR="009809F0" w:rsidRDefault="009809F0" w:rsidP="009809F0">
            <w:r w:rsidRPr="00AF1366">
              <w:rPr>
                <w:rStyle w:val="Strong"/>
              </w:rPr>
              <w:t>Lesson core concept</w:t>
            </w:r>
            <w:r w:rsidRPr="009809F0">
              <w:t>:</w:t>
            </w:r>
            <w:r>
              <w:t xml:space="preserve"> </w:t>
            </w:r>
            <w:r w:rsidR="009E4087">
              <w:t>t</w:t>
            </w:r>
            <w:r w:rsidR="00112879" w:rsidRPr="00112879">
              <w:t>he place value system can be extended</w:t>
            </w:r>
            <w:r w:rsidR="00694307">
              <w:t>.</w:t>
            </w:r>
          </w:p>
          <w:p w14:paraId="0E752242" w14:textId="250B2A4C" w:rsidR="009809F0" w:rsidRDefault="009809F0" w:rsidP="009809F0">
            <w:r w:rsidRPr="00AF1366">
              <w:rPr>
                <w:rStyle w:val="Strong"/>
              </w:rPr>
              <w:t>Core concept learning intention</w:t>
            </w:r>
            <w:r w:rsidR="7B4E125D">
              <w:t>:</w:t>
            </w:r>
          </w:p>
          <w:p w14:paraId="0218FAED" w14:textId="59E357D4" w:rsidR="009809F0" w:rsidRDefault="002A5F66" w:rsidP="009809F0">
            <w:pPr>
              <w:pStyle w:val="ListBullet"/>
            </w:pPr>
            <w:r w:rsidRPr="002A5F66">
              <w:t>recognise that the place value system can be extended beyond hundredths</w:t>
            </w:r>
          </w:p>
        </w:tc>
        <w:tc>
          <w:tcPr>
            <w:tcW w:w="4854" w:type="dxa"/>
          </w:tcPr>
          <w:p w14:paraId="135EF6EB" w14:textId="628B28A1" w:rsidR="009809F0" w:rsidRDefault="009809F0" w:rsidP="009809F0">
            <w:r w:rsidRPr="00AF1366">
              <w:rPr>
                <w:rStyle w:val="Strong"/>
              </w:rPr>
              <w:t>Lesson duration</w:t>
            </w:r>
            <w:r>
              <w:t xml:space="preserve">: </w:t>
            </w:r>
            <w:r w:rsidR="299EC65D">
              <w:t>6</w:t>
            </w:r>
            <w:r w:rsidR="00D011D3">
              <w:t>5</w:t>
            </w:r>
            <w:r>
              <w:t xml:space="preserve"> minutes</w:t>
            </w:r>
          </w:p>
          <w:p w14:paraId="3D9900B2" w14:textId="09E70FAB" w:rsidR="00972873" w:rsidRDefault="00AC5485" w:rsidP="009809F0">
            <w:pPr>
              <w:pStyle w:val="ListBullet"/>
            </w:pPr>
            <w:hyperlink w:anchor="_Resource_10:_Blank">
              <w:r w:rsidR="006E2A09">
                <w:rPr>
                  <w:rStyle w:val="Hyperlink"/>
                </w:rPr>
                <w:t>Resource 4 – blank houses</w:t>
              </w:r>
            </w:hyperlink>
          </w:p>
          <w:p w14:paraId="2001F6DA" w14:textId="4652B445" w:rsidR="00883A4B" w:rsidRDefault="00AC5485" w:rsidP="009809F0">
            <w:pPr>
              <w:pStyle w:val="ListBullet"/>
            </w:pPr>
            <w:hyperlink w:anchor="_Resource_5:_Decimal_1">
              <w:r w:rsidR="006E2A09">
                <w:rPr>
                  <w:rStyle w:val="Hyperlink"/>
                </w:rPr>
                <w:t>Resource 5 – decimal houses</w:t>
              </w:r>
            </w:hyperlink>
          </w:p>
          <w:p w14:paraId="2489CB34" w14:textId="1EE1F860" w:rsidR="00883A4B" w:rsidRDefault="00AC5485" w:rsidP="009809F0">
            <w:pPr>
              <w:pStyle w:val="ListBullet"/>
            </w:pPr>
            <w:hyperlink w:anchor="_Resource_12:_Decimals">
              <w:r w:rsidR="006E2A09">
                <w:rPr>
                  <w:rStyle w:val="Hyperlink"/>
                </w:rPr>
                <w:t>Resource 6 – decimals – example 1</w:t>
              </w:r>
            </w:hyperlink>
          </w:p>
          <w:p w14:paraId="0FA98D56" w14:textId="78A584C9" w:rsidR="00883A4B" w:rsidRDefault="00AC5485" w:rsidP="00883A4B">
            <w:pPr>
              <w:pStyle w:val="ListBullet"/>
            </w:pPr>
            <w:hyperlink w:anchor="_Resource_13:_Decimals">
              <w:r w:rsidR="006E2A09">
                <w:rPr>
                  <w:rStyle w:val="Hyperlink"/>
                </w:rPr>
                <w:t>Resource 7 – decimals – example 2</w:t>
              </w:r>
            </w:hyperlink>
          </w:p>
          <w:p w14:paraId="6C1FBC00" w14:textId="1622FE2C" w:rsidR="00883A4B" w:rsidRDefault="00AC5485" w:rsidP="00883A4B">
            <w:pPr>
              <w:pStyle w:val="ListBullet"/>
            </w:pPr>
            <w:hyperlink w:anchor="_Resource_14:_Decimals">
              <w:r w:rsidR="006E2A09">
                <w:rPr>
                  <w:rStyle w:val="Hyperlink"/>
                </w:rPr>
                <w:t>Resource 8 – decimals – example 3</w:t>
              </w:r>
            </w:hyperlink>
          </w:p>
          <w:p w14:paraId="1D915968" w14:textId="05901695" w:rsidR="00883A4B" w:rsidRDefault="00AC5485" w:rsidP="00472CDB">
            <w:pPr>
              <w:pStyle w:val="ListBullet"/>
            </w:pPr>
            <w:hyperlink w:anchor="_Resource_15:_Decimals">
              <w:r w:rsidR="006E2A09">
                <w:rPr>
                  <w:rStyle w:val="Hyperlink"/>
                </w:rPr>
                <w:t>Resource 9 – decimals – example 4</w:t>
              </w:r>
            </w:hyperlink>
          </w:p>
          <w:p w14:paraId="58EE32A9" w14:textId="48151770" w:rsidR="00130A27" w:rsidRDefault="00694307" w:rsidP="00883A4B">
            <w:pPr>
              <w:pStyle w:val="ListBullet"/>
            </w:pPr>
            <w:r>
              <w:t>6</w:t>
            </w:r>
            <w:r w:rsidR="005056F6">
              <w:t>-sided dice</w:t>
            </w:r>
          </w:p>
          <w:p w14:paraId="40C4977F" w14:textId="33353033" w:rsidR="00694307" w:rsidRDefault="00AA0361" w:rsidP="00694307">
            <w:pPr>
              <w:pStyle w:val="ListBullet"/>
            </w:pPr>
            <w:r>
              <w:t>Individual</w:t>
            </w:r>
            <w:r w:rsidR="00694307">
              <w:t xml:space="preserve"> whiteboards</w:t>
            </w:r>
          </w:p>
          <w:p w14:paraId="61582CAA" w14:textId="5E25D07E" w:rsidR="00AC0243" w:rsidRDefault="00AC0243" w:rsidP="00694307">
            <w:pPr>
              <w:pStyle w:val="ListBullet"/>
            </w:pPr>
            <w:r>
              <w:t>Student workbooks</w:t>
            </w:r>
          </w:p>
          <w:p w14:paraId="50F4C059" w14:textId="77777777" w:rsidR="00694307" w:rsidRDefault="00694307" w:rsidP="00694307">
            <w:pPr>
              <w:pStyle w:val="ListBullet"/>
            </w:pPr>
            <w:r>
              <w:t>Whiteboard markers</w:t>
            </w:r>
          </w:p>
          <w:p w14:paraId="76B4B084" w14:textId="490C4076" w:rsidR="009809F0" w:rsidRDefault="00883A4B" w:rsidP="009809F0">
            <w:pPr>
              <w:pStyle w:val="ListBullet"/>
            </w:pPr>
            <w:r>
              <w:t>Writing materials</w:t>
            </w:r>
          </w:p>
        </w:tc>
      </w:tr>
      <w:tr w:rsidR="009809F0" w14:paraId="546ECEE3" w14:textId="77777777" w:rsidTr="31AF6582">
        <w:trPr>
          <w:cnfStyle w:val="000000010000" w:firstRow="0" w:lastRow="0" w:firstColumn="0" w:lastColumn="0" w:oddVBand="0" w:evenVBand="0" w:oddHBand="0" w:evenHBand="1" w:firstRowFirstColumn="0" w:firstRowLastColumn="0" w:lastRowFirstColumn="0" w:lastRowLastColumn="0"/>
        </w:trPr>
        <w:tc>
          <w:tcPr>
            <w:tcW w:w="4853" w:type="dxa"/>
          </w:tcPr>
          <w:p w14:paraId="3DA4C66A" w14:textId="0CCF8231" w:rsidR="009809F0" w:rsidRPr="009809F0" w:rsidRDefault="00AC5485" w:rsidP="009809F0">
            <w:pPr>
              <w:rPr>
                <w:b/>
                <w:bCs/>
              </w:rPr>
            </w:pPr>
            <w:hyperlink w:anchor="_Lesson_4" w:history="1">
              <w:r w:rsidR="009809F0" w:rsidRPr="00975185">
                <w:rPr>
                  <w:rStyle w:val="Hyperlink"/>
                  <w:b/>
                  <w:bCs/>
                </w:rPr>
                <w:t>Lesson 4</w:t>
              </w:r>
            </w:hyperlink>
          </w:p>
          <w:p w14:paraId="755CA061" w14:textId="77777777" w:rsidR="009809F0" w:rsidRDefault="009809F0" w:rsidP="009809F0">
            <w:r w:rsidRPr="00AF1366">
              <w:rPr>
                <w:rStyle w:val="Strong"/>
              </w:rPr>
              <w:t>Daily number sense learning intention</w:t>
            </w:r>
            <w:r>
              <w:t>:</w:t>
            </w:r>
          </w:p>
          <w:p w14:paraId="7D819B33" w14:textId="09FA6E0B" w:rsidR="009809F0" w:rsidRDefault="58A8C628" w:rsidP="009B7FFB">
            <w:pPr>
              <w:pStyle w:val="ListBullet"/>
            </w:pPr>
            <w:r>
              <w:t>t</w:t>
            </w:r>
            <w:r w:rsidR="0039226E">
              <w:t>eacher</w:t>
            </w:r>
            <w:r w:rsidR="560B97FA">
              <w:t>-</w:t>
            </w:r>
            <w:r w:rsidR="0039226E" w:rsidRPr="0039226E">
              <w:t>identified task based on student needs</w:t>
            </w:r>
          </w:p>
        </w:tc>
        <w:tc>
          <w:tcPr>
            <w:tcW w:w="4853" w:type="dxa"/>
          </w:tcPr>
          <w:p w14:paraId="702BFE5E" w14:textId="1108DE36" w:rsidR="009809F0" w:rsidRDefault="009809F0" w:rsidP="009809F0">
            <w:r w:rsidRPr="00AF1366">
              <w:rPr>
                <w:rStyle w:val="Strong"/>
              </w:rPr>
              <w:t>Lesson core concept</w:t>
            </w:r>
            <w:r w:rsidRPr="009809F0">
              <w:t>:</w:t>
            </w:r>
            <w:r>
              <w:t xml:space="preserve"> </w:t>
            </w:r>
            <w:r w:rsidR="009E4087">
              <w:t>t</w:t>
            </w:r>
            <w:r w:rsidR="00112879" w:rsidRPr="00112879">
              <w:t>he position of each digit in a number corresponds to its size</w:t>
            </w:r>
            <w:r w:rsidR="00694307">
              <w:t>.</w:t>
            </w:r>
          </w:p>
          <w:p w14:paraId="62CA4C50" w14:textId="541E7139" w:rsidR="009809F0" w:rsidRDefault="009809F0" w:rsidP="009809F0">
            <w:r w:rsidRPr="00AF1366">
              <w:rPr>
                <w:rStyle w:val="Strong"/>
              </w:rPr>
              <w:t>Core concept learning intention</w:t>
            </w:r>
            <w:r w:rsidR="7B4E125D">
              <w:t>:</w:t>
            </w:r>
          </w:p>
          <w:p w14:paraId="4731DCCE" w14:textId="40334568" w:rsidR="009809F0" w:rsidRDefault="006E3D58" w:rsidP="009B7FFB">
            <w:pPr>
              <w:pStyle w:val="ListBullet"/>
            </w:pPr>
            <w:r>
              <w:t>recognise that the place value system can be extended beyond hundredths</w:t>
            </w:r>
          </w:p>
        </w:tc>
        <w:tc>
          <w:tcPr>
            <w:tcW w:w="4854" w:type="dxa"/>
          </w:tcPr>
          <w:p w14:paraId="5EF0B7DB" w14:textId="6FECE01C" w:rsidR="009809F0" w:rsidRDefault="009809F0" w:rsidP="009809F0">
            <w:r w:rsidRPr="00AF1366">
              <w:rPr>
                <w:rStyle w:val="Strong"/>
              </w:rPr>
              <w:t>Lesson duration</w:t>
            </w:r>
            <w:r>
              <w:t xml:space="preserve">: </w:t>
            </w:r>
            <w:r w:rsidR="009D14C5">
              <w:t>55</w:t>
            </w:r>
            <w:r>
              <w:t xml:space="preserve"> minutes</w:t>
            </w:r>
          </w:p>
          <w:p w14:paraId="0BA6DC45" w14:textId="5D2FA4E5" w:rsidR="009809F0" w:rsidRDefault="00AC5485" w:rsidP="009809F0">
            <w:pPr>
              <w:pStyle w:val="ListBullet"/>
            </w:pPr>
            <w:hyperlink w:anchor="_Resource_16:_Decimal">
              <w:r w:rsidR="006E2A09">
                <w:rPr>
                  <w:rStyle w:val="Hyperlink"/>
                </w:rPr>
                <w:t>Resource 10 – decimal misconceptions</w:t>
              </w:r>
            </w:hyperlink>
          </w:p>
          <w:p w14:paraId="1098A58D" w14:textId="739F727D" w:rsidR="0095214D" w:rsidRDefault="00AC5485" w:rsidP="00065BA2">
            <w:pPr>
              <w:pStyle w:val="ListBullet"/>
            </w:pPr>
            <w:hyperlink w:anchor="_Resource_11:_Reaction_1" w:history="1">
              <w:r w:rsidR="006E2A09">
                <w:rPr>
                  <w:rStyle w:val="Hyperlink"/>
                </w:rPr>
                <w:t>Resource 11 – reaction times</w:t>
              </w:r>
            </w:hyperlink>
          </w:p>
          <w:p w14:paraId="76972D8B" w14:textId="77777777" w:rsidR="00B66EA8" w:rsidRDefault="00B66EA8" w:rsidP="00694307">
            <w:pPr>
              <w:pStyle w:val="ListBullet"/>
            </w:pPr>
            <w:r>
              <w:t>30 cm rulers</w:t>
            </w:r>
          </w:p>
          <w:p w14:paraId="20BB1A85" w14:textId="77777777" w:rsidR="00B66EA8" w:rsidRDefault="00B66EA8" w:rsidP="00694307">
            <w:pPr>
              <w:pStyle w:val="ListBullet"/>
            </w:pPr>
            <w:r>
              <w:t>Individual whiteboards</w:t>
            </w:r>
          </w:p>
          <w:p w14:paraId="44F51EE2" w14:textId="77777777" w:rsidR="00B66EA8" w:rsidRDefault="00B66EA8" w:rsidP="00694307">
            <w:pPr>
              <w:pStyle w:val="ListBullet"/>
            </w:pPr>
            <w:r>
              <w:t>Whiteboard markers</w:t>
            </w:r>
          </w:p>
          <w:p w14:paraId="0ED675B8" w14:textId="0AAE9148" w:rsidR="00065BA2" w:rsidRDefault="00B66EA8" w:rsidP="001E5F22">
            <w:pPr>
              <w:pStyle w:val="ListBullet"/>
            </w:pPr>
            <w:r>
              <w:t>Writing materials</w:t>
            </w:r>
          </w:p>
        </w:tc>
      </w:tr>
      <w:tr w:rsidR="009809F0" w14:paraId="59243387" w14:textId="77777777" w:rsidTr="31AF6582">
        <w:trPr>
          <w:cnfStyle w:val="000000100000" w:firstRow="0" w:lastRow="0" w:firstColumn="0" w:lastColumn="0" w:oddVBand="0" w:evenVBand="0" w:oddHBand="1" w:evenHBand="0" w:firstRowFirstColumn="0" w:firstRowLastColumn="0" w:lastRowFirstColumn="0" w:lastRowLastColumn="0"/>
        </w:trPr>
        <w:tc>
          <w:tcPr>
            <w:tcW w:w="4853" w:type="dxa"/>
          </w:tcPr>
          <w:p w14:paraId="3A03B966" w14:textId="2708B34E" w:rsidR="009809F0" w:rsidRPr="009809F0" w:rsidRDefault="00AC5485" w:rsidP="009809F0">
            <w:pPr>
              <w:rPr>
                <w:b/>
                <w:bCs/>
              </w:rPr>
            </w:pPr>
            <w:hyperlink w:anchor="_Lesson_5" w:history="1">
              <w:r w:rsidR="009809F0" w:rsidRPr="00975185">
                <w:rPr>
                  <w:rStyle w:val="Hyperlink"/>
                  <w:b/>
                  <w:bCs/>
                </w:rPr>
                <w:t>Lesson 5</w:t>
              </w:r>
            </w:hyperlink>
          </w:p>
          <w:p w14:paraId="3BEC5D37" w14:textId="77777777" w:rsidR="009809F0" w:rsidRDefault="009809F0" w:rsidP="009809F0">
            <w:r w:rsidRPr="00AF1366">
              <w:rPr>
                <w:rStyle w:val="Strong"/>
              </w:rPr>
              <w:t>Daily number sense learning intention</w:t>
            </w:r>
            <w:r>
              <w:t>:</w:t>
            </w:r>
          </w:p>
          <w:p w14:paraId="75C0D4AE" w14:textId="32883454" w:rsidR="009809F0" w:rsidRPr="00136BDC" w:rsidRDefault="00136BDC" w:rsidP="00136BDC">
            <w:pPr>
              <w:pStyle w:val="ListBullet"/>
              <w:rPr>
                <w:rFonts w:ascii="Public Sans" w:eastAsia="Times New Roman" w:hAnsi="Public Sans" w:cs="Times New Roman"/>
                <w:lang w:eastAsia="en-AU"/>
              </w:rPr>
            </w:pPr>
            <w:r>
              <w:t>recognise, represent and order numbers in the millions</w:t>
            </w:r>
          </w:p>
        </w:tc>
        <w:tc>
          <w:tcPr>
            <w:tcW w:w="4853" w:type="dxa"/>
          </w:tcPr>
          <w:p w14:paraId="01ABFEEA" w14:textId="16882CCA" w:rsidR="009809F0" w:rsidRDefault="009809F0" w:rsidP="009809F0">
            <w:r w:rsidRPr="00AF1366">
              <w:rPr>
                <w:rStyle w:val="Strong"/>
              </w:rPr>
              <w:t>Lesson core concept</w:t>
            </w:r>
            <w:r w:rsidRPr="009809F0">
              <w:t>:</w:t>
            </w:r>
            <w:r>
              <w:t xml:space="preserve"> </w:t>
            </w:r>
            <w:r w:rsidR="009E4087">
              <w:t>d</w:t>
            </w:r>
            <w:r w:rsidR="00952596" w:rsidRPr="00952596">
              <w:t>ecimals can be compared by analysing the place values parts</w:t>
            </w:r>
            <w:r w:rsidR="00694307">
              <w:t>.</w:t>
            </w:r>
          </w:p>
          <w:p w14:paraId="3E5F1978" w14:textId="6E872B81" w:rsidR="009809F0" w:rsidRDefault="009809F0" w:rsidP="009809F0">
            <w:r w:rsidRPr="00AF1366">
              <w:rPr>
                <w:rStyle w:val="Strong"/>
              </w:rPr>
              <w:t>Core concept learning intention</w:t>
            </w:r>
            <w:r w:rsidR="7B4E125D">
              <w:t>:</w:t>
            </w:r>
          </w:p>
          <w:p w14:paraId="5EB8255E" w14:textId="2E4C4D03" w:rsidR="009809F0" w:rsidRDefault="00FB32D6" w:rsidP="009809F0">
            <w:pPr>
              <w:pStyle w:val="ListBullet"/>
            </w:pPr>
            <w:r>
              <w:t>compare, order and represent decimals</w:t>
            </w:r>
          </w:p>
        </w:tc>
        <w:tc>
          <w:tcPr>
            <w:tcW w:w="4854" w:type="dxa"/>
          </w:tcPr>
          <w:p w14:paraId="597E70DF" w14:textId="02660BFC" w:rsidR="009809F0" w:rsidRDefault="009809F0" w:rsidP="009809F0">
            <w:r w:rsidRPr="00AF1366">
              <w:rPr>
                <w:rStyle w:val="Strong"/>
              </w:rPr>
              <w:t>Lesson duration</w:t>
            </w:r>
            <w:r>
              <w:t xml:space="preserve">: </w:t>
            </w:r>
            <w:r w:rsidR="6B611198">
              <w:t>60</w:t>
            </w:r>
            <w:r>
              <w:t xml:space="preserve"> minutes</w:t>
            </w:r>
          </w:p>
          <w:p w14:paraId="7BED06F8" w14:textId="1FB628AC" w:rsidR="009809F0" w:rsidRPr="002E7D93" w:rsidRDefault="00AC5485" w:rsidP="009809F0">
            <w:pPr>
              <w:pStyle w:val="ListBullet"/>
            </w:pPr>
            <w:hyperlink w:anchor="_Resource_12:_Blank" w:history="1">
              <w:r w:rsidR="002E7D93" w:rsidRPr="002E7D93">
                <w:rPr>
                  <w:rStyle w:val="Hyperlink"/>
                </w:rPr>
                <w:t>Resource 1</w:t>
              </w:r>
              <w:r w:rsidR="00CE3188">
                <w:rPr>
                  <w:rStyle w:val="Hyperlink"/>
                </w:rPr>
                <w:t xml:space="preserve">2 – </w:t>
              </w:r>
              <w:r w:rsidR="002E7D93" w:rsidRPr="002E7D93">
                <w:rPr>
                  <w:rStyle w:val="Hyperlink"/>
                </w:rPr>
                <w:t>Blank decimal grid</w:t>
              </w:r>
            </w:hyperlink>
          </w:p>
          <w:p w14:paraId="57F0A8F0" w14:textId="554D5807" w:rsidR="00073E49" w:rsidRDefault="00AC5485" w:rsidP="009809F0">
            <w:pPr>
              <w:pStyle w:val="ListBullet"/>
            </w:pPr>
            <w:hyperlink w:anchor="_Resource_25:_Comparing">
              <w:r w:rsidR="006E2A09">
                <w:rPr>
                  <w:rStyle w:val="Hyperlink"/>
                </w:rPr>
                <w:t>Resource 13 – comparing decimals 1</w:t>
              </w:r>
            </w:hyperlink>
          </w:p>
          <w:p w14:paraId="07BC2D58" w14:textId="5FA94D7E" w:rsidR="00DA1DA8" w:rsidRDefault="00B00F0A" w:rsidP="009809F0">
            <w:pPr>
              <w:pStyle w:val="ListBullet"/>
            </w:pPr>
            <w:r>
              <w:t>Writing materials</w:t>
            </w:r>
          </w:p>
        </w:tc>
      </w:tr>
      <w:tr w:rsidR="009809F0" w14:paraId="16B25913" w14:textId="77777777" w:rsidTr="31AF6582">
        <w:trPr>
          <w:cnfStyle w:val="000000010000" w:firstRow="0" w:lastRow="0" w:firstColumn="0" w:lastColumn="0" w:oddVBand="0" w:evenVBand="0" w:oddHBand="0" w:evenHBand="1" w:firstRowFirstColumn="0" w:firstRowLastColumn="0" w:lastRowFirstColumn="0" w:lastRowLastColumn="0"/>
        </w:trPr>
        <w:tc>
          <w:tcPr>
            <w:tcW w:w="4853" w:type="dxa"/>
          </w:tcPr>
          <w:p w14:paraId="5CD9A279" w14:textId="6844B317" w:rsidR="009809F0" w:rsidRPr="009809F0" w:rsidRDefault="00AC5485" w:rsidP="009809F0">
            <w:pPr>
              <w:rPr>
                <w:b/>
                <w:bCs/>
              </w:rPr>
            </w:pPr>
            <w:hyperlink w:anchor="_Lesson_6" w:history="1">
              <w:r w:rsidR="009809F0" w:rsidRPr="00975185">
                <w:rPr>
                  <w:rStyle w:val="Hyperlink"/>
                  <w:b/>
                  <w:bCs/>
                </w:rPr>
                <w:t>Lesson 6</w:t>
              </w:r>
            </w:hyperlink>
          </w:p>
          <w:p w14:paraId="243AF365" w14:textId="77777777" w:rsidR="009809F0" w:rsidRDefault="009809F0" w:rsidP="009809F0">
            <w:r w:rsidRPr="00AF1366">
              <w:rPr>
                <w:rStyle w:val="Strong"/>
              </w:rPr>
              <w:t>Daily number sense learning intention</w:t>
            </w:r>
            <w:r>
              <w:t>:</w:t>
            </w:r>
          </w:p>
          <w:p w14:paraId="049831B4" w14:textId="7640E46E" w:rsidR="009809F0" w:rsidRDefault="00354C0B" w:rsidP="009809F0">
            <w:pPr>
              <w:pStyle w:val="ListBullet"/>
            </w:pPr>
            <w:r>
              <w:t>recognise, represent and order numbers in the millions</w:t>
            </w:r>
          </w:p>
        </w:tc>
        <w:tc>
          <w:tcPr>
            <w:tcW w:w="4853" w:type="dxa"/>
          </w:tcPr>
          <w:p w14:paraId="5DB768DB" w14:textId="6908E1B2" w:rsidR="009809F0" w:rsidRPr="00B00F0A" w:rsidRDefault="009809F0" w:rsidP="009809F0">
            <w:r w:rsidRPr="00AF1366">
              <w:rPr>
                <w:rStyle w:val="Strong"/>
              </w:rPr>
              <w:t>Lesson core concept</w:t>
            </w:r>
            <w:r w:rsidRPr="00B00F0A">
              <w:t xml:space="preserve">: </w:t>
            </w:r>
            <w:r w:rsidR="009E4087">
              <w:t>p</w:t>
            </w:r>
            <w:r w:rsidR="00952596" w:rsidRPr="00B00F0A">
              <w:t>lace value understanding helps solve addition and subtraction problems</w:t>
            </w:r>
            <w:r w:rsidR="00694307">
              <w:t>.</w:t>
            </w:r>
          </w:p>
          <w:p w14:paraId="603E88AD" w14:textId="7C1AE7DE" w:rsidR="009809F0" w:rsidRPr="00B00F0A" w:rsidRDefault="009809F0" w:rsidP="009809F0">
            <w:r w:rsidRPr="00AF1366">
              <w:rPr>
                <w:rStyle w:val="Strong"/>
              </w:rPr>
              <w:t>Core concept learning intention</w:t>
            </w:r>
            <w:r w:rsidR="28C02FCC">
              <w:t>:</w:t>
            </w:r>
          </w:p>
          <w:p w14:paraId="6F46EEE8" w14:textId="2963D721" w:rsidR="009809F0" w:rsidRPr="00B00F0A" w:rsidRDefault="46E8503C" w:rsidP="009809F0">
            <w:pPr>
              <w:pStyle w:val="ListBullet"/>
            </w:pPr>
            <w:r w:rsidRPr="621095AC">
              <w:rPr>
                <w:rFonts w:eastAsiaTheme="minorEastAsia"/>
              </w:rPr>
              <w:t>apply efficient mental and written strategies to solve addition and subtraction problems</w:t>
            </w:r>
          </w:p>
        </w:tc>
        <w:tc>
          <w:tcPr>
            <w:tcW w:w="4854" w:type="dxa"/>
          </w:tcPr>
          <w:p w14:paraId="0F48262E" w14:textId="18EEB3EC" w:rsidR="009809F0" w:rsidRPr="00B00F0A" w:rsidRDefault="009809F0" w:rsidP="009809F0">
            <w:r w:rsidRPr="00AF1366">
              <w:rPr>
                <w:rStyle w:val="Strong"/>
              </w:rPr>
              <w:t>Lesson duration</w:t>
            </w:r>
            <w:r w:rsidRPr="00B00F0A">
              <w:t xml:space="preserve">: </w:t>
            </w:r>
            <w:r w:rsidR="3E549D8D">
              <w:t>6</w:t>
            </w:r>
            <w:r w:rsidR="6D69CE13">
              <w:t>5</w:t>
            </w:r>
            <w:r w:rsidRPr="00B00F0A">
              <w:t xml:space="preserve"> minutes</w:t>
            </w:r>
          </w:p>
          <w:p w14:paraId="689DC278" w14:textId="3F924D23" w:rsidR="0031436A" w:rsidRDefault="00AC5485" w:rsidP="009809F0">
            <w:pPr>
              <w:pStyle w:val="ListBullet"/>
            </w:pPr>
            <w:hyperlink w:anchor="_Resource_26:_Comparing">
              <w:r w:rsidR="006E2A09">
                <w:rPr>
                  <w:rStyle w:val="Hyperlink"/>
                </w:rPr>
                <w:t>Resource 14 – efficient additive strategies</w:t>
              </w:r>
            </w:hyperlink>
          </w:p>
          <w:p w14:paraId="2548647A" w14:textId="0845B9D7" w:rsidR="005C6E8E" w:rsidRDefault="00AC5485" w:rsidP="009809F0">
            <w:pPr>
              <w:pStyle w:val="ListBullet"/>
            </w:pPr>
            <w:hyperlink w:anchor="_Resource_28:_Codeword">
              <w:r w:rsidR="006E2A09">
                <w:rPr>
                  <w:rStyle w:val="Hyperlink"/>
                </w:rPr>
                <w:t>Resource 15 – codeword</w:t>
              </w:r>
            </w:hyperlink>
          </w:p>
          <w:p w14:paraId="0117C039" w14:textId="0E4827F0" w:rsidR="005C6E8E" w:rsidRDefault="00AC5485" w:rsidP="009809F0">
            <w:pPr>
              <w:pStyle w:val="ListBullet"/>
            </w:pPr>
            <w:hyperlink w:anchor="_Resource_29:_Codeword">
              <w:r w:rsidR="006E2A09">
                <w:rPr>
                  <w:rStyle w:val="Hyperlink"/>
                </w:rPr>
                <w:t>Resource 16 – codeword answer sheet</w:t>
              </w:r>
            </w:hyperlink>
          </w:p>
          <w:p w14:paraId="05AAABB7" w14:textId="06952A3E" w:rsidR="001613A1" w:rsidRDefault="00AC5485" w:rsidP="009809F0">
            <w:pPr>
              <w:pStyle w:val="ListBullet"/>
            </w:pPr>
            <w:hyperlink w:anchor="_Resource_30:_Letters">
              <w:r w:rsidR="006E2A09">
                <w:rPr>
                  <w:rStyle w:val="Hyperlink"/>
                </w:rPr>
                <w:t>Resource 17 – letters for codeword</w:t>
              </w:r>
            </w:hyperlink>
          </w:p>
          <w:p w14:paraId="747F40CF" w14:textId="4445280D" w:rsidR="001613A1" w:rsidRPr="00B00F0A" w:rsidRDefault="00AC5485" w:rsidP="009809F0">
            <w:pPr>
              <w:pStyle w:val="ListBullet"/>
            </w:pPr>
            <w:hyperlink w:anchor="_Resource_31:_Solution">
              <w:r w:rsidR="006E2A09">
                <w:rPr>
                  <w:rStyle w:val="Hyperlink"/>
                </w:rPr>
                <w:t>Resource 18 – solution scaffold</w:t>
              </w:r>
            </w:hyperlink>
          </w:p>
          <w:p w14:paraId="36A990D5" w14:textId="77777777" w:rsidR="00B66EA8" w:rsidRDefault="00B66EA8" w:rsidP="00694307">
            <w:pPr>
              <w:pStyle w:val="ListBullet"/>
            </w:pPr>
            <w:r>
              <w:t>Individual whiteboards</w:t>
            </w:r>
          </w:p>
          <w:p w14:paraId="22260D34" w14:textId="77777777" w:rsidR="00B66EA8" w:rsidRDefault="00B66EA8" w:rsidP="00694307">
            <w:pPr>
              <w:pStyle w:val="ListBullet"/>
            </w:pPr>
            <w:r>
              <w:t>Whiteboard markers</w:t>
            </w:r>
          </w:p>
          <w:p w14:paraId="7AB1EBDC" w14:textId="28D544DB" w:rsidR="00076C44" w:rsidRPr="00B00F0A" w:rsidRDefault="00B66EA8" w:rsidP="001613A1">
            <w:pPr>
              <w:pStyle w:val="ListBullet"/>
            </w:pPr>
            <w:r w:rsidRPr="00B00F0A">
              <w:t>Writing materials</w:t>
            </w:r>
          </w:p>
        </w:tc>
      </w:tr>
      <w:tr w:rsidR="009809F0" w14:paraId="483AE63B" w14:textId="77777777" w:rsidTr="31AF6582">
        <w:trPr>
          <w:cnfStyle w:val="000000100000" w:firstRow="0" w:lastRow="0" w:firstColumn="0" w:lastColumn="0" w:oddVBand="0" w:evenVBand="0" w:oddHBand="1" w:evenHBand="0" w:firstRowFirstColumn="0" w:firstRowLastColumn="0" w:lastRowFirstColumn="0" w:lastRowLastColumn="0"/>
        </w:trPr>
        <w:tc>
          <w:tcPr>
            <w:tcW w:w="4853" w:type="dxa"/>
          </w:tcPr>
          <w:p w14:paraId="530FF502" w14:textId="7F1DCA70" w:rsidR="009809F0" w:rsidRPr="009809F0" w:rsidRDefault="00AC5485" w:rsidP="009809F0">
            <w:pPr>
              <w:rPr>
                <w:b/>
                <w:bCs/>
              </w:rPr>
            </w:pPr>
            <w:hyperlink w:anchor="_Lesson_7" w:history="1">
              <w:r w:rsidR="009809F0" w:rsidRPr="00975185">
                <w:rPr>
                  <w:rStyle w:val="Hyperlink"/>
                  <w:b/>
                  <w:bCs/>
                </w:rPr>
                <w:t>Lesson 7</w:t>
              </w:r>
            </w:hyperlink>
          </w:p>
          <w:p w14:paraId="26373607" w14:textId="77777777" w:rsidR="009809F0" w:rsidRDefault="009809F0" w:rsidP="009809F0">
            <w:r w:rsidRPr="00AF1366">
              <w:rPr>
                <w:rStyle w:val="Strong"/>
              </w:rPr>
              <w:t>Daily number sense learning intention</w:t>
            </w:r>
            <w:r>
              <w:t>:</w:t>
            </w:r>
          </w:p>
          <w:p w14:paraId="2F207E64" w14:textId="063B68D2" w:rsidR="009809F0" w:rsidRPr="009809F0" w:rsidRDefault="50FD8B79" w:rsidP="009809F0">
            <w:pPr>
              <w:pStyle w:val="ListBullet"/>
            </w:pPr>
            <w:r w:rsidRPr="6A2190ED">
              <w:rPr>
                <w:rFonts w:eastAsiaTheme="minorEastAsia"/>
              </w:rPr>
              <w:t>recognise, represent and order numbers in the millions</w:t>
            </w:r>
          </w:p>
        </w:tc>
        <w:tc>
          <w:tcPr>
            <w:tcW w:w="4853" w:type="dxa"/>
          </w:tcPr>
          <w:p w14:paraId="0C9D7F9F" w14:textId="3C10C204" w:rsidR="009809F0" w:rsidRDefault="009809F0" w:rsidP="009809F0">
            <w:r w:rsidRPr="00AF1366">
              <w:rPr>
                <w:rStyle w:val="Strong"/>
              </w:rPr>
              <w:t>Lesson core concept</w:t>
            </w:r>
            <w:r w:rsidRPr="009809F0">
              <w:t>:</w:t>
            </w:r>
            <w:r>
              <w:t xml:space="preserve"> </w:t>
            </w:r>
            <w:r w:rsidR="009E4087">
              <w:t>n</w:t>
            </w:r>
            <w:r w:rsidR="00B4609B" w:rsidRPr="00B4609B">
              <w:t>umber lines help solve addition and subtraction problems</w:t>
            </w:r>
            <w:r w:rsidR="00694307">
              <w:t>.</w:t>
            </w:r>
          </w:p>
          <w:p w14:paraId="1135C092" w14:textId="2686F822" w:rsidR="009809F0" w:rsidRDefault="009809F0" w:rsidP="009809F0">
            <w:r w:rsidRPr="00AF1366">
              <w:rPr>
                <w:rStyle w:val="Strong"/>
              </w:rPr>
              <w:t>Core concept learning intention</w:t>
            </w:r>
            <w:r w:rsidR="7B4E125D">
              <w:t>:</w:t>
            </w:r>
          </w:p>
          <w:p w14:paraId="0A208331" w14:textId="609CFC87" w:rsidR="009809F0" w:rsidRPr="009809F0" w:rsidRDefault="61E4ACAE" w:rsidP="009809F0">
            <w:pPr>
              <w:pStyle w:val="ListBullet"/>
              <w:rPr>
                <w:b/>
                <w:bCs/>
              </w:rPr>
            </w:pPr>
            <w:r>
              <w:t>use mathematical structures to assist when adding and subtracting large numbers</w:t>
            </w:r>
          </w:p>
        </w:tc>
        <w:tc>
          <w:tcPr>
            <w:tcW w:w="4854" w:type="dxa"/>
          </w:tcPr>
          <w:p w14:paraId="1C559338" w14:textId="623F577F" w:rsidR="009809F0" w:rsidRDefault="009809F0" w:rsidP="009809F0">
            <w:r w:rsidRPr="00AF1366">
              <w:rPr>
                <w:rStyle w:val="Strong"/>
              </w:rPr>
              <w:t>Lesson duration</w:t>
            </w:r>
            <w:r>
              <w:t xml:space="preserve">: </w:t>
            </w:r>
            <w:r w:rsidR="61EAA9F8">
              <w:t>60</w:t>
            </w:r>
            <w:r>
              <w:t xml:space="preserve"> minutes</w:t>
            </w:r>
          </w:p>
          <w:p w14:paraId="4462B399" w14:textId="5C5A0077" w:rsidR="001B0CCF" w:rsidRDefault="00AC5485" w:rsidP="009809F0">
            <w:pPr>
              <w:pStyle w:val="ListBullet"/>
            </w:pPr>
            <w:hyperlink w:anchor="_Resource_32:_Place" w:history="1">
              <w:r w:rsidR="006E2A09">
                <w:rPr>
                  <w:rStyle w:val="Hyperlink"/>
                </w:rPr>
                <w:t>Resource 19 – sushi restaurant scenario</w:t>
              </w:r>
            </w:hyperlink>
          </w:p>
          <w:p w14:paraId="7E90A727" w14:textId="65351032" w:rsidR="001B0CCF" w:rsidRDefault="00AC5485" w:rsidP="009809F0">
            <w:pPr>
              <w:pStyle w:val="ListBullet"/>
            </w:pPr>
            <w:hyperlink w:anchor="_Resource_20:_Sushi" w:history="1">
              <w:r w:rsidR="001B0CCF" w:rsidRPr="00C23E87">
                <w:rPr>
                  <w:rStyle w:val="Hyperlink"/>
                </w:rPr>
                <w:t xml:space="preserve">Resource </w:t>
              </w:r>
              <w:r w:rsidR="00C23E87" w:rsidRPr="00C23E87">
                <w:rPr>
                  <w:rStyle w:val="Hyperlink"/>
                </w:rPr>
                <w:t>2</w:t>
              </w:r>
              <w:r w:rsidR="00CE3188">
                <w:rPr>
                  <w:rStyle w:val="Hyperlink"/>
                </w:rPr>
                <w:t xml:space="preserve">0 – </w:t>
              </w:r>
              <w:r w:rsidR="001B0CCF" w:rsidRPr="00C23E87">
                <w:rPr>
                  <w:rStyle w:val="Hyperlink"/>
                </w:rPr>
                <w:t>Sushi restaurant menu</w:t>
              </w:r>
            </w:hyperlink>
          </w:p>
          <w:p w14:paraId="3DF2C018" w14:textId="658FA6F5" w:rsidR="002C769A" w:rsidRDefault="00AC5485" w:rsidP="009809F0">
            <w:pPr>
              <w:pStyle w:val="ListBullet"/>
            </w:pPr>
            <w:hyperlink w:anchor="_Resource_21:_Hundred" w:history="1">
              <w:r w:rsidR="006E2A09">
                <w:rPr>
                  <w:rStyle w:val="Hyperlink"/>
                </w:rPr>
                <w:t>Resource 21 – hundred chart</w:t>
              </w:r>
            </w:hyperlink>
          </w:p>
          <w:p w14:paraId="1D956858" w14:textId="77777777" w:rsidR="00B66EA8" w:rsidRPr="00C15BE1" w:rsidRDefault="00B66EA8" w:rsidP="009809F0">
            <w:pPr>
              <w:pStyle w:val="ListBullet"/>
              <w:rPr>
                <w:b/>
                <w:bCs/>
              </w:rPr>
            </w:pPr>
            <w:r>
              <w:t>9-sided dice</w:t>
            </w:r>
          </w:p>
          <w:p w14:paraId="07D0B09F" w14:textId="77777777" w:rsidR="00B66EA8" w:rsidRDefault="00B66EA8" w:rsidP="00694307">
            <w:pPr>
              <w:pStyle w:val="ListBullet"/>
            </w:pPr>
            <w:r>
              <w:t>Individual whiteboards</w:t>
            </w:r>
          </w:p>
          <w:p w14:paraId="6C1468A9" w14:textId="77777777" w:rsidR="00B66EA8" w:rsidRDefault="00B66EA8" w:rsidP="00694307">
            <w:pPr>
              <w:pStyle w:val="ListBullet"/>
            </w:pPr>
            <w:r>
              <w:t>Whiteboard markers</w:t>
            </w:r>
          </w:p>
          <w:p w14:paraId="2E8F3D99" w14:textId="660019FC" w:rsidR="00BE1705" w:rsidRPr="009809F0" w:rsidRDefault="00B66EA8" w:rsidP="009809F0">
            <w:pPr>
              <w:pStyle w:val="ListBullet"/>
              <w:rPr>
                <w:b/>
                <w:bCs/>
              </w:rPr>
            </w:pPr>
            <w:r w:rsidRPr="00C15BE1">
              <w:t>Writing materials</w:t>
            </w:r>
          </w:p>
        </w:tc>
      </w:tr>
      <w:tr w:rsidR="009809F0" w14:paraId="7E33A3CF" w14:textId="77777777" w:rsidTr="31AF6582">
        <w:trPr>
          <w:cnfStyle w:val="000000010000" w:firstRow="0" w:lastRow="0" w:firstColumn="0" w:lastColumn="0" w:oddVBand="0" w:evenVBand="0" w:oddHBand="0" w:evenHBand="1" w:firstRowFirstColumn="0" w:firstRowLastColumn="0" w:lastRowFirstColumn="0" w:lastRowLastColumn="0"/>
        </w:trPr>
        <w:tc>
          <w:tcPr>
            <w:tcW w:w="4853" w:type="dxa"/>
          </w:tcPr>
          <w:p w14:paraId="169F427F" w14:textId="650A85D1" w:rsidR="009809F0" w:rsidRPr="009809F0" w:rsidRDefault="00AC5485" w:rsidP="009809F0">
            <w:pPr>
              <w:rPr>
                <w:b/>
                <w:bCs/>
              </w:rPr>
            </w:pPr>
            <w:hyperlink w:anchor="_Lesson_8" w:history="1">
              <w:r w:rsidR="009809F0" w:rsidRPr="00975185">
                <w:rPr>
                  <w:rStyle w:val="Hyperlink"/>
                  <w:b/>
                  <w:bCs/>
                </w:rPr>
                <w:t>Lesson 8</w:t>
              </w:r>
            </w:hyperlink>
          </w:p>
          <w:p w14:paraId="76C6CC8A" w14:textId="77777777" w:rsidR="009809F0" w:rsidRDefault="009809F0" w:rsidP="009809F0">
            <w:r w:rsidRPr="00AF1366">
              <w:rPr>
                <w:rStyle w:val="Strong"/>
              </w:rPr>
              <w:t>Daily number sense learning intention</w:t>
            </w:r>
            <w:r>
              <w:t>:</w:t>
            </w:r>
          </w:p>
          <w:p w14:paraId="43A1B222" w14:textId="3030F112" w:rsidR="009809F0" w:rsidRPr="009809F0" w:rsidRDefault="49AC8F67" w:rsidP="009809F0">
            <w:pPr>
              <w:pStyle w:val="ListBullet"/>
              <w:rPr>
                <w:b/>
                <w:bCs/>
              </w:rPr>
            </w:pPr>
            <w:r>
              <w:t>t</w:t>
            </w:r>
            <w:r w:rsidR="0039226E">
              <w:t>eacher</w:t>
            </w:r>
            <w:r w:rsidR="15C4AF14">
              <w:t>-</w:t>
            </w:r>
            <w:r w:rsidR="0039226E" w:rsidRPr="0039226E">
              <w:t>identified task based on student needs</w:t>
            </w:r>
          </w:p>
        </w:tc>
        <w:tc>
          <w:tcPr>
            <w:tcW w:w="4853" w:type="dxa"/>
          </w:tcPr>
          <w:p w14:paraId="2D3BA0B0" w14:textId="344F8957" w:rsidR="009809F0" w:rsidRDefault="009809F0" w:rsidP="009809F0">
            <w:r w:rsidRPr="00AF1366">
              <w:rPr>
                <w:rStyle w:val="Strong"/>
              </w:rPr>
              <w:t>Lesson core concept</w:t>
            </w:r>
            <w:r w:rsidRPr="009809F0">
              <w:t>:</w:t>
            </w:r>
            <w:r>
              <w:t xml:space="preserve"> </w:t>
            </w:r>
            <w:r w:rsidR="009E4087">
              <w:t>f</w:t>
            </w:r>
            <w:r w:rsidR="00B4609B" w:rsidRPr="00B4609B">
              <w:t>lexible methods of addition and subtraction involve decomposing and composing numbers</w:t>
            </w:r>
            <w:r w:rsidR="00694307">
              <w:t>.</w:t>
            </w:r>
          </w:p>
          <w:p w14:paraId="63904DB6" w14:textId="46FB54A6" w:rsidR="009809F0" w:rsidRDefault="009809F0" w:rsidP="009809F0">
            <w:r w:rsidRPr="00AF1366">
              <w:rPr>
                <w:rStyle w:val="Strong"/>
              </w:rPr>
              <w:t>Core concept learning intention</w:t>
            </w:r>
            <w:r w:rsidR="7B4E125D">
              <w:t>:</w:t>
            </w:r>
          </w:p>
          <w:p w14:paraId="18A35CBA" w14:textId="0190C1B4" w:rsidR="009809F0" w:rsidRPr="009809F0" w:rsidRDefault="11989AB7" w:rsidP="009809F0">
            <w:pPr>
              <w:pStyle w:val="ListBullet"/>
              <w:rPr>
                <w:b/>
                <w:bCs/>
              </w:rPr>
            </w:pPr>
            <w:r>
              <w:t>apply efficient mental and written strategies to solve addition and subtraction problems</w:t>
            </w:r>
          </w:p>
        </w:tc>
        <w:tc>
          <w:tcPr>
            <w:tcW w:w="4854" w:type="dxa"/>
          </w:tcPr>
          <w:p w14:paraId="4E2903D7" w14:textId="160774F1" w:rsidR="009809F0" w:rsidRDefault="009809F0" w:rsidP="009809F0">
            <w:r w:rsidRPr="00AF1366">
              <w:rPr>
                <w:rStyle w:val="Strong"/>
              </w:rPr>
              <w:t>Lesson duration</w:t>
            </w:r>
            <w:r>
              <w:t xml:space="preserve">: </w:t>
            </w:r>
            <w:r w:rsidR="29C88510">
              <w:t>60</w:t>
            </w:r>
            <w:r>
              <w:t xml:space="preserve"> minutes</w:t>
            </w:r>
          </w:p>
          <w:p w14:paraId="168538C2" w14:textId="39386701" w:rsidR="009809F0" w:rsidRDefault="00AC5485" w:rsidP="009809F0">
            <w:pPr>
              <w:pStyle w:val="ListBullet"/>
            </w:pPr>
            <w:hyperlink w:anchor="_Resource_33:_Word">
              <w:r w:rsidR="006E2A09">
                <w:rPr>
                  <w:rStyle w:val="Hyperlink"/>
                </w:rPr>
                <w:t>Resource 22 – word problem 1</w:t>
              </w:r>
            </w:hyperlink>
          </w:p>
          <w:p w14:paraId="7ED43255" w14:textId="783D599E" w:rsidR="00C979B5" w:rsidRDefault="00AC5485" w:rsidP="009809F0">
            <w:pPr>
              <w:pStyle w:val="ListBullet"/>
            </w:pPr>
            <w:hyperlink w:anchor="_Resource_34:_Word">
              <w:r w:rsidR="006E2A09">
                <w:rPr>
                  <w:rStyle w:val="Hyperlink"/>
                </w:rPr>
                <w:t>Resource 23 – word problem 2</w:t>
              </w:r>
            </w:hyperlink>
          </w:p>
          <w:p w14:paraId="7A8653CC" w14:textId="308BE608" w:rsidR="001A0B5F" w:rsidRDefault="00AC5485" w:rsidP="009809F0">
            <w:pPr>
              <w:pStyle w:val="ListBullet"/>
            </w:pPr>
            <w:hyperlink w:anchor="_Resource_25:_Subtraction" w:history="1">
              <w:r w:rsidR="006E2A09">
                <w:rPr>
                  <w:rStyle w:val="Hyperlink"/>
                </w:rPr>
                <w:t>Resource 24 – subtraction number sentences</w:t>
              </w:r>
            </w:hyperlink>
          </w:p>
          <w:p w14:paraId="5CD2A83A" w14:textId="77777777" w:rsidR="00B66EA8" w:rsidRDefault="00B66EA8" w:rsidP="00694307">
            <w:pPr>
              <w:pStyle w:val="ListBullet"/>
            </w:pPr>
            <w:r>
              <w:t>Individual whiteboards</w:t>
            </w:r>
          </w:p>
          <w:p w14:paraId="188CA7BE" w14:textId="77777777" w:rsidR="00B66EA8" w:rsidRDefault="00B66EA8" w:rsidP="00A314E5">
            <w:pPr>
              <w:pStyle w:val="ListBullet"/>
              <w:numPr>
                <w:ilvl w:val="0"/>
                <w:numId w:val="2"/>
              </w:numPr>
              <w:rPr>
                <w:rFonts w:eastAsia="Calibri"/>
              </w:rPr>
            </w:pPr>
            <w:r w:rsidRPr="6A2190ED">
              <w:rPr>
                <w:rFonts w:eastAsia="Calibri"/>
              </w:rPr>
              <w:t>MAB materials</w:t>
            </w:r>
          </w:p>
          <w:p w14:paraId="670BE25D" w14:textId="77777777" w:rsidR="00B66EA8" w:rsidRDefault="00B66EA8" w:rsidP="00694307">
            <w:pPr>
              <w:pStyle w:val="ListBullet"/>
            </w:pPr>
            <w:r>
              <w:t>Whiteboard markers</w:t>
            </w:r>
          </w:p>
          <w:p w14:paraId="0FDF224D" w14:textId="4DF7E86B" w:rsidR="00863F76" w:rsidRPr="009809F0" w:rsidRDefault="00B66EA8" w:rsidP="009809F0">
            <w:pPr>
              <w:pStyle w:val="ListBullet"/>
              <w:rPr>
                <w:b/>
                <w:bCs/>
              </w:rPr>
            </w:pPr>
            <w:r w:rsidRPr="00863F76">
              <w:t>Writing materials</w:t>
            </w:r>
          </w:p>
        </w:tc>
      </w:tr>
      <w:bookmarkEnd w:id="12"/>
    </w:tbl>
    <w:p w14:paraId="1E20331D" w14:textId="77777777" w:rsidR="009B7FFB" w:rsidRDefault="009B7FFB">
      <w:pPr>
        <w:spacing w:before="0" w:after="160" w:line="259" w:lineRule="auto"/>
      </w:pPr>
      <w:r>
        <w:br w:type="page"/>
      </w:r>
    </w:p>
    <w:p w14:paraId="54559D33" w14:textId="77777777" w:rsidR="009B7FFB" w:rsidRDefault="009B7FFB" w:rsidP="00A27B68">
      <w:pPr>
        <w:pStyle w:val="Heading1"/>
      </w:pPr>
      <w:bookmarkStart w:id="13" w:name="_Lesson_1"/>
      <w:bookmarkStart w:id="14" w:name="_Toc145946435"/>
      <w:bookmarkStart w:id="15" w:name="_Toc150251000"/>
      <w:bookmarkEnd w:id="13"/>
      <w:r>
        <w:t>Lesson 1</w:t>
      </w:r>
      <w:bookmarkEnd w:id="14"/>
      <w:bookmarkEnd w:id="15"/>
    </w:p>
    <w:p w14:paraId="737C9A2C" w14:textId="77A7DF45" w:rsidR="00DD3217" w:rsidRPr="00DD3217" w:rsidRDefault="00DD3217" w:rsidP="001D6326">
      <w:pPr>
        <w:pStyle w:val="FeatureBox3"/>
      </w:pPr>
      <w:r w:rsidRPr="00AF1366">
        <w:rPr>
          <w:rStyle w:val="Strong"/>
        </w:rPr>
        <w:t>Core concept</w:t>
      </w:r>
      <w:r>
        <w:t xml:space="preserve">: </w:t>
      </w:r>
      <w:r w:rsidR="009E4087">
        <w:t>n</w:t>
      </w:r>
      <w:r w:rsidR="00E3719D" w:rsidRPr="00E3719D">
        <w:t>aming and representing large numbers is a key component of place value</w:t>
      </w:r>
      <w:r>
        <w:t>.</w:t>
      </w:r>
    </w:p>
    <w:p w14:paraId="0E33725D" w14:textId="2A73CD85" w:rsidR="009B7FFB" w:rsidRDefault="009B7FFB" w:rsidP="00A27B68">
      <w:pPr>
        <w:pStyle w:val="Heading2"/>
      </w:pPr>
      <w:bookmarkStart w:id="16" w:name="_Toc145946436"/>
      <w:bookmarkStart w:id="17" w:name="_Toc150251001"/>
      <w:r>
        <w:t>Daily number sense</w:t>
      </w:r>
      <w:r w:rsidR="00CE3188">
        <w:t xml:space="preserve"> –</w:t>
      </w:r>
      <w:r>
        <w:t xml:space="preserve"> </w:t>
      </w:r>
      <w:r w:rsidR="00CE3188">
        <w:t>b</w:t>
      </w:r>
      <w:r w:rsidR="75DCA06D">
        <w:t xml:space="preserve">ack and forth </w:t>
      </w:r>
      <w:r>
        <w:t xml:space="preserve">– </w:t>
      </w:r>
      <w:r w:rsidR="493F00AC">
        <w:t>10</w:t>
      </w:r>
      <w:r>
        <w:t xml:space="preserve"> minutes</w:t>
      </w:r>
      <w:bookmarkEnd w:id="16"/>
      <w:bookmarkEnd w:id="17"/>
    </w:p>
    <w:p w14:paraId="66B70E4F" w14:textId="77777777" w:rsidR="00ED48F2" w:rsidRDefault="009B7FFB" w:rsidP="009B7FF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B7FFB" w14:paraId="1A8238C0"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17ACD334" w14:textId="77777777" w:rsidR="009B7FFB" w:rsidRDefault="009B7FFB" w:rsidP="009B7FFB">
            <w:r w:rsidRPr="00C702F9">
              <w:t>Daily number sense learning intention</w:t>
            </w:r>
          </w:p>
        </w:tc>
        <w:tc>
          <w:tcPr>
            <w:tcW w:w="7280" w:type="dxa"/>
          </w:tcPr>
          <w:p w14:paraId="5C2F37F2" w14:textId="77777777" w:rsidR="009B7FFB" w:rsidRDefault="009B7FFB" w:rsidP="009B7FFB">
            <w:r w:rsidRPr="00C702F9">
              <w:t>Daily number sense success criteria</w:t>
            </w:r>
          </w:p>
        </w:tc>
      </w:tr>
      <w:tr w:rsidR="009B7FFB" w14:paraId="08BA34E2"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10C7DE91" w14:textId="77777777" w:rsidR="009B7FFB" w:rsidRDefault="009B7FFB" w:rsidP="009B7FFB">
            <w:r>
              <w:t>Students are learning to:</w:t>
            </w:r>
          </w:p>
          <w:p w14:paraId="5EB218B8" w14:textId="2F016E66" w:rsidR="009B7FFB" w:rsidRDefault="00392B95" w:rsidP="009B7FFB">
            <w:pPr>
              <w:pStyle w:val="ListBullet"/>
            </w:pPr>
            <w:r>
              <w:t>a</w:t>
            </w:r>
            <w:r w:rsidRPr="00D53585">
              <w:t>pply efficient mental and written strategies to solve addition and subtraction problems</w:t>
            </w:r>
            <w:r>
              <w:t>.</w:t>
            </w:r>
          </w:p>
        </w:tc>
        <w:tc>
          <w:tcPr>
            <w:tcW w:w="7280" w:type="dxa"/>
          </w:tcPr>
          <w:p w14:paraId="716B45F3" w14:textId="77777777" w:rsidR="009B7FFB" w:rsidRDefault="009B7FFB" w:rsidP="009B7FFB">
            <w:r>
              <w:t>Students can:</w:t>
            </w:r>
          </w:p>
          <w:p w14:paraId="3B6765D3" w14:textId="1EDE4326" w:rsidR="009B7FFB" w:rsidRDefault="0074530D" w:rsidP="0074530D">
            <w:pPr>
              <w:pStyle w:val="ListBullet"/>
              <w:rPr>
                <w:rFonts w:eastAsia="Calibri"/>
              </w:rPr>
            </w:pPr>
            <w:r>
              <w:t>use place value to add or subtract 3 or more numbers with different numbers of digits.</w:t>
            </w:r>
          </w:p>
        </w:tc>
      </w:tr>
    </w:tbl>
    <w:p w14:paraId="697DD002" w14:textId="489E9BC6" w:rsidR="059657FA" w:rsidRDefault="00B20BDA" w:rsidP="5F5BA395">
      <w:pPr>
        <w:pStyle w:val="FeatureBox"/>
        <w:rPr>
          <w:rFonts w:eastAsia="Arial"/>
          <w:color w:val="000000" w:themeColor="text1"/>
        </w:rPr>
      </w:pPr>
      <w:r w:rsidRPr="5F5BA395">
        <w:t xml:space="preserve">This activity is an </w:t>
      </w:r>
      <w:r>
        <w:t>adaptation</w:t>
      </w:r>
      <w:r w:rsidRPr="5F5BA395">
        <w:t xml:space="preserve"> of </w:t>
      </w:r>
      <w:hyperlink r:id="rId10" w:history="1">
        <w:r w:rsidRPr="00870063">
          <w:rPr>
            <w:rStyle w:val="Hyperlink"/>
          </w:rPr>
          <w:t xml:space="preserve">Tug of </w:t>
        </w:r>
        <w:r>
          <w:rPr>
            <w:rStyle w:val="Hyperlink"/>
          </w:rPr>
          <w:t>W</w:t>
        </w:r>
        <w:r w:rsidRPr="00870063">
          <w:rPr>
            <w:rStyle w:val="Hyperlink"/>
          </w:rPr>
          <w:t>ar</w:t>
        </w:r>
      </w:hyperlink>
      <w:r w:rsidRPr="5F5BA395">
        <w:t xml:space="preserve"> </w:t>
      </w:r>
      <w:r>
        <w:t>from</w:t>
      </w:r>
      <w:r w:rsidRPr="5F5BA395">
        <w:t xml:space="preserve"> </w:t>
      </w:r>
      <w:hyperlink r:id="rId11">
        <w:r w:rsidRPr="5F5BA395">
          <w:rPr>
            <w:rStyle w:val="Hyperlink"/>
          </w:rPr>
          <w:t>NRICH</w:t>
        </w:r>
      </w:hyperlink>
      <w:r w:rsidRPr="00870063">
        <w:t xml:space="preserve"> by </w:t>
      </w:r>
      <w:r w:rsidRPr="00C65E9F">
        <w:t>University of Cambridge (Faculty of Mathematics)</w:t>
      </w:r>
      <w:r w:rsidR="008A7D4E">
        <w:t>.</w:t>
      </w:r>
    </w:p>
    <w:p w14:paraId="310417C4" w14:textId="1685AD99" w:rsidR="69DF6466" w:rsidRPr="00E22F48" w:rsidRDefault="00307C14" w:rsidP="00E22F48">
      <w:pPr>
        <w:pStyle w:val="ListNumber"/>
      </w:pPr>
      <w:r w:rsidRPr="00E22F48">
        <w:t>Give pair</w:t>
      </w:r>
      <w:r w:rsidR="002C6EEF" w:rsidRPr="00E22F48">
        <w:t>s</w:t>
      </w:r>
      <w:r w:rsidRPr="00E22F48">
        <w:t xml:space="preserve"> of</w:t>
      </w:r>
      <w:r w:rsidR="69DF6466" w:rsidRPr="00E22F48">
        <w:t xml:space="preserve"> students a coloured counter, </w:t>
      </w:r>
      <w:r w:rsidR="000C6AAD" w:rsidRPr="00E22F48">
        <w:t>three 6</w:t>
      </w:r>
      <w:r w:rsidR="69DF6466" w:rsidRPr="00E22F48">
        <w:t>-sided dice and a piece of paper.</w:t>
      </w:r>
    </w:p>
    <w:p w14:paraId="07D1B317" w14:textId="50E83E3D" w:rsidR="76CD659A" w:rsidRPr="00E22F48" w:rsidRDefault="76CD659A" w:rsidP="00E22F48">
      <w:pPr>
        <w:pStyle w:val="ListNumber"/>
      </w:pPr>
      <w:r w:rsidRPr="00E22F48">
        <w:t xml:space="preserve">Students draw a number line on the paper </w:t>
      </w:r>
      <w:r w:rsidR="6B4E2CBD" w:rsidRPr="00E22F48">
        <w:t>with the values</w:t>
      </w:r>
      <w:r w:rsidRPr="00E22F48">
        <w:t xml:space="preserve"> 1</w:t>
      </w:r>
      <w:r w:rsidR="18932DD3" w:rsidRPr="00E22F48">
        <w:t>00</w:t>
      </w:r>
      <w:r w:rsidR="6B4E2CBD" w:rsidRPr="00E22F48">
        <w:t>, 125</w:t>
      </w:r>
      <w:r w:rsidRPr="00E22F48">
        <w:t xml:space="preserve"> and </w:t>
      </w:r>
      <w:r w:rsidR="7802D908" w:rsidRPr="00E22F48">
        <w:t>1</w:t>
      </w:r>
      <w:r w:rsidR="6CECD37A" w:rsidRPr="00E22F48">
        <w:t>50</w:t>
      </w:r>
      <w:r w:rsidR="00347A87" w:rsidRPr="00E22F48">
        <w:t xml:space="preserve"> (s</w:t>
      </w:r>
      <w:r w:rsidR="7E40331D" w:rsidRPr="00E22F48">
        <w:t xml:space="preserve">ee </w:t>
      </w:r>
      <w:r w:rsidR="00667BB5" w:rsidRPr="00E22F48">
        <w:fldChar w:fldCharType="begin"/>
      </w:r>
      <w:r w:rsidR="00667BB5" w:rsidRPr="00E22F48">
        <w:instrText xml:space="preserve"> REF _Ref144389912 \h </w:instrText>
      </w:r>
      <w:r w:rsidR="00667BB5" w:rsidRPr="00E22F48">
        <w:fldChar w:fldCharType="separate"/>
      </w:r>
      <w:r w:rsidR="00E647F9">
        <w:t xml:space="preserve">Figure </w:t>
      </w:r>
      <w:r w:rsidR="00E647F9">
        <w:rPr>
          <w:noProof/>
        </w:rPr>
        <w:t>1</w:t>
      </w:r>
      <w:r w:rsidR="00667BB5" w:rsidRPr="00E22F48">
        <w:fldChar w:fldCharType="end"/>
      </w:r>
      <w:r w:rsidR="00347A87" w:rsidRPr="00E22F48">
        <w:t>)</w:t>
      </w:r>
      <w:r w:rsidR="00667BB5" w:rsidRPr="00E22F48">
        <w:t>.</w:t>
      </w:r>
    </w:p>
    <w:p w14:paraId="79A7F108" w14:textId="1D5B06F6" w:rsidR="00846438" w:rsidRDefault="00846438" w:rsidP="00846438">
      <w:pPr>
        <w:pStyle w:val="Caption"/>
        <w:rPr>
          <w:rFonts w:eastAsia="Calibri"/>
        </w:rPr>
      </w:pPr>
      <w:bookmarkStart w:id="18" w:name="_Ref144389912"/>
      <w:r>
        <w:t xml:space="preserve">Figure </w:t>
      </w:r>
      <w:r>
        <w:fldChar w:fldCharType="begin"/>
      </w:r>
      <w:r>
        <w:instrText>SEQ Figure \* ARABIC</w:instrText>
      </w:r>
      <w:r>
        <w:fldChar w:fldCharType="separate"/>
      </w:r>
      <w:r w:rsidR="00E647F9">
        <w:rPr>
          <w:noProof/>
        </w:rPr>
        <w:t>1</w:t>
      </w:r>
      <w:r>
        <w:fldChar w:fldCharType="end"/>
      </w:r>
      <w:bookmarkEnd w:id="18"/>
      <w:r>
        <w:t xml:space="preserve"> </w:t>
      </w:r>
      <w:r w:rsidR="00B360E2" w:rsidRPr="000D6271">
        <w:rPr>
          <w:bCs/>
        </w:rPr>
        <w:t>–</w:t>
      </w:r>
      <w:r>
        <w:t xml:space="preserve"> </w:t>
      </w:r>
      <w:r w:rsidR="00CE3188">
        <w:t>n</w:t>
      </w:r>
      <w:r>
        <w:t>umber line</w:t>
      </w:r>
    </w:p>
    <w:p w14:paraId="0CB5EE21" w14:textId="31502F79" w:rsidR="675EA27A" w:rsidRDefault="542C3401" w:rsidP="00646C43">
      <w:pPr>
        <w:rPr>
          <w:rFonts w:eastAsia="Calibri"/>
        </w:rPr>
      </w:pPr>
      <w:r w:rsidRPr="00646C43">
        <w:rPr>
          <w:noProof/>
        </w:rPr>
        <w:drawing>
          <wp:inline distT="0" distB="0" distL="0" distR="0" wp14:anchorId="66359860" wp14:editId="15E6C12A">
            <wp:extent cx="5886450" cy="625435"/>
            <wp:effectExtent l="0" t="0" r="0" b="0"/>
            <wp:docPr id="920125566" name="Picture 920125566" descr="A number line beginning at 100 and ending at 150 with a large dot halfway at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25566" name="Picture 920125566" descr="A number line beginning at 100 and ending at 150 with a large dot halfway at 125."/>
                    <pic:cNvPicPr/>
                  </pic:nvPicPr>
                  <pic:blipFill>
                    <a:blip r:embed="rId12">
                      <a:extLst>
                        <a:ext uri="{28A0092B-C50C-407E-A947-70E740481C1C}">
                          <a14:useLocalDpi xmlns:a14="http://schemas.microsoft.com/office/drawing/2010/main" val="0"/>
                        </a:ext>
                      </a:extLst>
                    </a:blip>
                    <a:stretch>
                      <a:fillRect/>
                    </a:stretch>
                  </pic:blipFill>
                  <pic:spPr>
                    <a:xfrm>
                      <a:off x="0" y="0"/>
                      <a:ext cx="5886450" cy="625435"/>
                    </a:xfrm>
                    <a:prstGeom prst="rect">
                      <a:avLst/>
                    </a:prstGeom>
                  </pic:spPr>
                </pic:pic>
              </a:graphicData>
            </a:graphic>
          </wp:inline>
        </w:drawing>
      </w:r>
    </w:p>
    <w:p w14:paraId="6A8B84C9" w14:textId="1206D6FA" w:rsidR="009B7FFB" w:rsidRPr="00E22F48" w:rsidRDefault="5960A61D" w:rsidP="00E22F48">
      <w:pPr>
        <w:pStyle w:val="ListNumber"/>
      </w:pPr>
      <w:r w:rsidRPr="00E22F48">
        <w:t>One student is the ‘Plus’ and the other student is the ‘Minus’.</w:t>
      </w:r>
      <w:r w:rsidR="72DAB6D0" w:rsidRPr="00E22F48">
        <w:t xml:space="preserve"> Plus mov</w:t>
      </w:r>
      <w:r w:rsidR="505A7ACB" w:rsidRPr="00E22F48">
        <w:t>es</w:t>
      </w:r>
      <w:r w:rsidR="72DAB6D0" w:rsidRPr="00E22F48">
        <w:t xml:space="preserve"> right and Minus mov</w:t>
      </w:r>
      <w:r w:rsidR="542CA235" w:rsidRPr="00E22F48">
        <w:t>es</w:t>
      </w:r>
      <w:r w:rsidR="72DAB6D0" w:rsidRPr="00E22F48">
        <w:t xml:space="preserve"> left.</w:t>
      </w:r>
    </w:p>
    <w:p w14:paraId="05720630" w14:textId="51451EEE" w:rsidR="009B7FFB" w:rsidRPr="00E22F48" w:rsidRDefault="5960A61D" w:rsidP="00E22F48">
      <w:pPr>
        <w:pStyle w:val="ListNumber"/>
      </w:pPr>
      <w:r w:rsidRPr="00E22F48">
        <w:t xml:space="preserve">Students place the counter on the number 125 </w:t>
      </w:r>
      <w:r w:rsidR="45B2B95D" w:rsidRPr="00E22F48">
        <w:t>and take it in turns to roll the dice.</w:t>
      </w:r>
    </w:p>
    <w:p w14:paraId="52512024" w14:textId="6E5E36D0" w:rsidR="45B2B95D" w:rsidRPr="00E22F48" w:rsidRDefault="45B2B95D" w:rsidP="00E22F48">
      <w:pPr>
        <w:pStyle w:val="ListNumber"/>
      </w:pPr>
      <w:r w:rsidRPr="00E22F48">
        <w:t xml:space="preserve">The numbers on the dice are added up and the counter is moved </w:t>
      </w:r>
      <w:r w:rsidR="57C893D8" w:rsidRPr="00E22F48">
        <w:t>as</w:t>
      </w:r>
      <w:r w:rsidRPr="00E22F48">
        <w:t xml:space="preserve"> many pla</w:t>
      </w:r>
      <w:r w:rsidR="0C7336AA" w:rsidRPr="00E22F48">
        <w:t xml:space="preserve">ces </w:t>
      </w:r>
      <w:r w:rsidRPr="00E22F48">
        <w:t>left or right</w:t>
      </w:r>
      <w:r w:rsidR="39EDF0D9" w:rsidRPr="00E22F48">
        <w:t xml:space="preserve"> depending on whose turn it is.</w:t>
      </w:r>
      <w:r w:rsidRPr="00E22F48">
        <w:t xml:space="preserve"> </w:t>
      </w:r>
      <w:r w:rsidR="1DAA1749" w:rsidRPr="00E22F48">
        <w:t xml:space="preserve">Students </w:t>
      </w:r>
      <w:r w:rsidR="008A50DA" w:rsidRPr="00E22F48">
        <w:t>draw</w:t>
      </w:r>
      <w:r w:rsidR="1DAA1749" w:rsidRPr="00E22F48">
        <w:t xml:space="preserve"> a </w:t>
      </w:r>
      <w:r w:rsidR="0CC5AAC4" w:rsidRPr="00E22F48">
        <w:t>number</w:t>
      </w:r>
      <w:r w:rsidR="1DAA1749" w:rsidRPr="00E22F48">
        <w:t xml:space="preserve"> on where they have landed.</w:t>
      </w:r>
    </w:p>
    <w:p w14:paraId="026419E3" w14:textId="593DFD58" w:rsidR="009B7FFB" w:rsidRPr="00E22F48" w:rsidRDefault="304CF2B6" w:rsidP="00E22F48">
      <w:pPr>
        <w:pStyle w:val="ListNumber"/>
      </w:pPr>
      <w:r w:rsidRPr="00E22F48">
        <w:t>Students keep rolling the dice and moving until the counter either reaches 100 or 150. If it gets to 100, Minus wins and if it gets t</w:t>
      </w:r>
      <w:r w:rsidR="5DC7ACE5" w:rsidRPr="00E22F48">
        <w:t>o 150, Plus wins.</w:t>
      </w:r>
    </w:p>
    <w:p w14:paraId="5541C0A7" w14:textId="77777777" w:rsidR="00ED48F2" w:rsidRDefault="009B7FFB" w:rsidP="009B7FF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B7FFB" w14:paraId="05C49B5B"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5688A06F" w14:textId="77777777" w:rsidR="009B7FFB" w:rsidRDefault="009B7FFB" w:rsidP="009B7FFB">
            <w:r w:rsidRPr="006025E4">
              <w:t>Assessment opportunities</w:t>
            </w:r>
          </w:p>
        </w:tc>
        <w:tc>
          <w:tcPr>
            <w:tcW w:w="7280" w:type="dxa"/>
          </w:tcPr>
          <w:p w14:paraId="527FA408" w14:textId="77777777" w:rsidR="009B7FFB" w:rsidRDefault="009B7FFB" w:rsidP="009B7FFB">
            <w:r w:rsidRPr="006025E4">
              <w:t>Links</w:t>
            </w:r>
          </w:p>
        </w:tc>
      </w:tr>
      <w:tr w:rsidR="009B7FFB" w14:paraId="1C14C202"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62889A5E" w14:textId="77777777" w:rsidR="009B7FFB" w:rsidRDefault="009B7FFB" w:rsidP="009B7FFB">
            <w:r>
              <w:t>What to look for:</w:t>
            </w:r>
          </w:p>
          <w:p w14:paraId="149008BC" w14:textId="74311D19" w:rsidR="009B7FFB" w:rsidRPr="00A80161" w:rsidRDefault="009B7FFB" w:rsidP="00A314E5">
            <w:pPr>
              <w:pStyle w:val="ListBullet"/>
              <w:numPr>
                <w:ilvl w:val="0"/>
                <w:numId w:val="2"/>
              </w:numPr>
              <w:rPr>
                <w:b/>
                <w:bCs/>
              </w:rPr>
            </w:pPr>
            <w:r>
              <w:t xml:space="preserve">Can students </w:t>
            </w:r>
            <w:r w:rsidR="00D30D98">
              <w:t>use place value to add or subtract 3 or more numbers with different numbers of digits</w:t>
            </w:r>
            <w:r w:rsidR="6DBC43C4">
              <w:t xml:space="preserve">? </w:t>
            </w:r>
            <w:r w:rsidR="6DBC43C4" w:rsidRPr="00AF1366">
              <w:rPr>
                <w:rStyle w:val="Strong"/>
              </w:rPr>
              <w:t>[MAO-WM-01, MA3-</w:t>
            </w:r>
            <w:r w:rsidR="00FB30DA" w:rsidRPr="00AF1366">
              <w:rPr>
                <w:rStyle w:val="Strong"/>
              </w:rPr>
              <w:t>AR</w:t>
            </w:r>
            <w:r w:rsidR="6DBC43C4" w:rsidRPr="00AF1366">
              <w:rPr>
                <w:rStyle w:val="Strong"/>
              </w:rPr>
              <w:t>-01]</w:t>
            </w:r>
          </w:p>
        </w:tc>
        <w:tc>
          <w:tcPr>
            <w:tcW w:w="7280" w:type="dxa"/>
          </w:tcPr>
          <w:p w14:paraId="74ABD110" w14:textId="756F3390" w:rsidR="009B7FFB" w:rsidRDefault="009B7FFB" w:rsidP="009B7FFB">
            <w:r>
              <w:t xml:space="preserve">Links to </w:t>
            </w:r>
            <w:hyperlink r:id="rId13" w:history="1">
              <w:r w:rsidRPr="009F54DE">
                <w:rPr>
                  <w:rStyle w:val="Hyperlink"/>
                </w:rPr>
                <w:t>National Numeracy Learning Progressions</w:t>
              </w:r>
            </w:hyperlink>
            <w:r>
              <w:t xml:space="preserve"> (NNLP):</w:t>
            </w:r>
          </w:p>
          <w:p w14:paraId="7C2B16C0" w14:textId="51ABA0DC" w:rsidR="009B7FFB" w:rsidRDefault="00C76D0E" w:rsidP="00515CAD">
            <w:pPr>
              <w:pStyle w:val="ListBullet"/>
            </w:pPr>
            <w:r>
              <w:t xml:space="preserve">AdS7, </w:t>
            </w:r>
            <w:r w:rsidR="00DA1D96">
              <w:t>AdS8.</w:t>
            </w:r>
          </w:p>
        </w:tc>
      </w:tr>
    </w:tbl>
    <w:p w14:paraId="63637CBF" w14:textId="14D4880D" w:rsidR="00ED48F2" w:rsidRDefault="00C5416A" w:rsidP="00A27B68">
      <w:pPr>
        <w:pStyle w:val="Heading2"/>
      </w:pPr>
      <w:bookmarkStart w:id="19" w:name="_Toc145946437"/>
      <w:bookmarkStart w:id="20" w:name="_Toc150251002"/>
      <w:r>
        <w:t>Core lesso</w:t>
      </w:r>
      <w:r w:rsidR="4F7E9E17">
        <w:t>n</w:t>
      </w:r>
      <w:r w:rsidR="007B3ABF">
        <w:t xml:space="preserve"> </w:t>
      </w:r>
      <w:r w:rsidR="00CE3188">
        <w:t>1 – u</w:t>
      </w:r>
      <w:r w:rsidR="4B762FA7">
        <w:t>nderstanding place value</w:t>
      </w:r>
      <w:r>
        <w:t xml:space="preserve"> – </w:t>
      </w:r>
      <w:r w:rsidR="002A0B57">
        <w:t>15</w:t>
      </w:r>
      <w:r>
        <w:t xml:space="preserve"> minutes</w:t>
      </w:r>
      <w:bookmarkEnd w:id="19"/>
      <w:bookmarkEnd w:id="20"/>
    </w:p>
    <w:p w14:paraId="7AB5AA2A" w14:textId="417FA2D0" w:rsidR="00ED48F2" w:rsidRDefault="00C5416A" w:rsidP="00C5416A">
      <w:r w:rsidRPr="00C5416A">
        <w:t xml:space="preserve">The table below contains </w:t>
      </w:r>
      <w:r w:rsidR="00090A71">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5416A" w14:paraId="6C957991"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264DF3FD" w14:textId="0D20E1B5" w:rsidR="00C5416A" w:rsidRDefault="00C5416A" w:rsidP="00C5416A">
            <w:r w:rsidRPr="008C3A46">
              <w:t>Core concept learning intention</w:t>
            </w:r>
          </w:p>
        </w:tc>
        <w:tc>
          <w:tcPr>
            <w:tcW w:w="7280" w:type="dxa"/>
          </w:tcPr>
          <w:p w14:paraId="1795E596" w14:textId="77777777" w:rsidR="00C5416A" w:rsidRDefault="00C5416A" w:rsidP="00C5416A">
            <w:r w:rsidRPr="008C3A46">
              <w:t>Core concept success criteria</w:t>
            </w:r>
          </w:p>
        </w:tc>
      </w:tr>
      <w:tr w:rsidR="00C5416A" w14:paraId="103C3FC8"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3D6593DB" w14:textId="77777777" w:rsidR="00C5416A" w:rsidRDefault="00C5416A" w:rsidP="00C5416A">
            <w:r>
              <w:t>Students are learning to:</w:t>
            </w:r>
          </w:p>
          <w:p w14:paraId="2087EE4D" w14:textId="44D3DFA5" w:rsidR="00C5416A" w:rsidRDefault="00945B32" w:rsidP="00C5416A">
            <w:pPr>
              <w:pStyle w:val="ListBullet"/>
            </w:pPr>
            <w:r w:rsidRPr="00945B32">
              <w:t>recognise, represent and order numbers in the millions.</w:t>
            </w:r>
          </w:p>
        </w:tc>
        <w:tc>
          <w:tcPr>
            <w:tcW w:w="7280" w:type="dxa"/>
          </w:tcPr>
          <w:p w14:paraId="19CDB10E" w14:textId="77777777" w:rsidR="00C5416A" w:rsidRDefault="00C5416A" w:rsidP="00C5416A">
            <w:r>
              <w:t>Students can:</w:t>
            </w:r>
          </w:p>
          <w:p w14:paraId="3F6EF617" w14:textId="1EFA20E4" w:rsidR="00DF1A26" w:rsidRDefault="00DF1A26" w:rsidP="00DF1A26">
            <w:pPr>
              <w:pStyle w:val="ListBullet"/>
              <w:rPr>
                <w:rFonts w:cs="Times New Roman"/>
              </w:rPr>
            </w:pPr>
            <w:r>
              <w:t>name millions using the place value grouping of ones, tens and hundreds</w:t>
            </w:r>
          </w:p>
          <w:p w14:paraId="6DA28E5C" w14:textId="6A41FEE6" w:rsidR="00C5416A" w:rsidRDefault="00DF1A26" w:rsidP="00DE1B01">
            <w:pPr>
              <w:pStyle w:val="ListBullet"/>
            </w:pPr>
            <w:r>
              <w:t>arrange numbers in the millions in ascending and descending order using place value</w:t>
            </w:r>
            <w:r w:rsidR="00DE1B01">
              <w:t>.</w:t>
            </w:r>
          </w:p>
        </w:tc>
      </w:tr>
    </w:tbl>
    <w:p w14:paraId="070713EA" w14:textId="52B98076" w:rsidR="001069CB" w:rsidRPr="00E22F48" w:rsidRDefault="1A6F3500" w:rsidP="00E22F48">
      <w:pPr>
        <w:pStyle w:val="ListNumber"/>
      </w:pPr>
      <w:r w:rsidRPr="00E22F48">
        <w:t>D</w:t>
      </w:r>
      <w:r w:rsidR="00865863" w:rsidRPr="00E22F48">
        <w:t>raw place value house</w:t>
      </w:r>
      <w:r w:rsidR="344BE2EC" w:rsidRPr="00E22F48">
        <w:t>s</w:t>
      </w:r>
      <w:r w:rsidR="009C2F25" w:rsidRPr="00E22F48">
        <w:t xml:space="preserve"> up to millions on the board.</w:t>
      </w:r>
    </w:p>
    <w:p w14:paraId="7267A5E8" w14:textId="1931A1BC" w:rsidR="00C5416A" w:rsidRPr="00E22F48" w:rsidRDefault="001069CB" w:rsidP="00E22F48">
      <w:pPr>
        <w:pStyle w:val="ListNumber"/>
      </w:pPr>
      <w:r w:rsidRPr="00E22F48">
        <w:t>Use the place value house</w:t>
      </w:r>
      <w:r w:rsidR="00D07315" w:rsidRPr="00E22F48">
        <w:t>s</w:t>
      </w:r>
      <w:r w:rsidRPr="00E22F48">
        <w:t xml:space="preserve"> to explicitly </w:t>
      </w:r>
      <w:r w:rsidR="3634D2A2" w:rsidRPr="00E22F48">
        <w:t xml:space="preserve">model how to </w:t>
      </w:r>
      <w:r w:rsidR="1D8CBD7A" w:rsidRPr="00E22F48">
        <w:t xml:space="preserve">read </w:t>
      </w:r>
      <w:r w:rsidR="0E0D2B43" w:rsidRPr="00E22F48">
        <w:t xml:space="preserve">and </w:t>
      </w:r>
      <w:r w:rsidRPr="00E22F48">
        <w:t>write a number up to millions</w:t>
      </w:r>
      <w:r w:rsidR="00090A71" w:rsidRPr="00E22F48">
        <w:t xml:space="preserve"> (s</w:t>
      </w:r>
      <w:r w:rsidR="00A82292" w:rsidRPr="00E22F48">
        <w:t xml:space="preserve">ee </w:t>
      </w:r>
      <w:r w:rsidR="00667BB5" w:rsidRPr="00E22F48">
        <w:fldChar w:fldCharType="begin"/>
      </w:r>
      <w:r w:rsidR="00667BB5" w:rsidRPr="00E22F48">
        <w:instrText xml:space="preserve"> REF _Ref144389928 \h </w:instrText>
      </w:r>
      <w:r w:rsidR="00667BB5" w:rsidRPr="00E22F48">
        <w:fldChar w:fldCharType="separate"/>
      </w:r>
      <w:r w:rsidR="00E647F9">
        <w:t xml:space="preserve">Figure </w:t>
      </w:r>
      <w:r w:rsidR="00E647F9">
        <w:rPr>
          <w:noProof/>
        </w:rPr>
        <w:t>2</w:t>
      </w:r>
      <w:r w:rsidR="00667BB5" w:rsidRPr="00E22F48">
        <w:fldChar w:fldCharType="end"/>
      </w:r>
      <w:r w:rsidR="00090A71" w:rsidRPr="00E22F48">
        <w:t>)</w:t>
      </w:r>
      <w:r w:rsidR="00667BB5" w:rsidRPr="00E22F48">
        <w:t>.</w:t>
      </w:r>
    </w:p>
    <w:p w14:paraId="6246D634" w14:textId="3C717DBB" w:rsidR="00846438" w:rsidRPr="00A05DA1" w:rsidRDefault="00846438" w:rsidP="00846438">
      <w:pPr>
        <w:pStyle w:val="Caption"/>
        <w:rPr>
          <w:lang w:val="en-US"/>
        </w:rPr>
      </w:pPr>
      <w:bookmarkStart w:id="21" w:name="_Ref144389928"/>
      <w:r>
        <w:t xml:space="preserve">Figure </w:t>
      </w:r>
      <w:r>
        <w:fldChar w:fldCharType="begin"/>
      </w:r>
      <w:r>
        <w:instrText>SEQ Figure \* ARABIC</w:instrText>
      </w:r>
      <w:r>
        <w:fldChar w:fldCharType="separate"/>
      </w:r>
      <w:r w:rsidR="00E647F9">
        <w:rPr>
          <w:noProof/>
        </w:rPr>
        <w:t>2</w:t>
      </w:r>
      <w:r>
        <w:fldChar w:fldCharType="end"/>
      </w:r>
      <w:bookmarkEnd w:id="21"/>
      <w:r>
        <w:t xml:space="preserve"> </w:t>
      </w:r>
      <w:r w:rsidR="00B360E2" w:rsidRPr="000D6271">
        <w:rPr>
          <w:bCs/>
        </w:rPr>
        <w:t>–</w:t>
      </w:r>
      <w:r>
        <w:t xml:space="preserve"> </w:t>
      </w:r>
      <w:r w:rsidR="002B4A3B">
        <w:t>p</w:t>
      </w:r>
      <w:r>
        <w:t xml:space="preserve">lace value </w:t>
      </w:r>
      <w:r w:rsidR="121BA759">
        <w:t>house</w:t>
      </w:r>
      <w:r w:rsidR="0F1D62B5">
        <w:t xml:space="preserve"> to millions</w:t>
      </w:r>
    </w:p>
    <w:p w14:paraId="06AA5495" w14:textId="5CDC1BF4" w:rsidR="009352CF" w:rsidRDefault="00A82292" w:rsidP="00646C43">
      <w:r w:rsidRPr="00646C43">
        <w:rPr>
          <w:noProof/>
        </w:rPr>
        <w:drawing>
          <wp:inline distT="0" distB="0" distL="0" distR="0" wp14:anchorId="03293D74" wp14:editId="534ACBFD">
            <wp:extent cx="3929880" cy="1075267"/>
            <wp:effectExtent l="0" t="0" r="0" b="0"/>
            <wp:docPr id="4" name="Picture 4" descr="Three place value houses representing the number 27902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ree place value houses representing the number 279022843."/>
                    <pic:cNvPicPr/>
                  </pic:nvPicPr>
                  <pic:blipFill rotWithShape="1">
                    <a:blip r:embed="rId14"/>
                    <a:srcRect b="19480"/>
                    <a:stretch/>
                  </pic:blipFill>
                  <pic:spPr bwMode="auto">
                    <a:xfrm>
                      <a:off x="0" y="0"/>
                      <a:ext cx="4032612" cy="1103376"/>
                    </a:xfrm>
                    <a:prstGeom prst="rect">
                      <a:avLst/>
                    </a:prstGeom>
                    <a:ln>
                      <a:noFill/>
                    </a:ln>
                    <a:extLst>
                      <a:ext uri="{53640926-AAD7-44D8-BBD7-CCE9431645EC}">
                        <a14:shadowObscured xmlns:a14="http://schemas.microsoft.com/office/drawing/2010/main"/>
                      </a:ext>
                    </a:extLst>
                  </pic:spPr>
                </pic:pic>
              </a:graphicData>
            </a:graphic>
          </wp:inline>
        </w:drawing>
      </w:r>
    </w:p>
    <w:p w14:paraId="32C919C3" w14:textId="4281E36A" w:rsidR="001C3700" w:rsidRPr="00E22F48" w:rsidRDefault="0C6AF103" w:rsidP="00E22F48">
      <w:pPr>
        <w:pStyle w:val="ListNumber"/>
      </w:pPr>
      <w:r w:rsidRPr="00E22F48">
        <w:t>A</w:t>
      </w:r>
      <w:r w:rsidR="001C3700" w:rsidRPr="00E22F48">
        <w:t xml:space="preserve">sk students to write a number </w:t>
      </w:r>
      <w:r w:rsidR="004B788E" w:rsidRPr="00E22F48">
        <w:t>in the</w:t>
      </w:r>
      <w:r w:rsidR="001C3700" w:rsidRPr="00E22F48">
        <w:t xml:space="preserve"> millions</w:t>
      </w:r>
      <w:r w:rsidR="6B3EF355" w:rsidRPr="00E22F48">
        <w:t xml:space="preserve"> on individual whiteboards</w:t>
      </w:r>
      <w:r w:rsidR="001C3700" w:rsidRPr="00E22F48">
        <w:t>.</w:t>
      </w:r>
    </w:p>
    <w:p w14:paraId="0A982EF6" w14:textId="074938A0" w:rsidR="00075E83" w:rsidRPr="00E22F48" w:rsidRDefault="00075E83" w:rsidP="00E22F48">
      <w:pPr>
        <w:pStyle w:val="ListNumber"/>
      </w:pPr>
      <w:r w:rsidRPr="00E22F48">
        <w:t xml:space="preserve">Ask questions to check </w:t>
      </w:r>
      <w:r w:rsidR="747919F8" w:rsidRPr="00E22F48">
        <w:t>students’</w:t>
      </w:r>
      <w:r w:rsidRPr="00E22F48">
        <w:t xml:space="preserve"> understanding of the place value system. </w:t>
      </w:r>
      <w:r w:rsidR="00E472FF" w:rsidRPr="00E22F48">
        <w:t>For example, ask</w:t>
      </w:r>
      <w:r w:rsidR="00134B95" w:rsidRPr="00E22F48">
        <w:t>:</w:t>
      </w:r>
    </w:p>
    <w:p w14:paraId="1955ABBC" w14:textId="0933564E" w:rsidR="00075E83" w:rsidRDefault="00DD310B" w:rsidP="00090A71">
      <w:pPr>
        <w:pStyle w:val="ListBullet"/>
        <w:ind w:left="1134"/>
      </w:pPr>
      <w:r>
        <w:t>What is the value of the digit in the hundred millions place?</w:t>
      </w:r>
    </w:p>
    <w:p w14:paraId="5CFC296C" w14:textId="66D79E56" w:rsidR="00DD310B" w:rsidRDefault="00DD310B" w:rsidP="00090A71">
      <w:pPr>
        <w:pStyle w:val="ListBullet"/>
        <w:ind w:left="1134"/>
      </w:pPr>
      <w:r>
        <w:t xml:space="preserve">How many </w:t>
      </w:r>
      <w:r w:rsidR="00FF109D">
        <w:t xml:space="preserve">thousands can be found in </w:t>
      </w:r>
      <w:r w:rsidR="00E472FF">
        <w:t>the</w:t>
      </w:r>
      <w:r w:rsidR="00FF109D">
        <w:t xml:space="preserve"> number?</w:t>
      </w:r>
    </w:p>
    <w:p w14:paraId="14AC35CE" w14:textId="12ED0B4A" w:rsidR="00FF109D" w:rsidRDefault="00677564" w:rsidP="00090A71">
      <w:pPr>
        <w:pStyle w:val="ListBullet"/>
        <w:ind w:left="1134"/>
      </w:pPr>
      <w:r>
        <w:t>What is the role of the zero is th</w:t>
      </w:r>
      <w:r w:rsidR="00E472FF">
        <w:t>e</w:t>
      </w:r>
      <w:r>
        <w:t xml:space="preserve"> number?</w:t>
      </w:r>
    </w:p>
    <w:p w14:paraId="34B783EE" w14:textId="17928B58" w:rsidR="001C3700" w:rsidRPr="00E22F48" w:rsidRDefault="16640058" w:rsidP="00E22F48">
      <w:pPr>
        <w:pStyle w:val="ListNumber"/>
      </w:pPr>
      <w:r w:rsidRPr="00E22F48">
        <w:t xml:space="preserve">In pairs, students </w:t>
      </w:r>
      <w:hyperlink r:id="rId15">
        <w:r w:rsidR="6B18218B" w:rsidRPr="00E22F48">
          <w:rPr>
            <w:rStyle w:val="Hyperlink"/>
          </w:rPr>
          <w:t>t</w:t>
        </w:r>
        <w:r w:rsidRPr="00E22F48">
          <w:rPr>
            <w:rStyle w:val="Hyperlink"/>
          </w:rPr>
          <w:t>urn and talk</w:t>
        </w:r>
      </w:hyperlink>
      <w:r w:rsidRPr="00E22F48">
        <w:t xml:space="preserve"> to practice reading </w:t>
      </w:r>
      <w:r w:rsidR="00677564" w:rsidRPr="00E22F48">
        <w:t>a</w:t>
      </w:r>
      <w:r w:rsidRPr="00E22F48">
        <w:t xml:space="preserve"> number aloud</w:t>
      </w:r>
      <w:r w:rsidR="00677564" w:rsidRPr="00E22F48">
        <w:t xml:space="preserve"> while their partner records it on their whiteboard</w:t>
      </w:r>
      <w:r w:rsidRPr="00E22F48">
        <w:t>.</w:t>
      </w:r>
    </w:p>
    <w:p w14:paraId="0AC4565B" w14:textId="0357E1C8" w:rsidR="00677564" w:rsidRPr="00E22F48" w:rsidRDefault="00677564" w:rsidP="00E22F48">
      <w:pPr>
        <w:pStyle w:val="ListNumber"/>
      </w:pPr>
      <w:r w:rsidRPr="00E22F48">
        <w:t>Partners swap roles.</w:t>
      </w:r>
    </w:p>
    <w:p w14:paraId="4A096292" w14:textId="195487E3" w:rsidR="001C3700" w:rsidRPr="00E22F48" w:rsidRDefault="001C3700" w:rsidP="00E22F48">
      <w:pPr>
        <w:pStyle w:val="ListNumber"/>
      </w:pPr>
      <w:r w:rsidRPr="00E22F48">
        <w:t xml:space="preserve">Select 5 </w:t>
      </w:r>
      <w:r w:rsidR="5C8D0FF1" w:rsidRPr="00E22F48">
        <w:t xml:space="preserve">pairs of </w:t>
      </w:r>
      <w:r w:rsidRPr="00E22F48">
        <w:t>students to read their numbers aloud.</w:t>
      </w:r>
    </w:p>
    <w:p w14:paraId="135F0A90" w14:textId="172248EE" w:rsidR="004E39D1" w:rsidRPr="00E22F48" w:rsidRDefault="001C3700" w:rsidP="00E22F48">
      <w:pPr>
        <w:pStyle w:val="ListNumber"/>
      </w:pPr>
      <w:r w:rsidRPr="00E22F48">
        <w:t xml:space="preserve">Write the 5 numbers </w:t>
      </w:r>
      <w:r w:rsidR="2B7626CA" w:rsidRPr="00E22F48">
        <w:t xml:space="preserve">the </w:t>
      </w:r>
      <w:r w:rsidRPr="00E22F48">
        <w:t>students have shared on the board</w:t>
      </w:r>
      <w:r w:rsidR="004E39D1" w:rsidRPr="00E22F48">
        <w:t>.</w:t>
      </w:r>
    </w:p>
    <w:p w14:paraId="4A56D676" w14:textId="6DB36B24" w:rsidR="001C3700" w:rsidRPr="00E22F48" w:rsidRDefault="004E39D1" w:rsidP="00E22F48">
      <w:pPr>
        <w:pStyle w:val="ListNumber"/>
      </w:pPr>
      <w:r w:rsidRPr="00E22F48">
        <w:t>M</w:t>
      </w:r>
      <w:r w:rsidR="001C3700" w:rsidRPr="00E22F48">
        <w:t xml:space="preserve">odel </w:t>
      </w:r>
      <w:r w:rsidRPr="00E22F48">
        <w:t xml:space="preserve">how to </w:t>
      </w:r>
      <w:r w:rsidR="001C3700" w:rsidRPr="00E22F48">
        <w:t>order them in ascending and descending order.</w:t>
      </w:r>
    </w:p>
    <w:p w14:paraId="04C36956" w14:textId="34A3491A" w:rsidR="001C3700" w:rsidRPr="00E22F48" w:rsidRDefault="001C3700" w:rsidP="00E22F48">
      <w:pPr>
        <w:pStyle w:val="ListNumber"/>
      </w:pPr>
      <w:r w:rsidRPr="00E22F48">
        <w:t xml:space="preserve">Repeat </w:t>
      </w:r>
      <w:r w:rsidR="003F740F" w:rsidRPr="00E22F48">
        <w:t xml:space="preserve">the </w:t>
      </w:r>
      <w:r w:rsidRPr="00E22F48">
        <w:t>activity</w:t>
      </w:r>
      <w:r w:rsidR="003F740F" w:rsidRPr="00E22F48">
        <w:t>,</w:t>
      </w:r>
      <w:r w:rsidRPr="00E22F48">
        <w:t xml:space="preserve"> </w:t>
      </w:r>
      <w:r w:rsidR="003F740F" w:rsidRPr="00E22F48">
        <w:t>inviting students to read and order the numbers.</w:t>
      </w:r>
    </w:p>
    <w:p w14:paraId="7EE20357" w14:textId="568B351F" w:rsidR="007B3ABF" w:rsidRDefault="007B3ABF" w:rsidP="00A27B68">
      <w:pPr>
        <w:pStyle w:val="Heading2"/>
      </w:pPr>
      <w:bookmarkStart w:id="22" w:name="_Toc145946438"/>
      <w:bookmarkStart w:id="23" w:name="_Toc150251003"/>
      <w:r>
        <w:t xml:space="preserve">Core lesson </w:t>
      </w:r>
      <w:r w:rsidR="00CE3188">
        <w:t>2 – c</w:t>
      </w:r>
      <w:r w:rsidR="000A0D91">
        <w:t>heck the clues</w:t>
      </w:r>
      <w:r>
        <w:t xml:space="preserve"> – </w:t>
      </w:r>
      <w:r w:rsidR="002A0B57">
        <w:t>25</w:t>
      </w:r>
      <w:r>
        <w:t xml:space="preserve"> minutes</w:t>
      </w:r>
      <w:bookmarkEnd w:id="22"/>
      <w:bookmarkEnd w:id="23"/>
    </w:p>
    <w:p w14:paraId="602C3D8F" w14:textId="4E95377C" w:rsidR="001C3700" w:rsidRDefault="00B20BDA" w:rsidP="00884DDA">
      <w:pPr>
        <w:pStyle w:val="FeatureBox"/>
      </w:pPr>
      <w:r>
        <w:t xml:space="preserve">This activity is an adaptation of ‘Check the Clues 5’ from </w:t>
      </w:r>
      <w:r w:rsidRPr="00C65E9F">
        <w:rPr>
          <w:rStyle w:val="Emphasis"/>
        </w:rPr>
        <w:t>A Whole School Approach to Place Value, Teaching Place Value Year 4 Whole Numbers</w:t>
      </w:r>
      <w:r>
        <w:t xml:space="preserve"> by Dunstan and Swan</w:t>
      </w:r>
      <w:r w:rsidR="004E1FD0">
        <w:t>.</w:t>
      </w:r>
    </w:p>
    <w:p w14:paraId="6FDF6BBE" w14:textId="43E61A9A" w:rsidR="001C3700" w:rsidRPr="00E22F48" w:rsidRDefault="709A7EE6" w:rsidP="00E22F48">
      <w:pPr>
        <w:pStyle w:val="ListNumber"/>
      </w:pPr>
      <w:r w:rsidRPr="00E22F48">
        <w:t>S</w:t>
      </w:r>
      <w:r w:rsidR="50F23A76" w:rsidRPr="00E22F48">
        <w:t>eparate s</w:t>
      </w:r>
      <w:r w:rsidRPr="00E22F48">
        <w:t xml:space="preserve">tudents into groups </w:t>
      </w:r>
      <w:r w:rsidR="241896A2" w:rsidRPr="00E22F48">
        <w:t>of</w:t>
      </w:r>
      <w:r w:rsidRPr="00E22F48">
        <w:t xml:space="preserve"> 3 or 4.</w:t>
      </w:r>
    </w:p>
    <w:p w14:paraId="70D389F6" w14:textId="5013CC16" w:rsidR="001C3700" w:rsidRPr="00E22F48" w:rsidRDefault="709A7EE6" w:rsidP="00E22F48">
      <w:pPr>
        <w:pStyle w:val="ListNumber"/>
      </w:pPr>
      <w:r w:rsidRPr="00E22F48">
        <w:t>Present each group with a copy of</w:t>
      </w:r>
      <w:r w:rsidR="007C634F" w:rsidRPr="00E22F48">
        <w:t xml:space="preserve"> </w:t>
      </w:r>
      <w:hyperlink w:anchor="_Resource_1:_[Resource">
        <w:r w:rsidR="006E2A09">
          <w:rPr>
            <w:rStyle w:val="Hyperlink"/>
          </w:rPr>
          <w:t>Resource 1 – check the clues</w:t>
        </w:r>
      </w:hyperlink>
      <w:r w:rsidR="007C634F" w:rsidRPr="00E22F48">
        <w:t>.</w:t>
      </w:r>
    </w:p>
    <w:p w14:paraId="27867340" w14:textId="6DDFD00D" w:rsidR="001C3700" w:rsidRPr="00E22F48" w:rsidRDefault="709A7EE6" w:rsidP="00E22F48">
      <w:pPr>
        <w:pStyle w:val="ListNumber"/>
      </w:pPr>
      <w:r w:rsidRPr="00E22F48">
        <w:t>Students take turns reading the clues aloud to their group.</w:t>
      </w:r>
    </w:p>
    <w:p w14:paraId="6AC188F8" w14:textId="034CB0C4" w:rsidR="001C3700" w:rsidRPr="00E22F48" w:rsidRDefault="709A7EE6" w:rsidP="00E22F48">
      <w:pPr>
        <w:pStyle w:val="ListNumber"/>
      </w:pPr>
      <w:r w:rsidRPr="00E22F48">
        <w:t xml:space="preserve">Using the 4 options for the solutions, students </w:t>
      </w:r>
      <w:r w:rsidR="007D7AFC" w:rsidRPr="00E22F48">
        <w:t>work together</w:t>
      </w:r>
      <w:r w:rsidR="00DF2F0D" w:rsidRPr="00E22F48">
        <w:t xml:space="preserve"> as part of </w:t>
      </w:r>
      <w:r w:rsidRPr="00E22F48">
        <w:t>a process of elimination to determine which solution is correct.</w:t>
      </w:r>
    </w:p>
    <w:p w14:paraId="244FA19B" w14:textId="22FD7F26" w:rsidR="001C3700" w:rsidRPr="00E22F48" w:rsidRDefault="709A7EE6" w:rsidP="00E22F48">
      <w:pPr>
        <w:pStyle w:val="ListNumber"/>
      </w:pPr>
      <w:r w:rsidRPr="00E22F48">
        <w:t>Each group solves all 5 problems.</w:t>
      </w:r>
    </w:p>
    <w:p w14:paraId="676F7285" w14:textId="04D623B6" w:rsidR="001C3700" w:rsidRPr="00E22F48" w:rsidRDefault="001C3700" w:rsidP="00E22F48">
      <w:pPr>
        <w:pStyle w:val="ListNumber"/>
      </w:pPr>
      <w:r w:rsidRPr="00E22F48">
        <w:t>Students order the 5 numbers they collected during the game in ascending and descending order.</w:t>
      </w:r>
    </w:p>
    <w:p w14:paraId="05CBC77C" w14:textId="77777777" w:rsidR="00ED48F2" w:rsidRDefault="00C5416A" w:rsidP="00C5416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5416A" w14:paraId="3F7C8385"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75B094A5" w14:textId="77777777" w:rsidR="00C5416A" w:rsidRDefault="00C5416A" w:rsidP="00C5416A">
            <w:r w:rsidRPr="000A107F">
              <w:t>Too hard?</w:t>
            </w:r>
          </w:p>
        </w:tc>
        <w:tc>
          <w:tcPr>
            <w:tcW w:w="7280" w:type="dxa"/>
          </w:tcPr>
          <w:p w14:paraId="12436B6A" w14:textId="77777777" w:rsidR="00C5416A" w:rsidRDefault="00C5416A" w:rsidP="00C5416A">
            <w:r w:rsidRPr="000A107F">
              <w:t>Too easy?</w:t>
            </w:r>
          </w:p>
        </w:tc>
      </w:tr>
      <w:tr w:rsidR="00C5416A" w14:paraId="33209529"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26CE6022" w14:textId="22AB34ED" w:rsidR="00C5416A" w:rsidRDefault="00C5416A" w:rsidP="00C5416A">
            <w:r>
              <w:t>Students cannot</w:t>
            </w:r>
            <w:r w:rsidR="009E5B99">
              <w:t xml:space="preserve"> </w:t>
            </w:r>
            <w:r w:rsidR="009E5B99">
              <w:rPr>
                <w:color w:val="000000"/>
                <w:shd w:val="clear" w:color="auto" w:fill="FFFFFF"/>
              </w:rPr>
              <w:t xml:space="preserve">name and order </w:t>
            </w:r>
            <w:r w:rsidR="007725FD">
              <w:rPr>
                <w:color w:val="000000"/>
                <w:shd w:val="clear" w:color="auto" w:fill="FFFFFF"/>
              </w:rPr>
              <w:t xml:space="preserve">numbers </w:t>
            </w:r>
            <w:r w:rsidR="00474936">
              <w:rPr>
                <w:color w:val="000000"/>
                <w:shd w:val="clear" w:color="auto" w:fill="FFFFFF"/>
              </w:rPr>
              <w:t>up to millions</w:t>
            </w:r>
            <w:r>
              <w:t>.</w:t>
            </w:r>
          </w:p>
          <w:p w14:paraId="2D4AAF1D" w14:textId="542AA005" w:rsidR="00D016E0" w:rsidRDefault="5495391B" w:rsidP="00D016E0">
            <w:pPr>
              <w:pStyle w:val="ListBullet"/>
            </w:pPr>
            <w:r>
              <w:t>Assist students by p</w:t>
            </w:r>
            <w:r w:rsidR="00D016E0">
              <w:t>rovid</w:t>
            </w:r>
            <w:r w:rsidR="4B525F79">
              <w:t>ing</w:t>
            </w:r>
            <w:r w:rsidR="00D016E0">
              <w:t xml:space="preserve"> clue</w:t>
            </w:r>
            <w:r w:rsidR="63863044">
              <w:t>s that are</w:t>
            </w:r>
            <w:r w:rsidR="00D016E0">
              <w:t xml:space="preserve"> </w:t>
            </w:r>
            <w:r w:rsidR="684E790B">
              <w:t>more suited to their</w:t>
            </w:r>
            <w:r w:rsidR="552B1386">
              <w:t xml:space="preserve"> level of learning</w:t>
            </w:r>
            <w:r w:rsidR="00A118E1">
              <w:t>.</w:t>
            </w:r>
          </w:p>
          <w:p w14:paraId="0A892BDD" w14:textId="4C0F2111" w:rsidR="00C5416A" w:rsidRDefault="505442BA" w:rsidP="00D016E0">
            <w:pPr>
              <w:pStyle w:val="ListBullet"/>
            </w:pPr>
            <w:r>
              <w:t>Reduce the complexity of the task by p</w:t>
            </w:r>
            <w:r w:rsidR="00D016E0">
              <w:t>rovid</w:t>
            </w:r>
            <w:r w:rsidR="69ECC6A8">
              <w:t>ing</w:t>
            </w:r>
            <w:r w:rsidR="00D016E0">
              <w:t xml:space="preserve"> students with clues to solve </w:t>
            </w:r>
            <w:r w:rsidR="00474936">
              <w:t>2</w:t>
            </w:r>
            <w:r w:rsidR="00D016E0">
              <w:t>-digit number problems</w:t>
            </w:r>
            <w:r w:rsidR="0078721D">
              <w:t>.</w:t>
            </w:r>
          </w:p>
        </w:tc>
        <w:tc>
          <w:tcPr>
            <w:tcW w:w="7280" w:type="dxa"/>
          </w:tcPr>
          <w:p w14:paraId="4B646A04" w14:textId="1D1A3C8B" w:rsidR="00C5416A" w:rsidRDefault="00C5416A" w:rsidP="00C5416A">
            <w:r>
              <w:t xml:space="preserve">Students can </w:t>
            </w:r>
            <w:r w:rsidR="009E5B99">
              <w:rPr>
                <w:color w:val="000000"/>
                <w:shd w:val="clear" w:color="auto" w:fill="FFFFFF"/>
              </w:rPr>
              <w:t>name and order numbers up to millions</w:t>
            </w:r>
            <w:r>
              <w:t>.</w:t>
            </w:r>
          </w:p>
          <w:p w14:paraId="2E0CB53F" w14:textId="216F9487" w:rsidR="0078721D" w:rsidRDefault="68ABB3F7" w:rsidP="0078721D">
            <w:pPr>
              <w:pStyle w:val="ListBullet"/>
            </w:pPr>
            <w:r>
              <w:t>Challenge s</w:t>
            </w:r>
            <w:r w:rsidR="75FAA14F">
              <w:t>tudents</w:t>
            </w:r>
            <w:r w:rsidR="00A05DA1">
              <w:t xml:space="preserve"> to</w:t>
            </w:r>
            <w:r w:rsidR="75FAA14F">
              <w:t xml:space="preserve"> </w:t>
            </w:r>
            <w:r w:rsidR="1B079E83">
              <w:t>d</w:t>
            </w:r>
            <w:r w:rsidR="4BB95008">
              <w:t>e</w:t>
            </w:r>
            <w:r w:rsidR="7B297A46">
              <w:t>vise</w:t>
            </w:r>
            <w:r w:rsidR="4BB95008">
              <w:t xml:space="preserve"> their own clues to </w:t>
            </w:r>
            <w:r w:rsidR="01A88C12">
              <w:t>a number for one of their classmates to solve</w:t>
            </w:r>
            <w:r w:rsidR="75FAA14F">
              <w:t>.</w:t>
            </w:r>
          </w:p>
          <w:p w14:paraId="5AACD2D1" w14:textId="00E4CB59" w:rsidR="00C5416A" w:rsidRDefault="00A118E1" w:rsidP="0078721D">
            <w:pPr>
              <w:pStyle w:val="ListBullet"/>
            </w:pPr>
            <w:r>
              <w:t>S</w:t>
            </w:r>
            <w:r w:rsidR="0078721D">
              <w:t xml:space="preserve">tudents to </w:t>
            </w:r>
            <w:r w:rsidR="63AD5335">
              <w:t>identify</w:t>
            </w:r>
            <w:r w:rsidR="0078721D">
              <w:t xml:space="preserve"> as many </w:t>
            </w:r>
            <w:r w:rsidR="7820DD42">
              <w:t xml:space="preserve">other </w:t>
            </w:r>
            <w:r w:rsidR="0078721D">
              <w:t>numbers as they can that fit the clues.</w:t>
            </w:r>
          </w:p>
        </w:tc>
      </w:tr>
    </w:tbl>
    <w:p w14:paraId="74877DBC" w14:textId="2B2956AB" w:rsidR="00F56984" w:rsidRDefault="00F56984" w:rsidP="00A27B68">
      <w:pPr>
        <w:pStyle w:val="Heading2"/>
      </w:pPr>
      <w:bookmarkStart w:id="24" w:name="_Toc145946439"/>
      <w:bookmarkStart w:id="25" w:name="_Toc150251004"/>
      <w:r>
        <w:t xml:space="preserve">Consolidation and meaningful practice – </w:t>
      </w:r>
      <w:r w:rsidR="60450893">
        <w:t>10</w:t>
      </w:r>
      <w:r>
        <w:t xml:space="preserve"> minutes</w:t>
      </w:r>
      <w:bookmarkEnd w:id="24"/>
      <w:bookmarkEnd w:id="25"/>
    </w:p>
    <w:p w14:paraId="23DE68D2" w14:textId="1AB1E9AB" w:rsidR="005B4313" w:rsidRPr="00E22F48" w:rsidRDefault="005B4313" w:rsidP="00E22F48">
      <w:pPr>
        <w:pStyle w:val="ListNumber"/>
      </w:pPr>
      <w:r w:rsidRPr="00E22F48">
        <w:t>Students work in groups of 3</w:t>
      </w:r>
      <w:r w:rsidR="67776886" w:rsidRPr="00E22F48">
        <w:t xml:space="preserve"> </w:t>
      </w:r>
      <w:r w:rsidR="001D6FB6" w:rsidRPr="00E22F48">
        <w:t>or</w:t>
      </w:r>
      <w:r w:rsidR="67776886" w:rsidRPr="00E22F48">
        <w:t xml:space="preserve"> </w:t>
      </w:r>
      <w:r w:rsidRPr="00E22F48">
        <w:t>4 to create their own clue cards for another group to solve.</w:t>
      </w:r>
    </w:p>
    <w:p w14:paraId="3D375887" w14:textId="6BA34CDB" w:rsidR="0079701A" w:rsidRPr="00E22F48" w:rsidRDefault="00866651" w:rsidP="00E22F48">
      <w:pPr>
        <w:pStyle w:val="ListNumber"/>
      </w:pPr>
      <w:r w:rsidRPr="00E22F48">
        <w:t>Once the clues have been created, groups swap</w:t>
      </w:r>
      <w:r w:rsidR="00D27E6B" w:rsidRPr="00E22F48">
        <w:t xml:space="preserve"> clues.</w:t>
      </w:r>
    </w:p>
    <w:p w14:paraId="01CAE0A8" w14:textId="05AB92C1" w:rsidR="005B4313" w:rsidRPr="00E22F48" w:rsidRDefault="005B4313" w:rsidP="00E22F48">
      <w:pPr>
        <w:pStyle w:val="ListNumber"/>
      </w:pPr>
      <w:r w:rsidRPr="00E22F48">
        <w:t xml:space="preserve">Students read the </w:t>
      </w:r>
      <w:r w:rsidR="00D27E6B" w:rsidRPr="00E22F48">
        <w:t xml:space="preserve">new </w:t>
      </w:r>
      <w:r w:rsidRPr="00E22F48">
        <w:t>clue cards created by</w:t>
      </w:r>
      <w:r w:rsidR="00D27E6B" w:rsidRPr="00E22F48">
        <w:t xml:space="preserve"> </w:t>
      </w:r>
      <w:r w:rsidR="2A6248CD" w:rsidRPr="00E22F48">
        <w:t>an</w:t>
      </w:r>
      <w:r w:rsidR="00D27E6B" w:rsidRPr="00E22F48">
        <w:t>other group</w:t>
      </w:r>
      <w:r w:rsidRPr="00E22F48">
        <w:t xml:space="preserve"> and find the correct solution.</w:t>
      </w:r>
    </w:p>
    <w:p w14:paraId="25504E4D" w14:textId="6828D82F" w:rsidR="00F56984" w:rsidRPr="00E22F48" w:rsidRDefault="005B4313" w:rsidP="00E22F48">
      <w:pPr>
        <w:pStyle w:val="ListNumber"/>
      </w:pPr>
      <w:r w:rsidRPr="00E22F48">
        <w:t>Students order their answers in ascending and descending order.</w:t>
      </w:r>
    </w:p>
    <w:p w14:paraId="6012C5AC" w14:textId="77777777" w:rsidR="00F56984" w:rsidRDefault="00F56984" w:rsidP="00F5698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F56984" w14:paraId="3196B586"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4B364A59" w14:textId="77777777" w:rsidR="00F56984" w:rsidRDefault="00F56984" w:rsidP="00DB0F93">
            <w:r w:rsidRPr="006025E4">
              <w:t>Assessment opportunities</w:t>
            </w:r>
          </w:p>
        </w:tc>
        <w:tc>
          <w:tcPr>
            <w:tcW w:w="7280" w:type="dxa"/>
          </w:tcPr>
          <w:p w14:paraId="7CCF23A0" w14:textId="77777777" w:rsidR="00F56984" w:rsidRDefault="00F56984" w:rsidP="00DB0F93">
            <w:r w:rsidRPr="006025E4">
              <w:t>Links</w:t>
            </w:r>
          </w:p>
        </w:tc>
      </w:tr>
      <w:tr w:rsidR="00F56984" w14:paraId="1633EB93"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DBEAE04" w14:textId="77777777" w:rsidR="00F56984" w:rsidRDefault="00F56984" w:rsidP="00DB0F93">
            <w:r>
              <w:t>What to look for:</w:t>
            </w:r>
          </w:p>
          <w:p w14:paraId="72AD080C" w14:textId="53545AF4" w:rsidR="00BE5FCA" w:rsidRDefault="00F56984" w:rsidP="00BE5FCA">
            <w:pPr>
              <w:pStyle w:val="ListBullet"/>
              <w:rPr>
                <w:rFonts w:cs="Times New Roman"/>
              </w:rPr>
            </w:pPr>
            <w:r>
              <w:t xml:space="preserve">Can students </w:t>
            </w:r>
            <w:r w:rsidR="00BE5FCA">
              <w:t xml:space="preserve">name millions using the place value grouping of ones, tens and hundreds? </w:t>
            </w:r>
            <w:r w:rsidR="00BE5FCA" w:rsidRPr="00646C43">
              <w:rPr>
                <w:rStyle w:val="Strong"/>
              </w:rPr>
              <w:t>[MAO-WM-01, MA3-RN-01]</w:t>
            </w:r>
          </w:p>
          <w:p w14:paraId="47DC47A3" w14:textId="0628955B" w:rsidR="00F56984" w:rsidRDefault="00BE5FCA" w:rsidP="00BE5FCA">
            <w:pPr>
              <w:pStyle w:val="ListBullet"/>
            </w:pPr>
            <w:r>
              <w:t>Can students arrange numbers in the millions in ascending and descending order using place value?</w:t>
            </w:r>
            <w:r w:rsidRPr="00F63963">
              <w:rPr>
                <w:b/>
                <w:bCs/>
              </w:rPr>
              <w:t xml:space="preserve"> </w:t>
            </w:r>
            <w:r w:rsidR="00F63963" w:rsidRPr="00646C43">
              <w:rPr>
                <w:rStyle w:val="Strong"/>
              </w:rPr>
              <w:t xml:space="preserve">[MAO-WM-01, </w:t>
            </w:r>
            <w:r w:rsidR="006D18F7" w:rsidRPr="00646C43">
              <w:rPr>
                <w:rStyle w:val="Strong"/>
              </w:rPr>
              <w:t>MA3-RN-01</w:t>
            </w:r>
            <w:r w:rsidR="00F63963" w:rsidRPr="00646C43">
              <w:rPr>
                <w:rStyle w:val="Strong"/>
              </w:rPr>
              <w:t>]</w:t>
            </w:r>
          </w:p>
        </w:tc>
        <w:tc>
          <w:tcPr>
            <w:tcW w:w="7280" w:type="dxa"/>
          </w:tcPr>
          <w:p w14:paraId="68B50CE2" w14:textId="320B0AEA" w:rsidR="00F56984" w:rsidRDefault="00F56984" w:rsidP="00DB0F93">
            <w:r>
              <w:t xml:space="preserve">Links to </w:t>
            </w:r>
            <w:hyperlink r:id="rId16" w:history="1">
              <w:r w:rsidRPr="009F54DE">
                <w:rPr>
                  <w:rStyle w:val="Hyperlink"/>
                </w:rPr>
                <w:t>National Numeracy Learning Progressions</w:t>
              </w:r>
            </w:hyperlink>
            <w:r>
              <w:t xml:space="preserve"> (NNLP):</w:t>
            </w:r>
          </w:p>
          <w:p w14:paraId="45D1A1AB" w14:textId="461B13C4" w:rsidR="00F56984" w:rsidRDefault="008859F3" w:rsidP="00BC5EAF">
            <w:pPr>
              <w:pStyle w:val="ListBullet"/>
            </w:pPr>
            <w:r>
              <w:t>NPV7.</w:t>
            </w:r>
          </w:p>
        </w:tc>
      </w:tr>
    </w:tbl>
    <w:p w14:paraId="60E120B2" w14:textId="77777777" w:rsidR="0061576D" w:rsidRDefault="0061576D">
      <w:pPr>
        <w:spacing w:before="0" w:after="160" w:line="259" w:lineRule="auto"/>
      </w:pPr>
      <w:r>
        <w:br w:type="page"/>
      </w:r>
    </w:p>
    <w:p w14:paraId="37B032A4" w14:textId="77777777" w:rsidR="0061576D" w:rsidRDefault="0061576D" w:rsidP="00A27B68">
      <w:pPr>
        <w:pStyle w:val="Heading1"/>
      </w:pPr>
      <w:bookmarkStart w:id="26" w:name="_Lesson_2"/>
      <w:bookmarkStart w:id="27" w:name="_Toc145946440"/>
      <w:bookmarkStart w:id="28" w:name="_Toc150251005"/>
      <w:bookmarkEnd w:id="26"/>
      <w:r>
        <w:t>Lesson 2</w:t>
      </w:r>
      <w:bookmarkEnd w:id="27"/>
      <w:bookmarkEnd w:id="28"/>
    </w:p>
    <w:p w14:paraId="7D939F95" w14:textId="2E48AB17" w:rsidR="00DD3217" w:rsidRPr="00DD3217" w:rsidRDefault="00DD3217" w:rsidP="001D6326">
      <w:pPr>
        <w:pStyle w:val="FeatureBox3"/>
      </w:pPr>
      <w:r w:rsidRPr="00646C43">
        <w:rPr>
          <w:rStyle w:val="Strong"/>
        </w:rPr>
        <w:t>Core concept</w:t>
      </w:r>
      <w:r>
        <w:t xml:space="preserve">: </w:t>
      </w:r>
      <w:r w:rsidR="009E4087">
        <w:t>n</w:t>
      </w:r>
      <w:r w:rsidR="00334366" w:rsidRPr="00334366">
        <w:t>umbers can be renamed in equivalent ways using place value</w:t>
      </w:r>
      <w:r>
        <w:t>.</w:t>
      </w:r>
    </w:p>
    <w:p w14:paraId="235E0773" w14:textId="52991091" w:rsidR="0061576D" w:rsidRDefault="0061576D" w:rsidP="00A27B68">
      <w:pPr>
        <w:pStyle w:val="Heading2"/>
      </w:pPr>
      <w:bookmarkStart w:id="29" w:name="_Toc145946441"/>
      <w:bookmarkStart w:id="30" w:name="_Toc150251006"/>
      <w:r>
        <w:t>Daily number sense</w:t>
      </w:r>
      <w:r w:rsidR="00CE3188">
        <w:t xml:space="preserve"> –</w:t>
      </w:r>
      <w:r>
        <w:t xml:space="preserve"> </w:t>
      </w:r>
      <w:r w:rsidR="00CE3188">
        <w:t>a</w:t>
      </w:r>
      <w:r w:rsidR="72ED3BA2">
        <w:t>dding</w:t>
      </w:r>
      <w:r w:rsidR="2783C835">
        <w:t xml:space="preserve"> numbers</w:t>
      </w:r>
      <w:r>
        <w:t xml:space="preserve"> – </w:t>
      </w:r>
      <w:r w:rsidR="185B66F1">
        <w:t>10</w:t>
      </w:r>
      <w:r>
        <w:t xml:space="preserve"> minutes</w:t>
      </w:r>
      <w:bookmarkEnd w:id="29"/>
      <w:bookmarkEnd w:id="30"/>
    </w:p>
    <w:p w14:paraId="6950850A"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6EC28411"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510CCEA9" w14:textId="77777777" w:rsidR="0061576D" w:rsidRDefault="0061576D" w:rsidP="00DB0F93">
            <w:r w:rsidRPr="00C702F9">
              <w:t>Daily number sense learning intention</w:t>
            </w:r>
          </w:p>
        </w:tc>
        <w:tc>
          <w:tcPr>
            <w:tcW w:w="7280" w:type="dxa"/>
          </w:tcPr>
          <w:p w14:paraId="73611729" w14:textId="77777777" w:rsidR="0061576D" w:rsidRDefault="0061576D" w:rsidP="00DB0F93">
            <w:r w:rsidRPr="00C702F9">
              <w:t>Daily number sense success criteria</w:t>
            </w:r>
          </w:p>
        </w:tc>
      </w:tr>
      <w:tr w:rsidR="0061576D" w14:paraId="27F51265"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375169E7" w14:textId="77777777" w:rsidR="0061576D" w:rsidRPr="00C16186" w:rsidRDefault="0061576D" w:rsidP="00DB0F93">
            <w:r w:rsidRPr="00C16186">
              <w:t>Students are learning to:</w:t>
            </w:r>
          </w:p>
          <w:p w14:paraId="495881C8" w14:textId="3147E8B1" w:rsidR="0061576D" w:rsidRPr="00C16186" w:rsidRDefault="412ACD6E" w:rsidP="00DB0F93">
            <w:pPr>
              <w:pStyle w:val="ListBullet"/>
            </w:pPr>
            <w:r w:rsidRPr="00C16186">
              <w:t>apply efficient mental and written strategies to solve addition and subtraction problems.</w:t>
            </w:r>
          </w:p>
        </w:tc>
        <w:tc>
          <w:tcPr>
            <w:tcW w:w="7280" w:type="dxa"/>
          </w:tcPr>
          <w:p w14:paraId="12EF3A11" w14:textId="4589E11E" w:rsidR="0061576D" w:rsidRPr="00C16186" w:rsidRDefault="0061576D" w:rsidP="00DB0F93">
            <w:r w:rsidRPr="00C16186">
              <w:t>Students can:</w:t>
            </w:r>
          </w:p>
          <w:p w14:paraId="03DBF28F" w14:textId="1E754C05" w:rsidR="00DD5233" w:rsidRPr="00C16186" w:rsidRDefault="00C16186" w:rsidP="00DD5233">
            <w:pPr>
              <w:pStyle w:val="ListBullet"/>
              <w:rPr>
                <w:rFonts w:cs="Times New Roman"/>
              </w:rPr>
            </w:pPr>
            <w:r w:rsidRPr="00C16186">
              <w:t>u</w:t>
            </w:r>
            <w:r w:rsidR="00DD5233" w:rsidRPr="00C16186">
              <w:t>se place value to add 3 or more numbers</w:t>
            </w:r>
            <w:r w:rsidRPr="00C16186">
              <w:t>.</w:t>
            </w:r>
          </w:p>
        </w:tc>
      </w:tr>
    </w:tbl>
    <w:p w14:paraId="601225D8" w14:textId="72249A63" w:rsidR="2DEA5E99" w:rsidRDefault="00B20BDA" w:rsidP="5F5BA395">
      <w:pPr>
        <w:pStyle w:val="FeatureBox"/>
        <w:rPr>
          <w:rFonts w:eastAsia="Arial"/>
          <w:color w:val="000000" w:themeColor="text1"/>
        </w:rPr>
      </w:pPr>
      <w:r w:rsidRPr="5F5BA395">
        <w:t xml:space="preserve">This activity is an </w:t>
      </w:r>
      <w:r>
        <w:t>adaptation</w:t>
      </w:r>
      <w:r w:rsidRPr="5F5BA395">
        <w:t xml:space="preserve"> of </w:t>
      </w:r>
      <w:hyperlink r:id="rId17" w:history="1">
        <w:r w:rsidRPr="009865DF">
          <w:rPr>
            <w:rStyle w:val="Hyperlink"/>
          </w:rPr>
          <w:t>Dicey Operations in Line</w:t>
        </w:r>
      </w:hyperlink>
      <w:r w:rsidRPr="5F5BA395">
        <w:t xml:space="preserve"> </w:t>
      </w:r>
      <w:r>
        <w:t>from</w:t>
      </w:r>
      <w:r w:rsidRPr="5F5BA395">
        <w:t xml:space="preserve"> </w:t>
      </w:r>
      <w:hyperlink r:id="rId18">
        <w:r w:rsidRPr="5F5BA395">
          <w:rPr>
            <w:rStyle w:val="Hyperlink"/>
          </w:rPr>
          <w:t>NRICH</w:t>
        </w:r>
      </w:hyperlink>
      <w:r w:rsidRPr="00870063">
        <w:t xml:space="preserve"> by </w:t>
      </w:r>
      <w:r w:rsidRPr="00C65E9F">
        <w:t>University of Cambridge (Faculty of Mathematics)</w:t>
      </w:r>
      <w:r w:rsidR="00B32303">
        <w:t>.</w:t>
      </w:r>
    </w:p>
    <w:p w14:paraId="5FD28AD6" w14:textId="72A5650E" w:rsidR="004C5EAC" w:rsidRPr="00E22F48" w:rsidRDefault="00EB4592" w:rsidP="00A314E5">
      <w:pPr>
        <w:pStyle w:val="ListNumber"/>
        <w:numPr>
          <w:ilvl w:val="0"/>
          <w:numId w:val="3"/>
        </w:numPr>
      </w:pPr>
      <w:r w:rsidRPr="00E22F48">
        <w:t>S</w:t>
      </w:r>
      <w:r w:rsidR="55151EEE" w:rsidRPr="00E22F48">
        <w:t>tudents draw 9 blank number cells</w:t>
      </w:r>
      <w:r w:rsidRPr="00E22F48">
        <w:t xml:space="preserve"> in their workbooks.</w:t>
      </w:r>
    </w:p>
    <w:p w14:paraId="243854E6" w14:textId="7B942049" w:rsidR="578DC5DB" w:rsidRPr="00E22F48" w:rsidRDefault="00C96595" w:rsidP="00A314E5">
      <w:pPr>
        <w:pStyle w:val="ListNumber"/>
        <w:numPr>
          <w:ilvl w:val="0"/>
          <w:numId w:val="3"/>
        </w:numPr>
      </w:pPr>
      <w:r w:rsidRPr="00E22F48">
        <w:t xml:space="preserve">Students play in pairs. </w:t>
      </w:r>
      <w:r w:rsidR="578DC5DB" w:rsidRPr="00E22F48">
        <w:t xml:space="preserve">Students take </w:t>
      </w:r>
      <w:r w:rsidR="00CB772E" w:rsidRPr="00E22F48">
        <w:t xml:space="preserve">it in </w:t>
      </w:r>
      <w:r w:rsidR="578DC5DB" w:rsidRPr="00E22F48">
        <w:t xml:space="preserve">turns roll </w:t>
      </w:r>
      <w:r w:rsidR="00E42912" w:rsidRPr="00E22F48">
        <w:t>a 6-sided</w:t>
      </w:r>
      <w:r w:rsidR="578DC5DB" w:rsidRPr="00E22F48">
        <w:t xml:space="preserve"> die and fill</w:t>
      </w:r>
      <w:r w:rsidR="00CB772E" w:rsidRPr="00E22F48">
        <w:t xml:space="preserve"> a cell</w:t>
      </w:r>
      <w:r w:rsidR="7233FEE0" w:rsidRPr="00E22F48">
        <w:t xml:space="preserve"> each time with numbers they have rolled. Students keep rolling the die until they have filled in all</w:t>
      </w:r>
      <w:r w:rsidR="31F0CEFE" w:rsidRPr="00E22F48">
        <w:t xml:space="preserve"> </w:t>
      </w:r>
      <w:r w:rsidR="3C01BCDF" w:rsidRPr="00E22F48">
        <w:t>9</w:t>
      </w:r>
      <w:r w:rsidR="7233FEE0" w:rsidRPr="00E22F48">
        <w:t xml:space="preserve"> </w:t>
      </w:r>
      <w:r w:rsidR="00CB772E" w:rsidRPr="00E22F48">
        <w:t xml:space="preserve">of their </w:t>
      </w:r>
      <w:r w:rsidR="7233FEE0" w:rsidRPr="00E22F48">
        <w:t>cells</w:t>
      </w:r>
      <w:r w:rsidR="001D6FB6" w:rsidRPr="00E22F48">
        <w:t xml:space="preserve"> (</w:t>
      </w:r>
      <w:r w:rsidR="00477550" w:rsidRPr="00E22F48">
        <w:t>s</w:t>
      </w:r>
      <w:r w:rsidR="1DB8BBEF" w:rsidRPr="00E22F48">
        <w:t>ee</w:t>
      </w:r>
      <w:r w:rsidR="00667BB5" w:rsidRPr="00E22F48">
        <w:t xml:space="preserve"> </w:t>
      </w:r>
      <w:r w:rsidR="00667BB5" w:rsidRPr="00E22F48">
        <w:fldChar w:fldCharType="begin"/>
      </w:r>
      <w:r w:rsidR="00667BB5" w:rsidRPr="00E22F48">
        <w:instrText xml:space="preserve"> REF _Ref144389944 \h </w:instrText>
      </w:r>
      <w:r w:rsidR="00667BB5" w:rsidRPr="00E22F48">
        <w:fldChar w:fldCharType="separate"/>
      </w:r>
      <w:r w:rsidR="00E647F9">
        <w:t xml:space="preserve">Figure </w:t>
      </w:r>
      <w:r w:rsidR="00E647F9">
        <w:rPr>
          <w:noProof/>
        </w:rPr>
        <w:t>3</w:t>
      </w:r>
      <w:r w:rsidR="00667BB5" w:rsidRPr="00E22F48">
        <w:fldChar w:fldCharType="end"/>
      </w:r>
      <w:r w:rsidR="001D6FB6" w:rsidRPr="00E22F48">
        <w:t>)</w:t>
      </w:r>
      <w:r w:rsidR="00846438" w:rsidRPr="00E22F48">
        <w:t>.</w:t>
      </w:r>
    </w:p>
    <w:p w14:paraId="07FAA26C" w14:textId="0B67C6C5" w:rsidR="00846438" w:rsidRPr="00CB772E" w:rsidRDefault="00846438" w:rsidP="00846438">
      <w:pPr>
        <w:pStyle w:val="Caption"/>
      </w:pPr>
      <w:bookmarkStart w:id="31" w:name="_Ref144389944"/>
      <w:r>
        <w:t xml:space="preserve">Figure </w:t>
      </w:r>
      <w:r>
        <w:fldChar w:fldCharType="begin"/>
      </w:r>
      <w:r>
        <w:instrText>SEQ Figure \* ARABIC</w:instrText>
      </w:r>
      <w:r>
        <w:fldChar w:fldCharType="separate"/>
      </w:r>
      <w:r w:rsidR="00E647F9">
        <w:rPr>
          <w:noProof/>
        </w:rPr>
        <w:t>3</w:t>
      </w:r>
      <w:r>
        <w:fldChar w:fldCharType="end"/>
      </w:r>
      <w:bookmarkEnd w:id="31"/>
      <w:r>
        <w:t xml:space="preserve"> </w:t>
      </w:r>
      <w:r w:rsidR="00B360E2" w:rsidRPr="000D6271">
        <w:rPr>
          <w:bCs/>
        </w:rPr>
        <w:t>–</w:t>
      </w:r>
      <w:r>
        <w:t xml:space="preserve"> </w:t>
      </w:r>
      <w:r w:rsidR="002B4A3B">
        <w:t>a</w:t>
      </w:r>
      <w:r>
        <w:t>ddition cells</w:t>
      </w:r>
    </w:p>
    <w:p w14:paraId="0C9A8177" w14:textId="72B30A19" w:rsidR="7233FEE0" w:rsidRDefault="00495250" w:rsidP="00646C43">
      <w:pPr>
        <w:rPr>
          <w:rFonts w:eastAsia="Calibri"/>
        </w:rPr>
      </w:pPr>
      <w:r w:rsidRPr="00646C43">
        <w:rPr>
          <w:noProof/>
        </w:rPr>
        <w:drawing>
          <wp:inline distT="0" distB="0" distL="0" distR="0" wp14:anchorId="4C3490C6" wp14:editId="412BF00A">
            <wp:extent cx="6386512" cy="819697"/>
            <wp:effectExtent l="0" t="0" r="0" b="0"/>
            <wp:docPr id="5" name="Picture 5" descr="Equation showing the addition of 163, 451 and 326 =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Equation showing the addition of 163, 451 and 326 = 940."/>
                    <pic:cNvPicPr/>
                  </pic:nvPicPr>
                  <pic:blipFill>
                    <a:blip r:embed="rId19">
                      <a:extLst>
                        <a:ext uri="{28A0092B-C50C-407E-A947-70E740481C1C}">
                          <a14:useLocalDpi xmlns:a14="http://schemas.microsoft.com/office/drawing/2010/main" val="0"/>
                        </a:ext>
                      </a:extLst>
                    </a:blip>
                    <a:stretch>
                      <a:fillRect/>
                    </a:stretch>
                  </pic:blipFill>
                  <pic:spPr>
                    <a:xfrm>
                      <a:off x="0" y="0"/>
                      <a:ext cx="6386512" cy="819697"/>
                    </a:xfrm>
                    <a:prstGeom prst="rect">
                      <a:avLst/>
                    </a:prstGeom>
                  </pic:spPr>
                </pic:pic>
              </a:graphicData>
            </a:graphic>
          </wp:inline>
        </w:drawing>
      </w:r>
    </w:p>
    <w:p w14:paraId="55917649" w14:textId="38C1D513" w:rsidR="0061576D" w:rsidRPr="00E22F48" w:rsidRDefault="00CB772E" w:rsidP="00A314E5">
      <w:pPr>
        <w:pStyle w:val="ListNumber"/>
        <w:numPr>
          <w:ilvl w:val="0"/>
          <w:numId w:val="3"/>
        </w:numPr>
      </w:pPr>
      <w:r w:rsidRPr="00E22F48">
        <w:t xml:space="preserve">Students add the </w:t>
      </w:r>
      <w:r w:rsidR="58A55C86" w:rsidRPr="00E22F48">
        <w:t>3</w:t>
      </w:r>
      <w:r w:rsidRPr="00E22F48">
        <w:t xml:space="preserve"> numbers. The winner is the student that gets closest to 1000</w:t>
      </w:r>
      <w:r w:rsidR="63D6CEBA" w:rsidRPr="00E22F48">
        <w:t>,</w:t>
      </w:r>
      <w:r w:rsidRPr="00E22F48">
        <w:t xml:space="preserve"> whether the number is higher or lower than 1000.</w:t>
      </w:r>
    </w:p>
    <w:p w14:paraId="7C42D9A6" w14:textId="4DE97D07" w:rsidR="00F64A12" w:rsidRPr="00E22F48" w:rsidRDefault="00CB772E" w:rsidP="00A314E5">
      <w:pPr>
        <w:pStyle w:val="ListNumber"/>
        <w:numPr>
          <w:ilvl w:val="0"/>
          <w:numId w:val="3"/>
        </w:numPr>
      </w:pPr>
      <w:r w:rsidRPr="00E22F48">
        <w:t xml:space="preserve">Students can play </w:t>
      </w:r>
      <w:r w:rsidR="00E42912" w:rsidRPr="00E22F48">
        <w:t>multiple rounds</w:t>
      </w:r>
      <w:r w:rsidRPr="00E22F48">
        <w:t xml:space="preserve">. As </w:t>
      </w:r>
      <w:r w:rsidR="7D6BC0BF" w:rsidRPr="00E22F48">
        <w:t>students</w:t>
      </w:r>
      <w:r w:rsidRPr="00E22F48">
        <w:t xml:space="preserve"> get more familiar with the game they can work more strategically and fill the cells in after they have rolled the die </w:t>
      </w:r>
      <w:r w:rsidR="2F71155E" w:rsidRPr="00E22F48">
        <w:t>9</w:t>
      </w:r>
      <w:r w:rsidRPr="00E22F48">
        <w:t xml:space="preserve"> times.</w:t>
      </w:r>
    </w:p>
    <w:p w14:paraId="1B8F7ABF"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1576D" w14:paraId="3D0440EF"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6A64B6FE" w14:textId="77777777" w:rsidR="0061576D" w:rsidRDefault="0061576D" w:rsidP="00DB0F93">
            <w:r w:rsidRPr="006025E4">
              <w:t>Assessment opportunities</w:t>
            </w:r>
          </w:p>
        </w:tc>
        <w:tc>
          <w:tcPr>
            <w:tcW w:w="7280" w:type="dxa"/>
          </w:tcPr>
          <w:p w14:paraId="34CD24A9" w14:textId="77777777" w:rsidR="0061576D" w:rsidRDefault="0061576D" w:rsidP="00DB0F93">
            <w:r w:rsidRPr="006025E4">
              <w:t>Links</w:t>
            </w:r>
          </w:p>
        </w:tc>
      </w:tr>
      <w:tr w:rsidR="0061576D" w14:paraId="6EC60E9E"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673BECFC" w14:textId="77777777" w:rsidR="0061576D" w:rsidRDefault="0061576D" w:rsidP="00DB0F93">
            <w:r>
              <w:t>What to look for:</w:t>
            </w:r>
          </w:p>
          <w:p w14:paraId="617C20F6" w14:textId="05CF035A" w:rsidR="0061576D" w:rsidRDefault="27042BA2" w:rsidP="001D6FB6">
            <w:pPr>
              <w:pStyle w:val="ListBullet"/>
            </w:pPr>
            <w:r>
              <w:t xml:space="preserve">Can students </w:t>
            </w:r>
            <w:r w:rsidR="00C16186" w:rsidRPr="00C16186">
              <w:t>use place value to add 3 or more numbers</w:t>
            </w:r>
            <w:r w:rsidR="222689EB">
              <w:t>?</w:t>
            </w:r>
            <w:r w:rsidRPr="75400252">
              <w:rPr>
                <w:b/>
                <w:bCs/>
              </w:rPr>
              <w:t xml:space="preserve"> </w:t>
            </w:r>
            <w:r w:rsidR="00CA2E6A" w:rsidRPr="00646C43">
              <w:rPr>
                <w:rStyle w:val="Strong"/>
              </w:rPr>
              <w:t xml:space="preserve">[MAO-WM-01, </w:t>
            </w:r>
            <w:r w:rsidR="00FB30DA" w:rsidRPr="00646C43">
              <w:rPr>
                <w:rStyle w:val="Strong"/>
              </w:rPr>
              <w:t>MA3-AR-01]</w:t>
            </w:r>
          </w:p>
        </w:tc>
        <w:tc>
          <w:tcPr>
            <w:tcW w:w="7280" w:type="dxa"/>
          </w:tcPr>
          <w:p w14:paraId="72095734" w14:textId="448D0DC3" w:rsidR="0061576D" w:rsidRDefault="0061576D" w:rsidP="00DB0F93">
            <w:r>
              <w:t xml:space="preserve">Links to </w:t>
            </w:r>
            <w:hyperlink r:id="rId20" w:history="1">
              <w:r w:rsidRPr="009F54DE">
                <w:rPr>
                  <w:rStyle w:val="Hyperlink"/>
                </w:rPr>
                <w:t>National Numeracy Learning Progressions</w:t>
              </w:r>
            </w:hyperlink>
            <w:r>
              <w:t xml:space="preserve"> (NNLP):</w:t>
            </w:r>
          </w:p>
          <w:p w14:paraId="5C100CC0" w14:textId="72CAFCC5" w:rsidR="0061576D" w:rsidRDefault="0092105B" w:rsidP="00AA2C98">
            <w:pPr>
              <w:pStyle w:val="ListBullet"/>
            </w:pPr>
            <w:r>
              <w:t>AdS7, AdS8.</w:t>
            </w:r>
          </w:p>
        </w:tc>
      </w:tr>
    </w:tbl>
    <w:p w14:paraId="3F2BC0AE" w14:textId="66B3CA72" w:rsidR="0061576D" w:rsidRDefault="0061576D" w:rsidP="00A27B68">
      <w:pPr>
        <w:pStyle w:val="Heading2"/>
      </w:pPr>
      <w:bookmarkStart w:id="32" w:name="_Toc145946442"/>
      <w:bookmarkStart w:id="33" w:name="_Toc150251007"/>
      <w:r>
        <w:t xml:space="preserve">Core lesson </w:t>
      </w:r>
      <w:r w:rsidR="00CE3188">
        <w:t>1 – r</w:t>
      </w:r>
      <w:r w:rsidR="50938CC8">
        <w:t>epresentations of numbers</w:t>
      </w:r>
      <w:r w:rsidR="00602779">
        <w:t xml:space="preserve"> </w:t>
      </w:r>
      <w:r>
        <w:t xml:space="preserve">– </w:t>
      </w:r>
      <w:r w:rsidR="3A90993B">
        <w:t>15</w:t>
      </w:r>
      <w:r>
        <w:t xml:space="preserve"> minutes</w:t>
      </w:r>
      <w:bookmarkEnd w:id="32"/>
      <w:bookmarkEnd w:id="33"/>
    </w:p>
    <w:p w14:paraId="0C8BA1AA" w14:textId="5D5027BA" w:rsidR="0061576D" w:rsidRDefault="0061576D" w:rsidP="0061576D">
      <w:r w:rsidRPr="00C5416A">
        <w:t xml:space="preserve">The table below contains </w:t>
      </w:r>
      <w:r w:rsidR="00897A93">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7C812608"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63C5B10D" w14:textId="29E11843" w:rsidR="0061576D" w:rsidRPr="00F6307E" w:rsidRDefault="0061576D" w:rsidP="00DB0F93">
            <w:r w:rsidRPr="00F6307E">
              <w:t>Core concept learning intention</w:t>
            </w:r>
          </w:p>
        </w:tc>
        <w:tc>
          <w:tcPr>
            <w:tcW w:w="7280" w:type="dxa"/>
          </w:tcPr>
          <w:p w14:paraId="322625B4" w14:textId="77777777" w:rsidR="0061576D" w:rsidRDefault="0061576D" w:rsidP="00DB0F93">
            <w:r w:rsidRPr="008C3A46">
              <w:t>Core concept success criteria</w:t>
            </w:r>
          </w:p>
        </w:tc>
      </w:tr>
      <w:tr w:rsidR="0061576D" w14:paraId="2493B7B7"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019CF13A" w14:textId="77777777" w:rsidR="0061576D" w:rsidRPr="007A23DC" w:rsidRDefault="0061576D" w:rsidP="00DB0F93">
            <w:r w:rsidRPr="007A23DC">
              <w:t>Students are learning to:</w:t>
            </w:r>
          </w:p>
          <w:p w14:paraId="118346EA" w14:textId="1F80C2C3" w:rsidR="00E961FE" w:rsidRPr="007A23DC" w:rsidRDefault="00E961FE" w:rsidP="00DB0F93">
            <w:pPr>
              <w:pStyle w:val="ListBullet"/>
            </w:pPr>
            <w:r w:rsidRPr="007A23DC">
              <w:rPr>
                <w:rFonts w:eastAsia="Calibri"/>
              </w:rPr>
              <w:t>apply place value to partition, regroup and rename numbers to 1 billion</w:t>
            </w:r>
          </w:p>
        </w:tc>
        <w:tc>
          <w:tcPr>
            <w:tcW w:w="7280" w:type="dxa"/>
          </w:tcPr>
          <w:p w14:paraId="74442B96" w14:textId="77777777" w:rsidR="0061576D" w:rsidRPr="007A23DC" w:rsidRDefault="0061576D" w:rsidP="00DB0F93">
            <w:r w:rsidRPr="007A23DC">
              <w:t>Students can:</w:t>
            </w:r>
          </w:p>
          <w:p w14:paraId="0A65DBE5" w14:textId="48B76994" w:rsidR="00602779" w:rsidRPr="007A23DC" w:rsidRDefault="06A116DE" w:rsidP="0062563D">
            <w:pPr>
              <w:pStyle w:val="ListBullet"/>
              <w:rPr>
                <w:rFonts w:eastAsia="Calibri"/>
              </w:rPr>
            </w:pPr>
            <w:r w:rsidRPr="007A23DC">
              <w:t>regroup numbers in different forms</w:t>
            </w:r>
          </w:p>
          <w:p w14:paraId="1FC00530" w14:textId="50F86BBB" w:rsidR="0061576D" w:rsidRPr="007A23DC" w:rsidRDefault="007A23DC" w:rsidP="6D9B935D">
            <w:pPr>
              <w:pStyle w:val="ListBullet"/>
              <w:rPr>
                <w:rFonts w:eastAsia="Calibri"/>
              </w:rPr>
            </w:pPr>
            <w:r w:rsidRPr="007A23DC">
              <w:t>partition numbers in non-standard forms</w:t>
            </w:r>
            <w:r w:rsidR="06A116DE" w:rsidRPr="007A23DC">
              <w:t>.</w:t>
            </w:r>
          </w:p>
        </w:tc>
      </w:tr>
    </w:tbl>
    <w:p w14:paraId="6173D015" w14:textId="146981E8" w:rsidR="00AE3106" w:rsidRPr="00E22F48" w:rsidRDefault="631475E7" w:rsidP="00A314E5">
      <w:pPr>
        <w:pStyle w:val="ListNumber"/>
        <w:numPr>
          <w:ilvl w:val="0"/>
          <w:numId w:val="3"/>
        </w:numPr>
      </w:pPr>
      <w:r w:rsidRPr="00E22F48">
        <w:t>D</w:t>
      </w:r>
      <w:r w:rsidR="00AE3106" w:rsidRPr="00E22F48">
        <w:t>raw place value house</w:t>
      </w:r>
      <w:r w:rsidR="68B94B58" w:rsidRPr="00E22F48">
        <w:t>s</w:t>
      </w:r>
      <w:r w:rsidR="00AE3106" w:rsidRPr="00E22F48">
        <w:t xml:space="preserve"> up to millions onto the board.</w:t>
      </w:r>
    </w:p>
    <w:p w14:paraId="6FD096E7" w14:textId="16EB8EF2" w:rsidR="06A116DE" w:rsidRPr="00E22F48" w:rsidRDefault="22822B68" w:rsidP="00A314E5">
      <w:pPr>
        <w:pStyle w:val="ListNumber"/>
        <w:numPr>
          <w:ilvl w:val="0"/>
          <w:numId w:val="3"/>
        </w:numPr>
      </w:pPr>
      <w:r w:rsidRPr="00E22F48">
        <w:t>Use the MAB material</w:t>
      </w:r>
      <w:r w:rsidR="00D25D92" w:rsidRPr="00E22F48">
        <w:t xml:space="preserve"> images </w:t>
      </w:r>
      <w:r w:rsidRPr="00E22F48">
        <w:t xml:space="preserve">from </w:t>
      </w:r>
      <w:hyperlink w:anchor="_Resource_6:_MAB">
        <w:r w:rsidR="00660140" w:rsidRPr="00E22F48">
          <w:rPr>
            <w:rStyle w:val="Hyperlink"/>
          </w:rPr>
          <w:t xml:space="preserve">Resource </w:t>
        </w:r>
        <w:r w:rsidR="00CE3188">
          <w:rPr>
            <w:rStyle w:val="Hyperlink"/>
          </w:rPr>
          <w:t xml:space="preserve">2 – </w:t>
        </w:r>
        <w:r w:rsidR="00660140" w:rsidRPr="00E22F48">
          <w:rPr>
            <w:rStyle w:val="Hyperlink"/>
          </w:rPr>
          <w:t>MAB materials</w:t>
        </w:r>
      </w:hyperlink>
      <w:r w:rsidRPr="00E22F48">
        <w:t xml:space="preserve"> to represent</w:t>
      </w:r>
      <w:r w:rsidR="06A116DE" w:rsidRPr="00E22F48">
        <w:t xml:space="preserve"> the number 2358</w:t>
      </w:r>
      <w:r w:rsidR="7A2F854A" w:rsidRPr="00E22F48">
        <w:t xml:space="preserve"> in the </w:t>
      </w:r>
      <w:r w:rsidR="00A5712F" w:rsidRPr="00E22F48">
        <w:t>place value house</w:t>
      </w:r>
      <w:r w:rsidR="001D6FB6" w:rsidRPr="00E22F48">
        <w:t xml:space="preserve"> (s</w:t>
      </w:r>
      <w:r w:rsidR="00846438" w:rsidRPr="00E22F48">
        <w:t xml:space="preserve">ee </w:t>
      </w:r>
      <w:r w:rsidR="00667BB5" w:rsidRPr="00E22F48">
        <w:fldChar w:fldCharType="begin"/>
      </w:r>
      <w:r w:rsidR="00667BB5" w:rsidRPr="00E22F48">
        <w:instrText xml:space="preserve"> REF _Ref144389956 \h </w:instrText>
      </w:r>
      <w:r w:rsidR="00667BB5" w:rsidRPr="00E22F48">
        <w:fldChar w:fldCharType="separate"/>
      </w:r>
      <w:r w:rsidR="00E647F9">
        <w:t xml:space="preserve">Figure </w:t>
      </w:r>
      <w:r w:rsidR="00E647F9">
        <w:rPr>
          <w:noProof/>
        </w:rPr>
        <w:t>4</w:t>
      </w:r>
      <w:r w:rsidR="00667BB5" w:rsidRPr="00E22F48">
        <w:fldChar w:fldCharType="end"/>
      </w:r>
      <w:r w:rsidR="001D6FB6" w:rsidRPr="00E22F48">
        <w:t>)</w:t>
      </w:r>
      <w:r w:rsidR="00667BB5" w:rsidRPr="00E22F48">
        <w:t>.</w:t>
      </w:r>
    </w:p>
    <w:p w14:paraId="1697A493" w14:textId="094185A5" w:rsidR="00846438" w:rsidRDefault="00846438" w:rsidP="00846438">
      <w:pPr>
        <w:pStyle w:val="Caption"/>
        <w:rPr>
          <w:rFonts w:eastAsia="Calibri"/>
        </w:rPr>
      </w:pPr>
      <w:bookmarkStart w:id="34" w:name="_Ref144389956"/>
      <w:r>
        <w:t xml:space="preserve">Figure </w:t>
      </w:r>
      <w:r>
        <w:fldChar w:fldCharType="begin"/>
      </w:r>
      <w:r>
        <w:instrText>SEQ Figure \* ARABIC</w:instrText>
      </w:r>
      <w:r>
        <w:fldChar w:fldCharType="separate"/>
      </w:r>
      <w:r w:rsidR="00E647F9">
        <w:rPr>
          <w:noProof/>
        </w:rPr>
        <w:t>4</w:t>
      </w:r>
      <w:r>
        <w:fldChar w:fldCharType="end"/>
      </w:r>
      <w:bookmarkEnd w:id="34"/>
      <w:r>
        <w:t xml:space="preserve"> </w:t>
      </w:r>
      <w:r w:rsidR="00B360E2" w:rsidRPr="000D6271">
        <w:rPr>
          <w:bCs/>
        </w:rPr>
        <w:t>–</w:t>
      </w:r>
      <w:r>
        <w:t xml:space="preserve"> </w:t>
      </w:r>
      <w:r w:rsidR="002B4A3B">
        <w:t>p</w:t>
      </w:r>
      <w:r w:rsidR="00304A47">
        <w:t>lace value house to record number and represent using MAB materials</w:t>
      </w:r>
    </w:p>
    <w:p w14:paraId="1EEB2D78" w14:textId="295385C7" w:rsidR="04F23F9C" w:rsidRDefault="00CB3F26" w:rsidP="00646C43">
      <w:pPr>
        <w:rPr>
          <w:rFonts w:eastAsia="Calibri"/>
        </w:rPr>
      </w:pPr>
      <w:r w:rsidRPr="00646C43">
        <w:rPr>
          <w:noProof/>
        </w:rPr>
        <w:drawing>
          <wp:inline distT="0" distB="0" distL="0" distR="0" wp14:anchorId="043FEA7B" wp14:editId="27847D9A">
            <wp:extent cx="2548466" cy="1573683"/>
            <wp:effectExtent l="0" t="0" r="4445" b="7620"/>
            <wp:docPr id="9" name="Picture 9" descr="Place value houses up to millions, showing the number 2358. It also contains two thousands blocks, three hundreds blocks, five tens blocks and eight ones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lace value houses up to millions, showing the number 2358. It also contains two thousands blocks, three hundreds blocks, five tens blocks and eight ones blocks."/>
                    <pic:cNvPicPr/>
                  </pic:nvPicPr>
                  <pic:blipFill>
                    <a:blip r:embed="rId21"/>
                    <a:stretch>
                      <a:fillRect/>
                    </a:stretch>
                  </pic:blipFill>
                  <pic:spPr>
                    <a:xfrm>
                      <a:off x="0" y="0"/>
                      <a:ext cx="2566725" cy="1584958"/>
                    </a:xfrm>
                    <a:prstGeom prst="rect">
                      <a:avLst/>
                    </a:prstGeom>
                  </pic:spPr>
                </pic:pic>
              </a:graphicData>
            </a:graphic>
          </wp:inline>
        </w:drawing>
      </w:r>
    </w:p>
    <w:p w14:paraId="40176B3F" w14:textId="63FA2E2A" w:rsidR="001253AA" w:rsidRPr="00E22F48" w:rsidRDefault="001253AA" w:rsidP="00A314E5">
      <w:pPr>
        <w:pStyle w:val="ListNumber"/>
        <w:numPr>
          <w:ilvl w:val="0"/>
          <w:numId w:val="3"/>
        </w:numPr>
      </w:pPr>
      <w:r w:rsidRPr="00E22F48">
        <w:t>Pose questions to the students</w:t>
      </w:r>
      <w:r w:rsidR="7696F5A2" w:rsidRPr="00E22F48">
        <w:t>, such as</w:t>
      </w:r>
      <w:r w:rsidRPr="00E22F48">
        <w:t>:</w:t>
      </w:r>
    </w:p>
    <w:p w14:paraId="4F7948E5" w14:textId="5418AC4C" w:rsidR="06A116DE" w:rsidRDefault="06A116DE" w:rsidP="00E22F48">
      <w:pPr>
        <w:pStyle w:val="ListBullet"/>
        <w:ind w:left="1134"/>
        <w:rPr>
          <w:rFonts w:eastAsia="Calibri"/>
        </w:rPr>
      </w:pPr>
      <w:r w:rsidRPr="5F5BA395">
        <w:t>How many hundreds are in this number?</w:t>
      </w:r>
    </w:p>
    <w:p w14:paraId="0124EA5E" w14:textId="5196C55C" w:rsidR="06A116DE" w:rsidRDefault="06A116DE" w:rsidP="00E22F48">
      <w:pPr>
        <w:pStyle w:val="ListBullet"/>
        <w:ind w:left="1134"/>
        <w:rPr>
          <w:rFonts w:eastAsia="Calibri"/>
        </w:rPr>
      </w:pPr>
      <w:r w:rsidRPr="5F5BA395">
        <w:t>How many thousands are in this number?</w:t>
      </w:r>
    </w:p>
    <w:p w14:paraId="67194BFC" w14:textId="31E46999" w:rsidR="06A116DE" w:rsidRDefault="1A90C25F" w:rsidP="00E22F48">
      <w:pPr>
        <w:pStyle w:val="ListBullet"/>
        <w:ind w:left="1134"/>
        <w:rPr>
          <w:rFonts w:eastAsia="Calibri"/>
        </w:rPr>
      </w:pPr>
      <w:r>
        <w:t>If I only used hundreds and ones, h</w:t>
      </w:r>
      <w:r w:rsidR="2320C6B3">
        <w:t>ow</w:t>
      </w:r>
      <w:r w:rsidR="06A116DE" w:rsidRPr="5F5BA395">
        <w:t xml:space="preserve"> many hundreds would be </w:t>
      </w:r>
      <w:r w:rsidR="2320C6B3">
        <w:t>represent</w:t>
      </w:r>
      <w:r w:rsidR="35E13FBD">
        <w:t>ed in</w:t>
      </w:r>
      <w:r w:rsidR="06A116DE" w:rsidRPr="5F5BA395">
        <w:t xml:space="preserve"> this number?</w:t>
      </w:r>
    </w:p>
    <w:p w14:paraId="62EA0187" w14:textId="088C992C" w:rsidR="2A903EBD" w:rsidRDefault="2A903EBD" w:rsidP="00E22F48">
      <w:pPr>
        <w:pStyle w:val="ListBullet"/>
        <w:ind w:left="1134"/>
        <w:rPr>
          <w:rFonts w:eastAsia="Calibri"/>
        </w:rPr>
      </w:pPr>
      <w:r>
        <w:t>If I only used hundreds and ones, how many hundreds would be represented in this number?</w:t>
      </w:r>
    </w:p>
    <w:p w14:paraId="14A024DC" w14:textId="60C07AA7" w:rsidR="06A116DE" w:rsidRPr="00E22F48" w:rsidRDefault="06A116DE" w:rsidP="00A314E5">
      <w:pPr>
        <w:pStyle w:val="ListNumber"/>
        <w:numPr>
          <w:ilvl w:val="0"/>
          <w:numId w:val="3"/>
        </w:numPr>
      </w:pPr>
      <w:r w:rsidRPr="00E22F48">
        <w:t xml:space="preserve">Give students a </w:t>
      </w:r>
      <w:r w:rsidR="00AD666A" w:rsidRPr="00E22F48">
        <w:t>4</w:t>
      </w:r>
      <w:r w:rsidRPr="00E22F48">
        <w:t xml:space="preserve">-digit number to represent using MAB materials. Repeat this process until students can confidently represent </w:t>
      </w:r>
      <w:r w:rsidR="00AD666A" w:rsidRPr="00E22F48">
        <w:t>4</w:t>
      </w:r>
      <w:r w:rsidRPr="00E22F48">
        <w:t>-digit numbers. Students may work independently</w:t>
      </w:r>
      <w:r w:rsidR="00642BB3" w:rsidRPr="00E22F48">
        <w:t xml:space="preserve"> or </w:t>
      </w:r>
      <w:r w:rsidRPr="00E22F48">
        <w:t>in pairs to complete this activity.</w:t>
      </w:r>
    </w:p>
    <w:p w14:paraId="6D18273A" w14:textId="180A9601" w:rsidR="4D38FD3D" w:rsidRDefault="4D38FD3D" w:rsidP="4121F01E">
      <w:pPr>
        <w:pStyle w:val="FeatureBox"/>
        <w:rPr>
          <w:rFonts w:eastAsia="Calibri"/>
        </w:rPr>
      </w:pPr>
      <w:r w:rsidRPr="00646C43">
        <w:rPr>
          <w:rStyle w:val="Strong"/>
        </w:rPr>
        <w:t>Note</w:t>
      </w:r>
      <w:r w:rsidRPr="00646C43">
        <w:t>:</w:t>
      </w:r>
      <w:r w:rsidRPr="75400252">
        <w:rPr>
          <w:b/>
          <w:bCs/>
        </w:rPr>
        <w:t xml:space="preserve"> </w:t>
      </w:r>
      <w:r w:rsidR="00F3767D">
        <w:t>t</w:t>
      </w:r>
      <w:r>
        <w:t xml:space="preserve">he MAB materials used here could be physical, virtual or paper versions </w:t>
      </w:r>
      <w:r w:rsidRPr="004C5EAC">
        <w:t xml:space="preserve">from </w:t>
      </w:r>
      <w:hyperlink w:anchor="_Resource_6:_MAB" w:history="1">
        <w:r w:rsidR="00660140">
          <w:rPr>
            <w:rStyle w:val="Hyperlink"/>
          </w:rPr>
          <w:t xml:space="preserve">Resource </w:t>
        </w:r>
        <w:r w:rsidR="00CE3188">
          <w:rPr>
            <w:rStyle w:val="Hyperlink"/>
          </w:rPr>
          <w:t xml:space="preserve">2 – </w:t>
        </w:r>
        <w:r w:rsidR="00660140">
          <w:rPr>
            <w:rStyle w:val="Hyperlink"/>
          </w:rPr>
          <w:t>MAB materials</w:t>
        </w:r>
      </w:hyperlink>
      <w:r w:rsidRPr="004C5EAC">
        <w:t>.</w:t>
      </w:r>
    </w:p>
    <w:p w14:paraId="68EDEAEA" w14:textId="00288956" w:rsidR="5A3CF2BC" w:rsidRDefault="5A3CF2BC" w:rsidP="00A27B68">
      <w:pPr>
        <w:pStyle w:val="Heading2"/>
      </w:pPr>
      <w:bookmarkStart w:id="35" w:name="_Toc145946443"/>
      <w:bookmarkStart w:id="36" w:name="_Toc150251008"/>
      <w:r>
        <w:t xml:space="preserve">Core lesson </w:t>
      </w:r>
      <w:r w:rsidR="00CE3188">
        <w:t>2 – r</w:t>
      </w:r>
      <w:r>
        <w:t>enaming numbers</w:t>
      </w:r>
      <w:r w:rsidR="00602779">
        <w:t xml:space="preserve"> </w:t>
      </w:r>
      <w:r>
        <w:t>– 25 minutes</w:t>
      </w:r>
      <w:bookmarkEnd w:id="35"/>
      <w:bookmarkEnd w:id="36"/>
    </w:p>
    <w:p w14:paraId="2870D570" w14:textId="2E8A21C2" w:rsidR="330B48EB" w:rsidRPr="00E22F48" w:rsidRDefault="347CE181" w:rsidP="00A314E5">
      <w:pPr>
        <w:pStyle w:val="ListNumber"/>
        <w:numPr>
          <w:ilvl w:val="0"/>
          <w:numId w:val="3"/>
        </w:numPr>
      </w:pPr>
      <w:r w:rsidRPr="00E22F48">
        <w:t>Students roll</w:t>
      </w:r>
      <w:r w:rsidR="4BD99B7E" w:rsidRPr="00E22F48">
        <w:t xml:space="preserve"> a </w:t>
      </w:r>
      <w:r w:rsidR="00642BB3" w:rsidRPr="00E22F48">
        <w:t>10</w:t>
      </w:r>
      <w:r w:rsidR="18BEBD90" w:rsidRPr="00E22F48">
        <w:t>-sided dice 6 times</w:t>
      </w:r>
      <w:r w:rsidR="224AB49F" w:rsidRPr="00E22F48">
        <w:t xml:space="preserve"> to generate a </w:t>
      </w:r>
      <w:r w:rsidR="005016F5" w:rsidRPr="00E22F48">
        <w:t>6</w:t>
      </w:r>
      <w:r w:rsidR="4BD99B7E" w:rsidRPr="00E22F48">
        <w:t>-digit number</w:t>
      </w:r>
      <w:r w:rsidR="7664FE52" w:rsidRPr="00E22F48">
        <w:t>.</w:t>
      </w:r>
      <w:r w:rsidR="0D750494" w:rsidRPr="00E22F48">
        <w:t xml:space="preserve"> </w:t>
      </w:r>
      <w:r w:rsidR="004C626A" w:rsidRPr="00E22F48">
        <w:t>The same number cannot be used more than once.</w:t>
      </w:r>
    </w:p>
    <w:p w14:paraId="478A6320" w14:textId="71061A77" w:rsidR="001E0B4F" w:rsidRPr="00E22F48" w:rsidRDefault="63AC9D67" w:rsidP="00A314E5">
      <w:pPr>
        <w:pStyle w:val="ListNumber"/>
        <w:numPr>
          <w:ilvl w:val="0"/>
          <w:numId w:val="3"/>
        </w:numPr>
      </w:pPr>
      <w:r w:rsidRPr="00E22F48">
        <w:t xml:space="preserve">Students record their </w:t>
      </w:r>
      <w:r w:rsidR="004E4654" w:rsidRPr="00E22F48">
        <w:t>6</w:t>
      </w:r>
      <w:r w:rsidR="66D8CC0C" w:rsidRPr="00E22F48">
        <w:t xml:space="preserve">-digit number </w:t>
      </w:r>
      <w:r w:rsidR="003E677C" w:rsidRPr="00E22F48">
        <w:t>on</w:t>
      </w:r>
      <w:r w:rsidR="66D8CC0C" w:rsidRPr="00E22F48">
        <w:t xml:space="preserve"> </w:t>
      </w:r>
      <w:hyperlink w:anchor="_Resource_7:_Recording" w:history="1">
        <w:r w:rsidR="006E2A09">
          <w:rPr>
            <w:rStyle w:val="Hyperlink"/>
          </w:rPr>
          <w:t>Resource 3 – number expander</w:t>
        </w:r>
      </w:hyperlink>
      <w:r w:rsidR="66D8CC0C" w:rsidRPr="00E22F48">
        <w:t>.</w:t>
      </w:r>
    </w:p>
    <w:p w14:paraId="2B5A5D3E" w14:textId="049FD806" w:rsidR="001E0B4F" w:rsidRPr="00E22F48" w:rsidRDefault="55807E86" w:rsidP="00A314E5">
      <w:pPr>
        <w:pStyle w:val="ListNumber"/>
        <w:numPr>
          <w:ilvl w:val="0"/>
          <w:numId w:val="3"/>
        </w:numPr>
      </w:pPr>
      <w:r w:rsidRPr="00E22F48">
        <w:t xml:space="preserve">Students write their number on </w:t>
      </w:r>
      <w:r w:rsidR="002B6F08">
        <w:t>an individual</w:t>
      </w:r>
      <w:r w:rsidRPr="00E22F48">
        <w:t xml:space="preserve"> whiteboard using expanded notation</w:t>
      </w:r>
      <w:r w:rsidR="194326DB" w:rsidRPr="00E22F48">
        <w:t xml:space="preserve"> then</w:t>
      </w:r>
      <w:r w:rsidRPr="00E22F48">
        <w:t xml:space="preserve"> break their number into its place value pieces.</w:t>
      </w:r>
    </w:p>
    <w:p w14:paraId="7C09BD0C" w14:textId="79E69C15" w:rsidR="001E0B4F" w:rsidRPr="00E22F48" w:rsidRDefault="55807E86" w:rsidP="00A314E5">
      <w:pPr>
        <w:pStyle w:val="ListNumber"/>
        <w:numPr>
          <w:ilvl w:val="0"/>
          <w:numId w:val="3"/>
        </w:numPr>
      </w:pPr>
      <w:r w:rsidRPr="00E22F48">
        <w:t>Students use non-standard partitioning to regroup and rename their number</w:t>
      </w:r>
      <w:r w:rsidR="002B6F08">
        <w:t xml:space="preserve"> (</w:t>
      </w:r>
      <w:r w:rsidRPr="00E22F48">
        <w:t xml:space="preserve">see </w:t>
      </w:r>
      <w:r w:rsidR="00667BB5" w:rsidRPr="00E22F48">
        <w:fldChar w:fldCharType="begin"/>
      </w:r>
      <w:r w:rsidR="00667BB5" w:rsidRPr="00E22F48">
        <w:instrText xml:space="preserve"> REF _Ref144390004 \h </w:instrText>
      </w:r>
      <w:r w:rsidR="00667BB5" w:rsidRPr="00E22F48">
        <w:fldChar w:fldCharType="separate"/>
      </w:r>
      <w:r w:rsidR="00E647F9">
        <w:t xml:space="preserve">Figure </w:t>
      </w:r>
      <w:r w:rsidR="00E647F9">
        <w:rPr>
          <w:noProof/>
        </w:rPr>
        <w:t>5</w:t>
      </w:r>
      <w:r w:rsidR="00667BB5" w:rsidRPr="00E22F48">
        <w:fldChar w:fldCharType="end"/>
      </w:r>
      <w:r w:rsidR="002B6F08">
        <w:t>)</w:t>
      </w:r>
      <w:r w:rsidR="00667BB5" w:rsidRPr="00E22F48">
        <w:t>.</w:t>
      </w:r>
    </w:p>
    <w:p w14:paraId="69CD8197" w14:textId="67296226" w:rsidR="00667BB5" w:rsidRDefault="00667BB5" w:rsidP="00667BB5">
      <w:pPr>
        <w:pStyle w:val="Caption"/>
      </w:pPr>
      <w:bookmarkStart w:id="37" w:name="_Ref144390004"/>
      <w:r>
        <w:t xml:space="preserve">Figure </w:t>
      </w:r>
      <w:r>
        <w:fldChar w:fldCharType="begin"/>
      </w:r>
      <w:r>
        <w:instrText>SEQ Figure \* ARABIC</w:instrText>
      </w:r>
      <w:r>
        <w:fldChar w:fldCharType="separate"/>
      </w:r>
      <w:r w:rsidR="00E647F9">
        <w:rPr>
          <w:noProof/>
        </w:rPr>
        <w:t>5</w:t>
      </w:r>
      <w:r>
        <w:fldChar w:fldCharType="end"/>
      </w:r>
      <w:bookmarkEnd w:id="37"/>
      <w:r>
        <w:t xml:space="preserve"> </w:t>
      </w:r>
      <w:r w:rsidR="00F04680">
        <w:t>–</w:t>
      </w:r>
      <w:r>
        <w:t xml:space="preserve"> </w:t>
      </w:r>
      <w:r w:rsidR="002B4A3B">
        <w:t>s</w:t>
      </w:r>
      <w:r>
        <w:t>tudent work example</w:t>
      </w:r>
    </w:p>
    <w:p w14:paraId="1A2B922C" w14:textId="77777777" w:rsidR="00667BB5" w:rsidRDefault="762E0BED" w:rsidP="00E71423">
      <w:r w:rsidRPr="00E71423">
        <w:rPr>
          <w:noProof/>
        </w:rPr>
        <w:drawing>
          <wp:inline distT="0" distB="0" distL="0" distR="0" wp14:anchorId="24E69E6D" wp14:editId="3BCABF0F">
            <wp:extent cx="5086350" cy="2755106"/>
            <wp:effectExtent l="0" t="0" r="0" b="0"/>
            <wp:docPr id="1466402095" name="Picture 1466402095" descr="A demonstration of what students should show when completing this lesson. A whiteboard with 6 dice showing the number 2684514, a number expander showing the same number, another number expander showing one hundred thousand, sixteen ten thousands, seven thousands, fourteen hundreds, zero tens and fifty one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402095"/>
                    <pic:cNvPicPr/>
                  </pic:nvPicPr>
                  <pic:blipFill>
                    <a:blip r:embed="rId22">
                      <a:extLst>
                        <a:ext uri="{28A0092B-C50C-407E-A947-70E740481C1C}">
                          <a14:useLocalDpi xmlns:a14="http://schemas.microsoft.com/office/drawing/2010/main" val="0"/>
                        </a:ext>
                      </a:extLst>
                    </a:blip>
                    <a:stretch>
                      <a:fillRect/>
                    </a:stretch>
                  </pic:blipFill>
                  <pic:spPr>
                    <a:xfrm>
                      <a:off x="0" y="0"/>
                      <a:ext cx="5086350" cy="2755106"/>
                    </a:xfrm>
                    <a:prstGeom prst="rect">
                      <a:avLst/>
                    </a:prstGeom>
                  </pic:spPr>
                </pic:pic>
              </a:graphicData>
            </a:graphic>
          </wp:inline>
        </w:drawing>
      </w:r>
    </w:p>
    <w:p w14:paraId="214005F6" w14:textId="20342C10" w:rsidR="001E0B4F" w:rsidRPr="00E22F48" w:rsidRDefault="0D41CB90" w:rsidP="00A314E5">
      <w:pPr>
        <w:pStyle w:val="ListNumber"/>
        <w:numPr>
          <w:ilvl w:val="0"/>
          <w:numId w:val="3"/>
        </w:numPr>
      </w:pPr>
      <w:r w:rsidRPr="00E22F48">
        <w:t>Students repeat this activity until they demonstrate a clear understanding of regrouping and renaming large numbers.</w:t>
      </w:r>
    </w:p>
    <w:p w14:paraId="2A341E0A"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691EFCE"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2C712998" w14:textId="77777777" w:rsidR="0061576D" w:rsidRDefault="0061576D" w:rsidP="00DB0F93">
            <w:r w:rsidRPr="000A107F">
              <w:t>Too hard?</w:t>
            </w:r>
          </w:p>
        </w:tc>
        <w:tc>
          <w:tcPr>
            <w:tcW w:w="7280" w:type="dxa"/>
          </w:tcPr>
          <w:p w14:paraId="0C557C65" w14:textId="77777777" w:rsidR="0061576D" w:rsidRDefault="0061576D" w:rsidP="00DB0F93">
            <w:r w:rsidRPr="000A107F">
              <w:t>Too easy?</w:t>
            </w:r>
          </w:p>
        </w:tc>
      </w:tr>
      <w:tr w:rsidR="0061576D" w14:paraId="7336FA62"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67A985C1" w14:textId="62FA9C7D" w:rsidR="0061576D" w:rsidRPr="00EA7E4D" w:rsidRDefault="0061576D" w:rsidP="00DB0F93">
            <w:r w:rsidRPr="00EA7E4D">
              <w:t>Students cannot</w:t>
            </w:r>
            <w:r w:rsidR="0070765B" w:rsidRPr="00EA7E4D">
              <w:t xml:space="preserve"> partition</w:t>
            </w:r>
            <w:r w:rsidR="0070765B">
              <w:t>, regroup and rename numbers.</w:t>
            </w:r>
          </w:p>
          <w:p w14:paraId="67EDF72A" w14:textId="3D13ABA2" w:rsidR="51E7F850" w:rsidRPr="00EA7E4D" w:rsidRDefault="51E7F850" w:rsidP="75400252">
            <w:pPr>
              <w:pStyle w:val="ListBullet"/>
              <w:rPr>
                <w:rFonts w:eastAsia="Calibri"/>
              </w:rPr>
            </w:pPr>
            <w:r w:rsidRPr="00EA7E4D">
              <w:t xml:space="preserve">Support students to represent larger numbers by providing access to physical, virtual and paper representations of MAB </w:t>
            </w:r>
            <w:r w:rsidR="00021D4D">
              <w:t>materials</w:t>
            </w:r>
            <w:r w:rsidRPr="00EA7E4D">
              <w:t>.</w:t>
            </w:r>
          </w:p>
          <w:p w14:paraId="5FAA1FB5" w14:textId="35B6AD1D" w:rsidR="00E33DA8" w:rsidRPr="00EA7E4D" w:rsidRDefault="68CC2D74" w:rsidP="00E33DA8">
            <w:pPr>
              <w:pStyle w:val="ListBullet"/>
              <w:rPr>
                <w:rFonts w:eastAsia="Calibri"/>
              </w:rPr>
            </w:pPr>
            <w:r w:rsidRPr="00EA7E4D">
              <w:rPr>
                <w:rFonts w:eastAsia="Calibri"/>
              </w:rPr>
              <w:t>M</w:t>
            </w:r>
            <w:r w:rsidR="003256C9" w:rsidRPr="00EA7E4D">
              <w:rPr>
                <w:rFonts w:eastAsia="Calibri"/>
              </w:rPr>
              <w:t xml:space="preserve">odel </w:t>
            </w:r>
            <w:r w:rsidR="410DDA4D" w:rsidRPr="00EA7E4D">
              <w:rPr>
                <w:rFonts w:eastAsia="Calibri"/>
              </w:rPr>
              <w:t>how to</w:t>
            </w:r>
            <w:r w:rsidR="3596660A" w:rsidRPr="00EA7E4D">
              <w:rPr>
                <w:rFonts w:eastAsia="Calibri"/>
              </w:rPr>
              <w:t xml:space="preserve"> use</w:t>
            </w:r>
            <w:r w:rsidR="003256C9" w:rsidRPr="00EA7E4D">
              <w:rPr>
                <w:rFonts w:eastAsia="Calibri"/>
              </w:rPr>
              <w:t xml:space="preserve"> </w:t>
            </w:r>
            <w:r w:rsidR="3596660A" w:rsidRPr="00EA7E4D">
              <w:rPr>
                <w:rFonts w:eastAsia="Calibri"/>
              </w:rPr>
              <w:t>MAB materials to represent</w:t>
            </w:r>
            <w:r w:rsidR="7E2359E7" w:rsidRPr="00EA7E4D">
              <w:rPr>
                <w:rFonts w:eastAsia="Calibri"/>
              </w:rPr>
              <w:t xml:space="preserve">, </w:t>
            </w:r>
            <w:r w:rsidR="00021D4D">
              <w:rPr>
                <w:rFonts w:eastAsia="Calibri"/>
              </w:rPr>
              <w:t xml:space="preserve">partition, </w:t>
            </w:r>
            <w:r w:rsidR="7E2359E7" w:rsidRPr="00EA7E4D">
              <w:rPr>
                <w:rFonts w:eastAsia="Calibri"/>
              </w:rPr>
              <w:t>regroup and rename</w:t>
            </w:r>
            <w:r w:rsidR="3596660A" w:rsidRPr="00EA7E4D">
              <w:rPr>
                <w:rFonts w:eastAsia="Calibri"/>
              </w:rPr>
              <w:t xml:space="preserve"> </w:t>
            </w:r>
            <w:r w:rsidR="6FA388CD" w:rsidRPr="00EA7E4D">
              <w:rPr>
                <w:rFonts w:eastAsia="Calibri"/>
              </w:rPr>
              <w:t>large</w:t>
            </w:r>
            <w:r w:rsidR="6F805B86" w:rsidRPr="00EA7E4D">
              <w:rPr>
                <w:rFonts w:eastAsia="Calibri"/>
              </w:rPr>
              <w:t>r</w:t>
            </w:r>
            <w:r w:rsidR="6FA388CD" w:rsidRPr="00EA7E4D">
              <w:rPr>
                <w:rFonts w:eastAsia="Calibri"/>
              </w:rPr>
              <w:t xml:space="preserve"> </w:t>
            </w:r>
            <w:r w:rsidR="3596660A" w:rsidRPr="00EA7E4D">
              <w:rPr>
                <w:rFonts w:eastAsia="Calibri"/>
              </w:rPr>
              <w:t>numbers.</w:t>
            </w:r>
          </w:p>
          <w:p w14:paraId="756A4357" w14:textId="3E1CE8E2" w:rsidR="0061576D" w:rsidRPr="00EA7E4D" w:rsidRDefault="06267F90" w:rsidP="0043446E">
            <w:pPr>
              <w:pStyle w:val="ListBullet"/>
            </w:pPr>
            <w:r w:rsidRPr="00EA7E4D">
              <w:t>A</w:t>
            </w:r>
            <w:r w:rsidR="488608D5" w:rsidRPr="00EA7E4D">
              <w:t>ssist</w:t>
            </w:r>
            <w:r w:rsidR="3596660A" w:rsidRPr="00EA7E4D">
              <w:t xml:space="preserve"> </w:t>
            </w:r>
            <w:r w:rsidRPr="00EA7E4D">
              <w:t>students by reducing the size of the numbers they are using.</w:t>
            </w:r>
          </w:p>
        </w:tc>
        <w:tc>
          <w:tcPr>
            <w:tcW w:w="7280" w:type="dxa"/>
          </w:tcPr>
          <w:p w14:paraId="08A65E1D" w14:textId="497B6CA4" w:rsidR="0061576D" w:rsidRPr="00EA7E4D" w:rsidRDefault="0061576D" w:rsidP="00DB0F93">
            <w:r w:rsidRPr="00EA7E4D">
              <w:t xml:space="preserve">Students </w:t>
            </w:r>
            <w:r w:rsidR="00EA7E4D" w:rsidRPr="00EA7E4D">
              <w:t>can partition</w:t>
            </w:r>
            <w:r w:rsidR="0070765B">
              <w:t>, regroup and rename numbers.</w:t>
            </w:r>
          </w:p>
          <w:p w14:paraId="13B12ECF" w14:textId="5F0952FE" w:rsidR="00E33DA8" w:rsidRPr="00EA7E4D" w:rsidRDefault="750AE412" w:rsidP="00E33DA8">
            <w:pPr>
              <w:pStyle w:val="ListBullet"/>
            </w:pPr>
            <w:r w:rsidRPr="00EA7E4D">
              <w:t>S</w:t>
            </w:r>
            <w:r w:rsidR="5BE00C2E" w:rsidRPr="00EA7E4D">
              <w:t xml:space="preserve">tudents work in pairs. They roll </w:t>
            </w:r>
            <w:r w:rsidR="00335F3A">
              <w:t>six 1</w:t>
            </w:r>
            <w:r w:rsidR="0070765B">
              <w:t>0-s</w:t>
            </w:r>
            <w:r w:rsidR="5BE00C2E" w:rsidRPr="00EA7E4D">
              <w:t xml:space="preserve">ided dice to make a </w:t>
            </w:r>
            <w:r w:rsidR="0070765B">
              <w:t>6</w:t>
            </w:r>
            <w:r w:rsidR="5BE00C2E" w:rsidRPr="00EA7E4D">
              <w:t xml:space="preserve">-digit number. Each student must regroup and rename this number </w:t>
            </w:r>
            <w:r w:rsidR="4F41A197" w:rsidRPr="00EA7E4D">
              <w:t xml:space="preserve">in </w:t>
            </w:r>
            <w:r w:rsidR="5BE00C2E" w:rsidRPr="00EA7E4D">
              <w:t xml:space="preserve">as </w:t>
            </w:r>
            <w:bookmarkStart w:id="38" w:name="_Int_pruLVYtM"/>
            <w:r w:rsidR="5BE00C2E" w:rsidRPr="00EA7E4D">
              <w:t>many diffe</w:t>
            </w:r>
            <w:r w:rsidR="141E5AFC" w:rsidRPr="00EA7E4D">
              <w:t>rent ways</w:t>
            </w:r>
            <w:bookmarkEnd w:id="38"/>
            <w:r w:rsidR="141E5AFC" w:rsidRPr="00EA7E4D">
              <w:t xml:space="preserve"> as they can. After a few minutes, students compare the ways they have regrouped and renamed the number</w:t>
            </w:r>
            <w:r w:rsidR="56DB3940" w:rsidRPr="00EA7E4D">
              <w:t xml:space="preserve">. </w:t>
            </w:r>
            <w:r w:rsidR="141E5AFC" w:rsidRPr="00EA7E4D">
              <w:t xml:space="preserve">They receive one point for each way they </w:t>
            </w:r>
            <w:r w:rsidR="002B6F08">
              <w:t>grouped</w:t>
            </w:r>
            <w:r w:rsidR="141E5AFC" w:rsidRPr="00EA7E4D">
              <w:t xml:space="preserve"> that is different from their partner.</w:t>
            </w:r>
          </w:p>
          <w:p w14:paraId="397C5E35" w14:textId="18E8814F" w:rsidR="0061576D" w:rsidRPr="00EA7E4D" w:rsidRDefault="769CFC39" w:rsidP="00E33DA8">
            <w:pPr>
              <w:pStyle w:val="ListBullet"/>
            </w:pPr>
            <w:r w:rsidRPr="00EA7E4D">
              <w:t xml:space="preserve">In pairs, students write a </w:t>
            </w:r>
            <w:r w:rsidR="001C4F75">
              <w:t>6</w:t>
            </w:r>
            <w:r w:rsidRPr="00EA7E4D">
              <w:t>-digit number using non-standard partitioning. They challenge their partner to work out what their original number was.</w:t>
            </w:r>
          </w:p>
        </w:tc>
      </w:tr>
    </w:tbl>
    <w:p w14:paraId="1F30675B" w14:textId="32405024" w:rsidR="0061576D" w:rsidRDefault="0061576D" w:rsidP="00A27B68">
      <w:pPr>
        <w:pStyle w:val="Heading2"/>
      </w:pPr>
      <w:bookmarkStart w:id="39" w:name="_Toc145946444"/>
      <w:bookmarkStart w:id="40" w:name="_Toc150251009"/>
      <w:r>
        <w:t xml:space="preserve">Discuss and connect the mathematics – </w:t>
      </w:r>
      <w:r w:rsidR="78F08CEC">
        <w:t>10</w:t>
      </w:r>
      <w:r>
        <w:t xml:space="preserve"> minutes</w:t>
      </w:r>
      <w:bookmarkEnd w:id="39"/>
      <w:bookmarkEnd w:id="40"/>
    </w:p>
    <w:p w14:paraId="26B69844" w14:textId="244A30C0" w:rsidR="059523C1" w:rsidRPr="00E22F48" w:rsidRDefault="059523C1" w:rsidP="00A314E5">
      <w:pPr>
        <w:pStyle w:val="ListNumber"/>
        <w:numPr>
          <w:ilvl w:val="0"/>
          <w:numId w:val="3"/>
        </w:numPr>
      </w:pPr>
      <w:r w:rsidRPr="00E22F48">
        <w:t xml:space="preserve">Students demonstrate how they used the number expander to </w:t>
      </w:r>
      <w:r w:rsidR="5915473E" w:rsidRPr="00E22F48">
        <w:t>read, record, regroup and rename their numbers.</w:t>
      </w:r>
    </w:p>
    <w:p w14:paraId="3384CBF1" w14:textId="38D7A688" w:rsidR="0061576D" w:rsidRPr="00E22F48" w:rsidRDefault="4D6E2707" w:rsidP="00A314E5">
      <w:pPr>
        <w:pStyle w:val="ListNumber"/>
        <w:numPr>
          <w:ilvl w:val="0"/>
          <w:numId w:val="3"/>
        </w:numPr>
      </w:pPr>
      <w:r w:rsidRPr="00E22F48">
        <w:t>Ask students:</w:t>
      </w:r>
    </w:p>
    <w:p w14:paraId="654B672C" w14:textId="68D5D66B" w:rsidR="0061576D" w:rsidRDefault="4D6E2707" w:rsidP="002B6F08">
      <w:pPr>
        <w:pStyle w:val="ListBullet"/>
        <w:ind w:left="1134"/>
        <w:rPr>
          <w:rFonts w:eastAsia="Calibri"/>
        </w:rPr>
      </w:pPr>
      <w:r w:rsidRPr="5F5BA395">
        <w:t>What strategy did you use to help you regroup and rename your number?</w:t>
      </w:r>
    </w:p>
    <w:p w14:paraId="1EFD1D25" w14:textId="6B171F69" w:rsidR="0061576D" w:rsidRDefault="0CE12E5A" w:rsidP="002B6F08">
      <w:pPr>
        <w:pStyle w:val="ListBullet"/>
        <w:ind w:left="1134"/>
      </w:pPr>
      <w:r>
        <w:t>Was their more than one way to regroup and rename your number?</w:t>
      </w:r>
    </w:p>
    <w:p w14:paraId="4CA4F0D4" w14:textId="11832FB2" w:rsidR="0061576D" w:rsidRDefault="4D6E2707" w:rsidP="002B6F08">
      <w:pPr>
        <w:pStyle w:val="ListBullet"/>
        <w:ind w:left="1134"/>
        <w:rPr>
          <w:rFonts w:eastAsia="Calibri"/>
        </w:rPr>
      </w:pPr>
      <w:r w:rsidRPr="5F5BA395">
        <w:t>Why is working flexibly with numbers important?</w:t>
      </w:r>
    </w:p>
    <w:p w14:paraId="6EB7D11A"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1576D" w14:paraId="3ED1C3F6"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1CDDB55A" w14:textId="77777777" w:rsidR="0061576D" w:rsidRDefault="0061576D" w:rsidP="00DB0F93">
            <w:r w:rsidRPr="006025E4">
              <w:t>Assessment opportunities</w:t>
            </w:r>
          </w:p>
        </w:tc>
        <w:tc>
          <w:tcPr>
            <w:tcW w:w="7280" w:type="dxa"/>
          </w:tcPr>
          <w:p w14:paraId="00830E8C" w14:textId="77777777" w:rsidR="0061576D" w:rsidRDefault="0061576D" w:rsidP="00DB0F93">
            <w:r w:rsidRPr="006025E4">
              <w:t>Links</w:t>
            </w:r>
          </w:p>
        </w:tc>
      </w:tr>
      <w:tr w:rsidR="0061576D" w14:paraId="66639D99"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10578991" w14:textId="77777777" w:rsidR="0061576D" w:rsidRDefault="0061576D" w:rsidP="00DB0F93">
            <w:r>
              <w:t>What to look for:</w:t>
            </w:r>
          </w:p>
          <w:p w14:paraId="41616D40" w14:textId="0CDFA539" w:rsidR="00024A84" w:rsidRPr="007A23DC" w:rsidRDefault="5842FF85" w:rsidP="00024A84">
            <w:pPr>
              <w:pStyle w:val="ListBullet"/>
              <w:rPr>
                <w:rFonts w:eastAsia="Calibri"/>
              </w:rPr>
            </w:pPr>
            <w:r w:rsidRPr="5F5BA395">
              <w:rPr>
                <w:rFonts w:eastAsia="Calibri"/>
              </w:rPr>
              <w:t xml:space="preserve">Can students </w:t>
            </w:r>
            <w:r w:rsidR="00024A84" w:rsidRPr="007A23DC">
              <w:t>regroup numbers in different forms</w:t>
            </w:r>
            <w:r w:rsidR="00024A84">
              <w:t xml:space="preserve">? </w:t>
            </w:r>
            <w:r w:rsidR="00024A84" w:rsidRPr="00646C43">
              <w:rPr>
                <w:rStyle w:val="Strong"/>
              </w:rPr>
              <w:t>[MAO-WM-01, MA3-RN-01]</w:t>
            </w:r>
          </w:p>
          <w:p w14:paraId="3DC57C7B" w14:textId="622B5B30" w:rsidR="0061576D" w:rsidRDefault="00024A84" w:rsidP="00024A84">
            <w:pPr>
              <w:pStyle w:val="ListBullet"/>
            </w:pPr>
            <w:r>
              <w:t xml:space="preserve">Can students </w:t>
            </w:r>
            <w:r w:rsidRPr="007A23DC">
              <w:t>partition numbers in non-standard forms</w:t>
            </w:r>
            <w:r>
              <w:t xml:space="preserve">? </w:t>
            </w:r>
            <w:r w:rsidR="5842FF85" w:rsidRPr="00646C43">
              <w:rPr>
                <w:rStyle w:val="Strong"/>
              </w:rPr>
              <w:t xml:space="preserve">[MAO-WM-01, </w:t>
            </w:r>
            <w:r w:rsidR="3DFC0882" w:rsidRPr="00646C43">
              <w:rPr>
                <w:rStyle w:val="Strong"/>
              </w:rPr>
              <w:t>MA3-RN-01</w:t>
            </w:r>
            <w:r w:rsidR="5842FF85" w:rsidRPr="00646C43">
              <w:rPr>
                <w:rStyle w:val="Strong"/>
              </w:rPr>
              <w:t>]</w:t>
            </w:r>
          </w:p>
        </w:tc>
        <w:tc>
          <w:tcPr>
            <w:tcW w:w="7280" w:type="dxa"/>
          </w:tcPr>
          <w:p w14:paraId="5C454755" w14:textId="2E6BE53B" w:rsidR="0061576D" w:rsidRDefault="0061576D" w:rsidP="00DB0F93">
            <w:r>
              <w:t xml:space="preserve">Links to </w:t>
            </w:r>
            <w:hyperlink r:id="rId23" w:history="1">
              <w:r w:rsidRPr="009F54DE">
                <w:rPr>
                  <w:rStyle w:val="Hyperlink"/>
                </w:rPr>
                <w:t>National Numeracy Learning Progressions</w:t>
              </w:r>
            </w:hyperlink>
            <w:r>
              <w:t xml:space="preserve"> (NNLP):</w:t>
            </w:r>
          </w:p>
          <w:p w14:paraId="2F1C2928" w14:textId="7C1521A7" w:rsidR="0061576D" w:rsidRDefault="00D324C5" w:rsidP="001D77C9">
            <w:pPr>
              <w:pStyle w:val="ListBullet"/>
            </w:pPr>
            <w:r>
              <w:t>NPV6.</w:t>
            </w:r>
          </w:p>
        </w:tc>
      </w:tr>
    </w:tbl>
    <w:p w14:paraId="0A71C9FF" w14:textId="77777777" w:rsidR="0061576D" w:rsidRDefault="0061576D">
      <w:pPr>
        <w:spacing w:before="0" w:after="160" w:line="259" w:lineRule="auto"/>
      </w:pPr>
      <w:r>
        <w:br w:type="page"/>
      </w:r>
    </w:p>
    <w:p w14:paraId="4A5EEDD7" w14:textId="77777777" w:rsidR="0061576D" w:rsidRDefault="0061576D" w:rsidP="00A27B68">
      <w:pPr>
        <w:pStyle w:val="Heading1"/>
      </w:pPr>
      <w:bookmarkStart w:id="41" w:name="_Lesson_3"/>
      <w:bookmarkStart w:id="42" w:name="_Toc145946445"/>
      <w:bookmarkStart w:id="43" w:name="_Toc150251010"/>
      <w:bookmarkEnd w:id="41"/>
      <w:r>
        <w:t>Lesson 3</w:t>
      </w:r>
      <w:bookmarkEnd w:id="42"/>
      <w:bookmarkEnd w:id="43"/>
    </w:p>
    <w:p w14:paraId="36D71F68" w14:textId="6D89AF5A" w:rsidR="00DD3217" w:rsidRPr="00DD3217" w:rsidRDefault="00DD3217" w:rsidP="001D6326">
      <w:pPr>
        <w:pStyle w:val="FeatureBox3"/>
      </w:pPr>
      <w:r w:rsidRPr="00510835">
        <w:rPr>
          <w:rStyle w:val="Strong"/>
        </w:rPr>
        <w:t>Core concept</w:t>
      </w:r>
      <w:r>
        <w:t xml:space="preserve">: </w:t>
      </w:r>
      <w:r w:rsidR="009E4087">
        <w:t>t</w:t>
      </w:r>
      <w:r w:rsidR="0024354C" w:rsidRPr="0024354C">
        <w:t>he place value system can be extended</w:t>
      </w:r>
      <w:r>
        <w:t>.</w:t>
      </w:r>
    </w:p>
    <w:p w14:paraId="75DCAB80" w14:textId="065374A4" w:rsidR="0061576D" w:rsidRDefault="0061576D" w:rsidP="00A27B68">
      <w:pPr>
        <w:pStyle w:val="Heading2"/>
      </w:pPr>
      <w:bookmarkStart w:id="44" w:name="_Toc145946446"/>
      <w:bookmarkStart w:id="45" w:name="_Toc150251011"/>
      <w:r>
        <w:t>Daily number sense</w:t>
      </w:r>
      <w:r w:rsidR="00CE3188">
        <w:t xml:space="preserve"> –</w:t>
      </w:r>
      <w:r>
        <w:t xml:space="preserve"> </w:t>
      </w:r>
      <w:r w:rsidR="00CE3188">
        <w:t>s</w:t>
      </w:r>
      <w:r w:rsidR="2B2B8A70">
        <w:t>ubtracting numbers</w:t>
      </w:r>
      <w:r w:rsidR="72F01BD5">
        <w:t xml:space="preserve"> – </w:t>
      </w:r>
      <w:r w:rsidR="5FC86E53">
        <w:t>10</w:t>
      </w:r>
      <w:r>
        <w:t xml:space="preserve"> minutes</w:t>
      </w:r>
      <w:bookmarkEnd w:id="44"/>
      <w:bookmarkEnd w:id="45"/>
    </w:p>
    <w:p w14:paraId="2DAC3BB9"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29569958"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437BE32D" w14:textId="77777777" w:rsidR="0061576D" w:rsidRDefault="0061576D" w:rsidP="00DB0F93">
            <w:r w:rsidRPr="00C702F9">
              <w:t>Daily number sense learning intention</w:t>
            </w:r>
          </w:p>
        </w:tc>
        <w:tc>
          <w:tcPr>
            <w:tcW w:w="7280" w:type="dxa"/>
          </w:tcPr>
          <w:p w14:paraId="02C70D51" w14:textId="77777777" w:rsidR="0061576D" w:rsidRDefault="0061576D" w:rsidP="00DB0F93">
            <w:r w:rsidRPr="00C702F9">
              <w:t>Daily number sense success criteria</w:t>
            </w:r>
          </w:p>
        </w:tc>
      </w:tr>
      <w:tr w:rsidR="0061576D" w14:paraId="1D94C21B"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A45924B" w14:textId="77777777" w:rsidR="0061576D" w:rsidRDefault="0061576D" w:rsidP="00DB0F93">
            <w:r>
              <w:t>Students are learning to:</w:t>
            </w:r>
          </w:p>
          <w:p w14:paraId="5A0A4978" w14:textId="7673EA8D" w:rsidR="0061576D" w:rsidRDefault="412ACD6E" w:rsidP="00DB0F93">
            <w:pPr>
              <w:pStyle w:val="ListBullet"/>
            </w:pPr>
            <w:r>
              <w:t>apply efficient mental and written strategies to solve addition and subtraction problems.</w:t>
            </w:r>
          </w:p>
        </w:tc>
        <w:tc>
          <w:tcPr>
            <w:tcW w:w="7280" w:type="dxa"/>
          </w:tcPr>
          <w:p w14:paraId="57B1751B" w14:textId="77777777" w:rsidR="0061576D" w:rsidRDefault="0061576D" w:rsidP="00DB0F93">
            <w:r>
              <w:t>Students can:</w:t>
            </w:r>
          </w:p>
          <w:p w14:paraId="4DE677F5" w14:textId="5E1ACE8D" w:rsidR="00881FA2" w:rsidRPr="00403396" w:rsidRDefault="3CD5D35F" w:rsidP="00881FA2">
            <w:pPr>
              <w:pStyle w:val="ListBullet"/>
            </w:pPr>
            <w:r>
              <w:t xml:space="preserve">use place value to subtract numbers up to </w:t>
            </w:r>
            <w:r w:rsidR="00881FA2">
              <w:t>4</w:t>
            </w:r>
            <w:r>
              <w:t xml:space="preserve"> digits.</w:t>
            </w:r>
          </w:p>
        </w:tc>
      </w:tr>
    </w:tbl>
    <w:p w14:paraId="1C2E8786" w14:textId="794A50E5" w:rsidR="0061576D" w:rsidRDefault="00B20BDA" w:rsidP="6D9B935D">
      <w:pPr>
        <w:pStyle w:val="FeatureBox"/>
        <w:rPr>
          <w:rFonts w:eastAsia="Arial"/>
          <w:color w:val="000000" w:themeColor="text1"/>
        </w:rPr>
      </w:pPr>
      <w:r w:rsidRPr="5F5BA395">
        <w:t xml:space="preserve">This activity is an </w:t>
      </w:r>
      <w:r>
        <w:t>adaptation</w:t>
      </w:r>
      <w:r w:rsidRPr="5F5BA395">
        <w:t xml:space="preserve"> of </w:t>
      </w:r>
      <w:hyperlink r:id="rId24" w:history="1">
        <w:r w:rsidRPr="009865DF">
          <w:rPr>
            <w:rStyle w:val="Hyperlink"/>
          </w:rPr>
          <w:t>Dicey Operations in Line</w:t>
        </w:r>
      </w:hyperlink>
      <w:r w:rsidRPr="5F5BA395">
        <w:t xml:space="preserve"> </w:t>
      </w:r>
      <w:r>
        <w:t>from</w:t>
      </w:r>
      <w:r w:rsidRPr="5F5BA395">
        <w:t xml:space="preserve"> </w:t>
      </w:r>
      <w:hyperlink r:id="rId25">
        <w:r w:rsidRPr="5F5BA395">
          <w:rPr>
            <w:rStyle w:val="Hyperlink"/>
          </w:rPr>
          <w:t>NRICH</w:t>
        </w:r>
      </w:hyperlink>
      <w:r w:rsidRPr="00870063">
        <w:t xml:space="preserve"> by </w:t>
      </w:r>
      <w:r w:rsidRPr="00C65E9F">
        <w:t>University of Cambridge (Faculty of Mathematics)</w:t>
      </w:r>
      <w:r w:rsidR="00B32303">
        <w:t>.</w:t>
      </w:r>
    </w:p>
    <w:p w14:paraId="2F6BA98A" w14:textId="1992E706" w:rsidR="006D793A" w:rsidRPr="00897A93" w:rsidRDefault="001E3847" w:rsidP="00A314E5">
      <w:pPr>
        <w:pStyle w:val="ListNumber"/>
        <w:numPr>
          <w:ilvl w:val="0"/>
          <w:numId w:val="4"/>
        </w:numPr>
      </w:pPr>
      <w:r w:rsidRPr="00897A93">
        <w:t>S</w:t>
      </w:r>
      <w:r w:rsidR="3FBD9161" w:rsidRPr="00897A93">
        <w:t xml:space="preserve">tudents draw </w:t>
      </w:r>
      <w:r w:rsidR="00140D1A" w:rsidRPr="00897A93">
        <w:t>8</w:t>
      </w:r>
      <w:r w:rsidR="3FBD9161" w:rsidRPr="00897A93">
        <w:t xml:space="preserve"> blank number cells</w:t>
      </w:r>
      <w:r w:rsidR="00B7133E" w:rsidRPr="00897A93">
        <w:t xml:space="preserve"> in their workbooks.</w:t>
      </w:r>
    </w:p>
    <w:p w14:paraId="747B0183" w14:textId="0A0A022C" w:rsidR="0061576D" w:rsidRPr="00897A93" w:rsidRDefault="001E3847" w:rsidP="00A314E5">
      <w:pPr>
        <w:pStyle w:val="ListNumber"/>
        <w:numPr>
          <w:ilvl w:val="0"/>
          <w:numId w:val="4"/>
        </w:numPr>
      </w:pPr>
      <w:r w:rsidRPr="00897A93">
        <w:t xml:space="preserve">Students play in pairs. </w:t>
      </w:r>
      <w:r w:rsidR="00944144" w:rsidRPr="00897A93">
        <w:t>Player 1</w:t>
      </w:r>
      <w:r w:rsidR="07E8066F" w:rsidRPr="00897A93">
        <w:t xml:space="preserve"> take it in turns roll </w:t>
      </w:r>
      <w:r w:rsidR="00B7133E" w:rsidRPr="00897A93">
        <w:t>a 6-sided</w:t>
      </w:r>
      <w:r w:rsidR="07E8066F" w:rsidRPr="00897A93">
        <w:t xml:space="preserve"> die</w:t>
      </w:r>
      <w:r w:rsidR="00D51A4F" w:rsidRPr="00897A93">
        <w:t xml:space="preserve"> 8 times</w:t>
      </w:r>
      <w:r w:rsidR="07E8066F" w:rsidRPr="00897A93">
        <w:t xml:space="preserve"> and </w:t>
      </w:r>
      <w:r w:rsidR="00140D1A" w:rsidRPr="00897A93">
        <w:t>record</w:t>
      </w:r>
      <w:r w:rsidR="005A530C" w:rsidRPr="00897A93">
        <w:t>s</w:t>
      </w:r>
      <w:r w:rsidR="00140D1A" w:rsidRPr="00897A93">
        <w:t xml:space="preserve"> the 8 digits</w:t>
      </w:r>
      <w:r w:rsidR="00944144" w:rsidRPr="00897A93">
        <w:t xml:space="preserve"> rolled</w:t>
      </w:r>
      <w:r w:rsidR="00140D1A" w:rsidRPr="00897A93">
        <w:t xml:space="preserve">. </w:t>
      </w:r>
      <w:r w:rsidR="005F472B" w:rsidRPr="00897A93">
        <w:t>They</w:t>
      </w:r>
      <w:r w:rsidR="00D51A4F" w:rsidRPr="00897A93">
        <w:t xml:space="preserve"> then </w:t>
      </w:r>
      <w:r w:rsidR="00140D1A" w:rsidRPr="00897A93">
        <w:t>make</w:t>
      </w:r>
      <w:r w:rsidR="00F17783" w:rsidRPr="00897A93">
        <w:t xml:space="preserve"> two 4-digit numbers</w:t>
      </w:r>
      <w:r w:rsidR="00D51A4F" w:rsidRPr="00897A93">
        <w:t xml:space="preserve"> using the 8 digits</w:t>
      </w:r>
      <w:r w:rsidR="00F17783" w:rsidRPr="00897A93">
        <w:t xml:space="preserve"> and place the</w:t>
      </w:r>
      <w:r w:rsidR="005F472B" w:rsidRPr="00897A93">
        <w:t>ir</w:t>
      </w:r>
      <w:r w:rsidR="00F17783" w:rsidRPr="00897A93">
        <w:t xml:space="preserve"> largest number into the first</w:t>
      </w:r>
      <w:r w:rsidR="07E8066F" w:rsidRPr="00897A93">
        <w:t xml:space="preserve"> </w:t>
      </w:r>
      <w:r w:rsidR="00897A93">
        <w:t xml:space="preserve">4 </w:t>
      </w:r>
      <w:r w:rsidR="00F17783" w:rsidRPr="00897A93">
        <w:t>cells</w:t>
      </w:r>
      <w:r w:rsidR="00897A93">
        <w:t xml:space="preserve"> (</w:t>
      </w:r>
      <w:r w:rsidR="00B7133E" w:rsidRPr="00897A93">
        <w:t>s</w:t>
      </w:r>
      <w:r w:rsidR="005A09E5" w:rsidRPr="00897A93">
        <w:t xml:space="preserve">ee </w:t>
      </w:r>
      <w:r w:rsidR="00667BB5" w:rsidRPr="00897A93">
        <w:fldChar w:fldCharType="begin"/>
      </w:r>
      <w:r w:rsidR="00667BB5" w:rsidRPr="00897A93">
        <w:instrText xml:space="preserve"> REF _Ref144390033 \h </w:instrText>
      </w:r>
      <w:r w:rsidR="00897A93">
        <w:instrText xml:space="preserve"> \* MERGEFORMAT </w:instrText>
      </w:r>
      <w:r w:rsidR="00667BB5" w:rsidRPr="00897A93">
        <w:fldChar w:fldCharType="separate"/>
      </w:r>
      <w:r w:rsidR="00E647F9">
        <w:t>Figure 6</w:t>
      </w:r>
      <w:r w:rsidR="00667BB5" w:rsidRPr="00897A93">
        <w:fldChar w:fldCharType="end"/>
      </w:r>
      <w:r w:rsidR="00897A93">
        <w:t>)</w:t>
      </w:r>
      <w:r w:rsidR="00667BB5" w:rsidRPr="00897A93">
        <w:t>.</w:t>
      </w:r>
    </w:p>
    <w:p w14:paraId="00B41B62" w14:textId="60A32B57" w:rsidR="00667BB5" w:rsidRDefault="00667BB5" w:rsidP="00667BB5">
      <w:pPr>
        <w:pStyle w:val="Caption"/>
      </w:pPr>
      <w:bookmarkStart w:id="46" w:name="_Ref144390033"/>
      <w:r>
        <w:t xml:space="preserve">Figure </w:t>
      </w:r>
      <w:r>
        <w:fldChar w:fldCharType="begin"/>
      </w:r>
      <w:r>
        <w:instrText>SEQ Figure \* ARABIC</w:instrText>
      </w:r>
      <w:r>
        <w:fldChar w:fldCharType="separate"/>
      </w:r>
      <w:r w:rsidR="00E647F9">
        <w:rPr>
          <w:noProof/>
        </w:rPr>
        <w:t>6</w:t>
      </w:r>
      <w:r>
        <w:fldChar w:fldCharType="end"/>
      </w:r>
      <w:bookmarkEnd w:id="46"/>
      <w:r>
        <w:t xml:space="preserve"> </w:t>
      </w:r>
      <w:r w:rsidR="00F04680">
        <w:t>–</w:t>
      </w:r>
      <w:r>
        <w:t xml:space="preserve"> </w:t>
      </w:r>
      <w:r w:rsidR="002B4A3B">
        <w:t>s</w:t>
      </w:r>
      <w:r>
        <w:t>ubtraction cells</w:t>
      </w:r>
    </w:p>
    <w:p w14:paraId="056F2622" w14:textId="40F7B916" w:rsidR="0061576D" w:rsidRDefault="2C863DD9" w:rsidP="00E71423">
      <w:r w:rsidRPr="00E71423">
        <w:rPr>
          <w:noProof/>
        </w:rPr>
        <w:drawing>
          <wp:inline distT="0" distB="0" distL="0" distR="0" wp14:anchorId="7E89FF50" wp14:editId="4C047B01">
            <wp:extent cx="4962525" cy="790575"/>
            <wp:effectExtent l="0" t="0" r="0" b="0"/>
            <wp:docPr id="1846052265" name="Picture 1846052265" descr="Equation showing the subtraction of 5325 from 6411 =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052265" name="Picture 1846052265" descr="Equation showing the subtraction of 5325 from 6411 = 1086"/>
                    <pic:cNvPicPr/>
                  </pic:nvPicPr>
                  <pic:blipFill>
                    <a:blip r:embed="rId26">
                      <a:extLst>
                        <a:ext uri="{28A0092B-C50C-407E-A947-70E740481C1C}">
                          <a14:useLocalDpi xmlns:a14="http://schemas.microsoft.com/office/drawing/2010/main" val="0"/>
                        </a:ext>
                      </a:extLst>
                    </a:blip>
                    <a:stretch>
                      <a:fillRect/>
                    </a:stretch>
                  </pic:blipFill>
                  <pic:spPr>
                    <a:xfrm>
                      <a:off x="0" y="0"/>
                      <a:ext cx="4962525" cy="790575"/>
                    </a:xfrm>
                    <a:prstGeom prst="rect">
                      <a:avLst/>
                    </a:prstGeom>
                  </pic:spPr>
                </pic:pic>
              </a:graphicData>
            </a:graphic>
          </wp:inline>
        </w:drawing>
      </w:r>
    </w:p>
    <w:p w14:paraId="0054445F" w14:textId="132545E4" w:rsidR="0061576D" w:rsidRPr="00897A93" w:rsidRDefault="00D51A4F" w:rsidP="00A314E5">
      <w:pPr>
        <w:pStyle w:val="ListNumber"/>
        <w:numPr>
          <w:ilvl w:val="0"/>
          <w:numId w:val="4"/>
        </w:numPr>
      </w:pPr>
      <w:r w:rsidRPr="00897A93">
        <w:t>Player 1</w:t>
      </w:r>
      <w:r w:rsidR="07E8066F" w:rsidRPr="00897A93">
        <w:t xml:space="preserve"> subtract</w:t>
      </w:r>
      <w:r w:rsidRPr="00897A93">
        <w:t>s</w:t>
      </w:r>
      <w:r w:rsidR="07E8066F" w:rsidRPr="00897A93">
        <w:t xml:space="preserve"> the </w:t>
      </w:r>
      <w:r w:rsidR="69924652" w:rsidRPr="00897A93">
        <w:t>2</w:t>
      </w:r>
      <w:r w:rsidR="07E8066F" w:rsidRPr="00897A93">
        <w:t xml:space="preserve"> numbers</w:t>
      </w:r>
      <w:r w:rsidRPr="00897A93">
        <w:t xml:space="preserve"> and records their score. </w:t>
      </w:r>
      <w:r w:rsidR="005F472B" w:rsidRPr="00897A93">
        <w:t>The game repeats with Player 2 rolling the dice</w:t>
      </w:r>
      <w:r w:rsidR="00661A67" w:rsidRPr="00897A93">
        <w:t xml:space="preserve"> first. After </w:t>
      </w:r>
      <w:r w:rsidR="000F764D" w:rsidRPr="00897A93">
        <w:t>one</w:t>
      </w:r>
      <w:r w:rsidR="00661A67" w:rsidRPr="00897A93">
        <w:t xml:space="preserve"> round, players compare their score and</w:t>
      </w:r>
      <w:r w:rsidR="07E8066F" w:rsidRPr="00897A93">
        <w:t xml:space="preserve"> </w:t>
      </w:r>
      <w:r w:rsidR="00661A67" w:rsidRPr="00897A93">
        <w:t>t</w:t>
      </w:r>
      <w:r w:rsidR="07E8066F" w:rsidRPr="00897A93">
        <w:t>he winner is the student that gets closest to 1000</w:t>
      </w:r>
      <w:r w:rsidR="57C82CF5" w:rsidRPr="00897A93">
        <w:t>,</w:t>
      </w:r>
      <w:r w:rsidR="07E8066F" w:rsidRPr="00897A93">
        <w:t xml:space="preserve"> whether the number is higher or lower than 1000.</w:t>
      </w:r>
    </w:p>
    <w:p w14:paraId="15AD783F" w14:textId="00C83756" w:rsidR="000F764D" w:rsidRPr="00897A93" w:rsidRDefault="07E8066F" w:rsidP="00A314E5">
      <w:pPr>
        <w:pStyle w:val="ListNumber"/>
        <w:numPr>
          <w:ilvl w:val="0"/>
          <w:numId w:val="4"/>
        </w:numPr>
      </w:pPr>
      <w:r w:rsidRPr="00897A93">
        <w:t xml:space="preserve">Students can play </w:t>
      </w:r>
      <w:r w:rsidR="00822807" w:rsidRPr="00897A93">
        <w:t>multiple rounds</w:t>
      </w:r>
      <w:r w:rsidR="000F764D" w:rsidRPr="00897A93">
        <w:t xml:space="preserve"> and have cumulative totals.</w:t>
      </w:r>
    </w:p>
    <w:p w14:paraId="6E2823F1" w14:textId="0F46440E" w:rsidR="0061576D" w:rsidRPr="00897A93" w:rsidRDefault="0061576D" w:rsidP="00897A93">
      <w:r w:rsidRPr="00897A93">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EBA755D"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14F7BC08" w14:textId="77777777" w:rsidR="0061576D" w:rsidRDefault="0061576D" w:rsidP="00DB0F93">
            <w:r w:rsidRPr="006025E4">
              <w:t>Assessment opportunities</w:t>
            </w:r>
          </w:p>
        </w:tc>
        <w:tc>
          <w:tcPr>
            <w:tcW w:w="7280" w:type="dxa"/>
          </w:tcPr>
          <w:p w14:paraId="7EF52C89" w14:textId="77777777" w:rsidR="0061576D" w:rsidRDefault="0061576D" w:rsidP="00DB0F93">
            <w:r w:rsidRPr="006025E4">
              <w:t>Links</w:t>
            </w:r>
          </w:p>
        </w:tc>
      </w:tr>
      <w:tr w:rsidR="0061576D" w14:paraId="616909A8"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2353258" w14:textId="77777777" w:rsidR="0061576D" w:rsidRDefault="0061576D" w:rsidP="00DB0F93">
            <w:r>
              <w:t>What to look for:</w:t>
            </w:r>
          </w:p>
          <w:p w14:paraId="16064014" w14:textId="13585310" w:rsidR="0061576D" w:rsidRPr="00403396" w:rsidRDefault="27042BA2" w:rsidP="00DB0F93">
            <w:pPr>
              <w:pStyle w:val="ListBullet"/>
              <w:rPr>
                <w:b/>
              </w:rPr>
            </w:pPr>
            <w:r>
              <w:t xml:space="preserve">Can students </w:t>
            </w:r>
            <w:r w:rsidR="2549F1D7">
              <w:t xml:space="preserve">use place value to subtract numbers up to </w:t>
            </w:r>
            <w:r w:rsidR="001E3847">
              <w:t>4</w:t>
            </w:r>
            <w:r w:rsidR="2549F1D7">
              <w:t xml:space="preserve"> digits?</w:t>
            </w:r>
            <w:r>
              <w:t xml:space="preserve"> </w:t>
            </w:r>
            <w:r w:rsidRPr="00CE7189">
              <w:rPr>
                <w:rStyle w:val="Strong"/>
              </w:rPr>
              <w:t>[MAO-WM-01, MA3</w:t>
            </w:r>
            <w:r w:rsidR="001E3847" w:rsidRPr="00CE7189">
              <w:rPr>
                <w:rStyle w:val="Strong"/>
              </w:rPr>
              <w:t>-AR</w:t>
            </w:r>
            <w:r w:rsidRPr="00CE7189">
              <w:rPr>
                <w:rStyle w:val="Strong"/>
              </w:rPr>
              <w:t>-01]</w:t>
            </w:r>
          </w:p>
        </w:tc>
        <w:tc>
          <w:tcPr>
            <w:tcW w:w="7280" w:type="dxa"/>
          </w:tcPr>
          <w:p w14:paraId="08D4EED9" w14:textId="112556B7" w:rsidR="0061576D" w:rsidRDefault="0061576D" w:rsidP="00DB0F93">
            <w:r>
              <w:t xml:space="preserve">Links to </w:t>
            </w:r>
            <w:hyperlink r:id="rId27" w:history="1">
              <w:r w:rsidRPr="009F54DE">
                <w:rPr>
                  <w:rStyle w:val="Hyperlink"/>
                </w:rPr>
                <w:t>National Numeracy Learning Progressions</w:t>
              </w:r>
            </w:hyperlink>
            <w:r>
              <w:t xml:space="preserve"> (NNLP):</w:t>
            </w:r>
          </w:p>
          <w:p w14:paraId="6BDBBB6B" w14:textId="4653F9DE" w:rsidR="0061576D" w:rsidRDefault="00AD5C0A" w:rsidP="00DB0F93">
            <w:pPr>
              <w:pStyle w:val="ListBullet"/>
            </w:pPr>
            <w:r>
              <w:t>AdS8.</w:t>
            </w:r>
          </w:p>
          <w:p w14:paraId="67B1E7BD" w14:textId="1FD0FECC" w:rsidR="0061576D" w:rsidRDefault="0061576D" w:rsidP="00DB0F93">
            <w:r>
              <w:t xml:space="preserve">Links to suggested </w:t>
            </w:r>
            <w:hyperlink r:id="rId28" w:history="1">
              <w:r w:rsidRPr="009F54DE">
                <w:rPr>
                  <w:rStyle w:val="Hyperlink"/>
                </w:rPr>
                <w:t>Interview for Student Reasoning</w:t>
              </w:r>
            </w:hyperlink>
            <w:r>
              <w:t xml:space="preserve"> (IfSR) tasks:</w:t>
            </w:r>
          </w:p>
          <w:p w14:paraId="31F00E80" w14:textId="1FA6842E" w:rsidR="0061576D" w:rsidRDefault="0061576D" w:rsidP="00C1504B">
            <w:pPr>
              <w:pStyle w:val="ListBullet"/>
            </w:pPr>
            <w:r w:rsidRPr="00CE7189">
              <w:rPr>
                <w:rStyle w:val="Strong"/>
              </w:rPr>
              <w:t>IfSR-AT</w:t>
            </w:r>
            <w:r>
              <w:t xml:space="preserve">: </w:t>
            </w:r>
            <w:r w:rsidR="00C1504B">
              <w:t>3A.4.</w:t>
            </w:r>
          </w:p>
        </w:tc>
      </w:tr>
    </w:tbl>
    <w:p w14:paraId="15A464F9" w14:textId="22E2EC04" w:rsidR="0061576D" w:rsidRDefault="0061576D" w:rsidP="00A27B68">
      <w:pPr>
        <w:pStyle w:val="Heading2"/>
      </w:pPr>
      <w:bookmarkStart w:id="47" w:name="_Toc145946447"/>
      <w:bookmarkStart w:id="48" w:name="_Toc150251012"/>
      <w:r>
        <w:t xml:space="preserve">Core lesson </w:t>
      </w:r>
      <w:r w:rsidR="00CE3188">
        <w:t>1 – r</w:t>
      </w:r>
      <w:r w:rsidR="009475CF">
        <w:t>eading and writing thousandths</w:t>
      </w:r>
      <w:r>
        <w:t xml:space="preserve"> – </w:t>
      </w:r>
      <w:r w:rsidR="009475CF">
        <w:t>15</w:t>
      </w:r>
      <w:r>
        <w:t xml:space="preserve"> minutes</w:t>
      </w:r>
      <w:bookmarkEnd w:id="47"/>
      <w:bookmarkEnd w:id="48"/>
    </w:p>
    <w:p w14:paraId="5EC2705C" w14:textId="6CACD74A" w:rsidR="0061576D" w:rsidRDefault="0061576D" w:rsidP="0061576D">
      <w:r w:rsidRPr="00C5416A">
        <w:t xml:space="preserve">The table below contains </w:t>
      </w:r>
      <w:r w:rsidR="00B51B95">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65D6CD5E"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645D5355" w14:textId="3DCC3216" w:rsidR="0061576D" w:rsidRDefault="0061576D" w:rsidP="00DB0F93">
            <w:r w:rsidRPr="008C3A46">
              <w:t>Core concept learning intention</w:t>
            </w:r>
          </w:p>
        </w:tc>
        <w:tc>
          <w:tcPr>
            <w:tcW w:w="7280" w:type="dxa"/>
          </w:tcPr>
          <w:p w14:paraId="6B52E2E1" w14:textId="77777777" w:rsidR="0061576D" w:rsidRDefault="0061576D" w:rsidP="00DB0F93">
            <w:r w:rsidRPr="008C3A46">
              <w:t>Core concept success criteria</w:t>
            </w:r>
          </w:p>
        </w:tc>
      </w:tr>
      <w:tr w:rsidR="0061576D" w14:paraId="230ACE15"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C918442" w14:textId="77777777" w:rsidR="0061576D" w:rsidRDefault="0061576D" w:rsidP="00DB0F93">
            <w:r>
              <w:t>Students are learning to:</w:t>
            </w:r>
          </w:p>
          <w:p w14:paraId="106454DF" w14:textId="3EF9E300" w:rsidR="0061576D" w:rsidRDefault="002A5F66" w:rsidP="00DB0F93">
            <w:pPr>
              <w:pStyle w:val="ListBullet"/>
            </w:pPr>
            <w:r w:rsidRPr="002A5F66">
              <w:t>recognise that the place value system can be extended beyond hundredths.</w:t>
            </w:r>
          </w:p>
        </w:tc>
        <w:tc>
          <w:tcPr>
            <w:tcW w:w="7280" w:type="dxa"/>
          </w:tcPr>
          <w:p w14:paraId="7418BA29" w14:textId="77777777" w:rsidR="0061576D" w:rsidRDefault="0061576D" w:rsidP="00DB0F93">
            <w:r>
              <w:t>Students can:</w:t>
            </w:r>
          </w:p>
          <w:p w14:paraId="1DD95F1B" w14:textId="501AB3B2" w:rsidR="00837599" w:rsidRDefault="00837599" w:rsidP="00837599">
            <w:pPr>
              <w:pStyle w:val="ListBullet"/>
            </w:pPr>
            <w:r>
              <w:t>read and write decimal</w:t>
            </w:r>
            <w:r w:rsidR="00F031CC">
              <w:t xml:space="preserve"> notation for </w:t>
            </w:r>
            <w:r>
              <w:t>thousandths</w:t>
            </w:r>
          </w:p>
          <w:p w14:paraId="727CFE7A" w14:textId="77777777" w:rsidR="00DE656D" w:rsidRPr="001C3510" w:rsidRDefault="00DE656D" w:rsidP="00DE656D">
            <w:pPr>
              <w:pStyle w:val="ListBullet"/>
              <w:rPr>
                <w:rFonts w:eastAsia="Arial"/>
                <w:color w:val="000000" w:themeColor="text1"/>
              </w:rPr>
            </w:pPr>
            <w:r w:rsidRPr="00F116DC">
              <w:t>compare and order decimal</w:t>
            </w:r>
            <w:r>
              <w:t xml:space="preserve"> numbers of up to 3 decimal places</w:t>
            </w:r>
          </w:p>
          <w:p w14:paraId="34D9CFEF" w14:textId="403B7040" w:rsidR="00DE656D" w:rsidRDefault="00DE656D" w:rsidP="00DE656D">
            <w:pPr>
              <w:pStyle w:val="ListBullet"/>
            </w:pPr>
            <w:r>
              <w:t>place decimal numbers of up to 3 decimal places on a number line.</w:t>
            </w:r>
          </w:p>
        </w:tc>
      </w:tr>
    </w:tbl>
    <w:p w14:paraId="7EDE4C90" w14:textId="4D55052A" w:rsidR="00166AA2" w:rsidRPr="00D94AA2" w:rsidRDefault="0095028A" w:rsidP="00D94AA2">
      <w:pPr>
        <w:pStyle w:val="FeatureBox"/>
      </w:pPr>
      <w:r w:rsidRPr="00CE7189">
        <w:rPr>
          <w:rStyle w:val="Strong"/>
        </w:rPr>
        <w:t>Note</w:t>
      </w:r>
      <w:r w:rsidRPr="00CE7189">
        <w:t>:</w:t>
      </w:r>
      <w:r w:rsidRPr="00D94AA2">
        <w:t xml:space="preserve"> </w:t>
      </w:r>
      <w:r w:rsidR="00740921">
        <w:t>t</w:t>
      </w:r>
      <w:r w:rsidRPr="00D94AA2">
        <w:t xml:space="preserve">o support place value conceptual understanding, </w:t>
      </w:r>
      <w:r w:rsidR="00C02E80">
        <w:t>5.376</w:t>
      </w:r>
      <w:r w:rsidRPr="00D94AA2">
        <w:t xml:space="preserve"> would be read as </w:t>
      </w:r>
      <w:r w:rsidR="00C02E80">
        <w:t>5</w:t>
      </w:r>
      <w:r w:rsidRPr="00D94AA2">
        <w:t xml:space="preserve"> and </w:t>
      </w:r>
      <w:r w:rsidR="00C02E80">
        <w:t>three</w:t>
      </w:r>
      <w:r w:rsidRPr="00D94AA2">
        <w:t xml:space="preserve"> hundred and </w:t>
      </w:r>
      <w:r w:rsidR="00C02E80">
        <w:t>seventy</w:t>
      </w:r>
      <w:r w:rsidR="004712DA">
        <w:t>-six</w:t>
      </w:r>
      <w:r w:rsidRPr="00D94AA2">
        <w:t xml:space="preserve"> thousandths. The word </w:t>
      </w:r>
      <w:r w:rsidR="00CA3119">
        <w:t>‘</w:t>
      </w:r>
      <w:r w:rsidRPr="00D94AA2">
        <w:t>and</w:t>
      </w:r>
      <w:r w:rsidR="00CA3119">
        <w:t>’</w:t>
      </w:r>
      <w:r w:rsidRPr="00D94AA2">
        <w:t xml:space="preserve"> connects the decimal fraction with the whole number and makes a connection with common fractions.</w:t>
      </w:r>
    </w:p>
    <w:p w14:paraId="19084F35" w14:textId="6CF72DF7" w:rsidR="0052180B" w:rsidRPr="00897A93" w:rsidRDefault="74D36B2F" w:rsidP="00A314E5">
      <w:pPr>
        <w:pStyle w:val="ListNumber"/>
        <w:numPr>
          <w:ilvl w:val="0"/>
          <w:numId w:val="4"/>
        </w:numPr>
      </w:pPr>
      <w:r w:rsidRPr="00897A93">
        <w:t xml:space="preserve">Write the </w:t>
      </w:r>
      <w:r w:rsidR="2D95EC1F" w:rsidRPr="00897A93">
        <w:t>number</w:t>
      </w:r>
      <w:r w:rsidRPr="00897A93">
        <w:t xml:space="preserve"> 5.3 on the board and ask</w:t>
      </w:r>
      <w:r w:rsidR="008F1FF6" w:rsidRPr="00897A93">
        <w:t xml:space="preserve"> students</w:t>
      </w:r>
      <w:r w:rsidR="00166AA2" w:rsidRPr="00897A93">
        <w:t xml:space="preserve"> </w:t>
      </w:r>
      <w:r w:rsidR="008F1FF6" w:rsidRPr="00897A93">
        <w:t xml:space="preserve">how </w:t>
      </w:r>
      <w:r w:rsidR="00166AA2" w:rsidRPr="00897A93">
        <w:t>they would</w:t>
      </w:r>
      <w:r w:rsidR="008F1FF6" w:rsidRPr="00897A93">
        <w:t xml:space="preserve"> read th</w:t>
      </w:r>
      <w:r w:rsidR="665C0171" w:rsidRPr="00897A93">
        <w:t>e</w:t>
      </w:r>
      <w:r w:rsidR="008F1FF6" w:rsidRPr="00897A93">
        <w:t xml:space="preserve"> number (</w:t>
      </w:r>
      <w:r w:rsidR="4560406C" w:rsidRPr="00897A93">
        <w:t>c</w:t>
      </w:r>
      <w:r w:rsidR="00BD2982" w:rsidRPr="00897A93">
        <w:t xml:space="preserve">orrect answer is </w:t>
      </w:r>
      <w:r w:rsidR="00637982" w:rsidRPr="00897A93">
        <w:t>5</w:t>
      </w:r>
      <w:r w:rsidR="008F1FF6" w:rsidRPr="00897A93">
        <w:t xml:space="preserve"> and </w:t>
      </w:r>
      <w:r w:rsidR="00637982" w:rsidRPr="00897A93">
        <w:t>3</w:t>
      </w:r>
      <w:r w:rsidR="008F1FF6" w:rsidRPr="00897A93">
        <w:t xml:space="preserve"> tenths).</w:t>
      </w:r>
    </w:p>
    <w:p w14:paraId="0793C318" w14:textId="1636A436" w:rsidR="008C7F88" w:rsidRPr="00897A93" w:rsidRDefault="20DE28CF" w:rsidP="00A314E5">
      <w:pPr>
        <w:pStyle w:val="ListNumber"/>
        <w:numPr>
          <w:ilvl w:val="0"/>
          <w:numId w:val="4"/>
        </w:numPr>
      </w:pPr>
      <w:r w:rsidRPr="00897A93">
        <w:t>Write the number 5.37 on the board and a</w:t>
      </w:r>
      <w:r w:rsidR="64EE22A5" w:rsidRPr="00897A93">
        <w:t>sk</w:t>
      </w:r>
      <w:r w:rsidR="00BD2982" w:rsidRPr="00897A93">
        <w:t xml:space="preserve"> students</w:t>
      </w:r>
      <w:r w:rsidR="008C7F88" w:rsidRPr="00897A93">
        <w:t xml:space="preserve"> how </w:t>
      </w:r>
      <w:r w:rsidR="00BD2982" w:rsidRPr="00897A93">
        <w:t>they would</w:t>
      </w:r>
      <w:r w:rsidR="008C7F88" w:rsidRPr="00897A93">
        <w:t xml:space="preserve"> read th</w:t>
      </w:r>
      <w:r w:rsidR="08ECA21F" w:rsidRPr="00897A93">
        <w:t>e</w:t>
      </w:r>
      <w:r w:rsidR="008C7F88" w:rsidRPr="00897A93">
        <w:t xml:space="preserve"> number (</w:t>
      </w:r>
      <w:r w:rsidR="0EC50041" w:rsidRPr="00897A93">
        <w:t>c</w:t>
      </w:r>
      <w:r w:rsidR="00BD2982" w:rsidRPr="00897A93">
        <w:t xml:space="preserve">orrect answer is </w:t>
      </w:r>
      <w:r w:rsidR="00637982" w:rsidRPr="00897A93">
        <w:t>5</w:t>
      </w:r>
      <w:r w:rsidR="008C7F88" w:rsidRPr="00897A93">
        <w:t xml:space="preserve"> and 37 hundredths).</w:t>
      </w:r>
    </w:p>
    <w:p w14:paraId="719A2615" w14:textId="2CA6A2CA" w:rsidR="009113E3" w:rsidRPr="00897A93" w:rsidRDefault="009113E3" w:rsidP="00A314E5">
      <w:pPr>
        <w:pStyle w:val="ListNumber"/>
        <w:numPr>
          <w:ilvl w:val="0"/>
          <w:numId w:val="4"/>
        </w:numPr>
      </w:pPr>
      <w:r w:rsidRPr="00897A93">
        <w:t>Write the number 5.376 on the board</w:t>
      </w:r>
      <w:r w:rsidR="346EDF90" w:rsidRPr="00897A93">
        <w:t xml:space="preserve"> and ask students how they would read the number (correct answer is 5 and 376 thousandths).</w:t>
      </w:r>
    </w:p>
    <w:p w14:paraId="70ADAF5D" w14:textId="633B62B6" w:rsidR="007B2B0F" w:rsidRPr="00897A93" w:rsidRDefault="008C7F88" w:rsidP="00A314E5">
      <w:pPr>
        <w:pStyle w:val="ListNumber"/>
        <w:numPr>
          <w:ilvl w:val="0"/>
          <w:numId w:val="4"/>
        </w:numPr>
      </w:pPr>
      <w:r w:rsidRPr="00897A93">
        <w:t xml:space="preserve">In pairs, students sit </w:t>
      </w:r>
      <w:r w:rsidR="001F3A1D" w:rsidRPr="00897A93">
        <w:t>back-to-back</w:t>
      </w:r>
      <w:r w:rsidRPr="00897A93">
        <w:t>.</w:t>
      </w:r>
    </w:p>
    <w:p w14:paraId="4FF02127" w14:textId="36AEA3F1" w:rsidR="004A06A9" w:rsidRPr="00897A93" w:rsidRDefault="008C7F88" w:rsidP="00A314E5">
      <w:pPr>
        <w:pStyle w:val="ListNumber"/>
        <w:numPr>
          <w:ilvl w:val="0"/>
          <w:numId w:val="4"/>
        </w:numPr>
      </w:pPr>
      <w:r w:rsidRPr="00897A93">
        <w:t xml:space="preserve">Using </w:t>
      </w:r>
      <w:hyperlink w:anchor="_Resource_10:_Blank">
        <w:r w:rsidR="006E2A09">
          <w:rPr>
            <w:rStyle w:val="Hyperlink"/>
          </w:rPr>
          <w:t>Resource 4 – blank houses</w:t>
        </w:r>
      </w:hyperlink>
      <w:r w:rsidR="00DD5BA5" w:rsidRPr="00897A93">
        <w:t>,</w:t>
      </w:r>
      <w:r w:rsidRPr="00897A93">
        <w:t xml:space="preserve"> students practise reading and writing decimals up to thousandths. For example, Student A writes a decimal in the place value house and reads it aloud to Student B. Student B writes the number in their place value house. Partners then face each other and compare their written decimals. Partners swap roles and repeat.</w:t>
      </w:r>
    </w:p>
    <w:p w14:paraId="4309B5D5" w14:textId="77777777" w:rsidR="006305C2" w:rsidRDefault="006305C2" w:rsidP="006305C2">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305C2" w14:paraId="2B828F00"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691835E" w14:textId="77777777" w:rsidR="006305C2" w:rsidRDefault="006305C2">
            <w:r w:rsidRPr="000A107F">
              <w:t>Too hard?</w:t>
            </w:r>
          </w:p>
        </w:tc>
        <w:tc>
          <w:tcPr>
            <w:tcW w:w="7280" w:type="dxa"/>
          </w:tcPr>
          <w:p w14:paraId="7769A8ED" w14:textId="77777777" w:rsidR="006305C2" w:rsidRDefault="006305C2">
            <w:r w:rsidRPr="000A107F">
              <w:t>Too easy?</w:t>
            </w:r>
          </w:p>
        </w:tc>
      </w:tr>
      <w:tr w:rsidR="006305C2" w14:paraId="39BA841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AB4B310" w14:textId="1DCA9C09" w:rsidR="006305C2" w:rsidRDefault="006305C2">
            <w:r>
              <w:t xml:space="preserve">Students cannot </w:t>
            </w:r>
            <w:r w:rsidR="002E6978" w:rsidRPr="002E6978">
              <w:t>read and write decimal</w:t>
            </w:r>
            <w:r w:rsidR="005206D5">
              <w:t xml:space="preserve"> notation for thousandths.</w:t>
            </w:r>
          </w:p>
          <w:p w14:paraId="4CF83C8A" w14:textId="75B79824" w:rsidR="00E94376" w:rsidRDefault="00E94376" w:rsidP="00E94376">
            <w:pPr>
              <w:pStyle w:val="ListBullet"/>
            </w:pPr>
            <w:r>
              <w:t xml:space="preserve">Support students by providing </w:t>
            </w:r>
            <w:hyperlink w:anchor="_Resource_5:_Decimal_1">
              <w:r w:rsidR="006E2A09">
                <w:rPr>
                  <w:rStyle w:val="Hyperlink"/>
                </w:rPr>
                <w:t>Resource 5 – decimal houses</w:t>
              </w:r>
            </w:hyperlink>
            <w:r>
              <w:t xml:space="preserve"> with the decimals pre-written in the correct places</w:t>
            </w:r>
            <w:r w:rsidR="005206D5">
              <w:t xml:space="preserve"> for them to read aloud.</w:t>
            </w:r>
          </w:p>
          <w:p w14:paraId="51CED24B" w14:textId="38697891" w:rsidR="00E94376" w:rsidRDefault="00E94376" w:rsidP="00E94376">
            <w:pPr>
              <w:pStyle w:val="ListBullet"/>
            </w:pPr>
            <w:r>
              <w:t xml:space="preserve">Assist students by reducing the number of decimals places they are </w:t>
            </w:r>
            <w:r w:rsidR="005206D5">
              <w:t>using</w:t>
            </w:r>
            <w:r>
              <w:t xml:space="preserve"> to tenths and hundredths.</w:t>
            </w:r>
          </w:p>
        </w:tc>
        <w:tc>
          <w:tcPr>
            <w:tcW w:w="7280" w:type="dxa"/>
          </w:tcPr>
          <w:p w14:paraId="06666E0D" w14:textId="7C18E708" w:rsidR="006305C2" w:rsidRDefault="006305C2">
            <w:r>
              <w:t xml:space="preserve">Students can </w:t>
            </w:r>
            <w:r w:rsidR="002E6978" w:rsidRPr="002E6978">
              <w:t xml:space="preserve">read and write </w:t>
            </w:r>
            <w:r w:rsidR="005206D5" w:rsidRPr="002E6978">
              <w:t>decimal</w:t>
            </w:r>
            <w:r w:rsidR="005206D5">
              <w:t xml:space="preserve"> notation for thousandths.</w:t>
            </w:r>
          </w:p>
          <w:p w14:paraId="0CD7AA77" w14:textId="589916F4" w:rsidR="007A43C9" w:rsidRDefault="007A43C9" w:rsidP="007A43C9">
            <w:pPr>
              <w:pStyle w:val="ListBullet"/>
            </w:pPr>
            <w:r>
              <w:t>Students state the number before and after each decimal they have written.</w:t>
            </w:r>
          </w:p>
          <w:p w14:paraId="54E3943B" w14:textId="5BF05CE2" w:rsidR="006305C2" w:rsidRDefault="000441EC" w:rsidP="007A43C9">
            <w:pPr>
              <w:pStyle w:val="ListBullet"/>
            </w:pPr>
            <w:r>
              <w:rPr>
                <w:color w:val="000000"/>
                <w:shd w:val="clear" w:color="auto" w:fill="FFFFFF"/>
              </w:rPr>
              <w:t xml:space="preserve">Working in pairs, students write a number </w:t>
            </w:r>
            <w:r w:rsidR="003B6F43">
              <w:rPr>
                <w:color w:val="000000"/>
                <w:shd w:val="clear" w:color="auto" w:fill="FFFFFF"/>
              </w:rPr>
              <w:t>that includes decimals</w:t>
            </w:r>
            <w:r>
              <w:rPr>
                <w:color w:val="000000"/>
                <w:shd w:val="clear" w:color="auto" w:fill="FFFFFF"/>
              </w:rPr>
              <w:t xml:space="preserve">, without showing their partner. Students take turns to ask questions about their </w:t>
            </w:r>
            <w:r w:rsidR="5CDCC940">
              <w:rPr>
                <w:color w:val="000000"/>
                <w:shd w:val="clear" w:color="auto" w:fill="FFFFFF"/>
              </w:rPr>
              <w:t>partner</w:t>
            </w:r>
            <w:r w:rsidR="05548D22">
              <w:rPr>
                <w:color w:val="000000"/>
                <w:shd w:val="clear" w:color="auto" w:fill="FFFFFF"/>
              </w:rPr>
              <w:t>’</w:t>
            </w:r>
            <w:r w:rsidR="5CDCC940">
              <w:rPr>
                <w:color w:val="000000"/>
                <w:shd w:val="clear" w:color="auto" w:fill="FFFFFF"/>
              </w:rPr>
              <w:t>s</w:t>
            </w:r>
            <w:r>
              <w:rPr>
                <w:color w:val="000000"/>
                <w:shd w:val="clear" w:color="auto" w:fill="FFFFFF"/>
              </w:rPr>
              <w:t xml:space="preserve"> number. For example, </w:t>
            </w:r>
            <w:r w:rsidR="5F13AE88">
              <w:rPr>
                <w:color w:val="000000"/>
                <w:shd w:val="clear" w:color="auto" w:fill="FFFFFF"/>
              </w:rPr>
              <w:t xml:space="preserve">students could </w:t>
            </w:r>
            <w:r>
              <w:rPr>
                <w:color w:val="000000"/>
                <w:shd w:val="clear" w:color="auto" w:fill="FFFFFF"/>
              </w:rPr>
              <w:t xml:space="preserve">ask if their </w:t>
            </w:r>
            <w:r w:rsidR="216B44CE">
              <w:rPr>
                <w:color w:val="000000"/>
                <w:shd w:val="clear" w:color="auto" w:fill="FFFFFF"/>
              </w:rPr>
              <w:t xml:space="preserve">partner’s </w:t>
            </w:r>
            <w:r>
              <w:rPr>
                <w:color w:val="000000"/>
                <w:shd w:val="clear" w:color="auto" w:fill="FFFFFF"/>
              </w:rPr>
              <w:t>number has a 4 in the hundred</w:t>
            </w:r>
            <w:r w:rsidR="009D1B8E">
              <w:rPr>
                <w:color w:val="000000"/>
                <w:shd w:val="clear" w:color="auto" w:fill="FFFFFF"/>
              </w:rPr>
              <w:t>th</w:t>
            </w:r>
            <w:r>
              <w:rPr>
                <w:color w:val="000000"/>
                <w:shd w:val="clear" w:color="auto" w:fill="FFFFFF"/>
              </w:rPr>
              <w:t>s place or if the numeral in the ten</w:t>
            </w:r>
            <w:r w:rsidR="003B6F43">
              <w:rPr>
                <w:color w:val="000000"/>
                <w:shd w:val="clear" w:color="auto" w:fill="FFFFFF"/>
              </w:rPr>
              <w:t>th</w:t>
            </w:r>
            <w:r>
              <w:rPr>
                <w:color w:val="000000"/>
                <w:shd w:val="clear" w:color="auto" w:fill="FFFFFF"/>
              </w:rPr>
              <w:t xml:space="preserve">s place is higher than 5. When </w:t>
            </w:r>
            <w:r w:rsidR="6934C80F">
              <w:rPr>
                <w:color w:val="000000"/>
                <w:shd w:val="clear" w:color="auto" w:fill="FFFFFF"/>
              </w:rPr>
              <w:t>students</w:t>
            </w:r>
            <w:r>
              <w:rPr>
                <w:color w:val="000000"/>
                <w:shd w:val="clear" w:color="auto" w:fill="FFFFFF"/>
              </w:rPr>
              <w:t xml:space="preserve"> think they have enough information, </w:t>
            </w:r>
            <w:r w:rsidR="00F2CA9B">
              <w:rPr>
                <w:color w:val="000000"/>
                <w:shd w:val="clear" w:color="auto" w:fill="FFFFFF"/>
              </w:rPr>
              <w:t>they</w:t>
            </w:r>
            <w:r>
              <w:rPr>
                <w:color w:val="000000"/>
                <w:shd w:val="clear" w:color="auto" w:fill="FFFFFF"/>
              </w:rPr>
              <w:t xml:space="preserve"> can try to guess their partner’s number.</w:t>
            </w:r>
          </w:p>
        </w:tc>
      </w:tr>
    </w:tbl>
    <w:p w14:paraId="579D5039" w14:textId="6A525182" w:rsidR="00115E9D" w:rsidRDefault="00115E9D" w:rsidP="00A27B68">
      <w:pPr>
        <w:pStyle w:val="Heading2"/>
      </w:pPr>
      <w:bookmarkStart w:id="49" w:name="_Toc145946448"/>
      <w:bookmarkStart w:id="50" w:name="_Toc150251013"/>
      <w:r>
        <w:t xml:space="preserve">Core lesson </w:t>
      </w:r>
      <w:r w:rsidR="00CE3188">
        <w:t>2 – e</w:t>
      </w:r>
      <w:r w:rsidR="00492BAB">
        <w:t xml:space="preserve">xploring place value of decimals </w:t>
      </w:r>
      <w:r>
        <w:t xml:space="preserve">– </w:t>
      </w:r>
      <w:r w:rsidR="00492BAB">
        <w:t>30</w:t>
      </w:r>
      <w:r>
        <w:t xml:space="preserve"> minutes</w:t>
      </w:r>
      <w:bookmarkEnd w:id="49"/>
      <w:bookmarkEnd w:id="50"/>
    </w:p>
    <w:p w14:paraId="045198EE" w14:textId="112C8371" w:rsidR="003E29F7" w:rsidRDefault="00B20BDA" w:rsidP="00275BE2">
      <w:pPr>
        <w:pStyle w:val="FeatureBox"/>
      </w:pPr>
      <w:r>
        <w:t xml:space="preserve">This activity is an adaptation of </w:t>
      </w:r>
      <w:r w:rsidR="00916024">
        <w:t>‘</w:t>
      </w:r>
      <w:r w:rsidRPr="00916024">
        <w:t>Garden Path</w:t>
      </w:r>
      <w:r w:rsidR="00916024">
        <w:t>’</w:t>
      </w:r>
      <w:r w:rsidRPr="00916024">
        <w:t xml:space="preserve"> </w:t>
      </w:r>
      <w:r>
        <w:t xml:space="preserve">from </w:t>
      </w:r>
      <w:r w:rsidRPr="00685BB8">
        <w:t xml:space="preserve">State of New South Wales (Department of Education) </w:t>
      </w:r>
      <w:r>
        <w:t xml:space="preserve">and ‘Decimals – Good questions’ from </w:t>
      </w:r>
      <w:r w:rsidRPr="008117EB">
        <w:rPr>
          <w:rStyle w:val="Emphasis"/>
        </w:rPr>
        <w:t>Open-ended Maths Activities: using ‘good’ questions to enhance learning in Mathematics</w:t>
      </w:r>
      <w:r>
        <w:t xml:space="preserve"> by Lilburn and Sullivan</w:t>
      </w:r>
      <w:r w:rsidR="00864ABD">
        <w:t>.</w:t>
      </w:r>
    </w:p>
    <w:p w14:paraId="6BB46136" w14:textId="155561FA" w:rsidR="5DCF280C" w:rsidRPr="00CA4AB1" w:rsidRDefault="01FBAE80" w:rsidP="00A314E5">
      <w:pPr>
        <w:pStyle w:val="ListNumber"/>
        <w:numPr>
          <w:ilvl w:val="0"/>
          <w:numId w:val="4"/>
        </w:numPr>
      </w:pPr>
      <w:r w:rsidRPr="00CA4AB1">
        <w:t>D</w:t>
      </w:r>
      <w:r w:rsidR="18D915EF" w:rsidRPr="00CA4AB1">
        <w:t>raw a number line on th</w:t>
      </w:r>
      <w:r w:rsidR="00B5E94D" w:rsidRPr="00CA4AB1">
        <w:t>e board</w:t>
      </w:r>
      <w:r w:rsidR="18D915EF" w:rsidRPr="00CA4AB1">
        <w:t xml:space="preserve"> </w:t>
      </w:r>
      <w:r w:rsidR="3CBBA936" w:rsidRPr="00CA4AB1">
        <w:t xml:space="preserve">with the numbers </w:t>
      </w:r>
      <w:r w:rsidR="00CA4AB1">
        <w:t>0–10</w:t>
      </w:r>
      <w:r w:rsidR="3CBBA936" w:rsidRPr="00CA4AB1">
        <w:t xml:space="preserve"> marked evenly along it.</w:t>
      </w:r>
    </w:p>
    <w:p w14:paraId="6FF844C8" w14:textId="00FDE005" w:rsidR="3CBBA936" w:rsidRPr="00CA4AB1" w:rsidRDefault="7ECA876B" w:rsidP="00A314E5">
      <w:pPr>
        <w:pStyle w:val="ListNumber"/>
        <w:numPr>
          <w:ilvl w:val="0"/>
          <w:numId w:val="4"/>
        </w:numPr>
      </w:pPr>
      <w:r w:rsidRPr="00CA4AB1">
        <w:t>R</w:t>
      </w:r>
      <w:r w:rsidR="18D915EF" w:rsidRPr="00CA4AB1">
        <w:t xml:space="preserve">eads aloud the decimal number </w:t>
      </w:r>
      <w:r w:rsidR="00D45506" w:rsidRPr="00CA4AB1">
        <w:t>5</w:t>
      </w:r>
      <w:r w:rsidR="18D915EF" w:rsidRPr="00CA4AB1">
        <w:t xml:space="preserve"> and three hundred and </w:t>
      </w:r>
      <w:r w:rsidR="0051216A" w:rsidRPr="00CA4AB1">
        <w:t>seventy-six</w:t>
      </w:r>
      <w:r w:rsidR="18D915EF" w:rsidRPr="00CA4AB1">
        <w:t xml:space="preserve"> thousandths</w:t>
      </w:r>
      <w:r w:rsidR="167EB824" w:rsidRPr="00CA4AB1">
        <w:t>.</w:t>
      </w:r>
      <w:r w:rsidR="04D82E9C" w:rsidRPr="00CA4AB1">
        <w:t xml:space="preserve"> </w:t>
      </w:r>
      <w:r w:rsidR="50A49776" w:rsidRPr="00CA4AB1">
        <w:t>A</w:t>
      </w:r>
      <w:r w:rsidR="04D82E9C" w:rsidRPr="00CA4AB1">
        <w:t>sk the students to decide where that number would be found along the number line.</w:t>
      </w:r>
    </w:p>
    <w:p w14:paraId="46DA60E3" w14:textId="307736FE" w:rsidR="04D82E9C" w:rsidRPr="00CA4AB1" w:rsidRDefault="04D82E9C" w:rsidP="00A314E5">
      <w:pPr>
        <w:pStyle w:val="ListNumber"/>
        <w:numPr>
          <w:ilvl w:val="0"/>
          <w:numId w:val="4"/>
        </w:numPr>
      </w:pPr>
      <w:r w:rsidRPr="00CA4AB1">
        <w:t xml:space="preserve">Students </w:t>
      </w:r>
      <w:hyperlink r:id="rId29" w:tgtFrame="_blank" w:history="1">
        <w:r w:rsidR="0092642B" w:rsidRPr="00CA4AB1">
          <w:rPr>
            <w:rStyle w:val="Hyperlink"/>
          </w:rPr>
          <w:t>turn and talk</w:t>
        </w:r>
      </w:hyperlink>
      <w:r w:rsidR="0092642B" w:rsidRPr="00CA4AB1">
        <w:t xml:space="preserve"> </w:t>
      </w:r>
      <w:r w:rsidR="00740921">
        <w:t>with</w:t>
      </w:r>
      <w:r w:rsidRPr="00CA4AB1">
        <w:t xml:space="preserve"> a partner to discuss where they believe the number would </w:t>
      </w:r>
      <w:r w:rsidR="677C614E" w:rsidRPr="00CA4AB1">
        <w:t>go</w:t>
      </w:r>
      <w:r w:rsidRPr="00CA4AB1">
        <w:t>, justifying their decision.</w:t>
      </w:r>
    </w:p>
    <w:p w14:paraId="530E2EB7" w14:textId="145FE861" w:rsidR="00213DD3" w:rsidRPr="00CA4AB1" w:rsidRDefault="597AB7C9" w:rsidP="00A314E5">
      <w:pPr>
        <w:pStyle w:val="ListNumber"/>
        <w:numPr>
          <w:ilvl w:val="0"/>
          <w:numId w:val="4"/>
        </w:numPr>
      </w:pPr>
      <w:r w:rsidRPr="00CA4AB1">
        <w:t>D</w:t>
      </w:r>
      <w:r w:rsidR="4ABE29E1" w:rsidRPr="00CA4AB1">
        <w:t xml:space="preserve">isplay </w:t>
      </w:r>
      <w:hyperlink w:anchor="_Resource_12:_Decimals" w:history="1">
        <w:r w:rsidR="006E2A09">
          <w:rPr>
            <w:rStyle w:val="Hyperlink"/>
          </w:rPr>
          <w:t>Resource 6 – decimals – example 1</w:t>
        </w:r>
        <w:r w:rsidR="00213DD3" w:rsidRPr="00CA4AB1">
          <w:rPr>
            <w:rStyle w:val="Hyperlink"/>
          </w:rPr>
          <w:t>.</w:t>
        </w:r>
      </w:hyperlink>
    </w:p>
    <w:p w14:paraId="5BF688EA" w14:textId="337460B8" w:rsidR="00610FCF" w:rsidRPr="00CA4AB1" w:rsidRDefault="00213DD3" w:rsidP="00A314E5">
      <w:pPr>
        <w:pStyle w:val="ListNumber"/>
        <w:numPr>
          <w:ilvl w:val="0"/>
          <w:numId w:val="4"/>
        </w:numPr>
      </w:pPr>
      <w:r w:rsidRPr="00CA4AB1">
        <w:t>Explain that the decimal 5.37</w:t>
      </w:r>
      <w:r w:rsidR="0051216A" w:rsidRPr="00CA4AB1">
        <w:t>6</w:t>
      </w:r>
      <w:r w:rsidRPr="00CA4AB1">
        <w:t xml:space="preserve"> is larger than 5, but smaller than 6.</w:t>
      </w:r>
      <w:r w:rsidR="00C32AEC" w:rsidRPr="00CA4AB1">
        <w:t xml:space="preserve"> </w:t>
      </w:r>
      <w:r w:rsidRPr="00CA4AB1">
        <w:t>Highlight this range on the number line.</w:t>
      </w:r>
    </w:p>
    <w:p w14:paraId="3CF0CC2A" w14:textId="6352E927" w:rsidR="00A6086B" w:rsidRPr="00CA4AB1" w:rsidRDefault="00A6086B" w:rsidP="00A314E5">
      <w:pPr>
        <w:pStyle w:val="ListNumber"/>
        <w:numPr>
          <w:ilvl w:val="0"/>
          <w:numId w:val="4"/>
        </w:numPr>
      </w:pPr>
      <w:r w:rsidRPr="00CA4AB1">
        <w:t>Use this opport</w:t>
      </w:r>
      <w:r w:rsidR="006F214F" w:rsidRPr="00CA4AB1">
        <w:t>unity to reinforce the idea that students should read 5.37</w:t>
      </w:r>
      <w:r w:rsidR="0051216A" w:rsidRPr="00CA4AB1">
        <w:t>6</w:t>
      </w:r>
      <w:r w:rsidR="006F214F" w:rsidRPr="00CA4AB1">
        <w:t xml:space="preserve"> as 5 and 3</w:t>
      </w:r>
      <w:r w:rsidR="0051216A" w:rsidRPr="00CA4AB1">
        <w:t>76</w:t>
      </w:r>
      <w:r w:rsidR="006F214F" w:rsidRPr="00CA4AB1">
        <w:t xml:space="preserve"> thousandths, not five point three </w:t>
      </w:r>
      <w:r w:rsidR="0051216A" w:rsidRPr="00CA4AB1">
        <w:t>seven six.</w:t>
      </w:r>
    </w:p>
    <w:p w14:paraId="4932CA85" w14:textId="4283E0D4" w:rsidR="00610FCF" w:rsidRDefault="00A6086B" w:rsidP="00A6086B">
      <w:pPr>
        <w:pStyle w:val="FeatureBox"/>
        <w:rPr>
          <w:color w:val="000000"/>
        </w:rPr>
      </w:pPr>
      <w:r w:rsidRPr="00E71423">
        <w:rPr>
          <w:rStyle w:val="Strong"/>
        </w:rPr>
        <w:t>Note</w:t>
      </w:r>
      <w:r w:rsidRPr="00E71423">
        <w:t>:</w:t>
      </w:r>
      <w:r w:rsidRPr="01BBA5DE">
        <w:rPr>
          <w:color w:val="000000" w:themeColor="text1"/>
        </w:rPr>
        <w:t xml:space="preserve"> </w:t>
      </w:r>
      <w:r w:rsidR="00740921">
        <w:rPr>
          <w:color w:val="000000" w:themeColor="text1"/>
        </w:rPr>
        <w:t>s</w:t>
      </w:r>
      <w:r w:rsidRPr="01BBA5DE">
        <w:rPr>
          <w:color w:val="000000" w:themeColor="text1"/>
        </w:rPr>
        <w:t xml:space="preserve">tudents may need </w:t>
      </w:r>
      <w:r w:rsidR="674EFC3D" w:rsidRPr="01BBA5DE">
        <w:rPr>
          <w:color w:val="000000" w:themeColor="text1"/>
        </w:rPr>
        <w:t xml:space="preserve">to </w:t>
      </w:r>
      <w:r w:rsidRPr="01BBA5DE">
        <w:rPr>
          <w:color w:val="000000" w:themeColor="text1"/>
        </w:rPr>
        <w:t>revis</w:t>
      </w:r>
      <w:r w:rsidR="55D9ABD6" w:rsidRPr="01BBA5DE">
        <w:rPr>
          <w:color w:val="000000" w:themeColor="text1"/>
        </w:rPr>
        <w:t>e</w:t>
      </w:r>
      <w:r w:rsidRPr="01BBA5DE">
        <w:rPr>
          <w:color w:val="000000" w:themeColor="text1"/>
        </w:rPr>
        <w:t xml:space="preserve"> the trailing zero at the end of a decimal. Highlight that 5 is equivalent to 5.0.</w:t>
      </w:r>
    </w:p>
    <w:p w14:paraId="7A1B9D84" w14:textId="458C2871" w:rsidR="008176F0" w:rsidRPr="00CA4AB1" w:rsidRDefault="008176F0" w:rsidP="00A314E5">
      <w:pPr>
        <w:pStyle w:val="ListNumber"/>
        <w:numPr>
          <w:ilvl w:val="0"/>
          <w:numId w:val="4"/>
        </w:numPr>
      </w:pPr>
      <w:r w:rsidRPr="00CA4AB1">
        <w:t xml:space="preserve">Display </w:t>
      </w:r>
      <w:hyperlink w:anchor="_Resource_13:_Decimals" w:history="1">
        <w:r w:rsidR="006E2A09">
          <w:rPr>
            <w:rStyle w:val="Hyperlink"/>
          </w:rPr>
          <w:t>Resource 7 – decimals – example 2</w:t>
        </w:r>
      </w:hyperlink>
      <w:r w:rsidR="0C666939" w:rsidRPr="00CA4AB1">
        <w:t>.</w:t>
      </w:r>
      <w:r w:rsidRPr="00CA4AB1">
        <w:t xml:space="preserve"> Explain that if </w:t>
      </w:r>
      <w:r w:rsidR="164DFF43" w:rsidRPr="00CA4AB1">
        <w:t>students</w:t>
      </w:r>
      <w:r w:rsidRPr="00CA4AB1">
        <w:t xml:space="preserve"> zoom in, there are 10 parts between the numbers 5 and 6. 5.3</w:t>
      </w:r>
      <w:r w:rsidR="0051216A" w:rsidRPr="00CA4AB1">
        <w:t>76</w:t>
      </w:r>
      <w:r w:rsidRPr="00CA4AB1">
        <w:t xml:space="preserve"> is larger than 5.3, but smaller than 5.4 so it sits in the range highlighted in </w:t>
      </w:r>
      <w:r w:rsidR="008018DD" w:rsidRPr="00CA4AB1">
        <w:t>purple</w:t>
      </w:r>
      <w:r w:rsidRPr="00CA4AB1">
        <w:t>.</w:t>
      </w:r>
    </w:p>
    <w:p w14:paraId="72486642" w14:textId="08F9F9C1" w:rsidR="00770460" w:rsidRPr="00CA4AB1" w:rsidRDefault="008176F0" w:rsidP="00A314E5">
      <w:pPr>
        <w:pStyle w:val="ListNumber"/>
        <w:numPr>
          <w:ilvl w:val="0"/>
          <w:numId w:val="4"/>
        </w:numPr>
      </w:pPr>
      <w:r w:rsidRPr="00CA4AB1">
        <w:t xml:space="preserve">Display </w:t>
      </w:r>
      <w:hyperlink w:anchor="_Resource_14:_Decimals" w:history="1">
        <w:r w:rsidR="006E2A09">
          <w:rPr>
            <w:rStyle w:val="Hyperlink"/>
          </w:rPr>
          <w:t>Resource 8 – decimals – example 3</w:t>
        </w:r>
      </w:hyperlink>
      <w:r w:rsidR="0C666939" w:rsidRPr="00CA4AB1">
        <w:t>.</w:t>
      </w:r>
      <w:r w:rsidRPr="00CA4AB1">
        <w:t xml:space="preserve"> Explain that </w:t>
      </w:r>
      <w:r w:rsidR="0AB9EFA0" w:rsidRPr="00CA4AB1">
        <w:t>students</w:t>
      </w:r>
      <w:r w:rsidRPr="00CA4AB1">
        <w:t xml:space="preserve"> can zoom in again to see that between these numbers there are another 10 parts. 5.37</w:t>
      </w:r>
      <w:r w:rsidR="00C94448" w:rsidRPr="00CA4AB1">
        <w:t>6</w:t>
      </w:r>
      <w:r w:rsidRPr="00CA4AB1">
        <w:t xml:space="preserve"> is larger than 5.3, which can be written as 5.30</w:t>
      </w:r>
      <w:r w:rsidR="7B712201" w:rsidRPr="00CA4AB1">
        <w:t>,</w:t>
      </w:r>
      <w:r w:rsidRPr="00CA4AB1">
        <w:t xml:space="preserve"> but </w:t>
      </w:r>
      <w:r w:rsidR="16F32074" w:rsidRPr="00CA4AB1">
        <w:t xml:space="preserve">is </w:t>
      </w:r>
      <w:r w:rsidRPr="00CA4AB1">
        <w:t>smaller than 5.40. This means there are 100 parts between 5 and 6.</w:t>
      </w:r>
    </w:p>
    <w:p w14:paraId="3F4ABEB6" w14:textId="52A89895" w:rsidR="0019114D" w:rsidRPr="00CA4AB1" w:rsidRDefault="0019114D" w:rsidP="00A314E5">
      <w:pPr>
        <w:pStyle w:val="ListNumber"/>
        <w:numPr>
          <w:ilvl w:val="0"/>
          <w:numId w:val="4"/>
        </w:numPr>
      </w:pPr>
      <w:r w:rsidRPr="00CA4AB1">
        <w:t xml:space="preserve">Display </w:t>
      </w:r>
      <w:hyperlink w:anchor="_Resource_15:_Decimals" w:history="1">
        <w:r w:rsidR="006E2A09">
          <w:rPr>
            <w:rStyle w:val="Hyperlink"/>
          </w:rPr>
          <w:t>Resource 9 – decimals – example 4</w:t>
        </w:r>
      </w:hyperlink>
      <w:r w:rsidR="7580C313" w:rsidRPr="00CA4AB1">
        <w:t>.</w:t>
      </w:r>
      <w:r w:rsidRPr="00CA4AB1">
        <w:t xml:space="preserve"> Explain that by zooming in again, </w:t>
      </w:r>
      <w:r w:rsidR="0F2D9ADC" w:rsidRPr="00CA4AB1">
        <w:t>students</w:t>
      </w:r>
      <w:r w:rsidRPr="00CA4AB1">
        <w:t xml:space="preserve"> can see </w:t>
      </w:r>
      <w:r w:rsidR="5B8A33B9" w:rsidRPr="00CA4AB1">
        <w:t>10</w:t>
      </w:r>
      <w:r w:rsidRPr="00CA4AB1">
        <w:t xml:space="preserve"> parts between 5.370 and 5.380. There are now 1000 parts between 5 and 6, because 10 </w:t>
      </w:r>
      <w:r w:rsidR="00740921">
        <w:t>×</w:t>
      </w:r>
      <w:r w:rsidRPr="00CA4AB1">
        <w:t xml:space="preserve"> 10 </w:t>
      </w:r>
      <w:r w:rsidR="00740921">
        <w:t>×</w:t>
      </w:r>
      <w:r w:rsidRPr="00CA4AB1">
        <w:t xml:space="preserve"> 10 = 1000. </w:t>
      </w:r>
      <w:r w:rsidR="00A63662" w:rsidRPr="00CA4AB1">
        <w:t>Explain that students</w:t>
      </w:r>
      <w:r w:rsidRPr="00CA4AB1">
        <w:t xml:space="preserve"> can now find the exact position of 5 and 376 thousandths on the number line</w:t>
      </w:r>
      <w:r w:rsidR="00740921">
        <w:t xml:space="preserve"> (s</w:t>
      </w:r>
      <w:r w:rsidR="00B1480A" w:rsidRPr="00CA4AB1">
        <w:t xml:space="preserve">ee </w:t>
      </w:r>
      <w:r w:rsidR="000969BC" w:rsidRPr="00CA4AB1">
        <w:fldChar w:fldCharType="begin"/>
      </w:r>
      <w:r w:rsidR="000969BC" w:rsidRPr="00CA4AB1">
        <w:instrText xml:space="preserve"> REF _Ref144390085 \h </w:instrText>
      </w:r>
      <w:r w:rsidR="000969BC" w:rsidRPr="00CA4AB1">
        <w:fldChar w:fldCharType="separate"/>
      </w:r>
      <w:r w:rsidR="00E647F9">
        <w:t xml:space="preserve">Figure </w:t>
      </w:r>
      <w:r w:rsidR="00E647F9">
        <w:rPr>
          <w:noProof/>
        </w:rPr>
        <w:t>7</w:t>
      </w:r>
      <w:r w:rsidR="000969BC" w:rsidRPr="00CA4AB1">
        <w:fldChar w:fldCharType="end"/>
      </w:r>
      <w:r w:rsidR="00740921">
        <w:t>)</w:t>
      </w:r>
      <w:r w:rsidR="000969BC" w:rsidRPr="00CA4AB1">
        <w:t>.</w:t>
      </w:r>
    </w:p>
    <w:p w14:paraId="3D86D3CD" w14:textId="376C3D14" w:rsidR="000969BC" w:rsidRDefault="000969BC" w:rsidP="000969BC">
      <w:pPr>
        <w:pStyle w:val="Caption"/>
      </w:pPr>
      <w:bookmarkStart w:id="51" w:name="_Ref144390085"/>
      <w:r>
        <w:t xml:space="preserve">Figure </w:t>
      </w:r>
      <w:r>
        <w:fldChar w:fldCharType="begin"/>
      </w:r>
      <w:r>
        <w:instrText>SEQ Figure \* ARABIC</w:instrText>
      </w:r>
      <w:r>
        <w:fldChar w:fldCharType="separate"/>
      </w:r>
      <w:r w:rsidR="00E647F9">
        <w:rPr>
          <w:noProof/>
        </w:rPr>
        <w:t>7</w:t>
      </w:r>
      <w:r>
        <w:fldChar w:fldCharType="end"/>
      </w:r>
      <w:bookmarkEnd w:id="51"/>
      <w:r>
        <w:t xml:space="preserve"> </w:t>
      </w:r>
      <w:r w:rsidR="00740921">
        <w:t>–</w:t>
      </w:r>
      <w:r>
        <w:t xml:space="preserve"> </w:t>
      </w:r>
      <w:r w:rsidR="002B4A3B">
        <w:t>d</w:t>
      </w:r>
      <w:r>
        <w:t>ecimal place broken down</w:t>
      </w:r>
    </w:p>
    <w:p w14:paraId="3DB2E2FB" w14:textId="3DCB0EFC" w:rsidR="00E12934" w:rsidRDefault="00E12934" w:rsidP="00E71423">
      <w:r w:rsidRPr="00E71423">
        <w:rPr>
          <w:noProof/>
        </w:rPr>
        <w:drawing>
          <wp:inline distT="0" distB="0" distL="0" distR="0" wp14:anchorId="7C5814E6" wp14:editId="3F0B693B">
            <wp:extent cx="3543300" cy="2113334"/>
            <wp:effectExtent l="0" t="0" r="0" b="1270"/>
            <wp:docPr id="14" name="Picture 14" descr="Four number lines underneath each other. Each one showing a different representation of the decimal 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3068" cy="2125124"/>
                    </a:xfrm>
                    <a:prstGeom prst="rect">
                      <a:avLst/>
                    </a:prstGeom>
                    <a:noFill/>
                    <a:ln>
                      <a:noFill/>
                    </a:ln>
                  </pic:spPr>
                </pic:pic>
              </a:graphicData>
            </a:graphic>
          </wp:inline>
        </w:drawing>
      </w:r>
    </w:p>
    <w:p w14:paraId="7F777A48" w14:textId="665EBD12" w:rsidR="008553E3" w:rsidRPr="00CA4AB1" w:rsidRDefault="008553E3" w:rsidP="00A314E5">
      <w:pPr>
        <w:pStyle w:val="ListNumber"/>
        <w:numPr>
          <w:ilvl w:val="0"/>
          <w:numId w:val="4"/>
        </w:numPr>
      </w:pPr>
      <w:r w:rsidRPr="00CA4AB1">
        <w:t xml:space="preserve">Display </w:t>
      </w:r>
      <w:hyperlink w:anchor="_Resource_12:_Decimals">
        <w:r w:rsidR="006E2A09">
          <w:rPr>
            <w:rStyle w:val="Hyperlink"/>
          </w:rPr>
          <w:t>Resource 6 – decimals – example 1</w:t>
        </w:r>
      </w:hyperlink>
      <w:r w:rsidR="0F33E6BF" w:rsidRPr="00CA4AB1">
        <w:t>.</w:t>
      </w:r>
      <w:r w:rsidRPr="00CA4AB1">
        <w:t xml:space="preserve"> </w:t>
      </w:r>
      <w:r w:rsidR="0063511D" w:rsidRPr="00CA4AB1">
        <w:t xml:space="preserve">Explain </w:t>
      </w:r>
      <w:r w:rsidR="45C4BE68" w:rsidRPr="00CA4AB1">
        <w:t>t</w:t>
      </w:r>
      <w:r w:rsidR="0063511D" w:rsidRPr="00CA4AB1">
        <w:t>hat</w:t>
      </w:r>
      <w:r w:rsidRPr="00CA4AB1">
        <w:t xml:space="preserve"> a standard number line </w:t>
      </w:r>
      <w:r w:rsidR="495ED4D1" w:rsidRPr="00CA4AB1">
        <w:t xml:space="preserve">doesn’t </w:t>
      </w:r>
      <w:r w:rsidRPr="00CA4AB1">
        <w:t>always show all of the parts, as it would be too hard to show 1000 small parts</w:t>
      </w:r>
      <w:r w:rsidR="0076E3F1" w:rsidRPr="00CA4AB1">
        <w:t>.</w:t>
      </w:r>
      <w:r w:rsidRPr="00CA4AB1">
        <w:t xml:space="preserve"> </w:t>
      </w:r>
      <w:r w:rsidR="00B62D5F">
        <w:t>Alternatively,</w:t>
      </w:r>
      <w:r w:rsidRPr="00CA4AB1">
        <w:t xml:space="preserve"> </w:t>
      </w:r>
      <w:r w:rsidR="7E3E1030" w:rsidRPr="00CA4AB1">
        <w:t>students</w:t>
      </w:r>
      <w:r w:rsidRPr="00CA4AB1">
        <w:t xml:space="preserve"> might show 5.376 on a number line </w:t>
      </w:r>
      <w:r w:rsidR="00B62D5F">
        <w:t>as</w:t>
      </w:r>
      <w:r w:rsidRPr="00CA4AB1">
        <w:t xml:space="preserve"> </w:t>
      </w:r>
      <w:r w:rsidR="00670085" w:rsidRPr="00CA4AB1">
        <w:t xml:space="preserve">in </w:t>
      </w:r>
      <w:r w:rsidR="00B62D5F">
        <w:fldChar w:fldCharType="begin"/>
      </w:r>
      <w:r w:rsidR="00B62D5F">
        <w:instrText xml:space="preserve"> REF _Ref144390085 \h </w:instrText>
      </w:r>
      <w:r w:rsidR="00B62D5F">
        <w:fldChar w:fldCharType="separate"/>
      </w:r>
      <w:r w:rsidR="00E647F9">
        <w:t xml:space="preserve">Figure </w:t>
      </w:r>
      <w:r w:rsidR="00E647F9">
        <w:rPr>
          <w:noProof/>
        </w:rPr>
        <w:t>7</w:t>
      </w:r>
      <w:r w:rsidR="00B62D5F">
        <w:fldChar w:fldCharType="end"/>
      </w:r>
      <w:r w:rsidRPr="00CA4AB1">
        <w:t>.</w:t>
      </w:r>
    </w:p>
    <w:p w14:paraId="4DF47C50" w14:textId="606A6E76" w:rsidR="741AE774" w:rsidRDefault="741AE774" w:rsidP="75400252">
      <w:pPr>
        <w:pStyle w:val="FeatureBox"/>
        <w:rPr>
          <w:rFonts w:eastAsia="Calibri"/>
        </w:rPr>
      </w:pPr>
      <w:r w:rsidRPr="00E71423">
        <w:rPr>
          <w:rStyle w:val="Strong"/>
        </w:rPr>
        <w:t>Note</w:t>
      </w:r>
      <w:r w:rsidRPr="00E71423">
        <w:t>:</w:t>
      </w:r>
      <w:r>
        <w:t xml:space="preserve"> </w:t>
      </w:r>
      <w:r w:rsidR="00E71423">
        <w:t>i</w:t>
      </w:r>
      <w:r w:rsidR="3B03096A" w:rsidRPr="75400252">
        <w:t xml:space="preserve">nterpreting decimals used in different contexts can change the way that </w:t>
      </w:r>
      <w:r w:rsidR="45E99238">
        <w:t>students</w:t>
      </w:r>
      <w:r w:rsidR="3B03096A" w:rsidRPr="75400252">
        <w:t xml:space="preserve"> read them. In the context of measuring timber, it is appropriate to read the decimal 2.83 as two point eight three metres. Without a relevant context, this decimal is read as two and eighty-three hundredths.</w:t>
      </w:r>
    </w:p>
    <w:p w14:paraId="78323DB2" w14:textId="197BC037" w:rsidR="00AE3BB8" w:rsidRPr="00CA4AB1" w:rsidRDefault="008A24F3" w:rsidP="00A314E5">
      <w:pPr>
        <w:pStyle w:val="ListNumber"/>
        <w:numPr>
          <w:ilvl w:val="0"/>
          <w:numId w:val="4"/>
        </w:numPr>
      </w:pPr>
      <w:r w:rsidRPr="00CA4AB1">
        <w:t>Write the measurement</w:t>
      </w:r>
      <w:r w:rsidR="004E2BE1" w:rsidRPr="00CA4AB1">
        <w:t xml:space="preserve"> 2.125</w:t>
      </w:r>
      <w:r w:rsidR="00E71423">
        <w:t> </w:t>
      </w:r>
      <w:r w:rsidR="004E2BE1" w:rsidRPr="00CA4AB1">
        <w:t>m on the board.</w:t>
      </w:r>
    </w:p>
    <w:p w14:paraId="11BDDE82" w14:textId="1FC6828C" w:rsidR="004E2BE1" w:rsidRPr="00CA4AB1" w:rsidRDefault="004E2BE1" w:rsidP="00A314E5">
      <w:pPr>
        <w:pStyle w:val="ListNumber"/>
        <w:numPr>
          <w:ilvl w:val="0"/>
          <w:numId w:val="4"/>
        </w:numPr>
      </w:pPr>
      <w:r w:rsidRPr="00CA4AB1">
        <w:t>Pose questions</w:t>
      </w:r>
      <w:r w:rsidR="69F6A2A9" w:rsidRPr="00CA4AB1">
        <w:t>, such as</w:t>
      </w:r>
      <w:r w:rsidRPr="00CA4AB1">
        <w:t>:</w:t>
      </w:r>
    </w:p>
    <w:p w14:paraId="1E1DD05A" w14:textId="3A08D2F9" w:rsidR="004E2BE1" w:rsidRDefault="004E2BE1" w:rsidP="00B62D5F">
      <w:pPr>
        <w:pStyle w:val="ListBullet"/>
        <w:ind w:left="1134"/>
      </w:pPr>
      <w:r>
        <w:t>What does the 2 mean in this number?</w:t>
      </w:r>
    </w:p>
    <w:p w14:paraId="2DF216E6" w14:textId="670B7DC7" w:rsidR="004E2BE1" w:rsidRDefault="004E2BE1" w:rsidP="00B62D5F">
      <w:pPr>
        <w:pStyle w:val="ListBullet"/>
        <w:ind w:left="1134"/>
      </w:pPr>
      <w:r>
        <w:t xml:space="preserve">What does </w:t>
      </w:r>
      <w:r w:rsidR="00D722C9">
        <w:t>the 125 mean in this number?</w:t>
      </w:r>
    </w:p>
    <w:p w14:paraId="75E70555" w14:textId="259492C8" w:rsidR="00D722C9" w:rsidRDefault="00D722C9" w:rsidP="00B62D5F">
      <w:pPr>
        <w:pStyle w:val="ListBullet"/>
        <w:ind w:left="1134"/>
      </w:pPr>
      <w:r>
        <w:t>How does this affect how we deal with these numbers?</w:t>
      </w:r>
    </w:p>
    <w:p w14:paraId="71BB634B" w14:textId="49DFE774" w:rsidR="00D722C9" w:rsidRPr="00CA4AB1" w:rsidRDefault="00D722C9" w:rsidP="00A314E5">
      <w:pPr>
        <w:pStyle w:val="ListNumber"/>
        <w:numPr>
          <w:ilvl w:val="0"/>
          <w:numId w:val="4"/>
        </w:numPr>
      </w:pPr>
      <w:r w:rsidRPr="00CA4AB1">
        <w:t xml:space="preserve">Discuss </w:t>
      </w:r>
      <w:r w:rsidR="002F0D25" w:rsidRPr="00CA4AB1">
        <w:t xml:space="preserve">that 2.125 metres </w:t>
      </w:r>
      <w:r w:rsidR="003070C9" w:rsidRPr="00CA4AB1">
        <w:t>is 2 metres and 125 millimetres.</w:t>
      </w:r>
    </w:p>
    <w:p w14:paraId="1DC9C069" w14:textId="65BBD718" w:rsidR="00E5068A" w:rsidRPr="00CA4AB1" w:rsidRDefault="5847F523" w:rsidP="00A314E5">
      <w:pPr>
        <w:pStyle w:val="ListNumber"/>
        <w:numPr>
          <w:ilvl w:val="0"/>
          <w:numId w:val="4"/>
        </w:numPr>
      </w:pPr>
      <w:r w:rsidRPr="00CA4AB1">
        <w:t>Explain that</w:t>
      </w:r>
      <w:r w:rsidR="008553E3" w:rsidRPr="00CA4AB1">
        <w:t xml:space="preserve"> </w:t>
      </w:r>
      <w:r w:rsidR="56D91D85" w:rsidRPr="00CA4AB1">
        <w:t xml:space="preserve">you </w:t>
      </w:r>
      <w:r w:rsidR="008553E3" w:rsidRPr="00CA4AB1">
        <w:t xml:space="preserve">found a pile of timber pieces </w:t>
      </w:r>
      <w:r w:rsidR="439727FD" w:rsidRPr="00CA4AB1">
        <w:t>that</w:t>
      </w:r>
      <w:r w:rsidR="008553E3" w:rsidRPr="00CA4AB1">
        <w:t xml:space="preserve"> were all different lengths, but all</w:t>
      </w:r>
      <w:r w:rsidR="00692864" w:rsidRPr="00CA4AB1">
        <w:t xml:space="preserve"> measured</w:t>
      </w:r>
      <w:r w:rsidR="008553E3" w:rsidRPr="00CA4AB1">
        <w:t xml:space="preserve"> between 2.1 and 2.2</w:t>
      </w:r>
      <w:r w:rsidR="00B62D5F">
        <w:t> </w:t>
      </w:r>
      <w:r w:rsidR="008553E3" w:rsidRPr="00CA4AB1">
        <w:t xml:space="preserve">m </w:t>
      </w:r>
      <w:r w:rsidR="004F1926" w:rsidRPr="00CA4AB1">
        <w:t>in length</w:t>
      </w:r>
      <w:r w:rsidR="008553E3" w:rsidRPr="00CA4AB1">
        <w:t xml:space="preserve">. </w:t>
      </w:r>
      <w:r w:rsidR="42F6D8E9" w:rsidRPr="00CA4AB1">
        <w:t xml:space="preserve">Ask students </w:t>
      </w:r>
      <w:r w:rsidR="7C55E421" w:rsidRPr="00CA4AB1">
        <w:t>h</w:t>
      </w:r>
      <w:r w:rsidR="008553E3" w:rsidRPr="00CA4AB1">
        <w:t xml:space="preserve">ow long each piece of timber </w:t>
      </w:r>
      <w:r w:rsidR="103031C4" w:rsidRPr="00CA4AB1">
        <w:t>might</w:t>
      </w:r>
      <w:r w:rsidR="008553E3" w:rsidRPr="00CA4AB1">
        <w:t xml:space="preserve"> be</w:t>
      </w:r>
      <w:r w:rsidR="64D7BAF2" w:rsidRPr="00CA4AB1">
        <w:t>.</w:t>
      </w:r>
    </w:p>
    <w:p w14:paraId="702C7BD5" w14:textId="2F8877FE" w:rsidR="008553E3" w:rsidRPr="00CA4AB1" w:rsidRDefault="007C43DC" w:rsidP="00A314E5">
      <w:pPr>
        <w:pStyle w:val="ListNumber"/>
        <w:numPr>
          <w:ilvl w:val="0"/>
          <w:numId w:val="4"/>
        </w:numPr>
      </w:pPr>
      <w:r w:rsidRPr="00CA4AB1">
        <w:t>Students w</w:t>
      </w:r>
      <w:r w:rsidR="00E5068A" w:rsidRPr="00CA4AB1">
        <w:t>ork individually or in pairs</w:t>
      </w:r>
      <w:r w:rsidRPr="00CA4AB1">
        <w:t xml:space="preserve"> </w:t>
      </w:r>
      <w:r w:rsidR="008553E3" w:rsidRPr="00CA4AB1">
        <w:t>to find as many solutions as they can</w:t>
      </w:r>
      <w:r w:rsidR="0065789C" w:rsidRPr="00CA4AB1">
        <w:t xml:space="preserve"> and record these on </w:t>
      </w:r>
      <w:r w:rsidR="00B62D5F">
        <w:t>an individual</w:t>
      </w:r>
      <w:r w:rsidR="0065789C" w:rsidRPr="00CA4AB1">
        <w:t xml:space="preserve"> whiteboard</w:t>
      </w:r>
      <w:r w:rsidR="008553E3" w:rsidRPr="00CA4AB1">
        <w:t>.</w:t>
      </w:r>
    </w:p>
    <w:p w14:paraId="23CA6BE2" w14:textId="5A55FDB3" w:rsidR="002C4172" w:rsidRPr="00CA4AB1" w:rsidRDefault="001315E7" w:rsidP="00A314E5">
      <w:pPr>
        <w:pStyle w:val="ListNumber"/>
        <w:numPr>
          <w:ilvl w:val="0"/>
          <w:numId w:val="4"/>
        </w:numPr>
      </w:pPr>
      <w:r w:rsidRPr="00CA4AB1">
        <w:t xml:space="preserve">Students </w:t>
      </w:r>
      <w:r w:rsidR="00DB3915" w:rsidRPr="00CA4AB1">
        <w:t xml:space="preserve">compare their answers with </w:t>
      </w:r>
      <w:r w:rsidR="005E5934" w:rsidRPr="00CA4AB1">
        <w:t>another group</w:t>
      </w:r>
      <w:r w:rsidR="0065789C" w:rsidRPr="00CA4AB1">
        <w:t xml:space="preserve"> o</w:t>
      </w:r>
      <w:r w:rsidR="00E6040D">
        <w:t>r</w:t>
      </w:r>
      <w:r w:rsidR="0065789C" w:rsidRPr="00CA4AB1">
        <w:t xml:space="preserve"> </w:t>
      </w:r>
      <w:r w:rsidR="005E5934" w:rsidRPr="00CA4AB1">
        <w:t>student</w:t>
      </w:r>
      <w:r w:rsidR="00B62D5F">
        <w:t>s</w:t>
      </w:r>
      <w:r w:rsidR="005E5934" w:rsidRPr="00CA4AB1">
        <w:t>, justifying their choices.</w:t>
      </w:r>
    </w:p>
    <w:p w14:paraId="57BF6497" w14:textId="5CD077EE" w:rsidR="0061576D" w:rsidRDefault="0061576D" w:rsidP="00A27B68">
      <w:pPr>
        <w:pStyle w:val="Heading2"/>
      </w:pPr>
      <w:bookmarkStart w:id="52" w:name="_Toc145946449"/>
      <w:bookmarkStart w:id="53" w:name="_Toc150251014"/>
      <w:r>
        <w:t xml:space="preserve">Discuss and connect the mathematics – </w:t>
      </w:r>
      <w:r w:rsidR="008D685A">
        <w:t>10</w:t>
      </w:r>
      <w:r>
        <w:t xml:space="preserve"> minutes</w:t>
      </w:r>
      <w:bookmarkEnd w:id="52"/>
      <w:bookmarkEnd w:id="53"/>
    </w:p>
    <w:p w14:paraId="66BF84A0" w14:textId="447D104D" w:rsidR="00222E4C" w:rsidRPr="00CA4AB1" w:rsidRDefault="0001010F" w:rsidP="00A314E5">
      <w:pPr>
        <w:pStyle w:val="ListNumber"/>
        <w:numPr>
          <w:ilvl w:val="0"/>
          <w:numId w:val="4"/>
        </w:numPr>
      </w:pPr>
      <w:r w:rsidRPr="00CA4AB1">
        <w:t>Draw a number line and label the ends 2.1 and 2.2.</w:t>
      </w:r>
    </w:p>
    <w:p w14:paraId="20A65857" w14:textId="72BEFAA4" w:rsidR="0001010F" w:rsidRPr="00CA4AB1" w:rsidRDefault="0001010F" w:rsidP="00A314E5">
      <w:pPr>
        <w:pStyle w:val="ListNumber"/>
        <w:numPr>
          <w:ilvl w:val="0"/>
          <w:numId w:val="4"/>
        </w:numPr>
      </w:pPr>
      <w:r w:rsidRPr="00CA4AB1">
        <w:t>Invite</w:t>
      </w:r>
      <w:r w:rsidR="00DB600D" w:rsidRPr="00CA4AB1">
        <w:t xml:space="preserve"> </w:t>
      </w:r>
      <w:r w:rsidRPr="00CA4AB1">
        <w:t xml:space="preserve">students to place one of their answers to the timber problem on </w:t>
      </w:r>
      <w:r w:rsidR="002474D8" w:rsidRPr="00CA4AB1">
        <w:t>the</w:t>
      </w:r>
      <w:r w:rsidRPr="00CA4AB1">
        <w:t xml:space="preserve"> number line and discuss its placement as a class.</w:t>
      </w:r>
    </w:p>
    <w:p w14:paraId="60104C88" w14:textId="13A07ECC" w:rsidR="0001010F" w:rsidRPr="00CA4AB1" w:rsidRDefault="0001010F" w:rsidP="00A314E5">
      <w:pPr>
        <w:pStyle w:val="ListNumber"/>
        <w:numPr>
          <w:ilvl w:val="0"/>
          <w:numId w:val="4"/>
        </w:numPr>
      </w:pPr>
      <w:r w:rsidRPr="00CA4AB1">
        <w:t>Ask students:</w:t>
      </w:r>
    </w:p>
    <w:p w14:paraId="0F0BAF77" w14:textId="0F2D1315" w:rsidR="0001010F" w:rsidRDefault="0001010F" w:rsidP="00B62D5F">
      <w:pPr>
        <w:pStyle w:val="ListBullet"/>
        <w:ind w:left="1134"/>
      </w:pPr>
      <w:r>
        <w:t>Why were we able to have so many solutions?</w:t>
      </w:r>
    </w:p>
    <w:p w14:paraId="006CADCF" w14:textId="5CD7390A" w:rsidR="0001010F" w:rsidRDefault="0001010F" w:rsidP="00B62D5F">
      <w:pPr>
        <w:pStyle w:val="ListBullet"/>
        <w:ind w:left="1134"/>
      </w:pPr>
      <w:r>
        <w:t>Do you think we</w:t>
      </w:r>
      <w:r w:rsidR="32E34EC9">
        <w:t xml:space="preserve"> ha</w:t>
      </w:r>
      <w:r>
        <w:t>ve found all the solutions?</w:t>
      </w:r>
    </w:p>
    <w:p w14:paraId="2AC965DE" w14:textId="282BC0B7" w:rsidR="0001010F" w:rsidRDefault="0001010F" w:rsidP="00B62D5F">
      <w:pPr>
        <w:pStyle w:val="ListBullet"/>
        <w:ind w:left="1134"/>
      </w:pPr>
      <w:r>
        <w:t>Knowing what we know about place value, could there be more solutions?</w:t>
      </w:r>
    </w:p>
    <w:p w14:paraId="1F89A262" w14:textId="0ACAD964" w:rsidR="0061576D" w:rsidRDefault="0016314D" w:rsidP="0016314D">
      <w:pPr>
        <w:pStyle w:val="FeatureBox"/>
      </w:pPr>
      <w:r w:rsidRPr="00E71423">
        <w:rPr>
          <w:rStyle w:val="Strong"/>
        </w:rPr>
        <w:t>Note</w:t>
      </w:r>
      <w:r w:rsidRPr="00E71423">
        <w:t>:</w:t>
      </w:r>
      <w:r w:rsidRPr="0016314D">
        <w:t xml:space="preserve"> </w:t>
      </w:r>
      <w:r w:rsidR="00B62D5F">
        <w:t>i</w:t>
      </w:r>
      <w:r w:rsidRPr="0016314D">
        <w:t>f students do not come to the realisation that the place value system can be extended further by having more decimal places, highlight this during the discussion.</w:t>
      </w:r>
    </w:p>
    <w:p w14:paraId="7E2751D4"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4DBAB507"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457B361D" w14:textId="77777777" w:rsidR="0061576D" w:rsidRDefault="0061576D" w:rsidP="00DB0F93">
            <w:r w:rsidRPr="006025E4">
              <w:t>Assessment opportunities</w:t>
            </w:r>
          </w:p>
        </w:tc>
        <w:tc>
          <w:tcPr>
            <w:tcW w:w="7280" w:type="dxa"/>
          </w:tcPr>
          <w:p w14:paraId="22D7D95E" w14:textId="77777777" w:rsidR="0061576D" w:rsidRDefault="0061576D" w:rsidP="00DB0F93">
            <w:r w:rsidRPr="006025E4">
              <w:t>Links</w:t>
            </w:r>
          </w:p>
        </w:tc>
      </w:tr>
      <w:tr w:rsidR="0061576D" w14:paraId="3B049B19"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0EBFAB22" w14:textId="77777777" w:rsidR="0061576D" w:rsidRDefault="0061576D" w:rsidP="00DB0F93">
            <w:r>
              <w:t>What to look for:</w:t>
            </w:r>
          </w:p>
          <w:p w14:paraId="375CD73D" w14:textId="466034F5" w:rsidR="004B2F9D" w:rsidRPr="004B2F9D" w:rsidRDefault="0061576D" w:rsidP="004B2F9D">
            <w:pPr>
              <w:pStyle w:val="ListBullet"/>
            </w:pPr>
            <w:r w:rsidRPr="004B2F9D">
              <w:t xml:space="preserve">Can students </w:t>
            </w:r>
            <w:r w:rsidR="004B2F9D" w:rsidRPr="004B2F9D">
              <w:t xml:space="preserve">read and write decimal notation for thousandths? </w:t>
            </w:r>
            <w:r w:rsidR="004B2F9D" w:rsidRPr="00E71423">
              <w:rPr>
                <w:rStyle w:val="Strong"/>
              </w:rPr>
              <w:t>[MAO-WM-01, MA3-RN-02]</w:t>
            </w:r>
          </w:p>
          <w:p w14:paraId="7FBA1F4A" w14:textId="622E94EE" w:rsidR="004B2F9D" w:rsidRPr="004B2F9D" w:rsidRDefault="004B2F9D" w:rsidP="004B2F9D">
            <w:pPr>
              <w:pStyle w:val="ListBullet"/>
              <w:rPr>
                <w:rFonts w:eastAsia="Arial"/>
                <w:color w:val="000000" w:themeColor="text1"/>
              </w:rPr>
            </w:pPr>
            <w:r w:rsidRPr="004B2F9D">
              <w:t xml:space="preserve">Can students compare and order decimal numbers of up to 3 decimal places? </w:t>
            </w:r>
            <w:r w:rsidRPr="00E71423">
              <w:rPr>
                <w:rStyle w:val="Strong"/>
              </w:rPr>
              <w:t>[MAO-WM-01, MA3-RN-02]</w:t>
            </w:r>
          </w:p>
          <w:p w14:paraId="3EC1015A" w14:textId="38AAA52E" w:rsidR="00204621" w:rsidRPr="002474D8" w:rsidRDefault="004B2F9D" w:rsidP="00F67ED7">
            <w:pPr>
              <w:pStyle w:val="ListBullet"/>
              <w:widowControl/>
              <w:mirrorIndents w:val="0"/>
            </w:pPr>
            <w:r w:rsidRPr="004B2F9D">
              <w:t>Can students place decimal numbers of up to 3 decimal places on a number line</w:t>
            </w:r>
            <w:r w:rsidR="00263DA8" w:rsidRPr="004B2F9D">
              <w:t xml:space="preserve">? </w:t>
            </w:r>
            <w:r w:rsidR="00263DA8" w:rsidRPr="00E71423">
              <w:rPr>
                <w:rStyle w:val="Strong"/>
              </w:rPr>
              <w:t>[MAO-WM-01, MA3-RN-02]</w:t>
            </w:r>
          </w:p>
        </w:tc>
        <w:tc>
          <w:tcPr>
            <w:tcW w:w="7280" w:type="dxa"/>
          </w:tcPr>
          <w:p w14:paraId="0D5DBAA8" w14:textId="3F108FB0" w:rsidR="0061576D" w:rsidRDefault="0061576D" w:rsidP="00DB0F93">
            <w:r>
              <w:t xml:space="preserve">Links to </w:t>
            </w:r>
            <w:hyperlink r:id="rId31" w:history="1">
              <w:r w:rsidRPr="009F54DE">
                <w:rPr>
                  <w:rStyle w:val="Hyperlink"/>
                </w:rPr>
                <w:t>National Numeracy Learning Progressions</w:t>
              </w:r>
            </w:hyperlink>
            <w:r>
              <w:t xml:space="preserve"> (NNLP):</w:t>
            </w:r>
          </w:p>
          <w:p w14:paraId="5FCE7427" w14:textId="4E1A24B5" w:rsidR="0061576D" w:rsidRDefault="00326CEA" w:rsidP="00DB0F93">
            <w:pPr>
              <w:pStyle w:val="ListBullet"/>
            </w:pPr>
            <w:r>
              <w:t>NPV7, NPV8.</w:t>
            </w:r>
          </w:p>
          <w:p w14:paraId="0E4AF40E" w14:textId="39C6FC37" w:rsidR="0061576D" w:rsidRDefault="0061576D" w:rsidP="00DB0F93">
            <w:r>
              <w:t xml:space="preserve">Links to suggested </w:t>
            </w:r>
            <w:hyperlink r:id="rId32" w:history="1">
              <w:r w:rsidRPr="009F54DE">
                <w:rPr>
                  <w:rStyle w:val="Hyperlink"/>
                </w:rPr>
                <w:t>Interview for Student Reasoning</w:t>
              </w:r>
            </w:hyperlink>
            <w:r>
              <w:t xml:space="preserve"> (IfSR) tasks:</w:t>
            </w:r>
          </w:p>
          <w:p w14:paraId="6C818889" w14:textId="0E868433" w:rsidR="0061576D" w:rsidRDefault="0061576D" w:rsidP="00DB0F93">
            <w:pPr>
              <w:pStyle w:val="ListBullet"/>
            </w:pPr>
            <w:r w:rsidRPr="00E71423">
              <w:rPr>
                <w:rStyle w:val="Strong"/>
              </w:rPr>
              <w:t>IfSR</w:t>
            </w:r>
            <w:r w:rsidR="00B74F8E" w:rsidRPr="00E71423">
              <w:rPr>
                <w:rStyle w:val="Strong"/>
              </w:rPr>
              <w:t>-PT</w:t>
            </w:r>
            <w:r w:rsidR="00B74F8E" w:rsidRPr="00E71423">
              <w:t>:</w:t>
            </w:r>
            <w:r w:rsidR="00B74F8E">
              <w:rPr>
                <w:b/>
                <w:bCs/>
              </w:rPr>
              <w:t xml:space="preserve"> </w:t>
            </w:r>
            <w:r w:rsidR="00B74F8E">
              <w:t>1A.5, 1A.7</w:t>
            </w:r>
          </w:p>
          <w:p w14:paraId="65371DFE" w14:textId="77777777" w:rsidR="0061576D" w:rsidRDefault="0061576D" w:rsidP="00DB0F93">
            <w:pPr>
              <w:pStyle w:val="ListBullet"/>
            </w:pPr>
            <w:r w:rsidRPr="00E71423">
              <w:rPr>
                <w:rStyle w:val="Strong"/>
              </w:rPr>
              <w:t>IfSR-AT</w:t>
            </w:r>
            <w:r>
              <w:t xml:space="preserve">: </w:t>
            </w:r>
            <w:r w:rsidR="008E2274">
              <w:t>4B.1</w:t>
            </w:r>
          </w:p>
          <w:p w14:paraId="405FEC9A" w14:textId="15233A19" w:rsidR="008E2274" w:rsidRDefault="008E2274" w:rsidP="008E2274">
            <w:pPr>
              <w:pStyle w:val="ListBullet"/>
            </w:pPr>
            <w:r w:rsidRPr="00E71423">
              <w:rPr>
                <w:rStyle w:val="Strong"/>
              </w:rPr>
              <w:t>IfSR-NP</w:t>
            </w:r>
            <w:r>
              <w:t xml:space="preserve">: </w:t>
            </w:r>
            <w:r w:rsidR="007B49B0">
              <w:t xml:space="preserve">4D.1, 4D.4, </w:t>
            </w:r>
            <w:r>
              <w:t>4D.6</w:t>
            </w:r>
            <w:r w:rsidR="007B49B0">
              <w:t>.</w:t>
            </w:r>
          </w:p>
        </w:tc>
      </w:tr>
    </w:tbl>
    <w:p w14:paraId="604AA2D4" w14:textId="77777777" w:rsidR="0061576D" w:rsidRDefault="0061576D">
      <w:pPr>
        <w:spacing w:before="0" w:after="160" w:line="259" w:lineRule="auto"/>
      </w:pPr>
      <w:r>
        <w:br w:type="page"/>
      </w:r>
    </w:p>
    <w:p w14:paraId="2A558B97" w14:textId="77777777" w:rsidR="0061576D" w:rsidRDefault="0061576D" w:rsidP="00A27B68">
      <w:pPr>
        <w:pStyle w:val="Heading1"/>
      </w:pPr>
      <w:bookmarkStart w:id="54" w:name="_Lesson_4"/>
      <w:bookmarkStart w:id="55" w:name="_Toc145946450"/>
      <w:bookmarkStart w:id="56" w:name="_Toc150251015"/>
      <w:bookmarkEnd w:id="54"/>
      <w:r>
        <w:t>Lesson 4</w:t>
      </w:r>
      <w:bookmarkEnd w:id="55"/>
      <w:bookmarkEnd w:id="56"/>
    </w:p>
    <w:p w14:paraId="2ED8DAE6" w14:textId="172B22D8" w:rsidR="00DD3217" w:rsidRPr="00DD3217" w:rsidRDefault="00DD3217" w:rsidP="001D6326">
      <w:pPr>
        <w:pStyle w:val="FeatureBox3"/>
      </w:pPr>
      <w:r w:rsidRPr="5F5BA395">
        <w:rPr>
          <w:b/>
          <w:bCs/>
        </w:rPr>
        <w:t>Core concept</w:t>
      </w:r>
      <w:r>
        <w:t xml:space="preserve">: </w:t>
      </w:r>
      <w:r w:rsidR="009E4087">
        <w:t>t</w:t>
      </w:r>
      <w:r w:rsidR="001C7829">
        <w:t>he position of each digit in a number corresponds to its size</w:t>
      </w:r>
      <w:r>
        <w:t>.</w:t>
      </w:r>
    </w:p>
    <w:p w14:paraId="6AB79C40" w14:textId="3C15DE77" w:rsidR="0A78D3DE" w:rsidRDefault="0A78D3DE" w:rsidP="00A27B68">
      <w:pPr>
        <w:pStyle w:val="Heading2"/>
      </w:pPr>
      <w:bookmarkStart w:id="57" w:name="_Toc145946451"/>
      <w:bookmarkStart w:id="58" w:name="_Toc150251016"/>
      <w:r>
        <w:t>Daily number sense</w:t>
      </w:r>
      <w:r w:rsidR="00D471BE">
        <w:t xml:space="preserve"> </w:t>
      </w:r>
      <w:r w:rsidR="0038A2B3">
        <w:t xml:space="preserve">– </w:t>
      </w:r>
      <w:r w:rsidR="1ADE4E31">
        <w:t>10</w:t>
      </w:r>
      <w:r>
        <w:t xml:space="preserve"> minutes</w:t>
      </w:r>
      <w:bookmarkEnd w:id="57"/>
      <w:bookmarkEnd w:id="58"/>
    </w:p>
    <w:p w14:paraId="5052887D" w14:textId="77777777" w:rsidR="00B36FCA" w:rsidRPr="004B7827" w:rsidRDefault="00B36FCA" w:rsidP="00A314E5">
      <w:pPr>
        <w:pStyle w:val="ListNumber"/>
        <w:numPr>
          <w:ilvl w:val="0"/>
          <w:numId w:val="5"/>
        </w:numPr>
      </w:pPr>
      <w:r w:rsidRPr="004B7827">
        <w:t>From a class need surfaced through formative assessment data, identify a short, focused activity that targets students’ knowledge, understanding and skills. Example activities may be drawn from the following resources:</w:t>
      </w:r>
    </w:p>
    <w:p w14:paraId="094B0293" w14:textId="5BCF893D" w:rsidR="00B36FCA" w:rsidRDefault="00AC5485" w:rsidP="00B36FCA">
      <w:pPr>
        <w:pStyle w:val="ListBullet"/>
        <w:ind w:left="1134"/>
      </w:pPr>
      <w:hyperlink r:id="rId33" w:anchor="catalogue_auto">
        <w:r w:rsidR="00B36FCA" w:rsidRPr="5F5BA395">
          <w:rPr>
            <w:rStyle w:val="Hyperlink"/>
          </w:rPr>
          <w:t>Mathematics K-6 resources</w:t>
        </w:r>
      </w:hyperlink>
    </w:p>
    <w:p w14:paraId="1DAE68BE" w14:textId="3A0C71BA" w:rsidR="00B36FCA" w:rsidRPr="00B36FCA" w:rsidRDefault="00AC5485" w:rsidP="00B36FCA">
      <w:pPr>
        <w:pStyle w:val="ListBullet"/>
        <w:ind w:left="1134"/>
      </w:pPr>
      <w:hyperlink r:id="rId34">
        <w:r w:rsidR="00B36FCA" w:rsidRPr="5F5BA395">
          <w:rPr>
            <w:rStyle w:val="Hyperlink"/>
          </w:rPr>
          <w:t>Universal Resources Hub</w:t>
        </w:r>
      </w:hyperlink>
      <w:r w:rsidR="00B36FCA">
        <w:t>.</w:t>
      </w:r>
    </w:p>
    <w:p w14:paraId="46F5025C" w14:textId="4735C01F" w:rsidR="0061576D" w:rsidRDefault="72F01BD5" w:rsidP="00A27B68">
      <w:pPr>
        <w:pStyle w:val="Heading2"/>
      </w:pPr>
      <w:bookmarkStart w:id="59" w:name="_Toc145946452"/>
      <w:bookmarkStart w:id="60" w:name="_Toc150251017"/>
      <w:r>
        <w:t>Core lesson</w:t>
      </w:r>
      <w:r w:rsidR="00CE3188">
        <w:t xml:space="preserve"> –</w:t>
      </w:r>
      <w:r>
        <w:t xml:space="preserve"> </w:t>
      </w:r>
      <w:r w:rsidR="00CE3188">
        <w:t>c</w:t>
      </w:r>
      <w:r w:rsidR="008E1250">
        <w:t>omparing decimals</w:t>
      </w:r>
      <w:r w:rsidR="001C3510">
        <w:t xml:space="preserve"> </w:t>
      </w:r>
      <w:r>
        <w:t xml:space="preserve">– </w:t>
      </w:r>
      <w:r w:rsidR="78F95FF8">
        <w:t>20</w:t>
      </w:r>
      <w:r>
        <w:t xml:space="preserve"> minutes</w:t>
      </w:r>
      <w:bookmarkEnd w:id="59"/>
      <w:bookmarkEnd w:id="60"/>
    </w:p>
    <w:p w14:paraId="40686C3F" w14:textId="1F9A3277" w:rsidR="0061576D" w:rsidRDefault="0061576D" w:rsidP="0061576D">
      <w:r w:rsidRPr="00C5416A">
        <w:t xml:space="preserve">The table below contains </w:t>
      </w:r>
      <w:r w:rsidR="00B51B95">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36EB0E77"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010D8B27" w14:textId="798EC6C9" w:rsidR="0061576D" w:rsidRDefault="0061576D" w:rsidP="00DB0F93">
            <w:r w:rsidRPr="008C3A46">
              <w:t>Core concept learning intention</w:t>
            </w:r>
          </w:p>
        </w:tc>
        <w:tc>
          <w:tcPr>
            <w:tcW w:w="7280" w:type="dxa"/>
          </w:tcPr>
          <w:p w14:paraId="7F9FF79C" w14:textId="77777777" w:rsidR="0061576D" w:rsidRDefault="0061576D" w:rsidP="00DB0F93">
            <w:r w:rsidRPr="008C3A46">
              <w:t>Core concept success criteria</w:t>
            </w:r>
          </w:p>
        </w:tc>
      </w:tr>
      <w:tr w:rsidR="0061576D" w14:paraId="46C5A4A5"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296B4BB" w14:textId="77777777" w:rsidR="0061576D" w:rsidRDefault="0061576D" w:rsidP="00DB0F93">
            <w:r>
              <w:t>Students are learning to:</w:t>
            </w:r>
          </w:p>
          <w:p w14:paraId="182B65D8" w14:textId="22431E91" w:rsidR="0061576D" w:rsidRDefault="006E3D58" w:rsidP="00DB0F93">
            <w:pPr>
              <w:pStyle w:val="ListBullet"/>
            </w:pPr>
            <w:r>
              <w:t>recognise that the place value system can be extended beyond hundredths.</w:t>
            </w:r>
          </w:p>
        </w:tc>
        <w:tc>
          <w:tcPr>
            <w:tcW w:w="7280" w:type="dxa"/>
          </w:tcPr>
          <w:p w14:paraId="53EED8BF" w14:textId="77777777" w:rsidR="0061576D" w:rsidRDefault="0061576D" w:rsidP="00DB0F93">
            <w:r>
              <w:t>Students can:</w:t>
            </w:r>
          </w:p>
          <w:p w14:paraId="7BC49766" w14:textId="77777777" w:rsidR="006E3D58" w:rsidRPr="006E3D58" w:rsidRDefault="006E3D58" w:rsidP="00DB0F93">
            <w:pPr>
              <w:pStyle w:val="ListBullet"/>
              <w:rPr>
                <w:rFonts w:eastAsia="Arial"/>
                <w:color w:val="000000" w:themeColor="text1"/>
              </w:rPr>
            </w:pPr>
            <w:r>
              <w:t>indicate the place value of digits in decimal numbers of up to 3 decimal places</w:t>
            </w:r>
          </w:p>
          <w:p w14:paraId="4A12CE65" w14:textId="1BF5852F" w:rsidR="006E3D58" w:rsidRPr="001C3510" w:rsidRDefault="006E3D58" w:rsidP="00DB0F93">
            <w:pPr>
              <w:pStyle w:val="ListBullet"/>
              <w:rPr>
                <w:rFonts w:eastAsia="Arial"/>
                <w:color w:val="000000" w:themeColor="text1"/>
              </w:rPr>
            </w:pPr>
            <w:r w:rsidRPr="00F116DC">
              <w:t>compare and order decimal</w:t>
            </w:r>
            <w:r>
              <w:t xml:space="preserve"> numbers of up to 3 decimal places</w:t>
            </w:r>
          </w:p>
          <w:p w14:paraId="47594555" w14:textId="11B9CAA5" w:rsidR="0061576D" w:rsidRPr="00F116DC" w:rsidRDefault="001C3510" w:rsidP="00F116DC">
            <w:pPr>
              <w:pStyle w:val="ListBullet"/>
              <w:rPr>
                <w:rFonts w:eastAsia="Arial"/>
                <w:color w:val="000000" w:themeColor="text1"/>
              </w:rPr>
            </w:pPr>
            <w:r>
              <w:t>place decimal numbers of up to 3 decimal places on a number line.</w:t>
            </w:r>
          </w:p>
        </w:tc>
      </w:tr>
    </w:tbl>
    <w:p w14:paraId="7057FC9D" w14:textId="0F5FF184" w:rsidR="60243F09" w:rsidRDefault="60243F09" w:rsidP="6D9B935D">
      <w:pPr>
        <w:pStyle w:val="FeatureBox"/>
      </w:pPr>
      <w:r w:rsidRPr="00F75C23">
        <w:t xml:space="preserve">This </w:t>
      </w:r>
      <w:r w:rsidR="00CE0B96">
        <w:t>activity</w:t>
      </w:r>
      <w:r w:rsidRPr="00F75C23">
        <w:t xml:space="preserve"> </w:t>
      </w:r>
      <w:r w:rsidR="00A927B0">
        <w:t>is an adaptation of</w:t>
      </w:r>
      <w:r w:rsidR="00F75C23" w:rsidRPr="00F75C23">
        <w:t xml:space="preserve"> </w:t>
      </w:r>
      <w:hyperlink r:id="rId35" w:history="1">
        <w:r w:rsidR="00A927B0" w:rsidRPr="00A927B0">
          <w:rPr>
            <w:rStyle w:val="Hyperlink"/>
          </w:rPr>
          <w:t>Identifies, represents and compares decimals</w:t>
        </w:r>
      </w:hyperlink>
      <w:r w:rsidR="00A927B0">
        <w:rPr>
          <w:i/>
          <w:iCs/>
        </w:rPr>
        <w:t xml:space="preserve"> </w:t>
      </w:r>
      <w:r w:rsidR="00F91D39">
        <w:t>from</w:t>
      </w:r>
      <w:r w:rsidR="00E554C8">
        <w:t xml:space="preserve"> </w:t>
      </w:r>
      <w:hyperlink r:id="rId36" w:history="1">
        <w:r w:rsidR="00F91D39" w:rsidRPr="00E554C8">
          <w:rPr>
            <w:rStyle w:val="Hyperlink"/>
          </w:rPr>
          <w:t>Universal Resources Hub</w:t>
        </w:r>
      </w:hyperlink>
      <w:r w:rsidR="00F91D39">
        <w:t xml:space="preserve"> by</w:t>
      </w:r>
      <w:r w:rsidR="00F75C23" w:rsidRPr="00F75C23">
        <w:t xml:space="preserve"> </w:t>
      </w:r>
      <w:r w:rsidR="00930D55">
        <w:t>State of New South Wales</w:t>
      </w:r>
      <w:r w:rsidR="00F75C23" w:rsidRPr="00F91D39">
        <w:t xml:space="preserve"> </w:t>
      </w:r>
      <w:r w:rsidR="00930D55">
        <w:t>(</w:t>
      </w:r>
      <w:r w:rsidR="00F75C23" w:rsidRPr="00F91D39">
        <w:t>Department of Education</w:t>
      </w:r>
      <w:r w:rsidR="00B605CC">
        <w:t>)</w:t>
      </w:r>
      <w:r w:rsidR="00841FC9" w:rsidRPr="00F91D39">
        <w:t>.</w:t>
      </w:r>
    </w:p>
    <w:p w14:paraId="1775F1D1" w14:textId="2EBDBFB1" w:rsidR="7AF23E5E" w:rsidRPr="004B7827" w:rsidRDefault="7AF23E5E" w:rsidP="00A314E5">
      <w:pPr>
        <w:pStyle w:val="ListNumber"/>
        <w:numPr>
          <w:ilvl w:val="0"/>
          <w:numId w:val="5"/>
        </w:numPr>
      </w:pPr>
      <w:r w:rsidRPr="004B7827">
        <w:t xml:space="preserve">Display and read </w:t>
      </w:r>
      <w:hyperlink w:anchor="_Resource_16:_Decimal" w:history="1">
        <w:r w:rsidR="006E2A09">
          <w:rPr>
            <w:rStyle w:val="Hyperlink"/>
          </w:rPr>
          <w:t>Resource 10 – decimal misconceptions</w:t>
        </w:r>
      </w:hyperlink>
      <w:r w:rsidR="3C048833" w:rsidRPr="004B7827">
        <w:t>.</w:t>
      </w:r>
      <w:r w:rsidRPr="004B7827">
        <w:t xml:space="preserve"> Explain that the class need to decide which of the students from the display has written the correct answer. They must be able to justify why they have chosen that particular student.</w:t>
      </w:r>
    </w:p>
    <w:p w14:paraId="209875C0" w14:textId="544340B6" w:rsidR="7AF23E5E" w:rsidRPr="004B7827" w:rsidRDefault="7AF23E5E" w:rsidP="00A314E5">
      <w:pPr>
        <w:pStyle w:val="ListNumber"/>
        <w:numPr>
          <w:ilvl w:val="0"/>
          <w:numId w:val="5"/>
        </w:numPr>
      </w:pPr>
      <w:r w:rsidRPr="004B7827">
        <w:t xml:space="preserve">Students record their answer on </w:t>
      </w:r>
      <w:r w:rsidR="004B7827">
        <w:t>an individual</w:t>
      </w:r>
      <w:r w:rsidRPr="004B7827">
        <w:t xml:space="preserve"> whiteboard. Their answer must include the student</w:t>
      </w:r>
      <w:r w:rsidR="05B4C69B" w:rsidRPr="004B7827">
        <w:t>’</w:t>
      </w:r>
      <w:r w:rsidRPr="004B7827">
        <w:t>s name and why they think that choice is correct.</w:t>
      </w:r>
    </w:p>
    <w:p w14:paraId="6C6FA4FC" w14:textId="11BBA266" w:rsidR="7AF23E5E" w:rsidRPr="004B7827" w:rsidRDefault="7AF23E5E" w:rsidP="00A314E5">
      <w:pPr>
        <w:pStyle w:val="ListNumber"/>
        <w:numPr>
          <w:ilvl w:val="0"/>
          <w:numId w:val="5"/>
        </w:numPr>
      </w:pPr>
      <w:r w:rsidRPr="004B7827">
        <w:t xml:space="preserve">Students </w:t>
      </w:r>
      <w:hyperlink r:id="rId37">
        <w:hyperlink r:id="rId38" w:tgtFrame="_blank" w:history="1">
          <w:r w:rsidR="00260721" w:rsidRPr="004B7827">
            <w:rPr>
              <w:rStyle w:val="Hyperlink"/>
            </w:rPr>
            <w:t>turn and talk</w:t>
          </w:r>
        </w:hyperlink>
      </w:hyperlink>
      <w:r w:rsidRPr="004B7827">
        <w:t xml:space="preserve"> </w:t>
      </w:r>
      <w:r w:rsidR="004B7827">
        <w:t>with</w:t>
      </w:r>
      <w:r w:rsidRPr="004B7827">
        <w:t xml:space="preserve"> a partner to share and discuss their choices.</w:t>
      </w:r>
    </w:p>
    <w:p w14:paraId="0C497BCB" w14:textId="646E8C44" w:rsidR="7AF23E5E" w:rsidRPr="004B7827" w:rsidRDefault="7AF23E5E" w:rsidP="00A314E5">
      <w:pPr>
        <w:pStyle w:val="ListNumber"/>
        <w:numPr>
          <w:ilvl w:val="0"/>
          <w:numId w:val="5"/>
        </w:numPr>
      </w:pPr>
      <w:r w:rsidRPr="004B7827">
        <w:t xml:space="preserve">If they are convinced by their partner that their choice is incorrect, </w:t>
      </w:r>
      <w:r w:rsidR="4C7543E7" w:rsidRPr="004B7827">
        <w:t>students</w:t>
      </w:r>
      <w:r w:rsidRPr="004B7827">
        <w:t xml:space="preserve"> can change their answer.</w:t>
      </w:r>
    </w:p>
    <w:p w14:paraId="521CA041" w14:textId="3B6C18CE" w:rsidR="7AF23E5E" w:rsidRPr="004B7827" w:rsidRDefault="7AF23E5E" w:rsidP="00A314E5">
      <w:pPr>
        <w:pStyle w:val="ListNumber"/>
        <w:numPr>
          <w:ilvl w:val="0"/>
          <w:numId w:val="5"/>
        </w:numPr>
      </w:pPr>
      <w:r w:rsidRPr="004B7827">
        <w:t xml:space="preserve">Go through each of the </w:t>
      </w:r>
      <w:r w:rsidR="0092642B" w:rsidRPr="004B7827">
        <w:t>response</w:t>
      </w:r>
      <w:r w:rsidR="00F91E44" w:rsidRPr="004B7827">
        <w:t>s</w:t>
      </w:r>
      <w:r w:rsidRPr="004B7827">
        <w:t xml:space="preserve"> </w:t>
      </w:r>
      <w:r w:rsidR="00F91E44" w:rsidRPr="004B7827">
        <w:t>in the resource</w:t>
      </w:r>
      <w:r w:rsidRPr="004B7827">
        <w:t>, allowing the class to discuss, challenge and justify their choices.</w:t>
      </w:r>
    </w:p>
    <w:p w14:paraId="07A3DE96" w14:textId="106C5103" w:rsidR="004B7827" w:rsidRDefault="7AF23E5E" w:rsidP="00A314E5">
      <w:pPr>
        <w:pStyle w:val="ListNumber"/>
        <w:numPr>
          <w:ilvl w:val="0"/>
          <w:numId w:val="5"/>
        </w:numPr>
      </w:pPr>
      <w:r w:rsidRPr="004B7827">
        <w:t>When students have had an opportunity to discuss their ideas for each student, explain why that student has the correct or incorrect answer. For example, Kate’s answer is incorrect because she has ignored the decimal point.</w:t>
      </w:r>
      <w:r w:rsidR="004B7827">
        <w:br w:type="page"/>
      </w:r>
    </w:p>
    <w:p w14:paraId="04481FD6" w14:textId="71A07821" w:rsidR="0048399C" w:rsidRDefault="7AF23E5E" w:rsidP="0048399C">
      <w:pPr>
        <w:pStyle w:val="FeatureBox"/>
      </w:pPr>
      <w:r w:rsidRPr="00E71423">
        <w:rPr>
          <w:rStyle w:val="Strong"/>
        </w:rPr>
        <w:t>Note</w:t>
      </w:r>
      <w:r w:rsidRPr="00E71423">
        <w:t>:</w:t>
      </w:r>
      <w:r w:rsidRPr="00FD0555">
        <w:t xml:space="preserve"> NSW Mathematics</w:t>
      </w:r>
      <w:r w:rsidR="00FF4FAB">
        <w:t xml:space="preserve"> K</w:t>
      </w:r>
      <w:r w:rsidR="00513A13">
        <w:t>–</w:t>
      </w:r>
      <w:r w:rsidR="00FF4FAB">
        <w:t>10</w:t>
      </w:r>
      <w:r w:rsidRPr="00FD0555">
        <w:t xml:space="preserve"> </w:t>
      </w:r>
      <w:r w:rsidR="5C513C3A" w:rsidRPr="00FD0555">
        <w:t xml:space="preserve">Syllabus Teaching Advice </w:t>
      </w:r>
      <w:r w:rsidR="004B7827">
        <w:t>outlines</w:t>
      </w:r>
      <w:r w:rsidR="5C513C3A" w:rsidRPr="00FD0555">
        <w:t xml:space="preserve"> p</w:t>
      </w:r>
      <w:r w:rsidRPr="00FD0555">
        <w:t>otential misconceptions students may have</w:t>
      </w:r>
      <w:r w:rsidR="004B7827">
        <w:t>, such as</w:t>
      </w:r>
      <w:r w:rsidRPr="00FD0555">
        <w:t>:</w:t>
      </w:r>
    </w:p>
    <w:p w14:paraId="2E555E42" w14:textId="062CCA88" w:rsidR="0048399C" w:rsidRDefault="0048399C" w:rsidP="00A314E5">
      <w:pPr>
        <w:pStyle w:val="FeatureBox"/>
        <w:numPr>
          <w:ilvl w:val="0"/>
          <w:numId w:val="6"/>
        </w:numPr>
        <w:ind w:left="567" w:hanging="567"/>
      </w:pPr>
      <w:r>
        <w:t>longer decimals are always larger decimals, for example, 0.75 is larger than 0.8</w:t>
      </w:r>
    </w:p>
    <w:p w14:paraId="1C0DD522" w14:textId="76ECA0BD" w:rsidR="0048399C" w:rsidRDefault="0048399C" w:rsidP="00A314E5">
      <w:pPr>
        <w:pStyle w:val="FeatureBox"/>
        <w:numPr>
          <w:ilvl w:val="0"/>
          <w:numId w:val="6"/>
        </w:numPr>
        <w:ind w:left="567" w:hanging="567"/>
      </w:pPr>
      <w:r>
        <w:t>interpreting the decimal portion as a whole number</w:t>
      </w:r>
    </w:p>
    <w:p w14:paraId="59B633F2" w14:textId="6EDF746F" w:rsidR="0048399C" w:rsidRDefault="0048399C" w:rsidP="00A314E5">
      <w:pPr>
        <w:pStyle w:val="FeatureBox"/>
        <w:numPr>
          <w:ilvl w:val="0"/>
          <w:numId w:val="6"/>
        </w:numPr>
        <w:ind w:left="567" w:hanging="567"/>
      </w:pPr>
      <w:r>
        <w:t>the decimal separator is a space between whole numbers</w:t>
      </w:r>
    </w:p>
    <w:p w14:paraId="44F857C9" w14:textId="0D82B73F" w:rsidR="00700842" w:rsidRDefault="0048399C" w:rsidP="00A314E5">
      <w:pPr>
        <w:pStyle w:val="FeatureBox"/>
        <w:numPr>
          <w:ilvl w:val="0"/>
          <w:numId w:val="6"/>
        </w:numPr>
        <w:ind w:left="567" w:hanging="567"/>
      </w:pPr>
      <w:r>
        <w:t>when zero is in the tenths place students sometimes ignore it and treat the following digit as if it is in the tenths place, for example, 0.07 is the same as 0.7.</w:t>
      </w:r>
    </w:p>
    <w:p w14:paraId="79B201BE" w14:textId="77777777" w:rsidR="00967953" w:rsidRPr="00967953" w:rsidRDefault="00AC5485" w:rsidP="00967953">
      <w:pPr>
        <w:pStyle w:val="FeatureBox"/>
        <w:rPr>
          <w:sz w:val="18"/>
          <w:szCs w:val="20"/>
        </w:rPr>
      </w:pPr>
      <w:hyperlink r:id="rId39" w:history="1">
        <w:r w:rsidR="00967953" w:rsidRPr="00967953">
          <w:rPr>
            <w:rStyle w:val="Hyperlink"/>
            <w:sz w:val="18"/>
            <w:szCs w:val="20"/>
          </w:rPr>
          <w:t>Mathematics K–10 Syllabus</w:t>
        </w:r>
      </w:hyperlink>
      <w:r w:rsidR="00967953" w:rsidRPr="00967953">
        <w:rPr>
          <w:sz w:val="18"/>
          <w:szCs w:val="20"/>
        </w:rPr>
        <w:t xml:space="preserve"> © NSW Education Standards Authority (NESA) for and on behalf of the Crown in right of the State of New South Wales, 2022.</w:t>
      </w:r>
    </w:p>
    <w:p w14:paraId="09305F6E" w14:textId="4DEA08B7" w:rsidR="00876355" w:rsidRPr="006316E5" w:rsidRDefault="00876355" w:rsidP="00A314E5">
      <w:pPr>
        <w:pStyle w:val="ListNumber"/>
        <w:numPr>
          <w:ilvl w:val="0"/>
          <w:numId w:val="5"/>
        </w:numPr>
      </w:pPr>
      <w:r w:rsidRPr="006316E5">
        <w:t xml:space="preserve">Ask students </w:t>
      </w:r>
      <w:r w:rsidR="4F7014B3" w:rsidRPr="006316E5">
        <w:t xml:space="preserve">if </w:t>
      </w:r>
      <w:r w:rsidRPr="006316E5">
        <w:t xml:space="preserve">longer decimals </w:t>
      </w:r>
      <w:r w:rsidR="4A23A073" w:rsidRPr="006316E5">
        <w:t xml:space="preserve">are </w:t>
      </w:r>
      <w:r w:rsidRPr="006316E5">
        <w:t>always larger</w:t>
      </w:r>
      <w:r w:rsidR="3BADD6ED" w:rsidRPr="006316E5">
        <w:t>.</w:t>
      </w:r>
    </w:p>
    <w:p w14:paraId="15905E3A" w14:textId="2EE645AE" w:rsidR="00876355" w:rsidRPr="006316E5" w:rsidRDefault="00876355" w:rsidP="00A314E5">
      <w:pPr>
        <w:pStyle w:val="ListNumber"/>
        <w:numPr>
          <w:ilvl w:val="0"/>
          <w:numId w:val="5"/>
        </w:numPr>
      </w:pPr>
      <w:r w:rsidRPr="006316E5">
        <w:t>Invite some students to share their thoughts with the class and justify their answer.</w:t>
      </w:r>
    </w:p>
    <w:p w14:paraId="47368F3C" w14:textId="705A4624" w:rsidR="00876355" w:rsidRPr="006316E5" w:rsidRDefault="00876355" w:rsidP="00A314E5">
      <w:pPr>
        <w:pStyle w:val="ListNumber"/>
        <w:numPr>
          <w:ilvl w:val="0"/>
          <w:numId w:val="5"/>
        </w:numPr>
      </w:pPr>
      <w:r w:rsidRPr="006316E5">
        <w:t xml:space="preserve">Display the decimals 0.752 </w:t>
      </w:r>
      <w:r w:rsidR="00DD3EB8" w:rsidRPr="006316E5">
        <w:t>and</w:t>
      </w:r>
      <w:r w:rsidRPr="006316E5">
        <w:t xml:space="preserve"> 0.8 on the board. In pairs, students </w:t>
      </w:r>
      <w:hyperlink r:id="rId40" w:tgtFrame="_blank" w:history="1">
        <w:r w:rsidR="000F5D60" w:rsidRPr="006316E5">
          <w:rPr>
            <w:rStyle w:val="Hyperlink"/>
          </w:rPr>
          <w:t>turn and talk</w:t>
        </w:r>
      </w:hyperlink>
      <w:r w:rsidR="000F5D60" w:rsidRPr="006316E5">
        <w:t xml:space="preserve"> </w:t>
      </w:r>
      <w:r w:rsidRPr="006316E5">
        <w:t>to discuss which decimal they think is the largest.</w:t>
      </w:r>
    </w:p>
    <w:p w14:paraId="125C2168" w14:textId="2117C824" w:rsidR="00876355" w:rsidRPr="006316E5" w:rsidRDefault="00876355" w:rsidP="00A314E5">
      <w:pPr>
        <w:pStyle w:val="ListNumber"/>
        <w:numPr>
          <w:ilvl w:val="0"/>
          <w:numId w:val="5"/>
        </w:numPr>
      </w:pPr>
      <w:r w:rsidRPr="006316E5">
        <w:t>Model comparing the place value of each of the digits by drawing them in a place value house and representing it on a number line</w:t>
      </w:r>
      <w:r w:rsidR="006316E5">
        <w:t xml:space="preserve"> (s</w:t>
      </w:r>
      <w:r w:rsidR="00D661DB" w:rsidRPr="006316E5">
        <w:t xml:space="preserve">ee </w:t>
      </w:r>
      <w:r w:rsidR="000969BC" w:rsidRPr="006316E5">
        <w:fldChar w:fldCharType="begin"/>
      </w:r>
      <w:r w:rsidR="000969BC" w:rsidRPr="006316E5">
        <w:instrText xml:space="preserve"> REF _Ref144390116 \h </w:instrText>
      </w:r>
      <w:r w:rsidR="006316E5">
        <w:instrText xml:space="preserve"> \* MERGEFORMAT </w:instrText>
      </w:r>
      <w:r w:rsidR="000969BC" w:rsidRPr="006316E5">
        <w:fldChar w:fldCharType="separate"/>
      </w:r>
      <w:r w:rsidR="00E647F9">
        <w:t>Figure 8</w:t>
      </w:r>
      <w:r w:rsidR="000969BC" w:rsidRPr="006316E5">
        <w:fldChar w:fldCharType="end"/>
      </w:r>
      <w:r w:rsidR="006316E5">
        <w:t>)</w:t>
      </w:r>
      <w:r w:rsidR="000969BC" w:rsidRPr="006316E5">
        <w:t>.</w:t>
      </w:r>
    </w:p>
    <w:p w14:paraId="47F91177" w14:textId="5C009FBD" w:rsidR="000969BC" w:rsidRDefault="000969BC" w:rsidP="000969BC">
      <w:pPr>
        <w:pStyle w:val="Caption"/>
      </w:pPr>
      <w:bookmarkStart w:id="61" w:name="_Ref144390116"/>
      <w:r>
        <w:t xml:space="preserve">Figure </w:t>
      </w:r>
      <w:r>
        <w:fldChar w:fldCharType="begin"/>
      </w:r>
      <w:r>
        <w:instrText>SEQ Figure \* ARABIC</w:instrText>
      </w:r>
      <w:r>
        <w:fldChar w:fldCharType="separate"/>
      </w:r>
      <w:r w:rsidR="00E647F9">
        <w:rPr>
          <w:noProof/>
        </w:rPr>
        <w:t>8</w:t>
      </w:r>
      <w:r>
        <w:fldChar w:fldCharType="end"/>
      </w:r>
      <w:bookmarkEnd w:id="61"/>
      <w:r>
        <w:t xml:space="preserve"> </w:t>
      </w:r>
      <w:r w:rsidR="006316E5">
        <w:t>–</w:t>
      </w:r>
      <w:r>
        <w:t xml:space="preserve"> Longer is larger?</w:t>
      </w:r>
    </w:p>
    <w:p w14:paraId="391FDF11" w14:textId="77777777" w:rsidR="000969BC" w:rsidRDefault="000969BC" w:rsidP="002319AF">
      <w:pPr>
        <w:rPr>
          <w:noProof/>
        </w:rPr>
      </w:pPr>
      <w:r w:rsidRPr="002319AF">
        <w:rPr>
          <w:noProof/>
        </w:rPr>
        <w:drawing>
          <wp:inline distT="0" distB="0" distL="0" distR="0" wp14:anchorId="7BC02CA1" wp14:editId="167D2011">
            <wp:extent cx="4504553" cy="1543050"/>
            <wp:effectExtent l="0" t="0" r="0" b="0"/>
            <wp:docPr id="11" name="Picture 11" descr="A decimal house showing the numbers 0.752 and 0.8. Two number lines showing the same numbers to indicate the difference between th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ecimal house showing the numbers 0.752 and 0.8. Two number lines showing the same numbers to indicate the difference between the two."/>
                    <pic:cNvPicPr/>
                  </pic:nvPicPr>
                  <pic:blipFill>
                    <a:blip r:embed="rId41"/>
                    <a:stretch>
                      <a:fillRect/>
                    </a:stretch>
                  </pic:blipFill>
                  <pic:spPr>
                    <a:xfrm>
                      <a:off x="0" y="0"/>
                      <a:ext cx="4556283" cy="1560770"/>
                    </a:xfrm>
                    <a:prstGeom prst="rect">
                      <a:avLst/>
                    </a:prstGeom>
                  </pic:spPr>
                </pic:pic>
              </a:graphicData>
            </a:graphic>
          </wp:inline>
        </w:drawing>
      </w:r>
    </w:p>
    <w:p w14:paraId="6536DB8C" w14:textId="76CC52AA" w:rsidR="000969BC" w:rsidRPr="006316E5" w:rsidRDefault="00876355" w:rsidP="00A314E5">
      <w:pPr>
        <w:pStyle w:val="ListNumber"/>
        <w:numPr>
          <w:ilvl w:val="0"/>
          <w:numId w:val="5"/>
        </w:numPr>
      </w:pPr>
      <w:r w:rsidRPr="006316E5">
        <w:t xml:space="preserve">Explain that there are multiple ways to determine which decimal is largest. When comparing, </w:t>
      </w:r>
      <w:r w:rsidR="7E6265C8" w:rsidRPr="006316E5">
        <w:t>students</w:t>
      </w:r>
      <w:r w:rsidRPr="006316E5">
        <w:t xml:space="preserve"> can see that there are no whole numbers in either decimal, so </w:t>
      </w:r>
      <w:r w:rsidR="32555776" w:rsidRPr="006316E5">
        <w:t>they</w:t>
      </w:r>
      <w:r w:rsidRPr="006316E5">
        <w:t xml:space="preserve"> move to the tenths. </w:t>
      </w:r>
      <w:r w:rsidR="006316E5">
        <w:t>Seven</w:t>
      </w:r>
      <w:r w:rsidRPr="006316E5">
        <w:t xml:space="preserve"> tenths are smaller than 8 tenths, so </w:t>
      </w:r>
      <w:r w:rsidR="77C51DC9" w:rsidRPr="006316E5">
        <w:t>students</w:t>
      </w:r>
      <w:r w:rsidRPr="006316E5">
        <w:t xml:space="preserve"> don’t need to move onto the hundredths. </w:t>
      </w:r>
      <w:r w:rsidR="031F7C1A" w:rsidRPr="006316E5">
        <w:t>Students</w:t>
      </w:r>
      <w:r w:rsidRPr="006316E5">
        <w:t xml:space="preserve"> could put a zero in the empty hundredths and thousandths columns to represent that 0.8 is the same as 0.800. This would</w:t>
      </w:r>
      <w:r w:rsidR="00E75EF2" w:rsidRPr="006316E5">
        <w:t xml:space="preserve"> not</w:t>
      </w:r>
      <w:r w:rsidRPr="006316E5">
        <w:t xml:space="preserve"> change the size of the number</w:t>
      </w:r>
      <w:r w:rsidR="40B07B63" w:rsidRPr="006316E5">
        <w:t>;</w:t>
      </w:r>
      <w:r w:rsidRPr="006316E5">
        <w:t xml:space="preserve"> however, </w:t>
      </w:r>
      <w:r w:rsidR="7A3C9F3E" w:rsidRPr="006316E5">
        <w:t xml:space="preserve">it </w:t>
      </w:r>
      <w:r w:rsidRPr="006316E5">
        <w:t xml:space="preserve">helps with comparing the size of decimals. </w:t>
      </w:r>
      <w:r w:rsidR="799A5F98" w:rsidRPr="006316E5">
        <w:t>Explain that students</w:t>
      </w:r>
      <w:r w:rsidRPr="006316E5">
        <w:t xml:space="preserve"> can now see that 752 thousandths or 0.752 is smaller than 800 thousandths or 0.8</w:t>
      </w:r>
      <w:r w:rsidR="7160B9FF" w:rsidRPr="006316E5">
        <w:t>,</w:t>
      </w:r>
      <w:r w:rsidRPr="006316E5">
        <w:t xml:space="preserve"> </w:t>
      </w:r>
      <w:r w:rsidR="591C2CAB" w:rsidRPr="006316E5">
        <w:t>p</w:t>
      </w:r>
      <w:r w:rsidRPr="006316E5">
        <w:t>roving that the longest decimal is not always the largest</w:t>
      </w:r>
      <w:r w:rsidR="00D661DB" w:rsidRPr="006316E5">
        <w:t>.</w:t>
      </w:r>
    </w:p>
    <w:p w14:paraId="21A9A310" w14:textId="178C49CF" w:rsidR="00D756CF" w:rsidRPr="006316E5" w:rsidRDefault="3894E348" w:rsidP="00A314E5">
      <w:pPr>
        <w:pStyle w:val="ListNumber"/>
        <w:numPr>
          <w:ilvl w:val="0"/>
          <w:numId w:val="5"/>
        </w:numPr>
      </w:pPr>
      <w:r w:rsidRPr="006316E5">
        <w:t>W</w:t>
      </w:r>
      <w:r w:rsidR="00D756CF" w:rsidRPr="006316E5">
        <w:t xml:space="preserve">rite </w:t>
      </w:r>
      <w:r w:rsidR="67EAAFA3" w:rsidRPr="006316E5">
        <w:t>2</w:t>
      </w:r>
      <w:r w:rsidR="00D756CF" w:rsidRPr="006316E5">
        <w:t xml:space="preserve"> decimals on the board.</w:t>
      </w:r>
    </w:p>
    <w:p w14:paraId="13ADDC30" w14:textId="7F5BE76E" w:rsidR="00714D98" w:rsidRPr="006316E5" w:rsidRDefault="0064146B" w:rsidP="00A314E5">
      <w:pPr>
        <w:pStyle w:val="ListNumber"/>
        <w:numPr>
          <w:ilvl w:val="0"/>
          <w:numId w:val="5"/>
        </w:numPr>
      </w:pPr>
      <w:r w:rsidRPr="006316E5">
        <w:t>Students</w:t>
      </w:r>
      <w:r w:rsidR="00714D98" w:rsidRPr="006316E5">
        <w:t xml:space="preserve"> compare the decimals, order them and represent them on an empty number line.</w:t>
      </w:r>
    </w:p>
    <w:p w14:paraId="788069E1" w14:textId="3F53FA15" w:rsidR="0061576D" w:rsidRPr="006316E5" w:rsidRDefault="0061576D" w:rsidP="006316E5">
      <w:r w:rsidRPr="006316E5">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39B0E2B3"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716AC5C9" w14:textId="77777777" w:rsidR="0061576D" w:rsidRDefault="0061576D" w:rsidP="00DB0F93">
            <w:r w:rsidRPr="000A107F">
              <w:t>Too hard?</w:t>
            </w:r>
          </w:p>
        </w:tc>
        <w:tc>
          <w:tcPr>
            <w:tcW w:w="7280" w:type="dxa"/>
          </w:tcPr>
          <w:p w14:paraId="2832A356" w14:textId="77777777" w:rsidR="0061576D" w:rsidRDefault="0061576D" w:rsidP="00DB0F93">
            <w:r w:rsidRPr="000A107F">
              <w:t>Too easy?</w:t>
            </w:r>
          </w:p>
        </w:tc>
      </w:tr>
      <w:tr w:rsidR="0061576D" w14:paraId="1217B7B7"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51F5B94E" w14:textId="639B4FF2" w:rsidR="0061576D" w:rsidRPr="00733C6B" w:rsidRDefault="72F01BD5" w:rsidP="00DB0F93">
            <w:r w:rsidRPr="00733C6B">
              <w:t xml:space="preserve">Students cannot </w:t>
            </w:r>
            <w:r w:rsidR="006A355B">
              <w:t>indicate the place value of digits in decimal numbers.</w:t>
            </w:r>
          </w:p>
          <w:p w14:paraId="4F54CE1A" w14:textId="1E2DA471" w:rsidR="00447832" w:rsidRPr="00361ECE" w:rsidRDefault="006A355B" w:rsidP="00D34DA4">
            <w:pPr>
              <w:pStyle w:val="ListBullet"/>
            </w:pPr>
            <w:r>
              <w:t>S</w:t>
            </w:r>
            <w:r w:rsidR="00D34DA4">
              <w:t>tudents c</w:t>
            </w:r>
            <w:r w:rsidR="00447832" w:rsidRPr="00361ECE">
              <w:t xml:space="preserve">ompare decimals with the same </w:t>
            </w:r>
            <w:r w:rsidR="009635C5">
              <w:t>number</w:t>
            </w:r>
            <w:r w:rsidR="00447832" w:rsidRPr="00361ECE">
              <w:t xml:space="preserve"> of decimal places</w:t>
            </w:r>
            <w:r w:rsidR="009635C5">
              <w:t>.</w:t>
            </w:r>
          </w:p>
          <w:p w14:paraId="68837DEC" w14:textId="241EF7DB" w:rsidR="00361ECE" w:rsidRPr="00361ECE" w:rsidRDefault="006A355B" w:rsidP="00D34DA4">
            <w:pPr>
              <w:pStyle w:val="ListBullet"/>
            </w:pPr>
            <w:r>
              <w:t>S</w:t>
            </w:r>
            <w:r w:rsidR="009635C5">
              <w:t xml:space="preserve">tudents </w:t>
            </w:r>
            <w:r w:rsidR="00447832" w:rsidRPr="00361ECE">
              <w:t>draw a place value house to write their decimals in</w:t>
            </w:r>
            <w:r w:rsidR="00382167">
              <w:t xml:space="preserve"> to assist in comparing</w:t>
            </w:r>
            <w:r w:rsidR="00447832" w:rsidRPr="00361ECE">
              <w:t>.</w:t>
            </w:r>
          </w:p>
          <w:p w14:paraId="6178B8F7" w14:textId="72DEF4B1" w:rsidR="00447832" w:rsidRPr="00361ECE" w:rsidRDefault="00447832" w:rsidP="00D34DA4">
            <w:pPr>
              <w:pStyle w:val="ListBullet"/>
            </w:pPr>
            <w:r w:rsidRPr="00361ECE">
              <w:t xml:space="preserve">Provide students with decimals </w:t>
            </w:r>
            <w:r w:rsidR="65221DAB">
              <w:t>that</w:t>
            </w:r>
            <w:r w:rsidRPr="00361ECE">
              <w:t xml:space="preserve"> are further apart to compare and place on</w:t>
            </w:r>
            <w:r w:rsidR="00B5791D">
              <w:t xml:space="preserve"> a</w:t>
            </w:r>
            <w:r w:rsidRPr="00361ECE">
              <w:t xml:space="preserve"> number line.</w:t>
            </w:r>
          </w:p>
        </w:tc>
        <w:tc>
          <w:tcPr>
            <w:tcW w:w="7280" w:type="dxa"/>
          </w:tcPr>
          <w:p w14:paraId="6F5CD93C" w14:textId="42F7EA62" w:rsidR="0061576D" w:rsidRDefault="72F01BD5" w:rsidP="00DB0F93">
            <w:r>
              <w:t xml:space="preserve">Students can </w:t>
            </w:r>
            <w:r w:rsidR="006A355B">
              <w:t>indicate the place value of digits in decimal numbers.</w:t>
            </w:r>
          </w:p>
          <w:p w14:paraId="6723F466" w14:textId="5FADA850" w:rsidR="00447832" w:rsidRPr="00D34DA4" w:rsidRDefault="00447832" w:rsidP="00D34DA4">
            <w:pPr>
              <w:pStyle w:val="ListBullet"/>
            </w:pPr>
            <w:r w:rsidRPr="00D34DA4">
              <w:t xml:space="preserve">Students decrease the range </w:t>
            </w:r>
            <w:r w:rsidR="00382167">
              <w:t>of</w:t>
            </w:r>
            <w:r w:rsidRPr="00D34DA4">
              <w:t xml:space="preserve"> their number line. For example, if comparing 0.8 and 0.752, label the ends of their number line with 0.7 and 0.9.</w:t>
            </w:r>
          </w:p>
          <w:p w14:paraId="1486CA9D" w14:textId="69E70B69" w:rsidR="00447832" w:rsidRPr="00447832" w:rsidRDefault="00447832" w:rsidP="00D34DA4">
            <w:pPr>
              <w:pStyle w:val="ListBullet"/>
            </w:pPr>
            <w:r w:rsidRPr="00D34DA4">
              <w:t>C</w:t>
            </w:r>
            <w:r w:rsidR="00361ECE" w:rsidRPr="00D34DA4">
              <w:t>hallenge s</w:t>
            </w:r>
            <w:r w:rsidRPr="00D34DA4">
              <w:t>tudents</w:t>
            </w:r>
            <w:r w:rsidRPr="00447832">
              <w:t xml:space="preserve"> </w:t>
            </w:r>
            <w:r w:rsidR="00361ECE">
              <w:t xml:space="preserve">to </w:t>
            </w:r>
            <w:r w:rsidRPr="00447832">
              <w:t xml:space="preserve">compare 3 or more </w:t>
            </w:r>
            <w:r w:rsidR="00B5791D">
              <w:t xml:space="preserve">decimal </w:t>
            </w:r>
            <w:r w:rsidRPr="00447832">
              <w:t>numbers at a time.</w:t>
            </w:r>
          </w:p>
        </w:tc>
      </w:tr>
    </w:tbl>
    <w:p w14:paraId="32EF9051" w14:textId="18D6350E" w:rsidR="0061576D" w:rsidRDefault="009D14C5" w:rsidP="00A27B68">
      <w:pPr>
        <w:pStyle w:val="Heading2"/>
      </w:pPr>
      <w:bookmarkStart w:id="62" w:name="_Discuss_and_connect"/>
      <w:bookmarkStart w:id="63" w:name="_Toc145946453"/>
      <w:bookmarkStart w:id="64" w:name="_Toc150251018"/>
      <w:bookmarkEnd w:id="62"/>
      <w:r>
        <w:t>Consolidation and meaningful practice</w:t>
      </w:r>
      <w:r w:rsidR="0061576D">
        <w:t xml:space="preserve"> – </w:t>
      </w:r>
      <w:r>
        <w:t>25</w:t>
      </w:r>
      <w:r w:rsidR="0061576D">
        <w:t xml:space="preserve"> minutes</w:t>
      </w:r>
      <w:bookmarkEnd w:id="63"/>
      <w:bookmarkEnd w:id="64"/>
    </w:p>
    <w:p w14:paraId="49519FEA" w14:textId="69499799" w:rsidR="00665E49" w:rsidRPr="00665E49" w:rsidRDefault="00B20BDA" w:rsidP="0091058F">
      <w:pPr>
        <w:pStyle w:val="FeatureBox"/>
      </w:pPr>
      <w:r>
        <w:t xml:space="preserve">This activity is an adaptation of </w:t>
      </w:r>
      <w:hyperlink r:id="rId42" w:history="1">
        <w:r w:rsidRPr="004768B6">
          <w:rPr>
            <w:rStyle w:val="Hyperlink"/>
          </w:rPr>
          <w:t>Reaction time test</w:t>
        </w:r>
      </w:hyperlink>
      <w:r>
        <w:t xml:space="preserve"> from </w:t>
      </w:r>
      <w:hyperlink r:id="rId43">
        <w:r w:rsidR="007435AC">
          <w:rPr>
            <w:rStyle w:val="Hyperlink"/>
          </w:rPr>
          <w:t>Mathematics K-6 resources</w:t>
        </w:r>
      </w:hyperlink>
      <w:r>
        <w:t xml:space="preserve"> by </w:t>
      </w:r>
      <w:r w:rsidRPr="00685BB8">
        <w:t>State of New South Wales (Department of Education)</w:t>
      </w:r>
      <w:r w:rsidR="00841FC9">
        <w:t>.</w:t>
      </w:r>
      <w:r w:rsidR="00C22E79">
        <w:t xml:space="preserve"> This activity was introduced in Stage 3 </w:t>
      </w:r>
      <w:r w:rsidR="000A2E93">
        <w:t xml:space="preserve">Year A </w:t>
      </w:r>
      <w:r w:rsidR="00C22E79">
        <w:t xml:space="preserve">Unit 5 </w:t>
      </w:r>
      <w:r w:rsidR="00780677">
        <w:t xml:space="preserve">where </w:t>
      </w:r>
      <w:r w:rsidR="007A1B39">
        <w:t>students recorded the results</w:t>
      </w:r>
      <w:r w:rsidR="007D4D6D">
        <w:t xml:space="preserve"> </w:t>
      </w:r>
      <w:r w:rsidR="007A1B39">
        <w:t>in relation to data content</w:t>
      </w:r>
      <w:r w:rsidR="007D4D6D">
        <w:t xml:space="preserve">. </w:t>
      </w:r>
      <w:r w:rsidR="000A2E93">
        <w:t>Students</w:t>
      </w:r>
      <w:r w:rsidR="007D4D6D">
        <w:t xml:space="preserve"> ma</w:t>
      </w:r>
      <w:r w:rsidR="007A1B39">
        <w:t>y like to review their data colle</w:t>
      </w:r>
      <w:r w:rsidR="00780677">
        <w:t>cted previously and</w:t>
      </w:r>
      <w:r w:rsidR="00610872">
        <w:t xml:space="preserve"> compare and </w:t>
      </w:r>
      <w:r w:rsidR="00780677">
        <w:t>improve</w:t>
      </w:r>
      <w:r w:rsidR="00610872">
        <w:t xml:space="preserve"> on</w:t>
      </w:r>
      <w:r w:rsidR="00780677">
        <w:t xml:space="preserve"> their reaction times</w:t>
      </w:r>
      <w:r w:rsidR="00610872">
        <w:t>.</w:t>
      </w:r>
    </w:p>
    <w:p w14:paraId="78169EF6" w14:textId="77777777" w:rsidR="006D06F3" w:rsidRPr="00894F91" w:rsidRDefault="006D06F3" w:rsidP="00A314E5">
      <w:pPr>
        <w:pStyle w:val="ListNumber"/>
        <w:numPr>
          <w:ilvl w:val="0"/>
          <w:numId w:val="5"/>
        </w:numPr>
      </w:pPr>
      <w:r w:rsidRPr="00894F91">
        <w:t>In small groups, students conduct the reaction time test.</w:t>
      </w:r>
    </w:p>
    <w:p w14:paraId="008B58A5" w14:textId="0D0532B9" w:rsidR="006D06F3" w:rsidRPr="008F4BCD" w:rsidRDefault="006D06F3" w:rsidP="00894F91">
      <w:pPr>
        <w:pStyle w:val="ListNumber2"/>
      </w:pPr>
      <w:r w:rsidRPr="008F4BCD">
        <w:t xml:space="preserve">One student holds a ruler up </w:t>
      </w:r>
      <w:r w:rsidR="00CB5797">
        <w:t>at shoulder height</w:t>
      </w:r>
      <w:r w:rsidRPr="008F4BCD">
        <w:t xml:space="preserve"> with the zero mark at the bottom.</w:t>
      </w:r>
    </w:p>
    <w:p w14:paraId="7D6B72B6" w14:textId="292F148B" w:rsidR="006D06F3" w:rsidRPr="008F4BCD" w:rsidRDefault="006D06F3" w:rsidP="00894F91">
      <w:pPr>
        <w:pStyle w:val="ListNumber2"/>
      </w:pPr>
      <w:r w:rsidRPr="008F4BCD">
        <w:t>A second student places their hand around the bottom of the ruler</w:t>
      </w:r>
      <w:r w:rsidR="2071B6A6">
        <w:t>,</w:t>
      </w:r>
      <w:r w:rsidRPr="008F4BCD">
        <w:t xml:space="preserve"> without touching it, ready to catch.</w:t>
      </w:r>
    </w:p>
    <w:p w14:paraId="39134438" w14:textId="77777777" w:rsidR="006D06F3" w:rsidRPr="008F4BCD" w:rsidRDefault="006D06F3" w:rsidP="00894F91">
      <w:pPr>
        <w:pStyle w:val="ListNumber2"/>
      </w:pPr>
      <w:r w:rsidRPr="008F4BCD">
        <w:t>The first student drops the ruler at an unpredictable time.</w:t>
      </w:r>
    </w:p>
    <w:p w14:paraId="277F6A48" w14:textId="6FAEC2DD" w:rsidR="006D06F3" w:rsidRPr="008F4BCD" w:rsidRDefault="006D06F3" w:rsidP="00894F91">
      <w:pPr>
        <w:pStyle w:val="ListNumber2"/>
      </w:pPr>
      <w:r w:rsidRPr="008F4BCD">
        <w:t xml:space="preserve">The second person catches the ruler with their thumb and finger, </w:t>
      </w:r>
      <w:r w:rsidR="007062A8" w:rsidRPr="008F4BCD">
        <w:t>recording</w:t>
      </w:r>
      <w:r w:rsidRPr="008F4BCD">
        <w:t xml:space="preserve"> where on the ruler their thumb lands.</w:t>
      </w:r>
    </w:p>
    <w:p w14:paraId="1CCF15C3" w14:textId="64783491" w:rsidR="006D06F3" w:rsidRPr="00894F91" w:rsidRDefault="006D06F3" w:rsidP="00A314E5">
      <w:pPr>
        <w:pStyle w:val="ListNumber"/>
        <w:numPr>
          <w:ilvl w:val="0"/>
          <w:numId w:val="5"/>
        </w:numPr>
      </w:pPr>
      <w:r w:rsidRPr="00894F91">
        <w:t>Each student in the group has a turn and all reaction times are recorded.</w:t>
      </w:r>
    </w:p>
    <w:p w14:paraId="620644F8" w14:textId="391E05E7" w:rsidR="006D06F3" w:rsidRPr="00894F91" w:rsidRDefault="006D06F3" w:rsidP="00A314E5">
      <w:pPr>
        <w:pStyle w:val="ListNumber"/>
        <w:numPr>
          <w:ilvl w:val="0"/>
          <w:numId w:val="5"/>
        </w:numPr>
      </w:pPr>
      <w:r w:rsidRPr="00894F91">
        <w:t xml:space="preserve">Students use </w:t>
      </w:r>
      <w:hyperlink w:anchor="_Resource_11:_Reaction_1" w:history="1">
        <w:r w:rsidR="006E2A09">
          <w:rPr>
            <w:rStyle w:val="Hyperlink"/>
          </w:rPr>
          <w:t>Resource 11 – reaction times</w:t>
        </w:r>
      </w:hyperlink>
      <w:r w:rsidRPr="00894F91">
        <w:t xml:space="preserve"> to determine their reaction times.</w:t>
      </w:r>
    </w:p>
    <w:p w14:paraId="3BF5567E" w14:textId="18E05571" w:rsidR="006D06F3" w:rsidRPr="00894F91" w:rsidRDefault="006D06F3" w:rsidP="00A314E5">
      <w:pPr>
        <w:pStyle w:val="ListNumber"/>
        <w:numPr>
          <w:ilvl w:val="0"/>
          <w:numId w:val="5"/>
        </w:numPr>
      </w:pPr>
      <w:r w:rsidRPr="00894F91">
        <w:t>Students order their group</w:t>
      </w:r>
      <w:r w:rsidR="002D53EA" w:rsidRPr="00894F91">
        <w:t xml:space="preserve"> member</w:t>
      </w:r>
      <w:r w:rsidRPr="00894F91">
        <w:t xml:space="preserve">’s </w:t>
      </w:r>
      <w:r w:rsidR="002D53EA" w:rsidRPr="00894F91">
        <w:t xml:space="preserve">reaction </w:t>
      </w:r>
      <w:r w:rsidRPr="00894F91">
        <w:t>times on a number line.</w:t>
      </w:r>
    </w:p>
    <w:p w14:paraId="4132ED7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3D033D5"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59CCF8D9" w14:textId="77777777" w:rsidR="0061576D" w:rsidRDefault="0061576D" w:rsidP="00DB0F93">
            <w:r w:rsidRPr="006025E4">
              <w:t>Assessment opportunities</w:t>
            </w:r>
          </w:p>
        </w:tc>
        <w:tc>
          <w:tcPr>
            <w:tcW w:w="7280" w:type="dxa"/>
          </w:tcPr>
          <w:p w14:paraId="27737806" w14:textId="77777777" w:rsidR="0061576D" w:rsidRDefault="0061576D" w:rsidP="00DB0F93">
            <w:r w:rsidRPr="006025E4">
              <w:t>Links</w:t>
            </w:r>
          </w:p>
        </w:tc>
      </w:tr>
      <w:tr w:rsidR="0061576D" w14:paraId="18C6C07A"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356127F4" w14:textId="77777777" w:rsidR="0061576D" w:rsidRDefault="0061576D" w:rsidP="00DB0F93">
            <w:r>
              <w:t>What to look for:</w:t>
            </w:r>
          </w:p>
          <w:p w14:paraId="1DD22BAF" w14:textId="46ACA8FE" w:rsidR="00F116DC" w:rsidRPr="006E3D58" w:rsidRDefault="72F01BD5" w:rsidP="00F116DC">
            <w:pPr>
              <w:pStyle w:val="ListBullet"/>
              <w:rPr>
                <w:rFonts w:eastAsia="Arial"/>
                <w:color w:val="000000" w:themeColor="text1"/>
              </w:rPr>
            </w:pPr>
            <w:r>
              <w:t xml:space="preserve">Can students </w:t>
            </w:r>
            <w:r w:rsidR="00F116DC">
              <w:t xml:space="preserve">indicate the place value of digits in decimal numbers of up to 3 decimal places? </w:t>
            </w:r>
            <w:r w:rsidR="00F116DC" w:rsidRPr="00A843F2">
              <w:rPr>
                <w:rStyle w:val="Strong"/>
              </w:rPr>
              <w:t>[MAO-WM-01, MA3-RN-02]</w:t>
            </w:r>
          </w:p>
          <w:p w14:paraId="22E2AC0C" w14:textId="3D722794" w:rsidR="00F116DC" w:rsidRPr="001C3510" w:rsidRDefault="00F116DC" w:rsidP="00F116DC">
            <w:pPr>
              <w:pStyle w:val="ListBullet"/>
              <w:rPr>
                <w:rFonts w:eastAsia="Arial"/>
                <w:color w:val="000000" w:themeColor="text1"/>
              </w:rPr>
            </w:pPr>
            <w:r>
              <w:t>Can students c</w:t>
            </w:r>
            <w:r w:rsidRPr="00F116DC">
              <w:t>ompare and order decimal</w:t>
            </w:r>
            <w:r>
              <w:t xml:space="preserve"> numbers of up to 3 decimal places? </w:t>
            </w:r>
            <w:r w:rsidRPr="00A843F2">
              <w:rPr>
                <w:rStyle w:val="Strong"/>
              </w:rPr>
              <w:t>[MAO-WM-01, MA3-RN-02]</w:t>
            </w:r>
          </w:p>
          <w:p w14:paraId="0D2689C4" w14:textId="0B0BF318" w:rsidR="006742AC" w:rsidRPr="006742AC" w:rsidRDefault="00F116DC" w:rsidP="00F116DC">
            <w:pPr>
              <w:pStyle w:val="ListBullet"/>
              <w:rPr>
                <w:rFonts w:eastAsia="Calibri"/>
              </w:rPr>
            </w:pPr>
            <w:r>
              <w:t>Can students place decimal numbers of up to 3 decimal places on a number line?</w:t>
            </w:r>
            <w:r w:rsidRPr="6D9B935D">
              <w:rPr>
                <w:b/>
                <w:bCs/>
              </w:rPr>
              <w:t xml:space="preserve"> </w:t>
            </w:r>
            <w:r w:rsidR="535111A1" w:rsidRPr="00A843F2">
              <w:rPr>
                <w:rStyle w:val="Strong"/>
              </w:rPr>
              <w:t>[MAO-WM-01, MA3-RN-02]</w:t>
            </w:r>
          </w:p>
        </w:tc>
        <w:tc>
          <w:tcPr>
            <w:tcW w:w="7280" w:type="dxa"/>
          </w:tcPr>
          <w:p w14:paraId="74C881AE" w14:textId="644525FD" w:rsidR="00AC6173" w:rsidRDefault="00AC6173" w:rsidP="00AC6173">
            <w:r>
              <w:t xml:space="preserve">Links to </w:t>
            </w:r>
            <w:hyperlink r:id="rId44" w:history="1">
              <w:r w:rsidRPr="009F54DE">
                <w:rPr>
                  <w:rStyle w:val="Hyperlink"/>
                </w:rPr>
                <w:t>National Numeracy Learning Progressions</w:t>
              </w:r>
            </w:hyperlink>
            <w:r>
              <w:t xml:space="preserve"> (NNLP):</w:t>
            </w:r>
          </w:p>
          <w:p w14:paraId="4B23F6A2" w14:textId="77777777" w:rsidR="00AC6173" w:rsidRDefault="00AC6173" w:rsidP="00A314E5">
            <w:pPr>
              <w:pStyle w:val="ListBullet"/>
              <w:numPr>
                <w:ilvl w:val="0"/>
                <w:numId w:val="2"/>
              </w:numPr>
              <w:mirrorIndents w:val="0"/>
            </w:pPr>
            <w:r>
              <w:t>NPV7, NPV8.</w:t>
            </w:r>
          </w:p>
          <w:p w14:paraId="3DB97999" w14:textId="670D9C95" w:rsidR="00AC6173" w:rsidRDefault="00AC6173" w:rsidP="00AC6173">
            <w:r>
              <w:t xml:space="preserve">Links to suggested </w:t>
            </w:r>
            <w:hyperlink r:id="rId45" w:history="1">
              <w:r w:rsidRPr="009F54DE">
                <w:rPr>
                  <w:rStyle w:val="Hyperlink"/>
                </w:rPr>
                <w:t>Interview for Student Reasoning</w:t>
              </w:r>
            </w:hyperlink>
            <w:r>
              <w:t xml:space="preserve"> (IfSR) tasks:</w:t>
            </w:r>
          </w:p>
          <w:p w14:paraId="0F7AA6C5" w14:textId="7D2080D7" w:rsidR="00AC6173" w:rsidRDefault="00AC6173" w:rsidP="00A314E5">
            <w:pPr>
              <w:pStyle w:val="ListBullet"/>
              <w:numPr>
                <w:ilvl w:val="0"/>
                <w:numId w:val="2"/>
              </w:numPr>
              <w:mirrorIndents w:val="0"/>
            </w:pPr>
            <w:r w:rsidRPr="00A843F2">
              <w:rPr>
                <w:rStyle w:val="Strong"/>
              </w:rPr>
              <w:t>IfSR-PT</w:t>
            </w:r>
            <w:r w:rsidRPr="00A843F2">
              <w:t>:</w:t>
            </w:r>
            <w:r>
              <w:rPr>
                <w:b/>
                <w:bCs/>
              </w:rPr>
              <w:t xml:space="preserve"> </w:t>
            </w:r>
            <w:r w:rsidR="00C44962" w:rsidRPr="00C44962">
              <w:t>1A.4,</w:t>
            </w:r>
            <w:r w:rsidR="00C44962">
              <w:rPr>
                <w:b/>
                <w:bCs/>
              </w:rPr>
              <w:t xml:space="preserve"> </w:t>
            </w:r>
            <w:r>
              <w:t>1A.5, 1A.7</w:t>
            </w:r>
          </w:p>
          <w:p w14:paraId="6F5C9247" w14:textId="77777777" w:rsidR="00AC6173" w:rsidRDefault="00AC6173" w:rsidP="00A314E5">
            <w:pPr>
              <w:pStyle w:val="ListBullet"/>
              <w:numPr>
                <w:ilvl w:val="0"/>
                <w:numId w:val="2"/>
              </w:numPr>
              <w:mirrorIndents w:val="0"/>
            </w:pPr>
            <w:r w:rsidRPr="00A843F2">
              <w:rPr>
                <w:rStyle w:val="Strong"/>
              </w:rPr>
              <w:t>IfSR-AT</w:t>
            </w:r>
            <w:r>
              <w:t>: 4B.1</w:t>
            </w:r>
          </w:p>
          <w:p w14:paraId="726E9E95" w14:textId="25D16514" w:rsidR="0061576D" w:rsidRDefault="00AC6173" w:rsidP="00AC6173">
            <w:pPr>
              <w:pStyle w:val="ListBullet"/>
            </w:pPr>
            <w:r w:rsidRPr="00A843F2">
              <w:rPr>
                <w:rStyle w:val="Strong"/>
              </w:rPr>
              <w:t>IfSR-NP</w:t>
            </w:r>
            <w:r>
              <w:t xml:space="preserve">: 4D.1, </w:t>
            </w:r>
            <w:r w:rsidR="0048681A">
              <w:t xml:space="preserve">4D.2, </w:t>
            </w:r>
            <w:r>
              <w:t>4D.4, 4D.6.</w:t>
            </w:r>
          </w:p>
        </w:tc>
      </w:tr>
    </w:tbl>
    <w:p w14:paraId="71C56043" w14:textId="77777777" w:rsidR="0061576D" w:rsidRDefault="0061576D">
      <w:pPr>
        <w:spacing w:before="0" w:after="160" w:line="259" w:lineRule="auto"/>
      </w:pPr>
      <w:r>
        <w:br w:type="page"/>
      </w:r>
    </w:p>
    <w:p w14:paraId="3C0AE2AD" w14:textId="77777777" w:rsidR="0061576D" w:rsidRDefault="0061576D" w:rsidP="00A27B68">
      <w:pPr>
        <w:pStyle w:val="Heading1"/>
      </w:pPr>
      <w:bookmarkStart w:id="65" w:name="_Lesson_5"/>
      <w:bookmarkStart w:id="66" w:name="_Toc145946454"/>
      <w:bookmarkStart w:id="67" w:name="_Toc150251019"/>
      <w:bookmarkEnd w:id="65"/>
      <w:r>
        <w:t>Lesson 5</w:t>
      </w:r>
      <w:bookmarkEnd w:id="66"/>
      <w:bookmarkEnd w:id="67"/>
    </w:p>
    <w:p w14:paraId="08A6D5E7" w14:textId="13194890" w:rsidR="00DD3217" w:rsidRPr="00DD3217" w:rsidRDefault="00DD3217" w:rsidP="001D6326">
      <w:pPr>
        <w:pStyle w:val="FeatureBox3"/>
      </w:pPr>
      <w:r w:rsidRPr="00E55E01">
        <w:rPr>
          <w:rStyle w:val="Strong"/>
        </w:rPr>
        <w:t>Core concept</w:t>
      </w:r>
      <w:r>
        <w:t xml:space="preserve">: </w:t>
      </w:r>
      <w:r w:rsidR="009E4087">
        <w:t>d</w:t>
      </w:r>
      <w:r w:rsidR="00310CF7">
        <w:t>ecimals can be compared by analysing the place values parts</w:t>
      </w:r>
      <w:r>
        <w:t>.</w:t>
      </w:r>
    </w:p>
    <w:p w14:paraId="33EA4A4B" w14:textId="4ED95889" w:rsidR="3289B674" w:rsidRDefault="3289B674" w:rsidP="00A27B68">
      <w:pPr>
        <w:pStyle w:val="Heading2"/>
      </w:pPr>
      <w:bookmarkStart w:id="68" w:name="_Toc145946455"/>
      <w:bookmarkStart w:id="69" w:name="_Toc150251020"/>
      <w:r>
        <w:t>Daily number sense</w:t>
      </w:r>
      <w:r w:rsidR="00CE3188">
        <w:t xml:space="preserve"> –</w:t>
      </w:r>
      <w:r>
        <w:t xml:space="preserve"> </w:t>
      </w:r>
      <w:r w:rsidR="00CE3188">
        <w:t>w</w:t>
      </w:r>
      <w:r w:rsidR="64D74935">
        <w:t xml:space="preserve">riting </w:t>
      </w:r>
      <w:r w:rsidR="3D244BB1">
        <w:t>larger</w:t>
      </w:r>
      <w:r w:rsidR="64D74935">
        <w:t xml:space="preserve"> and smaller numbers</w:t>
      </w:r>
      <w:r>
        <w:t xml:space="preserve"> – </w:t>
      </w:r>
      <w:r w:rsidR="4849D43A">
        <w:t>10</w:t>
      </w:r>
      <w:r>
        <w:t xml:space="preserve"> minutes</w:t>
      </w:r>
      <w:bookmarkEnd w:id="68"/>
      <w:bookmarkEnd w:id="69"/>
    </w:p>
    <w:p w14:paraId="140241C4" w14:textId="77777777" w:rsidR="376F5BEB" w:rsidRDefault="376F5BEB">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5F5BA395" w14:paraId="3F09C61C" w14:textId="77777777" w:rsidTr="5F5BA395">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579E8A5" w14:textId="77777777" w:rsidR="5F5BA395" w:rsidRDefault="5F5BA395">
            <w:r>
              <w:t>Daily number sense learning intention</w:t>
            </w:r>
          </w:p>
        </w:tc>
        <w:tc>
          <w:tcPr>
            <w:tcW w:w="7280" w:type="dxa"/>
          </w:tcPr>
          <w:p w14:paraId="6DE2DC44" w14:textId="77777777" w:rsidR="5F5BA395" w:rsidRDefault="5F5BA395">
            <w:r>
              <w:t>Daily number sense success criteria</w:t>
            </w:r>
          </w:p>
        </w:tc>
      </w:tr>
      <w:tr w:rsidR="5F5BA395" w14:paraId="3C75D24B" w14:textId="77777777" w:rsidTr="5F5BA395">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21017D3" w14:textId="77777777" w:rsidR="5F5BA395" w:rsidRDefault="5F5BA395">
            <w:r>
              <w:t>Students are learning to:</w:t>
            </w:r>
          </w:p>
          <w:p w14:paraId="49757765" w14:textId="4C346927" w:rsidR="001C7291" w:rsidRPr="00894F91" w:rsidRDefault="00136BDC" w:rsidP="00894F91">
            <w:pPr>
              <w:pStyle w:val="ListBullet"/>
              <w:rPr>
                <w:rFonts w:ascii="Public Sans" w:eastAsia="Times New Roman" w:hAnsi="Public Sans" w:cs="Times New Roman"/>
                <w:lang w:eastAsia="en-AU"/>
              </w:rPr>
            </w:pPr>
            <w:r>
              <w:t>r</w:t>
            </w:r>
            <w:r w:rsidR="001C7291">
              <w:t xml:space="preserve">ecognise, represent and order numbers in the millions. </w:t>
            </w:r>
          </w:p>
        </w:tc>
        <w:tc>
          <w:tcPr>
            <w:tcW w:w="7280" w:type="dxa"/>
          </w:tcPr>
          <w:p w14:paraId="16D22F6D" w14:textId="77777777" w:rsidR="5F5BA395" w:rsidRDefault="5F5BA395">
            <w:r>
              <w:t>Students can:</w:t>
            </w:r>
          </w:p>
          <w:p w14:paraId="000C5047" w14:textId="2FCE24C7" w:rsidR="42D65914" w:rsidRDefault="001C7291" w:rsidP="5F5BA395">
            <w:pPr>
              <w:pStyle w:val="ListBullet"/>
            </w:pPr>
            <w:r w:rsidRPr="001C7291">
              <w:t>name millions using the place value grouping of ones, tens and hundreds</w:t>
            </w:r>
            <w:r w:rsidR="00136BDC">
              <w:t>.</w:t>
            </w:r>
          </w:p>
        </w:tc>
      </w:tr>
    </w:tbl>
    <w:p w14:paraId="39D79B99" w14:textId="4C05A80C" w:rsidR="003256C9" w:rsidRDefault="003256C9" w:rsidP="003256C9">
      <w:pPr>
        <w:pStyle w:val="FeatureBox"/>
      </w:pPr>
      <w:r>
        <w:t xml:space="preserve">This </w:t>
      </w:r>
      <w:r w:rsidR="00E55E01">
        <w:t>activity is an</w:t>
      </w:r>
      <w:r>
        <w:t xml:space="preserve"> adapt</w:t>
      </w:r>
      <w:r w:rsidR="00E55E01">
        <w:t>ation</w:t>
      </w:r>
      <w:r>
        <w:t xml:space="preserve"> from </w:t>
      </w:r>
      <w:r w:rsidRPr="00894F91">
        <w:rPr>
          <w:rStyle w:val="Emphasis"/>
        </w:rPr>
        <w:t>Open-ended Maths Activities</w:t>
      </w:r>
      <w:r w:rsidR="00E55E01">
        <w:rPr>
          <w:rStyle w:val="Emphasis"/>
        </w:rPr>
        <w:t>:</w:t>
      </w:r>
      <w:r w:rsidR="00E55E01" w:rsidRPr="00E55E01">
        <w:rPr>
          <w:rStyle w:val="Emphasis"/>
        </w:rPr>
        <w:t xml:space="preserve"> Using ‘Good’ Questions to Enhance Learning in Mathematics</w:t>
      </w:r>
      <w:r>
        <w:t xml:space="preserve"> by Sullivan and Lilburn</w:t>
      </w:r>
      <w:r w:rsidR="00894F91">
        <w:t>.</w:t>
      </w:r>
    </w:p>
    <w:p w14:paraId="32BDAFE1" w14:textId="69A12C87" w:rsidR="5A56D681" w:rsidRPr="00894F91" w:rsidRDefault="5A56D681" w:rsidP="00A314E5">
      <w:pPr>
        <w:pStyle w:val="ListNumber"/>
        <w:numPr>
          <w:ilvl w:val="0"/>
          <w:numId w:val="7"/>
        </w:numPr>
      </w:pPr>
      <w:r w:rsidRPr="00894F91">
        <w:t>Write a</w:t>
      </w:r>
      <w:r w:rsidR="50E28E8B" w:rsidRPr="00894F91">
        <w:t xml:space="preserve">n </w:t>
      </w:r>
      <w:r w:rsidR="00844BDC" w:rsidRPr="00894F91">
        <w:t>8</w:t>
      </w:r>
      <w:r w:rsidRPr="00894F91">
        <w:t>-digit number on the board.</w:t>
      </w:r>
      <w:r w:rsidR="0F8773BD" w:rsidRPr="00894F91">
        <w:t xml:space="preserve"> Have students read the number out aloud.</w:t>
      </w:r>
    </w:p>
    <w:p w14:paraId="61EDEBB2" w14:textId="7AF3606F" w:rsidR="5A56D681" w:rsidRPr="00894F91" w:rsidRDefault="004E5CE2" w:rsidP="00A314E5">
      <w:pPr>
        <w:pStyle w:val="ListNumber"/>
        <w:numPr>
          <w:ilvl w:val="0"/>
          <w:numId w:val="7"/>
        </w:numPr>
      </w:pPr>
      <w:r w:rsidRPr="00894F91">
        <w:t>S</w:t>
      </w:r>
      <w:r w:rsidR="5A56D681" w:rsidRPr="00894F91">
        <w:t xml:space="preserve">tudents to write a number that is larger </w:t>
      </w:r>
      <w:r w:rsidR="1295254F" w:rsidRPr="00894F91">
        <w:t>than the number</w:t>
      </w:r>
      <w:r w:rsidR="543D842D" w:rsidRPr="00894F91">
        <w:t xml:space="preserve"> </w:t>
      </w:r>
      <w:r w:rsidR="1295254F" w:rsidRPr="00894F91">
        <w:t>and a number that is smaller.</w:t>
      </w:r>
    </w:p>
    <w:p w14:paraId="7BEA329E" w14:textId="7B65F733" w:rsidR="1295254F" w:rsidRPr="00894F91" w:rsidRDefault="1295254F" w:rsidP="00A314E5">
      <w:pPr>
        <w:pStyle w:val="ListNumber"/>
        <w:numPr>
          <w:ilvl w:val="0"/>
          <w:numId w:val="7"/>
        </w:numPr>
      </w:pPr>
      <w:r w:rsidRPr="00894F91">
        <w:t>Both numbers must have the same number of digits as the original number on the board.</w:t>
      </w:r>
      <w:r w:rsidR="75D00C06" w:rsidRPr="00894F91">
        <w:t xml:space="preserve"> Have students read their numbers out loud to a peer.</w:t>
      </w:r>
    </w:p>
    <w:p w14:paraId="7A4D61C6" w14:textId="2638244A" w:rsidR="1295254F" w:rsidRPr="00894F91" w:rsidRDefault="1295254F" w:rsidP="00A314E5">
      <w:pPr>
        <w:pStyle w:val="ListNumber"/>
        <w:numPr>
          <w:ilvl w:val="0"/>
          <w:numId w:val="7"/>
        </w:numPr>
      </w:pPr>
      <w:r w:rsidRPr="00894F91">
        <w:t>Record various students</w:t>
      </w:r>
      <w:r w:rsidR="61E8813D" w:rsidRPr="00894F91">
        <w:t>’</w:t>
      </w:r>
      <w:r w:rsidRPr="00894F91">
        <w:t xml:space="preserve"> numbers on the board and ask the following questions:</w:t>
      </w:r>
    </w:p>
    <w:p w14:paraId="6521E085" w14:textId="6353E3D1" w:rsidR="1295254F" w:rsidRDefault="1295254F" w:rsidP="00894F91">
      <w:pPr>
        <w:pStyle w:val="ListBullet"/>
        <w:ind w:left="1134"/>
      </w:pPr>
      <w:r>
        <w:t>How do you know this number is smaller than the one on the board?</w:t>
      </w:r>
    </w:p>
    <w:p w14:paraId="3A2D867E" w14:textId="05085F93" w:rsidR="1295254F" w:rsidRDefault="1295254F" w:rsidP="00894F91">
      <w:pPr>
        <w:pStyle w:val="ListBullet"/>
        <w:ind w:left="1134"/>
        <w:rPr>
          <w:rFonts w:eastAsia="Calibri"/>
        </w:rPr>
      </w:pPr>
      <w:r w:rsidRPr="5F5BA395">
        <w:rPr>
          <w:rFonts w:eastAsia="Calibri"/>
        </w:rPr>
        <w:t xml:space="preserve">How do you know this number is </w:t>
      </w:r>
      <w:r w:rsidR="5AE506FC" w:rsidRPr="75400252">
        <w:rPr>
          <w:rFonts w:eastAsia="Calibri"/>
        </w:rPr>
        <w:t>larger</w:t>
      </w:r>
      <w:r w:rsidRPr="5F5BA395">
        <w:rPr>
          <w:rFonts w:eastAsia="Calibri"/>
        </w:rPr>
        <w:t xml:space="preserve"> than the one on the board?</w:t>
      </w:r>
    </w:p>
    <w:p w14:paraId="08379D51" w14:textId="77777777" w:rsidR="23EC067E" w:rsidRDefault="23EC067E">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5F5BA395" w14:paraId="09A95B93" w14:textId="77777777" w:rsidTr="5F5BA395">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DA1B40E" w14:textId="77777777" w:rsidR="5F5BA395" w:rsidRDefault="5F5BA395">
            <w:r>
              <w:t>Assessment opportunities</w:t>
            </w:r>
          </w:p>
        </w:tc>
        <w:tc>
          <w:tcPr>
            <w:tcW w:w="7280" w:type="dxa"/>
          </w:tcPr>
          <w:p w14:paraId="5A0349C7" w14:textId="77777777" w:rsidR="5F5BA395" w:rsidRDefault="5F5BA395">
            <w:r>
              <w:t>Links</w:t>
            </w:r>
          </w:p>
        </w:tc>
      </w:tr>
      <w:tr w:rsidR="5F5BA395" w14:paraId="2D455C7A" w14:textId="77777777" w:rsidTr="5F5BA395">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DA8AC2D" w14:textId="77777777" w:rsidR="5F5BA395" w:rsidRDefault="5F5BA395">
            <w:r>
              <w:t>What to look for:</w:t>
            </w:r>
          </w:p>
          <w:p w14:paraId="70A0358C" w14:textId="5DA83663" w:rsidR="5F5BA395" w:rsidRDefault="27042BA2" w:rsidP="5F5BA395">
            <w:pPr>
              <w:pStyle w:val="ListBullet"/>
            </w:pPr>
            <w:r>
              <w:t xml:space="preserve">Can students </w:t>
            </w:r>
            <w:r w:rsidR="00285981" w:rsidRPr="001C7291">
              <w:t>name millions using the place value grouping of ones, tens and hundreds</w:t>
            </w:r>
            <w:r w:rsidR="6B436B4C">
              <w:t xml:space="preserve">? </w:t>
            </w:r>
            <w:r w:rsidRPr="00CE0B96">
              <w:rPr>
                <w:rStyle w:val="Strong"/>
              </w:rPr>
              <w:t>[MAO-WM-01, MA3-RN-01]</w:t>
            </w:r>
          </w:p>
        </w:tc>
        <w:tc>
          <w:tcPr>
            <w:tcW w:w="7280" w:type="dxa"/>
          </w:tcPr>
          <w:p w14:paraId="49900F13" w14:textId="0F007187" w:rsidR="5F5BA395" w:rsidRDefault="5F5BA395">
            <w:r>
              <w:t xml:space="preserve">Links to </w:t>
            </w:r>
            <w:hyperlink r:id="rId46">
              <w:r w:rsidRPr="5F5BA395">
                <w:rPr>
                  <w:rStyle w:val="Hyperlink"/>
                </w:rPr>
                <w:t>National Numeracy Learning Progressions</w:t>
              </w:r>
            </w:hyperlink>
            <w:r>
              <w:t xml:space="preserve"> (NNLP):</w:t>
            </w:r>
          </w:p>
          <w:p w14:paraId="6E1ECA94" w14:textId="1858F6D4" w:rsidR="5F5BA395" w:rsidRDefault="00F92237" w:rsidP="00F92237">
            <w:pPr>
              <w:pStyle w:val="ListBullet"/>
            </w:pPr>
            <w:r>
              <w:t>NPV7.</w:t>
            </w:r>
          </w:p>
        </w:tc>
      </w:tr>
    </w:tbl>
    <w:p w14:paraId="5FCB4C45" w14:textId="5FDD1A51" w:rsidR="0061576D" w:rsidRDefault="72F01BD5" w:rsidP="00A27B68">
      <w:pPr>
        <w:pStyle w:val="Heading2"/>
      </w:pPr>
      <w:bookmarkStart w:id="70" w:name="_Toc145946456"/>
      <w:bookmarkStart w:id="71" w:name="_Toc150251021"/>
      <w:r>
        <w:t>Core lesson</w:t>
      </w:r>
      <w:r w:rsidR="00CE3188">
        <w:t xml:space="preserve"> –</w:t>
      </w:r>
      <w:r>
        <w:t xml:space="preserve"> </w:t>
      </w:r>
      <w:r w:rsidR="00CE3188">
        <w:t>c</w:t>
      </w:r>
      <w:r w:rsidR="509ADC04">
        <w:t xml:space="preserve">omparing </w:t>
      </w:r>
      <w:r w:rsidR="003B6AD8">
        <w:t>2</w:t>
      </w:r>
      <w:r w:rsidR="509ADC04">
        <w:t xml:space="preserve"> decimals</w:t>
      </w:r>
      <w:r>
        <w:t xml:space="preserve"> – </w:t>
      </w:r>
      <w:r w:rsidR="2CEAE5F7">
        <w:t>3</w:t>
      </w:r>
      <w:r w:rsidR="00D011D3">
        <w:t>5</w:t>
      </w:r>
      <w:r>
        <w:t xml:space="preserve"> minutes</w:t>
      </w:r>
      <w:bookmarkEnd w:id="70"/>
      <w:bookmarkEnd w:id="71"/>
    </w:p>
    <w:p w14:paraId="1539DDC4" w14:textId="7EC2F73A" w:rsidR="0061576D" w:rsidRDefault="0061576D" w:rsidP="0061576D">
      <w:r w:rsidRPr="00C5416A">
        <w:t xml:space="preserve">The table below contains </w:t>
      </w:r>
      <w:r w:rsidR="00B51B95">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1ADF9C2" w14:textId="77777777" w:rsidTr="00DB0F93">
        <w:trPr>
          <w:cnfStyle w:val="100000000000" w:firstRow="1" w:lastRow="0" w:firstColumn="0" w:lastColumn="0" w:oddVBand="0" w:evenVBand="0" w:oddHBand="0" w:evenHBand="0" w:firstRowFirstColumn="0" w:firstRowLastColumn="0" w:lastRowFirstColumn="0" w:lastRowLastColumn="0"/>
        </w:trPr>
        <w:tc>
          <w:tcPr>
            <w:tcW w:w="7280" w:type="dxa"/>
          </w:tcPr>
          <w:p w14:paraId="67FD74DA" w14:textId="189375A4" w:rsidR="0061576D" w:rsidRDefault="0061576D" w:rsidP="00DB0F93">
            <w:r w:rsidRPr="008C3A46">
              <w:t>Core concept learning intention</w:t>
            </w:r>
          </w:p>
        </w:tc>
        <w:tc>
          <w:tcPr>
            <w:tcW w:w="7280" w:type="dxa"/>
          </w:tcPr>
          <w:p w14:paraId="0178C86F" w14:textId="77777777" w:rsidR="0061576D" w:rsidRDefault="0061576D" w:rsidP="00DB0F93">
            <w:r w:rsidRPr="008C3A46">
              <w:t>Core concept success criteria</w:t>
            </w:r>
          </w:p>
        </w:tc>
      </w:tr>
      <w:tr w:rsidR="0061576D" w14:paraId="376D3A6E" w14:textId="77777777" w:rsidTr="00DB0F93">
        <w:trPr>
          <w:cnfStyle w:val="000000100000" w:firstRow="0" w:lastRow="0" w:firstColumn="0" w:lastColumn="0" w:oddVBand="0" w:evenVBand="0" w:oddHBand="1" w:evenHBand="0" w:firstRowFirstColumn="0" w:firstRowLastColumn="0" w:lastRowFirstColumn="0" w:lastRowLastColumn="0"/>
        </w:trPr>
        <w:tc>
          <w:tcPr>
            <w:tcW w:w="7280" w:type="dxa"/>
          </w:tcPr>
          <w:p w14:paraId="5A533A21" w14:textId="77777777" w:rsidR="0061576D" w:rsidRDefault="0061576D" w:rsidP="00DB0F93">
            <w:r>
              <w:t>Students are learning to:</w:t>
            </w:r>
          </w:p>
          <w:p w14:paraId="3872A9D7" w14:textId="66D36FB1" w:rsidR="0061576D" w:rsidRDefault="00FB32D6" w:rsidP="00DB0F93">
            <w:pPr>
              <w:pStyle w:val="ListBullet"/>
            </w:pPr>
            <w:r>
              <w:t>compare, order and represent decimals.</w:t>
            </w:r>
          </w:p>
        </w:tc>
        <w:tc>
          <w:tcPr>
            <w:tcW w:w="7280" w:type="dxa"/>
          </w:tcPr>
          <w:p w14:paraId="21EA7E4A" w14:textId="77777777" w:rsidR="0061576D" w:rsidRDefault="0061576D" w:rsidP="00DB0F93">
            <w:r>
              <w:t>Students can:</w:t>
            </w:r>
          </w:p>
          <w:p w14:paraId="515B5232" w14:textId="74FFB0E6" w:rsidR="0061576D" w:rsidRPr="00814B01" w:rsidRDefault="00E4686D" w:rsidP="00814B01">
            <w:pPr>
              <w:pStyle w:val="ListBullet"/>
              <w:rPr>
                <w:rFonts w:eastAsia="Calibri"/>
              </w:rPr>
            </w:pPr>
            <w:r>
              <w:t>compare and order decimal numbers of up to 3 decimal places</w:t>
            </w:r>
            <w:r w:rsidR="00814B01">
              <w:rPr>
                <w:rFonts w:eastAsia="Calibri"/>
              </w:rPr>
              <w:t>.</w:t>
            </w:r>
          </w:p>
        </w:tc>
      </w:tr>
    </w:tbl>
    <w:p w14:paraId="360BBFEC" w14:textId="083D8A95" w:rsidR="3C364943" w:rsidRDefault="3C364943" w:rsidP="6D9B935D">
      <w:pPr>
        <w:pStyle w:val="FeatureBox"/>
      </w:pPr>
      <w:r w:rsidRPr="6D9B935D">
        <w:t xml:space="preserve">This </w:t>
      </w:r>
      <w:r w:rsidR="00CE0B96">
        <w:t>activity</w:t>
      </w:r>
      <w:r w:rsidRPr="6D9B935D">
        <w:t xml:space="preserve"> </w:t>
      </w:r>
      <w:r w:rsidR="004263D2">
        <w:t>is an adaptation of</w:t>
      </w:r>
      <w:r w:rsidRPr="6D9B935D">
        <w:t xml:space="preserve"> </w:t>
      </w:r>
      <w:hyperlink r:id="rId47" w:history="1">
        <w:r w:rsidR="004263D2" w:rsidRPr="004263D2">
          <w:rPr>
            <w:rStyle w:val="Hyperlink"/>
          </w:rPr>
          <w:t>Understanding place value in decimals</w:t>
        </w:r>
      </w:hyperlink>
      <w:r w:rsidR="004263D2">
        <w:rPr>
          <w:i/>
          <w:iCs/>
        </w:rPr>
        <w:t xml:space="preserve"> </w:t>
      </w:r>
      <w:r w:rsidR="004263D2">
        <w:t>from</w:t>
      </w:r>
      <w:r w:rsidR="00E554C8">
        <w:t xml:space="preserve"> </w:t>
      </w:r>
      <w:hyperlink r:id="rId48" w:history="1">
        <w:r w:rsidR="00E554C8" w:rsidRPr="00E554C8">
          <w:rPr>
            <w:rStyle w:val="Hyperlink"/>
          </w:rPr>
          <w:t>Universal Resources Hub</w:t>
        </w:r>
      </w:hyperlink>
      <w:r w:rsidR="00E554C8">
        <w:t xml:space="preserve"> by</w:t>
      </w:r>
      <w:r w:rsidR="00EC075F">
        <w:t xml:space="preserve"> </w:t>
      </w:r>
      <w:r w:rsidR="004263D2">
        <w:t>Sta</w:t>
      </w:r>
      <w:r w:rsidR="00A927B0">
        <w:t>t</w:t>
      </w:r>
      <w:r w:rsidR="004263D2">
        <w:t>e of New South Wales (</w:t>
      </w:r>
      <w:r w:rsidR="00EC075F" w:rsidRPr="00E554C8">
        <w:t>Department of Education</w:t>
      </w:r>
      <w:r w:rsidR="004263D2">
        <w:t>)</w:t>
      </w:r>
      <w:r w:rsidR="4A7790B9" w:rsidRPr="00E554C8">
        <w:t>.</w:t>
      </w:r>
    </w:p>
    <w:p w14:paraId="5CAECB0E" w14:textId="5F6CEDB4" w:rsidR="0061576D" w:rsidRPr="004263D2" w:rsidRDefault="28A5B3D3" w:rsidP="00A314E5">
      <w:pPr>
        <w:pStyle w:val="ListNumber"/>
        <w:numPr>
          <w:ilvl w:val="0"/>
          <w:numId w:val="7"/>
        </w:numPr>
      </w:pPr>
      <w:r w:rsidRPr="004263D2">
        <w:t>Explain that</w:t>
      </w:r>
      <w:r w:rsidR="3C364943" w:rsidRPr="004263D2">
        <w:t xml:space="preserve"> </w:t>
      </w:r>
      <w:r w:rsidR="5FCA9DF4" w:rsidRPr="004263D2">
        <w:t>2</w:t>
      </w:r>
      <w:r w:rsidR="3C364943" w:rsidRPr="004263D2">
        <w:t xml:space="preserve"> babies were born. One weighed 3.5</w:t>
      </w:r>
      <w:r w:rsidR="002319AF">
        <w:t> </w:t>
      </w:r>
      <w:r w:rsidR="3C364943" w:rsidRPr="004263D2">
        <w:t>kg and other 3.25</w:t>
      </w:r>
      <w:r w:rsidR="002319AF">
        <w:t> </w:t>
      </w:r>
      <w:r w:rsidR="3C364943" w:rsidRPr="004263D2">
        <w:t xml:space="preserve">kg. </w:t>
      </w:r>
      <w:r w:rsidR="5405890D" w:rsidRPr="004263D2">
        <w:t xml:space="preserve">Ask </w:t>
      </w:r>
      <w:r w:rsidR="00A33AC7" w:rsidRPr="004263D2">
        <w:t xml:space="preserve">the class </w:t>
      </w:r>
      <w:r w:rsidR="4EBEC845" w:rsidRPr="004263D2">
        <w:t>w</w:t>
      </w:r>
      <w:r w:rsidR="3C364943" w:rsidRPr="004263D2">
        <w:t>hich baby weighed less</w:t>
      </w:r>
      <w:r w:rsidR="0BE2552A" w:rsidRPr="004263D2">
        <w:t>.</w:t>
      </w:r>
    </w:p>
    <w:p w14:paraId="474BA3B7" w14:textId="56DAB121" w:rsidR="0061576D" w:rsidRPr="004263D2" w:rsidRDefault="3C364943" w:rsidP="00A314E5">
      <w:pPr>
        <w:pStyle w:val="ListNumber"/>
        <w:numPr>
          <w:ilvl w:val="0"/>
          <w:numId w:val="7"/>
        </w:numPr>
      </w:pPr>
      <w:r w:rsidRPr="004263D2">
        <w:t xml:space="preserve">Provide students with </w:t>
      </w:r>
      <w:hyperlink w:anchor="_Resource_12:_Blank" w:history="1">
        <w:r w:rsidR="006E2A09">
          <w:rPr>
            <w:rStyle w:val="Hyperlink"/>
          </w:rPr>
          <w:t>Resource 12 – blank decimal grids</w:t>
        </w:r>
      </w:hyperlink>
      <w:r w:rsidRPr="004263D2">
        <w:t xml:space="preserve"> to represent the problem. Use a different colour to represent each weight.</w:t>
      </w:r>
    </w:p>
    <w:p w14:paraId="02915412" w14:textId="0B22FD3B" w:rsidR="0061576D" w:rsidRPr="004263D2" w:rsidRDefault="21C820A7" w:rsidP="00A314E5">
      <w:pPr>
        <w:pStyle w:val="ListNumber"/>
        <w:numPr>
          <w:ilvl w:val="0"/>
          <w:numId w:val="7"/>
        </w:numPr>
      </w:pPr>
      <w:r w:rsidRPr="004263D2">
        <w:t xml:space="preserve">Students </w:t>
      </w:r>
      <w:hyperlink r:id="rId49" w:tgtFrame="_blank" w:history="1">
        <w:r w:rsidR="00EA2728" w:rsidRPr="004263D2">
          <w:rPr>
            <w:rStyle w:val="Hyperlink"/>
          </w:rPr>
          <w:t>turn and talk</w:t>
        </w:r>
      </w:hyperlink>
      <w:r w:rsidR="00EA2728" w:rsidRPr="004263D2">
        <w:t xml:space="preserve"> </w:t>
      </w:r>
      <w:r w:rsidRPr="004263D2">
        <w:t>to discuss their answer.</w:t>
      </w:r>
    </w:p>
    <w:p w14:paraId="03DEB24D" w14:textId="3B48DF31" w:rsidR="00D302B1" w:rsidRPr="004263D2" w:rsidRDefault="3C364943" w:rsidP="00A314E5">
      <w:pPr>
        <w:pStyle w:val="ListNumber"/>
        <w:numPr>
          <w:ilvl w:val="0"/>
          <w:numId w:val="7"/>
        </w:numPr>
      </w:pPr>
      <w:r w:rsidRPr="004263D2">
        <w:t>As a class, students share their answers and explain their solutions.</w:t>
      </w:r>
    </w:p>
    <w:p w14:paraId="28487C39" w14:textId="45C795CA" w:rsidR="0061576D" w:rsidRPr="004263D2" w:rsidRDefault="3C364943" w:rsidP="00A314E5">
      <w:pPr>
        <w:pStyle w:val="ListNumber"/>
        <w:numPr>
          <w:ilvl w:val="0"/>
          <w:numId w:val="7"/>
        </w:numPr>
      </w:pPr>
      <w:r w:rsidRPr="004263D2">
        <w:t xml:space="preserve">Model using the language of place value to compare the decimals. For example, 3 and 25 hundredths is the smaller decimal because it has 2 tenths, which is smaller than the 5 tenths in the decimal </w:t>
      </w:r>
      <w:r w:rsidR="429172A0" w:rsidRPr="004263D2">
        <w:t>5</w:t>
      </w:r>
      <w:r w:rsidRPr="004263D2">
        <w:t xml:space="preserve"> and </w:t>
      </w:r>
      <w:r w:rsidR="4D4B599F" w:rsidRPr="004263D2">
        <w:t>5</w:t>
      </w:r>
      <w:r w:rsidRPr="004263D2">
        <w:t xml:space="preserve"> tenths.</w:t>
      </w:r>
    </w:p>
    <w:p w14:paraId="03AAA4FF" w14:textId="3C03BB81" w:rsidR="00613E93" w:rsidRPr="004263D2" w:rsidRDefault="3C364943" w:rsidP="00A314E5">
      <w:pPr>
        <w:pStyle w:val="ListNumber"/>
        <w:numPr>
          <w:ilvl w:val="0"/>
          <w:numId w:val="7"/>
        </w:numPr>
      </w:pPr>
      <w:r w:rsidRPr="004263D2">
        <w:t xml:space="preserve">In pairs, </w:t>
      </w:r>
      <w:r w:rsidR="72F9626F" w:rsidRPr="004263D2">
        <w:t xml:space="preserve">students </w:t>
      </w:r>
      <w:r w:rsidRPr="004263D2">
        <w:t>us</w:t>
      </w:r>
      <w:r w:rsidR="34E3307D" w:rsidRPr="004263D2">
        <w:t>e</w:t>
      </w:r>
      <w:r w:rsidRPr="004263D2">
        <w:t xml:space="preserve"> </w:t>
      </w:r>
      <w:hyperlink w:anchor="_Resource_25:_Comparing">
        <w:r w:rsidR="006E2A09">
          <w:rPr>
            <w:rStyle w:val="Hyperlink"/>
          </w:rPr>
          <w:t>Resource 13 – comparing decimals 1</w:t>
        </w:r>
      </w:hyperlink>
      <w:r w:rsidRPr="004263D2">
        <w:t xml:space="preserve"> </w:t>
      </w:r>
      <w:r w:rsidR="492AE342" w:rsidRPr="004263D2">
        <w:t xml:space="preserve">to </w:t>
      </w:r>
      <w:r w:rsidRPr="004263D2">
        <w:t>compare</w:t>
      </w:r>
      <w:r w:rsidR="00214E17" w:rsidRPr="004263D2">
        <w:t xml:space="preserve"> each pair of decimals.</w:t>
      </w:r>
    </w:p>
    <w:p w14:paraId="3E08D504" w14:textId="67B24BCA" w:rsidR="0061576D" w:rsidRPr="004263D2" w:rsidRDefault="00613E93" w:rsidP="00A314E5">
      <w:pPr>
        <w:pStyle w:val="ListNumber"/>
        <w:numPr>
          <w:ilvl w:val="0"/>
          <w:numId w:val="7"/>
        </w:numPr>
      </w:pPr>
      <w:r w:rsidRPr="004263D2">
        <w:t xml:space="preserve">As a class, discuss the answers, inviting students to </w:t>
      </w:r>
      <w:r w:rsidR="3C364943" w:rsidRPr="004263D2">
        <w:t>justify their thinking.</w:t>
      </w:r>
    </w:p>
    <w:p w14:paraId="73E0CFCB"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775FECA3" w14:textId="77777777" w:rsidTr="00DB0F93">
        <w:trPr>
          <w:cnfStyle w:val="100000000000" w:firstRow="1" w:lastRow="0" w:firstColumn="0" w:lastColumn="0" w:oddVBand="0" w:evenVBand="0" w:oddHBand="0" w:evenHBand="0" w:firstRowFirstColumn="0" w:firstRowLastColumn="0" w:lastRowFirstColumn="0" w:lastRowLastColumn="0"/>
        </w:trPr>
        <w:tc>
          <w:tcPr>
            <w:tcW w:w="7280" w:type="dxa"/>
          </w:tcPr>
          <w:p w14:paraId="12909AAE" w14:textId="77777777" w:rsidR="0061576D" w:rsidRDefault="0061576D" w:rsidP="00DB0F93">
            <w:r w:rsidRPr="000A107F">
              <w:t>Too hard?</w:t>
            </w:r>
          </w:p>
        </w:tc>
        <w:tc>
          <w:tcPr>
            <w:tcW w:w="7280" w:type="dxa"/>
          </w:tcPr>
          <w:p w14:paraId="508AC978" w14:textId="77777777" w:rsidR="0061576D" w:rsidRDefault="0061576D" w:rsidP="00DB0F93">
            <w:r w:rsidRPr="000A107F">
              <w:t>Too easy?</w:t>
            </w:r>
          </w:p>
        </w:tc>
      </w:tr>
      <w:tr w:rsidR="0061576D" w14:paraId="2E432AA0" w14:textId="77777777" w:rsidTr="00DB0F93">
        <w:trPr>
          <w:cnfStyle w:val="000000100000" w:firstRow="0" w:lastRow="0" w:firstColumn="0" w:lastColumn="0" w:oddVBand="0" w:evenVBand="0" w:oddHBand="1" w:evenHBand="0" w:firstRowFirstColumn="0" w:firstRowLastColumn="0" w:lastRowFirstColumn="0" w:lastRowLastColumn="0"/>
        </w:trPr>
        <w:tc>
          <w:tcPr>
            <w:tcW w:w="7280" w:type="dxa"/>
          </w:tcPr>
          <w:p w14:paraId="36062692" w14:textId="552C47B9" w:rsidR="0061576D" w:rsidRDefault="0061576D" w:rsidP="00DB0F93">
            <w:r>
              <w:t xml:space="preserve">Students cannot </w:t>
            </w:r>
            <w:r w:rsidR="00A45E51" w:rsidRPr="00A45E51">
              <w:t>compare and order decimals up to 3 decimal places</w:t>
            </w:r>
            <w:r>
              <w:t>.</w:t>
            </w:r>
          </w:p>
          <w:p w14:paraId="2F1D5C08" w14:textId="1F8DF432" w:rsidR="001D4F3C" w:rsidRDefault="70E3471B" w:rsidP="001D4F3C">
            <w:pPr>
              <w:pStyle w:val="ListBullet"/>
            </w:pPr>
            <w:r>
              <w:t>P</w:t>
            </w:r>
            <w:r w:rsidR="7D2BA34A">
              <w:t>rov</w:t>
            </w:r>
            <w:r w:rsidR="758B474F">
              <w:t>ide</w:t>
            </w:r>
            <w:r w:rsidR="0069642F">
              <w:t xml:space="preserve"> students with</w:t>
            </w:r>
            <w:r w:rsidR="002D524F">
              <w:t xml:space="preserve"> numbers </w:t>
            </w:r>
            <w:r w:rsidR="00EE651B">
              <w:t>that have</w:t>
            </w:r>
            <w:r w:rsidR="002D524F">
              <w:t xml:space="preserve"> </w:t>
            </w:r>
            <w:r w:rsidR="5C800262">
              <w:t xml:space="preserve">a </w:t>
            </w:r>
            <w:r w:rsidR="002D524F">
              <w:t xml:space="preserve">reduced </w:t>
            </w:r>
            <w:r w:rsidR="5E8973B1">
              <w:t xml:space="preserve">number of </w:t>
            </w:r>
            <w:r w:rsidR="002D524F">
              <w:t>decimal places</w:t>
            </w:r>
            <w:r w:rsidR="00BA7857" w:rsidRPr="00C10B46">
              <w:t xml:space="preserve"> </w:t>
            </w:r>
            <w:r w:rsidR="001D4F3C" w:rsidRPr="007F3AFC">
              <w:t>to</w:t>
            </w:r>
            <w:r w:rsidR="001D4F3C">
              <w:t xml:space="preserve"> assist </w:t>
            </w:r>
            <w:r w:rsidR="758B474F">
              <w:t>student</w:t>
            </w:r>
            <w:r w:rsidR="3C9FEF95">
              <w:t>s</w:t>
            </w:r>
            <w:r w:rsidR="001D4F3C">
              <w:t xml:space="preserve"> </w:t>
            </w:r>
            <w:r w:rsidR="00A92C49">
              <w:t>to</w:t>
            </w:r>
            <w:r w:rsidR="001D4F3C">
              <w:t xml:space="preserve"> </w:t>
            </w:r>
            <w:r w:rsidR="00A92C49">
              <w:t xml:space="preserve">compare </w:t>
            </w:r>
            <w:r w:rsidR="181B0996">
              <w:t>2</w:t>
            </w:r>
            <w:r w:rsidR="00A92C49">
              <w:t xml:space="preserve"> decimals.</w:t>
            </w:r>
          </w:p>
          <w:p w14:paraId="6CA338E9" w14:textId="4C54F599" w:rsidR="0061576D" w:rsidRDefault="001D4F3C" w:rsidP="001D4F3C">
            <w:pPr>
              <w:pStyle w:val="ListBullet"/>
            </w:pPr>
            <w:r>
              <w:t>Encourage students to c</w:t>
            </w:r>
            <w:r w:rsidR="00C10B46" w:rsidRPr="00C10B46">
              <w:t xml:space="preserve">olour </w:t>
            </w:r>
            <w:hyperlink w:anchor="_Resource_12:_Blank">
              <w:r w:rsidR="006E2A09">
                <w:rPr>
                  <w:rStyle w:val="Hyperlink"/>
                </w:rPr>
                <w:t>Resource 12 – blank decimal grids</w:t>
              </w:r>
            </w:hyperlink>
            <w:r w:rsidR="00C10B46" w:rsidRPr="007F3AFC">
              <w:t xml:space="preserve"> to represent </w:t>
            </w:r>
            <w:r w:rsidRPr="007F3AFC">
              <w:t>each</w:t>
            </w:r>
            <w:r w:rsidR="00C10B46" w:rsidRPr="007F3AFC">
              <w:t xml:space="preserve"> decim</w:t>
            </w:r>
            <w:r w:rsidR="00C10B46" w:rsidRPr="00C10B46">
              <w:t>al</w:t>
            </w:r>
            <w:r w:rsidR="00C8403E">
              <w:t xml:space="preserve"> to assist with</w:t>
            </w:r>
            <w:r w:rsidR="00C10B46" w:rsidRPr="00C10B46">
              <w:t xml:space="preserve"> comparison</w:t>
            </w:r>
            <w:r w:rsidR="00C8403E">
              <w:t>.</w:t>
            </w:r>
          </w:p>
        </w:tc>
        <w:tc>
          <w:tcPr>
            <w:tcW w:w="7280" w:type="dxa"/>
          </w:tcPr>
          <w:p w14:paraId="4CCB24E0" w14:textId="1CFD000C" w:rsidR="0061576D" w:rsidRDefault="0061576D" w:rsidP="00DB0F93">
            <w:r>
              <w:t xml:space="preserve">Students can </w:t>
            </w:r>
            <w:r w:rsidR="00A45E51" w:rsidRPr="00A45E51">
              <w:t>compare and order decimals up to 3 decimal places</w:t>
            </w:r>
            <w:r>
              <w:t>.</w:t>
            </w:r>
          </w:p>
          <w:p w14:paraId="19613003" w14:textId="35572CA6" w:rsidR="005D295E" w:rsidRDefault="000735C4" w:rsidP="005D295E">
            <w:pPr>
              <w:pStyle w:val="ListBullet"/>
            </w:pPr>
            <w:r>
              <w:t>S</w:t>
            </w:r>
            <w:r w:rsidR="005D295E">
              <w:t>tudents plot their answers on an empty number line.</w:t>
            </w:r>
          </w:p>
          <w:p w14:paraId="00AAA9DD" w14:textId="23DDE9DF" w:rsidR="0061576D" w:rsidRDefault="005D295E" w:rsidP="005D295E">
            <w:pPr>
              <w:pStyle w:val="ListBullet"/>
            </w:pPr>
            <w:r>
              <w:t xml:space="preserve">Students pick a number in between the </w:t>
            </w:r>
            <w:r w:rsidR="338AA321">
              <w:t>2</w:t>
            </w:r>
            <w:r>
              <w:t xml:space="preserve"> original numbers and plot on a number line. Students justify their responses to a classmate.</w:t>
            </w:r>
          </w:p>
        </w:tc>
      </w:tr>
    </w:tbl>
    <w:p w14:paraId="4F70C830" w14:textId="0FB2D1CB" w:rsidR="0061576D" w:rsidRDefault="0061576D" w:rsidP="00A27B68">
      <w:pPr>
        <w:pStyle w:val="Heading2"/>
      </w:pPr>
      <w:bookmarkStart w:id="72" w:name="_Toc145946457"/>
      <w:bookmarkStart w:id="73" w:name="_Toc150251022"/>
      <w:r>
        <w:t xml:space="preserve">Consolidation and meaningful practice – </w:t>
      </w:r>
      <w:r w:rsidR="00A6742E">
        <w:t>15</w:t>
      </w:r>
      <w:r>
        <w:t xml:space="preserve"> minutes</w:t>
      </w:r>
      <w:bookmarkEnd w:id="72"/>
      <w:bookmarkEnd w:id="73"/>
    </w:p>
    <w:p w14:paraId="30015001" w14:textId="3CB0B310" w:rsidR="000C0B8A" w:rsidRPr="0023741C" w:rsidRDefault="093623F1" w:rsidP="00A314E5">
      <w:pPr>
        <w:pStyle w:val="ListNumber"/>
        <w:numPr>
          <w:ilvl w:val="0"/>
          <w:numId w:val="7"/>
        </w:numPr>
      </w:pPr>
      <w:r w:rsidRPr="0023741C">
        <w:t>Explain that</w:t>
      </w:r>
      <w:r w:rsidR="000C0B8A" w:rsidRPr="0023741C">
        <w:t xml:space="preserve"> </w:t>
      </w:r>
      <w:r w:rsidR="020D721E" w:rsidRPr="0023741C">
        <w:t>t</w:t>
      </w:r>
      <w:r w:rsidR="000C0B8A" w:rsidRPr="0023741C">
        <w:t xml:space="preserve">he heights of </w:t>
      </w:r>
      <w:r w:rsidR="6EBC8C38" w:rsidRPr="0023741C">
        <w:t>3</w:t>
      </w:r>
      <w:r w:rsidR="000C0B8A" w:rsidRPr="0023741C">
        <w:t xml:space="preserve"> adults were </w:t>
      </w:r>
      <w:r w:rsidR="3B9C63D0" w:rsidRPr="0023741C">
        <w:t>recorded as</w:t>
      </w:r>
      <w:r w:rsidR="000C0B8A" w:rsidRPr="0023741C">
        <w:t xml:space="preserve"> 1.7</w:t>
      </w:r>
      <w:r w:rsidR="0023741C">
        <w:t> </w:t>
      </w:r>
      <w:r w:rsidR="000C0B8A" w:rsidRPr="0023741C">
        <w:t>m, 1.27</w:t>
      </w:r>
      <w:r w:rsidR="0023741C">
        <w:t> </w:t>
      </w:r>
      <w:r w:rsidR="000C0B8A" w:rsidRPr="0023741C">
        <w:t>m and 1.827</w:t>
      </w:r>
      <w:r w:rsidR="0023741C">
        <w:t> </w:t>
      </w:r>
      <w:r w:rsidR="000C0B8A" w:rsidRPr="0023741C">
        <w:t xml:space="preserve">m. </w:t>
      </w:r>
      <w:r w:rsidR="2A082C13" w:rsidRPr="0023741C">
        <w:t xml:space="preserve">Ask </w:t>
      </w:r>
      <w:r w:rsidR="15942245" w:rsidRPr="0023741C">
        <w:t>w</w:t>
      </w:r>
      <w:r w:rsidR="000C0B8A" w:rsidRPr="0023741C">
        <w:t>hich adult is the tallest</w:t>
      </w:r>
      <w:r w:rsidR="344E9A17" w:rsidRPr="0023741C">
        <w:t>.</w:t>
      </w:r>
      <w:r w:rsidR="000C0B8A" w:rsidRPr="0023741C">
        <w:t xml:space="preserve"> Order the heights in descending order.</w:t>
      </w:r>
    </w:p>
    <w:p w14:paraId="3410E1A5" w14:textId="02530A3D" w:rsidR="000C0B8A" w:rsidRPr="0023741C" w:rsidRDefault="000C0B8A" w:rsidP="00A314E5">
      <w:pPr>
        <w:pStyle w:val="ListNumber"/>
        <w:numPr>
          <w:ilvl w:val="0"/>
          <w:numId w:val="7"/>
        </w:numPr>
      </w:pPr>
      <w:r w:rsidRPr="0023741C">
        <w:t xml:space="preserve">Students work independently to </w:t>
      </w:r>
      <w:r w:rsidR="00922B58" w:rsidRPr="0023741C">
        <w:t xml:space="preserve">order the heights in descending order </w:t>
      </w:r>
      <w:r w:rsidRPr="0023741C">
        <w:t>and record their thinking.</w:t>
      </w:r>
    </w:p>
    <w:p w14:paraId="3F1E1B91" w14:textId="4FC5781D" w:rsidR="000C0B8A" w:rsidRPr="0023741C" w:rsidRDefault="000C0B8A" w:rsidP="00A314E5">
      <w:pPr>
        <w:pStyle w:val="ListNumber"/>
        <w:numPr>
          <w:ilvl w:val="0"/>
          <w:numId w:val="7"/>
        </w:numPr>
      </w:pPr>
      <w:r w:rsidRPr="0023741C">
        <w:t xml:space="preserve">As a class, students share their answers and </w:t>
      </w:r>
      <w:r w:rsidR="001F5884" w:rsidRPr="0023741C">
        <w:t xml:space="preserve">discuss </w:t>
      </w:r>
      <w:r w:rsidRPr="0023741C">
        <w:t>how they represented their thinking.</w:t>
      </w:r>
    </w:p>
    <w:p w14:paraId="17993BC4" w14:textId="5F03CF2D" w:rsidR="0061576D" w:rsidRPr="0023741C" w:rsidRDefault="000C0B8A" w:rsidP="00A314E5">
      <w:pPr>
        <w:pStyle w:val="ListNumber"/>
        <w:numPr>
          <w:ilvl w:val="0"/>
          <w:numId w:val="7"/>
        </w:numPr>
      </w:pPr>
      <w:r w:rsidRPr="0023741C">
        <w:t xml:space="preserve">Discuss the different efficient representations used. Explain why using the </w:t>
      </w:r>
      <w:r w:rsidR="00CB27AB" w:rsidRPr="0023741C">
        <w:t>decimal grid</w:t>
      </w:r>
      <w:r w:rsidRPr="0023741C">
        <w:t xml:space="preserve"> would be an inefficient representation when working with numbers of up to 3 decimal places.</w:t>
      </w:r>
    </w:p>
    <w:p w14:paraId="1A2A80B2" w14:textId="44CFB46C" w:rsidR="000C0B8A" w:rsidRDefault="001975B2" w:rsidP="001975B2">
      <w:pPr>
        <w:pStyle w:val="FeatureBox"/>
      </w:pPr>
      <w:r w:rsidRPr="002319AF">
        <w:rPr>
          <w:rStyle w:val="Strong"/>
        </w:rPr>
        <w:t>Note</w:t>
      </w:r>
      <w:r w:rsidRPr="002319AF">
        <w:t>:</w:t>
      </w:r>
      <w:r w:rsidRPr="001975B2">
        <w:t xml:space="preserve"> </w:t>
      </w:r>
      <w:r w:rsidR="0023741C">
        <w:t>s</w:t>
      </w:r>
      <w:r w:rsidRPr="001975B2">
        <w:t xml:space="preserve">tudents are not expected to construct a hundredths grid. They need to be able to explain that it can be made by making another 10 squares in each of the 100 squares and then to further explain that the value is smaller. Representing the hundredths on a </w:t>
      </w:r>
      <w:r w:rsidR="00035E1C">
        <w:t>decimal grid</w:t>
      </w:r>
      <w:r w:rsidRPr="001975B2">
        <w:t xml:space="preserve"> is inefficient.</w:t>
      </w:r>
    </w:p>
    <w:p w14:paraId="2ABD5C30"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0EC876D" w14:textId="77777777" w:rsidTr="00DB0F93">
        <w:trPr>
          <w:cnfStyle w:val="100000000000" w:firstRow="1" w:lastRow="0" w:firstColumn="0" w:lastColumn="0" w:oddVBand="0" w:evenVBand="0" w:oddHBand="0" w:evenHBand="0" w:firstRowFirstColumn="0" w:firstRowLastColumn="0" w:lastRowFirstColumn="0" w:lastRowLastColumn="0"/>
        </w:trPr>
        <w:tc>
          <w:tcPr>
            <w:tcW w:w="7280" w:type="dxa"/>
          </w:tcPr>
          <w:p w14:paraId="3D8660CC" w14:textId="77777777" w:rsidR="0061576D" w:rsidRDefault="0061576D" w:rsidP="00DB0F93">
            <w:r w:rsidRPr="006025E4">
              <w:t>Assessment opportunities</w:t>
            </w:r>
          </w:p>
        </w:tc>
        <w:tc>
          <w:tcPr>
            <w:tcW w:w="7280" w:type="dxa"/>
          </w:tcPr>
          <w:p w14:paraId="673C5743" w14:textId="77777777" w:rsidR="0061576D" w:rsidRDefault="0061576D" w:rsidP="00DB0F93">
            <w:r w:rsidRPr="006025E4">
              <w:t>Links</w:t>
            </w:r>
          </w:p>
        </w:tc>
      </w:tr>
      <w:tr w:rsidR="0061576D" w14:paraId="4B4E0479" w14:textId="77777777" w:rsidTr="00DB0F93">
        <w:trPr>
          <w:cnfStyle w:val="000000100000" w:firstRow="0" w:lastRow="0" w:firstColumn="0" w:lastColumn="0" w:oddVBand="0" w:evenVBand="0" w:oddHBand="1" w:evenHBand="0" w:firstRowFirstColumn="0" w:firstRowLastColumn="0" w:lastRowFirstColumn="0" w:lastRowLastColumn="0"/>
        </w:trPr>
        <w:tc>
          <w:tcPr>
            <w:tcW w:w="7280" w:type="dxa"/>
          </w:tcPr>
          <w:p w14:paraId="5D140B28" w14:textId="77777777" w:rsidR="0061576D" w:rsidRDefault="0061576D" w:rsidP="00DB0F93">
            <w:r>
              <w:t>What to look for:</w:t>
            </w:r>
          </w:p>
          <w:p w14:paraId="53DC1DCD" w14:textId="741CFB3A" w:rsidR="0061576D" w:rsidRPr="002319AF" w:rsidRDefault="0061576D" w:rsidP="002319AF">
            <w:pPr>
              <w:pStyle w:val="ListBullet"/>
            </w:pPr>
            <w:r w:rsidRPr="002319AF">
              <w:t xml:space="preserve">Can students </w:t>
            </w:r>
            <w:r w:rsidR="00057C9C" w:rsidRPr="002319AF">
              <w:t xml:space="preserve">compare </w:t>
            </w:r>
            <w:r w:rsidR="00814B01" w:rsidRPr="002319AF">
              <w:t xml:space="preserve">and order </w:t>
            </w:r>
            <w:r w:rsidR="00057C9C" w:rsidRPr="002319AF">
              <w:t xml:space="preserve">decimals up to 3 decimal places? </w:t>
            </w:r>
            <w:r w:rsidR="00057C9C" w:rsidRPr="002319AF">
              <w:rPr>
                <w:rStyle w:val="Strong"/>
              </w:rPr>
              <w:t>[MAO-WM-01, MA3-RN-02]</w:t>
            </w:r>
          </w:p>
        </w:tc>
        <w:tc>
          <w:tcPr>
            <w:tcW w:w="7280" w:type="dxa"/>
          </w:tcPr>
          <w:p w14:paraId="3E702FD8" w14:textId="7878FD91" w:rsidR="0061576D" w:rsidRDefault="0061576D" w:rsidP="00DB0F93">
            <w:r>
              <w:t xml:space="preserve">Links to </w:t>
            </w:r>
            <w:hyperlink r:id="rId50" w:history="1">
              <w:r w:rsidRPr="009F54DE">
                <w:rPr>
                  <w:rStyle w:val="Hyperlink"/>
                </w:rPr>
                <w:t>National Numeracy Learning Progressions</w:t>
              </w:r>
            </w:hyperlink>
            <w:r>
              <w:t xml:space="preserve"> (NNLP):</w:t>
            </w:r>
          </w:p>
          <w:p w14:paraId="70E83A4C" w14:textId="61D243BA" w:rsidR="0061576D" w:rsidRDefault="001C078E" w:rsidP="00DB0F93">
            <w:pPr>
              <w:pStyle w:val="ListBullet"/>
            </w:pPr>
            <w:r>
              <w:t>NPV8</w:t>
            </w:r>
            <w:r w:rsidR="0023741C">
              <w:t>.</w:t>
            </w:r>
          </w:p>
          <w:p w14:paraId="181164BB" w14:textId="4A01EE24" w:rsidR="0061576D" w:rsidRDefault="0061576D" w:rsidP="00DB0F93">
            <w:r>
              <w:t xml:space="preserve">Links to suggested </w:t>
            </w:r>
            <w:hyperlink r:id="rId51" w:history="1">
              <w:r w:rsidRPr="009F54DE">
                <w:rPr>
                  <w:rStyle w:val="Hyperlink"/>
                </w:rPr>
                <w:t>Interview for Student Reasoning</w:t>
              </w:r>
            </w:hyperlink>
            <w:r>
              <w:t xml:space="preserve"> (IfSR) tasks:</w:t>
            </w:r>
          </w:p>
          <w:p w14:paraId="57A653E8" w14:textId="7F300C7D" w:rsidR="000254BC" w:rsidRDefault="000254BC" w:rsidP="00A314E5">
            <w:pPr>
              <w:pStyle w:val="ListBullet"/>
              <w:numPr>
                <w:ilvl w:val="0"/>
                <w:numId w:val="2"/>
              </w:numPr>
              <w:mirrorIndents w:val="0"/>
            </w:pPr>
            <w:r w:rsidRPr="002319AF">
              <w:rPr>
                <w:rStyle w:val="Strong"/>
              </w:rPr>
              <w:t>IfSR-PT</w:t>
            </w:r>
            <w:r w:rsidRPr="002319AF">
              <w:t>:</w:t>
            </w:r>
            <w:r>
              <w:rPr>
                <w:b/>
                <w:bCs/>
              </w:rPr>
              <w:t xml:space="preserve"> </w:t>
            </w:r>
            <w:r>
              <w:t>1A.5, 1A.7</w:t>
            </w:r>
          </w:p>
          <w:p w14:paraId="22EDC4D3" w14:textId="77777777" w:rsidR="000254BC" w:rsidRDefault="000254BC" w:rsidP="00A314E5">
            <w:pPr>
              <w:pStyle w:val="ListBullet"/>
              <w:numPr>
                <w:ilvl w:val="0"/>
                <w:numId w:val="2"/>
              </w:numPr>
              <w:mirrorIndents w:val="0"/>
            </w:pPr>
            <w:r w:rsidRPr="002319AF">
              <w:rPr>
                <w:rStyle w:val="Strong"/>
              </w:rPr>
              <w:t>IfSR-AT</w:t>
            </w:r>
            <w:r>
              <w:t>: 4B.1</w:t>
            </w:r>
          </w:p>
          <w:p w14:paraId="5F012DFC" w14:textId="6751AF16" w:rsidR="0061576D" w:rsidRDefault="000254BC" w:rsidP="000254BC">
            <w:pPr>
              <w:pStyle w:val="ListBullet"/>
            </w:pPr>
            <w:r w:rsidRPr="002319AF">
              <w:rPr>
                <w:rStyle w:val="Strong"/>
              </w:rPr>
              <w:t>IfSR-NP</w:t>
            </w:r>
            <w:r>
              <w:t>: 4D.1,</w:t>
            </w:r>
            <w:r w:rsidR="004B6D5E">
              <w:t xml:space="preserve"> </w:t>
            </w:r>
            <w:r>
              <w:t>4D.4, 4D.6.</w:t>
            </w:r>
          </w:p>
        </w:tc>
      </w:tr>
    </w:tbl>
    <w:p w14:paraId="0B0E6D54" w14:textId="77777777" w:rsidR="0061576D" w:rsidRDefault="0061576D">
      <w:pPr>
        <w:spacing w:before="0" w:after="160" w:line="259" w:lineRule="auto"/>
      </w:pPr>
      <w:r>
        <w:br w:type="page"/>
      </w:r>
    </w:p>
    <w:p w14:paraId="4384DB0D" w14:textId="77777777" w:rsidR="0061576D" w:rsidRDefault="0061576D" w:rsidP="00A27B68">
      <w:pPr>
        <w:pStyle w:val="Heading1"/>
      </w:pPr>
      <w:bookmarkStart w:id="74" w:name="_Lesson_6"/>
      <w:bookmarkStart w:id="75" w:name="_Toc145946458"/>
      <w:bookmarkStart w:id="76" w:name="_Toc150251023"/>
      <w:bookmarkEnd w:id="74"/>
      <w:r>
        <w:t>Lesson 6</w:t>
      </w:r>
      <w:bookmarkEnd w:id="75"/>
      <w:bookmarkEnd w:id="76"/>
    </w:p>
    <w:p w14:paraId="5AD449A7" w14:textId="6E2A6A0D" w:rsidR="00DD3217" w:rsidRPr="00DD3217" w:rsidRDefault="00DD3217" w:rsidP="001D6326">
      <w:pPr>
        <w:pStyle w:val="FeatureBox3"/>
      </w:pPr>
      <w:r w:rsidRPr="002319AF">
        <w:rPr>
          <w:rStyle w:val="Strong"/>
        </w:rPr>
        <w:t>Core concept</w:t>
      </w:r>
      <w:r>
        <w:t xml:space="preserve">: </w:t>
      </w:r>
      <w:r w:rsidR="009E4087">
        <w:t>p</w:t>
      </w:r>
      <w:r w:rsidR="00310CF7" w:rsidRPr="00310CF7">
        <w:t>lace value understanding helps solve addition and subtraction problems</w:t>
      </w:r>
      <w:r>
        <w:t>.</w:t>
      </w:r>
    </w:p>
    <w:p w14:paraId="1D1A73E5" w14:textId="14A892CE" w:rsidR="0061576D" w:rsidRDefault="0061576D" w:rsidP="00A27B68">
      <w:pPr>
        <w:pStyle w:val="Heading2"/>
      </w:pPr>
      <w:bookmarkStart w:id="77" w:name="_Toc145946459"/>
      <w:bookmarkStart w:id="78" w:name="_Toc150251024"/>
      <w:r>
        <w:t>Daily number sense</w:t>
      </w:r>
      <w:r w:rsidR="00CE3188">
        <w:t xml:space="preserve"> –</w:t>
      </w:r>
      <w:r>
        <w:t xml:space="preserve"> </w:t>
      </w:r>
      <w:r w:rsidR="00CE3188">
        <w:t>g</w:t>
      </w:r>
      <w:r w:rsidR="572F17B1">
        <w:t>uess the</w:t>
      </w:r>
      <w:r>
        <w:t xml:space="preserve"> number</w:t>
      </w:r>
      <w:r w:rsidR="72F01BD5">
        <w:t xml:space="preserve"> – </w:t>
      </w:r>
      <w:r w:rsidR="6133D266">
        <w:t>10</w:t>
      </w:r>
      <w:r>
        <w:t xml:space="preserve"> minutes</w:t>
      </w:r>
      <w:bookmarkEnd w:id="77"/>
      <w:bookmarkEnd w:id="78"/>
    </w:p>
    <w:p w14:paraId="7624AF24" w14:textId="77777777" w:rsidR="459C6D39" w:rsidRDefault="459C6D39">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5F5BA395" w14:paraId="4BF20041" w14:textId="77777777" w:rsidTr="5F5BA395">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8D8800C" w14:textId="77777777" w:rsidR="5F5BA395" w:rsidRDefault="5F5BA395">
            <w:r>
              <w:t>Daily number sense learning intention</w:t>
            </w:r>
          </w:p>
        </w:tc>
        <w:tc>
          <w:tcPr>
            <w:tcW w:w="7280" w:type="dxa"/>
          </w:tcPr>
          <w:p w14:paraId="04FE3E4F" w14:textId="77777777" w:rsidR="5F5BA395" w:rsidRDefault="5F5BA395">
            <w:r>
              <w:t>Daily number sense success criteria</w:t>
            </w:r>
          </w:p>
        </w:tc>
      </w:tr>
      <w:tr w:rsidR="5F5BA395" w14:paraId="63A97E9B" w14:textId="77777777" w:rsidTr="5F5BA395">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F13E624" w14:textId="77777777" w:rsidR="5F5BA395" w:rsidRDefault="5F5BA395">
            <w:r>
              <w:t>Students are learning to:</w:t>
            </w:r>
          </w:p>
          <w:p w14:paraId="5F94B459" w14:textId="3E9FDE42" w:rsidR="5F5BA395" w:rsidRPr="00FF5385" w:rsidRDefault="00411C33" w:rsidP="00FF5385">
            <w:pPr>
              <w:pStyle w:val="ListBullet"/>
              <w:rPr>
                <w:rFonts w:ascii="Public Sans" w:eastAsia="Times New Roman" w:hAnsi="Public Sans" w:cs="Times New Roman"/>
                <w:lang w:eastAsia="en-AU"/>
              </w:rPr>
            </w:pPr>
            <w:r>
              <w:t xml:space="preserve">recognise, represent and order numbers in the millions. </w:t>
            </w:r>
          </w:p>
        </w:tc>
        <w:tc>
          <w:tcPr>
            <w:tcW w:w="7280" w:type="dxa"/>
          </w:tcPr>
          <w:p w14:paraId="24358380" w14:textId="77777777" w:rsidR="5F5BA395" w:rsidRDefault="5F5BA395">
            <w:r>
              <w:t>Students can:</w:t>
            </w:r>
          </w:p>
          <w:p w14:paraId="28123334" w14:textId="7F47BF5F" w:rsidR="5F5BA395" w:rsidRPr="00354C0B" w:rsidRDefault="00354C0B" w:rsidP="00354C0B">
            <w:pPr>
              <w:pStyle w:val="ListBullet"/>
              <w:rPr>
                <w:rFonts w:cs="Times New Roman"/>
              </w:rPr>
            </w:pPr>
            <w:r>
              <w:t>name millions using the place value grouping of ones, tens and hundreds.</w:t>
            </w:r>
          </w:p>
        </w:tc>
      </w:tr>
    </w:tbl>
    <w:p w14:paraId="55713B22" w14:textId="2FF4CDB8" w:rsidR="1B5C30F6" w:rsidRDefault="00B20BDA" w:rsidP="5F5BA395">
      <w:pPr>
        <w:pStyle w:val="FeatureBox"/>
        <w:rPr>
          <w:rFonts w:eastAsia="Arial"/>
          <w:color w:val="000000" w:themeColor="text1"/>
        </w:rPr>
      </w:pPr>
      <w:r w:rsidRPr="5F5BA395">
        <w:rPr>
          <w:rFonts w:eastAsia="Arial"/>
          <w:color w:val="000000" w:themeColor="text1"/>
        </w:rPr>
        <w:t xml:space="preserve">This activity is an </w:t>
      </w:r>
      <w:r>
        <w:rPr>
          <w:rFonts w:eastAsia="Arial"/>
          <w:color w:val="000000" w:themeColor="text1"/>
        </w:rPr>
        <w:t>adaptation</w:t>
      </w:r>
      <w:r w:rsidRPr="5F5BA395">
        <w:rPr>
          <w:rFonts w:eastAsia="Arial"/>
          <w:color w:val="000000" w:themeColor="text1"/>
        </w:rPr>
        <w:t xml:space="preserve"> of </w:t>
      </w:r>
      <w:hyperlink r:id="rId52" w:history="1">
        <w:r w:rsidRPr="0066675A">
          <w:rPr>
            <w:rStyle w:val="Hyperlink"/>
            <w:rFonts w:eastAsia="Arial"/>
          </w:rPr>
          <w:t>Mastermind</w:t>
        </w:r>
      </w:hyperlink>
      <w:r w:rsidRPr="5F5BA395">
        <w:rPr>
          <w:rFonts w:eastAsia="Arial"/>
          <w:color w:val="000000" w:themeColor="text1"/>
        </w:rPr>
        <w:t xml:space="preserve"> </w:t>
      </w:r>
      <w:r>
        <w:rPr>
          <w:rFonts w:eastAsia="Arial"/>
          <w:color w:val="000000" w:themeColor="text1"/>
        </w:rPr>
        <w:t>from</w:t>
      </w:r>
      <w:r w:rsidRPr="5F5BA395">
        <w:rPr>
          <w:rFonts w:eastAsia="Arial"/>
          <w:color w:val="000000" w:themeColor="text1"/>
        </w:rPr>
        <w:t xml:space="preserve"> </w:t>
      </w:r>
      <w:hyperlink r:id="rId53">
        <w:r w:rsidR="002319AF">
          <w:rPr>
            <w:rStyle w:val="Hyperlink"/>
            <w:rFonts w:eastAsia="Arial"/>
          </w:rPr>
          <w:t>Mathematics K-6 resources</w:t>
        </w:r>
      </w:hyperlink>
      <w:r w:rsidRPr="5F5BA395">
        <w:rPr>
          <w:rFonts w:eastAsia="Arial"/>
          <w:color w:val="000000" w:themeColor="text1"/>
        </w:rPr>
        <w:t xml:space="preserve"> </w:t>
      </w:r>
      <w:r>
        <w:rPr>
          <w:rFonts w:eastAsia="Arial"/>
          <w:color w:val="000000" w:themeColor="text1"/>
        </w:rPr>
        <w:t xml:space="preserve">by </w:t>
      </w:r>
      <w:r w:rsidRPr="00685BB8">
        <w:rPr>
          <w:rFonts w:eastAsia="Arial"/>
          <w:color w:val="000000" w:themeColor="text1"/>
        </w:rPr>
        <w:t>State of New South Wales (Department of Education)</w:t>
      </w:r>
      <w:r w:rsidR="1B5C30F6" w:rsidRPr="5F5BA395">
        <w:rPr>
          <w:rFonts w:eastAsia="Arial"/>
          <w:color w:val="000000" w:themeColor="text1"/>
        </w:rPr>
        <w:t>.</w:t>
      </w:r>
    </w:p>
    <w:p w14:paraId="31C8CB93" w14:textId="0E7DA674" w:rsidR="1B5C30F6" w:rsidRPr="007D41A2" w:rsidRDefault="0F67E783" w:rsidP="00A314E5">
      <w:pPr>
        <w:pStyle w:val="ListNumber"/>
        <w:numPr>
          <w:ilvl w:val="0"/>
          <w:numId w:val="8"/>
        </w:numPr>
      </w:pPr>
      <w:r w:rsidRPr="007D41A2">
        <w:t>In pairs, students</w:t>
      </w:r>
      <w:r w:rsidR="1B5C30F6" w:rsidRPr="007D41A2">
        <w:t xml:space="preserve"> write down a </w:t>
      </w:r>
      <w:r w:rsidR="00E4329D" w:rsidRPr="007D41A2">
        <w:t>7</w:t>
      </w:r>
      <w:r w:rsidR="1B5C30F6" w:rsidRPr="007D41A2">
        <w:t>-digit number without showing the other player.</w:t>
      </w:r>
    </w:p>
    <w:p w14:paraId="3A929199" w14:textId="6C5A794A" w:rsidR="1B5C30F6" w:rsidRPr="007D41A2" w:rsidRDefault="1B5C30F6" w:rsidP="00A314E5">
      <w:pPr>
        <w:pStyle w:val="ListNumber"/>
        <w:numPr>
          <w:ilvl w:val="0"/>
          <w:numId w:val="8"/>
        </w:numPr>
      </w:pPr>
      <w:r w:rsidRPr="007D41A2">
        <w:t xml:space="preserve">Players take it in turns to guess their opponent’s </w:t>
      </w:r>
      <w:r w:rsidR="008F0BCA" w:rsidRPr="007D41A2">
        <w:t>7</w:t>
      </w:r>
      <w:r w:rsidRPr="007D41A2">
        <w:t>-digit number. Guessed numbers should be written down, said aloud and named correctly using place value language.</w:t>
      </w:r>
    </w:p>
    <w:p w14:paraId="04CF7FC9" w14:textId="71C62C97" w:rsidR="1B5C30F6" w:rsidRPr="007D41A2" w:rsidRDefault="1B5C30F6" w:rsidP="00A314E5">
      <w:pPr>
        <w:pStyle w:val="ListNumber"/>
        <w:numPr>
          <w:ilvl w:val="0"/>
          <w:numId w:val="8"/>
        </w:numPr>
      </w:pPr>
      <w:r w:rsidRPr="007D41A2">
        <w:t xml:space="preserve">After each guess, the player’s opponent tells them how many digits are correct, how many are in the correct place and how many are incorrect by using symbols underneath the number. </w:t>
      </w:r>
      <w:r w:rsidR="695EABE2" w:rsidRPr="007D41A2">
        <w:t>Students use a</w:t>
      </w:r>
      <w:r w:rsidRPr="007D41A2">
        <w:t xml:space="preserve"> tick for</w:t>
      </w:r>
      <w:r w:rsidR="00C408EF">
        <w:t xml:space="preserve"> </w:t>
      </w:r>
      <w:r w:rsidRPr="007D41A2">
        <w:t>correct number and place, a circle for</w:t>
      </w:r>
      <w:r w:rsidR="00C408EF">
        <w:t xml:space="preserve"> </w:t>
      </w:r>
      <w:r w:rsidRPr="007D41A2">
        <w:t>correct number but not the correct place</w:t>
      </w:r>
      <w:r w:rsidR="00C408EF">
        <w:t>,</w:t>
      </w:r>
      <w:r w:rsidRPr="007D41A2">
        <w:t xml:space="preserve"> and a cross for incorrect number.</w:t>
      </w:r>
      <w:r w:rsidR="00424F01" w:rsidRPr="007D41A2">
        <w:t xml:space="preserve"> </w:t>
      </w:r>
      <w:r w:rsidRPr="007D41A2">
        <w:t xml:space="preserve">If for example, the number is 7 246 384 and the guess is 3 217 689, there are </w:t>
      </w:r>
      <w:r w:rsidR="624F396D" w:rsidRPr="007D41A2">
        <w:t xml:space="preserve">2 correct digits in the correct place, </w:t>
      </w:r>
      <w:r w:rsidRPr="007D41A2">
        <w:t xml:space="preserve">3 correct digits </w:t>
      </w:r>
      <w:r w:rsidR="3298E1D3" w:rsidRPr="007D41A2">
        <w:t>in the wrong place</w:t>
      </w:r>
      <w:r w:rsidRPr="007D41A2">
        <w:t xml:space="preserve"> and </w:t>
      </w:r>
      <w:r w:rsidR="68E46317" w:rsidRPr="007D41A2">
        <w:t>2 incorrect digits</w:t>
      </w:r>
      <w:r w:rsidR="00E707D4">
        <w:t xml:space="preserve"> (s</w:t>
      </w:r>
      <w:r w:rsidR="005A09E5" w:rsidRPr="007D41A2">
        <w:t>ee</w:t>
      </w:r>
      <w:r w:rsidRPr="007D41A2">
        <w:t xml:space="preserve"> </w:t>
      </w:r>
      <w:r w:rsidR="005831D5" w:rsidRPr="007D41A2">
        <w:fldChar w:fldCharType="begin"/>
      </w:r>
      <w:r w:rsidR="005831D5" w:rsidRPr="007D41A2">
        <w:instrText xml:space="preserve"> REF _Ref144390176 \h </w:instrText>
      </w:r>
      <w:r w:rsidR="007D41A2">
        <w:instrText xml:space="preserve"> \* MERGEFORMAT </w:instrText>
      </w:r>
      <w:r w:rsidR="005831D5" w:rsidRPr="007D41A2">
        <w:fldChar w:fldCharType="separate"/>
      </w:r>
      <w:r w:rsidR="00E647F9">
        <w:t>Figure 9</w:t>
      </w:r>
      <w:r w:rsidR="005831D5" w:rsidRPr="007D41A2">
        <w:fldChar w:fldCharType="end"/>
      </w:r>
      <w:r w:rsidR="00E707D4">
        <w:t>)</w:t>
      </w:r>
      <w:r w:rsidR="005831D5" w:rsidRPr="007D41A2">
        <w:t>.</w:t>
      </w:r>
      <w:r w:rsidR="1F3E6F8D" w:rsidRPr="007D41A2">
        <w:t xml:space="preserve"> The numbers in the tens and hundred thousands place are correct, the numbers in the millions, thousands and hundreds place are in the wrong place and the numbers in the ones and ten thousands place are incorrect.</w:t>
      </w:r>
    </w:p>
    <w:p w14:paraId="7FE1301A" w14:textId="38196DFC" w:rsidR="005831D5" w:rsidRDefault="005831D5" w:rsidP="005831D5">
      <w:pPr>
        <w:pStyle w:val="Caption"/>
      </w:pPr>
      <w:bookmarkStart w:id="79" w:name="_Ref144390176"/>
      <w:r>
        <w:t xml:space="preserve">Figure </w:t>
      </w:r>
      <w:r>
        <w:fldChar w:fldCharType="begin"/>
      </w:r>
      <w:r>
        <w:instrText>SEQ Figure \* ARABIC</w:instrText>
      </w:r>
      <w:r>
        <w:fldChar w:fldCharType="separate"/>
      </w:r>
      <w:r w:rsidR="00E647F9">
        <w:rPr>
          <w:noProof/>
        </w:rPr>
        <w:t>9</w:t>
      </w:r>
      <w:r>
        <w:fldChar w:fldCharType="end"/>
      </w:r>
      <w:bookmarkEnd w:id="79"/>
      <w:r>
        <w:t xml:space="preserve"> </w:t>
      </w:r>
      <w:r w:rsidR="00A927B0">
        <w:t>–</w:t>
      </w:r>
      <w:r>
        <w:t xml:space="preserve"> </w:t>
      </w:r>
      <w:r w:rsidR="002B4A3B">
        <w:t>m</w:t>
      </w:r>
      <w:r>
        <w:t>astermind</w:t>
      </w:r>
    </w:p>
    <w:p w14:paraId="472C1138" w14:textId="7B8CFC3B" w:rsidR="0D6A20A4" w:rsidRDefault="1B5C30F6" w:rsidP="002319AF">
      <w:pPr>
        <w:rPr>
          <w:rFonts w:eastAsia="Calibri"/>
        </w:rPr>
      </w:pPr>
      <w:r w:rsidRPr="002319AF">
        <w:rPr>
          <w:noProof/>
        </w:rPr>
        <w:drawing>
          <wp:inline distT="0" distB="0" distL="0" distR="0" wp14:anchorId="70A4B847" wp14:editId="74562AFC">
            <wp:extent cx="4572000" cy="2076450"/>
            <wp:effectExtent l="0" t="0" r="0" b="0"/>
            <wp:docPr id="1498986933" name="Picture 1498986933" descr="The number 3257689 with a circle under 3, 7 and 6, a tick under 2 and 8 and a cross under 5 an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986933"/>
                    <pic:cNvPicPr/>
                  </pic:nvPicPr>
                  <pic:blipFill>
                    <a:blip r:embed="rId54">
                      <a:extLst>
                        <a:ext uri="{28A0092B-C50C-407E-A947-70E740481C1C}">
                          <a14:useLocalDpi xmlns:a14="http://schemas.microsoft.com/office/drawing/2010/main" val="0"/>
                        </a:ext>
                      </a:extLst>
                    </a:blip>
                    <a:stretch>
                      <a:fillRect/>
                    </a:stretch>
                  </pic:blipFill>
                  <pic:spPr>
                    <a:xfrm>
                      <a:off x="0" y="0"/>
                      <a:ext cx="4572000" cy="2076450"/>
                    </a:xfrm>
                    <a:prstGeom prst="rect">
                      <a:avLst/>
                    </a:prstGeom>
                  </pic:spPr>
                </pic:pic>
              </a:graphicData>
            </a:graphic>
          </wp:inline>
        </w:drawing>
      </w:r>
    </w:p>
    <w:p w14:paraId="60F1E131" w14:textId="17E6A0E5" w:rsidR="1B5C30F6" w:rsidRPr="00E707D4" w:rsidRDefault="1B5C30F6" w:rsidP="00A314E5">
      <w:pPr>
        <w:pStyle w:val="ListNumber"/>
        <w:numPr>
          <w:ilvl w:val="0"/>
          <w:numId w:val="8"/>
        </w:numPr>
      </w:pPr>
      <w:r w:rsidRPr="00E707D4">
        <w:t>Players use this information to refine their guesses.</w:t>
      </w:r>
    </w:p>
    <w:p w14:paraId="20CA2E9D" w14:textId="49F5E437" w:rsidR="1B5C30F6" w:rsidRPr="00E707D4" w:rsidRDefault="1B5C30F6" w:rsidP="00A314E5">
      <w:pPr>
        <w:pStyle w:val="ListNumber"/>
        <w:numPr>
          <w:ilvl w:val="0"/>
          <w:numId w:val="8"/>
        </w:numPr>
      </w:pPr>
      <w:r w:rsidRPr="00E707D4">
        <w:t>The first player to correctly guess their opponent’s number is the winner.</w:t>
      </w:r>
    </w:p>
    <w:p w14:paraId="4F12609F" w14:textId="76504DBA" w:rsidR="1B5C30F6" w:rsidRPr="00E707D4" w:rsidRDefault="1B5C30F6" w:rsidP="00A314E5">
      <w:pPr>
        <w:pStyle w:val="ListNumber"/>
        <w:numPr>
          <w:ilvl w:val="0"/>
          <w:numId w:val="8"/>
        </w:numPr>
      </w:pPr>
      <w:r w:rsidRPr="00E707D4">
        <w:t>The level of difficulty can be changed by using numbers with more or fewer digits and by using numbers with internal zeros.</w:t>
      </w:r>
    </w:p>
    <w:p w14:paraId="7E111166" w14:textId="6487B204" w:rsidR="1B5C30F6" w:rsidRPr="00E707D4" w:rsidRDefault="1B5C30F6" w:rsidP="00A314E5">
      <w:pPr>
        <w:pStyle w:val="ListNumber"/>
        <w:numPr>
          <w:ilvl w:val="0"/>
          <w:numId w:val="8"/>
        </w:numPr>
      </w:pPr>
      <w:r w:rsidRPr="00E707D4">
        <w:t>After the game, ask questions such as:</w:t>
      </w:r>
    </w:p>
    <w:p w14:paraId="15610A02" w14:textId="1E8DB4ED" w:rsidR="1B5C30F6" w:rsidRDefault="1B5C30F6" w:rsidP="00E707D4">
      <w:pPr>
        <w:pStyle w:val="ListBullet"/>
        <w:ind w:left="1134"/>
        <w:rPr>
          <w:rFonts w:eastAsia="Arial"/>
          <w:color w:val="000000" w:themeColor="text1"/>
        </w:rPr>
      </w:pPr>
      <w:r w:rsidRPr="5F5BA395">
        <w:rPr>
          <w:rFonts w:eastAsia="Arial"/>
          <w:color w:val="000000" w:themeColor="text1"/>
        </w:rPr>
        <w:t>How many guesses did it take to get the correct number?</w:t>
      </w:r>
    </w:p>
    <w:p w14:paraId="09A847AD" w14:textId="25380C51" w:rsidR="1B5C30F6" w:rsidRDefault="1B5C30F6" w:rsidP="00E707D4">
      <w:pPr>
        <w:pStyle w:val="ListBullet"/>
        <w:ind w:left="1134"/>
        <w:rPr>
          <w:rFonts w:eastAsia="Arial"/>
          <w:color w:val="000000" w:themeColor="text1"/>
        </w:rPr>
      </w:pPr>
      <w:r w:rsidRPr="5F5BA395">
        <w:rPr>
          <w:rFonts w:eastAsia="Arial"/>
          <w:color w:val="000000" w:themeColor="text1"/>
        </w:rPr>
        <w:t>What could you do to make it more difficult for your opponent?</w:t>
      </w:r>
    </w:p>
    <w:p w14:paraId="23AA7491" w14:textId="2E4C53D7" w:rsidR="1B5C30F6" w:rsidRDefault="1B5C30F6" w:rsidP="00E707D4">
      <w:pPr>
        <w:pStyle w:val="ListBullet"/>
        <w:ind w:left="1134"/>
        <w:rPr>
          <w:rFonts w:eastAsia="Arial"/>
          <w:color w:val="000000" w:themeColor="text1"/>
          <w:lang w:val="en-GB"/>
        </w:rPr>
      </w:pPr>
      <w:r w:rsidRPr="5F5BA395">
        <w:rPr>
          <w:rFonts w:eastAsia="Arial"/>
          <w:color w:val="000000" w:themeColor="text1"/>
        </w:rPr>
        <w:t xml:space="preserve">What advice </w:t>
      </w:r>
      <w:r w:rsidR="00251324">
        <w:rPr>
          <w:rFonts w:eastAsia="Arial"/>
          <w:color w:val="000000" w:themeColor="text1"/>
        </w:rPr>
        <w:t>would you give</w:t>
      </w:r>
      <w:r w:rsidRPr="5F5BA395">
        <w:rPr>
          <w:rFonts w:eastAsia="Arial"/>
          <w:color w:val="000000" w:themeColor="text1"/>
        </w:rPr>
        <w:t xml:space="preserve"> to someone who hasn’t played this game before?</w:t>
      </w:r>
    </w:p>
    <w:p w14:paraId="202CE7F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1576D" w14:paraId="21256B3A"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75CBD275" w14:textId="77777777" w:rsidR="0061576D" w:rsidRDefault="0061576D" w:rsidP="00DB0F93">
            <w:r w:rsidRPr="006025E4">
              <w:t>Assessment opportunities</w:t>
            </w:r>
          </w:p>
        </w:tc>
        <w:tc>
          <w:tcPr>
            <w:tcW w:w="7280" w:type="dxa"/>
          </w:tcPr>
          <w:p w14:paraId="2755C9A4" w14:textId="77777777" w:rsidR="0061576D" w:rsidRDefault="0061576D" w:rsidP="00DB0F93">
            <w:r w:rsidRPr="006025E4">
              <w:t>Links</w:t>
            </w:r>
          </w:p>
        </w:tc>
      </w:tr>
      <w:tr w:rsidR="0061576D" w14:paraId="34C30D49"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338F50F6" w14:textId="77777777" w:rsidR="0061576D" w:rsidRDefault="0061576D" w:rsidP="00DB0F93">
            <w:r>
              <w:t>What to look for:</w:t>
            </w:r>
          </w:p>
          <w:p w14:paraId="52DEFC39" w14:textId="264C0D41" w:rsidR="0061576D" w:rsidRDefault="6B436B4C" w:rsidP="00DB0F93">
            <w:pPr>
              <w:pStyle w:val="ListBullet"/>
            </w:pPr>
            <w:r>
              <w:t xml:space="preserve">Can students </w:t>
            </w:r>
            <w:r w:rsidR="23BAE602">
              <w:t>name numbers in the millions using the place value groupings of ones, tens and hundreds</w:t>
            </w:r>
            <w:r w:rsidR="3F4B51FF">
              <w:t>?</w:t>
            </w:r>
            <w:r>
              <w:t xml:space="preserve"> </w:t>
            </w:r>
            <w:r w:rsidRPr="002319AF">
              <w:rPr>
                <w:rStyle w:val="Strong"/>
              </w:rPr>
              <w:t>[MAO-WM-01, MA3-RN-01]</w:t>
            </w:r>
          </w:p>
        </w:tc>
        <w:tc>
          <w:tcPr>
            <w:tcW w:w="7280" w:type="dxa"/>
          </w:tcPr>
          <w:p w14:paraId="4F7F01A1" w14:textId="36406E1D" w:rsidR="0061576D" w:rsidRDefault="0061576D" w:rsidP="00DB0F93">
            <w:r>
              <w:t xml:space="preserve">Links to </w:t>
            </w:r>
            <w:hyperlink r:id="rId55" w:history="1">
              <w:r w:rsidRPr="009F54DE">
                <w:rPr>
                  <w:rStyle w:val="Hyperlink"/>
                </w:rPr>
                <w:t>National Numeracy Learning Progressions</w:t>
              </w:r>
            </w:hyperlink>
            <w:r>
              <w:t xml:space="preserve"> (NNLP):</w:t>
            </w:r>
          </w:p>
          <w:p w14:paraId="787ED51F" w14:textId="23DD2ABA" w:rsidR="0061576D" w:rsidRDefault="0042708A" w:rsidP="0042708A">
            <w:pPr>
              <w:pStyle w:val="ListBullet"/>
            </w:pPr>
            <w:r>
              <w:t>NPV7.</w:t>
            </w:r>
          </w:p>
        </w:tc>
      </w:tr>
    </w:tbl>
    <w:p w14:paraId="39E16949" w14:textId="3813C644" w:rsidR="0061576D" w:rsidRDefault="0061576D" w:rsidP="00A27B68">
      <w:pPr>
        <w:pStyle w:val="Heading2"/>
      </w:pPr>
      <w:bookmarkStart w:id="80" w:name="_Toc145946460"/>
      <w:bookmarkStart w:id="81" w:name="_Toc150251025"/>
      <w:r>
        <w:t>Core lesson</w:t>
      </w:r>
      <w:r w:rsidR="00CE3188">
        <w:t xml:space="preserve"> –</w:t>
      </w:r>
      <w:r>
        <w:t xml:space="preserve"> </w:t>
      </w:r>
      <w:r w:rsidR="00CE3188">
        <w:t>a</w:t>
      </w:r>
      <w:r w:rsidR="005F09F0">
        <w:t xml:space="preserve">ddition for </w:t>
      </w:r>
      <w:r w:rsidR="008278C8">
        <w:t>s</w:t>
      </w:r>
      <w:r w:rsidR="005F09F0">
        <w:t>ubtraction</w:t>
      </w:r>
      <w:r>
        <w:t xml:space="preserve"> – </w:t>
      </w:r>
      <w:r w:rsidR="005F09F0">
        <w:t>45</w:t>
      </w:r>
      <w:r>
        <w:t xml:space="preserve"> minutes</w:t>
      </w:r>
      <w:bookmarkEnd w:id="80"/>
      <w:bookmarkEnd w:id="81"/>
    </w:p>
    <w:p w14:paraId="1790DF1A" w14:textId="7023D60C" w:rsidR="0061576D" w:rsidRDefault="0061576D" w:rsidP="0061576D">
      <w:r w:rsidRPr="00C5416A">
        <w:t xml:space="preserve">The table below contains </w:t>
      </w:r>
      <w:r w:rsidR="00E707D4">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5425CC65"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2BCBAA29" w14:textId="29D782B2" w:rsidR="0061576D" w:rsidRDefault="0061576D" w:rsidP="00DB0F93">
            <w:r w:rsidRPr="008C3A46">
              <w:t>Core concept learning intention</w:t>
            </w:r>
          </w:p>
        </w:tc>
        <w:tc>
          <w:tcPr>
            <w:tcW w:w="7280" w:type="dxa"/>
          </w:tcPr>
          <w:p w14:paraId="3F4BA5D6" w14:textId="77777777" w:rsidR="0061576D" w:rsidRDefault="0061576D" w:rsidP="00DB0F93">
            <w:r w:rsidRPr="008C3A46">
              <w:t>Core concept success criteria</w:t>
            </w:r>
          </w:p>
        </w:tc>
      </w:tr>
      <w:tr w:rsidR="0061576D" w14:paraId="786351CC"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491F2DBC" w14:textId="77777777" w:rsidR="0061576D" w:rsidRDefault="0061576D" w:rsidP="00DB0F93">
            <w:r>
              <w:t>Students are learning to:</w:t>
            </w:r>
          </w:p>
          <w:p w14:paraId="11AA46B7" w14:textId="1047CDA1" w:rsidR="0061576D" w:rsidRDefault="0B209FA3" w:rsidP="00DB0F93">
            <w:pPr>
              <w:pStyle w:val="ListBullet"/>
            </w:pPr>
            <w:r w:rsidRPr="6A2190ED">
              <w:rPr>
                <w:rFonts w:eastAsiaTheme="minorEastAsia"/>
              </w:rPr>
              <w:t>apply efficient mental and written strategies to solve addition and subtraction problems.</w:t>
            </w:r>
          </w:p>
        </w:tc>
        <w:tc>
          <w:tcPr>
            <w:tcW w:w="7280" w:type="dxa"/>
          </w:tcPr>
          <w:p w14:paraId="4C679FA4" w14:textId="77777777" w:rsidR="0061576D" w:rsidRDefault="0061576D" w:rsidP="00DB0F93">
            <w:r>
              <w:t>Students can:</w:t>
            </w:r>
          </w:p>
          <w:p w14:paraId="6559AB10" w14:textId="5808B444" w:rsidR="001201F8" w:rsidRDefault="001201F8" w:rsidP="001201F8">
            <w:pPr>
              <w:pStyle w:val="ListBullet"/>
            </w:pPr>
            <w:r>
              <w:t xml:space="preserve">apply </w:t>
            </w:r>
            <w:r w:rsidR="7E3142F4">
              <w:t xml:space="preserve">the </w:t>
            </w:r>
            <w:r>
              <w:t xml:space="preserve">addition </w:t>
            </w:r>
            <w:r w:rsidR="7E3142F4">
              <w:t>for</w:t>
            </w:r>
            <w:r>
              <w:t xml:space="preserve"> subtraction </w:t>
            </w:r>
            <w:r w:rsidR="7E3142F4">
              <w:t>strategy</w:t>
            </w:r>
          </w:p>
          <w:p w14:paraId="4263593D" w14:textId="7E19F34B" w:rsidR="0061576D" w:rsidRDefault="0D37A396" w:rsidP="001201F8">
            <w:pPr>
              <w:pStyle w:val="ListBullet"/>
            </w:pPr>
            <w:r>
              <w:t>i</w:t>
            </w:r>
            <w:r w:rsidR="41DAFB14">
              <w:t>dentify efficient and inefficient multidigit subtraction strategies</w:t>
            </w:r>
            <w:r w:rsidR="66D8521F">
              <w:t>.</w:t>
            </w:r>
          </w:p>
        </w:tc>
      </w:tr>
    </w:tbl>
    <w:p w14:paraId="3ACA4289" w14:textId="7DB7A061" w:rsidR="001A7E92" w:rsidRPr="00E707D4" w:rsidRDefault="0550F106" w:rsidP="00A314E5">
      <w:pPr>
        <w:pStyle w:val="ListNumber"/>
        <w:numPr>
          <w:ilvl w:val="0"/>
          <w:numId w:val="8"/>
        </w:numPr>
      </w:pPr>
      <w:r w:rsidRPr="00E707D4">
        <w:t xml:space="preserve">Display </w:t>
      </w:r>
      <w:hyperlink w:anchor="_Resource_26:_Comparing">
        <w:r w:rsidR="006E2A09">
          <w:rPr>
            <w:rStyle w:val="Hyperlink"/>
          </w:rPr>
          <w:t>Resource 14 – efficient additive strategies</w:t>
        </w:r>
      </w:hyperlink>
      <w:r w:rsidRPr="00E707D4">
        <w:t xml:space="preserve"> and ask students:</w:t>
      </w:r>
    </w:p>
    <w:p w14:paraId="225AD68E" w14:textId="019BB888" w:rsidR="001A7E92" w:rsidRDefault="001A7E92" w:rsidP="00E707D4">
      <w:pPr>
        <w:pStyle w:val="ListBullet"/>
        <w:ind w:left="1134"/>
      </w:pPr>
      <w:r>
        <w:t>Which strategy is more efficient?</w:t>
      </w:r>
    </w:p>
    <w:p w14:paraId="387A4423" w14:textId="51AA832B" w:rsidR="001A7E92" w:rsidRDefault="001A7E92" w:rsidP="00E707D4">
      <w:pPr>
        <w:pStyle w:val="ListBullet"/>
        <w:ind w:left="1134"/>
      </w:pPr>
      <w:r>
        <w:t>How do you know?</w:t>
      </w:r>
    </w:p>
    <w:p w14:paraId="4594B853" w14:textId="52CFB5B1" w:rsidR="001A7E92" w:rsidRDefault="001A7E92" w:rsidP="001A7E92">
      <w:pPr>
        <w:pStyle w:val="FeatureBox"/>
      </w:pPr>
      <w:r w:rsidRPr="00F001CD">
        <w:rPr>
          <w:rStyle w:val="Strong"/>
        </w:rPr>
        <w:t>N</w:t>
      </w:r>
      <w:r w:rsidR="00E707D4" w:rsidRPr="00F001CD">
        <w:rPr>
          <w:rStyle w:val="Strong"/>
        </w:rPr>
        <w:t>ote</w:t>
      </w:r>
      <w:r w:rsidRPr="00F001CD">
        <w:t>:</w:t>
      </w:r>
      <w:r>
        <w:t xml:space="preserve"> </w:t>
      </w:r>
      <w:r w:rsidR="00E707D4">
        <w:t>s</w:t>
      </w:r>
      <w:r>
        <w:t>olv</w:t>
      </w:r>
      <w:r w:rsidR="797913A6">
        <w:t>ing</w:t>
      </w:r>
      <w:r>
        <w:t xml:space="preserve"> 183 </w:t>
      </w:r>
      <w:r w:rsidR="00E707D4">
        <w:t>−</w:t>
      </w:r>
      <w:r>
        <w:t xml:space="preserve"> 96 by making 183 marks and then crossing off 96 before counting the remaining marks, is an inefficient strategy. This method is sometimes described as ‘counting from one </w:t>
      </w:r>
      <w:r w:rsidR="12816EB5">
        <w:t>3</w:t>
      </w:r>
      <w:r>
        <w:t xml:space="preserve"> times’ (count one to draw the 183 marks, count </w:t>
      </w:r>
      <w:r w:rsidR="1F91DE46">
        <w:t>2</w:t>
      </w:r>
      <w:r>
        <w:t xml:space="preserve"> to cross out 96 and count </w:t>
      </w:r>
      <w:r w:rsidR="50C7A6FC">
        <w:t>3</w:t>
      </w:r>
      <w:r>
        <w:t xml:space="preserve"> to count how many are left over). Although it ultimately arrives at the answer, this strategy takes too long and is prone to errors. Sometimes it is easier to use addition for subtraction than to subtract the smaller number.</w:t>
      </w:r>
    </w:p>
    <w:p w14:paraId="7D967A31" w14:textId="5793E492" w:rsidR="006C198E" w:rsidRPr="00FD0030" w:rsidRDefault="001A7E92" w:rsidP="00A314E5">
      <w:pPr>
        <w:pStyle w:val="ListNumber"/>
        <w:numPr>
          <w:ilvl w:val="0"/>
          <w:numId w:val="8"/>
        </w:numPr>
      </w:pPr>
      <w:r w:rsidRPr="00FD0030">
        <w:t xml:space="preserve">Model using the addition for subtraction strategy to solve the subtraction problem 209 </w:t>
      </w:r>
      <w:r w:rsidR="00FD0030">
        <w:t>−</w:t>
      </w:r>
      <w:r w:rsidRPr="00FD0030">
        <w:t xml:space="preserve"> 197 = 12</w:t>
      </w:r>
      <w:r w:rsidR="00A927B0">
        <w:t xml:space="preserve"> (s</w:t>
      </w:r>
      <w:r w:rsidR="005A09E5" w:rsidRPr="00FD0030">
        <w:t>ee</w:t>
      </w:r>
      <w:r w:rsidRPr="00FD0030">
        <w:t xml:space="preserve"> </w:t>
      </w:r>
      <w:r w:rsidR="005831D5" w:rsidRPr="00FD0030">
        <w:fldChar w:fldCharType="begin"/>
      </w:r>
      <w:r w:rsidR="005831D5" w:rsidRPr="00FD0030">
        <w:instrText xml:space="preserve"> REF _Ref144390209 \h </w:instrText>
      </w:r>
      <w:r w:rsidR="00FD0030">
        <w:instrText xml:space="preserve"> \* MERGEFORMAT </w:instrText>
      </w:r>
      <w:r w:rsidR="005831D5" w:rsidRPr="00FD0030">
        <w:fldChar w:fldCharType="separate"/>
      </w:r>
      <w:r w:rsidR="00E647F9">
        <w:t>Figure 10</w:t>
      </w:r>
      <w:r w:rsidR="005831D5" w:rsidRPr="00FD0030">
        <w:fldChar w:fldCharType="end"/>
      </w:r>
      <w:r w:rsidR="00A927B0">
        <w:t>)</w:t>
      </w:r>
      <w:r w:rsidR="005A09E5" w:rsidRPr="00FD0030">
        <w:t>.</w:t>
      </w:r>
    </w:p>
    <w:p w14:paraId="58E00E58" w14:textId="2264DAD9" w:rsidR="005831D5" w:rsidRDefault="005831D5" w:rsidP="005831D5">
      <w:pPr>
        <w:pStyle w:val="Caption"/>
      </w:pPr>
      <w:bookmarkStart w:id="82" w:name="_Ref144390209"/>
      <w:r>
        <w:t xml:space="preserve">Figure </w:t>
      </w:r>
      <w:r>
        <w:fldChar w:fldCharType="begin"/>
      </w:r>
      <w:r>
        <w:instrText>SEQ Figure \* ARABIC</w:instrText>
      </w:r>
      <w:r>
        <w:fldChar w:fldCharType="separate"/>
      </w:r>
      <w:r w:rsidR="00E647F9">
        <w:rPr>
          <w:noProof/>
        </w:rPr>
        <w:t>10</w:t>
      </w:r>
      <w:r>
        <w:fldChar w:fldCharType="end"/>
      </w:r>
      <w:bookmarkEnd w:id="82"/>
      <w:r>
        <w:t xml:space="preserve"> </w:t>
      </w:r>
      <w:r w:rsidR="00FD0030">
        <w:t>–</w:t>
      </w:r>
      <w:r>
        <w:t xml:space="preserve"> </w:t>
      </w:r>
      <w:r w:rsidR="002B4A3B">
        <w:t>a</w:t>
      </w:r>
      <w:r>
        <w:t>ddition for subtraction example</w:t>
      </w:r>
    </w:p>
    <w:p w14:paraId="10A7263C" w14:textId="4B3C7097" w:rsidR="00C20A49" w:rsidRDefault="00371C30" w:rsidP="00F001CD">
      <w:r w:rsidRPr="00F001CD">
        <w:rPr>
          <w:noProof/>
        </w:rPr>
        <w:drawing>
          <wp:inline distT="0" distB="0" distL="0" distR="0" wp14:anchorId="505391E4" wp14:editId="6E2269E5">
            <wp:extent cx="2894576" cy="2026693"/>
            <wp:effectExtent l="0" t="0" r="1270" b="0"/>
            <wp:docPr id="3" name="Picture 3" descr="Whiteboard showing addition for subtraction method for subtracting 197 fro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board showing addition for subtraction method for subtracting 197 from 2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3179" cy="2032716"/>
                    </a:xfrm>
                    <a:prstGeom prst="rect">
                      <a:avLst/>
                    </a:prstGeom>
                  </pic:spPr>
                </pic:pic>
              </a:graphicData>
            </a:graphic>
          </wp:inline>
        </w:drawing>
      </w:r>
    </w:p>
    <w:p w14:paraId="3A73F61B" w14:textId="261ED36D" w:rsidR="004D07B1" w:rsidRPr="00FD0030" w:rsidRDefault="004D07B1" w:rsidP="00A314E5">
      <w:pPr>
        <w:pStyle w:val="ListNumber"/>
        <w:numPr>
          <w:ilvl w:val="0"/>
          <w:numId w:val="8"/>
        </w:numPr>
      </w:pPr>
      <w:r w:rsidRPr="00FD0030">
        <w:t xml:space="preserve">Display the number sentence 5481 </w:t>
      </w:r>
      <w:r w:rsidR="00FD0030" w:rsidRPr="00FD0030">
        <w:t>−</w:t>
      </w:r>
      <w:r w:rsidRPr="00FD0030">
        <w:t xml:space="preserve"> 1344. Collaboratively work through the steps with the students as they complete the same problem on their </w:t>
      </w:r>
      <w:r w:rsidR="00FD0030">
        <w:t>individual</w:t>
      </w:r>
      <w:r w:rsidRPr="00FD0030">
        <w:t xml:space="preserve"> whiteboard</w:t>
      </w:r>
      <w:r w:rsidR="00A927B0">
        <w:t xml:space="preserve"> (s</w:t>
      </w:r>
      <w:r w:rsidR="005A09E5" w:rsidRPr="00FD0030">
        <w:t>ee</w:t>
      </w:r>
      <w:r w:rsidRPr="00FD0030">
        <w:t xml:space="preserve"> </w:t>
      </w:r>
      <w:r w:rsidR="005831D5" w:rsidRPr="00FD0030">
        <w:fldChar w:fldCharType="begin"/>
      </w:r>
      <w:r w:rsidR="005831D5" w:rsidRPr="00FD0030">
        <w:instrText xml:space="preserve"> REF _Ref144390246 \h </w:instrText>
      </w:r>
      <w:r w:rsidR="00FD0030">
        <w:instrText xml:space="preserve"> \* MERGEFORMAT </w:instrText>
      </w:r>
      <w:r w:rsidR="005831D5" w:rsidRPr="00FD0030">
        <w:fldChar w:fldCharType="separate"/>
      </w:r>
      <w:r w:rsidR="00E647F9">
        <w:t>Figure 11</w:t>
      </w:r>
      <w:r w:rsidR="005831D5" w:rsidRPr="00FD0030">
        <w:fldChar w:fldCharType="end"/>
      </w:r>
      <w:r w:rsidR="00A927B0">
        <w:t>)</w:t>
      </w:r>
      <w:r w:rsidR="005A09E5" w:rsidRPr="00FD0030">
        <w:t>.</w:t>
      </w:r>
    </w:p>
    <w:p w14:paraId="7DFE1C83" w14:textId="50724248" w:rsidR="005831D5" w:rsidRDefault="005831D5" w:rsidP="005831D5">
      <w:pPr>
        <w:pStyle w:val="Caption"/>
      </w:pPr>
      <w:bookmarkStart w:id="83" w:name="_Ref144390246"/>
      <w:r>
        <w:t xml:space="preserve">Figure </w:t>
      </w:r>
      <w:r>
        <w:fldChar w:fldCharType="begin"/>
      </w:r>
      <w:r>
        <w:instrText>SEQ Figure \* ARABIC</w:instrText>
      </w:r>
      <w:r>
        <w:fldChar w:fldCharType="separate"/>
      </w:r>
      <w:r w:rsidR="00E647F9">
        <w:rPr>
          <w:noProof/>
        </w:rPr>
        <w:t>11</w:t>
      </w:r>
      <w:r>
        <w:fldChar w:fldCharType="end"/>
      </w:r>
      <w:bookmarkEnd w:id="83"/>
      <w:r>
        <w:t xml:space="preserve"> </w:t>
      </w:r>
      <w:r w:rsidR="00FD0030">
        <w:t>–</w:t>
      </w:r>
      <w:r>
        <w:t xml:space="preserve"> </w:t>
      </w:r>
      <w:r w:rsidR="002B4A3B">
        <w:t>a</w:t>
      </w:r>
      <w:r>
        <w:t>ddition for subtraction example 2</w:t>
      </w:r>
    </w:p>
    <w:p w14:paraId="6BAFAC5E" w14:textId="0796DB7E" w:rsidR="004D07B1" w:rsidRDefault="009353AD" w:rsidP="00F001CD">
      <w:r w:rsidRPr="00F001CD">
        <w:rPr>
          <w:noProof/>
        </w:rPr>
        <w:drawing>
          <wp:inline distT="0" distB="0" distL="0" distR="0" wp14:anchorId="46C28A0D" wp14:editId="66F95712">
            <wp:extent cx="2611298" cy="1842447"/>
            <wp:effectExtent l="0" t="0" r="0" b="5715"/>
            <wp:docPr id="6" name="Picture 6" descr="Whiteboard showing addition for subtraction method for subtracting 134 fro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17461" cy="1846796"/>
                    </a:xfrm>
                    <a:prstGeom prst="rect">
                      <a:avLst/>
                    </a:prstGeom>
                  </pic:spPr>
                </pic:pic>
              </a:graphicData>
            </a:graphic>
          </wp:inline>
        </w:drawing>
      </w:r>
    </w:p>
    <w:p w14:paraId="0C8C9388" w14:textId="081E3DCB" w:rsidR="004D07B1" w:rsidRPr="00FD0030" w:rsidRDefault="005A09E5" w:rsidP="00A314E5">
      <w:pPr>
        <w:pStyle w:val="ListNumber"/>
        <w:numPr>
          <w:ilvl w:val="0"/>
          <w:numId w:val="8"/>
        </w:numPr>
      </w:pPr>
      <w:r w:rsidRPr="00FD0030">
        <w:t xml:space="preserve">Repeat this process until students can confidently use the addition for subtraction strategy. </w:t>
      </w:r>
    </w:p>
    <w:p w14:paraId="38C65073" w14:textId="4BF1705E" w:rsidR="0067183E" w:rsidRPr="00FD0030" w:rsidRDefault="23778FAA" w:rsidP="00A314E5">
      <w:pPr>
        <w:pStyle w:val="ListNumber"/>
        <w:numPr>
          <w:ilvl w:val="0"/>
          <w:numId w:val="8"/>
        </w:numPr>
      </w:pPr>
      <w:r w:rsidRPr="00FD0030">
        <w:t>Using</w:t>
      </w:r>
      <w:r w:rsidR="3C63DB1E" w:rsidRPr="00FD0030">
        <w:t xml:space="preserve"> </w:t>
      </w:r>
      <w:hyperlink w:anchor="_Resource_28:_Codeword">
        <w:r w:rsidR="006E2A09">
          <w:rPr>
            <w:rStyle w:val="Hyperlink"/>
          </w:rPr>
          <w:t>Resource 15 – codeword</w:t>
        </w:r>
      </w:hyperlink>
      <w:r w:rsidRPr="00FD0030">
        <w:t xml:space="preserve">, students work independently to solve word problems and record responses on </w:t>
      </w:r>
      <w:hyperlink w:anchor="_Resource_29:_Codeword">
        <w:r w:rsidR="006E2A09">
          <w:rPr>
            <w:rStyle w:val="Hyperlink"/>
          </w:rPr>
          <w:t>Resource 16 – codeword answer sheet</w:t>
        </w:r>
      </w:hyperlink>
    </w:p>
    <w:p w14:paraId="1673ECEA" w14:textId="54DE68B1" w:rsidR="0067183E" w:rsidRPr="00FD0030" w:rsidRDefault="00557B87" w:rsidP="00A314E5">
      <w:pPr>
        <w:pStyle w:val="ListNumber"/>
        <w:numPr>
          <w:ilvl w:val="0"/>
          <w:numId w:val="8"/>
        </w:numPr>
      </w:pPr>
      <w:r w:rsidRPr="00FD0030">
        <w:t xml:space="preserve">After each problem </w:t>
      </w:r>
      <w:r w:rsidR="06B96393" w:rsidRPr="00FD0030">
        <w:t>has been</w:t>
      </w:r>
      <w:r w:rsidRPr="00FD0030">
        <w:t xml:space="preserve"> solved, students submit their solution </w:t>
      </w:r>
      <w:r w:rsidR="3BFBF49E" w:rsidRPr="00FD0030">
        <w:t>and</w:t>
      </w:r>
      <w:r w:rsidRPr="00FD0030">
        <w:t xml:space="preserve"> receive a letter </w:t>
      </w:r>
      <w:r w:rsidR="3831CA4E" w:rsidRPr="00FD0030">
        <w:t>from</w:t>
      </w:r>
      <w:r w:rsidRPr="00FD0030">
        <w:t xml:space="preserve"> </w:t>
      </w:r>
      <w:hyperlink w:anchor="_Resource_30:_Letters">
        <w:r w:rsidR="006E2A09">
          <w:rPr>
            <w:rStyle w:val="Hyperlink"/>
          </w:rPr>
          <w:t>Resource 17 – letters for codeword</w:t>
        </w:r>
        <w:r w:rsidR="6834088E" w:rsidRPr="00FD0030">
          <w:rPr>
            <w:rStyle w:val="Hyperlink"/>
          </w:rPr>
          <w:t>.</w:t>
        </w:r>
      </w:hyperlink>
    </w:p>
    <w:p w14:paraId="5C7E8A78" w14:textId="01AD0699" w:rsidR="0067183E" w:rsidRPr="00FD0030" w:rsidRDefault="00557B87" w:rsidP="00A314E5">
      <w:pPr>
        <w:pStyle w:val="ListNumber"/>
        <w:numPr>
          <w:ilvl w:val="0"/>
          <w:numId w:val="8"/>
        </w:numPr>
      </w:pPr>
      <w:r w:rsidRPr="00FD0030">
        <w:t>Once all word problems have been solved, students use the letters to reveal a codeword.</w:t>
      </w:r>
    </w:p>
    <w:p w14:paraId="13B459E4" w14:textId="7A1EA7FB" w:rsidR="00FD0030" w:rsidRDefault="00557B87" w:rsidP="00A314E5">
      <w:pPr>
        <w:pStyle w:val="ListNumber"/>
        <w:numPr>
          <w:ilvl w:val="0"/>
          <w:numId w:val="8"/>
        </w:numPr>
      </w:pPr>
      <w:r w:rsidRPr="00FD0030">
        <w:t>Problems do not need to be solved in order. You may wish to set this activity up as stations around the classroom and allow students to work in small teams.</w:t>
      </w:r>
    </w:p>
    <w:p w14:paraId="3D3BB111" w14:textId="61DC3F62" w:rsidR="007155A6" w:rsidRDefault="007155A6" w:rsidP="00A203EC">
      <w:pPr>
        <w:pStyle w:val="FeatureBox"/>
      </w:pPr>
      <w:r w:rsidRPr="00F001CD">
        <w:rPr>
          <w:rStyle w:val="Strong"/>
        </w:rPr>
        <w:t>N</w:t>
      </w:r>
      <w:r w:rsidR="00FD0030" w:rsidRPr="00F001CD">
        <w:rPr>
          <w:rStyle w:val="Strong"/>
        </w:rPr>
        <w:t>ote</w:t>
      </w:r>
      <w:r w:rsidRPr="00F001CD">
        <w:t>:</w:t>
      </w:r>
      <w:r>
        <w:t xml:space="preserve"> </w:t>
      </w:r>
      <w:hyperlink w:anchor="_Resource_29:_Codeword">
        <w:r w:rsidR="006E2A09">
          <w:rPr>
            <w:rStyle w:val="Hyperlink"/>
          </w:rPr>
          <w:t>Resource 16 – codeword answer sheet</w:t>
        </w:r>
      </w:hyperlink>
      <w:r>
        <w:t xml:space="preserve"> contains 6 letters to reveal the codeword. Letters can be handed out in any order.</w:t>
      </w:r>
      <w:r w:rsidR="00E14A20">
        <w:t xml:space="preserve"> </w:t>
      </w:r>
      <w:hyperlink w:anchor="_Resource_28:_Codeword">
        <w:r w:rsidR="006E2A09">
          <w:rPr>
            <w:rStyle w:val="Hyperlink"/>
          </w:rPr>
          <w:t>Resource 15 – codeword</w:t>
        </w:r>
      </w:hyperlink>
      <w:r>
        <w:t xml:space="preserve"> contain</w:t>
      </w:r>
      <w:r w:rsidR="2886F80A">
        <w:t>s</w:t>
      </w:r>
      <w:r>
        <w:t xml:space="preserve"> 3 differentiated levels to cater for student needs:</w:t>
      </w:r>
    </w:p>
    <w:p w14:paraId="6AF30D8A" w14:textId="0C65D110" w:rsidR="007155A6" w:rsidRDefault="00F00010" w:rsidP="00A203EC">
      <w:pPr>
        <w:pStyle w:val="FeatureBox"/>
      </w:pPr>
      <w:r>
        <w:rPr>
          <w:noProof/>
        </w:rPr>
        <w:drawing>
          <wp:inline distT="0" distB="0" distL="0" distR="0" wp14:anchorId="0781EC9D" wp14:editId="29111805">
            <wp:extent cx="295275" cy="274320"/>
            <wp:effectExtent l="0" t="0" r="9525" b="0"/>
            <wp:docPr id="30" name="Picture 30" descr="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ircle."/>
                    <pic:cNvPicPr/>
                  </pic:nvPicPr>
                  <pic:blipFill>
                    <a:blip r:embed="rId58">
                      <a:extLst>
                        <a:ext uri="{28A0092B-C50C-407E-A947-70E740481C1C}">
                          <a14:useLocalDpi xmlns:a14="http://schemas.microsoft.com/office/drawing/2010/main" val="0"/>
                        </a:ext>
                      </a:extLst>
                    </a:blip>
                    <a:stretch>
                      <a:fillRect/>
                    </a:stretch>
                  </pic:blipFill>
                  <pic:spPr>
                    <a:xfrm>
                      <a:off x="0" y="0"/>
                      <a:ext cx="295275" cy="274320"/>
                    </a:xfrm>
                    <a:prstGeom prst="rect">
                      <a:avLst/>
                    </a:prstGeom>
                  </pic:spPr>
                </pic:pic>
              </a:graphicData>
            </a:graphic>
          </wp:inline>
        </w:drawing>
      </w:r>
      <w:r>
        <w:t xml:space="preserve"> </w:t>
      </w:r>
      <w:r w:rsidR="00F505A5">
        <w:t>Circle</w:t>
      </w:r>
      <w:r w:rsidR="7B906FFC">
        <w:t>:</w:t>
      </w:r>
      <w:r w:rsidR="00117FD8">
        <w:t xml:space="preserve"> </w:t>
      </w:r>
      <w:r w:rsidR="22DAB26E">
        <w:t>2</w:t>
      </w:r>
      <w:r w:rsidR="007155A6">
        <w:t xml:space="preserve">-digit number subtracting a </w:t>
      </w:r>
      <w:r w:rsidR="1E1526C4">
        <w:t>2</w:t>
      </w:r>
      <w:r w:rsidR="007155A6">
        <w:t>-digit number</w:t>
      </w:r>
      <w:r w:rsidR="00021CEE">
        <w:t>.</w:t>
      </w:r>
    </w:p>
    <w:p w14:paraId="1BB13558" w14:textId="39120757" w:rsidR="007155A6" w:rsidRDefault="00F00010" w:rsidP="00A203EC">
      <w:pPr>
        <w:pStyle w:val="FeatureBox"/>
      </w:pPr>
      <w:r>
        <w:rPr>
          <w:noProof/>
        </w:rPr>
        <w:drawing>
          <wp:inline distT="0" distB="0" distL="0" distR="0" wp14:anchorId="7A4BA36B" wp14:editId="39B9BFE0">
            <wp:extent cx="351790" cy="330835"/>
            <wp:effectExtent l="0" t="0" r="0" b="0"/>
            <wp:docPr id="35" name="Picture 35"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riangle."/>
                    <pic:cNvPicPr/>
                  </pic:nvPicPr>
                  <pic:blipFill>
                    <a:blip r:embed="rId59">
                      <a:extLst>
                        <a:ext uri="{28A0092B-C50C-407E-A947-70E740481C1C}">
                          <a14:useLocalDpi xmlns:a14="http://schemas.microsoft.com/office/drawing/2010/main" val="0"/>
                        </a:ext>
                      </a:extLst>
                    </a:blip>
                    <a:stretch>
                      <a:fillRect/>
                    </a:stretch>
                  </pic:blipFill>
                  <pic:spPr>
                    <a:xfrm>
                      <a:off x="0" y="0"/>
                      <a:ext cx="351790" cy="330835"/>
                    </a:xfrm>
                    <a:prstGeom prst="rect">
                      <a:avLst/>
                    </a:prstGeom>
                  </pic:spPr>
                </pic:pic>
              </a:graphicData>
            </a:graphic>
          </wp:inline>
        </w:drawing>
      </w:r>
      <w:r w:rsidR="00117FD8">
        <w:t xml:space="preserve"> </w:t>
      </w:r>
      <w:r w:rsidR="007155A6">
        <w:t>Triangle</w:t>
      </w:r>
      <w:r w:rsidR="47F4B9B0">
        <w:t>:</w:t>
      </w:r>
      <w:r w:rsidR="007155A6">
        <w:t xml:space="preserve"> </w:t>
      </w:r>
      <w:r w:rsidR="35326627">
        <w:t>3</w:t>
      </w:r>
      <w:r w:rsidR="007155A6">
        <w:t xml:space="preserve">-digit number subtracting a </w:t>
      </w:r>
      <w:r w:rsidR="64F4DDAA">
        <w:t>2</w:t>
      </w:r>
      <w:r w:rsidR="007155A6">
        <w:t>-digit number</w:t>
      </w:r>
      <w:r w:rsidR="00021CEE">
        <w:t>.</w:t>
      </w:r>
    </w:p>
    <w:p w14:paraId="410F9393" w14:textId="03B054C0" w:rsidR="00557B87" w:rsidRDefault="00F505A5" w:rsidP="00A203EC">
      <w:pPr>
        <w:pStyle w:val="FeatureBox"/>
      </w:pPr>
      <w:r>
        <w:rPr>
          <w:noProof/>
        </w:rPr>
        <w:drawing>
          <wp:inline distT="0" distB="0" distL="0" distR="0" wp14:anchorId="2DE02430" wp14:editId="7313D577">
            <wp:extent cx="316230" cy="316230"/>
            <wp:effectExtent l="0" t="0" r="7620" b="7620"/>
            <wp:docPr id="41" name="Picture 41"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quare."/>
                    <pic:cNvPicPr/>
                  </pic:nvPicPr>
                  <pic:blipFill>
                    <a:blip r:embed="rId60">
                      <a:extLst>
                        <a:ext uri="{28A0092B-C50C-407E-A947-70E740481C1C}">
                          <a14:useLocalDpi xmlns:a14="http://schemas.microsoft.com/office/drawing/2010/main" val="0"/>
                        </a:ext>
                      </a:extLst>
                    </a:blip>
                    <a:stretch>
                      <a:fillRect/>
                    </a:stretch>
                  </pic:blipFill>
                  <pic:spPr>
                    <a:xfrm>
                      <a:off x="0" y="0"/>
                      <a:ext cx="316230" cy="316230"/>
                    </a:xfrm>
                    <a:prstGeom prst="rect">
                      <a:avLst/>
                    </a:prstGeom>
                  </pic:spPr>
                </pic:pic>
              </a:graphicData>
            </a:graphic>
          </wp:inline>
        </w:drawing>
      </w:r>
      <w:r w:rsidR="00117FD8">
        <w:t xml:space="preserve"> </w:t>
      </w:r>
      <w:r w:rsidR="007155A6">
        <w:t>Square</w:t>
      </w:r>
      <w:r w:rsidR="0A4BF85E">
        <w:t>:</w:t>
      </w:r>
      <w:r w:rsidR="007155A6">
        <w:t xml:space="preserve"> </w:t>
      </w:r>
      <w:r w:rsidR="78A218CE">
        <w:t>3</w:t>
      </w:r>
      <w:r w:rsidR="007155A6">
        <w:t xml:space="preserve">-digit number subtracting a </w:t>
      </w:r>
      <w:r w:rsidR="62CAF367">
        <w:t>3</w:t>
      </w:r>
      <w:r w:rsidR="007155A6">
        <w:t>-digit number</w:t>
      </w:r>
      <w:r w:rsidR="00021CEE">
        <w:t>.</w:t>
      </w:r>
    </w:p>
    <w:p w14:paraId="7D369718"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1BEEAF63"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324F6F94" w14:textId="77777777" w:rsidR="0061576D" w:rsidRDefault="0061576D" w:rsidP="00DB0F93">
            <w:r w:rsidRPr="000A107F">
              <w:t>Too hard?</w:t>
            </w:r>
          </w:p>
        </w:tc>
        <w:tc>
          <w:tcPr>
            <w:tcW w:w="7280" w:type="dxa"/>
          </w:tcPr>
          <w:p w14:paraId="2C783DFC" w14:textId="77777777" w:rsidR="0061576D" w:rsidRDefault="0061576D" w:rsidP="00DB0F93">
            <w:r w:rsidRPr="000A107F">
              <w:t>Too easy?</w:t>
            </w:r>
          </w:p>
        </w:tc>
      </w:tr>
      <w:tr w:rsidR="0061576D" w14:paraId="5C72A122"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2ECB1D57" w14:textId="724E8DB8" w:rsidR="0061576D" w:rsidRDefault="0061576D" w:rsidP="00DB0F93">
            <w:r>
              <w:t xml:space="preserve">Students cannot </w:t>
            </w:r>
            <w:r w:rsidR="00665CF0" w:rsidRPr="00665CF0">
              <w:t xml:space="preserve">apply </w:t>
            </w:r>
            <w:r w:rsidR="2C13BD12">
              <w:t xml:space="preserve">the </w:t>
            </w:r>
            <w:r w:rsidR="00665CF0" w:rsidRPr="00665CF0">
              <w:t xml:space="preserve">addition </w:t>
            </w:r>
            <w:r w:rsidR="2C13BD12">
              <w:t>for</w:t>
            </w:r>
            <w:r w:rsidR="00665CF0" w:rsidRPr="00665CF0">
              <w:t xml:space="preserve"> subtraction </w:t>
            </w:r>
            <w:r w:rsidR="2C13BD12">
              <w:t>strategy</w:t>
            </w:r>
            <w:r>
              <w:t>.</w:t>
            </w:r>
          </w:p>
          <w:p w14:paraId="5E133089" w14:textId="455DA390" w:rsidR="006F6BEC" w:rsidRDefault="0067183E" w:rsidP="006F6BEC">
            <w:pPr>
              <w:pStyle w:val="ListBullet"/>
            </w:pPr>
            <w:r>
              <w:t>Students c</w:t>
            </w:r>
            <w:r w:rsidR="006F6BEC">
              <w:t>omplete the ‘circle’ word problems.</w:t>
            </w:r>
          </w:p>
          <w:p w14:paraId="1FE94549" w14:textId="24BE318B" w:rsidR="0061576D" w:rsidRDefault="0059540C" w:rsidP="006F6BEC">
            <w:pPr>
              <w:pStyle w:val="ListBullet"/>
            </w:pPr>
            <w:r>
              <w:t>Assist students by p</w:t>
            </w:r>
            <w:r w:rsidR="006F6BEC">
              <w:t>rovid</w:t>
            </w:r>
            <w:r>
              <w:t>ing them</w:t>
            </w:r>
            <w:r w:rsidR="006F6BEC">
              <w:t xml:space="preserve"> with </w:t>
            </w:r>
            <w:hyperlink w:anchor="_Resource_31:_Solution">
              <w:r w:rsidR="006E2A09">
                <w:rPr>
                  <w:rStyle w:val="Hyperlink"/>
                </w:rPr>
                <w:t>Resource 18 – solution scaffold</w:t>
              </w:r>
            </w:hyperlink>
            <w:r>
              <w:t xml:space="preserve"> to structure their working out.</w:t>
            </w:r>
          </w:p>
        </w:tc>
        <w:tc>
          <w:tcPr>
            <w:tcW w:w="7280" w:type="dxa"/>
          </w:tcPr>
          <w:p w14:paraId="5313D43D" w14:textId="274A2B71" w:rsidR="0061576D" w:rsidRDefault="0061576D" w:rsidP="00DB0F93">
            <w:pPr>
              <w:rPr>
                <w:rFonts w:eastAsia="Calibri"/>
              </w:rPr>
            </w:pPr>
            <w:r>
              <w:t xml:space="preserve">Students can </w:t>
            </w:r>
            <w:r w:rsidR="00665CF0" w:rsidRPr="00665CF0">
              <w:t xml:space="preserve">apply </w:t>
            </w:r>
            <w:r w:rsidR="399C9EF2">
              <w:t xml:space="preserve">the </w:t>
            </w:r>
            <w:r w:rsidR="00665CF0" w:rsidRPr="00665CF0">
              <w:t xml:space="preserve">addition </w:t>
            </w:r>
            <w:r w:rsidR="399C9EF2">
              <w:t>for</w:t>
            </w:r>
            <w:r w:rsidR="00665CF0" w:rsidRPr="00665CF0">
              <w:t xml:space="preserve"> subtraction </w:t>
            </w:r>
            <w:r w:rsidR="399C9EF2">
              <w:t>strategy</w:t>
            </w:r>
            <w:r>
              <w:t>.</w:t>
            </w:r>
          </w:p>
          <w:p w14:paraId="485DE977" w14:textId="388E9761" w:rsidR="006F6BEC" w:rsidRDefault="0067183E" w:rsidP="006F6BEC">
            <w:pPr>
              <w:pStyle w:val="ListBullet"/>
            </w:pPr>
            <w:r>
              <w:t>Students c</w:t>
            </w:r>
            <w:r w:rsidR="006F6BEC">
              <w:t>omplete the ‘square’ word problems.</w:t>
            </w:r>
          </w:p>
          <w:p w14:paraId="42E1687F" w14:textId="3D03B16C" w:rsidR="0061576D" w:rsidRDefault="38CB8062" w:rsidP="006F6BEC">
            <w:pPr>
              <w:pStyle w:val="ListBullet"/>
            </w:pPr>
            <w:r>
              <w:t>S</w:t>
            </w:r>
            <w:r w:rsidR="16BB4187">
              <w:t>tudents</w:t>
            </w:r>
            <w:r w:rsidR="0067183E">
              <w:t xml:space="preserve"> to c</w:t>
            </w:r>
            <w:r w:rsidR="006F6BEC">
              <w:t xml:space="preserve">reate own </w:t>
            </w:r>
            <w:r w:rsidR="0067183E">
              <w:t>‘c</w:t>
            </w:r>
            <w:r w:rsidR="006F6BEC">
              <w:t>odeword</w:t>
            </w:r>
            <w:r w:rsidR="0067183E">
              <w:t>’</w:t>
            </w:r>
            <w:r w:rsidR="006F6BEC">
              <w:t xml:space="preserve"> activity for a partner to solve.</w:t>
            </w:r>
          </w:p>
        </w:tc>
      </w:tr>
    </w:tbl>
    <w:p w14:paraId="0442FA92" w14:textId="53BE7B5A" w:rsidR="32F61A5F" w:rsidRDefault="32F61A5F" w:rsidP="00A27B68">
      <w:pPr>
        <w:pStyle w:val="Heading2"/>
      </w:pPr>
      <w:bookmarkStart w:id="84" w:name="_Toc145946461"/>
      <w:bookmarkStart w:id="85" w:name="_Toc150251026"/>
      <w:r>
        <w:t>Consolidation and meaningful practice – 10 minutes</w:t>
      </w:r>
      <w:bookmarkEnd w:id="84"/>
      <w:bookmarkEnd w:id="85"/>
    </w:p>
    <w:p w14:paraId="0C1FA73E" w14:textId="051F4551" w:rsidR="3EC36637" w:rsidRPr="00021CEE" w:rsidRDefault="46DFDB7B" w:rsidP="00A314E5">
      <w:pPr>
        <w:pStyle w:val="ListNumber"/>
        <w:numPr>
          <w:ilvl w:val="0"/>
          <w:numId w:val="8"/>
        </w:numPr>
      </w:pPr>
      <w:r w:rsidRPr="00021CEE">
        <w:t>D</w:t>
      </w:r>
      <w:r w:rsidR="3EC36637" w:rsidRPr="00021CEE">
        <w:t xml:space="preserve">raw </w:t>
      </w:r>
      <w:r w:rsidR="3FCA125D" w:rsidRPr="00021CEE">
        <w:t>a</w:t>
      </w:r>
      <w:r w:rsidR="3EC36637" w:rsidRPr="00021CEE">
        <w:t xml:space="preserve"> bar model on the board with only one value placed on it</w:t>
      </w:r>
      <w:r w:rsidR="672BDD3B" w:rsidRPr="00021CEE">
        <w:t>,</w:t>
      </w:r>
      <w:r w:rsidR="3EC36637" w:rsidRPr="00021CEE">
        <w:t xml:space="preserve"> </w:t>
      </w:r>
      <w:r w:rsidR="5BBD1E1E" w:rsidRPr="00021CEE">
        <w:t>for example</w:t>
      </w:r>
      <w:r w:rsidR="00C94D07">
        <w:t>,</w:t>
      </w:r>
      <w:r w:rsidR="5BBD1E1E" w:rsidRPr="00021CEE">
        <w:t xml:space="preserve"> </w:t>
      </w:r>
      <w:r w:rsidR="3EC36637" w:rsidRPr="00021CEE">
        <w:t xml:space="preserve">see </w:t>
      </w:r>
      <w:r w:rsidR="005831D5" w:rsidRPr="00021CEE">
        <w:fldChar w:fldCharType="begin"/>
      </w:r>
      <w:r w:rsidR="005831D5" w:rsidRPr="00021CEE">
        <w:instrText xml:space="preserve"> REF _Ref144390276 \h </w:instrText>
      </w:r>
      <w:r w:rsidR="005831D5" w:rsidRPr="00021CEE">
        <w:fldChar w:fldCharType="separate"/>
      </w:r>
      <w:r w:rsidR="00E647F9">
        <w:t xml:space="preserve">Figure </w:t>
      </w:r>
      <w:r w:rsidR="00E647F9">
        <w:rPr>
          <w:noProof/>
        </w:rPr>
        <w:t>12</w:t>
      </w:r>
      <w:r w:rsidR="005831D5" w:rsidRPr="00021CEE">
        <w:fldChar w:fldCharType="end"/>
      </w:r>
      <w:r w:rsidR="3EC36637" w:rsidRPr="00021CEE">
        <w:t>.</w:t>
      </w:r>
    </w:p>
    <w:p w14:paraId="7C265D4D" w14:textId="359F2600" w:rsidR="005831D5" w:rsidRDefault="005831D5" w:rsidP="005831D5">
      <w:pPr>
        <w:pStyle w:val="Caption"/>
      </w:pPr>
      <w:bookmarkStart w:id="86" w:name="_Ref144390276"/>
      <w:r>
        <w:t xml:space="preserve">Figure </w:t>
      </w:r>
      <w:r>
        <w:fldChar w:fldCharType="begin"/>
      </w:r>
      <w:r>
        <w:instrText>SEQ Figure \* ARABIC</w:instrText>
      </w:r>
      <w:r>
        <w:fldChar w:fldCharType="separate"/>
      </w:r>
      <w:r w:rsidR="00E647F9">
        <w:rPr>
          <w:noProof/>
        </w:rPr>
        <w:t>12</w:t>
      </w:r>
      <w:r>
        <w:fldChar w:fldCharType="end"/>
      </w:r>
      <w:bookmarkEnd w:id="86"/>
      <w:r>
        <w:t xml:space="preserve"> </w:t>
      </w:r>
      <w:r w:rsidR="00021CEE">
        <w:t>–</w:t>
      </w:r>
      <w:r>
        <w:t xml:space="preserve"> </w:t>
      </w:r>
      <w:r w:rsidR="002B4A3B">
        <w:t>b</w:t>
      </w:r>
      <w:r>
        <w:t>ar model example</w:t>
      </w:r>
    </w:p>
    <w:p w14:paraId="3ACB9AD1" w14:textId="43ED0BD8" w:rsidR="30FADD8B" w:rsidRDefault="00A43CB6" w:rsidP="00A47099">
      <w:pPr>
        <w:rPr>
          <w:rFonts w:eastAsia="Calibri"/>
        </w:rPr>
      </w:pPr>
      <w:r w:rsidRPr="00A47099">
        <w:rPr>
          <w:noProof/>
        </w:rPr>
        <w:drawing>
          <wp:inline distT="0" distB="0" distL="0" distR="0" wp14:anchorId="77EC4265" wp14:editId="60F3542D">
            <wp:extent cx="9251950" cy="1000125"/>
            <wp:effectExtent l="0" t="0" r="6350" b="9525"/>
            <wp:docPr id="8" name="Picture 8" descr="Three bar model examples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ree bar model examples for teachers."/>
                    <pic:cNvPicPr/>
                  </pic:nvPicPr>
                  <pic:blipFill>
                    <a:blip r:embed="rId61"/>
                    <a:stretch>
                      <a:fillRect/>
                    </a:stretch>
                  </pic:blipFill>
                  <pic:spPr>
                    <a:xfrm>
                      <a:off x="0" y="0"/>
                      <a:ext cx="9251950" cy="1000125"/>
                    </a:xfrm>
                    <a:prstGeom prst="rect">
                      <a:avLst/>
                    </a:prstGeom>
                  </pic:spPr>
                </pic:pic>
              </a:graphicData>
            </a:graphic>
          </wp:inline>
        </w:drawing>
      </w:r>
    </w:p>
    <w:p w14:paraId="74331C00" w14:textId="71B6ACC8" w:rsidR="3EC36637" w:rsidRPr="00021CEE" w:rsidRDefault="12837402" w:rsidP="00A314E5">
      <w:pPr>
        <w:pStyle w:val="ListNumber"/>
        <w:numPr>
          <w:ilvl w:val="0"/>
          <w:numId w:val="8"/>
        </w:numPr>
      </w:pPr>
      <w:r w:rsidRPr="00021CEE">
        <w:t xml:space="preserve">Ask students </w:t>
      </w:r>
      <w:r w:rsidR="72B3BD1D" w:rsidRPr="00021CEE">
        <w:t>to suggest</w:t>
      </w:r>
      <w:r w:rsidR="3EC36637" w:rsidRPr="00021CEE">
        <w:t xml:space="preserve"> possible solutions to th</w:t>
      </w:r>
      <w:r w:rsidR="1F6A2C09" w:rsidRPr="00021CEE">
        <w:t>e</w:t>
      </w:r>
      <w:r w:rsidR="3EC36637" w:rsidRPr="00021CEE">
        <w:t xml:space="preserve"> bar model</w:t>
      </w:r>
      <w:r w:rsidR="6C8D58F4" w:rsidRPr="00021CEE">
        <w:t>.</w:t>
      </w:r>
    </w:p>
    <w:p w14:paraId="20F7447B" w14:textId="3E7CA5A0" w:rsidR="3EC36637" w:rsidRPr="00021CEE" w:rsidRDefault="3EC36637" w:rsidP="00A314E5">
      <w:pPr>
        <w:pStyle w:val="ListNumber"/>
        <w:numPr>
          <w:ilvl w:val="0"/>
          <w:numId w:val="8"/>
        </w:numPr>
      </w:pPr>
      <w:r w:rsidRPr="00021CEE">
        <w:t xml:space="preserve">Students record their ideas on </w:t>
      </w:r>
      <w:r w:rsidR="00021CEE">
        <w:t>an individual</w:t>
      </w:r>
      <w:r w:rsidRPr="00021CEE">
        <w:t xml:space="preserve"> whiteboard.</w:t>
      </w:r>
    </w:p>
    <w:p w14:paraId="29DAF398" w14:textId="2F20C935" w:rsidR="3EC36637" w:rsidRPr="00021CEE" w:rsidRDefault="3EC36637" w:rsidP="00A314E5">
      <w:pPr>
        <w:pStyle w:val="ListNumber"/>
        <w:numPr>
          <w:ilvl w:val="0"/>
          <w:numId w:val="8"/>
        </w:numPr>
      </w:pPr>
      <w:r w:rsidRPr="00021CEE">
        <w:t>Students share their ideas with the class, justifying their decisions and choices.</w:t>
      </w:r>
    </w:p>
    <w:p w14:paraId="4B25D23B"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01EC5D40"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04FF0338" w14:textId="77777777" w:rsidR="0061576D" w:rsidRDefault="0061576D" w:rsidP="00DB0F93">
            <w:r w:rsidRPr="006025E4">
              <w:t>Assessment opportunities</w:t>
            </w:r>
          </w:p>
        </w:tc>
        <w:tc>
          <w:tcPr>
            <w:tcW w:w="7280" w:type="dxa"/>
          </w:tcPr>
          <w:p w14:paraId="462B3065" w14:textId="77777777" w:rsidR="0061576D" w:rsidRDefault="0061576D" w:rsidP="00DB0F93">
            <w:r w:rsidRPr="006025E4">
              <w:t>Links</w:t>
            </w:r>
          </w:p>
        </w:tc>
      </w:tr>
      <w:tr w:rsidR="0061576D" w14:paraId="5D939184"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63C20975" w14:textId="77777777" w:rsidR="0061576D" w:rsidRDefault="0061576D" w:rsidP="00DB0F93">
            <w:r>
              <w:t>What to look for:</w:t>
            </w:r>
          </w:p>
          <w:p w14:paraId="1ADEFCFF" w14:textId="68C6406A" w:rsidR="00B16B99" w:rsidRDefault="0061576D" w:rsidP="00A314E5">
            <w:pPr>
              <w:pStyle w:val="ListBullet"/>
              <w:numPr>
                <w:ilvl w:val="0"/>
                <w:numId w:val="2"/>
              </w:numPr>
            </w:pPr>
            <w:r>
              <w:t xml:space="preserve">Can students </w:t>
            </w:r>
            <w:r w:rsidR="77706593">
              <w:t xml:space="preserve">apply the addition for subtraction strategy? </w:t>
            </w:r>
            <w:r w:rsidR="77706593" w:rsidRPr="00A47099">
              <w:rPr>
                <w:rStyle w:val="Strong"/>
              </w:rPr>
              <w:t>[MAO-WM-01, MA3-AR-01]</w:t>
            </w:r>
          </w:p>
          <w:p w14:paraId="47DDC7E5" w14:textId="1D12D866" w:rsidR="00B16B99" w:rsidRDefault="77706593" w:rsidP="00B16B99">
            <w:pPr>
              <w:pStyle w:val="ListBullet"/>
            </w:pPr>
            <w:r>
              <w:t xml:space="preserve">Can students identify efficient and inefficient multidigit subtraction strategies? </w:t>
            </w:r>
            <w:r w:rsidRPr="00A47099">
              <w:rPr>
                <w:rStyle w:val="Strong"/>
              </w:rPr>
              <w:t>[MAO-WM-01, MA3-AR-01]</w:t>
            </w:r>
          </w:p>
        </w:tc>
        <w:tc>
          <w:tcPr>
            <w:tcW w:w="7280" w:type="dxa"/>
          </w:tcPr>
          <w:p w14:paraId="224A7AC1" w14:textId="1AA95C56" w:rsidR="0061576D" w:rsidRDefault="0061576D" w:rsidP="00DB0F93">
            <w:r>
              <w:t xml:space="preserve">Links to </w:t>
            </w:r>
            <w:hyperlink r:id="rId62" w:history="1">
              <w:r w:rsidRPr="009F54DE">
                <w:rPr>
                  <w:rStyle w:val="Hyperlink"/>
                </w:rPr>
                <w:t>National Numeracy Learning Progressions</w:t>
              </w:r>
            </w:hyperlink>
            <w:r>
              <w:t xml:space="preserve"> (NNLP):</w:t>
            </w:r>
          </w:p>
          <w:p w14:paraId="1E53FA6F" w14:textId="4C2B7251" w:rsidR="0061576D" w:rsidRDefault="00B244BF" w:rsidP="00DB0F93">
            <w:pPr>
              <w:pStyle w:val="ListBullet"/>
            </w:pPr>
            <w:r>
              <w:t xml:space="preserve">AdS7, </w:t>
            </w:r>
            <w:r w:rsidR="0063735F">
              <w:t>AdS8.</w:t>
            </w:r>
          </w:p>
          <w:p w14:paraId="16BB3045" w14:textId="5DBF45F1" w:rsidR="0061576D" w:rsidRDefault="0061576D" w:rsidP="00DB0F93">
            <w:r>
              <w:t xml:space="preserve">Links to suggested </w:t>
            </w:r>
            <w:hyperlink r:id="rId63" w:history="1">
              <w:r w:rsidRPr="009F54DE">
                <w:rPr>
                  <w:rStyle w:val="Hyperlink"/>
                </w:rPr>
                <w:t>Interview for Student Reasoning</w:t>
              </w:r>
            </w:hyperlink>
            <w:r>
              <w:t xml:space="preserve"> (IfSR) tasks:</w:t>
            </w:r>
          </w:p>
          <w:p w14:paraId="3B30E37A" w14:textId="2C0B01CC" w:rsidR="0061576D" w:rsidRDefault="0061576D" w:rsidP="005A464B">
            <w:pPr>
              <w:pStyle w:val="ListBullet"/>
            </w:pPr>
            <w:r w:rsidRPr="00A47099">
              <w:rPr>
                <w:rStyle w:val="Strong"/>
              </w:rPr>
              <w:t>IfSR-AT</w:t>
            </w:r>
            <w:r>
              <w:t xml:space="preserve">: </w:t>
            </w:r>
            <w:r w:rsidR="00C25AE4">
              <w:t>3A.1</w:t>
            </w:r>
            <w:r w:rsidR="005A464B">
              <w:t>, 3A.4</w:t>
            </w:r>
          </w:p>
        </w:tc>
      </w:tr>
    </w:tbl>
    <w:p w14:paraId="3A3E2F07" w14:textId="77777777" w:rsidR="0061576D" w:rsidRDefault="0061576D">
      <w:pPr>
        <w:spacing w:before="0" w:after="160" w:line="259" w:lineRule="auto"/>
      </w:pPr>
      <w:r>
        <w:br w:type="page"/>
      </w:r>
    </w:p>
    <w:p w14:paraId="7E9EFF39" w14:textId="77777777" w:rsidR="0061576D" w:rsidRDefault="0061576D" w:rsidP="00A27B68">
      <w:pPr>
        <w:pStyle w:val="Heading1"/>
      </w:pPr>
      <w:bookmarkStart w:id="87" w:name="_Lesson_7"/>
      <w:bookmarkStart w:id="88" w:name="_Toc145946462"/>
      <w:bookmarkStart w:id="89" w:name="_Toc150251027"/>
      <w:bookmarkEnd w:id="87"/>
      <w:r>
        <w:t>Lesson 7</w:t>
      </w:r>
      <w:bookmarkEnd w:id="88"/>
      <w:bookmarkEnd w:id="89"/>
    </w:p>
    <w:p w14:paraId="34B22C30" w14:textId="0D083AA0" w:rsidR="00DD3217" w:rsidRPr="00DD3217" w:rsidRDefault="00DD3217" w:rsidP="001D6326">
      <w:pPr>
        <w:pStyle w:val="FeatureBox3"/>
      </w:pPr>
      <w:r w:rsidRPr="00A47099">
        <w:rPr>
          <w:rStyle w:val="Strong"/>
        </w:rPr>
        <w:t>Core concept</w:t>
      </w:r>
      <w:r>
        <w:t xml:space="preserve">: </w:t>
      </w:r>
      <w:r w:rsidR="009E4087">
        <w:t>n</w:t>
      </w:r>
      <w:r w:rsidR="00D51553" w:rsidRPr="00D51553">
        <w:t>umber lines help solve addition and subtraction problems</w:t>
      </w:r>
      <w:r>
        <w:t>.</w:t>
      </w:r>
    </w:p>
    <w:p w14:paraId="3255F84B" w14:textId="52E7D601" w:rsidR="0061576D" w:rsidRDefault="0061576D" w:rsidP="00A27B68">
      <w:pPr>
        <w:pStyle w:val="Heading2"/>
      </w:pPr>
      <w:bookmarkStart w:id="90" w:name="_Toc145946463"/>
      <w:bookmarkStart w:id="91" w:name="_Toc150251028"/>
      <w:r>
        <w:t>Daily number sense</w:t>
      </w:r>
      <w:r w:rsidR="00CE3188">
        <w:t xml:space="preserve"> – r</w:t>
      </w:r>
      <w:r w:rsidR="6142CB9E">
        <w:t>eading large numbers</w:t>
      </w:r>
      <w:r w:rsidR="72F01BD5">
        <w:t xml:space="preserve"> – </w:t>
      </w:r>
      <w:r w:rsidR="0D381FC6">
        <w:t>10</w:t>
      </w:r>
      <w:r>
        <w:t xml:space="preserve"> minutes</w:t>
      </w:r>
      <w:bookmarkEnd w:id="90"/>
      <w:bookmarkEnd w:id="91"/>
    </w:p>
    <w:p w14:paraId="27231A55" w14:textId="77777777" w:rsidR="0061576D" w:rsidRDefault="0061576D" w:rsidP="0061576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61576D" w14:paraId="5C358EDD"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08B5F47E" w14:textId="77777777" w:rsidR="0061576D" w:rsidRDefault="0061576D" w:rsidP="00DB0F93">
            <w:r w:rsidRPr="00C702F9">
              <w:t>Daily number sense learning intention</w:t>
            </w:r>
          </w:p>
        </w:tc>
        <w:tc>
          <w:tcPr>
            <w:tcW w:w="7280" w:type="dxa"/>
          </w:tcPr>
          <w:p w14:paraId="47712F6F" w14:textId="77777777" w:rsidR="0061576D" w:rsidRDefault="0061576D" w:rsidP="00DB0F93">
            <w:r w:rsidRPr="00C702F9">
              <w:t>Daily number sense success criteria</w:t>
            </w:r>
          </w:p>
        </w:tc>
      </w:tr>
      <w:tr w:rsidR="0061576D" w14:paraId="67074B42"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0DB69073" w14:textId="77777777" w:rsidR="0061576D" w:rsidRDefault="0061576D" w:rsidP="00DB0F93">
            <w:r>
              <w:t>Students are learning to:</w:t>
            </w:r>
          </w:p>
          <w:p w14:paraId="2FD04F4A" w14:textId="3BDD9FEB" w:rsidR="0061576D" w:rsidRDefault="508EC2CF" w:rsidP="00DB0F93">
            <w:pPr>
              <w:pStyle w:val="ListBullet"/>
            </w:pPr>
            <w:r w:rsidRPr="6A2190ED">
              <w:rPr>
                <w:rFonts w:eastAsiaTheme="minorEastAsia"/>
              </w:rPr>
              <w:t>recognise, represent and order numbers in the millions.</w:t>
            </w:r>
          </w:p>
        </w:tc>
        <w:tc>
          <w:tcPr>
            <w:tcW w:w="7280" w:type="dxa"/>
          </w:tcPr>
          <w:p w14:paraId="657E969C" w14:textId="77777777" w:rsidR="0061576D" w:rsidRDefault="0061576D" w:rsidP="00DB0F93">
            <w:r>
              <w:t>Students can:</w:t>
            </w:r>
          </w:p>
          <w:p w14:paraId="4464B883" w14:textId="25276EEF" w:rsidR="0061576D" w:rsidRDefault="268D5DE2" w:rsidP="00DB0F93">
            <w:pPr>
              <w:pStyle w:val="ListBullet"/>
            </w:pPr>
            <w:r w:rsidRPr="6A2190ED">
              <w:rPr>
                <w:rFonts w:eastAsiaTheme="minorEastAsia"/>
              </w:rPr>
              <w:t>name millions using the place value grouping of ones, tens and hundreds.</w:t>
            </w:r>
          </w:p>
        </w:tc>
      </w:tr>
    </w:tbl>
    <w:p w14:paraId="672E1BED" w14:textId="7E665BE5" w:rsidR="66F9A838" w:rsidRDefault="008C1977" w:rsidP="54024843">
      <w:pPr>
        <w:pStyle w:val="FeatureBox"/>
        <w:rPr>
          <w:rFonts w:eastAsia="Arial"/>
          <w:color w:val="000000" w:themeColor="text1"/>
        </w:rPr>
      </w:pPr>
      <w:r w:rsidRPr="04516685">
        <w:rPr>
          <w:rFonts w:eastAsia="Arial"/>
          <w:color w:val="000000" w:themeColor="text1"/>
        </w:rPr>
        <w:t xml:space="preserve">This activity is an </w:t>
      </w:r>
      <w:r>
        <w:rPr>
          <w:rFonts w:eastAsia="Arial"/>
          <w:color w:val="000000" w:themeColor="text1"/>
        </w:rPr>
        <w:t>adaptation</w:t>
      </w:r>
      <w:r w:rsidRPr="04516685">
        <w:rPr>
          <w:rFonts w:eastAsia="Arial"/>
          <w:color w:val="000000" w:themeColor="text1"/>
        </w:rPr>
        <w:t xml:space="preserve"> of </w:t>
      </w:r>
      <w:r>
        <w:rPr>
          <w:rFonts w:eastAsia="Arial"/>
          <w:color w:val="000000" w:themeColor="text1"/>
        </w:rPr>
        <w:t>‘</w:t>
      </w:r>
      <w:r w:rsidRPr="04516685">
        <w:rPr>
          <w:rFonts w:eastAsia="Arial"/>
          <w:color w:val="000000" w:themeColor="text1"/>
        </w:rPr>
        <w:t>Reading large numbers</w:t>
      </w:r>
      <w:r>
        <w:rPr>
          <w:rFonts w:eastAsia="Arial"/>
          <w:color w:val="000000" w:themeColor="text1"/>
        </w:rPr>
        <w:t>’</w:t>
      </w:r>
      <w:r w:rsidRPr="04516685">
        <w:rPr>
          <w:rFonts w:eastAsia="Arial"/>
          <w:color w:val="000000" w:themeColor="text1"/>
        </w:rPr>
        <w:t xml:space="preserve"> from </w:t>
      </w:r>
      <w:r w:rsidRPr="0066675A">
        <w:rPr>
          <w:rStyle w:val="Emphasis"/>
        </w:rPr>
        <w:t>Teaching Mathematics Foundations to Middle Years</w:t>
      </w:r>
      <w:r>
        <w:rPr>
          <w:rFonts w:eastAsia="Arial"/>
          <w:color w:val="000000" w:themeColor="text1"/>
        </w:rPr>
        <w:t xml:space="preserve"> by</w:t>
      </w:r>
      <w:r w:rsidRPr="04516685">
        <w:rPr>
          <w:rFonts w:eastAsia="Arial"/>
          <w:color w:val="000000" w:themeColor="text1"/>
        </w:rPr>
        <w:t xml:space="preserve"> </w:t>
      </w:r>
      <w:r w:rsidRPr="37D6F698">
        <w:rPr>
          <w:rFonts w:eastAsia="Arial"/>
          <w:color w:val="000000" w:themeColor="text1"/>
        </w:rPr>
        <w:t>Siem</w:t>
      </w:r>
      <w:r>
        <w:rPr>
          <w:rFonts w:eastAsia="Arial"/>
          <w:color w:val="000000" w:themeColor="text1"/>
        </w:rPr>
        <w:t>o</w:t>
      </w:r>
      <w:r w:rsidRPr="37D6F698">
        <w:rPr>
          <w:rFonts w:eastAsia="Arial"/>
          <w:color w:val="000000" w:themeColor="text1"/>
        </w:rPr>
        <w:t xml:space="preserve">n et </w:t>
      </w:r>
      <w:r w:rsidRPr="4BAB1C32">
        <w:rPr>
          <w:rFonts w:eastAsia="Arial"/>
          <w:color w:val="000000" w:themeColor="text1"/>
        </w:rPr>
        <w:t>al</w:t>
      </w:r>
      <w:r>
        <w:rPr>
          <w:rFonts w:eastAsia="Arial"/>
          <w:color w:val="000000" w:themeColor="text1"/>
        </w:rPr>
        <w:t>.</w:t>
      </w:r>
    </w:p>
    <w:p w14:paraId="107861A2" w14:textId="5A4803E5" w:rsidR="41544A58" w:rsidRPr="005F3A6B" w:rsidRDefault="02156323" w:rsidP="00A314E5">
      <w:pPr>
        <w:pStyle w:val="ListNumber"/>
        <w:numPr>
          <w:ilvl w:val="0"/>
          <w:numId w:val="9"/>
        </w:numPr>
      </w:pPr>
      <w:r w:rsidRPr="005F3A6B">
        <w:t>S</w:t>
      </w:r>
      <w:r w:rsidR="41544A58" w:rsidRPr="005F3A6B">
        <w:t xml:space="preserve">tudents take it in turns to roll a </w:t>
      </w:r>
      <w:r w:rsidR="65CCE4CD" w:rsidRPr="005F3A6B">
        <w:t>9</w:t>
      </w:r>
      <w:r w:rsidR="41544A58" w:rsidRPr="005F3A6B">
        <w:t>-sided die. As each number is rolled</w:t>
      </w:r>
      <w:r w:rsidR="00DB159A">
        <w:t>,</w:t>
      </w:r>
      <w:r w:rsidR="41544A58" w:rsidRPr="005F3A6B">
        <w:t xml:space="preserve"> ask students to read out the number</w:t>
      </w:r>
      <w:r w:rsidR="2D157AFB" w:rsidRPr="005F3A6B">
        <w:t xml:space="preserve"> on the die.</w:t>
      </w:r>
    </w:p>
    <w:p w14:paraId="4D6A3331" w14:textId="291FB494" w:rsidR="41544A58" w:rsidRPr="005F3A6B" w:rsidRDefault="41544A58" w:rsidP="00A314E5">
      <w:pPr>
        <w:pStyle w:val="ListNumber"/>
        <w:numPr>
          <w:ilvl w:val="0"/>
          <w:numId w:val="9"/>
        </w:numPr>
      </w:pPr>
      <w:r w:rsidRPr="005F3A6B">
        <w:t xml:space="preserve">Write </w:t>
      </w:r>
      <w:r w:rsidR="328885BD" w:rsidRPr="005F3A6B">
        <w:t>a series of</w:t>
      </w:r>
      <w:r w:rsidRPr="005F3A6B">
        <w:t xml:space="preserve"> numbers on the board going from right to left</w:t>
      </w:r>
      <w:r w:rsidR="00DB159A">
        <w:t>.</w:t>
      </w:r>
      <w:r w:rsidRPr="005F3A6B">
        <w:t xml:space="preserve"> </w:t>
      </w:r>
      <w:r w:rsidR="00DB159A">
        <w:t>A</w:t>
      </w:r>
      <w:r w:rsidRPr="005F3A6B">
        <w:t>s each new number is added</w:t>
      </w:r>
      <w:r w:rsidR="344A282E" w:rsidRPr="005F3A6B">
        <w:t>,</w:t>
      </w:r>
      <w:r w:rsidRPr="005F3A6B">
        <w:t xml:space="preserve"> have students read </w:t>
      </w:r>
      <w:r w:rsidR="0D19447C" w:rsidRPr="005F3A6B">
        <w:t>them out. For example, 7, 17, 317, 4317, 94</w:t>
      </w:r>
      <w:r w:rsidR="55494735" w:rsidRPr="005F3A6B">
        <w:t xml:space="preserve"> </w:t>
      </w:r>
      <w:r w:rsidR="0D19447C" w:rsidRPr="005F3A6B">
        <w:t>317</w:t>
      </w:r>
      <w:r w:rsidR="1EB45702" w:rsidRPr="005F3A6B">
        <w:t>.</w:t>
      </w:r>
    </w:p>
    <w:p w14:paraId="2276006A" w14:textId="370E7EC5" w:rsidR="1EB45702" w:rsidRPr="005F3A6B" w:rsidRDefault="0E8E2DC4" w:rsidP="00A314E5">
      <w:pPr>
        <w:pStyle w:val="ListNumber"/>
        <w:numPr>
          <w:ilvl w:val="0"/>
          <w:numId w:val="9"/>
        </w:numPr>
      </w:pPr>
      <w:r w:rsidRPr="005F3A6B">
        <w:t>Continue until a 9-digit number is written on the board.</w:t>
      </w:r>
    </w:p>
    <w:p w14:paraId="29CD7737" w14:textId="72E44B1F" w:rsidR="1EB45702" w:rsidRPr="005F3A6B" w:rsidRDefault="1EB45702" w:rsidP="00A314E5">
      <w:pPr>
        <w:pStyle w:val="ListNumber"/>
        <w:numPr>
          <w:ilvl w:val="0"/>
          <w:numId w:val="9"/>
        </w:numPr>
      </w:pPr>
      <w:r w:rsidRPr="005F3A6B">
        <w:t xml:space="preserve">Repeat the activity but this time record and say the numbers from </w:t>
      </w:r>
      <w:r w:rsidR="10EF2083" w:rsidRPr="005F3A6B">
        <w:t>left to right.</w:t>
      </w:r>
    </w:p>
    <w:p w14:paraId="71C8853B" w14:textId="3D7E5B3E" w:rsidR="10EF2083" w:rsidRPr="005F3A6B" w:rsidRDefault="10EF2083" w:rsidP="00A314E5">
      <w:pPr>
        <w:pStyle w:val="ListNumber"/>
        <w:numPr>
          <w:ilvl w:val="0"/>
          <w:numId w:val="9"/>
        </w:numPr>
      </w:pPr>
      <w:r w:rsidRPr="005F3A6B">
        <w:t xml:space="preserve">Discuss how hundreds, tens and ones </w:t>
      </w:r>
      <w:r w:rsidR="4ABEBE8A" w:rsidRPr="005F3A6B">
        <w:t xml:space="preserve">are re-used </w:t>
      </w:r>
      <w:r w:rsidRPr="005F3A6B">
        <w:t xml:space="preserve">to </w:t>
      </w:r>
      <w:r w:rsidR="4ABEBE8A" w:rsidRPr="005F3A6B">
        <w:t>name larger numbers just as in the place value houses.</w:t>
      </w:r>
    </w:p>
    <w:p w14:paraId="5224FA48"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1576D" w14:paraId="6F9C56CF"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6FA27D09" w14:textId="77777777" w:rsidR="0061576D" w:rsidRDefault="0061576D" w:rsidP="00DB0F93">
            <w:r w:rsidRPr="006025E4">
              <w:t>Assessment opportunities</w:t>
            </w:r>
          </w:p>
        </w:tc>
        <w:tc>
          <w:tcPr>
            <w:tcW w:w="7280" w:type="dxa"/>
          </w:tcPr>
          <w:p w14:paraId="47A3BD27" w14:textId="77777777" w:rsidR="0061576D" w:rsidRDefault="0061576D" w:rsidP="00DB0F93">
            <w:r w:rsidRPr="006025E4">
              <w:t>Links</w:t>
            </w:r>
          </w:p>
        </w:tc>
      </w:tr>
      <w:tr w:rsidR="0061576D" w14:paraId="5E2093E0"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5BBB34A4" w14:textId="77777777" w:rsidR="0061576D" w:rsidRDefault="0061576D" w:rsidP="00DB0F93">
            <w:r>
              <w:t>What to look for:</w:t>
            </w:r>
          </w:p>
          <w:p w14:paraId="0D4EC707" w14:textId="2C0CBA30" w:rsidR="0061576D" w:rsidRPr="00A47099" w:rsidRDefault="0061576D" w:rsidP="00A47099">
            <w:pPr>
              <w:pStyle w:val="ListBullet"/>
            </w:pPr>
            <w:r w:rsidRPr="00A47099">
              <w:t xml:space="preserve">Can students </w:t>
            </w:r>
            <w:r w:rsidR="4B1B2737" w:rsidRPr="00A47099">
              <w:t xml:space="preserve">name millions using the </w:t>
            </w:r>
            <w:r w:rsidR="654C17D3" w:rsidRPr="00A47099">
              <w:t xml:space="preserve">place value </w:t>
            </w:r>
            <w:r w:rsidR="4B1B2737" w:rsidRPr="00A47099">
              <w:t>grouping of ones, tens</w:t>
            </w:r>
            <w:r w:rsidR="654C17D3" w:rsidRPr="00A47099">
              <w:t xml:space="preserve"> and </w:t>
            </w:r>
            <w:r w:rsidR="4B1B2737" w:rsidRPr="00A47099">
              <w:t>hundreds</w:t>
            </w:r>
            <w:r w:rsidR="114E27DD" w:rsidRPr="00A47099">
              <w:t>?</w:t>
            </w:r>
            <w:r w:rsidRPr="00A47099">
              <w:t xml:space="preserve"> </w:t>
            </w:r>
            <w:r w:rsidR="0C0E196C" w:rsidRPr="00A47099">
              <w:rPr>
                <w:rStyle w:val="Strong"/>
              </w:rPr>
              <w:t>[MAO-WM-01, MA3-RN-01]</w:t>
            </w:r>
          </w:p>
        </w:tc>
        <w:tc>
          <w:tcPr>
            <w:tcW w:w="7280" w:type="dxa"/>
          </w:tcPr>
          <w:p w14:paraId="22362073" w14:textId="10008FB9" w:rsidR="0061576D" w:rsidRDefault="0061576D" w:rsidP="00DB0F93">
            <w:r>
              <w:t xml:space="preserve">Links to </w:t>
            </w:r>
            <w:hyperlink r:id="rId64" w:history="1">
              <w:r w:rsidRPr="009F54DE">
                <w:rPr>
                  <w:rStyle w:val="Hyperlink"/>
                </w:rPr>
                <w:t>National Numeracy Learning Progressions</w:t>
              </w:r>
            </w:hyperlink>
            <w:r>
              <w:t xml:space="preserve"> (NNLP):</w:t>
            </w:r>
          </w:p>
          <w:p w14:paraId="0FB2EC51" w14:textId="4A7A5221" w:rsidR="0061576D" w:rsidRDefault="00F02CB2" w:rsidP="00F02CB2">
            <w:pPr>
              <w:pStyle w:val="ListBullet"/>
            </w:pPr>
            <w:r>
              <w:t>NPV7.</w:t>
            </w:r>
          </w:p>
        </w:tc>
      </w:tr>
    </w:tbl>
    <w:p w14:paraId="22D5D7E9" w14:textId="3B6A6EF6" w:rsidR="0061576D" w:rsidRDefault="0061576D" w:rsidP="00A27B68">
      <w:pPr>
        <w:pStyle w:val="Heading2"/>
      </w:pPr>
      <w:bookmarkStart w:id="92" w:name="_Toc145946464"/>
      <w:bookmarkStart w:id="93" w:name="_Toc150251029"/>
      <w:r>
        <w:t>Core lesson</w:t>
      </w:r>
      <w:r w:rsidR="00CE3188">
        <w:t xml:space="preserve"> –</w:t>
      </w:r>
      <w:r>
        <w:t xml:space="preserve"> </w:t>
      </w:r>
      <w:r w:rsidR="00CE3188">
        <w:t>a</w:t>
      </w:r>
      <w:r w:rsidR="00DB75BD">
        <w:t xml:space="preserve">ddition </w:t>
      </w:r>
      <w:r w:rsidR="008A5BD2">
        <w:t xml:space="preserve">and subtraction </w:t>
      </w:r>
      <w:r w:rsidR="00DB75BD">
        <w:t>using number lines</w:t>
      </w:r>
      <w:r>
        <w:t xml:space="preserve"> – </w:t>
      </w:r>
      <w:r w:rsidR="008A5BD2">
        <w:t>45</w:t>
      </w:r>
      <w:r>
        <w:t xml:space="preserve"> minutes</w:t>
      </w:r>
      <w:bookmarkEnd w:id="92"/>
      <w:bookmarkEnd w:id="93"/>
    </w:p>
    <w:p w14:paraId="00C8CFD4" w14:textId="10580657" w:rsidR="0061576D" w:rsidRDefault="0061576D" w:rsidP="0061576D">
      <w:r w:rsidRPr="00C5416A">
        <w:t xml:space="preserve">The table below contains </w:t>
      </w:r>
      <w:r w:rsidR="00864E74">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1A990A26"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32D9A4C0" w14:textId="1BF7E5FD" w:rsidR="0061576D" w:rsidRDefault="0061576D" w:rsidP="00DB0F93">
            <w:r w:rsidRPr="008C3A46">
              <w:t>Core concept learning intention</w:t>
            </w:r>
          </w:p>
        </w:tc>
        <w:tc>
          <w:tcPr>
            <w:tcW w:w="7280" w:type="dxa"/>
          </w:tcPr>
          <w:p w14:paraId="62921E16" w14:textId="77777777" w:rsidR="0061576D" w:rsidRDefault="0061576D" w:rsidP="00DB0F93">
            <w:r w:rsidRPr="008C3A46">
              <w:t>Core concept success criteria</w:t>
            </w:r>
          </w:p>
        </w:tc>
      </w:tr>
      <w:tr w:rsidR="0061576D" w14:paraId="34B3C353"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7C270EFF" w14:textId="77777777" w:rsidR="0061576D" w:rsidRDefault="0061576D" w:rsidP="00DB0F93">
            <w:r>
              <w:t>Students are learning to:</w:t>
            </w:r>
          </w:p>
          <w:p w14:paraId="55E60738" w14:textId="617E7354" w:rsidR="0061576D" w:rsidRDefault="003D7B80" w:rsidP="00DB0F93">
            <w:pPr>
              <w:pStyle w:val="ListBullet"/>
            </w:pPr>
            <w:r>
              <w:t>u</w:t>
            </w:r>
            <w:r w:rsidR="00D16C8F">
              <w:t xml:space="preserve">se mathematical structures </w:t>
            </w:r>
            <w:r>
              <w:t xml:space="preserve">to assist when </w:t>
            </w:r>
            <w:r w:rsidR="009F47A4" w:rsidRPr="009F47A4">
              <w:t>add</w:t>
            </w:r>
            <w:r>
              <w:t>ing</w:t>
            </w:r>
            <w:r w:rsidR="009F47A4" w:rsidRPr="009F47A4">
              <w:t xml:space="preserve"> and subtract</w:t>
            </w:r>
            <w:r>
              <w:t>ing</w:t>
            </w:r>
            <w:r w:rsidR="009F47A4" w:rsidRPr="009F47A4">
              <w:t xml:space="preserve"> large numbers.</w:t>
            </w:r>
          </w:p>
        </w:tc>
        <w:tc>
          <w:tcPr>
            <w:tcW w:w="7280" w:type="dxa"/>
          </w:tcPr>
          <w:p w14:paraId="74AFC4C3" w14:textId="77777777" w:rsidR="0061576D" w:rsidRDefault="0061576D" w:rsidP="00DB0F93">
            <w:r>
              <w:t>Students can:</w:t>
            </w:r>
          </w:p>
          <w:p w14:paraId="586365AA" w14:textId="53D95F10" w:rsidR="00055E6F" w:rsidRDefault="00055E6F" w:rsidP="00055E6F">
            <w:pPr>
              <w:pStyle w:val="ListBullet"/>
            </w:pPr>
            <w:r>
              <w:t>apply place value knowledge to solve addition and subtraction problems</w:t>
            </w:r>
          </w:p>
          <w:p w14:paraId="3448AD15" w14:textId="1C2CF817" w:rsidR="0061576D" w:rsidRDefault="00055E6F" w:rsidP="00055E6F">
            <w:pPr>
              <w:pStyle w:val="ListBullet"/>
            </w:pPr>
            <w:r>
              <w:t>represent their strategy on an empty number line</w:t>
            </w:r>
          </w:p>
          <w:p w14:paraId="1E04AED4" w14:textId="4476C9EA" w:rsidR="003D7B80" w:rsidRDefault="00DD2694" w:rsidP="00055E6F">
            <w:pPr>
              <w:pStyle w:val="ListBullet"/>
            </w:pPr>
            <w:r>
              <w:t xml:space="preserve">clearly communicate reasoning </w:t>
            </w:r>
            <w:r w:rsidR="006468E1">
              <w:t>for their chosen strategy.</w:t>
            </w:r>
          </w:p>
        </w:tc>
      </w:tr>
    </w:tbl>
    <w:p w14:paraId="215ACED0" w14:textId="2E280C55" w:rsidR="002173ED" w:rsidRDefault="008C1977" w:rsidP="002173ED">
      <w:pPr>
        <w:pStyle w:val="FeatureBox"/>
        <w:rPr>
          <w:rFonts w:eastAsia="Arial"/>
          <w:color w:val="000000" w:themeColor="text1"/>
        </w:rPr>
      </w:pPr>
      <w:r w:rsidRPr="6A2190ED">
        <w:rPr>
          <w:rFonts w:eastAsia="Arial"/>
          <w:color w:val="000000" w:themeColor="text1"/>
        </w:rPr>
        <w:t xml:space="preserve">This activity is an </w:t>
      </w:r>
      <w:r>
        <w:rPr>
          <w:rFonts w:eastAsia="Arial"/>
          <w:color w:val="000000" w:themeColor="text1"/>
        </w:rPr>
        <w:t>adaptation</w:t>
      </w:r>
      <w:r w:rsidRPr="6A2190ED">
        <w:rPr>
          <w:rFonts w:eastAsia="Arial"/>
          <w:color w:val="000000" w:themeColor="text1"/>
        </w:rPr>
        <w:t xml:space="preserve"> of </w:t>
      </w:r>
      <w:hyperlink r:id="rId65" w:history="1">
        <w:r w:rsidRPr="009447D4">
          <w:rPr>
            <w:rStyle w:val="Hyperlink"/>
            <w:rFonts w:eastAsia="Arial"/>
            <w:i/>
            <w:iCs/>
          </w:rPr>
          <w:t>3-</w:t>
        </w:r>
        <w:r w:rsidR="00CE3188">
          <w:rPr>
            <w:rStyle w:val="Hyperlink"/>
            <w:rFonts w:eastAsia="Arial"/>
            <w:i/>
            <w:iCs/>
          </w:rPr>
          <w:t xml:space="preserve">6 – </w:t>
        </w:r>
        <w:r w:rsidRPr="009447D4">
          <w:rPr>
            <w:rStyle w:val="Hyperlink"/>
            <w:rFonts w:eastAsia="Arial"/>
            <w:i/>
            <w:iCs/>
          </w:rPr>
          <w:t>Remote Maths – Edition 3</w:t>
        </w:r>
        <w:r>
          <w:rPr>
            <w:rStyle w:val="Hyperlink"/>
            <w:rFonts w:eastAsia="Arial"/>
          </w:rPr>
          <w:t xml:space="preserve"> [PDF 568 KB]</w:t>
        </w:r>
      </w:hyperlink>
      <w:r w:rsidRPr="6A2190ED">
        <w:rPr>
          <w:rFonts w:eastAsia="Arial"/>
          <w:color w:val="000000" w:themeColor="text1"/>
        </w:rPr>
        <w:t xml:space="preserve"> from </w:t>
      </w:r>
      <w:hyperlink r:id="rId66">
        <w:r w:rsidRPr="6A2190ED">
          <w:rPr>
            <w:rStyle w:val="Hyperlink"/>
            <w:rFonts w:eastAsia="Arial"/>
          </w:rPr>
          <w:t>MAV Learning Activities</w:t>
        </w:r>
      </w:hyperlink>
      <w:r w:rsidRPr="6A2190ED">
        <w:rPr>
          <w:rFonts w:eastAsia="Arial"/>
          <w:color w:val="000000" w:themeColor="text1"/>
        </w:rPr>
        <w:t xml:space="preserve"> </w:t>
      </w:r>
      <w:r>
        <w:rPr>
          <w:rFonts w:eastAsia="Arial"/>
          <w:color w:val="000000" w:themeColor="text1"/>
        </w:rPr>
        <w:t xml:space="preserve">by </w:t>
      </w:r>
      <w:r w:rsidRPr="0066675A">
        <w:rPr>
          <w:rFonts w:eastAsia="Arial"/>
          <w:color w:val="000000" w:themeColor="text1"/>
        </w:rPr>
        <w:t>The Mathematical Association of Victoria</w:t>
      </w:r>
      <w:r>
        <w:rPr>
          <w:rFonts w:eastAsia="Arial"/>
          <w:color w:val="000000" w:themeColor="text1"/>
        </w:rPr>
        <w:t>.</w:t>
      </w:r>
    </w:p>
    <w:p w14:paraId="727C6841" w14:textId="2E65495F" w:rsidR="002948A4" w:rsidRPr="005F3A6B" w:rsidRDefault="002948A4" w:rsidP="00A314E5">
      <w:pPr>
        <w:pStyle w:val="ListNumber"/>
        <w:numPr>
          <w:ilvl w:val="0"/>
          <w:numId w:val="9"/>
        </w:numPr>
      </w:pPr>
      <w:r w:rsidRPr="005F3A6B">
        <w:t>Write the number sentence 471 + 385 on the board and draw an empty number line underneath.</w:t>
      </w:r>
    </w:p>
    <w:p w14:paraId="23A83AA4" w14:textId="4ABC0EFC" w:rsidR="002948A4" w:rsidRPr="005F3A6B" w:rsidRDefault="002948A4" w:rsidP="00A314E5">
      <w:pPr>
        <w:pStyle w:val="ListNumber"/>
        <w:numPr>
          <w:ilvl w:val="0"/>
          <w:numId w:val="9"/>
        </w:numPr>
      </w:pPr>
      <w:r w:rsidRPr="005F3A6B">
        <w:t xml:space="preserve">Ask students </w:t>
      </w:r>
      <w:r w:rsidR="00DB74E2" w:rsidRPr="005F3A6B">
        <w:t>h</w:t>
      </w:r>
      <w:r w:rsidRPr="005F3A6B">
        <w:t xml:space="preserve">ow </w:t>
      </w:r>
      <w:r w:rsidR="00DB74E2" w:rsidRPr="005F3A6B">
        <w:t xml:space="preserve">they </w:t>
      </w:r>
      <w:r w:rsidRPr="005F3A6B">
        <w:t xml:space="preserve">would use </w:t>
      </w:r>
      <w:r w:rsidR="49AA7E79" w:rsidRPr="005F3A6B">
        <w:t>a</w:t>
      </w:r>
      <w:r w:rsidRPr="005F3A6B">
        <w:t xml:space="preserve"> number line to solve this problem</w:t>
      </w:r>
      <w:r w:rsidR="09AB9392" w:rsidRPr="005F3A6B">
        <w:t>.</w:t>
      </w:r>
    </w:p>
    <w:p w14:paraId="7CCB290D" w14:textId="2DABF034" w:rsidR="002948A4" w:rsidRPr="005F3A6B" w:rsidRDefault="002948A4" w:rsidP="00A314E5">
      <w:pPr>
        <w:pStyle w:val="ListNumber"/>
        <w:numPr>
          <w:ilvl w:val="0"/>
          <w:numId w:val="9"/>
        </w:numPr>
      </w:pPr>
      <w:r w:rsidRPr="005F3A6B">
        <w:t>Select some students to share their responses.</w:t>
      </w:r>
    </w:p>
    <w:p w14:paraId="05924BF6" w14:textId="74DB195E" w:rsidR="0043335B" w:rsidRPr="005F3A6B" w:rsidRDefault="002948A4" w:rsidP="00A314E5">
      <w:pPr>
        <w:pStyle w:val="ListNumber"/>
        <w:numPr>
          <w:ilvl w:val="0"/>
          <w:numId w:val="9"/>
        </w:numPr>
      </w:pPr>
      <w:r w:rsidRPr="005F3A6B">
        <w:t>Discuss the efficiency of the strategies</w:t>
      </w:r>
      <w:r w:rsidR="0043335B" w:rsidRPr="005F3A6B">
        <w:t xml:space="preserve"> </w:t>
      </w:r>
      <w:r w:rsidRPr="005F3A6B">
        <w:t>students have shared.</w:t>
      </w:r>
    </w:p>
    <w:p w14:paraId="75466201" w14:textId="5D014964" w:rsidR="002948A4" w:rsidRPr="005F3A6B" w:rsidRDefault="002948A4" w:rsidP="00A314E5">
      <w:pPr>
        <w:pStyle w:val="ListNumber"/>
        <w:numPr>
          <w:ilvl w:val="0"/>
          <w:numId w:val="9"/>
        </w:numPr>
      </w:pPr>
      <w:r w:rsidRPr="005F3A6B">
        <w:t>Model using an empty number line to solve an addition problem</w:t>
      </w:r>
      <w:r w:rsidR="00864E74">
        <w:t xml:space="preserve"> (</w:t>
      </w:r>
      <w:r w:rsidRPr="005F3A6B">
        <w:t xml:space="preserve">see </w:t>
      </w:r>
      <w:r w:rsidR="005831D5" w:rsidRPr="005F3A6B">
        <w:fldChar w:fldCharType="begin"/>
      </w:r>
      <w:r w:rsidR="005831D5" w:rsidRPr="005F3A6B">
        <w:instrText xml:space="preserve"> REF _Ref144390302 \h </w:instrText>
      </w:r>
      <w:r w:rsidR="005831D5" w:rsidRPr="005F3A6B">
        <w:fldChar w:fldCharType="separate"/>
      </w:r>
      <w:r w:rsidR="00E647F9">
        <w:t xml:space="preserve">Figure </w:t>
      </w:r>
      <w:r w:rsidR="00E647F9">
        <w:rPr>
          <w:noProof/>
        </w:rPr>
        <w:t>13</w:t>
      </w:r>
      <w:r w:rsidR="005831D5" w:rsidRPr="005F3A6B">
        <w:fldChar w:fldCharType="end"/>
      </w:r>
      <w:r w:rsidR="00864E74">
        <w:t>)</w:t>
      </w:r>
      <w:r w:rsidR="2A18DDD0" w:rsidRPr="005F3A6B">
        <w:t>.</w:t>
      </w:r>
    </w:p>
    <w:p w14:paraId="519B9276" w14:textId="4B136923" w:rsidR="005831D5" w:rsidRDefault="005831D5" w:rsidP="005831D5">
      <w:pPr>
        <w:pStyle w:val="Caption"/>
      </w:pPr>
      <w:bookmarkStart w:id="94" w:name="_Ref144390302"/>
      <w:r>
        <w:t xml:space="preserve">Figure </w:t>
      </w:r>
      <w:r>
        <w:fldChar w:fldCharType="begin"/>
      </w:r>
      <w:r>
        <w:instrText>SEQ Figure \* ARABIC</w:instrText>
      </w:r>
      <w:r>
        <w:fldChar w:fldCharType="separate"/>
      </w:r>
      <w:r w:rsidR="00E647F9">
        <w:rPr>
          <w:noProof/>
        </w:rPr>
        <w:t>13</w:t>
      </w:r>
      <w:r>
        <w:fldChar w:fldCharType="end"/>
      </w:r>
      <w:bookmarkEnd w:id="94"/>
      <w:r>
        <w:t xml:space="preserve"> </w:t>
      </w:r>
      <w:r w:rsidR="00864E74">
        <w:t>–</w:t>
      </w:r>
      <w:r>
        <w:t xml:space="preserve"> </w:t>
      </w:r>
      <w:r w:rsidR="002B4A3B">
        <w:t>n</w:t>
      </w:r>
      <w:r>
        <w:t>umber line addition example</w:t>
      </w:r>
    </w:p>
    <w:p w14:paraId="41E02796" w14:textId="77777777" w:rsidR="00864E74" w:rsidRDefault="003E7F5A" w:rsidP="00D4567C">
      <w:r w:rsidRPr="00D4567C">
        <w:rPr>
          <w:noProof/>
        </w:rPr>
        <w:drawing>
          <wp:inline distT="0" distB="0" distL="0" distR="0" wp14:anchorId="2B7FF0A9" wp14:editId="3E1FBD32">
            <wp:extent cx="3742006" cy="1739507"/>
            <wp:effectExtent l="0" t="0" r="0" b="0"/>
            <wp:docPr id="48" name="Picture 48" descr="Number line addition example of 471 plus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line, diagram, drawing&#10;&#10;Description automatically generated"/>
                    <pic:cNvPicPr/>
                  </pic:nvPicPr>
                  <pic:blipFill>
                    <a:blip r:embed="rId67"/>
                    <a:stretch>
                      <a:fillRect/>
                    </a:stretch>
                  </pic:blipFill>
                  <pic:spPr>
                    <a:xfrm>
                      <a:off x="0" y="0"/>
                      <a:ext cx="3755035" cy="1745564"/>
                    </a:xfrm>
                    <a:prstGeom prst="rect">
                      <a:avLst/>
                    </a:prstGeom>
                  </pic:spPr>
                </pic:pic>
              </a:graphicData>
            </a:graphic>
          </wp:inline>
        </w:drawing>
      </w:r>
    </w:p>
    <w:p w14:paraId="00A5B72C" w14:textId="38B5689B" w:rsidR="00C72135" w:rsidRPr="005F3A6B" w:rsidRDefault="00C72135" w:rsidP="00A314E5">
      <w:pPr>
        <w:pStyle w:val="ListNumber"/>
        <w:numPr>
          <w:ilvl w:val="0"/>
          <w:numId w:val="9"/>
        </w:numPr>
      </w:pPr>
      <w:r w:rsidRPr="005F3A6B">
        <w:t xml:space="preserve">Ask students </w:t>
      </w:r>
      <w:r w:rsidR="28FCF112" w:rsidRPr="005F3A6B">
        <w:t xml:space="preserve">if they </w:t>
      </w:r>
      <w:r w:rsidRPr="005F3A6B">
        <w:t>are able to use the same strategy to solve subtraction problems</w:t>
      </w:r>
      <w:r w:rsidR="4C2E7489" w:rsidRPr="005F3A6B">
        <w:t>.</w:t>
      </w:r>
    </w:p>
    <w:p w14:paraId="7DC74354" w14:textId="14B5B91E" w:rsidR="00CB726A" w:rsidRPr="005F3A6B" w:rsidRDefault="00C72135" w:rsidP="00A314E5">
      <w:pPr>
        <w:pStyle w:val="ListNumber"/>
        <w:numPr>
          <w:ilvl w:val="0"/>
          <w:numId w:val="9"/>
        </w:numPr>
      </w:pPr>
      <w:r w:rsidRPr="005F3A6B">
        <w:t xml:space="preserve">Write the number sentence 832 </w:t>
      </w:r>
      <w:r w:rsidR="00864E74">
        <w:t>−</w:t>
      </w:r>
      <w:r w:rsidRPr="005F3A6B">
        <w:t xml:space="preserve"> 296 on the board and draw an empty number line underneath</w:t>
      </w:r>
      <w:r w:rsidR="41CC3A25" w:rsidRPr="005F3A6B">
        <w:t>.</w:t>
      </w:r>
      <w:r w:rsidRPr="005F3A6B">
        <w:t xml:space="preserve"> </w:t>
      </w:r>
      <w:r w:rsidR="6FDB216F" w:rsidRPr="005F3A6B">
        <w:t>M</w:t>
      </w:r>
      <w:r w:rsidRPr="005F3A6B">
        <w:t>odel the addition for subtraction strategy using standard and non-standard partitioning</w:t>
      </w:r>
      <w:r w:rsidR="00864E74">
        <w:t xml:space="preserve"> (</w:t>
      </w:r>
      <w:r w:rsidRPr="005F3A6B">
        <w:t xml:space="preserve">see </w:t>
      </w:r>
      <w:r w:rsidR="005831D5" w:rsidRPr="005F3A6B">
        <w:fldChar w:fldCharType="begin"/>
      </w:r>
      <w:r w:rsidR="005831D5" w:rsidRPr="005F3A6B">
        <w:instrText xml:space="preserve"> REF _Ref144390321 \h </w:instrText>
      </w:r>
      <w:r w:rsidR="005831D5" w:rsidRPr="005F3A6B">
        <w:fldChar w:fldCharType="separate"/>
      </w:r>
      <w:r w:rsidR="00E647F9">
        <w:t xml:space="preserve">Figure </w:t>
      </w:r>
      <w:r w:rsidR="00E647F9">
        <w:rPr>
          <w:noProof/>
        </w:rPr>
        <w:t>14</w:t>
      </w:r>
      <w:r w:rsidR="005831D5" w:rsidRPr="005F3A6B">
        <w:fldChar w:fldCharType="end"/>
      </w:r>
      <w:r w:rsidR="00864E74">
        <w:t>)</w:t>
      </w:r>
      <w:r w:rsidRPr="005F3A6B">
        <w:t>.</w:t>
      </w:r>
    </w:p>
    <w:p w14:paraId="471EC38A" w14:textId="3FDEAD0C" w:rsidR="005831D5" w:rsidRDefault="005831D5" w:rsidP="005831D5">
      <w:pPr>
        <w:pStyle w:val="Caption"/>
      </w:pPr>
      <w:bookmarkStart w:id="95" w:name="_Ref144390321"/>
      <w:r>
        <w:t xml:space="preserve">Figure </w:t>
      </w:r>
      <w:r>
        <w:fldChar w:fldCharType="begin"/>
      </w:r>
      <w:r>
        <w:instrText>SEQ Figure \* ARABIC</w:instrText>
      </w:r>
      <w:r>
        <w:fldChar w:fldCharType="separate"/>
      </w:r>
      <w:r w:rsidR="00E647F9">
        <w:rPr>
          <w:noProof/>
        </w:rPr>
        <w:t>14</w:t>
      </w:r>
      <w:r>
        <w:fldChar w:fldCharType="end"/>
      </w:r>
      <w:bookmarkEnd w:id="95"/>
      <w:r>
        <w:t xml:space="preserve"> </w:t>
      </w:r>
      <w:r w:rsidR="00864E74">
        <w:t>–</w:t>
      </w:r>
      <w:r>
        <w:t xml:space="preserve"> </w:t>
      </w:r>
      <w:r w:rsidR="002B4A3B">
        <w:t>n</w:t>
      </w:r>
      <w:r w:rsidRPr="00CB3765">
        <w:t>umber line model of addition for subtraction</w:t>
      </w:r>
    </w:p>
    <w:p w14:paraId="1E9AFE68" w14:textId="61217B74" w:rsidR="0056566A" w:rsidRDefault="00B64A4B" w:rsidP="00D4567C">
      <w:pPr>
        <w:rPr>
          <w:color w:val="000000"/>
          <w:shd w:val="clear" w:color="auto" w:fill="FFFFFF"/>
        </w:rPr>
      </w:pPr>
      <w:r w:rsidRPr="00D4567C">
        <w:rPr>
          <w:noProof/>
        </w:rPr>
        <w:drawing>
          <wp:inline distT="0" distB="0" distL="0" distR="0" wp14:anchorId="5C8A0940" wp14:editId="223BF5D8">
            <wp:extent cx="4203234" cy="1657350"/>
            <wp:effectExtent l="0" t="0" r="6985" b="0"/>
            <wp:docPr id="12" name="Picture 12" descr="Number line showing 832-296 by adding from 296 up to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umber line showing 832-296 by adding from 296 up to 832."/>
                    <pic:cNvPicPr/>
                  </pic:nvPicPr>
                  <pic:blipFill>
                    <a:blip r:embed="rId68"/>
                    <a:stretch>
                      <a:fillRect/>
                    </a:stretch>
                  </pic:blipFill>
                  <pic:spPr>
                    <a:xfrm>
                      <a:off x="0" y="0"/>
                      <a:ext cx="4241940" cy="1672612"/>
                    </a:xfrm>
                    <a:prstGeom prst="rect">
                      <a:avLst/>
                    </a:prstGeom>
                  </pic:spPr>
                </pic:pic>
              </a:graphicData>
            </a:graphic>
          </wp:inline>
        </w:drawing>
      </w:r>
    </w:p>
    <w:p w14:paraId="2B576519" w14:textId="0935E9D3" w:rsidR="002173ED" w:rsidRPr="005F3A6B" w:rsidRDefault="002173ED" w:rsidP="00A314E5">
      <w:pPr>
        <w:pStyle w:val="ListNumber"/>
        <w:numPr>
          <w:ilvl w:val="0"/>
          <w:numId w:val="9"/>
        </w:numPr>
      </w:pPr>
      <w:r w:rsidRPr="005F3A6B">
        <w:t>Write a subtraction number sentence on the board and ask students to collaboratively solve it on a whiteboard using the addition for subtraction strategy.</w:t>
      </w:r>
    </w:p>
    <w:p w14:paraId="12F71999" w14:textId="7457EF08" w:rsidR="008A5BD2" w:rsidRPr="005F3A6B" w:rsidRDefault="002173ED" w:rsidP="00A314E5">
      <w:pPr>
        <w:pStyle w:val="ListNumber"/>
        <w:numPr>
          <w:ilvl w:val="0"/>
          <w:numId w:val="9"/>
        </w:numPr>
      </w:pPr>
      <w:r w:rsidRPr="005F3A6B">
        <w:t>Invite students to share how they solved the number sentence.</w:t>
      </w:r>
    </w:p>
    <w:p w14:paraId="460FAFE7" w14:textId="78910EEE" w:rsidR="005375C3" w:rsidRPr="005F3A6B" w:rsidRDefault="2073EB3F" w:rsidP="00A314E5">
      <w:pPr>
        <w:pStyle w:val="ListNumber"/>
        <w:numPr>
          <w:ilvl w:val="0"/>
          <w:numId w:val="9"/>
        </w:numPr>
      </w:pPr>
      <w:r w:rsidRPr="005F3A6B">
        <w:t xml:space="preserve">Display </w:t>
      </w:r>
      <w:hyperlink w:anchor="_Resource_32:_Place" w:history="1">
        <w:r w:rsidR="006E2A09">
          <w:rPr>
            <w:rStyle w:val="Hyperlink"/>
          </w:rPr>
          <w:t>Resource 19 – sushi restaurant scenario</w:t>
        </w:r>
      </w:hyperlink>
      <w:r w:rsidR="1B1CB872" w:rsidRPr="005F3A6B">
        <w:t xml:space="preserve"> and r</w:t>
      </w:r>
      <w:r w:rsidR="005375C3" w:rsidRPr="005F3A6B">
        <w:t>ead the scenario aloud to the class.</w:t>
      </w:r>
    </w:p>
    <w:p w14:paraId="0DEAB5A9" w14:textId="6713DCB0" w:rsidR="00F741DF" w:rsidRPr="005F3A6B" w:rsidRDefault="00BB4973" w:rsidP="00A314E5">
      <w:pPr>
        <w:pStyle w:val="ListNumber"/>
        <w:numPr>
          <w:ilvl w:val="0"/>
          <w:numId w:val="9"/>
        </w:numPr>
      </w:pPr>
      <w:r w:rsidRPr="005F3A6B">
        <w:t>Students use</w:t>
      </w:r>
      <w:r w:rsidR="005375C3" w:rsidRPr="005F3A6B">
        <w:t xml:space="preserve"> </w:t>
      </w:r>
      <w:hyperlink w:anchor="_Resource_20:_Sushi" w:history="1">
        <w:r w:rsidR="006E2A09">
          <w:rPr>
            <w:rStyle w:val="Hyperlink"/>
          </w:rPr>
          <w:t>Resource 20 – sushi questions</w:t>
        </w:r>
      </w:hyperlink>
      <w:r w:rsidR="00F741DF" w:rsidRPr="005F3A6B">
        <w:t xml:space="preserve"> to calculate the cost of hosting a party at </w:t>
      </w:r>
      <w:r w:rsidR="5121D366" w:rsidRPr="005F3A6B">
        <w:t xml:space="preserve">a </w:t>
      </w:r>
      <w:r w:rsidR="00F741DF" w:rsidRPr="005F3A6B">
        <w:t>Sushi train, using their place value knowledge to solve addition and subtraction problems.</w:t>
      </w:r>
    </w:p>
    <w:p w14:paraId="2C5F3FA1" w14:textId="11DFAE84" w:rsidR="005375C3" w:rsidRPr="005F3A6B" w:rsidRDefault="00F741DF" w:rsidP="00A314E5">
      <w:pPr>
        <w:pStyle w:val="ListNumber"/>
        <w:numPr>
          <w:ilvl w:val="0"/>
          <w:numId w:val="9"/>
        </w:numPr>
      </w:pPr>
      <w:r w:rsidRPr="005F3A6B">
        <w:t>Students share their solutions with a partner and discuss the strategies used.</w:t>
      </w:r>
    </w:p>
    <w:p w14:paraId="4A270DC2" w14:textId="0C256D8D" w:rsidR="00BB4973" w:rsidRPr="005F3A6B" w:rsidRDefault="00BB4973" w:rsidP="00A314E5">
      <w:pPr>
        <w:pStyle w:val="ListNumber"/>
        <w:numPr>
          <w:ilvl w:val="0"/>
          <w:numId w:val="9"/>
        </w:numPr>
      </w:pPr>
      <w:r w:rsidRPr="005F3A6B">
        <w:t>Provide an opportunity for students to report back to the class, justifying their decisions and reasoning.</w:t>
      </w:r>
    </w:p>
    <w:p w14:paraId="3ADC90FB" w14:textId="6FDCEB25" w:rsidR="00B13E41" w:rsidRDefault="00B13E41" w:rsidP="000652D6">
      <w:pPr>
        <w:pStyle w:val="FeatureBox"/>
      </w:pPr>
      <w:r w:rsidRPr="00D4567C">
        <w:rPr>
          <w:rStyle w:val="Strong"/>
        </w:rPr>
        <w:t>Note</w:t>
      </w:r>
      <w:r w:rsidRPr="00D4567C">
        <w:t>:</w:t>
      </w:r>
      <w:r>
        <w:t xml:space="preserve"> </w:t>
      </w:r>
      <w:r w:rsidR="00864E74">
        <w:t>e</w:t>
      </w:r>
      <w:r>
        <w:t>ncourage students to use a number line as a tool to promote efficiency when they are solving this problem.</w:t>
      </w:r>
    </w:p>
    <w:p w14:paraId="39A97C40" w14:textId="77777777" w:rsidR="00EA72FA" w:rsidRDefault="00EA72FA" w:rsidP="00EA72F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A72FA" w14:paraId="210DB482" w14:textId="77777777" w:rsidTr="621095AC">
        <w:trPr>
          <w:cnfStyle w:val="100000000000" w:firstRow="1" w:lastRow="0" w:firstColumn="0" w:lastColumn="0" w:oddVBand="0" w:evenVBand="0" w:oddHBand="0" w:evenHBand="0" w:firstRowFirstColumn="0" w:firstRowLastColumn="0" w:lastRowFirstColumn="0" w:lastRowLastColumn="0"/>
        </w:trPr>
        <w:tc>
          <w:tcPr>
            <w:tcW w:w="7280" w:type="dxa"/>
          </w:tcPr>
          <w:p w14:paraId="36106FAE" w14:textId="77777777" w:rsidR="00EA72FA" w:rsidRDefault="00EA72FA">
            <w:r w:rsidRPr="000A107F">
              <w:t>Too hard?</w:t>
            </w:r>
          </w:p>
        </w:tc>
        <w:tc>
          <w:tcPr>
            <w:tcW w:w="7280" w:type="dxa"/>
          </w:tcPr>
          <w:p w14:paraId="2F99242E" w14:textId="77777777" w:rsidR="00EA72FA" w:rsidRDefault="00EA72FA">
            <w:r w:rsidRPr="000A107F">
              <w:t>Too easy?</w:t>
            </w:r>
          </w:p>
        </w:tc>
      </w:tr>
      <w:tr w:rsidR="00EA72FA" w14:paraId="1BFE17CF" w14:textId="77777777" w:rsidTr="621095AC">
        <w:trPr>
          <w:cnfStyle w:val="000000100000" w:firstRow="0" w:lastRow="0" w:firstColumn="0" w:lastColumn="0" w:oddVBand="0" w:evenVBand="0" w:oddHBand="1" w:evenHBand="0" w:firstRowFirstColumn="0" w:firstRowLastColumn="0" w:lastRowFirstColumn="0" w:lastRowLastColumn="0"/>
        </w:trPr>
        <w:tc>
          <w:tcPr>
            <w:tcW w:w="7280" w:type="dxa"/>
          </w:tcPr>
          <w:p w14:paraId="25D290C2" w14:textId="0C003419" w:rsidR="00EA72FA" w:rsidRDefault="00EA72FA">
            <w:r>
              <w:t xml:space="preserve">Students cannot </w:t>
            </w:r>
            <w:r w:rsidRPr="00EA72FA">
              <w:t>apply place value knowledge to solve addition and subtraction problems</w:t>
            </w:r>
            <w:r>
              <w:t>.</w:t>
            </w:r>
          </w:p>
          <w:p w14:paraId="1BD2CBAC" w14:textId="32F46BAB" w:rsidR="0049430F" w:rsidRDefault="00E42435" w:rsidP="0049430F">
            <w:pPr>
              <w:pStyle w:val="ListBullet"/>
            </w:pPr>
            <w:r>
              <w:t xml:space="preserve">Assist students </w:t>
            </w:r>
            <w:r w:rsidR="00720A8C">
              <w:t xml:space="preserve">by </w:t>
            </w:r>
            <w:r w:rsidR="005C08CD">
              <w:t>reducing</w:t>
            </w:r>
            <w:r w:rsidR="00757510">
              <w:t xml:space="preserve"> their numbers to</w:t>
            </w:r>
            <w:r w:rsidR="005C08CD">
              <w:t xml:space="preserve"> only</w:t>
            </w:r>
            <w:r w:rsidR="0049430F">
              <w:t xml:space="preserve"> </w:t>
            </w:r>
            <w:r w:rsidR="0029613B">
              <w:t xml:space="preserve">2 </w:t>
            </w:r>
            <w:r w:rsidR="0049430F">
              <w:t>digit</w:t>
            </w:r>
            <w:r w:rsidR="0029613B">
              <w:t>s</w:t>
            </w:r>
            <w:r w:rsidR="0049430F">
              <w:t>.</w:t>
            </w:r>
          </w:p>
          <w:p w14:paraId="439DDF0B" w14:textId="7E9222DE" w:rsidR="00EA72FA" w:rsidRDefault="64EEB497" w:rsidP="0049430F">
            <w:pPr>
              <w:pStyle w:val="ListBullet"/>
            </w:pPr>
            <w:r>
              <w:t xml:space="preserve">Provide </w:t>
            </w:r>
            <w:hyperlink w:anchor="_Resource_21:_Hundred">
              <w:r w:rsidR="006E2A09">
                <w:rPr>
                  <w:rStyle w:val="Hyperlink"/>
                </w:rPr>
                <w:t>Resource 21 – hundred chart</w:t>
              </w:r>
            </w:hyperlink>
            <w:r w:rsidR="002B3610">
              <w:t xml:space="preserve"> </w:t>
            </w:r>
            <w:r w:rsidR="4F1AF8C0">
              <w:t>for students to use</w:t>
            </w:r>
            <w:r w:rsidR="74B6CC0A">
              <w:t xml:space="preserve"> to support the count</w:t>
            </w:r>
            <w:r w:rsidR="0049430F">
              <w:t>.</w:t>
            </w:r>
          </w:p>
        </w:tc>
        <w:tc>
          <w:tcPr>
            <w:tcW w:w="7280" w:type="dxa"/>
          </w:tcPr>
          <w:p w14:paraId="1A8293D9" w14:textId="13B44889" w:rsidR="00EA72FA" w:rsidRDefault="00EA72FA">
            <w:r>
              <w:t xml:space="preserve">Students can </w:t>
            </w:r>
            <w:r w:rsidRPr="00EA72FA">
              <w:t>apply place value knowledge to solve addition and subtraction problems</w:t>
            </w:r>
            <w:r>
              <w:t>.</w:t>
            </w:r>
          </w:p>
          <w:p w14:paraId="4E1BA017" w14:textId="0F7CDCC3" w:rsidR="0049430F" w:rsidRDefault="0049430F" w:rsidP="0049430F">
            <w:pPr>
              <w:pStyle w:val="ListBullet"/>
            </w:pPr>
            <w:r w:rsidRPr="001B3C80">
              <w:t xml:space="preserve">Encourage </w:t>
            </w:r>
            <w:r w:rsidR="0EB15581">
              <w:t>students to</w:t>
            </w:r>
            <w:r w:rsidRPr="001B3C80">
              <w:t xml:space="preserve"> use another efficient strategy to check their calculations. </w:t>
            </w:r>
            <w:r w:rsidR="1D9A343F">
              <w:t>Students then c</w:t>
            </w:r>
            <w:r w:rsidR="001B3C80" w:rsidRPr="62B408BF">
              <w:rPr>
                <w:color w:val="000000" w:themeColor="text1"/>
              </w:rPr>
              <w:t>onvince a classmate which strategy is the most efficient.</w:t>
            </w:r>
          </w:p>
          <w:p w14:paraId="14FF2A15" w14:textId="01753D8C" w:rsidR="00EA72FA" w:rsidRDefault="004430B8" w:rsidP="0049430F">
            <w:pPr>
              <w:pStyle w:val="ListBullet"/>
            </w:pPr>
            <w:r>
              <w:t>Students demonstrate their u</w:t>
            </w:r>
            <w:r w:rsidR="0049430F">
              <w:t xml:space="preserve">se </w:t>
            </w:r>
            <w:r w:rsidR="0069703E">
              <w:t xml:space="preserve">of </w:t>
            </w:r>
            <w:r w:rsidR="0049430F">
              <w:t>place value to add or subtract 3 or more numbers with different numbers of digits.</w:t>
            </w:r>
            <w:r w:rsidR="0069703E">
              <w:t xml:space="preserve"> They can use the number spinner</w:t>
            </w:r>
            <w:r w:rsidR="00B36B82">
              <w:t>s</w:t>
            </w:r>
            <w:r w:rsidR="0069703E">
              <w:t xml:space="preserve"> or dice to create their numbers.</w:t>
            </w:r>
          </w:p>
        </w:tc>
      </w:tr>
    </w:tbl>
    <w:p w14:paraId="2FE62A98" w14:textId="1C8AAEA4" w:rsidR="0061576D" w:rsidRDefault="0061576D" w:rsidP="00A27B68">
      <w:pPr>
        <w:pStyle w:val="Heading2"/>
      </w:pPr>
      <w:bookmarkStart w:id="96" w:name="_Toc145946465"/>
      <w:bookmarkStart w:id="97" w:name="_Toc150251030"/>
      <w:r>
        <w:t xml:space="preserve">Discuss and connect the mathematics – </w:t>
      </w:r>
      <w:r w:rsidR="00E632F4">
        <w:t>5</w:t>
      </w:r>
      <w:r>
        <w:t xml:space="preserve"> minutes</w:t>
      </w:r>
      <w:bookmarkEnd w:id="96"/>
      <w:bookmarkEnd w:id="97"/>
    </w:p>
    <w:p w14:paraId="213CA614" w14:textId="59AC4FD8" w:rsidR="002C0AAC" w:rsidRPr="005F3A6B" w:rsidRDefault="00E12ECE" w:rsidP="00A314E5">
      <w:pPr>
        <w:pStyle w:val="ListNumber"/>
        <w:numPr>
          <w:ilvl w:val="0"/>
          <w:numId w:val="9"/>
        </w:numPr>
      </w:pPr>
      <w:r w:rsidRPr="005F3A6B">
        <w:t xml:space="preserve">Lead a class discussion to reflect on the learning </w:t>
      </w:r>
      <w:r w:rsidR="002C0AAC" w:rsidRPr="005F3A6B">
        <w:t>from</w:t>
      </w:r>
      <w:r w:rsidRPr="005F3A6B">
        <w:t xml:space="preserve"> th</w:t>
      </w:r>
      <w:r w:rsidR="21ACAF1A" w:rsidRPr="005F3A6B">
        <w:t>e</w:t>
      </w:r>
      <w:r w:rsidRPr="005F3A6B">
        <w:t xml:space="preserve"> lesson.</w:t>
      </w:r>
      <w:r w:rsidR="150C0869" w:rsidRPr="005F3A6B">
        <w:t xml:space="preserve"> Ask:</w:t>
      </w:r>
    </w:p>
    <w:p w14:paraId="37F3FEC1" w14:textId="0921CFEC" w:rsidR="006C126D" w:rsidRDefault="006C126D" w:rsidP="005F3A6B">
      <w:pPr>
        <w:pStyle w:val="ListBullet"/>
        <w:ind w:left="1134"/>
      </w:pPr>
      <w:r>
        <w:t>Why is it important to choose an efficient strategy?</w:t>
      </w:r>
    </w:p>
    <w:p w14:paraId="3BC64E94" w14:textId="7294ADAC" w:rsidR="006C126D" w:rsidRDefault="006C126D" w:rsidP="005F3A6B">
      <w:pPr>
        <w:pStyle w:val="ListBullet"/>
        <w:ind w:left="1134"/>
      </w:pPr>
      <w:r>
        <w:t>What strategy or strategies did you use today? Were they efficient?</w:t>
      </w:r>
    </w:p>
    <w:p w14:paraId="2FCF7066" w14:textId="4F24576F" w:rsidR="006C126D" w:rsidRDefault="006C126D" w:rsidP="005F3A6B">
      <w:pPr>
        <w:pStyle w:val="ListBullet"/>
        <w:ind w:left="1134"/>
      </w:pPr>
      <w:r>
        <w:t>Why do we use tools when solving addition and subtraction problems?</w:t>
      </w:r>
    </w:p>
    <w:p w14:paraId="1D1BA518" w14:textId="045E6B0C" w:rsidR="0061576D" w:rsidRDefault="006C126D" w:rsidP="005F3A6B">
      <w:pPr>
        <w:pStyle w:val="ListBullet"/>
        <w:ind w:left="1134"/>
      </w:pPr>
      <w:r>
        <w:t>What other tools could we use?</w:t>
      </w:r>
    </w:p>
    <w:p w14:paraId="3A183579"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28A4421D"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4DC8444A" w14:textId="77777777" w:rsidR="0061576D" w:rsidRDefault="0061576D" w:rsidP="00DB0F93">
            <w:r w:rsidRPr="006025E4">
              <w:t>Assessment opportunities</w:t>
            </w:r>
          </w:p>
        </w:tc>
        <w:tc>
          <w:tcPr>
            <w:tcW w:w="7280" w:type="dxa"/>
          </w:tcPr>
          <w:p w14:paraId="16F0A2DA" w14:textId="77777777" w:rsidR="0061576D" w:rsidRDefault="0061576D" w:rsidP="00DB0F93">
            <w:r w:rsidRPr="006025E4">
              <w:t>Links</w:t>
            </w:r>
          </w:p>
        </w:tc>
      </w:tr>
      <w:tr w:rsidR="0061576D" w14:paraId="6A86C48F"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40891FDD" w14:textId="77777777" w:rsidR="0061576D" w:rsidRDefault="0061576D" w:rsidP="00DB0F93">
            <w:r>
              <w:t>What to look for:</w:t>
            </w:r>
          </w:p>
          <w:p w14:paraId="15DBD6F7" w14:textId="71C8B51D" w:rsidR="007108A8" w:rsidRPr="007108A8" w:rsidRDefault="0061576D" w:rsidP="007108A8">
            <w:pPr>
              <w:pStyle w:val="ListBullet"/>
              <w:rPr>
                <w:b/>
                <w:bCs/>
              </w:rPr>
            </w:pPr>
            <w:r>
              <w:t xml:space="preserve">Can students </w:t>
            </w:r>
            <w:r w:rsidR="007108A8">
              <w:t xml:space="preserve">apply place value knowledge to solve addition and subtraction problems? </w:t>
            </w:r>
            <w:r w:rsidR="007108A8" w:rsidRPr="00D4567C">
              <w:rPr>
                <w:rStyle w:val="Strong"/>
              </w:rPr>
              <w:t>[MAO-WM-01, MA3-AR-01]</w:t>
            </w:r>
          </w:p>
          <w:p w14:paraId="01D93089" w14:textId="6FFA2207" w:rsidR="0061576D" w:rsidRPr="00904518" w:rsidRDefault="007108A8" w:rsidP="007108A8">
            <w:pPr>
              <w:pStyle w:val="ListBullet"/>
            </w:pPr>
            <w:r>
              <w:t xml:space="preserve">Can students represent their strategy on an empty number line? </w:t>
            </w:r>
            <w:r w:rsidRPr="00D4567C">
              <w:rPr>
                <w:rStyle w:val="Strong"/>
              </w:rPr>
              <w:t>[MAO-WM-01, MA3-AR-01]</w:t>
            </w:r>
          </w:p>
          <w:p w14:paraId="52FC3082" w14:textId="57171BD9" w:rsidR="00904518" w:rsidRDefault="00904518" w:rsidP="007108A8">
            <w:pPr>
              <w:pStyle w:val="ListBullet"/>
            </w:pPr>
            <w:r>
              <w:t>Can students clearly communicate reasoning for their chosen strategy</w:t>
            </w:r>
            <w:r w:rsidRPr="00D4567C">
              <w:rPr>
                <w:rStyle w:val="Strong"/>
              </w:rPr>
              <w:t>? [MAO-WM-01, MA3-AR-01]</w:t>
            </w:r>
          </w:p>
        </w:tc>
        <w:tc>
          <w:tcPr>
            <w:tcW w:w="7280" w:type="dxa"/>
          </w:tcPr>
          <w:p w14:paraId="2FDDC79D" w14:textId="72E3EA35" w:rsidR="0061576D" w:rsidRDefault="0061576D" w:rsidP="00DB0F93">
            <w:r>
              <w:t xml:space="preserve">Links to </w:t>
            </w:r>
            <w:hyperlink r:id="rId69" w:history="1">
              <w:r w:rsidRPr="009F54DE">
                <w:rPr>
                  <w:rStyle w:val="Hyperlink"/>
                </w:rPr>
                <w:t>National Numeracy Learning Progressions</w:t>
              </w:r>
            </w:hyperlink>
            <w:r>
              <w:t xml:space="preserve"> (NNLP):</w:t>
            </w:r>
          </w:p>
          <w:p w14:paraId="6A3FAA73" w14:textId="342AA48C" w:rsidR="0061576D" w:rsidRDefault="00AE5E65" w:rsidP="00DB0F93">
            <w:pPr>
              <w:pStyle w:val="ListBullet"/>
            </w:pPr>
            <w:r>
              <w:t>AdS7, AdS8.</w:t>
            </w:r>
          </w:p>
          <w:p w14:paraId="277AE481" w14:textId="17F8F216" w:rsidR="0061576D" w:rsidRDefault="0061576D" w:rsidP="00DB0F93">
            <w:r>
              <w:t xml:space="preserve">Links to suggested </w:t>
            </w:r>
            <w:hyperlink r:id="rId70" w:history="1">
              <w:r w:rsidRPr="009F54DE">
                <w:rPr>
                  <w:rStyle w:val="Hyperlink"/>
                </w:rPr>
                <w:t>Interview for Student Reasoning</w:t>
              </w:r>
            </w:hyperlink>
            <w:r>
              <w:t xml:space="preserve"> (IfSR) tasks:</w:t>
            </w:r>
          </w:p>
          <w:p w14:paraId="12A8A320" w14:textId="4E5504CF" w:rsidR="0061576D" w:rsidRDefault="0061576D" w:rsidP="00E9299A">
            <w:pPr>
              <w:pStyle w:val="ListBullet"/>
            </w:pPr>
            <w:r w:rsidRPr="00D4567C">
              <w:rPr>
                <w:rStyle w:val="Strong"/>
              </w:rPr>
              <w:t>IfSR-AT</w:t>
            </w:r>
            <w:r>
              <w:t xml:space="preserve">: </w:t>
            </w:r>
            <w:r w:rsidR="00791CC3">
              <w:t>3A.</w:t>
            </w:r>
            <w:r w:rsidR="006E189D">
              <w:t>2, 3A.3, 3A.4</w:t>
            </w:r>
            <w:r w:rsidR="00E9299A">
              <w:t>.</w:t>
            </w:r>
          </w:p>
        </w:tc>
      </w:tr>
    </w:tbl>
    <w:p w14:paraId="067F51A8" w14:textId="77777777" w:rsidR="0061576D" w:rsidRDefault="0061576D">
      <w:pPr>
        <w:spacing w:before="0" w:after="160" w:line="259" w:lineRule="auto"/>
      </w:pPr>
      <w:r>
        <w:br w:type="page"/>
      </w:r>
    </w:p>
    <w:p w14:paraId="5D6C4124" w14:textId="77777777" w:rsidR="0061576D" w:rsidRDefault="0061576D" w:rsidP="00A27B68">
      <w:pPr>
        <w:pStyle w:val="Heading1"/>
      </w:pPr>
      <w:bookmarkStart w:id="98" w:name="_Lesson_8"/>
      <w:bookmarkStart w:id="99" w:name="_Toc145946466"/>
      <w:bookmarkStart w:id="100" w:name="_Toc150251031"/>
      <w:bookmarkEnd w:id="98"/>
      <w:r>
        <w:t>Lesson 8</w:t>
      </w:r>
      <w:bookmarkEnd w:id="99"/>
      <w:bookmarkEnd w:id="100"/>
    </w:p>
    <w:p w14:paraId="1D0BFB3D" w14:textId="7C5E14C5" w:rsidR="00DD3217" w:rsidRPr="00DD3217" w:rsidRDefault="00DD3217" w:rsidP="001D6326">
      <w:pPr>
        <w:pStyle w:val="FeatureBox3"/>
      </w:pPr>
      <w:r w:rsidRPr="00D4567C">
        <w:rPr>
          <w:rStyle w:val="Strong"/>
        </w:rPr>
        <w:t>Core concept</w:t>
      </w:r>
      <w:r>
        <w:t xml:space="preserve">: </w:t>
      </w:r>
      <w:r w:rsidR="009E4087">
        <w:t>f</w:t>
      </w:r>
      <w:r w:rsidR="00D51553" w:rsidRPr="00D51553">
        <w:t>lexible methods of addition and subtraction involve decomposing and composing numbers</w:t>
      </w:r>
      <w:r>
        <w:t>.</w:t>
      </w:r>
    </w:p>
    <w:p w14:paraId="6FB221FB" w14:textId="76F88871" w:rsidR="0061576D" w:rsidRDefault="0061576D" w:rsidP="00A27B68">
      <w:pPr>
        <w:pStyle w:val="Heading2"/>
      </w:pPr>
      <w:bookmarkStart w:id="101" w:name="_Toc145946467"/>
      <w:bookmarkStart w:id="102" w:name="_Toc150251032"/>
      <w:r>
        <w:t>Daily number sense</w:t>
      </w:r>
      <w:r w:rsidR="00D471BE">
        <w:t xml:space="preserve"> </w:t>
      </w:r>
      <w:r w:rsidR="52563376">
        <w:t>– 10</w:t>
      </w:r>
      <w:r>
        <w:t xml:space="preserve"> minutes</w:t>
      </w:r>
      <w:bookmarkEnd w:id="101"/>
      <w:bookmarkEnd w:id="102"/>
    </w:p>
    <w:p w14:paraId="1FCE9DAF" w14:textId="77777777" w:rsidR="00821F9F" w:rsidRPr="006F5526" w:rsidRDefault="00821F9F" w:rsidP="00A314E5">
      <w:pPr>
        <w:pStyle w:val="ListNumber"/>
        <w:numPr>
          <w:ilvl w:val="0"/>
          <w:numId w:val="10"/>
        </w:numPr>
      </w:pPr>
      <w:r w:rsidRPr="006F5526">
        <w:t>From a class need surfaced through formative assessment data, identify a short, focused activity that targets students’ knowledge, understanding and skills. Example activities may be drawn from the following resources:</w:t>
      </w:r>
    </w:p>
    <w:p w14:paraId="54841405" w14:textId="7A0B1C38" w:rsidR="00821F9F" w:rsidRDefault="00AC5485" w:rsidP="00821F9F">
      <w:pPr>
        <w:pStyle w:val="ListBullet"/>
        <w:ind w:left="1134"/>
      </w:pPr>
      <w:hyperlink r:id="rId71" w:anchor="catalogue_auto">
        <w:r w:rsidR="00821F9F" w:rsidRPr="5F5BA395">
          <w:rPr>
            <w:rStyle w:val="Hyperlink"/>
          </w:rPr>
          <w:t>Mathematics K-6 resources</w:t>
        </w:r>
      </w:hyperlink>
    </w:p>
    <w:p w14:paraId="6A00EEA9" w14:textId="0AA26B56" w:rsidR="00821F9F" w:rsidRPr="00821F9F" w:rsidRDefault="00AC5485" w:rsidP="00821F9F">
      <w:pPr>
        <w:pStyle w:val="ListBullet"/>
        <w:ind w:left="1134"/>
      </w:pPr>
      <w:hyperlink r:id="rId72">
        <w:r w:rsidR="00821F9F" w:rsidRPr="5F5BA395">
          <w:rPr>
            <w:rStyle w:val="Hyperlink"/>
          </w:rPr>
          <w:t>Universal Resources Hub</w:t>
        </w:r>
      </w:hyperlink>
      <w:r w:rsidR="00821F9F">
        <w:t>.</w:t>
      </w:r>
    </w:p>
    <w:p w14:paraId="40D0CA59" w14:textId="63CB0D2B" w:rsidR="0061576D" w:rsidRDefault="0061576D" w:rsidP="00A27B68">
      <w:pPr>
        <w:pStyle w:val="Heading2"/>
      </w:pPr>
      <w:bookmarkStart w:id="103" w:name="_Toc145946468"/>
      <w:bookmarkStart w:id="104" w:name="_Toc150251033"/>
      <w:r>
        <w:t>Core lesson</w:t>
      </w:r>
      <w:r w:rsidR="00CE3188">
        <w:t xml:space="preserve"> –</w:t>
      </w:r>
      <w:r>
        <w:t xml:space="preserve"> </w:t>
      </w:r>
      <w:r w:rsidR="00CE3188">
        <w:t>c</w:t>
      </w:r>
      <w:r w:rsidR="007E5819">
        <w:t>hoosing eff</w:t>
      </w:r>
      <w:r w:rsidR="00F22063">
        <w:t>icient strategies</w:t>
      </w:r>
      <w:r>
        <w:t xml:space="preserve"> – </w:t>
      </w:r>
      <w:r w:rsidR="00F22063">
        <w:t>35</w:t>
      </w:r>
      <w:r>
        <w:t xml:space="preserve"> minutes</w:t>
      </w:r>
      <w:bookmarkEnd w:id="103"/>
      <w:bookmarkEnd w:id="104"/>
    </w:p>
    <w:p w14:paraId="24EF82F6" w14:textId="0436EA7E" w:rsidR="0061576D" w:rsidRDefault="0061576D" w:rsidP="0061576D">
      <w:r w:rsidRPr="00C5416A">
        <w:t xml:space="preserve">The table below contains </w:t>
      </w:r>
      <w:r w:rsidR="006F5526">
        <w:t xml:space="preserve">a </w:t>
      </w:r>
      <w:r w:rsidRPr="00C5416A">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1576D" w14:paraId="25CDDD4D"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137FEDEA" w14:textId="78726E71" w:rsidR="0061576D" w:rsidRDefault="0061576D" w:rsidP="00DB0F93">
            <w:r w:rsidRPr="008C3A46">
              <w:t>Core concept learning intention</w:t>
            </w:r>
          </w:p>
        </w:tc>
        <w:tc>
          <w:tcPr>
            <w:tcW w:w="7280" w:type="dxa"/>
          </w:tcPr>
          <w:p w14:paraId="2DD6D59E" w14:textId="77777777" w:rsidR="0061576D" w:rsidRDefault="0061576D" w:rsidP="00DB0F93">
            <w:r w:rsidRPr="008C3A46">
              <w:t>Core concept success criteria</w:t>
            </w:r>
          </w:p>
        </w:tc>
      </w:tr>
      <w:tr w:rsidR="0061576D" w14:paraId="2BB73C4E"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65AF90B6" w14:textId="77777777" w:rsidR="0061576D" w:rsidRDefault="0061576D" w:rsidP="00DB0F93">
            <w:r>
              <w:t>Students are learning to:</w:t>
            </w:r>
          </w:p>
          <w:p w14:paraId="5563AF30" w14:textId="0509F98E" w:rsidR="0061576D" w:rsidRDefault="1E98727A" w:rsidP="00DB0F93">
            <w:pPr>
              <w:pStyle w:val="ListBullet"/>
            </w:pPr>
            <w:r>
              <w:t>apply efficient mental and written strategies to solve addition and subtraction problems.</w:t>
            </w:r>
          </w:p>
        </w:tc>
        <w:tc>
          <w:tcPr>
            <w:tcW w:w="7280" w:type="dxa"/>
          </w:tcPr>
          <w:p w14:paraId="6C449F9F" w14:textId="77777777" w:rsidR="0061576D" w:rsidRDefault="0061576D" w:rsidP="00DB0F93">
            <w:r>
              <w:t>Students can:</w:t>
            </w:r>
          </w:p>
          <w:p w14:paraId="755B384D" w14:textId="22CAD03C" w:rsidR="00B81950" w:rsidRDefault="00B81950" w:rsidP="00B81950">
            <w:pPr>
              <w:pStyle w:val="ListBullet"/>
            </w:pPr>
            <w:r>
              <w:t>apply known strategies to solve addition and subtraction problems</w:t>
            </w:r>
          </w:p>
          <w:p w14:paraId="59BEC922" w14:textId="389E0FA4" w:rsidR="00B81950" w:rsidRDefault="00B81950" w:rsidP="00B81950">
            <w:pPr>
              <w:pStyle w:val="ListBullet"/>
            </w:pPr>
            <w:r>
              <w:t>identify efficient and inefficient addition and subtraction strategies</w:t>
            </w:r>
          </w:p>
          <w:p w14:paraId="130E6EA4" w14:textId="350FC24F" w:rsidR="0061576D" w:rsidRDefault="00B81950" w:rsidP="00B81950">
            <w:pPr>
              <w:pStyle w:val="ListBullet"/>
            </w:pPr>
            <w:r>
              <w:t>solve word problems involving addition and subtraction.</w:t>
            </w:r>
          </w:p>
        </w:tc>
      </w:tr>
    </w:tbl>
    <w:p w14:paraId="3EE58E74" w14:textId="47F631FE" w:rsidR="00047BB8" w:rsidRPr="006F5526" w:rsidRDefault="00047BB8" w:rsidP="00A314E5">
      <w:pPr>
        <w:pStyle w:val="ListNumber"/>
        <w:numPr>
          <w:ilvl w:val="0"/>
          <w:numId w:val="10"/>
        </w:numPr>
      </w:pPr>
      <w:r w:rsidRPr="006F5526">
        <w:t xml:space="preserve">Display </w:t>
      </w:r>
      <w:hyperlink w:anchor="_Resource_33:_Word" w:history="1">
        <w:r w:rsidR="006E2A09">
          <w:rPr>
            <w:rStyle w:val="Hyperlink"/>
          </w:rPr>
          <w:t>Resource 22 – word problem 1</w:t>
        </w:r>
      </w:hyperlink>
      <w:r w:rsidR="005831D5" w:rsidRPr="006F5526">
        <w:t>.</w:t>
      </w:r>
    </w:p>
    <w:p w14:paraId="6062D1BE" w14:textId="75A181E4" w:rsidR="00502BB1" w:rsidRPr="006F5526" w:rsidRDefault="005840F1" w:rsidP="00A314E5">
      <w:pPr>
        <w:pStyle w:val="ListNumber"/>
        <w:numPr>
          <w:ilvl w:val="0"/>
          <w:numId w:val="10"/>
        </w:numPr>
      </w:pPr>
      <w:r w:rsidRPr="006F5526">
        <w:t>Brainstorm some strategies the students could use to solve th</w:t>
      </w:r>
      <w:r w:rsidR="2F2813A3" w:rsidRPr="006F5526">
        <w:t>e</w:t>
      </w:r>
      <w:r w:rsidRPr="006F5526">
        <w:t xml:space="preserve"> problem</w:t>
      </w:r>
      <w:r w:rsidR="0037700A" w:rsidRPr="006F5526">
        <w:t xml:space="preserve">, for example, levelling, addition for subtraction, </w:t>
      </w:r>
      <w:r w:rsidR="009C46C0" w:rsidRPr="006F5526">
        <w:t>constant difference, bridging the decade</w:t>
      </w:r>
      <w:r w:rsidR="00CD07B0" w:rsidRPr="006F5526">
        <w:t xml:space="preserve"> and</w:t>
      </w:r>
      <w:r w:rsidR="009C46C0" w:rsidRPr="006F5526">
        <w:t xml:space="preserve"> inverse operations.</w:t>
      </w:r>
    </w:p>
    <w:p w14:paraId="7C7B78BC" w14:textId="0CB984AD" w:rsidR="005840F1" w:rsidRPr="006F5526" w:rsidRDefault="005840F1" w:rsidP="00A314E5">
      <w:pPr>
        <w:pStyle w:val="ListNumber"/>
        <w:numPr>
          <w:ilvl w:val="0"/>
          <w:numId w:val="10"/>
        </w:numPr>
      </w:pPr>
      <w:r w:rsidRPr="006F5526">
        <w:t xml:space="preserve">List the </w:t>
      </w:r>
      <w:r w:rsidR="00C9636C" w:rsidRPr="006F5526">
        <w:t xml:space="preserve">strategies </w:t>
      </w:r>
      <w:r w:rsidRPr="006F5526">
        <w:t>on the whiteboard.</w:t>
      </w:r>
    </w:p>
    <w:p w14:paraId="403EB924" w14:textId="66790173" w:rsidR="00047BB8" w:rsidRPr="006F5526" w:rsidRDefault="00047BB8" w:rsidP="00A314E5">
      <w:pPr>
        <w:pStyle w:val="ListNumber"/>
        <w:numPr>
          <w:ilvl w:val="0"/>
          <w:numId w:val="10"/>
        </w:numPr>
      </w:pPr>
      <w:r w:rsidRPr="006F5526">
        <w:t>Students work independently to solve the problem using an efficient strategy of their choice.</w:t>
      </w:r>
    </w:p>
    <w:p w14:paraId="6B4F01C2" w14:textId="5585194D" w:rsidR="00047BB8" w:rsidRPr="006F5526" w:rsidRDefault="00047BB8" w:rsidP="00A314E5">
      <w:pPr>
        <w:pStyle w:val="ListNumber"/>
        <w:numPr>
          <w:ilvl w:val="0"/>
          <w:numId w:val="10"/>
        </w:numPr>
      </w:pPr>
      <w:r w:rsidRPr="006F5526">
        <w:t xml:space="preserve">Once students have solved the problem, place their solutions around the classroom and have students </w:t>
      </w:r>
      <w:r w:rsidR="1A7FD417" w:rsidRPr="006F5526">
        <w:t>conduct</w:t>
      </w:r>
      <w:r w:rsidRPr="006F5526">
        <w:t xml:space="preserve"> a </w:t>
      </w:r>
      <w:hyperlink r:id="rId73">
        <w:r w:rsidR="0B546B24" w:rsidRPr="006F5526">
          <w:rPr>
            <w:rStyle w:val="Hyperlink"/>
          </w:rPr>
          <w:t>g</w:t>
        </w:r>
        <w:r w:rsidR="78D46893" w:rsidRPr="006F5526">
          <w:rPr>
            <w:rStyle w:val="Hyperlink"/>
          </w:rPr>
          <w:t>allery walk</w:t>
        </w:r>
      </w:hyperlink>
      <w:r w:rsidRPr="006F5526">
        <w:t>.</w:t>
      </w:r>
    </w:p>
    <w:p w14:paraId="0A2E2B6A" w14:textId="7A0539FE" w:rsidR="00047BB8" w:rsidRPr="006F5526" w:rsidRDefault="00047BB8" w:rsidP="00A314E5">
      <w:pPr>
        <w:pStyle w:val="ListNumber"/>
        <w:numPr>
          <w:ilvl w:val="0"/>
          <w:numId w:val="10"/>
        </w:numPr>
      </w:pPr>
      <w:r w:rsidRPr="006F5526">
        <w:t>Ask students:</w:t>
      </w:r>
    </w:p>
    <w:p w14:paraId="5CE50B61" w14:textId="358EC122" w:rsidR="00047BB8" w:rsidRDefault="00047BB8" w:rsidP="006F5526">
      <w:pPr>
        <w:pStyle w:val="ListBullet"/>
        <w:ind w:left="1134"/>
      </w:pPr>
      <w:r>
        <w:t>What did you notice?</w:t>
      </w:r>
    </w:p>
    <w:p w14:paraId="4580AA38" w14:textId="4200922D" w:rsidR="00047BB8" w:rsidRDefault="00047BB8" w:rsidP="006F5526">
      <w:pPr>
        <w:pStyle w:val="ListBullet"/>
        <w:ind w:left="1134"/>
      </w:pPr>
      <w:r>
        <w:t>Did you see the same strategy</w:t>
      </w:r>
      <w:r w:rsidR="001C70DF">
        <w:t xml:space="preserve"> that you had used?</w:t>
      </w:r>
    </w:p>
    <w:p w14:paraId="7D70094A" w14:textId="4093F291" w:rsidR="00047BB8" w:rsidRDefault="00047BB8" w:rsidP="006F5526">
      <w:pPr>
        <w:pStyle w:val="ListBullet"/>
        <w:ind w:left="1134"/>
      </w:pPr>
      <w:r>
        <w:t>Did you see a strategy you might like to try?</w:t>
      </w:r>
    </w:p>
    <w:p w14:paraId="6D7270CB" w14:textId="06CD8DE1" w:rsidR="00047BB8" w:rsidRDefault="00047BB8" w:rsidP="006F5526">
      <w:pPr>
        <w:pStyle w:val="ListBullet"/>
        <w:ind w:left="1134"/>
      </w:pPr>
      <w:r>
        <w:t>Was there a strategy you didn’t understand?</w:t>
      </w:r>
    </w:p>
    <w:p w14:paraId="407E30E9" w14:textId="16C8A51E" w:rsidR="00047BB8" w:rsidRPr="006F5526" w:rsidRDefault="00047BB8" w:rsidP="00A314E5">
      <w:pPr>
        <w:pStyle w:val="ListNumber"/>
        <w:numPr>
          <w:ilvl w:val="0"/>
          <w:numId w:val="10"/>
        </w:numPr>
      </w:pPr>
      <w:r w:rsidRPr="006F5526">
        <w:t xml:space="preserve">Invite students with different strategies to share with the class and reflect on the efficiency or inefficiency of </w:t>
      </w:r>
      <w:r w:rsidR="001C70DF" w:rsidRPr="006F5526">
        <w:t>that</w:t>
      </w:r>
      <w:r w:rsidRPr="006F5526">
        <w:t xml:space="preserve"> strategy.</w:t>
      </w:r>
    </w:p>
    <w:p w14:paraId="02566892" w14:textId="181F1510" w:rsidR="00066035" w:rsidRDefault="00066035" w:rsidP="00066035">
      <w:pPr>
        <w:pStyle w:val="FeatureBox"/>
      </w:pPr>
      <w:r w:rsidRPr="00D4567C">
        <w:rPr>
          <w:rStyle w:val="Strong"/>
        </w:rPr>
        <w:t>Note</w:t>
      </w:r>
      <w:r w:rsidRPr="00D4567C">
        <w:t>:</w:t>
      </w:r>
      <w:r w:rsidRPr="00066035">
        <w:t xml:space="preserve"> </w:t>
      </w:r>
      <w:r w:rsidR="006F5526">
        <w:t>i</w:t>
      </w:r>
      <w:r w:rsidRPr="00066035">
        <w:t>f students do not demonstrate levelling, addition for subtraction, constant difference and bridging, revise as a whole class</w:t>
      </w:r>
      <w:r>
        <w:t>.</w:t>
      </w:r>
    </w:p>
    <w:p w14:paraId="0A9336BC" w14:textId="0021E102" w:rsidR="000214E6" w:rsidRPr="006F5526" w:rsidRDefault="502784B2" w:rsidP="00A314E5">
      <w:pPr>
        <w:pStyle w:val="ListNumber"/>
        <w:numPr>
          <w:ilvl w:val="0"/>
          <w:numId w:val="10"/>
        </w:numPr>
      </w:pPr>
      <w:r w:rsidRPr="006F5526">
        <w:t xml:space="preserve">Display </w:t>
      </w:r>
      <w:hyperlink w:anchor="_Resource_34:_Word">
        <w:r w:rsidR="006E2A09">
          <w:rPr>
            <w:rStyle w:val="Hyperlink"/>
          </w:rPr>
          <w:t>Resource 23 – word problem 2</w:t>
        </w:r>
      </w:hyperlink>
      <w:r w:rsidRPr="006F5526">
        <w:t>.</w:t>
      </w:r>
    </w:p>
    <w:p w14:paraId="21970B61" w14:textId="64B5C39E" w:rsidR="000214E6" w:rsidRPr="006F5526" w:rsidRDefault="000214E6" w:rsidP="00A314E5">
      <w:pPr>
        <w:pStyle w:val="ListNumber"/>
        <w:numPr>
          <w:ilvl w:val="0"/>
          <w:numId w:val="10"/>
        </w:numPr>
      </w:pPr>
      <w:r w:rsidRPr="006F5526">
        <w:t>Ask students to solve th</w:t>
      </w:r>
      <w:r w:rsidR="3E190ACC" w:rsidRPr="006F5526">
        <w:t>e</w:t>
      </w:r>
      <w:r w:rsidRPr="006F5526">
        <w:t xml:space="preserve"> problem using a different efficient strategy to the one they used to solve the first problem.</w:t>
      </w:r>
    </w:p>
    <w:p w14:paraId="17F4CE59" w14:textId="241F592C" w:rsidR="000214E6" w:rsidRPr="006F5526" w:rsidRDefault="000214E6" w:rsidP="00A314E5">
      <w:pPr>
        <w:pStyle w:val="ListNumber"/>
        <w:numPr>
          <w:ilvl w:val="0"/>
          <w:numId w:val="10"/>
        </w:numPr>
      </w:pPr>
      <w:r w:rsidRPr="006F5526">
        <w:t xml:space="preserve">Once students have solved the problem, place their solutions around the classroom and have students </w:t>
      </w:r>
      <w:r w:rsidR="3265E360" w:rsidRPr="006F5526">
        <w:t>conduct</w:t>
      </w:r>
      <w:r w:rsidRPr="006F5526">
        <w:t xml:space="preserve"> another </w:t>
      </w:r>
      <w:hyperlink r:id="rId74">
        <w:r w:rsidR="502784B2" w:rsidRPr="006F5526">
          <w:rPr>
            <w:rStyle w:val="Hyperlink"/>
          </w:rPr>
          <w:t>gallery walk</w:t>
        </w:r>
      </w:hyperlink>
      <w:r w:rsidRPr="006F5526">
        <w:t>.</w:t>
      </w:r>
    </w:p>
    <w:p w14:paraId="763C948B" w14:textId="0A8E4026" w:rsidR="000214E6" w:rsidRPr="006F5526" w:rsidRDefault="00B11FCF" w:rsidP="00A314E5">
      <w:pPr>
        <w:pStyle w:val="ListNumber"/>
        <w:numPr>
          <w:ilvl w:val="0"/>
          <w:numId w:val="10"/>
        </w:numPr>
      </w:pPr>
      <w:r w:rsidRPr="006F5526">
        <w:t>Students</w:t>
      </w:r>
      <w:r w:rsidR="000214E6" w:rsidRPr="006F5526">
        <w:t xml:space="preserve"> share and reflect on the strategies </w:t>
      </w:r>
      <w:r w:rsidRPr="006F5526">
        <w:t>they</w:t>
      </w:r>
      <w:r w:rsidR="000214E6" w:rsidRPr="006F5526">
        <w:t xml:space="preserve"> </w:t>
      </w:r>
      <w:r w:rsidRPr="006F5526">
        <w:t>ob</w:t>
      </w:r>
      <w:r w:rsidR="00AE7A94" w:rsidRPr="006F5526">
        <w:t xml:space="preserve">served and </w:t>
      </w:r>
      <w:r w:rsidR="000214E6" w:rsidRPr="006F5526">
        <w:t>used.</w:t>
      </w:r>
    </w:p>
    <w:p w14:paraId="32033AD9" w14:textId="77777777" w:rsidR="0061576D" w:rsidRDefault="0061576D" w:rsidP="0061576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1576D" w14:paraId="4056B0DA"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40F55F96" w14:textId="77777777" w:rsidR="0061576D" w:rsidRDefault="0061576D" w:rsidP="00DB0F93">
            <w:r w:rsidRPr="000A107F">
              <w:t>Too hard?</w:t>
            </w:r>
          </w:p>
        </w:tc>
        <w:tc>
          <w:tcPr>
            <w:tcW w:w="7280" w:type="dxa"/>
          </w:tcPr>
          <w:p w14:paraId="2060E5A5" w14:textId="77777777" w:rsidR="0061576D" w:rsidRDefault="0061576D" w:rsidP="00DB0F93">
            <w:r w:rsidRPr="000A107F">
              <w:t>Too easy?</w:t>
            </w:r>
          </w:p>
        </w:tc>
      </w:tr>
      <w:tr w:rsidR="0061576D" w14:paraId="557E5C57"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58CB60BA" w14:textId="0365341F" w:rsidR="0061576D" w:rsidRDefault="0061576D" w:rsidP="00DB0F93">
            <w:pPr>
              <w:rPr>
                <w:rFonts w:eastAsia="Calibri"/>
              </w:rPr>
            </w:pPr>
            <w:r>
              <w:t xml:space="preserve">Students cannot </w:t>
            </w:r>
            <w:r w:rsidR="6183FE2E">
              <w:t xml:space="preserve">apply known strategies to </w:t>
            </w:r>
            <w:r w:rsidR="004E77FB" w:rsidRPr="004E77FB">
              <w:t>solve addition and subtraction</w:t>
            </w:r>
            <w:r w:rsidR="6183FE2E">
              <w:t xml:space="preserve"> word problems</w:t>
            </w:r>
            <w:r>
              <w:t>.</w:t>
            </w:r>
          </w:p>
          <w:p w14:paraId="35B8A801" w14:textId="762F66DC" w:rsidR="00AD5663" w:rsidRDefault="00AD5663" w:rsidP="00AD5663">
            <w:pPr>
              <w:pStyle w:val="ListBullet"/>
            </w:pPr>
            <w:r>
              <w:t>Assist students to reduce the complexity of the problem by providing alternative number sentences suited to the student’s ability level.</w:t>
            </w:r>
          </w:p>
          <w:p w14:paraId="0527FD93" w14:textId="08120D27" w:rsidR="00AD5663" w:rsidRDefault="00AD5663" w:rsidP="00AD5663">
            <w:pPr>
              <w:pStyle w:val="ListBullet"/>
            </w:pPr>
            <w:r>
              <w:t>Provide manipulatives (physical or virtual) to support students to complete the activity.</w:t>
            </w:r>
          </w:p>
        </w:tc>
        <w:tc>
          <w:tcPr>
            <w:tcW w:w="7280" w:type="dxa"/>
          </w:tcPr>
          <w:p w14:paraId="6A37A5D3" w14:textId="6967F5E8" w:rsidR="0061576D" w:rsidRDefault="0061576D" w:rsidP="00DB0F93">
            <w:pPr>
              <w:rPr>
                <w:rFonts w:eastAsia="Calibri"/>
              </w:rPr>
            </w:pPr>
            <w:r>
              <w:t xml:space="preserve">Students can </w:t>
            </w:r>
            <w:r w:rsidR="0E970A6B">
              <w:t xml:space="preserve">apply known strategies to </w:t>
            </w:r>
            <w:r w:rsidR="00057F24" w:rsidRPr="00057F24">
              <w:t>solve addition and subtraction</w:t>
            </w:r>
            <w:r w:rsidR="0E970A6B">
              <w:t xml:space="preserve"> word problems</w:t>
            </w:r>
            <w:r>
              <w:t>.</w:t>
            </w:r>
          </w:p>
          <w:p w14:paraId="0CB76BA5" w14:textId="359AFEA9" w:rsidR="00AD5663" w:rsidRDefault="00AD5663" w:rsidP="00AD5663">
            <w:pPr>
              <w:pStyle w:val="ListBullet"/>
            </w:pPr>
            <w:r>
              <w:t>Students write their own multistep problem to be completed by a classmate.</w:t>
            </w:r>
          </w:p>
          <w:p w14:paraId="2C8716B1" w14:textId="286C5B63" w:rsidR="0061576D" w:rsidRDefault="4D1F6B6D" w:rsidP="00AD5663">
            <w:pPr>
              <w:pStyle w:val="ListBullet"/>
            </w:pPr>
            <w:r>
              <w:t>S</w:t>
            </w:r>
            <w:r w:rsidR="23C0A81B">
              <w:t>tudents</w:t>
            </w:r>
            <w:r w:rsidR="00AD5663">
              <w:t xml:space="preserve"> convince a partner why their strategy is more efficient than the one used by the other student. </w:t>
            </w:r>
            <w:r w:rsidR="07CC28A6">
              <w:t xml:space="preserve">Students </w:t>
            </w:r>
            <w:r w:rsidR="39E4917B">
              <w:t>d</w:t>
            </w:r>
            <w:r w:rsidR="149D6FD5">
              <w:t>emonstrate th</w:t>
            </w:r>
            <w:r w:rsidR="0941BB39">
              <w:t>eir strategy’s efficiency</w:t>
            </w:r>
            <w:r w:rsidR="00AD5663">
              <w:t xml:space="preserve"> by using it to solve a multistep problem.</w:t>
            </w:r>
          </w:p>
        </w:tc>
      </w:tr>
    </w:tbl>
    <w:p w14:paraId="421902E7" w14:textId="718C5ACC" w:rsidR="0061576D" w:rsidRDefault="0061576D" w:rsidP="00A27B68">
      <w:pPr>
        <w:pStyle w:val="Heading2"/>
      </w:pPr>
      <w:bookmarkStart w:id="105" w:name="_Toc145946469"/>
      <w:bookmarkStart w:id="106" w:name="_Toc150251034"/>
      <w:r>
        <w:t xml:space="preserve">Consolidation and meaningful practice – </w:t>
      </w:r>
      <w:r w:rsidR="00B17979">
        <w:t>15</w:t>
      </w:r>
      <w:r>
        <w:t xml:space="preserve"> minutes</w:t>
      </w:r>
      <w:bookmarkEnd w:id="105"/>
      <w:bookmarkEnd w:id="106"/>
    </w:p>
    <w:p w14:paraId="36C1C7EC" w14:textId="7D87823E" w:rsidR="00EC4319" w:rsidRDefault="008C1977" w:rsidP="00EC4319">
      <w:pPr>
        <w:pStyle w:val="FeatureBox"/>
        <w:rPr>
          <w:rFonts w:eastAsia="Arial"/>
          <w:color w:val="000000" w:themeColor="text1"/>
        </w:rPr>
      </w:pPr>
      <w:r w:rsidRPr="6A2190ED">
        <w:rPr>
          <w:rFonts w:eastAsia="Arial"/>
          <w:color w:val="000000" w:themeColor="text1"/>
        </w:rPr>
        <w:t xml:space="preserve">This activity is an </w:t>
      </w:r>
      <w:r>
        <w:rPr>
          <w:rFonts w:eastAsia="Arial"/>
          <w:color w:val="000000" w:themeColor="text1"/>
        </w:rPr>
        <w:t>adaptation</w:t>
      </w:r>
      <w:r w:rsidRPr="6A2190ED">
        <w:rPr>
          <w:rFonts w:eastAsia="Arial"/>
          <w:color w:val="000000" w:themeColor="text1"/>
        </w:rPr>
        <w:t xml:space="preserve"> of </w:t>
      </w:r>
      <w:hyperlink r:id="rId75" w:history="1">
        <w:r w:rsidRPr="009447D4">
          <w:rPr>
            <w:rStyle w:val="Hyperlink"/>
            <w:rFonts w:eastAsia="Arial"/>
            <w:i/>
            <w:iCs/>
          </w:rPr>
          <w:t>3-</w:t>
        </w:r>
        <w:r w:rsidR="00CE3188">
          <w:rPr>
            <w:rStyle w:val="Hyperlink"/>
            <w:rFonts w:eastAsia="Arial"/>
            <w:i/>
            <w:iCs/>
          </w:rPr>
          <w:t xml:space="preserve">6 – </w:t>
        </w:r>
        <w:r w:rsidRPr="009447D4">
          <w:rPr>
            <w:rStyle w:val="Hyperlink"/>
            <w:rFonts w:eastAsia="Arial"/>
            <w:i/>
            <w:iCs/>
          </w:rPr>
          <w:t>Remote Maths – Edition 2</w:t>
        </w:r>
        <w:r>
          <w:rPr>
            <w:rStyle w:val="Hyperlink"/>
            <w:rFonts w:eastAsia="Arial"/>
          </w:rPr>
          <w:t xml:space="preserve"> [PDF 417 KB]</w:t>
        </w:r>
      </w:hyperlink>
      <w:r w:rsidRPr="6A2190ED">
        <w:rPr>
          <w:rFonts w:eastAsia="Arial"/>
          <w:color w:val="000000" w:themeColor="text1"/>
        </w:rPr>
        <w:t xml:space="preserve"> from </w:t>
      </w:r>
      <w:hyperlink r:id="rId76">
        <w:r w:rsidRPr="6A2190ED">
          <w:rPr>
            <w:rStyle w:val="Hyperlink"/>
            <w:rFonts w:eastAsia="Arial"/>
          </w:rPr>
          <w:t>MAV Learning Activities</w:t>
        </w:r>
      </w:hyperlink>
      <w:r w:rsidRPr="6A2190ED">
        <w:rPr>
          <w:rFonts w:eastAsia="Arial"/>
          <w:color w:val="000000" w:themeColor="text1"/>
        </w:rPr>
        <w:t xml:space="preserve"> </w:t>
      </w:r>
      <w:r>
        <w:rPr>
          <w:rFonts w:eastAsia="Arial"/>
          <w:color w:val="000000" w:themeColor="text1"/>
        </w:rPr>
        <w:t xml:space="preserve">by </w:t>
      </w:r>
      <w:r w:rsidRPr="0066675A">
        <w:rPr>
          <w:rFonts w:eastAsia="Arial"/>
          <w:color w:val="000000" w:themeColor="text1"/>
        </w:rPr>
        <w:t>The Mathematical Association of Victoria</w:t>
      </w:r>
      <w:r>
        <w:rPr>
          <w:rFonts w:eastAsia="Arial"/>
          <w:color w:val="000000" w:themeColor="text1"/>
        </w:rPr>
        <w:t>.</w:t>
      </w:r>
    </w:p>
    <w:p w14:paraId="1FDDB455" w14:textId="02084D39" w:rsidR="00A42CA8" w:rsidRPr="006F5526" w:rsidRDefault="00A42CA8" w:rsidP="00A314E5">
      <w:pPr>
        <w:pStyle w:val="ListNumber"/>
        <w:numPr>
          <w:ilvl w:val="0"/>
          <w:numId w:val="10"/>
        </w:numPr>
      </w:pPr>
      <w:r w:rsidRPr="006F5526">
        <w:t xml:space="preserve">Students choose a number sentence from </w:t>
      </w:r>
      <w:hyperlink w:anchor="_Resource_25:_Subtraction">
        <w:r w:rsidR="006E2A09">
          <w:rPr>
            <w:rStyle w:val="Hyperlink"/>
          </w:rPr>
          <w:t>Resource 24 – subtraction number sentences</w:t>
        </w:r>
      </w:hyperlink>
      <w:r w:rsidRPr="006F5526">
        <w:t xml:space="preserve"> and represent it using the following strategies:</w:t>
      </w:r>
    </w:p>
    <w:p w14:paraId="3A7B26E2" w14:textId="2E7BC2CF" w:rsidR="00A42CA8" w:rsidRDefault="00A42CA8" w:rsidP="006F5526">
      <w:pPr>
        <w:pStyle w:val="ListBullet"/>
        <w:ind w:left="1134"/>
      </w:pPr>
      <w:r>
        <w:t>Word problem: Write a number story</w:t>
      </w:r>
    </w:p>
    <w:p w14:paraId="1B03B55D" w14:textId="30C91D74" w:rsidR="00A42CA8" w:rsidRDefault="00A42CA8" w:rsidP="006F5526">
      <w:pPr>
        <w:pStyle w:val="ListBullet"/>
        <w:ind w:left="1134"/>
      </w:pPr>
      <w:r>
        <w:t>Visual: draw a picture</w:t>
      </w:r>
    </w:p>
    <w:p w14:paraId="654C7256" w14:textId="5CED469B" w:rsidR="00A42CA8" w:rsidRDefault="00A42CA8" w:rsidP="006F5526">
      <w:pPr>
        <w:pStyle w:val="ListBullet"/>
        <w:ind w:left="1134"/>
      </w:pPr>
      <w:r>
        <w:t>Number line: show the problem on a number line</w:t>
      </w:r>
    </w:p>
    <w:p w14:paraId="4C65BA14" w14:textId="77777777" w:rsidR="00A42CA8" w:rsidRDefault="00A42CA8" w:rsidP="006F5526">
      <w:pPr>
        <w:pStyle w:val="ListBullet"/>
        <w:ind w:left="1134"/>
      </w:pPr>
      <w:r>
        <w:t>Concrete materials: use (or draw) concrete materials, such as MAB materials.</w:t>
      </w:r>
    </w:p>
    <w:p w14:paraId="557A3881" w14:textId="316B44C9" w:rsidR="00F06628" w:rsidRPr="006F5526" w:rsidRDefault="00F62094" w:rsidP="00A314E5">
      <w:pPr>
        <w:pStyle w:val="ListNumber"/>
        <w:numPr>
          <w:ilvl w:val="0"/>
          <w:numId w:val="10"/>
        </w:numPr>
      </w:pPr>
      <w:r w:rsidRPr="006F5526">
        <w:t>Select students to demonstrate their chosen strategy to the class</w:t>
      </w:r>
      <w:r w:rsidR="00D43F1B" w:rsidRPr="006F5526">
        <w:t>.</w:t>
      </w:r>
    </w:p>
    <w:p w14:paraId="0D14B36C" w14:textId="77777777" w:rsidR="0061576D" w:rsidRDefault="0061576D" w:rsidP="0061576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1576D" w14:paraId="14F38346" w14:textId="77777777" w:rsidTr="5F5BA395">
        <w:trPr>
          <w:cnfStyle w:val="100000000000" w:firstRow="1" w:lastRow="0" w:firstColumn="0" w:lastColumn="0" w:oddVBand="0" w:evenVBand="0" w:oddHBand="0" w:evenHBand="0" w:firstRowFirstColumn="0" w:firstRowLastColumn="0" w:lastRowFirstColumn="0" w:lastRowLastColumn="0"/>
        </w:trPr>
        <w:tc>
          <w:tcPr>
            <w:tcW w:w="7280" w:type="dxa"/>
          </w:tcPr>
          <w:p w14:paraId="6E33ED87" w14:textId="77777777" w:rsidR="0061576D" w:rsidRDefault="0061576D" w:rsidP="00DB0F93">
            <w:r w:rsidRPr="006025E4">
              <w:t>Assessment opportunities</w:t>
            </w:r>
          </w:p>
        </w:tc>
        <w:tc>
          <w:tcPr>
            <w:tcW w:w="7280" w:type="dxa"/>
          </w:tcPr>
          <w:p w14:paraId="592C5631" w14:textId="77777777" w:rsidR="0061576D" w:rsidRDefault="0061576D" w:rsidP="00DB0F93">
            <w:r w:rsidRPr="006025E4">
              <w:t>Links</w:t>
            </w:r>
          </w:p>
        </w:tc>
      </w:tr>
      <w:tr w:rsidR="0061576D" w14:paraId="25C8AA90" w14:textId="77777777" w:rsidTr="5F5BA395">
        <w:trPr>
          <w:cnfStyle w:val="000000100000" w:firstRow="0" w:lastRow="0" w:firstColumn="0" w:lastColumn="0" w:oddVBand="0" w:evenVBand="0" w:oddHBand="1" w:evenHBand="0" w:firstRowFirstColumn="0" w:firstRowLastColumn="0" w:lastRowFirstColumn="0" w:lastRowLastColumn="0"/>
        </w:trPr>
        <w:tc>
          <w:tcPr>
            <w:tcW w:w="7280" w:type="dxa"/>
          </w:tcPr>
          <w:p w14:paraId="5CFFD65D" w14:textId="77777777" w:rsidR="0061576D" w:rsidRDefault="0061576D" w:rsidP="00DB0F93">
            <w:r>
              <w:t>What to look for:</w:t>
            </w:r>
          </w:p>
          <w:p w14:paraId="71A87424" w14:textId="56EC6408" w:rsidR="00B50DA9" w:rsidRPr="00B50DA9" w:rsidRDefault="0061576D" w:rsidP="00B50DA9">
            <w:pPr>
              <w:pStyle w:val="ListBullet"/>
              <w:rPr>
                <w:b/>
                <w:bCs/>
              </w:rPr>
            </w:pPr>
            <w:r>
              <w:t xml:space="preserve">Can students </w:t>
            </w:r>
            <w:r w:rsidR="00B50DA9">
              <w:t xml:space="preserve">apply known strategies to solve addition and subtraction problems? </w:t>
            </w:r>
            <w:r w:rsidR="00B50DA9" w:rsidRPr="00D4567C">
              <w:rPr>
                <w:rStyle w:val="Strong"/>
              </w:rPr>
              <w:t>[MAO-WM-01, MA3-RN-01, MA3-AR-01]</w:t>
            </w:r>
          </w:p>
          <w:p w14:paraId="50FF143F" w14:textId="05DE2A17" w:rsidR="00B50DA9" w:rsidRPr="00B50DA9" w:rsidRDefault="00B50DA9" w:rsidP="00B50DA9">
            <w:pPr>
              <w:pStyle w:val="ListBullet"/>
              <w:rPr>
                <w:b/>
                <w:bCs/>
              </w:rPr>
            </w:pPr>
            <w:r>
              <w:t xml:space="preserve">Can students identify efficient and inefficient addition and subtraction strategies? </w:t>
            </w:r>
            <w:r w:rsidRPr="00D4567C">
              <w:rPr>
                <w:rStyle w:val="Strong"/>
              </w:rPr>
              <w:t>[MAO-WM-01, MA3-RN-01, MA3-AR-01]</w:t>
            </w:r>
          </w:p>
          <w:p w14:paraId="026C9EEF" w14:textId="64B89C70" w:rsidR="0061576D" w:rsidRDefault="00B50DA9" w:rsidP="00B50DA9">
            <w:pPr>
              <w:pStyle w:val="ListBullet"/>
            </w:pPr>
            <w:r>
              <w:t xml:space="preserve">Can students solve word problems involving addition and subtraction? </w:t>
            </w:r>
            <w:r w:rsidRPr="00D4567C">
              <w:rPr>
                <w:rStyle w:val="Strong"/>
              </w:rPr>
              <w:t>[MAO-WM-01, MA3-RN-01, MA3-AR-01]</w:t>
            </w:r>
          </w:p>
        </w:tc>
        <w:tc>
          <w:tcPr>
            <w:tcW w:w="7280" w:type="dxa"/>
          </w:tcPr>
          <w:p w14:paraId="1C19DA45" w14:textId="60E79477" w:rsidR="0061576D" w:rsidRDefault="0061576D" w:rsidP="00DB0F93">
            <w:r>
              <w:t xml:space="preserve">Links to </w:t>
            </w:r>
            <w:hyperlink r:id="rId77" w:history="1">
              <w:r w:rsidRPr="009F54DE">
                <w:rPr>
                  <w:rStyle w:val="Hyperlink"/>
                </w:rPr>
                <w:t>National Numeracy Learning Progressions</w:t>
              </w:r>
            </w:hyperlink>
            <w:r>
              <w:t xml:space="preserve"> (NNLP):</w:t>
            </w:r>
          </w:p>
          <w:p w14:paraId="26D73953" w14:textId="756B9914" w:rsidR="0061576D" w:rsidRDefault="0030151A" w:rsidP="00DB0F93">
            <w:pPr>
              <w:pStyle w:val="ListBullet"/>
            </w:pPr>
            <w:r>
              <w:t>AdS7, AdS8.</w:t>
            </w:r>
          </w:p>
          <w:p w14:paraId="29BEEEBC" w14:textId="013A1DB1" w:rsidR="0061576D" w:rsidRDefault="0061576D" w:rsidP="00DB0F93">
            <w:r>
              <w:t xml:space="preserve">Links to suggested </w:t>
            </w:r>
            <w:hyperlink r:id="rId78" w:history="1">
              <w:r w:rsidRPr="009F54DE">
                <w:rPr>
                  <w:rStyle w:val="Hyperlink"/>
                </w:rPr>
                <w:t>Interview for Student Reasoning</w:t>
              </w:r>
            </w:hyperlink>
            <w:r>
              <w:t xml:space="preserve"> (IfSR) tasks:</w:t>
            </w:r>
          </w:p>
          <w:p w14:paraId="5ADE8607" w14:textId="2B5BE148" w:rsidR="0061576D" w:rsidRDefault="0061576D" w:rsidP="008A1D52">
            <w:pPr>
              <w:pStyle w:val="ListBullet"/>
            </w:pPr>
            <w:r w:rsidRPr="00D4567C">
              <w:rPr>
                <w:rStyle w:val="Strong"/>
              </w:rPr>
              <w:t>IfSR-</w:t>
            </w:r>
            <w:r w:rsidR="0030151A" w:rsidRPr="00D4567C">
              <w:rPr>
                <w:rStyle w:val="Strong"/>
              </w:rPr>
              <w:t xml:space="preserve"> AT</w:t>
            </w:r>
            <w:r w:rsidR="0030151A" w:rsidRPr="00D4567C">
              <w:t>:</w:t>
            </w:r>
            <w:r w:rsidR="0030151A" w:rsidRPr="0030151A">
              <w:rPr>
                <w:b/>
                <w:bCs/>
              </w:rPr>
              <w:t xml:space="preserve"> </w:t>
            </w:r>
            <w:r w:rsidR="0030151A" w:rsidRPr="0030151A">
              <w:t>3A.2, 3A.3, 3A.4</w:t>
            </w:r>
            <w:r w:rsidR="008A1D52">
              <w:t>, 3A.5</w:t>
            </w:r>
            <w:r w:rsidR="0030151A" w:rsidRPr="0030151A">
              <w:t>.</w:t>
            </w:r>
          </w:p>
        </w:tc>
      </w:tr>
    </w:tbl>
    <w:p w14:paraId="1E441EFF" w14:textId="77777777" w:rsidR="0061576D" w:rsidRDefault="0061576D">
      <w:pPr>
        <w:spacing w:before="0" w:after="160" w:line="259" w:lineRule="auto"/>
      </w:pPr>
      <w:r>
        <w:br w:type="page"/>
      </w:r>
    </w:p>
    <w:p w14:paraId="2E1BDD8C" w14:textId="7E5353E6" w:rsidR="00014C70" w:rsidRDefault="006E2A09" w:rsidP="00A27B68">
      <w:pPr>
        <w:pStyle w:val="Heading1"/>
      </w:pPr>
      <w:bookmarkStart w:id="107" w:name="_Resource_1:_[Resource"/>
      <w:bookmarkStart w:id="108" w:name="_Resource_1:_Place"/>
      <w:bookmarkStart w:id="109" w:name="_Resource_1:_Check"/>
      <w:bookmarkStart w:id="110" w:name="_Resource_2:_Check"/>
      <w:bookmarkStart w:id="111" w:name="_Toc150251035"/>
      <w:bookmarkEnd w:id="107"/>
      <w:bookmarkEnd w:id="108"/>
      <w:bookmarkEnd w:id="109"/>
      <w:bookmarkEnd w:id="110"/>
      <w:r>
        <w:t>Resource 1 – check the clues</w:t>
      </w:r>
      <w:bookmarkEnd w:id="111"/>
    </w:p>
    <w:p w14:paraId="7591012F" w14:textId="5C440CE1" w:rsidR="1741F417" w:rsidRDefault="005E3C62" w:rsidP="007541FF">
      <w:pPr>
        <w:rPr>
          <w:rStyle w:val="CommentReference"/>
        </w:rPr>
      </w:pPr>
      <w:r w:rsidRPr="007541FF">
        <w:rPr>
          <w:noProof/>
        </w:rPr>
        <w:drawing>
          <wp:inline distT="0" distB="0" distL="0" distR="0" wp14:anchorId="42F44F34" wp14:editId="150F7C7A">
            <wp:extent cx="6506732" cy="4600575"/>
            <wp:effectExtent l="0" t="0" r="8890" b="0"/>
            <wp:docPr id="36" name="Picture 36" descr="Clue card 1.&#10;The number has a nine in the thousands place&#10;The number is between 10 000 and 100 000&#10;The number is odd&#10;The number has a 3 in the tens place&#10;Solution cards&#10;29 521&#10;9921&#10;49 935&#10;1 669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lue card 1.&#10;The number has a nine in the thousands place&#10;The number is between 10 000 and 100 000&#10;The number is odd&#10;The number has a 3 in the tens place&#10;Solution cards&#10;29 521&#10;9921&#10;49 935&#10;1 669 4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512931" cy="4604958"/>
                    </a:xfrm>
                    <a:prstGeom prst="rect">
                      <a:avLst/>
                    </a:prstGeom>
                    <a:noFill/>
                    <a:ln>
                      <a:noFill/>
                    </a:ln>
                  </pic:spPr>
                </pic:pic>
              </a:graphicData>
            </a:graphic>
          </wp:inline>
        </w:drawing>
      </w:r>
    </w:p>
    <w:p w14:paraId="099984D8" w14:textId="29CD6D8E" w:rsidR="00FD5C08" w:rsidRDefault="005E3C62" w:rsidP="007541FF">
      <w:pPr>
        <w:rPr>
          <w:rStyle w:val="CommentReference"/>
          <w:sz w:val="24"/>
          <w:szCs w:val="24"/>
        </w:rPr>
      </w:pPr>
      <w:r w:rsidRPr="007541FF">
        <w:rPr>
          <w:noProof/>
        </w:rPr>
        <w:drawing>
          <wp:inline distT="0" distB="0" distL="0" distR="0" wp14:anchorId="598951C2" wp14:editId="082FB763">
            <wp:extent cx="8392744" cy="5934075"/>
            <wp:effectExtent l="0" t="0" r="8890" b="0"/>
            <wp:docPr id="39" name="Picture 39" descr="Clue card 2&#10;The number has the digit eight in the ones place.&#10;The number in the tens place equals 20, when 50 is subtracted from it.&#10;The number in the tens of thousands place is even.&#10;If 200 was subtracted from 1000, the answer would be represented in the hundreds place.&#10;Solution cards&#10;463 878&#10;329 775&#10;64 978&#10;4 934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lue card 2&#10;The number has the digit eight in the ones place.&#10;The number in the tens place equals 20, when 50 is subtracted from it.&#10;The number in the tens of thousands place is even.&#10;If 200 was subtracted from 1000, the answer would be represented in the hundreds place.&#10;Solution cards&#10;463 878&#10;329 775&#10;64 978&#10;4 934 6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407514" cy="5944518"/>
                    </a:xfrm>
                    <a:prstGeom prst="rect">
                      <a:avLst/>
                    </a:prstGeom>
                    <a:noFill/>
                    <a:ln>
                      <a:noFill/>
                    </a:ln>
                  </pic:spPr>
                </pic:pic>
              </a:graphicData>
            </a:graphic>
          </wp:inline>
        </w:drawing>
      </w:r>
    </w:p>
    <w:p w14:paraId="5EEC4426" w14:textId="1A6CD337" w:rsidR="6D9B935D" w:rsidRDefault="005E3C62" w:rsidP="00494244">
      <w:r w:rsidRPr="00494244">
        <w:rPr>
          <w:noProof/>
        </w:rPr>
        <w:drawing>
          <wp:inline distT="0" distB="0" distL="0" distR="0" wp14:anchorId="14258512" wp14:editId="3107F495">
            <wp:extent cx="8379271" cy="5924550"/>
            <wp:effectExtent l="0" t="0" r="3175" b="0"/>
            <wp:docPr id="40" name="Picture 40" descr="Clue card 3&#10;If you add 2000 to the number there would be a nine in the thousands place.&#10;The digit in the tens place is more than the digit in the ones place.&#10;The number is less than nine hundred thousand.&#10;There are no even digits in the number.&#10;Solution&#10;957 416&#10;337 551&#10;854 153&#10;737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lue card 3&#10;If you add 2000 to the number there would be a nine in the thousands place.&#10;The digit in the tens place is more than the digit in the ones place.&#10;The number is less than nine hundred thousand.&#10;There are no even digits in the number.&#10;Solution&#10;957 416&#10;337 551&#10;854 153&#10;737 3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386938" cy="5929971"/>
                    </a:xfrm>
                    <a:prstGeom prst="rect">
                      <a:avLst/>
                    </a:prstGeom>
                    <a:noFill/>
                    <a:ln>
                      <a:noFill/>
                    </a:ln>
                  </pic:spPr>
                </pic:pic>
              </a:graphicData>
            </a:graphic>
          </wp:inline>
        </w:drawing>
      </w:r>
    </w:p>
    <w:p w14:paraId="4D903BAC" w14:textId="081BE356" w:rsidR="6D9B935D" w:rsidRDefault="00223518" w:rsidP="00494244">
      <w:r w:rsidRPr="00494244">
        <w:rPr>
          <w:noProof/>
        </w:rPr>
        <w:drawing>
          <wp:inline distT="0" distB="0" distL="0" distR="0" wp14:anchorId="30ED0746" wp14:editId="59B2A63B">
            <wp:extent cx="8430729" cy="5267325"/>
            <wp:effectExtent l="0" t="0" r="8890" b="0"/>
            <wp:docPr id="23" name="Picture 23" descr="Clue cards&#10;The numbers has 400 in it.&#10;If you subtract the digit in the tens of thousands place from the digit in hundreds of thousands place, it will equal the digit in the tens place.&#10;The digit in the tens of thousands place is the same as the digit in the hundreds place.&#10;The digit in the millions place is even.&#10;Solutions card&#10;6 754 568&#10;2 827 465&#10;8 946 456&#10;4 641 43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lue cards&#10;The numbers has 400 in it.&#10;If you subtract the digit in the tens of thousands place from the digit in hundreds of thousands place, it will equal the digit in the tens place.&#10;The digit in the tens of thousands place is the same as the digit in the hundreds place.&#10;The digit in the millions place is even.&#10;Solutions card&#10;6 754 568&#10;2 827 465&#10;8 946 456&#10;4 641 433&#10;&#10;"/>
                    <pic:cNvPicPr/>
                  </pic:nvPicPr>
                  <pic:blipFill>
                    <a:blip r:embed="rId82"/>
                    <a:stretch>
                      <a:fillRect/>
                    </a:stretch>
                  </pic:blipFill>
                  <pic:spPr>
                    <a:xfrm>
                      <a:off x="0" y="0"/>
                      <a:ext cx="8446573" cy="5277224"/>
                    </a:xfrm>
                    <a:prstGeom prst="rect">
                      <a:avLst/>
                    </a:prstGeom>
                  </pic:spPr>
                </pic:pic>
              </a:graphicData>
            </a:graphic>
          </wp:inline>
        </w:drawing>
      </w:r>
    </w:p>
    <w:p w14:paraId="1BB9FD24" w14:textId="77777777" w:rsidR="00D5434E" w:rsidRDefault="00D5434E" w:rsidP="00494244">
      <w:pPr>
        <w:rPr>
          <w:rStyle w:val="CommentReference"/>
        </w:rPr>
      </w:pPr>
      <w:r w:rsidRPr="00494244">
        <w:rPr>
          <w:noProof/>
        </w:rPr>
        <w:drawing>
          <wp:inline distT="0" distB="0" distL="0" distR="0" wp14:anchorId="6D187ED8" wp14:editId="750B0514">
            <wp:extent cx="8420986" cy="5314411"/>
            <wp:effectExtent l="0" t="0" r="0" b="635"/>
            <wp:docPr id="24" name="Picture 24" descr="Clue cards&#10;The number in the ones place is less than 5.&#10;The number has an internal zero.&#10;The number in the tens place is odd.&#10;The number in the hundreds place is 10 times smaller than the number in the thousands place.&#10;Solution cards&#10;571 902&#10;397 910&#10;809 973&#10;620 9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lue cards&#10;The number in the ones place is less than 5.&#10;The number has an internal zero.&#10;The number in the tens place is odd.&#10;The number in the hundreds place is 10 times smaller than the number in the thousands place.&#10;Solution cards&#10;571 902&#10;397 910&#10;809 973&#10;620 978&#10;"/>
                    <pic:cNvPicPr/>
                  </pic:nvPicPr>
                  <pic:blipFill>
                    <a:blip r:embed="rId83"/>
                    <a:stretch>
                      <a:fillRect/>
                    </a:stretch>
                  </pic:blipFill>
                  <pic:spPr>
                    <a:xfrm>
                      <a:off x="0" y="0"/>
                      <a:ext cx="8428497" cy="5319151"/>
                    </a:xfrm>
                    <a:prstGeom prst="rect">
                      <a:avLst/>
                    </a:prstGeom>
                  </pic:spPr>
                </pic:pic>
              </a:graphicData>
            </a:graphic>
          </wp:inline>
        </w:drawing>
      </w:r>
    </w:p>
    <w:p w14:paraId="24E75FAC" w14:textId="7A9BD77C" w:rsidR="00DB2B32" w:rsidRDefault="00DB2B32" w:rsidP="00A27B68">
      <w:pPr>
        <w:pStyle w:val="Heading1"/>
      </w:pPr>
      <w:bookmarkStart w:id="112" w:name="_Resource_6:_MAB"/>
      <w:bookmarkStart w:id="113" w:name="_Resource_4:_MAB"/>
      <w:bookmarkStart w:id="114" w:name="_Resource_2:_MAB"/>
      <w:bookmarkStart w:id="115" w:name="_Toc145946471"/>
      <w:bookmarkStart w:id="116" w:name="_Toc150251036"/>
      <w:bookmarkEnd w:id="112"/>
      <w:bookmarkEnd w:id="113"/>
      <w:bookmarkEnd w:id="114"/>
      <w:r>
        <w:t xml:space="preserve">Resource </w:t>
      </w:r>
      <w:r w:rsidR="00CE3188">
        <w:t xml:space="preserve">2 – </w:t>
      </w:r>
      <w:r>
        <w:t>MAB materials</w:t>
      </w:r>
      <w:bookmarkEnd w:id="115"/>
      <w:bookmarkEnd w:id="116"/>
    </w:p>
    <w:p w14:paraId="5B4DFF35" w14:textId="77777777" w:rsidR="00DB2B32" w:rsidRDefault="00DB2B32" w:rsidP="00494244">
      <w:r w:rsidRPr="00494244">
        <w:rPr>
          <w:noProof/>
        </w:rPr>
        <w:drawing>
          <wp:inline distT="0" distB="0" distL="0" distR="0" wp14:anchorId="0F9C30BF" wp14:editId="31F371FA">
            <wp:extent cx="7293196" cy="4816548"/>
            <wp:effectExtent l="0" t="0" r="3175" b="3175"/>
            <wp:docPr id="46412542" name="Picture 46412542" descr="Four columns of MAB materials. A column of blocks, a column of flats, a column of rods and a column of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2542" name="Picture 46412542" descr="Four columns of MAB materials. A column of blocks, a column of flats, a column of rods and a column of unit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310808" cy="4828179"/>
                    </a:xfrm>
                    <a:prstGeom prst="rect">
                      <a:avLst/>
                    </a:prstGeom>
                  </pic:spPr>
                </pic:pic>
              </a:graphicData>
            </a:graphic>
          </wp:inline>
        </w:drawing>
      </w:r>
    </w:p>
    <w:p w14:paraId="4A14A61B" w14:textId="4D63451F" w:rsidR="00D33679" w:rsidRDefault="006E2A09" w:rsidP="00A27B68">
      <w:pPr>
        <w:pStyle w:val="Heading1"/>
      </w:pPr>
      <w:bookmarkStart w:id="117" w:name="_Resource_7:_Recording"/>
      <w:bookmarkStart w:id="118" w:name="_Resource_5:_Number"/>
      <w:bookmarkStart w:id="119" w:name="_Resource_3:_Number"/>
      <w:bookmarkStart w:id="120" w:name="_Toc150251037"/>
      <w:bookmarkEnd w:id="117"/>
      <w:bookmarkEnd w:id="118"/>
      <w:bookmarkEnd w:id="119"/>
      <w:r>
        <w:t>Resource 3 – number expander</w:t>
      </w:r>
      <w:bookmarkEnd w:id="120"/>
    </w:p>
    <w:p w14:paraId="56EE2B52" w14:textId="326C1316" w:rsidR="36CCD035" w:rsidRDefault="009E3C0D" w:rsidP="00494244">
      <w:r w:rsidRPr="00494244">
        <w:rPr>
          <w:noProof/>
        </w:rPr>
        <w:drawing>
          <wp:inline distT="0" distB="0" distL="0" distR="0" wp14:anchorId="7724FE84" wp14:editId="262EA59A">
            <wp:extent cx="9213039" cy="4476750"/>
            <wp:effectExtent l="0" t="0" r="7620" b="0"/>
            <wp:docPr id="50" name="Picture 50" descr="Number expanders to hundred thou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Number expanders to hundred thousands."/>
                    <pic:cNvPicPr/>
                  </pic:nvPicPr>
                  <pic:blipFill rotWithShape="1">
                    <a:blip r:embed="rId85"/>
                    <a:srcRect b="17080"/>
                    <a:stretch/>
                  </pic:blipFill>
                  <pic:spPr bwMode="auto">
                    <a:xfrm>
                      <a:off x="0" y="0"/>
                      <a:ext cx="9230804" cy="4485382"/>
                    </a:xfrm>
                    <a:prstGeom prst="rect">
                      <a:avLst/>
                    </a:prstGeom>
                    <a:ln>
                      <a:noFill/>
                    </a:ln>
                    <a:extLst>
                      <a:ext uri="{53640926-AAD7-44D8-BBD7-CCE9431645EC}">
                        <a14:shadowObscured xmlns:a14="http://schemas.microsoft.com/office/drawing/2010/main"/>
                      </a:ext>
                    </a:extLst>
                  </pic:spPr>
                </pic:pic>
              </a:graphicData>
            </a:graphic>
          </wp:inline>
        </w:drawing>
      </w:r>
    </w:p>
    <w:p w14:paraId="62B5B9C7" w14:textId="39D67C75" w:rsidR="006659A9" w:rsidRPr="00C60A42" w:rsidRDefault="006659A9" w:rsidP="00C60A42">
      <w:r>
        <w:br w:type="page"/>
      </w:r>
    </w:p>
    <w:p w14:paraId="5FBFE6FB" w14:textId="44930AD6" w:rsidR="006659A9" w:rsidRDefault="006E2A09" w:rsidP="00A27B68">
      <w:pPr>
        <w:pStyle w:val="Heading1"/>
      </w:pPr>
      <w:bookmarkStart w:id="121" w:name="_Resource_10:_Blank"/>
      <w:bookmarkStart w:id="122" w:name="_Resource_4:_Blank"/>
      <w:bookmarkStart w:id="123" w:name="_Toc150251038"/>
      <w:bookmarkEnd w:id="121"/>
      <w:bookmarkEnd w:id="122"/>
      <w:r>
        <w:t>Resource 4 – blank houses</w:t>
      </w:r>
      <w:bookmarkEnd w:id="123"/>
    </w:p>
    <w:p w14:paraId="08AC94A0" w14:textId="77777777" w:rsidR="005B576B" w:rsidRPr="00494244" w:rsidRDefault="00DE3F43" w:rsidP="00494244">
      <w:r w:rsidRPr="00494244">
        <w:rPr>
          <w:noProof/>
        </w:rPr>
        <w:drawing>
          <wp:inline distT="0" distB="0" distL="0" distR="0" wp14:anchorId="15903264" wp14:editId="0B8F0AE8">
            <wp:extent cx="8815108" cy="4797190"/>
            <wp:effectExtent l="0" t="0" r="5080" b="3810"/>
            <wp:docPr id="42" name="Picture 42" descr="Eight lots of blank place value houses. Each lot is made from three houses. Place value houses shows decimals to three decimal places up to hundred thou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Eight lots of blank place value houses. Each lot is made from three houses. Place value houses shows decimals to three decimal places up to hundred thousands."/>
                    <pic:cNvPicPr/>
                  </pic:nvPicPr>
                  <pic:blipFill>
                    <a:blip r:embed="rId86">
                      <a:extLst>
                        <a:ext uri="{28A0092B-C50C-407E-A947-70E740481C1C}">
                          <a14:useLocalDpi xmlns:a14="http://schemas.microsoft.com/office/drawing/2010/main" val="0"/>
                        </a:ext>
                      </a:extLst>
                    </a:blip>
                    <a:stretch>
                      <a:fillRect/>
                    </a:stretch>
                  </pic:blipFill>
                  <pic:spPr>
                    <a:xfrm>
                      <a:off x="0" y="0"/>
                      <a:ext cx="8815108" cy="4797190"/>
                    </a:xfrm>
                    <a:prstGeom prst="rect">
                      <a:avLst/>
                    </a:prstGeom>
                  </pic:spPr>
                </pic:pic>
              </a:graphicData>
            </a:graphic>
          </wp:inline>
        </w:drawing>
      </w:r>
      <w:bookmarkStart w:id="124" w:name="_Resource_11:_Decimal"/>
      <w:bookmarkStart w:id="125" w:name="_Resource_5:_Decimal"/>
      <w:bookmarkEnd w:id="124"/>
      <w:bookmarkEnd w:id="125"/>
    </w:p>
    <w:p w14:paraId="6D9974C0" w14:textId="39327A59" w:rsidR="009C3E2D" w:rsidRPr="00E54959" w:rsidRDefault="006E2A09" w:rsidP="00A27B68">
      <w:pPr>
        <w:pStyle w:val="Heading1"/>
      </w:pPr>
      <w:bookmarkStart w:id="126" w:name="_Resource_5:_Decimal_1"/>
      <w:bookmarkStart w:id="127" w:name="_Toc150251039"/>
      <w:bookmarkEnd w:id="126"/>
      <w:r>
        <w:t>Resource 5 – decimal houses</w:t>
      </w:r>
      <w:bookmarkEnd w:id="127"/>
    </w:p>
    <w:p w14:paraId="3320D101" w14:textId="72AE47F4" w:rsidR="009C3E2D" w:rsidRDefault="00310868" w:rsidP="00494244">
      <w:r w:rsidRPr="00494244">
        <w:rPr>
          <w:noProof/>
        </w:rPr>
        <w:drawing>
          <wp:inline distT="0" distB="0" distL="0" distR="0" wp14:anchorId="28BD0B96" wp14:editId="43B0D9B7">
            <wp:extent cx="9108831" cy="4918268"/>
            <wp:effectExtent l="0" t="0" r="0" b="0"/>
            <wp:docPr id="43" name="Picture 43" descr="Eight lots of blank place value houses. Each lot is made from three houses. Place value houses shows decimals to three decimal places up to hundred thous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ight lots of blank place value houses. Each lot is made from three houses. Place value houses shows decimals to three decimal places up to hundred thousands."/>
                    <pic:cNvPicPr/>
                  </pic:nvPicPr>
                  <pic:blipFill>
                    <a:blip r:embed="rId87"/>
                    <a:stretch>
                      <a:fillRect/>
                    </a:stretch>
                  </pic:blipFill>
                  <pic:spPr>
                    <a:xfrm>
                      <a:off x="0" y="0"/>
                      <a:ext cx="9133538" cy="4931608"/>
                    </a:xfrm>
                    <a:prstGeom prst="rect">
                      <a:avLst/>
                    </a:prstGeom>
                  </pic:spPr>
                </pic:pic>
              </a:graphicData>
            </a:graphic>
          </wp:inline>
        </w:drawing>
      </w:r>
    </w:p>
    <w:p w14:paraId="66C03573" w14:textId="6F7FDF23" w:rsidR="009C3E2D" w:rsidRDefault="006E2A09" w:rsidP="00A27B68">
      <w:pPr>
        <w:pStyle w:val="Heading1"/>
      </w:pPr>
      <w:bookmarkStart w:id="128" w:name="_Resource_12:_Decimals"/>
      <w:bookmarkStart w:id="129" w:name="_Resource_6:_Decimals"/>
      <w:bookmarkStart w:id="130" w:name="_Toc150251040"/>
      <w:bookmarkEnd w:id="128"/>
      <w:bookmarkEnd w:id="129"/>
      <w:r>
        <w:t>Resource 6 – decimals – example 1</w:t>
      </w:r>
      <w:bookmarkEnd w:id="130"/>
    </w:p>
    <w:p w14:paraId="76CF775B" w14:textId="0ACFDDE9" w:rsidR="009C3E2D" w:rsidRPr="00D2270A" w:rsidRDefault="51B1D426" w:rsidP="00494244">
      <w:r w:rsidRPr="00494244">
        <w:rPr>
          <w:noProof/>
        </w:rPr>
        <w:drawing>
          <wp:inline distT="0" distB="0" distL="0" distR="0" wp14:anchorId="15396218" wp14:editId="1343BF5D">
            <wp:extent cx="9066628" cy="2323324"/>
            <wp:effectExtent l="0" t="0" r="1270" b="1270"/>
            <wp:docPr id="669829631" name="Picture 669829631" descr="Number line with the section between five and six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829631"/>
                    <pic:cNvPicPr/>
                  </pic:nvPicPr>
                  <pic:blipFill>
                    <a:blip r:embed="rId88">
                      <a:extLst>
                        <a:ext uri="{28A0092B-C50C-407E-A947-70E740481C1C}">
                          <a14:useLocalDpi xmlns:a14="http://schemas.microsoft.com/office/drawing/2010/main" val="0"/>
                        </a:ext>
                      </a:extLst>
                    </a:blip>
                    <a:stretch>
                      <a:fillRect/>
                    </a:stretch>
                  </pic:blipFill>
                  <pic:spPr>
                    <a:xfrm>
                      <a:off x="0" y="0"/>
                      <a:ext cx="9113932" cy="2335446"/>
                    </a:xfrm>
                    <a:prstGeom prst="rect">
                      <a:avLst/>
                    </a:prstGeom>
                  </pic:spPr>
                </pic:pic>
              </a:graphicData>
            </a:graphic>
          </wp:inline>
        </w:drawing>
      </w:r>
    </w:p>
    <w:p w14:paraId="398ECABF" w14:textId="04F16A40" w:rsidR="00823C0C" w:rsidRDefault="006E2A09" w:rsidP="00A27B68">
      <w:pPr>
        <w:pStyle w:val="Heading1"/>
      </w:pPr>
      <w:bookmarkStart w:id="131" w:name="_Resource_13:_Decimals"/>
      <w:bookmarkStart w:id="132" w:name="_Resource_7:_Decimals"/>
      <w:bookmarkStart w:id="133" w:name="_Toc150251041"/>
      <w:bookmarkEnd w:id="131"/>
      <w:bookmarkEnd w:id="132"/>
      <w:r>
        <w:t>Resource 7 – decimals – example 2</w:t>
      </w:r>
      <w:bookmarkEnd w:id="133"/>
    </w:p>
    <w:p w14:paraId="3604D382" w14:textId="527FB8E4" w:rsidR="00823C0C" w:rsidRPr="00D2270A" w:rsidRDefault="4E08A3BD" w:rsidP="00494244">
      <w:r w:rsidRPr="00494244">
        <w:rPr>
          <w:noProof/>
        </w:rPr>
        <w:drawing>
          <wp:inline distT="0" distB="0" distL="0" distR="0" wp14:anchorId="7B1803BC" wp14:editId="277E094A">
            <wp:extent cx="9094763" cy="3562116"/>
            <wp:effectExtent l="0" t="0" r="0" b="635"/>
            <wp:docPr id="2038440394" name="Picture 2038440394" descr="Number line with the section between 5.3 and 5.4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440394"/>
                    <pic:cNvPicPr/>
                  </pic:nvPicPr>
                  <pic:blipFill>
                    <a:blip r:embed="rId89">
                      <a:extLst>
                        <a:ext uri="{28A0092B-C50C-407E-A947-70E740481C1C}">
                          <a14:useLocalDpi xmlns:a14="http://schemas.microsoft.com/office/drawing/2010/main" val="0"/>
                        </a:ext>
                      </a:extLst>
                    </a:blip>
                    <a:stretch>
                      <a:fillRect/>
                    </a:stretch>
                  </pic:blipFill>
                  <pic:spPr>
                    <a:xfrm>
                      <a:off x="0" y="0"/>
                      <a:ext cx="9113906" cy="3569614"/>
                    </a:xfrm>
                    <a:prstGeom prst="rect">
                      <a:avLst/>
                    </a:prstGeom>
                  </pic:spPr>
                </pic:pic>
              </a:graphicData>
            </a:graphic>
          </wp:inline>
        </w:drawing>
      </w:r>
    </w:p>
    <w:p w14:paraId="3A81EB66" w14:textId="1737701E" w:rsidR="00823C0C" w:rsidRDefault="006E2A09" w:rsidP="00A27B68">
      <w:pPr>
        <w:pStyle w:val="Heading1"/>
      </w:pPr>
      <w:bookmarkStart w:id="134" w:name="_Resource_14:_Decimals"/>
      <w:bookmarkStart w:id="135" w:name="_Resource_8:_Decimals"/>
      <w:bookmarkStart w:id="136" w:name="_Toc150251042"/>
      <w:bookmarkEnd w:id="134"/>
      <w:bookmarkEnd w:id="135"/>
      <w:r>
        <w:t>Resource 8 – decimals – example 3</w:t>
      </w:r>
      <w:bookmarkEnd w:id="136"/>
    </w:p>
    <w:p w14:paraId="253078D4" w14:textId="317BF733" w:rsidR="00823C0C" w:rsidRPr="00D2270A" w:rsidRDefault="1ED8E7D7" w:rsidP="00494244">
      <w:r w:rsidRPr="00494244">
        <w:rPr>
          <w:noProof/>
        </w:rPr>
        <w:drawing>
          <wp:inline distT="0" distB="0" distL="0" distR="0" wp14:anchorId="692C5577" wp14:editId="09BCF00B">
            <wp:extent cx="8918917" cy="4310809"/>
            <wp:effectExtent l="0" t="0" r="0" b="0"/>
            <wp:docPr id="164300181" name="Picture 164300181" descr="Number line with the section between 5.37 and 5.38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00181"/>
                    <pic:cNvPicPr/>
                  </pic:nvPicPr>
                  <pic:blipFill>
                    <a:blip r:embed="rId90">
                      <a:extLst>
                        <a:ext uri="{28A0092B-C50C-407E-A947-70E740481C1C}">
                          <a14:useLocalDpi xmlns:a14="http://schemas.microsoft.com/office/drawing/2010/main" val="0"/>
                        </a:ext>
                      </a:extLst>
                    </a:blip>
                    <a:stretch>
                      <a:fillRect/>
                    </a:stretch>
                  </pic:blipFill>
                  <pic:spPr>
                    <a:xfrm>
                      <a:off x="0" y="0"/>
                      <a:ext cx="8934059" cy="4318128"/>
                    </a:xfrm>
                    <a:prstGeom prst="rect">
                      <a:avLst/>
                    </a:prstGeom>
                  </pic:spPr>
                </pic:pic>
              </a:graphicData>
            </a:graphic>
          </wp:inline>
        </w:drawing>
      </w:r>
    </w:p>
    <w:p w14:paraId="62F7884F" w14:textId="033F4192" w:rsidR="00823C0C" w:rsidRDefault="006E2A09" w:rsidP="00A27B68">
      <w:pPr>
        <w:pStyle w:val="Heading1"/>
      </w:pPr>
      <w:bookmarkStart w:id="137" w:name="_Resource_15:_Decimals"/>
      <w:bookmarkStart w:id="138" w:name="_Resource_9:_Decimals"/>
      <w:bookmarkStart w:id="139" w:name="_Toc150251043"/>
      <w:bookmarkEnd w:id="137"/>
      <w:bookmarkEnd w:id="138"/>
      <w:r>
        <w:t>Resource 9 – decimals – example 4</w:t>
      </w:r>
      <w:bookmarkEnd w:id="139"/>
    </w:p>
    <w:p w14:paraId="4D353C81" w14:textId="4500B342" w:rsidR="00823C0C" w:rsidRPr="00D2270A" w:rsidRDefault="400AA760" w:rsidP="00494244">
      <w:r w:rsidRPr="00494244">
        <w:rPr>
          <w:noProof/>
        </w:rPr>
        <w:drawing>
          <wp:inline distT="0" distB="0" distL="0" distR="0" wp14:anchorId="787E6489" wp14:editId="50421C47">
            <wp:extent cx="8615824" cy="4972050"/>
            <wp:effectExtent l="0" t="0" r="0" b="0"/>
            <wp:docPr id="2088664795" name="Picture 2088664795" descr="Number line with the decimal 5.376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664795"/>
                    <pic:cNvPicPr/>
                  </pic:nvPicPr>
                  <pic:blipFill>
                    <a:blip r:embed="rId91">
                      <a:extLst>
                        <a:ext uri="{28A0092B-C50C-407E-A947-70E740481C1C}">
                          <a14:useLocalDpi xmlns:a14="http://schemas.microsoft.com/office/drawing/2010/main" val="0"/>
                        </a:ext>
                      </a:extLst>
                    </a:blip>
                    <a:stretch>
                      <a:fillRect/>
                    </a:stretch>
                  </pic:blipFill>
                  <pic:spPr>
                    <a:xfrm>
                      <a:off x="0" y="0"/>
                      <a:ext cx="8617867" cy="4973229"/>
                    </a:xfrm>
                    <a:prstGeom prst="rect">
                      <a:avLst/>
                    </a:prstGeom>
                  </pic:spPr>
                </pic:pic>
              </a:graphicData>
            </a:graphic>
          </wp:inline>
        </w:drawing>
      </w:r>
    </w:p>
    <w:p w14:paraId="5EB312FD" w14:textId="74C5D9C9" w:rsidR="00C06DE9" w:rsidRDefault="006E2A09" w:rsidP="00A27B68">
      <w:pPr>
        <w:pStyle w:val="Heading1"/>
      </w:pPr>
      <w:bookmarkStart w:id="140" w:name="_Resource_16:_Decimal"/>
      <w:bookmarkStart w:id="141" w:name="_Resource_10:_Decimal"/>
      <w:bookmarkStart w:id="142" w:name="_Toc150251044"/>
      <w:bookmarkEnd w:id="140"/>
      <w:bookmarkEnd w:id="141"/>
      <w:r>
        <w:t>Resource 10 – decimal misconceptions</w:t>
      </w:r>
      <w:bookmarkEnd w:id="142"/>
    </w:p>
    <w:p w14:paraId="33D7BB1B" w14:textId="67F8A08A" w:rsidR="005E3C62" w:rsidRDefault="00BC2F93" w:rsidP="007223F8">
      <w:r w:rsidRPr="007223F8">
        <w:rPr>
          <w:noProof/>
        </w:rPr>
        <w:drawing>
          <wp:inline distT="0" distB="0" distL="0" distR="0" wp14:anchorId="25C5718F" wp14:editId="05482CA1">
            <wp:extent cx="7077075" cy="5026076"/>
            <wp:effectExtent l="0" t="0" r="0" b="3175"/>
            <wp:docPr id="45" name="Picture 45" descr="Four students were asked to read the number 5.07. Here is what they said&#10;Terese: five hundred and seven&#10;Sam: five and seven hundredths&#10;Dave: five and seven tenths&#10;Rob: five and seven&#10;Who is correct? How do you know?&#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our students were asked to read the number 5.07. Here is what they said&#10;Terese: five hundred and seven&#10;Sam: five and seven hundredths&#10;Dave: five and seven tenths&#10;Rob: five and seven&#10;Who is correct? How do you know?&#10;&#1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079908" cy="5028088"/>
                    </a:xfrm>
                    <a:prstGeom prst="rect">
                      <a:avLst/>
                    </a:prstGeom>
                  </pic:spPr>
                </pic:pic>
              </a:graphicData>
            </a:graphic>
          </wp:inline>
        </w:drawing>
      </w:r>
      <w:bookmarkStart w:id="143" w:name="_Resource_17:_Linear"/>
      <w:bookmarkStart w:id="144" w:name="_Resource_11:_Reaction"/>
      <w:bookmarkStart w:id="145" w:name="_Resource_24:_Blank"/>
      <w:bookmarkStart w:id="146" w:name="_Resource_20:_Blank"/>
      <w:bookmarkEnd w:id="143"/>
      <w:bookmarkEnd w:id="144"/>
      <w:bookmarkEnd w:id="145"/>
      <w:bookmarkEnd w:id="146"/>
    </w:p>
    <w:p w14:paraId="052EBC48" w14:textId="3F04CDBD" w:rsidR="00AF78CE" w:rsidRDefault="006E2A09" w:rsidP="00A27B68">
      <w:pPr>
        <w:pStyle w:val="Heading1"/>
      </w:pPr>
      <w:bookmarkStart w:id="147" w:name="_Resource_11:_Reaction_1"/>
      <w:bookmarkStart w:id="148" w:name="_Toc150251045"/>
      <w:bookmarkEnd w:id="147"/>
      <w:r>
        <w:t>Resource 11 – reaction times</w:t>
      </w:r>
      <w:bookmarkEnd w:id="148"/>
    </w:p>
    <w:p w14:paraId="6CF9C057" w14:textId="3C3691F2" w:rsidR="00AF78CE" w:rsidRPr="00680035" w:rsidRDefault="00EB0434" w:rsidP="007223F8">
      <w:r w:rsidRPr="007223F8">
        <w:rPr>
          <w:noProof/>
        </w:rPr>
        <w:drawing>
          <wp:inline distT="0" distB="0" distL="0" distR="0" wp14:anchorId="349F3832" wp14:editId="3F2BDC13">
            <wp:extent cx="8617530" cy="5094218"/>
            <wp:effectExtent l="0" t="0" r="0" b="0"/>
            <wp:docPr id="27" name="Picture 27" descr="A table of 20 ruler drop reaction times. First column has distance in cm/s, second column has time recorded in seconds, the columns are then repeated twice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of 20 ruler drop reaction times. First column has distance in cm/s, second column has time recorded in seconds, the columns are then repeated twice each"/>
                    <pic:cNvPicPr/>
                  </pic:nvPicPr>
                  <pic:blipFill>
                    <a:blip r:embed="rId93">
                      <a:extLst>
                        <a:ext uri="{28A0092B-C50C-407E-A947-70E740481C1C}">
                          <a14:useLocalDpi xmlns:a14="http://schemas.microsoft.com/office/drawing/2010/main" val="0"/>
                        </a:ext>
                      </a:extLst>
                    </a:blip>
                    <a:stretch>
                      <a:fillRect/>
                    </a:stretch>
                  </pic:blipFill>
                  <pic:spPr>
                    <a:xfrm>
                      <a:off x="0" y="0"/>
                      <a:ext cx="8617530" cy="5094218"/>
                    </a:xfrm>
                    <a:prstGeom prst="rect">
                      <a:avLst/>
                    </a:prstGeom>
                  </pic:spPr>
                </pic:pic>
              </a:graphicData>
            </a:graphic>
          </wp:inline>
        </w:drawing>
      </w:r>
    </w:p>
    <w:p w14:paraId="0A12A3BD" w14:textId="6C52BC25" w:rsidR="007836E4" w:rsidRDefault="006E2A09" w:rsidP="00A27B68">
      <w:pPr>
        <w:pStyle w:val="Heading1"/>
      </w:pPr>
      <w:bookmarkStart w:id="149" w:name="_Resource_12:_Blank"/>
      <w:bookmarkStart w:id="150" w:name="_Toc150251046"/>
      <w:bookmarkEnd w:id="149"/>
      <w:r>
        <w:t>Resource 12 – blank decimal grids</w:t>
      </w:r>
      <w:bookmarkEnd w:id="150"/>
    </w:p>
    <w:p w14:paraId="025F490C" w14:textId="1F9D35BB" w:rsidR="00D2270A" w:rsidRDefault="00636C91" w:rsidP="007223F8">
      <w:r w:rsidRPr="007223F8">
        <w:rPr>
          <w:noProof/>
        </w:rPr>
        <w:drawing>
          <wp:inline distT="0" distB="0" distL="0" distR="0" wp14:anchorId="6D2314A2" wp14:editId="1BBD7D8F">
            <wp:extent cx="7995684" cy="4813324"/>
            <wp:effectExtent l="0" t="0" r="5715" b="6350"/>
            <wp:docPr id="26" name="Picture 26" descr="A page of 100 gr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age of 100 grids."/>
                    <pic:cNvPicPr/>
                  </pic:nvPicPr>
                  <pic:blipFill>
                    <a:blip r:embed="rId94"/>
                    <a:stretch>
                      <a:fillRect/>
                    </a:stretch>
                  </pic:blipFill>
                  <pic:spPr>
                    <a:xfrm>
                      <a:off x="0" y="0"/>
                      <a:ext cx="8012232" cy="4823286"/>
                    </a:xfrm>
                    <a:prstGeom prst="rect">
                      <a:avLst/>
                    </a:prstGeom>
                  </pic:spPr>
                </pic:pic>
              </a:graphicData>
            </a:graphic>
          </wp:inline>
        </w:drawing>
      </w:r>
    </w:p>
    <w:p w14:paraId="0820411C" w14:textId="48EDA2C1" w:rsidR="007836E4" w:rsidRPr="00D2270A" w:rsidRDefault="007836E4" w:rsidP="00D2270A">
      <w:r>
        <w:br w:type="page"/>
      </w:r>
    </w:p>
    <w:p w14:paraId="586E9288" w14:textId="7DB31582" w:rsidR="007836E4" w:rsidRDefault="006E2A09" w:rsidP="00A27B68">
      <w:pPr>
        <w:pStyle w:val="Heading1"/>
      </w:pPr>
      <w:bookmarkStart w:id="151" w:name="_Resource_25:_Comparing"/>
      <w:bookmarkStart w:id="152" w:name="_Resource_13:_Comparing"/>
      <w:bookmarkStart w:id="153" w:name="_Toc150251047"/>
      <w:bookmarkEnd w:id="151"/>
      <w:bookmarkEnd w:id="152"/>
      <w:r>
        <w:t>Resource 13 – comparing decimals 1</w:t>
      </w:r>
      <w:bookmarkEnd w:id="153"/>
    </w:p>
    <w:p w14:paraId="28B33FC0" w14:textId="6AFC0294" w:rsidR="000E5E70" w:rsidRDefault="12EFBA51" w:rsidP="007223F8">
      <w:r w:rsidRPr="007223F8">
        <w:rPr>
          <w:noProof/>
        </w:rPr>
        <w:drawing>
          <wp:inline distT="0" distB="0" distL="0" distR="0" wp14:anchorId="199AD5A5" wp14:editId="2366558D">
            <wp:extent cx="7065818" cy="4210050"/>
            <wp:effectExtent l="0" t="0" r="0" b="0"/>
            <wp:docPr id="885974696" name="Picture 885974696" descr="Pictures of babies comparing weights.&#10;Picture 1: 6.421kg or 6.34kg&#10;Picture 2: 8.20kg or 8.125kg&#10;Picture 3: 5.62kg or 5.930kg&#10;Picture 4: 7.102kg or 7.316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74696" name="Picture 885974696" descr="Pictures of babies comparing weights.&#10;Picture 1: 6.421kg or 6.34kg&#10;Picture 2: 8.20kg or 8.125kg&#10;Picture 3: 5.62kg or 5.930kg&#10;Picture 4: 7.102kg or 7.316kg"/>
                    <pic:cNvPicPr/>
                  </pic:nvPicPr>
                  <pic:blipFill>
                    <a:blip r:embed="rId95">
                      <a:extLst>
                        <a:ext uri="{28A0092B-C50C-407E-A947-70E740481C1C}">
                          <a14:useLocalDpi xmlns:a14="http://schemas.microsoft.com/office/drawing/2010/main" val="0"/>
                        </a:ext>
                      </a:extLst>
                    </a:blip>
                    <a:stretch>
                      <a:fillRect/>
                    </a:stretch>
                  </pic:blipFill>
                  <pic:spPr>
                    <a:xfrm>
                      <a:off x="0" y="0"/>
                      <a:ext cx="7065818" cy="4210050"/>
                    </a:xfrm>
                    <a:prstGeom prst="rect">
                      <a:avLst/>
                    </a:prstGeom>
                  </pic:spPr>
                </pic:pic>
              </a:graphicData>
            </a:graphic>
          </wp:inline>
        </w:drawing>
      </w:r>
    </w:p>
    <w:p w14:paraId="7D34B110" w14:textId="6C05D95B" w:rsidR="00C06DE9" w:rsidRDefault="006E2A09" w:rsidP="00A27B68">
      <w:pPr>
        <w:pStyle w:val="Heading1"/>
      </w:pPr>
      <w:bookmarkStart w:id="154" w:name="_Resource_26:_Comparing"/>
      <w:bookmarkStart w:id="155" w:name="_Resource_14:_Efficient"/>
      <w:bookmarkStart w:id="156" w:name="_Resource_27:_Efficient"/>
      <w:bookmarkStart w:id="157" w:name="_Toc150251048"/>
      <w:bookmarkEnd w:id="154"/>
      <w:bookmarkEnd w:id="155"/>
      <w:bookmarkEnd w:id="156"/>
      <w:r>
        <w:t>Resource 14 – efficient additive strategies</w:t>
      </w:r>
      <w:bookmarkEnd w:id="157"/>
    </w:p>
    <w:p w14:paraId="0E9E0E8A" w14:textId="57B3E68E" w:rsidR="00D2270A" w:rsidRDefault="00CE3588" w:rsidP="007223F8">
      <w:r w:rsidRPr="007223F8">
        <w:rPr>
          <w:noProof/>
        </w:rPr>
        <w:drawing>
          <wp:inline distT="0" distB="0" distL="0" distR="0" wp14:anchorId="2BA0B1F9" wp14:editId="73058C5C">
            <wp:extent cx="6781800" cy="4822789"/>
            <wp:effectExtent l="0" t="0" r="0" b="0"/>
            <wp:docPr id="18" name="Picture 18" descr="Which strategy is more efficient ? How do you know?&#10;One student counting backwards by threes to solve the problem and the other student is using addition for subtraction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Which strategy is more efficient ? How do you know?&#10;One student counting backwards by threes to solve the problem and the other student is using addition for subtraction strategy."/>
                    <pic:cNvPicPr/>
                  </pic:nvPicPr>
                  <pic:blipFill>
                    <a:blip r:embed="rId96"/>
                    <a:stretch>
                      <a:fillRect/>
                    </a:stretch>
                  </pic:blipFill>
                  <pic:spPr>
                    <a:xfrm>
                      <a:off x="0" y="0"/>
                      <a:ext cx="6784798" cy="4824921"/>
                    </a:xfrm>
                    <a:prstGeom prst="rect">
                      <a:avLst/>
                    </a:prstGeom>
                  </pic:spPr>
                </pic:pic>
              </a:graphicData>
            </a:graphic>
          </wp:inline>
        </w:drawing>
      </w:r>
    </w:p>
    <w:p w14:paraId="7DF20578" w14:textId="10D1B4F7" w:rsidR="00C06DE9" w:rsidRDefault="006E2A09" w:rsidP="00A27B68">
      <w:pPr>
        <w:pStyle w:val="Heading1"/>
      </w:pPr>
      <w:bookmarkStart w:id="158" w:name="_Resource_28:_Codeword"/>
      <w:bookmarkStart w:id="159" w:name="_Resource_15:_Codeword"/>
      <w:bookmarkStart w:id="160" w:name="_Toc150251049"/>
      <w:bookmarkEnd w:id="158"/>
      <w:bookmarkEnd w:id="159"/>
      <w:r>
        <w:t>Resource 15 – codeword</w:t>
      </w:r>
      <w:bookmarkEnd w:id="160"/>
    </w:p>
    <w:p w14:paraId="1D751407" w14:textId="11F7B8F9" w:rsidR="00D2270A" w:rsidRDefault="00DE1C6C" w:rsidP="007223F8">
      <w:r w:rsidRPr="007223F8">
        <w:rPr>
          <w:noProof/>
        </w:rPr>
        <w:drawing>
          <wp:inline distT="0" distB="0" distL="0" distR="0" wp14:anchorId="677FF688" wp14:editId="08369654">
            <wp:extent cx="9269931" cy="3600450"/>
            <wp:effectExtent l="0" t="0" r="7620" b="0"/>
            <wp:docPr id="34" name="Picture 34" descr="Trading cards for the codeword game. Circle problem card reads: James collected 98 trading cards. He gave 32 of them away to four friends. How many cards does James have left? Triangle problem card reads: James collected 498 trading cards. He gave 94 of them away to four friends. How many cards does James have left? Square problem card reads: James collected 398 trading cards. He gave 105 of them away to four friends. How many cards does James hav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rading cards for the codeword game. Circle problem card reads: James collected 98 trading cards. He gave 32 of them away to four friends. How many cards does James have left? Triangle problem card reads: James collected 498 trading cards. He gave 94 of them away to four friends. How many cards does James have left? Square problem card reads: James collected 398 trading cards. He gave 105 of them away to four friends. How many cards does James have left?"/>
                    <pic:cNvPicPr/>
                  </pic:nvPicPr>
                  <pic:blipFill>
                    <a:blip r:embed="rId97"/>
                    <a:stretch>
                      <a:fillRect/>
                    </a:stretch>
                  </pic:blipFill>
                  <pic:spPr>
                    <a:xfrm>
                      <a:off x="0" y="0"/>
                      <a:ext cx="9330026" cy="3623791"/>
                    </a:xfrm>
                    <a:prstGeom prst="rect">
                      <a:avLst/>
                    </a:prstGeom>
                  </pic:spPr>
                </pic:pic>
              </a:graphicData>
            </a:graphic>
          </wp:inline>
        </w:drawing>
      </w:r>
    </w:p>
    <w:p w14:paraId="753C067D" w14:textId="55329EE5" w:rsidR="00985888" w:rsidRDefault="00985888" w:rsidP="00C06DE9">
      <w:pPr>
        <w:spacing w:before="0" w:after="160" w:line="259" w:lineRule="auto"/>
      </w:pPr>
      <w:r w:rsidRPr="00B853C1">
        <w:rPr>
          <w:noProof/>
        </w:rPr>
        <w:drawing>
          <wp:inline distT="0" distB="0" distL="0" distR="0" wp14:anchorId="1206A291" wp14:editId="5C3FBF0D">
            <wp:extent cx="9363656" cy="3619500"/>
            <wp:effectExtent l="0" t="0" r="9525" b="0"/>
            <wp:docPr id="51" name="Picture 51" descr="Stickers for the codeword game. Circle problem card reads: Mrs Smith had 41 stickers. If she gave 27 stickers to the students in her class, how many stickers were left? Triangle problem card reads: Mrs Smith had 564 stickers. If she gave 77 stickers to the students in her class, how many stickers were left? Square problem card reads: Mrs Smith had 984 stickers. If she gave 328 stickers to the students in her class, how many stickers wer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tickers for the codeword game. Circle problem card reads: Mrs Smith had 41 stickers. If she gave 27 stickers to the students in her class, how many stickers were left? Triangle problem card reads: Mrs Smith had 564 stickers. If she gave 77 stickers to the students in her class, how many stickers were left? Square problem card reads: Mrs Smith had 984 stickers. If she gave 328 stickers to the students in her class, how many stickers were left?"/>
                    <pic:cNvPicPr/>
                  </pic:nvPicPr>
                  <pic:blipFill>
                    <a:blip r:embed="rId98"/>
                    <a:stretch>
                      <a:fillRect/>
                    </a:stretch>
                  </pic:blipFill>
                  <pic:spPr>
                    <a:xfrm>
                      <a:off x="0" y="0"/>
                      <a:ext cx="9402793" cy="3634628"/>
                    </a:xfrm>
                    <a:prstGeom prst="rect">
                      <a:avLst/>
                    </a:prstGeom>
                  </pic:spPr>
                </pic:pic>
              </a:graphicData>
            </a:graphic>
          </wp:inline>
        </w:drawing>
      </w:r>
    </w:p>
    <w:p w14:paraId="049D1E75" w14:textId="55D6BFDB" w:rsidR="00DE1C6C" w:rsidRDefault="00D54542" w:rsidP="00653052">
      <w:r w:rsidRPr="00653052">
        <w:rPr>
          <w:noProof/>
        </w:rPr>
        <w:drawing>
          <wp:inline distT="0" distB="0" distL="0" distR="0" wp14:anchorId="1D052E7C" wp14:editId="2102B72D">
            <wp:extent cx="9163050" cy="3849487"/>
            <wp:effectExtent l="0" t="0" r="0" b="0"/>
            <wp:docPr id="37" name="Picture 37" descr="Roses for the codeword game. Circle problem card reads: Mary grew 75 roses in her garden. She picked 41 roses. How many roses does she have left in her garden? Triangle problem card reads: Mary grew 291 roses in her garden. She gave 23 roses to Jess and put 25 in a vase in her kitchen. How many roses does she have left in her garden? Square problem card reads: Mary grew 604 roses in her garden. She picked 85 and gave them to Jess. She put 65 in a vase in her kitchen, sent 29 to her mum and sold 46 at the local markets. How many roses does she have left in her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es for the codeword game. Circle problem card reads: Mary grew 75 roses in her garden. She picked 41 roses. How many roses does she have left in her garden? Triangle problem card reads: Mary grew 291 roses in her garden. She gave 23 roses to Jess and put 25 in a vase in her kitchen. How many roses does she have left in her garden? Square problem card reads: Mary grew 604 roses in her garden. She picked 85 and gave them to Jess. She put 65 in a vase in her kitchen, sent 29 to her mum and sold 46 at the local markets. How many roses does she have left in her garden?"/>
                    <pic:cNvPicPr/>
                  </pic:nvPicPr>
                  <pic:blipFill>
                    <a:blip r:embed="rId99"/>
                    <a:stretch>
                      <a:fillRect/>
                    </a:stretch>
                  </pic:blipFill>
                  <pic:spPr>
                    <a:xfrm>
                      <a:off x="0" y="0"/>
                      <a:ext cx="9200306" cy="3865138"/>
                    </a:xfrm>
                    <a:prstGeom prst="rect">
                      <a:avLst/>
                    </a:prstGeom>
                  </pic:spPr>
                </pic:pic>
              </a:graphicData>
            </a:graphic>
          </wp:inline>
        </w:drawing>
      </w:r>
    </w:p>
    <w:p w14:paraId="5567AA70" w14:textId="486BE0B2" w:rsidR="00DE1C6C" w:rsidRDefault="00D54542" w:rsidP="00653052">
      <w:r w:rsidRPr="00653052">
        <w:rPr>
          <w:noProof/>
        </w:rPr>
        <w:drawing>
          <wp:inline distT="0" distB="0" distL="0" distR="0" wp14:anchorId="6D97FB08" wp14:editId="4C080C40">
            <wp:extent cx="9120491" cy="3524250"/>
            <wp:effectExtent l="0" t="0" r="5080" b="0"/>
            <wp:docPr id="38" name="Picture 38" descr="Soccer league for the codeword game. Circle problem card reads: There are 68 girls and 52 boys in the soccer league. How many more girls than boys are in the league? Triangle problem card reads: There are 675 girls and 92 boys in the soccer league. How many more girls than boys are in the league? Square problem card reads: There are 295 girls and 114 boys in the soccer league. How many more girls than boys are in the le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occer league for the codeword game. Circle problem card reads: There are 68 girls and 52 boys in the soccer league. How many more girls than boys are in the league? Triangle problem card reads: There are 675 girls and 92 boys in the soccer league. How many more girls than boys are in the league? Square problem card reads: There are 295 girls and 114 boys in the soccer league. How many more girls than boys are in the league?"/>
                    <pic:cNvPicPr/>
                  </pic:nvPicPr>
                  <pic:blipFill>
                    <a:blip r:embed="rId100"/>
                    <a:stretch>
                      <a:fillRect/>
                    </a:stretch>
                  </pic:blipFill>
                  <pic:spPr>
                    <a:xfrm>
                      <a:off x="0" y="0"/>
                      <a:ext cx="9162376" cy="3540435"/>
                    </a:xfrm>
                    <a:prstGeom prst="rect">
                      <a:avLst/>
                    </a:prstGeom>
                  </pic:spPr>
                </pic:pic>
              </a:graphicData>
            </a:graphic>
          </wp:inline>
        </w:drawing>
      </w:r>
    </w:p>
    <w:p w14:paraId="4869C7B0" w14:textId="5F4EB9E5" w:rsidR="003369ED" w:rsidRDefault="002008C6" w:rsidP="00DE70B2">
      <w:r w:rsidRPr="00DE70B2">
        <w:rPr>
          <w:noProof/>
        </w:rPr>
        <w:drawing>
          <wp:inline distT="0" distB="0" distL="0" distR="0" wp14:anchorId="6A3E7888" wp14:editId="774A4DA9">
            <wp:extent cx="9065895" cy="3500442"/>
            <wp:effectExtent l="0" t="0" r="1905" b="5080"/>
            <wp:docPr id="494373613" name="Picture 1" descr="Recipe blog for the codeword game. Circle problem card reads: Beth posted 57 recipes on her blog in July. The following month, she posted 15 recipes. How many more recipes did she post in July than she did in August? Triangle problem card reads: Beth posted 394 recipes on her blog in July. The following month, she posted 61 recipes. How many more recipes did she post in July than she did in August? Square problem card reads: Beth posted 547 recipes on her blog in July. The following month, she posted 384 recipes. How many more recipes did she post in July than she did in Aug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73613" name="Picture 1" descr="Recipe blog for the codeword game. Circle problem card reads: Beth posted 57 recipes on her blog in July. The following month, she posted 15 recipes. How many more recipes did she post in July than she did in August? Triangle problem card reads: Beth posted 394 recipes on her blog in July. The following month, she posted 61 recipes. How many more recipes did she post in July than she did in August? Square problem card reads: Beth posted 547 recipes on her blog in July. The following month, she posted 384 recipes. How many more recipes did she post in July than she did in August?"/>
                    <pic:cNvPicPr/>
                  </pic:nvPicPr>
                  <pic:blipFill>
                    <a:blip r:embed="rId101"/>
                    <a:stretch>
                      <a:fillRect/>
                    </a:stretch>
                  </pic:blipFill>
                  <pic:spPr>
                    <a:xfrm>
                      <a:off x="0" y="0"/>
                      <a:ext cx="9120928" cy="3521691"/>
                    </a:xfrm>
                    <a:prstGeom prst="rect">
                      <a:avLst/>
                    </a:prstGeom>
                  </pic:spPr>
                </pic:pic>
              </a:graphicData>
            </a:graphic>
          </wp:inline>
        </w:drawing>
      </w:r>
    </w:p>
    <w:p w14:paraId="06E62C57" w14:textId="558B4F64" w:rsidR="003369ED" w:rsidRDefault="003369ED" w:rsidP="00DE70B2">
      <w:r w:rsidRPr="00DE70B2">
        <w:rPr>
          <w:noProof/>
        </w:rPr>
        <w:drawing>
          <wp:inline distT="0" distB="0" distL="0" distR="0" wp14:anchorId="5C718558" wp14:editId="424651E1">
            <wp:extent cx="9251950" cy="4583430"/>
            <wp:effectExtent l="0" t="0" r="6350" b="7620"/>
            <wp:docPr id="46" name="Picture 46" descr="Road trip for the codeword game. Circle problem card reads: A bus travelling from Sydney to the Gold Coast had 89 passengers on board. If 46 of them got off the bus at Coffs Harbour, how many passengers travelled all the way to the Gold Coast? Triangle problem card reads: A bus travelling from Sydney to the Gold Coast had 715 passengers on board. If 38 of them got off the bus at Coffs Harbour, how many passengers travelled all the way to the Gold Coast? Square problem card reads: A bus travelling from Sydney to the Gold Coast had 871 passengers on board. If 507 of them got off the bus at Coffs Harbour, how many passengers travelled all the way to the Gold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Road trip for the codeword game. Circle problem card reads: A bus travelling from Sydney to the Gold Coast had 89 passengers on board. If 46 of them got off the bus at Coffs Harbour, how many passengers travelled all the way to the Gold Coast? Triangle problem card reads: A bus travelling from Sydney to the Gold Coast had 715 passengers on board. If 38 of them got off the bus at Coffs Harbour, how many passengers travelled all the way to the Gold Coast? Square problem card reads: A bus travelling from Sydney to the Gold Coast had 871 passengers on board. If 507 of them got off the bus at Coffs Harbour, how many passengers travelled all the way to the Gold Coast?"/>
                    <pic:cNvPicPr/>
                  </pic:nvPicPr>
                  <pic:blipFill>
                    <a:blip r:embed="rId102"/>
                    <a:stretch>
                      <a:fillRect/>
                    </a:stretch>
                  </pic:blipFill>
                  <pic:spPr>
                    <a:xfrm>
                      <a:off x="0" y="0"/>
                      <a:ext cx="9251950" cy="4583430"/>
                    </a:xfrm>
                    <a:prstGeom prst="rect">
                      <a:avLst/>
                    </a:prstGeom>
                  </pic:spPr>
                </pic:pic>
              </a:graphicData>
            </a:graphic>
          </wp:inline>
        </w:drawing>
      </w:r>
    </w:p>
    <w:p w14:paraId="48C8C1EE" w14:textId="52F7EE33" w:rsidR="00DE70B2" w:rsidRDefault="00DE70B2">
      <w:pPr>
        <w:suppressAutoHyphens w:val="0"/>
        <w:spacing w:before="0" w:after="160" w:line="259" w:lineRule="auto"/>
      </w:pPr>
      <w:r>
        <w:br w:type="page"/>
      </w:r>
    </w:p>
    <w:p w14:paraId="58C4B2AF" w14:textId="307EE207" w:rsidR="00C06DE9" w:rsidRDefault="006E2A09" w:rsidP="00A27B68">
      <w:pPr>
        <w:pStyle w:val="Heading1"/>
      </w:pPr>
      <w:bookmarkStart w:id="161" w:name="_Resource_29:_Codeword"/>
      <w:bookmarkStart w:id="162" w:name="_Resource_16:_Codeword"/>
      <w:bookmarkStart w:id="163" w:name="_Toc150251050"/>
      <w:bookmarkEnd w:id="161"/>
      <w:bookmarkEnd w:id="162"/>
      <w:r>
        <w:t>Resource 16 – codeword answer sheet</w:t>
      </w:r>
      <w:bookmarkEnd w:id="163"/>
    </w:p>
    <w:p w14:paraId="63450B6B" w14:textId="3A0B4DE5" w:rsidR="00DE70B2" w:rsidRDefault="004C7F1E" w:rsidP="00DE70B2">
      <w:r w:rsidRPr="00DE70B2">
        <w:rPr>
          <w:noProof/>
        </w:rPr>
        <w:drawing>
          <wp:inline distT="0" distB="0" distL="0" distR="0" wp14:anchorId="00F54317" wp14:editId="41DE2673">
            <wp:extent cx="7842738" cy="4705643"/>
            <wp:effectExtent l="0" t="0" r="6350" b="0"/>
            <wp:docPr id="31" name="Picture 31" descr="Answer sheet for the codeword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swer sheet for the codeword game."/>
                    <pic:cNvPicPr/>
                  </pic:nvPicPr>
                  <pic:blipFill>
                    <a:blip r:embed="rId103"/>
                    <a:stretch>
                      <a:fillRect/>
                    </a:stretch>
                  </pic:blipFill>
                  <pic:spPr>
                    <a:xfrm>
                      <a:off x="0" y="0"/>
                      <a:ext cx="7868495" cy="4721097"/>
                    </a:xfrm>
                    <a:prstGeom prst="rect">
                      <a:avLst/>
                    </a:prstGeom>
                  </pic:spPr>
                </pic:pic>
              </a:graphicData>
            </a:graphic>
          </wp:inline>
        </w:drawing>
      </w:r>
      <w:r w:rsidR="00DE70B2">
        <w:br w:type="page"/>
      </w:r>
    </w:p>
    <w:p w14:paraId="7C9001F6" w14:textId="3DB6D663" w:rsidR="00C06DE9" w:rsidRDefault="006E2A09" w:rsidP="00A27B68">
      <w:pPr>
        <w:pStyle w:val="Heading1"/>
      </w:pPr>
      <w:bookmarkStart w:id="164" w:name="_Resource_30:_Letters"/>
      <w:bookmarkStart w:id="165" w:name="_Resource_17:_Letters"/>
      <w:bookmarkStart w:id="166" w:name="_Toc150251051"/>
      <w:bookmarkEnd w:id="164"/>
      <w:bookmarkEnd w:id="165"/>
      <w:r>
        <w:t>Resource 17 – letters for codeword</w:t>
      </w:r>
      <w:bookmarkEnd w:id="166"/>
    </w:p>
    <w:p w14:paraId="0F470E90" w14:textId="3A27D84E" w:rsidR="00DE70B2" w:rsidRDefault="00A6479F" w:rsidP="00DE70B2">
      <w:r w:rsidRPr="00DE70B2">
        <w:rPr>
          <w:noProof/>
        </w:rPr>
        <w:drawing>
          <wp:inline distT="0" distB="0" distL="0" distR="0" wp14:anchorId="3A3DE64F" wp14:editId="7870A8FA">
            <wp:extent cx="7915275" cy="4830654"/>
            <wp:effectExtent l="0" t="0" r="0" b="8255"/>
            <wp:docPr id="33" name="Picture 33" descr="Solution letters for the codeword game SOLVED written 5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olution letters for the codeword game SOLVED written 5 times"/>
                    <pic:cNvPicPr/>
                  </pic:nvPicPr>
                  <pic:blipFill>
                    <a:blip r:embed="rId104"/>
                    <a:stretch>
                      <a:fillRect/>
                    </a:stretch>
                  </pic:blipFill>
                  <pic:spPr>
                    <a:xfrm>
                      <a:off x="0" y="0"/>
                      <a:ext cx="7959246" cy="4857489"/>
                    </a:xfrm>
                    <a:prstGeom prst="rect">
                      <a:avLst/>
                    </a:prstGeom>
                  </pic:spPr>
                </pic:pic>
              </a:graphicData>
            </a:graphic>
          </wp:inline>
        </w:drawing>
      </w:r>
      <w:r w:rsidR="00DE70B2">
        <w:br w:type="page"/>
      </w:r>
    </w:p>
    <w:p w14:paraId="3FA5272B" w14:textId="6994CF2A" w:rsidR="00C06DE9" w:rsidRDefault="006E2A09" w:rsidP="00A27B68">
      <w:pPr>
        <w:pStyle w:val="Heading1"/>
      </w:pPr>
      <w:bookmarkStart w:id="167" w:name="_Resource_31:_Solution"/>
      <w:bookmarkStart w:id="168" w:name="_Resource_18:_Solution"/>
      <w:bookmarkStart w:id="169" w:name="_Toc150251052"/>
      <w:bookmarkEnd w:id="167"/>
      <w:bookmarkEnd w:id="168"/>
      <w:r>
        <w:t>Resource 18 – solution scaffold</w:t>
      </w:r>
      <w:bookmarkEnd w:id="169"/>
    </w:p>
    <w:p w14:paraId="515AABF9" w14:textId="45349BFA" w:rsidR="00DE70B2" w:rsidRDefault="002466A8" w:rsidP="00DE70B2">
      <w:r w:rsidRPr="00DE70B2">
        <w:rPr>
          <w:noProof/>
        </w:rPr>
        <w:drawing>
          <wp:inline distT="0" distB="0" distL="0" distR="0" wp14:anchorId="3632C1B2" wp14:editId="45603BBA">
            <wp:extent cx="7378995" cy="5078460"/>
            <wp:effectExtent l="0" t="0" r="0" b="8255"/>
            <wp:docPr id="29" name="Picture 29" descr="Solution scaffold for the codeword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olution scaffold for the codeword game."/>
                    <pic:cNvPicPr/>
                  </pic:nvPicPr>
                  <pic:blipFill>
                    <a:blip r:embed="rId105"/>
                    <a:stretch>
                      <a:fillRect/>
                    </a:stretch>
                  </pic:blipFill>
                  <pic:spPr>
                    <a:xfrm>
                      <a:off x="0" y="0"/>
                      <a:ext cx="7398238" cy="5091704"/>
                    </a:xfrm>
                    <a:prstGeom prst="rect">
                      <a:avLst/>
                    </a:prstGeom>
                  </pic:spPr>
                </pic:pic>
              </a:graphicData>
            </a:graphic>
          </wp:inline>
        </w:drawing>
      </w:r>
      <w:r w:rsidR="00DE70B2">
        <w:br w:type="page"/>
      </w:r>
    </w:p>
    <w:p w14:paraId="350C5776" w14:textId="17DC4901" w:rsidR="007E3A4A" w:rsidRDefault="006E2A09" w:rsidP="00A27B68">
      <w:pPr>
        <w:pStyle w:val="Heading1"/>
      </w:pPr>
      <w:bookmarkStart w:id="170" w:name="_Resource_32:_Place"/>
      <w:bookmarkStart w:id="171" w:name="_Resource_19:_Sushi"/>
      <w:bookmarkStart w:id="172" w:name="_Toc150251053"/>
      <w:bookmarkEnd w:id="170"/>
      <w:bookmarkEnd w:id="171"/>
      <w:r>
        <w:t>Resource 19 – sushi restaurant scenario</w:t>
      </w:r>
      <w:bookmarkEnd w:id="172"/>
    </w:p>
    <w:p w14:paraId="5014DC47" w14:textId="2E29D008" w:rsidR="00DE70B2" w:rsidRDefault="00396AA1" w:rsidP="00DE70B2">
      <w:r w:rsidRPr="00DE70B2">
        <w:rPr>
          <w:noProof/>
        </w:rPr>
        <w:drawing>
          <wp:inline distT="0" distB="0" distL="0" distR="0" wp14:anchorId="783A4264" wp14:editId="4BF9AE35">
            <wp:extent cx="7086600" cy="5010570"/>
            <wp:effectExtent l="0" t="0" r="0" b="0"/>
            <wp:docPr id="7" name="Picture 7" descr="Stage 3 students of Teal Public School were excitedly gathered at a local sushi restaurant for a special treat. The event was organised as a reward for their excellent academic achievements throughout the year, and all 27 students were eager to indulge in the delectable flavours of sushi.&#10;&#10;The long table was elegantly set, adorned with vibrant Japanese decorations. As the students settled into their seats, the sushi train began to transport plates upon plates past the students. The aroma of fresh fish and the artistic presentation of the dishes made their mouths water in anticipation.&#10;&#10;Each student was given a small notepad and pencil to keep track of the amount of sushi they devoured.  Throughout the feast, the students excitedly updated their notepads, keeping track of the sushi they had consumed. &#10;&#10;After an hour of savouring the sushi delicacies, the feast drew to a close. The students' appetites had been truly satisfied. They eagerly compared their sushi tallies, revealing the grand total of sushi plates consumed by the group.&#10;&#10;The final count was an astonishing 235 plates of sushi collectively devoured by the 27 students. The achievement filled the students with a sense of pride and accomplishment. They applauded one another for their sushi-consuming prowess. As the students bid farewell to the sushi restaurant, their hearts and bellies full, they carried with them not only the taste of the delectable sushi but also cherished mem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tage 3 students of Teal Public School were excitedly gathered at a local sushi restaurant for a special treat. The event was organised as a reward for their excellent academic achievements throughout the year, and all 27 students were eager to indulge in the delectable flavours of sushi.&#10;&#10;The long table was elegantly set, adorned with vibrant Japanese decorations. As the students settled into their seats, the sushi train began to transport plates upon plates past the students. The aroma of fresh fish and the artistic presentation of the dishes made their mouths water in anticipation.&#10;&#10;Each student was given a small notepad and pencil to keep track of the amount of sushi they devoured.  Throughout the feast, the students excitedly updated their notepads, keeping track of the sushi they had consumed. &#10;&#10;After an hour of savouring the sushi delicacies, the feast drew to a close. The students' appetites had been truly satisfied. They eagerly compared their sushi tallies, revealing the grand total of sushi plates consumed by the group.&#10;&#10;The final count was an astonishing 235 plates of sushi collectively devoured by the 27 students. The achievement filled the students with a sense of pride and accomplishment. They applauded one another for their sushi-consuming prowess. As the students bid farewell to the sushi restaurant, their hearts and bellies full, they carried with them not only the taste of the delectable sushi but also cherished memories.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089300" cy="5012479"/>
                    </a:xfrm>
                    <a:prstGeom prst="rect">
                      <a:avLst/>
                    </a:prstGeom>
                    <a:noFill/>
                    <a:ln>
                      <a:noFill/>
                    </a:ln>
                  </pic:spPr>
                </pic:pic>
              </a:graphicData>
            </a:graphic>
          </wp:inline>
        </w:drawing>
      </w:r>
      <w:r w:rsidR="00DE70B2">
        <w:br w:type="page"/>
      </w:r>
    </w:p>
    <w:p w14:paraId="2ED3DE94" w14:textId="779C31F4" w:rsidR="007E3A4A" w:rsidRDefault="006E2A09" w:rsidP="00A27B68">
      <w:pPr>
        <w:pStyle w:val="Heading1"/>
      </w:pPr>
      <w:bookmarkStart w:id="173" w:name="_Resource_20:_Sushi"/>
      <w:bookmarkStart w:id="174" w:name="_Toc150251054"/>
      <w:bookmarkEnd w:id="173"/>
      <w:r>
        <w:t>Resource 20 – sushi questions</w:t>
      </w:r>
      <w:bookmarkEnd w:id="174"/>
    </w:p>
    <w:p w14:paraId="5F85DC6F" w14:textId="65A501A5" w:rsidR="00DE70B2" w:rsidRDefault="00A627A2" w:rsidP="00DE70B2">
      <w:r w:rsidRPr="00DE70B2">
        <w:rPr>
          <w:noProof/>
        </w:rPr>
        <w:drawing>
          <wp:inline distT="0" distB="0" distL="0" distR="0" wp14:anchorId="6B889DEE" wp14:editId="226C9B90">
            <wp:extent cx="7067550" cy="4997100"/>
            <wp:effectExtent l="0" t="0" r="0" b="0"/>
            <wp:docPr id="28" name="Picture 28" descr="1. Katrina ate 4 purple plates, 3 pink plates and 2 blue plates. How much did her sushi cost altogether?&#10;2. Megan's tally showed she ate the same amount of purple plates as Katrina but ate 2 more pink plates and 3 red plates. How much was her bill? &#10;3. Alex ate one of each plate. How much did he spend on sushi?&#10;4. How much more did Megan spend than Alex?&#10;5. Katie took $500 to pay for her sushi. If she ate $387 worth of sushi. How much change did she leave with?&#10;6. Donovan spent around $200. What is the maximum number of red plates he could have eaten?&#10;7. These 2 note pads show Amelia's and Stephen's tally. What is the difference between their overall cost?&#10;8. Deb ate $188 worth of sushi. What combination of plates did she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1. Katrina ate 4 purple plates, 3 pink plates and 2 blue plates. How much did her sushi cost altogether?&#10;2. Megan's tally showed she ate the same amount of purple plates as Katrina but ate 2 more pink plates and 3 red plates. How much was her bill? &#10;3. Alex ate one of each plate. How much did he spend on sushi?&#10;4. How much more did Megan spend than Alex?&#10;5. Katie took $500 to pay for her sushi. If she ate $387 worth of sushi. How much change did she leave with?&#10;6. Donovan spent around $200. What is the maximum number of red plates he could have eaten?&#10;7. These 2 note pads show Amelia's and Stephen's tally. What is the difference between their overall cost?&#10;8. Deb ate $188 worth of sushi. What combination of plates did she ea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072680" cy="5000727"/>
                    </a:xfrm>
                    <a:prstGeom prst="rect">
                      <a:avLst/>
                    </a:prstGeom>
                    <a:noFill/>
                    <a:ln>
                      <a:noFill/>
                    </a:ln>
                  </pic:spPr>
                </pic:pic>
              </a:graphicData>
            </a:graphic>
          </wp:inline>
        </w:drawing>
      </w:r>
      <w:r w:rsidR="00DE70B2">
        <w:br w:type="page"/>
      </w:r>
    </w:p>
    <w:p w14:paraId="1492011A" w14:textId="1D4F341B" w:rsidR="007E3A4A" w:rsidRDefault="006E2A09" w:rsidP="00A27B68">
      <w:pPr>
        <w:pStyle w:val="Heading1"/>
      </w:pPr>
      <w:bookmarkStart w:id="175" w:name="_Resource_21:_Hundred"/>
      <w:bookmarkStart w:id="176" w:name="_Toc150251055"/>
      <w:bookmarkEnd w:id="175"/>
      <w:r>
        <w:t>Resource 21 – hundred chart</w:t>
      </w:r>
      <w:bookmarkEnd w:id="176"/>
    </w:p>
    <w:p w14:paraId="7A910FF7" w14:textId="2BB6306F" w:rsidR="00DE70B2" w:rsidRDefault="007E3A4A" w:rsidP="00DE70B2">
      <w:r w:rsidRPr="00DE70B2">
        <w:rPr>
          <w:noProof/>
        </w:rPr>
        <w:drawing>
          <wp:inline distT="0" distB="0" distL="0" distR="0" wp14:anchorId="18CADD87" wp14:editId="7464F9D3">
            <wp:extent cx="5005389" cy="4921964"/>
            <wp:effectExtent l="0" t="0" r="5080" b="0"/>
            <wp:docPr id="47" name="Picture 47" descr="Hundred chart with numbers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Hundred chart with numbers 1–100."/>
                    <pic:cNvPicPr/>
                  </pic:nvPicPr>
                  <pic:blipFill>
                    <a:blip r:embed="rId108">
                      <a:extLst>
                        <a:ext uri="{28A0092B-C50C-407E-A947-70E740481C1C}">
                          <a14:useLocalDpi xmlns:a14="http://schemas.microsoft.com/office/drawing/2010/main" val="0"/>
                        </a:ext>
                      </a:extLst>
                    </a:blip>
                    <a:stretch>
                      <a:fillRect/>
                    </a:stretch>
                  </pic:blipFill>
                  <pic:spPr>
                    <a:xfrm>
                      <a:off x="0" y="0"/>
                      <a:ext cx="5005389" cy="4921964"/>
                    </a:xfrm>
                    <a:prstGeom prst="rect">
                      <a:avLst/>
                    </a:prstGeom>
                  </pic:spPr>
                </pic:pic>
              </a:graphicData>
            </a:graphic>
          </wp:inline>
        </w:drawing>
      </w:r>
      <w:bookmarkStart w:id="177" w:name="_Resource_22:_Place"/>
      <w:bookmarkEnd w:id="177"/>
      <w:r w:rsidR="00DE70B2">
        <w:br w:type="page"/>
      </w:r>
    </w:p>
    <w:p w14:paraId="24C26EF3" w14:textId="3F9A3EC3" w:rsidR="00C06DE9" w:rsidRDefault="006E2A09" w:rsidP="00A27B68">
      <w:pPr>
        <w:pStyle w:val="Heading1"/>
      </w:pPr>
      <w:bookmarkStart w:id="178" w:name="_Resource_33:_Word"/>
      <w:bookmarkStart w:id="179" w:name="_Resource_23:_Word"/>
      <w:bookmarkStart w:id="180" w:name="_Resource_22:_Word"/>
      <w:bookmarkStart w:id="181" w:name="_Toc150251056"/>
      <w:bookmarkEnd w:id="178"/>
      <w:bookmarkEnd w:id="179"/>
      <w:bookmarkEnd w:id="180"/>
      <w:r>
        <w:t>Resource 22 – word problem 1</w:t>
      </w:r>
      <w:bookmarkEnd w:id="181"/>
    </w:p>
    <w:p w14:paraId="634523A1" w14:textId="088484EC" w:rsidR="00DE70B2" w:rsidRDefault="007A6F05" w:rsidP="00DE70B2">
      <w:r w:rsidRPr="00DE70B2">
        <w:rPr>
          <w:noProof/>
        </w:rPr>
        <w:drawing>
          <wp:inline distT="0" distB="0" distL="0" distR="0" wp14:anchorId="419A219A" wp14:editId="1AAE0D80">
            <wp:extent cx="7906752" cy="4824366"/>
            <wp:effectExtent l="0" t="0" r="0" b="0"/>
            <wp:docPr id="16" name="Picture 16" descr="On the weekend 532 people went to see a movie. Halfway through the movie, 67 people left because they didn't like it. How many people watched the whole movie?&#10;&#10;If 213 children watched the whole movie, how many adults watched the whole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On the weekend 532 people went to see a movie. Halfway through the movie, 67 people left because they didn't like it. How many people watched the whole movie?&#10;&#10;If 213 children watched the whole movie, how many adults watched the whole movi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906752" cy="4824366"/>
                    </a:xfrm>
                    <a:prstGeom prst="rect">
                      <a:avLst/>
                    </a:prstGeom>
                  </pic:spPr>
                </pic:pic>
              </a:graphicData>
            </a:graphic>
          </wp:inline>
        </w:drawing>
      </w:r>
      <w:r w:rsidR="00DE70B2">
        <w:br w:type="page"/>
      </w:r>
    </w:p>
    <w:p w14:paraId="41A633D8" w14:textId="42E00175" w:rsidR="00C06DE9" w:rsidRDefault="006E2A09" w:rsidP="00A27B68">
      <w:pPr>
        <w:pStyle w:val="Heading1"/>
      </w:pPr>
      <w:bookmarkStart w:id="182" w:name="_Resource_34:_Word"/>
      <w:bookmarkStart w:id="183" w:name="_Resource_24:_Word"/>
      <w:bookmarkStart w:id="184" w:name="_Toc150251057"/>
      <w:bookmarkEnd w:id="182"/>
      <w:bookmarkEnd w:id="183"/>
      <w:r>
        <w:t>Resource 23 – word problem 2</w:t>
      </w:r>
      <w:bookmarkEnd w:id="184"/>
    </w:p>
    <w:p w14:paraId="64E1AEF2" w14:textId="3B9A7A22" w:rsidR="00DE70B2" w:rsidRDefault="00F67F9E" w:rsidP="00DE70B2">
      <w:r w:rsidRPr="00DE70B2">
        <w:rPr>
          <w:noProof/>
        </w:rPr>
        <w:drawing>
          <wp:inline distT="0" distB="0" distL="0" distR="0" wp14:anchorId="250A5A99" wp14:editId="6A4E0676">
            <wp:extent cx="9251950" cy="4288790"/>
            <wp:effectExtent l="0" t="0" r="6350" b="0"/>
            <wp:docPr id="15" name="Picture 15" descr="In a school of 783 students, 432 parents visited the school for a special assembly. Of those 432, 213 took one child home at the conclusion of the assembly. How many children were at school for the remainder of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 a school of 783 students, 432 parents visited the school for a special assembly. Of those 432, 213 took one child home at the conclusion of the assembly. How many children were at school for the remainder of the day?"/>
                    <pic:cNvPicPr/>
                  </pic:nvPicPr>
                  <pic:blipFill>
                    <a:blip r:embed="rId110"/>
                    <a:stretch>
                      <a:fillRect/>
                    </a:stretch>
                  </pic:blipFill>
                  <pic:spPr>
                    <a:xfrm>
                      <a:off x="0" y="0"/>
                      <a:ext cx="9251950" cy="4288790"/>
                    </a:xfrm>
                    <a:prstGeom prst="rect">
                      <a:avLst/>
                    </a:prstGeom>
                  </pic:spPr>
                </pic:pic>
              </a:graphicData>
            </a:graphic>
          </wp:inline>
        </w:drawing>
      </w:r>
    </w:p>
    <w:p w14:paraId="304C3236" w14:textId="77777777" w:rsidR="00DE70B2" w:rsidRDefault="00DE70B2">
      <w:pPr>
        <w:suppressAutoHyphens w:val="0"/>
        <w:spacing w:before="0" w:after="160" w:line="259" w:lineRule="auto"/>
      </w:pPr>
      <w:r>
        <w:br w:type="page"/>
      </w:r>
    </w:p>
    <w:p w14:paraId="47EA0B21" w14:textId="36A6DD63" w:rsidR="00680035" w:rsidRDefault="006E2A09" w:rsidP="00A27B68">
      <w:pPr>
        <w:pStyle w:val="Heading1"/>
      </w:pPr>
      <w:bookmarkStart w:id="185" w:name="_Resource_25:_Subtraction"/>
      <w:bookmarkStart w:id="186" w:name="_Resource_24:_Subtraction"/>
      <w:bookmarkStart w:id="187" w:name="_Toc150251058"/>
      <w:bookmarkEnd w:id="185"/>
      <w:bookmarkEnd w:id="186"/>
      <w:r>
        <w:t>Resource 24 – subtraction number sentences</w:t>
      </w:r>
      <w:bookmarkEnd w:id="187"/>
    </w:p>
    <w:p w14:paraId="20E03DC3" w14:textId="6EC0C2B6" w:rsidR="00DE70B2" w:rsidRDefault="00975DCA" w:rsidP="00DE70B2">
      <w:r w:rsidRPr="00DE70B2">
        <w:rPr>
          <w:noProof/>
        </w:rPr>
        <w:drawing>
          <wp:inline distT="0" distB="0" distL="0" distR="0" wp14:anchorId="32243185" wp14:editId="1B00F38B">
            <wp:extent cx="6781800" cy="4839910"/>
            <wp:effectExtent l="0" t="0" r="0" b="0"/>
            <wp:docPr id="13" name="Picture 13" descr="Subtraction can be solved and represented in many ways.&#10;Choose one of these number sentences and represent it by completing the  four different tasks below&#10;• Worded problem: Write a number story&#10;• Visual: Draw a picture&#10;• Number line: Show the problem on a number line&#10;• Concrete: Use concrete materials such as MAB (or draw them).&#10;The number sentences are as follows:&#10;82 - 47 = 35&#10;818 - 503 = &#10;459 - 34 =&#10;762 - blank =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ubtraction can be solved and represented in many ways.&#10;Choose one of these number sentences and represent it by completing the  four different tasks below&#10;• Worded problem: Write a number story&#10;• Visual: Draw a picture&#10;• Number line: Show the problem on a number line&#10;• Concrete: Use concrete materials such as MAB (or draw them).&#10;The number sentences are as follows:&#10;82 - 47 = 35&#10;818 - 503 = &#10;459 - 34 =&#10;762 - blank = 628."/>
                    <pic:cNvPicPr/>
                  </pic:nvPicPr>
                  <pic:blipFill>
                    <a:blip r:embed="rId111"/>
                    <a:stretch>
                      <a:fillRect/>
                    </a:stretch>
                  </pic:blipFill>
                  <pic:spPr>
                    <a:xfrm>
                      <a:off x="0" y="0"/>
                      <a:ext cx="6800628" cy="4853347"/>
                    </a:xfrm>
                    <a:prstGeom prst="rect">
                      <a:avLst/>
                    </a:prstGeom>
                  </pic:spPr>
                </pic:pic>
              </a:graphicData>
            </a:graphic>
          </wp:inline>
        </w:drawing>
      </w:r>
    </w:p>
    <w:p w14:paraId="73FAAC29" w14:textId="77777777" w:rsidR="00DE70B2" w:rsidRDefault="00DE70B2">
      <w:pPr>
        <w:suppressAutoHyphens w:val="0"/>
        <w:spacing w:before="0" w:after="160" w:line="259" w:lineRule="auto"/>
      </w:pPr>
      <w:r>
        <w:br w:type="page"/>
      </w:r>
    </w:p>
    <w:p w14:paraId="7406C661" w14:textId="2921C1C3" w:rsidR="004A30F9" w:rsidRDefault="00A10DF1" w:rsidP="00A27B68">
      <w:pPr>
        <w:pStyle w:val="Heading1"/>
      </w:pPr>
      <w:bookmarkStart w:id="188" w:name="_Toc145946494"/>
      <w:bookmarkStart w:id="189" w:name="_Toc150251059"/>
      <w:r>
        <w:t>Syllabus outcomes and content</w:t>
      </w:r>
      <w:bookmarkEnd w:id="188"/>
      <w:bookmarkEnd w:id="189"/>
    </w:p>
    <w:p w14:paraId="42F56C80" w14:textId="1CDFB790" w:rsidR="00ED48F2" w:rsidRDefault="004A30F9" w:rsidP="004A30F9">
      <w:r w:rsidRPr="004A30F9">
        <w:t xml:space="preserve">The table below outlines the </w:t>
      </w:r>
      <w:hyperlink r:id="rId112" w:history="1">
        <w:r w:rsidRPr="00B3662B">
          <w:rPr>
            <w:rStyle w:val="Hyperlink"/>
          </w:rPr>
          <w:t>syllabus outcomes</w:t>
        </w:r>
      </w:hyperlink>
      <w:r w:rsidRPr="004A30F9">
        <w:t xml:space="preserve"> and range of relevant syllabus content covered in this unit. Content is linked to </w:t>
      </w:r>
      <w:hyperlink r:id="rId113" w:history="1">
        <w:r w:rsidRPr="00D559B4">
          <w:rPr>
            <w:rStyle w:val="Hyperlink"/>
          </w:rPr>
          <w:t>National Numeracy Learning Progression</w:t>
        </w:r>
      </w:hyperlink>
      <w:r w:rsidRPr="004A30F9">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10768"/>
        <w:gridCol w:w="474"/>
        <w:gridCol w:w="474"/>
        <w:gridCol w:w="474"/>
        <w:gridCol w:w="474"/>
        <w:gridCol w:w="474"/>
        <w:gridCol w:w="474"/>
        <w:gridCol w:w="474"/>
        <w:gridCol w:w="474"/>
      </w:tblGrid>
      <w:tr w:rsidR="00BC5530" w14:paraId="4E5C94C3" w14:textId="77777777" w:rsidTr="00774879">
        <w:trPr>
          <w:cnfStyle w:val="100000000000" w:firstRow="1" w:lastRow="0" w:firstColumn="0" w:lastColumn="0" w:oddVBand="0" w:evenVBand="0" w:oddHBand="0" w:evenHBand="0" w:firstRowFirstColumn="0" w:firstRowLastColumn="0" w:lastRowFirstColumn="0" w:lastRowLastColumn="0"/>
        </w:trPr>
        <w:tc>
          <w:tcPr>
            <w:tcW w:w="10768" w:type="dxa"/>
            <w:tcBorders>
              <w:top w:val="nil"/>
              <w:bottom w:val="single" w:sz="4" w:space="0" w:color="auto"/>
            </w:tcBorders>
          </w:tcPr>
          <w:p w14:paraId="5C504EAD" w14:textId="77777777" w:rsidR="00BC5530" w:rsidRDefault="00BC5530" w:rsidP="00BC5530">
            <w:bookmarkStart w:id="190" w:name="_Hlk135749027"/>
            <w:r w:rsidRPr="00BC5530">
              <w:t>Outcomes and content</w:t>
            </w:r>
          </w:p>
        </w:tc>
        <w:tc>
          <w:tcPr>
            <w:tcW w:w="474" w:type="dxa"/>
            <w:tcBorders>
              <w:top w:val="nil"/>
              <w:bottom w:val="single" w:sz="4" w:space="0" w:color="auto"/>
            </w:tcBorders>
          </w:tcPr>
          <w:p w14:paraId="0FE73D6F" w14:textId="77777777" w:rsidR="00BC5530" w:rsidRDefault="00BC5530" w:rsidP="00BC5530">
            <w:r>
              <w:t>1</w:t>
            </w:r>
          </w:p>
        </w:tc>
        <w:tc>
          <w:tcPr>
            <w:tcW w:w="474" w:type="dxa"/>
            <w:tcBorders>
              <w:top w:val="nil"/>
              <w:bottom w:val="single" w:sz="4" w:space="0" w:color="auto"/>
            </w:tcBorders>
          </w:tcPr>
          <w:p w14:paraId="352C8518" w14:textId="77777777" w:rsidR="00BC5530" w:rsidRDefault="00BC5530" w:rsidP="00BC5530">
            <w:r>
              <w:t>2</w:t>
            </w:r>
          </w:p>
        </w:tc>
        <w:tc>
          <w:tcPr>
            <w:tcW w:w="474" w:type="dxa"/>
            <w:tcBorders>
              <w:top w:val="nil"/>
              <w:bottom w:val="single" w:sz="4" w:space="0" w:color="auto"/>
            </w:tcBorders>
          </w:tcPr>
          <w:p w14:paraId="07FAC549" w14:textId="77777777" w:rsidR="00BC5530" w:rsidRDefault="00BC5530" w:rsidP="00BC5530">
            <w:r>
              <w:t>3</w:t>
            </w:r>
          </w:p>
        </w:tc>
        <w:tc>
          <w:tcPr>
            <w:tcW w:w="474" w:type="dxa"/>
            <w:tcBorders>
              <w:top w:val="nil"/>
              <w:bottom w:val="single" w:sz="4" w:space="0" w:color="auto"/>
            </w:tcBorders>
          </w:tcPr>
          <w:p w14:paraId="3A6F33A6" w14:textId="77777777" w:rsidR="00BC5530" w:rsidRDefault="00BC5530" w:rsidP="00BC5530">
            <w:r>
              <w:t>4</w:t>
            </w:r>
          </w:p>
        </w:tc>
        <w:tc>
          <w:tcPr>
            <w:tcW w:w="474" w:type="dxa"/>
            <w:tcBorders>
              <w:top w:val="nil"/>
              <w:bottom w:val="single" w:sz="4" w:space="0" w:color="auto"/>
            </w:tcBorders>
          </w:tcPr>
          <w:p w14:paraId="571D2EA3" w14:textId="77777777" w:rsidR="00BC5530" w:rsidRDefault="00BC5530" w:rsidP="00BC5530">
            <w:r>
              <w:t>5</w:t>
            </w:r>
          </w:p>
        </w:tc>
        <w:tc>
          <w:tcPr>
            <w:tcW w:w="474" w:type="dxa"/>
            <w:tcBorders>
              <w:top w:val="nil"/>
              <w:bottom w:val="single" w:sz="4" w:space="0" w:color="auto"/>
            </w:tcBorders>
          </w:tcPr>
          <w:p w14:paraId="1592FA0F" w14:textId="77777777" w:rsidR="00BC5530" w:rsidRDefault="00BC5530" w:rsidP="00BC5530">
            <w:r>
              <w:t>6</w:t>
            </w:r>
          </w:p>
        </w:tc>
        <w:tc>
          <w:tcPr>
            <w:tcW w:w="474" w:type="dxa"/>
            <w:tcBorders>
              <w:top w:val="nil"/>
              <w:bottom w:val="single" w:sz="4" w:space="0" w:color="auto"/>
            </w:tcBorders>
          </w:tcPr>
          <w:p w14:paraId="428FD8EE" w14:textId="77777777" w:rsidR="00BC5530" w:rsidRDefault="00BC5530" w:rsidP="00BC5530">
            <w:r>
              <w:t>7</w:t>
            </w:r>
          </w:p>
        </w:tc>
        <w:tc>
          <w:tcPr>
            <w:tcW w:w="474" w:type="dxa"/>
            <w:tcBorders>
              <w:top w:val="nil"/>
              <w:bottom w:val="single" w:sz="4" w:space="0" w:color="auto"/>
            </w:tcBorders>
          </w:tcPr>
          <w:p w14:paraId="2382073E" w14:textId="77777777" w:rsidR="00BC5530" w:rsidRDefault="00BC5530" w:rsidP="00BC5530">
            <w:r>
              <w:t>8</w:t>
            </w:r>
          </w:p>
        </w:tc>
      </w:tr>
      <w:tr w:rsidR="00C2730C" w14:paraId="1E57BF2A" w14:textId="77777777" w:rsidTr="00774879">
        <w:tc>
          <w:tcPr>
            <w:tcW w:w="10768" w:type="dxa"/>
            <w:tcBorders>
              <w:top w:val="single" w:sz="4" w:space="0" w:color="auto"/>
              <w:right w:val="nil"/>
            </w:tcBorders>
            <w:shd w:val="clear" w:color="auto" w:fill="EBEBEB"/>
          </w:tcPr>
          <w:p w14:paraId="50C3E25E" w14:textId="5980CF21" w:rsidR="00BC5530" w:rsidRPr="00BC5530" w:rsidRDefault="798A511D" w:rsidP="7BC8DA63">
            <w:r w:rsidRPr="00D20631">
              <w:rPr>
                <w:rStyle w:val="Strong"/>
              </w:rPr>
              <w:t>Represents numbers A</w:t>
            </w:r>
            <w:r w:rsidR="00BC5530" w:rsidRPr="00D20631">
              <w:t>:</w:t>
            </w:r>
            <w:r w:rsidR="00BC5530" w:rsidRPr="7BC8DA63">
              <w:rPr>
                <w:b/>
                <w:bCs/>
              </w:rPr>
              <w:t xml:space="preserve"> </w:t>
            </w:r>
            <w:r w:rsidR="348605E6">
              <w:t>Whole numbers: Recognise, represent and order numbers in the millions</w:t>
            </w:r>
          </w:p>
          <w:p w14:paraId="05D00EB6" w14:textId="367EC2F6" w:rsidR="00BC5530" w:rsidRPr="00D20631" w:rsidRDefault="00BC5530" w:rsidP="00BC5530">
            <w:pPr>
              <w:rPr>
                <w:rStyle w:val="Strong"/>
              </w:rPr>
            </w:pPr>
            <w:r w:rsidRPr="00D20631">
              <w:rPr>
                <w:rStyle w:val="Strong"/>
              </w:rPr>
              <w:t>MAO-WM-01, MA</w:t>
            </w:r>
            <w:r w:rsidR="4B98A457" w:rsidRPr="00D20631">
              <w:rPr>
                <w:rStyle w:val="Strong"/>
              </w:rPr>
              <w:t>3</w:t>
            </w:r>
            <w:r w:rsidRPr="00D20631">
              <w:rPr>
                <w:rStyle w:val="Strong"/>
              </w:rPr>
              <w:t>-RN-01</w:t>
            </w:r>
          </w:p>
        </w:tc>
        <w:tc>
          <w:tcPr>
            <w:tcW w:w="474" w:type="dxa"/>
            <w:tcBorders>
              <w:top w:val="single" w:sz="4" w:space="0" w:color="auto"/>
              <w:left w:val="nil"/>
              <w:right w:val="nil"/>
            </w:tcBorders>
            <w:shd w:val="clear" w:color="auto" w:fill="EBEBEB"/>
          </w:tcPr>
          <w:p w14:paraId="19D11870" w14:textId="77777777" w:rsidR="00BC5530" w:rsidRDefault="00BC5530" w:rsidP="00BC5530"/>
        </w:tc>
        <w:tc>
          <w:tcPr>
            <w:tcW w:w="474" w:type="dxa"/>
            <w:tcBorders>
              <w:top w:val="single" w:sz="4" w:space="0" w:color="auto"/>
              <w:left w:val="nil"/>
              <w:right w:val="nil"/>
            </w:tcBorders>
            <w:shd w:val="clear" w:color="auto" w:fill="EBEBEB"/>
          </w:tcPr>
          <w:p w14:paraId="05A33CA2" w14:textId="77777777" w:rsidR="00BC5530" w:rsidRDefault="00BC5530" w:rsidP="00BC5530"/>
        </w:tc>
        <w:tc>
          <w:tcPr>
            <w:tcW w:w="474" w:type="dxa"/>
            <w:tcBorders>
              <w:top w:val="single" w:sz="4" w:space="0" w:color="auto"/>
              <w:left w:val="nil"/>
              <w:right w:val="nil"/>
            </w:tcBorders>
            <w:shd w:val="clear" w:color="auto" w:fill="EBEBEB"/>
          </w:tcPr>
          <w:p w14:paraId="6259D250" w14:textId="77777777" w:rsidR="00BC5530" w:rsidRDefault="00BC5530" w:rsidP="00BC5530"/>
        </w:tc>
        <w:tc>
          <w:tcPr>
            <w:tcW w:w="474" w:type="dxa"/>
            <w:tcBorders>
              <w:top w:val="single" w:sz="4" w:space="0" w:color="auto"/>
              <w:left w:val="nil"/>
              <w:right w:val="nil"/>
            </w:tcBorders>
            <w:shd w:val="clear" w:color="auto" w:fill="EBEBEB"/>
          </w:tcPr>
          <w:p w14:paraId="2AE6417F" w14:textId="77777777" w:rsidR="00BC5530" w:rsidRDefault="00BC5530" w:rsidP="00BC5530"/>
        </w:tc>
        <w:tc>
          <w:tcPr>
            <w:tcW w:w="474" w:type="dxa"/>
            <w:tcBorders>
              <w:top w:val="single" w:sz="4" w:space="0" w:color="auto"/>
              <w:left w:val="nil"/>
              <w:right w:val="nil"/>
            </w:tcBorders>
            <w:shd w:val="clear" w:color="auto" w:fill="EBEBEB"/>
          </w:tcPr>
          <w:p w14:paraId="5E6B7755" w14:textId="77777777" w:rsidR="00BC5530" w:rsidRDefault="00BC5530" w:rsidP="00BC5530"/>
        </w:tc>
        <w:tc>
          <w:tcPr>
            <w:tcW w:w="474" w:type="dxa"/>
            <w:tcBorders>
              <w:top w:val="single" w:sz="4" w:space="0" w:color="auto"/>
              <w:left w:val="nil"/>
              <w:right w:val="nil"/>
            </w:tcBorders>
            <w:shd w:val="clear" w:color="auto" w:fill="EBEBEB"/>
          </w:tcPr>
          <w:p w14:paraId="5BCDDBAF" w14:textId="77777777" w:rsidR="00BC5530" w:rsidRDefault="00BC5530" w:rsidP="00BC5530"/>
        </w:tc>
        <w:tc>
          <w:tcPr>
            <w:tcW w:w="474" w:type="dxa"/>
            <w:tcBorders>
              <w:top w:val="single" w:sz="4" w:space="0" w:color="auto"/>
              <w:left w:val="nil"/>
              <w:right w:val="nil"/>
            </w:tcBorders>
            <w:shd w:val="clear" w:color="auto" w:fill="EBEBEB"/>
          </w:tcPr>
          <w:p w14:paraId="0371A052" w14:textId="77777777" w:rsidR="00BC5530" w:rsidRDefault="00BC5530" w:rsidP="00BC5530"/>
        </w:tc>
        <w:tc>
          <w:tcPr>
            <w:tcW w:w="474" w:type="dxa"/>
            <w:tcBorders>
              <w:top w:val="single" w:sz="4" w:space="0" w:color="auto"/>
              <w:left w:val="nil"/>
            </w:tcBorders>
            <w:shd w:val="clear" w:color="auto" w:fill="EBEBEB"/>
          </w:tcPr>
          <w:p w14:paraId="392011CD" w14:textId="77777777" w:rsidR="00BC5530" w:rsidRDefault="00BC5530" w:rsidP="00BC5530"/>
        </w:tc>
      </w:tr>
      <w:tr w:rsidR="00BC5530" w14:paraId="125300A4" w14:textId="77777777" w:rsidTr="64A956DD">
        <w:tc>
          <w:tcPr>
            <w:tcW w:w="10768" w:type="dxa"/>
          </w:tcPr>
          <w:p w14:paraId="274D71FF" w14:textId="22858822" w:rsidR="00BC5530" w:rsidRDefault="61B8F5A9" w:rsidP="00BC5530">
            <w:pPr>
              <w:pStyle w:val="ListBullet"/>
            </w:pPr>
            <w:r>
              <w:t>Name millions using the place value grouping of ones, tens and hundreds</w:t>
            </w:r>
          </w:p>
        </w:tc>
        <w:tc>
          <w:tcPr>
            <w:tcW w:w="474" w:type="dxa"/>
          </w:tcPr>
          <w:p w14:paraId="611AFEE7" w14:textId="6B5CEEDF" w:rsidR="00BC5530" w:rsidRDefault="00A31572" w:rsidP="00BC5530">
            <w:r>
              <w:t>x</w:t>
            </w:r>
          </w:p>
        </w:tc>
        <w:tc>
          <w:tcPr>
            <w:tcW w:w="474" w:type="dxa"/>
          </w:tcPr>
          <w:p w14:paraId="63B1D7C1" w14:textId="727DA486" w:rsidR="00BC5530" w:rsidRDefault="00BC5530" w:rsidP="00BC5530"/>
        </w:tc>
        <w:tc>
          <w:tcPr>
            <w:tcW w:w="474" w:type="dxa"/>
          </w:tcPr>
          <w:p w14:paraId="38AF0046" w14:textId="77777777" w:rsidR="00BC5530" w:rsidRDefault="00BC5530" w:rsidP="00BC5530"/>
        </w:tc>
        <w:tc>
          <w:tcPr>
            <w:tcW w:w="474" w:type="dxa"/>
          </w:tcPr>
          <w:p w14:paraId="2CAA4C41" w14:textId="69B6FCCC" w:rsidR="00BC5530" w:rsidRDefault="00BC5530" w:rsidP="00BC5530"/>
        </w:tc>
        <w:tc>
          <w:tcPr>
            <w:tcW w:w="474" w:type="dxa"/>
          </w:tcPr>
          <w:p w14:paraId="1C3C36C0" w14:textId="193B6496" w:rsidR="00BC5530" w:rsidRDefault="00285981" w:rsidP="00BC5530">
            <w:r>
              <w:t>x</w:t>
            </w:r>
          </w:p>
        </w:tc>
        <w:tc>
          <w:tcPr>
            <w:tcW w:w="474" w:type="dxa"/>
          </w:tcPr>
          <w:p w14:paraId="4D0D351F" w14:textId="379C7C9F" w:rsidR="00BC5530" w:rsidRDefault="79EBE0B3" w:rsidP="00BC5530">
            <w:r>
              <w:t>x</w:t>
            </w:r>
          </w:p>
        </w:tc>
        <w:tc>
          <w:tcPr>
            <w:tcW w:w="474" w:type="dxa"/>
          </w:tcPr>
          <w:p w14:paraId="0EBBCA25" w14:textId="72D27A2E" w:rsidR="00BC5530" w:rsidRDefault="79EBE0B3" w:rsidP="00BC5530">
            <w:r>
              <w:t>x</w:t>
            </w:r>
          </w:p>
        </w:tc>
        <w:tc>
          <w:tcPr>
            <w:tcW w:w="474" w:type="dxa"/>
          </w:tcPr>
          <w:p w14:paraId="5546A5C9" w14:textId="77777777" w:rsidR="00BC5530" w:rsidRDefault="00BC5530" w:rsidP="00BC5530"/>
        </w:tc>
      </w:tr>
      <w:tr w:rsidR="00BC5530" w14:paraId="70B6481D" w14:textId="77777777" w:rsidTr="64A956DD">
        <w:tc>
          <w:tcPr>
            <w:tcW w:w="10768" w:type="dxa"/>
            <w:tcBorders>
              <w:bottom w:val="single" w:sz="2" w:space="0" w:color="auto"/>
            </w:tcBorders>
          </w:tcPr>
          <w:p w14:paraId="154C4748" w14:textId="2F5B7209" w:rsidR="00BC5530" w:rsidRDefault="61B8F5A9" w:rsidP="00BC5530">
            <w:pPr>
              <w:pStyle w:val="ListBullet"/>
            </w:pPr>
            <w:r>
              <w:t>Arrange numbers in the millions in ascending and descending order using place value</w:t>
            </w:r>
          </w:p>
        </w:tc>
        <w:tc>
          <w:tcPr>
            <w:tcW w:w="474" w:type="dxa"/>
            <w:tcBorders>
              <w:bottom w:val="single" w:sz="2" w:space="0" w:color="auto"/>
            </w:tcBorders>
          </w:tcPr>
          <w:p w14:paraId="2A57555F" w14:textId="79214F6A" w:rsidR="00BC5530" w:rsidRDefault="00767147" w:rsidP="00BC5530">
            <w:r>
              <w:t>x</w:t>
            </w:r>
          </w:p>
        </w:tc>
        <w:tc>
          <w:tcPr>
            <w:tcW w:w="474" w:type="dxa"/>
            <w:tcBorders>
              <w:bottom w:val="single" w:sz="2" w:space="0" w:color="auto"/>
            </w:tcBorders>
          </w:tcPr>
          <w:p w14:paraId="7372EA89" w14:textId="77777777" w:rsidR="00BC5530" w:rsidRDefault="00BC5530" w:rsidP="00BC5530"/>
        </w:tc>
        <w:tc>
          <w:tcPr>
            <w:tcW w:w="474" w:type="dxa"/>
            <w:tcBorders>
              <w:bottom w:val="single" w:sz="2" w:space="0" w:color="auto"/>
            </w:tcBorders>
          </w:tcPr>
          <w:p w14:paraId="1A9C7F7C" w14:textId="77777777" w:rsidR="00BC5530" w:rsidRDefault="00BC5530" w:rsidP="00BC5530"/>
        </w:tc>
        <w:tc>
          <w:tcPr>
            <w:tcW w:w="474" w:type="dxa"/>
            <w:tcBorders>
              <w:bottom w:val="single" w:sz="2" w:space="0" w:color="auto"/>
            </w:tcBorders>
          </w:tcPr>
          <w:p w14:paraId="00D37950" w14:textId="77777777" w:rsidR="00BC5530" w:rsidRDefault="00BC5530" w:rsidP="00BC5530"/>
        </w:tc>
        <w:tc>
          <w:tcPr>
            <w:tcW w:w="474" w:type="dxa"/>
            <w:tcBorders>
              <w:bottom w:val="single" w:sz="2" w:space="0" w:color="auto"/>
            </w:tcBorders>
          </w:tcPr>
          <w:p w14:paraId="4BE1AD8E" w14:textId="7E75E819" w:rsidR="00BC5530" w:rsidRDefault="00EC075F" w:rsidP="00BC5530">
            <w:r>
              <w:t>x</w:t>
            </w:r>
          </w:p>
        </w:tc>
        <w:tc>
          <w:tcPr>
            <w:tcW w:w="474" w:type="dxa"/>
            <w:tcBorders>
              <w:bottom w:val="single" w:sz="2" w:space="0" w:color="auto"/>
            </w:tcBorders>
          </w:tcPr>
          <w:p w14:paraId="2BCC02F8" w14:textId="77777777" w:rsidR="00BC5530" w:rsidRDefault="00BC5530" w:rsidP="00BC5530"/>
        </w:tc>
        <w:tc>
          <w:tcPr>
            <w:tcW w:w="474" w:type="dxa"/>
            <w:tcBorders>
              <w:bottom w:val="single" w:sz="2" w:space="0" w:color="auto"/>
            </w:tcBorders>
          </w:tcPr>
          <w:p w14:paraId="4C9AB5FD" w14:textId="77777777" w:rsidR="00BC5530" w:rsidRDefault="00BC5530" w:rsidP="00BC5530"/>
        </w:tc>
        <w:tc>
          <w:tcPr>
            <w:tcW w:w="474" w:type="dxa"/>
            <w:tcBorders>
              <w:bottom w:val="single" w:sz="2" w:space="0" w:color="auto"/>
            </w:tcBorders>
          </w:tcPr>
          <w:p w14:paraId="66449934" w14:textId="77777777" w:rsidR="00BC5530" w:rsidRDefault="00BC5530" w:rsidP="00BC5530"/>
        </w:tc>
      </w:tr>
      <w:tr w:rsidR="00C2730C" w14:paraId="03DB0E89" w14:textId="77777777" w:rsidTr="64A956DD">
        <w:tc>
          <w:tcPr>
            <w:tcW w:w="10768" w:type="dxa"/>
            <w:tcBorders>
              <w:top w:val="single" w:sz="2" w:space="0" w:color="auto"/>
              <w:right w:val="nil"/>
            </w:tcBorders>
            <w:shd w:val="clear" w:color="auto" w:fill="EBEBEB"/>
          </w:tcPr>
          <w:p w14:paraId="1BF973C7" w14:textId="10261598" w:rsidR="00BC5530" w:rsidRDefault="04634F34" w:rsidP="7BC8DA63">
            <w:r w:rsidRPr="00D20631">
              <w:rPr>
                <w:rStyle w:val="Strong"/>
              </w:rPr>
              <w:t>Represents numbers A</w:t>
            </w:r>
            <w:r w:rsidRPr="00D20631">
              <w:t>:</w:t>
            </w:r>
            <w:r w:rsidR="00BC5530">
              <w:t xml:space="preserve"> </w:t>
            </w:r>
            <w:r w:rsidR="55B7C56F">
              <w:t>Whole numbers: Apply place value to partition, regroup and rename numbers to 1 billion</w:t>
            </w:r>
          </w:p>
          <w:p w14:paraId="4BDB5ADB" w14:textId="22EA1136" w:rsidR="00BC5530" w:rsidRPr="00D20631" w:rsidRDefault="7C47B718" w:rsidP="00BC5530">
            <w:pPr>
              <w:rPr>
                <w:rStyle w:val="Strong"/>
              </w:rPr>
            </w:pPr>
            <w:r w:rsidRPr="00D20631">
              <w:rPr>
                <w:rStyle w:val="Strong"/>
              </w:rPr>
              <w:t>MAO-WM-01, MA3-RN-01</w:t>
            </w:r>
          </w:p>
        </w:tc>
        <w:tc>
          <w:tcPr>
            <w:tcW w:w="474" w:type="dxa"/>
            <w:tcBorders>
              <w:top w:val="single" w:sz="2" w:space="0" w:color="auto"/>
              <w:left w:val="nil"/>
              <w:right w:val="nil"/>
            </w:tcBorders>
            <w:shd w:val="clear" w:color="auto" w:fill="EBEBEB"/>
          </w:tcPr>
          <w:p w14:paraId="39395AED" w14:textId="77777777" w:rsidR="00BC5530" w:rsidRDefault="00BC5530" w:rsidP="00BC5530"/>
        </w:tc>
        <w:tc>
          <w:tcPr>
            <w:tcW w:w="474" w:type="dxa"/>
            <w:tcBorders>
              <w:top w:val="single" w:sz="2" w:space="0" w:color="auto"/>
              <w:left w:val="nil"/>
              <w:right w:val="nil"/>
            </w:tcBorders>
            <w:shd w:val="clear" w:color="auto" w:fill="EBEBEB"/>
          </w:tcPr>
          <w:p w14:paraId="686207FE" w14:textId="77777777" w:rsidR="00BC5530" w:rsidRDefault="00BC5530" w:rsidP="00BC5530"/>
        </w:tc>
        <w:tc>
          <w:tcPr>
            <w:tcW w:w="474" w:type="dxa"/>
            <w:tcBorders>
              <w:top w:val="single" w:sz="2" w:space="0" w:color="auto"/>
              <w:left w:val="nil"/>
              <w:right w:val="nil"/>
            </w:tcBorders>
            <w:shd w:val="clear" w:color="auto" w:fill="EBEBEB"/>
          </w:tcPr>
          <w:p w14:paraId="13D98992" w14:textId="77777777" w:rsidR="00BC5530" w:rsidRDefault="00BC5530" w:rsidP="00BC5530"/>
        </w:tc>
        <w:tc>
          <w:tcPr>
            <w:tcW w:w="474" w:type="dxa"/>
            <w:tcBorders>
              <w:top w:val="single" w:sz="2" w:space="0" w:color="auto"/>
              <w:left w:val="nil"/>
              <w:right w:val="nil"/>
            </w:tcBorders>
            <w:shd w:val="clear" w:color="auto" w:fill="EBEBEB"/>
          </w:tcPr>
          <w:p w14:paraId="1B7F67E7" w14:textId="77777777" w:rsidR="00BC5530" w:rsidRDefault="00BC5530" w:rsidP="00BC5530"/>
        </w:tc>
        <w:tc>
          <w:tcPr>
            <w:tcW w:w="474" w:type="dxa"/>
            <w:tcBorders>
              <w:top w:val="single" w:sz="2" w:space="0" w:color="auto"/>
              <w:left w:val="nil"/>
              <w:right w:val="nil"/>
            </w:tcBorders>
            <w:shd w:val="clear" w:color="auto" w:fill="EBEBEB"/>
          </w:tcPr>
          <w:p w14:paraId="01C1D5CC" w14:textId="77777777" w:rsidR="00BC5530" w:rsidRDefault="00BC5530" w:rsidP="00BC5530"/>
        </w:tc>
        <w:tc>
          <w:tcPr>
            <w:tcW w:w="474" w:type="dxa"/>
            <w:tcBorders>
              <w:top w:val="single" w:sz="2" w:space="0" w:color="auto"/>
              <w:left w:val="nil"/>
              <w:right w:val="nil"/>
            </w:tcBorders>
            <w:shd w:val="clear" w:color="auto" w:fill="EBEBEB"/>
          </w:tcPr>
          <w:p w14:paraId="0433B487" w14:textId="77777777" w:rsidR="00BC5530" w:rsidRDefault="00BC5530" w:rsidP="00BC5530"/>
        </w:tc>
        <w:tc>
          <w:tcPr>
            <w:tcW w:w="474" w:type="dxa"/>
            <w:tcBorders>
              <w:top w:val="single" w:sz="2" w:space="0" w:color="auto"/>
              <w:left w:val="nil"/>
              <w:right w:val="nil"/>
            </w:tcBorders>
            <w:shd w:val="clear" w:color="auto" w:fill="EBEBEB"/>
          </w:tcPr>
          <w:p w14:paraId="4EA1421C" w14:textId="77777777" w:rsidR="00BC5530" w:rsidRDefault="00BC5530" w:rsidP="00BC5530"/>
        </w:tc>
        <w:tc>
          <w:tcPr>
            <w:tcW w:w="474" w:type="dxa"/>
            <w:tcBorders>
              <w:top w:val="single" w:sz="2" w:space="0" w:color="auto"/>
              <w:left w:val="nil"/>
            </w:tcBorders>
            <w:shd w:val="clear" w:color="auto" w:fill="EBEBEB"/>
          </w:tcPr>
          <w:p w14:paraId="1B721D4F" w14:textId="77777777" w:rsidR="00BC5530" w:rsidRDefault="00BC5530" w:rsidP="00BC5530"/>
        </w:tc>
      </w:tr>
      <w:tr w:rsidR="00BC5530" w14:paraId="73FA50E9" w14:textId="77777777" w:rsidTr="64A956DD">
        <w:tc>
          <w:tcPr>
            <w:tcW w:w="10768" w:type="dxa"/>
          </w:tcPr>
          <w:p w14:paraId="05C93F0B" w14:textId="700DDD20" w:rsidR="00BC5530" w:rsidRDefault="2611A44A" w:rsidP="00BC5530">
            <w:pPr>
              <w:pStyle w:val="ListBullet"/>
            </w:pPr>
            <w:r w:rsidRPr="5F5BA395">
              <w:rPr>
                <w:rFonts w:eastAsia="Calibri"/>
              </w:rPr>
              <w:t>Recognise 1000 thousands is 1 million and 1000 millions is 1 billion</w:t>
            </w:r>
          </w:p>
        </w:tc>
        <w:tc>
          <w:tcPr>
            <w:tcW w:w="474" w:type="dxa"/>
          </w:tcPr>
          <w:p w14:paraId="14842EFD" w14:textId="77777777" w:rsidR="00BC5530" w:rsidRDefault="00BC5530" w:rsidP="00BC5530"/>
        </w:tc>
        <w:tc>
          <w:tcPr>
            <w:tcW w:w="474" w:type="dxa"/>
          </w:tcPr>
          <w:p w14:paraId="2E0B56E9" w14:textId="77777777" w:rsidR="00BC5530" w:rsidRDefault="00BC5530" w:rsidP="00BC5530"/>
        </w:tc>
        <w:tc>
          <w:tcPr>
            <w:tcW w:w="474" w:type="dxa"/>
          </w:tcPr>
          <w:p w14:paraId="0411E890" w14:textId="77777777" w:rsidR="00BC5530" w:rsidRDefault="00BC5530" w:rsidP="00BC5530"/>
        </w:tc>
        <w:tc>
          <w:tcPr>
            <w:tcW w:w="474" w:type="dxa"/>
          </w:tcPr>
          <w:p w14:paraId="3E138D77" w14:textId="77777777" w:rsidR="00BC5530" w:rsidRDefault="00BC5530" w:rsidP="00BC5530"/>
        </w:tc>
        <w:tc>
          <w:tcPr>
            <w:tcW w:w="474" w:type="dxa"/>
          </w:tcPr>
          <w:p w14:paraId="0F26EE11" w14:textId="77777777" w:rsidR="00BC5530" w:rsidRDefault="00BC5530" w:rsidP="00BC5530"/>
        </w:tc>
        <w:tc>
          <w:tcPr>
            <w:tcW w:w="474" w:type="dxa"/>
          </w:tcPr>
          <w:p w14:paraId="6387C1DD" w14:textId="77777777" w:rsidR="00BC5530" w:rsidRDefault="00BC5530" w:rsidP="00BC5530"/>
        </w:tc>
        <w:tc>
          <w:tcPr>
            <w:tcW w:w="474" w:type="dxa"/>
          </w:tcPr>
          <w:p w14:paraId="6A252442" w14:textId="3FE78852" w:rsidR="00BC5530" w:rsidRDefault="00044ECC" w:rsidP="00BC5530">
            <w:r>
              <w:t>x</w:t>
            </w:r>
          </w:p>
        </w:tc>
        <w:tc>
          <w:tcPr>
            <w:tcW w:w="474" w:type="dxa"/>
          </w:tcPr>
          <w:p w14:paraId="2DECE42D" w14:textId="77777777" w:rsidR="00BC5530" w:rsidRDefault="00BC5530" w:rsidP="00BC5530"/>
        </w:tc>
      </w:tr>
      <w:tr w:rsidR="00BC5530" w14:paraId="59EF24D4" w14:textId="77777777" w:rsidTr="64A956DD">
        <w:tc>
          <w:tcPr>
            <w:tcW w:w="10768" w:type="dxa"/>
            <w:tcBorders>
              <w:bottom w:val="single" w:sz="2" w:space="0" w:color="auto"/>
            </w:tcBorders>
          </w:tcPr>
          <w:p w14:paraId="64FEEE2F" w14:textId="4DC39C63" w:rsidR="00BC5530" w:rsidRDefault="2611A44A" w:rsidP="00BC5530">
            <w:pPr>
              <w:pStyle w:val="ListBullet"/>
            </w:pPr>
            <w:r w:rsidRPr="5F5BA395">
              <w:rPr>
                <w:rFonts w:eastAsia="Calibri"/>
              </w:rPr>
              <w:t>Regroup numbers in different forms (Reasons about quantity)</w:t>
            </w:r>
          </w:p>
        </w:tc>
        <w:tc>
          <w:tcPr>
            <w:tcW w:w="474" w:type="dxa"/>
            <w:tcBorders>
              <w:bottom w:val="single" w:sz="2" w:space="0" w:color="auto"/>
            </w:tcBorders>
          </w:tcPr>
          <w:p w14:paraId="23045E83" w14:textId="77777777" w:rsidR="00BC5530" w:rsidRDefault="00BC5530" w:rsidP="00BC5530"/>
        </w:tc>
        <w:tc>
          <w:tcPr>
            <w:tcW w:w="474" w:type="dxa"/>
            <w:tcBorders>
              <w:bottom w:val="single" w:sz="2" w:space="0" w:color="auto"/>
            </w:tcBorders>
          </w:tcPr>
          <w:p w14:paraId="79AA8E78" w14:textId="5DFD6348" w:rsidR="00BC5530" w:rsidRDefault="00767147" w:rsidP="00BC5530">
            <w:r>
              <w:t>x</w:t>
            </w:r>
          </w:p>
        </w:tc>
        <w:tc>
          <w:tcPr>
            <w:tcW w:w="474" w:type="dxa"/>
            <w:tcBorders>
              <w:bottom w:val="single" w:sz="2" w:space="0" w:color="auto"/>
            </w:tcBorders>
          </w:tcPr>
          <w:p w14:paraId="1F288B5B" w14:textId="77777777" w:rsidR="00BC5530" w:rsidRDefault="00BC5530" w:rsidP="00BC5530"/>
        </w:tc>
        <w:tc>
          <w:tcPr>
            <w:tcW w:w="474" w:type="dxa"/>
            <w:tcBorders>
              <w:bottom w:val="single" w:sz="2" w:space="0" w:color="auto"/>
            </w:tcBorders>
          </w:tcPr>
          <w:p w14:paraId="7176DBFA" w14:textId="77777777" w:rsidR="00BC5530" w:rsidRDefault="00BC5530" w:rsidP="00BC5530"/>
        </w:tc>
        <w:tc>
          <w:tcPr>
            <w:tcW w:w="474" w:type="dxa"/>
            <w:tcBorders>
              <w:bottom w:val="single" w:sz="2" w:space="0" w:color="auto"/>
            </w:tcBorders>
          </w:tcPr>
          <w:p w14:paraId="77E1EF51" w14:textId="36C3D77B" w:rsidR="00BC5530" w:rsidRDefault="00BC5530" w:rsidP="00BC5530"/>
        </w:tc>
        <w:tc>
          <w:tcPr>
            <w:tcW w:w="474" w:type="dxa"/>
            <w:tcBorders>
              <w:bottom w:val="single" w:sz="2" w:space="0" w:color="auto"/>
            </w:tcBorders>
          </w:tcPr>
          <w:p w14:paraId="31A6ED0A" w14:textId="44AB8A59" w:rsidR="00BC5530" w:rsidRDefault="00BC5530" w:rsidP="00BC5530"/>
        </w:tc>
        <w:tc>
          <w:tcPr>
            <w:tcW w:w="474" w:type="dxa"/>
            <w:tcBorders>
              <w:bottom w:val="single" w:sz="2" w:space="0" w:color="auto"/>
            </w:tcBorders>
          </w:tcPr>
          <w:p w14:paraId="6BE060C9" w14:textId="36707631" w:rsidR="00BC5530" w:rsidRDefault="00BC5530" w:rsidP="00BC5530"/>
        </w:tc>
        <w:tc>
          <w:tcPr>
            <w:tcW w:w="474" w:type="dxa"/>
            <w:tcBorders>
              <w:bottom w:val="single" w:sz="2" w:space="0" w:color="auto"/>
            </w:tcBorders>
          </w:tcPr>
          <w:p w14:paraId="19EDFC27" w14:textId="17623EE4" w:rsidR="00BC5530" w:rsidRDefault="006060A3" w:rsidP="00BC5530">
            <w:r>
              <w:t>x</w:t>
            </w:r>
          </w:p>
        </w:tc>
      </w:tr>
      <w:tr w:rsidR="7BC8DA63" w14:paraId="056225A3" w14:textId="77777777" w:rsidTr="64A956DD">
        <w:trPr>
          <w:trHeight w:val="300"/>
        </w:trPr>
        <w:tc>
          <w:tcPr>
            <w:tcW w:w="10768" w:type="dxa"/>
            <w:tcBorders>
              <w:bottom w:val="single" w:sz="2" w:space="0" w:color="auto"/>
            </w:tcBorders>
          </w:tcPr>
          <w:p w14:paraId="0DD823DA" w14:textId="7779B1B2" w:rsidR="55D293A2" w:rsidRDefault="2611A44A" w:rsidP="7BC8DA63">
            <w:pPr>
              <w:pStyle w:val="ListBullet"/>
            </w:pPr>
            <w:r>
              <w:t>Partition numbers to 1 billion in non-standard forms</w:t>
            </w:r>
          </w:p>
        </w:tc>
        <w:tc>
          <w:tcPr>
            <w:tcW w:w="474" w:type="dxa"/>
            <w:tcBorders>
              <w:bottom w:val="single" w:sz="2" w:space="0" w:color="auto"/>
            </w:tcBorders>
          </w:tcPr>
          <w:p w14:paraId="3001E496" w14:textId="2DD79A12" w:rsidR="7BC8DA63" w:rsidRDefault="7BC8DA63" w:rsidP="7BC8DA63"/>
        </w:tc>
        <w:tc>
          <w:tcPr>
            <w:tcW w:w="474" w:type="dxa"/>
            <w:tcBorders>
              <w:bottom w:val="single" w:sz="2" w:space="0" w:color="auto"/>
            </w:tcBorders>
          </w:tcPr>
          <w:p w14:paraId="18A63459" w14:textId="591D9E77" w:rsidR="7BC8DA63" w:rsidRDefault="00E823B1" w:rsidP="7BC8DA63">
            <w:r>
              <w:t>x</w:t>
            </w:r>
          </w:p>
        </w:tc>
        <w:tc>
          <w:tcPr>
            <w:tcW w:w="474" w:type="dxa"/>
            <w:tcBorders>
              <w:bottom w:val="single" w:sz="2" w:space="0" w:color="auto"/>
            </w:tcBorders>
          </w:tcPr>
          <w:p w14:paraId="42D1BF1F" w14:textId="0B30F854" w:rsidR="7BC8DA63" w:rsidRDefault="7BC8DA63" w:rsidP="7BC8DA63"/>
        </w:tc>
        <w:tc>
          <w:tcPr>
            <w:tcW w:w="474" w:type="dxa"/>
            <w:tcBorders>
              <w:bottom w:val="single" w:sz="2" w:space="0" w:color="auto"/>
            </w:tcBorders>
          </w:tcPr>
          <w:p w14:paraId="546D08F6" w14:textId="77CCFA0C" w:rsidR="7BC8DA63" w:rsidRDefault="7BC8DA63" w:rsidP="7BC8DA63"/>
        </w:tc>
        <w:tc>
          <w:tcPr>
            <w:tcW w:w="474" w:type="dxa"/>
            <w:tcBorders>
              <w:bottom w:val="single" w:sz="2" w:space="0" w:color="auto"/>
            </w:tcBorders>
          </w:tcPr>
          <w:p w14:paraId="05B28B06" w14:textId="09BE40FA" w:rsidR="7BC8DA63" w:rsidRDefault="7BC8DA63" w:rsidP="7BC8DA63"/>
        </w:tc>
        <w:tc>
          <w:tcPr>
            <w:tcW w:w="474" w:type="dxa"/>
            <w:tcBorders>
              <w:bottom w:val="single" w:sz="2" w:space="0" w:color="auto"/>
            </w:tcBorders>
          </w:tcPr>
          <w:p w14:paraId="0487B30A" w14:textId="648DCED3" w:rsidR="7BC8DA63" w:rsidRDefault="7BC8DA63" w:rsidP="7BC8DA63"/>
        </w:tc>
        <w:tc>
          <w:tcPr>
            <w:tcW w:w="474" w:type="dxa"/>
            <w:tcBorders>
              <w:bottom w:val="single" w:sz="2" w:space="0" w:color="auto"/>
            </w:tcBorders>
          </w:tcPr>
          <w:p w14:paraId="4CA975A2" w14:textId="633284E8" w:rsidR="7BC8DA63" w:rsidRDefault="003A02D2" w:rsidP="7BC8DA63">
            <w:r>
              <w:t>x</w:t>
            </w:r>
          </w:p>
        </w:tc>
        <w:tc>
          <w:tcPr>
            <w:tcW w:w="474" w:type="dxa"/>
            <w:tcBorders>
              <w:bottom w:val="single" w:sz="2" w:space="0" w:color="auto"/>
            </w:tcBorders>
          </w:tcPr>
          <w:p w14:paraId="1C444F9C" w14:textId="39D0F513" w:rsidR="7BC8DA63" w:rsidRDefault="7BC8DA63" w:rsidP="7BC8DA63"/>
        </w:tc>
      </w:tr>
      <w:tr w:rsidR="00BC5530" w14:paraId="59FEEC68" w14:textId="77777777" w:rsidTr="64A956DD">
        <w:tc>
          <w:tcPr>
            <w:tcW w:w="10768" w:type="dxa"/>
            <w:tcBorders>
              <w:top w:val="single" w:sz="2" w:space="0" w:color="auto"/>
              <w:right w:val="nil"/>
            </w:tcBorders>
            <w:shd w:val="clear" w:color="auto" w:fill="EBEBEB"/>
          </w:tcPr>
          <w:p w14:paraId="4664CFDA" w14:textId="584F06F9" w:rsidR="00BC5530" w:rsidRDefault="4604EB15" w:rsidP="7BC8DA63">
            <w:r w:rsidRPr="00D20631">
              <w:rPr>
                <w:rStyle w:val="Strong"/>
              </w:rPr>
              <w:t>Represents numbers A</w:t>
            </w:r>
            <w:r w:rsidRPr="00D20631">
              <w:t>:</w:t>
            </w:r>
            <w:r w:rsidR="00BC5530">
              <w:t xml:space="preserve"> </w:t>
            </w:r>
            <w:r w:rsidR="05AAFAED">
              <w:t>Decimals and percentages: Recognise that the place value system can be extended beyond hundredths</w:t>
            </w:r>
          </w:p>
          <w:p w14:paraId="2486BB2F" w14:textId="1ED648C3" w:rsidR="00BC5530" w:rsidRPr="00D20631" w:rsidRDefault="33B2FB7A" w:rsidP="00BC5530">
            <w:pPr>
              <w:rPr>
                <w:rStyle w:val="Strong"/>
              </w:rPr>
            </w:pPr>
            <w:r w:rsidRPr="00D20631">
              <w:rPr>
                <w:rStyle w:val="Strong"/>
              </w:rPr>
              <w:t>MAO-WM-01, MA3-RN-02</w:t>
            </w:r>
          </w:p>
        </w:tc>
        <w:tc>
          <w:tcPr>
            <w:tcW w:w="474" w:type="dxa"/>
            <w:tcBorders>
              <w:top w:val="single" w:sz="2" w:space="0" w:color="auto"/>
              <w:left w:val="nil"/>
              <w:right w:val="nil"/>
            </w:tcBorders>
            <w:shd w:val="clear" w:color="auto" w:fill="EBEBEB"/>
          </w:tcPr>
          <w:p w14:paraId="5FC7BD82" w14:textId="77777777" w:rsidR="00BC5530" w:rsidRDefault="00BC5530" w:rsidP="00BC5530"/>
        </w:tc>
        <w:tc>
          <w:tcPr>
            <w:tcW w:w="474" w:type="dxa"/>
            <w:tcBorders>
              <w:top w:val="single" w:sz="2" w:space="0" w:color="auto"/>
              <w:left w:val="nil"/>
              <w:right w:val="nil"/>
            </w:tcBorders>
            <w:shd w:val="clear" w:color="auto" w:fill="EBEBEB"/>
          </w:tcPr>
          <w:p w14:paraId="0CBE105A" w14:textId="77777777" w:rsidR="00BC5530" w:rsidRDefault="00BC5530" w:rsidP="00BC5530"/>
        </w:tc>
        <w:tc>
          <w:tcPr>
            <w:tcW w:w="474" w:type="dxa"/>
            <w:tcBorders>
              <w:top w:val="single" w:sz="2" w:space="0" w:color="auto"/>
              <w:left w:val="nil"/>
              <w:right w:val="nil"/>
            </w:tcBorders>
            <w:shd w:val="clear" w:color="auto" w:fill="EBEBEB"/>
          </w:tcPr>
          <w:p w14:paraId="7286044A" w14:textId="77777777" w:rsidR="00BC5530" w:rsidRDefault="00BC5530" w:rsidP="00BC5530"/>
        </w:tc>
        <w:tc>
          <w:tcPr>
            <w:tcW w:w="474" w:type="dxa"/>
            <w:tcBorders>
              <w:top w:val="single" w:sz="2" w:space="0" w:color="auto"/>
              <w:left w:val="nil"/>
              <w:right w:val="nil"/>
            </w:tcBorders>
            <w:shd w:val="clear" w:color="auto" w:fill="EBEBEB"/>
          </w:tcPr>
          <w:p w14:paraId="1A5F828C" w14:textId="77777777" w:rsidR="00BC5530" w:rsidRDefault="00BC5530" w:rsidP="00BC5530"/>
        </w:tc>
        <w:tc>
          <w:tcPr>
            <w:tcW w:w="474" w:type="dxa"/>
            <w:tcBorders>
              <w:top w:val="single" w:sz="2" w:space="0" w:color="auto"/>
              <w:left w:val="nil"/>
              <w:right w:val="nil"/>
            </w:tcBorders>
            <w:shd w:val="clear" w:color="auto" w:fill="EBEBEB"/>
          </w:tcPr>
          <w:p w14:paraId="5D1FEB7B" w14:textId="77777777" w:rsidR="00BC5530" w:rsidRDefault="00BC5530" w:rsidP="00BC5530"/>
        </w:tc>
        <w:tc>
          <w:tcPr>
            <w:tcW w:w="474" w:type="dxa"/>
            <w:tcBorders>
              <w:top w:val="single" w:sz="2" w:space="0" w:color="auto"/>
              <w:left w:val="nil"/>
              <w:right w:val="nil"/>
            </w:tcBorders>
            <w:shd w:val="clear" w:color="auto" w:fill="EBEBEB"/>
          </w:tcPr>
          <w:p w14:paraId="2C99B77C" w14:textId="77777777" w:rsidR="00BC5530" w:rsidRDefault="00BC5530" w:rsidP="00BC5530"/>
        </w:tc>
        <w:tc>
          <w:tcPr>
            <w:tcW w:w="474" w:type="dxa"/>
            <w:tcBorders>
              <w:top w:val="single" w:sz="2" w:space="0" w:color="auto"/>
              <w:left w:val="nil"/>
              <w:right w:val="nil"/>
            </w:tcBorders>
            <w:shd w:val="clear" w:color="auto" w:fill="EBEBEB"/>
          </w:tcPr>
          <w:p w14:paraId="2020D5CF" w14:textId="77777777" w:rsidR="00BC5530" w:rsidRDefault="00BC5530" w:rsidP="00BC5530"/>
        </w:tc>
        <w:tc>
          <w:tcPr>
            <w:tcW w:w="474" w:type="dxa"/>
            <w:tcBorders>
              <w:top w:val="single" w:sz="2" w:space="0" w:color="auto"/>
              <w:left w:val="nil"/>
            </w:tcBorders>
            <w:shd w:val="clear" w:color="auto" w:fill="EBEBEB"/>
          </w:tcPr>
          <w:p w14:paraId="26B71DCC" w14:textId="77777777" w:rsidR="00BC5530" w:rsidRDefault="00BC5530" w:rsidP="00BC5530"/>
        </w:tc>
      </w:tr>
      <w:tr w:rsidR="00BC5530" w14:paraId="7922C8CD" w14:textId="77777777" w:rsidTr="64A956DD">
        <w:tc>
          <w:tcPr>
            <w:tcW w:w="10768" w:type="dxa"/>
          </w:tcPr>
          <w:p w14:paraId="23C02EB2" w14:textId="750370B7" w:rsidR="00BC5530" w:rsidRDefault="06C47716" w:rsidP="00BC5530">
            <w:pPr>
              <w:pStyle w:val="ListBullet"/>
            </w:pPr>
            <w:r>
              <w:t>Express thousandths as decimals</w:t>
            </w:r>
          </w:p>
        </w:tc>
        <w:tc>
          <w:tcPr>
            <w:tcW w:w="474" w:type="dxa"/>
          </w:tcPr>
          <w:p w14:paraId="1ECC1F22" w14:textId="77777777" w:rsidR="00BC5530" w:rsidRDefault="00BC5530" w:rsidP="00BC5530"/>
        </w:tc>
        <w:tc>
          <w:tcPr>
            <w:tcW w:w="474" w:type="dxa"/>
          </w:tcPr>
          <w:p w14:paraId="17D3253C" w14:textId="77777777" w:rsidR="00BC5530" w:rsidRDefault="00BC5530" w:rsidP="00BC5530"/>
        </w:tc>
        <w:tc>
          <w:tcPr>
            <w:tcW w:w="474" w:type="dxa"/>
          </w:tcPr>
          <w:p w14:paraId="1A482606" w14:textId="6824AFAB" w:rsidR="00BC5530" w:rsidRDefault="00811889" w:rsidP="00BC5530">
            <w:r>
              <w:t>x</w:t>
            </w:r>
          </w:p>
        </w:tc>
        <w:tc>
          <w:tcPr>
            <w:tcW w:w="474" w:type="dxa"/>
          </w:tcPr>
          <w:p w14:paraId="5CE762A2" w14:textId="76FB8F87" w:rsidR="00BC5530" w:rsidRDefault="00D513C4" w:rsidP="00BC5530">
            <w:r>
              <w:t>x</w:t>
            </w:r>
          </w:p>
        </w:tc>
        <w:tc>
          <w:tcPr>
            <w:tcW w:w="474" w:type="dxa"/>
          </w:tcPr>
          <w:p w14:paraId="33BFD25E" w14:textId="77777777" w:rsidR="00BC5530" w:rsidRDefault="00BC5530" w:rsidP="00BC5530"/>
        </w:tc>
        <w:tc>
          <w:tcPr>
            <w:tcW w:w="474" w:type="dxa"/>
          </w:tcPr>
          <w:p w14:paraId="60F6411B" w14:textId="77777777" w:rsidR="00BC5530" w:rsidRDefault="00BC5530" w:rsidP="00BC5530"/>
        </w:tc>
        <w:tc>
          <w:tcPr>
            <w:tcW w:w="474" w:type="dxa"/>
          </w:tcPr>
          <w:p w14:paraId="622C844B" w14:textId="77777777" w:rsidR="00BC5530" w:rsidRDefault="00BC5530" w:rsidP="00BC5530"/>
        </w:tc>
        <w:tc>
          <w:tcPr>
            <w:tcW w:w="474" w:type="dxa"/>
          </w:tcPr>
          <w:p w14:paraId="60DC2921" w14:textId="77777777" w:rsidR="00BC5530" w:rsidRDefault="00BC5530" w:rsidP="00BC5530"/>
        </w:tc>
      </w:tr>
      <w:tr w:rsidR="00BC5530" w14:paraId="2AA99BD0" w14:textId="77777777" w:rsidTr="64A956DD">
        <w:tc>
          <w:tcPr>
            <w:tcW w:w="10768" w:type="dxa"/>
            <w:tcBorders>
              <w:bottom w:val="single" w:sz="2" w:space="0" w:color="auto"/>
            </w:tcBorders>
          </w:tcPr>
          <w:p w14:paraId="467E5D4E" w14:textId="6A17A222" w:rsidR="00BC5530" w:rsidRDefault="06C47716" w:rsidP="00BC5530">
            <w:pPr>
              <w:pStyle w:val="ListBullet"/>
            </w:pPr>
            <w:r w:rsidRPr="5F5BA395">
              <w:rPr>
                <w:rFonts w:eastAsia="Calibri"/>
              </w:rPr>
              <w:t>Interpret decimal notation for thousandths</w:t>
            </w:r>
          </w:p>
        </w:tc>
        <w:tc>
          <w:tcPr>
            <w:tcW w:w="474" w:type="dxa"/>
            <w:tcBorders>
              <w:bottom w:val="single" w:sz="2" w:space="0" w:color="auto"/>
            </w:tcBorders>
          </w:tcPr>
          <w:p w14:paraId="78CE447C" w14:textId="77777777" w:rsidR="00BC5530" w:rsidRDefault="00BC5530" w:rsidP="00BC5530"/>
        </w:tc>
        <w:tc>
          <w:tcPr>
            <w:tcW w:w="474" w:type="dxa"/>
            <w:tcBorders>
              <w:bottom w:val="single" w:sz="2" w:space="0" w:color="auto"/>
            </w:tcBorders>
          </w:tcPr>
          <w:p w14:paraId="1C26505F" w14:textId="77777777" w:rsidR="00BC5530" w:rsidRDefault="00BC5530" w:rsidP="00BC5530"/>
        </w:tc>
        <w:tc>
          <w:tcPr>
            <w:tcW w:w="474" w:type="dxa"/>
            <w:tcBorders>
              <w:bottom w:val="single" w:sz="2" w:space="0" w:color="auto"/>
            </w:tcBorders>
          </w:tcPr>
          <w:p w14:paraId="04E601CA" w14:textId="003ADC5D" w:rsidR="00BC5530" w:rsidRDefault="006573EB" w:rsidP="00BC5530">
            <w:r>
              <w:t>x</w:t>
            </w:r>
          </w:p>
        </w:tc>
        <w:tc>
          <w:tcPr>
            <w:tcW w:w="474" w:type="dxa"/>
            <w:tcBorders>
              <w:bottom w:val="single" w:sz="2" w:space="0" w:color="auto"/>
            </w:tcBorders>
          </w:tcPr>
          <w:p w14:paraId="06DF5B7B" w14:textId="2BBE28C7" w:rsidR="00BC5530" w:rsidRDefault="00D513C4" w:rsidP="00BC5530">
            <w:r>
              <w:t>x</w:t>
            </w:r>
          </w:p>
        </w:tc>
        <w:tc>
          <w:tcPr>
            <w:tcW w:w="474" w:type="dxa"/>
            <w:tcBorders>
              <w:bottom w:val="single" w:sz="2" w:space="0" w:color="auto"/>
            </w:tcBorders>
          </w:tcPr>
          <w:p w14:paraId="41C540E5" w14:textId="77777777" w:rsidR="00BC5530" w:rsidRDefault="00BC5530" w:rsidP="00BC5530"/>
        </w:tc>
        <w:tc>
          <w:tcPr>
            <w:tcW w:w="474" w:type="dxa"/>
            <w:tcBorders>
              <w:bottom w:val="single" w:sz="2" w:space="0" w:color="auto"/>
            </w:tcBorders>
          </w:tcPr>
          <w:p w14:paraId="47576868" w14:textId="77777777" w:rsidR="00BC5530" w:rsidRDefault="00BC5530" w:rsidP="00BC5530"/>
        </w:tc>
        <w:tc>
          <w:tcPr>
            <w:tcW w:w="474" w:type="dxa"/>
            <w:tcBorders>
              <w:bottom w:val="single" w:sz="2" w:space="0" w:color="auto"/>
            </w:tcBorders>
          </w:tcPr>
          <w:p w14:paraId="7F4D481A" w14:textId="77777777" w:rsidR="00BC5530" w:rsidRDefault="00BC5530" w:rsidP="00BC5530"/>
        </w:tc>
        <w:tc>
          <w:tcPr>
            <w:tcW w:w="474" w:type="dxa"/>
            <w:tcBorders>
              <w:bottom w:val="single" w:sz="2" w:space="0" w:color="auto"/>
            </w:tcBorders>
          </w:tcPr>
          <w:p w14:paraId="52D403FB" w14:textId="77777777" w:rsidR="00BC5530" w:rsidRDefault="00BC5530" w:rsidP="00BC5530"/>
        </w:tc>
      </w:tr>
      <w:tr w:rsidR="7BC8DA63" w14:paraId="079B483A" w14:textId="77777777" w:rsidTr="64A956DD">
        <w:trPr>
          <w:trHeight w:val="300"/>
        </w:trPr>
        <w:tc>
          <w:tcPr>
            <w:tcW w:w="10768" w:type="dxa"/>
            <w:tcBorders>
              <w:bottom w:val="single" w:sz="2" w:space="0" w:color="auto"/>
            </w:tcBorders>
          </w:tcPr>
          <w:p w14:paraId="647296B1" w14:textId="57A5BCEC" w:rsidR="71382F11" w:rsidRDefault="06C47716" w:rsidP="7BC8DA63">
            <w:pPr>
              <w:pStyle w:val="ListBullet"/>
            </w:pPr>
            <w:r>
              <w:t>Indicate the place value of digits in decimal numbers of up to 3 decimal places</w:t>
            </w:r>
          </w:p>
        </w:tc>
        <w:tc>
          <w:tcPr>
            <w:tcW w:w="474" w:type="dxa"/>
            <w:tcBorders>
              <w:bottom w:val="single" w:sz="2" w:space="0" w:color="auto"/>
            </w:tcBorders>
          </w:tcPr>
          <w:p w14:paraId="0F9D7AFE" w14:textId="2D619465" w:rsidR="7BC8DA63" w:rsidRDefault="7BC8DA63" w:rsidP="7BC8DA63"/>
        </w:tc>
        <w:tc>
          <w:tcPr>
            <w:tcW w:w="474" w:type="dxa"/>
            <w:tcBorders>
              <w:bottom w:val="single" w:sz="2" w:space="0" w:color="auto"/>
            </w:tcBorders>
          </w:tcPr>
          <w:p w14:paraId="184E491E" w14:textId="63B24183" w:rsidR="7BC8DA63" w:rsidRDefault="7BC8DA63" w:rsidP="7BC8DA63"/>
        </w:tc>
        <w:tc>
          <w:tcPr>
            <w:tcW w:w="474" w:type="dxa"/>
            <w:tcBorders>
              <w:bottom w:val="single" w:sz="2" w:space="0" w:color="auto"/>
            </w:tcBorders>
          </w:tcPr>
          <w:p w14:paraId="29772A85" w14:textId="7D595FB9" w:rsidR="7BC8DA63" w:rsidRDefault="7BC8DA63" w:rsidP="7BC8DA63"/>
        </w:tc>
        <w:tc>
          <w:tcPr>
            <w:tcW w:w="474" w:type="dxa"/>
            <w:tcBorders>
              <w:bottom w:val="single" w:sz="2" w:space="0" w:color="auto"/>
            </w:tcBorders>
          </w:tcPr>
          <w:p w14:paraId="63D8FC6C" w14:textId="392F2226" w:rsidR="7BC8DA63" w:rsidRDefault="00D513C4" w:rsidP="7BC8DA63">
            <w:r>
              <w:t>x</w:t>
            </w:r>
          </w:p>
        </w:tc>
        <w:tc>
          <w:tcPr>
            <w:tcW w:w="474" w:type="dxa"/>
            <w:tcBorders>
              <w:bottom w:val="single" w:sz="2" w:space="0" w:color="auto"/>
            </w:tcBorders>
          </w:tcPr>
          <w:p w14:paraId="2A53E11A" w14:textId="3D55C7FA" w:rsidR="7BC8DA63" w:rsidRDefault="7BC8DA63" w:rsidP="7BC8DA63"/>
        </w:tc>
        <w:tc>
          <w:tcPr>
            <w:tcW w:w="474" w:type="dxa"/>
            <w:tcBorders>
              <w:bottom w:val="single" w:sz="2" w:space="0" w:color="auto"/>
            </w:tcBorders>
          </w:tcPr>
          <w:p w14:paraId="552E9818" w14:textId="67CFBAAD" w:rsidR="7BC8DA63" w:rsidRDefault="7BC8DA63" w:rsidP="7BC8DA63"/>
        </w:tc>
        <w:tc>
          <w:tcPr>
            <w:tcW w:w="474" w:type="dxa"/>
            <w:tcBorders>
              <w:bottom w:val="single" w:sz="2" w:space="0" w:color="auto"/>
            </w:tcBorders>
          </w:tcPr>
          <w:p w14:paraId="1E015070" w14:textId="7E65E65C" w:rsidR="7BC8DA63" w:rsidRDefault="7BC8DA63" w:rsidP="7BC8DA63"/>
        </w:tc>
        <w:tc>
          <w:tcPr>
            <w:tcW w:w="474" w:type="dxa"/>
            <w:tcBorders>
              <w:bottom w:val="single" w:sz="2" w:space="0" w:color="auto"/>
            </w:tcBorders>
          </w:tcPr>
          <w:p w14:paraId="6337428E" w14:textId="312F2911" w:rsidR="7BC8DA63" w:rsidRDefault="7BC8DA63" w:rsidP="7BC8DA63"/>
        </w:tc>
      </w:tr>
      <w:tr w:rsidR="7BC8DA63" w14:paraId="6457DBA0" w14:textId="77777777" w:rsidTr="64A956DD">
        <w:trPr>
          <w:trHeight w:val="300"/>
        </w:trPr>
        <w:tc>
          <w:tcPr>
            <w:tcW w:w="10768" w:type="dxa"/>
            <w:tcBorders>
              <w:bottom w:val="single" w:sz="2" w:space="0" w:color="auto"/>
            </w:tcBorders>
          </w:tcPr>
          <w:p w14:paraId="199DD5B8" w14:textId="002A6D9F" w:rsidR="71382F11" w:rsidRDefault="06C47716" w:rsidP="7BC8DA63">
            <w:pPr>
              <w:pStyle w:val="ListBullet"/>
            </w:pPr>
            <w:r>
              <w:t>Use place value to partition decimals</w:t>
            </w:r>
          </w:p>
        </w:tc>
        <w:tc>
          <w:tcPr>
            <w:tcW w:w="474" w:type="dxa"/>
            <w:tcBorders>
              <w:bottom w:val="single" w:sz="2" w:space="0" w:color="auto"/>
            </w:tcBorders>
          </w:tcPr>
          <w:p w14:paraId="1633E893" w14:textId="3C58DD56" w:rsidR="7BC8DA63" w:rsidRDefault="7BC8DA63" w:rsidP="7BC8DA63"/>
        </w:tc>
        <w:tc>
          <w:tcPr>
            <w:tcW w:w="474" w:type="dxa"/>
            <w:tcBorders>
              <w:bottom w:val="single" w:sz="2" w:space="0" w:color="auto"/>
            </w:tcBorders>
          </w:tcPr>
          <w:p w14:paraId="5F19C947" w14:textId="1999800E" w:rsidR="7BC8DA63" w:rsidRDefault="7BC8DA63" w:rsidP="7BC8DA63"/>
        </w:tc>
        <w:tc>
          <w:tcPr>
            <w:tcW w:w="474" w:type="dxa"/>
            <w:tcBorders>
              <w:bottom w:val="single" w:sz="2" w:space="0" w:color="auto"/>
            </w:tcBorders>
          </w:tcPr>
          <w:p w14:paraId="12D6CE20" w14:textId="019C1626" w:rsidR="7BC8DA63" w:rsidRDefault="5486B047" w:rsidP="7BC8DA63">
            <w:r>
              <w:t>x</w:t>
            </w:r>
          </w:p>
        </w:tc>
        <w:tc>
          <w:tcPr>
            <w:tcW w:w="474" w:type="dxa"/>
            <w:tcBorders>
              <w:bottom w:val="single" w:sz="2" w:space="0" w:color="auto"/>
            </w:tcBorders>
          </w:tcPr>
          <w:p w14:paraId="75A06116" w14:textId="71A98030" w:rsidR="7BC8DA63" w:rsidRDefault="7BC8DA63" w:rsidP="7BC8DA63"/>
        </w:tc>
        <w:tc>
          <w:tcPr>
            <w:tcW w:w="474" w:type="dxa"/>
            <w:tcBorders>
              <w:bottom w:val="single" w:sz="2" w:space="0" w:color="auto"/>
            </w:tcBorders>
          </w:tcPr>
          <w:p w14:paraId="4F87EBAE" w14:textId="3ED98C33" w:rsidR="7BC8DA63" w:rsidRDefault="7BC8DA63" w:rsidP="7BC8DA63"/>
        </w:tc>
        <w:tc>
          <w:tcPr>
            <w:tcW w:w="474" w:type="dxa"/>
            <w:tcBorders>
              <w:bottom w:val="single" w:sz="2" w:space="0" w:color="auto"/>
            </w:tcBorders>
          </w:tcPr>
          <w:p w14:paraId="70E86745" w14:textId="2D939463" w:rsidR="7BC8DA63" w:rsidRDefault="7BC8DA63" w:rsidP="7BC8DA63"/>
        </w:tc>
        <w:tc>
          <w:tcPr>
            <w:tcW w:w="474" w:type="dxa"/>
            <w:tcBorders>
              <w:bottom w:val="single" w:sz="2" w:space="0" w:color="auto"/>
            </w:tcBorders>
          </w:tcPr>
          <w:p w14:paraId="57E63E1A" w14:textId="74E002A9" w:rsidR="7BC8DA63" w:rsidRDefault="7BC8DA63" w:rsidP="7BC8DA63"/>
        </w:tc>
        <w:tc>
          <w:tcPr>
            <w:tcW w:w="474" w:type="dxa"/>
            <w:tcBorders>
              <w:bottom w:val="single" w:sz="2" w:space="0" w:color="auto"/>
            </w:tcBorders>
          </w:tcPr>
          <w:p w14:paraId="77A28BF2" w14:textId="78B1DEEA" w:rsidR="7BC8DA63" w:rsidRDefault="7BC8DA63" w:rsidP="7BC8DA63"/>
        </w:tc>
      </w:tr>
      <w:tr w:rsidR="00BC5530" w14:paraId="10B695D7" w14:textId="77777777" w:rsidTr="64A956DD">
        <w:tc>
          <w:tcPr>
            <w:tcW w:w="10768" w:type="dxa"/>
            <w:tcBorders>
              <w:top w:val="single" w:sz="2" w:space="0" w:color="auto"/>
              <w:right w:val="nil"/>
            </w:tcBorders>
            <w:shd w:val="clear" w:color="auto" w:fill="EBEBEB"/>
          </w:tcPr>
          <w:p w14:paraId="47CB360E" w14:textId="173E158A" w:rsidR="00BC5530" w:rsidRDefault="5694FEA1" w:rsidP="7BC8DA63">
            <w:r w:rsidRPr="00D20631">
              <w:rPr>
                <w:rStyle w:val="Strong"/>
              </w:rPr>
              <w:t>Represents numbers A</w:t>
            </w:r>
            <w:r w:rsidRPr="00D20631">
              <w:t>:</w:t>
            </w:r>
            <w:r w:rsidR="00BC5530">
              <w:t xml:space="preserve"> </w:t>
            </w:r>
            <w:r w:rsidR="4BC70FC4">
              <w:t>Decimals and percentages: Compare, order and represent decimals</w:t>
            </w:r>
          </w:p>
          <w:p w14:paraId="59E59977" w14:textId="59043B90" w:rsidR="00BC5530" w:rsidRPr="00D20631" w:rsidRDefault="50450B62" w:rsidP="00BC5530">
            <w:pPr>
              <w:rPr>
                <w:rStyle w:val="Strong"/>
              </w:rPr>
            </w:pPr>
            <w:r w:rsidRPr="00D20631">
              <w:rPr>
                <w:rStyle w:val="Strong"/>
              </w:rPr>
              <w:t>MAO-WM-01, MA3-RN-02</w:t>
            </w:r>
          </w:p>
        </w:tc>
        <w:tc>
          <w:tcPr>
            <w:tcW w:w="474" w:type="dxa"/>
            <w:tcBorders>
              <w:top w:val="single" w:sz="2" w:space="0" w:color="auto"/>
              <w:left w:val="nil"/>
              <w:right w:val="nil"/>
            </w:tcBorders>
            <w:shd w:val="clear" w:color="auto" w:fill="EBEBEB"/>
          </w:tcPr>
          <w:p w14:paraId="583D5706" w14:textId="77777777" w:rsidR="00BC5530" w:rsidRDefault="00BC5530" w:rsidP="00BC5530"/>
        </w:tc>
        <w:tc>
          <w:tcPr>
            <w:tcW w:w="474" w:type="dxa"/>
            <w:tcBorders>
              <w:top w:val="single" w:sz="2" w:space="0" w:color="auto"/>
              <w:left w:val="nil"/>
              <w:right w:val="nil"/>
            </w:tcBorders>
            <w:shd w:val="clear" w:color="auto" w:fill="EBEBEB"/>
          </w:tcPr>
          <w:p w14:paraId="4440777E" w14:textId="77777777" w:rsidR="00BC5530" w:rsidRDefault="00BC5530" w:rsidP="00BC5530"/>
        </w:tc>
        <w:tc>
          <w:tcPr>
            <w:tcW w:w="474" w:type="dxa"/>
            <w:tcBorders>
              <w:top w:val="single" w:sz="2" w:space="0" w:color="auto"/>
              <w:left w:val="nil"/>
              <w:right w:val="nil"/>
            </w:tcBorders>
            <w:shd w:val="clear" w:color="auto" w:fill="EBEBEB"/>
          </w:tcPr>
          <w:p w14:paraId="7834EF57" w14:textId="77777777" w:rsidR="00BC5530" w:rsidRDefault="00BC5530" w:rsidP="00BC5530"/>
        </w:tc>
        <w:tc>
          <w:tcPr>
            <w:tcW w:w="474" w:type="dxa"/>
            <w:tcBorders>
              <w:top w:val="single" w:sz="2" w:space="0" w:color="auto"/>
              <w:left w:val="nil"/>
              <w:right w:val="nil"/>
            </w:tcBorders>
            <w:shd w:val="clear" w:color="auto" w:fill="EBEBEB"/>
          </w:tcPr>
          <w:p w14:paraId="21CEE341" w14:textId="77777777" w:rsidR="00BC5530" w:rsidRDefault="00BC5530" w:rsidP="00BC5530"/>
        </w:tc>
        <w:tc>
          <w:tcPr>
            <w:tcW w:w="474" w:type="dxa"/>
            <w:tcBorders>
              <w:top w:val="single" w:sz="2" w:space="0" w:color="auto"/>
              <w:left w:val="nil"/>
              <w:right w:val="nil"/>
            </w:tcBorders>
            <w:shd w:val="clear" w:color="auto" w:fill="EBEBEB"/>
          </w:tcPr>
          <w:p w14:paraId="18F0F7D4" w14:textId="77777777" w:rsidR="00BC5530" w:rsidRDefault="00BC5530" w:rsidP="00BC5530"/>
        </w:tc>
        <w:tc>
          <w:tcPr>
            <w:tcW w:w="474" w:type="dxa"/>
            <w:tcBorders>
              <w:top w:val="single" w:sz="2" w:space="0" w:color="auto"/>
              <w:left w:val="nil"/>
              <w:right w:val="nil"/>
            </w:tcBorders>
            <w:shd w:val="clear" w:color="auto" w:fill="EBEBEB"/>
          </w:tcPr>
          <w:p w14:paraId="6F6030DE" w14:textId="77777777" w:rsidR="00BC5530" w:rsidRDefault="00BC5530" w:rsidP="00BC5530"/>
        </w:tc>
        <w:tc>
          <w:tcPr>
            <w:tcW w:w="474" w:type="dxa"/>
            <w:tcBorders>
              <w:top w:val="single" w:sz="2" w:space="0" w:color="auto"/>
              <w:left w:val="nil"/>
              <w:right w:val="nil"/>
            </w:tcBorders>
            <w:shd w:val="clear" w:color="auto" w:fill="EBEBEB"/>
          </w:tcPr>
          <w:p w14:paraId="583F9EF8" w14:textId="77777777" w:rsidR="00BC5530" w:rsidRDefault="00BC5530" w:rsidP="00BC5530"/>
        </w:tc>
        <w:tc>
          <w:tcPr>
            <w:tcW w:w="474" w:type="dxa"/>
            <w:tcBorders>
              <w:top w:val="single" w:sz="2" w:space="0" w:color="auto"/>
              <w:left w:val="nil"/>
            </w:tcBorders>
            <w:shd w:val="clear" w:color="auto" w:fill="EBEBEB"/>
          </w:tcPr>
          <w:p w14:paraId="1BC286B5" w14:textId="77777777" w:rsidR="00BC5530" w:rsidRDefault="00BC5530" w:rsidP="00BC5530"/>
        </w:tc>
      </w:tr>
      <w:tr w:rsidR="00BC5530" w14:paraId="66A0539D" w14:textId="77777777" w:rsidTr="64A956DD">
        <w:tc>
          <w:tcPr>
            <w:tcW w:w="10768" w:type="dxa"/>
          </w:tcPr>
          <w:p w14:paraId="479F028A" w14:textId="5890C869" w:rsidR="00BC5530" w:rsidRPr="00BC5530" w:rsidRDefault="3DA93345" w:rsidP="00BC5530">
            <w:pPr>
              <w:pStyle w:val="ListBullet"/>
            </w:pPr>
            <w:r>
              <w:t>Compare and order decimal numbers of up to 3 decimal places</w:t>
            </w:r>
          </w:p>
        </w:tc>
        <w:tc>
          <w:tcPr>
            <w:tcW w:w="474" w:type="dxa"/>
          </w:tcPr>
          <w:p w14:paraId="3A315322" w14:textId="77777777" w:rsidR="00BC5530" w:rsidRDefault="00BC5530" w:rsidP="00BC5530"/>
        </w:tc>
        <w:tc>
          <w:tcPr>
            <w:tcW w:w="474" w:type="dxa"/>
          </w:tcPr>
          <w:p w14:paraId="114F0184" w14:textId="77777777" w:rsidR="00BC5530" w:rsidRDefault="00BC5530" w:rsidP="00BC5530"/>
        </w:tc>
        <w:tc>
          <w:tcPr>
            <w:tcW w:w="474" w:type="dxa"/>
          </w:tcPr>
          <w:p w14:paraId="1EF9E758" w14:textId="7DC2D2CC" w:rsidR="00BC5530" w:rsidRDefault="00811889" w:rsidP="00BC5530">
            <w:r>
              <w:t>x</w:t>
            </w:r>
          </w:p>
        </w:tc>
        <w:tc>
          <w:tcPr>
            <w:tcW w:w="474" w:type="dxa"/>
          </w:tcPr>
          <w:p w14:paraId="742CCBE5" w14:textId="2E898A64" w:rsidR="00BC5530" w:rsidRPr="008D3A47" w:rsidRDefault="006E3D58" w:rsidP="00BC5530">
            <w:r w:rsidRPr="008D3A47">
              <w:t>x</w:t>
            </w:r>
          </w:p>
        </w:tc>
        <w:tc>
          <w:tcPr>
            <w:tcW w:w="474" w:type="dxa"/>
          </w:tcPr>
          <w:p w14:paraId="7597017B" w14:textId="5CAD2D34" w:rsidR="00BC5530" w:rsidRDefault="003A02D2" w:rsidP="00BC5530">
            <w:r>
              <w:t>x</w:t>
            </w:r>
          </w:p>
        </w:tc>
        <w:tc>
          <w:tcPr>
            <w:tcW w:w="474" w:type="dxa"/>
          </w:tcPr>
          <w:p w14:paraId="3D20BE19" w14:textId="77777777" w:rsidR="00BC5530" w:rsidRDefault="00BC5530" w:rsidP="00BC5530"/>
        </w:tc>
        <w:tc>
          <w:tcPr>
            <w:tcW w:w="474" w:type="dxa"/>
          </w:tcPr>
          <w:p w14:paraId="2C29AD02" w14:textId="77777777" w:rsidR="00BC5530" w:rsidRDefault="00BC5530" w:rsidP="00BC5530"/>
        </w:tc>
        <w:tc>
          <w:tcPr>
            <w:tcW w:w="474" w:type="dxa"/>
          </w:tcPr>
          <w:p w14:paraId="55DEFD18" w14:textId="77777777" w:rsidR="00BC5530" w:rsidRDefault="00BC5530" w:rsidP="00BC5530"/>
        </w:tc>
      </w:tr>
      <w:tr w:rsidR="00BC5530" w14:paraId="4E5CFDBE" w14:textId="77777777" w:rsidTr="64A956DD">
        <w:tc>
          <w:tcPr>
            <w:tcW w:w="10768" w:type="dxa"/>
            <w:tcBorders>
              <w:bottom w:val="single" w:sz="2" w:space="0" w:color="auto"/>
            </w:tcBorders>
          </w:tcPr>
          <w:p w14:paraId="2FB49C55" w14:textId="351F0F2D" w:rsidR="00BC5530" w:rsidRPr="00BC5530" w:rsidRDefault="3DA93345" w:rsidP="5F5BA395">
            <w:pPr>
              <w:pStyle w:val="ListBullet"/>
            </w:pPr>
            <w:r>
              <w:t>Interpret zero digit(s) at the end of a decimal</w:t>
            </w:r>
          </w:p>
        </w:tc>
        <w:tc>
          <w:tcPr>
            <w:tcW w:w="474" w:type="dxa"/>
            <w:tcBorders>
              <w:bottom w:val="single" w:sz="2" w:space="0" w:color="auto"/>
            </w:tcBorders>
          </w:tcPr>
          <w:p w14:paraId="3EDE2ABE" w14:textId="77777777" w:rsidR="00BC5530" w:rsidRDefault="00BC5530" w:rsidP="00BC5530"/>
        </w:tc>
        <w:tc>
          <w:tcPr>
            <w:tcW w:w="474" w:type="dxa"/>
            <w:tcBorders>
              <w:bottom w:val="single" w:sz="2" w:space="0" w:color="auto"/>
            </w:tcBorders>
          </w:tcPr>
          <w:p w14:paraId="6C1A87E6" w14:textId="77777777" w:rsidR="00BC5530" w:rsidRDefault="00BC5530" w:rsidP="00BC5530"/>
        </w:tc>
        <w:tc>
          <w:tcPr>
            <w:tcW w:w="474" w:type="dxa"/>
            <w:tcBorders>
              <w:bottom w:val="single" w:sz="2" w:space="0" w:color="auto"/>
            </w:tcBorders>
          </w:tcPr>
          <w:p w14:paraId="50DC6A54" w14:textId="0E9E41AD" w:rsidR="00BC5530" w:rsidRDefault="00EBDC86" w:rsidP="00BC5530">
            <w:r>
              <w:t>x</w:t>
            </w:r>
          </w:p>
        </w:tc>
        <w:tc>
          <w:tcPr>
            <w:tcW w:w="474" w:type="dxa"/>
            <w:tcBorders>
              <w:bottom w:val="single" w:sz="2" w:space="0" w:color="auto"/>
            </w:tcBorders>
          </w:tcPr>
          <w:p w14:paraId="32E80862" w14:textId="2C0D18EB" w:rsidR="00BC5530" w:rsidRPr="008D3A47" w:rsidRDefault="008D3A47" w:rsidP="00BC5530">
            <w:r w:rsidRPr="008D3A47">
              <w:t>x</w:t>
            </w:r>
          </w:p>
        </w:tc>
        <w:tc>
          <w:tcPr>
            <w:tcW w:w="474" w:type="dxa"/>
            <w:tcBorders>
              <w:bottom w:val="single" w:sz="2" w:space="0" w:color="auto"/>
            </w:tcBorders>
          </w:tcPr>
          <w:p w14:paraId="0A9678B6" w14:textId="77777777" w:rsidR="00BC5530" w:rsidRDefault="00BC5530" w:rsidP="00BC5530"/>
        </w:tc>
        <w:tc>
          <w:tcPr>
            <w:tcW w:w="474" w:type="dxa"/>
            <w:tcBorders>
              <w:bottom w:val="single" w:sz="2" w:space="0" w:color="auto"/>
            </w:tcBorders>
          </w:tcPr>
          <w:p w14:paraId="49A1A12E" w14:textId="77777777" w:rsidR="00BC5530" w:rsidRDefault="00BC5530" w:rsidP="00BC5530"/>
        </w:tc>
        <w:tc>
          <w:tcPr>
            <w:tcW w:w="474" w:type="dxa"/>
            <w:tcBorders>
              <w:bottom w:val="single" w:sz="2" w:space="0" w:color="auto"/>
            </w:tcBorders>
          </w:tcPr>
          <w:p w14:paraId="58B12AFD" w14:textId="77777777" w:rsidR="00BC5530" w:rsidRDefault="00BC5530" w:rsidP="00BC5530"/>
        </w:tc>
        <w:tc>
          <w:tcPr>
            <w:tcW w:w="474" w:type="dxa"/>
            <w:tcBorders>
              <w:bottom w:val="single" w:sz="2" w:space="0" w:color="auto"/>
            </w:tcBorders>
          </w:tcPr>
          <w:p w14:paraId="1FCB1E7A" w14:textId="77777777" w:rsidR="00BC5530" w:rsidRDefault="00BC5530" w:rsidP="00BC5530"/>
        </w:tc>
      </w:tr>
      <w:tr w:rsidR="7BC8DA63" w14:paraId="6F6A1CF0" w14:textId="77777777" w:rsidTr="64A956DD">
        <w:trPr>
          <w:trHeight w:val="300"/>
        </w:trPr>
        <w:tc>
          <w:tcPr>
            <w:tcW w:w="10768" w:type="dxa"/>
            <w:tcBorders>
              <w:bottom w:val="single" w:sz="2" w:space="0" w:color="auto"/>
            </w:tcBorders>
          </w:tcPr>
          <w:p w14:paraId="69A4F0FC" w14:textId="0273D823" w:rsidR="79D7F94E" w:rsidRDefault="3DA93345" w:rsidP="5F5BA395">
            <w:pPr>
              <w:pStyle w:val="ListBullet"/>
            </w:pPr>
            <w:r>
              <w:t>Approximate the size of decimals</w:t>
            </w:r>
          </w:p>
        </w:tc>
        <w:tc>
          <w:tcPr>
            <w:tcW w:w="474" w:type="dxa"/>
            <w:tcBorders>
              <w:bottom w:val="single" w:sz="2" w:space="0" w:color="auto"/>
            </w:tcBorders>
          </w:tcPr>
          <w:p w14:paraId="7552E64B" w14:textId="6B0BE3B7" w:rsidR="7BC8DA63" w:rsidRDefault="7BC8DA63" w:rsidP="7BC8DA63"/>
        </w:tc>
        <w:tc>
          <w:tcPr>
            <w:tcW w:w="474" w:type="dxa"/>
            <w:tcBorders>
              <w:bottom w:val="single" w:sz="2" w:space="0" w:color="auto"/>
            </w:tcBorders>
          </w:tcPr>
          <w:p w14:paraId="4D28DAED" w14:textId="1E382808" w:rsidR="7BC8DA63" w:rsidRDefault="7BC8DA63" w:rsidP="7BC8DA63"/>
        </w:tc>
        <w:tc>
          <w:tcPr>
            <w:tcW w:w="474" w:type="dxa"/>
            <w:tcBorders>
              <w:bottom w:val="single" w:sz="2" w:space="0" w:color="auto"/>
            </w:tcBorders>
          </w:tcPr>
          <w:p w14:paraId="1FDCF808" w14:textId="267C6477" w:rsidR="7BC8DA63" w:rsidRDefault="7BC8DA63" w:rsidP="7BC8DA63"/>
        </w:tc>
        <w:tc>
          <w:tcPr>
            <w:tcW w:w="474" w:type="dxa"/>
            <w:tcBorders>
              <w:bottom w:val="single" w:sz="2" w:space="0" w:color="auto"/>
            </w:tcBorders>
          </w:tcPr>
          <w:p w14:paraId="5AA2DA7D" w14:textId="57EE2A31" w:rsidR="7BC8DA63" w:rsidRPr="008D3A47" w:rsidRDefault="00842515" w:rsidP="7BC8DA63">
            <w:r w:rsidRPr="008D3A47">
              <w:t>x</w:t>
            </w:r>
          </w:p>
        </w:tc>
        <w:tc>
          <w:tcPr>
            <w:tcW w:w="474" w:type="dxa"/>
            <w:tcBorders>
              <w:bottom w:val="single" w:sz="2" w:space="0" w:color="auto"/>
            </w:tcBorders>
          </w:tcPr>
          <w:p w14:paraId="56016DDF" w14:textId="16E26D74" w:rsidR="7BC8DA63" w:rsidRDefault="00E4686D" w:rsidP="7BC8DA63">
            <w:r>
              <w:t>x</w:t>
            </w:r>
          </w:p>
        </w:tc>
        <w:tc>
          <w:tcPr>
            <w:tcW w:w="474" w:type="dxa"/>
            <w:tcBorders>
              <w:bottom w:val="single" w:sz="2" w:space="0" w:color="auto"/>
            </w:tcBorders>
          </w:tcPr>
          <w:p w14:paraId="6A4F7C80" w14:textId="16265292" w:rsidR="7BC8DA63" w:rsidRDefault="7BC8DA63" w:rsidP="7BC8DA63"/>
        </w:tc>
        <w:tc>
          <w:tcPr>
            <w:tcW w:w="474" w:type="dxa"/>
            <w:tcBorders>
              <w:bottom w:val="single" w:sz="2" w:space="0" w:color="auto"/>
            </w:tcBorders>
          </w:tcPr>
          <w:p w14:paraId="0F955791" w14:textId="5C8D4193" w:rsidR="7BC8DA63" w:rsidRDefault="7BC8DA63" w:rsidP="7BC8DA63"/>
        </w:tc>
        <w:tc>
          <w:tcPr>
            <w:tcW w:w="474" w:type="dxa"/>
            <w:tcBorders>
              <w:bottom w:val="single" w:sz="2" w:space="0" w:color="auto"/>
            </w:tcBorders>
          </w:tcPr>
          <w:p w14:paraId="544A67F3" w14:textId="4311F2CE" w:rsidR="7BC8DA63" w:rsidRDefault="7BC8DA63" w:rsidP="7BC8DA63"/>
        </w:tc>
      </w:tr>
      <w:tr w:rsidR="7BC8DA63" w14:paraId="7ACCE72F" w14:textId="77777777" w:rsidTr="64A956DD">
        <w:trPr>
          <w:trHeight w:val="300"/>
        </w:trPr>
        <w:tc>
          <w:tcPr>
            <w:tcW w:w="10768" w:type="dxa"/>
            <w:tcBorders>
              <w:bottom w:val="single" w:sz="2" w:space="0" w:color="auto"/>
            </w:tcBorders>
          </w:tcPr>
          <w:p w14:paraId="25276C59" w14:textId="19602367" w:rsidR="79D7F94E" w:rsidRDefault="3DA93345" w:rsidP="7BC8DA63">
            <w:pPr>
              <w:pStyle w:val="ListBullet"/>
            </w:pPr>
            <w:r>
              <w:t>Place decimal numbers of up to 3 decimal places on a number line</w:t>
            </w:r>
          </w:p>
        </w:tc>
        <w:tc>
          <w:tcPr>
            <w:tcW w:w="474" w:type="dxa"/>
            <w:tcBorders>
              <w:bottom w:val="single" w:sz="2" w:space="0" w:color="auto"/>
            </w:tcBorders>
          </w:tcPr>
          <w:p w14:paraId="55FB18CE" w14:textId="6FDD5614" w:rsidR="7BC8DA63" w:rsidRDefault="7BC8DA63" w:rsidP="7BC8DA63"/>
        </w:tc>
        <w:tc>
          <w:tcPr>
            <w:tcW w:w="474" w:type="dxa"/>
            <w:tcBorders>
              <w:bottom w:val="single" w:sz="2" w:space="0" w:color="auto"/>
            </w:tcBorders>
          </w:tcPr>
          <w:p w14:paraId="6E8B89F5" w14:textId="21A8AF6A" w:rsidR="7BC8DA63" w:rsidRDefault="7BC8DA63" w:rsidP="7BC8DA63"/>
        </w:tc>
        <w:tc>
          <w:tcPr>
            <w:tcW w:w="474" w:type="dxa"/>
            <w:tcBorders>
              <w:bottom w:val="single" w:sz="2" w:space="0" w:color="auto"/>
            </w:tcBorders>
          </w:tcPr>
          <w:p w14:paraId="6DAE4B7E" w14:textId="627428D5" w:rsidR="7BC8DA63" w:rsidRDefault="00811889" w:rsidP="7BC8DA63">
            <w:r>
              <w:t>x</w:t>
            </w:r>
          </w:p>
        </w:tc>
        <w:tc>
          <w:tcPr>
            <w:tcW w:w="474" w:type="dxa"/>
            <w:tcBorders>
              <w:bottom w:val="single" w:sz="2" w:space="0" w:color="auto"/>
            </w:tcBorders>
          </w:tcPr>
          <w:p w14:paraId="6A7A996C" w14:textId="1E65480B" w:rsidR="7BC8DA63" w:rsidRPr="008D3A47" w:rsidRDefault="006E3D58" w:rsidP="7BC8DA63">
            <w:r w:rsidRPr="008D3A47">
              <w:t>x</w:t>
            </w:r>
          </w:p>
        </w:tc>
        <w:tc>
          <w:tcPr>
            <w:tcW w:w="474" w:type="dxa"/>
            <w:tcBorders>
              <w:bottom w:val="single" w:sz="2" w:space="0" w:color="auto"/>
            </w:tcBorders>
          </w:tcPr>
          <w:p w14:paraId="761A96C1" w14:textId="4DA8314F" w:rsidR="7BC8DA63" w:rsidRDefault="7BC8DA63" w:rsidP="7BC8DA63"/>
        </w:tc>
        <w:tc>
          <w:tcPr>
            <w:tcW w:w="474" w:type="dxa"/>
            <w:tcBorders>
              <w:bottom w:val="single" w:sz="2" w:space="0" w:color="auto"/>
            </w:tcBorders>
          </w:tcPr>
          <w:p w14:paraId="4C10B38A" w14:textId="7673B1FD" w:rsidR="7BC8DA63" w:rsidRDefault="7BC8DA63" w:rsidP="7BC8DA63"/>
        </w:tc>
        <w:tc>
          <w:tcPr>
            <w:tcW w:w="474" w:type="dxa"/>
            <w:tcBorders>
              <w:bottom w:val="single" w:sz="2" w:space="0" w:color="auto"/>
            </w:tcBorders>
          </w:tcPr>
          <w:p w14:paraId="6A419CAE" w14:textId="545809EA" w:rsidR="7BC8DA63" w:rsidRDefault="7BC8DA63" w:rsidP="7BC8DA63"/>
        </w:tc>
        <w:tc>
          <w:tcPr>
            <w:tcW w:w="474" w:type="dxa"/>
            <w:tcBorders>
              <w:bottom w:val="single" w:sz="2" w:space="0" w:color="auto"/>
            </w:tcBorders>
          </w:tcPr>
          <w:p w14:paraId="71E94133" w14:textId="4E988607" w:rsidR="7BC8DA63" w:rsidRDefault="7BC8DA63" w:rsidP="7BC8DA63"/>
        </w:tc>
      </w:tr>
      <w:tr w:rsidR="002E71AA" w:rsidRPr="002E71AA" w14:paraId="0385E562" w14:textId="77777777" w:rsidTr="64A956DD">
        <w:tc>
          <w:tcPr>
            <w:tcW w:w="10768" w:type="dxa"/>
            <w:tcBorders>
              <w:top w:val="single" w:sz="2" w:space="0" w:color="auto"/>
              <w:right w:val="nil"/>
            </w:tcBorders>
            <w:shd w:val="clear" w:color="auto" w:fill="EBEBEB"/>
          </w:tcPr>
          <w:p w14:paraId="607F508A" w14:textId="4FE58AAC" w:rsidR="002E71AA" w:rsidRDefault="486D8708" w:rsidP="002E71AA">
            <w:r w:rsidRPr="00D20631">
              <w:rPr>
                <w:rStyle w:val="Strong"/>
              </w:rPr>
              <w:t>Additive relations A</w:t>
            </w:r>
            <w:r w:rsidR="002E71AA" w:rsidRPr="00D20631">
              <w:t>:</w:t>
            </w:r>
            <w:r w:rsidR="002E71AA">
              <w:t xml:space="preserve"> </w:t>
            </w:r>
            <w:r w:rsidR="444FE01E">
              <w:t>Apply efficient mental and written strategies to solve addition and subtraction problems</w:t>
            </w:r>
          </w:p>
          <w:p w14:paraId="0F41BB44" w14:textId="0F25BD26" w:rsidR="002E71AA" w:rsidRPr="00D20631" w:rsidRDefault="002E71AA" w:rsidP="7BC8DA63">
            <w:pPr>
              <w:rPr>
                <w:rStyle w:val="Strong"/>
              </w:rPr>
            </w:pPr>
            <w:r w:rsidRPr="00D20631">
              <w:rPr>
                <w:rStyle w:val="Strong"/>
              </w:rPr>
              <w:t>MAO-WM-01</w:t>
            </w:r>
            <w:r w:rsidR="77979517" w:rsidRPr="00D20631">
              <w:rPr>
                <w:rStyle w:val="Strong"/>
              </w:rPr>
              <w:t>, MA3-AR-01</w:t>
            </w:r>
          </w:p>
        </w:tc>
        <w:tc>
          <w:tcPr>
            <w:tcW w:w="474" w:type="dxa"/>
            <w:tcBorders>
              <w:top w:val="single" w:sz="2" w:space="0" w:color="auto"/>
              <w:left w:val="nil"/>
              <w:right w:val="nil"/>
            </w:tcBorders>
            <w:shd w:val="clear" w:color="auto" w:fill="EBEBEB"/>
          </w:tcPr>
          <w:p w14:paraId="67B9E037" w14:textId="77777777" w:rsidR="002E71AA" w:rsidRPr="002E71AA" w:rsidRDefault="002E71AA" w:rsidP="002E71AA"/>
        </w:tc>
        <w:tc>
          <w:tcPr>
            <w:tcW w:w="474" w:type="dxa"/>
            <w:tcBorders>
              <w:top w:val="single" w:sz="2" w:space="0" w:color="auto"/>
              <w:left w:val="nil"/>
              <w:right w:val="nil"/>
            </w:tcBorders>
            <w:shd w:val="clear" w:color="auto" w:fill="EBEBEB"/>
          </w:tcPr>
          <w:p w14:paraId="60DB86E1" w14:textId="77777777" w:rsidR="002E71AA" w:rsidRPr="002E71AA" w:rsidRDefault="002E71AA" w:rsidP="002E71AA"/>
        </w:tc>
        <w:tc>
          <w:tcPr>
            <w:tcW w:w="474" w:type="dxa"/>
            <w:tcBorders>
              <w:top w:val="single" w:sz="2" w:space="0" w:color="auto"/>
              <w:left w:val="nil"/>
              <w:right w:val="nil"/>
            </w:tcBorders>
            <w:shd w:val="clear" w:color="auto" w:fill="EBEBEB"/>
          </w:tcPr>
          <w:p w14:paraId="60D24AF7" w14:textId="77777777" w:rsidR="002E71AA" w:rsidRPr="002E71AA" w:rsidRDefault="002E71AA" w:rsidP="002E71AA"/>
        </w:tc>
        <w:tc>
          <w:tcPr>
            <w:tcW w:w="474" w:type="dxa"/>
            <w:tcBorders>
              <w:top w:val="single" w:sz="2" w:space="0" w:color="auto"/>
              <w:left w:val="nil"/>
              <w:right w:val="nil"/>
            </w:tcBorders>
            <w:shd w:val="clear" w:color="auto" w:fill="EBEBEB"/>
          </w:tcPr>
          <w:p w14:paraId="7E92CEC7" w14:textId="77777777" w:rsidR="002E71AA" w:rsidRPr="002E71AA" w:rsidRDefault="002E71AA" w:rsidP="002E71AA"/>
        </w:tc>
        <w:tc>
          <w:tcPr>
            <w:tcW w:w="474" w:type="dxa"/>
            <w:tcBorders>
              <w:top w:val="single" w:sz="2" w:space="0" w:color="auto"/>
              <w:left w:val="nil"/>
              <w:right w:val="nil"/>
            </w:tcBorders>
            <w:shd w:val="clear" w:color="auto" w:fill="EBEBEB"/>
          </w:tcPr>
          <w:p w14:paraId="61139B75" w14:textId="77777777" w:rsidR="002E71AA" w:rsidRPr="002E71AA" w:rsidRDefault="002E71AA" w:rsidP="002E71AA"/>
        </w:tc>
        <w:tc>
          <w:tcPr>
            <w:tcW w:w="474" w:type="dxa"/>
            <w:tcBorders>
              <w:top w:val="single" w:sz="2" w:space="0" w:color="auto"/>
              <w:left w:val="nil"/>
              <w:right w:val="nil"/>
            </w:tcBorders>
            <w:shd w:val="clear" w:color="auto" w:fill="EBEBEB"/>
          </w:tcPr>
          <w:p w14:paraId="483FB863" w14:textId="77777777" w:rsidR="002E71AA" w:rsidRPr="002E71AA" w:rsidRDefault="002E71AA" w:rsidP="002E71AA"/>
        </w:tc>
        <w:tc>
          <w:tcPr>
            <w:tcW w:w="474" w:type="dxa"/>
            <w:tcBorders>
              <w:top w:val="single" w:sz="2" w:space="0" w:color="auto"/>
              <w:left w:val="nil"/>
              <w:right w:val="nil"/>
            </w:tcBorders>
            <w:shd w:val="clear" w:color="auto" w:fill="EBEBEB"/>
          </w:tcPr>
          <w:p w14:paraId="4F91827C" w14:textId="77777777" w:rsidR="002E71AA" w:rsidRPr="002E71AA" w:rsidRDefault="002E71AA" w:rsidP="002E71AA"/>
        </w:tc>
        <w:tc>
          <w:tcPr>
            <w:tcW w:w="474" w:type="dxa"/>
            <w:tcBorders>
              <w:top w:val="single" w:sz="2" w:space="0" w:color="auto"/>
              <w:left w:val="nil"/>
            </w:tcBorders>
            <w:shd w:val="clear" w:color="auto" w:fill="EBEBEB"/>
          </w:tcPr>
          <w:p w14:paraId="1C47A4B1" w14:textId="77777777" w:rsidR="002E71AA" w:rsidRPr="002E71AA" w:rsidRDefault="002E71AA" w:rsidP="002E71AA"/>
        </w:tc>
      </w:tr>
      <w:tr w:rsidR="002E71AA" w14:paraId="3FAA1E74" w14:textId="77777777" w:rsidTr="64A956DD">
        <w:tc>
          <w:tcPr>
            <w:tcW w:w="10768" w:type="dxa"/>
          </w:tcPr>
          <w:p w14:paraId="42BD943A" w14:textId="1459ABC5" w:rsidR="002E71AA" w:rsidRPr="00BC5530" w:rsidRDefault="36475809" w:rsidP="002E71AA">
            <w:pPr>
              <w:pStyle w:val="ListBullet"/>
            </w:pPr>
            <w:r w:rsidRPr="5F5BA395">
              <w:rPr>
                <w:rFonts w:eastAsia="Calibri"/>
              </w:rPr>
              <w:t>Solve word problems, including multistep problems</w:t>
            </w:r>
          </w:p>
        </w:tc>
        <w:tc>
          <w:tcPr>
            <w:tcW w:w="474" w:type="dxa"/>
          </w:tcPr>
          <w:p w14:paraId="7DEC54AD" w14:textId="77777777" w:rsidR="002E71AA" w:rsidRDefault="002E71AA" w:rsidP="002E71AA"/>
        </w:tc>
        <w:tc>
          <w:tcPr>
            <w:tcW w:w="474" w:type="dxa"/>
          </w:tcPr>
          <w:p w14:paraId="6E79685B" w14:textId="77777777" w:rsidR="002E71AA" w:rsidRDefault="002E71AA" w:rsidP="002E71AA"/>
        </w:tc>
        <w:tc>
          <w:tcPr>
            <w:tcW w:w="474" w:type="dxa"/>
          </w:tcPr>
          <w:p w14:paraId="42A56079" w14:textId="77777777" w:rsidR="002E71AA" w:rsidRDefault="002E71AA" w:rsidP="002E71AA"/>
        </w:tc>
        <w:tc>
          <w:tcPr>
            <w:tcW w:w="474" w:type="dxa"/>
          </w:tcPr>
          <w:p w14:paraId="5D72CDB5" w14:textId="77777777" w:rsidR="002E71AA" w:rsidRDefault="002E71AA" w:rsidP="002E71AA"/>
        </w:tc>
        <w:tc>
          <w:tcPr>
            <w:tcW w:w="474" w:type="dxa"/>
          </w:tcPr>
          <w:p w14:paraId="184A8B19" w14:textId="77777777" w:rsidR="002E71AA" w:rsidRDefault="002E71AA" w:rsidP="002E71AA"/>
        </w:tc>
        <w:tc>
          <w:tcPr>
            <w:tcW w:w="474" w:type="dxa"/>
          </w:tcPr>
          <w:p w14:paraId="7EC6F899" w14:textId="17AFE8BC" w:rsidR="002E71AA" w:rsidRDefault="003A02D2" w:rsidP="002E71AA">
            <w:r>
              <w:t>x</w:t>
            </w:r>
          </w:p>
        </w:tc>
        <w:tc>
          <w:tcPr>
            <w:tcW w:w="474" w:type="dxa"/>
          </w:tcPr>
          <w:p w14:paraId="323C0077" w14:textId="77777777" w:rsidR="002E71AA" w:rsidRDefault="002E71AA" w:rsidP="002E71AA"/>
        </w:tc>
        <w:tc>
          <w:tcPr>
            <w:tcW w:w="474" w:type="dxa"/>
          </w:tcPr>
          <w:p w14:paraId="42EAAAE0" w14:textId="420BB668" w:rsidR="002E71AA" w:rsidRDefault="003A02D2" w:rsidP="002E71AA">
            <w:r>
              <w:t>x</w:t>
            </w:r>
          </w:p>
        </w:tc>
      </w:tr>
      <w:tr w:rsidR="002E71AA" w14:paraId="017F8D30" w14:textId="77777777" w:rsidTr="64A956DD">
        <w:tc>
          <w:tcPr>
            <w:tcW w:w="10768" w:type="dxa"/>
            <w:tcBorders>
              <w:bottom w:val="single" w:sz="2" w:space="0" w:color="auto"/>
            </w:tcBorders>
          </w:tcPr>
          <w:p w14:paraId="7C5F2220" w14:textId="3B40B50C" w:rsidR="002E71AA" w:rsidRPr="00BC5530" w:rsidRDefault="36475809" w:rsidP="002E71AA">
            <w:pPr>
              <w:pStyle w:val="ListBullet"/>
            </w:pPr>
            <w:r w:rsidRPr="5F5BA395">
              <w:rPr>
                <w:rFonts w:eastAsia="Calibri"/>
              </w:rPr>
              <w:t>Apply known strategies such as levelling, addition for subtraction, using constant difference, and bridging (Reasons about relations)</w:t>
            </w:r>
          </w:p>
        </w:tc>
        <w:tc>
          <w:tcPr>
            <w:tcW w:w="474" w:type="dxa"/>
            <w:tcBorders>
              <w:bottom w:val="single" w:sz="2" w:space="0" w:color="auto"/>
            </w:tcBorders>
          </w:tcPr>
          <w:p w14:paraId="68AD2B98" w14:textId="77777777" w:rsidR="002E71AA" w:rsidRDefault="002E71AA" w:rsidP="002E71AA"/>
        </w:tc>
        <w:tc>
          <w:tcPr>
            <w:tcW w:w="474" w:type="dxa"/>
            <w:tcBorders>
              <w:bottom w:val="single" w:sz="2" w:space="0" w:color="auto"/>
            </w:tcBorders>
          </w:tcPr>
          <w:p w14:paraId="566E5DBA" w14:textId="77AD8ADE" w:rsidR="002E71AA" w:rsidRDefault="00E346F5" w:rsidP="002E71AA">
            <w:r>
              <w:t>x</w:t>
            </w:r>
          </w:p>
        </w:tc>
        <w:tc>
          <w:tcPr>
            <w:tcW w:w="474" w:type="dxa"/>
            <w:tcBorders>
              <w:bottom w:val="single" w:sz="2" w:space="0" w:color="auto"/>
            </w:tcBorders>
          </w:tcPr>
          <w:p w14:paraId="630E9DE8" w14:textId="345B1DED" w:rsidR="002E71AA" w:rsidRDefault="00BD7023" w:rsidP="002E71AA">
            <w:r>
              <w:t>x</w:t>
            </w:r>
          </w:p>
        </w:tc>
        <w:tc>
          <w:tcPr>
            <w:tcW w:w="474" w:type="dxa"/>
            <w:tcBorders>
              <w:bottom w:val="single" w:sz="2" w:space="0" w:color="auto"/>
            </w:tcBorders>
          </w:tcPr>
          <w:p w14:paraId="42CCB85B" w14:textId="77777777" w:rsidR="002E71AA" w:rsidRDefault="002E71AA" w:rsidP="002E71AA"/>
        </w:tc>
        <w:tc>
          <w:tcPr>
            <w:tcW w:w="474" w:type="dxa"/>
            <w:tcBorders>
              <w:bottom w:val="single" w:sz="2" w:space="0" w:color="auto"/>
            </w:tcBorders>
          </w:tcPr>
          <w:p w14:paraId="42C94430" w14:textId="77777777" w:rsidR="002E71AA" w:rsidRDefault="002E71AA" w:rsidP="002E71AA"/>
        </w:tc>
        <w:tc>
          <w:tcPr>
            <w:tcW w:w="474" w:type="dxa"/>
            <w:tcBorders>
              <w:bottom w:val="single" w:sz="2" w:space="0" w:color="auto"/>
            </w:tcBorders>
          </w:tcPr>
          <w:p w14:paraId="3E49CA11" w14:textId="528038B5" w:rsidR="002E71AA" w:rsidRDefault="003A02D2" w:rsidP="002E71AA">
            <w:r>
              <w:t>x</w:t>
            </w:r>
          </w:p>
        </w:tc>
        <w:tc>
          <w:tcPr>
            <w:tcW w:w="474" w:type="dxa"/>
            <w:tcBorders>
              <w:bottom w:val="single" w:sz="2" w:space="0" w:color="auto"/>
            </w:tcBorders>
          </w:tcPr>
          <w:p w14:paraId="2FD9C5D8" w14:textId="50B392BD" w:rsidR="002E71AA" w:rsidRDefault="003A02D2" w:rsidP="002E71AA">
            <w:r>
              <w:t>x</w:t>
            </w:r>
          </w:p>
        </w:tc>
        <w:tc>
          <w:tcPr>
            <w:tcW w:w="474" w:type="dxa"/>
            <w:tcBorders>
              <w:bottom w:val="single" w:sz="2" w:space="0" w:color="auto"/>
            </w:tcBorders>
          </w:tcPr>
          <w:p w14:paraId="5087B6E0" w14:textId="07903346" w:rsidR="002E71AA" w:rsidRDefault="003A02D2" w:rsidP="002E71AA">
            <w:r>
              <w:t>x</w:t>
            </w:r>
          </w:p>
        </w:tc>
      </w:tr>
      <w:tr w:rsidR="7BC8DA63" w14:paraId="1098BA20" w14:textId="77777777" w:rsidTr="64A956DD">
        <w:trPr>
          <w:trHeight w:val="300"/>
        </w:trPr>
        <w:tc>
          <w:tcPr>
            <w:tcW w:w="10768" w:type="dxa"/>
            <w:tcBorders>
              <w:bottom w:val="single" w:sz="2" w:space="0" w:color="auto"/>
            </w:tcBorders>
          </w:tcPr>
          <w:p w14:paraId="175647F8" w14:textId="519B7F99" w:rsidR="418B7167" w:rsidRDefault="36475809" w:rsidP="7BC8DA63">
            <w:pPr>
              <w:pStyle w:val="ListBullet"/>
            </w:pPr>
            <w:r>
              <w:t>Use place value to add or subtract 3 or more numbers with different numbers of digits</w:t>
            </w:r>
          </w:p>
        </w:tc>
        <w:tc>
          <w:tcPr>
            <w:tcW w:w="474" w:type="dxa"/>
            <w:tcBorders>
              <w:bottom w:val="single" w:sz="2" w:space="0" w:color="auto"/>
            </w:tcBorders>
          </w:tcPr>
          <w:p w14:paraId="5C2DBED7" w14:textId="4E08ABF4" w:rsidR="7BC8DA63" w:rsidRDefault="00AE48BF" w:rsidP="7BC8DA63">
            <w:r>
              <w:t>x</w:t>
            </w:r>
          </w:p>
        </w:tc>
        <w:tc>
          <w:tcPr>
            <w:tcW w:w="474" w:type="dxa"/>
            <w:tcBorders>
              <w:bottom w:val="single" w:sz="2" w:space="0" w:color="auto"/>
            </w:tcBorders>
          </w:tcPr>
          <w:p w14:paraId="2167F388" w14:textId="100FE7E7" w:rsidR="7BC8DA63" w:rsidRDefault="00FF1BC4" w:rsidP="7BC8DA63">
            <w:r>
              <w:t>x</w:t>
            </w:r>
          </w:p>
        </w:tc>
        <w:tc>
          <w:tcPr>
            <w:tcW w:w="474" w:type="dxa"/>
            <w:tcBorders>
              <w:bottom w:val="single" w:sz="2" w:space="0" w:color="auto"/>
            </w:tcBorders>
          </w:tcPr>
          <w:p w14:paraId="7BDB122E" w14:textId="48E28026" w:rsidR="7BC8DA63" w:rsidRDefault="00BD7023" w:rsidP="7BC8DA63">
            <w:r>
              <w:t>x</w:t>
            </w:r>
          </w:p>
        </w:tc>
        <w:tc>
          <w:tcPr>
            <w:tcW w:w="474" w:type="dxa"/>
            <w:tcBorders>
              <w:bottom w:val="single" w:sz="2" w:space="0" w:color="auto"/>
            </w:tcBorders>
          </w:tcPr>
          <w:p w14:paraId="6FB952B7" w14:textId="582A543D" w:rsidR="7BC8DA63" w:rsidRDefault="7BC8DA63" w:rsidP="7BC8DA63"/>
        </w:tc>
        <w:tc>
          <w:tcPr>
            <w:tcW w:w="474" w:type="dxa"/>
            <w:tcBorders>
              <w:bottom w:val="single" w:sz="2" w:space="0" w:color="auto"/>
            </w:tcBorders>
          </w:tcPr>
          <w:p w14:paraId="1C6BCD0A" w14:textId="5956500B" w:rsidR="7BC8DA63" w:rsidRDefault="7BC8DA63" w:rsidP="7BC8DA63"/>
        </w:tc>
        <w:tc>
          <w:tcPr>
            <w:tcW w:w="474" w:type="dxa"/>
            <w:tcBorders>
              <w:bottom w:val="single" w:sz="2" w:space="0" w:color="auto"/>
            </w:tcBorders>
          </w:tcPr>
          <w:p w14:paraId="17A9E101" w14:textId="16C9CCA0" w:rsidR="7BC8DA63" w:rsidRDefault="7BC8DA63" w:rsidP="7BC8DA63"/>
        </w:tc>
        <w:tc>
          <w:tcPr>
            <w:tcW w:w="474" w:type="dxa"/>
            <w:tcBorders>
              <w:bottom w:val="single" w:sz="2" w:space="0" w:color="auto"/>
            </w:tcBorders>
          </w:tcPr>
          <w:p w14:paraId="560C3E61" w14:textId="26F08F35" w:rsidR="7BC8DA63" w:rsidRDefault="00A112C4" w:rsidP="7BC8DA63">
            <w:r>
              <w:t>x</w:t>
            </w:r>
          </w:p>
        </w:tc>
        <w:tc>
          <w:tcPr>
            <w:tcW w:w="474" w:type="dxa"/>
            <w:tcBorders>
              <w:bottom w:val="single" w:sz="2" w:space="0" w:color="auto"/>
            </w:tcBorders>
          </w:tcPr>
          <w:p w14:paraId="5C6B278D" w14:textId="75B2A8F6" w:rsidR="7BC8DA63" w:rsidRDefault="7BC8DA63" w:rsidP="7BC8DA63"/>
        </w:tc>
      </w:tr>
      <w:tr w:rsidR="7BC8DA63" w14:paraId="2D96C9F3" w14:textId="77777777" w:rsidTr="64A956DD">
        <w:trPr>
          <w:trHeight w:val="300"/>
        </w:trPr>
        <w:tc>
          <w:tcPr>
            <w:tcW w:w="10768" w:type="dxa"/>
            <w:tcBorders>
              <w:bottom w:val="single" w:sz="2" w:space="0" w:color="auto"/>
            </w:tcBorders>
          </w:tcPr>
          <w:p w14:paraId="3094DF03" w14:textId="30B3D3B4" w:rsidR="418B7167" w:rsidRDefault="36475809" w:rsidP="7BC8DA63">
            <w:pPr>
              <w:pStyle w:val="ListBullet"/>
            </w:pPr>
            <w:r>
              <w:t>Identify efficient and inefficient multidigit subtraction strategies</w:t>
            </w:r>
          </w:p>
        </w:tc>
        <w:tc>
          <w:tcPr>
            <w:tcW w:w="474" w:type="dxa"/>
            <w:tcBorders>
              <w:bottom w:val="single" w:sz="2" w:space="0" w:color="auto"/>
            </w:tcBorders>
          </w:tcPr>
          <w:p w14:paraId="5820A2EA" w14:textId="794A8E8D" w:rsidR="7BC8DA63" w:rsidRDefault="7BC8DA63" w:rsidP="7BC8DA63"/>
        </w:tc>
        <w:tc>
          <w:tcPr>
            <w:tcW w:w="474" w:type="dxa"/>
            <w:tcBorders>
              <w:bottom w:val="single" w:sz="2" w:space="0" w:color="auto"/>
            </w:tcBorders>
          </w:tcPr>
          <w:p w14:paraId="57542956" w14:textId="3F47D9DA" w:rsidR="7BC8DA63" w:rsidRDefault="7BC8DA63" w:rsidP="7BC8DA63"/>
        </w:tc>
        <w:tc>
          <w:tcPr>
            <w:tcW w:w="474" w:type="dxa"/>
            <w:tcBorders>
              <w:bottom w:val="single" w:sz="2" w:space="0" w:color="auto"/>
            </w:tcBorders>
          </w:tcPr>
          <w:p w14:paraId="52F0FD7C" w14:textId="1C65013A" w:rsidR="7BC8DA63" w:rsidRDefault="7BC8DA63" w:rsidP="7BC8DA63"/>
        </w:tc>
        <w:tc>
          <w:tcPr>
            <w:tcW w:w="474" w:type="dxa"/>
            <w:tcBorders>
              <w:bottom w:val="single" w:sz="2" w:space="0" w:color="auto"/>
            </w:tcBorders>
          </w:tcPr>
          <w:p w14:paraId="24031E17" w14:textId="30900C4F" w:rsidR="7BC8DA63" w:rsidRDefault="7BC8DA63" w:rsidP="7BC8DA63"/>
        </w:tc>
        <w:tc>
          <w:tcPr>
            <w:tcW w:w="474" w:type="dxa"/>
            <w:tcBorders>
              <w:bottom w:val="single" w:sz="2" w:space="0" w:color="auto"/>
            </w:tcBorders>
          </w:tcPr>
          <w:p w14:paraId="3DFDCDF5" w14:textId="2FA40ECB" w:rsidR="7BC8DA63" w:rsidRDefault="7BC8DA63" w:rsidP="7BC8DA63"/>
        </w:tc>
        <w:tc>
          <w:tcPr>
            <w:tcW w:w="474" w:type="dxa"/>
            <w:tcBorders>
              <w:bottom w:val="single" w:sz="2" w:space="0" w:color="auto"/>
            </w:tcBorders>
          </w:tcPr>
          <w:p w14:paraId="728CC927" w14:textId="1C0C4B60" w:rsidR="7BC8DA63" w:rsidRDefault="003A02D2" w:rsidP="7BC8DA63">
            <w:r>
              <w:t>x</w:t>
            </w:r>
          </w:p>
        </w:tc>
        <w:tc>
          <w:tcPr>
            <w:tcW w:w="474" w:type="dxa"/>
            <w:tcBorders>
              <w:bottom w:val="single" w:sz="2" w:space="0" w:color="auto"/>
            </w:tcBorders>
          </w:tcPr>
          <w:p w14:paraId="3C55E229" w14:textId="37FA73DA" w:rsidR="7BC8DA63" w:rsidRDefault="53D80903" w:rsidP="7BC8DA63">
            <w:r>
              <w:t>x</w:t>
            </w:r>
          </w:p>
        </w:tc>
        <w:tc>
          <w:tcPr>
            <w:tcW w:w="474" w:type="dxa"/>
            <w:tcBorders>
              <w:bottom w:val="single" w:sz="2" w:space="0" w:color="auto"/>
            </w:tcBorders>
          </w:tcPr>
          <w:p w14:paraId="26CAE705" w14:textId="5661938A" w:rsidR="7BC8DA63" w:rsidRDefault="003A02D2" w:rsidP="7BC8DA63">
            <w:r>
              <w:t>x</w:t>
            </w:r>
          </w:p>
        </w:tc>
      </w:tr>
      <w:tr w:rsidR="002E71AA" w14:paraId="0DEDB078" w14:textId="77777777" w:rsidTr="64A956DD">
        <w:tc>
          <w:tcPr>
            <w:tcW w:w="10768" w:type="dxa"/>
            <w:tcBorders>
              <w:top w:val="single" w:sz="2" w:space="0" w:color="auto"/>
              <w:right w:val="nil"/>
            </w:tcBorders>
            <w:shd w:val="clear" w:color="auto" w:fill="EBEBEB"/>
          </w:tcPr>
          <w:p w14:paraId="15582DCD" w14:textId="3679A6DF" w:rsidR="002E71AA" w:rsidRDefault="5B042AA2" w:rsidP="7BC8DA63">
            <w:r w:rsidRPr="00D20631">
              <w:rPr>
                <w:rStyle w:val="Strong"/>
              </w:rPr>
              <w:t>Additive relations A</w:t>
            </w:r>
            <w:r w:rsidRPr="00D20631">
              <w:t>:</w:t>
            </w:r>
            <w:r w:rsidR="002E71AA">
              <w:t xml:space="preserve"> </w:t>
            </w:r>
            <w:r w:rsidR="3AAEE1FB">
              <w:t>Use estimation and place value understanding to determine the reasonableness of solutions</w:t>
            </w:r>
          </w:p>
          <w:p w14:paraId="72E1D043" w14:textId="7D2120A9" w:rsidR="002E71AA" w:rsidRPr="00D20631" w:rsidRDefault="50CCD1B3" w:rsidP="7BC8DA63">
            <w:pPr>
              <w:rPr>
                <w:rStyle w:val="Strong"/>
              </w:rPr>
            </w:pPr>
            <w:r w:rsidRPr="00D20631">
              <w:rPr>
                <w:rStyle w:val="Strong"/>
              </w:rPr>
              <w:t>MAO-WM-01, MA3-AR-01</w:t>
            </w:r>
          </w:p>
        </w:tc>
        <w:tc>
          <w:tcPr>
            <w:tcW w:w="474" w:type="dxa"/>
            <w:tcBorders>
              <w:top w:val="single" w:sz="2" w:space="0" w:color="auto"/>
              <w:left w:val="nil"/>
              <w:right w:val="nil"/>
            </w:tcBorders>
            <w:shd w:val="clear" w:color="auto" w:fill="EBEBEB"/>
          </w:tcPr>
          <w:p w14:paraId="5BFF87EC" w14:textId="77777777" w:rsidR="002E71AA" w:rsidRDefault="002E71AA" w:rsidP="002E71AA"/>
        </w:tc>
        <w:tc>
          <w:tcPr>
            <w:tcW w:w="474" w:type="dxa"/>
            <w:tcBorders>
              <w:top w:val="single" w:sz="2" w:space="0" w:color="auto"/>
              <w:left w:val="nil"/>
              <w:right w:val="nil"/>
            </w:tcBorders>
            <w:shd w:val="clear" w:color="auto" w:fill="EBEBEB"/>
          </w:tcPr>
          <w:p w14:paraId="750E486A" w14:textId="77777777" w:rsidR="002E71AA" w:rsidRDefault="002E71AA" w:rsidP="002E71AA"/>
        </w:tc>
        <w:tc>
          <w:tcPr>
            <w:tcW w:w="474" w:type="dxa"/>
            <w:tcBorders>
              <w:top w:val="single" w:sz="2" w:space="0" w:color="auto"/>
              <w:left w:val="nil"/>
              <w:right w:val="nil"/>
            </w:tcBorders>
            <w:shd w:val="clear" w:color="auto" w:fill="EBEBEB"/>
          </w:tcPr>
          <w:p w14:paraId="3FFD08FD" w14:textId="77777777" w:rsidR="002E71AA" w:rsidRDefault="002E71AA" w:rsidP="002E71AA"/>
        </w:tc>
        <w:tc>
          <w:tcPr>
            <w:tcW w:w="474" w:type="dxa"/>
            <w:tcBorders>
              <w:top w:val="single" w:sz="2" w:space="0" w:color="auto"/>
              <w:left w:val="nil"/>
              <w:right w:val="nil"/>
            </w:tcBorders>
            <w:shd w:val="clear" w:color="auto" w:fill="EBEBEB"/>
          </w:tcPr>
          <w:p w14:paraId="694E9CC3" w14:textId="77777777" w:rsidR="002E71AA" w:rsidRDefault="002E71AA" w:rsidP="002E71AA"/>
        </w:tc>
        <w:tc>
          <w:tcPr>
            <w:tcW w:w="474" w:type="dxa"/>
            <w:tcBorders>
              <w:top w:val="single" w:sz="2" w:space="0" w:color="auto"/>
              <w:left w:val="nil"/>
              <w:right w:val="nil"/>
            </w:tcBorders>
            <w:shd w:val="clear" w:color="auto" w:fill="EBEBEB"/>
          </w:tcPr>
          <w:p w14:paraId="07E0D04A" w14:textId="77777777" w:rsidR="002E71AA" w:rsidRDefault="002E71AA" w:rsidP="002E71AA"/>
        </w:tc>
        <w:tc>
          <w:tcPr>
            <w:tcW w:w="474" w:type="dxa"/>
            <w:tcBorders>
              <w:top w:val="single" w:sz="2" w:space="0" w:color="auto"/>
              <w:left w:val="nil"/>
              <w:right w:val="nil"/>
            </w:tcBorders>
            <w:shd w:val="clear" w:color="auto" w:fill="EBEBEB"/>
          </w:tcPr>
          <w:p w14:paraId="56A36C7D" w14:textId="77777777" w:rsidR="002E71AA" w:rsidRDefault="002E71AA" w:rsidP="002E71AA"/>
        </w:tc>
        <w:tc>
          <w:tcPr>
            <w:tcW w:w="474" w:type="dxa"/>
            <w:tcBorders>
              <w:top w:val="single" w:sz="2" w:space="0" w:color="auto"/>
              <w:left w:val="nil"/>
              <w:right w:val="nil"/>
            </w:tcBorders>
            <w:shd w:val="clear" w:color="auto" w:fill="EBEBEB"/>
          </w:tcPr>
          <w:p w14:paraId="5685EDCC" w14:textId="77777777" w:rsidR="002E71AA" w:rsidRDefault="002E71AA" w:rsidP="002E71AA"/>
        </w:tc>
        <w:tc>
          <w:tcPr>
            <w:tcW w:w="474" w:type="dxa"/>
            <w:tcBorders>
              <w:top w:val="single" w:sz="2" w:space="0" w:color="auto"/>
              <w:left w:val="nil"/>
            </w:tcBorders>
            <w:shd w:val="clear" w:color="auto" w:fill="EBEBEB"/>
          </w:tcPr>
          <w:p w14:paraId="6B0084A5" w14:textId="77777777" w:rsidR="002E71AA" w:rsidRDefault="002E71AA" w:rsidP="002E71AA"/>
        </w:tc>
      </w:tr>
      <w:tr w:rsidR="002E71AA" w14:paraId="3ECCCE21" w14:textId="77777777" w:rsidTr="64A956DD">
        <w:tc>
          <w:tcPr>
            <w:tcW w:w="10768" w:type="dxa"/>
            <w:tcBorders>
              <w:bottom w:val="single" w:sz="2" w:space="0" w:color="auto"/>
            </w:tcBorders>
          </w:tcPr>
          <w:p w14:paraId="3A1B5813" w14:textId="73F49483" w:rsidR="002E71AA" w:rsidRPr="00BC5530" w:rsidRDefault="7F10529F" w:rsidP="002E71AA">
            <w:pPr>
              <w:pStyle w:val="ListBullet"/>
            </w:pPr>
            <w:r w:rsidRPr="5F5BA395">
              <w:rPr>
                <w:rFonts w:eastAsia="Calibri"/>
              </w:rPr>
              <w:t>Use place value understanding to check for errors in calculations</w:t>
            </w:r>
          </w:p>
        </w:tc>
        <w:tc>
          <w:tcPr>
            <w:tcW w:w="474" w:type="dxa"/>
            <w:tcBorders>
              <w:bottom w:val="single" w:sz="2" w:space="0" w:color="auto"/>
            </w:tcBorders>
          </w:tcPr>
          <w:p w14:paraId="460E9C94" w14:textId="77777777" w:rsidR="002E71AA" w:rsidRDefault="002E71AA" w:rsidP="002E71AA"/>
        </w:tc>
        <w:tc>
          <w:tcPr>
            <w:tcW w:w="474" w:type="dxa"/>
            <w:tcBorders>
              <w:bottom w:val="single" w:sz="2" w:space="0" w:color="auto"/>
            </w:tcBorders>
          </w:tcPr>
          <w:p w14:paraId="3999C523" w14:textId="77777777" w:rsidR="002E71AA" w:rsidRDefault="002E71AA" w:rsidP="002E71AA"/>
        </w:tc>
        <w:tc>
          <w:tcPr>
            <w:tcW w:w="474" w:type="dxa"/>
            <w:tcBorders>
              <w:bottom w:val="single" w:sz="2" w:space="0" w:color="auto"/>
            </w:tcBorders>
          </w:tcPr>
          <w:p w14:paraId="5B2CB4B8" w14:textId="77777777" w:rsidR="002E71AA" w:rsidRDefault="002E71AA" w:rsidP="002E71AA"/>
        </w:tc>
        <w:tc>
          <w:tcPr>
            <w:tcW w:w="474" w:type="dxa"/>
            <w:tcBorders>
              <w:bottom w:val="single" w:sz="2" w:space="0" w:color="auto"/>
            </w:tcBorders>
          </w:tcPr>
          <w:p w14:paraId="5D1DCAFD" w14:textId="77777777" w:rsidR="002E71AA" w:rsidRDefault="002E71AA" w:rsidP="002E71AA"/>
        </w:tc>
        <w:tc>
          <w:tcPr>
            <w:tcW w:w="474" w:type="dxa"/>
            <w:tcBorders>
              <w:bottom w:val="single" w:sz="2" w:space="0" w:color="auto"/>
            </w:tcBorders>
          </w:tcPr>
          <w:p w14:paraId="5B012513" w14:textId="77777777" w:rsidR="002E71AA" w:rsidRDefault="002E71AA" w:rsidP="002E71AA"/>
        </w:tc>
        <w:tc>
          <w:tcPr>
            <w:tcW w:w="474" w:type="dxa"/>
            <w:tcBorders>
              <w:bottom w:val="single" w:sz="2" w:space="0" w:color="auto"/>
            </w:tcBorders>
          </w:tcPr>
          <w:p w14:paraId="55F82996" w14:textId="1EB470A1" w:rsidR="002E71AA" w:rsidRDefault="003A02D2" w:rsidP="002E71AA">
            <w:r>
              <w:t>x</w:t>
            </w:r>
          </w:p>
        </w:tc>
        <w:tc>
          <w:tcPr>
            <w:tcW w:w="474" w:type="dxa"/>
            <w:tcBorders>
              <w:bottom w:val="single" w:sz="2" w:space="0" w:color="auto"/>
            </w:tcBorders>
          </w:tcPr>
          <w:p w14:paraId="2C60379C" w14:textId="0B51804C" w:rsidR="002E71AA" w:rsidRDefault="003A02D2" w:rsidP="002E71AA">
            <w:r>
              <w:t>x</w:t>
            </w:r>
          </w:p>
        </w:tc>
        <w:tc>
          <w:tcPr>
            <w:tcW w:w="474" w:type="dxa"/>
            <w:tcBorders>
              <w:bottom w:val="single" w:sz="2" w:space="0" w:color="auto"/>
            </w:tcBorders>
          </w:tcPr>
          <w:p w14:paraId="02422688" w14:textId="6208D4DC" w:rsidR="002E71AA" w:rsidRDefault="00A112C4" w:rsidP="002E71AA">
            <w:r>
              <w:t>x</w:t>
            </w:r>
          </w:p>
        </w:tc>
      </w:tr>
      <w:tr w:rsidR="002E71AA" w14:paraId="0A2D39AB" w14:textId="77777777" w:rsidTr="64A956DD">
        <w:tc>
          <w:tcPr>
            <w:tcW w:w="10768" w:type="dxa"/>
            <w:tcBorders>
              <w:top w:val="single" w:sz="2" w:space="0" w:color="auto"/>
              <w:right w:val="nil"/>
            </w:tcBorders>
            <w:shd w:val="clear" w:color="auto" w:fill="EBEBEB"/>
          </w:tcPr>
          <w:p w14:paraId="520C8D99" w14:textId="7D357DE6" w:rsidR="002E71AA" w:rsidRDefault="1871A691" w:rsidP="002E71AA">
            <w:r w:rsidRPr="00D20631">
              <w:rPr>
                <w:rStyle w:val="Strong"/>
              </w:rPr>
              <w:t>Geometric measure</w:t>
            </w:r>
            <w:r w:rsidR="36E6001F" w:rsidRPr="00D20631">
              <w:rPr>
                <w:rStyle w:val="Strong"/>
              </w:rPr>
              <w:t xml:space="preserve"> B</w:t>
            </w:r>
            <w:r w:rsidR="36E6001F" w:rsidRPr="00D20631">
              <w:t>:</w:t>
            </w:r>
            <w:r w:rsidR="36E6001F">
              <w:t xml:space="preserve"> </w:t>
            </w:r>
            <w:r w:rsidR="297B4C71">
              <w:t>Length: Connect decimal representations to the metric system</w:t>
            </w:r>
          </w:p>
          <w:p w14:paraId="46A10D9C" w14:textId="7E0B703D" w:rsidR="002E71AA" w:rsidRPr="00D20631" w:rsidRDefault="36E6001F" w:rsidP="64A956DD">
            <w:pPr>
              <w:rPr>
                <w:rStyle w:val="Strong"/>
              </w:rPr>
            </w:pPr>
            <w:r w:rsidRPr="00D20631">
              <w:rPr>
                <w:rStyle w:val="Strong"/>
              </w:rPr>
              <w:t>MAO-WM-01</w:t>
            </w:r>
            <w:r w:rsidR="040D13D0" w:rsidRPr="00D20631">
              <w:rPr>
                <w:rStyle w:val="Strong"/>
              </w:rPr>
              <w:t>, MA3-GM-02</w:t>
            </w:r>
          </w:p>
        </w:tc>
        <w:tc>
          <w:tcPr>
            <w:tcW w:w="474" w:type="dxa"/>
            <w:tcBorders>
              <w:top w:val="single" w:sz="2" w:space="0" w:color="auto"/>
              <w:left w:val="nil"/>
              <w:right w:val="nil"/>
            </w:tcBorders>
            <w:shd w:val="clear" w:color="auto" w:fill="EBEBEB"/>
          </w:tcPr>
          <w:p w14:paraId="2B93EA25" w14:textId="77777777" w:rsidR="002E71AA" w:rsidRDefault="002E71AA" w:rsidP="002E71AA"/>
        </w:tc>
        <w:tc>
          <w:tcPr>
            <w:tcW w:w="474" w:type="dxa"/>
            <w:tcBorders>
              <w:top w:val="single" w:sz="2" w:space="0" w:color="auto"/>
              <w:left w:val="nil"/>
              <w:right w:val="nil"/>
            </w:tcBorders>
            <w:shd w:val="clear" w:color="auto" w:fill="EBEBEB"/>
          </w:tcPr>
          <w:p w14:paraId="648A6A6D" w14:textId="77777777" w:rsidR="002E71AA" w:rsidRDefault="002E71AA" w:rsidP="002E71AA"/>
        </w:tc>
        <w:tc>
          <w:tcPr>
            <w:tcW w:w="474" w:type="dxa"/>
            <w:tcBorders>
              <w:top w:val="single" w:sz="2" w:space="0" w:color="auto"/>
              <w:left w:val="nil"/>
              <w:right w:val="nil"/>
            </w:tcBorders>
            <w:shd w:val="clear" w:color="auto" w:fill="EBEBEB"/>
          </w:tcPr>
          <w:p w14:paraId="2D21C166" w14:textId="77777777" w:rsidR="002E71AA" w:rsidRDefault="002E71AA" w:rsidP="002E71AA"/>
        </w:tc>
        <w:tc>
          <w:tcPr>
            <w:tcW w:w="474" w:type="dxa"/>
            <w:tcBorders>
              <w:top w:val="single" w:sz="2" w:space="0" w:color="auto"/>
              <w:left w:val="nil"/>
              <w:right w:val="nil"/>
            </w:tcBorders>
            <w:shd w:val="clear" w:color="auto" w:fill="EBEBEB"/>
          </w:tcPr>
          <w:p w14:paraId="03052BD1" w14:textId="77777777" w:rsidR="002E71AA" w:rsidRDefault="002E71AA" w:rsidP="002E71AA"/>
        </w:tc>
        <w:tc>
          <w:tcPr>
            <w:tcW w:w="474" w:type="dxa"/>
            <w:tcBorders>
              <w:top w:val="single" w:sz="2" w:space="0" w:color="auto"/>
              <w:left w:val="nil"/>
              <w:right w:val="nil"/>
            </w:tcBorders>
            <w:shd w:val="clear" w:color="auto" w:fill="EBEBEB"/>
          </w:tcPr>
          <w:p w14:paraId="786EA885" w14:textId="77777777" w:rsidR="002E71AA" w:rsidRDefault="002E71AA" w:rsidP="002E71AA"/>
        </w:tc>
        <w:tc>
          <w:tcPr>
            <w:tcW w:w="474" w:type="dxa"/>
            <w:tcBorders>
              <w:top w:val="single" w:sz="2" w:space="0" w:color="auto"/>
              <w:left w:val="nil"/>
              <w:right w:val="nil"/>
            </w:tcBorders>
            <w:shd w:val="clear" w:color="auto" w:fill="EBEBEB"/>
          </w:tcPr>
          <w:p w14:paraId="4843EDFB" w14:textId="77777777" w:rsidR="002E71AA" w:rsidRDefault="002E71AA" w:rsidP="002E71AA"/>
        </w:tc>
        <w:tc>
          <w:tcPr>
            <w:tcW w:w="474" w:type="dxa"/>
            <w:tcBorders>
              <w:top w:val="single" w:sz="2" w:space="0" w:color="auto"/>
              <w:left w:val="nil"/>
              <w:right w:val="nil"/>
            </w:tcBorders>
            <w:shd w:val="clear" w:color="auto" w:fill="EBEBEB"/>
          </w:tcPr>
          <w:p w14:paraId="710D83BB" w14:textId="77777777" w:rsidR="002E71AA" w:rsidRDefault="002E71AA" w:rsidP="002E71AA"/>
        </w:tc>
        <w:tc>
          <w:tcPr>
            <w:tcW w:w="474" w:type="dxa"/>
            <w:tcBorders>
              <w:top w:val="single" w:sz="2" w:space="0" w:color="auto"/>
              <w:left w:val="nil"/>
            </w:tcBorders>
            <w:shd w:val="clear" w:color="auto" w:fill="EBEBEB"/>
          </w:tcPr>
          <w:p w14:paraId="2E839D10" w14:textId="77777777" w:rsidR="002E71AA" w:rsidRDefault="002E71AA" w:rsidP="002E71AA"/>
        </w:tc>
      </w:tr>
      <w:tr w:rsidR="002E71AA" w14:paraId="519297FB" w14:textId="77777777" w:rsidTr="64A956DD">
        <w:tc>
          <w:tcPr>
            <w:tcW w:w="10768" w:type="dxa"/>
            <w:tcBorders>
              <w:bottom w:val="single" w:sz="2" w:space="0" w:color="auto"/>
            </w:tcBorders>
          </w:tcPr>
          <w:p w14:paraId="00EA80C7" w14:textId="1FEDC6FC" w:rsidR="002E71AA" w:rsidRPr="00BC5530" w:rsidRDefault="00324DB7" w:rsidP="002E71AA">
            <w:pPr>
              <w:pStyle w:val="ListBullet"/>
            </w:pPr>
            <w:r w:rsidRPr="00324DB7">
              <w:t>Interpret decimal notation for lengths and distances</w:t>
            </w:r>
          </w:p>
        </w:tc>
        <w:tc>
          <w:tcPr>
            <w:tcW w:w="474" w:type="dxa"/>
            <w:tcBorders>
              <w:bottom w:val="single" w:sz="2" w:space="0" w:color="auto"/>
            </w:tcBorders>
          </w:tcPr>
          <w:p w14:paraId="3F5B15CE" w14:textId="77777777" w:rsidR="002E71AA" w:rsidRDefault="002E71AA" w:rsidP="002E71AA"/>
        </w:tc>
        <w:tc>
          <w:tcPr>
            <w:tcW w:w="474" w:type="dxa"/>
            <w:tcBorders>
              <w:bottom w:val="single" w:sz="2" w:space="0" w:color="auto"/>
            </w:tcBorders>
          </w:tcPr>
          <w:p w14:paraId="24604C91" w14:textId="77777777" w:rsidR="002E71AA" w:rsidRDefault="002E71AA" w:rsidP="002E71AA"/>
        </w:tc>
        <w:tc>
          <w:tcPr>
            <w:tcW w:w="474" w:type="dxa"/>
            <w:tcBorders>
              <w:bottom w:val="single" w:sz="2" w:space="0" w:color="auto"/>
            </w:tcBorders>
          </w:tcPr>
          <w:p w14:paraId="1D66159E" w14:textId="1D4F5AEF" w:rsidR="002E71AA" w:rsidRDefault="00811889" w:rsidP="002E71AA">
            <w:r>
              <w:t>x</w:t>
            </w:r>
          </w:p>
        </w:tc>
        <w:tc>
          <w:tcPr>
            <w:tcW w:w="474" w:type="dxa"/>
            <w:tcBorders>
              <w:bottom w:val="single" w:sz="2" w:space="0" w:color="auto"/>
            </w:tcBorders>
          </w:tcPr>
          <w:p w14:paraId="7058180D" w14:textId="77777777" w:rsidR="002E71AA" w:rsidRDefault="002E71AA" w:rsidP="002E71AA"/>
        </w:tc>
        <w:tc>
          <w:tcPr>
            <w:tcW w:w="474" w:type="dxa"/>
            <w:tcBorders>
              <w:bottom w:val="single" w:sz="2" w:space="0" w:color="auto"/>
            </w:tcBorders>
          </w:tcPr>
          <w:p w14:paraId="7E9F99C3" w14:textId="77777777" w:rsidR="002E71AA" w:rsidRDefault="002E71AA" w:rsidP="002E71AA"/>
        </w:tc>
        <w:tc>
          <w:tcPr>
            <w:tcW w:w="474" w:type="dxa"/>
            <w:tcBorders>
              <w:bottom w:val="single" w:sz="2" w:space="0" w:color="auto"/>
            </w:tcBorders>
          </w:tcPr>
          <w:p w14:paraId="4BDAD589" w14:textId="77777777" w:rsidR="002E71AA" w:rsidRDefault="002E71AA" w:rsidP="002E71AA"/>
        </w:tc>
        <w:tc>
          <w:tcPr>
            <w:tcW w:w="474" w:type="dxa"/>
            <w:tcBorders>
              <w:bottom w:val="single" w:sz="2" w:space="0" w:color="auto"/>
            </w:tcBorders>
          </w:tcPr>
          <w:p w14:paraId="253EC0D0" w14:textId="77777777" w:rsidR="002E71AA" w:rsidRDefault="002E71AA" w:rsidP="002E71AA"/>
        </w:tc>
        <w:tc>
          <w:tcPr>
            <w:tcW w:w="474" w:type="dxa"/>
            <w:tcBorders>
              <w:bottom w:val="single" w:sz="2" w:space="0" w:color="auto"/>
            </w:tcBorders>
          </w:tcPr>
          <w:p w14:paraId="7377AF72" w14:textId="77777777" w:rsidR="002E71AA" w:rsidRDefault="002E71AA" w:rsidP="002E71AA"/>
        </w:tc>
      </w:tr>
      <w:tr w:rsidR="00772F33" w14:paraId="7727B0C6" w14:textId="77777777" w:rsidTr="64A956DD">
        <w:tc>
          <w:tcPr>
            <w:tcW w:w="10768" w:type="dxa"/>
            <w:tcBorders>
              <w:bottom w:val="single" w:sz="2" w:space="0" w:color="auto"/>
            </w:tcBorders>
          </w:tcPr>
          <w:p w14:paraId="24F25FF3" w14:textId="27AA546D" w:rsidR="00772F33" w:rsidRDefault="00324DB7" w:rsidP="002E71AA">
            <w:pPr>
              <w:pStyle w:val="ListBullet"/>
            </w:pPr>
            <w:r w:rsidRPr="00324DB7">
              <w:t>Record lengths and distances using decimal notation</w:t>
            </w:r>
          </w:p>
        </w:tc>
        <w:tc>
          <w:tcPr>
            <w:tcW w:w="474" w:type="dxa"/>
            <w:tcBorders>
              <w:bottom w:val="single" w:sz="2" w:space="0" w:color="auto"/>
            </w:tcBorders>
          </w:tcPr>
          <w:p w14:paraId="0157B86F" w14:textId="77777777" w:rsidR="00772F33" w:rsidRDefault="00772F33" w:rsidP="002E71AA"/>
        </w:tc>
        <w:tc>
          <w:tcPr>
            <w:tcW w:w="474" w:type="dxa"/>
            <w:tcBorders>
              <w:bottom w:val="single" w:sz="2" w:space="0" w:color="auto"/>
            </w:tcBorders>
          </w:tcPr>
          <w:p w14:paraId="1D4B34EC" w14:textId="77777777" w:rsidR="00772F33" w:rsidRDefault="00772F33" w:rsidP="002E71AA"/>
        </w:tc>
        <w:tc>
          <w:tcPr>
            <w:tcW w:w="474" w:type="dxa"/>
            <w:tcBorders>
              <w:bottom w:val="single" w:sz="2" w:space="0" w:color="auto"/>
            </w:tcBorders>
          </w:tcPr>
          <w:p w14:paraId="6939F6DC" w14:textId="0860375A" w:rsidR="00772F33" w:rsidRDefault="00811889" w:rsidP="002E71AA">
            <w:r>
              <w:t>x</w:t>
            </w:r>
          </w:p>
        </w:tc>
        <w:tc>
          <w:tcPr>
            <w:tcW w:w="474" w:type="dxa"/>
            <w:tcBorders>
              <w:bottom w:val="single" w:sz="2" w:space="0" w:color="auto"/>
            </w:tcBorders>
          </w:tcPr>
          <w:p w14:paraId="6FC032F1" w14:textId="77777777" w:rsidR="00772F33" w:rsidRDefault="00772F33" w:rsidP="002E71AA"/>
        </w:tc>
        <w:tc>
          <w:tcPr>
            <w:tcW w:w="474" w:type="dxa"/>
            <w:tcBorders>
              <w:bottom w:val="single" w:sz="2" w:space="0" w:color="auto"/>
            </w:tcBorders>
          </w:tcPr>
          <w:p w14:paraId="3B6F47FA" w14:textId="77777777" w:rsidR="00772F33" w:rsidRDefault="00772F33" w:rsidP="002E71AA"/>
        </w:tc>
        <w:tc>
          <w:tcPr>
            <w:tcW w:w="474" w:type="dxa"/>
            <w:tcBorders>
              <w:bottom w:val="single" w:sz="2" w:space="0" w:color="auto"/>
            </w:tcBorders>
          </w:tcPr>
          <w:p w14:paraId="3729288C" w14:textId="77777777" w:rsidR="00772F33" w:rsidRDefault="00772F33" w:rsidP="002E71AA"/>
        </w:tc>
        <w:tc>
          <w:tcPr>
            <w:tcW w:w="474" w:type="dxa"/>
            <w:tcBorders>
              <w:bottom w:val="single" w:sz="2" w:space="0" w:color="auto"/>
            </w:tcBorders>
          </w:tcPr>
          <w:p w14:paraId="41055DD3" w14:textId="77777777" w:rsidR="00772F33" w:rsidRDefault="00772F33" w:rsidP="002E71AA"/>
        </w:tc>
        <w:tc>
          <w:tcPr>
            <w:tcW w:w="474" w:type="dxa"/>
            <w:tcBorders>
              <w:bottom w:val="single" w:sz="2" w:space="0" w:color="auto"/>
            </w:tcBorders>
          </w:tcPr>
          <w:p w14:paraId="05ED2EC3" w14:textId="77777777" w:rsidR="00772F33" w:rsidRDefault="00772F33" w:rsidP="002E71AA"/>
        </w:tc>
      </w:tr>
    </w:tbl>
    <w:bookmarkEnd w:id="190"/>
    <w:p w14:paraId="01F5FD43" w14:textId="00BC78CE" w:rsidR="00C0624E" w:rsidRDefault="00DB0F93" w:rsidP="00C0624E">
      <w:pPr>
        <w:pStyle w:val="Imageattributioncaption"/>
        <w:spacing w:before="360"/>
      </w:pPr>
      <w:r>
        <w:fldChar w:fldCharType="begin"/>
      </w:r>
      <w:r w:rsidR="006B4601">
        <w:instrText>HYPERLINK "https://curriculum.nsw.edu.au/learning-areas/mathematics/mathematics-k-10-2022/overview"</w:instrText>
      </w:r>
      <w:r>
        <w:fldChar w:fldCharType="separate"/>
      </w:r>
      <w:r w:rsidR="00C0624E" w:rsidRPr="009809F0">
        <w:rPr>
          <w:rStyle w:val="Hyperlink"/>
        </w:rPr>
        <w:t>Mathematics K–10 Syllabus</w:t>
      </w:r>
      <w:r>
        <w:rPr>
          <w:rStyle w:val="Hyperlink"/>
        </w:rPr>
        <w:fldChar w:fldCharType="end"/>
      </w:r>
      <w:r w:rsidR="00C0624E">
        <w:t xml:space="preserve"> © NSW Education Standards Authority (NESA) for and on behalf of the Crown in right of the State of New South Wales</w:t>
      </w:r>
      <w:r w:rsidR="004459D9">
        <w:t>,</w:t>
      </w:r>
      <w:r w:rsidR="00C0624E">
        <w:t xml:space="preserve"> 2022.</w:t>
      </w:r>
    </w:p>
    <w:p w14:paraId="5501B19B" w14:textId="77777777" w:rsidR="00E31B7A" w:rsidRDefault="00E31B7A">
      <w:pPr>
        <w:spacing w:before="0" w:after="160" w:line="259" w:lineRule="auto"/>
      </w:pPr>
      <w:r>
        <w:br w:type="page"/>
      </w:r>
    </w:p>
    <w:p w14:paraId="3D075EFA" w14:textId="77777777" w:rsidR="00AC3A8A" w:rsidRDefault="00AC3A8A" w:rsidP="00A27B68">
      <w:pPr>
        <w:pStyle w:val="Heading1"/>
      </w:pPr>
      <w:bookmarkStart w:id="191" w:name="_Toc128555401"/>
      <w:bookmarkStart w:id="192" w:name="_Toc145946495"/>
      <w:bookmarkStart w:id="193" w:name="_Toc150251060"/>
      <w:r>
        <w:t>References</w:t>
      </w:r>
      <w:bookmarkEnd w:id="191"/>
      <w:bookmarkEnd w:id="192"/>
      <w:bookmarkEnd w:id="193"/>
    </w:p>
    <w:p w14:paraId="5ED37B3A" w14:textId="0296AF31" w:rsidR="005467EE" w:rsidRDefault="005467EE" w:rsidP="005467EE">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22B5B2D" w14:textId="57740A67" w:rsidR="005467EE" w:rsidRDefault="005467EE" w:rsidP="005467EE">
      <w:pPr>
        <w:pStyle w:val="FeatureBox2"/>
      </w:pPr>
      <w:r>
        <w:t xml:space="preserve">Please refer to the NESA Copyright Disclaimer for more information </w:t>
      </w:r>
      <w:hyperlink r:id="rId114" w:history="1">
        <w:r w:rsidRPr="00BA1A42">
          <w:rPr>
            <w:rStyle w:val="Hyperlink"/>
          </w:rPr>
          <w:t>https://educationstandards.nsw.edu.au/wps/portal/nesa/mini-footer/copyright</w:t>
        </w:r>
      </w:hyperlink>
      <w:r w:rsidR="008C15AC" w:rsidRPr="008C15AC">
        <w:rPr>
          <w:rStyle w:val="Hyperlink"/>
          <w:u w:val="none"/>
        </w:rPr>
        <w:t>.</w:t>
      </w:r>
    </w:p>
    <w:p w14:paraId="0455B7E6" w14:textId="126E97E0" w:rsidR="005467EE" w:rsidRDefault="005467EE" w:rsidP="005467EE">
      <w:pPr>
        <w:pStyle w:val="FeatureBox2"/>
      </w:pPr>
      <w:r>
        <w:t xml:space="preserve">NESA holds the only official and up-to-date versions of the NSW Curriculum and syllabus documents. Please visit the NSW Education Standards Authority (NESA) website </w:t>
      </w:r>
      <w:hyperlink r:id="rId115" w:history="1">
        <w:r w:rsidRPr="00BA1A42">
          <w:rPr>
            <w:rStyle w:val="Hyperlink"/>
          </w:rPr>
          <w:t>https://educationstandards.nsw.edu.au/</w:t>
        </w:r>
      </w:hyperlink>
      <w:r>
        <w:t xml:space="preserve"> and the NSW Curriculum website </w:t>
      </w:r>
      <w:hyperlink r:id="rId116" w:history="1">
        <w:r w:rsidRPr="00BA1A42">
          <w:rPr>
            <w:rStyle w:val="Hyperlink"/>
          </w:rPr>
          <w:t>https://curriculum.nsw.edu.au/home</w:t>
        </w:r>
      </w:hyperlink>
      <w:r>
        <w:t>.</w:t>
      </w:r>
    </w:p>
    <w:p w14:paraId="677CB16B" w14:textId="6293E3DA" w:rsidR="00E31B7A" w:rsidRDefault="00AC5485" w:rsidP="00E31B7A">
      <w:hyperlink r:id="rId117" w:history="1">
        <w:r w:rsidR="00E31B7A" w:rsidRPr="00E31B7A">
          <w:rPr>
            <w:rStyle w:val="Hyperlink"/>
          </w:rPr>
          <w:t>Mathematics K–10 Syllabus</w:t>
        </w:r>
      </w:hyperlink>
      <w:r w:rsidR="00E31B7A">
        <w:t xml:space="preserve"> © NSW Education Standards Authority (NESA) for and on behalf of the Crown in right of the State of New South Wales, 2022.</w:t>
      </w:r>
    </w:p>
    <w:p w14:paraId="35AF3EEC" w14:textId="53DDAD4A" w:rsidR="00527740" w:rsidRDefault="00AC5485" w:rsidP="00527740">
      <w:hyperlink r:id="rId118" w:tgtFrame="_blank" w:tooltip="https://www.australiancurriculum.edu.au/resources/national-literacy-and-numeracy-learning-progressions/version-3-of-national-literacy-and-numeracy-learning-progressions/" w:history="1">
        <w:r w:rsidR="00527740">
          <w:rPr>
            <w:rStyle w:val="Hyperlink"/>
          </w:rPr>
          <w:t>National Numeracy Learning Progression</w:t>
        </w:r>
      </w:hyperlink>
      <w:r w:rsidR="00527740">
        <w:t xml:space="preserve"> © Australian Curriculum, Assessment and Reporting Authority (ACARA) 2010 to present, unless otherwise indicated. This material was downloaded from the </w:t>
      </w:r>
      <w:hyperlink r:id="rId119" w:tgtFrame="_blank" w:tooltip="http://www.australiancurriculum.edu.au/" w:history="1">
        <w:r w:rsidR="00527740">
          <w:rPr>
            <w:rStyle w:val="Hyperlink"/>
          </w:rPr>
          <w:t>Australian Curriculum</w:t>
        </w:r>
      </w:hyperlink>
      <w:r w:rsidR="00527740">
        <w:t xml:space="preserve"> website (National </w:t>
      </w:r>
      <w:r w:rsidR="000F2F89">
        <w:t>Numeracy</w:t>
      </w:r>
      <w:r w:rsidR="00527740">
        <w:t xml:space="preserve"> Learning Progression) (accessed </w:t>
      </w:r>
      <w:r w:rsidR="00AA3850">
        <w:t>5 September 2023</w:t>
      </w:r>
      <w:r w:rsidR="00527740">
        <w:t xml:space="preserve">) and </w:t>
      </w:r>
      <w:r w:rsidR="00527740" w:rsidRPr="00AA3850">
        <w:t>was not</w:t>
      </w:r>
      <w:r w:rsidR="00527740">
        <w:t xml:space="preserve"> modified.</w:t>
      </w:r>
    </w:p>
    <w:p w14:paraId="26DDDB23" w14:textId="77777777" w:rsidR="00440723" w:rsidRPr="00C65E9F" w:rsidRDefault="00440723" w:rsidP="00C65E9F">
      <w:r w:rsidRPr="00C65E9F">
        <w:t xml:space="preserve">Dunstan D and Swan P (2023) </w:t>
      </w:r>
      <w:bookmarkStart w:id="194" w:name="_Hlk145680907"/>
      <w:r w:rsidRPr="00C65E9F">
        <w:rPr>
          <w:rStyle w:val="Emphasis"/>
        </w:rPr>
        <w:t>A Whole School Approach to Place Value, Teaching Place Value Year 4 Whole Numbers</w:t>
      </w:r>
      <w:bookmarkEnd w:id="194"/>
      <w:r w:rsidRPr="00C65E9F">
        <w:t>, A-Z Type, Australia.</w:t>
      </w:r>
    </w:p>
    <w:p w14:paraId="282C82B1" w14:textId="77777777" w:rsidR="00440723" w:rsidRPr="00C65E9F" w:rsidRDefault="00440723" w:rsidP="00C65E9F">
      <w:r w:rsidRPr="00C65E9F">
        <w:t xml:space="preserve">Siemon D, Warren E, Beswick K, Faragher R, Miller J, Horne M, Jazby D and Breed M (2020) </w:t>
      </w:r>
      <w:r w:rsidRPr="00C65E9F">
        <w:rPr>
          <w:rStyle w:val="Emphasis"/>
        </w:rPr>
        <w:t>Teaching Mathematics: Foundations to Middle Years</w:t>
      </w:r>
      <w:r w:rsidRPr="00C65E9F">
        <w:t>, 3rd edn, Oxford University Press Australia and New Zealand.</w:t>
      </w:r>
    </w:p>
    <w:p w14:paraId="4E9E83E3" w14:textId="788F0B71" w:rsidR="00440723" w:rsidRPr="00C65E9F" w:rsidRDefault="00440723" w:rsidP="00C65E9F">
      <w:r w:rsidRPr="008117EB">
        <w:t xml:space="preserve">State of New South Wales (Department of Education) </w:t>
      </w:r>
      <w:r w:rsidRPr="00C65E9F">
        <w:t xml:space="preserve">(2020) </w:t>
      </w:r>
      <w:r w:rsidR="00916024">
        <w:t>‘</w:t>
      </w:r>
      <w:r w:rsidRPr="00916024">
        <w:t>Garden Path</w:t>
      </w:r>
      <w:r w:rsidR="00916024">
        <w:t>’</w:t>
      </w:r>
      <w:r w:rsidRPr="00C65E9F">
        <w:t xml:space="preserve">, </w:t>
      </w:r>
      <w:r w:rsidRPr="00440723">
        <w:rPr>
          <w:rStyle w:val="Emphasis"/>
        </w:rPr>
        <w:t>Reading and Numeracy Resources</w:t>
      </w:r>
      <w:r w:rsidRPr="00C65E9F">
        <w:t xml:space="preserve">, </w:t>
      </w:r>
      <w:r w:rsidRPr="002C64B8">
        <w:t>NSW Department</w:t>
      </w:r>
      <w:r>
        <w:rPr>
          <w:rStyle w:val="Emphasis"/>
        </w:rPr>
        <w:t xml:space="preserve"> </w:t>
      </w:r>
      <w:r>
        <w:t>of Education</w:t>
      </w:r>
      <w:r w:rsidRPr="00A5213D">
        <w:t xml:space="preserve"> </w:t>
      </w:r>
      <w:r w:rsidRPr="00C65E9F">
        <w:t>website</w:t>
      </w:r>
      <w:r>
        <w:t>,</w:t>
      </w:r>
      <w:r w:rsidRPr="00C65E9F">
        <w:t xml:space="preserve"> accessed </w:t>
      </w:r>
      <w:r>
        <w:t>22 June 2023.</w:t>
      </w:r>
    </w:p>
    <w:p w14:paraId="32366F29" w14:textId="7E656362" w:rsidR="00440723" w:rsidRPr="00C65E9F" w:rsidRDefault="00440723" w:rsidP="00A5213D">
      <w:r w:rsidRPr="008117EB">
        <w:t xml:space="preserve">State of New South Wales (Department of Education) </w:t>
      </w:r>
      <w:r w:rsidRPr="00C65E9F">
        <w:t xml:space="preserve">(2023) </w:t>
      </w:r>
      <w:r>
        <w:t>‘</w:t>
      </w:r>
      <w:hyperlink r:id="rId120" w:history="1">
        <w:r w:rsidRPr="00C65E9F">
          <w:rPr>
            <w:rStyle w:val="Hyperlink"/>
          </w:rPr>
          <w:t>Mastermind</w:t>
        </w:r>
      </w:hyperlink>
      <w:r>
        <w:t>’</w:t>
      </w:r>
      <w:r w:rsidRPr="00C65E9F">
        <w:t xml:space="preserve">, </w:t>
      </w:r>
      <w:r w:rsidRPr="00A5213D">
        <w:rPr>
          <w:rStyle w:val="Emphasis"/>
        </w:rPr>
        <w:t xml:space="preserve">Mathematics </w:t>
      </w:r>
      <w:r w:rsidR="004F02E7" w:rsidRPr="00A5213D">
        <w:rPr>
          <w:rStyle w:val="Emphasis"/>
        </w:rPr>
        <w:t xml:space="preserve">K-6 </w:t>
      </w:r>
      <w:r w:rsidRPr="00A5213D">
        <w:rPr>
          <w:rStyle w:val="Emphasis"/>
        </w:rPr>
        <w:t>Resources</w:t>
      </w:r>
      <w:r>
        <w:rPr>
          <w:rStyle w:val="Emphasis"/>
        </w:rPr>
        <w:t xml:space="preserve">, </w:t>
      </w:r>
      <w:r w:rsidRPr="002C64B8">
        <w:t>NSW Department</w:t>
      </w:r>
      <w:r>
        <w:rPr>
          <w:rStyle w:val="Emphasis"/>
        </w:rPr>
        <w:t xml:space="preserve"> </w:t>
      </w:r>
      <w:r>
        <w:t>of Education</w:t>
      </w:r>
      <w:r w:rsidRPr="00A5213D">
        <w:t xml:space="preserve"> </w:t>
      </w:r>
      <w:r w:rsidRPr="00C65E9F">
        <w:t xml:space="preserve">website, accessed </w:t>
      </w:r>
      <w:r>
        <w:t>22 June 2023.</w:t>
      </w:r>
    </w:p>
    <w:p w14:paraId="6D534D9C" w14:textId="1E7DB52C" w:rsidR="00440723" w:rsidRPr="00C65E9F" w:rsidRDefault="004F02E7" w:rsidP="00C65E9F">
      <w:r w:rsidRPr="00B150A3">
        <w:rPr>
          <w:rFonts w:eastAsia="Arial"/>
          <w:color w:val="000000" w:themeColor="text1"/>
        </w:rPr>
        <w:t xml:space="preserve">State of New South Wales (Department of Education) (2023) </w:t>
      </w:r>
      <w:r>
        <w:rPr>
          <w:rFonts w:eastAsia="Arial"/>
          <w:color w:val="000000" w:themeColor="text1"/>
        </w:rPr>
        <w:t>‘</w:t>
      </w:r>
      <w:hyperlink r:id="rId121">
        <w:r>
          <w:rPr>
            <w:rStyle w:val="Hyperlink"/>
            <w:rFonts w:eastAsia="Arial"/>
            <w:i/>
            <w:iCs/>
          </w:rPr>
          <w:t>Reaction time test</w:t>
        </w:r>
      </w:hyperlink>
      <w:r>
        <w:rPr>
          <w:rFonts w:eastAsia="Arial"/>
          <w:color w:val="000000" w:themeColor="text1"/>
        </w:rPr>
        <w:t>’,</w:t>
      </w:r>
      <w:r w:rsidRPr="794FD1C8">
        <w:rPr>
          <w:rFonts w:eastAsia="Arial"/>
          <w:color w:val="000000" w:themeColor="text1"/>
        </w:rPr>
        <w:t xml:space="preserve"> </w:t>
      </w:r>
      <w:r w:rsidRPr="00CE2F02">
        <w:rPr>
          <w:rFonts w:eastAsia="Arial"/>
          <w:i/>
          <w:iCs/>
          <w:color w:val="000000" w:themeColor="text1"/>
        </w:rPr>
        <w:t>Mathematics K-6 resources</w:t>
      </w:r>
      <w:r w:rsidRPr="00B150A3">
        <w:rPr>
          <w:rFonts w:eastAsia="Arial"/>
          <w:i/>
          <w:iCs/>
          <w:color w:val="000000" w:themeColor="text1"/>
        </w:rPr>
        <w:t xml:space="preserve">, </w:t>
      </w:r>
      <w:r w:rsidRPr="00B150A3">
        <w:rPr>
          <w:rFonts w:eastAsia="Arial"/>
          <w:color w:val="000000" w:themeColor="text1"/>
        </w:rPr>
        <w:t>NSW Department</w:t>
      </w:r>
      <w:r w:rsidRPr="00B150A3">
        <w:rPr>
          <w:rFonts w:eastAsia="Arial"/>
          <w:i/>
          <w:iCs/>
          <w:color w:val="000000" w:themeColor="text1"/>
        </w:rPr>
        <w:t xml:space="preserve"> </w:t>
      </w:r>
      <w:r w:rsidRPr="00B150A3">
        <w:rPr>
          <w:rFonts w:eastAsia="Arial"/>
          <w:color w:val="000000" w:themeColor="text1"/>
        </w:rPr>
        <w:t>of Education website</w:t>
      </w:r>
      <w:r w:rsidR="00440723" w:rsidRPr="00C65E9F">
        <w:t xml:space="preserve">, accessed </w:t>
      </w:r>
      <w:r w:rsidR="00440723">
        <w:t xml:space="preserve">27 June </w:t>
      </w:r>
      <w:r w:rsidR="00440723" w:rsidRPr="00C65E9F">
        <w:t>2023</w:t>
      </w:r>
      <w:r w:rsidR="00440723">
        <w:t>.</w:t>
      </w:r>
    </w:p>
    <w:p w14:paraId="2FD55215" w14:textId="50B3FA9B" w:rsidR="00440723" w:rsidRPr="00C65E9F" w:rsidRDefault="00440723" w:rsidP="00C65E9F">
      <w:r w:rsidRPr="008117EB">
        <w:t xml:space="preserve">State of New South Wales (Department of Education) </w:t>
      </w:r>
      <w:r w:rsidRPr="00C65E9F">
        <w:t xml:space="preserve">(2023) </w:t>
      </w:r>
      <w:hyperlink r:id="rId122" w:history="1">
        <w:r w:rsidRPr="009F5D9C">
          <w:rPr>
            <w:rStyle w:val="Hyperlink"/>
            <w:i/>
            <w:iCs/>
          </w:rPr>
          <w:t>Identifies, represents and compares decimals</w:t>
        </w:r>
      </w:hyperlink>
      <w:r w:rsidRPr="00C65E9F">
        <w:t xml:space="preserve">, Universal Resources Hub website, accessed </w:t>
      </w:r>
      <w:r>
        <w:t>22 June 2023.</w:t>
      </w:r>
    </w:p>
    <w:p w14:paraId="25BAC593" w14:textId="16434341" w:rsidR="00440723" w:rsidRPr="00C65E9F" w:rsidRDefault="00440723" w:rsidP="00C65E9F">
      <w:r w:rsidRPr="008117EB">
        <w:t xml:space="preserve">State of New South Wales (Department of Education) </w:t>
      </w:r>
      <w:r w:rsidRPr="00C65E9F">
        <w:t xml:space="preserve">(2023) </w:t>
      </w:r>
      <w:hyperlink r:id="rId123" w:history="1">
        <w:r w:rsidRPr="009F5D9C">
          <w:rPr>
            <w:rStyle w:val="Hyperlink"/>
            <w:i/>
            <w:iCs/>
          </w:rPr>
          <w:t>Understanding place value in decimals</w:t>
        </w:r>
      </w:hyperlink>
      <w:r w:rsidRPr="00C65E9F">
        <w:t xml:space="preserve">, </w:t>
      </w:r>
      <w:r w:rsidRPr="009F5D9C">
        <w:t>Universal Resources Hub</w:t>
      </w:r>
      <w:r w:rsidRPr="00C65E9F">
        <w:t xml:space="preserve"> website, accessed </w:t>
      </w:r>
      <w:r>
        <w:t>22 June 2023.</w:t>
      </w:r>
    </w:p>
    <w:p w14:paraId="093A58FF" w14:textId="20D52405" w:rsidR="00440723" w:rsidRPr="00C65E9F" w:rsidRDefault="00440723" w:rsidP="00C65E9F">
      <w:r w:rsidRPr="00C65E9F">
        <w:t xml:space="preserve">Sullivan P and Lilburn P (2017) </w:t>
      </w:r>
      <w:bookmarkStart w:id="195" w:name="_Hlk145681096"/>
      <w:r w:rsidRPr="008117EB">
        <w:rPr>
          <w:rStyle w:val="Emphasis"/>
        </w:rPr>
        <w:t xml:space="preserve">Open-ended Maths Activities: </w:t>
      </w:r>
      <w:bookmarkEnd w:id="195"/>
      <w:r w:rsidR="001F7275" w:rsidRPr="001F7275">
        <w:rPr>
          <w:i/>
          <w:iCs/>
        </w:rPr>
        <w:t>Using ‘Good’ Questions to Enhance Learning in Mathematics</w:t>
      </w:r>
      <w:r w:rsidRPr="00C65E9F">
        <w:t xml:space="preserve">, </w:t>
      </w:r>
      <w:r w:rsidR="001F7275">
        <w:t>R</w:t>
      </w:r>
      <w:r w:rsidRPr="00C65E9F">
        <w:t>evised 2nd edn, Oxford University Press, Melbourne.</w:t>
      </w:r>
    </w:p>
    <w:p w14:paraId="1E74D1C8" w14:textId="6F58011C" w:rsidR="00440723" w:rsidRPr="00C65E9F" w:rsidRDefault="00440723" w:rsidP="00C65E9F">
      <w:r w:rsidRPr="00C65E9F">
        <w:t xml:space="preserve">The Mathematical Association of Victoria (2020) </w:t>
      </w:r>
      <w:hyperlink r:id="rId124" w:history="1">
        <w:r w:rsidR="00EB351F" w:rsidRPr="009447D4">
          <w:rPr>
            <w:rStyle w:val="Hyperlink"/>
            <w:rFonts w:eastAsia="Arial"/>
            <w:i/>
            <w:iCs/>
          </w:rPr>
          <w:t>3-</w:t>
        </w:r>
        <w:r w:rsidR="00CE3188">
          <w:rPr>
            <w:rStyle w:val="Hyperlink"/>
            <w:rFonts w:eastAsia="Arial"/>
            <w:i/>
            <w:iCs/>
          </w:rPr>
          <w:t xml:space="preserve">6 – </w:t>
        </w:r>
        <w:r w:rsidR="00EB351F" w:rsidRPr="009447D4">
          <w:rPr>
            <w:rStyle w:val="Hyperlink"/>
            <w:rFonts w:eastAsia="Arial"/>
            <w:i/>
            <w:iCs/>
          </w:rPr>
          <w:t>Remote Maths – Edition 2</w:t>
        </w:r>
        <w:r w:rsidR="00EB351F">
          <w:rPr>
            <w:rStyle w:val="Hyperlink"/>
            <w:rFonts w:eastAsia="Arial"/>
          </w:rPr>
          <w:t xml:space="preserve"> [PDF 417 KB]</w:t>
        </w:r>
      </w:hyperlink>
      <w:r w:rsidRPr="00C65E9F">
        <w:t xml:space="preserve">, MAV Learning Activities website, </w:t>
      </w:r>
      <w:r>
        <w:t>accessed 27 June 2023.</w:t>
      </w:r>
    </w:p>
    <w:p w14:paraId="02A0A067" w14:textId="1D49797D" w:rsidR="00440723" w:rsidRPr="00C65E9F" w:rsidRDefault="00440723" w:rsidP="00C65E9F">
      <w:r w:rsidRPr="00C65E9F">
        <w:t xml:space="preserve">The Mathematical Association of Victoria (2020) </w:t>
      </w:r>
      <w:hyperlink r:id="rId125" w:history="1">
        <w:r w:rsidR="00EB351F" w:rsidRPr="009447D4">
          <w:rPr>
            <w:rStyle w:val="Hyperlink"/>
            <w:rFonts w:eastAsia="Arial"/>
            <w:i/>
            <w:iCs/>
          </w:rPr>
          <w:t>3-</w:t>
        </w:r>
        <w:r w:rsidR="00CE3188">
          <w:rPr>
            <w:rStyle w:val="Hyperlink"/>
            <w:rFonts w:eastAsia="Arial"/>
            <w:i/>
            <w:iCs/>
          </w:rPr>
          <w:t xml:space="preserve">6 – </w:t>
        </w:r>
        <w:r w:rsidR="00EB351F" w:rsidRPr="009447D4">
          <w:rPr>
            <w:rStyle w:val="Hyperlink"/>
            <w:rFonts w:eastAsia="Arial"/>
            <w:i/>
            <w:iCs/>
          </w:rPr>
          <w:t>Remote Maths – Edition 3</w:t>
        </w:r>
        <w:r w:rsidR="00EB351F">
          <w:rPr>
            <w:rStyle w:val="Hyperlink"/>
            <w:rFonts w:eastAsia="Arial"/>
          </w:rPr>
          <w:t xml:space="preserve"> [PDF 568 KB]</w:t>
        </w:r>
      </w:hyperlink>
      <w:r w:rsidRPr="00C65E9F">
        <w:t xml:space="preserve">, MAV Learning Activities website, </w:t>
      </w:r>
      <w:r>
        <w:t>accessed 27 June 2023.</w:t>
      </w:r>
    </w:p>
    <w:p w14:paraId="3CF87E48" w14:textId="4B1C1A4F" w:rsidR="00BC4879" w:rsidRPr="00C65E9F" w:rsidRDefault="00BC4879" w:rsidP="00C65E9F">
      <w:bookmarkStart w:id="196" w:name="_Hlk145680753"/>
      <w:r w:rsidRPr="00C65E9F">
        <w:t>University of Cambridge (Faculty of Mathematics)</w:t>
      </w:r>
      <w:bookmarkEnd w:id="196"/>
      <w:r w:rsidRPr="00C65E9F">
        <w:t xml:space="preserve"> (</w:t>
      </w:r>
      <w:r w:rsidR="001F7275" w:rsidRPr="001F7275">
        <w:t>1997–2023</w:t>
      </w:r>
      <w:r w:rsidRPr="00C65E9F">
        <w:t xml:space="preserve">) </w:t>
      </w:r>
      <w:hyperlink r:id="rId126" w:history="1">
        <w:r w:rsidRPr="00FA432B">
          <w:rPr>
            <w:rStyle w:val="Hyperlink"/>
            <w:i/>
            <w:iCs/>
          </w:rPr>
          <w:t>Tug of War</w:t>
        </w:r>
      </w:hyperlink>
      <w:r w:rsidRPr="00C65E9F">
        <w:t xml:space="preserve">, NRICH website, </w:t>
      </w:r>
      <w:r w:rsidR="00FA432B">
        <w:t>accessed 20 June 2023.</w:t>
      </w:r>
    </w:p>
    <w:p w14:paraId="24117636" w14:textId="12D01703" w:rsidR="00BC4879" w:rsidRPr="00C65E9F" w:rsidRDefault="00BC4879" w:rsidP="00C65E9F">
      <w:r w:rsidRPr="00C65E9F">
        <w:t>University of Cambridge (Faculty of Mathematics) (</w:t>
      </w:r>
      <w:r w:rsidR="001F7275" w:rsidRPr="001F7275">
        <w:t>1997–2023</w:t>
      </w:r>
      <w:r w:rsidRPr="00C65E9F">
        <w:t xml:space="preserve">) </w:t>
      </w:r>
      <w:hyperlink r:id="rId127" w:history="1">
        <w:r w:rsidRPr="00FA432B">
          <w:rPr>
            <w:rStyle w:val="Hyperlink"/>
            <w:i/>
            <w:iCs/>
          </w:rPr>
          <w:t>Dicey Operations in Line</w:t>
        </w:r>
      </w:hyperlink>
      <w:r w:rsidRPr="00C65E9F">
        <w:t xml:space="preserve">, NRICH website, </w:t>
      </w:r>
      <w:r w:rsidR="00FA432B">
        <w:t>accessed 20 June 2023</w:t>
      </w:r>
    </w:p>
    <w:p w14:paraId="43B4E57E" w14:textId="77777777" w:rsidR="00BC4879" w:rsidRPr="00C65E9F" w:rsidRDefault="00BC4879" w:rsidP="00C65E9F">
      <w:r w:rsidRPr="00C65E9F">
        <w:t xml:space="preserve">Van de Walle J, Karp K, Bay-Williams JM, Brass A, Bentley B, Ferguson S, Goff W, Livy S, Marshman M, Martin D, Pearn C, Prodromou T, Symons D and Wilkie K (2019) </w:t>
      </w:r>
      <w:r w:rsidRPr="00C65E9F">
        <w:rPr>
          <w:rStyle w:val="Emphasis"/>
        </w:rPr>
        <w:t>Primary and Middle Years Mathematics: Teaching Developmentally</w:t>
      </w:r>
      <w:r w:rsidRPr="00C65E9F">
        <w:t>, 1st Australian edn, Pearson Education Australia, Melbourne.</w:t>
      </w:r>
    </w:p>
    <w:p w14:paraId="4E82BA57" w14:textId="77777777" w:rsidR="005A49C3" w:rsidRPr="00B01CF5" w:rsidRDefault="005A49C3" w:rsidP="006060A3"/>
    <w:p w14:paraId="698E1453" w14:textId="77777777" w:rsidR="00E31B7A" w:rsidRDefault="00E31B7A" w:rsidP="00AC3A8A">
      <w:pPr>
        <w:sectPr w:rsidR="00E31B7A" w:rsidSect="00D40437">
          <w:headerReference w:type="default" r:id="rId128"/>
          <w:footerReference w:type="even" r:id="rId129"/>
          <w:footerReference w:type="default" r:id="rId130"/>
          <w:headerReference w:type="first" r:id="rId131"/>
          <w:footerReference w:type="first" r:id="rId132"/>
          <w:pgSz w:w="16838" w:h="11906" w:orient="landscape"/>
          <w:pgMar w:top="1134" w:right="1134" w:bottom="1134" w:left="1134" w:header="709" w:footer="709" w:gutter="0"/>
          <w:pgNumType w:start="0"/>
          <w:cols w:space="708"/>
          <w:titlePg/>
          <w:docGrid w:linePitch="360"/>
        </w:sectPr>
      </w:pPr>
    </w:p>
    <w:p w14:paraId="0AAE956A" w14:textId="77777777" w:rsidR="00AC3A8A" w:rsidRPr="00EF7698" w:rsidRDefault="00AC3A8A" w:rsidP="00F55293">
      <w:pPr>
        <w:spacing w:line="25" w:lineRule="atLeast"/>
        <w:rPr>
          <w:rStyle w:val="Strong"/>
        </w:rPr>
      </w:pPr>
      <w:r w:rsidRPr="00EF7698">
        <w:rPr>
          <w:rStyle w:val="Strong"/>
          <w:sz w:val="28"/>
          <w:szCs w:val="28"/>
        </w:rPr>
        <w:t>© State of New South Wales (Department of Education), 2023</w:t>
      </w:r>
    </w:p>
    <w:p w14:paraId="66A6AE24" w14:textId="77777777" w:rsidR="00AC3A8A" w:rsidRPr="00C504EA" w:rsidRDefault="00AC3A8A" w:rsidP="001B4204">
      <w:pPr>
        <w:spacing w:line="300" w:lineRule="auto"/>
      </w:pPr>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Department of Education (third-party material).</w:t>
      </w:r>
    </w:p>
    <w:p w14:paraId="2373827B" w14:textId="25FA1624" w:rsidR="00AC3A8A" w:rsidRDefault="00AC3A8A" w:rsidP="001B4204">
      <w:pPr>
        <w:spacing w:line="300" w:lineRule="auto"/>
        <w:rPr>
          <w:lang w:eastAsia="en-AU"/>
        </w:rPr>
      </w:pPr>
      <w:r w:rsidRPr="00C504EA">
        <w:t xml:space="preserve">Copyright material available in this resource and owned by the NSW Department of Education is licensed under a </w:t>
      </w:r>
      <w:hyperlink r:id="rId133" w:history="1">
        <w:r w:rsidRPr="00C504EA">
          <w:rPr>
            <w:rStyle w:val="Hyperlink"/>
          </w:rPr>
          <w:t>Creative Commons Attribution 4.0 International (CC BY 4.0) licen</w:t>
        </w:r>
        <w:r w:rsidR="00890922">
          <w:rPr>
            <w:rStyle w:val="Hyperlink"/>
          </w:rPr>
          <w:t>s</w:t>
        </w:r>
        <w:r w:rsidRPr="00C504EA">
          <w:rPr>
            <w:rStyle w:val="Hyperlink"/>
          </w:rPr>
          <w:t>e</w:t>
        </w:r>
      </w:hyperlink>
      <w:r w:rsidRPr="005F2331">
        <w:t>.</w:t>
      </w:r>
    </w:p>
    <w:p w14:paraId="216175A3" w14:textId="77777777" w:rsidR="00AC3A8A" w:rsidRPr="000F46D1" w:rsidRDefault="00AC3A8A" w:rsidP="001B4204">
      <w:pPr>
        <w:spacing w:line="300" w:lineRule="auto"/>
        <w:rPr>
          <w:lang w:eastAsia="en-AU"/>
        </w:rPr>
      </w:pPr>
      <w:r>
        <w:rPr>
          <w:noProof/>
        </w:rPr>
        <w:drawing>
          <wp:inline distT="0" distB="0" distL="0" distR="0" wp14:anchorId="4E16C763" wp14:editId="48709ABF">
            <wp:extent cx="1228725" cy="428625"/>
            <wp:effectExtent l="0" t="0" r="9525" b="9525"/>
            <wp:docPr id="32" name="Picture 32" descr="Creative Commons Attribution license log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EAB699" w14:textId="757919F0" w:rsidR="00AC3A8A" w:rsidRPr="00C504EA" w:rsidRDefault="00AC3A8A" w:rsidP="001B4204">
      <w:pPr>
        <w:spacing w:line="300" w:lineRule="auto"/>
      </w:pPr>
      <w:r w:rsidRPr="00C504EA">
        <w:t xml:space="preserve">This </w:t>
      </w:r>
      <w:r w:rsidRPr="00496162">
        <w:t>licen</w:t>
      </w:r>
      <w:r w:rsidR="008E0D9A">
        <w:t>s</w:t>
      </w:r>
      <w:r w:rsidRPr="00496162">
        <w:t>e</w:t>
      </w:r>
      <w:r w:rsidRPr="00C504EA">
        <w:t xml:space="preserve"> allows you to share and adapt the material for any purpose, even </w:t>
      </w:r>
      <w:r w:rsidRPr="00AC3A8A">
        <w:t>commercially</w:t>
      </w:r>
      <w:r w:rsidRPr="00C504EA">
        <w:t>.</w:t>
      </w:r>
    </w:p>
    <w:p w14:paraId="716BD0E3" w14:textId="77777777" w:rsidR="00AC3A8A" w:rsidRPr="00C504EA" w:rsidRDefault="00AC3A8A" w:rsidP="001B4204">
      <w:pPr>
        <w:spacing w:line="300" w:lineRule="auto"/>
      </w:pPr>
      <w:r w:rsidRPr="00C504EA">
        <w:t>Attribution should be given to © State of New South Wales (Department of Education), 2023.</w:t>
      </w:r>
    </w:p>
    <w:p w14:paraId="50399557" w14:textId="7C0D1754" w:rsidR="00AC3A8A" w:rsidRPr="00C504EA" w:rsidRDefault="00AC3A8A" w:rsidP="001B4204">
      <w:pPr>
        <w:spacing w:line="300" w:lineRule="auto"/>
      </w:pPr>
      <w:r w:rsidRPr="00C504EA">
        <w:t>Material in this resource not available under a Creative Commons licen</w:t>
      </w:r>
      <w:r w:rsidR="008E0D9A">
        <w:t>s</w:t>
      </w:r>
      <w:r w:rsidRPr="00C504EA">
        <w:t>e:</w:t>
      </w:r>
    </w:p>
    <w:p w14:paraId="4C2314A1" w14:textId="77777777" w:rsidR="00AC3A8A" w:rsidRPr="000F46D1" w:rsidRDefault="00AC3A8A" w:rsidP="002C0F51">
      <w:pPr>
        <w:pStyle w:val="ListBullet"/>
        <w:numPr>
          <w:ilvl w:val="0"/>
          <w:numId w:val="1"/>
        </w:numPr>
        <w:spacing w:line="300" w:lineRule="auto"/>
        <w:rPr>
          <w:lang w:eastAsia="en-AU"/>
        </w:rPr>
      </w:pPr>
      <w:r w:rsidRPr="000F46D1">
        <w:rPr>
          <w:lang w:eastAsia="en-AU"/>
        </w:rPr>
        <w:t>the NSW Department of Education logo, other logos and trademark-protected material</w:t>
      </w:r>
    </w:p>
    <w:p w14:paraId="78DB3F26" w14:textId="77777777" w:rsidR="00AC3A8A" w:rsidRDefault="00AC3A8A" w:rsidP="002C0F51">
      <w:pPr>
        <w:pStyle w:val="ListBullet"/>
        <w:numPr>
          <w:ilvl w:val="0"/>
          <w:numId w:val="1"/>
        </w:numPr>
        <w:spacing w:after="240" w:line="300" w:lineRule="auto"/>
        <w:rPr>
          <w:lang w:eastAsia="en-AU"/>
        </w:rPr>
      </w:pPr>
      <w:r w:rsidRPr="000F46D1">
        <w:rPr>
          <w:lang w:eastAsia="en-AU"/>
        </w:rPr>
        <w:t>material owned by a third party that has been reproduced with permission. You will need to obtain permission from the third party to reuse its material.</w:t>
      </w:r>
    </w:p>
    <w:p w14:paraId="0E128CC5" w14:textId="77777777" w:rsidR="00AC3A8A" w:rsidRPr="00571DF7" w:rsidRDefault="00AC3A8A" w:rsidP="00F55293">
      <w:pPr>
        <w:pStyle w:val="FeatureBox2"/>
        <w:spacing w:line="30" w:lineRule="atLeast"/>
        <w:rPr>
          <w:rStyle w:val="Strong"/>
        </w:rPr>
      </w:pPr>
      <w:r w:rsidRPr="00571DF7">
        <w:rPr>
          <w:rStyle w:val="Strong"/>
        </w:rPr>
        <w:t>Links to third-party material and websites</w:t>
      </w:r>
    </w:p>
    <w:p w14:paraId="78AF0DB2" w14:textId="77777777" w:rsidR="00AC3A8A" w:rsidRDefault="00AC3A8A" w:rsidP="00F55293">
      <w:pPr>
        <w:pStyle w:val="FeatureBox2"/>
        <w:spacing w:line="30" w:lineRule="atLeast"/>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EAD6557" w14:textId="77777777" w:rsidR="0051099C" w:rsidRPr="004137BD" w:rsidRDefault="00AC3A8A" w:rsidP="00F55293">
      <w:pPr>
        <w:pStyle w:val="FeatureBox2"/>
        <w:spacing w:line="30" w:lineRule="atLeast"/>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51099C" w:rsidRPr="004137BD" w:rsidSect="00D40437">
      <w:footerReference w:type="even" r:id="rId135"/>
      <w:footerReference w:type="default" r:id="rId136"/>
      <w:headerReference w:type="first" r:id="rId137"/>
      <w:footerReference w:type="first" r:id="rId138"/>
      <w:pgSz w:w="16838" w:h="11906" w:orient="landscape"/>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8713C" w14:textId="77777777" w:rsidR="00D40437" w:rsidRDefault="00D40437" w:rsidP="0075711C">
      <w:r>
        <w:separator/>
      </w:r>
    </w:p>
  </w:endnote>
  <w:endnote w:type="continuationSeparator" w:id="0">
    <w:p w14:paraId="7C23288E" w14:textId="77777777" w:rsidR="00D40437" w:rsidRDefault="00D40437" w:rsidP="0075711C">
      <w:r>
        <w:continuationSeparator/>
      </w:r>
    </w:p>
  </w:endnote>
  <w:endnote w:type="continuationNotice" w:id="1">
    <w:p w14:paraId="4ED006C9" w14:textId="77777777" w:rsidR="00D40437" w:rsidRDefault="00D4043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391CAE64-5A70-42BB-BBEE-A0FDB76F578F}"/>
  </w:font>
  <w:font w:name="Calibri">
    <w:panose1 w:val="020F0502020204030204"/>
    <w:charset w:val="00"/>
    <w:family w:val="swiss"/>
    <w:pitch w:val="variable"/>
    <w:sig w:usb0="E4002EFF" w:usb1="C200247B" w:usb2="00000009" w:usb3="00000000" w:csb0="000001FF" w:csb1="00000000"/>
    <w:embedRegular r:id="rId2" w:fontKey="{4D101584-07E4-41D3-B875-1739998B8CF9}"/>
    <w:embedBold r:id="rId3" w:fontKey="{4830A271-70D6-447F-A437-015EB3B60147}"/>
    <w:embedItalic r:id="rId4" w:fontKey="{1E2D038D-271E-4B08-9832-416820D7DCD2}"/>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99D71D4E-18B9-4525-A27A-D63F315FF10B}"/>
  </w:font>
  <w:font w:name="Public Sans">
    <w:panose1 w:val="00000000000000000000"/>
    <w:charset w:val="00"/>
    <w:family w:val="auto"/>
    <w:pitch w:val="variable"/>
    <w:sig w:usb0="A00000FF" w:usb1="4000205B" w:usb2="00000000" w:usb3="00000000" w:csb0="00000193" w:csb1="00000000"/>
    <w:embedRegular r:id="rId6" w:fontKey="{E3762763-CDC8-44C4-9E4F-284CDAC16B4C}"/>
  </w:font>
  <w:font w:name="Calibri Light">
    <w:panose1 w:val="020F0302020204030204"/>
    <w:charset w:val="00"/>
    <w:family w:val="swiss"/>
    <w:pitch w:val="variable"/>
    <w:sig w:usb0="E4002EFF" w:usb1="C200247B" w:usb2="00000009" w:usb3="00000000" w:csb0="000001FF" w:csb1="00000000"/>
    <w:embedRegular r:id="rId7" w:fontKey="{047B3F11-606D-4695-8BAC-B09793BCCE6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68D7E" w14:textId="7A2B2A68" w:rsidR="00DB0F93" w:rsidRPr="00E56264" w:rsidRDefault="00DB0F93"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297F3E">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348F0399" w14:textId="77777777" w:rsidR="00DB0F93" w:rsidRDefault="00DB0F93" w:rsidP="007571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31F25" w14:textId="0F62CBD4" w:rsidR="00DB0F93" w:rsidRPr="00F45053" w:rsidRDefault="00DB0F93" w:rsidP="00F45053">
    <w:pPr>
      <w:pStyle w:val="Footer"/>
    </w:pPr>
    <w:r>
      <w:t xml:space="preserve">© NSW Department of Education, </w:t>
    </w:r>
    <w:r>
      <w:fldChar w:fldCharType="begin"/>
    </w:r>
    <w:r>
      <w:instrText xml:space="preserve"> DATE  \@ "MMM-yy"  \* MERGEFORMAT </w:instrText>
    </w:r>
    <w:r>
      <w:fldChar w:fldCharType="separate"/>
    </w:r>
    <w:r w:rsidR="00297F3E">
      <w:rPr>
        <w:noProof/>
      </w:rPr>
      <w:t>Apr-24</w:t>
    </w:r>
    <w:r>
      <w:fldChar w:fldCharType="end"/>
    </w:r>
    <w:r>
      <w:ptab w:relativeTo="margin" w:alignment="right" w:leader="none"/>
    </w:r>
    <w:r>
      <w:rPr>
        <w:b/>
        <w:noProof/>
        <w:sz w:val="28"/>
        <w:szCs w:val="28"/>
      </w:rPr>
      <w:drawing>
        <wp:inline distT="0" distB="0" distL="0" distR="0" wp14:anchorId="509B9A0E" wp14:editId="22CA5431">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E7DC9" w14:textId="630053DB" w:rsidR="00DB0F93" w:rsidRPr="00611C3A" w:rsidRDefault="00611C3A" w:rsidP="00611C3A">
    <w:pPr>
      <w:pStyle w:val="Logo"/>
      <w:jc w:val="right"/>
    </w:pPr>
    <w:r w:rsidRPr="008426B6">
      <w:rPr>
        <w:noProof/>
      </w:rPr>
      <w:drawing>
        <wp:inline distT="0" distB="0" distL="0" distR="0" wp14:anchorId="5113CA8C" wp14:editId="7F4E368C">
          <wp:extent cx="834442" cy="906218"/>
          <wp:effectExtent l="0" t="0" r="3810" b="8255"/>
          <wp:docPr id="1003498548" name="Graphic 100349854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BCD78" w14:textId="34AD22A4" w:rsidR="00DB0F93" w:rsidRPr="00E56264" w:rsidRDefault="00DB0F93"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297F3E">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38E62287" w14:textId="77777777" w:rsidR="00DB0F93" w:rsidRDefault="00DB0F93" w:rsidP="0075711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2B119" w14:textId="77777777" w:rsidR="00DB0F93" w:rsidRDefault="00DB0F93"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2CC0E506" w14:textId="77777777" w:rsidR="00DB0F93" w:rsidRDefault="00DB0F93"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BFD0" w14:textId="77777777" w:rsidR="00DB0F93" w:rsidRDefault="00DB0F93" w:rsidP="00F552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49E59" w14:textId="77777777" w:rsidR="00D40437" w:rsidRDefault="00D40437" w:rsidP="0075711C">
      <w:r>
        <w:separator/>
      </w:r>
    </w:p>
  </w:footnote>
  <w:footnote w:type="continuationSeparator" w:id="0">
    <w:p w14:paraId="7B4E77BF" w14:textId="77777777" w:rsidR="00D40437" w:rsidRDefault="00D40437" w:rsidP="0075711C">
      <w:r>
        <w:continuationSeparator/>
      </w:r>
    </w:p>
  </w:footnote>
  <w:footnote w:type="continuationNotice" w:id="1">
    <w:p w14:paraId="2D081367" w14:textId="77777777" w:rsidR="00D40437" w:rsidRDefault="00D4043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D1DA3" w14:textId="74B760EB" w:rsidR="00DB0F93" w:rsidRDefault="00DB0F93" w:rsidP="002A28C3">
    <w:pPr>
      <w:pStyle w:val="Documentname"/>
    </w:pPr>
    <w:r w:rsidRPr="0080506E">
      <w:t xml:space="preserve">Mathematics Stage </w:t>
    </w:r>
    <w:r>
      <w:t>3</w:t>
    </w:r>
    <w:r w:rsidRPr="0080506E">
      <w:t xml:space="preserve"> – Unit </w:t>
    </w:r>
    <w:r>
      <w:t xml:space="preserve">6 | </w:t>
    </w:r>
    <w:r w:rsidRPr="009D6697">
      <w:fldChar w:fldCharType="begin"/>
    </w:r>
    <w:r w:rsidRPr="009D6697">
      <w:instrText xml:space="preserve"> PAGE   \* MERGEFORMAT </w:instrText>
    </w:r>
    <w:r w:rsidRPr="009D6697">
      <w:fldChar w:fldCharType="separate"/>
    </w:r>
    <w:r>
      <w:t>2</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F7F9E" w14:textId="3FBB2D5A" w:rsidR="00DB0F93" w:rsidRPr="00611C3A" w:rsidRDefault="00AC5485" w:rsidP="00611C3A">
    <w:pPr>
      <w:pStyle w:val="Header"/>
      <w:spacing w:after="0"/>
    </w:pPr>
    <w:r>
      <w:pict w14:anchorId="28E68F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11C3A" w:rsidRPr="009D43DD">
      <w:t>NSW Department of Education</w:t>
    </w:r>
    <w:r w:rsidR="00611C3A"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F587B" w14:textId="77777777" w:rsidR="00DB0F93" w:rsidRPr="006D5BA0" w:rsidRDefault="00DB0F93" w:rsidP="00F55293">
    <w:pPr>
      <w:spacing w:before="0"/>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29A7080"/>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7916A8D"/>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9523F1F"/>
    <w:multiLevelType w:val="hybridMultilevel"/>
    <w:tmpl w:val="A13AD57E"/>
    <w:lvl w:ilvl="0" w:tplc="823837C6">
      <w:start w:val="1"/>
      <w:numFmt w:val="bullet"/>
      <w:lvlText w:val=""/>
      <w:lvlJc w:val="left"/>
      <w:pPr>
        <w:ind w:left="720" w:hanging="360"/>
      </w:pPr>
      <w:rPr>
        <w:rFonts w:ascii="Symbol" w:hAnsi="Symbol" w:cs="Times New Roman" w:hint="default"/>
        <w:b w:val="0"/>
        <w:i w:val="0"/>
        <w:color w:val="000000" w:themeColor="text1"/>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B23B49"/>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BB46119"/>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C183F24"/>
    <w:multiLevelType w:val="multilevel"/>
    <w:tmpl w:val="CC86A4A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C0D0486"/>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2555FB2"/>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34B7E6A"/>
    <w:multiLevelType w:val="multilevel"/>
    <w:tmpl w:val="D578FB76"/>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342777462">
    <w:abstractNumId w:val="10"/>
  </w:num>
  <w:num w:numId="2" w16cid:durableId="1426269169">
    <w:abstractNumId w:val="5"/>
  </w:num>
  <w:num w:numId="3" w16cid:durableId="1965117022">
    <w:abstractNumId w:val="12"/>
  </w:num>
  <w:num w:numId="4" w16cid:durableId="977107476">
    <w:abstractNumId w:val="1"/>
  </w:num>
  <w:num w:numId="5" w16cid:durableId="1792237901">
    <w:abstractNumId w:val="11"/>
  </w:num>
  <w:num w:numId="6" w16cid:durableId="1987008104">
    <w:abstractNumId w:val="3"/>
  </w:num>
  <w:num w:numId="7" w16cid:durableId="1384526734">
    <w:abstractNumId w:val="6"/>
  </w:num>
  <w:num w:numId="8" w16cid:durableId="2047023994">
    <w:abstractNumId w:val="2"/>
  </w:num>
  <w:num w:numId="9" w16cid:durableId="1241406686">
    <w:abstractNumId w:val="8"/>
  </w:num>
  <w:num w:numId="10" w16cid:durableId="801387972">
    <w:abstractNumId w:val="4"/>
  </w:num>
  <w:num w:numId="11" w16cid:durableId="816339539">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42950071">
    <w:abstractNumId w:val="0"/>
  </w:num>
  <w:num w:numId="13" w16cid:durableId="44526360">
    <w:abstractNumId w:val="5"/>
  </w:num>
  <w:num w:numId="14" w16cid:durableId="205335149">
    <w:abstractNumId w:val="13"/>
  </w:num>
  <w:num w:numId="15" w16cid:durableId="1449354208">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D90"/>
    <w:rsid w:val="00001E7C"/>
    <w:rsid w:val="00003CF0"/>
    <w:rsid w:val="00005FB3"/>
    <w:rsid w:val="000061B5"/>
    <w:rsid w:val="0001010F"/>
    <w:rsid w:val="000107FC"/>
    <w:rsid w:val="00012158"/>
    <w:rsid w:val="00012D47"/>
    <w:rsid w:val="00013FF2"/>
    <w:rsid w:val="00014C70"/>
    <w:rsid w:val="0001618F"/>
    <w:rsid w:val="00017A6C"/>
    <w:rsid w:val="00020ECE"/>
    <w:rsid w:val="0002100B"/>
    <w:rsid w:val="000214E6"/>
    <w:rsid w:val="00021CEE"/>
    <w:rsid w:val="00021D4D"/>
    <w:rsid w:val="000222F5"/>
    <w:rsid w:val="00024A84"/>
    <w:rsid w:val="000252CB"/>
    <w:rsid w:val="000254BC"/>
    <w:rsid w:val="0002596E"/>
    <w:rsid w:val="00025BC0"/>
    <w:rsid w:val="000312F3"/>
    <w:rsid w:val="00034ED0"/>
    <w:rsid w:val="00035E1C"/>
    <w:rsid w:val="000370D6"/>
    <w:rsid w:val="00040977"/>
    <w:rsid w:val="00040B16"/>
    <w:rsid w:val="0004201D"/>
    <w:rsid w:val="00042A9F"/>
    <w:rsid w:val="000441EC"/>
    <w:rsid w:val="000445F2"/>
    <w:rsid w:val="00044ECC"/>
    <w:rsid w:val="00045F0D"/>
    <w:rsid w:val="00046645"/>
    <w:rsid w:val="0004750C"/>
    <w:rsid w:val="00047862"/>
    <w:rsid w:val="00047A0C"/>
    <w:rsid w:val="00047BB8"/>
    <w:rsid w:val="000507B0"/>
    <w:rsid w:val="0005272E"/>
    <w:rsid w:val="00053838"/>
    <w:rsid w:val="00054576"/>
    <w:rsid w:val="0005569B"/>
    <w:rsid w:val="00055E6F"/>
    <w:rsid w:val="00056A46"/>
    <w:rsid w:val="00056D17"/>
    <w:rsid w:val="0005754D"/>
    <w:rsid w:val="00057C9C"/>
    <w:rsid w:val="00057F24"/>
    <w:rsid w:val="0005F24E"/>
    <w:rsid w:val="0006041E"/>
    <w:rsid w:val="000613C2"/>
    <w:rsid w:val="00061D5B"/>
    <w:rsid w:val="000652D6"/>
    <w:rsid w:val="00065BA2"/>
    <w:rsid w:val="00065C94"/>
    <w:rsid w:val="00066035"/>
    <w:rsid w:val="00067739"/>
    <w:rsid w:val="00067EB6"/>
    <w:rsid w:val="000735C4"/>
    <w:rsid w:val="00073E49"/>
    <w:rsid w:val="000746C5"/>
    <w:rsid w:val="00074D65"/>
    <w:rsid w:val="00074F0F"/>
    <w:rsid w:val="00075D65"/>
    <w:rsid w:val="00075E83"/>
    <w:rsid w:val="00076C44"/>
    <w:rsid w:val="000803E2"/>
    <w:rsid w:val="00083E0B"/>
    <w:rsid w:val="00085728"/>
    <w:rsid w:val="00086292"/>
    <w:rsid w:val="00086E4E"/>
    <w:rsid w:val="00087121"/>
    <w:rsid w:val="00090A71"/>
    <w:rsid w:val="00090C01"/>
    <w:rsid w:val="00092989"/>
    <w:rsid w:val="00095444"/>
    <w:rsid w:val="00095C5C"/>
    <w:rsid w:val="000969BC"/>
    <w:rsid w:val="000978B2"/>
    <w:rsid w:val="000A0D91"/>
    <w:rsid w:val="000A14DB"/>
    <w:rsid w:val="000A2E93"/>
    <w:rsid w:val="000A36CE"/>
    <w:rsid w:val="000A4373"/>
    <w:rsid w:val="000A6058"/>
    <w:rsid w:val="000A6E03"/>
    <w:rsid w:val="000A6F16"/>
    <w:rsid w:val="000B2175"/>
    <w:rsid w:val="000B21E0"/>
    <w:rsid w:val="000B3A56"/>
    <w:rsid w:val="000B4C40"/>
    <w:rsid w:val="000B57AA"/>
    <w:rsid w:val="000B6415"/>
    <w:rsid w:val="000B6F4D"/>
    <w:rsid w:val="000C0B8A"/>
    <w:rsid w:val="000C0FE3"/>
    <w:rsid w:val="000C1055"/>
    <w:rsid w:val="000C1B93"/>
    <w:rsid w:val="000C24ED"/>
    <w:rsid w:val="000C2789"/>
    <w:rsid w:val="000C2DB0"/>
    <w:rsid w:val="000C43B5"/>
    <w:rsid w:val="000C4C32"/>
    <w:rsid w:val="000C4EB1"/>
    <w:rsid w:val="000C6AAD"/>
    <w:rsid w:val="000C728C"/>
    <w:rsid w:val="000C7B17"/>
    <w:rsid w:val="000C7C93"/>
    <w:rsid w:val="000D010D"/>
    <w:rsid w:val="000D1429"/>
    <w:rsid w:val="000D2866"/>
    <w:rsid w:val="000D3763"/>
    <w:rsid w:val="000D3B77"/>
    <w:rsid w:val="000D3BBE"/>
    <w:rsid w:val="000D6271"/>
    <w:rsid w:val="000D689F"/>
    <w:rsid w:val="000D6E12"/>
    <w:rsid w:val="000D7466"/>
    <w:rsid w:val="000E04E8"/>
    <w:rsid w:val="000E2B2C"/>
    <w:rsid w:val="000E2C21"/>
    <w:rsid w:val="000E4CD3"/>
    <w:rsid w:val="000E5E70"/>
    <w:rsid w:val="000F0398"/>
    <w:rsid w:val="000F1843"/>
    <w:rsid w:val="000F26F1"/>
    <w:rsid w:val="000F2792"/>
    <w:rsid w:val="000F2F89"/>
    <w:rsid w:val="000F37FF"/>
    <w:rsid w:val="000F5D60"/>
    <w:rsid w:val="000F5FE2"/>
    <w:rsid w:val="000F764D"/>
    <w:rsid w:val="001003CC"/>
    <w:rsid w:val="00103D46"/>
    <w:rsid w:val="0010403F"/>
    <w:rsid w:val="001044DD"/>
    <w:rsid w:val="001069CB"/>
    <w:rsid w:val="00110805"/>
    <w:rsid w:val="0011088C"/>
    <w:rsid w:val="00112528"/>
    <w:rsid w:val="00112879"/>
    <w:rsid w:val="001142D7"/>
    <w:rsid w:val="001147F7"/>
    <w:rsid w:val="00114D61"/>
    <w:rsid w:val="00115E9D"/>
    <w:rsid w:val="0011607F"/>
    <w:rsid w:val="00117730"/>
    <w:rsid w:val="00117FD8"/>
    <w:rsid w:val="001201F8"/>
    <w:rsid w:val="00120872"/>
    <w:rsid w:val="00120E2F"/>
    <w:rsid w:val="0012247A"/>
    <w:rsid w:val="001242CE"/>
    <w:rsid w:val="001253AA"/>
    <w:rsid w:val="00125ACD"/>
    <w:rsid w:val="00126795"/>
    <w:rsid w:val="00130A27"/>
    <w:rsid w:val="001315E7"/>
    <w:rsid w:val="001338C2"/>
    <w:rsid w:val="00133CAC"/>
    <w:rsid w:val="00133F6E"/>
    <w:rsid w:val="00134271"/>
    <w:rsid w:val="00134B95"/>
    <w:rsid w:val="00136BDC"/>
    <w:rsid w:val="00136CBC"/>
    <w:rsid w:val="00140D1A"/>
    <w:rsid w:val="00141AAB"/>
    <w:rsid w:val="00141D39"/>
    <w:rsid w:val="00141D6E"/>
    <w:rsid w:val="00142929"/>
    <w:rsid w:val="00144227"/>
    <w:rsid w:val="00145EC7"/>
    <w:rsid w:val="00145FC6"/>
    <w:rsid w:val="001468A4"/>
    <w:rsid w:val="00150F8C"/>
    <w:rsid w:val="00151967"/>
    <w:rsid w:val="00151D8C"/>
    <w:rsid w:val="00152C79"/>
    <w:rsid w:val="0015353E"/>
    <w:rsid w:val="00153810"/>
    <w:rsid w:val="00153AA7"/>
    <w:rsid w:val="00153DFF"/>
    <w:rsid w:val="00154A5D"/>
    <w:rsid w:val="00155E00"/>
    <w:rsid w:val="001604DA"/>
    <w:rsid w:val="001613A1"/>
    <w:rsid w:val="00161F35"/>
    <w:rsid w:val="0016222A"/>
    <w:rsid w:val="0016314D"/>
    <w:rsid w:val="001660B2"/>
    <w:rsid w:val="0016611D"/>
    <w:rsid w:val="001668EE"/>
    <w:rsid w:val="00166AA2"/>
    <w:rsid w:val="0017114C"/>
    <w:rsid w:val="001723F7"/>
    <w:rsid w:val="00172B1E"/>
    <w:rsid w:val="00174DA8"/>
    <w:rsid w:val="001771CD"/>
    <w:rsid w:val="00180C60"/>
    <w:rsid w:val="00182013"/>
    <w:rsid w:val="00185582"/>
    <w:rsid w:val="001858DC"/>
    <w:rsid w:val="001860CE"/>
    <w:rsid w:val="00187445"/>
    <w:rsid w:val="00187D6F"/>
    <w:rsid w:val="00190C6F"/>
    <w:rsid w:val="0019114D"/>
    <w:rsid w:val="00191D27"/>
    <w:rsid w:val="001926D4"/>
    <w:rsid w:val="001926F8"/>
    <w:rsid w:val="0019277D"/>
    <w:rsid w:val="001950A5"/>
    <w:rsid w:val="001958E6"/>
    <w:rsid w:val="00196E4A"/>
    <w:rsid w:val="001975B2"/>
    <w:rsid w:val="0019780A"/>
    <w:rsid w:val="0019781A"/>
    <w:rsid w:val="00197C92"/>
    <w:rsid w:val="001A0B5F"/>
    <w:rsid w:val="001A13D4"/>
    <w:rsid w:val="001A1E9E"/>
    <w:rsid w:val="001A2D64"/>
    <w:rsid w:val="001A3009"/>
    <w:rsid w:val="001A5192"/>
    <w:rsid w:val="001A7216"/>
    <w:rsid w:val="001A7E92"/>
    <w:rsid w:val="001A7F28"/>
    <w:rsid w:val="001B0CCF"/>
    <w:rsid w:val="001B1849"/>
    <w:rsid w:val="001B23AE"/>
    <w:rsid w:val="001B3B9C"/>
    <w:rsid w:val="001B3C80"/>
    <w:rsid w:val="001B4204"/>
    <w:rsid w:val="001B4688"/>
    <w:rsid w:val="001B4EE0"/>
    <w:rsid w:val="001C078E"/>
    <w:rsid w:val="001C2E7D"/>
    <w:rsid w:val="001C3510"/>
    <w:rsid w:val="001C3700"/>
    <w:rsid w:val="001C3BD6"/>
    <w:rsid w:val="001C4D83"/>
    <w:rsid w:val="001C4F75"/>
    <w:rsid w:val="001C70DF"/>
    <w:rsid w:val="001C7291"/>
    <w:rsid w:val="001C7829"/>
    <w:rsid w:val="001C7E97"/>
    <w:rsid w:val="001C7EBE"/>
    <w:rsid w:val="001D08DC"/>
    <w:rsid w:val="001D3287"/>
    <w:rsid w:val="001D3F42"/>
    <w:rsid w:val="001D4F3C"/>
    <w:rsid w:val="001D5230"/>
    <w:rsid w:val="001D5D88"/>
    <w:rsid w:val="001D6326"/>
    <w:rsid w:val="001D6DFB"/>
    <w:rsid w:val="001D6FB6"/>
    <w:rsid w:val="001D72ED"/>
    <w:rsid w:val="001D77C9"/>
    <w:rsid w:val="001E0B4F"/>
    <w:rsid w:val="001E2727"/>
    <w:rsid w:val="001E3847"/>
    <w:rsid w:val="001E4031"/>
    <w:rsid w:val="001E40D6"/>
    <w:rsid w:val="001E4233"/>
    <w:rsid w:val="001E434F"/>
    <w:rsid w:val="001E51CD"/>
    <w:rsid w:val="001E5B1E"/>
    <w:rsid w:val="001E5E8C"/>
    <w:rsid w:val="001E5F22"/>
    <w:rsid w:val="001E66E9"/>
    <w:rsid w:val="001F2286"/>
    <w:rsid w:val="001F2910"/>
    <w:rsid w:val="001F2C88"/>
    <w:rsid w:val="001F31A2"/>
    <w:rsid w:val="001F37B3"/>
    <w:rsid w:val="001F3A1D"/>
    <w:rsid w:val="001F5873"/>
    <w:rsid w:val="001F5884"/>
    <w:rsid w:val="001F5984"/>
    <w:rsid w:val="001F7275"/>
    <w:rsid w:val="002000AE"/>
    <w:rsid w:val="002003AC"/>
    <w:rsid w:val="002008C6"/>
    <w:rsid w:val="00200C63"/>
    <w:rsid w:val="002015EC"/>
    <w:rsid w:val="002024C0"/>
    <w:rsid w:val="0020270E"/>
    <w:rsid w:val="002033F1"/>
    <w:rsid w:val="002041A7"/>
    <w:rsid w:val="00204621"/>
    <w:rsid w:val="00204739"/>
    <w:rsid w:val="00205D0A"/>
    <w:rsid w:val="00206510"/>
    <w:rsid w:val="002105AD"/>
    <w:rsid w:val="002109A1"/>
    <w:rsid w:val="0021213A"/>
    <w:rsid w:val="002128D7"/>
    <w:rsid w:val="00213DD3"/>
    <w:rsid w:val="00214E17"/>
    <w:rsid w:val="00216346"/>
    <w:rsid w:val="002165A8"/>
    <w:rsid w:val="00216BF0"/>
    <w:rsid w:val="0021723D"/>
    <w:rsid w:val="002173ED"/>
    <w:rsid w:val="0022004B"/>
    <w:rsid w:val="00220763"/>
    <w:rsid w:val="0022141F"/>
    <w:rsid w:val="00222021"/>
    <w:rsid w:val="00222E4C"/>
    <w:rsid w:val="00223518"/>
    <w:rsid w:val="00223BEA"/>
    <w:rsid w:val="0022636F"/>
    <w:rsid w:val="002319AF"/>
    <w:rsid w:val="00232F7A"/>
    <w:rsid w:val="00233FD4"/>
    <w:rsid w:val="00234656"/>
    <w:rsid w:val="00235CC7"/>
    <w:rsid w:val="002367AF"/>
    <w:rsid w:val="0023741C"/>
    <w:rsid w:val="002412F0"/>
    <w:rsid w:val="0024283D"/>
    <w:rsid w:val="00242C7C"/>
    <w:rsid w:val="0024354C"/>
    <w:rsid w:val="00244F1C"/>
    <w:rsid w:val="002466A8"/>
    <w:rsid w:val="002474D8"/>
    <w:rsid w:val="00247D2F"/>
    <w:rsid w:val="00251324"/>
    <w:rsid w:val="00253350"/>
    <w:rsid w:val="00253AC4"/>
    <w:rsid w:val="0025592F"/>
    <w:rsid w:val="0025648C"/>
    <w:rsid w:val="002567C1"/>
    <w:rsid w:val="00260721"/>
    <w:rsid w:val="00263145"/>
    <w:rsid w:val="0026316A"/>
    <w:rsid w:val="00263DA8"/>
    <w:rsid w:val="0026548C"/>
    <w:rsid w:val="00266207"/>
    <w:rsid w:val="0026649D"/>
    <w:rsid w:val="00266C52"/>
    <w:rsid w:val="002705FE"/>
    <w:rsid w:val="002714E4"/>
    <w:rsid w:val="00273413"/>
    <w:rsid w:val="0027370C"/>
    <w:rsid w:val="00273D3C"/>
    <w:rsid w:val="002757E9"/>
    <w:rsid w:val="00275BE2"/>
    <w:rsid w:val="00277D68"/>
    <w:rsid w:val="00281EB8"/>
    <w:rsid w:val="00281FF3"/>
    <w:rsid w:val="002847FE"/>
    <w:rsid w:val="002855A3"/>
    <w:rsid w:val="00285981"/>
    <w:rsid w:val="002860F2"/>
    <w:rsid w:val="00286864"/>
    <w:rsid w:val="00286A48"/>
    <w:rsid w:val="00293AF7"/>
    <w:rsid w:val="002948A4"/>
    <w:rsid w:val="0029613B"/>
    <w:rsid w:val="00296590"/>
    <w:rsid w:val="00297F3E"/>
    <w:rsid w:val="002A0B57"/>
    <w:rsid w:val="002A120A"/>
    <w:rsid w:val="002A18B3"/>
    <w:rsid w:val="002A1CFB"/>
    <w:rsid w:val="002A28B4"/>
    <w:rsid w:val="002A28C3"/>
    <w:rsid w:val="002A2B8C"/>
    <w:rsid w:val="002A35CF"/>
    <w:rsid w:val="002A3C08"/>
    <w:rsid w:val="002A475D"/>
    <w:rsid w:val="002A52D0"/>
    <w:rsid w:val="002A5F66"/>
    <w:rsid w:val="002A67E1"/>
    <w:rsid w:val="002B085D"/>
    <w:rsid w:val="002B1DA2"/>
    <w:rsid w:val="002B2021"/>
    <w:rsid w:val="002B3610"/>
    <w:rsid w:val="002B4A3B"/>
    <w:rsid w:val="002B5506"/>
    <w:rsid w:val="002B6DD6"/>
    <w:rsid w:val="002B6F08"/>
    <w:rsid w:val="002B9860"/>
    <w:rsid w:val="002C0AAC"/>
    <w:rsid w:val="002C0F51"/>
    <w:rsid w:val="002C15E3"/>
    <w:rsid w:val="002C2020"/>
    <w:rsid w:val="002C2BE3"/>
    <w:rsid w:val="002C2DE6"/>
    <w:rsid w:val="002C4172"/>
    <w:rsid w:val="002C41DA"/>
    <w:rsid w:val="002C45E2"/>
    <w:rsid w:val="002C64B8"/>
    <w:rsid w:val="002C6D6F"/>
    <w:rsid w:val="002C6EEF"/>
    <w:rsid w:val="002C769A"/>
    <w:rsid w:val="002D041C"/>
    <w:rsid w:val="002D0E6E"/>
    <w:rsid w:val="002D452E"/>
    <w:rsid w:val="002D524F"/>
    <w:rsid w:val="002D534D"/>
    <w:rsid w:val="002D53EA"/>
    <w:rsid w:val="002D546B"/>
    <w:rsid w:val="002D7909"/>
    <w:rsid w:val="002E0A15"/>
    <w:rsid w:val="002E13C9"/>
    <w:rsid w:val="002E1B53"/>
    <w:rsid w:val="002E39BB"/>
    <w:rsid w:val="002E4678"/>
    <w:rsid w:val="002E5751"/>
    <w:rsid w:val="002E68FE"/>
    <w:rsid w:val="002E6978"/>
    <w:rsid w:val="002E71AA"/>
    <w:rsid w:val="002E72F4"/>
    <w:rsid w:val="002E7D93"/>
    <w:rsid w:val="002F0D25"/>
    <w:rsid w:val="002F3442"/>
    <w:rsid w:val="002F51C1"/>
    <w:rsid w:val="002F7CFE"/>
    <w:rsid w:val="0030151A"/>
    <w:rsid w:val="00301D50"/>
    <w:rsid w:val="00301DBB"/>
    <w:rsid w:val="00301F0F"/>
    <w:rsid w:val="00302104"/>
    <w:rsid w:val="00302478"/>
    <w:rsid w:val="00303085"/>
    <w:rsid w:val="003035A0"/>
    <w:rsid w:val="00304A47"/>
    <w:rsid w:val="00305964"/>
    <w:rsid w:val="00305C0C"/>
    <w:rsid w:val="0030609E"/>
    <w:rsid w:val="0030669C"/>
    <w:rsid w:val="00306966"/>
    <w:rsid w:val="00306C23"/>
    <w:rsid w:val="003070C9"/>
    <w:rsid w:val="00307C14"/>
    <w:rsid w:val="00310868"/>
    <w:rsid w:val="00310CF7"/>
    <w:rsid w:val="00311FC3"/>
    <w:rsid w:val="003135FA"/>
    <w:rsid w:val="00313D30"/>
    <w:rsid w:val="0031436A"/>
    <w:rsid w:val="00320F31"/>
    <w:rsid w:val="00322030"/>
    <w:rsid w:val="00322EA8"/>
    <w:rsid w:val="003240E2"/>
    <w:rsid w:val="00324DB7"/>
    <w:rsid w:val="00324E10"/>
    <w:rsid w:val="003256C9"/>
    <w:rsid w:val="00326CEA"/>
    <w:rsid w:val="003322A2"/>
    <w:rsid w:val="00334366"/>
    <w:rsid w:val="00334C95"/>
    <w:rsid w:val="00335384"/>
    <w:rsid w:val="00335CF4"/>
    <w:rsid w:val="00335F3A"/>
    <w:rsid w:val="0033636A"/>
    <w:rsid w:val="00336802"/>
    <w:rsid w:val="00336942"/>
    <w:rsid w:val="003369ED"/>
    <w:rsid w:val="00337681"/>
    <w:rsid w:val="00340B1C"/>
    <w:rsid w:val="00340DD9"/>
    <w:rsid w:val="00341F0D"/>
    <w:rsid w:val="00342006"/>
    <w:rsid w:val="00344FE1"/>
    <w:rsid w:val="003457DB"/>
    <w:rsid w:val="00346117"/>
    <w:rsid w:val="00347A87"/>
    <w:rsid w:val="003505D3"/>
    <w:rsid w:val="0035079E"/>
    <w:rsid w:val="00351180"/>
    <w:rsid w:val="003511C6"/>
    <w:rsid w:val="003512DD"/>
    <w:rsid w:val="00351A3F"/>
    <w:rsid w:val="00354C0B"/>
    <w:rsid w:val="00360E17"/>
    <w:rsid w:val="003615CA"/>
    <w:rsid w:val="003617DA"/>
    <w:rsid w:val="00361ECE"/>
    <w:rsid w:val="0036209C"/>
    <w:rsid w:val="00362826"/>
    <w:rsid w:val="00362CE8"/>
    <w:rsid w:val="00364F2E"/>
    <w:rsid w:val="0036539C"/>
    <w:rsid w:val="00371C30"/>
    <w:rsid w:val="00372F92"/>
    <w:rsid w:val="003731F5"/>
    <w:rsid w:val="0037700A"/>
    <w:rsid w:val="00382167"/>
    <w:rsid w:val="00382CBA"/>
    <w:rsid w:val="00383286"/>
    <w:rsid w:val="00383C95"/>
    <w:rsid w:val="00383F6C"/>
    <w:rsid w:val="003854A1"/>
    <w:rsid w:val="00385DFB"/>
    <w:rsid w:val="0038A2B3"/>
    <w:rsid w:val="00391519"/>
    <w:rsid w:val="0039167D"/>
    <w:rsid w:val="00391D3B"/>
    <w:rsid w:val="0039226E"/>
    <w:rsid w:val="00392B95"/>
    <w:rsid w:val="003945EF"/>
    <w:rsid w:val="00396AA1"/>
    <w:rsid w:val="003A02D2"/>
    <w:rsid w:val="003A0CA4"/>
    <w:rsid w:val="003A1EC6"/>
    <w:rsid w:val="003A2262"/>
    <w:rsid w:val="003A22D9"/>
    <w:rsid w:val="003A3A45"/>
    <w:rsid w:val="003A471C"/>
    <w:rsid w:val="003A479D"/>
    <w:rsid w:val="003A5190"/>
    <w:rsid w:val="003A5AB3"/>
    <w:rsid w:val="003A7289"/>
    <w:rsid w:val="003B00CF"/>
    <w:rsid w:val="003B05C4"/>
    <w:rsid w:val="003B2327"/>
    <w:rsid w:val="003B240E"/>
    <w:rsid w:val="003B48E4"/>
    <w:rsid w:val="003B4C20"/>
    <w:rsid w:val="003B61BE"/>
    <w:rsid w:val="003B6AD8"/>
    <w:rsid w:val="003B6F43"/>
    <w:rsid w:val="003C1C1D"/>
    <w:rsid w:val="003C2E8A"/>
    <w:rsid w:val="003C5D17"/>
    <w:rsid w:val="003C6512"/>
    <w:rsid w:val="003C7435"/>
    <w:rsid w:val="003D13EF"/>
    <w:rsid w:val="003D1CD1"/>
    <w:rsid w:val="003D27D3"/>
    <w:rsid w:val="003D3E8C"/>
    <w:rsid w:val="003D6D7C"/>
    <w:rsid w:val="003D7B80"/>
    <w:rsid w:val="003E0A71"/>
    <w:rsid w:val="003E0E42"/>
    <w:rsid w:val="003E17B0"/>
    <w:rsid w:val="003E1F63"/>
    <w:rsid w:val="003E29F7"/>
    <w:rsid w:val="003E2FFB"/>
    <w:rsid w:val="003E556F"/>
    <w:rsid w:val="003E677C"/>
    <w:rsid w:val="003E7F5A"/>
    <w:rsid w:val="003F1B46"/>
    <w:rsid w:val="003F2BDD"/>
    <w:rsid w:val="003F454F"/>
    <w:rsid w:val="003F4743"/>
    <w:rsid w:val="003F4CA2"/>
    <w:rsid w:val="003F740F"/>
    <w:rsid w:val="003F75CB"/>
    <w:rsid w:val="003F7DD1"/>
    <w:rsid w:val="00401084"/>
    <w:rsid w:val="00403396"/>
    <w:rsid w:val="00404CE8"/>
    <w:rsid w:val="0040514C"/>
    <w:rsid w:val="004056CA"/>
    <w:rsid w:val="00406698"/>
    <w:rsid w:val="00406728"/>
    <w:rsid w:val="004078E2"/>
    <w:rsid w:val="00407EF0"/>
    <w:rsid w:val="00411C33"/>
    <w:rsid w:val="004129D6"/>
    <w:rsid w:val="00412F2B"/>
    <w:rsid w:val="004135A3"/>
    <w:rsid w:val="004136BD"/>
    <w:rsid w:val="004137BD"/>
    <w:rsid w:val="0041462F"/>
    <w:rsid w:val="00416604"/>
    <w:rsid w:val="004178B3"/>
    <w:rsid w:val="004179DC"/>
    <w:rsid w:val="004217DC"/>
    <w:rsid w:val="00422605"/>
    <w:rsid w:val="00423494"/>
    <w:rsid w:val="00424F01"/>
    <w:rsid w:val="004263D2"/>
    <w:rsid w:val="0042708A"/>
    <w:rsid w:val="004270CE"/>
    <w:rsid w:val="00427130"/>
    <w:rsid w:val="00427390"/>
    <w:rsid w:val="00430F12"/>
    <w:rsid w:val="0043335B"/>
    <w:rsid w:val="0043446E"/>
    <w:rsid w:val="00437F2E"/>
    <w:rsid w:val="0043A2C6"/>
    <w:rsid w:val="004405E2"/>
    <w:rsid w:val="00440723"/>
    <w:rsid w:val="00440AA0"/>
    <w:rsid w:val="00442B0A"/>
    <w:rsid w:val="004430B8"/>
    <w:rsid w:val="00444284"/>
    <w:rsid w:val="00444547"/>
    <w:rsid w:val="004459D9"/>
    <w:rsid w:val="00447823"/>
    <w:rsid w:val="00447832"/>
    <w:rsid w:val="0045023D"/>
    <w:rsid w:val="004538BC"/>
    <w:rsid w:val="00455B74"/>
    <w:rsid w:val="00456035"/>
    <w:rsid w:val="00461495"/>
    <w:rsid w:val="004647A4"/>
    <w:rsid w:val="00465555"/>
    <w:rsid w:val="004662AB"/>
    <w:rsid w:val="00466A08"/>
    <w:rsid w:val="00471285"/>
    <w:rsid w:val="004712DA"/>
    <w:rsid w:val="00472CDB"/>
    <w:rsid w:val="00473D8B"/>
    <w:rsid w:val="0047477E"/>
    <w:rsid w:val="00474936"/>
    <w:rsid w:val="00474A10"/>
    <w:rsid w:val="0047602A"/>
    <w:rsid w:val="00476D5F"/>
    <w:rsid w:val="00477550"/>
    <w:rsid w:val="00480185"/>
    <w:rsid w:val="00481E63"/>
    <w:rsid w:val="004829A7"/>
    <w:rsid w:val="0048399C"/>
    <w:rsid w:val="00484034"/>
    <w:rsid w:val="00484BDC"/>
    <w:rsid w:val="00485790"/>
    <w:rsid w:val="0048642E"/>
    <w:rsid w:val="0048681A"/>
    <w:rsid w:val="004871F0"/>
    <w:rsid w:val="00487859"/>
    <w:rsid w:val="00487B82"/>
    <w:rsid w:val="004903C9"/>
    <w:rsid w:val="00490A1A"/>
    <w:rsid w:val="0049184F"/>
    <w:rsid w:val="00492BAB"/>
    <w:rsid w:val="004935A6"/>
    <w:rsid w:val="00494244"/>
    <w:rsid w:val="0049430F"/>
    <w:rsid w:val="0049461F"/>
    <w:rsid w:val="00495250"/>
    <w:rsid w:val="0049585D"/>
    <w:rsid w:val="00495B1D"/>
    <w:rsid w:val="00496162"/>
    <w:rsid w:val="004A06A9"/>
    <w:rsid w:val="004A0AE8"/>
    <w:rsid w:val="004A0BFD"/>
    <w:rsid w:val="004A30F9"/>
    <w:rsid w:val="004A3768"/>
    <w:rsid w:val="004A4783"/>
    <w:rsid w:val="004A48AC"/>
    <w:rsid w:val="004A4A4B"/>
    <w:rsid w:val="004A4E6E"/>
    <w:rsid w:val="004A6555"/>
    <w:rsid w:val="004B14B4"/>
    <w:rsid w:val="004B2F9D"/>
    <w:rsid w:val="004B32F4"/>
    <w:rsid w:val="004B415C"/>
    <w:rsid w:val="004B4791"/>
    <w:rsid w:val="004B484F"/>
    <w:rsid w:val="004B4D00"/>
    <w:rsid w:val="004B4EE7"/>
    <w:rsid w:val="004B56A4"/>
    <w:rsid w:val="004B6D5E"/>
    <w:rsid w:val="004B7827"/>
    <w:rsid w:val="004B788E"/>
    <w:rsid w:val="004B789B"/>
    <w:rsid w:val="004C0835"/>
    <w:rsid w:val="004C0D34"/>
    <w:rsid w:val="004C11A9"/>
    <w:rsid w:val="004C22A2"/>
    <w:rsid w:val="004C32DE"/>
    <w:rsid w:val="004C3743"/>
    <w:rsid w:val="004C5B85"/>
    <w:rsid w:val="004C5EAC"/>
    <w:rsid w:val="004C626A"/>
    <w:rsid w:val="004C7F1E"/>
    <w:rsid w:val="004D07B1"/>
    <w:rsid w:val="004D15D8"/>
    <w:rsid w:val="004D3021"/>
    <w:rsid w:val="004D358F"/>
    <w:rsid w:val="004D6627"/>
    <w:rsid w:val="004E0E60"/>
    <w:rsid w:val="004E10AF"/>
    <w:rsid w:val="004E136F"/>
    <w:rsid w:val="004E16F8"/>
    <w:rsid w:val="004E1776"/>
    <w:rsid w:val="004E1B3D"/>
    <w:rsid w:val="004E1FD0"/>
    <w:rsid w:val="004E202A"/>
    <w:rsid w:val="004E2BE1"/>
    <w:rsid w:val="004E39D1"/>
    <w:rsid w:val="004E4654"/>
    <w:rsid w:val="004E5CE2"/>
    <w:rsid w:val="004E68C2"/>
    <w:rsid w:val="004E77FB"/>
    <w:rsid w:val="004F02E7"/>
    <w:rsid w:val="004F0D38"/>
    <w:rsid w:val="004F1926"/>
    <w:rsid w:val="004F2036"/>
    <w:rsid w:val="004F2BEF"/>
    <w:rsid w:val="004F48DD"/>
    <w:rsid w:val="004F4FC1"/>
    <w:rsid w:val="004F6AF2"/>
    <w:rsid w:val="004F6B05"/>
    <w:rsid w:val="004F77B6"/>
    <w:rsid w:val="00500ACA"/>
    <w:rsid w:val="0050118B"/>
    <w:rsid w:val="005016F5"/>
    <w:rsid w:val="00502BB1"/>
    <w:rsid w:val="005034AE"/>
    <w:rsid w:val="005034DE"/>
    <w:rsid w:val="00503B86"/>
    <w:rsid w:val="00503EAF"/>
    <w:rsid w:val="00503EFB"/>
    <w:rsid w:val="005056F6"/>
    <w:rsid w:val="00505F0E"/>
    <w:rsid w:val="00510835"/>
    <w:rsid w:val="0051099C"/>
    <w:rsid w:val="005114A0"/>
    <w:rsid w:val="00511863"/>
    <w:rsid w:val="0051216A"/>
    <w:rsid w:val="00513A13"/>
    <w:rsid w:val="005149BD"/>
    <w:rsid w:val="00515B20"/>
    <w:rsid w:val="00515CAD"/>
    <w:rsid w:val="005178DD"/>
    <w:rsid w:val="005206D5"/>
    <w:rsid w:val="00520E1B"/>
    <w:rsid w:val="0052180B"/>
    <w:rsid w:val="00526795"/>
    <w:rsid w:val="00527740"/>
    <w:rsid w:val="00531BBD"/>
    <w:rsid w:val="00533387"/>
    <w:rsid w:val="005350A9"/>
    <w:rsid w:val="0053550D"/>
    <w:rsid w:val="005375C3"/>
    <w:rsid w:val="005377E3"/>
    <w:rsid w:val="005400E7"/>
    <w:rsid w:val="00540476"/>
    <w:rsid w:val="0054196D"/>
    <w:rsid w:val="00541FBB"/>
    <w:rsid w:val="00542964"/>
    <w:rsid w:val="00543030"/>
    <w:rsid w:val="00544BFB"/>
    <w:rsid w:val="0054597F"/>
    <w:rsid w:val="00545C7A"/>
    <w:rsid w:val="00545CD1"/>
    <w:rsid w:val="005467EE"/>
    <w:rsid w:val="00546E90"/>
    <w:rsid w:val="00547372"/>
    <w:rsid w:val="00552574"/>
    <w:rsid w:val="00555977"/>
    <w:rsid w:val="00556A3F"/>
    <w:rsid w:val="00556BCA"/>
    <w:rsid w:val="00557B87"/>
    <w:rsid w:val="00557E30"/>
    <w:rsid w:val="0056015E"/>
    <w:rsid w:val="005649D2"/>
    <w:rsid w:val="00564B7B"/>
    <w:rsid w:val="0056566A"/>
    <w:rsid w:val="0057124D"/>
    <w:rsid w:val="00573B50"/>
    <w:rsid w:val="00574E76"/>
    <w:rsid w:val="00580BD8"/>
    <w:rsid w:val="0058102D"/>
    <w:rsid w:val="005831D5"/>
    <w:rsid w:val="0058368F"/>
    <w:rsid w:val="00583731"/>
    <w:rsid w:val="005840F1"/>
    <w:rsid w:val="00584FFE"/>
    <w:rsid w:val="00586A23"/>
    <w:rsid w:val="0058729A"/>
    <w:rsid w:val="00587BE5"/>
    <w:rsid w:val="00590DB5"/>
    <w:rsid w:val="00591C60"/>
    <w:rsid w:val="00592049"/>
    <w:rsid w:val="00593478"/>
    <w:rsid w:val="005934B4"/>
    <w:rsid w:val="00594128"/>
    <w:rsid w:val="0059540C"/>
    <w:rsid w:val="005A09E5"/>
    <w:rsid w:val="005A0A53"/>
    <w:rsid w:val="005A1FE4"/>
    <w:rsid w:val="005A31A9"/>
    <w:rsid w:val="005A34D4"/>
    <w:rsid w:val="005A3D4C"/>
    <w:rsid w:val="005A464B"/>
    <w:rsid w:val="005A49C3"/>
    <w:rsid w:val="005A51C0"/>
    <w:rsid w:val="005A530C"/>
    <w:rsid w:val="005A5436"/>
    <w:rsid w:val="005A56BF"/>
    <w:rsid w:val="005A66BA"/>
    <w:rsid w:val="005A67CA"/>
    <w:rsid w:val="005AE341"/>
    <w:rsid w:val="005B184F"/>
    <w:rsid w:val="005B1CB4"/>
    <w:rsid w:val="005B22C0"/>
    <w:rsid w:val="005B27F6"/>
    <w:rsid w:val="005B4313"/>
    <w:rsid w:val="005B576B"/>
    <w:rsid w:val="005B7185"/>
    <w:rsid w:val="005B77E0"/>
    <w:rsid w:val="005B7B1B"/>
    <w:rsid w:val="005C08CD"/>
    <w:rsid w:val="005C14A7"/>
    <w:rsid w:val="005C2DE6"/>
    <w:rsid w:val="005C3C2C"/>
    <w:rsid w:val="005C4527"/>
    <w:rsid w:val="005C4B0D"/>
    <w:rsid w:val="005C5032"/>
    <w:rsid w:val="005C62C8"/>
    <w:rsid w:val="005C6E8E"/>
    <w:rsid w:val="005C7D13"/>
    <w:rsid w:val="005D0140"/>
    <w:rsid w:val="005D28B6"/>
    <w:rsid w:val="005D295E"/>
    <w:rsid w:val="005D49FE"/>
    <w:rsid w:val="005D5C3F"/>
    <w:rsid w:val="005D6419"/>
    <w:rsid w:val="005E1645"/>
    <w:rsid w:val="005E1F63"/>
    <w:rsid w:val="005E3746"/>
    <w:rsid w:val="005E3C62"/>
    <w:rsid w:val="005E3CA3"/>
    <w:rsid w:val="005E5464"/>
    <w:rsid w:val="005E5934"/>
    <w:rsid w:val="005F09F0"/>
    <w:rsid w:val="005F19DF"/>
    <w:rsid w:val="005F22E5"/>
    <w:rsid w:val="005F2331"/>
    <w:rsid w:val="005F2611"/>
    <w:rsid w:val="005F26B4"/>
    <w:rsid w:val="005F2AC7"/>
    <w:rsid w:val="005F3A6B"/>
    <w:rsid w:val="005F3F84"/>
    <w:rsid w:val="005F3FCE"/>
    <w:rsid w:val="005F472B"/>
    <w:rsid w:val="005F4DFA"/>
    <w:rsid w:val="005F648F"/>
    <w:rsid w:val="005F6F08"/>
    <w:rsid w:val="006010BD"/>
    <w:rsid w:val="006024ED"/>
    <w:rsid w:val="00602779"/>
    <w:rsid w:val="006028D6"/>
    <w:rsid w:val="00605171"/>
    <w:rsid w:val="006052EB"/>
    <w:rsid w:val="00605301"/>
    <w:rsid w:val="006060A3"/>
    <w:rsid w:val="00610206"/>
    <w:rsid w:val="00610872"/>
    <w:rsid w:val="00610FCF"/>
    <w:rsid w:val="00611396"/>
    <w:rsid w:val="00611C3A"/>
    <w:rsid w:val="00611E66"/>
    <w:rsid w:val="00612CE6"/>
    <w:rsid w:val="00613E35"/>
    <w:rsid w:val="00613E93"/>
    <w:rsid w:val="00614151"/>
    <w:rsid w:val="0061490F"/>
    <w:rsid w:val="0061576D"/>
    <w:rsid w:val="00615B90"/>
    <w:rsid w:val="0061630F"/>
    <w:rsid w:val="00617678"/>
    <w:rsid w:val="006177A5"/>
    <w:rsid w:val="006214B3"/>
    <w:rsid w:val="0062222C"/>
    <w:rsid w:val="00624295"/>
    <w:rsid w:val="0062563D"/>
    <w:rsid w:val="00626BBF"/>
    <w:rsid w:val="006303C7"/>
    <w:rsid w:val="006305C2"/>
    <w:rsid w:val="00630607"/>
    <w:rsid w:val="0063146E"/>
    <w:rsid w:val="006316E5"/>
    <w:rsid w:val="00631BFC"/>
    <w:rsid w:val="00631C1A"/>
    <w:rsid w:val="00631E9E"/>
    <w:rsid w:val="00634A2C"/>
    <w:rsid w:val="0063511D"/>
    <w:rsid w:val="00636C91"/>
    <w:rsid w:val="006370DD"/>
    <w:rsid w:val="0063735F"/>
    <w:rsid w:val="00637408"/>
    <w:rsid w:val="006377AA"/>
    <w:rsid w:val="00637982"/>
    <w:rsid w:val="00640C3D"/>
    <w:rsid w:val="0064146B"/>
    <w:rsid w:val="0064273E"/>
    <w:rsid w:val="00642BB3"/>
    <w:rsid w:val="00642FB6"/>
    <w:rsid w:val="0064318E"/>
    <w:rsid w:val="0064396E"/>
    <w:rsid w:val="00643CC4"/>
    <w:rsid w:val="006468E1"/>
    <w:rsid w:val="00646C43"/>
    <w:rsid w:val="006519B7"/>
    <w:rsid w:val="0065234E"/>
    <w:rsid w:val="00653052"/>
    <w:rsid w:val="00654908"/>
    <w:rsid w:val="00656196"/>
    <w:rsid w:val="00656A23"/>
    <w:rsid w:val="006573EB"/>
    <w:rsid w:val="006576EF"/>
    <w:rsid w:val="0065789C"/>
    <w:rsid w:val="00660140"/>
    <w:rsid w:val="00661A67"/>
    <w:rsid w:val="00661F67"/>
    <w:rsid w:val="006626E7"/>
    <w:rsid w:val="00663B74"/>
    <w:rsid w:val="006659A9"/>
    <w:rsid w:val="00665CF0"/>
    <w:rsid w:val="00665E49"/>
    <w:rsid w:val="006677B0"/>
    <w:rsid w:val="00667BB5"/>
    <w:rsid w:val="00670085"/>
    <w:rsid w:val="00670CFE"/>
    <w:rsid w:val="00670D3C"/>
    <w:rsid w:val="006712C6"/>
    <w:rsid w:val="0067183E"/>
    <w:rsid w:val="006742AC"/>
    <w:rsid w:val="00675D18"/>
    <w:rsid w:val="0067619E"/>
    <w:rsid w:val="006764F0"/>
    <w:rsid w:val="00677564"/>
    <w:rsid w:val="00677835"/>
    <w:rsid w:val="00677A04"/>
    <w:rsid w:val="00680035"/>
    <w:rsid w:val="00680388"/>
    <w:rsid w:val="00680672"/>
    <w:rsid w:val="00681E70"/>
    <w:rsid w:val="00682A1A"/>
    <w:rsid w:val="00682EE6"/>
    <w:rsid w:val="00684A06"/>
    <w:rsid w:val="00692864"/>
    <w:rsid w:val="0069318D"/>
    <w:rsid w:val="00694307"/>
    <w:rsid w:val="00694B54"/>
    <w:rsid w:val="006957BB"/>
    <w:rsid w:val="00695F33"/>
    <w:rsid w:val="00696410"/>
    <w:rsid w:val="0069642F"/>
    <w:rsid w:val="0069703E"/>
    <w:rsid w:val="00697E65"/>
    <w:rsid w:val="006A0181"/>
    <w:rsid w:val="006A0652"/>
    <w:rsid w:val="006A355B"/>
    <w:rsid w:val="006A3884"/>
    <w:rsid w:val="006A4227"/>
    <w:rsid w:val="006A50B2"/>
    <w:rsid w:val="006A5F0F"/>
    <w:rsid w:val="006B07F2"/>
    <w:rsid w:val="006B26D6"/>
    <w:rsid w:val="006B3488"/>
    <w:rsid w:val="006B36FA"/>
    <w:rsid w:val="006B4601"/>
    <w:rsid w:val="006B5FB1"/>
    <w:rsid w:val="006C0E63"/>
    <w:rsid w:val="006C126D"/>
    <w:rsid w:val="006C198E"/>
    <w:rsid w:val="006C20A9"/>
    <w:rsid w:val="006C3A42"/>
    <w:rsid w:val="006C3D32"/>
    <w:rsid w:val="006C68D3"/>
    <w:rsid w:val="006C68E3"/>
    <w:rsid w:val="006C77FD"/>
    <w:rsid w:val="006D00B0"/>
    <w:rsid w:val="006D0298"/>
    <w:rsid w:val="006D06F3"/>
    <w:rsid w:val="006D081B"/>
    <w:rsid w:val="006D18F7"/>
    <w:rsid w:val="006D1CF3"/>
    <w:rsid w:val="006D34E8"/>
    <w:rsid w:val="006D47D0"/>
    <w:rsid w:val="006D5BA0"/>
    <w:rsid w:val="006D793A"/>
    <w:rsid w:val="006E189D"/>
    <w:rsid w:val="006E2A09"/>
    <w:rsid w:val="006E2A93"/>
    <w:rsid w:val="006E2DA8"/>
    <w:rsid w:val="006E3D58"/>
    <w:rsid w:val="006E54D3"/>
    <w:rsid w:val="006E5C32"/>
    <w:rsid w:val="006E667F"/>
    <w:rsid w:val="006E7CFA"/>
    <w:rsid w:val="006F137A"/>
    <w:rsid w:val="006F158E"/>
    <w:rsid w:val="006F214F"/>
    <w:rsid w:val="006F2A73"/>
    <w:rsid w:val="006F4313"/>
    <w:rsid w:val="006F5526"/>
    <w:rsid w:val="006F6BEC"/>
    <w:rsid w:val="006F6D1F"/>
    <w:rsid w:val="00700842"/>
    <w:rsid w:val="007054FC"/>
    <w:rsid w:val="007062A8"/>
    <w:rsid w:val="007065D8"/>
    <w:rsid w:val="0070765B"/>
    <w:rsid w:val="00707B0A"/>
    <w:rsid w:val="007103DB"/>
    <w:rsid w:val="007107F7"/>
    <w:rsid w:val="007108A8"/>
    <w:rsid w:val="00711053"/>
    <w:rsid w:val="00712B3C"/>
    <w:rsid w:val="007133D1"/>
    <w:rsid w:val="00714D98"/>
    <w:rsid w:val="007155A6"/>
    <w:rsid w:val="00717005"/>
    <w:rsid w:val="00717237"/>
    <w:rsid w:val="00717A76"/>
    <w:rsid w:val="00717CCD"/>
    <w:rsid w:val="00720A8C"/>
    <w:rsid w:val="007223F8"/>
    <w:rsid w:val="00724A54"/>
    <w:rsid w:val="0072525E"/>
    <w:rsid w:val="0072EC0E"/>
    <w:rsid w:val="007312EC"/>
    <w:rsid w:val="00732883"/>
    <w:rsid w:val="00733C6B"/>
    <w:rsid w:val="00733F79"/>
    <w:rsid w:val="007353FE"/>
    <w:rsid w:val="00736D85"/>
    <w:rsid w:val="0073762F"/>
    <w:rsid w:val="00740921"/>
    <w:rsid w:val="00741C6E"/>
    <w:rsid w:val="00741DF8"/>
    <w:rsid w:val="00743064"/>
    <w:rsid w:val="007435AC"/>
    <w:rsid w:val="00745155"/>
    <w:rsid w:val="0074530D"/>
    <w:rsid w:val="00745343"/>
    <w:rsid w:val="0074544C"/>
    <w:rsid w:val="007465C6"/>
    <w:rsid w:val="00747292"/>
    <w:rsid w:val="00751FB9"/>
    <w:rsid w:val="007541FF"/>
    <w:rsid w:val="00754231"/>
    <w:rsid w:val="0075443D"/>
    <w:rsid w:val="00754ACE"/>
    <w:rsid w:val="007561C8"/>
    <w:rsid w:val="0075711C"/>
    <w:rsid w:val="007571BA"/>
    <w:rsid w:val="00757510"/>
    <w:rsid w:val="007577EB"/>
    <w:rsid w:val="00762B37"/>
    <w:rsid w:val="00766D19"/>
    <w:rsid w:val="00767147"/>
    <w:rsid w:val="0076E3F1"/>
    <w:rsid w:val="00770460"/>
    <w:rsid w:val="007725FD"/>
    <w:rsid w:val="00772F33"/>
    <w:rsid w:val="00773F80"/>
    <w:rsid w:val="00774879"/>
    <w:rsid w:val="00774A0F"/>
    <w:rsid w:val="007766DE"/>
    <w:rsid w:val="00776948"/>
    <w:rsid w:val="007803DB"/>
    <w:rsid w:val="00780677"/>
    <w:rsid w:val="007829B4"/>
    <w:rsid w:val="007836E4"/>
    <w:rsid w:val="0078721D"/>
    <w:rsid w:val="00787EFD"/>
    <w:rsid w:val="007902BC"/>
    <w:rsid w:val="007910D0"/>
    <w:rsid w:val="00791CC3"/>
    <w:rsid w:val="00792608"/>
    <w:rsid w:val="00792A3D"/>
    <w:rsid w:val="00793FC8"/>
    <w:rsid w:val="0079413D"/>
    <w:rsid w:val="00795DF9"/>
    <w:rsid w:val="007965A9"/>
    <w:rsid w:val="00796AB8"/>
    <w:rsid w:val="0079701A"/>
    <w:rsid w:val="0079734B"/>
    <w:rsid w:val="007989EA"/>
    <w:rsid w:val="007A01B7"/>
    <w:rsid w:val="007A0ACE"/>
    <w:rsid w:val="007A1B39"/>
    <w:rsid w:val="007A23DC"/>
    <w:rsid w:val="007A26B7"/>
    <w:rsid w:val="007A377F"/>
    <w:rsid w:val="007A392D"/>
    <w:rsid w:val="007A39D7"/>
    <w:rsid w:val="007A39D9"/>
    <w:rsid w:val="007A3ADF"/>
    <w:rsid w:val="007A42ED"/>
    <w:rsid w:val="007A43C9"/>
    <w:rsid w:val="007A4BBB"/>
    <w:rsid w:val="007A6EFE"/>
    <w:rsid w:val="007A6F05"/>
    <w:rsid w:val="007A7299"/>
    <w:rsid w:val="007B020C"/>
    <w:rsid w:val="007B2674"/>
    <w:rsid w:val="007B2B0F"/>
    <w:rsid w:val="007B3ABF"/>
    <w:rsid w:val="007B49B0"/>
    <w:rsid w:val="007B4F44"/>
    <w:rsid w:val="007B523A"/>
    <w:rsid w:val="007B66CE"/>
    <w:rsid w:val="007B727B"/>
    <w:rsid w:val="007B7908"/>
    <w:rsid w:val="007B7E74"/>
    <w:rsid w:val="007C08DE"/>
    <w:rsid w:val="007C437C"/>
    <w:rsid w:val="007C43DC"/>
    <w:rsid w:val="007C4535"/>
    <w:rsid w:val="007C48B5"/>
    <w:rsid w:val="007C598C"/>
    <w:rsid w:val="007C61E6"/>
    <w:rsid w:val="007C634F"/>
    <w:rsid w:val="007C6ACE"/>
    <w:rsid w:val="007D053C"/>
    <w:rsid w:val="007D3032"/>
    <w:rsid w:val="007D3726"/>
    <w:rsid w:val="007D41A2"/>
    <w:rsid w:val="007D4D6D"/>
    <w:rsid w:val="007D59E6"/>
    <w:rsid w:val="007D6E9D"/>
    <w:rsid w:val="007D728A"/>
    <w:rsid w:val="007D7AFC"/>
    <w:rsid w:val="007E03E5"/>
    <w:rsid w:val="007E262E"/>
    <w:rsid w:val="007E3A4A"/>
    <w:rsid w:val="007E534F"/>
    <w:rsid w:val="007E5819"/>
    <w:rsid w:val="007E58E4"/>
    <w:rsid w:val="007E6153"/>
    <w:rsid w:val="007F066A"/>
    <w:rsid w:val="007F1367"/>
    <w:rsid w:val="007F13FD"/>
    <w:rsid w:val="007F3AFC"/>
    <w:rsid w:val="007F3EBB"/>
    <w:rsid w:val="007F6BE6"/>
    <w:rsid w:val="008016DB"/>
    <w:rsid w:val="008017E4"/>
    <w:rsid w:val="008018DD"/>
    <w:rsid w:val="0080248A"/>
    <w:rsid w:val="0080357F"/>
    <w:rsid w:val="00804F58"/>
    <w:rsid w:val="0080506E"/>
    <w:rsid w:val="008067AE"/>
    <w:rsid w:val="00806A27"/>
    <w:rsid w:val="008073B1"/>
    <w:rsid w:val="0080741B"/>
    <w:rsid w:val="0081054F"/>
    <w:rsid w:val="008117EB"/>
    <w:rsid w:val="00811889"/>
    <w:rsid w:val="00811A43"/>
    <w:rsid w:val="00814058"/>
    <w:rsid w:val="0081411F"/>
    <w:rsid w:val="00814B01"/>
    <w:rsid w:val="008176F0"/>
    <w:rsid w:val="0081787C"/>
    <w:rsid w:val="00817D0D"/>
    <w:rsid w:val="00817DAA"/>
    <w:rsid w:val="00821F9F"/>
    <w:rsid w:val="00822807"/>
    <w:rsid w:val="00823B2E"/>
    <w:rsid w:val="00823C0C"/>
    <w:rsid w:val="00824297"/>
    <w:rsid w:val="00825203"/>
    <w:rsid w:val="00826434"/>
    <w:rsid w:val="0082644E"/>
    <w:rsid w:val="00826642"/>
    <w:rsid w:val="008271E7"/>
    <w:rsid w:val="0082741A"/>
    <w:rsid w:val="008278C8"/>
    <w:rsid w:val="008301A9"/>
    <w:rsid w:val="008305C5"/>
    <w:rsid w:val="00831109"/>
    <w:rsid w:val="008341EA"/>
    <w:rsid w:val="00834298"/>
    <w:rsid w:val="00835061"/>
    <w:rsid w:val="00835C63"/>
    <w:rsid w:val="008363A5"/>
    <w:rsid w:val="00836A24"/>
    <w:rsid w:val="008372BE"/>
    <w:rsid w:val="00837599"/>
    <w:rsid w:val="0084008F"/>
    <w:rsid w:val="008409AF"/>
    <w:rsid w:val="00841FC9"/>
    <w:rsid w:val="00842515"/>
    <w:rsid w:val="008434F7"/>
    <w:rsid w:val="00844BDC"/>
    <w:rsid w:val="00846438"/>
    <w:rsid w:val="008467B7"/>
    <w:rsid w:val="008474A0"/>
    <w:rsid w:val="00850535"/>
    <w:rsid w:val="008553E3"/>
    <w:rsid w:val="008559F3"/>
    <w:rsid w:val="00855D67"/>
    <w:rsid w:val="00856CA3"/>
    <w:rsid w:val="00860D92"/>
    <w:rsid w:val="008622AD"/>
    <w:rsid w:val="00862B86"/>
    <w:rsid w:val="00863743"/>
    <w:rsid w:val="00863CCC"/>
    <w:rsid w:val="00863F76"/>
    <w:rsid w:val="00864316"/>
    <w:rsid w:val="00864ABD"/>
    <w:rsid w:val="00864E74"/>
    <w:rsid w:val="00865863"/>
    <w:rsid w:val="00865BC1"/>
    <w:rsid w:val="00866651"/>
    <w:rsid w:val="00871D10"/>
    <w:rsid w:val="00872319"/>
    <w:rsid w:val="0087496A"/>
    <w:rsid w:val="00876355"/>
    <w:rsid w:val="008775D9"/>
    <w:rsid w:val="008807D4"/>
    <w:rsid w:val="00880ACF"/>
    <w:rsid w:val="008812D6"/>
    <w:rsid w:val="00881FA2"/>
    <w:rsid w:val="008820E7"/>
    <w:rsid w:val="0088358F"/>
    <w:rsid w:val="00883A4B"/>
    <w:rsid w:val="0088456C"/>
    <w:rsid w:val="00884CDB"/>
    <w:rsid w:val="00884DDA"/>
    <w:rsid w:val="008859F3"/>
    <w:rsid w:val="00890922"/>
    <w:rsid w:val="00890A49"/>
    <w:rsid w:val="00890EEE"/>
    <w:rsid w:val="00891A00"/>
    <w:rsid w:val="0089316E"/>
    <w:rsid w:val="00894F91"/>
    <w:rsid w:val="008955C5"/>
    <w:rsid w:val="0089626E"/>
    <w:rsid w:val="00896542"/>
    <w:rsid w:val="0089737F"/>
    <w:rsid w:val="00897A93"/>
    <w:rsid w:val="00897D51"/>
    <w:rsid w:val="008A0443"/>
    <w:rsid w:val="008A060E"/>
    <w:rsid w:val="008A1D52"/>
    <w:rsid w:val="008A24F3"/>
    <w:rsid w:val="008A36C6"/>
    <w:rsid w:val="008A4859"/>
    <w:rsid w:val="008A4CF6"/>
    <w:rsid w:val="008A4F65"/>
    <w:rsid w:val="008A50DA"/>
    <w:rsid w:val="008A5BD2"/>
    <w:rsid w:val="008A7D4E"/>
    <w:rsid w:val="008B1D97"/>
    <w:rsid w:val="008B1F91"/>
    <w:rsid w:val="008B2108"/>
    <w:rsid w:val="008B2317"/>
    <w:rsid w:val="008B267D"/>
    <w:rsid w:val="008B2FD7"/>
    <w:rsid w:val="008B5B6D"/>
    <w:rsid w:val="008B66C2"/>
    <w:rsid w:val="008B6751"/>
    <w:rsid w:val="008B7653"/>
    <w:rsid w:val="008B7FB0"/>
    <w:rsid w:val="008C15AC"/>
    <w:rsid w:val="008C1977"/>
    <w:rsid w:val="008C6BBA"/>
    <w:rsid w:val="008C75D8"/>
    <w:rsid w:val="008C78F0"/>
    <w:rsid w:val="008C7DA0"/>
    <w:rsid w:val="008C7F88"/>
    <w:rsid w:val="008CD926"/>
    <w:rsid w:val="008D0F59"/>
    <w:rsid w:val="008D13F2"/>
    <w:rsid w:val="008D17C1"/>
    <w:rsid w:val="008D187B"/>
    <w:rsid w:val="008D310C"/>
    <w:rsid w:val="008D3A47"/>
    <w:rsid w:val="008D685A"/>
    <w:rsid w:val="008D7BB0"/>
    <w:rsid w:val="008E05B7"/>
    <w:rsid w:val="008E0D9A"/>
    <w:rsid w:val="008E1250"/>
    <w:rsid w:val="008E1A03"/>
    <w:rsid w:val="008E1AFA"/>
    <w:rsid w:val="008E1DC7"/>
    <w:rsid w:val="008E2274"/>
    <w:rsid w:val="008E234D"/>
    <w:rsid w:val="008E3DE9"/>
    <w:rsid w:val="008E76DD"/>
    <w:rsid w:val="008F0BCA"/>
    <w:rsid w:val="008F1FF6"/>
    <w:rsid w:val="008F20EC"/>
    <w:rsid w:val="008F3393"/>
    <w:rsid w:val="008F3C75"/>
    <w:rsid w:val="008F4378"/>
    <w:rsid w:val="008F4BCD"/>
    <w:rsid w:val="008F5F2C"/>
    <w:rsid w:val="008F6C11"/>
    <w:rsid w:val="008F70D6"/>
    <w:rsid w:val="00900217"/>
    <w:rsid w:val="00901CC1"/>
    <w:rsid w:val="00901E7A"/>
    <w:rsid w:val="0090233F"/>
    <w:rsid w:val="00903C0A"/>
    <w:rsid w:val="00904518"/>
    <w:rsid w:val="00906BB3"/>
    <w:rsid w:val="0090776A"/>
    <w:rsid w:val="0091058F"/>
    <w:rsid w:val="009107ED"/>
    <w:rsid w:val="009113E3"/>
    <w:rsid w:val="009133CD"/>
    <w:rsid w:val="00913649"/>
    <w:rsid w:val="00913685"/>
    <w:rsid w:val="009138BF"/>
    <w:rsid w:val="00914CA3"/>
    <w:rsid w:val="00915269"/>
    <w:rsid w:val="00915522"/>
    <w:rsid w:val="009159E1"/>
    <w:rsid w:val="00915FB7"/>
    <w:rsid w:val="00916024"/>
    <w:rsid w:val="00917B51"/>
    <w:rsid w:val="00917BD5"/>
    <w:rsid w:val="0092105B"/>
    <w:rsid w:val="0092289A"/>
    <w:rsid w:val="00922B58"/>
    <w:rsid w:val="00924BB3"/>
    <w:rsid w:val="0092642B"/>
    <w:rsid w:val="00930D55"/>
    <w:rsid w:val="009333AC"/>
    <w:rsid w:val="00934596"/>
    <w:rsid w:val="009352CF"/>
    <w:rsid w:val="009353AD"/>
    <w:rsid w:val="009366A8"/>
    <w:rsid w:val="0093679E"/>
    <w:rsid w:val="00940CAF"/>
    <w:rsid w:val="00940D9A"/>
    <w:rsid w:val="00942E4D"/>
    <w:rsid w:val="00944144"/>
    <w:rsid w:val="0094432E"/>
    <w:rsid w:val="00944923"/>
    <w:rsid w:val="0094578B"/>
    <w:rsid w:val="00945B32"/>
    <w:rsid w:val="00945BDB"/>
    <w:rsid w:val="0094700C"/>
    <w:rsid w:val="009475CF"/>
    <w:rsid w:val="0095028A"/>
    <w:rsid w:val="0095214D"/>
    <w:rsid w:val="00952596"/>
    <w:rsid w:val="009526C6"/>
    <w:rsid w:val="0095360A"/>
    <w:rsid w:val="009557BA"/>
    <w:rsid w:val="00956C9F"/>
    <w:rsid w:val="009624C9"/>
    <w:rsid w:val="0096289F"/>
    <w:rsid w:val="00962D95"/>
    <w:rsid w:val="009632A1"/>
    <w:rsid w:val="009635C5"/>
    <w:rsid w:val="00963C35"/>
    <w:rsid w:val="0096575B"/>
    <w:rsid w:val="00967953"/>
    <w:rsid w:val="00970313"/>
    <w:rsid w:val="00971CA5"/>
    <w:rsid w:val="00972873"/>
    <w:rsid w:val="009739C8"/>
    <w:rsid w:val="009746E4"/>
    <w:rsid w:val="00975185"/>
    <w:rsid w:val="00975DCA"/>
    <w:rsid w:val="0097614C"/>
    <w:rsid w:val="0097659A"/>
    <w:rsid w:val="009809F0"/>
    <w:rsid w:val="00982157"/>
    <w:rsid w:val="00983388"/>
    <w:rsid w:val="00985200"/>
    <w:rsid w:val="00985888"/>
    <w:rsid w:val="009867F3"/>
    <w:rsid w:val="009906BD"/>
    <w:rsid w:val="009908A2"/>
    <w:rsid w:val="00991D90"/>
    <w:rsid w:val="00993494"/>
    <w:rsid w:val="00995768"/>
    <w:rsid w:val="00996F7B"/>
    <w:rsid w:val="00997D97"/>
    <w:rsid w:val="009A1418"/>
    <w:rsid w:val="009A14CC"/>
    <w:rsid w:val="009A1F4B"/>
    <w:rsid w:val="009A366C"/>
    <w:rsid w:val="009A7B88"/>
    <w:rsid w:val="009B0478"/>
    <w:rsid w:val="009B1280"/>
    <w:rsid w:val="009B2331"/>
    <w:rsid w:val="009B33CA"/>
    <w:rsid w:val="009B54EB"/>
    <w:rsid w:val="009B585C"/>
    <w:rsid w:val="009B5C5C"/>
    <w:rsid w:val="009B7AE9"/>
    <w:rsid w:val="009B7E41"/>
    <w:rsid w:val="009B7FFB"/>
    <w:rsid w:val="009C0575"/>
    <w:rsid w:val="009C2DB5"/>
    <w:rsid w:val="009C2F25"/>
    <w:rsid w:val="009C399A"/>
    <w:rsid w:val="009C3BBE"/>
    <w:rsid w:val="009C3E2D"/>
    <w:rsid w:val="009C44F9"/>
    <w:rsid w:val="009C46C0"/>
    <w:rsid w:val="009C524E"/>
    <w:rsid w:val="009C5B0E"/>
    <w:rsid w:val="009C67AA"/>
    <w:rsid w:val="009D0202"/>
    <w:rsid w:val="009D02BA"/>
    <w:rsid w:val="009D14C5"/>
    <w:rsid w:val="009D1B8E"/>
    <w:rsid w:val="009D3DE5"/>
    <w:rsid w:val="009D3F07"/>
    <w:rsid w:val="009D508B"/>
    <w:rsid w:val="009D56AE"/>
    <w:rsid w:val="009D6EB7"/>
    <w:rsid w:val="009E07E5"/>
    <w:rsid w:val="009E2D33"/>
    <w:rsid w:val="009E34F3"/>
    <w:rsid w:val="009E3C0D"/>
    <w:rsid w:val="009E401B"/>
    <w:rsid w:val="009E4087"/>
    <w:rsid w:val="009E4E61"/>
    <w:rsid w:val="009E5B99"/>
    <w:rsid w:val="009E5CB0"/>
    <w:rsid w:val="009E69EE"/>
    <w:rsid w:val="009E6B13"/>
    <w:rsid w:val="009E6FBE"/>
    <w:rsid w:val="009F2B10"/>
    <w:rsid w:val="009F2B89"/>
    <w:rsid w:val="009F47A4"/>
    <w:rsid w:val="009F4B1D"/>
    <w:rsid w:val="009F54DE"/>
    <w:rsid w:val="009F5D9C"/>
    <w:rsid w:val="009F6031"/>
    <w:rsid w:val="009F6276"/>
    <w:rsid w:val="00A03CFB"/>
    <w:rsid w:val="00A04356"/>
    <w:rsid w:val="00A049F7"/>
    <w:rsid w:val="00A05DA1"/>
    <w:rsid w:val="00A06A76"/>
    <w:rsid w:val="00A07BAF"/>
    <w:rsid w:val="00A10DF1"/>
    <w:rsid w:val="00A112C4"/>
    <w:rsid w:val="00A116EA"/>
    <w:rsid w:val="00A118E1"/>
    <w:rsid w:val="00A119B4"/>
    <w:rsid w:val="00A12CA1"/>
    <w:rsid w:val="00A1404D"/>
    <w:rsid w:val="00A153DC"/>
    <w:rsid w:val="00A16A3F"/>
    <w:rsid w:val="00A16EB2"/>
    <w:rsid w:val="00A170A2"/>
    <w:rsid w:val="00A176BB"/>
    <w:rsid w:val="00A203EC"/>
    <w:rsid w:val="00A213EA"/>
    <w:rsid w:val="00A21855"/>
    <w:rsid w:val="00A223A1"/>
    <w:rsid w:val="00A23DAE"/>
    <w:rsid w:val="00A23FE1"/>
    <w:rsid w:val="00A24194"/>
    <w:rsid w:val="00A246B9"/>
    <w:rsid w:val="00A249F7"/>
    <w:rsid w:val="00A25511"/>
    <w:rsid w:val="00A25A34"/>
    <w:rsid w:val="00A27B68"/>
    <w:rsid w:val="00A301BD"/>
    <w:rsid w:val="00A30BCD"/>
    <w:rsid w:val="00A311BC"/>
    <w:rsid w:val="00A314E5"/>
    <w:rsid w:val="00A31502"/>
    <w:rsid w:val="00A31572"/>
    <w:rsid w:val="00A31B6D"/>
    <w:rsid w:val="00A32538"/>
    <w:rsid w:val="00A329EA"/>
    <w:rsid w:val="00A3328C"/>
    <w:rsid w:val="00A33AC7"/>
    <w:rsid w:val="00A3461F"/>
    <w:rsid w:val="00A34EBF"/>
    <w:rsid w:val="00A36736"/>
    <w:rsid w:val="00A36898"/>
    <w:rsid w:val="00A37933"/>
    <w:rsid w:val="00A37B5E"/>
    <w:rsid w:val="00A419CF"/>
    <w:rsid w:val="00A42CA8"/>
    <w:rsid w:val="00A42FC6"/>
    <w:rsid w:val="00A43CB6"/>
    <w:rsid w:val="00A45E51"/>
    <w:rsid w:val="00A47099"/>
    <w:rsid w:val="00A4793D"/>
    <w:rsid w:val="00A47C93"/>
    <w:rsid w:val="00A50E19"/>
    <w:rsid w:val="00A516A0"/>
    <w:rsid w:val="00A51C17"/>
    <w:rsid w:val="00A5213D"/>
    <w:rsid w:val="00A534B8"/>
    <w:rsid w:val="00A54063"/>
    <w:rsid w:val="00A5409F"/>
    <w:rsid w:val="00A55304"/>
    <w:rsid w:val="00A5712F"/>
    <w:rsid w:val="00A57460"/>
    <w:rsid w:val="00A6086B"/>
    <w:rsid w:val="00A6130C"/>
    <w:rsid w:val="00A61644"/>
    <w:rsid w:val="00A627A2"/>
    <w:rsid w:val="00A63054"/>
    <w:rsid w:val="00A6363A"/>
    <w:rsid w:val="00A63662"/>
    <w:rsid w:val="00A63911"/>
    <w:rsid w:val="00A6479F"/>
    <w:rsid w:val="00A6499D"/>
    <w:rsid w:val="00A64FBB"/>
    <w:rsid w:val="00A65C76"/>
    <w:rsid w:val="00A66216"/>
    <w:rsid w:val="00A6742E"/>
    <w:rsid w:val="00A712E7"/>
    <w:rsid w:val="00A727C8"/>
    <w:rsid w:val="00A74B90"/>
    <w:rsid w:val="00A74D46"/>
    <w:rsid w:val="00A75F52"/>
    <w:rsid w:val="00A80161"/>
    <w:rsid w:val="00A80D62"/>
    <w:rsid w:val="00A81B5F"/>
    <w:rsid w:val="00A82292"/>
    <w:rsid w:val="00A82759"/>
    <w:rsid w:val="00A843F2"/>
    <w:rsid w:val="00A85A8F"/>
    <w:rsid w:val="00A85C97"/>
    <w:rsid w:val="00A872ED"/>
    <w:rsid w:val="00A927B0"/>
    <w:rsid w:val="00A92C49"/>
    <w:rsid w:val="00A943CF"/>
    <w:rsid w:val="00A94A40"/>
    <w:rsid w:val="00A95C38"/>
    <w:rsid w:val="00A95CC6"/>
    <w:rsid w:val="00AA0361"/>
    <w:rsid w:val="00AA2C98"/>
    <w:rsid w:val="00AA3850"/>
    <w:rsid w:val="00AA544F"/>
    <w:rsid w:val="00AA773E"/>
    <w:rsid w:val="00AB0032"/>
    <w:rsid w:val="00AB099B"/>
    <w:rsid w:val="00AB3147"/>
    <w:rsid w:val="00AB46C5"/>
    <w:rsid w:val="00AB70A2"/>
    <w:rsid w:val="00ABAC35"/>
    <w:rsid w:val="00AC0243"/>
    <w:rsid w:val="00AC1E0F"/>
    <w:rsid w:val="00AC39D0"/>
    <w:rsid w:val="00AC3A8A"/>
    <w:rsid w:val="00AC5485"/>
    <w:rsid w:val="00AC6173"/>
    <w:rsid w:val="00AC62C0"/>
    <w:rsid w:val="00AD4FBC"/>
    <w:rsid w:val="00AD5663"/>
    <w:rsid w:val="00AD5C0A"/>
    <w:rsid w:val="00AD666A"/>
    <w:rsid w:val="00AD7342"/>
    <w:rsid w:val="00AD783C"/>
    <w:rsid w:val="00AD7A2D"/>
    <w:rsid w:val="00AE0CAC"/>
    <w:rsid w:val="00AE1ADC"/>
    <w:rsid w:val="00AE2433"/>
    <w:rsid w:val="00AE2712"/>
    <w:rsid w:val="00AE3106"/>
    <w:rsid w:val="00AE3932"/>
    <w:rsid w:val="00AE3BB8"/>
    <w:rsid w:val="00AE41F4"/>
    <w:rsid w:val="00AE48BF"/>
    <w:rsid w:val="00AE50E9"/>
    <w:rsid w:val="00AE5576"/>
    <w:rsid w:val="00AE58D2"/>
    <w:rsid w:val="00AE5E65"/>
    <w:rsid w:val="00AE7A94"/>
    <w:rsid w:val="00AF0C9A"/>
    <w:rsid w:val="00AF101B"/>
    <w:rsid w:val="00AF1366"/>
    <w:rsid w:val="00AF24E2"/>
    <w:rsid w:val="00AF4584"/>
    <w:rsid w:val="00AF67CF"/>
    <w:rsid w:val="00AF7691"/>
    <w:rsid w:val="00AF78CE"/>
    <w:rsid w:val="00AF7CDC"/>
    <w:rsid w:val="00B00B2C"/>
    <w:rsid w:val="00B00F0A"/>
    <w:rsid w:val="00B01CF5"/>
    <w:rsid w:val="00B02FFC"/>
    <w:rsid w:val="00B04511"/>
    <w:rsid w:val="00B0660E"/>
    <w:rsid w:val="00B11D51"/>
    <w:rsid w:val="00B11FCF"/>
    <w:rsid w:val="00B12921"/>
    <w:rsid w:val="00B1295A"/>
    <w:rsid w:val="00B13E41"/>
    <w:rsid w:val="00B1444B"/>
    <w:rsid w:val="00B1480A"/>
    <w:rsid w:val="00B14BFC"/>
    <w:rsid w:val="00B14E34"/>
    <w:rsid w:val="00B16B99"/>
    <w:rsid w:val="00B16F87"/>
    <w:rsid w:val="00B17867"/>
    <w:rsid w:val="00B17979"/>
    <w:rsid w:val="00B17BE5"/>
    <w:rsid w:val="00B2036D"/>
    <w:rsid w:val="00B20BDA"/>
    <w:rsid w:val="00B228DE"/>
    <w:rsid w:val="00B2424E"/>
    <w:rsid w:val="00B244BF"/>
    <w:rsid w:val="00B26653"/>
    <w:rsid w:val="00B26691"/>
    <w:rsid w:val="00B269D5"/>
    <w:rsid w:val="00B26C50"/>
    <w:rsid w:val="00B27AC1"/>
    <w:rsid w:val="00B3082F"/>
    <w:rsid w:val="00B30D8C"/>
    <w:rsid w:val="00B32303"/>
    <w:rsid w:val="00B3256B"/>
    <w:rsid w:val="00B33A2F"/>
    <w:rsid w:val="00B3529F"/>
    <w:rsid w:val="00B352A5"/>
    <w:rsid w:val="00B359BB"/>
    <w:rsid w:val="00B35AB3"/>
    <w:rsid w:val="00B360CF"/>
    <w:rsid w:val="00B360E2"/>
    <w:rsid w:val="00B3662B"/>
    <w:rsid w:val="00B36A9D"/>
    <w:rsid w:val="00B36B82"/>
    <w:rsid w:val="00B36D48"/>
    <w:rsid w:val="00B36E23"/>
    <w:rsid w:val="00B36FCA"/>
    <w:rsid w:val="00B37793"/>
    <w:rsid w:val="00B416EE"/>
    <w:rsid w:val="00B426EA"/>
    <w:rsid w:val="00B42923"/>
    <w:rsid w:val="00B46033"/>
    <w:rsid w:val="00B4609B"/>
    <w:rsid w:val="00B46117"/>
    <w:rsid w:val="00B50DA9"/>
    <w:rsid w:val="00B510B9"/>
    <w:rsid w:val="00B51B95"/>
    <w:rsid w:val="00B52F52"/>
    <w:rsid w:val="00B53D23"/>
    <w:rsid w:val="00B53FCE"/>
    <w:rsid w:val="00B54F54"/>
    <w:rsid w:val="00B568BC"/>
    <w:rsid w:val="00B5791D"/>
    <w:rsid w:val="00B5E94D"/>
    <w:rsid w:val="00B605CC"/>
    <w:rsid w:val="00B616A4"/>
    <w:rsid w:val="00B61ED8"/>
    <w:rsid w:val="00B62D5F"/>
    <w:rsid w:val="00B63B8D"/>
    <w:rsid w:val="00B64584"/>
    <w:rsid w:val="00B64A4B"/>
    <w:rsid w:val="00B65452"/>
    <w:rsid w:val="00B6596F"/>
    <w:rsid w:val="00B66826"/>
    <w:rsid w:val="00B66C99"/>
    <w:rsid w:val="00B66EA8"/>
    <w:rsid w:val="00B66FAB"/>
    <w:rsid w:val="00B67C66"/>
    <w:rsid w:val="00B7133E"/>
    <w:rsid w:val="00B72931"/>
    <w:rsid w:val="00B743D6"/>
    <w:rsid w:val="00B74F8E"/>
    <w:rsid w:val="00B755EF"/>
    <w:rsid w:val="00B76C3A"/>
    <w:rsid w:val="00B76F2F"/>
    <w:rsid w:val="00B80AAD"/>
    <w:rsid w:val="00B81760"/>
    <w:rsid w:val="00B817AE"/>
    <w:rsid w:val="00B81866"/>
    <w:rsid w:val="00B81950"/>
    <w:rsid w:val="00B83F6C"/>
    <w:rsid w:val="00B8485A"/>
    <w:rsid w:val="00B84E9D"/>
    <w:rsid w:val="00B853C1"/>
    <w:rsid w:val="00B85AF3"/>
    <w:rsid w:val="00B87324"/>
    <w:rsid w:val="00B8766D"/>
    <w:rsid w:val="00B87C32"/>
    <w:rsid w:val="00B9002F"/>
    <w:rsid w:val="00B91B84"/>
    <w:rsid w:val="00B925F1"/>
    <w:rsid w:val="00B93741"/>
    <w:rsid w:val="00B94761"/>
    <w:rsid w:val="00B94B40"/>
    <w:rsid w:val="00B95DA4"/>
    <w:rsid w:val="00B960A2"/>
    <w:rsid w:val="00B96D53"/>
    <w:rsid w:val="00B97E19"/>
    <w:rsid w:val="00BA0C2D"/>
    <w:rsid w:val="00BA2865"/>
    <w:rsid w:val="00BA7230"/>
    <w:rsid w:val="00BA7857"/>
    <w:rsid w:val="00BA7AAB"/>
    <w:rsid w:val="00BB2557"/>
    <w:rsid w:val="00BB3CD3"/>
    <w:rsid w:val="00BB4973"/>
    <w:rsid w:val="00BB6AAF"/>
    <w:rsid w:val="00BB74BA"/>
    <w:rsid w:val="00BC0510"/>
    <w:rsid w:val="00BC2F93"/>
    <w:rsid w:val="00BC4694"/>
    <w:rsid w:val="00BC46E3"/>
    <w:rsid w:val="00BC4879"/>
    <w:rsid w:val="00BC5530"/>
    <w:rsid w:val="00BC56D8"/>
    <w:rsid w:val="00BC5EAF"/>
    <w:rsid w:val="00BC7747"/>
    <w:rsid w:val="00BD2982"/>
    <w:rsid w:val="00BD2B04"/>
    <w:rsid w:val="00BD54D2"/>
    <w:rsid w:val="00BD63CB"/>
    <w:rsid w:val="00BD662B"/>
    <w:rsid w:val="00BD7023"/>
    <w:rsid w:val="00BE166A"/>
    <w:rsid w:val="00BE1705"/>
    <w:rsid w:val="00BE2254"/>
    <w:rsid w:val="00BE39B9"/>
    <w:rsid w:val="00BE3D70"/>
    <w:rsid w:val="00BE525A"/>
    <w:rsid w:val="00BE5FCA"/>
    <w:rsid w:val="00BE6C7C"/>
    <w:rsid w:val="00BF18C4"/>
    <w:rsid w:val="00BF27D2"/>
    <w:rsid w:val="00BF35D4"/>
    <w:rsid w:val="00BF4939"/>
    <w:rsid w:val="00BF58C5"/>
    <w:rsid w:val="00BF5EFD"/>
    <w:rsid w:val="00BF659A"/>
    <w:rsid w:val="00BF732E"/>
    <w:rsid w:val="00BF7BF9"/>
    <w:rsid w:val="00C01863"/>
    <w:rsid w:val="00C02E80"/>
    <w:rsid w:val="00C0442B"/>
    <w:rsid w:val="00C061D6"/>
    <w:rsid w:val="00C0624E"/>
    <w:rsid w:val="00C06D07"/>
    <w:rsid w:val="00C06DE9"/>
    <w:rsid w:val="00C0751D"/>
    <w:rsid w:val="00C076F6"/>
    <w:rsid w:val="00C10B46"/>
    <w:rsid w:val="00C1171E"/>
    <w:rsid w:val="00C11AFF"/>
    <w:rsid w:val="00C11B3D"/>
    <w:rsid w:val="00C12A0E"/>
    <w:rsid w:val="00C12C65"/>
    <w:rsid w:val="00C1504B"/>
    <w:rsid w:val="00C15BE1"/>
    <w:rsid w:val="00C15DD1"/>
    <w:rsid w:val="00C160F8"/>
    <w:rsid w:val="00C16186"/>
    <w:rsid w:val="00C20A49"/>
    <w:rsid w:val="00C213B5"/>
    <w:rsid w:val="00C22E79"/>
    <w:rsid w:val="00C23E87"/>
    <w:rsid w:val="00C2436D"/>
    <w:rsid w:val="00C25AE4"/>
    <w:rsid w:val="00C26339"/>
    <w:rsid w:val="00C2673D"/>
    <w:rsid w:val="00C2730C"/>
    <w:rsid w:val="00C31E42"/>
    <w:rsid w:val="00C32AEC"/>
    <w:rsid w:val="00C340F1"/>
    <w:rsid w:val="00C344AD"/>
    <w:rsid w:val="00C36F8E"/>
    <w:rsid w:val="00C38D1A"/>
    <w:rsid w:val="00C408EF"/>
    <w:rsid w:val="00C4168E"/>
    <w:rsid w:val="00C41FB6"/>
    <w:rsid w:val="00C4252D"/>
    <w:rsid w:val="00C436AB"/>
    <w:rsid w:val="00C44962"/>
    <w:rsid w:val="00C45D6F"/>
    <w:rsid w:val="00C504EA"/>
    <w:rsid w:val="00C51DE1"/>
    <w:rsid w:val="00C52733"/>
    <w:rsid w:val="00C52786"/>
    <w:rsid w:val="00C52969"/>
    <w:rsid w:val="00C52DB4"/>
    <w:rsid w:val="00C5416A"/>
    <w:rsid w:val="00C55B0A"/>
    <w:rsid w:val="00C57CF9"/>
    <w:rsid w:val="00C57E2A"/>
    <w:rsid w:val="00C60A42"/>
    <w:rsid w:val="00C61250"/>
    <w:rsid w:val="00C62B29"/>
    <w:rsid w:val="00C64718"/>
    <w:rsid w:val="00C65E9F"/>
    <w:rsid w:val="00C664FC"/>
    <w:rsid w:val="00C66A45"/>
    <w:rsid w:val="00C70C44"/>
    <w:rsid w:val="00C717A0"/>
    <w:rsid w:val="00C72135"/>
    <w:rsid w:val="00C7214A"/>
    <w:rsid w:val="00C7215F"/>
    <w:rsid w:val="00C75CED"/>
    <w:rsid w:val="00C763A7"/>
    <w:rsid w:val="00C76D0E"/>
    <w:rsid w:val="00C80A73"/>
    <w:rsid w:val="00C812D6"/>
    <w:rsid w:val="00C82152"/>
    <w:rsid w:val="00C82255"/>
    <w:rsid w:val="00C825D4"/>
    <w:rsid w:val="00C825DC"/>
    <w:rsid w:val="00C8403E"/>
    <w:rsid w:val="00C8427C"/>
    <w:rsid w:val="00C84915"/>
    <w:rsid w:val="00C856A7"/>
    <w:rsid w:val="00C8617D"/>
    <w:rsid w:val="00C863A4"/>
    <w:rsid w:val="00C8759A"/>
    <w:rsid w:val="00C94448"/>
    <w:rsid w:val="00C94D07"/>
    <w:rsid w:val="00C961EA"/>
    <w:rsid w:val="00C9636C"/>
    <w:rsid w:val="00C9651A"/>
    <w:rsid w:val="00C96595"/>
    <w:rsid w:val="00C96D96"/>
    <w:rsid w:val="00C973F2"/>
    <w:rsid w:val="00C979B5"/>
    <w:rsid w:val="00CA0226"/>
    <w:rsid w:val="00CA05ED"/>
    <w:rsid w:val="00CA2E6A"/>
    <w:rsid w:val="00CA3119"/>
    <w:rsid w:val="00CA3B8D"/>
    <w:rsid w:val="00CA4AB1"/>
    <w:rsid w:val="00CA5AE8"/>
    <w:rsid w:val="00CA6C91"/>
    <w:rsid w:val="00CA6FA4"/>
    <w:rsid w:val="00CA708C"/>
    <w:rsid w:val="00CA784B"/>
    <w:rsid w:val="00CB0666"/>
    <w:rsid w:val="00CB0EAA"/>
    <w:rsid w:val="00CB1DC2"/>
    <w:rsid w:val="00CB2145"/>
    <w:rsid w:val="00CB27AB"/>
    <w:rsid w:val="00CB3467"/>
    <w:rsid w:val="00CB360D"/>
    <w:rsid w:val="00CB3F26"/>
    <w:rsid w:val="00CB484F"/>
    <w:rsid w:val="00CB560E"/>
    <w:rsid w:val="00CB5797"/>
    <w:rsid w:val="00CB66B0"/>
    <w:rsid w:val="00CB6EF3"/>
    <w:rsid w:val="00CB726A"/>
    <w:rsid w:val="00CB772E"/>
    <w:rsid w:val="00CC06BC"/>
    <w:rsid w:val="00CC11CF"/>
    <w:rsid w:val="00CC5817"/>
    <w:rsid w:val="00CC5AA9"/>
    <w:rsid w:val="00CC5C3C"/>
    <w:rsid w:val="00CC6A30"/>
    <w:rsid w:val="00CD07B0"/>
    <w:rsid w:val="00CD1132"/>
    <w:rsid w:val="00CD202F"/>
    <w:rsid w:val="00CD37E4"/>
    <w:rsid w:val="00CD4C20"/>
    <w:rsid w:val="00CD526A"/>
    <w:rsid w:val="00CD6521"/>
    <w:rsid w:val="00CD6723"/>
    <w:rsid w:val="00CD6F79"/>
    <w:rsid w:val="00CE0B96"/>
    <w:rsid w:val="00CE3188"/>
    <w:rsid w:val="00CE3588"/>
    <w:rsid w:val="00CE5951"/>
    <w:rsid w:val="00CE61D2"/>
    <w:rsid w:val="00CE7189"/>
    <w:rsid w:val="00CF14A3"/>
    <w:rsid w:val="00CF3AC3"/>
    <w:rsid w:val="00CF49CB"/>
    <w:rsid w:val="00CF4AA5"/>
    <w:rsid w:val="00CF4CEF"/>
    <w:rsid w:val="00CF4DE0"/>
    <w:rsid w:val="00CF4E7A"/>
    <w:rsid w:val="00CF72F4"/>
    <w:rsid w:val="00CF73E9"/>
    <w:rsid w:val="00D011D3"/>
    <w:rsid w:val="00D01294"/>
    <w:rsid w:val="00D016E0"/>
    <w:rsid w:val="00D02D16"/>
    <w:rsid w:val="00D03A30"/>
    <w:rsid w:val="00D03A3C"/>
    <w:rsid w:val="00D0402F"/>
    <w:rsid w:val="00D0489D"/>
    <w:rsid w:val="00D06C66"/>
    <w:rsid w:val="00D07315"/>
    <w:rsid w:val="00D07CB3"/>
    <w:rsid w:val="00D11569"/>
    <w:rsid w:val="00D11BBA"/>
    <w:rsid w:val="00D136E3"/>
    <w:rsid w:val="00D15A52"/>
    <w:rsid w:val="00D15F91"/>
    <w:rsid w:val="00D16C8F"/>
    <w:rsid w:val="00D16CE8"/>
    <w:rsid w:val="00D17A11"/>
    <w:rsid w:val="00D20631"/>
    <w:rsid w:val="00D21FC8"/>
    <w:rsid w:val="00D2270A"/>
    <w:rsid w:val="00D23215"/>
    <w:rsid w:val="00D24ADB"/>
    <w:rsid w:val="00D24E10"/>
    <w:rsid w:val="00D24E99"/>
    <w:rsid w:val="00D255C6"/>
    <w:rsid w:val="00D25D92"/>
    <w:rsid w:val="00D2637B"/>
    <w:rsid w:val="00D27CFE"/>
    <w:rsid w:val="00D27E6B"/>
    <w:rsid w:val="00D302B1"/>
    <w:rsid w:val="00D30D98"/>
    <w:rsid w:val="00D31E35"/>
    <w:rsid w:val="00D324C5"/>
    <w:rsid w:val="00D33679"/>
    <w:rsid w:val="00D3422A"/>
    <w:rsid w:val="00D34DA4"/>
    <w:rsid w:val="00D35A07"/>
    <w:rsid w:val="00D40437"/>
    <w:rsid w:val="00D4091C"/>
    <w:rsid w:val="00D41CA9"/>
    <w:rsid w:val="00D423FA"/>
    <w:rsid w:val="00D42876"/>
    <w:rsid w:val="00D42C81"/>
    <w:rsid w:val="00D430E0"/>
    <w:rsid w:val="00D43566"/>
    <w:rsid w:val="00D43F1B"/>
    <w:rsid w:val="00D44CF7"/>
    <w:rsid w:val="00D450F8"/>
    <w:rsid w:val="00D45506"/>
    <w:rsid w:val="00D4567C"/>
    <w:rsid w:val="00D471BE"/>
    <w:rsid w:val="00D475EF"/>
    <w:rsid w:val="00D4795C"/>
    <w:rsid w:val="00D507E2"/>
    <w:rsid w:val="00D50AB0"/>
    <w:rsid w:val="00D513C4"/>
    <w:rsid w:val="00D51553"/>
    <w:rsid w:val="00D51A4F"/>
    <w:rsid w:val="00D520CB"/>
    <w:rsid w:val="00D53023"/>
    <w:rsid w:val="00D534B3"/>
    <w:rsid w:val="00D53585"/>
    <w:rsid w:val="00D541FD"/>
    <w:rsid w:val="00D5434E"/>
    <w:rsid w:val="00D54542"/>
    <w:rsid w:val="00D54790"/>
    <w:rsid w:val="00D559B4"/>
    <w:rsid w:val="00D579E9"/>
    <w:rsid w:val="00D601BD"/>
    <w:rsid w:val="00D61CE0"/>
    <w:rsid w:val="00D61D44"/>
    <w:rsid w:val="00D65045"/>
    <w:rsid w:val="00D661DB"/>
    <w:rsid w:val="00D678DB"/>
    <w:rsid w:val="00D67DE2"/>
    <w:rsid w:val="00D722C9"/>
    <w:rsid w:val="00D72E4D"/>
    <w:rsid w:val="00D74402"/>
    <w:rsid w:val="00D74550"/>
    <w:rsid w:val="00D756CF"/>
    <w:rsid w:val="00D75F25"/>
    <w:rsid w:val="00D75F28"/>
    <w:rsid w:val="00D77A36"/>
    <w:rsid w:val="00D82274"/>
    <w:rsid w:val="00D8299E"/>
    <w:rsid w:val="00D82AF3"/>
    <w:rsid w:val="00D83DA9"/>
    <w:rsid w:val="00D83F8E"/>
    <w:rsid w:val="00D911FB"/>
    <w:rsid w:val="00D91AB5"/>
    <w:rsid w:val="00D92F5D"/>
    <w:rsid w:val="00D94676"/>
    <w:rsid w:val="00D94AA2"/>
    <w:rsid w:val="00D95174"/>
    <w:rsid w:val="00D96C11"/>
    <w:rsid w:val="00D973B9"/>
    <w:rsid w:val="00D978DC"/>
    <w:rsid w:val="00D979C8"/>
    <w:rsid w:val="00DA0B8D"/>
    <w:rsid w:val="00DA1D96"/>
    <w:rsid w:val="00DA1DA8"/>
    <w:rsid w:val="00DA3848"/>
    <w:rsid w:val="00DA4BE3"/>
    <w:rsid w:val="00DA5B4A"/>
    <w:rsid w:val="00DA633E"/>
    <w:rsid w:val="00DA734F"/>
    <w:rsid w:val="00DA7CC5"/>
    <w:rsid w:val="00DB068A"/>
    <w:rsid w:val="00DB0866"/>
    <w:rsid w:val="00DB0954"/>
    <w:rsid w:val="00DB0F93"/>
    <w:rsid w:val="00DB159A"/>
    <w:rsid w:val="00DB2B32"/>
    <w:rsid w:val="00DB3915"/>
    <w:rsid w:val="00DB3946"/>
    <w:rsid w:val="00DB600D"/>
    <w:rsid w:val="00DB66B8"/>
    <w:rsid w:val="00DB74E2"/>
    <w:rsid w:val="00DB7562"/>
    <w:rsid w:val="00DB75BD"/>
    <w:rsid w:val="00DC0274"/>
    <w:rsid w:val="00DC11BA"/>
    <w:rsid w:val="00DC26B8"/>
    <w:rsid w:val="00DC6CA4"/>
    <w:rsid w:val="00DC6FB5"/>
    <w:rsid w:val="00DC7243"/>
    <w:rsid w:val="00DC74E1"/>
    <w:rsid w:val="00DD09AB"/>
    <w:rsid w:val="00DD112D"/>
    <w:rsid w:val="00DD1B52"/>
    <w:rsid w:val="00DD2376"/>
    <w:rsid w:val="00DD2694"/>
    <w:rsid w:val="00DD2F4E"/>
    <w:rsid w:val="00DD310B"/>
    <w:rsid w:val="00DD3217"/>
    <w:rsid w:val="00DD3552"/>
    <w:rsid w:val="00DD3C33"/>
    <w:rsid w:val="00DD3EB8"/>
    <w:rsid w:val="00DD5233"/>
    <w:rsid w:val="00DD5BA5"/>
    <w:rsid w:val="00DD6D86"/>
    <w:rsid w:val="00DE07A5"/>
    <w:rsid w:val="00DE1B01"/>
    <w:rsid w:val="00DE1C6C"/>
    <w:rsid w:val="00DE2CE3"/>
    <w:rsid w:val="00DE320F"/>
    <w:rsid w:val="00DE35F0"/>
    <w:rsid w:val="00DE3CBF"/>
    <w:rsid w:val="00DE3F43"/>
    <w:rsid w:val="00DE4CB2"/>
    <w:rsid w:val="00DE5335"/>
    <w:rsid w:val="00DE6099"/>
    <w:rsid w:val="00DE656D"/>
    <w:rsid w:val="00DE6B22"/>
    <w:rsid w:val="00DE70B2"/>
    <w:rsid w:val="00DE74FB"/>
    <w:rsid w:val="00DE7BF1"/>
    <w:rsid w:val="00DF03B0"/>
    <w:rsid w:val="00DF11AA"/>
    <w:rsid w:val="00DF17BE"/>
    <w:rsid w:val="00DF1867"/>
    <w:rsid w:val="00DF1A26"/>
    <w:rsid w:val="00DF28CE"/>
    <w:rsid w:val="00DF2F0D"/>
    <w:rsid w:val="00DF532F"/>
    <w:rsid w:val="00DF538A"/>
    <w:rsid w:val="00DF5B3E"/>
    <w:rsid w:val="00DF6EBE"/>
    <w:rsid w:val="00DF7F46"/>
    <w:rsid w:val="00E00D62"/>
    <w:rsid w:val="00E024BE"/>
    <w:rsid w:val="00E030B5"/>
    <w:rsid w:val="00E03B56"/>
    <w:rsid w:val="00E04DAF"/>
    <w:rsid w:val="00E05B7A"/>
    <w:rsid w:val="00E06803"/>
    <w:rsid w:val="00E06A25"/>
    <w:rsid w:val="00E06B79"/>
    <w:rsid w:val="00E07E6F"/>
    <w:rsid w:val="00E112C7"/>
    <w:rsid w:val="00E12934"/>
    <w:rsid w:val="00E12ECE"/>
    <w:rsid w:val="00E13BD3"/>
    <w:rsid w:val="00E13E51"/>
    <w:rsid w:val="00E14A20"/>
    <w:rsid w:val="00E14A3E"/>
    <w:rsid w:val="00E1740D"/>
    <w:rsid w:val="00E2131E"/>
    <w:rsid w:val="00E22C27"/>
    <w:rsid w:val="00E22F48"/>
    <w:rsid w:val="00E239D0"/>
    <w:rsid w:val="00E25DC7"/>
    <w:rsid w:val="00E27BD4"/>
    <w:rsid w:val="00E30943"/>
    <w:rsid w:val="00E31B7A"/>
    <w:rsid w:val="00E323B5"/>
    <w:rsid w:val="00E3283B"/>
    <w:rsid w:val="00E32DFC"/>
    <w:rsid w:val="00E33DA8"/>
    <w:rsid w:val="00E346F5"/>
    <w:rsid w:val="00E35C8C"/>
    <w:rsid w:val="00E3719D"/>
    <w:rsid w:val="00E412DD"/>
    <w:rsid w:val="00E416FB"/>
    <w:rsid w:val="00E41A21"/>
    <w:rsid w:val="00E41F0A"/>
    <w:rsid w:val="00E42435"/>
    <w:rsid w:val="00E4272D"/>
    <w:rsid w:val="00E42912"/>
    <w:rsid w:val="00E4329D"/>
    <w:rsid w:val="00E434BC"/>
    <w:rsid w:val="00E4510D"/>
    <w:rsid w:val="00E4686D"/>
    <w:rsid w:val="00E472FF"/>
    <w:rsid w:val="00E4785B"/>
    <w:rsid w:val="00E5058E"/>
    <w:rsid w:val="00E5068A"/>
    <w:rsid w:val="00E510CA"/>
    <w:rsid w:val="00E51733"/>
    <w:rsid w:val="00E5198F"/>
    <w:rsid w:val="00E54959"/>
    <w:rsid w:val="00E554C8"/>
    <w:rsid w:val="00E55E01"/>
    <w:rsid w:val="00E56264"/>
    <w:rsid w:val="00E566D0"/>
    <w:rsid w:val="00E57F88"/>
    <w:rsid w:val="00E600CA"/>
    <w:rsid w:val="00E6040D"/>
    <w:rsid w:val="00E604B6"/>
    <w:rsid w:val="00E624AA"/>
    <w:rsid w:val="00E632F4"/>
    <w:rsid w:val="00E647F9"/>
    <w:rsid w:val="00E656E2"/>
    <w:rsid w:val="00E65D59"/>
    <w:rsid w:val="00E66CA0"/>
    <w:rsid w:val="00E67B70"/>
    <w:rsid w:val="00E707D4"/>
    <w:rsid w:val="00E71423"/>
    <w:rsid w:val="00E72C32"/>
    <w:rsid w:val="00E74317"/>
    <w:rsid w:val="00E74C28"/>
    <w:rsid w:val="00E75614"/>
    <w:rsid w:val="00E75E7F"/>
    <w:rsid w:val="00E75EF2"/>
    <w:rsid w:val="00E77082"/>
    <w:rsid w:val="00E80622"/>
    <w:rsid w:val="00E80FA4"/>
    <w:rsid w:val="00E819F2"/>
    <w:rsid w:val="00E81EB5"/>
    <w:rsid w:val="00E823B1"/>
    <w:rsid w:val="00E82754"/>
    <w:rsid w:val="00E836F5"/>
    <w:rsid w:val="00E84D16"/>
    <w:rsid w:val="00E86670"/>
    <w:rsid w:val="00E91FA5"/>
    <w:rsid w:val="00E9299A"/>
    <w:rsid w:val="00E94376"/>
    <w:rsid w:val="00E961FE"/>
    <w:rsid w:val="00E9633C"/>
    <w:rsid w:val="00E97493"/>
    <w:rsid w:val="00EA08A5"/>
    <w:rsid w:val="00EA13DC"/>
    <w:rsid w:val="00EA143C"/>
    <w:rsid w:val="00EA2728"/>
    <w:rsid w:val="00EA6380"/>
    <w:rsid w:val="00EA72FA"/>
    <w:rsid w:val="00EA7AA1"/>
    <w:rsid w:val="00EA7E4D"/>
    <w:rsid w:val="00EB0434"/>
    <w:rsid w:val="00EB1C83"/>
    <w:rsid w:val="00EB33EF"/>
    <w:rsid w:val="00EB351F"/>
    <w:rsid w:val="00EB41D1"/>
    <w:rsid w:val="00EB4592"/>
    <w:rsid w:val="00EB527D"/>
    <w:rsid w:val="00EB6740"/>
    <w:rsid w:val="00EBDC86"/>
    <w:rsid w:val="00EC075F"/>
    <w:rsid w:val="00EC4319"/>
    <w:rsid w:val="00EC612C"/>
    <w:rsid w:val="00EC7474"/>
    <w:rsid w:val="00ED1AB2"/>
    <w:rsid w:val="00ED2E43"/>
    <w:rsid w:val="00ED41ED"/>
    <w:rsid w:val="00ED48F2"/>
    <w:rsid w:val="00ED5EF0"/>
    <w:rsid w:val="00ED5F0E"/>
    <w:rsid w:val="00ED6121"/>
    <w:rsid w:val="00ED6802"/>
    <w:rsid w:val="00ED7F05"/>
    <w:rsid w:val="00EE1ACE"/>
    <w:rsid w:val="00EE262B"/>
    <w:rsid w:val="00EE40E6"/>
    <w:rsid w:val="00EE4903"/>
    <w:rsid w:val="00EE651B"/>
    <w:rsid w:val="00EE7A98"/>
    <w:rsid w:val="00EE7E72"/>
    <w:rsid w:val="00EF1E8E"/>
    <w:rsid w:val="00EF3573"/>
    <w:rsid w:val="00EF5C0C"/>
    <w:rsid w:val="00EF628B"/>
    <w:rsid w:val="00EF70AC"/>
    <w:rsid w:val="00EF7698"/>
    <w:rsid w:val="00EF7A24"/>
    <w:rsid w:val="00F00010"/>
    <w:rsid w:val="00F001CD"/>
    <w:rsid w:val="00F0079F"/>
    <w:rsid w:val="00F02808"/>
    <w:rsid w:val="00F02CB2"/>
    <w:rsid w:val="00F031CC"/>
    <w:rsid w:val="00F0353B"/>
    <w:rsid w:val="00F03C9F"/>
    <w:rsid w:val="00F04680"/>
    <w:rsid w:val="00F06628"/>
    <w:rsid w:val="00F06CCA"/>
    <w:rsid w:val="00F10EE5"/>
    <w:rsid w:val="00F116DC"/>
    <w:rsid w:val="00F119FC"/>
    <w:rsid w:val="00F11FCC"/>
    <w:rsid w:val="00F148F9"/>
    <w:rsid w:val="00F14D7F"/>
    <w:rsid w:val="00F173D9"/>
    <w:rsid w:val="00F17783"/>
    <w:rsid w:val="00F17BE7"/>
    <w:rsid w:val="00F20AC8"/>
    <w:rsid w:val="00F21501"/>
    <w:rsid w:val="00F22063"/>
    <w:rsid w:val="00F2347A"/>
    <w:rsid w:val="00F24722"/>
    <w:rsid w:val="00F2CA9B"/>
    <w:rsid w:val="00F30C2E"/>
    <w:rsid w:val="00F32390"/>
    <w:rsid w:val="00F32EC8"/>
    <w:rsid w:val="00F3454B"/>
    <w:rsid w:val="00F35D8F"/>
    <w:rsid w:val="00F3720E"/>
    <w:rsid w:val="00F37263"/>
    <w:rsid w:val="00F3767D"/>
    <w:rsid w:val="00F42168"/>
    <w:rsid w:val="00F436B9"/>
    <w:rsid w:val="00F44624"/>
    <w:rsid w:val="00F45053"/>
    <w:rsid w:val="00F47B8B"/>
    <w:rsid w:val="00F47FFC"/>
    <w:rsid w:val="00F505A5"/>
    <w:rsid w:val="00F50A68"/>
    <w:rsid w:val="00F51AB1"/>
    <w:rsid w:val="00F522E3"/>
    <w:rsid w:val="00F531CD"/>
    <w:rsid w:val="00F5521B"/>
    <w:rsid w:val="00F55293"/>
    <w:rsid w:val="00F55EC3"/>
    <w:rsid w:val="00F560B6"/>
    <w:rsid w:val="00F567CC"/>
    <w:rsid w:val="00F56984"/>
    <w:rsid w:val="00F56E7E"/>
    <w:rsid w:val="00F57F29"/>
    <w:rsid w:val="00F609C6"/>
    <w:rsid w:val="00F62094"/>
    <w:rsid w:val="00F6307E"/>
    <w:rsid w:val="00F63963"/>
    <w:rsid w:val="00F63977"/>
    <w:rsid w:val="00F64A12"/>
    <w:rsid w:val="00F65495"/>
    <w:rsid w:val="00F66145"/>
    <w:rsid w:val="00F66411"/>
    <w:rsid w:val="00F67719"/>
    <w:rsid w:val="00F67ED7"/>
    <w:rsid w:val="00F67F9E"/>
    <w:rsid w:val="00F70969"/>
    <w:rsid w:val="00F70A9E"/>
    <w:rsid w:val="00F70C18"/>
    <w:rsid w:val="00F717BC"/>
    <w:rsid w:val="00F741DF"/>
    <w:rsid w:val="00F75612"/>
    <w:rsid w:val="00F75BB1"/>
    <w:rsid w:val="00F75C23"/>
    <w:rsid w:val="00F764DC"/>
    <w:rsid w:val="00F7659F"/>
    <w:rsid w:val="00F766CB"/>
    <w:rsid w:val="00F776E4"/>
    <w:rsid w:val="00F77C74"/>
    <w:rsid w:val="00F8143A"/>
    <w:rsid w:val="00F81980"/>
    <w:rsid w:val="00F81FE6"/>
    <w:rsid w:val="00F841DF"/>
    <w:rsid w:val="00F853CF"/>
    <w:rsid w:val="00F85629"/>
    <w:rsid w:val="00F86DB4"/>
    <w:rsid w:val="00F87F5C"/>
    <w:rsid w:val="00F91D39"/>
    <w:rsid w:val="00F91E44"/>
    <w:rsid w:val="00F92237"/>
    <w:rsid w:val="00F925D8"/>
    <w:rsid w:val="00F93197"/>
    <w:rsid w:val="00F9427E"/>
    <w:rsid w:val="00F96941"/>
    <w:rsid w:val="00F97B7F"/>
    <w:rsid w:val="00FA09CA"/>
    <w:rsid w:val="00FA1D67"/>
    <w:rsid w:val="00FA1DA6"/>
    <w:rsid w:val="00FA27E2"/>
    <w:rsid w:val="00FA3555"/>
    <w:rsid w:val="00FA432B"/>
    <w:rsid w:val="00FA7EF5"/>
    <w:rsid w:val="00FB0945"/>
    <w:rsid w:val="00FB30DA"/>
    <w:rsid w:val="00FB32D6"/>
    <w:rsid w:val="00FB4901"/>
    <w:rsid w:val="00FB5663"/>
    <w:rsid w:val="00FB79DE"/>
    <w:rsid w:val="00FC4AA1"/>
    <w:rsid w:val="00FC5A05"/>
    <w:rsid w:val="00FC5EBE"/>
    <w:rsid w:val="00FC7F87"/>
    <w:rsid w:val="00FC7FAD"/>
    <w:rsid w:val="00FD0030"/>
    <w:rsid w:val="00FD02A1"/>
    <w:rsid w:val="00FD0555"/>
    <w:rsid w:val="00FD0A93"/>
    <w:rsid w:val="00FD0AE2"/>
    <w:rsid w:val="00FD35ED"/>
    <w:rsid w:val="00FD3A8E"/>
    <w:rsid w:val="00FD3C48"/>
    <w:rsid w:val="00FD4AB8"/>
    <w:rsid w:val="00FD5678"/>
    <w:rsid w:val="00FD5C08"/>
    <w:rsid w:val="00FD6602"/>
    <w:rsid w:val="00FE08BC"/>
    <w:rsid w:val="00FE32E2"/>
    <w:rsid w:val="00FE4ED8"/>
    <w:rsid w:val="00FE57B6"/>
    <w:rsid w:val="00FE5E0D"/>
    <w:rsid w:val="00FE6064"/>
    <w:rsid w:val="00FE7240"/>
    <w:rsid w:val="00FEDF87"/>
    <w:rsid w:val="00FF109D"/>
    <w:rsid w:val="00FF1BC4"/>
    <w:rsid w:val="00FF3CEA"/>
    <w:rsid w:val="00FF4FAB"/>
    <w:rsid w:val="00FF5385"/>
    <w:rsid w:val="01058008"/>
    <w:rsid w:val="010CC39B"/>
    <w:rsid w:val="0113625E"/>
    <w:rsid w:val="011777D9"/>
    <w:rsid w:val="011BFAF5"/>
    <w:rsid w:val="011DCBA1"/>
    <w:rsid w:val="0122787C"/>
    <w:rsid w:val="01533DC6"/>
    <w:rsid w:val="01663AE3"/>
    <w:rsid w:val="016FC80C"/>
    <w:rsid w:val="0175B25D"/>
    <w:rsid w:val="018195CC"/>
    <w:rsid w:val="019CC171"/>
    <w:rsid w:val="01A37F39"/>
    <w:rsid w:val="01A88C12"/>
    <w:rsid w:val="01ACAAE7"/>
    <w:rsid w:val="01B51198"/>
    <w:rsid w:val="01B8A382"/>
    <w:rsid w:val="01B926C8"/>
    <w:rsid w:val="01BBA5DE"/>
    <w:rsid w:val="01BC3F59"/>
    <w:rsid w:val="01E9F87F"/>
    <w:rsid w:val="01F4491F"/>
    <w:rsid w:val="01FBAE80"/>
    <w:rsid w:val="01FF4349"/>
    <w:rsid w:val="0205F9A2"/>
    <w:rsid w:val="020D721E"/>
    <w:rsid w:val="02156323"/>
    <w:rsid w:val="0221418E"/>
    <w:rsid w:val="022F2D7B"/>
    <w:rsid w:val="0237A4EA"/>
    <w:rsid w:val="023B3670"/>
    <w:rsid w:val="02414FF5"/>
    <w:rsid w:val="025E3A80"/>
    <w:rsid w:val="026D252A"/>
    <w:rsid w:val="02762076"/>
    <w:rsid w:val="0280F2F0"/>
    <w:rsid w:val="02844257"/>
    <w:rsid w:val="0287E869"/>
    <w:rsid w:val="0298F38C"/>
    <w:rsid w:val="02A802B9"/>
    <w:rsid w:val="02AE599A"/>
    <w:rsid w:val="02B12297"/>
    <w:rsid w:val="02B17F73"/>
    <w:rsid w:val="02B3E20D"/>
    <w:rsid w:val="02C0F73C"/>
    <w:rsid w:val="02C94891"/>
    <w:rsid w:val="02DDA061"/>
    <w:rsid w:val="02DF1621"/>
    <w:rsid w:val="02ECFE0B"/>
    <w:rsid w:val="02F2DF16"/>
    <w:rsid w:val="02F4C550"/>
    <w:rsid w:val="02FFE9AD"/>
    <w:rsid w:val="03188167"/>
    <w:rsid w:val="031AC161"/>
    <w:rsid w:val="031F7C1A"/>
    <w:rsid w:val="033A0C50"/>
    <w:rsid w:val="0340A579"/>
    <w:rsid w:val="03478E22"/>
    <w:rsid w:val="037018F2"/>
    <w:rsid w:val="0394F154"/>
    <w:rsid w:val="0397BF4E"/>
    <w:rsid w:val="039E2E24"/>
    <w:rsid w:val="03BF8C1C"/>
    <w:rsid w:val="03D10E2E"/>
    <w:rsid w:val="03DD6034"/>
    <w:rsid w:val="03DE9412"/>
    <w:rsid w:val="03FDBC84"/>
    <w:rsid w:val="040D13D0"/>
    <w:rsid w:val="041A9335"/>
    <w:rsid w:val="04282429"/>
    <w:rsid w:val="0429C2E9"/>
    <w:rsid w:val="0443D31A"/>
    <w:rsid w:val="04461469"/>
    <w:rsid w:val="04516685"/>
    <w:rsid w:val="0452EE75"/>
    <w:rsid w:val="045CC79D"/>
    <w:rsid w:val="045DE66A"/>
    <w:rsid w:val="04634F34"/>
    <w:rsid w:val="046D7481"/>
    <w:rsid w:val="04844DE9"/>
    <w:rsid w:val="0489FFFD"/>
    <w:rsid w:val="048E6393"/>
    <w:rsid w:val="048FE616"/>
    <w:rsid w:val="04A5BDEA"/>
    <w:rsid w:val="04AE70E6"/>
    <w:rsid w:val="04C3BCF8"/>
    <w:rsid w:val="04C6DF87"/>
    <w:rsid w:val="04D82E9C"/>
    <w:rsid w:val="04D9BFA7"/>
    <w:rsid w:val="04E752E8"/>
    <w:rsid w:val="04F23F9C"/>
    <w:rsid w:val="04FA25D5"/>
    <w:rsid w:val="04FE9913"/>
    <w:rsid w:val="0504D500"/>
    <w:rsid w:val="050AA786"/>
    <w:rsid w:val="050BF951"/>
    <w:rsid w:val="05381125"/>
    <w:rsid w:val="053C56B2"/>
    <w:rsid w:val="0550F106"/>
    <w:rsid w:val="05548D22"/>
    <w:rsid w:val="055763C2"/>
    <w:rsid w:val="055F3B5B"/>
    <w:rsid w:val="0569AD3B"/>
    <w:rsid w:val="056D7E9A"/>
    <w:rsid w:val="056E88EA"/>
    <w:rsid w:val="0574CBB3"/>
    <w:rsid w:val="057527DB"/>
    <w:rsid w:val="058599F4"/>
    <w:rsid w:val="058ECA4F"/>
    <w:rsid w:val="059523C1"/>
    <w:rsid w:val="059657FA"/>
    <w:rsid w:val="059F3A3D"/>
    <w:rsid w:val="05AAFAED"/>
    <w:rsid w:val="05B4C69B"/>
    <w:rsid w:val="05B7C843"/>
    <w:rsid w:val="05B8CDCF"/>
    <w:rsid w:val="05F897FE"/>
    <w:rsid w:val="05FD6DFB"/>
    <w:rsid w:val="0606034F"/>
    <w:rsid w:val="0609EF7B"/>
    <w:rsid w:val="06114D34"/>
    <w:rsid w:val="061ACBE0"/>
    <w:rsid w:val="06246110"/>
    <w:rsid w:val="06267F90"/>
    <w:rsid w:val="06322C1C"/>
    <w:rsid w:val="063773A5"/>
    <w:rsid w:val="067C14B3"/>
    <w:rsid w:val="067FFAE4"/>
    <w:rsid w:val="068236C9"/>
    <w:rsid w:val="06840348"/>
    <w:rsid w:val="069067C2"/>
    <w:rsid w:val="069395D1"/>
    <w:rsid w:val="06A116DE"/>
    <w:rsid w:val="06AC4A13"/>
    <w:rsid w:val="06B96393"/>
    <w:rsid w:val="06C47716"/>
    <w:rsid w:val="06D3BAA7"/>
    <w:rsid w:val="06EC6060"/>
    <w:rsid w:val="07181BD4"/>
    <w:rsid w:val="07192621"/>
    <w:rsid w:val="072306ED"/>
    <w:rsid w:val="0725CCAF"/>
    <w:rsid w:val="07390B9A"/>
    <w:rsid w:val="074FD89F"/>
    <w:rsid w:val="07516C15"/>
    <w:rsid w:val="07543C39"/>
    <w:rsid w:val="076882AA"/>
    <w:rsid w:val="076A01E2"/>
    <w:rsid w:val="078B55F9"/>
    <w:rsid w:val="078E41C3"/>
    <w:rsid w:val="079369F3"/>
    <w:rsid w:val="07A74E01"/>
    <w:rsid w:val="07AD6D5C"/>
    <w:rsid w:val="07B571E6"/>
    <w:rsid w:val="07C8A052"/>
    <w:rsid w:val="07CC28A6"/>
    <w:rsid w:val="07DA60D9"/>
    <w:rsid w:val="07E8066F"/>
    <w:rsid w:val="07E92FED"/>
    <w:rsid w:val="07F012B9"/>
    <w:rsid w:val="0807C4B0"/>
    <w:rsid w:val="080E2AEB"/>
    <w:rsid w:val="080F920A"/>
    <w:rsid w:val="08165399"/>
    <w:rsid w:val="0817E514"/>
    <w:rsid w:val="081EE2ED"/>
    <w:rsid w:val="081FF871"/>
    <w:rsid w:val="0829EFA0"/>
    <w:rsid w:val="083F34D0"/>
    <w:rsid w:val="084A7364"/>
    <w:rsid w:val="084F63AB"/>
    <w:rsid w:val="08581FA6"/>
    <w:rsid w:val="08675211"/>
    <w:rsid w:val="086B4100"/>
    <w:rsid w:val="087781CC"/>
    <w:rsid w:val="087DF27D"/>
    <w:rsid w:val="08AA915F"/>
    <w:rsid w:val="08ACF6BA"/>
    <w:rsid w:val="08B475BF"/>
    <w:rsid w:val="08C204E9"/>
    <w:rsid w:val="08CCD5BE"/>
    <w:rsid w:val="08CF6B58"/>
    <w:rsid w:val="08E10865"/>
    <w:rsid w:val="08E8EEFD"/>
    <w:rsid w:val="08ECA21F"/>
    <w:rsid w:val="08FDF087"/>
    <w:rsid w:val="091389FA"/>
    <w:rsid w:val="0916FAA2"/>
    <w:rsid w:val="091EA7B1"/>
    <w:rsid w:val="092089C3"/>
    <w:rsid w:val="09222FF4"/>
    <w:rsid w:val="092D71C6"/>
    <w:rsid w:val="092E6D5D"/>
    <w:rsid w:val="093228CC"/>
    <w:rsid w:val="093623F1"/>
    <w:rsid w:val="09375D06"/>
    <w:rsid w:val="093C38D4"/>
    <w:rsid w:val="0941299C"/>
    <w:rsid w:val="0941BB39"/>
    <w:rsid w:val="09861C26"/>
    <w:rsid w:val="0988C55E"/>
    <w:rsid w:val="098A12FC"/>
    <w:rsid w:val="098BFFA1"/>
    <w:rsid w:val="098CDFFB"/>
    <w:rsid w:val="09AB9392"/>
    <w:rsid w:val="09AFA1B5"/>
    <w:rsid w:val="09C08329"/>
    <w:rsid w:val="0A0248A5"/>
    <w:rsid w:val="0A21AC49"/>
    <w:rsid w:val="0A2F7FD9"/>
    <w:rsid w:val="0A42CDCC"/>
    <w:rsid w:val="0A446EAF"/>
    <w:rsid w:val="0A488060"/>
    <w:rsid w:val="0A4ABBEC"/>
    <w:rsid w:val="0A4BF85E"/>
    <w:rsid w:val="0A4C4252"/>
    <w:rsid w:val="0A57CF2E"/>
    <w:rsid w:val="0A5BC2E8"/>
    <w:rsid w:val="0A78D3DE"/>
    <w:rsid w:val="0A7FB71C"/>
    <w:rsid w:val="0A90F8B9"/>
    <w:rsid w:val="0AACD768"/>
    <w:rsid w:val="0AB63915"/>
    <w:rsid w:val="0AB9EFA0"/>
    <w:rsid w:val="0AC7464C"/>
    <w:rsid w:val="0AC89385"/>
    <w:rsid w:val="0ACB97F0"/>
    <w:rsid w:val="0ACF8F84"/>
    <w:rsid w:val="0AD5F870"/>
    <w:rsid w:val="0ADC181E"/>
    <w:rsid w:val="0ADC7AD0"/>
    <w:rsid w:val="0AF1A627"/>
    <w:rsid w:val="0AF3225A"/>
    <w:rsid w:val="0AFCF11D"/>
    <w:rsid w:val="0AFEB64D"/>
    <w:rsid w:val="0B0137DD"/>
    <w:rsid w:val="0B18DCA5"/>
    <w:rsid w:val="0B1E76B6"/>
    <w:rsid w:val="0B1EE047"/>
    <w:rsid w:val="0B209FA3"/>
    <w:rsid w:val="0B546B24"/>
    <w:rsid w:val="0B685879"/>
    <w:rsid w:val="0B6B1AA5"/>
    <w:rsid w:val="0B9D3845"/>
    <w:rsid w:val="0B9F7B4E"/>
    <w:rsid w:val="0BA99558"/>
    <w:rsid w:val="0BAD25ED"/>
    <w:rsid w:val="0BB7DE8E"/>
    <w:rsid w:val="0BB913EC"/>
    <w:rsid w:val="0BC2B696"/>
    <w:rsid w:val="0BC5DF94"/>
    <w:rsid w:val="0BD33931"/>
    <w:rsid w:val="0BE2552A"/>
    <w:rsid w:val="0BEFECCD"/>
    <w:rsid w:val="0BF040A0"/>
    <w:rsid w:val="0BF9F816"/>
    <w:rsid w:val="0C023B92"/>
    <w:rsid w:val="0C0AC02F"/>
    <w:rsid w:val="0C0AF874"/>
    <w:rsid w:val="0C0E196C"/>
    <w:rsid w:val="0C338B5E"/>
    <w:rsid w:val="0C4137DA"/>
    <w:rsid w:val="0C46D927"/>
    <w:rsid w:val="0C653C03"/>
    <w:rsid w:val="0C666939"/>
    <w:rsid w:val="0C69CBFE"/>
    <w:rsid w:val="0C6AF103"/>
    <w:rsid w:val="0C6EE3FA"/>
    <w:rsid w:val="0C7336AA"/>
    <w:rsid w:val="0C763A98"/>
    <w:rsid w:val="0C87D749"/>
    <w:rsid w:val="0CB9D9F8"/>
    <w:rsid w:val="0CBDC294"/>
    <w:rsid w:val="0CC5AAC4"/>
    <w:rsid w:val="0CD7A75D"/>
    <w:rsid w:val="0CE12E5A"/>
    <w:rsid w:val="0CE9C9B7"/>
    <w:rsid w:val="0CFDC617"/>
    <w:rsid w:val="0CFDD1AD"/>
    <w:rsid w:val="0D0C0D92"/>
    <w:rsid w:val="0D19447C"/>
    <w:rsid w:val="0D1AC717"/>
    <w:rsid w:val="0D1B5AD9"/>
    <w:rsid w:val="0D37A396"/>
    <w:rsid w:val="0D381FC6"/>
    <w:rsid w:val="0D3C0365"/>
    <w:rsid w:val="0D41CB90"/>
    <w:rsid w:val="0D45C97D"/>
    <w:rsid w:val="0D4C3EC2"/>
    <w:rsid w:val="0D52710A"/>
    <w:rsid w:val="0D5A92EB"/>
    <w:rsid w:val="0D64957F"/>
    <w:rsid w:val="0D6A20A4"/>
    <w:rsid w:val="0D750494"/>
    <w:rsid w:val="0D7AC4CD"/>
    <w:rsid w:val="0D7C3CC0"/>
    <w:rsid w:val="0D7DB213"/>
    <w:rsid w:val="0D87E6E2"/>
    <w:rsid w:val="0D953BBC"/>
    <w:rsid w:val="0D98EEE8"/>
    <w:rsid w:val="0DB45CAB"/>
    <w:rsid w:val="0DEB2B66"/>
    <w:rsid w:val="0DF6C6CD"/>
    <w:rsid w:val="0E0D2B43"/>
    <w:rsid w:val="0E106AC1"/>
    <w:rsid w:val="0E159684"/>
    <w:rsid w:val="0E213BFC"/>
    <w:rsid w:val="0E3755D8"/>
    <w:rsid w:val="0E382A15"/>
    <w:rsid w:val="0E3D5295"/>
    <w:rsid w:val="0E4DC3AE"/>
    <w:rsid w:val="0E50E3E8"/>
    <w:rsid w:val="0E73A08B"/>
    <w:rsid w:val="0E81A599"/>
    <w:rsid w:val="0E8E2DC4"/>
    <w:rsid w:val="0E970A6B"/>
    <w:rsid w:val="0E9C81EE"/>
    <w:rsid w:val="0EAB6012"/>
    <w:rsid w:val="0EACC440"/>
    <w:rsid w:val="0EB15581"/>
    <w:rsid w:val="0EC35432"/>
    <w:rsid w:val="0EC47A50"/>
    <w:rsid w:val="0EC50041"/>
    <w:rsid w:val="0EE13206"/>
    <w:rsid w:val="0EEC9119"/>
    <w:rsid w:val="0EF532C1"/>
    <w:rsid w:val="0EF9FAFD"/>
    <w:rsid w:val="0F032D37"/>
    <w:rsid w:val="0F03A7C3"/>
    <w:rsid w:val="0F056419"/>
    <w:rsid w:val="0F0D1903"/>
    <w:rsid w:val="0F0D31B7"/>
    <w:rsid w:val="0F0F3769"/>
    <w:rsid w:val="0F0FA3BA"/>
    <w:rsid w:val="0F104B01"/>
    <w:rsid w:val="0F1D62B5"/>
    <w:rsid w:val="0F288EAE"/>
    <w:rsid w:val="0F2D9ADC"/>
    <w:rsid w:val="0F33E6BF"/>
    <w:rsid w:val="0F34BF49"/>
    <w:rsid w:val="0F4C63A7"/>
    <w:rsid w:val="0F58CB46"/>
    <w:rsid w:val="0F61B85B"/>
    <w:rsid w:val="0F67E783"/>
    <w:rsid w:val="0F69357E"/>
    <w:rsid w:val="0F6B2224"/>
    <w:rsid w:val="0F6FBA58"/>
    <w:rsid w:val="0F7C5B44"/>
    <w:rsid w:val="0F8226B9"/>
    <w:rsid w:val="0F8773BD"/>
    <w:rsid w:val="0F8D8C37"/>
    <w:rsid w:val="0F91FE15"/>
    <w:rsid w:val="0F943A34"/>
    <w:rsid w:val="0F9CAD4F"/>
    <w:rsid w:val="0F9F5C4A"/>
    <w:rsid w:val="0F9F8562"/>
    <w:rsid w:val="0FA8C034"/>
    <w:rsid w:val="0FB67A67"/>
    <w:rsid w:val="0FD10324"/>
    <w:rsid w:val="0FD26A97"/>
    <w:rsid w:val="0FD53880"/>
    <w:rsid w:val="0FD66012"/>
    <w:rsid w:val="0FEABFAB"/>
    <w:rsid w:val="0FF4B273"/>
    <w:rsid w:val="0FF760A4"/>
    <w:rsid w:val="0FF99193"/>
    <w:rsid w:val="100CB2E6"/>
    <w:rsid w:val="100CFE74"/>
    <w:rsid w:val="101B326A"/>
    <w:rsid w:val="102E3E87"/>
    <w:rsid w:val="103031C4"/>
    <w:rsid w:val="103A2DD5"/>
    <w:rsid w:val="103E12EC"/>
    <w:rsid w:val="1046D01D"/>
    <w:rsid w:val="104DD18C"/>
    <w:rsid w:val="10505382"/>
    <w:rsid w:val="107AE8A8"/>
    <w:rsid w:val="1097CBEA"/>
    <w:rsid w:val="10998C0C"/>
    <w:rsid w:val="109E0F24"/>
    <w:rsid w:val="10C43C34"/>
    <w:rsid w:val="10DB2FD8"/>
    <w:rsid w:val="10DCC098"/>
    <w:rsid w:val="10EF2083"/>
    <w:rsid w:val="10F88ED3"/>
    <w:rsid w:val="10FED329"/>
    <w:rsid w:val="1114DA1F"/>
    <w:rsid w:val="111655C9"/>
    <w:rsid w:val="1118344C"/>
    <w:rsid w:val="1122E765"/>
    <w:rsid w:val="1134D162"/>
    <w:rsid w:val="113610A7"/>
    <w:rsid w:val="114E27DD"/>
    <w:rsid w:val="1157F144"/>
    <w:rsid w:val="115F53D1"/>
    <w:rsid w:val="11625F7B"/>
    <w:rsid w:val="1178715B"/>
    <w:rsid w:val="117B482D"/>
    <w:rsid w:val="117FE433"/>
    <w:rsid w:val="118898D7"/>
    <w:rsid w:val="118DD95C"/>
    <w:rsid w:val="11989AB7"/>
    <w:rsid w:val="11A34B45"/>
    <w:rsid w:val="11B3A625"/>
    <w:rsid w:val="11BB5997"/>
    <w:rsid w:val="11C4828F"/>
    <w:rsid w:val="11DA1B44"/>
    <w:rsid w:val="11DEB591"/>
    <w:rsid w:val="11E24E75"/>
    <w:rsid w:val="11ECAE2A"/>
    <w:rsid w:val="11F59475"/>
    <w:rsid w:val="1200CC71"/>
    <w:rsid w:val="1201843F"/>
    <w:rsid w:val="121BA759"/>
    <w:rsid w:val="121CCE79"/>
    <w:rsid w:val="122C40A3"/>
    <w:rsid w:val="1230A9B1"/>
    <w:rsid w:val="12317F5A"/>
    <w:rsid w:val="12459FB4"/>
    <w:rsid w:val="124F7609"/>
    <w:rsid w:val="124FE367"/>
    <w:rsid w:val="1262735E"/>
    <w:rsid w:val="126445AE"/>
    <w:rsid w:val="12761265"/>
    <w:rsid w:val="12816EB5"/>
    <w:rsid w:val="12837402"/>
    <w:rsid w:val="1295254F"/>
    <w:rsid w:val="129C82C4"/>
    <w:rsid w:val="12B3A262"/>
    <w:rsid w:val="12BBB436"/>
    <w:rsid w:val="12BC623E"/>
    <w:rsid w:val="12BF96E0"/>
    <w:rsid w:val="12D3A56A"/>
    <w:rsid w:val="12D6AFF2"/>
    <w:rsid w:val="12EECE96"/>
    <w:rsid w:val="12EFBA51"/>
    <w:rsid w:val="12FA9599"/>
    <w:rsid w:val="12FF9BEB"/>
    <w:rsid w:val="131151F3"/>
    <w:rsid w:val="13212223"/>
    <w:rsid w:val="13258BE6"/>
    <w:rsid w:val="132DE951"/>
    <w:rsid w:val="13301732"/>
    <w:rsid w:val="13364E47"/>
    <w:rsid w:val="13415742"/>
    <w:rsid w:val="135FD3F0"/>
    <w:rsid w:val="1378A2D0"/>
    <w:rsid w:val="137996D9"/>
    <w:rsid w:val="137D46B1"/>
    <w:rsid w:val="13959B08"/>
    <w:rsid w:val="13AD69E9"/>
    <w:rsid w:val="13B89EDA"/>
    <w:rsid w:val="13C4EE24"/>
    <w:rsid w:val="13C8217A"/>
    <w:rsid w:val="13D76EF0"/>
    <w:rsid w:val="13DDD7B0"/>
    <w:rsid w:val="140BC8B6"/>
    <w:rsid w:val="141D10F6"/>
    <w:rsid w:val="141E5AFC"/>
    <w:rsid w:val="14210530"/>
    <w:rsid w:val="14440A68"/>
    <w:rsid w:val="145589CA"/>
    <w:rsid w:val="145C25BC"/>
    <w:rsid w:val="145C2DE6"/>
    <w:rsid w:val="145E541F"/>
    <w:rsid w:val="1464F59E"/>
    <w:rsid w:val="148A4AF8"/>
    <w:rsid w:val="148D3050"/>
    <w:rsid w:val="149D6FD5"/>
    <w:rsid w:val="14B04D7F"/>
    <w:rsid w:val="14D154BD"/>
    <w:rsid w:val="14DA0DDA"/>
    <w:rsid w:val="14E7883C"/>
    <w:rsid w:val="14EE168B"/>
    <w:rsid w:val="14FDF71A"/>
    <w:rsid w:val="150C0869"/>
    <w:rsid w:val="15114057"/>
    <w:rsid w:val="1523083B"/>
    <w:rsid w:val="1531150C"/>
    <w:rsid w:val="155C600B"/>
    <w:rsid w:val="156DCC5D"/>
    <w:rsid w:val="15767C48"/>
    <w:rsid w:val="157A9E2F"/>
    <w:rsid w:val="158A9051"/>
    <w:rsid w:val="15942245"/>
    <w:rsid w:val="15C2E17B"/>
    <w:rsid w:val="15C4AF14"/>
    <w:rsid w:val="15E77040"/>
    <w:rsid w:val="15EBBA43"/>
    <w:rsid w:val="15FA3E0D"/>
    <w:rsid w:val="15FF4783"/>
    <w:rsid w:val="16097CA9"/>
    <w:rsid w:val="16152AE6"/>
    <w:rsid w:val="161CB424"/>
    <w:rsid w:val="162718C9"/>
    <w:rsid w:val="1631ACF7"/>
    <w:rsid w:val="163C6162"/>
    <w:rsid w:val="163D6FD1"/>
    <w:rsid w:val="16446FEC"/>
    <w:rsid w:val="164DFF43"/>
    <w:rsid w:val="165283C7"/>
    <w:rsid w:val="165B038A"/>
    <w:rsid w:val="165C6913"/>
    <w:rsid w:val="165CF10D"/>
    <w:rsid w:val="16640058"/>
    <w:rsid w:val="167EB824"/>
    <w:rsid w:val="168B6791"/>
    <w:rsid w:val="168EE221"/>
    <w:rsid w:val="16968B1A"/>
    <w:rsid w:val="16A370D2"/>
    <w:rsid w:val="16BB4187"/>
    <w:rsid w:val="16C00B39"/>
    <w:rsid w:val="16CBFA65"/>
    <w:rsid w:val="16CCA335"/>
    <w:rsid w:val="16E02DF6"/>
    <w:rsid w:val="16E51883"/>
    <w:rsid w:val="16F32074"/>
    <w:rsid w:val="16FDE7DB"/>
    <w:rsid w:val="1704271D"/>
    <w:rsid w:val="170FA629"/>
    <w:rsid w:val="171196A1"/>
    <w:rsid w:val="17172F3C"/>
    <w:rsid w:val="171A0156"/>
    <w:rsid w:val="17234EEC"/>
    <w:rsid w:val="17286ED7"/>
    <w:rsid w:val="172E858A"/>
    <w:rsid w:val="1739ACD6"/>
    <w:rsid w:val="1741F417"/>
    <w:rsid w:val="1743302C"/>
    <w:rsid w:val="174A47D6"/>
    <w:rsid w:val="1750F25C"/>
    <w:rsid w:val="176FE48D"/>
    <w:rsid w:val="177588A3"/>
    <w:rsid w:val="177E1629"/>
    <w:rsid w:val="178935F1"/>
    <w:rsid w:val="17A3998F"/>
    <w:rsid w:val="17B9AE7C"/>
    <w:rsid w:val="17CBE315"/>
    <w:rsid w:val="17CEBBC3"/>
    <w:rsid w:val="17D9CA94"/>
    <w:rsid w:val="180B9CB9"/>
    <w:rsid w:val="181B0996"/>
    <w:rsid w:val="181C0183"/>
    <w:rsid w:val="182637E0"/>
    <w:rsid w:val="182E08DE"/>
    <w:rsid w:val="182FB987"/>
    <w:rsid w:val="1832EECE"/>
    <w:rsid w:val="183F6479"/>
    <w:rsid w:val="185AE652"/>
    <w:rsid w:val="185B66F1"/>
    <w:rsid w:val="1871A691"/>
    <w:rsid w:val="18735D23"/>
    <w:rsid w:val="1874BE92"/>
    <w:rsid w:val="188DA393"/>
    <w:rsid w:val="18932DD3"/>
    <w:rsid w:val="18BBF994"/>
    <w:rsid w:val="18BE9583"/>
    <w:rsid w:val="18BEBD90"/>
    <w:rsid w:val="18C431A6"/>
    <w:rsid w:val="18D915EF"/>
    <w:rsid w:val="18EC02FE"/>
    <w:rsid w:val="18FFA3E0"/>
    <w:rsid w:val="19252268"/>
    <w:rsid w:val="19372C3C"/>
    <w:rsid w:val="1938BD8C"/>
    <w:rsid w:val="193B1C58"/>
    <w:rsid w:val="193E1A3F"/>
    <w:rsid w:val="1940CA53"/>
    <w:rsid w:val="194326DB"/>
    <w:rsid w:val="1945B291"/>
    <w:rsid w:val="1946ABEE"/>
    <w:rsid w:val="194A8E99"/>
    <w:rsid w:val="1953BB33"/>
    <w:rsid w:val="195898EC"/>
    <w:rsid w:val="19607047"/>
    <w:rsid w:val="196B3BB9"/>
    <w:rsid w:val="196F6ECC"/>
    <w:rsid w:val="19710E3A"/>
    <w:rsid w:val="199CEC6F"/>
    <w:rsid w:val="199E1A54"/>
    <w:rsid w:val="19A00952"/>
    <w:rsid w:val="19A3711E"/>
    <w:rsid w:val="19C3904F"/>
    <w:rsid w:val="19E249FD"/>
    <w:rsid w:val="19E4423B"/>
    <w:rsid w:val="19E6A72A"/>
    <w:rsid w:val="19E8A204"/>
    <w:rsid w:val="19F677B8"/>
    <w:rsid w:val="1A21FAC4"/>
    <w:rsid w:val="1A339FAC"/>
    <w:rsid w:val="1A3B6768"/>
    <w:rsid w:val="1A47F195"/>
    <w:rsid w:val="1A4CEABA"/>
    <w:rsid w:val="1A4CFDEF"/>
    <w:rsid w:val="1A557C03"/>
    <w:rsid w:val="1A66F940"/>
    <w:rsid w:val="1A6F3500"/>
    <w:rsid w:val="1A7F25D2"/>
    <w:rsid w:val="1A7FD417"/>
    <w:rsid w:val="1A8B0F0A"/>
    <w:rsid w:val="1A90C25F"/>
    <w:rsid w:val="1A974E9F"/>
    <w:rsid w:val="1A9AE114"/>
    <w:rsid w:val="1A9E4DF2"/>
    <w:rsid w:val="1AB70966"/>
    <w:rsid w:val="1ABEF02E"/>
    <w:rsid w:val="1ADE4E31"/>
    <w:rsid w:val="1AF14D9C"/>
    <w:rsid w:val="1AF7B24D"/>
    <w:rsid w:val="1AFDD35C"/>
    <w:rsid w:val="1B070C1A"/>
    <w:rsid w:val="1B07380E"/>
    <w:rsid w:val="1B079E83"/>
    <w:rsid w:val="1B0915DC"/>
    <w:rsid w:val="1B136332"/>
    <w:rsid w:val="1B1B9345"/>
    <w:rsid w:val="1B1CB872"/>
    <w:rsid w:val="1B1F0A70"/>
    <w:rsid w:val="1B3B9EE8"/>
    <w:rsid w:val="1B4A8D92"/>
    <w:rsid w:val="1B57AD5B"/>
    <w:rsid w:val="1B5C30F6"/>
    <w:rsid w:val="1B6DF19C"/>
    <w:rsid w:val="1B81F2C6"/>
    <w:rsid w:val="1B85ADC1"/>
    <w:rsid w:val="1BA2E9F9"/>
    <w:rsid w:val="1BC2503F"/>
    <w:rsid w:val="1BC5E728"/>
    <w:rsid w:val="1BCF8177"/>
    <w:rsid w:val="1BD0CF65"/>
    <w:rsid w:val="1BF62F1D"/>
    <w:rsid w:val="1BFE85B6"/>
    <w:rsid w:val="1C0F343D"/>
    <w:rsid w:val="1C29695C"/>
    <w:rsid w:val="1C2DAEFC"/>
    <w:rsid w:val="1C412A48"/>
    <w:rsid w:val="1C50C76E"/>
    <w:rsid w:val="1C53CDF2"/>
    <w:rsid w:val="1C7B20AD"/>
    <w:rsid w:val="1C86BC8B"/>
    <w:rsid w:val="1CA0950C"/>
    <w:rsid w:val="1CBE2C7D"/>
    <w:rsid w:val="1CCA5FDF"/>
    <w:rsid w:val="1CD777F3"/>
    <w:rsid w:val="1CD7F83A"/>
    <w:rsid w:val="1CDB1034"/>
    <w:rsid w:val="1CE988D3"/>
    <w:rsid w:val="1CF099D5"/>
    <w:rsid w:val="1CFEB984"/>
    <w:rsid w:val="1D01ABE3"/>
    <w:rsid w:val="1D032057"/>
    <w:rsid w:val="1D05B50C"/>
    <w:rsid w:val="1D165B5A"/>
    <w:rsid w:val="1D1BE2FD"/>
    <w:rsid w:val="1D1E777A"/>
    <w:rsid w:val="1D37DE0C"/>
    <w:rsid w:val="1D4D7BE3"/>
    <w:rsid w:val="1D4F9660"/>
    <w:rsid w:val="1D538A1B"/>
    <w:rsid w:val="1D595A25"/>
    <w:rsid w:val="1D675E9A"/>
    <w:rsid w:val="1D6BBB30"/>
    <w:rsid w:val="1D804941"/>
    <w:rsid w:val="1D89A272"/>
    <w:rsid w:val="1D8CBD7A"/>
    <w:rsid w:val="1D9A343F"/>
    <w:rsid w:val="1DAA1749"/>
    <w:rsid w:val="1DAC82B6"/>
    <w:rsid w:val="1DB5883E"/>
    <w:rsid w:val="1DB8BBEF"/>
    <w:rsid w:val="1DC2AFDE"/>
    <w:rsid w:val="1DC60E91"/>
    <w:rsid w:val="1DCF25E2"/>
    <w:rsid w:val="1DD0C4C4"/>
    <w:rsid w:val="1DD16694"/>
    <w:rsid w:val="1DF30F59"/>
    <w:rsid w:val="1DF3F9B6"/>
    <w:rsid w:val="1DFCE214"/>
    <w:rsid w:val="1E026848"/>
    <w:rsid w:val="1E0A2FF3"/>
    <w:rsid w:val="1E1526C4"/>
    <w:rsid w:val="1E27669A"/>
    <w:rsid w:val="1E2BB0E0"/>
    <w:rsid w:val="1E32B495"/>
    <w:rsid w:val="1E3416BE"/>
    <w:rsid w:val="1E3AD702"/>
    <w:rsid w:val="1E3C9D6A"/>
    <w:rsid w:val="1E3E97BB"/>
    <w:rsid w:val="1E4BBDAD"/>
    <w:rsid w:val="1E5809CA"/>
    <w:rsid w:val="1E5BD617"/>
    <w:rsid w:val="1E6890CB"/>
    <w:rsid w:val="1E75B7A9"/>
    <w:rsid w:val="1E8D16C0"/>
    <w:rsid w:val="1E8FCC68"/>
    <w:rsid w:val="1E98727A"/>
    <w:rsid w:val="1EA30E9C"/>
    <w:rsid w:val="1EA49C63"/>
    <w:rsid w:val="1EB45702"/>
    <w:rsid w:val="1EC3DD16"/>
    <w:rsid w:val="1ED8E7D7"/>
    <w:rsid w:val="1ED9427C"/>
    <w:rsid w:val="1EE9D761"/>
    <w:rsid w:val="1EF443E3"/>
    <w:rsid w:val="1F0CB4E4"/>
    <w:rsid w:val="1F0DB930"/>
    <w:rsid w:val="1F2807B7"/>
    <w:rsid w:val="1F285C98"/>
    <w:rsid w:val="1F34B74D"/>
    <w:rsid w:val="1F3B7003"/>
    <w:rsid w:val="1F3BD8BD"/>
    <w:rsid w:val="1F3E136B"/>
    <w:rsid w:val="1F3E6F8D"/>
    <w:rsid w:val="1F3FB908"/>
    <w:rsid w:val="1F460CBF"/>
    <w:rsid w:val="1F60A5D0"/>
    <w:rsid w:val="1F6A2C09"/>
    <w:rsid w:val="1F6EFC80"/>
    <w:rsid w:val="1F85AAB0"/>
    <w:rsid w:val="1F8F3D9B"/>
    <w:rsid w:val="1F91DE46"/>
    <w:rsid w:val="1FA399F7"/>
    <w:rsid w:val="1FB4759D"/>
    <w:rsid w:val="1FB56E2C"/>
    <w:rsid w:val="1FC70EBA"/>
    <w:rsid w:val="1FCB780D"/>
    <w:rsid w:val="1FD5850F"/>
    <w:rsid w:val="1FE04FBE"/>
    <w:rsid w:val="1FE30DB5"/>
    <w:rsid w:val="1FE7B0D0"/>
    <w:rsid w:val="1FEBD56A"/>
    <w:rsid w:val="200D7641"/>
    <w:rsid w:val="20211C23"/>
    <w:rsid w:val="2022F1D0"/>
    <w:rsid w:val="202386AF"/>
    <w:rsid w:val="20261B8E"/>
    <w:rsid w:val="20386324"/>
    <w:rsid w:val="203A0571"/>
    <w:rsid w:val="204B4BC8"/>
    <w:rsid w:val="20558939"/>
    <w:rsid w:val="2062450B"/>
    <w:rsid w:val="2063043E"/>
    <w:rsid w:val="2071B6A6"/>
    <w:rsid w:val="2073EB3F"/>
    <w:rsid w:val="20773FF2"/>
    <w:rsid w:val="20B2F7D9"/>
    <w:rsid w:val="20B74D7A"/>
    <w:rsid w:val="20B874CD"/>
    <w:rsid w:val="20BD447B"/>
    <w:rsid w:val="20C097FC"/>
    <w:rsid w:val="20C81275"/>
    <w:rsid w:val="20CFD2FF"/>
    <w:rsid w:val="20DE28CF"/>
    <w:rsid w:val="20EEA0FA"/>
    <w:rsid w:val="20F60EE1"/>
    <w:rsid w:val="20FBDFFA"/>
    <w:rsid w:val="20FD4DD8"/>
    <w:rsid w:val="21188DBF"/>
    <w:rsid w:val="212E06E9"/>
    <w:rsid w:val="21361B8D"/>
    <w:rsid w:val="21460613"/>
    <w:rsid w:val="21498750"/>
    <w:rsid w:val="214BE2D1"/>
    <w:rsid w:val="2157ACA8"/>
    <w:rsid w:val="2166A2A3"/>
    <w:rsid w:val="216B44CE"/>
    <w:rsid w:val="218E7292"/>
    <w:rsid w:val="21ACAF1A"/>
    <w:rsid w:val="21B48C2F"/>
    <w:rsid w:val="21B8EDA9"/>
    <w:rsid w:val="21C820A7"/>
    <w:rsid w:val="21CD6544"/>
    <w:rsid w:val="21E5A617"/>
    <w:rsid w:val="22235F70"/>
    <w:rsid w:val="222689EB"/>
    <w:rsid w:val="223AC5EF"/>
    <w:rsid w:val="224AB49F"/>
    <w:rsid w:val="224BEA80"/>
    <w:rsid w:val="224E8236"/>
    <w:rsid w:val="2254C413"/>
    <w:rsid w:val="226AAB3A"/>
    <w:rsid w:val="227BAA7E"/>
    <w:rsid w:val="22822B68"/>
    <w:rsid w:val="228BC9E1"/>
    <w:rsid w:val="229F16A9"/>
    <w:rsid w:val="22AD8380"/>
    <w:rsid w:val="22B09E55"/>
    <w:rsid w:val="22B715DD"/>
    <w:rsid w:val="22CB72E1"/>
    <w:rsid w:val="22D599C4"/>
    <w:rsid w:val="22DAB26E"/>
    <w:rsid w:val="22EA27BF"/>
    <w:rsid w:val="22ED2599"/>
    <w:rsid w:val="22EFD16F"/>
    <w:rsid w:val="22FFCD1B"/>
    <w:rsid w:val="23119742"/>
    <w:rsid w:val="231D7784"/>
    <w:rsid w:val="2320C6B3"/>
    <w:rsid w:val="2321F83E"/>
    <w:rsid w:val="2333FD1B"/>
    <w:rsid w:val="233E2046"/>
    <w:rsid w:val="23435A6B"/>
    <w:rsid w:val="234C1D58"/>
    <w:rsid w:val="23574624"/>
    <w:rsid w:val="2358F123"/>
    <w:rsid w:val="236EA3D5"/>
    <w:rsid w:val="236F252E"/>
    <w:rsid w:val="23778FAA"/>
    <w:rsid w:val="238CF1A0"/>
    <w:rsid w:val="23B18891"/>
    <w:rsid w:val="23B3593A"/>
    <w:rsid w:val="23B422E6"/>
    <w:rsid w:val="23B804C1"/>
    <w:rsid w:val="23BAE602"/>
    <w:rsid w:val="23C0A81B"/>
    <w:rsid w:val="23C92826"/>
    <w:rsid w:val="23CA09E1"/>
    <w:rsid w:val="23CE9E2B"/>
    <w:rsid w:val="23E134A2"/>
    <w:rsid w:val="23EC067E"/>
    <w:rsid w:val="23FF6D70"/>
    <w:rsid w:val="2402085D"/>
    <w:rsid w:val="240CFF97"/>
    <w:rsid w:val="240F132B"/>
    <w:rsid w:val="24165BB2"/>
    <w:rsid w:val="241896A2"/>
    <w:rsid w:val="241B0D28"/>
    <w:rsid w:val="2433FC4F"/>
    <w:rsid w:val="243C602D"/>
    <w:rsid w:val="243F2CBA"/>
    <w:rsid w:val="24427626"/>
    <w:rsid w:val="246F022B"/>
    <w:rsid w:val="248AED9B"/>
    <w:rsid w:val="248BD287"/>
    <w:rsid w:val="24A4F630"/>
    <w:rsid w:val="24B7C5BE"/>
    <w:rsid w:val="24BC2AF7"/>
    <w:rsid w:val="24BD84A1"/>
    <w:rsid w:val="24C4F011"/>
    <w:rsid w:val="24F405D1"/>
    <w:rsid w:val="251C02DA"/>
    <w:rsid w:val="2523DC7A"/>
    <w:rsid w:val="2525F481"/>
    <w:rsid w:val="2545E2F0"/>
    <w:rsid w:val="2547481E"/>
    <w:rsid w:val="25499356"/>
    <w:rsid w:val="2549F1D7"/>
    <w:rsid w:val="25581AF3"/>
    <w:rsid w:val="2560DCD2"/>
    <w:rsid w:val="2577C828"/>
    <w:rsid w:val="257843E6"/>
    <w:rsid w:val="25821489"/>
    <w:rsid w:val="258AAA49"/>
    <w:rsid w:val="258FA331"/>
    <w:rsid w:val="2597457D"/>
    <w:rsid w:val="259CF68E"/>
    <w:rsid w:val="25B01E39"/>
    <w:rsid w:val="25BDC779"/>
    <w:rsid w:val="25C2121D"/>
    <w:rsid w:val="25C5C16F"/>
    <w:rsid w:val="25CAF523"/>
    <w:rsid w:val="25CC1F6C"/>
    <w:rsid w:val="25D0C26D"/>
    <w:rsid w:val="25DD5462"/>
    <w:rsid w:val="25F0BC66"/>
    <w:rsid w:val="26046841"/>
    <w:rsid w:val="2611A44A"/>
    <w:rsid w:val="261ABB8A"/>
    <w:rsid w:val="2627099F"/>
    <w:rsid w:val="2631F783"/>
    <w:rsid w:val="26338092"/>
    <w:rsid w:val="2634CD6F"/>
    <w:rsid w:val="263EF70F"/>
    <w:rsid w:val="26579CA9"/>
    <w:rsid w:val="266589B5"/>
    <w:rsid w:val="266A4B2C"/>
    <w:rsid w:val="2683CB9E"/>
    <w:rsid w:val="2683E294"/>
    <w:rsid w:val="268B5DB8"/>
    <w:rsid w:val="268D5DE2"/>
    <w:rsid w:val="268D8167"/>
    <w:rsid w:val="2692A0A1"/>
    <w:rsid w:val="26A12323"/>
    <w:rsid w:val="26A75CB7"/>
    <w:rsid w:val="26AD7611"/>
    <w:rsid w:val="26C758FF"/>
    <w:rsid w:val="26D7F4BB"/>
    <w:rsid w:val="26DC9ECA"/>
    <w:rsid w:val="26E8FE27"/>
    <w:rsid w:val="26F32AB8"/>
    <w:rsid w:val="26F86143"/>
    <w:rsid w:val="26F8DF28"/>
    <w:rsid w:val="27042BA2"/>
    <w:rsid w:val="27183523"/>
    <w:rsid w:val="272B80F7"/>
    <w:rsid w:val="273D24BE"/>
    <w:rsid w:val="274DE13D"/>
    <w:rsid w:val="275B3461"/>
    <w:rsid w:val="2766F0FA"/>
    <w:rsid w:val="27685926"/>
    <w:rsid w:val="2783C835"/>
    <w:rsid w:val="27AA1E52"/>
    <w:rsid w:val="27B2FB7F"/>
    <w:rsid w:val="27C3C7A6"/>
    <w:rsid w:val="27CB2371"/>
    <w:rsid w:val="27D92AAD"/>
    <w:rsid w:val="27F72EB9"/>
    <w:rsid w:val="2804D8CF"/>
    <w:rsid w:val="28061B8D"/>
    <w:rsid w:val="28074F12"/>
    <w:rsid w:val="280C7219"/>
    <w:rsid w:val="2815DC1E"/>
    <w:rsid w:val="281B47CB"/>
    <w:rsid w:val="282A9546"/>
    <w:rsid w:val="283DB6DE"/>
    <w:rsid w:val="28439AC8"/>
    <w:rsid w:val="2850590A"/>
    <w:rsid w:val="2855E671"/>
    <w:rsid w:val="2856870D"/>
    <w:rsid w:val="286BB1A3"/>
    <w:rsid w:val="28762AAA"/>
    <w:rsid w:val="2886F80A"/>
    <w:rsid w:val="28954EA7"/>
    <w:rsid w:val="289B35F7"/>
    <w:rsid w:val="28A5B3D3"/>
    <w:rsid w:val="28AE302B"/>
    <w:rsid w:val="28AEEE4A"/>
    <w:rsid w:val="28B53FC7"/>
    <w:rsid w:val="28C02FCC"/>
    <w:rsid w:val="28CC2B0F"/>
    <w:rsid w:val="28D5781E"/>
    <w:rsid w:val="28EFDC93"/>
    <w:rsid w:val="28F236A2"/>
    <w:rsid w:val="28F3DFDE"/>
    <w:rsid w:val="28F9B2DF"/>
    <w:rsid w:val="28FCF112"/>
    <w:rsid w:val="2905AD0D"/>
    <w:rsid w:val="290B8CDE"/>
    <w:rsid w:val="2911DA1C"/>
    <w:rsid w:val="29134D00"/>
    <w:rsid w:val="291DB4F5"/>
    <w:rsid w:val="292462ED"/>
    <w:rsid w:val="292D5238"/>
    <w:rsid w:val="2935F86C"/>
    <w:rsid w:val="29399517"/>
    <w:rsid w:val="293DCCA3"/>
    <w:rsid w:val="294C25B5"/>
    <w:rsid w:val="294ECBE0"/>
    <w:rsid w:val="2956CEDC"/>
    <w:rsid w:val="2965DC85"/>
    <w:rsid w:val="29664877"/>
    <w:rsid w:val="29725EB6"/>
    <w:rsid w:val="297B4C71"/>
    <w:rsid w:val="297D928D"/>
    <w:rsid w:val="297DEE5A"/>
    <w:rsid w:val="2988AC88"/>
    <w:rsid w:val="299EC65D"/>
    <w:rsid w:val="29C88510"/>
    <w:rsid w:val="29CF4AAF"/>
    <w:rsid w:val="2A082C13"/>
    <w:rsid w:val="2A0F518C"/>
    <w:rsid w:val="2A11B582"/>
    <w:rsid w:val="2A177DA6"/>
    <w:rsid w:val="2A18DDD0"/>
    <w:rsid w:val="2A323F62"/>
    <w:rsid w:val="2A371AEA"/>
    <w:rsid w:val="2A4FB151"/>
    <w:rsid w:val="2A5F0755"/>
    <w:rsid w:val="2A6248CD"/>
    <w:rsid w:val="2A65D754"/>
    <w:rsid w:val="2A7322E3"/>
    <w:rsid w:val="2A79B410"/>
    <w:rsid w:val="2A7F3DD7"/>
    <w:rsid w:val="2A89CCAD"/>
    <w:rsid w:val="2A903EBD"/>
    <w:rsid w:val="2AA014B0"/>
    <w:rsid w:val="2AA297C9"/>
    <w:rsid w:val="2AA9205A"/>
    <w:rsid w:val="2AB147EA"/>
    <w:rsid w:val="2AC419CB"/>
    <w:rsid w:val="2AC92299"/>
    <w:rsid w:val="2AE0C9F8"/>
    <w:rsid w:val="2B07073D"/>
    <w:rsid w:val="2B0A7577"/>
    <w:rsid w:val="2B121D84"/>
    <w:rsid w:val="2B15C39D"/>
    <w:rsid w:val="2B1891D8"/>
    <w:rsid w:val="2B1B6FF0"/>
    <w:rsid w:val="2B28215E"/>
    <w:rsid w:val="2B2AE30D"/>
    <w:rsid w:val="2B2B8A70"/>
    <w:rsid w:val="2B38D520"/>
    <w:rsid w:val="2B48D39A"/>
    <w:rsid w:val="2B523BC3"/>
    <w:rsid w:val="2B6BC89A"/>
    <w:rsid w:val="2B7626CA"/>
    <w:rsid w:val="2B9516AA"/>
    <w:rsid w:val="2BB4192C"/>
    <w:rsid w:val="2BB845EF"/>
    <w:rsid w:val="2BC7258C"/>
    <w:rsid w:val="2BD39DFB"/>
    <w:rsid w:val="2BDA4EB8"/>
    <w:rsid w:val="2BED4E13"/>
    <w:rsid w:val="2C13BD12"/>
    <w:rsid w:val="2C1D8097"/>
    <w:rsid w:val="2C1F399E"/>
    <w:rsid w:val="2C3B6E0C"/>
    <w:rsid w:val="2C3C045D"/>
    <w:rsid w:val="2C658471"/>
    <w:rsid w:val="2C863DD9"/>
    <w:rsid w:val="2C8A0A85"/>
    <w:rsid w:val="2C980E22"/>
    <w:rsid w:val="2C9BA388"/>
    <w:rsid w:val="2CB4F9A1"/>
    <w:rsid w:val="2CC0BC3B"/>
    <w:rsid w:val="2CD01687"/>
    <w:rsid w:val="2CD4A581"/>
    <w:rsid w:val="2CDA76C4"/>
    <w:rsid w:val="2CDEB6E2"/>
    <w:rsid w:val="2CE9164B"/>
    <w:rsid w:val="2CEAE5F7"/>
    <w:rsid w:val="2CEB7639"/>
    <w:rsid w:val="2CEEC610"/>
    <w:rsid w:val="2CF7AD3B"/>
    <w:rsid w:val="2CF9CE88"/>
    <w:rsid w:val="2D037AB2"/>
    <w:rsid w:val="2D072CC5"/>
    <w:rsid w:val="2D0CD1B7"/>
    <w:rsid w:val="2D135EE7"/>
    <w:rsid w:val="2D157AFB"/>
    <w:rsid w:val="2D3E3467"/>
    <w:rsid w:val="2D591029"/>
    <w:rsid w:val="2D6589F2"/>
    <w:rsid w:val="2D663A19"/>
    <w:rsid w:val="2D6878F1"/>
    <w:rsid w:val="2D6EBBAC"/>
    <w:rsid w:val="2D752033"/>
    <w:rsid w:val="2D7D39AC"/>
    <w:rsid w:val="2D842418"/>
    <w:rsid w:val="2D86D71C"/>
    <w:rsid w:val="2D95EC1F"/>
    <w:rsid w:val="2DADE24D"/>
    <w:rsid w:val="2DB6D1A6"/>
    <w:rsid w:val="2DBE3D4E"/>
    <w:rsid w:val="2DD79AAA"/>
    <w:rsid w:val="2DDC2B4B"/>
    <w:rsid w:val="2DDF6B02"/>
    <w:rsid w:val="2DDFF97A"/>
    <w:rsid w:val="2DEA5E99"/>
    <w:rsid w:val="2DF23DDA"/>
    <w:rsid w:val="2DF34F24"/>
    <w:rsid w:val="2E1D2DC6"/>
    <w:rsid w:val="2E25DAE6"/>
    <w:rsid w:val="2E28274D"/>
    <w:rsid w:val="2E36B01B"/>
    <w:rsid w:val="2E3773E9"/>
    <w:rsid w:val="2E3A9FD7"/>
    <w:rsid w:val="2E4D645F"/>
    <w:rsid w:val="2E782ACC"/>
    <w:rsid w:val="2E799226"/>
    <w:rsid w:val="2EA9264A"/>
    <w:rsid w:val="2EB06802"/>
    <w:rsid w:val="2EBE770C"/>
    <w:rsid w:val="2EC145CB"/>
    <w:rsid w:val="2EC53D4D"/>
    <w:rsid w:val="2ECFE883"/>
    <w:rsid w:val="2EED9957"/>
    <w:rsid w:val="2EFD0486"/>
    <w:rsid w:val="2F00206C"/>
    <w:rsid w:val="2F121A93"/>
    <w:rsid w:val="2F188430"/>
    <w:rsid w:val="2F2813A3"/>
    <w:rsid w:val="2F331303"/>
    <w:rsid w:val="2F3BE5B9"/>
    <w:rsid w:val="2F5EE12C"/>
    <w:rsid w:val="2F60127F"/>
    <w:rsid w:val="2F62D3E8"/>
    <w:rsid w:val="2F71155E"/>
    <w:rsid w:val="2F71E95C"/>
    <w:rsid w:val="2F73ECAE"/>
    <w:rsid w:val="2F7504E2"/>
    <w:rsid w:val="2F90804E"/>
    <w:rsid w:val="2F9B92A8"/>
    <w:rsid w:val="2F9F69EE"/>
    <w:rsid w:val="2FA7400E"/>
    <w:rsid w:val="2FA871BE"/>
    <w:rsid w:val="2FC1AB47"/>
    <w:rsid w:val="2FCC5E4F"/>
    <w:rsid w:val="2FCEAA67"/>
    <w:rsid w:val="2FF21B30"/>
    <w:rsid w:val="2FF9F3D9"/>
    <w:rsid w:val="30007F7B"/>
    <w:rsid w:val="300C4643"/>
    <w:rsid w:val="300EBFD6"/>
    <w:rsid w:val="300F2D86"/>
    <w:rsid w:val="30112D72"/>
    <w:rsid w:val="304CF2B6"/>
    <w:rsid w:val="304D4626"/>
    <w:rsid w:val="304E0565"/>
    <w:rsid w:val="3061D54B"/>
    <w:rsid w:val="306507DB"/>
    <w:rsid w:val="30CA6414"/>
    <w:rsid w:val="30CFC3F9"/>
    <w:rsid w:val="30D782B7"/>
    <w:rsid w:val="30FADD8B"/>
    <w:rsid w:val="31014FEC"/>
    <w:rsid w:val="31053403"/>
    <w:rsid w:val="311D36C4"/>
    <w:rsid w:val="313AB9CF"/>
    <w:rsid w:val="31492F19"/>
    <w:rsid w:val="3157EAF9"/>
    <w:rsid w:val="315D7BA8"/>
    <w:rsid w:val="315F3111"/>
    <w:rsid w:val="3160953B"/>
    <w:rsid w:val="316973F8"/>
    <w:rsid w:val="316E8D86"/>
    <w:rsid w:val="3174D548"/>
    <w:rsid w:val="3179B6BA"/>
    <w:rsid w:val="317C10E4"/>
    <w:rsid w:val="31831403"/>
    <w:rsid w:val="31AF6582"/>
    <w:rsid w:val="31B3D87C"/>
    <w:rsid w:val="31B853DC"/>
    <w:rsid w:val="31C2B52D"/>
    <w:rsid w:val="31C789FF"/>
    <w:rsid w:val="31F0CEFE"/>
    <w:rsid w:val="31F7941F"/>
    <w:rsid w:val="31F8F1D0"/>
    <w:rsid w:val="31FA8B72"/>
    <w:rsid w:val="32155297"/>
    <w:rsid w:val="3219902D"/>
    <w:rsid w:val="3227429F"/>
    <w:rsid w:val="323A45B0"/>
    <w:rsid w:val="324C1969"/>
    <w:rsid w:val="3250BB7F"/>
    <w:rsid w:val="32555776"/>
    <w:rsid w:val="3259A355"/>
    <w:rsid w:val="3265E360"/>
    <w:rsid w:val="326A02D5"/>
    <w:rsid w:val="326CFAFD"/>
    <w:rsid w:val="328885BD"/>
    <w:rsid w:val="3289B674"/>
    <w:rsid w:val="328A9BF0"/>
    <w:rsid w:val="3298E1D3"/>
    <w:rsid w:val="329CD467"/>
    <w:rsid w:val="32BD3D42"/>
    <w:rsid w:val="32C7A926"/>
    <w:rsid w:val="32E34EC9"/>
    <w:rsid w:val="32F3D1E2"/>
    <w:rsid w:val="32F5B1BE"/>
    <w:rsid w:val="32F61A5F"/>
    <w:rsid w:val="32FA5A71"/>
    <w:rsid w:val="330B48EB"/>
    <w:rsid w:val="331CC765"/>
    <w:rsid w:val="333C3DB4"/>
    <w:rsid w:val="333D69F4"/>
    <w:rsid w:val="333F92BF"/>
    <w:rsid w:val="334AD0FA"/>
    <w:rsid w:val="335BD949"/>
    <w:rsid w:val="33604747"/>
    <w:rsid w:val="336B198B"/>
    <w:rsid w:val="337E39A9"/>
    <w:rsid w:val="337FF493"/>
    <w:rsid w:val="33807187"/>
    <w:rsid w:val="33885D57"/>
    <w:rsid w:val="338AA321"/>
    <w:rsid w:val="338C4B4B"/>
    <w:rsid w:val="33B2FB7A"/>
    <w:rsid w:val="33B3D378"/>
    <w:rsid w:val="33B5AF4A"/>
    <w:rsid w:val="33C1EC5D"/>
    <w:rsid w:val="33CB178E"/>
    <w:rsid w:val="33D1BD39"/>
    <w:rsid w:val="33D5794F"/>
    <w:rsid w:val="33E4F478"/>
    <w:rsid w:val="33F8C928"/>
    <w:rsid w:val="33FB102B"/>
    <w:rsid w:val="34087195"/>
    <w:rsid w:val="342DED1D"/>
    <w:rsid w:val="342F679C"/>
    <w:rsid w:val="3448CCE2"/>
    <w:rsid w:val="344A282E"/>
    <w:rsid w:val="344BE2EC"/>
    <w:rsid w:val="344E9A17"/>
    <w:rsid w:val="345AAB73"/>
    <w:rsid w:val="3463E4D6"/>
    <w:rsid w:val="346EDF90"/>
    <w:rsid w:val="3476635E"/>
    <w:rsid w:val="347CE181"/>
    <w:rsid w:val="348605E6"/>
    <w:rsid w:val="348B0DE7"/>
    <w:rsid w:val="348C2CB5"/>
    <w:rsid w:val="34BA93CE"/>
    <w:rsid w:val="34C65EFD"/>
    <w:rsid w:val="34CEF32E"/>
    <w:rsid w:val="34D1C023"/>
    <w:rsid w:val="34D8DF79"/>
    <w:rsid w:val="34E3307D"/>
    <w:rsid w:val="34E48281"/>
    <w:rsid w:val="34FF0946"/>
    <w:rsid w:val="3505EC83"/>
    <w:rsid w:val="351A41FC"/>
    <w:rsid w:val="35302879"/>
    <w:rsid w:val="35326627"/>
    <w:rsid w:val="35341DB8"/>
    <w:rsid w:val="353E25F7"/>
    <w:rsid w:val="35490C59"/>
    <w:rsid w:val="354A4D8C"/>
    <w:rsid w:val="355CFD15"/>
    <w:rsid w:val="356C5143"/>
    <w:rsid w:val="356FAAA3"/>
    <w:rsid w:val="357235B7"/>
    <w:rsid w:val="357452F5"/>
    <w:rsid w:val="35821E8C"/>
    <w:rsid w:val="3590BA0F"/>
    <w:rsid w:val="3590EDA4"/>
    <w:rsid w:val="3596660A"/>
    <w:rsid w:val="359B00C2"/>
    <w:rsid w:val="35A02D54"/>
    <w:rsid w:val="35E13FBD"/>
    <w:rsid w:val="35F27159"/>
    <w:rsid w:val="35FAB06E"/>
    <w:rsid w:val="35FC70F4"/>
    <w:rsid w:val="360C9973"/>
    <w:rsid w:val="360CDFC7"/>
    <w:rsid w:val="3610AE9E"/>
    <w:rsid w:val="362248CC"/>
    <w:rsid w:val="36323C16"/>
    <w:rsid w:val="3634D2A2"/>
    <w:rsid w:val="36368C08"/>
    <w:rsid w:val="36379F10"/>
    <w:rsid w:val="36444C1D"/>
    <w:rsid w:val="36475809"/>
    <w:rsid w:val="3655DEA5"/>
    <w:rsid w:val="3657A110"/>
    <w:rsid w:val="366EDA43"/>
    <w:rsid w:val="36806EF6"/>
    <w:rsid w:val="3681E488"/>
    <w:rsid w:val="36924FE2"/>
    <w:rsid w:val="369B4224"/>
    <w:rsid w:val="369C3462"/>
    <w:rsid w:val="36C22EB3"/>
    <w:rsid w:val="36CCD035"/>
    <w:rsid w:val="36D228C6"/>
    <w:rsid w:val="36D89DF9"/>
    <w:rsid w:val="36DB162B"/>
    <w:rsid w:val="36E6001F"/>
    <w:rsid w:val="37035991"/>
    <w:rsid w:val="370F5B37"/>
    <w:rsid w:val="371AE12A"/>
    <w:rsid w:val="372B77F1"/>
    <w:rsid w:val="37349370"/>
    <w:rsid w:val="374417D1"/>
    <w:rsid w:val="3758D7DF"/>
    <w:rsid w:val="376F5BEB"/>
    <w:rsid w:val="3775F6B8"/>
    <w:rsid w:val="37855F70"/>
    <w:rsid w:val="378F7CA7"/>
    <w:rsid w:val="37C4FA26"/>
    <w:rsid w:val="37C6D43B"/>
    <w:rsid w:val="37D56301"/>
    <w:rsid w:val="37D6F698"/>
    <w:rsid w:val="37DC09F4"/>
    <w:rsid w:val="37E9F00D"/>
    <w:rsid w:val="37EA6B42"/>
    <w:rsid w:val="37EBBD54"/>
    <w:rsid w:val="37EF383A"/>
    <w:rsid w:val="37EF3970"/>
    <w:rsid w:val="37FA29F4"/>
    <w:rsid w:val="38031E2A"/>
    <w:rsid w:val="3810A174"/>
    <w:rsid w:val="381A3715"/>
    <w:rsid w:val="3831CA4E"/>
    <w:rsid w:val="383C7CE8"/>
    <w:rsid w:val="3842C947"/>
    <w:rsid w:val="38623DF8"/>
    <w:rsid w:val="387C7450"/>
    <w:rsid w:val="388544DC"/>
    <w:rsid w:val="388D8926"/>
    <w:rsid w:val="3894E348"/>
    <w:rsid w:val="3896D448"/>
    <w:rsid w:val="38A06756"/>
    <w:rsid w:val="38AF8A69"/>
    <w:rsid w:val="38CB8062"/>
    <w:rsid w:val="38DE4E24"/>
    <w:rsid w:val="3902EB84"/>
    <w:rsid w:val="39066243"/>
    <w:rsid w:val="3914FAB8"/>
    <w:rsid w:val="391CC709"/>
    <w:rsid w:val="3923DF81"/>
    <w:rsid w:val="39336E1A"/>
    <w:rsid w:val="393C9BC1"/>
    <w:rsid w:val="394A05E7"/>
    <w:rsid w:val="395FF31B"/>
    <w:rsid w:val="398298CB"/>
    <w:rsid w:val="399ACFA1"/>
    <w:rsid w:val="399C9EF2"/>
    <w:rsid w:val="39A025BD"/>
    <w:rsid w:val="39A9B51D"/>
    <w:rsid w:val="39BC72C0"/>
    <w:rsid w:val="39D8CB61"/>
    <w:rsid w:val="39DD7B5A"/>
    <w:rsid w:val="39E4917B"/>
    <w:rsid w:val="39E81500"/>
    <w:rsid w:val="39E9789D"/>
    <w:rsid w:val="39EDF0D9"/>
    <w:rsid w:val="3A031A0F"/>
    <w:rsid w:val="3A2B4971"/>
    <w:rsid w:val="3A606E06"/>
    <w:rsid w:val="3A62D8D4"/>
    <w:rsid w:val="3A6318B3"/>
    <w:rsid w:val="3A843A36"/>
    <w:rsid w:val="3A90993B"/>
    <w:rsid w:val="3AA4950B"/>
    <w:rsid w:val="3AAB73F7"/>
    <w:rsid w:val="3AAEE1FB"/>
    <w:rsid w:val="3AB0F03E"/>
    <w:rsid w:val="3AC57B11"/>
    <w:rsid w:val="3AC66E7E"/>
    <w:rsid w:val="3ACC12B2"/>
    <w:rsid w:val="3AF8EE22"/>
    <w:rsid w:val="3B03096A"/>
    <w:rsid w:val="3B16785A"/>
    <w:rsid w:val="3B17C8EA"/>
    <w:rsid w:val="3B18D605"/>
    <w:rsid w:val="3B204B27"/>
    <w:rsid w:val="3B764FB0"/>
    <w:rsid w:val="3B7EBACB"/>
    <w:rsid w:val="3B80B65D"/>
    <w:rsid w:val="3B9C63D0"/>
    <w:rsid w:val="3BAA6448"/>
    <w:rsid w:val="3BAD677B"/>
    <w:rsid w:val="3BADD1C6"/>
    <w:rsid w:val="3BADD6ED"/>
    <w:rsid w:val="3BC0A9CB"/>
    <w:rsid w:val="3BD8F30B"/>
    <w:rsid w:val="3BEEB6D2"/>
    <w:rsid w:val="3BF32701"/>
    <w:rsid w:val="3BFB6C5E"/>
    <w:rsid w:val="3BFBF49E"/>
    <w:rsid w:val="3C01BCDF"/>
    <w:rsid w:val="3C048833"/>
    <w:rsid w:val="3C18BEFB"/>
    <w:rsid w:val="3C22857B"/>
    <w:rsid w:val="3C364943"/>
    <w:rsid w:val="3C3DA25F"/>
    <w:rsid w:val="3C63DB1E"/>
    <w:rsid w:val="3C8451A1"/>
    <w:rsid w:val="3C8E4927"/>
    <w:rsid w:val="3C989EF5"/>
    <w:rsid w:val="3C9FEF95"/>
    <w:rsid w:val="3CBA5FC3"/>
    <w:rsid w:val="3CBBA936"/>
    <w:rsid w:val="3CD5D35F"/>
    <w:rsid w:val="3CDB3BCF"/>
    <w:rsid w:val="3CDCD311"/>
    <w:rsid w:val="3CED0D25"/>
    <w:rsid w:val="3CEF6B30"/>
    <w:rsid w:val="3CF11FA4"/>
    <w:rsid w:val="3D16CCC9"/>
    <w:rsid w:val="3D16E6A4"/>
    <w:rsid w:val="3D173E5A"/>
    <w:rsid w:val="3D1A1F7E"/>
    <w:rsid w:val="3D1E89E4"/>
    <w:rsid w:val="3D244BB1"/>
    <w:rsid w:val="3D2B8FAA"/>
    <w:rsid w:val="3D33A053"/>
    <w:rsid w:val="3D4724EF"/>
    <w:rsid w:val="3D47D18E"/>
    <w:rsid w:val="3D5D1311"/>
    <w:rsid w:val="3D650F04"/>
    <w:rsid w:val="3D85BEDD"/>
    <w:rsid w:val="3D8E4A15"/>
    <w:rsid w:val="3DA8076C"/>
    <w:rsid w:val="3DA93345"/>
    <w:rsid w:val="3DB0ADBE"/>
    <w:rsid w:val="3DBA49B8"/>
    <w:rsid w:val="3DCC4FF0"/>
    <w:rsid w:val="3DD1DAF6"/>
    <w:rsid w:val="3DD61830"/>
    <w:rsid w:val="3DD82011"/>
    <w:rsid w:val="3DFC0882"/>
    <w:rsid w:val="3DFDE99E"/>
    <w:rsid w:val="3E008183"/>
    <w:rsid w:val="3E0193F8"/>
    <w:rsid w:val="3E09F0FF"/>
    <w:rsid w:val="3E0DBCA7"/>
    <w:rsid w:val="3E190ACC"/>
    <w:rsid w:val="3E2113C5"/>
    <w:rsid w:val="3E22DAE1"/>
    <w:rsid w:val="3E2C3F2D"/>
    <w:rsid w:val="3E34F234"/>
    <w:rsid w:val="3E35EEE1"/>
    <w:rsid w:val="3E4528E1"/>
    <w:rsid w:val="3E46E9DC"/>
    <w:rsid w:val="3E4917AC"/>
    <w:rsid w:val="3E549D8D"/>
    <w:rsid w:val="3E759B6A"/>
    <w:rsid w:val="3E8D952B"/>
    <w:rsid w:val="3E932601"/>
    <w:rsid w:val="3EA592FB"/>
    <w:rsid w:val="3EACDA5C"/>
    <w:rsid w:val="3EB00D31"/>
    <w:rsid w:val="3EC36637"/>
    <w:rsid w:val="3EC458B4"/>
    <w:rsid w:val="3EC799E9"/>
    <w:rsid w:val="3ECE503B"/>
    <w:rsid w:val="3ED3076A"/>
    <w:rsid w:val="3ED8311D"/>
    <w:rsid w:val="3EF23EF8"/>
    <w:rsid w:val="3F13E3E1"/>
    <w:rsid w:val="3F14D3D0"/>
    <w:rsid w:val="3F16881A"/>
    <w:rsid w:val="3F2A9DFE"/>
    <w:rsid w:val="3F3022D0"/>
    <w:rsid w:val="3F4B51FF"/>
    <w:rsid w:val="3F4E6BD5"/>
    <w:rsid w:val="3F52B205"/>
    <w:rsid w:val="3F68971C"/>
    <w:rsid w:val="3F7896A1"/>
    <w:rsid w:val="3F7A5C9F"/>
    <w:rsid w:val="3F968A2C"/>
    <w:rsid w:val="3F9F78DE"/>
    <w:rsid w:val="3FBA424B"/>
    <w:rsid w:val="3FBD9161"/>
    <w:rsid w:val="3FBDBA9F"/>
    <w:rsid w:val="3FC21FAC"/>
    <w:rsid w:val="3FCA125D"/>
    <w:rsid w:val="3FD75FEC"/>
    <w:rsid w:val="3FD796BE"/>
    <w:rsid w:val="3FF19B2F"/>
    <w:rsid w:val="3FFB1CF5"/>
    <w:rsid w:val="3FFD0C5C"/>
    <w:rsid w:val="3FFF35DA"/>
    <w:rsid w:val="400AA760"/>
    <w:rsid w:val="40155E83"/>
    <w:rsid w:val="4028B226"/>
    <w:rsid w:val="402F8260"/>
    <w:rsid w:val="40308B9C"/>
    <w:rsid w:val="403BAAC1"/>
    <w:rsid w:val="4043BAF5"/>
    <w:rsid w:val="40447C38"/>
    <w:rsid w:val="40556D1F"/>
    <w:rsid w:val="4059BE6A"/>
    <w:rsid w:val="405A88B3"/>
    <w:rsid w:val="40689B2E"/>
    <w:rsid w:val="4072E66F"/>
    <w:rsid w:val="4085B753"/>
    <w:rsid w:val="408DB278"/>
    <w:rsid w:val="4090257E"/>
    <w:rsid w:val="40947F01"/>
    <w:rsid w:val="40999D38"/>
    <w:rsid w:val="40A5180D"/>
    <w:rsid w:val="40AD8EB5"/>
    <w:rsid w:val="40B07B63"/>
    <w:rsid w:val="40C6D80D"/>
    <w:rsid w:val="40C79F34"/>
    <w:rsid w:val="40D618DD"/>
    <w:rsid w:val="40ED87C0"/>
    <w:rsid w:val="40F0DA71"/>
    <w:rsid w:val="40F2EEE1"/>
    <w:rsid w:val="40F5BBD3"/>
    <w:rsid w:val="410053B6"/>
    <w:rsid w:val="4103D141"/>
    <w:rsid w:val="410A17D0"/>
    <w:rsid w:val="410D1A84"/>
    <w:rsid w:val="410DDA4D"/>
    <w:rsid w:val="41129BD3"/>
    <w:rsid w:val="412083DB"/>
    <w:rsid w:val="4121161A"/>
    <w:rsid w:val="4121F01E"/>
    <w:rsid w:val="412951AE"/>
    <w:rsid w:val="412ACD6E"/>
    <w:rsid w:val="412F6076"/>
    <w:rsid w:val="413AE622"/>
    <w:rsid w:val="4147EA73"/>
    <w:rsid w:val="414FFED8"/>
    <w:rsid w:val="41544A58"/>
    <w:rsid w:val="4156A95E"/>
    <w:rsid w:val="415EC6B8"/>
    <w:rsid w:val="416996B2"/>
    <w:rsid w:val="4170B3A9"/>
    <w:rsid w:val="41775757"/>
    <w:rsid w:val="4187B488"/>
    <w:rsid w:val="418B7167"/>
    <w:rsid w:val="419F31F4"/>
    <w:rsid w:val="41A17172"/>
    <w:rsid w:val="41B5AF0C"/>
    <w:rsid w:val="41C3219D"/>
    <w:rsid w:val="41CC3A25"/>
    <w:rsid w:val="41D445DB"/>
    <w:rsid w:val="41D8F798"/>
    <w:rsid w:val="41DAFB14"/>
    <w:rsid w:val="41E7E03E"/>
    <w:rsid w:val="41EFF7E1"/>
    <w:rsid w:val="41F11C8B"/>
    <w:rsid w:val="42071176"/>
    <w:rsid w:val="420BC1D0"/>
    <w:rsid w:val="4224193C"/>
    <w:rsid w:val="4241E633"/>
    <w:rsid w:val="424AF124"/>
    <w:rsid w:val="425530C8"/>
    <w:rsid w:val="425FD30B"/>
    <w:rsid w:val="427D9EF9"/>
    <w:rsid w:val="429172A0"/>
    <w:rsid w:val="429687C5"/>
    <w:rsid w:val="4296B364"/>
    <w:rsid w:val="429A743C"/>
    <w:rsid w:val="42A6B0D2"/>
    <w:rsid w:val="42AE6C34"/>
    <w:rsid w:val="42BADE9F"/>
    <w:rsid w:val="42C066C8"/>
    <w:rsid w:val="42D65914"/>
    <w:rsid w:val="42F0EBD2"/>
    <w:rsid w:val="42F6D8E9"/>
    <w:rsid w:val="430A2366"/>
    <w:rsid w:val="4319D4E0"/>
    <w:rsid w:val="4322B380"/>
    <w:rsid w:val="432A2F2F"/>
    <w:rsid w:val="4348A947"/>
    <w:rsid w:val="435283E1"/>
    <w:rsid w:val="43613B11"/>
    <w:rsid w:val="43662749"/>
    <w:rsid w:val="438D7DA8"/>
    <w:rsid w:val="439727FD"/>
    <w:rsid w:val="439B1280"/>
    <w:rsid w:val="439BCA2D"/>
    <w:rsid w:val="43A6BF32"/>
    <w:rsid w:val="43B2302D"/>
    <w:rsid w:val="43E3DA63"/>
    <w:rsid w:val="43EE2EED"/>
    <w:rsid w:val="43F706E2"/>
    <w:rsid w:val="43FADF76"/>
    <w:rsid w:val="4407D25A"/>
    <w:rsid w:val="4413B791"/>
    <w:rsid w:val="4419BFA6"/>
    <w:rsid w:val="4424B7F0"/>
    <w:rsid w:val="4437D4F1"/>
    <w:rsid w:val="443A25D7"/>
    <w:rsid w:val="4440D481"/>
    <w:rsid w:val="4449F962"/>
    <w:rsid w:val="444A3C95"/>
    <w:rsid w:val="444FE01E"/>
    <w:rsid w:val="445D2CFB"/>
    <w:rsid w:val="44676006"/>
    <w:rsid w:val="446D4B86"/>
    <w:rsid w:val="446E2971"/>
    <w:rsid w:val="4474D96E"/>
    <w:rsid w:val="447EC92B"/>
    <w:rsid w:val="44871A33"/>
    <w:rsid w:val="448D7D10"/>
    <w:rsid w:val="449B42E9"/>
    <w:rsid w:val="44B022B2"/>
    <w:rsid w:val="44B0B4E7"/>
    <w:rsid w:val="44BDB493"/>
    <w:rsid w:val="44D07D3B"/>
    <w:rsid w:val="44D59E1C"/>
    <w:rsid w:val="44E711DA"/>
    <w:rsid w:val="44EC6FFE"/>
    <w:rsid w:val="44EE47F3"/>
    <w:rsid w:val="44F1670E"/>
    <w:rsid w:val="44FF0400"/>
    <w:rsid w:val="450C2F7E"/>
    <w:rsid w:val="45219C89"/>
    <w:rsid w:val="452798A3"/>
    <w:rsid w:val="452B7A40"/>
    <w:rsid w:val="452F8629"/>
    <w:rsid w:val="4548E940"/>
    <w:rsid w:val="4560406C"/>
    <w:rsid w:val="45771303"/>
    <w:rsid w:val="4580BA8D"/>
    <w:rsid w:val="4595F755"/>
    <w:rsid w:val="4599827C"/>
    <w:rsid w:val="459C6D39"/>
    <w:rsid w:val="45A29E1A"/>
    <w:rsid w:val="45A5CFBD"/>
    <w:rsid w:val="45B2B95D"/>
    <w:rsid w:val="45C4BE68"/>
    <w:rsid w:val="45D302C7"/>
    <w:rsid w:val="45DE7066"/>
    <w:rsid w:val="45E7D562"/>
    <w:rsid w:val="45E99238"/>
    <w:rsid w:val="45F5D3FD"/>
    <w:rsid w:val="45F63016"/>
    <w:rsid w:val="45FB0B29"/>
    <w:rsid w:val="4602AA8A"/>
    <w:rsid w:val="4604EB15"/>
    <w:rsid w:val="461325CF"/>
    <w:rsid w:val="461D9A2E"/>
    <w:rsid w:val="461F7E05"/>
    <w:rsid w:val="4620168F"/>
    <w:rsid w:val="46209213"/>
    <w:rsid w:val="4629D4F5"/>
    <w:rsid w:val="4629DC25"/>
    <w:rsid w:val="4635D601"/>
    <w:rsid w:val="463633D1"/>
    <w:rsid w:val="463FE6B7"/>
    <w:rsid w:val="4668B8CF"/>
    <w:rsid w:val="466D8EA5"/>
    <w:rsid w:val="4674A9F2"/>
    <w:rsid w:val="4675D656"/>
    <w:rsid w:val="46A673CA"/>
    <w:rsid w:val="46B9BDF2"/>
    <w:rsid w:val="46C36904"/>
    <w:rsid w:val="46C7641A"/>
    <w:rsid w:val="46D10685"/>
    <w:rsid w:val="46DF4D77"/>
    <w:rsid w:val="46DFDB7B"/>
    <w:rsid w:val="46E8503C"/>
    <w:rsid w:val="4708F87A"/>
    <w:rsid w:val="47107A4F"/>
    <w:rsid w:val="4727FE84"/>
    <w:rsid w:val="472B6F14"/>
    <w:rsid w:val="472C4ADD"/>
    <w:rsid w:val="474372C7"/>
    <w:rsid w:val="4746F787"/>
    <w:rsid w:val="475866A3"/>
    <w:rsid w:val="47596039"/>
    <w:rsid w:val="47607F5F"/>
    <w:rsid w:val="47673B59"/>
    <w:rsid w:val="476C4627"/>
    <w:rsid w:val="476EB90A"/>
    <w:rsid w:val="478AB207"/>
    <w:rsid w:val="47A2487E"/>
    <w:rsid w:val="47BEBAF5"/>
    <w:rsid w:val="47EFD80F"/>
    <w:rsid w:val="47F4B9B0"/>
    <w:rsid w:val="47F53E4F"/>
    <w:rsid w:val="4806F8FB"/>
    <w:rsid w:val="480DB7FF"/>
    <w:rsid w:val="481356C3"/>
    <w:rsid w:val="482A8E99"/>
    <w:rsid w:val="4842546C"/>
    <w:rsid w:val="4849D43A"/>
    <w:rsid w:val="4852DC2A"/>
    <w:rsid w:val="485B658F"/>
    <w:rsid w:val="486D8708"/>
    <w:rsid w:val="4874FADA"/>
    <w:rsid w:val="487AD5F5"/>
    <w:rsid w:val="48810124"/>
    <w:rsid w:val="48842005"/>
    <w:rsid w:val="488608D5"/>
    <w:rsid w:val="488CE2C6"/>
    <w:rsid w:val="4893794F"/>
    <w:rsid w:val="4897B789"/>
    <w:rsid w:val="48A1BD33"/>
    <w:rsid w:val="48A682A1"/>
    <w:rsid w:val="48BA9793"/>
    <w:rsid w:val="48C1FA60"/>
    <w:rsid w:val="48E2353F"/>
    <w:rsid w:val="49197047"/>
    <w:rsid w:val="4923A237"/>
    <w:rsid w:val="492AE342"/>
    <w:rsid w:val="493F00AC"/>
    <w:rsid w:val="495A8B56"/>
    <w:rsid w:val="495C3033"/>
    <w:rsid w:val="495ED4D1"/>
    <w:rsid w:val="4963A5A4"/>
    <w:rsid w:val="497A0111"/>
    <w:rsid w:val="497FA311"/>
    <w:rsid w:val="4992B152"/>
    <w:rsid w:val="4993011F"/>
    <w:rsid w:val="499C39D5"/>
    <w:rsid w:val="49AA7E79"/>
    <w:rsid w:val="49AC8F67"/>
    <w:rsid w:val="49B36DF1"/>
    <w:rsid w:val="49CE3382"/>
    <w:rsid w:val="49FEEB63"/>
    <w:rsid w:val="4A0C9D4B"/>
    <w:rsid w:val="4A11B637"/>
    <w:rsid w:val="4A128140"/>
    <w:rsid w:val="4A18229E"/>
    <w:rsid w:val="4A23A073"/>
    <w:rsid w:val="4A2C62AC"/>
    <w:rsid w:val="4A577D0E"/>
    <w:rsid w:val="4A6BA58F"/>
    <w:rsid w:val="4A753D15"/>
    <w:rsid w:val="4A7790B9"/>
    <w:rsid w:val="4A78C900"/>
    <w:rsid w:val="4ABE29E1"/>
    <w:rsid w:val="4ABEBE8A"/>
    <w:rsid w:val="4AD096FE"/>
    <w:rsid w:val="4AD3187E"/>
    <w:rsid w:val="4ADDC799"/>
    <w:rsid w:val="4AE0EF1A"/>
    <w:rsid w:val="4AE4476E"/>
    <w:rsid w:val="4AEE151A"/>
    <w:rsid w:val="4B041DF2"/>
    <w:rsid w:val="4B0FD634"/>
    <w:rsid w:val="4B15010D"/>
    <w:rsid w:val="4B15D172"/>
    <w:rsid w:val="4B1B2737"/>
    <w:rsid w:val="4B4D47D0"/>
    <w:rsid w:val="4B525F79"/>
    <w:rsid w:val="4B52C1B5"/>
    <w:rsid w:val="4B5E217E"/>
    <w:rsid w:val="4B6747DA"/>
    <w:rsid w:val="4B75E7E1"/>
    <w:rsid w:val="4B762FA7"/>
    <w:rsid w:val="4B894872"/>
    <w:rsid w:val="4B8EA6A4"/>
    <w:rsid w:val="4B98A457"/>
    <w:rsid w:val="4BAB1C32"/>
    <w:rsid w:val="4BB73461"/>
    <w:rsid w:val="4BB95008"/>
    <w:rsid w:val="4BC70FC4"/>
    <w:rsid w:val="4BD5D340"/>
    <w:rsid w:val="4BD99B7E"/>
    <w:rsid w:val="4BDE3840"/>
    <w:rsid w:val="4BE95586"/>
    <w:rsid w:val="4BF17AF2"/>
    <w:rsid w:val="4C04D8C7"/>
    <w:rsid w:val="4C164629"/>
    <w:rsid w:val="4C2B4AB7"/>
    <w:rsid w:val="4C2DF157"/>
    <w:rsid w:val="4C2E7489"/>
    <w:rsid w:val="4C3B1DB6"/>
    <w:rsid w:val="4C73B6A7"/>
    <w:rsid w:val="4C7543E7"/>
    <w:rsid w:val="4C7706A3"/>
    <w:rsid w:val="4CA2C9AC"/>
    <w:rsid w:val="4CC36EEC"/>
    <w:rsid w:val="4CCAC319"/>
    <w:rsid w:val="4CE45D46"/>
    <w:rsid w:val="4CF2084A"/>
    <w:rsid w:val="4CF83BB8"/>
    <w:rsid w:val="4D0136BC"/>
    <w:rsid w:val="4D1C7B4C"/>
    <w:rsid w:val="4D1D63C8"/>
    <w:rsid w:val="4D1F6B6D"/>
    <w:rsid w:val="4D2B0AD1"/>
    <w:rsid w:val="4D2E7BFE"/>
    <w:rsid w:val="4D38FD3D"/>
    <w:rsid w:val="4D393305"/>
    <w:rsid w:val="4D4B599F"/>
    <w:rsid w:val="4D60C287"/>
    <w:rsid w:val="4D6458EA"/>
    <w:rsid w:val="4D6ABC32"/>
    <w:rsid w:val="4D6E2707"/>
    <w:rsid w:val="4D76035F"/>
    <w:rsid w:val="4D830EBA"/>
    <w:rsid w:val="4D931DAC"/>
    <w:rsid w:val="4DAB51FC"/>
    <w:rsid w:val="4DC96930"/>
    <w:rsid w:val="4DE64730"/>
    <w:rsid w:val="4DE8C03A"/>
    <w:rsid w:val="4DF4C3FF"/>
    <w:rsid w:val="4E08A3BD"/>
    <w:rsid w:val="4E2E6215"/>
    <w:rsid w:val="4E5A8ED6"/>
    <w:rsid w:val="4E616316"/>
    <w:rsid w:val="4E6D0299"/>
    <w:rsid w:val="4E76C039"/>
    <w:rsid w:val="4E8EE90E"/>
    <w:rsid w:val="4E8F14A7"/>
    <w:rsid w:val="4E92CB6E"/>
    <w:rsid w:val="4E9AFBE0"/>
    <w:rsid w:val="4EA25357"/>
    <w:rsid w:val="4EAAE625"/>
    <w:rsid w:val="4EB84321"/>
    <w:rsid w:val="4EBEC845"/>
    <w:rsid w:val="4ECCCBF4"/>
    <w:rsid w:val="4ECFF7C9"/>
    <w:rsid w:val="4EF1F8E5"/>
    <w:rsid w:val="4EF26A9D"/>
    <w:rsid w:val="4F02DD72"/>
    <w:rsid w:val="4F07293B"/>
    <w:rsid w:val="4F07C802"/>
    <w:rsid w:val="4F116C94"/>
    <w:rsid w:val="4F1AF8C0"/>
    <w:rsid w:val="4F1C5899"/>
    <w:rsid w:val="4F21BF6C"/>
    <w:rsid w:val="4F2AB95B"/>
    <w:rsid w:val="4F41A197"/>
    <w:rsid w:val="4F4DD86B"/>
    <w:rsid w:val="4F4E47B4"/>
    <w:rsid w:val="4F59F7FB"/>
    <w:rsid w:val="4F6E638F"/>
    <w:rsid w:val="4F7014B3"/>
    <w:rsid w:val="4F719022"/>
    <w:rsid w:val="4F7E9E17"/>
    <w:rsid w:val="4F88E82D"/>
    <w:rsid w:val="4FA85DE0"/>
    <w:rsid w:val="4FACACE7"/>
    <w:rsid w:val="4FBAF65F"/>
    <w:rsid w:val="4FBDF8F0"/>
    <w:rsid w:val="4FC59F91"/>
    <w:rsid w:val="4FCCEFA5"/>
    <w:rsid w:val="4FD5C69D"/>
    <w:rsid w:val="4FD864C6"/>
    <w:rsid w:val="4FDEDBE5"/>
    <w:rsid w:val="500A31E2"/>
    <w:rsid w:val="500C8294"/>
    <w:rsid w:val="501AC8F5"/>
    <w:rsid w:val="501E0F59"/>
    <w:rsid w:val="5021892C"/>
    <w:rsid w:val="502784B2"/>
    <w:rsid w:val="50284DDC"/>
    <w:rsid w:val="50450B62"/>
    <w:rsid w:val="504836C2"/>
    <w:rsid w:val="505442BA"/>
    <w:rsid w:val="5054FCD9"/>
    <w:rsid w:val="505A7ACB"/>
    <w:rsid w:val="5062ED3C"/>
    <w:rsid w:val="506B1AFF"/>
    <w:rsid w:val="50883E83"/>
    <w:rsid w:val="508EC2CF"/>
    <w:rsid w:val="508F0EDC"/>
    <w:rsid w:val="50938CC8"/>
    <w:rsid w:val="509ADC04"/>
    <w:rsid w:val="509F3521"/>
    <w:rsid w:val="50A49776"/>
    <w:rsid w:val="50ACEB70"/>
    <w:rsid w:val="50C7A6FC"/>
    <w:rsid w:val="50C8814D"/>
    <w:rsid w:val="50C8D04C"/>
    <w:rsid w:val="50CCD1B3"/>
    <w:rsid w:val="50D0E92D"/>
    <w:rsid w:val="50D6EE8D"/>
    <w:rsid w:val="50DA53F8"/>
    <w:rsid w:val="50E28E8B"/>
    <w:rsid w:val="50E3419F"/>
    <w:rsid w:val="50F23A76"/>
    <w:rsid w:val="50F5F57D"/>
    <w:rsid w:val="50FD8B79"/>
    <w:rsid w:val="511BB333"/>
    <w:rsid w:val="5121D366"/>
    <w:rsid w:val="5151B3C0"/>
    <w:rsid w:val="5158FAAF"/>
    <w:rsid w:val="51595A8F"/>
    <w:rsid w:val="51783C16"/>
    <w:rsid w:val="5179104F"/>
    <w:rsid w:val="519710F9"/>
    <w:rsid w:val="519E8E05"/>
    <w:rsid w:val="51A2FC12"/>
    <w:rsid w:val="51B012C7"/>
    <w:rsid w:val="51B1D426"/>
    <w:rsid w:val="51B52C1E"/>
    <w:rsid w:val="51C59FE8"/>
    <w:rsid w:val="51C811C0"/>
    <w:rsid w:val="51D00E55"/>
    <w:rsid w:val="51D05292"/>
    <w:rsid w:val="51E7F850"/>
    <w:rsid w:val="51EC3BAF"/>
    <w:rsid w:val="51ED5B7E"/>
    <w:rsid w:val="51FD91B9"/>
    <w:rsid w:val="520B0B89"/>
    <w:rsid w:val="52134001"/>
    <w:rsid w:val="521EA724"/>
    <w:rsid w:val="52298DA7"/>
    <w:rsid w:val="522A56E0"/>
    <w:rsid w:val="522D9315"/>
    <w:rsid w:val="5242A2CD"/>
    <w:rsid w:val="5248D158"/>
    <w:rsid w:val="52549E4F"/>
    <w:rsid w:val="5255CF6B"/>
    <w:rsid w:val="52563376"/>
    <w:rsid w:val="52893349"/>
    <w:rsid w:val="52A34F48"/>
    <w:rsid w:val="52B0A08C"/>
    <w:rsid w:val="52CC7324"/>
    <w:rsid w:val="52EC050B"/>
    <w:rsid w:val="52F59FBA"/>
    <w:rsid w:val="52F6F185"/>
    <w:rsid w:val="52F76251"/>
    <w:rsid w:val="530EB6B8"/>
    <w:rsid w:val="5313BE4B"/>
    <w:rsid w:val="53152A68"/>
    <w:rsid w:val="531A1D4F"/>
    <w:rsid w:val="531F430F"/>
    <w:rsid w:val="532392CE"/>
    <w:rsid w:val="53264BE5"/>
    <w:rsid w:val="5328131E"/>
    <w:rsid w:val="53363118"/>
    <w:rsid w:val="533A2B2E"/>
    <w:rsid w:val="533E0CEC"/>
    <w:rsid w:val="533E7CBC"/>
    <w:rsid w:val="53416F74"/>
    <w:rsid w:val="534A672E"/>
    <w:rsid w:val="534AC90E"/>
    <w:rsid w:val="535111A1"/>
    <w:rsid w:val="5372B3EC"/>
    <w:rsid w:val="537D034E"/>
    <w:rsid w:val="538493E2"/>
    <w:rsid w:val="53977C11"/>
    <w:rsid w:val="53A0F313"/>
    <w:rsid w:val="53B01800"/>
    <w:rsid w:val="53C0CB4D"/>
    <w:rsid w:val="53D0C5B6"/>
    <w:rsid w:val="53D80903"/>
    <w:rsid w:val="53DC65D9"/>
    <w:rsid w:val="53E9D550"/>
    <w:rsid w:val="53F62857"/>
    <w:rsid w:val="53F71E5A"/>
    <w:rsid w:val="54024843"/>
    <w:rsid w:val="5405890D"/>
    <w:rsid w:val="54287FB5"/>
    <w:rsid w:val="542C3401"/>
    <w:rsid w:val="542CA235"/>
    <w:rsid w:val="543D842D"/>
    <w:rsid w:val="5443602A"/>
    <w:rsid w:val="54476386"/>
    <w:rsid w:val="545BB5E4"/>
    <w:rsid w:val="54655622"/>
    <w:rsid w:val="5471EF11"/>
    <w:rsid w:val="547BCF03"/>
    <w:rsid w:val="54821233"/>
    <w:rsid w:val="5484F92D"/>
    <w:rsid w:val="5486B047"/>
    <w:rsid w:val="54915B47"/>
    <w:rsid w:val="5495391B"/>
    <w:rsid w:val="549C5C00"/>
    <w:rsid w:val="54A021C8"/>
    <w:rsid w:val="54A88342"/>
    <w:rsid w:val="54D0982E"/>
    <w:rsid w:val="54E25576"/>
    <w:rsid w:val="54F540ED"/>
    <w:rsid w:val="5500EB41"/>
    <w:rsid w:val="5513E619"/>
    <w:rsid w:val="55151EEE"/>
    <w:rsid w:val="552B1386"/>
    <w:rsid w:val="55439C8B"/>
    <w:rsid w:val="55494735"/>
    <w:rsid w:val="5558F40D"/>
    <w:rsid w:val="55591656"/>
    <w:rsid w:val="555ED5D5"/>
    <w:rsid w:val="55791290"/>
    <w:rsid w:val="557975CA"/>
    <w:rsid w:val="55807E86"/>
    <w:rsid w:val="5582C50B"/>
    <w:rsid w:val="55965D2B"/>
    <w:rsid w:val="55B7C56F"/>
    <w:rsid w:val="55BDD469"/>
    <w:rsid w:val="55BFFA3A"/>
    <w:rsid w:val="55D293A2"/>
    <w:rsid w:val="55D783C7"/>
    <w:rsid w:val="55D9ABD6"/>
    <w:rsid w:val="55DB0028"/>
    <w:rsid w:val="55F4265D"/>
    <w:rsid w:val="55FE2F1F"/>
    <w:rsid w:val="560B69D1"/>
    <w:rsid w:val="560B97FA"/>
    <w:rsid w:val="560C5849"/>
    <w:rsid w:val="56208595"/>
    <w:rsid w:val="5665985A"/>
    <w:rsid w:val="566F86F2"/>
    <w:rsid w:val="5694FEA1"/>
    <w:rsid w:val="569C34A9"/>
    <w:rsid w:val="56AD86EB"/>
    <w:rsid w:val="56D2C8CC"/>
    <w:rsid w:val="56D38C5E"/>
    <w:rsid w:val="56D91D85"/>
    <w:rsid w:val="56DB3940"/>
    <w:rsid w:val="56E10AA2"/>
    <w:rsid w:val="56E999FC"/>
    <w:rsid w:val="56F61330"/>
    <w:rsid w:val="56F9BCA8"/>
    <w:rsid w:val="56FD5BD8"/>
    <w:rsid w:val="570BC8DA"/>
    <w:rsid w:val="570DC40B"/>
    <w:rsid w:val="5710AC67"/>
    <w:rsid w:val="57210908"/>
    <w:rsid w:val="5721FA1C"/>
    <w:rsid w:val="5722F63B"/>
    <w:rsid w:val="572A4A18"/>
    <w:rsid w:val="572D4CDB"/>
    <w:rsid w:val="572F17B1"/>
    <w:rsid w:val="5736126F"/>
    <w:rsid w:val="575B4A51"/>
    <w:rsid w:val="575CF791"/>
    <w:rsid w:val="577C9E5F"/>
    <w:rsid w:val="578DC5DB"/>
    <w:rsid w:val="578F8244"/>
    <w:rsid w:val="57A7F19B"/>
    <w:rsid w:val="57A8F667"/>
    <w:rsid w:val="57AF778E"/>
    <w:rsid w:val="57B136D1"/>
    <w:rsid w:val="57B36FC5"/>
    <w:rsid w:val="57C1243C"/>
    <w:rsid w:val="57C4294F"/>
    <w:rsid w:val="57C82CF5"/>
    <w:rsid w:val="57C893D8"/>
    <w:rsid w:val="57CB03A9"/>
    <w:rsid w:val="57E0CC30"/>
    <w:rsid w:val="57ECC3CA"/>
    <w:rsid w:val="57F250C2"/>
    <w:rsid w:val="58016C1D"/>
    <w:rsid w:val="580911F9"/>
    <w:rsid w:val="5814295D"/>
    <w:rsid w:val="58157FBA"/>
    <w:rsid w:val="58190546"/>
    <w:rsid w:val="581C10C0"/>
    <w:rsid w:val="581DDE31"/>
    <w:rsid w:val="582C4455"/>
    <w:rsid w:val="582DB1B9"/>
    <w:rsid w:val="58361CF7"/>
    <w:rsid w:val="5842FF85"/>
    <w:rsid w:val="5847F523"/>
    <w:rsid w:val="5848A61C"/>
    <w:rsid w:val="58507471"/>
    <w:rsid w:val="586F2095"/>
    <w:rsid w:val="58743A00"/>
    <w:rsid w:val="5876F68C"/>
    <w:rsid w:val="588FC5DE"/>
    <w:rsid w:val="58A55C86"/>
    <w:rsid w:val="58A63C60"/>
    <w:rsid w:val="58A8C628"/>
    <w:rsid w:val="58AE82A8"/>
    <w:rsid w:val="58BB9563"/>
    <w:rsid w:val="58BC2233"/>
    <w:rsid w:val="58BEC69C"/>
    <w:rsid w:val="58D1BA0D"/>
    <w:rsid w:val="5903D200"/>
    <w:rsid w:val="5915473E"/>
    <w:rsid w:val="591C2CAB"/>
    <w:rsid w:val="592296AB"/>
    <w:rsid w:val="5935CDC9"/>
    <w:rsid w:val="593CB70A"/>
    <w:rsid w:val="5943291E"/>
    <w:rsid w:val="59492F92"/>
    <w:rsid w:val="5950AF54"/>
    <w:rsid w:val="5957E54B"/>
    <w:rsid w:val="5958EC02"/>
    <w:rsid w:val="596032FC"/>
    <w:rsid w:val="5960A61D"/>
    <w:rsid w:val="596F3812"/>
    <w:rsid w:val="59765B52"/>
    <w:rsid w:val="59783817"/>
    <w:rsid w:val="597870E6"/>
    <w:rsid w:val="597AB7C9"/>
    <w:rsid w:val="59819BDC"/>
    <w:rsid w:val="598E2123"/>
    <w:rsid w:val="59981261"/>
    <w:rsid w:val="599D3C7E"/>
    <w:rsid w:val="59A448B1"/>
    <w:rsid w:val="59B39175"/>
    <w:rsid w:val="59B879A1"/>
    <w:rsid w:val="59BF7B96"/>
    <w:rsid w:val="59C4A951"/>
    <w:rsid w:val="59E7A483"/>
    <w:rsid w:val="59EC44D2"/>
    <w:rsid w:val="59FA9E16"/>
    <w:rsid w:val="59FC2DF9"/>
    <w:rsid w:val="5A0B53B9"/>
    <w:rsid w:val="5A17434F"/>
    <w:rsid w:val="5A1F1952"/>
    <w:rsid w:val="5A2A5387"/>
    <w:rsid w:val="5A355E1E"/>
    <w:rsid w:val="5A3CF2BC"/>
    <w:rsid w:val="5A499DC4"/>
    <w:rsid w:val="5A49BC57"/>
    <w:rsid w:val="5A56D681"/>
    <w:rsid w:val="5A65B3FD"/>
    <w:rsid w:val="5A6C4CB7"/>
    <w:rsid w:val="5A772D4B"/>
    <w:rsid w:val="5A80607D"/>
    <w:rsid w:val="5A827F91"/>
    <w:rsid w:val="5A9C6AC2"/>
    <w:rsid w:val="5AA80027"/>
    <w:rsid w:val="5AB12CAB"/>
    <w:rsid w:val="5ABCE925"/>
    <w:rsid w:val="5AC183EC"/>
    <w:rsid w:val="5AD7B77E"/>
    <w:rsid w:val="5ADD3175"/>
    <w:rsid w:val="5AE4460D"/>
    <w:rsid w:val="5AE506FC"/>
    <w:rsid w:val="5B03684D"/>
    <w:rsid w:val="5B036FFC"/>
    <w:rsid w:val="5B042AA2"/>
    <w:rsid w:val="5B16CD40"/>
    <w:rsid w:val="5B1A70C0"/>
    <w:rsid w:val="5B1FDDDB"/>
    <w:rsid w:val="5B29F184"/>
    <w:rsid w:val="5B2A0D21"/>
    <w:rsid w:val="5B390CDF"/>
    <w:rsid w:val="5B605976"/>
    <w:rsid w:val="5B689325"/>
    <w:rsid w:val="5B689891"/>
    <w:rsid w:val="5B6C9B98"/>
    <w:rsid w:val="5B70176A"/>
    <w:rsid w:val="5B8A33B9"/>
    <w:rsid w:val="5B942386"/>
    <w:rsid w:val="5B95D6F6"/>
    <w:rsid w:val="5BADFF6A"/>
    <w:rsid w:val="5BB812E7"/>
    <w:rsid w:val="5BB94D3C"/>
    <w:rsid w:val="5BBD1E1E"/>
    <w:rsid w:val="5BBFAEF7"/>
    <w:rsid w:val="5BD1000F"/>
    <w:rsid w:val="5BD201CB"/>
    <w:rsid w:val="5BD38408"/>
    <w:rsid w:val="5BD7F95B"/>
    <w:rsid w:val="5BDDC6BB"/>
    <w:rsid w:val="5BE00C2E"/>
    <w:rsid w:val="5BE9F368"/>
    <w:rsid w:val="5BF0247C"/>
    <w:rsid w:val="5BF6675E"/>
    <w:rsid w:val="5C0FC88F"/>
    <w:rsid w:val="5C1B7E68"/>
    <w:rsid w:val="5C1E2F8F"/>
    <w:rsid w:val="5C38D975"/>
    <w:rsid w:val="5C3BE1B4"/>
    <w:rsid w:val="5C4876D3"/>
    <w:rsid w:val="5C4DBC1D"/>
    <w:rsid w:val="5C513C3A"/>
    <w:rsid w:val="5C596D6C"/>
    <w:rsid w:val="5C5C798F"/>
    <w:rsid w:val="5C62AFC9"/>
    <w:rsid w:val="5C75DE24"/>
    <w:rsid w:val="5C7A4BB0"/>
    <w:rsid w:val="5C800262"/>
    <w:rsid w:val="5C8D0FF1"/>
    <w:rsid w:val="5C9E07D2"/>
    <w:rsid w:val="5CAD2B54"/>
    <w:rsid w:val="5CB34ECC"/>
    <w:rsid w:val="5CBBB9E2"/>
    <w:rsid w:val="5CBE4FD4"/>
    <w:rsid w:val="5CCB311A"/>
    <w:rsid w:val="5CD143A3"/>
    <w:rsid w:val="5CD712E7"/>
    <w:rsid w:val="5CDCC940"/>
    <w:rsid w:val="5CE0112C"/>
    <w:rsid w:val="5CF773B1"/>
    <w:rsid w:val="5CFA64F3"/>
    <w:rsid w:val="5D0A504C"/>
    <w:rsid w:val="5D21BF1B"/>
    <w:rsid w:val="5D347D0D"/>
    <w:rsid w:val="5D3FDAB7"/>
    <w:rsid w:val="5D41A08D"/>
    <w:rsid w:val="5D551A4D"/>
    <w:rsid w:val="5D8A9E88"/>
    <w:rsid w:val="5D907A32"/>
    <w:rsid w:val="5D992787"/>
    <w:rsid w:val="5D9A0F47"/>
    <w:rsid w:val="5DB0A1A4"/>
    <w:rsid w:val="5DB4E92B"/>
    <w:rsid w:val="5DC7ACE5"/>
    <w:rsid w:val="5DCA704E"/>
    <w:rsid w:val="5DCF280C"/>
    <w:rsid w:val="5DDED3A9"/>
    <w:rsid w:val="5DE505FD"/>
    <w:rsid w:val="5DF73DA0"/>
    <w:rsid w:val="5E028928"/>
    <w:rsid w:val="5E064BF2"/>
    <w:rsid w:val="5E20316F"/>
    <w:rsid w:val="5E51E099"/>
    <w:rsid w:val="5E6FC5F8"/>
    <w:rsid w:val="5E70ADA1"/>
    <w:rsid w:val="5E7ECA70"/>
    <w:rsid w:val="5E847A81"/>
    <w:rsid w:val="5E8973B1"/>
    <w:rsid w:val="5E9698F1"/>
    <w:rsid w:val="5E99910C"/>
    <w:rsid w:val="5EAE7B1E"/>
    <w:rsid w:val="5EB68D87"/>
    <w:rsid w:val="5ECB997A"/>
    <w:rsid w:val="5ED00B25"/>
    <w:rsid w:val="5ED39134"/>
    <w:rsid w:val="5EEAD86E"/>
    <w:rsid w:val="5F13AE88"/>
    <w:rsid w:val="5F15B698"/>
    <w:rsid w:val="5F2BD7C2"/>
    <w:rsid w:val="5F428670"/>
    <w:rsid w:val="5F49DA1C"/>
    <w:rsid w:val="5F5BA395"/>
    <w:rsid w:val="5F5F775D"/>
    <w:rsid w:val="5F7E87D2"/>
    <w:rsid w:val="5FB64C23"/>
    <w:rsid w:val="5FC855BB"/>
    <w:rsid w:val="5FC86E53"/>
    <w:rsid w:val="5FCA9DF4"/>
    <w:rsid w:val="5FD5E5BA"/>
    <w:rsid w:val="5FEC94FC"/>
    <w:rsid w:val="60243F09"/>
    <w:rsid w:val="602A817C"/>
    <w:rsid w:val="60345B70"/>
    <w:rsid w:val="60361C08"/>
    <w:rsid w:val="60385550"/>
    <w:rsid w:val="60450893"/>
    <w:rsid w:val="6059B8C1"/>
    <w:rsid w:val="60700B20"/>
    <w:rsid w:val="607C487D"/>
    <w:rsid w:val="607D884F"/>
    <w:rsid w:val="608B1E26"/>
    <w:rsid w:val="60B69B3E"/>
    <w:rsid w:val="60BA0AFC"/>
    <w:rsid w:val="60C770EB"/>
    <w:rsid w:val="60F5E328"/>
    <w:rsid w:val="60FA9E5A"/>
    <w:rsid w:val="61091093"/>
    <w:rsid w:val="611B3BB5"/>
    <w:rsid w:val="613139BD"/>
    <w:rsid w:val="6133D266"/>
    <w:rsid w:val="6136648A"/>
    <w:rsid w:val="6142CB9E"/>
    <w:rsid w:val="614C91BC"/>
    <w:rsid w:val="6150A85F"/>
    <w:rsid w:val="615204FC"/>
    <w:rsid w:val="616624D6"/>
    <w:rsid w:val="616CCBFD"/>
    <w:rsid w:val="6178355A"/>
    <w:rsid w:val="6183FE2E"/>
    <w:rsid w:val="61842308"/>
    <w:rsid w:val="618FF80A"/>
    <w:rsid w:val="6199C44B"/>
    <w:rsid w:val="61AFE8B7"/>
    <w:rsid w:val="61B8F5A9"/>
    <w:rsid w:val="61BC8140"/>
    <w:rsid w:val="61C645EC"/>
    <w:rsid w:val="61CAE4D4"/>
    <w:rsid w:val="61CCA374"/>
    <w:rsid w:val="61E4ACAE"/>
    <w:rsid w:val="61E8813D"/>
    <w:rsid w:val="61EAA9F8"/>
    <w:rsid w:val="61EACA78"/>
    <w:rsid w:val="61FC91EB"/>
    <w:rsid w:val="621095AC"/>
    <w:rsid w:val="62242CFB"/>
    <w:rsid w:val="623A27C3"/>
    <w:rsid w:val="623BD679"/>
    <w:rsid w:val="623C386B"/>
    <w:rsid w:val="62416AEA"/>
    <w:rsid w:val="6246A790"/>
    <w:rsid w:val="624F396D"/>
    <w:rsid w:val="624FC5D9"/>
    <w:rsid w:val="62581F54"/>
    <w:rsid w:val="625B4152"/>
    <w:rsid w:val="625BAD0F"/>
    <w:rsid w:val="62675052"/>
    <w:rsid w:val="6277AA1A"/>
    <w:rsid w:val="627B6FE3"/>
    <w:rsid w:val="627D0251"/>
    <w:rsid w:val="6291F9A4"/>
    <w:rsid w:val="62939157"/>
    <w:rsid w:val="62A36AC0"/>
    <w:rsid w:val="62ABBCF9"/>
    <w:rsid w:val="62B408BF"/>
    <w:rsid w:val="62B802DD"/>
    <w:rsid w:val="62C387B2"/>
    <w:rsid w:val="62CAF367"/>
    <w:rsid w:val="62CC4D2F"/>
    <w:rsid w:val="62D0DE2B"/>
    <w:rsid w:val="62E58B37"/>
    <w:rsid w:val="62EBAE45"/>
    <w:rsid w:val="62EC0BA7"/>
    <w:rsid w:val="63051B76"/>
    <w:rsid w:val="631475E7"/>
    <w:rsid w:val="632FD2CC"/>
    <w:rsid w:val="63488F2A"/>
    <w:rsid w:val="6348CC2A"/>
    <w:rsid w:val="635EDC10"/>
    <w:rsid w:val="6363F18C"/>
    <w:rsid w:val="6365B28F"/>
    <w:rsid w:val="6379A653"/>
    <w:rsid w:val="63863044"/>
    <w:rsid w:val="63A6B888"/>
    <w:rsid w:val="63AC9D67"/>
    <w:rsid w:val="63AD5335"/>
    <w:rsid w:val="63B0C6D8"/>
    <w:rsid w:val="63B35586"/>
    <w:rsid w:val="63BDEE94"/>
    <w:rsid w:val="63CD96F4"/>
    <w:rsid w:val="63CF550B"/>
    <w:rsid w:val="63D6CEBA"/>
    <w:rsid w:val="63E58FA0"/>
    <w:rsid w:val="63E7D57D"/>
    <w:rsid w:val="64051726"/>
    <w:rsid w:val="6409F2F4"/>
    <w:rsid w:val="640EAC1E"/>
    <w:rsid w:val="640EF857"/>
    <w:rsid w:val="6410D879"/>
    <w:rsid w:val="6412871B"/>
    <w:rsid w:val="6418F5EE"/>
    <w:rsid w:val="64269518"/>
    <w:rsid w:val="6429579F"/>
    <w:rsid w:val="64379D70"/>
    <w:rsid w:val="643EFBC5"/>
    <w:rsid w:val="644690DC"/>
    <w:rsid w:val="644FF001"/>
    <w:rsid w:val="645FE174"/>
    <w:rsid w:val="64795862"/>
    <w:rsid w:val="647ABEEA"/>
    <w:rsid w:val="648F6EC1"/>
    <w:rsid w:val="6498601E"/>
    <w:rsid w:val="6498A5E6"/>
    <w:rsid w:val="649C6FC0"/>
    <w:rsid w:val="64A956DD"/>
    <w:rsid w:val="64AD676F"/>
    <w:rsid w:val="64C26509"/>
    <w:rsid w:val="64CC7670"/>
    <w:rsid w:val="64D74935"/>
    <w:rsid w:val="64D7BAF2"/>
    <w:rsid w:val="64E1A3EE"/>
    <w:rsid w:val="64E9A10F"/>
    <w:rsid w:val="64E9A6AA"/>
    <w:rsid w:val="64EE22A5"/>
    <w:rsid w:val="64EEB497"/>
    <w:rsid w:val="64F4DDAA"/>
    <w:rsid w:val="64FB3707"/>
    <w:rsid w:val="65116CCB"/>
    <w:rsid w:val="65221DAB"/>
    <w:rsid w:val="65263B39"/>
    <w:rsid w:val="6540E737"/>
    <w:rsid w:val="65415497"/>
    <w:rsid w:val="654C17D3"/>
    <w:rsid w:val="6557C555"/>
    <w:rsid w:val="655A5991"/>
    <w:rsid w:val="65785F37"/>
    <w:rsid w:val="657F9ED0"/>
    <w:rsid w:val="65846DED"/>
    <w:rsid w:val="65A1AD7D"/>
    <w:rsid w:val="65A2F9B0"/>
    <w:rsid w:val="65CCE4CD"/>
    <w:rsid w:val="65DA76B5"/>
    <w:rsid w:val="65DB31F2"/>
    <w:rsid w:val="65DC0F95"/>
    <w:rsid w:val="65E3F947"/>
    <w:rsid w:val="65FE400B"/>
    <w:rsid w:val="6615BC05"/>
    <w:rsid w:val="66314C3B"/>
    <w:rsid w:val="6631E6CE"/>
    <w:rsid w:val="663BF396"/>
    <w:rsid w:val="66463A91"/>
    <w:rsid w:val="665A71F4"/>
    <w:rsid w:val="665C0171"/>
    <w:rsid w:val="66605B5B"/>
    <w:rsid w:val="66631971"/>
    <w:rsid w:val="666C825F"/>
    <w:rsid w:val="666D356E"/>
    <w:rsid w:val="6673202A"/>
    <w:rsid w:val="667B2D0D"/>
    <w:rsid w:val="668D0E43"/>
    <w:rsid w:val="668EA8F7"/>
    <w:rsid w:val="669337C5"/>
    <w:rsid w:val="66ACDF88"/>
    <w:rsid w:val="66AF09D2"/>
    <w:rsid w:val="66B782E7"/>
    <w:rsid w:val="66B8D4C8"/>
    <w:rsid w:val="66B9F7DF"/>
    <w:rsid w:val="66D8521F"/>
    <w:rsid w:val="66D8CC0C"/>
    <w:rsid w:val="66E06BFF"/>
    <w:rsid w:val="66EA3AE5"/>
    <w:rsid w:val="66F240AA"/>
    <w:rsid w:val="66F87E29"/>
    <w:rsid w:val="66F9A838"/>
    <w:rsid w:val="6703FE67"/>
    <w:rsid w:val="671651E9"/>
    <w:rsid w:val="671C4BCF"/>
    <w:rsid w:val="6726DA68"/>
    <w:rsid w:val="672BDD3B"/>
    <w:rsid w:val="6733E455"/>
    <w:rsid w:val="673C4D95"/>
    <w:rsid w:val="673EE615"/>
    <w:rsid w:val="67457CC1"/>
    <w:rsid w:val="674EFC3D"/>
    <w:rsid w:val="6755352D"/>
    <w:rsid w:val="675EA27A"/>
    <w:rsid w:val="675F01BC"/>
    <w:rsid w:val="6767FB30"/>
    <w:rsid w:val="676986FC"/>
    <w:rsid w:val="67776886"/>
    <w:rsid w:val="6778EFBA"/>
    <w:rsid w:val="677C614E"/>
    <w:rsid w:val="67A89724"/>
    <w:rsid w:val="67B5046E"/>
    <w:rsid w:val="67B8DF73"/>
    <w:rsid w:val="67C0B96E"/>
    <w:rsid w:val="67D238B4"/>
    <w:rsid w:val="67EAAFA3"/>
    <w:rsid w:val="67EB776F"/>
    <w:rsid w:val="67F0CBF7"/>
    <w:rsid w:val="6807E315"/>
    <w:rsid w:val="6808DC30"/>
    <w:rsid w:val="681EB896"/>
    <w:rsid w:val="6834088E"/>
    <w:rsid w:val="6849649F"/>
    <w:rsid w:val="684E790B"/>
    <w:rsid w:val="686A8804"/>
    <w:rsid w:val="686CD570"/>
    <w:rsid w:val="68ABB3F7"/>
    <w:rsid w:val="68B94B58"/>
    <w:rsid w:val="68BB3A73"/>
    <w:rsid w:val="68C0CF10"/>
    <w:rsid w:val="68C2D41A"/>
    <w:rsid w:val="68CC2D74"/>
    <w:rsid w:val="68E46317"/>
    <w:rsid w:val="68EF363C"/>
    <w:rsid w:val="6927B26F"/>
    <w:rsid w:val="692CA0B2"/>
    <w:rsid w:val="6934C80F"/>
    <w:rsid w:val="6957A9BA"/>
    <w:rsid w:val="695EABE2"/>
    <w:rsid w:val="6962DFE4"/>
    <w:rsid w:val="6968BA1F"/>
    <w:rsid w:val="6975F1AE"/>
    <w:rsid w:val="6978837D"/>
    <w:rsid w:val="698B5BCF"/>
    <w:rsid w:val="698BADD3"/>
    <w:rsid w:val="69918DBC"/>
    <w:rsid w:val="69924652"/>
    <w:rsid w:val="6992B5C4"/>
    <w:rsid w:val="69C25A01"/>
    <w:rsid w:val="69DF6466"/>
    <w:rsid w:val="69ECC6A8"/>
    <w:rsid w:val="69F6A2A9"/>
    <w:rsid w:val="6A101E9C"/>
    <w:rsid w:val="6A17C370"/>
    <w:rsid w:val="6A2190ED"/>
    <w:rsid w:val="6A2C6C8A"/>
    <w:rsid w:val="6A2F3EE0"/>
    <w:rsid w:val="6A364ABD"/>
    <w:rsid w:val="6A3FFE86"/>
    <w:rsid w:val="6A43B8B9"/>
    <w:rsid w:val="6A4CFC16"/>
    <w:rsid w:val="6A5376F1"/>
    <w:rsid w:val="6A55B03E"/>
    <w:rsid w:val="6A6B8517"/>
    <w:rsid w:val="6A743C52"/>
    <w:rsid w:val="6A790161"/>
    <w:rsid w:val="6A92F32D"/>
    <w:rsid w:val="6A97D406"/>
    <w:rsid w:val="6AA4B359"/>
    <w:rsid w:val="6AAD6D1E"/>
    <w:rsid w:val="6AB07B6A"/>
    <w:rsid w:val="6AC2C5E4"/>
    <w:rsid w:val="6ADA3856"/>
    <w:rsid w:val="6ADD0332"/>
    <w:rsid w:val="6AE1B1AB"/>
    <w:rsid w:val="6AECA530"/>
    <w:rsid w:val="6AF37A1B"/>
    <w:rsid w:val="6AF62B8F"/>
    <w:rsid w:val="6B04BF4E"/>
    <w:rsid w:val="6B09D976"/>
    <w:rsid w:val="6B125E26"/>
    <w:rsid w:val="6B18218B"/>
    <w:rsid w:val="6B2DE26F"/>
    <w:rsid w:val="6B305507"/>
    <w:rsid w:val="6B3DCC57"/>
    <w:rsid w:val="6B3EF355"/>
    <w:rsid w:val="6B436B4C"/>
    <w:rsid w:val="6B46067E"/>
    <w:rsid w:val="6B4971B4"/>
    <w:rsid w:val="6B4DA175"/>
    <w:rsid w:val="6B4E2CBD"/>
    <w:rsid w:val="6B525CCB"/>
    <w:rsid w:val="6B5B8A8C"/>
    <w:rsid w:val="6B611198"/>
    <w:rsid w:val="6B7766AD"/>
    <w:rsid w:val="6B7FFC68"/>
    <w:rsid w:val="6B81E7F4"/>
    <w:rsid w:val="6B89FF1A"/>
    <w:rsid w:val="6BA3A764"/>
    <w:rsid w:val="6BA42180"/>
    <w:rsid w:val="6BA6EFD1"/>
    <w:rsid w:val="6BB4B403"/>
    <w:rsid w:val="6BB4FD6C"/>
    <w:rsid w:val="6BE633E6"/>
    <w:rsid w:val="6BEE8323"/>
    <w:rsid w:val="6C02EFB7"/>
    <w:rsid w:val="6C0937A4"/>
    <w:rsid w:val="6C1C5F29"/>
    <w:rsid w:val="6C29F63C"/>
    <w:rsid w:val="6C3BF953"/>
    <w:rsid w:val="6C73E19A"/>
    <w:rsid w:val="6C8AA931"/>
    <w:rsid w:val="6C8B6646"/>
    <w:rsid w:val="6C8D58F4"/>
    <w:rsid w:val="6C8F4A7C"/>
    <w:rsid w:val="6CAF947B"/>
    <w:rsid w:val="6CB1CC86"/>
    <w:rsid w:val="6CBD7490"/>
    <w:rsid w:val="6CCDF90D"/>
    <w:rsid w:val="6CCE473F"/>
    <w:rsid w:val="6CD1BE05"/>
    <w:rsid w:val="6CD5B3A2"/>
    <w:rsid w:val="6CE2C7D0"/>
    <w:rsid w:val="6CE310EC"/>
    <w:rsid w:val="6CECD37A"/>
    <w:rsid w:val="6CF9FAC3"/>
    <w:rsid w:val="6D07C22E"/>
    <w:rsid w:val="6D0EEDEF"/>
    <w:rsid w:val="6D310E58"/>
    <w:rsid w:val="6D394AA8"/>
    <w:rsid w:val="6D4106BC"/>
    <w:rsid w:val="6D4A26F4"/>
    <w:rsid w:val="6D4C04DC"/>
    <w:rsid w:val="6D588B11"/>
    <w:rsid w:val="6D69CE13"/>
    <w:rsid w:val="6D7102E3"/>
    <w:rsid w:val="6D937165"/>
    <w:rsid w:val="6D95B71A"/>
    <w:rsid w:val="6D9A02FB"/>
    <w:rsid w:val="6D9B935D"/>
    <w:rsid w:val="6D9FF648"/>
    <w:rsid w:val="6DAAB228"/>
    <w:rsid w:val="6DBC43C4"/>
    <w:rsid w:val="6DCBD55D"/>
    <w:rsid w:val="6DCC69A0"/>
    <w:rsid w:val="6DCE7F0A"/>
    <w:rsid w:val="6DDA2944"/>
    <w:rsid w:val="6DEFB03F"/>
    <w:rsid w:val="6DF9319A"/>
    <w:rsid w:val="6DFC8409"/>
    <w:rsid w:val="6E04625A"/>
    <w:rsid w:val="6E095710"/>
    <w:rsid w:val="6E25180B"/>
    <w:rsid w:val="6E2B0EB2"/>
    <w:rsid w:val="6E33114C"/>
    <w:rsid w:val="6E6F3268"/>
    <w:rsid w:val="6E81FA00"/>
    <w:rsid w:val="6E91B245"/>
    <w:rsid w:val="6E9295E1"/>
    <w:rsid w:val="6EA0F451"/>
    <w:rsid w:val="6EA6A2D0"/>
    <w:rsid w:val="6EAA8A28"/>
    <w:rsid w:val="6EBC8C38"/>
    <w:rsid w:val="6ECEBF15"/>
    <w:rsid w:val="6ED8A4E5"/>
    <w:rsid w:val="6EDE5596"/>
    <w:rsid w:val="6EE61CE9"/>
    <w:rsid w:val="6EE9E417"/>
    <w:rsid w:val="6F016D0F"/>
    <w:rsid w:val="6F0A1427"/>
    <w:rsid w:val="6F0CD344"/>
    <w:rsid w:val="6F179309"/>
    <w:rsid w:val="6F3BCFA6"/>
    <w:rsid w:val="6F3CC4B0"/>
    <w:rsid w:val="6F3D5ADD"/>
    <w:rsid w:val="6F660F38"/>
    <w:rsid w:val="6F6AFB57"/>
    <w:rsid w:val="6F805B86"/>
    <w:rsid w:val="6F80B11F"/>
    <w:rsid w:val="6F93E52B"/>
    <w:rsid w:val="6F98D701"/>
    <w:rsid w:val="6F9F397E"/>
    <w:rsid w:val="6FA388CD"/>
    <w:rsid w:val="6FAF8644"/>
    <w:rsid w:val="6FB899E6"/>
    <w:rsid w:val="6FC1BCED"/>
    <w:rsid w:val="6FC392A8"/>
    <w:rsid w:val="6FDB216F"/>
    <w:rsid w:val="6FDE42C4"/>
    <w:rsid w:val="6FED4C84"/>
    <w:rsid w:val="6FF5C67A"/>
    <w:rsid w:val="6FF876BB"/>
    <w:rsid w:val="70131502"/>
    <w:rsid w:val="701A7F20"/>
    <w:rsid w:val="7020586F"/>
    <w:rsid w:val="70260F1C"/>
    <w:rsid w:val="702CFA75"/>
    <w:rsid w:val="702DC4F4"/>
    <w:rsid w:val="7030A9A7"/>
    <w:rsid w:val="7030C344"/>
    <w:rsid w:val="70319B85"/>
    <w:rsid w:val="7042E446"/>
    <w:rsid w:val="70612B1F"/>
    <w:rsid w:val="70741189"/>
    <w:rsid w:val="7082968F"/>
    <w:rsid w:val="7097DC32"/>
    <w:rsid w:val="709A7EE6"/>
    <w:rsid w:val="709DE877"/>
    <w:rsid w:val="70AA8064"/>
    <w:rsid w:val="70C032E0"/>
    <w:rsid w:val="70C57D40"/>
    <w:rsid w:val="70C9ABA5"/>
    <w:rsid w:val="70D921F1"/>
    <w:rsid w:val="70DB2C2F"/>
    <w:rsid w:val="70DB6407"/>
    <w:rsid w:val="70E3471B"/>
    <w:rsid w:val="70E457DC"/>
    <w:rsid w:val="70E473C1"/>
    <w:rsid w:val="70FADBF4"/>
    <w:rsid w:val="71332389"/>
    <w:rsid w:val="7138201A"/>
    <w:rsid w:val="71382F11"/>
    <w:rsid w:val="7160B9FF"/>
    <w:rsid w:val="717EA63D"/>
    <w:rsid w:val="719E276C"/>
    <w:rsid w:val="71A5A71F"/>
    <w:rsid w:val="71A877F6"/>
    <w:rsid w:val="71AD18C5"/>
    <w:rsid w:val="71B12FA5"/>
    <w:rsid w:val="71CD6BE6"/>
    <w:rsid w:val="71D61482"/>
    <w:rsid w:val="71E4573C"/>
    <w:rsid w:val="71F6FF49"/>
    <w:rsid w:val="71FBCDF6"/>
    <w:rsid w:val="71FF38A1"/>
    <w:rsid w:val="720033EE"/>
    <w:rsid w:val="72040186"/>
    <w:rsid w:val="720614FA"/>
    <w:rsid w:val="7208CFC0"/>
    <w:rsid w:val="72163155"/>
    <w:rsid w:val="72294C1D"/>
    <w:rsid w:val="722A69BB"/>
    <w:rsid w:val="7233FEE0"/>
    <w:rsid w:val="72452B31"/>
    <w:rsid w:val="7252F386"/>
    <w:rsid w:val="72541669"/>
    <w:rsid w:val="727DC734"/>
    <w:rsid w:val="72B3BD1D"/>
    <w:rsid w:val="72B4CA67"/>
    <w:rsid w:val="72D0D5DD"/>
    <w:rsid w:val="72DAB6D0"/>
    <w:rsid w:val="72ED3BA2"/>
    <w:rsid w:val="72F01BD5"/>
    <w:rsid w:val="72F0463B"/>
    <w:rsid w:val="72F9626F"/>
    <w:rsid w:val="734A6C59"/>
    <w:rsid w:val="7354DC00"/>
    <w:rsid w:val="7358DF1B"/>
    <w:rsid w:val="73600E0F"/>
    <w:rsid w:val="736A775B"/>
    <w:rsid w:val="737E2F73"/>
    <w:rsid w:val="7391AAD3"/>
    <w:rsid w:val="7399F830"/>
    <w:rsid w:val="73B201B6"/>
    <w:rsid w:val="73B88C38"/>
    <w:rsid w:val="73BA3751"/>
    <w:rsid w:val="73BE7E86"/>
    <w:rsid w:val="73C57D68"/>
    <w:rsid w:val="73C92F6A"/>
    <w:rsid w:val="73CA3CD5"/>
    <w:rsid w:val="73D1F017"/>
    <w:rsid w:val="73D35FAE"/>
    <w:rsid w:val="73DBFFE4"/>
    <w:rsid w:val="73F3C04B"/>
    <w:rsid w:val="740EA38A"/>
    <w:rsid w:val="741AE774"/>
    <w:rsid w:val="7428A4A9"/>
    <w:rsid w:val="7465E00B"/>
    <w:rsid w:val="746A1B0B"/>
    <w:rsid w:val="747919F8"/>
    <w:rsid w:val="749423AB"/>
    <w:rsid w:val="7494414A"/>
    <w:rsid w:val="7496D9CD"/>
    <w:rsid w:val="7499F19B"/>
    <w:rsid w:val="74AC1327"/>
    <w:rsid w:val="74ACEF0D"/>
    <w:rsid w:val="74B1EBD2"/>
    <w:rsid w:val="74B6CC0A"/>
    <w:rsid w:val="74D0117B"/>
    <w:rsid w:val="74D279F8"/>
    <w:rsid w:val="74D36B2F"/>
    <w:rsid w:val="74D38B79"/>
    <w:rsid w:val="74D75B43"/>
    <w:rsid w:val="7500361C"/>
    <w:rsid w:val="750AE412"/>
    <w:rsid w:val="750D29EB"/>
    <w:rsid w:val="7515C616"/>
    <w:rsid w:val="75282E85"/>
    <w:rsid w:val="7530EFD7"/>
    <w:rsid w:val="75400252"/>
    <w:rsid w:val="75407082"/>
    <w:rsid w:val="754BA19C"/>
    <w:rsid w:val="7550A01F"/>
    <w:rsid w:val="75586E4B"/>
    <w:rsid w:val="757EC015"/>
    <w:rsid w:val="7580C313"/>
    <w:rsid w:val="758B474F"/>
    <w:rsid w:val="758C5381"/>
    <w:rsid w:val="759280D3"/>
    <w:rsid w:val="75A63D86"/>
    <w:rsid w:val="75AEFBAF"/>
    <w:rsid w:val="75CB8368"/>
    <w:rsid w:val="75D00C06"/>
    <w:rsid w:val="75D2B6C8"/>
    <w:rsid w:val="75D32C1D"/>
    <w:rsid w:val="75DCA06D"/>
    <w:rsid w:val="75EC56BC"/>
    <w:rsid w:val="75EC5A0E"/>
    <w:rsid w:val="75FAA14F"/>
    <w:rsid w:val="7618CFF0"/>
    <w:rsid w:val="7619E084"/>
    <w:rsid w:val="76269B33"/>
    <w:rsid w:val="762E0BED"/>
    <w:rsid w:val="76318056"/>
    <w:rsid w:val="763ED34D"/>
    <w:rsid w:val="76439EF7"/>
    <w:rsid w:val="7643D39D"/>
    <w:rsid w:val="7649972C"/>
    <w:rsid w:val="7664FE52"/>
    <w:rsid w:val="766804ED"/>
    <w:rsid w:val="766BFE4F"/>
    <w:rsid w:val="7675B67C"/>
    <w:rsid w:val="767F535A"/>
    <w:rsid w:val="768E0804"/>
    <w:rsid w:val="76956A20"/>
    <w:rsid w:val="769681B5"/>
    <w:rsid w:val="7696F5A2"/>
    <w:rsid w:val="769CFC39"/>
    <w:rsid w:val="769D3D99"/>
    <w:rsid w:val="76AD10EA"/>
    <w:rsid w:val="76CD659A"/>
    <w:rsid w:val="76DDC103"/>
    <w:rsid w:val="76DFDC47"/>
    <w:rsid w:val="76E15365"/>
    <w:rsid w:val="76F1D813"/>
    <w:rsid w:val="77032558"/>
    <w:rsid w:val="7710BAF1"/>
    <w:rsid w:val="7714074B"/>
    <w:rsid w:val="7722A267"/>
    <w:rsid w:val="772FE932"/>
    <w:rsid w:val="773E8119"/>
    <w:rsid w:val="7746446C"/>
    <w:rsid w:val="775394E6"/>
    <w:rsid w:val="7754BDBA"/>
    <w:rsid w:val="776DB801"/>
    <w:rsid w:val="77706593"/>
    <w:rsid w:val="7776691C"/>
    <w:rsid w:val="778448A7"/>
    <w:rsid w:val="77864C46"/>
    <w:rsid w:val="77893CB0"/>
    <w:rsid w:val="778BD7E2"/>
    <w:rsid w:val="77979517"/>
    <w:rsid w:val="77A11F51"/>
    <w:rsid w:val="77AD191E"/>
    <w:rsid w:val="77B31C2C"/>
    <w:rsid w:val="77C51DC9"/>
    <w:rsid w:val="77D561BA"/>
    <w:rsid w:val="77EC42E9"/>
    <w:rsid w:val="7802D908"/>
    <w:rsid w:val="781F18F3"/>
    <w:rsid w:val="7820DD42"/>
    <w:rsid w:val="782FA5BA"/>
    <w:rsid w:val="783CAD6A"/>
    <w:rsid w:val="78424DF9"/>
    <w:rsid w:val="7847DAFC"/>
    <w:rsid w:val="78488C3E"/>
    <w:rsid w:val="784D66D8"/>
    <w:rsid w:val="78500793"/>
    <w:rsid w:val="78781144"/>
    <w:rsid w:val="7883CBF6"/>
    <w:rsid w:val="788D3B16"/>
    <w:rsid w:val="78922156"/>
    <w:rsid w:val="789CBBA9"/>
    <w:rsid w:val="78A218CE"/>
    <w:rsid w:val="78A36CE3"/>
    <w:rsid w:val="78AD79D6"/>
    <w:rsid w:val="78AE8AEB"/>
    <w:rsid w:val="78BEC3B0"/>
    <w:rsid w:val="78C2F714"/>
    <w:rsid w:val="78CC7E36"/>
    <w:rsid w:val="78D08E2B"/>
    <w:rsid w:val="78D46893"/>
    <w:rsid w:val="78E4A817"/>
    <w:rsid w:val="78EC8402"/>
    <w:rsid w:val="78EF385B"/>
    <w:rsid w:val="78F08CEC"/>
    <w:rsid w:val="78F95FF8"/>
    <w:rsid w:val="78FD1414"/>
    <w:rsid w:val="78FDD669"/>
    <w:rsid w:val="79096B6F"/>
    <w:rsid w:val="79149DA3"/>
    <w:rsid w:val="79168A29"/>
    <w:rsid w:val="7920E42B"/>
    <w:rsid w:val="7922CB3E"/>
    <w:rsid w:val="7924C239"/>
    <w:rsid w:val="79250D11"/>
    <w:rsid w:val="79394594"/>
    <w:rsid w:val="793D43A2"/>
    <w:rsid w:val="794225DD"/>
    <w:rsid w:val="7948E97F"/>
    <w:rsid w:val="7950B7FC"/>
    <w:rsid w:val="7950BC3B"/>
    <w:rsid w:val="7952813B"/>
    <w:rsid w:val="796A0C8F"/>
    <w:rsid w:val="796DF97B"/>
    <w:rsid w:val="7970B624"/>
    <w:rsid w:val="797913A6"/>
    <w:rsid w:val="797FEDFB"/>
    <w:rsid w:val="79842CDF"/>
    <w:rsid w:val="798A511D"/>
    <w:rsid w:val="798F2F0E"/>
    <w:rsid w:val="7999DC20"/>
    <w:rsid w:val="799A5F98"/>
    <w:rsid w:val="79BE26A8"/>
    <w:rsid w:val="79D7F94E"/>
    <w:rsid w:val="79DBB1EF"/>
    <w:rsid w:val="79E1D818"/>
    <w:rsid w:val="79EBE0B3"/>
    <w:rsid w:val="79F9FB85"/>
    <w:rsid w:val="7A011F7A"/>
    <w:rsid w:val="7A0669D6"/>
    <w:rsid w:val="7A0D8CD3"/>
    <w:rsid w:val="7A1F8FD7"/>
    <w:rsid w:val="7A2F854A"/>
    <w:rsid w:val="7A3C9F3E"/>
    <w:rsid w:val="7A4B36E7"/>
    <w:rsid w:val="7A553BD7"/>
    <w:rsid w:val="7A5B2F77"/>
    <w:rsid w:val="7A638628"/>
    <w:rsid w:val="7A6AFB53"/>
    <w:rsid w:val="7A706802"/>
    <w:rsid w:val="7A7196F2"/>
    <w:rsid w:val="7A77B8C3"/>
    <w:rsid w:val="7A77DB0E"/>
    <w:rsid w:val="7A8C96FB"/>
    <w:rsid w:val="7ABCB48C"/>
    <w:rsid w:val="7AD84117"/>
    <w:rsid w:val="7AE74497"/>
    <w:rsid w:val="7AF23E5E"/>
    <w:rsid w:val="7B04933C"/>
    <w:rsid w:val="7B04DD05"/>
    <w:rsid w:val="7B1008BD"/>
    <w:rsid w:val="7B1B21F4"/>
    <w:rsid w:val="7B1B681C"/>
    <w:rsid w:val="7B25E67B"/>
    <w:rsid w:val="7B297A46"/>
    <w:rsid w:val="7B2BAA06"/>
    <w:rsid w:val="7B382459"/>
    <w:rsid w:val="7B402544"/>
    <w:rsid w:val="7B40B4BB"/>
    <w:rsid w:val="7B458F84"/>
    <w:rsid w:val="7B4E125D"/>
    <w:rsid w:val="7B58E72B"/>
    <w:rsid w:val="7B712201"/>
    <w:rsid w:val="7B73B1AE"/>
    <w:rsid w:val="7B78B76B"/>
    <w:rsid w:val="7B85079A"/>
    <w:rsid w:val="7B9032EE"/>
    <w:rsid w:val="7B906FFC"/>
    <w:rsid w:val="7B970E56"/>
    <w:rsid w:val="7B9C7C89"/>
    <w:rsid w:val="7BA3EB3E"/>
    <w:rsid w:val="7BA4C4EA"/>
    <w:rsid w:val="7BB5257D"/>
    <w:rsid w:val="7BBCBCDE"/>
    <w:rsid w:val="7BBF4D1C"/>
    <w:rsid w:val="7BC8DA63"/>
    <w:rsid w:val="7BD67C29"/>
    <w:rsid w:val="7BE052D1"/>
    <w:rsid w:val="7BE3C75E"/>
    <w:rsid w:val="7BE711C9"/>
    <w:rsid w:val="7BE9BBFA"/>
    <w:rsid w:val="7BEF6EA5"/>
    <w:rsid w:val="7BF02E70"/>
    <w:rsid w:val="7BF0E20C"/>
    <w:rsid w:val="7BF7E88F"/>
    <w:rsid w:val="7BF8E7B3"/>
    <w:rsid w:val="7BFA97D6"/>
    <w:rsid w:val="7C0457BE"/>
    <w:rsid w:val="7C1500D2"/>
    <w:rsid w:val="7C17E1D9"/>
    <w:rsid w:val="7C19EDCC"/>
    <w:rsid w:val="7C32B5B3"/>
    <w:rsid w:val="7C3AF1B9"/>
    <w:rsid w:val="7C46427E"/>
    <w:rsid w:val="7C47B718"/>
    <w:rsid w:val="7C55E421"/>
    <w:rsid w:val="7C64031D"/>
    <w:rsid w:val="7C79D643"/>
    <w:rsid w:val="7C7F7C33"/>
    <w:rsid w:val="7C893B0D"/>
    <w:rsid w:val="7C90D0A6"/>
    <w:rsid w:val="7C95155A"/>
    <w:rsid w:val="7C9991F2"/>
    <w:rsid w:val="7C9CB3E4"/>
    <w:rsid w:val="7CACA160"/>
    <w:rsid w:val="7CB20B1B"/>
    <w:rsid w:val="7CB2E07B"/>
    <w:rsid w:val="7CB51258"/>
    <w:rsid w:val="7CB68F49"/>
    <w:rsid w:val="7CB6DD3A"/>
    <w:rsid w:val="7CB891F6"/>
    <w:rsid w:val="7CD2FB06"/>
    <w:rsid w:val="7CDD1487"/>
    <w:rsid w:val="7CE091F1"/>
    <w:rsid w:val="7CEB90C2"/>
    <w:rsid w:val="7CF161AC"/>
    <w:rsid w:val="7CF94AA2"/>
    <w:rsid w:val="7D0C97F5"/>
    <w:rsid w:val="7D118548"/>
    <w:rsid w:val="7D1A6BE3"/>
    <w:rsid w:val="7D2311FF"/>
    <w:rsid w:val="7D2BA34A"/>
    <w:rsid w:val="7D382592"/>
    <w:rsid w:val="7D42710C"/>
    <w:rsid w:val="7D5B0543"/>
    <w:rsid w:val="7D61E4D4"/>
    <w:rsid w:val="7D695B55"/>
    <w:rsid w:val="7D6BC0BF"/>
    <w:rsid w:val="7D6E8E8A"/>
    <w:rsid w:val="7D6FF738"/>
    <w:rsid w:val="7D995B26"/>
    <w:rsid w:val="7DB14072"/>
    <w:rsid w:val="7DB64869"/>
    <w:rsid w:val="7DC13729"/>
    <w:rsid w:val="7DDC9543"/>
    <w:rsid w:val="7DE1162E"/>
    <w:rsid w:val="7DED8618"/>
    <w:rsid w:val="7E122BCD"/>
    <w:rsid w:val="7E206F72"/>
    <w:rsid w:val="7E2359E7"/>
    <w:rsid w:val="7E3142F4"/>
    <w:rsid w:val="7E382556"/>
    <w:rsid w:val="7E3E1030"/>
    <w:rsid w:val="7E40331D"/>
    <w:rsid w:val="7E42A485"/>
    <w:rsid w:val="7E42D76A"/>
    <w:rsid w:val="7E544167"/>
    <w:rsid w:val="7E5CC465"/>
    <w:rsid w:val="7E6265C8"/>
    <w:rsid w:val="7E69C49B"/>
    <w:rsid w:val="7E6BFD1B"/>
    <w:rsid w:val="7E8285C8"/>
    <w:rsid w:val="7E8A2B2A"/>
    <w:rsid w:val="7E9A3390"/>
    <w:rsid w:val="7ECA5840"/>
    <w:rsid w:val="7ECA876B"/>
    <w:rsid w:val="7ECD9757"/>
    <w:rsid w:val="7EE8223D"/>
    <w:rsid w:val="7EEA310C"/>
    <w:rsid w:val="7EEF3F0B"/>
    <w:rsid w:val="7EF480A4"/>
    <w:rsid w:val="7F06E835"/>
    <w:rsid w:val="7F10529F"/>
    <w:rsid w:val="7F141F6C"/>
    <w:rsid w:val="7F23CCD7"/>
    <w:rsid w:val="7F270F67"/>
    <w:rsid w:val="7F39426C"/>
    <w:rsid w:val="7F450815"/>
    <w:rsid w:val="7F5FD0D9"/>
    <w:rsid w:val="7F9BF871"/>
    <w:rsid w:val="7FB701F7"/>
    <w:rsid w:val="7FDFA8B3"/>
    <w:rsid w:val="7FE57F99"/>
    <w:rsid w:val="7FF36E63"/>
    <w:rsid w:val="7FF92547"/>
    <w:rsid w:val="7FFF3EE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6BD5D1"/>
  <w15:chartTrackingRefBased/>
  <w15:docId w15:val="{35BC13B6-FB64-4FC3-B9E1-6046A6DB1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81E6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27B68"/>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27B6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81E6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81E6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81E6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481E63"/>
    <w:pPr>
      <w:keepNext/>
      <w:spacing w:after="200" w:line="240" w:lineRule="auto"/>
    </w:pPr>
    <w:rPr>
      <w:iCs/>
      <w:color w:val="002664"/>
      <w:sz w:val="18"/>
      <w:szCs w:val="18"/>
    </w:rPr>
  </w:style>
  <w:style w:type="table" w:customStyle="1" w:styleId="Tableheader">
    <w:name w:val="ŠTable header"/>
    <w:basedOn w:val="TableNormal"/>
    <w:uiPriority w:val="99"/>
    <w:rsid w:val="00481E6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81E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81E63"/>
    <w:pPr>
      <w:numPr>
        <w:numId w:val="15"/>
      </w:numPr>
    </w:pPr>
  </w:style>
  <w:style w:type="paragraph" w:styleId="ListNumber2">
    <w:name w:val="List Number 2"/>
    <w:aliases w:val="ŠList Number 2"/>
    <w:basedOn w:val="Normal"/>
    <w:uiPriority w:val="8"/>
    <w:qFormat/>
    <w:rsid w:val="00481E63"/>
    <w:pPr>
      <w:numPr>
        <w:numId w:val="14"/>
      </w:numPr>
    </w:pPr>
  </w:style>
  <w:style w:type="paragraph" w:styleId="ListBullet">
    <w:name w:val="List Bullet"/>
    <w:aliases w:val="ŠList Bullet"/>
    <w:basedOn w:val="Normal"/>
    <w:uiPriority w:val="9"/>
    <w:qFormat/>
    <w:rsid w:val="00481E63"/>
    <w:pPr>
      <w:numPr>
        <w:numId w:val="13"/>
      </w:numPr>
    </w:pPr>
  </w:style>
  <w:style w:type="paragraph" w:styleId="ListBullet2">
    <w:name w:val="List Bullet 2"/>
    <w:aliases w:val="ŠList Bullet 2"/>
    <w:basedOn w:val="Normal"/>
    <w:uiPriority w:val="10"/>
    <w:qFormat/>
    <w:rsid w:val="00481E63"/>
    <w:pPr>
      <w:numPr>
        <w:numId w:val="11"/>
      </w:numPr>
    </w:pPr>
  </w:style>
  <w:style w:type="character" w:styleId="SubtleReference">
    <w:name w:val="Subtle Reference"/>
    <w:aliases w:val="ŠSubtle Reference"/>
    <w:uiPriority w:val="31"/>
    <w:qFormat/>
    <w:rsid w:val="008F4BCD"/>
    <w:rPr>
      <w:rFonts w:ascii="Arial" w:hAnsi="Arial"/>
      <w:sz w:val="22"/>
    </w:rPr>
  </w:style>
  <w:style w:type="paragraph" w:styleId="Quote">
    <w:name w:val="Quote"/>
    <w:aliases w:val="ŠQuote"/>
    <w:basedOn w:val="Normal"/>
    <w:next w:val="Normal"/>
    <w:link w:val="QuoteChar"/>
    <w:uiPriority w:val="19"/>
    <w:qFormat/>
    <w:rsid w:val="001D6326"/>
    <w:pPr>
      <w:keepNext/>
      <w:spacing w:before="200" w:after="200" w:line="240" w:lineRule="atLeast"/>
      <w:ind w:left="567" w:right="567"/>
    </w:pPr>
  </w:style>
  <w:style w:type="paragraph" w:styleId="Date">
    <w:name w:val="Date"/>
    <w:aliases w:val="ŠDate"/>
    <w:basedOn w:val="Normal"/>
    <w:next w:val="Normal"/>
    <w:link w:val="DateChar"/>
    <w:uiPriority w:val="99"/>
    <w:rsid w:val="008F4BCD"/>
    <w:pPr>
      <w:spacing w:before="0" w:line="720" w:lineRule="atLeast"/>
    </w:pPr>
  </w:style>
  <w:style w:type="character" w:customStyle="1" w:styleId="DateChar">
    <w:name w:val="Date Char"/>
    <w:aliases w:val="ŠDate Char"/>
    <w:basedOn w:val="DefaultParagraphFont"/>
    <w:link w:val="Date"/>
    <w:uiPriority w:val="99"/>
    <w:rsid w:val="008F4BCD"/>
    <w:rPr>
      <w:rFonts w:ascii="Arial" w:hAnsi="Arial" w:cs="Arial"/>
      <w:sz w:val="24"/>
      <w:szCs w:val="24"/>
    </w:rPr>
  </w:style>
  <w:style w:type="paragraph" w:styleId="Signature">
    <w:name w:val="Signature"/>
    <w:aliases w:val="ŠSignature"/>
    <w:basedOn w:val="Normal"/>
    <w:link w:val="SignatureChar"/>
    <w:uiPriority w:val="99"/>
    <w:rsid w:val="008F4BCD"/>
    <w:pPr>
      <w:spacing w:before="0" w:line="720" w:lineRule="atLeast"/>
    </w:pPr>
  </w:style>
  <w:style w:type="character" w:customStyle="1" w:styleId="SignatureChar">
    <w:name w:val="Signature Char"/>
    <w:aliases w:val="ŠSignature Char"/>
    <w:basedOn w:val="DefaultParagraphFont"/>
    <w:link w:val="Signature"/>
    <w:uiPriority w:val="99"/>
    <w:rsid w:val="008F4BCD"/>
    <w:rPr>
      <w:rFonts w:ascii="Arial" w:hAnsi="Arial" w:cs="Arial"/>
      <w:sz w:val="24"/>
      <w:szCs w:val="24"/>
    </w:rPr>
  </w:style>
  <w:style w:type="character" w:styleId="Strong">
    <w:name w:val="Strong"/>
    <w:aliases w:val="ŠStrong,Bold"/>
    <w:qFormat/>
    <w:rsid w:val="00481E63"/>
    <w:rPr>
      <w:b/>
      <w:bCs/>
    </w:rPr>
  </w:style>
  <w:style w:type="character" w:customStyle="1" w:styleId="QuoteChar">
    <w:name w:val="Quote Char"/>
    <w:aliases w:val="ŠQuote Char"/>
    <w:basedOn w:val="DefaultParagraphFont"/>
    <w:link w:val="Quote"/>
    <w:uiPriority w:val="19"/>
    <w:rsid w:val="001D6326"/>
    <w:rPr>
      <w:rFonts w:ascii="Arial" w:hAnsi="Arial" w:cs="Arial"/>
      <w:sz w:val="24"/>
      <w:szCs w:val="24"/>
    </w:rPr>
  </w:style>
  <w:style w:type="paragraph" w:customStyle="1" w:styleId="FeatureBox2">
    <w:name w:val="ŠFeature Box 2"/>
    <w:basedOn w:val="Normal"/>
    <w:next w:val="Normal"/>
    <w:uiPriority w:val="12"/>
    <w:qFormat/>
    <w:rsid w:val="00481E6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481E6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81E6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81E6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81E63"/>
    <w:rPr>
      <w:color w:val="2F5496" w:themeColor="accent1" w:themeShade="BF"/>
      <w:u w:val="single"/>
    </w:rPr>
  </w:style>
  <w:style w:type="paragraph" w:customStyle="1" w:styleId="Logo">
    <w:name w:val="ŠLogo"/>
    <w:basedOn w:val="Normal"/>
    <w:uiPriority w:val="18"/>
    <w:qFormat/>
    <w:rsid w:val="00481E6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81E63"/>
    <w:pPr>
      <w:tabs>
        <w:tab w:val="right" w:leader="dot" w:pos="14570"/>
      </w:tabs>
      <w:spacing w:before="0"/>
    </w:pPr>
    <w:rPr>
      <w:b/>
      <w:noProof/>
    </w:rPr>
  </w:style>
  <w:style w:type="paragraph" w:styleId="TOC2">
    <w:name w:val="toc 2"/>
    <w:aliases w:val="ŠTOC 2"/>
    <w:basedOn w:val="Normal"/>
    <w:next w:val="Normal"/>
    <w:uiPriority w:val="39"/>
    <w:unhideWhenUsed/>
    <w:rsid w:val="00481E63"/>
    <w:pPr>
      <w:tabs>
        <w:tab w:val="right" w:leader="dot" w:pos="14570"/>
      </w:tabs>
      <w:spacing w:before="0"/>
    </w:pPr>
    <w:rPr>
      <w:noProof/>
    </w:rPr>
  </w:style>
  <w:style w:type="paragraph" w:styleId="TOC3">
    <w:name w:val="toc 3"/>
    <w:aliases w:val="ŠTOC 3"/>
    <w:basedOn w:val="Normal"/>
    <w:next w:val="Normal"/>
    <w:uiPriority w:val="39"/>
    <w:unhideWhenUsed/>
    <w:rsid w:val="00481E63"/>
    <w:pPr>
      <w:spacing w:before="0"/>
      <w:ind w:left="244"/>
    </w:pPr>
  </w:style>
  <w:style w:type="paragraph" w:styleId="Title">
    <w:name w:val="Title"/>
    <w:aliases w:val="ŠTitle"/>
    <w:basedOn w:val="Normal"/>
    <w:next w:val="Normal"/>
    <w:link w:val="TitleChar"/>
    <w:uiPriority w:val="1"/>
    <w:rsid w:val="00481E6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81E6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27B6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27B6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481E63"/>
    <w:pPr>
      <w:spacing w:after="240"/>
      <w:outlineLvl w:val="9"/>
    </w:pPr>
    <w:rPr>
      <w:szCs w:val="40"/>
    </w:rPr>
  </w:style>
  <w:style w:type="paragraph" w:styleId="Footer">
    <w:name w:val="footer"/>
    <w:aliases w:val="ŠFooter"/>
    <w:basedOn w:val="Normal"/>
    <w:link w:val="FooterChar"/>
    <w:uiPriority w:val="19"/>
    <w:rsid w:val="00481E6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81E63"/>
    <w:rPr>
      <w:rFonts w:ascii="Arial" w:hAnsi="Arial" w:cs="Arial"/>
      <w:sz w:val="18"/>
      <w:szCs w:val="18"/>
    </w:rPr>
  </w:style>
  <w:style w:type="paragraph" w:styleId="Header">
    <w:name w:val="header"/>
    <w:aliases w:val="ŠHeader"/>
    <w:basedOn w:val="Normal"/>
    <w:link w:val="HeaderChar"/>
    <w:uiPriority w:val="16"/>
    <w:rsid w:val="00481E63"/>
    <w:rPr>
      <w:noProof/>
      <w:color w:val="002664"/>
      <w:sz w:val="28"/>
      <w:szCs w:val="28"/>
    </w:rPr>
  </w:style>
  <w:style w:type="character" w:customStyle="1" w:styleId="HeaderChar">
    <w:name w:val="Header Char"/>
    <w:aliases w:val="ŠHeader Char"/>
    <w:basedOn w:val="DefaultParagraphFont"/>
    <w:link w:val="Header"/>
    <w:uiPriority w:val="16"/>
    <w:rsid w:val="00481E6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81E6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81E6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81E63"/>
    <w:rPr>
      <w:rFonts w:ascii="Arial" w:hAnsi="Arial" w:cs="Arial"/>
      <w:b/>
      <w:szCs w:val="32"/>
    </w:rPr>
  </w:style>
  <w:style w:type="character" w:styleId="UnresolvedMention">
    <w:name w:val="Unresolved Mention"/>
    <w:basedOn w:val="DefaultParagraphFont"/>
    <w:uiPriority w:val="99"/>
    <w:semiHidden/>
    <w:unhideWhenUsed/>
    <w:rsid w:val="00481E63"/>
    <w:rPr>
      <w:color w:val="605E5C"/>
      <w:shd w:val="clear" w:color="auto" w:fill="E1DFDD"/>
    </w:rPr>
  </w:style>
  <w:style w:type="character" w:styleId="Emphasis">
    <w:name w:val="Emphasis"/>
    <w:aliases w:val="ŠEmphasis,Italic"/>
    <w:qFormat/>
    <w:rsid w:val="00481E63"/>
    <w:rPr>
      <w:i/>
      <w:iCs/>
    </w:rPr>
  </w:style>
  <w:style w:type="character" w:styleId="SubtleEmphasis">
    <w:name w:val="Subtle Emphasis"/>
    <w:basedOn w:val="DefaultParagraphFont"/>
    <w:uiPriority w:val="19"/>
    <w:semiHidden/>
    <w:qFormat/>
    <w:rsid w:val="00481E63"/>
    <w:rPr>
      <w:i/>
      <w:iCs/>
      <w:color w:val="404040" w:themeColor="text1" w:themeTint="BF"/>
    </w:rPr>
  </w:style>
  <w:style w:type="character" w:styleId="CommentReference">
    <w:name w:val="annotation reference"/>
    <w:basedOn w:val="DefaultParagraphFont"/>
    <w:uiPriority w:val="99"/>
    <w:semiHidden/>
    <w:unhideWhenUsed/>
    <w:rsid w:val="00481E63"/>
    <w:rPr>
      <w:sz w:val="16"/>
      <w:szCs w:val="16"/>
    </w:rPr>
  </w:style>
  <w:style w:type="paragraph" w:styleId="CommentText">
    <w:name w:val="annotation text"/>
    <w:basedOn w:val="Normal"/>
    <w:link w:val="CommentTextChar"/>
    <w:uiPriority w:val="99"/>
    <w:unhideWhenUsed/>
    <w:rsid w:val="00481E63"/>
    <w:pPr>
      <w:spacing w:line="240" w:lineRule="auto"/>
    </w:pPr>
    <w:rPr>
      <w:sz w:val="20"/>
      <w:szCs w:val="20"/>
    </w:rPr>
  </w:style>
  <w:style w:type="character" w:customStyle="1" w:styleId="CommentTextChar">
    <w:name w:val="Comment Text Char"/>
    <w:basedOn w:val="DefaultParagraphFont"/>
    <w:link w:val="CommentText"/>
    <w:uiPriority w:val="99"/>
    <w:rsid w:val="00481E6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81E63"/>
    <w:rPr>
      <w:b/>
      <w:bCs/>
    </w:rPr>
  </w:style>
  <w:style w:type="character" w:customStyle="1" w:styleId="CommentSubjectChar">
    <w:name w:val="Comment Subject Char"/>
    <w:basedOn w:val="CommentTextChar"/>
    <w:link w:val="CommentSubject"/>
    <w:uiPriority w:val="99"/>
    <w:semiHidden/>
    <w:rsid w:val="00481E63"/>
    <w:rPr>
      <w:rFonts w:ascii="Arial" w:hAnsi="Arial" w:cs="Arial"/>
      <w:b/>
      <w:bCs/>
      <w:sz w:val="20"/>
      <w:szCs w:val="20"/>
    </w:rPr>
  </w:style>
  <w:style w:type="paragraph" w:styleId="ListParagraph">
    <w:name w:val="List Paragraph"/>
    <w:aliases w:val="ŠList Paragraph"/>
    <w:basedOn w:val="Normal"/>
    <w:uiPriority w:val="34"/>
    <w:unhideWhenUsed/>
    <w:qFormat/>
    <w:rsid w:val="00481E63"/>
    <w:pPr>
      <w:ind w:left="567"/>
    </w:pPr>
  </w:style>
  <w:style w:type="character" w:styleId="FollowedHyperlink">
    <w:name w:val="FollowedHyperlink"/>
    <w:basedOn w:val="DefaultParagraphFont"/>
    <w:uiPriority w:val="99"/>
    <w:semiHidden/>
    <w:unhideWhenUsed/>
    <w:rsid w:val="008F4BCD"/>
    <w:rPr>
      <w:color w:val="954F72" w:themeColor="followedHyperlink"/>
      <w:u w:val="single"/>
    </w:rPr>
  </w:style>
  <w:style w:type="paragraph" w:styleId="TableofFigures">
    <w:name w:val="table of figures"/>
    <w:basedOn w:val="Normal"/>
    <w:next w:val="Normal"/>
    <w:uiPriority w:val="99"/>
    <w:unhideWhenUsed/>
    <w:rsid w:val="008F4BCD"/>
  </w:style>
  <w:style w:type="paragraph" w:customStyle="1" w:styleId="Imageattributioncaption">
    <w:name w:val="ŠImage attribution caption"/>
    <w:basedOn w:val="Normal"/>
    <w:next w:val="Normal"/>
    <w:link w:val="ImageattributioncaptionChar"/>
    <w:uiPriority w:val="15"/>
    <w:qFormat/>
    <w:rsid w:val="00481E63"/>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8F4BCD"/>
    <w:rPr>
      <w:rFonts w:ascii="Arial" w:hAnsi="Arial" w:cs="Arial"/>
      <w:sz w:val="18"/>
      <w:szCs w:val="18"/>
    </w:rPr>
  </w:style>
  <w:style w:type="paragraph" w:styleId="Revision">
    <w:name w:val="Revision"/>
    <w:hidden/>
    <w:uiPriority w:val="99"/>
    <w:semiHidden/>
    <w:rsid w:val="002B1DA2"/>
    <w:pPr>
      <w:spacing w:after="0" w:line="240" w:lineRule="auto"/>
    </w:pPr>
    <w:rPr>
      <w:rFonts w:ascii="Arial" w:hAnsi="Arial" w:cs="Arial"/>
      <w:sz w:val="24"/>
      <w:szCs w:val="24"/>
    </w:rPr>
  </w:style>
  <w:style w:type="paragraph" w:customStyle="1" w:styleId="Documentname">
    <w:name w:val="ŠDocument name"/>
    <w:basedOn w:val="Normal"/>
    <w:next w:val="Normal"/>
    <w:uiPriority w:val="17"/>
    <w:qFormat/>
    <w:rsid w:val="00481E63"/>
    <w:pPr>
      <w:pBdr>
        <w:bottom w:val="single" w:sz="8" w:space="10" w:color="D0CECE" w:themeColor="background2" w:themeShade="E6"/>
      </w:pBdr>
      <w:spacing w:before="0" w:after="240" w:line="276" w:lineRule="auto"/>
      <w:jc w:val="right"/>
    </w:pPr>
    <w:rPr>
      <w:bCs/>
      <w:sz w:val="18"/>
      <w:szCs w:val="18"/>
    </w:rPr>
  </w:style>
  <w:style w:type="paragraph" w:styleId="FootnoteText">
    <w:name w:val="footnote text"/>
    <w:basedOn w:val="Normal"/>
    <w:link w:val="FootnoteTextChar"/>
    <w:uiPriority w:val="99"/>
    <w:semiHidden/>
    <w:unhideWhenUsed/>
    <w:rsid w:val="008F4BCD"/>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8F4BCD"/>
    <w:rPr>
      <w:rFonts w:ascii="Arial" w:hAnsi="Arial" w:cs="Arial"/>
      <w:sz w:val="20"/>
      <w:szCs w:val="20"/>
    </w:rPr>
  </w:style>
  <w:style w:type="character" w:styleId="FootnoteReference">
    <w:name w:val="footnote reference"/>
    <w:basedOn w:val="DefaultParagraphFont"/>
    <w:uiPriority w:val="99"/>
    <w:semiHidden/>
    <w:unhideWhenUsed/>
    <w:rsid w:val="008F4BCD"/>
    <w:rPr>
      <w:vertAlign w:val="superscript"/>
    </w:rPr>
  </w:style>
  <w:style w:type="paragraph" w:styleId="BalloonText">
    <w:name w:val="Balloon Text"/>
    <w:basedOn w:val="Normal"/>
    <w:link w:val="BalloonTextChar"/>
    <w:uiPriority w:val="99"/>
    <w:semiHidden/>
    <w:unhideWhenUsed/>
    <w:rsid w:val="00DB0F93"/>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0F93"/>
    <w:rPr>
      <w:rFonts w:ascii="Segoe UI" w:hAnsi="Segoe UI" w:cs="Segoe UI"/>
      <w:sz w:val="18"/>
      <w:szCs w:val="18"/>
    </w:rPr>
  </w:style>
  <w:style w:type="character" w:styleId="Mention">
    <w:name w:val="Mention"/>
    <w:basedOn w:val="DefaultParagraphFont"/>
    <w:uiPriority w:val="99"/>
    <w:unhideWhenUsed/>
    <w:rsid w:val="00E00D62"/>
    <w:rPr>
      <w:color w:val="2B579A"/>
      <w:shd w:val="clear" w:color="auto" w:fill="E1DFDD"/>
    </w:rPr>
  </w:style>
  <w:style w:type="paragraph" w:customStyle="1" w:styleId="FeatureBox3">
    <w:name w:val="ŠFeature Box 3"/>
    <w:basedOn w:val="Normal"/>
    <w:next w:val="Normal"/>
    <w:uiPriority w:val="13"/>
    <w:qFormat/>
    <w:rsid w:val="00481E6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81E63"/>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TOC4">
    <w:name w:val="toc 4"/>
    <w:aliases w:val="ŠTOC 4"/>
    <w:basedOn w:val="Normal"/>
    <w:next w:val="Normal"/>
    <w:autoRedefine/>
    <w:uiPriority w:val="39"/>
    <w:unhideWhenUsed/>
    <w:rsid w:val="00481E63"/>
    <w:pPr>
      <w:spacing w:before="0"/>
      <w:ind w:left="488"/>
    </w:pPr>
  </w:style>
  <w:style w:type="paragraph" w:styleId="NormalWeb">
    <w:name w:val="Normal (Web)"/>
    <w:basedOn w:val="Normal"/>
    <w:uiPriority w:val="99"/>
    <w:semiHidden/>
    <w:unhideWhenUsed/>
    <w:rsid w:val="00DF1A26"/>
    <w:pPr>
      <w:spacing w:before="100" w:beforeAutospacing="1" w:after="100"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481E63"/>
    <w:pPr>
      <w:numPr>
        <w:numId w:val="12"/>
      </w:numPr>
    </w:pPr>
  </w:style>
  <w:style w:type="paragraph" w:styleId="ListNumber3">
    <w:name w:val="List Number 3"/>
    <w:aliases w:val="ŠList Number 3"/>
    <w:basedOn w:val="ListBullet3"/>
    <w:uiPriority w:val="8"/>
    <w:rsid w:val="00481E63"/>
    <w:pPr>
      <w:numPr>
        <w:ilvl w:val="2"/>
        <w:numId w:val="14"/>
      </w:numPr>
    </w:pPr>
  </w:style>
  <w:style w:type="character" w:styleId="PlaceholderText">
    <w:name w:val="Placeholder Text"/>
    <w:basedOn w:val="DefaultParagraphFont"/>
    <w:uiPriority w:val="99"/>
    <w:semiHidden/>
    <w:rsid w:val="00481E63"/>
    <w:rPr>
      <w:color w:val="808080"/>
    </w:rPr>
  </w:style>
  <w:style w:type="character" w:customStyle="1" w:styleId="BoldItalic">
    <w:name w:val="ŠBold Italic"/>
    <w:basedOn w:val="DefaultParagraphFont"/>
    <w:uiPriority w:val="1"/>
    <w:qFormat/>
    <w:rsid w:val="00481E63"/>
    <w:rPr>
      <w:b/>
      <w:i/>
      <w:iCs/>
    </w:rPr>
  </w:style>
  <w:style w:type="paragraph" w:customStyle="1" w:styleId="Pulloutquote">
    <w:name w:val="ŠPull out quote"/>
    <w:basedOn w:val="Normal"/>
    <w:next w:val="Normal"/>
    <w:uiPriority w:val="20"/>
    <w:qFormat/>
    <w:rsid w:val="00481E63"/>
    <w:pPr>
      <w:keepNext/>
      <w:ind w:left="567" w:right="57"/>
    </w:pPr>
    <w:rPr>
      <w:szCs w:val="22"/>
    </w:rPr>
  </w:style>
  <w:style w:type="paragraph" w:customStyle="1" w:styleId="Subtitle0">
    <w:name w:val="ŠSubtitle"/>
    <w:basedOn w:val="Normal"/>
    <w:link w:val="SubtitleChar0"/>
    <w:uiPriority w:val="2"/>
    <w:qFormat/>
    <w:rsid w:val="00481E63"/>
    <w:pPr>
      <w:spacing w:before="360"/>
    </w:pPr>
    <w:rPr>
      <w:color w:val="002664"/>
      <w:sz w:val="44"/>
      <w:szCs w:val="48"/>
    </w:rPr>
  </w:style>
  <w:style w:type="character" w:customStyle="1" w:styleId="SubtitleChar0">
    <w:name w:val="ŠSubtitle Char"/>
    <w:basedOn w:val="DefaultParagraphFont"/>
    <w:link w:val="Subtitle0"/>
    <w:uiPriority w:val="2"/>
    <w:rsid w:val="00481E63"/>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31996">
      <w:bodyDiv w:val="1"/>
      <w:marLeft w:val="0"/>
      <w:marRight w:val="0"/>
      <w:marTop w:val="0"/>
      <w:marBottom w:val="0"/>
      <w:divBdr>
        <w:top w:val="none" w:sz="0" w:space="0" w:color="auto"/>
        <w:left w:val="none" w:sz="0" w:space="0" w:color="auto"/>
        <w:bottom w:val="none" w:sz="0" w:space="0" w:color="auto"/>
        <w:right w:val="none" w:sz="0" w:space="0" w:color="auto"/>
      </w:divBdr>
    </w:div>
    <w:div w:id="78454517">
      <w:bodyDiv w:val="1"/>
      <w:marLeft w:val="0"/>
      <w:marRight w:val="0"/>
      <w:marTop w:val="0"/>
      <w:marBottom w:val="0"/>
      <w:divBdr>
        <w:top w:val="none" w:sz="0" w:space="0" w:color="auto"/>
        <w:left w:val="none" w:sz="0" w:space="0" w:color="auto"/>
        <w:bottom w:val="none" w:sz="0" w:space="0" w:color="auto"/>
        <w:right w:val="none" w:sz="0" w:space="0" w:color="auto"/>
      </w:divBdr>
    </w:div>
    <w:div w:id="128477430">
      <w:bodyDiv w:val="1"/>
      <w:marLeft w:val="0"/>
      <w:marRight w:val="0"/>
      <w:marTop w:val="0"/>
      <w:marBottom w:val="0"/>
      <w:divBdr>
        <w:top w:val="none" w:sz="0" w:space="0" w:color="auto"/>
        <w:left w:val="none" w:sz="0" w:space="0" w:color="auto"/>
        <w:bottom w:val="none" w:sz="0" w:space="0" w:color="auto"/>
        <w:right w:val="none" w:sz="0" w:space="0" w:color="auto"/>
      </w:divBdr>
    </w:div>
    <w:div w:id="180046126">
      <w:bodyDiv w:val="1"/>
      <w:marLeft w:val="0"/>
      <w:marRight w:val="0"/>
      <w:marTop w:val="0"/>
      <w:marBottom w:val="0"/>
      <w:divBdr>
        <w:top w:val="none" w:sz="0" w:space="0" w:color="auto"/>
        <w:left w:val="none" w:sz="0" w:space="0" w:color="auto"/>
        <w:bottom w:val="none" w:sz="0" w:space="0" w:color="auto"/>
        <w:right w:val="none" w:sz="0" w:space="0" w:color="auto"/>
      </w:divBdr>
      <w:divsChild>
        <w:div w:id="161160851">
          <w:marLeft w:val="0"/>
          <w:marRight w:val="0"/>
          <w:marTop w:val="0"/>
          <w:marBottom w:val="0"/>
          <w:divBdr>
            <w:top w:val="single" w:sz="2" w:space="0" w:color="auto"/>
            <w:left w:val="single" w:sz="2" w:space="0" w:color="auto"/>
            <w:bottom w:val="single" w:sz="2" w:space="0" w:color="auto"/>
            <w:right w:val="single" w:sz="2" w:space="0" w:color="auto"/>
          </w:divBdr>
        </w:div>
      </w:divsChild>
    </w:div>
    <w:div w:id="669210567">
      <w:bodyDiv w:val="1"/>
      <w:marLeft w:val="0"/>
      <w:marRight w:val="0"/>
      <w:marTop w:val="0"/>
      <w:marBottom w:val="0"/>
      <w:divBdr>
        <w:top w:val="none" w:sz="0" w:space="0" w:color="auto"/>
        <w:left w:val="none" w:sz="0" w:space="0" w:color="auto"/>
        <w:bottom w:val="none" w:sz="0" w:space="0" w:color="auto"/>
        <w:right w:val="none" w:sz="0" w:space="0" w:color="auto"/>
      </w:divBdr>
    </w:div>
    <w:div w:id="709378427">
      <w:bodyDiv w:val="1"/>
      <w:marLeft w:val="0"/>
      <w:marRight w:val="0"/>
      <w:marTop w:val="0"/>
      <w:marBottom w:val="0"/>
      <w:divBdr>
        <w:top w:val="none" w:sz="0" w:space="0" w:color="auto"/>
        <w:left w:val="none" w:sz="0" w:space="0" w:color="auto"/>
        <w:bottom w:val="none" w:sz="0" w:space="0" w:color="auto"/>
        <w:right w:val="none" w:sz="0" w:space="0" w:color="auto"/>
      </w:divBdr>
    </w:div>
    <w:div w:id="995649340">
      <w:bodyDiv w:val="1"/>
      <w:marLeft w:val="0"/>
      <w:marRight w:val="0"/>
      <w:marTop w:val="0"/>
      <w:marBottom w:val="0"/>
      <w:divBdr>
        <w:top w:val="none" w:sz="0" w:space="0" w:color="auto"/>
        <w:left w:val="none" w:sz="0" w:space="0" w:color="auto"/>
        <w:bottom w:val="none" w:sz="0" w:space="0" w:color="auto"/>
        <w:right w:val="none" w:sz="0" w:space="0" w:color="auto"/>
      </w:divBdr>
      <w:divsChild>
        <w:div w:id="61416645">
          <w:marLeft w:val="0"/>
          <w:marRight w:val="0"/>
          <w:marTop w:val="0"/>
          <w:marBottom w:val="0"/>
          <w:divBdr>
            <w:top w:val="single" w:sz="2" w:space="0" w:color="auto"/>
            <w:left w:val="single" w:sz="2" w:space="0" w:color="auto"/>
            <w:bottom w:val="single" w:sz="2" w:space="0" w:color="auto"/>
            <w:right w:val="single" w:sz="2" w:space="0" w:color="auto"/>
          </w:divBdr>
        </w:div>
      </w:divsChild>
    </w:div>
    <w:div w:id="1173254556">
      <w:bodyDiv w:val="1"/>
      <w:marLeft w:val="0"/>
      <w:marRight w:val="0"/>
      <w:marTop w:val="0"/>
      <w:marBottom w:val="0"/>
      <w:divBdr>
        <w:top w:val="none" w:sz="0" w:space="0" w:color="auto"/>
        <w:left w:val="none" w:sz="0" w:space="0" w:color="auto"/>
        <w:bottom w:val="none" w:sz="0" w:space="0" w:color="auto"/>
        <w:right w:val="none" w:sz="0" w:space="0" w:color="auto"/>
      </w:divBdr>
      <w:divsChild>
        <w:div w:id="762530479">
          <w:marLeft w:val="0"/>
          <w:marRight w:val="0"/>
          <w:marTop w:val="0"/>
          <w:marBottom w:val="0"/>
          <w:divBdr>
            <w:top w:val="single" w:sz="2" w:space="0" w:color="auto"/>
            <w:left w:val="single" w:sz="2" w:space="0" w:color="auto"/>
            <w:bottom w:val="single" w:sz="2" w:space="0" w:color="auto"/>
            <w:right w:val="single" w:sz="2" w:space="0" w:color="auto"/>
          </w:divBdr>
        </w:div>
        <w:div w:id="1710301110">
          <w:marLeft w:val="0"/>
          <w:marRight w:val="0"/>
          <w:marTop w:val="0"/>
          <w:marBottom w:val="0"/>
          <w:divBdr>
            <w:top w:val="single" w:sz="2" w:space="0" w:color="auto"/>
            <w:left w:val="single" w:sz="2" w:space="0" w:color="auto"/>
            <w:bottom w:val="single" w:sz="2" w:space="0" w:color="auto"/>
            <w:right w:val="single" w:sz="2" w:space="0" w:color="auto"/>
          </w:divBdr>
        </w:div>
      </w:divsChild>
    </w:div>
    <w:div w:id="1203589449">
      <w:bodyDiv w:val="1"/>
      <w:marLeft w:val="0"/>
      <w:marRight w:val="0"/>
      <w:marTop w:val="0"/>
      <w:marBottom w:val="0"/>
      <w:divBdr>
        <w:top w:val="none" w:sz="0" w:space="0" w:color="auto"/>
        <w:left w:val="none" w:sz="0" w:space="0" w:color="auto"/>
        <w:bottom w:val="none" w:sz="0" w:space="0" w:color="auto"/>
        <w:right w:val="none" w:sz="0" w:space="0" w:color="auto"/>
      </w:divBdr>
    </w:div>
    <w:div w:id="1307509523">
      <w:bodyDiv w:val="1"/>
      <w:marLeft w:val="0"/>
      <w:marRight w:val="0"/>
      <w:marTop w:val="0"/>
      <w:marBottom w:val="0"/>
      <w:divBdr>
        <w:top w:val="none" w:sz="0" w:space="0" w:color="auto"/>
        <w:left w:val="none" w:sz="0" w:space="0" w:color="auto"/>
        <w:bottom w:val="none" w:sz="0" w:space="0" w:color="auto"/>
        <w:right w:val="none" w:sz="0" w:space="0" w:color="auto"/>
      </w:divBdr>
    </w:div>
    <w:div w:id="1329560342">
      <w:bodyDiv w:val="1"/>
      <w:marLeft w:val="0"/>
      <w:marRight w:val="0"/>
      <w:marTop w:val="0"/>
      <w:marBottom w:val="0"/>
      <w:divBdr>
        <w:top w:val="none" w:sz="0" w:space="0" w:color="auto"/>
        <w:left w:val="none" w:sz="0" w:space="0" w:color="auto"/>
        <w:bottom w:val="none" w:sz="0" w:space="0" w:color="auto"/>
        <w:right w:val="none" w:sz="0" w:space="0" w:color="auto"/>
      </w:divBdr>
    </w:div>
    <w:div w:id="1368528933">
      <w:bodyDiv w:val="1"/>
      <w:marLeft w:val="0"/>
      <w:marRight w:val="0"/>
      <w:marTop w:val="0"/>
      <w:marBottom w:val="0"/>
      <w:divBdr>
        <w:top w:val="none" w:sz="0" w:space="0" w:color="auto"/>
        <w:left w:val="none" w:sz="0" w:space="0" w:color="auto"/>
        <w:bottom w:val="none" w:sz="0" w:space="0" w:color="auto"/>
        <w:right w:val="none" w:sz="0" w:space="0" w:color="auto"/>
      </w:divBdr>
    </w:div>
    <w:div w:id="1435633797">
      <w:bodyDiv w:val="1"/>
      <w:marLeft w:val="0"/>
      <w:marRight w:val="0"/>
      <w:marTop w:val="0"/>
      <w:marBottom w:val="0"/>
      <w:divBdr>
        <w:top w:val="none" w:sz="0" w:space="0" w:color="auto"/>
        <w:left w:val="none" w:sz="0" w:space="0" w:color="auto"/>
        <w:bottom w:val="none" w:sz="0" w:space="0" w:color="auto"/>
        <w:right w:val="none" w:sz="0" w:space="0" w:color="auto"/>
      </w:divBdr>
    </w:div>
    <w:div w:id="1533885144">
      <w:bodyDiv w:val="1"/>
      <w:marLeft w:val="0"/>
      <w:marRight w:val="0"/>
      <w:marTop w:val="0"/>
      <w:marBottom w:val="0"/>
      <w:divBdr>
        <w:top w:val="none" w:sz="0" w:space="0" w:color="auto"/>
        <w:left w:val="none" w:sz="0" w:space="0" w:color="auto"/>
        <w:bottom w:val="none" w:sz="0" w:space="0" w:color="auto"/>
        <w:right w:val="none" w:sz="0" w:space="0" w:color="auto"/>
      </w:divBdr>
    </w:div>
    <w:div w:id="1707366994">
      <w:bodyDiv w:val="1"/>
      <w:marLeft w:val="0"/>
      <w:marRight w:val="0"/>
      <w:marTop w:val="0"/>
      <w:marBottom w:val="0"/>
      <w:divBdr>
        <w:top w:val="none" w:sz="0" w:space="0" w:color="auto"/>
        <w:left w:val="none" w:sz="0" w:space="0" w:color="auto"/>
        <w:bottom w:val="none" w:sz="0" w:space="0" w:color="auto"/>
        <w:right w:val="none" w:sz="0" w:space="0" w:color="auto"/>
      </w:divBdr>
      <w:divsChild>
        <w:div w:id="1450927057">
          <w:marLeft w:val="0"/>
          <w:marRight w:val="0"/>
          <w:marTop w:val="0"/>
          <w:marBottom w:val="0"/>
          <w:divBdr>
            <w:top w:val="single" w:sz="2" w:space="0" w:color="auto"/>
            <w:left w:val="single" w:sz="2" w:space="0" w:color="auto"/>
            <w:bottom w:val="single" w:sz="2" w:space="0" w:color="auto"/>
            <w:right w:val="single" w:sz="2" w:space="0" w:color="auto"/>
          </w:divBdr>
        </w:div>
        <w:div w:id="1810322543">
          <w:marLeft w:val="0"/>
          <w:marRight w:val="0"/>
          <w:marTop w:val="0"/>
          <w:marBottom w:val="0"/>
          <w:divBdr>
            <w:top w:val="single" w:sz="2" w:space="0" w:color="auto"/>
            <w:left w:val="single" w:sz="2" w:space="0" w:color="auto"/>
            <w:bottom w:val="single" w:sz="2" w:space="0" w:color="auto"/>
            <w:right w:val="single" w:sz="2" w:space="0" w:color="auto"/>
          </w:divBdr>
        </w:div>
      </w:divsChild>
    </w:div>
    <w:div w:id="1844709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urriculum.nsw.edu.au/learning-areas/mathematics/mathematics-k-10-2022/overview" TargetMode="External"/><Relationship Id="rId21" Type="http://schemas.openxmlformats.org/officeDocument/2006/relationships/image" Target="media/image4.png"/><Relationship Id="rId42" Type="http://schemas.openxmlformats.org/officeDocument/2006/relationships/hyperlink" Target="https://education.nsw.gov.au/teaching-and-learning/curriculum/mathematics/mathematics-curriculum-resources-k-12/mathematics-k-6-resources/reaction-time-test" TargetMode="External"/><Relationship Id="rId63" Type="http://schemas.openxmlformats.org/officeDocument/2006/relationships/hyperlink" Target="https://education.nsw.gov.au/teaching-and-learning/curriculum/literacy-and-numeracy/assessment-resources/ifsr" TargetMode="External"/><Relationship Id="rId84" Type="http://schemas.openxmlformats.org/officeDocument/2006/relationships/image" Target="media/image23.png"/><Relationship Id="rId138" Type="http://schemas.openxmlformats.org/officeDocument/2006/relationships/footer" Target="footer6.xm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107" Type="http://schemas.openxmlformats.org/officeDocument/2006/relationships/image" Target="media/image46.png"/><Relationship Id="rId11" Type="http://schemas.openxmlformats.org/officeDocument/2006/relationships/hyperlink" Target="https://nrich.maths.org" TargetMode="External"/><Relationship Id="rId32" Type="http://schemas.openxmlformats.org/officeDocument/2006/relationships/hyperlink" Target="https://education.nsw.gov.au/teaching-and-learning/curriculum/literacy-and-numeracy/assessment-resources/ifsr" TargetMode="External"/><Relationship Id="rId37" Type="http://schemas.openxmlformats.org/officeDocument/2006/relationships/hyperlink" Target="https://education.nsw.gov.au/teaching-and-learning/curriculum/literacy-and-numeracy/teaching-and-learning-resources/numeracy/talk-moves" TargetMode="External"/><Relationship Id="rId53" Type="http://schemas.openxmlformats.org/officeDocument/2006/relationships/hyperlink" Target="https://education.nsw.gov.au/teaching-and-learning/curriculum/mathematics/mathematics-curriculum-resources-k-12/mathematics-k-6-resources/reaction-time-test" TargetMode="External"/><Relationship Id="rId58" Type="http://schemas.openxmlformats.org/officeDocument/2006/relationships/image" Target="media/image12.png"/><Relationship Id="rId74" Type="http://schemas.openxmlformats.org/officeDocument/2006/relationships/hyperlink" Target="https://app.education.nsw.gov.au/digital-learning-selector/LearningActivity/Card/555" TargetMode="External"/><Relationship Id="rId79" Type="http://schemas.openxmlformats.org/officeDocument/2006/relationships/image" Target="media/image18.png"/><Relationship Id="rId102" Type="http://schemas.openxmlformats.org/officeDocument/2006/relationships/image" Target="media/image41.png"/><Relationship Id="rId123" Type="http://schemas.openxmlformats.org/officeDocument/2006/relationships/hyperlink" Target="https://resources.education.nsw.gov.au/detail/NPV-23" TargetMode="External"/><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29.png"/><Relationship Id="rId95" Type="http://schemas.openxmlformats.org/officeDocument/2006/relationships/image" Target="media/image34.png"/><Relationship Id="rId22" Type="http://schemas.openxmlformats.org/officeDocument/2006/relationships/image" Target="media/image5.png"/><Relationship Id="rId27" Type="http://schemas.openxmlformats.org/officeDocument/2006/relationships/hyperlink" Target="https://www.australiancurriculum.edu.au/resources/national-literacy-and-numeracy-learning-progressions/version-3-of-national-literacy-and-numeracy-learning-progressions/" TargetMode="External"/><Relationship Id="rId43" Type="http://schemas.openxmlformats.org/officeDocument/2006/relationships/hyperlink" Target="https://education.nsw.gov.au/teaching-and-learning/curriculum/mathematics/mathematics-curriculum-resources-k-12/mathematics-k-6-resources" TargetMode="External"/><Relationship Id="rId48" Type="http://schemas.openxmlformats.org/officeDocument/2006/relationships/hyperlink" Target="https://resources.education.nsw.gov.au/home" TargetMode="External"/><Relationship Id="rId64" Type="http://schemas.openxmlformats.org/officeDocument/2006/relationships/hyperlink" Target="https://www.australiancurriculum.edu.au/resources/national-literacy-and-numeracy-learning-progressions/version-3-of-national-literacy-and-numeracy-learning-progressions/" TargetMode="External"/><Relationship Id="rId69" Type="http://schemas.openxmlformats.org/officeDocument/2006/relationships/hyperlink" Target="https://www.australiancurriculum.edu.au/resources/national-literacy-and-numeracy-learning-progressions/version-3-of-national-literacy-and-numeracy-learning-progressions/" TargetMode="External"/><Relationship Id="rId113" Type="http://schemas.openxmlformats.org/officeDocument/2006/relationships/hyperlink" Target="https://www.australiancurriculum.edu.au/resources/national-literacy-and-numeracy-learning-progressions/version-3-of-national-literacy-and-numeracy-learning-progressions/" TargetMode="External"/><Relationship Id="rId118" Type="http://schemas.openxmlformats.org/officeDocument/2006/relationships/hyperlink" Target="https://www.australiancurriculum.edu.au/resources/national-literacy-and-numeracy-learning-progressions/version-3-of-national-literacy-and-numeracy-learning-progressions/" TargetMode="External"/><Relationship Id="rId134" Type="http://schemas.openxmlformats.org/officeDocument/2006/relationships/image" Target="media/image51.png"/><Relationship Id="rId139" Type="http://schemas.openxmlformats.org/officeDocument/2006/relationships/fontTable" Target="fontTable.xml"/><Relationship Id="rId80" Type="http://schemas.openxmlformats.org/officeDocument/2006/relationships/image" Target="media/image19.png"/><Relationship Id="rId85" Type="http://schemas.openxmlformats.org/officeDocument/2006/relationships/image" Target="media/image24.png"/><Relationship Id="rId12" Type="http://schemas.openxmlformats.org/officeDocument/2006/relationships/image" Target="media/image1.png"/><Relationship Id="rId17" Type="http://schemas.openxmlformats.org/officeDocument/2006/relationships/hyperlink" Target="https://nrich.maths.org/13261" TargetMode="External"/><Relationship Id="rId33" Type="http://schemas.openxmlformats.org/officeDocument/2006/relationships/hyperlink" Target="https://education.nsw.gov.au/teaching-and-learning/curriculum/mathematics/mathematics-curriculum-resources-k-12/mathematics-k-6-resources" TargetMode="External"/><Relationship Id="rId38"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image" Target="media/image13.png"/><Relationship Id="rId103" Type="http://schemas.openxmlformats.org/officeDocument/2006/relationships/image" Target="media/image42.png"/><Relationship Id="rId108" Type="http://schemas.openxmlformats.org/officeDocument/2006/relationships/image" Target="media/image47.png"/><Relationship Id="rId124" Type="http://schemas.openxmlformats.org/officeDocument/2006/relationships/hyperlink" Target="https://www.mav.vic.edu.au/Tenant/C0000019/00000001/downloads/Resources/remote-learning-support/home-learning-tasks/edition-02/2020-3-6_EDITION-2.pdf" TargetMode="External"/><Relationship Id="rId129" Type="http://schemas.openxmlformats.org/officeDocument/2006/relationships/footer" Target="footer1.xml"/><Relationship Id="rId54" Type="http://schemas.openxmlformats.org/officeDocument/2006/relationships/image" Target="media/image9.png"/><Relationship Id="rId70" Type="http://schemas.openxmlformats.org/officeDocument/2006/relationships/hyperlink" Target="https://education.nsw.gov.au/teaching-and-learning/curriculum/literacy-and-numeracy/assessment-resources/ifsr" TargetMode="External"/><Relationship Id="rId75" Type="http://schemas.openxmlformats.org/officeDocument/2006/relationships/hyperlink" Target="https://www.mav.vic.edu.au/Tenant/C0000019/00000001/downloads/Resources/remote-learning-support/home-learning-tasks/edition-02/2020-3-6_EDITION-2.pdf" TargetMode="External"/><Relationship Id="rId91" Type="http://schemas.openxmlformats.org/officeDocument/2006/relationships/image" Target="media/image30.png"/><Relationship Id="rId96" Type="http://schemas.openxmlformats.org/officeDocument/2006/relationships/image" Target="media/image35.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ustraliancurriculum.edu.au/resources/national-literacy-and-numeracy-learning-progressions/version-3-of-national-literacy-and-numeracy-learning-progressions/" TargetMode="External"/><Relationship Id="rId28" Type="http://schemas.openxmlformats.org/officeDocument/2006/relationships/hyperlink" Target="https://education.nsw.gov.au/teaching-and-learning/curriculum/literacy-and-numeracy/assessment-resources/ifsr" TargetMode="External"/><Relationship Id="rId49" Type="http://schemas.openxmlformats.org/officeDocument/2006/relationships/hyperlink" Target="https://education.nsw.gov.au/teaching-and-learning/curriculum/literacy-and-numeracy/teaching-and-learning-resources/numeracy/talk-moves" TargetMode="External"/><Relationship Id="rId114" Type="http://schemas.openxmlformats.org/officeDocument/2006/relationships/hyperlink" Target="https://educationstandards.nsw.edu.au/wps/portal/nesa/mini-footer/copyright" TargetMode="External"/><Relationship Id="rId119" Type="http://schemas.openxmlformats.org/officeDocument/2006/relationships/hyperlink" Target="http://www.australiancurriculum.edu.au/" TargetMode="External"/><Relationship Id="rId44" Type="http://schemas.openxmlformats.org/officeDocument/2006/relationships/hyperlink" Target="https://www.australiancurriculum.edu.au/resources/national-literacy-and-numeracy-learning-progressions/version-3-of-national-literacy-and-numeracy-learning-progressions/" TargetMode="External"/><Relationship Id="rId60" Type="http://schemas.openxmlformats.org/officeDocument/2006/relationships/image" Target="media/image14.png"/><Relationship Id="rId65" Type="http://schemas.openxmlformats.org/officeDocument/2006/relationships/hyperlink" Target="https://www.mav.vic.edu.au/Tenant/C0000019/00000001/downloads/Resources/remote-learning-support/home-learning-tasks/edition-03/2020-3-6_EDITION-3.pdf" TargetMode="External"/><Relationship Id="rId81" Type="http://schemas.openxmlformats.org/officeDocument/2006/relationships/image" Target="media/image20.png"/><Relationship Id="rId86" Type="http://schemas.openxmlformats.org/officeDocument/2006/relationships/image" Target="media/image25.png"/><Relationship Id="rId130" Type="http://schemas.openxmlformats.org/officeDocument/2006/relationships/footer" Target="footer2.xml"/><Relationship Id="rId135" Type="http://schemas.openxmlformats.org/officeDocument/2006/relationships/footer" Target="footer4.xml"/><Relationship Id="rId13" Type="http://schemas.openxmlformats.org/officeDocument/2006/relationships/hyperlink" Target="https://www.australiancurriculum.edu.au/resources/national-literacy-and-numeracy-learning-progressions/version-3-of-national-literacy-and-numeracy-learning-progressions/" TargetMode="External"/><Relationship Id="rId18" Type="http://schemas.openxmlformats.org/officeDocument/2006/relationships/hyperlink" Target="https://nrich.maths.org" TargetMode="External"/><Relationship Id="rId39" Type="http://schemas.openxmlformats.org/officeDocument/2006/relationships/hyperlink" Target="https://curriculum.nsw.edu.au/learning-areas/mathematics/mathematics-k-10-2022/overview" TargetMode="External"/><Relationship Id="rId109" Type="http://schemas.openxmlformats.org/officeDocument/2006/relationships/image" Target="media/image48.png"/><Relationship Id="rId34" Type="http://schemas.openxmlformats.org/officeDocument/2006/relationships/hyperlink" Target="https://resources.education.nsw.gov.au/home" TargetMode="External"/><Relationship Id="rId50" Type="http://schemas.openxmlformats.org/officeDocument/2006/relationships/hyperlink" Target="https://www.australiancurriculum.edu.au/resources/national-literacy-and-numeracy-learning-progressions/version-3-of-national-literacy-and-numeracy-learning-progressions/" TargetMode="External"/><Relationship Id="rId55" Type="http://schemas.openxmlformats.org/officeDocument/2006/relationships/hyperlink" Target="https://www.australiancurriculum.edu.au/resources/national-literacy-and-numeracy-learning-progressions/version-3-of-national-literacy-and-numeracy-learning-progressions/" TargetMode="External"/><Relationship Id="rId76" Type="http://schemas.openxmlformats.org/officeDocument/2006/relationships/hyperlink" Target="https://www.mav.vic.edu.au/Resources/Learning-Activities-Years-Prep-to-9/MAV-Learning-Activities-" TargetMode="External"/><Relationship Id="rId97" Type="http://schemas.openxmlformats.org/officeDocument/2006/relationships/image" Target="media/image36.png"/><Relationship Id="rId104" Type="http://schemas.openxmlformats.org/officeDocument/2006/relationships/image" Target="media/image43.png"/><Relationship Id="rId120" Type="http://schemas.openxmlformats.org/officeDocument/2006/relationships/hyperlink" Target="https://education.nsw.gov.au/teaching-and-learning/curriculum/mathematics/mathematics-curriculum-resources-k-12/mathematics-k-6-resources/mastermind" TargetMode="External"/><Relationship Id="rId125" Type="http://schemas.openxmlformats.org/officeDocument/2006/relationships/hyperlink" Target="https://www.mav.vic.edu.au/Tenant/C0000019/00000001/downloads/Resources/remote-learning-support/home-learning-tasks/edition-03/2020-3-6_EDITION-3.pdf" TargetMode="External"/><Relationship Id="rId7" Type="http://schemas.openxmlformats.org/officeDocument/2006/relationships/endnotes" Target="endnotes.xml"/><Relationship Id="rId71" Type="http://schemas.openxmlformats.org/officeDocument/2006/relationships/hyperlink" Target="https://education.nsw.gov.au/teaching-and-learning/curriculum/mathematics/mathematics-curriculum-resources-k-12/mathematics-k-6-resources" TargetMode="External"/><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hyperlink" Target="https://education.nsw.gov.au/teaching-and-learning/curriculum/literacy-and-numeracy/teaching-and-learning-resources/numeracy/talk-moves" TargetMode="External"/><Relationship Id="rId24" Type="http://schemas.openxmlformats.org/officeDocument/2006/relationships/hyperlink" Target="https://nrich.maths.org/13261" TargetMode="External"/><Relationship Id="rId40" Type="http://schemas.openxmlformats.org/officeDocument/2006/relationships/hyperlink" Target="https://education.nsw.gov.au/teaching-and-learning/curriculum/literacy-and-numeracy/teaching-and-learning-resources/numeracy/talk-moves" TargetMode="External"/><Relationship Id="rId45" Type="http://schemas.openxmlformats.org/officeDocument/2006/relationships/hyperlink" Target="https://education.nsw.gov.au/teaching-and-learning/curriculum/literacy-and-numeracy/assessment-resources/ifsr" TargetMode="External"/><Relationship Id="rId66" Type="http://schemas.openxmlformats.org/officeDocument/2006/relationships/hyperlink" Target="https://www.mav.vic.edu.au/Resources/Learning-Activities-Years-Prep-to-9/MAV-Learning-Activities-" TargetMode="External"/><Relationship Id="rId87" Type="http://schemas.openxmlformats.org/officeDocument/2006/relationships/image" Target="media/image26.png"/><Relationship Id="rId110" Type="http://schemas.openxmlformats.org/officeDocument/2006/relationships/image" Target="media/image49.png"/><Relationship Id="rId115" Type="http://schemas.openxmlformats.org/officeDocument/2006/relationships/hyperlink" Target="https://educationstandards.nsw.edu.au/" TargetMode="External"/><Relationship Id="rId131" Type="http://schemas.openxmlformats.org/officeDocument/2006/relationships/header" Target="header2.xml"/><Relationship Id="rId136" Type="http://schemas.openxmlformats.org/officeDocument/2006/relationships/footer" Target="footer5.xml"/><Relationship Id="rId61" Type="http://schemas.openxmlformats.org/officeDocument/2006/relationships/image" Target="media/image15.png"/><Relationship Id="rId82" Type="http://schemas.openxmlformats.org/officeDocument/2006/relationships/image" Target="media/image21.png"/><Relationship Id="rId19" Type="http://schemas.openxmlformats.org/officeDocument/2006/relationships/image" Target="media/image3.png"/><Relationship Id="rId14" Type="http://schemas.openxmlformats.org/officeDocument/2006/relationships/image" Target="media/image2.png"/><Relationship Id="rId30" Type="http://schemas.openxmlformats.org/officeDocument/2006/relationships/image" Target="media/image7.png"/><Relationship Id="rId35" Type="http://schemas.openxmlformats.org/officeDocument/2006/relationships/hyperlink" Target="https://resources.education.nsw.gov.au/detail/NPV-44" TargetMode="External"/><Relationship Id="rId56" Type="http://schemas.openxmlformats.org/officeDocument/2006/relationships/image" Target="media/image10.png"/><Relationship Id="rId77" Type="http://schemas.openxmlformats.org/officeDocument/2006/relationships/hyperlink" Target="https://www.australiancurriculum.edu.au/resources/national-literacy-and-numeracy-learning-progressions/version-3-of-national-literacy-and-numeracy-learning-progressions/" TargetMode="External"/><Relationship Id="rId100" Type="http://schemas.openxmlformats.org/officeDocument/2006/relationships/image" Target="media/image39.png"/><Relationship Id="rId105" Type="http://schemas.openxmlformats.org/officeDocument/2006/relationships/image" Target="media/image44.png"/><Relationship Id="rId126" Type="http://schemas.openxmlformats.org/officeDocument/2006/relationships/hyperlink" Target="https://nrich.maths.org/5897/index"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education.nsw.gov.au/teaching-and-learning/curriculum/literacy-and-numeracy/assessment-resources/ifsr" TargetMode="External"/><Relationship Id="rId72" Type="http://schemas.openxmlformats.org/officeDocument/2006/relationships/hyperlink" Target="https://resources.education.nsw.gov.au/home" TargetMode="External"/><Relationship Id="rId93" Type="http://schemas.openxmlformats.org/officeDocument/2006/relationships/image" Target="media/image32.png"/><Relationship Id="rId98" Type="http://schemas.openxmlformats.org/officeDocument/2006/relationships/image" Target="media/image37.png"/><Relationship Id="rId121" Type="http://schemas.openxmlformats.org/officeDocument/2006/relationships/hyperlink" Target="https://education.nsw.gov.au/teaching-and-learning/curriculum/mathematics/mathematics-curriculum-resources-k-12/mathematics-k-6-resources/reaction-time-test" TargetMode="External"/><Relationship Id="rId3" Type="http://schemas.openxmlformats.org/officeDocument/2006/relationships/styles" Target="styles.xml"/><Relationship Id="rId25" Type="http://schemas.openxmlformats.org/officeDocument/2006/relationships/hyperlink" Target="https://nrich.maths.org" TargetMode="External"/><Relationship Id="rId46" Type="http://schemas.openxmlformats.org/officeDocument/2006/relationships/hyperlink" Target="https://www.australiancurriculum.edu.au/resources/national-literacy-and-numeracy-learning-progressions/version-3-of-national-literacy-and-numeracy-learning-progressions/" TargetMode="External"/><Relationship Id="rId67" Type="http://schemas.openxmlformats.org/officeDocument/2006/relationships/image" Target="media/image16.png"/><Relationship Id="rId116" Type="http://schemas.openxmlformats.org/officeDocument/2006/relationships/hyperlink" Target="https://curriculum.nsw.edu.au/home" TargetMode="External"/><Relationship Id="rId137" Type="http://schemas.openxmlformats.org/officeDocument/2006/relationships/header" Target="header3.xml"/><Relationship Id="rId20" Type="http://schemas.openxmlformats.org/officeDocument/2006/relationships/hyperlink" Target="https://www.australiancurriculum.edu.au/resources/national-literacy-and-numeracy-learning-progressions/version-3-of-national-literacy-and-numeracy-learning-progressions/" TargetMode="External"/><Relationship Id="rId41" Type="http://schemas.openxmlformats.org/officeDocument/2006/relationships/image" Target="media/image8.png"/><Relationship Id="rId62" Type="http://schemas.openxmlformats.org/officeDocument/2006/relationships/hyperlink" Target="https://www.australiancurriculum.edu.au/resources/national-literacy-and-numeracy-learning-progressions/version-3-of-national-literacy-and-numeracy-learning-progressions/" TargetMode="External"/><Relationship Id="rId83" Type="http://schemas.openxmlformats.org/officeDocument/2006/relationships/image" Target="media/image22.png"/><Relationship Id="rId88" Type="http://schemas.openxmlformats.org/officeDocument/2006/relationships/image" Target="media/image27.png"/><Relationship Id="rId111" Type="http://schemas.openxmlformats.org/officeDocument/2006/relationships/image" Target="media/image50.png"/><Relationship Id="rId132" Type="http://schemas.openxmlformats.org/officeDocument/2006/relationships/footer" Target="footer3.xml"/><Relationship Id="rId15" Type="http://schemas.openxmlformats.org/officeDocument/2006/relationships/hyperlink" Target="https://education.nsw.gov.au/teaching-and-learning/curriculum/literacy-and-numeracy/teaching-and-learning-resources/numeracy/talk-moves" TargetMode="External"/><Relationship Id="rId36" Type="http://schemas.openxmlformats.org/officeDocument/2006/relationships/hyperlink" Target="https://resources.education.nsw.gov.au/detail/NPV-44" TargetMode="External"/><Relationship Id="rId57" Type="http://schemas.openxmlformats.org/officeDocument/2006/relationships/image" Target="media/image11.png"/><Relationship Id="rId106" Type="http://schemas.openxmlformats.org/officeDocument/2006/relationships/image" Target="media/image45.png"/><Relationship Id="rId127" Type="http://schemas.openxmlformats.org/officeDocument/2006/relationships/hyperlink" Target="https://nrich.maths.org/13261" TargetMode="External"/><Relationship Id="rId10" Type="http://schemas.openxmlformats.org/officeDocument/2006/relationships/hyperlink" Target="https://nrich.maths.org/5897/index" TargetMode="External"/><Relationship Id="rId31" Type="http://schemas.openxmlformats.org/officeDocument/2006/relationships/hyperlink" Target="https://www.australiancurriculum.edu.au/resources/national-literacy-and-numeracy-learning-progressions/version-3-of-national-literacy-and-numeracy-learning-progressions/" TargetMode="External"/><Relationship Id="rId52" Type="http://schemas.openxmlformats.org/officeDocument/2006/relationships/hyperlink" Target="https://education.nsw.gov.au/teaching-and-learning/curriculum/mathematics/mathematics-curriculum-resources-k-12/mathematics-k-6-resources/mastermind" TargetMode="External"/><Relationship Id="rId73" Type="http://schemas.openxmlformats.org/officeDocument/2006/relationships/hyperlink" Target="https://app.education.nsw.gov.au/digital-learning-selector/LearningActivity/Card/555" TargetMode="External"/><Relationship Id="rId78" Type="http://schemas.openxmlformats.org/officeDocument/2006/relationships/hyperlink" Target="https://education.nsw.gov.au/teaching-and-learning/curriculum/literacy-and-numeracy/assessment-resources/ifsr" TargetMode="External"/><Relationship Id="rId94" Type="http://schemas.openxmlformats.org/officeDocument/2006/relationships/image" Target="media/image33.png"/><Relationship Id="rId99" Type="http://schemas.openxmlformats.org/officeDocument/2006/relationships/image" Target="media/image38.png"/><Relationship Id="rId101" Type="http://schemas.openxmlformats.org/officeDocument/2006/relationships/image" Target="media/image40.png"/><Relationship Id="rId122" Type="http://schemas.openxmlformats.org/officeDocument/2006/relationships/hyperlink" Target="https://resources.education.nsw.gov.au/detail/NPV-44" TargetMode="Externa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image" Target="media/image6.png"/><Relationship Id="rId47" Type="http://schemas.openxmlformats.org/officeDocument/2006/relationships/hyperlink" Target="https://resources.education.nsw.gov.au/detail/NPV-23" TargetMode="External"/><Relationship Id="rId68" Type="http://schemas.openxmlformats.org/officeDocument/2006/relationships/image" Target="media/image17.png"/><Relationship Id="rId89" Type="http://schemas.openxmlformats.org/officeDocument/2006/relationships/image" Target="media/image28.png"/><Relationship Id="rId112" Type="http://schemas.openxmlformats.org/officeDocument/2006/relationships/hyperlink" Target="https://curriculum.nsw.edu.au/learning-areas/mathematics/mathematics-k-10-2022/overview" TargetMode="External"/><Relationship Id="rId133" Type="http://schemas.openxmlformats.org/officeDocument/2006/relationships/hyperlink" Target="https://creativecommons.org/licenses/by/4.0/"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D32E4-8859-4F4D-B4D6-25A34DFB1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107</Pages>
  <Words>11842</Words>
  <Characters>67503</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3 – Unit 6</dc:title>
  <dc:subject/>
  <dc:creator>NSW Department of Education</dc:creator>
  <cp:keywords/>
  <dc:description/>
  <dcterms:created xsi:type="dcterms:W3CDTF">2024-04-03T02:52:00Z</dcterms:created>
  <dcterms:modified xsi:type="dcterms:W3CDTF">2024-04-03T02:53:00Z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2024-04-03T02:52:59Z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a36ae379-18fd-4038-b992-3de7d3460087</vt:lpwstr>
  </property>
  <property fmtid="{D5CDD505-2E9C-101B-9397-08002B2CF9AE}" pid="8" name="MSIP_Label_b603dfd7-d93a-4381-a340-2995d8282205_ContentBits">
    <vt:lpwstr>0</vt:lpwstr>
  </property>
</Properties>
</file>