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AA330" w14:textId="77777777" w:rsidR="00BA578E" w:rsidRDefault="00BA578E" w:rsidP="0014281B">
      <w:pPr>
        <w:pStyle w:val="Heading1"/>
        <w:jc w:val="both"/>
      </w:pPr>
      <w:bookmarkStart w:id="0" w:name="_Hlk136412025"/>
      <w:bookmarkEnd w:id="0"/>
      <w:r>
        <w:t>Direction and magnitude</w:t>
      </w:r>
    </w:p>
    <w:p w14:paraId="7A427273" w14:textId="19BFDBF4" w:rsidR="009B0B42" w:rsidRDefault="00C64D6B" w:rsidP="0026603C">
      <w:r>
        <w:t>Students use distance and position as contexts to consider both the direction and magnitude of integers, investigating phrases that indicate direction.</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4E171A20" w14:textId="6481347C" w:rsidR="00805A3F" w:rsidRDefault="00805A3F" w:rsidP="00F16E02">
      <w:pPr>
        <w:pStyle w:val="ListBullet"/>
      </w:pPr>
      <w:r>
        <w:t>To be able to describe the direction and magnitude of integers</w:t>
      </w:r>
      <w:r w:rsidR="00021C80">
        <w:t>.</w:t>
      </w:r>
    </w:p>
    <w:p w14:paraId="67521FC7" w14:textId="6ECE1B51" w:rsidR="00805A3F" w:rsidRPr="00993381" w:rsidRDefault="00805A3F" w:rsidP="00F16E02">
      <w:pPr>
        <w:pStyle w:val="ListBullet"/>
      </w:pPr>
      <w:r>
        <w:t>To compare the size of integers based on their position on the number line</w:t>
      </w:r>
      <w:r w:rsidR="00021C80">
        <w:t>.</w:t>
      </w:r>
    </w:p>
    <w:p w14:paraId="31580410" w14:textId="77777777" w:rsidR="00A51D10" w:rsidRDefault="00A51D10" w:rsidP="00A51D10">
      <w:pPr>
        <w:pStyle w:val="Heading3"/>
        <w:numPr>
          <w:ilvl w:val="2"/>
          <w:numId w:val="2"/>
        </w:numPr>
        <w:ind w:left="0"/>
      </w:pPr>
      <w:r>
        <w:t>Success criteria</w:t>
      </w:r>
    </w:p>
    <w:p w14:paraId="4FACAA94" w14:textId="71D32F8A" w:rsidR="003E3EC0" w:rsidRDefault="003E3EC0" w:rsidP="009862F5">
      <w:pPr>
        <w:pStyle w:val="ListBullet"/>
        <w:rPr>
          <w:bCs/>
        </w:rPr>
      </w:pPr>
      <w:r>
        <w:rPr>
          <w:bCs/>
        </w:rPr>
        <w:t>I can place integers on a number line</w:t>
      </w:r>
      <w:r w:rsidR="00021C80">
        <w:rPr>
          <w:bCs/>
        </w:rPr>
        <w:t>.</w:t>
      </w:r>
    </w:p>
    <w:p w14:paraId="642F2311" w14:textId="7FC39D0B" w:rsidR="009862F5" w:rsidRPr="00813AE4" w:rsidRDefault="009862F5" w:rsidP="009862F5">
      <w:pPr>
        <w:pStyle w:val="ListBullet"/>
        <w:rPr>
          <w:bCs/>
        </w:rPr>
      </w:pPr>
      <w:r w:rsidRPr="00813AE4">
        <w:rPr>
          <w:bCs/>
        </w:rPr>
        <w:t xml:space="preserve">I can state the direction </w:t>
      </w:r>
      <w:r>
        <w:rPr>
          <w:bCs/>
        </w:rPr>
        <w:t xml:space="preserve">and magnitude </w:t>
      </w:r>
      <w:r w:rsidRPr="00813AE4">
        <w:rPr>
          <w:bCs/>
        </w:rPr>
        <w:t>of an integer presented in many forms</w:t>
      </w:r>
      <w:r w:rsidR="00021C80">
        <w:rPr>
          <w:bCs/>
        </w:rPr>
        <w:t>.</w:t>
      </w:r>
    </w:p>
    <w:p w14:paraId="7F6130F1" w14:textId="2E9C4B9A" w:rsidR="009862F5" w:rsidRDefault="009862F5" w:rsidP="009862F5">
      <w:pPr>
        <w:pStyle w:val="ListBullet"/>
      </w:pPr>
      <w:r w:rsidRPr="04E697F0">
        <w:t>I can explain why magnitudes are always positive</w:t>
      </w:r>
      <w:r w:rsidR="00021C80">
        <w:t>.</w:t>
      </w:r>
    </w:p>
    <w:p w14:paraId="4E9F91B9" w14:textId="1AFBFF8B" w:rsidR="009862F5" w:rsidRPr="00813AE4" w:rsidRDefault="009862F5" w:rsidP="009862F5">
      <w:pPr>
        <w:pStyle w:val="ListBullet"/>
      </w:pPr>
      <w:r>
        <w:t>I can compare the size of integers by placing them on a number line</w:t>
      </w:r>
      <w:r w:rsidR="00021C80">
        <w:t>.</w:t>
      </w:r>
    </w:p>
    <w:p w14:paraId="73D6D35E" w14:textId="77777777" w:rsidR="00A51D10" w:rsidRDefault="00A51D10" w:rsidP="00A51D10">
      <w:pPr>
        <w:pStyle w:val="Heading3"/>
        <w:numPr>
          <w:ilvl w:val="2"/>
          <w:numId w:val="2"/>
        </w:numPr>
        <w:ind w:left="0"/>
      </w:pPr>
      <w:r>
        <w:t>Syllabus outcomes</w:t>
      </w:r>
    </w:p>
    <w:p w14:paraId="4D7BF28B" w14:textId="4C5305ED" w:rsidR="00EC1EF8" w:rsidRPr="00EC1EF8" w:rsidRDefault="00EC1EF8" w:rsidP="00EC1EF8">
      <w:r>
        <w:t>A student:</w:t>
      </w:r>
    </w:p>
    <w:p w14:paraId="2BA886E0" w14:textId="77777777" w:rsidR="00BC663A" w:rsidRPr="00021C80" w:rsidRDefault="00395EB2" w:rsidP="00021C80">
      <w:pPr>
        <w:pStyle w:val="ListBullet"/>
      </w:pPr>
      <w:r w:rsidRPr="00021C80">
        <w:t xml:space="preserve">develops understanding and fluency in mathematics through exploring and connecting mathematical concepts, choosing and applying mathematical techniques to solve problems, and communicating their thinking and reasoning coherently and clearly </w:t>
      </w:r>
      <w:r w:rsidRPr="00021C80">
        <w:rPr>
          <w:b/>
          <w:bCs/>
        </w:rPr>
        <w:t>MAO-WM-01</w:t>
      </w:r>
    </w:p>
    <w:p w14:paraId="6ABFCF98" w14:textId="77777777" w:rsidR="00EC1EF8" w:rsidRPr="00021C80" w:rsidRDefault="00BC663A" w:rsidP="00682691">
      <w:pPr>
        <w:pStyle w:val="ListBullet"/>
        <w:spacing w:after="240"/>
      </w:pPr>
      <w:r w:rsidRPr="00021C80">
        <w:t xml:space="preserve">compares, orders and calculates with integers to solve problems </w:t>
      </w:r>
      <w:r w:rsidRPr="00021C80">
        <w:rPr>
          <w:b/>
          <w:bCs/>
        </w:rPr>
        <w:t>MA4-INT-C-01</w:t>
      </w:r>
    </w:p>
    <w:p w14:paraId="10E5974E" w14:textId="77777777" w:rsidR="00021C80" w:rsidRPr="00021C80" w:rsidRDefault="00000000" w:rsidP="00021C80">
      <w:pPr>
        <w:pStyle w:val="Imageattributioncaption"/>
      </w:pPr>
      <w:hyperlink r:id="rId7" w:history="1">
        <w:r w:rsidR="00021C80" w:rsidRPr="00021C80">
          <w:rPr>
            <w:rStyle w:val="Hyperlink"/>
          </w:rPr>
          <w:t>Mathematics K–10 Syllabus</w:t>
        </w:r>
      </w:hyperlink>
      <w:r w:rsidR="00021C80" w:rsidRPr="00021C80">
        <w:t xml:space="preserve"> © NSW Education Standards Authority (NESA) for and on behalf of the Crown in right of the State of New South Wales, 2022.</w:t>
      </w:r>
    </w:p>
    <w:p w14:paraId="49B57D9D" w14:textId="326F1686" w:rsidR="00F10BCF" w:rsidRPr="00BC663A" w:rsidRDefault="00F10BCF" w:rsidP="00BC663A">
      <w:pPr>
        <w:pStyle w:val="ListBullet"/>
      </w:pPr>
      <w:r>
        <w:br w:type="page"/>
      </w:r>
    </w:p>
    <w:p w14:paraId="73435BE4" w14:textId="5B2F895C" w:rsidR="00A51D10" w:rsidRDefault="00A51D10" w:rsidP="00A51D10">
      <w:pPr>
        <w:pStyle w:val="Heading2"/>
        <w:numPr>
          <w:ilvl w:val="1"/>
          <w:numId w:val="2"/>
        </w:numPr>
        <w:ind w:left="0"/>
      </w:pPr>
      <w:r>
        <w:lastRenderedPageBreak/>
        <w:t>Activity structure</w:t>
      </w:r>
    </w:p>
    <w:p w14:paraId="65965512" w14:textId="5CEB2D65" w:rsidR="00A51D10" w:rsidRPr="00735B18" w:rsidRDefault="00A51D10" w:rsidP="00735B18">
      <w:pPr>
        <w:pStyle w:val="Heading3"/>
      </w:pPr>
      <w:r>
        <w:t>Launch</w:t>
      </w:r>
    </w:p>
    <w:p w14:paraId="31F235CF" w14:textId="77777777" w:rsidR="003F7650" w:rsidRPr="00735B18" w:rsidRDefault="003F7650" w:rsidP="00735B18">
      <w:pPr>
        <w:pStyle w:val="Heading4"/>
      </w:pPr>
      <w:r>
        <w:t>Online simulation</w:t>
      </w:r>
    </w:p>
    <w:p w14:paraId="34072463" w14:textId="1C3D3AF4" w:rsidR="003F7650" w:rsidRPr="002F03C2" w:rsidRDefault="003F7650" w:rsidP="003F7650">
      <w:pPr>
        <w:pStyle w:val="FeatureBox"/>
      </w:pPr>
      <w:r>
        <w:t>The instructions below describe how to conduct this activity as a class. If multiple devices are available, this task could be completed in small groups.</w:t>
      </w:r>
    </w:p>
    <w:p w14:paraId="110BA9CF" w14:textId="77777777" w:rsidR="003F7650" w:rsidRDefault="003F7650" w:rsidP="003F7650">
      <w:pPr>
        <w:pStyle w:val="FeatureBox"/>
      </w:pPr>
      <w:r>
        <w:t>If technology is not available at all, an alternative Launch activity is provided below this activity.</w:t>
      </w:r>
    </w:p>
    <w:p w14:paraId="077E1463" w14:textId="155C92E5" w:rsidR="003F7650" w:rsidRDefault="003F7650" w:rsidP="00621F78">
      <w:pPr>
        <w:pStyle w:val="ListNumber"/>
      </w:pPr>
      <w:r>
        <w:t xml:space="preserve">The teacher should open the Desmos file </w:t>
      </w:r>
      <w:r w:rsidR="009C1F16" w:rsidRPr="00D0080A">
        <w:t>‘</w:t>
      </w:r>
      <w:r w:rsidRPr="00D0080A">
        <w:t>Describing point locations</w:t>
      </w:r>
      <w:r w:rsidR="009C1F16" w:rsidRPr="00D0080A">
        <w:t>’</w:t>
      </w:r>
      <w:r w:rsidR="00D0080A">
        <w:rPr>
          <w:i/>
          <w:iCs/>
        </w:rPr>
        <w:t xml:space="preserve"> </w:t>
      </w:r>
      <w:r w:rsidR="00FC1F10">
        <w:t>(</w:t>
      </w:r>
      <w:hyperlink r:id="rId8">
        <w:r w:rsidR="00B41619" w:rsidRPr="21D295C9">
          <w:rPr>
            <w:rStyle w:val="Hyperlink"/>
          </w:rPr>
          <w:t>bit.ly/</w:t>
        </w:r>
        <w:proofErr w:type="spellStart"/>
        <w:r w:rsidR="00B41619" w:rsidRPr="21D295C9">
          <w:rPr>
            <w:rStyle w:val="Hyperlink"/>
          </w:rPr>
          <w:t>pointlocations</w:t>
        </w:r>
        <w:proofErr w:type="spellEnd"/>
      </w:hyperlink>
      <w:r w:rsidR="00FC1F10">
        <w:t>)</w:t>
      </w:r>
      <w:r>
        <w:t xml:space="preserve"> </w:t>
      </w:r>
      <w:r w:rsidR="00C676F9">
        <w:t xml:space="preserve">and display </w:t>
      </w:r>
      <w:r>
        <w:t>it on a large screen.</w:t>
      </w:r>
    </w:p>
    <w:p w14:paraId="0AE0D78F" w14:textId="76859904" w:rsidR="003F7650" w:rsidRDefault="003F7650" w:rsidP="003F7650">
      <w:pPr>
        <w:pStyle w:val="ListNumber"/>
      </w:pPr>
      <w:r>
        <w:t xml:space="preserve">By pressing the button at the top of the screen, show students how to randomise the position of the </w:t>
      </w:r>
      <w:r w:rsidR="0058020E">
        <w:t xml:space="preserve">3 </w:t>
      </w:r>
      <w:r>
        <w:t>points A, B and C.</w:t>
      </w:r>
    </w:p>
    <w:p w14:paraId="282A7702" w14:textId="730DC5FC" w:rsidR="00974209" w:rsidRDefault="00974209" w:rsidP="00974209">
      <w:pPr>
        <w:pStyle w:val="Caption"/>
      </w:pPr>
      <w:r>
        <w:t xml:space="preserve">Figure </w:t>
      </w:r>
      <w:r>
        <w:fldChar w:fldCharType="begin"/>
      </w:r>
      <w:r>
        <w:instrText xml:space="preserve"> SEQ Figure \* ARABIC </w:instrText>
      </w:r>
      <w:r>
        <w:fldChar w:fldCharType="separate"/>
      </w:r>
      <w:r w:rsidR="004B1831">
        <w:rPr>
          <w:noProof/>
        </w:rPr>
        <w:t>1</w:t>
      </w:r>
      <w:r>
        <w:fldChar w:fldCharType="end"/>
      </w:r>
      <w:r>
        <w:t xml:space="preserve"> – button to randomise the position of 3 points</w:t>
      </w:r>
    </w:p>
    <w:p w14:paraId="6EBA4843" w14:textId="77777777" w:rsidR="003F7650" w:rsidRDefault="003F7650" w:rsidP="003F7650">
      <w:r>
        <w:rPr>
          <w:noProof/>
        </w:rPr>
        <w:drawing>
          <wp:inline distT="0" distB="0" distL="0" distR="0" wp14:anchorId="2876AA2C" wp14:editId="03E17284">
            <wp:extent cx="5381625" cy="800100"/>
            <wp:effectExtent l="0" t="0" r="9525" b="0"/>
            <wp:docPr id="13" name="Picture 13" descr="The Desmos page with the text click on the button below to randomly change the three points. There is a black dot which is the button on the Desmo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esmos page with the text click on the button below to randomly change the three points. There is a black dot which is the button on the Desmos page."/>
                    <pic:cNvPicPr/>
                  </pic:nvPicPr>
                  <pic:blipFill>
                    <a:blip r:embed="rId9"/>
                    <a:stretch>
                      <a:fillRect/>
                    </a:stretch>
                  </pic:blipFill>
                  <pic:spPr>
                    <a:xfrm>
                      <a:off x="0" y="0"/>
                      <a:ext cx="5381625" cy="800100"/>
                    </a:xfrm>
                    <a:prstGeom prst="rect">
                      <a:avLst/>
                    </a:prstGeom>
                  </pic:spPr>
                </pic:pic>
              </a:graphicData>
            </a:graphic>
          </wp:inline>
        </w:drawing>
      </w:r>
    </w:p>
    <w:p w14:paraId="60BFDF7F" w14:textId="0A8285B0" w:rsidR="00140DD4" w:rsidRDefault="00140DD4" w:rsidP="00140DD4">
      <w:pPr>
        <w:pStyle w:val="Imageattributioncaption"/>
      </w:pPr>
      <w:r w:rsidRPr="00D8313A">
        <w:t xml:space="preserve">Image created using </w:t>
      </w:r>
      <w:hyperlink r:id="rId10" w:history="1">
        <w:r w:rsidRPr="00D8313A">
          <w:rPr>
            <w:rStyle w:val="Hyperlink"/>
          </w:rPr>
          <w:t>Desmos</w:t>
        </w:r>
      </w:hyperlink>
      <w:r w:rsidRPr="00D8313A">
        <w:t xml:space="preserve"> and is licensed under the </w:t>
      </w:r>
      <w:hyperlink r:id="rId11" w:history="1">
        <w:r w:rsidRPr="00D8313A">
          <w:rPr>
            <w:rStyle w:val="Hyperlink"/>
          </w:rPr>
          <w:t>Desmos Terms of Service</w:t>
        </w:r>
      </w:hyperlink>
      <w:r w:rsidRPr="00D8313A">
        <w:t>.</w:t>
      </w:r>
    </w:p>
    <w:p w14:paraId="7B731ED5" w14:textId="4706B712" w:rsidR="003F7650" w:rsidRDefault="003F7650" w:rsidP="003F7650">
      <w:pPr>
        <w:pStyle w:val="ListNumber"/>
      </w:pPr>
      <w:r>
        <w:t>Ask one student or a group of students to turn around or close their eyes.</w:t>
      </w:r>
    </w:p>
    <w:p w14:paraId="0A72D22F" w14:textId="2788DF98" w:rsidR="003F7650" w:rsidRDefault="003F7650" w:rsidP="003F7650">
      <w:pPr>
        <w:pStyle w:val="ListNumber"/>
      </w:pPr>
      <w:r>
        <w:t>Press the button to randomise the positions of points A, B and C.</w:t>
      </w:r>
    </w:p>
    <w:p w14:paraId="71F611D7" w14:textId="3383874C" w:rsidR="003F7650" w:rsidRDefault="003F7650" w:rsidP="003F7650">
      <w:pPr>
        <w:pStyle w:val="ListNumber"/>
      </w:pPr>
      <w:r>
        <w:t xml:space="preserve">Instruct the remaining students to pay attention to the location of the </w:t>
      </w:r>
      <w:r w:rsidR="00DC2030">
        <w:t xml:space="preserve">3 </w:t>
      </w:r>
      <w:r>
        <w:t>points.</w:t>
      </w:r>
    </w:p>
    <w:p w14:paraId="08174ADD" w14:textId="57EA45D3" w:rsidR="003F7650" w:rsidRDefault="003F7650" w:rsidP="003F7650">
      <w:pPr>
        <w:pStyle w:val="ListNumber"/>
      </w:pPr>
      <w:r>
        <w:t xml:space="preserve">Press the switch to hide the location of the </w:t>
      </w:r>
      <w:r w:rsidR="00DC2030">
        <w:t xml:space="preserve">3 </w:t>
      </w:r>
      <w:r>
        <w:t>points.</w:t>
      </w:r>
    </w:p>
    <w:p w14:paraId="730E95AC" w14:textId="148B950D" w:rsidR="00974209" w:rsidRDefault="00974209" w:rsidP="00974209">
      <w:pPr>
        <w:pStyle w:val="Caption"/>
      </w:pPr>
      <w:r>
        <w:t xml:space="preserve">Figure </w:t>
      </w:r>
      <w:r>
        <w:fldChar w:fldCharType="begin"/>
      </w:r>
      <w:r>
        <w:instrText xml:space="preserve"> SEQ Figure \* ARABIC </w:instrText>
      </w:r>
      <w:r>
        <w:fldChar w:fldCharType="separate"/>
      </w:r>
      <w:r w:rsidR="004B1831">
        <w:rPr>
          <w:noProof/>
        </w:rPr>
        <w:t>2</w:t>
      </w:r>
      <w:r>
        <w:fldChar w:fldCharType="end"/>
      </w:r>
      <w:r>
        <w:t xml:space="preserve"> – switch to hide the location of the 3 points</w:t>
      </w:r>
    </w:p>
    <w:p w14:paraId="009FA72D" w14:textId="77777777" w:rsidR="003F7650" w:rsidRDefault="003F7650" w:rsidP="003F7650">
      <w:r>
        <w:rPr>
          <w:noProof/>
        </w:rPr>
        <w:drawing>
          <wp:inline distT="0" distB="0" distL="0" distR="0" wp14:anchorId="0AC1368D" wp14:editId="0978912A">
            <wp:extent cx="6116320" cy="1096010"/>
            <wp:effectExtent l="0" t="0" r="0" b="8890"/>
            <wp:docPr id="10" name="Picture 10" descr="The Desmos page with the text press the switch below to hide the points on the number line. There is a line with a point on the left end which represents the switch on the Desmo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Desmos page with the text press the switch below to hide the points on the number line. There is a line with a point on the left end which represents the switch on the Desmos page."/>
                    <pic:cNvPicPr/>
                  </pic:nvPicPr>
                  <pic:blipFill>
                    <a:blip r:embed="rId12"/>
                    <a:stretch>
                      <a:fillRect/>
                    </a:stretch>
                  </pic:blipFill>
                  <pic:spPr>
                    <a:xfrm>
                      <a:off x="0" y="0"/>
                      <a:ext cx="6116320" cy="1096010"/>
                    </a:xfrm>
                    <a:prstGeom prst="rect">
                      <a:avLst/>
                    </a:prstGeom>
                  </pic:spPr>
                </pic:pic>
              </a:graphicData>
            </a:graphic>
          </wp:inline>
        </w:drawing>
      </w:r>
    </w:p>
    <w:p w14:paraId="1E27D889" w14:textId="0F72B92D" w:rsidR="00140DD4" w:rsidRDefault="00140DD4" w:rsidP="00140DD4">
      <w:pPr>
        <w:pStyle w:val="Imageattributioncaption"/>
      </w:pPr>
      <w:r w:rsidRPr="00D8313A">
        <w:t xml:space="preserve">Image created using </w:t>
      </w:r>
      <w:hyperlink r:id="rId13" w:history="1">
        <w:r w:rsidRPr="00D8313A">
          <w:rPr>
            <w:rStyle w:val="Hyperlink"/>
          </w:rPr>
          <w:t>Desmos</w:t>
        </w:r>
      </w:hyperlink>
      <w:r w:rsidRPr="00D8313A">
        <w:t xml:space="preserve"> and is licensed under the </w:t>
      </w:r>
      <w:hyperlink r:id="rId14" w:history="1">
        <w:r w:rsidRPr="00D8313A">
          <w:rPr>
            <w:rStyle w:val="Hyperlink"/>
          </w:rPr>
          <w:t>Desmos Terms of Service</w:t>
        </w:r>
      </w:hyperlink>
      <w:r w:rsidRPr="00D8313A">
        <w:t>.</w:t>
      </w:r>
    </w:p>
    <w:p w14:paraId="07DD273E" w14:textId="738E775D" w:rsidR="003F7650" w:rsidRDefault="003F7650" w:rsidP="003F7650">
      <w:pPr>
        <w:pStyle w:val="ListNumber"/>
      </w:pPr>
      <w:r>
        <w:lastRenderedPageBreak/>
        <w:t xml:space="preserve">Students who have seen the location of the </w:t>
      </w:r>
      <w:r w:rsidR="00874C27">
        <w:t>3</w:t>
      </w:r>
      <w:r>
        <w:t xml:space="preserve"> points need to take turns describing the locations of the </w:t>
      </w:r>
      <w:r w:rsidR="00874C27">
        <w:t>3</w:t>
      </w:r>
      <w:r>
        <w:t xml:space="preserve"> points to the students who turned around. Students who turned around need to indicate where they think the points are on the board </w:t>
      </w:r>
      <w:r w:rsidR="009C467D">
        <w:t xml:space="preserve">by placing </w:t>
      </w:r>
      <w:r>
        <w:t>a</w:t>
      </w:r>
      <w:r w:rsidR="009C467D">
        <w:t xml:space="preserve"> sticky note</w:t>
      </w:r>
      <w:r w:rsidR="00FF7EA2">
        <w:t xml:space="preserve"> on the screen</w:t>
      </w:r>
      <w:r w:rsidR="009C467D">
        <w:t>.</w:t>
      </w:r>
    </w:p>
    <w:p w14:paraId="4A372A59" w14:textId="45F65DB9" w:rsidR="003F7650" w:rsidRDefault="003F7650" w:rsidP="003F7650">
      <w:pPr>
        <w:pStyle w:val="ListNumber"/>
      </w:pPr>
      <w:r>
        <w:t>Turn the points back on to see how close students were.</w:t>
      </w:r>
    </w:p>
    <w:p w14:paraId="41607FD8" w14:textId="00E50025" w:rsidR="003F7650" w:rsidRDefault="003F7650" w:rsidP="003F7650">
      <w:pPr>
        <w:pStyle w:val="ListNumber"/>
      </w:pPr>
      <w:r>
        <w:t>Acknowledge the language used by students to describe the locations of the points. Students will likely have used reference points, particularly the endpoints and possibly the midpoint of the line.</w:t>
      </w:r>
    </w:p>
    <w:p w14:paraId="2E156C05" w14:textId="53F9CFFD" w:rsidR="003F7650" w:rsidRDefault="003F7650" w:rsidP="003F7650">
      <w:pPr>
        <w:pStyle w:val="ListNumber"/>
      </w:pPr>
      <w:r>
        <w:t>Repeat the activity, by pressing the switch to make the activity harder. This will allow points to appear to the left of the line.</w:t>
      </w:r>
    </w:p>
    <w:p w14:paraId="06DDBA89" w14:textId="3C5FCACA" w:rsidR="003F7650" w:rsidRDefault="003F7650" w:rsidP="003F7650">
      <w:pPr>
        <w:pStyle w:val="ListNumber"/>
      </w:pPr>
      <w:r>
        <w:t>Use the switches to gradually turn on features to make the descriptions easier.</w:t>
      </w:r>
    </w:p>
    <w:p w14:paraId="0349CE86" w14:textId="6C432956" w:rsidR="003F7650" w:rsidRDefault="003F7650" w:rsidP="003F7650">
      <w:pPr>
        <w:pStyle w:val="ListNumber"/>
      </w:pPr>
      <w:r>
        <w:t xml:space="preserve">Have students engage in a </w:t>
      </w:r>
      <w:r w:rsidR="00AB328E">
        <w:t>Think-Pair-Share</w:t>
      </w:r>
      <w:r>
        <w:t xml:space="preserve"> (</w:t>
      </w:r>
      <w:hyperlink r:id="rId15" w:tgtFrame="_blank" w:history="1">
        <w:r>
          <w:rPr>
            <w:color w:val="2F5496"/>
            <w:u w:val="single"/>
            <w:shd w:val="clear" w:color="auto" w:fill="FFFFFF"/>
          </w:rPr>
          <w:t>bit.ly/thinkpairsharestrategy</w:t>
        </w:r>
      </w:hyperlink>
      <w:r>
        <w:t>) considering the following reflection questions</w:t>
      </w:r>
      <w:r w:rsidR="001632E1">
        <w:t>:</w:t>
      </w:r>
    </w:p>
    <w:p w14:paraId="4184995C" w14:textId="77777777" w:rsidR="003F7650" w:rsidRDefault="003F7650" w:rsidP="00AB328E">
      <w:pPr>
        <w:pStyle w:val="ListNumber2"/>
      </w:pPr>
      <w:r>
        <w:t>Which switch made the most difference in making it easier to describe locations?</w:t>
      </w:r>
    </w:p>
    <w:p w14:paraId="16FC3E7C" w14:textId="77777777" w:rsidR="003F7650" w:rsidRDefault="003F7650" w:rsidP="00AB328E">
      <w:pPr>
        <w:pStyle w:val="ListNumber2"/>
      </w:pPr>
      <w:r>
        <w:t>What language did you use to describe the location?</w:t>
      </w:r>
    </w:p>
    <w:p w14:paraId="09C239C9" w14:textId="77777777" w:rsidR="00CC7046" w:rsidRDefault="003F7650" w:rsidP="00AB328E">
      <w:pPr>
        <w:pStyle w:val="ListNumber2"/>
      </w:pPr>
      <w:r>
        <w:t>What words did you use in the same way on both sides of the 0?</w:t>
      </w:r>
    </w:p>
    <w:p w14:paraId="7C0A71EE" w14:textId="05438140" w:rsidR="00CC7046" w:rsidRPr="00CC7046" w:rsidRDefault="003F7650" w:rsidP="00AB328E">
      <w:pPr>
        <w:pStyle w:val="ListNumber2"/>
      </w:pPr>
      <w:r w:rsidRPr="00CC7046">
        <w:t>What words did you use to describe the difference between the sides of the 0?</w:t>
      </w:r>
    </w:p>
    <w:p w14:paraId="27288E57" w14:textId="77777777" w:rsidR="00CC7046" w:rsidRDefault="00CC7046" w:rsidP="00CC7046">
      <w:pPr>
        <w:pStyle w:val="Heading4"/>
      </w:pPr>
      <w:r>
        <w:t>Hands on experiment</w:t>
      </w:r>
    </w:p>
    <w:p w14:paraId="59E95986" w14:textId="6795B44A" w:rsidR="00CC7046" w:rsidRPr="009133AE" w:rsidRDefault="00CC7046" w:rsidP="00CC7046">
      <w:r>
        <w:t xml:space="preserve">This activity replaces the previous </w:t>
      </w:r>
      <w:r w:rsidR="00313514">
        <w:t xml:space="preserve">Launch </w:t>
      </w:r>
      <w:r>
        <w:t>activity in the situation where technology is unavailable.</w:t>
      </w:r>
    </w:p>
    <w:p w14:paraId="681C532D" w14:textId="77777777" w:rsidR="00CC7046" w:rsidRPr="00AB328E" w:rsidRDefault="00CC7046" w:rsidP="00AB328E">
      <w:pPr>
        <w:pStyle w:val="Heading5"/>
      </w:pPr>
      <w:r w:rsidRPr="00AB328E">
        <w:t>Equipment</w:t>
      </w:r>
    </w:p>
    <w:p w14:paraId="21AFDBF6" w14:textId="75325D69" w:rsidR="00CC7046" w:rsidRDefault="00CC7046" w:rsidP="00CC7046">
      <w:pPr>
        <w:pStyle w:val="ListBullet"/>
        <w:numPr>
          <w:ilvl w:val="0"/>
          <w:numId w:val="4"/>
        </w:numPr>
      </w:pPr>
      <w:r>
        <w:t xml:space="preserve">Cones or other markers </w:t>
      </w:r>
      <w:r w:rsidR="006872FC">
        <w:t xml:space="preserve">– </w:t>
      </w:r>
      <w:r>
        <w:t>3 per group of students</w:t>
      </w:r>
    </w:p>
    <w:p w14:paraId="72963472" w14:textId="24D96559" w:rsidR="00CC7046" w:rsidRDefault="00CC7046" w:rsidP="00CC7046">
      <w:pPr>
        <w:pStyle w:val="ListBullet"/>
        <w:numPr>
          <w:ilvl w:val="0"/>
          <w:numId w:val="4"/>
        </w:numPr>
      </w:pPr>
      <w:r>
        <w:t>Tape measures</w:t>
      </w:r>
      <w:r w:rsidR="00AB328E">
        <w:t xml:space="preserve"> </w:t>
      </w:r>
      <w:r w:rsidR="006872FC">
        <w:t xml:space="preserve">– </w:t>
      </w:r>
      <w:r>
        <w:t>optional</w:t>
      </w:r>
    </w:p>
    <w:p w14:paraId="0766EF94" w14:textId="77777777" w:rsidR="00CC7046" w:rsidRDefault="00CC7046" w:rsidP="00CC7046">
      <w:pPr>
        <w:pStyle w:val="Heading5"/>
      </w:pPr>
      <w:r>
        <w:t>Method</w:t>
      </w:r>
    </w:p>
    <w:p w14:paraId="1301C57A" w14:textId="1F2EE804" w:rsidR="00CC7046" w:rsidRDefault="00CC7046" w:rsidP="003C1E43">
      <w:pPr>
        <w:pStyle w:val="ListNumber"/>
        <w:numPr>
          <w:ilvl w:val="0"/>
          <w:numId w:val="20"/>
        </w:numPr>
      </w:pPr>
      <w:r>
        <w:t>Take students to an open space, possibly outside.</w:t>
      </w:r>
    </w:p>
    <w:p w14:paraId="4601A273" w14:textId="7C239156" w:rsidR="00CC7046" w:rsidRDefault="00CC7046" w:rsidP="00CC7046">
      <w:pPr>
        <w:pStyle w:val="ListNumber"/>
      </w:pPr>
      <w:r>
        <w:t>Identify existing lines in the school such as those in sporting fields and courts, or edges of walls. Each group should be assigned to one line.</w:t>
      </w:r>
    </w:p>
    <w:p w14:paraId="47C1FA68" w14:textId="77777777" w:rsidR="00CC7046" w:rsidRDefault="00CC7046" w:rsidP="00CC7046">
      <w:pPr>
        <w:pStyle w:val="ListNumber"/>
      </w:pPr>
      <w:r>
        <w:t>Student A from each group needs to turn away or close their eyes.</w:t>
      </w:r>
    </w:p>
    <w:p w14:paraId="01A57C2B" w14:textId="28367FE1" w:rsidR="0031577E" w:rsidRDefault="00CC7046" w:rsidP="0031577E">
      <w:pPr>
        <w:pStyle w:val="ListNumber"/>
      </w:pPr>
      <w:r>
        <w:lastRenderedPageBreak/>
        <w:t xml:space="preserve">Student B places </w:t>
      </w:r>
      <w:r w:rsidR="00313514">
        <w:t xml:space="preserve">2 </w:t>
      </w:r>
      <w:r>
        <w:t>cones or markers somewhere along the group’s line, as shown in Figure 1 below.</w:t>
      </w:r>
    </w:p>
    <w:p w14:paraId="154970FF" w14:textId="3AF2A765" w:rsidR="0031577E" w:rsidRDefault="0031577E" w:rsidP="0031577E">
      <w:pPr>
        <w:pStyle w:val="Caption"/>
      </w:pPr>
      <w:r>
        <w:t xml:space="preserve">Figure </w:t>
      </w:r>
      <w:r>
        <w:fldChar w:fldCharType="begin"/>
      </w:r>
      <w:r>
        <w:instrText xml:space="preserve"> SEQ Figure \* ARABIC </w:instrText>
      </w:r>
      <w:r>
        <w:fldChar w:fldCharType="separate"/>
      </w:r>
      <w:r w:rsidR="004B1831">
        <w:rPr>
          <w:noProof/>
        </w:rPr>
        <w:t>3</w:t>
      </w:r>
      <w:r>
        <w:fldChar w:fldCharType="end"/>
      </w:r>
      <w:r>
        <w:t xml:space="preserve"> </w:t>
      </w:r>
      <w:r w:rsidR="00E275AA">
        <w:t>–</w:t>
      </w:r>
      <w:r>
        <w:t xml:space="preserve"> </w:t>
      </w:r>
      <w:r w:rsidR="00C738A4">
        <w:t>m</w:t>
      </w:r>
      <w:r>
        <w:t>arkers on a line</w:t>
      </w:r>
    </w:p>
    <w:p w14:paraId="1665E2AC" w14:textId="77777777" w:rsidR="00FC774E" w:rsidRDefault="00FC774E" w:rsidP="0031577E">
      <w:r w:rsidRPr="0031577E">
        <w:rPr>
          <w:noProof/>
        </w:rPr>
        <w:drawing>
          <wp:inline distT="0" distB="0" distL="0" distR="0" wp14:anchorId="1F8C28FA" wp14:editId="05349451">
            <wp:extent cx="6119943" cy="1749600"/>
            <wp:effectExtent l="0" t="0" r="0" b="3175"/>
            <wp:docPr id="3" name="Picture 3" descr="Image of two markers placed along a crack in the pavement. One marker is partway along, the second marker is approximately double the distance along th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wo markers placed along a crack in the pavement. One marker is partway along, the second marker is approximately double the distance along the line. "/>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6120130" cy="1749653"/>
                    </a:xfrm>
                    <a:prstGeom prst="rect">
                      <a:avLst/>
                    </a:prstGeom>
                    <a:ln>
                      <a:noFill/>
                    </a:ln>
                    <a:extLst>
                      <a:ext uri="{53640926-AAD7-44D8-BBD7-CCE9431645EC}">
                        <a14:shadowObscured xmlns:a14="http://schemas.microsoft.com/office/drawing/2010/main"/>
                      </a:ext>
                    </a:extLst>
                  </pic:spPr>
                </pic:pic>
              </a:graphicData>
            </a:graphic>
          </wp:inline>
        </w:drawing>
      </w:r>
    </w:p>
    <w:p w14:paraId="0A4D85B3" w14:textId="2F5F82F4" w:rsidR="00CC7046" w:rsidRDefault="00CC7046" w:rsidP="00CC7046">
      <w:pPr>
        <w:pStyle w:val="ListNumber"/>
      </w:pPr>
      <w:r>
        <w:t>Student C writes down a description of where the cones are. Student B then removes the cones. They may wish to take a photo on a device showing where they were or measure their distance from one end for comparing later.</w:t>
      </w:r>
    </w:p>
    <w:p w14:paraId="5B0EDEB2" w14:textId="3503F688" w:rsidR="00CC7046" w:rsidRDefault="00CC7046" w:rsidP="00CC7046">
      <w:pPr>
        <w:pStyle w:val="ListNumber"/>
      </w:pPr>
      <w:r>
        <w:t xml:space="preserve">Student A returns and uses the written instructions from Student C to determine where to place the </w:t>
      </w:r>
      <w:r w:rsidR="00C738A4">
        <w:t>2</w:t>
      </w:r>
      <w:r>
        <w:t xml:space="preserve"> markers.</w:t>
      </w:r>
    </w:p>
    <w:p w14:paraId="64824C1D" w14:textId="77777777" w:rsidR="00CC7046" w:rsidRDefault="00CC7046" w:rsidP="00CC7046">
      <w:pPr>
        <w:pStyle w:val="ListNumber"/>
      </w:pPr>
      <w:r>
        <w:t>Students can then use the photo they took or their measurements to compare how close Student A was to the original marker placements.</w:t>
      </w:r>
    </w:p>
    <w:p w14:paraId="75AECFF2" w14:textId="4DE9578E" w:rsidR="00CC7046" w:rsidRDefault="00CC7046" w:rsidP="00CC7046">
      <w:pPr>
        <w:pStyle w:val="ListNumber"/>
      </w:pPr>
      <w:r>
        <w:t xml:space="preserve">Repeat, swapping roles of the </w:t>
      </w:r>
      <w:r w:rsidR="00C738A4">
        <w:t>3</w:t>
      </w:r>
      <w:r>
        <w:t xml:space="preserve"> students.</w:t>
      </w:r>
    </w:p>
    <w:p w14:paraId="4E6C67D5" w14:textId="4918D5D6" w:rsidR="00CC7046" w:rsidRDefault="00CC7046" w:rsidP="00CC7046">
      <w:pPr>
        <w:pStyle w:val="FeatureBox"/>
      </w:pPr>
      <w:r>
        <w:t xml:space="preserve">Teachers should acknowledge the use of a reference point, where students are often using the ends of the line or tape to describe the position of the </w:t>
      </w:r>
      <w:r w:rsidR="00C738A4">
        <w:t>2</w:t>
      </w:r>
      <w:r>
        <w:t xml:space="preserve"> markers.</w:t>
      </w:r>
    </w:p>
    <w:p w14:paraId="32C311CC" w14:textId="4DD4A298" w:rsidR="00841E11" w:rsidRPr="00841E11" w:rsidRDefault="00CC7046" w:rsidP="00841E11">
      <w:pPr>
        <w:pStyle w:val="ListNumber"/>
      </w:pPr>
      <w:r>
        <w:t xml:space="preserve">Repeat the activity, giving each group a third cone or marker. Now one of the markers needs to be placed off the line, as shown in Figure </w:t>
      </w:r>
      <w:r w:rsidR="004B1831">
        <w:t>4</w:t>
      </w:r>
      <w:r>
        <w:t>.</w:t>
      </w:r>
    </w:p>
    <w:p w14:paraId="71853EEA" w14:textId="0F5E94AB" w:rsidR="00C738A4" w:rsidRPr="00C738A4" w:rsidRDefault="00C738A4" w:rsidP="00C738A4">
      <w:pPr>
        <w:pStyle w:val="Caption"/>
        <w:rPr>
          <w:highlight w:val="yellow"/>
        </w:rPr>
      </w:pPr>
      <w:r>
        <w:lastRenderedPageBreak/>
        <w:t xml:space="preserve">Figure </w:t>
      </w:r>
      <w:r>
        <w:fldChar w:fldCharType="begin"/>
      </w:r>
      <w:r>
        <w:instrText xml:space="preserve"> SEQ Figure \* ARABIC </w:instrText>
      </w:r>
      <w:r>
        <w:fldChar w:fldCharType="separate"/>
      </w:r>
      <w:r w:rsidR="004B1831">
        <w:rPr>
          <w:noProof/>
        </w:rPr>
        <w:t>4</w:t>
      </w:r>
      <w:r>
        <w:fldChar w:fldCharType="end"/>
      </w:r>
      <w:r>
        <w:t xml:space="preserve"> </w:t>
      </w:r>
      <w:r w:rsidR="00E275AA">
        <w:t>–</w:t>
      </w:r>
      <w:r>
        <w:t xml:space="preserve"> markers in both directions on a line</w:t>
      </w:r>
    </w:p>
    <w:p w14:paraId="11542146" w14:textId="77777777" w:rsidR="00954B4D" w:rsidRDefault="00DB4BEE" w:rsidP="00C738A4">
      <w:r w:rsidRPr="00C738A4">
        <w:rPr>
          <w:noProof/>
        </w:rPr>
        <w:drawing>
          <wp:inline distT="0" distB="0" distL="0" distR="0" wp14:anchorId="0AC5101A" wp14:editId="3C623167">
            <wp:extent cx="6119179" cy="1979465"/>
            <wp:effectExtent l="0" t="0" r="0" b="1905"/>
            <wp:docPr id="12" name="Picture 12" descr="An image of two markers placed along a crack in the pavement. One marker is partway along, the second marker is approximately double the distance along the line. &#10;A third marker is placed on the grass before th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of two markers placed along a crack in the pavement. One marker is partway along, the second marker is approximately double the distance along the line. &#10;A third marker is placed on the grass before the line. "/>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6120130" cy="1979773"/>
                    </a:xfrm>
                    <a:prstGeom prst="rect">
                      <a:avLst/>
                    </a:prstGeom>
                    <a:ln>
                      <a:noFill/>
                    </a:ln>
                    <a:extLst>
                      <a:ext uri="{53640926-AAD7-44D8-BBD7-CCE9431645EC}">
                        <a14:shadowObscured xmlns:a14="http://schemas.microsoft.com/office/drawing/2010/main"/>
                      </a:ext>
                    </a:extLst>
                  </pic:spPr>
                </pic:pic>
              </a:graphicData>
            </a:graphic>
          </wp:inline>
        </w:drawing>
      </w:r>
    </w:p>
    <w:p w14:paraId="48AF511E" w14:textId="56B27F6D" w:rsidR="00CC7046" w:rsidRPr="002F31FC" w:rsidRDefault="00CC7046" w:rsidP="002F31FC">
      <w:pPr>
        <w:pStyle w:val="ListNumber"/>
      </w:pPr>
      <w:r w:rsidRPr="002F31FC">
        <w:t>Return to the classroom. Have students discuss the following reflection questions in their groups before sharing with the class.</w:t>
      </w:r>
    </w:p>
    <w:p w14:paraId="08C7CA3D" w14:textId="77777777" w:rsidR="00CC7046" w:rsidRDefault="00CC7046" w:rsidP="002F31FC">
      <w:pPr>
        <w:pStyle w:val="ListNumber2"/>
        <w:numPr>
          <w:ilvl w:val="0"/>
          <w:numId w:val="34"/>
        </w:numPr>
      </w:pPr>
      <w:r>
        <w:t>What words did you use to describe the locations?</w:t>
      </w:r>
    </w:p>
    <w:p w14:paraId="73A62D92" w14:textId="77777777" w:rsidR="00CC7046" w:rsidRDefault="00CC7046" w:rsidP="00C738A4">
      <w:pPr>
        <w:pStyle w:val="ListNumber2"/>
      </w:pPr>
      <w:r>
        <w:t>What words did you use to describe that the object was not on the line?</w:t>
      </w:r>
    </w:p>
    <w:p w14:paraId="2F468947" w14:textId="79278446" w:rsidR="00A51D10" w:rsidRPr="002F31FC" w:rsidRDefault="00A51D10" w:rsidP="002F31FC">
      <w:pPr>
        <w:pStyle w:val="Heading3"/>
      </w:pPr>
      <w:r>
        <w:t>Explore</w:t>
      </w:r>
    </w:p>
    <w:p w14:paraId="78866D5D" w14:textId="716E8279" w:rsidR="00B16400" w:rsidRDefault="00B16400" w:rsidP="005365CC">
      <w:pPr>
        <w:pStyle w:val="ListNumber"/>
        <w:numPr>
          <w:ilvl w:val="0"/>
          <w:numId w:val="21"/>
        </w:numPr>
      </w:pPr>
      <w:r>
        <w:t xml:space="preserve">Define direction and create a list of words </w:t>
      </w:r>
      <w:r w:rsidR="008D1A66">
        <w:t>that were</w:t>
      </w:r>
      <w:r>
        <w:t xml:space="preserve"> used</w:t>
      </w:r>
      <w:r w:rsidR="00E05DB2">
        <w:t xml:space="preserve"> during the launch</w:t>
      </w:r>
      <w:r>
        <w:t xml:space="preserve"> to describe direction. These </w:t>
      </w:r>
      <w:r w:rsidR="004A24EA">
        <w:t>may have</w:t>
      </w:r>
      <w:r>
        <w:t xml:space="preserve"> include</w:t>
      </w:r>
      <w:r w:rsidR="004A24EA">
        <w:t>d</w:t>
      </w:r>
      <w:r>
        <w:t xml:space="preserve"> left, right, before, after</w:t>
      </w:r>
      <w:r w:rsidR="004B1831">
        <w:t xml:space="preserve"> or</w:t>
      </w:r>
      <w:r>
        <w:t xml:space="preserve"> </w:t>
      </w:r>
      <w:r w:rsidR="002F31FC">
        <w:t>‘</w:t>
      </w:r>
      <w:r>
        <w:t>the other way</w:t>
      </w:r>
      <w:r w:rsidR="002F31FC">
        <w:t>’</w:t>
      </w:r>
      <w:r>
        <w:t>.</w:t>
      </w:r>
    </w:p>
    <w:p w14:paraId="4450C8DD" w14:textId="4594117F" w:rsidR="006A2773" w:rsidRDefault="003D0CD3" w:rsidP="00A534C0">
      <w:pPr>
        <w:pStyle w:val="ListNumber"/>
        <w:numPr>
          <w:ilvl w:val="0"/>
          <w:numId w:val="17"/>
        </w:numPr>
      </w:pPr>
      <w:r>
        <w:t>Ask st</w:t>
      </w:r>
      <w:r w:rsidR="00903803">
        <w:t xml:space="preserve">udents to consider the question </w:t>
      </w:r>
      <w:r w:rsidR="002F31FC">
        <w:t>‘</w:t>
      </w:r>
      <w:r w:rsidR="00903803">
        <w:t xml:space="preserve">other than direction, </w:t>
      </w:r>
      <w:r w:rsidR="009E135E">
        <w:t>what else helped us to describe where the points were?</w:t>
      </w:r>
      <w:r w:rsidR="002F31FC">
        <w:t>’</w:t>
      </w:r>
      <w:r w:rsidR="009F7F1E">
        <w:t xml:space="preserve"> T</w:t>
      </w:r>
      <w:r w:rsidR="006A2773">
        <w:t>ak</w:t>
      </w:r>
      <w:r w:rsidR="009F7F1E">
        <w:t>e</w:t>
      </w:r>
      <w:r w:rsidR="006A2773">
        <w:t xml:space="preserve"> student responses that could include</w:t>
      </w:r>
      <w:r w:rsidR="00B6772A">
        <w:t xml:space="preserve"> words like</w:t>
      </w:r>
      <w:r w:rsidR="006A2773">
        <w:t xml:space="preserve"> further, closer, near, far, halfway</w:t>
      </w:r>
      <w:r w:rsidR="00B6772A">
        <w:t xml:space="preserve"> or </w:t>
      </w:r>
      <w:proofErr w:type="gramStart"/>
      <w:r w:rsidR="00B6772A">
        <w:t>a number of</w:t>
      </w:r>
      <w:proofErr w:type="gramEnd"/>
      <w:r w:rsidR="00B6772A">
        <w:t xml:space="preserve"> steps.</w:t>
      </w:r>
    </w:p>
    <w:p w14:paraId="581E8038" w14:textId="4932F6A5" w:rsidR="00B16400" w:rsidRDefault="00DC75EF" w:rsidP="00B16400">
      <w:pPr>
        <w:pStyle w:val="ListNumber"/>
        <w:numPr>
          <w:ilvl w:val="0"/>
          <w:numId w:val="17"/>
        </w:numPr>
      </w:pPr>
      <w:r>
        <w:t>Conclude that the words students are using all describe how far the point is from 0, which we call magnitude.</w:t>
      </w:r>
    </w:p>
    <w:p w14:paraId="68AB70E4" w14:textId="144A7F0D" w:rsidR="00F44B27" w:rsidRDefault="00505DDA" w:rsidP="00B16400">
      <w:pPr>
        <w:pStyle w:val="ListNumber"/>
        <w:numPr>
          <w:ilvl w:val="0"/>
          <w:numId w:val="17"/>
        </w:numPr>
      </w:pPr>
      <w:r>
        <w:t>Students c</w:t>
      </w:r>
      <w:r w:rsidR="00F44B27">
        <w:t xml:space="preserve">omplete either the Direction and </w:t>
      </w:r>
      <w:r w:rsidR="00B5793D">
        <w:t>m</w:t>
      </w:r>
      <w:r w:rsidR="00F44B27">
        <w:t xml:space="preserve">agnitude with Desmos or the </w:t>
      </w:r>
      <w:r w:rsidR="00B5793D">
        <w:t>Direction and magnitude on a number line sections below.</w:t>
      </w:r>
    </w:p>
    <w:p w14:paraId="08322EF3" w14:textId="4AA29929" w:rsidR="004C27D2" w:rsidRDefault="00F44B27" w:rsidP="00F44B27">
      <w:pPr>
        <w:pStyle w:val="Heading4"/>
      </w:pPr>
      <w:r>
        <w:t xml:space="preserve">Direction and </w:t>
      </w:r>
      <w:r w:rsidR="00B5793D">
        <w:t>m</w:t>
      </w:r>
      <w:r>
        <w:t>agnitude with Desmos</w:t>
      </w:r>
    </w:p>
    <w:p w14:paraId="2529D2DD" w14:textId="1863E709" w:rsidR="00B16400" w:rsidRDefault="00B16400" w:rsidP="00B5793D">
      <w:pPr>
        <w:pStyle w:val="ListNumber"/>
        <w:numPr>
          <w:ilvl w:val="0"/>
          <w:numId w:val="25"/>
        </w:numPr>
      </w:pPr>
      <w:r>
        <w:t xml:space="preserve">Open the Desmos graph </w:t>
      </w:r>
      <w:r w:rsidR="007C20DE" w:rsidRPr="006446DE">
        <w:t>‘</w:t>
      </w:r>
      <w:r w:rsidR="001269F6" w:rsidRPr="006446DE">
        <w:t xml:space="preserve">Number </w:t>
      </w:r>
      <w:r w:rsidR="006B7CA2" w:rsidRPr="006446DE">
        <w:t>line</w:t>
      </w:r>
      <w:r w:rsidR="007C20DE" w:rsidRPr="006446DE">
        <w:t>’</w:t>
      </w:r>
      <w:r w:rsidRPr="21D295C9">
        <w:t xml:space="preserve"> </w:t>
      </w:r>
      <w:r w:rsidR="00DB0716">
        <w:t>(</w:t>
      </w:r>
      <w:hyperlink r:id="rId18">
        <w:r w:rsidR="00742392" w:rsidRPr="21D295C9">
          <w:rPr>
            <w:rStyle w:val="Hyperlink"/>
          </w:rPr>
          <w:t>bit.ly/</w:t>
        </w:r>
        <w:proofErr w:type="spellStart"/>
        <w:r w:rsidR="00742392" w:rsidRPr="21D295C9">
          <w:rPr>
            <w:rStyle w:val="Hyperlink"/>
          </w:rPr>
          <w:t>numbersonaline</w:t>
        </w:r>
        <w:proofErr w:type="spellEnd"/>
      </w:hyperlink>
      <w:r w:rsidR="008C08C3" w:rsidRPr="21D295C9">
        <w:rPr>
          <w:i/>
          <w:iCs/>
        </w:rPr>
        <w:t>)</w:t>
      </w:r>
      <w:r w:rsidR="00EA3F53" w:rsidRPr="21D295C9">
        <w:rPr>
          <w:i/>
          <w:iCs/>
        </w:rPr>
        <w:t xml:space="preserve"> </w:t>
      </w:r>
      <w:r>
        <w:t>on the teacher screen.</w:t>
      </w:r>
    </w:p>
    <w:p w14:paraId="7BB06878" w14:textId="630E4707" w:rsidR="009A6C27" w:rsidRDefault="00B16400" w:rsidP="009A6C27">
      <w:pPr>
        <w:pStyle w:val="ListNumber"/>
        <w:numPr>
          <w:ilvl w:val="0"/>
          <w:numId w:val="17"/>
        </w:numPr>
      </w:pPr>
      <w:r>
        <w:t>Using mini whiteboards (</w:t>
      </w:r>
      <w:hyperlink r:id="rId19" w:tgtFrame="_blank" w:history="1">
        <w:r w:rsidRPr="00EA5503">
          <w:rPr>
            <w:color w:val="2F5496"/>
            <w:u w:val="single"/>
            <w:shd w:val="clear" w:color="auto" w:fill="FFFFFF"/>
          </w:rPr>
          <w:t>bit.ly/</w:t>
        </w:r>
        <w:proofErr w:type="spellStart"/>
        <w:r w:rsidRPr="00EA5503">
          <w:rPr>
            <w:color w:val="2F5496"/>
            <w:u w:val="single"/>
            <w:shd w:val="clear" w:color="auto" w:fill="FFFFFF"/>
          </w:rPr>
          <w:t>miniwhiteboards</w:t>
        </w:r>
        <w:proofErr w:type="spellEnd"/>
      </w:hyperlink>
      <w:r>
        <w:t>) or an alternative, have students write the number of the point on the graph, holding this up on their mini whiteboard or piece of paper for the teacher to review. Demonstrate to students how to use the positive</w:t>
      </w:r>
      <w:r w:rsidR="009A6C27">
        <w:t xml:space="preserve"> or </w:t>
      </w:r>
      <w:r>
        <w:t>negative switch and the magnitude slider to confirm the point.</w:t>
      </w:r>
    </w:p>
    <w:p w14:paraId="5F435819" w14:textId="4C56F5AF" w:rsidR="009A6C27" w:rsidRDefault="009A6C27" w:rsidP="009A6C27">
      <w:pPr>
        <w:pStyle w:val="Caption"/>
      </w:pPr>
      <w:r>
        <w:lastRenderedPageBreak/>
        <w:t xml:space="preserve">Figure </w:t>
      </w:r>
      <w:r>
        <w:fldChar w:fldCharType="begin"/>
      </w:r>
      <w:r>
        <w:instrText xml:space="preserve"> SEQ Figure \* ARABIC </w:instrText>
      </w:r>
      <w:r>
        <w:fldChar w:fldCharType="separate"/>
      </w:r>
      <w:r w:rsidR="004B1831">
        <w:rPr>
          <w:noProof/>
        </w:rPr>
        <w:t>5</w:t>
      </w:r>
      <w:r>
        <w:fldChar w:fldCharType="end"/>
      </w:r>
      <w:r>
        <w:t xml:space="preserve"> </w:t>
      </w:r>
      <w:r w:rsidR="00E275AA">
        <w:t>–</w:t>
      </w:r>
      <w:r>
        <w:t xml:space="preserve"> A directed number on a number line in Desmos</w:t>
      </w:r>
    </w:p>
    <w:p w14:paraId="33C9A6E8" w14:textId="77777777" w:rsidR="00705799" w:rsidRDefault="00B16400" w:rsidP="009A6C27">
      <w:r w:rsidRPr="009A6C27">
        <w:rPr>
          <w:noProof/>
        </w:rPr>
        <w:drawing>
          <wp:inline distT="0" distB="0" distL="0" distR="0" wp14:anchorId="49B761AF" wp14:editId="606F15A3">
            <wp:extent cx="6329574" cy="885825"/>
            <wp:effectExtent l="0" t="0" r="0" b="0"/>
            <wp:docPr id="1" name="Picture 1" descr="An image from the Desmos page. It shows a number line showing increments, but only the  number zero. There is a red dot 3 units to the right of the zero and a blue dot 7 units to the right of the zero. A loop is shown from zero to the red dot. There is text above the blue dot which says find 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from the Desmos page. It shows a number line showing increments, but only the  number zero. There is a red dot 3 units to the right of the zero and a blue dot 7 units to the right of the zero. A loop is shown from zero to the red dot. There is text above the blue dot which says find me. "/>
                    <pic:cNvPicPr/>
                  </pic:nvPicPr>
                  <pic:blipFill>
                    <a:blip r:embed="rId20"/>
                    <a:stretch>
                      <a:fillRect/>
                    </a:stretch>
                  </pic:blipFill>
                  <pic:spPr>
                    <a:xfrm>
                      <a:off x="0" y="0"/>
                      <a:ext cx="6332945" cy="886297"/>
                    </a:xfrm>
                    <a:prstGeom prst="rect">
                      <a:avLst/>
                    </a:prstGeom>
                  </pic:spPr>
                </pic:pic>
              </a:graphicData>
            </a:graphic>
          </wp:inline>
        </w:drawing>
      </w:r>
    </w:p>
    <w:p w14:paraId="004316CC" w14:textId="73CDBDE5" w:rsidR="00421F46" w:rsidRDefault="00421F46" w:rsidP="00421F46">
      <w:pPr>
        <w:pStyle w:val="Imageattributioncaption"/>
      </w:pPr>
      <w:r w:rsidRPr="00D8313A">
        <w:t xml:space="preserve">Image created using </w:t>
      </w:r>
      <w:hyperlink r:id="rId21" w:history="1">
        <w:r w:rsidRPr="00D8313A">
          <w:rPr>
            <w:rStyle w:val="Hyperlink"/>
          </w:rPr>
          <w:t>Desmos</w:t>
        </w:r>
      </w:hyperlink>
      <w:r w:rsidRPr="00D8313A">
        <w:t xml:space="preserve"> and is licensed under the </w:t>
      </w:r>
      <w:hyperlink r:id="rId22" w:history="1">
        <w:r w:rsidRPr="00D8313A">
          <w:rPr>
            <w:rStyle w:val="Hyperlink"/>
          </w:rPr>
          <w:t>Desmos Terms of Service</w:t>
        </w:r>
      </w:hyperlink>
      <w:r w:rsidRPr="00D8313A">
        <w:t>.</w:t>
      </w:r>
    </w:p>
    <w:p w14:paraId="2DB5ADEA" w14:textId="3F901BD0" w:rsidR="00B16400" w:rsidRDefault="00B16400" w:rsidP="00B16400">
      <w:pPr>
        <w:pStyle w:val="ListNumber"/>
        <w:numPr>
          <w:ilvl w:val="0"/>
          <w:numId w:val="17"/>
        </w:numPr>
      </w:pPr>
      <w:r>
        <w:t xml:space="preserve">Repeat this by clicking the </w:t>
      </w:r>
      <w:r w:rsidRPr="00C74B1F">
        <w:rPr>
          <w:b/>
          <w:bCs/>
        </w:rPr>
        <w:t>regenerate</w:t>
      </w:r>
      <w:r>
        <w:t xml:space="preserve"> button on the screen.</w:t>
      </w:r>
    </w:p>
    <w:p w14:paraId="0289803F" w14:textId="74C96CC4" w:rsidR="004B1831" w:rsidRDefault="004B1831" w:rsidP="004B1831">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w:t>
      </w:r>
      <w:r w:rsidRPr="00581FF7">
        <w:t>regenerate button</w:t>
      </w:r>
    </w:p>
    <w:p w14:paraId="2DDDACB2" w14:textId="77777777" w:rsidR="00B16400" w:rsidRDefault="00B16400" w:rsidP="00B16400">
      <w:r>
        <w:rPr>
          <w:noProof/>
        </w:rPr>
        <w:drawing>
          <wp:inline distT="0" distB="0" distL="0" distR="0" wp14:anchorId="6640351F" wp14:editId="55337E49">
            <wp:extent cx="3257550" cy="504825"/>
            <wp:effectExtent l="19050" t="19050" r="19050" b="28575"/>
            <wp:docPr id="4" name="Picture 4" descr="The Desmos page with the text 1. Click to generate a new location. There is a black dot, which is the button on the Desmos page, and an arrow pointing to th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Desmos page with the text 1. Click to generate a new location. There is a black dot, which is the button on the Desmos page, and an arrow pointing to the dot."/>
                    <pic:cNvPicPr/>
                  </pic:nvPicPr>
                  <pic:blipFill>
                    <a:blip r:embed="rId23">
                      <a:extLst>
                        <a:ext uri="{28A0092B-C50C-407E-A947-70E740481C1C}">
                          <a14:useLocalDpi xmlns:a14="http://schemas.microsoft.com/office/drawing/2010/main" val="0"/>
                        </a:ext>
                      </a:extLst>
                    </a:blip>
                    <a:stretch>
                      <a:fillRect/>
                    </a:stretch>
                  </pic:blipFill>
                  <pic:spPr>
                    <a:xfrm>
                      <a:off x="0" y="0"/>
                      <a:ext cx="3257550" cy="504825"/>
                    </a:xfrm>
                    <a:prstGeom prst="rect">
                      <a:avLst/>
                    </a:prstGeom>
                    <a:ln>
                      <a:solidFill>
                        <a:schemeClr val="tx1"/>
                      </a:solidFill>
                    </a:ln>
                  </pic:spPr>
                </pic:pic>
              </a:graphicData>
            </a:graphic>
          </wp:inline>
        </w:drawing>
      </w:r>
    </w:p>
    <w:p w14:paraId="5BAC2AF5" w14:textId="40E56835" w:rsidR="008C2E55" w:rsidRDefault="008C2E55" w:rsidP="008C2E55">
      <w:pPr>
        <w:pStyle w:val="Imageattributioncaption"/>
      </w:pPr>
      <w:r w:rsidRPr="00D8313A">
        <w:t xml:space="preserve">Image created using </w:t>
      </w:r>
      <w:hyperlink r:id="rId24" w:history="1">
        <w:r w:rsidRPr="00D8313A">
          <w:rPr>
            <w:rStyle w:val="Hyperlink"/>
          </w:rPr>
          <w:t>Desmos</w:t>
        </w:r>
      </w:hyperlink>
      <w:r w:rsidRPr="00D8313A">
        <w:t xml:space="preserve"> and is licensed under the </w:t>
      </w:r>
      <w:hyperlink r:id="rId25" w:history="1">
        <w:r w:rsidRPr="00D8313A">
          <w:rPr>
            <w:rStyle w:val="Hyperlink"/>
          </w:rPr>
          <w:t>Desmos Terms of Service</w:t>
        </w:r>
      </w:hyperlink>
      <w:r w:rsidRPr="00D8313A">
        <w:t>.</w:t>
      </w:r>
    </w:p>
    <w:p w14:paraId="2C36F578" w14:textId="32E70A62" w:rsidR="00B16400" w:rsidRDefault="00B16400" w:rsidP="00B16400">
      <w:pPr>
        <w:pStyle w:val="ListNumber"/>
        <w:numPr>
          <w:ilvl w:val="0"/>
          <w:numId w:val="17"/>
        </w:numPr>
      </w:pPr>
      <w:r>
        <w:t>Give students the link to the Desmos graph and have them complete 10 questions. Once they have regenerated the question 5 times, a counter will appear on their screen.</w:t>
      </w:r>
    </w:p>
    <w:p w14:paraId="1941C830" w14:textId="334A0CA5" w:rsidR="00B16400" w:rsidRDefault="00B16400" w:rsidP="00B16400">
      <w:pPr>
        <w:pStyle w:val="ListNumber"/>
        <w:numPr>
          <w:ilvl w:val="0"/>
          <w:numId w:val="17"/>
        </w:numPr>
      </w:pPr>
      <w:r>
        <w:t xml:space="preserve">Have students engage in a </w:t>
      </w:r>
      <w:r w:rsidR="0060722E">
        <w:t>Think-Pair-Share</w:t>
      </w:r>
      <w:r>
        <w:t xml:space="preserve"> (</w:t>
      </w:r>
      <w:hyperlink r:id="rId26" w:tgtFrame="_blank" w:history="1">
        <w:r>
          <w:rPr>
            <w:color w:val="2F5496"/>
            <w:u w:val="single"/>
            <w:shd w:val="clear" w:color="auto" w:fill="FFFFFF"/>
          </w:rPr>
          <w:t>bit.ly/thinkpairsharestrategy</w:t>
        </w:r>
      </w:hyperlink>
      <w:r>
        <w:t>) around the following questions.</w:t>
      </w:r>
    </w:p>
    <w:p w14:paraId="0BA98CD8" w14:textId="7EF5501D" w:rsidR="00B16400" w:rsidRDefault="00B16400" w:rsidP="0060722E">
      <w:pPr>
        <w:pStyle w:val="ListNumber2"/>
        <w:numPr>
          <w:ilvl w:val="0"/>
          <w:numId w:val="35"/>
        </w:numPr>
      </w:pPr>
      <w:r>
        <w:t xml:space="preserve">What changes when you flick the </w:t>
      </w:r>
      <w:r w:rsidR="0060722E">
        <w:t>‘</w:t>
      </w:r>
      <w:r>
        <w:t>direction</w:t>
      </w:r>
      <w:r w:rsidR="0060722E">
        <w:t>’</w:t>
      </w:r>
      <w:r>
        <w:t xml:space="preserve"> switch?</w:t>
      </w:r>
    </w:p>
    <w:p w14:paraId="028CDED0" w14:textId="2E10CC92" w:rsidR="00B16400" w:rsidRDefault="00B16400" w:rsidP="0060722E">
      <w:pPr>
        <w:pStyle w:val="ListNumber2"/>
        <w:numPr>
          <w:ilvl w:val="0"/>
          <w:numId w:val="35"/>
        </w:numPr>
      </w:pPr>
      <w:r>
        <w:t xml:space="preserve">What happens when you make the magnitude larger? Is this always the same, even when the </w:t>
      </w:r>
      <w:r w:rsidR="0060722E">
        <w:t>‘</w:t>
      </w:r>
      <w:r>
        <w:t>direction</w:t>
      </w:r>
      <w:r w:rsidR="0060722E">
        <w:t>’</w:t>
      </w:r>
      <w:r>
        <w:t xml:space="preserve"> switch is changed?</w:t>
      </w:r>
    </w:p>
    <w:p w14:paraId="714C88B5" w14:textId="4C1B046C" w:rsidR="00B16400" w:rsidRDefault="00B16400" w:rsidP="0060722E">
      <w:pPr>
        <w:pStyle w:val="ListNumber2"/>
        <w:numPr>
          <w:ilvl w:val="0"/>
          <w:numId w:val="35"/>
        </w:numPr>
      </w:pPr>
      <w:r>
        <w:t>What happens when you make the magnitude smaller?</w:t>
      </w:r>
    </w:p>
    <w:p w14:paraId="20257BF9" w14:textId="095A3368" w:rsidR="00B16400" w:rsidRDefault="00B16400" w:rsidP="00B16400">
      <w:pPr>
        <w:pStyle w:val="ListNumber"/>
      </w:pPr>
      <w:r>
        <w:t>Have students switch to the vertical number line by flicking the switch on their Desmos graph.</w:t>
      </w:r>
    </w:p>
    <w:p w14:paraId="52EF9065" w14:textId="71AEE9DB" w:rsidR="004B1831" w:rsidRDefault="004B1831" w:rsidP="004B1831">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 vertical number line switch</w:t>
      </w:r>
    </w:p>
    <w:p w14:paraId="5911BF5F" w14:textId="77777777" w:rsidR="00B16400" w:rsidRDefault="00B16400" w:rsidP="00B16400">
      <w:r>
        <w:rPr>
          <w:noProof/>
        </w:rPr>
        <w:drawing>
          <wp:inline distT="0" distB="0" distL="0" distR="0" wp14:anchorId="4429931C" wp14:editId="24FAD8D7">
            <wp:extent cx="2085975" cy="695325"/>
            <wp:effectExtent l="19050" t="19050" r="28575" b="28575"/>
            <wp:docPr id="14" name="Picture 14" descr="An image of the switch on the Desmos page showing a horizontal line with a dot on the left of the line. The line is the switch on the Desmo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of the switch on the Desmos page showing a horizontal line with a dot on the left of the line. The line is the switch on the Desmos page."/>
                    <pic:cNvPicPr/>
                  </pic:nvPicPr>
                  <pic:blipFill>
                    <a:blip r:embed="rId27"/>
                    <a:stretch>
                      <a:fillRect/>
                    </a:stretch>
                  </pic:blipFill>
                  <pic:spPr>
                    <a:xfrm>
                      <a:off x="0" y="0"/>
                      <a:ext cx="2085975" cy="695325"/>
                    </a:xfrm>
                    <a:prstGeom prst="rect">
                      <a:avLst/>
                    </a:prstGeom>
                    <a:ln>
                      <a:solidFill>
                        <a:schemeClr val="tx1"/>
                      </a:solidFill>
                    </a:ln>
                  </pic:spPr>
                </pic:pic>
              </a:graphicData>
            </a:graphic>
          </wp:inline>
        </w:drawing>
      </w:r>
    </w:p>
    <w:p w14:paraId="5F3E7EF2" w14:textId="3952B623" w:rsidR="008C2E55" w:rsidRDefault="008C2E55" w:rsidP="008C2E55">
      <w:pPr>
        <w:pStyle w:val="Imageattributioncaption"/>
      </w:pPr>
      <w:r w:rsidRPr="00D8313A">
        <w:t xml:space="preserve">Image created using </w:t>
      </w:r>
      <w:hyperlink r:id="rId28" w:history="1">
        <w:r w:rsidRPr="00D8313A">
          <w:rPr>
            <w:rStyle w:val="Hyperlink"/>
          </w:rPr>
          <w:t>Desmos</w:t>
        </w:r>
      </w:hyperlink>
      <w:r w:rsidRPr="00D8313A">
        <w:t xml:space="preserve"> and is licensed under the </w:t>
      </w:r>
      <w:hyperlink r:id="rId29" w:history="1">
        <w:r w:rsidRPr="00D8313A">
          <w:rPr>
            <w:rStyle w:val="Hyperlink"/>
          </w:rPr>
          <w:t>Desmos Terms of Service</w:t>
        </w:r>
      </w:hyperlink>
      <w:r w:rsidRPr="00D8313A">
        <w:t>.</w:t>
      </w:r>
    </w:p>
    <w:p w14:paraId="18E77708" w14:textId="482FC52B" w:rsidR="00B16400" w:rsidRDefault="00B16400" w:rsidP="00B16400">
      <w:pPr>
        <w:pStyle w:val="ListNumber"/>
      </w:pPr>
      <w:r>
        <w:t xml:space="preserve">Have students regenerate and find </w:t>
      </w:r>
      <w:r w:rsidR="0060722E">
        <w:t>5</w:t>
      </w:r>
      <w:r>
        <w:t xml:space="preserve"> more points with the vertical number line.</w:t>
      </w:r>
    </w:p>
    <w:p w14:paraId="39C973EE" w14:textId="62AC1E06" w:rsidR="00B16400" w:rsidRDefault="00B16400" w:rsidP="00B16400">
      <w:pPr>
        <w:pStyle w:val="ListNumber"/>
      </w:pPr>
      <w:r>
        <w:t xml:space="preserve">Students are then to repeat their </w:t>
      </w:r>
      <w:r w:rsidR="0060722E">
        <w:t>Think-Pair-Share</w:t>
      </w:r>
      <w:r>
        <w:t xml:space="preserve"> (</w:t>
      </w:r>
      <w:hyperlink r:id="rId30" w:tgtFrame="_blank" w:history="1">
        <w:r>
          <w:rPr>
            <w:color w:val="2F5496"/>
            <w:u w:val="single"/>
            <w:shd w:val="clear" w:color="auto" w:fill="FFFFFF"/>
          </w:rPr>
          <w:t>bit.ly/thinkpairsharestrategy</w:t>
        </w:r>
      </w:hyperlink>
      <w:r>
        <w:t>) to discuss the following questions.</w:t>
      </w:r>
    </w:p>
    <w:p w14:paraId="00713414" w14:textId="370F9225" w:rsidR="00B16400" w:rsidRDefault="00B16400" w:rsidP="0060722E">
      <w:pPr>
        <w:pStyle w:val="ListNumber2"/>
        <w:numPr>
          <w:ilvl w:val="0"/>
          <w:numId w:val="36"/>
        </w:numPr>
      </w:pPr>
      <w:r>
        <w:lastRenderedPageBreak/>
        <w:t>Is the direction switch still doing the same thing with a vertical number line?</w:t>
      </w:r>
    </w:p>
    <w:p w14:paraId="11E799BE" w14:textId="07D482F8" w:rsidR="00B16400" w:rsidRDefault="00B16400" w:rsidP="0060722E">
      <w:pPr>
        <w:pStyle w:val="ListNumber2"/>
        <w:numPr>
          <w:ilvl w:val="0"/>
          <w:numId w:val="36"/>
        </w:numPr>
      </w:pPr>
      <w:r>
        <w:t xml:space="preserve">What does a larger magnitude now mean with a vertical number line? Is this always the same? Even when the </w:t>
      </w:r>
      <w:r w:rsidR="0060722E">
        <w:t>‘</w:t>
      </w:r>
      <w:r>
        <w:t>direction</w:t>
      </w:r>
      <w:r w:rsidR="0060722E">
        <w:t>’</w:t>
      </w:r>
      <w:r>
        <w:t xml:space="preserve"> switch is changed?</w:t>
      </w:r>
    </w:p>
    <w:p w14:paraId="7D01C385" w14:textId="2683BC1E" w:rsidR="00B16400" w:rsidRDefault="00B16400" w:rsidP="00B16400">
      <w:pPr>
        <w:pStyle w:val="FeatureBox"/>
      </w:pPr>
      <w:r>
        <w:t xml:space="preserve">During the </w:t>
      </w:r>
      <w:r w:rsidR="0060722E">
        <w:t>‘</w:t>
      </w:r>
      <w:r>
        <w:t>share</w:t>
      </w:r>
      <w:r w:rsidR="0060722E">
        <w:t xml:space="preserve">’ </w:t>
      </w:r>
      <w:r>
        <w:t>section of steps 7 and 10, it is important for the class to conclude that the magnitude describes the distance of the point from 0 and that the direction describes if this distance is left or right, up or down.</w:t>
      </w:r>
    </w:p>
    <w:p w14:paraId="7A21C0E5" w14:textId="763477B6" w:rsidR="00DB78BF" w:rsidRDefault="00505DDA" w:rsidP="00505DDA">
      <w:pPr>
        <w:pStyle w:val="Heading4"/>
      </w:pPr>
      <w:r>
        <w:t>Direction and Magnitude with number lines</w:t>
      </w:r>
    </w:p>
    <w:p w14:paraId="3AB298D2" w14:textId="2D9B3F64" w:rsidR="00FE3045" w:rsidRPr="008D1A66" w:rsidRDefault="00FE3045" w:rsidP="00852C0E">
      <w:pPr>
        <w:pStyle w:val="ListNumber"/>
        <w:numPr>
          <w:ilvl w:val="0"/>
          <w:numId w:val="26"/>
        </w:numPr>
      </w:pPr>
      <w:r>
        <w:t xml:space="preserve">Hand students copies of Appendix A </w:t>
      </w:r>
      <w:r w:rsidR="008C2E55" w:rsidRPr="004B1831">
        <w:t>‘</w:t>
      </w:r>
      <w:r w:rsidRPr="004B1831">
        <w:t>Direction and magnitude</w:t>
      </w:r>
      <w:r w:rsidR="008C2E55" w:rsidRPr="004B1831">
        <w:t>’</w:t>
      </w:r>
      <w:r w:rsidRPr="004B1831">
        <w:t>.</w:t>
      </w:r>
    </w:p>
    <w:p w14:paraId="7FA25471" w14:textId="73D2E8BF" w:rsidR="00EA217E" w:rsidRPr="008D1A66" w:rsidRDefault="00FF6C23" w:rsidP="00852C0E">
      <w:pPr>
        <w:pStyle w:val="ListNumber"/>
        <w:numPr>
          <w:ilvl w:val="0"/>
          <w:numId w:val="26"/>
        </w:numPr>
      </w:pPr>
      <w:r>
        <w:t xml:space="preserve">Students are to complete </w:t>
      </w:r>
      <w:r w:rsidR="0018587A">
        <w:t xml:space="preserve">Part 1, describing </w:t>
      </w:r>
      <w:r w:rsidR="00EA217E">
        <w:t>the location of points using the words positive or negative to indicate direction</w:t>
      </w:r>
      <w:r w:rsidR="00340369">
        <w:t>,</w:t>
      </w:r>
      <w:r w:rsidR="00EA217E">
        <w:t xml:space="preserve"> and a number to indicate magnitude.</w:t>
      </w:r>
    </w:p>
    <w:p w14:paraId="3CEC6A42" w14:textId="37DBAA42" w:rsidR="00962C7C" w:rsidRPr="008D1A66" w:rsidRDefault="00EA217E" w:rsidP="00852C0E">
      <w:pPr>
        <w:pStyle w:val="ListNumber"/>
        <w:numPr>
          <w:ilvl w:val="0"/>
          <w:numId w:val="26"/>
        </w:numPr>
      </w:pPr>
      <w:r>
        <w:t xml:space="preserve">Have students engage in a </w:t>
      </w:r>
      <w:r w:rsidR="001D4D29">
        <w:t>Think-Pair-Sha</w:t>
      </w:r>
      <w:r w:rsidR="00AF5C2D">
        <w:t>r</w:t>
      </w:r>
      <w:r w:rsidR="001D4D29">
        <w:t>e</w:t>
      </w:r>
      <w:r>
        <w:t xml:space="preserve"> to answer the </w:t>
      </w:r>
      <w:r w:rsidR="00D33A43">
        <w:t xml:space="preserve">prompts on </w:t>
      </w:r>
      <w:r w:rsidR="0084027B">
        <w:t>Appendix A</w:t>
      </w:r>
      <w:r w:rsidR="00367DF5">
        <w:t xml:space="preserve"> </w:t>
      </w:r>
      <w:r w:rsidR="008C2E55" w:rsidRPr="004B1831">
        <w:t>‘</w:t>
      </w:r>
      <w:r w:rsidR="00367DF5" w:rsidRPr="004B1831">
        <w:t>Direction and magnitude</w:t>
      </w:r>
      <w:r w:rsidR="008C2E55" w:rsidRPr="004B1831">
        <w:t>’</w:t>
      </w:r>
      <w:r w:rsidR="00D33A43" w:rsidRPr="004B1831">
        <w:t>.</w:t>
      </w:r>
    </w:p>
    <w:p w14:paraId="7CF09EBE" w14:textId="2218382E" w:rsidR="00962C7C" w:rsidRDefault="00962C7C" w:rsidP="001D4D29">
      <w:pPr>
        <w:pStyle w:val="ListNumber2"/>
        <w:numPr>
          <w:ilvl w:val="0"/>
          <w:numId w:val="37"/>
        </w:numPr>
      </w:pPr>
      <w:r>
        <w:t>What happens to a location if you add a negative sign to the number? What if you take a negative sign away?</w:t>
      </w:r>
    </w:p>
    <w:p w14:paraId="3606DD81" w14:textId="6DE9BB4C" w:rsidR="00962C7C" w:rsidRDefault="00962C7C" w:rsidP="001D4D29">
      <w:pPr>
        <w:pStyle w:val="ListNumber2"/>
        <w:numPr>
          <w:ilvl w:val="0"/>
          <w:numId w:val="37"/>
        </w:numPr>
      </w:pPr>
      <w:r>
        <w:t>What happens when you make the magnitude larger? Is this always the same, whether it is a negative number or a positive number?</w:t>
      </w:r>
    </w:p>
    <w:p w14:paraId="406C68B8" w14:textId="01821D2B" w:rsidR="00962C7C" w:rsidRDefault="00962C7C" w:rsidP="001D4D29">
      <w:pPr>
        <w:pStyle w:val="ListNumber2"/>
        <w:numPr>
          <w:ilvl w:val="0"/>
          <w:numId w:val="37"/>
        </w:numPr>
      </w:pPr>
      <w:r>
        <w:t>What happens when you make the magnitude smaller?</w:t>
      </w:r>
    </w:p>
    <w:p w14:paraId="5FE332DA" w14:textId="2A134457" w:rsidR="00962C7C" w:rsidRDefault="00962C7C" w:rsidP="00962C7C">
      <w:pPr>
        <w:pStyle w:val="FeatureBox"/>
      </w:pPr>
      <w:r>
        <w:t>Ultimately</w:t>
      </w:r>
      <w:r w:rsidR="00664418">
        <w:t>,</w:t>
      </w:r>
      <w:r>
        <w:t xml:space="preserve"> we want students to conclude that</w:t>
      </w:r>
      <w:r w:rsidR="000E21CE">
        <w:t xml:space="preserve"> adding and removing the negative symbol swaps which side of the 0 the point is on. Also, we want students to be able to describe that increasing the magnitude increases the distance of the point from 0.</w:t>
      </w:r>
    </w:p>
    <w:p w14:paraId="453EEA8D" w14:textId="011F7208" w:rsidR="00962C7C" w:rsidRPr="00367DF5" w:rsidRDefault="00367DF5" w:rsidP="00367DF5">
      <w:pPr>
        <w:pStyle w:val="ListNumber"/>
        <w:numPr>
          <w:ilvl w:val="0"/>
          <w:numId w:val="26"/>
        </w:numPr>
      </w:pPr>
      <w:r>
        <w:t xml:space="preserve">Students complete part 2 of Appendix A </w:t>
      </w:r>
      <w:r w:rsidR="008C2E55" w:rsidRPr="004B1831">
        <w:t>‘</w:t>
      </w:r>
      <w:r w:rsidRPr="004B1831">
        <w:t>Direction and magnitude</w:t>
      </w:r>
      <w:r w:rsidR="008C2E55" w:rsidRPr="004B1831">
        <w:t>’</w:t>
      </w:r>
      <w:r w:rsidR="006B3C6B" w:rsidRPr="004B1831">
        <w:t>,</w:t>
      </w:r>
      <w:r w:rsidR="006B3C6B">
        <w:t xml:space="preserve"> describing locations on a vertical number line</w:t>
      </w:r>
      <w:r w:rsidR="009A3253">
        <w:t>, similarly to part 1.</w:t>
      </w:r>
    </w:p>
    <w:p w14:paraId="62375F55" w14:textId="50E38912" w:rsidR="00301A5E" w:rsidRPr="000900A9" w:rsidRDefault="00301A5E" w:rsidP="00852C0E">
      <w:pPr>
        <w:pStyle w:val="ListNumber"/>
        <w:numPr>
          <w:ilvl w:val="0"/>
          <w:numId w:val="26"/>
        </w:numPr>
      </w:pPr>
      <w:r>
        <w:t xml:space="preserve">Have students engage in a </w:t>
      </w:r>
      <w:r w:rsidR="00DB11AF">
        <w:t>Think-Pair-Share</w:t>
      </w:r>
      <w:r>
        <w:t xml:space="preserve"> </w:t>
      </w:r>
      <w:r w:rsidR="00032A45">
        <w:t xml:space="preserve">again </w:t>
      </w:r>
      <w:r>
        <w:t>to discuss the reflection questions in Appendix A part 2.</w:t>
      </w:r>
    </w:p>
    <w:p w14:paraId="211B4765" w14:textId="25B446AF" w:rsidR="00632F20" w:rsidRPr="00742CDE" w:rsidRDefault="00632F20" w:rsidP="008143CE">
      <w:pPr>
        <w:pStyle w:val="ListNumber2"/>
        <w:numPr>
          <w:ilvl w:val="0"/>
          <w:numId w:val="38"/>
        </w:numPr>
      </w:pPr>
      <w:r>
        <w:t>Is your description of what happens when we add or remove the negative sign still accurate for a vertical number line? If not, how would you change the description?</w:t>
      </w:r>
    </w:p>
    <w:p w14:paraId="47B6C52E" w14:textId="3F32EE36" w:rsidR="00B16400" w:rsidRPr="000900A9" w:rsidRDefault="00632F20" w:rsidP="008143CE">
      <w:pPr>
        <w:pStyle w:val="ListNumber2"/>
      </w:pPr>
      <w:r>
        <w:lastRenderedPageBreak/>
        <w:t xml:space="preserve">Is </w:t>
      </w:r>
      <w:r w:rsidRPr="00632F20">
        <w:t>your</w:t>
      </w:r>
      <w:r>
        <w:t xml:space="preserve"> description of what happens when we increase the magnitude still accurate for a vertical number line? If not, how would you change the description?</w:t>
      </w:r>
    </w:p>
    <w:p w14:paraId="315670BD" w14:textId="7D4A45E2" w:rsidR="00A51D10" w:rsidRDefault="00A51D10" w:rsidP="00A51D10">
      <w:pPr>
        <w:pStyle w:val="Heading3"/>
      </w:pPr>
      <w:r>
        <w:t>Summarise</w:t>
      </w:r>
    </w:p>
    <w:p w14:paraId="3112CDFA" w14:textId="29915ACF" w:rsidR="00ED297F" w:rsidRDefault="00ED297F" w:rsidP="005365CC">
      <w:pPr>
        <w:pStyle w:val="ListNumber"/>
        <w:numPr>
          <w:ilvl w:val="0"/>
          <w:numId w:val="22"/>
        </w:numPr>
      </w:pPr>
      <w:r>
        <w:t>Hand out Appendix B</w:t>
      </w:r>
      <w:r w:rsidR="00DF7F50">
        <w:t xml:space="preserve"> </w:t>
      </w:r>
      <w:r w:rsidR="00032A45" w:rsidRPr="004B1831">
        <w:t>‘</w:t>
      </w:r>
      <w:r w:rsidR="00DF7F50" w:rsidRPr="004B1831">
        <w:t>Locations around the world</w:t>
      </w:r>
      <w:r w:rsidR="00032A45" w:rsidRPr="004B1831">
        <w:t>’</w:t>
      </w:r>
      <w:r w:rsidRPr="004B1831">
        <w:t>.</w:t>
      </w:r>
    </w:p>
    <w:p w14:paraId="3974AD69" w14:textId="3D289910" w:rsidR="00ED297F" w:rsidRDefault="00ED297F" w:rsidP="00ED297F">
      <w:pPr>
        <w:pStyle w:val="ListNumber"/>
      </w:pPr>
      <w:r>
        <w:t>Have students discuss what they believe the numbers in table 1 may mean before revealing that the numbers represent approximate altitude.</w:t>
      </w:r>
    </w:p>
    <w:p w14:paraId="4C2D7AD2" w14:textId="7D833AD6" w:rsidR="00ED297F" w:rsidRDefault="00ED297F" w:rsidP="003063F2">
      <w:pPr>
        <w:pStyle w:val="ListNumber"/>
      </w:pPr>
      <w:r>
        <w:t xml:space="preserve">Show students the 50 highest cities </w:t>
      </w:r>
      <w:r w:rsidR="00AB69C7">
        <w:t>infographic</w:t>
      </w:r>
      <w:r w:rsidR="00693A6A">
        <w:t xml:space="preserve"> </w:t>
      </w:r>
      <w:r w:rsidR="00D05004">
        <w:t>(</w:t>
      </w:r>
      <w:hyperlink r:id="rId31" w:history="1">
        <w:r w:rsidR="00226033" w:rsidRPr="00226033">
          <w:rPr>
            <w:rStyle w:val="Hyperlink"/>
          </w:rPr>
          <w:t>visualcapitalist.com/the-50-highest-cities-in-the-world/</w:t>
        </w:r>
      </w:hyperlink>
      <w:r w:rsidR="00D05004">
        <w:t>)</w:t>
      </w:r>
      <w:r>
        <w:t>.</w:t>
      </w:r>
    </w:p>
    <w:p w14:paraId="07CDB6CA" w14:textId="6189F24F" w:rsidR="00ED297F" w:rsidRDefault="00ED297F" w:rsidP="00ED297F">
      <w:pPr>
        <w:pStyle w:val="ListNumber"/>
      </w:pPr>
      <w:r>
        <w:t>Have students discuss in pairs and construct a notice and wonder list (</w:t>
      </w:r>
      <w:hyperlink r:id="rId32" w:tgtFrame="_blank" w:history="1">
        <w:r>
          <w:rPr>
            <w:color w:val="2F5496"/>
            <w:u w:val="single"/>
            <w:shd w:val="clear" w:color="auto" w:fill="FFFFFF"/>
          </w:rPr>
          <w:t>bit.ly/noticewonderstrategy</w:t>
        </w:r>
      </w:hyperlink>
      <w:r>
        <w:t>) regarding the meaning of the values in table 2.</w:t>
      </w:r>
    </w:p>
    <w:p w14:paraId="79EA1774" w14:textId="67413A8F" w:rsidR="00ED297F" w:rsidRDefault="00ED297F" w:rsidP="00ED297F">
      <w:pPr>
        <w:pStyle w:val="FeatureBox"/>
      </w:pPr>
      <w:r>
        <w:t>These values also refer to altitude. Encourage students to consider the meaning of a negative altitude.</w:t>
      </w:r>
    </w:p>
    <w:p w14:paraId="2492C690" w14:textId="5A116743" w:rsidR="00ED297F" w:rsidRDefault="00ED297F" w:rsidP="00ED297F">
      <w:pPr>
        <w:pStyle w:val="ListNumber"/>
      </w:pPr>
      <w:r>
        <w:t xml:space="preserve">Have students approximately place as many of the locations from the </w:t>
      </w:r>
      <w:r w:rsidR="009E0EA7">
        <w:t>2</w:t>
      </w:r>
      <w:r>
        <w:t xml:space="preserve"> tables in </w:t>
      </w:r>
      <w:r w:rsidRPr="004B1831">
        <w:t>Appendix B</w:t>
      </w:r>
      <w:r w:rsidR="005666EF" w:rsidRPr="004B1831">
        <w:t xml:space="preserve"> </w:t>
      </w:r>
      <w:r w:rsidR="009D1C06" w:rsidRPr="004B1831">
        <w:t>‘</w:t>
      </w:r>
      <w:r w:rsidR="005666EF" w:rsidRPr="004B1831">
        <w:t>Locations around the world</w:t>
      </w:r>
      <w:r w:rsidR="009D1C06" w:rsidRPr="004B1831">
        <w:t>’</w:t>
      </w:r>
      <w:r w:rsidRPr="004B1831">
        <w:t xml:space="preserve"> on the vertical number line (also from Appendix B</w:t>
      </w:r>
      <w:r w:rsidR="00DF7F50" w:rsidRPr="004B1831">
        <w:t xml:space="preserve"> </w:t>
      </w:r>
      <w:r w:rsidR="009D1C06" w:rsidRPr="004B1831">
        <w:t>‘</w:t>
      </w:r>
      <w:r w:rsidR="00DF7F50" w:rsidRPr="004B1831">
        <w:t>Locations around the world</w:t>
      </w:r>
      <w:r w:rsidR="009D1C06" w:rsidRPr="004B1831">
        <w:t>’</w:t>
      </w:r>
      <w:r w:rsidRPr="004B1831">
        <w:t>)</w:t>
      </w:r>
      <w:r>
        <w:t xml:space="preserve"> as they can fit.</w:t>
      </w:r>
    </w:p>
    <w:p w14:paraId="2DD83AE3" w14:textId="3D7172B3" w:rsidR="00ED297F" w:rsidRPr="00F7407A" w:rsidRDefault="00ED297F" w:rsidP="00ED297F">
      <w:pPr>
        <w:pStyle w:val="FeatureBox"/>
      </w:pPr>
      <w:r>
        <w:t>For students who express difficulty comparing large numbers, teachers may wish to focus on the positive numbers from the first table and consider using the number expander from Appendix C</w:t>
      </w:r>
      <w:r w:rsidR="00E20A30" w:rsidRPr="004B1831">
        <w:t xml:space="preserve"> </w:t>
      </w:r>
      <w:r w:rsidR="004D6DFA" w:rsidRPr="004B1831">
        <w:rPr>
          <w:rStyle w:val="Strong"/>
          <w:b w:val="0"/>
        </w:rPr>
        <w:t>‘</w:t>
      </w:r>
      <w:r w:rsidR="00E20A30" w:rsidRPr="004B1831">
        <w:rPr>
          <w:rStyle w:val="Strong"/>
          <w:b w:val="0"/>
        </w:rPr>
        <w:t xml:space="preserve">Number </w:t>
      </w:r>
      <w:r w:rsidR="00934982" w:rsidRPr="004B1831">
        <w:rPr>
          <w:rStyle w:val="Strong"/>
          <w:b w:val="0"/>
        </w:rPr>
        <w:t>e</w:t>
      </w:r>
      <w:r w:rsidR="00E20A30" w:rsidRPr="004B1831">
        <w:rPr>
          <w:rStyle w:val="Strong"/>
          <w:b w:val="0"/>
        </w:rPr>
        <w:t>xpander</w:t>
      </w:r>
      <w:r w:rsidR="004D6DFA" w:rsidRPr="004B1831">
        <w:rPr>
          <w:rStyle w:val="Strong"/>
          <w:b w:val="0"/>
        </w:rPr>
        <w:t>’</w:t>
      </w:r>
      <w:r w:rsidRPr="004B1831">
        <w:t xml:space="preserve">, </w:t>
      </w:r>
      <w:r>
        <w:t>before introducing the second table.</w:t>
      </w:r>
    </w:p>
    <w:p w14:paraId="5B57CF42" w14:textId="444A0615" w:rsidR="00ED297F" w:rsidRDefault="00ED297F" w:rsidP="00ED297F">
      <w:pPr>
        <w:pStyle w:val="ListNumber"/>
        <w:numPr>
          <w:ilvl w:val="0"/>
          <w:numId w:val="7"/>
        </w:numPr>
      </w:pPr>
      <w:r>
        <w:t>Have students complete the table in Appendix B</w:t>
      </w:r>
      <w:r w:rsidR="005666EF">
        <w:t xml:space="preserve"> </w:t>
      </w:r>
      <w:r w:rsidR="004D6DFA" w:rsidRPr="004B1831">
        <w:t>‘</w:t>
      </w:r>
      <w:r w:rsidR="005666EF" w:rsidRPr="004B1831">
        <w:t>Locations around the world</w:t>
      </w:r>
      <w:r w:rsidR="004D6DFA" w:rsidRPr="004B1831">
        <w:t>’</w:t>
      </w:r>
      <w:r>
        <w:t>, comparing the altitudes of the locations using the &gt; and &lt; symbols, using their constructed number line.</w:t>
      </w:r>
    </w:p>
    <w:p w14:paraId="52B70B0A" w14:textId="77777777" w:rsidR="00ED297F" w:rsidRPr="009E0EA7" w:rsidRDefault="00ED297F" w:rsidP="009E0EA7">
      <w:r>
        <w:br w:type="page"/>
      </w:r>
    </w:p>
    <w:p w14:paraId="663E78C9" w14:textId="3A9D0F3E" w:rsidR="00A51D10" w:rsidRDefault="00A51D10" w:rsidP="5B62FD38">
      <w:pPr>
        <w:pStyle w:val="Heading3"/>
        <w:numPr>
          <w:ilvl w:val="2"/>
          <w:numId w:val="0"/>
        </w:numPr>
      </w:pPr>
      <w:r>
        <w:lastRenderedPageBreak/>
        <w:t>Apply</w:t>
      </w:r>
    </w:p>
    <w:p w14:paraId="3B1391E1" w14:textId="77777777" w:rsidR="00B37542" w:rsidRPr="009E0EA7" w:rsidRDefault="00B37542" w:rsidP="009E0EA7">
      <w:pPr>
        <w:pStyle w:val="Heading4"/>
      </w:pPr>
      <w:r>
        <w:t>Representing directed numbers as vectors</w:t>
      </w:r>
    </w:p>
    <w:p w14:paraId="78D0417F" w14:textId="72D19289" w:rsidR="00B37542" w:rsidRDefault="00B37542" w:rsidP="00B04302">
      <w:pPr>
        <w:pStyle w:val="ListNumber"/>
        <w:numPr>
          <w:ilvl w:val="0"/>
          <w:numId w:val="19"/>
        </w:numPr>
      </w:pPr>
      <w:r>
        <w:t xml:space="preserve">Use the Desmos graph </w:t>
      </w:r>
      <w:r w:rsidR="004D6DFA" w:rsidRPr="006446DE">
        <w:t>‘</w:t>
      </w:r>
      <w:r w:rsidRPr="006446DE">
        <w:t>Direction and magnitude</w:t>
      </w:r>
      <w:r w:rsidR="00664FB5" w:rsidRPr="006446DE">
        <w:t>:</w:t>
      </w:r>
      <w:r w:rsidRPr="006446DE">
        <w:t xml:space="preserve"> vectors</w:t>
      </w:r>
      <w:r w:rsidR="004D6DFA" w:rsidRPr="006446DE">
        <w:t>’</w:t>
      </w:r>
      <w:r>
        <w:t xml:space="preserve"> </w:t>
      </w:r>
      <w:r w:rsidR="00664FB5">
        <w:t>(</w:t>
      </w:r>
      <w:hyperlink r:id="rId33" w:history="1">
        <w:r w:rsidR="00664FB5" w:rsidRPr="00776E18">
          <w:rPr>
            <w:rStyle w:val="Hyperlink"/>
          </w:rPr>
          <w:t>bit.ly/</w:t>
        </w:r>
        <w:proofErr w:type="spellStart"/>
        <w:r w:rsidR="00664FB5" w:rsidRPr="00776E18">
          <w:rPr>
            <w:rStyle w:val="Hyperlink"/>
          </w:rPr>
          <w:t>directionmagnitude</w:t>
        </w:r>
        <w:proofErr w:type="spellEnd"/>
      </w:hyperlink>
      <w:r w:rsidR="00664FB5">
        <w:t>)</w:t>
      </w:r>
      <w:r>
        <w:t xml:space="preserve"> to demonstrate that a directed number can also be represented as a vector.</w:t>
      </w:r>
    </w:p>
    <w:p w14:paraId="686DA064" w14:textId="39808454" w:rsidR="00B37542" w:rsidRDefault="00B37542" w:rsidP="00B37542">
      <w:pPr>
        <w:pStyle w:val="ListNumber"/>
      </w:pPr>
      <w:r>
        <w:t>Give this link to students and have them regenerate 10 questions. A question counter will appear as they go.</w:t>
      </w:r>
    </w:p>
    <w:p w14:paraId="50AF14E3" w14:textId="66D8314A" w:rsidR="00B37542" w:rsidRDefault="00B37542" w:rsidP="00B37542">
      <w:pPr>
        <w:pStyle w:val="ListNumber"/>
      </w:pPr>
      <w:r>
        <w:t xml:space="preserve">Have students represent the directed numbers in Appendix A </w:t>
      </w:r>
      <w:r w:rsidR="004D6DFA" w:rsidRPr="004B1831">
        <w:t>‘</w:t>
      </w:r>
      <w:r w:rsidR="00A77B7F" w:rsidRPr="004B1831">
        <w:t>Direction and Magnitude</w:t>
      </w:r>
      <w:r w:rsidR="004D6DFA" w:rsidRPr="004B1831">
        <w:t>’</w:t>
      </w:r>
      <w:r w:rsidR="00A77B7F">
        <w:t xml:space="preserve"> </w:t>
      </w:r>
      <w:r>
        <w:t>part 1 by drawing number lines and using a vector as shown in the Desmos graph.</w:t>
      </w:r>
    </w:p>
    <w:p w14:paraId="377FB1FB" w14:textId="59661D6C" w:rsidR="00B820CB" w:rsidRDefault="004306DE" w:rsidP="004306DE">
      <w:pPr>
        <w:pStyle w:val="Heading4"/>
      </w:pPr>
      <w:r>
        <w:t xml:space="preserve">Comparing directed numbers </w:t>
      </w:r>
      <w:proofErr w:type="spellStart"/>
      <w:r w:rsidR="32F584CD">
        <w:t>V</w:t>
      </w:r>
      <w:r>
        <w:t>enns</w:t>
      </w:r>
      <w:proofErr w:type="spellEnd"/>
    </w:p>
    <w:p w14:paraId="6378349E" w14:textId="3D838C28" w:rsidR="00811715" w:rsidRDefault="00811715" w:rsidP="0093454B">
      <w:pPr>
        <w:pStyle w:val="ListNumber"/>
        <w:numPr>
          <w:ilvl w:val="0"/>
          <w:numId w:val="28"/>
        </w:numPr>
      </w:pPr>
      <w:r>
        <w:t xml:space="preserve">Have students also attempt the problem in Appendix </w:t>
      </w:r>
      <w:r w:rsidR="00A679D3">
        <w:t>D</w:t>
      </w:r>
      <w:r>
        <w:t xml:space="preserve"> </w:t>
      </w:r>
      <w:r w:rsidR="004D6DFA" w:rsidRPr="004B1831">
        <w:t>‘</w:t>
      </w:r>
      <w:r w:rsidR="0093454B" w:rsidRPr="004B1831">
        <w:t>Negative number</w:t>
      </w:r>
      <w:r w:rsidRPr="004B1831">
        <w:t xml:space="preserve"> </w:t>
      </w:r>
      <w:proofErr w:type="spellStart"/>
      <w:r w:rsidR="00B61554" w:rsidRPr="004B1831">
        <w:t>V</w:t>
      </w:r>
      <w:r w:rsidRPr="004B1831">
        <w:t>enn</w:t>
      </w:r>
      <w:r w:rsidR="00A679D3" w:rsidRPr="004B1831">
        <w:t>s</w:t>
      </w:r>
      <w:proofErr w:type="spellEnd"/>
      <w:r w:rsidR="004D6DFA" w:rsidRPr="004B1831">
        <w:t>’</w:t>
      </w:r>
      <w:r w:rsidRPr="004B1831">
        <w:t>.</w:t>
      </w:r>
      <w:r>
        <w:t xml:space="preserve"> Students are to determine decimals that would fit each of the categories describing sections A, B, C and D.</w:t>
      </w:r>
    </w:p>
    <w:p w14:paraId="25CE3F99" w14:textId="7AA49ECA" w:rsidR="004306DE" w:rsidRPr="004306DE" w:rsidRDefault="00A31A62" w:rsidP="0093454B">
      <w:pPr>
        <w:pStyle w:val="ListNumber"/>
      </w:pPr>
      <w:r>
        <w:t xml:space="preserve">For students who are demonstrating confidence and understanding of negative numbers and </w:t>
      </w:r>
      <w:r w:rsidR="00B61554">
        <w:t>V</w:t>
      </w:r>
      <w:r>
        <w:t xml:space="preserve">enn diagrams, </w:t>
      </w:r>
      <w:r w:rsidR="001B49BC">
        <w:t xml:space="preserve">have them engage with the second </w:t>
      </w:r>
      <w:r w:rsidR="00B61554">
        <w:t>V</w:t>
      </w:r>
      <w:r w:rsidR="001B49BC">
        <w:t>enn diagram of Appendix D</w:t>
      </w:r>
      <w:r w:rsidR="00A679D3" w:rsidRPr="004B1831">
        <w:t xml:space="preserve"> </w:t>
      </w:r>
      <w:r w:rsidR="004D6DFA" w:rsidRPr="004B1831">
        <w:t>‘</w:t>
      </w:r>
      <w:r w:rsidR="00A679D3" w:rsidRPr="004B1831">
        <w:t xml:space="preserve">Negative number </w:t>
      </w:r>
      <w:proofErr w:type="spellStart"/>
      <w:r w:rsidR="00B61554" w:rsidRPr="004B1831">
        <w:t>V</w:t>
      </w:r>
      <w:r w:rsidR="00A679D3" w:rsidRPr="004B1831">
        <w:t>enns</w:t>
      </w:r>
      <w:proofErr w:type="spellEnd"/>
      <w:r w:rsidR="004D6DFA" w:rsidRPr="004B1831">
        <w:t>’</w:t>
      </w:r>
      <w:r w:rsidR="001B49BC" w:rsidRPr="004B1831">
        <w:t>.</w:t>
      </w:r>
    </w:p>
    <w:p w14:paraId="67C12C44" w14:textId="77777777" w:rsidR="00B37542" w:rsidRDefault="00B37542" w:rsidP="00B37542">
      <w:r>
        <w:br w:type="page"/>
      </w:r>
    </w:p>
    <w:p w14:paraId="05B59E0D" w14:textId="30D3BF93" w:rsidR="00522EB8" w:rsidRDefault="00522EB8" w:rsidP="00522EB8">
      <w:pPr>
        <w:pStyle w:val="Heading2"/>
      </w:pPr>
      <w:r>
        <w:lastRenderedPageBreak/>
        <w:t xml:space="preserve">Assessment and </w:t>
      </w:r>
      <w:r w:rsidR="004B1831">
        <w:t>d</w:t>
      </w:r>
      <w:r>
        <w:t>ifferentiation</w:t>
      </w:r>
    </w:p>
    <w:p w14:paraId="237D0409" w14:textId="77777777" w:rsidR="00522EB8" w:rsidRPr="001A23C9" w:rsidRDefault="00522EB8" w:rsidP="00522EB8">
      <w:pPr>
        <w:pStyle w:val="Heading3"/>
      </w:pPr>
      <w:r w:rsidRPr="001A23C9">
        <w:t>Suggested opportunities for differentiation</w:t>
      </w:r>
    </w:p>
    <w:p w14:paraId="0E10804D" w14:textId="77777777" w:rsidR="00522EB8" w:rsidRPr="001A23C9" w:rsidRDefault="00522EB8" w:rsidP="00522EB8">
      <w:pPr>
        <w:rPr>
          <w:rStyle w:val="Strong"/>
        </w:rPr>
      </w:pPr>
      <w:r>
        <w:rPr>
          <w:rStyle w:val="Strong"/>
        </w:rPr>
        <w:t>Summarise</w:t>
      </w:r>
    </w:p>
    <w:p w14:paraId="2A16B1D6" w14:textId="4B7E56DB" w:rsidR="00522EB8" w:rsidRPr="00736D98" w:rsidRDefault="00522EB8" w:rsidP="00522EB8">
      <w:pPr>
        <w:pStyle w:val="ListBullet"/>
        <w:numPr>
          <w:ilvl w:val="0"/>
          <w:numId w:val="4"/>
        </w:numPr>
        <w:rPr>
          <w:rStyle w:val="Strong"/>
        </w:rPr>
      </w:pPr>
      <w:r w:rsidRPr="21D295C9">
        <w:rPr>
          <w:rStyle w:val="Strong"/>
          <w:b w:val="0"/>
        </w:rPr>
        <w:t>For students who have difficulty comparing large numbers, focusing initially on the positive altitudes in the first table and using the number expander in Appendix C</w:t>
      </w:r>
      <w:r w:rsidR="00DF7F50" w:rsidRPr="21D295C9">
        <w:rPr>
          <w:rStyle w:val="Strong"/>
          <w:b w:val="0"/>
        </w:rPr>
        <w:t xml:space="preserve"> </w:t>
      </w:r>
      <w:r w:rsidR="004D6DFA" w:rsidRPr="004B1831">
        <w:rPr>
          <w:rStyle w:val="Strong"/>
          <w:b w:val="0"/>
        </w:rPr>
        <w:t>‘</w:t>
      </w:r>
      <w:r w:rsidR="00DF7F50" w:rsidRPr="004B1831">
        <w:rPr>
          <w:rStyle w:val="Strong"/>
          <w:b w:val="0"/>
        </w:rPr>
        <w:t xml:space="preserve">Number </w:t>
      </w:r>
      <w:r w:rsidR="00DD5D6E" w:rsidRPr="004B1831">
        <w:rPr>
          <w:rStyle w:val="Strong"/>
          <w:b w:val="0"/>
        </w:rPr>
        <w:t>e</w:t>
      </w:r>
      <w:r w:rsidR="00DF7F50" w:rsidRPr="004B1831">
        <w:rPr>
          <w:rStyle w:val="Strong"/>
          <w:b w:val="0"/>
        </w:rPr>
        <w:t>xpander</w:t>
      </w:r>
      <w:r w:rsidR="004D6DFA" w:rsidRPr="004B1831">
        <w:rPr>
          <w:rStyle w:val="Strong"/>
          <w:b w:val="0"/>
        </w:rPr>
        <w:t>’</w:t>
      </w:r>
      <w:r w:rsidRPr="21D295C9">
        <w:rPr>
          <w:rStyle w:val="Strong"/>
          <w:b w:val="0"/>
        </w:rPr>
        <w:t xml:space="preserve"> to rename numbers can improve access to this task.</w:t>
      </w:r>
    </w:p>
    <w:p w14:paraId="43B12A7F" w14:textId="1487E5C2" w:rsidR="00522EB8" w:rsidRPr="001A23C9" w:rsidRDefault="00522EB8" w:rsidP="00522EB8">
      <w:pPr>
        <w:pStyle w:val="ListBullet"/>
        <w:numPr>
          <w:ilvl w:val="0"/>
          <w:numId w:val="4"/>
        </w:numPr>
        <w:rPr>
          <w:rStyle w:val="Strong"/>
        </w:rPr>
      </w:pPr>
      <w:r>
        <w:rPr>
          <w:rStyle w:val="Strong"/>
          <w:b w:val="0"/>
          <w:bCs/>
        </w:rPr>
        <w:t>Challenge excelling students to create an approximate scale when placing the altitudes of locations on their number line.</w:t>
      </w:r>
    </w:p>
    <w:p w14:paraId="7EB8161C" w14:textId="77777777" w:rsidR="00522EB8" w:rsidRPr="001A23C9" w:rsidRDefault="00522EB8" w:rsidP="00522EB8">
      <w:pPr>
        <w:pStyle w:val="Heading3"/>
      </w:pPr>
      <w:r w:rsidRPr="001A23C9">
        <w:t>Suggested opportunities for assessment</w:t>
      </w:r>
    </w:p>
    <w:p w14:paraId="7735376A" w14:textId="77777777" w:rsidR="00522EB8" w:rsidRPr="001A23C9" w:rsidRDefault="00522EB8" w:rsidP="00522EB8">
      <w:pPr>
        <w:rPr>
          <w:rStyle w:val="Strong"/>
        </w:rPr>
      </w:pPr>
      <w:r w:rsidRPr="001A23C9">
        <w:rPr>
          <w:rStyle w:val="Strong"/>
        </w:rPr>
        <w:t>Launch</w:t>
      </w:r>
      <w:r>
        <w:rPr>
          <w:rStyle w:val="Strong"/>
        </w:rPr>
        <w:t xml:space="preserve"> and explore</w:t>
      </w:r>
    </w:p>
    <w:p w14:paraId="4F9BD877" w14:textId="3D3BE6AB" w:rsidR="00522EB8" w:rsidRPr="001A23C9" w:rsidRDefault="00522EB8" w:rsidP="00522EB8">
      <w:pPr>
        <w:pStyle w:val="ListBullet"/>
        <w:numPr>
          <w:ilvl w:val="0"/>
          <w:numId w:val="4"/>
        </w:numPr>
        <w:rPr>
          <w:rStyle w:val="Strong"/>
        </w:rPr>
      </w:pPr>
      <w:r>
        <w:rPr>
          <w:rStyle w:val="Strong"/>
          <w:b w:val="0"/>
          <w:bCs/>
        </w:rPr>
        <w:t xml:space="preserve">Observe the language being used during </w:t>
      </w:r>
      <w:r w:rsidR="00C42750">
        <w:rPr>
          <w:rStyle w:val="Strong"/>
          <w:b w:val="0"/>
          <w:bCs/>
        </w:rPr>
        <w:t>Think-Pair-Share</w:t>
      </w:r>
      <w:r>
        <w:rPr>
          <w:rStyle w:val="Strong"/>
          <w:b w:val="0"/>
          <w:bCs/>
        </w:rPr>
        <w:t xml:space="preserve"> discussions.</w:t>
      </w:r>
    </w:p>
    <w:p w14:paraId="28CC29EB" w14:textId="77777777" w:rsidR="00522EB8" w:rsidRPr="001A23C9" w:rsidRDefault="00522EB8" w:rsidP="00522EB8">
      <w:pPr>
        <w:rPr>
          <w:rStyle w:val="Strong"/>
        </w:rPr>
      </w:pPr>
      <w:r>
        <w:rPr>
          <w:rStyle w:val="Strong"/>
        </w:rPr>
        <w:t>Summarise</w:t>
      </w:r>
    </w:p>
    <w:p w14:paraId="3B70EA4C" w14:textId="48D6DFBB" w:rsidR="00522EB8" w:rsidRPr="001A23C9" w:rsidRDefault="00522EB8" w:rsidP="00522EB8">
      <w:pPr>
        <w:pStyle w:val="ListBullet"/>
        <w:numPr>
          <w:ilvl w:val="0"/>
          <w:numId w:val="4"/>
        </w:numPr>
        <w:rPr>
          <w:rStyle w:val="Strong"/>
        </w:rPr>
      </w:pPr>
      <w:r w:rsidRPr="21D295C9">
        <w:rPr>
          <w:rStyle w:val="Strong"/>
          <w:b w:val="0"/>
        </w:rPr>
        <w:t>Have students submit their number lines and tables from Appendix B</w:t>
      </w:r>
      <w:r w:rsidR="005666EF" w:rsidRPr="21D295C9">
        <w:rPr>
          <w:rStyle w:val="Strong"/>
          <w:b w:val="0"/>
        </w:rPr>
        <w:t xml:space="preserve"> </w:t>
      </w:r>
      <w:r w:rsidR="004D6DFA" w:rsidRPr="004B1831">
        <w:t>‘</w:t>
      </w:r>
      <w:r w:rsidR="005666EF" w:rsidRPr="004B1831">
        <w:t>Locations around the world</w:t>
      </w:r>
      <w:r w:rsidR="004D6DFA" w:rsidRPr="004B1831">
        <w:t>’</w:t>
      </w:r>
      <w:r w:rsidRPr="21D295C9">
        <w:rPr>
          <w:rStyle w:val="Strong"/>
          <w:b w:val="0"/>
        </w:rPr>
        <w:t xml:space="preserve"> and review their reasoning when comparing directed numbers.</w:t>
      </w:r>
    </w:p>
    <w:p w14:paraId="75D93BD9" w14:textId="77777777" w:rsidR="00522EB8" w:rsidRPr="00C42750" w:rsidRDefault="00522EB8" w:rsidP="00C42750">
      <w:r>
        <w:rPr>
          <w:rStyle w:val="Heading2Char"/>
          <w:b w:val="0"/>
          <w:bCs w:val="0"/>
        </w:rPr>
        <w:br w:type="page"/>
      </w:r>
    </w:p>
    <w:p w14:paraId="4A947C28" w14:textId="77777777" w:rsidR="00472CDD" w:rsidRPr="009B415F" w:rsidRDefault="00472CDD" w:rsidP="009B415F">
      <w:pPr>
        <w:pStyle w:val="Heading2"/>
        <w:rPr>
          <w:rStyle w:val="Heading2Char"/>
          <w:b/>
          <w:bCs/>
        </w:rPr>
      </w:pPr>
      <w:r w:rsidRPr="00B40D6F">
        <w:rPr>
          <w:rStyle w:val="Heading2Char"/>
          <w:b/>
          <w:bCs/>
        </w:rPr>
        <w:lastRenderedPageBreak/>
        <w:t>Appendix A</w:t>
      </w:r>
    </w:p>
    <w:p w14:paraId="3D6BFA8D" w14:textId="77777777" w:rsidR="00472CDD" w:rsidRPr="009B415F" w:rsidRDefault="00472CDD" w:rsidP="009B415F">
      <w:pPr>
        <w:pStyle w:val="Heading3"/>
      </w:pPr>
      <w:r w:rsidRPr="009B415F">
        <w:t>Direction and Magnitude</w:t>
      </w:r>
    </w:p>
    <w:p w14:paraId="7277BBE6" w14:textId="5D132FD0" w:rsidR="00472CDD" w:rsidRPr="009B415F" w:rsidRDefault="00472CDD" w:rsidP="009B415F">
      <w:pPr>
        <w:pStyle w:val="Heading4"/>
      </w:pPr>
      <w:r w:rsidRPr="009B415F">
        <w:t xml:space="preserve">Part 1 – </w:t>
      </w:r>
      <w:r w:rsidR="00504DF7" w:rsidRPr="009B415F">
        <w:t>h</w:t>
      </w:r>
      <w:r w:rsidRPr="009B415F">
        <w:t>orizontal number line</w:t>
      </w:r>
    </w:p>
    <w:p w14:paraId="76706E19" w14:textId="2D87E1F6" w:rsidR="00472CDD" w:rsidRPr="003814A9" w:rsidRDefault="00472CDD" w:rsidP="00472CDD">
      <w:r w:rsidRPr="003814A9">
        <w:rPr>
          <w:rStyle w:val="Strong"/>
          <w:b w:val="0"/>
        </w:rPr>
        <w:t xml:space="preserve">Describe the position of each point on the horizontal number line using the word </w:t>
      </w:r>
      <w:r w:rsidR="00504DF7">
        <w:rPr>
          <w:rStyle w:val="Strong"/>
          <w:b w:val="0"/>
        </w:rPr>
        <w:t>‘</w:t>
      </w:r>
      <w:r w:rsidRPr="003814A9">
        <w:rPr>
          <w:rStyle w:val="Strong"/>
          <w:b w:val="0"/>
        </w:rPr>
        <w:t>positive</w:t>
      </w:r>
      <w:r w:rsidR="00504DF7">
        <w:rPr>
          <w:rStyle w:val="Strong"/>
          <w:b w:val="0"/>
        </w:rPr>
        <w:t>’</w:t>
      </w:r>
      <w:r w:rsidRPr="003814A9">
        <w:rPr>
          <w:rStyle w:val="Strong"/>
          <w:b w:val="0"/>
        </w:rPr>
        <w:t xml:space="preserve"> or </w:t>
      </w:r>
      <w:r w:rsidR="00504DF7">
        <w:rPr>
          <w:rStyle w:val="Strong"/>
          <w:b w:val="0"/>
        </w:rPr>
        <w:t>‘</w:t>
      </w:r>
      <w:r w:rsidRPr="003814A9">
        <w:rPr>
          <w:rStyle w:val="Strong"/>
          <w:b w:val="0"/>
        </w:rPr>
        <w:t>negative</w:t>
      </w:r>
      <w:r w:rsidR="00504DF7">
        <w:rPr>
          <w:rStyle w:val="Strong"/>
          <w:b w:val="0"/>
        </w:rPr>
        <w:t>’</w:t>
      </w:r>
      <w:r w:rsidRPr="003814A9">
        <w:rPr>
          <w:rStyle w:val="Strong"/>
          <w:b w:val="0"/>
        </w:rPr>
        <w:t xml:space="preserve"> and a number. The location of </w:t>
      </w:r>
      <w:r w:rsidR="00504DF7">
        <w:rPr>
          <w:rStyle w:val="Strong"/>
          <w:b w:val="0"/>
        </w:rPr>
        <w:t>‘</w:t>
      </w:r>
      <w:r w:rsidRPr="003814A9">
        <w:rPr>
          <w:rStyle w:val="Strong"/>
          <w:b w:val="0"/>
        </w:rPr>
        <w:t>A</w:t>
      </w:r>
      <w:r w:rsidR="00504DF7">
        <w:rPr>
          <w:rStyle w:val="Strong"/>
          <w:b w:val="0"/>
        </w:rPr>
        <w:t>’</w:t>
      </w:r>
      <w:r w:rsidRPr="003814A9">
        <w:rPr>
          <w:rStyle w:val="Strong"/>
          <w:b w:val="0"/>
        </w:rPr>
        <w:t xml:space="preserve"> has been completed for you.</w:t>
      </w:r>
    </w:p>
    <w:p w14:paraId="523CA58C" w14:textId="77777777" w:rsidR="00472CDD" w:rsidRPr="003814A9" w:rsidRDefault="00472CDD" w:rsidP="00472CDD">
      <w:r>
        <w:rPr>
          <w:noProof/>
        </w:rPr>
        <w:drawing>
          <wp:inline distT="0" distB="0" distL="0" distR="0" wp14:anchorId="069C12B5" wp14:editId="3A384EDD">
            <wp:extent cx="6120130" cy="487045"/>
            <wp:effectExtent l="0" t="0" r="0" b="8255"/>
            <wp:docPr id="16" name="Picture 16" descr="A horizonal number line with increments along the line and arrows on each end and only the number zero shown in the centre of the line. The letters A, B, C, D, E, F and G are placed at various places alo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horizonal number line with increments along the line and arrows on each end and only the number zero shown in the centre of the line. The letters A, B, C, D, E, F and G are placed at various places along the line."/>
                    <pic:cNvPicPr/>
                  </pic:nvPicPr>
                  <pic:blipFill>
                    <a:blip r:embed="rId34"/>
                    <a:stretch>
                      <a:fillRect/>
                    </a:stretch>
                  </pic:blipFill>
                  <pic:spPr>
                    <a:xfrm>
                      <a:off x="0" y="0"/>
                      <a:ext cx="6120130" cy="487045"/>
                    </a:xfrm>
                    <a:prstGeom prst="rect">
                      <a:avLst/>
                    </a:prstGeom>
                  </pic:spPr>
                </pic:pic>
              </a:graphicData>
            </a:graphic>
          </wp:inline>
        </w:drawing>
      </w:r>
    </w:p>
    <w:p w14:paraId="7BA7DE6C" w14:textId="5AF15496" w:rsidR="00472CDD" w:rsidRPr="003814A9" w:rsidRDefault="00472CDD" w:rsidP="00472CDD">
      <w:r w:rsidRPr="003814A9">
        <w:rPr>
          <w:rStyle w:val="Strong"/>
          <w:b w:val="0"/>
        </w:rPr>
        <w:t>A is positive 3.</w:t>
      </w:r>
    </w:p>
    <w:p w14:paraId="720CCB05" w14:textId="77777777" w:rsidR="00472CDD" w:rsidRPr="003814A9" w:rsidRDefault="00472CDD" w:rsidP="00472CDD">
      <w:r w:rsidRPr="003814A9">
        <w:rPr>
          <w:rStyle w:val="Strong"/>
          <w:b w:val="0"/>
        </w:rPr>
        <w:t>B</w:t>
      </w:r>
    </w:p>
    <w:p w14:paraId="6FD56D55" w14:textId="77777777" w:rsidR="00472CDD" w:rsidRPr="003814A9" w:rsidRDefault="00472CDD" w:rsidP="00472CDD">
      <w:r w:rsidRPr="003814A9">
        <w:rPr>
          <w:rStyle w:val="Strong"/>
          <w:b w:val="0"/>
        </w:rPr>
        <w:t>C</w:t>
      </w:r>
    </w:p>
    <w:p w14:paraId="69D05315" w14:textId="77777777" w:rsidR="00472CDD" w:rsidRPr="003814A9" w:rsidRDefault="00472CDD" w:rsidP="00472CDD">
      <w:r w:rsidRPr="003814A9">
        <w:rPr>
          <w:rStyle w:val="Strong"/>
          <w:b w:val="0"/>
        </w:rPr>
        <w:t>D</w:t>
      </w:r>
    </w:p>
    <w:p w14:paraId="78103A8C" w14:textId="77777777" w:rsidR="00472CDD" w:rsidRPr="003814A9" w:rsidRDefault="00472CDD" w:rsidP="00472CDD">
      <w:pPr>
        <w:rPr>
          <w:rStyle w:val="Strong"/>
          <w:b w:val="0"/>
        </w:rPr>
      </w:pPr>
      <w:r w:rsidRPr="003814A9">
        <w:rPr>
          <w:rStyle w:val="Strong"/>
          <w:b w:val="0"/>
        </w:rPr>
        <w:t>E</w:t>
      </w:r>
    </w:p>
    <w:p w14:paraId="21A2F89C" w14:textId="77777777" w:rsidR="00472CDD" w:rsidRPr="003814A9" w:rsidRDefault="00472CDD" w:rsidP="00472CDD">
      <w:r w:rsidRPr="003814A9">
        <w:rPr>
          <w:rStyle w:val="Strong"/>
          <w:b w:val="0"/>
        </w:rPr>
        <w:t>F</w:t>
      </w:r>
    </w:p>
    <w:p w14:paraId="042833F2" w14:textId="77777777" w:rsidR="00472CDD" w:rsidRPr="003814A9" w:rsidRDefault="00472CDD" w:rsidP="00472CDD">
      <w:r w:rsidRPr="003814A9">
        <w:rPr>
          <w:rStyle w:val="Strong"/>
          <w:b w:val="0"/>
        </w:rPr>
        <w:t>G</w:t>
      </w:r>
    </w:p>
    <w:p w14:paraId="74B02E41" w14:textId="1911EAB9" w:rsidR="00745CC8" w:rsidRDefault="00472CDD" w:rsidP="00472CDD">
      <w:pPr>
        <w:rPr>
          <w:rStyle w:val="Strong"/>
          <w:b w:val="0"/>
        </w:rPr>
      </w:pPr>
      <w:r w:rsidRPr="003814A9">
        <w:rPr>
          <w:rStyle w:val="Strong"/>
          <w:b w:val="0"/>
        </w:rPr>
        <w:t>Reflection questions:</w:t>
      </w:r>
    </w:p>
    <w:p w14:paraId="155D7208" w14:textId="7DEB8349" w:rsidR="00472CDD" w:rsidRDefault="00472CDD" w:rsidP="00504DF7">
      <w:pPr>
        <w:pStyle w:val="ListNumber"/>
        <w:numPr>
          <w:ilvl w:val="0"/>
          <w:numId w:val="39"/>
        </w:numPr>
      </w:pPr>
      <w:r>
        <w:t xml:space="preserve">What </w:t>
      </w:r>
      <w:r w:rsidR="005173A7">
        <w:t xml:space="preserve">happens </w:t>
      </w:r>
      <w:r>
        <w:t>t</w:t>
      </w:r>
      <w:r w:rsidR="007C1C8F">
        <w:t>o a location if you add a negative sign to the number</w:t>
      </w:r>
      <w:r>
        <w:t xml:space="preserve">? </w:t>
      </w:r>
      <w:r w:rsidR="00745CC8">
        <w:t>What if you take a negative sign away?</w:t>
      </w:r>
    </w:p>
    <w:p w14:paraId="3CEC4957" w14:textId="5A9584FB" w:rsidR="00472CDD" w:rsidRDefault="00472CDD" w:rsidP="00504DF7">
      <w:pPr>
        <w:pStyle w:val="ListNumber"/>
        <w:numPr>
          <w:ilvl w:val="0"/>
          <w:numId w:val="39"/>
        </w:numPr>
      </w:pPr>
      <w:r>
        <w:t xml:space="preserve">What happens when you make the magnitude larger? Is this always the same, </w:t>
      </w:r>
      <w:r w:rsidR="00CD1033">
        <w:t>whether it is a negative number or a positive number?</w:t>
      </w:r>
    </w:p>
    <w:p w14:paraId="4FC65D6E" w14:textId="37599D38" w:rsidR="00472CDD" w:rsidRDefault="00472CDD" w:rsidP="00504DF7">
      <w:pPr>
        <w:pStyle w:val="ListNumber"/>
        <w:numPr>
          <w:ilvl w:val="0"/>
          <w:numId w:val="39"/>
        </w:numPr>
      </w:pPr>
      <w:r>
        <w:t>What happens when you make the magnitude smaller?</w:t>
      </w:r>
    </w:p>
    <w:p w14:paraId="07FB221A" w14:textId="77777777" w:rsidR="00472CDD" w:rsidRDefault="00472CDD" w:rsidP="00472CDD">
      <w:pPr>
        <w:spacing w:line="276" w:lineRule="auto"/>
        <w:rPr>
          <w:rStyle w:val="Strong"/>
          <w:b w:val="0"/>
          <w:bCs/>
          <w:sz w:val="28"/>
          <w:szCs w:val="28"/>
        </w:rPr>
      </w:pPr>
      <w:r>
        <w:rPr>
          <w:rStyle w:val="Strong"/>
          <w:b w:val="0"/>
          <w:bCs/>
          <w:sz w:val="28"/>
          <w:szCs w:val="28"/>
        </w:rPr>
        <w:br w:type="page"/>
      </w:r>
    </w:p>
    <w:p w14:paraId="4857EA74" w14:textId="7976FA79" w:rsidR="00472CDD" w:rsidRPr="00076D43" w:rsidRDefault="00472CDD" w:rsidP="00076D43">
      <w:pPr>
        <w:pStyle w:val="Heading4"/>
      </w:pPr>
      <w:r w:rsidRPr="00076D43">
        <w:lastRenderedPageBreak/>
        <w:t xml:space="preserve">Part 2 – </w:t>
      </w:r>
      <w:r w:rsidR="00504DF7" w:rsidRPr="00076D43">
        <w:t>v</w:t>
      </w:r>
      <w:r w:rsidRPr="00076D43">
        <w:t>ertical number line</w:t>
      </w:r>
    </w:p>
    <w:p w14:paraId="6FCA4804" w14:textId="08B60C9A" w:rsidR="00472CDD" w:rsidRDefault="00472CDD" w:rsidP="003D0778">
      <w:pPr>
        <w:spacing w:after="240"/>
        <w:rPr>
          <w:rStyle w:val="Strong"/>
          <w:b w:val="0"/>
        </w:rPr>
      </w:pPr>
      <w:r w:rsidRPr="008B7C46">
        <w:rPr>
          <w:rStyle w:val="Strong"/>
          <w:b w:val="0"/>
        </w:rPr>
        <w:t xml:space="preserve">Describe the position of each point on the vertical number line using the </w:t>
      </w:r>
      <w:r w:rsidRPr="008B7C46">
        <w:rPr>
          <w:rStyle w:val="Strong"/>
          <w:b w:val="0"/>
          <w:bCs/>
        </w:rPr>
        <w:t>word</w:t>
      </w:r>
      <w:r>
        <w:rPr>
          <w:rStyle w:val="Strong"/>
          <w:b w:val="0"/>
          <w:bCs/>
        </w:rPr>
        <w:t>s</w:t>
      </w:r>
      <w:r w:rsidRPr="008B7C46">
        <w:rPr>
          <w:rStyle w:val="Strong"/>
          <w:b w:val="0"/>
        </w:rPr>
        <w:t xml:space="preserve"> </w:t>
      </w:r>
      <w:r w:rsidR="007B362B">
        <w:rPr>
          <w:rStyle w:val="Strong"/>
          <w:b w:val="0"/>
        </w:rPr>
        <w:t>‘</w:t>
      </w:r>
      <w:r w:rsidRPr="008B7C46">
        <w:rPr>
          <w:rStyle w:val="Strong"/>
          <w:b w:val="0"/>
        </w:rPr>
        <w:t>positive</w:t>
      </w:r>
      <w:r w:rsidR="007B362B">
        <w:rPr>
          <w:rStyle w:val="Strong"/>
          <w:b w:val="0"/>
        </w:rPr>
        <w:t>’</w:t>
      </w:r>
      <w:r w:rsidRPr="008B7C46">
        <w:rPr>
          <w:rStyle w:val="Strong"/>
          <w:b w:val="0"/>
        </w:rPr>
        <w:t xml:space="preserve"> or </w:t>
      </w:r>
      <w:r w:rsidR="007B362B">
        <w:rPr>
          <w:rStyle w:val="Strong"/>
          <w:b w:val="0"/>
        </w:rPr>
        <w:t>‘</w:t>
      </w:r>
      <w:r w:rsidRPr="008B7C46">
        <w:rPr>
          <w:rStyle w:val="Strong"/>
          <w:b w:val="0"/>
        </w:rPr>
        <w:t>negative</w:t>
      </w:r>
      <w:r w:rsidR="007B362B">
        <w:rPr>
          <w:rStyle w:val="Strong"/>
          <w:b w:val="0"/>
        </w:rPr>
        <w:t>’</w:t>
      </w:r>
      <w:r w:rsidRPr="008B7C46">
        <w:rPr>
          <w:rStyle w:val="Strong"/>
          <w:b w:val="0"/>
        </w:rPr>
        <w:t xml:space="preserve"> and a number. The location of </w:t>
      </w:r>
      <w:r w:rsidR="007B362B">
        <w:rPr>
          <w:rStyle w:val="Strong"/>
          <w:b w:val="0"/>
        </w:rPr>
        <w:t>‘</w:t>
      </w:r>
      <w:r w:rsidRPr="008B7C46">
        <w:rPr>
          <w:rStyle w:val="Strong"/>
          <w:b w:val="0"/>
        </w:rPr>
        <w:t>A</w:t>
      </w:r>
      <w:r w:rsidR="007B362B">
        <w:rPr>
          <w:rStyle w:val="Strong"/>
          <w:b w:val="0"/>
        </w:rPr>
        <w:t>’</w:t>
      </w:r>
      <w:r w:rsidRPr="008B7C46">
        <w:rPr>
          <w:rStyle w:val="Strong"/>
          <w:b w:val="0"/>
        </w:rPr>
        <w:t xml:space="preserve"> has been completed for you.</w:t>
      </w:r>
    </w:p>
    <w:p w14:paraId="330A725E" w14:textId="6D973A98" w:rsidR="007B362B" w:rsidRDefault="007B362B" w:rsidP="003D0778">
      <w:pPr>
        <w:spacing w:after="240"/>
        <w:rPr>
          <w:sz w:val="22"/>
          <w:szCs w:val="22"/>
        </w:rPr>
      </w:pPr>
      <w:r>
        <w:rPr>
          <w:noProof/>
        </w:rPr>
        <w:drawing>
          <wp:inline distT="0" distB="0" distL="0" distR="0" wp14:anchorId="5DAFC7E3" wp14:editId="5DC5E910">
            <wp:extent cx="453638" cy="3706695"/>
            <wp:effectExtent l="0" t="0" r="3810" b="0"/>
            <wp:docPr id="5" name="Picture 5" descr="A vertical number line with increments along the line and arrows on each end and only the number zero shown in the centre of the line. The letters A, B, C, D, E, F and G are placed at various places alo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ertical number line with increments along the line and arrows on each end and only the number zero shown in the centre of the line. The letters A, B, C, D, E, F and G are placed at various places along the line."/>
                    <pic:cNvPicPr/>
                  </pic:nvPicPr>
                  <pic:blipFill>
                    <a:blip r:embed="rId35"/>
                    <a:stretch>
                      <a:fillRect/>
                    </a:stretch>
                  </pic:blipFill>
                  <pic:spPr>
                    <a:xfrm>
                      <a:off x="0" y="0"/>
                      <a:ext cx="460388" cy="3761847"/>
                    </a:xfrm>
                    <a:prstGeom prst="rect">
                      <a:avLst/>
                    </a:prstGeom>
                  </pic:spPr>
                </pic:pic>
              </a:graphicData>
            </a:graphic>
          </wp:inline>
        </w:drawing>
      </w:r>
    </w:p>
    <w:p w14:paraId="26AD80E7" w14:textId="77777777" w:rsidR="009E7457" w:rsidRPr="007B362B" w:rsidRDefault="009E7457" w:rsidP="009E7457">
      <w:r w:rsidRPr="007B362B">
        <w:t>A is positive 6</w:t>
      </w:r>
    </w:p>
    <w:p w14:paraId="6936EF4A" w14:textId="77777777" w:rsidR="009E7457" w:rsidRPr="007B362B" w:rsidRDefault="009E7457" w:rsidP="009E7457">
      <w:r w:rsidRPr="007B362B">
        <w:t>B</w:t>
      </w:r>
    </w:p>
    <w:p w14:paraId="7B86CDC2" w14:textId="77777777" w:rsidR="009E7457" w:rsidRPr="007B362B" w:rsidRDefault="009E7457" w:rsidP="009E7457">
      <w:r w:rsidRPr="007B362B">
        <w:t>C</w:t>
      </w:r>
    </w:p>
    <w:p w14:paraId="7D90908C" w14:textId="77777777" w:rsidR="009E7457" w:rsidRPr="007B362B" w:rsidRDefault="009E7457" w:rsidP="009E7457">
      <w:r w:rsidRPr="007B362B">
        <w:t>D</w:t>
      </w:r>
    </w:p>
    <w:p w14:paraId="2E063B7A" w14:textId="77777777" w:rsidR="009E7457" w:rsidRPr="007B362B" w:rsidRDefault="009E7457" w:rsidP="009E7457">
      <w:r w:rsidRPr="007B362B">
        <w:t>E</w:t>
      </w:r>
    </w:p>
    <w:p w14:paraId="40249176" w14:textId="77777777" w:rsidR="009E7457" w:rsidRPr="007B362B" w:rsidRDefault="009E7457" w:rsidP="009E7457">
      <w:r w:rsidRPr="007B362B">
        <w:t>F</w:t>
      </w:r>
    </w:p>
    <w:p w14:paraId="55ED230C" w14:textId="77777777" w:rsidR="009E7457" w:rsidRPr="009E7457" w:rsidRDefault="009E7457" w:rsidP="009E7457">
      <w:pPr>
        <w:pStyle w:val="ListNumber"/>
        <w:numPr>
          <w:ilvl w:val="0"/>
          <w:numId w:val="43"/>
        </w:numPr>
        <w:rPr>
          <w:lang w:eastAsia="en-AU"/>
        </w:rPr>
      </w:pPr>
      <w:r w:rsidRPr="009E7457">
        <w:rPr>
          <w:lang w:eastAsia="en-AU"/>
        </w:rPr>
        <w:t>Is your description of what happens when we add or remove the negative sign still accurate for a vertical number line? If not, how would you change the description?</w:t>
      </w:r>
    </w:p>
    <w:p w14:paraId="3E39C687" w14:textId="6AB996E5" w:rsidR="00472CDD" w:rsidRPr="009E7457" w:rsidRDefault="009E7457" w:rsidP="00472CDD">
      <w:pPr>
        <w:pStyle w:val="ListNumber"/>
        <w:rPr>
          <w:rStyle w:val="Strong"/>
          <w:b w:val="0"/>
        </w:rPr>
      </w:pPr>
      <w:r w:rsidRPr="009E7457">
        <w:rPr>
          <w:lang w:eastAsia="en-AU"/>
        </w:rPr>
        <w:t>Is your description of what happens when we increase the magnitude still accurate for a vertical number line? If not, how would you change the description?</w:t>
      </w:r>
    </w:p>
    <w:p w14:paraId="195F84AD" w14:textId="77777777" w:rsidR="00472CDD" w:rsidRPr="00D57490" w:rsidRDefault="00472CDD" w:rsidP="00D57490">
      <w:pPr>
        <w:pStyle w:val="Heading2"/>
      </w:pPr>
      <w:r w:rsidRPr="00BE2CF0">
        <w:rPr>
          <w:rStyle w:val="Strong"/>
          <w:b/>
        </w:rPr>
        <w:lastRenderedPageBreak/>
        <w:t>Appendix</w:t>
      </w:r>
      <w:r w:rsidRPr="00BE2CF0">
        <w:t xml:space="preserve"> B</w:t>
      </w:r>
    </w:p>
    <w:p w14:paraId="39ED025B" w14:textId="56C26ED5" w:rsidR="003C2D98" w:rsidRPr="00D57490" w:rsidRDefault="00472CDD" w:rsidP="00D57490">
      <w:pPr>
        <w:pStyle w:val="Heading3"/>
      </w:pPr>
      <w:r>
        <w:t>Locations around the world</w:t>
      </w:r>
    </w:p>
    <w:p w14:paraId="696CC344" w14:textId="3C01FA41" w:rsidR="00C969B3" w:rsidRPr="00C969B3" w:rsidRDefault="00C969B3" w:rsidP="00C969B3">
      <w:pPr>
        <w:pStyle w:val="Caption"/>
      </w:pPr>
      <w:r>
        <w:t xml:space="preserve">Table </w:t>
      </w:r>
      <w:r>
        <w:fldChar w:fldCharType="begin"/>
      </w:r>
      <w:r>
        <w:instrText xml:space="preserve"> SEQ Table \* ARABIC </w:instrText>
      </w:r>
      <w:r>
        <w:fldChar w:fldCharType="separate"/>
      </w:r>
      <w:r w:rsidR="00E17A06">
        <w:rPr>
          <w:noProof/>
        </w:rPr>
        <w:t>1</w:t>
      </w:r>
      <w:r>
        <w:fldChar w:fldCharType="end"/>
      </w:r>
      <w:r>
        <w:t xml:space="preserve"> </w:t>
      </w:r>
      <w:r w:rsidR="00E275AA">
        <w:t>–</w:t>
      </w:r>
      <w:r>
        <w:t xml:space="preserve"> cities and their altitudes 1</w:t>
      </w:r>
    </w:p>
    <w:tbl>
      <w:tblPr>
        <w:tblStyle w:val="Tableheader"/>
        <w:tblW w:w="5000" w:type="pct"/>
        <w:tblLook w:val="0420" w:firstRow="1" w:lastRow="0" w:firstColumn="0" w:lastColumn="0" w:noHBand="0" w:noVBand="1"/>
        <w:tblDescription w:val="Cities and their altitudes."/>
      </w:tblPr>
      <w:tblGrid>
        <w:gridCol w:w="4815"/>
        <w:gridCol w:w="4815"/>
      </w:tblGrid>
      <w:tr w:rsidR="00472CDD" w:rsidRPr="0094104A" w14:paraId="695C4731" w14:textId="77777777" w:rsidTr="00C969B3">
        <w:trPr>
          <w:cnfStyle w:val="100000000000" w:firstRow="1" w:lastRow="0" w:firstColumn="0" w:lastColumn="0" w:oddVBand="0" w:evenVBand="0" w:oddHBand="0" w:evenHBand="0" w:firstRowFirstColumn="0" w:firstRowLastColumn="0" w:lastRowFirstColumn="0" w:lastRowLastColumn="0"/>
          <w:trHeight w:val="398"/>
        </w:trPr>
        <w:tc>
          <w:tcPr>
            <w:tcW w:w="2500" w:type="pct"/>
            <w:hideMark/>
          </w:tcPr>
          <w:p w14:paraId="223CAFD7" w14:textId="77777777" w:rsidR="00472CDD" w:rsidRPr="0094104A" w:rsidRDefault="00472CDD" w:rsidP="0094104A">
            <w:r w:rsidRPr="0094104A">
              <w:t>Location</w:t>
            </w:r>
          </w:p>
        </w:tc>
        <w:tc>
          <w:tcPr>
            <w:tcW w:w="2500" w:type="pct"/>
            <w:noWrap/>
            <w:hideMark/>
          </w:tcPr>
          <w:p w14:paraId="0D329A76" w14:textId="470F51F8" w:rsidR="00472CDD" w:rsidRPr="0094104A" w:rsidRDefault="009B3302" w:rsidP="0094104A">
            <w:r w:rsidRPr="0094104A">
              <w:t>Altitude</w:t>
            </w:r>
          </w:p>
        </w:tc>
      </w:tr>
      <w:tr w:rsidR="00472CDD" w:rsidRPr="00C969B3" w14:paraId="289815AC"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14240C57" w14:textId="77777777" w:rsidR="00472CDD" w:rsidRPr="004B1831" w:rsidRDefault="00472CDD" w:rsidP="004B1831">
            <w:r w:rsidRPr="004B1831">
              <w:t>Adelaide, Australia</w:t>
            </w:r>
          </w:p>
        </w:tc>
        <w:tc>
          <w:tcPr>
            <w:tcW w:w="2500" w:type="pct"/>
            <w:hideMark/>
          </w:tcPr>
          <w:p w14:paraId="45FA2632" w14:textId="77777777" w:rsidR="00472CDD" w:rsidRPr="004B1831" w:rsidRDefault="00472CDD" w:rsidP="004B1831">
            <w:r w:rsidRPr="004B1831">
              <w:t>61</w:t>
            </w:r>
          </w:p>
        </w:tc>
      </w:tr>
      <w:tr w:rsidR="00472CDD" w:rsidRPr="00C969B3" w14:paraId="0EAD757F"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6D84223A" w14:textId="77777777" w:rsidR="00472CDD" w:rsidRPr="004B1831" w:rsidRDefault="00472CDD" w:rsidP="004B1831">
            <w:r w:rsidRPr="004B1831">
              <w:t>Bangalore, India</w:t>
            </w:r>
          </w:p>
        </w:tc>
        <w:tc>
          <w:tcPr>
            <w:tcW w:w="2500" w:type="pct"/>
            <w:hideMark/>
          </w:tcPr>
          <w:p w14:paraId="0121F480" w14:textId="77777777" w:rsidR="00472CDD" w:rsidRPr="004B1831" w:rsidRDefault="00472CDD" w:rsidP="004B1831">
            <w:r w:rsidRPr="004B1831">
              <w:t>920</w:t>
            </w:r>
          </w:p>
        </w:tc>
      </w:tr>
      <w:tr w:rsidR="00472CDD" w:rsidRPr="00C969B3" w14:paraId="016E7907"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2F8135F2" w14:textId="77777777" w:rsidR="00472CDD" w:rsidRPr="004B1831" w:rsidRDefault="00472CDD" w:rsidP="004B1831">
            <w:r w:rsidRPr="004B1831">
              <w:t>Copenhagen, Denmark</w:t>
            </w:r>
          </w:p>
        </w:tc>
        <w:tc>
          <w:tcPr>
            <w:tcW w:w="2500" w:type="pct"/>
            <w:hideMark/>
          </w:tcPr>
          <w:p w14:paraId="0AFF5BB9" w14:textId="77777777" w:rsidR="00472CDD" w:rsidRPr="004B1831" w:rsidRDefault="00472CDD" w:rsidP="004B1831">
            <w:r w:rsidRPr="004B1831">
              <w:t>10</w:t>
            </w:r>
          </w:p>
        </w:tc>
      </w:tr>
      <w:tr w:rsidR="00472CDD" w:rsidRPr="00C969B3" w14:paraId="1E1E4A52"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0625AED7" w14:textId="77777777" w:rsidR="00472CDD" w:rsidRPr="004B1831" w:rsidRDefault="00472CDD" w:rsidP="004B1831">
            <w:r w:rsidRPr="004B1831">
              <w:t>Mexico City, Mexico</w:t>
            </w:r>
          </w:p>
        </w:tc>
        <w:tc>
          <w:tcPr>
            <w:tcW w:w="2500" w:type="pct"/>
            <w:hideMark/>
          </w:tcPr>
          <w:p w14:paraId="6EB12D28" w14:textId="77777777" w:rsidR="00472CDD" w:rsidRPr="004B1831" w:rsidRDefault="00472CDD" w:rsidP="004B1831">
            <w:r w:rsidRPr="004B1831">
              <w:t>2,216</w:t>
            </w:r>
          </w:p>
        </w:tc>
      </w:tr>
      <w:tr w:rsidR="00472CDD" w:rsidRPr="00C969B3" w14:paraId="529298E4"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0B15E244" w14:textId="77777777" w:rsidR="00472CDD" w:rsidRPr="004B1831" w:rsidRDefault="00472CDD" w:rsidP="004B1831">
            <w:r w:rsidRPr="004B1831">
              <w:t>Milan, Italy</w:t>
            </w:r>
          </w:p>
        </w:tc>
        <w:tc>
          <w:tcPr>
            <w:tcW w:w="2500" w:type="pct"/>
            <w:hideMark/>
          </w:tcPr>
          <w:p w14:paraId="61960033" w14:textId="77777777" w:rsidR="00472CDD" w:rsidRPr="004B1831" w:rsidRDefault="00472CDD" w:rsidP="004B1831">
            <w:r w:rsidRPr="004B1831">
              <w:t>122</w:t>
            </w:r>
          </w:p>
        </w:tc>
      </w:tr>
      <w:tr w:rsidR="00472CDD" w:rsidRPr="00C969B3" w14:paraId="04C40B38"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5D00400A" w14:textId="77777777" w:rsidR="00472CDD" w:rsidRPr="004B1831" w:rsidRDefault="00472CDD" w:rsidP="004B1831">
            <w:r w:rsidRPr="004B1831">
              <w:t>Moscow, Russia</w:t>
            </w:r>
          </w:p>
        </w:tc>
        <w:tc>
          <w:tcPr>
            <w:tcW w:w="2500" w:type="pct"/>
            <w:hideMark/>
          </w:tcPr>
          <w:p w14:paraId="6DA597F9" w14:textId="77777777" w:rsidR="00472CDD" w:rsidRPr="004B1831" w:rsidRDefault="00472CDD" w:rsidP="004B1831">
            <w:r w:rsidRPr="004B1831">
              <w:t>124</w:t>
            </w:r>
          </w:p>
        </w:tc>
      </w:tr>
      <w:tr w:rsidR="00472CDD" w:rsidRPr="00C969B3" w14:paraId="60E24A08"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6FEF1C36" w14:textId="77777777" w:rsidR="00472CDD" w:rsidRPr="004B1831" w:rsidRDefault="00472CDD" w:rsidP="004B1831">
            <w:r w:rsidRPr="004B1831">
              <w:t>Paris, France</w:t>
            </w:r>
          </w:p>
        </w:tc>
        <w:tc>
          <w:tcPr>
            <w:tcW w:w="2500" w:type="pct"/>
            <w:hideMark/>
          </w:tcPr>
          <w:p w14:paraId="431A3EA6" w14:textId="77777777" w:rsidR="00472CDD" w:rsidRPr="004B1831" w:rsidRDefault="00472CDD" w:rsidP="004B1831">
            <w:r w:rsidRPr="004B1831">
              <w:t>34</w:t>
            </w:r>
          </w:p>
        </w:tc>
      </w:tr>
      <w:tr w:rsidR="00472CDD" w:rsidRPr="00C969B3" w14:paraId="4A8DBF16"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643F0C0A" w14:textId="77777777" w:rsidR="00472CDD" w:rsidRPr="004B1831" w:rsidRDefault="00472CDD" w:rsidP="004B1831">
            <w:r w:rsidRPr="004B1831">
              <w:t>Sydney, Australia</w:t>
            </w:r>
          </w:p>
        </w:tc>
        <w:tc>
          <w:tcPr>
            <w:tcW w:w="2500" w:type="pct"/>
            <w:hideMark/>
          </w:tcPr>
          <w:p w14:paraId="61BDD47E" w14:textId="77777777" w:rsidR="00472CDD" w:rsidRPr="004B1831" w:rsidRDefault="00472CDD" w:rsidP="004B1831">
            <w:r w:rsidRPr="004B1831">
              <w:t>35</w:t>
            </w:r>
          </w:p>
        </w:tc>
      </w:tr>
      <w:tr w:rsidR="00472CDD" w:rsidRPr="00C969B3" w14:paraId="3BF5703F"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3AE89C9D" w14:textId="77777777" w:rsidR="00472CDD" w:rsidRPr="004B1831" w:rsidRDefault="00472CDD" w:rsidP="004B1831">
            <w:r w:rsidRPr="004B1831">
              <w:t>Tehran, Iran</w:t>
            </w:r>
          </w:p>
        </w:tc>
        <w:tc>
          <w:tcPr>
            <w:tcW w:w="2500" w:type="pct"/>
            <w:hideMark/>
          </w:tcPr>
          <w:p w14:paraId="08CD02EA" w14:textId="77777777" w:rsidR="00472CDD" w:rsidRPr="004B1831" w:rsidRDefault="00472CDD" w:rsidP="004B1831">
            <w:r w:rsidRPr="004B1831">
              <w:t>1,235</w:t>
            </w:r>
          </w:p>
        </w:tc>
      </w:tr>
      <w:tr w:rsidR="00472CDD" w:rsidRPr="00C969B3" w14:paraId="6A5A0D7E"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51E0054A" w14:textId="77777777" w:rsidR="00472CDD" w:rsidRPr="004B1831" w:rsidRDefault="00472CDD" w:rsidP="004B1831">
            <w:r w:rsidRPr="004B1831">
              <w:t>Windhoek, Namibia</w:t>
            </w:r>
          </w:p>
        </w:tc>
        <w:tc>
          <w:tcPr>
            <w:tcW w:w="2500" w:type="pct"/>
            <w:hideMark/>
          </w:tcPr>
          <w:p w14:paraId="1A37D103" w14:textId="77777777" w:rsidR="00472CDD" w:rsidRPr="004B1831" w:rsidRDefault="00472CDD" w:rsidP="004B1831">
            <w:r w:rsidRPr="004B1831">
              <w:t>1,655</w:t>
            </w:r>
          </w:p>
        </w:tc>
      </w:tr>
    </w:tbl>
    <w:p w14:paraId="2259D347" w14:textId="64D9A473" w:rsidR="00E17A06" w:rsidRPr="00E17A06" w:rsidRDefault="00E17A06" w:rsidP="00E17A06">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E275AA">
        <w:t>–</w:t>
      </w:r>
      <w:r>
        <w:t xml:space="preserve"> cities and their altitudes 2</w:t>
      </w:r>
    </w:p>
    <w:tbl>
      <w:tblPr>
        <w:tblStyle w:val="Tableheader"/>
        <w:tblW w:w="5000" w:type="pct"/>
        <w:tblLayout w:type="fixed"/>
        <w:tblLook w:val="0420" w:firstRow="1" w:lastRow="0" w:firstColumn="0" w:lastColumn="0" w:noHBand="0" w:noVBand="1"/>
        <w:tblDescription w:val="Cities and their altitudes."/>
      </w:tblPr>
      <w:tblGrid>
        <w:gridCol w:w="4815"/>
        <w:gridCol w:w="4815"/>
      </w:tblGrid>
      <w:tr w:rsidR="00472CDD" w:rsidRPr="0094104A" w14:paraId="6B797A30" w14:textId="77777777" w:rsidTr="00C969B3">
        <w:trPr>
          <w:cnfStyle w:val="100000000000" w:firstRow="1" w:lastRow="0" w:firstColumn="0" w:lastColumn="0" w:oddVBand="0" w:evenVBand="0" w:oddHBand="0" w:evenHBand="0" w:firstRowFirstColumn="0" w:firstRowLastColumn="0" w:lastRowFirstColumn="0" w:lastRowLastColumn="0"/>
          <w:trHeight w:val="398"/>
        </w:trPr>
        <w:tc>
          <w:tcPr>
            <w:tcW w:w="2500" w:type="pct"/>
            <w:hideMark/>
          </w:tcPr>
          <w:p w14:paraId="60E77593" w14:textId="77777777" w:rsidR="00472CDD" w:rsidRPr="0094104A" w:rsidRDefault="00472CDD" w:rsidP="0094104A">
            <w:r w:rsidRPr="0094104A">
              <w:t>Location</w:t>
            </w:r>
          </w:p>
        </w:tc>
        <w:tc>
          <w:tcPr>
            <w:tcW w:w="2500" w:type="pct"/>
            <w:noWrap/>
            <w:hideMark/>
          </w:tcPr>
          <w:p w14:paraId="2A968502" w14:textId="7BC73AD4" w:rsidR="00472CDD" w:rsidRPr="0094104A" w:rsidRDefault="00DB7319" w:rsidP="0094104A">
            <w:r w:rsidRPr="0094104A">
              <w:t>Altitude</w:t>
            </w:r>
          </w:p>
        </w:tc>
      </w:tr>
      <w:tr w:rsidR="00472CDD" w:rsidRPr="00C969B3" w14:paraId="20EAB067"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2E5162D3" w14:textId="77777777" w:rsidR="00472CDD" w:rsidRPr="004B1831" w:rsidRDefault="00472CDD" w:rsidP="004B1831">
            <w:r w:rsidRPr="004B1831">
              <w:t>Amsterdam, Netherlands</w:t>
            </w:r>
          </w:p>
        </w:tc>
        <w:tc>
          <w:tcPr>
            <w:tcW w:w="2500" w:type="pct"/>
            <w:hideMark/>
          </w:tcPr>
          <w:p w14:paraId="0348F4F9" w14:textId="77777777" w:rsidR="00472CDD" w:rsidRPr="004B1831" w:rsidRDefault="00472CDD" w:rsidP="004B1831">
            <w:r w:rsidRPr="004B1831">
              <w:t>-2</w:t>
            </w:r>
          </w:p>
        </w:tc>
      </w:tr>
      <w:tr w:rsidR="00472CDD" w:rsidRPr="00C969B3" w14:paraId="64141A7A"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667E1EE2" w14:textId="77777777" w:rsidR="00472CDD" w:rsidRPr="004B1831" w:rsidRDefault="00472CDD" w:rsidP="004B1831">
            <w:r w:rsidRPr="004B1831">
              <w:t>Bangkok, Thailand</w:t>
            </w:r>
          </w:p>
        </w:tc>
        <w:tc>
          <w:tcPr>
            <w:tcW w:w="2500" w:type="pct"/>
            <w:hideMark/>
          </w:tcPr>
          <w:p w14:paraId="0F73AF2D" w14:textId="77777777" w:rsidR="00472CDD" w:rsidRPr="004B1831" w:rsidRDefault="00472CDD" w:rsidP="004B1831">
            <w:r w:rsidRPr="004B1831">
              <w:t>0</w:t>
            </w:r>
          </w:p>
        </w:tc>
      </w:tr>
      <w:tr w:rsidR="00472CDD" w:rsidRPr="00C969B3" w14:paraId="0565B679"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72489EF2" w14:textId="77777777" w:rsidR="00472CDD" w:rsidRPr="004B1831" w:rsidRDefault="00472CDD" w:rsidP="004B1831">
            <w:r w:rsidRPr="004B1831">
              <w:t>Caspian Depression, Kazakhstan</w:t>
            </w:r>
          </w:p>
        </w:tc>
        <w:tc>
          <w:tcPr>
            <w:tcW w:w="2500" w:type="pct"/>
            <w:hideMark/>
          </w:tcPr>
          <w:p w14:paraId="6706A7F1" w14:textId="77777777" w:rsidR="00472CDD" w:rsidRPr="004B1831" w:rsidRDefault="00472CDD" w:rsidP="004B1831">
            <w:r w:rsidRPr="004B1831">
              <w:t>-132</w:t>
            </w:r>
          </w:p>
        </w:tc>
      </w:tr>
      <w:tr w:rsidR="00472CDD" w:rsidRPr="00C969B3" w14:paraId="54577DE5"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2A160558" w14:textId="77777777" w:rsidR="00472CDD" w:rsidRPr="004B1831" w:rsidRDefault="00472CDD" w:rsidP="004B1831">
            <w:r w:rsidRPr="004B1831">
              <w:t>Dead Sea and Sea of Galilee, Israel, Jordan</w:t>
            </w:r>
          </w:p>
        </w:tc>
        <w:tc>
          <w:tcPr>
            <w:tcW w:w="2500" w:type="pct"/>
            <w:hideMark/>
          </w:tcPr>
          <w:p w14:paraId="29D7BC17" w14:textId="77777777" w:rsidR="00472CDD" w:rsidRPr="004B1831" w:rsidRDefault="00472CDD" w:rsidP="004B1831">
            <w:r w:rsidRPr="004B1831">
              <w:t>-423</w:t>
            </w:r>
          </w:p>
        </w:tc>
      </w:tr>
      <w:tr w:rsidR="00472CDD" w:rsidRPr="00C969B3" w14:paraId="2E5E4D68"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3B85953B" w14:textId="77777777" w:rsidR="00472CDD" w:rsidRPr="004B1831" w:rsidRDefault="00472CDD" w:rsidP="004B1831">
            <w:r w:rsidRPr="004B1831">
              <w:lastRenderedPageBreak/>
              <w:t>Death Valley, USA</w:t>
            </w:r>
          </w:p>
        </w:tc>
        <w:tc>
          <w:tcPr>
            <w:tcW w:w="2500" w:type="pct"/>
            <w:hideMark/>
          </w:tcPr>
          <w:p w14:paraId="0EBAC683" w14:textId="77777777" w:rsidR="00472CDD" w:rsidRPr="004B1831" w:rsidRDefault="00472CDD" w:rsidP="004B1831">
            <w:r w:rsidRPr="004B1831">
              <w:t>-86</w:t>
            </w:r>
          </w:p>
        </w:tc>
      </w:tr>
      <w:tr w:rsidR="00472CDD" w:rsidRPr="00C969B3" w14:paraId="3C900EFD"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72CC62FF" w14:textId="77777777" w:rsidR="00472CDD" w:rsidRPr="004B1831" w:rsidRDefault="00472CDD" w:rsidP="004B1831">
            <w:r w:rsidRPr="004B1831">
              <w:t>Laguna del Carbon</w:t>
            </w:r>
          </w:p>
        </w:tc>
        <w:tc>
          <w:tcPr>
            <w:tcW w:w="2500" w:type="pct"/>
            <w:hideMark/>
          </w:tcPr>
          <w:p w14:paraId="25FED723" w14:textId="77777777" w:rsidR="00472CDD" w:rsidRPr="004B1831" w:rsidRDefault="00472CDD" w:rsidP="004B1831">
            <w:r w:rsidRPr="004B1831">
              <w:t>-105</w:t>
            </w:r>
          </w:p>
        </w:tc>
      </w:tr>
      <w:tr w:rsidR="00472CDD" w:rsidRPr="00C969B3" w14:paraId="09D64A81"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7D9BDF5E" w14:textId="77777777" w:rsidR="00472CDD" w:rsidRPr="004B1831" w:rsidRDefault="00472CDD" w:rsidP="004B1831">
            <w:r w:rsidRPr="004B1831">
              <w:t xml:space="preserve">Lake </w:t>
            </w:r>
            <w:proofErr w:type="spellStart"/>
            <w:r w:rsidRPr="004B1831">
              <w:t>Assal</w:t>
            </w:r>
            <w:proofErr w:type="spellEnd"/>
            <w:r w:rsidRPr="004B1831">
              <w:t>, Djibouti</w:t>
            </w:r>
          </w:p>
        </w:tc>
        <w:tc>
          <w:tcPr>
            <w:tcW w:w="2500" w:type="pct"/>
            <w:hideMark/>
          </w:tcPr>
          <w:p w14:paraId="5FD502B9" w14:textId="77777777" w:rsidR="00472CDD" w:rsidRPr="004B1831" w:rsidRDefault="00472CDD" w:rsidP="004B1831">
            <w:r w:rsidRPr="004B1831">
              <w:t>-155</w:t>
            </w:r>
          </w:p>
        </w:tc>
      </w:tr>
      <w:tr w:rsidR="00472CDD" w:rsidRPr="00C969B3" w14:paraId="144F7605"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7CF4DB6D" w14:textId="77777777" w:rsidR="00472CDD" w:rsidRPr="004B1831" w:rsidRDefault="00472CDD" w:rsidP="004B1831">
            <w:r w:rsidRPr="004B1831">
              <w:t>Lake Eyre, Australia</w:t>
            </w:r>
          </w:p>
        </w:tc>
        <w:tc>
          <w:tcPr>
            <w:tcW w:w="2500" w:type="pct"/>
            <w:hideMark/>
          </w:tcPr>
          <w:p w14:paraId="5892D703" w14:textId="77777777" w:rsidR="00472CDD" w:rsidRPr="004B1831" w:rsidRDefault="00472CDD" w:rsidP="004B1831">
            <w:r w:rsidRPr="004B1831">
              <w:t>-15</w:t>
            </w:r>
          </w:p>
        </w:tc>
      </w:tr>
      <w:tr w:rsidR="00472CDD" w:rsidRPr="00C969B3" w14:paraId="0221195F"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476F4ED2" w14:textId="77777777" w:rsidR="00472CDD" w:rsidRPr="004B1831" w:rsidRDefault="00472CDD" w:rsidP="004B1831">
            <w:proofErr w:type="spellStart"/>
            <w:r w:rsidRPr="004B1831">
              <w:t>Lammefjord</w:t>
            </w:r>
            <w:proofErr w:type="spellEnd"/>
            <w:r w:rsidRPr="004B1831">
              <w:t>, Denmark</w:t>
            </w:r>
          </w:p>
        </w:tc>
        <w:tc>
          <w:tcPr>
            <w:tcW w:w="2500" w:type="pct"/>
            <w:hideMark/>
          </w:tcPr>
          <w:p w14:paraId="142FA030" w14:textId="77777777" w:rsidR="00472CDD" w:rsidRPr="004B1831" w:rsidRDefault="00472CDD" w:rsidP="004B1831">
            <w:r w:rsidRPr="004B1831">
              <w:t>-7</w:t>
            </w:r>
          </w:p>
        </w:tc>
      </w:tr>
      <w:tr w:rsidR="00472CDD" w:rsidRPr="00C969B3" w14:paraId="35E8C288"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4AD71360" w14:textId="77777777" w:rsidR="00472CDD" w:rsidRPr="004B1831" w:rsidRDefault="00472CDD" w:rsidP="004B1831">
            <w:r w:rsidRPr="004B1831">
              <w:t>Qattara Depression, Egypt</w:t>
            </w:r>
          </w:p>
        </w:tc>
        <w:tc>
          <w:tcPr>
            <w:tcW w:w="2500" w:type="pct"/>
            <w:hideMark/>
          </w:tcPr>
          <w:p w14:paraId="380F16C1" w14:textId="77777777" w:rsidR="00472CDD" w:rsidRPr="004B1831" w:rsidRDefault="00472CDD" w:rsidP="004B1831">
            <w:r w:rsidRPr="004B1831">
              <w:t>-133</w:t>
            </w:r>
          </w:p>
        </w:tc>
      </w:tr>
      <w:tr w:rsidR="00472CDD" w:rsidRPr="00C969B3" w14:paraId="7041BB83"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3D7B9BC5" w14:textId="77777777" w:rsidR="00472CDD" w:rsidRPr="004B1831" w:rsidRDefault="00472CDD" w:rsidP="004B1831">
            <w:r w:rsidRPr="004B1831">
              <w:t>Salton Sea, CA, USA</w:t>
            </w:r>
          </w:p>
        </w:tc>
        <w:tc>
          <w:tcPr>
            <w:tcW w:w="2500" w:type="pct"/>
            <w:hideMark/>
          </w:tcPr>
          <w:p w14:paraId="4A13AF87" w14:textId="77777777" w:rsidR="00472CDD" w:rsidRPr="004B1831" w:rsidRDefault="00472CDD" w:rsidP="004B1831">
            <w:r w:rsidRPr="004B1831">
              <w:t>-71</w:t>
            </w:r>
          </w:p>
        </w:tc>
      </w:tr>
      <w:tr w:rsidR="00472CDD" w:rsidRPr="00C969B3" w14:paraId="29FE2824" w14:textId="77777777" w:rsidTr="00C969B3">
        <w:trPr>
          <w:cnfStyle w:val="000000010000" w:firstRow="0" w:lastRow="0" w:firstColumn="0" w:lastColumn="0" w:oddVBand="0" w:evenVBand="0" w:oddHBand="0" w:evenHBand="1" w:firstRowFirstColumn="0" w:firstRowLastColumn="0" w:lastRowFirstColumn="0" w:lastRowLastColumn="0"/>
          <w:trHeight w:val="398"/>
        </w:trPr>
        <w:tc>
          <w:tcPr>
            <w:tcW w:w="2500" w:type="pct"/>
            <w:hideMark/>
          </w:tcPr>
          <w:p w14:paraId="24C378E4" w14:textId="77777777" w:rsidR="00472CDD" w:rsidRPr="004B1831" w:rsidRDefault="00472CDD" w:rsidP="004B1831">
            <w:r w:rsidRPr="004B1831">
              <w:t>Turpan Depression, China</w:t>
            </w:r>
          </w:p>
        </w:tc>
        <w:tc>
          <w:tcPr>
            <w:tcW w:w="2500" w:type="pct"/>
            <w:hideMark/>
          </w:tcPr>
          <w:p w14:paraId="7A0196AB" w14:textId="77777777" w:rsidR="00472CDD" w:rsidRPr="004B1831" w:rsidRDefault="00472CDD" w:rsidP="004B1831">
            <w:r w:rsidRPr="004B1831">
              <w:t>-154</w:t>
            </w:r>
          </w:p>
        </w:tc>
      </w:tr>
      <w:tr w:rsidR="00472CDD" w:rsidRPr="00C969B3" w14:paraId="1ED78991" w14:textId="77777777" w:rsidTr="00C969B3">
        <w:trPr>
          <w:cnfStyle w:val="000000100000" w:firstRow="0" w:lastRow="0" w:firstColumn="0" w:lastColumn="0" w:oddVBand="0" w:evenVBand="0" w:oddHBand="1" w:evenHBand="0" w:firstRowFirstColumn="0" w:firstRowLastColumn="0" w:lastRowFirstColumn="0" w:lastRowLastColumn="0"/>
          <w:trHeight w:val="398"/>
        </w:trPr>
        <w:tc>
          <w:tcPr>
            <w:tcW w:w="2500" w:type="pct"/>
            <w:hideMark/>
          </w:tcPr>
          <w:p w14:paraId="1656B709" w14:textId="77777777" w:rsidR="00472CDD" w:rsidRPr="004B1831" w:rsidRDefault="00472CDD" w:rsidP="004B1831">
            <w:proofErr w:type="spellStart"/>
            <w:r w:rsidRPr="004B1831">
              <w:t>Zuidplaspolder</w:t>
            </w:r>
            <w:proofErr w:type="spellEnd"/>
            <w:r w:rsidRPr="004B1831">
              <w:t>, Netherlands</w:t>
            </w:r>
          </w:p>
        </w:tc>
        <w:tc>
          <w:tcPr>
            <w:tcW w:w="2500" w:type="pct"/>
            <w:hideMark/>
          </w:tcPr>
          <w:p w14:paraId="17B89276" w14:textId="77777777" w:rsidR="00472CDD" w:rsidRPr="004B1831" w:rsidRDefault="00472CDD" w:rsidP="004B1831">
            <w:r w:rsidRPr="004B1831">
              <w:t>-6</w:t>
            </w:r>
          </w:p>
        </w:tc>
      </w:tr>
    </w:tbl>
    <w:p w14:paraId="24E2E754" w14:textId="77777777" w:rsidR="00472CDD" w:rsidRDefault="00472CDD" w:rsidP="00472CDD">
      <w:r>
        <w:rPr>
          <w:noProof/>
        </w:rPr>
        <w:lastRenderedPageBreak/>
        <w:drawing>
          <wp:inline distT="0" distB="0" distL="0" distR="0" wp14:anchorId="1BB7FAD3" wp14:editId="29BC5CD6">
            <wp:extent cx="1076325" cy="9015668"/>
            <wp:effectExtent l="0" t="0" r="0" b="0"/>
            <wp:docPr id="19" name="Picture 19" descr="A vertical number line with arrows at each end, showing no increments and the number zero in the centre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vertical number line with arrows at each end, showing no increments and the number zero in the centre of the line."/>
                    <pic:cNvPicPr/>
                  </pic:nvPicPr>
                  <pic:blipFill>
                    <a:blip r:embed="rId36"/>
                    <a:stretch>
                      <a:fillRect/>
                    </a:stretch>
                  </pic:blipFill>
                  <pic:spPr>
                    <a:xfrm>
                      <a:off x="0" y="0"/>
                      <a:ext cx="1080176" cy="9047924"/>
                    </a:xfrm>
                    <a:prstGeom prst="rect">
                      <a:avLst/>
                    </a:prstGeom>
                  </pic:spPr>
                </pic:pic>
              </a:graphicData>
            </a:graphic>
          </wp:inline>
        </w:drawing>
      </w:r>
    </w:p>
    <w:p w14:paraId="2FD14866" w14:textId="77777777" w:rsidR="00472CDD" w:rsidRPr="00CA07CE" w:rsidRDefault="00472CDD" w:rsidP="00CA07CE">
      <w:pPr>
        <w:pStyle w:val="Heading4"/>
      </w:pPr>
      <w:r>
        <w:lastRenderedPageBreak/>
        <w:t>Comparing locations</w:t>
      </w:r>
    </w:p>
    <w:p w14:paraId="0AD34474" w14:textId="36E01B54" w:rsidR="00472CDD" w:rsidRPr="00E275AA" w:rsidRDefault="00472CDD" w:rsidP="00E275AA">
      <w:r w:rsidRPr="00CA07CE">
        <w:t xml:space="preserve">Use the symbols &lt; and &gt; to describe which is </w:t>
      </w:r>
      <w:r w:rsidR="0064191C" w:rsidRPr="00CA07CE">
        <w:t>high</w:t>
      </w:r>
      <w:r w:rsidRPr="00CA07CE">
        <w:t>er when comparing the altitudes of each of the following locations. The first statement is completed for you.</w:t>
      </w:r>
    </w:p>
    <w:tbl>
      <w:tblPr>
        <w:tblStyle w:val="Tableheader"/>
        <w:tblW w:w="5000" w:type="pct"/>
        <w:tblLayout w:type="fixed"/>
        <w:tblLook w:val="0420" w:firstRow="1" w:lastRow="0" w:firstColumn="0" w:lastColumn="0" w:noHBand="0" w:noVBand="1"/>
        <w:tblDescription w:val="Comparing altitudes table."/>
      </w:tblPr>
      <w:tblGrid>
        <w:gridCol w:w="4106"/>
        <w:gridCol w:w="1418"/>
        <w:gridCol w:w="4106"/>
      </w:tblGrid>
      <w:tr w:rsidR="00472CDD" w:rsidRPr="00C1738D" w14:paraId="070E3CED" w14:textId="77777777" w:rsidTr="00D256B1">
        <w:trPr>
          <w:cnfStyle w:val="100000000000" w:firstRow="1" w:lastRow="0" w:firstColumn="0" w:lastColumn="0" w:oddVBand="0" w:evenVBand="0" w:oddHBand="0" w:evenHBand="0" w:firstRowFirstColumn="0" w:firstRowLastColumn="0" w:lastRowFirstColumn="0" w:lastRowLastColumn="0"/>
          <w:trHeight w:val="398"/>
        </w:trPr>
        <w:tc>
          <w:tcPr>
            <w:tcW w:w="2132" w:type="pct"/>
            <w:vAlign w:val="center"/>
            <w:hideMark/>
          </w:tcPr>
          <w:p w14:paraId="65F5CFFC" w14:textId="77777777" w:rsidR="00472CDD" w:rsidRPr="00D256B1" w:rsidRDefault="00472CDD" w:rsidP="00D256B1">
            <w:r w:rsidRPr="00D256B1">
              <w:t>Location 1</w:t>
            </w:r>
          </w:p>
        </w:tc>
        <w:tc>
          <w:tcPr>
            <w:tcW w:w="736" w:type="pct"/>
            <w:noWrap/>
            <w:vAlign w:val="center"/>
            <w:hideMark/>
          </w:tcPr>
          <w:p w14:paraId="2238D914" w14:textId="671C44E0" w:rsidR="00472CDD" w:rsidRPr="00D256B1" w:rsidRDefault="00F54640" w:rsidP="00D256B1">
            <w:r w:rsidRPr="00D256B1">
              <w:t>Symbol</w:t>
            </w:r>
          </w:p>
        </w:tc>
        <w:tc>
          <w:tcPr>
            <w:tcW w:w="2132" w:type="pct"/>
            <w:vAlign w:val="center"/>
          </w:tcPr>
          <w:p w14:paraId="79ECA8A2" w14:textId="77777777" w:rsidR="00472CDD" w:rsidRPr="00D256B1" w:rsidRDefault="00472CDD" w:rsidP="00D256B1">
            <w:r w:rsidRPr="00D256B1">
              <w:t>Location 2</w:t>
            </w:r>
          </w:p>
        </w:tc>
      </w:tr>
      <w:tr w:rsidR="00472CDD" w:rsidRPr="00C1738D" w14:paraId="1CD2341C" w14:textId="77777777" w:rsidTr="00D256B1">
        <w:trPr>
          <w:cnfStyle w:val="000000100000" w:firstRow="0" w:lastRow="0" w:firstColumn="0" w:lastColumn="0" w:oddVBand="0" w:evenVBand="0" w:oddHBand="1" w:evenHBand="0" w:firstRowFirstColumn="0" w:firstRowLastColumn="0" w:lastRowFirstColumn="0" w:lastRowLastColumn="0"/>
          <w:trHeight w:val="398"/>
        </w:trPr>
        <w:tc>
          <w:tcPr>
            <w:tcW w:w="2132" w:type="pct"/>
            <w:vAlign w:val="center"/>
            <w:hideMark/>
          </w:tcPr>
          <w:p w14:paraId="4843FD21" w14:textId="77777777" w:rsidR="00472CDD" w:rsidRPr="00D256B1" w:rsidRDefault="00472CDD" w:rsidP="00D256B1">
            <w:r w:rsidRPr="00D256B1">
              <w:t>Adelaide, Australia</w:t>
            </w:r>
          </w:p>
        </w:tc>
        <w:tc>
          <w:tcPr>
            <w:tcW w:w="736" w:type="pct"/>
            <w:vAlign w:val="center"/>
          </w:tcPr>
          <w:p w14:paraId="7352BB32" w14:textId="77777777" w:rsidR="00472CDD" w:rsidRPr="00D256B1" w:rsidRDefault="00472CDD" w:rsidP="00D256B1">
            <w:r w:rsidRPr="00D256B1">
              <w:t>&gt;</w:t>
            </w:r>
          </w:p>
        </w:tc>
        <w:tc>
          <w:tcPr>
            <w:tcW w:w="2132" w:type="pct"/>
            <w:vAlign w:val="center"/>
          </w:tcPr>
          <w:p w14:paraId="47E44FB2" w14:textId="77777777" w:rsidR="00472CDD" w:rsidRPr="00D256B1" w:rsidRDefault="00472CDD" w:rsidP="00D256B1">
            <w:r w:rsidRPr="00D256B1">
              <w:t>Paris, France</w:t>
            </w:r>
          </w:p>
        </w:tc>
      </w:tr>
      <w:tr w:rsidR="00472CDD" w:rsidRPr="00C1738D" w14:paraId="687B9572" w14:textId="77777777" w:rsidTr="00D256B1">
        <w:trPr>
          <w:cnfStyle w:val="000000010000" w:firstRow="0" w:lastRow="0" w:firstColumn="0" w:lastColumn="0" w:oddVBand="0" w:evenVBand="0" w:oddHBand="0" w:evenHBand="1" w:firstRowFirstColumn="0" w:firstRowLastColumn="0" w:lastRowFirstColumn="0" w:lastRowLastColumn="0"/>
          <w:trHeight w:val="398"/>
        </w:trPr>
        <w:tc>
          <w:tcPr>
            <w:tcW w:w="2132" w:type="pct"/>
            <w:vAlign w:val="center"/>
          </w:tcPr>
          <w:p w14:paraId="4725E4D9" w14:textId="77777777" w:rsidR="00472CDD" w:rsidRPr="00D256B1" w:rsidRDefault="00472CDD" w:rsidP="00D256B1">
            <w:r w:rsidRPr="00D256B1">
              <w:t>Windhoek, Namibia</w:t>
            </w:r>
          </w:p>
        </w:tc>
        <w:tc>
          <w:tcPr>
            <w:tcW w:w="736" w:type="pct"/>
            <w:vAlign w:val="center"/>
          </w:tcPr>
          <w:p w14:paraId="13C92809" w14:textId="77777777" w:rsidR="00472CDD" w:rsidRPr="00D256B1" w:rsidRDefault="00472CDD" w:rsidP="00D256B1"/>
        </w:tc>
        <w:tc>
          <w:tcPr>
            <w:tcW w:w="2132" w:type="pct"/>
            <w:vAlign w:val="center"/>
          </w:tcPr>
          <w:p w14:paraId="27119486" w14:textId="77777777" w:rsidR="00472CDD" w:rsidRPr="00D256B1" w:rsidRDefault="00472CDD" w:rsidP="00D256B1">
            <w:r w:rsidRPr="00D256B1">
              <w:t>Moscow, Russia</w:t>
            </w:r>
          </w:p>
        </w:tc>
      </w:tr>
      <w:tr w:rsidR="00472CDD" w:rsidRPr="00C1738D" w14:paraId="317E251C" w14:textId="77777777" w:rsidTr="00D256B1">
        <w:trPr>
          <w:cnfStyle w:val="000000100000" w:firstRow="0" w:lastRow="0" w:firstColumn="0" w:lastColumn="0" w:oddVBand="0" w:evenVBand="0" w:oddHBand="1" w:evenHBand="0" w:firstRowFirstColumn="0" w:firstRowLastColumn="0" w:lastRowFirstColumn="0" w:lastRowLastColumn="0"/>
          <w:trHeight w:val="398"/>
        </w:trPr>
        <w:tc>
          <w:tcPr>
            <w:tcW w:w="2132" w:type="pct"/>
            <w:vAlign w:val="center"/>
          </w:tcPr>
          <w:p w14:paraId="68211C2A" w14:textId="77777777" w:rsidR="00472CDD" w:rsidRPr="00D256B1" w:rsidRDefault="00472CDD" w:rsidP="00D256B1">
            <w:r w:rsidRPr="00D256B1">
              <w:t>Tehran, Iran</w:t>
            </w:r>
          </w:p>
        </w:tc>
        <w:tc>
          <w:tcPr>
            <w:tcW w:w="736" w:type="pct"/>
            <w:vAlign w:val="center"/>
          </w:tcPr>
          <w:p w14:paraId="59426AB9" w14:textId="77777777" w:rsidR="00472CDD" w:rsidRPr="00D256B1" w:rsidRDefault="00472CDD" w:rsidP="00D256B1"/>
        </w:tc>
        <w:tc>
          <w:tcPr>
            <w:tcW w:w="2132" w:type="pct"/>
            <w:vAlign w:val="center"/>
          </w:tcPr>
          <w:p w14:paraId="64051186" w14:textId="77777777" w:rsidR="00472CDD" w:rsidRPr="00D256B1" w:rsidRDefault="00472CDD" w:rsidP="00D256B1">
            <w:r w:rsidRPr="00D256B1">
              <w:t>Mexico City, Mexico</w:t>
            </w:r>
          </w:p>
        </w:tc>
      </w:tr>
      <w:tr w:rsidR="00472CDD" w:rsidRPr="00C1738D" w14:paraId="40E6F883" w14:textId="77777777" w:rsidTr="00D256B1">
        <w:trPr>
          <w:cnfStyle w:val="000000010000" w:firstRow="0" w:lastRow="0" w:firstColumn="0" w:lastColumn="0" w:oddVBand="0" w:evenVBand="0" w:oddHBand="0" w:evenHBand="1" w:firstRowFirstColumn="0" w:firstRowLastColumn="0" w:lastRowFirstColumn="0" w:lastRowLastColumn="0"/>
          <w:trHeight w:val="398"/>
        </w:trPr>
        <w:tc>
          <w:tcPr>
            <w:tcW w:w="2132" w:type="pct"/>
            <w:vAlign w:val="center"/>
          </w:tcPr>
          <w:p w14:paraId="4F627E6F" w14:textId="77777777" w:rsidR="00472CDD" w:rsidRPr="00D256B1" w:rsidRDefault="00472CDD" w:rsidP="00D256B1">
            <w:r w:rsidRPr="00D256B1">
              <w:t>Lake Eyre, Australia</w:t>
            </w:r>
          </w:p>
        </w:tc>
        <w:tc>
          <w:tcPr>
            <w:tcW w:w="736" w:type="pct"/>
            <w:vAlign w:val="center"/>
          </w:tcPr>
          <w:p w14:paraId="10994B4F" w14:textId="77777777" w:rsidR="00472CDD" w:rsidRPr="00D256B1" w:rsidRDefault="00472CDD" w:rsidP="00D256B1"/>
        </w:tc>
        <w:tc>
          <w:tcPr>
            <w:tcW w:w="2132" w:type="pct"/>
            <w:vAlign w:val="center"/>
          </w:tcPr>
          <w:p w14:paraId="63EAC726" w14:textId="77777777" w:rsidR="00472CDD" w:rsidRPr="00D256B1" w:rsidRDefault="00472CDD" w:rsidP="00D256B1">
            <w:r w:rsidRPr="00D256B1">
              <w:t>Milan, Italy</w:t>
            </w:r>
          </w:p>
        </w:tc>
      </w:tr>
      <w:tr w:rsidR="00472CDD" w:rsidRPr="00C1738D" w14:paraId="50451110" w14:textId="77777777" w:rsidTr="00D256B1">
        <w:trPr>
          <w:cnfStyle w:val="000000100000" w:firstRow="0" w:lastRow="0" w:firstColumn="0" w:lastColumn="0" w:oddVBand="0" w:evenVBand="0" w:oddHBand="1" w:evenHBand="0" w:firstRowFirstColumn="0" w:firstRowLastColumn="0" w:lastRowFirstColumn="0" w:lastRowLastColumn="0"/>
          <w:trHeight w:val="398"/>
        </w:trPr>
        <w:tc>
          <w:tcPr>
            <w:tcW w:w="2132" w:type="pct"/>
            <w:vAlign w:val="center"/>
          </w:tcPr>
          <w:p w14:paraId="77D88F28" w14:textId="77777777" w:rsidR="00472CDD" w:rsidRPr="00D256B1" w:rsidRDefault="00472CDD" w:rsidP="00D256B1">
            <w:r w:rsidRPr="00D256B1">
              <w:t>Sydney, Australia</w:t>
            </w:r>
          </w:p>
        </w:tc>
        <w:tc>
          <w:tcPr>
            <w:tcW w:w="736" w:type="pct"/>
            <w:vAlign w:val="center"/>
          </w:tcPr>
          <w:p w14:paraId="49F8DC01" w14:textId="77777777" w:rsidR="00472CDD" w:rsidRPr="00D256B1" w:rsidRDefault="00472CDD" w:rsidP="00D256B1"/>
        </w:tc>
        <w:tc>
          <w:tcPr>
            <w:tcW w:w="2132" w:type="pct"/>
            <w:vAlign w:val="center"/>
          </w:tcPr>
          <w:p w14:paraId="6B1CF08C" w14:textId="77777777" w:rsidR="00472CDD" w:rsidRPr="00D256B1" w:rsidRDefault="00472CDD" w:rsidP="00D256B1">
            <w:r w:rsidRPr="00D256B1">
              <w:t>Salton Sea, CA, USA</w:t>
            </w:r>
          </w:p>
        </w:tc>
      </w:tr>
      <w:tr w:rsidR="00472CDD" w:rsidRPr="00C1738D" w14:paraId="6B1BF9B7" w14:textId="77777777" w:rsidTr="00D256B1">
        <w:trPr>
          <w:cnfStyle w:val="000000010000" w:firstRow="0" w:lastRow="0" w:firstColumn="0" w:lastColumn="0" w:oddVBand="0" w:evenVBand="0" w:oddHBand="0" w:evenHBand="1" w:firstRowFirstColumn="0" w:firstRowLastColumn="0" w:lastRowFirstColumn="0" w:lastRowLastColumn="0"/>
          <w:trHeight w:val="398"/>
        </w:trPr>
        <w:tc>
          <w:tcPr>
            <w:tcW w:w="2132" w:type="pct"/>
            <w:vAlign w:val="center"/>
          </w:tcPr>
          <w:p w14:paraId="04AC635D" w14:textId="77777777" w:rsidR="00472CDD" w:rsidRPr="00D256B1" w:rsidRDefault="00472CDD" w:rsidP="00D256B1">
            <w:r w:rsidRPr="00D256B1">
              <w:t>Death Valley, USA</w:t>
            </w:r>
          </w:p>
        </w:tc>
        <w:tc>
          <w:tcPr>
            <w:tcW w:w="736" w:type="pct"/>
            <w:vAlign w:val="center"/>
          </w:tcPr>
          <w:p w14:paraId="646CA460" w14:textId="77777777" w:rsidR="00472CDD" w:rsidRPr="00D256B1" w:rsidRDefault="00472CDD" w:rsidP="00D256B1"/>
        </w:tc>
        <w:tc>
          <w:tcPr>
            <w:tcW w:w="2132" w:type="pct"/>
            <w:vAlign w:val="center"/>
          </w:tcPr>
          <w:p w14:paraId="36EADC8E" w14:textId="77777777" w:rsidR="00472CDD" w:rsidRPr="00D256B1" w:rsidRDefault="00472CDD" w:rsidP="00D256B1">
            <w:r w:rsidRPr="00D256B1">
              <w:t>Turpan Depression, China</w:t>
            </w:r>
          </w:p>
        </w:tc>
      </w:tr>
      <w:tr w:rsidR="00472CDD" w:rsidRPr="00C1738D" w14:paraId="16CB47AF" w14:textId="77777777" w:rsidTr="00D256B1">
        <w:trPr>
          <w:cnfStyle w:val="000000100000" w:firstRow="0" w:lastRow="0" w:firstColumn="0" w:lastColumn="0" w:oddVBand="0" w:evenVBand="0" w:oddHBand="1" w:evenHBand="0" w:firstRowFirstColumn="0" w:firstRowLastColumn="0" w:lastRowFirstColumn="0" w:lastRowLastColumn="0"/>
          <w:trHeight w:val="398"/>
        </w:trPr>
        <w:tc>
          <w:tcPr>
            <w:tcW w:w="2132" w:type="pct"/>
            <w:vAlign w:val="center"/>
          </w:tcPr>
          <w:p w14:paraId="2B47E249" w14:textId="77777777" w:rsidR="00472CDD" w:rsidRPr="00D256B1" w:rsidRDefault="00472CDD" w:rsidP="00D256B1">
            <w:r w:rsidRPr="00D256B1">
              <w:t>Caspian Depression, Kazakhstan</w:t>
            </w:r>
          </w:p>
        </w:tc>
        <w:tc>
          <w:tcPr>
            <w:tcW w:w="736" w:type="pct"/>
            <w:vAlign w:val="center"/>
          </w:tcPr>
          <w:p w14:paraId="7FC0C748" w14:textId="77777777" w:rsidR="00472CDD" w:rsidRPr="00D256B1" w:rsidRDefault="00472CDD" w:rsidP="00D256B1"/>
        </w:tc>
        <w:tc>
          <w:tcPr>
            <w:tcW w:w="2132" w:type="pct"/>
            <w:vAlign w:val="center"/>
          </w:tcPr>
          <w:p w14:paraId="21AA2146" w14:textId="77777777" w:rsidR="00472CDD" w:rsidRPr="00D256B1" w:rsidRDefault="00472CDD" w:rsidP="00D256B1">
            <w:r w:rsidRPr="00D256B1">
              <w:t>Amsterdam, Netherlands</w:t>
            </w:r>
          </w:p>
        </w:tc>
      </w:tr>
      <w:tr w:rsidR="00472CDD" w:rsidRPr="00C1738D" w14:paraId="54CE880A" w14:textId="77777777" w:rsidTr="00D256B1">
        <w:trPr>
          <w:cnfStyle w:val="000000010000" w:firstRow="0" w:lastRow="0" w:firstColumn="0" w:lastColumn="0" w:oddVBand="0" w:evenVBand="0" w:oddHBand="0" w:evenHBand="1" w:firstRowFirstColumn="0" w:firstRowLastColumn="0" w:lastRowFirstColumn="0" w:lastRowLastColumn="0"/>
          <w:trHeight w:val="398"/>
        </w:trPr>
        <w:tc>
          <w:tcPr>
            <w:tcW w:w="2132" w:type="pct"/>
            <w:vAlign w:val="center"/>
          </w:tcPr>
          <w:p w14:paraId="0F89C278" w14:textId="77777777" w:rsidR="00472CDD" w:rsidRPr="00D256B1" w:rsidRDefault="00472CDD" w:rsidP="00D256B1">
            <w:r w:rsidRPr="00D256B1">
              <w:t>Copenhagen, Denmark</w:t>
            </w:r>
          </w:p>
        </w:tc>
        <w:tc>
          <w:tcPr>
            <w:tcW w:w="736" w:type="pct"/>
            <w:vAlign w:val="center"/>
          </w:tcPr>
          <w:p w14:paraId="32F62A6B" w14:textId="77777777" w:rsidR="00472CDD" w:rsidRPr="00D256B1" w:rsidRDefault="00472CDD" w:rsidP="00D256B1"/>
        </w:tc>
        <w:tc>
          <w:tcPr>
            <w:tcW w:w="2132" w:type="pct"/>
            <w:vAlign w:val="center"/>
          </w:tcPr>
          <w:p w14:paraId="28C626E3" w14:textId="77777777" w:rsidR="00472CDD" w:rsidRPr="00D256B1" w:rsidRDefault="00472CDD" w:rsidP="00D256B1">
            <w:proofErr w:type="spellStart"/>
            <w:r w:rsidRPr="00D256B1">
              <w:t>Lammefjord</w:t>
            </w:r>
            <w:proofErr w:type="spellEnd"/>
            <w:r w:rsidRPr="00D256B1">
              <w:t>, Denmark</w:t>
            </w:r>
          </w:p>
        </w:tc>
      </w:tr>
      <w:tr w:rsidR="00472CDD" w:rsidRPr="00C1738D" w14:paraId="7D0B2DC8" w14:textId="77777777" w:rsidTr="00D256B1">
        <w:trPr>
          <w:cnfStyle w:val="000000100000" w:firstRow="0" w:lastRow="0" w:firstColumn="0" w:lastColumn="0" w:oddVBand="0" w:evenVBand="0" w:oddHBand="1" w:evenHBand="0" w:firstRowFirstColumn="0" w:firstRowLastColumn="0" w:lastRowFirstColumn="0" w:lastRowLastColumn="0"/>
          <w:trHeight w:val="398"/>
        </w:trPr>
        <w:tc>
          <w:tcPr>
            <w:tcW w:w="2132" w:type="pct"/>
            <w:vAlign w:val="center"/>
          </w:tcPr>
          <w:p w14:paraId="1245BC9B" w14:textId="77777777" w:rsidR="00472CDD" w:rsidRPr="00D256B1" w:rsidRDefault="00472CDD" w:rsidP="00D256B1">
            <w:r w:rsidRPr="00D256B1">
              <w:t xml:space="preserve">Lake </w:t>
            </w:r>
            <w:proofErr w:type="spellStart"/>
            <w:r w:rsidRPr="00D256B1">
              <w:t>Assal</w:t>
            </w:r>
            <w:proofErr w:type="spellEnd"/>
            <w:r w:rsidRPr="00D256B1">
              <w:t>, Djibouti</w:t>
            </w:r>
          </w:p>
        </w:tc>
        <w:tc>
          <w:tcPr>
            <w:tcW w:w="736" w:type="pct"/>
            <w:vAlign w:val="center"/>
          </w:tcPr>
          <w:p w14:paraId="1861390A" w14:textId="77777777" w:rsidR="00472CDD" w:rsidRPr="00D256B1" w:rsidRDefault="00472CDD" w:rsidP="00D256B1"/>
        </w:tc>
        <w:tc>
          <w:tcPr>
            <w:tcW w:w="2132" w:type="pct"/>
            <w:vAlign w:val="center"/>
          </w:tcPr>
          <w:p w14:paraId="64D5E6FC" w14:textId="77777777" w:rsidR="00472CDD" w:rsidRPr="00D256B1" w:rsidRDefault="00472CDD" w:rsidP="00D256B1">
            <w:r w:rsidRPr="00D256B1">
              <w:t>Laguna del Carbon</w:t>
            </w:r>
          </w:p>
        </w:tc>
      </w:tr>
      <w:tr w:rsidR="00472CDD" w:rsidRPr="00C1738D" w14:paraId="4B6F4F1C" w14:textId="77777777" w:rsidTr="00D256B1">
        <w:trPr>
          <w:cnfStyle w:val="000000010000" w:firstRow="0" w:lastRow="0" w:firstColumn="0" w:lastColumn="0" w:oddVBand="0" w:evenVBand="0" w:oddHBand="0" w:evenHBand="1" w:firstRowFirstColumn="0" w:firstRowLastColumn="0" w:lastRowFirstColumn="0" w:lastRowLastColumn="0"/>
          <w:trHeight w:val="398"/>
        </w:trPr>
        <w:tc>
          <w:tcPr>
            <w:tcW w:w="2132" w:type="pct"/>
            <w:vAlign w:val="center"/>
          </w:tcPr>
          <w:p w14:paraId="30E84280" w14:textId="77777777" w:rsidR="00472CDD" w:rsidRPr="00D256B1" w:rsidRDefault="00472CDD" w:rsidP="00D256B1">
            <w:r w:rsidRPr="00D256B1">
              <w:t>Moscow, Russia</w:t>
            </w:r>
          </w:p>
        </w:tc>
        <w:tc>
          <w:tcPr>
            <w:tcW w:w="736" w:type="pct"/>
            <w:vAlign w:val="center"/>
          </w:tcPr>
          <w:p w14:paraId="594BF141" w14:textId="77777777" w:rsidR="00472CDD" w:rsidRPr="00D256B1" w:rsidRDefault="00472CDD" w:rsidP="00D256B1"/>
        </w:tc>
        <w:tc>
          <w:tcPr>
            <w:tcW w:w="2132" w:type="pct"/>
            <w:vAlign w:val="center"/>
          </w:tcPr>
          <w:p w14:paraId="517332C3" w14:textId="77777777" w:rsidR="00472CDD" w:rsidRPr="00D256B1" w:rsidRDefault="00472CDD" w:rsidP="00D256B1">
            <w:r w:rsidRPr="00D256B1">
              <w:t xml:space="preserve">Lake </w:t>
            </w:r>
            <w:proofErr w:type="spellStart"/>
            <w:r w:rsidRPr="00D256B1">
              <w:t>Assal</w:t>
            </w:r>
            <w:proofErr w:type="spellEnd"/>
            <w:r w:rsidRPr="00D256B1">
              <w:t>, Djibouti</w:t>
            </w:r>
          </w:p>
        </w:tc>
      </w:tr>
    </w:tbl>
    <w:p w14:paraId="12DDCF87" w14:textId="77777777" w:rsidR="00472CDD" w:rsidRPr="00D256B1" w:rsidRDefault="00472CDD" w:rsidP="00D256B1">
      <w:r>
        <w:rPr>
          <w:rStyle w:val="Strong"/>
          <w:b w:val="0"/>
        </w:rPr>
        <w:br w:type="page"/>
      </w:r>
    </w:p>
    <w:p w14:paraId="626F3513" w14:textId="77777777" w:rsidR="00472CDD" w:rsidRPr="00E32A7B" w:rsidRDefault="00472CDD" w:rsidP="00731541">
      <w:pPr>
        <w:pStyle w:val="Heading2"/>
      </w:pPr>
      <w:r w:rsidRPr="00E32A7B">
        <w:lastRenderedPageBreak/>
        <w:t>Appendix C</w:t>
      </w:r>
    </w:p>
    <w:p w14:paraId="5F53FB3C" w14:textId="2B0237DE" w:rsidR="00472CDD" w:rsidRPr="00731541" w:rsidRDefault="00472CDD" w:rsidP="00731541">
      <w:pPr>
        <w:pStyle w:val="Heading3"/>
      </w:pPr>
      <w:r w:rsidRPr="00731541">
        <w:t xml:space="preserve">Number </w:t>
      </w:r>
      <w:r w:rsidR="00DD5D6E" w:rsidRPr="00731541">
        <w:t>e</w:t>
      </w:r>
      <w:r w:rsidRPr="00731541">
        <w:t>xpander</w:t>
      </w:r>
    </w:p>
    <w:p w14:paraId="33DA04C4" w14:textId="2F1F7B76" w:rsidR="00472CDD" w:rsidRPr="003B3BEB" w:rsidRDefault="00472CDD" w:rsidP="003B3BEB">
      <w:r>
        <w:t xml:space="preserve">The first 57 seconds of the </w:t>
      </w:r>
      <w:hyperlink r:id="rId37" w:history="1">
        <w:r w:rsidR="00CC25D8">
          <w:rPr>
            <w:rStyle w:val="Hyperlink"/>
          </w:rPr>
          <w:t>Place Value Number Expander (1:13)</w:t>
        </w:r>
      </w:hyperlink>
      <w:r>
        <w:t xml:space="preserve"> shows how to use the number expander for integer values up to tens of thousands.</w:t>
      </w:r>
    </w:p>
    <w:p w14:paraId="4DF5901F" w14:textId="77777777" w:rsidR="00472CDD" w:rsidRPr="003B3BEB" w:rsidRDefault="00472CDD" w:rsidP="003B3BEB">
      <w:r>
        <w:t>Students cut out and fold the number expander so that the white sections are folded over the blue section to hide them from view (for now).</w:t>
      </w:r>
    </w:p>
    <w:p w14:paraId="60A6C296" w14:textId="77777777" w:rsidR="00472CDD" w:rsidRDefault="00472CDD" w:rsidP="00472CDD">
      <w:pPr>
        <w:pStyle w:val="ListBullet"/>
        <w:numPr>
          <w:ilvl w:val="0"/>
          <w:numId w:val="0"/>
        </w:numPr>
      </w:pPr>
      <w:r>
        <w:rPr>
          <w:noProof/>
        </w:rPr>
        <w:drawing>
          <wp:inline distT="0" distB="0" distL="0" distR="0" wp14:anchorId="2D510129" wp14:editId="1DE74B6F">
            <wp:extent cx="6120130" cy="1388745"/>
            <wp:effectExtent l="0" t="0" r="0" b="1905"/>
            <wp:docPr id="20" name="Picture 20" descr="A strip of paper showing how to make the number expander. It  the place values ten thousands, thousands, hundreds, tens and ones along the paper strip in words and numbers and repeated instructions showing where to fold and where to fol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rip of paper showing how to make the number expander. It  the place values ten thousands, thousands, hundreds, tens and ones along the paper strip in words and numbers and repeated instructions showing where to fold and where to fold over."/>
                    <pic:cNvPicPr/>
                  </pic:nvPicPr>
                  <pic:blipFill>
                    <a:blip r:embed="rId38">
                      <a:extLst>
                        <a:ext uri="{28A0092B-C50C-407E-A947-70E740481C1C}">
                          <a14:useLocalDpi xmlns:a14="http://schemas.microsoft.com/office/drawing/2010/main" val="0"/>
                        </a:ext>
                      </a:extLst>
                    </a:blip>
                    <a:stretch>
                      <a:fillRect/>
                    </a:stretch>
                  </pic:blipFill>
                  <pic:spPr>
                    <a:xfrm>
                      <a:off x="0" y="0"/>
                      <a:ext cx="6120130" cy="1388745"/>
                    </a:xfrm>
                    <a:prstGeom prst="rect">
                      <a:avLst/>
                    </a:prstGeom>
                  </pic:spPr>
                </pic:pic>
              </a:graphicData>
            </a:graphic>
          </wp:inline>
        </w:drawing>
      </w:r>
      <w:r>
        <w:rPr>
          <w:noProof/>
        </w:rPr>
        <w:drawing>
          <wp:inline distT="0" distB="0" distL="0" distR="0" wp14:anchorId="600F3B86" wp14:editId="76BC807C">
            <wp:extent cx="6120130" cy="1670685"/>
            <wp:effectExtent l="0" t="0" r="0" b="5715"/>
            <wp:docPr id="21" name="Picture 21" descr="A paper strip showing where the folds would be and where to fold the paper strip over. There is no tex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per strip showing where the folds would be and where to fold the paper strip over. There is no text on the image."/>
                    <pic:cNvPicPr/>
                  </pic:nvPicPr>
                  <pic:blipFill>
                    <a:blip r:embed="rId39"/>
                    <a:stretch>
                      <a:fillRect/>
                    </a:stretch>
                  </pic:blipFill>
                  <pic:spPr>
                    <a:xfrm>
                      <a:off x="0" y="0"/>
                      <a:ext cx="6120130" cy="1670685"/>
                    </a:xfrm>
                    <a:prstGeom prst="rect">
                      <a:avLst/>
                    </a:prstGeom>
                  </pic:spPr>
                </pic:pic>
              </a:graphicData>
            </a:graphic>
          </wp:inline>
        </w:drawing>
      </w:r>
    </w:p>
    <w:p w14:paraId="7883DFB6" w14:textId="77777777" w:rsidR="00472CDD" w:rsidRDefault="00472CDD" w:rsidP="00472CDD">
      <w:pPr>
        <w:pStyle w:val="Heading3"/>
      </w:pPr>
      <w:r>
        <w:t>Comparing integers using a number expander</w:t>
      </w:r>
    </w:p>
    <w:p w14:paraId="762A468B" w14:textId="26551070" w:rsidR="00472CDD" w:rsidRDefault="00472CDD" w:rsidP="00472CDD">
      <w:r>
        <w:t xml:space="preserve">To compare 4725 and 4782, students write the digits of 4725 so that they align with the correct place value columns. That is, write 5 in the </w:t>
      </w:r>
      <w:proofErr w:type="gramStart"/>
      <w:r>
        <w:t>ones</w:t>
      </w:r>
      <w:proofErr w:type="gramEnd"/>
      <w:r>
        <w:t xml:space="preserve"> column, 2 in the tens column, 7 in the hundreds column and 4 in the thousands column. Write these high in the spaces, shown below, leaving enough room for other digits below.</w:t>
      </w:r>
    </w:p>
    <w:p w14:paraId="4EE14565" w14:textId="77777777" w:rsidR="00472CDD" w:rsidRDefault="00472CDD" w:rsidP="00472CDD">
      <w:r>
        <w:rPr>
          <w:noProof/>
        </w:rPr>
        <w:drawing>
          <wp:inline distT="0" distB="0" distL="0" distR="0" wp14:anchorId="0CBB1D48" wp14:editId="53EA95D0">
            <wp:extent cx="6120130" cy="470535"/>
            <wp:effectExtent l="0" t="0" r="0" b="5715"/>
            <wp:docPr id="6" name="Picture 6" descr="A number expander paper strip laid out flat. It shows  the place values ten thousands, thousands, hundreds, tens and ones along the paper strip in words and numbers. Each place value has a space to the left of it. The digits of the number 4725 are placed at the top of the spaces to align with the place value columns. The number 4 is left of the thousands, the number 7 is left of the hundreds, the number 2 is left of the tens and the number 5 is left of th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umber expander paper strip laid out flat. It shows  the place values ten thousands, thousands, hundreds, tens and ones along the paper strip in words and numbers. Each place value has a space to the left of it. The digits of the number 4725 are placed at the top of the spaces to align with the place value columns. The number 4 is left of the thousands, the number 7 is left of the hundreds, the number 2 is left of the tens and the number 5 is left of the ones."/>
                    <pic:cNvPicPr/>
                  </pic:nvPicPr>
                  <pic:blipFill>
                    <a:blip r:embed="rId40">
                      <a:extLst>
                        <a:ext uri="{28A0092B-C50C-407E-A947-70E740481C1C}">
                          <a14:useLocalDpi xmlns:a14="http://schemas.microsoft.com/office/drawing/2010/main" val="0"/>
                        </a:ext>
                      </a:extLst>
                    </a:blip>
                    <a:stretch>
                      <a:fillRect/>
                    </a:stretch>
                  </pic:blipFill>
                  <pic:spPr>
                    <a:xfrm>
                      <a:off x="0" y="0"/>
                      <a:ext cx="6120130" cy="470535"/>
                    </a:xfrm>
                    <a:prstGeom prst="rect">
                      <a:avLst/>
                    </a:prstGeom>
                  </pic:spPr>
                </pic:pic>
              </a:graphicData>
            </a:graphic>
          </wp:inline>
        </w:drawing>
      </w:r>
    </w:p>
    <w:p w14:paraId="33301A1F" w14:textId="28645E5F" w:rsidR="00472CDD" w:rsidRDefault="00472CDD" w:rsidP="00472CDD">
      <w:r>
        <w:t>In the same way, write the digits of 4782 underneath.</w:t>
      </w:r>
    </w:p>
    <w:p w14:paraId="5766D65A" w14:textId="77777777" w:rsidR="00472CDD" w:rsidRDefault="00472CDD" w:rsidP="00472CDD">
      <w:r>
        <w:rPr>
          <w:noProof/>
        </w:rPr>
        <w:lastRenderedPageBreak/>
        <w:drawing>
          <wp:inline distT="0" distB="0" distL="0" distR="0" wp14:anchorId="33B6DBBC" wp14:editId="68BF7E77">
            <wp:extent cx="6120130" cy="443865"/>
            <wp:effectExtent l="0" t="0" r="0" b="0"/>
            <wp:docPr id="22" name="Picture 22" descr="A number expander paper strip laid out flat. It shows the place values ten thousands, thousands, hundreds, tens and ones along the paper strip in words and numbers. Each place value has a space to the left of it. The digits of the number 4725 are placed at the top of the spaces and the digits of the number 4782 are placed at the bottom of the space so the digits of the two numbers align with the place value columns. The number 4 is placed high and low to the  left of the thousands, the number 7 is placed high and low to the left of the hundreds, the number 2 is placed high and the number 8 is placed low to the left of the tens and the number 5 is placed high and the number 2 is placed low to the left of the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number expander paper strip laid out flat. It shows the place values ten thousands, thousands, hundreds, tens and ones along the paper strip in words and numbers. Each place value has a space to the left of it. The digits of the number 4725 are placed at the top of the spaces and the digits of the number 4782 are placed at the bottom of the space so the digits of the two numbers align with the place value columns. The number 4 is placed high and low to the  left of the thousands, the number 7 is placed high and low to the left of the hundreds, the number 2 is placed high and the number 8 is placed low to the left of the tens and the number 5 is placed high and the number 2 is placed low to the left of the ones. "/>
                    <pic:cNvPicPr/>
                  </pic:nvPicPr>
                  <pic:blipFill>
                    <a:blip r:embed="rId41">
                      <a:extLst>
                        <a:ext uri="{28A0092B-C50C-407E-A947-70E740481C1C}">
                          <a14:useLocalDpi xmlns:a14="http://schemas.microsoft.com/office/drawing/2010/main" val="0"/>
                        </a:ext>
                      </a:extLst>
                    </a:blip>
                    <a:stretch>
                      <a:fillRect/>
                    </a:stretch>
                  </pic:blipFill>
                  <pic:spPr>
                    <a:xfrm>
                      <a:off x="0" y="0"/>
                      <a:ext cx="6120130" cy="443865"/>
                    </a:xfrm>
                    <a:prstGeom prst="rect">
                      <a:avLst/>
                    </a:prstGeom>
                  </pic:spPr>
                </pic:pic>
              </a:graphicData>
            </a:graphic>
          </wp:inline>
        </w:drawing>
      </w:r>
    </w:p>
    <w:p w14:paraId="1F3A124A" w14:textId="77777777" w:rsidR="00472CDD" w:rsidRPr="00961DCE" w:rsidRDefault="00472CDD" w:rsidP="00961DCE">
      <w:r w:rsidRPr="00961DCE">
        <w:t>Compare the integers by comparing the digits starting with the most significant (largest) place value column. In this case the thousands column.</w:t>
      </w:r>
    </w:p>
    <w:p w14:paraId="11DC6153" w14:textId="77777777" w:rsidR="00472CDD" w:rsidRPr="00961DCE" w:rsidRDefault="00472CDD" w:rsidP="00961DCE">
      <w:r w:rsidRPr="00961DCE">
        <w:t>In this scenario, each integer has an equal number of thousands, 4 in each.</w:t>
      </w:r>
    </w:p>
    <w:p w14:paraId="4E8E68B8" w14:textId="77777777" w:rsidR="00472CDD" w:rsidRPr="00961DCE" w:rsidRDefault="00472CDD" w:rsidP="00961DCE">
      <w:r w:rsidRPr="00961DCE">
        <w:t>This means the digits in the next place value column need to be compared. To help this, collapse the number expander to hide the thousands label, as shown below.</w:t>
      </w:r>
    </w:p>
    <w:p w14:paraId="48544431" w14:textId="77777777" w:rsidR="00472CDD" w:rsidRDefault="00472CDD" w:rsidP="00472CDD">
      <w:r>
        <w:rPr>
          <w:noProof/>
        </w:rPr>
        <w:drawing>
          <wp:inline distT="0" distB="0" distL="0" distR="0" wp14:anchorId="0CD99704" wp14:editId="4493D28D">
            <wp:extent cx="4567271" cy="490541"/>
            <wp:effectExtent l="0" t="0" r="5080" b="5080"/>
            <wp:docPr id="8" name="Picture 8" descr="A number expander paper strip with the ten thousands in words column folded out of sight. The strip contains the remaining columns with the digits still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number expander paper strip with the ten thousands in words column folded out of sight. The strip contains the remaining columns with the digits still in place."/>
                    <pic:cNvPicPr/>
                  </pic:nvPicPr>
                  <pic:blipFill>
                    <a:blip r:embed="rId42">
                      <a:extLst>
                        <a:ext uri="{28A0092B-C50C-407E-A947-70E740481C1C}">
                          <a14:useLocalDpi xmlns:a14="http://schemas.microsoft.com/office/drawing/2010/main" val="0"/>
                        </a:ext>
                      </a:extLst>
                    </a:blip>
                    <a:stretch>
                      <a:fillRect/>
                    </a:stretch>
                  </pic:blipFill>
                  <pic:spPr>
                    <a:xfrm>
                      <a:off x="0" y="0"/>
                      <a:ext cx="4567271" cy="490541"/>
                    </a:xfrm>
                    <a:prstGeom prst="rect">
                      <a:avLst/>
                    </a:prstGeom>
                  </pic:spPr>
                </pic:pic>
              </a:graphicData>
            </a:graphic>
          </wp:inline>
        </w:drawing>
      </w:r>
    </w:p>
    <w:p w14:paraId="63C8F479" w14:textId="77777777" w:rsidR="00472CDD" w:rsidRPr="00961DCE" w:rsidRDefault="00472CDD" w:rsidP="00961DCE">
      <w:r w:rsidRPr="00961DCE">
        <w:t>This regroups the integers to show the number of hundreds. In this case, 47 hundreds in each. Once again, the integers cannot be identified as different. Therefore, collapse number expander to hide the hundreds label, as shown below.</w:t>
      </w:r>
    </w:p>
    <w:p w14:paraId="2F57BCA5" w14:textId="77777777" w:rsidR="00472CDD" w:rsidRDefault="00472CDD" w:rsidP="00472CDD">
      <w:r>
        <w:rPr>
          <w:noProof/>
        </w:rPr>
        <w:drawing>
          <wp:inline distT="0" distB="0" distL="0" distR="0" wp14:anchorId="4D05B28B" wp14:editId="37EF9246">
            <wp:extent cx="3724302" cy="447678"/>
            <wp:effectExtent l="0" t="0" r="9525" b="9525"/>
            <wp:docPr id="9" name="Picture 9" descr="A number expander paper strip with the ten thousands and thousand in words columns folded out of sight. The strip contains the remaining columns with the digits still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number expander paper strip with the ten thousands and thousand in words columns folded out of sight. The strip contains the remaining columns with the digits still in place."/>
                    <pic:cNvPicPr/>
                  </pic:nvPicPr>
                  <pic:blipFill>
                    <a:blip r:embed="rId43">
                      <a:extLst>
                        <a:ext uri="{28A0092B-C50C-407E-A947-70E740481C1C}">
                          <a14:useLocalDpi xmlns:a14="http://schemas.microsoft.com/office/drawing/2010/main" val="0"/>
                        </a:ext>
                      </a:extLst>
                    </a:blip>
                    <a:stretch>
                      <a:fillRect/>
                    </a:stretch>
                  </pic:blipFill>
                  <pic:spPr>
                    <a:xfrm>
                      <a:off x="0" y="0"/>
                      <a:ext cx="3724302" cy="447678"/>
                    </a:xfrm>
                    <a:prstGeom prst="rect">
                      <a:avLst/>
                    </a:prstGeom>
                  </pic:spPr>
                </pic:pic>
              </a:graphicData>
            </a:graphic>
          </wp:inline>
        </w:drawing>
      </w:r>
    </w:p>
    <w:p w14:paraId="53ECD4FD" w14:textId="2D853981" w:rsidR="00472CDD" w:rsidRDefault="00472CDD" w:rsidP="00472CDD">
      <w:r>
        <w:t xml:space="preserve">This regroups the integers, once again, to show the number of tens. In this case, 472 and 478 tens. It is at this point the integers can be identified as different. 4782 is bigger than 4 725 as it contains 478 </w:t>
      </w:r>
      <w:proofErr w:type="spellStart"/>
      <w:r>
        <w:t>tens</w:t>
      </w:r>
      <w:proofErr w:type="spellEnd"/>
      <w:r>
        <w:t xml:space="preserve"> compared to 472 tens.</w:t>
      </w:r>
    </w:p>
    <w:p w14:paraId="3FB3DFF4" w14:textId="77777777" w:rsidR="00472CDD" w:rsidRPr="00160E86" w:rsidRDefault="00472CDD" w:rsidP="00160E86">
      <w:pPr>
        <w:pStyle w:val="Heading3"/>
      </w:pPr>
      <w:r>
        <w:lastRenderedPageBreak/>
        <w:t>Number expander template</w:t>
      </w:r>
    </w:p>
    <w:p w14:paraId="72A358A6" w14:textId="5A84E55B" w:rsidR="00164F01" w:rsidRDefault="00472CDD" w:rsidP="00472CDD">
      <w:pPr>
        <w:spacing w:line="276" w:lineRule="auto"/>
        <w:rPr>
          <w:rStyle w:val="Strong"/>
          <w:sz w:val="28"/>
          <w:szCs w:val="28"/>
        </w:rPr>
      </w:pPr>
      <w:r>
        <w:rPr>
          <w:noProof/>
        </w:rPr>
        <w:drawing>
          <wp:inline distT="0" distB="0" distL="0" distR="0" wp14:anchorId="702E127B" wp14:editId="74F8C83B">
            <wp:extent cx="6344818" cy="3493008"/>
            <wp:effectExtent l="0" t="0" r="0" b="0"/>
            <wp:docPr id="23" name="Picture 23" descr="Number expander strip templates shown vertically. There are 6 strips available to print and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umber expander strip templates shown vertically. There are 6 strips available to print and cut out."/>
                    <pic:cNvPicPr/>
                  </pic:nvPicPr>
                  <pic:blipFill>
                    <a:blip r:embed="rId44"/>
                    <a:stretch>
                      <a:fillRect/>
                    </a:stretch>
                  </pic:blipFill>
                  <pic:spPr>
                    <a:xfrm>
                      <a:off x="0" y="0"/>
                      <a:ext cx="6357033" cy="3499733"/>
                    </a:xfrm>
                    <a:prstGeom prst="rect">
                      <a:avLst/>
                    </a:prstGeom>
                  </pic:spPr>
                </pic:pic>
              </a:graphicData>
            </a:graphic>
          </wp:inline>
        </w:drawing>
      </w:r>
    </w:p>
    <w:p w14:paraId="375FBA69" w14:textId="77777777" w:rsidR="00164F01" w:rsidRDefault="00164F01">
      <w:pPr>
        <w:spacing w:line="276" w:lineRule="auto"/>
        <w:rPr>
          <w:rStyle w:val="Strong"/>
          <w:sz w:val="28"/>
          <w:szCs w:val="28"/>
        </w:rPr>
      </w:pPr>
      <w:r>
        <w:rPr>
          <w:rStyle w:val="Strong"/>
          <w:sz w:val="28"/>
          <w:szCs w:val="28"/>
        </w:rPr>
        <w:br w:type="page"/>
      </w:r>
    </w:p>
    <w:p w14:paraId="7F481A70" w14:textId="544ECED6" w:rsidR="00286A75" w:rsidRPr="00E949C5" w:rsidRDefault="00286A75" w:rsidP="00E949C5">
      <w:pPr>
        <w:pStyle w:val="Heading2"/>
      </w:pPr>
      <w:r w:rsidRPr="00160E86">
        <w:lastRenderedPageBreak/>
        <w:t>Appendix D</w:t>
      </w:r>
    </w:p>
    <w:p w14:paraId="39F2A448" w14:textId="4F19F7C1" w:rsidR="00286A75" w:rsidRPr="00E949C5" w:rsidRDefault="008A6937" w:rsidP="00E949C5">
      <w:pPr>
        <w:pStyle w:val="Heading3"/>
      </w:pPr>
      <w:r>
        <w:t xml:space="preserve">Negative number </w:t>
      </w:r>
      <w:proofErr w:type="spellStart"/>
      <w:r w:rsidR="007D5DAF">
        <w:t>V</w:t>
      </w:r>
      <w:r>
        <w:t>enns</w:t>
      </w:r>
      <w:proofErr w:type="spellEnd"/>
    </w:p>
    <w:p w14:paraId="052B7C0B" w14:textId="051929B8" w:rsidR="00C569F3" w:rsidRPr="00E949C5" w:rsidRDefault="00C569F3" w:rsidP="00E949C5">
      <w:pPr>
        <w:pStyle w:val="Heading4"/>
      </w:pPr>
      <w:r>
        <w:t>Part 1</w:t>
      </w:r>
    </w:p>
    <w:p w14:paraId="71E30B7D" w14:textId="4EF41D2E" w:rsidR="00076DCE" w:rsidRPr="00076DCE" w:rsidRDefault="00076DCE" w:rsidP="00076DCE">
      <w:r>
        <w:t xml:space="preserve">Think of an integer that could belong in each region, A, B, C and D. If you think a region is impossible to fill, convince me </w:t>
      </w:r>
      <w:r w:rsidR="00160E86">
        <w:t xml:space="preserve">with reasons </w:t>
      </w:r>
      <w:r>
        <w:t>why!</w:t>
      </w:r>
    </w:p>
    <w:p w14:paraId="10FD7BE9" w14:textId="77777777" w:rsidR="00685F79" w:rsidRDefault="00734E1A">
      <w:pPr>
        <w:spacing w:line="276" w:lineRule="auto"/>
        <w:rPr>
          <w:rStyle w:val="Strong"/>
          <w:b w:val="0"/>
        </w:rPr>
      </w:pPr>
      <w:r>
        <w:rPr>
          <w:noProof/>
        </w:rPr>
        <w:drawing>
          <wp:inline distT="0" distB="0" distL="0" distR="0" wp14:anchorId="1172AFD5" wp14:editId="5E229CEB">
            <wp:extent cx="6120130" cy="3898900"/>
            <wp:effectExtent l="0" t="0" r="0" b="6350"/>
            <wp:docPr id="17" name="Picture 17" descr="A Venn diagram represented by 2 overlapping circles. The circle on the left is labelled with the phrase &quot;bigger than -9&quot; and the circle on the right is labelled with &quot;smaller than -6&quot;. The letters A, B, C and D are shown in different spaces in the diagram. A is inside the left circle, but not inside the right circle. B is inside the right circle but not inside the left circle. C is inside both circles. D is outside both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Venn diagram represented by 2 overlapping circles. The circle on the left is labelled with the phrase &quot;bigger than -9&quot; and the circle on the right is labelled with &quot;smaller than -6&quot;. The letters A, B, C and D are shown in different spaces in the diagram. A is inside the left circle, but not inside the right circle. B is inside the right circle but not inside the left circle. C is inside both circles. D is outside both circles. "/>
                    <pic:cNvPicPr/>
                  </pic:nvPicPr>
                  <pic:blipFill>
                    <a:blip r:embed="rId45"/>
                    <a:stretch>
                      <a:fillRect/>
                    </a:stretch>
                  </pic:blipFill>
                  <pic:spPr>
                    <a:xfrm>
                      <a:off x="0" y="0"/>
                      <a:ext cx="6120130" cy="3898900"/>
                    </a:xfrm>
                    <a:prstGeom prst="rect">
                      <a:avLst/>
                    </a:prstGeom>
                  </pic:spPr>
                </pic:pic>
              </a:graphicData>
            </a:graphic>
          </wp:inline>
        </w:drawing>
      </w:r>
    </w:p>
    <w:p w14:paraId="583CABDB" w14:textId="77777777" w:rsidR="00F47203" w:rsidRPr="00160E86" w:rsidRDefault="00F47203" w:rsidP="00160E86">
      <w:r>
        <w:br w:type="page"/>
      </w:r>
    </w:p>
    <w:p w14:paraId="67874194" w14:textId="35B0BC83" w:rsidR="00685F79" w:rsidRDefault="00685F79" w:rsidP="00685F79">
      <w:pPr>
        <w:pStyle w:val="Heading4"/>
      </w:pPr>
      <w:r>
        <w:lastRenderedPageBreak/>
        <w:t>Part 2</w:t>
      </w:r>
    </w:p>
    <w:p w14:paraId="4AEBC3D9" w14:textId="0666AA4F" w:rsidR="00685F79" w:rsidRPr="00076DCE" w:rsidRDefault="00685F79" w:rsidP="00685F79">
      <w:r>
        <w:t>Think of an integer that could belong in each region, A, B, C</w:t>
      </w:r>
      <w:r w:rsidR="00F47203">
        <w:t>, D, E, F, G</w:t>
      </w:r>
      <w:r>
        <w:t xml:space="preserve"> and </w:t>
      </w:r>
      <w:r w:rsidR="00F47203">
        <w:t>H</w:t>
      </w:r>
      <w:r>
        <w:t xml:space="preserve">. If you think a region is impossible to fill, convince me </w:t>
      </w:r>
      <w:r w:rsidR="00160E86">
        <w:t xml:space="preserve">with reasons </w:t>
      </w:r>
      <w:r>
        <w:t>why!</w:t>
      </w:r>
    </w:p>
    <w:p w14:paraId="7A7F4975" w14:textId="7A23794C" w:rsidR="00121581" w:rsidRPr="0060475C" w:rsidRDefault="00F47203">
      <w:pPr>
        <w:spacing w:line="276" w:lineRule="auto"/>
      </w:pPr>
      <w:r>
        <w:rPr>
          <w:noProof/>
        </w:rPr>
        <w:drawing>
          <wp:inline distT="0" distB="0" distL="0" distR="0" wp14:anchorId="50805FD8" wp14:editId="3B6BE352">
            <wp:extent cx="6120130" cy="4663440"/>
            <wp:effectExtent l="0" t="0" r="0" b="3810"/>
            <wp:docPr id="30" name="Picture 30" descr="A Venn diagram represented by 3 overlapping circles. The circle on the left is labelled with the phrase &quot;bigger than -7&quot;, the circle on the right is labelled with &quot;smaller than -4&quot;, and the circle on the bottom is labelled with &quot;ends in 9&quot;. The letters A, B, C, D, E, F, G and H are shown in different spaces in the diagram. A is inside the left circle, but not inside the other 2 circles. B is inside the right circle but not the other 2. C is inside the bottom circle, but not the other 2. D is inside the left and right circles but not the bottom one. E is inside the right circle and the bottom circle. F is inside both the left and bottom circles. G is inside all circles. H is outside all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enn diagram represented by 3 overlapping circles. The circle on the left is labelled with the phrase &quot;bigger than -7&quot;, the circle on the right is labelled with &quot;smaller than -4&quot;, and the circle on the bottom is labelled with &quot;ends in 9&quot;. The letters A, B, C, D, E, F, G and H are shown in different spaces in the diagram. A is inside the left circle, but not inside the other 2 circles. B is inside the right circle but not the other 2. C is inside the bottom circle, but not the other 2. D is inside the left and right circles but not the bottom one. E is inside the right circle and the bottom circle. F is inside both the left and bottom circles. G is inside all circles. H is outside all circles. "/>
                    <pic:cNvPicPr/>
                  </pic:nvPicPr>
                  <pic:blipFill>
                    <a:blip r:embed="rId46"/>
                    <a:stretch>
                      <a:fillRect/>
                    </a:stretch>
                  </pic:blipFill>
                  <pic:spPr>
                    <a:xfrm>
                      <a:off x="0" y="0"/>
                      <a:ext cx="6120130" cy="4663440"/>
                    </a:xfrm>
                    <a:prstGeom prst="rect">
                      <a:avLst/>
                    </a:prstGeom>
                  </pic:spPr>
                </pic:pic>
              </a:graphicData>
            </a:graphic>
          </wp:inline>
        </w:drawing>
      </w:r>
      <w:r w:rsidR="00121581">
        <w:rPr>
          <w:rStyle w:val="Strong"/>
          <w:b w:val="0"/>
        </w:rPr>
        <w:br w:type="page"/>
      </w:r>
    </w:p>
    <w:p w14:paraId="7F8CBD4E" w14:textId="2FC6D8FE" w:rsidR="00472CDD" w:rsidRPr="0060475C" w:rsidRDefault="00472CDD" w:rsidP="0060475C">
      <w:pPr>
        <w:pStyle w:val="Heading2"/>
      </w:pPr>
      <w:r w:rsidRPr="0060475C">
        <w:lastRenderedPageBreak/>
        <w:t>Sample solutions</w:t>
      </w:r>
    </w:p>
    <w:p w14:paraId="554753D8" w14:textId="59B6485E" w:rsidR="00472CDD" w:rsidRDefault="00472CDD" w:rsidP="00472CDD">
      <w:pPr>
        <w:pStyle w:val="Heading3"/>
      </w:pPr>
      <w:r>
        <w:t>Appendix A</w:t>
      </w:r>
      <w:r w:rsidR="00316958">
        <w:t xml:space="preserve"> – </w:t>
      </w:r>
      <w:r w:rsidR="00302045">
        <w:t>d</w:t>
      </w:r>
      <w:r w:rsidR="00316958">
        <w:t>irection and magnitude</w:t>
      </w:r>
    </w:p>
    <w:p w14:paraId="2C685EB6" w14:textId="77777777" w:rsidR="00472CDD" w:rsidRDefault="00472CDD" w:rsidP="00472CDD">
      <w:pPr>
        <w:pStyle w:val="Heading4"/>
      </w:pPr>
      <w:r>
        <w:t>Part 1</w:t>
      </w:r>
    </w:p>
    <w:p w14:paraId="3B062C68" w14:textId="52315915" w:rsidR="00472CDD" w:rsidRDefault="00472CDD" w:rsidP="00472CDD">
      <w:r>
        <w:t>A is positive 3.</w:t>
      </w:r>
    </w:p>
    <w:p w14:paraId="76E265C6" w14:textId="77777777" w:rsidR="00472CDD" w:rsidRDefault="00472CDD" w:rsidP="00472CDD">
      <w:r>
        <w:t>B is positive 7.</w:t>
      </w:r>
    </w:p>
    <w:p w14:paraId="66674E85" w14:textId="77777777" w:rsidR="00472CDD" w:rsidRDefault="00472CDD" w:rsidP="00472CDD">
      <w:r>
        <w:t>C is negative 1.</w:t>
      </w:r>
    </w:p>
    <w:p w14:paraId="243C2C3E" w14:textId="77777777" w:rsidR="00472CDD" w:rsidRDefault="00472CDD" w:rsidP="00472CDD">
      <w:r>
        <w:t>D is positive 9.</w:t>
      </w:r>
    </w:p>
    <w:p w14:paraId="337A1DE4" w14:textId="77777777" w:rsidR="00472CDD" w:rsidRDefault="00472CDD" w:rsidP="00472CDD">
      <w:r>
        <w:t>E is negative 4.</w:t>
      </w:r>
    </w:p>
    <w:p w14:paraId="6ED985B9" w14:textId="77777777" w:rsidR="00472CDD" w:rsidRDefault="00472CDD" w:rsidP="00472CDD">
      <w:r>
        <w:t>F is negative 8.</w:t>
      </w:r>
    </w:p>
    <w:p w14:paraId="29EBF881" w14:textId="77777777" w:rsidR="00472CDD" w:rsidRDefault="00472CDD" w:rsidP="00472CDD">
      <w:r>
        <w:t>G is positive 1.</w:t>
      </w:r>
    </w:p>
    <w:p w14:paraId="5CA92EB9" w14:textId="77777777" w:rsidR="00472CDD" w:rsidRDefault="00472CDD" w:rsidP="00472CDD">
      <w:pPr>
        <w:pStyle w:val="Heading4"/>
      </w:pPr>
      <w:r>
        <w:t>Part 2</w:t>
      </w:r>
    </w:p>
    <w:p w14:paraId="61726272" w14:textId="04B0AC00" w:rsidR="00472CDD" w:rsidRDefault="00472CDD" w:rsidP="00472CDD">
      <w:r>
        <w:t>A is positive 6.</w:t>
      </w:r>
    </w:p>
    <w:p w14:paraId="7C379730" w14:textId="77777777" w:rsidR="00472CDD" w:rsidRDefault="00472CDD" w:rsidP="00472CDD">
      <w:r>
        <w:t>B is positive 1.</w:t>
      </w:r>
    </w:p>
    <w:p w14:paraId="7BAFFC3A" w14:textId="77777777" w:rsidR="00472CDD" w:rsidRDefault="00472CDD" w:rsidP="00472CDD">
      <w:r>
        <w:t>C is negative 3.</w:t>
      </w:r>
    </w:p>
    <w:p w14:paraId="296C3D93" w14:textId="77777777" w:rsidR="00472CDD" w:rsidRDefault="00472CDD" w:rsidP="00472CDD">
      <w:r>
        <w:t>D is negative 7.</w:t>
      </w:r>
    </w:p>
    <w:p w14:paraId="3882F7A9" w14:textId="77777777" w:rsidR="00472CDD" w:rsidRDefault="00472CDD" w:rsidP="00472CDD">
      <w:r>
        <w:t>E is negative 1.</w:t>
      </w:r>
    </w:p>
    <w:p w14:paraId="1363DE45" w14:textId="77777777" w:rsidR="00472CDD" w:rsidRDefault="00472CDD" w:rsidP="00472CDD">
      <w:r>
        <w:t>F is negative 9.</w:t>
      </w:r>
    </w:p>
    <w:p w14:paraId="7952C8AA" w14:textId="77777777" w:rsidR="00472CDD" w:rsidRDefault="00472CDD" w:rsidP="00472CDD">
      <w:r>
        <w:t>G is positive 9.</w:t>
      </w:r>
    </w:p>
    <w:p w14:paraId="77E92C86" w14:textId="77777777" w:rsidR="00472CDD" w:rsidRPr="0060475C" w:rsidRDefault="00472CDD" w:rsidP="0060475C">
      <w:r>
        <w:br w:type="page"/>
      </w:r>
    </w:p>
    <w:p w14:paraId="475DF9CE" w14:textId="32E96679" w:rsidR="00472CDD" w:rsidRPr="00E970C7" w:rsidRDefault="00472CDD" w:rsidP="00472CDD">
      <w:pPr>
        <w:pStyle w:val="Heading3"/>
      </w:pPr>
      <w:r>
        <w:lastRenderedPageBreak/>
        <w:t>Appendix B</w:t>
      </w:r>
      <w:r w:rsidR="00316958">
        <w:t xml:space="preserve"> – </w:t>
      </w:r>
      <w:r w:rsidR="00302045">
        <w:t>l</w:t>
      </w:r>
      <w:r w:rsidR="00316958">
        <w:t>ocations around the world</w:t>
      </w:r>
    </w:p>
    <w:p w14:paraId="7B4527AD" w14:textId="77777777" w:rsidR="00472CDD" w:rsidRDefault="00472CDD" w:rsidP="00472CDD">
      <w:pPr>
        <w:spacing w:line="276" w:lineRule="auto"/>
        <w:rPr>
          <w:rStyle w:val="Strong"/>
          <w:sz w:val="28"/>
          <w:szCs w:val="28"/>
        </w:rPr>
      </w:pPr>
      <w:r>
        <w:rPr>
          <w:noProof/>
        </w:rPr>
        <w:drawing>
          <wp:inline distT="0" distB="0" distL="0" distR="0" wp14:anchorId="2535F048" wp14:editId="427F2449">
            <wp:extent cx="6120130" cy="6456680"/>
            <wp:effectExtent l="0" t="0" r="0" b="1270"/>
            <wp:docPr id="24" name="Picture 24" descr="Solutions to the Appendix B activity. It shows a vertical number line with arrows at each end, has no increments and shows only the number zero in the centre. Placed along the line are dots which represent the 50 highest cities in the world. Each dot is labelled with the name of the city, the country and the altitude of the city. The dot furthest above the zero is labelled Mexico City, Mexico 2216. The dot furthest below the zero is labelled Dead Sea and Sea of Galilee, Israel, Jorda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olutions to the Appendix B activity. It shows a vertical number line with arrows at each end, has no increments and shows only the number zero in the centre. Placed along the line are dots which represent the 50 highest cities in the world. Each dot is labelled with the name of the city, the country and the altitude of the city. The dot furthest above the zero is labelled Mexico City, Mexico 2216. The dot furthest below the zero is labelled Dead Sea and Sea of Galilee, Israel, Jordan -423"/>
                    <pic:cNvPicPr/>
                  </pic:nvPicPr>
                  <pic:blipFill>
                    <a:blip r:embed="rId47"/>
                    <a:stretch>
                      <a:fillRect/>
                    </a:stretch>
                  </pic:blipFill>
                  <pic:spPr>
                    <a:xfrm>
                      <a:off x="0" y="0"/>
                      <a:ext cx="6120130" cy="6456680"/>
                    </a:xfrm>
                    <a:prstGeom prst="rect">
                      <a:avLst/>
                    </a:prstGeom>
                  </pic:spPr>
                </pic:pic>
              </a:graphicData>
            </a:graphic>
          </wp:inline>
        </w:drawing>
      </w:r>
    </w:p>
    <w:p w14:paraId="271021DE" w14:textId="77777777" w:rsidR="00472CDD" w:rsidRPr="0060475C" w:rsidRDefault="00472CDD" w:rsidP="0060475C">
      <w:r>
        <w:br w:type="page"/>
      </w:r>
    </w:p>
    <w:p w14:paraId="30F00B9B" w14:textId="77777777" w:rsidR="00472CDD" w:rsidRPr="0060475C" w:rsidRDefault="00472CDD" w:rsidP="0060475C">
      <w:pPr>
        <w:pStyle w:val="Heading4"/>
      </w:pPr>
      <w:r w:rsidRPr="0060475C">
        <w:lastRenderedPageBreak/>
        <w:t>Comparing locations</w:t>
      </w:r>
    </w:p>
    <w:p w14:paraId="03F9F781" w14:textId="15BEE967" w:rsidR="00472CDD" w:rsidRDefault="00472CDD" w:rsidP="00472CDD">
      <w:r>
        <w:t>Use the symbols &lt; and &gt; to describe which is larger when comparing the altitudes of each of the following locations. The first statement is completed for you.</w:t>
      </w:r>
    </w:p>
    <w:tbl>
      <w:tblPr>
        <w:tblStyle w:val="Tableheader"/>
        <w:tblW w:w="10201" w:type="dxa"/>
        <w:tblLook w:val="0420" w:firstRow="1" w:lastRow="0" w:firstColumn="0" w:lastColumn="0" w:noHBand="0" w:noVBand="1"/>
        <w:tblDescription w:val="Comparing locations table."/>
      </w:tblPr>
      <w:tblGrid>
        <w:gridCol w:w="4380"/>
        <w:gridCol w:w="1620"/>
        <w:gridCol w:w="4201"/>
      </w:tblGrid>
      <w:tr w:rsidR="00472CDD" w:rsidRPr="004B1831" w14:paraId="771BCB8F" w14:textId="77777777" w:rsidTr="004B1831">
        <w:trPr>
          <w:cnfStyle w:val="100000000000" w:firstRow="1" w:lastRow="0" w:firstColumn="0" w:lastColumn="0" w:oddVBand="0" w:evenVBand="0" w:oddHBand="0" w:evenHBand="0" w:firstRowFirstColumn="0" w:firstRowLastColumn="0" w:lastRowFirstColumn="0" w:lastRowLastColumn="0"/>
          <w:trHeight w:val="398"/>
        </w:trPr>
        <w:tc>
          <w:tcPr>
            <w:tcW w:w="4380" w:type="dxa"/>
            <w:hideMark/>
          </w:tcPr>
          <w:p w14:paraId="2798BA33" w14:textId="77777777" w:rsidR="00472CDD" w:rsidRPr="004B1831" w:rsidRDefault="00472CDD" w:rsidP="004B1831">
            <w:r w:rsidRPr="004B1831">
              <w:t>Location 1</w:t>
            </w:r>
          </w:p>
        </w:tc>
        <w:tc>
          <w:tcPr>
            <w:tcW w:w="1620" w:type="dxa"/>
            <w:noWrap/>
            <w:hideMark/>
          </w:tcPr>
          <w:p w14:paraId="292C020F" w14:textId="1AD1701A" w:rsidR="00472CDD" w:rsidRPr="004B1831" w:rsidRDefault="00541F86" w:rsidP="004B1831">
            <w:r w:rsidRPr="004B1831">
              <w:t>Symbol</w:t>
            </w:r>
          </w:p>
        </w:tc>
        <w:tc>
          <w:tcPr>
            <w:tcW w:w="4201" w:type="dxa"/>
          </w:tcPr>
          <w:p w14:paraId="1857B086" w14:textId="77777777" w:rsidR="00472CDD" w:rsidRPr="004B1831" w:rsidRDefault="00472CDD" w:rsidP="004B1831">
            <w:r w:rsidRPr="004B1831">
              <w:t>Location 2</w:t>
            </w:r>
          </w:p>
        </w:tc>
      </w:tr>
      <w:tr w:rsidR="00472CDD" w:rsidRPr="004B1831" w14:paraId="010E1C30" w14:textId="77777777" w:rsidTr="004B1831">
        <w:trPr>
          <w:cnfStyle w:val="000000100000" w:firstRow="0" w:lastRow="0" w:firstColumn="0" w:lastColumn="0" w:oddVBand="0" w:evenVBand="0" w:oddHBand="1" w:evenHBand="0" w:firstRowFirstColumn="0" w:firstRowLastColumn="0" w:lastRowFirstColumn="0" w:lastRowLastColumn="0"/>
          <w:trHeight w:val="398"/>
        </w:trPr>
        <w:tc>
          <w:tcPr>
            <w:tcW w:w="4380" w:type="dxa"/>
            <w:hideMark/>
          </w:tcPr>
          <w:p w14:paraId="005D26B6" w14:textId="77777777" w:rsidR="00472CDD" w:rsidRPr="004B1831" w:rsidRDefault="00472CDD" w:rsidP="004B1831">
            <w:r w:rsidRPr="004B1831">
              <w:t>Adelaide, Australia</w:t>
            </w:r>
          </w:p>
        </w:tc>
        <w:tc>
          <w:tcPr>
            <w:tcW w:w="1620" w:type="dxa"/>
          </w:tcPr>
          <w:p w14:paraId="10A2CE0A" w14:textId="77777777" w:rsidR="00472CDD" w:rsidRPr="004B1831" w:rsidRDefault="00472CDD" w:rsidP="004B1831">
            <w:r w:rsidRPr="004B1831">
              <w:t>&gt;</w:t>
            </w:r>
          </w:p>
        </w:tc>
        <w:tc>
          <w:tcPr>
            <w:tcW w:w="4201" w:type="dxa"/>
          </w:tcPr>
          <w:p w14:paraId="50C718C5" w14:textId="77777777" w:rsidR="00472CDD" w:rsidRPr="004B1831" w:rsidRDefault="00472CDD" w:rsidP="004B1831">
            <w:r w:rsidRPr="004B1831">
              <w:t>Paris, France</w:t>
            </w:r>
          </w:p>
        </w:tc>
      </w:tr>
      <w:tr w:rsidR="00472CDD" w:rsidRPr="004B1831" w14:paraId="125A3494" w14:textId="77777777" w:rsidTr="004B1831">
        <w:trPr>
          <w:cnfStyle w:val="000000010000" w:firstRow="0" w:lastRow="0" w:firstColumn="0" w:lastColumn="0" w:oddVBand="0" w:evenVBand="0" w:oddHBand="0" w:evenHBand="1" w:firstRowFirstColumn="0" w:firstRowLastColumn="0" w:lastRowFirstColumn="0" w:lastRowLastColumn="0"/>
          <w:trHeight w:val="398"/>
        </w:trPr>
        <w:tc>
          <w:tcPr>
            <w:tcW w:w="4380" w:type="dxa"/>
          </w:tcPr>
          <w:p w14:paraId="155C023B" w14:textId="77777777" w:rsidR="00472CDD" w:rsidRPr="004B1831" w:rsidRDefault="00472CDD" w:rsidP="004B1831">
            <w:r w:rsidRPr="004B1831">
              <w:t>Windhoek, Namibia</w:t>
            </w:r>
          </w:p>
        </w:tc>
        <w:tc>
          <w:tcPr>
            <w:tcW w:w="1620" w:type="dxa"/>
          </w:tcPr>
          <w:p w14:paraId="05CE4C08" w14:textId="77777777" w:rsidR="00472CDD" w:rsidRPr="004B1831" w:rsidRDefault="00472CDD" w:rsidP="004B1831">
            <w:r w:rsidRPr="004B1831">
              <w:t>&gt;</w:t>
            </w:r>
          </w:p>
        </w:tc>
        <w:tc>
          <w:tcPr>
            <w:tcW w:w="4201" w:type="dxa"/>
          </w:tcPr>
          <w:p w14:paraId="56478F88" w14:textId="77777777" w:rsidR="00472CDD" w:rsidRPr="004B1831" w:rsidRDefault="00472CDD" w:rsidP="004B1831">
            <w:r w:rsidRPr="004B1831">
              <w:t>Moscow, Russia</w:t>
            </w:r>
          </w:p>
        </w:tc>
      </w:tr>
      <w:tr w:rsidR="00472CDD" w:rsidRPr="004B1831" w14:paraId="226057DD" w14:textId="77777777" w:rsidTr="004B1831">
        <w:trPr>
          <w:cnfStyle w:val="000000100000" w:firstRow="0" w:lastRow="0" w:firstColumn="0" w:lastColumn="0" w:oddVBand="0" w:evenVBand="0" w:oddHBand="1" w:evenHBand="0" w:firstRowFirstColumn="0" w:firstRowLastColumn="0" w:lastRowFirstColumn="0" w:lastRowLastColumn="0"/>
          <w:trHeight w:val="398"/>
        </w:trPr>
        <w:tc>
          <w:tcPr>
            <w:tcW w:w="4380" w:type="dxa"/>
          </w:tcPr>
          <w:p w14:paraId="299FDD98" w14:textId="77777777" w:rsidR="00472CDD" w:rsidRPr="004B1831" w:rsidRDefault="00472CDD" w:rsidP="004B1831">
            <w:r w:rsidRPr="004B1831">
              <w:t>Tehran, Iran</w:t>
            </w:r>
          </w:p>
        </w:tc>
        <w:tc>
          <w:tcPr>
            <w:tcW w:w="1620" w:type="dxa"/>
          </w:tcPr>
          <w:p w14:paraId="7504E329" w14:textId="77777777" w:rsidR="00472CDD" w:rsidRPr="004B1831" w:rsidRDefault="00472CDD" w:rsidP="004B1831">
            <w:r w:rsidRPr="004B1831">
              <w:t>&lt;</w:t>
            </w:r>
          </w:p>
        </w:tc>
        <w:tc>
          <w:tcPr>
            <w:tcW w:w="4201" w:type="dxa"/>
          </w:tcPr>
          <w:p w14:paraId="578B9F05" w14:textId="77777777" w:rsidR="00472CDD" w:rsidRPr="004B1831" w:rsidRDefault="00472CDD" w:rsidP="004B1831">
            <w:r w:rsidRPr="004B1831">
              <w:t>Mexico City, Mexico</w:t>
            </w:r>
          </w:p>
        </w:tc>
      </w:tr>
      <w:tr w:rsidR="00472CDD" w:rsidRPr="004B1831" w14:paraId="7711B43C" w14:textId="77777777" w:rsidTr="004B1831">
        <w:trPr>
          <w:cnfStyle w:val="000000010000" w:firstRow="0" w:lastRow="0" w:firstColumn="0" w:lastColumn="0" w:oddVBand="0" w:evenVBand="0" w:oddHBand="0" w:evenHBand="1" w:firstRowFirstColumn="0" w:firstRowLastColumn="0" w:lastRowFirstColumn="0" w:lastRowLastColumn="0"/>
          <w:trHeight w:val="398"/>
        </w:trPr>
        <w:tc>
          <w:tcPr>
            <w:tcW w:w="4380" w:type="dxa"/>
          </w:tcPr>
          <w:p w14:paraId="651772FA" w14:textId="77777777" w:rsidR="00472CDD" w:rsidRPr="004B1831" w:rsidRDefault="00472CDD" w:rsidP="004B1831">
            <w:r w:rsidRPr="004B1831">
              <w:t>Lake Eyre, Australia</w:t>
            </w:r>
          </w:p>
        </w:tc>
        <w:tc>
          <w:tcPr>
            <w:tcW w:w="1620" w:type="dxa"/>
          </w:tcPr>
          <w:p w14:paraId="4FA2DBC7" w14:textId="77777777" w:rsidR="00472CDD" w:rsidRPr="004B1831" w:rsidRDefault="00472CDD" w:rsidP="004B1831">
            <w:r w:rsidRPr="004B1831">
              <w:t>&lt;</w:t>
            </w:r>
          </w:p>
        </w:tc>
        <w:tc>
          <w:tcPr>
            <w:tcW w:w="4201" w:type="dxa"/>
          </w:tcPr>
          <w:p w14:paraId="35D63DE8" w14:textId="77777777" w:rsidR="00472CDD" w:rsidRPr="004B1831" w:rsidRDefault="00472CDD" w:rsidP="004B1831">
            <w:r w:rsidRPr="004B1831">
              <w:t>Milan, Italy</w:t>
            </w:r>
          </w:p>
        </w:tc>
      </w:tr>
      <w:tr w:rsidR="00472CDD" w:rsidRPr="004B1831" w14:paraId="2E910AAC" w14:textId="77777777" w:rsidTr="004B1831">
        <w:trPr>
          <w:cnfStyle w:val="000000100000" w:firstRow="0" w:lastRow="0" w:firstColumn="0" w:lastColumn="0" w:oddVBand="0" w:evenVBand="0" w:oddHBand="1" w:evenHBand="0" w:firstRowFirstColumn="0" w:firstRowLastColumn="0" w:lastRowFirstColumn="0" w:lastRowLastColumn="0"/>
          <w:trHeight w:val="398"/>
        </w:trPr>
        <w:tc>
          <w:tcPr>
            <w:tcW w:w="4380" w:type="dxa"/>
          </w:tcPr>
          <w:p w14:paraId="7D3C6285" w14:textId="77777777" w:rsidR="00472CDD" w:rsidRPr="004B1831" w:rsidRDefault="00472CDD" w:rsidP="004B1831">
            <w:r w:rsidRPr="004B1831">
              <w:t>Sydney, Australia</w:t>
            </w:r>
          </w:p>
        </w:tc>
        <w:tc>
          <w:tcPr>
            <w:tcW w:w="1620" w:type="dxa"/>
          </w:tcPr>
          <w:p w14:paraId="109C8AEB" w14:textId="77777777" w:rsidR="00472CDD" w:rsidRPr="004B1831" w:rsidRDefault="00472CDD" w:rsidP="004B1831">
            <w:r w:rsidRPr="004B1831">
              <w:t>&gt;</w:t>
            </w:r>
          </w:p>
        </w:tc>
        <w:tc>
          <w:tcPr>
            <w:tcW w:w="4201" w:type="dxa"/>
          </w:tcPr>
          <w:p w14:paraId="608A23EC" w14:textId="77777777" w:rsidR="00472CDD" w:rsidRPr="004B1831" w:rsidRDefault="00472CDD" w:rsidP="004B1831">
            <w:r w:rsidRPr="004B1831">
              <w:t>Salton Sea, CA, USA</w:t>
            </w:r>
          </w:p>
        </w:tc>
      </w:tr>
      <w:tr w:rsidR="00472CDD" w:rsidRPr="004B1831" w14:paraId="0E1FB516" w14:textId="77777777" w:rsidTr="004B1831">
        <w:trPr>
          <w:cnfStyle w:val="000000010000" w:firstRow="0" w:lastRow="0" w:firstColumn="0" w:lastColumn="0" w:oddVBand="0" w:evenVBand="0" w:oddHBand="0" w:evenHBand="1" w:firstRowFirstColumn="0" w:firstRowLastColumn="0" w:lastRowFirstColumn="0" w:lastRowLastColumn="0"/>
          <w:trHeight w:val="398"/>
        </w:trPr>
        <w:tc>
          <w:tcPr>
            <w:tcW w:w="4380" w:type="dxa"/>
          </w:tcPr>
          <w:p w14:paraId="0D533E95" w14:textId="77777777" w:rsidR="00472CDD" w:rsidRPr="004B1831" w:rsidRDefault="00472CDD" w:rsidP="004B1831">
            <w:r w:rsidRPr="004B1831">
              <w:t>Death Valley, USA</w:t>
            </w:r>
          </w:p>
        </w:tc>
        <w:tc>
          <w:tcPr>
            <w:tcW w:w="1620" w:type="dxa"/>
          </w:tcPr>
          <w:p w14:paraId="4D94824A" w14:textId="77777777" w:rsidR="00472CDD" w:rsidRPr="004B1831" w:rsidRDefault="00472CDD" w:rsidP="004B1831">
            <w:r w:rsidRPr="004B1831">
              <w:t>&gt;</w:t>
            </w:r>
          </w:p>
        </w:tc>
        <w:tc>
          <w:tcPr>
            <w:tcW w:w="4201" w:type="dxa"/>
          </w:tcPr>
          <w:p w14:paraId="55573882" w14:textId="77777777" w:rsidR="00472CDD" w:rsidRPr="004B1831" w:rsidRDefault="00472CDD" w:rsidP="004B1831">
            <w:r w:rsidRPr="004B1831">
              <w:t>Turpan Depression, China</w:t>
            </w:r>
          </w:p>
        </w:tc>
      </w:tr>
      <w:tr w:rsidR="00472CDD" w:rsidRPr="004B1831" w14:paraId="6EAC750F" w14:textId="77777777" w:rsidTr="004B1831">
        <w:trPr>
          <w:cnfStyle w:val="000000100000" w:firstRow="0" w:lastRow="0" w:firstColumn="0" w:lastColumn="0" w:oddVBand="0" w:evenVBand="0" w:oddHBand="1" w:evenHBand="0" w:firstRowFirstColumn="0" w:firstRowLastColumn="0" w:lastRowFirstColumn="0" w:lastRowLastColumn="0"/>
          <w:trHeight w:val="398"/>
        </w:trPr>
        <w:tc>
          <w:tcPr>
            <w:tcW w:w="4380" w:type="dxa"/>
          </w:tcPr>
          <w:p w14:paraId="7172C902" w14:textId="77777777" w:rsidR="00472CDD" w:rsidRPr="004B1831" w:rsidRDefault="00472CDD" w:rsidP="004B1831">
            <w:r w:rsidRPr="004B1831">
              <w:t>Caspian Depression, Kazakhstan</w:t>
            </w:r>
          </w:p>
        </w:tc>
        <w:tc>
          <w:tcPr>
            <w:tcW w:w="1620" w:type="dxa"/>
          </w:tcPr>
          <w:p w14:paraId="5B963E85" w14:textId="77777777" w:rsidR="00472CDD" w:rsidRPr="004B1831" w:rsidRDefault="00472CDD" w:rsidP="004B1831">
            <w:r w:rsidRPr="004B1831">
              <w:t>&lt;</w:t>
            </w:r>
          </w:p>
        </w:tc>
        <w:tc>
          <w:tcPr>
            <w:tcW w:w="4201" w:type="dxa"/>
          </w:tcPr>
          <w:p w14:paraId="2DE96AA1" w14:textId="77777777" w:rsidR="00472CDD" w:rsidRPr="004B1831" w:rsidRDefault="00472CDD" w:rsidP="004B1831">
            <w:r w:rsidRPr="004B1831">
              <w:t>Amsterdam, Netherlands</w:t>
            </w:r>
          </w:p>
        </w:tc>
      </w:tr>
      <w:tr w:rsidR="00472CDD" w:rsidRPr="004B1831" w14:paraId="61006A5F" w14:textId="77777777" w:rsidTr="004B1831">
        <w:trPr>
          <w:cnfStyle w:val="000000010000" w:firstRow="0" w:lastRow="0" w:firstColumn="0" w:lastColumn="0" w:oddVBand="0" w:evenVBand="0" w:oddHBand="0" w:evenHBand="1" w:firstRowFirstColumn="0" w:firstRowLastColumn="0" w:lastRowFirstColumn="0" w:lastRowLastColumn="0"/>
          <w:trHeight w:val="398"/>
        </w:trPr>
        <w:tc>
          <w:tcPr>
            <w:tcW w:w="4380" w:type="dxa"/>
          </w:tcPr>
          <w:p w14:paraId="6913A0BB" w14:textId="77777777" w:rsidR="00472CDD" w:rsidRPr="004B1831" w:rsidRDefault="00472CDD" w:rsidP="004B1831">
            <w:r w:rsidRPr="004B1831">
              <w:t>Copenhagen, Denmark</w:t>
            </w:r>
          </w:p>
        </w:tc>
        <w:tc>
          <w:tcPr>
            <w:tcW w:w="1620" w:type="dxa"/>
          </w:tcPr>
          <w:p w14:paraId="310A0F82" w14:textId="77777777" w:rsidR="00472CDD" w:rsidRPr="004B1831" w:rsidRDefault="00472CDD" w:rsidP="004B1831">
            <w:r w:rsidRPr="004B1831">
              <w:t>&gt;</w:t>
            </w:r>
          </w:p>
        </w:tc>
        <w:tc>
          <w:tcPr>
            <w:tcW w:w="4201" w:type="dxa"/>
          </w:tcPr>
          <w:p w14:paraId="6A01C571" w14:textId="77777777" w:rsidR="00472CDD" w:rsidRPr="004B1831" w:rsidRDefault="00472CDD" w:rsidP="004B1831">
            <w:proofErr w:type="spellStart"/>
            <w:r w:rsidRPr="004B1831">
              <w:t>Lammefjord</w:t>
            </w:r>
            <w:proofErr w:type="spellEnd"/>
            <w:r w:rsidRPr="004B1831">
              <w:t>, Denmark</w:t>
            </w:r>
          </w:p>
        </w:tc>
      </w:tr>
      <w:tr w:rsidR="00472CDD" w:rsidRPr="004B1831" w14:paraId="36818305" w14:textId="77777777" w:rsidTr="004B1831">
        <w:trPr>
          <w:cnfStyle w:val="000000100000" w:firstRow="0" w:lastRow="0" w:firstColumn="0" w:lastColumn="0" w:oddVBand="0" w:evenVBand="0" w:oddHBand="1" w:evenHBand="0" w:firstRowFirstColumn="0" w:firstRowLastColumn="0" w:lastRowFirstColumn="0" w:lastRowLastColumn="0"/>
          <w:trHeight w:val="398"/>
        </w:trPr>
        <w:tc>
          <w:tcPr>
            <w:tcW w:w="4380" w:type="dxa"/>
          </w:tcPr>
          <w:p w14:paraId="67FDB50C" w14:textId="77777777" w:rsidR="00472CDD" w:rsidRPr="004B1831" w:rsidRDefault="00472CDD" w:rsidP="004B1831">
            <w:r w:rsidRPr="004B1831">
              <w:t xml:space="preserve">Lake </w:t>
            </w:r>
            <w:proofErr w:type="spellStart"/>
            <w:r w:rsidRPr="004B1831">
              <w:t>Assal</w:t>
            </w:r>
            <w:proofErr w:type="spellEnd"/>
            <w:r w:rsidRPr="004B1831">
              <w:t>, Djibouti</w:t>
            </w:r>
          </w:p>
        </w:tc>
        <w:tc>
          <w:tcPr>
            <w:tcW w:w="1620" w:type="dxa"/>
          </w:tcPr>
          <w:p w14:paraId="0B1774D7" w14:textId="77777777" w:rsidR="00472CDD" w:rsidRPr="004B1831" w:rsidRDefault="00472CDD" w:rsidP="004B1831">
            <w:r w:rsidRPr="004B1831">
              <w:t>&lt;</w:t>
            </w:r>
          </w:p>
        </w:tc>
        <w:tc>
          <w:tcPr>
            <w:tcW w:w="4201" w:type="dxa"/>
          </w:tcPr>
          <w:p w14:paraId="1DEA09AA" w14:textId="77777777" w:rsidR="00472CDD" w:rsidRPr="004B1831" w:rsidRDefault="00472CDD" w:rsidP="004B1831">
            <w:r w:rsidRPr="004B1831">
              <w:t>Laguna del Carbon</w:t>
            </w:r>
          </w:p>
        </w:tc>
      </w:tr>
      <w:tr w:rsidR="00472CDD" w:rsidRPr="004B1831" w14:paraId="07352857" w14:textId="77777777" w:rsidTr="004B1831">
        <w:trPr>
          <w:cnfStyle w:val="000000010000" w:firstRow="0" w:lastRow="0" w:firstColumn="0" w:lastColumn="0" w:oddVBand="0" w:evenVBand="0" w:oddHBand="0" w:evenHBand="1" w:firstRowFirstColumn="0" w:firstRowLastColumn="0" w:lastRowFirstColumn="0" w:lastRowLastColumn="0"/>
          <w:trHeight w:val="398"/>
        </w:trPr>
        <w:tc>
          <w:tcPr>
            <w:tcW w:w="4380" w:type="dxa"/>
          </w:tcPr>
          <w:p w14:paraId="218C1C80" w14:textId="77777777" w:rsidR="00472CDD" w:rsidRPr="004B1831" w:rsidRDefault="00472CDD" w:rsidP="004B1831">
            <w:r w:rsidRPr="004B1831">
              <w:t>Moscow, Russia</w:t>
            </w:r>
          </w:p>
        </w:tc>
        <w:tc>
          <w:tcPr>
            <w:tcW w:w="1620" w:type="dxa"/>
          </w:tcPr>
          <w:p w14:paraId="172E317F" w14:textId="77777777" w:rsidR="00472CDD" w:rsidRPr="004B1831" w:rsidRDefault="00472CDD" w:rsidP="004B1831">
            <w:r w:rsidRPr="004B1831">
              <w:t>&gt;</w:t>
            </w:r>
          </w:p>
        </w:tc>
        <w:tc>
          <w:tcPr>
            <w:tcW w:w="4201" w:type="dxa"/>
          </w:tcPr>
          <w:p w14:paraId="622D8431" w14:textId="77777777" w:rsidR="00472CDD" w:rsidRPr="004B1831" w:rsidRDefault="00472CDD" w:rsidP="004B1831">
            <w:r w:rsidRPr="004B1831">
              <w:t xml:space="preserve">Lake </w:t>
            </w:r>
            <w:proofErr w:type="spellStart"/>
            <w:r w:rsidRPr="004B1831">
              <w:t>Assal</w:t>
            </w:r>
            <w:proofErr w:type="spellEnd"/>
            <w:r w:rsidRPr="004B1831">
              <w:t>, Djibouti</w:t>
            </w:r>
          </w:p>
        </w:tc>
      </w:tr>
    </w:tbl>
    <w:p w14:paraId="7C2BC689" w14:textId="77777777" w:rsidR="00421B12" w:rsidRDefault="00421B12">
      <w:pPr>
        <w:spacing w:line="276" w:lineRule="auto"/>
      </w:pPr>
      <w:r>
        <w:br w:type="page"/>
      </w:r>
    </w:p>
    <w:p w14:paraId="3FB7165B" w14:textId="6E2706FF" w:rsidR="00316958" w:rsidRPr="0060475C" w:rsidRDefault="00954662" w:rsidP="0060475C">
      <w:pPr>
        <w:pStyle w:val="Heading3"/>
      </w:pPr>
      <w:r w:rsidRPr="0060475C">
        <w:lastRenderedPageBreak/>
        <w:t>Appendix D</w:t>
      </w:r>
      <w:r w:rsidR="00316958" w:rsidRPr="00302045">
        <w:t xml:space="preserve"> – Negative number </w:t>
      </w:r>
      <w:proofErr w:type="spellStart"/>
      <w:r w:rsidR="00316958" w:rsidRPr="00302045">
        <w:t>Venns</w:t>
      </w:r>
      <w:proofErr w:type="spellEnd"/>
    </w:p>
    <w:p w14:paraId="76D84078" w14:textId="5A9FCE38" w:rsidR="00954662" w:rsidRPr="00302045" w:rsidRDefault="00316958" w:rsidP="00302045">
      <w:pPr>
        <w:pStyle w:val="Heading4"/>
      </w:pPr>
      <w:r w:rsidRPr="00302045">
        <w:t>P</w:t>
      </w:r>
      <w:r w:rsidR="007F2176" w:rsidRPr="00302045">
        <w:t>art 1</w:t>
      </w:r>
    </w:p>
    <w:p w14:paraId="71C3DB0C" w14:textId="19F04DAA" w:rsidR="007F2176" w:rsidRPr="007F2176" w:rsidRDefault="00E12B72" w:rsidP="006658EC">
      <m:oMath>
        <m:r>
          <w:rPr>
            <w:rFonts w:ascii="Cambria Math" w:hAnsi="Cambria Math"/>
          </w:rPr>
          <m:t>A=-5</m:t>
        </m:r>
      </m:oMath>
      <w:r>
        <w:t xml:space="preserve">, </w:t>
      </w:r>
      <m:oMath>
        <m:r>
          <w:rPr>
            <w:rFonts w:ascii="Cambria Math" w:hAnsi="Cambria Math"/>
          </w:rPr>
          <m:t>B=-10</m:t>
        </m:r>
      </m:oMath>
      <w:r>
        <w:t xml:space="preserve">, </w:t>
      </w:r>
      <m:oMath>
        <m:r>
          <w:rPr>
            <w:rFonts w:ascii="Cambria Math" w:hAnsi="Cambria Math"/>
          </w:rPr>
          <m:t>C=-9</m:t>
        </m:r>
      </m:oMath>
      <w:r w:rsidR="006632B8">
        <w:t xml:space="preserve">. </w:t>
      </w:r>
      <m:oMath>
        <m:r>
          <w:rPr>
            <w:rFonts w:ascii="Cambria Math" w:hAnsi="Cambria Math"/>
          </w:rPr>
          <m:t>D</m:t>
        </m:r>
      </m:oMath>
      <w:r w:rsidR="006632B8">
        <w:t xml:space="preserve"> is not possible</w:t>
      </w:r>
      <w:r w:rsidR="00FC40A7">
        <w:t xml:space="preserve">, there is no number less than -9 and greater than -4. </w:t>
      </w:r>
    </w:p>
    <w:p w14:paraId="676FF1FE" w14:textId="7265E6F8" w:rsidR="00B06FC2" w:rsidRPr="00302045" w:rsidRDefault="00B06FC2" w:rsidP="00302045">
      <w:pPr>
        <w:pStyle w:val="Heading4"/>
      </w:pPr>
      <w:r w:rsidRPr="00302045">
        <w:t>Part 2</w:t>
      </w:r>
    </w:p>
    <w:p w14:paraId="1D595199" w14:textId="6F9DE4D8" w:rsidR="00472CDD" w:rsidRDefault="006658EC" w:rsidP="006658EC">
      <w:pPr>
        <w:rPr>
          <w:rStyle w:val="Strong"/>
          <w:b w:val="0"/>
          <w:bCs/>
        </w:rPr>
      </w:pPr>
      <m:oMath>
        <m:r>
          <w:rPr>
            <w:rStyle w:val="Strong"/>
            <w:rFonts w:ascii="Cambria Math" w:hAnsi="Cambria Math"/>
          </w:rPr>
          <m:t>A=19</m:t>
        </m:r>
      </m:oMath>
      <w:r w:rsidR="000926D5" w:rsidRPr="006658EC">
        <w:rPr>
          <w:rStyle w:val="Strong"/>
          <w:rFonts w:eastAsiaTheme="minorEastAsia"/>
          <w:b w:val="0"/>
          <w:bCs/>
        </w:rPr>
        <w:t xml:space="preserve">, </w:t>
      </w:r>
      <m:oMath>
        <m:r>
          <w:rPr>
            <w:rStyle w:val="Strong"/>
            <w:rFonts w:ascii="Cambria Math" w:eastAsiaTheme="minorEastAsia" w:hAnsi="Cambria Math"/>
          </w:rPr>
          <m:t xml:space="preserve">B=-19, </m:t>
        </m:r>
        <m:r>
          <w:rPr>
            <w:rStyle w:val="Strong"/>
            <w:rFonts w:ascii="Cambria Math" w:hAnsi="Cambria Math"/>
          </w:rPr>
          <m:t>D=-6</m:t>
        </m:r>
      </m:oMath>
      <w:r w:rsidR="007F6FBB">
        <w:rPr>
          <w:rStyle w:val="Strong"/>
          <w:rFonts w:eastAsiaTheme="minorEastAsia"/>
          <w:b w:val="0"/>
          <w:bCs/>
        </w:rPr>
        <w:t xml:space="preserve">, </w:t>
      </w:r>
      <m:oMath>
        <m:r>
          <w:rPr>
            <w:rStyle w:val="Strong"/>
            <w:rFonts w:ascii="Cambria Math" w:eastAsiaTheme="minorEastAsia" w:hAnsi="Cambria Math"/>
          </w:rPr>
          <m:t>E=-9</m:t>
        </m:r>
      </m:oMath>
      <w:r w:rsidR="007F6FBB">
        <w:rPr>
          <w:rStyle w:val="Strong"/>
          <w:rFonts w:eastAsiaTheme="minorEastAsia"/>
          <w:b w:val="0"/>
          <w:bCs/>
        </w:rPr>
        <w:t xml:space="preserve">, </w:t>
      </w:r>
      <m:oMath>
        <m:r>
          <w:rPr>
            <w:rStyle w:val="Strong"/>
            <w:rFonts w:ascii="Cambria Math" w:eastAsiaTheme="minorEastAsia" w:hAnsi="Cambria Math"/>
          </w:rPr>
          <m:t>F=9</m:t>
        </m:r>
      </m:oMath>
      <w:r w:rsidR="002A3AFF">
        <w:rPr>
          <w:rStyle w:val="Strong"/>
          <w:rFonts w:eastAsiaTheme="minorEastAsia"/>
          <w:b w:val="0"/>
          <w:bCs/>
        </w:rPr>
        <w:t xml:space="preserve">, </w:t>
      </w:r>
      <m:oMath>
        <m:r>
          <w:rPr>
            <w:rStyle w:val="Strong"/>
            <w:rFonts w:ascii="Cambria Math" w:eastAsiaTheme="minorEastAsia" w:hAnsi="Cambria Math"/>
          </w:rPr>
          <m:t>G=-4.9</m:t>
        </m:r>
      </m:oMath>
      <w:r w:rsidR="00AA7ACF">
        <w:rPr>
          <w:rStyle w:val="Strong"/>
          <w:rFonts w:eastAsiaTheme="minorEastAsia"/>
          <w:b w:val="0"/>
          <w:bCs/>
        </w:rPr>
        <w:t>.</w:t>
      </w:r>
    </w:p>
    <w:p w14:paraId="02D410FF" w14:textId="225CF63C" w:rsidR="004129EA" w:rsidRPr="00302045" w:rsidRDefault="004129EA" w:rsidP="006658EC">
      <w:pPr>
        <w:rPr>
          <w:rStyle w:val="Strong"/>
          <w:rFonts w:eastAsiaTheme="minorEastAsia"/>
          <w:b w:val="0"/>
          <w:bCs/>
        </w:rPr>
      </w:pPr>
      <m:oMath>
        <m:r>
          <w:rPr>
            <w:rStyle w:val="Strong"/>
            <w:rFonts w:ascii="Cambria Math" w:eastAsiaTheme="minorEastAsia" w:hAnsi="Cambria Math"/>
          </w:rPr>
          <m:t>C</m:t>
        </m:r>
      </m:oMath>
      <w:r w:rsidRPr="006658EC">
        <w:rPr>
          <w:rStyle w:val="Strong"/>
          <w:rFonts w:eastAsiaTheme="minorEastAsia"/>
          <w:b w:val="0"/>
          <w:bCs/>
        </w:rPr>
        <w:t xml:space="preserve"> </w:t>
      </w:r>
      <w:r>
        <w:rPr>
          <w:rStyle w:val="Strong"/>
          <w:rFonts w:eastAsiaTheme="minorEastAsia"/>
          <w:b w:val="0"/>
          <w:bCs/>
        </w:rPr>
        <w:t xml:space="preserve">and </w:t>
      </w:r>
      <m:oMath>
        <m:r>
          <w:rPr>
            <w:rStyle w:val="Strong"/>
            <w:rFonts w:ascii="Cambria Math" w:eastAsiaTheme="minorEastAsia" w:hAnsi="Cambria Math"/>
          </w:rPr>
          <m:t>H</m:t>
        </m:r>
      </m:oMath>
      <w:r>
        <w:rPr>
          <w:rStyle w:val="Strong"/>
          <w:rFonts w:eastAsiaTheme="minorEastAsia"/>
          <w:b w:val="0"/>
          <w:bCs/>
        </w:rPr>
        <w:t xml:space="preserve"> are</w:t>
      </w:r>
      <w:r w:rsidRPr="006658EC">
        <w:rPr>
          <w:rStyle w:val="Strong"/>
          <w:rFonts w:eastAsiaTheme="minorEastAsia"/>
          <w:b w:val="0"/>
          <w:bCs/>
        </w:rPr>
        <w:t xml:space="preserve"> not possible, no number is smaller than -7 and larger than -4.</w:t>
      </w:r>
    </w:p>
    <w:p w14:paraId="4956922E" w14:textId="777A6006" w:rsidR="00340C4C" w:rsidRDefault="00340C4C">
      <w:pPr>
        <w:spacing w:line="276" w:lineRule="auto"/>
        <w:rPr>
          <w:rStyle w:val="Strong"/>
          <w:sz w:val="28"/>
          <w:szCs w:val="28"/>
        </w:rPr>
      </w:pPr>
      <w:r>
        <w:rPr>
          <w:rStyle w:val="Strong"/>
          <w:sz w:val="28"/>
          <w:szCs w:val="28"/>
        </w:rPr>
        <w:br w:type="page"/>
      </w:r>
    </w:p>
    <w:p w14:paraId="43175197" w14:textId="77777777" w:rsidR="00340C4C" w:rsidRDefault="00340C4C" w:rsidP="00340C4C">
      <w:pPr>
        <w:pStyle w:val="Heading2"/>
      </w:pPr>
      <w:bookmarkStart w:id="1" w:name="_Toc128555401"/>
      <w:r>
        <w:lastRenderedPageBreak/>
        <w:t>References</w:t>
      </w:r>
      <w:bookmarkEnd w:id="1"/>
    </w:p>
    <w:p w14:paraId="70A1DA34" w14:textId="07EAD226" w:rsidR="00340C4C" w:rsidRPr="00AE7FE3" w:rsidRDefault="00340C4C" w:rsidP="00340C4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C3D009E" w14:textId="77777777" w:rsidR="00340C4C" w:rsidRPr="00AE7FE3" w:rsidRDefault="00340C4C" w:rsidP="00340C4C">
      <w:pPr>
        <w:pStyle w:val="FeatureBox2"/>
      </w:pPr>
      <w:r w:rsidRPr="00AE7FE3">
        <w:t>Please refer to the NESA Copyright Disclaimer for more information</w:t>
      </w:r>
      <w:r>
        <w:t xml:space="preserve"> </w:t>
      </w:r>
      <w:hyperlink r:id="rId48" w:tgtFrame="_blank" w:tooltip="https://educationstandards.nsw.edu.au/wps/portal/nesa/mini-footer/copyright" w:history="1">
        <w:r w:rsidRPr="00AE7FE3">
          <w:rPr>
            <w:rStyle w:val="Hyperlink"/>
          </w:rPr>
          <w:t>https://educationstandards.nsw.edu.au/wps/portal/nesa/mini-footer/copyright</w:t>
        </w:r>
      </w:hyperlink>
      <w:r w:rsidRPr="00A1020E">
        <w:t>.</w:t>
      </w:r>
    </w:p>
    <w:p w14:paraId="1B4D6D77" w14:textId="77777777" w:rsidR="00340C4C" w:rsidRPr="00AE7FE3" w:rsidRDefault="00340C4C" w:rsidP="00340C4C">
      <w:pPr>
        <w:pStyle w:val="FeatureBox2"/>
      </w:pPr>
      <w:r w:rsidRPr="00AE7FE3">
        <w:t>NESA holds the only official and up-to-date versions of the NSW Curriculum and syllabus documents. Please visit the NSW Education Standards Authority (NESA) website</w:t>
      </w:r>
      <w:r>
        <w:t xml:space="preserve"> </w:t>
      </w:r>
      <w:hyperlink r:id="rId49" w:history="1">
        <w:r w:rsidRPr="004C354B">
          <w:rPr>
            <w:rStyle w:val="Hyperlink"/>
          </w:rPr>
          <w:t>https://educationstandards.nsw.edu.au/</w:t>
        </w:r>
      </w:hyperlink>
      <w:r w:rsidRPr="00A1020E">
        <w:t xml:space="preserve"> </w:t>
      </w:r>
      <w:r w:rsidRPr="00AE7FE3">
        <w:t xml:space="preserve">and the NSW Curriculum website </w:t>
      </w:r>
      <w:hyperlink r:id="rId50" w:history="1">
        <w:r w:rsidRPr="00AE7FE3">
          <w:rPr>
            <w:rStyle w:val="Hyperlink"/>
          </w:rPr>
          <w:t>https://curriculum.nsw.edu.au/home</w:t>
        </w:r>
      </w:hyperlink>
      <w:r w:rsidRPr="00AE7FE3">
        <w:t>.</w:t>
      </w:r>
    </w:p>
    <w:p w14:paraId="2CC2CEED" w14:textId="3EA729BF" w:rsidR="00340C4C" w:rsidRDefault="00000000">
      <w:pPr>
        <w:spacing w:line="276" w:lineRule="auto"/>
        <w:rPr>
          <w:rStyle w:val="Strong"/>
          <w:sz w:val="28"/>
          <w:szCs w:val="28"/>
        </w:rPr>
      </w:pPr>
      <w:hyperlink r:id="rId51" w:history="1">
        <w:r w:rsidR="00282D25">
          <w:rPr>
            <w:rStyle w:val="Hyperlink"/>
          </w:rPr>
          <w:t>Mathematics K–10 Syllabus</w:t>
        </w:r>
      </w:hyperlink>
      <w:r w:rsidR="00282D25">
        <w:t xml:space="preserve"> © NSW Education Standards Authority (NESA) for and on behalf of the Crown in right of the State of New South Wales, 2022.</w:t>
      </w:r>
      <w:r w:rsidR="00340C4C">
        <w:rPr>
          <w:rStyle w:val="Strong"/>
          <w:sz w:val="28"/>
          <w:szCs w:val="28"/>
        </w:rPr>
        <w:br w:type="page"/>
      </w:r>
    </w:p>
    <w:p w14:paraId="5424386F" w14:textId="77777777" w:rsidR="00682691" w:rsidRDefault="00682691">
      <w:pPr>
        <w:spacing w:line="276" w:lineRule="auto"/>
        <w:rPr>
          <w:rStyle w:val="Strong"/>
          <w:sz w:val="28"/>
          <w:szCs w:val="28"/>
        </w:rPr>
        <w:sectPr w:rsidR="00682691" w:rsidSect="00B842A5">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pgNumType w:start="1"/>
          <w:cols w:space="708"/>
          <w:titlePg/>
          <w:docGrid w:linePitch="360"/>
        </w:sectPr>
      </w:pPr>
    </w:p>
    <w:p w14:paraId="6AAF89FB" w14:textId="371F3EE9" w:rsidR="003102C3" w:rsidRPr="00EF7698" w:rsidRDefault="003102C3" w:rsidP="0038445B">
      <w:pPr>
        <w:spacing w:before="0"/>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w:t>
      </w:r>
      <w:r w:rsidRPr="0038445B">
        <w:t>and is owned by the NSW Department of Education or, where indicated, by a party other than</w:t>
      </w:r>
      <w:r w:rsidRPr="000F46D1">
        <w:rPr>
          <w:lang w:eastAsia="en-AU"/>
        </w:rPr>
        <w:t xml:space="preserve"> the NSW Department of Education (third-party material).</w:t>
      </w:r>
    </w:p>
    <w:p w14:paraId="118DCF9B" w14:textId="77777777" w:rsidR="003102C3" w:rsidRDefault="003102C3" w:rsidP="0038445B">
      <w:pPr>
        <w:rPr>
          <w:lang w:eastAsia="en-AU"/>
        </w:rPr>
      </w:pPr>
      <w:r w:rsidRPr="000F46D1">
        <w:rPr>
          <w:lang w:eastAsia="en-AU"/>
        </w:rPr>
        <w:t xml:space="preserve">Copyright material available in this resource and owned by the NSW Department of Education is licensed under a </w:t>
      </w:r>
      <w:hyperlink r:id="rId57"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6B85FA1D">
            <wp:extent cx="1228725" cy="428625"/>
            <wp:effectExtent l="0" t="0" r="9525" b="9525"/>
            <wp:docPr id="32" name="Picture 32">
              <a:hlinkClick xmlns:a="http://schemas.openxmlformats.org/drawingml/2006/main" r:id="rId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5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8445B">
      <w:pPr>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8445B">
      <w:pPr>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8445B">
      <w:pPr>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A237B" w:rsidRPr="00DA237B" w:rsidSect="00B842A5">
      <w:headerReference w:type="first" r:id="rId59"/>
      <w:footerReference w:type="first" r:id="rId6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7508" w14:textId="77777777" w:rsidR="009F6921" w:rsidRDefault="009F6921">
      <w:r>
        <w:separator/>
      </w:r>
    </w:p>
    <w:p w14:paraId="072B8F9F" w14:textId="77777777" w:rsidR="009F6921" w:rsidRDefault="009F6921"/>
  </w:endnote>
  <w:endnote w:type="continuationSeparator" w:id="0">
    <w:p w14:paraId="600E321B" w14:textId="77777777" w:rsidR="009F6921" w:rsidRDefault="009F6921">
      <w:r>
        <w:continuationSeparator/>
      </w:r>
    </w:p>
    <w:p w14:paraId="1BA50D67" w14:textId="77777777" w:rsidR="009F6921" w:rsidRDefault="009F6921"/>
  </w:endnote>
  <w:endnote w:type="continuationNotice" w:id="1">
    <w:p w14:paraId="6594FB7D" w14:textId="77777777" w:rsidR="009F6921" w:rsidRDefault="009F692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536B431F" w:rsidR="00F66145" w:rsidRPr="00E56264" w:rsidRDefault="003102C3"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E75BE">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3D1CD1" w:rsidRDefault="00000000"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BFBA" w14:textId="67B39789" w:rsidR="003D1CD1" w:rsidRPr="00FF18AC" w:rsidRDefault="00FF18AC" w:rsidP="00FF18AC">
    <w:pPr>
      <w:pStyle w:val="Footer"/>
      <w:spacing w:before="0"/>
    </w:pPr>
    <w:r>
      <w:t xml:space="preserve">© NSW Department of Education, </w:t>
    </w:r>
    <w:r>
      <w:fldChar w:fldCharType="begin"/>
    </w:r>
    <w:r>
      <w:instrText xml:space="preserve"> DATE  \@ "MMM-yy"  \* MERGEFORMAT </w:instrText>
    </w:r>
    <w:r>
      <w:fldChar w:fldCharType="separate"/>
    </w:r>
    <w:r w:rsidR="00DE75BE">
      <w:rPr>
        <w:noProof/>
      </w:rPr>
      <w:t>Jun-23</w:t>
    </w:r>
    <w:r>
      <w:fldChar w:fldCharType="end"/>
    </w:r>
    <w:r>
      <w:ptab w:relativeTo="margin" w:alignment="right" w:leader="none"/>
    </w:r>
    <w:r>
      <w:t xml:space="preserve"> </w:t>
    </w:r>
    <w:r>
      <w:rPr>
        <w:b/>
        <w:noProof/>
        <w:sz w:val="28"/>
        <w:szCs w:val="28"/>
      </w:rPr>
      <w:drawing>
        <wp:inline distT="0" distB="0" distL="0" distR="0" wp14:anchorId="2EE6F3EB" wp14:editId="6D285D27">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BD42" w14:textId="42966898" w:rsidR="006D074B" w:rsidRDefault="008F7F85" w:rsidP="008F7F85">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9BAD66D" wp14:editId="4FC0DF33">
          <wp:extent cx="507600" cy="540000"/>
          <wp:effectExtent l="0" t="0" r="635" b="6350"/>
          <wp:docPr id="11" name="Picture 1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60AB" w14:textId="77777777" w:rsidR="006D074B" w:rsidRDefault="006D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BD6CA" w14:textId="77777777" w:rsidR="009F6921" w:rsidRDefault="009F6921">
      <w:r>
        <w:separator/>
      </w:r>
    </w:p>
    <w:p w14:paraId="024BF13B" w14:textId="77777777" w:rsidR="009F6921" w:rsidRDefault="009F6921"/>
  </w:footnote>
  <w:footnote w:type="continuationSeparator" w:id="0">
    <w:p w14:paraId="53B5842D" w14:textId="77777777" w:rsidR="009F6921" w:rsidRDefault="009F6921">
      <w:r>
        <w:continuationSeparator/>
      </w:r>
    </w:p>
    <w:p w14:paraId="759CA6A2" w14:textId="77777777" w:rsidR="009F6921" w:rsidRDefault="009F6921"/>
  </w:footnote>
  <w:footnote w:type="continuationNotice" w:id="1">
    <w:p w14:paraId="5826120A" w14:textId="77777777" w:rsidR="009F6921" w:rsidRDefault="009F692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32BC" w14:textId="72064A51" w:rsidR="005E7DB6" w:rsidRPr="001936A7" w:rsidRDefault="00C5294A" w:rsidP="001936A7">
    <w:pPr>
      <w:pStyle w:val="Documentname"/>
      <w:jc w:val="right"/>
    </w:pPr>
    <w:r>
      <w:t xml:space="preserve">Mathematics Stage 4 – </w:t>
    </w:r>
    <w:r w:rsidR="00974209">
      <w:t>d</w:t>
    </w:r>
    <w:r w:rsidR="001936A7">
      <w:t xml:space="preserve">irection and magnitude | </w:t>
    </w:r>
    <w:r w:rsidR="001936A7" w:rsidRPr="009D6697">
      <w:fldChar w:fldCharType="begin"/>
    </w:r>
    <w:r w:rsidR="001936A7" w:rsidRPr="009D6697">
      <w:instrText xml:space="preserve"> PAGE   \* MERGEFORMAT </w:instrText>
    </w:r>
    <w:r w:rsidR="001936A7" w:rsidRPr="009D6697">
      <w:fldChar w:fldCharType="separate"/>
    </w:r>
    <w:r w:rsidR="001936A7">
      <w:t>2</w:t>
    </w:r>
    <w:r w:rsidR="001936A7"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F6D6" w14:textId="232E597C" w:rsidR="00C5294A" w:rsidRDefault="005D0B77" w:rsidP="002667E9">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3045" w14:textId="77777777" w:rsidR="006D074B" w:rsidRDefault="006D074B" w:rsidP="004B1831">
    <w:pPr>
      <w:pStyle w:val="Header"/>
      <w:pBdr>
        <w:bottom w:val="none" w:sz="0" w:space="0" w:color="auto"/>
      </w:pBd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C12ED54"/>
    <w:lvl w:ilvl="0">
      <w:start w:val="1"/>
      <w:numFmt w:val="decimal"/>
      <w:lvlText w:val="%1."/>
      <w:lvlJc w:val="left"/>
      <w:pPr>
        <w:tabs>
          <w:tab w:val="num" w:pos="360"/>
        </w:tabs>
        <w:ind w:left="360" w:hanging="360"/>
      </w:p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3F736EF"/>
    <w:multiLevelType w:val="hybridMultilevel"/>
    <w:tmpl w:val="72F457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78419E"/>
    <w:multiLevelType w:val="hybridMultilevel"/>
    <w:tmpl w:val="0240ABC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7"/>
  </w:num>
  <w:num w:numId="2" w16cid:durableId="334848040">
    <w:abstractNumId w:val="4"/>
  </w:num>
  <w:num w:numId="3" w16cid:durableId="175270668">
    <w:abstractNumId w:val="4"/>
  </w:num>
  <w:num w:numId="4" w16cid:durableId="730810984">
    <w:abstractNumId w:val="1"/>
  </w:num>
  <w:num w:numId="5" w16cid:durableId="1758286826">
    <w:abstractNumId w:val="5"/>
    <w:lvlOverride w:ilvl="0">
      <w:lvl w:ilvl="0">
        <w:start w:val="1"/>
        <w:numFmt w:val="bullet"/>
        <w:pStyle w:val="ListBullet2"/>
        <w:lvlText w:val="o"/>
        <w:lvlJc w:val="left"/>
        <w:pPr>
          <w:ind w:left="1134" w:hanging="567"/>
        </w:p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8"/>
  </w:num>
  <w:num w:numId="7" w16cid:durableId="778531806">
    <w:abstractNumId w:val="2"/>
  </w:num>
  <w:num w:numId="8" w16cid:durableId="1694382681">
    <w:abstractNumId w:val="1"/>
  </w:num>
  <w:num w:numId="9" w16cid:durableId="1617636593">
    <w:abstractNumId w:val="6"/>
  </w:num>
  <w:num w:numId="10" w16cid:durableId="628366545">
    <w:abstractNumId w:val="1"/>
  </w:num>
  <w:num w:numId="11" w16cid:durableId="1565333933">
    <w:abstractNumId w:val="1"/>
  </w:num>
  <w:num w:numId="12" w16cid:durableId="1434938605">
    <w:abstractNumId w:val="1"/>
  </w:num>
  <w:num w:numId="13" w16cid:durableId="1282958832">
    <w:abstractNumId w:val="1"/>
  </w:num>
  <w:num w:numId="14" w16cid:durableId="1186476314">
    <w:abstractNumId w:val="1"/>
  </w:num>
  <w:num w:numId="15" w16cid:durableId="579024827">
    <w:abstractNumId w:val="1"/>
  </w:num>
  <w:num w:numId="16" w16cid:durableId="325211471">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44299965">
    <w:abstractNumId w:val="2"/>
  </w:num>
  <w:num w:numId="18" w16cid:durableId="1734305801">
    <w:abstractNumId w:val="2"/>
  </w:num>
  <w:num w:numId="19" w16cid:durableId="3587076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67330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5934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69326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6021473">
    <w:abstractNumId w:val="3"/>
  </w:num>
  <w:num w:numId="24" w16cid:durableId="356583191">
    <w:abstractNumId w:val="0"/>
  </w:num>
  <w:num w:numId="25" w16cid:durableId="13199164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35867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1988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85732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5351982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422259350">
    <w:abstractNumId w:val="1"/>
  </w:num>
  <w:num w:numId="31" w16cid:durableId="149100463">
    <w:abstractNumId w:val="8"/>
  </w:num>
  <w:num w:numId="32" w16cid:durableId="1112750596">
    <w:abstractNumId w:val="2"/>
  </w:num>
  <w:num w:numId="33" w16cid:durableId="1840583373">
    <w:abstractNumId w:val="1"/>
  </w:num>
  <w:num w:numId="34" w16cid:durableId="257647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44233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58163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00596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01506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94042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3074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615119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56126723">
    <w:abstractNumId w:val="0"/>
  </w:num>
  <w:num w:numId="43" w16cid:durableId="18745396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3566"/>
    <w:rsid w:val="000143DF"/>
    <w:rsid w:val="000151F8"/>
    <w:rsid w:val="00015D43"/>
    <w:rsid w:val="00016577"/>
    <w:rsid w:val="00016801"/>
    <w:rsid w:val="00017C06"/>
    <w:rsid w:val="00021171"/>
    <w:rsid w:val="00021C80"/>
    <w:rsid w:val="00023465"/>
    <w:rsid w:val="00023633"/>
    <w:rsid w:val="00023790"/>
    <w:rsid w:val="00024602"/>
    <w:rsid w:val="000252FF"/>
    <w:rsid w:val="000253AE"/>
    <w:rsid w:val="00030EBC"/>
    <w:rsid w:val="00032A45"/>
    <w:rsid w:val="000331B6"/>
    <w:rsid w:val="00034F5E"/>
    <w:rsid w:val="0003541F"/>
    <w:rsid w:val="00040BF3"/>
    <w:rsid w:val="000423E3"/>
    <w:rsid w:val="0004292D"/>
    <w:rsid w:val="00042D30"/>
    <w:rsid w:val="00043FA0"/>
    <w:rsid w:val="00044C5D"/>
    <w:rsid w:val="00044D23"/>
    <w:rsid w:val="00046473"/>
    <w:rsid w:val="000470B7"/>
    <w:rsid w:val="0005069B"/>
    <w:rsid w:val="000507E6"/>
    <w:rsid w:val="0005163D"/>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70416"/>
    <w:rsid w:val="00071D06"/>
    <w:rsid w:val="0007214A"/>
    <w:rsid w:val="00072B6E"/>
    <w:rsid w:val="00072DFB"/>
    <w:rsid w:val="00075B4E"/>
    <w:rsid w:val="00076D43"/>
    <w:rsid w:val="00076DCE"/>
    <w:rsid w:val="00077A7C"/>
    <w:rsid w:val="00081829"/>
    <w:rsid w:val="00082E53"/>
    <w:rsid w:val="000844F9"/>
    <w:rsid w:val="00084628"/>
    <w:rsid w:val="00084830"/>
    <w:rsid w:val="0008606A"/>
    <w:rsid w:val="00086656"/>
    <w:rsid w:val="00086D87"/>
    <w:rsid w:val="000872D6"/>
    <w:rsid w:val="000900A9"/>
    <w:rsid w:val="00090628"/>
    <w:rsid w:val="000919BC"/>
    <w:rsid w:val="000926D5"/>
    <w:rsid w:val="00092D31"/>
    <w:rsid w:val="00092F78"/>
    <w:rsid w:val="0009452F"/>
    <w:rsid w:val="00096701"/>
    <w:rsid w:val="000A08A1"/>
    <w:rsid w:val="000A0C05"/>
    <w:rsid w:val="000A33D4"/>
    <w:rsid w:val="000A41E7"/>
    <w:rsid w:val="000A451E"/>
    <w:rsid w:val="000A6D4F"/>
    <w:rsid w:val="000A796C"/>
    <w:rsid w:val="000A7A61"/>
    <w:rsid w:val="000B09C8"/>
    <w:rsid w:val="000B1FC2"/>
    <w:rsid w:val="000B2886"/>
    <w:rsid w:val="000B30E1"/>
    <w:rsid w:val="000B4F65"/>
    <w:rsid w:val="000B6BC8"/>
    <w:rsid w:val="000B75CB"/>
    <w:rsid w:val="000B7D49"/>
    <w:rsid w:val="000C07B7"/>
    <w:rsid w:val="000C0FB5"/>
    <w:rsid w:val="000C1078"/>
    <w:rsid w:val="000C16A7"/>
    <w:rsid w:val="000C1BCD"/>
    <w:rsid w:val="000C250C"/>
    <w:rsid w:val="000C3704"/>
    <w:rsid w:val="000C43DF"/>
    <w:rsid w:val="000C575E"/>
    <w:rsid w:val="000C61FB"/>
    <w:rsid w:val="000C65F0"/>
    <w:rsid w:val="000C6F89"/>
    <w:rsid w:val="000C7D4F"/>
    <w:rsid w:val="000D1FF5"/>
    <w:rsid w:val="000D2063"/>
    <w:rsid w:val="000D24EC"/>
    <w:rsid w:val="000D282E"/>
    <w:rsid w:val="000D2C3A"/>
    <w:rsid w:val="000D48A8"/>
    <w:rsid w:val="000D4B5A"/>
    <w:rsid w:val="000D55B1"/>
    <w:rsid w:val="000D64D8"/>
    <w:rsid w:val="000D6D5D"/>
    <w:rsid w:val="000E13C5"/>
    <w:rsid w:val="000E21CE"/>
    <w:rsid w:val="000E3800"/>
    <w:rsid w:val="000E3C1C"/>
    <w:rsid w:val="000E41B7"/>
    <w:rsid w:val="000E6BA0"/>
    <w:rsid w:val="000F174A"/>
    <w:rsid w:val="000F2824"/>
    <w:rsid w:val="000F649F"/>
    <w:rsid w:val="000F784C"/>
    <w:rsid w:val="000F7960"/>
    <w:rsid w:val="00100B59"/>
    <w:rsid w:val="00100DC5"/>
    <w:rsid w:val="00100E27"/>
    <w:rsid w:val="00100E5A"/>
    <w:rsid w:val="00101135"/>
    <w:rsid w:val="0010259B"/>
    <w:rsid w:val="00102D25"/>
    <w:rsid w:val="00103D80"/>
    <w:rsid w:val="00104A05"/>
    <w:rsid w:val="00106009"/>
    <w:rsid w:val="001061F9"/>
    <w:rsid w:val="001068B3"/>
    <w:rsid w:val="00106A3B"/>
    <w:rsid w:val="0010738B"/>
    <w:rsid w:val="001101F6"/>
    <w:rsid w:val="001113CC"/>
    <w:rsid w:val="00113727"/>
    <w:rsid w:val="00113763"/>
    <w:rsid w:val="00114B7D"/>
    <w:rsid w:val="00116D7C"/>
    <w:rsid w:val="001177C4"/>
    <w:rsid w:val="001177C6"/>
    <w:rsid w:val="00117B7D"/>
    <w:rsid w:val="00117FF3"/>
    <w:rsid w:val="0012093E"/>
    <w:rsid w:val="00121581"/>
    <w:rsid w:val="001231F0"/>
    <w:rsid w:val="00125C6C"/>
    <w:rsid w:val="001269F6"/>
    <w:rsid w:val="00127648"/>
    <w:rsid w:val="0013032B"/>
    <w:rsid w:val="001305EA"/>
    <w:rsid w:val="001311C6"/>
    <w:rsid w:val="001324C3"/>
    <w:rsid w:val="001328FA"/>
    <w:rsid w:val="0013419A"/>
    <w:rsid w:val="00134700"/>
    <w:rsid w:val="00134802"/>
    <w:rsid w:val="00134E23"/>
    <w:rsid w:val="00135E80"/>
    <w:rsid w:val="00140753"/>
    <w:rsid w:val="00140DD4"/>
    <w:rsid w:val="001412D0"/>
    <w:rsid w:val="0014239C"/>
    <w:rsid w:val="0014281B"/>
    <w:rsid w:val="00143921"/>
    <w:rsid w:val="00146B57"/>
    <w:rsid w:val="00146F04"/>
    <w:rsid w:val="00147E93"/>
    <w:rsid w:val="00150EBC"/>
    <w:rsid w:val="001520B0"/>
    <w:rsid w:val="0015446A"/>
    <w:rsid w:val="0015487C"/>
    <w:rsid w:val="00155144"/>
    <w:rsid w:val="00156956"/>
    <w:rsid w:val="0015712E"/>
    <w:rsid w:val="00160E86"/>
    <w:rsid w:val="00161A3D"/>
    <w:rsid w:val="00162C3A"/>
    <w:rsid w:val="001632E1"/>
    <w:rsid w:val="00164F01"/>
    <w:rsid w:val="00165B83"/>
    <w:rsid w:val="00165FF0"/>
    <w:rsid w:val="00167B9D"/>
    <w:rsid w:val="0017075C"/>
    <w:rsid w:val="00170CB5"/>
    <w:rsid w:val="00171601"/>
    <w:rsid w:val="00171CE5"/>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87A"/>
    <w:rsid w:val="001859B6"/>
    <w:rsid w:val="00187FFC"/>
    <w:rsid w:val="00190574"/>
    <w:rsid w:val="00191D2F"/>
    <w:rsid w:val="00191F45"/>
    <w:rsid w:val="00193503"/>
    <w:rsid w:val="001936A7"/>
    <w:rsid w:val="001939CA"/>
    <w:rsid w:val="00193B82"/>
    <w:rsid w:val="0019600C"/>
    <w:rsid w:val="00196CF1"/>
    <w:rsid w:val="00197B41"/>
    <w:rsid w:val="001A03EA"/>
    <w:rsid w:val="001A0AF7"/>
    <w:rsid w:val="001A25AF"/>
    <w:rsid w:val="001A3627"/>
    <w:rsid w:val="001A39B2"/>
    <w:rsid w:val="001A6EF1"/>
    <w:rsid w:val="001B3065"/>
    <w:rsid w:val="001B33C0"/>
    <w:rsid w:val="001B49BC"/>
    <w:rsid w:val="001B4A46"/>
    <w:rsid w:val="001B4DF9"/>
    <w:rsid w:val="001B5E34"/>
    <w:rsid w:val="001B68DA"/>
    <w:rsid w:val="001C0890"/>
    <w:rsid w:val="001C18CC"/>
    <w:rsid w:val="001C2997"/>
    <w:rsid w:val="001C4DB7"/>
    <w:rsid w:val="001C6C9B"/>
    <w:rsid w:val="001C7B7F"/>
    <w:rsid w:val="001D0305"/>
    <w:rsid w:val="001D059C"/>
    <w:rsid w:val="001D10B2"/>
    <w:rsid w:val="001D3092"/>
    <w:rsid w:val="001D4CD1"/>
    <w:rsid w:val="001D4D29"/>
    <w:rsid w:val="001D5BA2"/>
    <w:rsid w:val="001D66C2"/>
    <w:rsid w:val="001D6877"/>
    <w:rsid w:val="001E0FFC"/>
    <w:rsid w:val="001E1F93"/>
    <w:rsid w:val="001E24CF"/>
    <w:rsid w:val="001E3097"/>
    <w:rsid w:val="001E35F9"/>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4261"/>
    <w:rsid w:val="00224B16"/>
    <w:rsid w:val="00224D61"/>
    <w:rsid w:val="00226033"/>
    <w:rsid w:val="002265BD"/>
    <w:rsid w:val="002270CC"/>
    <w:rsid w:val="00227421"/>
    <w:rsid w:val="00227894"/>
    <w:rsid w:val="0022791F"/>
    <w:rsid w:val="00231E53"/>
    <w:rsid w:val="00233426"/>
    <w:rsid w:val="00234830"/>
    <w:rsid w:val="00234968"/>
    <w:rsid w:val="002368C7"/>
    <w:rsid w:val="0023726F"/>
    <w:rsid w:val="0024041A"/>
    <w:rsid w:val="002410C8"/>
    <w:rsid w:val="00241C93"/>
    <w:rsid w:val="0024214A"/>
    <w:rsid w:val="002441F2"/>
    <w:rsid w:val="0024438F"/>
    <w:rsid w:val="002447C2"/>
    <w:rsid w:val="002458D0"/>
    <w:rsid w:val="00245EC0"/>
    <w:rsid w:val="002462B7"/>
    <w:rsid w:val="00247FF0"/>
    <w:rsid w:val="002508D9"/>
    <w:rsid w:val="00250C2E"/>
    <w:rsid w:val="00250F4A"/>
    <w:rsid w:val="00251349"/>
    <w:rsid w:val="00253532"/>
    <w:rsid w:val="002540D3"/>
    <w:rsid w:val="00254B2A"/>
    <w:rsid w:val="002556DB"/>
    <w:rsid w:val="00256A31"/>
    <w:rsid w:val="00256D4F"/>
    <w:rsid w:val="00260EE8"/>
    <w:rsid w:val="00260F28"/>
    <w:rsid w:val="0026131D"/>
    <w:rsid w:val="00263542"/>
    <w:rsid w:val="0026603C"/>
    <w:rsid w:val="00266738"/>
    <w:rsid w:val="002667E9"/>
    <w:rsid w:val="0026691A"/>
    <w:rsid w:val="00266D0C"/>
    <w:rsid w:val="00267B77"/>
    <w:rsid w:val="002717AE"/>
    <w:rsid w:val="00273F94"/>
    <w:rsid w:val="002760B7"/>
    <w:rsid w:val="0027707D"/>
    <w:rsid w:val="002810D3"/>
    <w:rsid w:val="002827A5"/>
    <w:rsid w:val="00282D25"/>
    <w:rsid w:val="002847AE"/>
    <w:rsid w:val="00286A75"/>
    <w:rsid w:val="00286AA0"/>
    <w:rsid w:val="002870F2"/>
    <w:rsid w:val="00287650"/>
    <w:rsid w:val="00287796"/>
    <w:rsid w:val="0029008E"/>
    <w:rsid w:val="00290154"/>
    <w:rsid w:val="00294F88"/>
    <w:rsid w:val="00294FCC"/>
    <w:rsid w:val="00295188"/>
    <w:rsid w:val="00295516"/>
    <w:rsid w:val="00295906"/>
    <w:rsid w:val="0029733C"/>
    <w:rsid w:val="002A10A1"/>
    <w:rsid w:val="002A12C5"/>
    <w:rsid w:val="002A3161"/>
    <w:rsid w:val="002A3410"/>
    <w:rsid w:val="002A3AFF"/>
    <w:rsid w:val="002A44D1"/>
    <w:rsid w:val="002A4631"/>
    <w:rsid w:val="002A5BA6"/>
    <w:rsid w:val="002A6EA6"/>
    <w:rsid w:val="002B108B"/>
    <w:rsid w:val="002B12DE"/>
    <w:rsid w:val="002B270D"/>
    <w:rsid w:val="002B3375"/>
    <w:rsid w:val="002B4745"/>
    <w:rsid w:val="002B480D"/>
    <w:rsid w:val="002B4845"/>
    <w:rsid w:val="002B4AC3"/>
    <w:rsid w:val="002B704E"/>
    <w:rsid w:val="002B7744"/>
    <w:rsid w:val="002B7E6D"/>
    <w:rsid w:val="002C05AC"/>
    <w:rsid w:val="002C3474"/>
    <w:rsid w:val="002C3953"/>
    <w:rsid w:val="002C56A0"/>
    <w:rsid w:val="002C7496"/>
    <w:rsid w:val="002D12FF"/>
    <w:rsid w:val="002D21A5"/>
    <w:rsid w:val="002D3F0B"/>
    <w:rsid w:val="002D4413"/>
    <w:rsid w:val="002D7247"/>
    <w:rsid w:val="002D7351"/>
    <w:rsid w:val="002E1225"/>
    <w:rsid w:val="002E23E3"/>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1FC"/>
    <w:rsid w:val="002F3A6D"/>
    <w:rsid w:val="002F4EBA"/>
    <w:rsid w:val="002F5E59"/>
    <w:rsid w:val="002F650D"/>
    <w:rsid w:val="002F749C"/>
    <w:rsid w:val="00301A5E"/>
    <w:rsid w:val="00302045"/>
    <w:rsid w:val="00303813"/>
    <w:rsid w:val="00306996"/>
    <w:rsid w:val="00306F73"/>
    <w:rsid w:val="003102C3"/>
    <w:rsid w:val="00310348"/>
    <w:rsid w:val="00310EE6"/>
    <w:rsid w:val="00311628"/>
    <w:rsid w:val="00311860"/>
    <w:rsid w:val="00311E73"/>
    <w:rsid w:val="0031221D"/>
    <w:rsid w:val="003123F7"/>
    <w:rsid w:val="00313514"/>
    <w:rsid w:val="00314A01"/>
    <w:rsid w:val="00314B9D"/>
    <w:rsid w:val="00314DD8"/>
    <w:rsid w:val="003155A3"/>
    <w:rsid w:val="0031577E"/>
    <w:rsid w:val="00315B35"/>
    <w:rsid w:val="00316958"/>
    <w:rsid w:val="00316A45"/>
    <w:rsid w:val="00316A7F"/>
    <w:rsid w:val="00317B24"/>
    <w:rsid w:val="00317D8E"/>
    <w:rsid w:val="00317E8F"/>
    <w:rsid w:val="00320752"/>
    <w:rsid w:val="003209E8"/>
    <w:rsid w:val="003211F4"/>
    <w:rsid w:val="0032193F"/>
    <w:rsid w:val="00322186"/>
    <w:rsid w:val="00322962"/>
    <w:rsid w:val="0032403E"/>
    <w:rsid w:val="00324D73"/>
    <w:rsid w:val="003258F6"/>
    <w:rsid w:val="00325B7B"/>
    <w:rsid w:val="0033193C"/>
    <w:rsid w:val="00332B30"/>
    <w:rsid w:val="00334EE8"/>
    <w:rsid w:val="0033532B"/>
    <w:rsid w:val="00336799"/>
    <w:rsid w:val="0033685E"/>
    <w:rsid w:val="00337929"/>
    <w:rsid w:val="00337AD4"/>
    <w:rsid w:val="00340003"/>
    <w:rsid w:val="00340369"/>
    <w:rsid w:val="00340C4C"/>
    <w:rsid w:val="00340C4D"/>
    <w:rsid w:val="003429B7"/>
    <w:rsid w:val="00342B92"/>
    <w:rsid w:val="00343B23"/>
    <w:rsid w:val="003444A9"/>
    <w:rsid w:val="0034457C"/>
    <w:rsid w:val="003445F2"/>
    <w:rsid w:val="00345EB0"/>
    <w:rsid w:val="0034764B"/>
    <w:rsid w:val="0034780A"/>
    <w:rsid w:val="00347CBE"/>
    <w:rsid w:val="003503AC"/>
    <w:rsid w:val="00352686"/>
    <w:rsid w:val="003534AD"/>
    <w:rsid w:val="00357136"/>
    <w:rsid w:val="00357387"/>
    <w:rsid w:val="003576EB"/>
    <w:rsid w:val="00360143"/>
    <w:rsid w:val="00360C67"/>
    <w:rsid w:val="00360E65"/>
    <w:rsid w:val="00362DCB"/>
    <w:rsid w:val="0036308C"/>
    <w:rsid w:val="00363E8F"/>
    <w:rsid w:val="00365118"/>
    <w:rsid w:val="00365968"/>
    <w:rsid w:val="00366467"/>
    <w:rsid w:val="00366EB6"/>
    <w:rsid w:val="00367331"/>
    <w:rsid w:val="00367DF5"/>
    <w:rsid w:val="00370563"/>
    <w:rsid w:val="003713D2"/>
    <w:rsid w:val="00371AF4"/>
    <w:rsid w:val="00371B46"/>
    <w:rsid w:val="00372A4F"/>
    <w:rsid w:val="00372B9F"/>
    <w:rsid w:val="00373265"/>
    <w:rsid w:val="0037384B"/>
    <w:rsid w:val="00373892"/>
    <w:rsid w:val="003743CE"/>
    <w:rsid w:val="003807AF"/>
    <w:rsid w:val="00380856"/>
    <w:rsid w:val="00380E60"/>
    <w:rsid w:val="00380EAE"/>
    <w:rsid w:val="0038198C"/>
    <w:rsid w:val="00382A6F"/>
    <w:rsid w:val="00382C57"/>
    <w:rsid w:val="00383B00"/>
    <w:rsid w:val="00383B5F"/>
    <w:rsid w:val="0038445B"/>
    <w:rsid w:val="00384483"/>
    <w:rsid w:val="0038499A"/>
    <w:rsid w:val="00384F53"/>
    <w:rsid w:val="00386D58"/>
    <w:rsid w:val="00387053"/>
    <w:rsid w:val="00395451"/>
    <w:rsid w:val="00395633"/>
    <w:rsid w:val="00395716"/>
    <w:rsid w:val="00395EB2"/>
    <w:rsid w:val="00396B0E"/>
    <w:rsid w:val="0039766F"/>
    <w:rsid w:val="003A01C8"/>
    <w:rsid w:val="003A1238"/>
    <w:rsid w:val="003A1937"/>
    <w:rsid w:val="003A3EB8"/>
    <w:rsid w:val="003A43B0"/>
    <w:rsid w:val="003A4F65"/>
    <w:rsid w:val="003A5546"/>
    <w:rsid w:val="003A5964"/>
    <w:rsid w:val="003A5E30"/>
    <w:rsid w:val="003A6344"/>
    <w:rsid w:val="003A6624"/>
    <w:rsid w:val="003A695D"/>
    <w:rsid w:val="003A6A25"/>
    <w:rsid w:val="003A6F6B"/>
    <w:rsid w:val="003B225F"/>
    <w:rsid w:val="003B3BEB"/>
    <w:rsid w:val="003B3CB0"/>
    <w:rsid w:val="003B5A94"/>
    <w:rsid w:val="003B7BBB"/>
    <w:rsid w:val="003C0FB3"/>
    <w:rsid w:val="003C1E43"/>
    <w:rsid w:val="003C2D98"/>
    <w:rsid w:val="003C3990"/>
    <w:rsid w:val="003C3CFD"/>
    <w:rsid w:val="003C434B"/>
    <w:rsid w:val="003C489D"/>
    <w:rsid w:val="003C54B8"/>
    <w:rsid w:val="003C6278"/>
    <w:rsid w:val="003C687F"/>
    <w:rsid w:val="003C723C"/>
    <w:rsid w:val="003D0778"/>
    <w:rsid w:val="003D0CD3"/>
    <w:rsid w:val="003D0F7F"/>
    <w:rsid w:val="003D3CF0"/>
    <w:rsid w:val="003D53BF"/>
    <w:rsid w:val="003D5665"/>
    <w:rsid w:val="003D6797"/>
    <w:rsid w:val="003D779D"/>
    <w:rsid w:val="003D7846"/>
    <w:rsid w:val="003D78A2"/>
    <w:rsid w:val="003E03FD"/>
    <w:rsid w:val="003E15EE"/>
    <w:rsid w:val="003E3EC0"/>
    <w:rsid w:val="003E6AE0"/>
    <w:rsid w:val="003F0971"/>
    <w:rsid w:val="003F0D57"/>
    <w:rsid w:val="003F28DA"/>
    <w:rsid w:val="003F2C2F"/>
    <w:rsid w:val="003F35B8"/>
    <w:rsid w:val="003F3F97"/>
    <w:rsid w:val="003F42CF"/>
    <w:rsid w:val="003F4EA0"/>
    <w:rsid w:val="003F66AD"/>
    <w:rsid w:val="003F69BE"/>
    <w:rsid w:val="003F7650"/>
    <w:rsid w:val="003F7D20"/>
    <w:rsid w:val="00400EB0"/>
    <w:rsid w:val="004013F6"/>
    <w:rsid w:val="00402FCF"/>
    <w:rsid w:val="004042F8"/>
    <w:rsid w:val="004048C9"/>
    <w:rsid w:val="00405801"/>
    <w:rsid w:val="00407474"/>
    <w:rsid w:val="00407ED4"/>
    <w:rsid w:val="00407F31"/>
    <w:rsid w:val="004125FD"/>
    <w:rsid w:val="004128F0"/>
    <w:rsid w:val="004129EA"/>
    <w:rsid w:val="00414D5B"/>
    <w:rsid w:val="00415B48"/>
    <w:rsid w:val="004163AD"/>
    <w:rsid w:val="0041645A"/>
    <w:rsid w:val="00417BB8"/>
    <w:rsid w:val="00420300"/>
    <w:rsid w:val="004206A4"/>
    <w:rsid w:val="00421B12"/>
    <w:rsid w:val="00421CC4"/>
    <w:rsid w:val="00421F46"/>
    <w:rsid w:val="0042354D"/>
    <w:rsid w:val="004259A6"/>
    <w:rsid w:val="00425CCF"/>
    <w:rsid w:val="004306DE"/>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BA3"/>
    <w:rsid w:val="004479D8"/>
    <w:rsid w:val="00447C97"/>
    <w:rsid w:val="00451168"/>
    <w:rsid w:val="00451506"/>
    <w:rsid w:val="00452D84"/>
    <w:rsid w:val="00453739"/>
    <w:rsid w:val="0045627B"/>
    <w:rsid w:val="00456C90"/>
    <w:rsid w:val="00457160"/>
    <w:rsid w:val="004578CC"/>
    <w:rsid w:val="00463BFC"/>
    <w:rsid w:val="004657D6"/>
    <w:rsid w:val="004728AA"/>
    <w:rsid w:val="004728DC"/>
    <w:rsid w:val="00472CDD"/>
    <w:rsid w:val="00473346"/>
    <w:rsid w:val="00474012"/>
    <w:rsid w:val="00476168"/>
    <w:rsid w:val="00476284"/>
    <w:rsid w:val="0047758F"/>
    <w:rsid w:val="0048084F"/>
    <w:rsid w:val="004810BD"/>
    <w:rsid w:val="0048175E"/>
    <w:rsid w:val="00481883"/>
    <w:rsid w:val="00482192"/>
    <w:rsid w:val="00482868"/>
    <w:rsid w:val="00483B44"/>
    <w:rsid w:val="00483CA9"/>
    <w:rsid w:val="004850B9"/>
    <w:rsid w:val="0048525B"/>
    <w:rsid w:val="00485CCD"/>
    <w:rsid w:val="00485DB5"/>
    <w:rsid w:val="00485E85"/>
    <w:rsid w:val="004860C5"/>
    <w:rsid w:val="00486D2B"/>
    <w:rsid w:val="00490D60"/>
    <w:rsid w:val="004921E6"/>
    <w:rsid w:val="00493120"/>
    <w:rsid w:val="004949C7"/>
    <w:rsid w:val="00494FDC"/>
    <w:rsid w:val="004A0489"/>
    <w:rsid w:val="004A161B"/>
    <w:rsid w:val="004A24EA"/>
    <w:rsid w:val="004A4106"/>
    <w:rsid w:val="004A4146"/>
    <w:rsid w:val="004A47DB"/>
    <w:rsid w:val="004A4F6C"/>
    <w:rsid w:val="004A5AAE"/>
    <w:rsid w:val="004A6AB7"/>
    <w:rsid w:val="004A7284"/>
    <w:rsid w:val="004A7771"/>
    <w:rsid w:val="004A7E1A"/>
    <w:rsid w:val="004B0073"/>
    <w:rsid w:val="004B1541"/>
    <w:rsid w:val="004B1831"/>
    <w:rsid w:val="004B240E"/>
    <w:rsid w:val="004B29F4"/>
    <w:rsid w:val="004B4C27"/>
    <w:rsid w:val="004B6407"/>
    <w:rsid w:val="004B6923"/>
    <w:rsid w:val="004B7240"/>
    <w:rsid w:val="004B7495"/>
    <w:rsid w:val="004B780F"/>
    <w:rsid w:val="004B7B56"/>
    <w:rsid w:val="004B7EE9"/>
    <w:rsid w:val="004C098E"/>
    <w:rsid w:val="004C20CF"/>
    <w:rsid w:val="004C27D2"/>
    <w:rsid w:val="004C299C"/>
    <w:rsid w:val="004C2E2E"/>
    <w:rsid w:val="004C3080"/>
    <w:rsid w:val="004C38A9"/>
    <w:rsid w:val="004C4D54"/>
    <w:rsid w:val="004C7023"/>
    <w:rsid w:val="004C7513"/>
    <w:rsid w:val="004D003D"/>
    <w:rsid w:val="004D02AC"/>
    <w:rsid w:val="004D0383"/>
    <w:rsid w:val="004D1F3F"/>
    <w:rsid w:val="004D333E"/>
    <w:rsid w:val="004D3A72"/>
    <w:rsid w:val="004D3EE2"/>
    <w:rsid w:val="004D5BBA"/>
    <w:rsid w:val="004D6540"/>
    <w:rsid w:val="004D66E9"/>
    <w:rsid w:val="004D6DFA"/>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D18"/>
    <w:rsid w:val="00503948"/>
    <w:rsid w:val="00503B09"/>
    <w:rsid w:val="00504DF7"/>
    <w:rsid w:val="00504F5C"/>
    <w:rsid w:val="00505262"/>
    <w:rsid w:val="0050597B"/>
    <w:rsid w:val="00505DDA"/>
    <w:rsid w:val="00506DF8"/>
    <w:rsid w:val="00507451"/>
    <w:rsid w:val="00511F4D"/>
    <w:rsid w:val="00514D6B"/>
    <w:rsid w:val="0051574E"/>
    <w:rsid w:val="0051725F"/>
    <w:rsid w:val="005173A7"/>
    <w:rsid w:val="00520095"/>
    <w:rsid w:val="00520645"/>
    <w:rsid w:val="0052168D"/>
    <w:rsid w:val="00522EB8"/>
    <w:rsid w:val="0052396A"/>
    <w:rsid w:val="0052734E"/>
    <w:rsid w:val="0052782C"/>
    <w:rsid w:val="00527A41"/>
    <w:rsid w:val="00530E46"/>
    <w:rsid w:val="005324EF"/>
    <w:rsid w:val="0053286B"/>
    <w:rsid w:val="00536369"/>
    <w:rsid w:val="005363A7"/>
    <w:rsid w:val="005365CC"/>
    <w:rsid w:val="005365D7"/>
    <w:rsid w:val="005400FF"/>
    <w:rsid w:val="00540E99"/>
    <w:rsid w:val="00541130"/>
    <w:rsid w:val="00541F86"/>
    <w:rsid w:val="00543CDB"/>
    <w:rsid w:val="005447BE"/>
    <w:rsid w:val="00546A8B"/>
    <w:rsid w:val="00546D5E"/>
    <w:rsid w:val="00546F02"/>
    <w:rsid w:val="00547051"/>
    <w:rsid w:val="00547582"/>
    <w:rsid w:val="0054770B"/>
    <w:rsid w:val="00551073"/>
    <w:rsid w:val="00551DA4"/>
    <w:rsid w:val="0055213A"/>
    <w:rsid w:val="00554956"/>
    <w:rsid w:val="00557BE6"/>
    <w:rsid w:val="005600BC"/>
    <w:rsid w:val="005600E9"/>
    <w:rsid w:val="00561E7A"/>
    <w:rsid w:val="00563104"/>
    <w:rsid w:val="005646C1"/>
    <w:rsid w:val="005646CC"/>
    <w:rsid w:val="005652E4"/>
    <w:rsid w:val="00565730"/>
    <w:rsid w:val="00566671"/>
    <w:rsid w:val="005666EF"/>
    <w:rsid w:val="00567B22"/>
    <w:rsid w:val="0057134C"/>
    <w:rsid w:val="0057331C"/>
    <w:rsid w:val="00573328"/>
    <w:rsid w:val="00573F07"/>
    <w:rsid w:val="0057478F"/>
    <w:rsid w:val="005747FF"/>
    <w:rsid w:val="00576415"/>
    <w:rsid w:val="0057799C"/>
    <w:rsid w:val="0058020E"/>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4705"/>
    <w:rsid w:val="00596689"/>
    <w:rsid w:val="005A16FB"/>
    <w:rsid w:val="005A1A68"/>
    <w:rsid w:val="005A1D50"/>
    <w:rsid w:val="005A2985"/>
    <w:rsid w:val="005A2A5A"/>
    <w:rsid w:val="005A2DA6"/>
    <w:rsid w:val="005A3076"/>
    <w:rsid w:val="005A39FC"/>
    <w:rsid w:val="005A3B66"/>
    <w:rsid w:val="005A42E3"/>
    <w:rsid w:val="005A5F04"/>
    <w:rsid w:val="005A6DC2"/>
    <w:rsid w:val="005B0870"/>
    <w:rsid w:val="005B160C"/>
    <w:rsid w:val="005B1762"/>
    <w:rsid w:val="005B4B88"/>
    <w:rsid w:val="005B5605"/>
    <w:rsid w:val="005B5D60"/>
    <w:rsid w:val="005B5E31"/>
    <w:rsid w:val="005B64AE"/>
    <w:rsid w:val="005B6E3D"/>
    <w:rsid w:val="005B7298"/>
    <w:rsid w:val="005C1BFC"/>
    <w:rsid w:val="005C7B55"/>
    <w:rsid w:val="005D0175"/>
    <w:rsid w:val="005D0B77"/>
    <w:rsid w:val="005D1CC4"/>
    <w:rsid w:val="005D2D62"/>
    <w:rsid w:val="005D5A78"/>
    <w:rsid w:val="005D5DB0"/>
    <w:rsid w:val="005D7A00"/>
    <w:rsid w:val="005E0B43"/>
    <w:rsid w:val="005E4742"/>
    <w:rsid w:val="005E6829"/>
    <w:rsid w:val="005E7DB6"/>
    <w:rsid w:val="005F10D4"/>
    <w:rsid w:val="005F26E8"/>
    <w:rsid w:val="005F275A"/>
    <w:rsid w:val="005F2E08"/>
    <w:rsid w:val="005F4881"/>
    <w:rsid w:val="005F7834"/>
    <w:rsid w:val="005F78DD"/>
    <w:rsid w:val="005F7A4D"/>
    <w:rsid w:val="00601B68"/>
    <w:rsid w:val="0060359B"/>
    <w:rsid w:val="00603F69"/>
    <w:rsid w:val="006040DA"/>
    <w:rsid w:val="0060475C"/>
    <w:rsid w:val="006047BD"/>
    <w:rsid w:val="0060722E"/>
    <w:rsid w:val="00607675"/>
    <w:rsid w:val="00610F53"/>
    <w:rsid w:val="00612407"/>
    <w:rsid w:val="00612E3F"/>
    <w:rsid w:val="00613208"/>
    <w:rsid w:val="00614663"/>
    <w:rsid w:val="00616767"/>
    <w:rsid w:val="0061698B"/>
    <w:rsid w:val="00616F61"/>
    <w:rsid w:val="00620917"/>
    <w:rsid w:val="0062163D"/>
    <w:rsid w:val="00623A9E"/>
    <w:rsid w:val="00624A20"/>
    <w:rsid w:val="00624C9B"/>
    <w:rsid w:val="006251B3"/>
    <w:rsid w:val="006251EB"/>
    <w:rsid w:val="0062541D"/>
    <w:rsid w:val="0063099A"/>
    <w:rsid w:val="00630BB3"/>
    <w:rsid w:val="00632182"/>
    <w:rsid w:val="00632F20"/>
    <w:rsid w:val="006335DF"/>
    <w:rsid w:val="00634717"/>
    <w:rsid w:val="0063670E"/>
    <w:rsid w:val="00637181"/>
    <w:rsid w:val="00637AF8"/>
    <w:rsid w:val="006412BE"/>
    <w:rsid w:val="0064144D"/>
    <w:rsid w:val="00641609"/>
    <w:rsid w:val="0064160E"/>
    <w:rsid w:val="0064191C"/>
    <w:rsid w:val="00642389"/>
    <w:rsid w:val="006439ED"/>
    <w:rsid w:val="00644306"/>
    <w:rsid w:val="006446DE"/>
    <w:rsid w:val="00644EAB"/>
    <w:rsid w:val="006450E2"/>
    <w:rsid w:val="006453D8"/>
    <w:rsid w:val="006457A5"/>
    <w:rsid w:val="00645B67"/>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1FB3"/>
    <w:rsid w:val="006632B8"/>
    <w:rsid w:val="006638B4"/>
    <w:rsid w:val="0066400D"/>
    <w:rsid w:val="006641B3"/>
    <w:rsid w:val="00664418"/>
    <w:rsid w:val="006644C4"/>
    <w:rsid w:val="00664FB5"/>
    <w:rsid w:val="006658EC"/>
    <w:rsid w:val="00665F1A"/>
    <w:rsid w:val="0066665B"/>
    <w:rsid w:val="00670EE3"/>
    <w:rsid w:val="00672902"/>
    <w:rsid w:val="0067331F"/>
    <w:rsid w:val="006742E8"/>
    <w:rsid w:val="0067482E"/>
    <w:rsid w:val="00675260"/>
    <w:rsid w:val="0067658C"/>
    <w:rsid w:val="00677DDB"/>
    <w:rsid w:val="00677EF0"/>
    <w:rsid w:val="006814BF"/>
    <w:rsid w:val="00681DCF"/>
    <w:rsid w:val="00681F32"/>
    <w:rsid w:val="00682691"/>
    <w:rsid w:val="00683AEC"/>
    <w:rsid w:val="00684672"/>
    <w:rsid w:val="0068481E"/>
    <w:rsid w:val="00685F79"/>
    <w:rsid w:val="0068666F"/>
    <w:rsid w:val="006872FC"/>
    <w:rsid w:val="0068780A"/>
    <w:rsid w:val="00687A77"/>
    <w:rsid w:val="00690267"/>
    <w:rsid w:val="006906E7"/>
    <w:rsid w:val="00692717"/>
    <w:rsid w:val="006931D4"/>
    <w:rsid w:val="00693A6A"/>
    <w:rsid w:val="00694E70"/>
    <w:rsid w:val="006954D4"/>
    <w:rsid w:val="0069598B"/>
    <w:rsid w:val="00695AF0"/>
    <w:rsid w:val="0069757D"/>
    <w:rsid w:val="006A01F3"/>
    <w:rsid w:val="006A1A8E"/>
    <w:rsid w:val="006A1CF6"/>
    <w:rsid w:val="006A2773"/>
    <w:rsid w:val="006A2D9E"/>
    <w:rsid w:val="006A36DB"/>
    <w:rsid w:val="006A3EF2"/>
    <w:rsid w:val="006A44D0"/>
    <w:rsid w:val="006A48C1"/>
    <w:rsid w:val="006A510D"/>
    <w:rsid w:val="006A51A4"/>
    <w:rsid w:val="006B0291"/>
    <w:rsid w:val="006B06B2"/>
    <w:rsid w:val="006B1FFA"/>
    <w:rsid w:val="006B3564"/>
    <w:rsid w:val="006B37E6"/>
    <w:rsid w:val="006B3C6B"/>
    <w:rsid w:val="006B3D8F"/>
    <w:rsid w:val="006B42E3"/>
    <w:rsid w:val="006B44E9"/>
    <w:rsid w:val="006B73E5"/>
    <w:rsid w:val="006B7CA2"/>
    <w:rsid w:val="006C00A3"/>
    <w:rsid w:val="006C10FC"/>
    <w:rsid w:val="006C4B47"/>
    <w:rsid w:val="006C4FEE"/>
    <w:rsid w:val="006C615D"/>
    <w:rsid w:val="006C656A"/>
    <w:rsid w:val="006C7AB5"/>
    <w:rsid w:val="006D062E"/>
    <w:rsid w:val="006D074B"/>
    <w:rsid w:val="006D0817"/>
    <w:rsid w:val="006D0996"/>
    <w:rsid w:val="006D2405"/>
    <w:rsid w:val="006D3A0E"/>
    <w:rsid w:val="006D424E"/>
    <w:rsid w:val="006D4A39"/>
    <w:rsid w:val="006D53A4"/>
    <w:rsid w:val="006D571C"/>
    <w:rsid w:val="006D6748"/>
    <w:rsid w:val="006E08A7"/>
    <w:rsid w:val="006E08C4"/>
    <w:rsid w:val="006E091B"/>
    <w:rsid w:val="006E1B32"/>
    <w:rsid w:val="006E2552"/>
    <w:rsid w:val="006E42C8"/>
    <w:rsid w:val="006E4800"/>
    <w:rsid w:val="006E560F"/>
    <w:rsid w:val="006E5B90"/>
    <w:rsid w:val="006E60D3"/>
    <w:rsid w:val="006E79B6"/>
    <w:rsid w:val="006F054E"/>
    <w:rsid w:val="006F15D8"/>
    <w:rsid w:val="006F1B19"/>
    <w:rsid w:val="006F3613"/>
    <w:rsid w:val="006F3839"/>
    <w:rsid w:val="006F4503"/>
    <w:rsid w:val="006F751C"/>
    <w:rsid w:val="00700048"/>
    <w:rsid w:val="00700346"/>
    <w:rsid w:val="0070190E"/>
    <w:rsid w:val="00701DAC"/>
    <w:rsid w:val="00703206"/>
    <w:rsid w:val="00704694"/>
    <w:rsid w:val="00705799"/>
    <w:rsid w:val="007058CD"/>
    <w:rsid w:val="00705D75"/>
    <w:rsid w:val="00706293"/>
    <w:rsid w:val="0070723B"/>
    <w:rsid w:val="007124A7"/>
    <w:rsid w:val="00712DA7"/>
    <w:rsid w:val="00714956"/>
    <w:rsid w:val="00715F89"/>
    <w:rsid w:val="00716FB7"/>
    <w:rsid w:val="00717675"/>
    <w:rsid w:val="00717682"/>
    <w:rsid w:val="00717C66"/>
    <w:rsid w:val="0072144B"/>
    <w:rsid w:val="007219A9"/>
    <w:rsid w:val="00722D6B"/>
    <w:rsid w:val="0072360C"/>
    <w:rsid w:val="00723956"/>
    <w:rsid w:val="00724203"/>
    <w:rsid w:val="00725C3B"/>
    <w:rsid w:val="00725D14"/>
    <w:rsid w:val="007264E0"/>
    <w:rsid w:val="007266FB"/>
    <w:rsid w:val="00731541"/>
    <w:rsid w:val="0073212B"/>
    <w:rsid w:val="0073364D"/>
    <w:rsid w:val="00733D6A"/>
    <w:rsid w:val="00734065"/>
    <w:rsid w:val="00734894"/>
    <w:rsid w:val="00734E1A"/>
    <w:rsid w:val="00735327"/>
    <w:rsid w:val="00735451"/>
    <w:rsid w:val="00735B18"/>
    <w:rsid w:val="00740573"/>
    <w:rsid w:val="00741479"/>
    <w:rsid w:val="007414DA"/>
    <w:rsid w:val="00741ACA"/>
    <w:rsid w:val="00742392"/>
    <w:rsid w:val="007448D2"/>
    <w:rsid w:val="00744A73"/>
    <w:rsid w:val="00744DB8"/>
    <w:rsid w:val="00745C28"/>
    <w:rsid w:val="00745CC8"/>
    <w:rsid w:val="007460FF"/>
    <w:rsid w:val="007474D4"/>
    <w:rsid w:val="0075322D"/>
    <w:rsid w:val="00753A1F"/>
    <w:rsid w:val="00753D56"/>
    <w:rsid w:val="007564AE"/>
    <w:rsid w:val="00757591"/>
    <w:rsid w:val="00757633"/>
    <w:rsid w:val="00757A59"/>
    <w:rsid w:val="00757DD5"/>
    <w:rsid w:val="007617A7"/>
    <w:rsid w:val="00762125"/>
    <w:rsid w:val="007634A9"/>
    <w:rsid w:val="007635C3"/>
    <w:rsid w:val="00765E06"/>
    <w:rsid w:val="00765F79"/>
    <w:rsid w:val="00766A1D"/>
    <w:rsid w:val="00766BC2"/>
    <w:rsid w:val="007706FF"/>
    <w:rsid w:val="00770891"/>
    <w:rsid w:val="00770C61"/>
    <w:rsid w:val="00772BA3"/>
    <w:rsid w:val="007763FE"/>
    <w:rsid w:val="00776998"/>
    <w:rsid w:val="00776AC3"/>
    <w:rsid w:val="00777558"/>
    <w:rsid w:val="007776A2"/>
    <w:rsid w:val="00777849"/>
    <w:rsid w:val="00780A99"/>
    <w:rsid w:val="00780F20"/>
    <w:rsid w:val="00781C4F"/>
    <w:rsid w:val="00782487"/>
    <w:rsid w:val="00782A2E"/>
    <w:rsid w:val="00782B11"/>
    <w:rsid w:val="00782B9F"/>
    <w:rsid w:val="007836C0"/>
    <w:rsid w:val="00783D18"/>
    <w:rsid w:val="00783F8F"/>
    <w:rsid w:val="00785BE0"/>
    <w:rsid w:val="0078667E"/>
    <w:rsid w:val="007919DC"/>
    <w:rsid w:val="00791B72"/>
    <w:rsid w:val="00791C7F"/>
    <w:rsid w:val="00795C8F"/>
    <w:rsid w:val="00796888"/>
    <w:rsid w:val="007A1326"/>
    <w:rsid w:val="007A2B7B"/>
    <w:rsid w:val="007A3356"/>
    <w:rsid w:val="007A36F3"/>
    <w:rsid w:val="007A4C1C"/>
    <w:rsid w:val="007A4CEF"/>
    <w:rsid w:val="007A55A8"/>
    <w:rsid w:val="007B0519"/>
    <w:rsid w:val="007B1BF7"/>
    <w:rsid w:val="007B24C4"/>
    <w:rsid w:val="007B2E41"/>
    <w:rsid w:val="007B362B"/>
    <w:rsid w:val="007B50E4"/>
    <w:rsid w:val="007B5236"/>
    <w:rsid w:val="007B6B2F"/>
    <w:rsid w:val="007C057B"/>
    <w:rsid w:val="007C1661"/>
    <w:rsid w:val="007C1A9E"/>
    <w:rsid w:val="007C1C8F"/>
    <w:rsid w:val="007C20DE"/>
    <w:rsid w:val="007C358B"/>
    <w:rsid w:val="007C6E38"/>
    <w:rsid w:val="007D0BFF"/>
    <w:rsid w:val="007D212E"/>
    <w:rsid w:val="007D458F"/>
    <w:rsid w:val="007D5655"/>
    <w:rsid w:val="007D581D"/>
    <w:rsid w:val="007D5A52"/>
    <w:rsid w:val="007D5DAF"/>
    <w:rsid w:val="007D73C0"/>
    <w:rsid w:val="007D78C4"/>
    <w:rsid w:val="007D7CF5"/>
    <w:rsid w:val="007D7E58"/>
    <w:rsid w:val="007E41AD"/>
    <w:rsid w:val="007E497E"/>
    <w:rsid w:val="007E5030"/>
    <w:rsid w:val="007E51F4"/>
    <w:rsid w:val="007E56FE"/>
    <w:rsid w:val="007E5E9E"/>
    <w:rsid w:val="007E7486"/>
    <w:rsid w:val="007E7851"/>
    <w:rsid w:val="007E7BF0"/>
    <w:rsid w:val="007F1493"/>
    <w:rsid w:val="007F15BC"/>
    <w:rsid w:val="007F20D6"/>
    <w:rsid w:val="007F2176"/>
    <w:rsid w:val="007F321B"/>
    <w:rsid w:val="007F3524"/>
    <w:rsid w:val="007F576D"/>
    <w:rsid w:val="007F60DB"/>
    <w:rsid w:val="007F637A"/>
    <w:rsid w:val="007F66A6"/>
    <w:rsid w:val="007F68BA"/>
    <w:rsid w:val="007F6FBB"/>
    <w:rsid w:val="007F76BF"/>
    <w:rsid w:val="008003CD"/>
    <w:rsid w:val="00800512"/>
    <w:rsid w:val="00801331"/>
    <w:rsid w:val="00801687"/>
    <w:rsid w:val="008019EE"/>
    <w:rsid w:val="00802022"/>
    <w:rsid w:val="0080207C"/>
    <w:rsid w:val="008028A3"/>
    <w:rsid w:val="008059C1"/>
    <w:rsid w:val="00805A3F"/>
    <w:rsid w:val="0080662F"/>
    <w:rsid w:val="00806C91"/>
    <w:rsid w:val="0081065F"/>
    <w:rsid w:val="0081071A"/>
    <w:rsid w:val="00810E72"/>
    <w:rsid w:val="00811715"/>
    <w:rsid w:val="0081179B"/>
    <w:rsid w:val="00812DCB"/>
    <w:rsid w:val="00813FA5"/>
    <w:rsid w:val="008143CE"/>
    <w:rsid w:val="0081523F"/>
    <w:rsid w:val="00816151"/>
    <w:rsid w:val="00817268"/>
    <w:rsid w:val="008203B7"/>
    <w:rsid w:val="00820BB7"/>
    <w:rsid w:val="008212BE"/>
    <w:rsid w:val="008218CF"/>
    <w:rsid w:val="008248E7"/>
    <w:rsid w:val="00824F02"/>
    <w:rsid w:val="008252FE"/>
    <w:rsid w:val="00825595"/>
    <w:rsid w:val="00826BD1"/>
    <w:rsid w:val="00826C4F"/>
    <w:rsid w:val="00830A48"/>
    <w:rsid w:val="00831C89"/>
    <w:rsid w:val="00832DA5"/>
    <w:rsid w:val="00832F4B"/>
    <w:rsid w:val="00833A2E"/>
    <w:rsid w:val="00833EDF"/>
    <w:rsid w:val="00834038"/>
    <w:rsid w:val="008377AF"/>
    <w:rsid w:val="0084027B"/>
    <w:rsid w:val="008404C4"/>
    <w:rsid w:val="0084056D"/>
    <w:rsid w:val="00841080"/>
    <w:rsid w:val="008412F7"/>
    <w:rsid w:val="008414BB"/>
    <w:rsid w:val="00841B54"/>
    <w:rsid w:val="00841E11"/>
    <w:rsid w:val="008434A7"/>
    <w:rsid w:val="00843ED1"/>
    <w:rsid w:val="008455DA"/>
    <w:rsid w:val="008467D0"/>
    <w:rsid w:val="00846B03"/>
    <w:rsid w:val="008470D0"/>
    <w:rsid w:val="008505DC"/>
    <w:rsid w:val="008509F0"/>
    <w:rsid w:val="0085162D"/>
    <w:rsid w:val="00851875"/>
    <w:rsid w:val="00852357"/>
    <w:rsid w:val="00852B7B"/>
    <w:rsid w:val="00852C0E"/>
    <w:rsid w:val="0085448C"/>
    <w:rsid w:val="00855048"/>
    <w:rsid w:val="008563D3"/>
    <w:rsid w:val="00856E64"/>
    <w:rsid w:val="00860A52"/>
    <w:rsid w:val="00862960"/>
    <w:rsid w:val="00863532"/>
    <w:rsid w:val="008641E8"/>
    <w:rsid w:val="00864336"/>
    <w:rsid w:val="00865EC3"/>
    <w:rsid w:val="0086629C"/>
    <w:rsid w:val="00866415"/>
    <w:rsid w:val="0086672A"/>
    <w:rsid w:val="00866ADE"/>
    <w:rsid w:val="00867469"/>
    <w:rsid w:val="00870838"/>
    <w:rsid w:val="00870A3D"/>
    <w:rsid w:val="008736AC"/>
    <w:rsid w:val="00873771"/>
    <w:rsid w:val="00874C1F"/>
    <w:rsid w:val="00874C27"/>
    <w:rsid w:val="008773F6"/>
    <w:rsid w:val="00880A08"/>
    <w:rsid w:val="008813A0"/>
    <w:rsid w:val="00881B53"/>
    <w:rsid w:val="008820CE"/>
    <w:rsid w:val="00882E98"/>
    <w:rsid w:val="00883242"/>
    <w:rsid w:val="00883A53"/>
    <w:rsid w:val="0088526C"/>
    <w:rsid w:val="00885C59"/>
    <w:rsid w:val="00885F34"/>
    <w:rsid w:val="008870AF"/>
    <w:rsid w:val="00890C47"/>
    <w:rsid w:val="0089256F"/>
    <w:rsid w:val="00893CDB"/>
    <w:rsid w:val="00893D12"/>
    <w:rsid w:val="0089468F"/>
    <w:rsid w:val="00895105"/>
    <w:rsid w:val="00895316"/>
    <w:rsid w:val="00895861"/>
    <w:rsid w:val="00897B91"/>
    <w:rsid w:val="008A00A0"/>
    <w:rsid w:val="008A0836"/>
    <w:rsid w:val="008A14B5"/>
    <w:rsid w:val="008A1693"/>
    <w:rsid w:val="008A21F0"/>
    <w:rsid w:val="008A5DE5"/>
    <w:rsid w:val="008A6937"/>
    <w:rsid w:val="008B1FDB"/>
    <w:rsid w:val="008B2A5B"/>
    <w:rsid w:val="008B367A"/>
    <w:rsid w:val="008B430F"/>
    <w:rsid w:val="008B44C9"/>
    <w:rsid w:val="008B4DA3"/>
    <w:rsid w:val="008B4FF4"/>
    <w:rsid w:val="008B5601"/>
    <w:rsid w:val="008B62A0"/>
    <w:rsid w:val="008B6729"/>
    <w:rsid w:val="008B7F83"/>
    <w:rsid w:val="008C085A"/>
    <w:rsid w:val="008C08C3"/>
    <w:rsid w:val="008C1367"/>
    <w:rsid w:val="008C1A20"/>
    <w:rsid w:val="008C2E55"/>
    <w:rsid w:val="008C2FB5"/>
    <w:rsid w:val="008C302C"/>
    <w:rsid w:val="008C4CAB"/>
    <w:rsid w:val="008C6461"/>
    <w:rsid w:val="008C6A74"/>
    <w:rsid w:val="008C6BA4"/>
    <w:rsid w:val="008C6F82"/>
    <w:rsid w:val="008C7CBC"/>
    <w:rsid w:val="008D0067"/>
    <w:rsid w:val="008D125E"/>
    <w:rsid w:val="008D1A66"/>
    <w:rsid w:val="008D360D"/>
    <w:rsid w:val="008D5308"/>
    <w:rsid w:val="008D55BF"/>
    <w:rsid w:val="008D61E0"/>
    <w:rsid w:val="008D6722"/>
    <w:rsid w:val="008D6E1D"/>
    <w:rsid w:val="008D7AB2"/>
    <w:rsid w:val="008E0259"/>
    <w:rsid w:val="008E131D"/>
    <w:rsid w:val="008E43E0"/>
    <w:rsid w:val="008E4A0E"/>
    <w:rsid w:val="008E4E59"/>
    <w:rsid w:val="008F0115"/>
    <w:rsid w:val="008F0383"/>
    <w:rsid w:val="008F1F6A"/>
    <w:rsid w:val="008F28E7"/>
    <w:rsid w:val="008F3EDF"/>
    <w:rsid w:val="008F56DB"/>
    <w:rsid w:val="008F7F85"/>
    <w:rsid w:val="0090053B"/>
    <w:rsid w:val="00900E59"/>
    <w:rsid w:val="00900FCF"/>
    <w:rsid w:val="00901298"/>
    <w:rsid w:val="009019BB"/>
    <w:rsid w:val="00902919"/>
    <w:rsid w:val="0090315B"/>
    <w:rsid w:val="009033B0"/>
    <w:rsid w:val="00903803"/>
    <w:rsid w:val="00904350"/>
    <w:rsid w:val="00904D31"/>
    <w:rsid w:val="00905926"/>
    <w:rsid w:val="0090604A"/>
    <w:rsid w:val="009076C5"/>
    <w:rsid w:val="009078AB"/>
    <w:rsid w:val="0091055E"/>
    <w:rsid w:val="00912C5D"/>
    <w:rsid w:val="00912EC7"/>
    <w:rsid w:val="00913D40"/>
    <w:rsid w:val="00915222"/>
    <w:rsid w:val="009153A2"/>
    <w:rsid w:val="0091571A"/>
    <w:rsid w:val="00915AC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1FCD"/>
    <w:rsid w:val="00932077"/>
    <w:rsid w:val="00932A03"/>
    <w:rsid w:val="0093313E"/>
    <w:rsid w:val="009331F9"/>
    <w:rsid w:val="00934012"/>
    <w:rsid w:val="0093454B"/>
    <w:rsid w:val="00934982"/>
    <w:rsid w:val="0093530F"/>
    <w:rsid w:val="0093592F"/>
    <w:rsid w:val="00935E65"/>
    <w:rsid w:val="009363F0"/>
    <w:rsid w:val="0093688D"/>
    <w:rsid w:val="0094104A"/>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662"/>
    <w:rsid w:val="00954B4D"/>
    <w:rsid w:val="00955D6C"/>
    <w:rsid w:val="00956939"/>
    <w:rsid w:val="00957107"/>
    <w:rsid w:val="00960547"/>
    <w:rsid w:val="00960CCA"/>
    <w:rsid w:val="00960E03"/>
    <w:rsid w:val="00961DCE"/>
    <w:rsid w:val="009624AB"/>
    <w:rsid w:val="00962C7C"/>
    <w:rsid w:val="009634F6"/>
    <w:rsid w:val="00963579"/>
    <w:rsid w:val="00963FEC"/>
    <w:rsid w:val="0096422F"/>
    <w:rsid w:val="00964AE3"/>
    <w:rsid w:val="00965F05"/>
    <w:rsid w:val="0096720F"/>
    <w:rsid w:val="0097036E"/>
    <w:rsid w:val="00970968"/>
    <w:rsid w:val="009718BF"/>
    <w:rsid w:val="00973DB2"/>
    <w:rsid w:val="00974209"/>
    <w:rsid w:val="009771A9"/>
    <w:rsid w:val="00981475"/>
    <w:rsid w:val="00981668"/>
    <w:rsid w:val="00984331"/>
    <w:rsid w:val="00984C07"/>
    <w:rsid w:val="00985F69"/>
    <w:rsid w:val="009862F5"/>
    <w:rsid w:val="00986E99"/>
    <w:rsid w:val="009872EC"/>
    <w:rsid w:val="00987813"/>
    <w:rsid w:val="00987CDC"/>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253"/>
    <w:rsid w:val="009A3EAC"/>
    <w:rsid w:val="009A40D9"/>
    <w:rsid w:val="009A4151"/>
    <w:rsid w:val="009A6C27"/>
    <w:rsid w:val="009B08F7"/>
    <w:rsid w:val="009B0B42"/>
    <w:rsid w:val="009B165F"/>
    <w:rsid w:val="009B2E67"/>
    <w:rsid w:val="009B3302"/>
    <w:rsid w:val="009B415F"/>
    <w:rsid w:val="009B417F"/>
    <w:rsid w:val="009B4483"/>
    <w:rsid w:val="009B5879"/>
    <w:rsid w:val="009B5A96"/>
    <w:rsid w:val="009B6030"/>
    <w:rsid w:val="009C0698"/>
    <w:rsid w:val="009C098A"/>
    <w:rsid w:val="009C0DA0"/>
    <w:rsid w:val="009C1693"/>
    <w:rsid w:val="009C1AD9"/>
    <w:rsid w:val="009C1F16"/>
    <w:rsid w:val="009C1FCA"/>
    <w:rsid w:val="009C3001"/>
    <w:rsid w:val="009C44C9"/>
    <w:rsid w:val="009C467D"/>
    <w:rsid w:val="009C575A"/>
    <w:rsid w:val="009C65D7"/>
    <w:rsid w:val="009C6822"/>
    <w:rsid w:val="009C69B7"/>
    <w:rsid w:val="009C72FE"/>
    <w:rsid w:val="009C7379"/>
    <w:rsid w:val="009D081A"/>
    <w:rsid w:val="009D0C17"/>
    <w:rsid w:val="009D1C06"/>
    <w:rsid w:val="009D1EBE"/>
    <w:rsid w:val="009D2409"/>
    <w:rsid w:val="009D2983"/>
    <w:rsid w:val="009D2C2D"/>
    <w:rsid w:val="009D36ED"/>
    <w:rsid w:val="009D4F4A"/>
    <w:rsid w:val="009D572A"/>
    <w:rsid w:val="009D67D9"/>
    <w:rsid w:val="009D7742"/>
    <w:rsid w:val="009D7D50"/>
    <w:rsid w:val="009E037B"/>
    <w:rsid w:val="009E05EC"/>
    <w:rsid w:val="009E0CF8"/>
    <w:rsid w:val="009E0EA7"/>
    <w:rsid w:val="009E135E"/>
    <w:rsid w:val="009E16BB"/>
    <w:rsid w:val="009E4D22"/>
    <w:rsid w:val="009E56EB"/>
    <w:rsid w:val="009E6AB6"/>
    <w:rsid w:val="009E6B21"/>
    <w:rsid w:val="009E7457"/>
    <w:rsid w:val="009E7F27"/>
    <w:rsid w:val="009F1A7D"/>
    <w:rsid w:val="009F3431"/>
    <w:rsid w:val="009F3838"/>
    <w:rsid w:val="009F3ECD"/>
    <w:rsid w:val="009F4B19"/>
    <w:rsid w:val="009F5F05"/>
    <w:rsid w:val="009F65BC"/>
    <w:rsid w:val="009F6921"/>
    <w:rsid w:val="009F7315"/>
    <w:rsid w:val="009F73D1"/>
    <w:rsid w:val="009F7F1E"/>
    <w:rsid w:val="00A00D40"/>
    <w:rsid w:val="00A04A93"/>
    <w:rsid w:val="00A07569"/>
    <w:rsid w:val="00A07749"/>
    <w:rsid w:val="00A078FB"/>
    <w:rsid w:val="00A10CE1"/>
    <w:rsid w:val="00A10CED"/>
    <w:rsid w:val="00A110D4"/>
    <w:rsid w:val="00A11A30"/>
    <w:rsid w:val="00A128C6"/>
    <w:rsid w:val="00A143CE"/>
    <w:rsid w:val="00A16D9B"/>
    <w:rsid w:val="00A21A49"/>
    <w:rsid w:val="00A231E9"/>
    <w:rsid w:val="00A23647"/>
    <w:rsid w:val="00A30056"/>
    <w:rsid w:val="00A307AE"/>
    <w:rsid w:val="00A31A62"/>
    <w:rsid w:val="00A350CB"/>
    <w:rsid w:val="00A3511D"/>
    <w:rsid w:val="00A354B5"/>
    <w:rsid w:val="00A35E8B"/>
    <w:rsid w:val="00A361C6"/>
    <w:rsid w:val="00A3669F"/>
    <w:rsid w:val="00A37D04"/>
    <w:rsid w:val="00A41A01"/>
    <w:rsid w:val="00A429A9"/>
    <w:rsid w:val="00A43CFF"/>
    <w:rsid w:val="00A46152"/>
    <w:rsid w:val="00A47719"/>
    <w:rsid w:val="00A47EAB"/>
    <w:rsid w:val="00A50510"/>
    <w:rsid w:val="00A5068D"/>
    <w:rsid w:val="00A509B4"/>
    <w:rsid w:val="00A51D10"/>
    <w:rsid w:val="00A51E4A"/>
    <w:rsid w:val="00A5427A"/>
    <w:rsid w:val="00A54C7B"/>
    <w:rsid w:val="00A54CFD"/>
    <w:rsid w:val="00A5639F"/>
    <w:rsid w:val="00A5675E"/>
    <w:rsid w:val="00A57040"/>
    <w:rsid w:val="00A60064"/>
    <w:rsid w:val="00A6044F"/>
    <w:rsid w:val="00A64F90"/>
    <w:rsid w:val="00A65460"/>
    <w:rsid w:val="00A65A2B"/>
    <w:rsid w:val="00A679D3"/>
    <w:rsid w:val="00A70170"/>
    <w:rsid w:val="00A7099B"/>
    <w:rsid w:val="00A726C7"/>
    <w:rsid w:val="00A7409C"/>
    <w:rsid w:val="00A752B5"/>
    <w:rsid w:val="00A774B4"/>
    <w:rsid w:val="00A77927"/>
    <w:rsid w:val="00A77B7F"/>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A7ACF"/>
    <w:rsid w:val="00AB0677"/>
    <w:rsid w:val="00AB0B02"/>
    <w:rsid w:val="00AB1983"/>
    <w:rsid w:val="00AB23C3"/>
    <w:rsid w:val="00AB24DB"/>
    <w:rsid w:val="00AB27AB"/>
    <w:rsid w:val="00AB328E"/>
    <w:rsid w:val="00AB35D0"/>
    <w:rsid w:val="00AB69C7"/>
    <w:rsid w:val="00AB6B59"/>
    <w:rsid w:val="00AB77E7"/>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E1C5F"/>
    <w:rsid w:val="00AE23DD"/>
    <w:rsid w:val="00AE3899"/>
    <w:rsid w:val="00AE5EB1"/>
    <w:rsid w:val="00AE6CD2"/>
    <w:rsid w:val="00AE776A"/>
    <w:rsid w:val="00AF1F68"/>
    <w:rsid w:val="00AF2546"/>
    <w:rsid w:val="00AF27B7"/>
    <w:rsid w:val="00AF2BB2"/>
    <w:rsid w:val="00AF3C5D"/>
    <w:rsid w:val="00AF5C2D"/>
    <w:rsid w:val="00AF726A"/>
    <w:rsid w:val="00AF7AB4"/>
    <w:rsid w:val="00AF7B91"/>
    <w:rsid w:val="00B00015"/>
    <w:rsid w:val="00B0033A"/>
    <w:rsid w:val="00B004F8"/>
    <w:rsid w:val="00B043A6"/>
    <w:rsid w:val="00B06DE8"/>
    <w:rsid w:val="00B06FC2"/>
    <w:rsid w:val="00B077AD"/>
    <w:rsid w:val="00B07AE1"/>
    <w:rsid w:val="00B07D23"/>
    <w:rsid w:val="00B12320"/>
    <w:rsid w:val="00B12968"/>
    <w:rsid w:val="00B131FF"/>
    <w:rsid w:val="00B13498"/>
    <w:rsid w:val="00B13DA2"/>
    <w:rsid w:val="00B14BD8"/>
    <w:rsid w:val="00B15FBC"/>
    <w:rsid w:val="00B16400"/>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2BEC"/>
    <w:rsid w:val="00B35B87"/>
    <w:rsid w:val="00B37542"/>
    <w:rsid w:val="00B40556"/>
    <w:rsid w:val="00B41619"/>
    <w:rsid w:val="00B43107"/>
    <w:rsid w:val="00B45AC4"/>
    <w:rsid w:val="00B45E0A"/>
    <w:rsid w:val="00B47A18"/>
    <w:rsid w:val="00B51CD5"/>
    <w:rsid w:val="00B53824"/>
    <w:rsid w:val="00B53857"/>
    <w:rsid w:val="00B54009"/>
    <w:rsid w:val="00B54B6C"/>
    <w:rsid w:val="00B55A04"/>
    <w:rsid w:val="00B55CEE"/>
    <w:rsid w:val="00B56FB1"/>
    <w:rsid w:val="00B5793D"/>
    <w:rsid w:val="00B6083F"/>
    <w:rsid w:val="00B61504"/>
    <w:rsid w:val="00B61554"/>
    <w:rsid w:val="00B62E95"/>
    <w:rsid w:val="00B63ABC"/>
    <w:rsid w:val="00B64D3D"/>
    <w:rsid w:val="00B64F0A"/>
    <w:rsid w:val="00B6562C"/>
    <w:rsid w:val="00B65E3E"/>
    <w:rsid w:val="00B6729E"/>
    <w:rsid w:val="00B6772A"/>
    <w:rsid w:val="00B720C9"/>
    <w:rsid w:val="00B72986"/>
    <w:rsid w:val="00B7391B"/>
    <w:rsid w:val="00B73ACC"/>
    <w:rsid w:val="00B743E7"/>
    <w:rsid w:val="00B74B80"/>
    <w:rsid w:val="00B768A9"/>
    <w:rsid w:val="00B76E90"/>
    <w:rsid w:val="00B8005C"/>
    <w:rsid w:val="00B81C55"/>
    <w:rsid w:val="00B820CB"/>
    <w:rsid w:val="00B82E5F"/>
    <w:rsid w:val="00B842A5"/>
    <w:rsid w:val="00B8666B"/>
    <w:rsid w:val="00B86C64"/>
    <w:rsid w:val="00B904F4"/>
    <w:rsid w:val="00B90BD1"/>
    <w:rsid w:val="00B911C7"/>
    <w:rsid w:val="00B92536"/>
    <w:rsid w:val="00B9274D"/>
    <w:rsid w:val="00B94207"/>
    <w:rsid w:val="00B9458D"/>
    <w:rsid w:val="00B945D4"/>
    <w:rsid w:val="00B9506C"/>
    <w:rsid w:val="00B9695A"/>
    <w:rsid w:val="00B97B50"/>
    <w:rsid w:val="00BA3959"/>
    <w:rsid w:val="00BA563D"/>
    <w:rsid w:val="00BA578E"/>
    <w:rsid w:val="00BA5BCC"/>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A86"/>
    <w:rsid w:val="00BC663A"/>
    <w:rsid w:val="00BC6918"/>
    <w:rsid w:val="00BC7AB9"/>
    <w:rsid w:val="00BD0186"/>
    <w:rsid w:val="00BD0D32"/>
    <w:rsid w:val="00BD13FC"/>
    <w:rsid w:val="00BD1661"/>
    <w:rsid w:val="00BD6178"/>
    <w:rsid w:val="00BD6348"/>
    <w:rsid w:val="00BE147F"/>
    <w:rsid w:val="00BE1BBC"/>
    <w:rsid w:val="00BE46B5"/>
    <w:rsid w:val="00BE649C"/>
    <w:rsid w:val="00BE6663"/>
    <w:rsid w:val="00BE6E4A"/>
    <w:rsid w:val="00BF0917"/>
    <w:rsid w:val="00BF0CD7"/>
    <w:rsid w:val="00BF0F60"/>
    <w:rsid w:val="00BF143E"/>
    <w:rsid w:val="00BF15CE"/>
    <w:rsid w:val="00BF1F14"/>
    <w:rsid w:val="00BF2157"/>
    <w:rsid w:val="00BF2BEE"/>
    <w:rsid w:val="00BF2FC3"/>
    <w:rsid w:val="00BF3551"/>
    <w:rsid w:val="00BF37C3"/>
    <w:rsid w:val="00BF4F07"/>
    <w:rsid w:val="00BF6842"/>
    <w:rsid w:val="00BF695B"/>
    <w:rsid w:val="00BF6A14"/>
    <w:rsid w:val="00BF71B0"/>
    <w:rsid w:val="00C0161F"/>
    <w:rsid w:val="00C030BD"/>
    <w:rsid w:val="00C036C3"/>
    <w:rsid w:val="00C03CCA"/>
    <w:rsid w:val="00C040E8"/>
    <w:rsid w:val="00C0499E"/>
    <w:rsid w:val="00C04BB2"/>
    <w:rsid w:val="00C04C1C"/>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5EB5"/>
    <w:rsid w:val="00C1663D"/>
    <w:rsid w:val="00C16B6B"/>
    <w:rsid w:val="00C179BC"/>
    <w:rsid w:val="00C17F8C"/>
    <w:rsid w:val="00C20C39"/>
    <w:rsid w:val="00C211E6"/>
    <w:rsid w:val="00C22446"/>
    <w:rsid w:val="00C22681"/>
    <w:rsid w:val="00C22FB5"/>
    <w:rsid w:val="00C24236"/>
    <w:rsid w:val="00C24CBF"/>
    <w:rsid w:val="00C2530F"/>
    <w:rsid w:val="00C25C66"/>
    <w:rsid w:val="00C2710B"/>
    <w:rsid w:val="00C279C2"/>
    <w:rsid w:val="00C308D8"/>
    <w:rsid w:val="00C3183E"/>
    <w:rsid w:val="00C31ABC"/>
    <w:rsid w:val="00C33531"/>
    <w:rsid w:val="00C33B9E"/>
    <w:rsid w:val="00C34194"/>
    <w:rsid w:val="00C35EF7"/>
    <w:rsid w:val="00C37BAE"/>
    <w:rsid w:val="00C4043D"/>
    <w:rsid w:val="00C40DAA"/>
    <w:rsid w:val="00C41F7E"/>
    <w:rsid w:val="00C42750"/>
    <w:rsid w:val="00C42A1B"/>
    <w:rsid w:val="00C42B41"/>
    <w:rsid w:val="00C42C1F"/>
    <w:rsid w:val="00C44A8D"/>
    <w:rsid w:val="00C44CF8"/>
    <w:rsid w:val="00C45B91"/>
    <w:rsid w:val="00C460A1"/>
    <w:rsid w:val="00C467BC"/>
    <w:rsid w:val="00C4789C"/>
    <w:rsid w:val="00C523C4"/>
    <w:rsid w:val="00C5294A"/>
    <w:rsid w:val="00C52C02"/>
    <w:rsid w:val="00C52DCB"/>
    <w:rsid w:val="00C543F2"/>
    <w:rsid w:val="00C569F3"/>
    <w:rsid w:val="00C56A9D"/>
    <w:rsid w:val="00C57EE8"/>
    <w:rsid w:val="00C61072"/>
    <w:rsid w:val="00C61CFF"/>
    <w:rsid w:val="00C6243C"/>
    <w:rsid w:val="00C62F54"/>
    <w:rsid w:val="00C63AEA"/>
    <w:rsid w:val="00C64D6B"/>
    <w:rsid w:val="00C676F9"/>
    <w:rsid w:val="00C67BBF"/>
    <w:rsid w:val="00C70168"/>
    <w:rsid w:val="00C71155"/>
    <w:rsid w:val="00C718DD"/>
    <w:rsid w:val="00C71AFB"/>
    <w:rsid w:val="00C738A4"/>
    <w:rsid w:val="00C74707"/>
    <w:rsid w:val="00C74B1F"/>
    <w:rsid w:val="00C75930"/>
    <w:rsid w:val="00C767C7"/>
    <w:rsid w:val="00C779FD"/>
    <w:rsid w:val="00C77D84"/>
    <w:rsid w:val="00C80B9E"/>
    <w:rsid w:val="00C8168E"/>
    <w:rsid w:val="00C841B7"/>
    <w:rsid w:val="00C84A6C"/>
    <w:rsid w:val="00C8667D"/>
    <w:rsid w:val="00C86967"/>
    <w:rsid w:val="00C91281"/>
    <w:rsid w:val="00C9279A"/>
    <w:rsid w:val="00C928A8"/>
    <w:rsid w:val="00C93044"/>
    <w:rsid w:val="00C95246"/>
    <w:rsid w:val="00C969B3"/>
    <w:rsid w:val="00CA07CE"/>
    <w:rsid w:val="00CA103E"/>
    <w:rsid w:val="00CA46F3"/>
    <w:rsid w:val="00CA6C45"/>
    <w:rsid w:val="00CA74F6"/>
    <w:rsid w:val="00CA7603"/>
    <w:rsid w:val="00CB364E"/>
    <w:rsid w:val="00CB37B8"/>
    <w:rsid w:val="00CB3EB4"/>
    <w:rsid w:val="00CB4F1A"/>
    <w:rsid w:val="00CB58B4"/>
    <w:rsid w:val="00CB6577"/>
    <w:rsid w:val="00CB6768"/>
    <w:rsid w:val="00CB74C7"/>
    <w:rsid w:val="00CC1FE9"/>
    <w:rsid w:val="00CC25D8"/>
    <w:rsid w:val="00CC3B49"/>
    <w:rsid w:val="00CC3D04"/>
    <w:rsid w:val="00CC4AF7"/>
    <w:rsid w:val="00CC54E5"/>
    <w:rsid w:val="00CC6B96"/>
    <w:rsid w:val="00CC6F04"/>
    <w:rsid w:val="00CC6FB7"/>
    <w:rsid w:val="00CC7046"/>
    <w:rsid w:val="00CC7B94"/>
    <w:rsid w:val="00CD1033"/>
    <w:rsid w:val="00CD39BC"/>
    <w:rsid w:val="00CD4660"/>
    <w:rsid w:val="00CD5A94"/>
    <w:rsid w:val="00CD6E8E"/>
    <w:rsid w:val="00CE161F"/>
    <w:rsid w:val="00CE1C9A"/>
    <w:rsid w:val="00CE2A1B"/>
    <w:rsid w:val="00CE2CC6"/>
    <w:rsid w:val="00CE3529"/>
    <w:rsid w:val="00CE4320"/>
    <w:rsid w:val="00CE479E"/>
    <w:rsid w:val="00CE4DA2"/>
    <w:rsid w:val="00CE5D9A"/>
    <w:rsid w:val="00CE76CD"/>
    <w:rsid w:val="00CF0B65"/>
    <w:rsid w:val="00CF1C1F"/>
    <w:rsid w:val="00CF317C"/>
    <w:rsid w:val="00CF3B5E"/>
    <w:rsid w:val="00CF3BA6"/>
    <w:rsid w:val="00CF4E8C"/>
    <w:rsid w:val="00CF6913"/>
    <w:rsid w:val="00CF7AA7"/>
    <w:rsid w:val="00CF7F8A"/>
    <w:rsid w:val="00D006CF"/>
    <w:rsid w:val="00D007DF"/>
    <w:rsid w:val="00D0080A"/>
    <w:rsid w:val="00D008A6"/>
    <w:rsid w:val="00D00960"/>
    <w:rsid w:val="00D00B74"/>
    <w:rsid w:val="00D015F0"/>
    <w:rsid w:val="00D01CAE"/>
    <w:rsid w:val="00D042D0"/>
    <w:rsid w:val="00D0447B"/>
    <w:rsid w:val="00D04894"/>
    <w:rsid w:val="00D048A2"/>
    <w:rsid w:val="00D05004"/>
    <w:rsid w:val="00D053CE"/>
    <w:rsid w:val="00D055EB"/>
    <w:rsid w:val="00D056FE"/>
    <w:rsid w:val="00D05B56"/>
    <w:rsid w:val="00D05D60"/>
    <w:rsid w:val="00D114B2"/>
    <w:rsid w:val="00D121C4"/>
    <w:rsid w:val="00D14274"/>
    <w:rsid w:val="00D15E5B"/>
    <w:rsid w:val="00D17C62"/>
    <w:rsid w:val="00D21586"/>
    <w:rsid w:val="00D21EA5"/>
    <w:rsid w:val="00D23A38"/>
    <w:rsid w:val="00D256B1"/>
    <w:rsid w:val="00D2574C"/>
    <w:rsid w:val="00D26D79"/>
    <w:rsid w:val="00D27C2B"/>
    <w:rsid w:val="00D33363"/>
    <w:rsid w:val="00D33A43"/>
    <w:rsid w:val="00D34529"/>
    <w:rsid w:val="00D34943"/>
    <w:rsid w:val="00D34A2B"/>
    <w:rsid w:val="00D35409"/>
    <w:rsid w:val="00D359D4"/>
    <w:rsid w:val="00D378CD"/>
    <w:rsid w:val="00D41027"/>
    <w:rsid w:val="00D41B88"/>
    <w:rsid w:val="00D41E23"/>
    <w:rsid w:val="00D42977"/>
    <w:rsid w:val="00D429EC"/>
    <w:rsid w:val="00D43D44"/>
    <w:rsid w:val="00D43EBB"/>
    <w:rsid w:val="00D44E4E"/>
    <w:rsid w:val="00D46D26"/>
    <w:rsid w:val="00D51254"/>
    <w:rsid w:val="00D51627"/>
    <w:rsid w:val="00D51E1A"/>
    <w:rsid w:val="00D52344"/>
    <w:rsid w:val="00D532DA"/>
    <w:rsid w:val="00D54AAC"/>
    <w:rsid w:val="00D54B32"/>
    <w:rsid w:val="00D55423"/>
    <w:rsid w:val="00D555A7"/>
    <w:rsid w:val="00D55DF0"/>
    <w:rsid w:val="00D563E1"/>
    <w:rsid w:val="00D56BB6"/>
    <w:rsid w:val="00D57490"/>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7A0"/>
    <w:rsid w:val="00D82E32"/>
    <w:rsid w:val="00D83974"/>
    <w:rsid w:val="00D84133"/>
    <w:rsid w:val="00D8431C"/>
    <w:rsid w:val="00D85133"/>
    <w:rsid w:val="00D91607"/>
    <w:rsid w:val="00D92C82"/>
    <w:rsid w:val="00D93336"/>
    <w:rsid w:val="00D94314"/>
    <w:rsid w:val="00D953E6"/>
    <w:rsid w:val="00D95BC7"/>
    <w:rsid w:val="00D95C17"/>
    <w:rsid w:val="00D95E70"/>
    <w:rsid w:val="00D96043"/>
    <w:rsid w:val="00D97779"/>
    <w:rsid w:val="00DA14AB"/>
    <w:rsid w:val="00DA237B"/>
    <w:rsid w:val="00DA2930"/>
    <w:rsid w:val="00DA52F5"/>
    <w:rsid w:val="00DA73A3"/>
    <w:rsid w:val="00DA76DD"/>
    <w:rsid w:val="00DB0716"/>
    <w:rsid w:val="00DB11AF"/>
    <w:rsid w:val="00DB1424"/>
    <w:rsid w:val="00DB3080"/>
    <w:rsid w:val="00DB3ABD"/>
    <w:rsid w:val="00DB4BEE"/>
    <w:rsid w:val="00DB4E12"/>
    <w:rsid w:val="00DB5771"/>
    <w:rsid w:val="00DB7319"/>
    <w:rsid w:val="00DB78BF"/>
    <w:rsid w:val="00DC0AB6"/>
    <w:rsid w:val="00DC2030"/>
    <w:rsid w:val="00DC21CF"/>
    <w:rsid w:val="00DC3395"/>
    <w:rsid w:val="00DC3664"/>
    <w:rsid w:val="00DC4B9B"/>
    <w:rsid w:val="00DC6162"/>
    <w:rsid w:val="00DC6EFC"/>
    <w:rsid w:val="00DC712B"/>
    <w:rsid w:val="00DC75EF"/>
    <w:rsid w:val="00DC7CDE"/>
    <w:rsid w:val="00DD078C"/>
    <w:rsid w:val="00DD195B"/>
    <w:rsid w:val="00DD243F"/>
    <w:rsid w:val="00DD46E9"/>
    <w:rsid w:val="00DD4711"/>
    <w:rsid w:val="00DD4812"/>
    <w:rsid w:val="00DD4CA7"/>
    <w:rsid w:val="00DD5D6E"/>
    <w:rsid w:val="00DD63C0"/>
    <w:rsid w:val="00DE0097"/>
    <w:rsid w:val="00DE05AE"/>
    <w:rsid w:val="00DE0979"/>
    <w:rsid w:val="00DE12E9"/>
    <w:rsid w:val="00DE301D"/>
    <w:rsid w:val="00DE33EC"/>
    <w:rsid w:val="00DE43F4"/>
    <w:rsid w:val="00DE53F8"/>
    <w:rsid w:val="00DE5A51"/>
    <w:rsid w:val="00DE60E6"/>
    <w:rsid w:val="00DE6C9B"/>
    <w:rsid w:val="00DE74DC"/>
    <w:rsid w:val="00DE75BE"/>
    <w:rsid w:val="00DE7D5A"/>
    <w:rsid w:val="00DF1EC4"/>
    <w:rsid w:val="00DF247C"/>
    <w:rsid w:val="00DF3F4F"/>
    <w:rsid w:val="00DF707E"/>
    <w:rsid w:val="00DF70A1"/>
    <w:rsid w:val="00DF7376"/>
    <w:rsid w:val="00DF759D"/>
    <w:rsid w:val="00DF7F50"/>
    <w:rsid w:val="00E003AF"/>
    <w:rsid w:val="00E00482"/>
    <w:rsid w:val="00E018C3"/>
    <w:rsid w:val="00E01C15"/>
    <w:rsid w:val="00E03793"/>
    <w:rsid w:val="00E052B1"/>
    <w:rsid w:val="00E05886"/>
    <w:rsid w:val="00E05DB2"/>
    <w:rsid w:val="00E104C6"/>
    <w:rsid w:val="00E10C02"/>
    <w:rsid w:val="00E12B72"/>
    <w:rsid w:val="00E12FBA"/>
    <w:rsid w:val="00E134D8"/>
    <w:rsid w:val="00E137F4"/>
    <w:rsid w:val="00E15E15"/>
    <w:rsid w:val="00E164F2"/>
    <w:rsid w:val="00E16F61"/>
    <w:rsid w:val="00E178A7"/>
    <w:rsid w:val="00E17A06"/>
    <w:rsid w:val="00E20A30"/>
    <w:rsid w:val="00E20F6A"/>
    <w:rsid w:val="00E21A25"/>
    <w:rsid w:val="00E23303"/>
    <w:rsid w:val="00E239E0"/>
    <w:rsid w:val="00E24071"/>
    <w:rsid w:val="00E253CA"/>
    <w:rsid w:val="00E275AA"/>
    <w:rsid w:val="00E2771C"/>
    <w:rsid w:val="00E31D50"/>
    <w:rsid w:val="00E324D9"/>
    <w:rsid w:val="00E32A7B"/>
    <w:rsid w:val="00E331FB"/>
    <w:rsid w:val="00E33AE8"/>
    <w:rsid w:val="00E33DF4"/>
    <w:rsid w:val="00E34CFF"/>
    <w:rsid w:val="00E35EDE"/>
    <w:rsid w:val="00E36342"/>
    <w:rsid w:val="00E36528"/>
    <w:rsid w:val="00E409B4"/>
    <w:rsid w:val="00E40CF7"/>
    <w:rsid w:val="00E413B8"/>
    <w:rsid w:val="00E434EB"/>
    <w:rsid w:val="00E440C0"/>
    <w:rsid w:val="00E4683D"/>
    <w:rsid w:val="00E46CA0"/>
    <w:rsid w:val="00E47524"/>
    <w:rsid w:val="00E4765C"/>
    <w:rsid w:val="00E504A1"/>
    <w:rsid w:val="00E51231"/>
    <w:rsid w:val="00E52A67"/>
    <w:rsid w:val="00E571F9"/>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A3"/>
    <w:rsid w:val="00E862B5"/>
    <w:rsid w:val="00E86733"/>
    <w:rsid w:val="00E86927"/>
    <w:rsid w:val="00E8700D"/>
    <w:rsid w:val="00E87094"/>
    <w:rsid w:val="00E9108A"/>
    <w:rsid w:val="00E91CD0"/>
    <w:rsid w:val="00E94803"/>
    <w:rsid w:val="00E949C5"/>
    <w:rsid w:val="00E94B69"/>
    <w:rsid w:val="00E9588E"/>
    <w:rsid w:val="00E96813"/>
    <w:rsid w:val="00EA17B9"/>
    <w:rsid w:val="00EA217E"/>
    <w:rsid w:val="00EA279E"/>
    <w:rsid w:val="00EA2BA6"/>
    <w:rsid w:val="00EA33B1"/>
    <w:rsid w:val="00EA342D"/>
    <w:rsid w:val="00EA3F53"/>
    <w:rsid w:val="00EA74F2"/>
    <w:rsid w:val="00EA7552"/>
    <w:rsid w:val="00EA7F5C"/>
    <w:rsid w:val="00EB0658"/>
    <w:rsid w:val="00EB11E0"/>
    <w:rsid w:val="00EB193D"/>
    <w:rsid w:val="00EB2A71"/>
    <w:rsid w:val="00EB32CF"/>
    <w:rsid w:val="00EB4DDA"/>
    <w:rsid w:val="00EB679F"/>
    <w:rsid w:val="00EB7598"/>
    <w:rsid w:val="00EB7885"/>
    <w:rsid w:val="00EC0998"/>
    <w:rsid w:val="00EC1DE0"/>
    <w:rsid w:val="00EC1EF8"/>
    <w:rsid w:val="00EC2805"/>
    <w:rsid w:val="00EC3100"/>
    <w:rsid w:val="00EC3D02"/>
    <w:rsid w:val="00EC437B"/>
    <w:rsid w:val="00EC4CBD"/>
    <w:rsid w:val="00EC55AB"/>
    <w:rsid w:val="00EC703B"/>
    <w:rsid w:val="00EC70D8"/>
    <w:rsid w:val="00EC78F8"/>
    <w:rsid w:val="00ED1008"/>
    <w:rsid w:val="00ED1338"/>
    <w:rsid w:val="00ED13AC"/>
    <w:rsid w:val="00ED1475"/>
    <w:rsid w:val="00ED1AB4"/>
    <w:rsid w:val="00ED288C"/>
    <w:rsid w:val="00ED297F"/>
    <w:rsid w:val="00ED2C23"/>
    <w:rsid w:val="00ED2CF0"/>
    <w:rsid w:val="00ED6D8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BCF"/>
    <w:rsid w:val="00F121C4"/>
    <w:rsid w:val="00F13489"/>
    <w:rsid w:val="00F14405"/>
    <w:rsid w:val="00F16658"/>
    <w:rsid w:val="00F16E02"/>
    <w:rsid w:val="00F17235"/>
    <w:rsid w:val="00F17B4F"/>
    <w:rsid w:val="00F20B40"/>
    <w:rsid w:val="00F21FDA"/>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D8E"/>
    <w:rsid w:val="00F3515A"/>
    <w:rsid w:val="00F35CA6"/>
    <w:rsid w:val="00F3674D"/>
    <w:rsid w:val="00F37587"/>
    <w:rsid w:val="00F4079E"/>
    <w:rsid w:val="00F40B14"/>
    <w:rsid w:val="00F42101"/>
    <w:rsid w:val="00F425A4"/>
    <w:rsid w:val="00F42EAA"/>
    <w:rsid w:val="00F42EE0"/>
    <w:rsid w:val="00F434A9"/>
    <w:rsid w:val="00F437C4"/>
    <w:rsid w:val="00F446A0"/>
    <w:rsid w:val="00F44B27"/>
    <w:rsid w:val="00F47203"/>
    <w:rsid w:val="00F4739C"/>
    <w:rsid w:val="00F47A0A"/>
    <w:rsid w:val="00F47A79"/>
    <w:rsid w:val="00F47F5C"/>
    <w:rsid w:val="00F51220"/>
    <w:rsid w:val="00F51928"/>
    <w:rsid w:val="00F543B3"/>
    <w:rsid w:val="00F54640"/>
    <w:rsid w:val="00F5467A"/>
    <w:rsid w:val="00F5643A"/>
    <w:rsid w:val="00F56596"/>
    <w:rsid w:val="00F62236"/>
    <w:rsid w:val="00F63CDF"/>
    <w:rsid w:val="00F642AF"/>
    <w:rsid w:val="00F650B4"/>
    <w:rsid w:val="00F65901"/>
    <w:rsid w:val="00F65EE5"/>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4564"/>
    <w:rsid w:val="00F850B0"/>
    <w:rsid w:val="00F853F3"/>
    <w:rsid w:val="00F8591B"/>
    <w:rsid w:val="00F8655C"/>
    <w:rsid w:val="00F908D4"/>
    <w:rsid w:val="00F90BCA"/>
    <w:rsid w:val="00F90E1A"/>
    <w:rsid w:val="00F91B79"/>
    <w:rsid w:val="00F94B27"/>
    <w:rsid w:val="00F94CBF"/>
    <w:rsid w:val="00F96626"/>
    <w:rsid w:val="00F96946"/>
    <w:rsid w:val="00F97131"/>
    <w:rsid w:val="00F9720F"/>
    <w:rsid w:val="00F97B4B"/>
    <w:rsid w:val="00F97C84"/>
    <w:rsid w:val="00FA0156"/>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66C2"/>
    <w:rsid w:val="00FB67AC"/>
    <w:rsid w:val="00FB7100"/>
    <w:rsid w:val="00FC0636"/>
    <w:rsid w:val="00FC0C6F"/>
    <w:rsid w:val="00FC14C7"/>
    <w:rsid w:val="00FC1F10"/>
    <w:rsid w:val="00FC2758"/>
    <w:rsid w:val="00FC3523"/>
    <w:rsid w:val="00FC3C3B"/>
    <w:rsid w:val="00FC40A7"/>
    <w:rsid w:val="00FC44C4"/>
    <w:rsid w:val="00FC4F7B"/>
    <w:rsid w:val="00FC755A"/>
    <w:rsid w:val="00FC774E"/>
    <w:rsid w:val="00FD05FD"/>
    <w:rsid w:val="00FD1F94"/>
    <w:rsid w:val="00FD21A7"/>
    <w:rsid w:val="00FD310E"/>
    <w:rsid w:val="00FD3347"/>
    <w:rsid w:val="00FD40E9"/>
    <w:rsid w:val="00FD495B"/>
    <w:rsid w:val="00FD7EC3"/>
    <w:rsid w:val="00FE0C73"/>
    <w:rsid w:val="00FE0F38"/>
    <w:rsid w:val="00FE108E"/>
    <w:rsid w:val="00FE10F9"/>
    <w:rsid w:val="00FE126B"/>
    <w:rsid w:val="00FE2356"/>
    <w:rsid w:val="00FE2629"/>
    <w:rsid w:val="00FE3045"/>
    <w:rsid w:val="00FE36BF"/>
    <w:rsid w:val="00FE40B5"/>
    <w:rsid w:val="00FE5453"/>
    <w:rsid w:val="00FE660C"/>
    <w:rsid w:val="00FF0F2A"/>
    <w:rsid w:val="00FF18AC"/>
    <w:rsid w:val="00FF492B"/>
    <w:rsid w:val="00FF5A3C"/>
    <w:rsid w:val="00FF5EC7"/>
    <w:rsid w:val="00FF6302"/>
    <w:rsid w:val="00FF6C23"/>
    <w:rsid w:val="00FF7815"/>
    <w:rsid w:val="00FF7892"/>
    <w:rsid w:val="00FF7EA2"/>
    <w:rsid w:val="036FF37E"/>
    <w:rsid w:val="041EDD50"/>
    <w:rsid w:val="053C4FF3"/>
    <w:rsid w:val="0687349E"/>
    <w:rsid w:val="0856FCCB"/>
    <w:rsid w:val="08641677"/>
    <w:rsid w:val="0A37F3F9"/>
    <w:rsid w:val="0D6F5714"/>
    <w:rsid w:val="0E36BED3"/>
    <w:rsid w:val="117033EF"/>
    <w:rsid w:val="168370E5"/>
    <w:rsid w:val="17C478BC"/>
    <w:rsid w:val="17E1AEF1"/>
    <w:rsid w:val="1BB52D62"/>
    <w:rsid w:val="1BD2862F"/>
    <w:rsid w:val="1C2EAC42"/>
    <w:rsid w:val="1CBC7757"/>
    <w:rsid w:val="21D295C9"/>
    <w:rsid w:val="24A2FBC4"/>
    <w:rsid w:val="263255FE"/>
    <w:rsid w:val="2695C9F7"/>
    <w:rsid w:val="2A6F9667"/>
    <w:rsid w:val="31B3AC62"/>
    <w:rsid w:val="32F584CD"/>
    <w:rsid w:val="332DBC99"/>
    <w:rsid w:val="3494F043"/>
    <w:rsid w:val="396E18D2"/>
    <w:rsid w:val="408893A5"/>
    <w:rsid w:val="474E007C"/>
    <w:rsid w:val="568B859B"/>
    <w:rsid w:val="5B62FD38"/>
    <w:rsid w:val="5E41E4A6"/>
    <w:rsid w:val="6078F535"/>
    <w:rsid w:val="685CFDE5"/>
    <w:rsid w:val="6887CD8A"/>
    <w:rsid w:val="6BF186B5"/>
    <w:rsid w:val="70B0D639"/>
    <w:rsid w:val="752566D9"/>
    <w:rsid w:val="756BB8CD"/>
    <w:rsid w:val="7A3770FD"/>
    <w:rsid w:val="7BB2AFF7"/>
    <w:rsid w:val="7CC0D7F1"/>
    <w:rsid w:val="7CF0CACB"/>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805F6EEA-7430-4F57-93DA-A50C1F0D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B0B42"/>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9B0B42"/>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9B0B42"/>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9B0B4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9B0B4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9B0B4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B0B42"/>
    <w:pPr>
      <w:tabs>
        <w:tab w:val="right" w:leader="dot" w:pos="14570"/>
      </w:tabs>
      <w:spacing w:before="0"/>
    </w:pPr>
    <w:rPr>
      <w:b/>
      <w:noProof/>
    </w:rPr>
  </w:style>
  <w:style w:type="paragraph" w:styleId="TOC2">
    <w:name w:val="toc 2"/>
    <w:aliases w:val="ŠTOC 2"/>
    <w:basedOn w:val="TOC1"/>
    <w:next w:val="Normal"/>
    <w:uiPriority w:val="39"/>
    <w:unhideWhenUsed/>
    <w:rsid w:val="009B0B42"/>
    <w:rPr>
      <w:b w:val="0"/>
      <w:bCs/>
    </w:rPr>
  </w:style>
  <w:style w:type="paragraph" w:styleId="Header">
    <w:name w:val="header"/>
    <w:aliases w:val="ŠHeader - Cover Page"/>
    <w:basedOn w:val="Normal"/>
    <w:link w:val="HeaderChar"/>
    <w:uiPriority w:val="24"/>
    <w:unhideWhenUsed/>
    <w:rsid w:val="009B0B42"/>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9B0B42"/>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9B0B42"/>
    <w:rPr>
      <w:rFonts w:ascii="Arial" w:eastAsia="Calibri" w:hAnsi="Arial" w:cs="Arial"/>
      <w:b/>
      <w:bCs/>
      <w:color w:val="002664"/>
      <w:lang w:val="en-AU"/>
    </w:rPr>
  </w:style>
  <w:style w:type="paragraph" w:styleId="Footer">
    <w:name w:val="footer"/>
    <w:aliases w:val="ŠFooter"/>
    <w:basedOn w:val="Normal"/>
    <w:link w:val="FooterChar"/>
    <w:uiPriority w:val="99"/>
    <w:rsid w:val="009B0B4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9B0B42"/>
    <w:rPr>
      <w:rFonts w:ascii="Arial" w:eastAsia="Calibri" w:hAnsi="Arial" w:cs="Arial"/>
      <w:sz w:val="18"/>
      <w:szCs w:val="18"/>
      <w:lang w:val="en-AU"/>
    </w:rPr>
  </w:style>
  <w:style w:type="paragraph" w:styleId="Caption">
    <w:name w:val="caption"/>
    <w:aliases w:val="ŠCaption"/>
    <w:basedOn w:val="Normal"/>
    <w:next w:val="Normal"/>
    <w:uiPriority w:val="35"/>
    <w:qFormat/>
    <w:rsid w:val="009B0B42"/>
    <w:pPr>
      <w:keepNext/>
      <w:spacing w:after="200" w:line="240" w:lineRule="auto"/>
    </w:pPr>
    <w:rPr>
      <w:b/>
      <w:iCs/>
      <w:szCs w:val="18"/>
    </w:rPr>
  </w:style>
  <w:style w:type="paragraph" w:customStyle="1" w:styleId="Logo">
    <w:name w:val="ŠLogo"/>
    <w:basedOn w:val="Normal"/>
    <w:uiPriority w:val="22"/>
    <w:qFormat/>
    <w:rsid w:val="009B0B4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B0B42"/>
    <w:pPr>
      <w:tabs>
        <w:tab w:val="right" w:leader="dot" w:pos="9628"/>
      </w:tabs>
      <w:spacing w:before="0"/>
      <w:ind w:left="244"/>
    </w:pPr>
    <w:rPr>
      <w:noProof/>
    </w:rPr>
  </w:style>
  <w:style w:type="character" w:styleId="Hyperlink">
    <w:name w:val="Hyperlink"/>
    <w:aliases w:val="ŠHyperlink"/>
    <w:uiPriority w:val="99"/>
    <w:unhideWhenUsed/>
    <w:rsid w:val="009B0B42"/>
    <w:rPr>
      <w:color w:val="2F5496"/>
      <w:u w:val="single"/>
    </w:rPr>
  </w:style>
  <w:style w:type="character" w:styleId="SubtleReference">
    <w:name w:val="Subtle Reference"/>
    <w:aliases w:val="ŠSubtle Reference"/>
    <w:uiPriority w:val="31"/>
    <w:qFormat/>
    <w:rsid w:val="009B0B4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9B0B42"/>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9B0B42"/>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9B0B42"/>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9B0B42"/>
    <w:rPr>
      <w:rFonts w:ascii="Arial" w:eastAsia="Calibri" w:hAnsi="Arial" w:cs="Arial"/>
      <w:b/>
      <w:bCs/>
      <w:color w:val="002664"/>
      <w:sz w:val="36"/>
      <w:szCs w:val="36"/>
      <w:lang w:val="en-AU"/>
    </w:rPr>
  </w:style>
  <w:style w:type="table" w:customStyle="1" w:styleId="Tableheader">
    <w:name w:val="ŠTable header"/>
    <w:basedOn w:val="TableNormal"/>
    <w:uiPriority w:val="99"/>
    <w:rsid w:val="00C969B3"/>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9B0B42"/>
    <w:pPr>
      <w:numPr>
        <w:numId w:val="31"/>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B0B42"/>
    <w:pPr>
      <w:keepNext/>
      <w:spacing w:before="200" w:after="200" w:line="240" w:lineRule="atLeast"/>
      <w:ind w:left="567" w:right="567"/>
    </w:pPr>
  </w:style>
  <w:style w:type="paragraph" w:styleId="ListBullet2">
    <w:name w:val="List Bullet 2"/>
    <w:aliases w:val="ŠList Bullet 2"/>
    <w:basedOn w:val="Normal"/>
    <w:uiPriority w:val="11"/>
    <w:qFormat/>
    <w:rsid w:val="009B0B42"/>
    <w:pPr>
      <w:numPr>
        <w:numId w:val="2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9B0B42"/>
    <w:pPr>
      <w:numPr>
        <w:numId w:val="32"/>
      </w:numPr>
      <w:contextualSpacing/>
    </w:pPr>
  </w:style>
  <w:style w:type="character" w:styleId="Strong">
    <w:name w:val="Strong"/>
    <w:aliases w:val="ŠStrong"/>
    <w:uiPriority w:val="1"/>
    <w:qFormat/>
    <w:rsid w:val="009B0B42"/>
    <w:rPr>
      <w:b/>
    </w:rPr>
  </w:style>
  <w:style w:type="paragraph" w:styleId="ListBullet">
    <w:name w:val="List Bullet"/>
    <w:aliases w:val="ŠList Bullet"/>
    <w:basedOn w:val="Normal"/>
    <w:uiPriority w:val="10"/>
    <w:qFormat/>
    <w:rsid w:val="009B0B42"/>
    <w:pPr>
      <w:numPr>
        <w:numId w:val="33"/>
      </w:numPr>
      <w:contextualSpacing/>
    </w:pPr>
  </w:style>
  <w:style w:type="character" w:customStyle="1" w:styleId="QuoteChar">
    <w:name w:val="Quote Char"/>
    <w:aliases w:val="ŠQuote Char"/>
    <w:link w:val="Quote"/>
    <w:uiPriority w:val="29"/>
    <w:rsid w:val="009B0B42"/>
    <w:rPr>
      <w:rFonts w:ascii="Arial" w:eastAsia="Calibri" w:hAnsi="Arial" w:cs="Arial"/>
      <w:lang w:val="en-AU"/>
    </w:rPr>
  </w:style>
  <w:style w:type="character" w:styleId="Emphasis">
    <w:name w:val="Emphasis"/>
    <w:aliases w:val="ŠLanguage or scientific"/>
    <w:uiPriority w:val="20"/>
    <w:qFormat/>
    <w:rsid w:val="009B0B42"/>
    <w:rPr>
      <w:i/>
      <w:iCs/>
    </w:rPr>
  </w:style>
  <w:style w:type="paragraph" w:styleId="Title">
    <w:name w:val="Title"/>
    <w:aliases w:val="ŠTitle"/>
    <w:basedOn w:val="Normal"/>
    <w:next w:val="Normal"/>
    <w:link w:val="TitleChar"/>
    <w:uiPriority w:val="2"/>
    <w:qFormat/>
    <w:rsid w:val="009B0B42"/>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9B0B42"/>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B0B42"/>
    <w:pPr>
      <w:spacing w:before="0" w:line="720" w:lineRule="atLeast"/>
    </w:pPr>
  </w:style>
  <w:style w:type="character" w:customStyle="1" w:styleId="DateChar">
    <w:name w:val="Date Char"/>
    <w:aliases w:val="ŠDate Char"/>
    <w:link w:val="Date"/>
    <w:uiPriority w:val="99"/>
    <w:rsid w:val="009B0B42"/>
    <w:rPr>
      <w:rFonts w:ascii="Arial" w:eastAsia="Calibri" w:hAnsi="Arial" w:cs="Arial"/>
      <w:lang w:val="en-AU"/>
    </w:rPr>
  </w:style>
  <w:style w:type="paragraph" w:styleId="Signature">
    <w:name w:val="Signature"/>
    <w:aliases w:val="ŠSignature"/>
    <w:basedOn w:val="Normal"/>
    <w:link w:val="SignatureChar"/>
    <w:uiPriority w:val="99"/>
    <w:rsid w:val="009B0B42"/>
    <w:pPr>
      <w:spacing w:before="0" w:line="720" w:lineRule="atLeast"/>
    </w:pPr>
  </w:style>
  <w:style w:type="character" w:customStyle="1" w:styleId="SignatureChar">
    <w:name w:val="Signature Char"/>
    <w:aliases w:val="ŠSignature Char"/>
    <w:link w:val="Signature"/>
    <w:uiPriority w:val="99"/>
    <w:rsid w:val="009B0B42"/>
    <w:rPr>
      <w:rFonts w:ascii="Arial" w:eastAsia="Calibri" w:hAnsi="Arial" w:cs="Arial"/>
      <w:lang w:val="en-AU"/>
    </w:rPr>
  </w:style>
  <w:style w:type="paragraph" w:styleId="TableofFigures">
    <w:name w:val="table of figures"/>
    <w:basedOn w:val="Normal"/>
    <w:next w:val="Normal"/>
    <w:uiPriority w:val="99"/>
    <w:unhideWhenUsed/>
    <w:rsid w:val="009B0B42"/>
  </w:style>
  <w:style w:type="table" w:styleId="TableGrid">
    <w:name w:val="Table Grid"/>
    <w:basedOn w:val="TableNormal"/>
    <w:uiPriority w:val="39"/>
    <w:rsid w:val="009B0B42"/>
    <w:pPr>
      <w:spacing w:before="0" w:line="240" w:lineRule="auto"/>
    </w:pPr>
    <w:rPr>
      <w:rFonts w:ascii="Calibri" w:eastAsia="Calibri" w:hAnsi="Calibri"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B0B4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9B0B4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uiPriority w:val="99"/>
    <w:semiHidden/>
    <w:unhideWhenUsed/>
    <w:rsid w:val="009B0B42"/>
    <w:rPr>
      <w:sz w:val="16"/>
      <w:szCs w:val="16"/>
    </w:rPr>
  </w:style>
  <w:style w:type="paragraph" w:styleId="CommentText">
    <w:name w:val="annotation text"/>
    <w:basedOn w:val="Normal"/>
    <w:link w:val="CommentTextChar"/>
    <w:uiPriority w:val="99"/>
    <w:unhideWhenUsed/>
    <w:rsid w:val="009B0B42"/>
    <w:pPr>
      <w:spacing w:line="240" w:lineRule="auto"/>
    </w:pPr>
    <w:rPr>
      <w:sz w:val="20"/>
      <w:szCs w:val="20"/>
    </w:rPr>
  </w:style>
  <w:style w:type="character" w:customStyle="1" w:styleId="CommentTextChar">
    <w:name w:val="Comment Text Char"/>
    <w:link w:val="CommentText"/>
    <w:uiPriority w:val="99"/>
    <w:rsid w:val="009B0B42"/>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B0B42"/>
    <w:rPr>
      <w:b/>
      <w:bCs/>
    </w:rPr>
  </w:style>
  <w:style w:type="character" w:customStyle="1" w:styleId="CommentSubjectChar">
    <w:name w:val="Comment Subject Char"/>
    <w:link w:val="CommentSubject"/>
    <w:uiPriority w:val="99"/>
    <w:semiHidden/>
    <w:rsid w:val="009B0B42"/>
    <w:rPr>
      <w:rFonts w:ascii="Arial" w:eastAsia="Calibri"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uiPriority w:val="99"/>
    <w:semiHidden/>
    <w:unhideWhenUsed/>
    <w:rsid w:val="009B0B42"/>
    <w:rPr>
      <w:color w:val="605E5C"/>
      <w:shd w:val="clear" w:color="auto" w:fill="E1DFDD"/>
    </w:rPr>
  </w:style>
  <w:style w:type="paragraph" w:styleId="ListParagraph">
    <w:name w:val="List Paragraph"/>
    <w:basedOn w:val="Normal"/>
    <w:uiPriority w:val="34"/>
    <w:unhideWhenUsed/>
    <w:qFormat/>
    <w:rsid w:val="009B0B42"/>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uiPriority w:val="99"/>
    <w:semiHidden/>
    <w:unhideWhenUsed/>
    <w:rsid w:val="009B0B42"/>
    <w:rPr>
      <w:color w:val="954F72"/>
      <w:u w:val="single"/>
    </w:rPr>
  </w:style>
  <w:style w:type="paragraph" w:customStyle="1" w:styleId="Featurebox2Bullets">
    <w:name w:val="ŠFeature box 2: Bullets"/>
    <w:basedOn w:val="ListBullet"/>
    <w:link w:val="Featurebox2BulletsChar"/>
    <w:uiPriority w:val="14"/>
    <w:qFormat/>
    <w:rsid w:val="009B0B4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9B0B42"/>
    <w:rPr>
      <w:rFonts w:ascii="Arial" w:eastAsia="Calibri"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9B0B42"/>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9B0B42"/>
    <w:rPr>
      <w:rFonts w:ascii="Arial" w:eastAsia="Yu Mincho" w:hAnsi="Arial" w:cs="Arial"/>
      <w:color w:val="5A5A5A"/>
      <w:spacing w:val="15"/>
      <w:szCs w:val="22"/>
      <w:lang w:val="en-AU"/>
    </w:rPr>
  </w:style>
  <w:style w:type="character" w:styleId="SubtleEmphasis">
    <w:name w:val="Subtle Emphasis"/>
    <w:uiPriority w:val="19"/>
    <w:semiHidden/>
    <w:qFormat/>
    <w:rsid w:val="009B0B42"/>
    <w:rPr>
      <w:i/>
      <w:iCs/>
      <w:color w:val="404040"/>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9B0B42"/>
    <w:pPr>
      <w:outlineLvl w:val="9"/>
    </w:pPr>
    <w:rPr>
      <w:sz w:val="40"/>
      <w:szCs w:val="40"/>
    </w:rPr>
  </w:style>
  <w:style w:type="character" w:styleId="FootnoteReference">
    <w:name w:val="footnote reference"/>
    <w:uiPriority w:val="99"/>
    <w:semiHidden/>
    <w:unhideWhenUsed/>
    <w:rsid w:val="009B0B42"/>
    <w:rPr>
      <w:vertAlign w:val="superscript"/>
    </w:rPr>
  </w:style>
  <w:style w:type="paragraph" w:styleId="FootnoteText">
    <w:name w:val="footnote text"/>
    <w:basedOn w:val="Normal"/>
    <w:link w:val="FootnoteTextChar"/>
    <w:uiPriority w:val="99"/>
    <w:semiHidden/>
    <w:unhideWhenUsed/>
    <w:rsid w:val="009B0B42"/>
    <w:pPr>
      <w:spacing w:before="0" w:line="240" w:lineRule="auto"/>
    </w:pPr>
    <w:rPr>
      <w:sz w:val="20"/>
      <w:szCs w:val="20"/>
    </w:rPr>
  </w:style>
  <w:style w:type="character" w:customStyle="1" w:styleId="FootnoteTextChar">
    <w:name w:val="Footnote Text Char"/>
    <w:link w:val="FootnoteText"/>
    <w:uiPriority w:val="99"/>
    <w:semiHidden/>
    <w:rsid w:val="009B0B42"/>
    <w:rPr>
      <w:rFonts w:ascii="Arial" w:eastAsia="Calibri" w:hAnsi="Arial" w:cs="Arial"/>
      <w:sz w:val="20"/>
      <w:szCs w:val="20"/>
      <w:lang w:val="en-AU"/>
    </w:rPr>
  </w:style>
  <w:style w:type="paragraph" w:customStyle="1" w:styleId="Documentname">
    <w:name w:val="ŠDocument name"/>
    <w:basedOn w:val="Header"/>
    <w:qFormat/>
    <w:rsid w:val="009B0B42"/>
    <w:pPr>
      <w:spacing w:before="0"/>
    </w:pPr>
    <w:rPr>
      <w:b w:val="0"/>
      <w:color w:val="auto"/>
      <w:sz w:val="18"/>
    </w:rPr>
  </w:style>
  <w:style w:type="paragraph" w:customStyle="1" w:styleId="FeatureBoxPink">
    <w:name w:val="ŠFeature Box Pink"/>
    <w:basedOn w:val="Normal"/>
    <w:next w:val="Normal"/>
    <w:uiPriority w:val="13"/>
    <w:qFormat/>
    <w:rsid w:val="009B0B4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9B0B42"/>
    <w:pPr>
      <w:spacing w:before="0"/>
    </w:pPr>
    <w:rPr>
      <w:kern w:val="24"/>
      <w:sz w:val="18"/>
      <w:szCs w:val="18"/>
      <w:lang w:val="en-US"/>
    </w:rPr>
  </w:style>
  <w:style w:type="character" w:customStyle="1" w:styleId="ImageattributioncaptionChar">
    <w:name w:val="ŠImage attribution caption Char"/>
    <w:link w:val="Imageattributioncaption"/>
    <w:uiPriority w:val="15"/>
    <w:rsid w:val="009B0B42"/>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mos.com" TargetMode="External"/><Relationship Id="rId18" Type="http://schemas.openxmlformats.org/officeDocument/2006/relationships/hyperlink" Target="https://bit.ly/numbersonaline" TargetMode="External"/><Relationship Id="rId26" Type="http://schemas.openxmlformats.org/officeDocument/2006/relationships/hyperlink" Target="https://bit.ly/thinkpairsharestrategy" TargetMode="External"/><Relationship Id="rId39" Type="http://schemas.openxmlformats.org/officeDocument/2006/relationships/image" Target="media/image12.png"/><Relationship Id="rId21" Type="http://schemas.openxmlformats.org/officeDocument/2006/relationships/hyperlink" Target="https://www.desmos.com" TargetMode="External"/><Relationship Id="rId34" Type="http://schemas.openxmlformats.org/officeDocument/2006/relationships/image" Target="media/image8.png"/><Relationship Id="rId42" Type="http://schemas.openxmlformats.org/officeDocument/2006/relationships/image" Target="media/image15.tmp"/><Relationship Id="rId47" Type="http://schemas.openxmlformats.org/officeDocument/2006/relationships/image" Target="media/image20.png"/><Relationship Id="rId50" Type="http://schemas.openxmlformats.org/officeDocument/2006/relationships/hyperlink" Target="https://curriculum.nsw.edu.au/" TargetMode="External"/><Relationship Id="rId55" Type="http://schemas.openxmlformats.org/officeDocument/2006/relationships/header" Target="header2.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desmos.com/terms" TargetMode="External"/><Relationship Id="rId11" Type="http://schemas.openxmlformats.org/officeDocument/2006/relationships/hyperlink" Target="https://www.desmos.com/terms" TargetMode="External"/><Relationship Id="rId24" Type="http://schemas.openxmlformats.org/officeDocument/2006/relationships/hyperlink" Target="https://www.desmos.com" TargetMode="External"/><Relationship Id="rId32" Type="http://schemas.openxmlformats.org/officeDocument/2006/relationships/hyperlink" Target="https://bit.ly/noticewonderstrategy" TargetMode="External"/><Relationship Id="rId37" Type="http://schemas.openxmlformats.org/officeDocument/2006/relationships/hyperlink" Target="https://www.youtube.com/watch?v=ycGqL5_VLe0" TargetMode="External"/><Relationship Id="rId40" Type="http://schemas.openxmlformats.org/officeDocument/2006/relationships/image" Target="media/image13.tmp"/><Relationship Id="rId45" Type="http://schemas.openxmlformats.org/officeDocument/2006/relationships/image" Target="media/image18.png"/><Relationship Id="rId53" Type="http://schemas.openxmlformats.org/officeDocument/2006/relationships/footer" Target="footer1.xml"/><Relationship Id="rId58" Type="http://schemas.openxmlformats.org/officeDocument/2006/relationships/image" Target="media/image21.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bit.ly/miniwhiteboards" TargetMode="External"/><Relationship Id="rId14" Type="http://schemas.openxmlformats.org/officeDocument/2006/relationships/hyperlink" Target="https://www.desmos.com/terms" TargetMode="External"/><Relationship Id="rId22" Type="http://schemas.openxmlformats.org/officeDocument/2006/relationships/hyperlink" Target="https://www.desmos.com/terms" TargetMode="External"/><Relationship Id="rId27" Type="http://schemas.openxmlformats.org/officeDocument/2006/relationships/image" Target="media/image7.png"/><Relationship Id="rId30" Type="http://schemas.openxmlformats.org/officeDocument/2006/relationships/hyperlink" Target="https://bit.ly/thinkpairsharestrategy" TargetMode="External"/><Relationship Id="rId35" Type="http://schemas.openxmlformats.org/officeDocument/2006/relationships/image" Target="media/image9.png"/><Relationship Id="rId43" Type="http://schemas.openxmlformats.org/officeDocument/2006/relationships/image" Target="media/image16.tmp"/><Relationship Id="rId4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6" Type="http://schemas.openxmlformats.org/officeDocument/2006/relationships/footer" Target="footer3.xml"/><Relationship Id="rId8" Type="http://schemas.openxmlformats.org/officeDocument/2006/relationships/hyperlink" Target="https://bit.ly/pointlocations" TargetMode="External"/><Relationship Id="rId51" Type="http://schemas.openxmlformats.org/officeDocument/2006/relationships/hyperlink" Target="https://curriculum.nsw.edu.au/learning-areas/mathematics/mathematics-k-10-202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ww.desmos.com/terms" TargetMode="External"/><Relationship Id="rId33" Type="http://schemas.openxmlformats.org/officeDocument/2006/relationships/hyperlink" Target="https://bit.ly/directionmagnitude"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image" Target="media/image14.tmp"/><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thinkpairsharestrategy" TargetMode="External"/><Relationship Id="rId23" Type="http://schemas.openxmlformats.org/officeDocument/2006/relationships/image" Target="media/image6.png"/><Relationship Id="rId28" Type="http://schemas.openxmlformats.org/officeDocument/2006/relationships/hyperlink" Target="https://www.desmos.com" TargetMode="External"/><Relationship Id="rId36" Type="http://schemas.openxmlformats.org/officeDocument/2006/relationships/image" Target="media/image10.png"/><Relationship Id="rId49" Type="http://schemas.openxmlformats.org/officeDocument/2006/relationships/hyperlink" Target="https://educationstandards.nsw.edu.au/" TargetMode="External"/><Relationship Id="rId57" Type="http://schemas.openxmlformats.org/officeDocument/2006/relationships/hyperlink" Target="https://creativecommons.org/licenses/by/4.0/" TargetMode="External"/><Relationship Id="rId10" Type="http://schemas.openxmlformats.org/officeDocument/2006/relationships/hyperlink" Target="https://www.desmos.com" TargetMode="External"/><Relationship Id="rId31" Type="http://schemas.openxmlformats.org/officeDocument/2006/relationships/hyperlink" Target="https://www.visualcapitalist.com/the-50-highest-cities-in-the-world/" TargetMode="External"/><Relationship Id="rId44" Type="http://schemas.openxmlformats.org/officeDocument/2006/relationships/image" Target="media/image17.png"/><Relationship Id="rId52" Type="http://schemas.openxmlformats.org/officeDocument/2006/relationships/header" Target="header1.xml"/><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3379</Words>
  <Characters>19263</Characters>
  <Application>Microsoft Office Word</Application>
  <DocSecurity>0</DocSecurity>
  <Lines>160</Lines>
  <Paragraphs>45</Paragraphs>
  <ScaleCrop>false</ScaleCrop>
  <Manager/>
  <Company/>
  <LinksUpToDate>false</LinksUpToDate>
  <CharactersWithSpaces>22597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U3 – L3 – Direction and magnitude</dc:title>
  <dc:subject/>
  <dc:creator>NSW Department of Education</dc:creator>
  <cp:keywords/>
  <dc:description/>
  <dcterms:created xsi:type="dcterms:W3CDTF">2023-06-05T04:01:00Z</dcterms:created>
  <dcterms:modified xsi:type="dcterms:W3CDTF">2023-06-05T04:02:00Z</dcterms:modified>
  <cp:category/>
</cp:coreProperties>
</file>