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3D2E0D9" w:rsidR="053C4FF3" w:rsidRDefault="00F80F67" w:rsidP="00DA237B">
      <w:pPr>
        <w:pStyle w:val="Heading1"/>
      </w:pPr>
      <w:r>
        <w:t xml:space="preserve">Same </w:t>
      </w:r>
      <w:proofErr w:type="spellStart"/>
      <w:r>
        <w:t>same</w:t>
      </w:r>
      <w:proofErr w:type="spellEnd"/>
    </w:p>
    <w:p w14:paraId="599CAD1D" w14:textId="1BCF08FB" w:rsidR="00543CDB" w:rsidRDefault="0079538A" w:rsidP="00543CDB">
      <w:r>
        <w:t xml:space="preserve">Students build understanding of how and why </w:t>
      </w:r>
      <w:r w:rsidR="002648C7">
        <w:t>fractions with common denominators can be added</w:t>
      </w:r>
      <w:r w:rsidR="004054C0">
        <w:t>.</w:t>
      </w:r>
    </w:p>
    <w:p w14:paraId="5BF7F918" w14:textId="200336DB" w:rsidR="00A51D10" w:rsidRDefault="004125FD" w:rsidP="004125FD">
      <w:pPr>
        <w:pStyle w:val="Heading2"/>
      </w:pPr>
      <w:r>
        <w:t>Visible learning</w:t>
      </w:r>
    </w:p>
    <w:p w14:paraId="531BF1E6" w14:textId="3843CAFC" w:rsidR="00A51D10" w:rsidRPr="00CE6CDC" w:rsidRDefault="00A51D10" w:rsidP="00A51D10">
      <w:pPr>
        <w:pStyle w:val="Heading3"/>
        <w:numPr>
          <w:ilvl w:val="2"/>
          <w:numId w:val="2"/>
        </w:numPr>
        <w:ind w:left="0"/>
      </w:pPr>
      <w:r>
        <w:t>Learning intention</w:t>
      </w:r>
    </w:p>
    <w:p w14:paraId="74104099" w14:textId="3266A358" w:rsidR="00995D83" w:rsidRDefault="00695872" w:rsidP="00EE5DB6">
      <w:pPr>
        <w:pStyle w:val="ListBullet"/>
        <w:rPr>
          <w:lang w:eastAsia="zh-CN"/>
        </w:rPr>
      </w:pPr>
      <w:r>
        <w:rPr>
          <w:lang w:eastAsia="zh-CN"/>
        </w:rPr>
        <w:t xml:space="preserve">To </w:t>
      </w:r>
      <w:r w:rsidR="00793581">
        <w:rPr>
          <w:lang w:eastAsia="zh-CN"/>
        </w:rPr>
        <w:t xml:space="preserve">be able to </w:t>
      </w:r>
      <w:r w:rsidR="00995D83">
        <w:rPr>
          <w:lang w:eastAsia="zh-CN"/>
        </w:rPr>
        <w:t>add and subtract fractions with the same denominator.</w:t>
      </w:r>
    </w:p>
    <w:p w14:paraId="31580410" w14:textId="77777777" w:rsidR="00A51D10" w:rsidRDefault="00A51D10" w:rsidP="00A51D10">
      <w:pPr>
        <w:pStyle w:val="Heading3"/>
        <w:numPr>
          <w:ilvl w:val="2"/>
          <w:numId w:val="2"/>
        </w:numPr>
        <w:ind w:left="0"/>
      </w:pPr>
      <w:r>
        <w:t>Success criteria</w:t>
      </w:r>
    </w:p>
    <w:p w14:paraId="68FA8806" w14:textId="46A2E37E" w:rsidR="00B63548" w:rsidRDefault="00B63548" w:rsidP="00165B83">
      <w:pPr>
        <w:pStyle w:val="ListBullet"/>
      </w:pPr>
      <w:r>
        <w:t>I can represent fractions on a number line.</w:t>
      </w:r>
    </w:p>
    <w:p w14:paraId="685DDC3C" w14:textId="581E0E35" w:rsidR="00A51D10" w:rsidRDefault="00D01CAE" w:rsidP="00165B83">
      <w:pPr>
        <w:pStyle w:val="ListBullet"/>
      </w:pPr>
      <w:r>
        <w:t xml:space="preserve">I can </w:t>
      </w:r>
      <w:r w:rsidR="00F12561">
        <w:t xml:space="preserve">add </w:t>
      </w:r>
      <w:r w:rsidR="005B4AFA">
        <w:t>and subtract</w:t>
      </w:r>
      <w:r w:rsidR="00F12561">
        <w:t xml:space="preserve"> fractions with the same denominator.</w:t>
      </w:r>
    </w:p>
    <w:p w14:paraId="73D6D35E" w14:textId="77777777" w:rsidR="00A51D10" w:rsidRDefault="00A51D10" w:rsidP="00A51D10">
      <w:pPr>
        <w:pStyle w:val="Heading3"/>
        <w:numPr>
          <w:ilvl w:val="2"/>
          <w:numId w:val="2"/>
        </w:numPr>
        <w:ind w:left="0"/>
      </w:pPr>
      <w:r>
        <w:t>Syllabus outcomes</w:t>
      </w:r>
    </w:p>
    <w:p w14:paraId="5E33D978" w14:textId="43751DEF" w:rsidR="005506D5" w:rsidRDefault="005506D5" w:rsidP="005506D5">
      <w:pPr>
        <w:pStyle w:val="ListBullet"/>
        <w:numPr>
          <w:ilvl w:val="0"/>
          <w:numId w:val="0"/>
        </w:numPr>
        <w:ind w:left="567" w:hanging="567"/>
      </w:pPr>
      <w:r>
        <w:t>A student:</w:t>
      </w:r>
    </w:p>
    <w:p w14:paraId="3C886FE4" w14:textId="22C0EC3E" w:rsidR="0088274E" w:rsidRPr="00683F26" w:rsidRDefault="0088274E" w:rsidP="0088274E">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Pr>
          <w:b/>
          <w:bCs/>
        </w:rPr>
        <w:t>MAO-WM-01</w:t>
      </w:r>
    </w:p>
    <w:p w14:paraId="15C84456" w14:textId="70983A15" w:rsidR="00683F26" w:rsidRPr="00782FE9" w:rsidRDefault="00ED5BB2" w:rsidP="0088274E">
      <w:pPr>
        <w:pStyle w:val="ListBullet"/>
      </w:pPr>
      <w:r>
        <w:rPr>
          <w:shd w:val="clear" w:color="auto" w:fill="FFFFFF"/>
        </w:rPr>
        <w:t xml:space="preserve">represents and operates with fractions, decimals and percentages to solve problems </w:t>
      </w:r>
      <w:r w:rsidR="00841933">
        <w:rPr>
          <w:b/>
          <w:bCs/>
          <w:color w:val="000000"/>
          <w:bdr w:val="none" w:sz="0" w:space="0" w:color="auto" w:frame="1"/>
        </w:rPr>
        <w:t>MA4-FRC-C-01</w:t>
      </w:r>
    </w:p>
    <w:p w14:paraId="4ECF4770" w14:textId="3A888772" w:rsidR="005E0058" w:rsidRPr="005506D5" w:rsidRDefault="00130F92" w:rsidP="005506D5">
      <w:pPr>
        <w:pStyle w:val="Imageattributioncaption"/>
        <w:spacing w:before="240"/>
      </w:pPr>
      <w:hyperlink r:id="rId8" w:history="1">
        <w:r w:rsidR="005506D5" w:rsidRPr="00B51687">
          <w:rPr>
            <w:rStyle w:val="Hyperlink"/>
          </w:rPr>
          <w:t>Mathematics K–10 Syllabus</w:t>
        </w:r>
      </w:hyperlink>
      <w:r w:rsidR="005506D5">
        <w:t xml:space="preserve"> </w:t>
      </w:r>
      <w:r w:rsidR="005506D5" w:rsidRPr="00B51687">
        <w:t xml:space="preserve">© NSW Education Standards Authority (NESA) for and on behalf of the Crown in right of the State of New South Wales, </w:t>
      </w:r>
      <w:r w:rsidR="005506D5">
        <w:t>2022</w:t>
      </w:r>
      <w:r w:rsidR="005506D5" w:rsidRPr="00B51687">
        <w:t>.</w:t>
      </w:r>
      <w:r w:rsidR="005E0058">
        <w:br w:type="page"/>
      </w:r>
    </w:p>
    <w:p w14:paraId="73435BE4" w14:textId="340C16B1" w:rsidR="00A51D10" w:rsidRDefault="00A51D10" w:rsidP="00A51D10">
      <w:pPr>
        <w:pStyle w:val="Heading2"/>
        <w:numPr>
          <w:ilvl w:val="1"/>
          <w:numId w:val="2"/>
        </w:numPr>
        <w:ind w:left="0"/>
      </w:pPr>
      <w:r>
        <w:lastRenderedPageBreak/>
        <w:t>Activity structure</w:t>
      </w:r>
    </w:p>
    <w:p w14:paraId="453957C7" w14:textId="5AB22709" w:rsidR="00D01CAE" w:rsidRDefault="00D01CAE" w:rsidP="00A51D10">
      <w:pPr>
        <w:pStyle w:val="Heading3"/>
        <w:numPr>
          <w:ilvl w:val="2"/>
          <w:numId w:val="2"/>
        </w:numPr>
        <w:ind w:left="0"/>
      </w:pPr>
      <w:r>
        <w:t>Warm up</w:t>
      </w:r>
    </w:p>
    <w:p w14:paraId="02C9C1A0" w14:textId="6B1CB6BE" w:rsidR="00180B4F" w:rsidRPr="00180B4F" w:rsidRDefault="00180B4F" w:rsidP="00180B4F">
      <w:r>
        <w:t xml:space="preserve">There are </w:t>
      </w:r>
      <w:r w:rsidR="003B4088">
        <w:t xml:space="preserve">2 </w:t>
      </w:r>
      <w:r>
        <w:t xml:space="preserve">suggested </w:t>
      </w:r>
      <w:r w:rsidR="00850854">
        <w:t>warm</w:t>
      </w:r>
      <w:r w:rsidR="00E63214">
        <w:t>-</w:t>
      </w:r>
      <w:r w:rsidR="00850854">
        <w:t>ups</w:t>
      </w:r>
      <w:r>
        <w:t xml:space="preserve"> for this activity</w:t>
      </w:r>
      <w:r w:rsidR="00850854">
        <w:t>.</w:t>
      </w:r>
      <w:r>
        <w:t xml:space="preserve"> </w:t>
      </w:r>
      <w:r w:rsidR="00850854">
        <w:t>B</w:t>
      </w:r>
      <w:r>
        <w:t xml:space="preserve">oth act as revision </w:t>
      </w:r>
      <w:r w:rsidR="008C32F4">
        <w:t>of</w:t>
      </w:r>
      <w:r>
        <w:t xml:space="preserve"> </w:t>
      </w:r>
      <w:r w:rsidR="008C32F4">
        <w:t>equivalent fractions.</w:t>
      </w:r>
    </w:p>
    <w:p w14:paraId="6190DD2B" w14:textId="141FD21B" w:rsidR="00180B4F" w:rsidRDefault="00180B4F" w:rsidP="00180B4F">
      <w:pPr>
        <w:pStyle w:val="Heading4"/>
      </w:pPr>
      <w:r>
        <w:t xml:space="preserve">Fraction </w:t>
      </w:r>
      <w:r w:rsidR="66F21B28">
        <w:t>b</w:t>
      </w:r>
      <w:r>
        <w:t>ingo</w:t>
      </w:r>
    </w:p>
    <w:p w14:paraId="6543D27D" w14:textId="55277FAF" w:rsidR="00F844E6" w:rsidRPr="00F844E6" w:rsidRDefault="00F844E6" w:rsidP="00B151D4">
      <w:pPr>
        <w:pStyle w:val="FeatureBox"/>
      </w:pPr>
      <w:r>
        <w:t xml:space="preserve">This activity requires access </w:t>
      </w:r>
      <w:r w:rsidRPr="00711090">
        <w:t xml:space="preserve">to fraction </w:t>
      </w:r>
      <w:r>
        <w:t>wall sets or</w:t>
      </w:r>
      <w:r w:rsidRPr="00711090">
        <w:t xml:space="preserve"> you can use </w:t>
      </w:r>
      <w:r>
        <w:t xml:space="preserve">Appendix D ‘Fraction wall’ </w:t>
      </w:r>
      <w:r w:rsidRPr="00711090">
        <w:t>a</w:t>
      </w:r>
      <w:r>
        <w:t>s a</w:t>
      </w:r>
      <w:r w:rsidRPr="00711090">
        <w:t xml:space="preserve"> print</w:t>
      </w:r>
      <w:r>
        <w:t>ed handout</w:t>
      </w:r>
      <w:r w:rsidRPr="00711090">
        <w:t xml:space="preserve"> and have students colour</w:t>
      </w:r>
      <w:r w:rsidR="00E63214">
        <w:t>-</w:t>
      </w:r>
      <w:r w:rsidRPr="00711090">
        <w:t>in instead of taking away fractions. Alternatively, a virtual fraction wall could also be used (</w:t>
      </w:r>
      <w:hyperlink r:id="rId9" w:history="1">
        <w:r w:rsidRPr="00551148">
          <w:rPr>
            <w:rStyle w:val="Hyperlink"/>
          </w:rPr>
          <w:t>visnos.com/demos/fraction-wall</w:t>
        </w:r>
      </w:hyperlink>
      <w:r w:rsidRPr="00711090">
        <w:t>).</w:t>
      </w:r>
    </w:p>
    <w:p w14:paraId="1310C2E3" w14:textId="6ADAB5BC" w:rsidR="2CAEB91F" w:rsidRDefault="2CAEB91F" w:rsidP="24A2377A">
      <w:pPr>
        <w:pStyle w:val="ListNumber"/>
        <w:numPr>
          <w:ilvl w:val="0"/>
          <w:numId w:val="0"/>
        </w:numPr>
      </w:pPr>
      <w:r>
        <w:t xml:space="preserve">This </w:t>
      </w:r>
      <w:r w:rsidR="548D5303">
        <w:t>warm</w:t>
      </w:r>
      <w:r w:rsidR="00297FFA">
        <w:t>-</w:t>
      </w:r>
      <w:r w:rsidR="548D5303">
        <w:t>up</w:t>
      </w:r>
      <w:r>
        <w:t xml:space="preserve"> is a game where the students use di</w:t>
      </w:r>
      <w:r w:rsidR="007D5ECF">
        <w:t>c</w:t>
      </w:r>
      <w:r>
        <w:t>e to create fractions. These fractions or equivalent fractions can be eliminated fro</w:t>
      </w:r>
      <w:r w:rsidR="301EC304">
        <w:t xml:space="preserve">m the fraction wall. The first to </w:t>
      </w:r>
      <w:r w:rsidR="00B72658">
        <w:t xml:space="preserve">completely </w:t>
      </w:r>
      <w:r w:rsidR="301EC304">
        <w:t>clear the board is the winner.</w:t>
      </w:r>
    </w:p>
    <w:p w14:paraId="2BD63203" w14:textId="5CF585D0" w:rsidR="00660CAF" w:rsidRDefault="00660CAF" w:rsidP="00660CA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fraction wall and 2 ten-sided di</w:t>
      </w:r>
      <w:r w:rsidR="002A3363">
        <w:t>c</w:t>
      </w:r>
      <w:r>
        <w:t>e</w:t>
      </w:r>
    </w:p>
    <w:p w14:paraId="405F5423" w14:textId="77777777" w:rsidR="007D6108" w:rsidRDefault="000B43DA" w:rsidP="00660CAF">
      <w:pPr>
        <w:pStyle w:val="ListNumber"/>
        <w:numPr>
          <w:ilvl w:val="0"/>
          <w:numId w:val="0"/>
        </w:numPr>
      </w:pPr>
      <w:r>
        <w:rPr>
          <w:noProof/>
        </w:rPr>
        <w:drawing>
          <wp:inline distT="0" distB="0" distL="0" distR="0" wp14:anchorId="197A9857" wp14:editId="4818A75A">
            <wp:extent cx="2209800" cy="1797757"/>
            <wp:effectExtent l="0" t="0" r="0" b="0"/>
            <wp:docPr id="11" name="Picture 11" descr="Image of fraction bar kit from one whole to twelfths and two 10-sided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fraction bar kit from one whole to twelfths and two 10-sided d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846" cy="1803489"/>
                    </a:xfrm>
                    <a:prstGeom prst="rect">
                      <a:avLst/>
                    </a:prstGeom>
                    <a:noFill/>
                    <a:ln>
                      <a:noFill/>
                    </a:ln>
                  </pic:spPr>
                </pic:pic>
              </a:graphicData>
            </a:graphic>
          </wp:inline>
        </w:drawing>
      </w:r>
    </w:p>
    <w:p w14:paraId="5B0DA99C" w14:textId="1D625958" w:rsidR="003F4CE9" w:rsidRDefault="003F4CE9" w:rsidP="003F4CE9">
      <w:pPr>
        <w:pStyle w:val="ListNumber"/>
      </w:pPr>
      <w:r>
        <w:t xml:space="preserve">Roll two </w:t>
      </w:r>
      <w:r w:rsidR="00034D60">
        <w:t>10</w:t>
      </w:r>
      <w:r>
        <w:t>-sided dice</w:t>
      </w:r>
      <w:r w:rsidR="00C71445">
        <w:t xml:space="preserve"> either physically or using virtual manipulatives such as </w:t>
      </w:r>
      <w:proofErr w:type="spellStart"/>
      <w:r w:rsidR="001061C5">
        <w:t>Mathigon</w:t>
      </w:r>
      <w:proofErr w:type="spellEnd"/>
      <w:r w:rsidR="001061C5">
        <w:t xml:space="preserve"> </w:t>
      </w:r>
      <w:proofErr w:type="spellStart"/>
      <w:r w:rsidR="001061C5">
        <w:t>Polypad</w:t>
      </w:r>
      <w:proofErr w:type="spellEnd"/>
      <w:r w:rsidR="001061C5">
        <w:t xml:space="preserve"> (</w:t>
      </w:r>
      <w:hyperlink r:id="rId11" w:anchor="polyhedral-dice" w:history="1">
        <w:r w:rsidR="001061C5" w:rsidRPr="008F30F6">
          <w:rPr>
            <w:rStyle w:val="Hyperlink"/>
          </w:rPr>
          <w:t>mathigon.org/</w:t>
        </w:r>
        <w:proofErr w:type="spellStart"/>
        <w:r w:rsidR="001061C5" w:rsidRPr="008F30F6">
          <w:rPr>
            <w:rStyle w:val="Hyperlink"/>
          </w:rPr>
          <w:t>polypad#polyhedral-dice</w:t>
        </w:r>
        <w:proofErr w:type="spellEnd"/>
      </w:hyperlink>
      <w:r w:rsidR="001061C5">
        <w:t>)</w:t>
      </w:r>
      <w:r w:rsidR="00807357">
        <w:t>.</w:t>
      </w:r>
      <w:r>
        <w:t xml:space="preserve"> </w:t>
      </w:r>
      <w:r w:rsidR="00807357">
        <w:t>T</w:t>
      </w:r>
      <w:r>
        <w:t xml:space="preserve">he lower number is always the numerator and the higher, the denominator. </w:t>
      </w:r>
      <w:r w:rsidR="00285FE2">
        <w:t>For example</w:t>
      </w:r>
      <w:r w:rsidR="00793E85">
        <w:t xml:space="preserve">, if an </w:t>
      </w:r>
      <w:r>
        <w:t>8</w:t>
      </w:r>
      <w:r w:rsidR="00793E85">
        <w:t xml:space="preserve"> and </w:t>
      </w:r>
      <w:r w:rsidR="00201F8D">
        <w:t>2</w:t>
      </w:r>
      <w:r>
        <w:t xml:space="preserve"> </w:t>
      </w:r>
      <w:r w:rsidR="006900BB">
        <w:t>are</w:t>
      </w:r>
      <w:r w:rsidR="00793E85">
        <w:t xml:space="preserve"> rolled then the fraction is</w:t>
      </w:r>
      <w:r>
        <w:t xml:space="preserve"> </w:t>
      </w:r>
      <m:oMath>
        <m:f>
          <m:fPr>
            <m:ctrlPr>
              <w:rPr>
                <w:rFonts w:ascii="Cambria Math" w:hAnsi="Cambria Math"/>
                <w:i/>
              </w:rPr>
            </m:ctrlPr>
          </m:fPr>
          <m:num>
            <m:r>
              <w:rPr>
                <w:rFonts w:ascii="Cambria Math" w:hAnsi="Cambria Math"/>
              </w:rPr>
              <m:t>2</m:t>
            </m:r>
          </m:num>
          <m:den>
            <m:r>
              <w:rPr>
                <w:rFonts w:ascii="Cambria Math" w:hAnsi="Cambria Math"/>
              </w:rPr>
              <m:t>8</m:t>
            </m:r>
          </m:den>
        </m:f>
      </m:oMath>
      <w:r w:rsidR="00EB4540">
        <w:rPr>
          <w:rFonts w:eastAsiaTheme="minorEastAsia"/>
        </w:rPr>
        <w:t>.</w:t>
      </w:r>
    </w:p>
    <w:p w14:paraId="3630B8D6" w14:textId="50925B25" w:rsidR="003F4CE9" w:rsidRDefault="003F4CE9" w:rsidP="003F4CE9">
      <w:pPr>
        <w:pStyle w:val="ListNumber"/>
      </w:pPr>
      <w:r>
        <w:t xml:space="preserve">Students then remove either </w:t>
      </w:r>
      <w:r w:rsidR="00201F8D">
        <w:t>2</w:t>
      </w:r>
      <w:r>
        <w:t xml:space="preserve"> </w:t>
      </w:r>
      <w:r w:rsidR="00201F8D">
        <w:t>eighth</w:t>
      </w:r>
      <w:r>
        <w:t xml:space="preserve"> pieces or an equivalent fraction</w:t>
      </w:r>
      <w:r w:rsidR="00DF579E">
        <w:t xml:space="preserve"> from their fraction wall</w:t>
      </w:r>
      <w:r>
        <w:t>.</w:t>
      </w:r>
      <w:r w:rsidR="002F427E">
        <w:t xml:space="preserve"> </w:t>
      </w:r>
      <w:r w:rsidR="00285FE2">
        <w:t xml:space="preserve">For example: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285FE2" w:rsidRPr="1391B6D5">
        <w:rPr>
          <w:rFonts w:eastAsiaTheme="minorEastAsia"/>
        </w:rPr>
        <w:t xml:space="preserve"> could be taken out or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m:t>
            </m:r>
          </m:den>
        </m:f>
      </m:oMath>
      <w:r w:rsidR="00201F8D" w:rsidRPr="1391B6D5">
        <w:rPr>
          <w:rFonts w:eastAsiaTheme="minorEastAsia"/>
        </w:rPr>
        <w:t xml:space="preserve"> or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12</m:t>
            </m:r>
          </m:den>
        </m:f>
      </m:oMath>
      <w:r w:rsidR="00201F8D" w:rsidRPr="1391B6D5">
        <w:rPr>
          <w:rFonts w:eastAsiaTheme="minorEastAsia"/>
        </w:rPr>
        <w:t>, but only one of those options.</w:t>
      </w:r>
    </w:p>
    <w:p w14:paraId="062FCA8E" w14:textId="32D9B0A1" w:rsidR="003F4CE9" w:rsidRDefault="003F4CE9" w:rsidP="003F4CE9">
      <w:pPr>
        <w:pStyle w:val="ListNumber"/>
      </w:pPr>
      <w:r>
        <w:lastRenderedPageBreak/>
        <w:t xml:space="preserve">The goal is to be the first to clear out your fraction </w:t>
      </w:r>
      <w:r w:rsidR="007E6304">
        <w:t>wall</w:t>
      </w:r>
      <w:r>
        <w:t xml:space="preserve"> and call out Bingo!</w:t>
      </w:r>
    </w:p>
    <w:p w14:paraId="04445F6A" w14:textId="77777777" w:rsidR="00756775" w:rsidRDefault="001B0265" w:rsidP="00711090">
      <w:pPr>
        <w:pStyle w:val="FeatureBox"/>
      </w:pPr>
      <w:r w:rsidRPr="00711090">
        <w:t xml:space="preserve">You can use </w:t>
      </w:r>
      <w:r w:rsidR="00C021A0" w:rsidRPr="00711090">
        <w:t xml:space="preserve">whichever dice you have </w:t>
      </w:r>
      <w:r w:rsidR="0085656D" w:rsidRPr="00711090">
        <w:t>available;</w:t>
      </w:r>
      <w:r w:rsidR="00C021A0" w:rsidRPr="00711090">
        <w:t xml:space="preserve"> </w:t>
      </w:r>
      <w:r w:rsidR="0085656D" w:rsidRPr="00711090">
        <w:t>however,</w:t>
      </w:r>
      <w:r w:rsidR="00F71CB3" w:rsidRPr="00711090">
        <w:t xml:space="preserve"> this will impact the </w:t>
      </w:r>
      <w:r w:rsidR="00BB3594" w:rsidRPr="00711090">
        <w:t>fractions that can be rolled</w:t>
      </w:r>
      <w:r w:rsidR="0085656D" w:rsidRPr="00711090">
        <w:t>.</w:t>
      </w:r>
    </w:p>
    <w:p w14:paraId="0C8EA6D8" w14:textId="74A10971" w:rsidR="003F4CE9" w:rsidRPr="00711090" w:rsidRDefault="0085656D" w:rsidP="00711090">
      <w:pPr>
        <w:pStyle w:val="FeatureBox"/>
      </w:pPr>
      <w:r w:rsidRPr="00711090">
        <w:t>A brief discussion about which fractions can be</w:t>
      </w:r>
      <w:r w:rsidR="00827C8E" w:rsidRPr="00711090">
        <w:t xml:space="preserve"> rolled using the chosen dice </w:t>
      </w:r>
      <w:r w:rsidR="00336ECB" w:rsidRPr="00711090">
        <w:t xml:space="preserve">could be </w:t>
      </w:r>
      <w:r w:rsidR="000E211F" w:rsidRPr="00711090">
        <w:t xml:space="preserve">part of explaining the rules. For example, </w:t>
      </w:r>
      <w:r w:rsidR="007B022C" w:rsidRPr="00711090">
        <w:t>on two 10-sided dice the only way to remove twelfth pieces is by using an equivalent fraction.</w:t>
      </w:r>
    </w:p>
    <w:p w14:paraId="60C83EDF" w14:textId="77777777" w:rsidR="00180B4F" w:rsidRDefault="00180B4F" w:rsidP="00180B4F">
      <w:pPr>
        <w:pStyle w:val="Heading4"/>
      </w:pPr>
      <w:r>
        <w:t>Buzz game</w:t>
      </w:r>
    </w:p>
    <w:p w14:paraId="7D20D08B" w14:textId="77777777" w:rsidR="00180B4F" w:rsidRDefault="00180B4F" w:rsidP="00180B4F">
      <w:pPr>
        <w:pStyle w:val="ListNumber"/>
        <w:numPr>
          <w:ilvl w:val="0"/>
          <w:numId w:val="11"/>
        </w:numPr>
      </w:pPr>
      <w:r>
        <w:t>Have the entire class stand in a circle.</w:t>
      </w:r>
    </w:p>
    <w:p w14:paraId="6EED5509" w14:textId="77777777" w:rsidR="00180B4F" w:rsidRPr="00D20F44" w:rsidRDefault="00180B4F" w:rsidP="00180B4F">
      <w:pPr>
        <w:pStyle w:val="ListNumber"/>
      </w:pPr>
      <w:r>
        <w:t xml:space="preserve">Call out a fraction that the class will count by, for example </w:t>
      </w: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eastAsiaTheme="minorEastAsia"/>
        </w:rPr>
        <w:t>.</w:t>
      </w:r>
    </w:p>
    <w:p w14:paraId="21E433E1" w14:textId="6FCC9E08" w:rsidR="00180B4F" w:rsidRDefault="00180B4F" w:rsidP="00180B4F">
      <w:pPr>
        <w:pStyle w:val="FeatureBox"/>
      </w:pPr>
      <w:r>
        <w:t xml:space="preserve">It is important to guide the language used by students carefully in this activity. Students should be encouraged to </w:t>
      </w:r>
      <w:r w:rsidR="006349C6">
        <w:t>say,</w:t>
      </w:r>
      <w:r>
        <w:t xml:space="preserve"> ‘one quarter’ and avoid saying ‘one over four’. This extends to other fractions, for example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eastAsiaTheme="minorEastAsia"/>
        </w:rPr>
        <w:t xml:space="preserve"> should be read as ‘three fifths’. This language supports students seeing fractions as a quantity, a </w:t>
      </w:r>
      <w:proofErr w:type="gramStart"/>
      <w:r>
        <w:rPr>
          <w:rFonts w:eastAsiaTheme="minorEastAsia"/>
        </w:rPr>
        <w:t>number in its own right, as</w:t>
      </w:r>
      <w:proofErr w:type="gramEnd"/>
      <w:r>
        <w:rPr>
          <w:rFonts w:eastAsiaTheme="minorEastAsia"/>
        </w:rPr>
        <w:t xml:space="preserve"> opposed to </w:t>
      </w:r>
      <w:r w:rsidR="002A3363">
        <w:rPr>
          <w:rFonts w:eastAsiaTheme="minorEastAsia"/>
        </w:rPr>
        <w:t xml:space="preserve">2 </w:t>
      </w:r>
      <w:r>
        <w:rPr>
          <w:rFonts w:eastAsiaTheme="minorEastAsia"/>
        </w:rPr>
        <w:t>separate numbers.</w:t>
      </w:r>
    </w:p>
    <w:p w14:paraId="4AA71116" w14:textId="03C38699" w:rsidR="00180B4F" w:rsidRDefault="00180B4F" w:rsidP="00180B4F">
      <w:pPr>
        <w:pStyle w:val="ListNumber"/>
      </w:pPr>
      <w:r>
        <w:t xml:space="preserve">Students then take turns by saying the next number in the sequence. For example, randomly select a student to begin and they would say </w:t>
      </w:r>
      <m:oMath>
        <m:f>
          <m:fPr>
            <m:ctrlPr>
              <w:rPr>
                <w:rFonts w:ascii="Cambria Math" w:hAnsi="Cambria Math"/>
                <w:i/>
              </w:rPr>
            </m:ctrlPr>
          </m:fPr>
          <m:num>
            <m:r>
              <w:rPr>
                <w:rFonts w:ascii="Cambria Math" w:hAnsi="Cambria Math"/>
              </w:rPr>
              <m:t>1</m:t>
            </m:r>
          </m:num>
          <m:den>
            <m:r>
              <w:rPr>
                <w:rFonts w:ascii="Cambria Math" w:hAnsi="Cambria Math"/>
              </w:rPr>
              <m:t>4</m:t>
            </m:r>
          </m:den>
        </m:f>
      </m:oMath>
      <w:r w:rsidR="00055766">
        <w:rPr>
          <w:rFonts w:eastAsiaTheme="minorEastAsia"/>
        </w:rPr>
        <w:t>. T</w:t>
      </w:r>
      <w:r>
        <w:rPr>
          <w:rFonts w:eastAsiaTheme="minorEastAsia"/>
        </w:rPr>
        <w:t xml:space="preserve">he student next to them would then say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oMath>
      <w:r>
        <w:rPr>
          <w:rFonts w:eastAsiaTheme="minorEastAsia"/>
        </w:rPr>
        <w:t xml:space="preserve">, </w:t>
      </w:r>
      <w:r w:rsidR="005C2593">
        <w:rPr>
          <w:rFonts w:eastAsiaTheme="minorEastAsia"/>
        </w:rPr>
        <w:t>and so on</w:t>
      </w:r>
      <w:r>
        <w:t>. Students should count in mixed numbers.</w:t>
      </w:r>
    </w:p>
    <w:p w14:paraId="5894E48B" w14:textId="6DA40D31" w:rsidR="00055766" w:rsidRDefault="00180B4F" w:rsidP="00756775">
      <w:pPr>
        <w:pStyle w:val="ListNumber"/>
      </w:pPr>
      <w:r>
        <w:t>When a student says a fraction that can be simplified, they must do so with a hand on their head, so that other students recognise the fraction has been simplified. For example, the students who say</w:t>
      </w:r>
      <w:r>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w:t>
      </w:r>
      <m:oMath>
        <m:r>
          <w:rPr>
            <w:rFonts w:ascii="Cambria Math" w:eastAsiaTheme="minorEastAsia" w:hAnsi="Cambria Math"/>
          </w:rPr>
          <m:t>1</m:t>
        </m:r>
      </m:oMath>
      <w:r>
        <w:rPr>
          <w:rFonts w:eastAsiaTheme="minorEastAsia"/>
        </w:rPr>
        <w:t xml:space="preserve">,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w:t>
      </w:r>
      <w:r w:rsidR="005C2593">
        <w:rPr>
          <w:rFonts w:eastAsiaTheme="minorEastAsia"/>
        </w:rPr>
        <w:t>and so on</w:t>
      </w:r>
      <w:r>
        <w:rPr>
          <w:rFonts w:eastAsiaTheme="minorEastAsia"/>
        </w:rPr>
        <w:t>, should do so with a hand on their head.</w:t>
      </w:r>
    </w:p>
    <w:p w14:paraId="7716C002" w14:textId="237B9F24" w:rsidR="00180B4F" w:rsidRDefault="00180B4F" w:rsidP="00180B4F">
      <w:pPr>
        <w:pStyle w:val="ListNumber"/>
      </w:pPr>
      <w:r>
        <w:t>The game can then be played with a variety of rules such as:</w:t>
      </w:r>
    </w:p>
    <w:p w14:paraId="3ED10237" w14:textId="72A97FF2" w:rsidR="00180B4F" w:rsidRDefault="00180B4F" w:rsidP="00756775">
      <w:pPr>
        <w:pStyle w:val="ListNumber2"/>
      </w:pPr>
      <w:r>
        <w:t>Starting back at zero again and counting by a different fraction.</w:t>
      </w:r>
    </w:p>
    <w:p w14:paraId="734ECAA0" w14:textId="77777777" w:rsidR="00180B4F" w:rsidRDefault="00180B4F" w:rsidP="00756775">
      <w:pPr>
        <w:pStyle w:val="ListNumber2"/>
      </w:pPr>
      <w:r>
        <w:t>Reverse play and have students subtract.</w:t>
      </w:r>
    </w:p>
    <w:p w14:paraId="4FE6B55B" w14:textId="30C04361" w:rsidR="00180B4F" w:rsidRDefault="00180B4F" w:rsidP="00756775">
      <w:pPr>
        <w:pStyle w:val="ListNumber2"/>
      </w:pPr>
      <w:r>
        <w:t>Using elimination when students get the fraction incorrect or forget to put their hand on their head for a fraction that is equivalent to an integer, depending on your students.</w:t>
      </w:r>
    </w:p>
    <w:p w14:paraId="2F376433" w14:textId="2400DB38" w:rsidR="009D3C97" w:rsidRDefault="00A51D10" w:rsidP="009D3C97">
      <w:pPr>
        <w:pStyle w:val="Heading3"/>
        <w:numPr>
          <w:ilvl w:val="2"/>
          <w:numId w:val="2"/>
        </w:numPr>
        <w:ind w:left="0"/>
      </w:pPr>
      <w:r>
        <w:t>Launch</w:t>
      </w:r>
    </w:p>
    <w:p w14:paraId="2A3BCA60" w14:textId="37855DCB" w:rsidR="00B82E87" w:rsidRDefault="00B82E87" w:rsidP="005C238E">
      <w:pPr>
        <w:pStyle w:val="ListNumber"/>
        <w:numPr>
          <w:ilvl w:val="0"/>
          <w:numId w:val="13"/>
        </w:numPr>
      </w:pPr>
      <w:r>
        <w:t xml:space="preserve">Display Figure </w:t>
      </w:r>
      <w:r w:rsidR="00CE0877">
        <w:t>2</w:t>
      </w:r>
      <w:r w:rsidR="008115A4">
        <w:t xml:space="preserve">, </w:t>
      </w:r>
      <w:r w:rsidR="00830D13">
        <w:t xml:space="preserve">explaining that it is a ruler with </w:t>
      </w:r>
      <w:r w:rsidR="00CE0877">
        <w:t xml:space="preserve">3 </w:t>
      </w:r>
      <w:r w:rsidR="00830D13">
        <w:t xml:space="preserve">different sized nails </w:t>
      </w:r>
      <w:r w:rsidR="00F536D0">
        <w:t>displayed on it labelled A, B and C</w:t>
      </w:r>
      <w:r>
        <w:t>.</w:t>
      </w:r>
      <w:r w:rsidR="00FD4DCF">
        <w:t xml:space="preserve"> This is slide 2 in the </w:t>
      </w:r>
      <w:r w:rsidR="00262603">
        <w:rPr>
          <w:i/>
          <w:iCs/>
        </w:rPr>
        <w:t xml:space="preserve">Same </w:t>
      </w:r>
      <w:proofErr w:type="spellStart"/>
      <w:r w:rsidR="00262603">
        <w:rPr>
          <w:i/>
          <w:iCs/>
        </w:rPr>
        <w:t>same</w:t>
      </w:r>
      <w:proofErr w:type="spellEnd"/>
      <w:r w:rsidR="00FD4DCF">
        <w:t xml:space="preserve"> PowerPoint.</w:t>
      </w:r>
    </w:p>
    <w:p w14:paraId="2238EF3B" w14:textId="6D8829E1" w:rsidR="002F4D5E" w:rsidRDefault="002F4D5E" w:rsidP="002F4D5E">
      <w:pPr>
        <w:pStyle w:val="Caption"/>
      </w:pPr>
      <w:r>
        <w:t xml:space="preserve">Figure </w:t>
      </w:r>
      <w:r w:rsidR="00660CAF">
        <w:fldChar w:fldCharType="begin"/>
      </w:r>
      <w:r w:rsidR="00660CAF">
        <w:instrText xml:space="preserve"> SEQ Figure \* ARABIC </w:instrText>
      </w:r>
      <w:r w:rsidR="00660CAF">
        <w:fldChar w:fldCharType="separate"/>
      </w:r>
      <w:r w:rsidR="00660CAF">
        <w:rPr>
          <w:noProof/>
        </w:rPr>
        <w:t>2</w:t>
      </w:r>
      <w:r w:rsidR="00660CAF">
        <w:fldChar w:fldCharType="end"/>
      </w:r>
      <w:r w:rsidR="00AF52A1">
        <w:rPr>
          <w:noProof/>
        </w:rPr>
        <w:t xml:space="preserve"> –</w:t>
      </w:r>
      <w:r w:rsidRPr="00771973">
        <w:rPr>
          <w:noProof/>
        </w:rPr>
        <w:t xml:space="preserve"> </w:t>
      </w:r>
      <w:r w:rsidR="00AF52A1">
        <w:rPr>
          <w:noProof/>
        </w:rPr>
        <w:t>r</w:t>
      </w:r>
      <w:r w:rsidRPr="00771973">
        <w:rPr>
          <w:noProof/>
        </w:rPr>
        <w:t>uler with nails</w:t>
      </w:r>
    </w:p>
    <w:p w14:paraId="46198B81" w14:textId="77777777" w:rsidR="006E44F6" w:rsidRPr="00B82E87" w:rsidRDefault="006E44F6" w:rsidP="006E44F6">
      <w:r>
        <w:rPr>
          <w:noProof/>
        </w:rPr>
        <w:drawing>
          <wp:inline distT="0" distB="0" distL="0" distR="0" wp14:anchorId="576DC328" wp14:editId="1D45F39F">
            <wp:extent cx="6098540" cy="2138680"/>
            <wp:effectExtent l="0" t="0" r="0" b="0"/>
            <wp:docPr id="642958818" name="Picture 642958818" descr="A green ruler with markings in mm on one side and inches on the other. Three nails are drawn. Nail A is from 5mm to 32mm. C is from 77mm to 110mm and B is from 50 mm to 63 m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58818" name="Picture 642958818" descr="A green ruler with markings in mm on one side and inches on the other. Three nails are drawn. Nail A is from 5mm to 32mm. C is from 77mm to 110mm and B is from 50 mm to 63 mm.&#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8540" cy="2138680"/>
                    </a:xfrm>
                    <a:prstGeom prst="rect">
                      <a:avLst/>
                    </a:prstGeom>
                    <a:noFill/>
                    <a:ln>
                      <a:noFill/>
                    </a:ln>
                  </pic:spPr>
                </pic:pic>
              </a:graphicData>
            </a:graphic>
          </wp:inline>
        </w:drawing>
      </w:r>
    </w:p>
    <w:p w14:paraId="010DAAB1" w14:textId="75F643C8" w:rsidR="008804C4" w:rsidRPr="005F1EFE" w:rsidRDefault="00A816A5" w:rsidP="005F1EFE">
      <w:pPr>
        <w:pStyle w:val="ListNumber"/>
      </w:pPr>
      <w:r>
        <w:t>Ask students t</w:t>
      </w:r>
      <w:r w:rsidR="001D163B">
        <w:t>he question:</w:t>
      </w:r>
      <w:r w:rsidR="005F1EFE">
        <w:t xml:space="preserve"> </w:t>
      </w:r>
      <w:r w:rsidR="008804C4" w:rsidRPr="005F1EFE">
        <w:t xml:space="preserve">Which nail is closest to </w:t>
      </w:r>
      <m:oMath>
        <m:r>
          <m:rPr>
            <m:sty m:val="p"/>
          </m:rPr>
          <w:rPr>
            <w:rFonts w:ascii="Cambria Math" w:hAnsi="Cambria Math"/>
          </w:rPr>
          <m:t>3</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5F1EFE">
        <w:rPr>
          <w:rFonts w:eastAsiaTheme="minorEastAsia"/>
        </w:rPr>
        <w:t> </w:t>
      </w:r>
      <w:r w:rsidR="008804C4" w:rsidRPr="005F1EFE">
        <w:rPr>
          <w:rFonts w:eastAsiaTheme="minorEastAsia"/>
        </w:rPr>
        <w:t>cm in length?</w:t>
      </w:r>
    </w:p>
    <w:p w14:paraId="2C248EBF" w14:textId="6E63902C" w:rsidR="00AF69ED" w:rsidRPr="00AF69ED" w:rsidRDefault="009918DA" w:rsidP="00B82E87">
      <w:pPr>
        <w:pStyle w:val="ListNumber"/>
      </w:pPr>
      <w:r w:rsidRPr="1391B6D5">
        <w:rPr>
          <w:rFonts w:eastAsiaTheme="minorEastAsia"/>
        </w:rPr>
        <w:t xml:space="preserve">Students </w:t>
      </w:r>
      <w:r w:rsidR="00AE6EBC">
        <w:rPr>
          <w:rFonts w:eastAsiaTheme="minorEastAsia"/>
        </w:rPr>
        <w:t xml:space="preserve">should </w:t>
      </w:r>
      <w:r w:rsidRPr="1391B6D5">
        <w:rPr>
          <w:rFonts w:eastAsiaTheme="minorEastAsia"/>
        </w:rPr>
        <w:t>think independently</w:t>
      </w:r>
      <w:r w:rsidR="00AE6EBC">
        <w:rPr>
          <w:rFonts w:eastAsiaTheme="minorEastAsia"/>
        </w:rPr>
        <w:t xml:space="preserve"> before d</w:t>
      </w:r>
      <w:r w:rsidRPr="1391B6D5">
        <w:rPr>
          <w:rFonts w:eastAsiaTheme="minorEastAsia"/>
        </w:rPr>
        <w:t>iscuss</w:t>
      </w:r>
      <w:r w:rsidR="00AE6EBC">
        <w:rPr>
          <w:rFonts w:eastAsiaTheme="minorEastAsia"/>
        </w:rPr>
        <w:t>ing</w:t>
      </w:r>
      <w:r w:rsidRPr="1391B6D5">
        <w:rPr>
          <w:rFonts w:eastAsiaTheme="minorEastAsia"/>
        </w:rPr>
        <w:t xml:space="preserve"> with a partner.</w:t>
      </w:r>
    </w:p>
    <w:p w14:paraId="17FDF040" w14:textId="42F03953" w:rsidR="009918DA" w:rsidRPr="00AF7BEF" w:rsidRDefault="006D0A1B" w:rsidP="00B82E87">
      <w:pPr>
        <w:pStyle w:val="ListNumber"/>
      </w:pPr>
      <w:r>
        <w:rPr>
          <w:rFonts w:eastAsiaTheme="minorEastAsia"/>
        </w:rPr>
        <w:t xml:space="preserve">To see student </w:t>
      </w:r>
      <w:r w:rsidR="00CF3481">
        <w:rPr>
          <w:rFonts w:eastAsiaTheme="minorEastAsia"/>
        </w:rPr>
        <w:t>responses,</w:t>
      </w:r>
      <w:r>
        <w:rPr>
          <w:rFonts w:eastAsiaTheme="minorEastAsia"/>
        </w:rPr>
        <w:t xml:space="preserve"> </w:t>
      </w:r>
      <w:r w:rsidR="00397087">
        <w:rPr>
          <w:rFonts w:eastAsiaTheme="minorEastAsia"/>
        </w:rPr>
        <w:t>use</w:t>
      </w:r>
      <w:r>
        <w:rPr>
          <w:rFonts w:eastAsiaTheme="minorEastAsia"/>
        </w:rPr>
        <w:t xml:space="preserve"> a finger vote with the class where they hold up one finger if they believe nail A is closest to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5F1EFE">
        <w:rPr>
          <w:rFonts w:eastAsiaTheme="minorEastAsia"/>
        </w:rPr>
        <w:t> </w:t>
      </w:r>
      <w:r>
        <w:rPr>
          <w:rFonts w:eastAsiaTheme="minorEastAsia"/>
        </w:rPr>
        <w:t xml:space="preserve">cm, hold up </w:t>
      </w:r>
      <w:r w:rsidR="00AF69ED">
        <w:rPr>
          <w:rFonts w:eastAsiaTheme="minorEastAsia"/>
        </w:rPr>
        <w:t>2</w:t>
      </w:r>
      <w:r>
        <w:rPr>
          <w:rFonts w:eastAsiaTheme="minorEastAsia"/>
        </w:rPr>
        <w:t xml:space="preserve"> fingers to vote for nail B and hold up </w:t>
      </w:r>
      <w:r w:rsidR="00AF69ED">
        <w:rPr>
          <w:rFonts w:eastAsiaTheme="minorEastAsia"/>
        </w:rPr>
        <w:t>3</w:t>
      </w:r>
      <w:r>
        <w:rPr>
          <w:rFonts w:eastAsiaTheme="minorEastAsia"/>
        </w:rPr>
        <w:t xml:space="preserve"> fingers to vote for nail C.</w:t>
      </w:r>
    </w:p>
    <w:p w14:paraId="0DEB728E" w14:textId="247141DE" w:rsidR="001B1DBC" w:rsidRPr="00380147" w:rsidRDefault="00AF7BEF" w:rsidP="00380147">
      <w:pPr>
        <w:pStyle w:val="ListNumber"/>
      </w:pPr>
      <w:r w:rsidRPr="1391B6D5">
        <w:rPr>
          <w:rFonts w:eastAsiaTheme="minorEastAsia"/>
        </w:rPr>
        <w:t xml:space="preserve">Ask students to share the strategies they used to find the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5F1EFE">
        <w:rPr>
          <w:rFonts w:eastAsiaTheme="minorEastAsia"/>
        </w:rPr>
        <w:t> </w:t>
      </w:r>
      <w:r w:rsidRPr="1391B6D5">
        <w:rPr>
          <w:rFonts w:eastAsiaTheme="minorEastAsia"/>
        </w:rPr>
        <w:t>cm nail</w:t>
      </w:r>
      <w:r w:rsidR="00AB0193">
        <w:rPr>
          <w:rFonts w:eastAsiaTheme="minorEastAsia"/>
        </w:rPr>
        <w:t xml:space="preserve"> through a class discussion using</w:t>
      </w:r>
      <w:r w:rsidR="00CD5CB1">
        <w:rPr>
          <w:rFonts w:eastAsiaTheme="minorEastAsia"/>
        </w:rPr>
        <w:t xml:space="preserve"> </w:t>
      </w:r>
      <w:r w:rsidR="00B429BC">
        <w:rPr>
          <w:rFonts w:eastAsiaTheme="minorEastAsia"/>
        </w:rPr>
        <w:t>the</w:t>
      </w:r>
      <w:r w:rsidR="00CD5CB1">
        <w:rPr>
          <w:rFonts w:eastAsiaTheme="minorEastAsia"/>
        </w:rPr>
        <w:t xml:space="preserve"> </w:t>
      </w:r>
      <w:r w:rsidR="006C28E1">
        <w:t xml:space="preserve">Pause-Pose-Pounce-Bounce question strategy ([PDF 200KB] </w:t>
      </w:r>
      <w:hyperlink r:id="rId13">
        <w:r w:rsidR="006C28E1" w:rsidRPr="0E0AE4C4">
          <w:rPr>
            <w:rStyle w:val="Hyperlink"/>
          </w:rPr>
          <w:t>bit.ly/pausepouncebounce</w:t>
        </w:r>
      </w:hyperlink>
      <w:r w:rsidR="006C28E1">
        <w:t>).</w:t>
      </w:r>
    </w:p>
    <w:p w14:paraId="2372FDF5" w14:textId="39A8695A" w:rsidR="00325D94" w:rsidRPr="00D20F44" w:rsidRDefault="00A51D10" w:rsidP="00380147">
      <w:pPr>
        <w:pStyle w:val="Heading3"/>
      </w:pPr>
      <w:r>
        <w:t>Explore</w:t>
      </w:r>
    </w:p>
    <w:p w14:paraId="4861974A" w14:textId="77777777" w:rsidR="005C2593" w:rsidRDefault="003B353A" w:rsidP="005C2593">
      <w:pPr>
        <w:pStyle w:val="Heading4"/>
      </w:pPr>
      <w:r>
        <w:t>Explicit teaching</w:t>
      </w:r>
    </w:p>
    <w:p w14:paraId="57009E71" w14:textId="77777777" w:rsidR="005C2593" w:rsidRDefault="00EC03C9" w:rsidP="003B353A">
      <w:pPr>
        <w:pStyle w:val="ListNumber"/>
        <w:numPr>
          <w:ilvl w:val="0"/>
          <w:numId w:val="26"/>
        </w:numPr>
      </w:pPr>
      <w:r>
        <w:t xml:space="preserve">Display the </w:t>
      </w:r>
      <w:r w:rsidR="000A3E42" w:rsidRPr="00B87A5C">
        <w:rPr>
          <w:i/>
          <w:iCs/>
        </w:rPr>
        <w:t xml:space="preserve">Same </w:t>
      </w:r>
      <w:proofErr w:type="spellStart"/>
      <w:r w:rsidR="000A3E42" w:rsidRPr="00B87A5C">
        <w:rPr>
          <w:i/>
          <w:iCs/>
        </w:rPr>
        <w:t>same</w:t>
      </w:r>
      <w:proofErr w:type="spellEnd"/>
      <w:r w:rsidR="00614D61">
        <w:t xml:space="preserve"> PowerPoint.</w:t>
      </w:r>
    </w:p>
    <w:p w14:paraId="1A7CB603" w14:textId="29199F4A" w:rsidR="002470B3" w:rsidRDefault="002470B3" w:rsidP="003B353A">
      <w:pPr>
        <w:pStyle w:val="ListNumber"/>
        <w:numPr>
          <w:ilvl w:val="0"/>
          <w:numId w:val="26"/>
        </w:numPr>
      </w:pPr>
      <w:r>
        <w:t>Print and distribute Appendix A</w:t>
      </w:r>
      <w:r w:rsidR="00F56D35">
        <w:t xml:space="preserve"> </w:t>
      </w:r>
      <w:r w:rsidR="00714873">
        <w:t>‘</w:t>
      </w:r>
      <w:r w:rsidR="00F56D35" w:rsidRPr="00714873">
        <w:t>Your turn problems</w:t>
      </w:r>
      <w:r w:rsidR="00714873" w:rsidRPr="00714873">
        <w:t>’</w:t>
      </w:r>
      <w:r w:rsidR="00F56D35" w:rsidRPr="004B7220">
        <w:rPr>
          <w:i/>
          <w:iCs/>
        </w:rPr>
        <w:t>,</w:t>
      </w:r>
      <w:r w:rsidR="00F56D35">
        <w:t xml:space="preserve"> to each student</w:t>
      </w:r>
      <w:r>
        <w:t>.</w:t>
      </w:r>
      <w:r w:rsidR="00BE775C">
        <w:t xml:space="preserve"> Students will complete these as you work through the PowerPoint.</w:t>
      </w:r>
    </w:p>
    <w:p w14:paraId="7E3AB076" w14:textId="0C2E4496" w:rsidR="000529B6" w:rsidRDefault="000529B6" w:rsidP="000529B6">
      <w:pPr>
        <w:pStyle w:val="ListNumber"/>
        <w:numPr>
          <w:ilvl w:val="0"/>
          <w:numId w:val="26"/>
        </w:numPr>
        <w:rPr>
          <w:lang w:eastAsia="zh-CN"/>
        </w:rPr>
      </w:pPr>
      <w:r w:rsidRPr="0040551C">
        <w:rPr>
          <w:lang w:eastAsia="zh-CN"/>
        </w:rPr>
        <w:t xml:space="preserve">Use </w:t>
      </w:r>
      <w:r>
        <w:rPr>
          <w:lang w:eastAsia="zh-CN"/>
        </w:rPr>
        <w:t xml:space="preserve">slides </w:t>
      </w:r>
      <w:r w:rsidR="00BE5B25">
        <w:rPr>
          <w:lang w:eastAsia="zh-CN"/>
        </w:rPr>
        <w:t>3</w:t>
      </w:r>
      <w:r w:rsidR="001377AA">
        <w:rPr>
          <w:lang w:eastAsia="zh-CN"/>
        </w:rPr>
        <w:t>–</w:t>
      </w:r>
      <w:r w:rsidR="00BE5B25">
        <w:rPr>
          <w:lang w:eastAsia="zh-CN"/>
        </w:rPr>
        <w:t>14</w:t>
      </w:r>
      <w:r>
        <w:rPr>
          <w:lang w:eastAsia="zh-CN"/>
        </w:rPr>
        <w:t xml:space="preserve"> from </w:t>
      </w:r>
      <w:r w:rsidRPr="0040551C">
        <w:rPr>
          <w:lang w:eastAsia="zh-CN"/>
        </w:rPr>
        <w:t xml:space="preserve">the </w:t>
      </w:r>
      <w:r w:rsidRPr="000529B6">
        <w:rPr>
          <w:i/>
          <w:lang w:eastAsia="zh-CN"/>
        </w:rPr>
        <w:t xml:space="preserve">Same </w:t>
      </w:r>
      <w:proofErr w:type="spellStart"/>
      <w:r w:rsidR="00BE5B25">
        <w:rPr>
          <w:i/>
          <w:lang w:eastAsia="zh-CN"/>
        </w:rPr>
        <w:t>same</w:t>
      </w:r>
      <w:proofErr w:type="spellEnd"/>
      <w:r w:rsidRPr="000529B6">
        <w:rPr>
          <w:i/>
          <w:lang w:eastAsia="zh-CN"/>
        </w:rPr>
        <w:t xml:space="preserve"> </w:t>
      </w:r>
      <w:r w:rsidRPr="0040551C">
        <w:rPr>
          <w:lang w:eastAsia="zh-CN"/>
        </w:rPr>
        <w:t xml:space="preserve">PowerPoint for explicit teaching of </w:t>
      </w:r>
      <w:r w:rsidR="00BE5B25">
        <w:rPr>
          <w:lang w:eastAsia="zh-CN"/>
        </w:rPr>
        <w:t>adding and subtracting fractions with the same denominator using vectors on a number line.</w:t>
      </w:r>
    </w:p>
    <w:p w14:paraId="73B71F08" w14:textId="77777777" w:rsidR="005739A0" w:rsidRPr="00473ADF" w:rsidRDefault="005739A0" w:rsidP="005739A0">
      <w:pPr>
        <w:pStyle w:val="FeatureBox"/>
      </w:pPr>
      <w:r w:rsidRPr="00473ADF">
        <w:t>The explicit teaching technique used in the associated PowerPoint is ‘Your turn.’ The first slide is a worked example which should be displayed for the students and then use the following steps.</w:t>
      </w:r>
    </w:p>
    <w:p w14:paraId="532E585C" w14:textId="77777777" w:rsidR="005739A0" w:rsidRPr="00473ADF" w:rsidRDefault="005739A0" w:rsidP="005739A0">
      <w:pPr>
        <w:pStyle w:val="FeatureBox"/>
        <w:numPr>
          <w:ilvl w:val="0"/>
          <w:numId w:val="44"/>
        </w:numPr>
      </w:pPr>
      <w:r w:rsidRPr="00473ADF">
        <w:t>Reveal the question to students and its solution.</w:t>
      </w:r>
    </w:p>
    <w:p w14:paraId="3400B556" w14:textId="77777777" w:rsidR="005739A0" w:rsidRPr="00473ADF" w:rsidRDefault="005739A0" w:rsidP="005739A0">
      <w:pPr>
        <w:pStyle w:val="FeatureBox"/>
        <w:numPr>
          <w:ilvl w:val="0"/>
          <w:numId w:val="44"/>
        </w:numPr>
      </w:pPr>
      <w:r w:rsidRPr="00473ADF">
        <w:t>Students read in silence.</w:t>
      </w:r>
    </w:p>
    <w:p w14:paraId="1A397E02" w14:textId="77777777" w:rsidR="005739A0" w:rsidRPr="00473ADF" w:rsidRDefault="005739A0" w:rsidP="005739A0">
      <w:pPr>
        <w:pStyle w:val="FeatureBox"/>
        <w:numPr>
          <w:ilvl w:val="0"/>
          <w:numId w:val="44"/>
        </w:numPr>
      </w:pPr>
      <w:r w:rsidRPr="00473ADF">
        <w:t>Students individually think and explain to themselves what is happening in each step.</w:t>
      </w:r>
    </w:p>
    <w:p w14:paraId="2AA3DD6F" w14:textId="77777777" w:rsidR="005739A0" w:rsidRPr="00473ADF" w:rsidRDefault="005739A0" w:rsidP="005739A0">
      <w:pPr>
        <w:pStyle w:val="FeatureBox"/>
        <w:numPr>
          <w:ilvl w:val="0"/>
          <w:numId w:val="44"/>
        </w:numPr>
      </w:pPr>
      <w:r w:rsidRPr="00473ADF">
        <w:t>Students hold up a thumbs up to the teacher when they have finished reading and have some sort of understanding.</w:t>
      </w:r>
    </w:p>
    <w:p w14:paraId="6B72A278" w14:textId="77777777" w:rsidR="005739A0" w:rsidRPr="00473ADF" w:rsidRDefault="005739A0" w:rsidP="005739A0">
      <w:pPr>
        <w:pStyle w:val="FeatureBox"/>
        <w:numPr>
          <w:ilvl w:val="0"/>
          <w:numId w:val="44"/>
        </w:numPr>
      </w:pPr>
      <w:r w:rsidRPr="00473ADF">
        <w:t>Think-Pair-Share. Students explain the solution to their partner.</w:t>
      </w:r>
    </w:p>
    <w:p w14:paraId="27CFC9CF" w14:textId="77777777" w:rsidR="005739A0" w:rsidRPr="00473ADF" w:rsidRDefault="005739A0" w:rsidP="005739A0">
      <w:pPr>
        <w:pStyle w:val="FeatureBox"/>
        <w:numPr>
          <w:ilvl w:val="0"/>
          <w:numId w:val="44"/>
        </w:numPr>
      </w:pPr>
      <w:r w:rsidRPr="00473ADF">
        <w:t>In pairs</w:t>
      </w:r>
      <w:r>
        <w:t>,</w:t>
      </w:r>
      <w:r w:rsidRPr="00473ADF">
        <w:t xml:space="preserve"> students then answer the self-explanation questions.</w:t>
      </w:r>
    </w:p>
    <w:p w14:paraId="697DD98C" w14:textId="77777777" w:rsidR="005739A0" w:rsidRPr="00473ADF" w:rsidRDefault="005739A0" w:rsidP="005739A0">
      <w:pPr>
        <w:pStyle w:val="FeatureBox"/>
        <w:numPr>
          <w:ilvl w:val="0"/>
          <w:numId w:val="44"/>
        </w:numPr>
      </w:pPr>
      <w:r w:rsidRPr="00473ADF">
        <w:t>Finally, randomly select students to share their answers with the whole class.</w:t>
      </w:r>
    </w:p>
    <w:p w14:paraId="6170A681" w14:textId="0D8338D8" w:rsidR="00825CF2" w:rsidRPr="00756775" w:rsidRDefault="004D4F71" w:rsidP="00756775">
      <w:pPr>
        <w:pStyle w:val="ListNumber"/>
      </w:pPr>
      <w:r>
        <w:t xml:space="preserve">Students should </w:t>
      </w:r>
      <w:r w:rsidR="006603BC">
        <w:t xml:space="preserve">then </w:t>
      </w:r>
      <w:r>
        <w:t xml:space="preserve">complete the </w:t>
      </w:r>
      <w:r w:rsidR="00BE775C">
        <w:t>‘I</w:t>
      </w:r>
      <w:r>
        <w:t>ndependent practice</w:t>
      </w:r>
      <w:r w:rsidR="00BE775C">
        <w:t xml:space="preserve">’ </w:t>
      </w:r>
      <w:r w:rsidR="00825CF2">
        <w:t xml:space="preserve">problems </w:t>
      </w:r>
      <w:r w:rsidR="00D50B01">
        <w:t>from Appendix A.</w:t>
      </w:r>
    </w:p>
    <w:p w14:paraId="315670BD" w14:textId="4D30BA87" w:rsidR="00A51D10" w:rsidRDefault="00A51D10" w:rsidP="00A51D10">
      <w:pPr>
        <w:pStyle w:val="Heading3"/>
      </w:pPr>
      <w:r>
        <w:t>Summarise</w:t>
      </w:r>
    </w:p>
    <w:p w14:paraId="7854D7B5" w14:textId="0F276B7A" w:rsidR="00EF59D1" w:rsidRDefault="00CA505D" w:rsidP="00C82985">
      <w:pPr>
        <w:pStyle w:val="ListNumber"/>
        <w:numPr>
          <w:ilvl w:val="0"/>
          <w:numId w:val="29"/>
        </w:numPr>
      </w:pPr>
      <w:r>
        <w:t xml:space="preserve">Pose the following set of questions </w:t>
      </w:r>
      <w:r w:rsidR="008F08C9">
        <w:t xml:space="preserve">and </w:t>
      </w:r>
      <w:r w:rsidR="00A716DB">
        <w:t>have</w:t>
      </w:r>
      <w:r w:rsidR="008F08C9">
        <w:t xml:space="preserve"> students </w:t>
      </w:r>
      <w:r w:rsidR="00EF59D1">
        <w:t>write</w:t>
      </w:r>
      <w:r w:rsidR="00C44963">
        <w:t xml:space="preserve"> notes to their future</w:t>
      </w:r>
      <w:r w:rsidR="00A244D4">
        <w:t xml:space="preserve"> forgetful</w:t>
      </w:r>
      <w:r w:rsidR="00C44963">
        <w:t xml:space="preserve"> selves </w:t>
      </w:r>
      <w:r w:rsidR="00A716DB">
        <w:t>(</w:t>
      </w:r>
      <w:hyperlink r:id="rId14" w:tgtFrame="_blank" w:history="1">
        <w:r w:rsidR="009C1467" w:rsidRPr="00C82985">
          <w:rPr>
            <w:color w:val="2F5496"/>
            <w:u w:val="single"/>
            <w:shd w:val="clear" w:color="auto" w:fill="FFFFFF"/>
          </w:rPr>
          <w:t>bit.ly/notesstrategy</w:t>
        </w:r>
      </w:hyperlink>
      <w:r w:rsidR="00A716DB">
        <w:rPr>
          <w:color w:val="2F5496"/>
          <w:u w:val="single"/>
          <w:shd w:val="clear" w:color="auto" w:fill="FFFFFF"/>
        </w:rPr>
        <w:t>)</w:t>
      </w:r>
      <w:r w:rsidR="00A244D4">
        <w:rPr>
          <w:color w:val="000000"/>
          <w:sz w:val="22"/>
          <w:szCs w:val="22"/>
          <w:shd w:val="clear" w:color="auto" w:fill="FFFFFF"/>
        </w:rPr>
        <w:t xml:space="preserve"> </w:t>
      </w:r>
      <w:r w:rsidR="00C44963">
        <w:t xml:space="preserve">on how to add each </w:t>
      </w:r>
      <w:r w:rsidR="006927E8">
        <w:t>type of question</w:t>
      </w:r>
      <w:r w:rsidR="00EF59D1">
        <w:t>.</w:t>
      </w:r>
      <w:r w:rsidR="000B249C">
        <w:t xml:space="preserve"> These can be displayed using slide 15 of the </w:t>
      </w:r>
      <w:r w:rsidR="000B249C">
        <w:rPr>
          <w:i/>
          <w:iCs/>
        </w:rPr>
        <w:t xml:space="preserve">Same </w:t>
      </w:r>
      <w:proofErr w:type="spellStart"/>
      <w:r w:rsidR="000B249C">
        <w:rPr>
          <w:i/>
          <w:iCs/>
        </w:rPr>
        <w:t>same</w:t>
      </w:r>
      <w:proofErr w:type="spellEnd"/>
      <w:r w:rsidR="000B249C">
        <w:rPr>
          <w:i/>
          <w:iCs/>
        </w:rPr>
        <w:t xml:space="preserve"> </w:t>
      </w:r>
      <w:r w:rsidR="000B249C">
        <w:t>PowerPoint.</w:t>
      </w:r>
    </w:p>
    <w:p w14:paraId="7B05312B" w14:textId="274723BA" w:rsidR="00EF59D1" w:rsidRPr="00EF59D1" w:rsidRDefault="00130F92" w:rsidP="005739A0">
      <w:pPr>
        <w:pStyle w:val="ListNumber2"/>
        <w:numPr>
          <w:ilvl w:val="0"/>
          <w:numId w:val="45"/>
        </w:num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p>
    <w:p w14:paraId="652F4EAF" w14:textId="2AD9E5A3" w:rsidR="00EF59D1" w:rsidRDefault="00130F92" w:rsidP="005739A0">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5BD11F35" w14:textId="7D4B0143" w:rsidR="005D0784" w:rsidRPr="008B3437" w:rsidRDefault="00130F92" w:rsidP="005739A0">
      <w:pPr>
        <w:pStyle w:val="ListNumber2"/>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5</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5</m:t>
            </m:r>
          </m:den>
        </m:f>
      </m:oMath>
    </w:p>
    <w:p w14:paraId="5CE5E473" w14:textId="07C885B5" w:rsidR="008B3437" w:rsidRDefault="008B3437" w:rsidP="005739A0">
      <w:pPr>
        <w:pStyle w:val="ListNumber2"/>
        <w:rPr>
          <w:rFonts w:eastAsiaTheme="minorEastAsia"/>
        </w:rPr>
      </w:pPr>
      <m:oMath>
        <m:r>
          <m:rPr>
            <m:sty m:val="p"/>
          </m:rPr>
          <w:rPr>
            <w:rFonts w:ascii="Cambria Math" w:eastAsiaTheme="minorEastAsia" w:hAnsi="Cambria Math"/>
          </w:rPr>
          <m:t>1</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5</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5</m:t>
            </m:r>
          </m:den>
        </m:f>
      </m:oMath>
    </w:p>
    <w:p w14:paraId="5258AEC8" w14:textId="7AA6D6B7" w:rsidR="00BC3A42" w:rsidRPr="008B3437" w:rsidRDefault="00BC3A42" w:rsidP="00BC3A42">
      <w:pPr>
        <w:pStyle w:val="FeatureBox"/>
      </w:pPr>
      <w:r>
        <w:t xml:space="preserve">Make </w:t>
      </w:r>
      <w:r w:rsidR="00CB57E5">
        <w:t xml:space="preserve">it </w:t>
      </w:r>
      <w:r>
        <w:t>clear that students can draw a number line to help in adding and subtracting fractions</w:t>
      </w:r>
      <w:r w:rsidR="004E3AE0">
        <w:t xml:space="preserve">. </w:t>
      </w:r>
      <w:r w:rsidR="00CF64DD">
        <w:t xml:space="preserve">The goal is to picture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w:r w:rsidR="00CF64DD">
        <w:rPr>
          <w:rFonts w:eastAsiaTheme="minorEastAsia"/>
        </w:rPr>
        <w:t xml:space="preserve"> in their minds, so that they understand why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00CF64DD">
        <w:rPr>
          <w:rFonts w:eastAsiaTheme="minorEastAsia"/>
        </w:rPr>
        <w:t xml:space="preserve"> is the </w:t>
      </w:r>
      <w:r w:rsidR="00A73E4B">
        <w:rPr>
          <w:rFonts w:eastAsiaTheme="minorEastAsia"/>
        </w:rPr>
        <w:t>solution.</w:t>
      </w:r>
    </w:p>
    <w:p w14:paraId="1F4A67D5" w14:textId="089DC264" w:rsidR="00355210" w:rsidRDefault="00CB57E5" w:rsidP="00CB3061">
      <w:pPr>
        <w:pStyle w:val="ListNumber"/>
      </w:pPr>
      <w:r>
        <w:t>Using a question</w:t>
      </w:r>
      <w:r w:rsidR="000303C3">
        <w:t>ing</w:t>
      </w:r>
      <w:r>
        <w:t xml:space="preserve"> technique, ask students to </w:t>
      </w:r>
      <w:r w:rsidR="00AB5AE6">
        <w:t>share</w:t>
      </w:r>
      <w:r>
        <w:t xml:space="preserve"> some of</w:t>
      </w:r>
      <w:r w:rsidR="00AB5AE6">
        <w:t xml:space="preserve"> their notes to future selves</w:t>
      </w:r>
      <w:r w:rsidR="008D2300">
        <w:t>. When doing this be sure to</w:t>
      </w:r>
      <w:r w:rsidR="00B54D7A">
        <w:t xml:space="preserve"> build on their </w:t>
      </w:r>
      <w:r w:rsidR="00B041E9">
        <w:t>responses</w:t>
      </w:r>
      <w:r w:rsidR="00840828">
        <w:t xml:space="preserve"> </w:t>
      </w:r>
      <w:r w:rsidR="0005738F">
        <w:t xml:space="preserve">to </w:t>
      </w:r>
      <w:r w:rsidR="008D2300">
        <w:t xml:space="preserve">explicitly </w:t>
      </w:r>
      <w:r w:rsidR="0005738F">
        <w:t>summarise the key takeaway of the lesson:</w:t>
      </w:r>
    </w:p>
    <w:p w14:paraId="61DA1BE9" w14:textId="4CAC2A23" w:rsidR="00091C6B" w:rsidRDefault="00561C9E" w:rsidP="00355210">
      <w:pPr>
        <w:ind w:left="567"/>
      </w:pPr>
      <w:r w:rsidRPr="00EA7E13">
        <w:t xml:space="preserve">If fractions </w:t>
      </w:r>
      <w:r w:rsidR="00091C6B" w:rsidRPr="00EA7E13">
        <w:t>have the same denominator we can add and subtract numerators</w:t>
      </w:r>
      <w:r w:rsidR="0036302E" w:rsidRPr="00EA7E13">
        <w:t xml:space="preserve"> because </w:t>
      </w:r>
      <w:r w:rsidR="00280EB4" w:rsidRPr="00EA7E13">
        <w:t>they are the same unit</w:t>
      </w:r>
      <w:r w:rsidR="00091C6B" w:rsidRPr="00EA7E13">
        <w:t>.</w:t>
      </w:r>
    </w:p>
    <w:p w14:paraId="2342D321" w14:textId="7B9263E7" w:rsidR="00C42736" w:rsidRDefault="00091C6B" w:rsidP="00091C6B">
      <w:pPr>
        <w:pStyle w:val="FeatureBox"/>
      </w:pPr>
      <w:r>
        <w:t>You might like to</w:t>
      </w:r>
      <w:r w:rsidR="00561C9E">
        <w:t xml:space="preserve"> </w:t>
      </w:r>
      <w:r>
        <w:t>develop an informal definition, such as:</w:t>
      </w:r>
      <w:r w:rsidR="00EA7E13">
        <w:t xml:space="preserve"> </w:t>
      </w:r>
      <w:r w:rsidR="00681AC8">
        <w:t>If the ‘how much’ is the same</w:t>
      </w:r>
      <w:r w:rsidR="00B13D96">
        <w:t xml:space="preserve"> (</w:t>
      </w:r>
      <m:oMath>
        <m:f>
          <m:fPr>
            <m:ctrlPr>
              <w:rPr>
                <w:rFonts w:ascii="Cambria Math" w:hAnsi="Cambria Math"/>
                <w:i/>
              </w:rPr>
            </m:ctrlPr>
          </m:fPr>
          <m:num/>
          <m:den>
            <m:r>
              <w:rPr>
                <w:rFonts w:ascii="Cambria Math" w:hAnsi="Cambria Math"/>
              </w:rPr>
              <m:t>4</m:t>
            </m:r>
          </m:den>
        </m:f>
        <m:r>
          <w:rPr>
            <w:rFonts w:ascii="Cambria Math" w:hAnsi="Cambria Math"/>
          </w:rPr>
          <m:t>+</m:t>
        </m:r>
        <m:f>
          <m:fPr>
            <m:ctrlPr>
              <w:rPr>
                <w:rFonts w:ascii="Cambria Math" w:hAnsi="Cambria Math"/>
                <w:i/>
              </w:rPr>
            </m:ctrlPr>
          </m:fPr>
          <m:num/>
          <m:den>
            <m:r>
              <w:rPr>
                <w:rFonts w:ascii="Cambria Math" w:hAnsi="Cambria Math"/>
              </w:rPr>
              <m:t>4</m:t>
            </m:r>
          </m:den>
        </m:f>
      </m:oMath>
      <w:r w:rsidR="00B13D96">
        <w:t>)</w:t>
      </w:r>
      <w:r w:rsidR="00681AC8">
        <w:t>, we can add</w:t>
      </w:r>
      <w:r w:rsidR="00D3431D">
        <w:t>,</w:t>
      </w:r>
      <w:r w:rsidR="00681AC8">
        <w:t xml:space="preserve"> and </w:t>
      </w:r>
      <w:r w:rsidR="00D034C6">
        <w:t>add</w:t>
      </w:r>
      <w:r w:rsidR="00681AC8">
        <w:t xml:space="preserve"> the ‘how many’</w:t>
      </w:r>
      <w:r w:rsidR="00AF39D6">
        <w:t xml:space="preserve"> (</w:t>
      </w:r>
      <m:oMath>
        <m:f>
          <m:fPr>
            <m:ctrlPr>
              <w:rPr>
                <w:rFonts w:ascii="Cambria Math" w:hAnsi="Cambria Math"/>
                <w:i/>
              </w:rPr>
            </m:ctrlPr>
          </m:fPr>
          <m:num>
            <m:r>
              <w:rPr>
                <w:rFonts w:ascii="Cambria Math" w:hAnsi="Cambria Math"/>
              </w:rPr>
              <m:t>2</m:t>
            </m:r>
          </m:num>
          <m:den/>
        </m:f>
        <m:r>
          <w:rPr>
            <w:rFonts w:ascii="Cambria Math" w:hAnsi="Cambria Math"/>
          </w:rPr>
          <m:t>+</m:t>
        </m:r>
        <m:f>
          <m:fPr>
            <m:ctrlPr>
              <w:rPr>
                <w:rFonts w:ascii="Cambria Math" w:hAnsi="Cambria Math"/>
                <w:i/>
              </w:rPr>
            </m:ctrlPr>
          </m:fPr>
          <m:num>
            <m:r>
              <w:rPr>
                <w:rFonts w:ascii="Cambria Math" w:hAnsi="Cambria Math"/>
              </w:rPr>
              <m:t>1</m:t>
            </m:r>
          </m:num>
          <m:den/>
        </m:f>
      </m:oMath>
      <w:r w:rsidR="00AF39D6">
        <w:t>)</w:t>
      </w:r>
      <w:r w:rsidR="00681AC8">
        <w:t>.</w:t>
      </w:r>
    </w:p>
    <w:p w14:paraId="134CB993" w14:textId="5DE7E290" w:rsidR="00D02D14" w:rsidRDefault="00C600EA" w:rsidP="0065580F">
      <w:pPr>
        <w:pStyle w:val="ListNumber"/>
        <w:spacing w:after="240"/>
      </w:pPr>
      <w:r>
        <w:t xml:space="preserve">Print and distribute Appendix </w:t>
      </w:r>
      <w:r w:rsidR="00D93E7C">
        <w:t>B</w:t>
      </w:r>
      <w:r w:rsidR="00A716DB">
        <w:t xml:space="preserve"> </w:t>
      </w:r>
      <w:r w:rsidR="00B17081">
        <w:t>‘</w:t>
      </w:r>
      <w:r w:rsidR="00A716DB" w:rsidRPr="00B17081">
        <w:t>Adding and subtracting fractions worksheet</w:t>
      </w:r>
      <w:r w:rsidR="00B17081" w:rsidRPr="00B17081">
        <w:t>’</w:t>
      </w:r>
      <w:r w:rsidR="00A716DB">
        <w:t>,</w:t>
      </w:r>
      <w:r w:rsidR="00EF4417">
        <w:t xml:space="preserve"> which contains practice questions for students to work through</w:t>
      </w:r>
      <w:r w:rsidR="00C578CE">
        <w:t xml:space="preserve"> independently.</w:t>
      </w:r>
    </w:p>
    <w:p w14:paraId="59FB15C8" w14:textId="155F1457" w:rsidR="00126D37" w:rsidRDefault="00126D37" w:rsidP="00126D37">
      <w:pPr>
        <w:pStyle w:val="FeatureBox"/>
      </w:pPr>
      <w:r>
        <w:t xml:space="preserve">The number lines from Appendix B could be printed, placed in plastic pockets and adhered to a wall, so that students can write with whiteboard markers at </w:t>
      </w:r>
      <w:r w:rsidR="00A716DB">
        <w:t>vertical non-permanent surfaces</w:t>
      </w:r>
      <w:r>
        <w:t xml:space="preserve"> (</w:t>
      </w:r>
      <w:hyperlink r:id="rId15" w:history="1">
        <w:r w:rsidR="00E615C8" w:rsidRPr="00F16778">
          <w:rPr>
            <w:rStyle w:val="Hyperlink"/>
          </w:rPr>
          <w:t>bit.ly/VNPSstrategy</w:t>
        </w:r>
      </w:hyperlink>
      <w:r>
        <w:t>)</w:t>
      </w:r>
      <w:r w:rsidR="00A716DB">
        <w:t>.</w:t>
      </w:r>
    </w:p>
    <w:p w14:paraId="0F67D841" w14:textId="2732E924" w:rsidR="00FF3936" w:rsidRDefault="00BE7F67" w:rsidP="00F957C3">
      <w:pPr>
        <w:pStyle w:val="ListNumber"/>
      </w:pPr>
      <w:r>
        <w:t>Students</w:t>
      </w:r>
      <w:r w:rsidR="00F957C3">
        <w:t xml:space="preserve"> should be prompted to </w:t>
      </w:r>
      <w:r w:rsidR="00555876">
        <w:t>check their answers with another student who has finished.</w:t>
      </w:r>
    </w:p>
    <w:p w14:paraId="663E78C9" w14:textId="5B3F4AE7" w:rsidR="00A51D10" w:rsidRDefault="00A51D10" w:rsidP="5B62FD38">
      <w:pPr>
        <w:pStyle w:val="Heading3"/>
        <w:numPr>
          <w:ilvl w:val="2"/>
          <w:numId w:val="0"/>
        </w:numPr>
      </w:pPr>
      <w:r>
        <w:t>Apply</w:t>
      </w:r>
    </w:p>
    <w:p w14:paraId="66D0EEFF" w14:textId="4ECDF66C" w:rsidR="003C106D" w:rsidRPr="003C106D" w:rsidRDefault="00763D08" w:rsidP="00381DBB">
      <w:pPr>
        <w:pStyle w:val="Heading4"/>
      </w:pPr>
      <w:r>
        <w:t>Complementary</w:t>
      </w:r>
      <w:r w:rsidR="00A716DB">
        <w:t xml:space="preserve"> events</w:t>
      </w:r>
    </w:p>
    <w:p w14:paraId="702FE0AE" w14:textId="4EA42686" w:rsidR="003A6DE5" w:rsidRPr="003A6DE5" w:rsidRDefault="003A6DE5" w:rsidP="003A6DE5">
      <w:pPr>
        <w:pStyle w:val="FeatureBox"/>
      </w:pPr>
      <w:r>
        <w:t xml:space="preserve">This apply </w:t>
      </w:r>
      <w:r w:rsidR="00A30CCE">
        <w:t xml:space="preserve">section </w:t>
      </w:r>
      <w:r>
        <w:t>assumes students have seen probability prior to this lesson</w:t>
      </w:r>
      <w:r w:rsidR="001E1882">
        <w:t>. If this is not the case, the apply could still be used with additional scaffolding or an alternative application could be used.</w:t>
      </w:r>
    </w:p>
    <w:p w14:paraId="6102905C" w14:textId="5005939B" w:rsidR="00546A99" w:rsidRDefault="00546A99" w:rsidP="006F42BC">
      <w:pPr>
        <w:pStyle w:val="ListNumber"/>
        <w:numPr>
          <w:ilvl w:val="0"/>
          <w:numId w:val="33"/>
        </w:numPr>
      </w:pPr>
      <w:r>
        <w:t>Print and distribute Appendix C</w:t>
      </w:r>
      <w:r w:rsidR="00A716DB">
        <w:t xml:space="preserve"> </w:t>
      </w:r>
      <w:r w:rsidR="00B17081">
        <w:t>‘</w:t>
      </w:r>
      <w:r w:rsidR="00A716DB" w:rsidRPr="00B17081">
        <w:t>Complementary events</w:t>
      </w:r>
      <w:r w:rsidR="00B17081" w:rsidRPr="00B17081">
        <w:t>’</w:t>
      </w:r>
      <w:r>
        <w:t>.</w:t>
      </w:r>
    </w:p>
    <w:p w14:paraId="73BAB68C" w14:textId="7F75E046" w:rsidR="007D6BAA" w:rsidRPr="00BB7122" w:rsidRDefault="006F42BC" w:rsidP="00DE288E">
      <w:pPr>
        <w:pStyle w:val="ListNumber"/>
      </w:pPr>
      <w:r>
        <w:t xml:space="preserve">Remind students of </w:t>
      </w:r>
      <w:r w:rsidR="003C713D">
        <w:t xml:space="preserve">the definition of </w:t>
      </w:r>
      <w:r w:rsidR="007D48B2">
        <w:t>complementary</w:t>
      </w:r>
      <w:r w:rsidR="00986E8C">
        <w:t xml:space="preserve"> events in probability:</w:t>
      </w:r>
      <w:r w:rsidR="00BB7122">
        <w:t xml:space="preserve"> ‘</w:t>
      </w:r>
      <w:r w:rsidR="00F91FE8" w:rsidRPr="00BB7122">
        <w:t xml:space="preserve">Two events are said to be complementary when one event occurs if and only if the other does not. The probabilities of </w:t>
      </w:r>
      <w:r w:rsidR="00E547D0">
        <w:t>2</w:t>
      </w:r>
      <w:r w:rsidR="00E547D0" w:rsidRPr="00BB7122">
        <w:t xml:space="preserve"> </w:t>
      </w:r>
      <w:r w:rsidR="00F91FE8" w:rsidRPr="00BB7122">
        <w:t>compl</w:t>
      </w:r>
      <w:r w:rsidR="00977AF3" w:rsidRPr="00BB7122">
        <w:t>e</w:t>
      </w:r>
      <w:r w:rsidR="00F91FE8" w:rsidRPr="00BB7122">
        <w:t xml:space="preserve">mentary events add up to </w:t>
      </w:r>
      <w:r w:rsidR="00E547D0">
        <w:t>one</w:t>
      </w:r>
      <w:r w:rsidR="00E547D0" w:rsidRPr="00BB7122">
        <w:t>’</w:t>
      </w:r>
      <w:r w:rsidR="00F91FE8" w:rsidRPr="00BB7122">
        <w:t>.</w:t>
      </w:r>
    </w:p>
    <w:p w14:paraId="7D7B44D4" w14:textId="0F8AA150" w:rsidR="007D48B2" w:rsidRDefault="007D48B2" w:rsidP="00DE288E">
      <w:pPr>
        <w:pStyle w:val="ListNumber"/>
      </w:pPr>
      <w:r>
        <w:t>Write the following prompts on the board</w:t>
      </w:r>
      <w:r w:rsidR="00D30E04">
        <w:t xml:space="preserve"> (</w:t>
      </w:r>
      <w:r w:rsidR="009F1066">
        <w:t xml:space="preserve">from </w:t>
      </w:r>
      <w:r w:rsidR="00D30E04">
        <w:t xml:space="preserve">slide </w:t>
      </w:r>
      <w:r w:rsidR="00B51883">
        <w:t>15</w:t>
      </w:r>
      <w:r w:rsidR="00D30E04">
        <w:t xml:space="preserve"> in the PowerPoint)</w:t>
      </w:r>
      <w:r>
        <w:t>:</w:t>
      </w:r>
    </w:p>
    <w:p w14:paraId="51FBBD6E" w14:textId="39D0DD83" w:rsidR="007D48B2" w:rsidRPr="0080206E" w:rsidRDefault="0080206E" w:rsidP="005F4FBE">
      <w:pPr>
        <w:pStyle w:val="ListNumber2"/>
        <w:numPr>
          <w:ilvl w:val="0"/>
          <w:numId w:val="46"/>
        </w:numPr>
      </w:pPr>
      <w:r>
        <w:t xml:space="preserve">The probability of rolling a </w:t>
      </w:r>
      <w:r w:rsidR="009F1066">
        <w:t xml:space="preserve">6 </w:t>
      </w:r>
      <w:r>
        <w:t xml:space="preserve">on a </w:t>
      </w:r>
      <w:r w:rsidR="00E547D0">
        <w:t>6</w:t>
      </w:r>
      <w:r>
        <w:t xml:space="preserve">-sided die is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5F4FBE">
        <w:rPr>
          <w:rFonts w:eastAsiaTheme="minorEastAsia"/>
        </w:rPr>
        <w:t>.</w:t>
      </w:r>
    </w:p>
    <w:p w14:paraId="2B29F598" w14:textId="37FB6AEF" w:rsidR="0080206E" w:rsidRPr="00380A01" w:rsidRDefault="00FF7D5F" w:rsidP="005F4FBE">
      <w:pPr>
        <w:pStyle w:val="ListNumber2"/>
      </w:pPr>
      <w:r>
        <w:rPr>
          <w:rFonts w:eastAsiaTheme="minorEastAsia"/>
        </w:rPr>
        <w:t>The probability of</w:t>
      </w:r>
      <w:r w:rsidR="003C79D0">
        <w:rPr>
          <w:rFonts w:eastAsiaTheme="minorEastAsia"/>
        </w:rPr>
        <w:t xml:space="preserve"> </w:t>
      </w:r>
      <w:r w:rsidR="00E27E88">
        <w:rPr>
          <w:rFonts w:eastAsiaTheme="minorEastAsia"/>
        </w:rPr>
        <w:t xml:space="preserve">rolling an even number on a </w:t>
      </w:r>
      <w:r w:rsidR="00E547D0">
        <w:rPr>
          <w:rFonts w:eastAsiaTheme="minorEastAsia"/>
        </w:rPr>
        <w:t>6</w:t>
      </w:r>
      <w:r w:rsidR="00E27E88">
        <w:rPr>
          <w:rFonts w:eastAsiaTheme="minorEastAsia"/>
        </w:rPr>
        <w:t xml:space="preserve">-sided die is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oMath>
      <w:r w:rsidR="00E27E88">
        <w:rPr>
          <w:rFonts w:eastAsiaTheme="minorEastAsia"/>
        </w:rPr>
        <w:t>.</w:t>
      </w:r>
    </w:p>
    <w:p w14:paraId="2D5A4D7D" w14:textId="15FC1161" w:rsidR="00380A01" w:rsidRPr="00662460" w:rsidRDefault="00380A01" w:rsidP="005F4FBE">
      <w:pPr>
        <w:pStyle w:val="ListNumber2"/>
      </w:pPr>
      <w:r>
        <w:rPr>
          <w:rFonts w:eastAsiaTheme="minorEastAsia"/>
        </w:rPr>
        <w:t xml:space="preserve">The probability of being born on a weekday is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oMath>
      <w:r>
        <w:rPr>
          <w:rFonts w:eastAsiaTheme="minorEastAsia"/>
        </w:rPr>
        <w:t>.</w:t>
      </w:r>
    </w:p>
    <w:p w14:paraId="652CCF13" w14:textId="533292EC" w:rsidR="00662460" w:rsidRDefault="00662460" w:rsidP="00662460">
      <w:pPr>
        <w:pStyle w:val="FeatureBox"/>
      </w:pPr>
      <w:r>
        <w:t>Note</w:t>
      </w:r>
      <w:r w:rsidR="003C713D">
        <w:t>,</w:t>
      </w:r>
      <w:r>
        <w:t xml:space="preserve"> these are all theoretical probabilities. Students may recognise that the probability of being born on a weekday is not as simple as </w:t>
      </w:r>
      <w:r w:rsidR="00720542">
        <w:t xml:space="preserve">five days out of </w:t>
      </w:r>
      <w:r w:rsidR="00D30E04">
        <w:t>seven</w:t>
      </w:r>
      <w:r w:rsidR="00720542">
        <w:t xml:space="preserve">. This can be discussed and </w:t>
      </w:r>
      <w:r w:rsidR="003D1541">
        <w:t xml:space="preserve">explored, </w:t>
      </w:r>
      <w:r w:rsidR="009F1066">
        <w:t xml:space="preserve">while </w:t>
      </w:r>
      <w:r w:rsidR="003D1541">
        <w:t>still using the theoretical probabilities for this problem.</w:t>
      </w:r>
    </w:p>
    <w:p w14:paraId="2D9E17AD" w14:textId="36594BD9" w:rsidR="003C713D" w:rsidRPr="00756775" w:rsidRDefault="00CF3A5D" w:rsidP="00756775">
      <w:pPr>
        <w:pStyle w:val="ListNumber"/>
      </w:pPr>
      <w:r>
        <w:t>Instruct students to r</w:t>
      </w:r>
      <w:r w:rsidRPr="00CF3A5D">
        <w:t>epresent each event and its complement on the number line</w:t>
      </w:r>
      <w:r w:rsidR="00810ED6">
        <w:t xml:space="preserve">s </w:t>
      </w:r>
      <w:r w:rsidR="003C517D">
        <w:t xml:space="preserve">provided, </w:t>
      </w:r>
      <w:r w:rsidR="00810ED6">
        <w:t>using vector</w:t>
      </w:r>
      <w:r w:rsidR="00B97119">
        <w:t>s, as they have done previously in this lesson.</w:t>
      </w:r>
      <w:r w:rsidR="00593CDF">
        <w:t xml:space="preserve"> Suggested solutions are in the associated PowerPoint (slides </w:t>
      </w:r>
      <w:r w:rsidR="00B51883">
        <w:t>17</w:t>
      </w:r>
      <w:r w:rsidR="00541B6F">
        <w:t>–</w:t>
      </w:r>
      <w:r w:rsidR="00B51883">
        <w:t>19</w:t>
      </w:r>
      <w:r w:rsidR="00541B6F">
        <w:t>).</w:t>
      </w:r>
    </w:p>
    <w:p w14:paraId="3E6D7430" w14:textId="3E0A5650" w:rsidR="009768EE" w:rsidRDefault="009768EE" w:rsidP="00381DBB">
      <w:pPr>
        <w:pStyle w:val="Heading4"/>
      </w:pPr>
      <w:r>
        <w:t>Desmos summary</w:t>
      </w:r>
    </w:p>
    <w:p w14:paraId="080F28FC" w14:textId="77777777" w:rsidR="009768EE" w:rsidRDefault="009768EE" w:rsidP="009768EE">
      <w:pPr>
        <w:pStyle w:val="ListNumber"/>
        <w:numPr>
          <w:ilvl w:val="0"/>
          <w:numId w:val="34"/>
        </w:numPr>
      </w:pPr>
      <w:r>
        <w:t>Assign devices, one between each pair.</w:t>
      </w:r>
    </w:p>
    <w:p w14:paraId="48A41354" w14:textId="6B2004FB" w:rsidR="009768EE" w:rsidRPr="00911E81" w:rsidRDefault="009768EE" w:rsidP="009768EE">
      <w:pPr>
        <w:pStyle w:val="ListNumber"/>
      </w:pPr>
      <w:r>
        <w:t>Direct students to</w:t>
      </w:r>
      <w:r w:rsidR="00FE1966">
        <w:t xml:space="preserve"> the Desmos activity </w:t>
      </w:r>
      <w:r w:rsidR="00F8108E">
        <w:t>‘</w:t>
      </w:r>
      <w:r w:rsidR="00FE1966" w:rsidRPr="00F8108E">
        <w:t>Adding fractions with the same denominator</w:t>
      </w:r>
      <w:r w:rsidR="00F8108E">
        <w:t>’</w:t>
      </w:r>
      <w:r>
        <w:t xml:space="preserve"> </w:t>
      </w:r>
      <w:r w:rsidR="0061128E">
        <w:t>(</w:t>
      </w:r>
      <w:hyperlink r:id="rId16" w:history="1">
        <w:r w:rsidRPr="00C2188E">
          <w:rPr>
            <w:rStyle w:val="Hyperlink"/>
          </w:rPr>
          <w:t>bit.ly/</w:t>
        </w:r>
        <w:proofErr w:type="spellStart"/>
        <w:r w:rsidRPr="00C2188E">
          <w:rPr>
            <w:rStyle w:val="Hyperlink"/>
          </w:rPr>
          <w:t>desmossamedenominators</w:t>
        </w:r>
        <w:proofErr w:type="spellEnd"/>
      </w:hyperlink>
      <w:r w:rsidR="0061128E">
        <w:rPr>
          <w:rStyle w:val="Hyperlink"/>
        </w:rPr>
        <w:t>)</w:t>
      </w:r>
      <w:r w:rsidRPr="00C2188E">
        <w:t>.</w:t>
      </w:r>
    </w:p>
    <w:p w14:paraId="16F22458" w14:textId="69AC33A6" w:rsidR="00DA237B" w:rsidRPr="003B353A" w:rsidRDefault="009768EE" w:rsidP="009768EE">
      <w:pPr>
        <w:pStyle w:val="ListNumber"/>
      </w:pPr>
      <w:r w:rsidRPr="001D3456">
        <w:t xml:space="preserve">Students </w:t>
      </w:r>
      <w:r>
        <w:t>work through the activity, discussing each slide with their partner.</w:t>
      </w:r>
      <w:r w:rsidR="00DA237B">
        <w:br w:type="page"/>
      </w:r>
    </w:p>
    <w:p w14:paraId="140858F5" w14:textId="415B4E37" w:rsidR="00D042D0" w:rsidRDefault="00D042D0" w:rsidP="00DA237B">
      <w:pPr>
        <w:pStyle w:val="Heading2"/>
      </w:pPr>
      <w:r>
        <w:t xml:space="preserve">Assessment and </w:t>
      </w:r>
      <w:r w:rsidR="00B439F5">
        <w:t>d</w:t>
      </w:r>
      <w:r>
        <w:t>ifferentiation</w:t>
      </w:r>
    </w:p>
    <w:p w14:paraId="0110DF89" w14:textId="0F3F7B34" w:rsidR="00F9731C" w:rsidRDefault="00F9731C" w:rsidP="00F9731C">
      <w:pPr>
        <w:pStyle w:val="Heading3"/>
      </w:pPr>
      <w:r>
        <w:t>Suggested opportunities for differentiation</w:t>
      </w:r>
    </w:p>
    <w:p w14:paraId="17BF02A2" w14:textId="2AA067DE" w:rsidR="00F9731C" w:rsidRPr="003A002F" w:rsidRDefault="00F9731C" w:rsidP="003A002F">
      <w:pPr>
        <w:pStyle w:val="ListBullet"/>
      </w:pPr>
      <w:r w:rsidRPr="003A002F">
        <w:t xml:space="preserve">By starting with an activity using a fraction </w:t>
      </w:r>
      <w:r w:rsidR="00D3431D">
        <w:t>wall</w:t>
      </w:r>
      <w:r w:rsidRPr="003A002F">
        <w:t>, students should be encouraged to use these manipulatives throughout the lesson.</w:t>
      </w:r>
    </w:p>
    <w:p w14:paraId="15D4C736" w14:textId="40915457" w:rsidR="00F9731C" w:rsidRPr="003A002F" w:rsidRDefault="00F9731C" w:rsidP="003A002F">
      <w:pPr>
        <w:pStyle w:val="ListBullet"/>
      </w:pPr>
      <w:r w:rsidRPr="003A002F">
        <w:t>Best practice is to model the use of correct vocabulary; however, students might benefit from developing their own informal definitions when working with fractions. Defining the numerator as ‘how many’ and the denominator as ‘how much’ or ‘the size of the piece’ could be used as interim definitions.</w:t>
      </w:r>
    </w:p>
    <w:p w14:paraId="259438D6" w14:textId="70FF3C1F" w:rsidR="00DC1CA6" w:rsidRPr="003A002F" w:rsidRDefault="00DC1CA6" w:rsidP="003A002F">
      <w:pPr>
        <w:pStyle w:val="ListBullet"/>
      </w:pPr>
      <w:r w:rsidRPr="003A002F">
        <w:t xml:space="preserve">If students are struggling to place fractions on a number line, the </w:t>
      </w:r>
      <w:r w:rsidR="00D91468" w:rsidRPr="003A002F">
        <w:t xml:space="preserve">‘Animal rescue’ </w:t>
      </w:r>
      <w:r w:rsidR="003A002F" w:rsidRPr="003A002F">
        <w:t xml:space="preserve">game </w:t>
      </w:r>
      <w:r w:rsidR="00D91468" w:rsidRPr="003A002F">
        <w:t>(</w:t>
      </w:r>
      <w:hyperlink r:id="rId17" w:history="1">
        <w:r w:rsidR="00D91468" w:rsidRPr="003A002F">
          <w:rPr>
            <w:rStyle w:val="Hyperlink"/>
            <w:color w:val="auto"/>
            <w:u w:val="none"/>
          </w:rPr>
          <w:t>bit.ly/</w:t>
        </w:r>
        <w:proofErr w:type="spellStart"/>
        <w:r w:rsidR="00D91468" w:rsidRPr="003A002F">
          <w:rPr>
            <w:rStyle w:val="Hyperlink"/>
            <w:color w:val="auto"/>
            <w:u w:val="none"/>
          </w:rPr>
          <w:t>animalrescuegame</w:t>
        </w:r>
        <w:proofErr w:type="spellEnd"/>
      </w:hyperlink>
      <w:r w:rsidR="00D91468" w:rsidRPr="003A002F">
        <w:rPr>
          <w:rStyle w:val="Hyperlink"/>
          <w:color w:val="auto"/>
          <w:u w:val="none"/>
        </w:rPr>
        <w:t>)</w:t>
      </w:r>
      <w:r w:rsidRPr="003A002F">
        <w:t xml:space="preserve"> could be used to build their confidence</w:t>
      </w:r>
      <w:r w:rsidR="00D91468" w:rsidRPr="003A002F">
        <w:t>.</w:t>
      </w:r>
    </w:p>
    <w:p w14:paraId="7725DDCE" w14:textId="6313FB84" w:rsidR="00F9731C" w:rsidRPr="003A002F" w:rsidRDefault="00F9731C" w:rsidP="003A002F">
      <w:pPr>
        <w:pStyle w:val="ListBullet"/>
      </w:pPr>
      <w:r w:rsidRPr="003A002F">
        <w:t xml:space="preserve">Students can be extended throughout the lesson </w:t>
      </w:r>
      <w:r w:rsidR="00AD3EF7" w:rsidRPr="003A002F">
        <w:t>by incorporating algebra</w:t>
      </w:r>
      <w:r w:rsidR="00B85B0A" w:rsidRPr="003A002F">
        <w:t>ic numerators</w:t>
      </w:r>
      <w:r w:rsidRPr="003A002F">
        <w:t>.</w:t>
      </w:r>
    </w:p>
    <w:p w14:paraId="4E07C21F" w14:textId="35C49092" w:rsidR="00F9731C" w:rsidRDefault="00F9731C" w:rsidP="00F9731C">
      <w:pPr>
        <w:pStyle w:val="Heading3"/>
      </w:pPr>
      <w:r>
        <w:t>Suggested opportunities for assessment</w:t>
      </w:r>
    </w:p>
    <w:p w14:paraId="100E6CA9" w14:textId="34379A46" w:rsidR="00F9731C" w:rsidRPr="003A002F" w:rsidRDefault="00F9731C" w:rsidP="003A002F">
      <w:pPr>
        <w:pStyle w:val="ListBullet"/>
      </w:pPr>
      <w:r w:rsidRPr="003A002F">
        <w:t>By moving about the classroom during the warm</w:t>
      </w:r>
      <w:r w:rsidR="003A002F">
        <w:t>-</w:t>
      </w:r>
      <w:r w:rsidRPr="003A002F">
        <w:t>up activity, teachers can assess students’ understanding of equivalent fractions.</w:t>
      </w:r>
    </w:p>
    <w:p w14:paraId="48B7986F" w14:textId="3F43AA3D" w:rsidR="00C13359" w:rsidRDefault="00F9731C" w:rsidP="00C13359">
      <w:pPr>
        <w:pStyle w:val="ListBullet"/>
      </w:pPr>
      <w:r>
        <w:t>Notes to future</w:t>
      </w:r>
      <w:r w:rsidR="003A002F">
        <w:t xml:space="preserve"> forgetful</w:t>
      </w:r>
      <w:r>
        <w:t xml:space="preserve"> self could be collected to form part of the summative assessment for this unit. These notes could also be b</w:t>
      </w:r>
      <w:r w:rsidR="00C13359">
        <w:t>r</w:t>
      </w:r>
      <w:r>
        <w:t>ought back after a while and used to answer questions on an exit slip or quick quiz.</w:t>
      </w:r>
      <w:r w:rsidR="00C13359">
        <w:br w:type="page"/>
      </w:r>
    </w:p>
    <w:p w14:paraId="5D604F03" w14:textId="632163D0" w:rsidR="00DA237B" w:rsidRPr="00355210" w:rsidRDefault="0070190E" w:rsidP="00355210">
      <w:pPr>
        <w:pStyle w:val="Heading2"/>
      </w:pPr>
      <w:r w:rsidRPr="00355210">
        <w:t>Appendix</w:t>
      </w:r>
      <w:r w:rsidR="00783D18" w:rsidRPr="00355210">
        <w:t xml:space="preserve"> </w:t>
      </w:r>
      <w:r w:rsidR="00DA237B" w:rsidRPr="00355210">
        <w:t>A</w:t>
      </w:r>
    </w:p>
    <w:p w14:paraId="5675E74A" w14:textId="6C88A8B5" w:rsidR="00174908" w:rsidRPr="00F27A42" w:rsidRDefault="00174908" w:rsidP="00F27A42">
      <w:pPr>
        <w:pStyle w:val="Heading3"/>
      </w:pPr>
      <w:r w:rsidRPr="00F27A42">
        <w:t>Your turn</w:t>
      </w:r>
      <w:r w:rsidR="00F56D35" w:rsidRPr="00F27A42">
        <w:t xml:space="preserve"> problems</w:t>
      </w:r>
    </w:p>
    <w:p w14:paraId="4824F38B" w14:textId="6751D42B" w:rsidR="00174908" w:rsidRDefault="00174908" w:rsidP="004D7740">
      <w:pPr>
        <w:pStyle w:val="ListNumber"/>
        <w:numPr>
          <w:ilvl w:val="0"/>
          <w:numId w:val="47"/>
        </w:numPr>
      </w:pPr>
      <w:r w:rsidRPr="00FF745A">
        <w:t xml:space="preserve">How would you </w:t>
      </w:r>
      <w:r w:rsidR="009005CF">
        <w:t>represent 2</w:t>
      </w:r>
      <w:r w:rsidR="00C13359">
        <w:t> </w:t>
      </w:r>
      <w:r w:rsidR="009005CF">
        <w:t>x</w:t>
      </w:r>
      <w:r w:rsidR="00C13359">
        <w:t> </w:t>
      </w:r>
      <w:r w:rsidR="009005CF">
        <w:t>5</w:t>
      </w:r>
      <w:r w:rsidRPr="00FF745A">
        <w:t>?</w:t>
      </w:r>
    </w:p>
    <w:p w14:paraId="47BA7C6E" w14:textId="47D56C21" w:rsidR="005753D4" w:rsidRDefault="009005CF" w:rsidP="00174908">
      <w:r w:rsidRPr="009005CF">
        <w:rPr>
          <w:noProof/>
        </w:rPr>
        <w:drawing>
          <wp:inline distT="0" distB="0" distL="0" distR="0" wp14:anchorId="39AD1651" wp14:editId="173E64B7">
            <wp:extent cx="6116320" cy="640715"/>
            <wp:effectExtent l="0" t="0" r="0" b="6985"/>
            <wp:docPr id="8" name="Picture 8" descr="Number line from zero to 10. ">
              <a:extLst xmlns:a="http://schemas.openxmlformats.org/drawingml/2006/main">
                <a:ext uri="{FF2B5EF4-FFF2-40B4-BE49-F238E27FC236}">
                  <a16:creationId xmlns:a16="http://schemas.microsoft.com/office/drawing/2014/main" id="{0E198BC2-13FC-AE37-CB1B-DC90D1A5E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umber line from zero to 10. ">
                      <a:extLst>
                        <a:ext uri="{FF2B5EF4-FFF2-40B4-BE49-F238E27FC236}">
                          <a16:creationId xmlns:a16="http://schemas.microsoft.com/office/drawing/2014/main" id="{0E198BC2-13FC-AE37-CB1B-DC90D1A5EDB5}"/>
                        </a:ext>
                      </a:extLst>
                    </pic:cNvPr>
                    <pic:cNvPicPr>
                      <a:picLocks noChangeAspect="1"/>
                    </pic:cNvPicPr>
                  </pic:nvPicPr>
                  <pic:blipFill>
                    <a:blip r:embed="rId18"/>
                    <a:stretch>
                      <a:fillRect/>
                    </a:stretch>
                  </pic:blipFill>
                  <pic:spPr>
                    <a:xfrm>
                      <a:off x="0" y="0"/>
                      <a:ext cx="6116320" cy="640715"/>
                    </a:xfrm>
                    <a:prstGeom prst="rect">
                      <a:avLst/>
                    </a:prstGeom>
                  </pic:spPr>
                </pic:pic>
              </a:graphicData>
            </a:graphic>
          </wp:inline>
        </w:drawing>
      </w:r>
    </w:p>
    <w:p w14:paraId="561A3EB2" w14:textId="050A9289" w:rsidR="00C42155" w:rsidRDefault="004474A4" w:rsidP="004D7740">
      <w:pPr>
        <w:pStyle w:val="ListNumber"/>
      </w:pPr>
      <w:r w:rsidRPr="00FF745A">
        <w:t xml:space="preserve">How would you </w:t>
      </w:r>
      <w:r w:rsidR="00791CAB">
        <w:t>represent</w:t>
      </w:r>
      <w:r w:rsidRPr="00FF745A">
        <w:t xml:space="preserve"> </w:t>
      </w:r>
      <m:oMath>
        <m:f>
          <m:fPr>
            <m:ctrlPr>
              <w:rPr>
                <w:rFonts w:ascii="Cambria Math" w:hAnsi="Cambria Math"/>
                <w:i/>
                <w:iCs/>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6</m:t>
            </m:r>
          </m:den>
        </m:f>
      </m:oMath>
      <w:r w:rsidRPr="00FF745A">
        <w:t>?</w:t>
      </w:r>
    </w:p>
    <w:p w14:paraId="102ECA9B" w14:textId="6175DF78" w:rsidR="004474A4" w:rsidRDefault="008510DA" w:rsidP="00174908">
      <w:r w:rsidRPr="00FF745A">
        <w:rPr>
          <w:noProof/>
        </w:rPr>
        <w:drawing>
          <wp:inline distT="0" distB="0" distL="0" distR="0" wp14:anchorId="020AE71F" wp14:editId="1715F952">
            <wp:extent cx="6116320" cy="708025"/>
            <wp:effectExtent l="0" t="0" r="0" b="0"/>
            <wp:docPr id="48" name="Picture 48" descr="Number line from zero to one, divided into 6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umber line from zero to one, divided into 6 sections. "/>
                    <pic:cNvPicPr/>
                  </pic:nvPicPr>
                  <pic:blipFill rotWithShape="1">
                    <a:blip r:embed="rId19"/>
                    <a:srcRect t="25757"/>
                    <a:stretch/>
                  </pic:blipFill>
                  <pic:spPr bwMode="auto">
                    <a:xfrm>
                      <a:off x="0" y="0"/>
                      <a:ext cx="6116320" cy="708025"/>
                    </a:xfrm>
                    <a:prstGeom prst="rect">
                      <a:avLst/>
                    </a:prstGeom>
                    <a:ln>
                      <a:noFill/>
                    </a:ln>
                    <a:extLst>
                      <a:ext uri="{53640926-AAD7-44D8-BBD7-CCE9431645EC}">
                        <a14:shadowObscured xmlns:a14="http://schemas.microsoft.com/office/drawing/2010/main"/>
                      </a:ext>
                    </a:extLst>
                  </pic:spPr>
                </pic:pic>
              </a:graphicData>
            </a:graphic>
          </wp:inline>
        </w:drawing>
      </w:r>
    </w:p>
    <w:p w14:paraId="1295647A" w14:textId="3441F25C" w:rsidR="00C42155" w:rsidRDefault="00C42155" w:rsidP="004D7740">
      <w:pPr>
        <w:pStyle w:val="ListNumber"/>
      </w:pPr>
      <w:r w:rsidRPr="00FF745A">
        <w:t xml:space="preserve">How would you </w:t>
      </w:r>
      <w:r w:rsidR="00791CAB">
        <w:t>represent</w:t>
      </w:r>
      <w:r w:rsidRPr="00FF745A">
        <w:t xml:space="preserve"> </w:t>
      </w:r>
      <m:oMath>
        <m:f>
          <m:fPr>
            <m:ctrlPr>
              <w:rPr>
                <w:rFonts w:ascii="Cambria Math" w:hAnsi="Cambria Math"/>
                <w:i/>
                <w:iCs/>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6</m:t>
            </m:r>
          </m:den>
        </m:f>
      </m:oMath>
      <w:r w:rsidRPr="00FF745A">
        <w:t>?</w:t>
      </w:r>
    </w:p>
    <w:p w14:paraId="2E7D34D4" w14:textId="13CE6F31" w:rsidR="00174908" w:rsidRDefault="00C42155" w:rsidP="007D1A23">
      <w:r w:rsidRPr="00FF745A">
        <w:rPr>
          <w:noProof/>
        </w:rPr>
        <w:drawing>
          <wp:inline distT="0" distB="0" distL="0" distR="0" wp14:anchorId="77E5AB67" wp14:editId="236472B3">
            <wp:extent cx="6116320" cy="708025"/>
            <wp:effectExtent l="0" t="0" r="0" b="0"/>
            <wp:docPr id="209781251" name="Picture 209781251" descr="Number line from zero to one, divided into 6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1251" name="Picture 209781251" descr="Number line from zero to one, divided into 6 sections. "/>
                    <pic:cNvPicPr/>
                  </pic:nvPicPr>
                  <pic:blipFill rotWithShape="1">
                    <a:blip r:embed="rId19"/>
                    <a:srcRect t="25757"/>
                    <a:stretch/>
                  </pic:blipFill>
                  <pic:spPr bwMode="auto">
                    <a:xfrm>
                      <a:off x="0" y="0"/>
                      <a:ext cx="6116320" cy="708025"/>
                    </a:xfrm>
                    <a:prstGeom prst="rect">
                      <a:avLst/>
                    </a:prstGeom>
                    <a:ln>
                      <a:noFill/>
                    </a:ln>
                    <a:extLst>
                      <a:ext uri="{53640926-AAD7-44D8-BBD7-CCE9431645EC}">
                        <a14:shadowObscured xmlns:a14="http://schemas.microsoft.com/office/drawing/2010/main"/>
                      </a:ext>
                    </a:extLst>
                  </pic:spPr>
                </pic:pic>
              </a:graphicData>
            </a:graphic>
          </wp:inline>
        </w:drawing>
      </w:r>
      <w:r w:rsidR="00174908">
        <w:br w:type="page"/>
      </w:r>
    </w:p>
    <w:p w14:paraId="5550A308" w14:textId="5F401957" w:rsidR="00174908" w:rsidRPr="00D46C22" w:rsidRDefault="00B91C66" w:rsidP="00D46C22">
      <w:pPr>
        <w:pStyle w:val="Heading3"/>
      </w:pPr>
      <w:r w:rsidRPr="00D46C22">
        <w:t>Independent practice</w:t>
      </w:r>
    </w:p>
    <w:p w14:paraId="118B3B22" w14:textId="77777777" w:rsidR="00174908" w:rsidRPr="006579EC" w:rsidRDefault="00174908" w:rsidP="00174908">
      <w:r>
        <w:t>Represent each expression on the number line provided.</w:t>
      </w:r>
    </w:p>
    <w:p w14:paraId="256836EF" w14:textId="77777777" w:rsidR="00174908" w:rsidRDefault="00130F92" w:rsidP="00264E55">
      <w:pPr>
        <w:pStyle w:val="ListNumber"/>
        <w:numPr>
          <w:ilvl w:val="0"/>
          <w:numId w:val="30"/>
        </w:numPr>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2A102F6A" w14:textId="77777777" w:rsidR="00174908" w:rsidRDefault="00174908" w:rsidP="00174908">
      <w:r w:rsidRPr="003F4DA4">
        <w:rPr>
          <w:noProof/>
        </w:rPr>
        <w:drawing>
          <wp:inline distT="0" distB="0" distL="0" distR="0" wp14:anchorId="1EB01326" wp14:editId="49D30F76">
            <wp:extent cx="6116320" cy="883920"/>
            <wp:effectExtent l="0" t="0" r="0" b="0"/>
            <wp:docPr id="35" name="Picture 35" descr="Number line from zero to 4, each section stepped out in h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Number line from zero to 4, each section stepped out in halves."/>
                    <pic:cNvPicPr/>
                  </pic:nvPicPr>
                  <pic:blipFill>
                    <a:blip r:embed="rId20"/>
                    <a:stretch>
                      <a:fillRect/>
                    </a:stretch>
                  </pic:blipFill>
                  <pic:spPr>
                    <a:xfrm>
                      <a:off x="0" y="0"/>
                      <a:ext cx="6116320" cy="883920"/>
                    </a:xfrm>
                    <a:prstGeom prst="rect">
                      <a:avLst/>
                    </a:prstGeom>
                  </pic:spPr>
                </pic:pic>
              </a:graphicData>
            </a:graphic>
          </wp:inline>
        </w:drawing>
      </w:r>
    </w:p>
    <w:p w14:paraId="4067B732" w14:textId="75C0A94A" w:rsidR="00174908" w:rsidRDefault="00130F92" w:rsidP="0069439F">
      <w:pPr>
        <w:pStyle w:val="ListNumber"/>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65EBE296" w14:textId="77777777" w:rsidR="00174908" w:rsidRDefault="00174908" w:rsidP="00174908">
      <w:r w:rsidRPr="0082450A">
        <w:rPr>
          <w:noProof/>
        </w:rPr>
        <w:drawing>
          <wp:inline distT="0" distB="0" distL="0" distR="0" wp14:anchorId="6EC53AEE" wp14:editId="58328816">
            <wp:extent cx="6116320" cy="807720"/>
            <wp:effectExtent l="0" t="0" r="0" b="0"/>
            <wp:docPr id="42" name="Picture 42" descr="Number line from -2 to 4, divided up in half seg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Number line from -2 to 4, divided up in half segments. "/>
                    <pic:cNvPicPr/>
                  </pic:nvPicPr>
                  <pic:blipFill>
                    <a:blip r:embed="rId21"/>
                    <a:stretch>
                      <a:fillRect/>
                    </a:stretch>
                  </pic:blipFill>
                  <pic:spPr>
                    <a:xfrm>
                      <a:off x="0" y="0"/>
                      <a:ext cx="6116320" cy="807720"/>
                    </a:xfrm>
                    <a:prstGeom prst="rect">
                      <a:avLst/>
                    </a:prstGeom>
                  </pic:spPr>
                </pic:pic>
              </a:graphicData>
            </a:graphic>
          </wp:inline>
        </w:drawing>
      </w:r>
    </w:p>
    <w:p w14:paraId="02B9FEEC" w14:textId="708C70F9" w:rsidR="00174908" w:rsidRDefault="00174908" w:rsidP="00174908">
      <w:pPr>
        <w:pStyle w:val="ListNumber"/>
      </w:pP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p>
    <w:p w14:paraId="34754CCC" w14:textId="77777777" w:rsidR="00174908" w:rsidRDefault="00174908" w:rsidP="00174908">
      <w:r w:rsidRPr="00427400">
        <w:rPr>
          <w:noProof/>
        </w:rPr>
        <w:drawing>
          <wp:inline distT="0" distB="0" distL="0" distR="0" wp14:anchorId="0D3E7438" wp14:editId="5C065EDB">
            <wp:extent cx="6116320" cy="730885"/>
            <wp:effectExtent l="0" t="0" r="0" b="0"/>
            <wp:docPr id="43" name="Picture 43" descr="Number line from zero to 4 divided up into quar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Number line from zero to 4 divided up into quarters. "/>
                    <pic:cNvPicPr/>
                  </pic:nvPicPr>
                  <pic:blipFill>
                    <a:blip r:embed="rId22"/>
                    <a:stretch>
                      <a:fillRect/>
                    </a:stretch>
                  </pic:blipFill>
                  <pic:spPr>
                    <a:xfrm>
                      <a:off x="0" y="0"/>
                      <a:ext cx="6116320" cy="730885"/>
                    </a:xfrm>
                    <a:prstGeom prst="rect">
                      <a:avLst/>
                    </a:prstGeom>
                  </pic:spPr>
                </pic:pic>
              </a:graphicData>
            </a:graphic>
          </wp:inline>
        </w:drawing>
      </w:r>
    </w:p>
    <w:p w14:paraId="66677C79" w14:textId="1563A733" w:rsidR="00174908" w:rsidRDefault="00174908" w:rsidP="00233E42">
      <w:pPr>
        <w:pStyle w:val="ListNumber"/>
      </w:pPr>
      <m:oMath>
        <m:r>
          <w:rPr>
            <w:rFonts w:ascii="Cambria Math" w:hAnsi="Cambria Math"/>
          </w:rPr>
          <m:t>3-1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611347ED" w14:textId="6771FC74" w:rsidR="00D93E7C" w:rsidRDefault="00174908" w:rsidP="0069439F">
      <w:pPr>
        <w:pStyle w:val="ListNumber"/>
        <w:numPr>
          <w:ilvl w:val="0"/>
          <w:numId w:val="0"/>
        </w:numPr>
        <w:ind w:left="567" w:hanging="567"/>
      </w:pPr>
      <w:r w:rsidRPr="00BE0A2F">
        <w:rPr>
          <w:noProof/>
        </w:rPr>
        <w:drawing>
          <wp:inline distT="0" distB="0" distL="0" distR="0" wp14:anchorId="210697CD" wp14:editId="1230FD79">
            <wp:extent cx="6116320" cy="717550"/>
            <wp:effectExtent l="0" t="0" r="0" b="6350"/>
            <wp:docPr id="44" name="Picture 44" descr="Number line from zero to 4 with only markings at the zero and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Number line from zero to 4 with only markings at the zero and 4. "/>
                    <pic:cNvPicPr/>
                  </pic:nvPicPr>
                  <pic:blipFill>
                    <a:blip r:embed="rId23"/>
                    <a:stretch>
                      <a:fillRect/>
                    </a:stretch>
                  </pic:blipFill>
                  <pic:spPr>
                    <a:xfrm>
                      <a:off x="0" y="0"/>
                      <a:ext cx="6116320" cy="717550"/>
                    </a:xfrm>
                    <a:prstGeom prst="rect">
                      <a:avLst/>
                    </a:prstGeom>
                  </pic:spPr>
                </pic:pic>
              </a:graphicData>
            </a:graphic>
          </wp:inline>
        </w:drawing>
      </w:r>
      <w:r w:rsidR="00D93E7C">
        <w:br w:type="page"/>
      </w:r>
    </w:p>
    <w:p w14:paraId="5473083C" w14:textId="5078CBBF" w:rsidR="00CC1ED7" w:rsidRDefault="00CC1ED7" w:rsidP="00CC1ED7">
      <w:pPr>
        <w:pStyle w:val="Heading2"/>
      </w:pPr>
      <w:r>
        <w:t xml:space="preserve">Appendix </w:t>
      </w:r>
      <w:r w:rsidR="00D93E7C">
        <w:t>B</w:t>
      </w:r>
    </w:p>
    <w:p w14:paraId="53119D87" w14:textId="61627548" w:rsidR="00CC1ED7" w:rsidRDefault="00A91908" w:rsidP="00A91908">
      <w:pPr>
        <w:pStyle w:val="Heading3"/>
      </w:pPr>
      <w:r>
        <w:t>Adding and subtracting fractions worksheet</w:t>
      </w:r>
    </w:p>
    <w:p w14:paraId="7D9D0A98" w14:textId="7ECE580C" w:rsidR="008767EC" w:rsidRDefault="00077D4C" w:rsidP="00AF5AD1">
      <w:pPr>
        <w:pStyle w:val="ListNumber"/>
        <w:numPr>
          <w:ilvl w:val="0"/>
          <w:numId w:val="12"/>
        </w:numPr>
      </w:pPr>
      <w:r>
        <w:t>Evaluate each expression</w:t>
      </w:r>
      <w:r w:rsidR="0043635B">
        <w:t>:</w:t>
      </w:r>
    </w:p>
    <w:p w14:paraId="4F2C90C5" w14:textId="42AA7CFB" w:rsidR="008767EC" w:rsidRPr="00233E42" w:rsidRDefault="00130F92" w:rsidP="00233E42">
      <w:pPr>
        <w:pStyle w:val="ListNumber2"/>
        <w:numPr>
          <w:ilvl w:val="0"/>
          <w:numId w:val="48"/>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4</m:t>
            </m:r>
          </m:den>
        </m:f>
      </m:oMath>
    </w:p>
    <w:p w14:paraId="63EA4382" w14:textId="4EE8141C" w:rsidR="008767EC" w:rsidRPr="00483A01"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p>
    <w:p w14:paraId="4F3155A7" w14:textId="070A170D" w:rsidR="00483A01" w:rsidRPr="00161034" w:rsidRDefault="00130F92" w:rsidP="002A75F1">
      <w:pPr>
        <w:pStyle w:val="ListNumber2"/>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9</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7</m:t>
            </m:r>
          </m:num>
          <m:den>
            <m:r>
              <m:rPr>
                <m:sty m:val="p"/>
              </m:rPr>
              <w:rPr>
                <w:rFonts w:ascii="Cambria Math" w:eastAsiaTheme="minorEastAsia" w:hAnsi="Cambria Math"/>
              </w:rPr>
              <m:t>9</m:t>
            </m:r>
          </m:den>
        </m:f>
      </m:oMath>
    </w:p>
    <w:p w14:paraId="632A355C" w14:textId="1E1C8804" w:rsidR="00161034" w:rsidRPr="00161034" w:rsidRDefault="00130F92" w:rsidP="002A75F1">
      <w:pPr>
        <w:pStyle w:val="ListNumber2"/>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7</m:t>
            </m:r>
          </m:num>
          <m:den>
            <m:r>
              <m:rPr>
                <m:sty m:val="p"/>
              </m:rPr>
              <w:rPr>
                <w:rFonts w:ascii="Cambria Math" w:eastAsiaTheme="minorEastAsia" w:hAnsi="Cambria Math"/>
              </w:rPr>
              <m:t>9</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5</m:t>
            </m:r>
          </m:num>
          <m:den>
            <m:r>
              <m:rPr>
                <m:sty m:val="p"/>
              </m:rPr>
              <w:rPr>
                <w:rFonts w:ascii="Cambria Math" w:eastAsiaTheme="minorEastAsia" w:hAnsi="Cambria Math"/>
              </w:rPr>
              <m:t>9</m:t>
            </m:r>
          </m:den>
        </m:f>
      </m:oMath>
    </w:p>
    <w:p w14:paraId="2F735E1E" w14:textId="29AEC617" w:rsidR="00161034" w:rsidRPr="001B281E" w:rsidRDefault="00130F92" w:rsidP="002A75F1">
      <w:pPr>
        <w:pStyle w:val="ListNumber2"/>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7</m:t>
            </m:r>
          </m:num>
          <m:den>
            <m:r>
              <m:rPr>
                <m:sty m:val="p"/>
              </m:rPr>
              <w:rPr>
                <w:rFonts w:ascii="Cambria Math" w:eastAsiaTheme="minorEastAsia" w:hAnsi="Cambria Math"/>
              </w:rPr>
              <m:t>9</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5</m:t>
            </m:r>
          </m:num>
          <m:den>
            <m:r>
              <m:rPr>
                <m:sty m:val="p"/>
              </m:rPr>
              <w:rPr>
                <w:rFonts w:ascii="Cambria Math" w:eastAsiaTheme="minorEastAsia" w:hAnsi="Cambria Math"/>
              </w:rPr>
              <m:t>9</m:t>
            </m:r>
          </m:den>
        </m:f>
      </m:oMath>
    </w:p>
    <w:p w14:paraId="5475CF7E" w14:textId="7F76DD1C" w:rsidR="001B281E" w:rsidRPr="00110528"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9</m:t>
            </m:r>
          </m:den>
        </m:f>
      </m:oMath>
    </w:p>
    <w:p w14:paraId="5EA65BA8" w14:textId="50649BED" w:rsidR="00110528" w:rsidRPr="00C10289"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p>
    <w:p w14:paraId="5BEF0C93" w14:textId="31868A2A" w:rsidR="00C10289" w:rsidRPr="00942C07"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5215A02C" w14:textId="49C1F670" w:rsidR="00942C07" w:rsidRPr="00B24DA8" w:rsidRDefault="000C2E71" w:rsidP="002A75F1">
      <w:pPr>
        <w:pStyle w:val="ListNumber2"/>
        <w:rPr>
          <w:rFonts w:eastAsiaTheme="minorEastAsia"/>
        </w:rPr>
      </w:pPr>
      <m:oMath>
        <m:r>
          <m:rPr>
            <m:sty m:val="p"/>
          </m:rPr>
          <w:rPr>
            <w:rFonts w:ascii="Cambria Math" w:hAnsi="Cambria Math"/>
          </w:rPr>
          <m:t>1</m:t>
        </m:r>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8</m:t>
            </m:r>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p>
    <w:p w14:paraId="1FC3A0B4" w14:textId="3BB62392" w:rsidR="00B24DA8" w:rsidRPr="00F35026"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oMath>
    </w:p>
    <w:p w14:paraId="77996E4F" w14:textId="25AF6573" w:rsidR="00A91908" w:rsidRDefault="00816925" w:rsidP="00F35026">
      <w:pPr>
        <w:pStyle w:val="ListNumber"/>
      </w:pPr>
      <w:r>
        <w:t>Fill in each missing fraction to make each equation true</w:t>
      </w:r>
      <w:r w:rsidR="00D31034">
        <w:t>:</w:t>
      </w:r>
    </w:p>
    <w:p w14:paraId="03CA4D49" w14:textId="55EB2842" w:rsidR="00D31034" w:rsidRPr="002C218E" w:rsidRDefault="00130F92" w:rsidP="002A75F1">
      <w:pPr>
        <w:pStyle w:val="ListNumber2"/>
        <w:numPr>
          <w:ilvl w:val="0"/>
          <w:numId w:val="16"/>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p>
    <w:p w14:paraId="37162C56" w14:textId="7CB80790" w:rsidR="002C218E" w:rsidRPr="00D13FC9"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oMath>
    </w:p>
    <w:p w14:paraId="031417AF" w14:textId="2766C875" w:rsidR="00D13FC9" w:rsidRPr="008E211C"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p>
    <w:p w14:paraId="4C76487B" w14:textId="77777777" w:rsidR="008B6B0E" w:rsidRPr="008B6B0E"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6CD9E8BC" w14:textId="7A3FB977" w:rsidR="008B6B0E" w:rsidRPr="00FA2939" w:rsidRDefault="00130F92" w:rsidP="002A75F1">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548B95A7" w14:textId="1C27B44E" w:rsidR="00B85B0A" w:rsidRPr="00233E42" w:rsidRDefault="00FA2939" w:rsidP="00233E42">
      <w:pPr>
        <w:pStyle w:val="ListNumber2"/>
        <w:rPr>
          <w:rFonts w:eastAsiaTheme="minorEastAsia"/>
        </w:rPr>
      </w:pPr>
      <m:oMath>
        <m:r>
          <m:rPr>
            <m:sty m:val="p"/>
          </m:rPr>
          <w:rPr>
            <w:rFonts w:ascii="Cambria Math" w:hAnsi="Cambria Math"/>
          </w:rPr>
          <m:t>1</m:t>
        </m:r>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den/>
        </m:f>
        <m:r>
          <m:rPr>
            <m:sty m:val="p"/>
          </m:rPr>
          <w:rPr>
            <w:rFonts w:ascii="Cambria Math" w:hAnsi="Cambria Math"/>
          </w:rPr>
          <m:t>=1</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r w:rsidR="00B85B0A" w:rsidRPr="00233E42">
        <w:rPr>
          <w:rFonts w:eastAsiaTheme="minorEastAsia"/>
        </w:rPr>
        <w:br w:type="page"/>
      </w:r>
    </w:p>
    <w:p w14:paraId="7F5D802F" w14:textId="360C2CFC" w:rsidR="00042C86" w:rsidRDefault="00042C86" w:rsidP="00042C86">
      <w:pPr>
        <w:pStyle w:val="ListNumber"/>
      </w:pPr>
      <w:r>
        <w:t xml:space="preserve">Find the perimeter of each </w:t>
      </w:r>
      <w:r w:rsidR="00025C33">
        <w:t>shape:</w:t>
      </w:r>
    </w:p>
    <w:p w14:paraId="4064164D" w14:textId="20C6AD1B" w:rsidR="00025C33" w:rsidRDefault="00DC5DD8" w:rsidP="00025C33">
      <w:pPr>
        <w:pStyle w:val="ListNumber2"/>
        <w:numPr>
          <w:ilvl w:val="0"/>
          <w:numId w:val="37"/>
        </w:numPr>
      </w:pPr>
      <w:r w:rsidRPr="00DC5DD8">
        <w:rPr>
          <w:b/>
          <w:bCs/>
          <w:noProof/>
        </w:rPr>
        <w:drawing>
          <wp:inline distT="0" distB="0" distL="0" distR="0" wp14:anchorId="00EBB536" wp14:editId="4539C4CD">
            <wp:extent cx="2519536" cy="1540918"/>
            <wp:effectExtent l="0" t="0" r="0" b="2540"/>
            <wp:docPr id="3" name="Picture 3" descr="Rectangle with sides four fifths cm and two fifths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 with sides four fifths cm and two fifths cm"/>
                    <pic:cNvPicPr/>
                  </pic:nvPicPr>
                  <pic:blipFill>
                    <a:blip r:embed="rId24"/>
                    <a:stretch>
                      <a:fillRect/>
                    </a:stretch>
                  </pic:blipFill>
                  <pic:spPr>
                    <a:xfrm>
                      <a:off x="0" y="0"/>
                      <a:ext cx="2526263" cy="1545032"/>
                    </a:xfrm>
                    <a:prstGeom prst="rect">
                      <a:avLst/>
                    </a:prstGeom>
                  </pic:spPr>
                </pic:pic>
              </a:graphicData>
            </a:graphic>
          </wp:inline>
        </w:drawing>
      </w:r>
    </w:p>
    <w:p w14:paraId="06C600EB" w14:textId="271F924F" w:rsidR="00025C33" w:rsidRDefault="00DC5DD8" w:rsidP="00025C33">
      <w:pPr>
        <w:pStyle w:val="ListNumber2"/>
        <w:numPr>
          <w:ilvl w:val="0"/>
          <w:numId w:val="37"/>
        </w:numPr>
      </w:pPr>
      <w:r w:rsidRPr="00042C86">
        <w:rPr>
          <w:b/>
          <w:bCs/>
          <w:noProof/>
        </w:rPr>
        <w:drawing>
          <wp:inline distT="0" distB="0" distL="0" distR="0" wp14:anchorId="013CA82F" wp14:editId="5219B5DC">
            <wp:extent cx="1378919" cy="1509357"/>
            <wp:effectExtent l="0" t="0" r="0" b="0"/>
            <wp:docPr id="1" name="Picture 1" descr="Square with sides 3 and a half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with sides 3 and a half cm"/>
                    <pic:cNvPicPr/>
                  </pic:nvPicPr>
                  <pic:blipFill>
                    <a:blip r:embed="rId25"/>
                    <a:stretch>
                      <a:fillRect/>
                    </a:stretch>
                  </pic:blipFill>
                  <pic:spPr>
                    <a:xfrm>
                      <a:off x="0" y="0"/>
                      <a:ext cx="1383236" cy="1514082"/>
                    </a:xfrm>
                    <a:prstGeom prst="rect">
                      <a:avLst/>
                    </a:prstGeom>
                  </pic:spPr>
                </pic:pic>
              </a:graphicData>
            </a:graphic>
          </wp:inline>
        </w:drawing>
      </w:r>
    </w:p>
    <w:p w14:paraId="6795E9D7" w14:textId="5763EE6E" w:rsidR="00E4218A" w:rsidRPr="0069439F" w:rsidRDefault="00E4218A" w:rsidP="0069439F">
      <w:pPr>
        <w:pStyle w:val="ListNumber2"/>
        <w:numPr>
          <w:ilvl w:val="0"/>
          <w:numId w:val="37"/>
        </w:numPr>
      </w:pPr>
      <w:r w:rsidRPr="00E4218A">
        <w:rPr>
          <w:noProof/>
        </w:rPr>
        <w:drawing>
          <wp:inline distT="0" distB="0" distL="0" distR="0" wp14:anchorId="53328DFE" wp14:editId="3E53E03B">
            <wp:extent cx="2743200" cy="1648110"/>
            <wp:effectExtent l="0" t="0" r="0" b="9525"/>
            <wp:docPr id="4" name="Picture 4" descr="Rectangle with sides four eighths m and one eighth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tangle with sides four eighths m and one eighths m"/>
                    <pic:cNvPicPr/>
                  </pic:nvPicPr>
                  <pic:blipFill>
                    <a:blip r:embed="rId26"/>
                    <a:stretch>
                      <a:fillRect/>
                    </a:stretch>
                  </pic:blipFill>
                  <pic:spPr>
                    <a:xfrm>
                      <a:off x="0" y="0"/>
                      <a:ext cx="2745239" cy="1649335"/>
                    </a:xfrm>
                    <a:prstGeom prst="rect">
                      <a:avLst/>
                    </a:prstGeom>
                  </pic:spPr>
                </pic:pic>
              </a:graphicData>
            </a:graphic>
          </wp:inline>
        </w:drawing>
      </w:r>
      <w:r w:rsidRPr="0069439F">
        <w:rPr>
          <w:b/>
          <w:bCs/>
        </w:rPr>
        <w:br w:type="page"/>
      </w:r>
    </w:p>
    <w:p w14:paraId="13CF0E66" w14:textId="77777777" w:rsidR="000E750D" w:rsidRDefault="000E750D" w:rsidP="000E750D">
      <w:pPr>
        <w:pStyle w:val="Heading2"/>
      </w:pPr>
      <w:r>
        <w:t>Appendix C</w:t>
      </w:r>
    </w:p>
    <w:p w14:paraId="0316FAB9" w14:textId="77777777" w:rsidR="000E750D" w:rsidRDefault="000E750D" w:rsidP="000E750D">
      <w:pPr>
        <w:pStyle w:val="Heading3"/>
      </w:pPr>
      <w:r>
        <w:t>Complementary events</w:t>
      </w:r>
    </w:p>
    <w:p w14:paraId="6A22A08C" w14:textId="6603AF10" w:rsidR="00DE6AC7" w:rsidRPr="00DE6AC7" w:rsidRDefault="00DE6AC7" w:rsidP="00DE6AC7">
      <w:pPr>
        <w:pStyle w:val="Caption"/>
      </w:pPr>
      <w:r>
        <w:t xml:space="preserve">Represent each event and its complement on </w:t>
      </w:r>
      <w:r w:rsidR="0055740D">
        <w:t>the</w:t>
      </w:r>
      <w:r>
        <w:t xml:space="preserve"> number line</w:t>
      </w:r>
      <w:r w:rsidR="0055740D">
        <w:t>s</w:t>
      </w:r>
      <w:r>
        <w:t>.</w:t>
      </w:r>
    </w:p>
    <w:p w14:paraId="788CFEB4" w14:textId="48EDEBE3" w:rsidR="009F1372" w:rsidRPr="0069439F" w:rsidRDefault="00E27E88" w:rsidP="00E27E88">
      <w:pPr>
        <w:rPr>
          <w:rFonts w:eastAsiaTheme="minorEastAsia"/>
        </w:rPr>
      </w:pPr>
      <w:r>
        <w:t xml:space="preserve">The probability of rolling a </w:t>
      </w:r>
      <w:r w:rsidR="002618CF">
        <w:t>6</w:t>
      </w:r>
      <w:r>
        <w:t xml:space="preserve"> on a </w:t>
      </w:r>
      <w:r w:rsidR="00E547D0">
        <w:t>6</w:t>
      </w:r>
      <w:r>
        <w:t xml:space="preserve">-sided die is </w:t>
      </w:r>
      <m:oMath>
        <m:f>
          <m:fPr>
            <m:ctrlPr>
              <w:rPr>
                <w:rFonts w:ascii="Cambria Math" w:hAnsi="Cambria Math"/>
                <w:i/>
              </w:rPr>
            </m:ctrlPr>
          </m:fPr>
          <m:num>
            <m:r>
              <w:rPr>
                <w:rFonts w:ascii="Cambria Math" w:hAnsi="Cambria Math"/>
              </w:rPr>
              <m:t>1</m:t>
            </m:r>
          </m:num>
          <m:den>
            <m:r>
              <w:rPr>
                <w:rFonts w:ascii="Cambria Math" w:hAnsi="Cambria Math"/>
              </w:rPr>
              <m:t>6</m:t>
            </m:r>
          </m:den>
        </m:f>
      </m:oMath>
      <w:r>
        <w:rPr>
          <w:rFonts w:eastAsiaTheme="minorEastAsia"/>
        </w:rPr>
        <w:t>.</w:t>
      </w:r>
    </w:p>
    <w:p w14:paraId="5ACCF2D0" w14:textId="63C4593C" w:rsidR="00380A01" w:rsidRDefault="009F1372" w:rsidP="00E27E88">
      <w:r w:rsidRPr="009F1372">
        <w:rPr>
          <w:noProof/>
        </w:rPr>
        <w:drawing>
          <wp:inline distT="0" distB="0" distL="0" distR="0" wp14:anchorId="15B19DA2" wp14:editId="5BFA9ED8">
            <wp:extent cx="6116320" cy="648335"/>
            <wp:effectExtent l="0" t="0" r="0" b="0"/>
            <wp:docPr id="1748119543" name="Picture 1748119543" descr="Number line from zero to one divided into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19543" name="Picture 1748119543" descr="Number line from zero to one divided into sixths"/>
                    <pic:cNvPicPr/>
                  </pic:nvPicPr>
                  <pic:blipFill>
                    <a:blip r:embed="rId27"/>
                    <a:stretch>
                      <a:fillRect/>
                    </a:stretch>
                  </pic:blipFill>
                  <pic:spPr>
                    <a:xfrm>
                      <a:off x="0" y="0"/>
                      <a:ext cx="6116320" cy="648335"/>
                    </a:xfrm>
                    <a:prstGeom prst="rect">
                      <a:avLst/>
                    </a:prstGeom>
                  </pic:spPr>
                </pic:pic>
              </a:graphicData>
            </a:graphic>
          </wp:inline>
        </w:drawing>
      </w:r>
    </w:p>
    <w:p w14:paraId="29C152C1" w14:textId="3980C14F" w:rsidR="00380A01" w:rsidRDefault="00380A01" w:rsidP="00380A01">
      <w:pPr>
        <w:rPr>
          <w:rFonts w:eastAsiaTheme="minorEastAsia"/>
        </w:rPr>
      </w:pPr>
      <w:r>
        <w:rPr>
          <w:rFonts w:eastAsiaTheme="minorEastAsia"/>
        </w:rPr>
        <w:t xml:space="preserve">The probability of rolling an even number on a </w:t>
      </w:r>
      <w:r w:rsidR="00E547D0">
        <w:rPr>
          <w:rFonts w:eastAsiaTheme="minorEastAsia"/>
        </w:rPr>
        <w:t>6</w:t>
      </w:r>
      <w:r>
        <w:rPr>
          <w:rFonts w:eastAsiaTheme="minorEastAsia"/>
        </w:rPr>
        <w:t xml:space="preserve">-sided die is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oMath>
      <w:r>
        <w:rPr>
          <w:rFonts w:eastAsiaTheme="minorEastAsia"/>
        </w:rPr>
        <w:t>.</w:t>
      </w:r>
    </w:p>
    <w:p w14:paraId="26AAA99F" w14:textId="292E5E90" w:rsidR="009F1372" w:rsidRPr="0080206E" w:rsidRDefault="00380A01" w:rsidP="00E27E88">
      <w:r w:rsidRPr="009F1372">
        <w:rPr>
          <w:noProof/>
        </w:rPr>
        <w:drawing>
          <wp:inline distT="0" distB="0" distL="0" distR="0" wp14:anchorId="57A2925A" wp14:editId="54B486AB">
            <wp:extent cx="6116320" cy="648335"/>
            <wp:effectExtent l="0" t="0" r="0" b="0"/>
            <wp:docPr id="1303844379" name="Picture 1303844379" descr="Number line from zero to one divided into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44379" name="Picture 1303844379" descr="Number line from zero to one divided into sixths"/>
                    <pic:cNvPicPr/>
                  </pic:nvPicPr>
                  <pic:blipFill>
                    <a:blip r:embed="rId27"/>
                    <a:stretch>
                      <a:fillRect/>
                    </a:stretch>
                  </pic:blipFill>
                  <pic:spPr>
                    <a:xfrm>
                      <a:off x="0" y="0"/>
                      <a:ext cx="6116320" cy="648335"/>
                    </a:xfrm>
                    <a:prstGeom prst="rect">
                      <a:avLst/>
                    </a:prstGeom>
                  </pic:spPr>
                </pic:pic>
              </a:graphicData>
            </a:graphic>
          </wp:inline>
        </w:drawing>
      </w:r>
    </w:p>
    <w:p w14:paraId="58C9280F" w14:textId="73B1E998" w:rsidR="009F1372" w:rsidRDefault="00E27E88" w:rsidP="00E27E88">
      <w:pPr>
        <w:rPr>
          <w:rFonts w:eastAsiaTheme="minorEastAsia"/>
        </w:rPr>
      </w:pPr>
      <w:r>
        <w:rPr>
          <w:rFonts w:eastAsiaTheme="minorEastAsia"/>
        </w:rPr>
        <w:t xml:space="preserve">The probability of being born on a weekday is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oMath>
      <w:r>
        <w:rPr>
          <w:rFonts w:eastAsiaTheme="minorEastAsia"/>
        </w:rPr>
        <w:t>.</w:t>
      </w:r>
    </w:p>
    <w:p w14:paraId="7928B180" w14:textId="0967B03A" w:rsidR="000D7885" w:rsidRDefault="00A36C87" w:rsidP="0069439F">
      <w:r w:rsidRPr="00A36C87">
        <w:rPr>
          <w:noProof/>
        </w:rPr>
        <w:drawing>
          <wp:inline distT="0" distB="0" distL="0" distR="0" wp14:anchorId="1108D02A" wp14:editId="70DB3964">
            <wp:extent cx="6096851" cy="733527"/>
            <wp:effectExtent l="0" t="0" r="0" b="9525"/>
            <wp:docPr id="1456564287" name="Picture 1456564287" descr="Number line from zero to one divided into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4287" name="Picture 1456564287" descr="Number line from zero to one divided into sixths"/>
                    <pic:cNvPicPr/>
                  </pic:nvPicPr>
                  <pic:blipFill>
                    <a:blip r:embed="rId28"/>
                    <a:stretch>
                      <a:fillRect/>
                    </a:stretch>
                  </pic:blipFill>
                  <pic:spPr>
                    <a:xfrm>
                      <a:off x="0" y="0"/>
                      <a:ext cx="6096851" cy="733527"/>
                    </a:xfrm>
                    <a:prstGeom prst="rect">
                      <a:avLst/>
                    </a:prstGeom>
                  </pic:spPr>
                </pic:pic>
              </a:graphicData>
            </a:graphic>
          </wp:inline>
        </w:drawing>
      </w:r>
      <w:r w:rsidR="000D7885">
        <w:br w:type="page"/>
      </w:r>
    </w:p>
    <w:p w14:paraId="1D0E0380" w14:textId="77777777" w:rsidR="008A7D36" w:rsidRDefault="008A7D36" w:rsidP="00F96F35">
      <w:pPr>
        <w:pStyle w:val="Heading2"/>
        <w:rPr>
          <w:shd w:val="clear" w:color="auto" w:fill="FFFFFF"/>
        </w:rPr>
      </w:pPr>
      <w:r>
        <w:rPr>
          <w:shd w:val="clear" w:color="auto" w:fill="FFFFFF"/>
        </w:rPr>
        <w:t>Appendix D</w:t>
      </w:r>
    </w:p>
    <w:p w14:paraId="1786B36F" w14:textId="6C35332A" w:rsidR="008A7D36" w:rsidRDefault="008A7D36" w:rsidP="008A7D36">
      <w:pPr>
        <w:pStyle w:val="Heading3"/>
      </w:pPr>
      <w:r>
        <w:t>Fraction wall</w:t>
      </w:r>
    </w:p>
    <w:p w14:paraId="15C42595" w14:textId="58D30447" w:rsidR="00541B6F" w:rsidRPr="003B4088" w:rsidRDefault="00FE19E9" w:rsidP="003B4088">
      <w:r w:rsidRPr="00FE19E9">
        <w:rPr>
          <w:noProof/>
        </w:rPr>
        <w:drawing>
          <wp:inline distT="0" distB="0" distL="0" distR="0" wp14:anchorId="2F7127DD" wp14:editId="66E50179">
            <wp:extent cx="6116320" cy="5629910"/>
            <wp:effectExtent l="0" t="0" r="0" b="8890"/>
            <wp:docPr id="1253317756" name="Picture 1253317756" descr="A fraction wall, where each row is a set of fractions adding to 1 whole.&#10;The rows are as follows: 1 whole, 2 halves, 3 thirds, 4 quarters, 5 fifths, 6 sixths, 8 eighths, 10 tenths, 12 twelf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17756" name="Picture 1" descr="A fraction wall, where each row is a set of fractions adding to 1 whole.&#10;The rows are as follows: 1 whole, 2 halves, 3 thirds, 4 quarters, 5 fifths, 6 sixths, 8 eighths, 10 tenths, 12 twelfths."/>
                    <pic:cNvPicPr/>
                  </pic:nvPicPr>
                  <pic:blipFill>
                    <a:blip r:embed="rId29"/>
                    <a:stretch>
                      <a:fillRect/>
                    </a:stretch>
                  </pic:blipFill>
                  <pic:spPr>
                    <a:xfrm>
                      <a:off x="0" y="0"/>
                      <a:ext cx="6116320" cy="5629910"/>
                    </a:xfrm>
                    <a:prstGeom prst="rect">
                      <a:avLst/>
                    </a:prstGeom>
                  </pic:spPr>
                </pic:pic>
              </a:graphicData>
            </a:graphic>
          </wp:inline>
        </w:drawing>
      </w:r>
      <w:r w:rsidR="00541B6F">
        <w:rPr>
          <w:shd w:val="clear" w:color="auto" w:fill="FFFFFF"/>
        </w:rPr>
        <w:br w:type="page"/>
      </w:r>
    </w:p>
    <w:p w14:paraId="439B1CBE" w14:textId="59179EF9" w:rsidR="001A30E6" w:rsidRDefault="000D7885" w:rsidP="00F96F35">
      <w:pPr>
        <w:pStyle w:val="Heading2"/>
      </w:pPr>
      <w:r>
        <w:rPr>
          <w:shd w:val="clear" w:color="auto" w:fill="FFFFFF"/>
        </w:rPr>
        <w:t>Sample solutions</w:t>
      </w:r>
    </w:p>
    <w:p w14:paraId="2B010909" w14:textId="1313EE7E" w:rsidR="00795BB5" w:rsidRPr="00795BB5" w:rsidRDefault="00833DD2" w:rsidP="00D46C22">
      <w:pPr>
        <w:pStyle w:val="Heading3"/>
      </w:pPr>
      <w:r>
        <w:t xml:space="preserve">Appendix A </w:t>
      </w:r>
      <w:r w:rsidR="008F60D2">
        <w:t>–</w:t>
      </w:r>
      <w:r>
        <w:t xml:space="preserve"> </w:t>
      </w:r>
      <w:r w:rsidR="000A3954">
        <w:t>y</w:t>
      </w:r>
      <w:r w:rsidR="00795BB5">
        <w:t xml:space="preserve">our turn </w:t>
      </w:r>
      <w:r w:rsidR="00F27A42">
        <w:t>problems</w:t>
      </w:r>
    </w:p>
    <w:p w14:paraId="0B1F7861" w14:textId="3BE7A7BE" w:rsidR="008F60D2" w:rsidRDefault="00795BB5" w:rsidP="00D805D1">
      <w:pPr>
        <w:pStyle w:val="ListNumber"/>
        <w:numPr>
          <w:ilvl w:val="0"/>
          <w:numId w:val="49"/>
        </w:numPr>
      </w:pPr>
      <w:r w:rsidRPr="00795BB5">
        <w:rPr>
          <w:noProof/>
        </w:rPr>
        <w:drawing>
          <wp:inline distT="0" distB="0" distL="0" distR="0" wp14:anchorId="411AF15A" wp14:editId="2EBDE008">
            <wp:extent cx="6116320" cy="1760220"/>
            <wp:effectExtent l="0" t="0" r="0" b="0"/>
            <wp:docPr id="9" name="Picture 9" descr="How would you represent 2 x 5. &#10;Shown as a vector from zero to 5 and another vector from 5 to 10 on a number line form zero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ow would you represent 2 x 5. &#10;Shown as a vector from zero to 5 and another vector from 5 to 10 on a number line form zero to 10."/>
                    <pic:cNvPicPr/>
                  </pic:nvPicPr>
                  <pic:blipFill>
                    <a:blip r:embed="rId30"/>
                    <a:stretch>
                      <a:fillRect/>
                    </a:stretch>
                  </pic:blipFill>
                  <pic:spPr>
                    <a:xfrm>
                      <a:off x="0" y="0"/>
                      <a:ext cx="6116320" cy="1760220"/>
                    </a:xfrm>
                    <a:prstGeom prst="rect">
                      <a:avLst/>
                    </a:prstGeom>
                  </pic:spPr>
                </pic:pic>
              </a:graphicData>
            </a:graphic>
          </wp:inline>
        </w:drawing>
      </w:r>
    </w:p>
    <w:p w14:paraId="6CFF94A6" w14:textId="59774838" w:rsidR="005F23F5" w:rsidRDefault="005F23F5" w:rsidP="00D805D1">
      <w:pPr>
        <w:pStyle w:val="ListNumber"/>
      </w:pPr>
      <w:r w:rsidRPr="005F23F5">
        <w:rPr>
          <w:noProof/>
        </w:rPr>
        <w:drawing>
          <wp:inline distT="0" distB="0" distL="0" distR="0" wp14:anchorId="501A6AD4" wp14:editId="62D9F7AE">
            <wp:extent cx="6116320" cy="2157730"/>
            <wp:effectExtent l="0" t="0" r="0" b="0"/>
            <wp:docPr id="10" name="Picture 10" descr="How would you represent 2/6 + 1/6.&#10;Shown as a vector from zero to 1/6, another vector from 1/6 to 2/6, and another vector from 2/6 to 3/6. On a number line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ow would you represent 2/6 + 1/6.&#10;Shown as a vector from zero to 1/6, another vector from 1/6 to 2/6, and another vector from 2/6 to 3/6. On a number line from zero to one."/>
                    <pic:cNvPicPr/>
                  </pic:nvPicPr>
                  <pic:blipFill>
                    <a:blip r:embed="rId31"/>
                    <a:stretch>
                      <a:fillRect/>
                    </a:stretch>
                  </pic:blipFill>
                  <pic:spPr>
                    <a:xfrm>
                      <a:off x="0" y="0"/>
                      <a:ext cx="6116320" cy="2157730"/>
                    </a:xfrm>
                    <a:prstGeom prst="rect">
                      <a:avLst/>
                    </a:prstGeom>
                  </pic:spPr>
                </pic:pic>
              </a:graphicData>
            </a:graphic>
          </wp:inline>
        </w:drawing>
      </w:r>
    </w:p>
    <w:p w14:paraId="0521721F" w14:textId="212F3266" w:rsidR="004E4206" w:rsidRDefault="004E4206" w:rsidP="00D805D1">
      <w:pPr>
        <w:pStyle w:val="ListNumber"/>
      </w:pPr>
      <w:r w:rsidRPr="004E4206">
        <w:rPr>
          <w:noProof/>
        </w:rPr>
        <w:drawing>
          <wp:inline distT="0" distB="0" distL="0" distR="0" wp14:anchorId="55A86537" wp14:editId="4852E1D2">
            <wp:extent cx="6116320" cy="1984375"/>
            <wp:effectExtent l="0" t="0" r="0" b="0"/>
            <wp:docPr id="12" name="Picture 12" descr="How would you represent 4/6 - 1/6.&#10;Shown as a vector from zero to 1/6, 1/6 to 2/6, 3/6 to 4/6 and then a red vector in the opposite direction from 4/6 to 3/6. On a number line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w would you represent 4/6 - 1/6.&#10;Shown as a vector from zero to 1/6, 1/6 to 2/6, 3/6 to 4/6 and then a red vector in the opposite direction from 4/6 to 3/6. On a number line from zero to one."/>
                    <pic:cNvPicPr/>
                  </pic:nvPicPr>
                  <pic:blipFill>
                    <a:blip r:embed="rId32"/>
                    <a:stretch>
                      <a:fillRect/>
                    </a:stretch>
                  </pic:blipFill>
                  <pic:spPr>
                    <a:xfrm>
                      <a:off x="0" y="0"/>
                      <a:ext cx="6116320" cy="1984375"/>
                    </a:xfrm>
                    <a:prstGeom prst="rect">
                      <a:avLst/>
                    </a:prstGeom>
                  </pic:spPr>
                </pic:pic>
              </a:graphicData>
            </a:graphic>
          </wp:inline>
        </w:drawing>
      </w:r>
      <w:r>
        <w:br w:type="page"/>
      </w:r>
    </w:p>
    <w:p w14:paraId="28986566" w14:textId="2358409A" w:rsidR="003B0ED6" w:rsidRPr="003B0ED6" w:rsidRDefault="003B0ED6" w:rsidP="003B0ED6">
      <w:pPr>
        <w:pStyle w:val="Heading3"/>
      </w:pPr>
      <w:r>
        <w:t xml:space="preserve">Appendix B – </w:t>
      </w:r>
      <w:r w:rsidR="000A3954">
        <w:t>a</w:t>
      </w:r>
      <w:r>
        <w:t>dding and subtracting fractions</w:t>
      </w:r>
    </w:p>
    <w:p w14:paraId="49D50D4C" w14:textId="09C0CD0B" w:rsidR="002A75F1" w:rsidRDefault="002A75F1" w:rsidP="001A30E6">
      <w:pPr>
        <w:pStyle w:val="ListNumber"/>
        <w:numPr>
          <w:ilvl w:val="0"/>
          <w:numId w:val="28"/>
        </w:numPr>
      </w:pPr>
    </w:p>
    <w:p w14:paraId="0216C8BD" w14:textId="609555DF" w:rsidR="002A75F1" w:rsidRPr="00AB4BEA" w:rsidRDefault="00130F92" w:rsidP="00AB4BEA">
      <w:pPr>
        <w:pStyle w:val="ListNumber2"/>
        <w:numPr>
          <w:ilvl w:val="0"/>
          <w:numId w:val="21"/>
        </w:numPr>
        <w:rPr>
          <w:rFonts w:eastAsiaTheme="minorEastAsia"/>
        </w:rPr>
      </w:pPr>
      <m:oMath>
        <m:f>
          <m:fPr>
            <m:ctrlPr>
              <w:rPr>
                <w:rFonts w:ascii="Cambria Math" w:hAnsi="Cambria Math"/>
                <w:i/>
              </w:rPr>
            </m:ctrlPr>
          </m:fPr>
          <m:num>
            <m:r>
              <w:rPr>
                <w:rFonts w:ascii="Cambria Math" w:hAnsi="Cambria Math"/>
              </w:rPr>
              <m:t>3</m:t>
            </m:r>
          </m:num>
          <m:den>
            <m:r>
              <w:rPr>
                <w:rFonts w:ascii="Cambria Math" w:hAnsi="Cambria Math"/>
              </w:rPr>
              <m:t>4</m:t>
            </m:r>
          </m:den>
        </m:f>
      </m:oMath>
    </w:p>
    <w:p w14:paraId="3F1FA3DF" w14:textId="46AB32A4" w:rsidR="002A75F1" w:rsidRPr="00483A01" w:rsidRDefault="00130F92" w:rsidP="002A75F1">
      <w:pPr>
        <w:pStyle w:val="ListNumber2"/>
        <w:rPr>
          <w:rFonts w:eastAsiaTheme="minorEastAsia"/>
        </w:rPr>
      </w:pPr>
      <m:oMath>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3BDE781B" w14:textId="5E1506C0" w:rsidR="002A75F1" w:rsidRPr="00161034" w:rsidRDefault="00130F92" w:rsidP="002A75F1">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9</m:t>
            </m:r>
          </m:den>
        </m:f>
        <m:r>
          <w:rPr>
            <w:rFonts w:ascii="Cambria Math" w:eastAsiaTheme="minorEastAsia" w:hAnsi="Cambria Math"/>
          </w:rPr>
          <m:t>=1</m:t>
        </m:r>
      </m:oMath>
    </w:p>
    <w:p w14:paraId="60B28956" w14:textId="70372174" w:rsidR="002A75F1" w:rsidRPr="00161034" w:rsidRDefault="00130F92" w:rsidP="002A75F1">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3C4B86CD" w14:textId="2BF69AA1" w:rsidR="002A75F1" w:rsidRPr="001B281E" w:rsidRDefault="00130F92" w:rsidP="002A75F1">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9</m:t>
            </m:r>
          </m:den>
        </m:f>
      </m:oMath>
    </w:p>
    <w:p w14:paraId="387F4927" w14:textId="0FF0477A" w:rsidR="002A75F1" w:rsidRPr="00110528" w:rsidRDefault="004E6646" w:rsidP="002A75F1">
      <w:pPr>
        <w:pStyle w:val="ListNumber2"/>
      </w:p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oMath>
    </w:p>
    <w:p w14:paraId="06263F7A" w14:textId="4C4DC8AE" w:rsidR="002A75F1" w:rsidRPr="00C10289" w:rsidRDefault="00130F92" w:rsidP="002A75F1">
      <w:pPr>
        <w:pStyle w:val="ListNumber2"/>
      </w:pPr>
      <m:oMath>
        <m:f>
          <m:fPr>
            <m:ctrlPr>
              <w:rPr>
                <w:rFonts w:ascii="Cambria Math" w:hAnsi="Cambria Math"/>
                <w:i/>
              </w:rPr>
            </m:ctrlPr>
          </m:fPr>
          <m:num>
            <m:r>
              <w:rPr>
                <w:rFonts w:ascii="Cambria Math" w:hAnsi="Cambria Math"/>
              </w:rPr>
              <m:t>3</m:t>
            </m:r>
          </m:num>
          <m:den>
            <m:r>
              <w:rPr>
                <w:rFonts w:ascii="Cambria Math" w:hAnsi="Cambria Math"/>
              </w:rPr>
              <m:t>8</m:t>
            </m:r>
          </m:den>
        </m:f>
      </m:oMath>
    </w:p>
    <w:p w14:paraId="045DEACA" w14:textId="07312995" w:rsidR="002A75F1" w:rsidRPr="00942C07" w:rsidRDefault="00130F92" w:rsidP="002A75F1">
      <w:pPr>
        <w:pStyle w:val="ListNumber2"/>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w:rPr>
                <w:rFonts w:ascii="Cambria Math" w:hAnsi="Cambria Math"/>
              </w:rPr>
              <m:t>3</m:t>
            </m:r>
          </m:num>
          <m:den>
            <m:r>
              <m:rPr>
                <m:sty m:val="p"/>
              </m:rPr>
              <w:rPr>
                <w:rFonts w:ascii="Cambria Math" w:hAnsi="Cambria Math"/>
              </w:rPr>
              <m:t>5</m:t>
            </m:r>
          </m:den>
        </m:f>
      </m:oMath>
    </w:p>
    <w:p w14:paraId="2204F517" w14:textId="63ED1FDA" w:rsidR="002A75F1" w:rsidRPr="00B24DA8" w:rsidRDefault="00130F92" w:rsidP="002A75F1">
      <w:pPr>
        <w:pStyle w:val="ListNumber2"/>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07C7C36A" w14:textId="70310659" w:rsidR="002A75F1" w:rsidRDefault="002A75F1" w:rsidP="002A75F1">
      <w:pPr>
        <w:pStyle w:val="ListNumber2"/>
      </w:pPr>
      <m:oMath>
        <m:r>
          <m:rPr>
            <m:sty m:val="p"/>
          </m:rPr>
          <w:rPr>
            <w:rFonts w:ascii="Cambria Math" w:hAnsi="Cambria Math"/>
          </w:rPr>
          <m:t>1</m:t>
        </m:r>
        <m:f>
          <m:fPr>
            <m:ctrlPr>
              <w:rPr>
                <w:rFonts w:ascii="Cambria Math" w:hAnsi="Cambria Math"/>
              </w:rPr>
            </m:ctrlPr>
          </m:fPr>
          <m:num>
            <m:r>
              <w:rPr>
                <w:rFonts w:ascii="Cambria Math" w:hAnsi="Cambria Math"/>
              </w:rPr>
              <m:t>3</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8</m:t>
            </m:r>
          </m:den>
        </m:f>
      </m:oMath>
    </w:p>
    <w:p w14:paraId="15A0742E" w14:textId="21002D74" w:rsidR="002A75F1" w:rsidRDefault="00DE7562" w:rsidP="002A75F1">
      <w:pPr>
        <w:pStyle w:val="ListNumber"/>
      </w:pPr>
      <w:r>
        <w:t xml:space="preserve"> </w:t>
      </w:r>
    </w:p>
    <w:p w14:paraId="07AD1C81" w14:textId="75080C88" w:rsidR="00503D44" w:rsidRPr="00503D44" w:rsidRDefault="00130F92" w:rsidP="00503D44">
      <w:pPr>
        <w:pStyle w:val="ListNumber2"/>
        <w:numPr>
          <w:ilvl w:val="0"/>
          <w:numId w:val="15"/>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p>
    <w:p w14:paraId="172B443A" w14:textId="3150ED02" w:rsidR="00503D44" w:rsidRPr="00D13FC9" w:rsidRDefault="00130F92" w:rsidP="00503D44">
      <w:pPr>
        <w:pStyle w:val="ListNumber2"/>
        <w:rPr>
          <w:rFonts w:eastAsiaTheme="minorEastAsia"/>
        </w:rPr>
      </w:pP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oMath>
    </w:p>
    <w:p w14:paraId="71E523DC" w14:textId="2B731375" w:rsidR="00503D44" w:rsidRPr="008E211C" w:rsidRDefault="00130F92" w:rsidP="00503D44">
      <w:pPr>
        <w:pStyle w:val="ListNumber2"/>
        <w:rPr>
          <w:rFonts w:eastAsiaTheme="minorEastAsia"/>
        </w:rPr>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p>
    <w:p w14:paraId="7E9D9100" w14:textId="073E2418" w:rsidR="00503D44" w:rsidRPr="008B6B0E" w:rsidRDefault="00130F92" w:rsidP="00503D44">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7</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7DD0A45B" w14:textId="25C6023F" w:rsidR="00503D44" w:rsidRPr="00FA2939" w:rsidRDefault="00130F92" w:rsidP="00503D44">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r>
          <m:rPr>
            <m:sty m:val="p"/>
          </m:rP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7</m:t>
            </m:r>
          </m:den>
        </m:f>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5DC38869" w14:textId="67A3993C" w:rsidR="004C3717" w:rsidRPr="0069439F" w:rsidRDefault="00011A4C" w:rsidP="0069439F">
      <w:pPr>
        <w:pStyle w:val="ListNumber2"/>
        <w:rPr>
          <w:rFonts w:eastAsiaTheme="minorEastAsia"/>
        </w:rPr>
      </w:pPr>
      <m:oMath>
        <m:r>
          <m:rPr>
            <m:sty m:val="p"/>
          </m:rPr>
          <w:rPr>
            <w:rFonts w:ascii="Cambria Math" w:hAnsi="Cambria Math"/>
          </w:rPr>
          <m:t>1</m:t>
        </m:r>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7</m:t>
            </m:r>
          </m:den>
        </m:f>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5</m:t>
            </m:r>
          </m:den>
        </m:f>
        <m:r>
          <m:rPr>
            <m:sty m:val="p"/>
          </m:rPr>
          <w:rPr>
            <w:rFonts w:ascii="Cambria Math" w:hAnsi="Cambria Math"/>
          </w:rPr>
          <m:t>=1</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p>
    <w:p w14:paraId="644C119C" w14:textId="4EF433A7" w:rsidR="004C3717" w:rsidRDefault="004C3717" w:rsidP="004C3717">
      <w:pPr>
        <w:pStyle w:val="ListNumber"/>
      </w:pPr>
    </w:p>
    <w:p w14:paraId="74D08A88" w14:textId="56DAB211" w:rsidR="002876B6" w:rsidRDefault="00130F92" w:rsidP="00832784">
      <w:pPr>
        <w:pStyle w:val="ListNumber2"/>
        <w:numPr>
          <w:ilvl w:val="0"/>
          <w:numId w:val="38"/>
        </w:numPr>
      </w:pP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m:rPr>
            <m:sty m:val="p"/>
          </m:rPr>
          <w:rPr>
            <w:rFonts w:ascii="Cambria Math" w:eastAsiaTheme="minorEastAsia" w:hAnsi="Cambria Math"/>
          </w:rPr>
          <w:br/>
        </m:r>
      </m:oMath>
      <m:oMathPara>
        <m:oMathParaPr>
          <m:jc m:val="left"/>
        </m:oMathParaPr>
        <m:oMath>
          <m:f>
            <m:fPr>
              <m:ctrlPr>
                <w:rPr>
                  <w:rFonts w:ascii="Cambria Math" w:hAnsi="Cambria Math"/>
                  <w:i/>
                </w:rPr>
              </m:ctrlPr>
            </m:fPr>
            <m:num>
              <m:r>
                <w:rPr>
                  <w:rFonts w:ascii="Cambria Math" w:hAnsi="Cambria Math"/>
                </w:rPr>
                <m:t>12</m:t>
              </m:r>
            </m:num>
            <m:den>
              <m:r>
                <w:rPr>
                  <w:rFonts w:ascii="Cambria Math" w:hAnsi="Cambria Math"/>
                </w:rPr>
                <m:t>5</m:t>
              </m:r>
            </m:den>
          </m:f>
          <m:r>
            <m:rPr>
              <m:sty m:val="p"/>
            </m:rPr>
            <w:rPr>
              <w:rFonts w:ascii="Cambria Math" w:hAnsi="Cambria Math"/>
            </w:rPr>
            <w:br/>
          </m:r>
        </m:oMath>
        <m:oMath>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eastAsiaTheme="minorEastAsia" w:hAnsi="Cambria Math"/>
            </w:rPr>
            <m:t> cm</m:t>
          </m:r>
        </m:oMath>
      </m:oMathPara>
    </w:p>
    <w:p w14:paraId="7B1623FA" w14:textId="6E4C0568" w:rsidR="00832784" w:rsidRPr="00832784" w:rsidRDefault="002876B6" w:rsidP="002876B6">
      <w:pPr>
        <w:pStyle w:val="ListNumber2"/>
        <w:rPr>
          <w:rFonts w:eastAsiaTheme="minorEastAsia"/>
        </w:rPr>
      </w:pP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w:br/>
        </m:r>
      </m:oMath>
      <m:oMathPara>
        <m:oMathParaPr>
          <m:jc m:val="left"/>
        </m:oMathParaPr>
        <m:oMath>
          <m:r>
            <w:rPr>
              <w:rFonts w:ascii="Cambria Math" w:hAnsi="Cambria Math"/>
            </w:rPr>
            <m:t>12+2</m:t>
          </m:r>
          <m:r>
            <m:rPr>
              <m:sty m:val="p"/>
            </m:rPr>
            <w:rPr>
              <w:rFonts w:ascii="Cambria Math" w:hAnsi="Cambria Math"/>
            </w:rPr>
            <w:br/>
          </m:r>
        </m:oMath>
        <m:oMath>
          <m:r>
            <w:rPr>
              <w:rFonts w:ascii="Cambria Math" w:hAnsi="Cambria Math"/>
            </w:rPr>
            <m:t>14 cm</m:t>
          </m:r>
        </m:oMath>
      </m:oMathPara>
    </w:p>
    <w:p w14:paraId="0394D476" w14:textId="7769EC7C" w:rsidR="00452769" w:rsidRPr="00820F3A" w:rsidRDefault="00130F92" w:rsidP="00820F3A">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8</m:t>
            </m:r>
          </m:den>
        </m:f>
        <m:r>
          <m:rPr>
            <m:sty m:val="p"/>
          </m:rPr>
          <w:rPr>
            <w:rFonts w:ascii="Cambria Math" w:eastAsiaTheme="minorEastAsia" w:hAnsi="Cambria Math"/>
          </w:rPr>
          <w:br/>
        </m:r>
      </m:oMath>
      <m:oMathPara>
        <m:oMathParaPr>
          <m:jc m:val="left"/>
        </m:oMathParaP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8</m:t>
              </m:r>
            </m:den>
          </m:f>
          <m:r>
            <m:rPr>
              <m:sty m:val="p"/>
            </m:rPr>
            <w:rPr>
              <w:rFonts w:ascii="Cambria Math" w:eastAsiaTheme="minorEastAsia" w:hAnsi="Cambria Math"/>
            </w:rPr>
            <w:br/>
          </m:r>
        </m:oMath>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m:t>
              </m:r>
            </m:den>
          </m:f>
          <m:r>
            <m:rPr>
              <m:sty m:val="p"/>
            </m:rPr>
            <w:rPr>
              <w:rFonts w:ascii="Cambria Math" w:eastAsiaTheme="minorEastAsia" w:hAnsi="Cambria Math"/>
            </w:rPr>
            <w:br/>
          </m:r>
        </m:oMath>
      </m:oMathPara>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452769" w:rsidRPr="00820F3A">
        <w:rPr>
          <w:rFonts w:eastAsiaTheme="minorEastAsia"/>
        </w:rPr>
        <w:br w:type="page"/>
      </w:r>
    </w:p>
    <w:p w14:paraId="6276E2A9" w14:textId="6FC17D77" w:rsidR="002A75F1" w:rsidRPr="0069439F" w:rsidRDefault="00452769" w:rsidP="0069439F">
      <w:pPr>
        <w:pStyle w:val="Heading3"/>
      </w:pPr>
      <w:r>
        <w:t xml:space="preserve">Appendix C – </w:t>
      </w:r>
      <w:r w:rsidR="000A3954">
        <w:t>c</w:t>
      </w:r>
      <w:r>
        <w:t>omplementary events</w:t>
      </w:r>
    </w:p>
    <w:p w14:paraId="498DEB45" w14:textId="3A628556" w:rsidR="002A75F1" w:rsidRDefault="00157A59" w:rsidP="002A75F1">
      <w:r w:rsidRPr="00157A59">
        <w:rPr>
          <w:noProof/>
        </w:rPr>
        <w:drawing>
          <wp:inline distT="0" distB="0" distL="0" distR="0" wp14:anchorId="70A1F891" wp14:editId="7D2F1703">
            <wp:extent cx="6120130" cy="2326005"/>
            <wp:effectExtent l="0" t="0" r="0" b="0"/>
            <wp:docPr id="5" name="Picture 5" descr="The probability of rolling a 6 on a six-sided die is 1/6. Number line from zero to one with 6 partitions. Probability of rolling a 6 is shown as a vector from zero to 1/6, probability of not rolling a 6 is shown as a vector from 1/6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probability of rolling a 6 on a six-sided die is 1/6. Number line from zero to one with 6 partitions. Probability of rolling a 6 is shown as a vector from zero to 1/6, probability of not rolling a 6 is shown as a vector from 1/6 to one."/>
                    <pic:cNvPicPr/>
                  </pic:nvPicPr>
                  <pic:blipFill>
                    <a:blip r:embed="rId33"/>
                    <a:stretch>
                      <a:fillRect/>
                    </a:stretch>
                  </pic:blipFill>
                  <pic:spPr>
                    <a:xfrm>
                      <a:off x="0" y="0"/>
                      <a:ext cx="6120130" cy="2326005"/>
                    </a:xfrm>
                    <a:prstGeom prst="rect">
                      <a:avLst/>
                    </a:prstGeom>
                  </pic:spPr>
                </pic:pic>
              </a:graphicData>
            </a:graphic>
          </wp:inline>
        </w:drawing>
      </w:r>
    </w:p>
    <w:p w14:paraId="0BE1FA3E" w14:textId="1BAE8FB3" w:rsidR="00157A59" w:rsidRDefault="00157A59" w:rsidP="002A75F1">
      <w:r w:rsidRPr="00157A59">
        <w:rPr>
          <w:noProof/>
        </w:rPr>
        <w:drawing>
          <wp:inline distT="0" distB="0" distL="0" distR="0" wp14:anchorId="12CB8100" wp14:editId="11E8DB2D">
            <wp:extent cx="6120130" cy="2424430"/>
            <wp:effectExtent l="0" t="0" r="0" b="0"/>
            <wp:docPr id="6" name="Picture 6" descr="The probability of rolling an even number on a six-sided die is 3/6. Number line from zero to one with 6 partitions. Probability of rolling an even number is shown as a vector from zero to 3/6, probability of not rolling an even number is shown as a vector from 3/6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probability of rolling an even number on a six-sided die is 3/6. Number line from zero to one with 6 partitions. Probability of rolling an even number is shown as a vector from zero to 3/6, probability of not rolling an even number is shown as a vector from 3/6 to one."/>
                    <pic:cNvPicPr/>
                  </pic:nvPicPr>
                  <pic:blipFill>
                    <a:blip r:embed="rId34"/>
                    <a:stretch>
                      <a:fillRect/>
                    </a:stretch>
                  </pic:blipFill>
                  <pic:spPr>
                    <a:xfrm>
                      <a:off x="0" y="0"/>
                      <a:ext cx="6120130" cy="2424430"/>
                    </a:xfrm>
                    <a:prstGeom prst="rect">
                      <a:avLst/>
                    </a:prstGeom>
                  </pic:spPr>
                </pic:pic>
              </a:graphicData>
            </a:graphic>
          </wp:inline>
        </w:drawing>
      </w:r>
    </w:p>
    <w:p w14:paraId="4E002C33" w14:textId="0DD01FDA" w:rsidR="00F07519" w:rsidRDefault="00157A59" w:rsidP="001421AD">
      <w:r w:rsidRPr="00157A59">
        <w:rPr>
          <w:noProof/>
        </w:rPr>
        <w:drawing>
          <wp:inline distT="0" distB="0" distL="0" distR="0" wp14:anchorId="1D740D00" wp14:editId="7D6F175E">
            <wp:extent cx="6120130" cy="2428240"/>
            <wp:effectExtent l="0" t="0" r="0" b="0"/>
            <wp:docPr id="7" name="Picture 7" descr="The probability of being born on a weekday is 5/7. Number line from zero to one with 6 partitions. Probability of being born on a weekday is shown as a vector from zero to 5/7. Probability of not being born on a weekday is shown as a vector from 5/7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probability of being born on a weekday is 5/7. Number line from zero to one with 6 partitions. Probability of being born on a weekday is shown as a vector from zero to 5/7. Probability of not being born on a weekday is shown as a vector from 5/7 to one."/>
                    <pic:cNvPicPr/>
                  </pic:nvPicPr>
                  <pic:blipFill>
                    <a:blip r:embed="rId35"/>
                    <a:stretch>
                      <a:fillRect/>
                    </a:stretch>
                  </pic:blipFill>
                  <pic:spPr>
                    <a:xfrm>
                      <a:off x="0" y="0"/>
                      <a:ext cx="6120130" cy="2428240"/>
                    </a:xfrm>
                    <a:prstGeom prst="rect">
                      <a:avLst/>
                    </a:prstGeom>
                  </pic:spPr>
                </pic:pic>
              </a:graphicData>
            </a:graphic>
          </wp:inline>
        </w:drawing>
      </w:r>
      <w:r w:rsidR="00F07519">
        <w:br w:type="page"/>
      </w:r>
    </w:p>
    <w:p w14:paraId="1772667F" w14:textId="77777777" w:rsidR="00150B4D" w:rsidRDefault="00150B4D" w:rsidP="00150B4D">
      <w:pPr>
        <w:pStyle w:val="Heading2"/>
      </w:pPr>
      <w:r w:rsidRPr="00C41110">
        <w:t>References</w:t>
      </w:r>
    </w:p>
    <w:p w14:paraId="1AD2C485" w14:textId="77777777" w:rsidR="00150B4D" w:rsidRPr="00AE7FE3" w:rsidRDefault="00150B4D" w:rsidP="00150B4D">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2C9E681" w14:textId="77777777" w:rsidR="00150B4D" w:rsidRPr="00AE7FE3" w:rsidRDefault="00150B4D" w:rsidP="00150B4D">
      <w:pPr>
        <w:pStyle w:val="FeatureBox2"/>
      </w:pPr>
      <w:r w:rsidRPr="00AE7FE3">
        <w:t>Please refer to the NESA Copyright Disclaimer for more information</w:t>
      </w:r>
      <w:r>
        <w:t xml:space="preserve"> </w:t>
      </w:r>
      <w:hyperlink r:id="rId36" w:tgtFrame="_blank" w:tooltip="https://educationstandards.nsw.edu.au/wps/portal/nesa/mini-footer/copyright" w:history="1">
        <w:r w:rsidRPr="00AE7FE3">
          <w:rPr>
            <w:rStyle w:val="Hyperlink"/>
          </w:rPr>
          <w:t>https://educationstandards.nsw.edu.au/wps/portal/nesa/mini-footer/copyright</w:t>
        </w:r>
      </w:hyperlink>
      <w:r w:rsidRPr="00A1020E">
        <w:t>.</w:t>
      </w:r>
    </w:p>
    <w:p w14:paraId="369CA194" w14:textId="77777777" w:rsidR="00150B4D" w:rsidRPr="00AE7FE3" w:rsidRDefault="00150B4D" w:rsidP="00150B4D">
      <w:pPr>
        <w:pStyle w:val="FeatureBox2"/>
      </w:pPr>
      <w:r w:rsidRPr="00AE7FE3">
        <w:t>NESA holds the only official and up-to-date versions of the NSW Curriculum and syllabus documents. Please visit the NSW Education Standards Authority (NESA) website</w:t>
      </w:r>
      <w:r>
        <w:t xml:space="preserve"> </w:t>
      </w:r>
      <w:hyperlink r:id="rId37" w:history="1">
        <w:r w:rsidRPr="004C354B">
          <w:rPr>
            <w:rStyle w:val="Hyperlink"/>
          </w:rPr>
          <w:t>https://educationstandards.nsw.edu.au/</w:t>
        </w:r>
      </w:hyperlink>
      <w:r w:rsidRPr="00A1020E">
        <w:t xml:space="preserve"> </w:t>
      </w:r>
      <w:r w:rsidRPr="00AE7FE3">
        <w:t xml:space="preserve">and the NSW Curriculum website </w:t>
      </w:r>
      <w:hyperlink r:id="rId38" w:history="1">
        <w:r w:rsidRPr="00AE7FE3">
          <w:rPr>
            <w:rStyle w:val="Hyperlink"/>
          </w:rPr>
          <w:t>https://curriculum.nsw.edu.au/home</w:t>
        </w:r>
      </w:hyperlink>
      <w:r w:rsidRPr="00AE7FE3">
        <w:t>.</w:t>
      </w:r>
    </w:p>
    <w:p w14:paraId="406F95B5" w14:textId="77777777" w:rsidR="00150B4D" w:rsidRDefault="00130F92" w:rsidP="00150B4D">
      <w:pPr>
        <w:sectPr w:rsidR="00150B4D" w:rsidSect="00F95778">
          <w:headerReference w:type="default" r:id="rId39"/>
          <w:footerReference w:type="even" r:id="rId40"/>
          <w:footerReference w:type="default" r:id="rId41"/>
          <w:headerReference w:type="first" r:id="rId42"/>
          <w:footerReference w:type="first" r:id="rId43"/>
          <w:pgSz w:w="11906" w:h="16838"/>
          <w:pgMar w:top="1134" w:right="1134" w:bottom="1134" w:left="1134" w:header="709" w:footer="709" w:gutter="0"/>
          <w:cols w:space="708"/>
          <w:titlePg/>
          <w:docGrid w:linePitch="360"/>
        </w:sectPr>
      </w:pPr>
      <w:hyperlink r:id="rId44" w:history="1">
        <w:r w:rsidR="00150B4D">
          <w:rPr>
            <w:rStyle w:val="Hyperlink"/>
          </w:rPr>
          <w:t>Mathematics K–10 Syllabus</w:t>
        </w:r>
      </w:hyperlink>
      <w:r w:rsidR="00150B4D">
        <w:t xml:space="preserve"> © NSW Education Standards Authority (NESA) for and on behalf of the Crown in right of the State of New South Wales, 2022.</w:t>
      </w:r>
    </w:p>
    <w:p w14:paraId="6AAF89FB" w14:textId="77777777" w:rsidR="003102C3" w:rsidRPr="00EF7698" w:rsidRDefault="003102C3" w:rsidP="003102C3">
      <w:pPr>
        <w:rPr>
          <w:rStyle w:val="Strong"/>
        </w:rPr>
      </w:pPr>
      <w:r w:rsidRPr="00EF7698">
        <w:rPr>
          <w:rStyle w:val="Strong"/>
          <w:sz w:val="28"/>
          <w:szCs w:val="28"/>
        </w:rPr>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45"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466012D7">
            <wp:extent cx="1228725" cy="428625"/>
            <wp:effectExtent l="0" t="0" r="9525" b="9525"/>
            <wp:docPr id="32" name="Picture 32" descr="Creative Commons Attribution licence logo">
              <a:hlinkClick xmlns:a="http://schemas.openxmlformats.org/drawingml/2006/main" r:id="rId4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5"/>
                      <a:extLst>
                        <a:ext uri="{C183D7F6-B498-43B3-948B-1728B52AA6E4}">
                          <adec:decorative xmlns:adec="http://schemas.microsoft.com/office/drawing/2017/decorative" val="0"/>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F95778">
      <w:headerReference w:type="first" r:id="rId47"/>
      <w:footerReference w:type="first" r:id="rId4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C381" w14:textId="77777777" w:rsidR="005A6FD6" w:rsidRDefault="005A6FD6">
      <w:r>
        <w:separator/>
      </w:r>
    </w:p>
    <w:p w14:paraId="1B700B66" w14:textId="77777777" w:rsidR="005A6FD6" w:rsidRDefault="005A6FD6"/>
  </w:endnote>
  <w:endnote w:type="continuationSeparator" w:id="0">
    <w:p w14:paraId="17325AE5" w14:textId="77777777" w:rsidR="005A6FD6" w:rsidRDefault="005A6FD6">
      <w:r>
        <w:continuationSeparator/>
      </w:r>
    </w:p>
    <w:p w14:paraId="01D5C788" w14:textId="77777777" w:rsidR="005A6FD6" w:rsidRDefault="005A6FD6"/>
  </w:endnote>
  <w:endnote w:type="continuationNotice" w:id="1">
    <w:p w14:paraId="1AF5498A" w14:textId="77777777" w:rsidR="005A6FD6" w:rsidRDefault="005A6FD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1CF1FAA4" w:rsidR="001E7D13" w:rsidRPr="00E56264" w:rsidRDefault="003102C3" w:rsidP="001E7D1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E3AA0">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7D13" w:rsidRDefault="001E7D13" w:rsidP="001E7D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08DE4EB5" w:rsidR="001E7D13" w:rsidRDefault="00F07519" w:rsidP="00F07519">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E3AA0">
      <w:rPr>
        <w:noProof/>
      </w:rPr>
      <w:t>Jun-23</w:t>
    </w:r>
    <w:r w:rsidRPr="00E56264">
      <w:fldChar w:fldCharType="end"/>
    </w:r>
    <w:r>
      <w:ptab w:relativeTo="margin" w:alignment="right" w:leader="none"/>
    </w:r>
    <w:r>
      <w:rPr>
        <w:b/>
        <w:bCs/>
        <w:noProof/>
        <w:sz w:val="28"/>
        <w:szCs w:val="28"/>
      </w:rPr>
      <w:drawing>
        <wp:inline distT="0" distB="0" distL="0" distR="0" wp14:anchorId="09FFB2E2" wp14:editId="317E3C2E">
          <wp:extent cx="561975" cy="196038"/>
          <wp:effectExtent l="0" t="0" r="0" b="0"/>
          <wp:docPr id="15" name="Picture 1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1F14AF9" w:rsidR="001E7D13" w:rsidRDefault="000B513C" w:rsidP="000B513C">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505AA2BF" wp14:editId="402249C9">
          <wp:extent cx="507600" cy="540000"/>
          <wp:effectExtent l="0" t="0" r="635" b="6350"/>
          <wp:docPr id="14" name="Picture 1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F04E" w14:textId="5A854129" w:rsidR="00150B4D" w:rsidRDefault="00150B4D" w:rsidP="00150B4D">
    <w:pPr>
      <w:pStyle w:val="Logo"/>
      <w:tabs>
        <w:tab w:val="clear" w:pos="10200"/>
        <w:tab w:val="right" w:pos="9639"/>
      </w:tabs>
      <w:ind w:left="0" w:right="-1"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AE75" w14:textId="77777777" w:rsidR="005A6FD6" w:rsidRDefault="005A6FD6">
      <w:r>
        <w:separator/>
      </w:r>
    </w:p>
    <w:p w14:paraId="223FC394" w14:textId="77777777" w:rsidR="005A6FD6" w:rsidRDefault="005A6FD6"/>
  </w:footnote>
  <w:footnote w:type="continuationSeparator" w:id="0">
    <w:p w14:paraId="1B98CCE2" w14:textId="77777777" w:rsidR="005A6FD6" w:rsidRDefault="005A6FD6">
      <w:r>
        <w:continuationSeparator/>
      </w:r>
    </w:p>
    <w:p w14:paraId="4FF8BA51" w14:textId="77777777" w:rsidR="005A6FD6" w:rsidRDefault="005A6FD6"/>
  </w:footnote>
  <w:footnote w:type="continuationNotice" w:id="1">
    <w:p w14:paraId="5BDBE3C9" w14:textId="77777777" w:rsidR="005A6FD6" w:rsidRDefault="005A6FD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EC1" w14:textId="7A2AFB45" w:rsidR="00F95778" w:rsidRDefault="006E2623" w:rsidP="006E2623">
    <w:pPr>
      <w:pStyle w:val="Documentname"/>
    </w:pPr>
    <w:r w:rsidRPr="009D6697">
      <w:ptab w:relativeTo="margin" w:alignment="right" w:leader="none"/>
    </w:r>
    <w:r w:rsidRPr="00030C4B">
      <w:t xml:space="preserve">Mathematics Stage </w:t>
    </w:r>
    <w:r>
      <w:t>4</w:t>
    </w:r>
    <w:r w:rsidRPr="00030C4B">
      <w:t xml:space="preserve"> – </w:t>
    </w:r>
    <w:r>
      <w:t xml:space="preserve">same </w:t>
    </w:r>
    <w:proofErr w:type="spellStart"/>
    <w:r>
      <w:t>same</w:t>
    </w:r>
    <w:proofErr w:type="spellEnd"/>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401D" w14:textId="0900F5AC" w:rsidR="00F95778" w:rsidRDefault="00F6413A" w:rsidP="00F6413A">
    <w:pPr>
      <w:pStyle w:val="Header"/>
      <w:tabs>
        <w:tab w:val="clear" w:pos="9026"/>
      </w:tabs>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2391" w14:textId="381D12B8" w:rsidR="00150B4D" w:rsidRDefault="00150B4D" w:rsidP="00150B4D">
    <w:pPr>
      <w:pStyle w:val="Header"/>
      <w:pBdr>
        <w:bottom w:val="none" w:sz="0" w:space="0" w:color="auto"/>
      </w:pBd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DE1E7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ADC4E20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DE43D50"/>
    <w:lvl w:ilvl="0">
      <w:start w:val="1"/>
      <w:numFmt w:val="decimal"/>
      <w:lvlText w:val="%1."/>
      <w:lvlJc w:val="left"/>
      <w:pPr>
        <w:tabs>
          <w:tab w:val="num" w:pos="360"/>
        </w:tabs>
        <w:ind w:left="360" w:hanging="360"/>
      </w:pPr>
    </w:lvl>
  </w:abstractNum>
  <w:abstractNum w:abstractNumId="3" w15:restartNumberingAfterBreak="0">
    <w:nsid w:val="0000000E"/>
    <w:multiLevelType w:val="hybridMultilevel"/>
    <w:tmpl w:val="0000000E"/>
    <w:lvl w:ilvl="0" w:tplc="5100ECDA">
      <w:start w:val="1"/>
      <w:numFmt w:val="bullet"/>
      <w:lvlText w:val="§"/>
      <w:lvlJc w:val="left"/>
      <w:pPr>
        <w:ind w:left="720" w:hanging="360"/>
      </w:pPr>
      <w:rPr>
        <w:rFonts w:ascii="Wingdings" w:eastAsia="Wingdings" w:hAnsi="Wingdings" w:cs="Wingdings"/>
      </w:rPr>
    </w:lvl>
    <w:lvl w:ilvl="1" w:tplc="11A68496">
      <w:start w:val="1"/>
      <w:numFmt w:val="bullet"/>
      <w:lvlText w:val="o"/>
      <w:lvlJc w:val="left"/>
      <w:pPr>
        <w:tabs>
          <w:tab w:val="num" w:pos="1440"/>
        </w:tabs>
        <w:ind w:left="1440" w:hanging="360"/>
      </w:pPr>
      <w:rPr>
        <w:rFonts w:ascii="Courier New" w:hAnsi="Courier New"/>
      </w:rPr>
    </w:lvl>
    <w:lvl w:ilvl="2" w:tplc="DFEAADCA">
      <w:start w:val="1"/>
      <w:numFmt w:val="bullet"/>
      <w:lvlText w:val=""/>
      <w:lvlJc w:val="left"/>
      <w:pPr>
        <w:tabs>
          <w:tab w:val="num" w:pos="2160"/>
        </w:tabs>
        <w:ind w:left="2160" w:hanging="360"/>
      </w:pPr>
      <w:rPr>
        <w:rFonts w:ascii="Wingdings" w:hAnsi="Wingdings"/>
      </w:rPr>
    </w:lvl>
    <w:lvl w:ilvl="3" w:tplc="C88C615C">
      <w:start w:val="1"/>
      <w:numFmt w:val="bullet"/>
      <w:lvlText w:val=""/>
      <w:lvlJc w:val="left"/>
      <w:pPr>
        <w:tabs>
          <w:tab w:val="num" w:pos="2880"/>
        </w:tabs>
        <w:ind w:left="2880" w:hanging="360"/>
      </w:pPr>
      <w:rPr>
        <w:rFonts w:ascii="Symbol" w:hAnsi="Symbol"/>
      </w:rPr>
    </w:lvl>
    <w:lvl w:ilvl="4" w:tplc="5BD43A8E">
      <w:start w:val="1"/>
      <w:numFmt w:val="bullet"/>
      <w:lvlText w:val="o"/>
      <w:lvlJc w:val="left"/>
      <w:pPr>
        <w:tabs>
          <w:tab w:val="num" w:pos="3600"/>
        </w:tabs>
        <w:ind w:left="3600" w:hanging="360"/>
      </w:pPr>
      <w:rPr>
        <w:rFonts w:ascii="Courier New" w:hAnsi="Courier New"/>
      </w:rPr>
    </w:lvl>
    <w:lvl w:ilvl="5" w:tplc="B2F86BDE">
      <w:start w:val="1"/>
      <w:numFmt w:val="bullet"/>
      <w:lvlText w:val=""/>
      <w:lvlJc w:val="left"/>
      <w:pPr>
        <w:tabs>
          <w:tab w:val="num" w:pos="4320"/>
        </w:tabs>
        <w:ind w:left="4320" w:hanging="360"/>
      </w:pPr>
      <w:rPr>
        <w:rFonts w:ascii="Wingdings" w:hAnsi="Wingdings"/>
      </w:rPr>
    </w:lvl>
    <w:lvl w:ilvl="6" w:tplc="858A63FA">
      <w:start w:val="1"/>
      <w:numFmt w:val="bullet"/>
      <w:lvlText w:val=""/>
      <w:lvlJc w:val="left"/>
      <w:pPr>
        <w:tabs>
          <w:tab w:val="num" w:pos="5040"/>
        </w:tabs>
        <w:ind w:left="5040" w:hanging="360"/>
      </w:pPr>
      <w:rPr>
        <w:rFonts w:ascii="Symbol" w:hAnsi="Symbol"/>
      </w:rPr>
    </w:lvl>
    <w:lvl w:ilvl="7" w:tplc="E5B4DD62">
      <w:start w:val="1"/>
      <w:numFmt w:val="bullet"/>
      <w:lvlText w:val="o"/>
      <w:lvlJc w:val="left"/>
      <w:pPr>
        <w:tabs>
          <w:tab w:val="num" w:pos="5760"/>
        </w:tabs>
        <w:ind w:left="5760" w:hanging="360"/>
      </w:pPr>
      <w:rPr>
        <w:rFonts w:ascii="Courier New" w:hAnsi="Courier New"/>
      </w:rPr>
    </w:lvl>
    <w:lvl w:ilvl="8" w:tplc="88AC9A80">
      <w:start w:val="1"/>
      <w:numFmt w:val="bullet"/>
      <w:lvlText w:val=""/>
      <w:lvlJc w:val="left"/>
      <w:pPr>
        <w:tabs>
          <w:tab w:val="num" w:pos="6480"/>
        </w:tabs>
        <w:ind w:left="6480" w:hanging="360"/>
      </w:pPr>
      <w:rPr>
        <w:rFonts w:ascii="Wingdings" w:hAnsi="Wingdings"/>
      </w:rPr>
    </w:lvl>
  </w:abstractNum>
  <w:abstractNum w:abstractNumId="4" w15:restartNumberingAfterBreak="0">
    <w:nsid w:val="00000165"/>
    <w:multiLevelType w:val="hybridMultilevel"/>
    <w:tmpl w:val="00000165"/>
    <w:lvl w:ilvl="0" w:tplc="48EA9F08">
      <w:start w:val="1"/>
      <w:numFmt w:val="bullet"/>
      <w:lvlText w:val="§"/>
      <w:lvlJc w:val="left"/>
      <w:pPr>
        <w:tabs>
          <w:tab w:val="num" w:pos="720"/>
        </w:tabs>
        <w:ind w:left="720" w:hanging="360"/>
      </w:pPr>
      <w:rPr>
        <w:rFonts w:ascii="Wingdings" w:eastAsia="Wingdings" w:hAnsi="Wingdings" w:cs="Wingdings"/>
      </w:rPr>
    </w:lvl>
    <w:lvl w:ilvl="1" w:tplc="81621DC4">
      <w:start w:val="1"/>
      <w:numFmt w:val="bullet"/>
      <w:lvlText w:val="o"/>
      <w:lvlJc w:val="left"/>
      <w:pPr>
        <w:tabs>
          <w:tab w:val="num" w:pos="1440"/>
        </w:tabs>
        <w:ind w:left="1440" w:hanging="360"/>
      </w:pPr>
      <w:rPr>
        <w:rFonts w:ascii="Courier New" w:hAnsi="Courier New"/>
      </w:rPr>
    </w:lvl>
    <w:lvl w:ilvl="2" w:tplc="327298AC">
      <w:start w:val="1"/>
      <w:numFmt w:val="bullet"/>
      <w:lvlText w:val=""/>
      <w:lvlJc w:val="left"/>
      <w:pPr>
        <w:tabs>
          <w:tab w:val="num" w:pos="2160"/>
        </w:tabs>
        <w:ind w:left="2160" w:hanging="360"/>
      </w:pPr>
      <w:rPr>
        <w:rFonts w:ascii="Wingdings" w:hAnsi="Wingdings"/>
      </w:rPr>
    </w:lvl>
    <w:lvl w:ilvl="3" w:tplc="9AB001CA">
      <w:start w:val="1"/>
      <w:numFmt w:val="bullet"/>
      <w:lvlText w:val=""/>
      <w:lvlJc w:val="left"/>
      <w:pPr>
        <w:tabs>
          <w:tab w:val="num" w:pos="2880"/>
        </w:tabs>
        <w:ind w:left="2880" w:hanging="360"/>
      </w:pPr>
      <w:rPr>
        <w:rFonts w:ascii="Symbol" w:hAnsi="Symbol"/>
      </w:rPr>
    </w:lvl>
    <w:lvl w:ilvl="4" w:tplc="0F6E48CC">
      <w:start w:val="1"/>
      <w:numFmt w:val="bullet"/>
      <w:lvlText w:val="o"/>
      <w:lvlJc w:val="left"/>
      <w:pPr>
        <w:tabs>
          <w:tab w:val="num" w:pos="3600"/>
        </w:tabs>
        <w:ind w:left="3600" w:hanging="360"/>
      </w:pPr>
      <w:rPr>
        <w:rFonts w:ascii="Courier New" w:hAnsi="Courier New"/>
      </w:rPr>
    </w:lvl>
    <w:lvl w:ilvl="5" w:tplc="174067CA">
      <w:start w:val="1"/>
      <w:numFmt w:val="bullet"/>
      <w:lvlText w:val=""/>
      <w:lvlJc w:val="left"/>
      <w:pPr>
        <w:tabs>
          <w:tab w:val="num" w:pos="4320"/>
        </w:tabs>
        <w:ind w:left="4320" w:hanging="360"/>
      </w:pPr>
      <w:rPr>
        <w:rFonts w:ascii="Wingdings" w:hAnsi="Wingdings"/>
      </w:rPr>
    </w:lvl>
    <w:lvl w:ilvl="6" w:tplc="38EE4AE0">
      <w:start w:val="1"/>
      <w:numFmt w:val="bullet"/>
      <w:lvlText w:val=""/>
      <w:lvlJc w:val="left"/>
      <w:pPr>
        <w:tabs>
          <w:tab w:val="num" w:pos="5040"/>
        </w:tabs>
        <w:ind w:left="5040" w:hanging="360"/>
      </w:pPr>
      <w:rPr>
        <w:rFonts w:ascii="Symbol" w:hAnsi="Symbol"/>
      </w:rPr>
    </w:lvl>
    <w:lvl w:ilvl="7" w:tplc="DFEC076A">
      <w:start w:val="1"/>
      <w:numFmt w:val="bullet"/>
      <w:lvlText w:val="o"/>
      <w:lvlJc w:val="left"/>
      <w:pPr>
        <w:tabs>
          <w:tab w:val="num" w:pos="5760"/>
        </w:tabs>
        <w:ind w:left="5760" w:hanging="360"/>
      </w:pPr>
      <w:rPr>
        <w:rFonts w:ascii="Courier New" w:hAnsi="Courier New"/>
      </w:rPr>
    </w:lvl>
    <w:lvl w:ilvl="8" w:tplc="E1787078">
      <w:start w:val="1"/>
      <w:numFmt w:val="bullet"/>
      <w:lvlText w:val=""/>
      <w:lvlJc w:val="left"/>
      <w:pPr>
        <w:tabs>
          <w:tab w:val="num" w:pos="6480"/>
        </w:tabs>
        <w:ind w:left="6480" w:hanging="360"/>
      </w:pPr>
      <w:rPr>
        <w:rFonts w:ascii="Wingdings" w:hAnsi="Wingdings"/>
      </w:rPr>
    </w:lvl>
  </w:abstractNum>
  <w:abstractNum w:abstractNumId="5"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2816645">
    <w:abstractNumId w:val="10"/>
  </w:num>
  <w:num w:numId="2" w16cid:durableId="454518241">
    <w:abstractNumId w:val="7"/>
  </w:num>
  <w:num w:numId="3" w16cid:durableId="545528191">
    <w:abstractNumId w:val="7"/>
  </w:num>
  <w:num w:numId="4" w16cid:durableId="674917138">
    <w:abstractNumId w:val="5"/>
  </w:num>
  <w:num w:numId="5" w16cid:durableId="1881940789">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529442904">
    <w:abstractNumId w:val="11"/>
  </w:num>
  <w:num w:numId="7" w16cid:durableId="1293823107">
    <w:abstractNumId w:val="6"/>
  </w:num>
  <w:num w:numId="8" w16cid:durableId="357778458">
    <w:abstractNumId w:val="5"/>
  </w:num>
  <w:num w:numId="9" w16cid:durableId="2076389476">
    <w:abstractNumId w:val="3"/>
  </w:num>
  <w:num w:numId="10" w16cid:durableId="923958111">
    <w:abstractNumId w:val="4"/>
  </w:num>
  <w:num w:numId="11" w16cid:durableId="245917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867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7053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091385">
    <w:abstractNumId w:val="1"/>
  </w:num>
  <w:num w:numId="15" w16cid:durableId="358897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195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526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697206">
    <w:abstractNumId w:val="0"/>
  </w:num>
  <w:num w:numId="19" w16cid:durableId="886837332">
    <w:abstractNumId w:val="2"/>
  </w:num>
  <w:num w:numId="20" w16cid:durableId="299269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3740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5722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11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6914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439615">
    <w:abstractNumId w:val="5"/>
  </w:num>
  <w:num w:numId="26" w16cid:durableId="750929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846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0525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8760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991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6915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5112264">
    <w:abstractNumId w:val="2"/>
  </w:num>
  <w:num w:numId="33" w16cid:durableId="326128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417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7318033">
    <w:abstractNumId w:val="1"/>
  </w:num>
  <w:num w:numId="36" w16cid:durableId="260139160">
    <w:abstractNumId w:val="1"/>
  </w:num>
  <w:num w:numId="37" w16cid:durableId="1698197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2408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4611055">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0" w16cid:durableId="1355812422">
    <w:abstractNumId w:val="5"/>
  </w:num>
  <w:num w:numId="41" w16cid:durableId="1309552619">
    <w:abstractNumId w:val="11"/>
  </w:num>
  <w:num w:numId="42" w16cid:durableId="80417474">
    <w:abstractNumId w:val="6"/>
  </w:num>
  <w:num w:numId="43" w16cid:durableId="1537422177">
    <w:abstractNumId w:val="5"/>
  </w:num>
  <w:num w:numId="44" w16cid:durableId="635795476">
    <w:abstractNumId w:val="9"/>
  </w:num>
  <w:num w:numId="45" w16cid:durableId="670184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0972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7089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1699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3415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469"/>
    <w:rsid w:val="00001945"/>
    <w:rsid w:val="00001C08"/>
    <w:rsid w:val="00002BF1"/>
    <w:rsid w:val="000045D1"/>
    <w:rsid w:val="0000527D"/>
    <w:rsid w:val="00006220"/>
    <w:rsid w:val="00006CD7"/>
    <w:rsid w:val="000103FC"/>
    <w:rsid w:val="00010746"/>
    <w:rsid w:val="0001186F"/>
    <w:rsid w:val="00011A4C"/>
    <w:rsid w:val="00012665"/>
    <w:rsid w:val="00012958"/>
    <w:rsid w:val="000143DF"/>
    <w:rsid w:val="000151F8"/>
    <w:rsid w:val="00015D43"/>
    <w:rsid w:val="000163CE"/>
    <w:rsid w:val="00016801"/>
    <w:rsid w:val="00021171"/>
    <w:rsid w:val="000232A1"/>
    <w:rsid w:val="00023790"/>
    <w:rsid w:val="00024602"/>
    <w:rsid w:val="000252FF"/>
    <w:rsid w:val="000253AE"/>
    <w:rsid w:val="00025C33"/>
    <w:rsid w:val="000303C3"/>
    <w:rsid w:val="00030EBC"/>
    <w:rsid w:val="000331B6"/>
    <w:rsid w:val="00034D60"/>
    <w:rsid w:val="00034F5E"/>
    <w:rsid w:val="0003541F"/>
    <w:rsid w:val="000376F2"/>
    <w:rsid w:val="00037DF0"/>
    <w:rsid w:val="00040BF3"/>
    <w:rsid w:val="000423E3"/>
    <w:rsid w:val="0004292D"/>
    <w:rsid w:val="00042C86"/>
    <w:rsid w:val="00042D30"/>
    <w:rsid w:val="00043FA0"/>
    <w:rsid w:val="00044C5D"/>
    <w:rsid w:val="00044D23"/>
    <w:rsid w:val="00046473"/>
    <w:rsid w:val="000470B7"/>
    <w:rsid w:val="00050732"/>
    <w:rsid w:val="000507E6"/>
    <w:rsid w:val="0005163D"/>
    <w:rsid w:val="000518A5"/>
    <w:rsid w:val="00051BC4"/>
    <w:rsid w:val="00051BF0"/>
    <w:rsid w:val="000529B6"/>
    <w:rsid w:val="00052AE1"/>
    <w:rsid w:val="000534F4"/>
    <w:rsid w:val="000535B7"/>
    <w:rsid w:val="00053726"/>
    <w:rsid w:val="00055766"/>
    <w:rsid w:val="000562A7"/>
    <w:rsid w:val="000564F8"/>
    <w:rsid w:val="0005738F"/>
    <w:rsid w:val="00057BC8"/>
    <w:rsid w:val="000604B9"/>
    <w:rsid w:val="00061232"/>
    <w:rsid w:val="000613C4"/>
    <w:rsid w:val="00061BFE"/>
    <w:rsid w:val="000620E8"/>
    <w:rsid w:val="00062708"/>
    <w:rsid w:val="00065281"/>
    <w:rsid w:val="00065A16"/>
    <w:rsid w:val="00070416"/>
    <w:rsid w:val="00071D06"/>
    <w:rsid w:val="0007214A"/>
    <w:rsid w:val="00072B6E"/>
    <w:rsid w:val="00072DFB"/>
    <w:rsid w:val="00075B4E"/>
    <w:rsid w:val="00075F27"/>
    <w:rsid w:val="00076FE5"/>
    <w:rsid w:val="00077A7C"/>
    <w:rsid w:val="00077D4C"/>
    <w:rsid w:val="00080F87"/>
    <w:rsid w:val="00081CC1"/>
    <w:rsid w:val="00082E53"/>
    <w:rsid w:val="000844F9"/>
    <w:rsid w:val="00084628"/>
    <w:rsid w:val="00084830"/>
    <w:rsid w:val="0008606A"/>
    <w:rsid w:val="00086656"/>
    <w:rsid w:val="00086D87"/>
    <w:rsid w:val="000872D6"/>
    <w:rsid w:val="00090628"/>
    <w:rsid w:val="00090771"/>
    <w:rsid w:val="000919BC"/>
    <w:rsid w:val="00091C6B"/>
    <w:rsid w:val="00092F78"/>
    <w:rsid w:val="0009452F"/>
    <w:rsid w:val="00096701"/>
    <w:rsid w:val="000A0C05"/>
    <w:rsid w:val="000A33D4"/>
    <w:rsid w:val="000A3954"/>
    <w:rsid w:val="000A3E42"/>
    <w:rsid w:val="000A41E7"/>
    <w:rsid w:val="000A451E"/>
    <w:rsid w:val="000A514F"/>
    <w:rsid w:val="000A6D4F"/>
    <w:rsid w:val="000A796C"/>
    <w:rsid w:val="000A7A61"/>
    <w:rsid w:val="000B09C8"/>
    <w:rsid w:val="000B1FC2"/>
    <w:rsid w:val="000B249C"/>
    <w:rsid w:val="000B2886"/>
    <w:rsid w:val="000B30E1"/>
    <w:rsid w:val="000B350D"/>
    <w:rsid w:val="000B43DA"/>
    <w:rsid w:val="000B4F65"/>
    <w:rsid w:val="000B513C"/>
    <w:rsid w:val="000B5D97"/>
    <w:rsid w:val="000B75CB"/>
    <w:rsid w:val="000B7D49"/>
    <w:rsid w:val="000C07B7"/>
    <w:rsid w:val="000C0E87"/>
    <w:rsid w:val="000C0FB5"/>
    <w:rsid w:val="000C1078"/>
    <w:rsid w:val="000C16A7"/>
    <w:rsid w:val="000C1BCD"/>
    <w:rsid w:val="000C250C"/>
    <w:rsid w:val="000C2E71"/>
    <w:rsid w:val="000C3704"/>
    <w:rsid w:val="000C43DF"/>
    <w:rsid w:val="000C5485"/>
    <w:rsid w:val="000C55D9"/>
    <w:rsid w:val="000C575E"/>
    <w:rsid w:val="000C5F8E"/>
    <w:rsid w:val="000C61FB"/>
    <w:rsid w:val="000C63FF"/>
    <w:rsid w:val="000C6F89"/>
    <w:rsid w:val="000C7D4F"/>
    <w:rsid w:val="000D2063"/>
    <w:rsid w:val="000D24EC"/>
    <w:rsid w:val="000D2C3A"/>
    <w:rsid w:val="000D48A8"/>
    <w:rsid w:val="000D4B5A"/>
    <w:rsid w:val="000D502C"/>
    <w:rsid w:val="000D55B1"/>
    <w:rsid w:val="000D64D8"/>
    <w:rsid w:val="000D69E4"/>
    <w:rsid w:val="000D7885"/>
    <w:rsid w:val="000E211F"/>
    <w:rsid w:val="000E3800"/>
    <w:rsid w:val="000E3AA0"/>
    <w:rsid w:val="000E3C1C"/>
    <w:rsid w:val="000E41B7"/>
    <w:rsid w:val="000E6BA0"/>
    <w:rsid w:val="000E750D"/>
    <w:rsid w:val="000F00B7"/>
    <w:rsid w:val="000F10D4"/>
    <w:rsid w:val="000F174A"/>
    <w:rsid w:val="000F2824"/>
    <w:rsid w:val="000F2CC2"/>
    <w:rsid w:val="000F7960"/>
    <w:rsid w:val="00100B59"/>
    <w:rsid w:val="00100DC5"/>
    <w:rsid w:val="00100E27"/>
    <w:rsid w:val="00100E5A"/>
    <w:rsid w:val="00101135"/>
    <w:rsid w:val="0010246A"/>
    <w:rsid w:val="0010259B"/>
    <w:rsid w:val="00102D25"/>
    <w:rsid w:val="00103D80"/>
    <w:rsid w:val="001041AF"/>
    <w:rsid w:val="00104A05"/>
    <w:rsid w:val="0010545F"/>
    <w:rsid w:val="00106009"/>
    <w:rsid w:val="001061C5"/>
    <w:rsid w:val="001061F9"/>
    <w:rsid w:val="001068B3"/>
    <w:rsid w:val="00106A3B"/>
    <w:rsid w:val="00106FE5"/>
    <w:rsid w:val="00110528"/>
    <w:rsid w:val="001113CC"/>
    <w:rsid w:val="00113727"/>
    <w:rsid w:val="00113763"/>
    <w:rsid w:val="0011432F"/>
    <w:rsid w:val="00114B7D"/>
    <w:rsid w:val="00115220"/>
    <w:rsid w:val="001177C4"/>
    <w:rsid w:val="00117B7D"/>
    <w:rsid w:val="00117FF3"/>
    <w:rsid w:val="0012093E"/>
    <w:rsid w:val="001231F0"/>
    <w:rsid w:val="00123D19"/>
    <w:rsid w:val="0012442E"/>
    <w:rsid w:val="00125C6C"/>
    <w:rsid w:val="00126D37"/>
    <w:rsid w:val="00127285"/>
    <w:rsid w:val="00127648"/>
    <w:rsid w:val="0013032B"/>
    <w:rsid w:val="001305EA"/>
    <w:rsid w:val="00130F92"/>
    <w:rsid w:val="00131AE2"/>
    <w:rsid w:val="001324C3"/>
    <w:rsid w:val="001328FA"/>
    <w:rsid w:val="00132C1B"/>
    <w:rsid w:val="0013419A"/>
    <w:rsid w:val="00134700"/>
    <w:rsid w:val="00134E23"/>
    <w:rsid w:val="00135E80"/>
    <w:rsid w:val="00136C4D"/>
    <w:rsid w:val="001377AA"/>
    <w:rsid w:val="00140753"/>
    <w:rsid w:val="001421AD"/>
    <w:rsid w:val="0014239C"/>
    <w:rsid w:val="00143921"/>
    <w:rsid w:val="001445CB"/>
    <w:rsid w:val="00145878"/>
    <w:rsid w:val="00146F04"/>
    <w:rsid w:val="00147E93"/>
    <w:rsid w:val="00150B4D"/>
    <w:rsid w:val="00150EBC"/>
    <w:rsid w:val="00151954"/>
    <w:rsid w:val="001520B0"/>
    <w:rsid w:val="001526E8"/>
    <w:rsid w:val="0015446A"/>
    <w:rsid w:val="0015487C"/>
    <w:rsid w:val="00155144"/>
    <w:rsid w:val="00155A27"/>
    <w:rsid w:val="00156956"/>
    <w:rsid w:val="0015712E"/>
    <w:rsid w:val="00157A59"/>
    <w:rsid w:val="00161034"/>
    <w:rsid w:val="00161A3D"/>
    <w:rsid w:val="00162C3A"/>
    <w:rsid w:val="00165B83"/>
    <w:rsid w:val="00165ECE"/>
    <w:rsid w:val="00165FF0"/>
    <w:rsid w:val="00167128"/>
    <w:rsid w:val="0017075C"/>
    <w:rsid w:val="00170CB5"/>
    <w:rsid w:val="00171601"/>
    <w:rsid w:val="00172EC4"/>
    <w:rsid w:val="00173D54"/>
    <w:rsid w:val="00174183"/>
    <w:rsid w:val="00174908"/>
    <w:rsid w:val="00174DFA"/>
    <w:rsid w:val="00175500"/>
    <w:rsid w:val="001762E2"/>
    <w:rsid w:val="00176C65"/>
    <w:rsid w:val="00176E94"/>
    <w:rsid w:val="0018036C"/>
    <w:rsid w:val="00180A15"/>
    <w:rsid w:val="00180B4F"/>
    <w:rsid w:val="001810F4"/>
    <w:rsid w:val="00181128"/>
    <w:rsid w:val="0018179E"/>
    <w:rsid w:val="00182B46"/>
    <w:rsid w:val="001839C3"/>
    <w:rsid w:val="00183B80"/>
    <w:rsid w:val="00183D6A"/>
    <w:rsid w:val="00183DB2"/>
    <w:rsid w:val="00183E9C"/>
    <w:rsid w:val="001841F1"/>
    <w:rsid w:val="0018571A"/>
    <w:rsid w:val="0018592E"/>
    <w:rsid w:val="001859B6"/>
    <w:rsid w:val="00187FFC"/>
    <w:rsid w:val="00191D2F"/>
    <w:rsid w:val="00191F45"/>
    <w:rsid w:val="00192896"/>
    <w:rsid w:val="00192D2B"/>
    <w:rsid w:val="00193503"/>
    <w:rsid w:val="001939CA"/>
    <w:rsid w:val="00193B82"/>
    <w:rsid w:val="00194B59"/>
    <w:rsid w:val="001953D6"/>
    <w:rsid w:val="0019600C"/>
    <w:rsid w:val="00196CF1"/>
    <w:rsid w:val="00197B41"/>
    <w:rsid w:val="001A03EA"/>
    <w:rsid w:val="001A0AF7"/>
    <w:rsid w:val="001A173C"/>
    <w:rsid w:val="001A25AF"/>
    <w:rsid w:val="001A30E6"/>
    <w:rsid w:val="001A3627"/>
    <w:rsid w:val="001A6EF1"/>
    <w:rsid w:val="001A70C8"/>
    <w:rsid w:val="001B014E"/>
    <w:rsid w:val="001B0265"/>
    <w:rsid w:val="001B1DBC"/>
    <w:rsid w:val="001B281E"/>
    <w:rsid w:val="001B3065"/>
    <w:rsid w:val="001B33C0"/>
    <w:rsid w:val="001B4A46"/>
    <w:rsid w:val="001B50F5"/>
    <w:rsid w:val="001B5E34"/>
    <w:rsid w:val="001B6397"/>
    <w:rsid w:val="001B68DA"/>
    <w:rsid w:val="001B7064"/>
    <w:rsid w:val="001B7627"/>
    <w:rsid w:val="001C1F92"/>
    <w:rsid w:val="001C1FBB"/>
    <w:rsid w:val="001C2997"/>
    <w:rsid w:val="001C3807"/>
    <w:rsid w:val="001C4DB7"/>
    <w:rsid w:val="001C6C9B"/>
    <w:rsid w:val="001D10B2"/>
    <w:rsid w:val="001D163B"/>
    <w:rsid w:val="001D16E2"/>
    <w:rsid w:val="001D3092"/>
    <w:rsid w:val="001D4CD1"/>
    <w:rsid w:val="001D553E"/>
    <w:rsid w:val="001D5BA2"/>
    <w:rsid w:val="001D66C2"/>
    <w:rsid w:val="001D6877"/>
    <w:rsid w:val="001D73AA"/>
    <w:rsid w:val="001E0FFC"/>
    <w:rsid w:val="001E1882"/>
    <w:rsid w:val="001E1F93"/>
    <w:rsid w:val="001E24CF"/>
    <w:rsid w:val="001E3097"/>
    <w:rsid w:val="001E4B06"/>
    <w:rsid w:val="001E5F98"/>
    <w:rsid w:val="001E6229"/>
    <w:rsid w:val="001E7D13"/>
    <w:rsid w:val="001F01F4"/>
    <w:rsid w:val="001F0F26"/>
    <w:rsid w:val="001F208C"/>
    <w:rsid w:val="001F219E"/>
    <w:rsid w:val="001F2232"/>
    <w:rsid w:val="001F229C"/>
    <w:rsid w:val="001F64BE"/>
    <w:rsid w:val="001F6D7B"/>
    <w:rsid w:val="001F7070"/>
    <w:rsid w:val="001F7807"/>
    <w:rsid w:val="002007C8"/>
    <w:rsid w:val="00200AD3"/>
    <w:rsid w:val="00200EF2"/>
    <w:rsid w:val="002016B9"/>
    <w:rsid w:val="00201825"/>
    <w:rsid w:val="00201CB2"/>
    <w:rsid w:val="00201F8D"/>
    <w:rsid w:val="00202266"/>
    <w:rsid w:val="002046F7"/>
    <w:rsid w:val="0020478D"/>
    <w:rsid w:val="002054D0"/>
    <w:rsid w:val="00205C01"/>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2E8D"/>
    <w:rsid w:val="00224261"/>
    <w:rsid w:val="00224B16"/>
    <w:rsid w:val="00224D61"/>
    <w:rsid w:val="002265BD"/>
    <w:rsid w:val="002270CC"/>
    <w:rsid w:val="00227421"/>
    <w:rsid w:val="00227801"/>
    <w:rsid w:val="00227894"/>
    <w:rsid w:val="0022791F"/>
    <w:rsid w:val="00227AC8"/>
    <w:rsid w:val="00227D76"/>
    <w:rsid w:val="00231E53"/>
    <w:rsid w:val="00233E42"/>
    <w:rsid w:val="00234830"/>
    <w:rsid w:val="0023568F"/>
    <w:rsid w:val="002368C7"/>
    <w:rsid w:val="0023726F"/>
    <w:rsid w:val="0024041A"/>
    <w:rsid w:val="002410C8"/>
    <w:rsid w:val="00241C93"/>
    <w:rsid w:val="0024214A"/>
    <w:rsid w:val="002441F2"/>
    <w:rsid w:val="0024438F"/>
    <w:rsid w:val="002447C2"/>
    <w:rsid w:val="00244AA6"/>
    <w:rsid w:val="002458D0"/>
    <w:rsid w:val="00245EC0"/>
    <w:rsid w:val="002462B7"/>
    <w:rsid w:val="002470B3"/>
    <w:rsid w:val="00247FF0"/>
    <w:rsid w:val="00250C2E"/>
    <w:rsid w:val="00250F4A"/>
    <w:rsid w:val="00251349"/>
    <w:rsid w:val="00253532"/>
    <w:rsid w:val="002540D3"/>
    <w:rsid w:val="00254B2A"/>
    <w:rsid w:val="002556DB"/>
    <w:rsid w:val="00256D4F"/>
    <w:rsid w:val="0025761D"/>
    <w:rsid w:val="00260EE8"/>
    <w:rsid w:val="00260F28"/>
    <w:rsid w:val="00260F51"/>
    <w:rsid w:val="002610B2"/>
    <w:rsid w:val="0026131D"/>
    <w:rsid w:val="002618CF"/>
    <w:rsid w:val="00262603"/>
    <w:rsid w:val="00263542"/>
    <w:rsid w:val="002648C7"/>
    <w:rsid w:val="00264E55"/>
    <w:rsid w:val="00266738"/>
    <w:rsid w:val="00266844"/>
    <w:rsid w:val="0026691A"/>
    <w:rsid w:val="00266D0C"/>
    <w:rsid w:val="00267476"/>
    <w:rsid w:val="00270DA8"/>
    <w:rsid w:val="002717AE"/>
    <w:rsid w:val="0027313C"/>
    <w:rsid w:val="00273F94"/>
    <w:rsid w:val="002760B7"/>
    <w:rsid w:val="0027707D"/>
    <w:rsid w:val="00277919"/>
    <w:rsid w:val="00280EB4"/>
    <w:rsid w:val="002810D3"/>
    <w:rsid w:val="002827A5"/>
    <w:rsid w:val="002847AE"/>
    <w:rsid w:val="002853B0"/>
    <w:rsid w:val="0028542F"/>
    <w:rsid w:val="00285BBD"/>
    <w:rsid w:val="00285FE2"/>
    <w:rsid w:val="00286846"/>
    <w:rsid w:val="002870F2"/>
    <w:rsid w:val="00287650"/>
    <w:rsid w:val="002876B6"/>
    <w:rsid w:val="00287796"/>
    <w:rsid w:val="0029008E"/>
    <w:rsid w:val="00290154"/>
    <w:rsid w:val="00294F88"/>
    <w:rsid w:val="00294FCC"/>
    <w:rsid w:val="00295516"/>
    <w:rsid w:val="00295906"/>
    <w:rsid w:val="0029733C"/>
    <w:rsid w:val="00297FFA"/>
    <w:rsid w:val="002A10A1"/>
    <w:rsid w:val="002A12C5"/>
    <w:rsid w:val="002A236D"/>
    <w:rsid w:val="002A257B"/>
    <w:rsid w:val="002A3161"/>
    <w:rsid w:val="002A3363"/>
    <w:rsid w:val="002A3410"/>
    <w:rsid w:val="002A3438"/>
    <w:rsid w:val="002A44D1"/>
    <w:rsid w:val="002A4631"/>
    <w:rsid w:val="002A5BA6"/>
    <w:rsid w:val="002A6714"/>
    <w:rsid w:val="002A6B3B"/>
    <w:rsid w:val="002A6EA6"/>
    <w:rsid w:val="002A75F1"/>
    <w:rsid w:val="002A7B1F"/>
    <w:rsid w:val="002B108B"/>
    <w:rsid w:val="002B12DE"/>
    <w:rsid w:val="002B270D"/>
    <w:rsid w:val="002B3375"/>
    <w:rsid w:val="002B4745"/>
    <w:rsid w:val="002B480D"/>
    <w:rsid w:val="002B4845"/>
    <w:rsid w:val="002B4AC3"/>
    <w:rsid w:val="002B65E6"/>
    <w:rsid w:val="002B745C"/>
    <w:rsid w:val="002B7744"/>
    <w:rsid w:val="002C0361"/>
    <w:rsid w:val="002C05AC"/>
    <w:rsid w:val="002C218E"/>
    <w:rsid w:val="002C3953"/>
    <w:rsid w:val="002C56A0"/>
    <w:rsid w:val="002C7496"/>
    <w:rsid w:val="002D08FF"/>
    <w:rsid w:val="002D0D1B"/>
    <w:rsid w:val="002D0EAD"/>
    <w:rsid w:val="002D12FF"/>
    <w:rsid w:val="002D14E4"/>
    <w:rsid w:val="002D21A5"/>
    <w:rsid w:val="002D2CCC"/>
    <w:rsid w:val="002D4413"/>
    <w:rsid w:val="002D7247"/>
    <w:rsid w:val="002D7FEA"/>
    <w:rsid w:val="002E0D06"/>
    <w:rsid w:val="002E23E3"/>
    <w:rsid w:val="002E26F3"/>
    <w:rsid w:val="002E2ED2"/>
    <w:rsid w:val="002E300A"/>
    <w:rsid w:val="002E30BA"/>
    <w:rsid w:val="002E34CB"/>
    <w:rsid w:val="002E4059"/>
    <w:rsid w:val="002E4D5B"/>
    <w:rsid w:val="002E5474"/>
    <w:rsid w:val="002E5699"/>
    <w:rsid w:val="002E5832"/>
    <w:rsid w:val="002E633F"/>
    <w:rsid w:val="002E65E2"/>
    <w:rsid w:val="002E7243"/>
    <w:rsid w:val="002F0BF7"/>
    <w:rsid w:val="002F0D60"/>
    <w:rsid w:val="002F104E"/>
    <w:rsid w:val="002F1BD9"/>
    <w:rsid w:val="002F3A6D"/>
    <w:rsid w:val="002F427E"/>
    <w:rsid w:val="002F4D5E"/>
    <w:rsid w:val="002F4EBA"/>
    <w:rsid w:val="002F749C"/>
    <w:rsid w:val="003001CB"/>
    <w:rsid w:val="00303813"/>
    <w:rsid w:val="00306F73"/>
    <w:rsid w:val="003102C3"/>
    <w:rsid w:val="00310348"/>
    <w:rsid w:val="00310EE6"/>
    <w:rsid w:val="00311628"/>
    <w:rsid w:val="00311860"/>
    <w:rsid w:val="00311E73"/>
    <w:rsid w:val="0031221D"/>
    <w:rsid w:val="003123F7"/>
    <w:rsid w:val="003149B2"/>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B58"/>
    <w:rsid w:val="0032403E"/>
    <w:rsid w:val="00324D73"/>
    <w:rsid w:val="00325B7B"/>
    <w:rsid w:val="00325D94"/>
    <w:rsid w:val="0033193C"/>
    <w:rsid w:val="00332B30"/>
    <w:rsid w:val="00334EE8"/>
    <w:rsid w:val="0033532B"/>
    <w:rsid w:val="00336799"/>
    <w:rsid w:val="0033685E"/>
    <w:rsid w:val="00336ECB"/>
    <w:rsid w:val="00337929"/>
    <w:rsid w:val="00337AD4"/>
    <w:rsid w:val="00340003"/>
    <w:rsid w:val="003429B7"/>
    <w:rsid w:val="00342B92"/>
    <w:rsid w:val="00342E91"/>
    <w:rsid w:val="00343B23"/>
    <w:rsid w:val="003444A9"/>
    <w:rsid w:val="003445F2"/>
    <w:rsid w:val="00344EA7"/>
    <w:rsid w:val="00345EB0"/>
    <w:rsid w:val="0034764B"/>
    <w:rsid w:val="0034780A"/>
    <w:rsid w:val="00347B1F"/>
    <w:rsid w:val="00347CBE"/>
    <w:rsid w:val="003503AC"/>
    <w:rsid w:val="00350593"/>
    <w:rsid w:val="00350787"/>
    <w:rsid w:val="00350BD1"/>
    <w:rsid w:val="00352686"/>
    <w:rsid w:val="003534AD"/>
    <w:rsid w:val="00353BA2"/>
    <w:rsid w:val="00355210"/>
    <w:rsid w:val="00357136"/>
    <w:rsid w:val="003576EB"/>
    <w:rsid w:val="00360C67"/>
    <w:rsid w:val="00360E65"/>
    <w:rsid w:val="00362DCB"/>
    <w:rsid w:val="0036302E"/>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74613"/>
    <w:rsid w:val="00380147"/>
    <w:rsid w:val="003807AF"/>
    <w:rsid w:val="00380856"/>
    <w:rsid w:val="00380A01"/>
    <w:rsid w:val="00380E60"/>
    <w:rsid w:val="00380EAE"/>
    <w:rsid w:val="0038198C"/>
    <w:rsid w:val="00381DBB"/>
    <w:rsid w:val="00382A6F"/>
    <w:rsid w:val="00382C57"/>
    <w:rsid w:val="00383B5F"/>
    <w:rsid w:val="00384483"/>
    <w:rsid w:val="0038499A"/>
    <w:rsid w:val="00384F53"/>
    <w:rsid w:val="00386072"/>
    <w:rsid w:val="00386D58"/>
    <w:rsid w:val="00387053"/>
    <w:rsid w:val="003910FC"/>
    <w:rsid w:val="003919E2"/>
    <w:rsid w:val="0039216F"/>
    <w:rsid w:val="00395451"/>
    <w:rsid w:val="00395633"/>
    <w:rsid w:val="00395716"/>
    <w:rsid w:val="00396B0E"/>
    <w:rsid w:val="00396D08"/>
    <w:rsid w:val="00397087"/>
    <w:rsid w:val="0039766F"/>
    <w:rsid w:val="003A002F"/>
    <w:rsid w:val="003A01C8"/>
    <w:rsid w:val="003A058B"/>
    <w:rsid w:val="003A1238"/>
    <w:rsid w:val="003A1937"/>
    <w:rsid w:val="003A43B0"/>
    <w:rsid w:val="003A45F4"/>
    <w:rsid w:val="003A4F65"/>
    <w:rsid w:val="003A5964"/>
    <w:rsid w:val="003A5E30"/>
    <w:rsid w:val="003A6344"/>
    <w:rsid w:val="003A6624"/>
    <w:rsid w:val="003A695D"/>
    <w:rsid w:val="003A6A25"/>
    <w:rsid w:val="003A6DE5"/>
    <w:rsid w:val="003A6F6B"/>
    <w:rsid w:val="003B0ED6"/>
    <w:rsid w:val="003B225F"/>
    <w:rsid w:val="003B22D6"/>
    <w:rsid w:val="003B353A"/>
    <w:rsid w:val="003B3CB0"/>
    <w:rsid w:val="003B4088"/>
    <w:rsid w:val="003B7BBB"/>
    <w:rsid w:val="003C0FB3"/>
    <w:rsid w:val="003C106D"/>
    <w:rsid w:val="003C14B2"/>
    <w:rsid w:val="003C3990"/>
    <w:rsid w:val="003C434B"/>
    <w:rsid w:val="003C489D"/>
    <w:rsid w:val="003C517D"/>
    <w:rsid w:val="003C54B8"/>
    <w:rsid w:val="003C687F"/>
    <w:rsid w:val="003C713D"/>
    <w:rsid w:val="003C723C"/>
    <w:rsid w:val="003C79D0"/>
    <w:rsid w:val="003D0F7F"/>
    <w:rsid w:val="003D1541"/>
    <w:rsid w:val="003D19F7"/>
    <w:rsid w:val="003D3CF0"/>
    <w:rsid w:val="003D53BF"/>
    <w:rsid w:val="003D5665"/>
    <w:rsid w:val="003D5C9D"/>
    <w:rsid w:val="003D63AA"/>
    <w:rsid w:val="003D6797"/>
    <w:rsid w:val="003D71A5"/>
    <w:rsid w:val="003D779D"/>
    <w:rsid w:val="003D7846"/>
    <w:rsid w:val="003D78A2"/>
    <w:rsid w:val="003E03FD"/>
    <w:rsid w:val="003E15EE"/>
    <w:rsid w:val="003E5EF2"/>
    <w:rsid w:val="003E6AE0"/>
    <w:rsid w:val="003E7ABA"/>
    <w:rsid w:val="003F0971"/>
    <w:rsid w:val="003F0D57"/>
    <w:rsid w:val="003F0F96"/>
    <w:rsid w:val="003F268B"/>
    <w:rsid w:val="003F28DA"/>
    <w:rsid w:val="003F2C2F"/>
    <w:rsid w:val="003F35B8"/>
    <w:rsid w:val="003F3D0C"/>
    <w:rsid w:val="003F3F97"/>
    <w:rsid w:val="003F42CF"/>
    <w:rsid w:val="003F4CE9"/>
    <w:rsid w:val="003F4DA4"/>
    <w:rsid w:val="003F4EA0"/>
    <w:rsid w:val="003F5267"/>
    <w:rsid w:val="003F55B2"/>
    <w:rsid w:val="003F66AD"/>
    <w:rsid w:val="003F69BE"/>
    <w:rsid w:val="003F7D20"/>
    <w:rsid w:val="00400C87"/>
    <w:rsid w:val="00400EB0"/>
    <w:rsid w:val="004013F6"/>
    <w:rsid w:val="00402FCF"/>
    <w:rsid w:val="004042F8"/>
    <w:rsid w:val="00404538"/>
    <w:rsid w:val="004048C9"/>
    <w:rsid w:val="004054C0"/>
    <w:rsid w:val="00405801"/>
    <w:rsid w:val="00407474"/>
    <w:rsid w:val="00407ED4"/>
    <w:rsid w:val="00407F31"/>
    <w:rsid w:val="00410508"/>
    <w:rsid w:val="004125FD"/>
    <w:rsid w:val="004128F0"/>
    <w:rsid w:val="00412DFA"/>
    <w:rsid w:val="00414D5B"/>
    <w:rsid w:val="00415D16"/>
    <w:rsid w:val="00415F31"/>
    <w:rsid w:val="004163AD"/>
    <w:rsid w:val="0041645A"/>
    <w:rsid w:val="00417BB8"/>
    <w:rsid w:val="00420300"/>
    <w:rsid w:val="00421CC4"/>
    <w:rsid w:val="0042354D"/>
    <w:rsid w:val="00423A52"/>
    <w:rsid w:val="004259A6"/>
    <w:rsid w:val="00425CCF"/>
    <w:rsid w:val="00427400"/>
    <w:rsid w:val="00430D80"/>
    <w:rsid w:val="004317B5"/>
    <w:rsid w:val="00431E00"/>
    <w:rsid w:val="00431E3D"/>
    <w:rsid w:val="00433916"/>
    <w:rsid w:val="0043424F"/>
    <w:rsid w:val="00435259"/>
    <w:rsid w:val="00436283"/>
    <w:rsid w:val="0043635B"/>
    <w:rsid w:val="00436B23"/>
    <w:rsid w:val="00436E88"/>
    <w:rsid w:val="00437DAE"/>
    <w:rsid w:val="00440977"/>
    <w:rsid w:val="0044175B"/>
    <w:rsid w:val="00441C88"/>
    <w:rsid w:val="00442026"/>
    <w:rsid w:val="00442448"/>
    <w:rsid w:val="00443CD4"/>
    <w:rsid w:val="004440BB"/>
    <w:rsid w:val="004450B6"/>
    <w:rsid w:val="00445612"/>
    <w:rsid w:val="004474A4"/>
    <w:rsid w:val="00447766"/>
    <w:rsid w:val="004479D8"/>
    <w:rsid w:val="00447C97"/>
    <w:rsid w:val="00451168"/>
    <w:rsid w:val="00451506"/>
    <w:rsid w:val="00452769"/>
    <w:rsid w:val="00452D84"/>
    <w:rsid w:val="00453739"/>
    <w:rsid w:val="00455658"/>
    <w:rsid w:val="0045627B"/>
    <w:rsid w:val="00456C90"/>
    <w:rsid w:val="00457160"/>
    <w:rsid w:val="004578CC"/>
    <w:rsid w:val="0046072E"/>
    <w:rsid w:val="00463BFC"/>
    <w:rsid w:val="004657D6"/>
    <w:rsid w:val="00465CB5"/>
    <w:rsid w:val="0047160E"/>
    <w:rsid w:val="004728AA"/>
    <w:rsid w:val="00473346"/>
    <w:rsid w:val="0047550F"/>
    <w:rsid w:val="00475AD0"/>
    <w:rsid w:val="00476168"/>
    <w:rsid w:val="00476284"/>
    <w:rsid w:val="0047758F"/>
    <w:rsid w:val="0048084F"/>
    <w:rsid w:val="004810BD"/>
    <w:rsid w:val="0048113D"/>
    <w:rsid w:val="0048175E"/>
    <w:rsid w:val="00481D6D"/>
    <w:rsid w:val="00481F3F"/>
    <w:rsid w:val="00482868"/>
    <w:rsid w:val="00483A01"/>
    <w:rsid w:val="00483B44"/>
    <w:rsid w:val="00483CA9"/>
    <w:rsid w:val="004850B9"/>
    <w:rsid w:val="0048525B"/>
    <w:rsid w:val="00485CCD"/>
    <w:rsid w:val="00485DB5"/>
    <w:rsid w:val="004860C5"/>
    <w:rsid w:val="00486D2B"/>
    <w:rsid w:val="00490D60"/>
    <w:rsid w:val="00491416"/>
    <w:rsid w:val="00491A0B"/>
    <w:rsid w:val="00493120"/>
    <w:rsid w:val="004937D4"/>
    <w:rsid w:val="004949C7"/>
    <w:rsid w:val="00494FDC"/>
    <w:rsid w:val="004A0489"/>
    <w:rsid w:val="004A161B"/>
    <w:rsid w:val="004A40EE"/>
    <w:rsid w:val="004A4106"/>
    <w:rsid w:val="004A4146"/>
    <w:rsid w:val="004A47DB"/>
    <w:rsid w:val="004A4F6C"/>
    <w:rsid w:val="004A5AAE"/>
    <w:rsid w:val="004A6AB7"/>
    <w:rsid w:val="004A7284"/>
    <w:rsid w:val="004A7771"/>
    <w:rsid w:val="004A7E1A"/>
    <w:rsid w:val="004B0073"/>
    <w:rsid w:val="004B0FC9"/>
    <w:rsid w:val="004B1541"/>
    <w:rsid w:val="004B240E"/>
    <w:rsid w:val="004B29F4"/>
    <w:rsid w:val="004B345B"/>
    <w:rsid w:val="004B4C27"/>
    <w:rsid w:val="004B6407"/>
    <w:rsid w:val="004B6923"/>
    <w:rsid w:val="004B6B70"/>
    <w:rsid w:val="004B7220"/>
    <w:rsid w:val="004B7240"/>
    <w:rsid w:val="004B7495"/>
    <w:rsid w:val="004B780F"/>
    <w:rsid w:val="004B7B56"/>
    <w:rsid w:val="004B7EE9"/>
    <w:rsid w:val="004C098E"/>
    <w:rsid w:val="004C1BD4"/>
    <w:rsid w:val="004C20CF"/>
    <w:rsid w:val="004C299C"/>
    <w:rsid w:val="004C2E2E"/>
    <w:rsid w:val="004C3080"/>
    <w:rsid w:val="004C31AE"/>
    <w:rsid w:val="004C3717"/>
    <w:rsid w:val="004C38A9"/>
    <w:rsid w:val="004C39CE"/>
    <w:rsid w:val="004C4AF2"/>
    <w:rsid w:val="004C4D54"/>
    <w:rsid w:val="004C50B7"/>
    <w:rsid w:val="004C61F1"/>
    <w:rsid w:val="004C7023"/>
    <w:rsid w:val="004C7513"/>
    <w:rsid w:val="004C7D03"/>
    <w:rsid w:val="004D02AC"/>
    <w:rsid w:val="004D0383"/>
    <w:rsid w:val="004D045B"/>
    <w:rsid w:val="004D1F3F"/>
    <w:rsid w:val="004D333E"/>
    <w:rsid w:val="004D3A72"/>
    <w:rsid w:val="004D3EE2"/>
    <w:rsid w:val="004D4F71"/>
    <w:rsid w:val="004D5BBA"/>
    <w:rsid w:val="004D6540"/>
    <w:rsid w:val="004D66E9"/>
    <w:rsid w:val="004D7740"/>
    <w:rsid w:val="004D792C"/>
    <w:rsid w:val="004E1C2A"/>
    <w:rsid w:val="004E236C"/>
    <w:rsid w:val="004E2ACB"/>
    <w:rsid w:val="004E37E2"/>
    <w:rsid w:val="004E38B0"/>
    <w:rsid w:val="004E3AE0"/>
    <w:rsid w:val="004E3C28"/>
    <w:rsid w:val="004E4206"/>
    <w:rsid w:val="004E4332"/>
    <w:rsid w:val="004E4E0B"/>
    <w:rsid w:val="004E4E0C"/>
    <w:rsid w:val="004E6646"/>
    <w:rsid w:val="004E6856"/>
    <w:rsid w:val="004E6EC1"/>
    <w:rsid w:val="004E6FB4"/>
    <w:rsid w:val="004F04A3"/>
    <w:rsid w:val="004F0977"/>
    <w:rsid w:val="004F1408"/>
    <w:rsid w:val="004F1EFE"/>
    <w:rsid w:val="004F4E1D"/>
    <w:rsid w:val="004F6257"/>
    <w:rsid w:val="004F6A25"/>
    <w:rsid w:val="004F6AB0"/>
    <w:rsid w:val="004F6B4D"/>
    <w:rsid w:val="004F6F40"/>
    <w:rsid w:val="005000BD"/>
    <w:rsid w:val="005000DD"/>
    <w:rsid w:val="00502B6F"/>
    <w:rsid w:val="00503948"/>
    <w:rsid w:val="00503B09"/>
    <w:rsid w:val="00503D44"/>
    <w:rsid w:val="00504F5C"/>
    <w:rsid w:val="00505262"/>
    <w:rsid w:val="0050597B"/>
    <w:rsid w:val="00506DF8"/>
    <w:rsid w:val="00507451"/>
    <w:rsid w:val="00511F4D"/>
    <w:rsid w:val="005138BD"/>
    <w:rsid w:val="00514338"/>
    <w:rsid w:val="00514D6B"/>
    <w:rsid w:val="0051574E"/>
    <w:rsid w:val="0051725F"/>
    <w:rsid w:val="00520095"/>
    <w:rsid w:val="00520645"/>
    <w:rsid w:val="0052168D"/>
    <w:rsid w:val="00522D8D"/>
    <w:rsid w:val="005237A2"/>
    <w:rsid w:val="0052396A"/>
    <w:rsid w:val="0052734E"/>
    <w:rsid w:val="0052782C"/>
    <w:rsid w:val="00527A41"/>
    <w:rsid w:val="0053075E"/>
    <w:rsid w:val="00530E46"/>
    <w:rsid w:val="005324EF"/>
    <w:rsid w:val="0053286B"/>
    <w:rsid w:val="00536369"/>
    <w:rsid w:val="005363A7"/>
    <w:rsid w:val="00536D0C"/>
    <w:rsid w:val="005400FF"/>
    <w:rsid w:val="00540E99"/>
    <w:rsid w:val="00541130"/>
    <w:rsid w:val="0054122D"/>
    <w:rsid w:val="00541801"/>
    <w:rsid w:val="00541B6F"/>
    <w:rsid w:val="0054254E"/>
    <w:rsid w:val="00543CDB"/>
    <w:rsid w:val="005447BE"/>
    <w:rsid w:val="00545F77"/>
    <w:rsid w:val="00546A8B"/>
    <w:rsid w:val="00546A99"/>
    <w:rsid w:val="00546D5E"/>
    <w:rsid w:val="00546F02"/>
    <w:rsid w:val="00547051"/>
    <w:rsid w:val="0054770B"/>
    <w:rsid w:val="005506D5"/>
    <w:rsid w:val="00551073"/>
    <w:rsid w:val="00551DA4"/>
    <w:rsid w:val="0055213A"/>
    <w:rsid w:val="0055294F"/>
    <w:rsid w:val="00554956"/>
    <w:rsid w:val="0055495D"/>
    <w:rsid w:val="00555876"/>
    <w:rsid w:val="0055740D"/>
    <w:rsid w:val="00557BE6"/>
    <w:rsid w:val="005600BC"/>
    <w:rsid w:val="0056168E"/>
    <w:rsid w:val="00561C9E"/>
    <w:rsid w:val="00563104"/>
    <w:rsid w:val="0056343A"/>
    <w:rsid w:val="0056450B"/>
    <w:rsid w:val="005646C1"/>
    <w:rsid w:val="005646CC"/>
    <w:rsid w:val="005652E4"/>
    <w:rsid w:val="00565730"/>
    <w:rsid w:val="00566671"/>
    <w:rsid w:val="00567B22"/>
    <w:rsid w:val="00570D2A"/>
    <w:rsid w:val="0057134C"/>
    <w:rsid w:val="0057331C"/>
    <w:rsid w:val="00573328"/>
    <w:rsid w:val="00573617"/>
    <w:rsid w:val="005739A0"/>
    <w:rsid w:val="00573F07"/>
    <w:rsid w:val="00573F24"/>
    <w:rsid w:val="0057478F"/>
    <w:rsid w:val="005747FF"/>
    <w:rsid w:val="00574D71"/>
    <w:rsid w:val="005753D4"/>
    <w:rsid w:val="00576415"/>
    <w:rsid w:val="0058001A"/>
    <w:rsid w:val="00580050"/>
    <w:rsid w:val="00580D0F"/>
    <w:rsid w:val="00581F3D"/>
    <w:rsid w:val="005824C0"/>
    <w:rsid w:val="00582560"/>
    <w:rsid w:val="00582812"/>
    <w:rsid w:val="00582FB7"/>
    <w:rsid w:val="00582FD7"/>
    <w:rsid w:val="005832ED"/>
    <w:rsid w:val="00583524"/>
    <w:rsid w:val="005835A2"/>
    <w:rsid w:val="00583853"/>
    <w:rsid w:val="005857A8"/>
    <w:rsid w:val="00585E88"/>
    <w:rsid w:val="0058713B"/>
    <w:rsid w:val="005876D2"/>
    <w:rsid w:val="0059056C"/>
    <w:rsid w:val="0059096E"/>
    <w:rsid w:val="0059130B"/>
    <w:rsid w:val="00593CDF"/>
    <w:rsid w:val="00593D77"/>
    <w:rsid w:val="00594705"/>
    <w:rsid w:val="00596689"/>
    <w:rsid w:val="005A16FB"/>
    <w:rsid w:val="005A1A68"/>
    <w:rsid w:val="005A1D50"/>
    <w:rsid w:val="005A2985"/>
    <w:rsid w:val="005A2A5A"/>
    <w:rsid w:val="005A3076"/>
    <w:rsid w:val="005A39FC"/>
    <w:rsid w:val="005A3B66"/>
    <w:rsid w:val="005A42E3"/>
    <w:rsid w:val="005A5F04"/>
    <w:rsid w:val="005A6DC2"/>
    <w:rsid w:val="005A6FD6"/>
    <w:rsid w:val="005B084D"/>
    <w:rsid w:val="005B0870"/>
    <w:rsid w:val="005B1762"/>
    <w:rsid w:val="005B30F8"/>
    <w:rsid w:val="005B34DA"/>
    <w:rsid w:val="005B3AE3"/>
    <w:rsid w:val="005B42DD"/>
    <w:rsid w:val="005B434E"/>
    <w:rsid w:val="005B4AFA"/>
    <w:rsid w:val="005B4B88"/>
    <w:rsid w:val="005B543A"/>
    <w:rsid w:val="005B5605"/>
    <w:rsid w:val="005B5769"/>
    <w:rsid w:val="005B5D60"/>
    <w:rsid w:val="005B5E31"/>
    <w:rsid w:val="005B6132"/>
    <w:rsid w:val="005B64AE"/>
    <w:rsid w:val="005B6E3D"/>
    <w:rsid w:val="005B7298"/>
    <w:rsid w:val="005B7B93"/>
    <w:rsid w:val="005C1BFC"/>
    <w:rsid w:val="005C21B7"/>
    <w:rsid w:val="005C238E"/>
    <w:rsid w:val="005C2593"/>
    <w:rsid w:val="005C2D32"/>
    <w:rsid w:val="005C3594"/>
    <w:rsid w:val="005C4BDC"/>
    <w:rsid w:val="005C5196"/>
    <w:rsid w:val="005C7B55"/>
    <w:rsid w:val="005D0175"/>
    <w:rsid w:val="005D0784"/>
    <w:rsid w:val="005D07D1"/>
    <w:rsid w:val="005D0B09"/>
    <w:rsid w:val="005D1CC4"/>
    <w:rsid w:val="005D1F24"/>
    <w:rsid w:val="005D2D62"/>
    <w:rsid w:val="005D3C1E"/>
    <w:rsid w:val="005D5612"/>
    <w:rsid w:val="005D5A78"/>
    <w:rsid w:val="005D5DB0"/>
    <w:rsid w:val="005D7A00"/>
    <w:rsid w:val="005E0058"/>
    <w:rsid w:val="005E0B43"/>
    <w:rsid w:val="005E1FCE"/>
    <w:rsid w:val="005E285A"/>
    <w:rsid w:val="005E4742"/>
    <w:rsid w:val="005E6829"/>
    <w:rsid w:val="005F02FA"/>
    <w:rsid w:val="005F10D4"/>
    <w:rsid w:val="005F1EFE"/>
    <w:rsid w:val="005F23F5"/>
    <w:rsid w:val="005F26E8"/>
    <w:rsid w:val="005F275A"/>
    <w:rsid w:val="005F2E08"/>
    <w:rsid w:val="005F4C80"/>
    <w:rsid w:val="005F4FBE"/>
    <w:rsid w:val="005F7834"/>
    <w:rsid w:val="005F78DD"/>
    <w:rsid w:val="005F7A4D"/>
    <w:rsid w:val="005F7D4A"/>
    <w:rsid w:val="00601B68"/>
    <w:rsid w:val="0060359B"/>
    <w:rsid w:val="00603F69"/>
    <w:rsid w:val="006040DA"/>
    <w:rsid w:val="006047BD"/>
    <w:rsid w:val="00604AA0"/>
    <w:rsid w:val="00607675"/>
    <w:rsid w:val="00610F53"/>
    <w:rsid w:val="0061128E"/>
    <w:rsid w:val="00612E3F"/>
    <w:rsid w:val="00613208"/>
    <w:rsid w:val="00614D61"/>
    <w:rsid w:val="006156BD"/>
    <w:rsid w:val="00616767"/>
    <w:rsid w:val="0061698B"/>
    <w:rsid w:val="00616E78"/>
    <w:rsid w:val="00616F61"/>
    <w:rsid w:val="00620652"/>
    <w:rsid w:val="00620917"/>
    <w:rsid w:val="0062163D"/>
    <w:rsid w:val="00623A9E"/>
    <w:rsid w:val="00624118"/>
    <w:rsid w:val="006241EA"/>
    <w:rsid w:val="00624A20"/>
    <w:rsid w:val="00624C9B"/>
    <w:rsid w:val="006251EB"/>
    <w:rsid w:val="0062541D"/>
    <w:rsid w:val="00630BB3"/>
    <w:rsid w:val="00631C54"/>
    <w:rsid w:val="00632182"/>
    <w:rsid w:val="006335DF"/>
    <w:rsid w:val="00634717"/>
    <w:rsid w:val="006349C6"/>
    <w:rsid w:val="00634FB3"/>
    <w:rsid w:val="00635AC0"/>
    <w:rsid w:val="006360C7"/>
    <w:rsid w:val="006364DA"/>
    <w:rsid w:val="0063670E"/>
    <w:rsid w:val="00636DAB"/>
    <w:rsid w:val="00637181"/>
    <w:rsid w:val="00637832"/>
    <w:rsid w:val="00637AF8"/>
    <w:rsid w:val="006412BE"/>
    <w:rsid w:val="0064144D"/>
    <w:rsid w:val="00641609"/>
    <w:rsid w:val="0064160E"/>
    <w:rsid w:val="00642389"/>
    <w:rsid w:val="006439ED"/>
    <w:rsid w:val="00644306"/>
    <w:rsid w:val="00644B78"/>
    <w:rsid w:val="00644EAB"/>
    <w:rsid w:val="006450E2"/>
    <w:rsid w:val="006453D8"/>
    <w:rsid w:val="006457A5"/>
    <w:rsid w:val="00646685"/>
    <w:rsid w:val="00650503"/>
    <w:rsid w:val="00651A1C"/>
    <w:rsid w:val="00651E73"/>
    <w:rsid w:val="006522EF"/>
    <w:rsid w:val="006522FD"/>
    <w:rsid w:val="00652800"/>
    <w:rsid w:val="00653AB0"/>
    <w:rsid w:val="00653C5D"/>
    <w:rsid w:val="006544A7"/>
    <w:rsid w:val="006552BE"/>
    <w:rsid w:val="0065580F"/>
    <w:rsid w:val="006579EC"/>
    <w:rsid w:val="006603BC"/>
    <w:rsid w:val="006609AE"/>
    <w:rsid w:val="00660CAF"/>
    <w:rsid w:val="00661413"/>
    <w:rsid w:val="006618E3"/>
    <w:rsid w:val="00661D06"/>
    <w:rsid w:val="00661EB6"/>
    <w:rsid w:val="00662460"/>
    <w:rsid w:val="006628D0"/>
    <w:rsid w:val="006638B4"/>
    <w:rsid w:val="0066400D"/>
    <w:rsid w:val="006641B3"/>
    <w:rsid w:val="006644C4"/>
    <w:rsid w:val="00665F1A"/>
    <w:rsid w:val="0066665B"/>
    <w:rsid w:val="006706B3"/>
    <w:rsid w:val="00670930"/>
    <w:rsid w:val="00670EE3"/>
    <w:rsid w:val="00672902"/>
    <w:rsid w:val="0067290F"/>
    <w:rsid w:val="0067331F"/>
    <w:rsid w:val="006742E8"/>
    <w:rsid w:val="0067482E"/>
    <w:rsid w:val="00675260"/>
    <w:rsid w:val="00677DDB"/>
    <w:rsid w:val="00677EF0"/>
    <w:rsid w:val="006814BF"/>
    <w:rsid w:val="00681AC8"/>
    <w:rsid w:val="00681DCF"/>
    <w:rsid w:val="00681F32"/>
    <w:rsid w:val="0068312A"/>
    <w:rsid w:val="00683AEC"/>
    <w:rsid w:val="00683F26"/>
    <w:rsid w:val="00684672"/>
    <w:rsid w:val="0068481E"/>
    <w:rsid w:val="00684ECE"/>
    <w:rsid w:val="0068666F"/>
    <w:rsid w:val="0068780A"/>
    <w:rsid w:val="006900BB"/>
    <w:rsid w:val="00690267"/>
    <w:rsid w:val="006906E7"/>
    <w:rsid w:val="00691B46"/>
    <w:rsid w:val="006927E8"/>
    <w:rsid w:val="006931D4"/>
    <w:rsid w:val="0069439F"/>
    <w:rsid w:val="00694E70"/>
    <w:rsid w:val="006954D4"/>
    <w:rsid w:val="00695872"/>
    <w:rsid w:val="0069598B"/>
    <w:rsid w:val="00695AF0"/>
    <w:rsid w:val="0069757D"/>
    <w:rsid w:val="006A1A8E"/>
    <w:rsid w:val="006A1CF6"/>
    <w:rsid w:val="006A2D9E"/>
    <w:rsid w:val="006A36DB"/>
    <w:rsid w:val="006A3EF2"/>
    <w:rsid w:val="006A44D0"/>
    <w:rsid w:val="006A48C1"/>
    <w:rsid w:val="006A510D"/>
    <w:rsid w:val="006A51A4"/>
    <w:rsid w:val="006A6293"/>
    <w:rsid w:val="006B0291"/>
    <w:rsid w:val="006B06B2"/>
    <w:rsid w:val="006B1FFA"/>
    <w:rsid w:val="006B3564"/>
    <w:rsid w:val="006B37E6"/>
    <w:rsid w:val="006B3D8F"/>
    <w:rsid w:val="006B42E3"/>
    <w:rsid w:val="006B44E9"/>
    <w:rsid w:val="006B5898"/>
    <w:rsid w:val="006B701A"/>
    <w:rsid w:val="006B73E5"/>
    <w:rsid w:val="006C00A3"/>
    <w:rsid w:val="006C0877"/>
    <w:rsid w:val="006C10FC"/>
    <w:rsid w:val="006C1BC5"/>
    <w:rsid w:val="006C1FFD"/>
    <w:rsid w:val="006C28E1"/>
    <w:rsid w:val="006C3474"/>
    <w:rsid w:val="006C4B47"/>
    <w:rsid w:val="006C4FEE"/>
    <w:rsid w:val="006C615D"/>
    <w:rsid w:val="006C7AB5"/>
    <w:rsid w:val="006D0095"/>
    <w:rsid w:val="006D062E"/>
    <w:rsid w:val="006D0817"/>
    <w:rsid w:val="006D0996"/>
    <w:rsid w:val="006D0A1B"/>
    <w:rsid w:val="006D0C6C"/>
    <w:rsid w:val="006D2405"/>
    <w:rsid w:val="006D3A0E"/>
    <w:rsid w:val="006D4A39"/>
    <w:rsid w:val="006D53A4"/>
    <w:rsid w:val="006D6748"/>
    <w:rsid w:val="006E08A7"/>
    <w:rsid w:val="006E08C4"/>
    <w:rsid w:val="006E091B"/>
    <w:rsid w:val="006E2552"/>
    <w:rsid w:val="006E2623"/>
    <w:rsid w:val="006E42C8"/>
    <w:rsid w:val="006E44F6"/>
    <w:rsid w:val="006E4800"/>
    <w:rsid w:val="006E560F"/>
    <w:rsid w:val="006E5B90"/>
    <w:rsid w:val="006E60D3"/>
    <w:rsid w:val="006E79B6"/>
    <w:rsid w:val="006F054E"/>
    <w:rsid w:val="006F15D8"/>
    <w:rsid w:val="006F1B19"/>
    <w:rsid w:val="006F1CCD"/>
    <w:rsid w:val="006F3613"/>
    <w:rsid w:val="006F3839"/>
    <w:rsid w:val="006F39E3"/>
    <w:rsid w:val="006F42BC"/>
    <w:rsid w:val="006F4503"/>
    <w:rsid w:val="006F51F8"/>
    <w:rsid w:val="006F6FBF"/>
    <w:rsid w:val="006F78A7"/>
    <w:rsid w:val="00700048"/>
    <w:rsid w:val="00700346"/>
    <w:rsid w:val="00700BE7"/>
    <w:rsid w:val="0070190E"/>
    <w:rsid w:val="00701BB5"/>
    <w:rsid w:val="00701DAC"/>
    <w:rsid w:val="00703086"/>
    <w:rsid w:val="00703206"/>
    <w:rsid w:val="00703DF9"/>
    <w:rsid w:val="00704694"/>
    <w:rsid w:val="007058CD"/>
    <w:rsid w:val="00705D75"/>
    <w:rsid w:val="00706293"/>
    <w:rsid w:val="0070723B"/>
    <w:rsid w:val="00711090"/>
    <w:rsid w:val="007124A7"/>
    <w:rsid w:val="00712DA7"/>
    <w:rsid w:val="00714873"/>
    <w:rsid w:val="00714956"/>
    <w:rsid w:val="00715F89"/>
    <w:rsid w:val="00716FB7"/>
    <w:rsid w:val="00717C66"/>
    <w:rsid w:val="00720542"/>
    <w:rsid w:val="0072144B"/>
    <w:rsid w:val="007229EE"/>
    <w:rsid w:val="00722D6B"/>
    <w:rsid w:val="0072360C"/>
    <w:rsid w:val="00723956"/>
    <w:rsid w:val="00724203"/>
    <w:rsid w:val="00725C3B"/>
    <w:rsid w:val="00725D14"/>
    <w:rsid w:val="007266FB"/>
    <w:rsid w:val="007319D1"/>
    <w:rsid w:val="0073212B"/>
    <w:rsid w:val="0073364D"/>
    <w:rsid w:val="00733D6A"/>
    <w:rsid w:val="00734065"/>
    <w:rsid w:val="00734894"/>
    <w:rsid w:val="00735327"/>
    <w:rsid w:val="00735451"/>
    <w:rsid w:val="00740573"/>
    <w:rsid w:val="00741479"/>
    <w:rsid w:val="007414DA"/>
    <w:rsid w:val="00741ACA"/>
    <w:rsid w:val="007447EC"/>
    <w:rsid w:val="007448D2"/>
    <w:rsid w:val="00744A73"/>
    <w:rsid w:val="00744DB8"/>
    <w:rsid w:val="007451A5"/>
    <w:rsid w:val="00745C28"/>
    <w:rsid w:val="007460FF"/>
    <w:rsid w:val="007474D4"/>
    <w:rsid w:val="0075322D"/>
    <w:rsid w:val="00753D56"/>
    <w:rsid w:val="007546C3"/>
    <w:rsid w:val="007564AE"/>
    <w:rsid w:val="00756775"/>
    <w:rsid w:val="00757102"/>
    <w:rsid w:val="00757591"/>
    <w:rsid w:val="00757633"/>
    <w:rsid w:val="00757A3E"/>
    <w:rsid w:val="00757A59"/>
    <w:rsid w:val="00757DD5"/>
    <w:rsid w:val="007617A7"/>
    <w:rsid w:val="00762125"/>
    <w:rsid w:val="007635C3"/>
    <w:rsid w:val="00763A3C"/>
    <w:rsid w:val="00763D08"/>
    <w:rsid w:val="00764F89"/>
    <w:rsid w:val="00765033"/>
    <w:rsid w:val="00765E06"/>
    <w:rsid w:val="00765F79"/>
    <w:rsid w:val="00766A1D"/>
    <w:rsid w:val="00766BC2"/>
    <w:rsid w:val="00767E99"/>
    <w:rsid w:val="007706FF"/>
    <w:rsid w:val="00770891"/>
    <w:rsid w:val="00770C61"/>
    <w:rsid w:val="00772BA3"/>
    <w:rsid w:val="00774B6B"/>
    <w:rsid w:val="00775B14"/>
    <w:rsid w:val="007763FE"/>
    <w:rsid w:val="00776998"/>
    <w:rsid w:val="00776AC3"/>
    <w:rsid w:val="00777558"/>
    <w:rsid w:val="007776A2"/>
    <w:rsid w:val="00777849"/>
    <w:rsid w:val="00780A99"/>
    <w:rsid w:val="00781C4F"/>
    <w:rsid w:val="00782487"/>
    <w:rsid w:val="00782A2E"/>
    <w:rsid w:val="00782B11"/>
    <w:rsid w:val="00782FE9"/>
    <w:rsid w:val="007836C0"/>
    <w:rsid w:val="00783D18"/>
    <w:rsid w:val="00783F8F"/>
    <w:rsid w:val="00783FA8"/>
    <w:rsid w:val="00785BE0"/>
    <w:rsid w:val="0078667E"/>
    <w:rsid w:val="0079149A"/>
    <w:rsid w:val="007919DC"/>
    <w:rsid w:val="00791B72"/>
    <w:rsid w:val="00791C7F"/>
    <w:rsid w:val="00791CAB"/>
    <w:rsid w:val="00793581"/>
    <w:rsid w:val="007936A2"/>
    <w:rsid w:val="00793E85"/>
    <w:rsid w:val="0079538A"/>
    <w:rsid w:val="00795A9B"/>
    <w:rsid w:val="00795BB5"/>
    <w:rsid w:val="00796888"/>
    <w:rsid w:val="007A1326"/>
    <w:rsid w:val="007A2B7B"/>
    <w:rsid w:val="007A3356"/>
    <w:rsid w:val="007A36F3"/>
    <w:rsid w:val="007A3950"/>
    <w:rsid w:val="007A4CEF"/>
    <w:rsid w:val="007A55A8"/>
    <w:rsid w:val="007A5839"/>
    <w:rsid w:val="007A5FAB"/>
    <w:rsid w:val="007B022C"/>
    <w:rsid w:val="007B24C4"/>
    <w:rsid w:val="007B319D"/>
    <w:rsid w:val="007B32EB"/>
    <w:rsid w:val="007B50E4"/>
    <w:rsid w:val="007B5236"/>
    <w:rsid w:val="007B6B2F"/>
    <w:rsid w:val="007C057B"/>
    <w:rsid w:val="007C117D"/>
    <w:rsid w:val="007C1661"/>
    <w:rsid w:val="007C1A9E"/>
    <w:rsid w:val="007C3A19"/>
    <w:rsid w:val="007C5D3A"/>
    <w:rsid w:val="007C6E38"/>
    <w:rsid w:val="007D1A23"/>
    <w:rsid w:val="007D1C7F"/>
    <w:rsid w:val="007D212E"/>
    <w:rsid w:val="007D337A"/>
    <w:rsid w:val="007D458F"/>
    <w:rsid w:val="007D48B2"/>
    <w:rsid w:val="007D5655"/>
    <w:rsid w:val="007D581D"/>
    <w:rsid w:val="007D5A52"/>
    <w:rsid w:val="007D5ECF"/>
    <w:rsid w:val="007D6108"/>
    <w:rsid w:val="007D6BAA"/>
    <w:rsid w:val="007D73C0"/>
    <w:rsid w:val="007D7CF5"/>
    <w:rsid w:val="007D7E58"/>
    <w:rsid w:val="007E028E"/>
    <w:rsid w:val="007E03E4"/>
    <w:rsid w:val="007E0ECA"/>
    <w:rsid w:val="007E1C38"/>
    <w:rsid w:val="007E2682"/>
    <w:rsid w:val="007E41AD"/>
    <w:rsid w:val="007E497E"/>
    <w:rsid w:val="007E51F4"/>
    <w:rsid w:val="007E5E9E"/>
    <w:rsid w:val="007E6304"/>
    <w:rsid w:val="007E69CE"/>
    <w:rsid w:val="007E7486"/>
    <w:rsid w:val="007E7851"/>
    <w:rsid w:val="007F0995"/>
    <w:rsid w:val="007F1493"/>
    <w:rsid w:val="007F15BC"/>
    <w:rsid w:val="007F3524"/>
    <w:rsid w:val="007F576D"/>
    <w:rsid w:val="007F60DB"/>
    <w:rsid w:val="007F637A"/>
    <w:rsid w:val="007F66A6"/>
    <w:rsid w:val="007F68BA"/>
    <w:rsid w:val="007F7156"/>
    <w:rsid w:val="007F76BF"/>
    <w:rsid w:val="008003CD"/>
    <w:rsid w:val="00800512"/>
    <w:rsid w:val="00801331"/>
    <w:rsid w:val="00801687"/>
    <w:rsid w:val="00801910"/>
    <w:rsid w:val="008019EE"/>
    <w:rsid w:val="00802022"/>
    <w:rsid w:val="0080206E"/>
    <w:rsid w:val="0080207C"/>
    <w:rsid w:val="008028A3"/>
    <w:rsid w:val="008033F9"/>
    <w:rsid w:val="008059C1"/>
    <w:rsid w:val="00806091"/>
    <w:rsid w:val="0080662F"/>
    <w:rsid w:val="008067C8"/>
    <w:rsid w:val="00806C91"/>
    <w:rsid w:val="008071A5"/>
    <w:rsid w:val="00807357"/>
    <w:rsid w:val="0080740A"/>
    <w:rsid w:val="008074EA"/>
    <w:rsid w:val="0081065F"/>
    <w:rsid w:val="0081071A"/>
    <w:rsid w:val="00810E72"/>
    <w:rsid w:val="00810ED6"/>
    <w:rsid w:val="008115A4"/>
    <w:rsid w:val="0081179B"/>
    <w:rsid w:val="00812927"/>
    <w:rsid w:val="00812DCB"/>
    <w:rsid w:val="00813FA5"/>
    <w:rsid w:val="0081523F"/>
    <w:rsid w:val="00816151"/>
    <w:rsid w:val="00816925"/>
    <w:rsid w:val="00817268"/>
    <w:rsid w:val="008203B7"/>
    <w:rsid w:val="00820BB7"/>
    <w:rsid w:val="00820F3A"/>
    <w:rsid w:val="008212BE"/>
    <w:rsid w:val="008213F1"/>
    <w:rsid w:val="008218CF"/>
    <w:rsid w:val="0082450A"/>
    <w:rsid w:val="008248E7"/>
    <w:rsid w:val="00824F02"/>
    <w:rsid w:val="00825595"/>
    <w:rsid w:val="00825CF2"/>
    <w:rsid w:val="008260CD"/>
    <w:rsid w:val="00826827"/>
    <w:rsid w:val="00826BD1"/>
    <w:rsid w:val="00826C4F"/>
    <w:rsid w:val="00827C8E"/>
    <w:rsid w:val="00830A48"/>
    <w:rsid w:val="00830D13"/>
    <w:rsid w:val="0083199F"/>
    <w:rsid w:val="00831C89"/>
    <w:rsid w:val="00832784"/>
    <w:rsid w:val="00832DA5"/>
    <w:rsid w:val="00832F4B"/>
    <w:rsid w:val="00833A2E"/>
    <w:rsid w:val="00833AAC"/>
    <w:rsid w:val="00833DD2"/>
    <w:rsid w:val="00833EDF"/>
    <w:rsid w:val="00834038"/>
    <w:rsid w:val="008364A0"/>
    <w:rsid w:val="008377AF"/>
    <w:rsid w:val="008404C4"/>
    <w:rsid w:val="0084056D"/>
    <w:rsid w:val="00840828"/>
    <w:rsid w:val="00841080"/>
    <w:rsid w:val="008412F7"/>
    <w:rsid w:val="008414BB"/>
    <w:rsid w:val="00841933"/>
    <w:rsid w:val="00841B54"/>
    <w:rsid w:val="008434A7"/>
    <w:rsid w:val="00843ED1"/>
    <w:rsid w:val="00844A5B"/>
    <w:rsid w:val="008455DA"/>
    <w:rsid w:val="00845E24"/>
    <w:rsid w:val="0084670C"/>
    <w:rsid w:val="008467D0"/>
    <w:rsid w:val="008470D0"/>
    <w:rsid w:val="008505DC"/>
    <w:rsid w:val="00850854"/>
    <w:rsid w:val="008509F0"/>
    <w:rsid w:val="008510DA"/>
    <w:rsid w:val="00851875"/>
    <w:rsid w:val="00851A78"/>
    <w:rsid w:val="00852357"/>
    <w:rsid w:val="00852B7B"/>
    <w:rsid w:val="0085390F"/>
    <w:rsid w:val="0085448C"/>
    <w:rsid w:val="00854741"/>
    <w:rsid w:val="00855048"/>
    <w:rsid w:val="008563D3"/>
    <w:rsid w:val="0085656D"/>
    <w:rsid w:val="00856E64"/>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67EC"/>
    <w:rsid w:val="00876C90"/>
    <w:rsid w:val="00876F41"/>
    <w:rsid w:val="008773F6"/>
    <w:rsid w:val="008804C4"/>
    <w:rsid w:val="00880A08"/>
    <w:rsid w:val="008813A0"/>
    <w:rsid w:val="00881B53"/>
    <w:rsid w:val="00882245"/>
    <w:rsid w:val="0088274E"/>
    <w:rsid w:val="00882E98"/>
    <w:rsid w:val="00883242"/>
    <w:rsid w:val="00883A53"/>
    <w:rsid w:val="00884EA3"/>
    <w:rsid w:val="0088526C"/>
    <w:rsid w:val="00885C59"/>
    <w:rsid w:val="00885F34"/>
    <w:rsid w:val="008872EB"/>
    <w:rsid w:val="00890C47"/>
    <w:rsid w:val="0089256F"/>
    <w:rsid w:val="00893CDB"/>
    <w:rsid w:val="00893D12"/>
    <w:rsid w:val="0089468F"/>
    <w:rsid w:val="00895105"/>
    <w:rsid w:val="00895316"/>
    <w:rsid w:val="00895861"/>
    <w:rsid w:val="00897B91"/>
    <w:rsid w:val="008A00A0"/>
    <w:rsid w:val="008A0836"/>
    <w:rsid w:val="008A1693"/>
    <w:rsid w:val="008A21F0"/>
    <w:rsid w:val="008A2F9C"/>
    <w:rsid w:val="008A4B2E"/>
    <w:rsid w:val="008A5DE5"/>
    <w:rsid w:val="008A75CB"/>
    <w:rsid w:val="008A7D36"/>
    <w:rsid w:val="008B1FDB"/>
    <w:rsid w:val="008B2A5B"/>
    <w:rsid w:val="008B3437"/>
    <w:rsid w:val="008B367A"/>
    <w:rsid w:val="008B430F"/>
    <w:rsid w:val="008B44C9"/>
    <w:rsid w:val="008B44F3"/>
    <w:rsid w:val="008B4DA3"/>
    <w:rsid w:val="008B4FF4"/>
    <w:rsid w:val="008B5EAB"/>
    <w:rsid w:val="008B62A0"/>
    <w:rsid w:val="008B64EE"/>
    <w:rsid w:val="008B6729"/>
    <w:rsid w:val="008B6B0E"/>
    <w:rsid w:val="008B7F83"/>
    <w:rsid w:val="008C013A"/>
    <w:rsid w:val="008C044E"/>
    <w:rsid w:val="008C054E"/>
    <w:rsid w:val="008C085A"/>
    <w:rsid w:val="008C1A20"/>
    <w:rsid w:val="008C2FB5"/>
    <w:rsid w:val="008C302C"/>
    <w:rsid w:val="008C31AB"/>
    <w:rsid w:val="008C32F4"/>
    <w:rsid w:val="008C4A89"/>
    <w:rsid w:val="008C4CAB"/>
    <w:rsid w:val="008C4F03"/>
    <w:rsid w:val="008C6461"/>
    <w:rsid w:val="008C6A74"/>
    <w:rsid w:val="008C6BA4"/>
    <w:rsid w:val="008C6F82"/>
    <w:rsid w:val="008C7CBC"/>
    <w:rsid w:val="008D0067"/>
    <w:rsid w:val="008D0310"/>
    <w:rsid w:val="008D125E"/>
    <w:rsid w:val="008D2300"/>
    <w:rsid w:val="008D2C99"/>
    <w:rsid w:val="008D31E0"/>
    <w:rsid w:val="008D4504"/>
    <w:rsid w:val="008D5308"/>
    <w:rsid w:val="008D55BF"/>
    <w:rsid w:val="008D61E0"/>
    <w:rsid w:val="008D6722"/>
    <w:rsid w:val="008D6E1D"/>
    <w:rsid w:val="008D7AB2"/>
    <w:rsid w:val="008D7D92"/>
    <w:rsid w:val="008E0259"/>
    <w:rsid w:val="008E0900"/>
    <w:rsid w:val="008E131D"/>
    <w:rsid w:val="008E211C"/>
    <w:rsid w:val="008E43E0"/>
    <w:rsid w:val="008E4A0E"/>
    <w:rsid w:val="008E4E59"/>
    <w:rsid w:val="008E66EC"/>
    <w:rsid w:val="008E77F0"/>
    <w:rsid w:val="008F0115"/>
    <w:rsid w:val="008F0383"/>
    <w:rsid w:val="008F08C9"/>
    <w:rsid w:val="008F1F6A"/>
    <w:rsid w:val="008F28E7"/>
    <w:rsid w:val="008F3EDF"/>
    <w:rsid w:val="008F4C12"/>
    <w:rsid w:val="008F56DB"/>
    <w:rsid w:val="008F60D2"/>
    <w:rsid w:val="008F78E5"/>
    <w:rsid w:val="0090053B"/>
    <w:rsid w:val="009005CF"/>
    <w:rsid w:val="00900E59"/>
    <w:rsid w:val="00900FCF"/>
    <w:rsid w:val="00901298"/>
    <w:rsid w:val="0090135C"/>
    <w:rsid w:val="009019BB"/>
    <w:rsid w:val="00902919"/>
    <w:rsid w:val="0090315B"/>
    <w:rsid w:val="009033B0"/>
    <w:rsid w:val="00904350"/>
    <w:rsid w:val="00904D31"/>
    <w:rsid w:val="00905926"/>
    <w:rsid w:val="0090604A"/>
    <w:rsid w:val="00906DD1"/>
    <w:rsid w:val="00906FD0"/>
    <w:rsid w:val="009078AB"/>
    <w:rsid w:val="0091055E"/>
    <w:rsid w:val="00912148"/>
    <w:rsid w:val="00912C5D"/>
    <w:rsid w:val="00912EC7"/>
    <w:rsid w:val="00913D40"/>
    <w:rsid w:val="00915222"/>
    <w:rsid w:val="009153A2"/>
    <w:rsid w:val="0091571A"/>
    <w:rsid w:val="00915AC4"/>
    <w:rsid w:val="0091610F"/>
    <w:rsid w:val="00920A1E"/>
    <w:rsid w:val="00920C71"/>
    <w:rsid w:val="009221AD"/>
    <w:rsid w:val="009227DD"/>
    <w:rsid w:val="00923015"/>
    <w:rsid w:val="009234D0"/>
    <w:rsid w:val="0092487A"/>
    <w:rsid w:val="00925013"/>
    <w:rsid w:val="00925024"/>
    <w:rsid w:val="00925182"/>
    <w:rsid w:val="00925655"/>
    <w:rsid w:val="00925733"/>
    <w:rsid w:val="009257A8"/>
    <w:rsid w:val="009261C8"/>
    <w:rsid w:val="00926840"/>
    <w:rsid w:val="00926D03"/>
    <w:rsid w:val="00926F76"/>
    <w:rsid w:val="0092703B"/>
    <w:rsid w:val="00927DB3"/>
    <w:rsid w:val="00927E08"/>
    <w:rsid w:val="00930D17"/>
    <w:rsid w:val="00930ED6"/>
    <w:rsid w:val="00931206"/>
    <w:rsid w:val="00932077"/>
    <w:rsid w:val="00932A03"/>
    <w:rsid w:val="0093313E"/>
    <w:rsid w:val="009331F9"/>
    <w:rsid w:val="00934012"/>
    <w:rsid w:val="0093530F"/>
    <w:rsid w:val="009356F9"/>
    <w:rsid w:val="0093592F"/>
    <w:rsid w:val="00935E65"/>
    <w:rsid w:val="009363F0"/>
    <w:rsid w:val="0093688D"/>
    <w:rsid w:val="0094165A"/>
    <w:rsid w:val="00942056"/>
    <w:rsid w:val="009429D1"/>
    <w:rsid w:val="00942C07"/>
    <w:rsid w:val="00942E67"/>
    <w:rsid w:val="00943299"/>
    <w:rsid w:val="009438A7"/>
    <w:rsid w:val="00944447"/>
    <w:rsid w:val="009458AF"/>
    <w:rsid w:val="00946555"/>
    <w:rsid w:val="0094689E"/>
    <w:rsid w:val="009520A1"/>
    <w:rsid w:val="009522E2"/>
    <w:rsid w:val="0095259D"/>
    <w:rsid w:val="009528C1"/>
    <w:rsid w:val="009532C7"/>
    <w:rsid w:val="00953891"/>
    <w:rsid w:val="00953E82"/>
    <w:rsid w:val="00955D6C"/>
    <w:rsid w:val="00957107"/>
    <w:rsid w:val="00960540"/>
    <w:rsid w:val="00960547"/>
    <w:rsid w:val="00960CCA"/>
    <w:rsid w:val="00960E03"/>
    <w:rsid w:val="00962233"/>
    <w:rsid w:val="009624AB"/>
    <w:rsid w:val="009634F6"/>
    <w:rsid w:val="00963579"/>
    <w:rsid w:val="00963FEC"/>
    <w:rsid w:val="0096422F"/>
    <w:rsid w:val="00964AE3"/>
    <w:rsid w:val="00965F05"/>
    <w:rsid w:val="0096720F"/>
    <w:rsid w:val="009676F5"/>
    <w:rsid w:val="00967709"/>
    <w:rsid w:val="0097036E"/>
    <w:rsid w:val="00970968"/>
    <w:rsid w:val="009718BF"/>
    <w:rsid w:val="00972B4A"/>
    <w:rsid w:val="00972D90"/>
    <w:rsid w:val="00973DB2"/>
    <w:rsid w:val="009768EE"/>
    <w:rsid w:val="009771A9"/>
    <w:rsid w:val="00977AF3"/>
    <w:rsid w:val="00981475"/>
    <w:rsid w:val="00981668"/>
    <w:rsid w:val="00981D40"/>
    <w:rsid w:val="00984331"/>
    <w:rsid w:val="00984459"/>
    <w:rsid w:val="00984C07"/>
    <w:rsid w:val="00985F69"/>
    <w:rsid w:val="0098623C"/>
    <w:rsid w:val="00986E8C"/>
    <w:rsid w:val="00986E99"/>
    <w:rsid w:val="00987813"/>
    <w:rsid w:val="00990C18"/>
    <w:rsid w:val="00990C46"/>
    <w:rsid w:val="009918DA"/>
    <w:rsid w:val="00991DEF"/>
    <w:rsid w:val="00992659"/>
    <w:rsid w:val="0099359F"/>
    <w:rsid w:val="00993B98"/>
    <w:rsid w:val="00993F37"/>
    <w:rsid w:val="009944F9"/>
    <w:rsid w:val="00994848"/>
    <w:rsid w:val="00995954"/>
    <w:rsid w:val="00995D83"/>
    <w:rsid w:val="00995E81"/>
    <w:rsid w:val="00996470"/>
    <w:rsid w:val="00996603"/>
    <w:rsid w:val="009974B3"/>
    <w:rsid w:val="00997719"/>
    <w:rsid w:val="00997F5D"/>
    <w:rsid w:val="009A0220"/>
    <w:rsid w:val="009A09AC"/>
    <w:rsid w:val="009A1BBC"/>
    <w:rsid w:val="009A2864"/>
    <w:rsid w:val="009A313E"/>
    <w:rsid w:val="009A3262"/>
    <w:rsid w:val="009A389F"/>
    <w:rsid w:val="009A3EAC"/>
    <w:rsid w:val="009A40D9"/>
    <w:rsid w:val="009B08F7"/>
    <w:rsid w:val="009B165F"/>
    <w:rsid w:val="009B2E67"/>
    <w:rsid w:val="009B417F"/>
    <w:rsid w:val="009B4483"/>
    <w:rsid w:val="009B5879"/>
    <w:rsid w:val="009B5A96"/>
    <w:rsid w:val="009B6030"/>
    <w:rsid w:val="009B6D0B"/>
    <w:rsid w:val="009B70AE"/>
    <w:rsid w:val="009C0640"/>
    <w:rsid w:val="009C0698"/>
    <w:rsid w:val="009C0845"/>
    <w:rsid w:val="009C098A"/>
    <w:rsid w:val="009C0DA0"/>
    <w:rsid w:val="009C1467"/>
    <w:rsid w:val="009C1693"/>
    <w:rsid w:val="009C1AD9"/>
    <w:rsid w:val="009C1FCA"/>
    <w:rsid w:val="009C3001"/>
    <w:rsid w:val="009C44C9"/>
    <w:rsid w:val="009C4E60"/>
    <w:rsid w:val="009C575A"/>
    <w:rsid w:val="009C65D7"/>
    <w:rsid w:val="009C6822"/>
    <w:rsid w:val="009C69B7"/>
    <w:rsid w:val="009C72FE"/>
    <w:rsid w:val="009C7379"/>
    <w:rsid w:val="009D081A"/>
    <w:rsid w:val="009D0C17"/>
    <w:rsid w:val="009D13CA"/>
    <w:rsid w:val="009D1EBE"/>
    <w:rsid w:val="009D2409"/>
    <w:rsid w:val="009D2983"/>
    <w:rsid w:val="009D2C2D"/>
    <w:rsid w:val="009D363C"/>
    <w:rsid w:val="009D36ED"/>
    <w:rsid w:val="009D3C97"/>
    <w:rsid w:val="009D453E"/>
    <w:rsid w:val="009D4F4A"/>
    <w:rsid w:val="009D572A"/>
    <w:rsid w:val="009D67D9"/>
    <w:rsid w:val="009D7742"/>
    <w:rsid w:val="009D7D50"/>
    <w:rsid w:val="009E037B"/>
    <w:rsid w:val="009E05EC"/>
    <w:rsid w:val="009E0CF8"/>
    <w:rsid w:val="009E16BB"/>
    <w:rsid w:val="009E4890"/>
    <w:rsid w:val="009E49EC"/>
    <w:rsid w:val="009E4D22"/>
    <w:rsid w:val="009E56EB"/>
    <w:rsid w:val="009E57EB"/>
    <w:rsid w:val="009E64E5"/>
    <w:rsid w:val="009E6AB6"/>
    <w:rsid w:val="009E6B21"/>
    <w:rsid w:val="009E723D"/>
    <w:rsid w:val="009E7D85"/>
    <w:rsid w:val="009E7F27"/>
    <w:rsid w:val="009F1066"/>
    <w:rsid w:val="009F1372"/>
    <w:rsid w:val="009F1A7D"/>
    <w:rsid w:val="009F26E4"/>
    <w:rsid w:val="009F3431"/>
    <w:rsid w:val="009F3838"/>
    <w:rsid w:val="009F3ECD"/>
    <w:rsid w:val="009F4B19"/>
    <w:rsid w:val="009F5F05"/>
    <w:rsid w:val="009F7315"/>
    <w:rsid w:val="009F73D1"/>
    <w:rsid w:val="00A00D40"/>
    <w:rsid w:val="00A04A93"/>
    <w:rsid w:val="00A05A48"/>
    <w:rsid w:val="00A07569"/>
    <w:rsid w:val="00A07749"/>
    <w:rsid w:val="00A078FB"/>
    <w:rsid w:val="00A10CE1"/>
    <w:rsid w:val="00A10CED"/>
    <w:rsid w:val="00A117B9"/>
    <w:rsid w:val="00A11A30"/>
    <w:rsid w:val="00A128C6"/>
    <w:rsid w:val="00A143CE"/>
    <w:rsid w:val="00A14D45"/>
    <w:rsid w:val="00A16D9B"/>
    <w:rsid w:val="00A17540"/>
    <w:rsid w:val="00A1771A"/>
    <w:rsid w:val="00A21A49"/>
    <w:rsid w:val="00A231E9"/>
    <w:rsid w:val="00A23647"/>
    <w:rsid w:val="00A244D4"/>
    <w:rsid w:val="00A30056"/>
    <w:rsid w:val="00A307AE"/>
    <w:rsid w:val="00A30CCE"/>
    <w:rsid w:val="00A322FF"/>
    <w:rsid w:val="00A32CC8"/>
    <w:rsid w:val="00A350CB"/>
    <w:rsid w:val="00A3511D"/>
    <w:rsid w:val="00A35E8B"/>
    <w:rsid w:val="00A361C6"/>
    <w:rsid w:val="00A3669F"/>
    <w:rsid w:val="00A36C87"/>
    <w:rsid w:val="00A37D04"/>
    <w:rsid w:val="00A41A01"/>
    <w:rsid w:val="00A429A9"/>
    <w:rsid w:val="00A43CFF"/>
    <w:rsid w:val="00A44DCE"/>
    <w:rsid w:val="00A47719"/>
    <w:rsid w:val="00A47EAB"/>
    <w:rsid w:val="00A50510"/>
    <w:rsid w:val="00A5068D"/>
    <w:rsid w:val="00A509B4"/>
    <w:rsid w:val="00A50FA9"/>
    <w:rsid w:val="00A50FCE"/>
    <w:rsid w:val="00A51D10"/>
    <w:rsid w:val="00A5427A"/>
    <w:rsid w:val="00A54C7B"/>
    <w:rsid w:val="00A54CFD"/>
    <w:rsid w:val="00A5639F"/>
    <w:rsid w:val="00A5675E"/>
    <w:rsid w:val="00A57040"/>
    <w:rsid w:val="00A579CC"/>
    <w:rsid w:val="00A60064"/>
    <w:rsid w:val="00A6044F"/>
    <w:rsid w:val="00A60F24"/>
    <w:rsid w:val="00A636D4"/>
    <w:rsid w:val="00A64F90"/>
    <w:rsid w:val="00A65A2B"/>
    <w:rsid w:val="00A70170"/>
    <w:rsid w:val="00A716DB"/>
    <w:rsid w:val="00A726C7"/>
    <w:rsid w:val="00A73E4B"/>
    <w:rsid w:val="00A7409C"/>
    <w:rsid w:val="00A752B5"/>
    <w:rsid w:val="00A774B4"/>
    <w:rsid w:val="00A77927"/>
    <w:rsid w:val="00A77D7B"/>
    <w:rsid w:val="00A816A5"/>
    <w:rsid w:val="00A81734"/>
    <w:rsid w:val="00A81791"/>
    <w:rsid w:val="00A8195D"/>
    <w:rsid w:val="00A81DC9"/>
    <w:rsid w:val="00A82923"/>
    <w:rsid w:val="00A83203"/>
    <w:rsid w:val="00A8372C"/>
    <w:rsid w:val="00A83C04"/>
    <w:rsid w:val="00A855FA"/>
    <w:rsid w:val="00A905C6"/>
    <w:rsid w:val="00A90A0B"/>
    <w:rsid w:val="00A90FBB"/>
    <w:rsid w:val="00A912FE"/>
    <w:rsid w:val="00A91418"/>
    <w:rsid w:val="00A91908"/>
    <w:rsid w:val="00A91A18"/>
    <w:rsid w:val="00A91B40"/>
    <w:rsid w:val="00A91C7A"/>
    <w:rsid w:val="00A9244B"/>
    <w:rsid w:val="00A932DF"/>
    <w:rsid w:val="00A947CF"/>
    <w:rsid w:val="00A95998"/>
    <w:rsid w:val="00A95F5B"/>
    <w:rsid w:val="00A96D9C"/>
    <w:rsid w:val="00A97222"/>
    <w:rsid w:val="00A9772A"/>
    <w:rsid w:val="00AA1606"/>
    <w:rsid w:val="00AA18E2"/>
    <w:rsid w:val="00AA22B0"/>
    <w:rsid w:val="00AA2B19"/>
    <w:rsid w:val="00AA3885"/>
    <w:rsid w:val="00AA3B89"/>
    <w:rsid w:val="00AA3EDB"/>
    <w:rsid w:val="00AA5AE4"/>
    <w:rsid w:val="00AA5E50"/>
    <w:rsid w:val="00AA642B"/>
    <w:rsid w:val="00AB0193"/>
    <w:rsid w:val="00AB0677"/>
    <w:rsid w:val="00AB0B02"/>
    <w:rsid w:val="00AB128E"/>
    <w:rsid w:val="00AB1983"/>
    <w:rsid w:val="00AB23C3"/>
    <w:rsid w:val="00AB24DB"/>
    <w:rsid w:val="00AB269A"/>
    <w:rsid w:val="00AB27AB"/>
    <w:rsid w:val="00AB35D0"/>
    <w:rsid w:val="00AB4788"/>
    <w:rsid w:val="00AB4BEA"/>
    <w:rsid w:val="00AB5AE6"/>
    <w:rsid w:val="00AB5BEB"/>
    <w:rsid w:val="00AB6B59"/>
    <w:rsid w:val="00AB77E7"/>
    <w:rsid w:val="00AC05CE"/>
    <w:rsid w:val="00AC1DCF"/>
    <w:rsid w:val="00AC23B1"/>
    <w:rsid w:val="00AC260E"/>
    <w:rsid w:val="00AC2AF9"/>
    <w:rsid w:val="00AC2F71"/>
    <w:rsid w:val="00AC47A6"/>
    <w:rsid w:val="00AC47F6"/>
    <w:rsid w:val="00AC5AB4"/>
    <w:rsid w:val="00AC60C5"/>
    <w:rsid w:val="00AC642A"/>
    <w:rsid w:val="00AC67E9"/>
    <w:rsid w:val="00AC78ED"/>
    <w:rsid w:val="00AD02D3"/>
    <w:rsid w:val="00AD1035"/>
    <w:rsid w:val="00AD1E03"/>
    <w:rsid w:val="00AD3675"/>
    <w:rsid w:val="00AD3EF7"/>
    <w:rsid w:val="00AD56A9"/>
    <w:rsid w:val="00AD69C4"/>
    <w:rsid w:val="00AD6F0C"/>
    <w:rsid w:val="00AE14DF"/>
    <w:rsid w:val="00AE1C5F"/>
    <w:rsid w:val="00AE23DD"/>
    <w:rsid w:val="00AE3899"/>
    <w:rsid w:val="00AE407B"/>
    <w:rsid w:val="00AE43A9"/>
    <w:rsid w:val="00AE4C8B"/>
    <w:rsid w:val="00AE6CD2"/>
    <w:rsid w:val="00AE6EBC"/>
    <w:rsid w:val="00AE776A"/>
    <w:rsid w:val="00AF1F68"/>
    <w:rsid w:val="00AF2546"/>
    <w:rsid w:val="00AF27B7"/>
    <w:rsid w:val="00AF2BB2"/>
    <w:rsid w:val="00AF39D6"/>
    <w:rsid w:val="00AF3C5D"/>
    <w:rsid w:val="00AF52A1"/>
    <w:rsid w:val="00AF5AD1"/>
    <w:rsid w:val="00AF69ED"/>
    <w:rsid w:val="00AF726A"/>
    <w:rsid w:val="00AF7AB4"/>
    <w:rsid w:val="00AF7B91"/>
    <w:rsid w:val="00AF7BEF"/>
    <w:rsid w:val="00B00015"/>
    <w:rsid w:val="00B0033A"/>
    <w:rsid w:val="00B03CBC"/>
    <w:rsid w:val="00B041E9"/>
    <w:rsid w:val="00B043A6"/>
    <w:rsid w:val="00B06DE8"/>
    <w:rsid w:val="00B077AD"/>
    <w:rsid w:val="00B07AE1"/>
    <w:rsid w:val="00B07CE2"/>
    <w:rsid w:val="00B07D23"/>
    <w:rsid w:val="00B11497"/>
    <w:rsid w:val="00B11732"/>
    <w:rsid w:val="00B12968"/>
    <w:rsid w:val="00B131DB"/>
    <w:rsid w:val="00B131FF"/>
    <w:rsid w:val="00B13498"/>
    <w:rsid w:val="00B13D96"/>
    <w:rsid w:val="00B13DA2"/>
    <w:rsid w:val="00B14BD8"/>
    <w:rsid w:val="00B151D4"/>
    <w:rsid w:val="00B1672A"/>
    <w:rsid w:val="00B16E71"/>
    <w:rsid w:val="00B17081"/>
    <w:rsid w:val="00B174BD"/>
    <w:rsid w:val="00B20494"/>
    <w:rsid w:val="00B20690"/>
    <w:rsid w:val="00B20B2A"/>
    <w:rsid w:val="00B2129B"/>
    <w:rsid w:val="00B215A8"/>
    <w:rsid w:val="00B22FA7"/>
    <w:rsid w:val="00B239C4"/>
    <w:rsid w:val="00B24845"/>
    <w:rsid w:val="00B24DA8"/>
    <w:rsid w:val="00B26370"/>
    <w:rsid w:val="00B27039"/>
    <w:rsid w:val="00B27D18"/>
    <w:rsid w:val="00B300DB"/>
    <w:rsid w:val="00B32BEC"/>
    <w:rsid w:val="00B32D3F"/>
    <w:rsid w:val="00B32F96"/>
    <w:rsid w:val="00B342C0"/>
    <w:rsid w:val="00B35B87"/>
    <w:rsid w:val="00B40556"/>
    <w:rsid w:val="00B40D6F"/>
    <w:rsid w:val="00B417A7"/>
    <w:rsid w:val="00B429BC"/>
    <w:rsid w:val="00B43107"/>
    <w:rsid w:val="00B439F5"/>
    <w:rsid w:val="00B45AC4"/>
    <w:rsid w:val="00B45E0A"/>
    <w:rsid w:val="00B47A18"/>
    <w:rsid w:val="00B51883"/>
    <w:rsid w:val="00B519E2"/>
    <w:rsid w:val="00B51CD5"/>
    <w:rsid w:val="00B5211D"/>
    <w:rsid w:val="00B53824"/>
    <w:rsid w:val="00B53857"/>
    <w:rsid w:val="00B54009"/>
    <w:rsid w:val="00B54B6C"/>
    <w:rsid w:val="00B54D7A"/>
    <w:rsid w:val="00B55A04"/>
    <w:rsid w:val="00B55CEE"/>
    <w:rsid w:val="00B56FB1"/>
    <w:rsid w:val="00B6083F"/>
    <w:rsid w:val="00B61504"/>
    <w:rsid w:val="00B62E95"/>
    <w:rsid w:val="00B63289"/>
    <w:rsid w:val="00B63548"/>
    <w:rsid w:val="00B63ABC"/>
    <w:rsid w:val="00B64D3D"/>
    <w:rsid w:val="00B64F0A"/>
    <w:rsid w:val="00B6562C"/>
    <w:rsid w:val="00B65D97"/>
    <w:rsid w:val="00B66045"/>
    <w:rsid w:val="00B6729E"/>
    <w:rsid w:val="00B720C9"/>
    <w:rsid w:val="00B72658"/>
    <w:rsid w:val="00B7391B"/>
    <w:rsid w:val="00B73A75"/>
    <w:rsid w:val="00B73ACC"/>
    <w:rsid w:val="00B743E7"/>
    <w:rsid w:val="00B74B80"/>
    <w:rsid w:val="00B768A9"/>
    <w:rsid w:val="00B76CCC"/>
    <w:rsid w:val="00B76E90"/>
    <w:rsid w:val="00B76EDF"/>
    <w:rsid w:val="00B8005C"/>
    <w:rsid w:val="00B82E5F"/>
    <w:rsid w:val="00B82E87"/>
    <w:rsid w:val="00B85B0A"/>
    <w:rsid w:val="00B86566"/>
    <w:rsid w:val="00B865CB"/>
    <w:rsid w:val="00B8666B"/>
    <w:rsid w:val="00B86C64"/>
    <w:rsid w:val="00B87A5C"/>
    <w:rsid w:val="00B904F4"/>
    <w:rsid w:val="00B9070C"/>
    <w:rsid w:val="00B90BD1"/>
    <w:rsid w:val="00B90E3C"/>
    <w:rsid w:val="00B91C66"/>
    <w:rsid w:val="00B92295"/>
    <w:rsid w:val="00B92536"/>
    <w:rsid w:val="00B9274D"/>
    <w:rsid w:val="00B94207"/>
    <w:rsid w:val="00B945D4"/>
    <w:rsid w:val="00B9506C"/>
    <w:rsid w:val="00B97119"/>
    <w:rsid w:val="00B97B50"/>
    <w:rsid w:val="00BA0521"/>
    <w:rsid w:val="00BA3959"/>
    <w:rsid w:val="00BA563D"/>
    <w:rsid w:val="00BA5BCC"/>
    <w:rsid w:val="00BA7169"/>
    <w:rsid w:val="00BB1855"/>
    <w:rsid w:val="00BB2332"/>
    <w:rsid w:val="00BB239F"/>
    <w:rsid w:val="00BB2494"/>
    <w:rsid w:val="00BB2522"/>
    <w:rsid w:val="00BB28A3"/>
    <w:rsid w:val="00BB3594"/>
    <w:rsid w:val="00BB35D9"/>
    <w:rsid w:val="00BB5218"/>
    <w:rsid w:val="00BB7122"/>
    <w:rsid w:val="00BB72C0"/>
    <w:rsid w:val="00BB7FF3"/>
    <w:rsid w:val="00BC0AF1"/>
    <w:rsid w:val="00BC0C22"/>
    <w:rsid w:val="00BC27BE"/>
    <w:rsid w:val="00BC3779"/>
    <w:rsid w:val="00BC3A42"/>
    <w:rsid w:val="00BC41A0"/>
    <w:rsid w:val="00BC43D8"/>
    <w:rsid w:val="00BC5A86"/>
    <w:rsid w:val="00BC6546"/>
    <w:rsid w:val="00BC6FCF"/>
    <w:rsid w:val="00BC7AB9"/>
    <w:rsid w:val="00BD0186"/>
    <w:rsid w:val="00BD0D32"/>
    <w:rsid w:val="00BD0E83"/>
    <w:rsid w:val="00BD1661"/>
    <w:rsid w:val="00BD2A58"/>
    <w:rsid w:val="00BD4A69"/>
    <w:rsid w:val="00BD56D4"/>
    <w:rsid w:val="00BD6178"/>
    <w:rsid w:val="00BD6348"/>
    <w:rsid w:val="00BE0A2F"/>
    <w:rsid w:val="00BE147F"/>
    <w:rsid w:val="00BE1BBC"/>
    <w:rsid w:val="00BE46B5"/>
    <w:rsid w:val="00BE5B25"/>
    <w:rsid w:val="00BE6663"/>
    <w:rsid w:val="00BE6E4A"/>
    <w:rsid w:val="00BE775C"/>
    <w:rsid w:val="00BE7F67"/>
    <w:rsid w:val="00BF0917"/>
    <w:rsid w:val="00BF0CD7"/>
    <w:rsid w:val="00BF0F60"/>
    <w:rsid w:val="00BF143E"/>
    <w:rsid w:val="00BF15CE"/>
    <w:rsid w:val="00BF208A"/>
    <w:rsid w:val="00BF2157"/>
    <w:rsid w:val="00BF2BEE"/>
    <w:rsid w:val="00BF2FC3"/>
    <w:rsid w:val="00BF3551"/>
    <w:rsid w:val="00BF37C3"/>
    <w:rsid w:val="00BF4F07"/>
    <w:rsid w:val="00BF695B"/>
    <w:rsid w:val="00BF6A14"/>
    <w:rsid w:val="00BF71B0"/>
    <w:rsid w:val="00C0161F"/>
    <w:rsid w:val="00C021A0"/>
    <w:rsid w:val="00C030BD"/>
    <w:rsid w:val="00C036C3"/>
    <w:rsid w:val="00C03CCA"/>
    <w:rsid w:val="00C040E8"/>
    <w:rsid w:val="00C0499E"/>
    <w:rsid w:val="00C04BB2"/>
    <w:rsid w:val="00C04F4A"/>
    <w:rsid w:val="00C058AF"/>
    <w:rsid w:val="00C06484"/>
    <w:rsid w:val="00C06D6A"/>
    <w:rsid w:val="00C06F9E"/>
    <w:rsid w:val="00C07776"/>
    <w:rsid w:val="00C07C0D"/>
    <w:rsid w:val="00C10210"/>
    <w:rsid w:val="00C10289"/>
    <w:rsid w:val="00C1035C"/>
    <w:rsid w:val="00C1140E"/>
    <w:rsid w:val="00C13359"/>
    <w:rsid w:val="00C1358F"/>
    <w:rsid w:val="00C13C2A"/>
    <w:rsid w:val="00C13CE8"/>
    <w:rsid w:val="00C14187"/>
    <w:rsid w:val="00C15151"/>
    <w:rsid w:val="00C1663D"/>
    <w:rsid w:val="00C16B6B"/>
    <w:rsid w:val="00C179BC"/>
    <w:rsid w:val="00C17F8C"/>
    <w:rsid w:val="00C20B4C"/>
    <w:rsid w:val="00C211E6"/>
    <w:rsid w:val="00C22446"/>
    <w:rsid w:val="00C22681"/>
    <w:rsid w:val="00C22AFF"/>
    <w:rsid w:val="00C22CBF"/>
    <w:rsid w:val="00C22FB5"/>
    <w:rsid w:val="00C24236"/>
    <w:rsid w:val="00C24CBF"/>
    <w:rsid w:val="00C25B1D"/>
    <w:rsid w:val="00C25C66"/>
    <w:rsid w:val="00C265D4"/>
    <w:rsid w:val="00C26FE4"/>
    <w:rsid w:val="00C2710B"/>
    <w:rsid w:val="00C279C2"/>
    <w:rsid w:val="00C308D8"/>
    <w:rsid w:val="00C3183E"/>
    <w:rsid w:val="00C319AE"/>
    <w:rsid w:val="00C31C46"/>
    <w:rsid w:val="00C33531"/>
    <w:rsid w:val="00C33B9E"/>
    <w:rsid w:val="00C34194"/>
    <w:rsid w:val="00C35EF7"/>
    <w:rsid w:val="00C3624C"/>
    <w:rsid w:val="00C37595"/>
    <w:rsid w:val="00C37931"/>
    <w:rsid w:val="00C37BAE"/>
    <w:rsid w:val="00C4043D"/>
    <w:rsid w:val="00C40DAA"/>
    <w:rsid w:val="00C41F7E"/>
    <w:rsid w:val="00C42155"/>
    <w:rsid w:val="00C42736"/>
    <w:rsid w:val="00C42A1B"/>
    <w:rsid w:val="00C42B41"/>
    <w:rsid w:val="00C42C1F"/>
    <w:rsid w:val="00C44963"/>
    <w:rsid w:val="00C44A8D"/>
    <w:rsid w:val="00C44CF8"/>
    <w:rsid w:val="00C45B91"/>
    <w:rsid w:val="00C460A1"/>
    <w:rsid w:val="00C467BC"/>
    <w:rsid w:val="00C4789C"/>
    <w:rsid w:val="00C523C4"/>
    <w:rsid w:val="00C52AE4"/>
    <w:rsid w:val="00C52C02"/>
    <w:rsid w:val="00C52DCB"/>
    <w:rsid w:val="00C555B9"/>
    <w:rsid w:val="00C560C4"/>
    <w:rsid w:val="00C578CE"/>
    <w:rsid w:val="00C57EE8"/>
    <w:rsid w:val="00C600EA"/>
    <w:rsid w:val="00C61072"/>
    <w:rsid w:val="00C61CFF"/>
    <w:rsid w:val="00C6243C"/>
    <w:rsid w:val="00C62F54"/>
    <w:rsid w:val="00C6353F"/>
    <w:rsid w:val="00C63AEA"/>
    <w:rsid w:val="00C63B31"/>
    <w:rsid w:val="00C67BBF"/>
    <w:rsid w:val="00C70168"/>
    <w:rsid w:val="00C71155"/>
    <w:rsid w:val="00C71445"/>
    <w:rsid w:val="00C718DD"/>
    <w:rsid w:val="00C71AFB"/>
    <w:rsid w:val="00C74707"/>
    <w:rsid w:val="00C75930"/>
    <w:rsid w:val="00C76505"/>
    <w:rsid w:val="00C767C7"/>
    <w:rsid w:val="00C771DE"/>
    <w:rsid w:val="00C779FD"/>
    <w:rsid w:val="00C77D84"/>
    <w:rsid w:val="00C80B9E"/>
    <w:rsid w:val="00C8168E"/>
    <w:rsid w:val="00C82985"/>
    <w:rsid w:val="00C841B7"/>
    <w:rsid w:val="00C84A6C"/>
    <w:rsid w:val="00C84CBC"/>
    <w:rsid w:val="00C8667D"/>
    <w:rsid w:val="00C86967"/>
    <w:rsid w:val="00C91281"/>
    <w:rsid w:val="00C928A8"/>
    <w:rsid w:val="00C93044"/>
    <w:rsid w:val="00C93A8A"/>
    <w:rsid w:val="00C95246"/>
    <w:rsid w:val="00C96362"/>
    <w:rsid w:val="00CA103E"/>
    <w:rsid w:val="00CA25EB"/>
    <w:rsid w:val="00CA505D"/>
    <w:rsid w:val="00CA6C45"/>
    <w:rsid w:val="00CA74F6"/>
    <w:rsid w:val="00CA7603"/>
    <w:rsid w:val="00CB0D72"/>
    <w:rsid w:val="00CB2E1A"/>
    <w:rsid w:val="00CB3061"/>
    <w:rsid w:val="00CB364E"/>
    <w:rsid w:val="00CB37B8"/>
    <w:rsid w:val="00CB3BD9"/>
    <w:rsid w:val="00CB4F1A"/>
    <w:rsid w:val="00CB57E5"/>
    <w:rsid w:val="00CB58B4"/>
    <w:rsid w:val="00CB6577"/>
    <w:rsid w:val="00CB6768"/>
    <w:rsid w:val="00CB74C7"/>
    <w:rsid w:val="00CC1ED7"/>
    <w:rsid w:val="00CC1FE9"/>
    <w:rsid w:val="00CC3B49"/>
    <w:rsid w:val="00CC3D04"/>
    <w:rsid w:val="00CC4A8B"/>
    <w:rsid w:val="00CC4AF7"/>
    <w:rsid w:val="00CC54E5"/>
    <w:rsid w:val="00CC6B96"/>
    <w:rsid w:val="00CC6F04"/>
    <w:rsid w:val="00CC6FB7"/>
    <w:rsid w:val="00CC739D"/>
    <w:rsid w:val="00CC7B94"/>
    <w:rsid w:val="00CD39BC"/>
    <w:rsid w:val="00CD51C5"/>
    <w:rsid w:val="00CD54C4"/>
    <w:rsid w:val="00CD5A94"/>
    <w:rsid w:val="00CD5CB1"/>
    <w:rsid w:val="00CD6E8E"/>
    <w:rsid w:val="00CE0531"/>
    <w:rsid w:val="00CE0877"/>
    <w:rsid w:val="00CE1249"/>
    <w:rsid w:val="00CE161F"/>
    <w:rsid w:val="00CE2A1B"/>
    <w:rsid w:val="00CE2CC6"/>
    <w:rsid w:val="00CE3529"/>
    <w:rsid w:val="00CE4320"/>
    <w:rsid w:val="00CE5D5F"/>
    <w:rsid w:val="00CE5D9A"/>
    <w:rsid w:val="00CE76CD"/>
    <w:rsid w:val="00CF0167"/>
    <w:rsid w:val="00CF0B65"/>
    <w:rsid w:val="00CF1C1F"/>
    <w:rsid w:val="00CF3481"/>
    <w:rsid w:val="00CF3A5D"/>
    <w:rsid w:val="00CF3B5E"/>
    <w:rsid w:val="00CF3BA6"/>
    <w:rsid w:val="00CF4819"/>
    <w:rsid w:val="00CF48B5"/>
    <w:rsid w:val="00CF4E8C"/>
    <w:rsid w:val="00CF64DD"/>
    <w:rsid w:val="00CF6913"/>
    <w:rsid w:val="00CF7AA7"/>
    <w:rsid w:val="00D005A2"/>
    <w:rsid w:val="00D006CF"/>
    <w:rsid w:val="00D007DF"/>
    <w:rsid w:val="00D008A6"/>
    <w:rsid w:val="00D00960"/>
    <w:rsid w:val="00D00B74"/>
    <w:rsid w:val="00D015F0"/>
    <w:rsid w:val="00D01CAE"/>
    <w:rsid w:val="00D02D14"/>
    <w:rsid w:val="00D0330F"/>
    <w:rsid w:val="00D034C6"/>
    <w:rsid w:val="00D04222"/>
    <w:rsid w:val="00D042D0"/>
    <w:rsid w:val="00D0447B"/>
    <w:rsid w:val="00D04894"/>
    <w:rsid w:val="00D048A2"/>
    <w:rsid w:val="00D04EB9"/>
    <w:rsid w:val="00D053CE"/>
    <w:rsid w:val="00D055EB"/>
    <w:rsid w:val="00D056FE"/>
    <w:rsid w:val="00D05B56"/>
    <w:rsid w:val="00D05D60"/>
    <w:rsid w:val="00D07E5D"/>
    <w:rsid w:val="00D10223"/>
    <w:rsid w:val="00D114B2"/>
    <w:rsid w:val="00D121C4"/>
    <w:rsid w:val="00D13FC9"/>
    <w:rsid w:val="00D14274"/>
    <w:rsid w:val="00D15E5B"/>
    <w:rsid w:val="00D162C5"/>
    <w:rsid w:val="00D16836"/>
    <w:rsid w:val="00D17C62"/>
    <w:rsid w:val="00D20F44"/>
    <w:rsid w:val="00D21586"/>
    <w:rsid w:val="00D21EA5"/>
    <w:rsid w:val="00D224E5"/>
    <w:rsid w:val="00D23A38"/>
    <w:rsid w:val="00D2574C"/>
    <w:rsid w:val="00D26C71"/>
    <w:rsid w:val="00D26D79"/>
    <w:rsid w:val="00D27623"/>
    <w:rsid w:val="00D27C2B"/>
    <w:rsid w:val="00D30E04"/>
    <w:rsid w:val="00D31034"/>
    <w:rsid w:val="00D33363"/>
    <w:rsid w:val="00D339A6"/>
    <w:rsid w:val="00D3431D"/>
    <w:rsid w:val="00D34529"/>
    <w:rsid w:val="00D34943"/>
    <w:rsid w:val="00D34A2B"/>
    <w:rsid w:val="00D35409"/>
    <w:rsid w:val="00D359D4"/>
    <w:rsid w:val="00D3610A"/>
    <w:rsid w:val="00D378CD"/>
    <w:rsid w:val="00D41B88"/>
    <w:rsid w:val="00D41E23"/>
    <w:rsid w:val="00D4284B"/>
    <w:rsid w:val="00D429EC"/>
    <w:rsid w:val="00D43D44"/>
    <w:rsid w:val="00D43EBB"/>
    <w:rsid w:val="00D44E4E"/>
    <w:rsid w:val="00D46C22"/>
    <w:rsid w:val="00D46D26"/>
    <w:rsid w:val="00D50521"/>
    <w:rsid w:val="00D50B01"/>
    <w:rsid w:val="00D51254"/>
    <w:rsid w:val="00D515D0"/>
    <w:rsid w:val="00D51627"/>
    <w:rsid w:val="00D51E1A"/>
    <w:rsid w:val="00D51F6A"/>
    <w:rsid w:val="00D52344"/>
    <w:rsid w:val="00D525D2"/>
    <w:rsid w:val="00D532DA"/>
    <w:rsid w:val="00D54AAC"/>
    <w:rsid w:val="00D54B32"/>
    <w:rsid w:val="00D55423"/>
    <w:rsid w:val="00D55DF0"/>
    <w:rsid w:val="00D563E1"/>
    <w:rsid w:val="00D56BB6"/>
    <w:rsid w:val="00D6022B"/>
    <w:rsid w:val="00D60C40"/>
    <w:rsid w:val="00D6138D"/>
    <w:rsid w:val="00D6166E"/>
    <w:rsid w:val="00D622B2"/>
    <w:rsid w:val="00D63126"/>
    <w:rsid w:val="00D63A67"/>
    <w:rsid w:val="00D63B39"/>
    <w:rsid w:val="00D646C9"/>
    <w:rsid w:val="00D6492E"/>
    <w:rsid w:val="00D65845"/>
    <w:rsid w:val="00D70087"/>
    <w:rsid w:val="00D7079E"/>
    <w:rsid w:val="00D70823"/>
    <w:rsid w:val="00D70AB1"/>
    <w:rsid w:val="00D70F23"/>
    <w:rsid w:val="00D70F80"/>
    <w:rsid w:val="00D72606"/>
    <w:rsid w:val="00D73073"/>
    <w:rsid w:val="00D73DD6"/>
    <w:rsid w:val="00D74263"/>
    <w:rsid w:val="00D745F5"/>
    <w:rsid w:val="00D74F1F"/>
    <w:rsid w:val="00D75392"/>
    <w:rsid w:val="00D7585E"/>
    <w:rsid w:val="00D759A3"/>
    <w:rsid w:val="00D805D1"/>
    <w:rsid w:val="00D810C0"/>
    <w:rsid w:val="00D82E32"/>
    <w:rsid w:val="00D83974"/>
    <w:rsid w:val="00D83BC9"/>
    <w:rsid w:val="00D84133"/>
    <w:rsid w:val="00D8431C"/>
    <w:rsid w:val="00D85133"/>
    <w:rsid w:val="00D91468"/>
    <w:rsid w:val="00D91607"/>
    <w:rsid w:val="00D92C82"/>
    <w:rsid w:val="00D93336"/>
    <w:rsid w:val="00D93E7C"/>
    <w:rsid w:val="00D94314"/>
    <w:rsid w:val="00D94C10"/>
    <w:rsid w:val="00D95BC7"/>
    <w:rsid w:val="00D95C17"/>
    <w:rsid w:val="00D96043"/>
    <w:rsid w:val="00D97779"/>
    <w:rsid w:val="00DA14AB"/>
    <w:rsid w:val="00DA237B"/>
    <w:rsid w:val="00DA3875"/>
    <w:rsid w:val="00DA3CBE"/>
    <w:rsid w:val="00DA47E3"/>
    <w:rsid w:val="00DA52F5"/>
    <w:rsid w:val="00DA587C"/>
    <w:rsid w:val="00DA7097"/>
    <w:rsid w:val="00DA73A3"/>
    <w:rsid w:val="00DA76DD"/>
    <w:rsid w:val="00DB1424"/>
    <w:rsid w:val="00DB28E5"/>
    <w:rsid w:val="00DB2E25"/>
    <w:rsid w:val="00DB3080"/>
    <w:rsid w:val="00DB437B"/>
    <w:rsid w:val="00DB4589"/>
    <w:rsid w:val="00DB4E12"/>
    <w:rsid w:val="00DB5771"/>
    <w:rsid w:val="00DC04CD"/>
    <w:rsid w:val="00DC0AB6"/>
    <w:rsid w:val="00DC1CA6"/>
    <w:rsid w:val="00DC21CF"/>
    <w:rsid w:val="00DC3395"/>
    <w:rsid w:val="00DC3664"/>
    <w:rsid w:val="00DC4B9B"/>
    <w:rsid w:val="00DC5DD8"/>
    <w:rsid w:val="00DC6162"/>
    <w:rsid w:val="00DC6EFC"/>
    <w:rsid w:val="00DC783A"/>
    <w:rsid w:val="00DC7CDE"/>
    <w:rsid w:val="00DD195B"/>
    <w:rsid w:val="00DD1F00"/>
    <w:rsid w:val="00DD243F"/>
    <w:rsid w:val="00DD254C"/>
    <w:rsid w:val="00DD46E9"/>
    <w:rsid w:val="00DD4711"/>
    <w:rsid w:val="00DD4812"/>
    <w:rsid w:val="00DD4CA7"/>
    <w:rsid w:val="00DD4E84"/>
    <w:rsid w:val="00DD5B53"/>
    <w:rsid w:val="00DE0097"/>
    <w:rsid w:val="00DE05AE"/>
    <w:rsid w:val="00DE0979"/>
    <w:rsid w:val="00DE0E66"/>
    <w:rsid w:val="00DE12E9"/>
    <w:rsid w:val="00DE301D"/>
    <w:rsid w:val="00DE33EC"/>
    <w:rsid w:val="00DE43F4"/>
    <w:rsid w:val="00DE5061"/>
    <w:rsid w:val="00DE53F8"/>
    <w:rsid w:val="00DE5A51"/>
    <w:rsid w:val="00DE60E6"/>
    <w:rsid w:val="00DE6AC7"/>
    <w:rsid w:val="00DE6BAE"/>
    <w:rsid w:val="00DE6C9B"/>
    <w:rsid w:val="00DE74DC"/>
    <w:rsid w:val="00DE7562"/>
    <w:rsid w:val="00DE7D5A"/>
    <w:rsid w:val="00DF01C9"/>
    <w:rsid w:val="00DF1EC4"/>
    <w:rsid w:val="00DF247C"/>
    <w:rsid w:val="00DF3E25"/>
    <w:rsid w:val="00DF3F4F"/>
    <w:rsid w:val="00DF579E"/>
    <w:rsid w:val="00DF707E"/>
    <w:rsid w:val="00DF70A1"/>
    <w:rsid w:val="00DF759D"/>
    <w:rsid w:val="00DF7C0F"/>
    <w:rsid w:val="00E003AF"/>
    <w:rsid w:val="00E00482"/>
    <w:rsid w:val="00E018C3"/>
    <w:rsid w:val="00E01C15"/>
    <w:rsid w:val="00E034E0"/>
    <w:rsid w:val="00E052B1"/>
    <w:rsid w:val="00E053E5"/>
    <w:rsid w:val="00E05886"/>
    <w:rsid w:val="00E104C6"/>
    <w:rsid w:val="00E10C02"/>
    <w:rsid w:val="00E11D6F"/>
    <w:rsid w:val="00E134D8"/>
    <w:rsid w:val="00E137F4"/>
    <w:rsid w:val="00E1409E"/>
    <w:rsid w:val="00E14234"/>
    <w:rsid w:val="00E164F2"/>
    <w:rsid w:val="00E16F61"/>
    <w:rsid w:val="00E178A7"/>
    <w:rsid w:val="00E20F6A"/>
    <w:rsid w:val="00E21364"/>
    <w:rsid w:val="00E21801"/>
    <w:rsid w:val="00E21A25"/>
    <w:rsid w:val="00E23303"/>
    <w:rsid w:val="00E239E0"/>
    <w:rsid w:val="00E24071"/>
    <w:rsid w:val="00E253CA"/>
    <w:rsid w:val="00E26E24"/>
    <w:rsid w:val="00E2771C"/>
    <w:rsid w:val="00E27E88"/>
    <w:rsid w:val="00E30A2F"/>
    <w:rsid w:val="00E31D50"/>
    <w:rsid w:val="00E324D9"/>
    <w:rsid w:val="00E32D06"/>
    <w:rsid w:val="00E331FB"/>
    <w:rsid w:val="00E33DF4"/>
    <w:rsid w:val="00E349C4"/>
    <w:rsid w:val="00E35EDE"/>
    <w:rsid w:val="00E36528"/>
    <w:rsid w:val="00E409B4"/>
    <w:rsid w:val="00E40CF7"/>
    <w:rsid w:val="00E413B8"/>
    <w:rsid w:val="00E41EF6"/>
    <w:rsid w:val="00E4218A"/>
    <w:rsid w:val="00E4299B"/>
    <w:rsid w:val="00E434EB"/>
    <w:rsid w:val="00E4404E"/>
    <w:rsid w:val="00E440C0"/>
    <w:rsid w:val="00E45006"/>
    <w:rsid w:val="00E4683D"/>
    <w:rsid w:val="00E46CA0"/>
    <w:rsid w:val="00E4765C"/>
    <w:rsid w:val="00E502AD"/>
    <w:rsid w:val="00E504A1"/>
    <w:rsid w:val="00E51231"/>
    <w:rsid w:val="00E5174F"/>
    <w:rsid w:val="00E52A67"/>
    <w:rsid w:val="00E54247"/>
    <w:rsid w:val="00E547D0"/>
    <w:rsid w:val="00E54D38"/>
    <w:rsid w:val="00E55020"/>
    <w:rsid w:val="00E602A7"/>
    <w:rsid w:val="00E615C8"/>
    <w:rsid w:val="00E619E1"/>
    <w:rsid w:val="00E62FBE"/>
    <w:rsid w:val="00E63214"/>
    <w:rsid w:val="00E63389"/>
    <w:rsid w:val="00E63E4B"/>
    <w:rsid w:val="00E64597"/>
    <w:rsid w:val="00E65167"/>
    <w:rsid w:val="00E65780"/>
    <w:rsid w:val="00E66AA1"/>
    <w:rsid w:val="00E66B6A"/>
    <w:rsid w:val="00E67758"/>
    <w:rsid w:val="00E70C10"/>
    <w:rsid w:val="00E71243"/>
    <w:rsid w:val="00E71362"/>
    <w:rsid w:val="00E714D8"/>
    <w:rsid w:val="00E7168A"/>
    <w:rsid w:val="00E71D25"/>
    <w:rsid w:val="00E7295C"/>
    <w:rsid w:val="00E73306"/>
    <w:rsid w:val="00E74817"/>
    <w:rsid w:val="00E74FE4"/>
    <w:rsid w:val="00E7553D"/>
    <w:rsid w:val="00E7738D"/>
    <w:rsid w:val="00E80EF3"/>
    <w:rsid w:val="00E8120F"/>
    <w:rsid w:val="00E81633"/>
    <w:rsid w:val="00E82AED"/>
    <w:rsid w:val="00E82FCC"/>
    <w:rsid w:val="00E831A3"/>
    <w:rsid w:val="00E862B5"/>
    <w:rsid w:val="00E86733"/>
    <w:rsid w:val="00E86927"/>
    <w:rsid w:val="00E8700D"/>
    <w:rsid w:val="00E87094"/>
    <w:rsid w:val="00E9108A"/>
    <w:rsid w:val="00E925CB"/>
    <w:rsid w:val="00E94803"/>
    <w:rsid w:val="00E94B69"/>
    <w:rsid w:val="00E9588E"/>
    <w:rsid w:val="00E96813"/>
    <w:rsid w:val="00E9690D"/>
    <w:rsid w:val="00EA17B9"/>
    <w:rsid w:val="00EA279E"/>
    <w:rsid w:val="00EA2BA6"/>
    <w:rsid w:val="00EA33B1"/>
    <w:rsid w:val="00EA74F2"/>
    <w:rsid w:val="00EA7552"/>
    <w:rsid w:val="00EA7E13"/>
    <w:rsid w:val="00EA7F5C"/>
    <w:rsid w:val="00EB0864"/>
    <w:rsid w:val="00EB193D"/>
    <w:rsid w:val="00EB20AE"/>
    <w:rsid w:val="00EB2A71"/>
    <w:rsid w:val="00EB32CF"/>
    <w:rsid w:val="00EB4540"/>
    <w:rsid w:val="00EB4DDA"/>
    <w:rsid w:val="00EB7598"/>
    <w:rsid w:val="00EB7885"/>
    <w:rsid w:val="00EC03C9"/>
    <w:rsid w:val="00EC0998"/>
    <w:rsid w:val="00EC2805"/>
    <w:rsid w:val="00EC2BF5"/>
    <w:rsid w:val="00EC3100"/>
    <w:rsid w:val="00EC3D02"/>
    <w:rsid w:val="00EC437B"/>
    <w:rsid w:val="00EC4CBD"/>
    <w:rsid w:val="00EC52AE"/>
    <w:rsid w:val="00EC703B"/>
    <w:rsid w:val="00EC70D8"/>
    <w:rsid w:val="00EC78F8"/>
    <w:rsid w:val="00EC7C5F"/>
    <w:rsid w:val="00ED1008"/>
    <w:rsid w:val="00ED1338"/>
    <w:rsid w:val="00ED1475"/>
    <w:rsid w:val="00ED190B"/>
    <w:rsid w:val="00ED1AB4"/>
    <w:rsid w:val="00ED288C"/>
    <w:rsid w:val="00ED2C23"/>
    <w:rsid w:val="00ED2CF0"/>
    <w:rsid w:val="00ED41BB"/>
    <w:rsid w:val="00ED5BB2"/>
    <w:rsid w:val="00ED6D87"/>
    <w:rsid w:val="00EE06C4"/>
    <w:rsid w:val="00EE1058"/>
    <w:rsid w:val="00EE1089"/>
    <w:rsid w:val="00EE1614"/>
    <w:rsid w:val="00EE3072"/>
    <w:rsid w:val="00EE3260"/>
    <w:rsid w:val="00EE3CF3"/>
    <w:rsid w:val="00EE50F0"/>
    <w:rsid w:val="00EE586E"/>
    <w:rsid w:val="00EE5BEB"/>
    <w:rsid w:val="00EE5DB6"/>
    <w:rsid w:val="00EE6524"/>
    <w:rsid w:val="00EE788B"/>
    <w:rsid w:val="00EE7E5F"/>
    <w:rsid w:val="00EF00ED"/>
    <w:rsid w:val="00EF0192"/>
    <w:rsid w:val="00EF0196"/>
    <w:rsid w:val="00EF06A8"/>
    <w:rsid w:val="00EF0943"/>
    <w:rsid w:val="00EF0EAD"/>
    <w:rsid w:val="00EF4417"/>
    <w:rsid w:val="00EF4CB1"/>
    <w:rsid w:val="00EF4D8A"/>
    <w:rsid w:val="00EF564C"/>
    <w:rsid w:val="00EF5798"/>
    <w:rsid w:val="00EF59D1"/>
    <w:rsid w:val="00EF60A5"/>
    <w:rsid w:val="00EF60E5"/>
    <w:rsid w:val="00EF6A0C"/>
    <w:rsid w:val="00EF6E7F"/>
    <w:rsid w:val="00F01D8F"/>
    <w:rsid w:val="00F01D93"/>
    <w:rsid w:val="00F0316E"/>
    <w:rsid w:val="00F04C10"/>
    <w:rsid w:val="00F05A4D"/>
    <w:rsid w:val="00F06705"/>
    <w:rsid w:val="00F06BB9"/>
    <w:rsid w:val="00F07519"/>
    <w:rsid w:val="00F0772D"/>
    <w:rsid w:val="00F10BCF"/>
    <w:rsid w:val="00F11D65"/>
    <w:rsid w:val="00F121C4"/>
    <w:rsid w:val="00F124D3"/>
    <w:rsid w:val="00F12561"/>
    <w:rsid w:val="00F13453"/>
    <w:rsid w:val="00F16658"/>
    <w:rsid w:val="00F17235"/>
    <w:rsid w:val="00F20B40"/>
    <w:rsid w:val="00F2269A"/>
    <w:rsid w:val="00F22775"/>
    <w:rsid w:val="00F228A5"/>
    <w:rsid w:val="00F246D4"/>
    <w:rsid w:val="00F269DC"/>
    <w:rsid w:val="00F27A42"/>
    <w:rsid w:val="00F309E2"/>
    <w:rsid w:val="00F30C2D"/>
    <w:rsid w:val="00F30E1D"/>
    <w:rsid w:val="00F318BD"/>
    <w:rsid w:val="00F32557"/>
    <w:rsid w:val="00F32CE9"/>
    <w:rsid w:val="00F3300A"/>
    <w:rsid w:val="00F332EF"/>
    <w:rsid w:val="00F33A6A"/>
    <w:rsid w:val="00F3411F"/>
    <w:rsid w:val="00F34D8E"/>
    <w:rsid w:val="00F35026"/>
    <w:rsid w:val="00F3515A"/>
    <w:rsid w:val="00F3674D"/>
    <w:rsid w:val="00F371CB"/>
    <w:rsid w:val="00F37587"/>
    <w:rsid w:val="00F4079E"/>
    <w:rsid w:val="00F40B14"/>
    <w:rsid w:val="00F40CBA"/>
    <w:rsid w:val="00F40D37"/>
    <w:rsid w:val="00F42101"/>
    <w:rsid w:val="00F42B98"/>
    <w:rsid w:val="00F42EAA"/>
    <w:rsid w:val="00F42EE0"/>
    <w:rsid w:val="00F434A9"/>
    <w:rsid w:val="00F437C4"/>
    <w:rsid w:val="00F446A0"/>
    <w:rsid w:val="00F4739C"/>
    <w:rsid w:val="00F47A0A"/>
    <w:rsid w:val="00F47A79"/>
    <w:rsid w:val="00F47F5C"/>
    <w:rsid w:val="00F51220"/>
    <w:rsid w:val="00F51928"/>
    <w:rsid w:val="00F536D0"/>
    <w:rsid w:val="00F543B3"/>
    <w:rsid w:val="00F5467A"/>
    <w:rsid w:val="00F54AF3"/>
    <w:rsid w:val="00F55EC5"/>
    <w:rsid w:val="00F5643A"/>
    <w:rsid w:val="00F56596"/>
    <w:rsid w:val="00F56D35"/>
    <w:rsid w:val="00F61456"/>
    <w:rsid w:val="00F62236"/>
    <w:rsid w:val="00F6269B"/>
    <w:rsid w:val="00F63004"/>
    <w:rsid w:val="00F63CDF"/>
    <w:rsid w:val="00F6413A"/>
    <w:rsid w:val="00F642AF"/>
    <w:rsid w:val="00F650B4"/>
    <w:rsid w:val="00F65901"/>
    <w:rsid w:val="00F66B95"/>
    <w:rsid w:val="00F706AA"/>
    <w:rsid w:val="00F715D0"/>
    <w:rsid w:val="00F717E7"/>
    <w:rsid w:val="00F71CB3"/>
    <w:rsid w:val="00F72253"/>
    <w:rsid w:val="00F724A1"/>
    <w:rsid w:val="00F7288E"/>
    <w:rsid w:val="00F740FA"/>
    <w:rsid w:val="00F746EF"/>
    <w:rsid w:val="00F7496C"/>
    <w:rsid w:val="00F74A7A"/>
    <w:rsid w:val="00F7632C"/>
    <w:rsid w:val="00F767AA"/>
    <w:rsid w:val="00F76FDC"/>
    <w:rsid w:val="00F771C6"/>
    <w:rsid w:val="00F7759A"/>
    <w:rsid w:val="00F77E4A"/>
    <w:rsid w:val="00F77ED7"/>
    <w:rsid w:val="00F80F5D"/>
    <w:rsid w:val="00F80F67"/>
    <w:rsid w:val="00F8108E"/>
    <w:rsid w:val="00F819FD"/>
    <w:rsid w:val="00F82CC7"/>
    <w:rsid w:val="00F82D01"/>
    <w:rsid w:val="00F83143"/>
    <w:rsid w:val="00F84487"/>
    <w:rsid w:val="00F844E6"/>
    <w:rsid w:val="00F84564"/>
    <w:rsid w:val="00F853F3"/>
    <w:rsid w:val="00F8591B"/>
    <w:rsid w:val="00F8655C"/>
    <w:rsid w:val="00F9058B"/>
    <w:rsid w:val="00F907B0"/>
    <w:rsid w:val="00F90BCA"/>
    <w:rsid w:val="00F90E1A"/>
    <w:rsid w:val="00F91B79"/>
    <w:rsid w:val="00F91CCB"/>
    <w:rsid w:val="00F91FE8"/>
    <w:rsid w:val="00F94454"/>
    <w:rsid w:val="00F94B27"/>
    <w:rsid w:val="00F95778"/>
    <w:rsid w:val="00F957C3"/>
    <w:rsid w:val="00F96626"/>
    <w:rsid w:val="00F9693F"/>
    <w:rsid w:val="00F96946"/>
    <w:rsid w:val="00F96F35"/>
    <w:rsid w:val="00F97131"/>
    <w:rsid w:val="00F9720F"/>
    <w:rsid w:val="00F9731C"/>
    <w:rsid w:val="00F97B4B"/>
    <w:rsid w:val="00F97C84"/>
    <w:rsid w:val="00FA0156"/>
    <w:rsid w:val="00FA091F"/>
    <w:rsid w:val="00FA0D81"/>
    <w:rsid w:val="00FA166A"/>
    <w:rsid w:val="00FA2939"/>
    <w:rsid w:val="00FA2CF6"/>
    <w:rsid w:val="00FA2D55"/>
    <w:rsid w:val="00FA3065"/>
    <w:rsid w:val="00FA3EBB"/>
    <w:rsid w:val="00FA52F9"/>
    <w:rsid w:val="00FB0346"/>
    <w:rsid w:val="00FB0E61"/>
    <w:rsid w:val="00FB0FAD"/>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4C4"/>
    <w:rsid w:val="00FC4725"/>
    <w:rsid w:val="00FC47CC"/>
    <w:rsid w:val="00FC4F7B"/>
    <w:rsid w:val="00FC685E"/>
    <w:rsid w:val="00FC755A"/>
    <w:rsid w:val="00FC7CE6"/>
    <w:rsid w:val="00FD05FD"/>
    <w:rsid w:val="00FD1F94"/>
    <w:rsid w:val="00FD21A7"/>
    <w:rsid w:val="00FD2DE5"/>
    <w:rsid w:val="00FD3347"/>
    <w:rsid w:val="00FD40E9"/>
    <w:rsid w:val="00FD495B"/>
    <w:rsid w:val="00FD4DCF"/>
    <w:rsid w:val="00FD513E"/>
    <w:rsid w:val="00FD5293"/>
    <w:rsid w:val="00FD667A"/>
    <w:rsid w:val="00FD7EC3"/>
    <w:rsid w:val="00FE0C73"/>
    <w:rsid w:val="00FE0F38"/>
    <w:rsid w:val="00FE108E"/>
    <w:rsid w:val="00FE10F9"/>
    <w:rsid w:val="00FE126B"/>
    <w:rsid w:val="00FE1966"/>
    <w:rsid w:val="00FE19E9"/>
    <w:rsid w:val="00FE2356"/>
    <w:rsid w:val="00FE2629"/>
    <w:rsid w:val="00FE36BF"/>
    <w:rsid w:val="00FE40B5"/>
    <w:rsid w:val="00FE660C"/>
    <w:rsid w:val="00FE72E1"/>
    <w:rsid w:val="00FF0F2A"/>
    <w:rsid w:val="00FF1CB2"/>
    <w:rsid w:val="00FF27CC"/>
    <w:rsid w:val="00FF3936"/>
    <w:rsid w:val="00FF3E6F"/>
    <w:rsid w:val="00FF492B"/>
    <w:rsid w:val="00FF5EC7"/>
    <w:rsid w:val="00FF6302"/>
    <w:rsid w:val="00FF745A"/>
    <w:rsid w:val="00FF7815"/>
    <w:rsid w:val="00FF7892"/>
    <w:rsid w:val="00FF7D5F"/>
    <w:rsid w:val="036FF37E"/>
    <w:rsid w:val="041EDD50"/>
    <w:rsid w:val="04542532"/>
    <w:rsid w:val="053C4FF3"/>
    <w:rsid w:val="0687349E"/>
    <w:rsid w:val="08641677"/>
    <w:rsid w:val="0A66013A"/>
    <w:rsid w:val="0AB7DCE2"/>
    <w:rsid w:val="0D928D48"/>
    <w:rsid w:val="0E52ECE2"/>
    <w:rsid w:val="1391B6D5"/>
    <w:rsid w:val="168370E5"/>
    <w:rsid w:val="17E1AEF1"/>
    <w:rsid w:val="1BB52D62"/>
    <w:rsid w:val="1D7C93EB"/>
    <w:rsid w:val="24A2377A"/>
    <w:rsid w:val="263255FE"/>
    <w:rsid w:val="2695C9F7"/>
    <w:rsid w:val="2A6F9667"/>
    <w:rsid w:val="2CAEB91F"/>
    <w:rsid w:val="2CDB86B2"/>
    <w:rsid w:val="2CFACC61"/>
    <w:rsid w:val="2FA399FE"/>
    <w:rsid w:val="301EC304"/>
    <w:rsid w:val="31B3AC62"/>
    <w:rsid w:val="32928F3E"/>
    <w:rsid w:val="332DBC99"/>
    <w:rsid w:val="396E18D2"/>
    <w:rsid w:val="3D8354FB"/>
    <w:rsid w:val="408893A5"/>
    <w:rsid w:val="41CEF8E6"/>
    <w:rsid w:val="51D84908"/>
    <w:rsid w:val="548D5303"/>
    <w:rsid w:val="560A15E4"/>
    <w:rsid w:val="568B859B"/>
    <w:rsid w:val="5836FB7D"/>
    <w:rsid w:val="5B62FD38"/>
    <w:rsid w:val="5DF1F14A"/>
    <w:rsid w:val="5E41E4A6"/>
    <w:rsid w:val="6078F535"/>
    <w:rsid w:val="627DFF2C"/>
    <w:rsid w:val="66F21B28"/>
    <w:rsid w:val="685CFDE5"/>
    <w:rsid w:val="6887CD8A"/>
    <w:rsid w:val="68AF241B"/>
    <w:rsid w:val="6BF186B5"/>
    <w:rsid w:val="72632A39"/>
    <w:rsid w:val="756BB8CD"/>
    <w:rsid w:val="79AE6C7F"/>
    <w:rsid w:val="7A3770FD"/>
    <w:rsid w:val="7BB2AFF7"/>
    <w:rsid w:val="7D42CB82"/>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5850852D-02BA-41D0-9400-BD567245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B5EA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8B5EA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B5EA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B5EA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8B5EA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8B5EA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B5EAB"/>
    <w:pPr>
      <w:tabs>
        <w:tab w:val="right" w:leader="dot" w:pos="14570"/>
      </w:tabs>
      <w:spacing w:before="0"/>
    </w:pPr>
    <w:rPr>
      <w:b/>
      <w:noProof/>
    </w:rPr>
  </w:style>
  <w:style w:type="paragraph" w:styleId="TOC2">
    <w:name w:val="toc 2"/>
    <w:aliases w:val="ŠTOC 2"/>
    <w:basedOn w:val="TOC1"/>
    <w:next w:val="Normal"/>
    <w:uiPriority w:val="39"/>
    <w:unhideWhenUsed/>
    <w:rsid w:val="008B5EAB"/>
    <w:rPr>
      <w:b w:val="0"/>
      <w:bCs/>
    </w:rPr>
  </w:style>
  <w:style w:type="paragraph" w:styleId="Header">
    <w:name w:val="header"/>
    <w:aliases w:val="ŠHeader - Cover Page"/>
    <w:basedOn w:val="Normal"/>
    <w:link w:val="HeaderChar"/>
    <w:uiPriority w:val="24"/>
    <w:unhideWhenUsed/>
    <w:rsid w:val="008B5EA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8B5EAB"/>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8B5EAB"/>
    <w:rPr>
      <w:rFonts w:ascii="Arial" w:hAnsi="Arial" w:cs="Arial"/>
      <w:b/>
      <w:bCs/>
      <w:color w:val="002664"/>
      <w:lang w:val="en-AU"/>
    </w:rPr>
  </w:style>
  <w:style w:type="paragraph" w:styleId="Footer">
    <w:name w:val="footer"/>
    <w:aliases w:val="ŠFooter"/>
    <w:basedOn w:val="Normal"/>
    <w:link w:val="FooterChar"/>
    <w:uiPriority w:val="99"/>
    <w:rsid w:val="008B5EA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8B5EAB"/>
    <w:rPr>
      <w:rFonts w:ascii="Arial" w:hAnsi="Arial" w:cs="Arial"/>
      <w:sz w:val="18"/>
      <w:szCs w:val="18"/>
      <w:lang w:val="en-AU"/>
    </w:rPr>
  </w:style>
  <w:style w:type="paragraph" w:styleId="Caption">
    <w:name w:val="caption"/>
    <w:aliases w:val="ŠCaption"/>
    <w:basedOn w:val="Normal"/>
    <w:next w:val="Normal"/>
    <w:uiPriority w:val="35"/>
    <w:qFormat/>
    <w:rsid w:val="008B5EAB"/>
    <w:pPr>
      <w:keepNext/>
      <w:spacing w:after="200" w:line="240" w:lineRule="auto"/>
    </w:pPr>
    <w:rPr>
      <w:b/>
      <w:iCs/>
      <w:szCs w:val="18"/>
    </w:rPr>
  </w:style>
  <w:style w:type="paragraph" w:customStyle="1" w:styleId="Logo">
    <w:name w:val="ŠLogo"/>
    <w:basedOn w:val="Normal"/>
    <w:uiPriority w:val="22"/>
    <w:qFormat/>
    <w:rsid w:val="008B5EA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B5EA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8B5EAB"/>
    <w:rPr>
      <w:color w:val="2F5496" w:themeColor="accent1" w:themeShade="BF"/>
      <w:u w:val="single"/>
    </w:rPr>
  </w:style>
  <w:style w:type="character" w:styleId="SubtleReference">
    <w:name w:val="Subtle Reference"/>
    <w:aliases w:val="ŠSubtle Reference"/>
    <w:uiPriority w:val="31"/>
    <w:qFormat/>
    <w:rsid w:val="008B5EA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B5EA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8B5EA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8B5EA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8B5EAB"/>
    <w:rPr>
      <w:rFonts w:ascii="Arial" w:hAnsi="Arial" w:cs="Arial"/>
      <w:b/>
      <w:bCs/>
      <w:color w:val="002664"/>
      <w:sz w:val="36"/>
      <w:szCs w:val="36"/>
      <w:lang w:val="en-AU"/>
    </w:rPr>
  </w:style>
  <w:style w:type="table" w:customStyle="1" w:styleId="Tableheader">
    <w:name w:val="ŠTable header"/>
    <w:basedOn w:val="TableNormal"/>
    <w:uiPriority w:val="99"/>
    <w:rsid w:val="008B5EA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B5EAB"/>
    <w:pPr>
      <w:numPr>
        <w:numId w:val="41"/>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8B5EAB"/>
    <w:pPr>
      <w:keepNext/>
      <w:spacing w:before="200" w:after="200" w:line="240" w:lineRule="atLeast"/>
      <w:ind w:left="567" w:right="567"/>
    </w:pPr>
  </w:style>
  <w:style w:type="paragraph" w:styleId="ListBullet2">
    <w:name w:val="List Bullet 2"/>
    <w:aliases w:val="ŠList Bullet 2"/>
    <w:basedOn w:val="Normal"/>
    <w:uiPriority w:val="11"/>
    <w:qFormat/>
    <w:rsid w:val="008B5EAB"/>
    <w:pPr>
      <w:numPr>
        <w:numId w:val="3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B5EAB"/>
    <w:pPr>
      <w:numPr>
        <w:numId w:val="42"/>
      </w:numPr>
      <w:contextualSpacing/>
    </w:pPr>
  </w:style>
  <w:style w:type="character" w:styleId="Strong">
    <w:name w:val="Strong"/>
    <w:aliases w:val="ŠStrong"/>
    <w:uiPriority w:val="1"/>
    <w:qFormat/>
    <w:rsid w:val="008B5EAB"/>
    <w:rPr>
      <w:b/>
    </w:rPr>
  </w:style>
  <w:style w:type="paragraph" w:styleId="ListBullet">
    <w:name w:val="List Bullet"/>
    <w:aliases w:val="ŠList Bullet"/>
    <w:basedOn w:val="Normal"/>
    <w:uiPriority w:val="10"/>
    <w:qFormat/>
    <w:rsid w:val="008B5EAB"/>
    <w:pPr>
      <w:numPr>
        <w:numId w:val="43"/>
      </w:numPr>
      <w:contextualSpacing/>
    </w:pPr>
  </w:style>
  <w:style w:type="character" w:customStyle="1" w:styleId="QuoteChar">
    <w:name w:val="Quote Char"/>
    <w:aliases w:val="ŠQuote Char"/>
    <w:basedOn w:val="DefaultParagraphFont"/>
    <w:link w:val="Quote"/>
    <w:uiPriority w:val="29"/>
    <w:rsid w:val="008B5EAB"/>
    <w:rPr>
      <w:rFonts w:ascii="Arial" w:hAnsi="Arial" w:cs="Arial"/>
      <w:lang w:val="en-AU"/>
    </w:rPr>
  </w:style>
  <w:style w:type="character" w:styleId="Emphasis">
    <w:name w:val="Emphasis"/>
    <w:aliases w:val="ŠLanguage or scientific"/>
    <w:uiPriority w:val="20"/>
    <w:qFormat/>
    <w:rsid w:val="008B5EAB"/>
    <w:rPr>
      <w:i/>
      <w:iCs/>
    </w:rPr>
  </w:style>
  <w:style w:type="paragraph" w:styleId="Title">
    <w:name w:val="Title"/>
    <w:aliases w:val="ŠTitle"/>
    <w:basedOn w:val="Normal"/>
    <w:next w:val="Normal"/>
    <w:link w:val="TitleChar"/>
    <w:uiPriority w:val="2"/>
    <w:qFormat/>
    <w:rsid w:val="008B5EA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B5EA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8B5EAB"/>
    <w:pPr>
      <w:spacing w:before="0" w:line="720" w:lineRule="atLeast"/>
    </w:pPr>
  </w:style>
  <w:style w:type="character" w:customStyle="1" w:styleId="DateChar">
    <w:name w:val="Date Char"/>
    <w:aliases w:val="ŠDate Char"/>
    <w:basedOn w:val="DefaultParagraphFont"/>
    <w:link w:val="Date"/>
    <w:uiPriority w:val="99"/>
    <w:rsid w:val="008B5EAB"/>
    <w:rPr>
      <w:rFonts w:ascii="Arial" w:hAnsi="Arial" w:cs="Arial"/>
      <w:lang w:val="en-AU"/>
    </w:rPr>
  </w:style>
  <w:style w:type="paragraph" w:styleId="Signature">
    <w:name w:val="Signature"/>
    <w:aliases w:val="ŠSignature"/>
    <w:basedOn w:val="Normal"/>
    <w:link w:val="SignatureChar"/>
    <w:uiPriority w:val="99"/>
    <w:rsid w:val="008B5EAB"/>
    <w:pPr>
      <w:spacing w:before="0" w:line="720" w:lineRule="atLeast"/>
    </w:pPr>
  </w:style>
  <w:style w:type="character" w:customStyle="1" w:styleId="SignatureChar">
    <w:name w:val="Signature Char"/>
    <w:aliases w:val="ŠSignature Char"/>
    <w:basedOn w:val="DefaultParagraphFont"/>
    <w:link w:val="Signature"/>
    <w:uiPriority w:val="99"/>
    <w:rsid w:val="008B5EAB"/>
    <w:rPr>
      <w:rFonts w:ascii="Arial" w:hAnsi="Arial" w:cs="Arial"/>
      <w:lang w:val="en-AU"/>
    </w:rPr>
  </w:style>
  <w:style w:type="paragraph" w:styleId="TableofFigures">
    <w:name w:val="table of figures"/>
    <w:basedOn w:val="Normal"/>
    <w:next w:val="Normal"/>
    <w:uiPriority w:val="99"/>
    <w:unhideWhenUsed/>
    <w:rsid w:val="008B5EAB"/>
  </w:style>
  <w:style w:type="table" w:styleId="TableGrid">
    <w:name w:val="Table Grid"/>
    <w:basedOn w:val="TableNormal"/>
    <w:uiPriority w:val="39"/>
    <w:rsid w:val="008B5EA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B5EA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8B5EA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semiHidden/>
    <w:rsid w:val="005F4FBE"/>
    <w:pPr>
      <w:spacing w:line="240" w:lineRule="auto"/>
    </w:pPr>
    <w:rPr>
      <w:sz w:val="20"/>
      <w:szCs w:val="20"/>
    </w:rPr>
  </w:style>
  <w:style w:type="character" w:styleId="CommentReference">
    <w:name w:val="annotation reference"/>
    <w:basedOn w:val="DefaultParagraphFont"/>
    <w:uiPriority w:val="99"/>
    <w:semiHidden/>
    <w:unhideWhenUsed/>
    <w:rsid w:val="008B5EAB"/>
    <w:rPr>
      <w:sz w:val="16"/>
      <w:szCs w:val="16"/>
    </w:rPr>
  </w:style>
  <w:style w:type="character" w:customStyle="1" w:styleId="CommentTextChar">
    <w:name w:val="Comment Text Char"/>
    <w:basedOn w:val="DefaultParagraphFont"/>
    <w:link w:val="CommentText"/>
    <w:uiPriority w:val="99"/>
    <w:semiHidden/>
    <w:rsid w:val="005F4FBE"/>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8B5EAB"/>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8B5EAB"/>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8B5EAB"/>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8B5EAB"/>
    <w:rPr>
      <w:color w:val="954F72" w:themeColor="followedHyperlink"/>
      <w:u w:val="single"/>
    </w:rPr>
  </w:style>
  <w:style w:type="paragraph" w:customStyle="1" w:styleId="Featurebox2Bullets">
    <w:name w:val="ŠFeature box 2: Bullets"/>
    <w:basedOn w:val="ListBullet"/>
    <w:link w:val="Featurebox2BulletsChar"/>
    <w:uiPriority w:val="14"/>
    <w:qFormat/>
    <w:rsid w:val="008B5EA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B5EAB"/>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8B5EA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B5EA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8B5EAB"/>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8B5EAB"/>
    <w:pPr>
      <w:outlineLvl w:val="9"/>
    </w:pPr>
    <w:rPr>
      <w:sz w:val="40"/>
      <w:szCs w:val="40"/>
    </w:rPr>
  </w:style>
  <w:style w:type="paragraph" w:styleId="NormalWeb">
    <w:name w:val="Normal (Web)"/>
    <w:basedOn w:val="Normal"/>
    <w:uiPriority w:val="99"/>
    <w:semiHidden/>
    <w:unhideWhenUsed/>
    <w:rsid w:val="00F0772D"/>
    <w:pPr>
      <w:spacing w:before="100" w:beforeAutospacing="1" w:after="100"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8B5EAB"/>
    <w:rPr>
      <w:vertAlign w:val="superscript"/>
    </w:rPr>
  </w:style>
  <w:style w:type="paragraph" w:styleId="FootnoteText">
    <w:name w:val="footnote text"/>
    <w:basedOn w:val="Normal"/>
    <w:link w:val="FootnoteTextChar"/>
    <w:uiPriority w:val="99"/>
    <w:semiHidden/>
    <w:unhideWhenUsed/>
    <w:rsid w:val="008B5EA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B5EAB"/>
    <w:rPr>
      <w:rFonts w:ascii="Arial" w:hAnsi="Arial" w:cs="Arial"/>
      <w:sz w:val="20"/>
      <w:szCs w:val="20"/>
      <w:lang w:val="en-AU"/>
    </w:rPr>
  </w:style>
  <w:style w:type="paragraph" w:customStyle="1" w:styleId="Documentname">
    <w:name w:val="ŠDocument name"/>
    <w:basedOn w:val="Header"/>
    <w:qFormat/>
    <w:rsid w:val="008B5EAB"/>
    <w:pPr>
      <w:spacing w:before="0"/>
    </w:pPr>
    <w:rPr>
      <w:b w:val="0"/>
      <w:color w:val="auto"/>
      <w:sz w:val="18"/>
    </w:rPr>
  </w:style>
  <w:style w:type="paragraph" w:customStyle="1" w:styleId="FeatureBoxPink">
    <w:name w:val="ŠFeature Box Pink"/>
    <w:basedOn w:val="Normal"/>
    <w:next w:val="Normal"/>
    <w:uiPriority w:val="13"/>
    <w:qFormat/>
    <w:rsid w:val="008B5EA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8B5EA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8B5EAB"/>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7297">
      <w:bodyDiv w:val="1"/>
      <w:marLeft w:val="0"/>
      <w:marRight w:val="0"/>
      <w:marTop w:val="0"/>
      <w:marBottom w:val="0"/>
      <w:divBdr>
        <w:top w:val="none" w:sz="0" w:space="0" w:color="auto"/>
        <w:left w:val="none" w:sz="0" w:space="0" w:color="auto"/>
        <w:bottom w:val="none" w:sz="0" w:space="0" w:color="auto"/>
        <w:right w:val="none" w:sz="0" w:space="0" w:color="auto"/>
      </w:divBdr>
      <w:divsChild>
        <w:div w:id="1213346437">
          <w:marLeft w:val="0"/>
          <w:marRight w:val="0"/>
          <w:marTop w:val="0"/>
          <w:marBottom w:val="0"/>
          <w:divBdr>
            <w:top w:val="none" w:sz="0" w:space="0" w:color="auto"/>
            <w:left w:val="none" w:sz="0" w:space="0" w:color="auto"/>
            <w:bottom w:val="none" w:sz="0" w:space="0" w:color="auto"/>
            <w:right w:val="none" w:sz="0" w:space="0" w:color="auto"/>
          </w:divBdr>
        </w:div>
      </w:divsChild>
    </w:div>
    <w:div w:id="1383597294">
      <w:bodyDiv w:val="1"/>
      <w:marLeft w:val="0"/>
      <w:marRight w:val="0"/>
      <w:marTop w:val="0"/>
      <w:marBottom w:val="0"/>
      <w:divBdr>
        <w:top w:val="none" w:sz="0" w:space="0" w:color="auto"/>
        <w:left w:val="none" w:sz="0" w:space="0" w:color="auto"/>
        <w:bottom w:val="none" w:sz="0" w:space="0" w:color="auto"/>
        <w:right w:val="none" w:sz="0" w:space="0" w:color="auto"/>
      </w:divBdr>
    </w:div>
    <w:div w:id="140636863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1056336">
      <w:bodyDiv w:val="1"/>
      <w:marLeft w:val="0"/>
      <w:marRight w:val="0"/>
      <w:marTop w:val="0"/>
      <w:marBottom w:val="0"/>
      <w:divBdr>
        <w:top w:val="none" w:sz="0" w:space="0" w:color="auto"/>
        <w:left w:val="none" w:sz="0" w:space="0" w:color="auto"/>
        <w:bottom w:val="none" w:sz="0" w:space="0" w:color="auto"/>
        <w:right w:val="none" w:sz="0" w:space="0" w:color="auto"/>
      </w:divBdr>
      <w:divsChild>
        <w:div w:id="207184509">
          <w:marLeft w:val="0"/>
          <w:marRight w:val="0"/>
          <w:marTop w:val="0"/>
          <w:marBottom w:val="0"/>
          <w:divBdr>
            <w:top w:val="none" w:sz="0" w:space="0" w:color="auto"/>
            <w:left w:val="none" w:sz="0" w:space="0" w:color="auto"/>
            <w:bottom w:val="none" w:sz="0" w:space="0" w:color="auto"/>
            <w:right w:val="none" w:sz="0" w:space="0" w:color="auto"/>
          </w:divBdr>
        </w:div>
      </w:divsChild>
    </w:div>
    <w:div w:id="2022507381">
      <w:bodyDiv w:val="1"/>
      <w:marLeft w:val="0"/>
      <w:marRight w:val="0"/>
      <w:marTop w:val="0"/>
      <w:marBottom w:val="0"/>
      <w:divBdr>
        <w:top w:val="none" w:sz="0" w:space="0" w:color="auto"/>
        <w:left w:val="none" w:sz="0" w:space="0" w:color="auto"/>
        <w:bottom w:val="none" w:sz="0" w:space="0" w:color="auto"/>
        <w:right w:val="none" w:sz="0" w:space="0" w:color="auto"/>
      </w:divBdr>
      <w:divsChild>
        <w:div w:id="343674700">
          <w:marLeft w:val="547"/>
          <w:marRight w:val="0"/>
          <w:marTop w:val="240"/>
          <w:marBottom w:val="240"/>
          <w:divBdr>
            <w:top w:val="none" w:sz="0" w:space="0" w:color="auto"/>
            <w:left w:val="none" w:sz="0" w:space="0" w:color="auto"/>
            <w:bottom w:val="none" w:sz="0" w:space="0" w:color="auto"/>
            <w:right w:val="none" w:sz="0" w:space="0" w:color="auto"/>
          </w:divBdr>
        </w:div>
        <w:div w:id="1384451457">
          <w:marLeft w:val="547"/>
          <w:marRight w:val="0"/>
          <w:marTop w:val="0"/>
          <w:marBottom w:val="240"/>
          <w:divBdr>
            <w:top w:val="none" w:sz="0" w:space="0" w:color="auto"/>
            <w:left w:val="none" w:sz="0" w:space="0" w:color="auto"/>
            <w:bottom w:val="none" w:sz="0" w:space="0" w:color="auto"/>
            <w:right w:val="none" w:sz="0" w:space="0" w:color="auto"/>
          </w:divBdr>
        </w:div>
        <w:div w:id="1904486560">
          <w:marLeft w:val="547"/>
          <w:marRight w:val="0"/>
          <w:marTop w:val="0"/>
          <w:marBottom w:val="240"/>
          <w:divBdr>
            <w:top w:val="none" w:sz="0" w:space="0" w:color="auto"/>
            <w:left w:val="none" w:sz="0" w:space="0" w:color="auto"/>
            <w:bottom w:val="none" w:sz="0" w:space="0" w:color="auto"/>
            <w:right w:val="none" w:sz="0" w:space="0" w:color="auto"/>
          </w:divBdr>
        </w:div>
        <w:div w:id="1595548180">
          <w:marLeft w:val="547"/>
          <w:marRight w:val="0"/>
          <w:marTop w:val="0"/>
          <w:marBottom w:val="24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pausepouncebounce"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desmossamedenominators" TargetMode="External"/><Relationship Id="rId29" Type="http://schemas.openxmlformats.org/officeDocument/2006/relationships/image" Target="media/image14.png"/><Relationship Id="rId11" Type="http://schemas.openxmlformats.org/officeDocument/2006/relationships/hyperlink" Target="https://mathigon.org/polypad"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educationstandards.nsw.edu.au/" TargetMode="External"/><Relationship Id="rId40" Type="http://schemas.openxmlformats.org/officeDocument/2006/relationships/footer" Target="footer1.xml"/><Relationship Id="rId45"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bit.ly/VNPSstrategy"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https://curriculum.nsw.edu.au/learning-areas/mathematics/mathematics-k-10-2022" TargetMode="External"/><Relationship Id="rId4" Type="http://schemas.openxmlformats.org/officeDocument/2006/relationships/settings" Target="settings.xml"/><Relationship Id="rId9" Type="http://schemas.openxmlformats.org/officeDocument/2006/relationships/hyperlink" Target="https://www.visnos.com/demos/fraction-wall" TargetMode="External"/><Relationship Id="rId14" Type="http://schemas.openxmlformats.org/officeDocument/2006/relationships/hyperlink" Target="https://bit.ly/notesstrategy"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3.xml"/><Relationship Id="rId48" Type="http://schemas.openxmlformats.org/officeDocument/2006/relationships/footer" Target="footer4.xml"/><Relationship Id="rId8" Type="http://schemas.openxmlformats.org/officeDocument/2006/relationships/hyperlink" Target="https://curriculum.nsw.edu.au/learning-areas/mathematics/mathematics-k-10-2022"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bit.ly/animalrescuegame"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curriculum.nsw.edu.au/" TargetMode="External"/><Relationship Id="rId46" Type="http://schemas.openxmlformats.org/officeDocument/2006/relationships/image" Target="media/image21.png"/><Relationship Id="rId20"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D34C-9048-4CEE-A8BF-063A5179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99</TotalTime>
  <Pages>20</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Same same</vt:lpstr>
    </vt:vector>
  </TitlesOfParts>
  <Manager/>
  <Company>NSW Department of Education</Company>
  <LinksUpToDate>false</LinksUpToDate>
  <CharactersWithSpaces>15177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same</dc:title>
  <dc:subject/>
  <dc:creator>NSW Department of Education</dc:creator>
  <cp:keywords/>
  <dc:description/>
  <cp:revision>77</cp:revision>
  <cp:lastPrinted>2019-10-01T00:42:00Z</cp:lastPrinted>
  <dcterms:created xsi:type="dcterms:W3CDTF">2023-06-07T22:02:00Z</dcterms:created>
  <dcterms:modified xsi:type="dcterms:W3CDTF">2023-06-22T06:22:00Z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