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1C0FC712" w:rsidR="053C4FF3" w:rsidRDefault="00AD34C6" w:rsidP="00C675DF">
      <w:pPr>
        <w:pStyle w:val="Heading1"/>
        <w:spacing w:before="0"/>
      </w:pPr>
      <w:r>
        <w:t>Which numbers go here?</w:t>
      </w:r>
    </w:p>
    <w:p w14:paraId="599CAD1D" w14:textId="617112A9" w:rsidR="00543CDB" w:rsidRPr="006239CB" w:rsidRDefault="00FC4108" w:rsidP="00C675DF">
      <w:pPr>
        <w:spacing w:before="0"/>
      </w:pPr>
      <w:r>
        <w:t>Students investigate alternative representations for numbers, leading to algebraic expressions.</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t>Learning intentions</w:t>
      </w:r>
    </w:p>
    <w:p w14:paraId="440CF718" w14:textId="5C3AD93A" w:rsidR="007141B4" w:rsidRDefault="007141B4" w:rsidP="00FA59B0">
      <w:pPr>
        <w:pStyle w:val="ListBullet"/>
        <w:rPr>
          <w:lang w:eastAsia="zh-CN"/>
        </w:rPr>
      </w:pPr>
      <w:r>
        <w:rPr>
          <w:lang w:eastAsia="zh-CN"/>
        </w:rPr>
        <w:t>To be able to write algebraic expressions</w:t>
      </w:r>
      <w:r w:rsidR="005024CE">
        <w:rPr>
          <w:lang w:eastAsia="zh-CN"/>
        </w:rPr>
        <w:t>.</w:t>
      </w:r>
    </w:p>
    <w:p w14:paraId="7921FBAC" w14:textId="58AC686A" w:rsidR="00D01CAE" w:rsidRDefault="00344003" w:rsidP="00FA59B0">
      <w:pPr>
        <w:pStyle w:val="ListBullet"/>
        <w:rPr>
          <w:lang w:eastAsia="zh-CN"/>
        </w:rPr>
      </w:pPr>
      <w:r>
        <w:rPr>
          <w:lang w:eastAsia="zh-CN"/>
        </w:rPr>
        <w:t xml:space="preserve">To </w:t>
      </w:r>
      <w:r w:rsidR="00553F98">
        <w:rPr>
          <w:lang w:eastAsia="zh-CN"/>
        </w:rPr>
        <w:t>be able to substitute numbers into an algebraic expression and calculate the result</w:t>
      </w:r>
      <w:r w:rsidR="005024CE">
        <w:rPr>
          <w:lang w:eastAsia="zh-CN"/>
        </w:rPr>
        <w:t>.</w:t>
      </w:r>
    </w:p>
    <w:p w14:paraId="31580410" w14:textId="77777777" w:rsidR="00A51D10" w:rsidRDefault="00A51D10" w:rsidP="00A51D10">
      <w:pPr>
        <w:pStyle w:val="Heading3"/>
        <w:numPr>
          <w:ilvl w:val="2"/>
          <w:numId w:val="2"/>
        </w:numPr>
        <w:ind w:left="0"/>
      </w:pPr>
      <w:r>
        <w:t>Success criteria</w:t>
      </w:r>
    </w:p>
    <w:p w14:paraId="685DDC3C" w14:textId="692E80AC" w:rsidR="00A51D10" w:rsidRDefault="00D01CAE" w:rsidP="00165B83">
      <w:pPr>
        <w:pStyle w:val="ListBullet"/>
      </w:pPr>
      <w:r>
        <w:t xml:space="preserve">I can </w:t>
      </w:r>
      <w:r w:rsidR="006E0CD3">
        <w:t>write an expression for a number</w:t>
      </w:r>
      <w:r w:rsidR="00744EF0">
        <w:t xml:space="preserve"> that comes before or after a number in the grid</w:t>
      </w:r>
      <w:r w:rsidR="005024CE">
        <w:t>.</w:t>
      </w:r>
    </w:p>
    <w:p w14:paraId="228EA04C" w14:textId="380B4257" w:rsidR="00D01CAE" w:rsidRDefault="00D01CAE" w:rsidP="00D01CAE">
      <w:pPr>
        <w:pStyle w:val="ListBullet"/>
      </w:pPr>
      <w:r>
        <w:t xml:space="preserve">I can </w:t>
      </w:r>
      <w:r w:rsidR="00744EF0">
        <w:t>write an algebraic expression for a number that comes before or after a variable in the grid</w:t>
      </w:r>
      <w:r w:rsidR="005024CE">
        <w:t>.</w:t>
      </w:r>
    </w:p>
    <w:p w14:paraId="40A55A86" w14:textId="22FCE71D" w:rsidR="00D01CAE" w:rsidRDefault="00D01CAE" w:rsidP="003102C3">
      <w:pPr>
        <w:pStyle w:val="ListBullet"/>
      </w:pPr>
      <w:r>
        <w:t xml:space="preserve">I can </w:t>
      </w:r>
      <w:r w:rsidR="00744EF0">
        <w:t>substitute a number into an algebraic expression</w:t>
      </w:r>
      <w:r w:rsidR="005024CE">
        <w:t>.</w:t>
      </w:r>
    </w:p>
    <w:p w14:paraId="73D6D35E" w14:textId="77777777" w:rsidR="00A51D10" w:rsidRDefault="00A51D10" w:rsidP="00A51D10">
      <w:pPr>
        <w:pStyle w:val="Heading3"/>
        <w:numPr>
          <w:ilvl w:val="2"/>
          <w:numId w:val="2"/>
        </w:numPr>
        <w:ind w:left="0"/>
      </w:pPr>
      <w:r>
        <w:t>Syllabus outcomes</w:t>
      </w:r>
    </w:p>
    <w:p w14:paraId="67F34971" w14:textId="7D41F49C" w:rsidR="006F520E" w:rsidRPr="009211CF" w:rsidRDefault="006F520E" w:rsidP="006F520E">
      <w:pPr>
        <w:pStyle w:val="ListBullet"/>
        <w:rPr>
          <w:b/>
          <w:bCs/>
          <w:color w:val="000000" w:themeColor="text1"/>
        </w:rPr>
      </w:pPr>
      <w:r w:rsidRPr="00E843B9">
        <w:t xml:space="preserve">develops understanding and fluency in mathematics through exploring and connecting mathematical concepts, choosing and applying mathematical techniques to </w:t>
      </w:r>
      <w:r w:rsidRPr="009211CF">
        <w:rPr>
          <w:color w:val="000000" w:themeColor="text1"/>
        </w:rPr>
        <w:t xml:space="preserve">solve problems, and communicating their thinking and reasoning coherently and clearly </w:t>
      </w:r>
      <w:r w:rsidRPr="009211CF">
        <w:rPr>
          <w:rStyle w:val="HeaderChar"/>
          <w:color w:val="000000" w:themeColor="text1"/>
        </w:rPr>
        <w:t>MAO-WM-01</w:t>
      </w:r>
    </w:p>
    <w:p w14:paraId="6B941205" w14:textId="4952D672" w:rsidR="00D01CAE" w:rsidRPr="009211CF" w:rsidRDefault="009211CF" w:rsidP="00D01CAE">
      <w:pPr>
        <w:pStyle w:val="ListBullet"/>
        <w:rPr>
          <w:rStyle w:val="Strong"/>
          <w:color w:val="000000" w:themeColor="text1"/>
        </w:rPr>
      </w:pPr>
      <w:r>
        <w:rPr>
          <w:color w:val="000000" w:themeColor="text1"/>
        </w:rPr>
        <w:t>g</w:t>
      </w:r>
      <w:r w:rsidR="00D47A4B" w:rsidRPr="009211CF">
        <w:rPr>
          <w:color w:val="000000" w:themeColor="text1"/>
        </w:rPr>
        <w:t>eneralises number properties to operate with algebraic expressions including expansion and factorisation</w:t>
      </w:r>
      <w:r w:rsidR="00D01CAE" w:rsidRPr="009211CF">
        <w:rPr>
          <w:color w:val="000000" w:themeColor="text1"/>
        </w:rPr>
        <w:t xml:space="preserve"> </w:t>
      </w:r>
      <w:r w:rsidR="00D47A4B" w:rsidRPr="009211CF">
        <w:rPr>
          <w:rStyle w:val="HeaderChar"/>
          <w:color w:val="000000" w:themeColor="text1"/>
        </w:rPr>
        <w:t>MA4-ALG-C-01</w:t>
      </w:r>
    </w:p>
    <w:p w14:paraId="7EC4174A" w14:textId="77777777" w:rsidR="00167CD5" w:rsidRPr="00167CD5" w:rsidRDefault="009211CF" w:rsidP="00183FA8">
      <w:pPr>
        <w:pStyle w:val="ListBullet"/>
        <w:rPr>
          <w:rStyle w:val="HeaderChar"/>
          <w:b w:val="0"/>
          <w:bCs w:val="0"/>
          <w:color w:val="auto"/>
        </w:rPr>
      </w:pPr>
      <w:r>
        <w:rPr>
          <w:color w:val="000000" w:themeColor="text1"/>
        </w:rPr>
        <w:t>c</w:t>
      </w:r>
      <w:r w:rsidR="00D47A4B" w:rsidRPr="009211CF">
        <w:rPr>
          <w:color w:val="000000" w:themeColor="text1"/>
        </w:rPr>
        <w:t>ompares, orders and calculates with integers to solve problems</w:t>
      </w:r>
      <w:r w:rsidR="00D01CAE" w:rsidRPr="009211CF">
        <w:rPr>
          <w:color w:val="000000" w:themeColor="text1"/>
        </w:rPr>
        <w:t xml:space="preserve"> </w:t>
      </w:r>
      <w:r w:rsidR="00D47A4B" w:rsidRPr="009211CF">
        <w:rPr>
          <w:rStyle w:val="HeaderChar"/>
          <w:color w:val="000000" w:themeColor="text1"/>
        </w:rPr>
        <w:t>MA4-INT-C-01</w:t>
      </w:r>
    </w:p>
    <w:p w14:paraId="49B57D9D" w14:textId="3C197A04" w:rsidR="00F10BCF" w:rsidRPr="00183FA8" w:rsidRDefault="00155304" w:rsidP="00C675DF">
      <w:pPr>
        <w:pStyle w:val="Imageattributioncaption"/>
        <w:spacing w:before="80"/>
      </w:pPr>
      <w:hyperlink r:id="rId7" w:history="1">
        <w:r w:rsidR="001F50A9" w:rsidRPr="00B51687">
          <w:rPr>
            <w:rStyle w:val="Hyperlink"/>
          </w:rPr>
          <w:t>Mathematics K–10 Syllabus</w:t>
        </w:r>
      </w:hyperlink>
      <w:r w:rsidR="001F50A9">
        <w:t xml:space="preserve"> </w:t>
      </w:r>
      <w:r w:rsidR="001F50A9" w:rsidRPr="00B51687">
        <w:t xml:space="preserve">© NSW Education Standards Authority (NESA) for and on behalf of the Crown in right of the State of New South Wales, </w:t>
      </w:r>
      <w:r w:rsidR="001F50A9">
        <w:t>2022</w:t>
      </w:r>
      <w:r w:rsidR="001F50A9" w:rsidRPr="00B51687">
        <w:t>.</w:t>
      </w:r>
      <w:r w:rsidR="00F10BCF">
        <w:br w:type="page"/>
      </w:r>
    </w:p>
    <w:p w14:paraId="73435BE4" w14:textId="5B2F895C" w:rsidR="00A51D10" w:rsidRDefault="00A51D10" w:rsidP="00A51D10">
      <w:pPr>
        <w:pStyle w:val="Heading2"/>
        <w:numPr>
          <w:ilvl w:val="1"/>
          <w:numId w:val="2"/>
        </w:numPr>
        <w:ind w:left="0"/>
      </w:pPr>
      <w:r>
        <w:lastRenderedPageBreak/>
        <w:t>Activity structure</w:t>
      </w:r>
    </w:p>
    <w:p w14:paraId="65965512" w14:textId="5CEB2D65" w:rsidR="00A51D10" w:rsidRDefault="00A51D10" w:rsidP="00A51D10">
      <w:pPr>
        <w:pStyle w:val="Heading3"/>
        <w:numPr>
          <w:ilvl w:val="2"/>
          <w:numId w:val="2"/>
        </w:numPr>
        <w:ind w:left="0"/>
      </w:pPr>
      <w:r>
        <w:t>Launch</w:t>
      </w:r>
    </w:p>
    <w:p w14:paraId="241E3BAE" w14:textId="1276DEB7" w:rsidR="00F46727" w:rsidRDefault="0043673B" w:rsidP="00F46727">
      <w:pPr>
        <w:pStyle w:val="ListNumber"/>
      </w:pPr>
      <w:r>
        <w:t xml:space="preserve">Navigate </w:t>
      </w:r>
      <w:r w:rsidR="004C6635">
        <w:t>to the</w:t>
      </w:r>
      <w:r>
        <w:t xml:space="preserve"> Grid </w:t>
      </w:r>
      <w:r w:rsidR="00793CD6">
        <w:t>A</w:t>
      </w:r>
      <w:r>
        <w:t>lgebra</w:t>
      </w:r>
      <w:r w:rsidR="004C6635">
        <w:t xml:space="preserve"> </w:t>
      </w:r>
      <w:r w:rsidR="00F1057F">
        <w:t xml:space="preserve">website </w:t>
      </w:r>
      <w:r>
        <w:t>(</w:t>
      </w:r>
      <w:hyperlink r:id="rId8" w:history="1">
        <w:r w:rsidRPr="0043673B">
          <w:rPr>
            <w:rStyle w:val="Hyperlink"/>
          </w:rPr>
          <w:t>https://gridalgebra.com/free</w:t>
        </w:r>
      </w:hyperlink>
      <w:r>
        <w:t>)</w:t>
      </w:r>
      <w:r w:rsidR="00F46727">
        <w:t>.</w:t>
      </w:r>
    </w:p>
    <w:p w14:paraId="6EB83E25" w14:textId="67E39EAB" w:rsidR="00F554FC" w:rsidRDefault="00F554FC" w:rsidP="00F554FC">
      <w:pPr>
        <w:pStyle w:val="ListNumber"/>
      </w:pPr>
      <w:r>
        <w:t xml:space="preserve">Drag the file </w:t>
      </w:r>
      <w:r w:rsidR="009E0E69">
        <w:t>‘</w:t>
      </w:r>
      <w:r w:rsidR="00406BA0">
        <w:t xml:space="preserve">1 to 24 </w:t>
      </w:r>
      <w:proofErr w:type="spellStart"/>
      <w:proofErr w:type="gramStart"/>
      <w:r w:rsidR="00406BA0">
        <w:t>grid</w:t>
      </w:r>
      <w:r w:rsidR="009E0E69">
        <w:t>.j</w:t>
      </w:r>
      <w:r w:rsidR="0024608A">
        <w:t>s</w:t>
      </w:r>
      <w:r w:rsidR="009E0E69">
        <w:t>o</w:t>
      </w:r>
      <w:r w:rsidR="0024608A">
        <w:t>n</w:t>
      </w:r>
      <w:proofErr w:type="spellEnd"/>
      <w:proofErr w:type="gramEnd"/>
      <w:r w:rsidR="009E0E69">
        <w:t>’</w:t>
      </w:r>
      <w:r w:rsidR="00406BA0">
        <w:t xml:space="preserve"> onto the </w:t>
      </w:r>
      <w:r w:rsidR="006D399F">
        <w:t xml:space="preserve">grid on the </w:t>
      </w:r>
      <w:r w:rsidR="00406BA0">
        <w:t>screen.</w:t>
      </w:r>
      <w:r w:rsidR="00C63305">
        <w:t xml:space="preserve"> </w:t>
      </w:r>
      <w:r w:rsidR="00622F0A">
        <w:t>Visit the Grid Algebra website (</w:t>
      </w:r>
      <w:hyperlink r:id="rId9" w:history="1">
        <w:r w:rsidR="00622F0A" w:rsidRPr="00960127">
          <w:rPr>
            <w:rStyle w:val="Hyperlink"/>
          </w:rPr>
          <w:t>gridalgebra.com/intro/overview</w:t>
        </w:r>
      </w:hyperlink>
      <w:r w:rsidR="00622F0A">
        <w:t>) f</w:t>
      </w:r>
      <w:r w:rsidR="00C63305">
        <w:t>or more instructions on how to use the software</w:t>
      </w:r>
      <w:r w:rsidR="00622F0A">
        <w:t>.</w:t>
      </w:r>
    </w:p>
    <w:p w14:paraId="373C5E8D" w14:textId="40DF0AB1" w:rsidR="00960127" w:rsidRDefault="00960127" w:rsidP="00960127">
      <w:pPr>
        <w:pStyle w:val="Caption"/>
      </w:pPr>
      <w:r>
        <w:t xml:space="preserve">Figure </w:t>
      </w:r>
      <w:r>
        <w:fldChar w:fldCharType="begin"/>
      </w:r>
      <w:r>
        <w:instrText xml:space="preserve"> SEQ Figure \* ARABIC </w:instrText>
      </w:r>
      <w:r>
        <w:fldChar w:fldCharType="separate"/>
      </w:r>
      <w:r w:rsidR="00D2498D">
        <w:rPr>
          <w:noProof/>
        </w:rPr>
        <w:t>1</w:t>
      </w:r>
      <w:r>
        <w:rPr>
          <w:noProof/>
        </w:rPr>
        <w:fldChar w:fldCharType="end"/>
      </w:r>
      <w:r>
        <w:t xml:space="preserve"> – number grid</w:t>
      </w:r>
      <w:r w:rsidR="00344CBA">
        <w:t xml:space="preserve"> of multiplication tables</w:t>
      </w:r>
    </w:p>
    <w:p w14:paraId="3382283B" w14:textId="64653BFD" w:rsidR="00F104C3" w:rsidRDefault="00F104C3" w:rsidP="00F104C3">
      <w:pPr>
        <w:pStyle w:val="ListNumber"/>
        <w:numPr>
          <w:ilvl w:val="0"/>
          <w:numId w:val="0"/>
        </w:numPr>
        <w:ind w:left="567"/>
      </w:pPr>
      <w:r>
        <w:rPr>
          <w:noProof/>
        </w:rPr>
        <w:drawing>
          <wp:inline distT="0" distB="0" distL="0" distR="0" wp14:anchorId="1ABB4808" wp14:editId="7761E0D8">
            <wp:extent cx="3770731" cy="1739735"/>
            <wp:effectExtent l="0" t="0" r="1270" b="0"/>
            <wp:docPr id="1" name="Picture 1" descr="Number grid with numbers 1 to 5 in the first row going up by 1's.&#10;Numbers 2 to 10 in the second row going up by 2's.&#10;Pattern continues up to the 6th row which goes from 6 to 30 going up b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umber grid with numbers 1 to 5 in the first row going up by 1's.&#10;Numbers 2 to 10 in the second row going up by 2's.&#10;Pattern continues up to the 6th row which goes from 6 to 30 going up by 6"/>
                    <pic:cNvPicPr/>
                  </pic:nvPicPr>
                  <pic:blipFill>
                    <a:blip r:embed="rId10"/>
                    <a:stretch>
                      <a:fillRect/>
                    </a:stretch>
                  </pic:blipFill>
                  <pic:spPr>
                    <a:xfrm>
                      <a:off x="0" y="0"/>
                      <a:ext cx="3787852" cy="1747634"/>
                    </a:xfrm>
                    <a:prstGeom prst="rect">
                      <a:avLst/>
                    </a:prstGeom>
                  </pic:spPr>
                </pic:pic>
              </a:graphicData>
            </a:graphic>
          </wp:inline>
        </w:drawing>
      </w:r>
    </w:p>
    <w:p w14:paraId="3CC31661" w14:textId="54B9418B" w:rsidR="00406BA0" w:rsidRDefault="00F104C3" w:rsidP="00F554FC">
      <w:pPr>
        <w:pStyle w:val="ListNumber"/>
      </w:pPr>
      <w:r>
        <w:t>Ask students what they notice and what they wonder about the grid</w:t>
      </w:r>
      <w:r w:rsidR="00776804">
        <w:t xml:space="preserve"> </w:t>
      </w:r>
      <w:r w:rsidR="00F702FA">
        <w:t>(</w:t>
      </w:r>
      <w:hyperlink r:id="rId11" w:tgtFrame="_blank" w:history="1">
        <w:r w:rsidR="00776804">
          <w:rPr>
            <w:color w:val="2F5496"/>
            <w:u w:val="single"/>
            <w:shd w:val="clear" w:color="auto" w:fill="FFFFFF"/>
          </w:rPr>
          <w:t>bit.ly/</w:t>
        </w:r>
        <w:proofErr w:type="spellStart"/>
        <w:r w:rsidR="00776804">
          <w:rPr>
            <w:color w:val="2F5496"/>
            <w:u w:val="single"/>
            <w:shd w:val="clear" w:color="auto" w:fill="FFFFFF"/>
          </w:rPr>
          <w:t>noticewonderstrategy</w:t>
        </w:r>
        <w:proofErr w:type="spellEnd"/>
      </w:hyperlink>
      <w:r w:rsidR="00F702FA">
        <w:t>)</w:t>
      </w:r>
      <w:r w:rsidR="00B12093">
        <w:t>.</w:t>
      </w:r>
    </w:p>
    <w:p w14:paraId="4AE39A2C" w14:textId="77777777" w:rsidR="00FD0F5D" w:rsidRDefault="00D14E39" w:rsidP="00D14E39">
      <w:pPr>
        <w:pStyle w:val="FeatureBox"/>
      </w:pPr>
      <w:r>
        <w:t xml:space="preserve">Students </w:t>
      </w:r>
      <w:r w:rsidR="00FD0F5D">
        <w:t>might</w:t>
      </w:r>
      <w:r>
        <w:t xml:space="preserve"> draw attention to </w:t>
      </w:r>
      <w:r w:rsidR="00A07F34">
        <w:t xml:space="preserve">the multiplicative nature of the grid. In this unit, we are going to focus on the additive relationships by moving left and right across a row. In the next unit on </w:t>
      </w:r>
      <w:r w:rsidR="00BD38C6">
        <w:t>‘</w:t>
      </w:r>
      <w:r w:rsidR="00A07F34">
        <w:t xml:space="preserve">Multiplicative </w:t>
      </w:r>
      <w:r w:rsidR="00A14D33">
        <w:t>thinking</w:t>
      </w:r>
      <w:r w:rsidR="00BD38C6">
        <w:t>’</w:t>
      </w:r>
      <w:r w:rsidR="00A07F34">
        <w:t xml:space="preserve"> we will focus on the multiplicative relationships that are </w:t>
      </w:r>
      <w:r w:rsidR="00DE0508">
        <w:t>represented</w:t>
      </w:r>
      <w:r w:rsidR="00A07F34">
        <w:t xml:space="preserve"> in the grid</w:t>
      </w:r>
      <w:r w:rsidR="00DE0508">
        <w:t xml:space="preserve"> by moving up and down.</w:t>
      </w:r>
    </w:p>
    <w:p w14:paraId="3C1BCB4E" w14:textId="586C8A9C" w:rsidR="00D14E39" w:rsidRDefault="00816351" w:rsidP="00D14E39">
      <w:pPr>
        <w:pStyle w:val="FeatureBox"/>
      </w:pPr>
      <w:r>
        <w:t xml:space="preserve">Students need to identify that the very first number in each row identifies </w:t>
      </w:r>
      <w:r w:rsidR="005D5E74">
        <w:t>how the numbers in the row increase as you move across the grid.</w:t>
      </w:r>
    </w:p>
    <w:p w14:paraId="69B7909F" w14:textId="5466D4CB" w:rsidR="00212B96" w:rsidRDefault="0046249D" w:rsidP="00315221">
      <w:pPr>
        <w:pStyle w:val="ListNumber"/>
      </w:pPr>
      <w:r>
        <w:t xml:space="preserve">Challenge students to predict which numbers come next if we move to the right. What numbers would appear if we </w:t>
      </w:r>
      <w:r w:rsidR="001A785F">
        <w:t>moved</w:t>
      </w:r>
      <w:r>
        <w:t xml:space="preserve"> to the left?</w:t>
      </w:r>
      <w:r w:rsidR="00315221">
        <w:t xml:space="preserve"> Ask </w:t>
      </w:r>
      <w:r w:rsidR="001A785F">
        <w:t>students</w:t>
      </w:r>
      <w:r w:rsidR="00315221">
        <w:t xml:space="preserve"> to explain their reasoning.</w:t>
      </w:r>
    </w:p>
    <w:p w14:paraId="0293FC45" w14:textId="22A184CB" w:rsidR="003D296F" w:rsidRDefault="003D296F" w:rsidP="00315221">
      <w:pPr>
        <w:pStyle w:val="ListNumber"/>
      </w:pPr>
      <w:r>
        <w:t xml:space="preserve">Students complete the </w:t>
      </w:r>
      <w:r w:rsidR="000C19E9">
        <w:t>‘</w:t>
      </w:r>
      <w:r>
        <w:t>Which numbers go here</w:t>
      </w:r>
      <w:r w:rsidR="00AF53F5">
        <w:t>?</w:t>
      </w:r>
      <w:r w:rsidR="000C19E9">
        <w:t>’</w:t>
      </w:r>
      <w:r>
        <w:t xml:space="preserve"> worksheet in Appendix A. </w:t>
      </w:r>
      <w:r w:rsidR="006A03C4">
        <w:t xml:space="preserve">The last </w:t>
      </w:r>
      <w:r w:rsidR="003C1EFE">
        <w:t>row</w:t>
      </w:r>
      <w:r w:rsidR="006A03C4">
        <w:t xml:space="preserve"> ha</w:t>
      </w:r>
      <w:r w:rsidR="003C1EFE">
        <w:t>s</w:t>
      </w:r>
      <w:r w:rsidR="006A03C4">
        <w:t xml:space="preserve"> been left blank for the teacher to provide </w:t>
      </w:r>
      <w:r w:rsidR="003C1EFE">
        <w:t xml:space="preserve">a </w:t>
      </w:r>
      <w:r w:rsidR="006A03C4">
        <w:t>challenge number for their students.</w:t>
      </w:r>
    </w:p>
    <w:p w14:paraId="2F468947" w14:textId="1741AA0B" w:rsidR="00A51D10" w:rsidRDefault="00A51D10" w:rsidP="00A51D10">
      <w:pPr>
        <w:pStyle w:val="Heading3"/>
      </w:pPr>
      <w:r>
        <w:lastRenderedPageBreak/>
        <w:t>Explore</w:t>
      </w:r>
    </w:p>
    <w:p w14:paraId="6C585B60" w14:textId="54C91423" w:rsidR="008E3FCF" w:rsidRDefault="00FD0F5D" w:rsidP="00FD0F5D">
      <w:pPr>
        <w:pStyle w:val="ListNumber"/>
        <w:numPr>
          <w:ilvl w:val="0"/>
          <w:numId w:val="27"/>
        </w:numPr>
      </w:pPr>
      <w:r>
        <w:t xml:space="preserve">Navigate </w:t>
      </w:r>
      <w:r w:rsidR="00CA56F4">
        <w:t xml:space="preserve">to the </w:t>
      </w:r>
      <w:r>
        <w:t xml:space="preserve">Grid Algebra </w:t>
      </w:r>
      <w:r w:rsidR="00CA56F4">
        <w:t xml:space="preserve">website </w:t>
      </w:r>
      <w:r>
        <w:t>(</w:t>
      </w:r>
      <w:hyperlink r:id="rId12" w:history="1">
        <w:r w:rsidR="00271887" w:rsidRPr="00F139B8">
          <w:rPr>
            <w:rStyle w:val="Hyperlink"/>
          </w:rPr>
          <w:t>https://gridalgebra.com/free</w:t>
        </w:r>
      </w:hyperlink>
      <w:r w:rsidR="00271887">
        <w:t>)</w:t>
      </w:r>
      <w:hyperlink w:history="1"/>
      <w:r w:rsidR="008E3FCF">
        <w:t>.</w:t>
      </w:r>
    </w:p>
    <w:p w14:paraId="31598882" w14:textId="7F68A394" w:rsidR="00CA56F4" w:rsidRDefault="4F0529EF" w:rsidP="00FD0F5D">
      <w:pPr>
        <w:pStyle w:val="ListNumber"/>
      </w:pPr>
      <w:r>
        <w:t xml:space="preserve">Drag the file </w:t>
      </w:r>
      <w:r w:rsidR="00B90459">
        <w:t>‘</w:t>
      </w:r>
      <w:r>
        <w:t xml:space="preserve">Introducing </w:t>
      </w:r>
      <w:proofErr w:type="spellStart"/>
      <w:proofErr w:type="gramStart"/>
      <w:r>
        <w:t>letters</w:t>
      </w:r>
      <w:r w:rsidR="00B90459">
        <w:t>.j</w:t>
      </w:r>
      <w:r w:rsidR="002F7025">
        <w:t>son</w:t>
      </w:r>
      <w:proofErr w:type="spellEnd"/>
      <w:proofErr w:type="gramEnd"/>
      <w:r w:rsidR="002F7025">
        <w:t>’</w:t>
      </w:r>
      <w:r>
        <w:t xml:space="preserve"> onto the grid</w:t>
      </w:r>
      <w:r w:rsidR="1419EB15">
        <w:t>/screen.</w:t>
      </w:r>
    </w:p>
    <w:p w14:paraId="2CF56C2F" w14:textId="453952D6" w:rsidR="00213990" w:rsidRDefault="00213990" w:rsidP="00213990">
      <w:pPr>
        <w:pStyle w:val="Caption"/>
      </w:pPr>
      <w:r>
        <w:t xml:space="preserve">Figure </w:t>
      </w:r>
      <w:r>
        <w:fldChar w:fldCharType="begin"/>
      </w:r>
      <w:r>
        <w:instrText xml:space="preserve"> SEQ Figure \* ARABIC </w:instrText>
      </w:r>
      <w:r>
        <w:fldChar w:fldCharType="separate"/>
      </w:r>
      <w:r w:rsidR="00D2498D">
        <w:rPr>
          <w:noProof/>
        </w:rPr>
        <w:t>2</w:t>
      </w:r>
      <w:r>
        <w:rPr>
          <w:noProof/>
        </w:rPr>
        <w:fldChar w:fldCharType="end"/>
      </w:r>
      <w:r>
        <w:t xml:space="preserve"> – number grid</w:t>
      </w:r>
    </w:p>
    <w:p w14:paraId="43512639" w14:textId="5CBEB6C8" w:rsidR="005A6803" w:rsidRDefault="005A6803" w:rsidP="005A6803">
      <w:pPr>
        <w:pStyle w:val="ListNumber"/>
        <w:numPr>
          <w:ilvl w:val="0"/>
          <w:numId w:val="0"/>
        </w:numPr>
        <w:ind w:left="360"/>
      </w:pPr>
      <w:r>
        <w:rPr>
          <w:noProof/>
        </w:rPr>
        <w:drawing>
          <wp:inline distT="0" distB="0" distL="0" distR="0" wp14:anchorId="1B76FB36" wp14:editId="6E7F8CCB">
            <wp:extent cx="5064981" cy="2029253"/>
            <wp:effectExtent l="0" t="0" r="2540" b="9525"/>
            <wp:docPr id="2" name="Picture 2" descr="A screen shot form Grid Algebra website showing variables placed in various rows and coloured, highlighted squares. Ask your teacher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 shot form Grid Algebra website showing variables placed in various rows and coloured, highlighted squares. Ask your teacher for more information."/>
                    <pic:cNvPicPr/>
                  </pic:nvPicPr>
                  <pic:blipFill>
                    <a:blip r:embed="rId13"/>
                    <a:stretch>
                      <a:fillRect/>
                    </a:stretch>
                  </pic:blipFill>
                  <pic:spPr>
                    <a:xfrm>
                      <a:off x="0" y="0"/>
                      <a:ext cx="5072518" cy="2032273"/>
                    </a:xfrm>
                    <a:prstGeom prst="rect">
                      <a:avLst/>
                    </a:prstGeom>
                  </pic:spPr>
                </pic:pic>
              </a:graphicData>
            </a:graphic>
          </wp:inline>
        </w:drawing>
      </w:r>
    </w:p>
    <w:p w14:paraId="56670A23" w14:textId="54FF7950" w:rsidR="00FD4CE6" w:rsidRDefault="00C27B01" w:rsidP="00C27B01">
      <w:pPr>
        <w:pStyle w:val="Imageattributioncaption"/>
      </w:pPr>
      <w:r>
        <w:t xml:space="preserve">Image created using </w:t>
      </w:r>
      <w:hyperlink r:id="rId14" w:tgtFrame="_blank" w:tooltip="https://www.desmos.com/?lang=en" w:history="1">
        <w:r w:rsidRPr="00C27B01">
          <w:rPr>
            <w:rStyle w:val="Hyperlink"/>
          </w:rPr>
          <w:t>Grid Algebra</w:t>
        </w:r>
      </w:hyperlink>
      <w:r w:rsidR="00D8175B">
        <w:t>.</w:t>
      </w:r>
    </w:p>
    <w:p w14:paraId="5682B6CB" w14:textId="450B4345" w:rsidR="00CF4437" w:rsidRDefault="00CF4437" w:rsidP="00CA56F4">
      <w:pPr>
        <w:pStyle w:val="ListNumber"/>
      </w:pPr>
      <w:r>
        <w:t xml:space="preserve">Discuss with students </w:t>
      </w:r>
      <w:r w:rsidR="00695112">
        <w:t>what we could write in the highlighted cells.</w:t>
      </w:r>
    </w:p>
    <w:p w14:paraId="5C207745" w14:textId="7F0A9AE0" w:rsidR="00695112" w:rsidRPr="00C22288" w:rsidRDefault="00E22CF5" w:rsidP="00CA56F4">
      <w:pPr>
        <w:pStyle w:val="ListNumber"/>
      </w:pPr>
      <w:r>
        <w:t>Click on the</w:t>
      </w:r>
      <w:r w:rsidR="00695112">
        <w:t xml:space="preserve"> letter </w:t>
      </w:r>
      <m:oMath>
        <m:r>
          <w:rPr>
            <w:rFonts w:ascii="Cambria Math" w:hAnsi="Cambria Math"/>
          </w:rPr>
          <m:t>x</m:t>
        </m:r>
      </m:oMath>
      <w:r w:rsidR="00D30BEF">
        <w:rPr>
          <w:rFonts w:eastAsiaTheme="minorEastAsia"/>
        </w:rPr>
        <w:t xml:space="preserve"> </w:t>
      </w:r>
      <w:r>
        <w:rPr>
          <w:rFonts w:eastAsiaTheme="minorEastAsia"/>
        </w:rPr>
        <w:t xml:space="preserve">and drag it </w:t>
      </w:r>
      <w:r w:rsidR="00D30BEF">
        <w:rPr>
          <w:rFonts w:eastAsiaTheme="minorEastAsia"/>
        </w:rPr>
        <w:t xml:space="preserve">to the blue cell on the left to display the correct expression. </w:t>
      </w:r>
    </w:p>
    <w:p w14:paraId="4A695921" w14:textId="61AA9DBE" w:rsidR="00693F4B" w:rsidRDefault="00693F4B" w:rsidP="00693F4B">
      <w:pPr>
        <w:pStyle w:val="Caption"/>
      </w:pPr>
      <w:r>
        <w:t xml:space="preserve">Figure </w:t>
      </w:r>
      <w:r>
        <w:fldChar w:fldCharType="begin"/>
      </w:r>
      <w:r>
        <w:instrText xml:space="preserve"> SEQ Figure \* ARABIC </w:instrText>
      </w:r>
      <w:r>
        <w:fldChar w:fldCharType="separate"/>
      </w:r>
      <w:r w:rsidR="00D2498D">
        <w:rPr>
          <w:noProof/>
        </w:rPr>
        <w:t>3</w:t>
      </w:r>
      <w:r>
        <w:rPr>
          <w:noProof/>
        </w:rPr>
        <w:fldChar w:fldCharType="end"/>
      </w:r>
      <w:r>
        <w:t xml:space="preserve"> – number grid</w:t>
      </w:r>
    </w:p>
    <w:p w14:paraId="7F085E2D" w14:textId="2756C6B5" w:rsidR="00C22288" w:rsidRPr="00D631E7" w:rsidRDefault="00C22288" w:rsidP="00DB3F2F">
      <w:r>
        <w:rPr>
          <w:noProof/>
        </w:rPr>
        <w:drawing>
          <wp:inline distT="0" distB="0" distL="0" distR="0" wp14:anchorId="4711E02D" wp14:editId="0972A707">
            <wp:extent cx="4977517" cy="1910494"/>
            <wp:effectExtent l="0" t="0" r="0" b="0"/>
            <wp:docPr id="4" name="Picture 4" descr="A screen shot form Grid Algebra website showing variables placed in various rows and coloured, highlighted squares. Ask your teacher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 shot form Grid Algebra website showing variables placed in various rows and coloured, highlighted squares. Ask your teacher for more information."/>
                    <pic:cNvPicPr/>
                  </pic:nvPicPr>
                  <pic:blipFill>
                    <a:blip r:embed="rId15"/>
                    <a:stretch>
                      <a:fillRect/>
                    </a:stretch>
                  </pic:blipFill>
                  <pic:spPr>
                    <a:xfrm>
                      <a:off x="0" y="0"/>
                      <a:ext cx="4986385" cy="1913898"/>
                    </a:xfrm>
                    <a:prstGeom prst="rect">
                      <a:avLst/>
                    </a:prstGeom>
                  </pic:spPr>
                </pic:pic>
              </a:graphicData>
            </a:graphic>
          </wp:inline>
        </w:drawing>
      </w:r>
    </w:p>
    <w:p w14:paraId="7F1846D7" w14:textId="77777777" w:rsidR="00D8175B" w:rsidRDefault="00D8175B" w:rsidP="00D8175B">
      <w:pPr>
        <w:pStyle w:val="Imageattributioncaption"/>
      </w:pPr>
      <w:r>
        <w:t xml:space="preserve">Image created using </w:t>
      </w:r>
      <w:hyperlink r:id="rId16" w:tgtFrame="_blank" w:tooltip="https://www.desmos.com/?lang=en" w:history="1">
        <w:r w:rsidRPr="00C27B01">
          <w:rPr>
            <w:rStyle w:val="Hyperlink"/>
          </w:rPr>
          <w:t>Grid Algebra</w:t>
        </w:r>
      </w:hyperlink>
      <w:r>
        <w:t>.</w:t>
      </w:r>
    </w:p>
    <w:p w14:paraId="404D3E80" w14:textId="77777777" w:rsidR="00DB3F2F" w:rsidRDefault="00DB3F2F">
      <w:pPr>
        <w:spacing w:line="276" w:lineRule="auto"/>
        <w:rPr>
          <w:rFonts w:eastAsiaTheme="minorEastAsia"/>
        </w:rPr>
      </w:pPr>
      <w:r>
        <w:rPr>
          <w:rFonts w:eastAsiaTheme="minorEastAsia"/>
        </w:rPr>
        <w:br w:type="page"/>
      </w:r>
    </w:p>
    <w:p w14:paraId="7CBF5D3C" w14:textId="60C9FF1F" w:rsidR="00D631E7" w:rsidRPr="00DB3F2F" w:rsidRDefault="00C22288" w:rsidP="00CA56F4">
      <w:pPr>
        <w:pStyle w:val="ListNumber"/>
      </w:pPr>
      <w:r>
        <w:rPr>
          <w:rFonts w:eastAsiaTheme="minorEastAsia"/>
        </w:rPr>
        <w:lastRenderedPageBreak/>
        <w:t>Click on</w:t>
      </w:r>
      <w:r w:rsidR="00D631E7">
        <w:rPr>
          <w:rFonts w:eastAsiaTheme="minorEastAsia"/>
        </w:rPr>
        <w:t xml:space="preserve"> the letter </w:t>
      </w:r>
      <m:oMath>
        <m:r>
          <w:rPr>
            <w:rFonts w:ascii="Cambria Math" w:hAnsi="Cambria Math"/>
          </w:rPr>
          <m:t>x</m:t>
        </m:r>
      </m:oMath>
      <w:r w:rsidR="00D631E7">
        <w:rPr>
          <w:rFonts w:eastAsiaTheme="minorEastAsia"/>
        </w:rPr>
        <w:t xml:space="preserve"> </w:t>
      </w:r>
      <w:r>
        <w:rPr>
          <w:rFonts w:eastAsiaTheme="minorEastAsia"/>
        </w:rPr>
        <w:t xml:space="preserve">and drag it </w:t>
      </w:r>
      <w:r w:rsidR="00D631E7">
        <w:rPr>
          <w:rFonts w:eastAsiaTheme="minorEastAsia"/>
        </w:rPr>
        <w:t xml:space="preserve">to the </w:t>
      </w:r>
      <w:r w:rsidR="00A607B4">
        <w:rPr>
          <w:rFonts w:eastAsiaTheme="minorEastAsia"/>
        </w:rPr>
        <w:t>blue</w:t>
      </w:r>
      <w:r w:rsidR="00D631E7">
        <w:rPr>
          <w:rFonts w:eastAsiaTheme="minorEastAsia"/>
        </w:rPr>
        <w:t xml:space="preserve"> cell on the right to display the correct expression.</w:t>
      </w:r>
    </w:p>
    <w:p w14:paraId="19ED108A" w14:textId="56ED4F52" w:rsidR="00693F4B" w:rsidRDefault="00693F4B" w:rsidP="00693F4B">
      <w:pPr>
        <w:pStyle w:val="Caption"/>
      </w:pPr>
      <w:r>
        <w:t xml:space="preserve">Figure </w:t>
      </w:r>
      <w:r>
        <w:fldChar w:fldCharType="begin"/>
      </w:r>
      <w:r>
        <w:instrText xml:space="preserve"> SEQ Figure \* ARABIC </w:instrText>
      </w:r>
      <w:r>
        <w:fldChar w:fldCharType="separate"/>
      </w:r>
      <w:r w:rsidR="00D2498D">
        <w:rPr>
          <w:noProof/>
        </w:rPr>
        <w:t>4</w:t>
      </w:r>
      <w:r>
        <w:rPr>
          <w:noProof/>
        </w:rPr>
        <w:fldChar w:fldCharType="end"/>
      </w:r>
      <w:r>
        <w:t xml:space="preserve"> – number grid</w:t>
      </w:r>
    </w:p>
    <w:p w14:paraId="30FB6E42" w14:textId="0DD4F6C3" w:rsidR="00DB3F2F" w:rsidRDefault="00DB3F2F" w:rsidP="00DB3F2F">
      <w:pPr>
        <w:pStyle w:val="ListNumber"/>
        <w:numPr>
          <w:ilvl w:val="0"/>
          <w:numId w:val="0"/>
        </w:numPr>
        <w:ind w:left="360"/>
      </w:pPr>
      <w:r>
        <w:rPr>
          <w:noProof/>
        </w:rPr>
        <w:drawing>
          <wp:inline distT="0" distB="0" distL="0" distR="0" wp14:anchorId="3E0B5F98" wp14:editId="0383BDF4">
            <wp:extent cx="5160397" cy="1979617"/>
            <wp:effectExtent l="0" t="0" r="2540" b="1905"/>
            <wp:docPr id="5" name="Picture 5" descr="A screen shot form Grid Algebra website showing variables placed in various rows and coloured, highlighted squares. Ask your teacher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 shot form Grid Algebra website showing variables placed in various rows and coloured, highlighted squares. Ask your teacher for more information."/>
                    <pic:cNvPicPr/>
                  </pic:nvPicPr>
                  <pic:blipFill>
                    <a:blip r:embed="rId17"/>
                    <a:stretch>
                      <a:fillRect/>
                    </a:stretch>
                  </pic:blipFill>
                  <pic:spPr>
                    <a:xfrm>
                      <a:off x="0" y="0"/>
                      <a:ext cx="5175931" cy="1985576"/>
                    </a:xfrm>
                    <a:prstGeom prst="rect">
                      <a:avLst/>
                    </a:prstGeom>
                  </pic:spPr>
                </pic:pic>
              </a:graphicData>
            </a:graphic>
          </wp:inline>
        </w:drawing>
      </w:r>
    </w:p>
    <w:p w14:paraId="633CAC15" w14:textId="77777777" w:rsidR="00D8175B" w:rsidRDefault="00D8175B" w:rsidP="00D8175B">
      <w:pPr>
        <w:pStyle w:val="Imageattributioncaption"/>
      </w:pPr>
      <w:r>
        <w:t xml:space="preserve">Image created using </w:t>
      </w:r>
      <w:hyperlink r:id="rId18" w:tgtFrame="_blank" w:tooltip="https://www.desmos.com/?lang=en" w:history="1">
        <w:r w:rsidRPr="00C27B01">
          <w:rPr>
            <w:rStyle w:val="Hyperlink"/>
          </w:rPr>
          <w:t>Grid Algebra</w:t>
        </w:r>
      </w:hyperlink>
      <w:r>
        <w:t>.</w:t>
      </w:r>
    </w:p>
    <w:p w14:paraId="52AE5656" w14:textId="7C27A003" w:rsidR="00657BCE" w:rsidRPr="00D631E7" w:rsidRDefault="00657BCE" w:rsidP="00657BCE">
      <w:pPr>
        <w:pStyle w:val="FeatureBox"/>
      </w:pPr>
      <w:r>
        <w:t>Teachers should introduce the term</w:t>
      </w:r>
      <w:r w:rsidR="00E27430">
        <w:t xml:space="preserve">s </w:t>
      </w:r>
      <w:r w:rsidR="00693F4B">
        <w:t>‘</w:t>
      </w:r>
      <w:r w:rsidR="00E27430">
        <w:t>variables</w:t>
      </w:r>
      <w:r w:rsidR="00693F4B">
        <w:t>’</w:t>
      </w:r>
      <w:r w:rsidR="00E27430">
        <w:t xml:space="preserve"> and</w:t>
      </w:r>
      <w:r>
        <w:t xml:space="preserve"> </w:t>
      </w:r>
      <w:r w:rsidR="00693F4B">
        <w:t>‘</w:t>
      </w:r>
      <w:r>
        <w:t>expression</w:t>
      </w:r>
      <w:r w:rsidR="00E27430">
        <w:t>s</w:t>
      </w:r>
      <w:r w:rsidR="00693F4B">
        <w:t>’</w:t>
      </w:r>
      <w:r>
        <w:t xml:space="preserve"> to students at this point.</w:t>
      </w:r>
    </w:p>
    <w:p w14:paraId="39EBE25C" w14:textId="735DEF86" w:rsidR="00D631E7" w:rsidRPr="006B53C1" w:rsidRDefault="006B53C1" w:rsidP="00CA56F4">
      <w:pPr>
        <w:pStyle w:val="ListNumber"/>
      </w:pPr>
      <w:r>
        <w:rPr>
          <w:rFonts w:eastAsiaTheme="minorEastAsia"/>
        </w:rPr>
        <w:t>Ask students what expressions we could write in the remaining cells in the fi</w:t>
      </w:r>
      <w:r w:rsidR="00A607B4">
        <w:rPr>
          <w:rFonts w:eastAsiaTheme="minorEastAsia"/>
        </w:rPr>
        <w:t>r</w:t>
      </w:r>
      <w:r>
        <w:rPr>
          <w:rFonts w:eastAsiaTheme="minorEastAsia"/>
        </w:rPr>
        <w:t>st row.</w:t>
      </w:r>
    </w:p>
    <w:p w14:paraId="3396DB0F" w14:textId="75BAE076" w:rsidR="006B53C1" w:rsidRPr="00CA370D" w:rsidRDefault="000170ED" w:rsidP="00CA56F4">
      <w:pPr>
        <w:pStyle w:val="ListNumber"/>
      </w:pPr>
      <w:r>
        <w:rPr>
          <w:rFonts w:eastAsiaTheme="minorEastAsia"/>
        </w:rPr>
        <w:t>Repeat the above process with the remaining letters.</w:t>
      </w:r>
    </w:p>
    <w:p w14:paraId="64C6A47A" w14:textId="344A4362" w:rsidR="00693F4B" w:rsidRDefault="00693F4B" w:rsidP="00693F4B">
      <w:pPr>
        <w:pStyle w:val="Caption"/>
      </w:pPr>
      <w:r>
        <w:t xml:space="preserve">Figure </w:t>
      </w:r>
      <w:r>
        <w:fldChar w:fldCharType="begin"/>
      </w:r>
      <w:r>
        <w:instrText xml:space="preserve"> SEQ Figure \* ARABIC </w:instrText>
      </w:r>
      <w:r>
        <w:fldChar w:fldCharType="separate"/>
      </w:r>
      <w:r w:rsidR="00D2498D">
        <w:rPr>
          <w:noProof/>
        </w:rPr>
        <w:t>5</w:t>
      </w:r>
      <w:r>
        <w:rPr>
          <w:noProof/>
        </w:rPr>
        <w:fldChar w:fldCharType="end"/>
      </w:r>
      <w:r>
        <w:t xml:space="preserve"> – number grid</w:t>
      </w:r>
    </w:p>
    <w:p w14:paraId="294BE0D8" w14:textId="67EF2E2F" w:rsidR="00CA370D" w:rsidRPr="00A607B4" w:rsidRDefault="00CA370D" w:rsidP="00CA370D">
      <w:pPr>
        <w:pStyle w:val="ListNumber"/>
        <w:numPr>
          <w:ilvl w:val="0"/>
          <w:numId w:val="0"/>
        </w:numPr>
        <w:ind w:left="360"/>
      </w:pPr>
      <w:r>
        <w:rPr>
          <w:noProof/>
        </w:rPr>
        <w:drawing>
          <wp:inline distT="0" distB="0" distL="0" distR="0" wp14:anchorId="5DCBAC85" wp14:editId="43B434A1">
            <wp:extent cx="5160010" cy="1980004"/>
            <wp:effectExtent l="0" t="0" r="2540" b="1270"/>
            <wp:docPr id="6" name="Picture 6" descr="A screen shot form Grid Algebra website showing variables placed in various rows and coloured, highlighted squares. Ask your teacher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 shot form Grid Algebra website showing variables placed in various rows and coloured, highlighted squares. Ask your teacher for more information."/>
                    <pic:cNvPicPr/>
                  </pic:nvPicPr>
                  <pic:blipFill>
                    <a:blip r:embed="rId19"/>
                    <a:stretch>
                      <a:fillRect/>
                    </a:stretch>
                  </pic:blipFill>
                  <pic:spPr>
                    <a:xfrm>
                      <a:off x="0" y="0"/>
                      <a:ext cx="5166421" cy="1982464"/>
                    </a:xfrm>
                    <a:prstGeom prst="rect">
                      <a:avLst/>
                    </a:prstGeom>
                  </pic:spPr>
                </pic:pic>
              </a:graphicData>
            </a:graphic>
          </wp:inline>
        </w:drawing>
      </w:r>
    </w:p>
    <w:p w14:paraId="4051A546" w14:textId="77777777" w:rsidR="00D8175B" w:rsidRDefault="00D8175B" w:rsidP="00D8175B">
      <w:pPr>
        <w:pStyle w:val="Imageattributioncaption"/>
      </w:pPr>
      <w:r>
        <w:t xml:space="preserve">Image created using </w:t>
      </w:r>
      <w:hyperlink r:id="rId20" w:tgtFrame="_blank" w:tooltip="https://www.desmos.com/?lang=en" w:history="1">
        <w:r w:rsidRPr="00C27B01">
          <w:rPr>
            <w:rStyle w:val="Hyperlink"/>
          </w:rPr>
          <w:t>Grid Algebra</w:t>
        </w:r>
      </w:hyperlink>
      <w:r>
        <w:t>.</w:t>
      </w:r>
    </w:p>
    <w:p w14:paraId="7905EE16" w14:textId="77777777" w:rsidR="004F6099" w:rsidRDefault="004F6099">
      <w:pPr>
        <w:spacing w:line="276" w:lineRule="auto"/>
        <w:rPr>
          <w:rFonts w:eastAsiaTheme="minorEastAsia"/>
        </w:rPr>
      </w:pPr>
      <w:r>
        <w:rPr>
          <w:rFonts w:eastAsiaTheme="minorEastAsia"/>
        </w:rPr>
        <w:br w:type="page"/>
      </w:r>
    </w:p>
    <w:p w14:paraId="6E548716" w14:textId="0EDAC00A" w:rsidR="00E157B8" w:rsidRPr="00865550" w:rsidRDefault="00E157B8" w:rsidP="00CA56F4">
      <w:pPr>
        <w:pStyle w:val="ListNumber"/>
      </w:pPr>
      <w:r>
        <w:rPr>
          <w:rFonts w:eastAsiaTheme="minorEastAsia"/>
        </w:rPr>
        <w:lastRenderedPageBreak/>
        <w:t xml:space="preserve">Select students to choose letters for the remaining </w:t>
      </w:r>
      <w:r w:rsidR="00D2498D">
        <w:rPr>
          <w:rFonts w:eastAsiaTheme="minorEastAsia"/>
        </w:rPr>
        <w:t>2</w:t>
      </w:r>
      <w:r>
        <w:rPr>
          <w:rFonts w:eastAsiaTheme="minorEastAsia"/>
        </w:rPr>
        <w:t xml:space="preserve"> rows (</w:t>
      </w:r>
      <w:r w:rsidR="000D579B">
        <w:rPr>
          <w:rFonts w:eastAsiaTheme="minorEastAsia"/>
        </w:rPr>
        <w:t>4 and 5)</w:t>
      </w:r>
      <w:r>
        <w:rPr>
          <w:rFonts w:eastAsiaTheme="minorEastAsia"/>
        </w:rPr>
        <w:t xml:space="preserve"> and where to place them. </w:t>
      </w:r>
    </w:p>
    <w:p w14:paraId="5F64AA55" w14:textId="08EB3951" w:rsidR="00865550" w:rsidRDefault="00865550" w:rsidP="00865550">
      <w:pPr>
        <w:pStyle w:val="ListNumber2"/>
      </w:pPr>
      <w:r>
        <w:t>From the menu</w:t>
      </w:r>
      <w:r w:rsidR="00D2498D">
        <w:t>,</w:t>
      </w:r>
      <w:r>
        <w:t xml:space="preserve"> click on the letter chooser and select a new letter</w:t>
      </w:r>
    </w:p>
    <w:p w14:paraId="67149C2E" w14:textId="3B7AD3ED" w:rsidR="00D2498D" w:rsidRDefault="00D2498D" w:rsidP="00D2498D">
      <w:pPr>
        <w:pStyle w:val="Caption"/>
      </w:pPr>
      <w:r>
        <w:t xml:space="preserve">Figure </w:t>
      </w:r>
      <w:r>
        <w:fldChar w:fldCharType="begin"/>
      </w:r>
      <w:r>
        <w:instrText xml:space="preserve"> SEQ Figure \* ARABIC </w:instrText>
      </w:r>
      <w:r>
        <w:fldChar w:fldCharType="separate"/>
      </w:r>
      <w:r>
        <w:rPr>
          <w:noProof/>
        </w:rPr>
        <w:t>6</w:t>
      </w:r>
      <w:r>
        <w:rPr>
          <w:noProof/>
        </w:rPr>
        <w:fldChar w:fldCharType="end"/>
      </w:r>
      <w:r>
        <w:t xml:space="preserve"> – menu display</w:t>
      </w:r>
    </w:p>
    <w:p w14:paraId="012BE02A" w14:textId="194CC84D" w:rsidR="00865550" w:rsidRDefault="00BE121B" w:rsidP="00865550">
      <w:pPr>
        <w:pStyle w:val="ListNumber2"/>
        <w:numPr>
          <w:ilvl w:val="0"/>
          <w:numId w:val="0"/>
        </w:numPr>
        <w:ind w:left="1134"/>
      </w:pPr>
      <w:r>
        <w:rPr>
          <w:noProof/>
        </w:rPr>
        <w:drawing>
          <wp:inline distT="0" distB="0" distL="0" distR="0" wp14:anchorId="31ACE0A7" wp14:editId="20729F64">
            <wp:extent cx="1041621" cy="1912230"/>
            <wp:effectExtent l="0" t="0" r="6350" b="0"/>
            <wp:docPr id="11" name="Picture 11" descr="Menu bar from Grid Algebra with the letter tool selected and the letter k c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enu bar from Grid Algebra with the letter tool selected and the letter k chosen"/>
                    <pic:cNvPicPr/>
                  </pic:nvPicPr>
                  <pic:blipFill>
                    <a:blip r:embed="rId21"/>
                    <a:stretch>
                      <a:fillRect/>
                    </a:stretch>
                  </pic:blipFill>
                  <pic:spPr>
                    <a:xfrm>
                      <a:off x="0" y="0"/>
                      <a:ext cx="1043934" cy="1916477"/>
                    </a:xfrm>
                    <a:prstGeom prst="rect">
                      <a:avLst/>
                    </a:prstGeom>
                  </pic:spPr>
                </pic:pic>
              </a:graphicData>
            </a:graphic>
          </wp:inline>
        </w:drawing>
      </w:r>
    </w:p>
    <w:p w14:paraId="71552FDF" w14:textId="2E8E9BB7" w:rsidR="000839D0" w:rsidRDefault="000839D0" w:rsidP="000839D0">
      <w:pPr>
        <w:pStyle w:val="Imageattributioncaption"/>
      </w:pPr>
      <w:r>
        <w:t xml:space="preserve">Image created using </w:t>
      </w:r>
      <w:hyperlink r:id="rId22" w:tgtFrame="_blank" w:tooltip="https://www.desmos.com/?lang=en" w:history="1">
        <w:r>
          <w:rPr>
            <w:rStyle w:val="Hyperlink"/>
          </w:rPr>
          <w:t>Grid Algebra</w:t>
        </w:r>
      </w:hyperlink>
      <w:r>
        <w:t>.</w:t>
      </w:r>
    </w:p>
    <w:p w14:paraId="70E80432" w14:textId="46A7259F" w:rsidR="00BE121B" w:rsidRDefault="00BE121B" w:rsidP="00BE121B">
      <w:pPr>
        <w:pStyle w:val="ListNumber2"/>
      </w:pPr>
      <w:r>
        <w:t>Click in a cell to place the letter</w:t>
      </w:r>
    </w:p>
    <w:p w14:paraId="28331732" w14:textId="1FE6AAD1" w:rsidR="00D2498D" w:rsidRDefault="00D2498D" w:rsidP="00D2498D">
      <w:pPr>
        <w:pStyle w:val="Caption"/>
      </w:pPr>
      <w:r>
        <w:t xml:space="preserve">Figure </w:t>
      </w:r>
      <w:r>
        <w:fldChar w:fldCharType="begin"/>
      </w:r>
      <w:r>
        <w:instrText xml:space="preserve"> SEQ Figure \* ARABIC </w:instrText>
      </w:r>
      <w:r>
        <w:fldChar w:fldCharType="separate"/>
      </w:r>
      <w:r>
        <w:rPr>
          <w:noProof/>
        </w:rPr>
        <w:t>7</w:t>
      </w:r>
      <w:r>
        <w:rPr>
          <w:noProof/>
        </w:rPr>
        <w:fldChar w:fldCharType="end"/>
      </w:r>
      <w:r>
        <w:t xml:space="preserve"> – number grid highlighting 'k'</w:t>
      </w:r>
    </w:p>
    <w:p w14:paraId="3A8180A5" w14:textId="2CE6D750" w:rsidR="00F4025E" w:rsidRDefault="00282111" w:rsidP="00282111">
      <w:pPr>
        <w:pStyle w:val="ListNumber2"/>
        <w:numPr>
          <w:ilvl w:val="0"/>
          <w:numId w:val="0"/>
        </w:numPr>
        <w:ind w:left="1134"/>
      </w:pPr>
      <w:r>
        <w:rPr>
          <w:noProof/>
        </w:rPr>
        <w:drawing>
          <wp:inline distT="0" distB="0" distL="0" distR="0" wp14:anchorId="3019A7DA" wp14:editId="22CB5716">
            <wp:extent cx="4626864" cy="1866213"/>
            <wp:effectExtent l="0" t="0" r="2540" b="1270"/>
            <wp:docPr id="7" name="Picture 7" descr="A screen shot form Grid Algebra website showing variables placed in various rows and coloured, highlighted squares. Ask your teacher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 shot form Grid Algebra website showing variables placed in various rows and coloured, highlighted squares. Ask your teacher for more information."/>
                    <pic:cNvPicPr/>
                  </pic:nvPicPr>
                  <pic:blipFill>
                    <a:blip r:embed="rId23"/>
                    <a:stretch>
                      <a:fillRect/>
                    </a:stretch>
                  </pic:blipFill>
                  <pic:spPr>
                    <a:xfrm>
                      <a:off x="0" y="0"/>
                      <a:ext cx="4661996" cy="1880383"/>
                    </a:xfrm>
                    <a:prstGeom prst="rect">
                      <a:avLst/>
                    </a:prstGeom>
                  </pic:spPr>
                </pic:pic>
              </a:graphicData>
            </a:graphic>
          </wp:inline>
        </w:drawing>
      </w:r>
    </w:p>
    <w:p w14:paraId="2B6BFEAA" w14:textId="77777777" w:rsidR="000839D0" w:rsidRDefault="000839D0" w:rsidP="000839D0">
      <w:pPr>
        <w:pStyle w:val="Imageattributioncaption"/>
      </w:pPr>
      <w:r>
        <w:t xml:space="preserve">Image created using </w:t>
      </w:r>
      <w:hyperlink r:id="rId24" w:tgtFrame="_blank" w:tooltip="https://www.desmos.com/?lang=en" w:history="1">
        <w:r>
          <w:rPr>
            <w:rStyle w:val="Hyperlink"/>
          </w:rPr>
          <w:t>Grid Algebra</w:t>
        </w:r>
      </w:hyperlink>
      <w:r>
        <w:t>.</w:t>
      </w:r>
    </w:p>
    <w:p w14:paraId="1D420794" w14:textId="58838DEC" w:rsidR="00A607B4" w:rsidRPr="009F5779" w:rsidRDefault="00E157B8" w:rsidP="00CA56F4">
      <w:pPr>
        <w:pStyle w:val="ListNumber"/>
      </w:pPr>
      <w:r w:rsidRPr="1734C44C">
        <w:rPr>
          <w:rFonts w:eastAsiaTheme="minorEastAsia"/>
        </w:rPr>
        <w:t xml:space="preserve">As a </w:t>
      </w:r>
      <w:r w:rsidR="009237B7" w:rsidRPr="1734C44C">
        <w:rPr>
          <w:rFonts w:eastAsiaTheme="minorEastAsia"/>
        </w:rPr>
        <w:t>Think-Pair-Share</w:t>
      </w:r>
      <w:r w:rsidR="5F8D69E0" w:rsidRPr="1734C44C">
        <w:rPr>
          <w:rFonts w:eastAsiaTheme="minorEastAsia"/>
        </w:rPr>
        <w:t xml:space="preserve"> </w:t>
      </w:r>
      <w:r w:rsidR="009237B7" w:rsidRPr="1734C44C">
        <w:rPr>
          <w:rFonts w:eastAsiaTheme="minorEastAsia"/>
        </w:rPr>
        <w:t>(</w:t>
      </w:r>
      <w:hyperlink r:id="rId25" w:tgtFrame="_blank" w:history="1">
        <w:r w:rsidR="00866FB0">
          <w:rPr>
            <w:color w:val="2F5496"/>
            <w:u w:val="single"/>
            <w:shd w:val="clear" w:color="auto" w:fill="FFFFFF"/>
          </w:rPr>
          <w:t>bit.ly/</w:t>
        </w:r>
        <w:proofErr w:type="spellStart"/>
        <w:r w:rsidR="00866FB0">
          <w:rPr>
            <w:color w:val="2F5496"/>
            <w:u w:val="single"/>
            <w:shd w:val="clear" w:color="auto" w:fill="FFFFFF"/>
          </w:rPr>
          <w:t>thinkpairsharestrategy</w:t>
        </w:r>
        <w:proofErr w:type="spellEnd"/>
      </w:hyperlink>
      <w:r w:rsidR="009237B7" w:rsidRPr="1734C44C">
        <w:rPr>
          <w:rFonts w:eastAsiaTheme="minorEastAsia"/>
        </w:rPr>
        <w:t>)</w:t>
      </w:r>
      <w:r w:rsidRPr="1734C44C">
        <w:rPr>
          <w:rFonts w:eastAsiaTheme="minorEastAsia"/>
        </w:rPr>
        <w:t>, ask the students to complete rows 4 and 5. Randomly pick pairs to share their answers with the class, asking them to justify their reasoning.</w:t>
      </w:r>
    </w:p>
    <w:p w14:paraId="626A0BEF" w14:textId="6B8F6543" w:rsidR="009F5779" w:rsidRPr="002D4710" w:rsidRDefault="009F5779" w:rsidP="00CA56F4">
      <w:pPr>
        <w:pStyle w:val="ListNumber"/>
      </w:pPr>
      <w:r>
        <w:rPr>
          <w:rFonts w:eastAsiaTheme="minorEastAsia"/>
        </w:rPr>
        <w:t>Choose a number at random to replace</w:t>
      </w:r>
      <w:r w:rsidR="005A7AF8">
        <w:rPr>
          <w:rFonts w:eastAsiaTheme="minorEastAsia"/>
        </w:rPr>
        <w:t xml:space="preserve"> </w:t>
      </w:r>
      <m:oMath>
        <m:r>
          <w:rPr>
            <w:rFonts w:ascii="Cambria Math" w:eastAsiaTheme="minorEastAsia" w:hAnsi="Cambria Math"/>
          </w:rPr>
          <m:t>x.</m:t>
        </m:r>
      </m:oMath>
      <w:r w:rsidR="005A7AF8">
        <w:rPr>
          <w:rFonts w:eastAsiaTheme="minorEastAsia"/>
        </w:rPr>
        <w:t xml:space="preserve"> Ask students to calculate what the other cells in the row would be now.</w:t>
      </w:r>
    </w:p>
    <w:p w14:paraId="12F199FE" w14:textId="77777777" w:rsidR="00083326" w:rsidRPr="00083326" w:rsidRDefault="002D4710" w:rsidP="00CA56F4">
      <w:pPr>
        <w:pStyle w:val="ListNumber"/>
      </w:pPr>
      <w:r>
        <w:rPr>
          <w:rFonts w:eastAsiaTheme="minorEastAsia"/>
        </w:rPr>
        <w:t xml:space="preserve">Choose various other values </w:t>
      </w:r>
      <w:r w:rsidR="00FF548F">
        <w:rPr>
          <w:rFonts w:eastAsiaTheme="minorEastAsia"/>
        </w:rPr>
        <w:t>for</w:t>
      </w:r>
      <w:r>
        <w:rPr>
          <w:rFonts w:eastAsiaTheme="minorEastAsia"/>
        </w:rPr>
        <w:t xml:space="preserve"> </w:t>
      </w:r>
      <m:oMath>
        <m:r>
          <w:rPr>
            <w:rFonts w:ascii="Cambria Math" w:eastAsiaTheme="minorEastAsia" w:hAnsi="Cambria Math"/>
          </w:rPr>
          <m:t>x</m:t>
        </m:r>
      </m:oMath>
      <w:r w:rsidR="00FF548F">
        <w:rPr>
          <w:rFonts w:eastAsiaTheme="minorEastAsia"/>
        </w:rPr>
        <w:t xml:space="preserve"> and the other letters</w:t>
      </w:r>
      <w:r w:rsidR="00083326">
        <w:rPr>
          <w:rFonts w:eastAsiaTheme="minorEastAsia"/>
        </w:rPr>
        <w:t xml:space="preserve"> and ask students to calculate the remaining cells in the row.</w:t>
      </w:r>
    </w:p>
    <w:p w14:paraId="772CB445" w14:textId="78120D40" w:rsidR="002D4710" w:rsidRPr="00D01CAE" w:rsidRDefault="00083326" w:rsidP="00083326">
      <w:pPr>
        <w:pStyle w:val="FeatureBox"/>
      </w:pPr>
      <w:r>
        <w:lastRenderedPageBreak/>
        <w:t xml:space="preserve">Introduce the term </w:t>
      </w:r>
      <w:r w:rsidR="00D2498D">
        <w:t>‘</w:t>
      </w:r>
      <w:r>
        <w:t>substitution</w:t>
      </w:r>
      <w:r w:rsidR="00D2498D">
        <w:t>’</w:t>
      </w:r>
      <w:r w:rsidR="00F21A01">
        <w:t xml:space="preserve"> and highlight the fact that substituting in different values results in different answers.</w:t>
      </w:r>
    </w:p>
    <w:p w14:paraId="26DD012B" w14:textId="738BB381" w:rsidR="00F21A01" w:rsidRDefault="00F21A01">
      <w:pPr>
        <w:spacing w:line="276" w:lineRule="auto"/>
        <w:rPr>
          <w:b/>
          <w:bCs/>
          <w:color w:val="002664"/>
          <w:sz w:val="40"/>
          <w:szCs w:val="40"/>
        </w:rPr>
      </w:pPr>
    </w:p>
    <w:p w14:paraId="315670BD" w14:textId="5C724564" w:rsidR="00A51D10" w:rsidRDefault="00A51D10" w:rsidP="00A51D10">
      <w:pPr>
        <w:pStyle w:val="Heading3"/>
      </w:pPr>
      <w:r>
        <w:t>Summarise</w:t>
      </w:r>
    </w:p>
    <w:p w14:paraId="2567F959" w14:textId="045D17DC" w:rsidR="00DA237B" w:rsidRPr="00DA237B" w:rsidRDefault="00D026B6" w:rsidP="00DA237B">
      <w:r>
        <w:t xml:space="preserve">Students should write </w:t>
      </w:r>
      <w:r w:rsidR="00D2498D">
        <w:t>‘</w:t>
      </w:r>
      <w:r>
        <w:t>n</w:t>
      </w:r>
      <w:r w:rsidR="00FC3662">
        <w:t xml:space="preserve">otes to </w:t>
      </w:r>
      <w:r w:rsidR="00990D46">
        <w:t xml:space="preserve">their </w:t>
      </w:r>
      <w:r w:rsidR="00FC3662">
        <w:t>future forgetful self</w:t>
      </w:r>
      <w:r w:rsidR="00990D46">
        <w:t>”</w:t>
      </w:r>
      <w:r>
        <w:t xml:space="preserve"> </w:t>
      </w:r>
      <w:r w:rsidR="00AF3D47">
        <w:t>(</w:t>
      </w:r>
      <w:hyperlink r:id="rId26" w:tgtFrame="_blank" w:history="1">
        <w:r w:rsidR="00AF3D47" w:rsidRPr="00DE5AB9">
          <w:rPr>
            <w:rStyle w:val="Hyperlink"/>
          </w:rPr>
          <w:t>bit.ly/</w:t>
        </w:r>
        <w:proofErr w:type="spellStart"/>
        <w:r w:rsidR="00AF3D47" w:rsidRPr="00DE5AB9">
          <w:rPr>
            <w:rStyle w:val="Hyperlink"/>
          </w:rPr>
          <w:t>notesstrategy</w:t>
        </w:r>
        <w:proofErr w:type="spellEnd"/>
      </w:hyperlink>
      <w:r w:rsidR="00AF3D47">
        <w:t xml:space="preserve">) </w:t>
      </w:r>
      <w:r>
        <w:t>to summarise their learning from the explore section.</w:t>
      </w:r>
      <w:r w:rsidR="00B82B7A">
        <w:t xml:space="preserve"> </w:t>
      </w:r>
    </w:p>
    <w:p w14:paraId="663E78C9" w14:textId="3A9D0F3E" w:rsidR="00A51D10" w:rsidRDefault="00A51D10" w:rsidP="5B62FD38">
      <w:pPr>
        <w:pStyle w:val="Heading3"/>
        <w:numPr>
          <w:ilvl w:val="2"/>
          <w:numId w:val="0"/>
        </w:numPr>
      </w:pPr>
      <w:r>
        <w:t>Apply</w:t>
      </w:r>
    </w:p>
    <w:p w14:paraId="18D18874" w14:textId="5284FF35" w:rsidR="0060151C" w:rsidRDefault="0060151C" w:rsidP="00341683">
      <w:r>
        <w:t xml:space="preserve">Students complete the </w:t>
      </w:r>
      <w:r w:rsidR="000C19E9">
        <w:t>‘</w:t>
      </w:r>
      <w:r>
        <w:t>Introducing letters</w:t>
      </w:r>
      <w:r w:rsidR="000C19E9">
        <w:t>’</w:t>
      </w:r>
      <w:r>
        <w:t xml:space="preserve"> worksheet in Appendix B. The last few grids have been left blank for the teacher to provide challenge numbers for their students.</w:t>
      </w:r>
    </w:p>
    <w:p w14:paraId="16F22458" w14:textId="77777777" w:rsidR="00DA237B" w:rsidRDefault="00DA237B">
      <w:pPr>
        <w:spacing w:line="276" w:lineRule="auto"/>
        <w:rPr>
          <w:rFonts w:eastAsiaTheme="majorEastAsia"/>
          <w:b/>
          <w:bCs/>
          <w:color w:val="002664"/>
          <w:sz w:val="48"/>
          <w:szCs w:val="48"/>
        </w:rPr>
      </w:pPr>
      <w:r>
        <w:br w:type="page"/>
      </w:r>
    </w:p>
    <w:p w14:paraId="140858F5" w14:textId="556A854D" w:rsidR="00D042D0" w:rsidRDefault="00D042D0" w:rsidP="00DA237B">
      <w:pPr>
        <w:pStyle w:val="Heading2"/>
      </w:pPr>
      <w:r>
        <w:lastRenderedPageBreak/>
        <w:t xml:space="preserve">Assessment and </w:t>
      </w:r>
      <w:r w:rsidR="000839D0">
        <w:t>d</w:t>
      </w:r>
      <w:r>
        <w:t>ifferentiation</w:t>
      </w:r>
    </w:p>
    <w:p w14:paraId="40141BB5" w14:textId="2A8DDFC5" w:rsidR="00291D57" w:rsidRPr="00291D57" w:rsidRDefault="00291D57" w:rsidP="00291D57">
      <w:pPr>
        <w:pStyle w:val="Heading3"/>
      </w:pPr>
      <w:r w:rsidRPr="00291D57">
        <w:t>Suggested opportunities for differentiation</w:t>
      </w:r>
    </w:p>
    <w:p w14:paraId="43F928A4" w14:textId="7EF9A2BE" w:rsidR="00291D57" w:rsidRPr="00291D57" w:rsidRDefault="00291D57" w:rsidP="00291D57">
      <w:pPr>
        <w:pStyle w:val="ListBullet"/>
      </w:pPr>
      <w:r w:rsidRPr="00291D57">
        <w:t>Challenge students by considering what comes before and after negative numbers</w:t>
      </w:r>
      <w:r w:rsidR="00AC4145">
        <w:t>.</w:t>
      </w:r>
    </w:p>
    <w:p w14:paraId="4898E276" w14:textId="06D475D3" w:rsidR="00291D57" w:rsidRPr="00291D57" w:rsidRDefault="00291D57" w:rsidP="00291D57">
      <w:pPr>
        <w:pStyle w:val="ListBullet"/>
      </w:pPr>
      <w:r w:rsidRPr="00291D57">
        <w:t>Challenge students by considering what comes before and after fractions or decimals</w:t>
      </w:r>
      <w:r w:rsidR="00AC4145">
        <w:t>.</w:t>
      </w:r>
    </w:p>
    <w:p w14:paraId="1FCE46FC" w14:textId="60C6174B" w:rsidR="00291D57" w:rsidRDefault="00291D57" w:rsidP="00291D57">
      <w:pPr>
        <w:pStyle w:val="ListBullet"/>
      </w:pPr>
      <w:r w:rsidRPr="00291D57">
        <w:t>For students who are struggling, restrict the grid to numbers less than 10</w:t>
      </w:r>
      <w:r w:rsidR="00AC4145">
        <w:t>.</w:t>
      </w:r>
    </w:p>
    <w:p w14:paraId="1F2A68D7" w14:textId="6600DC48" w:rsidR="00CD07AC" w:rsidRPr="00291D57" w:rsidRDefault="00CD07AC" w:rsidP="00291D57">
      <w:pPr>
        <w:pStyle w:val="ListBullet"/>
      </w:pPr>
      <w:r>
        <w:t>Challenge students by substituting negatives, fractions and decimals</w:t>
      </w:r>
      <w:r w:rsidR="00AC4145">
        <w:t>.</w:t>
      </w:r>
    </w:p>
    <w:p w14:paraId="6015CE13" w14:textId="6A31F4FD" w:rsidR="00291D57" w:rsidRDefault="00291D57" w:rsidP="00291D57">
      <w:pPr>
        <w:pStyle w:val="Heading3"/>
      </w:pPr>
      <w:r>
        <w:t>Suggested opportunities for assessment</w:t>
      </w:r>
    </w:p>
    <w:p w14:paraId="655089DC" w14:textId="77777777" w:rsidR="005403DE" w:rsidRPr="006D1DB1" w:rsidRDefault="005403DE" w:rsidP="005403DE">
      <w:pPr>
        <w:pStyle w:val="ListBullet"/>
      </w:pPr>
      <w:r w:rsidRPr="006D1DB1">
        <w:t>Teachers should monitor student answers during class discussions to assess their understanding.</w:t>
      </w:r>
    </w:p>
    <w:p w14:paraId="41F9AB89" w14:textId="260C0428" w:rsidR="00262914" w:rsidRDefault="005403DE" w:rsidP="005403DE">
      <w:pPr>
        <w:pStyle w:val="ListBullet"/>
      </w:pPr>
      <w:r w:rsidRPr="006D1DB1">
        <w:t xml:space="preserve">Teachers could choose to ask students to complete an exit ticket </w:t>
      </w:r>
      <w:r>
        <w:t xml:space="preserve">where they complete a table </w:t>
      </w:r>
      <w:proofErr w:type="gramStart"/>
      <w:r>
        <w:t>similar to</w:t>
      </w:r>
      <w:proofErr w:type="gramEnd"/>
      <w:r>
        <w:t xml:space="preserve"> those in Appendices A and B</w:t>
      </w:r>
      <w:r w:rsidR="00AC4145">
        <w:t>.</w:t>
      </w:r>
    </w:p>
    <w:p w14:paraId="6439B4C7" w14:textId="08978CC0" w:rsidR="00FF4814" w:rsidRDefault="00262914" w:rsidP="005403DE">
      <w:pPr>
        <w:pStyle w:val="ListBullet"/>
        <w:sectPr w:rsidR="00FF4814" w:rsidSect="00D75D4A">
          <w:headerReference w:type="default" r:id="rId27"/>
          <w:footerReference w:type="even" r:id="rId28"/>
          <w:footerReference w:type="default" r:id="rId29"/>
          <w:headerReference w:type="first" r:id="rId30"/>
          <w:footerReference w:type="first" r:id="rId31"/>
          <w:pgSz w:w="11900" w:h="16840" w:code="9"/>
          <w:pgMar w:top="1134" w:right="1134" w:bottom="1134" w:left="1134" w:header="709" w:footer="709" w:gutter="0"/>
          <w:pgNumType w:start="0"/>
          <w:cols w:space="708"/>
          <w:titlePg/>
          <w:docGrid w:linePitch="360"/>
        </w:sectPr>
      </w:pPr>
      <w:r>
        <w:t>Teachers could choose to collect the worksheets in Appendices A and B to check for understandin</w:t>
      </w:r>
      <w:r w:rsidR="00AC4145">
        <w:t>g.</w:t>
      </w:r>
    </w:p>
    <w:p w14:paraId="5D604F03" w14:textId="01623460" w:rsidR="00DA237B" w:rsidRPr="00B40D6F" w:rsidRDefault="0070190E" w:rsidP="00B40D6F">
      <w:pPr>
        <w:pStyle w:val="Heading2"/>
        <w:rPr>
          <w:rStyle w:val="Heading2Char"/>
          <w:b/>
          <w:bCs/>
        </w:rPr>
      </w:pPr>
      <w:r w:rsidRPr="00B40D6F">
        <w:rPr>
          <w:rStyle w:val="Heading2Char"/>
          <w:b/>
          <w:bCs/>
        </w:rPr>
        <w:lastRenderedPageBreak/>
        <w:t>Appendix</w:t>
      </w:r>
      <w:r w:rsidR="00783D18" w:rsidRPr="00B40D6F">
        <w:rPr>
          <w:rStyle w:val="Heading2Char"/>
          <w:b/>
          <w:bCs/>
        </w:rPr>
        <w:t xml:space="preserve"> </w:t>
      </w:r>
      <w:r w:rsidR="00DA237B" w:rsidRPr="00B40D6F">
        <w:rPr>
          <w:rStyle w:val="Heading2Char"/>
          <w:b/>
          <w:bCs/>
        </w:rPr>
        <w:t>A</w:t>
      </w:r>
    </w:p>
    <w:p w14:paraId="2F7FE7B2" w14:textId="5EFD467F" w:rsidR="00B40D6F" w:rsidRPr="00B40D6F" w:rsidRDefault="00535276" w:rsidP="00B40D6F">
      <w:pPr>
        <w:pStyle w:val="Heading3"/>
        <w:rPr>
          <w:rStyle w:val="Heading2Char"/>
          <w:rFonts w:eastAsiaTheme="minorHAnsi"/>
          <w:b/>
          <w:bCs/>
          <w:sz w:val="40"/>
          <w:szCs w:val="40"/>
        </w:rPr>
      </w:pPr>
      <w:r>
        <w:rPr>
          <w:rStyle w:val="Heading2Char"/>
          <w:rFonts w:eastAsiaTheme="minorHAnsi"/>
          <w:b/>
          <w:bCs/>
          <w:sz w:val="40"/>
          <w:szCs w:val="40"/>
        </w:rPr>
        <w:t>Which number</w:t>
      </w:r>
      <w:r w:rsidR="00845377">
        <w:rPr>
          <w:rStyle w:val="Heading2Char"/>
          <w:rFonts w:eastAsiaTheme="minorHAnsi"/>
          <w:b/>
          <w:bCs/>
          <w:sz w:val="40"/>
          <w:szCs w:val="40"/>
        </w:rPr>
        <w:t>s</w:t>
      </w:r>
      <w:r>
        <w:rPr>
          <w:rStyle w:val="Heading2Char"/>
          <w:rFonts w:eastAsiaTheme="minorHAnsi"/>
          <w:b/>
          <w:bCs/>
          <w:sz w:val="40"/>
          <w:szCs w:val="40"/>
        </w:rPr>
        <w:t xml:space="preserve"> go here?</w:t>
      </w:r>
    </w:p>
    <w:p w14:paraId="1CDCB11B" w14:textId="224B0008" w:rsidR="00535276" w:rsidRDefault="00535276" w:rsidP="00DA237B">
      <w:r>
        <w:t xml:space="preserve">Write in the numbers </w:t>
      </w:r>
      <w:r w:rsidR="00A07EF8">
        <w:t xml:space="preserve">that </w:t>
      </w:r>
      <w:r>
        <w:t xml:space="preserve">should </w:t>
      </w:r>
      <w:r w:rsidR="009C51CB">
        <w:t>appear</w:t>
      </w:r>
      <w:r>
        <w:t xml:space="preserve"> in the highlighted cel</w:t>
      </w:r>
      <w:r w:rsidR="00F1531C">
        <w:t>ls</w:t>
      </w:r>
      <w:r w:rsidR="00A07EF8">
        <w:t>.</w:t>
      </w:r>
    </w:p>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A70FCE" w:rsidRPr="005C1298" w14:paraId="67F7F538"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4D67C341" w14:textId="77777777" w:rsidR="00A70FCE" w:rsidRPr="005C1298" w:rsidRDefault="00A70FCE" w:rsidP="00A70FCE">
            <w:pPr>
              <w:jc w:val="center"/>
              <w:rPr>
                <w:b/>
                <w:bCs/>
                <w:sz w:val="24"/>
                <w:szCs w:val="24"/>
              </w:rPr>
            </w:pPr>
            <w:r w:rsidRPr="005C1298">
              <w:rPr>
                <w:b/>
                <w:bCs/>
                <w:sz w:val="24"/>
                <w:szCs w:val="24"/>
              </w:rPr>
              <w:t>1</w:t>
            </w:r>
          </w:p>
        </w:tc>
        <w:tc>
          <w:tcPr>
            <w:tcW w:w="1260" w:type="dxa"/>
            <w:tcBorders>
              <w:left w:val="single" w:sz="18" w:space="0" w:color="auto"/>
            </w:tcBorders>
            <w:shd w:val="clear" w:color="auto" w:fill="CBEDFD"/>
            <w:vAlign w:val="center"/>
          </w:tcPr>
          <w:p w14:paraId="20BA6696" w14:textId="77777777" w:rsidR="00A70FCE" w:rsidRPr="005C1298" w:rsidRDefault="00A70FCE" w:rsidP="00A70FCE">
            <w:pPr>
              <w:jc w:val="center"/>
              <w:rPr>
                <w:sz w:val="24"/>
                <w:szCs w:val="24"/>
              </w:rPr>
            </w:pPr>
          </w:p>
        </w:tc>
        <w:tc>
          <w:tcPr>
            <w:tcW w:w="1300" w:type="dxa"/>
            <w:vAlign w:val="center"/>
          </w:tcPr>
          <w:p w14:paraId="29FE5765" w14:textId="77777777" w:rsidR="00A70FCE" w:rsidRPr="005C1298" w:rsidRDefault="00A70FCE" w:rsidP="00A70FCE">
            <w:pPr>
              <w:jc w:val="center"/>
              <w:rPr>
                <w:b/>
                <w:bCs/>
                <w:sz w:val="24"/>
                <w:szCs w:val="24"/>
              </w:rPr>
            </w:pPr>
            <w:r w:rsidRPr="005C1298">
              <w:rPr>
                <w:b/>
                <w:bCs/>
                <w:sz w:val="24"/>
                <w:szCs w:val="24"/>
              </w:rPr>
              <w:t>4</w:t>
            </w:r>
          </w:p>
        </w:tc>
        <w:tc>
          <w:tcPr>
            <w:tcW w:w="1260" w:type="dxa"/>
            <w:vAlign w:val="center"/>
          </w:tcPr>
          <w:p w14:paraId="1D6B7B6F" w14:textId="77777777" w:rsidR="00A70FCE" w:rsidRPr="005C1298" w:rsidRDefault="00A70FCE" w:rsidP="00A70FCE">
            <w:pPr>
              <w:jc w:val="center"/>
              <w:rPr>
                <w:sz w:val="24"/>
                <w:szCs w:val="24"/>
              </w:rPr>
            </w:pPr>
          </w:p>
        </w:tc>
        <w:tc>
          <w:tcPr>
            <w:tcW w:w="1260" w:type="dxa"/>
            <w:shd w:val="clear" w:color="auto" w:fill="CBEDFD"/>
            <w:vAlign w:val="center"/>
          </w:tcPr>
          <w:p w14:paraId="3F6B1E93" w14:textId="77777777" w:rsidR="00A70FCE" w:rsidRPr="005C1298" w:rsidRDefault="00A70FCE" w:rsidP="00A70FCE">
            <w:pPr>
              <w:jc w:val="center"/>
              <w:rPr>
                <w:sz w:val="24"/>
                <w:szCs w:val="24"/>
              </w:rPr>
            </w:pPr>
          </w:p>
        </w:tc>
        <w:tc>
          <w:tcPr>
            <w:tcW w:w="1260" w:type="dxa"/>
            <w:vAlign w:val="center"/>
          </w:tcPr>
          <w:p w14:paraId="0B80D1A9" w14:textId="77777777" w:rsidR="00A70FCE" w:rsidRPr="005C1298" w:rsidRDefault="00A70FCE" w:rsidP="00A70FCE">
            <w:pPr>
              <w:jc w:val="center"/>
              <w:rPr>
                <w:sz w:val="24"/>
                <w:szCs w:val="24"/>
              </w:rPr>
            </w:pPr>
          </w:p>
        </w:tc>
      </w:tr>
    </w:tbl>
    <w:p w14:paraId="6ABACA39" w14:textId="70A37892" w:rsidR="00346FD4" w:rsidRPr="005C1298" w:rsidRDefault="00346FD4" w:rsidP="00DA237B"/>
    <w:p w14:paraId="4A555F9E" w14:textId="77777777" w:rsidR="00D012E2" w:rsidRPr="005C1298" w:rsidRDefault="00D012E2" w:rsidP="00DA237B"/>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A70FCE" w:rsidRPr="005C1298" w14:paraId="238B7ED7"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54D74069" w14:textId="77777777" w:rsidR="00A70FCE" w:rsidRPr="005C1298" w:rsidRDefault="00A70FCE" w:rsidP="00FA59B0">
            <w:pPr>
              <w:jc w:val="center"/>
              <w:rPr>
                <w:b/>
                <w:bCs/>
                <w:sz w:val="24"/>
                <w:szCs w:val="24"/>
              </w:rPr>
            </w:pPr>
            <w:r w:rsidRPr="005C1298">
              <w:rPr>
                <w:b/>
                <w:bCs/>
                <w:sz w:val="24"/>
                <w:szCs w:val="24"/>
              </w:rPr>
              <w:t>1</w:t>
            </w:r>
          </w:p>
        </w:tc>
        <w:tc>
          <w:tcPr>
            <w:tcW w:w="1260" w:type="dxa"/>
            <w:tcBorders>
              <w:left w:val="single" w:sz="18" w:space="0" w:color="auto"/>
            </w:tcBorders>
            <w:shd w:val="clear" w:color="auto" w:fill="FFFFFF" w:themeFill="background1"/>
            <w:vAlign w:val="center"/>
          </w:tcPr>
          <w:p w14:paraId="60CEE74A" w14:textId="1C0D9E2C" w:rsidR="00A70FCE" w:rsidRPr="005C1298" w:rsidRDefault="00F93FE8" w:rsidP="00FA59B0">
            <w:pPr>
              <w:jc w:val="center"/>
              <w:rPr>
                <w:b/>
                <w:bCs/>
                <w:sz w:val="24"/>
                <w:szCs w:val="24"/>
              </w:rPr>
            </w:pPr>
            <w:r w:rsidRPr="005C1298">
              <w:rPr>
                <w:b/>
                <w:bCs/>
                <w:sz w:val="24"/>
                <w:szCs w:val="24"/>
              </w:rPr>
              <w:t>5</w:t>
            </w:r>
          </w:p>
        </w:tc>
        <w:tc>
          <w:tcPr>
            <w:tcW w:w="1300" w:type="dxa"/>
            <w:shd w:val="clear" w:color="auto" w:fill="CBEDFD"/>
            <w:vAlign w:val="center"/>
          </w:tcPr>
          <w:p w14:paraId="7C8BF857" w14:textId="5179B08F" w:rsidR="00A70FCE" w:rsidRPr="005C1298" w:rsidRDefault="00A70FCE" w:rsidP="00FA59B0">
            <w:pPr>
              <w:jc w:val="center"/>
              <w:rPr>
                <w:sz w:val="24"/>
                <w:szCs w:val="24"/>
              </w:rPr>
            </w:pPr>
          </w:p>
        </w:tc>
        <w:tc>
          <w:tcPr>
            <w:tcW w:w="1260" w:type="dxa"/>
            <w:vAlign w:val="center"/>
          </w:tcPr>
          <w:p w14:paraId="20C3287B" w14:textId="77777777" w:rsidR="00A70FCE" w:rsidRPr="005C1298" w:rsidRDefault="00A70FCE" w:rsidP="00FA59B0">
            <w:pPr>
              <w:jc w:val="center"/>
              <w:rPr>
                <w:sz w:val="24"/>
                <w:szCs w:val="24"/>
              </w:rPr>
            </w:pPr>
          </w:p>
        </w:tc>
        <w:tc>
          <w:tcPr>
            <w:tcW w:w="1260" w:type="dxa"/>
            <w:shd w:val="clear" w:color="auto" w:fill="auto"/>
            <w:vAlign w:val="center"/>
          </w:tcPr>
          <w:p w14:paraId="79F4A85C" w14:textId="77777777" w:rsidR="00A70FCE" w:rsidRPr="005C1298" w:rsidRDefault="00A70FCE" w:rsidP="00FA59B0">
            <w:pPr>
              <w:jc w:val="center"/>
              <w:rPr>
                <w:sz w:val="24"/>
                <w:szCs w:val="24"/>
              </w:rPr>
            </w:pPr>
          </w:p>
        </w:tc>
        <w:tc>
          <w:tcPr>
            <w:tcW w:w="1260" w:type="dxa"/>
            <w:shd w:val="clear" w:color="auto" w:fill="CBEDFD"/>
            <w:vAlign w:val="center"/>
          </w:tcPr>
          <w:p w14:paraId="39EBBBAC" w14:textId="77777777" w:rsidR="00A70FCE" w:rsidRPr="005C1298" w:rsidRDefault="00A70FCE" w:rsidP="00FA59B0">
            <w:pPr>
              <w:jc w:val="center"/>
              <w:rPr>
                <w:sz w:val="24"/>
                <w:szCs w:val="24"/>
              </w:rPr>
            </w:pPr>
          </w:p>
        </w:tc>
      </w:tr>
    </w:tbl>
    <w:p w14:paraId="3946311F" w14:textId="4841FD80" w:rsidR="00A70FCE" w:rsidRPr="005C1298" w:rsidRDefault="00A70FCE" w:rsidP="00DA237B"/>
    <w:p w14:paraId="26A6EDD2" w14:textId="77777777" w:rsidR="00D012E2" w:rsidRPr="005C1298" w:rsidRDefault="00D012E2" w:rsidP="00DA237B"/>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F672C5" w:rsidRPr="005C1298" w14:paraId="025B54B6"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1B394212" w14:textId="77777777" w:rsidR="00F672C5" w:rsidRPr="005C1298" w:rsidRDefault="00F672C5" w:rsidP="00FA59B0">
            <w:pPr>
              <w:jc w:val="center"/>
              <w:rPr>
                <w:b/>
                <w:bCs/>
                <w:sz w:val="24"/>
                <w:szCs w:val="24"/>
              </w:rPr>
            </w:pPr>
            <w:r w:rsidRPr="005C1298">
              <w:rPr>
                <w:b/>
                <w:bCs/>
                <w:sz w:val="24"/>
                <w:szCs w:val="24"/>
              </w:rPr>
              <w:t>1</w:t>
            </w:r>
          </w:p>
        </w:tc>
        <w:tc>
          <w:tcPr>
            <w:tcW w:w="1260" w:type="dxa"/>
            <w:tcBorders>
              <w:left w:val="single" w:sz="18" w:space="0" w:color="auto"/>
            </w:tcBorders>
            <w:shd w:val="clear" w:color="auto" w:fill="FFFFFF" w:themeFill="background1"/>
            <w:vAlign w:val="center"/>
          </w:tcPr>
          <w:p w14:paraId="7EA87D02" w14:textId="175C5D21" w:rsidR="00F672C5" w:rsidRPr="005C1298" w:rsidRDefault="00F672C5" w:rsidP="00FA59B0">
            <w:pPr>
              <w:jc w:val="center"/>
              <w:rPr>
                <w:sz w:val="24"/>
                <w:szCs w:val="24"/>
              </w:rPr>
            </w:pPr>
          </w:p>
        </w:tc>
        <w:tc>
          <w:tcPr>
            <w:tcW w:w="1300" w:type="dxa"/>
            <w:shd w:val="clear" w:color="auto" w:fill="CBEDFD"/>
            <w:vAlign w:val="center"/>
          </w:tcPr>
          <w:p w14:paraId="20D0B914" w14:textId="77777777" w:rsidR="00F672C5" w:rsidRPr="005C1298" w:rsidRDefault="00F672C5" w:rsidP="00FA59B0">
            <w:pPr>
              <w:jc w:val="center"/>
              <w:rPr>
                <w:sz w:val="24"/>
                <w:szCs w:val="24"/>
              </w:rPr>
            </w:pPr>
          </w:p>
        </w:tc>
        <w:tc>
          <w:tcPr>
            <w:tcW w:w="1260" w:type="dxa"/>
            <w:vAlign w:val="center"/>
          </w:tcPr>
          <w:p w14:paraId="0258F7C8" w14:textId="4D6D7A01" w:rsidR="00F672C5" w:rsidRPr="00FE1862" w:rsidRDefault="00D64AAD" w:rsidP="00FA59B0">
            <w:pPr>
              <w:jc w:val="center"/>
              <w:rPr>
                <w:b/>
                <w:bCs/>
                <w:sz w:val="24"/>
                <w:szCs w:val="24"/>
              </w:rPr>
            </w:pPr>
            <w:r w:rsidRPr="00FE1862">
              <w:rPr>
                <w:b/>
                <w:bCs/>
                <w:sz w:val="24"/>
                <w:szCs w:val="24"/>
              </w:rPr>
              <w:t>0</w:t>
            </w:r>
          </w:p>
        </w:tc>
        <w:tc>
          <w:tcPr>
            <w:tcW w:w="1260" w:type="dxa"/>
            <w:shd w:val="clear" w:color="auto" w:fill="auto"/>
            <w:vAlign w:val="center"/>
          </w:tcPr>
          <w:p w14:paraId="2A265A05" w14:textId="77777777" w:rsidR="00F672C5" w:rsidRPr="005C1298" w:rsidRDefault="00F672C5" w:rsidP="00FA59B0">
            <w:pPr>
              <w:jc w:val="center"/>
              <w:rPr>
                <w:sz w:val="24"/>
                <w:szCs w:val="24"/>
              </w:rPr>
            </w:pPr>
          </w:p>
        </w:tc>
        <w:tc>
          <w:tcPr>
            <w:tcW w:w="1260" w:type="dxa"/>
            <w:shd w:val="clear" w:color="auto" w:fill="CBEDFD"/>
            <w:vAlign w:val="center"/>
          </w:tcPr>
          <w:p w14:paraId="1C584BA9" w14:textId="77777777" w:rsidR="00F672C5" w:rsidRPr="005C1298" w:rsidRDefault="00F672C5" w:rsidP="00FA59B0">
            <w:pPr>
              <w:jc w:val="center"/>
              <w:rPr>
                <w:sz w:val="24"/>
                <w:szCs w:val="24"/>
              </w:rPr>
            </w:pPr>
          </w:p>
        </w:tc>
      </w:tr>
    </w:tbl>
    <w:p w14:paraId="0AB6A088" w14:textId="6CFE4E5A" w:rsidR="00F672C5" w:rsidRPr="005C1298" w:rsidRDefault="00F672C5" w:rsidP="00DA237B"/>
    <w:p w14:paraId="7310D452" w14:textId="77777777" w:rsidR="00D012E2" w:rsidRPr="005C1298" w:rsidRDefault="00D012E2" w:rsidP="00DA237B"/>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BD41A6" w:rsidRPr="005C1298" w14:paraId="3E6763DA"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59EA329C" w14:textId="6D7F2C98" w:rsidR="00BD41A6" w:rsidRPr="005C1298" w:rsidRDefault="00BD41A6" w:rsidP="00FA59B0">
            <w:pPr>
              <w:jc w:val="center"/>
              <w:rPr>
                <w:b/>
                <w:bCs/>
                <w:sz w:val="24"/>
                <w:szCs w:val="24"/>
              </w:rPr>
            </w:pPr>
            <w:r w:rsidRPr="005C1298">
              <w:rPr>
                <w:b/>
                <w:bCs/>
                <w:sz w:val="24"/>
                <w:szCs w:val="24"/>
              </w:rPr>
              <w:t>2</w:t>
            </w:r>
          </w:p>
        </w:tc>
        <w:tc>
          <w:tcPr>
            <w:tcW w:w="1260" w:type="dxa"/>
            <w:tcBorders>
              <w:left w:val="single" w:sz="18" w:space="0" w:color="auto"/>
            </w:tcBorders>
            <w:shd w:val="clear" w:color="auto" w:fill="CBEDFD"/>
            <w:vAlign w:val="center"/>
          </w:tcPr>
          <w:p w14:paraId="08A48017" w14:textId="77777777" w:rsidR="00BD41A6" w:rsidRPr="005C1298" w:rsidRDefault="00BD41A6" w:rsidP="00FA59B0">
            <w:pPr>
              <w:jc w:val="center"/>
              <w:rPr>
                <w:sz w:val="24"/>
                <w:szCs w:val="24"/>
              </w:rPr>
            </w:pPr>
          </w:p>
        </w:tc>
        <w:tc>
          <w:tcPr>
            <w:tcW w:w="1300" w:type="dxa"/>
            <w:vAlign w:val="center"/>
          </w:tcPr>
          <w:p w14:paraId="29D297AC" w14:textId="42DEAC32" w:rsidR="00BD41A6" w:rsidRPr="005C1298" w:rsidRDefault="00BD41A6" w:rsidP="00FA59B0">
            <w:pPr>
              <w:jc w:val="center"/>
              <w:rPr>
                <w:sz w:val="24"/>
                <w:szCs w:val="24"/>
              </w:rPr>
            </w:pPr>
          </w:p>
        </w:tc>
        <w:tc>
          <w:tcPr>
            <w:tcW w:w="1260" w:type="dxa"/>
            <w:vAlign w:val="center"/>
          </w:tcPr>
          <w:p w14:paraId="0F11667F" w14:textId="7380C012" w:rsidR="00BD41A6" w:rsidRPr="005C1298" w:rsidRDefault="00BD41A6" w:rsidP="00FA59B0">
            <w:pPr>
              <w:jc w:val="center"/>
              <w:rPr>
                <w:b/>
                <w:bCs/>
                <w:sz w:val="24"/>
                <w:szCs w:val="24"/>
              </w:rPr>
            </w:pPr>
            <w:r w:rsidRPr="005C1298">
              <w:rPr>
                <w:b/>
                <w:bCs/>
                <w:sz w:val="24"/>
                <w:szCs w:val="24"/>
              </w:rPr>
              <w:t>8</w:t>
            </w:r>
          </w:p>
        </w:tc>
        <w:tc>
          <w:tcPr>
            <w:tcW w:w="1260" w:type="dxa"/>
            <w:shd w:val="clear" w:color="auto" w:fill="auto"/>
            <w:vAlign w:val="center"/>
          </w:tcPr>
          <w:p w14:paraId="2995D4C7" w14:textId="77777777" w:rsidR="00BD41A6" w:rsidRPr="005C1298" w:rsidRDefault="00BD41A6" w:rsidP="00FA59B0">
            <w:pPr>
              <w:jc w:val="center"/>
              <w:rPr>
                <w:sz w:val="24"/>
                <w:szCs w:val="24"/>
              </w:rPr>
            </w:pPr>
          </w:p>
        </w:tc>
        <w:tc>
          <w:tcPr>
            <w:tcW w:w="1260" w:type="dxa"/>
            <w:shd w:val="clear" w:color="auto" w:fill="CBEDFD"/>
            <w:vAlign w:val="center"/>
          </w:tcPr>
          <w:p w14:paraId="7410AA6F" w14:textId="77777777" w:rsidR="00BD41A6" w:rsidRPr="005C1298" w:rsidRDefault="00BD41A6" w:rsidP="00FA59B0">
            <w:pPr>
              <w:jc w:val="center"/>
              <w:rPr>
                <w:sz w:val="24"/>
                <w:szCs w:val="24"/>
              </w:rPr>
            </w:pPr>
          </w:p>
        </w:tc>
      </w:tr>
    </w:tbl>
    <w:p w14:paraId="78F6CF61" w14:textId="67AE30EB" w:rsidR="00BD41A6" w:rsidRPr="005C1298" w:rsidRDefault="00BD41A6" w:rsidP="00DA237B"/>
    <w:p w14:paraId="20978D33" w14:textId="77777777" w:rsidR="00D012E2" w:rsidRPr="005C1298" w:rsidRDefault="00D012E2" w:rsidP="00DA237B"/>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9564E" w:rsidRPr="005C1298" w14:paraId="4A08B7C2"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47D838DA" w14:textId="0380C644" w:rsidR="0029564E" w:rsidRPr="005C1298" w:rsidRDefault="00770996" w:rsidP="00FA59B0">
            <w:pPr>
              <w:jc w:val="center"/>
              <w:rPr>
                <w:b/>
                <w:bCs/>
                <w:sz w:val="24"/>
                <w:szCs w:val="24"/>
              </w:rPr>
            </w:pPr>
            <w:r w:rsidRPr="005C1298">
              <w:rPr>
                <w:b/>
                <w:bCs/>
                <w:sz w:val="24"/>
                <w:szCs w:val="24"/>
              </w:rPr>
              <w:t>4</w:t>
            </w:r>
          </w:p>
        </w:tc>
        <w:tc>
          <w:tcPr>
            <w:tcW w:w="1260" w:type="dxa"/>
            <w:tcBorders>
              <w:left w:val="single" w:sz="18" w:space="0" w:color="auto"/>
            </w:tcBorders>
            <w:shd w:val="clear" w:color="auto" w:fill="CBEDFD"/>
            <w:vAlign w:val="center"/>
          </w:tcPr>
          <w:p w14:paraId="4D09EA5F" w14:textId="77777777" w:rsidR="0029564E" w:rsidRPr="005C1298" w:rsidRDefault="0029564E" w:rsidP="00FA59B0">
            <w:pPr>
              <w:jc w:val="center"/>
              <w:rPr>
                <w:sz w:val="24"/>
                <w:szCs w:val="24"/>
              </w:rPr>
            </w:pPr>
          </w:p>
        </w:tc>
        <w:tc>
          <w:tcPr>
            <w:tcW w:w="1300" w:type="dxa"/>
            <w:vAlign w:val="center"/>
          </w:tcPr>
          <w:p w14:paraId="10711CED" w14:textId="7E42D972" w:rsidR="0029564E" w:rsidRPr="005C1298" w:rsidRDefault="0029564E" w:rsidP="00FA59B0">
            <w:pPr>
              <w:jc w:val="center"/>
              <w:rPr>
                <w:sz w:val="24"/>
                <w:szCs w:val="24"/>
              </w:rPr>
            </w:pPr>
          </w:p>
        </w:tc>
        <w:tc>
          <w:tcPr>
            <w:tcW w:w="1260" w:type="dxa"/>
            <w:vAlign w:val="center"/>
          </w:tcPr>
          <w:p w14:paraId="5E6F5E7A" w14:textId="659CD3D6" w:rsidR="0029564E" w:rsidRPr="005C1298" w:rsidRDefault="00770996" w:rsidP="00FA59B0">
            <w:pPr>
              <w:jc w:val="center"/>
              <w:rPr>
                <w:b/>
                <w:bCs/>
                <w:sz w:val="24"/>
                <w:szCs w:val="24"/>
              </w:rPr>
            </w:pPr>
            <w:r w:rsidRPr="005C1298">
              <w:rPr>
                <w:b/>
                <w:bCs/>
                <w:sz w:val="24"/>
                <w:szCs w:val="24"/>
              </w:rPr>
              <w:t>8</w:t>
            </w:r>
          </w:p>
        </w:tc>
        <w:tc>
          <w:tcPr>
            <w:tcW w:w="1260" w:type="dxa"/>
            <w:shd w:val="clear" w:color="auto" w:fill="auto"/>
            <w:vAlign w:val="center"/>
          </w:tcPr>
          <w:p w14:paraId="718858DE" w14:textId="77777777" w:rsidR="0029564E" w:rsidRPr="005C1298" w:rsidRDefault="0029564E" w:rsidP="00FA59B0">
            <w:pPr>
              <w:jc w:val="center"/>
              <w:rPr>
                <w:sz w:val="24"/>
                <w:szCs w:val="24"/>
              </w:rPr>
            </w:pPr>
          </w:p>
        </w:tc>
        <w:tc>
          <w:tcPr>
            <w:tcW w:w="1260" w:type="dxa"/>
            <w:shd w:val="clear" w:color="auto" w:fill="CBEDFD"/>
            <w:vAlign w:val="center"/>
          </w:tcPr>
          <w:p w14:paraId="16C621BB" w14:textId="77777777" w:rsidR="0029564E" w:rsidRPr="005C1298" w:rsidRDefault="0029564E" w:rsidP="00FA59B0">
            <w:pPr>
              <w:jc w:val="center"/>
              <w:rPr>
                <w:sz w:val="24"/>
                <w:szCs w:val="24"/>
              </w:rPr>
            </w:pPr>
          </w:p>
        </w:tc>
      </w:tr>
    </w:tbl>
    <w:p w14:paraId="28C2F2D2" w14:textId="7110B198" w:rsidR="00BD41A6" w:rsidRPr="005C1298" w:rsidRDefault="00BD41A6" w:rsidP="00DA237B"/>
    <w:p w14:paraId="287A0CC8" w14:textId="77777777" w:rsidR="00D012E2" w:rsidRPr="005C1298" w:rsidRDefault="00D012E2" w:rsidP="00DA237B"/>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BD41A6" w:rsidRPr="005C1298" w14:paraId="109BE863"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70DA6AB1" w14:textId="7F72D677" w:rsidR="00BD41A6" w:rsidRPr="005C1298" w:rsidRDefault="00D64AAD" w:rsidP="00FA59B0">
            <w:pPr>
              <w:jc w:val="center"/>
              <w:rPr>
                <w:b/>
                <w:bCs/>
                <w:sz w:val="24"/>
                <w:szCs w:val="24"/>
              </w:rPr>
            </w:pPr>
            <w:r w:rsidRPr="005C1298">
              <w:rPr>
                <w:b/>
                <w:bCs/>
                <w:sz w:val="24"/>
                <w:szCs w:val="24"/>
              </w:rPr>
              <w:t>5</w:t>
            </w:r>
          </w:p>
        </w:tc>
        <w:tc>
          <w:tcPr>
            <w:tcW w:w="1260" w:type="dxa"/>
            <w:tcBorders>
              <w:left w:val="single" w:sz="18" w:space="0" w:color="auto"/>
            </w:tcBorders>
            <w:shd w:val="clear" w:color="auto" w:fill="CBEDFD"/>
            <w:vAlign w:val="center"/>
          </w:tcPr>
          <w:p w14:paraId="063BF806" w14:textId="77777777" w:rsidR="00BD41A6" w:rsidRPr="005C1298" w:rsidRDefault="00BD41A6" w:rsidP="00FA59B0">
            <w:pPr>
              <w:jc w:val="center"/>
              <w:rPr>
                <w:sz w:val="24"/>
                <w:szCs w:val="24"/>
              </w:rPr>
            </w:pPr>
          </w:p>
        </w:tc>
        <w:tc>
          <w:tcPr>
            <w:tcW w:w="1300" w:type="dxa"/>
            <w:vAlign w:val="center"/>
          </w:tcPr>
          <w:p w14:paraId="45A6AB10" w14:textId="5B62B8A0" w:rsidR="00BD41A6" w:rsidRPr="005C1298" w:rsidRDefault="00E42877" w:rsidP="00FA59B0">
            <w:pPr>
              <w:jc w:val="center"/>
              <w:rPr>
                <w:b/>
                <w:bCs/>
                <w:sz w:val="24"/>
                <w:szCs w:val="24"/>
              </w:rPr>
            </w:pPr>
            <w:r w:rsidRPr="005C1298">
              <w:rPr>
                <w:b/>
                <w:bCs/>
                <w:sz w:val="24"/>
                <w:szCs w:val="24"/>
              </w:rPr>
              <w:t>20</w:t>
            </w:r>
          </w:p>
        </w:tc>
        <w:tc>
          <w:tcPr>
            <w:tcW w:w="1260" w:type="dxa"/>
            <w:vAlign w:val="center"/>
          </w:tcPr>
          <w:p w14:paraId="25FD5716" w14:textId="77777777" w:rsidR="00BD41A6" w:rsidRPr="005C1298" w:rsidRDefault="00BD41A6" w:rsidP="00FA59B0">
            <w:pPr>
              <w:jc w:val="center"/>
              <w:rPr>
                <w:sz w:val="24"/>
                <w:szCs w:val="24"/>
              </w:rPr>
            </w:pPr>
          </w:p>
        </w:tc>
        <w:tc>
          <w:tcPr>
            <w:tcW w:w="1260" w:type="dxa"/>
            <w:shd w:val="clear" w:color="auto" w:fill="CBEDFD"/>
            <w:vAlign w:val="center"/>
          </w:tcPr>
          <w:p w14:paraId="0302AB68" w14:textId="77777777" w:rsidR="00BD41A6" w:rsidRPr="005C1298" w:rsidRDefault="00BD41A6" w:rsidP="00FA59B0">
            <w:pPr>
              <w:jc w:val="center"/>
              <w:rPr>
                <w:sz w:val="24"/>
                <w:szCs w:val="24"/>
              </w:rPr>
            </w:pPr>
          </w:p>
        </w:tc>
        <w:tc>
          <w:tcPr>
            <w:tcW w:w="1260" w:type="dxa"/>
            <w:vAlign w:val="center"/>
          </w:tcPr>
          <w:p w14:paraId="1876620A" w14:textId="77777777" w:rsidR="00BD41A6" w:rsidRPr="005C1298" w:rsidRDefault="00BD41A6" w:rsidP="00FA59B0">
            <w:pPr>
              <w:jc w:val="center"/>
              <w:rPr>
                <w:sz w:val="24"/>
                <w:szCs w:val="24"/>
              </w:rPr>
            </w:pPr>
          </w:p>
        </w:tc>
      </w:tr>
    </w:tbl>
    <w:p w14:paraId="07FFEDF1" w14:textId="6D49122C" w:rsidR="007B7FB5" w:rsidRPr="005C1298" w:rsidRDefault="007B7FB5" w:rsidP="00DA237B"/>
    <w:p w14:paraId="274B00B2" w14:textId="77777777" w:rsidR="00D012E2" w:rsidRPr="005C1298" w:rsidRDefault="00D012E2" w:rsidP="00DA237B"/>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7B7FB5" w:rsidRPr="005C1298" w14:paraId="2805BECE"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0057EC6E" w14:textId="34113DC3" w:rsidR="007B7FB5" w:rsidRPr="00AF2DCC" w:rsidRDefault="00155304" w:rsidP="00FA59B0">
            <w:pPr>
              <w:jc w:val="center"/>
              <w:rPr>
                <w:b/>
                <w:bCs/>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m:oMathPara>
          </w:p>
        </w:tc>
        <w:tc>
          <w:tcPr>
            <w:tcW w:w="1260" w:type="dxa"/>
            <w:tcBorders>
              <w:left w:val="single" w:sz="18" w:space="0" w:color="auto"/>
            </w:tcBorders>
            <w:shd w:val="clear" w:color="auto" w:fill="CBEDFD"/>
            <w:vAlign w:val="center"/>
          </w:tcPr>
          <w:p w14:paraId="4815DC14" w14:textId="77777777" w:rsidR="007B7FB5" w:rsidRPr="005C1298" w:rsidRDefault="007B7FB5" w:rsidP="00FA59B0">
            <w:pPr>
              <w:jc w:val="center"/>
              <w:rPr>
                <w:sz w:val="24"/>
                <w:szCs w:val="24"/>
              </w:rPr>
            </w:pPr>
          </w:p>
        </w:tc>
        <w:tc>
          <w:tcPr>
            <w:tcW w:w="1300" w:type="dxa"/>
            <w:vAlign w:val="center"/>
          </w:tcPr>
          <w:p w14:paraId="09A8B3E0" w14:textId="6162FF48" w:rsidR="007B7FB5" w:rsidRPr="005C1298" w:rsidRDefault="007B7FB5" w:rsidP="00FA59B0">
            <w:pPr>
              <w:jc w:val="center"/>
              <w:rPr>
                <w:sz w:val="24"/>
                <w:szCs w:val="24"/>
              </w:rPr>
            </w:pPr>
          </w:p>
        </w:tc>
        <w:tc>
          <w:tcPr>
            <w:tcW w:w="1260" w:type="dxa"/>
            <w:vAlign w:val="center"/>
          </w:tcPr>
          <w:p w14:paraId="28095A9D" w14:textId="147B39E2" w:rsidR="007B7FB5" w:rsidRPr="00AF2DCC" w:rsidRDefault="00AF2DCC" w:rsidP="00FA59B0">
            <w:pPr>
              <w:jc w:val="center"/>
              <w:rPr>
                <w:b/>
                <w:bCs/>
                <w:sz w:val="24"/>
                <w:szCs w:val="24"/>
              </w:rPr>
            </w:pPr>
            <w:r w:rsidRPr="00AF2DCC">
              <w:rPr>
                <w:b/>
                <w:bCs/>
                <w:sz w:val="24"/>
                <w:szCs w:val="24"/>
              </w:rPr>
              <w:t>1</w:t>
            </w:r>
          </w:p>
        </w:tc>
        <w:tc>
          <w:tcPr>
            <w:tcW w:w="1260" w:type="dxa"/>
            <w:shd w:val="clear" w:color="auto" w:fill="CBEDFD"/>
            <w:vAlign w:val="center"/>
          </w:tcPr>
          <w:p w14:paraId="09E60265" w14:textId="77777777" w:rsidR="007B7FB5" w:rsidRPr="005C1298" w:rsidRDefault="007B7FB5" w:rsidP="00FA59B0">
            <w:pPr>
              <w:jc w:val="center"/>
              <w:rPr>
                <w:sz w:val="24"/>
                <w:szCs w:val="24"/>
              </w:rPr>
            </w:pPr>
          </w:p>
        </w:tc>
        <w:tc>
          <w:tcPr>
            <w:tcW w:w="1260" w:type="dxa"/>
            <w:vAlign w:val="center"/>
          </w:tcPr>
          <w:p w14:paraId="57F6897F" w14:textId="77777777" w:rsidR="007B7FB5" w:rsidRPr="005C1298" w:rsidRDefault="007B7FB5" w:rsidP="00FA59B0">
            <w:pPr>
              <w:jc w:val="center"/>
              <w:rPr>
                <w:sz w:val="24"/>
                <w:szCs w:val="24"/>
              </w:rPr>
            </w:pPr>
          </w:p>
        </w:tc>
      </w:tr>
    </w:tbl>
    <w:p w14:paraId="47AFE0AE" w14:textId="2DE84712" w:rsidR="00DA658A" w:rsidRPr="005C1298" w:rsidRDefault="00DA658A" w:rsidP="00DA237B"/>
    <w:p w14:paraId="42FB562E" w14:textId="77777777" w:rsidR="00DA1B05" w:rsidRPr="005C1298" w:rsidRDefault="00DA1B05" w:rsidP="00DA237B"/>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DA1B05" w:rsidRPr="005C1298" w14:paraId="67FE2D0C"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32311945" w14:textId="5F49E156" w:rsidR="00DA1B05" w:rsidRPr="00605288" w:rsidRDefault="00155304" w:rsidP="00FA59B0">
            <w:pPr>
              <w:jc w:val="center"/>
              <w:rPr>
                <w:b/>
                <w:bCs/>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oMath>
            </m:oMathPara>
          </w:p>
        </w:tc>
        <w:tc>
          <w:tcPr>
            <w:tcW w:w="1260" w:type="dxa"/>
            <w:tcBorders>
              <w:left w:val="single" w:sz="18" w:space="0" w:color="auto"/>
            </w:tcBorders>
            <w:shd w:val="clear" w:color="auto" w:fill="FFFFFF" w:themeFill="background1"/>
            <w:vAlign w:val="center"/>
          </w:tcPr>
          <w:p w14:paraId="20A33E7D" w14:textId="77777777" w:rsidR="00DA1B05" w:rsidRPr="005C1298" w:rsidRDefault="00DA1B05" w:rsidP="00FA59B0">
            <w:pPr>
              <w:jc w:val="center"/>
              <w:rPr>
                <w:sz w:val="24"/>
                <w:szCs w:val="24"/>
              </w:rPr>
            </w:pPr>
          </w:p>
        </w:tc>
        <w:tc>
          <w:tcPr>
            <w:tcW w:w="1300" w:type="dxa"/>
            <w:shd w:val="clear" w:color="auto" w:fill="CBEDFD"/>
            <w:vAlign w:val="center"/>
          </w:tcPr>
          <w:p w14:paraId="31A113C2" w14:textId="77777777" w:rsidR="00DA1B05" w:rsidRPr="005C1298" w:rsidRDefault="00DA1B05" w:rsidP="00FA59B0">
            <w:pPr>
              <w:jc w:val="center"/>
              <w:rPr>
                <w:sz w:val="24"/>
                <w:szCs w:val="24"/>
              </w:rPr>
            </w:pPr>
          </w:p>
        </w:tc>
        <w:tc>
          <w:tcPr>
            <w:tcW w:w="1260" w:type="dxa"/>
            <w:vAlign w:val="center"/>
          </w:tcPr>
          <w:p w14:paraId="0B7FC4DC" w14:textId="6663CA61" w:rsidR="00DA1B05" w:rsidRPr="00260108" w:rsidRDefault="00605288" w:rsidP="00FA59B0">
            <w:pPr>
              <w:jc w:val="center"/>
              <w:rPr>
                <w:b/>
                <w:bCs/>
                <w:sz w:val="24"/>
                <w:szCs w:val="24"/>
              </w:rPr>
            </w:pPr>
            <w:r w:rsidRPr="00260108">
              <w:rPr>
                <w:b/>
                <w:bCs/>
                <w:sz w:val="24"/>
                <w:szCs w:val="24"/>
              </w:rPr>
              <w:t>2</w:t>
            </w:r>
          </w:p>
        </w:tc>
        <w:tc>
          <w:tcPr>
            <w:tcW w:w="1260" w:type="dxa"/>
            <w:shd w:val="clear" w:color="auto" w:fill="auto"/>
            <w:vAlign w:val="center"/>
          </w:tcPr>
          <w:p w14:paraId="3FAFD50F" w14:textId="77777777" w:rsidR="00DA1B05" w:rsidRPr="005C1298" w:rsidRDefault="00DA1B05" w:rsidP="00FA59B0">
            <w:pPr>
              <w:jc w:val="center"/>
              <w:rPr>
                <w:sz w:val="24"/>
                <w:szCs w:val="24"/>
              </w:rPr>
            </w:pPr>
          </w:p>
        </w:tc>
        <w:tc>
          <w:tcPr>
            <w:tcW w:w="1260" w:type="dxa"/>
            <w:shd w:val="clear" w:color="auto" w:fill="CBEDFD"/>
            <w:vAlign w:val="center"/>
          </w:tcPr>
          <w:p w14:paraId="578D6F93" w14:textId="77777777" w:rsidR="00DA1B05" w:rsidRPr="005C1298" w:rsidRDefault="00DA1B05" w:rsidP="00FA59B0">
            <w:pPr>
              <w:jc w:val="center"/>
              <w:rPr>
                <w:sz w:val="24"/>
                <w:szCs w:val="24"/>
              </w:rPr>
            </w:pPr>
          </w:p>
        </w:tc>
      </w:tr>
    </w:tbl>
    <w:p w14:paraId="7EADF582" w14:textId="59AB7351" w:rsidR="00DA658A" w:rsidRPr="005C1298" w:rsidRDefault="00DA658A">
      <w:pPr>
        <w:spacing w:line="276" w:lineRule="auto"/>
      </w:pPr>
    </w:p>
    <w:p w14:paraId="2173CD7C" w14:textId="729EC677" w:rsidR="00982883" w:rsidRPr="005C1298" w:rsidRDefault="00982883">
      <w:pPr>
        <w:spacing w:line="276" w:lineRule="auto"/>
      </w:pPr>
    </w:p>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982883" w:rsidRPr="005C1298" w14:paraId="4DF67718"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787BB9DE" w14:textId="079220FF" w:rsidR="00982883" w:rsidRPr="00605288" w:rsidRDefault="00155304" w:rsidP="00FA59B0">
            <w:pPr>
              <w:jc w:val="center"/>
              <w:rPr>
                <w:b/>
                <w:bCs/>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5</m:t>
                    </m:r>
                  </m:den>
                </m:f>
              </m:oMath>
            </m:oMathPara>
          </w:p>
        </w:tc>
        <w:tc>
          <w:tcPr>
            <w:tcW w:w="1260" w:type="dxa"/>
            <w:tcBorders>
              <w:left w:val="single" w:sz="18" w:space="0" w:color="auto"/>
            </w:tcBorders>
            <w:shd w:val="clear" w:color="auto" w:fill="FFFFFF" w:themeFill="background1"/>
            <w:vAlign w:val="center"/>
          </w:tcPr>
          <w:p w14:paraId="3D96609A" w14:textId="77777777" w:rsidR="00982883" w:rsidRPr="005C1298" w:rsidRDefault="00982883" w:rsidP="00FA59B0">
            <w:pPr>
              <w:jc w:val="center"/>
              <w:rPr>
                <w:sz w:val="24"/>
                <w:szCs w:val="24"/>
              </w:rPr>
            </w:pPr>
          </w:p>
        </w:tc>
        <w:tc>
          <w:tcPr>
            <w:tcW w:w="1300" w:type="dxa"/>
            <w:shd w:val="clear" w:color="auto" w:fill="auto"/>
            <w:vAlign w:val="center"/>
          </w:tcPr>
          <w:p w14:paraId="4D04BD99" w14:textId="59DFA4BC" w:rsidR="00982883" w:rsidRPr="00260108" w:rsidRDefault="003E674B" w:rsidP="00FA59B0">
            <w:pPr>
              <w:jc w:val="center"/>
              <w:rPr>
                <w:b/>
                <w:bCs/>
                <w:sz w:val="24"/>
                <w:szCs w:val="24"/>
              </w:rPr>
            </w:pPr>
            <w:r w:rsidRPr="00260108">
              <w:rPr>
                <w:b/>
                <w:bCs/>
                <w:sz w:val="24"/>
                <w:szCs w:val="24"/>
              </w:rPr>
              <w:t>0</w:t>
            </w:r>
          </w:p>
        </w:tc>
        <w:tc>
          <w:tcPr>
            <w:tcW w:w="1260" w:type="dxa"/>
            <w:shd w:val="clear" w:color="auto" w:fill="CBEDFD"/>
            <w:vAlign w:val="center"/>
          </w:tcPr>
          <w:p w14:paraId="49EA85A0" w14:textId="45CB1ADA" w:rsidR="00982883" w:rsidRPr="005C1298" w:rsidRDefault="00982883" w:rsidP="00FA59B0">
            <w:pPr>
              <w:jc w:val="center"/>
              <w:rPr>
                <w:sz w:val="24"/>
                <w:szCs w:val="24"/>
              </w:rPr>
            </w:pPr>
          </w:p>
        </w:tc>
        <w:tc>
          <w:tcPr>
            <w:tcW w:w="1260" w:type="dxa"/>
            <w:shd w:val="clear" w:color="auto" w:fill="auto"/>
            <w:vAlign w:val="center"/>
          </w:tcPr>
          <w:p w14:paraId="45152C4F" w14:textId="77777777" w:rsidR="00982883" w:rsidRPr="005C1298" w:rsidRDefault="00982883" w:rsidP="00FA59B0">
            <w:pPr>
              <w:jc w:val="center"/>
              <w:rPr>
                <w:sz w:val="24"/>
                <w:szCs w:val="24"/>
              </w:rPr>
            </w:pPr>
          </w:p>
        </w:tc>
        <w:tc>
          <w:tcPr>
            <w:tcW w:w="1260" w:type="dxa"/>
            <w:shd w:val="clear" w:color="auto" w:fill="CBEDFD"/>
            <w:vAlign w:val="center"/>
          </w:tcPr>
          <w:p w14:paraId="58519CBA" w14:textId="77777777" w:rsidR="00982883" w:rsidRPr="005C1298" w:rsidRDefault="00982883" w:rsidP="00FA59B0">
            <w:pPr>
              <w:jc w:val="center"/>
              <w:rPr>
                <w:sz w:val="24"/>
                <w:szCs w:val="24"/>
              </w:rPr>
            </w:pPr>
          </w:p>
        </w:tc>
      </w:tr>
    </w:tbl>
    <w:p w14:paraId="5030BAD1" w14:textId="77777777" w:rsidR="00982883" w:rsidRDefault="00982883">
      <w:pPr>
        <w:spacing w:line="276" w:lineRule="auto"/>
      </w:pPr>
    </w:p>
    <w:p w14:paraId="6BD96136" w14:textId="318C163D" w:rsidR="009D0729" w:rsidRPr="00B40D6F" w:rsidRDefault="009D0729" w:rsidP="009D0729">
      <w:pPr>
        <w:pStyle w:val="Heading2"/>
        <w:rPr>
          <w:rStyle w:val="Heading2Char"/>
          <w:b/>
          <w:bCs/>
        </w:rPr>
      </w:pPr>
      <w:r w:rsidRPr="00B40D6F">
        <w:rPr>
          <w:rStyle w:val="Heading2Char"/>
          <w:b/>
          <w:bCs/>
        </w:rPr>
        <w:lastRenderedPageBreak/>
        <w:t>Appendi</w:t>
      </w:r>
      <w:r>
        <w:rPr>
          <w:rStyle w:val="Heading2Char"/>
          <w:b/>
          <w:bCs/>
        </w:rPr>
        <w:t>x B</w:t>
      </w:r>
    </w:p>
    <w:p w14:paraId="0D73569F" w14:textId="077E064E" w:rsidR="00564997" w:rsidRDefault="009D0729" w:rsidP="009D0729">
      <w:pPr>
        <w:pStyle w:val="Heading3"/>
        <w:rPr>
          <w:rStyle w:val="Heading2Char"/>
          <w:rFonts w:eastAsiaTheme="minorHAnsi"/>
          <w:b/>
          <w:bCs/>
          <w:sz w:val="40"/>
          <w:szCs w:val="40"/>
        </w:rPr>
      </w:pPr>
      <w:r>
        <w:rPr>
          <w:rStyle w:val="Heading2Char"/>
          <w:rFonts w:eastAsiaTheme="minorHAnsi"/>
          <w:b/>
          <w:bCs/>
          <w:sz w:val="40"/>
          <w:szCs w:val="40"/>
        </w:rPr>
        <w:t>Introducing letters</w:t>
      </w:r>
    </w:p>
    <w:p w14:paraId="7363EDC8" w14:textId="324CFAB0" w:rsidR="00246475" w:rsidRDefault="00246475" w:rsidP="0079280F">
      <w:pPr>
        <w:pStyle w:val="ListNumber"/>
        <w:numPr>
          <w:ilvl w:val="0"/>
          <w:numId w:val="12"/>
        </w:numPr>
      </w:pPr>
      <w:r>
        <w:t xml:space="preserve">Write in the expressions </w:t>
      </w:r>
      <w:r w:rsidR="00C66B7F">
        <w:t xml:space="preserve">that </w:t>
      </w:r>
      <w:r>
        <w:t>should appear in the highlighted cel</w:t>
      </w:r>
      <w:r w:rsidR="008D26BE">
        <w:t>ls.</w:t>
      </w:r>
    </w:p>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3D8D49F9"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5BA6136E" w14:textId="77777777" w:rsidR="00246475" w:rsidRPr="005C1298" w:rsidRDefault="00246475" w:rsidP="00FA59B0">
            <w:pPr>
              <w:jc w:val="center"/>
              <w:rPr>
                <w:b/>
                <w:bCs/>
                <w:sz w:val="24"/>
                <w:szCs w:val="24"/>
              </w:rPr>
            </w:pPr>
            <w:r w:rsidRPr="005C1298">
              <w:rPr>
                <w:b/>
                <w:bCs/>
                <w:sz w:val="24"/>
                <w:szCs w:val="24"/>
              </w:rPr>
              <w:t>1</w:t>
            </w:r>
          </w:p>
        </w:tc>
        <w:tc>
          <w:tcPr>
            <w:tcW w:w="1260" w:type="dxa"/>
            <w:tcBorders>
              <w:left w:val="single" w:sz="18" w:space="0" w:color="auto"/>
            </w:tcBorders>
            <w:shd w:val="clear" w:color="auto" w:fill="CBEDFD"/>
            <w:vAlign w:val="center"/>
          </w:tcPr>
          <w:p w14:paraId="0D4453E2" w14:textId="77777777" w:rsidR="00246475" w:rsidRPr="005C1298" w:rsidRDefault="00246475" w:rsidP="00FA59B0">
            <w:pPr>
              <w:jc w:val="center"/>
              <w:rPr>
                <w:sz w:val="24"/>
                <w:szCs w:val="24"/>
              </w:rPr>
            </w:pPr>
          </w:p>
        </w:tc>
        <w:tc>
          <w:tcPr>
            <w:tcW w:w="1300" w:type="dxa"/>
            <w:vAlign w:val="center"/>
          </w:tcPr>
          <w:p w14:paraId="1152AE51" w14:textId="301AF5A4" w:rsidR="00246475" w:rsidRPr="005C1298" w:rsidRDefault="00E27430" w:rsidP="00FA59B0">
            <w:pPr>
              <w:jc w:val="center"/>
              <w:rPr>
                <w:b/>
                <w:bCs/>
                <w:sz w:val="24"/>
                <w:szCs w:val="24"/>
              </w:rPr>
            </w:pPr>
            <m:oMathPara>
              <m:oMath>
                <m:r>
                  <m:rPr>
                    <m:sty m:val="bi"/>
                  </m:rPr>
                  <w:rPr>
                    <w:rFonts w:ascii="Cambria Math" w:hAnsi="Cambria Math"/>
                    <w:sz w:val="24"/>
                    <w:szCs w:val="24"/>
                  </w:rPr>
                  <m:t>x</m:t>
                </m:r>
              </m:oMath>
            </m:oMathPara>
          </w:p>
        </w:tc>
        <w:tc>
          <w:tcPr>
            <w:tcW w:w="1260" w:type="dxa"/>
            <w:vAlign w:val="center"/>
          </w:tcPr>
          <w:p w14:paraId="2BF60928" w14:textId="77777777" w:rsidR="00246475" w:rsidRPr="005C1298" w:rsidRDefault="00246475" w:rsidP="00FA59B0">
            <w:pPr>
              <w:jc w:val="center"/>
              <w:rPr>
                <w:sz w:val="24"/>
                <w:szCs w:val="24"/>
              </w:rPr>
            </w:pPr>
          </w:p>
        </w:tc>
        <w:tc>
          <w:tcPr>
            <w:tcW w:w="1260" w:type="dxa"/>
            <w:shd w:val="clear" w:color="auto" w:fill="CBEDFD"/>
            <w:vAlign w:val="center"/>
          </w:tcPr>
          <w:p w14:paraId="18CA120F" w14:textId="77777777" w:rsidR="00246475" w:rsidRPr="005C1298" w:rsidRDefault="00246475" w:rsidP="00FA59B0">
            <w:pPr>
              <w:jc w:val="center"/>
              <w:rPr>
                <w:sz w:val="24"/>
                <w:szCs w:val="24"/>
              </w:rPr>
            </w:pPr>
          </w:p>
        </w:tc>
        <w:tc>
          <w:tcPr>
            <w:tcW w:w="1260" w:type="dxa"/>
            <w:vAlign w:val="center"/>
          </w:tcPr>
          <w:p w14:paraId="1B238AB7" w14:textId="77777777" w:rsidR="00246475" w:rsidRPr="005C1298" w:rsidRDefault="00246475" w:rsidP="00FA59B0">
            <w:pPr>
              <w:jc w:val="center"/>
              <w:rPr>
                <w:sz w:val="24"/>
                <w:szCs w:val="24"/>
              </w:rPr>
            </w:pPr>
          </w:p>
        </w:tc>
      </w:tr>
    </w:tbl>
    <w:p w14:paraId="705BB7D6" w14:textId="77777777" w:rsidR="00246475" w:rsidRPr="005C1298" w:rsidRDefault="00246475" w:rsidP="00246475"/>
    <w:p w14:paraId="09A8798B" w14:textId="77777777" w:rsidR="00246475" w:rsidRPr="005C1298" w:rsidRDefault="00246475" w:rsidP="0024647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7266782C"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1F4B7315" w14:textId="77777777" w:rsidR="00246475" w:rsidRPr="005C1298" w:rsidRDefault="00246475" w:rsidP="00FA59B0">
            <w:pPr>
              <w:jc w:val="center"/>
              <w:rPr>
                <w:b/>
                <w:bCs/>
                <w:sz w:val="24"/>
                <w:szCs w:val="24"/>
              </w:rPr>
            </w:pPr>
            <w:r w:rsidRPr="005C1298">
              <w:rPr>
                <w:b/>
                <w:bCs/>
                <w:sz w:val="24"/>
                <w:szCs w:val="24"/>
              </w:rPr>
              <w:t>1</w:t>
            </w:r>
          </w:p>
        </w:tc>
        <w:tc>
          <w:tcPr>
            <w:tcW w:w="1260" w:type="dxa"/>
            <w:tcBorders>
              <w:left w:val="single" w:sz="18" w:space="0" w:color="auto"/>
            </w:tcBorders>
            <w:shd w:val="clear" w:color="auto" w:fill="FFFFFF" w:themeFill="background1"/>
            <w:vAlign w:val="center"/>
          </w:tcPr>
          <w:p w14:paraId="2C8ABF34" w14:textId="17DA5CF2" w:rsidR="00246475" w:rsidRPr="005C1298" w:rsidRDefault="00E27430" w:rsidP="00FA59B0">
            <w:pPr>
              <w:jc w:val="center"/>
              <w:rPr>
                <w:b/>
                <w:bCs/>
                <w:sz w:val="24"/>
                <w:szCs w:val="24"/>
              </w:rPr>
            </w:pPr>
            <m:oMathPara>
              <m:oMath>
                <m:r>
                  <m:rPr>
                    <m:sty m:val="bi"/>
                  </m:rPr>
                  <w:rPr>
                    <w:rFonts w:ascii="Cambria Math" w:hAnsi="Cambria Math"/>
                    <w:sz w:val="24"/>
                    <w:szCs w:val="24"/>
                  </w:rPr>
                  <m:t>y</m:t>
                </m:r>
              </m:oMath>
            </m:oMathPara>
          </w:p>
        </w:tc>
        <w:tc>
          <w:tcPr>
            <w:tcW w:w="1300" w:type="dxa"/>
            <w:shd w:val="clear" w:color="auto" w:fill="CBEDFD"/>
            <w:vAlign w:val="center"/>
          </w:tcPr>
          <w:p w14:paraId="61D5E7CF" w14:textId="77777777" w:rsidR="00246475" w:rsidRPr="005C1298" w:rsidRDefault="00246475" w:rsidP="00FA59B0">
            <w:pPr>
              <w:jc w:val="center"/>
              <w:rPr>
                <w:sz w:val="24"/>
                <w:szCs w:val="24"/>
              </w:rPr>
            </w:pPr>
          </w:p>
        </w:tc>
        <w:tc>
          <w:tcPr>
            <w:tcW w:w="1260" w:type="dxa"/>
            <w:vAlign w:val="center"/>
          </w:tcPr>
          <w:p w14:paraId="662AD9B2" w14:textId="77777777" w:rsidR="00246475" w:rsidRPr="005C1298" w:rsidRDefault="00246475" w:rsidP="00FA59B0">
            <w:pPr>
              <w:jc w:val="center"/>
              <w:rPr>
                <w:sz w:val="24"/>
                <w:szCs w:val="24"/>
              </w:rPr>
            </w:pPr>
          </w:p>
        </w:tc>
        <w:tc>
          <w:tcPr>
            <w:tcW w:w="1260" w:type="dxa"/>
            <w:shd w:val="clear" w:color="auto" w:fill="auto"/>
            <w:vAlign w:val="center"/>
          </w:tcPr>
          <w:p w14:paraId="14EE7847" w14:textId="77777777" w:rsidR="00246475" w:rsidRPr="005C1298" w:rsidRDefault="00246475" w:rsidP="00FA59B0">
            <w:pPr>
              <w:jc w:val="center"/>
              <w:rPr>
                <w:sz w:val="24"/>
                <w:szCs w:val="24"/>
              </w:rPr>
            </w:pPr>
          </w:p>
        </w:tc>
        <w:tc>
          <w:tcPr>
            <w:tcW w:w="1260" w:type="dxa"/>
            <w:shd w:val="clear" w:color="auto" w:fill="CBEDFD"/>
            <w:vAlign w:val="center"/>
          </w:tcPr>
          <w:p w14:paraId="1B8903E0" w14:textId="77777777" w:rsidR="00246475" w:rsidRPr="005C1298" w:rsidRDefault="00246475" w:rsidP="00FA59B0">
            <w:pPr>
              <w:jc w:val="center"/>
              <w:rPr>
                <w:sz w:val="24"/>
                <w:szCs w:val="24"/>
              </w:rPr>
            </w:pPr>
          </w:p>
        </w:tc>
      </w:tr>
    </w:tbl>
    <w:p w14:paraId="601D1AFB" w14:textId="77777777" w:rsidR="00246475" w:rsidRPr="005C1298" w:rsidRDefault="00246475" w:rsidP="00246475"/>
    <w:p w14:paraId="57A0F7B5" w14:textId="77777777" w:rsidR="00246475" w:rsidRPr="005C1298" w:rsidRDefault="00246475" w:rsidP="0024647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230C89E7"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554BC381" w14:textId="77777777" w:rsidR="00246475" w:rsidRPr="005C1298" w:rsidRDefault="00246475" w:rsidP="00FA59B0">
            <w:pPr>
              <w:jc w:val="center"/>
              <w:rPr>
                <w:b/>
                <w:bCs/>
                <w:sz w:val="24"/>
                <w:szCs w:val="24"/>
              </w:rPr>
            </w:pPr>
            <w:r w:rsidRPr="005C1298">
              <w:rPr>
                <w:b/>
                <w:bCs/>
                <w:sz w:val="24"/>
                <w:szCs w:val="24"/>
              </w:rPr>
              <w:t>1</w:t>
            </w:r>
          </w:p>
        </w:tc>
        <w:tc>
          <w:tcPr>
            <w:tcW w:w="1260" w:type="dxa"/>
            <w:tcBorders>
              <w:left w:val="single" w:sz="18" w:space="0" w:color="auto"/>
            </w:tcBorders>
            <w:shd w:val="clear" w:color="auto" w:fill="FFFFFF" w:themeFill="background1"/>
            <w:vAlign w:val="center"/>
          </w:tcPr>
          <w:p w14:paraId="56980327" w14:textId="77777777" w:rsidR="00246475" w:rsidRPr="005C1298" w:rsidRDefault="00246475" w:rsidP="00FA59B0">
            <w:pPr>
              <w:jc w:val="center"/>
              <w:rPr>
                <w:sz w:val="24"/>
                <w:szCs w:val="24"/>
              </w:rPr>
            </w:pPr>
          </w:p>
        </w:tc>
        <w:tc>
          <w:tcPr>
            <w:tcW w:w="1300" w:type="dxa"/>
            <w:shd w:val="clear" w:color="auto" w:fill="CBEDFD"/>
            <w:vAlign w:val="center"/>
          </w:tcPr>
          <w:p w14:paraId="20BDE076" w14:textId="77777777" w:rsidR="00246475" w:rsidRPr="005C1298" w:rsidRDefault="00246475" w:rsidP="00FA59B0">
            <w:pPr>
              <w:jc w:val="center"/>
              <w:rPr>
                <w:sz w:val="24"/>
                <w:szCs w:val="24"/>
              </w:rPr>
            </w:pPr>
          </w:p>
        </w:tc>
        <w:tc>
          <w:tcPr>
            <w:tcW w:w="1260" w:type="dxa"/>
            <w:vAlign w:val="center"/>
          </w:tcPr>
          <w:p w14:paraId="2F58DAEC" w14:textId="1B11179D" w:rsidR="00246475" w:rsidRPr="00A611FC" w:rsidRDefault="00A611FC" w:rsidP="00FA59B0">
            <w:pPr>
              <w:jc w:val="center"/>
              <w:rPr>
                <w:b/>
                <w:bCs/>
                <w:sz w:val="24"/>
                <w:szCs w:val="24"/>
              </w:rPr>
            </w:pPr>
            <m:oMathPara>
              <m:oMath>
                <m:r>
                  <m:rPr>
                    <m:sty m:val="bi"/>
                  </m:rPr>
                  <w:rPr>
                    <w:rFonts w:ascii="Cambria Math" w:hAnsi="Cambria Math"/>
                    <w:sz w:val="24"/>
                    <w:szCs w:val="24"/>
                  </w:rPr>
                  <m:t>k</m:t>
                </m:r>
              </m:oMath>
            </m:oMathPara>
          </w:p>
        </w:tc>
        <w:tc>
          <w:tcPr>
            <w:tcW w:w="1260" w:type="dxa"/>
            <w:shd w:val="clear" w:color="auto" w:fill="auto"/>
            <w:vAlign w:val="center"/>
          </w:tcPr>
          <w:p w14:paraId="7ED35138" w14:textId="77777777" w:rsidR="00246475" w:rsidRPr="005C1298" w:rsidRDefault="00246475" w:rsidP="00FA59B0">
            <w:pPr>
              <w:jc w:val="center"/>
              <w:rPr>
                <w:sz w:val="24"/>
                <w:szCs w:val="24"/>
              </w:rPr>
            </w:pPr>
          </w:p>
        </w:tc>
        <w:tc>
          <w:tcPr>
            <w:tcW w:w="1260" w:type="dxa"/>
            <w:shd w:val="clear" w:color="auto" w:fill="CBEDFD"/>
            <w:vAlign w:val="center"/>
          </w:tcPr>
          <w:p w14:paraId="0BDFC81C" w14:textId="77777777" w:rsidR="00246475" w:rsidRPr="005C1298" w:rsidRDefault="00246475" w:rsidP="00FA59B0">
            <w:pPr>
              <w:jc w:val="center"/>
              <w:rPr>
                <w:sz w:val="24"/>
                <w:szCs w:val="24"/>
              </w:rPr>
            </w:pPr>
          </w:p>
        </w:tc>
      </w:tr>
    </w:tbl>
    <w:p w14:paraId="33133172" w14:textId="77777777" w:rsidR="00246475" w:rsidRPr="005C1298" w:rsidRDefault="00246475" w:rsidP="00246475"/>
    <w:p w14:paraId="025CA3AE" w14:textId="77777777" w:rsidR="00246475" w:rsidRPr="005C1298" w:rsidRDefault="00246475" w:rsidP="0024647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79F0653D"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370005B4" w14:textId="77777777" w:rsidR="00246475" w:rsidRPr="005C1298" w:rsidRDefault="00246475" w:rsidP="00FA59B0">
            <w:pPr>
              <w:jc w:val="center"/>
              <w:rPr>
                <w:b/>
                <w:bCs/>
                <w:sz w:val="24"/>
                <w:szCs w:val="24"/>
              </w:rPr>
            </w:pPr>
            <w:r w:rsidRPr="005C1298">
              <w:rPr>
                <w:b/>
                <w:bCs/>
                <w:sz w:val="24"/>
                <w:szCs w:val="24"/>
              </w:rPr>
              <w:t>2</w:t>
            </w:r>
          </w:p>
        </w:tc>
        <w:tc>
          <w:tcPr>
            <w:tcW w:w="1260" w:type="dxa"/>
            <w:tcBorders>
              <w:left w:val="single" w:sz="18" w:space="0" w:color="auto"/>
            </w:tcBorders>
            <w:shd w:val="clear" w:color="auto" w:fill="CBEDFD"/>
            <w:vAlign w:val="center"/>
          </w:tcPr>
          <w:p w14:paraId="16E7ACC7" w14:textId="77777777" w:rsidR="00246475" w:rsidRPr="005C1298" w:rsidRDefault="00246475" w:rsidP="00FA59B0">
            <w:pPr>
              <w:jc w:val="center"/>
              <w:rPr>
                <w:sz w:val="24"/>
                <w:szCs w:val="24"/>
              </w:rPr>
            </w:pPr>
          </w:p>
        </w:tc>
        <w:tc>
          <w:tcPr>
            <w:tcW w:w="1300" w:type="dxa"/>
            <w:vAlign w:val="center"/>
          </w:tcPr>
          <w:p w14:paraId="50DC055D" w14:textId="77777777" w:rsidR="00246475" w:rsidRPr="005C1298" w:rsidRDefault="00246475" w:rsidP="00FA59B0">
            <w:pPr>
              <w:jc w:val="center"/>
              <w:rPr>
                <w:sz w:val="24"/>
                <w:szCs w:val="24"/>
              </w:rPr>
            </w:pPr>
          </w:p>
        </w:tc>
        <w:tc>
          <w:tcPr>
            <w:tcW w:w="1260" w:type="dxa"/>
            <w:vAlign w:val="center"/>
          </w:tcPr>
          <w:p w14:paraId="23C6AE08" w14:textId="28887A6D" w:rsidR="00246475" w:rsidRPr="005C1298" w:rsidRDefault="00A611FC" w:rsidP="00FA59B0">
            <w:pPr>
              <w:jc w:val="center"/>
              <w:rPr>
                <w:b/>
                <w:bCs/>
                <w:sz w:val="24"/>
                <w:szCs w:val="24"/>
              </w:rPr>
            </w:pPr>
            <m:oMathPara>
              <m:oMath>
                <m:r>
                  <m:rPr>
                    <m:sty m:val="bi"/>
                  </m:rPr>
                  <w:rPr>
                    <w:rFonts w:ascii="Cambria Math" w:hAnsi="Cambria Math"/>
                    <w:sz w:val="24"/>
                    <w:szCs w:val="24"/>
                  </w:rPr>
                  <m:t>m</m:t>
                </m:r>
              </m:oMath>
            </m:oMathPara>
          </w:p>
        </w:tc>
        <w:tc>
          <w:tcPr>
            <w:tcW w:w="1260" w:type="dxa"/>
            <w:shd w:val="clear" w:color="auto" w:fill="auto"/>
            <w:vAlign w:val="center"/>
          </w:tcPr>
          <w:p w14:paraId="180F3C4E" w14:textId="77777777" w:rsidR="00246475" w:rsidRPr="005C1298" w:rsidRDefault="00246475" w:rsidP="00FA59B0">
            <w:pPr>
              <w:jc w:val="center"/>
              <w:rPr>
                <w:sz w:val="24"/>
                <w:szCs w:val="24"/>
              </w:rPr>
            </w:pPr>
          </w:p>
        </w:tc>
        <w:tc>
          <w:tcPr>
            <w:tcW w:w="1260" w:type="dxa"/>
            <w:shd w:val="clear" w:color="auto" w:fill="CBEDFD"/>
            <w:vAlign w:val="center"/>
          </w:tcPr>
          <w:p w14:paraId="1B89362F" w14:textId="77777777" w:rsidR="00246475" w:rsidRPr="005C1298" w:rsidRDefault="00246475" w:rsidP="00FA59B0">
            <w:pPr>
              <w:jc w:val="center"/>
              <w:rPr>
                <w:sz w:val="24"/>
                <w:szCs w:val="24"/>
              </w:rPr>
            </w:pPr>
          </w:p>
        </w:tc>
      </w:tr>
    </w:tbl>
    <w:p w14:paraId="1668CFE5" w14:textId="77777777" w:rsidR="00246475" w:rsidRPr="005C1298" w:rsidRDefault="00246475" w:rsidP="00246475"/>
    <w:p w14:paraId="4DFC4C0C" w14:textId="77777777" w:rsidR="00246475" w:rsidRPr="005C1298" w:rsidRDefault="00246475" w:rsidP="0024647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0DF63E98"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62FE499D" w14:textId="77777777" w:rsidR="00246475" w:rsidRPr="005C1298" w:rsidRDefault="00246475" w:rsidP="00FA59B0">
            <w:pPr>
              <w:jc w:val="center"/>
              <w:rPr>
                <w:b/>
                <w:bCs/>
                <w:sz w:val="24"/>
                <w:szCs w:val="24"/>
              </w:rPr>
            </w:pPr>
            <w:r w:rsidRPr="005C1298">
              <w:rPr>
                <w:b/>
                <w:bCs/>
                <w:sz w:val="24"/>
                <w:szCs w:val="24"/>
              </w:rPr>
              <w:t>4</w:t>
            </w:r>
          </w:p>
        </w:tc>
        <w:tc>
          <w:tcPr>
            <w:tcW w:w="1260" w:type="dxa"/>
            <w:tcBorders>
              <w:left w:val="single" w:sz="18" w:space="0" w:color="auto"/>
            </w:tcBorders>
            <w:shd w:val="clear" w:color="auto" w:fill="CBEDFD"/>
            <w:vAlign w:val="center"/>
          </w:tcPr>
          <w:p w14:paraId="505B0365" w14:textId="77777777" w:rsidR="00246475" w:rsidRPr="005C1298" w:rsidRDefault="00246475" w:rsidP="00FA59B0">
            <w:pPr>
              <w:jc w:val="center"/>
              <w:rPr>
                <w:sz w:val="24"/>
                <w:szCs w:val="24"/>
              </w:rPr>
            </w:pPr>
          </w:p>
        </w:tc>
        <w:tc>
          <w:tcPr>
            <w:tcW w:w="1300" w:type="dxa"/>
            <w:vAlign w:val="center"/>
          </w:tcPr>
          <w:p w14:paraId="4E9E2118" w14:textId="77777777" w:rsidR="00246475" w:rsidRPr="005C1298" w:rsidRDefault="00246475" w:rsidP="00FA59B0">
            <w:pPr>
              <w:jc w:val="center"/>
              <w:rPr>
                <w:sz w:val="24"/>
                <w:szCs w:val="24"/>
              </w:rPr>
            </w:pPr>
          </w:p>
        </w:tc>
        <w:tc>
          <w:tcPr>
            <w:tcW w:w="1260" w:type="dxa"/>
            <w:vAlign w:val="center"/>
          </w:tcPr>
          <w:p w14:paraId="236862AC" w14:textId="0D5A5FEA" w:rsidR="00246475" w:rsidRPr="005C1298" w:rsidRDefault="00A611FC" w:rsidP="00FA59B0">
            <w:pPr>
              <w:jc w:val="center"/>
              <w:rPr>
                <w:b/>
                <w:bCs/>
                <w:sz w:val="24"/>
                <w:szCs w:val="24"/>
              </w:rPr>
            </w:pPr>
            <m:oMathPara>
              <m:oMath>
                <m:r>
                  <m:rPr>
                    <m:sty m:val="bi"/>
                  </m:rPr>
                  <w:rPr>
                    <w:rFonts w:ascii="Cambria Math" w:hAnsi="Cambria Math"/>
                    <w:sz w:val="24"/>
                    <w:szCs w:val="24"/>
                  </w:rPr>
                  <m:t>c</m:t>
                </m:r>
              </m:oMath>
            </m:oMathPara>
          </w:p>
        </w:tc>
        <w:tc>
          <w:tcPr>
            <w:tcW w:w="1260" w:type="dxa"/>
            <w:shd w:val="clear" w:color="auto" w:fill="auto"/>
            <w:vAlign w:val="center"/>
          </w:tcPr>
          <w:p w14:paraId="769E28DD" w14:textId="77777777" w:rsidR="00246475" w:rsidRPr="005C1298" w:rsidRDefault="00246475" w:rsidP="00FA59B0">
            <w:pPr>
              <w:jc w:val="center"/>
              <w:rPr>
                <w:sz w:val="24"/>
                <w:szCs w:val="24"/>
              </w:rPr>
            </w:pPr>
          </w:p>
        </w:tc>
        <w:tc>
          <w:tcPr>
            <w:tcW w:w="1260" w:type="dxa"/>
            <w:shd w:val="clear" w:color="auto" w:fill="CBEDFD"/>
            <w:vAlign w:val="center"/>
          </w:tcPr>
          <w:p w14:paraId="2C9291F5" w14:textId="77777777" w:rsidR="00246475" w:rsidRPr="005C1298" w:rsidRDefault="00246475" w:rsidP="00FA59B0">
            <w:pPr>
              <w:jc w:val="center"/>
              <w:rPr>
                <w:sz w:val="24"/>
                <w:szCs w:val="24"/>
              </w:rPr>
            </w:pPr>
          </w:p>
        </w:tc>
      </w:tr>
    </w:tbl>
    <w:p w14:paraId="3ACC17D9" w14:textId="77777777" w:rsidR="00246475" w:rsidRPr="005C1298" w:rsidRDefault="00246475" w:rsidP="00246475"/>
    <w:p w14:paraId="42BBB660" w14:textId="77777777" w:rsidR="00246475" w:rsidRPr="005C1298" w:rsidRDefault="00246475" w:rsidP="0024647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3CF0C3F9"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365052D9" w14:textId="77777777" w:rsidR="00246475" w:rsidRPr="005C1298" w:rsidRDefault="00246475" w:rsidP="00FA59B0">
            <w:pPr>
              <w:jc w:val="center"/>
              <w:rPr>
                <w:b/>
                <w:bCs/>
                <w:sz w:val="24"/>
                <w:szCs w:val="24"/>
              </w:rPr>
            </w:pPr>
            <w:r w:rsidRPr="005C1298">
              <w:rPr>
                <w:b/>
                <w:bCs/>
                <w:sz w:val="24"/>
                <w:szCs w:val="24"/>
              </w:rPr>
              <w:t>5</w:t>
            </w:r>
          </w:p>
        </w:tc>
        <w:tc>
          <w:tcPr>
            <w:tcW w:w="1260" w:type="dxa"/>
            <w:tcBorders>
              <w:left w:val="single" w:sz="18" w:space="0" w:color="auto"/>
            </w:tcBorders>
            <w:shd w:val="clear" w:color="auto" w:fill="CBEDFD"/>
            <w:vAlign w:val="center"/>
          </w:tcPr>
          <w:p w14:paraId="42871DBB" w14:textId="77777777" w:rsidR="00246475" w:rsidRPr="005C1298" w:rsidRDefault="00246475" w:rsidP="00FA59B0">
            <w:pPr>
              <w:jc w:val="center"/>
              <w:rPr>
                <w:sz w:val="24"/>
                <w:szCs w:val="24"/>
              </w:rPr>
            </w:pPr>
          </w:p>
        </w:tc>
        <w:tc>
          <w:tcPr>
            <w:tcW w:w="1300" w:type="dxa"/>
            <w:vAlign w:val="center"/>
          </w:tcPr>
          <w:p w14:paraId="548C7309" w14:textId="5D352CD1" w:rsidR="00246475" w:rsidRPr="005C1298" w:rsidRDefault="00A611FC" w:rsidP="00FA59B0">
            <w:pPr>
              <w:jc w:val="center"/>
              <w:rPr>
                <w:b/>
                <w:bCs/>
                <w:sz w:val="24"/>
                <w:szCs w:val="24"/>
              </w:rPr>
            </w:pPr>
            <m:oMathPara>
              <m:oMath>
                <m:r>
                  <m:rPr>
                    <m:sty m:val="bi"/>
                  </m:rPr>
                  <w:rPr>
                    <w:rFonts w:ascii="Cambria Math" w:hAnsi="Cambria Math"/>
                    <w:sz w:val="24"/>
                    <w:szCs w:val="24"/>
                  </w:rPr>
                  <m:t>p</m:t>
                </m:r>
              </m:oMath>
            </m:oMathPara>
          </w:p>
        </w:tc>
        <w:tc>
          <w:tcPr>
            <w:tcW w:w="1260" w:type="dxa"/>
            <w:vAlign w:val="center"/>
          </w:tcPr>
          <w:p w14:paraId="2B2613E3" w14:textId="77777777" w:rsidR="00246475" w:rsidRPr="005C1298" w:rsidRDefault="00246475" w:rsidP="00FA59B0">
            <w:pPr>
              <w:jc w:val="center"/>
              <w:rPr>
                <w:sz w:val="24"/>
                <w:szCs w:val="24"/>
              </w:rPr>
            </w:pPr>
          </w:p>
        </w:tc>
        <w:tc>
          <w:tcPr>
            <w:tcW w:w="1260" w:type="dxa"/>
            <w:shd w:val="clear" w:color="auto" w:fill="CBEDFD"/>
            <w:vAlign w:val="center"/>
          </w:tcPr>
          <w:p w14:paraId="6ED5A95A" w14:textId="77777777" w:rsidR="00246475" w:rsidRPr="005C1298" w:rsidRDefault="00246475" w:rsidP="00FA59B0">
            <w:pPr>
              <w:jc w:val="center"/>
              <w:rPr>
                <w:sz w:val="24"/>
                <w:szCs w:val="24"/>
              </w:rPr>
            </w:pPr>
          </w:p>
        </w:tc>
        <w:tc>
          <w:tcPr>
            <w:tcW w:w="1260" w:type="dxa"/>
            <w:vAlign w:val="center"/>
          </w:tcPr>
          <w:p w14:paraId="15CEE340" w14:textId="77777777" w:rsidR="00246475" w:rsidRPr="005C1298" w:rsidRDefault="00246475" w:rsidP="00FA59B0">
            <w:pPr>
              <w:jc w:val="center"/>
              <w:rPr>
                <w:sz w:val="24"/>
                <w:szCs w:val="24"/>
              </w:rPr>
            </w:pPr>
          </w:p>
        </w:tc>
      </w:tr>
    </w:tbl>
    <w:p w14:paraId="7B9B0A5C" w14:textId="77777777" w:rsidR="00246475" w:rsidRPr="005C1298" w:rsidRDefault="00246475" w:rsidP="00246475"/>
    <w:p w14:paraId="05E962A3" w14:textId="77777777" w:rsidR="00246475" w:rsidRPr="005C1298" w:rsidRDefault="00246475" w:rsidP="0024647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1A0812EA"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6579BA64" w14:textId="77777777" w:rsidR="00246475" w:rsidRPr="005C1298" w:rsidRDefault="00246475" w:rsidP="00FA59B0">
            <w:pPr>
              <w:jc w:val="center"/>
              <w:rPr>
                <w:sz w:val="24"/>
                <w:szCs w:val="24"/>
              </w:rPr>
            </w:pPr>
          </w:p>
        </w:tc>
        <w:tc>
          <w:tcPr>
            <w:tcW w:w="1260" w:type="dxa"/>
            <w:tcBorders>
              <w:left w:val="single" w:sz="18" w:space="0" w:color="auto"/>
            </w:tcBorders>
            <w:shd w:val="clear" w:color="auto" w:fill="CBEDFD"/>
            <w:vAlign w:val="center"/>
          </w:tcPr>
          <w:p w14:paraId="09F06A7E" w14:textId="77777777" w:rsidR="00246475" w:rsidRPr="005C1298" w:rsidRDefault="00246475" w:rsidP="00FA59B0">
            <w:pPr>
              <w:jc w:val="center"/>
              <w:rPr>
                <w:sz w:val="24"/>
                <w:szCs w:val="24"/>
              </w:rPr>
            </w:pPr>
          </w:p>
        </w:tc>
        <w:tc>
          <w:tcPr>
            <w:tcW w:w="1300" w:type="dxa"/>
            <w:vAlign w:val="center"/>
          </w:tcPr>
          <w:p w14:paraId="67322748" w14:textId="77777777" w:rsidR="00246475" w:rsidRPr="005C1298" w:rsidRDefault="00246475" w:rsidP="00FA59B0">
            <w:pPr>
              <w:jc w:val="center"/>
              <w:rPr>
                <w:sz w:val="24"/>
                <w:szCs w:val="24"/>
              </w:rPr>
            </w:pPr>
          </w:p>
        </w:tc>
        <w:tc>
          <w:tcPr>
            <w:tcW w:w="1260" w:type="dxa"/>
            <w:vAlign w:val="center"/>
          </w:tcPr>
          <w:p w14:paraId="0A19E840" w14:textId="77777777" w:rsidR="00246475" w:rsidRPr="005C1298" w:rsidRDefault="00246475" w:rsidP="00FA59B0">
            <w:pPr>
              <w:jc w:val="center"/>
              <w:rPr>
                <w:sz w:val="24"/>
                <w:szCs w:val="24"/>
              </w:rPr>
            </w:pPr>
          </w:p>
        </w:tc>
        <w:tc>
          <w:tcPr>
            <w:tcW w:w="1260" w:type="dxa"/>
            <w:shd w:val="clear" w:color="auto" w:fill="CBEDFD"/>
            <w:vAlign w:val="center"/>
          </w:tcPr>
          <w:p w14:paraId="1EEF92BA" w14:textId="77777777" w:rsidR="00246475" w:rsidRPr="005C1298" w:rsidRDefault="00246475" w:rsidP="00FA59B0">
            <w:pPr>
              <w:jc w:val="center"/>
              <w:rPr>
                <w:sz w:val="24"/>
                <w:szCs w:val="24"/>
              </w:rPr>
            </w:pPr>
          </w:p>
        </w:tc>
        <w:tc>
          <w:tcPr>
            <w:tcW w:w="1260" w:type="dxa"/>
            <w:vAlign w:val="center"/>
          </w:tcPr>
          <w:p w14:paraId="67DCBB3D" w14:textId="77777777" w:rsidR="00246475" w:rsidRPr="005C1298" w:rsidRDefault="00246475" w:rsidP="00FA59B0">
            <w:pPr>
              <w:jc w:val="center"/>
              <w:rPr>
                <w:sz w:val="24"/>
                <w:szCs w:val="24"/>
              </w:rPr>
            </w:pPr>
          </w:p>
        </w:tc>
      </w:tr>
    </w:tbl>
    <w:p w14:paraId="42CA693C" w14:textId="77777777" w:rsidR="00246475" w:rsidRPr="005C1298" w:rsidRDefault="00246475" w:rsidP="00246475"/>
    <w:p w14:paraId="6A33EE8C" w14:textId="77777777" w:rsidR="00246475" w:rsidRPr="005C1298" w:rsidRDefault="00246475" w:rsidP="0024647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566DA020"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65536333" w14:textId="77777777" w:rsidR="00246475" w:rsidRPr="005C1298" w:rsidRDefault="00246475" w:rsidP="00FA59B0">
            <w:pPr>
              <w:jc w:val="center"/>
              <w:rPr>
                <w:sz w:val="24"/>
                <w:szCs w:val="24"/>
              </w:rPr>
            </w:pPr>
          </w:p>
        </w:tc>
        <w:tc>
          <w:tcPr>
            <w:tcW w:w="1260" w:type="dxa"/>
            <w:tcBorders>
              <w:left w:val="single" w:sz="18" w:space="0" w:color="auto"/>
            </w:tcBorders>
            <w:shd w:val="clear" w:color="auto" w:fill="FFFFFF" w:themeFill="background1"/>
            <w:vAlign w:val="center"/>
          </w:tcPr>
          <w:p w14:paraId="4B117C69" w14:textId="77777777" w:rsidR="00246475" w:rsidRPr="005C1298" w:rsidRDefault="00246475" w:rsidP="00FA59B0">
            <w:pPr>
              <w:jc w:val="center"/>
              <w:rPr>
                <w:sz w:val="24"/>
                <w:szCs w:val="24"/>
              </w:rPr>
            </w:pPr>
          </w:p>
        </w:tc>
        <w:tc>
          <w:tcPr>
            <w:tcW w:w="1300" w:type="dxa"/>
            <w:shd w:val="clear" w:color="auto" w:fill="CBEDFD"/>
            <w:vAlign w:val="center"/>
          </w:tcPr>
          <w:p w14:paraId="78DE9CA9" w14:textId="77777777" w:rsidR="00246475" w:rsidRPr="005C1298" w:rsidRDefault="00246475" w:rsidP="00FA59B0">
            <w:pPr>
              <w:jc w:val="center"/>
              <w:rPr>
                <w:sz w:val="24"/>
                <w:szCs w:val="24"/>
              </w:rPr>
            </w:pPr>
          </w:p>
        </w:tc>
        <w:tc>
          <w:tcPr>
            <w:tcW w:w="1260" w:type="dxa"/>
            <w:vAlign w:val="center"/>
          </w:tcPr>
          <w:p w14:paraId="0F2CFB67" w14:textId="77777777" w:rsidR="00246475" w:rsidRPr="005C1298" w:rsidRDefault="00246475" w:rsidP="00FA59B0">
            <w:pPr>
              <w:jc w:val="center"/>
              <w:rPr>
                <w:sz w:val="24"/>
                <w:szCs w:val="24"/>
              </w:rPr>
            </w:pPr>
          </w:p>
        </w:tc>
        <w:tc>
          <w:tcPr>
            <w:tcW w:w="1260" w:type="dxa"/>
            <w:shd w:val="clear" w:color="auto" w:fill="auto"/>
            <w:vAlign w:val="center"/>
          </w:tcPr>
          <w:p w14:paraId="4BB56992" w14:textId="77777777" w:rsidR="00246475" w:rsidRPr="005C1298" w:rsidRDefault="00246475" w:rsidP="00FA59B0">
            <w:pPr>
              <w:jc w:val="center"/>
              <w:rPr>
                <w:sz w:val="24"/>
                <w:szCs w:val="24"/>
              </w:rPr>
            </w:pPr>
          </w:p>
        </w:tc>
        <w:tc>
          <w:tcPr>
            <w:tcW w:w="1260" w:type="dxa"/>
            <w:shd w:val="clear" w:color="auto" w:fill="CBEDFD"/>
            <w:vAlign w:val="center"/>
          </w:tcPr>
          <w:p w14:paraId="099FE700" w14:textId="77777777" w:rsidR="00246475" w:rsidRPr="005C1298" w:rsidRDefault="00246475" w:rsidP="00FA59B0">
            <w:pPr>
              <w:jc w:val="center"/>
              <w:rPr>
                <w:sz w:val="24"/>
                <w:szCs w:val="24"/>
              </w:rPr>
            </w:pPr>
          </w:p>
        </w:tc>
      </w:tr>
    </w:tbl>
    <w:p w14:paraId="46A4BD26" w14:textId="77777777" w:rsidR="00246475" w:rsidRPr="005C1298" w:rsidRDefault="00246475" w:rsidP="00246475">
      <w:pPr>
        <w:spacing w:line="276" w:lineRule="auto"/>
      </w:pPr>
    </w:p>
    <w:p w14:paraId="38F92642" w14:textId="77777777" w:rsidR="00246475" w:rsidRPr="005C1298" w:rsidRDefault="00246475" w:rsidP="00246475">
      <w:pPr>
        <w:spacing w:line="276" w:lineRule="auto"/>
      </w:pPr>
    </w:p>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246475" w:rsidRPr="005C1298" w14:paraId="615EB8C7" w14:textId="77777777" w:rsidTr="00C66B7F">
        <w:trPr>
          <w:trHeight w:val="567"/>
        </w:trPr>
        <w:tc>
          <w:tcPr>
            <w:tcW w:w="582" w:type="dxa"/>
            <w:tcBorders>
              <w:top w:val="single" w:sz="4" w:space="0" w:color="auto"/>
              <w:left w:val="single" w:sz="4" w:space="0" w:color="auto"/>
              <w:bottom w:val="single" w:sz="4" w:space="0" w:color="auto"/>
              <w:right w:val="single" w:sz="18" w:space="0" w:color="auto"/>
            </w:tcBorders>
            <w:vAlign w:val="center"/>
          </w:tcPr>
          <w:p w14:paraId="493D8872" w14:textId="77777777" w:rsidR="00246475" w:rsidRPr="005C1298" w:rsidRDefault="00246475" w:rsidP="00FA59B0">
            <w:pPr>
              <w:jc w:val="center"/>
              <w:rPr>
                <w:sz w:val="24"/>
                <w:szCs w:val="24"/>
              </w:rPr>
            </w:pPr>
          </w:p>
        </w:tc>
        <w:tc>
          <w:tcPr>
            <w:tcW w:w="1260" w:type="dxa"/>
            <w:tcBorders>
              <w:left w:val="single" w:sz="18" w:space="0" w:color="auto"/>
            </w:tcBorders>
            <w:shd w:val="clear" w:color="auto" w:fill="FFFFFF" w:themeFill="background1"/>
            <w:vAlign w:val="center"/>
          </w:tcPr>
          <w:p w14:paraId="58A8486B" w14:textId="77777777" w:rsidR="00246475" w:rsidRPr="005C1298" w:rsidRDefault="00246475" w:rsidP="00FA59B0">
            <w:pPr>
              <w:jc w:val="center"/>
              <w:rPr>
                <w:sz w:val="24"/>
                <w:szCs w:val="24"/>
              </w:rPr>
            </w:pPr>
          </w:p>
        </w:tc>
        <w:tc>
          <w:tcPr>
            <w:tcW w:w="1300" w:type="dxa"/>
            <w:shd w:val="clear" w:color="auto" w:fill="auto"/>
            <w:vAlign w:val="center"/>
          </w:tcPr>
          <w:p w14:paraId="4AEF03E4" w14:textId="77777777" w:rsidR="00246475" w:rsidRPr="005C1298" w:rsidRDefault="00246475" w:rsidP="00FA59B0">
            <w:pPr>
              <w:jc w:val="center"/>
              <w:rPr>
                <w:sz w:val="24"/>
                <w:szCs w:val="24"/>
              </w:rPr>
            </w:pPr>
          </w:p>
        </w:tc>
        <w:tc>
          <w:tcPr>
            <w:tcW w:w="1260" w:type="dxa"/>
            <w:shd w:val="clear" w:color="auto" w:fill="CBEDFD"/>
            <w:vAlign w:val="center"/>
          </w:tcPr>
          <w:p w14:paraId="4E75258F" w14:textId="77777777" w:rsidR="00246475" w:rsidRPr="005C1298" w:rsidRDefault="00246475" w:rsidP="00FA59B0">
            <w:pPr>
              <w:jc w:val="center"/>
              <w:rPr>
                <w:sz w:val="24"/>
                <w:szCs w:val="24"/>
              </w:rPr>
            </w:pPr>
          </w:p>
        </w:tc>
        <w:tc>
          <w:tcPr>
            <w:tcW w:w="1260" w:type="dxa"/>
            <w:shd w:val="clear" w:color="auto" w:fill="auto"/>
            <w:vAlign w:val="center"/>
          </w:tcPr>
          <w:p w14:paraId="7F2EAFB8" w14:textId="77777777" w:rsidR="00246475" w:rsidRPr="005C1298" w:rsidRDefault="00246475" w:rsidP="00FA59B0">
            <w:pPr>
              <w:jc w:val="center"/>
              <w:rPr>
                <w:sz w:val="24"/>
                <w:szCs w:val="24"/>
              </w:rPr>
            </w:pPr>
          </w:p>
        </w:tc>
        <w:tc>
          <w:tcPr>
            <w:tcW w:w="1260" w:type="dxa"/>
            <w:shd w:val="clear" w:color="auto" w:fill="CBEDFD"/>
            <w:vAlign w:val="center"/>
          </w:tcPr>
          <w:p w14:paraId="3D181EB4" w14:textId="77777777" w:rsidR="00246475" w:rsidRPr="005C1298" w:rsidRDefault="00246475" w:rsidP="00FA59B0">
            <w:pPr>
              <w:jc w:val="center"/>
              <w:rPr>
                <w:sz w:val="24"/>
                <w:szCs w:val="24"/>
              </w:rPr>
            </w:pPr>
          </w:p>
        </w:tc>
      </w:tr>
    </w:tbl>
    <w:p w14:paraId="08C48288" w14:textId="7F3333BA" w:rsidR="00564997" w:rsidRDefault="00564997">
      <w:pPr>
        <w:spacing w:line="276" w:lineRule="auto"/>
        <w:rPr>
          <w:rStyle w:val="Heading2Char"/>
          <w:rFonts w:eastAsiaTheme="minorHAnsi"/>
          <w:sz w:val="40"/>
          <w:szCs w:val="40"/>
        </w:rPr>
      </w:pPr>
    </w:p>
    <w:p w14:paraId="1D0046DC" w14:textId="77777777" w:rsidR="008D26BE" w:rsidRDefault="008D26BE">
      <w:pPr>
        <w:spacing w:line="276" w:lineRule="auto"/>
        <w:rPr>
          <w:rStyle w:val="Heading2Char"/>
          <w:rFonts w:eastAsiaTheme="minorHAnsi"/>
          <w:b w:val="0"/>
          <w:bCs w:val="0"/>
          <w:color w:val="auto"/>
          <w:sz w:val="24"/>
          <w:szCs w:val="24"/>
        </w:rPr>
      </w:pPr>
      <w:r>
        <w:rPr>
          <w:rStyle w:val="Heading2Char"/>
          <w:rFonts w:eastAsiaTheme="minorHAnsi"/>
          <w:b w:val="0"/>
          <w:bCs w:val="0"/>
          <w:color w:val="auto"/>
          <w:sz w:val="24"/>
          <w:szCs w:val="24"/>
        </w:rPr>
        <w:br w:type="page"/>
      </w:r>
    </w:p>
    <w:p w14:paraId="73EA1454" w14:textId="77777777" w:rsidR="00C66B7F" w:rsidRDefault="0079280F" w:rsidP="00C66B7F">
      <w:pPr>
        <w:pStyle w:val="ListNumber"/>
        <w:numPr>
          <w:ilvl w:val="0"/>
          <w:numId w:val="16"/>
        </w:numPr>
        <w:rPr>
          <w:rStyle w:val="Heading2Char"/>
          <w:rFonts w:eastAsiaTheme="minorEastAsia"/>
          <w:b w:val="0"/>
          <w:bCs w:val="0"/>
          <w:color w:val="auto"/>
          <w:sz w:val="24"/>
          <w:szCs w:val="24"/>
        </w:rPr>
      </w:pPr>
      <w:r w:rsidRPr="00C66B7F">
        <w:rPr>
          <w:rStyle w:val="Heading2Char"/>
          <w:rFonts w:eastAsiaTheme="minorEastAsia"/>
          <w:b w:val="0"/>
          <w:bCs w:val="0"/>
          <w:color w:val="auto"/>
          <w:sz w:val="24"/>
          <w:szCs w:val="24"/>
        </w:rPr>
        <w:lastRenderedPageBreak/>
        <w:t>Roll a die and use the result</w:t>
      </w:r>
      <w:r w:rsidR="00792C0C" w:rsidRPr="00C66B7F">
        <w:rPr>
          <w:rStyle w:val="Heading2Char"/>
          <w:rFonts w:eastAsiaTheme="minorEastAsia"/>
          <w:b w:val="0"/>
          <w:bCs w:val="0"/>
          <w:color w:val="auto"/>
          <w:sz w:val="24"/>
          <w:szCs w:val="24"/>
        </w:rPr>
        <w:t xml:space="preserve"> to</w:t>
      </w:r>
      <w:r w:rsidRPr="00C66B7F">
        <w:rPr>
          <w:rStyle w:val="Heading2Char"/>
          <w:rFonts w:eastAsiaTheme="minorEastAsia"/>
          <w:b w:val="0"/>
          <w:bCs w:val="0"/>
          <w:color w:val="auto"/>
          <w:sz w:val="24"/>
          <w:szCs w:val="24"/>
        </w:rPr>
        <w:t xml:space="preserve"> </w:t>
      </w:r>
      <w:r w:rsidR="00DE6F37" w:rsidRPr="00C66B7F">
        <w:rPr>
          <w:rStyle w:val="Heading2Char"/>
          <w:rFonts w:eastAsiaTheme="minorEastAsia"/>
          <w:b w:val="0"/>
          <w:bCs w:val="0"/>
          <w:color w:val="auto"/>
          <w:sz w:val="24"/>
          <w:szCs w:val="24"/>
        </w:rPr>
        <w:t xml:space="preserve">replace </w:t>
      </w:r>
      <m:oMath>
        <m:r>
          <w:rPr>
            <w:rStyle w:val="Heading2Char"/>
            <w:rFonts w:ascii="Cambria Math" w:eastAsiaTheme="minorHAnsi" w:hAnsi="Cambria Math"/>
            <w:color w:val="auto"/>
            <w:sz w:val="24"/>
            <w:szCs w:val="24"/>
          </w:rPr>
          <m:t>x</m:t>
        </m:r>
      </m:oMath>
      <w:r w:rsidR="00CE1504" w:rsidRPr="00C66B7F">
        <w:rPr>
          <w:rStyle w:val="Heading2Char"/>
          <w:rFonts w:eastAsiaTheme="minorEastAsia"/>
          <w:b w:val="0"/>
          <w:bCs w:val="0"/>
          <w:color w:val="auto"/>
          <w:sz w:val="24"/>
          <w:szCs w:val="24"/>
        </w:rPr>
        <w:t xml:space="preserve"> in the first table</w:t>
      </w:r>
      <w:r w:rsidR="43ADCAED" w:rsidRPr="00C66B7F">
        <w:rPr>
          <w:rStyle w:val="Heading2Char"/>
          <w:rFonts w:eastAsiaTheme="minorEastAsia"/>
          <w:b w:val="0"/>
          <w:bCs w:val="0"/>
          <w:color w:val="auto"/>
          <w:sz w:val="24"/>
          <w:szCs w:val="24"/>
        </w:rPr>
        <w:t xml:space="preserve"> of the worksheet</w:t>
      </w:r>
      <w:r w:rsidR="00CE1504" w:rsidRPr="00C66B7F">
        <w:rPr>
          <w:rStyle w:val="Heading2Char"/>
          <w:rFonts w:eastAsiaTheme="minorEastAsia"/>
          <w:b w:val="0"/>
          <w:bCs w:val="0"/>
          <w:color w:val="auto"/>
          <w:sz w:val="24"/>
          <w:szCs w:val="24"/>
        </w:rPr>
        <w:t xml:space="preserve">. Calculate </w:t>
      </w:r>
      <w:r w:rsidR="00702B0B" w:rsidRPr="00C66B7F">
        <w:rPr>
          <w:rStyle w:val="Heading2Char"/>
          <w:rFonts w:eastAsiaTheme="minorEastAsia"/>
          <w:b w:val="0"/>
          <w:bCs w:val="0"/>
          <w:color w:val="auto"/>
          <w:sz w:val="24"/>
          <w:szCs w:val="24"/>
        </w:rPr>
        <w:t>the number</w:t>
      </w:r>
      <w:r w:rsidR="004F07F2" w:rsidRPr="00C66B7F">
        <w:rPr>
          <w:rStyle w:val="Heading2Char"/>
          <w:rFonts w:eastAsiaTheme="minorEastAsia"/>
          <w:b w:val="0"/>
          <w:bCs w:val="0"/>
          <w:color w:val="auto"/>
          <w:sz w:val="24"/>
          <w:szCs w:val="24"/>
        </w:rPr>
        <w:t>s</w:t>
      </w:r>
      <w:r w:rsidR="00702B0B" w:rsidRPr="00C66B7F">
        <w:rPr>
          <w:rStyle w:val="Heading2Char"/>
          <w:rFonts w:eastAsiaTheme="minorEastAsia"/>
          <w:b w:val="0"/>
          <w:bCs w:val="0"/>
          <w:color w:val="auto"/>
          <w:sz w:val="24"/>
          <w:szCs w:val="24"/>
        </w:rPr>
        <w:t xml:space="preserve"> that belong in </w:t>
      </w:r>
      <w:r w:rsidR="004F07F2" w:rsidRPr="00C66B7F">
        <w:rPr>
          <w:rStyle w:val="Heading2Char"/>
          <w:rFonts w:eastAsiaTheme="minorEastAsia"/>
          <w:b w:val="0"/>
          <w:bCs w:val="0"/>
          <w:color w:val="auto"/>
          <w:sz w:val="24"/>
          <w:szCs w:val="24"/>
        </w:rPr>
        <w:t>the remaining</w:t>
      </w:r>
      <w:r w:rsidR="00702B0B" w:rsidRPr="00C66B7F">
        <w:rPr>
          <w:rStyle w:val="Heading2Char"/>
          <w:rFonts w:eastAsiaTheme="minorEastAsia"/>
          <w:b w:val="0"/>
          <w:bCs w:val="0"/>
          <w:color w:val="auto"/>
          <w:sz w:val="24"/>
          <w:szCs w:val="24"/>
        </w:rPr>
        <w:t xml:space="preserve"> cell</w:t>
      </w:r>
      <w:r w:rsidR="004F07F2" w:rsidRPr="00C66B7F">
        <w:rPr>
          <w:rStyle w:val="Heading2Char"/>
          <w:rFonts w:eastAsiaTheme="minorEastAsia"/>
          <w:b w:val="0"/>
          <w:bCs w:val="0"/>
          <w:color w:val="auto"/>
          <w:sz w:val="24"/>
          <w:szCs w:val="24"/>
        </w:rPr>
        <w:t>s</w:t>
      </w:r>
      <w:r w:rsidR="3F040D5B" w:rsidRPr="00C66B7F">
        <w:rPr>
          <w:rStyle w:val="Heading2Char"/>
          <w:rFonts w:eastAsiaTheme="minorEastAsia"/>
          <w:b w:val="0"/>
          <w:bCs w:val="0"/>
          <w:color w:val="auto"/>
          <w:sz w:val="24"/>
          <w:szCs w:val="24"/>
        </w:rPr>
        <w:t xml:space="preserve"> in the table</w:t>
      </w:r>
      <w:r w:rsidR="00702B0B" w:rsidRPr="00C66B7F">
        <w:rPr>
          <w:rStyle w:val="Heading2Char"/>
          <w:rFonts w:eastAsiaTheme="minorEastAsia"/>
          <w:b w:val="0"/>
          <w:bCs w:val="0"/>
          <w:color w:val="auto"/>
          <w:sz w:val="24"/>
          <w:szCs w:val="24"/>
        </w:rPr>
        <w:t>.</w:t>
      </w:r>
    </w:p>
    <w:p w14:paraId="3FB8D120" w14:textId="5DC1EE91" w:rsidR="00B02834" w:rsidRPr="00C66B7F" w:rsidRDefault="00702B0B" w:rsidP="00C66B7F">
      <w:pPr>
        <w:pStyle w:val="ListNumber"/>
        <w:numPr>
          <w:ilvl w:val="0"/>
          <w:numId w:val="16"/>
        </w:numPr>
        <w:rPr>
          <w:rStyle w:val="Heading2Char"/>
          <w:rFonts w:eastAsiaTheme="minorEastAsia"/>
          <w:b w:val="0"/>
          <w:bCs w:val="0"/>
          <w:color w:val="auto"/>
          <w:sz w:val="24"/>
          <w:szCs w:val="24"/>
        </w:rPr>
      </w:pPr>
      <w:r w:rsidRPr="00C66B7F">
        <w:rPr>
          <w:rStyle w:val="Heading2Char"/>
          <w:rFonts w:eastAsiaTheme="minorEastAsia"/>
          <w:b w:val="0"/>
          <w:bCs w:val="0"/>
          <w:color w:val="auto"/>
          <w:sz w:val="24"/>
          <w:szCs w:val="24"/>
        </w:rPr>
        <w:t>Repeat for each of the letters</w:t>
      </w:r>
      <w:r w:rsidR="00832134" w:rsidRPr="00C66B7F">
        <w:rPr>
          <w:rStyle w:val="Heading2Char"/>
          <w:rFonts w:eastAsiaTheme="minorEastAsia"/>
          <w:b w:val="0"/>
          <w:bCs w:val="0"/>
          <w:color w:val="auto"/>
          <w:sz w:val="24"/>
          <w:szCs w:val="24"/>
        </w:rPr>
        <w:t xml:space="preserve"> in the tables</w:t>
      </w:r>
      <w:r w:rsidR="6B87DD40" w:rsidRPr="00C66B7F">
        <w:rPr>
          <w:rStyle w:val="Heading2Char"/>
          <w:rFonts w:eastAsiaTheme="minorEastAsia"/>
          <w:b w:val="0"/>
          <w:bCs w:val="0"/>
          <w:color w:val="auto"/>
          <w:sz w:val="24"/>
          <w:szCs w:val="24"/>
        </w:rPr>
        <w:t xml:space="preserve"> on the worksheet</w:t>
      </w:r>
      <w:r w:rsidRPr="00C66B7F">
        <w:rPr>
          <w:rStyle w:val="Heading2Char"/>
          <w:rFonts w:eastAsiaTheme="minorEastAsia"/>
          <w:b w:val="0"/>
          <w:bCs w:val="0"/>
          <w:color w:val="auto"/>
          <w:sz w:val="24"/>
          <w:szCs w:val="24"/>
        </w:rPr>
        <w:t>.</w:t>
      </w:r>
      <w:r w:rsidRPr="00C66B7F">
        <w:rPr>
          <w:rStyle w:val="Heading2Char"/>
          <w:rFonts w:eastAsiaTheme="minorEastAsia"/>
          <w:b w:val="0"/>
          <w:bCs w:val="0"/>
          <w:color w:val="auto"/>
          <w:sz w:val="24"/>
          <w:szCs w:val="24"/>
        </w:rPr>
        <w:br w:type="page"/>
      </w:r>
    </w:p>
    <w:p w14:paraId="597ED4A6" w14:textId="35BE1C31" w:rsidR="004F4335" w:rsidRDefault="00B30016" w:rsidP="004D64D1">
      <w:pPr>
        <w:pStyle w:val="Heading2"/>
      </w:pPr>
      <w:r>
        <w:lastRenderedPageBreak/>
        <w:t>Sample solutions</w:t>
      </w:r>
    </w:p>
    <w:p w14:paraId="72872C88" w14:textId="733B9F4E" w:rsidR="00B30016" w:rsidRDefault="004D64D1" w:rsidP="004D64D1">
      <w:pPr>
        <w:pStyle w:val="Heading3"/>
      </w:pPr>
      <w:r>
        <w:t xml:space="preserve">Appendix A </w:t>
      </w:r>
      <w:r w:rsidR="00C66B7F">
        <w:t>–</w:t>
      </w:r>
      <w:r>
        <w:t xml:space="preserve"> </w:t>
      </w:r>
      <w:r w:rsidR="00B30016">
        <w:t>Which numbers go here?</w:t>
      </w:r>
    </w:p>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F64D32" w14:paraId="7DB9AC83"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3842F9D0" w14:textId="77777777" w:rsidR="00F64D32" w:rsidRDefault="00F64D32" w:rsidP="00FA59B0">
            <w:pPr>
              <w:jc w:val="center"/>
            </w:pPr>
            <w:r>
              <w:t>1</w:t>
            </w:r>
          </w:p>
        </w:tc>
        <w:tc>
          <w:tcPr>
            <w:tcW w:w="1260" w:type="dxa"/>
            <w:tcBorders>
              <w:left w:val="single" w:sz="18" w:space="0" w:color="auto"/>
            </w:tcBorders>
            <w:shd w:val="clear" w:color="auto" w:fill="CBEDFD"/>
            <w:vAlign w:val="center"/>
          </w:tcPr>
          <w:p w14:paraId="7C766E7C" w14:textId="77777777" w:rsidR="00F64D32" w:rsidRPr="00B30016" w:rsidRDefault="00F64D32" w:rsidP="00FA59B0">
            <w:pPr>
              <w:jc w:val="center"/>
              <w:rPr>
                <w:b/>
                <w:bCs/>
              </w:rPr>
            </w:pPr>
            <w:r w:rsidRPr="00B30016">
              <w:rPr>
                <w:b/>
                <w:bCs/>
              </w:rPr>
              <w:t>3</w:t>
            </w:r>
          </w:p>
        </w:tc>
        <w:tc>
          <w:tcPr>
            <w:tcW w:w="1300" w:type="dxa"/>
            <w:vAlign w:val="center"/>
          </w:tcPr>
          <w:p w14:paraId="667987A7" w14:textId="77777777" w:rsidR="00F64D32" w:rsidRDefault="00F64D32" w:rsidP="00FA59B0">
            <w:pPr>
              <w:jc w:val="center"/>
            </w:pPr>
            <w:r>
              <w:t>4</w:t>
            </w:r>
          </w:p>
        </w:tc>
        <w:tc>
          <w:tcPr>
            <w:tcW w:w="1260" w:type="dxa"/>
            <w:vAlign w:val="center"/>
          </w:tcPr>
          <w:p w14:paraId="5F55EE34" w14:textId="77777777" w:rsidR="00F64D32" w:rsidRDefault="00F64D32" w:rsidP="00FA59B0">
            <w:pPr>
              <w:jc w:val="center"/>
            </w:pPr>
          </w:p>
        </w:tc>
        <w:tc>
          <w:tcPr>
            <w:tcW w:w="1260" w:type="dxa"/>
            <w:shd w:val="clear" w:color="auto" w:fill="CBEDFD"/>
            <w:vAlign w:val="center"/>
          </w:tcPr>
          <w:p w14:paraId="7EA0273D" w14:textId="77777777" w:rsidR="00F64D32" w:rsidRPr="00B30016" w:rsidRDefault="00F64D32" w:rsidP="00FA59B0">
            <w:pPr>
              <w:jc w:val="center"/>
              <w:rPr>
                <w:b/>
                <w:bCs/>
              </w:rPr>
            </w:pPr>
            <w:r>
              <w:rPr>
                <w:b/>
                <w:bCs/>
              </w:rPr>
              <w:t>6</w:t>
            </w:r>
          </w:p>
        </w:tc>
        <w:tc>
          <w:tcPr>
            <w:tcW w:w="1260" w:type="dxa"/>
            <w:vAlign w:val="center"/>
          </w:tcPr>
          <w:p w14:paraId="610E5402" w14:textId="77777777" w:rsidR="00F64D32" w:rsidRDefault="00F64D32" w:rsidP="00FA59B0">
            <w:pPr>
              <w:jc w:val="center"/>
            </w:pPr>
          </w:p>
        </w:tc>
      </w:tr>
    </w:tbl>
    <w:p w14:paraId="571C0AFC" w14:textId="77777777" w:rsidR="00F64D32" w:rsidRDefault="00F64D32" w:rsidP="00F64D32"/>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F64D32" w14:paraId="7C91B881"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69DE46E0" w14:textId="77777777" w:rsidR="00F64D32" w:rsidRDefault="00F64D32" w:rsidP="00FA59B0">
            <w:pPr>
              <w:jc w:val="center"/>
            </w:pPr>
            <w:r>
              <w:t>1</w:t>
            </w:r>
          </w:p>
        </w:tc>
        <w:tc>
          <w:tcPr>
            <w:tcW w:w="1260" w:type="dxa"/>
            <w:tcBorders>
              <w:left w:val="single" w:sz="18" w:space="0" w:color="auto"/>
            </w:tcBorders>
            <w:shd w:val="clear" w:color="auto" w:fill="FFFFFF" w:themeFill="background1"/>
            <w:vAlign w:val="center"/>
          </w:tcPr>
          <w:p w14:paraId="0F51FDB5" w14:textId="77777777" w:rsidR="00F64D32" w:rsidRDefault="00F64D32" w:rsidP="00FA59B0">
            <w:pPr>
              <w:jc w:val="center"/>
            </w:pPr>
            <w:r>
              <w:t>5</w:t>
            </w:r>
          </w:p>
        </w:tc>
        <w:tc>
          <w:tcPr>
            <w:tcW w:w="1300" w:type="dxa"/>
            <w:shd w:val="clear" w:color="auto" w:fill="CBEDFD"/>
            <w:vAlign w:val="center"/>
          </w:tcPr>
          <w:p w14:paraId="577EC5AB" w14:textId="77777777" w:rsidR="00F64D32" w:rsidRPr="00B30016" w:rsidRDefault="00F64D32" w:rsidP="00FA59B0">
            <w:pPr>
              <w:jc w:val="center"/>
              <w:rPr>
                <w:b/>
                <w:bCs/>
              </w:rPr>
            </w:pPr>
            <w:r>
              <w:rPr>
                <w:b/>
                <w:bCs/>
              </w:rPr>
              <w:t>6</w:t>
            </w:r>
          </w:p>
        </w:tc>
        <w:tc>
          <w:tcPr>
            <w:tcW w:w="1260" w:type="dxa"/>
            <w:vAlign w:val="center"/>
          </w:tcPr>
          <w:p w14:paraId="357224D0" w14:textId="77777777" w:rsidR="00F64D32" w:rsidRDefault="00F64D32" w:rsidP="00FA59B0">
            <w:pPr>
              <w:jc w:val="center"/>
            </w:pPr>
          </w:p>
        </w:tc>
        <w:tc>
          <w:tcPr>
            <w:tcW w:w="1260" w:type="dxa"/>
            <w:shd w:val="clear" w:color="auto" w:fill="auto"/>
            <w:vAlign w:val="center"/>
          </w:tcPr>
          <w:p w14:paraId="76FB046B" w14:textId="77777777" w:rsidR="00F64D32" w:rsidRDefault="00F64D32" w:rsidP="00FA59B0">
            <w:pPr>
              <w:jc w:val="center"/>
            </w:pPr>
          </w:p>
        </w:tc>
        <w:tc>
          <w:tcPr>
            <w:tcW w:w="1260" w:type="dxa"/>
            <w:shd w:val="clear" w:color="auto" w:fill="CBEDFD"/>
            <w:vAlign w:val="center"/>
          </w:tcPr>
          <w:p w14:paraId="16E57A4E" w14:textId="77777777" w:rsidR="00F64D32" w:rsidRPr="00B30016" w:rsidRDefault="00F64D32" w:rsidP="00FA59B0">
            <w:pPr>
              <w:jc w:val="center"/>
              <w:rPr>
                <w:b/>
                <w:bCs/>
              </w:rPr>
            </w:pPr>
            <w:r>
              <w:rPr>
                <w:b/>
                <w:bCs/>
              </w:rPr>
              <w:t>9</w:t>
            </w:r>
          </w:p>
        </w:tc>
      </w:tr>
    </w:tbl>
    <w:p w14:paraId="7D603993" w14:textId="77777777" w:rsidR="00F64D32" w:rsidRDefault="00F64D32" w:rsidP="00F64D32"/>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F64D32" w14:paraId="4EA6878B"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6F8DC166" w14:textId="77777777" w:rsidR="00F64D32" w:rsidRDefault="00F64D32" w:rsidP="00FA59B0">
            <w:pPr>
              <w:jc w:val="center"/>
            </w:pPr>
            <w:r>
              <w:t>1</w:t>
            </w:r>
          </w:p>
        </w:tc>
        <w:tc>
          <w:tcPr>
            <w:tcW w:w="1260" w:type="dxa"/>
            <w:tcBorders>
              <w:left w:val="single" w:sz="18" w:space="0" w:color="auto"/>
            </w:tcBorders>
            <w:shd w:val="clear" w:color="auto" w:fill="FFFFFF" w:themeFill="background1"/>
            <w:vAlign w:val="center"/>
          </w:tcPr>
          <w:p w14:paraId="2C414FC8" w14:textId="77777777" w:rsidR="00F64D32" w:rsidRDefault="00F64D32" w:rsidP="00FA59B0">
            <w:pPr>
              <w:jc w:val="center"/>
            </w:pPr>
          </w:p>
        </w:tc>
        <w:tc>
          <w:tcPr>
            <w:tcW w:w="1300" w:type="dxa"/>
            <w:shd w:val="clear" w:color="auto" w:fill="CBEDFD"/>
            <w:vAlign w:val="center"/>
          </w:tcPr>
          <w:p w14:paraId="609E6A85" w14:textId="77777777" w:rsidR="00F64D32" w:rsidRPr="00B30016" w:rsidRDefault="00F64D32" w:rsidP="00FA59B0">
            <w:pPr>
              <w:jc w:val="center"/>
              <w:rPr>
                <w:b/>
                <w:bCs/>
              </w:rPr>
            </w:pPr>
            <w:r>
              <w:rPr>
                <w:b/>
                <w:bCs/>
              </w:rPr>
              <w:t>(-1)</w:t>
            </w:r>
          </w:p>
        </w:tc>
        <w:tc>
          <w:tcPr>
            <w:tcW w:w="1260" w:type="dxa"/>
            <w:vAlign w:val="center"/>
          </w:tcPr>
          <w:p w14:paraId="3869595E" w14:textId="77777777" w:rsidR="00F64D32" w:rsidRDefault="00F64D32" w:rsidP="00FA59B0">
            <w:pPr>
              <w:jc w:val="center"/>
            </w:pPr>
            <w:r>
              <w:t>0</w:t>
            </w:r>
          </w:p>
        </w:tc>
        <w:tc>
          <w:tcPr>
            <w:tcW w:w="1260" w:type="dxa"/>
            <w:shd w:val="clear" w:color="auto" w:fill="auto"/>
            <w:vAlign w:val="center"/>
          </w:tcPr>
          <w:p w14:paraId="3C9637F3" w14:textId="77777777" w:rsidR="00F64D32" w:rsidRDefault="00F64D32" w:rsidP="00FA59B0">
            <w:pPr>
              <w:jc w:val="center"/>
            </w:pPr>
          </w:p>
        </w:tc>
        <w:tc>
          <w:tcPr>
            <w:tcW w:w="1260" w:type="dxa"/>
            <w:shd w:val="clear" w:color="auto" w:fill="CBEDFD"/>
            <w:vAlign w:val="center"/>
          </w:tcPr>
          <w:p w14:paraId="69ED4615" w14:textId="77777777" w:rsidR="00F64D32" w:rsidRPr="00B30016" w:rsidRDefault="00F64D32" w:rsidP="00FA59B0">
            <w:pPr>
              <w:jc w:val="center"/>
              <w:rPr>
                <w:b/>
                <w:bCs/>
              </w:rPr>
            </w:pPr>
            <w:r>
              <w:rPr>
                <w:b/>
                <w:bCs/>
              </w:rPr>
              <w:t>2</w:t>
            </w:r>
          </w:p>
        </w:tc>
      </w:tr>
    </w:tbl>
    <w:p w14:paraId="65AAB942" w14:textId="77777777" w:rsidR="00F64D32" w:rsidRDefault="00F64D32" w:rsidP="00F64D32"/>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F64D32" w14:paraId="62A01251"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61920A0B" w14:textId="77777777" w:rsidR="00F64D32" w:rsidRDefault="00F64D32" w:rsidP="00FA59B0">
            <w:pPr>
              <w:jc w:val="center"/>
            </w:pPr>
            <w:r>
              <w:t>2</w:t>
            </w:r>
          </w:p>
        </w:tc>
        <w:tc>
          <w:tcPr>
            <w:tcW w:w="1260" w:type="dxa"/>
            <w:tcBorders>
              <w:left w:val="single" w:sz="18" w:space="0" w:color="auto"/>
            </w:tcBorders>
            <w:shd w:val="clear" w:color="auto" w:fill="CBEDFD"/>
            <w:vAlign w:val="center"/>
          </w:tcPr>
          <w:p w14:paraId="3A982582" w14:textId="77777777" w:rsidR="00F64D32" w:rsidRPr="00B30016" w:rsidRDefault="00F64D32" w:rsidP="00FA59B0">
            <w:pPr>
              <w:jc w:val="center"/>
              <w:rPr>
                <w:b/>
                <w:bCs/>
              </w:rPr>
            </w:pPr>
            <w:r>
              <w:rPr>
                <w:b/>
                <w:bCs/>
              </w:rPr>
              <w:t>4</w:t>
            </w:r>
          </w:p>
        </w:tc>
        <w:tc>
          <w:tcPr>
            <w:tcW w:w="1300" w:type="dxa"/>
            <w:vAlign w:val="center"/>
          </w:tcPr>
          <w:p w14:paraId="79E3BA13" w14:textId="77777777" w:rsidR="00F64D32" w:rsidRDefault="00F64D32" w:rsidP="00FA59B0">
            <w:pPr>
              <w:jc w:val="center"/>
            </w:pPr>
          </w:p>
        </w:tc>
        <w:tc>
          <w:tcPr>
            <w:tcW w:w="1260" w:type="dxa"/>
            <w:vAlign w:val="center"/>
          </w:tcPr>
          <w:p w14:paraId="3066608B" w14:textId="77777777" w:rsidR="00F64D32" w:rsidRDefault="00F64D32" w:rsidP="00FA59B0">
            <w:pPr>
              <w:jc w:val="center"/>
            </w:pPr>
            <w:r>
              <w:t>8</w:t>
            </w:r>
          </w:p>
        </w:tc>
        <w:tc>
          <w:tcPr>
            <w:tcW w:w="1260" w:type="dxa"/>
            <w:shd w:val="clear" w:color="auto" w:fill="auto"/>
            <w:vAlign w:val="center"/>
          </w:tcPr>
          <w:p w14:paraId="62926EDD" w14:textId="77777777" w:rsidR="00F64D32" w:rsidRDefault="00F64D32" w:rsidP="00FA59B0">
            <w:pPr>
              <w:jc w:val="center"/>
            </w:pPr>
          </w:p>
        </w:tc>
        <w:tc>
          <w:tcPr>
            <w:tcW w:w="1260" w:type="dxa"/>
            <w:shd w:val="clear" w:color="auto" w:fill="CBEDFD"/>
            <w:vAlign w:val="center"/>
          </w:tcPr>
          <w:p w14:paraId="26B4013C" w14:textId="77777777" w:rsidR="00F64D32" w:rsidRPr="00B30016" w:rsidRDefault="00F64D32" w:rsidP="00FA59B0">
            <w:pPr>
              <w:jc w:val="center"/>
              <w:rPr>
                <w:b/>
                <w:bCs/>
              </w:rPr>
            </w:pPr>
            <w:r>
              <w:rPr>
                <w:b/>
                <w:bCs/>
              </w:rPr>
              <w:t>12</w:t>
            </w:r>
          </w:p>
        </w:tc>
      </w:tr>
    </w:tbl>
    <w:p w14:paraId="31EB9E1E" w14:textId="77777777" w:rsidR="00F64D32" w:rsidRDefault="00F64D32" w:rsidP="00F64D32"/>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F64D32" w14:paraId="14B02768"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371DC5EE" w14:textId="77777777" w:rsidR="00F64D32" w:rsidRDefault="00F64D32" w:rsidP="00FA59B0">
            <w:pPr>
              <w:jc w:val="center"/>
            </w:pPr>
            <w:r>
              <w:t>4</w:t>
            </w:r>
          </w:p>
        </w:tc>
        <w:tc>
          <w:tcPr>
            <w:tcW w:w="1260" w:type="dxa"/>
            <w:tcBorders>
              <w:left w:val="single" w:sz="18" w:space="0" w:color="auto"/>
            </w:tcBorders>
            <w:shd w:val="clear" w:color="auto" w:fill="CBEDFD"/>
            <w:vAlign w:val="center"/>
          </w:tcPr>
          <w:p w14:paraId="0C3F1DEC" w14:textId="77777777" w:rsidR="00F64D32" w:rsidRPr="00B30016" w:rsidRDefault="00F64D32" w:rsidP="00FA59B0">
            <w:pPr>
              <w:jc w:val="center"/>
              <w:rPr>
                <w:b/>
                <w:bCs/>
              </w:rPr>
            </w:pPr>
            <w:r>
              <w:rPr>
                <w:b/>
                <w:bCs/>
              </w:rPr>
              <w:t>0</w:t>
            </w:r>
          </w:p>
        </w:tc>
        <w:tc>
          <w:tcPr>
            <w:tcW w:w="1300" w:type="dxa"/>
            <w:vAlign w:val="center"/>
          </w:tcPr>
          <w:p w14:paraId="6C6B8DC5" w14:textId="77777777" w:rsidR="00F64D32" w:rsidRDefault="00F64D32" w:rsidP="00FA59B0">
            <w:pPr>
              <w:jc w:val="center"/>
            </w:pPr>
          </w:p>
        </w:tc>
        <w:tc>
          <w:tcPr>
            <w:tcW w:w="1260" w:type="dxa"/>
            <w:vAlign w:val="center"/>
          </w:tcPr>
          <w:p w14:paraId="752AB0C1" w14:textId="77777777" w:rsidR="00F64D32" w:rsidRDefault="00F64D32" w:rsidP="00FA59B0">
            <w:pPr>
              <w:jc w:val="center"/>
            </w:pPr>
            <w:r>
              <w:t>8</w:t>
            </w:r>
          </w:p>
        </w:tc>
        <w:tc>
          <w:tcPr>
            <w:tcW w:w="1260" w:type="dxa"/>
            <w:shd w:val="clear" w:color="auto" w:fill="auto"/>
            <w:vAlign w:val="center"/>
          </w:tcPr>
          <w:p w14:paraId="01CBD56D" w14:textId="77777777" w:rsidR="00F64D32" w:rsidRDefault="00F64D32" w:rsidP="00FA59B0">
            <w:pPr>
              <w:jc w:val="center"/>
            </w:pPr>
          </w:p>
        </w:tc>
        <w:tc>
          <w:tcPr>
            <w:tcW w:w="1260" w:type="dxa"/>
            <w:shd w:val="clear" w:color="auto" w:fill="CBEDFD"/>
            <w:vAlign w:val="center"/>
          </w:tcPr>
          <w:p w14:paraId="03C76D13" w14:textId="77777777" w:rsidR="00F64D32" w:rsidRPr="00B30016" w:rsidRDefault="00F64D32" w:rsidP="00FA59B0">
            <w:pPr>
              <w:jc w:val="center"/>
              <w:rPr>
                <w:b/>
                <w:bCs/>
              </w:rPr>
            </w:pPr>
            <w:r>
              <w:rPr>
                <w:b/>
                <w:bCs/>
              </w:rPr>
              <w:t>16</w:t>
            </w:r>
          </w:p>
        </w:tc>
      </w:tr>
    </w:tbl>
    <w:p w14:paraId="44E47F69" w14:textId="77777777" w:rsidR="00F64D32" w:rsidRDefault="00F64D32" w:rsidP="00F64D32"/>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F64D32" w14:paraId="157B3B51"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0CF8CA68" w14:textId="77777777" w:rsidR="00F64D32" w:rsidRDefault="00F64D32" w:rsidP="00FA59B0">
            <w:pPr>
              <w:jc w:val="center"/>
            </w:pPr>
            <w:r>
              <w:t>5</w:t>
            </w:r>
          </w:p>
        </w:tc>
        <w:tc>
          <w:tcPr>
            <w:tcW w:w="1260" w:type="dxa"/>
            <w:tcBorders>
              <w:left w:val="single" w:sz="18" w:space="0" w:color="auto"/>
            </w:tcBorders>
            <w:shd w:val="clear" w:color="auto" w:fill="CBEDFD"/>
            <w:vAlign w:val="center"/>
          </w:tcPr>
          <w:p w14:paraId="3F79BF1D" w14:textId="77777777" w:rsidR="00F64D32" w:rsidRPr="00B30016" w:rsidRDefault="00F64D32" w:rsidP="00FA59B0">
            <w:pPr>
              <w:jc w:val="center"/>
              <w:rPr>
                <w:b/>
                <w:bCs/>
              </w:rPr>
            </w:pPr>
            <w:r>
              <w:rPr>
                <w:b/>
                <w:bCs/>
              </w:rPr>
              <w:t>15</w:t>
            </w:r>
          </w:p>
        </w:tc>
        <w:tc>
          <w:tcPr>
            <w:tcW w:w="1300" w:type="dxa"/>
            <w:vAlign w:val="center"/>
          </w:tcPr>
          <w:p w14:paraId="3CA59261" w14:textId="77777777" w:rsidR="00F64D32" w:rsidRDefault="00F64D32" w:rsidP="00FA59B0">
            <w:pPr>
              <w:jc w:val="center"/>
            </w:pPr>
            <w:r>
              <w:t>20</w:t>
            </w:r>
          </w:p>
        </w:tc>
        <w:tc>
          <w:tcPr>
            <w:tcW w:w="1260" w:type="dxa"/>
            <w:vAlign w:val="center"/>
          </w:tcPr>
          <w:p w14:paraId="36ED5AB9" w14:textId="77777777" w:rsidR="00F64D32" w:rsidRDefault="00F64D32" w:rsidP="00FA59B0">
            <w:pPr>
              <w:jc w:val="center"/>
            </w:pPr>
          </w:p>
        </w:tc>
        <w:tc>
          <w:tcPr>
            <w:tcW w:w="1260" w:type="dxa"/>
            <w:shd w:val="clear" w:color="auto" w:fill="CBEDFD"/>
            <w:vAlign w:val="center"/>
          </w:tcPr>
          <w:p w14:paraId="4ABE299F" w14:textId="77777777" w:rsidR="00F64D32" w:rsidRPr="00B30016" w:rsidRDefault="00F64D32" w:rsidP="00FA59B0">
            <w:pPr>
              <w:jc w:val="center"/>
              <w:rPr>
                <w:b/>
                <w:bCs/>
              </w:rPr>
            </w:pPr>
            <w:r>
              <w:rPr>
                <w:b/>
                <w:bCs/>
              </w:rPr>
              <w:t>30</w:t>
            </w:r>
          </w:p>
        </w:tc>
        <w:tc>
          <w:tcPr>
            <w:tcW w:w="1260" w:type="dxa"/>
            <w:vAlign w:val="center"/>
          </w:tcPr>
          <w:p w14:paraId="7C4F9E5C" w14:textId="77777777" w:rsidR="00F64D32" w:rsidRDefault="00F64D32" w:rsidP="00FA59B0">
            <w:pPr>
              <w:jc w:val="center"/>
            </w:pPr>
          </w:p>
        </w:tc>
      </w:tr>
    </w:tbl>
    <w:p w14:paraId="49D2C0A5" w14:textId="77777777" w:rsidR="00B30016" w:rsidRDefault="00B30016" w:rsidP="00B30016"/>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AC6845" w14:paraId="100A3DD1"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171DD4E6" w14:textId="19391350" w:rsidR="00AC6845" w:rsidRPr="00EA1723" w:rsidRDefault="00155304" w:rsidP="004A41DA">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oMath>
            </m:oMathPara>
          </w:p>
        </w:tc>
        <w:tc>
          <w:tcPr>
            <w:tcW w:w="1260" w:type="dxa"/>
            <w:tcBorders>
              <w:left w:val="single" w:sz="18" w:space="0" w:color="auto"/>
            </w:tcBorders>
            <w:shd w:val="clear" w:color="auto" w:fill="CBEDFD"/>
            <w:vAlign w:val="center"/>
          </w:tcPr>
          <w:p w14:paraId="6E7D3AF1" w14:textId="1776A709" w:rsidR="00AC6845" w:rsidRPr="00B30016" w:rsidRDefault="00113078" w:rsidP="004A41DA">
            <w:pPr>
              <w:jc w:val="center"/>
              <w:rPr>
                <w:b/>
                <w:bCs/>
              </w:rPr>
            </w:pPr>
            <w:r>
              <w:rPr>
                <w:b/>
                <w:bCs/>
              </w:rPr>
              <w:t>0</w:t>
            </w:r>
          </w:p>
        </w:tc>
        <w:tc>
          <w:tcPr>
            <w:tcW w:w="1300" w:type="dxa"/>
            <w:vAlign w:val="center"/>
          </w:tcPr>
          <w:p w14:paraId="554B2304" w14:textId="6F4378D5" w:rsidR="00AC6845" w:rsidRDefault="00AC6845" w:rsidP="004A41DA">
            <w:pPr>
              <w:jc w:val="center"/>
            </w:pPr>
          </w:p>
        </w:tc>
        <w:tc>
          <w:tcPr>
            <w:tcW w:w="1260" w:type="dxa"/>
            <w:vAlign w:val="center"/>
          </w:tcPr>
          <w:p w14:paraId="3E8B26D9" w14:textId="5216F594" w:rsidR="00AC6845" w:rsidRPr="00EA1723" w:rsidRDefault="00EA1723" w:rsidP="004A41DA">
            <w:pPr>
              <w:jc w:val="center"/>
              <w:rPr>
                <w:b/>
                <w:bCs/>
              </w:rPr>
            </w:pPr>
            <w:r w:rsidRPr="00EA1723">
              <w:rPr>
                <w:b/>
                <w:bCs/>
              </w:rPr>
              <w:t>1</w:t>
            </w:r>
          </w:p>
        </w:tc>
        <w:tc>
          <w:tcPr>
            <w:tcW w:w="1260" w:type="dxa"/>
            <w:shd w:val="clear" w:color="auto" w:fill="CBEDFD"/>
            <w:vAlign w:val="center"/>
          </w:tcPr>
          <w:p w14:paraId="7B5E16DD" w14:textId="15B070FE" w:rsidR="00AC6845" w:rsidRPr="00B30016" w:rsidRDefault="008F48B5" w:rsidP="004A41DA">
            <w:pPr>
              <w:jc w:val="center"/>
              <w:rPr>
                <w:b/>
                <w:bCs/>
              </w:rPr>
            </w:pPr>
            <m:oMathPara>
              <m:oMath>
                <m:r>
                  <m:rPr>
                    <m:sty m:val="bi"/>
                  </m:rPr>
                  <w:rPr>
                    <w:rFonts w:ascii="Cambria Math" w:hAnsi="Cambria Math"/>
                    <w:sz w:val="16"/>
                    <w:szCs w:val="16"/>
                  </w:rPr>
                  <m:t>1</m:t>
                </m:r>
                <m:f>
                  <m:fPr>
                    <m:ctrlPr>
                      <w:rPr>
                        <w:rFonts w:ascii="Cambria Math" w:hAnsi="Cambria Math"/>
                        <w:b/>
                        <w:bCs/>
                        <w:i/>
                        <w:sz w:val="16"/>
                        <w:szCs w:val="16"/>
                      </w:rPr>
                    </m:ctrlPr>
                  </m:fPr>
                  <m:num>
                    <m:r>
                      <m:rPr>
                        <m:sty m:val="bi"/>
                      </m:rPr>
                      <w:rPr>
                        <w:rFonts w:ascii="Cambria Math" w:hAnsi="Cambria Math"/>
                        <w:sz w:val="16"/>
                        <w:szCs w:val="16"/>
                      </w:rPr>
                      <m:t>1</m:t>
                    </m:r>
                  </m:num>
                  <m:den>
                    <m:r>
                      <m:rPr>
                        <m:sty m:val="bi"/>
                      </m:rPr>
                      <w:rPr>
                        <w:rFonts w:ascii="Cambria Math" w:hAnsi="Cambria Math"/>
                        <w:sz w:val="16"/>
                        <w:szCs w:val="16"/>
                      </w:rPr>
                      <m:t>2</m:t>
                    </m:r>
                  </m:den>
                </m:f>
              </m:oMath>
            </m:oMathPara>
          </w:p>
        </w:tc>
        <w:tc>
          <w:tcPr>
            <w:tcW w:w="1260" w:type="dxa"/>
            <w:vAlign w:val="center"/>
          </w:tcPr>
          <w:p w14:paraId="63A019CA" w14:textId="77777777" w:rsidR="00AC6845" w:rsidRDefault="00AC6845" w:rsidP="004A41DA">
            <w:pPr>
              <w:jc w:val="center"/>
            </w:pPr>
          </w:p>
        </w:tc>
      </w:tr>
    </w:tbl>
    <w:p w14:paraId="51436C25" w14:textId="77777777" w:rsidR="008E6A02" w:rsidRDefault="008E6A02" w:rsidP="004F433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AC6845" w14:paraId="1549A985"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7C4FE2BD" w14:textId="321D8EC3" w:rsidR="00AC6845" w:rsidRPr="00EA1723" w:rsidRDefault="00155304" w:rsidP="004A41DA">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oMath>
            </m:oMathPara>
          </w:p>
        </w:tc>
        <w:tc>
          <w:tcPr>
            <w:tcW w:w="1260" w:type="dxa"/>
            <w:tcBorders>
              <w:left w:val="single" w:sz="18" w:space="0" w:color="auto"/>
            </w:tcBorders>
            <w:shd w:val="clear" w:color="auto" w:fill="FFFFFF" w:themeFill="background1"/>
            <w:vAlign w:val="center"/>
          </w:tcPr>
          <w:p w14:paraId="1FBA6F56" w14:textId="4AEA2137" w:rsidR="00AC6845" w:rsidRPr="00B30016" w:rsidRDefault="00AC6845" w:rsidP="004A41DA">
            <w:pPr>
              <w:jc w:val="center"/>
              <w:rPr>
                <w:b/>
                <w:bCs/>
              </w:rPr>
            </w:pPr>
          </w:p>
        </w:tc>
        <w:tc>
          <w:tcPr>
            <w:tcW w:w="1300" w:type="dxa"/>
            <w:shd w:val="clear" w:color="auto" w:fill="CBEDFD"/>
            <w:vAlign w:val="center"/>
          </w:tcPr>
          <w:p w14:paraId="4E4E07B0" w14:textId="6ADDE27E" w:rsidR="00AC6845" w:rsidRPr="00C66B7F" w:rsidRDefault="00C66B7F" w:rsidP="004A41DA">
            <w:pPr>
              <w:jc w:val="center"/>
              <w:rPr>
                <w:b/>
                <w:bCs/>
              </w:rPr>
            </w:pPr>
            <m:oMathPara>
              <m:oMath>
                <m:r>
                  <m:rPr>
                    <m:sty m:val="bi"/>
                  </m:rPr>
                  <w:rPr>
                    <w:rFonts w:ascii="Cambria Math" w:hAnsi="Cambria Math"/>
                    <w:sz w:val="16"/>
                    <w:szCs w:val="16"/>
                  </w:rPr>
                  <m:t>1</m:t>
                </m:r>
                <m:f>
                  <m:fPr>
                    <m:ctrlPr>
                      <w:rPr>
                        <w:rFonts w:ascii="Cambria Math" w:hAnsi="Cambria Math"/>
                        <w:b/>
                        <w:bCs/>
                        <w:i/>
                        <w:sz w:val="16"/>
                        <w:szCs w:val="16"/>
                      </w:rPr>
                    </m:ctrlPr>
                  </m:fPr>
                  <m:num>
                    <m:r>
                      <m:rPr>
                        <m:sty m:val="bi"/>
                      </m:rPr>
                      <w:rPr>
                        <w:rFonts w:ascii="Cambria Math" w:hAnsi="Cambria Math"/>
                        <w:sz w:val="16"/>
                        <w:szCs w:val="16"/>
                      </w:rPr>
                      <m:t>2</m:t>
                    </m:r>
                  </m:num>
                  <m:den>
                    <m:r>
                      <m:rPr>
                        <m:sty m:val="bi"/>
                      </m:rPr>
                      <w:rPr>
                        <w:rFonts w:ascii="Cambria Math" w:hAnsi="Cambria Math"/>
                        <w:sz w:val="16"/>
                        <w:szCs w:val="16"/>
                      </w:rPr>
                      <m:t>3</m:t>
                    </m:r>
                  </m:den>
                </m:f>
              </m:oMath>
            </m:oMathPara>
          </w:p>
        </w:tc>
        <w:tc>
          <w:tcPr>
            <w:tcW w:w="1260" w:type="dxa"/>
            <w:vAlign w:val="center"/>
          </w:tcPr>
          <w:p w14:paraId="2289D5CA" w14:textId="55D802E9" w:rsidR="00AC6845" w:rsidRPr="00EA1723" w:rsidRDefault="00EA1723" w:rsidP="004A41DA">
            <w:pPr>
              <w:jc w:val="center"/>
              <w:rPr>
                <w:b/>
                <w:bCs/>
              </w:rPr>
            </w:pPr>
            <w:r w:rsidRPr="00EA1723">
              <w:rPr>
                <w:b/>
                <w:bCs/>
              </w:rPr>
              <w:t>2</w:t>
            </w:r>
          </w:p>
        </w:tc>
        <w:tc>
          <w:tcPr>
            <w:tcW w:w="1260" w:type="dxa"/>
            <w:shd w:val="clear" w:color="auto" w:fill="FFFFFF" w:themeFill="background1"/>
            <w:vAlign w:val="center"/>
          </w:tcPr>
          <w:p w14:paraId="1CDB5A9C" w14:textId="56E533F3" w:rsidR="00AC6845" w:rsidRPr="00B30016" w:rsidRDefault="00AC6845" w:rsidP="004A41DA">
            <w:pPr>
              <w:jc w:val="center"/>
              <w:rPr>
                <w:b/>
                <w:bCs/>
              </w:rPr>
            </w:pPr>
          </w:p>
        </w:tc>
        <w:tc>
          <w:tcPr>
            <w:tcW w:w="1260" w:type="dxa"/>
            <w:shd w:val="clear" w:color="auto" w:fill="CBEDFD"/>
            <w:vAlign w:val="center"/>
          </w:tcPr>
          <w:p w14:paraId="262FDD4D" w14:textId="29929B2B" w:rsidR="00AC6845" w:rsidRPr="00C66B7F" w:rsidRDefault="00C66B7F" w:rsidP="004A41DA">
            <w:pPr>
              <w:jc w:val="center"/>
              <w:rPr>
                <w:b/>
                <w:bCs/>
              </w:rPr>
            </w:pPr>
            <m:oMathPara>
              <m:oMath>
                <m:r>
                  <m:rPr>
                    <m:sty m:val="bi"/>
                  </m:rPr>
                  <w:rPr>
                    <w:rFonts w:ascii="Cambria Math" w:hAnsi="Cambria Math"/>
                    <w:sz w:val="16"/>
                    <w:szCs w:val="16"/>
                  </w:rPr>
                  <m:t>2</m:t>
                </m:r>
                <m:f>
                  <m:fPr>
                    <m:ctrlPr>
                      <w:rPr>
                        <w:rFonts w:ascii="Cambria Math" w:hAnsi="Cambria Math"/>
                        <w:b/>
                        <w:bCs/>
                        <w:i/>
                        <w:sz w:val="16"/>
                        <w:szCs w:val="16"/>
                      </w:rPr>
                    </m:ctrlPr>
                  </m:fPr>
                  <m:num>
                    <m:r>
                      <m:rPr>
                        <m:sty m:val="bi"/>
                      </m:rPr>
                      <w:rPr>
                        <w:rFonts w:ascii="Cambria Math" w:hAnsi="Cambria Math"/>
                        <w:sz w:val="16"/>
                        <w:szCs w:val="16"/>
                      </w:rPr>
                      <m:t>2</m:t>
                    </m:r>
                  </m:num>
                  <m:den>
                    <m:r>
                      <m:rPr>
                        <m:sty m:val="bi"/>
                      </m:rPr>
                      <w:rPr>
                        <w:rFonts w:ascii="Cambria Math" w:hAnsi="Cambria Math"/>
                        <w:sz w:val="16"/>
                        <w:szCs w:val="16"/>
                      </w:rPr>
                      <m:t>3</m:t>
                    </m:r>
                  </m:den>
                </m:f>
              </m:oMath>
            </m:oMathPara>
          </w:p>
        </w:tc>
      </w:tr>
    </w:tbl>
    <w:p w14:paraId="573BD8A0" w14:textId="77777777" w:rsidR="008E6A02" w:rsidRPr="004F4335" w:rsidRDefault="008E6A02" w:rsidP="004F4335"/>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8E6A02" w14:paraId="6221CDEC"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63D913B6" w14:textId="7E0B366F" w:rsidR="008E6A02" w:rsidRPr="00EA1723" w:rsidRDefault="00155304" w:rsidP="004A41DA">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oMath>
            </m:oMathPara>
          </w:p>
        </w:tc>
        <w:tc>
          <w:tcPr>
            <w:tcW w:w="1260" w:type="dxa"/>
            <w:tcBorders>
              <w:left w:val="single" w:sz="18" w:space="0" w:color="auto"/>
            </w:tcBorders>
            <w:shd w:val="clear" w:color="auto" w:fill="auto"/>
            <w:vAlign w:val="center"/>
          </w:tcPr>
          <w:p w14:paraId="19D622E8" w14:textId="56169626" w:rsidR="008E6A02" w:rsidRPr="00B30016" w:rsidRDefault="008E6A02" w:rsidP="004A41DA">
            <w:pPr>
              <w:jc w:val="center"/>
              <w:rPr>
                <w:b/>
                <w:bCs/>
              </w:rPr>
            </w:pPr>
          </w:p>
        </w:tc>
        <w:tc>
          <w:tcPr>
            <w:tcW w:w="1300" w:type="dxa"/>
            <w:vAlign w:val="center"/>
          </w:tcPr>
          <w:p w14:paraId="4705E670" w14:textId="5AF47DCF" w:rsidR="008E6A02" w:rsidRPr="00EA1723" w:rsidRDefault="00EA1723" w:rsidP="004A41DA">
            <w:pPr>
              <w:jc w:val="center"/>
              <w:rPr>
                <w:b/>
                <w:bCs/>
              </w:rPr>
            </w:pPr>
            <w:r w:rsidRPr="00EA1723">
              <w:rPr>
                <w:b/>
                <w:bCs/>
              </w:rPr>
              <w:t>0</w:t>
            </w:r>
          </w:p>
        </w:tc>
        <w:tc>
          <w:tcPr>
            <w:tcW w:w="1260" w:type="dxa"/>
            <w:shd w:val="clear" w:color="auto" w:fill="CBEDFD"/>
            <w:vAlign w:val="center"/>
          </w:tcPr>
          <w:p w14:paraId="48662D74" w14:textId="05AA4FC5" w:rsidR="008E6A02" w:rsidRPr="00C66B7F" w:rsidRDefault="00155304" w:rsidP="004A41DA">
            <w:pPr>
              <w:jc w:val="center"/>
              <w:rPr>
                <w:b/>
                <w:bCs/>
                <w:sz w:val="16"/>
                <w:szCs w:val="16"/>
              </w:rPr>
            </w:pPr>
            <m:oMathPara>
              <m:oMath>
                <m:f>
                  <m:fPr>
                    <m:ctrlPr>
                      <w:rPr>
                        <w:rFonts w:ascii="Cambria Math" w:hAnsi="Cambria Math"/>
                        <w:b/>
                        <w:bCs/>
                        <w:i/>
                        <w:sz w:val="16"/>
                        <w:szCs w:val="16"/>
                      </w:rPr>
                    </m:ctrlPr>
                  </m:fPr>
                  <m:num>
                    <m:r>
                      <m:rPr>
                        <m:sty m:val="bi"/>
                      </m:rPr>
                      <w:rPr>
                        <w:rFonts w:ascii="Cambria Math" w:hAnsi="Cambria Math"/>
                        <w:sz w:val="16"/>
                        <w:szCs w:val="16"/>
                      </w:rPr>
                      <m:t>2</m:t>
                    </m:r>
                  </m:num>
                  <m:den>
                    <m:r>
                      <m:rPr>
                        <m:sty m:val="bi"/>
                      </m:rPr>
                      <w:rPr>
                        <w:rFonts w:ascii="Cambria Math" w:hAnsi="Cambria Math"/>
                        <w:sz w:val="16"/>
                        <w:szCs w:val="16"/>
                      </w:rPr>
                      <m:t>5</m:t>
                    </m:r>
                  </m:den>
                </m:f>
              </m:oMath>
            </m:oMathPara>
          </w:p>
        </w:tc>
        <w:tc>
          <w:tcPr>
            <w:tcW w:w="1260" w:type="dxa"/>
            <w:shd w:val="clear" w:color="auto" w:fill="FFFFFF" w:themeFill="background1"/>
            <w:vAlign w:val="center"/>
          </w:tcPr>
          <w:p w14:paraId="12EAA205" w14:textId="1309174C" w:rsidR="008E6A02" w:rsidRPr="00B30016" w:rsidRDefault="008E6A02" w:rsidP="004A41DA">
            <w:pPr>
              <w:jc w:val="center"/>
              <w:rPr>
                <w:b/>
                <w:bCs/>
              </w:rPr>
            </w:pPr>
          </w:p>
        </w:tc>
        <w:tc>
          <w:tcPr>
            <w:tcW w:w="1260" w:type="dxa"/>
            <w:shd w:val="clear" w:color="auto" w:fill="CBEDFD"/>
            <w:vAlign w:val="center"/>
          </w:tcPr>
          <w:p w14:paraId="4E565C5A" w14:textId="6D0632B8" w:rsidR="008E6A02" w:rsidRPr="00C66B7F" w:rsidRDefault="00C66B7F" w:rsidP="004A41DA">
            <w:pPr>
              <w:jc w:val="center"/>
              <w:rPr>
                <w:b/>
                <w:bCs/>
              </w:rPr>
            </w:pPr>
            <m:oMathPara>
              <m:oMath>
                <m:r>
                  <m:rPr>
                    <m:sty m:val="bi"/>
                  </m:rPr>
                  <w:rPr>
                    <w:rFonts w:ascii="Cambria Math" w:hAnsi="Cambria Math"/>
                    <w:sz w:val="16"/>
                    <w:szCs w:val="16"/>
                  </w:rPr>
                  <m:t>1</m:t>
                </m:r>
                <m:f>
                  <m:fPr>
                    <m:ctrlPr>
                      <w:rPr>
                        <w:rFonts w:ascii="Cambria Math" w:hAnsi="Cambria Math"/>
                        <w:b/>
                        <w:bCs/>
                        <w:i/>
                        <w:sz w:val="16"/>
                        <w:szCs w:val="16"/>
                      </w:rPr>
                    </m:ctrlPr>
                  </m:fPr>
                  <m:num>
                    <m:r>
                      <m:rPr>
                        <m:sty m:val="bi"/>
                      </m:rPr>
                      <w:rPr>
                        <w:rFonts w:ascii="Cambria Math" w:hAnsi="Cambria Math"/>
                        <w:sz w:val="16"/>
                        <w:szCs w:val="16"/>
                      </w:rPr>
                      <m:t>1</m:t>
                    </m:r>
                  </m:num>
                  <m:den>
                    <m:r>
                      <m:rPr>
                        <m:sty m:val="bi"/>
                      </m:rPr>
                      <w:rPr>
                        <w:rFonts w:ascii="Cambria Math" w:hAnsi="Cambria Math"/>
                        <w:sz w:val="16"/>
                        <w:szCs w:val="16"/>
                      </w:rPr>
                      <m:t>5</m:t>
                    </m:r>
                  </m:den>
                </m:f>
              </m:oMath>
            </m:oMathPara>
          </w:p>
        </w:tc>
      </w:tr>
    </w:tbl>
    <w:p w14:paraId="585F875E" w14:textId="77777777" w:rsidR="008E6A02" w:rsidRDefault="008E6A02" w:rsidP="00F64D32">
      <w:pPr>
        <w:pStyle w:val="Heading4"/>
      </w:pPr>
    </w:p>
    <w:p w14:paraId="5D4AE532" w14:textId="22B35BF2" w:rsidR="00C66B7F" w:rsidRPr="00F64D32" w:rsidRDefault="00C66B7F" w:rsidP="00C66B7F">
      <w:pPr>
        <w:pStyle w:val="Heading4"/>
        <w:rPr>
          <w:rStyle w:val="Strong"/>
          <w:b/>
        </w:rPr>
      </w:pPr>
      <w:r>
        <w:t xml:space="preserve">Appendix B </w:t>
      </w:r>
      <w:r w:rsidR="000665F3">
        <w:t>–</w:t>
      </w:r>
      <w:r>
        <w:t xml:space="preserve"> </w:t>
      </w:r>
      <w:r w:rsidR="000665F3">
        <w:t>i</w:t>
      </w:r>
      <w:r>
        <w:t>ntroducing letters</w:t>
      </w:r>
    </w:p>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C66B7F" w14:paraId="3974809A"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1D478C87" w14:textId="77777777" w:rsidR="00C66B7F" w:rsidRDefault="00C66B7F" w:rsidP="004A41DA">
            <w:pPr>
              <w:jc w:val="center"/>
            </w:pPr>
            <w:r>
              <w:t>1</w:t>
            </w:r>
          </w:p>
        </w:tc>
        <w:tc>
          <w:tcPr>
            <w:tcW w:w="1260" w:type="dxa"/>
            <w:tcBorders>
              <w:left w:val="single" w:sz="18" w:space="0" w:color="auto"/>
            </w:tcBorders>
            <w:shd w:val="clear" w:color="auto" w:fill="CBEDFD"/>
            <w:vAlign w:val="center"/>
          </w:tcPr>
          <w:p w14:paraId="5CE6D6F5" w14:textId="77777777" w:rsidR="00C66B7F" w:rsidRPr="00B30016" w:rsidRDefault="00C66B7F" w:rsidP="004A41DA">
            <w:pPr>
              <w:jc w:val="center"/>
              <w:rPr>
                <w:b/>
                <w:bCs/>
              </w:rPr>
            </w:pPr>
            <m:oMathPara>
              <m:oMath>
                <m:r>
                  <m:rPr>
                    <m:sty m:val="bi"/>
                  </m:rPr>
                  <w:rPr>
                    <w:rFonts w:ascii="Cambria Math" w:hAnsi="Cambria Math"/>
                  </w:rPr>
                  <m:t>x-1</m:t>
                </m:r>
              </m:oMath>
            </m:oMathPara>
          </w:p>
        </w:tc>
        <w:tc>
          <w:tcPr>
            <w:tcW w:w="1300" w:type="dxa"/>
            <w:vAlign w:val="center"/>
          </w:tcPr>
          <w:p w14:paraId="1ED14C86" w14:textId="77777777" w:rsidR="00C66B7F" w:rsidRDefault="00C66B7F" w:rsidP="004A41DA">
            <w:pPr>
              <w:jc w:val="center"/>
            </w:pPr>
            <m:oMathPara>
              <m:oMath>
                <m:r>
                  <w:rPr>
                    <w:rFonts w:ascii="Cambria Math" w:hAnsi="Cambria Math"/>
                  </w:rPr>
                  <m:t>x</m:t>
                </m:r>
              </m:oMath>
            </m:oMathPara>
          </w:p>
        </w:tc>
        <w:tc>
          <w:tcPr>
            <w:tcW w:w="1260" w:type="dxa"/>
            <w:vAlign w:val="center"/>
          </w:tcPr>
          <w:p w14:paraId="5E716A26" w14:textId="77777777" w:rsidR="00C66B7F" w:rsidRDefault="00C66B7F" w:rsidP="004A41DA">
            <w:pPr>
              <w:jc w:val="center"/>
            </w:pPr>
          </w:p>
        </w:tc>
        <w:tc>
          <w:tcPr>
            <w:tcW w:w="1260" w:type="dxa"/>
            <w:shd w:val="clear" w:color="auto" w:fill="CBEDFD"/>
            <w:vAlign w:val="center"/>
          </w:tcPr>
          <w:p w14:paraId="400219DB" w14:textId="77777777" w:rsidR="00C66B7F" w:rsidRPr="00B30016" w:rsidRDefault="00C66B7F" w:rsidP="004A41DA">
            <w:pPr>
              <w:jc w:val="center"/>
              <w:rPr>
                <w:b/>
                <w:bCs/>
              </w:rPr>
            </w:pPr>
            <m:oMathPara>
              <m:oMath>
                <m:r>
                  <m:rPr>
                    <m:sty m:val="bi"/>
                  </m:rPr>
                  <w:rPr>
                    <w:rFonts w:ascii="Cambria Math" w:hAnsi="Cambria Math"/>
                  </w:rPr>
                  <m:t>x+2</m:t>
                </m:r>
              </m:oMath>
            </m:oMathPara>
          </w:p>
        </w:tc>
        <w:tc>
          <w:tcPr>
            <w:tcW w:w="1260" w:type="dxa"/>
            <w:vAlign w:val="center"/>
          </w:tcPr>
          <w:p w14:paraId="2BA6CF89" w14:textId="77777777" w:rsidR="00C66B7F" w:rsidRDefault="00C66B7F" w:rsidP="004A41DA">
            <w:pPr>
              <w:jc w:val="center"/>
            </w:pPr>
          </w:p>
        </w:tc>
      </w:tr>
    </w:tbl>
    <w:p w14:paraId="457678E0" w14:textId="77777777" w:rsidR="00C66B7F" w:rsidRDefault="00C66B7F" w:rsidP="00C66B7F"/>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C66B7F" w14:paraId="19B905E3"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6D07F68C" w14:textId="77777777" w:rsidR="00C66B7F" w:rsidRDefault="00C66B7F" w:rsidP="004A41DA">
            <w:pPr>
              <w:jc w:val="center"/>
            </w:pPr>
            <w:r>
              <w:t>1</w:t>
            </w:r>
          </w:p>
        </w:tc>
        <w:tc>
          <w:tcPr>
            <w:tcW w:w="1260" w:type="dxa"/>
            <w:tcBorders>
              <w:left w:val="single" w:sz="18" w:space="0" w:color="auto"/>
            </w:tcBorders>
            <w:shd w:val="clear" w:color="auto" w:fill="FFFFFF" w:themeFill="background1"/>
            <w:vAlign w:val="center"/>
          </w:tcPr>
          <w:p w14:paraId="658A5C82" w14:textId="77777777" w:rsidR="00C66B7F" w:rsidRDefault="00C66B7F" w:rsidP="004A41DA">
            <w:pPr>
              <w:jc w:val="center"/>
            </w:pPr>
            <m:oMathPara>
              <m:oMath>
                <m:r>
                  <w:rPr>
                    <w:rFonts w:ascii="Cambria Math" w:hAnsi="Cambria Math"/>
                  </w:rPr>
                  <m:t>y</m:t>
                </m:r>
              </m:oMath>
            </m:oMathPara>
          </w:p>
        </w:tc>
        <w:tc>
          <w:tcPr>
            <w:tcW w:w="1300" w:type="dxa"/>
            <w:shd w:val="clear" w:color="auto" w:fill="CBEDFD"/>
            <w:vAlign w:val="center"/>
          </w:tcPr>
          <w:p w14:paraId="080BC69D" w14:textId="77777777" w:rsidR="00C66B7F" w:rsidRPr="00B30016" w:rsidRDefault="00C66B7F" w:rsidP="004A41DA">
            <w:pPr>
              <w:jc w:val="center"/>
              <w:rPr>
                <w:b/>
                <w:bCs/>
              </w:rPr>
            </w:pPr>
            <m:oMathPara>
              <m:oMath>
                <m:r>
                  <m:rPr>
                    <m:sty m:val="bi"/>
                  </m:rPr>
                  <w:rPr>
                    <w:rFonts w:ascii="Cambria Math" w:hAnsi="Cambria Math"/>
                  </w:rPr>
                  <m:t>y+1</m:t>
                </m:r>
              </m:oMath>
            </m:oMathPara>
          </w:p>
        </w:tc>
        <w:tc>
          <w:tcPr>
            <w:tcW w:w="1260" w:type="dxa"/>
            <w:vAlign w:val="center"/>
          </w:tcPr>
          <w:p w14:paraId="46CF3147" w14:textId="77777777" w:rsidR="00C66B7F" w:rsidRDefault="00C66B7F" w:rsidP="004A41DA">
            <w:pPr>
              <w:jc w:val="center"/>
            </w:pPr>
          </w:p>
        </w:tc>
        <w:tc>
          <w:tcPr>
            <w:tcW w:w="1260" w:type="dxa"/>
            <w:shd w:val="clear" w:color="auto" w:fill="auto"/>
            <w:vAlign w:val="center"/>
          </w:tcPr>
          <w:p w14:paraId="15A24C22" w14:textId="77777777" w:rsidR="00C66B7F" w:rsidRDefault="00C66B7F" w:rsidP="004A41DA">
            <w:pPr>
              <w:jc w:val="center"/>
            </w:pPr>
          </w:p>
        </w:tc>
        <w:tc>
          <w:tcPr>
            <w:tcW w:w="1260" w:type="dxa"/>
            <w:shd w:val="clear" w:color="auto" w:fill="CBEDFD"/>
            <w:vAlign w:val="center"/>
          </w:tcPr>
          <w:p w14:paraId="0E4F77F1" w14:textId="77777777" w:rsidR="00C66B7F" w:rsidRPr="00B30016" w:rsidRDefault="00C66B7F" w:rsidP="004A41DA">
            <w:pPr>
              <w:jc w:val="center"/>
              <w:rPr>
                <w:b/>
                <w:bCs/>
              </w:rPr>
            </w:pPr>
            <m:oMathPara>
              <m:oMath>
                <m:r>
                  <m:rPr>
                    <m:sty m:val="bi"/>
                  </m:rPr>
                  <w:rPr>
                    <w:rFonts w:ascii="Cambria Math" w:hAnsi="Cambria Math"/>
                  </w:rPr>
                  <m:t>y+4</m:t>
                </m:r>
              </m:oMath>
            </m:oMathPara>
          </w:p>
        </w:tc>
      </w:tr>
    </w:tbl>
    <w:p w14:paraId="6A2384D1" w14:textId="77777777" w:rsidR="00C66B7F" w:rsidRDefault="00C66B7F" w:rsidP="00C66B7F"/>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C66B7F" w14:paraId="04805026"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6FAB3E55" w14:textId="77777777" w:rsidR="00C66B7F" w:rsidRDefault="00C66B7F" w:rsidP="004A41DA">
            <w:pPr>
              <w:jc w:val="center"/>
            </w:pPr>
            <w:r>
              <w:t>1</w:t>
            </w:r>
          </w:p>
        </w:tc>
        <w:tc>
          <w:tcPr>
            <w:tcW w:w="1260" w:type="dxa"/>
            <w:tcBorders>
              <w:left w:val="single" w:sz="18" w:space="0" w:color="auto"/>
            </w:tcBorders>
            <w:shd w:val="clear" w:color="auto" w:fill="FFFFFF" w:themeFill="background1"/>
            <w:vAlign w:val="center"/>
          </w:tcPr>
          <w:p w14:paraId="17833F1D" w14:textId="77777777" w:rsidR="00C66B7F" w:rsidRDefault="00C66B7F" w:rsidP="004A41DA">
            <w:pPr>
              <w:jc w:val="center"/>
            </w:pPr>
          </w:p>
        </w:tc>
        <w:tc>
          <w:tcPr>
            <w:tcW w:w="1300" w:type="dxa"/>
            <w:shd w:val="clear" w:color="auto" w:fill="CBEDFD"/>
            <w:vAlign w:val="center"/>
          </w:tcPr>
          <w:p w14:paraId="2118F54F" w14:textId="77777777" w:rsidR="00C66B7F" w:rsidRPr="00B30016" w:rsidRDefault="00C66B7F" w:rsidP="004A41DA">
            <w:pPr>
              <w:jc w:val="center"/>
              <w:rPr>
                <w:b/>
                <w:bCs/>
              </w:rPr>
            </w:pPr>
            <m:oMathPara>
              <m:oMath>
                <m:r>
                  <m:rPr>
                    <m:sty m:val="bi"/>
                  </m:rPr>
                  <w:rPr>
                    <w:rFonts w:ascii="Cambria Math" w:hAnsi="Cambria Math"/>
                  </w:rPr>
                  <m:t>k-1</m:t>
                </m:r>
              </m:oMath>
            </m:oMathPara>
          </w:p>
        </w:tc>
        <w:tc>
          <w:tcPr>
            <w:tcW w:w="1260" w:type="dxa"/>
            <w:vAlign w:val="center"/>
          </w:tcPr>
          <w:p w14:paraId="55878CE6" w14:textId="77777777" w:rsidR="00C66B7F" w:rsidRDefault="00C66B7F" w:rsidP="004A41DA">
            <w:pPr>
              <w:jc w:val="center"/>
            </w:pPr>
            <m:oMathPara>
              <m:oMath>
                <m:r>
                  <w:rPr>
                    <w:rFonts w:ascii="Cambria Math" w:hAnsi="Cambria Math"/>
                  </w:rPr>
                  <m:t>k</m:t>
                </m:r>
              </m:oMath>
            </m:oMathPara>
          </w:p>
        </w:tc>
        <w:tc>
          <w:tcPr>
            <w:tcW w:w="1260" w:type="dxa"/>
            <w:shd w:val="clear" w:color="auto" w:fill="auto"/>
            <w:vAlign w:val="center"/>
          </w:tcPr>
          <w:p w14:paraId="4C352C0B" w14:textId="77777777" w:rsidR="00C66B7F" w:rsidRDefault="00C66B7F" w:rsidP="004A41DA">
            <w:pPr>
              <w:jc w:val="center"/>
            </w:pPr>
          </w:p>
        </w:tc>
        <w:tc>
          <w:tcPr>
            <w:tcW w:w="1260" w:type="dxa"/>
            <w:shd w:val="clear" w:color="auto" w:fill="CBEDFD"/>
            <w:vAlign w:val="center"/>
          </w:tcPr>
          <w:p w14:paraId="2EE78FB1" w14:textId="77777777" w:rsidR="00C66B7F" w:rsidRPr="00B30016" w:rsidRDefault="00C66B7F" w:rsidP="004A41DA">
            <w:pPr>
              <w:jc w:val="center"/>
              <w:rPr>
                <w:b/>
                <w:bCs/>
              </w:rPr>
            </w:pPr>
            <m:oMathPara>
              <m:oMath>
                <m:r>
                  <m:rPr>
                    <m:sty m:val="bi"/>
                  </m:rPr>
                  <w:rPr>
                    <w:rFonts w:ascii="Cambria Math" w:hAnsi="Cambria Math"/>
                  </w:rPr>
                  <m:t>k+2</m:t>
                </m:r>
              </m:oMath>
            </m:oMathPara>
          </w:p>
        </w:tc>
      </w:tr>
    </w:tbl>
    <w:p w14:paraId="498F62EC" w14:textId="77777777" w:rsidR="00C66B7F" w:rsidRDefault="00C66B7F" w:rsidP="00C66B7F"/>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C66B7F" w14:paraId="7DE58626"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1CD2DC84" w14:textId="77777777" w:rsidR="00C66B7F" w:rsidRDefault="00C66B7F" w:rsidP="004A41DA">
            <w:pPr>
              <w:jc w:val="center"/>
            </w:pPr>
            <w:r>
              <w:t>2</w:t>
            </w:r>
          </w:p>
        </w:tc>
        <w:tc>
          <w:tcPr>
            <w:tcW w:w="1260" w:type="dxa"/>
            <w:tcBorders>
              <w:left w:val="single" w:sz="18" w:space="0" w:color="auto"/>
            </w:tcBorders>
            <w:shd w:val="clear" w:color="auto" w:fill="CBEDFD"/>
            <w:vAlign w:val="center"/>
          </w:tcPr>
          <w:p w14:paraId="60627331" w14:textId="77777777" w:rsidR="00C66B7F" w:rsidRPr="00B30016" w:rsidRDefault="00C66B7F" w:rsidP="004A41DA">
            <w:pPr>
              <w:jc w:val="center"/>
              <w:rPr>
                <w:b/>
                <w:bCs/>
              </w:rPr>
            </w:pPr>
            <m:oMathPara>
              <m:oMath>
                <m:r>
                  <m:rPr>
                    <m:sty m:val="bi"/>
                  </m:rPr>
                  <w:rPr>
                    <w:rFonts w:ascii="Cambria Math" w:hAnsi="Cambria Math"/>
                  </w:rPr>
                  <m:t>m-4</m:t>
                </m:r>
              </m:oMath>
            </m:oMathPara>
          </w:p>
        </w:tc>
        <w:tc>
          <w:tcPr>
            <w:tcW w:w="1300" w:type="dxa"/>
            <w:vAlign w:val="center"/>
          </w:tcPr>
          <w:p w14:paraId="3BEA0454" w14:textId="77777777" w:rsidR="00C66B7F" w:rsidRDefault="00C66B7F" w:rsidP="004A41DA">
            <w:pPr>
              <w:jc w:val="center"/>
            </w:pPr>
          </w:p>
        </w:tc>
        <w:tc>
          <w:tcPr>
            <w:tcW w:w="1260" w:type="dxa"/>
            <w:vAlign w:val="center"/>
          </w:tcPr>
          <w:p w14:paraId="1BB4E914" w14:textId="77777777" w:rsidR="00C66B7F" w:rsidRDefault="00C66B7F" w:rsidP="004A41DA">
            <w:pPr>
              <w:jc w:val="center"/>
            </w:pPr>
            <m:oMathPara>
              <m:oMath>
                <m:r>
                  <w:rPr>
                    <w:rFonts w:ascii="Cambria Math" w:hAnsi="Cambria Math"/>
                  </w:rPr>
                  <m:t>m</m:t>
                </m:r>
              </m:oMath>
            </m:oMathPara>
          </w:p>
        </w:tc>
        <w:tc>
          <w:tcPr>
            <w:tcW w:w="1260" w:type="dxa"/>
            <w:shd w:val="clear" w:color="auto" w:fill="auto"/>
            <w:vAlign w:val="center"/>
          </w:tcPr>
          <w:p w14:paraId="065E6096" w14:textId="77777777" w:rsidR="00C66B7F" w:rsidRDefault="00C66B7F" w:rsidP="004A41DA">
            <w:pPr>
              <w:jc w:val="center"/>
            </w:pPr>
          </w:p>
        </w:tc>
        <w:tc>
          <w:tcPr>
            <w:tcW w:w="1260" w:type="dxa"/>
            <w:shd w:val="clear" w:color="auto" w:fill="CBEDFD"/>
            <w:vAlign w:val="center"/>
          </w:tcPr>
          <w:p w14:paraId="6DAC166F" w14:textId="77777777" w:rsidR="00C66B7F" w:rsidRPr="00B30016" w:rsidRDefault="00C66B7F" w:rsidP="004A41DA">
            <w:pPr>
              <w:jc w:val="center"/>
              <w:rPr>
                <w:b/>
                <w:bCs/>
              </w:rPr>
            </w:pPr>
            <m:oMathPara>
              <m:oMath>
                <m:r>
                  <m:rPr>
                    <m:sty m:val="bi"/>
                  </m:rPr>
                  <w:rPr>
                    <w:rFonts w:ascii="Cambria Math" w:hAnsi="Cambria Math"/>
                  </w:rPr>
                  <m:t>m+4</m:t>
                </m:r>
              </m:oMath>
            </m:oMathPara>
          </w:p>
        </w:tc>
      </w:tr>
    </w:tbl>
    <w:p w14:paraId="69585A4F" w14:textId="77777777" w:rsidR="00C66B7F" w:rsidRDefault="00C66B7F" w:rsidP="00C66B7F"/>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C66B7F" w14:paraId="5682A440"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7D8D884C" w14:textId="77777777" w:rsidR="00C66B7F" w:rsidRDefault="00C66B7F" w:rsidP="004A41DA">
            <w:pPr>
              <w:jc w:val="center"/>
            </w:pPr>
            <w:r>
              <w:t>4</w:t>
            </w:r>
          </w:p>
        </w:tc>
        <w:tc>
          <w:tcPr>
            <w:tcW w:w="1260" w:type="dxa"/>
            <w:tcBorders>
              <w:left w:val="single" w:sz="18" w:space="0" w:color="auto"/>
            </w:tcBorders>
            <w:shd w:val="clear" w:color="auto" w:fill="CBEDFD"/>
            <w:vAlign w:val="center"/>
          </w:tcPr>
          <w:p w14:paraId="39B2D8A0" w14:textId="77777777" w:rsidR="00C66B7F" w:rsidRPr="00B30016" w:rsidRDefault="00C66B7F" w:rsidP="004A41DA">
            <w:pPr>
              <w:jc w:val="center"/>
              <w:rPr>
                <w:b/>
                <w:bCs/>
              </w:rPr>
            </w:pPr>
            <m:oMathPara>
              <m:oMath>
                <m:r>
                  <m:rPr>
                    <m:sty m:val="bi"/>
                  </m:rPr>
                  <w:rPr>
                    <w:rFonts w:ascii="Cambria Math" w:hAnsi="Cambria Math"/>
                  </w:rPr>
                  <m:t>c-8</m:t>
                </m:r>
              </m:oMath>
            </m:oMathPara>
          </w:p>
        </w:tc>
        <w:tc>
          <w:tcPr>
            <w:tcW w:w="1300" w:type="dxa"/>
            <w:vAlign w:val="center"/>
          </w:tcPr>
          <w:p w14:paraId="1D2D4646" w14:textId="77777777" w:rsidR="00C66B7F" w:rsidRDefault="00C66B7F" w:rsidP="004A41DA">
            <w:pPr>
              <w:jc w:val="center"/>
            </w:pPr>
          </w:p>
        </w:tc>
        <w:tc>
          <w:tcPr>
            <w:tcW w:w="1260" w:type="dxa"/>
            <w:vAlign w:val="center"/>
          </w:tcPr>
          <w:p w14:paraId="6CED9E3B" w14:textId="77777777" w:rsidR="00C66B7F" w:rsidRDefault="00C66B7F" w:rsidP="004A41DA">
            <w:pPr>
              <w:jc w:val="center"/>
            </w:pPr>
            <m:oMathPara>
              <m:oMath>
                <m:r>
                  <w:rPr>
                    <w:rFonts w:ascii="Cambria Math" w:hAnsi="Cambria Math"/>
                  </w:rPr>
                  <m:t>c</m:t>
                </m:r>
              </m:oMath>
            </m:oMathPara>
          </w:p>
        </w:tc>
        <w:tc>
          <w:tcPr>
            <w:tcW w:w="1260" w:type="dxa"/>
            <w:shd w:val="clear" w:color="auto" w:fill="auto"/>
            <w:vAlign w:val="center"/>
          </w:tcPr>
          <w:p w14:paraId="72DC1D1D" w14:textId="77777777" w:rsidR="00C66B7F" w:rsidRDefault="00C66B7F" w:rsidP="004A41DA">
            <w:pPr>
              <w:jc w:val="center"/>
            </w:pPr>
          </w:p>
        </w:tc>
        <w:tc>
          <w:tcPr>
            <w:tcW w:w="1260" w:type="dxa"/>
            <w:shd w:val="clear" w:color="auto" w:fill="CBEDFD"/>
            <w:vAlign w:val="center"/>
          </w:tcPr>
          <w:p w14:paraId="0155E018" w14:textId="77777777" w:rsidR="00C66B7F" w:rsidRPr="00B30016" w:rsidRDefault="00C66B7F" w:rsidP="004A41DA">
            <w:pPr>
              <w:jc w:val="center"/>
              <w:rPr>
                <w:b/>
                <w:bCs/>
              </w:rPr>
            </w:pPr>
            <m:oMathPara>
              <m:oMath>
                <m:r>
                  <m:rPr>
                    <m:sty m:val="bi"/>
                  </m:rPr>
                  <w:rPr>
                    <w:rFonts w:ascii="Cambria Math" w:hAnsi="Cambria Math"/>
                  </w:rPr>
                  <m:t>c+8</m:t>
                </m:r>
              </m:oMath>
            </m:oMathPara>
          </w:p>
        </w:tc>
      </w:tr>
    </w:tbl>
    <w:p w14:paraId="6CE4198B" w14:textId="77777777" w:rsidR="00C66B7F" w:rsidRDefault="00C66B7F" w:rsidP="00C66B7F"/>
    <w:tbl>
      <w:tblPr>
        <w:tblStyle w:val="TableGrid"/>
        <w:tblpPr w:leftFromText="180" w:rightFromText="180" w:vertAnchor="text" w:horzAnchor="margin" w:tblpY="94"/>
        <w:tblW w:w="0" w:type="auto"/>
        <w:tblLook w:val="04A0" w:firstRow="1" w:lastRow="0" w:firstColumn="1" w:lastColumn="0" w:noHBand="0" w:noVBand="1"/>
      </w:tblPr>
      <w:tblGrid>
        <w:gridCol w:w="582"/>
        <w:gridCol w:w="1260"/>
        <w:gridCol w:w="1300"/>
        <w:gridCol w:w="1260"/>
        <w:gridCol w:w="1260"/>
        <w:gridCol w:w="1260"/>
      </w:tblGrid>
      <w:tr w:rsidR="00C66B7F" w14:paraId="7BD4F0EE" w14:textId="77777777" w:rsidTr="00C66B7F">
        <w:tc>
          <w:tcPr>
            <w:tcW w:w="582" w:type="dxa"/>
            <w:tcBorders>
              <w:top w:val="single" w:sz="4" w:space="0" w:color="auto"/>
              <w:left w:val="single" w:sz="4" w:space="0" w:color="auto"/>
              <w:bottom w:val="single" w:sz="4" w:space="0" w:color="auto"/>
              <w:right w:val="single" w:sz="18" w:space="0" w:color="auto"/>
            </w:tcBorders>
            <w:vAlign w:val="center"/>
          </w:tcPr>
          <w:p w14:paraId="05B4DD30" w14:textId="77777777" w:rsidR="00C66B7F" w:rsidRDefault="00C66B7F" w:rsidP="004A41DA">
            <w:pPr>
              <w:jc w:val="center"/>
            </w:pPr>
            <w:r>
              <w:t>5</w:t>
            </w:r>
          </w:p>
        </w:tc>
        <w:tc>
          <w:tcPr>
            <w:tcW w:w="1260" w:type="dxa"/>
            <w:tcBorders>
              <w:left w:val="single" w:sz="18" w:space="0" w:color="auto"/>
            </w:tcBorders>
            <w:shd w:val="clear" w:color="auto" w:fill="CBEDFD"/>
            <w:vAlign w:val="center"/>
          </w:tcPr>
          <w:p w14:paraId="06963F4D" w14:textId="77777777" w:rsidR="00C66B7F" w:rsidRPr="00B30016" w:rsidRDefault="00C66B7F" w:rsidP="004A41DA">
            <w:pPr>
              <w:jc w:val="center"/>
              <w:rPr>
                <w:b/>
                <w:bCs/>
              </w:rPr>
            </w:pPr>
            <m:oMathPara>
              <m:oMath>
                <m:r>
                  <m:rPr>
                    <m:sty m:val="bi"/>
                  </m:rPr>
                  <w:rPr>
                    <w:rFonts w:ascii="Cambria Math" w:hAnsi="Cambria Math"/>
                  </w:rPr>
                  <m:t>p-5</m:t>
                </m:r>
              </m:oMath>
            </m:oMathPara>
          </w:p>
        </w:tc>
        <w:tc>
          <w:tcPr>
            <w:tcW w:w="1300" w:type="dxa"/>
            <w:vAlign w:val="center"/>
          </w:tcPr>
          <w:p w14:paraId="4D071DAD" w14:textId="77777777" w:rsidR="00C66B7F" w:rsidRDefault="00C66B7F" w:rsidP="004A41DA">
            <w:pPr>
              <w:jc w:val="center"/>
            </w:pPr>
            <m:oMathPara>
              <m:oMath>
                <m:r>
                  <w:rPr>
                    <w:rFonts w:ascii="Cambria Math" w:hAnsi="Cambria Math"/>
                  </w:rPr>
                  <m:t>p</m:t>
                </m:r>
              </m:oMath>
            </m:oMathPara>
          </w:p>
        </w:tc>
        <w:tc>
          <w:tcPr>
            <w:tcW w:w="1260" w:type="dxa"/>
            <w:vAlign w:val="center"/>
          </w:tcPr>
          <w:p w14:paraId="250A523C" w14:textId="77777777" w:rsidR="00C66B7F" w:rsidRDefault="00C66B7F" w:rsidP="004A41DA">
            <w:pPr>
              <w:jc w:val="center"/>
            </w:pPr>
          </w:p>
        </w:tc>
        <w:tc>
          <w:tcPr>
            <w:tcW w:w="1260" w:type="dxa"/>
            <w:shd w:val="clear" w:color="auto" w:fill="CBEDFD"/>
            <w:vAlign w:val="center"/>
          </w:tcPr>
          <w:p w14:paraId="1801A037" w14:textId="77777777" w:rsidR="00C66B7F" w:rsidRPr="00B30016" w:rsidRDefault="00C66B7F" w:rsidP="004A41DA">
            <w:pPr>
              <w:jc w:val="center"/>
              <w:rPr>
                <w:b/>
                <w:bCs/>
              </w:rPr>
            </w:pPr>
            <m:oMathPara>
              <m:oMath>
                <m:r>
                  <m:rPr>
                    <m:sty m:val="bi"/>
                  </m:rPr>
                  <w:rPr>
                    <w:rFonts w:ascii="Cambria Math" w:hAnsi="Cambria Math"/>
                  </w:rPr>
                  <m:t>p+10</m:t>
                </m:r>
              </m:oMath>
            </m:oMathPara>
          </w:p>
        </w:tc>
        <w:tc>
          <w:tcPr>
            <w:tcW w:w="1260" w:type="dxa"/>
            <w:vAlign w:val="center"/>
          </w:tcPr>
          <w:p w14:paraId="116C1E59" w14:textId="77777777" w:rsidR="00C66B7F" w:rsidRDefault="00C66B7F" w:rsidP="004A41DA">
            <w:pPr>
              <w:jc w:val="center"/>
            </w:pPr>
          </w:p>
        </w:tc>
      </w:tr>
    </w:tbl>
    <w:p w14:paraId="1DB04C51" w14:textId="77777777" w:rsidR="00A21CA8" w:rsidRDefault="00A21CA8">
      <w:pPr>
        <w:spacing w:line="276" w:lineRule="auto"/>
        <w:rPr>
          <w:rStyle w:val="Strong"/>
          <w:sz w:val="28"/>
          <w:szCs w:val="28"/>
        </w:rPr>
      </w:pPr>
    </w:p>
    <w:p w14:paraId="5212F077" w14:textId="77777777" w:rsidR="00A21CA8" w:rsidRDefault="00A21CA8">
      <w:pPr>
        <w:spacing w:line="276" w:lineRule="auto"/>
        <w:rPr>
          <w:rStyle w:val="Strong"/>
          <w:sz w:val="28"/>
          <w:szCs w:val="28"/>
        </w:rPr>
      </w:pPr>
      <w:r>
        <w:rPr>
          <w:rStyle w:val="Strong"/>
          <w:sz w:val="28"/>
          <w:szCs w:val="28"/>
        </w:rPr>
        <w:br w:type="page"/>
      </w:r>
    </w:p>
    <w:p w14:paraId="7D1BB469" w14:textId="77777777" w:rsidR="00F65D9C" w:rsidRDefault="00F65D9C" w:rsidP="00F65D9C">
      <w:pPr>
        <w:pStyle w:val="Heading2"/>
      </w:pPr>
      <w:r w:rsidRPr="00C41110">
        <w:lastRenderedPageBreak/>
        <w:t>References</w:t>
      </w:r>
    </w:p>
    <w:p w14:paraId="2AE50DC4" w14:textId="77777777" w:rsidR="00F65D9C" w:rsidRPr="00AE7FE3" w:rsidRDefault="00F65D9C" w:rsidP="00F65D9C">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04DE827" w14:textId="77777777" w:rsidR="00F65D9C" w:rsidRPr="00AE7FE3" w:rsidRDefault="00F65D9C" w:rsidP="00F65D9C">
      <w:pPr>
        <w:pStyle w:val="FeatureBox2"/>
      </w:pPr>
      <w:r w:rsidRPr="00AE7FE3">
        <w:t>Please refer to the NESA Copyright Disclaimer for more information</w:t>
      </w:r>
      <w:r>
        <w:t xml:space="preserve"> </w:t>
      </w:r>
      <w:hyperlink r:id="rId32" w:tgtFrame="_blank" w:tooltip="https://educationstandards.nsw.edu.au/wps/portal/nesa/mini-footer/copyright" w:history="1">
        <w:r w:rsidRPr="00AE7FE3">
          <w:rPr>
            <w:rStyle w:val="Hyperlink"/>
          </w:rPr>
          <w:t>https://educationstandards.nsw.edu.au/wps/portal/nesa/mini-footer/copyright</w:t>
        </w:r>
      </w:hyperlink>
      <w:r w:rsidRPr="00A1020E">
        <w:t>.</w:t>
      </w:r>
    </w:p>
    <w:p w14:paraId="37CFF2BD" w14:textId="77777777" w:rsidR="00F65D9C" w:rsidRPr="00AE7FE3" w:rsidRDefault="00F65D9C" w:rsidP="00F65D9C">
      <w:pPr>
        <w:pStyle w:val="FeatureBox2"/>
      </w:pPr>
      <w:r w:rsidRPr="00AE7FE3">
        <w:t>NESA holds the only official and up-to-date versions of the NSW Curriculum and syllabus documents. Please visit the NSW Education Standards Authority (NESA) website</w:t>
      </w:r>
      <w:r>
        <w:t xml:space="preserve"> </w:t>
      </w:r>
      <w:hyperlink r:id="rId33" w:history="1">
        <w:r w:rsidRPr="004C354B">
          <w:rPr>
            <w:rStyle w:val="Hyperlink"/>
          </w:rPr>
          <w:t>https://educationstandards.nsw.edu.au/</w:t>
        </w:r>
      </w:hyperlink>
      <w:r w:rsidRPr="00A1020E">
        <w:t xml:space="preserve"> </w:t>
      </w:r>
      <w:r w:rsidRPr="00AE7FE3">
        <w:t xml:space="preserve">and the NSW Curriculum website </w:t>
      </w:r>
      <w:hyperlink r:id="rId34" w:history="1">
        <w:r w:rsidRPr="00AE7FE3">
          <w:rPr>
            <w:rStyle w:val="Hyperlink"/>
          </w:rPr>
          <w:t>https://curriculum.nsw.edu.au/home</w:t>
        </w:r>
      </w:hyperlink>
      <w:r w:rsidRPr="00AE7FE3">
        <w:t>.</w:t>
      </w:r>
    </w:p>
    <w:p w14:paraId="7E71B929" w14:textId="271C5185" w:rsidR="009D0729" w:rsidRDefault="00155304" w:rsidP="00F65D9C">
      <w:pPr>
        <w:rPr>
          <w:rStyle w:val="Strong"/>
          <w:sz w:val="28"/>
          <w:szCs w:val="28"/>
        </w:rPr>
      </w:pPr>
      <w:hyperlink r:id="rId35" w:history="1">
        <w:r w:rsidR="00F65D9C">
          <w:rPr>
            <w:rStyle w:val="Hyperlink"/>
          </w:rPr>
          <w:t>Mathematics K–10 Syllabus</w:t>
        </w:r>
      </w:hyperlink>
      <w:r w:rsidR="00F65D9C">
        <w:t xml:space="preserve"> © NSW Education Standards Authority (NESA) for and on behalf of the Crown in right of the State of New South Wales, 2022.</w:t>
      </w:r>
      <w:r w:rsidR="009D0729">
        <w:rPr>
          <w:rStyle w:val="Strong"/>
          <w:sz w:val="28"/>
          <w:szCs w:val="28"/>
        </w:rPr>
        <w:br w:type="page"/>
      </w:r>
    </w:p>
    <w:p w14:paraId="7C21FB56" w14:textId="77777777" w:rsidR="009D0729" w:rsidRDefault="009D0729" w:rsidP="003102C3">
      <w:pPr>
        <w:rPr>
          <w:rStyle w:val="Strong"/>
          <w:sz w:val="28"/>
          <w:szCs w:val="28"/>
        </w:rPr>
        <w:sectPr w:rsidR="009D0729" w:rsidSect="004F4335">
          <w:footerReference w:type="even" r:id="rId36"/>
          <w:headerReference w:type="first" r:id="rId37"/>
          <w:pgSz w:w="11906" w:h="16838"/>
          <w:pgMar w:top="1134" w:right="1134" w:bottom="1134" w:left="1134" w:header="709" w:footer="709" w:gutter="0"/>
          <w:cols w:space="708"/>
          <w:docGrid w:linePitch="360"/>
        </w:sectPr>
      </w:pPr>
    </w:p>
    <w:p w14:paraId="6AAF89FB" w14:textId="6AB35FDE"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F65D9C">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F65D9C">
      <w:pPr>
        <w:rPr>
          <w:lang w:eastAsia="en-AU"/>
        </w:rPr>
      </w:pPr>
      <w:r w:rsidRPr="000F46D1">
        <w:rPr>
          <w:lang w:eastAsia="en-AU"/>
        </w:rPr>
        <w:t xml:space="preserve">Copyright material available in this resource and owned by the NSW Department of Education is licensed under a </w:t>
      </w:r>
      <w:hyperlink r:id="rId38"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545E8333">
            <wp:extent cx="1228725" cy="428625"/>
            <wp:effectExtent l="0" t="0" r="9525" b="9525"/>
            <wp:docPr id="32" name="Picture 32">
              <a:hlinkClick xmlns:a="http://schemas.openxmlformats.org/drawingml/2006/main" r:id="rId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38"/>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0665F3">
      <w:pPr>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0665F3">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0665F3">
      <w:pPr>
        <w:rPr>
          <w:lang w:eastAsia="en-AU"/>
        </w:rPr>
      </w:pPr>
      <w:r w:rsidRPr="000F46D1">
        <w:rPr>
          <w:lang w:eastAsia="en-AU"/>
        </w:rPr>
        <w:t>Material in this resource not available under a Creative Commons licence:</w:t>
      </w:r>
    </w:p>
    <w:p w14:paraId="2841B1F9" w14:textId="77777777" w:rsidR="003102C3" w:rsidRPr="000665F3" w:rsidRDefault="003102C3" w:rsidP="000665F3">
      <w:pPr>
        <w:pStyle w:val="ListBullet"/>
      </w:pPr>
      <w:r w:rsidRPr="000F46D1">
        <w:rPr>
          <w:lang w:eastAsia="en-AU"/>
        </w:rPr>
        <w:t xml:space="preserve">the NSW Department of Education logo, other logos and trademark-protected </w:t>
      </w:r>
      <w:r w:rsidRPr="000665F3">
        <w:t>material</w:t>
      </w:r>
    </w:p>
    <w:p w14:paraId="7B555EA4" w14:textId="77777777" w:rsidR="003102C3" w:rsidRDefault="003102C3" w:rsidP="000665F3">
      <w:pPr>
        <w:pStyle w:val="ListBullet"/>
        <w:rPr>
          <w:lang w:eastAsia="en-AU"/>
        </w:rPr>
      </w:pPr>
      <w:r w:rsidRPr="000665F3">
        <w:t>material owned by a third party that has been reproduced with permission. You will need to obtain permission from the third party to reuse its material</w:t>
      </w:r>
      <w:r w:rsidRPr="000F46D1">
        <w:rPr>
          <w:lang w:eastAsia="en-AU"/>
        </w:rPr>
        <w:t>.</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9D0729">
      <w:footerReference w:type="first" r:id="rId40"/>
      <w:type w:val="continuous"/>
      <w:pgSz w:w="11906" w:h="16838"/>
      <w:pgMar w:top="426"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3E18" w14:textId="77777777" w:rsidR="00F430F2" w:rsidRDefault="00F430F2">
      <w:r>
        <w:separator/>
      </w:r>
    </w:p>
    <w:p w14:paraId="3DB9FEC7" w14:textId="77777777" w:rsidR="00F430F2" w:rsidRDefault="00F430F2"/>
  </w:endnote>
  <w:endnote w:type="continuationSeparator" w:id="0">
    <w:p w14:paraId="17DF9D14" w14:textId="77777777" w:rsidR="00F430F2" w:rsidRDefault="00F430F2">
      <w:r>
        <w:continuationSeparator/>
      </w:r>
    </w:p>
    <w:p w14:paraId="7899CF38" w14:textId="77777777" w:rsidR="00F430F2" w:rsidRDefault="00F430F2"/>
  </w:endnote>
  <w:endnote w:type="continuationNotice" w:id="1">
    <w:p w14:paraId="4E69C6C6" w14:textId="77777777" w:rsidR="00F430F2" w:rsidRDefault="00F430F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68CBE7A3" w:rsidR="007A3356" w:rsidRPr="00DA237B" w:rsidRDefault="00DA237B" w:rsidP="00DA237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55304">
      <w:rPr>
        <w:noProof/>
      </w:rPr>
      <w:t>Jun-23</w:t>
    </w:r>
    <w:r w:rsidRPr="00E56264">
      <w:fldChar w:fldCharType="end"/>
    </w:r>
    <w:r>
      <w:ptab w:relativeTo="margin" w:alignment="right" w:leader="none"/>
    </w:r>
    <w:r>
      <w:rPr>
        <w:b/>
        <w:bCs/>
        <w:noProof/>
        <w:sz w:val="28"/>
        <w:szCs w:val="28"/>
      </w:rPr>
      <w:drawing>
        <wp:inline distT="0" distB="0" distL="0" distR="0" wp14:anchorId="286AD4E7" wp14:editId="00FBBBC1">
          <wp:extent cx="561975" cy="196038"/>
          <wp:effectExtent l="0" t="0" r="0" b="0"/>
          <wp:docPr id="3" name="Picture 3">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FDE5" w14:textId="41845A54" w:rsidR="002D5417" w:rsidRDefault="002D5417" w:rsidP="002D5417">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20B9AFB4" wp14:editId="0E9643EA">
          <wp:extent cx="507600" cy="540000"/>
          <wp:effectExtent l="0" t="0" r="635" b="635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2CB2BECA" w:rsidR="00FA59B0" w:rsidRPr="00E56264" w:rsidRDefault="003102C3" w:rsidP="00FA59B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55304">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FA59B0" w:rsidRDefault="00FA59B0" w:rsidP="00FA59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0464" w14:textId="2D128747" w:rsidR="00F65D9C" w:rsidRDefault="00F65D9C" w:rsidP="002D5417">
    <w:pPr>
      <w:pStyle w:val="Logo"/>
      <w:tabs>
        <w:tab w:val="clear" w:pos="10200"/>
        <w:tab w:val="right" w:pos="9639"/>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4104" w14:textId="77777777" w:rsidR="00F430F2" w:rsidRDefault="00F430F2">
      <w:r>
        <w:separator/>
      </w:r>
    </w:p>
    <w:p w14:paraId="12CB09ED" w14:textId="77777777" w:rsidR="00F430F2" w:rsidRDefault="00F430F2"/>
  </w:footnote>
  <w:footnote w:type="continuationSeparator" w:id="0">
    <w:p w14:paraId="03DF8E0F" w14:textId="77777777" w:rsidR="00F430F2" w:rsidRDefault="00F430F2">
      <w:r>
        <w:continuationSeparator/>
      </w:r>
    </w:p>
    <w:p w14:paraId="325983D5" w14:textId="77777777" w:rsidR="00F430F2" w:rsidRDefault="00F430F2"/>
  </w:footnote>
  <w:footnote w:type="continuationNotice" w:id="1">
    <w:p w14:paraId="7756E763" w14:textId="77777777" w:rsidR="00F430F2" w:rsidRDefault="00F430F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D9B" w14:textId="426DA1F4" w:rsidR="003102C3" w:rsidRDefault="003102C3" w:rsidP="002D5417">
    <w:pPr>
      <w:pStyle w:val="Documentname"/>
    </w:pPr>
    <w:r w:rsidRPr="009D6697">
      <w:ptab w:relativeTo="margin" w:alignment="right" w:leader="none"/>
    </w:r>
    <w:r w:rsidR="002D5417">
      <w:t xml:space="preserve">Mathematics Stage 4 – </w:t>
    </w:r>
    <w:r w:rsidR="004018B1">
      <w:t>Which number</w:t>
    </w:r>
    <w:r w:rsidR="00845377">
      <w:t>s</w:t>
    </w:r>
    <w:r w:rsidR="004018B1">
      <w:t xml:space="preserve"> go here?</w:t>
    </w:r>
    <w:r w:rsidR="002D5417">
      <w:t xml:space="preserv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FA59B0" w:rsidRPr="00F14D7F" w:rsidRDefault="00FA59B0" w:rsidP="00FA59B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B8D50E"/>
    <w:lvl w:ilvl="0">
      <w:start w:val="1"/>
      <w:numFmt w:val="decimal"/>
      <w:lvlText w:val="%1."/>
      <w:lvlJc w:val="left"/>
      <w:pPr>
        <w:tabs>
          <w:tab w:val="num" w:pos="360"/>
        </w:tabs>
        <w:ind w:left="360" w:hanging="360"/>
      </w:p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AE73AE6"/>
    <w:multiLevelType w:val="multilevel"/>
    <w:tmpl w:val="EEFE1F16"/>
    <w:lvl w:ilvl="0">
      <w:start w:val="1"/>
      <w:numFmt w:val="decimal"/>
      <w:lvlText w:val="%1."/>
      <w:lvlJc w:val="left"/>
      <w:pPr>
        <w:ind w:left="36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19761887">
    <w:abstractNumId w:val="5"/>
  </w:num>
  <w:num w:numId="2" w16cid:durableId="1190685127">
    <w:abstractNumId w:val="3"/>
  </w:num>
  <w:num w:numId="3" w16cid:durableId="940576456">
    <w:abstractNumId w:val="3"/>
  </w:num>
  <w:num w:numId="4" w16cid:durableId="253243107">
    <w:abstractNumId w:val="1"/>
  </w:num>
  <w:num w:numId="5" w16cid:durableId="761224059">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6"/>
  </w:num>
  <w:num w:numId="7" w16cid:durableId="515971587">
    <w:abstractNumId w:val="2"/>
  </w:num>
  <w:num w:numId="8" w16cid:durableId="169953635">
    <w:abstractNumId w:val="1"/>
  </w:num>
  <w:num w:numId="9" w16cid:durableId="457770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005664">
    <w:abstractNumId w:val="0"/>
  </w:num>
  <w:num w:numId="11" w16cid:durableId="551498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323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60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568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3169534">
    <w:abstractNumId w:val="0"/>
    <w:lvlOverride w:ilvl="0">
      <w:startOverride w:val="1"/>
    </w:lvlOverride>
  </w:num>
  <w:num w:numId="16" w16cid:durableId="1842887020">
    <w:abstractNumId w:val="0"/>
    <w:lvlOverride w:ilvl="0">
      <w:startOverride w:val="2"/>
    </w:lvlOverride>
  </w:num>
  <w:num w:numId="17" w16cid:durableId="2040473014">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2059208581">
    <w:abstractNumId w:val="1"/>
  </w:num>
  <w:num w:numId="19" w16cid:durableId="788815174">
    <w:abstractNumId w:val="6"/>
  </w:num>
  <w:num w:numId="20" w16cid:durableId="62876983">
    <w:abstractNumId w:val="2"/>
  </w:num>
  <w:num w:numId="21" w16cid:durableId="848175372">
    <w:abstractNumId w:val="1"/>
  </w:num>
  <w:num w:numId="22" w16cid:durableId="1205601417">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517350673">
    <w:abstractNumId w:val="1"/>
  </w:num>
  <w:num w:numId="24" w16cid:durableId="1000619220">
    <w:abstractNumId w:val="6"/>
  </w:num>
  <w:num w:numId="25" w16cid:durableId="1357464314">
    <w:abstractNumId w:val="2"/>
  </w:num>
  <w:num w:numId="26" w16cid:durableId="1076127586">
    <w:abstractNumId w:val="1"/>
  </w:num>
  <w:num w:numId="27" w16cid:durableId="1868521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3293460">
    <w:abstractNumId w:val="0"/>
  </w:num>
  <w:num w:numId="29" w16cid:durableId="1247879001">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0" w16cid:durableId="1427774273">
    <w:abstractNumId w:val="1"/>
  </w:num>
  <w:num w:numId="31" w16cid:durableId="1197964175">
    <w:abstractNumId w:val="6"/>
  </w:num>
  <w:num w:numId="32" w16cid:durableId="2025207886">
    <w:abstractNumId w:val="2"/>
  </w:num>
  <w:num w:numId="33" w16cid:durableId="1355690610">
    <w:abstractNumId w:val="1"/>
  </w:num>
  <w:num w:numId="34" w16cid:durableId="1753625954">
    <w:abstractNumId w:val="0"/>
    <w:lvlOverride w:ilvl="0">
      <w:startOverride w:val="2"/>
    </w:lvlOverride>
  </w:num>
  <w:num w:numId="35" w16cid:durableId="1639264028">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6" w16cid:durableId="1927886802">
    <w:abstractNumId w:val="1"/>
  </w:num>
  <w:num w:numId="37" w16cid:durableId="614672644">
    <w:abstractNumId w:val="6"/>
  </w:num>
  <w:num w:numId="38" w16cid:durableId="1108695030">
    <w:abstractNumId w:val="2"/>
  </w:num>
  <w:num w:numId="39" w16cid:durableId="123058174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43DF"/>
    <w:rsid w:val="000151F8"/>
    <w:rsid w:val="00015D43"/>
    <w:rsid w:val="00016801"/>
    <w:rsid w:val="000170ED"/>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0B7"/>
    <w:rsid w:val="000507E6"/>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5A16"/>
    <w:rsid w:val="000665F3"/>
    <w:rsid w:val="00070416"/>
    <w:rsid w:val="00071D06"/>
    <w:rsid w:val="0007214A"/>
    <w:rsid w:val="00072B6E"/>
    <w:rsid w:val="00072DFB"/>
    <w:rsid w:val="00075B4E"/>
    <w:rsid w:val="00077A7C"/>
    <w:rsid w:val="00081D97"/>
    <w:rsid w:val="00082E53"/>
    <w:rsid w:val="00083326"/>
    <w:rsid w:val="000839D0"/>
    <w:rsid w:val="000844F9"/>
    <w:rsid w:val="00084628"/>
    <w:rsid w:val="00084830"/>
    <w:rsid w:val="0008606A"/>
    <w:rsid w:val="00086656"/>
    <w:rsid w:val="00086D87"/>
    <w:rsid w:val="000872D6"/>
    <w:rsid w:val="00090628"/>
    <w:rsid w:val="000919BC"/>
    <w:rsid w:val="00092F78"/>
    <w:rsid w:val="0009452F"/>
    <w:rsid w:val="00096701"/>
    <w:rsid w:val="000A0C05"/>
    <w:rsid w:val="000A33D4"/>
    <w:rsid w:val="000A41E7"/>
    <w:rsid w:val="000A451E"/>
    <w:rsid w:val="000A6D4F"/>
    <w:rsid w:val="000A796C"/>
    <w:rsid w:val="000A7A61"/>
    <w:rsid w:val="000B09C8"/>
    <w:rsid w:val="000B1FC2"/>
    <w:rsid w:val="000B2886"/>
    <w:rsid w:val="000B30E1"/>
    <w:rsid w:val="000B4F65"/>
    <w:rsid w:val="000B75CB"/>
    <w:rsid w:val="000B7D49"/>
    <w:rsid w:val="000C07B7"/>
    <w:rsid w:val="000C0FB5"/>
    <w:rsid w:val="000C1078"/>
    <w:rsid w:val="000C16A7"/>
    <w:rsid w:val="000C19E9"/>
    <w:rsid w:val="000C1BCD"/>
    <w:rsid w:val="000C250C"/>
    <w:rsid w:val="000C3704"/>
    <w:rsid w:val="000C43DF"/>
    <w:rsid w:val="000C575E"/>
    <w:rsid w:val="000C61FB"/>
    <w:rsid w:val="000C6F89"/>
    <w:rsid w:val="000C7D4F"/>
    <w:rsid w:val="000D2063"/>
    <w:rsid w:val="000D2089"/>
    <w:rsid w:val="000D24EC"/>
    <w:rsid w:val="000D2C3A"/>
    <w:rsid w:val="000D48A8"/>
    <w:rsid w:val="000D4B5A"/>
    <w:rsid w:val="000D55B1"/>
    <w:rsid w:val="000D579B"/>
    <w:rsid w:val="000D64D8"/>
    <w:rsid w:val="000E3800"/>
    <w:rsid w:val="000E3C1C"/>
    <w:rsid w:val="000E41B7"/>
    <w:rsid w:val="000E6BA0"/>
    <w:rsid w:val="000F174A"/>
    <w:rsid w:val="000F2824"/>
    <w:rsid w:val="000F66A5"/>
    <w:rsid w:val="000F7960"/>
    <w:rsid w:val="00100B59"/>
    <w:rsid w:val="00100DC5"/>
    <w:rsid w:val="00100E27"/>
    <w:rsid w:val="00100E5A"/>
    <w:rsid w:val="00101135"/>
    <w:rsid w:val="0010259B"/>
    <w:rsid w:val="00102D25"/>
    <w:rsid w:val="00103D80"/>
    <w:rsid w:val="00104A05"/>
    <w:rsid w:val="00105ECB"/>
    <w:rsid w:val="00106009"/>
    <w:rsid w:val="001061F9"/>
    <w:rsid w:val="001068B3"/>
    <w:rsid w:val="00106A3B"/>
    <w:rsid w:val="001113CC"/>
    <w:rsid w:val="00111C01"/>
    <w:rsid w:val="00113078"/>
    <w:rsid w:val="00113727"/>
    <w:rsid w:val="00113763"/>
    <w:rsid w:val="00114B7D"/>
    <w:rsid w:val="00114F36"/>
    <w:rsid w:val="001177C4"/>
    <w:rsid w:val="00117B7D"/>
    <w:rsid w:val="00117FF3"/>
    <w:rsid w:val="0012093E"/>
    <w:rsid w:val="001231F0"/>
    <w:rsid w:val="00125C6C"/>
    <w:rsid w:val="00127648"/>
    <w:rsid w:val="0013032B"/>
    <w:rsid w:val="001305EA"/>
    <w:rsid w:val="001324C3"/>
    <w:rsid w:val="001328FA"/>
    <w:rsid w:val="001330C9"/>
    <w:rsid w:val="0013419A"/>
    <w:rsid w:val="00134700"/>
    <w:rsid w:val="00134E23"/>
    <w:rsid w:val="00135E80"/>
    <w:rsid w:val="00140753"/>
    <w:rsid w:val="0014239C"/>
    <w:rsid w:val="00143921"/>
    <w:rsid w:val="00146F04"/>
    <w:rsid w:val="00147E93"/>
    <w:rsid w:val="00150EBC"/>
    <w:rsid w:val="001520B0"/>
    <w:rsid w:val="0015446A"/>
    <w:rsid w:val="0015487C"/>
    <w:rsid w:val="00155144"/>
    <w:rsid w:val="00155304"/>
    <w:rsid w:val="00156956"/>
    <w:rsid w:val="0015712E"/>
    <w:rsid w:val="00161A3D"/>
    <w:rsid w:val="00162C3A"/>
    <w:rsid w:val="00165B83"/>
    <w:rsid w:val="00165FF0"/>
    <w:rsid w:val="00167CD5"/>
    <w:rsid w:val="0017075C"/>
    <w:rsid w:val="00170CB5"/>
    <w:rsid w:val="00171601"/>
    <w:rsid w:val="00172EC4"/>
    <w:rsid w:val="00174183"/>
    <w:rsid w:val="00174DFA"/>
    <w:rsid w:val="00176C65"/>
    <w:rsid w:val="0018036C"/>
    <w:rsid w:val="00180A15"/>
    <w:rsid w:val="001810F4"/>
    <w:rsid w:val="00181128"/>
    <w:rsid w:val="0018179E"/>
    <w:rsid w:val="00181F0C"/>
    <w:rsid w:val="00182B46"/>
    <w:rsid w:val="001839C3"/>
    <w:rsid w:val="00183B80"/>
    <w:rsid w:val="00183DB2"/>
    <w:rsid w:val="00183E9C"/>
    <w:rsid w:val="00183FA8"/>
    <w:rsid w:val="001841F1"/>
    <w:rsid w:val="0018571A"/>
    <w:rsid w:val="001859B6"/>
    <w:rsid w:val="00187FFC"/>
    <w:rsid w:val="00191D2F"/>
    <w:rsid w:val="00191F45"/>
    <w:rsid w:val="00193503"/>
    <w:rsid w:val="001939CA"/>
    <w:rsid w:val="00193B82"/>
    <w:rsid w:val="0019600C"/>
    <w:rsid w:val="00196CF1"/>
    <w:rsid w:val="00197B41"/>
    <w:rsid w:val="001A03EA"/>
    <w:rsid w:val="001A0AF7"/>
    <w:rsid w:val="001A25AF"/>
    <w:rsid w:val="001A3627"/>
    <w:rsid w:val="001A6EF1"/>
    <w:rsid w:val="001A785F"/>
    <w:rsid w:val="001B3065"/>
    <w:rsid w:val="001B33C0"/>
    <w:rsid w:val="001B4A46"/>
    <w:rsid w:val="001B5E34"/>
    <w:rsid w:val="001B68DA"/>
    <w:rsid w:val="001C2997"/>
    <w:rsid w:val="001C4DB7"/>
    <w:rsid w:val="001C6C9B"/>
    <w:rsid w:val="001D10B2"/>
    <w:rsid w:val="001D3092"/>
    <w:rsid w:val="001D4CD1"/>
    <w:rsid w:val="001D5BA2"/>
    <w:rsid w:val="001D66C2"/>
    <w:rsid w:val="001D6877"/>
    <w:rsid w:val="001E0FFC"/>
    <w:rsid w:val="001E1F93"/>
    <w:rsid w:val="001E24CF"/>
    <w:rsid w:val="001E3097"/>
    <w:rsid w:val="001E4B06"/>
    <w:rsid w:val="001E5F98"/>
    <w:rsid w:val="001F01F4"/>
    <w:rsid w:val="001F0F26"/>
    <w:rsid w:val="001F219E"/>
    <w:rsid w:val="001F2232"/>
    <w:rsid w:val="001F50A9"/>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B96"/>
    <w:rsid w:val="002136B3"/>
    <w:rsid w:val="00213990"/>
    <w:rsid w:val="0021660A"/>
    <w:rsid w:val="00216957"/>
    <w:rsid w:val="00217731"/>
    <w:rsid w:val="00217AE6"/>
    <w:rsid w:val="00220B90"/>
    <w:rsid w:val="00221777"/>
    <w:rsid w:val="00221998"/>
    <w:rsid w:val="00221E1A"/>
    <w:rsid w:val="00221F4B"/>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08A"/>
    <w:rsid w:val="002462B7"/>
    <w:rsid w:val="00246475"/>
    <w:rsid w:val="00247FF0"/>
    <w:rsid w:val="00250C2E"/>
    <w:rsid w:val="00250F4A"/>
    <w:rsid w:val="00251349"/>
    <w:rsid w:val="00253532"/>
    <w:rsid w:val="002540D3"/>
    <w:rsid w:val="00254B2A"/>
    <w:rsid w:val="002556DB"/>
    <w:rsid w:val="00256D4F"/>
    <w:rsid w:val="00260108"/>
    <w:rsid w:val="00260EE8"/>
    <w:rsid w:val="00260F28"/>
    <w:rsid w:val="0026131D"/>
    <w:rsid w:val="00262914"/>
    <w:rsid w:val="00263542"/>
    <w:rsid w:val="00266738"/>
    <w:rsid w:val="0026691A"/>
    <w:rsid w:val="00266D0C"/>
    <w:rsid w:val="002717AE"/>
    <w:rsid w:val="00271887"/>
    <w:rsid w:val="00273F94"/>
    <w:rsid w:val="0027512A"/>
    <w:rsid w:val="002760B7"/>
    <w:rsid w:val="0027707D"/>
    <w:rsid w:val="002810D3"/>
    <w:rsid w:val="00282111"/>
    <w:rsid w:val="002827A5"/>
    <w:rsid w:val="002847AE"/>
    <w:rsid w:val="002870F2"/>
    <w:rsid w:val="00287650"/>
    <w:rsid w:val="00287796"/>
    <w:rsid w:val="0029008E"/>
    <w:rsid w:val="00290154"/>
    <w:rsid w:val="00291D57"/>
    <w:rsid w:val="00294F88"/>
    <w:rsid w:val="00294FCC"/>
    <w:rsid w:val="00295516"/>
    <w:rsid w:val="0029564E"/>
    <w:rsid w:val="00295906"/>
    <w:rsid w:val="0029733C"/>
    <w:rsid w:val="002A10A1"/>
    <w:rsid w:val="002A12C5"/>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710"/>
    <w:rsid w:val="002D5417"/>
    <w:rsid w:val="002D7247"/>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025"/>
    <w:rsid w:val="002F749C"/>
    <w:rsid w:val="00303813"/>
    <w:rsid w:val="00306F73"/>
    <w:rsid w:val="003102C3"/>
    <w:rsid w:val="00310348"/>
    <w:rsid w:val="00310EE6"/>
    <w:rsid w:val="00311628"/>
    <w:rsid w:val="00311860"/>
    <w:rsid w:val="00311E73"/>
    <w:rsid w:val="0031221D"/>
    <w:rsid w:val="003123F7"/>
    <w:rsid w:val="00314A01"/>
    <w:rsid w:val="00314B9D"/>
    <w:rsid w:val="00314DD8"/>
    <w:rsid w:val="00315221"/>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4EE8"/>
    <w:rsid w:val="0033532B"/>
    <w:rsid w:val="00336799"/>
    <w:rsid w:val="0033685E"/>
    <w:rsid w:val="00337929"/>
    <w:rsid w:val="00337AD4"/>
    <w:rsid w:val="00340003"/>
    <w:rsid w:val="00341683"/>
    <w:rsid w:val="003429B7"/>
    <w:rsid w:val="00342B92"/>
    <w:rsid w:val="00343B23"/>
    <w:rsid w:val="00344003"/>
    <w:rsid w:val="003444A9"/>
    <w:rsid w:val="003445F2"/>
    <w:rsid w:val="00344CBA"/>
    <w:rsid w:val="00345EB0"/>
    <w:rsid w:val="00346FD4"/>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5968"/>
    <w:rsid w:val="00366467"/>
    <w:rsid w:val="00367331"/>
    <w:rsid w:val="00370563"/>
    <w:rsid w:val="003713D2"/>
    <w:rsid w:val="00371AF4"/>
    <w:rsid w:val="00372132"/>
    <w:rsid w:val="00372A4F"/>
    <w:rsid w:val="00372B9F"/>
    <w:rsid w:val="00373265"/>
    <w:rsid w:val="0037384B"/>
    <w:rsid w:val="00373892"/>
    <w:rsid w:val="003743CE"/>
    <w:rsid w:val="003807AF"/>
    <w:rsid w:val="00380856"/>
    <w:rsid w:val="00380E60"/>
    <w:rsid w:val="00380EAE"/>
    <w:rsid w:val="0038198C"/>
    <w:rsid w:val="00382A6F"/>
    <w:rsid w:val="00382C57"/>
    <w:rsid w:val="00383B5F"/>
    <w:rsid w:val="00384483"/>
    <w:rsid w:val="0038499A"/>
    <w:rsid w:val="00384F53"/>
    <w:rsid w:val="00386D58"/>
    <w:rsid w:val="00386E64"/>
    <w:rsid w:val="00387053"/>
    <w:rsid w:val="00395451"/>
    <w:rsid w:val="00395633"/>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2DE7"/>
    <w:rsid w:val="003B3CB0"/>
    <w:rsid w:val="003B7BBB"/>
    <w:rsid w:val="003B7F80"/>
    <w:rsid w:val="003C0FB3"/>
    <w:rsid w:val="003C1EFE"/>
    <w:rsid w:val="003C3990"/>
    <w:rsid w:val="003C434B"/>
    <w:rsid w:val="003C489D"/>
    <w:rsid w:val="003C54B8"/>
    <w:rsid w:val="003C670D"/>
    <w:rsid w:val="003C687F"/>
    <w:rsid w:val="003C723C"/>
    <w:rsid w:val="003D0F7F"/>
    <w:rsid w:val="003D296F"/>
    <w:rsid w:val="003D3CF0"/>
    <w:rsid w:val="003D53BF"/>
    <w:rsid w:val="003D5665"/>
    <w:rsid w:val="003D6797"/>
    <w:rsid w:val="003D779D"/>
    <w:rsid w:val="003D7846"/>
    <w:rsid w:val="003D78A2"/>
    <w:rsid w:val="003E03FD"/>
    <w:rsid w:val="003E15EE"/>
    <w:rsid w:val="003E674B"/>
    <w:rsid w:val="003E6AE0"/>
    <w:rsid w:val="003F0971"/>
    <w:rsid w:val="003F0D57"/>
    <w:rsid w:val="003F28DA"/>
    <w:rsid w:val="003F2C2F"/>
    <w:rsid w:val="003F35B8"/>
    <w:rsid w:val="003F3F97"/>
    <w:rsid w:val="003F42CF"/>
    <w:rsid w:val="003F4EA0"/>
    <w:rsid w:val="003F66AD"/>
    <w:rsid w:val="003F69BE"/>
    <w:rsid w:val="003F7D20"/>
    <w:rsid w:val="00400A83"/>
    <w:rsid w:val="00400EB0"/>
    <w:rsid w:val="004013F6"/>
    <w:rsid w:val="004018B1"/>
    <w:rsid w:val="00402FCF"/>
    <w:rsid w:val="004042F8"/>
    <w:rsid w:val="004048C9"/>
    <w:rsid w:val="00405801"/>
    <w:rsid w:val="00406BA0"/>
    <w:rsid w:val="00407474"/>
    <w:rsid w:val="00407ED4"/>
    <w:rsid w:val="00407F31"/>
    <w:rsid w:val="004125FD"/>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73B"/>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249D"/>
    <w:rsid w:val="00463BFC"/>
    <w:rsid w:val="0046493C"/>
    <w:rsid w:val="004657D6"/>
    <w:rsid w:val="004728AA"/>
    <w:rsid w:val="00473346"/>
    <w:rsid w:val="004746C2"/>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06"/>
    <w:rsid w:val="004A4146"/>
    <w:rsid w:val="004A41DA"/>
    <w:rsid w:val="004A47DB"/>
    <w:rsid w:val="004A4F6C"/>
    <w:rsid w:val="004A5AAE"/>
    <w:rsid w:val="004A6AB7"/>
    <w:rsid w:val="004A7284"/>
    <w:rsid w:val="004A7771"/>
    <w:rsid w:val="004A7E1A"/>
    <w:rsid w:val="004B0073"/>
    <w:rsid w:val="004B1541"/>
    <w:rsid w:val="004B240E"/>
    <w:rsid w:val="004B29F4"/>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6635"/>
    <w:rsid w:val="004C7023"/>
    <w:rsid w:val="004C7513"/>
    <w:rsid w:val="004D02AC"/>
    <w:rsid w:val="004D0383"/>
    <w:rsid w:val="004D1D5C"/>
    <w:rsid w:val="004D1F3F"/>
    <w:rsid w:val="004D333E"/>
    <w:rsid w:val="004D3A72"/>
    <w:rsid w:val="004D3EE2"/>
    <w:rsid w:val="004D5BBA"/>
    <w:rsid w:val="004D64D1"/>
    <w:rsid w:val="004D6540"/>
    <w:rsid w:val="004D66E9"/>
    <w:rsid w:val="004E1C2A"/>
    <w:rsid w:val="004E2ACB"/>
    <w:rsid w:val="004E38B0"/>
    <w:rsid w:val="004E3C28"/>
    <w:rsid w:val="004E4332"/>
    <w:rsid w:val="004E4E0B"/>
    <w:rsid w:val="004E6856"/>
    <w:rsid w:val="004E6FB4"/>
    <w:rsid w:val="004F07F2"/>
    <w:rsid w:val="004F0977"/>
    <w:rsid w:val="004F1408"/>
    <w:rsid w:val="004F2357"/>
    <w:rsid w:val="004F4335"/>
    <w:rsid w:val="004F4E1D"/>
    <w:rsid w:val="004F6099"/>
    <w:rsid w:val="004F6257"/>
    <w:rsid w:val="004F6A25"/>
    <w:rsid w:val="004F6AB0"/>
    <w:rsid w:val="004F6B4D"/>
    <w:rsid w:val="004F6F40"/>
    <w:rsid w:val="005000BD"/>
    <w:rsid w:val="005000DD"/>
    <w:rsid w:val="005024CE"/>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34E"/>
    <w:rsid w:val="0052782C"/>
    <w:rsid w:val="00527A41"/>
    <w:rsid w:val="00530E46"/>
    <w:rsid w:val="005324EF"/>
    <w:rsid w:val="0053286B"/>
    <w:rsid w:val="00535276"/>
    <w:rsid w:val="00536369"/>
    <w:rsid w:val="005363A7"/>
    <w:rsid w:val="005400FF"/>
    <w:rsid w:val="005403DE"/>
    <w:rsid w:val="00540E99"/>
    <w:rsid w:val="00541130"/>
    <w:rsid w:val="00541B7C"/>
    <w:rsid w:val="00543CDB"/>
    <w:rsid w:val="005447BE"/>
    <w:rsid w:val="00545025"/>
    <w:rsid w:val="00546A8B"/>
    <w:rsid w:val="00546D5E"/>
    <w:rsid w:val="00546F02"/>
    <w:rsid w:val="00547051"/>
    <w:rsid w:val="0054770B"/>
    <w:rsid w:val="00551073"/>
    <w:rsid w:val="00551DA4"/>
    <w:rsid w:val="0055213A"/>
    <w:rsid w:val="00553F98"/>
    <w:rsid w:val="00554956"/>
    <w:rsid w:val="00557BE6"/>
    <w:rsid w:val="005600BC"/>
    <w:rsid w:val="005620AB"/>
    <w:rsid w:val="00563104"/>
    <w:rsid w:val="005646C1"/>
    <w:rsid w:val="005646CC"/>
    <w:rsid w:val="00564997"/>
    <w:rsid w:val="005652E4"/>
    <w:rsid w:val="00565730"/>
    <w:rsid w:val="00565FC0"/>
    <w:rsid w:val="00566671"/>
    <w:rsid w:val="00567B22"/>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4705"/>
    <w:rsid w:val="00596689"/>
    <w:rsid w:val="00596DA1"/>
    <w:rsid w:val="005A16FB"/>
    <w:rsid w:val="005A1A68"/>
    <w:rsid w:val="005A1D50"/>
    <w:rsid w:val="005A2985"/>
    <w:rsid w:val="005A2A5A"/>
    <w:rsid w:val="005A3076"/>
    <w:rsid w:val="005A39FC"/>
    <w:rsid w:val="005A3B66"/>
    <w:rsid w:val="005A42E3"/>
    <w:rsid w:val="005A5F04"/>
    <w:rsid w:val="005A6803"/>
    <w:rsid w:val="005A6DC2"/>
    <w:rsid w:val="005A7AF8"/>
    <w:rsid w:val="005B0870"/>
    <w:rsid w:val="005B1762"/>
    <w:rsid w:val="005B17EA"/>
    <w:rsid w:val="005B42DD"/>
    <w:rsid w:val="005B4B88"/>
    <w:rsid w:val="005B5605"/>
    <w:rsid w:val="005B5D60"/>
    <w:rsid w:val="005B5E31"/>
    <w:rsid w:val="005B64AE"/>
    <w:rsid w:val="005B6E3D"/>
    <w:rsid w:val="005B7298"/>
    <w:rsid w:val="005C1298"/>
    <w:rsid w:val="005C1BFC"/>
    <w:rsid w:val="005C7B55"/>
    <w:rsid w:val="005D0175"/>
    <w:rsid w:val="005D1CC4"/>
    <w:rsid w:val="005D2D62"/>
    <w:rsid w:val="005D5A78"/>
    <w:rsid w:val="005D5DB0"/>
    <w:rsid w:val="005D5E74"/>
    <w:rsid w:val="005D7A00"/>
    <w:rsid w:val="005E0B43"/>
    <w:rsid w:val="005E4742"/>
    <w:rsid w:val="005E6829"/>
    <w:rsid w:val="005F10D4"/>
    <w:rsid w:val="005F26E8"/>
    <w:rsid w:val="005F275A"/>
    <w:rsid w:val="005F2E08"/>
    <w:rsid w:val="005F7834"/>
    <w:rsid w:val="005F78DD"/>
    <w:rsid w:val="005F7A4D"/>
    <w:rsid w:val="0060151C"/>
    <w:rsid w:val="00601B68"/>
    <w:rsid w:val="00602942"/>
    <w:rsid w:val="0060359B"/>
    <w:rsid w:val="00603F69"/>
    <w:rsid w:val="006040DA"/>
    <w:rsid w:val="006047BD"/>
    <w:rsid w:val="00605288"/>
    <w:rsid w:val="0060715F"/>
    <w:rsid w:val="00607675"/>
    <w:rsid w:val="00610F53"/>
    <w:rsid w:val="00612E3F"/>
    <w:rsid w:val="00613208"/>
    <w:rsid w:val="00616767"/>
    <w:rsid w:val="0061698B"/>
    <w:rsid w:val="00616F61"/>
    <w:rsid w:val="00620917"/>
    <w:rsid w:val="0062163D"/>
    <w:rsid w:val="00622F0A"/>
    <w:rsid w:val="00623A9E"/>
    <w:rsid w:val="00624A20"/>
    <w:rsid w:val="00624C9B"/>
    <w:rsid w:val="006251EB"/>
    <w:rsid w:val="0062541D"/>
    <w:rsid w:val="00630BB3"/>
    <w:rsid w:val="00632182"/>
    <w:rsid w:val="006335DF"/>
    <w:rsid w:val="00634717"/>
    <w:rsid w:val="0063670E"/>
    <w:rsid w:val="00637181"/>
    <w:rsid w:val="00637AF8"/>
    <w:rsid w:val="006412BE"/>
    <w:rsid w:val="0064144D"/>
    <w:rsid w:val="00641609"/>
    <w:rsid w:val="0064160E"/>
    <w:rsid w:val="00642367"/>
    <w:rsid w:val="00642389"/>
    <w:rsid w:val="006439ED"/>
    <w:rsid w:val="00644306"/>
    <w:rsid w:val="00644EAB"/>
    <w:rsid w:val="006450E2"/>
    <w:rsid w:val="006453D8"/>
    <w:rsid w:val="006457A5"/>
    <w:rsid w:val="006471C2"/>
    <w:rsid w:val="00650503"/>
    <w:rsid w:val="00651A1C"/>
    <w:rsid w:val="00651E73"/>
    <w:rsid w:val="006522EF"/>
    <w:rsid w:val="006522FD"/>
    <w:rsid w:val="00652800"/>
    <w:rsid w:val="00653AB0"/>
    <w:rsid w:val="00653C5D"/>
    <w:rsid w:val="006544A7"/>
    <w:rsid w:val="006552BE"/>
    <w:rsid w:val="00657BCE"/>
    <w:rsid w:val="00661413"/>
    <w:rsid w:val="006618E3"/>
    <w:rsid w:val="00661D06"/>
    <w:rsid w:val="00661EB6"/>
    <w:rsid w:val="006638B4"/>
    <w:rsid w:val="0066400D"/>
    <w:rsid w:val="006641B3"/>
    <w:rsid w:val="006644C4"/>
    <w:rsid w:val="00665F1A"/>
    <w:rsid w:val="0066665B"/>
    <w:rsid w:val="00666899"/>
    <w:rsid w:val="00670EE3"/>
    <w:rsid w:val="00672902"/>
    <w:rsid w:val="00673038"/>
    <w:rsid w:val="0067331F"/>
    <w:rsid w:val="006742E8"/>
    <w:rsid w:val="0067482E"/>
    <w:rsid w:val="00675260"/>
    <w:rsid w:val="00677DDB"/>
    <w:rsid w:val="00677EF0"/>
    <w:rsid w:val="006814BF"/>
    <w:rsid w:val="00681DCF"/>
    <w:rsid w:val="00681F32"/>
    <w:rsid w:val="00683AEC"/>
    <w:rsid w:val="00684672"/>
    <w:rsid w:val="0068481E"/>
    <w:rsid w:val="0068666F"/>
    <w:rsid w:val="0068780A"/>
    <w:rsid w:val="00690267"/>
    <w:rsid w:val="006906E7"/>
    <w:rsid w:val="006931D4"/>
    <w:rsid w:val="00693F4B"/>
    <w:rsid w:val="00694E70"/>
    <w:rsid w:val="00695112"/>
    <w:rsid w:val="006954D4"/>
    <w:rsid w:val="0069598B"/>
    <w:rsid w:val="00695AF0"/>
    <w:rsid w:val="0069757D"/>
    <w:rsid w:val="006A03C4"/>
    <w:rsid w:val="006A1A8E"/>
    <w:rsid w:val="006A1CF6"/>
    <w:rsid w:val="006A2D9E"/>
    <w:rsid w:val="006A36DB"/>
    <w:rsid w:val="006A3EF2"/>
    <w:rsid w:val="006A44D0"/>
    <w:rsid w:val="006A48C1"/>
    <w:rsid w:val="006A510D"/>
    <w:rsid w:val="006A51A4"/>
    <w:rsid w:val="006B0291"/>
    <w:rsid w:val="006B046A"/>
    <w:rsid w:val="006B06B2"/>
    <w:rsid w:val="006B1FFA"/>
    <w:rsid w:val="006B3564"/>
    <w:rsid w:val="006B37E6"/>
    <w:rsid w:val="006B3D8F"/>
    <w:rsid w:val="006B42E3"/>
    <w:rsid w:val="006B44E9"/>
    <w:rsid w:val="006B53C1"/>
    <w:rsid w:val="006B73E5"/>
    <w:rsid w:val="006C00A3"/>
    <w:rsid w:val="006C10FC"/>
    <w:rsid w:val="006C4B47"/>
    <w:rsid w:val="006C4FEE"/>
    <w:rsid w:val="006C615D"/>
    <w:rsid w:val="006C7AB5"/>
    <w:rsid w:val="006D062E"/>
    <w:rsid w:val="006D0817"/>
    <w:rsid w:val="006D0996"/>
    <w:rsid w:val="006D2405"/>
    <w:rsid w:val="006D399F"/>
    <w:rsid w:val="006D3A0E"/>
    <w:rsid w:val="006D4A39"/>
    <w:rsid w:val="006D4DD8"/>
    <w:rsid w:val="006D53A4"/>
    <w:rsid w:val="006D6748"/>
    <w:rsid w:val="006E08A7"/>
    <w:rsid w:val="006E08C4"/>
    <w:rsid w:val="006E091B"/>
    <w:rsid w:val="006E0CD3"/>
    <w:rsid w:val="006E2552"/>
    <w:rsid w:val="006E42C8"/>
    <w:rsid w:val="006E4800"/>
    <w:rsid w:val="006E560F"/>
    <w:rsid w:val="006E5B90"/>
    <w:rsid w:val="006E60D3"/>
    <w:rsid w:val="006E79B6"/>
    <w:rsid w:val="006F054E"/>
    <w:rsid w:val="006F15D8"/>
    <w:rsid w:val="006F1B19"/>
    <w:rsid w:val="006F3613"/>
    <w:rsid w:val="006F3839"/>
    <w:rsid w:val="006F4503"/>
    <w:rsid w:val="006F520E"/>
    <w:rsid w:val="00700048"/>
    <w:rsid w:val="00700346"/>
    <w:rsid w:val="0070190E"/>
    <w:rsid w:val="00701DAC"/>
    <w:rsid w:val="00702B0B"/>
    <w:rsid w:val="007030BA"/>
    <w:rsid w:val="00703206"/>
    <w:rsid w:val="00704694"/>
    <w:rsid w:val="007058CD"/>
    <w:rsid w:val="00705D75"/>
    <w:rsid w:val="00706293"/>
    <w:rsid w:val="0070723B"/>
    <w:rsid w:val="007124A7"/>
    <w:rsid w:val="00712D14"/>
    <w:rsid w:val="00712DA7"/>
    <w:rsid w:val="007141B4"/>
    <w:rsid w:val="00714956"/>
    <w:rsid w:val="00715F89"/>
    <w:rsid w:val="00716FB7"/>
    <w:rsid w:val="00717C66"/>
    <w:rsid w:val="0072144B"/>
    <w:rsid w:val="00722D6B"/>
    <w:rsid w:val="0072360C"/>
    <w:rsid w:val="00723956"/>
    <w:rsid w:val="00724203"/>
    <w:rsid w:val="00724660"/>
    <w:rsid w:val="00725C3B"/>
    <w:rsid w:val="00725D14"/>
    <w:rsid w:val="007266FB"/>
    <w:rsid w:val="0073212B"/>
    <w:rsid w:val="0073364D"/>
    <w:rsid w:val="00733D6A"/>
    <w:rsid w:val="00734065"/>
    <w:rsid w:val="00734894"/>
    <w:rsid w:val="00735327"/>
    <w:rsid w:val="00735451"/>
    <w:rsid w:val="00736A56"/>
    <w:rsid w:val="00740573"/>
    <w:rsid w:val="00741479"/>
    <w:rsid w:val="007414DA"/>
    <w:rsid w:val="00741ACA"/>
    <w:rsid w:val="007448D2"/>
    <w:rsid w:val="00744A73"/>
    <w:rsid w:val="00744DB8"/>
    <w:rsid w:val="00744EF0"/>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6A1D"/>
    <w:rsid w:val="00766BC2"/>
    <w:rsid w:val="007706FF"/>
    <w:rsid w:val="00770891"/>
    <w:rsid w:val="00770996"/>
    <w:rsid w:val="00770C61"/>
    <w:rsid w:val="00772BA3"/>
    <w:rsid w:val="007763FE"/>
    <w:rsid w:val="00776804"/>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19DC"/>
    <w:rsid w:val="00791B72"/>
    <w:rsid w:val="00791C7F"/>
    <w:rsid w:val="0079280F"/>
    <w:rsid w:val="00792C0C"/>
    <w:rsid w:val="00793CD6"/>
    <w:rsid w:val="0079526E"/>
    <w:rsid w:val="00796888"/>
    <w:rsid w:val="007A1326"/>
    <w:rsid w:val="007A2B7B"/>
    <w:rsid w:val="007A3356"/>
    <w:rsid w:val="007A36F3"/>
    <w:rsid w:val="007A4CEF"/>
    <w:rsid w:val="007A55A8"/>
    <w:rsid w:val="007B24C4"/>
    <w:rsid w:val="007B50E4"/>
    <w:rsid w:val="007B5236"/>
    <w:rsid w:val="007B6B2F"/>
    <w:rsid w:val="007B7FB5"/>
    <w:rsid w:val="007C057B"/>
    <w:rsid w:val="007C1661"/>
    <w:rsid w:val="007C1A9E"/>
    <w:rsid w:val="007C6E38"/>
    <w:rsid w:val="007D212E"/>
    <w:rsid w:val="007D458F"/>
    <w:rsid w:val="007D5655"/>
    <w:rsid w:val="007D581D"/>
    <w:rsid w:val="007D5A52"/>
    <w:rsid w:val="007D73C0"/>
    <w:rsid w:val="007D7CF5"/>
    <w:rsid w:val="007D7E58"/>
    <w:rsid w:val="007E41AD"/>
    <w:rsid w:val="007E497E"/>
    <w:rsid w:val="007E51F4"/>
    <w:rsid w:val="007E5E9E"/>
    <w:rsid w:val="007E7486"/>
    <w:rsid w:val="007E7851"/>
    <w:rsid w:val="007F1493"/>
    <w:rsid w:val="007F15BC"/>
    <w:rsid w:val="007F3524"/>
    <w:rsid w:val="007F4E79"/>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E72"/>
    <w:rsid w:val="0081179B"/>
    <w:rsid w:val="00812DCB"/>
    <w:rsid w:val="00813FA5"/>
    <w:rsid w:val="0081523F"/>
    <w:rsid w:val="00816151"/>
    <w:rsid w:val="00816351"/>
    <w:rsid w:val="00816599"/>
    <w:rsid w:val="00817268"/>
    <w:rsid w:val="008203B7"/>
    <w:rsid w:val="00820BB7"/>
    <w:rsid w:val="008212BE"/>
    <w:rsid w:val="008218CF"/>
    <w:rsid w:val="008248E7"/>
    <w:rsid w:val="00824F02"/>
    <w:rsid w:val="00825595"/>
    <w:rsid w:val="00826BD1"/>
    <w:rsid w:val="00826C4F"/>
    <w:rsid w:val="00830A48"/>
    <w:rsid w:val="00831C89"/>
    <w:rsid w:val="00832134"/>
    <w:rsid w:val="00832DA5"/>
    <w:rsid w:val="00832F4B"/>
    <w:rsid w:val="00833A2E"/>
    <w:rsid w:val="00833EDF"/>
    <w:rsid w:val="00834038"/>
    <w:rsid w:val="00835212"/>
    <w:rsid w:val="008377AF"/>
    <w:rsid w:val="008404C4"/>
    <w:rsid w:val="0084056D"/>
    <w:rsid w:val="00841080"/>
    <w:rsid w:val="008412F7"/>
    <w:rsid w:val="008414BB"/>
    <w:rsid w:val="00841B54"/>
    <w:rsid w:val="008434A7"/>
    <w:rsid w:val="00843ED1"/>
    <w:rsid w:val="00845377"/>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4336"/>
    <w:rsid w:val="00865550"/>
    <w:rsid w:val="00865EC3"/>
    <w:rsid w:val="0086629C"/>
    <w:rsid w:val="00866415"/>
    <w:rsid w:val="0086672A"/>
    <w:rsid w:val="00866FB0"/>
    <w:rsid w:val="00867469"/>
    <w:rsid w:val="00870838"/>
    <w:rsid w:val="00870A3D"/>
    <w:rsid w:val="008736AC"/>
    <w:rsid w:val="00873771"/>
    <w:rsid w:val="00874C1F"/>
    <w:rsid w:val="008773F6"/>
    <w:rsid w:val="00880A08"/>
    <w:rsid w:val="008813A0"/>
    <w:rsid w:val="00881B53"/>
    <w:rsid w:val="00882E98"/>
    <w:rsid w:val="00883242"/>
    <w:rsid w:val="00883A53"/>
    <w:rsid w:val="0088526C"/>
    <w:rsid w:val="00885C59"/>
    <w:rsid w:val="00885F34"/>
    <w:rsid w:val="0088737E"/>
    <w:rsid w:val="00890C47"/>
    <w:rsid w:val="0089256F"/>
    <w:rsid w:val="00893CDB"/>
    <w:rsid w:val="00893D12"/>
    <w:rsid w:val="0089468F"/>
    <w:rsid w:val="00895105"/>
    <w:rsid w:val="00895316"/>
    <w:rsid w:val="00895861"/>
    <w:rsid w:val="00897B91"/>
    <w:rsid w:val="008A00A0"/>
    <w:rsid w:val="008A0836"/>
    <w:rsid w:val="008A1693"/>
    <w:rsid w:val="008A2155"/>
    <w:rsid w:val="008A21F0"/>
    <w:rsid w:val="008A5DE5"/>
    <w:rsid w:val="008B1FDB"/>
    <w:rsid w:val="008B2A5B"/>
    <w:rsid w:val="008B367A"/>
    <w:rsid w:val="008B430F"/>
    <w:rsid w:val="008B44C9"/>
    <w:rsid w:val="008B44F3"/>
    <w:rsid w:val="008B4DA3"/>
    <w:rsid w:val="008B4FF4"/>
    <w:rsid w:val="008B62A0"/>
    <w:rsid w:val="008B6729"/>
    <w:rsid w:val="008B7F83"/>
    <w:rsid w:val="008C085A"/>
    <w:rsid w:val="008C1A20"/>
    <w:rsid w:val="008C2FB5"/>
    <w:rsid w:val="008C302C"/>
    <w:rsid w:val="008C4CAB"/>
    <w:rsid w:val="008C6461"/>
    <w:rsid w:val="008C6A74"/>
    <w:rsid w:val="008C6BA4"/>
    <w:rsid w:val="008C6F82"/>
    <w:rsid w:val="008C7CBC"/>
    <w:rsid w:val="008D0067"/>
    <w:rsid w:val="008D125E"/>
    <w:rsid w:val="008D26BE"/>
    <w:rsid w:val="008D5308"/>
    <w:rsid w:val="008D55BF"/>
    <w:rsid w:val="008D61E0"/>
    <w:rsid w:val="008D6722"/>
    <w:rsid w:val="008D6E1D"/>
    <w:rsid w:val="008D7AB2"/>
    <w:rsid w:val="008E0259"/>
    <w:rsid w:val="008E131D"/>
    <w:rsid w:val="008E3FCF"/>
    <w:rsid w:val="008E43E0"/>
    <w:rsid w:val="008E4A0E"/>
    <w:rsid w:val="008E4E59"/>
    <w:rsid w:val="008E6A02"/>
    <w:rsid w:val="008F0115"/>
    <w:rsid w:val="008F0383"/>
    <w:rsid w:val="008F1F6A"/>
    <w:rsid w:val="008F28E7"/>
    <w:rsid w:val="008F3EDF"/>
    <w:rsid w:val="008F48B5"/>
    <w:rsid w:val="008F56DB"/>
    <w:rsid w:val="0090053B"/>
    <w:rsid w:val="00900E59"/>
    <w:rsid w:val="00900FCF"/>
    <w:rsid w:val="00901298"/>
    <w:rsid w:val="009019BB"/>
    <w:rsid w:val="00902919"/>
    <w:rsid w:val="0090315B"/>
    <w:rsid w:val="009033B0"/>
    <w:rsid w:val="00904350"/>
    <w:rsid w:val="00904D31"/>
    <w:rsid w:val="00905926"/>
    <w:rsid w:val="0090604A"/>
    <w:rsid w:val="009078AB"/>
    <w:rsid w:val="0091055E"/>
    <w:rsid w:val="00912900"/>
    <w:rsid w:val="00912C5D"/>
    <w:rsid w:val="00912EC7"/>
    <w:rsid w:val="00913D40"/>
    <w:rsid w:val="00915222"/>
    <w:rsid w:val="009153A2"/>
    <w:rsid w:val="0091571A"/>
    <w:rsid w:val="00915AC4"/>
    <w:rsid w:val="00920A1E"/>
    <w:rsid w:val="00920C71"/>
    <w:rsid w:val="009211CF"/>
    <w:rsid w:val="009221AD"/>
    <w:rsid w:val="009227DD"/>
    <w:rsid w:val="00923015"/>
    <w:rsid w:val="009234D0"/>
    <w:rsid w:val="009237B7"/>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77"/>
    <w:rsid w:val="00932A03"/>
    <w:rsid w:val="0093313E"/>
    <w:rsid w:val="009331F9"/>
    <w:rsid w:val="00934012"/>
    <w:rsid w:val="0093530F"/>
    <w:rsid w:val="0093592F"/>
    <w:rsid w:val="00935E65"/>
    <w:rsid w:val="009363F0"/>
    <w:rsid w:val="009365AA"/>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7107"/>
    <w:rsid w:val="00960127"/>
    <w:rsid w:val="00960547"/>
    <w:rsid w:val="00960CCA"/>
    <w:rsid w:val="00960E03"/>
    <w:rsid w:val="009624AB"/>
    <w:rsid w:val="009634F6"/>
    <w:rsid w:val="00963579"/>
    <w:rsid w:val="00963FEC"/>
    <w:rsid w:val="0096422F"/>
    <w:rsid w:val="00964AE3"/>
    <w:rsid w:val="00964CC9"/>
    <w:rsid w:val="00965F05"/>
    <w:rsid w:val="0096720F"/>
    <w:rsid w:val="0097036E"/>
    <w:rsid w:val="00970968"/>
    <w:rsid w:val="009718BF"/>
    <w:rsid w:val="00973DB2"/>
    <w:rsid w:val="009771A9"/>
    <w:rsid w:val="00980197"/>
    <w:rsid w:val="00981475"/>
    <w:rsid w:val="00981668"/>
    <w:rsid w:val="00982883"/>
    <w:rsid w:val="00983AEB"/>
    <w:rsid w:val="00984331"/>
    <w:rsid w:val="00984C07"/>
    <w:rsid w:val="00985F69"/>
    <w:rsid w:val="00986E99"/>
    <w:rsid w:val="00987813"/>
    <w:rsid w:val="00990C18"/>
    <w:rsid w:val="00990C46"/>
    <w:rsid w:val="00990D46"/>
    <w:rsid w:val="00991DEF"/>
    <w:rsid w:val="00992659"/>
    <w:rsid w:val="0099359F"/>
    <w:rsid w:val="00993B98"/>
    <w:rsid w:val="00993F37"/>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B08F7"/>
    <w:rsid w:val="009B165F"/>
    <w:rsid w:val="009B2E67"/>
    <w:rsid w:val="009B417F"/>
    <w:rsid w:val="009B4483"/>
    <w:rsid w:val="009B5879"/>
    <w:rsid w:val="009B58B6"/>
    <w:rsid w:val="009B5A96"/>
    <w:rsid w:val="009B6030"/>
    <w:rsid w:val="009C0698"/>
    <w:rsid w:val="009C098A"/>
    <w:rsid w:val="009C0DA0"/>
    <w:rsid w:val="009C1693"/>
    <w:rsid w:val="009C1AD9"/>
    <w:rsid w:val="009C1FCA"/>
    <w:rsid w:val="009C3001"/>
    <w:rsid w:val="009C44C9"/>
    <w:rsid w:val="009C51CB"/>
    <w:rsid w:val="009C575A"/>
    <w:rsid w:val="009C65D7"/>
    <w:rsid w:val="009C6822"/>
    <w:rsid w:val="009C69B7"/>
    <w:rsid w:val="009C72FE"/>
    <w:rsid w:val="009C7379"/>
    <w:rsid w:val="009D0729"/>
    <w:rsid w:val="009D081A"/>
    <w:rsid w:val="009D0C17"/>
    <w:rsid w:val="009D1EBE"/>
    <w:rsid w:val="009D2409"/>
    <w:rsid w:val="009D2983"/>
    <w:rsid w:val="009D2C2D"/>
    <w:rsid w:val="009D36ED"/>
    <w:rsid w:val="009D3A11"/>
    <w:rsid w:val="009D4F4A"/>
    <w:rsid w:val="009D572A"/>
    <w:rsid w:val="009D57B7"/>
    <w:rsid w:val="009D67D9"/>
    <w:rsid w:val="009D7742"/>
    <w:rsid w:val="009D7D50"/>
    <w:rsid w:val="009E037B"/>
    <w:rsid w:val="009E05EC"/>
    <w:rsid w:val="009E088F"/>
    <w:rsid w:val="009E0CF8"/>
    <w:rsid w:val="009E0E69"/>
    <w:rsid w:val="009E16BB"/>
    <w:rsid w:val="009E4D22"/>
    <w:rsid w:val="009E56EB"/>
    <w:rsid w:val="009E6AB6"/>
    <w:rsid w:val="009E6B21"/>
    <w:rsid w:val="009E7F27"/>
    <w:rsid w:val="009F10A1"/>
    <w:rsid w:val="009F1A7D"/>
    <w:rsid w:val="009F3431"/>
    <w:rsid w:val="009F3838"/>
    <w:rsid w:val="009F3ECD"/>
    <w:rsid w:val="009F4B19"/>
    <w:rsid w:val="009F5779"/>
    <w:rsid w:val="009F5F05"/>
    <w:rsid w:val="009F7315"/>
    <w:rsid w:val="009F73D1"/>
    <w:rsid w:val="00A00D40"/>
    <w:rsid w:val="00A04A93"/>
    <w:rsid w:val="00A05C24"/>
    <w:rsid w:val="00A07569"/>
    <w:rsid w:val="00A07749"/>
    <w:rsid w:val="00A078FB"/>
    <w:rsid w:val="00A07EF8"/>
    <w:rsid w:val="00A07F34"/>
    <w:rsid w:val="00A10CE1"/>
    <w:rsid w:val="00A10CED"/>
    <w:rsid w:val="00A11A30"/>
    <w:rsid w:val="00A128C6"/>
    <w:rsid w:val="00A143CE"/>
    <w:rsid w:val="00A14D33"/>
    <w:rsid w:val="00A16D9B"/>
    <w:rsid w:val="00A20468"/>
    <w:rsid w:val="00A21A49"/>
    <w:rsid w:val="00A21CA8"/>
    <w:rsid w:val="00A231E9"/>
    <w:rsid w:val="00A23647"/>
    <w:rsid w:val="00A30056"/>
    <w:rsid w:val="00A307AE"/>
    <w:rsid w:val="00A350CB"/>
    <w:rsid w:val="00A3511D"/>
    <w:rsid w:val="00A35E8B"/>
    <w:rsid w:val="00A361C6"/>
    <w:rsid w:val="00A3669F"/>
    <w:rsid w:val="00A37D04"/>
    <w:rsid w:val="00A41A01"/>
    <w:rsid w:val="00A429A9"/>
    <w:rsid w:val="00A43CFF"/>
    <w:rsid w:val="00A47719"/>
    <w:rsid w:val="00A47EAB"/>
    <w:rsid w:val="00A50510"/>
    <w:rsid w:val="00A5068D"/>
    <w:rsid w:val="00A509B4"/>
    <w:rsid w:val="00A51D10"/>
    <w:rsid w:val="00A5427A"/>
    <w:rsid w:val="00A54C7B"/>
    <w:rsid w:val="00A54CFD"/>
    <w:rsid w:val="00A5639F"/>
    <w:rsid w:val="00A5675E"/>
    <w:rsid w:val="00A57040"/>
    <w:rsid w:val="00A60064"/>
    <w:rsid w:val="00A6044F"/>
    <w:rsid w:val="00A607B4"/>
    <w:rsid w:val="00A611FC"/>
    <w:rsid w:val="00A64F90"/>
    <w:rsid w:val="00A65468"/>
    <w:rsid w:val="00A65A2B"/>
    <w:rsid w:val="00A70170"/>
    <w:rsid w:val="00A70FCE"/>
    <w:rsid w:val="00A71574"/>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2FE"/>
    <w:rsid w:val="00A91418"/>
    <w:rsid w:val="00A91A18"/>
    <w:rsid w:val="00A91B40"/>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B0677"/>
    <w:rsid w:val="00AB0B02"/>
    <w:rsid w:val="00AB1983"/>
    <w:rsid w:val="00AB23C3"/>
    <w:rsid w:val="00AB24DB"/>
    <w:rsid w:val="00AB27AB"/>
    <w:rsid w:val="00AB35D0"/>
    <w:rsid w:val="00AB6B59"/>
    <w:rsid w:val="00AB77E7"/>
    <w:rsid w:val="00AC1DCF"/>
    <w:rsid w:val="00AC23B1"/>
    <w:rsid w:val="00AC260E"/>
    <w:rsid w:val="00AC2AF9"/>
    <w:rsid w:val="00AC2F71"/>
    <w:rsid w:val="00AC4145"/>
    <w:rsid w:val="00AC47A6"/>
    <w:rsid w:val="00AC60C5"/>
    <w:rsid w:val="00AC67E9"/>
    <w:rsid w:val="00AC6845"/>
    <w:rsid w:val="00AC77EA"/>
    <w:rsid w:val="00AC78ED"/>
    <w:rsid w:val="00AD02D3"/>
    <w:rsid w:val="00AD34C6"/>
    <w:rsid w:val="00AD3675"/>
    <w:rsid w:val="00AD37AF"/>
    <w:rsid w:val="00AD56A9"/>
    <w:rsid w:val="00AD69C4"/>
    <w:rsid w:val="00AD6F0C"/>
    <w:rsid w:val="00AD7A02"/>
    <w:rsid w:val="00AD7D65"/>
    <w:rsid w:val="00AE1577"/>
    <w:rsid w:val="00AE1C5F"/>
    <w:rsid w:val="00AE23DD"/>
    <w:rsid w:val="00AE3899"/>
    <w:rsid w:val="00AE6CD2"/>
    <w:rsid w:val="00AE776A"/>
    <w:rsid w:val="00AF1F68"/>
    <w:rsid w:val="00AF2546"/>
    <w:rsid w:val="00AF27B7"/>
    <w:rsid w:val="00AF2BB2"/>
    <w:rsid w:val="00AF2DCC"/>
    <w:rsid w:val="00AF3C5D"/>
    <w:rsid w:val="00AF3D47"/>
    <w:rsid w:val="00AF53F5"/>
    <w:rsid w:val="00AF726A"/>
    <w:rsid w:val="00AF7AB4"/>
    <w:rsid w:val="00AF7B91"/>
    <w:rsid w:val="00B00015"/>
    <w:rsid w:val="00B0033A"/>
    <w:rsid w:val="00B02834"/>
    <w:rsid w:val="00B043A6"/>
    <w:rsid w:val="00B06DE8"/>
    <w:rsid w:val="00B077AD"/>
    <w:rsid w:val="00B07AE1"/>
    <w:rsid w:val="00B07D23"/>
    <w:rsid w:val="00B12093"/>
    <w:rsid w:val="00B12968"/>
    <w:rsid w:val="00B131FF"/>
    <w:rsid w:val="00B13498"/>
    <w:rsid w:val="00B13DA2"/>
    <w:rsid w:val="00B14BD8"/>
    <w:rsid w:val="00B15457"/>
    <w:rsid w:val="00B1672A"/>
    <w:rsid w:val="00B16E71"/>
    <w:rsid w:val="00B174BD"/>
    <w:rsid w:val="00B20690"/>
    <w:rsid w:val="00B20B2A"/>
    <w:rsid w:val="00B2129B"/>
    <w:rsid w:val="00B215A8"/>
    <w:rsid w:val="00B22FA7"/>
    <w:rsid w:val="00B239C4"/>
    <w:rsid w:val="00B24845"/>
    <w:rsid w:val="00B26370"/>
    <w:rsid w:val="00B27039"/>
    <w:rsid w:val="00B27629"/>
    <w:rsid w:val="00B27D18"/>
    <w:rsid w:val="00B30016"/>
    <w:rsid w:val="00B300DB"/>
    <w:rsid w:val="00B32BEC"/>
    <w:rsid w:val="00B35B87"/>
    <w:rsid w:val="00B40556"/>
    <w:rsid w:val="00B40D6F"/>
    <w:rsid w:val="00B43107"/>
    <w:rsid w:val="00B45AC4"/>
    <w:rsid w:val="00B45E0A"/>
    <w:rsid w:val="00B47A18"/>
    <w:rsid w:val="00B51CD5"/>
    <w:rsid w:val="00B53824"/>
    <w:rsid w:val="00B53857"/>
    <w:rsid w:val="00B54009"/>
    <w:rsid w:val="00B54B6C"/>
    <w:rsid w:val="00B55A04"/>
    <w:rsid w:val="00B55CEE"/>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77534"/>
    <w:rsid w:val="00B8005C"/>
    <w:rsid w:val="00B82A74"/>
    <w:rsid w:val="00B82B7A"/>
    <w:rsid w:val="00B82E5F"/>
    <w:rsid w:val="00B8573F"/>
    <w:rsid w:val="00B8666B"/>
    <w:rsid w:val="00B86C64"/>
    <w:rsid w:val="00B90459"/>
    <w:rsid w:val="00B904F4"/>
    <w:rsid w:val="00B90BD1"/>
    <w:rsid w:val="00B92536"/>
    <w:rsid w:val="00B9274D"/>
    <w:rsid w:val="00B94207"/>
    <w:rsid w:val="00B945D4"/>
    <w:rsid w:val="00B9506C"/>
    <w:rsid w:val="00B97B50"/>
    <w:rsid w:val="00BA3959"/>
    <w:rsid w:val="00BA563D"/>
    <w:rsid w:val="00BA5BCC"/>
    <w:rsid w:val="00BB1855"/>
    <w:rsid w:val="00BB2332"/>
    <w:rsid w:val="00BB239F"/>
    <w:rsid w:val="00BB2494"/>
    <w:rsid w:val="00BB2522"/>
    <w:rsid w:val="00BB28A3"/>
    <w:rsid w:val="00BB5218"/>
    <w:rsid w:val="00BB72C0"/>
    <w:rsid w:val="00BB7C8F"/>
    <w:rsid w:val="00BB7FF3"/>
    <w:rsid w:val="00BC0AF1"/>
    <w:rsid w:val="00BC27BE"/>
    <w:rsid w:val="00BC2F56"/>
    <w:rsid w:val="00BC3779"/>
    <w:rsid w:val="00BC41A0"/>
    <w:rsid w:val="00BC43D8"/>
    <w:rsid w:val="00BC5A86"/>
    <w:rsid w:val="00BC7AB9"/>
    <w:rsid w:val="00BD0186"/>
    <w:rsid w:val="00BD0D32"/>
    <w:rsid w:val="00BD1661"/>
    <w:rsid w:val="00BD38C6"/>
    <w:rsid w:val="00BD41A6"/>
    <w:rsid w:val="00BD6178"/>
    <w:rsid w:val="00BD6348"/>
    <w:rsid w:val="00BE121B"/>
    <w:rsid w:val="00BE147F"/>
    <w:rsid w:val="00BE1BBC"/>
    <w:rsid w:val="00BE46B5"/>
    <w:rsid w:val="00BE6663"/>
    <w:rsid w:val="00BE6E4A"/>
    <w:rsid w:val="00BF0917"/>
    <w:rsid w:val="00BF0CD7"/>
    <w:rsid w:val="00BF0F60"/>
    <w:rsid w:val="00BF143E"/>
    <w:rsid w:val="00BF15CE"/>
    <w:rsid w:val="00BF2157"/>
    <w:rsid w:val="00BF25FF"/>
    <w:rsid w:val="00BF2BEE"/>
    <w:rsid w:val="00BF2FC3"/>
    <w:rsid w:val="00BF3551"/>
    <w:rsid w:val="00BF37C3"/>
    <w:rsid w:val="00BF4F07"/>
    <w:rsid w:val="00BF695B"/>
    <w:rsid w:val="00BF6A14"/>
    <w:rsid w:val="00BF71B0"/>
    <w:rsid w:val="00C0161F"/>
    <w:rsid w:val="00C030BD"/>
    <w:rsid w:val="00C036C3"/>
    <w:rsid w:val="00C03CCA"/>
    <w:rsid w:val="00C040E8"/>
    <w:rsid w:val="00C0499E"/>
    <w:rsid w:val="00C04BB2"/>
    <w:rsid w:val="00C04F4A"/>
    <w:rsid w:val="00C058AF"/>
    <w:rsid w:val="00C05A7B"/>
    <w:rsid w:val="00C06484"/>
    <w:rsid w:val="00C06F9E"/>
    <w:rsid w:val="00C07776"/>
    <w:rsid w:val="00C07C0D"/>
    <w:rsid w:val="00C10210"/>
    <w:rsid w:val="00C1035C"/>
    <w:rsid w:val="00C1140E"/>
    <w:rsid w:val="00C11943"/>
    <w:rsid w:val="00C1358F"/>
    <w:rsid w:val="00C13C2A"/>
    <w:rsid w:val="00C13CE8"/>
    <w:rsid w:val="00C14187"/>
    <w:rsid w:val="00C15151"/>
    <w:rsid w:val="00C1663D"/>
    <w:rsid w:val="00C16A48"/>
    <w:rsid w:val="00C16B6B"/>
    <w:rsid w:val="00C179BC"/>
    <w:rsid w:val="00C17F8C"/>
    <w:rsid w:val="00C211E6"/>
    <w:rsid w:val="00C22288"/>
    <w:rsid w:val="00C22446"/>
    <w:rsid w:val="00C22681"/>
    <w:rsid w:val="00C22FB5"/>
    <w:rsid w:val="00C24236"/>
    <w:rsid w:val="00C24CBF"/>
    <w:rsid w:val="00C25C66"/>
    <w:rsid w:val="00C2710B"/>
    <w:rsid w:val="00C279C2"/>
    <w:rsid w:val="00C27B01"/>
    <w:rsid w:val="00C308D8"/>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7BC"/>
    <w:rsid w:val="00C4789C"/>
    <w:rsid w:val="00C523C4"/>
    <w:rsid w:val="00C52C02"/>
    <w:rsid w:val="00C52DCB"/>
    <w:rsid w:val="00C57EE8"/>
    <w:rsid w:val="00C61072"/>
    <w:rsid w:val="00C61CFF"/>
    <w:rsid w:val="00C6243C"/>
    <w:rsid w:val="00C62F54"/>
    <w:rsid w:val="00C63305"/>
    <w:rsid w:val="00C63AEA"/>
    <w:rsid w:val="00C66B7F"/>
    <w:rsid w:val="00C675DF"/>
    <w:rsid w:val="00C67BBF"/>
    <w:rsid w:val="00C70168"/>
    <w:rsid w:val="00C71155"/>
    <w:rsid w:val="00C718DD"/>
    <w:rsid w:val="00C71AFB"/>
    <w:rsid w:val="00C74707"/>
    <w:rsid w:val="00C75930"/>
    <w:rsid w:val="00C767C7"/>
    <w:rsid w:val="00C779FD"/>
    <w:rsid w:val="00C77D84"/>
    <w:rsid w:val="00C80B9E"/>
    <w:rsid w:val="00C8168E"/>
    <w:rsid w:val="00C841B7"/>
    <w:rsid w:val="00C84A6C"/>
    <w:rsid w:val="00C8667D"/>
    <w:rsid w:val="00C86967"/>
    <w:rsid w:val="00C91281"/>
    <w:rsid w:val="00C928A8"/>
    <w:rsid w:val="00C93044"/>
    <w:rsid w:val="00C9335B"/>
    <w:rsid w:val="00C95246"/>
    <w:rsid w:val="00CA103E"/>
    <w:rsid w:val="00CA370D"/>
    <w:rsid w:val="00CA56F4"/>
    <w:rsid w:val="00CA6C45"/>
    <w:rsid w:val="00CA74F6"/>
    <w:rsid w:val="00CA7603"/>
    <w:rsid w:val="00CB364E"/>
    <w:rsid w:val="00CB37B8"/>
    <w:rsid w:val="00CB4F1A"/>
    <w:rsid w:val="00CB58B4"/>
    <w:rsid w:val="00CB6577"/>
    <w:rsid w:val="00CB6768"/>
    <w:rsid w:val="00CB74C7"/>
    <w:rsid w:val="00CB76C8"/>
    <w:rsid w:val="00CC1FE9"/>
    <w:rsid w:val="00CC3B49"/>
    <w:rsid w:val="00CC3D04"/>
    <w:rsid w:val="00CC4AF7"/>
    <w:rsid w:val="00CC54E5"/>
    <w:rsid w:val="00CC6B96"/>
    <w:rsid w:val="00CC6F04"/>
    <w:rsid w:val="00CC6FB7"/>
    <w:rsid w:val="00CC7B94"/>
    <w:rsid w:val="00CD07AC"/>
    <w:rsid w:val="00CD39BC"/>
    <w:rsid w:val="00CD5A94"/>
    <w:rsid w:val="00CD6E8E"/>
    <w:rsid w:val="00CE1504"/>
    <w:rsid w:val="00CE161F"/>
    <w:rsid w:val="00CE2A1B"/>
    <w:rsid w:val="00CE2CC6"/>
    <w:rsid w:val="00CE3529"/>
    <w:rsid w:val="00CE4320"/>
    <w:rsid w:val="00CE5D9A"/>
    <w:rsid w:val="00CE76CD"/>
    <w:rsid w:val="00CF0B65"/>
    <w:rsid w:val="00CF1C1F"/>
    <w:rsid w:val="00CF3B5E"/>
    <w:rsid w:val="00CF3BA6"/>
    <w:rsid w:val="00CF4437"/>
    <w:rsid w:val="00CF4E8C"/>
    <w:rsid w:val="00CF6913"/>
    <w:rsid w:val="00CF7AA7"/>
    <w:rsid w:val="00D006CF"/>
    <w:rsid w:val="00D007DF"/>
    <w:rsid w:val="00D008A6"/>
    <w:rsid w:val="00D00960"/>
    <w:rsid w:val="00D00B74"/>
    <w:rsid w:val="00D012E2"/>
    <w:rsid w:val="00D015F0"/>
    <w:rsid w:val="00D01CAE"/>
    <w:rsid w:val="00D026B6"/>
    <w:rsid w:val="00D042D0"/>
    <w:rsid w:val="00D0447B"/>
    <w:rsid w:val="00D04894"/>
    <w:rsid w:val="00D048A2"/>
    <w:rsid w:val="00D053CE"/>
    <w:rsid w:val="00D055EB"/>
    <w:rsid w:val="00D056FE"/>
    <w:rsid w:val="00D05B56"/>
    <w:rsid w:val="00D05D60"/>
    <w:rsid w:val="00D075F0"/>
    <w:rsid w:val="00D114B2"/>
    <w:rsid w:val="00D121C4"/>
    <w:rsid w:val="00D14274"/>
    <w:rsid w:val="00D14E39"/>
    <w:rsid w:val="00D15E5B"/>
    <w:rsid w:val="00D17C62"/>
    <w:rsid w:val="00D21586"/>
    <w:rsid w:val="00D21EA5"/>
    <w:rsid w:val="00D23A38"/>
    <w:rsid w:val="00D2498D"/>
    <w:rsid w:val="00D2574C"/>
    <w:rsid w:val="00D26D79"/>
    <w:rsid w:val="00D27C2B"/>
    <w:rsid w:val="00D30BEF"/>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47A4B"/>
    <w:rsid w:val="00D51254"/>
    <w:rsid w:val="00D51627"/>
    <w:rsid w:val="00D51E1A"/>
    <w:rsid w:val="00D52344"/>
    <w:rsid w:val="00D532DA"/>
    <w:rsid w:val="00D54AAC"/>
    <w:rsid w:val="00D54B32"/>
    <w:rsid w:val="00D55423"/>
    <w:rsid w:val="00D55DF0"/>
    <w:rsid w:val="00D563E1"/>
    <w:rsid w:val="00D56BB6"/>
    <w:rsid w:val="00D6022B"/>
    <w:rsid w:val="00D60C40"/>
    <w:rsid w:val="00D6138D"/>
    <w:rsid w:val="00D6166E"/>
    <w:rsid w:val="00D63126"/>
    <w:rsid w:val="00D631E7"/>
    <w:rsid w:val="00D63A67"/>
    <w:rsid w:val="00D646C9"/>
    <w:rsid w:val="00D6492E"/>
    <w:rsid w:val="00D64AAD"/>
    <w:rsid w:val="00D65845"/>
    <w:rsid w:val="00D70087"/>
    <w:rsid w:val="00D7079E"/>
    <w:rsid w:val="00D70823"/>
    <w:rsid w:val="00D70AB1"/>
    <w:rsid w:val="00D70F23"/>
    <w:rsid w:val="00D73DD6"/>
    <w:rsid w:val="00D745F5"/>
    <w:rsid w:val="00D75392"/>
    <w:rsid w:val="00D7585E"/>
    <w:rsid w:val="00D759A3"/>
    <w:rsid w:val="00D75D4A"/>
    <w:rsid w:val="00D8175B"/>
    <w:rsid w:val="00D82E32"/>
    <w:rsid w:val="00D83974"/>
    <w:rsid w:val="00D84133"/>
    <w:rsid w:val="00D8431C"/>
    <w:rsid w:val="00D85133"/>
    <w:rsid w:val="00D91607"/>
    <w:rsid w:val="00D92C82"/>
    <w:rsid w:val="00D93336"/>
    <w:rsid w:val="00D94314"/>
    <w:rsid w:val="00D95BC7"/>
    <w:rsid w:val="00D95C17"/>
    <w:rsid w:val="00D96043"/>
    <w:rsid w:val="00D97779"/>
    <w:rsid w:val="00DA14AB"/>
    <w:rsid w:val="00DA1B05"/>
    <w:rsid w:val="00DA237B"/>
    <w:rsid w:val="00DA52F5"/>
    <w:rsid w:val="00DA658A"/>
    <w:rsid w:val="00DA73A3"/>
    <w:rsid w:val="00DA76DD"/>
    <w:rsid w:val="00DB1424"/>
    <w:rsid w:val="00DB3080"/>
    <w:rsid w:val="00DB3F2F"/>
    <w:rsid w:val="00DB4E12"/>
    <w:rsid w:val="00DB5771"/>
    <w:rsid w:val="00DC0AB6"/>
    <w:rsid w:val="00DC21CF"/>
    <w:rsid w:val="00DC3395"/>
    <w:rsid w:val="00DC3664"/>
    <w:rsid w:val="00DC4B9B"/>
    <w:rsid w:val="00DC6162"/>
    <w:rsid w:val="00DC6EFC"/>
    <w:rsid w:val="00DC7CDE"/>
    <w:rsid w:val="00DD195B"/>
    <w:rsid w:val="00DD243F"/>
    <w:rsid w:val="00DD46E9"/>
    <w:rsid w:val="00DD4711"/>
    <w:rsid w:val="00DD4812"/>
    <w:rsid w:val="00DD4CA7"/>
    <w:rsid w:val="00DE0097"/>
    <w:rsid w:val="00DE0508"/>
    <w:rsid w:val="00DE05AE"/>
    <w:rsid w:val="00DE0979"/>
    <w:rsid w:val="00DE12E9"/>
    <w:rsid w:val="00DE301D"/>
    <w:rsid w:val="00DE33EC"/>
    <w:rsid w:val="00DE43F4"/>
    <w:rsid w:val="00DE53F8"/>
    <w:rsid w:val="00DE5A51"/>
    <w:rsid w:val="00DE60E6"/>
    <w:rsid w:val="00DE6C9B"/>
    <w:rsid w:val="00DE6F37"/>
    <w:rsid w:val="00DE74DC"/>
    <w:rsid w:val="00DE7D5A"/>
    <w:rsid w:val="00DF1EC4"/>
    <w:rsid w:val="00DF247C"/>
    <w:rsid w:val="00DF3F4F"/>
    <w:rsid w:val="00DF707E"/>
    <w:rsid w:val="00DF70A1"/>
    <w:rsid w:val="00DF759D"/>
    <w:rsid w:val="00E003AF"/>
    <w:rsid w:val="00E00482"/>
    <w:rsid w:val="00E01097"/>
    <w:rsid w:val="00E01320"/>
    <w:rsid w:val="00E018C3"/>
    <w:rsid w:val="00E01C15"/>
    <w:rsid w:val="00E052B1"/>
    <w:rsid w:val="00E05886"/>
    <w:rsid w:val="00E104C6"/>
    <w:rsid w:val="00E10C02"/>
    <w:rsid w:val="00E134D8"/>
    <w:rsid w:val="00E137F4"/>
    <w:rsid w:val="00E157B8"/>
    <w:rsid w:val="00E164F2"/>
    <w:rsid w:val="00E16F61"/>
    <w:rsid w:val="00E178A7"/>
    <w:rsid w:val="00E20F6A"/>
    <w:rsid w:val="00E21A25"/>
    <w:rsid w:val="00E22CF5"/>
    <w:rsid w:val="00E23303"/>
    <w:rsid w:val="00E239E0"/>
    <w:rsid w:val="00E24071"/>
    <w:rsid w:val="00E253CA"/>
    <w:rsid w:val="00E27430"/>
    <w:rsid w:val="00E2771C"/>
    <w:rsid w:val="00E31D50"/>
    <w:rsid w:val="00E324D9"/>
    <w:rsid w:val="00E331FB"/>
    <w:rsid w:val="00E33DF4"/>
    <w:rsid w:val="00E35EDE"/>
    <w:rsid w:val="00E36528"/>
    <w:rsid w:val="00E409B4"/>
    <w:rsid w:val="00E40CF7"/>
    <w:rsid w:val="00E413B8"/>
    <w:rsid w:val="00E42877"/>
    <w:rsid w:val="00E434EB"/>
    <w:rsid w:val="00E440C0"/>
    <w:rsid w:val="00E4683D"/>
    <w:rsid w:val="00E46CA0"/>
    <w:rsid w:val="00E4765C"/>
    <w:rsid w:val="00E504A1"/>
    <w:rsid w:val="00E51231"/>
    <w:rsid w:val="00E51300"/>
    <w:rsid w:val="00E52A67"/>
    <w:rsid w:val="00E602A7"/>
    <w:rsid w:val="00E619E1"/>
    <w:rsid w:val="00E62FBE"/>
    <w:rsid w:val="00E63389"/>
    <w:rsid w:val="00E63580"/>
    <w:rsid w:val="00E64597"/>
    <w:rsid w:val="00E65780"/>
    <w:rsid w:val="00E66AA1"/>
    <w:rsid w:val="00E66B6A"/>
    <w:rsid w:val="00E702CD"/>
    <w:rsid w:val="00E70C6E"/>
    <w:rsid w:val="00E71243"/>
    <w:rsid w:val="00E71362"/>
    <w:rsid w:val="00E714D8"/>
    <w:rsid w:val="00E7168A"/>
    <w:rsid w:val="00E71D25"/>
    <w:rsid w:val="00E7295C"/>
    <w:rsid w:val="00E73306"/>
    <w:rsid w:val="00E74817"/>
    <w:rsid w:val="00E74FE4"/>
    <w:rsid w:val="00E7553D"/>
    <w:rsid w:val="00E7738D"/>
    <w:rsid w:val="00E80EF3"/>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2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04C3"/>
    <w:rsid w:val="00F1057F"/>
    <w:rsid w:val="00F10A22"/>
    <w:rsid w:val="00F10BCF"/>
    <w:rsid w:val="00F121C4"/>
    <w:rsid w:val="00F1531C"/>
    <w:rsid w:val="00F16658"/>
    <w:rsid w:val="00F17235"/>
    <w:rsid w:val="00F20B40"/>
    <w:rsid w:val="00F21A01"/>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7587"/>
    <w:rsid w:val="00F4025E"/>
    <w:rsid w:val="00F4079E"/>
    <w:rsid w:val="00F40B14"/>
    <w:rsid w:val="00F42101"/>
    <w:rsid w:val="00F42EAA"/>
    <w:rsid w:val="00F42EE0"/>
    <w:rsid w:val="00F430F2"/>
    <w:rsid w:val="00F434A9"/>
    <w:rsid w:val="00F437C4"/>
    <w:rsid w:val="00F446A0"/>
    <w:rsid w:val="00F46727"/>
    <w:rsid w:val="00F4739C"/>
    <w:rsid w:val="00F47A0A"/>
    <w:rsid w:val="00F47A79"/>
    <w:rsid w:val="00F47F5C"/>
    <w:rsid w:val="00F51220"/>
    <w:rsid w:val="00F51928"/>
    <w:rsid w:val="00F543B3"/>
    <w:rsid w:val="00F5467A"/>
    <w:rsid w:val="00F554FC"/>
    <w:rsid w:val="00F5643A"/>
    <w:rsid w:val="00F56596"/>
    <w:rsid w:val="00F62236"/>
    <w:rsid w:val="00F63CDF"/>
    <w:rsid w:val="00F642AF"/>
    <w:rsid w:val="00F64D32"/>
    <w:rsid w:val="00F650B4"/>
    <w:rsid w:val="00F65901"/>
    <w:rsid w:val="00F65D9C"/>
    <w:rsid w:val="00F66B95"/>
    <w:rsid w:val="00F672C5"/>
    <w:rsid w:val="00F702FA"/>
    <w:rsid w:val="00F706AA"/>
    <w:rsid w:val="00F715D0"/>
    <w:rsid w:val="00F717E7"/>
    <w:rsid w:val="00F724A1"/>
    <w:rsid w:val="00F7288E"/>
    <w:rsid w:val="00F73AEF"/>
    <w:rsid w:val="00F740FA"/>
    <w:rsid w:val="00F74A7A"/>
    <w:rsid w:val="00F7632C"/>
    <w:rsid w:val="00F76FDC"/>
    <w:rsid w:val="00F771C6"/>
    <w:rsid w:val="00F77E4A"/>
    <w:rsid w:val="00F77ED7"/>
    <w:rsid w:val="00F80F5D"/>
    <w:rsid w:val="00F83143"/>
    <w:rsid w:val="00F84564"/>
    <w:rsid w:val="00F853F3"/>
    <w:rsid w:val="00F8591B"/>
    <w:rsid w:val="00F8655C"/>
    <w:rsid w:val="00F90BCA"/>
    <w:rsid w:val="00F90E1A"/>
    <w:rsid w:val="00F91B79"/>
    <w:rsid w:val="00F93FE8"/>
    <w:rsid w:val="00F94B27"/>
    <w:rsid w:val="00F96626"/>
    <w:rsid w:val="00F96946"/>
    <w:rsid w:val="00F97131"/>
    <w:rsid w:val="00F9720F"/>
    <w:rsid w:val="00F97B4B"/>
    <w:rsid w:val="00F97C84"/>
    <w:rsid w:val="00FA0156"/>
    <w:rsid w:val="00FA0D81"/>
    <w:rsid w:val="00FA166A"/>
    <w:rsid w:val="00FA2CF6"/>
    <w:rsid w:val="00FA2D55"/>
    <w:rsid w:val="00FA3065"/>
    <w:rsid w:val="00FA3EBB"/>
    <w:rsid w:val="00FA52F9"/>
    <w:rsid w:val="00FA59B0"/>
    <w:rsid w:val="00FB0346"/>
    <w:rsid w:val="00FB0E61"/>
    <w:rsid w:val="00FB10FF"/>
    <w:rsid w:val="00FB1AF9"/>
    <w:rsid w:val="00FB1D69"/>
    <w:rsid w:val="00FB2812"/>
    <w:rsid w:val="00FB332B"/>
    <w:rsid w:val="00FB3570"/>
    <w:rsid w:val="00FB4ADA"/>
    <w:rsid w:val="00FB67AC"/>
    <w:rsid w:val="00FB7100"/>
    <w:rsid w:val="00FC0636"/>
    <w:rsid w:val="00FC0C6F"/>
    <w:rsid w:val="00FC14C7"/>
    <w:rsid w:val="00FC2758"/>
    <w:rsid w:val="00FC3523"/>
    <w:rsid w:val="00FC3662"/>
    <w:rsid w:val="00FC3C3B"/>
    <w:rsid w:val="00FC4108"/>
    <w:rsid w:val="00FC44C4"/>
    <w:rsid w:val="00FC4F7B"/>
    <w:rsid w:val="00FC755A"/>
    <w:rsid w:val="00FD05FD"/>
    <w:rsid w:val="00FD0F5D"/>
    <w:rsid w:val="00FD1F94"/>
    <w:rsid w:val="00FD21A7"/>
    <w:rsid w:val="00FD3347"/>
    <w:rsid w:val="00FD40E9"/>
    <w:rsid w:val="00FD495B"/>
    <w:rsid w:val="00FD4CE6"/>
    <w:rsid w:val="00FD7EC3"/>
    <w:rsid w:val="00FE0C73"/>
    <w:rsid w:val="00FE0F38"/>
    <w:rsid w:val="00FE108E"/>
    <w:rsid w:val="00FE10F9"/>
    <w:rsid w:val="00FE126B"/>
    <w:rsid w:val="00FE1862"/>
    <w:rsid w:val="00FE2356"/>
    <w:rsid w:val="00FE2629"/>
    <w:rsid w:val="00FE36BF"/>
    <w:rsid w:val="00FE40B5"/>
    <w:rsid w:val="00FE660C"/>
    <w:rsid w:val="00FF0F2A"/>
    <w:rsid w:val="00FF3268"/>
    <w:rsid w:val="00FF4814"/>
    <w:rsid w:val="00FF492B"/>
    <w:rsid w:val="00FF548F"/>
    <w:rsid w:val="00FF5EC7"/>
    <w:rsid w:val="00FF6302"/>
    <w:rsid w:val="00FF7815"/>
    <w:rsid w:val="00FF7892"/>
    <w:rsid w:val="036FF37E"/>
    <w:rsid w:val="041EDD50"/>
    <w:rsid w:val="044A4910"/>
    <w:rsid w:val="053C4FF3"/>
    <w:rsid w:val="0687349E"/>
    <w:rsid w:val="08641677"/>
    <w:rsid w:val="1419EB15"/>
    <w:rsid w:val="168370E5"/>
    <w:rsid w:val="1734C44C"/>
    <w:rsid w:val="17E1AEF1"/>
    <w:rsid w:val="1BB52D62"/>
    <w:rsid w:val="263255FE"/>
    <w:rsid w:val="2695C9F7"/>
    <w:rsid w:val="2A6F9667"/>
    <w:rsid w:val="2CEC8017"/>
    <w:rsid w:val="31B3AC62"/>
    <w:rsid w:val="332DBC99"/>
    <w:rsid w:val="396E18D2"/>
    <w:rsid w:val="3F040D5B"/>
    <w:rsid w:val="408893A5"/>
    <w:rsid w:val="43ADCAED"/>
    <w:rsid w:val="4542A0CE"/>
    <w:rsid w:val="4F0529EF"/>
    <w:rsid w:val="54B0B72A"/>
    <w:rsid w:val="568B859B"/>
    <w:rsid w:val="59E02A0B"/>
    <w:rsid w:val="5B62FD38"/>
    <w:rsid w:val="5E41E4A6"/>
    <w:rsid w:val="5E7A7D1F"/>
    <w:rsid w:val="5F8D69E0"/>
    <w:rsid w:val="6078F535"/>
    <w:rsid w:val="685CFDE5"/>
    <w:rsid w:val="6887CD8A"/>
    <w:rsid w:val="6B87DD40"/>
    <w:rsid w:val="6BF186B5"/>
    <w:rsid w:val="6C5E6214"/>
    <w:rsid w:val="756BB8CD"/>
    <w:rsid w:val="758BD491"/>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F3F1100C-6B93-4242-A9EB-CE76FDA3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665F3"/>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665F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665F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665F3"/>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665F3"/>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665F3"/>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665F3"/>
    <w:pPr>
      <w:tabs>
        <w:tab w:val="right" w:leader="dot" w:pos="14570"/>
      </w:tabs>
      <w:spacing w:before="0"/>
    </w:pPr>
    <w:rPr>
      <w:b/>
      <w:noProof/>
    </w:rPr>
  </w:style>
  <w:style w:type="paragraph" w:styleId="TOC2">
    <w:name w:val="toc 2"/>
    <w:aliases w:val="ŠTOC 2"/>
    <w:basedOn w:val="TOC1"/>
    <w:next w:val="Normal"/>
    <w:uiPriority w:val="39"/>
    <w:unhideWhenUsed/>
    <w:rsid w:val="000665F3"/>
    <w:rPr>
      <w:b w:val="0"/>
      <w:bCs/>
    </w:rPr>
  </w:style>
  <w:style w:type="paragraph" w:styleId="Header">
    <w:name w:val="header"/>
    <w:aliases w:val="ŠHeader - Cover Page"/>
    <w:basedOn w:val="Normal"/>
    <w:link w:val="HeaderChar"/>
    <w:uiPriority w:val="24"/>
    <w:unhideWhenUsed/>
    <w:rsid w:val="000665F3"/>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665F3"/>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0665F3"/>
    <w:rPr>
      <w:rFonts w:ascii="Arial" w:hAnsi="Arial" w:cs="Arial"/>
      <w:b/>
      <w:bCs/>
      <w:color w:val="002664"/>
      <w:lang w:val="en-AU"/>
    </w:rPr>
  </w:style>
  <w:style w:type="paragraph" w:styleId="Footer">
    <w:name w:val="footer"/>
    <w:aliases w:val="ŠFooter"/>
    <w:basedOn w:val="Normal"/>
    <w:link w:val="FooterChar"/>
    <w:uiPriority w:val="99"/>
    <w:rsid w:val="000665F3"/>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665F3"/>
    <w:rPr>
      <w:rFonts w:ascii="Arial" w:hAnsi="Arial" w:cs="Arial"/>
      <w:sz w:val="18"/>
      <w:szCs w:val="18"/>
      <w:lang w:val="en-AU"/>
    </w:rPr>
  </w:style>
  <w:style w:type="paragraph" w:styleId="Caption">
    <w:name w:val="caption"/>
    <w:aliases w:val="ŠCaption"/>
    <w:basedOn w:val="Normal"/>
    <w:next w:val="Normal"/>
    <w:uiPriority w:val="35"/>
    <w:qFormat/>
    <w:rsid w:val="000665F3"/>
    <w:pPr>
      <w:keepNext/>
      <w:spacing w:after="200" w:line="240" w:lineRule="auto"/>
    </w:pPr>
    <w:rPr>
      <w:b/>
      <w:iCs/>
      <w:szCs w:val="18"/>
    </w:rPr>
  </w:style>
  <w:style w:type="paragraph" w:customStyle="1" w:styleId="Logo">
    <w:name w:val="ŠLogo"/>
    <w:basedOn w:val="Normal"/>
    <w:uiPriority w:val="22"/>
    <w:qFormat/>
    <w:rsid w:val="000665F3"/>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665F3"/>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665F3"/>
    <w:rPr>
      <w:color w:val="2F5496" w:themeColor="accent1" w:themeShade="BF"/>
      <w:u w:val="single"/>
    </w:rPr>
  </w:style>
  <w:style w:type="character" w:styleId="SubtleReference">
    <w:name w:val="Subtle Reference"/>
    <w:aliases w:val="ŠSubtle Reference"/>
    <w:uiPriority w:val="31"/>
    <w:qFormat/>
    <w:rsid w:val="000665F3"/>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665F3"/>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665F3"/>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665F3"/>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665F3"/>
    <w:rPr>
      <w:rFonts w:ascii="Arial" w:hAnsi="Arial" w:cs="Arial"/>
      <w:b/>
      <w:bCs/>
      <w:color w:val="002664"/>
      <w:sz w:val="36"/>
      <w:szCs w:val="36"/>
      <w:lang w:val="en-AU"/>
    </w:rPr>
  </w:style>
  <w:style w:type="table" w:customStyle="1" w:styleId="Tableheader">
    <w:name w:val="ŠTable header"/>
    <w:basedOn w:val="TableNormal"/>
    <w:uiPriority w:val="99"/>
    <w:rsid w:val="000665F3"/>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665F3"/>
    <w:pPr>
      <w:numPr>
        <w:numId w:val="37"/>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665F3"/>
    <w:pPr>
      <w:keepNext/>
      <w:spacing w:before="200" w:after="200" w:line="240" w:lineRule="atLeast"/>
      <w:ind w:left="567" w:right="567"/>
    </w:pPr>
  </w:style>
  <w:style w:type="paragraph" w:styleId="ListBullet2">
    <w:name w:val="List Bullet 2"/>
    <w:aliases w:val="ŠList Bullet 2"/>
    <w:basedOn w:val="Normal"/>
    <w:uiPriority w:val="11"/>
    <w:qFormat/>
    <w:rsid w:val="000665F3"/>
    <w:pPr>
      <w:numPr>
        <w:numId w:val="35"/>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665F3"/>
    <w:pPr>
      <w:numPr>
        <w:numId w:val="38"/>
      </w:numPr>
      <w:contextualSpacing/>
    </w:pPr>
  </w:style>
  <w:style w:type="character" w:styleId="Strong">
    <w:name w:val="Strong"/>
    <w:aliases w:val="ŠStrong"/>
    <w:uiPriority w:val="1"/>
    <w:qFormat/>
    <w:rsid w:val="000665F3"/>
    <w:rPr>
      <w:b/>
    </w:rPr>
  </w:style>
  <w:style w:type="paragraph" w:styleId="ListBullet">
    <w:name w:val="List Bullet"/>
    <w:aliases w:val="ŠList Bullet"/>
    <w:basedOn w:val="Normal"/>
    <w:uiPriority w:val="10"/>
    <w:qFormat/>
    <w:rsid w:val="000665F3"/>
    <w:pPr>
      <w:numPr>
        <w:numId w:val="39"/>
      </w:numPr>
      <w:contextualSpacing/>
    </w:pPr>
  </w:style>
  <w:style w:type="character" w:customStyle="1" w:styleId="QuoteChar">
    <w:name w:val="Quote Char"/>
    <w:aliases w:val="ŠQuote Char"/>
    <w:basedOn w:val="DefaultParagraphFont"/>
    <w:link w:val="Quote"/>
    <w:uiPriority w:val="29"/>
    <w:rsid w:val="000665F3"/>
    <w:rPr>
      <w:rFonts w:ascii="Arial" w:hAnsi="Arial" w:cs="Arial"/>
      <w:lang w:val="en-AU"/>
    </w:rPr>
  </w:style>
  <w:style w:type="character" w:styleId="Emphasis">
    <w:name w:val="Emphasis"/>
    <w:aliases w:val="ŠLanguage or scientific"/>
    <w:uiPriority w:val="20"/>
    <w:qFormat/>
    <w:rsid w:val="000665F3"/>
    <w:rPr>
      <w:i/>
      <w:iCs/>
    </w:rPr>
  </w:style>
  <w:style w:type="paragraph" w:styleId="Title">
    <w:name w:val="Title"/>
    <w:aliases w:val="ŠTitle"/>
    <w:basedOn w:val="Normal"/>
    <w:next w:val="Normal"/>
    <w:link w:val="TitleChar"/>
    <w:uiPriority w:val="2"/>
    <w:qFormat/>
    <w:rsid w:val="000665F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665F3"/>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665F3"/>
    <w:pPr>
      <w:spacing w:before="0" w:line="720" w:lineRule="atLeast"/>
    </w:pPr>
  </w:style>
  <w:style w:type="character" w:customStyle="1" w:styleId="DateChar">
    <w:name w:val="Date Char"/>
    <w:aliases w:val="ŠDate Char"/>
    <w:basedOn w:val="DefaultParagraphFont"/>
    <w:link w:val="Date"/>
    <w:uiPriority w:val="99"/>
    <w:rsid w:val="000665F3"/>
    <w:rPr>
      <w:rFonts w:ascii="Arial" w:hAnsi="Arial" w:cs="Arial"/>
      <w:lang w:val="en-AU"/>
    </w:rPr>
  </w:style>
  <w:style w:type="paragraph" w:styleId="Signature">
    <w:name w:val="Signature"/>
    <w:aliases w:val="ŠSignature"/>
    <w:basedOn w:val="Normal"/>
    <w:link w:val="SignatureChar"/>
    <w:uiPriority w:val="99"/>
    <w:rsid w:val="000665F3"/>
    <w:pPr>
      <w:spacing w:before="0" w:line="720" w:lineRule="atLeast"/>
    </w:pPr>
  </w:style>
  <w:style w:type="character" w:customStyle="1" w:styleId="SignatureChar">
    <w:name w:val="Signature Char"/>
    <w:aliases w:val="ŠSignature Char"/>
    <w:basedOn w:val="DefaultParagraphFont"/>
    <w:link w:val="Signature"/>
    <w:uiPriority w:val="99"/>
    <w:rsid w:val="000665F3"/>
    <w:rPr>
      <w:rFonts w:ascii="Arial" w:hAnsi="Arial" w:cs="Arial"/>
      <w:lang w:val="en-AU"/>
    </w:rPr>
  </w:style>
  <w:style w:type="paragraph" w:styleId="TableofFigures">
    <w:name w:val="table of figures"/>
    <w:basedOn w:val="Normal"/>
    <w:next w:val="Normal"/>
    <w:uiPriority w:val="99"/>
    <w:unhideWhenUsed/>
    <w:rsid w:val="000665F3"/>
  </w:style>
  <w:style w:type="table" w:styleId="TableGrid">
    <w:name w:val="Table Grid"/>
    <w:basedOn w:val="TableNormal"/>
    <w:uiPriority w:val="39"/>
    <w:rsid w:val="000665F3"/>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665F3"/>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665F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0665F3"/>
    <w:rPr>
      <w:sz w:val="16"/>
      <w:szCs w:val="16"/>
    </w:rPr>
  </w:style>
  <w:style w:type="paragraph" w:styleId="CommentText">
    <w:name w:val="annotation text"/>
    <w:basedOn w:val="Normal"/>
    <w:link w:val="CommentTextChar"/>
    <w:uiPriority w:val="99"/>
    <w:unhideWhenUsed/>
    <w:rsid w:val="000665F3"/>
    <w:pPr>
      <w:spacing w:line="240" w:lineRule="auto"/>
    </w:pPr>
    <w:rPr>
      <w:sz w:val="20"/>
      <w:szCs w:val="20"/>
    </w:rPr>
  </w:style>
  <w:style w:type="character" w:customStyle="1" w:styleId="CommentTextChar">
    <w:name w:val="Comment Text Char"/>
    <w:basedOn w:val="DefaultParagraphFont"/>
    <w:link w:val="CommentText"/>
    <w:uiPriority w:val="99"/>
    <w:rsid w:val="000665F3"/>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665F3"/>
    <w:rPr>
      <w:b/>
      <w:bCs/>
    </w:rPr>
  </w:style>
  <w:style w:type="character" w:customStyle="1" w:styleId="CommentSubjectChar">
    <w:name w:val="Comment Subject Char"/>
    <w:basedOn w:val="CommentTextChar"/>
    <w:link w:val="CommentSubject"/>
    <w:uiPriority w:val="99"/>
    <w:semiHidden/>
    <w:rsid w:val="000665F3"/>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665F3"/>
    <w:rPr>
      <w:color w:val="605E5C"/>
      <w:shd w:val="clear" w:color="auto" w:fill="E1DFDD"/>
    </w:rPr>
  </w:style>
  <w:style w:type="paragraph" w:styleId="ListParagraph">
    <w:name w:val="List Paragraph"/>
    <w:basedOn w:val="Normal"/>
    <w:uiPriority w:val="34"/>
    <w:unhideWhenUsed/>
    <w:qFormat/>
    <w:rsid w:val="000665F3"/>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0665F3"/>
    <w:rPr>
      <w:color w:val="954F72" w:themeColor="followedHyperlink"/>
      <w:u w:val="single"/>
    </w:rPr>
  </w:style>
  <w:style w:type="paragraph" w:customStyle="1" w:styleId="Featurebox2Bullets">
    <w:name w:val="ŠFeature box 2: Bullets"/>
    <w:basedOn w:val="ListBullet"/>
    <w:link w:val="Featurebox2BulletsChar"/>
    <w:uiPriority w:val="14"/>
    <w:qFormat/>
    <w:rsid w:val="000665F3"/>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665F3"/>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0665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665F3"/>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665F3"/>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0665F3"/>
    <w:pPr>
      <w:outlineLvl w:val="9"/>
    </w:pPr>
    <w:rPr>
      <w:sz w:val="40"/>
      <w:szCs w:val="40"/>
    </w:rPr>
  </w:style>
  <w:style w:type="character" w:styleId="FootnoteReference">
    <w:name w:val="footnote reference"/>
    <w:basedOn w:val="DefaultParagraphFont"/>
    <w:uiPriority w:val="99"/>
    <w:semiHidden/>
    <w:unhideWhenUsed/>
    <w:rsid w:val="000665F3"/>
    <w:rPr>
      <w:vertAlign w:val="superscript"/>
    </w:rPr>
  </w:style>
  <w:style w:type="paragraph" w:styleId="FootnoteText">
    <w:name w:val="footnote text"/>
    <w:basedOn w:val="Normal"/>
    <w:link w:val="FootnoteTextChar"/>
    <w:uiPriority w:val="99"/>
    <w:semiHidden/>
    <w:unhideWhenUsed/>
    <w:rsid w:val="000665F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665F3"/>
    <w:rPr>
      <w:rFonts w:ascii="Arial" w:hAnsi="Arial" w:cs="Arial"/>
      <w:sz w:val="20"/>
      <w:szCs w:val="20"/>
      <w:lang w:val="en-AU"/>
    </w:rPr>
  </w:style>
  <w:style w:type="paragraph" w:customStyle="1" w:styleId="Documentname">
    <w:name w:val="ŠDocument name"/>
    <w:basedOn w:val="Header"/>
    <w:qFormat/>
    <w:rsid w:val="000665F3"/>
    <w:pPr>
      <w:spacing w:before="0"/>
    </w:pPr>
    <w:rPr>
      <w:b w:val="0"/>
      <w:color w:val="auto"/>
      <w:sz w:val="18"/>
    </w:rPr>
  </w:style>
  <w:style w:type="paragraph" w:customStyle="1" w:styleId="FeatureBoxGrey">
    <w:name w:val="ŠFeature Box Grey"/>
    <w:basedOn w:val="FeatureBox2"/>
    <w:uiPriority w:val="12"/>
    <w:qFormat/>
    <w:rsid w:val="000665F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0665F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0665F3"/>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0665F3"/>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106">
      <w:bodyDiv w:val="1"/>
      <w:marLeft w:val="0"/>
      <w:marRight w:val="0"/>
      <w:marTop w:val="0"/>
      <w:marBottom w:val="0"/>
      <w:divBdr>
        <w:top w:val="none" w:sz="0" w:space="0" w:color="auto"/>
        <w:left w:val="none" w:sz="0" w:space="0" w:color="auto"/>
        <w:bottom w:val="none" w:sz="0" w:space="0" w:color="auto"/>
        <w:right w:val="none" w:sz="0" w:space="0" w:color="auto"/>
      </w:divBdr>
    </w:div>
    <w:div w:id="402989303">
      <w:bodyDiv w:val="1"/>
      <w:marLeft w:val="0"/>
      <w:marRight w:val="0"/>
      <w:marTop w:val="0"/>
      <w:marBottom w:val="0"/>
      <w:divBdr>
        <w:top w:val="none" w:sz="0" w:space="0" w:color="auto"/>
        <w:left w:val="none" w:sz="0" w:space="0" w:color="auto"/>
        <w:bottom w:val="none" w:sz="0" w:space="0" w:color="auto"/>
        <w:right w:val="none" w:sz="0" w:space="0" w:color="auto"/>
      </w:divBdr>
    </w:div>
    <w:div w:id="110607205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gridalgebra.com/free" TargetMode="External"/><Relationship Id="rId26" Type="http://schemas.openxmlformats.org/officeDocument/2006/relationships/hyperlink" Target="https://bit.ly/notesstrategy" TargetMode="External"/><Relationship Id="rId39" Type="http://schemas.openxmlformats.org/officeDocument/2006/relationships/image" Target="media/image8.png"/><Relationship Id="rId21" Type="http://schemas.openxmlformats.org/officeDocument/2006/relationships/image" Target="media/image6.png"/><Relationship Id="rId34" Type="http://schemas.openxmlformats.org/officeDocument/2006/relationships/hyperlink" Target="https://curriculum.nsw.edu.au/" TargetMode="External"/><Relationship Id="rId42" Type="http://schemas.openxmlformats.org/officeDocument/2006/relationships/theme" Target="theme/theme1.xml"/><Relationship Id="rId7" Type="http://schemas.openxmlformats.org/officeDocument/2006/relationships/hyperlink" Target="https://curriculum.nsw.edu.au/learning-areas/mathematics/mathematics-k-10-2022" TargetMode="External"/><Relationship Id="rId2" Type="http://schemas.openxmlformats.org/officeDocument/2006/relationships/styles" Target="styles.xml"/><Relationship Id="rId16" Type="http://schemas.openxmlformats.org/officeDocument/2006/relationships/hyperlink" Target="https://gridalgebra.com/free" TargetMode="External"/><Relationship Id="rId20" Type="http://schemas.openxmlformats.org/officeDocument/2006/relationships/hyperlink" Target="https://gridalgebra.com/free"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noticewonderstrategy" TargetMode="External"/><Relationship Id="rId24" Type="http://schemas.openxmlformats.org/officeDocument/2006/relationships/hyperlink" Target="https://gridalgebra.com/free" TargetMode="External"/><Relationship Id="rId3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ridalgebra.com/intro/overview" TargetMode="External"/><Relationship Id="rId14" Type="http://schemas.openxmlformats.org/officeDocument/2006/relationships/hyperlink" Target="https://gridalgebra.com/free" TargetMode="External"/><Relationship Id="rId22" Type="http://schemas.openxmlformats.org/officeDocument/2006/relationships/hyperlink" Target="https://gridalgebra.com/free"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https://curriculum.nsw.edu.au/learning-areas/mathematics/mathematics-k-10-2022" TargetMode="External"/><Relationship Id="rId8" Type="http://schemas.openxmlformats.org/officeDocument/2006/relationships/hyperlink" Target="https://gridalgebra.com/free" TargetMode="External"/><Relationship Id="rId3" Type="http://schemas.openxmlformats.org/officeDocument/2006/relationships/settings" Target="settings.xml"/><Relationship Id="rId12" Type="http://schemas.openxmlformats.org/officeDocument/2006/relationships/hyperlink" Target="https://gridalgebra.com/free" TargetMode="External"/><Relationship Id="rId17" Type="http://schemas.openxmlformats.org/officeDocument/2006/relationships/image" Target="media/image4.png"/><Relationship Id="rId25" Type="http://schemas.openxmlformats.org/officeDocument/2006/relationships/hyperlink" Target="https://bit.ly/thinkpairsharestrategy" TargetMode="External"/><Relationship Id="rId33" Type="http://schemas.openxmlformats.org/officeDocument/2006/relationships/hyperlink" Target="https://educationstandards.nsw.edu.au/" TargetMode="External"/><Relationship Id="rId3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DoE_Blank_Word_Template</Template>
  <TotalTime>67</TotalTime>
  <Pages>13</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Which numbers go here?</vt:lpstr>
    </vt:vector>
  </TitlesOfParts>
  <Manager/>
  <Company>NSW Department of Education</Company>
  <LinksUpToDate>false</LinksUpToDate>
  <CharactersWithSpaces>10889</CharactersWithSpaces>
  <SharedDoc>false</SharedDoc>
  <HyperlinkBase/>
  <HLinks>
    <vt:vector size="108" baseType="variant">
      <vt:variant>
        <vt:i4>5308424</vt:i4>
      </vt:variant>
      <vt:variant>
        <vt:i4>74</vt:i4>
      </vt:variant>
      <vt:variant>
        <vt:i4>0</vt:i4>
      </vt:variant>
      <vt:variant>
        <vt:i4>5</vt:i4>
      </vt:variant>
      <vt:variant>
        <vt:lpwstr>https://creativecommons.org/licenses/by/4.0/</vt:lpwstr>
      </vt:variant>
      <vt:variant>
        <vt:lpwstr/>
      </vt:variant>
      <vt:variant>
        <vt:i4>2621559</vt:i4>
      </vt:variant>
      <vt:variant>
        <vt:i4>71</vt:i4>
      </vt:variant>
      <vt:variant>
        <vt:i4>0</vt:i4>
      </vt:variant>
      <vt:variant>
        <vt:i4>5</vt:i4>
      </vt:variant>
      <vt:variant>
        <vt:lpwstr>https://curriculum.nsw.edu.au/learning-areas/mathematics/mathematics-k-10-2022</vt:lpwstr>
      </vt:variant>
      <vt:variant>
        <vt:lpwstr/>
      </vt:variant>
      <vt:variant>
        <vt:i4>3342452</vt:i4>
      </vt:variant>
      <vt:variant>
        <vt:i4>68</vt:i4>
      </vt:variant>
      <vt:variant>
        <vt:i4>0</vt:i4>
      </vt:variant>
      <vt:variant>
        <vt:i4>5</vt:i4>
      </vt:variant>
      <vt:variant>
        <vt:lpwstr>https://curriculum.nsw.edu.au/</vt:lpwstr>
      </vt:variant>
      <vt:variant>
        <vt:lpwstr/>
      </vt:variant>
      <vt:variant>
        <vt:i4>3997797</vt:i4>
      </vt:variant>
      <vt:variant>
        <vt:i4>65</vt:i4>
      </vt:variant>
      <vt:variant>
        <vt:i4>0</vt:i4>
      </vt:variant>
      <vt:variant>
        <vt:i4>5</vt:i4>
      </vt:variant>
      <vt:variant>
        <vt:lpwstr>https://educationstandards.nsw.edu.au/</vt:lpwstr>
      </vt:variant>
      <vt:variant>
        <vt:lpwstr/>
      </vt:variant>
      <vt:variant>
        <vt:i4>2162720</vt:i4>
      </vt:variant>
      <vt:variant>
        <vt:i4>62</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5177357</vt:i4>
      </vt:variant>
      <vt:variant>
        <vt:i4>59</vt:i4>
      </vt:variant>
      <vt:variant>
        <vt:i4>0</vt:i4>
      </vt:variant>
      <vt:variant>
        <vt:i4>5</vt:i4>
      </vt:variant>
      <vt:variant>
        <vt:lpwstr>https://bit.ly/notesstrategy</vt:lpwstr>
      </vt:variant>
      <vt:variant>
        <vt:lpwstr/>
      </vt:variant>
      <vt:variant>
        <vt:i4>4325389</vt:i4>
      </vt:variant>
      <vt:variant>
        <vt:i4>56</vt:i4>
      </vt:variant>
      <vt:variant>
        <vt:i4>0</vt:i4>
      </vt:variant>
      <vt:variant>
        <vt:i4>5</vt:i4>
      </vt:variant>
      <vt:variant>
        <vt:lpwstr>https://bit.ly/thinkpairsharestrategy</vt:lpwstr>
      </vt:variant>
      <vt:variant>
        <vt:lpwstr/>
      </vt:variant>
      <vt:variant>
        <vt:i4>327750</vt:i4>
      </vt:variant>
      <vt:variant>
        <vt:i4>53</vt:i4>
      </vt:variant>
      <vt:variant>
        <vt:i4>0</vt:i4>
      </vt:variant>
      <vt:variant>
        <vt:i4>5</vt:i4>
      </vt:variant>
      <vt:variant>
        <vt:lpwstr>https://gridalgebra.com/free</vt:lpwstr>
      </vt:variant>
      <vt:variant>
        <vt:lpwstr/>
      </vt:variant>
      <vt:variant>
        <vt:i4>327750</vt:i4>
      </vt:variant>
      <vt:variant>
        <vt:i4>47</vt:i4>
      </vt:variant>
      <vt:variant>
        <vt:i4>0</vt:i4>
      </vt:variant>
      <vt:variant>
        <vt:i4>5</vt:i4>
      </vt:variant>
      <vt:variant>
        <vt:lpwstr>https://gridalgebra.com/free</vt:lpwstr>
      </vt:variant>
      <vt:variant>
        <vt:lpwstr/>
      </vt:variant>
      <vt:variant>
        <vt:i4>327750</vt:i4>
      </vt:variant>
      <vt:variant>
        <vt:i4>41</vt:i4>
      </vt:variant>
      <vt:variant>
        <vt:i4>0</vt:i4>
      </vt:variant>
      <vt:variant>
        <vt:i4>5</vt:i4>
      </vt:variant>
      <vt:variant>
        <vt:lpwstr>https://gridalgebra.com/free</vt:lpwstr>
      </vt:variant>
      <vt:variant>
        <vt:lpwstr/>
      </vt:variant>
      <vt:variant>
        <vt:i4>327750</vt:i4>
      </vt:variant>
      <vt:variant>
        <vt:i4>35</vt:i4>
      </vt:variant>
      <vt:variant>
        <vt:i4>0</vt:i4>
      </vt:variant>
      <vt:variant>
        <vt:i4>5</vt:i4>
      </vt:variant>
      <vt:variant>
        <vt:lpwstr>https://gridalgebra.com/free</vt:lpwstr>
      </vt:variant>
      <vt:variant>
        <vt:lpwstr/>
      </vt:variant>
      <vt:variant>
        <vt:i4>327750</vt:i4>
      </vt:variant>
      <vt:variant>
        <vt:i4>29</vt:i4>
      </vt:variant>
      <vt:variant>
        <vt:i4>0</vt:i4>
      </vt:variant>
      <vt:variant>
        <vt:i4>5</vt:i4>
      </vt:variant>
      <vt:variant>
        <vt:lpwstr>https://gridalgebra.com/free</vt:lpwstr>
      </vt:variant>
      <vt:variant>
        <vt:lpwstr/>
      </vt:variant>
      <vt:variant>
        <vt:i4>327750</vt:i4>
      </vt:variant>
      <vt:variant>
        <vt:i4>23</vt:i4>
      </vt:variant>
      <vt:variant>
        <vt:i4>0</vt:i4>
      </vt:variant>
      <vt:variant>
        <vt:i4>5</vt:i4>
      </vt:variant>
      <vt:variant>
        <vt:lpwstr>https://gridalgebra.com/free</vt:lpwstr>
      </vt:variant>
      <vt:variant>
        <vt:lpwstr/>
      </vt:variant>
      <vt:variant>
        <vt:i4>327750</vt:i4>
      </vt:variant>
      <vt:variant>
        <vt:i4>15</vt:i4>
      </vt:variant>
      <vt:variant>
        <vt:i4>0</vt:i4>
      </vt:variant>
      <vt:variant>
        <vt:i4>5</vt:i4>
      </vt:variant>
      <vt:variant>
        <vt:lpwstr>https://gridalgebra.com/free</vt:lpwstr>
      </vt:variant>
      <vt:variant>
        <vt:lpwstr/>
      </vt:variant>
      <vt:variant>
        <vt:i4>3670143</vt:i4>
      </vt:variant>
      <vt:variant>
        <vt:i4>12</vt:i4>
      </vt:variant>
      <vt:variant>
        <vt:i4>0</vt:i4>
      </vt:variant>
      <vt:variant>
        <vt:i4>5</vt:i4>
      </vt:variant>
      <vt:variant>
        <vt:lpwstr>https://bit.ly/noticewonderstrategy</vt:lpwstr>
      </vt:variant>
      <vt:variant>
        <vt:lpwstr/>
      </vt:variant>
      <vt:variant>
        <vt:i4>3866670</vt:i4>
      </vt:variant>
      <vt:variant>
        <vt:i4>6</vt:i4>
      </vt:variant>
      <vt:variant>
        <vt:i4>0</vt:i4>
      </vt:variant>
      <vt:variant>
        <vt:i4>5</vt:i4>
      </vt:variant>
      <vt:variant>
        <vt:lpwstr>https://gridalgebra.com/intro/overview</vt:lpwstr>
      </vt:variant>
      <vt:variant>
        <vt:lpwstr/>
      </vt:variant>
      <vt:variant>
        <vt:i4>327750</vt:i4>
      </vt:variant>
      <vt:variant>
        <vt:i4>3</vt:i4>
      </vt:variant>
      <vt:variant>
        <vt:i4>0</vt:i4>
      </vt:variant>
      <vt:variant>
        <vt:i4>5</vt:i4>
      </vt:variant>
      <vt:variant>
        <vt:lpwstr>https://gridalgebra.com/free</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numbers go here?</dc:title>
  <dc:subject/>
  <dc:creator>NSW Department of Education</dc:creator>
  <cp:keywords/>
  <dc:description/>
  <cp:revision>59</cp:revision>
  <cp:lastPrinted>2019-10-01T17:42:00Z</cp:lastPrinted>
  <dcterms:created xsi:type="dcterms:W3CDTF">2023-06-06T21:22:00Z</dcterms:created>
  <dcterms:modified xsi:type="dcterms:W3CDTF">2023-06-22T06:20:00Z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Order">
    <vt:r8>85400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