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7CAAF40A" w:rsidR="053C4FF3" w:rsidRDefault="009F6C1A" w:rsidP="00DA237B">
      <w:pPr>
        <w:pStyle w:val="Heading1"/>
      </w:pPr>
      <w:r>
        <w:t>Negative groups of negatives</w:t>
      </w:r>
    </w:p>
    <w:p w14:paraId="762B551A" w14:textId="35016A8B" w:rsidR="00972C4B" w:rsidRDefault="009F319D" w:rsidP="00F44FD5">
      <w:r>
        <w:t>Students</w:t>
      </w:r>
      <w:r w:rsidR="00972C4B">
        <w:t xml:space="preserve"> develop and </w:t>
      </w:r>
      <w:r w:rsidR="005B311B">
        <w:t>use a variety of representations</w:t>
      </w:r>
      <w:r w:rsidR="00171949">
        <w:t>, including counters and zero pairs,</w:t>
      </w:r>
      <w:r w:rsidR="005B311B">
        <w:t xml:space="preserve"> to </w:t>
      </w:r>
      <w:r w:rsidR="00334833">
        <w:t>model multiplication of positive and negative integers.</w:t>
      </w:r>
      <w:r>
        <w:t xml:space="preserve"> They will play a game involving dice and cards to </w:t>
      </w:r>
      <w:r w:rsidR="00A8031D">
        <w:t>practi</w:t>
      </w:r>
      <w:r w:rsidR="00EA4353">
        <w:t>s</w:t>
      </w:r>
      <w:r w:rsidR="00A8031D">
        <w:t>e representing products.</w:t>
      </w:r>
    </w:p>
    <w:p w14:paraId="5BF7F918" w14:textId="43B81464" w:rsidR="00A51D10" w:rsidRDefault="004125FD" w:rsidP="004125FD">
      <w:pPr>
        <w:pStyle w:val="Heading2"/>
      </w:pPr>
      <w:r>
        <w:t>Visible learning</w:t>
      </w:r>
    </w:p>
    <w:p w14:paraId="7BAC04AB" w14:textId="113C1201" w:rsidR="001737E7" w:rsidRPr="001737E7" w:rsidRDefault="001737E7" w:rsidP="001737E7">
      <w:pPr>
        <w:pStyle w:val="FeatureBox2"/>
      </w:pPr>
      <w:r>
        <w:t>In this lesson, the learning intentions and success criteria are introduced within the Summarise section, rather than at the beginning of the lesson.</w:t>
      </w:r>
    </w:p>
    <w:p w14:paraId="531BF1E6" w14:textId="77777777" w:rsidR="00A51D10" w:rsidRPr="00CE6CDC" w:rsidRDefault="00A51D10" w:rsidP="00A51D10">
      <w:pPr>
        <w:pStyle w:val="Heading3"/>
        <w:numPr>
          <w:ilvl w:val="2"/>
          <w:numId w:val="2"/>
        </w:numPr>
        <w:ind w:left="0"/>
      </w:pPr>
      <w:r>
        <w:t>Learning intentions</w:t>
      </w:r>
    </w:p>
    <w:p w14:paraId="721BD8C5" w14:textId="540D77CC" w:rsidR="00A51D10" w:rsidRDefault="00AE3808" w:rsidP="00102D25">
      <w:pPr>
        <w:pStyle w:val="ListBullet"/>
        <w:rPr>
          <w:lang w:eastAsia="zh-CN"/>
        </w:rPr>
      </w:pPr>
      <w:r>
        <w:rPr>
          <w:lang w:eastAsia="zh-CN"/>
        </w:rPr>
        <w:t xml:space="preserve">To </w:t>
      </w:r>
      <w:r w:rsidR="0065214E">
        <w:rPr>
          <w:lang w:eastAsia="zh-CN"/>
        </w:rPr>
        <w:t>understand why multipl</w:t>
      </w:r>
      <w:r w:rsidR="004E0E55">
        <w:rPr>
          <w:lang w:eastAsia="zh-CN"/>
        </w:rPr>
        <w:t xml:space="preserve">ying a negative </w:t>
      </w:r>
      <w:r w:rsidR="003516E1">
        <w:rPr>
          <w:lang w:eastAsia="zh-CN"/>
        </w:rPr>
        <w:t xml:space="preserve">integer </w:t>
      </w:r>
      <w:r w:rsidR="004E0E55">
        <w:rPr>
          <w:lang w:eastAsia="zh-CN"/>
        </w:rPr>
        <w:t>and a positive</w:t>
      </w:r>
      <w:r w:rsidR="003516E1">
        <w:rPr>
          <w:lang w:eastAsia="zh-CN"/>
        </w:rPr>
        <w:t xml:space="preserve"> integer</w:t>
      </w:r>
      <w:r w:rsidR="004E0E55">
        <w:rPr>
          <w:lang w:eastAsia="zh-CN"/>
        </w:rPr>
        <w:t xml:space="preserve"> gives a negative result.</w:t>
      </w:r>
    </w:p>
    <w:p w14:paraId="7921FBAC" w14:textId="73DCDA85" w:rsidR="00D01CAE" w:rsidRDefault="004E0E55" w:rsidP="003102C3">
      <w:pPr>
        <w:pStyle w:val="ListBullet"/>
        <w:rPr>
          <w:lang w:eastAsia="zh-CN"/>
        </w:rPr>
      </w:pPr>
      <w:r>
        <w:rPr>
          <w:lang w:eastAsia="zh-CN"/>
        </w:rPr>
        <w:t xml:space="preserve">To understand why multiplying two negative integers </w:t>
      </w:r>
      <w:r w:rsidR="003516E1">
        <w:rPr>
          <w:lang w:eastAsia="zh-CN"/>
        </w:rPr>
        <w:t xml:space="preserve">gives a positive result. </w:t>
      </w:r>
    </w:p>
    <w:p w14:paraId="31580410" w14:textId="77777777" w:rsidR="00A51D10" w:rsidRDefault="00A51D10" w:rsidP="00A51D10">
      <w:pPr>
        <w:pStyle w:val="Heading3"/>
        <w:numPr>
          <w:ilvl w:val="2"/>
          <w:numId w:val="2"/>
        </w:numPr>
        <w:ind w:left="0"/>
      </w:pPr>
      <w:r>
        <w:t>Success criteria</w:t>
      </w:r>
    </w:p>
    <w:p w14:paraId="685DDC3C" w14:textId="2B71F310" w:rsidR="00A51D10" w:rsidRDefault="00D01CAE" w:rsidP="00165B83">
      <w:pPr>
        <w:pStyle w:val="ListBullet"/>
      </w:pPr>
      <w:r>
        <w:t xml:space="preserve">I can </w:t>
      </w:r>
      <w:r w:rsidR="003516E1">
        <w:t xml:space="preserve">multiply positive and negative </w:t>
      </w:r>
      <w:r w:rsidR="00FF045F">
        <w:t>integers</w:t>
      </w:r>
      <w:r w:rsidR="003516E1">
        <w:t xml:space="preserve">. </w:t>
      </w:r>
    </w:p>
    <w:p w14:paraId="228EA04C" w14:textId="75D1DF75" w:rsidR="00D01CAE" w:rsidRDefault="00D01CAE" w:rsidP="00D01CAE">
      <w:pPr>
        <w:pStyle w:val="ListBullet"/>
      </w:pPr>
      <w:r>
        <w:t xml:space="preserve">I can </w:t>
      </w:r>
      <w:r w:rsidR="003516E1">
        <w:t xml:space="preserve">represent multiplication with negative </w:t>
      </w:r>
      <w:r w:rsidR="00652FC9">
        <w:t>integers</w:t>
      </w:r>
      <w:r w:rsidR="003516E1">
        <w:t xml:space="preserve"> </w:t>
      </w:r>
      <w:r w:rsidR="00D755C6">
        <w:t xml:space="preserve">using counters. </w:t>
      </w:r>
    </w:p>
    <w:p w14:paraId="68E6101C" w14:textId="0319A9BC" w:rsidR="000F38A0" w:rsidRDefault="00D01CAE" w:rsidP="00506FD3">
      <w:pPr>
        <w:pStyle w:val="ListBullet"/>
      </w:pPr>
      <w:r>
        <w:t xml:space="preserve">I can </w:t>
      </w:r>
      <w:r w:rsidR="00D755C6">
        <w:t>give reasons for results when multiplying with negatives</w:t>
      </w:r>
      <w:r w:rsidR="00652FC9">
        <w:t xml:space="preserve"> integers</w:t>
      </w:r>
      <w:r w:rsidR="00D755C6">
        <w:t xml:space="preserve">. </w:t>
      </w:r>
    </w:p>
    <w:p w14:paraId="73D6D35E" w14:textId="77777777" w:rsidR="00A51D10" w:rsidRDefault="00A51D10" w:rsidP="00A51D10">
      <w:pPr>
        <w:pStyle w:val="Heading3"/>
        <w:numPr>
          <w:ilvl w:val="2"/>
          <w:numId w:val="2"/>
        </w:numPr>
        <w:ind w:left="0"/>
      </w:pPr>
      <w:r>
        <w:t>Syllabus outcomes</w:t>
      </w:r>
    </w:p>
    <w:p w14:paraId="3D70AD8A" w14:textId="2CE7E7AE" w:rsidR="00D01CAE" w:rsidRPr="00C951EE" w:rsidRDefault="039C7214" w:rsidP="00C951EE">
      <w:pPr>
        <w:pStyle w:val="ListBullet"/>
        <w:rPr>
          <w:rFonts w:eastAsia="Arial"/>
          <w:b/>
          <w:bCs/>
          <w:color w:val="000000" w:themeColor="text1"/>
        </w:rPr>
      </w:pPr>
      <w:r w:rsidRPr="00C951EE">
        <w:rPr>
          <w:color w:val="000000" w:themeColor="text1"/>
        </w:rPr>
        <w:t>develops understanding and fluency in mathematics through exploring and connecting mathematical concepts, choosing and applying mathematical techniques to solve problems, and communicating their thinking and reasoning coherently and clearly</w:t>
      </w:r>
      <w:r w:rsidRPr="00C951EE">
        <w:rPr>
          <w:rFonts w:ascii="Public Sans" w:hAnsi="Public Sans" w:cs="Public Sans"/>
          <w:color w:val="000000" w:themeColor="text1"/>
        </w:rPr>
        <w:t xml:space="preserve"> </w:t>
      </w:r>
      <w:r w:rsidRPr="00C951EE">
        <w:rPr>
          <w:rFonts w:eastAsia="Arial"/>
          <w:b/>
          <w:bCs/>
          <w:color w:val="000000" w:themeColor="text1"/>
        </w:rPr>
        <w:t>MAO-WM-01</w:t>
      </w:r>
      <w:r w:rsidRPr="00C951EE">
        <w:rPr>
          <w:color w:val="000000" w:themeColor="text1"/>
        </w:rPr>
        <w:t xml:space="preserve"> </w:t>
      </w:r>
    </w:p>
    <w:p w14:paraId="2D22C074" w14:textId="26BF709A" w:rsidR="00155558" w:rsidRPr="00F45CA6" w:rsidRDefault="00155558" w:rsidP="00155558">
      <w:pPr>
        <w:pStyle w:val="ListBullet"/>
        <w:numPr>
          <w:ilvl w:val="0"/>
          <w:numId w:val="4"/>
        </w:numPr>
        <w:rPr>
          <w:rStyle w:val="Strong"/>
          <w:b w:val="0"/>
        </w:rPr>
      </w:pPr>
      <w:r>
        <w:rPr>
          <w:rStyle w:val="Strong"/>
          <w:b w:val="0"/>
        </w:rPr>
        <w:t xml:space="preserve">compares, orders and calculates with integers to solve </w:t>
      </w:r>
      <w:r w:rsidRPr="00C951EE">
        <w:rPr>
          <w:rStyle w:val="Strong"/>
          <w:b w:val="0"/>
          <w:color w:val="000000" w:themeColor="text1"/>
        </w:rPr>
        <w:t xml:space="preserve">problems </w:t>
      </w:r>
      <w:r w:rsidRPr="00C951EE">
        <w:rPr>
          <w:rFonts w:eastAsia="Arial"/>
          <w:b/>
          <w:bCs/>
          <w:color w:val="000000" w:themeColor="text1"/>
        </w:rPr>
        <w:t>MA4-INT-C-01</w:t>
      </w:r>
    </w:p>
    <w:p w14:paraId="2A08512B" w14:textId="77777777" w:rsidR="00892960" w:rsidRPr="00D96D88" w:rsidRDefault="00000000" w:rsidP="00892960">
      <w:pPr>
        <w:pStyle w:val="Imageattributioncaption"/>
      </w:pPr>
      <w:hyperlink r:id="rId11"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58415F0F" w14:textId="35B0C0C5" w:rsidR="00A0172E" w:rsidRDefault="00A0172E" w:rsidP="00A0172E">
      <w:pPr>
        <w:pStyle w:val="Heading2"/>
      </w:pPr>
      <w:r>
        <w:t>Activity structure</w:t>
      </w:r>
    </w:p>
    <w:p w14:paraId="5EE8A50E" w14:textId="1EA87C33" w:rsidR="00A0172E" w:rsidRPr="003C2AC4" w:rsidRDefault="00A0172E" w:rsidP="00A0172E">
      <w:pPr>
        <w:pStyle w:val="FeatureBox2"/>
      </w:pPr>
      <w:r>
        <w:t xml:space="preserve">Please use the associated PowerPoint </w:t>
      </w:r>
      <w:r w:rsidR="004635FF">
        <w:rPr>
          <w:i/>
          <w:iCs/>
        </w:rPr>
        <w:t>Negative groups of negatives</w:t>
      </w:r>
      <w:r>
        <w:t xml:space="preserve"> to display images in this lesson.</w:t>
      </w:r>
    </w:p>
    <w:p w14:paraId="65965512" w14:textId="5CEB2D65" w:rsidR="00A51D10" w:rsidRDefault="00A51D10" w:rsidP="00A51D10">
      <w:pPr>
        <w:pStyle w:val="Heading3"/>
        <w:numPr>
          <w:ilvl w:val="2"/>
          <w:numId w:val="2"/>
        </w:numPr>
        <w:ind w:left="0"/>
      </w:pPr>
      <w:r>
        <w:t>Launch</w:t>
      </w:r>
    </w:p>
    <w:p w14:paraId="3E3B9A2F" w14:textId="6409D275" w:rsidR="006A13B0" w:rsidRDefault="006A13B0" w:rsidP="00F8469C">
      <w:pPr>
        <w:pStyle w:val="Heading4"/>
      </w:pPr>
      <w:r>
        <w:t>First to 100</w:t>
      </w:r>
    </w:p>
    <w:p w14:paraId="19803604" w14:textId="71900C7A" w:rsidR="00F8469C" w:rsidRDefault="00F8469C" w:rsidP="006A13B0">
      <w:pPr>
        <w:pStyle w:val="Heading5"/>
      </w:pPr>
      <w:r>
        <w:t>Equipment</w:t>
      </w:r>
    </w:p>
    <w:p w14:paraId="0E071178" w14:textId="3D8F8F92" w:rsidR="00F8469C" w:rsidRDefault="00A50DBB" w:rsidP="00F8469C">
      <w:pPr>
        <w:pStyle w:val="ListBullet"/>
      </w:pPr>
      <w:r>
        <w:t>One 6-sided dice per</w:t>
      </w:r>
      <w:r w:rsidR="00040DCD">
        <w:t xml:space="preserve"> group</w:t>
      </w:r>
      <w:r>
        <w:t xml:space="preserve"> of students</w:t>
      </w:r>
    </w:p>
    <w:p w14:paraId="4AD96C46" w14:textId="20A9EE4F" w:rsidR="00217825" w:rsidRDefault="00217825" w:rsidP="00F8469C">
      <w:pPr>
        <w:pStyle w:val="ListBullet"/>
      </w:pPr>
      <w:r>
        <w:t xml:space="preserve">One deck of playing cards per </w:t>
      </w:r>
      <w:r w:rsidR="00040DCD">
        <w:t>group</w:t>
      </w:r>
      <w:r>
        <w:t xml:space="preserve"> of students, picture cards removed</w:t>
      </w:r>
    </w:p>
    <w:p w14:paraId="710D9D15" w14:textId="32282198" w:rsidR="006C30C9" w:rsidRDefault="004369CF" w:rsidP="00F8469C">
      <w:pPr>
        <w:pStyle w:val="ListBullet"/>
      </w:pPr>
      <w:r>
        <w:t>One</w:t>
      </w:r>
      <w:r w:rsidR="0006756B">
        <w:t xml:space="preserve"> printed copy of Appendix A ‘Scorecard’ per</w:t>
      </w:r>
      <w:r w:rsidR="00106655">
        <w:t xml:space="preserve"> </w:t>
      </w:r>
      <w:r w:rsidR="00040DCD">
        <w:t>group</w:t>
      </w:r>
      <w:r w:rsidR="00106655">
        <w:t xml:space="preserve"> of </w:t>
      </w:r>
      <w:r w:rsidR="0006756B">
        <w:t>student</w:t>
      </w:r>
      <w:r w:rsidR="00106655">
        <w:t>s</w:t>
      </w:r>
    </w:p>
    <w:p w14:paraId="3D925D8A" w14:textId="5A43BAF0" w:rsidR="00960C27" w:rsidRDefault="004369CF" w:rsidP="00F8469C">
      <w:pPr>
        <w:pStyle w:val="ListBullet"/>
      </w:pPr>
      <w:r>
        <w:t>One</w:t>
      </w:r>
      <w:r w:rsidR="00960C27">
        <w:t xml:space="preserve"> device with internet access per </w:t>
      </w:r>
      <w:r w:rsidR="00223920">
        <w:t>group of students</w:t>
      </w:r>
      <w:r w:rsidR="007418B7">
        <w:t xml:space="preserve"> </w:t>
      </w:r>
      <w:r w:rsidR="0057578E">
        <w:t>(</w:t>
      </w:r>
      <w:r>
        <w:t>o</w:t>
      </w:r>
      <w:r w:rsidR="0057578E">
        <w:t>ptional)</w:t>
      </w:r>
    </w:p>
    <w:p w14:paraId="4E8BB151" w14:textId="5A1190FB" w:rsidR="000E78AF" w:rsidRPr="000E78AF" w:rsidRDefault="000E78AF" w:rsidP="006A13B0">
      <w:pPr>
        <w:pStyle w:val="Heading5"/>
      </w:pPr>
      <w:r>
        <w:t>Method</w:t>
      </w:r>
    </w:p>
    <w:p w14:paraId="4E1D293B" w14:textId="3EBF830D" w:rsidR="000E07CF" w:rsidRDefault="000E78AF" w:rsidP="00F8469C">
      <w:pPr>
        <w:pStyle w:val="ListNumber"/>
        <w:numPr>
          <w:ilvl w:val="0"/>
          <w:numId w:val="11"/>
        </w:numPr>
      </w:pPr>
      <w:r>
        <w:t xml:space="preserve">Organise students into </w:t>
      </w:r>
      <w:r w:rsidR="003740C3">
        <w:t xml:space="preserve">visibly random </w:t>
      </w:r>
      <w:r w:rsidR="00991D48">
        <w:t>groups of 3</w:t>
      </w:r>
      <w:r w:rsidR="003740C3">
        <w:t xml:space="preserve"> (</w:t>
      </w:r>
      <w:hyperlink r:id="rId12" w:tgtFrame="_blank" w:history="1">
        <w:r w:rsidR="00C25372">
          <w:rPr>
            <w:color w:val="2F5496"/>
            <w:u w:val="single"/>
            <w:shd w:val="clear" w:color="auto" w:fill="FFFFFF"/>
          </w:rPr>
          <w:t>bit.ly/</w:t>
        </w:r>
        <w:proofErr w:type="spellStart"/>
        <w:r w:rsidR="00C25372">
          <w:rPr>
            <w:color w:val="2F5496"/>
            <w:u w:val="single"/>
            <w:shd w:val="clear" w:color="auto" w:fill="FFFFFF"/>
          </w:rPr>
          <w:t>visiblegroups</w:t>
        </w:r>
        <w:proofErr w:type="spellEnd"/>
      </w:hyperlink>
      <w:r w:rsidR="003740C3">
        <w:t xml:space="preserve">) and hand each </w:t>
      </w:r>
      <w:r w:rsidR="00991D48">
        <w:t>group</w:t>
      </w:r>
      <w:r w:rsidR="003740C3">
        <w:t xml:space="preserve"> </w:t>
      </w:r>
      <w:r w:rsidR="00C137B8">
        <w:t>a</w:t>
      </w:r>
      <w:r w:rsidR="003740C3">
        <w:t xml:space="preserve"> 6-sided dice</w:t>
      </w:r>
      <w:r w:rsidR="00C137B8">
        <w:t>, a deck of playing cards (picture cards removed)</w:t>
      </w:r>
      <w:r w:rsidR="003740C3">
        <w:t xml:space="preserve"> and a single copy of Appendix A ‘Scorecard’. </w:t>
      </w:r>
    </w:p>
    <w:p w14:paraId="328A61BF" w14:textId="70759713" w:rsidR="00E41FAA" w:rsidRDefault="003740C3" w:rsidP="00C95B6A">
      <w:pPr>
        <w:pStyle w:val="ListNumber"/>
        <w:numPr>
          <w:ilvl w:val="0"/>
          <w:numId w:val="11"/>
        </w:numPr>
      </w:pPr>
      <w:r>
        <w:t xml:space="preserve">Instruct students that they are to </w:t>
      </w:r>
      <w:r w:rsidR="00E13BDB">
        <w:t>take turns rolling the dice</w:t>
      </w:r>
      <w:r w:rsidR="009B25E1">
        <w:t xml:space="preserve"> and </w:t>
      </w:r>
      <w:r w:rsidR="00BE58E4">
        <w:t xml:space="preserve">randomly </w:t>
      </w:r>
      <w:r w:rsidR="00076950">
        <w:t xml:space="preserve">selecting a playing </w:t>
      </w:r>
      <w:r w:rsidR="009B25E1">
        <w:t>card</w:t>
      </w:r>
      <w:r w:rsidR="00BE58E4">
        <w:t xml:space="preserve"> from the deck</w:t>
      </w:r>
      <w:r w:rsidR="009B25E1">
        <w:t xml:space="preserve">. </w:t>
      </w:r>
      <w:r w:rsidR="00BE58E4">
        <w:t>An example turn is shown in Figure 1</w:t>
      </w:r>
      <w:r w:rsidR="00267C50">
        <w:t xml:space="preserve">, which can be found on slide </w:t>
      </w:r>
      <w:r w:rsidR="00752726">
        <w:t>2</w:t>
      </w:r>
      <w:r w:rsidR="00A25724">
        <w:t xml:space="preserve"> of the </w:t>
      </w:r>
      <w:r w:rsidR="00A25724">
        <w:rPr>
          <w:i/>
          <w:iCs/>
        </w:rPr>
        <w:t xml:space="preserve">Negative groups of negatives </w:t>
      </w:r>
      <w:r w:rsidR="00A25724">
        <w:t xml:space="preserve">PowerPoint. </w:t>
      </w:r>
    </w:p>
    <w:p w14:paraId="6A80130C" w14:textId="0D2EF458" w:rsidR="00076950" w:rsidRDefault="00076950" w:rsidP="00076950">
      <w:pPr>
        <w:pStyle w:val="Caption"/>
      </w:pPr>
      <w:r>
        <w:t xml:space="preserve">Figure </w:t>
      </w:r>
      <w:r w:rsidR="0057375D">
        <w:fldChar w:fldCharType="begin"/>
      </w:r>
      <w:r w:rsidR="0057375D">
        <w:instrText xml:space="preserve"> SEQ Figure \* ARABIC </w:instrText>
      </w:r>
      <w:r w:rsidR="0057375D">
        <w:fldChar w:fldCharType="separate"/>
      </w:r>
      <w:r w:rsidR="00501CE5">
        <w:rPr>
          <w:noProof/>
        </w:rPr>
        <w:t>1</w:t>
      </w:r>
      <w:r w:rsidR="0057375D">
        <w:fldChar w:fldCharType="end"/>
      </w:r>
      <w:r w:rsidR="00C951EE">
        <w:t xml:space="preserve"> – d</w:t>
      </w:r>
      <w:r>
        <w:t>ice and playing card example</w:t>
      </w:r>
    </w:p>
    <w:p w14:paraId="60C6F184" w14:textId="129A7647" w:rsidR="00C95B6A" w:rsidRDefault="00076950" w:rsidP="00C95B6A">
      <w:r>
        <w:rPr>
          <w:noProof/>
        </w:rPr>
        <w:drawing>
          <wp:inline distT="0" distB="0" distL="0" distR="0" wp14:anchorId="4C2090FA" wp14:editId="108F4139">
            <wp:extent cx="1987200" cy="1295229"/>
            <wp:effectExtent l="0" t="0" r="0" b="635"/>
            <wp:docPr id="1" name="Picture 1" descr="An image of a dice showing the number 3 on the upper face and a playing card showing the five of he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of a dice showing the number 3 on the upper face and a playing card showing the five of hearts. "/>
                    <pic:cNvPicPr/>
                  </pic:nvPicPr>
                  <pic:blipFill>
                    <a:blip r:embed="rId13"/>
                    <a:stretch>
                      <a:fillRect/>
                    </a:stretch>
                  </pic:blipFill>
                  <pic:spPr>
                    <a:xfrm>
                      <a:off x="0" y="0"/>
                      <a:ext cx="1992822" cy="1298893"/>
                    </a:xfrm>
                    <a:prstGeom prst="rect">
                      <a:avLst/>
                    </a:prstGeom>
                  </pic:spPr>
                </pic:pic>
              </a:graphicData>
            </a:graphic>
          </wp:inline>
        </w:drawing>
      </w:r>
    </w:p>
    <w:p w14:paraId="4B2C3589" w14:textId="5D6099CD" w:rsidR="00C95B6A" w:rsidRPr="009B25E1" w:rsidRDefault="00000000" w:rsidP="00C95B6A">
      <w:pPr>
        <w:rPr>
          <w:sz w:val="18"/>
          <w:szCs w:val="18"/>
        </w:rPr>
      </w:pPr>
      <w:hyperlink r:id="rId14" w:history="1">
        <w:r w:rsidR="00C95B6A" w:rsidRPr="009B25E1">
          <w:rPr>
            <w:rStyle w:val="Hyperlink"/>
            <w:sz w:val="18"/>
            <w:szCs w:val="18"/>
          </w:rPr>
          <w:t>This Photo</w:t>
        </w:r>
      </w:hyperlink>
      <w:r w:rsidR="00C95B6A" w:rsidRPr="009B25E1">
        <w:rPr>
          <w:sz w:val="18"/>
          <w:szCs w:val="18"/>
        </w:rPr>
        <w:t xml:space="preserve"> by Unknown Author is licensed under </w:t>
      </w:r>
      <w:hyperlink r:id="rId15" w:history="1">
        <w:r w:rsidR="00C95B6A" w:rsidRPr="009B25E1">
          <w:rPr>
            <w:rStyle w:val="Hyperlink"/>
            <w:sz w:val="18"/>
            <w:szCs w:val="18"/>
          </w:rPr>
          <w:t>CC BY-SA</w:t>
        </w:r>
      </w:hyperlink>
      <w:r w:rsidR="00C951EE">
        <w:rPr>
          <w:rStyle w:val="Hyperlink"/>
          <w:sz w:val="18"/>
          <w:szCs w:val="18"/>
        </w:rPr>
        <w:t>.</w:t>
      </w:r>
    </w:p>
    <w:p w14:paraId="5EAA79DA" w14:textId="45EDCF83" w:rsidR="00793861" w:rsidRDefault="00076950" w:rsidP="002707A8">
      <w:pPr>
        <w:pStyle w:val="ListNumber"/>
        <w:numPr>
          <w:ilvl w:val="0"/>
          <w:numId w:val="11"/>
        </w:numPr>
        <w:rPr>
          <w:shd w:val="clear" w:color="auto" w:fill="FFFFFF"/>
        </w:rPr>
      </w:pPr>
      <w:r>
        <w:t xml:space="preserve">Students attempt to </w:t>
      </w:r>
      <w:r w:rsidR="00BE58E4">
        <w:t xml:space="preserve">represent the multiplication of these </w:t>
      </w:r>
      <w:r w:rsidR="00C951EE">
        <w:t>2</w:t>
      </w:r>
      <w:r w:rsidR="00BE58E4">
        <w:t xml:space="preserve"> numbers using </w:t>
      </w:r>
      <w:r w:rsidR="00793861">
        <w:rPr>
          <w:shd w:val="clear" w:color="auto" w:fill="FFFFFF"/>
        </w:rPr>
        <w:t>the Desmos graph ‘Dice and Cards’ (</w:t>
      </w:r>
      <w:hyperlink r:id="rId16" w:history="1">
        <w:r w:rsidR="00AD69CD">
          <w:rPr>
            <w:rStyle w:val="Hyperlink"/>
            <w:shd w:val="clear" w:color="auto" w:fill="FFFFFF"/>
          </w:rPr>
          <w:t>bit.ly/</w:t>
        </w:r>
        <w:proofErr w:type="spellStart"/>
        <w:r w:rsidR="00AD69CD">
          <w:rPr>
            <w:rStyle w:val="Hyperlink"/>
            <w:shd w:val="clear" w:color="auto" w:fill="FFFFFF"/>
          </w:rPr>
          <w:t>DesmosDiceCards</w:t>
        </w:r>
        <w:proofErr w:type="spellEnd"/>
      </w:hyperlink>
      <w:r w:rsidR="00793861">
        <w:rPr>
          <w:shd w:val="clear" w:color="auto" w:fill="FFFFFF"/>
        </w:rPr>
        <w:t xml:space="preserve">). Students use the </w:t>
      </w:r>
      <w:r w:rsidR="00793861" w:rsidRPr="00CB5E57">
        <w:rPr>
          <w:b/>
          <w:bCs/>
          <w:shd w:val="clear" w:color="auto" w:fill="FFFFFF"/>
        </w:rPr>
        <w:t>Number of groups</w:t>
      </w:r>
      <w:r w:rsidR="00793861">
        <w:rPr>
          <w:shd w:val="clear" w:color="auto" w:fill="FFFFFF"/>
        </w:rPr>
        <w:t xml:space="preserve"> slider shown below to </w:t>
      </w:r>
      <w:r w:rsidR="007E0534">
        <w:rPr>
          <w:shd w:val="clear" w:color="auto" w:fill="FFFFFF"/>
        </w:rPr>
        <w:t>represent</w:t>
      </w:r>
      <w:r w:rsidR="00793861">
        <w:rPr>
          <w:shd w:val="clear" w:color="auto" w:fill="FFFFFF"/>
        </w:rPr>
        <w:t xml:space="preserve"> the number on their dice. </w:t>
      </w:r>
    </w:p>
    <w:p w14:paraId="4A79AE4F" w14:textId="77777777" w:rsidR="009125DE" w:rsidRDefault="00793861" w:rsidP="002707A8">
      <w:pPr>
        <w:rPr>
          <w:shd w:val="clear" w:color="auto" w:fill="FFFFFF"/>
        </w:rPr>
      </w:pPr>
      <w:r>
        <w:rPr>
          <w:noProof/>
        </w:rPr>
        <w:drawing>
          <wp:inline distT="0" distB="0" distL="0" distR="0" wp14:anchorId="5367611F" wp14:editId="559A2D4A">
            <wp:extent cx="2454966" cy="487338"/>
            <wp:effectExtent l="19050" t="19050" r="21590" b="27305"/>
            <wp:docPr id="7" name="Picture 7" descr="An image of a slider in Desmos labelled as 'Number of groups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of a slider in Desmos labelled as 'Number of groups = 3'. "/>
                    <pic:cNvPicPr/>
                  </pic:nvPicPr>
                  <pic:blipFill>
                    <a:blip r:embed="rId17"/>
                    <a:stretch>
                      <a:fillRect/>
                    </a:stretch>
                  </pic:blipFill>
                  <pic:spPr>
                    <a:xfrm>
                      <a:off x="0" y="0"/>
                      <a:ext cx="2503733" cy="497019"/>
                    </a:xfrm>
                    <a:prstGeom prst="rect">
                      <a:avLst/>
                    </a:prstGeom>
                    <a:ln>
                      <a:solidFill>
                        <a:schemeClr val="tx1"/>
                      </a:solidFill>
                    </a:ln>
                  </pic:spPr>
                </pic:pic>
              </a:graphicData>
            </a:graphic>
          </wp:inline>
        </w:drawing>
      </w:r>
      <w:r>
        <w:rPr>
          <w:shd w:val="clear" w:color="auto" w:fill="FFFFFF"/>
        </w:rPr>
        <w:t xml:space="preserve"> </w:t>
      </w:r>
    </w:p>
    <w:p w14:paraId="530516D7" w14:textId="4F3EA3DD" w:rsidR="009125DE" w:rsidRDefault="004369CF" w:rsidP="002707A8">
      <w:pPr>
        <w:pStyle w:val="ListNumber"/>
        <w:numPr>
          <w:ilvl w:val="0"/>
          <w:numId w:val="11"/>
        </w:numPr>
        <w:rPr>
          <w:shd w:val="clear" w:color="auto" w:fill="FFFFFF"/>
        </w:rPr>
      </w:pPr>
      <w:r>
        <w:rPr>
          <w:shd w:val="clear" w:color="auto" w:fill="FFFFFF"/>
        </w:rPr>
        <w:t xml:space="preserve">Students </w:t>
      </w:r>
      <w:r w:rsidR="00793861">
        <w:rPr>
          <w:shd w:val="clear" w:color="auto" w:fill="FFFFFF"/>
        </w:rPr>
        <w:t xml:space="preserve">then move the </w:t>
      </w:r>
      <w:r w:rsidR="00793861" w:rsidRPr="00CB5E57">
        <w:rPr>
          <w:b/>
          <w:bCs/>
          <w:shd w:val="clear" w:color="auto" w:fill="FFFFFF"/>
        </w:rPr>
        <w:t>Number in each group</w:t>
      </w:r>
      <w:r w:rsidR="00793861">
        <w:rPr>
          <w:shd w:val="clear" w:color="auto" w:fill="FFFFFF"/>
        </w:rPr>
        <w:t xml:space="preserve"> slider shown below to </w:t>
      </w:r>
      <w:r w:rsidR="00D13D4A">
        <w:rPr>
          <w:shd w:val="clear" w:color="auto" w:fill="FFFFFF"/>
        </w:rPr>
        <w:t>represent</w:t>
      </w:r>
      <w:r w:rsidR="00793861">
        <w:rPr>
          <w:shd w:val="clear" w:color="auto" w:fill="FFFFFF"/>
        </w:rPr>
        <w:t xml:space="preserve"> the number of their chosen card. </w:t>
      </w:r>
    </w:p>
    <w:p w14:paraId="4D118FD7" w14:textId="7471F65C" w:rsidR="00793861" w:rsidRDefault="00793861" w:rsidP="002707A8">
      <w:pPr>
        <w:rPr>
          <w:shd w:val="clear" w:color="auto" w:fill="FFFFFF"/>
        </w:rPr>
      </w:pPr>
      <w:r>
        <w:rPr>
          <w:noProof/>
        </w:rPr>
        <w:drawing>
          <wp:inline distT="0" distB="0" distL="0" distR="0" wp14:anchorId="3A275F6D" wp14:editId="26FD79DD">
            <wp:extent cx="3309731" cy="548574"/>
            <wp:effectExtent l="19050" t="19050" r="24130" b="23495"/>
            <wp:docPr id="11" name="Picture 11" descr="An image of a slider in Desmos labelled as 'Number in each group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mage of a slider in Desmos labelled as 'Number in each group = 5'. "/>
                    <pic:cNvPicPr/>
                  </pic:nvPicPr>
                  <pic:blipFill>
                    <a:blip r:embed="rId18"/>
                    <a:stretch>
                      <a:fillRect/>
                    </a:stretch>
                  </pic:blipFill>
                  <pic:spPr>
                    <a:xfrm>
                      <a:off x="0" y="0"/>
                      <a:ext cx="3357148" cy="556433"/>
                    </a:xfrm>
                    <a:prstGeom prst="rect">
                      <a:avLst/>
                    </a:prstGeom>
                    <a:ln>
                      <a:solidFill>
                        <a:schemeClr val="tx1"/>
                      </a:solidFill>
                    </a:ln>
                  </pic:spPr>
                </pic:pic>
              </a:graphicData>
            </a:graphic>
          </wp:inline>
        </w:drawing>
      </w:r>
    </w:p>
    <w:p w14:paraId="1EDF455A" w14:textId="38D8597A" w:rsidR="00076950" w:rsidRDefault="004369CF" w:rsidP="00076950">
      <w:pPr>
        <w:pStyle w:val="ListNumber"/>
        <w:numPr>
          <w:ilvl w:val="0"/>
          <w:numId w:val="11"/>
        </w:numPr>
      </w:pPr>
      <w:r>
        <w:t>Display t</w:t>
      </w:r>
      <w:r w:rsidR="00AF69E2">
        <w:t xml:space="preserve">he example from Figure 1 in Desmos as shown in </w:t>
      </w:r>
      <w:r w:rsidR="00606B33">
        <w:br/>
      </w:r>
      <w:r w:rsidR="00AF69E2">
        <w:t xml:space="preserve">Figure </w:t>
      </w:r>
      <w:r w:rsidR="00936ABD">
        <w:t>2</w:t>
      </w:r>
      <w:r>
        <w:t>. Figure 2</w:t>
      </w:r>
      <w:r w:rsidR="00936ABD">
        <w:t xml:space="preserve"> </w:t>
      </w:r>
      <w:r w:rsidR="005F0873">
        <w:t xml:space="preserve">can be displayed using slide 3 of the </w:t>
      </w:r>
      <w:r w:rsidR="005F0873">
        <w:rPr>
          <w:i/>
          <w:iCs/>
        </w:rPr>
        <w:t xml:space="preserve">Negative groups of negatives </w:t>
      </w:r>
      <w:r w:rsidR="005F0873" w:rsidRPr="005F0873">
        <w:t>PowerPoint.</w:t>
      </w:r>
      <w:r w:rsidR="005F0873">
        <w:rPr>
          <w:i/>
          <w:iCs/>
        </w:rPr>
        <w:t xml:space="preserve"> </w:t>
      </w:r>
    </w:p>
    <w:p w14:paraId="4DA35A32" w14:textId="168A8D64" w:rsidR="0057375D" w:rsidRDefault="0057375D" w:rsidP="0057375D">
      <w:pPr>
        <w:pStyle w:val="Caption"/>
      </w:pPr>
      <w:r>
        <w:t xml:space="preserve">Figure </w:t>
      </w:r>
      <w:r>
        <w:fldChar w:fldCharType="begin"/>
      </w:r>
      <w:r>
        <w:instrText xml:space="preserve"> SEQ Figure \* ARABIC </w:instrText>
      </w:r>
      <w:r>
        <w:fldChar w:fldCharType="separate"/>
      </w:r>
      <w:r w:rsidR="00501CE5">
        <w:rPr>
          <w:noProof/>
        </w:rPr>
        <w:t>2</w:t>
      </w:r>
      <w:r>
        <w:fldChar w:fldCharType="end"/>
      </w:r>
      <w:r w:rsidR="001C12CE">
        <w:t xml:space="preserve"> –</w:t>
      </w:r>
      <w:r>
        <w:t xml:space="preserve"> </w:t>
      </w:r>
      <w:r w:rsidR="001C12CE">
        <w:t>three</w:t>
      </w:r>
      <w:r>
        <w:t xml:space="preserve"> groups of 5</w:t>
      </w:r>
    </w:p>
    <w:p w14:paraId="7060822A" w14:textId="328CFE00" w:rsidR="00363510" w:rsidRPr="00363510" w:rsidRDefault="00363510" w:rsidP="00363510">
      <w:r>
        <w:rPr>
          <w:noProof/>
        </w:rPr>
        <w:drawing>
          <wp:inline distT="0" distB="0" distL="0" distR="0" wp14:anchorId="65F918DE" wp14:editId="7FEFC40A">
            <wp:extent cx="4965700" cy="1639423"/>
            <wp:effectExtent l="0" t="0" r="6350" b="0"/>
            <wp:docPr id="3" name="Picture 3" descr="An image from Desmos, showing 3 green circles in a horizontal line. Inside each circle are 5 black dots, each showing the numbe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from Desmos, showing 3 green circles in a horizontal line. Inside each circle are 5 black dots, each showing the number 1. "/>
                    <pic:cNvPicPr/>
                  </pic:nvPicPr>
                  <pic:blipFill>
                    <a:blip r:embed="rId19"/>
                    <a:stretch>
                      <a:fillRect/>
                    </a:stretch>
                  </pic:blipFill>
                  <pic:spPr>
                    <a:xfrm>
                      <a:off x="0" y="0"/>
                      <a:ext cx="4991157" cy="1647828"/>
                    </a:xfrm>
                    <a:prstGeom prst="rect">
                      <a:avLst/>
                    </a:prstGeom>
                  </pic:spPr>
                </pic:pic>
              </a:graphicData>
            </a:graphic>
          </wp:inline>
        </w:drawing>
      </w:r>
    </w:p>
    <w:p w14:paraId="0C377F4D" w14:textId="303755D7" w:rsidR="00B07D47" w:rsidRPr="004369CF" w:rsidRDefault="00B07D47" w:rsidP="004369CF">
      <w:pPr>
        <w:pStyle w:val="Imageattributioncaption"/>
      </w:pPr>
      <w:r w:rsidRPr="004369CF">
        <w:t xml:space="preserve">Image created using </w:t>
      </w:r>
      <w:hyperlink r:id="rId20" w:tgtFrame="_blank" w:tooltip="https://www.desmos.com/?lang=en" w:history="1">
        <w:r w:rsidRPr="004369CF">
          <w:rPr>
            <w:rStyle w:val="Hyperlink"/>
          </w:rPr>
          <w:t>Desmos</w:t>
        </w:r>
      </w:hyperlink>
      <w:r w:rsidRPr="004369CF">
        <w:t xml:space="preserve"> and is licensed under the </w:t>
      </w:r>
      <w:hyperlink r:id="rId21" w:tgtFrame="_blank" w:tooltip="https://www.desmos.com/terms?lang=en" w:history="1">
        <w:r w:rsidRPr="004369CF">
          <w:rPr>
            <w:rStyle w:val="Hyperlink"/>
          </w:rPr>
          <w:t>Desmos Terms of Service</w:t>
        </w:r>
      </w:hyperlink>
      <w:r w:rsidRPr="004369CF">
        <w:t>.</w:t>
      </w:r>
    </w:p>
    <w:p w14:paraId="6D300EE0" w14:textId="5CA05FE4" w:rsidR="00A04E01" w:rsidRDefault="00AF69E2" w:rsidP="002707A8">
      <w:pPr>
        <w:pStyle w:val="FeatureBox"/>
      </w:pPr>
      <w:r>
        <w:rPr>
          <w:shd w:val="clear" w:color="auto" w:fill="FFFFFF"/>
        </w:rPr>
        <w:t xml:space="preserve">If devices are unavailable, students can either be shown the representation in Figure 2 and then encouraged to draw this for </w:t>
      </w:r>
      <w:r w:rsidR="006C115E">
        <w:rPr>
          <w:shd w:val="clear" w:color="auto" w:fill="FFFFFF"/>
        </w:rPr>
        <w:t>their activity, or, if available, use counters with different colours on each side</w:t>
      </w:r>
      <w:r w:rsidR="001C64CB">
        <w:t>, for example black and red. The idea would be to have students use one colour every time</w:t>
      </w:r>
      <w:r w:rsidR="005929A8">
        <w:t>.</w:t>
      </w:r>
      <w:r w:rsidR="001C64CB">
        <w:t xml:space="preserve"> </w:t>
      </w:r>
      <w:r w:rsidR="005929A8">
        <w:t>F</w:t>
      </w:r>
      <w:r w:rsidR="001C64CB">
        <w:t>or instance</w:t>
      </w:r>
      <w:r w:rsidR="005929A8">
        <w:t>,</w:t>
      </w:r>
      <w:r w:rsidR="001C64CB">
        <w:t xml:space="preserve"> using the black side so that the other side (red) is available to represent negative ‘ones’ later in the lesson</w:t>
      </w:r>
      <w:r w:rsidR="006C3A0D">
        <w:t>.</w:t>
      </w:r>
    </w:p>
    <w:p w14:paraId="348D973E" w14:textId="5EED5F2E" w:rsidR="009D1A38" w:rsidRDefault="004369CF" w:rsidP="004E4D02">
      <w:pPr>
        <w:pStyle w:val="ListNumber"/>
        <w:numPr>
          <w:ilvl w:val="0"/>
          <w:numId w:val="11"/>
        </w:numPr>
      </w:pPr>
      <w:r>
        <w:lastRenderedPageBreak/>
        <w:t>S</w:t>
      </w:r>
      <w:r w:rsidR="00E77C59">
        <w:t xml:space="preserve">tudents should </w:t>
      </w:r>
      <w:r w:rsidR="004E4D02">
        <w:t>record their calculation and score as well as their new total</w:t>
      </w:r>
      <w:r>
        <w:t xml:space="preserve"> after each turn</w:t>
      </w:r>
      <w:r w:rsidR="004E4D02">
        <w:t xml:space="preserve">. </w:t>
      </w:r>
      <w:r w:rsidR="00CF0F16">
        <w:t xml:space="preserve">Example turns are shown at the top of Appendix A. </w:t>
      </w:r>
    </w:p>
    <w:p w14:paraId="3D1F7BD0" w14:textId="6651DC78" w:rsidR="00BA4791" w:rsidRDefault="009D1A38" w:rsidP="004E4D02">
      <w:pPr>
        <w:pStyle w:val="ListNumber"/>
        <w:numPr>
          <w:ilvl w:val="0"/>
          <w:numId w:val="11"/>
        </w:numPr>
      </w:pPr>
      <w:r>
        <w:t xml:space="preserve">The winner is the first player to reach 100. </w:t>
      </w:r>
    </w:p>
    <w:p w14:paraId="4EAC2208" w14:textId="0BD3040E" w:rsidR="00C373A1" w:rsidRDefault="00A32777" w:rsidP="00076950">
      <w:pPr>
        <w:pStyle w:val="ListNumber"/>
        <w:numPr>
          <w:ilvl w:val="0"/>
          <w:numId w:val="11"/>
        </w:numPr>
      </w:pPr>
      <w:r>
        <w:t>After playing the game a few times, h</w:t>
      </w:r>
      <w:r w:rsidR="00C373A1">
        <w:t>ave students</w:t>
      </w:r>
      <w:r w:rsidR="00D0377E">
        <w:t xml:space="preserve"> discuss</w:t>
      </w:r>
      <w:r w:rsidR="009F368A">
        <w:t xml:space="preserve"> the following reflection questions</w:t>
      </w:r>
      <w:r w:rsidR="004369CF" w:rsidRPr="004369CF">
        <w:t xml:space="preserve"> </w:t>
      </w:r>
      <w:r w:rsidR="004369CF">
        <w:t>as a group:</w:t>
      </w:r>
      <w:r w:rsidR="009F368A">
        <w:t xml:space="preserve"> </w:t>
      </w:r>
    </w:p>
    <w:p w14:paraId="7A68EFC2" w14:textId="5B47C1D0" w:rsidR="00A8317C" w:rsidRDefault="00A8317C" w:rsidP="004369CF">
      <w:pPr>
        <w:pStyle w:val="ListNumber2"/>
      </w:pPr>
      <w:r>
        <w:t>How many turns did it take you to get to 100?</w:t>
      </w:r>
    </w:p>
    <w:p w14:paraId="2868CB09" w14:textId="41BE19A0" w:rsidR="00A8317C" w:rsidRDefault="00A8317C" w:rsidP="004369CF">
      <w:pPr>
        <w:pStyle w:val="ListNumber2"/>
      </w:pPr>
      <w:r>
        <w:t>What are the largest and smallest totals you scored on a single turn?</w:t>
      </w:r>
    </w:p>
    <w:p w14:paraId="46E7C6CF" w14:textId="174F94F2" w:rsidR="009F368A" w:rsidRDefault="00685A67" w:rsidP="004369CF">
      <w:pPr>
        <w:pStyle w:val="ListNumber2"/>
      </w:pPr>
      <w:r>
        <w:t xml:space="preserve">What </w:t>
      </w:r>
      <w:r w:rsidR="00A8317C">
        <w:t>are</w:t>
      </w:r>
      <w:r>
        <w:t xml:space="preserve"> the largest</w:t>
      </w:r>
      <w:r w:rsidR="00A8317C">
        <w:t xml:space="preserve"> and smallest</w:t>
      </w:r>
      <w:r>
        <w:t xml:space="preserve"> total</w:t>
      </w:r>
      <w:r w:rsidR="00A8317C">
        <w:t>s</w:t>
      </w:r>
      <w:r>
        <w:t xml:space="preserve"> you </w:t>
      </w:r>
      <w:r w:rsidRPr="00BA4791">
        <w:t>c</w:t>
      </w:r>
      <w:r w:rsidR="00B37181">
        <w:t>ould</w:t>
      </w:r>
      <w:r>
        <w:t xml:space="preserve"> score on a</w:t>
      </w:r>
      <w:r w:rsidR="00A8317C">
        <w:t xml:space="preserve"> single</w:t>
      </w:r>
      <w:r>
        <w:t xml:space="preserve"> turn?</w:t>
      </w:r>
    </w:p>
    <w:p w14:paraId="330A6FA5" w14:textId="1570CEAE" w:rsidR="00685A67" w:rsidRDefault="00A8317C" w:rsidP="004369CF">
      <w:pPr>
        <w:pStyle w:val="ListNumber2"/>
      </w:pPr>
      <w:r>
        <w:t xml:space="preserve">What </w:t>
      </w:r>
      <w:r w:rsidR="00B37181">
        <w:t>are</w:t>
      </w:r>
      <w:r>
        <w:t xml:space="preserve"> the largest and smallest number of turns </w:t>
      </w:r>
      <w:r w:rsidR="00A7776D">
        <w:t>you can take before reaching 100?</w:t>
      </w:r>
    </w:p>
    <w:p w14:paraId="40AABFE2" w14:textId="06A897D6" w:rsidR="006A13B0" w:rsidRDefault="006A13B0" w:rsidP="006A13B0">
      <w:pPr>
        <w:pStyle w:val="Heading4"/>
      </w:pPr>
      <w:r>
        <w:t>First to 100 with negative cards</w:t>
      </w:r>
    </w:p>
    <w:p w14:paraId="49B8C1A8" w14:textId="394F5684" w:rsidR="009E141D" w:rsidRDefault="00A7776D" w:rsidP="006A13B0">
      <w:pPr>
        <w:pStyle w:val="ListNumber"/>
        <w:numPr>
          <w:ilvl w:val="0"/>
          <w:numId w:val="43"/>
        </w:numPr>
      </w:pPr>
      <w:r>
        <w:t xml:space="preserve">Inform students that we are going to play the game again but that red cards </w:t>
      </w:r>
      <w:r w:rsidR="004369CF">
        <w:t xml:space="preserve">now </w:t>
      </w:r>
      <w:r w:rsidR="00AB5A23">
        <w:t xml:space="preserve">represent </w:t>
      </w:r>
      <w:r>
        <w:t xml:space="preserve">negative numbers. </w:t>
      </w:r>
    </w:p>
    <w:p w14:paraId="05377432" w14:textId="5DD17A2C" w:rsidR="00834378" w:rsidRDefault="00667D8A" w:rsidP="006A13B0">
      <w:pPr>
        <w:pStyle w:val="ListNumber"/>
        <w:numPr>
          <w:ilvl w:val="0"/>
          <w:numId w:val="43"/>
        </w:numPr>
        <w:rPr>
          <w:shd w:val="clear" w:color="auto" w:fill="FFFFFF"/>
        </w:rPr>
      </w:pPr>
      <w:r>
        <w:t xml:space="preserve">Students using devices and the Desmos graph </w:t>
      </w:r>
      <w:r>
        <w:rPr>
          <w:shd w:val="clear" w:color="auto" w:fill="FFFFFF"/>
        </w:rPr>
        <w:t>‘Dice and Cards’ (</w:t>
      </w:r>
      <w:hyperlink r:id="rId22" w:history="1">
        <w:r w:rsidR="00A32777">
          <w:rPr>
            <w:rStyle w:val="Hyperlink"/>
            <w:shd w:val="clear" w:color="auto" w:fill="FFFFFF"/>
          </w:rPr>
          <w:t>bit.ly/</w:t>
        </w:r>
        <w:proofErr w:type="spellStart"/>
        <w:r w:rsidR="00A32777">
          <w:rPr>
            <w:rStyle w:val="Hyperlink"/>
            <w:shd w:val="clear" w:color="auto" w:fill="FFFFFF"/>
          </w:rPr>
          <w:t>DesmosDiceCards</w:t>
        </w:r>
        <w:proofErr w:type="spellEnd"/>
      </w:hyperlink>
      <w:r>
        <w:rPr>
          <w:shd w:val="clear" w:color="auto" w:fill="FFFFFF"/>
        </w:rPr>
        <w:t xml:space="preserve">) can be shown </w:t>
      </w:r>
      <w:r w:rsidR="00597328">
        <w:rPr>
          <w:shd w:val="clear" w:color="auto" w:fill="FFFFFF"/>
        </w:rPr>
        <w:t xml:space="preserve">how </w:t>
      </w:r>
      <w:r>
        <w:rPr>
          <w:shd w:val="clear" w:color="auto" w:fill="FFFFFF"/>
        </w:rPr>
        <w:t xml:space="preserve">to use the </w:t>
      </w:r>
      <w:r w:rsidR="0062722E" w:rsidRPr="00CB5E57">
        <w:rPr>
          <w:b/>
          <w:bCs/>
          <w:shd w:val="clear" w:color="auto" w:fill="FFFFFF"/>
        </w:rPr>
        <w:t>Positive/negative</w:t>
      </w:r>
      <w:r w:rsidR="00CB5E57">
        <w:rPr>
          <w:b/>
          <w:bCs/>
          <w:shd w:val="clear" w:color="auto" w:fill="FFFFFF"/>
        </w:rPr>
        <w:t xml:space="preserve"> </w:t>
      </w:r>
      <w:r w:rsidR="006801DA">
        <w:rPr>
          <w:shd w:val="clear" w:color="auto" w:fill="FFFFFF"/>
        </w:rPr>
        <w:t>switch</w:t>
      </w:r>
      <w:r w:rsidR="004369CF">
        <w:rPr>
          <w:shd w:val="clear" w:color="auto" w:fill="FFFFFF"/>
        </w:rPr>
        <w:t xml:space="preserve"> shown below</w:t>
      </w:r>
      <w:r w:rsidR="006801DA">
        <w:rPr>
          <w:shd w:val="clear" w:color="auto" w:fill="FFFFFF"/>
        </w:rPr>
        <w:t xml:space="preserve"> to turn on the ability to switch between ‘ones’ and ‘negative </w:t>
      </w:r>
      <w:proofErr w:type="gramStart"/>
      <w:r w:rsidR="006801DA">
        <w:rPr>
          <w:shd w:val="clear" w:color="auto" w:fill="FFFFFF"/>
        </w:rPr>
        <w:t>ones’</w:t>
      </w:r>
      <w:proofErr w:type="gramEnd"/>
      <w:r w:rsidR="00834378">
        <w:rPr>
          <w:shd w:val="clear" w:color="auto" w:fill="FFFFFF"/>
        </w:rPr>
        <w:t>.</w:t>
      </w:r>
    </w:p>
    <w:p w14:paraId="4AE40BAD" w14:textId="2F2A2527" w:rsidR="00834378" w:rsidRDefault="00C65B4C" w:rsidP="002707A8">
      <w:pPr>
        <w:rPr>
          <w:shd w:val="clear" w:color="auto" w:fill="FFFFFF"/>
        </w:rPr>
      </w:pPr>
      <w:r>
        <w:rPr>
          <w:noProof/>
        </w:rPr>
        <w:drawing>
          <wp:inline distT="0" distB="0" distL="0" distR="0" wp14:anchorId="4C3944F9" wp14:editId="1F41D78C">
            <wp:extent cx="2236305" cy="354136"/>
            <wp:effectExtent l="19050" t="19050" r="12065" b="27305"/>
            <wp:docPr id="5" name="Picture 5" descr="An image of a slider in Desmos labelled as 'Positive/negativ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of a slider in Desmos labelled as 'Positive/negative on'. "/>
                    <pic:cNvPicPr/>
                  </pic:nvPicPr>
                  <pic:blipFill>
                    <a:blip r:embed="rId23"/>
                    <a:stretch>
                      <a:fillRect/>
                    </a:stretch>
                  </pic:blipFill>
                  <pic:spPr>
                    <a:xfrm>
                      <a:off x="0" y="0"/>
                      <a:ext cx="2264884" cy="358662"/>
                    </a:xfrm>
                    <a:prstGeom prst="rect">
                      <a:avLst/>
                    </a:prstGeom>
                    <a:ln>
                      <a:solidFill>
                        <a:schemeClr val="tx1"/>
                      </a:solidFill>
                    </a:ln>
                  </pic:spPr>
                </pic:pic>
              </a:graphicData>
            </a:graphic>
          </wp:inline>
        </w:drawing>
      </w:r>
    </w:p>
    <w:p w14:paraId="1588967B" w14:textId="7EE01EE2" w:rsidR="00834378" w:rsidRDefault="00C65B4C" w:rsidP="006A13B0">
      <w:pPr>
        <w:pStyle w:val="ListNumber"/>
        <w:numPr>
          <w:ilvl w:val="0"/>
          <w:numId w:val="43"/>
        </w:numPr>
        <w:rPr>
          <w:shd w:val="clear" w:color="auto" w:fill="FFFFFF"/>
        </w:rPr>
      </w:pPr>
      <w:r>
        <w:rPr>
          <w:shd w:val="clear" w:color="auto" w:fill="FFFFFF"/>
        </w:rPr>
        <w:t xml:space="preserve">Students then use the </w:t>
      </w:r>
      <w:r w:rsidR="001A17D4">
        <w:rPr>
          <w:b/>
          <w:bCs/>
          <w:shd w:val="clear" w:color="auto" w:fill="FFFFFF"/>
        </w:rPr>
        <w:t xml:space="preserve">Black card </w:t>
      </w:r>
      <w:r>
        <w:rPr>
          <w:b/>
          <w:bCs/>
          <w:shd w:val="clear" w:color="auto" w:fill="FFFFFF"/>
        </w:rPr>
        <w:t>(Positive)</w:t>
      </w:r>
      <w:r w:rsidR="001A17D4">
        <w:rPr>
          <w:shd w:val="clear" w:color="auto" w:fill="FFFFFF"/>
        </w:rPr>
        <w:t xml:space="preserve"> switch shown below to change black ‘ones’ counters to red ‘negative ones’ counters. </w:t>
      </w:r>
    </w:p>
    <w:p w14:paraId="0532807E" w14:textId="770DBC82" w:rsidR="00667D8A" w:rsidRDefault="00BD6933" w:rsidP="00834378">
      <w:pPr>
        <w:rPr>
          <w:shd w:val="clear" w:color="auto" w:fill="FFFFFF"/>
        </w:rPr>
      </w:pPr>
      <w:r>
        <w:rPr>
          <w:noProof/>
        </w:rPr>
        <w:drawing>
          <wp:inline distT="0" distB="0" distL="0" distR="0" wp14:anchorId="77ECBE17" wp14:editId="390FB4A5">
            <wp:extent cx="2315818" cy="403048"/>
            <wp:effectExtent l="19050" t="19050" r="8890" b="16510"/>
            <wp:docPr id="6" name="Picture 6" descr="An image of a slider in Desmos labelled as 'Black card (Posi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of a slider in Desmos labelled as 'Black card (Positive)'. "/>
                    <pic:cNvPicPr/>
                  </pic:nvPicPr>
                  <pic:blipFill>
                    <a:blip r:embed="rId24"/>
                    <a:stretch>
                      <a:fillRect/>
                    </a:stretch>
                  </pic:blipFill>
                  <pic:spPr>
                    <a:xfrm>
                      <a:off x="0" y="0"/>
                      <a:ext cx="2361025" cy="410916"/>
                    </a:xfrm>
                    <a:prstGeom prst="rect">
                      <a:avLst/>
                    </a:prstGeom>
                    <a:ln>
                      <a:solidFill>
                        <a:schemeClr val="tx1"/>
                      </a:solidFill>
                    </a:ln>
                  </pic:spPr>
                </pic:pic>
              </a:graphicData>
            </a:graphic>
          </wp:inline>
        </w:drawing>
      </w:r>
    </w:p>
    <w:p w14:paraId="137A8920" w14:textId="512A3841" w:rsidR="008540E3" w:rsidRPr="002707A8" w:rsidRDefault="008540E3" w:rsidP="008540E3">
      <w:pPr>
        <w:pStyle w:val="FeatureBox"/>
      </w:pPr>
      <w:r>
        <w:t xml:space="preserve">Students drawing their representations </w:t>
      </w:r>
      <w:r w:rsidR="003274D0">
        <w:t>need</w:t>
      </w:r>
      <w:r>
        <w:t xml:space="preserve"> to have </w:t>
      </w:r>
      <w:r w:rsidR="004369CF">
        <w:t>2</w:t>
      </w:r>
      <w:r>
        <w:t xml:space="preserve"> different colours to represent </w:t>
      </w:r>
      <w:r w:rsidR="00BF7311">
        <w:t xml:space="preserve">the </w:t>
      </w:r>
      <w:r w:rsidR="003A01E2">
        <w:t xml:space="preserve">totals on the </w:t>
      </w:r>
      <w:r w:rsidR="00BF7311">
        <w:t xml:space="preserve">red and black cards. Students using </w:t>
      </w:r>
      <w:r w:rsidR="007B7459">
        <w:t xml:space="preserve">2-sided counters should be encouraged to use the second colour when representing a red card. </w:t>
      </w:r>
    </w:p>
    <w:p w14:paraId="4D161048" w14:textId="649784BA" w:rsidR="006623C4" w:rsidRDefault="006623C4" w:rsidP="006A13B0">
      <w:pPr>
        <w:pStyle w:val="ListNumber"/>
        <w:numPr>
          <w:ilvl w:val="0"/>
          <w:numId w:val="43"/>
        </w:numPr>
      </w:pPr>
      <w:r>
        <w:t xml:space="preserve">Have students play the game with this new rule, </w:t>
      </w:r>
      <w:r w:rsidR="00CB7D39">
        <w:t>recording their results on the second table in Appendix A.</w:t>
      </w:r>
    </w:p>
    <w:p w14:paraId="1F95F7F9" w14:textId="6202CD99" w:rsidR="004369CF" w:rsidRDefault="00A42724" w:rsidP="004369CF">
      <w:pPr>
        <w:pStyle w:val="FeatureBox"/>
      </w:pPr>
      <w:r>
        <w:lastRenderedPageBreak/>
        <w:t xml:space="preserve">The purpose of this </w:t>
      </w:r>
      <w:r w:rsidR="00072142">
        <w:t>second game is for students to develop their own ways of interpreting groups of negative numbers and to test their interpretations by playing the game to see if they hold up to different situations.</w:t>
      </w:r>
    </w:p>
    <w:p w14:paraId="35F5F6CA" w14:textId="10CCE5BB" w:rsidR="00A42724" w:rsidRDefault="003E008D" w:rsidP="004369CF">
      <w:pPr>
        <w:pStyle w:val="FeatureBox"/>
      </w:pPr>
      <w:r>
        <w:t xml:space="preserve">If students are stuck or ask for </w:t>
      </w:r>
      <w:r w:rsidRPr="004369CF">
        <w:t>assistance</w:t>
      </w:r>
      <w:r>
        <w:t xml:space="preserve">, encourage them to </w:t>
      </w:r>
      <w:r w:rsidR="005261A1">
        <w:t xml:space="preserve">look at how nearby groups have </w:t>
      </w:r>
      <w:r w:rsidR="008831A3">
        <w:t xml:space="preserve">interpreted the negative cards. </w:t>
      </w:r>
      <w:r w:rsidR="005318A3">
        <w:t xml:space="preserve">Alternatively, </w:t>
      </w:r>
      <w:r w:rsidR="00353D49">
        <w:t>teachers should consider advancing questions to support students to develop a hypothesis,</w:t>
      </w:r>
      <w:r w:rsidR="006C0C94">
        <w:t xml:space="preserve"> such as ‘do you </w:t>
      </w:r>
      <w:r w:rsidR="00A457F4">
        <w:t xml:space="preserve">expect getting a negative card will be a good or a bad thing for your score?’. </w:t>
      </w:r>
    </w:p>
    <w:p w14:paraId="65C598BB" w14:textId="57790D92" w:rsidR="001E4DCB" w:rsidRDefault="00BD6933" w:rsidP="006A13B0">
      <w:pPr>
        <w:pStyle w:val="ListNumber"/>
        <w:numPr>
          <w:ilvl w:val="0"/>
          <w:numId w:val="43"/>
        </w:numPr>
      </w:pPr>
      <w:r>
        <w:t xml:space="preserve">Have students </w:t>
      </w:r>
      <w:r w:rsidR="00E17E90">
        <w:t xml:space="preserve">discuss </w:t>
      </w:r>
      <w:r w:rsidR="00CD26CD">
        <w:t>the following questions</w:t>
      </w:r>
      <w:r w:rsidR="001E4DCB">
        <w:t xml:space="preserve"> in</w:t>
      </w:r>
      <w:r w:rsidR="00E17E90">
        <w:t xml:space="preserve"> groups</w:t>
      </w:r>
      <w:r w:rsidR="001E4DCB">
        <w:t>:</w:t>
      </w:r>
      <w:r w:rsidR="00E17E90">
        <w:t xml:space="preserve"> </w:t>
      </w:r>
    </w:p>
    <w:p w14:paraId="0CC1B99B" w14:textId="7C911AFF" w:rsidR="00D01A55" w:rsidRDefault="00FC1180" w:rsidP="00AD2E90">
      <w:pPr>
        <w:pStyle w:val="Revision"/>
        <w:numPr>
          <w:ilvl w:val="0"/>
          <w:numId w:val="49"/>
        </w:numPr>
      </w:pPr>
      <w:r>
        <w:t xml:space="preserve">How did you </w:t>
      </w:r>
      <w:r w:rsidR="00D01A55">
        <w:t xml:space="preserve">change your result when the card was red? </w:t>
      </w:r>
    </w:p>
    <w:p w14:paraId="325958B7" w14:textId="77777777" w:rsidR="00D01A55" w:rsidRDefault="00D01A55" w:rsidP="00AD2E90">
      <w:pPr>
        <w:pStyle w:val="ListNumber2"/>
      </w:pPr>
      <w:r>
        <w:t xml:space="preserve">Can you show why this was the answer? </w:t>
      </w:r>
    </w:p>
    <w:p w14:paraId="383FECCE" w14:textId="4A8F4272" w:rsidR="003740C3" w:rsidRDefault="00D01A55" w:rsidP="00D01A55">
      <w:pPr>
        <w:pStyle w:val="FeatureBox"/>
      </w:pPr>
      <w:r>
        <w:t>It is important at this stage to conclude that just as</w:t>
      </w:r>
      <w:r w:rsidR="00B67108">
        <w:t xml:space="preserve"> 3 </w:t>
      </w:r>
      <w:r w:rsidR="00AD2E90">
        <w:t>×</w:t>
      </w:r>
      <w:r w:rsidR="00B67108">
        <w:t xml:space="preserve"> 5 can be considered as 3 groups of 5, 3 </w:t>
      </w:r>
      <w:r w:rsidR="00AD2E90">
        <w:t>×</w:t>
      </w:r>
      <w:r w:rsidR="00B67108">
        <w:t xml:space="preserve"> (</w:t>
      </w:r>
      <w:r w:rsidR="00AD2E90">
        <w:t>−</w:t>
      </w:r>
      <w:r w:rsidR="00B67108">
        <w:t xml:space="preserve">5) can be considered as 3 groups of </w:t>
      </w:r>
      <w:r w:rsidR="007627E8">
        <w:t>(</w:t>
      </w:r>
      <w:r w:rsidR="00AD2E90">
        <w:t>−</w:t>
      </w:r>
      <w:r w:rsidR="007627E8">
        <w:t xml:space="preserve">5), read as </w:t>
      </w:r>
      <w:r w:rsidR="00AD2E90">
        <w:t>‘</w:t>
      </w:r>
      <w:r w:rsidR="007627E8">
        <w:t>three groups of negative five</w:t>
      </w:r>
      <w:r w:rsidR="00AD2E90">
        <w:t>’</w:t>
      </w:r>
      <w:r w:rsidR="007627E8">
        <w:t xml:space="preserve">. </w:t>
      </w:r>
    </w:p>
    <w:p w14:paraId="21219CCA" w14:textId="77777777" w:rsidR="007627E8" w:rsidRDefault="007627E8">
      <w:pPr>
        <w:spacing w:line="276" w:lineRule="auto"/>
        <w:rPr>
          <w:b/>
          <w:bCs/>
          <w:color w:val="002664"/>
          <w:sz w:val="40"/>
          <w:szCs w:val="40"/>
        </w:rPr>
      </w:pPr>
      <w:r>
        <w:br w:type="page"/>
      </w:r>
    </w:p>
    <w:p w14:paraId="2F468947" w14:textId="6B93D364" w:rsidR="00A51D10" w:rsidRDefault="00A51D10" w:rsidP="00A51D10">
      <w:pPr>
        <w:pStyle w:val="Heading3"/>
      </w:pPr>
      <w:r>
        <w:lastRenderedPageBreak/>
        <w:t>Explore</w:t>
      </w:r>
    </w:p>
    <w:p w14:paraId="36974AED" w14:textId="3B96B3F1" w:rsidR="00F65066" w:rsidRDefault="00F65066" w:rsidP="00106655">
      <w:pPr>
        <w:pStyle w:val="Heading4"/>
      </w:pPr>
      <w:r>
        <w:t xml:space="preserve">First to 100 with </w:t>
      </w:r>
      <w:r w:rsidR="000F40C8">
        <w:t>2</w:t>
      </w:r>
      <w:r>
        <w:t xml:space="preserve"> cards</w:t>
      </w:r>
    </w:p>
    <w:p w14:paraId="7B11B967" w14:textId="1C52FBEC" w:rsidR="00106655" w:rsidRDefault="00106655" w:rsidP="00106655">
      <w:pPr>
        <w:pStyle w:val="Heading4"/>
      </w:pPr>
      <w:r>
        <w:t>Equipment</w:t>
      </w:r>
    </w:p>
    <w:p w14:paraId="3815B8DC" w14:textId="6883B080" w:rsidR="004D1655" w:rsidRDefault="004D1655" w:rsidP="004D1655">
      <w:pPr>
        <w:pStyle w:val="ListBullet"/>
      </w:pPr>
      <w:r>
        <w:t>One deck of playing cards per group of students, picture cards removed</w:t>
      </w:r>
    </w:p>
    <w:p w14:paraId="34619814" w14:textId="69FA6C27" w:rsidR="004D1655" w:rsidRDefault="00AD2E90" w:rsidP="004D1655">
      <w:pPr>
        <w:pStyle w:val="ListBullet"/>
      </w:pPr>
      <w:r>
        <w:t>One</w:t>
      </w:r>
      <w:r w:rsidR="004B0242">
        <w:t xml:space="preserve"> new</w:t>
      </w:r>
      <w:r w:rsidR="00730142">
        <w:t>,</w:t>
      </w:r>
      <w:r w:rsidR="004D1655">
        <w:t xml:space="preserve"> printed copy of Appendix A ‘Scorecard’ per group of students.</w:t>
      </w:r>
    </w:p>
    <w:p w14:paraId="6DC5E5E8" w14:textId="6F85F11C" w:rsidR="008E71F9" w:rsidRDefault="00AD2E90" w:rsidP="00DC4690">
      <w:pPr>
        <w:pStyle w:val="ListBullet"/>
      </w:pPr>
      <w:r>
        <w:t>One</w:t>
      </w:r>
      <w:r w:rsidR="00DC4690">
        <w:t xml:space="preserve"> device with internet access per group of students</w:t>
      </w:r>
      <w:r>
        <w:t xml:space="preserve"> </w:t>
      </w:r>
      <w:r w:rsidR="00DC4690">
        <w:t>(</w:t>
      </w:r>
      <w:r>
        <w:t>o</w:t>
      </w:r>
      <w:r w:rsidR="00DC4690">
        <w:t>ptional)</w:t>
      </w:r>
    </w:p>
    <w:p w14:paraId="6FFAED54" w14:textId="12EEDE45" w:rsidR="00B161E3" w:rsidRDefault="00AD2E90" w:rsidP="004D1655">
      <w:pPr>
        <w:pStyle w:val="ListBullet"/>
      </w:pPr>
      <w:r>
        <w:t>One</w:t>
      </w:r>
      <w:r w:rsidR="00B161E3">
        <w:t xml:space="preserve"> copy of Appendix B</w:t>
      </w:r>
      <w:r w:rsidR="00705534">
        <w:t xml:space="preserve"> ‘Interpreting cards’ per student</w:t>
      </w:r>
    </w:p>
    <w:p w14:paraId="077C5ED8" w14:textId="1F4D07E5" w:rsidR="009A1E32" w:rsidRPr="009A1E32" w:rsidRDefault="009A1E32" w:rsidP="009A1E32">
      <w:pPr>
        <w:pStyle w:val="Heading4"/>
      </w:pPr>
      <w:r>
        <w:t>Method</w:t>
      </w:r>
    </w:p>
    <w:p w14:paraId="02E84953" w14:textId="33B6E018" w:rsidR="00C61E9C" w:rsidRDefault="00D74660" w:rsidP="00C61E9C">
      <w:pPr>
        <w:pStyle w:val="ListNumber"/>
        <w:numPr>
          <w:ilvl w:val="0"/>
          <w:numId w:val="14"/>
        </w:numPr>
      </w:pPr>
      <w:r>
        <w:t xml:space="preserve">Collect dice </w:t>
      </w:r>
      <w:r w:rsidR="00AD2E90">
        <w:t xml:space="preserve">so that students are left </w:t>
      </w:r>
      <w:r>
        <w:t>with a deck of cards</w:t>
      </w:r>
      <w:r w:rsidR="00EA4353">
        <w:t>.</w:t>
      </w:r>
      <w:r w:rsidR="00AD2E90">
        <w:t xml:space="preserve"> </w:t>
      </w:r>
      <w:r w:rsidR="009A1E32">
        <w:t xml:space="preserve">Hand them a new copy of Appendix A. </w:t>
      </w:r>
    </w:p>
    <w:p w14:paraId="22834496" w14:textId="768B253F" w:rsidR="001115A9" w:rsidRDefault="00064A12" w:rsidP="00C61E9C">
      <w:pPr>
        <w:pStyle w:val="ListNumber"/>
        <w:numPr>
          <w:ilvl w:val="0"/>
          <w:numId w:val="14"/>
        </w:numPr>
      </w:pPr>
      <w:r>
        <w:t xml:space="preserve">Instruct students that they will now </w:t>
      </w:r>
      <w:r w:rsidR="00B001A0">
        <w:t xml:space="preserve">get their </w:t>
      </w:r>
      <w:r w:rsidR="00AD2E90">
        <w:t>2</w:t>
      </w:r>
      <w:r w:rsidR="00B001A0">
        <w:t xml:space="preserve"> numbers by drawing </w:t>
      </w:r>
      <w:r w:rsidR="00AD2E90">
        <w:t>2</w:t>
      </w:r>
      <w:r w:rsidR="00B001A0">
        <w:t xml:space="preserve"> cards</w:t>
      </w:r>
      <w:r w:rsidR="00A2770B">
        <w:t xml:space="preserve"> from the deck. </w:t>
      </w:r>
      <w:r w:rsidR="00A84671">
        <w:t>Black cards are still positive and red cards are still negative.</w:t>
      </w:r>
    </w:p>
    <w:p w14:paraId="1218FC97" w14:textId="1EA51F2B" w:rsidR="00201BCB" w:rsidRPr="002707A8" w:rsidRDefault="001115A9">
      <w:pPr>
        <w:pStyle w:val="ListNumber"/>
        <w:numPr>
          <w:ilvl w:val="0"/>
          <w:numId w:val="14"/>
        </w:numPr>
        <w:rPr>
          <w:b/>
        </w:rPr>
      </w:pPr>
      <w:r>
        <w:t xml:space="preserve">Display </w:t>
      </w:r>
      <w:r w:rsidR="0073463E">
        <w:t>Table</w:t>
      </w:r>
      <w:r>
        <w:t xml:space="preserve"> </w:t>
      </w:r>
      <w:r w:rsidR="0073463E">
        <w:t>1</w:t>
      </w:r>
      <w:r>
        <w:t xml:space="preserve">, </w:t>
      </w:r>
      <w:r w:rsidR="007235A1">
        <w:t xml:space="preserve">which is available on slide 4 of the </w:t>
      </w:r>
      <w:r w:rsidR="007235A1" w:rsidRPr="00201BCB">
        <w:rPr>
          <w:i/>
          <w:iCs/>
        </w:rPr>
        <w:t xml:space="preserve">Negative groups of negatives </w:t>
      </w:r>
      <w:r w:rsidR="007235A1">
        <w:t xml:space="preserve">PowerPoint. </w:t>
      </w:r>
    </w:p>
    <w:p w14:paraId="15312EE9" w14:textId="77777777" w:rsidR="00036AAE" w:rsidRDefault="00036AAE">
      <w:pPr>
        <w:spacing w:line="276" w:lineRule="auto"/>
        <w:rPr>
          <w:b/>
        </w:rPr>
      </w:pPr>
      <w:r>
        <w:rPr>
          <w:b/>
        </w:rPr>
        <w:br w:type="page"/>
      </w:r>
    </w:p>
    <w:p w14:paraId="0721BA24" w14:textId="293C1765" w:rsidR="0096152A" w:rsidRPr="002707A8" w:rsidRDefault="0073463E" w:rsidP="002707A8">
      <w:pPr>
        <w:rPr>
          <w:b/>
        </w:rPr>
      </w:pPr>
      <w:r>
        <w:rPr>
          <w:b/>
        </w:rPr>
        <w:lastRenderedPageBreak/>
        <w:t>Table 1</w:t>
      </w:r>
      <w:r w:rsidR="0096152A" w:rsidRPr="002707A8">
        <w:rPr>
          <w:b/>
        </w:rPr>
        <w:t xml:space="preserve"> </w:t>
      </w:r>
      <w:r w:rsidR="00AD2E90">
        <w:rPr>
          <w:b/>
        </w:rPr>
        <w:t>– t</w:t>
      </w:r>
      <w:r w:rsidR="0096152A" w:rsidRPr="002707A8">
        <w:rPr>
          <w:b/>
        </w:rPr>
        <w:t>wo playing cards example</w:t>
      </w:r>
    </w:p>
    <w:tbl>
      <w:tblPr>
        <w:tblStyle w:val="TableGrid"/>
        <w:tblW w:w="0" w:type="auto"/>
        <w:tblLook w:val="04A0" w:firstRow="1" w:lastRow="0" w:firstColumn="1" w:lastColumn="0" w:noHBand="0" w:noVBand="1"/>
      </w:tblPr>
      <w:tblGrid>
        <w:gridCol w:w="4811"/>
        <w:gridCol w:w="4811"/>
      </w:tblGrid>
      <w:tr w:rsidR="0073463E" w14:paraId="070DF854" w14:textId="77777777" w:rsidTr="0073463E">
        <w:tc>
          <w:tcPr>
            <w:tcW w:w="4811" w:type="dxa"/>
          </w:tcPr>
          <w:p w14:paraId="04972241" w14:textId="3A696BE4" w:rsidR="000451C7" w:rsidRPr="000451C7" w:rsidRDefault="000451C7" w:rsidP="002707A8">
            <w:pPr>
              <w:rPr>
                <w:b/>
                <w:bCs/>
              </w:rPr>
            </w:pPr>
            <w:r>
              <w:rPr>
                <w:b/>
                <w:bCs/>
              </w:rPr>
              <w:t>Turn 1</w:t>
            </w:r>
          </w:p>
          <w:p w14:paraId="13B54E08" w14:textId="3435875F" w:rsidR="0065545D" w:rsidRDefault="0073463E" w:rsidP="002707A8">
            <w:r>
              <w:rPr>
                <w:noProof/>
              </w:rPr>
              <w:drawing>
                <wp:inline distT="0" distB="0" distL="0" distR="0" wp14:anchorId="0F42F82B" wp14:editId="59C3EB98">
                  <wp:extent cx="2825750" cy="2148504"/>
                  <wp:effectExtent l="0" t="0" r="0" b="4445"/>
                  <wp:docPr id="22" name="Picture 22" descr="An image of 2 cards, the two of clubs and the three of clu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mage of 2 cards, the two of clubs and the three of clubs. "/>
                          <pic:cNvPicPr/>
                        </pic:nvPicPr>
                        <pic:blipFill>
                          <a:blip r:embed="rId25"/>
                          <a:stretch>
                            <a:fillRect/>
                          </a:stretch>
                        </pic:blipFill>
                        <pic:spPr>
                          <a:xfrm>
                            <a:off x="0" y="0"/>
                            <a:ext cx="2825750" cy="2148504"/>
                          </a:xfrm>
                          <a:prstGeom prst="rect">
                            <a:avLst/>
                          </a:prstGeom>
                        </pic:spPr>
                      </pic:pic>
                    </a:graphicData>
                  </a:graphic>
                </wp:inline>
              </w:drawing>
            </w:r>
          </w:p>
        </w:tc>
        <w:tc>
          <w:tcPr>
            <w:tcW w:w="4811" w:type="dxa"/>
          </w:tcPr>
          <w:p w14:paraId="77DF7399" w14:textId="73132429" w:rsidR="000451C7" w:rsidRPr="000451C7" w:rsidRDefault="000451C7" w:rsidP="002707A8">
            <w:pPr>
              <w:rPr>
                <w:b/>
                <w:bCs/>
              </w:rPr>
            </w:pPr>
            <w:r>
              <w:rPr>
                <w:b/>
                <w:bCs/>
              </w:rPr>
              <w:t>Turn 2</w:t>
            </w:r>
          </w:p>
          <w:p w14:paraId="2D7F4886" w14:textId="795CCADD" w:rsidR="0065545D" w:rsidRDefault="0073463E" w:rsidP="002707A8">
            <w:r>
              <w:rPr>
                <w:noProof/>
              </w:rPr>
              <w:drawing>
                <wp:inline distT="0" distB="0" distL="0" distR="0" wp14:anchorId="4B610A52" wp14:editId="3541B0BC">
                  <wp:extent cx="2836507" cy="2133600"/>
                  <wp:effectExtent l="0" t="0" r="2540" b="0"/>
                  <wp:docPr id="23" name="Picture 23" descr="An image of 2 playing cards, the two of clubs and the three of he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image of 2 playing cards, the two of clubs and the three of hearts. "/>
                          <pic:cNvPicPr/>
                        </pic:nvPicPr>
                        <pic:blipFill>
                          <a:blip r:embed="rId26"/>
                          <a:stretch>
                            <a:fillRect/>
                          </a:stretch>
                        </pic:blipFill>
                        <pic:spPr>
                          <a:xfrm>
                            <a:off x="0" y="0"/>
                            <a:ext cx="2836507" cy="2133600"/>
                          </a:xfrm>
                          <a:prstGeom prst="rect">
                            <a:avLst/>
                          </a:prstGeom>
                        </pic:spPr>
                      </pic:pic>
                    </a:graphicData>
                  </a:graphic>
                </wp:inline>
              </w:drawing>
            </w:r>
          </w:p>
        </w:tc>
      </w:tr>
      <w:tr w:rsidR="0073463E" w14:paraId="1588527C" w14:textId="77777777" w:rsidTr="0073463E">
        <w:tc>
          <w:tcPr>
            <w:tcW w:w="4811" w:type="dxa"/>
          </w:tcPr>
          <w:p w14:paraId="1C35F2D6" w14:textId="03A44260" w:rsidR="000451C7" w:rsidRPr="000451C7" w:rsidRDefault="000451C7" w:rsidP="002707A8">
            <w:pPr>
              <w:rPr>
                <w:b/>
                <w:bCs/>
              </w:rPr>
            </w:pPr>
            <w:r>
              <w:rPr>
                <w:b/>
                <w:bCs/>
              </w:rPr>
              <w:t>Turn 3</w:t>
            </w:r>
          </w:p>
          <w:p w14:paraId="3DFC521B" w14:textId="405F1F06" w:rsidR="0073463E" w:rsidRDefault="0073463E" w:rsidP="002707A8">
            <w:r>
              <w:rPr>
                <w:noProof/>
              </w:rPr>
              <w:drawing>
                <wp:inline distT="0" distB="0" distL="0" distR="0" wp14:anchorId="7FF96814" wp14:editId="2D74E481">
                  <wp:extent cx="2870200" cy="2285638"/>
                  <wp:effectExtent l="0" t="0" r="6350" b="635"/>
                  <wp:docPr id="24" name="Picture 24" descr="An image of 2 playing cards, the two of hearts and the three of he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of 2 playing cards, the two of hearts and the three of hearts. "/>
                          <pic:cNvPicPr/>
                        </pic:nvPicPr>
                        <pic:blipFill>
                          <a:blip r:embed="rId27"/>
                          <a:stretch>
                            <a:fillRect/>
                          </a:stretch>
                        </pic:blipFill>
                        <pic:spPr>
                          <a:xfrm>
                            <a:off x="0" y="0"/>
                            <a:ext cx="2870200" cy="2285638"/>
                          </a:xfrm>
                          <a:prstGeom prst="rect">
                            <a:avLst/>
                          </a:prstGeom>
                        </pic:spPr>
                      </pic:pic>
                    </a:graphicData>
                  </a:graphic>
                </wp:inline>
              </w:drawing>
            </w:r>
          </w:p>
        </w:tc>
        <w:tc>
          <w:tcPr>
            <w:tcW w:w="4811" w:type="dxa"/>
          </w:tcPr>
          <w:p w14:paraId="57E9FE3D" w14:textId="251ED796" w:rsidR="000451C7" w:rsidRPr="000451C7" w:rsidRDefault="000451C7" w:rsidP="002707A8">
            <w:pPr>
              <w:rPr>
                <w:b/>
                <w:bCs/>
              </w:rPr>
            </w:pPr>
            <w:r w:rsidRPr="000451C7">
              <w:rPr>
                <w:b/>
                <w:bCs/>
              </w:rPr>
              <w:t>Turn 4</w:t>
            </w:r>
          </w:p>
          <w:p w14:paraId="13E6BA5E" w14:textId="4F93106D" w:rsidR="0073463E" w:rsidRDefault="00840CC0" w:rsidP="002707A8">
            <w:r>
              <w:rPr>
                <w:noProof/>
              </w:rPr>
              <w:drawing>
                <wp:inline distT="0" distB="0" distL="0" distR="0" wp14:anchorId="4B17A3B0" wp14:editId="5215CF9C">
                  <wp:extent cx="2908300" cy="2270420"/>
                  <wp:effectExtent l="0" t="0" r="6350" b="0"/>
                  <wp:docPr id="25" name="Picture 25" descr="An image of 2 playing cards, the two of hearts and the three of clu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of 2 playing cards, the two of hearts and the three of clubs. "/>
                          <pic:cNvPicPr/>
                        </pic:nvPicPr>
                        <pic:blipFill>
                          <a:blip r:embed="rId28"/>
                          <a:stretch>
                            <a:fillRect/>
                          </a:stretch>
                        </pic:blipFill>
                        <pic:spPr>
                          <a:xfrm>
                            <a:off x="0" y="0"/>
                            <a:ext cx="2908300" cy="2270420"/>
                          </a:xfrm>
                          <a:prstGeom prst="rect">
                            <a:avLst/>
                          </a:prstGeom>
                        </pic:spPr>
                      </pic:pic>
                    </a:graphicData>
                  </a:graphic>
                </wp:inline>
              </w:drawing>
            </w:r>
          </w:p>
        </w:tc>
      </w:tr>
    </w:tbl>
    <w:p w14:paraId="6834950F" w14:textId="60C0B3D0" w:rsidR="00201BCB" w:rsidRDefault="00011825" w:rsidP="00201BCB">
      <w:pPr>
        <w:pStyle w:val="ListNumber"/>
        <w:numPr>
          <w:ilvl w:val="0"/>
          <w:numId w:val="14"/>
        </w:numPr>
      </w:pPr>
      <w:r>
        <w:t xml:space="preserve">Have </w:t>
      </w:r>
      <w:r w:rsidR="00201BCB">
        <w:t>students</w:t>
      </w:r>
      <w:r>
        <w:t xml:space="preserve"> engage in a Think-Pair-Share</w:t>
      </w:r>
      <w:r w:rsidR="0097124D">
        <w:t xml:space="preserve"> (</w:t>
      </w:r>
      <w:hyperlink r:id="rId29" w:tgtFrame="_blank" w:history="1">
        <w:r w:rsidR="0097124D">
          <w:rPr>
            <w:color w:val="2F5496"/>
            <w:u w:val="single"/>
            <w:shd w:val="clear" w:color="auto" w:fill="FFFFFF"/>
          </w:rPr>
          <w:t>bit.ly/</w:t>
        </w:r>
        <w:proofErr w:type="spellStart"/>
        <w:r w:rsidR="0097124D">
          <w:rPr>
            <w:color w:val="2F5496"/>
            <w:u w:val="single"/>
            <w:shd w:val="clear" w:color="auto" w:fill="FFFFFF"/>
          </w:rPr>
          <w:t>thinkpairsharestrategy</w:t>
        </w:r>
        <w:proofErr w:type="spellEnd"/>
      </w:hyperlink>
      <w:r w:rsidR="0097124D">
        <w:t>)</w:t>
      </w:r>
      <w:r w:rsidR="00201BCB">
        <w:t xml:space="preserve"> to </w:t>
      </w:r>
      <w:r w:rsidR="00840CC0">
        <w:t xml:space="preserve">consider </w:t>
      </w:r>
      <w:r>
        <w:t xml:space="preserve">what the result of each of </w:t>
      </w:r>
      <w:proofErr w:type="gramStart"/>
      <w:r>
        <w:t xml:space="preserve">these </w:t>
      </w:r>
      <w:r w:rsidR="00AD2E90">
        <w:t>4</w:t>
      </w:r>
      <w:r>
        <w:t xml:space="preserve"> example</w:t>
      </w:r>
      <w:proofErr w:type="gramEnd"/>
      <w:r>
        <w:t xml:space="preserve"> </w:t>
      </w:r>
      <w:r w:rsidR="00BD6EF9">
        <w:t>‘</w:t>
      </w:r>
      <w:r>
        <w:t>turns</w:t>
      </w:r>
      <w:r w:rsidR="00BD6EF9">
        <w:t>’</w:t>
      </w:r>
      <w:r>
        <w:t xml:space="preserve"> might be.</w:t>
      </w:r>
    </w:p>
    <w:p w14:paraId="4CE0FDBE" w14:textId="72B69653" w:rsidR="002E4FCA" w:rsidRDefault="002E4FCA" w:rsidP="002707A8">
      <w:pPr>
        <w:pStyle w:val="FeatureBox"/>
      </w:pPr>
      <w:r>
        <w:t xml:space="preserve">Emphasise that one card still represents the number of </w:t>
      </w:r>
      <w:proofErr w:type="gramStart"/>
      <w:r>
        <w:t>groups</w:t>
      </w:r>
      <w:proofErr w:type="gramEnd"/>
      <w:r>
        <w:t xml:space="preserve"> and the other card represents the number in each group. </w:t>
      </w:r>
    </w:p>
    <w:p w14:paraId="08BBF963" w14:textId="77777777" w:rsidR="00AD2E90" w:rsidRDefault="0097124D" w:rsidP="00AD2E90">
      <w:pPr>
        <w:pStyle w:val="FeatureBox"/>
      </w:pPr>
      <w:r>
        <w:t xml:space="preserve">Prompts to support student discussion could include: </w:t>
      </w:r>
    </w:p>
    <w:p w14:paraId="1AF5581F" w14:textId="77777777" w:rsidR="00AD2E90" w:rsidRDefault="000451C7" w:rsidP="00AD2E90">
      <w:pPr>
        <w:pStyle w:val="FeatureBox"/>
        <w:numPr>
          <w:ilvl w:val="0"/>
          <w:numId w:val="50"/>
        </w:numPr>
        <w:ind w:left="567" w:hanging="567"/>
      </w:pPr>
      <w:r>
        <w:t xml:space="preserve">What multiplication does each pair of cards represent? </w:t>
      </w:r>
    </w:p>
    <w:p w14:paraId="5A44500A" w14:textId="6664E4E7" w:rsidR="00AD2E90" w:rsidRDefault="00A0457B" w:rsidP="00AD2E90">
      <w:pPr>
        <w:pStyle w:val="FeatureBox"/>
        <w:numPr>
          <w:ilvl w:val="0"/>
          <w:numId w:val="50"/>
        </w:numPr>
        <w:ind w:left="567" w:hanging="567"/>
      </w:pPr>
      <w:r>
        <w:t xml:space="preserve">Do you know the results of the top </w:t>
      </w:r>
      <w:r w:rsidR="00AD2E90">
        <w:t>2</w:t>
      </w:r>
      <w:r>
        <w:t xml:space="preserve"> from what </w:t>
      </w:r>
      <w:r w:rsidR="00AD2E90">
        <w:t xml:space="preserve">was </w:t>
      </w:r>
      <w:r>
        <w:t xml:space="preserve">decided in the previous game? </w:t>
      </w:r>
    </w:p>
    <w:p w14:paraId="70919988" w14:textId="67559BBB" w:rsidR="002E4FCA" w:rsidRDefault="006A4425" w:rsidP="00AD2E90">
      <w:pPr>
        <w:pStyle w:val="FeatureBox"/>
        <w:numPr>
          <w:ilvl w:val="0"/>
          <w:numId w:val="50"/>
        </w:numPr>
        <w:ind w:left="567" w:hanging="567"/>
      </w:pPr>
      <w:r>
        <w:t xml:space="preserve">If ‘Turn 2’ is negative 6, </w:t>
      </w:r>
      <w:r w:rsidR="002E4FCA">
        <w:t xml:space="preserve">what do think will happen in ‘Turn 3’ when we change one card? </w:t>
      </w:r>
    </w:p>
    <w:p w14:paraId="0033D2AB" w14:textId="4669D50C" w:rsidR="00BA70BB" w:rsidRDefault="00BA70BB" w:rsidP="00C61E9C">
      <w:pPr>
        <w:pStyle w:val="ListNumber"/>
        <w:numPr>
          <w:ilvl w:val="0"/>
          <w:numId w:val="14"/>
        </w:numPr>
      </w:pPr>
      <w:r>
        <w:lastRenderedPageBreak/>
        <w:t xml:space="preserve">Conclude that each operation is 6, but that we need to make decisions as to whether each will be positive or negative. </w:t>
      </w:r>
    </w:p>
    <w:p w14:paraId="45959EB9" w14:textId="6482924F" w:rsidR="003F6777" w:rsidRDefault="003F6777" w:rsidP="00C61E9C">
      <w:pPr>
        <w:pStyle w:val="ListNumber"/>
        <w:numPr>
          <w:ilvl w:val="0"/>
          <w:numId w:val="14"/>
        </w:numPr>
      </w:pPr>
      <w:r>
        <w:t xml:space="preserve">Allow students to play the game, deciding </w:t>
      </w:r>
      <w:r w:rsidR="00A360A9">
        <w:t>w</w:t>
      </w:r>
      <w:r w:rsidR="005803A8">
        <w:t xml:space="preserve">hether a multiplication is </w:t>
      </w:r>
      <w:r w:rsidR="00111970">
        <w:t>a positive or negative result</w:t>
      </w:r>
      <w:r w:rsidR="00BD6EF9">
        <w:t xml:space="preserve"> based on what they have discussed in </w:t>
      </w:r>
      <w:r w:rsidR="00BA70BB">
        <w:t xml:space="preserve">step 4. </w:t>
      </w:r>
    </w:p>
    <w:p w14:paraId="1122D9D2" w14:textId="77777777" w:rsidR="004E0755" w:rsidRDefault="001A300E" w:rsidP="00EB434C">
      <w:pPr>
        <w:pStyle w:val="FeatureBox"/>
      </w:pPr>
      <w:r>
        <w:t xml:space="preserve">During this task students will need to consider what negative groups of negatives are and teachers should allow this productive struggle. </w:t>
      </w:r>
      <w:r w:rsidR="00A75CDE">
        <w:t xml:space="preserve">It is suggested to allow students to </w:t>
      </w:r>
      <w:proofErr w:type="gramStart"/>
      <w:r w:rsidR="00A75CDE">
        <w:t>make a decision</w:t>
      </w:r>
      <w:proofErr w:type="gramEnd"/>
      <w:r w:rsidR="00A75CDE">
        <w:t xml:space="preserve"> about double negative results, apply it </w:t>
      </w:r>
      <w:r w:rsidR="009D65F4">
        <w:t xml:space="preserve">to multiple turns and consider whether it works. </w:t>
      </w:r>
    </w:p>
    <w:p w14:paraId="00C3241F" w14:textId="1EBB43C0" w:rsidR="003B356D" w:rsidRPr="00C61E9C" w:rsidRDefault="00AE1C00" w:rsidP="004E0755">
      <w:pPr>
        <w:pStyle w:val="ListNumber"/>
        <w:numPr>
          <w:ilvl w:val="0"/>
          <w:numId w:val="14"/>
        </w:numPr>
      </w:pPr>
      <w:r>
        <w:t>Ha</w:t>
      </w:r>
      <w:r w:rsidR="00F01AA6">
        <w:t>nd each student a copy of Appendix B and have them complete the task individually</w:t>
      </w:r>
      <w:r w:rsidR="003B356D">
        <w:t xml:space="preserve">, based on the decisions made during their game. </w:t>
      </w:r>
    </w:p>
    <w:p w14:paraId="38830689" w14:textId="77777777" w:rsidR="00CB4CD2" w:rsidRDefault="00CB4CD2">
      <w:pPr>
        <w:spacing w:line="276" w:lineRule="auto"/>
        <w:rPr>
          <w:b/>
          <w:bCs/>
          <w:color w:val="002664"/>
          <w:sz w:val="40"/>
          <w:szCs w:val="40"/>
        </w:rPr>
      </w:pPr>
      <w:r>
        <w:br w:type="page"/>
      </w:r>
    </w:p>
    <w:p w14:paraId="315670BD" w14:textId="3281CC2F" w:rsidR="00A51D10" w:rsidRDefault="00A51D10" w:rsidP="00A51D10">
      <w:pPr>
        <w:pStyle w:val="Heading3"/>
      </w:pPr>
      <w:r>
        <w:lastRenderedPageBreak/>
        <w:t>Summarise</w:t>
      </w:r>
    </w:p>
    <w:p w14:paraId="4D2B972F" w14:textId="2564D110" w:rsidR="00BE3E25" w:rsidRDefault="00BE3E25" w:rsidP="00BE3E25">
      <w:pPr>
        <w:pStyle w:val="ListNumber"/>
        <w:numPr>
          <w:ilvl w:val="0"/>
          <w:numId w:val="0"/>
        </w:numPr>
        <w:rPr>
          <w:lang w:eastAsia="zh-CN"/>
        </w:rPr>
      </w:pPr>
      <w:r>
        <w:rPr>
          <w:lang w:eastAsia="zh-CN"/>
        </w:rPr>
        <w:t xml:space="preserve">The representations chosen for this section of the lesson are </w:t>
      </w:r>
      <w:r w:rsidR="003A027B">
        <w:rPr>
          <w:lang w:eastAsia="zh-CN"/>
        </w:rPr>
        <w:t xml:space="preserve">inspired and adapted from the work of Peter Mattock. If the representations are unclear, teachers can view the YouTube video of Peter Mattock’s </w:t>
      </w:r>
      <w:r w:rsidR="007339C4">
        <w:rPr>
          <w:lang w:eastAsia="zh-CN"/>
        </w:rPr>
        <w:t>‘Multiplication of Negative numbers</w:t>
      </w:r>
      <w:r w:rsidR="00EC0E2C">
        <w:rPr>
          <w:lang w:eastAsia="zh-CN"/>
        </w:rPr>
        <w:t xml:space="preserve"> (14</w:t>
      </w:r>
      <w:r w:rsidR="001737E7">
        <w:rPr>
          <w:lang w:eastAsia="zh-CN"/>
        </w:rPr>
        <w:t>:</w:t>
      </w:r>
      <w:r w:rsidR="00EC0E2C">
        <w:rPr>
          <w:lang w:eastAsia="zh-CN"/>
        </w:rPr>
        <w:t>35)</w:t>
      </w:r>
      <w:r w:rsidR="007339C4">
        <w:rPr>
          <w:lang w:eastAsia="zh-CN"/>
        </w:rPr>
        <w:t>’ (</w:t>
      </w:r>
      <w:hyperlink r:id="rId30" w:history="1">
        <w:r w:rsidR="007339C4">
          <w:rPr>
            <w:rStyle w:val="Hyperlink"/>
            <w:lang w:eastAsia="zh-CN"/>
          </w:rPr>
          <w:t>bit.ly/</w:t>
        </w:r>
        <w:proofErr w:type="spellStart"/>
        <w:r w:rsidR="007339C4">
          <w:rPr>
            <w:rStyle w:val="Hyperlink"/>
            <w:lang w:eastAsia="zh-CN"/>
          </w:rPr>
          <w:t>YouTubePMMultInt</w:t>
        </w:r>
        <w:proofErr w:type="spellEnd"/>
      </w:hyperlink>
      <w:r w:rsidR="007339C4">
        <w:rPr>
          <w:lang w:eastAsia="zh-CN"/>
        </w:rPr>
        <w:t xml:space="preserve">). </w:t>
      </w:r>
    </w:p>
    <w:p w14:paraId="2D7F20B4" w14:textId="4FE88AF9" w:rsidR="00597FC3" w:rsidRDefault="00D44266" w:rsidP="002707A8">
      <w:pPr>
        <w:pStyle w:val="FeatureBox"/>
        <w:rPr>
          <w:lang w:eastAsia="zh-CN"/>
        </w:rPr>
      </w:pPr>
      <w:r>
        <w:rPr>
          <w:lang w:eastAsia="zh-CN"/>
        </w:rPr>
        <w:t xml:space="preserve">The explicit teaching resources below use representations to give meaning to </w:t>
      </w:r>
      <w:r w:rsidR="001737E7">
        <w:rPr>
          <w:lang w:eastAsia="zh-CN"/>
        </w:rPr>
        <w:t>3</w:t>
      </w:r>
      <w:r>
        <w:rPr>
          <w:lang w:eastAsia="zh-CN"/>
        </w:rPr>
        <w:t xml:space="preserve"> different types of integer multiplication</w:t>
      </w:r>
      <w:r w:rsidR="003A6C8E">
        <w:rPr>
          <w:lang w:eastAsia="zh-CN"/>
        </w:rPr>
        <w:t xml:space="preserve">. The teacher notes section </w:t>
      </w:r>
      <w:r w:rsidR="00410C3C">
        <w:rPr>
          <w:lang w:eastAsia="zh-CN"/>
        </w:rPr>
        <w:t xml:space="preserve">of the PowerPoint </w:t>
      </w:r>
      <w:r w:rsidR="003A6C8E">
        <w:rPr>
          <w:lang w:eastAsia="zh-CN"/>
        </w:rPr>
        <w:t>is essential to understand</w:t>
      </w:r>
      <w:r w:rsidR="00410C3C">
        <w:rPr>
          <w:lang w:eastAsia="zh-CN"/>
        </w:rPr>
        <w:t>ing</w:t>
      </w:r>
      <w:r w:rsidR="003A6C8E">
        <w:rPr>
          <w:lang w:eastAsia="zh-CN"/>
        </w:rPr>
        <w:t xml:space="preserve"> the steps that are being used. </w:t>
      </w:r>
    </w:p>
    <w:p w14:paraId="58E194E0" w14:textId="51570205" w:rsidR="009F6C1A" w:rsidRDefault="009F6C1A" w:rsidP="00810525">
      <w:pPr>
        <w:pStyle w:val="ListNumber"/>
        <w:numPr>
          <w:ilvl w:val="0"/>
          <w:numId w:val="17"/>
        </w:numPr>
        <w:rPr>
          <w:lang w:eastAsia="zh-CN"/>
        </w:rPr>
      </w:pPr>
      <w:r w:rsidRPr="0040551C">
        <w:rPr>
          <w:lang w:eastAsia="zh-CN"/>
        </w:rPr>
        <w:t xml:space="preserve">Use </w:t>
      </w:r>
      <w:r>
        <w:rPr>
          <w:lang w:eastAsia="zh-CN"/>
        </w:rPr>
        <w:t xml:space="preserve">slides </w:t>
      </w:r>
      <w:r w:rsidR="00903040">
        <w:rPr>
          <w:lang w:eastAsia="zh-CN"/>
        </w:rPr>
        <w:t>5</w:t>
      </w:r>
      <w:r w:rsidR="001737E7">
        <w:rPr>
          <w:lang w:eastAsia="zh-CN"/>
        </w:rPr>
        <w:t>–</w:t>
      </w:r>
      <w:r w:rsidR="004D3489">
        <w:rPr>
          <w:lang w:eastAsia="zh-CN"/>
        </w:rPr>
        <w:t>1</w:t>
      </w:r>
      <w:r w:rsidR="00895FA9">
        <w:rPr>
          <w:lang w:eastAsia="zh-CN"/>
        </w:rPr>
        <w:t>6</w:t>
      </w:r>
      <w:r>
        <w:rPr>
          <w:lang w:eastAsia="zh-CN"/>
        </w:rPr>
        <w:t xml:space="preserve"> from </w:t>
      </w:r>
      <w:r w:rsidRPr="0040551C">
        <w:rPr>
          <w:lang w:eastAsia="zh-CN"/>
        </w:rPr>
        <w:t xml:space="preserve">the </w:t>
      </w:r>
      <w:r w:rsidRPr="00810525">
        <w:rPr>
          <w:i/>
          <w:lang w:eastAsia="zh-CN"/>
        </w:rPr>
        <w:t xml:space="preserve">Negative groups of negatives </w:t>
      </w:r>
      <w:r w:rsidRPr="0040551C">
        <w:rPr>
          <w:lang w:eastAsia="zh-CN"/>
        </w:rPr>
        <w:t xml:space="preserve">PowerPoint for explicit teaching of </w:t>
      </w:r>
      <w:r w:rsidR="00CC4D7E">
        <w:rPr>
          <w:lang w:eastAsia="zh-CN"/>
        </w:rPr>
        <w:t>multiplication with negative numbers</w:t>
      </w:r>
      <w:r w:rsidRPr="0040551C">
        <w:rPr>
          <w:lang w:eastAsia="zh-CN"/>
        </w:rPr>
        <w:t>.</w:t>
      </w:r>
    </w:p>
    <w:p w14:paraId="520E0354" w14:textId="77777777" w:rsidR="001737E7" w:rsidRDefault="001737E7" w:rsidP="001737E7">
      <w:pPr>
        <w:pStyle w:val="FeatureBox"/>
        <w:rPr>
          <w:lang w:eastAsia="zh-CN"/>
        </w:rPr>
      </w:pPr>
      <w:r>
        <w:rPr>
          <w:lang w:eastAsia="zh-CN"/>
        </w:rPr>
        <w:t>The explicit teaching technique used in the PowerPoint is ‘Your turn’. The first slide is a worked example which should be displayed for the students before using the following steps.</w:t>
      </w:r>
    </w:p>
    <w:p w14:paraId="7EA29EBB" w14:textId="77777777" w:rsidR="001737E7" w:rsidRDefault="001737E7" w:rsidP="001737E7">
      <w:pPr>
        <w:pStyle w:val="FeatureBox"/>
        <w:numPr>
          <w:ilvl w:val="0"/>
          <w:numId w:val="51"/>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3FB05762" w14:textId="77777777" w:rsidR="001737E7" w:rsidRDefault="001737E7" w:rsidP="001737E7">
      <w:pPr>
        <w:pStyle w:val="FeatureBox"/>
        <w:numPr>
          <w:ilvl w:val="0"/>
          <w:numId w:val="51"/>
        </w:numPr>
        <w:ind w:left="567" w:hanging="567"/>
        <w:rPr>
          <w:lang w:eastAsia="zh-CN"/>
        </w:rPr>
      </w:pPr>
      <w:r w:rsidRPr="00B76006">
        <w:rPr>
          <w:lang w:eastAsia="zh-CN"/>
        </w:rPr>
        <w:t>Students read in silence</w:t>
      </w:r>
      <w:r>
        <w:rPr>
          <w:lang w:eastAsia="zh-CN"/>
        </w:rPr>
        <w:t>.</w:t>
      </w:r>
    </w:p>
    <w:p w14:paraId="6B15105C" w14:textId="77777777" w:rsidR="001737E7" w:rsidRDefault="001737E7" w:rsidP="001737E7">
      <w:pPr>
        <w:pStyle w:val="FeatureBox"/>
        <w:numPr>
          <w:ilvl w:val="0"/>
          <w:numId w:val="51"/>
        </w:numPr>
        <w:ind w:left="567" w:hanging="567"/>
        <w:rPr>
          <w:lang w:eastAsia="zh-CN"/>
        </w:rPr>
      </w:pPr>
      <w:r w:rsidRPr="00B76006">
        <w:rPr>
          <w:lang w:eastAsia="zh-CN"/>
        </w:rPr>
        <w:t xml:space="preserve">Students </w:t>
      </w:r>
      <w:r>
        <w:rPr>
          <w:lang w:eastAsia="zh-CN"/>
        </w:rPr>
        <w:t xml:space="preserve">individually </w:t>
      </w:r>
      <w:r w:rsidRPr="00B76006">
        <w:rPr>
          <w:lang w:eastAsia="zh-CN"/>
        </w:rPr>
        <w:t>explain to themselves what is happening in each step</w:t>
      </w:r>
      <w:r>
        <w:rPr>
          <w:lang w:eastAsia="zh-CN"/>
        </w:rPr>
        <w:t>.</w:t>
      </w:r>
    </w:p>
    <w:p w14:paraId="22217762" w14:textId="77777777" w:rsidR="001737E7" w:rsidRDefault="001737E7" w:rsidP="001737E7">
      <w:pPr>
        <w:pStyle w:val="FeatureBox"/>
        <w:numPr>
          <w:ilvl w:val="0"/>
          <w:numId w:val="51"/>
        </w:numPr>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78EDBC0C" w14:textId="77777777" w:rsidR="001737E7" w:rsidRDefault="001737E7" w:rsidP="001737E7">
      <w:pPr>
        <w:pStyle w:val="FeatureBox"/>
        <w:numPr>
          <w:ilvl w:val="0"/>
          <w:numId w:val="51"/>
        </w:numPr>
        <w:ind w:left="567" w:hanging="567"/>
        <w:rPr>
          <w:lang w:eastAsia="zh-CN"/>
        </w:rPr>
      </w:pPr>
      <w:r>
        <w:rPr>
          <w:lang w:eastAsia="zh-CN"/>
        </w:rPr>
        <w:t>Think-Pair-Share. Students e</w:t>
      </w:r>
      <w:r w:rsidRPr="00B76006">
        <w:rPr>
          <w:lang w:eastAsia="zh-CN"/>
        </w:rPr>
        <w:t>xplain t</w:t>
      </w:r>
      <w:r>
        <w:rPr>
          <w:lang w:eastAsia="zh-CN"/>
        </w:rPr>
        <w:t>he solution to their partner.</w:t>
      </w:r>
    </w:p>
    <w:p w14:paraId="53540335" w14:textId="77777777" w:rsidR="001737E7" w:rsidRDefault="001737E7" w:rsidP="001737E7">
      <w:pPr>
        <w:pStyle w:val="FeatureBox"/>
        <w:numPr>
          <w:ilvl w:val="0"/>
          <w:numId w:val="51"/>
        </w:numPr>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7DA81EC8" w14:textId="77777777" w:rsidR="001737E7" w:rsidRDefault="001737E7" w:rsidP="0088308C">
      <w:pPr>
        <w:pStyle w:val="FeatureBox"/>
        <w:numPr>
          <w:ilvl w:val="0"/>
          <w:numId w:val="51"/>
        </w:numPr>
        <w:ind w:left="567" w:hanging="567"/>
        <w:rPr>
          <w:lang w:eastAsia="zh-CN"/>
        </w:rPr>
      </w:pPr>
      <w:r>
        <w:rPr>
          <w:lang w:eastAsia="zh-CN"/>
        </w:rPr>
        <w:t>Finally, randomly select students to share their answers with the whole class.</w:t>
      </w:r>
    </w:p>
    <w:p w14:paraId="07BE87C3" w14:textId="545FE384" w:rsidR="0088308C" w:rsidRPr="0088308C" w:rsidRDefault="0088308C" w:rsidP="0088308C">
      <w:pPr>
        <w:pStyle w:val="FeatureBox"/>
        <w:numPr>
          <w:ilvl w:val="0"/>
          <w:numId w:val="51"/>
        </w:numPr>
        <w:ind w:left="567" w:hanging="567"/>
        <w:rPr>
          <w:lang w:eastAsia="zh-CN"/>
        </w:rPr>
      </w:pPr>
      <w:r w:rsidRPr="34E8805C">
        <w:rPr>
          <w:lang w:eastAsia="zh-CN"/>
        </w:rPr>
        <w:t xml:space="preserve">Review the notes </w:t>
      </w:r>
      <w:r w:rsidR="003C41AC" w:rsidRPr="34E8805C">
        <w:rPr>
          <w:lang w:eastAsia="zh-CN"/>
        </w:rPr>
        <w:t xml:space="preserve">section of the PowerPoint slides to find important considerations for teachers when </w:t>
      </w:r>
      <w:r w:rsidR="00A525C1" w:rsidRPr="34E8805C">
        <w:rPr>
          <w:lang w:eastAsia="zh-CN"/>
        </w:rPr>
        <w:t xml:space="preserve">engaging in class discussions. </w:t>
      </w:r>
    </w:p>
    <w:p w14:paraId="3FDE9407" w14:textId="70D796D7" w:rsidR="009F6C1A" w:rsidRDefault="00810525" w:rsidP="00C81CB1">
      <w:pPr>
        <w:pStyle w:val="ListNumber"/>
        <w:numPr>
          <w:ilvl w:val="0"/>
          <w:numId w:val="7"/>
        </w:numPr>
      </w:pPr>
      <w:r>
        <w:t xml:space="preserve">Ask students to consider their solutions to Appendix B, having completed the </w:t>
      </w:r>
      <w:r w:rsidR="00914757">
        <w:t xml:space="preserve">explicit teaching, </w:t>
      </w:r>
      <w:r w:rsidR="009A02C0">
        <w:t xml:space="preserve">‘Your turn’ PowerPoint. </w:t>
      </w:r>
    </w:p>
    <w:p w14:paraId="3DE69E32" w14:textId="160EC8DF" w:rsidR="00B570D5" w:rsidRDefault="009A02C0" w:rsidP="00C81CB1">
      <w:pPr>
        <w:pStyle w:val="ListNumber"/>
        <w:numPr>
          <w:ilvl w:val="0"/>
          <w:numId w:val="7"/>
        </w:numPr>
      </w:pPr>
      <w:r>
        <w:lastRenderedPageBreak/>
        <w:t xml:space="preserve">Use a </w:t>
      </w:r>
      <w:r w:rsidR="00B72E96" w:rsidRPr="00274BDB">
        <w:t>Pause-Pose-Pounce-Bounce question strategy [PDF 200KB] (</w:t>
      </w:r>
      <w:hyperlink r:id="rId31" w:tgtFrame="_blank" w:history="1">
        <w:r w:rsidR="00B72E96" w:rsidRPr="00274BDB">
          <w:rPr>
            <w:color w:val="2F5496"/>
            <w:u w:val="single"/>
            <w:shd w:val="clear" w:color="auto" w:fill="FFFFFF"/>
          </w:rPr>
          <w:t>bit.ly/pausepouncebouncestrategy</w:t>
        </w:r>
      </w:hyperlink>
      <w:r w:rsidR="00B72E96" w:rsidRPr="00274BDB">
        <w:t>)</w:t>
      </w:r>
      <w:r w:rsidR="00405286">
        <w:rPr>
          <w:color w:val="000000"/>
          <w:shd w:val="clear" w:color="auto" w:fill="FFFFFF"/>
        </w:rPr>
        <w:t> </w:t>
      </w:r>
      <w:r>
        <w:t xml:space="preserve">to obtain student answers to the questions in Appendix B. </w:t>
      </w:r>
    </w:p>
    <w:p w14:paraId="430792F9" w14:textId="7B33C5AF" w:rsidR="003C5E12" w:rsidRDefault="003C5E12" w:rsidP="00C81CB1">
      <w:pPr>
        <w:pStyle w:val="ListNumber"/>
        <w:numPr>
          <w:ilvl w:val="0"/>
          <w:numId w:val="7"/>
        </w:numPr>
      </w:pPr>
      <w:r>
        <w:t>Students are to write notes to their future forgetful self (</w:t>
      </w:r>
      <w:hyperlink r:id="rId32" w:tgtFrame="_blank" w:history="1">
        <w:r>
          <w:rPr>
            <w:color w:val="2F5496"/>
            <w:u w:val="single"/>
            <w:shd w:val="clear" w:color="auto" w:fill="FFFFFF"/>
          </w:rPr>
          <w:t>bit.ly/</w:t>
        </w:r>
        <w:proofErr w:type="spellStart"/>
        <w:r>
          <w:rPr>
            <w:color w:val="2F5496"/>
            <w:u w:val="single"/>
            <w:shd w:val="clear" w:color="auto" w:fill="FFFFFF"/>
          </w:rPr>
          <w:t>notesstrategy</w:t>
        </w:r>
        <w:proofErr w:type="spellEnd"/>
      </w:hyperlink>
      <w:r>
        <w:rPr>
          <w:color w:val="000000"/>
          <w:sz w:val="22"/>
          <w:szCs w:val="22"/>
          <w:shd w:val="clear" w:color="auto" w:fill="FFFFFF"/>
        </w:rPr>
        <w:t xml:space="preserve">). </w:t>
      </w:r>
      <w:r>
        <w:t xml:space="preserve">Some examples the students may like to use to ensure they have covered all possibilities are listed below. </w:t>
      </w:r>
    </w:p>
    <w:p w14:paraId="5FBCAE64" w14:textId="514DC8ED" w:rsidR="00463EE1" w:rsidRPr="00A97D4F" w:rsidRDefault="001819B2" w:rsidP="003C5E12">
      <w:pPr>
        <w:pStyle w:val="ListNumber2"/>
        <w:numPr>
          <w:ilvl w:val="0"/>
          <w:numId w:val="20"/>
        </w:numPr>
      </w:pPr>
      <m:oMath>
        <m:r>
          <w:rPr>
            <w:rFonts w:ascii="Cambria Math" w:hAnsi="Cambria Math"/>
          </w:rPr>
          <m:t>5×(-3)</m:t>
        </m:r>
      </m:oMath>
    </w:p>
    <w:p w14:paraId="37B5401C" w14:textId="63675D17" w:rsidR="00A97D4F" w:rsidRPr="00A97D4F" w:rsidRDefault="00000000" w:rsidP="003C5E12">
      <w:pPr>
        <w:pStyle w:val="ListNumber2"/>
        <w:numPr>
          <w:ilvl w:val="0"/>
          <w:numId w:val="20"/>
        </w:numPr>
      </w:pPr>
      <m:oMath>
        <m:d>
          <m:dPr>
            <m:ctrlPr>
              <w:rPr>
                <w:rFonts w:ascii="Cambria Math" w:hAnsi="Cambria Math"/>
                <w:i/>
              </w:rPr>
            </m:ctrlPr>
          </m:dPr>
          <m:e>
            <m:r>
              <w:rPr>
                <w:rFonts w:ascii="Cambria Math" w:hAnsi="Cambria Math"/>
              </w:rPr>
              <m:t>-5</m:t>
            </m:r>
          </m:e>
        </m:d>
        <m:r>
          <w:rPr>
            <w:rFonts w:ascii="Cambria Math" w:hAnsi="Cambria Math"/>
          </w:rPr>
          <m:t>×3</m:t>
        </m:r>
      </m:oMath>
    </w:p>
    <w:p w14:paraId="1A5DEDBC" w14:textId="6B90A51F" w:rsidR="00A97D4F" w:rsidRPr="00A535FD" w:rsidRDefault="00000000" w:rsidP="003C5E12">
      <w:pPr>
        <w:pStyle w:val="ListNumber2"/>
        <w:numPr>
          <w:ilvl w:val="0"/>
          <w:numId w:val="20"/>
        </w:numPr>
      </w:pPr>
      <m:oMath>
        <m:d>
          <m:dPr>
            <m:ctrlPr>
              <w:rPr>
                <w:rFonts w:ascii="Cambria Math" w:hAnsi="Cambria Math"/>
                <w:i/>
              </w:rPr>
            </m:ctrlPr>
          </m:dPr>
          <m:e>
            <m:r>
              <w:rPr>
                <w:rFonts w:ascii="Cambria Math" w:hAnsi="Cambria Math"/>
              </w:rPr>
              <m:t>-5</m:t>
            </m:r>
          </m:e>
        </m:d>
        <m:r>
          <w:rPr>
            <w:rFonts w:ascii="Cambria Math" w:hAnsi="Cambria Math"/>
          </w:rPr>
          <m:t>×(-3)</m:t>
        </m:r>
      </m:oMath>
    </w:p>
    <w:p w14:paraId="1F4BBE5D" w14:textId="5D67F756" w:rsidR="00A535FD" w:rsidRPr="009F6C1A" w:rsidRDefault="00A535FD" w:rsidP="00A535FD">
      <w:pPr>
        <w:pStyle w:val="ListNumber"/>
        <w:numPr>
          <w:ilvl w:val="0"/>
          <w:numId w:val="7"/>
        </w:numPr>
      </w:pPr>
      <w:r>
        <w:t xml:space="preserve">Hand students a copy of Appendix C ‘Multiplication with negatives practice’ and have them complete </w:t>
      </w:r>
      <w:r w:rsidR="00410C3C">
        <w:t xml:space="preserve">the activity </w:t>
      </w:r>
      <w:r>
        <w:t xml:space="preserve">individually. </w:t>
      </w:r>
      <w:r w:rsidR="00FA1EC2">
        <w:t xml:space="preserve">This resource </w:t>
      </w:r>
      <w:r w:rsidR="00E376FE">
        <w:t xml:space="preserve">has been designed </w:t>
      </w:r>
      <w:r w:rsidR="00FA1EC2">
        <w:t>us</w:t>
      </w:r>
      <w:r w:rsidR="00E376FE">
        <w:t>ing</w:t>
      </w:r>
      <w:r w:rsidR="00FA1EC2">
        <w:t xml:space="preserve"> Variation Theory</w:t>
      </w:r>
      <w:r w:rsidR="00E376FE">
        <w:t xml:space="preserve"> (</w:t>
      </w:r>
      <w:hyperlink r:id="rId33" w:tgtFrame="_blank" w:history="1">
        <w:r w:rsidR="00E376FE">
          <w:rPr>
            <w:color w:val="2F5496"/>
            <w:u w:val="single"/>
            <w:shd w:val="clear" w:color="auto" w:fill="FFFFFF"/>
          </w:rPr>
          <w:t>variationtheory.com/introduction/</w:t>
        </w:r>
      </w:hyperlink>
      <w:r w:rsidR="00E376FE">
        <w:t xml:space="preserve">). </w:t>
      </w:r>
    </w:p>
    <w:p w14:paraId="0FFA4606" w14:textId="6DE4AF19" w:rsidR="003A3726" w:rsidRPr="003A3726" w:rsidRDefault="00A51D10" w:rsidP="00107A39">
      <w:pPr>
        <w:pStyle w:val="Heading3"/>
        <w:numPr>
          <w:ilvl w:val="2"/>
          <w:numId w:val="0"/>
        </w:numPr>
      </w:pPr>
      <w:r>
        <w:t>Apply</w:t>
      </w:r>
    </w:p>
    <w:p w14:paraId="7E687BBD" w14:textId="29E60799" w:rsidR="00B20961" w:rsidRDefault="00B20961" w:rsidP="00B20961">
      <w:pPr>
        <w:pStyle w:val="Heading4"/>
      </w:pPr>
      <w:r>
        <w:t xml:space="preserve">Activity 1 – </w:t>
      </w:r>
      <w:r w:rsidR="00B72E96">
        <w:t>i</w:t>
      </w:r>
      <w:r>
        <w:t xml:space="preserve">nteger </w:t>
      </w:r>
      <w:proofErr w:type="spellStart"/>
      <w:r>
        <w:t>Venns</w:t>
      </w:r>
      <w:proofErr w:type="spellEnd"/>
    </w:p>
    <w:p w14:paraId="2F73E63A" w14:textId="751718EC" w:rsidR="00EF776E" w:rsidRDefault="00B20961" w:rsidP="003562A6">
      <w:pPr>
        <w:pStyle w:val="ListBullet"/>
        <w:numPr>
          <w:ilvl w:val="0"/>
          <w:numId w:val="4"/>
        </w:numPr>
      </w:pPr>
      <w:r>
        <w:t xml:space="preserve">Students complete the ‘Integer </w:t>
      </w:r>
      <w:proofErr w:type="spellStart"/>
      <w:r>
        <w:t>Venns</w:t>
      </w:r>
      <w:proofErr w:type="spellEnd"/>
      <w:r>
        <w:t xml:space="preserve">’ activity in Appendix D. Students are asked to create a </w:t>
      </w:r>
      <w:r w:rsidR="00B72E96">
        <w:t>2-</w:t>
      </w:r>
      <w:r>
        <w:t xml:space="preserve">number </w:t>
      </w:r>
      <w:r w:rsidR="00DE0E23">
        <w:t>multiplication</w:t>
      </w:r>
      <w:r>
        <w:t xml:space="preserve"> that satisfies each section of the Venn diagram. </w:t>
      </w:r>
    </w:p>
    <w:p w14:paraId="095FED1C" w14:textId="09F0306B" w:rsidR="00B20961" w:rsidRDefault="00B20961" w:rsidP="00617110">
      <w:pPr>
        <w:pStyle w:val="ListBullet"/>
        <w:numPr>
          <w:ilvl w:val="0"/>
          <w:numId w:val="4"/>
        </w:numPr>
      </w:pPr>
      <w:r>
        <w:t>If they believe a section is impossible to fill, they need to justify their reasoning.</w:t>
      </w:r>
    </w:p>
    <w:p w14:paraId="401810EE" w14:textId="0DE32482" w:rsidR="00B20961" w:rsidRDefault="00B20961" w:rsidP="00B20961">
      <w:pPr>
        <w:pStyle w:val="ListBullet"/>
        <w:numPr>
          <w:ilvl w:val="0"/>
          <w:numId w:val="4"/>
        </w:numPr>
      </w:pPr>
      <w:r w:rsidRPr="00EA5B36">
        <w:t xml:space="preserve">Two versions of this task have been created. The second uses the same initial criteria from the </w:t>
      </w:r>
      <w:r w:rsidR="00B72E96">
        <w:t>2</w:t>
      </w:r>
      <w:r w:rsidRPr="00EA5B36">
        <w:t xml:space="preserve">-circle version but adds criteria to increase the complexity of the task. </w:t>
      </w:r>
    </w:p>
    <w:p w14:paraId="1C9A913B" w14:textId="2FA0BBB2" w:rsidR="00227CCD" w:rsidRDefault="00227CCD" w:rsidP="00227CCD">
      <w:pPr>
        <w:pStyle w:val="Heading4"/>
      </w:pPr>
      <w:r>
        <w:t xml:space="preserve">Activity 2 – </w:t>
      </w:r>
      <w:r w:rsidR="00B72E96">
        <w:t>o</w:t>
      </w:r>
      <w:r>
        <w:t>pen middle problem</w:t>
      </w:r>
    </w:p>
    <w:p w14:paraId="4BE41C20" w14:textId="4B4FD065" w:rsidR="00227CCD" w:rsidRDefault="00227CCD" w:rsidP="00227CCD">
      <w:pPr>
        <w:pStyle w:val="ListBullet"/>
        <w:numPr>
          <w:ilvl w:val="0"/>
          <w:numId w:val="4"/>
        </w:numPr>
      </w:pPr>
      <w:r>
        <w:t xml:space="preserve">Challenge students to </w:t>
      </w:r>
      <w:r w:rsidR="007F282D">
        <w:t xml:space="preserve">complete the open middle problem displayed </w:t>
      </w:r>
      <w:r w:rsidR="00C81CB1">
        <w:t xml:space="preserve">on slide 18 of the </w:t>
      </w:r>
      <w:r w:rsidR="00C81CB1" w:rsidRPr="00810525">
        <w:rPr>
          <w:i/>
          <w:lang w:eastAsia="zh-CN"/>
        </w:rPr>
        <w:t xml:space="preserve">Negative groups of negatives </w:t>
      </w:r>
      <w:r w:rsidR="00C81CB1" w:rsidRPr="0040551C">
        <w:rPr>
          <w:lang w:eastAsia="zh-CN"/>
        </w:rPr>
        <w:t>PowerPoint</w:t>
      </w:r>
      <w:r w:rsidR="00C81CB1">
        <w:rPr>
          <w:lang w:eastAsia="zh-CN"/>
        </w:rPr>
        <w:t xml:space="preserve">. </w:t>
      </w:r>
      <w:r w:rsidR="00A35B0B">
        <w:rPr>
          <w:lang w:eastAsia="zh-CN"/>
        </w:rPr>
        <w:t xml:space="preserve">This problem is also displayed in Figure </w:t>
      </w:r>
      <w:r w:rsidR="0065545D">
        <w:rPr>
          <w:lang w:eastAsia="zh-CN"/>
        </w:rPr>
        <w:t>3</w:t>
      </w:r>
      <w:r w:rsidR="00A35B0B">
        <w:rPr>
          <w:lang w:eastAsia="zh-CN"/>
        </w:rPr>
        <w:t xml:space="preserve"> and is inspired by the </w:t>
      </w:r>
      <w:r w:rsidR="00AA73A9">
        <w:rPr>
          <w:lang w:eastAsia="zh-CN"/>
        </w:rPr>
        <w:t>problem at the ‘Open middle’ website, (</w:t>
      </w:r>
      <w:hyperlink r:id="rId34" w:history="1">
        <w:r w:rsidR="001C7E86">
          <w:rPr>
            <w:rStyle w:val="Hyperlink"/>
            <w:lang w:eastAsia="zh-CN"/>
          </w:rPr>
          <w:t>bit.ly/OMMultIntegers2</w:t>
        </w:r>
      </w:hyperlink>
      <w:r w:rsidR="00AA73A9">
        <w:rPr>
          <w:lang w:eastAsia="zh-CN"/>
        </w:rPr>
        <w:t>)</w:t>
      </w:r>
      <w:r w:rsidR="00C87F4D">
        <w:rPr>
          <w:lang w:eastAsia="zh-CN"/>
        </w:rPr>
        <w:t xml:space="preserve">. </w:t>
      </w:r>
    </w:p>
    <w:p w14:paraId="7223CFFE" w14:textId="276A3CD9" w:rsidR="00501CE5" w:rsidRDefault="00501CE5" w:rsidP="00501CE5">
      <w:pPr>
        <w:pStyle w:val="Caption"/>
      </w:pPr>
      <w:r>
        <w:lastRenderedPageBreak/>
        <w:t xml:space="preserve">Figure </w:t>
      </w:r>
      <w:r w:rsidR="0065545D">
        <w:t>3</w:t>
      </w:r>
      <w:r>
        <w:t xml:space="preserve"> </w:t>
      </w:r>
      <w:r w:rsidR="00B72E96">
        <w:t>– o</w:t>
      </w:r>
      <w:r>
        <w:t>pen middle problem</w:t>
      </w:r>
    </w:p>
    <w:p w14:paraId="35A3BEB9" w14:textId="11803FF3" w:rsidR="00C87F4D" w:rsidRDefault="000F6951" w:rsidP="00C87F4D">
      <w:r>
        <w:rPr>
          <w:noProof/>
        </w:rPr>
        <w:drawing>
          <wp:inline distT="0" distB="0" distL="0" distR="0" wp14:anchorId="00220148" wp14:editId="543F6B27">
            <wp:extent cx="4935557" cy="1779905"/>
            <wp:effectExtent l="0" t="0" r="0" b="0"/>
            <wp:docPr id="8" name="Picture 8" descr="Three empty boxes, multiplied together to get a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ree empty boxes, multiplied together to get a result. "/>
                    <pic:cNvPicPr/>
                  </pic:nvPicPr>
                  <pic:blipFill rotWithShape="1">
                    <a:blip r:embed="rId35"/>
                    <a:srcRect r="19305"/>
                    <a:stretch/>
                  </pic:blipFill>
                  <pic:spPr bwMode="auto">
                    <a:xfrm>
                      <a:off x="0" y="0"/>
                      <a:ext cx="4935557" cy="1779905"/>
                    </a:xfrm>
                    <a:prstGeom prst="rect">
                      <a:avLst/>
                    </a:prstGeom>
                    <a:ln>
                      <a:noFill/>
                    </a:ln>
                    <a:extLst>
                      <a:ext uri="{53640926-AAD7-44D8-BBD7-CCE9431645EC}">
                        <a14:shadowObscured xmlns:a14="http://schemas.microsoft.com/office/drawing/2010/main"/>
                      </a:ext>
                    </a:extLst>
                  </pic:spPr>
                </pic:pic>
              </a:graphicData>
            </a:graphic>
          </wp:inline>
        </w:drawing>
      </w:r>
    </w:p>
    <w:p w14:paraId="068F53FA" w14:textId="77777777" w:rsidR="000F6951" w:rsidRDefault="000F6951" w:rsidP="000F6951">
      <w:pPr>
        <w:rPr>
          <w:sz w:val="20"/>
          <w:szCs w:val="20"/>
        </w:rPr>
      </w:pPr>
      <w:r w:rsidRPr="00AE59D0">
        <w:rPr>
          <w:sz w:val="20"/>
          <w:szCs w:val="20"/>
        </w:rPr>
        <w:t xml:space="preserve">Image </w:t>
      </w:r>
      <w:r>
        <w:rPr>
          <w:sz w:val="20"/>
          <w:szCs w:val="20"/>
        </w:rPr>
        <w:t>created using</w:t>
      </w:r>
      <w:r w:rsidRPr="00AE59D0">
        <w:rPr>
          <w:sz w:val="20"/>
          <w:szCs w:val="20"/>
        </w:rPr>
        <w:t xml:space="preserve"> </w:t>
      </w:r>
      <w:hyperlink r:id="rId36" w:tgtFrame="_blank" w:tooltip="https://www.desmos.com/?lang=en" w:history="1">
        <w:r w:rsidRPr="00AE59D0">
          <w:rPr>
            <w:rStyle w:val="Hyperlink"/>
            <w:sz w:val="20"/>
            <w:szCs w:val="20"/>
          </w:rPr>
          <w:t>Desmos</w:t>
        </w:r>
      </w:hyperlink>
      <w:r w:rsidRPr="00AE59D0">
        <w:rPr>
          <w:sz w:val="20"/>
          <w:szCs w:val="20"/>
        </w:rPr>
        <w:t xml:space="preserve"> and is licensed under the </w:t>
      </w:r>
      <w:hyperlink r:id="rId37" w:tgtFrame="_blank" w:tooltip="https://www.desmos.com/terms?lang=en" w:history="1">
        <w:r w:rsidRPr="00AE59D0">
          <w:rPr>
            <w:rStyle w:val="Hyperlink"/>
            <w:sz w:val="20"/>
            <w:szCs w:val="20"/>
          </w:rPr>
          <w:t>Desmos Terms of Service</w:t>
        </w:r>
      </w:hyperlink>
      <w:r w:rsidRPr="00AE59D0">
        <w:rPr>
          <w:sz w:val="20"/>
          <w:szCs w:val="20"/>
        </w:rPr>
        <w:t>.</w:t>
      </w:r>
    </w:p>
    <w:p w14:paraId="674A6A0C" w14:textId="77777777" w:rsidR="00B72E96" w:rsidRDefault="00AF0861" w:rsidP="00B72E96">
      <w:pPr>
        <w:pStyle w:val="ListBullet"/>
        <w:numPr>
          <w:ilvl w:val="0"/>
          <w:numId w:val="4"/>
        </w:numPr>
      </w:pPr>
      <w:r>
        <w:t xml:space="preserve">Students are to use the integers from </w:t>
      </w:r>
      <w:r w:rsidR="00B72E96">
        <w:t>−</w:t>
      </w:r>
      <w:r>
        <w:t xml:space="preserve">9 to 9 at most once to try to obtain the largest possible result. Teachers can print this from Appendix E ‘Open middle problem’ if desired. </w:t>
      </w:r>
    </w:p>
    <w:p w14:paraId="70E2368D" w14:textId="4B490D43" w:rsidR="00C74729" w:rsidRPr="00B72E96" w:rsidRDefault="00EA0B92" w:rsidP="00B72E96">
      <w:pPr>
        <w:pStyle w:val="ListBullet"/>
        <w:numPr>
          <w:ilvl w:val="0"/>
          <w:numId w:val="4"/>
        </w:numPr>
      </w:pPr>
      <w:r>
        <w:t xml:space="preserve">Have students consider the question </w:t>
      </w:r>
      <w:r w:rsidR="00B72E96">
        <w:t>‘W</w:t>
      </w:r>
      <w:r>
        <w:t xml:space="preserve">hat would happen if we had </w:t>
      </w:r>
      <w:r w:rsidR="00B72E96">
        <w:t>3</w:t>
      </w:r>
      <w:r>
        <w:t xml:space="preserve"> negative numbers multiplied together?</w:t>
      </w:r>
      <w:r w:rsidR="00B72E96">
        <w:t>’</w:t>
      </w:r>
      <w:r w:rsidR="00C74729">
        <w:br w:type="page"/>
      </w:r>
    </w:p>
    <w:p w14:paraId="140858F5" w14:textId="13E659C5" w:rsidR="00D042D0" w:rsidRDefault="00D042D0" w:rsidP="00DA237B">
      <w:pPr>
        <w:pStyle w:val="Heading2"/>
      </w:pPr>
      <w:r>
        <w:lastRenderedPageBreak/>
        <w:t xml:space="preserve">Assessment and </w:t>
      </w:r>
      <w:r w:rsidR="00B72E96">
        <w:t>d</w:t>
      </w:r>
      <w:r>
        <w:t>ifferentiation</w:t>
      </w:r>
    </w:p>
    <w:p w14:paraId="0D0FB426" w14:textId="497F2AB7" w:rsidR="00433B4D" w:rsidRPr="00433B4D" w:rsidRDefault="00433B4D" w:rsidP="00433B4D">
      <w:pPr>
        <w:pStyle w:val="Heading3"/>
      </w:pPr>
      <w:r w:rsidRPr="00433B4D">
        <w:t>Suggested opportunities for differentiation</w:t>
      </w:r>
    </w:p>
    <w:p w14:paraId="1BF242EB" w14:textId="339A9B7D" w:rsidR="00DF70A0" w:rsidRPr="00B72E96" w:rsidRDefault="00DF70A0" w:rsidP="00B72E96">
      <w:pPr>
        <w:rPr>
          <w:rStyle w:val="Strong"/>
        </w:rPr>
      </w:pPr>
      <w:r w:rsidRPr="00B72E96">
        <w:rPr>
          <w:rStyle w:val="Strong"/>
        </w:rPr>
        <w:t>Overall</w:t>
      </w:r>
    </w:p>
    <w:p w14:paraId="71A8D221" w14:textId="41649F54" w:rsidR="00DF70A0" w:rsidRPr="00DF70A0" w:rsidRDefault="00DF70A0" w:rsidP="00B72E96">
      <w:pPr>
        <w:pStyle w:val="ListBullet"/>
      </w:pPr>
      <w:r>
        <w:t xml:space="preserve">Teachers may choose to introduce different scenarios that require multiplying with negatives over different lessons rather than all at once. </w:t>
      </w:r>
      <w:r w:rsidR="00B72E96">
        <w:t>For example, a</w:t>
      </w:r>
      <w:r>
        <w:t xml:space="preserve"> similar structure can be followed by using</w:t>
      </w:r>
      <w:r w:rsidR="00B72E96">
        <w:t xml:space="preserve"> </w:t>
      </w:r>
      <w:r w:rsidR="00265C23">
        <w:t>slides 6</w:t>
      </w:r>
      <w:r w:rsidR="00B72E96">
        <w:t xml:space="preserve"> to </w:t>
      </w:r>
      <w:r w:rsidR="00265C23">
        <w:t xml:space="preserve">9 of the </w:t>
      </w:r>
      <w:r w:rsidR="00F078E9">
        <w:t>associated</w:t>
      </w:r>
      <w:r w:rsidR="00265C23">
        <w:t xml:space="preserve"> PowerPoint in a single lesson and focusing only on representing positive numbers of groups of negative numbers. Appendix D would need to be </w:t>
      </w:r>
      <w:r w:rsidR="00B72E96">
        <w:t>provided</w:t>
      </w:r>
      <w:r w:rsidR="00265C23">
        <w:t xml:space="preserve"> once all scenarios had been considered. </w:t>
      </w:r>
    </w:p>
    <w:p w14:paraId="79B6432D" w14:textId="1EED9823" w:rsidR="00433B4D" w:rsidRPr="00B72E96" w:rsidRDefault="00E43CA4" w:rsidP="00B72E96">
      <w:pPr>
        <w:rPr>
          <w:rStyle w:val="Strong"/>
        </w:rPr>
      </w:pPr>
      <w:r w:rsidRPr="00B72E96">
        <w:rPr>
          <w:rStyle w:val="Strong"/>
        </w:rPr>
        <w:t>Launch</w:t>
      </w:r>
    </w:p>
    <w:p w14:paraId="1738199B" w14:textId="7BF27CC2" w:rsidR="00D042D0" w:rsidRPr="007766C7" w:rsidRDefault="00E43CA4" w:rsidP="34E8805C">
      <w:pPr>
        <w:pStyle w:val="ListBullet"/>
        <w:rPr>
          <w:b/>
          <w:bCs/>
        </w:rPr>
      </w:pPr>
      <w:r>
        <w:t>Using the Desmos graph to represent multiplications can support students</w:t>
      </w:r>
      <w:r w:rsidR="007766C7">
        <w:t xml:space="preserve"> who are still developing their multiplicative thinking skills</w:t>
      </w:r>
      <w:r w:rsidR="00B72E96">
        <w:t>. Students can</w:t>
      </w:r>
      <w:r w:rsidR="007766C7">
        <w:t xml:space="preserve"> </w:t>
      </w:r>
      <w:r w:rsidR="00B72E96">
        <w:t xml:space="preserve">move the slider to match the cards and dice </w:t>
      </w:r>
      <w:r w:rsidR="007766C7">
        <w:t xml:space="preserve">to participate and view what is happening. </w:t>
      </w:r>
    </w:p>
    <w:p w14:paraId="2055858C" w14:textId="020F74CB" w:rsidR="007766C7" w:rsidRPr="00B72E96" w:rsidRDefault="007766C7" w:rsidP="00B72E96">
      <w:pPr>
        <w:rPr>
          <w:rStyle w:val="Strong"/>
        </w:rPr>
      </w:pPr>
      <w:r w:rsidRPr="00B72E96">
        <w:rPr>
          <w:rStyle w:val="Strong"/>
        </w:rPr>
        <w:t>Explore</w:t>
      </w:r>
    </w:p>
    <w:p w14:paraId="0BF11179" w14:textId="48FA5D82" w:rsidR="007766C7" w:rsidRPr="00B72E96" w:rsidRDefault="00D45B32" w:rsidP="00B72E96">
      <w:pPr>
        <w:pStyle w:val="ListBullet"/>
      </w:pPr>
      <w:r w:rsidRPr="00B72E96">
        <w:t xml:space="preserve">Teachers are encouraged to support students to make decisions by asking prompting questions </w:t>
      </w:r>
      <w:r w:rsidR="001D51D1" w:rsidRPr="00B72E96">
        <w:t xml:space="preserve">when they define how to work with </w:t>
      </w:r>
      <w:r w:rsidR="00B72E96">
        <w:t>2</w:t>
      </w:r>
      <w:r w:rsidR="00892374" w:rsidRPr="00B72E96">
        <w:t xml:space="preserve"> red cards</w:t>
      </w:r>
      <w:r w:rsidR="00E316C8" w:rsidRPr="00B72E96">
        <w:t>.</w:t>
      </w:r>
      <w:r w:rsidR="00892374" w:rsidRPr="00B72E96">
        <w:t xml:space="preserve"> </w:t>
      </w:r>
      <w:r w:rsidR="00E316C8" w:rsidRPr="00B72E96">
        <w:t>F</w:t>
      </w:r>
      <w:r w:rsidR="00892374" w:rsidRPr="00B72E96">
        <w:t>or example</w:t>
      </w:r>
      <w:r w:rsidR="007E48F9" w:rsidRPr="00B72E96">
        <w:t>,</w:t>
      </w:r>
      <w:r w:rsidR="00892374" w:rsidRPr="00B72E96">
        <w:t xml:space="preserve"> asking ‘</w:t>
      </w:r>
      <w:r w:rsidR="00B72E96">
        <w:t>W</w:t>
      </w:r>
      <w:r w:rsidR="00892374" w:rsidRPr="00B72E96">
        <w:t xml:space="preserve">hat if we drew </w:t>
      </w:r>
      <w:r w:rsidR="00B72E96">
        <w:t>2</w:t>
      </w:r>
      <w:r w:rsidR="00892374" w:rsidRPr="00B72E96">
        <w:t xml:space="preserve"> red 5’s’. </w:t>
      </w:r>
    </w:p>
    <w:p w14:paraId="7FE20555" w14:textId="2DD8B5BA" w:rsidR="007766C7" w:rsidRDefault="007E48F9" w:rsidP="00B72E96">
      <w:pPr>
        <w:pStyle w:val="ListBullet"/>
        <w:rPr>
          <w:bCs/>
        </w:rPr>
      </w:pPr>
      <w:r w:rsidRPr="00B72E96">
        <w:t>Challenge</w:t>
      </w:r>
      <w:r w:rsidRPr="007E48F9">
        <w:rPr>
          <w:bCs/>
        </w:rPr>
        <w:t xml:space="preserve"> students to express their ideas with a generalised rule. </w:t>
      </w:r>
    </w:p>
    <w:p w14:paraId="2DD1050F" w14:textId="77777777" w:rsidR="00EA0B92" w:rsidRPr="00B72E96" w:rsidRDefault="00EA0B92" w:rsidP="00B72E96">
      <w:pPr>
        <w:rPr>
          <w:rStyle w:val="Strong"/>
        </w:rPr>
      </w:pPr>
      <w:r w:rsidRPr="00B72E96">
        <w:rPr>
          <w:rStyle w:val="Strong"/>
        </w:rPr>
        <w:t>Apply</w:t>
      </w:r>
    </w:p>
    <w:p w14:paraId="46BBCD83" w14:textId="77777777" w:rsidR="00EA0B92" w:rsidRPr="00B72E96" w:rsidRDefault="00EA0B92" w:rsidP="00B72E96">
      <w:pPr>
        <w:pStyle w:val="ListBullet"/>
      </w:pPr>
      <w:r w:rsidRPr="00B72E96">
        <w:t>When completing the Venn diagrams in Appendix D, higher achieving students should be challenged to try and make as few changes to their sums between regions as possible.</w:t>
      </w:r>
    </w:p>
    <w:p w14:paraId="18D81B20" w14:textId="7F148A1D" w:rsidR="007E48F9" w:rsidRPr="00B72E96" w:rsidRDefault="00EA0B92" w:rsidP="00B72E96">
      <w:pPr>
        <w:pStyle w:val="ListBullet"/>
      </w:pPr>
      <w:r w:rsidRPr="00B72E96">
        <w:t xml:space="preserve">Students could be challenged to create their own criteria for an </w:t>
      </w:r>
      <w:r w:rsidR="00BE26CB">
        <w:t>i</w:t>
      </w:r>
      <w:r w:rsidRPr="00B72E96">
        <w:t>nteger Venn, complete with sample solutions.</w:t>
      </w:r>
    </w:p>
    <w:p w14:paraId="50B69204" w14:textId="77777777" w:rsidR="00EA0B92" w:rsidRDefault="00EA0B92">
      <w:pPr>
        <w:spacing w:line="276" w:lineRule="auto"/>
        <w:rPr>
          <w:b/>
          <w:bCs/>
          <w:color w:val="002664"/>
          <w:sz w:val="40"/>
          <w:szCs w:val="40"/>
        </w:rPr>
      </w:pPr>
      <w:r>
        <w:br w:type="page"/>
      </w:r>
    </w:p>
    <w:p w14:paraId="69082418" w14:textId="04411B07" w:rsidR="00433B4D" w:rsidRDefault="00433B4D" w:rsidP="00433B4D">
      <w:pPr>
        <w:pStyle w:val="Heading3"/>
      </w:pPr>
      <w:r>
        <w:lastRenderedPageBreak/>
        <w:t>Suggested opportunities for assessment</w:t>
      </w:r>
    </w:p>
    <w:p w14:paraId="0B440A81" w14:textId="0683703A" w:rsidR="00433B4D" w:rsidRPr="00BE26CB" w:rsidRDefault="00EA0B92" w:rsidP="00BE26CB">
      <w:pPr>
        <w:rPr>
          <w:rStyle w:val="Strong"/>
        </w:rPr>
      </w:pPr>
      <w:r w:rsidRPr="00BE26CB">
        <w:rPr>
          <w:rStyle w:val="Strong"/>
        </w:rPr>
        <w:t>Explore</w:t>
      </w:r>
    </w:p>
    <w:p w14:paraId="6BB73613" w14:textId="21EDFBE3" w:rsidR="004D5B9D" w:rsidRPr="00BE26CB" w:rsidRDefault="00EA0B92" w:rsidP="00BE26CB">
      <w:pPr>
        <w:pStyle w:val="ListBullet"/>
      </w:pPr>
      <w:r w:rsidRPr="00BE26CB">
        <w:t xml:space="preserve">Appendix B can be collected as evidence of students’ ability to </w:t>
      </w:r>
      <w:r w:rsidR="0024374F" w:rsidRPr="00BE26CB">
        <w:t xml:space="preserve">create and test a rule for multiplying with negatives. </w:t>
      </w:r>
    </w:p>
    <w:p w14:paraId="07230A37" w14:textId="6244CD2C" w:rsidR="0024374F" w:rsidRPr="00BE26CB" w:rsidRDefault="0024374F" w:rsidP="00BE26CB">
      <w:pPr>
        <w:pStyle w:val="ListBullet"/>
      </w:pPr>
      <w:r w:rsidRPr="00BE26CB">
        <w:t xml:space="preserve">Teachers are encouraged to listen to discussions </w:t>
      </w:r>
      <w:r w:rsidR="00683F62" w:rsidRPr="00BE26CB">
        <w:t>for evidence of student understanding of negative numbers.</w:t>
      </w:r>
    </w:p>
    <w:p w14:paraId="02A7D534" w14:textId="3C513BB0" w:rsidR="00683F62" w:rsidRPr="00BE26CB" w:rsidRDefault="00683F62" w:rsidP="00BE26CB">
      <w:pPr>
        <w:rPr>
          <w:rStyle w:val="Strong"/>
        </w:rPr>
      </w:pPr>
      <w:r w:rsidRPr="00BE26CB">
        <w:rPr>
          <w:rStyle w:val="Strong"/>
        </w:rPr>
        <w:t>Summarise</w:t>
      </w:r>
    </w:p>
    <w:p w14:paraId="7BAAEEB9" w14:textId="3DD00AC0" w:rsidR="00683F62" w:rsidRPr="00BE26CB" w:rsidRDefault="00683F62" w:rsidP="00BE26CB">
      <w:pPr>
        <w:pStyle w:val="ListBullet"/>
      </w:pPr>
      <w:r w:rsidRPr="00BE26CB">
        <w:t>Appendix C can be collected as evidence of students’ ability to multiply with negative numbers.</w:t>
      </w:r>
    </w:p>
    <w:p w14:paraId="517C4355" w14:textId="2A7EC0AE" w:rsidR="00683F62" w:rsidRPr="00BE26CB" w:rsidRDefault="00683F62" w:rsidP="00BE26CB">
      <w:pPr>
        <w:rPr>
          <w:rStyle w:val="Strong"/>
        </w:rPr>
      </w:pPr>
      <w:r w:rsidRPr="00BE26CB">
        <w:rPr>
          <w:rStyle w:val="Strong"/>
        </w:rPr>
        <w:t>Apply</w:t>
      </w:r>
    </w:p>
    <w:p w14:paraId="5015909D" w14:textId="084E7BBE" w:rsidR="004D5B9D" w:rsidRPr="00BE26CB" w:rsidRDefault="00863904" w:rsidP="00BE26CB">
      <w:pPr>
        <w:pStyle w:val="ListBullet"/>
      </w:pPr>
      <w:r w:rsidRPr="00BE26CB">
        <w:t xml:space="preserve">Students can be challenged to complete the integer Venn </w:t>
      </w:r>
      <w:r w:rsidR="001A00D1" w:rsidRPr="00BE26CB">
        <w:t xml:space="preserve">with as little change </w:t>
      </w:r>
      <w:r w:rsidR="00C85894" w:rsidRPr="00BE26CB">
        <w:t xml:space="preserve">between expressions </w:t>
      </w:r>
      <w:r w:rsidR="001A00D1" w:rsidRPr="00BE26CB">
        <w:t>as possible</w:t>
      </w:r>
      <w:r w:rsidR="00BE26CB">
        <w:t>.</w:t>
      </w:r>
      <w:r w:rsidR="00C85894" w:rsidRPr="00BE26CB">
        <w:t xml:space="preserve"> </w:t>
      </w:r>
      <w:r w:rsidR="00BE26CB">
        <w:t>T</w:t>
      </w:r>
      <w:r w:rsidR="001A00D1" w:rsidRPr="00BE26CB">
        <w:t xml:space="preserve">heir success in this task gives evidence of their understanding of multiplication with integers. </w:t>
      </w:r>
      <w:r w:rsidR="004D5B9D" w:rsidRPr="00BE26CB">
        <w:br w:type="page"/>
      </w:r>
    </w:p>
    <w:p w14:paraId="312CCA0F" w14:textId="1BB37ED6" w:rsidR="00535276" w:rsidRPr="006A68CE" w:rsidRDefault="0070190E" w:rsidP="004D5B9D">
      <w:pPr>
        <w:pStyle w:val="Heading2"/>
      </w:pPr>
      <w:r w:rsidRPr="0020307D">
        <w:rPr>
          <w:rStyle w:val="Heading2Char"/>
          <w:b/>
          <w:bCs/>
        </w:rPr>
        <w:lastRenderedPageBreak/>
        <w:t>Appendix</w:t>
      </w:r>
      <w:r w:rsidR="00783D18" w:rsidRPr="0020307D">
        <w:rPr>
          <w:rStyle w:val="Heading2Char"/>
          <w:b/>
          <w:bCs/>
        </w:rPr>
        <w:t xml:space="preserve"> </w:t>
      </w:r>
      <w:r w:rsidR="00DA237B" w:rsidRPr="0020307D">
        <w:rPr>
          <w:rStyle w:val="Heading2Char"/>
          <w:b/>
          <w:bCs/>
        </w:rPr>
        <w:t>A</w:t>
      </w:r>
    </w:p>
    <w:p w14:paraId="44874681" w14:textId="7DFC4049" w:rsidR="00433B4D" w:rsidRDefault="00D76FE2" w:rsidP="00433B4D">
      <w:pPr>
        <w:pStyle w:val="Heading3"/>
      </w:pPr>
      <w:r>
        <w:t>Scorecard</w:t>
      </w:r>
    </w:p>
    <w:p w14:paraId="6367C1F4" w14:textId="59A87256" w:rsidR="00D76FE2" w:rsidRPr="00BE26CB" w:rsidRDefault="00CB0C76" w:rsidP="00BE26CB">
      <w:r w:rsidRPr="00BE26CB">
        <w:t xml:space="preserve">Use </w:t>
      </w:r>
      <w:r w:rsidR="00F72683" w:rsidRPr="00BE26CB">
        <w:t>the tables under each heading</w:t>
      </w:r>
      <w:r w:rsidRPr="00BE26CB">
        <w:t xml:space="preserve"> to record each player’s </w:t>
      </w:r>
      <w:r w:rsidR="006F4A6C" w:rsidRPr="00BE26CB">
        <w:t xml:space="preserve">calculation, </w:t>
      </w:r>
      <w:r w:rsidRPr="00BE26CB">
        <w:t xml:space="preserve">scores </w:t>
      </w:r>
      <w:r w:rsidR="006F4A6C" w:rsidRPr="00BE26CB">
        <w:t xml:space="preserve">and total </w:t>
      </w:r>
      <w:r w:rsidRPr="00BE26CB">
        <w:t xml:space="preserve">in the game. </w:t>
      </w:r>
      <w:r w:rsidR="008A4BB2" w:rsidRPr="00BE26CB">
        <w:t xml:space="preserve">The example table below shows each player’s results for </w:t>
      </w:r>
      <w:r w:rsidR="002670B1">
        <w:t>2</w:t>
      </w:r>
      <w:r w:rsidR="008A4BB2" w:rsidRPr="00BE26CB">
        <w:t xml:space="preserve"> turns. </w:t>
      </w:r>
      <w:r w:rsidR="00CF0F16" w:rsidRPr="00BE26CB">
        <w:t xml:space="preserve">The winner is the first player to reach a total of 100. </w:t>
      </w:r>
    </w:p>
    <w:tbl>
      <w:tblPr>
        <w:tblStyle w:val="Tableheader"/>
        <w:tblW w:w="9768" w:type="dxa"/>
        <w:tblLook w:val="04A0" w:firstRow="1" w:lastRow="0" w:firstColumn="1" w:lastColumn="0" w:noHBand="0" w:noVBand="1"/>
        <w:tblDescription w:val="Example scorecard."/>
      </w:tblPr>
      <w:tblGrid>
        <w:gridCol w:w="1628"/>
        <w:gridCol w:w="1628"/>
        <w:gridCol w:w="1628"/>
        <w:gridCol w:w="1628"/>
        <w:gridCol w:w="1628"/>
        <w:gridCol w:w="1628"/>
      </w:tblGrid>
      <w:tr w:rsidR="007E187C" w14:paraId="58D4A3D8" w14:textId="0CA357C1" w:rsidTr="00593034">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628" w:type="dxa"/>
          </w:tcPr>
          <w:p w14:paraId="0277A724" w14:textId="149A5011" w:rsidR="007E187C" w:rsidRDefault="007E187C">
            <w:pPr>
              <w:spacing w:line="276" w:lineRule="auto"/>
            </w:pPr>
            <w:r>
              <w:t>Player 1</w:t>
            </w:r>
          </w:p>
        </w:tc>
        <w:tc>
          <w:tcPr>
            <w:tcW w:w="1628" w:type="dxa"/>
            <w:tcBorders>
              <w:right w:val="single" w:sz="18" w:space="0" w:color="auto"/>
            </w:tcBorders>
          </w:tcPr>
          <w:p w14:paraId="16821D0D" w14:textId="0E75609A" w:rsidR="007E187C" w:rsidRDefault="007E187C">
            <w:pPr>
              <w:spacing w:line="276" w:lineRule="auto"/>
              <w:cnfStyle w:val="100000000000" w:firstRow="1" w:lastRow="0" w:firstColumn="0" w:lastColumn="0" w:oddVBand="0" w:evenVBand="0" w:oddHBand="0" w:evenHBand="0" w:firstRowFirstColumn="0" w:firstRowLastColumn="0" w:lastRowFirstColumn="0" w:lastRowLastColumn="0"/>
            </w:pPr>
            <w:r>
              <w:t>Total</w:t>
            </w:r>
          </w:p>
        </w:tc>
        <w:tc>
          <w:tcPr>
            <w:tcW w:w="1628" w:type="dxa"/>
            <w:tcBorders>
              <w:left w:val="single" w:sz="18" w:space="0" w:color="auto"/>
            </w:tcBorders>
          </w:tcPr>
          <w:p w14:paraId="2EC38F71" w14:textId="56D94F4B" w:rsidR="007E187C" w:rsidRDefault="007E187C">
            <w:pPr>
              <w:spacing w:line="276" w:lineRule="auto"/>
              <w:cnfStyle w:val="100000000000" w:firstRow="1" w:lastRow="0" w:firstColumn="0" w:lastColumn="0" w:oddVBand="0" w:evenVBand="0" w:oddHBand="0" w:evenHBand="0" w:firstRowFirstColumn="0" w:firstRowLastColumn="0" w:lastRowFirstColumn="0" w:lastRowLastColumn="0"/>
            </w:pPr>
            <w:r>
              <w:t>Player 2</w:t>
            </w:r>
          </w:p>
        </w:tc>
        <w:tc>
          <w:tcPr>
            <w:tcW w:w="1628" w:type="dxa"/>
            <w:tcBorders>
              <w:right w:val="single" w:sz="18" w:space="0" w:color="auto"/>
            </w:tcBorders>
          </w:tcPr>
          <w:p w14:paraId="7E9A2DAC" w14:textId="159385ED" w:rsidR="007E187C" w:rsidRDefault="007E187C">
            <w:pPr>
              <w:spacing w:line="276" w:lineRule="auto"/>
              <w:cnfStyle w:val="100000000000" w:firstRow="1" w:lastRow="0" w:firstColumn="0" w:lastColumn="0" w:oddVBand="0" w:evenVBand="0" w:oddHBand="0" w:evenHBand="0" w:firstRowFirstColumn="0" w:firstRowLastColumn="0" w:lastRowFirstColumn="0" w:lastRowLastColumn="0"/>
            </w:pPr>
            <w:r>
              <w:t>Total</w:t>
            </w:r>
          </w:p>
        </w:tc>
        <w:tc>
          <w:tcPr>
            <w:tcW w:w="1628" w:type="dxa"/>
            <w:tcBorders>
              <w:left w:val="single" w:sz="18" w:space="0" w:color="auto"/>
            </w:tcBorders>
          </w:tcPr>
          <w:p w14:paraId="5E371268" w14:textId="0AF92056" w:rsidR="007E187C" w:rsidRDefault="007E187C">
            <w:pPr>
              <w:spacing w:line="276" w:lineRule="auto"/>
              <w:cnfStyle w:val="100000000000" w:firstRow="1" w:lastRow="0" w:firstColumn="0" w:lastColumn="0" w:oddVBand="0" w:evenVBand="0" w:oddHBand="0" w:evenHBand="0" w:firstRowFirstColumn="0" w:firstRowLastColumn="0" w:lastRowFirstColumn="0" w:lastRowLastColumn="0"/>
            </w:pPr>
            <w:r>
              <w:t>Player 3</w:t>
            </w:r>
          </w:p>
        </w:tc>
        <w:tc>
          <w:tcPr>
            <w:tcW w:w="1628" w:type="dxa"/>
          </w:tcPr>
          <w:p w14:paraId="716A31F9" w14:textId="0A7B25F6" w:rsidR="007E187C" w:rsidRDefault="007E187C">
            <w:pPr>
              <w:spacing w:line="276" w:lineRule="auto"/>
              <w:cnfStyle w:val="100000000000" w:firstRow="1" w:lastRow="0" w:firstColumn="0" w:lastColumn="0" w:oddVBand="0" w:evenVBand="0" w:oddHBand="0" w:evenHBand="0" w:firstRowFirstColumn="0" w:firstRowLastColumn="0" w:lastRowFirstColumn="0" w:lastRowLastColumn="0"/>
            </w:pPr>
            <w:r>
              <w:t>Total</w:t>
            </w:r>
          </w:p>
        </w:tc>
      </w:tr>
      <w:tr w:rsidR="007E187C" w14:paraId="7EFBF359" w14:textId="0D701F42" w:rsidTr="00593034">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28" w:type="dxa"/>
          </w:tcPr>
          <w:p w14:paraId="709E7680" w14:textId="64B6B57C" w:rsidR="007E187C" w:rsidRPr="004E4D02" w:rsidRDefault="00593034">
            <w:pPr>
              <w:spacing w:line="276" w:lineRule="auto"/>
              <w:rPr>
                <w:b w:val="0"/>
                <w:bCs/>
              </w:rPr>
            </w:pPr>
            <w:r w:rsidRPr="004E4D02">
              <w:rPr>
                <w:b w:val="0"/>
                <w:bCs/>
              </w:rPr>
              <w:t xml:space="preserve">For example, </w:t>
            </w:r>
            <m:oMath>
              <m:r>
                <m:rPr>
                  <m:sty m:val="bi"/>
                </m:rPr>
                <w:rPr>
                  <w:rFonts w:ascii="Cambria Math" w:hAnsi="Cambria Math"/>
                </w:rPr>
                <m:t>3×5=15</m:t>
              </m:r>
            </m:oMath>
          </w:p>
        </w:tc>
        <w:tc>
          <w:tcPr>
            <w:tcW w:w="1628" w:type="dxa"/>
            <w:tcBorders>
              <w:right w:val="single" w:sz="18" w:space="0" w:color="auto"/>
            </w:tcBorders>
          </w:tcPr>
          <w:p w14:paraId="7BB44D88" w14:textId="036F3553" w:rsidR="007E187C" w:rsidRPr="00334503" w:rsidRDefault="004E4D02">
            <w:pPr>
              <w:spacing w:line="276" w:lineRule="auto"/>
              <w:cnfStyle w:val="000000100000" w:firstRow="0" w:lastRow="0" w:firstColumn="0" w:lastColumn="0" w:oddVBand="0" w:evenVBand="0" w:oddHBand="1" w:evenHBand="0" w:firstRowFirstColumn="0" w:firstRowLastColumn="0" w:lastRowFirstColumn="0" w:lastRowLastColumn="0"/>
              <w:rPr>
                <w:bCs/>
              </w:rPr>
            </w:pPr>
            <m:oMathPara>
              <m:oMathParaPr>
                <m:jc m:val="left"/>
              </m:oMathParaPr>
              <m:oMath>
                <m:r>
                  <w:rPr>
                    <w:rFonts w:ascii="Cambria Math" w:hAnsi="Cambria Math"/>
                  </w:rPr>
                  <m:t>15</m:t>
                </m:r>
              </m:oMath>
            </m:oMathPara>
          </w:p>
        </w:tc>
        <w:tc>
          <w:tcPr>
            <w:tcW w:w="1628" w:type="dxa"/>
            <w:tcBorders>
              <w:left w:val="single" w:sz="18" w:space="0" w:color="auto"/>
            </w:tcBorders>
          </w:tcPr>
          <w:p w14:paraId="02011DB1" w14:textId="0526CEF5" w:rsidR="007E187C" w:rsidRPr="00DB18A2" w:rsidRDefault="00593034">
            <w:pPr>
              <w:spacing w:line="276" w:lineRule="auto"/>
              <w:cnfStyle w:val="000000100000" w:firstRow="0" w:lastRow="0" w:firstColumn="0" w:lastColumn="0" w:oddVBand="0" w:evenVBand="0" w:oddHBand="1" w:evenHBand="0" w:firstRowFirstColumn="0" w:firstRowLastColumn="0" w:lastRowFirstColumn="0" w:lastRowLastColumn="0"/>
              <w:rPr>
                <w:bCs/>
              </w:rPr>
            </w:pPr>
            <w:r>
              <w:rPr>
                <w:bCs/>
              </w:rPr>
              <w:t xml:space="preserve">For example, </w:t>
            </w:r>
            <m:oMath>
              <m:r>
                <w:rPr>
                  <w:rFonts w:ascii="Cambria Math" w:hAnsi="Cambria Math"/>
                </w:rPr>
                <m:t>2×10=20</m:t>
              </m:r>
            </m:oMath>
          </w:p>
        </w:tc>
        <w:tc>
          <w:tcPr>
            <w:tcW w:w="1628" w:type="dxa"/>
            <w:tcBorders>
              <w:right w:val="single" w:sz="18" w:space="0" w:color="auto"/>
            </w:tcBorders>
          </w:tcPr>
          <w:p w14:paraId="34F19D50" w14:textId="370BACF5" w:rsidR="007E187C" w:rsidRPr="00334503" w:rsidRDefault="004E4D02">
            <w:pPr>
              <w:spacing w:line="276" w:lineRule="auto"/>
              <w:cnfStyle w:val="000000100000" w:firstRow="0" w:lastRow="0" w:firstColumn="0" w:lastColumn="0" w:oddVBand="0" w:evenVBand="0" w:oddHBand="1" w:evenHBand="0" w:firstRowFirstColumn="0" w:firstRowLastColumn="0" w:lastRowFirstColumn="0" w:lastRowLastColumn="0"/>
              <w:rPr>
                <w:bCs/>
              </w:rPr>
            </w:pPr>
            <m:oMathPara>
              <m:oMathParaPr>
                <m:jc m:val="left"/>
              </m:oMathParaPr>
              <m:oMath>
                <m:r>
                  <w:rPr>
                    <w:rFonts w:ascii="Cambria Math" w:hAnsi="Cambria Math"/>
                  </w:rPr>
                  <m:t>20</m:t>
                </m:r>
              </m:oMath>
            </m:oMathPara>
          </w:p>
        </w:tc>
        <w:tc>
          <w:tcPr>
            <w:tcW w:w="1628" w:type="dxa"/>
            <w:tcBorders>
              <w:left w:val="single" w:sz="18" w:space="0" w:color="auto"/>
            </w:tcBorders>
          </w:tcPr>
          <w:p w14:paraId="25A82D81" w14:textId="00FC946C" w:rsidR="007E187C" w:rsidRPr="00623E9F" w:rsidRDefault="00593034">
            <w:pPr>
              <w:spacing w:line="276" w:lineRule="auto"/>
              <w:cnfStyle w:val="000000100000" w:firstRow="0" w:lastRow="0" w:firstColumn="0" w:lastColumn="0" w:oddVBand="0" w:evenVBand="0" w:oddHBand="1" w:evenHBand="0" w:firstRowFirstColumn="0" w:firstRowLastColumn="0" w:lastRowFirstColumn="0" w:lastRowLastColumn="0"/>
              <w:rPr>
                <w:bCs/>
              </w:rPr>
            </w:pPr>
            <w:r w:rsidRPr="00623E9F">
              <w:rPr>
                <w:bCs/>
              </w:rPr>
              <w:t xml:space="preserve">For example, </w:t>
            </w:r>
            <m:oMath>
              <m:r>
                <w:rPr>
                  <w:rFonts w:ascii="Cambria Math" w:hAnsi="Cambria Math"/>
                </w:rPr>
                <m:t>1×2</m:t>
              </m:r>
            </m:oMath>
          </w:p>
        </w:tc>
        <w:tc>
          <w:tcPr>
            <w:tcW w:w="1628" w:type="dxa"/>
          </w:tcPr>
          <w:p w14:paraId="216BDBA7" w14:textId="68FD2ED7" w:rsidR="007E187C" w:rsidRPr="00623E9F" w:rsidRDefault="004E4D02">
            <w:pPr>
              <w:spacing w:line="276" w:lineRule="auto"/>
              <w:cnfStyle w:val="000000100000" w:firstRow="0" w:lastRow="0" w:firstColumn="0" w:lastColumn="0" w:oddVBand="0" w:evenVBand="0" w:oddHBand="1" w:evenHBand="0" w:firstRowFirstColumn="0" w:firstRowLastColumn="0" w:lastRowFirstColumn="0" w:lastRowLastColumn="0"/>
              <w:rPr>
                <w:bCs/>
              </w:rPr>
            </w:pPr>
            <m:oMathPara>
              <m:oMathParaPr>
                <m:jc m:val="left"/>
              </m:oMathParaPr>
              <m:oMath>
                <m:r>
                  <w:rPr>
                    <w:rFonts w:ascii="Cambria Math" w:hAnsi="Cambria Math"/>
                  </w:rPr>
                  <m:t>2</m:t>
                </m:r>
              </m:oMath>
            </m:oMathPara>
          </w:p>
        </w:tc>
      </w:tr>
      <w:tr w:rsidR="007E187C" w14:paraId="6EBC7835" w14:textId="7254231B" w:rsidTr="00593034">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22B38E67" w14:textId="02A452AA" w:rsidR="007E187C" w:rsidRPr="004E4D02" w:rsidRDefault="008A4BB2">
            <w:pPr>
              <w:spacing w:line="276" w:lineRule="auto"/>
              <w:rPr>
                <w:b w:val="0"/>
                <w:bCs/>
              </w:rPr>
            </w:pPr>
            <w:r w:rsidRPr="004E4D02">
              <w:rPr>
                <w:b w:val="0"/>
                <w:bCs/>
              </w:rPr>
              <w:t xml:space="preserve">For example, </w:t>
            </w:r>
            <m:oMath>
              <m:r>
                <m:rPr>
                  <m:sty m:val="bi"/>
                </m:rPr>
                <w:rPr>
                  <w:rFonts w:ascii="Cambria Math" w:hAnsi="Cambria Math"/>
                </w:rPr>
                <m:t>2×7</m:t>
              </m:r>
              <m:r>
                <m:rPr>
                  <m:sty m:val="bi"/>
                </m:rPr>
                <w:rPr>
                  <w:rFonts w:ascii="Cambria Math" w:eastAsiaTheme="minorEastAsia" w:hAnsi="Cambria Math"/>
                </w:rPr>
                <m:t>=14</m:t>
              </m:r>
            </m:oMath>
          </w:p>
        </w:tc>
        <w:tc>
          <w:tcPr>
            <w:tcW w:w="1628" w:type="dxa"/>
            <w:tcBorders>
              <w:right w:val="single" w:sz="18" w:space="0" w:color="auto"/>
            </w:tcBorders>
          </w:tcPr>
          <w:p w14:paraId="7F5E036D" w14:textId="33A690AE" w:rsidR="007E187C" w:rsidRPr="00334503" w:rsidRDefault="004E4D02">
            <w:pPr>
              <w:spacing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15+14=29</m:t>
                </m:r>
              </m:oMath>
            </m:oMathPara>
          </w:p>
        </w:tc>
        <w:tc>
          <w:tcPr>
            <w:tcW w:w="1628" w:type="dxa"/>
            <w:tcBorders>
              <w:left w:val="single" w:sz="18" w:space="0" w:color="auto"/>
            </w:tcBorders>
          </w:tcPr>
          <w:p w14:paraId="0DFC7EF8" w14:textId="34023E35" w:rsidR="007E187C" w:rsidRPr="004860C0" w:rsidRDefault="004860C0">
            <w:pPr>
              <w:spacing w:line="276" w:lineRule="auto"/>
              <w:cnfStyle w:val="000000010000" w:firstRow="0" w:lastRow="0" w:firstColumn="0" w:lastColumn="0" w:oddVBand="0" w:evenVBand="0" w:oddHBand="0" w:evenHBand="1" w:firstRowFirstColumn="0" w:firstRowLastColumn="0" w:lastRowFirstColumn="0" w:lastRowLastColumn="0"/>
            </w:pPr>
            <w:r w:rsidRPr="004860C0">
              <w:t xml:space="preserve">For example, </w:t>
            </w:r>
            <m:oMath>
              <m:r>
                <w:rPr>
                  <w:rFonts w:ascii="Cambria Math" w:hAnsi="Cambria Math"/>
                </w:rPr>
                <m:t>3×4=12</m:t>
              </m:r>
            </m:oMath>
          </w:p>
        </w:tc>
        <w:tc>
          <w:tcPr>
            <w:tcW w:w="1628" w:type="dxa"/>
            <w:tcBorders>
              <w:right w:val="single" w:sz="18" w:space="0" w:color="auto"/>
            </w:tcBorders>
          </w:tcPr>
          <w:p w14:paraId="4EE27C5D" w14:textId="4703DA7F" w:rsidR="007E187C" w:rsidRPr="007936DF" w:rsidRDefault="004E4D02">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20+12=32</m:t>
                </m:r>
              </m:oMath>
            </m:oMathPara>
          </w:p>
        </w:tc>
        <w:tc>
          <w:tcPr>
            <w:tcW w:w="1628" w:type="dxa"/>
            <w:tcBorders>
              <w:left w:val="single" w:sz="18" w:space="0" w:color="auto"/>
            </w:tcBorders>
          </w:tcPr>
          <w:p w14:paraId="02A9AC26" w14:textId="6EA70C33" w:rsidR="007E187C" w:rsidRPr="00623E9F" w:rsidRDefault="007936DF">
            <w:pPr>
              <w:spacing w:line="276" w:lineRule="auto"/>
              <w:cnfStyle w:val="000000010000" w:firstRow="0" w:lastRow="0" w:firstColumn="0" w:lastColumn="0" w:oddVBand="0" w:evenVBand="0" w:oddHBand="0" w:evenHBand="1" w:firstRowFirstColumn="0" w:firstRowLastColumn="0" w:lastRowFirstColumn="0" w:lastRowLastColumn="0"/>
              <w:rPr>
                <w:bCs/>
              </w:rPr>
            </w:pPr>
            <w:r w:rsidRPr="00623E9F">
              <w:rPr>
                <w:bCs/>
              </w:rPr>
              <w:t xml:space="preserve">For example, </w:t>
            </w:r>
            <m:oMath>
              <m:r>
                <w:rPr>
                  <w:rFonts w:ascii="Cambria Math" w:hAnsi="Cambria Math"/>
                </w:rPr>
                <m:t>5×8=40</m:t>
              </m:r>
            </m:oMath>
          </w:p>
        </w:tc>
        <w:tc>
          <w:tcPr>
            <w:tcW w:w="1628" w:type="dxa"/>
          </w:tcPr>
          <w:p w14:paraId="20D3C94F" w14:textId="2A13628C" w:rsidR="007E187C" w:rsidRPr="00623E9F" w:rsidRDefault="004E4D02">
            <w:pPr>
              <w:spacing w:line="276" w:lineRule="auto"/>
              <w:cnfStyle w:val="000000010000" w:firstRow="0" w:lastRow="0" w:firstColumn="0" w:lastColumn="0" w:oddVBand="0" w:evenVBand="0" w:oddHBand="0" w:evenHBand="1" w:firstRowFirstColumn="0" w:firstRowLastColumn="0" w:lastRowFirstColumn="0" w:lastRowLastColumn="0"/>
              <w:rPr>
                <w:bCs/>
              </w:rPr>
            </w:pPr>
            <m:oMathPara>
              <m:oMath>
                <m:r>
                  <w:rPr>
                    <w:rFonts w:ascii="Cambria Math" w:hAnsi="Cambria Math"/>
                  </w:rPr>
                  <m:t>2+40=42</m:t>
                </m:r>
              </m:oMath>
            </m:oMathPara>
          </w:p>
        </w:tc>
      </w:tr>
    </w:tbl>
    <w:p w14:paraId="18A6C7DA" w14:textId="61C6CE52" w:rsidR="007127FC" w:rsidRDefault="00F72683" w:rsidP="00F72683">
      <w:pPr>
        <w:pStyle w:val="Heading4"/>
      </w:pPr>
      <w:r>
        <w:t>Game 1</w:t>
      </w:r>
    </w:p>
    <w:tbl>
      <w:tblPr>
        <w:tblStyle w:val="Tableheader"/>
        <w:tblW w:w="9768" w:type="dxa"/>
        <w:tblLook w:val="04A0" w:firstRow="1" w:lastRow="0" w:firstColumn="1" w:lastColumn="0" w:noHBand="0" w:noVBand="1"/>
        <w:tblDescription w:val="Blank scorecard for game 1. Blank cells are used for students to fill in."/>
      </w:tblPr>
      <w:tblGrid>
        <w:gridCol w:w="1628"/>
        <w:gridCol w:w="1628"/>
        <w:gridCol w:w="1628"/>
        <w:gridCol w:w="1628"/>
        <w:gridCol w:w="1628"/>
        <w:gridCol w:w="1628"/>
      </w:tblGrid>
      <w:tr w:rsidR="00F72683" w14:paraId="34C98580" w14:textId="77777777">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628" w:type="dxa"/>
          </w:tcPr>
          <w:p w14:paraId="78408F3F" w14:textId="77777777" w:rsidR="00F72683" w:rsidRDefault="00F72683">
            <w:pPr>
              <w:spacing w:line="276" w:lineRule="auto"/>
            </w:pPr>
            <w:r>
              <w:t>Player 1</w:t>
            </w:r>
          </w:p>
        </w:tc>
        <w:tc>
          <w:tcPr>
            <w:tcW w:w="1628" w:type="dxa"/>
            <w:tcBorders>
              <w:right w:val="single" w:sz="18" w:space="0" w:color="auto"/>
            </w:tcBorders>
          </w:tcPr>
          <w:p w14:paraId="5FC46151" w14:textId="77777777" w:rsidR="00F72683" w:rsidRDefault="00F72683">
            <w:pPr>
              <w:spacing w:line="276" w:lineRule="auto"/>
              <w:cnfStyle w:val="100000000000" w:firstRow="1" w:lastRow="0" w:firstColumn="0" w:lastColumn="0" w:oddVBand="0" w:evenVBand="0" w:oddHBand="0" w:evenHBand="0" w:firstRowFirstColumn="0" w:firstRowLastColumn="0" w:lastRowFirstColumn="0" w:lastRowLastColumn="0"/>
            </w:pPr>
            <w:r>
              <w:t>Total</w:t>
            </w:r>
          </w:p>
        </w:tc>
        <w:tc>
          <w:tcPr>
            <w:tcW w:w="1628" w:type="dxa"/>
            <w:tcBorders>
              <w:left w:val="single" w:sz="18" w:space="0" w:color="auto"/>
            </w:tcBorders>
          </w:tcPr>
          <w:p w14:paraId="0BD63CF7" w14:textId="77777777" w:rsidR="00F72683" w:rsidRDefault="00F72683">
            <w:pPr>
              <w:spacing w:line="276" w:lineRule="auto"/>
              <w:cnfStyle w:val="100000000000" w:firstRow="1" w:lastRow="0" w:firstColumn="0" w:lastColumn="0" w:oddVBand="0" w:evenVBand="0" w:oddHBand="0" w:evenHBand="0" w:firstRowFirstColumn="0" w:firstRowLastColumn="0" w:lastRowFirstColumn="0" w:lastRowLastColumn="0"/>
            </w:pPr>
            <w:r>
              <w:t>Player 2</w:t>
            </w:r>
          </w:p>
        </w:tc>
        <w:tc>
          <w:tcPr>
            <w:tcW w:w="1628" w:type="dxa"/>
            <w:tcBorders>
              <w:right w:val="single" w:sz="18" w:space="0" w:color="auto"/>
            </w:tcBorders>
          </w:tcPr>
          <w:p w14:paraId="34ED8FB8" w14:textId="77777777" w:rsidR="00F72683" w:rsidRDefault="00F72683">
            <w:pPr>
              <w:spacing w:line="276" w:lineRule="auto"/>
              <w:cnfStyle w:val="100000000000" w:firstRow="1" w:lastRow="0" w:firstColumn="0" w:lastColumn="0" w:oddVBand="0" w:evenVBand="0" w:oddHBand="0" w:evenHBand="0" w:firstRowFirstColumn="0" w:firstRowLastColumn="0" w:lastRowFirstColumn="0" w:lastRowLastColumn="0"/>
            </w:pPr>
            <w:r>
              <w:t>Total</w:t>
            </w:r>
          </w:p>
        </w:tc>
        <w:tc>
          <w:tcPr>
            <w:tcW w:w="1628" w:type="dxa"/>
            <w:tcBorders>
              <w:left w:val="single" w:sz="18" w:space="0" w:color="auto"/>
            </w:tcBorders>
          </w:tcPr>
          <w:p w14:paraId="18AF6455" w14:textId="77777777" w:rsidR="00F72683" w:rsidRDefault="00F72683">
            <w:pPr>
              <w:spacing w:line="276" w:lineRule="auto"/>
              <w:cnfStyle w:val="100000000000" w:firstRow="1" w:lastRow="0" w:firstColumn="0" w:lastColumn="0" w:oddVBand="0" w:evenVBand="0" w:oddHBand="0" w:evenHBand="0" w:firstRowFirstColumn="0" w:firstRowLastColumn="0" w:lastRowFirstColumn="0" w:lastRowLastColumn="0"/>
            </w:pPr>
            <w:r>
              <w:t>Player 3</w:t>
            </w:r>
          </w:p>
        </w:tc>
        <w:tc>
          <w:tcPr>
            <w:tcW w:w="1628" w:type="dxa"/>
          </w:tcPr>
          <w:p w14:paraId="1BA8C63B" w14:textId="77777777" w:rsidR="00F72683" w:rsidRDefault="00F72683">
            <w:pPr>
              <w:spacing w:line="276" w:lineRule="auto"/>
              <w:cnfStyle w:val="100000000000" w:firstRow="1" w:lastRow="0" w:firstColumn="0" w:lastColumn="0" w:oddVBand="0" w:evenVBand="0" w:oddHBand="0" w:evenHBand="0" w:firstRowFirstColumn="0" w:firstRowLastColumn="0" w:lastRowFirstColumn="0" w:lastRowLastColumn="0"/>
            </w:pPr>
            <w:r>
              <w:t>Total</w:t>
            </w:r>
          </w:p>
        </w:tc>
      </w:tr>
      <w:tr w:rsidR="00F72683" w14:paraId="660296E9" w14:textId="7777777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28" w:type="dxa"/>
          </w:tcPr>
          <w:p w14:paraId="32133E97" w14:textId="24768104" w:rsidR="00F72683" w:rsidRPr="00DB18A2" w:rsidRDefault="00F72683">
            <w:pPr>
              <w:spacing w:line="276" w:lineRule="auto"/>
              <w:rPr>
                <w:b w:val="0"/>
                <w:bCs/>
              </w:rPr>
            </w:pPr>
          </w:p>
        </w:tc>
        <w:tc>
          <w:tcPr>
            <w:tcW w:w="1628" w:type="dxa"/>
            <w:tcBorders>
              <w:right w:val="single" w:sz="18" w:space="0" w:color="auto"/>
            </w:tcBorders>
          </w:tcPr>
          <w:p w14:paraId="2754FE73" w14:textId="254D605C"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Borders>
              <w:left w:val="single" w:sz="18" w:space="0" w:color="auto"/>
            </w:tcBorders>
          </w:tcPr>
          <w:p w14:paraId="02B24238" w14:textId="37B7E809" w:rsidR="00F72683" w:rsidRPr="00DB18A2"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Borders>
              <w:right w:val="single" w:sz="18" w:space="0" w:color="auto"/>
            </w:tcBorders>
          </w:tcPr>
          <w:p w14:paraId="0BA319EA" w14:textId="3A465858"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Borders>
              <w:left w:val="single" w:sz="18" w:space="0" w:color="auto"/>
            </w:tcBorders>
          </w:tcPr>
          <w:p w14:paraId="0B25E900" w14:textId="3F1C4315"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486857F1" w14:textId="520C5B6D"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393F7230"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0C646434" w14:textId="32B9155C" w:rsidR="00F72683" w:rsidRPr="00DB18A2" w:rsidRDefault="00F72683">
            <w:pPr>
              <w:spacing w:line="276" w:lineRule="auto"/>
              <w:rPr>
                <w:b w:val="0"/>
                <w:bCs/>
              </w:rPr>
            </w:pPr>
          </w:p>
        </w:tc>
        <w:tc>
          <w:tcPr>
            <w:tcW w:w="1628" w:type="dxa"/>
            <w:tcBorders>
              <w:right w:val="single" w:sz="18" w:space="0" w:color="auto"/>
            </w:tcBorders>
          </w:tcPr>
          <w:p w14:paraId="0264E687" w14:textId="544D40BA"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73EC6F07" w14:textId="1EEF1033"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506C6345" w14:textId="1451BDE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6929250E" w14:textId="4786AAC2"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6A7F85DD" w14:textId="714036E4"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191FA191"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66DF3DC9" w14:textId="77777777" w:rsidR="00F72683" w:rsidRPr="00DB18A2" w:rsidRDefault="00F72683">
            <w:pPr>
              <w:spacing w:line="276" w:lineRule="auto"/>
              <w:rPr>
                <w:b w:val="0"/>
                <w:bCs/>
              </w:rPr>
            </w:pPr>
          </w:p>
        </w:tc>
        <w:tc>
          <w:tcPr>
            <w:tcW w:w="1628" w:type="dxa"/>
            <w:tcBorders>
              <w:right w:val="single" w:sz="18" w:space="0" w:color="auto"/>
            </w:tcBorders>
          </w:tcPr>
          <w:p w14:paraId="1D524035"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7775F237"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02DA1455"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034AA72C"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61FBEF7E"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4B83D6C8"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3FCFFC51" w14:textId="77777777" w:rsidR="00F72683" w:rsidRPr="00DB18A2" w:rsidRDefault="00F72683">
            <w:pPr>
              <w:spacing w:line="276" w:lineRule="auto"/>
              <w:rPr>
                <w:b w:val="0"/>
                <w:bCs/>
              </w:rPr>
            </w:pPr>
          </w:p>
        </w:tc>
        <w:tc>
          <w:tcPr>
            <w:tcW w:w="1628" w:type="dxa"/>
            <w:tcBorders>
              <w:right w:val="single" w:sz="18" w:space="0" w:color="auto"/>
            </w:tcBorders>
          </w:tcPr>
          <w:p w14:paraId="290F7496"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50F86B11"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65305D71"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0B7D91F8"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6B55895E"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37BA398E"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5EC2DFFC" w14:textId="77777777" w:rsidR="00F72683" w:rsidRPr="00DB18A2" w:rsidRDefault="00F72683">
            <w:pPr>
              <w:spacing w:line="276" w:lineRule="auto"/>
              <w:rPr>
                <w:b w:val="0"/>
                <w:bCs/>
              </w:rPr>
            </w:pPr>
          </w:p>
        </w:tc>
        <w:tc>
          <w:tcPr>
            <w:tcW w:w="1628" w:type="dxa"/>
            <w:tcBorders>
              <w:right w:val="single" w:sz="18" w:space="0" w:color="auto"/>
            </w:tcBorders>
          </w:tcPr>
          <w:p w14:paraId="75179CC9"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25E6CDD9"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2273B701"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4C406B8B"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5E6A8697"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24234684"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33B06D70" w14:textId="77777777" w:rsidR="00F72683" w:rsidRPr="00DB18A2" w:rsidRDefault="00F72683">
            <w:pPr>
              <w:spacing w:line="276" w:lineRule="auto"/>
              <w:rPr>
                <w:b w:val="0"/>
                <w:bCs/>
              </w:rPr>
            </w:pPr>
          </w:p>
        </w:tc>
        <w:tc>
          <w:tcPr>
            <w:tcW w:w="1628" w:type="dxa"/>
            <w:tcBorders>
              <w:right w:val="single" w:sz="18" w:space="0" w:color="auto"/>
            </w:tcBorders>
          </w:tcPr>
          <w:p w14:paraId="126337DC"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0362A20E"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79EFB039"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7B48834C"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27E1FFE9"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6C26691B"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224DDE64" w14:textId="77777777" w:rsidR="00F72683" w:rsidRPr="00DB18A2" w:rsidRDefault="00F72683">
            <w:pPr>
              <w:spacing w:line="276" w:lineRule="auto"/>
              <w:rPr>
                <w:b w:val="0"/>
                <w:bCs/>
              </w:rPr>
            </w:pPr>
          </w:p>
        </w:tc>
        <w:tc>
          <w:tcPr>
            <w:tcW w:w="1628" w:type="dxa"/>
            <w:tcBorders>
              <w:right w:val="single" w:sz="18" w:space="0" w:color="auto"/>
            </w:tcBorders>
          </w:tcPr>
          <w:p w14:paraId="20596983"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21318F7F"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055ACADD"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07253DF4"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3AC67FED"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0BCAACCB"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46ECD79F" w14:textId="77777777" w:rsidR="00F72683" w:rsidRPr="00DB18A2" w:rsidRDefault="00F72683">
            <w:pPr>
              <w:spacing w:line="276" w:lineRule="auto"/>
              <w:rPr>
                <w:b w:val="0"/>
                <w:bCs/>
              </w:rPr>
            </w:pPr>
          </w:p>
        </w:tc>
        <w:tc>
          <w:tcPr>
            <w:tcW w:w="1628" w:type="dxa"/>
            <w:tcBorders>
              <w:right w:val="single" w:sz="18" w:space="0" w:color="auto"/>
            </w:tcBorders>
          </w:tcPr>
          <w:p w14:paraId="0718BAD1"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5AC3A569"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1EADA3E9"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0675D14E"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70EB3E87"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64FF250B"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79771F63" w14:textId="77777777" w:rsidR="00F72683" w:rsidRPr="00DB18A2" w:rsidRDefault="00F72683">
            <w:pPr>
              <w:spacing w:line="276" w:lineRule="auto"/>
              <w:rPr>
                <w:b w:val="0"/>
                <w:bCs/>
              </w:rPr>
            </w:pPr>
          </w:p>
        </w:tc>
        <w:tc>
          <w:tcPr>
            <w:tcW w:w="1628" w:type="dxa"/>
            <w:tcBorders>
              <w:right w:val="single" w:sz="18" w:space="0" w:color="auto"/>
            </w:tcBorders>
          </w:tcPr>
          <w:p w14:paraId="69FC05C2"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0475D9CB"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3830ECF4"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47FF2CEC"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236B433C"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3F8AA808"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1B85842A" w14:textId="77777777" w:rsidR="00F72683" w:rsidRPr="00DB18A2" w:rsidRDefault="00F72683">
            <w:pPr>
              <w:spacing w:line="276" w:lineRule="auto"/>
              <w:rPr>
                <w:b w:val="0"/>
                <w:bCs/>
              </w:rPr>
            </w:pPr>
          </w:p>
        </w:tc>
        <w:tc>
          <w:tcPr>
            <w:tcW w:w="1628" w:type="dxa"/>
            <w:tcBorders>
              <w:right w:val="single" w:sz="18" w:space="0" w:color="auto"/>
            </w:tcBorders>
          </w:tcPr>
          <w:p w14:paraId="6C2C02D7"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6F75EC29"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19F1DD0E"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6EBA14CF"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73BD4846"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50B4E390"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656C2CDF" w14:textId="77777777" w:rsidR="00F72683" w:rsidRPr="00DB18A2" w:rsidRDefault="00F72683">
            <w:pPr>
              <w:spacing w:line="276" w:lineRule="auto"/>
              <w:rPr>
                <w:b w:val="0"/>
                <w:bCs/>
              </w:rPr>
            </w:pPr>
          </w:p>
        </w:tc>
        <w:tc>
          <w:tcPr>
            <w:tcW w:w="1628" w:type="dxa"/>
            <w:tcBorders>
              <w:right w:val="single" w:sz="18" w:space="0" w:color="auto"/>
            </w:tcBorders>
          </w:tcPr>
          <w:p w14:paraId="0202596E"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2F2D9273"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0258162F"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0857A95F"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26096002"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1558DA9D"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14C259FF" w14:textId="77777777" w:rsidR="00F72683" w:rsidRPr="00DB18A2" w:rsidRDefault="00F72683">
            <w:pPr>
              <w:spacing w:line="276" w:lineRule="auto"/>
              <w:rPr>
                <w:b w:val="0"/>
                <w:bCs/>
              </w:rPr>
            </w:pPr>
          </w:p>
        </w:tc>
        <w:tc>
          <w:tcPr>
            <w:tcW w:w="1628" w:type="dxa"/>
            <w:tcBorders>
              <w:right w:val="single" w:sz="18" w:space="0" w:color="auto"/>
            </w:tcBorders>
          </w:tcPr>
          <w:p w14:paraId="7F03494D"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3C1FFB9F"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3204C4ED"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7C037A7B"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2C7EBE57"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578E77B1"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35AE8566" w14:textId="77777777" w:rsidR="00F72683" w:rsidRPr="00DB18A2" w:rsidRDefault="00F72683">
            <w:pPr>
              <w:spacing w:line="276" w:lineRule="auto"/>
              <w:rPr>
                <w:b w:val="0"/>
                <w:bCs/>
              </w:rPr>
            </w:pPr>
          </w:p>
        </w:tc>
        <w:tc>
          <w:tcPr>
            <w:tcW w:w="1628" w:type="dxa"/>
            <w:tcBorders>
              <w:right w:val="single" w:sz="18" w:space="0" w:color="auto"/>
            </w:tcBorders>
          </w:tcPr>
          <w:p w14:paraId="03406224"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5801A883"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52AA9497"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75133E04"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7E3F257F"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bl>
    <w:p w14:paraId="37643844" w14:textId="7277BC1C" w:rsidR="00F72683" w:rsidRDefault="00F72683" w:rsidP="00F72683">
      <w:pPr>
        <w:pStyle w:val="Heading4"/>
      </w:pPr>
      <w:r>
        <w:t>Game 2</w:t>
      </w:r>
    </w:p>
    <w:tbl>
      <w:tblPr>
        <w:tblStyle w:val="Tableheader"/>
        <w:tblW w:w="9768" w:type="dxa"/>
        <w:tblLook w:val="04A0" w:firstRow="1" w:lastRow="0" w:firstColumn="1" w:lastColumn="0" w:noHBand="0" w:noVBand="1"/>
        <w:tblDescription w:val="Blank scorecard for game 2. Blank cells are used for students to fill in."/>
      </w:tblPr>
      <w:tblGrid>
        <w:gridCol w:w="1628"/>
        <w:gridCol w:w="1628"/>
        <w:gridCol w:w="1628"/>
        <w:gridCol w:w="1628"/>
        <w:gridCol w:w="1628"/>
        <w:gridCol w:w="1628"/>
      </w:tblGrid>
      <w:tr w:rsidR="00F72683" w14:paraId="633866CD" w14:textId="77777777">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628" w:type="dxa"/>
          </w:tcPr>
          <w:p w14:paraId="1ACF69D0" w14:textId="77777777" w:rsidR="00F72683" w:rsidRDefault="00F72683">
            <w:pPr>
              <w:spacing w:line="276" w:lineRule="auto"/>
            </w:pPr>
            <w:r>
              <w:t>Player 1</w:t>
            </w:r>
          </w:p>
        </w:tc>
        <w:tc>
          <w:tcPr>
            <w:tcW w:w="1628" w:type="dxa"/>
            <w:tcBorders>
              <w:right w:val="single" w:sz="18" w:space="0" w:color="auto"/>
            </w:tcBorders>
          </w:tcPr>
          <w:p w14:paraId="221B13A0" w14:textId="77777777" w:rsidR="00F72683" w:rsidRDefault="00F72683">
            <w:pPr>
              <w:spacing w:line="276" w:lineRule="auto"/>
              <w:cnfStyle w:val="100000000000" w:firstRow="1" w:lastRow="0" w:firstColumn="0" w:lastColumn="0" w:oddVBand="0" w:evenVBand="0" w:oddHBand="0" w:evenHBand="0" w:firstRowFirstColumn="0" w:firstRowLastColumn="0" w:lastRowFirstColumn="0" w:lastRowLastColumn="0"/>
            </w:pPr>
            <w:r>
              <w:t>Total</w:t>
            </w:r>
          </w:p>
        </w:tc>
        <w:tc>
          <w:tcPr>
            <w:tcW w:w="1628" w:type="dxa"/>
            <w:tcBorders>
              <w:left w:val="single" w:sz="18" w:space="0" w:color="auto"/>
            </w:tcBorders>
          </w:tcPr>
          <w:p w14:paraId="03CCAA69" w14:textId="77777777" w:rsidR="00F72683" w:rsidRDefault="00F72683">
            <w:pPr>
              <w:spacing w:line="276" w:lineRule="auto"/>
              <w:cnfStyle w:val="100000000000" w:firstRow="1" w:lastRow="0" w:firstColumn="0" w:lastColumn="0" w:oddVBand="0" w:evenVBand="0" w:oddHBand="0" w:evenHBand="0" w:firstRowFirstColumn="0" w:firstRowLastColumn="0" w:lastRowFirstColumn="0" w:lastRowLastColumn="0"/>
            </w:pPr>
            <w:r>
              <w:t>Player 2</w:t>
            </w:r>
          </w:p>
        </w:tc>
        <w:tc>
          <w:tcPr>
            <w:tcW w:w="1628" w:type="dxa"/>
            <w:tcBorders>
              <w:right w:val="single" w:sz="18" w:space="0" w:color="auto"/>
            </w:tcBorders>
          </w:tcPr>
          <w:p w14:paraId="5DB223FB" w14:textId="77777777" w:rsidR="00F72683" w:rsidRDefault="00F72683">
            <w:pPr>
              <w:spacing w:line="276" w:lineRule="auto"/>
              <w:cnfStyle w:val="100000000000" w:firstRow="1" w:lastRow="0" w:firstColumn="0" w:lastColumn="0" w:oddVBand="0" w:evenVBand="0" w:oddHBand="0" w:evenHBand="0" w:firstRowFirstColumn="0" w:firstRowLastColumn="0" w:lastRowFirstColumn="0" w:lastRowLastColumn="0"/>
            </w:pPr>
            <w:r>
              <w:t>Total</w:t>
            </w:r>
          </w:p>
        </w:tc>
        <w:tc>
          <w:tcPr>
            <w:tcW w:w="1628" w:type="dxa"/>
            <w:tcBorders>
              <w:left w:val="single" w:sz="18" w:space="0" w:color="auto"/>
            </w:tcBorders>
          </w:tcPr>
          <w:p w14:paraId="161B49F9" w14:textId="77777777" w:rsidR="00F72683" w:rsidRDefault="00F72683">
            <w:pPr>
              <w:spacing w:line="276" w:lineRule="auto"/>
              <w:cnfStyle w:val="100000000000" w:firstRow="1" w:lastRow="0" w:firstColumn="0" w:lastColumn="0" w:oddVBand="0" w:evenVBand="0" w:oddHBand="0" w:evenHBand="0" w:firstRowFirstColumn="0" w:firstRowLastColumn="0" w:lastRowFirstColumn="0" w:lastRowLastColumn="0"/>
            </w:pPr>
            <w:r>
              <w:t>Player 3</w:t>
            </w:r>
          </w:p>
        </w:tc>
        <w:tc>
          <w:tcPr>
            <w:tcW w:w="1628" w:type="dxa"/>
          </w:tcPr>
          <w:p w14:paraId="2FF19D9D" w14:textId="77777777" w:rsidR="00F72683" w:rsidRDefault="00F72683">
            <w:pPr>
              <w:spacing w:line="276" w:lineRule="auto"/>
              <w:cnfStyle w:val="100000000000" w:firstRow="1" w:lastRow="0" w:firstColumn="0" w:lastColumn="0" w:oddVBand="0" w:evenVBand="0" w:oddHBand="0" w:evenHBand="0" w:firstRowFirstColumn="0" w:firstRowLastColumn="0" w:lastRowFirstColumn="0" w:lastRowLastColumn="0"/>
            </w:pPr>
            <w:r>
              <w:t>Total</w:t>
            </w:r>
          </w:p>
        </w:tc>
      </w:tr>
      <w:tr w:rsidR="00F72683" w14:paraId="30BD2ACE" w14:textId="7777777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28" w:type="dxa"/>
          </w:tcPr>
          <w:p w14:paraId="05CCAD5A" w14:textId="77777777" w:rsidR="00F72683" w:rsidRPr="00DB18A2" w:rsidRDefault="00F72683">
            <w:pPr>
              <w:spacing w:line="276" w:lineRule="auto"/>
              <w:rPr>
                <w:b w:val="0"/>
                <w:bCs/>
              </w:rPr>
            </w:pPr>
          </w:p>
        </w:tc>
        <w:tc>
          <w:tcPr>
            <w:tcW w:w="1628" w:type="dxa"/>
            <w:tcBorders>
              <w:right w:val="single" w:sz="18" w:space="0" w:color="auto"/>
            </w:tcBorders>
          </w:tcPr>
          <w:p w14:paraId="1823183C"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Borders>
              <w:left w:val="single" w:sz="18" w:space="0" w:color="auto"/>
            </w:tcBorders>
          </w:tcPr>
          <w:p w14:paraId="156574AA" w14:textId="77777777" w:rsidR="00F72683" w:rsidRPr="00DB18A2"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Borders>
              <w:right w:val="single" w:sz="18" w:space="0" w:color="auto"/>
            </w:tcBorders>
          </w:tcPr>
          <w:p w14:paraId="70396071"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Borders>
              <w:left w:val="single" w:sz="18" w:space="0" w:color="auto"/>
            </w:tcBorders>
          </w:tcPr>
          <w:p w14:paraId="6435C237"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7D6898DC"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19F60A7E"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641FF67A" w14:textId="77777777" w:rsidR="00F72683" w:rsidRPr="00DB18A2" w:rsidRDefault="00F72683">
            <w:pPr>
              <w:spacing w:line="276" w:lineRule="auto"/>
              <w:rPr>
                <w:b w:val="0"/>
                <w:bCs/>
              </w:rPr>
            </w:pPr>
          </w:p>
        </w:tc>
        <w:tc>
          <w:tcPr>
            <w:tcW w:w="1628" w:type="dxa"/>
            <w:tcBorders>
              <w:right w:val="single" w:sz="18" w:space="0" w:color="auto"/>
            </w:tcBorders>
          </w:tcPr>
          <w:p w14:paraId="393F97C3"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57ADEDD4"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4689BDA0"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2D3C7446"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03457068"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58C37648"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0EFD4CE9" w14:textId="77777777" w:rsidR="00F72683" w:rsidRPr="00DB18A2" w:rsidRDefault="00F72683">
            <w:pPr>
              <w:spacing w:line="276" w:lineRule="auto"/>
              <w:rPr>
                <w:b w:val="0"/>
                <w:bCs/>
              </w:rPr>
            </w:pPr>
          </w:p>
        </w:tc>
        <w:tc>
          <w:tcPr>
            <w:tcW w:w="1628" w:type="dxa"/>
            <w:tcBorders>
              <w:right w:val="single" w:sz="18" w:space="0" w:color="auto"/>
            </w:tcBorders>
          </w:tcPr>
          <w:p w14:paraId="267C358D"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061F30D4"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75A0D6E1"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366079D6"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2E2EE993"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14AE81D1"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5D9D85BD" w14:textId="77777777" w:rsidR="00F72683" w:rsidRPr="00DB18A2" w:rsidRDefault="00F72683">
            <w:pPr>
              <w:spacing w:line="276" w:lineRule="auto"/>
              <w:rPr>
                <w:b w:val="0"/>
                <w:bCs/>
              </w:rPr>
            </w:pPr>
          </w:p>
        </w:tc>
        <w:tc>
          <w:tcPr>
            <w:tcW w:w="1628" w:type="dxa"/>
            <w:tcBorders>
              <w:right w:val="single" w:sz="18" w:space="0" w:color="auto"/>
            </w:tcBorders>
          </w:tcPr>
          <w:p w14:paraId="7F209ED7"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217A8FA0"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75E4A7CA"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6005F933"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60360D71"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11468430"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05B6F9A2" w14:textId="77777777" w:rsidR="00F72683" w:rsidRPr="00DB18A2" w:rsidRDefault="00F72683">
            <w:pPr>
              <w:spacing w:line="276" w:lineRule="auto"/>
              <w:rPr>
                <w:b w:val="0"/>
                <w:bCs/>
              </w:rPr>
            </w:pPr>
          </w:p>
        </w:tc>
        <w:tc>
          <w:tcPr>
            <w:tcW w:w="1628" w:type="dxa"/>
            <w:tcBorders>
              <w:right w:val="single" w:sz="18" w:space="0" w:color="auto"/>
            </w:tcBorders>
          </w:tcPr>
          <w:p w14:paraId="579372FF"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4EAF94DA"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40EE3E78"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0EDF622E"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2AC6375C"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51092E8D"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5949EF04" w14:textId="77777777" w:rsidR="00F72683" w:rsidRPr="00DB18A2" w:rsidRDefault="00F72683">
            <w:pPr>
              <w:spacing w:line="276" w:lineRule="auto"/>
              <w:rPr>
                <w:b w:val="0"/>
                <w:bCs/>
              </w:rPr>
            </w:pPr>
          </w:p>
        </w:tc>
        <w:tc>
          <w:tcPr>
            <w:tcW w:w="1628" w:type="dxa"/>
            <w:tcBorders>
              <w:right w:val="single" w:sz="18" w:space="0" w:color="auto"/>
            </w:tcBorders>
          </w:tcPr>
          <w:p w14:paraId="04635488"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71AEA458"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53E3B3FC"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617CB9AA"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08EB96E9"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76ED3807"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684BC31E" w14:textId="77777777" w:rsidR="00F72683" w:rsidRPr="00DB18A2" w:rsidRDefault="00F72683">
            <w:pPr>
              <w:spacing w:line="276" w:lineRule="auto"/>
              <w:rPr>
                <w:b w:val="0"/>
                <w:bCs/>
              </w:rPr>
            </w:pPr>
          </w:p>
        </w:tc>
        <w:tc>
          <w:tcPr>
            <w:tcW w:w="1628" w:type="dxa"/>
            <w:tcBorders>
              <w:right w:val="single" w:sz="18" w:space="0" w:color="auto"/>
            </w:tcBorders>
          </w:tcPr>
          <w:p w14:paraId="3D894551"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56351216"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4D03B1C7"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21C80CB1"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129B9D46"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6022E544"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058B6E31" w14:textId="77777777" w:rsidR="00F72683" w:rsidRPr="00DB18A2" w:rsidRDefault="00F72683">
            <w:pPr>
              <w:spacing w:line="276" w:lineRule="auto"/>
              <w:rPr>
                <w:b w:val="0"/>
                <w:bCs/>
              </w:rPr>
            </w:pPr>
          </w:p>
        </w:tc>
        <w:tc>
          <w:tcPr>
            <w:tcW w:w="1628" w:type="dxa"/>
            <w:tcBorders>
              <w:right w:val="single" w:sz="18" w:space="0" w:color="auto"/>
            </w:tcBorders>
          </w:tcPr>
          <w:p w14:paraId="510EF4D6"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45D3A7EF"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63DE4EC5"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6280B853"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7F2C4368"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2DED1F47"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35C23E8A" w14:textId="77777777" w:rsidR="00F72683" w:rsidRPr="00DB18A2" w:rsidRDefault="00F72683">
            <w:pPr>
              <w:spacing w:line="276" w:lineRule="auto"/>
              <w:rPr>
                <w:b w:val="0"/>
                <w:bCs/>
              </w:rPr>
            </w:pPr>
          </w:p>
        </w:tc>
        <w:tc>
          <w:tcPr>
            <w:tcW w:w="1628" w:type="dxa"/>
            <w:tcBorders>
              <w:right w:val="single" w:sz="18" w:space="0" w:color="auto"/>
            </w:tcBorders>
          </w:tcPr>
          <w:p w14:paraId="77E60FFE"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500077A3"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3CFA8580"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71E05ECE"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47A206D6"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40134F06"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7CD5B0F8" w14:textId="77777777" w:rsidR="00F72683" w:rsidRPr="00DB18A2" w:rsidRDefault="00F72683">
            <w:pPr>
              <w:spacing w:line="276" w:lineRule="auto"/>
              <w:rPr>
                <w:b w:val="0"/>
                <w:bCs/>
              </w:rPr>
            </w:pPr>
          </w:p>
        </w:tc>
        <w:tc>
          <w:tcPr>
            <w:tcW w:w="1628" w:type="dxa"/>
            <w:tcBorders>
              <w:right w:val="single" w:sz="18" w:space="0" w:color="auto"/>
            </w:tcBorders>
          </w:tcPr>
          <w:p w14:paraId="2CF3138E"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0441F300"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7113F441"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258E56BA"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60A1F3D0"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090A2F5F"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3FCB7890" w14:textId="77777777" w:rsidR="00F72683" w:rsidRPr="00DB18A2" w:rsidRDefault="00F72683">
            <w:pPr>
              <w:spacing w:line="276" w:lineRule="auto"/>
              <w:rPr>
                <w:b w:val="0"/>
                <w:bCs/>
              </w:rPr>
            </w:pPr>
          </w:p>
        </w:tc>
        <w:tc>
          <w:tcPr>
            <w:tcW w:w="1628" w:type="dxa"/>
            <w:tcBorders>
              <w:right w:val="single" w:sz="18" w:space="0" w:color="auto"/>
            </w:tcBorders>
          </w:tcPr>
          <w:p w14:paraId="7BDD0EEA"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6A9228B5"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043091C8"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565559F5"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2368DD9A"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4D1ED382"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66C7FB7E" w14:textId="77777777" w:rsidR="00F72683" w:rsidRPr="00DB18A2" w:rsidRDefault="00F72683">
            <w:pPr>
              <w:spacing w:line="276" w:lineRule="auto"/>
              <w:rPr>
                <w:b w:val="0"/>
                <w:bCs/>
              </w:rPr>
            </w:pPr>
          </w:p>
        </w:tc>
        <w:tc>
          <w:tcPr>
            <w:tcW w:w="1628" w:type="dxa"/>
            <w:tcBorders>
              <w:right w:val="single" w:sz="18" w:space="0" w:color="auto"/>
            </w:tcBorders>
          </w:tcPr>
          <w:p w14:paraId="21080284"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4B555174"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23229E44"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021E695A"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63BC6295"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41B51081"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32A509DB" w14:textId="77777777" w:rsidR="00F72683" w:rsidRPr="00DB18A2" w:rsidRDefault="00F72683">
            <w:pPr>
              <w:spacing w:line="276" w:lineRule="auto"/>
              <w:rPr>
                <w:b w:val="0"/>
                <w:bCs/>
              </w:rPr>
            </w:pPr>
          </w:p>
        </w:tc>
        <w:tc>
          <w:tcPr>
            <w:tcW w:w="1628" w:type="dxa"/>
            <w:tcBorders>
              <w:right w:val="single" w:sz="18" w:space="0" w:color="auto"/>
            </w:tcBorders>
          </w:tcPr>
          <w:p w14:paraId="0077D20E"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0FC21F1B"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2530153F"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40ABC6F9"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18FD1FAE"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05C79CC8"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197B0CA8" w14:textId="77777777" w:rsidR="00F72683" w:rsidRPr="00DB18A2" w:rsidRDefault="00F72683">
            <w:pPr>
              <w:spacing w:line="276" w:lineRule="auto"/>
              <w:rPr>
                <w:b w:val="0"/>
                <w:bCs/>
              </w:rPr>
            </w:pPr>
          </w:p>
        </w:tc>
        <w:tc>
          <w:tcPr>
            <w:tcW w:w="1628" w:type="dxa"/>
            <w:tcBorders>
              <w:right w:val="single" w:sz="18" w:space="0" w:color="auto"/>
            </w:tcBorders>
          </w:tcPr>
          <w:p w14:paraId="20A14294"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6583EE6C"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115E8A17"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72E45A8F"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3D7327B8"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0FDCBBA0"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6E2C30EB" w14:textId="77777777" w:rsidR="00F72683" w:rsidRPr="00DB18A2" w:rsidRDefault="00F72683">
            <w:pPr>
              <w:spacing w:line="276" w:lineRule="auto"/>
              <w:rPr>
                <w:b w:val="0"/>
                <w:bCs/>
              </w:rPr>
            </w:pPr>
          </w:p>
        </w:tc>
        <w:tc>
          <w:tcPr>
            <w:tcW w:w="1628" w:type="dxa"/>
            <w:tcBorders>
              <w:right w:val="single" w:sz="18" w:space="0" w:color="auto"/>
            </w:tcBorders>
          </w:tcPr>
          <w:p w14:paraId="305D8A47"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0F8E96A5"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6C35EB0A"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6B86DA30"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2F6D5182"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5517EAFE"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3AD4F1D7" w14:textId="77777777" w:rsidR="00F72683" w:rsidRPr="00DB18A2" w:rsidRDefault="00F72683">
            <w:pPr>
              <w:spacing w:line="276" w:lineRule="auto"/>
              <w:rPr>
                <w:b w:val="0"/>
                <w:bCs/>
              </w:rPr>
            </w:pPr>
          </w:p>
        </w:tc>
        <w:tc>
          <w:tcPr>
            <w:tcW w:w="1628" w:type="dxa"/>
            <w:tcBorders>
              <w:right w:val="single" w:sz="18" w:space="0" w:color="auto"/>
            </w:tcBorders>
          </w:tcPr>
          <w:p w14:paraId="164E8BC4"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5E549CB1"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6F0C1EDF"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3F09326B"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5EE011CE"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2A6C27F7"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11710825" w14:textId="77777777" w:rsidR="00F72683" w:rsidRPr="00DB18A2" w:rsidRDefault="00F72683">
            <w:pPr>
              <w:spacing w:line="276" w:lineRule="auto"/>
              <w:rPr>
                <w:b w:val="0"/>
                <w:bCs/>
              </w:rPr>
            </w:pPr>
          </w:p>
        </w:tc>
        <w:tc>
          <w:tcPr>
            <w:tcW w:w="1628" w:type="dxa"/>
            <w:tcBorders>
              <w:right w:val="single" w:sz="18" w:space="0" w:color="auto"/>
            </w:tcBorders>
          </w:tcPr>
          <w:p w14:paraId="38521BFA"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410829ED"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713D3659"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545AD896"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3C33CDD5"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6BA96AFB"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7D946DAA" w14:textId="77777777" w:rsidR="00F72683" w:rsidRPr="00DB18A2" w:rsidRDefault="00F72683">
            <w:pPr>
              <w:spacing w:line="276" w:lineRule="auto"/>
              <w:rPr>
                <w:b w:val="0"/>
                <w:bCs/>
              </w:rPr>
            </w:pPr>
          </w:p>
        </w:tc>
        <w:tc>
          <w:tcPr>
            <w:tcW w:w="1628" w:type="dxa"/>
            <w:tcBorders>
              <w:right w:val="single" w:sz="18" w:space="0" w:color="auto"/>
            </w:tcBorders>
          </w:tcPr>
          <w:p w14:paraId="42400F10"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2E8EBFD7"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35626B94"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1BC5E9C1"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12A5548D"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34B36D08"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280EF86D" w14:textId="77777777" w:rsidR="00F72683" w:rsidRPr="00DB18A2" w:rsidRDefault="00F72683">
            <w:pPr>
              <w:spacing w:line="276" w:lineRule="auto"/>
              <w:rPr>
                <w:b w:val="0"/>
                <w:bCs/>
              </w:rPr>
            </w:pPr>
          </w:p>
        </w:tc>
        <w:tc>
          <w:tcPr>
            <w:tcW w:w="1628" w:type="dxa"/>
            <w:tcBorders>
              <w:right w:val="single" w:sz="18" w:space="0" w:color="auto"/>
            </w:tcBorders>
          </w:tcPr>
          <w:p w14:paraId="615D2BF0"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4E6B74D2"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0B6D85F1"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03B82660"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4AA4F0B7"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5995F777"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7F29EE23" w14:textId="77777777" w:rsidR="00F72683" w:rsidRPr="00DB18A2" w:rsidRDefault="00F72683">
            <w:pPr>
              <w:spacing w:line="276" w:lineRule="auto"/>
              <w:rPr>
                <w:b w:val="0"/>
                <w:bCs/>
              </w:rPr>
            </w:pPr>
          </w:p>
        </w:tc>
        <w:tc>
          <w:tcPr>
            <w:tcW w:w="1628" w:type="dxa"/>
            <w:tcBorders>
              <w:right w:val="single" w:sz="18" w:space="0" w:color="auto"/>
            </w:tcBorders>
          </w:tcPr>
          <w:p w14:paraId="06A1C39B"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06D9D3C6"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6D9E0AD3"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63122DD2"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4B74C427"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4A0F68ED"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1ADE34B8" w14:textId="77777777" w:rsidR="00F72683" w:rsidRPr="00DB18A2" w:rsidRDefault="00F72683">
            <w:pPr>
              <w:spacing w:line="276" w:lineRule="auto"/>
              <w:rPr>
                <w:b w:val="0"/>
                <w:bCs/>
              </w:rPr>
            </w:pPr>
          </w:p>
        </w:tc>
        <w:tc>
          <w:tcPr>
            <w:tcW w:w="1628" w:type="dxa"/>
            <w:tcBorders>
              <w:right w:val="single" w:sz="18" w:space="0" w:color="auto"/>
            </w:tcBorders>
          </w:tcPr>
          <w:p w14:paraId="59993987"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6640E335"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6259490F"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1654B85E"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4B31A18D"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72683" w14:paraId="58535EC8" w14:textId="77777777">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451C3E9F" w14:textId="77777777" w:rsidR="00F72683" w:rsidRPr="00DB18A2" w:rsidRDefault="00F72683">
            <w:pPr>
              <w:spacing w:line="276" w:lineRule="auto"/>
              <w:rPr>
                <w:b w:val="0"/>
                <w:bCs/>
              </w:rPr>
            </w:pPr>
          </w:p>
        </w:tc>
        <w:tc>
          <w:tcPr>
            <w:tcW w:w="1628" w:type="dxa"/>
            <w:tcBorders>
              <w:right w:val="single" w:sz="18" w:space="0" w:color="auto"/>
            </w:tcBorders>
          </w:tcPr>
          <w:p w14:paraId="679B236A" w14:textId="77777777" w:rsidR="00F72683" w:rsidRPr="00334503"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45AA888D" w14:textId="77777777" w:rsidR="00F72683" w:rsidRPr="004860C0"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right w:val="single" w:sz="18" w:space="0" w:color="auto"/>
            </w:tcBorders>
          </w:tcPr>
          <w:p w14:paraId="3A456A68" w14:textId="77777777" w:rsidR="00F72683" w:rsidRPr="007936DF" w:rsidRDefault="00F72683">
            <w:pPr>
              <w:spacing w:line="276" w:lineRule="auto"/>
              <w:cnfStyle w:val="000000010000" w:firstRow="0" w:lastRow="0" w:firstColumn="0" w:lastColumn="0" w:oddVBand="0" w:evenVBand="0" w:oddHBand="0" w:evenHBand="1" w:firstRowFirstColumn="0" w:firstRowLastColumn="0" w:lastRowFirstColumn="0" w:lastRowLastColumn="0"/>
            </w:pPr>
          </w:p>
        </w:tc>
        <w:tc>
          <w:tcPr>
            <w:tcW w:w="1628" w:type="dxa"/>
            <w:tcBorders>
              <w:left w:val="single" w:sz="18" w:space="0" w:color="auto"/>
            </w:tcBorders>
          </w:tcPr>
          <w:p w14:paraId="140FE1D0"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1628" w:type="dxa"/>
          </w:tcPr>
          <w:p w14:paraId="4056ADB9" w14:textId="77777777" w:rsidR="00F72683" w:rsidRPr="00623E9F" w:rsidRDefault="00F7268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72683" w14:paraId="14311A80" w14:textId="7777777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628" w:type="dxa"/>
          </w:tcPr>
          <w:p w14:paraId="2DFD5927" w14:textId="77777777" w:rsidR="00F72683" w:rsidRPr="00DB18A2" w:rsidRDefault="00F72683">
            <w:pPr>
              <w:spacing w:line="276" w:lineRule="auto"/>
              <w:rPr>
                <w:b w:val="0"/>
                <w:bCs/>
              </w:rPr>
            </w:pPr>
          </w:p>
        </w:tc>
        <w:tc>
          <w:tcPr>
            <w:tcW w:w="1628" w:type="dxa"/>
            <w:tcBorders>
              <w:right w:val="single" w:sz="18" w:space="0" w:color="auto"/>
            </w:tcBorders>
          </w:tcPr>
          <w:p w14:paraId="6B51FAA4" w14:textId="77777777" w:rsidR="00F72683" w:rsidRPr="00334503"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43095EBD" w14:textId="77777777" w:rsidR="00F72683" w:rsidRPr="004860C0"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right w:val="single" w:sz="18" w:space="0" w:color="auto"/>
            </w:tcBorders>
          </w:tcPr>
          <w:p w14:paraId="5984478F" w14:textId="77777777" w:rsidR="00F72683" w:rsidRPr="007936DF" w:rsidRDefault="00F72683">
            <w:pPr>
              <w:spacing w:line="276" w:lineRule="auto"/>
              <w:cnfStyle w:val="000000100000" w:firstRow="0" w:lastRow="0" w:firstColumn="0" w:lastColumn="0" w:oddVBand="0" w:evenVBand="0" w:oddHBand="1" w:evenHBand="0" w:firstRowFirstColumn="0" w:firstRowLastColumn="0" w:lastRowFirstColumn="0" w:lastRowLastColumn="0"/>
            </w:pPr>
          </w:p>
        </w:tc>
        <w:tc>
          <w:tcPr>
            <w:tcW w:w="1628" w:type="dxa"/>
            <w:tcBorders>
              <w:left w:val="single" w:sz="18" w:space="0" w:color="auto"/>
            </w:tcBorders>
          </w:tcPr>
          <w:p w14:paraId="42BA1D0E"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1628" w:type="dxa"/>
          </w:tcPr>
          <w:p w14:paraId="78F96F55" w14:textId="77777777" w:rsidR="00F72683" w:rsidRPr="00623E9F" w:rsidRDefault="00F72683">
            <w:pPr>
              <w:spacing w:line="276" w:lineRule="auto"/>
              <w:cnfStyle w:val="000000100000" w:firstRow="0" w:lastRow="0" w:firstColumn="0" w:lastColumn="0" w:oddVBand="0" w:evenVBand="0" w:oddHBand="1" w:evenHBand="0" w:firstRowFirstColumn="0" w:firstRowLastColumn="0" w:lastRowFirstColumn="0" w:lastRowLastColumn="0"/>
              <w:rPr>
                <w:bCs/>
              </w:rPr>
            </w:pPr>
          </w:p>
        </w:tc>
      </w:tr>
    </w:tbl>
    <w:p w14:paraId="14A9A4E4" w14:textId="77777777" w:rsidR="002670B1" w:rsidRPr="00630C4F" w:rsidRDefault="002670B1" w:rsidP="00630C4F"/>
    <w:p w14:paraId="442222F4" w14:textId="77777777" w:rsidR="002670B1" w:rsidRDefault="002670B1">
      <w:pPr>
        <w:spacing w:line="276" w:lineRule="auto"/>
        <w:rPr>
          <w:rStyle w:val="Heading2Char"/>
        </w:rPr>
      </w:pPr>
      <w:r>
        <w:rPr>
          <w:rStyle w:val="Heading2Char"/>
          <w:b w:val="0"/>
          <w:bCs w:val="0"/>
        </w:rPr>
        <w:br w:type="page"/>
      </w:r>
    </w:p>
    <w:p w14:paraId="520B9396" w14:textId="4B27778C" w:rsidR="00E309BF" w:rsidRPr="006A68CE" w:rsidRDefault="00E309BF" w:rsidP="00E309BF">
      <w:pPr>
        <w:pStyle w:val="Heading2"/>
      </w:pPr>
      <w:r w:rsidRPr="0020307D">
        <w:rPr>
          <w:rStyle w:val="Heading2Char"/>
          <w:b/>
          <w:bCs/>
        </w:rPr>
        <w:lastRenderedPageBreak/>
        <w:t xml:space="preserve">Appendix </w:t>
      </w:r>
      <w:r w:rsidR="00FC5777">
        <w:rPr>
          <w:rStyle w:val="Heading2Char"/>
          <w:b/>
          <w:bCs/>
        </w:rPr>
        <w:t>B</w:t>
      </w:r>
    </w:p>
    <w:p w14:paraId="2129CD04" w14:textId="0015F91B" w:rsidR="00E309BF" w:rsidRDefault="00F624E1" w:rsidP="00E309BF">
      <w:pPr>
        <w:pStyle w:val="Heading3"/>
      </w:pPr>
      <w:r>
        <w:t>Interpreting cards</w:t>
      </w:r>
    </w:p>
    <w:p w14:paraId="7C54F4EF" w14:textId="217EA30A" w:rsidR="00F624E1" w:rsidRDefault="003943C6" w:rsidP="002670B1">
      <w:pPr>
        <w:pStyle w:val="ListNumber"/>
        <w:numPr>
          <w:ilvl w:val="0"/>
          <w:numId w:val="52"/>
        </w:numPr>
      </w:pPr>
      <w:r>
        <w:t xml:space="preserve">Complete the table below, </w:t>
      </w:r>
      <w:r w:rsidR="005B5D51">
        <w:t xml:space="preserve">writing the result in the </w:t>
      </w:r>
      <w:r w:rsidR="002670B1">
        <w:t>last</w:t>
      </w:r>
      <w:r w:rsidR="005B5D51">
        <w:t xml:space="preserve"> column. </w:t>
      </w:r>
    </w:p>
    <w:tbl>
      <w:tblPr>
        <w:tblStyle w:val="Tableheader"/>
        <w:tblW w:w="9675" w:type="dxa"/>
        <w:tblLook w:val="04A0" w:firstRow="1" w:lastRow="0" w:firstColumn="1" w:lastColumn="0" w:noHBand="0" w:noVBand="1"/>
      </w:tblPr>
      <w:tblGrid>
        <w:gridCol w:w="6129"/>
        <w:gridCol w:w="2369"/>
        <w:gridCol w:w="1177"/>
      </w:tblGrid>
      <w:tr w:rsidR="005B5D51" w14:paraId="007036B6" w14:textId="790C97FD" w:rsidTr="002670B1">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6129" w:type="dxa"/>
          </w:tcPr>
          <w:p w14:paraId="2FD21AFE" w14:textId="31FC00AA" w:rsidR="005B5D51" w:rsidRDefault="005B5D51">
            <w:pPr>
              <w:spacing w:line="276" w:lineRule="auto"/>
            </w:pPr>
            <w:r>
              <w:t>Cards drawn</w:t>
            </w:r>
          </w:p>
        </w:tc>
        <w:tc>
          <w:tcPr>
            <w:tcW w:w="2369" w:type="dxa"/>
          </w:tcPr>
          <w:p w14:paraId="0DB8102C" w14:textId="722B840E" w:rsidR="005B5D51" w:rsidRDefault="005B5D51">
            <w:pPr>
              <w:spacing w:line="276" w:lineRule="auto"/>
              <w:cnfStyle w:val="100000000000" w:firstRow="1" w:lastRow="0" w:firstColumn="0" w:lastColumn="0" w:oddVBand="0" w:evenVBand="0" w:oddHBand="0" w:evenHBand="0" w:firstRowFirstColumn="0" w:firstRowLastColumn="0" w:lastRowFirstColumn="0" w:lastRowLastColumn="0"/>
            </w:pPr>
            <w:r>
              <w:t>Operation</w:t>
            </w:r>
          </w:p>
        </w:tc>
        <w:tc>
          <w:tcPr>
            <w:tcW w:w="1177" w:type="dxa"/>
          </w:tcPr>
          <w:p w14:paraId="732FC662" w14:textId="2361EC74" w:rsidR="005B5D51" w:rsidRDefault="005B5D51">
            <w:pPr>
              <w:spacing w:line="276" w:lineRule="auto"/>
              <w:cnfStyle w:val="100000000000" w:firstRow="1" w:lastRow="0" w:firstColumn="0" w:lastColumn="0" w:oddVBand="0" w:evenVBand="0" w:oddHBand="0" w:evenHBand="0" w:firstRowFirstColumn="0" w:firstRowLastColumn="0" w:lastRowFirstColumn="0" w:lastRowLastColumn="0"/>
            </w:pPr>
            <w:r>
              <w:t>Result</w:t>
            </w:r>
          </w:p>
        </w:tc>
      </w:tr>
      <w:tr w:rsidR="005B5D51" w14:paraId="7A2D3EEA" w14:textId="7315F07B" w:rsidTr="002670B1">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129" w:type="dxa"/>
          </w:tcPr>
          <w:p w14:paraId="6BEF8529" w14:textId="5AFB58F5" w:rsidR="005B5D51" w:rsidRPr="00DB18A2" w:rsidRDefault="005B5D51">
            <w:pPr>
              <w:spacing w:line="276" w:lineRule="auto"/>
              <w:rPr>
                <w:b w:val="0"/>
                <w:bCs/>
              </w:rPr>
            </w:pPr>
            <w:r>
              <w:rPr>
                <w:noProof/>
              </w:rPr>
              <w:drawing>
                <wp:inline distT="0" distB="0" distL="0" distR="0" wp14:anchorId="77909D5F" wp14:editId="0718C85B">
                  <wp:extent cx="2478796" cy="1565161"/>
                  <wp:effectExtent l="0" t="0" r="0" b="0"/>
                  <wp:docPr id="13" name="Picture 13" descr="Two playing cards showing the five of hearts and the three of sp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playing cards showing the five of hearts and the three of spades. "/>
                          <pic:cNvPicPr/>
                        </pic:nvPicPr>
                        <pic:blipFill>
                          <a:blip r:embed="rId38"/>
                          <a:stretch>
                            <a:fillRect/>
                          </a:stretch>
                        </pic:blipFill>
                        <pic:spPr>
                          <a:xfrm>
                            <a:off x="0" y="0"/>
                            <a:ext cx="2503970" cy="1581056"/>
                          </a:xfrm>
                          <a:prstGeom prst="rect">
                            <a:avLst/>
                          </a:prstGeom>
                        </pic:spPr>
                      </pic:pic>
                    </a:graphicData>
                  </a:graphic>
                </wp:inline>
              </w:drawing>
            </w:r>
          </w:p>
        </w:tc>
        <w:tc>
          <w:tcPr>
            <w:tcW w:w="2369" w:type="dxa"/>
          </w:tcPr>
          <w:p w14:paraId="6DE49D62" w14:textId="51A30FC5" w:rsidR="005B5D51" w:rsidRPr="009524E2" w:rsidRDefault="00000000">
            <w:pPr>
              <w:spacing w:line="276" w:lineRule="auto"/>
              <w:cnfStyle w:val="000000100000" w:firstRow="0" w:lastRow="0" w:firstColumn="0" w:lastColumn="0" w:oddVBand="0" w:evenVBand="0" w:oddHBand="1" w:evenHBand="0" w:firstRowFirstColumn="0" w:firstRowLastColumn="0" w:lastRowFirstColumn="0" w:lastRowLastColumn="0"/>
              <w:rPr>
                <w:b/>
                <w:bCs/>
              </w:rPr>
            </w:pPr>
            <m:oMathPara>
              <m:oMathParaPr>
                <m:jc m:val="left"/>
              </m:oMathParaPr>
              <m:oMath>
                <m:d>
                  <m:dPr>
                    <m:ctrlPr>
                      <w:rPr>
                        <w:rFonts w:ascii="Cambria Math" w:hAnsi="Cambria Math"/>
                        <w:i/>
                      </w:rPr>
                    </m:ctrlPr>
                  </m:dPr>
                  <m:e>
                    <m:r>
                      <w:rPr>
                        <w:rFonts w:ascii="Cambria Math" w:hAnsi="Cambria Math"/>
                      </w:rPr>
                      <m:t>-5</m:t>
                    </m:r>
                  </m:e>
                </m:d>
                <m:r>
                  <w:rPr>
                    <w:rFonts w:ascii="Cambria Math" w:hAnsi="Cambria Math"/>
                  </w:rPr>
                  <m:t>×3</m:t>
                </m:r>
              </m:oMath>
            </m:oMathPara>
          </w:p>
        </w:tc>
        <w:tc>
          <w:tcPr>
            <w:tcW w:w="1177" w:type="dxa"/>
          </w:tcPr>
          <w:p w14:paraId="2BB79DB0" w14:textId="3AEB3F35" w:rsidR="005B5D51" w:rsidRPr="00DB18A2" w:rsidRDefault="005B5D51">
            <w:pPr>
              <w:spacing w:line="276" w:lineRule="auto"/>
              <w:cnfStyle w:val="000000100000" w:firstRow="0" w:lastRow="0" w:firstColumn="0" w:lastColumn="0" w:oddVBand="0" w:evenVBand="0" w:oddHBand="1" w:evenHBand="0" w:firstRowFirstColumn="0" w:firstRowLastColumn="0" w:lastRowFirstColumn="0" w:lastRowLastColumn="0"/>
              <w:rPr>
                <w:b/>
                <w:bCs/>
              </w:rPr>
            </w:pPr>
          </w:p>
        </w:tc>
      </w:tr>
      <w:tr w:rsidR="005B5D51" w14:paraId="47C07100" w14:textId="777F14AD" w:rsidTr="002670B1">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6129" w:type="dxa"/>
          </w:tcPr>
          <w:p w14:paraId="34D39962" w14:textId="07D5F7CC" w:rsidR="005B5D51" w:rsidRPr="00DB18A2" w:rsidRDefault="0081423B">
            <w:pPr>
              <w:spacing w:line="276" w:lineRule="auto"/>
              <w:rPr>
                <w:b w:val="0"/>
                <w:bCs/>
              </w:rPr>
            </w:pPr>
            <w:r>
              <w:rPr>
                <w:noProof/>
              </w:rPr>
              <w:drawing>
                <wp:inline distT="0" distB="0" distL="0" distR="0" wp14:anchorId="375FBF75" wp14:editId="71DE8796">
                  <wp:extent cx="2516523" cy="1597445"/>
                  <wp:effectExtent l="0" t="0" r="0" b="3175"/>
                  <wp:docPr id="33" name="Picture 33" descr="Two playing cards showing the three of spades and the six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wo playing cards showing the three of spades and the six of hearts."/>
                          <pic:cNvPicPr/>
                        </pic:nvPicPr>
                        <pic:blipFill>
                          <a:blip r:embed="rId39"/>
                          <a:stretch>
                            <a:fillRect/>
                          </a:stretch>
                        </pic:blipFill>
                        <pic:spPr>
                          <a:xfrm>
                            <a:off x="0" y="0"/>
                            <a:ext cx="2525190" cy="1602946"/>
                          </a:xfrm>
                          <a:prstGeom prst="rect">
                            <a:avLst/>
                          </a:prstGeom>
                        </pic:spPr>
                      </pic:pic>
                    </a:graphicData>
                  </a:graphic>
                </wp:inline>
              </w:drawing>
            </w:r>
          </w:p>
        </w:tc>
        <w:tc>
          <w:tcPr>
            <w:tcW w:w="2369" w:type="dxa"/>
          </w:tcPr>
          <w:p w14:paraId="113FC6C5" w14:textId="2DA54936" w:rsidR="005B5D51" w:rsidRPr="0003790E" w:rsidRDefault="0002294E">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3×(-6)</m:t>
                </m:r>
              </m:oMath>
            </m:oMathPara>
          </w:p>
        </w:tc>
        <w:tc>
          <w:tcPr>
            <w:tcW w:w="1177" w:type="dxa"/>
          </w:tcPr>
          <w:p w14:paraId="61493552" w14:textId="61F864CC" w:rsidR="005B5D51" w:rsidRPr="00DB18A2" w:rsidRDefault="005B5D51">
            <w:pPr>
              <w:spacing w:line="276" w:lineRule="auto"/>
              <w:cnfStyle w:val="000000010000" w:firstRow="0" w:lastRow="0" w:firstColumn="0" w:lastColumn="0" w:oddVBand="0" w:evenVBand="0" w:oddHBand="0" w:evenHBand="1" w:firstRowFirstColumn="0" w:firstRowLastColumn="0" w:lastRowFirstColumn="0" w:lastRowLastColumn="0"/>
              <w:rPr>
                <w:b/>
                <w:bCs/>
              </w:rPr>
            </w:pPr>
          </w:p>
        </w:tc>
      </w:tr>
      <w:tr w:rsidR="005B5D51" w14:paraId="72C99FB7" w14:textId="30A2346A" w:rsidTr="002670B1">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6129" w:type="dxa"/>
          </w:tcPr>
          <w:p w14:paraId="3CBBD59B" w14:textId="2AA2D7A0" w:rsidR="005B5D51" w:rsidRPr="00DB18A2" w:rsidRDefault="00513368">
            <w:pPr>
              <w:spacing w:line="276" w:lineRule="auto"/>
              <w:rPr>
                <w:b w:val="0"/>
                <w:bCs/>
              </w:rPr>
            </w:pPr>
            <w:r>
              <w:rPr>
                <w:noProof/>
              </w:rPr>
              <w:drawing>
                <wp:inline distT="0" distB="0" distL="0" distR="0" wp14:anchorId="4436DE7B" wp14:editId="04436462">
                  <wp:extent cx="2511846" cy="1536783"/>
                  <wp:effectExtent l="0" t="0" r="3175" b="6350"/>
                  <wp:docPr id="29" name="Picture 29" descr="Two playing cards showing the six of hearts and the five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playing cards showing the six of hearts and the five of hearts."/>
                          <pic:cNvPicPr/>
                        </pic:nvPicPr>
                        <pic:blipFill>
                          <a:blip r:embed="rId40"/>
                          <a:stretch>
                            <a:fillRect/>
                          </a:stretch>
                        </pic:blipFill>
                        <pic:spPr>
                          <a:xfrm>
                            <a:off x="0" y="0"/>
                            <a:ext cx="2515483" cy="1539008"/>
                          </a:xfrm>
                          <a:prstGeom prst="rect">
                            <a:avLst/>
                          </a:prstGeom>
                        </pic:spPr>
                      </pic:pic>
                    </a:graphicData>
                  </a:graphic>
                </wp:inline>
              </w:drawing>
            </w:r>
          </w:p>
        </w:tc>
        <w:tc>
          <w:tcPr>
            <w:tcW w:w="2369" w:type="dxa"/>
          </w:tcPr>
          <w:p w14:paraId="76A757A9" w14:textId="7EDED387" w:rsidR="005B5D51" w:rsidRPr="00410C3C" w:rsidRDefault="00000000">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d>
                  <m:dPr>
                    <m:ctrlPr>
                      <w:rPr>
                        <w:rFonts w:ascii="Cambria Math" w:hAnsi="Cambria Math"/>
                        <w:i/>
                      </w:rPr>
                    </m:ctrlPr>
                  </m:dPr>
                  <m:e>
                    <m:r>
                      <w:rPr>
                        <w:rFonts w:ascii="Cambria Math" w:hAnsi="Cambria Math"/>
                      </w:rPr>
                      <m:t>-6</m:t>
                    </m:r>
                  </m:e>
                </m:d>
                <m:r>
                  <w:rPr>
                    <w:rFonts w:ascii="Cambria Math" w:hAnsi="Cambria Math"/>
                  </w:rPr>
                  <m:t>×(-5)</m:t>
                </m:r>
              </m:oMath>
            </m:oMathPara>
          </w:p>
        </w:tc>
        <w:tc>
          <w:tcPr>
            <w:tcW w:w="1177" w:type="dxa"/>
          </w:tcPr>
          <w:p w14:paraId="59C18958" w14:textId="3FCB55CC" w:rsidR="005B5D51" w:rsidRPr="00DB18A2" w:rsidRDefault="005B5D51">
            <w:pPr>
              <w:spacing w:line="276" w:lineRule="auto"/>
              <w:cnfStyle w:val="000000100000" w:firstRow="0" w:lastRow="0" w:firstColumn="0" w:lastColumn="0" w:oddVBand="0" w:evenVBand="0" w:oddHBand="1" w:evenHBand="0" w:firstRowFirstColumn="0" w:firstRowLastColumn="0" w:lastRowFirstColumn="0" w:lastRowLastColumn="0"/>
              <w:rPr>
                <w:b/>
                <w:bCs/>
              </w:rPr>
            </w:pPr>
          </w:p>
        </w:tc>
      </w:tr>
    </w:tbl>
    <w:p w14:paraId="0ADDC09A" w14:textId="1B02699A" w:rsidR="003176B1" w:rsidRDefault="00952F77" w:rsidP="002670B1">
      <w:pPr>
        <w:pStyle w:val="ListNumber"/>
      </w:pPr>
      <w:r>
        <w:t xml:space="preserve">Describe what happens when you </w:t>
      </w:r>
      <w:r w:rsidR="003176B1">
        <w:t xml:space="preserve">multiply a negative number by a positive number. </w:t>
      </w:r>
    </w:p>
    <w:p w14:paraId="4FC2F474" w14:textId="3D96747A" w:rsidR="003176B1" w:rsidRDefault="003176B1" w:rsidP="003176B1">
      <w:pPr>
        <w:pStyle w:val="ListNumber"/>
      </w:pPr>
      <w:r>
        <w:t xml:space="preserve">Describe what happens when you multiply a negative number by another negative number. </w:t>
      </w:r>
    </w:p>
    <w:p w14:paraId="307D6A10" w14:textId="77777777" w:rsidR="003176B1" w:rsidRDefault="003176B1" w:rsidP="00952F77"/>
    <w:p w14:paraId="272BFD2D" w14:textId="5C50F907" w:rsidR="00E309BF" w:rsidRPr="006A68CE" w:rsidRDefault="00E309BF" w:rsidP="00E309BF">
      <w:pPr>
        <w:pStyle w:val="Heading2"/>
      </w:pPr>
      <w:r w:rsidRPr="0020307D">
        <w:rPr>
          <w:rStyle w:val="Heading2Char"/>
          <w:b/>
          <w:bCs/>
        </w:rPr>
        <w:lastRenderedPageBreak/>
        <w:t xml:space="preserve">Appendix </w:t>
      </w:r>
      <w:r w:rsidR="00FC5777">
        <w:rPr>
          <w:rStyle w:val="Heading2Char"/>
          <w:b/>
          <w:bCs/>
        </w:rPr>
        <w:t>C</w:t>
      </w:r>
    </w:p>
    <w:p w14:paraId="5D9C7C9D" w14:textId="6C38E621" w:rsidR="00E309BF" w:rsidRDefault="00986CC4" w:rsidP="00E309BF">
      <w:pPr>
        <w:pStyle w:val="Heading3"/>
      </w:pPr>
      <w:r>
        <w:t>Multiplication with negatives practice</w:t>
      </w:r>
    </w:p>
    <w:tbl>
      <w:tblPr>
        <w:tblStyle w:val="Tableheader"/>
        <w:tblW w:w="0" w:type="auto"/>
        <w:tblLook w:val="04A0" w:firstRow="1" w:lastRow="0" w:firstColumn="1" w:lastColumn="0" w:noHBand="0" w:noVBand="1"/>
        <w:tblDescription w:val="Multiplication with negatives practice grid. The table contains blank cells for students to write their responses."/>
      </w:tblPr>
      <w:tblGrid>
        <w:gridCol w:w="2405"/>
        <w:gridCol w:w="5670"/>
        <w:gridCol w:w="1547"/>
      </w:tblGrid>
      <w:tr w:rsidR="007127FC" w14:paraId="0C80626F" w14:textId="77777777" w:rsidTr="00267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F9E936" w14:textId="77777777" w:rsidR="007127FC" w:rsidRDefault="007127FC">
            <w:pPr>
              <w:spacing w:line="276" w:lineRule="auto"/>
            </w:pPr>
            <w:r>
              <w:t>Question</w:t>
            </w:r>
          </w:p>
        </w:tc>
        <w:tc>
          <w:tcPr>
            <w:tcW w:w="5670" w:type="dxa"/>
          </w:tcPr>
          <w:p w14:paraId="3A74800E" w14:textId="77777777" w:rsidR="007127FC" w:rsidRDefault="007127FC">
            <w:pPr>
              <w:spacing w:line="276" w:lineRule="auto"/>
              <w:cnfStyle w:val="100000000000" w:firstRow="1" w:lastRow="0" w:firstColumn="0" w:lastColumn="0" w:oddVBand="0" w:evenVBand="0" w:oddHBand="0" w:evenHBand="0" w:firstRowFirstColumn="0" w:firstRowLastColumn="0" w:lastRowFirstColumn="0" w:lastRowLastColumn="0"/>
            </w:pPr>
            <w:r>
              <w:t>Representation using counters</w:t>
            </w:r>
          </w:p>
        </w:tc>
        <w:tc>
          <w:tcPr>
            <w:tcW w:w="1547" w:type="dxa"/>
          </w:tcPr>
          <w:p w14:paraId="22615ED9" w14:textId="77777777" w:rsidR="007127FC" w:rsidRDefault="007127FC">
            <w:pPr>
              <w:spacing w:line="276" w:lineRule="auto"/>
              <w:cnfStyle w:val="100000000000" w:firstRow="1" w:lastRow="0" w:firstColumn="0" w:lastColumn="0" w:oddVBand="0" w:evenVBand="0" w:oddHBand="0" w:evenHBand="0" w:firstRowFirstColumn="0" w:firstRowLastColumn="0" w:lastRowFirstColumn="0" w:lastRowLastColumn="0"/>
            </w:pPr>
            <w:r>
              <w:t>Answer</w:t>
            </w:r>
          </w:p>
        </w:tc>
      </w:tr>
      <w:tr w:rsidR="005404D4" w14:paraId="7671FAD3" w14:textId="77777777" w:rsidTr="002670B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521C3C6A" w14:textId="54A2413A" w:rsidR="005404D4" w:rsidRPr="00410C3C" w:rsidRDefault="00057E7A">
            <w:pPr>
              <w:spacing w:line="276" w:lineRule="auto"/>
              <w:rPr>
                <w:b w:val="0"/>
                <w:bCs/>
              </w:rPr>
            </w:pPr>
            <m:oMathPara>
              <m:oMathParaPr>
                <m:jc m:val="left"/>
              </m:oMathParaPr>
              <m:oMath>
                <m:r>
                  <m:rPr>
                    <m:sty m:val="bi"/>
                  </m:rPr>
                  <w:rPr>
                    <w:rFonts w:ascii="Cambria Math" w:hAnsi="Cambria Math"/>
                  </w:rPr>
                  <m:t>2×4</m:t>
                </m:r>
              </m:oMath>
            </m:oMathPara>
          </w:p>
        </w:tc>
        <w:tc>
          <w:tcPr>
            <w:tcW w:w="5670" w:type="dxa"/>
          </w:tcPr>
          <w:p w14:paraId="20468221" w14:textId="77777777" w:rsidR="005404D4" w:rsidRDefault="005404D4">
            <w:pPr>
              <w:spacing w:line="276" w:lineRule="auto"/>
              <w:cnfStyle w:val="000000100000" w:firstRow="0" w:lastRow="0" w:firstColumn="0" w:lastColumn="0" w:oddVBand="0" w:evenVBand="0" w:oddHBand="1" w:evenHBand="0" w:firstRowFirstColumn="0" w:firstRowLastColumn="0" w:lastRowFirstColumn="0" w:lastRowLastColumn="0"/>
            </w:pPr>
          </w:p>
        </w:tc>
        <w:tc>
          <w:tcPr>
            <w:tcW w:w="1547" w:type="dxa"/>
          </w:tcPr>
          <w:p w14:paraId="4BFAFABD" w14:textId="77777777" w:rsidR="005404D4" w:rsidRDefault="005404D4">
            <w:pPr>
              <w:spacing w:line="276" w:lineRule="auto"/>
              <w:cnfStyle w:val="000000100000" w:firstRow="0" w:lastRow="0" w:firstColumn="0" w:lastColumn="0" w:oddVBand="0" w:evenVBand="0" w:oddHBand="1" w:evenHBand="0" w:firstRowFirstColumn="0" w:firstRowLastColumn="0" w:lastRowFirstColumn="0" w:lastRowLastColumn="0"/>
            </w:pPr>
          </w:p>
        </w:tc>
      </w:tr>
      <w:tr w:rsidR="007127FC" w14:paraId="41015B7D" w14:textId="77777777" w:rsidTr="002670B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344CE742" w14:textId="4CDCE5E1" w:rsidR="007127FC" w:rsidRPr="00410C3C" w:rsidRDefault="00057E7A">
            <w:pPr>
              <w:spacing w:line="276" w:lineRule="auto"/>
              <w:rPr>
                <w:b w:val="0"/>
                <w:bCs/>
              </w:rPr>
            </w:pPr>
            <m:oMathPara>
              <m:oMathParaPr>
                <m:jc m:val="left"/>
              </m:oMathParaPr>
              <m:oMath>
                <m:r>
                  <m:rPr>
                    <m:sty m:val="bi"/>
                  </m:rPr>
                  <w:rPr>
                    <w:rFonts w:ascii="Cambria Math" w:hAnsi="Cambria Math"/>
                  </w:rPr>
                  <m:t>2×(-4)</m:t>
                </m:r>
              </m:oMath>
            </m:oMathPara>
          </w:p>
        </w:tc>
        <w:tc>
          <w:tcPr>
            <w:tcW w:w="5670" w:type="dxa"/>
          </w:tcPr>
          <w:p w14:paraId="0550ABE4"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c>
          <w:tcPr>
            <w:tcW w:w="1547" w:type="dxa"/>
          </w:tcPr>
          <w:p w14:paraId="02DF064D"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r>
      <w:tr w:rsidR="007127FC" w14:paraId="6F38F74A" w14:textId="77777777" w:rsidTr="002670B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6C1FA7FF" w14:textId="51119C78" w:rsidR="007127FC" w:rsidRPr="00410C3C" w:rsidRDefault="00057E7A">
            <w:pPr>
              <w:spacing w:line="276" w:lineRule="auto"/>
              <w:rPr>
                <w:b w:val="0"/>
                <w:bCs/>
              </w:rPr>
            </w:pPr>
            <m:oMathPara>
              <m:oMathParaPr>
                <m:jc m:val="left"/>
              </m:oMathParaPr>
              <m:oMath>
                <m:r>
                  <m:rPr>
                    <m:sty m:val="bi"/>
                  </m:rPr>
                  <w:rPr>
                    <w:rFonts w:ascii="Cambria Math" w:hAnsi="Cambria Math"/>
                  </w:rPr>
                  <m:t>3×(-4)</m:t>
                </m:r>
              </m:oMath>
            </m:oMathPara>
          </w:p>
        </w:tc>
        <w:tc>
          <w:tcPr>
            <w:tcW w:w="5670" w:type="dxa"/>
          </w:tcPr>
          <w:p w14:paraId="157CCD76"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c>
          <w:tcPr>
            <w:tcW w:w="1547" w:type="dxa"/>
          </w:tcPr>
          <w:p w14:paraId="6FE2EA07"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r>
      <w:tr w:rsidR="007127FC" w14:paraId="5C72C94D" w14:textId="77777777" w:rsidTr="002670B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7773CFAF" w14:textId="3D47DFCD" w:rsidR="007127FC" w:rsidRPr="00410C3C" w:rsidRDefault="00057E7A">
            <w:pPr>
              <w:spacing w:line="276" w:lineRule="auto"/>
              <w:rPr>
                <w:b w:val="0"/>
                <w:bCs/>
              </w:rPr>
            </w:pPr>
            <m:oMathPara>
              <m:oMathParaPr>
                <m:jc m:val="left"/>
              </m:oMathParaPr>
              <m:oMath>
                <m:r>
                  <m:rPr>
                    <m:sty m:val="bi"/>
                  </m:rPr>
                  <w:rPr>
                    <w:rFonts w:ascii="Cambria Math" w:hAnsi="Cambria Math"/>
                  </w:rPr>
                  <m:t>(-4)×3</m:t>
                </m:r>
              </m:oMath>
            </m:oMathPara>
          </w:p>
        </w:tc>
        <w:tc>
          <w:tcPr>
            <w:tcW w:w="5670" w:type="dxa"/>
          </w:tcPr>
          <w:p w14:paraId="30F36BE1"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c>
          <w:tcPr>
            <w:tcW w:w="1547" w:type="dxa"/>
          </w:tcPr>
          <w:p w14:paraId="057E6198"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r>
      <w:tr w:rsidR="007127FC" w14:paraId="56CA98BB" w14:textId="77777777" w:rsidTr="002670B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3AA17AF2" w14:textId="27175718" w:rsidR="007127FC" w:rsidRPr="00410C3C" w:rsidRDefault="00000000" w:rsidP="00D41D3E">
            <w:pPr>
              <w:spacing w:line="276" w:lineRule="auto"/>
              <w:rPr>
                <w:b w:val="0"/>
                <w:bCs/>
              </w:rPr>
            </w:pPr>
            <m:oMathPara>
              <m:oMathParaPr>
                <m:jc m:val="left"/>
              </m:oMathParaPr>
              <m:oMath>
                <m:d>
                  <m:dPr>
                    <m:ctrlPr>
                      <w:rPr>
                        <w:rFonts w:ascii="Cambria Math" w:hAnsi="Cambria Math"/>
                        <w:b w:val="0"/>
                        <w:bCs/>
                        <w:i/>
                      </w:rPr>
                    </m:ctrlPr>
                  </m:dPr>
                  <m:e>
                    <m:r>
                      <m:rPr>
                        <m:sty m:val="bi"/>
                      </m:rPr>
                      <w:rPr>
                        <w:rFonts w:ascii="Cambria Math" w:hAnsi="Cambria Math"/>
                      </w:rPr>
                      <m:t>-4</m:t>
                    </m:r>
                  </m:e>
                </m:d>
                <m:r>
                  <m:rPr>
                    <m:sty m:val="bi"/>
                  </m:rPr>
                  <w:rPr>
                    <w:rFonts w:ascii="Cambria Math" w:hAnsi="Cambria Math"/>
                  </w:rPr>
                  <m:t>×(-3)</m:t>
                </m:r>
              </m:oMath>
            </m:oMathPara>
          </w:p>
        </w:tc>
        <w:tc>
          <w:tcPr>
            <w:tcW w:w="5670" w:type="dxa"/>
          </w:tcPr>
          <w:p w14:paraId="5FF665F0"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c>
          <w:tcPr>
            <w:tcW w:w="1547" w:type="dxa"/>
          </w:tcPr>
          <w:p w14:paraId="0AB181BB"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r>
      <w:tr w:rsidR="007127FC" w14:paraId="25576DDC" w14:textId="77777777" w:rsidTr="002670B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355227CF" w14:textId="38A57F02" w:rsidR="007127FC" w:rsidRPr="00410C3C" w:rsidRDefault="00000000" w:rsidP="00D41D3E">
            <w:pPr>
              <w:spacing w:line="276" w:lineRule="auto"/>
              <w:rPr>
                <w:b w:val="0"/>
                <w:bCs/>
              </w:rPr>
            </w:pPr>
            <m:oMathPara>
              <m:oMathParaPr>
                <m:jc m:val="left"/>
              </m:oMathParaPr>
              <m:oMath>
                <m:d>
                  <m:dPr>
                    <m:ctrlPr>
                      <w:rPr>
                        <w:rFonts w:ascii="Cambria Math" w:hAnsi="Cambria Math"/>
                        <w:b w:val="0"/>
                        <w:bCs/>
                        <w:i/>
                      </w:rPr>
                    </m:ctrlPr>
                  </m:dPr>
                  <m:e>
                    <m:r>
                      <m:rPr>
                        <m:sty m:val="bi"/>
                      </m:rPr>
                      <w:rPr>
                        <w:rFonts w:ascii="Cambria Math" w:hAnsi="Cambria Math"/>
                      </w:rPr>
                      <m:t>-2</m:t>
                    </m:r>
                  </m:e>
                </m:d>
                <m:r>
                  <m:rPr>
                    <m:sty m:val="bi"/>
                  </m:rPr>
                  <w:rPr>
                    <w:rFonts w:ascii="Cambria Math" w:hAnsi="Cambria Math"/>
                  </w:rPr>
                  <m:t>×(-3)</m:t>
                </m:r>
              </m:oMath>
            </m:oMathPara>
          </w:p>
        </w:tc>
        <w:tc>
          <w:tcPr>
            <w:tcW w:w="5670" w:type="dxa"/>
          </w:tcPr>
          <w:p w14:paraId="2BCDFCED"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c>
          <w:tcPr>
            <w:tcW w:w="1547" w:type="dxa"/>
          </w:tcPr>
          <w:p w14:paraId="186CE9F0"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r>
      <w:tr w:rsidR="007127FC" w14:paraId="671CC844" w14:textId="77777777" w:rsidTr="002670B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261E6A50" w14:textId="16202B75" w:rsidR="007127FC" w:rsidRPr="00410C3C" w:rsidRDefault="00057E7A" w:rsidP="00D41D3E">
            <w:pPr>
              <w:spacing w:line="276" w:lineRule="auto"/>
              <w:rPr>
                <w:b w:val="0"/>
                <w:bCs/>
              </w:rPr>
            </w:pPr>
            <m:oMathPara>
              <m:oMathParaPr>
                <m:jc m:val="left"/>
              </m:oMathParaPr>
              <m:oMath>
                <m:r>
                  <m:rPr>
                    <m:sty m:val="bi"/>
                  </m:rPr>
                  <w:rPr>
                    <w:rFonts w:ascii="Cambria Math" w:hAnsi="Cambria Math"/>
                  </w:rPr>
                  <w:lastRenderedPageBreak/>
                  <m:t>3×(-6)</m:t>
                </m:r>
              </m:oMath>
            </m:oMathPara>
          </w:p>
        </w:tc>
        <w:tc>
          <w:tcPr>
            <w:tcW w:w="5670" w:type="dxa"/>
          </w:tcPr>
          <w:p w14:paraId="77E14D49"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c>
          <w:tcPr>
            <w:tcW w:w="1547" w:type="dxa"/>
          </w:tcPr>
          <w:p w14:paraId="195EDBA3"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r>
      <w:tr w:rsidR="007127FC" w14:paraId="3E23E63C" w14:textId="77777777" w:rsidTr="002670B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563BC08D" w14:textId="6591BF17" w:rsidR="007127FC" w:rsidRPr="00A92F26" w:rsidRDefault="00057E7A" w:rsidP="00D41D3E">
            <w:pPr>
              <w:spacing w:line="276" w:lineRule="auto"/>
              <w:rPr>
                <w:b w:val="0"/>
                <w:bCs/>
              </w:rPr>
            </w:pPr>
            <m:oMathPara>
              <m:oMathParaPr>
                <m:jc m:val="left"/>
              </m:oMathParaPr>
              <m:oMath>
                <m:r>
                  <m:rPr>
                    <m:sty m:val="bi"/>
                  </m:rPr>
                  <w:rPr>
                    <w:rFonts w:ascii="Cambria Math" w:hAnsi="Cambria Math"/>
                  </w:rPr>
                  <m:t>(-3)×6</m:t>
                </m:r>
              </m:oMath>
            </m:oMathPara>
          </w:p>
        </w:tc>
        <w:tc>
          <w:tcPr>
            <w:tcW w:w="5670" w:type="dxa"/>
          </w:tcPr>
          <w:p w14:paraId="4D56D7FC"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c>
          <w:tcPr>
            <w:tcW w:w="1547" w:type="dxa"/>
          </w:tcPr>
          <w:p w14:paraId="17A8B491"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r>
      <w:tr w:rsidR="007127FC" w14:paraId="35E21F6F" w14:textId="77777777" w:rsidTr="002670B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0244512F" w14:textId="2A353794" w:rsidR="007127FC" w:rsidRPr="00A92F26" w:rsidRDefault="00057E7A">
            <w:pPr>
              <w:spacing w:line="276" w:lineRule="auto"/>
              <w:rPr>
                <w:b w:val="0"/>
                <w:bCs/>
              </w:rPr>
            </w:pPr>
            <m:oMathPara>
              <m:oMathParaPr>
                <m:jc m:val="left"/>
              </m:oMathParaPr>
              <m:oMath>
                <m:r>
                  <m:rPr>
                    <m:sty m:val="bi"/>
                  </m:rPr>
                  <w:rPr>
                    <w:rFonts w:ascii="Cambria Math" w:hAnsi="Cambria Math"/>
                  </w:rPr>
                  <m:t>(-3)×(-6)</m:t>
                </m:r>
              </m:oMath>
            </m:oMathPara>
          </w:p>
        </w:tc>
        <w:tc>
          <w:tcPr>
            <w:tcW w:w="5670" w:type="dxa"/>
          </w:tcPr>
          <w:p w14:paraId="11EB3332"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c>
          <w:tcPr>
            <w:tcW w:w="1547" w:type="dxa"/>
          </w:tcPr>
          <w:p w14:paraId="0717C4B6"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r>
      <w:tr w:rsidR="007127FC" w14:paraId="7894AF0C" w14:textId="77777777" w:rsidTr="002670B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3EDCAA55" w14:textId="58B12B92" w:rsidR="007127FC" w:rsidRPr="00A92F26" w:rsidRDefault="00057E7A">
            <w:pPr>
              <w:spacing w:line="276" w:lineRule="auto"/>
              <w:rPr>
                <w:b w:val="0"/>
                <w:bCs/>
              </w:rPr>
            </w:pPr>
            <m:oMathPara>
              <m:oMathParaPr>
                <m:jc m:val="left"/>
              </m:oMathParaPr>
              <m:oMath>
                <m:r>
                  <m:rPr>
                    <m:sty m:val="bi"/>
                  </m:rPr>
                  <w:rPr>
                    <w:rFonts w:ascii="Cambria Math" w:hAnsi="Cambria Math"/>
                  </w:rPr>
                  <m:t>7×(-1)</m:t>
                </m:r>
              </m:oMath>
            </m:oMathPara>
          </w:p>
        </w:tc>
        <w:tc>
          <w:tcPr>
            <w:tcW w:w="5670" w:type="dxa"/>
          </w:tcPr>
          <w:p w14:paraId="327F63E2"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c>
          <w:tcPr>
            <w:tcW w:w="1547" w:type="dxa"/>
          </w:tcPr>
          <w:p w14:paraId="5C27A93F"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r>
      <w:tr w:rsidR="007127FC" w14:paraId="5B4D52FD" w14:textId="77777777" w:rsidTr="002670B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7B0C6567" w14:textId="37A92E54" w:rsidR="007127FC" w:rsidRPr="00A92F26" w:rsidRDefault="00057E7A">
            <w:pPr>
              <w:spacing w:line="276" w:lineRule="auto"/>
              <w:rPr>
                <w:b w:val="0"/>
                <w:bCs/>
              </w:rPr>
            </w:pPr>
            <m:oMathPara>
              <m:oMathParaPr>
                <m:jc m:val="left"/>
              </m:oMathParaPr>
              <m:oMath>
                <m:r>
                  <m:rPr>
                    <m:sty m:val="bi"/>
                  </m:rPr>
                  <w:rPr>
                    <w:rFonts w:ascii="Cambria Math" w:hAnsi="Cambria Math"/>
                  </w:rPr>
                  <m:t>(-1)×7</m:t>
                </m:r>
              </m:oMath>
            </m:oMathPara>
          </w:p>
        </w:tc>
        <w:tc>
          <w:tcPr>
            <w:tcW w:w="5670" w:type="dxa"/>
          </w:tcPr>
          <w:p w14:paraId="259B1EF9"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c>
          <w:tcPr>
            <w:tcW w:w="1547" w:type="dxa"/>
          </w:tcPr>
          <w:p w14:paraId="4B00085A"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r>
      <w:tr w:rsidR="007127FC" w14:paraId="3DB3275B" w14:textId="77777777" w:rsidTr="002670B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40759C23" w14:textId="0C03FF5D" w:rsidR="007127FC" w:rsidRPr="00A92F26" w:rsidRDefault="00057E7A">
            <w:pPr>
              <w:spacing w:line="276" w:lineRule="auto"/>
              <w:rPr>
                <w:b w:val="0"/>
                <w:bCs/>
              </w:rPr>
            </w:pPr>
            <m:oMathPara>
              <m:oMathParaPr>
                <m:jc m:val="left"/>
              </m:oMathParaPr>
              <m:oMath>
                <m:r>
                  <m:rPr>
                    <m:sty m:val="bi"/>
                  </m:rPr>
                  <w:rPr>
                    <w:rFonts w:ascii="Cambria Math" w:hAnsi="Cambria Math"/>
                  </w:rPr>
                  <m:t>1×(-7)</m:t>
                </m:r>
              </m:oMath>
            </m:oMathPara>
          </w:p>
        </w:tc>
        <w:tc>
          <w:tcPr>
            <w:tcW w:w="5670" w:type="dxa"/>
          </w:tcPr>
          <w:p w14:paraId="7AF3B797"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c>
          <w:tcPr>
            <w:tcW w:w="1547" w:type="dxa"/>
          </w:tcPr>
          <w:p w14:paraId="72D703A1"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r>
      <w:tr w:rsidR="007127FC" w14:paraId="6001E6F6" w14:textId="77777777" w:rsidTr="002670B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1CF9AF3E" w14:textId="7CF10A6C" w:rsidR="007127FC" w:rsidRPr="00A92F26" w:rsidRDefault="00057E7A">
            <w:pPr>
              <w:spacing w:line="276" w:lineRule="auto"/>
              <w:rPr>
                <w:b w:val="0"/>
                <w:bCs/>
              </w:rPr>
            </w:pPr>
            <m:oMathPara>
              <m:oMathParaPr>
                <m:jc m:val="left"/>
              </m:oMathParaPr>
              <m:oMath>
                <m:r>
                  <m:rPr>
                    <m:sty m:val="bi"/>
                  </m:rPr>
                  <w:rPr>
                    <w:rFonts w:ascii="Cambria Math" w:hAnsi="Cambria Math"/>
                  </w:rPr>
                  <m:t>(-1)×(-7)</m:t>
                </m:r>
              </m:oMath>
            </m:oMathPara>
          </w:p>
        </w:tc>
        <w:tc>
          <w:tcPr>
            <w:tcW w:w="5670" w:type="dxa"/>
          </w:tcPr>
          <w:p w14:paraId="31C4A78E"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c>
          <w:tcPr>
            <w:tcW w:w="1547" w:type="dxa"/>
          </w:tcPr>
          <w:p w14:paraId="605CB7BE" w14:textId="77777777" w:rsidR="007127FC" w:rsidRDefault="007127FC">
            <w:pPr>
              <w:spacing w:line="276" w:lineRule="auto"/>
              <w:cnfStyle w:val="000000100000" w:firstRow="0" w:lastRow="0" w:firstColumn="0" w:lastColumn="0" w:oddVBand="0" w:evenVBand="0" w:oddHBand="1" w:evenHBand="0" w:firstRowFirstColumn="0" w:firstRowLastColumn="0" w:lastRowFirstColumn="0" w:lastRowLastColumn="0"/>
            </w:pPr>
          </w:p>
        </w:tc>
      </w:tr>
      <w:tr w:rsidR="007127FC" w14:paraId="4A3B1FBD" w14:textId="77777777" w:rsidTr="002670B1">
        <w:trPr>
          <w:cnfStyle w:val="000000010000" w:firstRow="0" w:lastRow="0" w:firstColumn="0" w:lastColumn="0" w:oddVBand="0" w:evenVBand="0" w:oddHBand="0" w:evenHBand="1" w:firstRowFirstColumn="0" w:firstRowLastColumn="0" w:lastRowFirstColumn="0" w:lastRowLastColumn="0"/>
          <w:trHeight w:val="2784"/>
        </w:trPr>
        <w:tc>
          <w:tcPr>
            <w:cnfStyle w:val="001000000000" w:firstRow="0" w:lastRow="0" w:firstColumn="1" w:lastColumn="0" w:oddVBand="0" w:evenVBand="0" w:oddHBand="0" w:evenHBand="0" w:firstRowFirstColumn="0" w:firstRowLastColumn="0" w:lastRowFirstColumn="0" w:lastRowLastColumn="0"/>
            <w:tcW w:w="2405" w:type="dxa"/>
          </w:tcPr>
          <w:p w14:paraId="44065DA2" w14:textId="5429AB9E" w:rsidR="007127FC" w:rsidRPr="00A92F26" w:rsidRDefault="00000000">
            <w:pPr>
              <w:spacing w:line="276" w:lineRule="auto"/>
              <w:rPr>
                <w:b w:val="0"/>
                <w:bCs/>
              </w:rPr>
            </w:pPr>
            <m:oMathPara>
              <m:oMathParaPr>
                <m:jc m:val="left"/>
              </m:oMathParaPr>
              <m:oMath>
                <m:d>
                  <m:dPr>
                    <m:ctrlPr>
                      <w:rPr>
                        <w:rFonts w:ascii="Cambria Math" w:hAnsi="Cambria Math"/>
                        <w:b w:val="0"/>
                        <w:bCs/>
                        <w:i/>
                      </w:rPr>
                    </m:ctrlPr>
                  </m:dPr>
                  <m:e>
                    <m:r>
                      <m:rPr>
                        <m:sty m:val="bi"/>
                      </m:rPr>
                      <w:rPr>
                        <w:rFonts w:ascii="Cambria Math" w:hAnsi="Cambria Math"/>
                      </w:rPr>
                      <m:t>-1</m:t>
                    </m:r>
                  </m:e>
                </m:d>
                <m:r>
                  <m:rPr>
                    <m:sty m:val="bi"/>
                  </m:rPr>
                  <w:rPr>
                    <w:rFonts w:ascii="Cambria Math" w:hAnsi="Cambria Math"/>
                  </w:rPr>
                  <m:t>×</m:t>
                </m:r>
                <m:d>
                  <m:dPr>
                    <m:ctrlPr>
                      <w:rPr>
                        <w:rFonts w:ascii="Cambria Math" w:hAnsi="Cambria Math"/>
                        <w:b w:val="0"/>
                        <w:bCs/>
                        <w:i/>
                      </w:rPr>
                    </m:ctrlPr>
                  </m:dPr>
                  <m:e>
                    <m:r>
                      <m:rPr>
                        <m:sty m:val="bi"/>
                      </m:rPr>
                      <w:rPr>
                        <w:rFonts w:ascii="Cambria Math" w:hAnsi="Cambria Math"/>
                      </w:rPr>
                      <m:t>-2</m:t>
                    </m:r>
                  </m:e>
                </m:d>
                <m:r>
                  <m:rPr>
                    <m:sty m:val="bi"/>
                  </m:rPr>
                  <w:rPr>
                    <w:rFonts w:ascii="Cambria Math" w:hAnsi="Cambria Math"/>
                  </w:rPr>
                  <m:t>×(-3)</m:t>
                </m:r>
              </m:oMath>
            </m:oMathPara>
          </w:p>
        </w:tc>
        <w:tc>
          <w:tcPr>
            <w:tcW w:w="5670" w:type="dxa"/>
          </w:tcPr>
          <w:p w14:paraId="4342E9C4"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c>
          <w:tcPr>
            <w:tcW w:w="1547" w:type="dxa"/>
          </w:tcPr>
          <w:p w14:paraId="790EDCD7" w14:textId="77777777" w:rsidR="007127FC" w:rsidRDefault="007127FC">
            <w:pPr>
              <w:spacing w:line="276" w:lineRule="auto"/>
              <w:cnfStyle w:val="000000010000" w:firstRow="0" w:lastRow="0" w:firstColumn="0" w:lastColumn="0" w:oddVBand="0" w:evenVBand="0" w:oddHBand="0" w:evenHBand="1" w:firstRowFirstColumn="0" w:firstRowLastColumn="0" w:lastRowFirstColumn="0" w:lastRowLastColumn="0"/>
            </w:pPr>
          </w:p>
        </w:tc>
      </w:tr>
    </w:tbl>
    <w:p w14:paraId="0E5C5397" w14:textId="77777777" w:rsidR="007127FC" w:rsidRPr="002670B1" w:rsidRDefault="007127FC" w:rsidP="002670B1"/>
    <w:p w14:paraId="33FE9182" w14:textId="77777777" w:rsidR="002670B1" w:rsidRDefault="002670B1">
      <w:pPr>
        <w:spacing w:line="276" w:lineRule="auto"/>
        <w:rPr>
          <w:rStyle w:val="Heading2Char"/>
        </w:rPr>
      </w:pPr>
      <w:r>
        <w:rPr>
          <w:rStyle w:val="Heading2Char"/>
          <w:b w:val="0"/>
          <w:bCs w:val="0"/>
        </w:rPr>
        <w:br w:type="page"/>
      </w:r>
    </w:p>
    <w:p w14:paraId="576587FF" w14:textId="48E92A0A" w:rsidR="00E309BF" w:rsidRPr="006A68CE" w:rsidRDefault="00E309BF" w:rsidP="00E309BF">
      <w:pPr>
        <w:pStyle w:val="Heading2"/>
      </w:pPr>
      <w:r w:rsidRPr="0020307D">
        <w:rPr>
          <w:rStyle w:val="Heading2Char"/>
          <w:b/>
          <w:bCs/>
        </w:rPr>
        <w:lastRenderedPageBreak/>
        <w:t xml:space="preserve">Appendix </w:t>
      </w:r>
      <w:r>
        <w:rPr>
          <w:rStyle w:val="Heading2Char"/>
          <w:b/>
          <w:bCs/>
        </w:rPr>
        <w:t>D</w:t>
      </w:r>
    </w:p>
    <w:p w14:paraId="6D1F303A" w14:textId="0598BBC0" w:rsidR="00E309BF" w:rsidRDefault="00E309BF" w:rsidP="00E309BF">
      <w:pPr>
        <w:pStyle w:val="Heading3"/>
      </w:pPr>
      <w:r>
        <w:t xml:space="preserve">Integer </w:t>
      </w:r>
      <w:proofErr w:type="spellStart"/>
      <w:r>
        <w:t>Venns</w:t>
      </w:r>
      <w:proofErr w:type="spellEnd"/>
    </w:p>
    <w:p w14:paraId="00B745AE" w14:textId="3336F06C" w:rsidR="00764984" w:rsidRPr="00764984" w:rsidRDefault="00764984" w:rsidP="00764984">
      <w:pPr>
        <w:pStyle w:val="Heading4"/>
      </w:pPr>
      <w:r>
        <w:t>2</w:t>
      </w:r>
      <w:r w:rsidR="002670B1">
        <w:t>-</w:t>
      </w:r>
      <w:r>
        <w:t>circle Venn</w:t>
      </w:r>
    </w:p>
    <w:p w14:paraId="34FCF0E3" w14:textId="15CF0769" w:rsidR="00604C2A" w:rsidRPr="00AC7CEC" w:rsidRDefault="00604C2A" w:rsidP="00604C2A">
      <w:r>
        <w:t>Think of a 2</w:t>
      </w:r>
      <w:r w:rsidR="002670B1">
        <w:t>-</w:t>
      </w:r>
      <w:r>
        <w:t>number multiplication that could belong in each region. If you think a region is impossible to fill, convince me why!</w:t>
      </w:r>
    </w:p>
    <w:p w14:paraId="4470C330" w14:textId="32EA93CF" w:rsidR="00604C2A" w:rsidRPr="00604C2A" w:rsidRDefault="00612D46" w:rsidP="00604C2A">
      <w:r>
        <w:rPr>
          <w:noProof/>
        </w:rPr>
        <w:drawing>
          <wp:inline distT="0" distB="0" distL="0" distR="0" wp14:anchorId="6C353BB2" wp14:editId="5745C2AC">
            <wp:extent cx="5829300" cy="3495675"/>
            <wp:effectExtent l="0" t="0" r="0" b="9525"/>
            <wp:docPr id="17" name="Picture 17" descr="A Venn diagram with 2 circles overlapping. Circle one has the title 'The answer is negative, inside this circle is the letter A. Circle 2  has the title 'One number is -5', inside this circle is the letter B. In the space where the circles overlap is the letter C and outside both circles is the letter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Venn diagram with 2 circles overlapping. Circle one has the title 'The answer is negative, inside this circle is the letter A. Circle 2  has the title 'One number is -5', inside this circle is the letter B. In the space where the circles overlap is the letter C and outside both circles is the letter D. "/>
                    <pic:cNvPicPr/>
                  </pic:nvPicPr>
                  <pic:blipFill>
                    <a:blip r:embed="rId41"/>
                    <a:stretch>
                      <a:fillRect/>
                    </a:stretch>
                  </pic:blipFill>
                  <pic:spPr>
                    <a:xfrm>
                      <a:off x="0" y="0"/>
                      <a:ext cx="5829300" cy="3495675"/>
                    </a:xfrm>
                    <a:prstGeom prst="rect">
                      <a:avLst/>
                    </a:prstGeom>
                  </pic:spPr>
                </pic:pic>
              </a:graphicData>
            </a:graphic>
          </wp:inline>
        </w:drawing>
      </w:r>
    </w:p>
    <w:p w14:paraId="4549B0E0" w14:textId="77777777" w:rsidR="00A51EDF" w:rsidRDefault="00A51EDF">
      <w:pPr>
        <w:spacing w:line="276" w:lineRule="auto"/>
      </w:pPr>
      <w:r>
        <w:br w:type="page"/>
      </w:r>
    </w:p>
    <w:p w14:paraId="5021BD1E" w14:textId="5E17B285" w:rsidR="00764984" w:rsidRDefault="00764984" w:rsidP="00764984">
      <w:pPr>
        <w:pStyle w:val="Heading4"/>
      </w:pPr>
      <w:r>
        <w:lastRenderedPageBreak/>
        <w:t>3</w:t>
      </w:r>
      <w:r w:rsidR="002670B1">
        <w:t>-</w:t>
      </w:r>
      <w:r>
        <w:t>circle Venn</w:t>
      </w:r>
    </w:p>
    <w:p w14:paraId="19A13511" w14:textId="03A44618" w:rsidR="00340A49" w:rsidRDefault="00340A49" w:rsidP="00340A49">
      <w:r>
        <w:t>Think of a 2 number multiplication that could belong in each region. If you think a region is impossible to fill, convince me why!</w:t>
      </w:r>
    </w:p>
    <w:p w14:paraId="31774866" w14:textId="1B830A83" w:rsidR="00B04BD7" w:rsidRPr="00AC7CEC" w:rsidRDefault="00B04BD7" w:rsidP="00340A49">
      <w:r>
        <w:rPr>
          <w:noProof/>
        </w:rPr>
        <w:drawing>
          <wp:inline distT="0" distB="0" distL="0" distR="0" wp14:anchorId="0D37090D" wp14:editId="45F4FC65">
            <wp:extent cx="5886450" cy="4543425"/>
            <wp:effectExtent l="0" t="0" r="0" b="9525"/>
            <wp:docPr id="21" name="Picture 21" descr="A Venn diagram with 3 circles overlapping. The first circle is titled ‘The answer is negative’ and inside this circle is letter A. The second circle is titled ‘One number is -1’ and inside this circle is the letter B. The third circle is titled ‘The answer ends in a 4’ and inside this circle is the letter C. The space where circle one and 2 overlap has the letter D, the space where circle 2 and 3 overlap has the letter E and the space where circle one and 3 overlap has the letter F. The space where all 3 circles overlap has the letter G and outside all 3 circles is the lette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Venn diagram with 3 circles overlapping. The first circle is titled ‘The answer is negative’ and inside this circle is letter A. The second circle is titled ‘One number is -1’ and inside this circle is the letter B. The third circle is titled ‘The answer ends in a 4’ and inside this circle is the letter C. The space where circle one and 2 overlap has the letter D, the space where circle 2 and 3 overlap has the letter E and the space where circle one and 3 overlap has the letter F. The space where all 3 circles overlap has the letter G and outside all 3 circles is the letter H."/>
                    <pic:cNvPicPr/>
                  </pic:nvPicPr>
                  <pic:blipFill>
                    <a:blip r:embed="rId42"/>
                    <a:stretch>
                      <a:fillRect/>
                    </a:stretch>
                  </pic:blipFill>
                  <pic:spPr>
                    <a:xfrm>
                      <a:off x="0" y="0"/>
                      <a:ext cx="5886450" cy="4543425"/>
                    </a:xfrm>
                    <a:prstGeom prst="rect">
                      <a:avLst/>
                    </a:prstGeom>
                  </pic:spPr>
                </pic:pic>
              </a:graphicData>
            </a:graphic>
          </wp:inline>
        </w:drawing>
      </w:r>
    </w:p>
    <w:p w14:paraId="47AFE0AE" w14:textId="669F66EE" w:rsidR="00433B4D" w:rsidRDefault="00433B4D">
      <w:pPr>
        <w:spacing w:line="276" w:lineRule="auto"/>
      </w:pPr>
    </w:p>
    <w:p w14:paraId="7DD2B0D0" w14:textId="186BBADD" w:rsidR="00A51EDF" w:rsidRDefault="00A51EDF">
      <w:pPr>
        <w:spacing w:line="276" w:lineRule="auto"/>
      </w:pPr>
      <w:r>
        <w:br w:type="page"/>
      </w:r>
    </w:p>
    <w:p w14:paraId="16EAE5C3" w14:textId="6353317E" w:rsidR="00AF0861" w:rsidRPr="006A68CE" w:rsidRDefault="00AF0861" w:rsidP="00AF0861">
      <w:pPr>
        <w:pStyle w:val="Heading2"/>
      </w:pPr>
      <w:r w:rsidRPr="0020307D">
        <w:rPr>
          <w:rStyle w:val="Heading2Char"/>
          <w:b/>
          <w:bCs/>
        </w:rPr>
        <w:lastRenderedPageBreak/>
        <w:t xml:space="preserve">Appendix </w:t>
      </w:r>
      <w:r>
        <w:rPr>
          <w:rStyle w:val="Heading2Char"/>
          <w:b/>
          <w:bCs/>
        </w:rPr>
        <w:t>E</w:t>
      </w:r>
    </w:p>
    <w:p w14:paraId="4C7D2183" w14:textId="4C6F56D0" w:rsidR="00AF0861" w:rsidRDefault="00AF0861" w:rsidP="00AF0861">
      <w:pPr>
        <w:pStyle w:val="Heading3"/>
      </w:pPr>
      <w:r>
        <w:t>Open middle problem</w:t>
      </w:r>
    </w:p>
    <w:p w14:paraId="37874EC1" w14:textId="54D5E135" w:rsidR="008E292A" w:rsidRPr="008E292A" w:rsidRDefault="008E292A" w:rsidP="008E292A">
      <w:r>
        <w:t xml:space="preserve">Use the integers from </w:t>
      </w:r>
      <w:r w:rsidR="002670B1">
        <w:t>−</w:t>
      </w:r>
      <w:r>
        <w:t>9 to 9</w:t>
      </w:r>
      <w:r w:rsidR="002670B1">
        <w:t>,</w:t>
      </w:r>
      <w:r>
        <w:t xml:space="preserve"> at most once</w:t>
      </w:r>
      <w:r w:rsidR="002670B1">
        <w:t>,</w:t>
      </w:r>
      <w:r>
        <w:t xml:space="preserve"> to obtain the largest possible result</w:t>
      </w:r>
    </w:p>
    <w:p w14:paraId="53E4503E" w14:textId="70F474E0" w:rsidR="00AF0861" w:rsidRDefault="00AF0861">
      <w:pPr>
        <w:spacing w:line="276" w:lineRule="auto"/>
        <w:rPr>
          <w:rFonts w:eastAsiaTheme="majorEastAsia"/>
          <w:b/>
          <w:bCs/>
          <w:color w:val="002664"/>
          <w:sz w:val="48"/>
          <w:szCs w:val="48"/>
        </w:rPr>
      </w:pPr>
      <w:r>
        <w:rPr>
          <w:noProof/>
        </w:rPr>
        <w:drawing>
          <wp:inline distT="0" distB="0" distL="0" distR="0" wp14:anchorId="5B6007F8" wp14:editId="6C055079">
            <wp:extent cx="4935557" cy="1779905"/>
            <wp:effectExtent l="0" t="0" r="0" b="0"/>
            <wp:docPr id="9" name="Picture 9" descr="Three empty boxes, multiplied together to get a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ree empty boxes, multiplied together to get a result. "/>
                    <pic:cNvPicPr/>
                  </pic:nvPicPr>
                  <pic:blipFill rotWithShape="1">
                    <a:blip r:embed="rId35"/>
                    <a:srcRect r="19305"/>
                    <a:stretch/>
                  </pic:blipFill>
                  <pic:spPr bwMode="auto">
                    <a:xfrm>
                      <a:off x="0" y="0"/>
                      <a:ext cx="4935557" cy="1779905"/>
                    </a:xfrm>
                    <a:prstGeom prst="rect">
                      <a:avLst/>
                    </a:prstGeom>
                    <a:ln>
                      <a:noFill/>
                    </a:ln>
                    <a:extLst>
                      <a:ext uri="{53640926-AAD7-44D8-BBD7-CCE9431645EC}">
                        <a14:shadowObscured xmlns:a14="http://schemas.microsoft.com/office/drawing/2010/main"/>
                      </a:ext>
                    </a:extLst>
                  </pic:spPr>
                </pic:pic>
              </a:graphicData>
            </a:graphic>
          </wp:inline>
        </w:drawing>
      </w:r>
    </w:p>
    <w:p w14:paraId="33355397" w14:textId="77777777" w:rsidR="00AF0861" w:rsidRDefault="00AF0861">
      <w:pPr>
        <w:spacing w:line="276" w:lineRule="auto"/>
        <w:rPr>
          <w:rFonts w:eastAsiaTheme="majorEastAsia"/>
          <w:b/>
          <w:bCs/>
          <w:color w:val="002664"/>
          <w:sz w:val="48"/>
          <w:szCs w:val="48"/>
        </w:rPr>
      </w:pPr>
      <w:r>
        <w:br w:type="page"/>
      </w:r>
    </w:p>
    <w:p w14:paraId="194FC292" w14:textId="5A16AE9B" w:rsidR="00433B4D" w:rsidRDefault="00433B4D" w:rsidP="00433B4D">
      <w:pPr>
        <w:pStyle w:val="Heading2"/>
      </w:pPr>
      <w:r>
        <w:lastRenderedPageBreak/>
        <w:t>Sample solutions</w:t>
      </w:r>
    </w:p>
    <w:p w14:paraId="16963275" w14:textId="73909FA4" w:rsidR="003176B1" w:rsidRDefault="003176B1" w:rsidP="003176B1">
      <w:pPr>
        <w:pStyle w:val="Heading3"/>
      </w:pPr>
      <w:r>
        <w:t xml:space="preserve">Appendix B </w:t>
      </w:r>
      <w:r w:rsidR="002670B1">
        <w:t>– i</w:t>
      </w:r>
      <w:r>
        <w:t>nterpreting cards</w:t>
      </w:r>
    </w:p>
    <w:p w14:paraId="1B1A70EC" w14:textId="77777777" w:rsidR="003176B1" w:rsidRDefault="003176B1" w:rsidP="002670B1">
      <w:pPr>
        <w:pStyle w:val="ListNumber"/>
        <w:numPr>
          <w:ilvl w:val="0"/>
          <w:numId w:val="53"/>
        </w:numPr>
      </w:pPr>
      <w:r>
        <w:t xml:space="preserve">Complete the table below, writing the result in the final column. </w:t>
      </w:r>
    </w:p>
    <w:tbl>
      <w:tblPr>
        <w:tblStyle w:val="Tableheader"/>
        <w:tblW w:w="8364" w:type="dxa"/>
        <w:tblLook w:val="04A0" w:firstRow="1" w:lastRow="0" w:firstColumn="1" w:lastColumn="0" w:noHBand="0" w:noVBand="1"/>
      </w:tblPr>
      <w:tblGrid>
        <w:gridCol w:w="5298"/>
        <w:gridCol w:w="2048"/>
        <w:gridCol w:w="1018"/>
      </w:tblGrid>
      <w:tr w:rsidR="003176B1" w14:paraId="6C8461A3" w14:textId="77777777">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5298" w:type="dxa"/>
          </w:tcPr>
          <w:p w14:paraId="606ACCF9" w14:textId="77777777" w:rsidR="003176B1" w:rsidRDefault="003176B1">
            <w:pPr>
              <w:spacing w:line="276" w:lineRule="auto"/>
            </w:pPr>
            <w:r>
              <w:t>Cards drawn</w:t>
            </w:r>
          </w:p>
        </w:tc>
        <w:tc>
          <w:tcPr>
            <w:tcW w:w="2048" w:type="dxa"/>
          </w:tcPr>
          <w:p w14:paraId="7C4651FB" w14:textId="77777777" w:rsidR="003176B1" w:rsidRDefault="003176B1">
            <w:pPr>
              <w:spacing w:line="276" w:lineRule="auto"/>
              <w:cnfStyle w:val="100000000000" w:firstRow="1" w:lastRow="0" w:firstColumn="0" w:lastColumn="0" w:oddVBand="0" w:evenVBand="0" w:oddHBand="0" w:evenHBand="0" w:firstRowFirstColumn="0" w:firstRowLastColumn="0" w:lastRowFirstColumn="0" w:lastRowLastColumn="0"/>
            </w:pPr>
            <w:r>
              <w:t>Operation</w:t>
            </w:r>
          </w:p>
        </w:tc>
        <w:tc>
          <w:tcPr>
            <w:tcW w:w="1018" w:type="dxa"/>
          </w:tcPr>
          <w:p w14:paraId="30C40F1C" w14:textId="77777777" w:rsidR="003176B1" w:rsidRDefault="003176B1">
            <w:pPr>
              <w:spacing w:line="276" w:lineRule="auto"/>
              <w:cnfStyle w:val="100000000000" w:firstRow="1" w:lastRow="0" w:firstColumn="0" w:lastColumn="0" w:oddVBand="0" w:evenVBand="0" w:oddHBand="0" w:evenHBand="0" w:firstRowFirstColumn="0" w:firstRowLastColumn="0" w:lastRowFirstColumn="0" w:lastRowLastColumn="0"/>
            </w:pPr>
            <w:r>
              <w:t>Result</w:t>
            </w:r>
          </w:p>
        </w:tc>
      </w:tr>
      <w:tr w:rsidR="003176B1" w14:paraId="67BD4048"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298" w:type="dxa"/>
          </w:tcPr>
          <w:p w14:paraId="2DA29A75" w14:textId="77777777" w:rsidR="003176B1" w:rsidRPr="00DB18A2" w:rsidRDefault="003176B1">
            <w:pPr>
              <w:spacing w:line="276" w:lineRule="auto"/>
              <w:rPr>
                <w:b w:val="0"/>
                <w:bCs/>
              </w:rPr>
            </w:pPr>
            <w:r>
              <w:rPr>
                <w:noProof/>
              </w:rPr>
              <w:drawing>
                <wp:inline distT="0" distB="0" distL="0" distR="0" wp14:anchorId="607BEC21" wp14:editId="7BF2D6F4">
                  <wp:extent cx="2016087" cy="1272997"/>
                  <wp:effectExtent l="0" t="0" r="3810" b="3810"/>
                  <wp:docPr id="34" name="Picture 34" descr="Two playing cards showing the five of hearts and the three of sp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wo playing cards showing the five of hearts and the three of spades. "/>
                          <pic:cNvPicPr/>
                        </pic:nvPicPr>
                        <pic:blipFill>
                          <a:blip r:embed="rId38"/>
                          <a:stretch>
                            <a:fillRect/>
                          </a:stretch>
                        </pic:blipFill>
                        <pic:spPr>
                          <a:xfrm>
                            <a:off x="0" y="0"/>
                            <a:ext cx="2039836" cy="1287992"/>
                          </a:xfrm>
                          <a:prstGeom prst="rect">
                            <a:avLst/>
                          </a:prstGeom>
                        </pic:spPr>
                      </pic:pic>
                    </a:graphicData>
                  </a:graphic>
                </wp:inline>
              </w:drawing>
            </w:r>
          </w:p>
        </w:tc>
        <w:tc>
          <w:tcPr>
            <w:tcW w:w="2048" w:type="dxa"/>
          </w:tcPr>
          <w:p w14:paraId="520C583D" w14:textId="77777777" w:rsidR="003176B1" w:rsidRPr="009524E2" w:rsidRDefault="00000000">
            <w:pPr>
              <w:spacing w:line="276" w:lineRule="auto"/>
              <w:cnfStyle w:val="000000100000" w:firstRow="0" w:lastRow="0" w:firstColumn="0" w:lastColumn="0" w:oddVBand="0" w:evenVBand="0" w:oddHBand="1" w:evenHBand="0" w:firstRowFirstColumn="0" w:firstRowLastColumn="0" w:lastRowFirstColumn="0" w:lastRowLastColumn="0"/>
              <w:rPr>
                <w:b/>
                <w:bCs/>
              </w:rPr>
            </w:pPr>
            <m:oMathPara>
              <m:oMathParaPr>
                <m:jc m:val="left"/>
              </m:oMathParaPr>
              <m:oMath>
                <m:d>
                  <m:dPr>
                    <m:ctrlPr>
                      <w:rPr>
                        <w:rFonts w:ascii="Cambria Math" w:hAnsi="Cambria Math"/>
                        <w:i/>
                      </w:rPr>
                    </m:ctrlPr>
                  </m:dPr>
                  <m:e>
                    <m:r>
                      <w:rPr>
                        <w:rFonts w:ascii="Cambria Math" w:hAnsi="Cambria Math"/>
                      </w:rPr>
                      <m:t>-5</m:t>
                    </m:r>
                  </m:e>
                </m:d>
                <m:r>
                  <w:rPr>
                    <w:rFonts w:ascii="Cambria Math" w:hAnsi="Cambria Math"/>
                  </w:rPr>
                  <m:t>×3</m:t>
                </m:r>
              </m:oMath>
            </m:oMathPara>
          </w:p>
        </w:tc>
        <w:tc>
          <w:tcPr>
            <w:tcW w:w="1018" w:type="dxa"/>
          </w:tcPr>
          <w:p w14:paraId="3EA1FEEB" w14:textId="54FC172E" w:rsidR="003176B1" w:rsidRPr="003176B1" w:rsidRDefault="003176B1" w:rsidP="003176B1">
            <w:pPr>
              <w:spacing w:line="276" w:lineRule="auto"/>
              <w:cnfStyle w:val="000000100000" w:firstRow="0" w:lastRow="0" w:firstColumn="0" w:lastColumn="0" w:oddVBand="0" w:evenVBand="0" w:oddHBand="1" w:evenHBand="0" w:firstRowFirstColumn="0" w:firstRowLastColumn="0" w:lastRowFirstColumn="0" w:lastRowLastColumn="0"/>
              <w:rPr>
                <w:b/>
                <w:bCs/>
              </w:rPr>
            </w:pPr>
            <m:oMathPara>
              <m:oMathParaPr>
                <m:jc m:val="left"/>
              </m:oMathParaPr>
              <m:oMath>
                <m:r>
                  <m:rPr>
                    <m:sty m:val="bi"/>
                  </m:rPr>
                  <w:rPr>
                    <w:rFonts w:ascii="Cambria Math" w:hAnsi="Cambria Math"/>
                  </w:rPr>
                  <m:t>-</m:t>
                </m:r>
                <m:r>
                  <w:rPr>
                    <w:rFonts w:ascii="Cambria Math" w:hAnsi="Cambria Math"/>
                  </w:rPr>
                  <m:t>15</m:t>
                </m:r>
              </m:oMath>
            </m:oMathPara>
          </w:p>
        </w:tc>
      </w:tr>
      <w:tr w:rsidR="003176B1" w14:paraId="257DCCDF" w14:textId="77777777">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298" w:type="dxa"/>
          </w:tcPr>
          <w:p w14:paraId="6257EBDC" w14:textId="77777777" w:rsidR="003176B1" w:rsidRPr="00DB18A2" w:rsidRDefault="003176B1">
            <w:pPr>
              <w:spacing w:line="276" w:lineRule="auto"/>
              <w:rPr>
                <w:b w:val="0"/>
                <w:bCs/>
              </w:rPr>
            </w:pPr>
            <w:r>
              <w:rPr>
                <w:noProof/>
              </w:rPr>
              <w:drawing>
                <wp:inline distT="0" distB="0" distL="0" distR="0" wp14:anchorId="6C60E73B" wp14:editId="71FEACF5">
                  <wp:extent cx="2037715" cy="1293506"/>
                  <wp:effectExtent l="0" t="0" r="635" b="1905"/>
                  <wp:docPr id="35" name="Picture 35" descr="Two playing cards showing the three of spades and the six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wo playing cards showing the three of spades and the six of hearts."/>
                          <pic:cNvPicPr/>
                        </pic:nvPicPr>
                        <pic:blipFill>
                          <a:blip r:embed="rId39"/>
                          <a:stretch>
                            <a:fillRect/>
                          </a:stretch>
                        </pic:blipFill>
                        <pic:spPr>
                          <a:xfrm>
                            <a:off x="0" y="0"/>
                            <a:ext cx="2056552" cy="1305463"/>
                          </a:xfrm>
                          <a:prstGeom prst="rect">
                            <a:avLst/>
                          </a:prstGeom>
                        </pic:spPr>
                      </pic:pic>
                    </a:graphicData>
                  </a:graphic>
                </wp:inline>
              </w:drawing>
            </w:r>
          </w:p>
        </w:tc>
        <w:tc>
          <w:tcPr>
            <w:tcW w:w="2048" w:type="dxa"/>
          </w:tcPr>
          <w:p w14:paraId="620051BA" w14:textId="545AE874" w:rsidR="003176B1" w:rsidRPr="0003790E" w:rsidRDefault="0002294E">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3×(-6)</m:t>
                </m:r>
              </m:oMath>
            </m:oMathPara>
          </w:p>
        </w:tc>
        <w:tc>
          <w:tcPr>
            <w:tcW w:w="1018" w:type="dxa"/>
          </w:tcPr>
          <w:p w14:paraId="414C419C" w14:textId="5FDE02B8" w:rsidR="003176B1" w:rsidRPr="003176B1" w:rsidRDefault="0002294E" w:rsidP="003176B1">
            <w:pPr>
              <w:spacing w:line="276" w:lineRule="auto"/>
              <w:cnfStyle w:val="000000010000" w:firstRow="0" w:lastRow="0" w:firstColumn="0" w:lastColumn="0" w:oddVBand="0" w:evenVBand="0" w:oddHBand="0" w:evenHBand="1" w:firstRowFirstColumn="0" w:firstRowLastColumn="0" w:lastRowFirstColumn="0" w:lastRowLastColumn="0"/>
              <w:rPr>
                <w:b/>
                <w:bCs/>
              </w:rPr>
            </w:pPr>
            <m:oMathPara>
              <m:oMathParaPr>
                <m:jc m:val="left"/>
              </m:oMathParaPr>
              <m:oMath>
                <m:r>
                  <m:rPr>
                    <m:sty m:val="bi"/>
                  </m:rPr>
                  <w:rPr>
                    <w:rFonts w:ascii="Cambria Math" w:hAnsi="Cambria Math"/>
                  </w:rPr>
                  <m:t>-</m:t>
                </m:r>
                <m:r>
                  <w:rPr>
                    <w:rFonts w:ascii="Cambria Math" w:hAnsi="Cambria Math"/>
                  </w:rPr>
                  <m:t>18</m:t>
                </m:r>
              </m:oMath>
            </m:oMathPara>
          </w:p>
        </w:tc>
      </w:tr>
      <w:tr w:rsidR="003176B1" w14:paraId="2A6F7F40" w14:textId="7777777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298" w:type="dxa"/>
          </w:tcPr>
          <w:p w14:paraId="662960A0" w14:textId="77777777" w:rsidR="003176B1" w:rsidRPr="00DB18A2" w:rsidRDefault="003176B1">
            <w:pPr>
              <w:spacing w:line="276" w:lineRule="auto"/>
              <w:rPr>
                <w:b w:val="0"/>
                <w:bCs/>
              </w:rPr>
            </w:pPr>
            <w:r>
              <w:rPr>
                <w:noProof/>
              </w:rPr>
              <w:drawing>
                <wp:inline distT="0" distB="0" distL="0" distR="0" wp14:anchorId="285D1E78" wp14:editId="35314198">
                  <wp:extent cx="2071172" cy="1267172"/>
                  <wp:effectExtent l="0" t="0" r="5715" b="9525"/>
                  <wp:docPr id="36" name="Picture 36" descr="Two playing cards showing the six of hearts and the five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wo playing cards showing the six of hearts and the five of hearts."/>
                          <pic:cNvPicPr/>
                        </pic:nvPicPr>
                        <pic:blipFill>
                          <a:blip r:embed="rId40"/>
                          <a:stretch>
                            <a:fillRect/>
                          </a:stretch>
                        </pic:blipFill>
                        <pic:spPr>
                          <a:xfrm>
                            <a:off x="0" y="0"/>
                            <a:ext cx="2089465" cy="1278364"/>
                          </a:xfrm>
                          <a:prstGeom prst="rect">
                            <a:avLst/>
                          </a:prstGeom>
                        </pic:spPr>
                      </pic:pic>
                    </a:graphicData>
                  </a:graphic>
                </wp:inline>
              </w:drawing>
            </w:r>
          </w:p>
        </w:tc>
        <w:tc>
          <w:tcPr>
            <w:tcW w:w="2048" w:type="dxa"/>
          </w:tcPr>
          <w:p w14:paraId="5C6CBD41" w14:textId="77777777" w:rsidR="003176B1" w:rsidRPr="00CE185C" w:rsidRDefault="00000000">
            <w:pPr>
              <w:spacing w:line="276" w:lineRule="auto"/>
              <w:cnfStyle w:val="000000100000" w:firstRow="0" w:lastRow="0" w:firstColumn="0" w:lastColumn="0" w:oddVBand="0" w:evenVBand="0" w:oddHBand="1" w:evenHBand="0" w:firstRowFirstColumn="0" w:firstRowLastColumn="0" w:lastRowFirstColumn="0" w:lastRowLastColumn="0"/>
              <w:rPr>
                <w:b/>
                <w:bCs/>
              </w:rPr>
            </w:pPr>
            <m:oMathPara>
              <m:oMathParaPr>
                <m:jc m:val="left"/>
              </m:oMathParaPr>
              <m:oMath>
                <m:d>
                  <m:dPr>
                    <m:ctrlPr>
                      <w:rPr>
                        <w:rFonts w:ascii="Cambria Math" w:hAnsi="Cambria Math"/>
                        <w:b/>
                        <w:bCs/>
                        <w:i/>
                      </w:rPr>
                    </m:ctrlPr>
                  </m:dPr>
                  <m:e>
                    <m:r>
                      <m:rPr>
                        <m:sty m:val="bi"/>
                      </m:rPr>
                      <w:rPr>
                        <w:rFonts w:ascii="Cambria Math" w:hAnsi="Cambria Math"/>
                      </w:rPr>
                      <m:t>-6</m:t>
                    </m:r>
                  </m:e>
                </m:d>
                <m:r>
                  <m:rPr>
                    <m:sty m:val="bi"/>
                  </m:rPr>
                  <w:rPr>
                    <w:rFonts w:ascii="Cambria Math" w:hAnsi="Cambria Math"/>
                  </w:rPr>
                  <m:t>×(-5)</m:t>
                </m:r>
              </m:oMath>
            </m:oMathPara>
          </w:p>
        </w:tc>
        <w:tc>
          <w:tcPr>
            <w:tcW w:w="1018" w:type="dxa"/>
          </w:tcPr>
          <w:p w14:paraId="52A54C5D" w14:textId="27A16B77" w:rsidR="003176B1" w:rsidRPr="006C4EF0" w:rsidRDefault="006C4EF0" w:rsidP="003176B1">
            <w:pPr>
              <w:spacing w:line="276" w:lineRule="auto"/>
              <w:cnfStyle w:val="000000100000" w:firstRow="0" w:lastRow="0" w:firstColumn="0" w:lastColumn="0" w:oddVBand="0" w:evenVBand="0" w:oddHBand="1" w:evenHBand="0" w:firstRowFirstColumn="0" w:firstRowLastColumn="0" w:lastRowFirstColumn="0" w:lastRowLastColumn="0"/>
              <w:rPr>
                <w:bCs/>
              </w:rPr>
            </w:pPr>
            <m:oMathPara>
              <m:oMathParaPr>
                <m:jc m:val="left"/>
              </m:oMathParaPr>
              <m:oMath>
                <m:r>
                  <w:rPr>
                    <w:rFonts w:ascii="Cambria Math" w:hAnsi="Cambria Math"/>
                  </w:rPr>
                  <m:t>30</m:t>
                </m:r>
              </m:oMath>
            </m:oMathPara>
          </w:p>
        </w:tc>
      </w:tr>
    </w:tbl>
    <w:p w14:paraId="64AC0380" w14:textId="77777777" w:rsidR="002670B1" w:rsidRDefault="003176B1" w:rsidP="00062913">
      <w:pPr>
        <w:pStyle w:val="ListNumber"/>
      </w:pPr>
      <w:r>
        <w:t>Describe what happens when you multiply a negative number by a positive number.</w:t>
      </w:r>
    </w:p>
    <w:p w14:paraId="29C3EE1B" w14:textId="6376EE97" w:rsidR="003176B1" w:rsidRDefault="00062913" w:rsidP="002670B1">
      <w:pPr>
        <w:pStyle w:val="ListParagraph"/>
      </w:pPr>
      <w:r w:rsidRPr="002670B1">
        <w:t>We get groups of negative numbers, which gives a negative total.</w:t>
      </w:r>
      <w:r>
        <w:t xml:space="preserve"> </w:t>
      </w:r>
    </w:p>
    <w:p w14:paraId="4872E5B7" w14:textId="77777777" w:rsidR="002670B1" w:rsidRDefault="003176B1" w:rsidP="00062913">
      <w:pPr>
        <w:pStyle w:val="ListNumber"/>
      </w:pPr>
      <w:r>
        <w:t xml:space="preserve">Describe what happens when you multiply a negative number by another negative number. </w:t>
      </w:r>
    </w:p>
    <w:p w14:paraId="29C961D1" w14:textId="64FFE7F7" w:rsidR="00062913" w:rsidRDefault="00062913" w:rsidP="002670B1">
      <w:pPr>
        <w:pStyle w:val="ListParagraph"/>
      </w:pPr>
      <w:r>
        <w:t xml:space="preserve">We </w:t>
      </w:r>
      <w:r w:rsidR="009927F6">
        <w:t>‘</w:t>
      </w:r>
      <w:proofErr w:type="spellStart"/>
      <w:r w:rsidR="009927F6">
        <w:t>uncount</w:t>
      </w:r>
      <w:proofErr w:type="spellEnd"/>
      <w:r w:rsidR="009927F6">
        <w:t>’</w:t>
      </w:r>
      <w:r>
        <w:t xml:space="preserve"> negative numbers, which </w:t>
      </w:r>
      <w:r w:rsidR="009927F6">
        <w:t>leaves</w:t>
      </w:r>
      <w:r>
        <w:t xml:space="preserve"> a positive total. </w:t>
      </w:r>
    </w:p>
    <w:p w14:paraId="76095E84" w14:textId="77777777" w:rsidR="003176B1" w:rsidRDefault="003176B1" w:rsidP="003176B1"/>
    <w:p w14:paraId="11DD7983" w14:textId="77777777" w:rsidR="003176B1" w:rsidRPr="003176B1" w:rsidRDefault="003176B1" w:rsidP="003176B1"/>
    <w:p w14:paraId="7AC14250" w14:textId="3361148A" w:rsidR="00CA30B5" w:rsidRDefault="00CA30B5" w:rsidP="00CA30B5">
      <w:pPr>
        <w:pStyle w:val="Heading3"/>
      </w:pPr>
      <w:r>
        <w:lastRenderedPageBreak/>
        <w:t xml:space="preserve">Appendix C </w:t>
      </w:r>
      <w:r w:rsidR="00162EC8">
        <w:t>– m</w:t>
      </w:r>
      <w:r>
        <w:t>ultiplication with negatives practice</w:t>
      </w:r>
    </w:p>
    <w:tbl>
      <w:tblPr>
        <w:tblStyle w:val="Tableheader"/>
        <w:tblW w:w="0" w:type="auto"/>
        <w:tblLook w:val="04A0" w:firstRow="1" w:lastRow="0" w:firstColumn="1" w:lastColumn="0" w:noHBand="0" w:noVBand="1"/>
      </w:tblPr>
      <w:tblGrid>
        <w:gridCol w:w="2383"/>
        <w:gridCol w:w="5705"/>
        <w:gridCol w:w="1534"/>
      </w:tblGrid>
      <w:tr w:rsidR="00423CEE" w14:paraId="50158D2F" w14:textId="77777777" w:rsidTr="00162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6319E475" w14:textId="77777777" w:rsidR="00CA30B5" w:rsidRDefault="00CA30B5">
            <w:pPr>
              <w:spacing w:line="276" w:lineRule="auto"/>
            </w:pPr>
            <w:r>
              <w:t>Question</w:t>
            </w:r>
          </w:p>
        </w:tc>
        <w:tc>
          <w:tcPr>
            <w:tcW w:w="5705" w:type="dxa"/>
          </w:tcPr>
          <w:p w14:paraId="735E3DD5" w14:textId="77777777" w:rsidR="00CA30B5" w:rsidRDefault="00CA30B5">
            <w:pPr>
              <w:spacing w:line="276" w:lineRule="auto"/>
              <w:cnfStyle w:val="100000000000" w:firstRow="1" w:lastRow="0" w:firstColumn="0" w:lastColumn="0" w:oddVBand="0" w:evenVBand="0" w:oddHBand="0" w:evenHBand="0" w:firstRowFirstColumn="0" w:firstRowLastColumn="0" w:lastRowFirstColumn="0" w:lastRowLastColumn="0"/>
            </w:pPr>
            <w:r>
              <w:t>Representation using counters</w:t>
            </w:r>
          </w:p>
        </w:tc>
        <w:tc>
          <w:tcPr>
            <w:tcW w:w="1534" w:type="dxa"/>
          </w:tcPr>
          <w:p w14:paraId="017712B6" w14:textId="77777777" w:rsidR="00CA30B5" w:rsidRDefault="00CA30B5">
            <w:pPr>
              <w:spacing w:line="276" w:lineRule="auto"/>
              <w:cnfStyle w:val="100000000000" w:firstRow="1" w:lastRow="0" w:firstColumn="0" w:lastColumn="0" w:oddVBand="0" w:evenVBand="0" w:oddHBand="0" w:evenHBand="0" w:firstRowFirstColumn="0" w:firstRowLastColumn="0" w:lastRowFirstColumn="0" w:lastRowLastColumn="0"/>
            </w:pPr>
            <w:r>
              <w:t>Answer</w:t>
            </w:r>
          </w:p>
        </w:tc>
      </w:tr>
      <w:tr w:rsidR="00624072" w14:paraId="6157DE4B" w14:textId="77777777" w:rsidTr="00162EC8">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65D61F56" w14:textId="77777777" w:rsidR="00CA30B5" w:rsidRPr="005404D4" w:rsidRDefault="00CA30B5">
            <w:pPr>
              <w:spacing w:line="276" w:lineRule="auto"/>
              <w:rPr>
                <w:b w:val="0"/>
                <w:bCs/>
              </w:rPr>
            </w:pPr>
            <m:oMathPara>
              <m:oMathParaPr>
                <m:jc m:val="left"/>
              </m:oMathParaPr>
              <m:oMath>
                <m:r>
                  <m:rPr>
                    <m:sty m:val="bi"/>
                  </m:rPr>
                  <w:rPr>
                    <w:rFonts w:ascii="Cambria Math" w:hAnsi="Cambria Math"/>
                  </w:rPr>
                  <m:t>2×4</m:t>
                </m:r>
              </m:oMath>
            </m:oMathPara>
          </w:p>
        </w:tc>
        <w:tc>
          <w:tcPr>
            <w:tcW w:w="5705" w:type="dxa"/>
          </w:tcPr>
          <w:p w14:paraId="627D14AF" w14:textId="240D8F94" w:rsidR="00CA30B5" w:rsidRDefault="009C3B99">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749DA29" wp14:editId="5E874E87">
                  <wp:extent cx="3084723" cy="425623"/>
                  <wp:effectExtent l="0" t="0" r="1905" b="0"/>
                  <wp:docPr id="49" name="Picture 49" descr="An image of 2 groups of 4 black '1'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n image of 2 groups of 4 black '1' tiles. "/>
                          <pic:cNvPicPr/>
                        </pic:nvPicPr>
                        <pic:blipFill>
                          <a:blip r:embed="rId43"/>
                          <a:stretch>
                            <a:fillRect/>
                          </a:stretch>
                        </pic:blipFill>
                        <pic:spPr>
                          <a:xfrm>
                            <a:off x="0" y="0"/>
                            <a:ext cx="3110056" cy="429118"/>
                          </a:xfrm>
                          <a:prstGeom prst="rect">
                            <a:avLst/>
                          </a:prstGeom>
                        </pic:spPr>
                      </pic:pic>
                    </a:graphicData>
                  </a:graphic>
                </wp:inline>
              </w:drawing>
            </w:r>
          </w:p>
        </w:tc>
        <w:tc>
          <w:tcPr>
            <w:tcW w:w="1534" w:type="dxa"/>
          </w:tcPr>
          <w:p w14:paraId="738F73BC" w14:textId="058DAA54" w:rsidR="00CA30B5" w:rsidRPr="00CA30B5" w:rsidRDefault="00CA30B5">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8</m:t>
                </m:r>
              </m:oMath>
            </m:oMathPara>
          </w:p>
        </w:tc>
      </w:tr>
      <w:tr w:rsidR="00423CEE" w14:paraId="584C9BC6" w14:textId="77777777" w:rsidTr="00162EC8">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02F7CBC6" w14:textId="77777777" w:rsidR="00CA30B5" w:rsidRPr="0006532F" w:rsidRDefault="00CA30B5">
            <w:pPr>
              <w:spacing w:line="276" w:lineRule="auto"/>
              <w:rPr>
                <w:b w:val="0"/>
                <w:bCs/>
              </w:rPr>
            </w:pPr>
            <m:oMathPara>
              <m:oMathParaPr>
                <m:jc m:val="left"/>
              </m:oMathParaPr>
              <m:oMath>
                <m:r>
                  <m:rPr>
                    <m:sty m:val="bi"/>
                  </m:rPr>
                  <w:rPr>
                    <w:rFonts w:ascii="Cambria Math" w:hAnsi="Cambria Math"/>
                  </w:rPr>
                  <m:t>2×(-4)</m:t>
                </m:r>
              </m:oMath>
            </m:oMathPara>
          </w:p>
        </w:tc>
        <w:tc>
          <w:tcPr>
            <w:tcW w:w="5705" w:type="dxa"/>
          </w:tcPr>
          <w:p w14:paraId="77512D50" w14:textId="2AE41232" w:rsidR="00CA30B5" w:rsidRDefault="00207F3A">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A9AC948" wp14:editId="30787532">
                  <wp:extent cx="3084195" cy="392569"/>
                  <wp:effectExtent l="0" t="0" r="1905" b="7620"/>
                  <wp:docPr id="50" name="Picture 50" descr="An image of 2 groups of 4 red '-1'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n image of 2 groups of 4 red '-1' tiles. "/>
                          <pic:cNvPicPr/>
                        </pic:nvPicPr>
                        <pic:blipFill>
                          <a:blip r:embed="rId44"/>
                          <a:stretch>
                            <a:fillRect/>
                          </a:stretch>
                        </pic:blipFill>
                        <pic:spPr>
                          <a:xfrm>
                            <a:off x="0" y="0"/>
                            <a:ext cx="3158197" cy="401988"/>
                          </a:xfrm>
                          <a:prstGeom prst="rect">
                            <a:avLst/>
                          </a:prstGeom>
                        </pic:spPr>
                      </pic:pic>
                    </a:graphicData>
                  </a:graphic>
                </wp:inline>
              </w:drawing>
            </w:r>
          </w:p>
        </w:tc>
        <w:tc>
          <w:tcPr>
            <w:tcW w:w="1534" w:type="dxa"/>
          </w:tcPr>
          <w:p w14:paraId="004453B9" w14:textId="34DD71D8" w:rsidR="00CA30B5" w:rsidRPr="00CA30B5" w:rsidRDefault="00BD353F">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-8</m:t>
                </m:r>
              </m:oMath>
            </m:oMathPara>
          </w:p>
        </w:tc>
      </w:tr>
      <w:tr w:rsidR="00423CEE" w14:paraId="3C4E906E" w14:textId="77777777" w:rsidTr="00162EC8">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0E00E449" w14:textId="77777777" w:rsidR="00CA30B5" w:rsidRPr="0006532F" w:rsidRDefault="00CA30B5">
            <w:pPr>
              <w:spacing w:line="276" w:lineRule="auto"/>
              <w:rPr>
                <w:b w:val="0"/>
                <w:bCs/>
              </w:rPr>
            </w:pPr>
            <m:oMathPara>
              <m:oMathParaPr>
                <m:jc m:val="left"/>
              </m:oMathParaPr>
              <m:oMath>
                <m:r>
                  <m:rPr>
                    <m:sty m:val="bi"/>
                  </m:rPr>
                  <w:rPr>
                    <w:rFonts w:ascii="Cambria Math" w:hAnsi="Cambria Math"/>
                  </w:rPr>
                  <m:t>3×(-4)</m:t>
                </m:r>
              </m:oMath>
            </m:oMathPara>
          </w:p>
        </w:tc>
        <w:tc>
          <w:tcPr>
            <w:tcW w:w="5705" w:type="dxa"/>
          </w:tcPr>
          <w:p w14:paraId="53426EDA" w14:textId="034DF402" w:rsidR="00CA30B5" w:rsidRDefault="00B13A0F">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096954A" wp14:editId="3A231ED4">
                  <wp:extent cx="3062689" cy="824815"/>
                  <wp:effectExtent l="0" t="0" r="4445" b="0"/>
                  <wp:docPr id="51" name="Picture 51" descr="An image of 3 groups of 4 red '-1'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image of 3 groups of 4 red '-1' tiles. "/>
                          <pic:cNvPicPr/>
                        </pic:nvPicPr>
                        <pic:blipFill>
                          <a:blip r:embed="rId45"/>
                          <a:stretch>
                            <a:fillRect/>
                          </a:stretch>
                        </pic:blipFill>
                        <pic:spPr>
                          <a:xfrm>
                            <a:off x="0" y="0"/>
                            <a:ext cx="3089242" cy="831966"/>
                          </a:xfrm>
                          <a:prstGeom prst="rect">
                            <a:avLst/>
                          </a:prstGeom>
                        </pic:spPr>
                      </pic:pic>
                    </a:graphicData>
                  </a:graphic>
                </wp:inline>
              </w:drawing>
            </w:r>
          </w:p>
        </w:tc>
        <w:tc>
          <w:tcPr>
            <w:tcW w:w="1534" w:type="dxa"/>
          </w:tcPr>
          <w:p w14:paraId="36A39316" w14:textId="6C67FA15" w:rsidR="00CA30B5" w:rsidRPr="00CA30B5" w:rsidRDefault="00BD353F">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-12</m:t>
                </m:r>
              </m:oMath>
            </m:oMathPara>
          </w:p>
        </w:tc>
      </w:tr>
      <w:tr w:rsidR="00423CEE" w14:paraId="32675D4E" w14:textId="77777777" w:rsidTr="00162EC8">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2D0792D8" w14:textId="77777777" w:rsidR="00CA30B5" w:rsidRPr="00D41D3E" w:rsidRDefault="00CA30B5">
            <w:pPr>
              <w:spacing w:line="276" w:lineRule="auto"/>
              <w:rPr>
                <w:b w:val="0"/>
                <w:bCs/>
              </w:rPr>
            </w:pPr>
            <m:oMathPara>
              <m:oMathParaPr>
                <m:jc m:val="left"/>
              </m:oMathParaPr>
              <m:oMath>
                <m:r>
                  <m:rPr>
                    <m:sty m:val="bi"/>
                  </m:rPr>
                  <w:rPr>
                    <w:rFonts w:ascii="Cambria Math" w:hAnsi="Cambria Math"/>
                  </w:rPr>
                  <m:t>(-4)×3</m:t>
                </m:r>
              </m:oMath>
            </m:oMathPara>
          </w:p>
        </w:tc>
        <w:tc>
          <w:tcPr>
            <w:tcW w:w="5705" w:type="dxa"/>
          </w:tcPr>
          <w:p w14:paraId="16993BDE" w14:textId="227F0C55" w:rsidR="00CA30B5" w:rsidRDefault="00A113E0">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F08E753" wp14:editId="0ACCA28F">
                  <wp:extent cx="2423711" cy="1593366"/>
                  <wp:effectExtent l="0" t="0" r="0" b="6985"/>
                  <wp:docPr id="59" name="Picture 59" descr="An image of 4 groups of 6 tiles, 3 black '1' tiles and 3 red '-1' tiles in each group. The 3 black tiles are crossed out in each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n image of 4 groups of 6 tiles, 3 black '1' tiles and 3 red '-1' tiles in each group. The 3 black tiles are crossed out in each group. "/>
                          <pic:cNvPicPr/>
                        </pic:nvPicPr>
                        <pic:blipFill>
                          <a:blip r:embed="rId46"/>
                          <a:stretch>
                            <a:fillRect/>
                          </a:stretch>
                        </pic:blipFill>
                        <pic:spPr>
                          <a:xfrm>
                            <a:off x="0" y="0"/>
                            <a:ext cx="2430569" cy="1597874"/>
                          </a:xfrm>
                          <a:prstGeom prst="rect">
                            <a:avLst/>
                          </a:prstGeom>
                        </pic:spPr>
                      </pic:pic>
                    </a:graphicData>
                  </a:graphic>
                </wp:inline>
              </w:drawing>
            </w:r>
          </w:p>
        </w:tc>
        <w:tc>
          <w:tcPr>
            <w:tcW w:w="1534" w:type="dxa"/>
          </w:tcPr>
          <w:p w14:paraId="0F9A6D7F" w14:textId="0EAAAF70" w:rsidR="00CA30B5" w:rsidRPr="00CA30B5" w:rsidRDefault="00BD353F">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-12</m:t>
                </m:r>
              </m:oMath>
            </m:oMathPara>
          </w:p>
        </w:tc>
      </w:tr>
      <w:tr w:rsidR="00423CEE" w14:paraId="74BD24AD" w14:textId="77777777" w:rsidTr="00162EC8">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42734DB5" w14:textId="77777777" w:rsidR="00CA30B5" w:rsidRPr="00D41D3E" w:rsidRDefault="00000000">
            <w:pPr>
              <w:spacing w:line="276" w:lineRule="auto"/>
              <w:rPr>
                <w:b w:val="0"/>
                <w:bCs/>
              </w:rPr>
            </w:pPr>
            <m:oMathPara>
              <m:oMathParaPr>
                <m:jc m:val="left"/>
              </m:oMathParaPr>
              <m:oMath>
                <m:d>
                  <m:dPr>
                    <m:ctrlPr>
                      <w:rPr>
                        <w:rFonts w:ascii="Cambria Math" w:hAnsi="Cambria Math"/>
                        <w:bCs/>
                        <w:i/>
                      </w:rPr>
                    </m:ctrlPr>
                  </m:dPr>
                  <m:e>
                    <m:r>
                      <m:rPr>
                        <m:sty m:val="bi"/>
                      </m:rPr>
                      <w:rPr>
                        <w:rFonts w:ascii="Cambria Math" w:hAnsi="Cambria Math"/>
                      </w:rPr>
                      <m:t>-4</m:t>
                    </m:r>
                  </m:e>
                </m:d>
                <m:r>
                  <m:rPr>
                    <m:sty m:val="bi"/>
                  </m:rPr>
                  <w:rPr>
                    <w:rFonts w:ascii="Cambria Math" w:hAnsi="Cambria Math"/>
                  </w:rPr>
                  <m:t>×(-3)</m:t>
                </m:r>
              </m:oMath>
            </m:oMathPara>
          </w:p>
        </w:tc>
        <w:tc>
          <w:tcPr>
            <w:tcW w:w="5705" w:type="dxa"/>
          </w:tcPr>
          <w:p w14:paraId="5C78E075" w14:textId="1FF46486" w:rsidR="00CA30B5" w:rsidRDefault="00CF019A">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DC11FE6" wp14:editId="738BD7D2">
                  <wp:extent cx="2555913" cy="1658504"/>
                  <wp:effectExtent l="0" t="0" r="0" b="0"/>
                  <wp:docPr id="60" name="Picture 60" descr="An image of 4 groups of 6 tiles, 3 black '1' tiles and 3 red '-1' tiles in each group. The 3 red tiles are crossed out in each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 image of 4 groups of 6 tiles, 3 black '1' tiles and 3 red '-1' tiles in each group. The 3 red tiles are crossed out in each group. "/>
                          <pic:cNvPicPr/>
                        </pic:nvPicPr>
                        <pic:blipFill>
                          <a:blip r:embed="rId47"/>
                          <a:stretch>
                            <a:fillRect/>
                          </a:stretch>
                        </pic:blipFill>
                        <pic:spPr>
                          <a:xfrm>
                            <a:off x="0" y="0"/>
                            <a:ext cx="2562280" cy="1662635"/>
                          </a:xfrm>
                          <a:prstGeom prst="rect">
                            <a:avLst/>
                          </a:prstGeom>
                        </pic:spPr>
                      </pic:pic>
                    </a:graphicData>
                  </a:graphic>
                </wp:inline>
              </w:drawing>
            </w:r>
          </w:p>
        </w:tc>
        <w:tc>
          <w:tcPr>
            <w:tcW w:w="1534" w:type="dxa"/>
          </w:tcPr>
          <w:p w14:paraId="2447E231" w14:textId="6CC3C076" w:rsidR="00CA30B5" w:rsidRPr="00CA30B5" w:rsidRDefault="00BD353F">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12</m:t>
                </m:r>
              </m:oMath>
            </m:oMathPara>
          </w:p>
        </w:tc>
      </w:tr>
      <w:tr w:rsidR="00423CEE" w14:paraId="24A5677E" w14:textId="77777777" w:rsidTr="00162EC8">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1734E781" w14:textId="77777777" w:rsidR="00CA30B5" w:rsidRPr="00D41D3E" w:rsidRDefault="00000000">
            <w:pPr>
              <w:spacing w:line="276" w:lineRule="auto"/>
              <w:rPr>
                <w:b w:val="0"/>
                <w:bCs/>
              </w:rPr>
            </w:pPr>
            <m:oMathPara>
              <m:oMathParaPr>
                <m:jc m:val="left"/>
              </m:oMathParaPr>
              <m:oMath>
                <m:d>
                  <m:dPr>
                    <m:ctrlPr>
                      <w:rPr>
                        <w:rFonts w:ascii="Cambria Math" w:hAnsi="Cambria Math"/>
                        <w:bCs/>
                        <w:i/>
                      </w:rPr>
                    </m:ctrlPr>
                  </m:dPr>
                  <m:e>
                    <m:r>
                      <m:rPr>
                        <m:sty m:val="bi"/>
                      </m:rPr>
                      <w:rPr>
                        <w:rFonts w:ascii="Cambria Math" w:hAnsi="Cambria Math"/>
                      </w:rPr>
                      <m:t>-2</m:t>
                    </m:r>
                  </m:e>
                </m:d>
                <m:r>
                  <m:rPr>
                    <m:sty m:val="bi"/>
                  </m:rPr>
                  <w:rPr>
                    <w:rFonts w:ascii="Cambria Math" w:hAnsi="Cambria Math"/>
                  </w:rPr>
                  <m:t>×(-3)</m:t>
                </m:r>
              </m:oMath>
            </m:oMathPara>
          </w:p>
        </w:tc>
        <w:tc>
          <w:tcPr>
            <w:tcW w:w="5705" w:type="dxa"/>
          </w:tcPr>
          <w:p w14:paraId="63A1EDA5" w14:textId="212B75B1" w:rsidR="00CA30B5" w:rsidRDefault="00F878F5">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B4ECDF6" wp14:editId="6F768A5E">
                  <wp:extent cx="2555114" cy="837282"/>
                  <wp:effectExtent l="0" t="0" r="0" b="1270"/>
                  <wp:docPr id="61" name="Picture 61" descr="An image of 2 groups of 6 tiles, 3 black '1' tiles and 3 red '-1' tiles in each group. The 3 red tiles are crossed out in each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n image of 2 groups of 6 tiles, 3 black '1' tiles and 3 red '-1' tiles in each group. The 3 red tiles are crossed out in each group. "/>
                          <pic:cNvPicPr/>
                        </pic:nvPicPr>
                        <pic:blipFill rotWithShape="1">
                          <a:blip r:embed="rId47"/>
                          <a:srcRect b="49500"/>
                          <a:stretch/>
                        </pic:blipFill>
                        <pic:spPr bwMode="auto">
                          <a:xfrm>
                            <a:off x="0" y="0"/>
                            <a:ext cx="2562280" cy="839630"/>
                          </a:xfrm>
                          <a:prstGeom prst="rect">
                            <a:avLst/>
                          </a:prstGeom>
                          <a:ln>
                            <a:noFill/>
                          </a:ln>
                          <a:extLst>
                            <a:ext uri="{53640926-AAD7-44D8-BBD7-CCE9431645EC}">
                              <a14:shadowObscured xmlns:a14="http://schemas.microsoft.com/office/drawing/2010/main"/>
                            </a:ext>
                          </a:extLst>
                        </pic:spPr>
                      </pic:pic>
                    </a:graphicData>
                  </a:graphic>
                </wp:inline>
              </w:drawing>
            </w:r>
          </w:p>
        </w:tc>
        <w:tc>
          <w:tcPr>
            <w:tcW w:w="1534" w:type="dxa"/>
          </w:tcPr>
          <w:p w14:paraId="5626AC1B" w14:textId="63FFC670" w:rsidR="00CA30B5" w:rsidRPr="00CA30B5" w:rsidRDefault="00BD353F">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6</m:t>
                </m:r>
              </m:oMath>
            </m:oMathPara>
          </w:p>
        </w:tc>
      </w:tr>
      <w:tr w:rsidR="00423CEE" w14:paraId="32674FE0" w14:textId="77777777" w:rsidTr="00162EC8">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788024E3" w14:textId="77777777" w:rsidR="00CA30B5" w:rsidRPr="00D41D3E" w:rsidRDefault="00CA30B5">
            <w:pPr>
              <w:spacing w:line="276" w:lineRule="auto"/>
              <w:rPr>
                <w:b w:val="0"/>
                <w:bCs/>
              </w:rPr>
            </w:pPr>
            <m:oMathPara>
              <m:oMathParaPr>
                <m:jc m:val="left"/>
              </m:oMathParaPr>
              <m:oMath>
                <m:r>
                  <m:rPr>
                    <m:sty m:val="bi"/>
                  </m:rPr>
                  <w:rPr>
                    <w:rFonts w:ascii="Cambria Math" w:hAnsi="Cambria Math"/>
                  </w:rPr>
                  <m:t>3×(-6)</m:t>
                </m:r>
              </m:oMath>
            </m:oMathPara>
          </w:p>
        </w:tc>
        <w:tc>
          <w:tcPr>
            <w:tcW w:w="5705" w:type="dxa"/>
          </w:tcPr>
          <w:p w14:paraId="671409AE" w14:textId="09706123" w:rsidR="00CA30B5" w:rsidRDefault="00423CEE">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74B3124" wp14:editId="76AE0BED">
                  <wp:extent cx="1178805" cy="979786"/>
                  <wp:effectExtent l="0" t="0" r="2540" b="0"/>
                  <wp:docPr id="70" name="Picture 70" descr="An image of 3 groups of 6 red '-1'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 image of 3 groups of 6 red '-1' tiles. "/>
                          <pic:cNvPicPr/>
                        </pic:nvPicPr>
                        <pic:blipFill>
                          <a:blip r:embed="rId48"/>
                          <a:stretch>
                            <a:fillRect/>
                          </a:stretch>
                        </pic:blipFill>
                        <pic:spPr>
                          <a:xfrm>
                            <a:off x="0" y="0"/>
                            <a:ext cx="1189209" cy="988433"/>
                          </a:xfrm>
                          <a:prstGeom prst="rect">
                            <a:avLst/>
                          </a:prstGeom>
                        </pic:spPr>
                      </pic:pic>
                    </a:graphicData>
                  </a:graphic>
                </wp:inline>
              </w:drawing>
            </w:r>
          </w:p>
        </w:tc>
        <w:tc>
          <w:tcPr>
            <w:tcW w:w="1534" w:type="dxa"/>
          </w:tcPr>
          <w:p w14:paraId="06C443BD" w14:textId="7A317287" w:rsidR="00CA30B5" w:rsidRPr="00CA30B5" w:rsidRDefault="00BD353F">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-18</m:t>
                </m:r>
              </m:oMath>
            </m:oMathPara>
          </w:p>
        </w:tc>
      </w:tr>
      <w:tr w:rsidR="00423CEE" w14:paraId="45DB84F6" w14:textId="77777777" w:rsidTr="00162EC8">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40701047" w14:textId="77777777" w:rsidR="00CA30B5" w:rsidRPr="00D41D3E" w:rsidRDefault="00CA30B5">
            <w:pPr>
              <w:spacing w:line="276" w:lineRule="auto"/>
              <w:rPr>
                <w:b w:val="0"/>
                <w:bCs/>
              </w:rPr>
            </w:pPr>
            <m:oMathPara>
              <m:oMathParaPr>
                <m:jc m:val="left"/>
              </m:oMathParaPr>
              <m:oMath>
                <m:r>
                  <m:rPr>
                    <m:sty m:val="bi"/>
                  </m:rPr>
                  <w:rPr>
                    <w:rFonts w:ascii="Cambria Math" w:hAnsi="Cambria Math"/>
                  </w:rPr>
                  <m:t>(-3)×6</m:t>
                </m:r>
              </m:oMath>
            </m:oMathPara>
          </w:p>
        </w:tc>
        <w:tc>
          <w:tcPr>
            <w:tcW w:w="5705" w:type="dxa"/>
          </w:tcPr>
          <w:p w14:paraId="262D4DB5" w14:textId="07339EF2" w:rsidR="00CA30B5" w:rsidRDefault="007F79D9">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2656FD2" wp14:editId="0ED42CCB">
                  <wp:extent cx="2228850" cy="904875"/>
                  <wp:effectExtent l="0" t="0" r="0" b="9525"/>
                  <wp:docPr id="79" name="Picture 79" descr="An image of 3 groups of 12 tiles, 6 black '1' tiles and 6 red '-1' tiles in each group. The 6 black tiles are crossed out in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n image of 3 groups of 12 tiles, 6 black '1' tiles and 6 red '-1' tiles in each group. The 6 black tiles are crossed out in each group."/>
                          <pic:cNvPicPr/>
                        </pic:nvPicPr>
                        <pic:blipFill>
                          <a:blip r:embed="rId49"/>
                          <a:stretch>
                            <a:fillRect/>
                          </a:stretch>
                        </pic:blipFill>
                        <pic:spPr>
                          <a:xfrm>
                            <a:off x="0" y="0"/>
                            <a:ext cx="2228850" cy="904875"/>
                          </a:xfrm>
                          <a:prstGeom prst="rect">
                            <a:avLst/>
                          </a:prstGeom>
                        </pic:spPr>
                      </pic:pic>
                    </a:graphicData>
                  </a:graphic>
                </wp:inline>
              </w:drawing>
            </w:r>
          </w:p>
        </w:tc>
        <w:tc>
          <w:tcPr>
            <w:tcW w:w="1534" w:type="dxa"/>
          </w:tcPr>
          <w:p w14:paraId="330AF165" w14:textId="075A44B3" w:rsidR="00CA30B5" w:rsidRPr="00CA30B5" w:rsidRDefault="00BD353F">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-18</m:t>
                </m:r>
              </m:oMath>
            </m:oMathPara>
          </w:p>
        </w:tc>
      </w:tr>
      <w:tr w:rsidR="00423CEE" w14:paraId="1D91FD39" w14:textId="77777777" w:rsidTr="00162EC8">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11889FF8" w14:textId="77777777" w:rsidR="00CA30B5" w:rsidRPr="00D41D3E" w:rsidRDefault="00CA30B5">
            <w:pPr>
              <w:spacing w:line="276" w:lineRule="auto"/>
              <w:rPr>
                <w:b w:val="0"/>
                <w:bCs/>
              </w:rPr>
            </w:pPr>
            <m:oMathPara>
              <m:oMathParaPr>
                <m:jc m:val="left"/>
              </m:oMathParaPr>
              <m:oMath>
                <m:r>
                  <m:rPr>
                    <m:sty m:val="bi"/>
                  </m:rPr>
                  <w:rPr>
                    <w:rFonts w:ascii="Cambria Math" w:hAnsi="Cambria Math"/>
                  </w:rPr>
                  <m:t>(-3)×(-6)</m:t>
                </m:r>
              </m:oMath>
            </m:oMathPara>
          </w:p>
        </w:tc>
        <w:tc>
          <w:tcPr>
            <w:tcW w:w="5705" w:type="dxa"/>
          </w:tcPr>
          <w:p w14:paraId="416DB553" w14:textId="254D965F" w:rsidR="00CA30B5" w:rsidRDefault="00F462A2">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C8E8597" wp14:editId="7D18CF20">
                  <wp:extent cx="2247900" cy="933450"/>
                  <wp:effectExtent l="0" t="0" r="0" b="0"/>
                  <wp:docPr id="75" name="Picture 75" descr="An image of 3 groups of 12 tiles, 6 black '1' tiles and 6 red '-1' tiles in each group. The 6 red tiles are crossed out in each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n image of 3 groups of 12 tiles, 6 black '1' tiles and 6 red '-1' tiles in each group. The 6 red tiles are crossed out in each group. "/>
                          <pic:cNvPicPr/>
                        </pic:nvPicPr>
                        <pic:blipFill>
                          <a:blip r:embed="rId50"/>
                          <a:stretch>
                            <a:fillRect/>
                          </a:stretch>
                        </pic:blipFill>
                        <pic:spPr>
                          <a:xfrm>
                            <a:off x="0" y="0"/>
                            <a:ext cx="2247900" cy="933450"/>
                          </a:xfrm>
                          <a:prstGeom prst="rect">
                            <a:avLst/>
                          </a:prstGeom>
                        </pic:spPr>
                      </pic:pic>
                    </a:graphicData>
                  </a:graphic>
                </wp:inline>
              </w:drawing>
            </w:r>
          </w:p>
        </w:tc>
        <w:tc>
          <w:tcPr>
            <w:tcW w:w="1534" w:type="dxa"/>
          </w:tcPr>
          <w:p w14:paraId="28D20EE4" w14:textId="6EC62D24" w:rsidR="00CA30B5" w:rsidRPr="00CA30B5" w:rsidRDefault="00BD353F">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18</m:t>
                </m:r>
              </m:oMath>
            </m:oMathPara>
          </w:p>
        </w:tc>
      </w:tr>
      <w:tr w:rsidR="00423CEE" w14:paraId="134C414B" w14:textId="77777777" w:rsidTr="00162EC8">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04AC369F" w14:textId="77777777" w:rsidR="00CA30B5" w:rsidRPr="00D41D3E" w:rsidRDefault="00CA30B5">
            <w:pPr>
              <w:spacing w:line="276" w:lineRule="auto"/>
              <w:rPr>
                <w:b w:val="0"/>
                <w:bCs/>
              </w:rPr>
            </w:pPr>
            <m:oMathPara>
              <m:oMathParaPr>
                <m:jc m:val="left"/>
              </m:oMathParaPr>
              <m:oMath>
                <m:r>
                  <m:rPr>
                    <m:sty m:val="bi"/>
                  </m:rPr>
                  <w:rPr>
                    <w:rFonts w:ascii="Cambria Math" w:hAnsi="Cambria Math"/>
                  </w:rPr>
                  <m:t>7×(-1)</m:t>
                </m:r>
              </m:oMath>
            </m:oMathPara>
          </w:p>
        </w:tc>
        <w:tc>
          <w:tcPr>
            <w:tcW w:w="5705" w:type="dxa"/>
          </w:tcPr>
          <w:p w14:paraId="5DB82D1A" w14:textId="4D7680CB" w:rsidR="00CA30B5" w:rsidRDefault="007E0687">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51E5AB40" wp14:editId="41E99F0D">
                  <wp:extent cx="2442546" cy="365924"/>
                  <wp:effectExtent l="0" t="0" r="0" b="0"/>
                  <wp:docPr id="62" name="Picture 62" descr="An image of one group of 7 red '-1'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n image of one group of 7 red '-1' tiles. "/>
                          <pic:cNvPicPr/>
                        </pic:nvPicPr>
                        <pic:blipFill>
                          <a:blip r:embed="rId51"/>
                          <a:stretch>
                            <a:fillRect/>
                          </a:stretch>
                        </pic:blipFill>
                        <pic:spPr>
                          <a:xfrm>
                            <a:off x="0" y="0"/>
                            <a:ext cx="2483602" cy="372075"/>
                          </a:xfrm>
                          <a:prstGeom prst="rect">
                            <a:avLst/>
                          </a:prstGeom>
                        </pic:spPr>
                      </pic:pic>
                    </a:graphicData>
                  </a:graphic>
                </wp:inline>
              </w:drawing>
            </w:r>
          </w:p>
        </w:tc>
        <w:tc>
          <w:tcPr>
            <w:tcW w:w="1534" w:type="dxa"/>
          </w:tcPr>
          <w:p w14:paraId="7DA73940" w14:textId="5F0528DA" w:rsidR="00CA30B5" w:rsidRPr="00CA30B5" w:rsidRDefault="00CA30B5">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-7</m:t>
                </m:r>
              </m:oMath>
            </m:oMathPara>
          </w:p>
        </w:tc>
      </w:tr>
      <w:tr w:rsidR="00423CEE" w14:paraId="67E26BA4" w14:textId="77777777" w:rsidTr="00162EC8">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6F71833B" w14:textId="77777777" w:rsidR="00CA30B5" w:rsidRPr="00D41D3E" w:rsidRDefault="00CA30B5">
            <w:pPr>
              <w:spacing w:line="276" w:lineRule="auto"/>
              <w:rPr>
                <w:b w:val="0"/>
                <w:bCs/>
              </w:rPr>
            </w:pPr>
            <m:oMathPara>
              <m:oMathParaPr>
                <m:jc m:val="left"/>
              </m:oMathParaPr>
              <m:oMath>
                <m:r>
                  <m:rPr>
                    <m:sty m:val="bi"/>
                  </m:rPr>
                  <w:rPr>
                    <w:rFonts w:ascii="Cambria Math" w:hAnsi="Cambria Math"/>
                  </w:rPr>
                  <m:t>(-1)×7</m:t>
                </m:r>
              </m:oMath>
            </m:oMathPara>
          </w:p>
        </w:tc>
        <w:tc>
          <w:tcPr>
            <w:tcW w:w="5705" w:type="dxa"/>
          </w:tcPr>
          <w:p w14:paraId="70C455FB" w14:textId="5D2C5D01" w:rsidR="00CA30B5" w:rsidRDefault="00283038">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BC110B1" wp14:editId="1ED6D32F">
                  <wp:extent cx="2588964" cy="777800"/>
                  <wp:effectExtent l="0" t="0" r="1905" b="3810"/>
                  <wp:docPr id="65" name="Picture 65" descr="An image of one groups of 14 tiles, 7 black '1' tiles and 7 red '-1' tiles. The 7 black tiles are cross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n image of one groups of 14 tiles, 7 black '1' tiles and 7 red '-1' tiles. The 7 black tiles are crossed out. "/>
                          <pic:cNvPicPr/>
                        </pic:nvPicPr>
                        <pic:blipFill>
                          <a:blip r:embed="rId52"/>
                          <a:stretch>
                            <a:fillRect/>
                          </a:stretch>
                        </pic:blipFill>
                        <pic:spPr>
                          <a:xfrm>
                            <a:off x="0" y="0"/>
                            <a:ext cx="2611308" cy="784513"/>
                          </a:xfrm>
                          <a:prstGeom prst="rect">
                            <a:avLst/>
                          </a:prstGeom>
                        </pic:spPr>
                      </pic:pic>
                    </a:graphicData>
                  </a:graphic>
                </wp:inline>
              </w:drawing>
            </w:r>
          </w:p>
        </w:tc>
        <w:tc>
          <w:tcPr>
            <w:tcW w:w="1534" w:type="dxa"/>
          </w:tcPr>
          <w:p w14:paraId="37237F96" w14:textId="3CD8B04F" w:rsidR="00CA30B5" w:rsidRPr="00CA30B5" w:rsidRDefault="00CA30B5">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-7</m:t>
                </m:r>
              </m:oMath>
            </m:oMathPara>
          </w:p>
        </w:tc>
      </w:tr>
      <w:tr w:rsidR="00423CEE" w14:paraId="115A9067" w14:textId="77777777" w:rsidTr="00162EC8">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74485DB9" w14:textId="77777777" w:rsidR="00CA30B5" w:rsidRPr="00D41D3E" w:rsidRDefault="00CA30B5">
            <w:pPr>
              <w:spacing w:line="276" w:lineRule="auto"/>
              <w:rPr>
                <w:b w:val="0"/>
                <w:bCs/>
              </w:rPr>
            </w:pPr>
            <m:oMathPara>
              <m:oMathParaPr>
                <m:jc m:val="left"/>
              </m:oMathParaPr>
              <m:oMath>
                <m:r>
                  <m:rPr>
                    <m:sty m:val="bi"/>
                  </m:rPr>
                  <w:rPr>
                    <w:rFonts w:ascii="Cambria Math" w:hAnsi="Cambria Math"/>
                  </w:rPr>
                  <m:t>1×(-7)</m:t>
                </m:r>
              </m:oMath>
            </m:oMathPara>
          </w:p>
        </w:tc>
        <w:tc>
          <w:tcPr>
            <w:tcW w:w="5705" w:type="dxa"/>
          </w:tcPr>
          <w:p w14:paraId="174078AC" w14:textId="765B1E0C" w:rsidR="00CA30B5" w:rsidRDefault="00F661B1">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09CB051" wp14:editId="246FD693">
                  <wp:extent cx="2478795" cy="371355"/>
                  <wp:effectExtent l="0" t="0" r="0" b="0"/>
                  <wp:docPr id="66" name="Picture 66" descr="An image of one group of 7 red '-1'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n image of one group of 7 red '-1' tiles. "/>
                          <pic:cNvPicPr/>
                        </pic:nvPicPr>
                        <pic:blipFill>
                          <a:blip r:embed="rId51"/>
                          <a:stretch>
                            <a:fillRect/>
                          </a:stretch>
                        </pic:blipFill>
                        <pic:spPr>
                          <a:xfrm>
                            <a:off x="0" y="0"/>
                            <a:ext cx="2537035" cy="380080"/>
                          </a:xfrm>
                          <a:prstGeom prst="rect">
                            <a:avLst/>
                          </a:prstGeom>
                        </pic:spPr>
                      </pic:pic>
                    </a:graphicData>
                  </a:graphic>
                </wp:inline>
              </w:drawing>
            </w:r>
          </w:p>
        </w:tc>
        <w:tc>
          <w:tcPr>
            <w:tcW w:w="1534" w:type="dxa"/>
          </w:tcPr>
          <w:p w14:paraId="1F6218B5" w14:textId="2AE6E69E" w:rsidR="00CA30B5" w:rsidRPr="00CA30B5" w:rsidRDefault="00CA30B5">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-7</m:t>
                </m:r>
              </m:oMath>
            </m:oMathPara>
          </w:p>
        </w:tc>
      </w:tr>
      <w:tr w:rsidR="00423CEE" w14:paraId="0F7EC354" w14:textId="77777777" w:rsidTr="00162EC8">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3" w:type="dxa"/>
          </w:tcPr>
          <w:p w14:paraId="5A627F2E" w14:textId="77777777" w:rsidR="00CA30B5" w:rsidRPr="00D41D3E" w:rsidRDefault="00CA30B5">
            <w:pPr>
              <w:spacing w:line="276" w:lineRule="auto"/>
              <w:rPr>
                <w:b w:val="0"/>
                <w:bCs/>
              </w:rPr>
            </w:pPr>
            <m:oMathPara>
              <m:oMathParaPr>
                <m:jc m:val="left"/>
              </m:oMathParaPr>
              <m:oMath>
                <m:r>
                  <m:rPr>
                    <m:sty m:val="bi"/>
                  </m:rPr>
                  <w:rPr>
                    <w:rFonts w:ascii="Cambria Math" w:hAnsi="Cambria Math"/>
                  </w:rPr>
                  <w:lastRenderedPageBreak/>
                  <m:t>(-1)×(-7)</m:t>
                </m:r>
              </m:oMath>
            </m:oMathPara>
          </w:p>
        </w:tc>
        <w:tc>
          <w:tcPr>
            <w:tcW w:w="5705" w:type="dxa"/>
          </w:tcPr>
          <w:p w14:paraId="0FB5F7A8" w14:textId="58C06FA3" w:rsidR="00CA30B5" w:rsidRDefault="008751E2">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987B64D" wp14:editId="57F6B171">
                  <wp:extent cx="2610998" cy="791212"/>
                  <wp:effectExtent l="0" t="0" r="0" b="8890"/>
                  <wp:docPr id="67" name="Picture 67" descr="An image of one groups of 14 tiles, 7 black '1' tiles and 7 red '-1' tiles. The 7 red tiles are cross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n image of one groups of 14 tiles, 7 black '1' tiles and 7 red '-1' tiles. The 7 red tiles are crossed out. "/>
                          <pic:cNvPicPr/>
                        </pic:nvPicPr>
                        <pic:blipFill>
                          <a:blip r:embed="rId53"/>
                          <a:stretch>
                            <a:fillRect/>
                          </a:stretch>
                        </pic:blipFill>
                        <pic:spPr>
                          <a:xfrm>
                            <a:off x="0" y="0"/>
                            <a:ext cx="2620947" cy="794227"/>
                          </a:xfrm>
                          <a:prstGeom prst="rect">
                            <a:avLst/>
                          </a:prstGeom>
                        </pic:spPr>
                      </pic:pic>
                    </a:graphicData>
                  </a:graphic>
                </wp:inline>
              </w:drawing>
            </w:r>
          </w:p>
        </w:tc>
        <w:tc>
          <w:tcPr>
            <w:tcW w:w="1534" w:type="dxa"/>
          </w:tcPr>
          <w:p w14:paraId="52EAA9BE" w14:textId="66FA86CC" w:rsidR="00CA30B5" w:rsidRPr="00CA30B5" w:rsidRDefault="00CA30B5">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7</m:t>
                </m:r>
              </m:oMath>
            </m:oMathPara>
          </w:p>
        </w:tc>
      </w:tr>
      <w:tr w:rsidR="007F79D9" w14:paraId="5B030CA7" w14:textId="77777777" w:rsidTr="00162EC8">
        <w:trPr>
          <w:cnfStyle w:val="000000010000" w:firstRow="0" w:lastRow="0" w:firstColumn="0" w:lastColumn="0" w:oddVBand="0" w:evenVBand="0" w:oddHBand="0" w:evenHBand="1"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2383" w:type="dxa"/>
          </w:tcPr>
          <w:p w14:paraId="0D18372C" w14:textId="77777777" w:rsidR="00CA30B5" w:rsidRPr="00D41D3E" w:rsidRDefault="00000000">
            <w:pPr>
              <w:spacing w:line="276" w:lineRule="auto"/>
              <w:rPr>
                <w:b w:val="0"/>
                <w:bCs/>
              </w:rPr>
            </w:pPr>
            <m:oMathPara>
              <m:oMathParaPr>
                <m:jc m:val="left"/>
              </m:oMathParaPr>
              <m:oMath>
                <m:d>
                  <m:dPr>
                    <m:ctrlPr>
                      <w:rPr>
                        <w:rFonts w:ascii="Cambria Math" w:hAnsi="Cambria Math"/>
                        <w:bCs/>
                        <w:i/>
                      </w:rPr>
                    </m:ctrlPr>
                  </m:dPr>
                  <m:e>
                    <m:r>
                      <m:rPr>
                        <m:sty m:val="bi"/>
                      </m:rPr>
                      <w:rPr>
                        <w:rFonts w:ascii="Cambria Math" w:hAnsi="Cambria Math"/>
                      </w:rPr>
                      <m:t>-1</m:t>
                    </m:r>
                  </m:e>
                </m:d>
                <m:r>
                  <m:rPr>
                    <m:sty m:val="bi"/>
                  </m:rPr>
                  <w:rPr>
                    <w:rFonts w:ascii="Cambria Math" w:hAnsi="Cambria Math"/>
                  </w:rPr>
                  <m:t>×</m:t>
                </m:r>
                <m:d>
                  <m:dPr>
                    <m:ctrlPr>
                      <w:rPr>
                        <w:rFonts w:ascii="Cambria Math" w:hAnsi="Cambria Math"/>
                        <w:bCs/>
                        <w:i/>
                      </w:rPr>
                    </m:ctrlPr>
                  </m:dPr>
                  <m:e>
                    <m:r>
                      <m:rPr>
                        <m:sty m:val="bi"/>
                      </m:rPr>
                      <w:rPr>
                        <w:rFonts w:ascii="Cambria Math" w:hAnsi="Cambria Math"/>
                      </w:rPr>
                      <m:t>-2</m:t>
                    </m:r>
                  </m:e>
                </m:d>
                <m:r>
                  <m:rPr>
                    <m:sty m:val="bi"/>
                  </m:rPr>
                  <w:rPr>
                    <w:rFonts w:ascii="Cambria Math" w:hAnsi="Cambria Math"/>
                  </w:rPr>
                  <m:t>×(-3)</m:t>
                </m:r>
              </m:oMath>
            </m:oMathPara>
          </w:p>
        </w:tc>
        <w:tc>
          <w:tcPr>
            <w:tcW w:w="5705" w:type="dxa"/>
          </w:tcPr>
          <w:p w14:paraId="75095BA9" w14:textId="2A1E6C85" w:rsidR="00CA30B5" w:rsidRDefault="0057186F" w:rsidP="00EC077E">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C3600B5" wp14:editId="62A380F8">
                  <wp:extent cx="3458747" cy="859316"/>
                  <wp:effectExtent l="0" t="0" r="8890" b="0"/>
                  <wp:docPr id="81" name="Picture 81" descr="An image of number tiles used to complete operations. The first group is four tiles, 2 black '1's and 2 red '-1's, with the red tiles crossed out. This is then shown to be equal to two black '1' tiles. Underneath this operation is a line showing that (-1)x(-2)=2. There is then an arrow that points to the right to a further calculation, which shows 2 groups of 3 red '-1' tiles. Under these tiles is the operation 2 x (-3) =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n image of number tiles used to complete operations. The first group is four tiles, 2 black '1's and 2 red '-1's, with the red tiles crossed out. This is then shown to be equal to two black '1' tiles. Underneath this operation is a line showing that (-1)x(-2)=2. There is then an arrow that points to the right to a further calculation, which shows 2 groups of 3 red '-1' tiles. Under these tiles is the operation 2 x (-3) = (-6). "/>
                          <pic:cNvPicPr/>
                        </pic:nvPicPr>
                        <pic:blipFill>
                          <a:blip r:embed="rId54"/>
                          <a:stretch>
                            <a:fillRect/>
                          </a:stretch>
                        </pic:blipFill>
                        <pic:spPr>
                          <a:xfrm>
                            <a:off x="0" y="0"/>
                            <a:ext cx="3471267" cy="862427"/>
                          </a:xfrm>
                          <a:prstGeom prst="rect">
                            <a:avLst/>
                          </a:prstGeom>
                        </pic:spPr>
                      </pic:pic>
                    </a:graphicData>
                  </a:graphic>
                </wp:inline>
              </w:drawing>
            </w:r>
          </w:p>
        </w:tc>
        <w:tc>
          <w:tcPr>
            <w:tcW w:w="1534" w:type="dxa"/>
          </w:tcPr>
          <w:p w14:paraId="030E69F2" w14:textId="283F6D4E" w:rsidR="00CA30B5" w:rsidRPr="00CA30B5" w:rsidRDefault="00CA30B5">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2×</m:t>
                </m:r>
                <m:d>
                  <m:dPr>
                    <m:ctrlPr>
                      <w:rPr>
                        <w:rFonts w:ascii="Cambria Math" w:hAnsi="Cambria Math"/>
                        <w:i/>
                      </w:rPr>
                    </m:ctrlPr>
                  </m:dPr>
                  <m:e>
                    <m:r>
                      <w:rPr>
                        <w:rFonts w:ascii="Cambria Math" w:hAnsi="Cambria Math"/>
                      </w:rPr>
                      <m:t>-3</m:t>
                    </m:r>
                  </m:e>
                </m:d>
                <m:r>
                  <w:rPr>
                    <w:rFonts w:ascii="Cambria Math" w:hAnsi="Cambria Math"/>
                  </w:rPr>
                  <m:t>=(-6)</m:t>
                </m:r>
              </m:oMath>
            </m:oMathPara>
          </w:p>
        </w:tc>
      </w:tr>
    </w:tbl>
    <w:p w14:paraId="340A22BA" w14:textId="478D9035" w:rsidR="00433B4D" w:rsidRDefault="00B04BD7" w:rsidP="00433B4D">
      <w:pPr>
        <w:pStyle w:val="Heading3"/>
      </w:pPr>
      <w:r>
        <w:t xml:space="preserve">Appendix D – </w:t>
      </w:r>
      <w:r w:rsidR="00162EC8">
        <w:t>i</w:t>
      </w:r>
      <w:r>
        <w:t xml:space="preserve">nteger </w:t>
      </w:r>
      <w:proofErr w:type="spellStart"/>
      <w:r>
        <w:t>Venns</w:t>
      </w:r>
      <w:proofErr w:type="spellEnd"/>
    </w:p>
    <w:p w14:paraId="67B71BED" w14:textId="27C08A34" w:rsidR="00764984" w:rsidRDefault="00764984" w:rsidP="00764984">
      <w:pPr>
        <w:pStyle w:val="Heading4"/>
      </w:pPr>
      <w:r>
        <w:t>2</w:t>
      </w:r>
      <w:r w:rsidR="00162EC8">
        <w:t>-</w:t>
      </w:r>
      <w:r>
        <w:t>circle Venn</w:t>
      </w:r>
    </w:p>
    <w:p w14:paraId="3357425C" w14:textId="4EFE72BC" w:rsidR="00B04BD7" w:rsidRDefault="00D52899" w:rsidP="00B04BD7">
      <w:r>
        <w:t xml:space="preserve">Region A: </w:t>
      </w:r>
      <m:oMath>
        <m:r>
          <w:rPr>
            <w:rFonts w:ascii="Cambria Math" w:hAnsi="Cambria Math"/>
          </w:rPr>
          <m:t>(-3)×3=(-9)</m:t>
        </m:r>
      </m:oMath>
    </w:p>
    <w:p w14:paraId="11D43009" w14:textId="2FF36BB4" w:rsidR="00FA3952" w:rsidRPr="00FA3952" w:rsidRDefault="00D52899" w:rsidP="00B04BD7">
      <w:pPr>
        <w:rPr>
          <w:rFonts w:eastAsiaTheme="minorEastAsia"/>
        </w:rPr>
      </w:pPr>
      <w:r>
        <w:t xml:space="preserve">Region B: </w:t>
      </w:r>
      <m:oMath>
        <m:d>
          <m:dPr>
            <m:ctrlPr>
              <w:rPr>
                <w:rFonts w:ascii="Cambria Math" w:hAnsi="Cambria Math"/>
                <w:i/>
              </w:rPr>
            </m:ctrlPr>
          </m:dPr>
          <m:e>
            <m:r>
              <w:rPr>
                <w:rFonts w:ascii="Cambria Math" w:hAnsi="Cambria Math"/>
              </w:rPr>
              <m:t>-5</m:t>
            </m:r>
          </m:e>
        </m:d>
        <m:r>
          <w:rPr>
            <w:rFonts w:ascii="Cambria Math" w:hAnsi="Cambria Math"/>
          </w:rPr>
          <m:t>×</m:t>
        </m:r>
        <m:d>
          <m:dPr>
            <m:ctrlPr>
              <w:rPr>
                <w:rFonts w:ascii="Cambria Math" w:hAnsi="Cambria Math"/>
                <w:i/>
              </w:rPr>
            </m:ctrlPr>
          </m:dPr>
          <m:e>
            <m:r>
              <w:rPr>
                <w:rFonts w:ascii="Cambria Math" w:hAnsi="Cambria Math"/>
              </w:rPr>
              <m:t>-3</m:t>
            </m:r>
          </m:e>
        </m:d>
        <m:r>
          <w:rPr>
            <w:rFonts w:ascii="Cambria Math" w:hAnsi="Cambria Math"/>
          </w:rPr>
          <m:t>=15</m:t>
        </m:r>
      </m:oMath>
    </w:p>
    <w:p w14:paraId="3C162CD2" w14:textId="197A9F2C" w:rsidR="00D52899" w:rsidRDefault="00D52899" w:rsidP="00B04BD7">
      <w:r>
        <w:t xml:space="preserve">Region C: </w:t>
      </w:r>
      <m:oMath>
        <m:d>
          <m:dPr>
            <m:ctrlPr>
              <w:rPr>
                <w:rFonts w:ascii="Cambria Math" w:hAnsi="Cambria Math"/>
                <w:i/>
              </w:rPr>
            </m:ctrlPr>
          </m:dPr>
          <m:e>
            <m:r>
              <w:rPr>
                <w:rFonts w:ascii="Cambria Math" w:hAnsi="Cambria Math"/>
              </w:rPr>
              <m:t>-5</m:t>
            </m:r>
          </m:e>
        </m:d>
        <m:r>
          <w:rPr>
            <w:rFonts w:ascii="Cambria Math" w:hAnsi="Cambria Math"/>
          </w:rPr>
          <m:t>×3</m:t>
        </m:r>
        <m:r>
          <w:rPr>
            <w:rFonts w:ascii="Cambria Math" w:eastAsiaTheme="minorEastAsia" w:hAnsi="Cambria Math"/>
          </w:rPr>
          <m:t>=-15</m:t>
        </m:r>
      </m:oMath>
    </w:p>
    <w:p w14:paraId="1E8F3C37" w14:textId="5A01A817" w:rsidR="00D52899" w:rsidRDefault="00D52899" w:rsidP="00B04BD7">
      <w:r>
        <w:t xml:space="preserve">Region D: </w:t>
      </w:r>
      <m:oMath>
        <m:d>
          <m:dPr>
            <m:ctrlPr>
              <w:rPr>
                <w:rFonts w:ascii="Cambria Math" w:hAnsi="Cambria Math"/>
                <w:i/>
              </w:rPr>
            </m:ctrlPr>
          </m:dPr>
          <m:e>
            <m:r>
              <w:rPr>
                <w:rFonts w:ascii="Cambria Math" w:hAnsi="Cambria Math"/>
              </w:rPr>
              <m:t>-4</m:t>
            </m:r>
          </m:e>
        </m:d>
        <m:r>
          <w:rPr>
            <w:rFonts w:ascii="Cambria Math" w:hAnsi="Cambria Math"/>
          </w:rPr>
          <m:t>×</m:t>
        </m:r>
        <m:d>
          <m:dPr>
            <m:ctrlPr>
              <w:rPr>
                <w:rFonts w:ascii="Cambria Math" w:hAnsi="Cambria Math"/>
                <w:i/>
              </w:rPr>
            </m:ctrlPr>
          </m:dPr>
          <m:e>
            <m:r>
              <w:rPr>
                <w:rFonts w:ascii="Cambria Math" w:hAnsi="Cambria Math"/>
              </w:rPr>
              <m:t>-3</m:t>
            </m:r>
          </m:e>
        </m:d>
        <m:r>
          <w:rPr>
            <w:rFonts w:ascii="Cambria Math" w:hAnsi="Cambria Math"/>
          </w:rPr>
          <m:t>=12</m:t>
        </m:r>
      </m:oMath>
    </w:p>
    <w:p w14:paraId="7805DECC" w14:textId="53C9C8B5" w:rsidR="00764984" w:rsidRDefault="00764984" w:rsidP="00764984">
      <w:pPr>
        <w:pStyle w:val="Heading4"/>
      </w:pPr>
      <w:r>
        <w:t>3</w:t>
      </w:r>
      <w:r w:rsidR="00162EC8">
        <w:t>-</w:t>
      </w:r>
      <w:r>
        <w:t>circle Venn</w:t>
      </w:r>
    </w:p>
    <w:p w14:paraId="087E5A52" w14:textId="77777777" w:rsidR="0003644C" w:rsidRDefault="0003644C" w:rsidP="0003644C">
      <w:r>
        <w:t xml:space="preserve">Region A: </w:t>
      </w:r>
      <m:oMath>
        <m:r>
          <w:rPr>
            <w:rFonts w:ascii="Cambria Math" w:hAnsi="Cambria Math"/>
          </w:rPr>
          <m:t>(-3)×3=(-9)</m:t>
        </m:r>
      </m:oMath>
    </w:p>
    <w:p w14:paraId="725BB8DA" w14:textId="7632AB28" w:rsidR="0003644C" w:rsidRPr="00FA3952" w:rsidRDefault="0003644C" w:rsidP="0003644C">
      <w:pPr>
        <w:rPr>
          <w:rFonts w:eastAsiaTheme="minorEastAsia"/>
        </w:rPr>
      </w:pPr>
      <w:r>
        <w:t xml:space="preserve">Region B: </w:t>
      </w:r>
      <m:oMath>
        <m:d>
          <m:dPr>
            <m:ctrlPr>
              <w:rPr>
                <w:rFonts w:ascii="Cambria Math" w:hAnsi="Cambria Math"/>
                <w:i/>
              </w:rPr>
            </m:ctrlPr>
          </m:dPr>
          <m:e>
            <m:r>
              <w:rPr>
                <w:rFonts w:ascii="Cambria Math" w:hAnsi="Cambria Math"/>
              </w:rPr>
              <m:t>-5</m:t>
            </m:r>
          </m:e>
        </m:d>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=5</m:t>
        </m:r>
      </m:oMath>
    </w:p>
    <w:p w14:paraId="0966A0FE" w14:textId="3B47396B" w:rsidR="00764984" w:rsidRDefault="00764984" w:rsidP="00764984">
      <w:r>
        <w:t xml:space="preserve">Region C: </w:t>
      </w:r>
      <m:oMath>
        <m:r>
          <w:rPr>
            <w:rFonts w:ascii="Cambria Math" w:hAnsi="Cambria Math"/>
          </w:rPr>
          <m:t>7×2=14</m:t>
        </m:r>
      </m:oMath>
    </w:p>
    <w:p w14:paraId="7A04CF32" w14:textId="49F88792" w:rsidR="00764984" w:rsidRDefault="00764984" w:rsidP="00B04BD7">
      <w:r>
        <w:t xml:space="preserve">Region D: </w:t>
      </w:r>
      <m:oMath>
        <m:d>
          <m:dPr>
            <m:ctrlPr>
              <w:rPr>
                <w:rFonts w:ascii="Cambria Math" w:hAnsi="Cambria Math"/>
                <w:i/>
              </w:rPr>
            </m:ctrlPr>
          </m:dPr>
          <m:e>
            <m:r>
              <w:rPr>
                <w:rFonts w:ascii="Cambria Math" w:hAnsi="Cambria Math"/>
              </w:rPr>
              <m:t>-1</m:t>
            </m:r>
          </m:e>
        </m:d>
        <m:r>
          <w:rPr>
            <w:rFonts w:ascii="Cambria Math" w:hAnsi="Cambria Math"/>
          </w:rPr>
          <m:t>×</m:t>
        </m:r>
        <m:r>
          <w:rPr>
            <w:rFonts w:ascii="Cambria Math" w:eastAsiaTheme="minorEastAsia" w:hAnsi="Cambria Math"/>
          </w:rPr>
          <m:t>2=(-2)</m:t>
        </m:r>
      </m:oMath>
    </w:p>
    <w:p w14:paraId="258D999E" w14:textId="6674A7F4" w:rsidR="00764984" w:rsidRDefault="00764984" w:rsidP="00764984">
      <w:r>
        <w:t xml:space="preserve">Region E: </w:t>
      </w:r>
      <m:oMath>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-4</m:t>
            </m:r>
          </m:e>
        </m:d>
        <m:r>
          <w:rPr>
            <w:rFonts w:ascii="Cambria Math" w:hAnsi="Cambria Math"/>
          </w:rPr>
          <m:t>=4</m:t>
        </m:r>
      </m:oMath>
    </w:p>
    <w:p w14:paraId="0BFDD615" w14:textId="30A66D61" w:rsidR="00764984" w:rsidRDefault="00764984" w:rsidP="00764984">
      <w:r>
        <w:t xml:space="preserve">Region F: </w:t>
      </w:r>
      <m:oMath>
        <m:d>
          <m:dPr>
            <m:ctrlPr>
              <w:rPr>
                <w:rFonts w:ascii="Cambria Math" w:hAnsi="Cambria Math"/>
                <w:i/>
              </w:rPr>
            </m:ctrlPr>
          </m:dPr>
          <m:e>
            <m:r>
              <w:rPr>
                <w:rFonts w:ascii="Cambria Math" w:hAnsi="Cambria Math"/>
              </w:rPr>
              <m:t>-4</m:t>
            </m:r>
          </m:e>
        </m:d>
        <m:r>
          <w:rPr>
            <w:rFonts w:ascii="Cambria Math" w:hAnsi="Cambria Math"/>
          </w:rPr>
          <m:t>×6=(-24)</m:t>
        </m:r>
      </m:oMath>
    </w:p>
    <w:p w14:paraId="61449687" w14:textId="18E11914" w:rsidR="00764984" w:rsidRDefault="00764984" w:rsidP="00B04BD7">
      <w:r>
        <w:t xml:space="preserve">Region G: </w:t>
      </w:r>
      <m:oMath>
        <m:d>
          <m:dPr>
            <m:ctrlPr>
              <w:rPr>
                <w:rFonts w:ascii="Cambria Math" w:hAnsi="Cambria Math"/>
                <w:i/>
              </w:rPr>
            </m:ctrlPr>
          </m:dPr>
          <m:e>
            <m:r>
              <w:rPr>
                <w:rFonts w:ascii="Cambria Math" w:hAnsi="Cambria Math"/>
              </w:rPr>
              <m:t>-1</m:t>
            </m:r>
          </m:e>
        </m:d>
        <m:r>
          <w:rPr>
            <w:rFonts w:ascii="Cambria Math" w:hAnsi="Cambria Math"/>
          </w:rPr>
          <m:t>×14=(-14)</m:t>
        </m:r>
      </m:oMath>
    </w:p>
    <w:p w14:paraId="7D06D7E3" w14:textId="77777777" w:rsidR="00A57840" w:rsidRDefault="00A57840" w:rsidP="00B04BD7">
      <w:pPr>
        <w:rPr>
          <w:rFonts w:eastAsiaTheme="minorEastAsia"/>
        </w:rPr>
      </w:pPr>
      <w:r>
        <w:lastRenderedPageBreak/>
        <w:t xml:space="preserve">Region H: </w:t>
      </w:r>
      <w:r w:rsidR="00024D76">
        <w:t xml:space="preserve"> </w:t>
      </w:r>
      <m:oMath>
        <m:d>
          <m:dPr>
            <m:ctrlPr>
              <w:rPr>
                <w:rFonts w:ascii="Cambria Math" w:hAnsi="Cambria Math"/>
                <w:i/>
              </w:rPr>
            </m:ctrlPr>
          </m:dPr>
          <m:e>
            <m:r>
              <w:rPr>
                <w:rFonts w:ascii="Cambria Math" w:hAnsi="Cambria Math"/>
              </w:rPr>
              <m:t>-7</m:t>
            </m:r>
          </m:e>
        </m:d>
        <m:r>
          <w:rPr>
            <w:rFonts w:ascii="Cambria Math" w:hAnsi="Cambria Math"/>
          </w:rPr>
          <m:t>×</m:t>
        </m:r>
        <m:d>
          <m:dPr>
            <m:ctrlPr>
              <w:rPr>
                <w:rFonts w:ascii="Cambria Math" w:hAnsi="Cambria Math"/>
                <w:i/>
              </w:rPr>
            </m:ctrlPr>
          </m:dPr>
          <m:e>
            <m:r>
              <w:rPr>
                <w:rFonts w:ascii="Cambria Math" w:hAnsi="Cambria Math"/>
              </w:rPr>
              <m:t>-3</m:t>
            </m:r>
          </m:e>
        </m:d>
        <m:r>
          <w:rPr>
            <w:rFonts w:ascii="Cambria Math" w:hAnsi="Cambria Math"/>
          </w:rPr>
          <m:t>=21</m:t>
        </m:r>
      </m:oMath>
    </w:p>
    <w:p w14:paraId="741EA542" w14:textId="64F6B062" w:rsidR="00AF0861" w:rsidRDefault="00AF0861" w:rsidP="005E5BA1">
      <w:pPr>
        <w:pStyle w:val="Heading3"/>
      </w:pPr>
      <w:r>
        <w:t xml:space="preserve">Appendix </w:t>
      </w:r>
      <w:r w:rsidR="005E5BA1">
        <w:t xml:space="preserve">E – </w:t>
      </w:r>
      <w:r w:rsidR="00162EC8">
        <w:t>o</w:t>
      </w:r>
      <w:r w:rsidR="005E5BA1">
        <w:t>pen middle problem</w:t>
      </w:r>
    </w:p>
    <w:p w14:paraId="5A3D994A" w14:textId="2F49F75E" w:rsidR="00A14638" w:rsidRPr="00A14638" w:rsidRDefault="00A14638" w:rsidP="00A14638">
      <w:pPr>
        <w:sectPr w:rsidR="00A14638" w:rsidRPr="00A14638" w:rsidSect="009D5145">
          <w:headerReference w:type="default" r:id="rId55"/>
          <w:footerReference w:type="even" r:id="rId56"/>
          <w:footerReference w:type="default" r:id="rId57"/>
          <w:headerReference w:type="first" r:id="rId58"/>
          <w:footerReference w:type="first" r:id="rId59"/>
          <w:pgSz w:w="11900" w:h="16840"/>
          <w:pgMar w:top="1134" w:right="1134" w:bottom="1134" w:left="1134" w:header="709" w:footer="709" w:gutter="0"/>
          <w:cols w:space="708"/>
          <w:titlePg/>
          <w:docGrid w:linePitch="360"/>
        </w:sectPr>
      </w:pPr>
      <w:r>
        <w:rPr>
          <w:noProof/>
        </w:rPr>
        <w:drawing>
          <wp:inline distT="0" distB="0" distL="0" distR="0" wp14:anchorId="43A38F90" wp14:editId="51692A94">
            <wp:extent cx="6116320" cy="1759585"/>
            <wp:effectExtent l="0" t="0" r="0" b="0"/>
            <wp:docPr id="10" name="Picture 10" descr="Three boxes, multiplied together to get a result. The 3 boxes have been filled with the integers 9, -9 and -8 to obtain a result in a fourth box of 7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ree boxes, multiplied together to get a result. The 3 boxes have been filled with the integers 9, -9 and -8 to obtain a result in a fourth box of 748. "/>
                    <pic:cNvPicPr/>
                  </pic:nvPicPr>
                  <pic:blipFill>
                    <a:blip r:embed="rId60"/>
                    <a:stretch>
                      <a:fillRect/>
                    </a:stretch>
                  </pic:blipFill>
                  <pic:spPr>
                    <a:xfrm>
                      <a:off x="0" y="0"/>
                      <a:ext cx="6116320" cy="1759585"/>
                    </a:xfrm>
                    <a:prstGeom prst="rect">
                      <a:avLst/>
                    </a:prstGeom>
                  </pic:spPr>
                </pic:pic>
              </a:graphicData>
            </a:graphic>
          </wp:inline>
        </w:drawing>
      </w:r>
    </w:p>
    <w:p w14:paraId="6AAF89FB" w14:textId="77777777" w:rsidR="003102C3" w:rsidRPr="00EF7698" w:rsidRDefault="003102C3" w:rsidP="003102C3">
      <w:pPr>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162EC8">
      <w:pPr>
        <w:rPr>
          <w:lang w:eastAsia="en-AU"/>
        </w:rPr>
      </w:pPr>
      <w:r w:rsidRPr="000F46D1">
        <w:rPr>
          <w:lang w:eastAsia="en-AU"/>
        </w:rPr>
        <w:t xml:space="preserve">The copyright </w:t>
      </w:r>
      <w:r w:rsidRPr="00162EC8">
        <w:t>material</w:t>
      </w:r>
      <w:r w:rsidRPr="000F46D1">
        <w:rPr>
          <w:lang w:eastAsia="en-AU"/>
        </w:rPr>
        <w:t xml:space="preserve">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162EC8">
      <w:pPr>
        <w:rPr>
          <w:lang w:eastAsia="en-AU"/>
        </w:rPr>
      </w:pPr>
      <w:r w:rsidRPr="000F46D1">
        <w:rPr>
          <w:lang w:eastAsia="en-AU"/>
        </w:rPr>
        <w:t xml:space="preserve">Copyright material </w:t>
      </w:r>
      <w:r w:rsidRPr="00162EC8">
        <w:t>available</w:t>
      </w:r>
      <w:r w:rsidRPr="000F46D1">
        <w:rPr>
          <w:lang w:eastAsia="en-AU"/>
        </w:rPr>
        <w:t xml:space="preserve"> in this resource and owned by the NSW Department of Education is licensed under a </w:t>
      </w:r>
      <w:hyperlink r:id="rId61"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3880C29A">
            <wp:extent cx="1228725" cy="428625"/>
            <wp:effectExtent l="0" t="0" r="9525" b="9525"/>
            <wp:docPr id="32" name="Picture 32">
              <a:hlinkClick xmlns:a="http://schemas.openxmlformats.org/drawingml/2006/main" r:id="rId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61"/>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Pr="00162EC8" w:rsidRDefault="003102C3" w:rsidP="00162EC8">
      <w:r w:rsidRPr="000F46D1">
        <w:rPr>
          <w:lang w:eastAsia="en-AU"/>
        </w:rPr>
        <w:t xml:space="preserve">This licence allows you </w:t>
      </w:r>
      <w:r w:rsidRPr="00162EC8">
        <w:t>to share and adapt the material for any purpose, even commercially.</w:t>
      </w:r>
    </w:p>
    <w:p w14:paraId="33A96E74" w14:textId="77777777" w:rsidR="003102C3" w:rsidRPr="00162EC8" w:rsidRDefault="003102C3" w:rsidP="00162EC8">
      <w:r w:rsidRPr="00162EC8">
        <w:t>Attribution should be given to © State of New South Wales (Department of Education), 2023.</w:t>
      </w:r>
    </w:p>
    <w:p w14:paraId="05FF252C" w14:textId="77777777" w:rsidR="003102C3" w:rsidRPr="000F46D1" w:rsidRDefault="003102C3" w:rsidP="00162EC8">
      <w:pPr>
        <w:rPr>
          <w:lang w:eastAsia="en-AU"/>
        </w:rPr>
      </w:pPr>
      <w:r w:rsidRPr="00162EC8">
        <w:t>Material in this resource not</w:t>
      </w:r>
      <w:r w:rsidRPr="000F46D1">
        <w:rPr>
          <w:lang w:eastAsia="en-AU"/>
        </w:rPr>
        <w:t xml:space="preserve"> available under a Creative Commons licence:</w:t>
      </w:r>
    </w:p>
    <w:p w14:paraId="2841B1F9" w14:textId="77777777" w:rsidR="003102C3" w:rsidRPr="00162EC8" w:rsidRDefault="003102C3" w:rsidP="00162EC8">
      <w:pPr>
        <w:pStyle w:val="ListBullet"/>
      </w:pPr>
      <w:r w:rsidRPr="00162EC8">
        <w:t>the NSW Department of Education logo, other logos and trademark-protected material</w:t>
      </w:r>
    </w:p>
    <w:p w14:paraId="7B555EA4" w14:textId="77777777" w:rsidR="003102C3" w:rsidRPr="00162EC8" w:rsidRDefault="003102C3" w:rsidP="00162EC8">
      <w:pPr>
        <w:pStyle w:val="ListBullet"/>
      </w:pPr>
      <w:r w:rsidRPr="00162EC8">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Pr="00162EC8" w:rsidRDefault="003102C3" w:rsidP="00162EC8">
      <w:pPr>
        <w:pStyle w:val="FeatureBox2"/>
      </w:pPr>
      <w:r w:rsidRPr="00162EC8">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162EC8" w:rsidRDefault="003102C3" w:rsidP="00162EC8">
      <w:pPr>
        <w:pStyle w:val="FeatureBox2"/>
      </w:pPr>
      <w:r w:rsidRPr="00162EC8">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162EC8">
        <w:t>where</w:t>
      </w:r>
      <w:proofErr w:type="gramEnd"/>
      <w:r w:rsidRPr="00162EC8">
        <w:t xml:space="preserve"> permitted by the </w:t>
      </w:r>
      <w:r w:rsidRPr="00162EC8">
        <w:rPr>
          <w:i/>
          <w:iCs/>
        </w:rPr>
        <w:t>Copyright Act 1968</w:t>
      </w:r>
      <w:r w:rsidRPr="00162EC8">
        <w:t xml:space="preserve"> (Cth). The department accepts no responsibility for content on third-party websites.</w:t>
      </w:r>
    </w:p>
    <w:sectPr w:rsidR="00DA237B" w:rsidRPr="00162EC8" w:rsidSect="00162EC8">
      <w:footerReference w:type="even" r:id="rId63"/>
      <w:footerReference w:type="default" r:id="rId64"/>
      <w:headerReference w:type="first" r:id="rId65"/>
      <w:footerReference w:type="first" r:id="rId66"/>
      <w:pgSz w:w="11906" w:h="16838"/>
      <w:pgMar w:top="42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38393" w14:textId="77777777" w:rsidR="00EF04DB" w:rsidRDefault="00EF04DB">
      <w:r>
        <w:separator/>
      </w:r>
    </w:p>
    <w:p w14:paraId="058B9611" w14:textId="77777777" w:rsidR="00EF04DB" w:rsidRDefault="00EF04DB"/>
  </w:endnote>
  <w:endnote w:type="continuationSeparator" w:id="0">
    <w:p w14:paraId="05D65C0B" w14:textId="77777777" w:rsidR="00EF04DB" w:rsidRDefault="00EF04DB">
      <w:r>
        <w:continuationSeparator/>
      </w:r>
    </w:p>
    <w:p w14:paraId="0B95B584" w14:textId="77777777" w:rsidR="00EF04DB" w:rsidRDefault="00EF04DB"/>
  </w:endnote>
  <w:endnote w:type="continuationNotice" w:id="1">
    <w:p w14:paraId="72E7D32A" w14:textId="77777777" w:rsidR="00EF04DB" w:rsidRDefault="00EF04D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28097939" w:rsidR="007A3356" w:rsidRPr="00DA237B" w:rsidRDefault="00DA237B" w:rsidP="00DA237B">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30C4F">
      <w:rPr>
        <w:noProof/>
      </w:rPr>
      <w:t>Sep-23</w:t>
    </w:r>
    <w:r w:rsidRPr="00E56264">
      <w:fldChar w:fldCharType="end"/>
    </w:r>
    <w:r>
      <w:ptab w:relativeTo="margin" w:alignment="right" w:leader="none"/>
    </w:r>
    <w:r>
      <w:rPr>
        <w:b/>
        <w:bCs/>
        <w:noProof/>
        <w:sz w:val="28"/>
        <w:szCs w:val="28"/>
      </w:rPr>
      <w:drawing>
        <wp:inline distT="0" distB="0" distL="0" distR="0" wp14:anchorId="286AD4E7" wp14:editId="3393646F">
          <wp:extent cx="561975" cy="196038"/>
          <wp:effectExtent l="0" t="0" r="0" b="0"/>
          <wp:docPr id="28" name="Picture 2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A46A" w14:textId="31CD9B42" w:rsidR="4B6EC4CF" w:rsidRPr="007C6398" w:rsidRDefault="007C6398" w:rsidP="007C6398">
    <w:pPr>
      <w:pStyle w:val="Logo"/>
      <w:tabs>
        <w:tab w:val="clear" w:pos="10200"/>
        <w:tab w:val="right" w:pos="9639"/>
      </w:tabs>
      <w:ind w:right="-1"/>
    </w:pPr>
    <w:bookmarkStart w:id="0" w:name="_Hlk144208310"/>
    <w:bookmarkStart w:id="1" w:name="_Hlk144208311"/>
    <w:bookmarkStart w:id="2" w:name="_Hlk144210142"/>
    <w:bookmarkStart w:id="3" w:name="_Hlk144210143"/>
    <w:bookmarkStart w:id="4" w:name="_Hlk144213151"/>
    <w:bookmarkStart w:id="5" w:name="_Hlk144213152"/>
    <w:r w:rsidRPr="009B05C3">
      <w:t>education.nsw.gov.au</w:t>
    </w:r>
    <w:r>
      <w:rPr>
        <w:noProof/>
        <w:lang w:eastAsia="en-AU"/>
      </w:rPr>
      <w:ptab w:relativeTo="margin" w:alignment="right" w:leader="none"/>
    </w:r>
    <w:r w:rsidRPr="009C69B7">
      <w:rPr>
        <w:noProof/>
        <w:lang w:eastAsia="en-AU"/>
      </w:rPr>
      <w:drawing>
        <wp:inline distT="0" distB="0" distL="0" distR="0" wp14:anchorId="0B5240FA" wp14:editId="6D936712">
          <wp:extent cx="507600" cy="540000"/>
          <wp:effectExtent l="0" t="0" r="635"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bookmarkEnd w:id="0"/>
    <w:bookmarkEnd w:id="1"/>
    <w:bookmarkEnd w:id="2"/>
    <w:bookmarkEnd w:id="3"/>
    <w:bookmarkEnd w:id="4"/>
    <w:bookmarkEnd w:id="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373FE137"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30C4F">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1E2EE5" w:rsidRDefault="003102C3" w:rsidP="001E2EE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1E2EE5" w:rsidRDefault="001E2EE5" w:rsidP="001E2E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1E2EE5" w:rsidRDefault="001E2EE5" w:rsidP="001E2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50218" w14:textId="77777777" w:rsidR="00EF04DB" w:rsidRDefault="00EF04DB">
      <w:r>
        <w:separator/>
      </w:r>
    </w:p>
    <w:p w14:paraId="284E3E2B" w14:textId="77777777" w:rsidR="00EF04DB" w:rsidRDefault="00EF04DB"/>
  </w:footnote>
  <w:footnote w:type="continuationSeparator" w:id="0">
    <w:p w14:paraId="76751032" w14:textId="77777777" w:rsidR="00EF04DB" w:rsidRDefault="00EF04DB">
      <w:r>
        <w:continuationSeparator/>
      </w:r>
    </w:p>
    <w:p w14:paraId="03FB45D4" w14:textId="77777777" w:rsidR="00EF04DB" w:rsidRDefault="00EF04DB"/>
  </w:footnote>
  <w:footnote w:type="continuationNotice" w:id="1">
    <w:p w14:paraId="31CA3304" w14:textId="77777777" w:rsidR="00EF04DB" w:rsidRDefault="00EF04D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D9B" w14:textId="08FA5911" w:rsidR="003102C3" w:rsidRDefault="003102C3" w:rsidP="00C951EE">
    <w:pPr>
      <w:pStyle w:val="Documentname"/>
    </w:pPr>
    <w:r w:rsidRPr="009D6697">
      <w:ptab w:relativeTo="margin" w:alignment="right" w:leader="none"/>
    </w:r>
    <w:r w:rsidR="00C951EE" w:rsidRPr="00C951EE">
      <w:t xml:space="preserve"> </w:t>
    </w:r>
    <w:r w:rsidR="00C951EE" w:rsidRPr="00DE7DB8">
      <w:t xml:space="preserve">Mathematics Stage </w:t>
    </w:r>
    <w:r w:rsidR="00C951EE">
      <w:t>4</w:t>
    </w:r>
    <w:r w:rsidR="00C951EE" w:rsidRPr="00DE7DB8">
      <w:t xml:space="preserve"> </w:t>
    </w:r>
    <w:r w:rsidR="00C951EE">
      <w:t>– n</w:t>
    </w:r>
    <w:r w:rsidR="008D0974">
      <w:t>egative groups of negatives</w:t>
    </w:r>
    <w:r w:rsidR="00C951EE">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1E2EE5" w:rsidRPr="00F14D7F" w:rsidRDefault="001E2EE5" w:rsidP="00162EC8">
    <w:pPr>
      <w:pStyle w:val="Header"/>
      <w:pBdr>
        <w:bottom w:val="none" w:sz="0" w:space="0" w:color="auto"/>
      </w:pBd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204B75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2BC60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DA2F4A"/>
    <w:multiLevelType w:val="hybridMultilevel"/>
    <w:tmpl w:val="DCF0A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35C7CAB"/>
    <w:multiLevelType w:val="hybridMultilevel"/>
    <w:tmpl w:val="06540A86"/>
    <w:lvl w:ilvl="0" w:tplc="D3BC4C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7B732AB"/>
    <w:multiLevelType w:val="multilevel"/>
    <w:tmpl w:val="E6F2704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F62558B"/>
    <w:multiLevelType w:val="hybridMultilevel"/>
    <w:tmpl w:val="F498366E"/>
    <w:lvl w:ilvl="0" w:tplc="C9F68B5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F6F53CF"/>
    <w:multiLevelType w:val="hybridMultilevel"/>
    <w:tmpl w:val="D5281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9"/>
  </w:num>
  <w:num w:numId="2" w16cid:durableId="1190685127">
    <w:abstractNumId w:val="7"/>
  </w:num>
  <w:num w:numId="3" w16cid:durableId="940576456">
    <w:abstractNumId w:val="7"/>
  </w:num>
  <w:num w:numId="4" w16cid:durableId="253243107">
    <w:abstractNumId w:val="3"/>
  </w:num>
  <w:num w:numId="5" w16cid:durableId="76122405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0"/>
  </w:num>
  <w:num w:numId="7" w16cid:durableId="515971587">
    <w:abstractNumId w:val="5"/>
  </w:num>
  <w:num w:numId="8" w16cid:durableId="169953635">
    <w:abstractNumId w:val="3"/>
  </w:num>
  <w:num w:numId="9" w16cid:durableId="640500457">
    <w:abstractNumId w:val="2"/>
  </w:num>
  <w:num w:numId="10" w16cid:durableId="194277545">
    <w:abstractNumId w:val="14"/>
  </w:num>
  <w:num w:numId="11" w16cid:durableId="1074328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30053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27922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5241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6699774">
    <w:abstractNumId w:val="0"/>
  </w:num>
  <w:num w:numId="16" w16cid:durableId="15178912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593165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8458521">
    <w:abstractNumId w:val="1"/>
  </w:num>
  <w:num w:numId="19" w16cid:durableId="18650913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68014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4630439">
    <w:abstractNumId w:val="1"/>
  </w:num>
  <w:num w:numId="22" w16cid:durableId="1795176245">
    <w:abstractNumId w:val="6"/>
  </w:num>
  <w:num w:numId="23" w16cid:durableId="2089232905">
    <w:abstractNumId w:val="6"/>
  </w:num>
  <w:num w:numId="24" w16cid:durableId="1006252793">
    <w:abstractNumId w:val="6"/>
  </w:num>
  <w:num w:numId="25" w16cid:durableId="1659842160">
    <w:abstractNumId w:val="6"/>
  </w:num>
  <w:num w:numId="26" w16cid:durableId="1479417506">
    <w:abstractNumId w:val="12"/>
  </w:num>
  <w:num w:numId="27" w16cid:durableId="1437411129">
    <w:abstractNumId w:val="12"/>
  </w:num>
  <w:num w:numId="28" w16cid:durableId="1542937910">
    <w:abstractNumId w:val="12"/>
  </w:num>
  <w:num w:numId="29" w16cid:durableId="1985112457">
    <w:abstractNumId w:val="12"/>
  </w:num>
  <w:num w:numId="30" w16cid:durableId="1560047810">
    <w:abstractNumId w:val="6"/>
  </w:num>
  <w:num w:numId="31" w16cid:durableId="1686976905">
    <w:abstractNumId w:val="0"/>
  </w:num>
  <w:num w:numId="32" w16cid:durableId="1230651284">
    <w:abstractNumId w:val="12"/>
    <w:lvlOverride w:ilvl="0">
      <w:startOverride w:val="1"/>
    </w:lvlOverride>
  </w:num>
  <w:num w:numId="33" w16cid:durableId="928003144">
    <w:abstractNumId w:val="6"/>
  </w:num>
  <w:num w:numId="34" w16cid:durableId="1596207084">
    <w:abstractNumId w:val="1"/>
  </w:num>
  <w:num w:numId="35" w16cid:durableId="1466775741">
    <w:abstractNumId w:val="6"/>
  </w:num>
  <w:num w:numId="36" w16cid:durableId="1285309245">
    <w:abstractNumId w:val="12"/>
  </w:num>
  <w:num w:numId="37" w16cid:durableId="167260765">
    <w:abstractNumId w:val="12"/>
  </w:num>
  <w:num w:numId="38" w16cid:durableId="1701974133">
    <w:abstractNumId w:val="12"/>
  </w:num>
  <w:num w:numId="39" w16cid:durableId="478806737">
    <w:abstractNumId w:val="12"/>
  </w:num>
  <w:num w:numId="40" w16cid:durableId="1532524387">
    <w:abstractNumId w:val="0"/>
  </w:num>
  <w:num w:numId="41" w16cid:durableId="1859588025">
    <w:abstractNumId w:val="12"/>
  </w:num>
  <w:num w:numId="42" w16cid:durableId="1175725191">
    <w:abstractNumId w:val="12"/>
  </w:num>
  <w:num w:numId="43" w16cid:durableId="246233804">
    <w:abstractNumId w:val="11"/>
  </w:num>
  <w:num w:numId="44" w16cid:durableId="1953437002">
    <w:abstractNumId w:val="12"/>
  </w:num>
  <w:num w:numId="45" w16cid:durableId="51874222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6" w16cid:durableId="1847283836">
    <w:abstractNumId w:val="3"/>
  </w:num>
  <w:num w:numId="47" w16cid:durableId="1612282409">
    <w:abstractNumId w:val="10"/>
  </w:num>
  <w:num w:numId="48" w16cid:durableId="1027296121">
    <w:abstractNumId w:val="5"/>
  </w:num>
  <w:num w:numId="49" w16cid:durableId="7561739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8795274">
    <w:abstractNumId w:val="4"/>
  </w:num>
  <w:num w:numId="51" w16cid:durableId="1703553507">
    <w:abstractNumId w:val="13"/>
  </w:num>
  <w:num w:numId="52" w16cid:durableId="3645979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687206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activeWritingStyle w:appName="MSWord" w:lang="en-US" w:vendorID="64" w:dllVersion="0" w:nlCheck="1" w:checkStyle="0"/>
  <w:activeWritingStyle w:appName="MSWord" w:lang="en-AU"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2B5"/>
    <w:rsid w:val="00006CD7"/>
    <w:rsid w:val="000103FC"/>
    <w:rsid w:val="00010746"/>
    <w:rsid w:val="00011825"/>
    <w:rsid w:val="0001195C"/>
    <w:rsid w:val="000143DF"/>
    <w:rsid w:val="000151F8"/>
    <w:rsid w:val="00015D43"/>
    <w:rsid w:val="00016801"/>
    <w:rsid w:val="00021171"/>
    <w:rsid w:val="0002294E"/>
    <w:rsid w:val="00023790"/>
    <w:rsid w:val="000241AB"/>
    <w:rsid w:val="00024602"/>
    <w:rsid w:val="000246C1"/>
    <w:rsid w:val="0002472B"/>
    <w:rsid w:val="00024D76"/>
    <w:rsid w:val="000252FF"/>
    <w:rsid w:val="000253AE"/>
    <w:rsid w:val="0002688D"/>
    <w:rsid w:val="00027786"/>
    <w:rsid w:val="00030EBC"/>
    <w:rsid w:val="000331B6"/>
    <w:rsid w:val="00034F5E"/>
    <w:rsid w:val="0003541F"/>
    <w:rsid w:val="0003644C"/>
    <w:rsid w:val="00036AAE"/>
    <w:rsid w:val="00037162"/>
    <w:rsid w:val="0003790E"/>
    <w:rsid w:val="00040BF3"/>
    <w:rsid w:val="00040DCD"/>
    <w:rsid w:val="00041350"/>
    <w:rsid w:val="000423E3"/>
    <w:rsid w:val="0004292D"/>
    <w:rsid w:val="00042D30"/>
    <w:rsid w:val="00043FA0"/>
    <w:rsid w:val="00044292"/>
    <w:rsid w:val="0004489C"/>
    <w:rsid w:val="00044C5D"/>
    <w:rsid w:val="00044D23"/>
    <w:rsid w:val="000451C7"/>
    <w:rsid w:val="00046473"/>
    <w:rsid w:val="000470B7"/>
    <w:rsid w:val="00047656"/>
    <w:rsid w:val="000507E6"/>
    <w:rsid w:val="0005163D"/>
    <w:rsid w:val="00051BC4"/>
    <w:rsid w:val="00051BF0"/>
    <w:rsid w:val="000534F4"/>
    <w:rsid w:val="000535B7"/>
    <w:rsid w:val="00053726"/>
    <w:rsid w:val="000562A7"/>
    <w:rsid w:val="000564F8"/>
    <w:rsid w:val="00056713"/>
    <w:rsid w:val="00057BC8"/>
    <w:rsid w:val="00057E7A"/>
    <w:rsid w:val="000604B9"/>
    <w:rsid w:val="000609B3"/>
    <w:rsid w:val="00061232"/>
    <w:rsid w:val="000613C4"/>
    <w:rsid w:val="00061A28"/>
    <w:rsid w:val="000620E8"/>
    <w:rsid w:val="00062708"/>
    <w:rsid w:val="00062913"/>
    <w:rsid w:val="00064A12"/>
    <w:rsid w:val="0006532F"/>
    <w:rsid w:val="00065A16"/>
    <w:rsid w:val="0006756B"/>
    <w:rsid w:val="00070416"/>
    <w:rsid w:val="00071D06"/>
    <w:rsid w:val="00072142"/>
    <w:rsid w:val="0007214A"/>
    <w:rsid w:val="00072B6E"/>
    <w:rsid w:val="00072DFB"/>
    <w:rsid w:val="00075B4E"/>
    <w:rsid w:val="00076950"/>
    <w:rsid w:val="00077A7C"/>
    <w:rsid w:val="0008042C"/>
    <w:rsid w:val="00082E53"/>
    <w:rsid w:val="000839D5"/>
    <w:rsid w:val="000844F9"/>
    <w:rsid w:val="00084628"/>
    <w:rsid w:val="00084830"/>
    <w:rsid w:val="0008606A"/>
    <w:rsid w:val="00086656"/>
    <w:rsid w:val="00086D87"/>
    <w:rsid w:val="000872D6"/>
    <w:rsid w:val="00087BEA"/>
    <w:rsid w:val="00090628"/>
    <w:rsid w:val="000919BC"/>
    <w:rsid w:val="00092F78"/>
    <w:rsid w:val="0009452F"/>
    <w:rsid w:val="00096701"/>
    <w:rsid w:val="000A0C05"/>
    <w:rsid w:val="000A33D4"/>
    <w:rsid w:val="000A41E7"/>
    <w:rsid w:val="000A451E"/>
    <w:rsid w:val="000A50EC"/>
    <w:rsid w:val="000A6718"/>
    <w:rsid w:val="000A6D4F"/>
    <w:rsid w:val="000A796C"/>
    <w:rsid w:val="000A7A61"/>
    <w:rsid w:val="000B09C8"/>
    <w:rsid w:val="000B1FC2"/>
    <w:rsid w:val="000B2886"/>
    <w:rsid w:val="000B30E1"/>
    <w:rsid w:val="000B3339"/>
    <w:rsid w:val="000B4F65"/>
    <w:rsid w:val="000B672F"/>
    <w:rsid w:val="000B75CB"/>
    <w:rsid w:val="000B7D49"/>
    <w:rsid w:val="000C0125"/>
    <w:rsid w:val="000C07B7"/>
    <w:rsid w:val="000C0FB5"/>
    <w:rsid w:val="000C1078"/>
    <w:rsid w:val="000C16A7"/>
    <w:rsid w:val="000C1BCD"/>
    <w:rsid w:val="000C250C"/>
    <w:rsid w:val="000C3149"/>
    <w:rsid w:val="000C3704"/>
    <w:rsid w:val="000C3C5D"/>
    <w:rsid w:val="000C43DF"/>
    <w:rsid w:val="000C45AB"/>
    <w:rsid w:val="000C575E"/>
    <w:rsid w:val="000C61FB"/>
    <w:rsid w:val="000C6F89"/>
    <w:rsid w:val="000C7D4F"/>
    <w:rsid w:val="000D047C"/>
    <w:rsid w:val="000D0F4E"/>
    <w:rsid w:val="000D2063"/>
    <w:rsid w:val="000D24EC"/>
    <w:rsid w:val="000D2C3A"/>
    <w:rsid w:val="000D33CF"/>
    <w:rsid w:val="000D48A8"/>
    <w:rsid w:val="000D4B5A"/>
    <w:rsid w:val="000D55B1"/>
    <w:rsid w:val="000D64D8"/>
    <w:rsid w:val="000E07CF"/>
    <w:rsid w:val="000E3800"/>
    <w:rsid w:val="000E3C1C"/>
    <w:rsid w:val="000E41B7"/>
    <w:rsid w:val="000E65EE"/>
    <w:rsid w:val="000E6BA0"/>
    <w:rsid w:val="000E78AF"/>
    <w:rsid w:val="000F004E"/>
    <w:rsid w:val="000F174A"/>
    <w:rsid w:val="000F175D"/>
    <w:rsid w:val="000F2824"/>
    <w:rsid w:val="000F38A0"/>
    <w:rsid w:val="000F40C8"/>
    <w:rsid w:val="000F5C80"/>
    <w:rsid w:val="000F6951"/>
    <w:rsid w:val="000F7960"/>
    <w:rsid w:val="00100B59"/>
    <w:rsid w:val="00100DC5"/>
    <w:rsid w:val="00100E27"/>
    <w:rsid w:val="00100E5A"/>
    <w:rsid w:val="00101135"/>
    <w:rsid w:val="001020DD"/>
    <w:rsid w:val="0010259B"/>
    <w:rsid w:val="00102938"/>
    <w:rsid w:val="00102D25"/>
    <w:rsid w:val="00103D80"/>
    <w:rsid w:val="00104A05"/>
    <w:rsid w:val="00106009"/>
    <w:rsid w:val="001061F9"/>
    <w:rsid w:val="00106655"/>
    <w:rsid w:val="001068B3"/>
    <w:rsid w:val="00106A3B"/>
    <w:rsid w:val="00107A39"/>
    <w:rsid w:val="001113CC"/>
    <w:rsid w:val="001115A9"/>
    <w:rsid w:val="00111970"/>
    <w:rsid w:val="00113727"/>
    <w:rsid w:val="00113763"/>
    <w:rsid w:val="00113D7E"/>
    <w:rsid w:val="00114B7D"/>
    <w:rsid w:val="00115F42"/>
    <w:rsid w:val="001177C4"/>
    <w:rsid w:val="00117B7D"/>
    <w:rsid w:val="00117FF3"/>
    <w:rsid w:val="0012093E"/>
    <w:rsid w:val="00121AC0"/>
    <w:rsid w:val="001231F0"/>
    <w:rsid w:val="00123587"/>
    <w:rsid w:val="00125C6C"/>
    <w:rsid w:val="00127648"/>
    <w:rsid w:val="00127917"/>
    <w:rsid w:val="0013032B"/>
    <w:rsid w:val="001305EA"/>
    <w:rsid w:val="001324C3"/>
    <w:rsid w:val="001328FA"/>
    <w:rsid w:val="0013419A"/>
    <w:rsid w:val="00134700"/>
    <w:rsid w:val="00134E23"/>
    <w:rsid w:val="00135E80"/>
    <w:rsid w:val="00140753"/>
    <w:rsid w:val="0014239C"/>
    <w:rsid w:val="00143921"/>
    <w:rsid w:val="00145085"/>
    <w:rsid w:val="001460DD"/>
    <w:rsid w:val="00146CDF"/>
    <w:rsid w:val="00146F04"/>
    <w:rsid w:val="00147E93"/>
    <w:rsid w:val="00150EBC"/>
    <w:rsid w:val="001520B0"/>
    <w:rsid w:val="0015446A"/>
    <w:rsid w:val="00154516"/>
    <w:rsid w:val="0015487C"/>
    <w:rsid w:val="00155144"/>
    <w:rsid w:val="00155558"/>
    <w:rsid w:val="00156956"/>
    <w:rsid w:val="0015712E"/>
    <w:rsid w:val="00161A3D"/>
    <w:rsid w:val="00162C3A"/>
    <w:rsid w:val="00162EC8"/>
    <w:rsid w:val="00165B83"/>
    <w:rsid w:val="00165FF0"/>
    <w:rsid w:val="0017037C"/>
    <w:rsid w:val="0017075C"/>
    <w:rsid w:val="00170CB5"/>
    <w:rsid w:val="00171601"/>
    <w:rsid w:val="00171949"/>
    <w:rsid w:val="00172EC4"/>
    <w:rsid w:val="001737E7"/>
    <w:rsid w:val="00174183"/>
    <w:rsid w:val="00174DFA"/>
    <w:rsid w:val="00176C65"/>
    <w:rsid w:val="0018036C"/>
    <w:rsid w:val="00180A15"/>
    <w:rsid w:val="001810F4"/>
    <w:rsid w:val="00181128"/>
    <w:rsid w:val="0018179E"/>
    <w:rsid w:val="001819B2"/>
    <w:rsid w:val="00182B46"/>
    <w:rsid w:val="001835BE"/>
    <w:rsid w:val="001839C3"/>
    <w:rsid w:val="00183B80"/>
    <w:rsid w:val="00183DB2"/>
    <w:rsid w:val="00183E9C"/>
    <w:rsid w:val="001841F1"/>
    <w:rsid w:val="0018460F"/>
    <w:rsid w:val="0018571A"/>
    <w:rsid w:val="001859B6"/>
    <w:rsid w:val="00187FFC"/>
    <w:rsid w:val="001906A1"/>
    <w:rsid w:val="00191D2F"/>
    <w:rsid w:val="00191F45"/>
    <w:rsid w:val="00193503"/>
    <w:rsid w:val="001939CA"/>
    <w:rsid w:val="00193B82"/>
    <w:rsid w:val="00194F0C"/>
    <w:rsid w:val="0019600C"/>
    <w:rsid w:val="00196CF1"/>
    <w:rsid w:val="00197B41"/>
    <w:rsid w:val="001A00D1"/>
    <w:rsid w:val="001A03EA"/>
    <w:rsid w:val="001A0AF7"/>
    <w:rsid w:val="001A17D4"/>
    <w:rsid w:val="001A2251"/>
    <w:rsid w:val="001A25AF"/>
    <w:rsid w:val="001A300E"/>
    <w:rsid w:val="001A3627"/>
    <w:rsid w:val="001A4937"/>
    <w:rsid w:val="001A6EF1"/>
    <w:rsid w:val="001B3065"/>
    <w:rsid w:val="001B33C0"/>
    <w:rsid w:val="001B4A46"/>
    <w:rsid w:val="001B5E34"/>
    <w:rsid w:val="001B68DA"/>
    <w:rsid w:val="001C12CE"/>
    <w:rsid w:val="001C2997"/>
    <w:rsid w:val="001C2AB5"/>
    <w:rsid w:val="001C4DB7"/>
    <w:rsid w:val="001C64CB"/>
    <w:rsid w:val="001C6C9B"/>
    <w:rsid w:val="001C7E86"/>
    <w:rsid w:val="001D10B2"/>
    <w:rsid w:val="001D2668"/>
    <w:rsid w:val="001D3092"/>
    <w:rsid w:val="001D440D"/>
    <w:rsid w:val="001D4CD1"/>
    <w:rsid w:val="001D51D1"/>
    <w:rsid w:val="001D5BA2"/>
    <w:rsid w:val="001D66C2"/>
    <w:rsid w:val="001D6877"/>
    <w:rsid w:val="001D7366"/>
    <w:rsid w:val="001E0FFC"/>
    <w:rsid w:val="001E1F93"/>
    <w:rsid w:val="001E24CF"/>
    <w:rsid w:val="001E2EE5"/>
    <w:rsid w:val="001E3097"/>
    <w:rsid w:val="001E4B06"/>
    <w:rsid w:val="001E4DCB"/>
    <w:rsid w:val="001E54BF"/>
    <w:rsid w:val="001E5F98"/>
    <w:rsid w:val="001E6276"/>
    <w:rsid w:val="001E738D"/>
    <w:rsid w:val="001F0063"/>
    <w:rsid w:val="001F01F4"/>
    <w:rsid w:val="001F0F26"/>
    <w:rsid w:val="001F219E"/>
    <w:rsid w:val="001F2232"/>
    <w:rsid w:val="001F64BE"/>
    <w:rsid w:val="001F6D7B"/>
    <w:rsid w:val="001F7070"/>
    <w:rsid w:val="001F7807"/>
    <w:rsid w:val="002007C8"/>
    <w:rsid w:val="00200AD3"/>
    <w:rsid w:val="00200EF2"/>
    <w:rsid w:val="0020140F"/>
    <w:rsid w:val="002016B9"/>
    <w:rsid w:val="00201825"/>
    <w:rsid w:val="00201BCB"/>
    <w:rsid w:val="00201CB2"/>
    <w:rsid w:val="00202266"/>
    <w:rsid w:val="0020307D"/>
    <w:rsid w:val="002046F7"/>
    <w:rsid w:val="0020478D"/>
    <w:rsid w:val="002054D0"/>
    <w:rsid w:val="00206EFD"/>
    <w:rsid w:val="0020756A"/>
    <w:rsid w:val="00207F3A"/>
    <w:rsid w:val="00210D95"/>
    <w:rsid w:val="00212B96"/>
    <w:rsid w:val="002136B3"/>
    <w:rsid w:val="002139DE"/>
    <w:rsid w:val="0021660A"/>
    <w:rsid w:val="00216957"/>
    <w:rsid w:val="00217731"/>
    <w:rsid w:val="00217825"/>
    <w:rsid w:val="00217AE6"/>
    <w:rsid w:val="00220B90"/>
    <w:rsid w:val="00221777"/>
    <w:rsid w:val="00221998"/>
    <w:rsid w:val="00221E1A"/>
    <w:rsid w:val="00221F4B"/>
    <w:rsid w:val="002228E3"/>
    <w:rsid w:val="00223920"/>
    <w:rsid w:val="00224261"/>
    <w:rsid w:val="00224B16"/>
    <w:rsid w:val="00224D61"/>
    <w:rsid w:val="002265BD"/>
    <w:rsid w:val="002270CC"/>
    <w:rsid w:val="00227421"/>
    <w:rsid w:val="00227894"/>
    <w:rsid w:val="0022791F"/>
    <w:rsid w:val="00227CCD"/>
    <w:rsid w:val="00231CD0"/>
    <w:rsid w:val="00231E53"/>
    <w:rsid w:val="0023401F"/>
    <w:rsid w:val="00234830"/>
    <w:rsid w:val="00235F1F"/>
    <w:rsid w:val="002368C7"/>
    <w:rsid w:val="0023726F"/>
    <w:rsid w:val="0024041A"/>
    <w:rsid w:val="002410C8"/>
    <w:rsid w:val="00241C93"/>
    <w:rsid w:val="0024214A"/>
    <w:rsid w:val="0024374F"/>
    <w:rsid w:val="002441D9"/>
    <w:rsid w:val="002441F2"/>
    <w:rsid w:val="0024438F"/>
    <w:rsid w:val="002447C2"/>
    <w:rsid w:val="00244883"/>
    <w:rsid w:val="00245224"/>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299E"/>
    <w:rsid w:val="00263542"/>
    <w:rsid w:val="00265C23"/>
    <w:rsid w:val="00266738"/>
    <w:rsid w:val="0026691A"/>
    <w:rsid w:val="00266D0C"/>
    <w:rsid w:val="002670B1"/>
    <w:rsid w:val="002675A3"/>
    <w:rsid w:val="00267C50"/>
    <w:rsid w:val="002707A8"/>
    <w:rsid w:val="002717AE"/>
    <w:rsid w:val="00273F94"/>
    <w:rsid w:val="002760B7"/>
    <w:rsid w:val="0027707D"/>
    <w:rsid w:val="002810D3"/>
    <w:rsid w:val="002827A5"/>
    <w:rsid w:val="00283038"/>
    <w:rsid w:val="002847AE"/>
    <w:rsid w:val="002870F2"/>
    <w:rsid w:val="00287650"/>
    <w:rsid w:val="00287796"/>
    <w:rsid w:val="0029008E"/>
    <w:rsid w:val="00290154"/>
    <w:rsid w:val="00290829"/>
    <w:rsid w:val="00294F88"/>
    <w:rsid w:val="00294FCC"/>
    <w:rsid w:val="00295516"/>
    <w:rsid w:val="002955B1"/>
    <w:rsid w:val="00295906"/>
    <w:rsid w:val="0029733C"/>
    <w:rsid w:val="0029764E"/>
    <w:rsid w:val="002A10A1"/>
    <w:rsid w:val="002A12C5"/>
    <w:rsid w:val="002A26CE"/>
    <w:rsid w:val="002A3161"/>
    <w:rsid w:val="002A3410"/>
    <w:rsid w:val="002A44D1"/>
    <w:rsid w:val="002A4631"/>
    <w:rsid w:val="002A47DB"/>
    <w:rsid w:val="002A5BA6"/>
    <w:rsid w:val="002A6EA6"/>
    <w:rsid w:val="002A7055"/>
    <w:rsid w:val="002B108B"/>
    <w:rsid w:val="002B12DE"/>
    <w:rsid w:val="002B270D"/>
    <w:rsid w:val="002B3375"/>
    <w:rsid w:val="002B4745"/>
    <w:rsid w:val="002B480D"/>
    <w:rsid w:val="002B4845"/>
    <w:rsid w:val="002B4AC3"/>
    <w:rsid w:val="002B5E19"/>
    <w:rsid w:val="002B6821"/>
    <w:rsid w:val="002B7744"/>
    <w:rsid w:val="002C05AC"/>
    <w:rsid w:val="002C0CCB"/>
    <w:rsid w:val="002C3953"/>
    <w:rsid w:val="002C56A0"/>
    <w:rsid w:val="002C5F18"/>
    <w:rsid w:val="002C7496"/>
    <w:rsid w:val="002D12FF"/>
    <w:rsid w:val="002D21A5"/>
    <w:rsid w:val="002D4413"/>
    <w:rsid w:val="002D7247"/>
    <w:rsid w:val="002E23E3"/>
    <w:rsid w:val="002E26F3"/>
    <w:rsid w:val="002E30BA"/>
    <w:rsid w:val="002E34CB"/>
    <w:rsid w:val="002E4059"/>
    <w:rsid w:val="002E4D5B"/>
    <w:rsid w:val="002E4FCA"/>
    <w:rsid w:val="002E5474"/>
    <w:rsid w:val="002E5699"/>
    <w:rsid w:val="002E5832"/>
    <w:rsid w:val="002E633F"/>
    <w:rsid w:val="002E65E2"/>
    <w:rsid w:val="002E7024"/>
    <w:rsid w:val="002F0BF7"/>
    <w:rsid w:val="002F0D60"/>
    <w:rsid w:val="002F104E"/>
    <w:rsid w:val="002F1BD9"/>
    <w:rsid w:val="002F23F2"/>
    <w:rsid w:val="002F3A6D"/>
    <w:rsid w:val="002F4EBA"/>
    <w:rsid w:val="002F749C"/>
    <w:rsid w:val="00303813"/>
    <w:rsid w:val="00306F73"/>
    <w:rsid w:val="003102C3"/>
    <w:rsid w:val="00310348"/>
    <w:rsid w:val="00310EE6"/>
    <w:rsid w:val="00311628"/>
    <w:rsid w:val="00311860"/>
    <w:rsid w:val="00311E73"/>
    <w:rsid w:val="0031221D"/>
    <w:rsid w:val="003123F7"/>
    <w:rsid w:val="003144D2"/>
    <w:rsid w:val="00314A01"/>
    <w:rsid w:val="00314B9D"/>
    <w:rsid w:val="00314D8E"/>
    <w:rsid w:val="00314DD8"/>
    <w:rsid w:val="00315221"/>
    <w:rsid w:val="003155A3"/>
    <w:rsid w:val="00315B35"/>
    <w:rsid w:val="00316A7F"/>
    <w:rsid w:val="003176B1"/>
    <w:rsid w:val="00317B24"/>
    <w:rsid w:val="00317D8E"/>
    <w:rsid w:val="00317E8F"/>
    <w:rsid w:val="00320752"/>
    <w:rsid w:val="003209E8"/>
    <w:rsid w:val="003211F4"/>
    <w:rsid w:val="0032193F"/>
    <w:rsid w:val="00322186"/>
    <w:rsid w:val="00322962"/>
    <w:rsid w:val="0032403E"/>
    <w:rsid w:val="00324A12"/>
    <w:rsid w:val="00324D73"/>
    <w:rsid w:val="00325B7B"/>
    <w:rsid w:val="00326FA3"/>
    <w:rsid w:val="003274D0"/>
    <w:rsid w:val="0033193C"/>
    <w:rsid w:val="00331EDC"/>
    <w:rsid w:val="00332B30"/>
    <w:rsid w:val="00333680"/>
    <w:rsid w:val="00334503"/>
    <w:rsid w:val="00334833"/>
    <w:rsid w:val="00334EE8"/>
    <w:rsid w:val="0033532B"/>
    <w:rsid w:val="00336799"/>
    <w:rsid w:val="0033685E"/>
    <w:rsid w:val="00337929"/>
    <w:rsid w:val="00337AD4"/>
    <w:rsid w:val="00340003"/>
    <w:rsid w:val="00340A49"/>
    <w:rsid w:val="00340ECF"/>
    <w:rsid w:val="003429B7"/>
    <w:rsid w:val="00342B92"/>
    <w:rsid w:val="00343B23"/>
    <w:rsid w:val="003444A9"/>
    <w:rsid w:val="003445F2"/>
    <w:rsid w:val="00345EB0"/>
    <w:rsid w:val="0034764B"/>
    <w:rsid w:val="0034780A"/>
    <w:rsid w:val="00347B8F"/>
    <w:rsid w:val="00347CBE"/>
    <w:rsid w:val="003503AC"/>
    <w:rsid w:val="0035138E"/>
    <w:rsid w:val="003516E1"/>
    <w:rsid w:val="00352686"/>
    <w:rsid w:val="00352885"/>
    <w:rsid w:val="003534AD"/>
    <w:rsid w:val="00353D49"/>
    <w:rsid w:val="00355529"/>
    <w:rsid w:val="003562A6"/>
    <w:rsid w:val="00357136"/>
    <w:rsid w:val="003576EB"/>
    <w:rsid w:val="00357B1A"/>
    <w:rsid w:val="0036042C"/>
    <w:rsid w:val="00360C67"/>
    <w:rsid w:val="00360E65"/>
    <w:rsid w:val="00362DCB"/>
    <w:rsid w:val="0036308C"/>
    <w:rsid w:val="00363510"/>
    <w:rsid w:val="00363E8F"/>
    <w:rsid w:val="003645CF"/>
    <w:rsid w:val="00365118"/>
    <w:rsid w:val="00365968"/>
    <w:rsid w:val="00366467"/>
    <w:rsid w:val="00367331"/>
    <w:rsid w:val="00370563"/>
    <w:rsid w:val="003713D2"/>
    <w:rsid w:val="00371AF4"/>
    <w:rsid w:val="00372A4F"/>
    <w:rsid w:val="00372B9F"/>
    <w:rsid w:val="00373265"/>
    <w:rsid w:val="0037384B"/>
    <w:rsid w:val="00373892"/>
    <w:rsid w:val="00373C6E"/>
    <w:rsid w:val="003740C3"/>
    <w:rsid w:val="003743CE"/>
    <w:rsid w:val="003807AF"/>
    <w:rsid w:val="00380856"/>
    <w:rsid w:val="00380E60"/>
    <w:rsid w:val="00380EAE"/>
    <w:rsid w:val="0038198C"/>
    <w:rsid w:val="00382A6F"/>
    <w:rsid w:val="00382C57"/>
    <w:rsid w:val="00383B5F"/>
    <w:rsid w:val="00384483"/>
    <w:rsid w:val="0038499A"/>
    <w:rsid w:val="00384F53"/>
    <w:rsid w:val="00386D58"/>
    <w:rsid w:val="00387053"/>
    <w:rsid w:val="00391254"/>
    <w:rsid w:val="003943C6"/>
    <w:rsid w:val="00395451"/>
    <w:rsid w:val="00395633"/>
    <w:rsid w:val="00395716"/>
    <w:rsid w:val="00396B0E"/>
    <w:rsid w:val="003973AA"/>
    <w:rsid w:val="0039766F"/>
    <w:rsid w:val="00397B22"/>
    <w:rsid w:val="00397F82"/>
    <w:rsid w:val="003A01C8"/>
    <w:rsid w:val="003A01E2"/>
    <w:rsid w:val="003A027B"/>
    <w:rsid w:val="003A1238"/>
    <w:rsid w:val="003A1937"/>
    <w:rsid w:val="003A3726"/>
    <w:rsid w:val="003A3A59"/>
    <w:rsid w:val="003A43B0"/>
    <w:rsid w:val="003A4F65"/>
    <w:rsid w:val="003A576F"/>
    <w:rsid w:val="003A5964"/>
    <w:rsid w:val="003A5E30"/>
    <w:rsid w:val="003A6344"/>
    <w:rsid w:val="003A6624"/>
    <w:rsid w:val="003A695D"/>
    <w:rsid w:val="003A6A25"/>
    <w:rsid w:val="003A6C8E"/>
    <w:rsid w:val="003A6F6B"/>
    <w:rsid w:val="003B1A99"/>
    <w:rsid w:val="003B225F"/>
    <w:rsid w:val="003B2DE3"/>
    <w:rsid w:val="003B356D"/>
    <w:rsid w:val="003B3CB0"/>
    <w:rsid w:val="003B7BBB"/>
    <w:rsid w:val="003C0FB3"/>
    <w:rsid w:val="003C2AC4"/>
    <w:rsid w:val="003C3990"/>
    <w:rsid w:val="003C41AC"/>
    <w:rsid w:val="003C434B"/>
    <w:rsid w:val="003C489D"/>
    <w:rsid w:val="003C54B8"/>
    <w:rsid w:val="003C5E12"/>
    <w:rsid w:val="003C66AB"/>
    <w:rsid w:val="003C687F"/>
    <w:rsid w:val="003C723C"/>
    <w:rsid w:val="003D0F7F"/>
    <w:rsid w:val="003D140F"/>
    <w:rsid w:val="003D2621"/>
    <w:rsid w:val="003D3CF0"/>
    <w:rsid w:val="003D53BF"/>
    <w:rsid w:val="003D5665"/>
    <w:rsid w:val="003D63BF"/>
    <w:rsid w:val="003D6797"/>
    <w:rsid w:val="003D779D"/>
    <w:rsid w:val="003D7846"/>
    <w:rsid w:val="003D78A2"/>
    <w:rsid w:val="003D7EF8"/>
    <w:rsid w:val="003E008D"/>
    <w:rsid w:val="003E03FD"/>
    <w:rsid w:val="003E15EE"/>
    <w:rsid w:val="003E207B"/>
    <w:rsid w:val="003E4C24"/>
    <w:rsid w:val="003E5144"/>
    <w:rsid w:val="003E6AE0"/>
    <w:rsid w:val="003E7BE5"/>
    <w:rsid w:val="003F0971"/>
    <w:rsid w:val="003F0D57"/>
    <w:rsid w:val="003F1654"/>
    <w:rsid w:val="003F23F8"/>
    <w:rsid w:val="003F28DA"/>
    <w:rsid w:val="003F2C2F"/>
    <w:rsid w:val="003F35B8"/>
    <w:rsid w:val="003F3F97"/>
    <w:rsid w:val="003F42CF"/>
    <w:rsid w:val="003F4C26"/>
    <w:rsid w:val="003F4EA0"/>
    <w:rsid w:val="003F66AD"/>
    <w:rsid w:val="003F6777"/>
    <w:rsid w:val="003F6780"/>
    <w:rsid w:val="003F69BE"/>
    <w:rsid w:val="003F6A95"/>
    <w:rsid w:val="003F7D20"/>
    <w:rsid w:val="00400D78"/>
    <w:rsid w:val="00400EB0"/>
    <w:rsid w:val="0040113F"/>
    <w:rsid w:val="004013F6"/>
    <w:rsid w:val="00402FCF"/>
    <w:rsid w:val="004042F8"/>
    <w:rsid w:val="004048C9"/>
    <w:rsid w:val="00405286"/>
    <w:rsid w:val="00405801"/>
    <w:rsid w:val="00406BA0"/>
    <w:rsid w:val="00407474"/>
    <w:rsid w:val="00407ADF"/>
    <w:rsid w:val="00407ED4"/>
    <w:rsid w:val="00407F31"/>
    <w:rsid w:val="00410C3C"/>
    <w:rsid w:val="004125FD"/>
    <w:rsid w:val="004128F0"/>
    <w:rsid w:val="00412A0A"/>
    <w:rsid w:val="00414D5B"/>
    <w:rsid w:val="004163AD"/>
    <w:rsid w:val="0041645A"/>
    <w:rsid w:val="004166F1"/>
    <w:rsid w:val="00417BB8"/>
    <w:rsid w:val="00420300"/>
    <w:rsid w:val="00421CC4"/>
    <w:rsid w:val="0042260B"/>
    <w:rsid w:val="0042354D"/>
    <w:rsid w:val="00423949"/>
    <w:rsid w:val="00423CEE"/>
    <w:rsid w:val="004259A6"/>
    <w:rsid w:val="00425CCF"/>
    <w:rsid w:val="0042720A"/>
    <w:rsid w:val="00430D80"/>
    <w:rsid w:val="004317B5"/>
    <w:rsid w:val="00431E3D"/>
    <w:rsid w:val="004322DE"/>
    <w:rsid w:val="00433B4D"/>
    <w:rsid w:val="00435259"/>
    <w:rsid w:val="00435DD8"/>
    <w:rsid w:val="004369CF"/>
    <w:rsid w:val="00436B23"/>
    <w:rsid w:val="00436E88"/>
    <w:rsid w:val="00440977"/>
    <w:rsid w:val="0044175B"/>
    <w:rsid w:val="00441C88"/>
    <w:rsid w:val="00442026"/>
    <w:rsid w:val="00442448"/>
    <w:rsid w:val="004433BE"/>
    <w:rsid w:val="00443CD4"/>
    <w:rsid w:val="00443E0E"/>
    <w:rsid w:val="004440BB"/>
    <w:rsid w:val="004450B6"/>
    <w:rsid w:val="00445612"/>
    <w:rsid w:val="00446748"/>
    <w:rsid w:val="004479D8"/>
    <w:rsid w:val="00447C97"/>
    <w:rsid w:val="004500DF"/>
    <w:rsid w:val="00450ED4"/>
    <w:rsid w:val="00451168"/>
    <w:rsid w:val="00451506"/>
    <w:rsid w:val="004519D9"/>
    <w:rsid w:val="00452D84"/>
    <w:rsid w:val="00453739"/>
    <w:rsid w:val="0045447C"/>
    <w:rsid w:val="0045495E"/>
    <w:rsid w:val="00455F66"/>
    <w:rsid w:val="0045627B"/>
    <w:rsid w:val="00456C90"/>
    <w:rsid w:val="00457160"/>
    <w:rsid w:val="004578CC"/>
    <w:rsid w:val="0046249D"/>
    <w:rsid w:val="0046317A"/>
    <w:rsid w:val="004635FF"/>
    <w:rsid w:val="00463BFC"/>
    <w:rsid w:val="00463EE1"/>
    <w:rsid w:val="004657D6"/>
    <w:rsid w:val="004726DB"/>
    <w:rsid w:val="004728AA"/>
    <w:rsid w:val="00472F19"/>
    <w:rsid w:val="00473346"/>
    <w:rsid w:val="00476168"/>
    <w:rsid w:val="00476284"/>
    <w:rsid w:val="0047758F"/>
    <w:rsid w:val="00477F68"/>
    <w:rsid w:val="0048084F"/>
    <w:rsid w:val="004810BD"/>
    <w:rsid w:val="0048175E"/>
    <w:rsid w:val="00482868"/>
    <w:rsid w:val="00483B44"/>
    <w:rsid w:val="00483CA9"/>
    <w:rsid w:val="004850B9"/>
    <w:rsid w:val="0048525B"/>
    <w:rsid w:val="004857D7"/>
    <w:rsid w:val="00485CCD"/>
    <w:rsid w:val="00485DB5"/>
    <w:rsid w:val="004860C0"/>
    <w:rsid w:val="004860C5"/>
    <w:rsid w:val="00486D2B"/>
    <w:rsid w:val="00490D60"/>
    <w:rsid w:val="00493120"/>
    <w:rsid w:val="004949C7"/>
    <w:rsid w:val="00494FDC"/>
    <w:rsid w:val="004A0489"/>
    <w:rsid w:val="004A161B"/>
    <w:rsid w:val="004A4106"/>
    <w:rsid w:val="004A4146"/>
    <w:rsid w:val="004A4658"/>
    <w:rsid w:val="004A47DB"/>
    <w:rsid w:val="004A4F6C"/>
    <w:rsid w:val="004A5AAE"/>
    <w:rsid w:val="004A6AB7"/>
    <w:rsid w:val="004A7284"/>
    <w:rsid w:val="004A7771"/>
    <w:rsid w:val="004A7E1A"/>
    <w:rsid w:val="004B0073"/>
    <w:rsid w:val="004B0242"/>
    <w:rsid w:val="004B1541"/>
    <w:rsid w:val="004B240E"/>
    <w:rsid w:val="004B29F4"/>
    <w:rsid w:val="004B4C27"/>
    <w:rsid w:val="004B5AFF"/>
    <w:rsid w:val="004B6407"/>
    <w:rsid w:val="004B6923"/>
    <w:rsid w:val="004B7240"/>
    <w:rsid w:val="004B7495"/>
    <w:rsid w:val="004B780F"/>
    <w:rsid w:val="004B7B56"/>
    <w:rsid w:val="004B7EE9"/>
    <w:rsid w:val="004C098E"/>
    <w:rsid w:val="004C116A"/>
    <w:rsid w:val="004C1500"/>
    <w:rsid w:val="004C20CF"/>
    <w:rsid w:val="004C299C"/>
    <w:rsid w:val="004C2E2E"/>
    <w:rsid w:val="004C3080"/>
    <w:rsid w:val="004C38A9"/>
    <w:rsid w:val="004C4D54"/>
    <w:rsid w:val="004C6635"/>
    <w:rsid w:val="004C7023"/>
    <w:rsid w:val="004C7513"/>
    <w:rsid w:val="004D02AC"/>
    <w:rsid w:val="004D0383"/>
    <w:rsid w:val="004D1655"/>
    <w:rsid w:val="004D1DDB"/>
    <w:rsid w:val="004D1F3F"/>
    <w:rsid w:val="004D333E"/>
    <w:rsid w:val="004D3489"/>
    <w:rsid w:val="004D3A72"/>
    <w:rsid w:val="004D3EE2"/>
    <w:rsid w:val="004D5B9D"/>
    <w:rsid w:val="004D5BBA"/>
    <w:rsid w:val="004D6540"/>
    <w:rsid w:val="004D66E9"/>
    <w:rsid w:val="004E0755"/>
    <w:rsid w:val="004E0E55"/>
    <w:rsid w:val="004E0FD9"/>
    <w:rsid w:val="004E164A"/>
    <w:rsid w:val="004E1C2A"/>
    <w:rsid w:val="004E2614"/>
    <w:rsid w:val="004E2ACB"/>
    <w:rsid w:val="004E38B0"/>
    <w:rsid w:val="004E3C28"/>
    <w:rsid w:val="004E4332"/>
    <w:rsid w:val="004E4D02"/>
    <w:rsid w:val="004E4E0B"/>
    <w:rsid w:val="004E5CB5"/>
    <w:rsid w:val="004E6856"/>
    <w:rsid w:val="004E6FB4"/>
    <w:rsid w:val="004E7D51"/>
    <w:rsid w:val="004F0977"/>
    <w:rsid w:val="004F1408"/>
    <w:rsid w:val="004F14FB"/>
    <w:rsid w:val="004F1849"/>
    <w:rsid w:val="004F3536"/>
    <w:rsid w:val="004F4E1D"/>
    <w:rsid w:val="004F6257"/>
    <w:rsid w:val="004F6A25"/>
    <w:rsid w:val="004F6AB0"/>
    <w:rsid w:val="004F6B4D"/>
    <w:rsid w:val="004F6F40"/>
    <w:rsid w:val="005000BD"/>
    <w:rsid w:val="005000DD"/>
    <w:rsid w:val="00501CE5"/>
    <w:rsid w:val="00502968"/>
    <w:rsid w:val="0050385F"/>
    <w:rsid w:val="00503948"/>
    <w:rsid w:val="00503B09"/>
    <w:rsid w:val="00504029"/>
    <w:rsid w:val="00504F5C"/>
    <w:rsid w:val="00505262"/>
    <w:rsid w:val="0050597B"/>
    <w:rsid w:val="00506DF8"/>
    <w:rsid w:val="00506FD3"/>
    <w:rsid w:val="00507451"/>
    <w:rsid w:val="00511F4D"/>
    <w:rsid w:val="00513368"/>
    <w:rsid w:val="0051407B"/>
    <w:rsid w:val="00514661"/>
    <w:rsid w:val="00514D6B"/>
    <w:rsid w:val="00514DEF"/>
    <w:rsid w:val="0051574E"/>
    <w:rsid w:val="00516D27"/>
    <w:rsid w:val="0051725F"/>
    <w:rsid w:val="0051752B"/>
    <w:rsid w:val="00520095"/>
    <w:rsid w:val="00520645"/>
    <w:rsid w:val="0052168D"/>
    <w:rsid w:val="005217BB"/>
    <w:rsid w:val="0052396A"/>
    <w:rsid w:val="00523DFA"/>
    <w:rsid w:val="005261A1"/>
    <w:rsid w:val="0052734E"/>
    <w:rsid w:val="0052782C"/>
    <w:rsid w:val="00527A41"/>
    <w:rsid w:val="00530B3A"/>
    <w:rsid w:val="00530E46"/>
    <w:rsid w:val="005318A3"/>
    <w:rsid w:val="005324EF"/>
    <w:rsid w:val="0053286B"/>
    <w:rsid w:val="00534F73"/>
    <w:rsid w:val="00535276"/>
    <w:rsid w:val="00535C6F"/>
    <w:rsid w:val="00536369"/>
    <w:rsid w:val="005363A7"/>
    <w:rsid w:val="00537283"/>
    <w:rsid w:val="005400FF"/>
    <w:rsid w:val="005404D4"/>
    <w:rsid w:val="00540E99"/>
    <w:rsid w:val="00541130"/>
    <w:rsid w:val="00541938"/>
    <w:rsid w:val="0054366E"/>
    <w:rsid w:val="00543CDB"/>
    <w:rsid w:val="005447BE"/>
    <w:rsid w:val="00546A8B"/>
    <w:rsid w:val="00546D5E"/>
    <w:rsid w:val="00546F02"/>
    <w:rsid w:val="00547051"/>
    <w:rsid w:val="0054770B"/>
    <w:rsid w:val="00551073"/>
    <w:rsid w:val="0055108E"/>
    <w:rsid w:val="00551DA4"/>
    <w:rsid w:val="0055213A"/>
    <w:rsid w:val="00553D90"/>
    <w:rsid w:val="00554956"/>
    <w:rsid w:val="00557BE6"/>
    <w:rsid w:val="005600BC"/>
    <w:rsid w:val="005628F1"/>
    <w:rsid w:val="00563104"/>
    <w:rsid w:val="005646C1"/>
    <w:rsid w:val="005646CC"/>
    <w:rsid w:val="005652E4"/>
    <w:rsid w:val="00565730"/>
    <w:rsid w:val="0056650F"/>
    <w:rsid w:val="00566671"/>
    <w:rsid w:val="00566B1F"/>
    <w:rsid w:val="00567B22"/>
    <w:rsid w:val="00567B42"/>
    <w:rsid w:val="005702D9"/>
    <w:rsid w:val="005710FF"/>
    <w:rsid w:val="0057134C"/>
    <w:rsid w:val="0057186F"/>
    <w:rsid w:val="0057331C"/>
    <w:rsid w:val="00573328"/>
    <w:rsid w:val="0057375D"/>
    <w:rsid w:val="00573F07"/>
    <w:rsid w:val="0057429B"/>
    <w:rsid w:val="0057478F"/>
    <w:rsid w:val="005747FF"/>
    <w:rsid w:val="0057578E"/>
    <w:rsid w:val="00576415"/>
    <w:rsid w:val="005803A8"/>
    <w:rsid w:val="00580D0F"/>
    <w:rsid w:val="00581F3D"/>
    <w:rsid w:val="005824C0"/>
    <w:rsid w:val="00582560"/>
    <w:rsid w:val="00582FD7"/>
    <w:rsid w:val="005832ED"/>
    <w:rsid w:val="00583524"/>
    <w:rsid w:val="005835A2"/>
    <w:rsid w:val="00583853"/>
    <w:rsid w:val="005857A8"/>
    <w:rsid w:val="0058713B"/>
    <w:rsid w:val="005876D2"/>
    <w:rsid w:val="0059056C"/>
    <w:rsid w:val="00590DA0"/>
    <w:rsid w:val="0059130B"/>
    <w:rsid w:val="005929A8"/>
    <w:rsid w:val="00593034"/>
    <w:rsid w:val="00593F4C"/>
    <w:rsid w:val="00594705"/>
    <w:rsid w:val="00596689"/>
    <w:rsid w:val="00597328"/>
    <w:rsid w:val="0059790A"/>
    <w:rsid w:val="00597FC3"/>
    <w:rsid w:val="005A16FB"/>
    <w:rsid w:val="005A1A68"/>
    <w:rsid w:val="005A1D50"/>
    <w:rsid w:val="005A2985"/>
    <w:rsid w:val="005A2A5A"/>
    <w:rsid w:val="005A3016"/>
    <w:rsid w:val="005A3076"/>
    <w:rsid w:val="005A39FC"/>
    <w:rsid w:val="005A3B66"/>
    <w:rsid w:val="005A42E3"/>
    <w:rsid w:val="005A53D7"/>
    <w:rsid w:val="005A5F04"/>
    <w:rsid w:val="005A6DC2"/>
    <w:rsid w:val="005B0870"/>
    <w:rsid w:val="005B1762"/>
    <w:rsid w:val="005B1AF8"/>
    <w:rsid w:val="005B311B"/>
    <w:rsid w:val="005B42DD"/>
    <w:rsid w:val="005B4B88"/>
    <w:rsid w:val="005B5605"/>
    <w:rsid w:val="005B5D51"/>
    <w:rsid w:val="005B5D60"/>
    <w:rsid w:val="005B5E31"/>
    <w:rsid w:val="005B64AE"/>
    <w:rsid w:val="005B6E3D"/>
    <w:rsid w:val="005B7298"/>
    <w:rsid w:val="005B7A57"/>
    <w:rsid w:val="005C1BFC"/>
    <w:rsid w:val="005C394C"/>
    <w:rsid w:val="005C7B55"/>
    <w:rsid w:val="005D0175"/>
    <w:rsid w:val="005D139F"/>
    <w:rsid w:val="005D1CC4"/>
    <w:rsid w:val="005D2D62"/>
    <w:rsid w:val="005D5A78"/>
    <w:rsid w:val="005D5DB0"/>
    <w:rsid w:val="005D61B2"/>
    <w:rsid w:val="005D7A00"/>
    <w:rsid w:val="005E0B43"/>
    <w:rsid w:val="005E113F"/>
    <w:rsid w:val="005E4742"/>
    <w:rsid w:val="005E5BA1"/>
    <w:rsid w:val="005E6829"/>
    <w:rsid w:val="005E7B88"/>
    <w:rsid w:val="005F0873"/>
    <w:rsid w:val="005F10D4"/>
    <w:rsid w:val="005F26E8"/>
    <w:rsid w:val="005F275A"/>
    <w:rsid w:val="005F2E08"/>
    <w:rsid w:val="005F36DC"/>
    <w:rsid w:val="005F6C58"/>
    <w:rsid w:val="005F7834"/>
    <w:rsid w:val="005F78DD"/>
    <w:rsid w:val="005F7A4D"/>
    <w:rsid w:val="005F7FBD"/>
    <w:rsid w:val="00601B68"/>
    <w:rsid w:val="0060359B"/>
    <w:rsid w:val="00603F69"/>
    <w:rsid w:val="006040DA"/>
    <w:rsid w:val="006047BD"/>
    <w:rsid w:val="00604C2A"/>
    <w:rsid w:val="00605361"/>
    <w:rsid w:val="00606B33"/>
    <w:rsid w:val="00607675"/>
    <w:rsid w:val="00610F53"/>
    <w:rsid w:val="00612D46"/>
    <w:rsid w:val="00612E3F"/>
    <w:rsid w:val="00613208"/>
    <w:rsid w:val="00614029"/>
    <w:rsid w:val="00616767"/>
    <w:rsid w:val="0061698B"/>
    <w:rsid w:val="00616F61"/>
    <w:rsid w:val="00617110"/>
    <w:rsid w:val="00620917"/>
    <w:rsid w:val="0062163D"/>
    <w:rsid w:val="0062380E"/>
    <w:rsid w:val="00623A9E"/>
    <w:rsid w:val="00623E9F"/>
    <w:rsid w:val="00624072"/>
    <w:rsid w:val="00624A20"/>
    <w:rsid w:val="00624C9B"/>
    <w:rsid w:val="006251EB"/>
    <w:rsid w:val="0062541D"/>
    <w:rsid w:val="0062625C"/>
    <w:rsid w:val="0062722E"/>
    <w:rsid w:val="00630BB3"/>
    <w:rsid w:val="00630C4F"/>
    <w:rsid w:val="00632182"/>
    <w:rsid w:val="00632B98"/>
    <w:rsid w:val="006335DF"/>
    <w:rsid w:val="00633935"/>
    <w:rsid w:val="00633E1B"/>
    <w:rsid w:val="00634717"/>
    <w:rsid w:val="0063670E"/>
    <w:rsid w:val="00637181"/>
    <w:rsid w:val="00637AF8"/>
    <w:rsid w:val="006412BE"/>
    <w:rsid w:val="0064144D"/>
    <w:rsid w:val="00641609"/>
    <w:rsid w:val="0064160E"/>
    <w:rsid w:val="00642389"/>
    <w:rsid w:val="006432E9"/>
    <w:rsid w:val="006439ED"/>
    <w:rsid w:val="00644306"/>
    <w:rsid w:val="00644EAB"/>
    <w:rsid w:val="00644FCC"/>
    <w:rsid w:val="006450A3"/>
    <w:rsid w:val="006450E2"/>
    <w:rsid w:val="006453D8"/>
    <w:rsid w:val="006457A5"/>
    <w:rsid w:val="00650503"/>
    <w:rsid w:val="00650BBE"/>
    <w:rsid w:val="00651A1C"/>
    <w:rsid w:val="00651E73"/>
    <w:rsid w:val="0065214E"/>
    <w:rsid w:val="006522EF"/>
    <w:rsid w:val="006522FD"/>
    <w:rsid w:val="00652800"/>
    <w:rsid w:val="00652FC9"/>
    <w:rsid w:val="0065397C"/>
    <w:rsid w:val="00653AB0"/>
    <w:rsid w:val="00653C5D"/>
    <w:rsid w:val="006544A7"/>
    <w:rsid w:val="006552BE"/>
    <w:rsid w:val="0065545D"/>
    <w:rsid w:val="00661413"/>
    <w:rsid w:val="006618E3"/>
    <w:rsid w:val="00661D06"/>
    <w:rsid w:val="00661EB6"/>
    <w:rsid w:val="006623C4"/>
    <w:rsid w:val="006638B4"/>
    <w:rsid w:val="00663A6E"/>
    <w:rsid w:val="0066400D"/>
    <w:rsid w:val="006641B3"/>
    <w:rsid w:val="006644C4"/>
    <w:rsid w:val="00665F1A"/>
    <w:rsid w:val="0066665B"/>
    <w:rsid w:val="00667D8A"/>
    <w:rsid w:val="006703DA"/>
    <w:rsid w:val="00670EE3"/>
    <w:rsid w:val="00672902"/>
    <w:rsid w:val="0067331F"/>
    <w:rsid w:val="006742E8"/>
    <w:rsid w:val="0067482E"/>
    <w:rsid w:val="00675260"/>
    <w:rsid w:val="00676AAE"/>
    <w:rsid w:val="00677DDB"/>
    <w:rsid w:val="00677EF0"/>
    <w:rsid w:val="006801DA"/>
    <w:rsid w:val="00680702"/>
    <w:rsid w:val="00680E6D"/>
    <w:rsid w:val="006814BF"/>
    <w:rsid w:val="00681DCF"/>
    <w:rsid w:val="00681F32"/>
    <w:rsid w:val="00682D5B"/>
    <w:rsid w:val="00683AEC"/>
    <w:rsid w:val="00683F62"/>
    <w:rsid w:val="00684672"/>
    <w:rsid w:val="0068481E"/>
    <w:rsid w:val="00685A67"/>
    <w:rsid w:val="0068666F"/>
    <w:rsid w:val="0068780A"/>
    <w:rsid w:val="00690267"/>
    <w:rsid w:val="006906E7"/>
    <w:rsid w:val="00692D1C"/>
    <w:rsid w:val="006931D4"/>
    <w:rsid w:val="00694E70"/>
    <w:rsid w:val="006954D4"/>
    <w:rsid w:val="0069598B"/>
    <w:rsid w:val="00695AF0"/>
    <w:rsid w:val="0069757D"/>
    <w:rsid w:val="006977F3"/>
    <w:rsid w:val="006A13B0"/>
    <w:rsid w:val="006A1A8E"/>
    <w:rsid w:val="006A1CF6"/>
    <w:rsid w:val="006A28F8"/>
    <w:rsid w:val="006A2D9E"/>
    <w:rsid w:val="006A36DB"/>
    <w:rsid w:val="006A3EF2"/>
    <w:rsid w:val="006A4425"/>
    <w:rsid w:val="006A44D0"/>
    <w:rsid w:val="006A48C1"/>
    <w:rsid w:val="006A510D"/>
    <w:rsid w:val="006A51A4"/>
    <w:rsid w:val="006A68CE"/>
    <w:rsid w:val="006B0291"/>
    <w:rsid w:val="006B06B2"/>
    <w:rsid w:val="006B1FFA"/>
    <w:rsid w:val="006B3564"/>
    <w:rsid w:val="006B37E6"/>
    <w:rsid w:val="006B3D8F"/>
    <w:rsid w:val="006B42E3"/>
    <w:rsid w:val="006B44E9"/>
    <w:rsid w:val="006B45ED"/>
    <w:rsid w:val="006B4EC9"/>
    <w:rsid w:val="006B73E5"/>
    <w:rsid w:val="006C00A3"/>
    <w:rsid w:val="006C0C94"/>
    <w:rsid w:val="006C10FC"/>
    <w:rsid w:val="006C115E"/>
    <w:rsid w:val="006C30C9"/>
    <w:rsid w:val="006C3A0D"/>
    <w:rsid w:val="006C4B47"/>
    <w:rsid w:val="006C4EF0"/>
    <w:rsid w:val="006C4FEE"/>
    <w:rsid w:val="006C559E"/>
    <w:rsid w:val="006C615D"/>
    <w:rsid w:val="006C6389"/>
    <w:rsid w:val="006C7AB5"/>
    <w:rsid w:val="006D062E"/>
    <w:rsid w:val="006D0817"/>
    <w:rsid w:val="006D0996"/>
    <w:rsid w:val="006D2405"/>
    <w:rsid w:val="006D3A0E"/>
    <w:rsid w:val="006D4A39"/>
    <w:rsid w:val="006D53A4"/>
    <w:rsid w:val="006D6748"/>
    <w:rsid w:val="006D7254"/>
    <w:rsid w:val="006E08A7"/>
    <w:rsid w:val="006E08C4"/>
    <w:rsid w:val="006E091B"/>
    <w:rsid w:val="006E2552"/>
    <w:rsid w:val="006E42C8"/>
    <w:rsid w:val="006E4800"/>
    <w:rsid w:val="006E4861"/>
    <w:rsid w:val="006E560F"/>
    <w:rsid w:val="006E5B90"/>
    <w:rsid w:val="006E60D3"/>
    <w:rsid w:val="006E6CDF"/>
    <w:rsid w:val="006E79B6"/>
    <w:rsid w:val="006E7E73"/>
    <w:rsid w:val="006F054E"/>
    <w:rsid w:val="006F15D8"/>
    <w:rsid w:val="006F1B19"/>
    <w:rsid w:val="006F3613"/>
    <w:rsid w:val="006F3839"/>
    <w:rsid w:val="006F4503"/>
    <w:rsid w:val="006F4A6C"/>
    <w:rsid w:val="00700048"/>
    <w:rsid w:val="00700346"/>
    <w:rsid w:val="00701787"/>
    <w:rsid w:val="0070190E"/>
    <w:rsid w:val="00701DAC"/>
    <w:rsid w:val="00701EC7"/>
    <w:rsid w:val="00703206"/>
    <w:rsid w:val="00704694"/>
    <w:rsid w:val="00705534"/>
    <w:rsid w:val="007058CD"/>
    <w:rsid w:val="00705D75"/>
    <w:rsid w:val="00706293"/>
    <w:rsid w:val="0070723B"/>
    <w:rsid w:val="0071135B"/>
    <w:rsid w:val="007124A7"/>
    <w:rsid w:val="007127FC"/>
    <w:rsid w:val="00712D14"/>
    <w:rsid w:val="00712DA7"/>
    <w:rsid w:val="00714956"/>
    <w:rsid w:val="00715F89"/>
    <w:rsid w:val="00716FB7"/>
    <w:rsid w:val="00717C66"/>
    <w:rsid w:val="0072144B"/>
    <w:rsid w:val="0072217D"/>
    <w:rsid w:val="00722D6B"/>
    <w:rsid w:val="007235A1"/>
    <w:rsid w:val="0072360C"/>
    <w:rsid w:val="00723956"/>
    <w:rsid w:val="00724203"/>
    <w:rsid w:val="00725C3B"/>
    <w:rsid w:val="00725D14"/>
    <w:rsid w:val="007266FB"/>
    <w:rsid w:val="0073008B"/>
    <w:rsid w:val="00730142"/>
    <w:rsid w:val="0073212B"/>
    <w:rsid w:val="0073364D"/>
    <w:rsid w:val="007339C4"/>
    <w:rsid w:val="00733D6A"/>
    <w:rsid w:val="00734065"/>
    <w:rsid w:val="0073463E"/>
    <w:rsid w:val="00734894"/>
    <w:rsid w:val="00735159"/>
    <w:rsid w:val="00735327"/>
    <w:rsid w:val="00735451"/>
    <w:rsid w:val="007371AD"/>
    <w:rsid w:val="00740573"/>
    <w:rsid w:val="00741124"/>
    <w:rsid w:val="00741479"/>
    <w:rsid w:val="007414DA"/>
    <w:rsid w:val="007418B7"/>
    <w:rsid w:val="00741ACA"/>
    <w:rsid w:val="007448D2"/>
    <w:rsid w:val="00744A73"/>
    <w:rsid w:val="00744BB0"/>
    <w:rsid w:val="00744DB8"/>
    <w:rsid w:val="00744DCD"/>
    <w:rsid w:val="00745C28"/>
    <w:rsid w:val="007460FF"/>
    <w:rsid w:val="007474D4"/>
    <w:rsid w:val="007509F8"/>
    <w:rsid w:val="00752726"/>
    <w:rsid w:val="00752F07"/>
    <w:rsid w:val="0075322D"/>
    <w:rsid w:val="0075326F"/>
    <w:rsid w:val="00753D56"/>
    <w:rsid w:val="007564AE"/>
    <w:rsid w:val="00756CE1"/>
    <w:rsid w:val="00757591"/>
    <w:rsid w:val="00757633"/>
    <w:rsid w:val="00757A59"/>
    <w:rsid w:val="00757DD5"/>
    <w:rsid w:val="007612C1"/>
    <w:rsid w:val="007617A7"/>
    <w:rsid w:val="00761EA2"/>
    <w:rsid w:val="00762125"/>
    <w:rsid w:val="007627E8"/>
    <w:rsid w:val="00762BD5"/>
    <w:rsid w:val="007635C3"/>
    <w:rsid w:val="00764984"/>
    <w:rsid w:val="00765E06"/>
    <w:rsid w:val="00765F79"/>
    <w:rsid w:val="00766A1D"/>
    <w:rsid w:val="00766BC2"/>
    <w:rsid w:val="007706FF"/>
    <w:rsid w:val="00770891"/>
    <w:rsid w:val="00770C61"/>
    <w:rsid w:val="00772BA3"/>
    <w:rsid w:val="00774D48"/>
    <w:rsid w:val="007763FE"/>
    <w:rsid w:val="007766C7"/>
    <w:rsid w:val="00776998"/>
    <w:rsid w:val="00776AC3"/>
    <w:rsid w:val="00777558"/>
    <w:rsid w:val="007776A2"/>
    <w:rsid w:val="00777849"/>
    <w:rsid w:val="00780A99"/>
    <w:rsid w:val="00781C4F"/>
    <w:rsid w:val="00782487"/>
    <w:rsid w:val="00782A2E"/>
    <w:rsid w:val="00782B11"/>
    <w:rsid w:val="00782C88"/>
    <w:rsid w:val="007836C0"/>
    <w:rsid w:val="00783D18"/>
    <w:rsid w:val="00783F8F"/>
    <w:rsid w:val="00785608"/>
    <w:rsid w:val="00785BE0"/>
    <w:rsid w:val="0078667E"/>
    <w:rsid w:val="007919DC"/>
    <w:rsid w:val="00791B72"/>
    <w:rsid w:val="00791C7F"/>
    <w:rsid w:val="00792B0D"/>
    <w:rsid w:val="007936DF"/>
    <w:rsid w:val="00793861"/>
    <w:rsid w:val="00796888"/>
    <w:rsid w:val="00796A13"/>
    <w:rsid w:val="00796DCB"/>
    <w:rsid w:val="0079746F"/>
    <w:rsid w:val="00797C25"/>
    <w:rsid w:val="007A1326"/>
    <w:rsid w:val="007A2B7B"/>
    <w:rsid w:val="007A3356"/>
    <w:rsid w:val="007A36F3"/>
    <w:rsid w:val="007A3DAB"/>
    <w:rsid w:val="007A4CEF"/>
    <w:rsid w:val="007A55A8"/>
    <w:rsid w:val="007A5A76"/>
    <w:rsid w:val="007A7A72"/>
    <w:rsid w:val="007B1F9F"/>
    <w:rsid w:val="007B2116"/>
    <w:rsid w:val="007B24C4"/>
    <w:rsid w:val="007B50E4"/>
    <w:rsid w:val="007B5236"/>
    <w:rsid w:val="007B6B2F"/>
    <w:rsid w:val="007B7459"/>
    <w:rsid w:val="007B7A3E"/>
    <w:rsid w:val="007C057B"/>
    <w:rsid w:val="007C1661"/>
    <w:rsid w:val="007C1A9E"/>
    <w:rsid w:val="007C6398"/>
    <w:rsid w:val="007C6E38"/>
    <w:rsid w:val="007D212E"/>
    <w:rsid w:val="007D2AD1"/>
    <w:rsid w:val="007D3419"/>
    <w:rsid w:val="007D458F"/>
    <w:rsid w:val="007D5655"/>
    <w:rsid w:val="007D581D"/>
    <w:rsid w:val="007D5A52"/>
    <w:rsid w:val="007D73C0"/>
    <w:rsid w:val="007D7CF5"/>
    <w:rsid w:val="007D7E58"/>
    <w:rsid w:val="007E02AB"/>
    <w:rsid w:val="007E0534"/>
    <w:rsid w:val="007E0687"/>
    <w:rsid w:val="007E187C"/>
    <w:rsid w:val="007E2BDF"/>
    <w:rsid w:val="007E41AD"/>
    <w:rsid w:val="007E45A9"/>
    <w:rsid w:val="007E48F9"/>
    <w:rsid w:val="007E497E"/>
    <w:rsid w:val="007E51F4"/>
    <w:rsid w:val="007E5E9E"/>
    <w:rsid w:val="007E7486"/>
    <w:rsid w:val="007E7851"/>
    <w:rsid w:val="007F1493"/>
    <w:rsid w:val="007F15BC"/>
    <w:rsid w:val="007F282D"/>
    <w:rsid w:val="007F3524"/>
    <w:rsid w:val="007F576D"/>
    <w:rsid w:val="007F60DB"/>
    <w:rsid w:val="007F637A"/>
    <w:rsid w:val="007F66A6"/>
    <w:rsid w:val="007F68BA"/>
    <w:rsid w:val="007F748B"/>
    <w:rsid w:val="007F76BF"/>
    <w:rsid w:val="007F79D9"/>
    <w:rsid w:val="008003CD"/>
    <w:rsid w:val="00800512"/>
    <w:rsid w:val="008006EF"/>
    <w:rsid w:val="008007A6"/>
    <w:rsid w:val="00801331"/>
    <w:rsid w:val="00801687"/>
    <w:rsid w:val="008019EE"/>
    <w:rsid w:val="00802022"/>
    <w:rsid w:val="0080207C"/>
    <w:rsid w:val="008028A3"/>
    <w:rsid w:val="008059C1"/>
    <w:rsid w:val="0080662F"/>
    <w:rsid w:val="0080686C"/>
    <w:rsid w:val="00806C91"/>
    <w:rsid w:val="00810525"/>
    <w:rsid w:val="0081065F"/>
    <w:rsid w:val="0081071A"/>
    <w:rsid w:val="008109C0"/>
    <w:rsid w:val="00810E72"/>
    <w:rsid w:val="0081179B"/>
    <w:rsid w:val="0081290F"/>
    <w:rsid w:val="00812DCB"/>
    <w:rsid w:val="00813FA5"/>
    <w:rsid w:val="0081423B"/>
    <w:rsid w:val="0081523F"/>
    <w:rsid w:val="00815C67"/>
    <w:rsid w:val="00816151"/>
    <w:rsid w:val="00817268"/>
    <w:rsid w:val="008174AA"/>
    <w:rsid w:val="00817DE2"/>
    <w:rsid w:val="008203B7"/>
    <w:rsid w:val="00820BB7"/>
    <w:rsid w:val="008212BE"/>
    <w:rsid w:val="008218CF"/>
    <w:rsid w:val="008248E7"/>
    <w:rsid w:val="00824F02"/>
    <w:rsid w:val="00824F66"/>
    <w:rsid w:val="00825595"/>
    <w:rsid w:val="00826BD1"/>
    <w:rsid w:val="00826C4F"/>
    <w:rsid w:val="00830A48"/>
    <w:rsid w:val="00831C89"/>
    <w:rsid w:val="0083271C"/>
    <w:rsid w:val="00832DA5"/>
    <w:rsid w:val="00832F4B"/>
    <w:rsid w:val="00833A2E"/>
    <w:rsid w:val="00833EDF"/>
    <w:rsid w:val="00834038"/>
    <w:rsid w:val="00834378"/>
    <w:rsid w:val="00834E01"/>
    <w:rsid w:val="0083639A"/>
    <w:rsid w:val="008377AF"/>
    <w:rsid w:val="008404C4"/>
    <w:rsid w:val="0084056D"/>
    <w:rsid w:val="00840CC0"/>
    <w:rsid w:val="00841080"/>
    <w:rsid w:val="008412F7"/>
    <w:rsid w:val="008414BB"/>
    <w:rsid w:val="00841B54"/>
    <w:rsid w:val="0084276C"/>
    <w:rsid w:val="0084308A"/>
    <w:rsid w:val="008434A7"/>
    <w:rsid w:val="00843ED1"/>
    <w:rsid w:val="008455DA"/>
    <w:rsid w:val="008467D0"/>
    <w:rsid w:val="008470D0"/>
    <w:rsid w:val="00847EB5"/>
    <w:rsid w:val="008505DC"/>
    <w:rsid w:val="008509F0"/>
    <w:rsid w:val="00851196"/>
    <w:rsid w:val="00851875"/>
    <w:rsid w:val="00852357"/>
    <w:rsid w:val="00852B7B"/>
    <w:rsid w:val="008540E3"/>
    <w:rsid w:val="0085448C"/>
    <w:rsid w:val="00855048"/>
    <w:rsid w:val="008563D3"/>
    <w:rsid w:val="00856E64"/>
    <w:rsid w:val="00860A52"/>
    <w:rsid w:val="00862960"/>
    <w:rsid w:val="00863532"/>
    <w:rsid w:val="00863904"/>
    <w:rsid w:val="008641E8"/>
    <w:rsid w:val="00864336"/>
    <w:rsid w:val="00865EC3"/>
    <w:rsid w:val="0086629C"/>
    <w:rsid w:val="00866415"/>
    <w:rsid w:val="0086672A"/>
    <w:rsid w:val="00867469"/>
    <w:rsid w:val="00870838"/>
    <w:rsid w:val="00870A3D"/>
    <w:rsid w:val="008736AC"/>
    <w:rsid w:val="00873771"/>
    <w:rsid w:val="00874C1F"/>
    <w:rsid w:val="008751E2"/>
    <w:rsid w:val="008773F6"/>
    <w:rsid w:val="008802CD"/>
    <w:rsid w:val="0088096B"/>
    <w:rsid w:val="00880A08"/>
    <w:rsid w:val="008813A0"/>
    <w:rsid w:val="00881B53"/>
    <w:rsid w:val="00882E98"/>
    <w:rsid w:val="0088308C"/>
    <w:rsid w:val="008831A3"/>
    <w:rsid w:val="00883242"/>
    <w:rsid w:val="00883A47"/>
    <w:rsid w:val="00883A53"/>
    <w:rsid w:val="008850A2"/>
    <w:rsid w:val="0088526C"/>
    <w:rsid w:val="00885C59"/>
    <w:rsid w:val="00885F34"/>
    <w:rsid w:val="00890C47"/>
    <w:rsid w:val="00890CDE"/>
    <w:rsid w:val="00891C7B"/>
    <w:rsid w:val="00892374"/>
    <w:rsid w:val="0089256F"/>
    <w:rsid w:val="00892960"/>
    <w:rsid w:val="00893CDB"/>
    <w:rsid w:val="00893D12"/>
    <w:rsid w:val="0089468F"/>
    <w:rsid w:val="00895105"/>
    <w:rsid w:val="00895316"/>
    <w:rsid w:val="00895861"/>
    <w:rsid w:val="00895FA9"/>
    <w:rsid w:val="00896865"/>
    <w:rsid w:val="00896B4D"/>
    <w:rsid w:val="00897B91"/>
    <w:rsid w:val="008A00A0"/>
    <w:rsid w:val="008A0836"/>
    <w:rsid w:val="008A113E"/>
    <w:rsid w:val="008A1693"/>
    <w:rsid w:val="008A21F0"/>
    <w:rsid w:val="008A4BB2"/>
    <w:rsid w:val="008A5DE5"/>
    <w:rsid w:val="008A7C05"/>
    <w:rsid w:val="008B1FDB"/>
    <w:rsid w:val="008B2A5B"/>
    <w:rsid w:val="008B367A"/>
    <w:rsid w:val="008B430F"/>
    <w:rsid w:val="008B44C9"/>
    <w:rsid w:val="008B44F3"/>
    <w:rsid w:val="008B4DA3"/>
    <w:rsid w:val="008B4FF4"/>
    <w:rsid w:val="008B62A0"/>
    <w:rsid w:val="008B6729"/>
    <w:rsid w:val="008B7F83"/>
    <w:rsid w:val="008C085A"/>
    <w:rsid w:val="008C1A20"/>
    <w:rsid w:val="008C2FB5"/>
    <w:rsid w:val="008C302C"/>
    <w:rsid w:val="008C4CAB"/>
    <w:rsid w:val="008C6461"/>
    <w:rsid w:val="008C6A74"/>
    <w:rsid w:val="008C6BA4"/>
    <w:rsid w:val="008C6F82"/>
    <w:rsid w:val="008C7CBC"/>
    <w:rsid w:val="008D0067"/>
    <w:rsid w:val="008D0974"/>
    <w:rsid w:val="008D125E"/>
    <w:rsid w:val="008D4441"/>
    <w:rsid w:val="008D5308"/>
    <w:rsid w:val="008D55BF"/>
    <w:rsid w:val="008D61E0"/>
    <w:rsid w:val="008D63BB"/>
    <w:rsid w:val="008D6722"/>
    <w:rsid w:val="008D6E1D"/>
    <w:rsid w:val="008D7AB2"/>
    <w:rsid w:val="008E0259"/>
    <w:rsid w:val="008E131D"/>
    <w:rsid w:val="008E240E"/>
    <w:rsid w:val="008E25D7"/>
    <w:rsid w:val="008E292A"/>
    <w:rsid w:val="008E43E0"/>
    <w:rsid w:val="008E4A0E"/>
    <w:rsid w:val="008E4E59"/>
    <w:rsid w:val="008E71F9"/>
    <w:rsid w:val="008F0115"/>
    <w:rsid w:val="008F0383"/>
    <w:rsid w:val="008F163E"/>
    <w:rsid w:val="008F1F6A"/>
    <w:rsid w:val="008F28E7"/>
    <w:rsid w:val="008F3EDF"/>
    <w:rsid w:val="008F46E6"/>
    <w:rsid w:val="008F56DB"/>
    <w:rsid w:val="008F5F1E"/>
    <w:rsid w:val="008F6630"/>
    <w:rsid w:val="0090053B"/>
    <w:rsid w:val="00900E59"/>
    <w:rsid w:val="00900FCF"/>
    <w:rsid w:val="00901298"/>
    <w:rsid w:val="009019BB"/>
    <w:rsid w:val="00902919"/>
    <w:rsid w:val="00903040"/>
    <w:rsid w:val="0090315B"/>
    <w:rsid w:val="009033B0"/>
    <w:rsid w:val="00904350"/>
    <w:rsid w:val="00904914"/>
    <w:rsid w:val="00904D31"/>
    <w:rsid w:val="00905926"/>
    <w:rsid w:val="0090604A"/>
    <w:rsid w:val="009078AB"/>
    <w:rsid w:val="0091055E"/>
    <w:rsid w:val="009125DE"/>
    <w:rsid w:val="00912C5D"/>
    <w:rsid w:val="00912EC7"/>
    <w:rsid w:val="00913D40"/>
    <w:rsid w:val="00914757"/>
    <w:rsid w:val="00915222"/>
    <w:rsid w:val="009153A2"/>
    <w:rsid w:val="0091571A"/>
    <w:rsid w:val="00915AC4"/>
    <w:rsid w:val="00920A1E"/>
    <w:rsid w:val="00920C71"/>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960"/>
    <w:rsid w:val="00932A03"/>
    <w:rsid w:val="0093313E"/>
    <w:rsid w:val="009331F9"/>
    <w:rsid w:val="00934012"/>
    <w:rsid w:val="0093530F"/>
    <w:rsid w:val="0093592F"/>
    <w:rsid w:val="00935E65"/>
    <w:rsid w:val="009363F0"/>
    <w:rsid w:val="0093688D"/>
    <w:rsid w:val="00936ABD"/>
    <w:rsid w:val="00937D36"/>
    <w:rsid w:val="0094165A"/>
    <w:rsid w:val="00942056"/>
    <w:rsid w:val="009429D1"/>
    <w:rsid w:val="00942E67"/>
    <w:rsid w:val="00943299"/>
    <w:rsid w:val="009438A7"/>
    <w:rsid w:val="009444EA"/>
    <w:rsid w:val="009458AF"/>
    <w:rsid w:val="00946555"/>
    <w:rsid w:val="00951ED5"/>
    <w:rsid w:val="009520A1"/>
    <w:rsid w:val="009520C7"/>
    <w:rsid w:val="009522E2"/>
    <w:rsid w:val="0095243B"/>
    <w:rsid w:val="009524E2"/>
    <w:rsid w:val="0095259D"/>
    <w:rsid w:val="009528C1"/>
    <w:rsid w:val="00952F77"/>
    <w:rsid w:val="009532C7"/>
    <w:rsid w:val="00953891"/>
    <w:rsid w:val="00953E82"/>
    <w:rsid w:val="00954C24"/>
    <w:rsid w:val="00955D6C"/>
    <w:rsid w:val="00957107"/>
    <w:rsid w:val="00960547"/>
    <w:rsid w:val="00960C27"/>
    <w:rsid w:val="00960CCA"/>
    <w:rsid w:val="00960E03"/>
    <w:rsid w:val="0096152A"/>
    <w:rsid w:val="009624AB"/>
    <w:rsid w:val="009634F6"/>
    <w:rsid w:val="00963579"/>
    <w:rsid w:val="00963FEC"/>
    <w:rsid w:val="0096422F"/>
    <w:rsid w:val="00964AE3"/>
    <w:rsid w:val="00965F05"/>
    <w:rsid w:val="00966DF8"/>
    <w:rsid w:val="0096720F"/>
    <w:rsid w:val="00967998"/>
    <w:rsid w:val="0097036E"/>
    <w:rsid w:val="00970968"/>
    <w:rsid w:val="0097124D"/>
    <w:rsid w:val="009718BF"/>
    <w:rsid w:val="00972C4B"/>
    <w:rsid w:val="00973D53"/>
    <w:rsid w:val="00973DB2"/>
    <w:rsid w:val="009749EA"/>
    <w:rsid w:val="009771A9"/>
    <w:rsid w:val="00977B17"/>
    <w:rsid w:val="00977E45"/>
    <w:rsid w:val="00981475"/>
    <w:rsid w:val="00981668"/>
    <w:rsid w:val="0098422C"/>
    <w:rsid w:val="00984331"/>
    <w:rsid w:val="00984C07"/>
    <w:rsid w:val="00984CE2"/>
    <w:rsid w:val="00985F69"/>
    <w:rsid w:val="00986CC4"/>
    <w:rsid w:val="00986E99"/>
    <w:rsid w:val="00987813"/>
    <w:rsid w:val="00990C18"/>
    <w:rsid w:val="00990C46"/>
    <w:rsid w:val="00991D48"/>
    <w:rsid w:val="00991DEF"/>
    <w:rsid w:val="00992659"/>
    <w:rsid w:val="009927F6"/>
    <w:rsid w:val="0099359F"/>
    <w:rsid w:val="00993B98"/>
    <w:rsid w:val="00993F37"/>
    <w:rsid w:val="009944F9"/>
    <w:rsid w:val="00995954"/>
    <w:rsid w:val="00995E81"/>
    <w:rsid w:val="00996470"/>
    <w:rsid w:val="00996603"/>
    <w:rsid w:val="009974B3"/>
    <w:rsid w:val="00997F5D"/>
    <w:rsid w:val="009A0220"/>
    <w:rsid w:val="009A02C0"/>
    <w:rsid w:val="009A09AC"/>
    <w:rsid w:val="009A1BBC"/>
    <w:rsid w:val="009A1E32"/>
    <w:rsid w:val="009A2864"/>
    <w:rsid w:val="009A313E"/>
    <w:rsid w:val="009A3EAC"/>
    <w:rsid w:val="009A40D9"/>
    <w:rsid w:val="009A6FA2"/>
    <w:rsid w:val="009B08F7"/>
    <w:rsid w:val="009B165F"/>
    <w:rsid w:val="009B25E1"/>
    <w:rsid w:val="009B2E67"/>
    <w:rsid w:val="009B417F"/>
    <w:rsid w:val="009B4483"/>
    <w:rsid w:val="009B5879"/>
    <w:rsid w:val="009B5A96"/>
    <w:rsid w:val="009B6030"/>
    <w:rsid w:val="009B63D6"/>
    <w:rsid w:val="009C0698"/>
    <w:rsid w:val="009C098A"/>
    <w:rsid w:val="009C0DA0"/>
    <w:rsid w:val="009C156B"/>
    <w:rsid w:val="009C1693"/>
    <w:rsid w:val="009C16C2"/>
    <w:rsid w:val="009C1AD9"/>
    <w:rsid w:val="009C1FCA"/>
    <w:rsid w:val="009C3001"/>
    <w:rsid w:val="009C3B99"/>
    <w:rsid w:val="009C44C9"/>
    <w:rsid w:val="009C575A"/>
    <w:rsid w:val="009C65D7"/>
    <w:rsid w:val="009C6822"/>
    <w:rsid w:val="009C69B7"/>
    <w:rsid w:val="009C72FE"/>
    <w:rsid w:val="009C7379"/>
    <w:rsid w:val="009D081A"/>
    <w:rsid w:val="009D0C17"/>
    <w:rsid w:val="009D1A38"/>
    <w:rsid w:val="009D1EBE"/>
    <w:rsid w:val="009D2409"/>
    <w:rsid w:val="009D2983"/>
    <w:rsid w:val="009D2C2D"/>
    <w:rsid w:val="009D36ED"/>
    <w:rsid w:val="009D4BF9"/>
    <w:rsid w:val="009D4F4A"/>
    <w:rsid w:val="009D5145"/>
    <w:rsid w:val="009D572A"/>
    <w:rsid w:val="009D65F4"/>
    <w:rsid w:val="009D67D9"/>
    <w:rsid w:val="009D7742"/>
    <w:rsid w:val="009D7D50"/>
    <w:rsid w:val="009D7E40"/>
    <w:rsid w:val="009E037B"/>
    <w:rsid w:val="009E05EC"/>
    <w:rsid w:val="009E0CF8"/>
    <w:rsid w:val="009E141D"/>
    <w:rsid w:val="009E16BB"/>
    <w:rsid w:val="009E4D22"/>
    <w:rsid w:val="009E54BC"/>
    <w:rsid w:val="009E56EB"/>
    <w:rsid w:val="009E6AB6"/>
    <w:rsid w:val="009E6B21"/>
    <w:rsid w:val="009E72A5"/>
    <w:rsid w:val="009E7F27"/>
    <w:rsid w:val="009F15D3"/>
    <w:rsid w:val="009F1A7D"/>
    <w:rsid w:val="009F319D"/>
    <w:rsid w:val="009F3431"/>
    <w:rsid w:val="009F368A"/>
    <w:rsid w:val="009F3838"/>
    <w:rsid w:val="009F3B02"/>
    <w:rsid w:val="009F3ECD"/>
    <w:rsid w:val="009F4B19"/>
    <w:rsid w:val="009F5F05"/>
    <w:rsid w:val="009F64C9"/>
    <w:rsid w:val="009F6C1A"/>
    <w:rsid w:val="009F7315"/>
    <w:rsid w:val="009F73D1"/>
    <w:rsid w:val="00A00D40"/>
    <w:rsid w:val="00A0172E"/>
    <w:rsid w:val="00A0457B"/>
    <w:rsid w:val="00A04A93"/>
    <w:rsid w:val="00A04E01"/>
    <w:rsid w:val="00A07569"/>
    <w:rsid w:val="00A07749"/>
    <w:rsid w:val="00A078FB"/>
    <w:rsid w:val="00A07F34"/>
    <w:rsid w:val="00A10CE1"/>
    <w:rsid w:val="00A10CED"/>
    <w:rsid w:val="00A113E0"/>
    <w:rsid w:val="00A1168A"/>
    <w:rsid w:val="00A11A30"/>
    <w:rsid w:val="00A128C6"/>
    <w:rsid w:val="00A1342A"/>
    <w:rsid w:val="00A13A35"/>
    <w:rsid w:val="00A143CE"/>
    <w:rsid w:val="00A14638"/>
    <w:rsid w:val="00A14653"/>
    <w:rsid w:val="00A14D33"/>
    <w:rsid w:val="00A15F1E"/>
    <w:rsid w:val="00A161CC"/>
    <w:rsid w:val="00A16D9B"/>
    <w:rsid w:val="00A21A49"/>
    <w:rsid w:val="00A22691"/>
    <w:rsid w:val="00A231E9"/>
    <w:rsid w:val="00A23647"/>
    <w:rsid w:val="00A240A2"/>
    <w:rsid w:val="00A25724"/>
    <w:rsid w:val="00A276EC"/>
    <w:rsid w:val="00A2770B"/>
    <w:rsid w:val="00A30056"/>
    <w:rsid w:val="00A307AE"/>
    <w:rsid w:val="00A32777"/>
    <w:rsid w:val="00A34A78"/>
    <w:rsid w:val="00A350CB"/>
    <w:rsid w:val="00A3511D"/>
    <w:rsid w:val="00A35B0B"/>
    <w:rsid w:val="00A35E8B"/>
    <w:rsid w:val="00A360A9"/>
    <w:rsid w:val="00A361C6"/>
    <w:rsid w:val="00A3669F"/>
    <w:rsid w:val="00A37D04"/>
    <w:rsid w:val="00A40552"/>
    <w:rsid w:val="00A41A01"/>
    <w:rsid w:val="00A41B74"/>
    <w:rsid w:val="00A42724"/>
    <w:rsid w:val="00A428E8"/>
    <w:rsid w:val="00A429A9"/>
    <w:rsid w:val="00A43CFF"/>
    <w:rsid w:val="00A43D42"/>
    <w:rsid w:val="00A457F4"/>
    <w:rsid w:val="00A47719"/>
    <w:rsid w:val="00A47DE3"/>
    <w:rsid w:val="00A47EAB"/>
    <w:rsid w:val="00A50510"/>
    <w:rsid w:val="00A5068D"/>
    <w:rsid w:val="00A509B4"/>
    <w:rsid w:val="00A50DBB"/>
    <w:rsid w:val="00A51649"/>
    <w:rsid w:val="00A51D10"/>
    <w:rsid w:val="00A51EDF"/>
    <w:rsid w:val="00A525C1"/>
    <w:rsid w:val="00A535FD"/>
    <w:rsid w:val="00A5427A"/>
    <w:rsid w:val="00A54C7B"/>
    <w:rsid w:val="00A54CFD"/>
    <w:rsid w:val="00A5639F"/>
    <w:rsid w:val="00A5675E"/>
    <w:rsid w:val="00A57040"/>
    <w:rsid w:val="00A573FD"/>
    <w:rsid w:val="00A57840"/>
    <w:rsid w:val="00A60064"/>
    <w:rsid w:val="00A6044F"/>
    <w:rsid w:val="00A61717"/>
    <w:rsid w:val="00A645DA"/>
    <w:rsid w:val="00A64F90"/>
    <w:rsid w:val="00A65A2B"/>
    <w:rsid w:val="00A70170"/>
    <w:rsid w:val="00A71574"/>
    <w:rsid w:val="00A726C7"/>
    <w:rsid w:val="00A72E26"/>
    <w:rsid w:val="00A7409C"/>
    <w:rsid w:val="00A74882"/>
    <w:rsid w:val="00A752B5"/>
    <w:rsid w:val="00A75A6F"/>
    <w:rsid w:val="00A75CDE"/>
    <w:rsid w:val="00A774B4"/>
    <w:rsid w:val="00A7776D"/>
    <w:rsid w:val="00A77927"/>
    <w:rsid w:val="00A8031D"/>
    <w:rsid w:val="00A808B1"/>
    <w:rsid w:val="00A81734"/>
    <w:rsid w:val="00A81791"/>
    <w:rsid w:val="00A8195D"/>
    <w:rsid w:val="00A81DC9"/>
    <w:rsid w:val="00A82923"/>
    <w:rsid w:val="00A8317C"/>
    <w:rsid w:val="00A83203"/>
    <w:rsid w:val="00A8372C"/>
    <w:rsid w:val="00A84671"/>
    <w:rsid w:val="00A855FA"/>
    <w:rsid w:val="00A85A6B"/>
    <w:rsid w:val="00A905C6"/>
    <w:rsid w:val="00A90A0B"/>
    <w:rsid w:val="00A912FE"/>
    <w:rsid w:val="00A91418"/>
    <w:rsid w:val="00A91A18"/>
    <w:rsid w:val="00A91B40"/>
    <w:rsid w:val="00A9244B"/>
    <w:rsid w:val="00A92F26"/>
    <w:rsid w:val="00A932DF"/>
    <w:rsid w:val="00A947CF"/>
    <w:rsid w:val="00A94D52"/>
    <w:rsid w:val="00A95F5B"/>
    <w:rsid w:val="00A96D9C"/>
    <w:rsid w:val="00A97222"/>
    <w:rsid w:val="00A9772A"/>
    <w:rsid w:val="00A97D4F"/>
    <w:rsid w:val="00AA18E2"/>
    <w:rsid w:val="00AA22B0"/>
    <w:rsid w:val="00AA2B19"/>
    <w:rsid w:val="00AA3B89"/>
    <w:rsid w:val="00AA5AE4"/>
    <w:rsid w:val="00AA5E50"/>
    <w:rsid w:val="00AA642B"/>
    <w:rsid w:val="00AA73A9"/>
    <w:rsid w:val="00AB0677"/>
    <w:rsid w:val="00AB0B02"/>
    <w:rsid w:val="00AB1983"/>
    <w:rsid w:val="00AB1B29"/>
    <w:rsid w:val="00AB23C3"/>
    <w:rsid w:val="00AB24DB"/>
    <w:rsid w:val="00AB27AB"/>
    <w:rsid w:val="00AB35D0"/>
    <w:rsid w:val="00AB5A23"/>
    <w:rsid w:val="00AB6B59"/>
    <w:rsid w:val="00AB77E7"/>
    <w:rsid w:val="00AC1D40"/>
    <w:rsid w:val="00AC1DCF"/>
    <w:rsid w:val="00AC23B1"/>
    <w:rsid w:val="00AC260E"/>
    <w:rsid w:val="00AC2AF9"/>
    <w:rsid w:val="00AC2F71"/>
    <w:rsid w:val="00AC47A6"/>
    <w:rsid w:val="00AC57FF"/>
    <w:rsid w:val="00AC60C5"/>
    <w:rsid w:val="00AC621D"/>
    <w:rsid w:val="00AC67E9"/>
    <w:rsid w:val="00AC78ED"/>
    <w:rsid w:val="00AD02D3"/>
    <w:rsid w:val="00AD2E90"/>
    <w:rsid w:val="00AD3675"/>
    <w:rsid w:val="00AD56A9"/>
    <w:rsid w:val="00AD69C4"/>
    <w:rsid w:val="00AD69CD"/>
    <w:rsid w:val="00AD6F0C"/>
    <w:rsid w:val="00AE1C00"/>
    <w:rsid w:val="00AE1C5F"/>
    <w:rsid w:val="00AE23DD"/>
    <w:rsid w:val="00AE2F18"/>
    <w:rsid w:val="00AE3808"/>
    <w:rsid w:val="00AE3899"/>
    <w:rsid w:val="00AE6CD2"/>
    <w:rsid w:val="00AE776A"/>
    <w:rsid w:val="00AF0861"/>
    <w:rsid w:val="00AF1F68"/>
    <w:rsid w:val="00AF2546"/>
    <w:rsid w:val="00AF27B7"/>
    <w:rsid w:val="00AF2BB2"/>
    <w:rsid w:val="00AF3C5D"/>
    <w:rsid w:val="00AF69E2"/>
    <w:rsid w:val="00AF726A"/>
    <w:rsid w:val="00AF7AB4"/>
    <w:rsid w:val="00AF7B91"/>
    <w:rsid w:val="00B00015"/>
    <w:rsid w:val="00B001A0"/>
    <w:rsid w:val="00B0033A"/>
    <w:rsid w:val="00B043A6"/>
    <w:rsid w:val="00B04BD7"/>
    <w:rsid w:val="00B06DE8"/>
    <w:rsid w:val="00B077AD"/>
    <w:rsid w:val="00B07AE1"/>
    <w:rsid w:val="00B07D23"/>
    <w:rsid w:val="00B07D47"/>
    <w:rsid w:val="00B12093"/>
    <w:rsid w:val="00B12968"/>
    <w:rsid w:val="00B12A92"/>
    <w:rsid w:val="00B131FF"/>
    <w:rsid w:val="00B13498"/>
    <w:rsid w:val="00B13A0F"/>
    <w:rsid w:val="00B13DA2"/>
    <w:rsid w:val="00B14BD8"/>
    <w:rsid w:val="00B161E3"/>
    <w:rsid w:val="00B1672A"/>
    <w:rsid w:val="00B16E71"/>
    <w:rsid w:val="00B174BD"/>
    <w:rsid w:val="00B20690"/>
    <w:rsid w:val="00B20961"/>
    <w:rsid w:val="00B20B2A"/>
    <w:rsid w:val="00B2129B"/>
    <w:rsid w:val="00B215A8"/>
    <w:rsid w:val="00B22FA7"/>
    <w:rsid w:val="00B239C4"/>
    <w:rsid w:val="00B24845"/>
    <w:rsid w:val="00B26370"/>
    <w:rsid w:val="00B27039"/>
    <w:rsid w:val="00B27D18"/>
    <w:rsid w:val="00B300DB"/>
    <w:rsid w:val="00B32BEC"/>
    <w:rsid w:val="00B35B87"/>
    <w:rsid w:val="00B37181"/>
    <w:rsid w:val="00B40556"/>
    <w:rsid w:val="00B40C30"/>
    <w:rsid w:val="00B40D6F"/>
    <w:rsid w:val="00B41C5C"/>
    <w:rsid w:val="00B43107"/>
    <w:rsid w:val="00B45AC4"/>
    <w:rsid w:val="00B45D3D"/>
    <w:rsid w:val="00B45E0A"/>
    <w:rsid w:val="00B47A18"/>
    <w:rsid w:val="00B51CD5"/>
    <w:rsid w:val="00B528D7"/>
    <w:rsid w:val="00B5356A"/>
    <w:rsid w:val="00B53824"/>
    <w:rsid w:val="00B53857"/>
    <w:rsid w:val="00B54009"/>
    <w:rsid w:val="00B543CE"/>
    <w:rsid w:val="00B54B6C"/>
    <w:rsid w:val="00B55A04"/>
    <w:rsid w:val="00B55CEE"/>
    <w:rsid w:val="00B56FB1"/>
    <w:rsid w:val="00B570D5"/>
    <w:rsid w:val="00B6083F"/>
    <w:rsid w:val="00B6086B"/>
    <w:rsid w:val="00B61504"/>
    <w:rsid w:val="00B62E95"/>
    <w:rsid w:val="00B63ABC"/>
    <w:rsid w:val="00B63B9D"/>
    <w:rsid w:val="00B64D3D"/>
    <w:rsid w:val="00B64F0A"/>
    <w:rsid w:val="00B652C2"/>
    <w:rsid w:val="00B6562C"/>
    <w:rsid w:val="00B67108"/>
    <w:rsid w:val="00B6729E"/>
    <w:rsid w:val="00B720C9"/>
    <w:rsid w:val="00B72E96"/>
    <w:rsid w:val="00B73635"/>
    <w:rsid w:val="00B7391B"/>
    <w:rsid w:val="00B73ACC"/>
    <w:rsid w:val="00B743E7"/>
    <w:rsid w:val="00B74B80"/>
    <w:rsid w:val="00B768A9"/>
    <w:rsid w:val="00B76E90"/>
    <w:rsid w:val="00B8005C"/>
    <w:rsid w:val="00B82A74"/>
    <w:rsid w:val="00B82E5F"/>
    <w:rsid w:val="00B842E1"/>
    <w:rsid w:val="00B8666B"/>
    <w:rsid w:val="00B86C64"/>
    <w:rsid w:val="00B87831"/>
    <w:rsid w:val="00B904F4"/>
    <w:rsid w:val="00B90BD1"/>
    <w:rsid w:val="00B90CD8"/>
    <w:rsid w:val="00B90FAC"/>
    <w:rsid w:val="00B92536"/>
    <w:rsid w:val="00B9274D"/>
    <w:rsid w:val="00B94207"/>
    <w:rsid w:val="00B945D4"/>
    <w:rsid w:val="00B9506C"/>
    <w:rsid w:val="00B97B50"/>
    <w:rsid w:val="00BA0671"/>
    <w:rsid w:val="00BA334F"/>
    <w:rsid w:val="00BA3959"/>
    <w:rsid w:val="00BA4791"/>
    <w:rsid w:val="00BA4A98"/>
    <w:rsid w:val="00BA563D"/>
    <w:rsid w:val="00BA5BCC"/>
    <w:rsid w:val="00BA66A0"/>
    <w:rsid w:val="00BA70BB"/>
    <w:rsid w:val="00BB0408"/>
    <w:rsid w:val="00BB1210"/>
    <w:rsid w:val="00BB1855"/>
    <w:rsid w:val="00BB2332"/>
    <w:rsid w:val="00BB239F"/>
    <w:rsid w:val="00BB2494"/>
    <w:rsid w:val="00BB2522"/>
    <w:rsid w:val="00BB28A3"/>
    <w:rsid w:val="00BB33EF"/>
    <w:rsid w:val="00BB3734"/>
    <w:rsid w:val="00BB5218"/>
    <w:rsid w:val="00BB72C0"/>
    <w:rsid w:val="00BB7FF3"/>
    <w:rsid w:val="00BC0AF1"/>
    <w:rsid w:val="00BC27BE"/>
    <w:rsid w:val="00BC3779"/>
    <w:rsid w:val="00BC41A0"/>
    <w:rsid w:val="00BC43D8"/>
    <w:rsid w:val="00BC50A4"/>
    <w:rsid w:val="00BC5A86"/>
    <w:rsid w:val="00BC5CCA"/>
    <w:rsid w:val="00BC7AB9"/>
    <w:rsid w:val="00BD0186"/>
    <w:rsid w:val="00BD0D32"/>
    <w:rsid w:val="00BD1661"/>
    <w:rsid w:val="00BD353F"/>
    <w:rsid w:val="00BD5351"/>
    <w:rsid w:val="00BD6178"/>
    <w:rsid w:val="00BD6348"/>
    <w:rsid w:val="00BD6933"/>
    <w:rsid w:val="00BD6EF9"/>
    <w:rsid w:val="00BE06F1"/>
    <w:rsid w:val="00BE147F"/>
    <w:rsid w:val="00BE16B1"/>
    <w:rsid w:val="00BE1BBC"/>
    <w:rsid w:val="00BE26CB"/>
    <w:rsid w:val="00BE3E25"/>
    <w:rsid w:val="00BE46B5"/>
    <w:rsid w:val="00BE58E4"/>
    <w:rsid w:val="00BE6663"/>
    <w:rsid w:val="00BE6E4A"/>
    <w:rsid w:val="00BF0917"/>
    <w:rsid w:val="00BF0CD7"/>
    <w:rsid w:val="00BF0E2A"/>
    <w:rsid w:val="00BF0F60"/>
    <w:rsid w:val="00BF143E"/>
    <w:rsid w:val="00BF15CE"/>
    <w:rsid w:val="00BF2157"/>
    <w:rsid w:val="00BF2BEE"/>
    <w:rsid w:val="00BF2FC3"/>
    <w:rsid w:val="00BF3551"/>
    <w:rsid w:val="00BF37C3"/>
    <w:rsid w:val="00BF3EF4"/>
    <w:rsid w:val="00BF4F07"/>
    <w:rsid w:val="00BF695B"/>
    <w:rsid w:val="00BF6A14"/>
    <w:rsid w:val="00BF71B0"/>
    <w:rsid w:val="00BF7311"/>
    <w:rsid w:val="00C0089E"/>
    <w:rsid w:val="00C0161F"/>
    <w:rsid w:val="00C0162A"/>
    <w:rsid w:val="00C030BD"/>
    <w:rsid w:val="00C036C3"/>
    <w:rsid w:val="00C03CCA"/>
    <w:rsid w:val="00C040E8"/>
    <w:rsid w:val="00C0499E"/>
    <w:rsid w:val="00C04A69"/>
    <w:rsid w:val="00C04BB2"/>
    <w:rsid w:val="00C04F4A"/>
    <w:rsid w:val="00C05021"/>
    <w:rsid w:val="00C058AF"/>
    <w:rsid w:val="00C06484"/>
    <w:rsid w:val="00C06F9E"/>
    <w:rsid w:val="00C07776"/>
    <w:rsid w:val="00C07C0D"/>
    <w:rsid w:val="00C10210"/>
    <w:rsid w:val="00C1035C"/>
    <w:rsid w:val="00C1140E"/>
    <w:rsid w:val="00C1314C"/>
    <w:rsid w:val="00C1358F"/>
    <w:rsid w:val="00C137B8"/>
    <w:rsid w:val="00C13C2A"/>
    <w:rsid w:val="00C13CE8"/>
    <w:rsid w:val="00C14187"/>
    <w:rsid w:val="00C15151"/>
    <w:rsid w:val="00C1663D"/>
    <w:rsid w:val="00C16B6B"/>
    <w:rsid w:val="00C179BC"/>
    <w:rsid w:val="00C17F8C"/>
    <w:rsid w:val="00C20AC6"/>
    <w:rsid w:val="00C211E6"/>
    <w:rsid w:val="00C22446"/>
    <w:rsid w:val="00C22681"/>
    <w:rsid w:val="00C22FB5"/>
    <w:rsid w:val="00C23309"/>
    <w:rsid w:val="00C23B91"/>
    <w:rsid w:val="00C24236"/>
    <w:rsid w:val="00C24CBF"/>
    <w:rsid w:val="00C25372"/>
    <w:rsid w:val="00C25C66"/>
    <w:rsid w:val="00C25F0B"/>
    <w:rsid w:val="00C2710B"/>
    <w:rsid w:val="00C27250"/>
    <w:rsid w:val="00C279C2"/>
    <w:rsid w:val="00C308D8"/>
    <w:rsid w:val="00C3183E"/>
    <w:rsid w:val="00C33531"/>
    <w:rsid w:val="00C33B9E"/>
    <w:rsid w:val="00C34194"/>
    <w:rsid w:val="00C35EF7"/>
    <w:rsid w:val="00C36EDF"/>
    <w:rsid w:val="00C373A1"/>
    <w:rsid w:val="00C3774B"/>
    <w:rsid w:val="00C379DB"/>
    <w:rsid w:val="00C37BAE"/>
    <w:rsid w:val="00C4043D"/>
    <w:rsid w:val="00C40DAA"/>
    <w:rsid w:val="00C41205"/>
    <w:rsid w:val="00C41F7E"/>
    <w:rsid w:val="00C42A1B"/>
    <w:rsid w:val="00C42B41"/>
    <w:rsid w:val="00C42C1F"/>
    <w:rsid w:val="00C44A8D"/>
    <w:rsid w:val="00C44CF8"/>
    <w:rsid w:val="00C45B91"/>
    <w:rsid w:val="00C460A1"/>
    <w:rsid w:val="00C467BC"/>
    <w:rsid w:val="00C477D7"/>
    <w:rsid w:val="00C4789C"/>
    <w:rsid w:val="00C51090"/>
    <w:rsid w:val="00C523C4"/>
    <w:rsid w:val="00C52C02"/>
    <w:rsid w:val="00C52DCB"/>
    <w:rsid w:val="00C57EE8"/>
    <w:rsid w:val="00C6101B"/>
    <w:rsid w:val="00C61072"/>
    <w:rsid w:val="00C613B3"/>
    <w:rsid w:val="00C61649"/>
    <w:rsid w:val="00C61CFF"/>
    <w:rsid w:val="00C61E9C"/>
    <w:rsid w:val="00C6243C"/>
    <w:rsid w:val="00C62F54"/>
    <w:rsid w:val="00C63AEA"/>
    <w:rsid w:val="00C64F52"/>
    <w:rsid w:val="00C65B4C"/>
    <w:rsid w:val="00C67BBF"/>
    <w:rsid w:val="00C70168"/>
    <w:rsid w:val="00C71155"/>
    <w:rsid w:val="00C718DD"/>
    <w:rsid w:val="00C71AFB"/>
    <w:rsid w:val="00C73B47"/>
    <w:rsid w:val="00C74707"/>
    <w:rsid w:val="00C74729"/>
    <w:rsid w:val="00C75930"/>
    <w:rsid w:val="00C767C7"/>
    <w:rsid w:val="00C779FD"/>
    <w:rsid w:val="00C77D84"/>
    <w:rsid w:val="00C80B9E"/>
    <w:rsid w:val="00C8168E"/>
    <w:rsid w:val="00C81CB1"/>
    <w:rsid w:val="00C841B7"/>
    <w:rsid w:val="00C84A6C"/>
    <w:rsid w:val="00C85894"/>
    <w:rsid w:val="00C86362"/>
    <w:rsid w:val="00C8667D"/>
    <w:rsid w:val="00C86967"/>
    <w:rsid w:val="00C87F4D"/>
    <w:rsid w:val="00C91281"/>
    <w:rsid w:val="00C928A8"/>
    <w:rsid w:val="00C93044"/>
    <w:rsid w:val="00C951EE"/>
    <w:rsid w:val="00C95246"/>
    <w:rsid w:val="00C95B6A"/>
    <w:rsid w:val="00C95F05"/>
    <w:rsid w:val="00CA0875"/>
    <w:rsid w:val="00CA103E"/>
    <w:rsid w:val="00CA30B5"/>
    <w:rsid w:val="00CA6C45"/>
    <w:rsid w:val="00CA6C4E"/>
    <w:rsid w:val="00CA74F6"/>
    <w:rsid w:val="00CA7603"/>
    <w:rsid w:val="00CB0C76"/>
    <w:rsid w:val="00CB364E"/>
    <w:rsid w:val="00CB37B8"/>
    <w:rsid w:val="00CB4CD2"/>
    <w:rsid w:val="00CB4F1A"/>
    <w:rsid w:val="00CB58B4"/>
    <w:rsid w:val="00CB5E57"/>
    <w:rsid w:val="00CB6577"/>
    <w:rsid w:val="00CB6768"/>
    <w:rsid w:val="00CB74C7"/>
    <w:rsid w:val="00CB7D39"/>
    <w:rsid w:val="00CC1FE9"/>
    <w:rsid w:val="00CC3B49"/>
    <w:rsid w:val="00CC3C89"/>
    <w:rsid w:val="00CC3D04"/>
    <w:rsid w:val="00CC4AF7"/>
    <w:rsid w:val="00CC4D7E"/>
    <w:rsid w:val="00CC519A"/>
    <w:rsid w:val="00CC54E5"/>
    <w:rsid w:val="00CC57F9"/>
    <w:rsid w:val="00CC6B96"/>
    <w:rsid w:val="00CC6C81"/>
    <w:rsid w:val="00CC6F04"/>
    <w:rsid w:val="00CC6FB7"/>
    <w:rsid w:val="00CC7B94"/>
    <w:rsid w:val="00CD141E"/>
    <w:rsid w:val="00CD26CD"/>
    <w:rsid w:val="00CD39BC"/>
    <w:rsid w:val="00CD5A94"/>
    <w:rsid w:val="00CD6E8E"/>
    <w:rsid w:val="00CE161F"/>
    <w:rsid w:val="00CE185C"/>
    <w:rsid w:val="00CE23D2"/>
    <w:rsid w:val="00CE2A1B"/>
    <w:rsid w:val="00CE2CC6"/>
    <w:rsid w:val="00CE3529"/>
    <w:rsid w:val="00CE4320"/>
    <w:rsid w:val="00CE5D9A"/>
    <w:rsid w:val="00CE76CD"/>
    <w:rsid w:val="00CF019A"/>
    <w:rsid w:val="00CF0B65"/>
    <w:rsid w:val="00CF0F16"/>
    <w:rsid w:val="00CF1C1F"/>
    <w:rsid w:val="00CF391B"/>
    <w:rsid w:val="00CF3B5E"/>
    <w:rsid w:val="00CF3BA6"/>
    <w:rsid w:val="00CF4E8C"/>
    <w:rsid w:val="00CF6913"/>
    <w:rsid w:val="00CF6968"/>
    <w:rsid w:val="00CF7AA7"/>
    <w:rsid w:val="00D006CF"/>
    <w:rsid w:val="00D007DF"/>
    <w:rsid w:val="00D008A6"/>
    <w:rsid w:val="00D00960"/>
    <w:rsid w:val="00D00B74"/>
    <w:rsid w:val="00D015F0"/>
    <w:rsid w:val="00D01A55"/>
    <w:rsid w:val="00D01CAE"/>
    <w:rsid w:val="00D0377E"/>
    <w:rsid w:val="00D042D0"/>
    <w:rsid w:val="00D0447B"/>
    <w:rsid w:val="00D047DD"/>
    <w:rsid w:val="00D04894"/>
    <w:rsid w:val="00D048A2"/>
    <w:rsid w:val="00D053CE"/>
    <w:rsid w:val="00D055EB"/>
    <w:rsid w:val="00D056FE"/>
    <w:rsid w:val="00D05B56"/>
    <w:rsid w:val="00D05D60"/>
    <w:rsid w:val="00D114B2"/>
    <w:rsid w:val="00D121C4"/>
    <w:rsid w:val="00D13D4A"/>
    <w:rsid w:val="00D14274"/>
    <w:rsid w:val="00D14E39"/>
    <w:rsid w:val="00D15E5B"/>
    <w:rsid w:val="00D17C62"/>
    <w:rsid w:val="00D2059C"/>
    <w:rsid w:val="00D21586"/>
    <w:rsid w:val="00D21EA5"/>
    <w:rsid w:val="00D23A38"/>
    <w:rsid w:val="00D24819"/>
    <w:rsid w:val="00D2574C"/>
    <w:rsid w:val="00D26D79"/>
    <w:rsid w:val="00D27C2B"/>
    <w:rsid w:val="00D33363"/>
    <w:rsid w:val="00D34529"/>
    <w:rsid w:val="00D34943"/>
    <w:rsid w:val="00D34A2B"/>
    <w:rsid w:val="00D35409"/>
    <w:rsid w:val="00D359D4"/>
    <w:rsid w:val="00D378CD"/>
    <w:rsid w:val="00D41B88"/>
    <w:rsid w:val="00D41D3E"/>
    <w:rsid w:val="00D41E23"/>
    <w:rsid w:val="00D429EC"/>
    <w:rsid w:val="00D43D44"/>
    <w:rsid w:val="00D43EBB"/>
    <w:rsid w:val="00D44266"/>
    <w:rsid w:val="00D44E4E"/>
    <w:rsid w:val="00D45B32"/>
    <w:rsid w:val="00D46D26"/>
    <w:rsid w:val="00D47A4B"/>
    <w:rsid w:val="00D51254"/>
    <w:rsid w:val="00D51627"/>
    <w:rsid w:val="00D51E1A"/>
    <w:rsid w:val="00D52344"/>
    <w:rsid w:val="00D52899"/>
    <w:rsid w:val="00D532DA"/>
    <w:rsid w:val="00D54AAC"/>
    <w:rsid w:val="00D54B32"/>
    <w:rsid w:val="00D55423"/>
    <w:rsid w:val="00D55DF0"/>
    <w:rsid w:val="00D563E1"/>
    <w:rsid w:val="00D56BB6"/>
    <w:rsid w:val="00D6022B"/>
    <w:rsid w:val="00D60C40"/>
    <w:rsid w:val="00D61080"/>
    <w:rsid w:val="00D6138D"/>
    <w:rsid w:val="00D6166E"/>
    <w:rsid w:val="00D63126"/>
    <w:rsid w:val="00D63A31"/>
    <w:rsid w:val="00D63A67"/>
    <w:rsid w:val="00D64459"/>
    <w:rsid w:val="00D646C9"/>
    <w:rsid w:val="00D6492E"/>
    <w:rsid w:val="00D65845"/>
    <w:rsid w:val="00D70087"/>
    <w:rsid w:val="00D7079E"/>
    <w:rsid w:val="00D70823"/>
    <w:rsid w:val="00D70AB1"/>
    <w:rsid w:val="00D70F23"/>
    <w:rsid w:val="00D73DD6"/>
    <w:rsid w:val="00D745F5"/>
    <w:rsid w:val="00D74660"/>
    <w:rsid w:val="00D75392"/>
    <w:rsid w:val="00D755C6"/>
    <w:rsid w:val="00D7585E"/>
    <w:rsid w:val="00D759A3"/>
    <w:rsid w:val="00D76FE2"/>
    <w:rsid w:val="00D82C2A"/>
    <w:rsid w:val="00D82E32"/>
    <w:rsid w:val="00D83974"/>
    <w:rsid w:val="00D84133"/>
    <w:rsid w:val="00D8431C"/>
    <w:rsid w:val="00D85133"/>
    <w:rsid w:val="00D85B75"/>
    <w:rsid w:val="00D90265"/>
    <w:rsid w:val="00D91607"/>
    <w:rsid w:val="00D92C82"/>
    <w:rsid w:val="00D93336"/>
    <w:rsid w:val="00D94314"/>
    <w:rsid w:val="00D95BC7"/>
    <w:rsid w:val="00D95C17"/>
    <w:rsid w:val="00D96043"/>
    <w:rsid w:val="00D963A9"/>
    <w:rsid w:val="00D97779"/>
    <w:rsid w:val="00DA14AB"/>
    <w:rsid w:val="00DA237B"/>
    <w:rsid w:val="00DA52F5"/>
    <w:rsid w:val="00DA73A3"/>
    <w:rsid w:val="00DA76DD"/>
    <w:rsid w:val="00DB1424"/>
    <w:rsid w:val="00DB3080"/>
    <w:rsid w:val="00DB4E12"/>
    <w:rsid w:val="00DB5771"/>
    <w:rsid w:val="00DB702D"/>
    <w:rsid w:val="00DC0AB6"/>
    <w:rsid w:val="00DC21CF"/>
    <w:rsid w:val="00DC3395"/>
    <w:rsid w:val="00DC3664"/>
    <w:rsid w:val="00DC4690"/>
    <w:rsid w:val="00DC4B9B"/>
    <w:rsid w:val="00DC6162"/>
    <w:rsid w:val="00DC6EFC"/>
    <w:rsid w:val="00DC7CDE"/>
    <w:rsid w:val="00DC7E79"/>
    <w:rsid w:val="00DD177D"/>
    <w:rsid w:val="00DD195B"/>
    <w:rsid w:val="00DD243F"/>
    <w:rsid w:val="00DD46E9"/>
    <w:rsid w:val="00DD4711"/>
    <w:rsid w:val="00DD4812"/>
    <w:rsid w:val="00DD4CA7"/>
    <w:rsid w:val="00DD4E26"/>
    <w:rsid w:val="00DD5529"/>
    <w:rsid w:val="00DE0097"/>
    <w:rsid w:val="00DE0508"/>
    <w:rsid w:val="00DE05AE"/>
    <w:rsid w:val="00DE0979"/>
    <w:rsid w:val="00DE0E23"/>
    <w:rsid w:val="00DE12E9"/>
    <w:rsid w:val="00DE301D"/>
    <w:rsid w:val="00DE33EC"/>
    <w:rsid w:val="00DE43F4"/>
    <w:rsid w:val="00DE53F8"/>
    <w:rsid w:val="00DE5A51"/>
    <w:rsid w:val="00DE60E6"/>
    <w:rsid w:val="00DE6C9B"/>
    <w:rsid w:val="00DE74DC"/>
    <w:rsid w:val="00DE7D5A"/>
    <w:rsid w:val="00DF1EC4"/>
    <w:rsid w:val="00DF247C"/>
    <w:rsid w:val="00DF3BC3"/>
    <w:rsid w:val="00DF3F4F"/>
    <w:rsid w:val="00DF707E"/>
    <w:rsid w:val="00DF70A0"/>
    <w:rsid w:val="00DF70A1"/>
    <w:rsid w:val="00DF759D"/>
    <w:rsid w:val="00E003AF"/>
    <w:rsid w:val="00E00482"/>
    <w:rsid w:val="00E00EA1"/>
    <w:rsid w:val="00E00FDA"/>
    <w:rsid w:val="00E018C3"/>
    <w:rsid w:val="00E01C15"/>
    <w:rsid w:val="00E04895"/>
    <w:rsid w:val="00E052B1"/>
    <w:rsid w:val="00E05886"/>
    <w:rsid w:val="00E104C6"/>
    <w:rsid w:val="00E10C02"/>
    <w:rsid w:val="00E134D8"/>
    <w:rsid w:val="00E137F4"/>
    <w:rsid w:val="00E13BDB"/>
    <w:rsid w:val="00E1565E"/>
    <w:rsid w:val="00E164F2"/>
    <w:rsid w:val="00E1662F"/>
    <w:rsid w:val="00E16F61"/>
    <w:rsid w:val="00E178A7"/>
    <w:rsid w:val="00E17E90"/>
    <w:rsid w:val="00E17F5E"/>
    <w:rsid w:val="00E20F6A"/>
    <w:rsid w:val="00E21A25"/>
    <w:rsid w:val="00E2213C"/>
    <w:rsid w:val="00E22879"/>
    <w:rsid w:val="00E23303"/>
    <w:rsid w:val="00E23794"/>
    <w:rsid w:val="00E239E0"/>
    <w:rsid w:val="00E24071"/>
    <w:rsid w:val="00E24BFC"/>
    <w:rsid w:val="00E24D0C"/>
    <w:rsid w:val="00E253CA"/>
    <w:rsid w:val="00E25881"/>
    <w:rsid w:val="00E25FE5"/>
    <w:rsid w:val="00E2771C"/>
    <w:rsid w:val="00E309BF"/>
    <w:rsid w:val="00E316C8"/>
    <w:rsid w:val="00E31D50"/>
    <w:rsid w:val="00E324D9"/>
    <w:rsid w:val="00E331FB"/>
    <w:rsid w:val="00E33DF4"/>
    <w:rsid w:val="00E34ADB"/>
    <w:rsid w:val="00E35EDE"/>
    <w:rsid w:val="00E36528"/>
    <w:rsid w:val="00E376FE"/>
    <w:rsid w:val="00E406B0"/>
    <w:rsid w:val="00E409B4"/>
    <w:rsid w:val="00E40CF7"/>
    <w:rsid w:val="00E413B8"/>
    <w:rsid w:val="00E41FAA"/>
    <w:rsid w:val="00E434EB"/>
    <w:rsid w:val="00E43CA4"/>
    <w:rsid w:val="00E440C0"/>
    <w:rsid w:val="00E4683D"/>
    <w:rsid w:val="00E46CA0"/>
    <w:rsid w:val="00E4765C"/>
    <w:rsid w:val="00E504A1"/>
    <w:rsid w:val="00E51231"/>
    <w:rsid w:val="00E52A67"/>
    <w:rsid w:val="00E543E3"/>
    <w:rsid w:val="00E602A7"/>
    <w:rsid w:val="00E619E1"/>
    <w:rsid w:val="00E62314"/>
    <w:rsid w:val="00E62FBE"/>
    <w:rsid w:val="00E63389"/>
    <w:rsid w:val="00E637B3"/>
    <w:rsid w:val="00E64597"/>
    <w:rsid w:val="00E64B88"/>
    <w:rsid w:val="00E64DB5"/>
    <w:rsid w:val="00E64FF0"/>
    <w:rsid w:val="00E65780"/>
    <w:rsid w:val="00E66AA1"/>
    <w:rsid w:val="00E66B6A"/>
    <w:rsid w:val="00E71243"/>
    <w:rsid w:val="00E71362"/>
    <w:rsid w:val="00E714D8"/>
    <w:rsid w:val="00E7168A"/>
    <w:rsid w:val="00E71D25"/>
    <w:rsid w:val="00E7295C"/>
    <w:rsid w:val="00E73306"/>
    <w:rsid w:val="00E74817"/>
    <w:rsid w:val="00E74FE4"/>
    <w:rsid w:val="00E753AF"/>
    <w:rsid w:val="00E7553D"/>
    <w:rsid w:val="00E771EC"/>
    <w:rsid w:val="00E7738D"/>
    <w:rsid w:val="00E77C59"/>
    <w:rsid w:val="00E80EF3"/>
    <w:rsid w:val="00E81633"/>
    <w:rsid w:val="00E82AED"/>
    <w:rsid w:val="00E82FCC"/>
    <w:rsid w:val="00E831A3"/>
    <w:rsid w:val="00E83EAA"/>
    <w:rsid w:val="00E856CC"/>
    <w:rsid w:val="00E862B5"/>
    <w:rsid w:val="00E86733"/>
    <w:rsid w:val="00E86927"/>
    <w:rsid w:val="00E8700D"/>
    <w:rsid w:val="00E87094"/>
    <w:rsid w:val="00E9108A"/>
    <w:rsid w:val="00E94803"/>
    <w:rsid w:val="00E94B69"/>
    <w:rsid w:val="00E955C6"/>
    <w:rsid w:val="00E9588E"/>
    <w:rsid w:val="00E96813"/>
    <w:rsid w:val="00EA0B92"/>
    <w:rsid w:val="00EA17B9"/>
    <w:rsid w:val="00EA279E"/>
    <w:rsid w:val="00EA2BA6"/>
    <w:rsid w:val="00EA33B1"/>
    <w:rsid w:val="00EA4353"/>
    <w:rsid w:val="00EA5F42"/>
    <w:rsid w:val="00EA74F2"/>
    <w:rsid w:val="00EA7552"/>
    <w:rsid w:val="00EA7F5C"/>
    <w:rsid w:val="00EB193D"/>
    <w:rsid w:val="00EB2A71"/>
    <w:rsid w:val="00EB32CF"/>
    <w:rsid w:val="00EB434C"/>
    <w:rsid w:val="00EB4DDA"/>
    <w:rsid w:val="00EB7598"/>
    <w:rsid w:val="00EB7885"/>
    <w:rsid w:val="00EC077E"/>
    <w:rsid w:val="00EC0998"/>
    <w:rsid w:val="00EC0E2C"/>
    <w:rsid w:val="00EC2805"/>
    <w:rsid w:val="00EC3100"/>
    <w:rsid w:val="00EC3D02"/>
    <w:rsid w:val="00EC437B"/>
    <w:rsid w:val="00EC4A71"/>
    <w:rsid w:val="00EC4CBD"/>
    <w:rsid w:val="00EC703B"/>
    <w:rsid w:val="00EC70D8"/>
    <w:rsid w:val="00EC78F8"/>
    <w:rsid w:val="00ED1008"/>
    <w:rsid w:val="00ED1338"/>
    <w:rsid w:val="00ED1475"/>
    <w:rsid w:val="00ED1496"/>
    <w:rsid w:val="00ED1AB4"/>
    <w:rsid w:val="00ED288C"/>
    <w:rsid w:val="00ED2C23"/>
    <w:rsid w:val="00ED2CF0"/>
    <w:rsid w:val="00ED3004"/>
    <w:rsid w:val="00ED6D87"/>
    <w:rsid w:val="00ED7C4C"/>
    <w:rsid w:val="00EE1058"/>
    <w:rsid w:val="00EE1089"/>
    <w:rsid w:val="00EE1303"/>
    <w:rsid w:val="00EE1614"/>
    <w:rsid w:val="00EE3260"/>
    <w:rsid w:val="00EE3CF3"/>
    <w:rsid w:val="00EE50F0"/>
    <w:rsid w:val="00EE586E"/>
    <w:rsid w:val="00EE5BEB"/>
    <w:rsid w:val="00EE6524"/>
    <w:rsid w:val="00EE788B"/>
    <w:rsid w:val="00EF00ED"/>
    <w:rsid w:val="00EF0192"/>
    <w:rsid w:val="00EF0196"/>
    <w:rsid w:val="00EF04DB"/>
    <w:rsid w:val="00EF06A8"/>
    <w:rsid w:val="00EF0943"/>
    <w:rsid w:val="00EF0EAD"/>
    <w:rsid w:val="00EF4CB1"/>
    <w:rsid w:val="00EF5798"/>
    <w:rsid w:val="00EF60A5"/>
    <w:rsid w:val="00EF60E5"/>
    <w:rsid w:val="00EF67DD"/>
    <w:rsid w:val="00EF6A0C"/>
    <w:rsid w:val="00EF6E7F"/>
    <w:rsid w:val="00EF776E"/>
    <w:rsid w:val="00F0187C"/>
    <w:rsid w:val="00F01AA6"/>
    <w:rsid w:val="00F01D8F"/>
    <w:rsid w:val="00F01D93"/>
    <w:rsid w:val="00F0316E"/>
    <w:rsid w:val="00F04ABC"/>
    <w:rsid w:val="00F05A4D"/>
    <w:rsid w:val="00F06BB9"/>
    <w:rsid w:val="00F078E9"/>
    <w:rsid w:val="00F104C3"/>
    <w:rsid w:val="00F1057F"/>
    <w:rsid w:val="00F10BCF"/>
    <w:rsid w:val="00F121C4"/>
    <w:rsid w:val="00F12776"/>
    <w:rsid w:val="00F16658"/>
    <w:rsid w:val="00F17235"/>
    <w:rsid w:val="00F20B40"/>
    <w:rsid w:val="00F2269A"/>
    <w:rsid w:val="00F22775"/>
    <w:rsid w:val="00F228A5"/>
    <w:rsid w:val="00F22A48"/>
    <w:rsid w:val="00F246D4"/>
    <w:rsid w:val="00F24772"/>
    <w:rsid w:val="00F25869"/>
    <w:rsid w:val="00F269DC"/>
    <w:rsid w:val="00F309E2"/>
    <w:rsid w:val="00F30C2D"/>
    <w:rsid w:val="00F318BD"/>
    <w:rsid w:val="00F32557"/>
    <w:rsid w:val="00F32CE9"/>
    <w:rsid w:val="00F3300A"/>
    <w:rsid w:val="00F332EF"/>
    <w:rsid w:val="00F33A6A"/>
    <w:rsid w:val="00F3411F"/>
    <w:rsid w:val="00F34D8E"/>
    <w:rsid w:val="00F3515A"/>
    <w:rsid w:val="00F35DB4"/>
    <w:rsid w:val="00F3674D"/>
    <w:rsid w:val="00F37587"/>
    <w:rsid w:val="00F37E06"/>
    <w:rsid w:val="00F4079E"/>
    <w:rsid w:val="00F40B14"/>
    <w:rsid w:val="00F42101"/>
    <w:rsid w:val="00F42EAA"/>
    <w:rsid w:val="00F42EE0"/>
    <w:rsid w:val="00F434A9"/>
    <w:rsid w:val="00F437C4"/>
    <w:rsid w:val="00F446A0"/>
    <w:rsid w:val="00F44FD5"/>
    <w:rsid w:val="00F462A2"/>
    <w:rsid w:val="00F4739C"/>
    <w:rsid w:val="00F47A0A"/>
    <w:rsid w:val="00F47A79"/>
    <w:rsid w:val="00F47F5C"/>
    <w:rsid w:val="00F51220"/>
    <w:rsid w:val="00F51928"/>
    <w:rsid w:val="00F53495"/>
    <w:rsid w:val="00F543B3"/>
    <w:rsid w:val="00F5467A"/>
    <w:rsid w:val="00F554FC"/>
    <w:rsid w:val="00F5643A"/>
    <w:rsid w:val="00F56596"/>
    <w:rsid w:val="00F62236"/>
    <w:rsid w:val="00F624E1"/>
    <w:rsid w:val="00F63CDF"/>
    <w:rsid w:val="00F63E47"/>
    <w:rsid w:val="00F642AF"/>
    <w:rsid w:val="00F65066"/>
    <w:rsid w:val="00F650B4"/>
    <w:rsid w:val="00F65901"/>
    <w:rsid w:val="00F65EFF"/>
    <w:rsid w:val="00F661B1"/>
    <w:rsid w:val="00F66B95"/>
    <w:rsid w:val="00F706AA"/>
    <w:rsid w:val="00F715D0"/>
    <w:rsid w:val="00F717E7"/>
    <w:rsid w:val="00F724A1"/>
    <w:rsid w:val="00F72683"/>
    <w:rsid w:val="00F7288E"/>
    <w:rsid w:val="00F73E06"/>
    <w:rsid w:val="00F740FA"/>
    <w:rsid w:val="00F74A7A"/>
    <w:rsid w:val="00F75954"/>
    <w:rsid w:val="00F7632C"/>
    <w:rsid w:val="00F76FDC"/>
    <w:rsid w:val="00F771C6"/>
    <w:rsid w:val="00F77E4A"/>
    <w:rsid w:val="00F77ED7"/>
    <w:rsid w:val="00F80F5D"/>
    <w:rsid w:val="00F83143"/>
    <w:rsid w:val="00F83C3A"/>
    <w:rsid w:val="00F84564"/>
    <w:rsid w:val="00F8469C"/>
    <w:rsid w:val="00F853F3"/>
    <w:rsid w:val="00F8591B"/>
    <w:rsid w:val="00F85CEA"/>
    <w:rsid w:val="00F8655C"/>
    <w:rsid w:val="00F878F5"/>
    <w:rsid w:val="00F9032A"/>
    <w:rsid w:val="00F90930"/>
    <w:rsid w:val="00F90BCA"/>
    <w:rsid w:val="00F90E1A"/>
    <w:rsid w:val="00F91B79"/>
    <w:rsid w:val="00F93A20"/>
    <w:rsid w:val="00F93B82"/>
    <w:rsid w:val="00F94B27"/>
    <w:rsid w:val="00F96626"/>
    <w:rsid w:val="00F96946"/>
    <w:rsid w:val="00F97131"/>
    <w:rsid w:val="00F9720F"/>
    <w:rsid w:val="00F97B4B"/>
    <w:rsid w:val="00F97C84"/>
    <w:rsid w:val="00F97FCB"/>
    <w:rsid w:val="00FA0156"/>
    <w:rsid w:val="00FA04BC"/>
    <w:rsid w:val="00FA0D81"/>
    <w:rsid w:val="00FA166A"/>
    <w:rsid w:val="00FA1EC2"/>
    <w:rsid w:val="00FA2CF6"/>
    <w:rsid w:val="00FA2D55"/>
    <w:rsid w:val="00FA3065"/>
    <w:rsid w:val="00FA3952"/>
    <w:rsid w:val="00FA3A3C"/>
    <w:rsid w:val="00FA3EBB"/>
    <w:rsid w:val="00FA52F9"/>
    <w:rsid w:val="00FA5FEC"/>
    <w:rsid w:val="00FB0346"/>
    <w:rsid w:val="00FB0E61"/>
    <w:rsid w:val="00FB10FF"/>
    <w:rsid w:val="00FB188B"/>
    <w:rsid w:val="00FB1AF9"/>
    <w:rsid w:val="00FB1D69"/>
    <w:rsid w:val="00FB2812"/>
    <w:rsid w:val="00FB332B"/>
    <w:rsid w:val="00FB3570"/>
    <w:rsid w:val="00FB67AC"/>
    <w:rsid w:val="00FB7100"/>
    <w:rsid w:val="00FC0636"/>
    <w:rsid w:val="00FC0C6F"/>
    <w:rsid w:val="00FC1180"/>
    <w:rsid w:val="00FC14C7"/>
    <w:rsid w:val="00FC2758"/>
    <w:rsid w:val="00FC3523"/>
    <w:rsid w:val="00FC3C3B"/>
    <w:rsid w:val="00FC4108"/>
    <w:rsid w:val="00FC44C4"/>
    <w:rsid w:val="00FC4F7B"/>
    <w:rsid w:val="00FC5777"/>
    <w:rsid w:val="00FC5B1F"/>
    <w:rsid w:val="00FC755A"/>
    <w:rsid w:val="00FD05FD"/>
    <w:rsid w:val="00FD1F94"/>
    <w:rsid w:val="00FD21A7"/>
    <w:rsid w:val="00FD3347"/>
    <w:rsid w:val="00FD36A9"/>
    <w:rsid w:val="00FD40E9"/>
    <w:rsid w:val="00FD495B"/>
    <w:rsid w:val="00FD53B6"/>
    <w:rsid w:val="00FD7EC3"/>
    <w:rsid w:val="00FE0C73"/>
    <w:rsid w:val="00FE0F38"/>
    <w:rsid w:val="00FE108E"/>
    <w:rsid w:val="00FE10F9"/>
    <w:rsid w:val="00FE126B"/>
    <w:rsid w:val="00FE2356"/>
    <w:rsid w:val="00FE2629"/>
    <w:rsid w:val="00FE36BF"/>
    <w:rsid w:val="00FE40B5"/>
    <w:rsid w:val="00FE4942"/>
    <w:rsid w:val="00FE660C"/>
    <w:rsid w:val="00FE7742"/>
    <w:rsid w:val="00FF045F"/>
    <w:rsid w:val="00FF0972"/>
    <w:rsid w:val="00FF0F2A"/>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4E8805C"/>
    <w:rsid w:val="396E18D2"/>
    <w:rsid w:val="39F75C87"/>
    <w:rsid w:val="3D928434"/>
    <w:rsid w:val="408893A5"/>
    <w:rsid w:val="4617DF3C"/>
    <w:rsid w:val="467CA4EC"/>
    <w:rsid w:val="49A172A8"/>
    <w:rsid w:val="4AC6E00D"/>
    <w:rsid w:val="4B6EC4CF"/>
    <w:rsid w:val="568B859B"/>
    <w:rsid w:val="5B62FD38"/>
    <w:rsid w:val="5E41E4A6"/>
    <w:rsid w:val="6078F535"/>
    <w:rsid w:val="61F21D03"/>
    <w:rsid w:val="6308BA65"/>
    <w:rsid w:val="685CFDE5"/>
    <w:rsid w:val="6887CD8A"/>
    <w:rsid w:val="6BF186B5"/>
    <w:rsid w:val="71034303"/>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EF0F5239-9220-46D9-B814-AF3429211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22" w:unhideWhenUsed="1" w:qFormat="1"/>
    <w:lsdException w:name="toc 2" w:semiHidden="1" w:uiPriority="23" w:unhideWhenUsed="1" w:qFormat="1"/>
    <w:lsdException w:name="toc 3" w:semiHidden="1" w:uiPriority="24"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26"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737E7"/>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C951E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C951E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C951EE"/>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C951EE"/>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C951EE"/>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22"/>
    <w:unhideWhenUsed/>
    <w:rsid w:val="00C951EE"/>
    <w:pPr>
      <w:tabs>
        <w:tab w:val="right" w:leader="dot" w:pos="14570"/>
      </w:tabs>
      <w:spacing w:before="0"/>
    </w:pPr>
    <w:rPr>
      <w:b/>
      <w:noProof/>
    </w:rPr>
  </w:style>
  <w:style w:type="paragraph" w:styleId="TOC2">
    <w:name w:val="toc 2"/>
    <w:aliases w:val="ŠTOC 2"/>
    <w:basedOn w:val="Normal"/>
    <w:next w:val="Normal"/>
    <w:uiPriority w:val="23"/>
    <w:unhideWhenUsed/>
    <w:rsid w:val="00C951EE"/>
    <w:pPr>
      <w:tabs>
        <w:tab w:val="right" w:leader="dot" w:pos="14570"/>
      </w:tabs>
      <w:spacing w:before="0"/>
    </w:pPr>
    <w:rPr>
      <w:noProof/>
    </w:rPr>
  </w:style>
  <w:style w:type="paragraph" w:styleId="Header">
    <w:name w:val="header"/>
    <w:aliases w:val="ŠHeader"/>
    <w:basedOn w:val="Normal"/>
    <w:link w:val="HeaderChar"/>
    <w:uiPriority w:val="16"/>
    <w:rsid w:val="00C951EE"/>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C951EE"/>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C951EE"/>
    <w:rPr>
      <w:rFonts w:ascii="Arial" w:hAnsi="Arial" w:cs="Arial"/>
      <w:b/>
      <w:bCs/>
      <w:color w:val="002664"/>
      <w:lang w:val="en-AU"/>
    </w:rPr>
  </w:style>
  <w:style w:type="paragraph" w:styleId="Footer">
    <w:name w:val="footer"/>
    <w:aliases w:val="ŠFooter"/>
    <w:basedOn w:val="Normal"/>
    <w:link w:val="FooterChar"/>
    <w:uiPriority w:val="19"/>
    <w:rsid w:val="00C951EE"/>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C951EE"/>
    <w:rPr>
      <w:rFonts w:ascii="Arial" w:hAnsi="Arial" w:cs="Arial"/>
      <w:sz w:val="18"/>
      <w:szCs w:val="18"/>
      <w:lang w:val="en-AU"/>
    </w:rPr>
  </w:style>
  <w:style w:type="paragraph" w:styleId="Caption">
    <w:name w:val="caption"/>
    <w:aliases w:val="ŠCaption"/>
    <w:basedOn w:val="Normal"/>
    <w:next w:val="Normal"/>
    <w:uiPriority w:val="20"/>
    <w:qFormat/>
    <w:rsid w:val="00C951EE"/>
    <w:pPr>
      <w:keepNext/>
      <w:spacing w:after="200" w:line="240" w:lineRule="auto"/>
    </w:pPr>
    <w:rPr>
      <w:b/>
      <w:iCs/>
      <w:szCs w:val="18"/>
    </w:rPr>
  </w:style>
  <w:style w:type="paragraph" w:customStyle="1" w:styleId="Logo">
    <w:name w:val="ŠLogo"/>
    <w:basedOn w:val="Normal"/>
    <w:uiPriority w:val="22"/>
    <w:qFormat/>
    <w:rsid w:val="00C951EE"/>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24"/>
    <w:unhideWhenUsed/>
    <w:rsid w:val="00C951EE"/>
    <w:pPr>
      <w:spacing w:before="0"/>
      <w:ind w:left="244"/>
    </w:pPr>
  </w:style>
  <w:style w:type="character" w:styleId="Hyperlink">
    <w:name w:val="Hyperlink"/>
    <w:aliases w:val="ŠHyperlink"/>
    <w:basedOn w:val="DefaultParagraphFont"/>
    <w:uiPriority w:val="26"/>
    <w:unhideWhenUsed/>
    <w:rsid w:val="00C951EE"/>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C951EE"/>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C951EE"/>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C951EE"/>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C951EE"/>
    <w:rPr>
      <w:rFonts w:ascii="Arial" w:hAnsi="Arial" w:cs="Arial"/>
      <w:b/>
      <w:color w:val="002664"/>
      <w:sz w:val="36"/>
      <w:szCs w:val="36"/>
      <w:lang w:val="en-AU"/>
    </w:rPr>
  </w:style>
  <w:style w:type="table" w:customStyle="1" w:styleId="Tableheader">
    <w:name w:val="ŠTable header"/>
    <w:basedOn w:val="TableNormal"/>
    <w:uiPriority w:val="99"/>
    <w:rsid w:val="00C951EE"/>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C951EE"/>
    <w:pPr>
      <w:numPr>
        <w:numId w:val="47"/>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C951EE"/>
    <w:pPr>
      <w:keepNext/>
      <w:spacing w:before="200" w:after="200" w:line="240" w:lineRule="atLeast"/>
      <w:ind w:left="567" w:right="567"/>
    </w:pPr>
  </w:style>
  <w:style w:type="paragraph" w:styleId="ListBullet2">
    <w:name w:val="List Bullet 2"/>
    <w:aliases w:val="ŠList Bullet 2"/>
    <w:basedOn w:val="Normal"/>
    <w:uiPriority w:val="10"/>
    <w:qFormat/>
    <w:rsid w:val="00C951EE"/>
    <w:pPr>
      <w:numPr>
        <w:numId w:val="4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951EE"/>
    <w:pPr>
      <w:numPr>
        <w:numId w:val="48"/>
      </w:numPr>
      <w:contextualSpacing/>
    </w:pPr>
  </w:style>
  <w:style w:type="character" w:styleId="Strong">
    <w:name w:val="Strong"/>
    <w:aliases w:val="ŠStrong"/>
    <w:qFormat/>
    <w:rsid w:val="00C951EE"/>
    <w:rPr>
      <w:b/>
      <w:bCs/>
    </w:rPr>
  </w:style>
  <w:style w:type="paragraph" w:styleId="ListBullet">
    <w:name w:val="List Bullet"/>
    <w:aliases w:val="ŠList Bullet"/>
    <w:basedOn w:val="Normal"/>
    <w:uiPriority w:val="9"/>
    <w:qFormat/>
    <w:rsid w:val="00C951EE"/>
    <w:pPr>
      <w:numPr>
        <w:numId w:val="46"/>
      </w:numPr>
      <w:contextualSpacing/>
    </w:pPr>
  </w:style>
  <w:style w:type="character" w:customStyle="1" w:styleId="QuoteChar">
    <w:name w:val="Quote Char"/>
    <w:aliases w:val="ŠQuote Char"/>
    <w:basedOn w:val="DefaultParagraphFont"/>
    <w:link w:val="Quote"/>
    <w:uiPriority w:val="19"/>
    <w:rsid w:val="00C951EE"/>
    <w:rPr>
      <w:rFonts w:ascii="Arial" w:hAnsi="Arial" w:cs="Arial"/>
      <w:lang w:val="en-AU"/>
    </w:rPr>
  </w:style>
  <w:style w:type="character" w:styleId="Emphasis">
    <w:name w:val="Emphasis"/>
    <w:aliases w:val="ŠLanguage or scientific"/>
    <w:qFormat/>
    <w:rsid w:val="00C951EE"/>
    <w:rPr>
      <w:i/>
      <w:iCs/>
    </w:rPr>
  </w:style>
  <w:style w:type="paragraph" w:styleId="Title">
    <w:name w:val="Title"/>
    <w:aliases w:val="ŠTitle"/>
    <w:basedOn w:val="Normal"/>
    <w:next w:val="Normal"/>
    <w:link w:val="TitleChar"/>
    <w:uiPriority w:val="1"/>
    <w:qFormat/>
    <w:rsid w:val="00C951E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C951EE"/>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C951E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951EE"/>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C951E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C951EE"/>
    <w:rPr>
      <w:sz w:val="16"/>
      <w:szCs w:val="16"/>
    </w:rPr>
  </w:style>
  <w:style w:type="paragraph" w:styleId="CommentText">
    <w:name w:val="annotation text"/>
    <w:basedOn w:val="Normal"/>
    <w:link w:val="CommentTextChar"/>
    <w:uiPriority w:val="99"/>
    <w:unhideWhenUsed/>
    <w:rsid w:val="00C951EE"/>
    <w:pPr>
      <w:spacing w:line="240" w:lineRule="auto"/>
    </w:pPr>
    <w:rPr>
      <w:sz w:val="20"/>
      <w:szCs w:val="20"/>
    </w:rPr>
  </w:style>
  <w:style w:type="character" w:customStyle="1" w:styleId="CommentTextChar">
    <w:name w:val="Comment Text Char"/>
    <w:basedOn w:val="DefaultParagraphFont"/>
    <w:link w:val="CommentText"/>
    <w:uiPriority w:val="99"/>
    <w:rsid w:val="00C951E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951EE"/>
    <w:rPr>
      <w:b/>
      <w:bCs/>
    </w:rPr>
  </w:style>
  <w:style w:type="character" w:customStyle="1" w:styleId="CommentSubjectChar">
    <w:name w:val="Comment Subject Char"/>
    <w:basedOn w:val="CommentTextChar"/>
    <w:link w:val="CommentSubject"/>
    <w:uiPriority w:val="99"/>
    <w:semiHidden/>
    <w:rsid w:val="00C951E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951EE"/>
    <w:rPr>
      <w:color w:val="605E5C"/>
      <w:shd w:val="clear" w:color="auto" w:fill="E1DFDD"/>
    </w:rPr>
  </w:style>
  <w:style w:type="paragraph" w:styleId="ListParagraph">
    <w:name w:val="List Paragraph"/>
    <w:basedOn w:val="Normal"/>
    <w:uiPriority w:val="34"/>
    <w:unhideWhenUsed/>
    <w:qFormat/>
    <w:rsid w:val="002670B1"/>
    <w:pPr>
      <w:ind w:left="567"/>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C951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51EE"/>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C951EE"/>
    <w:rPr>
      <w:i/>
      <w:iCs/>
      <w:color w:val="404040" w:themeColor="text1" w:themeTint="BF"/>
    </w:rPr>
  </w:style>
  <w:style w:type="paragraph" w:styleId="TOC4">
    <w:name w:val="toc 4"/>
    <w:aliases w:val="ŠTOC 4"/>
    <w:basedOn w:val="Normal"/>
    <w:next w:val="Normal"/>
    <w:autoRedefine/>
    <w:uiPriority w:val="25"/>
    <w:unhideWhenUsed/>
    <w:rsid w:val="00C951EE"/>
    <w:pPr>
      <w:spacing w:before="0"/>
      <w:ind w:left="488"/>
    </w:pPr>
  </w:style>
  <w:style w:type="paragraph" w:styleId="TOCHeading">
    <w:name w:val="TOC Heading"/>
    <w:aliases w:val="ŠTOC Heading"/>
    <w:basedOn w:val="Heading1"/>
    <w:next w:val="Normal"/>
    <w:uiPriority w:val="21"/>
    <w:qFormat/>
    <w:rsid w:val="00C951EE"/>
    <w:pPr>
      <w:outlineLvl w:val="9"/>
    </w:pPr>
    <w:rPr>
      <w:sz w:val="40"/>
      <w:szCs w:val="40"/>
    </w:rPr>
  </w:style>
  <w:style w:type="paragraph" w:customStyle="1" w:styleId="Imageattributioncaption">
    <w:name w:val="ŠImage attribution caption"/>
    <w:basedOn w:val="Normal"/>
    <w:next w:val="Normal"/>
    <w:link w:val="ImageattributioncaptionChar"/>
    <w:uiPriority w:val="15"/>
    <w:qFormat/>
    <w:rsid w:val="00C951EE"/>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character" w:styleId="Mention">
    <w:name w:val="Mention"/>
    <w:basedOn w:val="DefaultParagraphFont"/>
    <w:uiPriority w:val="99"/>
    <w:unhideWhenUsed/>
    <w:rsid w:val="00331EDC"/>
    <w:rPr>
      <w:color w:val="2B579A"/>
      <w:shd w:val="clear" w:color="auto" w:fill="E1DFDD"/>
    </w:rPr>
  </w:style>
  <w:style w:type="paragraph" w:customStyle="1" w:styleId="Documentname">
    <w:name w:val="ŠDocument name"/>
    <w:basedOn w:val="Normal"/>
    <w:next w:val="Normal"/>
    <w:uiPriority w:val="17"/>
    <w:qFormat/>
    <w:rsid w:val="00C951E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951E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C951EE"/>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desmos.com/terms?lang=en" TargetMode="External"/><Relationship Id="rId34" Type="http://schemas.openxmlformats.org/officeDocument/2006/relationships/hyperlink" Target="https://bit.ly/OMMultIntegers2"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1.xml"/><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DesmosDiceCards" TargetMode="External"/><Relationship Id="rId29" Type="http://schemas.openxmlformats.org/officeDocument/2006/relationships/hyperlink" Target="https://bit.ly/thinkpairsharestrategy" TargetMode="External"/><Relationship Id="rId11" Type="http://schemas.openxmlformats.org/officeDocument/2006/relationships/hyperlink" Target="https://curriculum.nsw.edu.au/learning-areas/mathematics/mathematics-k-10-2022" TargetMode="External"/><Relationship Id="rId24" Type="http://schemas.openxmlformats.org/officeDocument/2006/relationships/image" Target="media/image6.png"/><Relationship Id="rId32" Type="http://schemas.openxmlformats.org/officeDocument/2006/relationships/hyperlink" Target="https://bit.ly/notesstrategy" TargetMode="External"/><Relationship Id="rId37" Type="http://schemas.openxmlformats.org/officeDocument/2006/relationships/hyperlink" Target="https://www.desmos.com/terms?lang=en"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eader" Target="header2.xml"/><Relationship Id="rId66"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s://creativecommons.org/licenses/by/4.0/" TargetMode="External"/><Relationship Id="rId19" Type="http://schemas.openxmlformats.org/officeDocument/2006/relationships/image" Target="media/image4.png"/><Relationship Id="rId14" Type="http://schemas.openxmlformats.org/officeDocument/2006/relationships/hyperlink" Target="http://commons.wikimedia.org/wiki/File:Playing_card_heart_5.svg" TargetMode="External"/><Relationship Id="rId22" Type="http://schemas.openxmlformats.org/officeDocument/2006/relationships/hyperlink" Target="https://bit.ly/DesmosDiceCards" TargetMode="External"/><Relationship Id="rId27" Type="http://schemas.openxmlformats.org/officeDocument/2006/relationships/image" Target="media/image9.png"/><Relationship Id="rId30" Type="http://schemas.openxmlformats.org/officeDocument/2006/relationships/hyperlink" Target="https://bit.ly/YouTubePMMultInt" TargetMode="Externa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1.xml"/><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bit.ly/visiblegroups"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variationtheory.com/introduction/"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hyperlink" Target="https://www.desmos.com/?lang=en"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3.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desmos.com/?lang=en" TargetMode="External"/><Relationship Id="rId49" Type="http://schemas.openxmlformats.org/officeDocument/2006/relationships/image" Target="media/image23.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bit.ly/pausepouncebouncestrategy"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7" ma:contentTypeDescription="Create a new document." ma:contentTypeScope="" ma:versionID="ccd8f8cce5ffd6e74557e1c93b65d2cf">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796bf08677187f53f867bc84e47559b5"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086C5-978E-4B40-BD31-A6A4171AB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FFF09D62-2C32-4D54-B65F-117FD9564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Template>
  <TotalTime>1</TotalTime>
  <Pages>29</Pages>
  <Words>2813</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18811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Negative groups of negatives</dc:title>
  <dc:subject/>
  <dc:creator>NSW Department of Education</dc:creator>
  <cp:keywords/>
  <dc:description/>
  <cp:lastPrinted>2019-10-02T10:42:00Z</cp:lastPrinted>
  <dcterms:created xsi:type="dcterms:W3CDTF">2023-08-10T02:11:00Z</dcterms:created>
  <dcterms:modified xsi:type="dcterms:W3CDTF">2023-09-07T06:42:00Z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2023-07-10T04:27:05Z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2ee54cc4-a162-4a0c-a547-d38cb176b7e7</vt:lpwstr>
  </property>
  <property fmtid="{D5CDD505-2E9C-101B-9397-08002B2CF9AE}" pid="10" name="MSIP_Label_b603dfd7-d93a-4381-a340-2995d8282205_ContentBits">
    <vt:lpwstr>0</vt:lpwstr>
  </property>
</Properties>
</file>