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1A3C9DD6" w:rsidR="053C4FF3" w:rsidRDefault="00286DE5" w:rsidP="00DA237B">
      <w:pPr>
        <w:pStyle w:val="Heading1"/>
      </w:pPr>
      <w:r>
        <w:t>I see triangles</w:t>
      </w:r>
    </w:p>
    <w:p w14:paraId="2D0564A5" w14:textId="036C2F30" w:rsidR="00F83C3A" w:rsidRDefault="00286DE5" w:rsidP="00F44FD5">
      <w:r>
        <w:t xml:space="preserve">Students will </w:t>
      </w:r>
      <w:r w:rsidR="00536021">
        <w:t>use</w:t>
      </w:r>
      <w:r w:rsidR="00DD190D">
        <w:t xml:space="preserve"> their knowledge of angle size</w:t>
      </w:r>
      <w:r w:rsidR="00536021">
        <w:t>s</w:t>
      </w:r>
      <w:r w:rsidR="00DD190D">
        <w:t xml:space="preserve"> to investigate the angle sum </w:t>
      </w:r>
      <w:r w:rsidR="00D60D72">
        <w:t xml:space="preserve">of a triangle. </w:t>
      </w:r>
      <w:r w:rsidR="00536021">
        <w:t>They will build on th</w:t>
      </w:r>
      <w:r w:rsidR="00B459FB">
        <w:t xml:space="preserve">is result </w:t>
      </w:r>
      <w:r w:rsidR="00536021">
        <w:t xml:space="preserve">to </w:t>
      </w:r>
      <w:r w:rsidR="001D1F66">
        <w:t xml:space="preserve">investigate the angle sum of </w:t>
      </w:r>
      <w:r w:rsidR="005F59F4">
        <w:t>a quadrilateral</w:t>
      </w:r>
      <w:r w:rsidR="007F2A5C">
        <w:t>.</w:t>
      </w:r>
    </w:p>
    <w:p w14:paraId="5BF7F918" w14:textId="200336DB" w:rsidR="00A51D10" w:rsidRDefault="004125FD" w:rsidP="004125FD">
      <w:pPr>
        <w:pStyle w:val="Heading2"/>
      </w:pPr>
      <w:r>
        <w:t>Visible learning</w:t>
      </w:r>
    </w:p>
    <w:p w14:paraId="531BF1E6" w14:textId="23115030" w:rsidR="00A51D10" w:rsidRPr="00CE6CDC" w:rsidRDefault="00A51D10">
      <w:pPr>
        <w:pStyle w:val="Heading3"/>
        <w:numPr>
          <w:ilvl w:val="2"/>
          <w:numId w:val="1"/>
        </w:numPr>
        <w:ind w:left="0"/>
      </w:pPr>
      <w:r>
        <w:t>Learning intention</w:t>
      </w:r>
    </w:p>
    <w:p w14:paraId="0E2DD630" w14:textId="6A3DFAAE" w:rsidR="008659FE" w:rsidRDefault="008659FE" w:rsidP="00102D25">
      <w:pPr>
        <w:pStyle w:val="ListBullet"/>
        <w:rPr>
          <w:lang w:eastAsia="zh-CN"/>
        </w:rPr>
      </w:pPr>
      <w:r>
        <w:rPr>
          <w:lang w:eastAsia="zh-CN"/>
        </w:rPr>
        <w:t>To know the angle sum of a triangle</w:t>
      </w:r>
      <w:r w:rsidR="008532BD">
        <w:rPr>
          <w:lang w:eastAsia="zh-CN"/>
        </w:rPr>
        <w:t xml:space="preserve"> and quadrilateral</w:t>
      </w:r>
      <w:r w:rsidR="005A6857">
        <w:rPr>
          <w:lang w:eastAsia="zh-CN"/>
        </w:rPr>
        <w:t>.</w:t>
      </w:r>
    </w:p>
    <w:p w14:paraId="31580410" w14:textId="77777777" w:rsidR="00A51D10" w:rsidRDefault="00A51D10">
      <w:pPr>
        <w:pStyle w:val="Heading3"/>
        <w:numPr>
          <w:ilvl w:val="2"/>
          <w:numId w:val="1"/>
        </w:numPr>
        <w:ind w:left="0"/>
      </w:pPr>
      <w:r>
        <w:t>Success criteria</w:t>
      </w:r>
    </w:p>
    <w:p w14:paraId="685DDC3C" w14:textId="629359C2" w:rsidR="00A51D10" w:rsidRDefault="00D01CAE" w:rsidP="00165B83">
      <w:pPr>
        <w:pStyle w:val="ListBullet"/>
      </w:pPr>
      <w:r>
        <w:t xml:space="preserve">I can </w:t>
      </w:r>
      <w:r w:rsidR="00002913">
        <w:t xml:space="preserve">explain </w:t>
      </w:r>
      <w:r w:rsidR="00350E85">
        <w:t xml:space="preserve">why the angle sum of a triangle is </w:t>
      </w:r>
      <m:oMath>
        <m:r>
          <w:rPr>
            <w:rFonts w:ascii="Cambria Math" w:hAnsi="Cambria Math"/>
          </w:rPr>
          <m:t>180°</m:t>
        </m:r>
      </m:oMath>
      <w:r w:rsidR="00350E85">
        <w:rPr>
          <w:rFonts w:eastAsiaTheme="minorEastAsia"/>
        </w:rPr>
        <w:t>.</w:t>
      </w:r>
    </w:p>
    <w:p w14:paraId="68E6101C" w14:textId="28C42A96" w:rsidR="000F38A0" w:rsidRDefault="00D01CAE" w:rsidP="00C942DA">
      <w:pPr>
        <w:pStyle w:val="ListBullet"/>
      </w:pPr>
      <w:r>
        <w:t xml:space="preserve">I can </w:t>
      </w:r>
      <w:r w:rsidR="008532BD">
        <w:t xml:space="preserve">explain why the angle sum of </w:t>
      </w:r>
      <w:r w:rsidR="001B3B56">
        <w:t xml:space="preserve">a </w:t>
      </w:r>
      <w:r w:rsidR="00002FDC">
        <w:t>quadrilateral</w:t>
      </w:r>
      <w:r w:rsidR="001B3B56">
        <w:t xml:space="preserve"> i</w:t>
      </w:r>
      <w:r w:rsidR="008532BD">
        <w:t xml:space="preserve">s </w:t>
      </w:r>
      <m:oMath>
        <m:r>
          <w:rPr>
            <w:rFonts w:ascii="Cambria Math" w:hAnsi="Cambria Math"/>
          </w:rPr>
          <m:t>360°</m:t>
        </m:r>
      </m:oMath>
      <w:r w:rsidR="008532BD">
        <w:rPr>
          <w:rFonts w:eastAsiaTheme="minorEastAsia"/>
        </w:rPr>
        <w:t>.</w:t>
      </w:r>
    </w:p>
    <w:p w14:paraId="4A599439" w14:textId="65A77E18" w:rsidR="00350E85" w:rsidRDefault="00350E85">
      <w:pPr>
        <w:pStyle w:val="ListBullet"/>
        <w:numPr>
          <w:ilvl w:val="0"/>
          <w:numId w:val="3"/>
        </w:numPr>
      </w:pPr>
      <w:r>
        <w:t xml:space="preserve">I can use </w:t>
      </w:r>
      <w:r w:rsidR="008659FE">
        <w:t>angle sums of shapes to calculate unknown values.</w:t>
      </w:r>
    </w:p>
    <w:p w14:paraId="73D6D35E" w14:textId="77777777" w:rsidR="00A51D10" w:rsidRDefault="00A51D10">
      <w:pPr>
        <w:pStyle w:val="Heading3"/>
        <w:numPr>
          <w:ilvl w:val="2"/>
          <w:numId w:val="1"/>
        </w:numPr>
        <w:ind w:left="0"/>
      </w:pPr>
      <w:r>
        <w:t>Syllabus outcomes</w:t>
      </w:r>
    </w:p>
    <w:p w14:paraId="760E742E" w14:textId="4A41974A" w:rsidR="005A6857" w:rsidRPr="005A6857" w:rsidRDefault="005A6857" w:rsidP="005A6857">
      <w:r>
        <w:t>A student:</w:t>
      </w:r>
    </w:p>
    <w:p w14:paraId="3D70AD8A" w14:textId="13BC51FE" w:rsidR="00D01CAE" w:rsidRPr="005A6857" w:rsidRDefault="039C7214">
      <w:pPr>
        <w:pStyle w:val="ListBullet"/>
        <w:numPr>
          <w:ilvl w:val="0"/>
          <w:numId w:val="3"/>
        </w:numPr>
      </w:pPr>
      <w:r w:rsidRPr="002C39D7">
        <w:rPr>
          <w:rFonts w:eastAsia="Public Sans"/>
          <w:color w:val="000000" w:themeColor="text1"/>
        </w:rPr>
        <w:t>develops understanding and fluency in mathematics through exploring and connecting mathematical concepts, choosing and applying mathematical techniques to solve problems, and communicating their thinking and reasoning coherently and clearly</w:t>
      </w:r>
      <w:r w:rsidRPr="002C39D7">
        <w:rPr>
          <w:rFonts w:eastAsia="Arial"/>
          <w:b/>
          <w:bCs/>
          <w:color w:val="002664"/>
        </w:rPr>
        <w:t xml:space="preserve"> </w:t>
      </w:r>
      <w:r w:rsidRPr="005A6857">
        <w:rPr>
          <w:rStyle w:val="Strong"/>
        </w:rPr>
        <w:t>MAO-WM-01</w:t>
      </w:r>
    </w:p>
    <w:p w14:paraId="15A8734B" w14:textId="7A0770A5" w:rsidR="00485CD8" w:rsidRPr="005A6857" w:rsidRDefault="00A22B8D" w:rsidP="00485CD8">
      <w:pPr>
        <w:pStyle w:val="ListBullet"/>
      </w:pPr>
      <w:r>
        <w:t>identifies and applies the properties of triangles and quadrilaterals to solve problems</w:t>
      </w:r>
      <w:r w:rsidR="00990718">
        <w:br/>
      </w:r>
      <w:r w:rsidR="00485CD8" w:rsidRPr="005A6857">
        <w:rPr>
          <w:rStyle w:val="Strong"/>
        </w:rPr>
        <w:t>MA4-</w:t>
      </w:r>
      <w:r w:rsidRPr="005A6857">
        <w:rPr>
          <w:rStyle w:val="Strong"/>
        </w:rPr>
        <w:t>GEO</w:t>
      </w:r>
      <w:r w:rsidR="00485CD8" w:rsidRPr="005A6857">
        <w:rPr>
          <w:rStyle w:val="Strong"/>
        </w:rPr>
        <w:t>-C-01</w:t>
      </w:r>
    </w:p>
    <w:p w14:paraId="2A08512B" w14:textId="254A7F68" w:rsidR="00892960" w:rsidRPr="00D96D88" w:rsidRDefault="00653C49" w:rsidP="00892960">
      <w:pPr>
        <w:pStyle w:val="Imageattributioncaption"/>
      </w:pPr>
      <w:hyperlink r:id="rId8" w:history="1">
        <w:r w:rsidR="00892960" w:rsidRPr="00B51687">
          <w:rPr>
            <w:rStyle w:val="Hyperlink"/>
          </w:rPr>
          <w:t>Mathematics K–10 Syllabus</w:t>
        </w:r>
      </w:hyperlink>
      <w:r w:rsidR="00892960">
        <w:t xml:space="preserve"> </w:t>
      </w:r>
      <w:r w:rsidR="00892960" w:rsidRPr="00B51687">
        <w:t xml:space="preserve">© NSW Education Standards Authority (NESA) for and on behalf of the Crown in right of the State of New South Wales, </w:t>
      </w:r>
      <w:r w:rsidR="00892960">
        <w:t>2022</w:t>
      </w:r>
      <w:r w:rsidR="00892960" w:rsidRPr="00B51687">
        <w:t>.</w:t>
      </w:r>
    </w:p>
    <w:p w14:paraId="1C1E95EC" w14:textId="77777777" w:rsidR="00892960" w:rsidRPr="005A6857" w:rsidRDefault="00892960" w:rsidP="005A6857">
      <w:r w:rsidRPr="005A6857">
        <w:br w:type="page"/>
      </w:r>
    </w:p>
    <w:p w14:paraId="58415F0F" w14:textId="35B0C0C5" w:rsidR="00A0172E" w:rsidRDefault="00A0172E" w:rsidP="00A0172E">
      <w:pPr>
        <w:pStyle w:val="Heading2"/>
      </w:pPr>
      <w:r>
        <w:lastRenderedPageBreak/>
        <w:t>Activity structure</w:t>
      </w:r>
    </w:p>
    <w:p w14:paraId="5EE8A50E" w14:textId="248DEA8F" w:rsidR="00A0172E" w:rsidRPr="003C2AC4" w:rsidRDefault="00A0172E" w:rsidP="00A0172E">
      <w:pPr>
        <w:pStyle w:val="FeatureBox2"/>
      </w:pPr>
      <w:r>
        <w:t xml:space="preserve">Please use the associated </w:t>
      </w:r>
      <w:r w:rsidR="005C1AAC">
        <w:rPr>
          <w:i/>
          <w:iCs/>
        </w:rPr>
        <w:t>I see triangles</w:t>
      </w:r>
      <w:r>
        <w:t xml:space="preserve"> </w:t>
      </w:r>
      <w:r w:rsidR="00122DAC">
        <w:t xml:space="preserve">PowerPoint </w:t>
      </w:r>
      <w:r>
        <w:t>to display images in this lesson.</w:t>
      </w:r>
    </w:p>
    <w:p w14:paraId="65965512" w14:textId="5CEB2D65" w:rsidR="00A51D10" w:rsidRDefault="00A51D10">
      <w:pPr>
        <w:pStyle w:val="Heading3"/>
        <w:numPr>
          <w:ilvl w:val="2"/>
          <w:numId w:val="1"/>
        </w:numPr>
        <w:ind w:left="0"/>
      </w:pPr>
      <w:r>
        <w:t>Launch</w:t>
      </w:r>
    </w:p>
    <w:p w14:paraId="5773139F" w14:textId="4CFD1327" w:rsidR="00335DD0" w:rsidRDefault="007A3C4D" w:rsidP="001D1B8C">
      <w:pPr>
        <w:pStyle w:val="ListNumber"/>
      </w:pPr>
      <w:r>
        <w:t xml:space="preserve">Display slide </w:t>
      </w:r>
      <w:r w:rsidR="0094086C">
        <w:t>3</w:t>
      </w:r>
      <w:r w:rsidR="00DC7A28">
        <w:t xml:space="preserve"> of the </w:t>
      </w:r>
      <w:r w:rsidR="00DC7A28">
        <w:rPr>
          <w:i/>
          <w:iCs/>
        </w:rPr>
        <w:t xml:space="preserve">I see triangles </w:t>
      </w:r>
      <w:r w:rsidR="00DC7A28">
        <w:t xml:space="preserve">PowerPoint which asks students to </w:t>
      </w:r>
      <w:r w:rsidR="009C7A79">
        <w:t xml:space="preserve">count the number of triangles </w:t>
      </w:r>
      <w:r w:rsidR="00CA6498">
        <w:t xml:space="preserve">they can see </w:t>
      </w:r>
      <w:r w:rsidR="009C7A79">
        <w:t>in the image.</w:t>
      </w:r>
      <w:r w:rsidR="00B86BB6">
        <w:t xml:space="preserve"> Allow students time to do this individually</w:t>
      </w:r>
      <w:r w:rsidR="00335DD0">
        <w:t>.</w:t>
      </w:r>
    </w:p>
    <w:p w14:paraId="45B92E1F" w14:textId="659D57F3" w:rsidR="003A3970" w:rsidRDefault="00335DD0" w:rsidP="001D1B8C">
      <w:pPr>
        <w:pStyle w:val="ListNumber"/>
      </w:pPr>
      <w:r>
        <w:t>Collect</w:t>
      </w:r>
      <w:r w:rsidR="00B86BB6">
        <w:t xml:space="preserve"> </w:t>
      </w:r>
      <w:r w:rsidR="008A1D25">
        <w:t>the responses</w:t>
      </w:r>
      <w:r w:rsidR="006732BE">
        <w:t xml:space="preserve"> either using an online poll such as Mentimeter (</w:t>
      </w:r>
      <w:hyperlink r:id="rId9" w:history="1">
        <w:r w:rsidR="008E4FD9" w:rsidRPr="00916F44">
          <w:rPr>
            <w:rStyle w:val="Hyperlink"/>
          </w:rPr>
          <w:t>mentimeter.com</w:t>
        </w:r>
      </w:hyperlink>
      <w:r w:rsidR="006732BE">
        <w:t xml:space="preserve">) or </w:t>
      </w:r>
      <w:r w:rsidR="001D6487">
        <w:t>through</w:t>
      </w:r>
      <w:r w:rsidR="006732BE">
        <w:t xml:space="preserve"> a class discussion</w:t>
      </w:r>
      <w:r w:rsidR="002103CF">
        <w:t xml:space="preserve">, </w:t>
      </w:r>
      <w:r w:rsidR="0060046E">
        <w:t>asking students how many triangles they counted</w:t>
      </w:r>
      <w:r w:rsidR="006732BE">
        <w:t>.</w:t>
      </w:r>
    </w:p>
    <w:p w14:paraId="3EB723E0" w14:textId="151257EB" w:rsidR="007940B0" w:rsidRDefault="00A70E92" w:rsidP="001D1B8C">
      <w:pPr>
        <w:pStyle w:val="ListNumber"/>
      </w:pPr>
      <w:r>
        <w:t>Ask</w:t>
      </w:r>
      <w:r w:rsidR="00335DD0" w:rsidRPr="003A3970">
        <w:t xml:space="preserve"> the student </w:t>
      </w:r>
      <w:r w:rsidR="00D174F8">
        <w:t>who</w:t>
      </w:r>
      <w:r w:rsidR="00335DD0" w:rsidRPr="003A3970">
        <w:t xml:space="preserve"> identified the most triangles </w:t>
      </w:r>
      <w:r>
        <w:t xml:space="preserve">to </w:t>
      </w:r>
      <w:r w:rsidR="00335DD0" w:rsidRPr="003A3970">
        <w:t xml:space="preserve">show the </w:t>
      </w:r>
      <w:r w:rsidR="00E6222C">
        <w:t>class</w:t>
      </w:r>
      <w:r w:rsidR="00335DD0" w:rsidRPr="003A3970">
        <w:t xml:space="preserve"> </w:t>
      </w:r>
      <w:r>
        <w:t>their method for counting the triangles.</w:t>
      </w:r>
    </w:p>
    <w:p w14:paraId="4CBFBB47" w14:textId="1A038CA9" w:rsidR="0055374D" w:rsidRPr="003A3970" w:rsidRDefault="0055374D" w:rsidP="001D1B8C">
      <w:pPr>
        <w:pStyle w:val="ListNumber"/>
      </w:pPr>
      <w:r>
        <w:t xml:space="preserve">In a </w:t>
      </w:r>
      <w:r w:rsidR="007E6026">
        <w:t xml:space="preserve">Think-Pair-Share </w:t>
      </w:r>
      <w:r w:rsidR="00676E1C">
        <w:t>(</w:t>
      </w:r>
      <w:hyperlink r:id="rId10">
        <w:r w:rsidR="00676E1C" w:rsidRPr="00096DC6">
          <w:rPr>
            <w:color w:val="1F4E79" w:themeColor="accent5" w:themeShade="80"/>
            <w:u w:val="single"/>
          </w:rPr>
          <w:t>bit.ly/thinkpairsharestrategy</w:t>
        </w:r>
      </w:hyperlink>
      <w:r w:rsidR="00676E1C" w:rsidRPr="00696DA8">
        <w:t>)</w:t>
      </w:r>
      <w:r>
        <w:t>, ask students</w:t>
      </w:r>
      <w:r w:rsidR="00C60EA6">
        <w:t xml:space="preserve"> to discuss</w:t>
      </w:r>
      <w:r>
        <w:t xml:space="preserve"> if they could find </w:t>
      </w:r>
      <w:r w:rsidR="00676E1C">
        <w:t xml:space="preserve">the value of the angles </w:t>
      </w:r>
      <w:r w:rsidR="0022452C">
        <w:t>in the diagram</w:t>
      </w:r>
      <w:r w:rsidR="00676E1C">
        <w:t>.</w:t>
      </w:r>
    </w:p>
    <w:p w14:paraId="7EF0DEE2" w14:textId="2BF8C819" w:rsidR="003B5909" w:rsidRDefault="003B5909" w:rsidP="003B5909">
      <w:pPr>
        <w:pStyle w:val="Heading3"/>
      </w:pPr>
      <w:r>
        <w:t>Explore</w:t>
      </w:r>
    </w:p>
    <w:p w14:paraId="3F63F56F" w14:textId="77777777" w:rsidR="00843E14" w:rsidRPr="003B5909" w:rsidRDefault="00843E14" w:rsidP="00843E14">
      <w:pPr>
        <w:pStyle w:val="Heading4"/>
      </w:pPr>
      <w:r>
        <w:t>I see triangles</w:t>
      </w:r>
    </w:p>
    <w:p w14:paraId="360B2B1F" w14:textId="6836B6C4" w:rsidR="00E55E43" w:rsidRDefault="00843E14" w:rsidP="00255426">
      <w:pPr>
        <w:pStyle w:val="Heading5"/>
      </w:pPr>
      <w:r>
        <w:t>Equipment</w:t>
      </w:r>
    </w:p>
    <w:p w14:paraId="27BED861" w14:textId="090F8A46" w:rsidR="00F4303A" w:rsidRPr="00FE159C" w:rsidRDefault="00F4303A" w:rsidP="00FE159C">
      <w:pPr>
        <w:pStyle w:val="ListBullet"/>
      </w:pPr>
      <w:r w:rsidRPr="00FE159C">
        <w:t xml:space="preserve">A4 </w:t>
      </w:r>
      <w:r w:rsidR="00EE7492" w:rsidRPr="00FE159C">
        <w:t>blank sheet</w:t>
      </w:r>
      <w:r w:rsidR="006622EE">
        <w:t>s</w:t>
      </w:r>
      <w:r w:rsidR="00EE7492" w:rsidRPr="00FE159C">
        <w:t xml:space="preserve"> </w:t>
      </w:r>
      <w:r w:rsidR="00825049">
        <w:t xml:space="preserve">of </w:t>
      </w:r>
      <w:r w:rsidRPr="00FE159C">
        <w:t>paper</w:t>
      </w:r>
      <w:r w:rsidR="0044128B" w:rsidRPr="00FE159C">
        <w:t xml:space="preserve"> </w:t>
      </w:r>
      <w:r w:rsidR="00825049">
        <w:t xml:space="preserve">(2 </w:t>
      </w:r>
      <w:r w:rsidR="0044128B" w:rsidRPr="00FE159C">
        <w:t>per student</w:t>
      </w:r>
      <w:r w:rsidR="00825049">
        <w:t>)</w:t>
      </w:r>
    </w:p>
    <w:p w14:paraId="39008976" w14:textId="11708921" w:rsidR="00F4303A" w:rsidRPr="00FE159C" w:rsidRDefault="00F4303A" w:rsidP="00FE159C">
      <w:pPr>
        <w:pStyle w:val="ListBullet"/>
      </w:pPr>
      <w:r w:rsidRPr="00FE159C">
        <w:t>1 ruler</w:t>
      </w:r>
      <w:r w:rsidR="0044128B" w:rsidRPr="00FE159C">
        <w:t xml:space="preserve"> per student</w:t>
      </w:r>
    </w:p>
    <w:p w14:paraId="08335AA7" w14:textId="2AB33EFD" w:rsidR="00FC79D5" w:rsidRPr="00FE159C" w:rsidRDefault="00FC79D5" w:rsidP="00FE159C">
      <w:pPr>
        <w:pStyle w:val="ListBullet"/>
      </w:pPr>
      <w:r w:rsidRPr="00FE159C">
        <w:t>1 pencil</w:t>
      </w:r>
      <w:r w:rsidR="0044128B" w:rsidRPr="00FE159C">
        <w:t xml:space="preserve"> per student</w:t>
      </w:r>
    </w:p>
    <w:p w14:paraId="3FD7AB0A" w14:textId="3438547B" w:rsidR="00255426" w:rsidRDefault="00825049" w:rsidP="00255426">
      <w:pPr>
        <w:pStyle w:val="ListBullet"/>
      </w:pPr>
      <w:r>
        <w:t>Scissors</w:t>
      </w:r>
    </w:p>
    <w:p w14:paraId="61EF9340" w14:textId="77777777" w:rsidR="00CF127B" w:rsidRPr="00825049" w:rsidRDefault="00CF127B" w:rsidP="00825049">
      <w:r w:rsidRPr="00825049">
        <w:br w:type="page"/>
      </w:r>
    </w:p>
    <w:p w14:paraId="0906E0D3" w14:textId="68495FDD" w:rsidR="00E60C4E" w:rsidRDefault="00E60C4E" w:rsidP="00E60C4E">
      <w:pPr>
        <w:pStyle w:val="Heading5"/>
      </w:pPr>
      <w:r>
        <w:lastRenderedPageBreak/>
        <w:t>Method</w:t>
      </w:r>
    </w:p>
    <w:p w14:paraId="52AECAE9" w14:textId="74111E7D" w:rsidR="00D434B1" w:rsidRDefault="00621D56">
      <w:pPr>
        <w:pStyle w:val="ListNumber"/>
        <w:numPr>
          <w:ilvl w:val="0"/>
          <w:numId w:val="4"/>
        </w:numPr>
      </w:pPr>
      <w:r w:rsidRPr="00107769">
        <w:t xml:space="preserve">Without giving students too much </w:t>
      </w:r>
      <w:r w:rsidR="008D6866" w:rsidRPr="00107769">
        <w:t xml:space="preserve">direction, </w:t>
      </w:r>
      <w:r w:rsidR="00881B02">
        <w:t>a</w:t>
      </w:r>
      <w:r w:rsidR="00881B02" w:rsidRPr="00A763C7">
        <w:t>sk</w:t>
      </w:r>
      <w:r w:rsidR="008D4ECD" w:rsidRPr="00A763C7">
        <w:t xml:space="preserve"> students to use their rule</w:t>
      </w:r>
      <w:r w:rsidR="00577502" w:rsidRPr="00A763C7">
        <w:t xml:space="preserve">r and pencil </w:t>
      </w:r>
      <w:r w:rsidR="002D6B6D" w:rsidRPr="00A763C7">
        <w:t>to draw a triangle</w:t>
      </w:r>
      <w:r w:rsidR="00A706AD" w:rsidRPr="00A763C7">
        <w:t xml:space="preserve"> on an A4 piece of paper</w:t>
      </w:r>
      <w:r w:rsidR="00881B02">
        <w:t xml:space="preserve">. </w:t>
      </w:r>
      <w:r w:rsidR="008D7D79">
        <w:t>Their</w:t>
      </w:r>
      <w:r w:rsidR="008D6866" w:rsidRPr="00107769">
        <w:t xml:space="preserve"> triangle </w:t>
      </w:r>
      <w:r w:rsidR="008D7D79">
        <w:t>should</w:t>
      </w:r>
      <w:r w:rsidR="008D6866" w:rsidRPr="00107769">
        <w:t xml:space="preserve"> fill up </w:t>
      </w:r>
      <w:r w:rsidR="00504572" w:rsidRPr="00107769">
        <w:t>at least half of the A4 piece of paper</w:t>
      </w:r>
      <w:r w:rsidR="008D7D79">
        <w:t>.</w:t>
      </w:r>
      <w:r w:rsidR="00CE75BA">
        <w:t xml:space="preserve"> </w:t>
      </w:r>
      <w:r w:rsidR="008D7D79">
        <w:t>S</w:t>
      </w:r>
      <w:r w:rsidR="00CE75BA">
        <w:t>uggest they can be</w:t>
      </w:r>
      <w:r w:rsidR="007250C3">
        <w:t xml:space="preserve"> a little creative with the type of triangle they draw.</w:t>
      </w:r>
    </w:p>
    <w:p w14:paraId="27D51F1B" w14:textId="11F746D8" w:rsidR="00BA10E2" w:rsidRDefault="008E0CB1" w:rsidP="001F1948">
      <w:pPr>
        <w:pStyle w:val="ListNumber"/>
      </w:pPr>
      <w:r>
        <w:t>Once students have drawn their triangle</w:t>
      </w:r>
      <w:r w:rsidR="00A955FB">
        <w:t>, a</w:t>
      </w:r>
      <w:r w:rsidR="00151F8D">
        <w:t xml:space="preserve">sk </w:t>
      </w:r>
      <w:r w:rsidR="008065A5">
        <w:t>students to</w:t>
      </w:r>
      <w:r w:rsidR="008065A5" w:rsidRPr="008065A5">
        <w:t xml:space="preserve"> sit </w:t>
      </w:r>
      <w:r w:rsidR="009113C6" w:rsidRPr="008065A5">
        <w:t>back-to-back</w:t>
      </w:r>
      <w:r w:rsidR="00C755F6">
        <w:t xml:space="preserve"> with another student</w:t>
      </w:r>
      <w:r w:rsidR="008065A5">
        <w:t>, facing away from each other</w:t>
      </w:r>
      <w:r w:rsidR="00C755F6">
        <w:t>. One student is to</w:t>
      </w:r>
      <w:r w:rsidR="008065A5" w:rsidRPr="008065A5">
        <w:t xml:space="preserve"> describe their triangle </w:t>
      </w:r>
      <w:r w:rsidR="00C755F6">
        <w:t>for</w:t>
      </w:r>
      <w:r w:rsidR="008065A5" w:rsidRPr="008065A5">
        <w:t xml:space="preserve"> their partner to try and </w:t>
      </w:r>
      <w:r w:rsidR="00C755F6">
        <w:t>draw</w:t>
      </w:r>
      <w:r w:rsidR="008065A5" w:rsidRPr="008065A5">
        <w:t xml:space="preserve"> as closely as possible</w:t>
      </w:r>
      <w:r w:rsidR="00151F8D">
        <w:t>.</w:t>
      </w:r>
    </w:p>
    <w:p w14:paraId="3B88DB50" w14:textId="5665850A" w:rsidR="0075517B" w:rsidRDefault="007D76ED" w:rsidP="00FC7BEC">
      <w:pPr>
        <w:pStyle w:val="ListNumber"/>
        <w:rPr>
          <w:lang w:eastAsia="zh-CN"/>
        </w:rPr>
      </w:pPr>
      <w:r>
        <w:rPr>
          <w:lang w:eastAsia="zh-CN"/>
        </w:rPr>
        <w:t xml:space="preserve">Select </w:t>
      </w:r>
      <w:r w:rsidR="00405CDA">
        <w:rPr>
          <w:lang w:eastAsia="zh-CN"/>
        </w:rPr>
        <w:t>non-volunteer</w:t>
      </w:r>
      <w:r w:rsidR="00FC7BEC">
        <w:rPr>
          <w:lang w:eastAsia="zh-CN"/>
        </w:rPr>
        <w:t xml:space="preserve"> students to </w:t>
      </w:r>
      <w:r w:rsidR="004B052D">
        <w:rPr>
          <w:lang w:eastAsia="zh-CN"/>
        </w:rPr>
        <w:t xml:space="preserve">share the instructions they gave to their partner. Discuss how the instructions could be improved by </w:t>
      </w:r>
      <w:r w:rsidR="00E801F7">
        <w:rPr>
          <w:lang w:eastAsia="zh-CN"/>
        </w:rPr>
        <w:t xml:space="preserve">encouraging them to use </w:t>
      </w:r>
      <w:r w:rsidR="00BB41B9">
        <w:rPr>
          <w:lang w:eastAsia="zh-CN"/>
        </w:rPr>
        <w:t xml:space="preserve">formal </w:t>
      </w:r>
      <w:r w:rsidR="00E801F7">
        <w:rPr>
          <w:lang w:eastAsia="zh-CN"/>
        </w:rPr>
        <w:t>mathematical language in the</w:t>
      </w:r>
      <w:r w:rsidR="007E51ED">
        <w:rPr>
          <w:lang w:eastAsia="zh-CN"/>
        </w:rPr>
        <w:t>ir</w:t>
      </w:r>
      <w:r w:rsidR="00E801F7">
        <w:rPr>
          <w:lang w:eastAsia="zh-CN"/>
        </w:rPr>
        <w:t xml:space="preserve"> </w:t>
      </w:r>
      <w:r w:rsidR="004B052D">
        <w:rPr>
          <w:lang w:eastAsia="zh-CN"/>
        </w:rPr>
        <w:t>instructions</w:t>
      </w:r>
      <w:r w:rsidR="00FC7BEC">
        <w:rPr>
          <w:lang w:eastAsia="zh-CN"/>
        </w:rPr>
        <w:t>.</w:t>
      </w:r>
    </w:p>
    <w:p w14:paraId="0EC03FB9" w14:textId="4C9CF023" w:rsidR="00E0082F" w:rsidRPr="00E0082F" w:rsidRDefault="00405CDA" w:rsidP="005330A0">
      <w:pPr>
        <w:pStyle w:val="FeatureBox"/>
      </w:pPr>
      <w:r>
        <w:t xml:space="preserve">Highlight the different types of triangles students have drawn, including </w:t>
      </w:r>
      <w:r w:rsidR="00110FB8">
        <w:t>acute-angled, obtuse-angled, equilateral, isosceles or right-angled</w:t>
      </w:r>
      <w:r w:rsidR="005330A0">
        <w:t xml:space="preserve">, </w:t>
      </w:r>
      <w:r w:rsidR="00E34C13">
        <w:t xml:space="preserve">to </w:t>
      </w:r>
      <w:r w:rsidR="00FE2318">
        <w:t>revise</w:t>
      </w:r>
      <w:r w:rsidR="00E34C13">
        <w:t xml:space="preserve"> prior knowledge</w:t>
      </w:r>
      <w:r w:rsidR="00110FB8">
        <w:t xml:space="preserve">. The aim is for students to recognise that </w:t>
      </w:r>
      <w:r w:rsidR="00DB56CC">
        <w:t>people are completing the activity with different types of triangles.</w:t>
      </w:r>
    </w:p>
    <w:p w14:paraId="74D1D3EA" w14:textId="4F9C02A2" w:rsidR="00F373E1" w:rsidRDefault="00F373E1" w:rsidP="00F373E1">
      <w:pPr>
        <w:pStyle w:val="ListNumber"/>
      </w:pPr>
      <w:r>
        <w:t xml:space="preserve">Display slide </w:t>
      </w:r>
      <w:r w:rsidR="00CF01DC">
        <w:t>5</w:t>
      </w:r>
      <w:r>
        <w:t xml:space="preserve"> of the PowerPoint and ask students to label the vertices of their triangle in the same way as displayed on the image, with </w:t>
      </w:r>
      <m:oMath>
        <m:sSup>
          <m:sSupPr>
            <m:ctrlPr>
              <w:rPr>
                <w:rFonts w:ascii="Cambria Math" w:hAnsi="Cambria Math"/>
                <w:i/>
              </w:rPr>
            </m:ctrlPr>
          </m:sSupPr>
          <m:e>
            <m:r>
              <w:rPr>
                <w:rFonts w:ascii="Cambria Math" w:hAnsi="Cambria Math"/>
              </w:rPr>
              <m:t>a</m:t>
            </m:r>
          </m:e>
          <m:sup>
            <m:r>
              <w:rPr>
                <w:rFonts w:ascii="Cambria Math" w:hAnsi="Cambria Math"/>
              </w:rPr>
              <m:t>o</m:t>
            </m:r>
          </m:sup>
        </m:sSup>
      </m:oMath>
      <w:r>
        <w:t xml:space="preserve"> in one vertex, </w:t>
      </w:r>
      <m:oMath>
        <m:sSup>
          <m:sSupPr>
            <m:ctrlPr>
              <w:rPr>
                <w:rFonts w:ascii="Cambria Math" w:hAnsi="Cambria Math"/>
                <w:i/>
              </w:rPr>
            </m:ctrlPr>
          </m:sSupPr>
          <m:e>
            <m:r>
              <w:rPr>
                <w:rFonts w:ascii="Cambria Math" w:hAnsi="Cambria Math"/>
              </w:rPr>
              <m:t>b</m:t>
            </m:r>
          </m:e>
          <m:sup>
            <m:r>
              <w:rPr>
                <w:rFonts w:ascii="Cambria Math" w:hAnsi="Cambria Math"/>
              </w:rPr>
              <m:t>o</m:t>
            </m:r>
          </m:sup>
        </m:sSup>
      </m:oMath>
      <w:r>
        <w:t xml:space="preserve"> in another vertex and </w:t>
      </w:r>
      <m:oMath>
        <m:sSup>
          <m:sSupPr>
            <m:ctrlPr>
              <w:rPr>
                <w:rFonts w:ascii="Cambria Math" w:hAnsi="Cambria Math"/>
                <w:i/>
              </w:rPr>
            </m:ctrlPr>
          </m:sSupPr>
          <m:e>
            <m:r>
              <w:rPr>
                <w:rFonts w:ascii="Cambria Math" w:hAnsi="Cambria Math"/>
              </w:rPr>
              <m:t>c</m:t>
            </m:r>
          </m:e>
          <m:sup>
            <m:r>
              <w:rPr>
                <w:rFonts w:ascii="Cambria Math" w:hAnsi="Cambria Math"/>
              </w:rPr>
              <m:t>o</m:t>
            </m:r>
          </m:sup>
        </m:sSup>
      </m:oMath>
      <w:r>
        <w:t xml:space="preserve"> in the third vertex.</w:t>
      </w:r>
    </w:p>
    <w:p w14:paraId="18DEC552" w14:textId="65288385" w:rsidR="009A5F63" w:rsidRDefault="008E0CB1" w:rsidP="009D7176">
      <w:pPr>
        <w:pStyle w:val="ListNumber"/>
      </w:pPr>
      <w:r>
        <w:t>A</w:t>
      </w:r>
      <w:r w:rsidR="009A5F63">
        <w:t xml:space="preserve">sk </w:t>
      </w:r>
      <w:r>
        <w:t>students</w:t>
      </w:r>
      <w:r w:rsidR="009A5F63">
        <w:t xml:space="preserve"> to </w:t>
      </w:r>
      <w:r w:rsidR="001564CB">
        <w:t>cut the triangle out</w:t>
      </w:r>
      <w:r w:rsidR="00EF33DD">
        <w:t xml:space="preserve"> by</w:t>
      </w:r>
      <w:r w:rsidR="001564CB">
        <w:t xml:space="preserve"> carefully </w:t>
      </w:r>
      <w:r w:rsidR="00101D28">
        <w:t>cutting along</w:t>
      </w:r>
      <w:r w:rsidR="001564CB">
        <w:t xml:space="preserve"> the lines of the triangle they have drawn.</w:t>
      </w:r>
      <w:r w:rsidR="008D38B2">
        <w:t xml:space="preserve"> Strongly encourage them to take their time </w:t>
      </w:r>
      <w:r w:rsidR="007871F7">
        <w:t>when cutting to make the edges as straight as they can.</w:t>
      </w:r>
    </w:p>
    <w:p w14:paraId="7A29C24E" w14:textId="0C537519" w:rsidR="00D663DB" w:rsidRDefault="003F36BD" w:rsidP="009D7176">
      <w:pPr>
        <w:pStyle w:val="ListNumber"/>
      </w:pPr>
      <w:r>
        <w:t>O</w:t>
      </w:r>
      <w:r w:rsidR="00D663DB">
        <w:t xml:space="preserve">nce students have </w:t>
      </w:r>
      <w:r w:rsidR="00FC741D">
        <w:t>cut out</w:t>
      </w:r>
      <w:r w:rsidR="00D663DB">
        <w:t xml:space="preserve"> their triangle,</w:t>
      </w:r>
      <w:r w:rsidR="00946C22">
        <w:t xml:space="preserve"> </w:t>
      </w:r>
      <w:r>
        <w:t xml:space="preserve">display slide </w:t>
      </w:r>
      <w:r w:rsidR="00CA13D3">
        <w:t>6</w:t>
      </w:r>
      <w:r>
        <w:t xml:space="preserve"> of the PowerPoint and ask </w:t>
      </w:r>
      <w:r w:rsidR="00946C22">
        <w:t xml:space="preserve">the students to cut their triangle into </w:t>
      </w:r>
      <w:r w:rsidR="003B295F">
        <w:t>3</w:t>
      </w:r>
      <w:r w:rsidR="00AB3988">
        <w:t xml:space="preserve"> pieces, fol</w:t>
      </w:r>
      <w:r w:rsidR="000F1A7E">
        <w:t>lowing the guid</w:t>
      </w:r>
      <w:r>
        <w:t>e</w:t>
      </w:r>
      <w:r w:rsidR="000F1A7E">
        <w:t xml:space="preserve"> on the </w:t>
      </w:r>
      <w:r w:rsidR="00FC741D">
        <w:t>slide</w:t>
      </w:r>
      <w:r w:rsidR="000F1A7E">
        <w:t>.</w:t>
      </w:r>
    </w:p>
    <w:p w14:paraId="7B9C4F46" w14:textId="6B79AA26" w:rsidR="00A52325" w:rsidRDefault="00A52325" w:rsidP="00B3580F">
      <w:pPr>
        <w:pStyle w:val="FeatureBox"/>
      </w:pPr>
      <w:r>
        <w:t xml:space="preserve">Monitor the step of cutting the triangles into </w:t>
      </w:r>
      <w:r w:rsidR="003B295F">
        <w:t>3</w:t>
      </w:r>
      <w:r w:rsidR="001B41E1">
        <w:t xml:space="preserve"> pieces. S</w:t>
      </w:r>
      <w:r w:rsidR="007308AE">
        <w:t>ome students may find this pro</w:t>
      </w:r>
      <w:r w:rsidR="00B3580F">
        <w:t>cedure challenging.</w:t>
      </w:r>
      <w:r w:rsidR="009B554D">
        <w:t xml:space="preserve"> It is important that the students do not cut the triangle into </w:t>
      </w:r>
      <w:r w:rsidR="003B295F">
        <w:t>3</w:t>
      </w:r>
      <w:r w:rsidR="009B554D">
        <w:t xml:space="preserve"> pieces until after they have labelled their vertices.</w:t>
      </w:r>
    </w:p>
    <w:p w14:paraId="23F1F5F5" w14:textId="35815EF4" w:rsidR="00870CBF" w:rsidRDefault="005F252D" w:rsidP="000A3B76">
      <w:pPr>
        <w:pStyle w:val="ListNumber"/>
      </w:pPr>
      <w:r>
        <w:t xml:space="preserve">Ask the students </w:t>
      </w:r>
      <w:r w:rsidR="00FB0859">
        <w:t>to</w:t>
      </w:r>
      <w:r>
        <w:t xml:space="preserve"> arrange the pieces of their triangle so that all the vertices meet at one point and the edges of the pieces do not overlap.</w:t>
      </w:r>
    </w:p>
    <w:p w14:paraId="52140FD2" w14:textId="7487C79E" w:rsidR="00B11E09" w:rsidRDefault="00C749B8" w:rsidP="000A3B76">
      <w:pPr>
        <w:pStyle w:val="ListNumber"/>
        <w:rPr>
          <w:rStyle w:val="Hyperlink"/>
          <w:color w:val="auto"/>
          <w:u w:val="none"/>
        </w:rPr>
      </w:pPr>
      <w:r>
        <w:t xml:space="preserve">In a </w:t>
      </w:r>
      <w:r w:rsidR="00BD376E">
        <w:t>Think-Pair-Share</w:t>
      </w:r>
      <w:r w:rsidR="00676E1C">
        <w:t>,</w:t>
      </w:r>
      <w:r>
        <w:t xml:space="preserve"> </w:t>
      </w:r>
      <w:r w:rsidR="00330937" w:rsidRPr="00330937">
        <w:rPr>
          <w:rStyle w:val="Hyperlink"/>
          <w:color w:val="auto"/>
          <w:u w:val="none"/>
        </w:rPr>
        <w:t>ask students</w:t>
      </w:r>
      <w:r w:rsidR="000C5DE1">
        <w:rPr>
          <w:rStyle w:val="Hyperlink"/>
          <w:color w:val="auto"/>
          <w:u w:val="none"/>
        </w:rPr>
        <w:t xml:space="preserve"> what they notice and wonder about the </w:t>
      </w:r>
      <w:r w:rsidR="008E6D69">
        <w:rPr>
          <w:rStyle w:val="Hyperlink"/>
          <w:color w:val="auto"/>
          <w:u w:val="none"/>
        </w:rPr>
        <w:t xml:space="preserve">labelled </w:t>
      </w:r>
      <w:r w:rsidR="000C5DE1">
        <w:rPr>
          <w:rStyle w:val="Hyperlink"/>
          <w:color w:val="auto"/>
          <w:u w:val="none"/>
        </w:rPr>
        <w:t xml:space="preserve">angles in </w:t>
      </w:r>
      <w:r w:rsidR="009718E4">
        <w:rPr>
          <w:rStyle w:val="Hyperlink"/>
          <w:color w:val="auto"/>
          <w:u w:val="none"/>
        </w:rPr>
        <w:t>the</w:t>
      </w:r>
      <w:r w:rsidR="000C5DE1">
        <w:rPr>
          <w:rStyle w:val="Hyperlink"/>
          <w:color w:val="auto"/>
          <w:u w:val="none"/>
        </w:rPr>
        <w:t xml:space="preserve"> triangle.</w:t>
      </w:r>
    </w:p>
    <w:p w14:paraId="27125249" w14:textId="1AEF2677" w:rsidR="00021CE6" w:rsidRDefault="001F30A0" w:rsidP="00021CE6">
      <w:pPr>
        <w:pStyle w:val="FeatureBox"/>
        <w:rPr>
          <w:rStyle w:val="Hyperlink"/>
          <w:color w:val="auto"/>
          <w:u w:val="none"/>
        </w:rPr>
      </w:pPr>
      <w:r>
        <w:rPr>
          <w:rStyle w:val="Hyperlink"/>
          <w:color w:val="auto"/>
          <w:u w:val="none"/>
        </w:rPr>
        <w:lastRenderedPageBreak/>
        <w:t>Advancing p</w:t>
      </w:r>
      <w:r w:rsidR="000C5DE1">
        <w:rPr>
          <w:rStyle w:val="Hyperlink"/>
          <w:color w:val="auto"/>
          <w:u w:val="none"/>
        </w:rPr>
        <w:t>rompts include</w:t>
      </w:r>
      <w:r w:rsidR="00021CE6">
        <w:rPr>
          <w:rStyle w:val="Hyperlink"/>
          <w:color w:val="auto"/>
          <w:u w:val="none"/>
        </w:rPr>
        <w:t>:</w:t>
      </w:r>
    </w:p>
    <w:p w14:paraId="588470CE" w14:textId="2782514B" w:rsidR="009F1AFB" w:rsidRDefault="003D6850">
      <w:pPr>
        <w:pStyle w:val="FeatureBox"/>
        <w:numPr>
          <w:ilvl w:val="0"/>
          <w:numId w:val="13"/>
        </w:numPr>
        <w:ind w:left="567" w:hanging="567"/>
        <w:rPr>
          <w:rStyle w:val="Hyperlink"/>
          <w:color w:val="auto"/>
          <w:u w:val="none"/>
        </w:rPr>
      </w:pPr>
      <w:r>
        <w:rPr>
          <w:rStyle w:val="Hyperlink"/>
          <w:color w:val="auto"/>
          <w:u w:val="none"/>
        </w:rPr>
        <w:t xml:space="preserve">What do you each notice about your </w:t>
      </w:r>
      <w:r w:rsidR="008E6D69">
        <w:rPr>
          <w:rStyle w:val="Hyperlink"/>
          <w:color w:val="auto"/>
          <w:u w:val="none"/>
        </w:rPr>
        <w:t xml:space="preserve">labelled </w:t>
      </w:r>
      <w:r>
        <w:rPr>
          <w:rStyle w:val="Hyperlink"/>
          <w:color w:val="auto"/>
          <w:u w:val="none"/>
        </w:rPr>
        <w:t>angles when they are all lined up?</w:t>
      </w:r>
    </w:p>
    <w:p w14:paraId="571DB731" w14:textId="492E8301" w:rsidR="00160B2A" w:rsidRDefault="003D6850">
      <w:pPr>
        <w:pStyle w:val="FeatureBox"/>
        <w:numPr>
          <w:ilvl w:val="0"/>
          <w:numId w:val="13"/>
        </w:numPr>
        <w:ind w:left="567" w:hanging="567"/>
        <w:rPr>
          <w:rStyle w:val="Hyperlink"/>
          <w:color w:val="auto"/>
          <w:u w:val="none"/>
        </w:rPr>
      </w:pPr>
      <w:r>
        <w:rPr>
          <w:rStyle w:val="Hyperlink"/>
          <w:color w:val="auto"/>
          <w:u w:val="none"/>
        </w:rPr>
        <w:t>Is it the same as your partner</w:t>
      </w:r>
      <w:r w:rsidR="00DC0906">
        <w:rPr>
          <w:rStyle w:val="Hyperlink"/>
          <w:color w:val="auto"/>
          <w:u w:val="none"/>
        </w:rPr>
        <w:t>’</w:t>
      </w:r>
      <w:r>
        <w:rPr>
          <w:rStyle w:val="Hyperlink"/>
          <w:color w:val="auto"/>
          <w:u w:val="none"/>
        </w:rPr>
        <w:t>s?</w:t>
      </w:r>
    </w:p>
    <w:p w14:paraId="6F326C7E" w14:textId="18649734" w:rsidR="00876247" w:rsidRPr="00876247" w:rsidRDefault="00876247">
      <w:pPr>
        <w:pStyle w:val="FeatureBox"/>
        <w:numPr>
          <w:ilvl w:val="0"/>
          <w:numId w:val="13"/>
        </w:numPr>
        <w:ind w:left="567" w:hanging="567"/>
      </w:pPr>
      <w:r>
        <w:t>How might the ruler be useful?</w:t>
      </w:r>
    </w:p>
    <w:p w14:paraId="3072081B" w14:textId="139DCDA6" w:rsidR="00F67B19" w:rsidRDefault="00A14599" w:rsidP="00626E50">
      <w:pPr>
        <w:pStyle w:val="ListNumber"/>
      </w:pPr>
      <w:r>
        <w:t>Encourage</w:t>
      </w:r>
      <w:r w:rsidR="00776EF9">
        <w:t xml:space="preserve"> the students </w:t>
      </w:r>
      <w:r>
        <w:t>to rear</w:t>
      </w:r>
      <w:r w:rsidR="00776EF9">
        <w:t>range the</w:t>
      </w:r>
      <w:r w:rsidR="003A55F3">
        <w:t xml:space="preserve"> pieces </w:t>
      </w:r>
      <w:r w:rsidR="002419C4">
        <w:t>and see if the</w:t>
      </w:r>
      <w:r w:rsidR="00F620FF">
        <w:t>y still notice the</w:t>
      </w:r>
      <w:r w:rsidR="002419C4">
        <w:t xml:space="preserve"> same thin</w:t>
      </w:r>
      <w:r w:rsidR="00F620FF">
        <w:t>gs.</w:t>
      </w:r>
    </w:p>
    <w:p w14:paraId="2717DB34" w14:textId="77777777" w:rsidR="000B7A04" w:rsidRDefault="007D3D14" w:rsidP="009E53A2">
      <w:pPr>
        <w:pStyle w:val="FeatureBox"/>
        <w:rPr>
          <w:rFonts w:eastAsiaTheme="minorEastAsia"/>
        </w:rPr>
      </w:pPr>
      <w:r>
        <w:t xml:space="preserve">Students should be able to see the connection between the labelled angles meeting at a point and </w:t>
      </w:r>
      <w:r w:rsidR="00BC4D1F">
        <w:t>a straight angle</w:t>
      </w:r>
      <w:r w:rsidR="00BF6E0E">
        <w:t xml:space="preserve"> that is equal to </w:t>
      </w:r>
      <m:oMath>
        <m:sSup>
          <m:sSupPr>
            <m:ctrlPr>
              <w:rPr>
                <w:rFonts w:ascii="Cambria Math" w:hAnsi="Cambria Math"/>
                <w:i/>
              </w:rPr>
            </m:ctrlPr>
          </m:sSupPr>
          <m:e>
            <m:r>
              <w:rPr>
                <w:rFonts w:ascii="Cambria Math" w:hAnsi="Cambria Math"/>
              </w:rPr>
              <m:t>180</m:t>
            </m:r>
          </m:e>
          <m:sup>
            <m:r>
              <w:rPr>
                <w:rFonts w:ascii="Cambria Math" w:hAnsi="Cambria Math"/>
              </w:rPr>
              <m:t>o</m:t>
            </m:r>
          </m:sup>
        </m:sSup>
      </m:oMath>
      <w:r w:rsidR="00BC4D1F">
        <w:t xml:space="preserve">. </w:t>
      </w:r>
      <w:r w:rsidR="00BA7AD1">
        <w:t xml:space="preserve">They may need further discussion to </w:t>
      </w:r>
      <w:r w:rsidR="00BC0157">
        <w:t>recognise</w:t>
      </w:r>
      <w:r w:rsidR="00BA7AD1">
        <w:t xml:space="preserve"> that the three angles represent the vertices of </w:t>
      </w:r>
      <w:r w:rsidR="00F620FF">
        <w:t>thei</w:t>
      </w:r>
      <w:r w:rsidR="00D8741E">
        <w:t>r</w:t>
      </w:r>
      <w:r w:rsidR="00BA7AD1">
        <w:t xml:space="preserve"> triangle</w:t>
      </w:r>
      <w:r w:rsidR="00915D90">
        <w:t xml:space="preserve"> and that the three angles will always add to a sum of </w:t>
      </w:r>
      <m:oMath>
        <m:sSup>
          <m:sSupPr>
            <m:ctrlPr>
              <w:rPr>
                <w:rFonts w:ascii="Cambria Math" w:hAnsi="Cambria Math"/>
                <w:i/>
              </w:rPr>
            </m:ctrlPr>
          </m:sSupPr>
          <m:e>
            <m:r>
              <w:rPr>
                <w:rFonts w:ascii="Cambria Math" w:hAnsi="Cambria Math"/>
              </w:rPr>
              <m:t>180</m:t>
            </m:r>
          </m:e>
          <m:sup>
            <m:r>
              <w:rPr>
                <w:rFonts w:ascii="Cambria Math" w:hAnsi="Cambria Math"/>
              </w:rPr>
              <m:t>o</m:t>
            </m:r>
          </m:sup>
        </m:sSup>
      </m:oMath>
      <w:r w:rsidR="00915D90">
        <w:rPr>
          <w:rFonts w:eastAsiaTheme="minorEastAsia"/>
        </w:rPr>
        <w:t>.</w:t>
      </w:r>
    </w:p>
    <w:p w14:paraId="1857F8A6" w14:textId="0AC0F230" w:rsidR="009E53A2" w:rsidRPr="009E53A2" w:rsidRDefault="009E53A2" w:rsidP="009E53A2">
      <w:pPr>
        <w:pStyle w:val="FeatureBox"/>
        <w:rPr>
          <w:rFonts w:eastAsiaTheme="minorEastAsia"/>
        </w:rPr>
      </w:pPr>
      <w:r>
        <w:rPr>
          <w:rFonts w:eastAsiaTheme="minorEastAsia"/>
        </w:rPr>
        <w:t>It is important for students to note, that this works no matter what type of triangle they started with.</w:t>
      </w:r>
    </w:p>
    <w:p w14:paraId="752666AE" w14:textId="3C17AC9E" w:rsidR="00145628" w:rsidRDefault="00145628" w:rsidP="00145628">
      <w:pPr>
        <w:pStyle w:val="FeatureBox"/>
      </w:pPr>
      <w:r>
        <w:t>This is an opportunity to revisit associative and commutative law with students as the order in which the angles are added does not affect the outcome.</w:t>
      </w:r>
    </w:p>
    <w:p w14:paraId="492BBFE0" w14:textId="10E75EAB" w:rsidR="007250C3" w:rsidRDefault="00256350">
      <w:pPr>
        <w:pStyle w:val="ListNumber"/>
        <w:numPr>
          <w:ilvl w:val="0"/>
          <w:numId w:val="4"/>
        </w:numPr>
      </w:pPr>
      <w:r>
        <w:t>Using a second piece of A4 paper, a</w:t>
      </w:r>
      <w:r w:rsidR="001B46C4">
        <w:t xml:space="preserve">sk students to use </w:t>
      </w:r>
      <w:r w:rsidR="00D8741E">
        <w:t>a</w:t>
      </w:r>
      <w:r w:rsidR="001B46C4">
        <w:t xml:space="preserve"> </w:t>
      </w:r>
      <w:r>
        <w:t xml:space="preserve">pencil and ruler </w:t>
      </w:r>
      <w:r w:rsidR="001B46C4">
        <w:t xml:space="preserve">to draw a quadrilateral </w:t>
      </w:r>
      <w:r>
        <w:t xml:space="preserve">that fills up at least half of the page. Encourage them to be </w:t>
      </w:r>
      <w:r w:rsidR="007250C3">
        <w:t xml:space="preserve">creative with the type of </w:t>
      </w:r>
      <w:r w:rsidR="00802425">
        <w:t>quadrilateral</w:t>
      </w:r>
      <w:r w:rsidR="007250C3">
        <w:t xml:space="preserve"> they draw.</w:t>
      </w:r>
    </w:p>
    <w:p w14:paraId="455AB9FF" w14:textId="47780FF4" w:rsidR="00C572F3" w:rsidRDefault="00802425" w:rsidP="006622EE">
      <w:pPr>
        <w:pStyle w:val="ListNumber"/>
      </w:pPr>
      <w:r>
        <w:t>Repeat the same process</w:t>
      </w:r>
      <w:r w:rsidR="00907D53">
        <w:t xml:space="preserve"> used with the triangle</w:t>
      </w:r>
      <w:r w:rsidR="00C572F3">
        <w:t>:</w:t>
      </w:r>
    </w:p>
    <w:p w14:paraId="5F9A9F5C" w14:textId="35F681F6" w:rsidR="00CD6147" w:rsidRPr="00CD6147" w:rsidRDefault="001432DD" w:rsidP="00572032">
      <w:pPr>
        <w:pStyle w:val="ListNumber2"/>
      </w:pPr>
      <w:r>
        <w:t>S</w:t>
      </w:r>
      <w:r w:rsidR="00CD6147">
        <w:t>tudents sit back-to-back and describe the quadrilateral to each other</w:t>
      </w:r>
      <w:r>
        <w:t>.</w:t>
      </w:r>
    </w:p>
    <w:p w14:paraId="23CEE220" w14:textId="4CE4904F" w:rsidR="00984B02" w:rsidRPr="00CD6147" w:rsidRDefault="001432DD" w:rsidP="00572032">
      <w:pPr>
        <w:pStyle w:val="ListNumber2"/>
      </w:pPr>
      <w:r>
        <w:t>S</w:t>
      </w:r>
      <w:r w:rsidR="00984B02">
        <w:t xml:space="preserve">tudents label the vertices of the quadrilateral </w:t>
      </w:r>
      <m:oMath>
        <m:sSup>
          <m:sSupPr>
            <m:ctrlPr>
              <w:rPr>
                <w:rFonts w:ascii="Cambria Math" w:hAnsi="Cambria Math"/>
                <w:i/>
              </w:rPr>
            </m:ctrlPr>
          </m:sSupPr>
          <m:e>
            <m:r>
              <w:rPr>
                <w:rFonts w:ascii="Cambria Math" w:hAnsi="Cambria Math"/>
              </w:rPr>
              <m:t>a</m:t>
            </m:r>
          </m:e>
          <m:sup>
            <m:r>
              <w:rPr>
                <w:rFonts w:ascii="Cambria Math" w:hAnsi="Cambria Math"/>
              </w:rPr>
              <m:t>o</m:t>
            </m:r>
          </m:sup>
        </m:sSup>
      </m:oMath>
      <w:r w:rsidR="00984B02">
        <w:t xml:space="preserve">, </w:t>
      </w:r>
      <m:oMath>
        <m:sSup>
          <m:sSupPr>
            <m:ctrlPr>
              <w:rPr>
                <w:rFonts w:ascii="Cambria Math" w:hAnsi="Cambria Math"/>
                <w:i/>
              </w:rPr>
            </m:ctrlPr>
          </m:sSupPr>
          <m:e>
            <m:r>
              <w:rPr>
                <w:rFonts w:ascii="Cambria Math" w:hAnsi="Cambria Math"/>
              </w:rPr>
              <m:t>b</m:t>
            </m:r>
          </m:e>
          <m:sup>
            <m:r>
              <w:rPr>
                <w:rFonts w:ascii="Cambria Math" w:hAnsi="Cambria Math"/>
              </w:rPr>
              <m:t>o</m:t>
            </m:r>
          </m:sup>
        </m:sSup>
      </m:oMath>
      <w:r w:rsidR="00984B02">
        <w:t xml:space="preserve">, </w:t>
      </w:r>
      <m:oMath>
        <m:sSup>
          <m:sSupPr>
            <m:ctrlPr>
              <w:rPr>
                <w:rFonts w:ascii="Cambria Math" w:hAnsi="Cambria Math"/>
                <w:i/>
              </w:rPr>
            </m:ctrlPr>
          </m:sSupPr>
          <m:e>
            <m:r>
              <w:rPr>
                <w:rFonts w:ascii="Cambria Math" w:hAnsi="Cambria Math"/>
              </w:rPr>
              <m:t>c</m:t>
            </m:r>
          </m:e>
          <m:sup>
            <m:r>
              <w:rPr>
                <w:rFonts w:ascii="Cambria Math" w:hAnsi="Cambria Math"/>
              </w:rPr>
              <m:t>o</m:t>
            </m:r>
          </m:sup>
        </m:sSup>
      </m:oMath>
      <w:r w:rsidR="00984B02">
        <w:t xml:space="preserve"> and </w:t>
      </w:r>
      <m:oMath>
        <m:sSup>
          <m:sSupPr>
            <m:ctrlPr>
              <w:rPr>
                <w:rFonts w:ascii="Cambria Math" w:hAnsi="Cambria Math"/>
                <w:i/>
              </w:rPr>
            </m:ctrlPr>
          </m:sSupPr>
          <m:e>
            <m:r>
              <w:rPr>
                <w:rFonts w:ascii="Cambria Math" w:hAnsi="Cambria Math"/>
              </w:rPr>
              <m:t>d</m:t>
            </m:r>
          </m:e>
          <m:sup>
            <m:r>
              <w:rPr>
                <w:rFonts w:ascii="Cambria Math" w:hAnsi="Cambria Math"/>
              </w:rPr>
              <m:t>o</m:t>
            </m:r>
          </m:sup>
        </m:sSup>
      </m:oMath>
      <w:r>
        <w:t>.</w:t>
      </w:r>
    </w:p>
    <w:p w14:paraId="7EF258D0" w14:textId="77810DA6" w:rsidR="00CD6147" w:rsidRDefault="001432DD" w:rsidP="00572032">
      <w:pPr>
        <w:pStyle w:val="ListNumber2"/>
      </w:pPr>
      <w:r>
        <w:t>S</w:t>
      </w:r>
      <w:r w:rsidR="003E27E4">
        <w:t>tudents cut their quadrilateral out</w:t>
      </w:r>
      <w:r>
        <w:t>.</w:t>
      </w:r>
    </w:p>
    <w:p w14:paraId="10FD5614" w14:textId="2CF5892D" w:rsidR="0041067D" w:rsidRDefault="001432DD" w:rsidP="00572032">
      <w:pPr>
        <w:pStyle w:val="ListNumber2"/>
      </w:pPr>
      <w:r>
        <w:t>S</w:t>
      </w:r>
      <w:r w:rsidR="0041067D">
        <w:t>tudents then cut the quadrilateral into four pieces, with one labelled vertex in each piece</w:t>
      </w:r>
      <w:r>
        <w:t>.</w:t>
      </w:r>
    </w:p>
    <w:p w14:paraId="3FACB54C" w14:textId="629C3E2A" w:rsidR="0041067D" w:rsidRDefault="001432DD" w:rsidP="00572032">
      <w:pPr>
        <w:pStyle w:val="ListNumber2"/>
      </w:pPr>
      <w:r>
        <w:t>S</w:t>
      </w:r>
      <w:r w:rsidR="0041067D">
        <w:t>tudents arrange the vertices to all meet at one point</w:t>
      </w:r>
      <w:r>
        <w:t>.</w:t>
      </w:r>
    </w:p>
    <w:p w14:paraId="601527AE" w14:textId="77777777" w:rsidR="00D85DE1" w:rsidRDefault="003051DB" w:rsidP="003051DB">
      <w:pPr>
        <w:pStyle w:val="ListNumber"/>
      </w:pPr>
      <w:r>
        <w:t>Ask the students what they notice about the angles this time.</w:t>
      </w:r>
    </w:p>
    <w:p w14:paraId="08CE6683" w14:textId="5C6D3C19" w:rsidR="00B00114" w:rsidRDefault="00D85DE1" w:rsidP="00F37B1C">
      <w:pPr>
        <w:pStyle w:val="FeatureBox"/>
        <w:rPr>
          <w:rFonts w:eastAsiaTheme="minorEastAsia"/>
        </w:rPr>
      </w:pPr>
      <w:r>
        <w:lastRenderedPageBreak/>
        <w:t>The angles should be arranged so that they all meet at a point and form a revolution.</w:t>
      </w:r>
      <w:r w:rsidR="003051DB">
        <w:t xml:space="preserve"> </w:t>
      </w:r>
      <w:r w:rsidR="00526641">
        <w:t>Students should be able to see the connection between the labelled angles</w:t>
      </w:r>
      <w:r w:rsidR="00387314">
        <w:t xml:space="preserve"> </w:t>
      </w:r>
      <w:r w:rsidR="00526641">
        <w:t xml:space="preserve">meeting at a point and </w:t>
      </w:r>
      <w:r w:rsidR="00387314">
        <w:t xml:space="preserve">that a </w:t>
      </w:r>
      <w:r w:rsidR="00526641">
        <w:t xml:space="preserve">revolution is equal to </w:t>
      </w:r>
      <m:oMath>
        <m:sSup>
          <m:sSupPr>
            <m:ctrlPr>
              <w:rPr>
                <w:rFonts w:ascii="Cambria Math" w:hAnsi="Cambria Math"/>
                <w:i/>
              </w:rPr>
            </m:ctrlPr>
          </m:sSupPr>
          <m:e>
            <m:r>
              <w:rPr>
                <w:rFonts w:ascii="Cambria Math" w:hAnsi="Cambria Math"/>
              </w:rPr>
              <m:t>360</m:t>
            </m:r>
          </m:e>
          <m:sup>
            <m:r>
              <w:rPr>
                <w:rFonts w:ascii="Cambria Math" w:hAnsi="Cambria Math"/>
              </w:rPr>
              <m:t>o</m:t>
            </m:r>
          </m:sup>
        </m:sSup>
      </m:oMath>
      <w:r w:rsidR="00526641">
        <w:t xml:space="preserve">. They may need further discussion to recognise that the four angles represent the vertices of </w:t>
      </w:r>
      <w:r w:rsidR="00C16BFC">
        <w:t>their</w:t>
      </w:r>
      <w:r w:rsidR="00526641">
        <w:t xml:space="preserve"> </w:t>
      </w:r>
      <w:r w:rsidR="00F37B1C">
        <w:t>quadrilateral</w:t>
      </w:r>
      <w:r w:rsidR="00526641">
        <w:t xml:space="preserve"> and that the </w:t>
      </w:r>
      <w:r w:rsidR="004B416D">
        <w:t>4</w:t>
      </w:r>
      <w:r w:rsidR="00526641">
        <w:t xml:space="preserve"> angles will always add to a sum of </w:t>
      </w:r>
      <m:oMath>
        <m:sSup>
          <m:sSupPr>
            <m:ctrlPr>
              <w:rPr>
                <w:rFonts w:ascii="Cambria Math" w:hAnsi="Cambria Math"/>
                <w:i/>
              </w:rPr>
            </m:ctrlPr>
          </m:sSupPr>
          <m:e>
            <m:r>
              <w:rPr>
                <w:rFonts w:ascii="Cambria Math" w:hAnsi="Cambria Math"/>
              </w:rPr>
              <m:t>360</m:t>
            </m:r>
          </m:e>
          <m:sup>
            <m:r>
              <w:rPr>
                <w:rFonts w:ascii="Cambria Math" w:hAnsi="Cambria Math"/>
              </w:rPr>
              <m:t>o</m:t>
            </m:r>
          </m:sup>
        </m:sSup>
      </m:oMath>
      <w:r w:rsidR="00526641">
        <w:rPr>
          <w:rFonts w:eastAsiaTheme="minorEastAsia"/>
        </w:rPr>
        <w:t>.</w:t>
      </w:r>
    </w:p>
    <w:p w14:paraId="553E8483" w14:textId="584C7918" w:rsidR="00557AB5" w:rsidRPr="00F37B1C" w:rsidRDefault="009E53A2" w:rsidP="00F37B1C">
      <w:pPr>
        <w:pStyle w:val="FeatureBox"/>
        <w:rPr>
          <w:rFonts w:eastAsiaTheme="minorEastAsia"/>
        </w:rPr>
      </w:pPr>
      <w:r>
        <w:rPr>
          <w:rFonts w:eastAsiaTheme="minorEastAsia"/>
        </w:rPr>
        <w:t>It is important for students to note that this works for any type of quadrilateral.</w:t>
      </w:r>
    </w:p>
    <w:p w14:paraId="5E527958" w14:textId="209B9290" w:rsidR="002B0A5D" w:rsidRDefault="002B0A5D" w:rsidP="002B0A5D">
      <w:pPr>
        <w:pStyle w:val="Heading4"/>
      </w:pPr>
      <w:r>
        <w:t xml:space="preserve">More </w:t>
      </w:r>
      <w:r w:rsidR="00172237">
        <w:t xml:space="preserve">proof using </w:t>
      </w:r>
      <w:r>
        <w:t>triangles</w:t>
      </w:r>
    </w:p>
    <w:p w14:paraId="2C2A79B6" w14:textId="0B247587" w:rsidR="00FA2AE6" w:rsidRDefault="008C5157" w:rsidP="00D01CAE">
      <w:r>
        <w:t xml:space="preserve">In this activity, students will use the angle sum of a triangle to </w:t>
      </w:r>
      <w:r w:rsidR="00436E53">
        <w:t xml:space="preserve">develop their understanding of the angle sum of </w:t>
      </w:r>
      <w:r w:rsidR="008454B6">
        <w:t>a quadrilateral</w:t>
      </w:r>
      <w:r w:rsidR="00436E53">
        <w:t>.</w:t>
      </w:r>
    </w:p>
    <w:p w14:paraId="05A94679" w14:textId="0F72C39B" w:rsidR="003F1DA7" w:rsidRDefault="003F1DA7" w:rsidP="005918F4">
      <w:pPr>
        <w:pStyle w:val="Heading5"/>
      </w:pPr>
      <w:r>
        <w:t>Equipment</w:t>
      </w:r>
    </w:p>
    <w:p w14:paraId="4A014215" w14:textId="77777777" w:rsidR="003F1DA7" w:rsidRDefault="003F1DA7" w:rsidP="005918F4">
      <w:pPr>
        <w:pStyle w:val="ListBullet"/>
      </w:pPr>
      <w:r>
        <w:t>1 A4 blank sheet paper per student</w:t>
      </w:r>
    </w:p>
    <w:p w14:paraId="2D510D53" w14:textId="77777777" w:rsidR="003F1DA7" w:rsidRDefault="003F1DA7" w:rsidP="005918F4">
      <w:pPr>
        <w:pStyle w:val="ListBullet"/>
      </w:pPr>
      <w:r>
        <w:t>1 ruler per student</w:t>
      </w:r>
    </w:p>
    <w:p w14:paraId="1978FFFF" w14:textId="77777777" w:rsidR="003F1DA7" w:rsidRDefault="003F1DA7" w:rsidP="005918F4">
      <w:pPr>
        <w:pStyle w:val="ListBullet"/>
      </w:pPr>
      <w:r>
        <w:t>1 pencil per student</w:t>
      </w:r>
    </w:p>
    <w:p w14:paraId="1C595134" w14:textId="06F48E1F" w:rsidR="005918F4" w:rsidRDefault="005918F4" w:rsidP="005918F4">
      <w:pPr>
        <w:pStyle w:val="Heading5"/>
      </w:pPr>
      <w:r>
        <w:t>Method</w:t>
      </w:r>
    </w:p>
    <w:p w14:paraId="4824984E" w14:textId="622BC2AC" w:rsidR="00C258B4" w:rsidRDefault="00C258B4">
      <w:pPr>
        <w:pStyle w:val="ListNumber"/>
        <w:numPr>
          <w:ilvl w:val="0"/>
          <w:numId w:val="5"/>
        </w:numPr>
      </w:pPr>
      <w:r w:rsidRPr="00C258B4">
        <w:t>Ask students to use their ruler and pencil to draw a</w:t>
      </w:r>
      <w:r w:rsidR="00CF127B">
        <w:t>nother</w:t>
      </w:r>
      <w:r w:rsidRPr="00C258B4">
        <w:t xml:space="preserve"> </w:t>
      </w:r>
      <w:r w:rsidR="00D61B9C">
        <w:t>quadrilateral</w:t>
      </w:r>
      <w:r w:rsidRPr="00C258B4">
        <w:t xml:space="preserve"> </w:t>
      </w:r>
      <w:r w:rsidR="00CF127B">
        <w:t>that takes up at least half a page of a new piece of</w:t>
      </w:r>
      <w:r w:rsidRPr="00C258B4">
        <w:t xml:space="preserve"> A4 paper.</w:t>
      </w:r>
    </w:p>
    <w:p w14:paraId="321A368D" w14:textId="1228EC09" w:rsidR="005D197C" w:rsidRDefault="005D197C" w:rsidP="00F27741">
      <w:pPr>
        <w:pStyle w:val="ListNumber"/>
      </w:pPr>
      <w:r>
        <w:t xml:space="preserve">Once students have drawn their quadrilateral, </w:t>
      </w:r>
      <w:r w:rsidR="00D1526B">
        <w:t>ask</w:t>
      </w:r>
      <w:r>
        <w:t xml:space="preserve"> students </w:t>
      </w:r>
      <w:r w:rsidR="000E555F">
        <w:t>to describe their quadrilateral</w:t>
      </w:r>
      <w:r w:rsidR="00D1526B">
        <w:t xml:space="preserve"> </w:t>
      </w:r>
      <w:r w:rsidR="004F4B86">
        <w:t>to a partner</w:t>
      </w:r>
      <w:r>
        <w:t>.</w:t>
      </w:r>
      <w:r w:rsidR="002A2A78">
        <w:t xml:space="preserve"> Use prompting questions, such as:</w:t>
      </w:r>
    </w:p>
    <w:p w14:paraId="51F678A0" w14:textId="1EFA23D1" w:rsidR="002A2A78" w:rsidRDefault="002A2A78" w:rsidP="00F27741">
      <w:pPr>
        <w:pStyle w:val="ListBullet2"/>
      </w:pPr>
      <w:r>
        <w:t>Are there any parallel sides</w:t>
      </w:r>
      <w:r w:rsidR="00C67480">
        <w:t xml:space="preserve"> in your quadrilateral?</w:t>
      </w:r>
    </w:p>
    <w:p w14:paraId="009A49D0" w14:textId="1FC9796F" w:rsidR="00C67480" w:rsidRDefault="00C67480" w:rsidP="00F27741">
      <w:pPr>
        <w:pStyle w:val="ListBullet2"/>
      </w:pPr>
      <w:r>
        <w:t>Are the</w:t>
      </w:r>
      <w:r w:rsidR="00EF6F0A">
        <w:t>re</w:t>
      </w:r>
      <w:r>
        <w:t xml:space="preserve"> equal sides in your quadrilateral</w:t>
      </w:r>
      <w:r w:rsidR="000E555F">
        <w:t>?</w:t>
      </w:r>
    </w:p>
    <w:p w14:paraId="7C64A354" w14:textId="4DC7C02C" w:rsidR="00C67480" w:rsidRDefault="00BF0AFB" w:rsidP="00F27741">
      <w:pPr>
        <w:pStyle w:val="ListBullet2"/>
      </w:pPr>
      <w:r>
        <w:t>Are there any</w:t>
      </w:r>
      <w:r w:rsidR="00C67480">
        <w:t xml:space="preserve"> right-angl</w:t>
      </w:r>
      <w:r>
        <w:t>es in the quadrilateral?</w:t>
      </w:r>
    </w:p>
    <w:p w14:paraId="10410662" w14:textId="77777777" w:rsidR="004F4B86" w:rsidRDefault="004F4B86">
      <w:pPr>
        <w:spacing w:line="276" w:lineRule="auto"/>
      </w:pPr>
      <w:r>
        <w:br w:type="page"/>
      </w:r>
    </w:p>
    <w:p w14:paraId="0C883127" w14:textId="46F3C107" w:rsidR="00296EC2" w:rsidRDefault="00296EC2" w:rsidP="004A6AC9">
      <w:pPr>
        <w:pStyle w:val="FeatureBox"/>
      </w:pPr>
      <w:r>
        <w:lastRenderedPageBreak/>
        <w:t>The aim is for students to recognise that people are completing the activity with different types of quadrilaterals.</w:t>
      </w:r>
    </w:p>
    <w:p w14:paraId="1F51295B" w14:textId="53F358C3" w:rsidR="00B23977" w:rsidRPr="00B23977" w:rsidRDefault="00C609F2" w:rsidP="00A86DF8">
      <w:pPr>
        <w:pStyle w:val="FeatureBox"/>
      </w:pPr>
      <w:r>
        <w:t xml:space="preserve">In Stage </w:t>
      </w:r>
      <w:r w:rsidR="00D435E0">
        <w:t xml:space="preserve">2 students </w:t>
      </w:r>
      <w:r w:rsidR="005B249A">
        <w:t>a</w:t>
      </w:r>
      <w:r w:rsidR="00D435E0">
        <w:t>re asked to d</w:t>
      </w:r>
      <w:r w:rsidR="00D435E0" w:rsidRPr="005F0129">
        <w:t xml:space="preserve">escribe and compare </w:t>
      </w:r>
      <w:r w:rsidR="0011262D">
        <w:t>2</w:t>
      </w:r>
      <w:r w:rsidR="00D435E0" w:rsidRPr="005F0129">
        <w:t>-dimensional shapes, including parallelograms, rectangles, rhombuses, squares, trapeziums and kites</w:t>
      </w:r>
      <w:r w:rsidR="002474EF" w:rsidRPr="005F0129">
        <w:t xml:space="preserve">, </w:t>
      </w:r>
      <w:r w:rsidR="002F5F73" w:rsidRPr="005F0129">
        <w:t>to i</w:t>
      </w:r>
      <w:r w:rsidR="00D435E0" w:rsidRPr="005F0129">
        <w:t xml:space="preserve">dentify and describe polygons that have </w:t>
      </w:r>
      <w:r w:rsidR="002474EF" w:rsidRPr="005F0129">
        <w:t xml:space="preserve">and do not have </w:t>
      </w:r>
      <w:r w:rsidR="00D435E0" w:rsidRPr="005F0129">
        <w:t xml:space="preserve">parallel sides and </w:t>
      </w:r>
      <w:r w:rsidR="007071BF" w:rsidRPr="005F0129">
        <w:t>to consider the lengths of sides and the size of angles</w:t>
      </w:r>
      <w:r w:rsidR="005B249A">
        <w:t xml:space="preserve"> </w:t>
      </w:r>
      <w:r w:rsidR="007071BF" w:rsidRPr="005F0129">
        <w:t xml:space="preserve">in </w:t>
      </w:r>
      <w:r w:rsidR="005F0129" w:rsidRPr="005F0129">
        <w:t>polygons.</w:t>
      </w:r>
    </w:p>
    <w:p w14:paraId="5DA7F2DD" w14:textId="3DADC7E0" w:rsidR="00935FDD" w:rsidRDefault="00935FDD" w:rsidP="00935FDD">
      <w:pPr>
        <w:pStyle w:val="ListNumber"/>
      </w:pPr>
      <w:r>
        <w:t xml:space="preserve">Direct students to draw a diagonal line, from one corner of their quadrilateral to an opposite corner of the quadrilateral. Discuss with students why some </w:t>
      </w:r>
      <w:r w:rsidR="004C0F8B">
        <w:t>students</w:t>
      </w:r>
      <w:r>
        <w:t xml:space="preserve"> will have a choice of where to draw their diagonal, whilst </w:t>
      </w:r>
      <w:r w:rsidR="004C0F8B">
        <w:t>other students</w:t>
      </w:r>
      <w:r>
        <w:t xml:space="preserve"> </w:t>
      </w:r>
      <w:r w:rsidR="00657E7E">
        <w:t>may</w:t>
      </w:r>
      <w:r>
        <w:t xml:space="preserve"> only have one option.</w:t>
      </w:r>
    </w:p>
    <w:p w14:paraId="44CA3D0A" w14:textId="7C92F508" w:rsidR="00C630DD" w:rsidRDefault="00C330DB" w:rsidP="00C353F5">
      <w:pPr>
        <w:pStyle w:val="FeatureBox"/>
      </w:pPr>
      <w:r>
        <w:t>A</w:t>
      </w:r>
      <w:r w:rsidR="0035596E">
        <w:t xml:space="preserve"> </w:t>
      </w:r>
      <w:r>
        <w:t>non-convex</w:t>
      </w:r>
      <w:r w:rsidR="00050965">
        <w:t xml:space="preserve"> </w:t>
      </w:r>
      <w:r w:rsidR="003F6A83">
        <w:t xml:space="preserve">quadrilateral </w:t>
      </w:r>
      <w:r w:rsidR="0035596E">
        <w:t xml:space="preserve">has only one </w:t>
      </w:r>
      <w:r w:rsidR="00677402">
        <w:t xml:space="preserve">internal </w:t>
      </w:r>
      <w:r w:rsidR="0035596E">
        <w:t>diagonal.</w:t>
      </w:r>
    </w:p>
    <w:p w14:paraId="0A5F027B" w14:textId="77777777" w:rsidR="00B00114" w:rsidRDefault="00776DE6" w:rsidP="00776DE6">
      <w:pPr>
        <w:pStyle w:val="ListNumber"/>
      </w:pPr>
      <w:r>
        <w:t>Using a Think-Pair-Share</w:t>
      </w:r>
      <w:r w:rsidRPr="001317D4">
        <w:t xml:space="preserve"> </w:t>
      </w:r>
      <w:r>
        <w:t>strategy, ask students the following:</w:t>
      </w:r>
    </w:p>
    <w:p w14:paraId="7D7078FC" w14:textId="028A2FF9" w:rsidR="00776DE6" w:rsidRDefault="00776DE6" w:rsidP="00B00114">
      <w:pPr>
        <w:ind w:left="567"/>
      </w:pPr>
      <w:r>
        <w:rPr>
          <w:iCs/>
        </w:rPr>
        <w:t>“How can we know what</w:t>
      </w:r>
      <w:r w:rsidRPr="00CE6649">
        <w:t xml:space="preserve"> the angle sum of a quadrilateral</w:t>
      </w:r>
      <w:r>
        <w:t xml:space="preserve"> is</w:t>
      </w:r>
      <w:r>
        <w:rPr>
          <w:iCs/>
        </w:rPr>
        <w:t>?”</w:t>
      </w:r>
      <w:r>
        <w:t xml:space="preserve"> </w:t>
      </w:r>
    </w:p>
    <w:p w14:paraId="45E42C6C" w14:textId="6317147A" w:rsidR="0079452D" w:rsidRDefault="00436A6C" w:rsidP="00F27741">
      <w:pPr>
        <w:pStyle w:val="ListNumber"/>
      </w:pPr>
      <w:r>
        <w:t xml:space="preserve">After two minutes, use a </w:t>
      </w:r>
      <w:r w:rsidR="00AE3370">
        <w:t>P</w:t>
      </w:r>
      <w:r w:rsidR="00776DE6">
        <w:t>ose</w:t>
      </w:r>
      <w:r w:rsidR="00AE3370">
        <w:t>-P</w:t>
      </w:r>
      <w:r w:rsidR="00776DE6">
        <w:t>ause</w:t>
      </w:r>
      <w:r w:rsidR="00AE3370">
        <w:t xml:space="preserve">-Pounce-Bounce question strategy ([PDF 200KB] </w:t>
      </w:r>
      <w:hyperlink r:id="rId11" w:tgtFrame="_blank" w:tooltip="https://bit.ly/pausepouncebounce" w:history="1">
        <w:r w:rsidR="00AE3370">
          <w:rPr>
            <w:rStyle w:val="Hyperlink"/>
          </w:rPr>
          <w:t>bit.ly/pausepouncebounce</w:t>
        </w:r>
      </w:hyperlink>
      <w:r w:rsidR="00AE3370">
        <w:t xml:space="preserve">) </w:t>
      </w:r>
      <w:r>
        <w:t xml:space="preserve">to </w:t>
      </w:r>
      <w:r w:rsidR="008E10D6">
        <w:t>discuss</w:t>
      </w:r>
      <w:r w:rsidR="00161D98">
        <w:t xml:space="preserve"> student answers</w:t>
      </w:r>
      <w:r w:rsidR="007A26C9">
        <w:t>.</w:t>
      </w:r>
    </w:p>
    <w:p w14:paraId="21653976" w14:textId="3C552C4E" w:rsidR="002D427E" w:rsidRDefault="002D427E" w:rsidP="004049FA">
      <w:pPr>
        <w:pStyle w:val="FeatureBox"/>
      </w:pPr>
      <w:r>
        <w:t>Students should be able to</w:t>
      </w:r>
      <w:r w:rsidR="00303F43">
        <w:t xml:space="preserve"> </w:t>
      </w:r>
      <w:r w:rsidR="00846E8B">
        <w:t>recognise</w:t>
      </w:r>
      <w:r w:rsidR="00303F43">
        <w:t xml:space="preserve"> </w:t>
      </w:r>
      <w:r w:rsidR="00A00273">
        <w:t xml:space="preserve">that </w:t>
      </w:r>
      <w:r w:rsidR="0069052A">
        <w:t xml:space="preserve">the diagonal </w:t>
      </w:r>
      <w:r w:rsidR="00156E91">
        <w:t xml:space="preserve">will always cut the quadrilateral into </w:t>
      </w:r>
      <w:r w:rsidR="00B00114">
        <w:t>2</w:t>
      </w:r>
      <w:r w:rsidR="00156E91">
        <w:t xml:space="preserve"> triangles</w:t>
      </w:r>
      <w:r w:rsidR="00941CCA">
        <w:t>.</w:t>
      </w:r>
    </w:p>
    <w:p w14:paraId="5ABEC2A7" w14:textId="5DB7CD55" w:rsidR="00DC6141" w:rsidRDefault="00DC6141" w:rsidP="00E95789">
      <w:pPr>
        <w:pStyle w:val="FeatureBox"/>
        <w:rPr>
          <w:rFonts w:eastAsiaTheme="minorEastAsia"/>
        </w:rPr>
      </w:pPr>
      <w:r>
        <w:t>Students should be able to deduce</w:t>
      </w:r>
      <w:r w:rsidR="00D36F03">
        <w:t>, during this part of the explore stage,</w:t>
      </w:r>
      <w:r w:rsidR="0045079B">
        <w:t xml:space="preserve"> </w:t>
      </w:r>
      <w:r>
        <w:t xml:space="preserve">that the angle sum of a quadrilateral is </w:t>
      </w:r>
      <m:oMath>
        <m:sSup>
          <m:sSupPr>
            <m:ctrlPr>
              <w:rPr>
                <w:rFonts w:ascii="Cambria Math" w:hAnsi="Cambria Math"/>
                <w:i/>
              </w:rPr>
            </m:ctrlPr>
          </m:sSupPr>
          <m:e>
            <m:r>
              <w:rPr>
                <w:rFonts w:ascii="Cambria Math" w:hAnsi="Cambria Math"/>
              </w:rPr>
              <m:t>360</m:t>
            </m:r>
          </m:e>
          <m:sup>
            <m:r>
              <w:rPr>
                <w:rFonts w:ascii="Cambria Math" w:hAnsi="Cambria Math"/>
              </w:rPr>
              <m:t>o</m:t>
            </m:r>
          </m:sup>
        </m:sSup>
      </m:oMath>
      <w:r w:rsidR="0030434A">
        <w:rPr>
          <w:rFonts w:eastAsiaTheme="minorEastAsia"/>
        </w:rPr>
        <w:t>.</w:t>
      </w:r>
    </w:p>
    <w:p w14:paraId="63AF1D9F" w14:textId="50FF1B0E" w:rsidR="0048493C" w:rsidRPr="00B00114" w:rsidRDefault="00941CCA" w:rsidP="00B00114">
      <w:pPr>
        <w:pStyle w:val="FeatureBox"/>
      </w:pPr>
      <w:r>
        <w:t>Students may also recognise that only sometimes does the diagonal cut the quadrilateral in half.</w:t>
      </w:r>
    </w:p>
    <w:p w14:paraId="315670BD" w14:textId="7407A0C2" w:rsidR="00A51D10" w:rsidRDefault="00A51D10" w:rsidP="00A51D10">
      <w:pPr>
        <w:pStyle w:val="Heading3"/>
      </w:pPr>
      <w:r>
        <w:t>Summarise</w:t>
      </w:r>
    </w:p>
    <w:p w14:paraId="50D1EDE6" w14:textId="68DF4FD2" w:rsidR="006833DB" w:rsidRPr="00EC052E" w:rsidRDefault="00F23F38">
      <w:pPr>
        <w:pStyle w:val="ListNumber"/>
        <w:numPr>
          <w:ilvl w:val="0"/>
          <w:numId w:val="7"/>
        </w:numPr>
        <w:rPr>
          <w:rFonts w:eastAsiaTheme="minorEastAsia"/>
        </w:rPr>
      </w:pPr>
      <w:r>
        <w:t>Students are to</w:t>
      </w:r>
      <w:r w:rsidR="00676B13">
        <w:t xml:space="preserve"> </w:t>
      </w:r>
      <w:r w:rsidR="006833DB">
        <w:t xml:space="preserve">draw a straight line in their books and glue the pieces of their triangle </w:t>
      </w:r>
      <w:r w:rsidR="0048493C">
        <w:t>along</w:t>
      </w:r>
      <w:r w:rsidR="006833DB">
        <w:t xml:space="preserve"> the line, with the labelled vertices meeting at a point.</w:t>
      </w:r>
    </w:p>
    <w:p w14:paraId="3AA11B09" w14:textId="716530DB" w:rsidR="005F7218" w:rsidRDefault="00F23F38">
      <w:pPr>
        <w:pStyle w:val="ListNumber"/>
        <w:numPr>
          <w:ilvl w:val="0"/>
          <w:numId w:val="4"/>
        </w:numPr>
      </w:pPr>
      <w:r>
        <w:t>Students should also</w:t>
      </w:r>
      <w:r w:rsidR="005F7218">
        <w:t xml:space="preserve"> glue their </w:t>
      </w:r>
      <w:r w:rsidR="008A2786">
        <w:t xml:space="preserve">two </w:t>
      </w:r>
      <w:r w:rsidR="005F7218">
        <w:t>quadrilateral</w:t>
      </w:r>
      <w:r w:rsidR="008A2786">
        <w:t>s</w:t>
      </w:r>
      <w:r w:rsidR="005F7218">
        <w:t xml:space="preserve"> in</w:t>
      </w:r>
      <w:r w:rsidR="00676B13">
        <w:t>to</w:t>
      </w:r>
      <w:r w:rsidR="005F7218">
        <w:t xml:space="preserve"> their book </w:t>
      </w:r>
      <w:r>
        <w:t>showing their angles forming an angle of revolution.</w:t>
      </w:r>
    </w:p>
    <w:p w14:paraId="75A5E68D" w14:textId="51BF352A" w:rsidR="00B25FE2" w:rsidRDefault="00B25FE2">
      <w:pPr>
        <w:pStyle w:val="ListNumber"/>
        <w:numPr>
          <w:ilvl w:val="0"/>
          <w:numId w:val="4"/>
        </w:numPr>
        <w:rPr>
          <w:lang w:eastAsia="zh-CN"/>
        </w:rPr>
      </w:pPr>
      <w:r w:rsidRPr="0040551C">
        <w:rPr>
          <w:lang w:eastAsia="zh-CN"/>
        </w:rPr>
        <w:lastRenderedPageBreak/>
        <w:t xml:space="preserve">Use </w:t>
      </w:r>
      <w:r>
        <w:rPr>
          <w:lang w:eastAsia="zh-CN"/>
        </w:rPr>
        <w:t>slid</w:t>
      </w:r>
      <w:r w:rsidR="00734342">
        <w:rPr>
          <w:lang w:eastAsia="zh-CN"/>
        </w:rPr>
        <w:t xml:space="preserve">es </w:t>
      </w:r>
      <w:r w:rsidR="00CA13D3">
        <w:rPr>
          <w:lang w:eastAsia="zh-CN"/>
        </w:rPr>
        <w:t>8</w:t>
      </w:r>
      <w:r w:rsidR="00295B95">
        <w:rPr>
          <w:lang w:eastAsia="zh-CN"/>
        </w:rPr>
        <w:t>–</w:t>
      </w:r>
      <w:r w:rsidR="00393E17">
        <w:rPr>
          <w:lang w:eastAsia="zh-CN"/>
        </w:rPr>
        <w:t>1</w:t>
      </w:r>
      <w:r w:rsidR="00934C04">
        <w:rPr>
          <w:lang w:eastAsia="zh-CN"/>
        </w:rPr>
        <w:t>5</w:t>
      </w:r>
      <w:r w:rsidR="003F3E75">
        <w:rPr>
          <w:lang w:eastAsia="zh-CN"/>
        </w:rPr>
        <w:t xml:space="preserve"> </w:t>
      </w:r>
      <w:r>
        <w:rPr>
          <w:lang w:eastAsia="zh-CN"/>
        </w:rPr>
        <w:t xml:space="preserve">from </w:t>
      </w:r>
      <w:r w:rsidRPr="0040551C">
        <w:rPr>
          <w:lang w:eastAsia="zh-CN"/>
        </w:rPr>
        <w:t xml:space="preserve">the </w:t>
      </w:r>
      <w:r w:rsidR="003F3E75" w:rsidRPr="00EC052E">
        <w:rPr>
          <w:i/>
          <w:lang w:eastAsia="zh-CN"/>
        </w:rPr>
        <w:t>I see triangles</w:t>
      </w:r>
      <w:r w:rsidRPr="00EC052E">
        <w:rPr>
          <w:i/>
          <w:lang w:eastAsia="zh-CN"/>
        </w:rPr>
        <w:t xml:space="preserve"> </w:t>
      </w:r>
      <w:r w:rsidRPr="0040551C">
        <w:rPr>
          <w:lang w:eastAsia="zh-CN"/>
        </w:rPr>
        <w:t xml:space="preserve">PowerPoint for explicit teaching of </w:t>
      </w:r>
      <w:r w:rsidR="00734342">
        <w:rPr>
          <w:lang w:eastAsia="zh-CN"/>
        </w:rPr>
        <w:t>the angle sum of a triangle</w:t>
      </w:r>
      <w:r w:rsidR="009009ED">
        <w:rPr>
          <w:lang w:eastAsia="zh-CN"/>
        </w:rPr>
        <w:t xml:space="preserve"> and</w:t>
      </w:r>
      <w:r w:rsidR="00734342">
        <w:rPr>
          <w:lang w:eastAsia="zh-CN"/>
        </w:rPr>
        <w:t xml:space="preserve"> the angle sum of a quadrilateral</w:t>
      </w:r>
      <w:r w:rsidRPr="0040551C">
        <w:rPr>
          <w:lang w:eastAsia="zh-CN"/>
        </w:rPr>
        <w:t>.</w:t>
      </w:r>
    </w:p>
    <w:p w14:paraId="01948D24" w14:textId="521FDD73" w:rsidR="0011262D" w:rsidRDefault="00B25FE2" w:rsidP="00B25FE2">
      <w:pPr>
        <w:pStyle w:val="FeatureBox"/>
        <w:rPr>
          <w:lang w:eastAsia="zh-CN"/>
        </w:rPr>
      </w:pPr>
      <w:r>
        <w:rPr>
          <w:lang w:eastAsia="zh-CN"/>
        </w:rPr>
        <w:t>The explicit teaching technique used in the associated PowerPoint is ‘Your turn.’ The first slide is a worked example which should be displayed for the students and then use the following steps.</w:t>
      </w:r>
    </w:p>
    <w:p w14:paraId="07846FDD" w14:textId="68A3BF32" w:rsidR="0011262D" w:rsidRDefault="00B25FE2">
      <w:pPr>
        <w:pStyle w:val="FeatureBox"/>
        <w:numPr>
          <w:ilvl w:val="0"/>
          <w:numId w:val="14"/>
        </w:numPr>
        <w:ind w:left="567" w:hanging="567"/>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Pr>
          <w:lang w:eastAsia="zh-CN"/>
        </w:rPr>
        <w:t>.</w:t>
      </w:r>
    </w:p>
    <w:p w14:paraId="2C3E6E0F" w14:textId="1308C11E" w:rsidR="0011262D" w:rsidRDefault="00B25FE2">
      <w:pPr>
        <w:pStyle w:val="FeatureBox"/>
        <w:numPr>
          <w:ilvl w:val="0"/>
          <w:numId w:val="14"/>
        </w:numPr>
        <w:ind w:left="567" w:hanging="567"/>
        <w:rPr>
          <w:lang w:eastAsia="zh-CN"/>
        </w:rPr>
      </w:pPr>
      <w:r w:rsidRPr="00B76006">
        <w:rPr>
          <w:lang w:eastAsia="zh-CN"/>
        </w:rPr>
        <w:t>Students read in silence</w:t>
      </w:r>
      <w:r>
        <w:rPr>
          <w:lang w:eastAsia="zh-CN"/>
        </w:rPr>
        <w:t>.</w:t>
      </w:r>
    </w:p>
    <w:p w14:paraId="39DFF8F6" w14:textId="77777777" w:rsidR="0011262D" w:rsidRDefault="00B25FE2">
      <w:pPr>
        <w:pStyle w:val="FeatureBox"/>
        <w:numPr>
          <w:ilvl w:val="0"/>
          <w:numId w:val="14"/>
        </w:numPr>
        <w:ind w:left="567" w:hanging="567"/>
        <w:rPr>
          <w:lang w:eastAsia="zh-CN"/>
        </w:rPr>
      </w:pPr>
      <w:r w:rsidRPr="00B76006">
        <w:rPr>
          <w:lang w:eastAsia="zh-CN"/>
        </w:rPr>
        <w:t xml:space="preserve">Students </w:t>
      </w:r>
      <w:r>
        <w:rPr>
          <w:lang w:eastAsia="zh-CN"/>
        </w:rPr>
        <w:t xml:space="preserve">individually think and </w:t>
      </w:r>
      <w:r w:rsidRPr="00B76006">
        <w:rPr>
          <w:lang w:eastAsia="zh-CN"/>
        </w:rPr>
        <w:t>explain to themselves what is happening in each step</w:t>
      </w:r>
      <w:r>
        <w:rPr>
          <w:lang w:eastAsia="zh-CN"/>
        </w:rPr>
        <w:t>.</w:t>
      </w:r>
    </w:p>
    <w:p w14:paraId="35230D07" w14:textId="77777777" w:rsidR="0011262D" w:rsidRDefault="00B25FE2">
      <w:pPr>
        <w:pStyle w:val="FeatureBox"/>
        <w:numPr>
          <w:ilvl w:val="0"/>
          <w:numId w:val="14"/>
        </w:numPr>
        <w:ind w:left="567" w:hanging="567"/>
        <w:rPr>
          <w:lang w:eastAsia="zh-CN"/>
        </w:rPr>
      </w:pPr>
      <w:r>
        <w:rPr>
          <w:lang w:eastAsia="zh-CN"/>
        </w:rPr>
        <w:t>Students hold up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p>
    <w:p w14:paraId="7BE269A4" w14:textId="77777777" w:rsidR="0011262D" w:rsidRDefault="00B25FE2">
      <w:pPr>
        <w:pStyle w:val="FeatureBox"/>
        <w:numPr>
          <w:ilvl w:val="0"/>
          <w:numId w:val="14"/>
        </w:numPr>
        <w:ind w:left="567" w:hanging="567"/>
        <w:rPr>
          <w:lang w:eastAsia="zh-CN"/>
        </w:rPr>
      </w:pPr>
      <w:r>
        <w:rPr>
          <w:lang w:eastAsia="zh-CN"/>
        </w:rPr>
        <w:t>Think-Pair-Share. Students e</w:t>
      </w:r>
      <w:r w:rsidRPr="00B76006">
        <w:rPr>
          <w:lang w:eastAsia="zh-CN"/>
        </w:rPr>
        <w:t>xplain t</w:t>
      </w:r>
      <w:r>
        <w:rPr>
          <w:lang w:eastAsia="zh-CN"/>
        </w:rPr>
        <w:t>he solution to their partner.</w:t>
      </w:r>
    </w:p>
    <w:p w14:paraId="020C0564" w14:textId="2237841A" w:rsidR="0011262D" w:rsidRDefault="00B25FE2">
      <w:pPr>
        <w:pStyle w:val="FeatureBox"/>
        <w:numPr>
          <w:ilvl w:val="0"/>
          <w:numId w:val="14"/>
        </w:numPr>
        <w:ind w:left="567" w:hanging="567"/>
        <w:rPr>
          <w:lang w:eastAsia="zh-CN"/>
        </w:rPr>
      </w:pPr>
      <w:r>
        <w:rPr>
          <w:lang w:eastAsia="zh-CN"/>
        </w:rPr>
        <w:t>In pairs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w:t>
      </w:r>
    </w:p>
    <w:p w14:paraId="788A9832" w14:textId="08E987D1" w:rsidR="00B25FE2" w:rsidRDefault="00B25FE2">
      <w:pPr>
        <w:pStyle w:val="FeatureBox"/>
        <w:numPr>
          <w:ilvl w:val="0"/>
          <w:numId w:val="14"/>
        </w:numPr>
        <w:ind w:left="567" w:hanging="567"/>
        <w:rPr>
          <w:lang w:eastAsia="zh-CN"/>
        </w:rPr>
      </w:pPr>
      <w:r>
        <w:rPr>
          <w:lang w:eastAsia="zh-CN"/>
        </w:rPr>
        <w:t>Finally, randomly select students to share their answers with the whole class.</w:t>
      </w:r>
    </w:p>
    <w:p w14:paraId="3ED928E8" w14:textId="334CF374" w:rsidR="00677672" w:rsidRPr="00934C04" w:rsidRDefault="008A596C" w:rsidP="00745CEC">
      <w:pPr>
        <w:pStyle w:val="ListNumber"/>
      </w:pPr>
      <w:r w:rsidRPr="008A596C">
        <w:rPr>
          <w:color w:val="000000"/>
          <w:shd w:val="clear" w:color="auto" w:fill="FFFFFF"/>
        </w:rPr>
        <w:t xml:space="preserve">Students </w:t>
      </w:r>
      <w:r w:rsidR="009F0179">
        <w:rPr>
          <w:color w:val="000000"/>
          <w:shd w:val="clear" w:color="auto" w:fill="FFFFFF"/>
        </w:rPr>
        <w:t>can</w:t>
      </w:r>
      <w:r w:rsidRPr="008A596C">
        <w:rPr>
          <w:color w:val="000000"/>
          <w:shd w:val="clear" w:color="auto" w:fill="FFFFFF"/>
        </w:rPr>
        <w:t xml:space="preserve"> then complete the </w:t>
      </w:r>
      <w:r w:rsidR="001C5B3B">
        <w:rPr>
          <w:color w:val="000000"/>
          <w:shd w:val="clear" w:color="auto" w:fill="FFFFFF"/>
        </w:rPr>
        <w:t>questions</w:t>
      </w:r>
      <w:r w:rsidRPr="008A596C">
        <w:rPr>
          <w:color w:val="000000"/>
          <w:shd w:val="clear" w:color="auto" w:fill="FFFFFF"/>
        </w:rPr>
        <w:t xml:space="preserve"> in Appendix </w:t>
      </w:r>
      <w:r w:rsidR="006005D7">
        <w:rPr>
          <w:color w:val="000000"/>
          <w:shd w:val="clear" w:color="auto" w:fill="FFFFFF"/>
        </w:rPr>
        <w:t>A</w:t>
      </w:r>
      <w:r w:rsidR="00CC7805">
        <w:rPr>
          <w:color w:val="000000"/>
          <w:shd w:val="clear" w:color="auto" w:fill="FFFFFF"/>
        </w:rPr>
        <w:t xml:space="preserve"> </w:t>
      </w:r>
      <w:r w:rsidR="00124CE7">
        <w:rPr>
          <w:color w:val="000000"/>
          <w:shd w:val="clear" w:color="auto" w:fill="FFFFFF"/>
        </w:rPr>
        <w:t>‘</w:t>
      </w:r>
      <w:r w:rsidR="00CC7805">
        <w:rPr>
          <w:color w:val="000000"/>
          <w:shd w:val="clear" w:color="auto" w:fill="FFFFFF"/>
        </w:rPr>
        <w:t xml:space="preserve">Angle </w:t>
      </w:r>
      <w:r w:rsidR="008379C3">
        <w:rPr>
          <w:color w:val="000000"/>
          <w:shd w:val="clear" w:color="auto" w:fill="FFFFFF"/>
        </w:rPr>
        <w:t>r</w:t>
      </w:r>
      <w:r w:rsidR="00CC7805">
        <w:rPr>
          <w:color w:val="000000"/>
          <w:shd w:val="clear" w:color="auto" w:fill="FFFFFF"/>
        </w:rPr>
        <w:t>elationships</w:t>
      </w:r>
      <w:r w:rsidR="00124CE7">
        <w:rPr>
          <w:color w:val="000000"/>
          <w:shd w:val="clear" w:color="auto" w:fill="FFFFFF"/>
        </w:rPr>
        <w:t>’</w:t>
      </w:r>
      <w:r w:rsidR="002C4831">
        <w:rPr>
          <w:color w:val="000000"/>
          <w:shd w:val="clear" w:color="auto" w:fill="FFFFFF"/>
        </w:rPr>
        <w:t>, which uses variation theory</w:t>
      </w:r>
      <w:r w:rsidR="0012250B">
        <w:rPr>
          <w:color w:val="000000"/>
          <w:shd w:val="clear" w:color="auto" w:fill="FFFFFF"/>
        </w:rPr>
        <w:t xml:space="preserve"> (</w:t>
      </w:r>
      <w:hyperlink r:id="rId12" w:history="1">
        <w:r w:rsidR="0012250B" w:rsidRPr="00506EF7">
          <w:rPr>
            <w:rStyle w:val="Hyperlink"/>
          </w:rPr>
          <w:t>variationtheory.com/introduction/</w:t>
        </w:r>
      </w:hyperlink>
      <w:r w:rsidR="0012250B">
        <w:rPr>
          <w:color w:val="000000"/>
          <w:shd w:val="clear" w:color="auto" w:fill="FFFFFF"/>
        </w:rPr>
        <w:t>)</w:t>
      </w:r>
      <w:r w:rsidRPr="008A596C">
        <w:rPr>
          <w:color w:val="000000"/>
          <w:shd w:val="clear" w:color="auto" w:fill="FFFFFF"/>
        </w:rPr>
        <w:t>.</w:t>
      </w:r>
      <w:r w:rsidR="002C4831">
        <w:rPr>
          <w:color w:val="000000"/>
          <w:shd w:val="clear" w:color="auto" w:fill="FFFFFF"/>
        </w:rPr>
        <w:t xml:space="preserve"> Students will need to determine what feature has changed from the previous question and then make a prediction as to what effect this will have on the answer.</w:t>
      </w:r>
    </w:p>
    <w:p w14:paraId="50B9294A" w14:textId="0A99D9B3" w:rsidR="00934C04" w:rsidRDefault="00934C04" w:rsidP="00934C04">
      <w:pPr>
        <w:pStyle w:val="ListNumber"/>
      </w:pPr>
      <w:r>
        <w:t>Direct students to create notes for their future forgetful self (</w:t>
      </w:r>
      <w:hyperlink r:id="rId13">
        <w:r w:rsidRPr="69AA0A1C">
          <w:rPr>
            <w:rStyle w:val="Hyperlink"/>
          </w:rPr>
          <w:t>bit.ly/notesstrategy</w:t>
        </w:r>
      </w:hyperlink>
      <w:r>
        <w:t>) about the angle sum of triangles and quadrilaterals.</w:t>
      </w:r>
    </w:p>
    <w:p w14:paraId="42F74256" w14:textId="77777777" w:rsidR="0013011D" w:rsidRPr="00BE4681" w:rsidRDefault="0013011D" w:rsidP="00BE4681">
      <w:r w:rsidRPr="00BE4681">
        <w:br w:type="page"/>
      </w:r>
    </w:p>
    <w:p w14:paraId="663E78C9" w14:textId="6F76FDE6" w:rsidR="00A51D10" w:rsidRDefault="00A51D10" w:rsidP="5B62FD38">
      <w:pPr>
        <w:pStyle w:val="Heading3"/>
        <w:numPr>
          <w:ilvl w:val="2"/>
          <w:numId w:val="0"/>
        </w:numPr>
      </w:pPr>
      <w:r>
        <w:lastRenderedPageBreak/>
        <w:t>Apply</w:t>
      </w:r>
    </w:p>
    <w:p w14:paraId="4D4CB661" w14:textId="79975AB2" w:rsidR="0017733D" w:rsidRDefault="001E2FF9" w:rsidP="00AE5430">
      <w:pPr>
        <w:pStyle w:val="ListNumber"/>
        <w:numPr>
          <w:ilvl w:val="0"/>
          <w:numId w:val="0"/>
        </w:numPr>
      </w:pPr>
      <w:r>
        <w:t>In this activity, students will use information about the angle sum of a triangle and quadrilateral</w:t>
      </w:r>
      <w:r w:rsidR="009007FE">
        <w:t xml:space="preserve"> </w:t>
      </w:r>
      <w:r>
        <w:t>to</w:t>
      </w:r>
      <w:r w:rsidR="00E2363D">
        <w:t xml:space="preserve"> </w:t>
      </w:r>
      <w:r w:rsidR="0017733D">
        <w:t>solve problems</w:t>
      </w:r>
      <w:r>
        <w:t>.</w:t>
      </w:r>
      <w:r w:rsidR="0017733D">
        <w:t xml:space="preserve"> Students will be working in visibly random groups of 3, at a vertical non-permanent surface </w:t>
      </w:r>
      <w:r w:rsidR="006D7390">
        <w:t>(</w:t>
      </w:r>
      <w:hyperlink r:id="rId14">
        <w:r w:rsidR="0017733D" w:rsidRPr="00745CEC">
          <w:rPr>
            <w:rStyle w:val="Hyperlink"/>
            <w:rFonts w:eastAsia="Arial"/>
          </w:rPr>
          <w:t>bit.ly/VNPSstrategy</w:t>
        </w:r>
      </w:hyperlink>
      <w:r w:rsidR="006D7390">
        <w:t>).</w:t>
      </w:r>
    </w:p>
    <w:p w14:paraId="4F1D816F" w14:textId="2885FF69" w:rsidR="00103391" w:rsidRPr="00BE4681" w:rsidRDefault="002807BB">
      <w:pPr>
        <w:pStyle w:val="ListNumber"/>
        <w:numPr>
          <w:ilvl w:val="0"/>
          <w:numId w:val="6"/>
        </w:numPr>
      </w:pPr>
      <w:r w:rsidRPr="00BE4681">
        <w:t>D</w:t>
      </w:r>
      <w:r w:rsidR="00B16496" w:rsidRPr="00BE4681">
        <w:t xml:space="preserve">istribute a copy of Appendix B </w:t>
      </w:r>
      <w:r w:rsidR="00E63742" w:rsidRPr="00BE4681">
        <w:t>‘Angle siz</w:t>
      </w:r>
      <w:r w:rsidR="001269D7" w:rsidRPr="00BE4681">
        <w:t xml:space="preserve">e’ </w:t>
      </w:r>
      <w:r w:rsidR="004F3C30" w:rsidRPr="00BE4681">
        <w:t xml:space="preserve">to </w:t>
      </w:r>
      <w:r w:rsidR="00851F27" w:rsidRPr="00BE4681">
        <w:t xml:space="preserve">each of the </w:t>
      </w:r>
      <w:r w:rsidR="004F3C30" w:rsidRPr="00BE4681">
        <w:t>groups</w:t>
      </w:r>
      <w:r w:rsidR="00FE3FB0" w:rsidRPr="00BE4681">
        <w:t xml:space="preserve"> for them to </w:t>
      </w:r>
      <w:r w:rsidR="008917DA" w:rsidRPr="00BE4681">
        <w:t xml:space="preserve">attach to the vertical </w:t>
      </w:r>
      <w:r w:rsidR="002E0A42" w:rsidRPr="00BE4681">
        <w:t>non-permanent surface</w:t>
      </w:r>
      <w:r w:rsidR="008917DA" w:rsidRPr="00BE4681">
        <w:t>.</w:t>
      </w:r>
      <w:r w:rsidR="00A16EEE" w:rsidRPr="00BE4681">
        <w:t xml:space="preserve"> </w:t>
      </w:r>
    </w:p>
    <w:p w14:paraId="0BA8DD18" w14:textId="77777777" w:rsidR="0053210A" w:rsidRPr="00BE4681" w:rsidRDefault="006018C9" w:rsidP="00BE4681">
      <w:pPr>
        <w:pStyle w:val="ListNumber"/>
      </w:pPr>
      <w:r w:rsidRPr="00BE4681">
        <w:t xml:space="preserve">Ask students to </w:t>
      </w:r>
      <w:r w:rsidR="003832D2" w:rsidRPr="00BE4681">
        <w:t>determine the value of each of the pronumerals.</w:t>
      </w:r>
      <w:r w:rsidR="0053210A" w:rsidRPr="00BE4681">
        <w:t xml:space="preserve"> Tell students they need to s</w:t>
      </w:r>
      <w:r w:rsidR="00A16EEE" w:rsidRPr="00BE4681">
        <w:t xml:space="preserve">how the calculations used </w:t>
      </w:r>
      <w:r w:rsidR="0053210A" w:rsidRPr="00BE4681">
        <w:t>for each</w:t>
      </w:r>
      <w:r w:rsidR="00A16EEE" w:rsidRPr="00BE4681">
        <w:t xml:space="preserve"> answer.</w:t>
      </w:r>
    </w:p>
    <w:p w14:paraId="16B5C5C4" w14:textId="32EFC85A" w:rsidR="00B60972" w:rsidRPr="00BE4681" w:rsidRDefault="00751E43" w:rsidP="00BE4681">
      <w:pPr>
        <w:pStyle w:val="ListNumber"/>
      </w:pPr>
      <w:r w:rsidRPr="00BE4681">
        <w:t xml:space="preserve">Walk around the room and note solutions </w:t>
      </w:r>
      <w:r w:rsidR="00B60972" w:rsidRPr="00BE4681">
        <w:t xml:space="preserve">that have </w:t>
      </w:r>
      <w:r w:rsidR="006D7390" w:rsidRPr="00BE4681">
        <w:t xml:space="preserve">utilised </w:t>
      </w:r>
      <w:r w:rsidR="00B60972" w:rsidRPr="00BE4681">
        <w:t xml:space="preserve">different </w:t>
      </w:r>
      <w:r w:rsidR="007A6D1E" w:rsidRPr="00BE4681">
        <w:t>strategies.</w:t>
      </w:r>
    </w:p>
    <w:p w14:paraId="233C92B9" w14:textId="7553461D" w:rsidR="00751E43" w:rsidRPr="00BE4681" w:rsidRDefault="00307474" w:rsidP="00BE4681">
      <w:pPr>
        <w:pStyle w:val="ListNumber"/>
      </w:pPr>
      <w:r w:rsidRPr="00BE4681">
        <w:t>Ask groups to talk to each other if they have differing values for a pronumeral, stating that at least one of them is incorrect.</w:t>
      </w:r>
    </w:p>
    <w:p w14:paraId="7ABDAF2E" w14:textId="1A921922" w:rsidR="00307474" w:rsidRDefault="00307474" w:rsidP="00BE4681">
      <w:pPr>
        <w:pStyle w:val="ListNumber"/>
      </w:pPr>
      <w:r>
        <w:t xml:space="preserve">Take students on a gallery walk </w:t>
      </w:r>
      <w:r w:rsidR="002E0A42">
        <w:t>(</w:t>
      </w:r>
      <w:hyperlink r:id="rId15" w:history="1">
        <w:r w:rsidR="002E0A42" w:rsidRPr="00183649">
          <w:rPr>
            <w:rStyle w:val="Hyperlink"/>
          </w:rPr>
          <w:t>bit.</w:t>
        </w:r>
        <w:r w:rsidR="002E0A42">
          <w:rPr>
            <w:rStyle w:val="Hyperlink"/>
          </w:rPr>
          <w:t>ly/</w:t>
        </w:r>
        <w:r w:rsidR="002E0A42" w:rsidRPr="00183649">
          <w:rPr>
            <w:rStyle w:val="Hyperlink"/>
          </w:rPr>
          <w:t>DLSgallerywalk</w:t>
        </w:r>
      </w:hyperlink>
      <w:r w:rsidR="002E0A42">
        <w:t xml:space="preserve">) </w:t>
      </w:r>
      <w:r w:rsidR="00D45C31">
        <w:t>to highlight different strategies that gave the correct solution.</w:t>
      </w:r>
    </w:p>
    <w:p w14:paraId="2FB90F61" w14:textId="16DBD032" w:rsidR="00D45C31" w:rsidRDefault="00D45C31">
      <w:pPr>
        <w:spacing w:line="276" w:lineRule="auto"/>
      </w:pPr>
      <w:r>
        <w:br w:type="page"/>
      </w:r>
    </w:p>
    <w:p w14:paraId="140858F5" w14:textId="78682EB9" w:rsidR="00D042D0" w:rsidRDefault="00D042D0" w:rsidP="00DA237B">
      <w:pPr>
        <w:pStyle w:val="Heading2"/>
      </w:pPr>
      <w:r>
        <w:t xml:space="preserve">Assessment and </w:t>
      </w:r>
      <w:r w:rsidR="00BE4681">
        <w:t>d</w:t>
      </w:r>
      <w:r>
        <w:t>ifferentiation</w:t>
      </w:r>
    </w:p>
    <w:p w14:paraId="0D0FB426" w14:textId="497F2AB7" w:rsidR="00433B4D" w:rsidRPr="00433B4D" w:rsidRDefault="00433B4D" w:rsidP="00433B4D">
      <w:pPr>
        <w:pStyle w:val="Heading3"/>
      </w:pPr>
      <w:r w:rsidRPr="00433B4D">
        <w:t>Suggested opportunities for differentiation</w:t>
      </w:r>
    </w:p>
    <w:p w14:paraId="79B6432D" w14:textId="106D6D7E" w:rsidR="00433B4D" w:rsidRPr="00433B4D" w:rsidRDefault="003C0649" w:rsidP="00433B4D">
      <w:pPr>
        <w:pStyle w:val="ListBullet"/>
        <w:numPr>
          <w:ilvl w:val="0"/>
          <w:numId w:val="0"/>
        </w:numPr>
        <w:rPr>
          <w:b/>
          <w:bCs/>
        </w:rPr>
      </w:pPr>
      <w:r>
        <w:rPr>
          <w:b/>
          <w:bCs/>
        </w:rPr>
        <w:t>Launch</w:t>
      </w:r>
    </w:p>
    <w:p w14:paraId="1D6FAB29" w14:textId="34DBEC6B" w:rsidR="00433B4D" w:rsidRPr="00BE4681" w:rsidRDefault="003C0649" w:rsidP="00BE4681">
      <w:pPr>
        <w:pStyle w:val="ListBullet"/>
      </w:pPr>
      <w:r w:rsidRPr="00BE4681">
        <w:t>Challenge students by giving them a c</w:t>
      </w:r>
      <w:r w:rsidR="00147146" w:rsidRPr="00BE4681">
        <w:t>opy of the image</w:t>
      </w:r>
      <w:r w:rsidR="001A1F51" w:rsidRPr="00BE4681">
        <w:t xml:space="preserve"> and</w:t>
      </w:r>
      <w:r w:rsidR="00147146" w:rsidRPr="00BE4681">
        <w:t xml:space="preserve"> asking them to label the points of intersection </w:t>
      </w:r>
      <w:r w:rsidR="00C53F76" w:rsidRPr="00BE4681">
        <w:t xml:space="preserve">with a letter </w:t>
      </w:r>
      <w:r w:rsidR="00147146" w:rsidRPr="00BE4681">
        <w:t>and to identify each triangl</w:t>
      </w:r>
      <w:r w:rsidR="00EC1064" w:rsidRPr="00BE4681">
        <w:t>e</w:t>
      </w:r>
      <w:r w:rsidR="00940DBD" w:rsidRPr="00BE4681">
        <w:t xml:space="preserve"> using naming conventions</w:t>
      </w:r>
      <w:r w:rsidR="00397F82" w:rsidRPr="00BE4681">
        <w:t>.</w:t>
      </w:r>
    </w:p>
    <w:p w14:paraId="2E985E94" w14:textId="739DF463" w:rsidR="00EF0132" w:rsidRPr="00EF0132" w:rsidRDefault="00EF0132" w:rsidP="00EF0132">
      <w:pPr>
        <w:pStyle w:val="ListBullet"/>
        <w:numPr>
          <w:ilvl w:val="0"/>
          <w:numId w:val="0"/>
        </w:numPr>
        <w:rPr>
          <w:b/>
        </w:rPr>
      </w:pPr>
      <w:r>
        <w:rPr>
          <w:b/>
          <w:bCs/>
        </w:rPr>
        <w:t>Explore</w:t>
      </w:r>
    </w:p>
    <w:p w14:paraId="1738199B" w14:textId="6BB2CD69" w:rsidR="00D042D0" w:rsidRPr="00BE4681" w:rsidRDefault="00202CA8" w:rsidP="00BE4681">
      <w:pPr>
        <w:pStyle w:val="ListBullet"/>
      </w:pPr>
      <w:r w:rsidRPr="00BE4681">
        <w:t xml:space="preserve">Support students by providing them with a piece of paper </w:t>
      </w:r>
      <w:r w:rsidR="007F6962" w:rsidRPr="00BE4681">
        <w:t>which has</w:t>
      </w:r>
      <w:r w:rsidRPr="00BE4681">
        <w:t xml:space="preserve"> a triangle drawn on it</w:t>
      </w:r>
      <w:r w:rsidR="00551812" w:rsidRPr="00BE4681">
        <w:t>, with</w:t>
      </w:r>
      <w:r w:rsidR="006E5523" w:rsidRPr="00BE4681">
        <w:t xml:space="preserve"> the vertices labelled and</w:t>
      </w:r>
      <w:r w:rsidR="00551812" w:rsidRPr="00BE4681">
        <w:t xml:space="preserve"> lines </w:t>
      </w:r>
      <w:r w:rsidR="007F6962" w:rsidRPr="00BE4681">
        <w:t>showing students where to cut.</w:t>
      </w:r>
    </w:p>
    <w:p w14:paraId="324914D2" w14:textId="007C9EC2" w:rsidR="00816053" w:rsidRPr="00BE4681" w:rsidRDefault="005A6F81" w:rsidP="00BE4681">
      <w:pPr>
        <w:pStyle w:val="ListBullet"/>
      </w:pPr>
      <w:r w:rsidRPr="00BE4681">
        <w:t>Challenge students to conduct their own investigation</w:t>
      </w:r>
      <w:r w:rsidR="00D93D6A" w:rsidRPr="00BE4681">
        <w:t xml:space="preserve"> of the angle sum of </w:t>
      </w:r>
      <w:r w:rsidR="0094071B" w:rsidRPr="00BE4681">
        <w:t xml:space="preserve">polygons </w:t>
      </w:r>
      <w:r w:rsidR="00591A19" w:rsidRPr="00BE4681">
        <w:t xml:space="preserve">with </w:t>
      </w:r>
      <w:r w:rsidR="003E7453" w:rsidRPr="00BE4681">
        <w:t>more than 4 sides.</w:t>
      </w:r>
    </w:p>
    <w:p w14:paraId="37D38131" w14:textId="77777777" w:rsidR="00ED50C8" w:rsidRDefault="00ED50C8" w:rsidP="00ED50C8">
      <w:pPr>
        <w:pStyle w:val="ListBullet"/>
        <w:numPr>
          <w:ilvl w:val="0"/>
          <w:numId w:val="0"/>
        </w:numPr>
        <w:rPr>
          <w:b/>
          <w:bCs/>
        </w:rPr>
      </w:pPr>
      <w:r>
        <w:rPr>
          <w:b/>
          <w:bCs/>
        </w:rPr>
        <w:t>Summarise</w:t>
      </w:r>
    </w:p>
    <w:p w14:paraId="7E682A0D" w14:textId="5BE1ECC5" w:rsidR="00ED50C8" w:rsidRPr="00BE4681" w:rsidRDefault="00D52414" w:rsidP="00BE4681">
      <w:pPr>
        <w:pStyle w:val="ListBullet"/>
      </w:pPr>
      <w:r w:rsidRPr="00BE4681">
        <w:t>Challenge students to write a</w:t>
      </w:r>
      <w:r w:rsidR="00D508E2" w:rsidRPr="00BE4681">
        <w:t xml:space="preserve">n </w:t>
      </w:r>
      <w:r w:rsidRPr="00BE4681">
        <w:t xml:space="preserve">explanation of </w:t>
      </w:r>
      <w:r w:rsidR="00C0705E" w:rsidRPr="00BE4681">
        <w:t>how they know the angle size of a triangle and a quadrilateral.</w:t>
      </w:r>
    </w:p>
    <w:p w14:paraId="5DADADD6" w14:textId="77777777" w:rsidR="00C0705E" w:rsidRPr="00433B4D" w:rsidRDefault="00C0705E" w:rsidP="00C0705E">
      <w:pPr>
        <w:pStyle w:val="ListBullet"/>
        <w:numPr>
          <w:ilvl w:val="0"/>
          <w:numId w:val="0"/>
        </w:numPr>
        <w:rPr>
          <w:b/>
          <w:bCs/>
        </w:rPr>
      </w:pPr>
      <w:r>
        <w:rPr>
          <w:b/>
          <w:bCs/>
        </w:rPr>
        <w:t>Apply</w:t>
      </w:r>
    </w:p>
    <w:p w14:paraId="127FADD0" w14:textId="0C69EC7A" w:rsidR="00AD4B05" w:rsidRPr="00BE4681" w:rsidRDefault="00AD4B05" w:rsidP="00BE4681">
      <w:pPr>
        <w:pStyle w:val="ListBullet"/>
      </w:pPr>
      <w:r w:rsidRPr="00BE4681">
        <w:t xml:space="preserve">Encourage students who are having difficulty </w:t>
      </w:r>
      <w:r w:rsidR="00EF1AB3" w:rsidRPr="00BE4681">
        <w:t>to ask nearby groups for assistance.</w:t>
      </w:r>
    </w:p>
    <w:p w14:paraId="6FF584D7" w14:textId="77777777" w:rsidR="00501694" w:rsidRDefault="00501694">
      <w:pPr>
        <w:suppressAutoHyphens w:val="0"/>
        <w:spacing w:after="0" w:line="276" w:lineRule="auto"/>
        <w:rPr>
          <w:color w:val="002664"/>
          <w:sz w:val="32"/>
          <w:szCs w:val="40"/>
        </w:rPr>
      </w:pPr>
      <w:r>
        <w:br w:type="page"/>
      </w:r>
    </w:p>
    <w:p w14:paraId="69082418" w14:textId="1F9D4890" w:rsidR="00433B4D" w:rsidRDefault="00433B4D" w:rsidP="00433B4D">
      <w:pPr>
        <w:pStyle w:val="Heading3"/>
      </w:pPr>
      <w:r>
        <w:t>Suggested opportunities for assessment</w:t>
      </w:r>
    </w:p>
    <w:p w14:paraId="577FA58C" w14:textId="77777777" w:rsidR="00F958A0" w:rsidRDefault="00F958A0" w:rsidP="00F958A0">
      <w:pPr>
        <w:pStyle w:val="ListBullet"/>
        <w:numPr>
          <w:ilvl w:val="0"/>
          <w:numId w:val="0"/>
        </w:numPr>
        <w:rPr>
          <w:b/>
          <w:bCs/>
        </w:rPr>
      </w:pPr>
      <w:r>
        <w:rPr>
          <w:b/>
          <w:bCs/>
        </w:rPr>
        <w:t>Launch</w:t>
      </w:r>
    </w:p>
    <w:p w14:paraId="0877443E" w14:textId="75A9DE99" w:rsidR="00F958A0" w:rsidRPr="00BE4681" w:rsidRDefault="00F958A0" w:rsidP="00BE4681">
      <w:pPr>
        <w:pStyle w:val="ListBullet"/>
      </w:pPr>
      <w:r w:rsidRPr="00BE4681">
        <w:t>Check that students know what a triangle is.</w:t>
      </w:r>
    </w:p>
    <w:p w14:paraId="5ADB793C" w14:textId="77777777" w:rsidR="00F958A0" w:rsidRDefault="00F958A0" w:rsidP="00F958A0">
      <w:pPr>
        <w:pStyle w:val="ListBullet"/>
        <w:numPr>
          <w:ilvl w:val="0"/>
          <w:numId w:val="0"/>
        </w:numPr>
        <w:rPr>
          <w:b/>
          <w:bCs/>
        </w:rPr>
      </w:pPr>
      <w:r>
        <w:rPr>
          <w:b/>
          <w:bCs/>
        </w:rPr>
        <w:t>Explore</w:t>
      </w:r>
    </w:p>
    <w:p w14:paraId="4DAF8DD4" w14:textId="36EFB396" w:rsidR="00065863" w:rsidRPr="00BE4681" w:rsidRDefault="00065863" w:rsidP="00BE4681">
      <w:pPr>
        <w:pStyle w:val="ListBullet"/>
      </w:pPr>
      <w:r w:rsidRPr="00BE4681">
        <w:t>Monitor that students know how to draw a triangle</w:t>
      </w:r>
      <w:r w:rsidR="004B6EDF" w:rsidRPr="00BE4681">
        <w:t xml:space="preserve"> and a quadrilateral.</w:t>
      </w:r>
    </w:p>
    <w:p w14:paraId="57F90023" w14:textId="4F73EF55" w:rsidR="004B6EDF" w:rsidRPr="00BE4681" w:rsidRDefault="004B6EDF" w:rsidP="00BE4681">
      <w:pPr>
        <w:pStyle w:val="ListBullet"/>
      </w:pPr>
      <w:r w:rsidRPr="00BE4681">
        <w:t xml:space="preserve">Monitor student discussions to determine if students can recall properties of </w:t>
      </w:r>
      <w:r w:rsidR="000E68AA" w:rsidRPr="00BE4681">
        <w:t>quadrilaterals.</w:t>
      </w:r>
    </w:p>
    <w:p w14:paraId="0F52B7DD" w14:textId="77777777" w:rsidR="000D16EB" w:rsidRDefault="000D16EB" w:rsidP="00433B4D">
      <w:pPr>
        <w:pStyle w:val="ListBullet"/>
        <w:numPr>
          <w:ilvl w:val="0"/>
          <w:numId w:val="0"/>
        </w:numPr>
        <w:rPr>
          <w:b/>
          <w:bCs/>
        </w:rPr>
      </w:pPr>
      <w:r>
        <w:rPr>
          <w:b/>
          <w:bCs/>
        </w:rPr>
        <w:t>Summarise</w:t>
      </w:r>
    </w:p>
    <w:p w14:paraId="43F35B47" w14:textId="245DFC8D" w:rsidR="00F958A0" w:rsidRPr="00BE4681" w:rsidRDefault="00A86353" w:rsidP="00BE4681">
      <w:pPr>
        <w:pStyle w:val="ListBullet"/>
      </w:pPr>
      <w:r w:rsidRPr="00BE4681">
        <w:t>Review student notes to ensure students have</w:t>
      </w:r>
      <w:r w:rsidR="00212456" w:rsidRPr="00BE4681">
        <w:t xml:space="preserve"> recognised the angle sum of a triangle is </w:t>
      </w:r>
      <m:oMath>
        <m:sSup>
          <m:sSupPr>
            <m:ctrlPr>
              <w:rPr>
                <w:rFonts w:ascii="Cambria Math" w:hAnsi="Cambria Math"/>
              </w:rPr>
            </m:ctrlPr>
          </m:sSupPr>
          <m:e>
            <m:r>
              <m:rPr>
                <m:sty m:val="p"/>
              </m:rPr>
              <w:rPr>
                <w:rFonts w:ascii="Cambria Math" w:hAnsi="Cambria Math"/>
              </w:rPr>
              <m:t>180</m:t>
            </m:r>
          </m:e>
          <m:sup>
            <m:r>
              <w:rPr>
                <w:rFonts w:ascii="Cambria Math" w:hAnsi="Cambria Math"/>
              </w:rPr>
              <m:t>o</m:t>
            </m:r>
          </m:sup>
        </m:sSup>
      </m:oMath>
      <w:r w:rsidR="00212456" w:rsidRPr="00BE4681">
        <w:t xml:space="preserve"> and a quadrilateral </w:t>
      </w:r>
      <m:oMath>
        <m:sSup>
          <m:sSupPr>
            <m:ctrlPr>
              <w:rPr>
                <w:rFonts w:ascii="Cambria Math" w:hAnsi="Cambria Math"/>
              </w:rPr>
            </m:ctrlPr>
          </m:sSupPr>
          <m:e>
            <m:r>
              <m:rPr>
                <m:sty m:val="p"/>
              </m:rPr>
              <w:rPr>
                <w:rFonts w:ascii="Cambria Math" w:hAnsi="Cambria Math"/>
              </w:rPr>
              <m:t>360</m:t>
            </m:r>
          </m:e>
          <m:sup>
            <m:r>
              <w:rPr>
                <w:rFonts w:ascii="Cambria Math" w:hAnsi="Cambria Math"/>
              </w:rPr>
              <m:t>o</m:t>
            </m:r>
          </m:sup>
        </m:sSup>
      </m:oMath>
      <w:r w:rsidR="00212456" w:rsidRPr="00BE4681">
        <w:t>.</w:t>
      </w:r>
    </w:p>
    <w:p w14:paraId="5E3AE757" w14:textId="2A34BAEA" w:rsidR="004945FF" w:rsidRPr="00BE4681" w:rsidRDefault="004945FF" w:rsidP="00BE4681">
      <w:pPr>
        <w:pStyle w:val="ListBullet"/>
      </w:pPr>
      <w:r w:rsidRPr="00BE4681">
        <w:t>Monitor student responses in the ‘Your turn’ section to check for understanding.</w:t>
      </w:r>
    </w:p>
    <w:p w14:paraId="0B440A81" w14:textId="1C4D5823" w:rsidR="00433B4D" w:rsidRPr="00433B4D" w:rsidRDefault="00693070" w:rsidP="00433B4D">
      <w:pPr>
        <w:pStyle w:val="ListBullet"/>
        <w:numPr>
          <w:ilvl w:val="0"/>
          <w:numId w:val="0"/>
        </w:numPr>
        <w:rPr>
          <w:b/>
          <w:bCs/>
        </w:rPr>
      </w:pPr>
      <w:r>
        <w:rPr>
          <w:b/>
          <w:bCs/>
        </w:rPr>
        <w:t>Apply</w:t>
      </w:r>
    </w:p>
    <w:p w14:paraId="5015909D" w14:textId="75725C55" w:rsidR="004D5B9D" w:rsidRPr="00BE4681" w:rsidRDefault="00CF248F" w:rsidP="00BE4681">
      <w:pPr>
        <w:pStyle w:val="ListBullet"/>
        <w:rPr>
          <w:rStyle w:val="Heading2Char"/>
          <w:rFonts w:eastAsiaTheme="minorHAnsi"/>
          <w:bCs w:val="0"/>
          <w:color w:val="auto"/>
          <w:sz w:val="22"/>
          <w:szCs w:val="24"/>
        </w:rPr>
      </w:pPr>
      <w:r w:rsidRPr="00BE4681">
        <w:t>Students will demonstrate their working mathematically skills in discussions and justifications</w:t>
      </w:r>
      <w:r w:rsidR="00397F82" w:rsidRPr="00BE4681">
        <w:t>.</w:t>
      </w:r>
      <w:r w:rsidR="004D5B9D" w:rsidRPr="00BE4681">
        <w:rPr>
          <w:rStyle w:val="Heading2Char"/>
          <w:rFonts w:eastAsiaTheme="minorHAnsi"/>
          <w:bCs w:val="0"/>
          <w:color w:val="auto"/>
          <w:sz w:val="22"/>
          <w:szCs w:val="24"/>
        </w:rPr>
        <w:br w:type="page"/>
      </w:r>
    </w:p>
    <w:p w14:paraId="1B64EA83" w14:textId="520BFEBF" w:rsidR="00942B36" w:rsidRPr="00791EE3" w:rsidRDefault="00942B36" w:rsidP="00791EE3">
      <w:pPr>
        <w:pStyle w:val="Heading2"/>
      </w:pPr>
      <w:r w:rsidRPr="00791EE3">
        <w:t>Appendix A</w:t>
      </w:r>
    </w:p>
    <w:p w14:paraId="67A80ACF" w14:textId="77777777" w:rsidR="00942B36" w:rsidRPr="00791EE3" w:rsidRDefault="00942B36" w:rsidP="00791EE3">
      <w:pPr>
        <w:pStyle w:val="Heading3"/>
      </w:pPr>
      <w:r w:rsidRPr="00791EE3">
        <w:t>Angle relationships</w:t>
      </w:r>
    </w:p>
    <w:p w14:paraId="319A92DC" w14:textId="4E3053D6" w:rsidR="00FC7AA6" w:rsidRDefault="00730C24" w:rsidP="00F90296">
      <w:r>
        <w:t>For each question, compare it to the previous</w:t>
      </w:r>
      <w:r w:rsidR="000B3AE2">
        <w:t xml:space="preserve"> question</w:t>
      </w:r>
      <w:r w:rsidR="006F5197">
        <w:t>, e</w:t>
      </w:r>
      <w:r>
        <w:t xml:space="preserve">xplain what has changed, predict what effect </w:t>
      </w:r>
      <w:r w:rsidR="00EF1EC6">
        <w:t>the c</w:t>
      </w:r>
      <w:r w:rsidR="006F5197">
        <w:t>ha</w:t>
      </w:r>
      <w:r w:rsidR="00EF1EC6">
        <w:t>ng</w:t>
      </w:r>
      <w:r w:rsidR="006F5197">
        <w:t>e</w:t>
      </w:r>
      <w:r w:rsidR="00EF1EC6">
        <w:t>s will have</w:t>
      </w:r>
      <w:r w:rsidR="006F5197">
        <w:t xml:space="preserve"> on the final answer</w:t>
      </w:r>
      <w:r>
        <w:t xml:space="preserve"> and then </w:t>
      </w:r>
      <w:r w:rsidR="006F5197">
        <w:t>find the missing angle</w:t>
      </w:r>
      <w:r>
        <w:t>.</w:t>
      </w:r>
    </w:p>
    <w:tbl>
      <w:tblPr>
        <w:tblStyle w:val="Tableheader"/>
        <w:tblW w:w="9625" w:type="dxa"/>
        <w:tblLook w:val="06A0" w:firstRow="1" w:lastRow="0" w:firstColumn="1" w:lastColumn="0" w:noHBand="1" w:noVBand="1"/>
        <w:tblDescription w:val="Table for students to record changes, predictions and calcuations for missing angles."/>
      </w:tblPr>
      <w:tblGrid>
        <w:gridCol w:w="3536"/>
        <w:gridCol w:w="3257"/>
        <w:gridCol w:w="2832"/>
      </w:tblGrid>
      <w:tr w:rsidR="008D42F7" w14:paraId="3B26929D" w14:textId="77777777" w:rsidTr="00110C4C">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3536" w:type="dxa"/>
          </w:tcPr>
          <w:p w14:paraId="3AC01770" w14:textId="45A324F7" w:rsidR="00F90296" w:rsidRPr="00110C4C" w:rsidRDefault="00BB18B1" w:rsidP="00110C4C">
            <w:r w:rsidRPr="00110C4C">
              <w:t>Question: Find the value of the pronumeral</w:t>
            </w:r>
          </w:p>
        </w:tc>
        <w:tc>
          <w:tcPr>
            <w:tcW w:w="3257" w:type="dxa"/>
          </w:tcPr>
          <w:p w14:paraId="764FF428" w14:textId="77777777" w:rsidR="00F90296" w:rsidRPr="00110C4C" w:rsidRDefault="00F90296" w:rsidP="00110C4C">
            <w:pPr>
              <w:cnfStyle w:val="100000000000" w:firstRow="1" w:lastRow="0" w:firstColumn="0" w:lastColumn="0" w:oddVBand="0" w:evenVBand="0" w:oddHBand="0" w:evenHBand="0" w:firstRowFirstColumn="0" w:firstRowLastColumn="0" w:lastRowFirstColumn="0" w:lastRowLastColumn="0"/>
            </w:pPr>
            <w:r w:rsidRPr="00110C4C">
              <w:t>Changes and predictions</w:t>
            </w:r>
          </w:p>
        </w:tc>
        <w:tc>
          <w:tcPr>
            <w:tcW w:w="2832" w:type="dxa"/>
          </w:tcPr>
          <w:p w14:paraId="7456A5E1" w14:textId="2E222774" w:rsidR="00F90296" w:rsidRPr="00110C4C" w:rsidRDefault="005E2010" w:rsidP="00110C4C">
            <w:pPr>
              <w:cnfStyle w:val="100000000000" w:firstRow="1" w:lastRow="0" w:firstColumn="0" w:lastColumn="0" w:oddVBand="0" w:evenVBand="0" w:oddHBand="0" w:evenHBand="0" w:firstRowFirstColumn="0" w:firstRowLastColumn="0" w:lastRowFirstColumn="0" w:lastRowLastColumn="0"/>
            </w:pPr>
            <w:r w:rsidRPr="00110C4C">
              <w:t>Calculate the missing angle</w:t>
            </w:r>
          </w:p>
        </w:tc>
      </w:tr>
      <w:tr w:rsidR="008D42F7" w14:paraId="07E1F30E" w14:textId="77777777" w:rsidTr="00110C4C">
        <w:trPr>
          <w:trHeight w:val="2430"/>
        </w:trPr>
        <w:tc>
          <w:tcPr>
            <w:cnfStyle w:val="001000000000" w:firstRow="0" w:lastRow="0" w:firstColumn="1" w:lastColumn="0" w:oddVBand="0" w:evenVBand="0" w:oddHBand="0" w:evenHBand="0" w:firstRowFirstColumn="0" w:firstRowLastColumn="0" w:lastRowFirstColumn="0" w:lastRowLastColumn="0"/>
            <w:tcW w:w="3536" w:type="dxa"/>
          </w:tcPr>
          <w:p w14:paraId="489C4D5E" w14:textId="6FC7C9C7" w:rsidR="00F90296" w:rsidRPr="008A4176" w:rsidRDefault="00D11212" w:rsidP="00BB18B1">
            <w:r>
              <w:rPr>
                <w:noProof/>
              </w:rPr>
              <w:drawing>
                <wp:inline distT="0" distB="0" distL="0" distR="0" wp14:anchorId="5E94C343" wp14:editId="37A7EE7C">
                  <wp:extent cx="2018647" cy="1158892"/>
                  <wp:effectExtent l="0" t="0" r="1270" b="3175"/>
                  <wp:docPr id="1" name="Picture 1" descr="A triangle with angles 50, 95 and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triangle with angles 50, 95 and x degrees."/>
                          <pic:cNvPicPr/>
                        </pic:nvPicPr>
                        <pic:blipFill rotWithShape="1">
                          <a:blip r:embed="rId16"/>
                          <a:srcRect l="6544" t="4968"/>
                          <a:stretch/>
                        </pic:blipFill>
                        <pic:spPr bwMode="auto">
                          <a:xfrm>
                            <a:off x="0" y="0"/>
                            <a:ext cx="2046238" cy="1174732"/>
                          </a:xfrm>
                          <a:prstGeom prst="rect">
                            <a:avLst/>
                          </a:prstGeom>
                          <a:ln>
                            <a:noFill/>
                          </a:ln>
                          <a:extLst>
                            <a:ext uri="{53640926-AAD7-44D8-BBD7-CCE9431645EC}">
                              <a14:shadowObscured xmlns:a14="http://schemas.microsoft.com/office/drawing/2010/main"/>
                            </a:ext>
                          </a:extLst>
                        </pic:spPr>
                      </pic:pic>
                    </a:graphicData>
                  </a:graphic>
                </wp:inline>
              </w:drawing>
            </w:r>
          </w:p>
        </w:tc>
        <w:tc>
          <w:tcPr>
            <w:tcW w:w="3257" w:type="dxa"/>
          </w:tcPr>
          <w:p w14:paraId="2F50ECBC" w14:textId="77777777" w:rsidR="00F90296" w:rsidRDefault="00F90296" w:rsidP="00CC2AA4">
            <w:pPr>
              <w:cnfStyle w:val="000000000000" w:firstRow="0" w:lastRow="0" w:firstColumn="0" w:lastColumn="0" w:oddVBand="0" w:evenVBand="0" w:oddHBand="0" w:evenHBand="0" w:firstRowFirstColumn="0" w:firstRowLastColumn="0" w:lastRowFirstColumn="0" w:lastRowLastColumn="0"/>
            </w:pPr>
          </w:p>
        </w:tc>
        <w:tc>
          <w:tcPr>
            <w:tcW w:w="2832" w:type="dxa"/>
          </w:tcPr>
          <w:p w14:paraId="4E96BD1D" w14:textId="77777777" w:rsidR="00F90296" w:rsidRDefault="00F90296" w:rsidP="00CC2AA4">
            <w:pPr>
              <w:cnfStyle w:val="000000000000" w:firstRow="0" w:lastRow="0" w:firstColumn="0" w:lastColumn="0" w:oddVBand="0" w:evenVBand="0" w:oddHBand="0" w:evenHBand="0" w:firstRowFirstColumn="0" w:firstRowLastColumn="0" w:lastRowFirstColumn="0" w:lastRowLastColumn="0"/>
            </w:pPr>
          </w:p>
        </w:tc>
      </w:tr>
      <w:tr w:rsidR="008D42F7" w14:paraId="3681F975" w14:textId="77777777" w:rsidTr="00110C4C">
        <w:trPr>
          <w:trHeight w:val="2558"/>
        </w:trPr>
        <w:tc>
          <w:tcPr>
            <w:cnfStyle w:val="001000000000" w:firstRow="0" w:lastRow="0" w:firstColumn="1" w:lastColumn="0" w:oddVBand="0" w:evenVBand="0" w:oddHBand="0" w:evenHBand="0" w:firstRowFirstColumn="0" w:firstRowLastColumn="0" w:lastRowFirstColumn="0" w:lastRowLastColumn="0"/>
            <w:tcW w:w="3536" w:type="dxa"/>
          </w:tcPr>
          <w:p w14:paraId="52424D87" w14:textId="3E78F7DC" w:rsidR="00D328C9" w:rsidRPr="008A4176" w:rsidRDefault="009824A0" w:rsidP="00BB18B1">
            <w:pPr>
              <w:rPr>
                <w:b w:val="0"/>
              </w:rPr>
            </w:pPr>
            <w:r>
              <w:rPr>
                <w:noProof/>
              </w:rPr>
              <w:drawing>
                <wp:inline distT="0" distB="0" distL="0" distR="0" wp14:anchorId="41C97E4D" wp14:editId="25FC7E28">
                  <wp:extent cx="2051107" cy="1242020"/>
                  <wp:effectExtent l="0" t="0" r="6350" b="0"/>
                  <wp:docPr id="14" name="Picture 14" descr="A triangle with angles 50, 95 and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triangle with angles 50, 95 and x degrees."/>
                          <pic:cNvPicPr/>
                        </pic:nvPicPr>
                        <pic:blipFill>
                          <a:blip r:embed="rId17"/>
                          <a:stretch>
                            <a:fillRect/>
                          </a:stretch>
                        </pic:blipFill>
                        <pic:spPr>
                          <a:xfrm>
                            <a:off x="0" y="0"/>
                            <a:ext cx="2075025" cy="1256503"/>
                          </a:xfrm>
                          <a:prstGeom prst="rect">
                            <a:avLst/>
                          </a:prstGeom>
                        </pic:spPr>
                      </pic:pic>
                    </a:graphicData>
                  </a:graphic>
                </wp:inline>
              </w:drawing>
            </w:r>
          </w:p>
        </w:tc>
        <w:tc>
          <w:tcPr>
            <w:tcW w:w="3257" w:type="dxa"/>
          </w:tcPr>
          <w:p w14:paraId="54A52675" w14:textId="77777777" w:rsidR="00D328C9" w:rsidRDefault="00D328C9" w:rsidP="00CC2AA4">
            <w:pPr>
              <w:cnfStyle w:val="000000000000" w:firstRow="0" w:lastRow="0" w:firstColumn="0" w:lastColumn="0" w:oddVBand="0" w:evenVBand="0" w:oddHBand="0" w:evenHBand="0" w:firstRowFirstColumn="0" w:firstRowLastColumn="0" w:lastRowFirstColumn="0" w:lastRowLastColumn="0"/>
            </w:pPr>
          </w:p>
        </w:tc>
        <w:tc>
          <w:tcPr>
            <w:tcW w:w="2832" w:type="dxa"/>
          </w:tcPr>
          <w:p w14:paraId="5EC13E5A" w14:textId="77777777" w:rsidR="00D328C9" w:rsidRDefault="00D328C9" w:rsidP="00CC2AA4">
            <w:pPr>
              <w:cnfStyle w:val="000000000000" w:firstRow="0" w:lastRow="0" w:firstColumn="0" w:lastColumn="0" w:oddVBand="0" w:evenVBand="0" w:oddHBand="0" w:evenHBand="0" w:firstRowFirstColumn="0" w:firstRowLastColumn="0" w:lastRowFirstColumn="0" w:lastRowLastColumn="0"/>
            </w:pPr>
          </w:p>
        </w:tc>
      </w:tr>
      <w:tr w:rsidR="008D42F7" w14:paraId="4F60E85E" w14:textId="77777777" w:rsidTr="00110C4C">
        <w:trPr>
          <w:trHeight w:val="2701"/>
        </w:trPr>
        <w:tc>
          <w:tcPr>
            <w:cnfStyle w:val="001000000000" w:firstRow="0" w:lastRow="0" w:firstColumn="1" w:lastColumn="0" w:oddVBand="0" w:evenVBand="0" w:oddHBand="0" w:evenHBand="0" w:firstRowFirstColumn="0" w:firstRowLastColumn="0" w:lastRowFirstColumn="0" w:lastRowLastColumn="0"/>
            <w:tcW w:w="3536" w:type="dxa"/>
          </w:tcPr>
          <w:p w14:paraId="0C393622" w14:textId="194D2E64" w:rsidR="00D328C9" w:rsidRPr="008A4176" w:rsidRDefault="00B37E53" w:rsidP="00BB18B1">
            <w:pPr>
              <w:rPr>
                <w:b w:val="0"/>
              </w:rPr>
            </w:pPr>
            <w:r>
              <w:rPr>
                <w:noProof/>
              </w:rPr>
              <w:drawing>
                <wp:inline distT="0" distB="0" distL="0" distR="0" wp14:anchorId="40F97A09" wp14:editId="3FE558AE">
                  <wp:extent cx="2051050" cy="1320435"/>
                  <wp:effectExtent l="0" t="0" r="6350" b="0"/>
                  <wp:docPr id="11" name="Picture 11" descr="A triangle with angles 40, 95 and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triangle with angles 40, 95 and x degrees."/>
                          <pic:cNvPicPr/>
                        </pic:nvPicPr>
                        <pic:blipFill>
                          <a:blip r:embed="rId18"/>
                          <a:stretch>
                            <a:fillRect/>
                          </a:stretch>
                        </pic:blipFill>
                        <pic:spPr>
                          <a:xfrm>
                            <a:off x="0" y="0"/>
                            <a:ext cx="2068047" cy="1331377"/>
                          </a:xfrm>
                          <a:prstGeom prst="rect">
                            <a:avLst/>
                          </a:prstGeom>
                        </pic:spPr>
                      </pic:pic>
                    </a:graphicData>
                  </a:graphic>
                </wp:inline>
              </w:drawing>
            </w:r>
          </w:p>
        </w:tc>
        <w:tc>
          <w:tcPr>
            <w:tcW w:w="3257" w:type="dxa"/>
          </w:tcPr>
          <w:p w14:paraId="09DE5D78" w14:textId="77777777" w:rsidR="00D328C9" w:rsidRDefault="00D328C9" w:rsidP="00CC2AA4">
            <w:pPr>
              <w:cnfStyle w:val="000000000000" w:firstRow="0" w:lastRow="0" w:firstColumn="0" w:lastColumn="0" w:oddVBand="0" w:evenVBand="0" w:oddHBand="0" w:evenHBand="0" w:firstRowFirstColumn="0" w:firstRowLastColumn="0" w:lastRowFirstColumn="0" w:lastRowLastColumn="0"/>
            </w:pPr>
          </w:p>
        </w:tc>
        <w:tc>
          <w:tcPr>
            <w:tcW w:w="2832" w:type="dxa"/>
          </w:tcPr>
          <w:p w14:paraId="32B47107" w14:textId="77777777" w:rsidR="00D328C9" w:rsidRDefault="00D328C9" w:rsidP="00CC2AA4">
            <w:pPr>
              <w:cnfStyle w:val="000000000000" w:firstRow="0" w:lastRow="0" w:firstColumn="0" w:lastColumn="0" w:oddVBand="0" w:evenVBand="0" w:oddHBand="0" w:evenHBand="0" w:firstRowFirstColumn="0" w:firstRowLastColumn="0" w:lastRowFirstColumn="0" w:lastRowLastColumn="0"/>
            </w:pPr>
          </w:p>
        </w:tc>
      </w:tr>
      <w:tr w:rsidR="008D42F7" w14:paraId="1101F69F" w14:textId="77777777" w:rsidTr="00110C4C">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6F4BC476" w14:textId="796128C9" w:rsidR="00D328C9" w:rsidRPr="008A4176" w:rsidRDefault="00277152" w:rsidP="00BB18B1">
            <w:pPr>
              <w:rPr>
                <w:b w:val="0"/>
              </w:rPr>
            </w:pPr>
            <w:r>
              <w:rPr>
                <w:noProof/>
              </w:rPr>
              <w:drawing>
                <wp:inline distT="0" distB="0" distL="0" distR="0" wp14:anchorId="1F669551" wp14:editId="67FDC269">
                  <wp:extent cx="2062404" cy="948629"/>
                  <wp:effectExtent l="0" t="0" r="0" b="4445"/>
                  <wp:docPr id="9" name="Picture 9" descr="A triangle with angles 40, 40 and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triangle with angles 40, 40 and x degrees."/>
                          <pic:cNvPicPr/>
                        </pic:nvPicPr>
                        <pic:blipFill>
                          <a:blip r:embed="rId19"/>
                          <a:stretch>
                            <a:fillRect/>
                          </a:stretch>
                        </pic:blipFill>
                        <pic:spPr>
                          <a:xfrm>
                            <a:off x="0" y="0"/>
                            <a:ext cx="2075689" cy="954740"/>
                          </a:xfrm>
                          <a:prstGeom prst="rect">
                            <a:avLst/>
                          </a:prstGeom>
                        </pic:spPr>
                      </pic:pic>
                    </a:graphicData>
                  </a:graphic>
                </wp:inline>
              </w:drawing>
            </w:r>
          </w:p>
        </w:tc>
        <w:tc>
          <w:tcPr>
            <w:tcW w:w="3257" w:type="dxa"/>
          </w:tcPr>
          <w:p w14:paraId="48BCD37C" w14:textId="77777777" w:rsidR="00D328C9" w:rsidRDefault="00D328C9" w:rsidP="00CC2AA4">
            <w:pPr>
              <w:cnfStyle w:val="000000000000" w:firstRow="0" w:lastRow="0" w:firstColumn="0" w:lastColumn="0" w:oddVBand="0" w:evenVBand="0" w:oddHBand="0" w:evenHBand="0" w:firstRowFirstColumn="0" w:firstRowLastColumn="0" w:lastRowFirstColumn="0" w:lastRowLastColumn="0"/>
            </w:pPr>
          </w:p>
        </w:tc>
        <w:tc>
          <w:tcPr>
            <w:tcW w:w="2832" w:type="dxa"/>
          </w:tcPr>
          <w:p w14:paraId="0F0A1630" w14:textId="77777777" w:rsidR="00D328C9" w:rsidRDefault="00D328C9" w:rsidP="00CC2AA4">
            <w:pPr>
              <w:cnfStyle w:val="000000000000" w:firstRow="0" w:lastRow="0" w:firstColumn="0" w:lastColumn="0" w:oddVBand="0" w:evenVBand="0" w:oddHBand="0" w:evenHBand="0" w:firstRowFirstColumn="0" w:firstRowLastColumn="0" w:lastRowFirstColumn="0" w:lastRowLastColumn="0"/>
            </w:pPr>
          </w:p>
        </w:tc>
      </w:tr>
      <w:tr w:rsidR="00EE3F05" w14:paraId="1C5D8899" w14:textId="77777777" w:rsidTr="00110C4C">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6A9F97AC" w14:textId="0554165B" w:rsidR="00EE6905" w:rsidRDefault="00E81553" w:rsidP="00BB18B1">
            <w:pPr>
              <w:rPr>
                <w:noProof/>
              </w:rPr>
            </w:pPr>
            <w:r>
              <w:rPr>
                <w:noProof/>
              </w:rPr>
              <w:drawing>
                <wp:inline distT="0" distB="0" distL="0" distR="0" wp14:anchorId="05EA5763" wp14:editId="43C228BC">
                  <wp:extent cx="2059425" cy="1779902"/>
                  <wp:effectExtent l="0" t="0" r="0" b="0"/>
                  <wp:docPr id="19" name="Picture 19" descr="A quadrilateral with angle sizes 60, 125, 65 and x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quadrilateral with angle sizes 60, 125, 65 and x degrees. "/>
                          <pic:cNvPicPr/>
                        </pic:nvPicPr>
                        <pic:blipFill>
                          <a:blip r:embed="rId20"/>
                          <a:stretch>
                            <a:fillRect/>
                          </a:stretch>
                        </pic:blipFill>
                        <pic:spPr>
                          <a:xfrm>
                            <a:off x="0" y="0"/>
                            <a:ext cx="2076089" cy="1794304"/>
                          </a:xfrm>
                          <a:prstGeom prst="rect">
                            <a:avLst/>
                          </a:prstGeom>
                        </pic:spPr>
                      </pic:pic>
                    </a:graphicData>
                  </a:graphic>
                </wp:inline>
              </w:drawing>
            </w:r>
          </w:p>
        </w:tc>
        <w:tc>
          <w:tcPr>
            <w:tcW w:w="3257" w:type="dxa"/>
          </w:tcPr>
          <w:p w14:paraId="078A848B" w14:textId="77777777" w:rsidR="00EE6905" w:rsidRDefault="00EE6905" w:rsidP="00CC2AA4">
            <w:pPr>
              <w:cnfStyle w:val="000000000000" w:firstRow="0" w:lastRow="0" w:firstColumn="0" w:lastColumn="0" w:oddVBand="0" w:evenVBand="0" w:oddHBand="0" w:evenHBand="0" w:firstRowFirstColumn="0" w:firstRowLastColumn="0" w:lastRowFirstColumn="0" w:lastRowLastColumn="0"/>
            </w:pPr>
          </w:p>
        </w:tc>
        <w:tc>
          <w:tcPr>
            <w:tcW w:w="2832" w:type="dxa"/>
          </w:tcPr>
          <w:p w14:paraId="680B80EA" w14:textId="77777777" w:rsidR="00EE6905" w:rsidRDefault="00EE6905" w:rsidP="00CC2AA4">
            <w:pPr>
              <w:cnfStyle w:val="000000000000" w:firstRow="0" w:lastRow="0" w:firstColumn="0" w:lastColumn="0" w:oddVBand="0" w:evenVBand="0" w:oddHBand="0" w:evenHBand="0" w:firstRowFirstColumn="0" w:firstRowLastColumn="0" w:lastRowFirstColumn="0" w:lastRowLastColumn="0"/>
            </w:pPr>
          </w:p>
        </w:tc>
      </w:tr>
      <w:tr w:rsidR="008D42F7" w14:paraId="4F0C6DF4" w14:textId="77777777" w:rsidTr="00110C4C">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6AD42495" w14:textId="2D8E28D9" w:rsidR="00887C26" w:rsidRDefault="00E81553" w:rsidP="00BB18B1">
            <w:pPr>
              <w:rPr>
                <w:noProof/>
              </w:rPr>
            </w:pPr>
            <w:r>
              <w:rPr>
                <w:noProof/>
              </w:rPr>
              <w:drawing>
                <wp:inline distT="0" distB="0" distL="0" distR="0" wp14:anchorId="41C1CF25" wp14:editId="717DB5E7">
                  <wp:extent cx="2081963" cy="1286027"/>
                  <wp:effectExtent l="0" t="0" r="0" b="0"/>
                  <wp:docPr id="18" name="Picture 18" descr="A quadrilateral with angle sizes 60, 125, 65 and x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quadrilateral with angle sizes 60, 125, 65 and x degrees. "/>
                          <pic:cNvPicPr/>
                        </pic:nvPicPr>
                        <pic:blipFill>
                          <a:blip r:embed="rId21"/>
                          <a:stretch>
                            <a:fillRect/>
                          </a:stretch>
                        </pic:blipFill>
                        <pic:spPr>
                          <a:xfrm>
                            <a:off x="0" y="0"/>
                            <a:ext cx="2106786" cy="1301360"/>
                          </a:xfrm>
                          <a:prstGeom prst="rect">
                            <a:avLst/>
                          </a:prstGeom>
                        </pic:spPr>
                      </pic:pic>
                    </a:graphicData>
                  </a:graphic>
                </wp:inline>
              </w:drawing>
            </w:r>
          </w:p>
        </w:tc>
        <w:tc>
          <w:tcPr>
            <w:tcW w:w="3257" w:type="dxa"/>
          </w:tcPr>
          <w:p w14:paraId="678C52AD" w14:textId="008D7C5B" w:rsidR="00887C26" w:rsidRDefault="00887C26" w:rsidP="00CC2AA4">
            <w:pPr>
              <w:cnfStyle w:val="000000000000" w:firstRow="0" w:lastRow="0" w:firstColumn="0" w:lastColumn="0" w:oddVBand="0" w:evenVBand="0" w:oddHBand="0" w:evenHBand="0" w:firstRowFirstColumn="0" w:firstRowLastColumn="0" w:lastRowFirstColumn="0" w:lastRowLastColumn="0"/>
            </w:pPr>
          </w:p>
        </w:tc>
        <w:tc>
          <w:tcPr>
            <w:tcW w:w="2832" w:type="dxa"/>
          </w:tcPr>
          <w:p w14:paraId="0D4C9C14" w14:textId="77777777" w:rsidR="00887C26" w:rsidRDefault="00887C26" w:rsidP="00CC2AA4">
            <w:pPr>
              <w:cnfStyle w:val="000000000000" w:firstRow="0" w:lastRow="0" w:firstColumn="0" w:lastColumn="0" w:oddVBand="0" w:evenVBand="0" w:oddHBand="0" w:evenHBand="0" w:firstRowFirstColumn="0" w:firstRowLastColumn="0" w:lastRowFirstColumn="0" w:lastRowLastColumn="0"/>
            </w:pPr>
          </w:p>
        </w:tc>
      </w:tr>
      <w:tr w:rsidR="00466BF0" w14:paraId="156D4FCF" w14:textId="77777777" w:rsidTr="00110C4C">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68099302" w14:textId="1A36AD35" w:rsidR="00466BF0" w:rsidRDefault="00B04084" w:rsidP="00BB18B1">
            <w:pPr>
              <w:rPr>
                <w:noProof/>
              </w:rPr>
            </w:pPr>
            <w:r>
              <w:rPr>
                <w:noProof/>
              </w:rPr>
              <w:drawing>
                <wp:inline distT="0" distB="0" distL="0" distR="0" wp14:anchorId="3E9F921C" wp14:editId="57CF88F2">
                  <wp:extent cx="2079686" cy="1486511"/>
                  <wp:effectExtent l="0" t="0" r="0" b="0"/>
                  <wp:docPr id="22" name="Picture 22" descr="A quadrilateral with angle sizes 95, 125, 65 and x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quadrilateral with angle sizes 95, 125, 65 and x degrees. "/>
                          <pic:cNvPicPr/>
                        </pic:nvPicPr>
                        <pic:blipFill>
                          <a:blip r:embed="rId22"/>
                          <a:stretch>
                            <a:fillRect/>
                          </a:stretch>
                        </pic:blipFill>
                        <pic:spPr>
                          <a:xfrm>
                            <a:off x="0" y="0"/>
                            <a:ext cx="2092504" cy="1495673"/>
                          </a:xfrm>
                          <a:prstGeom prst="rect">
                            <a:avLst/>
                          </a:prstGeom>
                        </pic:spPr>
                      </pic:pic>
                    </a:graphicData>
                  </a:graphic>
                </wp:inline>
              </w:drawing>
            </w:r>
          </w:p>
        </w:tc>
        <w:tc>
          <w:tcPr>
            <w:tcW w:w="3257" w:type="dxa"/>
          </w:tcPr>
          <w:p w14:paraId="52599A87" w14:textId="77777777" w:rsidR="00466BF0" w:rsidRDefault="00466BF0" w:rsidP="00CC2AA4">
            <w:pPr>
              <w:cnfStyle w:val="000000000000" w:firstRow="0" w:lastRow="0" w:firstColumn="0" w:lastColumn="0" w:oddVBand="0" w:evenVBand="0" w:oddHBand="0" w:evenHBand="0" w:firstRowFirstColumn="0" w:firstRowLastColumn="0" w:lastRowFirstColumn="0" w:lastRowLastColumn="0"/>
            </w:pPr>
          </w:p>
        </w:tc>
        <w:tc>
          <w:tcPr>
            <w:tcW w:w="2832" w:type="dxa"/>
          </w:tcPr>
          <w:p w14:paraId="528A0EF9" w14:textId="77777777" w:rsidR="00466BF0" w:rsidRDefault="00466BF0" w:rsidP="00CC2AA4">
            <w:pPr>
              <w:cnfStyle w:val="000000000000" w:firstRow="0" w:lastRow="0" w:firstColumn="0" w:lastColumn="0" w:oddVBand="0" w:evenVBand="0" w:oddHBand="0" w:evenHBand="0" w:firstRowFirstColumn="0" w:firstRowLastColumn="0" w:lastRowFirstColumn="0" w:lastRowLastColumn="0"/>
            </w:pPr>
          </w:p>
        </w:tc>
      </w:tr>
      <w:tr w:rsidR="00DF58BA" w14:paraId="6D643755" w14:textId="77777777" w:rsidTr="00110C4C">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77FB3E0D" w14:textId="228916E4" w:rsidR="00DF58BA" w:rsidRDefault="008D42F7" w:rsidP="00BB18B1">
            <w:pPr>
              <w:rPr>
                <w:noProof/>
              </w:rPr>
            </w:pPr>
            <w:r>
              <w:rPr>
                <w:noProof/>
              </w:rPr>
              <w:drawing>
                <wp:inline distT="0" distB="0" distL="0" distR="0" wp14:anchorId="003FE2E7" wp14:editId="684B70A7">
                  <wp:extent cx="2004834" cy="1781171"/>
                  <wp:effectExtent l="0" t="0" r="0" b="0"/>
                  <wp:docPr id="27" name="Picture 27" descr="A quadrilateral with angle sizes 80, 80, 125 and x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quadrilateral with angle sizes 80, 80, 125 and x degrees. "/>
                          <pic:cNvPicPr/>
                        </pic:nvPicPr>
                        <pic:blipFill>
                          <a:blip r:embed="rId23"/>
                          <a:stretch>
                            <a:fillRect/>
                          </a:stretch>
                        </pic:blipFill>
                        <pic:spPr>
                          <a:xfrm>
                            <a:off x="0" y="0"/>
                            <a:ext cx="2026241" cy="1800190"/>
                          </a:xfrm>
                          <a:prstGeom prst="rect">
                            <a:avLst/>
                          </a:prstGeom>
                        </pic:spPr>
                      </pic:pic>
                    </a:graphicData>
                  </a:graphic>
                </wp:inline>
              </w:drawing>
            </w:r>
          </w:p>
        </w:tc>
        <w:tc>
          <w:tcPr>
            <w:tcW w:w="3257" w:type="dxa"/>
          </w:tcPr>
          <w:p w14:paraId="7C8873D4" w14:textId="77777777" w:rsidR="00DF58BA" w:rsidRDefault="00DF58BA" w:rsidP="00CC2AA4">
            <w:pPr>
              <w:cnfStyle w:val="000000000000" w:firstRow="0" w:lastRow="0" w:firstColumn="0" w:lastColumn="0" w:oddVBand="0" w:evenVBand="0" w:oddHBand="0" w:evenHBand="0" w:firstRowFirstColumn="0" w:firstRowLastColumn="0" w:lastRowFirstColumn="0" w:lastRowLastColumn="0"/>
            </w:pPr>
          </w:p>
        </w:tc>
        <w:tc>
          <w:tcPr>
            <w:tcW w:w="2832" w:type="dxa"/>
          </w:tcPr>
          <w:p w14:paraId="19D076A4" w14:textId="77777777" w:rsidR="00DF58BA" w:rsidRDefault="00DF58BA" w:rsidP="00CC2AA4">
            <w:pPr>
              <w:cnfStyle w:val="000000000000" w:firstRow="0" w:lastRow="0" w:firstColumn="0" w:lastColumn="0" w:oddVBand="0" w:evenVBand="0" w:oddHBand="0" w:evenHBand="0" w:firstRowFirstColumn="0" w:firstRowLastColumn="0" w:lastRowFirstColumn="0" w:lastRowLastColumn="0"/>
            </w:pPr>
          </w:p>
        </w:tc>
      </w:tr>
    </w:tbl>
    <w:p w14:paraId="23480ABA" w14:textId="6BE86DBD" w:rsidR="00736C6B" w:rsidRPr="00C82C4A" w:rsidRDefault="00736C6B" w:rsidP="00C82C4A">
      <w:r w:rsidRPr="00C82C4A">
        <w:br w:type="page"/>
      </w:r>
    </w:p>
    <w:p w14:paraId="6C8088D3" w14:textId="61C6D0E0" w:rsidR="00740D4F" w:rsidRPr="00C82C4A" w:rsidRDefault="00740D4F" w:rsidP="00C82C4A">
      <w:pPr>
        <w:pStyle w:val="Heading2"/>
      </w:pPr>
      <w:r w:rsidRPr="00C82C4A">
        <w:t>Appendix B</w:t>
      </w:r>
    </w:p>
    <w:p w14:paraId="0D46B453" w14:textId="72F9CBE6" w:rsidR="00740D4F" w:rsidRPr="00C82C4A" w:rsidRDefault="0005240A" w:rsidP="00C82C4A">
      <w:pPr>
        <w:pStyle w:val="Heading3"/>
      </w:pPr>
      <w:r w:rsidRPr="00C82C4A">
        <w:t>Angle size</w:t>
      </w:r>
    </w:p>
    <w:p w14:paraId="2CF4C385" w14:textId="6B724C1C" w:rsidR="0005240A" w:rsidRDefault="00473891" w:rsidP="00782F13">
      <w:pPr>
        <w:spacing w:before="120" w:line="276" w:lineRule="auto"/>
      </w:pPr>
      <w:r>
        <w:t>Determine</w:t>
      </w:r>
      <w:r w:rsidR="00D551CB">
        <w:t xml:space="preserve"> the </w:t>
      </w:r>
      <w:r>
        <w:t>size</w:t>
      </w:r>
      <w:r w:rsidR="00D551CB">
        <w:t xml:space="preserve"> of </w:t>
      </w:r>
      <w:r>
        <w:t>as many unknown angles</w:t>
      </w:r>
      <w:r w:rsidR="00D551CB">
        <w:t xml:space="preserve"> in the diagram</w:t>
      </w:r>
      <w:r>
        <w:t xml:space="preserve"> as you can</w:t>
      </w:r>
      <w:r w:rsidR="00D551CB">
        <w:t>.</w:t>
      </w:r>
    </w:p>
    <w:p w14:paraId="6E6CA3F8" w14:textId="37AA55DE" w:rsidR="00473891" w:rsidRPr="00C82C4A" w:rsidRDefault="00473891" w:rsidP="00C82C4A">
      <w:pPr>
        <w:jc w:val="center"/>
      </w:pPr>
      <w:r>
        <w:rPr>
          <w:noProof/>
        </w:rPr>
        <w:drawing>
          <wp:inline distT="0" distB="0" distL="0" distR="0" wp14:anchorId="2820F46D" wp14:editId="1A1486E9">
            <wp:extent cx="6116320" cy="5962650"/>
            <wp:effectExtent l="0" t="0" r="0" b="0"/>
            <wp:docPr id="1785255049" name="Picture 1" descr="An octagon with various lines drawn inside and the size of some of the angles created by th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5255049" name="Picture 1" descr="An octagon with various lines drawn inside and the size of some of the angles created by the lines."/>
                    <pic:cNvPicPr/>
                  </pic:nvPicPr>
                  <pic:blipFill>
                    <a:blip r:embed="rId24"/>
                    <a:stretch>
                      <a:fillRect/>
                    </a:stretch>
                  </pic:blipFill>
                  <pic:spPr>
                    <a:xfrm>
                      <a:off x="0" y="0"/>
                      <a:ext cx="6116320" cy="5962650"/>
                    </a:xfrm>
                    <a:prstGeom prst="rect">
                      <a:avLst/>
                    </a:prstGeom>
                  </pic:spPr>
                </pic:pic>
              </a:graphicData>
            </a:graphic>
          </wp:inline>
        </w:drawing>
      </w:r>
      <w:r w:rsidRPr="00C82C4A">
        <w:br w:type="page"/>
      </w:r>
    </w:p>
    <w:p w14:paraId="194FC292" w14:textId="1ADEBFB1" w:rsidR="00433B4D" w:rsidRDefault="00433B4D" w:rsidP="00433B4D">
      <w:pPr>
        <w:pStyle w:val="Heading2"/>
      </w:pPr>
      <w:r>
        <w:t>Sample solutions</w:t>
      </w:r>
    </w:p>
    <w:p w14:paraId="2D183844" w14:textId="0D45B383" w:rsidR="00D3673E" w:rsidRDefault="00D3673E" w:rsidP="00433B4D">
      <w:pPr>
        <w:pStyle w:val="Heading3"/>
      </w:pPr>
      <w:r>
        <w:t>Launch</w:t>
      </w:r>
    </w:p>
    <w:p w14:paraId="311EA068" w14:textId="3582E627" w:rsidR="00D3673E" w:rsidRPr="00D3673E" w:rsidRDefault="00D3673E" w:rsidP="00D3673E">
      <w:r>
        <w:t>32</w:t>
      </w:r>
      <w:r w:rsidR="00A74197">
        <w:t xml:space="preserve"> triangles</w:t>
      </w:r>
    </w:p>
    <w:p w14:paraId="5591FBA7" w14:textId="5A219CBC" w:rsidR="00D3673E" w:rsidRDefault="00F71239" w:rsidP="00F71239">
      <w:pPr>
        <w:pStyle w:val="Heading3"/>
      </w:pPr>
      <w:r w:rsidRPr="00F71239">
        <w:t>Appendix A –</w:t>
      </w:r>
      <w:r>
        <w:t xml:space="preserve"> </w:t>
      </w:r>
      <w:r w:rsidR="00990718">
        <w:t>angle relationships</w:t>
      </w:r>
    </w:p>
    <w:tbl>
      <w:tblPr>
        <w:tblStyle w:val="Tableheader"/>
        <w:tblW w:w="9625" w:type="dxa"/>
        <w:tblLook w:val="06A0" w:firstRow="1" w:lastRow="0" w:firstColumn="1" w:lastColumn="0" w:noHBand="1" w:noVBand="1"/>
        <w:tblDescription w:val="Table showing sample answers for angle relationships."/>
      </w:tblPr>
      <w:tblGrid>
        <w:gridCol w:w="3536"/>
        <w:gridCol w:w="3122"/>
        <w:gridCol w:w="2967"/>
      </w:tblGrid>
      <w:tr w:rsidR="004E3AF0" w14:paraId="0B0A833E" w14:textId="77777777" w:rsidTr="00A8235D">
        <w:trPr>
          <w:cnfStyle w:val="100000000000" w:firstRow="1" w:lastRow="0" w:firstColumn="0" w:lastColumn="0" w:oddVBand="0" w:evenVBand="0" w:oddHBand="0" w:evenHBand="0" w:firstRowFirstColumn="0" w:firstRowLastColumn="0" w:lastRowFirstColumn="0" w:lastRowLastColumn="0"/>
          <w:trHeight w:val="1176"/>
        </w:trPr>
        <w:tc>
          <w:tcPr>
            <w:cnfStyle w:val="001000000000" w:firstRow="0" w:lastRow="0" w:firstColumn="1" w:lastColumn="0" w:oddVBand="0" w:evenVBand="0" w:oddHBand="0" w:evenHBand="0" w:firstRowFirstColumn="0" w:firstRowLastColumn="0" w:lastRowFirstColumn="0" w:lastRowLastColumn="0"/>
            <w:tcW w:w="3536" w:type="dxa"/>
          </w:tcPr>
          <w:p w14:paraId="41DE3CA8" w14:textId="77777777" w:rsidR="004E3AF0" w:rsidRDefault="004E3AF0" w:rsidP="00BC5337">
            <w:r>
              <w:t>Question: Find the value of the pronumeral</w:t>
            </w:r>
          </w:p>
        </w:tc>
        <w:tc>
          <w:tcPr>
            <w:tcW w:w="3122" w:type="dxa"/>
          </w:tcPr>
          <w:p w14:paraId="05C9E322" w14:textId="77777777" w:rsidR="004E3AF0" w:rsidRDefault="004E3AF0" w:rsidP="00BC5337">
            <w:pPr>
              <w:cnfStyle w:val="100000000000" w:firstRow="1" w:lastRow="0" w:firstColumn="0" w:lastColumn="0" w:oddVBand="0" w:evenVBand="0" w:oddHBand="0" w:evenHBand="0" w:firstRowFirstColumn="0" w:firstRowLastColumn="0" w:lastRowFirstColumn="0" w:lastRowLastColumn="0"/>
            </w:pPr>
            <w:r>
              <w:t>Changes and predictions</w:t>
            </w:r>
          </w:p>
        </w:tc>
        <w:tc>
          <w:tcPr>
            <w:tcW w:w="2967" w:type="dxa"/>
          </w:tcPr>
          <w:p w14:paraId="2D1B4A9F" w14:textId="77777777" w:rsidR="004E3AF0" w:rsidRDefault="004E3AF0" w:rsidP="00BC5337">
            <w:pPr>
              <w:cnfStyle w:val="100000000000" w:firstRow="1" w:lastRow="0" w:firstColumn="0" w:lastColumn="0" w:oddVBand="0" w:evenVBand="0" w:oddHBand="0" w:evenHBand="0" w:firstRowFirstColumn="0" w:firstRowLastColumn="0" w:lastRowFirstColumn="0" w:lastRowLastColumn="0"/>
            </w:pPr>
            <w:r>
              <w:t>Calculate the missing angle</w:t>
            </w:r>
          </w:p>
        </w:tc>
      </w:tr>
      <w:tr w:rsidR="004E3AF0" w14:paraId="4E4FB18A" w14:textId="77777777" w:rsidTr="00A8235D">
        <w:trPr>
          <w:trHeight w:val="2059"/>
        </w:trPr>
        <w:tc>
          <w:tcPr>
            <w:cnfStyle w:val="001000000000" w:firstRow="0" w:lastRow="0" w:firstColumn="1" w:lastColumn="0" w:oddVBand="0" w:evenVBand="0" w:oddHBand="0" w:evenHBand="0" w:firstRowFirstColumn="0" w:firstRowLastColumn="0" w:lastRowFirstColumn="0" w:lastRowLastColumn="0"/>
            <w:tcW w:w="3536" w:type="dxa"/>
          </w:tcPr>
          <w:p w14:paraId="2D598DF5" w14:textId="77777777" w:rsidR="004E3AF0" w:rsidRPr="008A4176" w:rsidRDefault="004E3AF0" w:rsidP="00BC5337">
            <w:r>
              <w:rPr>
                <w:noProof/>
              </w:rPr>
              <w:drawing>
                <wp:inline distT="0" distB="0" distL="0" distR="0" wp14:anchorId="7EC98128" wp14:editId="73153B15">
                  <wp:extent cx="2018647" cy="1158892"/>
                  <wp:effectExtent l="0" t="0" r="1270" b="3175"/>
                  <wp:docPr id="29" name="Picture 29" descr="A triangle with angles 50, 95 and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triangle with angles 50, 95 and x degrees."/>
                          <pic:cNvPicPr/>
                        </pic:nvPicPr>
                        <pic:blipFill rotWithShape="1">
                          <a:blip r:embed="rId16"/>
                          <a:srcRect l="6544" t="4968"/>
                          <a:stretch/>
                        </pic:blipFill>
                        <pic:spPr bwMode="auto">
                          <a:xfrm>
                            <a:off x="0" y="0"/>
                            <a:ext cx="2046238" cy="1174732"/>
                          </a:xfrm>
                          <a:prstGeom prst="rect">
                            <a:avLst/>
                          </a:prstGeom>
                          <a:ln>
                            <a:noFill/>
                          </a:ln>
                          <a:extLst>
                            <a:ext uri="{53640926-AAD7-44D8-BBD7-CCE9431645EC}">
                              <a14:shadowObscured xmlns:a14="http://schemas.microsoft.com/office/drawing/2010/main"/>
                            </a:ext>
                          </a:extLst>
                        </pic:spPr>
                      </pic:pic>
                    </a:graphicData>
                  </a:graphic>
                </wp:inline>
              </w:drawing>
            </w:r>
          </w:p>
        </w:tc>
        <w:tc>
          <w:tcPr>
            <w:tcW w:w="3122" w:type="dxa"/>
          </w:tcPr>
          <w:p w14:paraId="5FA7BED4" w14:textId="77777777" w:rsidR="004E3AF0" w:rsidRDefault="004E3AF0" w:rsidP="00BC5337">
            <w:pPr>
              <w:cnfStyle w:val="000000000000" w:firstRow="0" w:lastRow="0" w:firstColumn="0" w:lastColumn="0" w:oddVBand="0" w:evenVBand="0" w:oddHBand="0" w:evenHBand="0" w:firstRowFirstColumn="0" w:firstRowLastColumn="0" w:lastRowFirstColumn="0" w:lastRowLastColumn="0"/>
            </w:pPr>
          </w:p>
        </w:tc>
        <w:tc>
          <w:tcPr>
            <w:tcW w:w="2967" w:type="dxa"/>
          </w:tcPr>
          <w:p w14:paraId="27049763" w14:textId="77777777" w:rsidR="004E3AF0" w:rsidRPr="00A1710E" w:rsidRDefault="00A1710E" w:rsidP="00BC5337">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hAnsi="Cambria Math"/>
                  </w:rPr>
                  <m:t>x+95+50=180</m:t>
                </m:r>
              </m:oMath>
            </m:oMathPara>
          </w:p>
          <w:p w14:paraId="4150A827" w14:textId="581A041E" w:rsidR="00A1710E" w:rsidRDefault="00A1710E" w:rsidP="00BC533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x=35°</m:t>
                </m:r>
              </m:oMath>
            </m:oMathPara>
          </w:p>
        </w:tc>
      </w:tr>
      <w:tr w:rsidR="004E3AF0" w14:paraId="2782E7A3" w14:textId="77777777" w:rsidTr="00A8235D">
        <w:trPr>
          <w:trHeight w:val="2245"/>
        </w:trPr>
        <w:tc>
          <w:tcPr>
            <w:cnfStyle w:val="001000000000" w:firstRow="0" w:lastRow="0" w:firstColumn="1" w:lastColumn="0" w:oddVBand="0" w:evenVBand="0" w:oddHBand="0" w:evenHBand="0" w:firstRowFirstColumn="0" w:firstRowLastColumn="0" w:lastRowFirstColumn="0" w:lastRowLastColumn="0"/>
            <w:tcW w:w="3536" w:type="dxa"/>
          </w:tcPr>
          <w:p w14:paraId="625ADF03" w14:textId="77777777" w:rsidR="004E3AF0" w:rsidRPr="008A4176" w:rsidRDefault="004E3AF0" w:rsidP="00BC5337">
            <w:pPr>
              <w:rPr>
                <w:b w:val="0"/>
              </w:rPr>
            </w:pPr>
            <w:r>
              <w:rPr>
                <w:noProof/>
              </w:rPr>
              <w:drawing>
                <wp:inline distT="0" distB="0" distL="0" distR="0" wp14:anchorId="525BEB49" wp14:editId="5FDFC270">
                  <wp:extent cx="2051107" cy="1242020"/>
                  <wp:effectExtent l="0" t="0" r="6350" b="0"/>
                  <wp:docPr id="30" name="Picture 30" descr="A triangle with angles 50, 95 and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riangle with angles 50, 95 and x degrees."/>
                          <pic:cNvPicPr/>
                        </pic:nvPicPr>
                        <pic:blipFill>
                          <a:blip r:embed="rId17"/>
                          <a:stretch>
                            <a:fillRect/>
                          </a:stretch>
                        </pic:blipFill>
                        <pic:spPr>
                          <a:xfrm>
                            <a:off x="0" y="0"/>
                            <a:ext cx="2075025" cy="1256503"/>
                          </a:xfrm>
                          <a:prstGeom prst="rect">
                            <a:avLst/>
                          </a:prstGeom>
                        </pic:spPr>
                      </pic:pic>
                    </a:graphicData>
                  </a:graphic>
                </wp:inline>
              </w:drawing>
            </w:r>
          </w:p>
        </w:tc>
        <w:tc>
          <w:tcPr>
            <w:tcW w:w="3122" w:type="dxa"/>
          </w:tcPr>
          <w:p w14:paraId="532A54CC" w14:textId="54CFA5A3" w:rsidR="004E3AF0" w:rsidRDefault="00764DCF" w:rsidP="00BC5337">
            <w:pPr>
              <w:cnfStyle w:val="000000000000" w:firstRow="0" w:lastRow="0" w:firstColumn="0" w:lastColumn="0" w:oddVBand="0" w:evenVBand="0" w:oddHBand="0" w:evenHBand="0" w:firstRowFirstColumn="0" w:firstRowLastColumn="0" w:lastRowFirstColumn="0" w:lastRowLastColumn="0"/>
            </w:pPr>
            <w:r>
              <w:t xml:space="preserve">The triangle has just been reflected and rotated; the angle sizes haven’t changed. The answer will remain the same. </w:t>
            </w:r>
          </w:p>
        </w:tc>
        <w:tc>
          <w:tcPr>
            <w:tcW w:w="2967" w:type="dxa"/>
          </w:tcPr>
          <w:p w14:paraId="1A0406BB" w14:textId="02B1E38C" w:rsidR="004E3AF0" w:rsidRDefault="00764DCF" w:rsidP="00BC533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x=35°</m:t>
                </m:r>
              </m:oMath>
            </m:oMathPara>
          </w:p>
        </w:tc>
      </w:tr>
      <w:tr w:rsidR="004E3AF0" w14:paraId="1AD1009B" w14:textId="77777777" w:rsidTr="00A8235D">
        <w:trPr>
          <w:trHeight w:val="2701"/>
        </w:trPr>
        <w:tc>
          <w:tcPr>
            <w:cnfStyle w:val="001000000000" w:firstRow="0" w:lastRow="0" w:firstColumn="1" w:lastColumn="0" w:oddVBand="0" w:evenVBand="0" w:oddHBand="0" w:evenHBand="0" w:firstRowFirstColumn="0" w:firstRowLastColumn="0" w:lastRowFirstColumn="0" w:lastRowLastColumn="0"/>
            <w:tcW w:w="3536" w:type="dxa"/>
          </w:tcPr>
          <w:p w14:paraId="63FD186D" w14:textId="77777777" w:rsidR="004E3AF0" w:rsidRPr="008A4176" w:rsidRDefault="004E3AF0" w:rsidP="00BC5337">
            <w:pPr>
              <w:rPr>
                <w:b w:val="0"/>
              </w:rPr>
            </w:pPr>
            <w:r>
              <w:rPr>
                <w:noProof/>
              </w:rPr>
              <w:drawing>
                <wp:inline distT="0" distB="0" distL="0" distR="0" wp14:anchorId="59CC78E8" wp14:editId="21B55169">
                  <wp:extent cx="2051050" cy="1320435"/>
                  <wp:effectExtent l="0" t="0" r="6350" b="0"/>
                  <wp:docPr id="31" name="Picture 31" descr="A triangle with angles 40, 95 and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triangle with angles 40, 95 and x degrees."/>
                          <pic:cNvPicPr/>
                        </pic:nvPicPr>
                        <pic:blipFill>
                          <a:blip r:embed="rId18"/>
                          <a:stretch>
                            <a:fillRect/>
                          </a:stretch>
                        </pic:blipFill>
                        <pic:spPr>
                          <a:xfrm>
                            <a:off x="0" y="0"/>
                            <a:ext cx="2068047" cy="1331377"/>
                          </a:xfrm>
                          <a:prstGeom prst="rect">
                            <a:avLst/>
                          </a:prstGeom>
                        </pic:spPr>
                      </pic:pic>
                    </a:graphicData>
                  </a:graphic>
                </wp:inline>
              </w:drawing>
            </w:r>
          </w:p>
        </w:tc>
        <w:tc>
          <w:tcPr>
            <w:tcW w:w="3122" w:type="dxa"/>
          </w:tcPr>
          <w:p w14:paraId="7F9F00FC" w14:textId="5E840D54" w:rsidR="004E3AF0" w:rsidRDefault="00723D4D" w:rsidP="00BC5337">
            <w:pPr>
              <w:cnfStyle w:val="000000000000" w:firstRow="0" w:lastRow="0" w:firstColumn="0" w:lastColumn="0" w:oddVBand="0" w:evenVBand="0" w:oddHBand="0" w:evenHBand="0" w:firstRowFirstColumn="0" w:firstRowLastColumn="0" w:lastRowFirstColumn="0" w:lastRowLastColumn="0"/>
            </w:pPr>
            <w:r>
              <w:t xml:space="preserve">The angle that was initially </w:t>
            </w:r>
            <m:oMath>
              <m:r>
                <w:rPr>
                  <w:rFonts w:ascii="Cambria Math" w:hAnsi="Cambria Math"/>
                </w:rPr>
                <m:t>50°</m:t>
              </m:r>
            </m:oMath>
            <w:r>
              <w:rPr>
                <w:rFonts w:eastAsiaTheme="minorEastAsia"/>
              </w:rPr>
              <w:t xml:space="preserve"> is now smaller, </w:t>
            </w:r>
            <m:oMath>
              <m:r>
                <w:rPr>
                  <w:rFonts w:ascii="Cambria Math" w:eastAsiaTheme="minorEastAsia" w:hAnsi="Cambria Math"/>
                </w:rPr>
                <m:t>40°</m:t>
              </m:r>
            </m:oMath>
            <w:r>
              <w:rPr>
                <w:rFonts w:eastAsiaTheme="minorEastAsia"/>
              </w:rPr>
              <w:t xml:space="preserve">. This will mean that the value of </w:t>
            </w:r>
            <m:oMath>
              <m:r>
                <w:rPr>
                  <w:rFonts w:ascii="Cambria Math" w:eastAsiaTheme="minorEastAsia" w:hAnsi="Cambria Math"/>
                </w:rPr>
                <m:t>x</m:t>
              </m:r>
            </m:oMath>
            <w:r>
              <w:rPr>
                <w:rFonts w:eastAsiaTheme="minorEastAsia"/>
              </w:rPr>
              <w:t xml:space="preserve"> will increase. </w:t>
            </w:r>
          </w:p>
        </w:tc>
        <w:tc>
          <w:tcPr>
            <w:tcW w:w="2967" w:type="dxa"/>
          </w:tcPr>
          <w:p w14:paraId="0B8C4D5E" w14:textId="21FD8A4C" w:rsidR="00723D4D" w:rsidRDefault="00A44709" w:rsidP="00BC5337">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eastAsiaTheme="minorEastAsia" w:hAnsi="Cambria Math"/>
                  </w:rPr>
                  <m:t>x+40+95=180</m:t>
                </m:r>
              </m:oMath>
            </m:oMathPara>
          </w:p>
          <w:p w14:paraId="11F5B943" w14:textId="2B3F43AF" w:rsidR="004E3AF0" w:rsidRDefault="00723D4D" w:rsidP="00BC533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x=45°</m:t>
                </m:r>
              </m:oMath>
            </m:oMathPara>
          </w:p>
        </w:tc>
      </w:tr>
      <w:tr w:rsidR="004E3AF0" w14:paraId="34D76E39" w14:textId="77777777" w:rsidTr="00A8235D">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5F10F5CD" w14:textId="77777777" w:rsidR="004E3AF0" w:rsidRPr="008A4176" w:rsidRDefault="004E3AF0" w:rsidP="00BC5337">
            <w:pPr>
              <w:rPr>
                <w:b w:val="0"/>
              </w:rPr>
            </w:pPr>
            <w:r>
              <w:rPr>
                <w:noProof/>
              </w:rPr>
              <w:drawing>
                <wp:inline distT="0" distB="0" distL="0" distR="0" wp14:anchorId="0D7AD7D7" wp14:editId="02CED679">
                  <wp:extent cx="2062404" cy="948629"/>
                  <wp:effectExtent l="0" t="0" r="0" b="4445"/>
                  <wp:docPr id="33" name="Picture 33" descr="A triangle with angles 40, 40 and x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triangle with angles 40, 40 and x degrees."/>
                          <pic:cNvPicPr/>
                        </pic:nvPicPr>
                        <pic:blipFill>
                          <a:blip r:embed="rId19"/>
                          <a:stretch>
                            <a:fillRect/>
                          </a:stretch>
                        </pic:blipFill>
                        <pic:spPr>
                          <a:xfrm>
                            <a:off x="0" y="0"/>
                            <a:ext cx="2075689" cy="954740"/>
                          </a:xfrm>
                          <a:prstGeom prst="rect">
                            <a:avLst/>
                          </a:prstGeom>
                        </pic:spPr>
                      </pic:pic>
                    </a:graphicData>
                  </a:graphic>
                </wp:inline>
              </w:drawing>
            </w:r>
          </w:p>
        </w:tc>
        <w:tc>
          <w:tcPr>
            <w:tcW w:w="3122" w:type="dxa"/>
          </w:tcPr>
          <w:p w14:paraId="28B29BDB" w14:textId="550849C6" w:rsidR="004E3AF0" w:rsidRDefault="00A66BC5" w:rsidP="00BC5337">
            <w:pPr>
              <w:cnfStyle w:val="000000000000" w:firstRow="0" w:lastRow="0" w:firstColumn="0" w:lastColumn="0" w:oddVBand="0" w:evenVBand="0" w:oddHBand="0" w:evenHBand="0" w:firstRowFirstColumn="0" w:firstRowLastColumn="0" w:lastRowFirstColumn="0" w:lastRowLastColumn="0"/>
            </w:pPr>
            <w:r>
              <w:t>The angle we are finding is now the largest angle</w:t>
            </w:r>
            <w:r w:rsidR="00C4125B">
              <w:t xml:space="preserve">. </w:t>
            </w:r>
            <m:oMath>
              <m:r>
                <w:rPr>
                  <w:rFonts w:ascii="Cambria Math" w:hAnsi="Cambria Math"/>
                </w:rPr>
                <m:t>x</m:t>
              </m:r>
            </m:oMath>
            <w:r w:rsidR="00C4125B">
              <w:rPr>
                <w:rFonts w:eastAsiaTheme="minorEastAsia"/>
              </w:rPr>
              <w:t xml:space="preserve"> is now </w:t>
            </w:r>
            <m:oMath>
              <m:r>
                <w:rPr>
                  <w:rFonts w:ascii="Cambria Math" w:eastAsiaTheme="minorEastAsia" w:hAnsi="Cambria Math"/>
                </w:rPr>
                <m:t>5°</m:t>
              </m:r>
            </m:oMath>
            <w:r w:rsidR="00C4125B">
              <w:rPr>
                <w:rFonts w:eastAsiaTheme="minorEastAsia"/>
              </w:rPr>
              <w:t xml:space="preserve"> less than previously so the largest angle will be larger than </w:t>
            </w:r>
            <m:oMath>
              <m:r>
                <w:rPr>
                  <w:rFonts w:ascii="Cambria Math" w:eastAsiaTheme="minorEastAsia" w:hAnsi="Cambria Math"/>
                </w:rPr>
                <m:t>95°</m:t>
              </m:r>
            </m:oMath>
            <w:r w:rsidR="00C4125B">
              <w:rPr>
                <w:rFonts w:eastAsiaTheme="minorEastAsia"/>
              </w:rPr>
              <w:t>.</w:t>
            </w:r>
          </w:p>
        </w:tc>
        <w:tc>
          <w:tcPr>
            <w:tcW w:w="2967" w:type="dxa"/>
          </w:tcPr>
          <w:p w14:paraId="29689C3E" w14:textId="77777777" w:rsidR="004E3AF0" w:rsidRPr="00E806AB" w:rsidRDefault="00E806AB" w:rsidP="00BC5337">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hAnsi="Cambria Math"/>
                  </w:rPr>
                  <m:t>x+40+40=180</m:t>
                </m:r>
              </m:oMath>
            </m:oMathPara>
          </w:p>
          <w:p w14:paraId="6711E6FD" w14:textId="2AD238EA" w:rsidR="00E806AB" w:rsidRDefault="00E806AB" w:rsidP="00BC533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x=100°</m:t>
                </m:r>
              </m:oMath>
            </m:oMathPara>
          </w:p>
        </w:tc>
      </w:tr>
      <w:tr w:rsidR="004E3AF0" w14:paraId="54C1FCAA" w14:textId="77777777" w:rsidTr="00A8235D">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47AC5347" w14:textId="77777777" w:rsidR="004E3AF0" w:rsidRDefault="004E3AF0" w:rsidP="00BC5337">
            <w:pPr>
              <w:rPr>
                <w:noProof/>
              </w:rPr>
            </w:pPr>
            <w:r>
              <w:rPr>
                <w:noProof/>
              </w:rPr>
              <w:drawing>
                <wp:inline distT="0" distB="0" distL="0" distR="0" wp14:anchorId="5378FFD4" wp14:editId="3E46C34B">
                  <wp:extent cx="2059425" cy="1779902"/>
                  <wp:effectExtent l="0" t="0" r="0" b="0"/>
                  <wp:docPr id="34" name="Picture 34" descr="A quadrilateral with angle sizes 60, 125, 65 and x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quadrilateral with angle sizes 60, 125, 65 and x degrees. "/>
                          <pic:cNvPicPr/>
                        </pic:nvPicPr>
                        <pic:blipFill>
                          <a:blip r:embed="rId20"/>
                          <a:stretch>
                            <a:fillRect/>
                          </a:stretch>
                        </pic:blipFill>
                        <pic:spPr>
                          <a:xfrm>
                            <a:off x="0" y="0"/>
                            <a:ext cx="2076089" cy="1794304"/>
                          </a:xfrm>
                          <a:prstGeom prst="rect">
                            <a:avLst/>
                          </a:prstGeom>
                        </pic:spPr>
                      </pic:pic>
                    </a:graphicData>
                  </a:graphic>
                </wp:inline>
              </w:drawing>
            </w:r>
          </w:p>
        </w:tc>
        <w:tc>
          <w:tcPr>
            <w:tcW w:w="3122" w:type="dxa"/>
          </w:tcPr>
          <w:p w14:paraId="3903AB14" w14:textId="74EC733D" w:rsidR="004E3AF0" w:rsidRDefault="00A7318A" w:rsidP="00BC5337">
            <w:pPr>
              <w:cnfStyle w:val="000000000000" w:firstRow="0" w:lastRow="0" w:firstColumn="0" w:lastColumn="0" w:oddVBand="0" w:evenVBand="0" w:oddHBand="0" w:evenHBand="0" w:firstRowFirstColumn="0" w:firstRowLastColumn="0" w:lastRowFirstColumn="0" w:lastRowLastColumn="0"/>
            </w:pPr>
            <w:r>
              <w:t xml:space="preserve">The shape is now a quadrilateral, so angles will add to </w:t>
            </w:r>
            <m:oMath>
              <m:r>
                <w:rPr>
                  <w:rFonts w:ascii="Cambria Math" w:hAnsi="Cambria Math"/>
                </w:rPr>
                <m:t>360°</m:t>
              </m:r>
            </m:oMath>
            <w:r>
              <w:rPr>
                <w:rFonts w:eastAsiaTheme="minorEastAsia"/>
              </w:rPr>
              <w:t>.</w:t>
            </w:r>
          </w:p>
        </w:tc>
        <w:tc>
          <w:tcPr>
            <w:tcW w:w="2967" w:type="dxa"/>
          </w:tcPr>
          <w:p w14:paraId="2D05F1BE" w14:textId="77777777" w:rsidR="004E3AF0" w:rsidRPr="005F0E12" w:rsidRDefault="00D41088" w:rsidP="00BC5337">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hAnsi="Cambria Math"/>
                  </w:rPr>
                  <m:t>x+60+125+65=360</m:t>
                </m:r>
              </m:oMath>
            </m:oMathPara>
          </w:p>
          <w:p w14:paraId="5CC6E166" w14:textId="6845F8B9" w:rsidR="005F0E12" w:rsidRDefault="005F0E12" w:rsidP="00BC533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x=130°</m:t>
                </m:r>
              </m:oMath>
            </m:oMathPara>
          </w:p>
        </w:tc>
      </w:tr>
      <w:tr w:rsidR="004E3AF0" w14:paraId="2C14495A" w14:textId="77777777" w:rsidTr="00A8235D">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3106F434" w14:textId="77777777" w:rsidR="004E3AF0" w:rsidRDefault="004E3AF0" w:rsidP="00BC5337">
            <w:pPr>
              <w:rPr>
                <w:noProof/>
              </w:rPr>
            </w:pPr>
            <w:r>
              <w:rPr>
                <w:noProof/>
              </w:rPr>
              <w:drawing>
                <wp:inline distT="0" distB="0" distL="0" distR="0" wp14:anchorId="38FAA1A7" wp14:editId="2522A64A">
                  <wp:extent cx="2081963" cy="1286027"/>
                  <wp:effectExtent l="0" t="0" r="0" b="0"/>
                  <wp:docPr id="35" name="Picture 35" descr="A quadrilateral with angle sizes 60, 125, 65 and x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quadrilateral with angle sizes 60, 125, 65 and x degrees. "/>
                          <pic:cNvPicPr/>
                        </pic:nvPicPr>
                        <pic:blipFill>
                          <a:blip r:embed="rId21"/>
                          <a:stretch>
                            <a:fillRect/>
                          </a:stretch>
                        </pic:blipFill>
                        <pic:spPr>
                          <a:xfrm>
                            <a:off x="0" y="0"/>
                            <a:ext cx="2106786" cy="1301360"/>
                          </a:xfrm>
                          <a:prstGeom prst="rect">
                            <a:avLst/>
                          </a:prstGeom>
                        </pic:spPr>
                      </pic:pic>
                    </a:graphicData>
                  </a:graphic>
                </wp:inline>
              </w:drawing>
            </w:r>
          </w:p>
        </w:tc>
        <w:tc>
          <w:tcPr>
            <w:tcW w:w="3122" w:type="dxa"/>
          </w:tcPr>
          <w:p w14:paraId="72D33EB0" w14:textId="6357C558" w:rsidR="004E3AF0" w:rsidRDefault="005F0E12" w:rsidP="00BC5337">
            <w:pPr>
              <w:cnfStyle w:val="000000000000" w:firstRow="0" w:lastRow="0" w:firstColumn="0" w:lastColumn="0" w:oddVBand="0" w:evenVBand="0" w:oddHBand="0" w:evenHBand="0" w:firstRowFirstColumn="0" w:firstRowLastColumn="0" w:lastRowFirstColumn="0" w:lastRowLastColumn="0"/>
            </w:pPr>
            <w:r>
              <w:t>The quadrilateral has just been reflected; the angle sizes haven’t changed. The answer will remain the same.</w:t>
            </w:r>
          </w:p>
        </w:tc>
        <w:tc>
          <w:tcPr>
            <w:tcW w:w="2967" w:type="dxa"/>
          </w:tcPr>
          <w:p w14:paraId="2D18D0F0" w14:textId="519A7933" w:rsidR="004E3AF0" w:rsidRDefault="005F0E12" w:rsidP="00BC533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x=130°</m:t>
                </m:r>
              </m:oMath>
            </m:oMathPara>
          </w:p>
        </w:tc>
      </w:tr>
      <w:tr w:rsidR="004E3AF0" w14:paraId="6DD77DCF" w14:textId="77777777" w:rsidTr="00A8235D">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214EC415" w14:textId="77777777" w:rsidR="004E3AF0" w:rsidRDefault="004E3AF0" w:rsidP="00BC5337">
            <w:pPr>
              <w:rPr>
                <w:noProof/>
              </w:rPr>
            </w:pPr>
            <w:r>
              <w:rPr>
                <w:noProof/>
              </w:rPr>
              <w:drawing>
                <wp:inline distT="0" distB="0" distL="0" distR="0" wp14:anchorId="7CC22AA5" wp14:editId="7187C0D7">
                  <wp:extent cx="2079686" cy="1486511"/>
                  <wp:effectExtent l="0" t="0" r="0" b="0"/>
                  <wp:docPr id="36" name="Picture 36" descr="A quadrilateral with angle sizes 95, 125, 65 and x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quadrilateral with angle sizes 95, 125, 65 and x degrees. "/>
                          <pic:cNvPicPr/>
                        </pic:nvPicPr>
                        <pic:blipFill>
                          <a:blip r:embed="rId22"/>
                          <a:stretch>
                            <a:fillRect/>
                          </a:stretch>
                        </pic:blipFill>
                        <pic:spPr>
                          <a:xfrm>
                            <a:off x="0" y="0"/>
                            <a:ext cx="2092504" cy="1495673"/>
                          </a:xfrm>
                          <a:prstGeom prst="rect">
                            <a:avLst/>
                          </a:prstGeom>
                        </pic:spPr>
                      </pic:pic>
                    </a:graphicData>
                  </a:graphic>
                </wp:inline>
              </w:drawing>
            </w:r>
          </w:p>
        </w:tc>
        <w:tc>
          <w:tcPr>
            <w:tcW w:w="3122" w:type="dxa"/>
          </w:tcPr>
          <w:p w14:paraId="65C530EB" w14:textId="7D3B4D37" w:rsidR="004E3AF0" w:rsidRDefault="00630BC3" w:rsidP="00BC5337">
            <w:pPr>
              <w:cnfStyle w:val="000000000000" w:firstRow="0" w:lastRow="0" w:firstColumn="0" w:lastColumn="0" w:oddVBand="0" w:evenVBand="0" w:oddHBand="0" w:evenHBand="0" w:firstRowFirstColumn="0" w:firstRowLastColumn="0" w:lastRowFirstColumn="0" w:lastRowLastColumn="0"/>
            </w:pPr>
            <w:r>
              <w:t xml:space="preserve">The angle that was </w:t>
            </w:r>
            <m:oMath>
              <m:r>
                <w:rPr>
                  <w:rFonts w:ascii="Cambria Math" w:hAnsi="Cambria Math"/>
                </w:rPr>
                <m:t>60°</m:t>
              </m:r>
            </m:oMath>
            <w:r>
              <w:rPr>
                <w:rFonts w:eastAsiaTheme="minorEastAsia"/>
              </w:rPr>
              <w:t xml:space="preserve"> has now increased to be </w:t>
            </w:r>
            <m:oMath>
              <m:r>
                <w:rPr>
                  <w:rFonts w:ascii="Cambria Math" w:eastAsiaTheme="minorEastAsia" w:hAnsi="Cambria Math"/>
                </w:rPr>
                <m:t>95°</m:t>
              </m:r>
            </m:oMath>
            <w:r>
              <w:rPr>
                <w:rFonts w:eastAsiaTheme="minorEastAsia"/>
              </w:rPr>
              <w:t xml:space="preserve">. </w:t>
            </w:r>
            <w:r w:rsidR="00797815">
              <w:rPr>
                <w:rFonts w:eastAsiaTheme="minorEastAsia"/>
              </w:rPr>
              <w:t>T</w:t>
            </w:r>
            <w:r>
              <w:rPr>
                <w:rFonts w:eastAsiaTheme="minorEastAsia"/>
              </w:rPr>
              <w:t xml:space="preserve">he unknown angle will decrease to an acute angle rather than an obtuse angle. </w:t>
            </w:r>
          </w:p>
        </w:tc>
        <w:tc>
          <w:tcPr>
            <w:tcW w:w="2967" w:type="dxa"/>
          </w:tcPr>
          <w:p w14:paraId="4697CA2F" w14:textId="77777777" w:rsidR="004E3AF0" w:rsidRPr="008E5172" w:rsidRDefault="008E5172" w:rsidP="00BC5337">
            <w:pPr>
              <w:cnfStyle w:val="000000000000" w:firstRow="0" w:lastRow="0" w:firstColumn="0" w:lastColumn="0" w:oddVBand="0" w:evenVBand="0" w:oddHBand="0" w:evenHBand="0" w:firstRowFirstColumn="0" w:firstRowLastColumn="0" w:lastRowFirstColumn="0" w:lastRowLastColumn="0"/>
              <w:rPr>
                <w:rFonts w:eastAsiaTheme="minorEastAsia"/>
              </w:rPr>
            </w:pPr>
            <m:oMathPara>
              <m:oMath>
                <m:r>
                  <w:rPr>
                    <w:rFonts w:ascii="Cambria Math" w:hAnsi="Cambria Math"/>
                  </w:rPr>
                  <m:t>x+65+125+95=360</m:t>
                </m:r>
              </m:oMath>
            </m:oMathPara>
          </w:p>
          <w:p w14:paraId="58F298A9" w14:textId="59793C7B" w:rsidR="008E5172" w:rsidRDefault="008E5172" w:rsidP="00BC533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x=75°</m:t>
                </m:r>
              </m:oMath>
            </m:oMathPara>
          </w:p>
        </w:tc>
      </w:tr>
      <w:tr w:rsidR="004E3AF0" w14:paraId="370CBD5E" w14:textId="77777777" w:rsidTr="00A8235D">
        <w:trPr>
          <w:trHeight w:val="2057"/>
        </w:trPr>
        <w:tc>
          <w:tcPr>
            <w:cnfStyle w:val="001000000000" w:firstRow="0" w:lastRow="0" w:firstColumn="1" w:lastColumn="0" w:oddVBand="0" w:evenVBand="0" w:oddHBand="0" w:evenHBand="0" w:firstRowFirstColumn="0" w:firstRowLastColumn="0" w:lastRowFirstColumn="0" w:lastRowLastColumn="0"/>
            <w:tcW w:w="3536" w:type="dxa"/>
          </w:tcPr>
          <w:p w14:paraId="7F02560C" w14:textId="77777777" w:rsidR="004E3AF0" w:rsidRDefault="004E3AF0" w:rsidP="00BC5337">
            <w:pPr>
              <w:rPr>
                <w:noProof/>
              </w:rPr>
            </w:pPr>
            <w:r>
              <w:rPr>
                <w:noProof/>
              </w:rPr>
              <w:drawing>
                <wp:inline distT="0" distB="0" distL="0" distR="0" wp14:anchorId="32C9F7DC" wp14:editId="08C6E50A">
                  <wp:extent cx="2004834" cy="1781171"/>
                  <wp:effectExtent l="0" t="0" r="0" b="0"/>
                  <wp:docPr id="37" name="Picture 37" descr="A quadrilateral with angle sizes 80, 125, 80 and x degre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quadrilateral with angle sizes 80, 125, 80 and x degrees. "/>
                          <pic:cNvPicPr/>
                        </pic:nvPicPr>
                        <pic:blipFill>
                          <a:blip r:embed="rId23"/>
                          <a:stretch>
                            <a:fillRect/>
                          </a:stretch>
                        </pic:blipFill>
                        <pic:spPr>
                          <a:xfrm>
                            <a:off x="0" y="0"/>
                            <a:ext cx="2026241" cy="1800190"/>
                          </a:xfrm>
                          <a:prstGeom prst="rect">
                            <a:avLst/>
                          </a:prstGeom>
                        </pic:spPr>
                      </pic:pic>
                    </a:graphicData>
                  </a:graphic>
                </wp:inline>
              </w:drawing>
            </w:r>
          </w:p>
        </w:tc>
        <w:tc>
          <w:tcPr>
            <w:tcW w:w="3122" w:type="dxa"/>
          </w:tcPr>
          <w:p w14:paraId="17AC0146" w14:textId="22062C56" w:rsidR="004E3AF0" w:rsidRDefault="00D77FF7" w:rsidP="00BC5337">
            <w:pPr>
              <w:cnfStyle w:val="000000000000" w:firstRow="0" w:lastRow="0" w:firstColumn="0" w:lastColumn="0" w:oddVBand="0" w:evenVBand="0" w:oddHBand="0" w:evenHBand="0" w:firstRowFirstColumn="0" w:firstRowLastColumn="0" w:lastRowFirstColumn="0" w:lastRowLastColumn="0"/>
            </w:pPr>
            <w:r>
              <w:t xml:space="preserve">The two angles that were previously </w:t>
            </w:r>
            <m:oMath>
              <m:r>
                <w:rPr>
                  <w:rFonts w:ascii="Cambria Math" w:hAnsi="Cambria Math"/>
                </w:rPr>
                <m:t>65°</m:t>
              </m:r>
            </m:oMath>
            <w:r>
              <w:rPr>
                <w:rFonts w:eastAsiaTheme="minorEastAsia"/>
              </w:rPr>
              <w:t xml:space="preserve"> and </w:t>
            </w:r>
            <m:oMath>
              <m:r>
                <w:rPr>
                  <w:rFonts w:ascii="Cambria Math" w:eastAsiaTheme="minorEastAsia" w:hAnsi="Cambria Math"/>
                </w:rPr>
                <m:t>95°</m:t>
              </m:r>
            </m:oMath>
            <w:r>
              <w:rPr>
                <w:rFonts w:eastAsiaTheme="minorEastAsia"/>
              </w:rPr>
              <w:t xml:space="preserve"> are now both </w:t>
            </w:r>
            <m:oMath>
              <m:r>
                <w:rPr>
                  <w:rFonts w:ascii="Cambria Math" w:eastAsiaTheme="minorEastAsia" w:hAnsi="Cambria Math"/>
                </w:rPr>
                <m:t>80°</m:t>
              </m:r>
            </m:oMath>
            <w:r>
              <w:rPr>
                <w:rFonts w:eastAsiaTheme="minorEastAsia"/>
              </w:rPr>
              <w:t xml:space="preserve">. Despite the changes in angle the unknown angle will remain the </w:t>
            </w:r>
            <w:r w:rsidR="000C7A91">
              <w:rPr>
                <w:rFonts w:eastAsiaTheme="minorEastAsia"/>
              </w:rPr>
              <w:t>same since</w:t>
            </w:r>
            <w:r>
              <w:rPr>
                <w:rFonts w:eastAsiaTheme="minorEastAsia"/>
              </w:rPr>
              <w:t xml:space="preserve"> the sum of these two angles is still </w:t>
            </w:r>
            <m:oMath>
              <m:r>
                <w:rPr>
                  <w:rFonts w:ascii="Cambria Math" w:eastAsiaTheme="minorEastAsia" w:hAnsi="Cambria Math"/>
                </w:rPr>
                <m:t>160°</m:t>
              </m:r>
            </m:oMath>
            <w:r>
              <w:rPr>
                <w:rFonts w:eastAsiaTheme="minorEastAsia"/>
              </w:rPr>
              <w:t>.</w:t>
            </w:r>
          </w:p>
        </w:tc>
        <w:tc>
          <w:tcPr>
            <w:tcW w:w="2967" w:type="dxa"/>
          </w:tcPr>
          <w:p w14:paraId="3CB99819" w14:textId="04BAB8DC" w:rsidR="004E3AF0" w:rsidRDefault="004D1BBC" w:rsidP="00BC5337">
            <w:pPr>
              <w:cnfStyle w:val="000000000000" w:firstRow="0" w:lastRow="0" w:firstColumn="0" w:lastColumn="0" w:oddVBand="0" w:evenVBand="0" w:oddHBand="0" w:evenHBand="0" w:firstRowFirstColumn="0" w:firstRowLastColumn="0" w:lastRowFirstColumn="0" w:lastRowLastColumn="0"/>
            </w:pPr>
            <m:oMathPara>
              <m:oMath>
                <m:r>
                  <w:rPr>
                    <w:rFonts w:ascii="Cambria Math" w:hAnsi="Cambria Math"/>
                  </w:rPr>
                  <m:t>x=75°</m:t>
                </m:r>
              </m:oMath>
            </m:oMathPara>
          </w:p>
        </w:tc>
      </w:tr>
    </w:tbl>
    <w:p w14:paraId="12C110A2" w14:textId="0D9C66C4" w:rsidR="00BB79CA" w:rsidRPr="0006115C" w:rsidRDefault="00402372" w:rsidP="0006115C">
      <w:pPr>
        <w:pStyle w:val="Heading3"/>
      </w:pPr>
      <w:r w:rsidRPr="0006115C">
        <w:t xml:space="preserve">Appendix B – </w:t>
      </w:r>
      <w:r w:rsidR="00990718">
        <w:t>a</w:t>
      </w:r>
      <w:r w:rsidR="00990718" w:rsidRPr="0006115C">
        <w:t xml:space="preserve">ngle </w:t>
      </w:r>
      <w:r w:rsidRPr="0006115C">
        <w:t>size</w:t>
      </w:r>
    </w:p>
    <w:p w14:paraId="748066E0" w14:textId="2856C140" w:rsidR="005A6857" w:rsidRDefault="003F2449" w:rsidP="005A6857">
      <w:r>
        <w:rPr>
          <w:noProof/>
        </w:rPr>
        <w:drawing>
          <wp:inline distT="0" distB="0" distL="0" distR="0" wp14:anchorId="1C7C9F1E" wp14:editId="5B95A602">
            <wp:extent cx="4121197" cy="4076700"/>
            <wp:effectExtent l="0" t="0" r="0" b="0"/>
            <wp:docPr id="945037368" name="Picture 1" descr="An octagon with various lines drawn inside and the size of the angles created by the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037368" name="Picture 1" descr="An octagon with various lines drawn inside and the size of the angles created by the lines."/>
                    <pic:cNvPicPr/>
                  </pic:nvPicPr>
                  <pic:blipFill>
                    <a:blip r:embed="rId25"/>
                    <a:stretch>
                      <a:fillRect/>
                    </a:stretch>
                  </pic:blipFill>
                  <pic:spPr>
                    <a:xfrm>
                      <a:off x="0" y="0"/>
                      <a:ext cx="4159229" cy="4114322"/>
                    </a:xfrm>
                    <a:prstGeom prst="rect">
                      <a:avLst/>
                    </a:prstGeom>
                  </pic:spPr>
                </pic:pic>
              </a:graphicData>
            </a:graphic>
          </wp:inline>
        </w:drawing>
      </w:r>
      <w:r w:rsidR="005A6857">
        <w:br w:type="page"/>
      </w:r>
    </w:p>
    <w:p w14:paraId="4672D126" w14:textId="3D61F2B0" w:rsidR="005A6857" w:rsidRDefault="005A6857" w:rsidP="005A6857">
      <w:pPr>
        <w:pStyle w:val="Heading2"/>
      </w:pPr>
      <w:r w:rsidRPr="00C41110">
        <w:t>References</w:t>
      </w:r>
    </w:p>
    <w:p w14:paraId="3DCE7E90" w14:textId="77777777" w:rsidR="005A6857" w:rsidRPr="00AE7FE3" w:rsidRDefault="005A6857" w:rsidP="005A6857">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35DA3966" w14:textId="77777777" w:rsidR="005A6857" w:rsidRPr="00AE7FE3" w:rsidRDefault="005A6857" w:rsidP="005A6857">
      <w:pPr>
        <w:pStyle w:val="FeatureBox2"/>
      </w:pPr>
      <w:r w:rsidRPr="00AE7FE3">
        <w:t>Please refer to the NESA Copyright Disclaimer for more information</w:t>
      </w:r>
      <w:r>
        <w:t xml:space="preserve"> </w:t>
      </w:r>
      <w:hyperlink r:id="rId26" w:tgtFrame="_blank" w:tooltip="https://educationstandards.nsw.edu.au/wps/portal/nesa/mini-footer/copyright" w:history="1">
        <w:r w:rsidRPr="00AE7FE3">
          <w:rPr>
            <w:rStyle w:val="Hyperlink"/>
          </w:rPr>
          <w:t>https://educationstandards.nsw.edu.au/wps/portal/nesa/mini-footer/copyright</w:t>
        </w:r>
      </w:hyperlink>
      <w:r w:rsidRPr="00A1020E">
        <w:t>.</w:t>
      </w:r>
    </w:p>
    <w:p w14:paraId="0FD8C4CA" w14:textId="77777777" w:rsidR="005A6857" w:rsidRDefault="005A6857" w:rsidP="005A6857">
      <w:pPr>
        <w:pStyle w:val="FeatureBox2"/>
      </w:pPr>
      <w:r w:rsidRPr="00AE7FE3">
        <w:t>NESA holds the only official and up-to-date versions of the NSW Curriculum and syllabus documents. Please visit the NSW Education Standards Authority (NESA) website</w:t>
      </w:r>
      <w:r>
        <w:t xml:space="preserve"> </w:t>
      </w:r>
      <w:hyperlink r:id="rId27" w:history="1">
        <w:r w:rsidRPr="004C354B">
          <w:rPr>
            <w:rStyle w:val="Hyperlink"/>
          </w:rPr>
          <w:t>https://educationstandards.nsw.edu.au/</w:t>
        </w:r>
      </w:hyperlink>
      <w:r w:rsidRPr="00A1020E">
        <w:t xml:space="preserve"> </w:t>
      </w:r>
      <w:r w:rsidRPr="00AE7FE3">
        <w:t xml:space="preserve">and the NSW Curriculum website </w:t>
      </w:r>
      <w:hyperlink r:id="rId28" w:history="1">
        <w:r w:rsidRPr="00AE7FE3">
          <w:rPr>
            <w:rStyle w:val="Hyperlink"/>
          </w:rPr>
          <w:t>https://curriculum.nsw.edu.au/home</w:t>
        </w:r>
      </w:hyperlink>
      <w:r w:rsidRPr="00AE7FE3">
        <w:t>.</w:t>
      </w:r>
    </w:p>
    <w:p w14:paraId="0A023ED8" w14:textId="77777777" w:rsidR="005A6857" w:rsidRDefault="00653C49" w:rsidP="005A6857">
      <w:hyperlink r:id="rId29" w:history="1">
        <w:r w:rsidR="005A6857">
          <w:rPr>
            <w:rStyle w:val="Hyperlink"/>
          </w:rPr>
          <w:t>Mathematics K–10 Syllabus</w:t>
        </w:r>
      </w:hyperlink>
      <w:r w:rsidR="005A6857">
        <w:t xml:space="preserve"> © NSW </w:t>
      </w:r>
      <w:r w:rsidR="005A6857" w:rsidRPr="001476BC">
        <w:t>Education</w:t>
      </w:r>
      <w:r w:rsidR="005A6857">
        <w:t xml:space="preserve"> Standards Authority (NESA) for and on behalf of the Crown in right of the State of New South Wales, 2022.</w:t>
      </w:r>
    </w:p>
    <w:p w14:paraId="02E160B1" w14:textId="1331A68F" w:rsidR="00402372" w:rsidRPr="00402372" w:rsidRDefault="00402372" w:rsidP="005A6857">
      <w:pPr>
        <w:suppressAutoHyphens w:val="0"/>
        <w:spacing w:after="0" w:line="276" w:lineRule="auto"/>
        <w:sectPr w:rsidR="00402372" w:rsidRPr="00402372" w:rsidSect="005A6857">
          <w:headerReference w:type="default" r:id="rId30"/>
          <w:footerReference w:type="even" r:id="rId31"/>
          <w:footerReference w:type="default" r:id="rId32"/>
          <w:headerReference w:type="first" r:id="rId33"/>
          <w:footerReference w:type="first" r:id="rId34"/>
          <w:pgSz w:w="11900" w:h="16840"/>
          <w:pgMar w:top="1134" w:right="1134" w:bottom="1134" w:left="1134" w:header="709" w:footer="709" w:gutter="0"/>
          <w:pgNumType w:start="1"/>
          <w:cols w:space="708"/>
          <w:titlePg/>
          <w:docGrid w:linePitch="360"/>
        </w:sectPr>
      </w:pPr>
    </w:p>
    <w:p w14:paraId="256963BD" w14:textId="77777777" w:rsidR="005A6857" w:rsidRPr="00A8235D" w:rsidRDefault="005A6857" w:rsidP="005A6857">
      <w:pPr>
        <w:rPr>
          <w:rStyle w:val="Strong"/>
          <w:szCs w:val="22"/>
        </w:rPr>
      </w:pPr>
      <w:r w:rsidRPr="00A8235D">
        <w:rPr>
          <w:rStyle w:val="Strong"/>
          <w:szCs w:val="22"/>
        </w:rPr>
        <w:t>© State of New South Wales (Department of Education), 2023</w:t>
      </w:r>
    </w:p>
    <w:p w14:paraId="572402E7" w14:textId="77777777" w:rsidR="005A6857" w:rsidRDefault="005A6857" w:rsidP="005A6857">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1B904F6E" w14:textId="77777777" w:rsidR="005A6857" w:rsidRDefault="005A6857" w:rsidP="005A6857">
      <w:r>
        <w:t xml:space="preserve">Copyright material available in this resource and owned by the NSW Department of Education is licensed under a </w:t>
      </w:r>
      <w:hyperlink r:id="rId35" w:history="1">
        <w:r w:rsidRPr="003B3E41">
          <w:rPr>
            <w:rStyle w:val="Hyperlink"/>
          </w:rPr>
          <w:t>Creative Commons Attribution 4.0 International (CC BY 4.0) license</w:t>
        </w:r>
      </w:hyperlink>
      <w:r>
        <w:t>.</w:t>
      </w:r>
    </w:p>
    <w:p w14:paraId="0A43FDF0" w14:textId="77777777" w:rsidR="005A6857" w:rsidRDefault="005A6857" w:rsidP="005A6857">
      <w:r>
        <w:rPr>
          <w:noProof/>
        </w:rPr>
        <w:drawing>
          <wp:inline distT="0" distB="0" distL="0" distR="0" wp14:anchorId="66A087D6" wp14:editId="37881407">
            <wp:extent cx="1228725" cy="428625"/>
            <wp:effectExtent l="0" t="0" r="9525" b="9525"/>
            <wp:docPr id="32" name="Picture 32" descr="Creative Commons Attribution license logo.">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D71A4E5" w14:textId="77777777" w:rsidR="005A6857" w:rsidRDefault="005A6857" w:rsidP="005A6857">
      <w:r>
        <w:t>This license allows you to share and adapt the material for any purpose, even commercially.</w:t>
      </w:r>
    </w:p>
    <w:p w14:paraId="3BCFD4AF" w14:textId="77777777" w:rsidR="005A6857" w:rsidRDefault="005A6857" w:rsidP="005A6857">
      <w:r>
        <w:t>Attribution should be given to © State of New South Wales (Department of Education), 2023.</w:t>
      </w:r>
    </w:p>
    <w:p w14:paraId="2F1F2234" w14:textId="77777777" w:rsidR="005A6857" w:rsidRDefault="005A6857" w:rsidP="005A6857">
      <w:r>
        <w:t>Material in this resource not available under a Creative Commons license:</w:t>
      </w:r>
    </w:p>
    <w:p w14:paraId="586FFC8E" w14:textId="77777777" w:rsidR="005A6857" w:rsidRDefault="005A6857">
      <w:pPr>
        <w:pStyle w:val="ListBullet"/>
        <w:numPr>
          <w:ilvl w:val="0"/>
          <w:numId w:val="3"/>
        </w:numPr>
      </w:pPr>
      <w:r>
        <w:t>the NSW Department of Education logo, other logos and trademark-protected material</w:t>
      </w:r>
    </w:p>
    <w:p w14:paraId="5B38C15B" w14:textId="77777777" w:rsidR="005A6857" w:rsidRDefault="005A6857">
      <w:pPr>
        <w:pStyle w:val="ListBullet"/>
        <w:numPr>
          <w:ilvl w:val="0"/>
          <w:numId w:val="3"/>
        </w:numPr>
      </w:pPr>
      <w:r>
        <w:t>material owned by a third party that has been reproduced with permission. You will need to obtain permission from the third party to reuse its material.</w:t>
      </w:r>
    </w:p>
    <w:p w14:paraId="2B5E9DDF" w14:textId="77777777" w:rsidR="005A6857" w:rsidRPr="003B3E41" w:rsidRDefault="005A6857" w:rsidP="005A6857">
      <w:pPr>
        <w:pStyle w:val="FeatureBox2"/>
        <w:rPr>
          <w:rStyle w:val="Strong"/>
        </w:rPr>
      </w:pPr>
      <w:r w:rsidRPr="003B3E41">
        <w:rPr>
          <w:rStyle w:val="Strong"/>
        </w:rPr>
        <w:t>Links to third-party material and websites</w:t>
      </w:r>
    </w:p>
    <w:p w14:paraId="67DB375F" w14:textId="77777777" w:rsidR="005A6857" w:rsidRDefault="005A6857" w:rsidP="005A6857">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0D04F8DC" w:rsidR="00DA237B" w:rsidRPr="00DA237B" w:rsidRDefault="005A6857" w:rsidP="005A6857">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rsidSect="0012654C">
      <w:headerReference w:type="first" r:id="rId37"/>
      <w:footerReference w:type="first" r:id="rId38"/>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A999D2" w14:textId="77777777" w:rsidR="00A11DAB" w:rsidRDefault="00A11DAB">
      <w:r>
        <w:separator/>
      </w:r>
    </w:p>
    <w:p w14:paraId="027ED141" w14:textId="77777777" w:rsidR="00A11DAB" w:rsidRDefault="00A11DAB"/>
  </w:endnote>
  <w:endnote w:type="continuationSeparator" w:id="0">
    <w:p w14:paraId="4A699AB6" w14:textId="77777777" w:rsidR="00A11DAB" w:rsidRDefault="00A11DAB">
      <w:r>
        <w:continuationSeparator/>
      </w:r>
    </w:p>
    <w:p w14:paraId="5061230A" w14:textId="77777777" w:rsidR="00A11DAB" w:rsidRDefault="00A11DAB"/>
  </w:endnote>
  <w:endnote w:type="continuationNotice" w:id="1">
    <w:p w14:paraId="01CED650" w14:textId="77777777" w:rsidR="00A11DAB" w:rsidRDefault="00A11DA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4D8AAC00-A111-4B47-91FD-13D123F3687D}"/>
  </w:font>
  <w:font w:name="Calibri">
    <w:panose1 w:val="020F0502020204030204"/>
    <w:charset w:val="00"/>
    <w:family w:val="swiss"/>
    <w:pitch w:val="variable"/>
    <w:sig w:usb0="E4002EFF" w:usb1="C000247B" w:usb2="00000009" w:usb3="00000000" w:csb0="000001FF" w:csb1="00000000"/>
    <w:embedRegular r:id="rId2" w:fontKey="{27D59D40-F102-41C6-B6D5-7EEA958F4075}"/>
    <w:embedBold r:id="rId3" w:fontKey="{D6D22634-0E43-4AE8-9BA0-58B8A9D6D8C9}"/>
    <w:embedItalic r:id="rId4" w:fontKey="{F7EDC7D3-5AEF-4732-A276-1F74B0267734}"/>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5" w:fontKey="{F3D10309-2E93-4D91-A588-D14E7D698A72}"/>
    <w:embedItalic r:id="rId6" w:fontKey="{FFB0B949-2588-42D6-8110-149B8AC02AFD}"/>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5DBC3498-9FE1-45F2-BC89-FE50A4391E65}"/>
  </w:font>
  <w:font w:name="Yu Mincho">
    <w:altName w:val="游明朝"/>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embedRegular r:id="rId8" w:fontKey="{47EE4957-A948-474F-8D7D-99961296A526}"/>
    <w:embedItalic r:id="rId9" w:fontKey="{2145C3CE-1CF2-4034-9CEC-7C75406C7705}"/>
  </w:font>
  <w:font w:name="Public Sans">
    <w:panose1 w:val="00000000000000000000"/>
    <w:charset w:val="00"/>
    <w:family w:val="auto"/>
    <w:pitch w:val="variable"/>
    <w:sig w:usb0="A00000FF" w:usb1="4000205B" w:usb2="00000000" w:usb3="00000000" w:csb0="00000193" w:csb1="00000000"/>
    <w:embedRegular r:id="rId10" w:fontKey="{5047EC00-2696-4874-8D81-05A7BF5816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C" w14:textId="1DE71BA5"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9BD2D" w14:textId="0AD8176C" w:rsidR="007A3356" w:rsidRPr="00DA237B" w:rsidRDefault="00DA237B" w:rsidP="00DA237B">
    <w:pPr>
      <w:pStyle w:val="Footer"/>
      <w:spacing w:before="0"/>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D19E0">
      <w:rPr>
        <w:noProof/>
      </w:rPr>
      <w:t>Nov-23</w:t>
    </w:r>
    <w:r w:rsidRPr="00E56264">
      <w:fldChar w:fldCharType="end"/>
    </w:r>
    <w:r>
      <w:ptab w:relativeTo="margin" w:alignment="right" w:leader="none"/>
    </w:r>
    <w:r>
      <w:rPr>
        <w:b/>
        <w:bCs/>
        <w:noProof/>
        <w:sz w:val="28"/>
        <w:szCs w:val="28"/>
      </w:rPr>
      <w:drawing>
        <wp:inline distT="0" distB="0" distL="0" distR="0" wp14:anchorId="286AD4E7" wp14:editId="60C8A67C">
          <wp:extent cx="561975" cy="196038"/>
          <wp:effectExtent l="0" t="0" r="0" b="0"/>
          <wp:docPr id="28" name="Picture 28">
            <a:hlinkClick xmlns:a="http://schemas.openxmlformats.org/drawingml/2006/main" r:id="rId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hlinkClick r:id="rId1"/>
                    <a:extLst>
                      <a:ext uri="{C183D7F6-B498-43B3-948B-1728B52AA6E4}">
                        <adec:decorative xmlns:adec="http://schemas.microsoft.com/office/drawing/2017/decorative" val="1"/>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32B23" w14:textId="4C4CBA81" w:rsidR="005A6857" w:rsidRPr="00F63959" w:rsidRDefault="005A6857" w:rsidP="005A6857">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F9458" w14:textId="77777777" w:rsidR="00796381" w:rsidRPr="005A6857" w:rsidRDefault="00796381" w:rsidP="005A68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1EAD3F" w14:textId="77777777" w:rsidR="00A11DAB" w:rsidRDefault="00A11DAB">
      <w:r>
        <w:separator/>
      </w:r>
    </w:p>
    <w:p w14:paraId="29E93509" w14:textId="77777777" w:rsidR="00A11DAB" w:rsidRDefault="00A11DAB"/>
  </w:footnote>
  <w:footnote w:type="continuationSeparator" w:id="0">
    <w:p w14:paraId="28973866" w14:textId="77777777" w:rsidR="00A11DAB" w:rsidRDefault="00A11DAB">
      <w:r>
        <w:continuationSeparator/>
      </w:r>
    </w:p>
    <w:p w14:paraId="4C5B7101" w14:textId="77777777" w:rsidR="00A11DAB" w:rsidRDefault="00A11DAB"/>
  </w:footnote>
  <w:footnote w:type="continuationNotice" w:id="1">
    <w:p w14:paraId="20EF821C" w14:textId="77777777" w:rsidR="00A11DAB" w:rsidRDefault="00A11DA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E8CCC" w14:textId="343E514B" w:rsidR="005A6857" w:rsidRDefault="005A6857" w:rsidP="005A6857">
    <w:pPr>
      <w:pStyle w:val="Documentname"/>
    </w:pPr>
    <w:r>
      <w:t>I see triangles</w:t>
    </w:r>
    <w:r w:rsidRPr="00D2403C">
      <w:t xml:space="preserve"> | </w:t>
    </w:r>
    <w:r>
      <w:fldChar w:fldCharType="begin"/>
    </w:r>
    <w:r>
      <w:instrText xml:space="preserve"> PAGE   \* MERGEFORMAT </w:instrText>
    </w:r>
    <w:r>
      <w:fldChar w:fldCharType="separate"/>
    </w:r>
    <w:r>
      <w:t>6</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F0DC7" w14:textId="4574EFCA" w:rsidR="005A6857" w:rsidRDefault="005A6857" w:rsidP="005A6857">
    <w:pPr>
      <w:pStyle w:val="Header"/>
    </w:pPr>
    <w:r w:rsidRPr="009D43DD">
      <mc:AlternateContent>
        <mc:Choice Requires="wps">
          <w:drawing>
            <wp:anchor distT="0" distB="0" distL="114300" distR="114300" simplePos="0" relativeHeight="251659264" behindDoc="1" locked="0" layoutInCell="1" allowOverlap="1" wp14:anchorId="505047D6" wp14:editId="32E0B918">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1EB782F" w14:textId="77777777" w:rsidR="005A6857" w:rsidRDefault="005A6857" w:rsidP="005A685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5047D6"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41EB782F" w14:textId="77777777" w:rsidR="005A6857" w:rsidRDefault="005A6857" w:rsidP="005A6857"/>
                </w:txbxContent>
              </v:textbox>
            </v:rect>
          </w:pict>
        </mc:Fallback>
      </mc:AlternateContent>
    </w:r>
    <w:r w:rsidRPr="009D43DD">
      <w:t>NSW Department of Education</w:t>
    </w:r>
    <w:r w:rsidRPr="009D43DD">
      <w:ptab w:relativeTo="margin" w:alignment="right" w:leader="none"/>
    </w:r>
    <w:r w:rsidRPr="008426B6">
      <w:drawing>
        <wp:inline distT="0" distB="0" distL="0" distR="0" wp14:anchorId="72298F81" wp14:editId="3F733423">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7530F9" w14:textId="77777777" w:rsidR="00796381" w:rsidRPr="00FA6449" w:rsidRDefault="00796381"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0A0935AD"/>
    <w:multiLevelType w:val="hybridMultilevel"/>
    <w:tmpl w:val="E7CACF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7FF4926"/>
    <w:multiLevelType w:val="hybridMultilevel"/>
    <w:tmpl w:val="04F689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190685127">
    <w:abstractNumId w:val="4"/>
  </w:num>
  <w:num w:numId="2" w16cid:durableId="940576456">
    <w:abstractNumId w:val="4"/>
  </w:num>
  <w:num w:numId="3" w16cid:durableId="253243107">
    <w:abstractNumId w:val="2"/>
  </w:num>
  <w:num w:numId="4" w16cid:durableId="12375195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231063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73614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63960947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6636476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392729952">
    <w:abstractNumId w:val="0"/>
  </w:num>
  <w:num w:numId="10" w16cid:durableId="1021395810">
    <w:abstractNumId w:val="2"/>
  </w:num>
  <w:num w:numId="11" w16cid:durableId="1525512642">
    <w:abstractNumId w:val="7"/>
  </w:num>
  <w:num w:numId="12" w16cid:durableId="1195342084">
    <w:abstractNumId w:val="3"/>
  </w:num>
  <w:num w:numId="13" w16cid:durableId="1463033991">
    <w:abstractNumId w:val="1"/>
  </w:num>
  <w:num w:numId="14" w16cid:durableId="2105219338">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945"/>
    <w:rsid w:val="00001C08"/>
    <w:rsid w:val="00002913"/>
    <w:rsid w:val="00002BF1"/>
    <w:rsid w:val="00002FDC"/>
    <w:rsid w:val="0000432F"/>
    <w:rsid w:val="00004F8F"/>
    <w:rsid w:val="00006220"/>
    <w:rsid w:val="00006CD7"/>
    <w:rsid w:val="00007D94"/>
    <w:rsid w:val="000103FC"/>
    <w:rsid w:val="00010746"/>
    <w:rsid w:val="000128F7"/>
    <w:rsid w:val="000143DF"/>
    <w:rsid w:val="000151F8"/>
    <w:rsid w:val="00015D43"/>
    <w:rsid w:val="00016322"/>
    <w:rsid w:val="00016801"/>
    <w:rsid w:val="00017132"/>
    <w:rsid w:val="00017A48"/>
    <w:rsid w:val="00020C86"/>
    <w:rsid w:val="00021171"/>
    <w:rsid w:val="00021C82"/>
    <w:rsid w:val="00021CE6"/>
    <w:rsid w:val="000221B5"/>
    <w:rsid w:val="00023790"/>
    <w:rsid w:val="00024602"/>
    <w:rsid w:val="000252FF"/>
    <w:rsid w:val="000253AE"/>
    <w:rsid w:val="0002688D"/>
    <w:rsid w:val="00027725"/>
    <w:rsid w:val="0002791A"/>
    <w:rsid w:val="00027E8A"/>
    <w:rsid w:val="000302A9"/>
    <w:rsid w:val="00030EBC"/>
    <w:rsid w:val="000313D8"/>
    <w:rsid w:val="00031B07"/>
    <w:rsid w:val="00031C60"/>
    <w:rsid w:val="000331B6"/>
    <w:rsid w:val="00034F5E"/>
    <w:rsid w:val="0003541F"/>
    <w:rsid w:val="000356DD"/>
    <w:rsid w:val="00040BF3"/>
    <w:rsid w:val="000417B1"/>
    <w:rsid w:val="000423E3"/>
    <w:rsid w:val="0004292D"/>
    <w:rsid w:val="00042D30"/>
    <w:rsid w:val="00042FBE"/>
    <w:rsid w:val="00043FA0"/>
    <w:rsid w:val="00044292"/>
    <w:rsid w:val="00044C5D"/>
    <w:rsid w:val="00044D23"/>
    <w:rsid w:val="0004617C"/>
    <w:rsid w:val="00046473"/>
    <w:rsid w:val="00046521"/>
    <w:rsid w:val="00047012"/>
    <w:rsid w:val="000470B7"/>
    <w:rsid w:val="000507E6"/>
    <w:rsid w:val="00050965"/>
    <w:rsid w:val="00050E20"/>
    <w:rsid w:val="0005163D"/>
    <w:rsid w:val="00051BC4"/>
    <w:rsid w:val="00051BF0"/>
    <w:rsid w:val="0005240A"/>
    <w:rsid w:val="00052826"/>
    <w:rsid w:val="000534F4"/>
    <w:rsid w:val="000535B7"/>
    <w:rsid w:val="0005363C"/>
    <w:rsid w:val="00053726"/>
    <w:rsid w:val="0005479B"/>
    <w:rsid w:val="000562A7"/>
    <w:rsid w:val="000564F8"/>
    <w:rsid w:val="00057BC8"/>
    <w:rsid w:val="000604B9"/>
    <w:rsid w:val="0006115C"/>
    <w:rsid w:val="00061232"/>
    <w:rsid w:val="000613C4"/>
    <w:rsid w:val="00061A28"/>
    <w:rsid w:val="000620E8"/>
    <w:rsid w:val="00062428"/>
    <w:rsid w:val="00062708"/>
    <w:rsid w:val="00064084"/>
    <w:rsid w:val="00065185"/>
    <w:rsid w:val="00065491"/>
    <w:rsid w:val="000656C8"/>
    <w:rsid w:val="00065816"/>
    <w:rsid w:val="00065863"/>
    <w:rsid w:val="00065A16"/>
    <w:rsid w:val="0006627A"/>
    <w:rsid w:val="00067E1F"/>
    <w:rsid w:val="00070416"/>
    <w:rsid w:val="00070520"/>
    <w:rsid w:val="00071242"/>
    <w:rsid w:val="00071735"/>
    <w:rsid w:val="00071A80"/>
    <w:rsid w:val="00071D06"/>
    <w:rsid w:val="0007214A"/>
    <w:rsid w:val="00072B6E"/>
    <w:rsid w:val="00072DFB"/>
    <w:rsid w:val="00074FAF"/>
    <w:rsid w:val="00075B4E"/>
    <w:rsid w:val="000770A3"/>
    <w:rsid w:val="00077A7C"/>
    <w:rsid w:val="0008042C"/>
    <w:rsid w:val="00081A59"/>
    <w:rsid w:val="00082E53"/>
    <w:rsid w:val="000844F9"/>
    <w:rsid w:val="00084628"/>
    <w:rsid w:val="00084830"/>
    <w:rsid w:val="0008606A"/>
    <w:rsid w:val="00086656"/>
    <w:rsid w:val="00086D87"/>
    <w:rsid w:val="000872D6"/>
    <w:rsid w:val="00087BEA"/>
    <w:rsid w:val="00090628"/>
    <w:rsid w:val="000919BC"/>
    <w:rsid w:val="00091B31"/>
    <w:rsid w:val="00092A21"/>
    <w:rsid w:val="00092F78"/>
    <w:rsid w:val="00093F53"/>
    <w:rsid w:val="0009452F"/>
    <w:rsid w:val="00096110"/>
    <w:rsid w:val="00096701"/>
    <w:rsid w:val="00096AC2"/>
    <w:rsid w:val="00096DC6"/>
    <w:rsid w:val="000A0A3C"/>
    <w:rsid w:val="000A0C05"/>
    <w:rsid w:val="000A2257"/>
    <w:rsid w:val="000A33D4"/>
    <w:rsid w:val="000A3B76"/>
    <w:rsid w:val="000A41E7"/>
    <w:rsid w:val="000A451E"/>
    <w:rsid w:val="000A50EC"/>
    <w:rsid w:val="000A6718"/>
    <w:rsid w:val="000A6D4F"/>
    <w:rsid w:val="000A6E0E"/>
    <w:rsid w:val="000A7357"/>
    <w:rsid w:val="000A796C"/>
    <w:rsid w:val="000A7A61"/>
    <w:rsid w:val="000B0936"/>
    <w:rsid w:val="000B09C8"/>
    <w:rsid w:val="000B1FC2"/>
    <w:rsid w:val="000B2886"/>
    <w:rsid w:val="000B2DFC"/>
    <w:rsid w:val="000B30E1"/>
    <w:rsid w:val="000B33C8"/>
    <w:rsid w:val="000B3AE2"/>
    <w:rsid w:val="000B4BB8"/>
    <w:rsid w:val="000B4F65"/>
    <w:rsid w:val="000B75CB"/>
    <w:rsid w:val="000B7A04"/>
    <w:rsid w:val="000B7D49"/>
    <w:rsid w:val="000C0125"/>
    <w:rsid w:val="000C07B7"/>
    <w:rsid w:val="000C0FB5"/>
    <w:rsid w:val="000C1078"/>
    <w:rsid w:val="000C16A7"/>
    <w:rsid w:val="000C1BCD"/>
    <w:rsid w:val="000C250C"/>
    <w:rsid w:val="000C3149"/>
    <w:rsid w:val="000C3704"/>
    <w:rsid w:val="000C43DF"/>
    <w:rsid w:val="000C575E"/>
    <w:rsid w:val="000C5DE1"/>
    <w:rsid w:val="000C61FB"/>
    <w:rsid w:val="000C6F89"/>
    <w:rsid w:val="000C7A91"/>
    <w:rsid w:val="000C7D4F"/>
    <w:rsid w:val="000D0F4E"/>
    <w:rsid w:val="000D12C3"/>
    <w:rsid w:val="000D16EB"/>
    <w:rsid w:val="000D1D1B"/>
    <w:rsid w:val="000D2063"/>
    <w:rsid w:val="000D24EC"/>
    <w:rsid w:val="000D2C3A"/>
    <w:rsid w:val="000D48A8"/>
    <w:rsid w:val="000D4B5A"/>
    <w:rsid w:val="000D55B1"/>
    <w:rsid w:val="000D64D8"/>
    <w:rsid w:val="000E07CF"/>
    <w:rsid w:val="000E1987"/>
    <w:rsid w:val="000E2BB3"/>
    <w:rsid w:val="000E3800"/>
    <w:rsid w:val="000E3C1C"/>
    <w:rsid w:val="000E41B7"/>
    <w:rsid w:val="000E4AE3"/>
    <w:rsid w:val="000E53ED"/>
    <w:rsid w:val="000E555F"/>
    <w:rsid w:val="000E6170"/>
    <w:rsid w:val="000E65EE"/>
    <w:rsid w:val="000E68AA"/>
    <w:rsid w:val="000E6BA0"/>
    <w:rsid w:val="000F004E"/>
    <w:rsid w:val="000F0ACF"/>
    <w:rsid w:val="000F13EE"/>
    <w:rsid w:val="000F174A"/>
    <w:rsid w:val="000F175D"/>
    <w:rsid w:val="000F1A7E"/>
    <w:rsid w:val="000F2824"/>
    <w:rsid w:val="000F3052"/>
    <w:rsid w:val="000F38A0"/>
    <w:rsid w:val="000F3D6B"/>
    <w:rsid w:val="000F5D74"/>
    <w:rsid w:val="000F71B1"/>
    <w:rsid w:val="000F76E0"/>
    <w:rsid w:val="000F7960"/>
    <w:rsid w:val="001009E3"/>
    <w:rsid w:val="00100B59"/>
    <w:rsid w:val="00100DC5"/>
    <w:rsid w:val="00100E27"/>
    <w:rsid w:val="00100E5A"/>
    <w:rsid w:val="00101135"/>
    <w:rsid w:val="00101D28"/>
    <w:rsid w:val="001020DD"/>
    <w:rsid w:val="0010259B"/>
    <w:rsid w:val="00102938"/>
    <w:rsid w:val="00102D25"/>
    <w:rsid w:val="00103391"/>
    <w:rsid w:val="00103D80"/>
    <w:rsid w:val="0010433F"/>
    <w:rsid w:val="00104A05"/>
    <w:rsid w:val="00106009"/>
    <w:rsid w:val="001061F9"/>
    <w:rsid w:val="00106849"/>
    <w:rsid w:val="001068B3"/>
    <w:rsid w:val="00106A3B"/>
    <w:rsid w:val="00107769"/>
    <w:rsid w:val="001104EB"/>
    <w:rsid w:val="00110C4C"/>
    <w:rsid w:val="00110FB8"/>
    <w:rsid w:val="001113CC"/>
    <w:rsid w:val="0011262D"/>
    <w:rsid w:val="00113727"/>
    <w:rsid w:val="00113763"/>
    <w:rsid w:val="00113BA2"/>
    <w:rsid w:val="00114667"/>
    <w:rsid w:val="00114B7D"/>
    <w:rsid w:val="00115A6E"/>
    <w:rsid w:val="001177C4"/>
    <w:rsid w:val="00117B7D"/>
    <w:rsid w:val="00117FF3"/>
    <w:rsid w:val="0012093E"/>
    <w:rsid w:val="0012250B"/>
    <w:rsid w:val="00122DAC"/>
    <w:rsid w:val="001231F0"/>
    <w:rsid w:val="00123587"/>
    <w:rsid w:val="00124CE7"/>
    <w:rsid w:val="00125C6C"/>
    <w:rsid w:val="001269D7"/>
    <w:rsid w:val="00127648"/>
    <w:rsid w:val="00127917"/>
    <w:rsid w:val="0013011D"/>
    <w:rsid w:val="0013032B"/>
    <w:rsid w:val="001305EA"/>
    <w:rsid w:val="001317D4"/>
    <w:rsid w:val="001324C3"/>
    <w:rsid w:val="001328FA"/>
    <w:rsid w:val="0013419A"/>
    <w:rsid w:val="00134700"/>
    <w:rsid w:val="00134E23"/>
    <w:rsid w:val="00135E80"/>
    <w:rsid w:val="00137495"/>
    <w:rsid w:val="00140685"/>
    <w:rsid w:val="00140753"/>
    <w:rsid w:val="00142230"/>
    <w:rsid w:val="0014239C"/>
    <w:rsid w:val="001432DD"/>
    <w:rsid w:val="00143590"/>
    <w:rsid w:val="00143921"/>
    <w:rsid w:val="00144369"/>
    <w:rsid w:val="00145628"/>
    <w:rsid w:val="00146CDF"/>
    <w:rsid w:val="00146F04"/>
    <w:rsid w:val="00147146"/>
    <w:rsid w:val="00147E93"/>
    <w:rsid w:val="00150179"/>
    <w:rsid w:val="001508FF"/>
    <w:rsid w:val="00150EBC"/>
    <w:rsid w:val="00151093"/>
    <w:rsid w:val="00151F8D"/>
    <w:rsid w:val="001520B0"/>
    <w:rsid w:val="00152567"/>
    <w:rsid w:val="0015446A"/>
    <w:rsid w:val="00154516"/>
    <w:rsid w:val="0015462A"/>
    <w:rsid w:val="0015487C"/>
    <w:rsid w:val="00155144"/>
    <w:rsid w:val="00155D3B"/>
    <w:rsid w:val="001564CB"/>
    <w:rsid w:val="00156956"/>
    <w:rsid w:val="00156E91"/>
    <w:rsid w:val="0015712E"/>
    <w:rsid w:val="00160B2A"/>
    <w:rsid w:val="00161A3D"/>
    <w:rsid w:val="00161C94"/>
    <w:rsid w:val="00161D98"/>
    <w:rsid w:val="00162C3A"/>
    <w:rsid w:val="00165985"/>
    <w:rsid w:val="00165B4D"/>
    <w:rsid w:val="00165B83"/>
    <w:rsid w:val="00165FF0"/>
    <w:rsid w:val="00166434"/>
    <w:rsid w:val="0016666E"/>
    <w:rsid w:val="00167978"/>
    <w:rsid w:val="0017066B"/>
    <w:rsid w:val="0017075C"/>
    <w:rsid w:val="00170CB5"/>
    <w:rsid w:val="00171601"/>
    <w:rsid w:val="00172237"/>
    <w:rsid w:val="00172405"/>
    <w:rsid w:val="00172EC4"/>
    <w:rsid w:val="00173CE8"/>
    <w:rsid w:val="00174183"/>
    <w:rsid w:val="001749F3"/>
    <w:rsid w:val="00174DFA"/>
    <w:rsid w:val="00175370"/>
    <w:rsid w:val="00175AC4"/>
    <w:rsid w:val="00176C65"/>
    <w:rsid w:val="0017733D"/>
    <w:rsid w:val="00180012"/>
    <w:rsid w:val="0018036C"/>
    <w:rsid w:val="00180A15"/>
    <w:rsid w:val="00180EF4"/>
    <w:rsid w:val="001810F4"/>
    <w:rsid w:val="00181128"/>
    <w:rsid w:val="0018179E"/>
    <w:rsid w:val="00182B46"/>
    <w:rsid w:val="001839C3"/>
    <w:rsid w:val="00183B80"/>
    <w:rsid w:val="00183DB2"/>
    <w:rsid w:val="00183E9C"/>
    <w:rsid w:val="001841F1"/>
    <w:rsid w:val="0018460F"/>
    <w:rsid w:val="00184FAF"/>
    <w:rsid w:val="001851C3"/>
    <w:rsid w:val="0018571A"/>
    <w:rsid w:val="001859B6"/>
    <w:rsid w:val="00187FFC"/>
    <w:rsid w:val="0019015F"/>
    <w:rsid w:val="00191D2F"/>
    <w:rsid w:val="00191F45"/>
    <w:rsid w:val="00193503"/>
    <w:rsid w:val="001939CA"/>
    <w:rsid w:val="00193A94"/>
    <w:rsid w:val="00193B82"/>
    <w:rsid w:val="00193FC6"/>
    <w:rsid w:val="00194F0C"/>
    <w:rsid w:val="001950FC"/>
    <w:rsid w:val="0019600C"/>
    <w:rsid w:val="00196CF1"/>
    <w:rsid w:val="00196E8C"/>
    <w:rsid w:val="00197B41"/>
    <w:rsid w:val="001A03EA"/>
    <w:rsid w:val="001A0AF7"/>
    <w:rsid w:val="001A1F51"/>
    <w:rsid w:val="001A25AF"/>
    <w:rsid w:val="001A3627"/>
    <w:rsid w:val="001A4521"/>
    <w:rsid w:val="001A6EF1"/>
    <w:rsid w:val="001A7598"/>
    <w:rsid w:val="001B0643"/>
    <w:rsid w:val="001B1FB5"/>
    <w:rsid w:val="001B2467"/>
    <w:rsid w:val="001B25BA"/>
    <w:rsid w:val="001B3065"/>
    <w:rsid w:val="001B33C0"/>
    <w:rsid w:val="001B3B56"/>
    <w:rsid w:val="001B41E1"/>
    <w:rsid w:val="001B46C4"/>
    <w:rsid w:val="001B4A46"/>
    <w:rsid w:val="001B5E34"/>
    <w:rsid w:val="001B68DA"/>
    <w:rsid w:val="001C0D49"/>
    <w:rsid w:val="001C2997"/>
    <w:rsid w:val="001C4DB7"/>
    <w:rsid w:val="001C5B3B"/>
    <w:rsid w:val="001C6C9B"/>
    <w:rsid w:val="001C78AE"/>
    <w:rsid w:val="001D10B2"/>
    <w:rsid w:val="001D1B8C"/>
    <w:rsid w:val="001D1F66"/>
    <w:rsid w:val="001D26D1"/>
    <w:rsid w:val="001D3092"/>
    <w:rsid w:val="001D4CD1"/>
    <w:rsid w:val="001D5BA2"/>
    <w:rsid w:val="001D6487"/>
    <w:rsid w:val="001D66C2"/>
    <w:rsid w:val="001D6877"/>
    <w:rsid w:val="001D726E"/>
    <w:rsid w:val="001E0DFE"/>
    <w:rsid w:val="001E0FFC"/>
    <w:rsid w:val="001E1F93"/>
    <w:rsid w:val="001E2040"/>
    <w:rsid w:val="001E24CF"/>
    <w:rsid w:val="001E2EE5"/>
    <w:rsid w:val="001E2FF9"/>
    <w:rsid w:val="001E3097"/>
    <w:rsid w:val="001E4B06"/>
    <w:rsid w:val="001E5F98"/>
    <w:rsid w:val="001F01F4"/>
    <w:rsid w:val="001F0F26"/>
    <w:rsid w:val="001F1948"/>
    <w:rsid w:val="001F219E"/>
    <w:rsid w:val="001F2232"/>
    <w:rsid w:val="001F30A0"/>
    <w:rsid w:val="001F64BE"/>
    <w:rsid w:val="001F6D7B"/>
    <w:rsid w:val="001F7070"/>
    <w:rsid w:val="001F7807"/>
    <w:rsid w:val="001F79AF"/>
    <w:rsid w:val="00200045"/>
    <w:rsid w:val="002007C8"/>
    <w:rsid w:val="00200AD3"/>
    <w:rsid w:val="00200EF2"/>
    <w:rsid w:val="002016B9"/>
    <w:rsid w:val="00201825"/>
    <w:rsid w:val="00201CB2"/>
    <w:rsid w:val="00202266"/>
    <w:rsid w:val="00202CA8"/>
    <w:rsid w:val="0020307D"/>
    <w:rsid w:val="00203EF7"/>
    <w:rsid w:val="002046F7"/>
    <w:rsid w:val="0020478D"/>
    <w:rsid w:val="002054D0"/>
    <w:rsid w:val="00206E27"/>
    <w:rsid w:val="00206EFD"/>
    <w:rsid w:val="0020756A"/>
    <w:rsid w:val="002103CF"/>
    <w:rsid w:val="00210D95"/>
    <w:rsid w:val="002112DA"/>
    <w:rsid w:val="00212456"/>
    <w:rsid w:val="00212B96"/>
    <w:rsid w:val="00213101"/>
    <w:rsid w:val="002136B3"/>
    <w:rsid w:val="0021660A"/>
    <w:rsid w:val="00216957"/>
    <w:rsid w:val="00217731"/>
    <w:rsid w:val="00217AE6"/>
    <w:rsid w:val="00217C02"/>
    <w:rsid w:val="00220B90"/>
    <w:rsid w:val="00221777"/>
    <w:rsid w:val="00221998"/>
    <w:rsid w:val="00221E1A"/>
    <w:rsid w:val="00221F4B"/>
    <w:rsid w:val="002228E3"/>
    <w:rsid w:val="00224261"/>
    <w:rsid w:val="0022452C"/>
    <w:rsid w:val="00224A34"/>
    <w:rsid w:val="00224B16"/>
    <w:rsid w:val="00224D61"/>
    <w:rsid w:val="00226507"/>
    <w:rsid w:val="002265BD"/>
    <w:rsid w:val="002270CC"/>
    <w:rsid w:val="00227421"/>
    <w:rsid w:val="00227894"/>
    <w:rsid w:val="0022791F"/>
    <w:rsid w:val="00231E53"/>
    <w:rsid w:val="00234830"/>
    <w:rsid w:val="0023612C"/>
    <w:rsid w:val="002368C7"/>
    <w:rsid w:val="0023726F"/>
    <w:rsid w:val="002372F2"/>
    <w:rsid w:val="0024041A"/>
    <w:rsid w:val="002410C8"/>
    <w:rsid w:val="002419C4"/>
    <w:rsid w:val="00241C93"/>
    <w:rsid w:val="0024214A"/>
    <w:rsid w:val="002427BD"/>
    <w:rsid w:val="00243F5B"/>
    <w:rsid w:val="002441D9"/>
    <w:rsid w:val="002441F2"/>
    <w:rsid w:val="0024438F"/>
    <w:rsid w:val="002447C2"/>
    <w:rsid w:val="00245224"/>
    <w:rsid w:val="002458D0"/>
    <w:rsid w:val="00245EC0"/>
    <w:rsid w:val="002462B7"/>
    <w:rsid w:val="002474EF"/>
    <w:rsid w:val="00247FF0"/>
    <w:rsid w:val="00250C2E"/>
    <w:rsid w:val="00250D6D"/>
    <w:rsid w:val="00250F4A"/>
    <w:rsid w:val="00251349"/>
    <w:rsid w:val="00251465"/>
    <w:rsid w:val="00253532"/>
    <w:rsid w:val="002540D3"/>
    <w:rsid w:val="002548FA"/>
    <w:rsid w:val="00254B2A"/>
    <w:rsid w:val="00255426"/>
    <w:rsid w:val="002556DB"/>
    <w:rsid w:val="002562AC"/>
    <w:rsid w:val="00256350"/>
    <w:rsid w:val="00256D4F"/>
    <w:rsid w:val="00260EE8"/>
    <w:rsid w:val="00260F28"/>
    <w:rsid w:val="0026131D"/>
    <w:rsid w:val="00263542"/>
    <w:rsid w:val="00266738"/>
    <w:rsid w:val="0026691A"/>
    <w:rsid w:val="00266D0C"/>
    <w:rsid w:val="0026769A"/>
    <w:rsid w:val="002717AE"/>
    <w:rsid w:val="002721F4"/>
    <w:rsid w:val="00273327"/>
    <w:rsid w:val="00273F94"/>
    <w:rsid w:val="00274BB3"/>
    <w:rsid w:val="0027606D"/>
    <w:rsid w:val="002760B7"/>
    <w:rsid w:val="0027707D"/>
    <w:rsid w:val="00277152"/>
    <w:rsid w:val="00277326"/>
    <w:rsid w:val="00277602"/>
    <w:rsid w:val="00280618"/>
    <w:rsid w:val="002807BB"/>
    <w:rsid w:val="002810D3"/>
    <w:rsid w:val="00281209"/>
    <w:rsid w:val="002827A5"/>
    <w:rsid w:val="00282A2F"/>
    <w:rsid w:val="00282D5E"/>
    <w:rsid w:val="002847AE"/>
    <w:rsid w:val="00285C51"/>
    <w:rsid w:val="00286DE5"/>
    <w:rsid w:val="002870F2"/>
    <w:rsid w:val="002875E3"/>
    <w:rsid w:val="00287650"/>
    <w:rsid w:val="00287796"/>
    <w:rsid w:val="0029001A"/>
    <w:rsid w:val="0029008E"/>
    <w:rsid w:val="00290154"/>
    <w:rsid w:val="00290611"/>
    <w:rsid w:val="00293789"/>
    <w:rsid w:val="00294310"/>
    <w:rsid w:val="00294686"/>
    <w:rsid w:val="00294F88"/>
    <w:rsid w:val="00294FCC"/>
    <w:rsid w:val="00295516"/>
    <w:rsid w:val="00295906"/>
    <w:rsid w:val="00295B95"/>
    <w:rsid w:val="002967A0"/>
    <w:rsid w:val="00296EC2"/>
    <w:rsid w:val="0029733C"/>
    <w:rsid w:val="0029764E"/>
    <w:rsid w:val="002A10A1"/>
    <w:rsid w:val="002A12C5"/>
    <w:rsid w:val="002A2A78"/>
    <w:rsid w:val="002A3161"/>
    <w:rsid w:val="002A3410"/>
    <w:rsid w:val="002A44D1"/>
    <w:rsid w:val="002A4631"/>
    <w:rsid w:val="002A47DB"/>
    <w:rsid w:val="002A5BA6"/>
    <w:rsid w:val="002A6D7D"/>
    <w:rsid w:val="002A6EA6"/>
    <w:rsid w:val="002A6EF2"/>
    <w:rsid w:val="002A7055"/>
    <w:rsid w:val="002B0948"/>
    <w:rsid w:val="002B0A5D"/>
    <w:rsid w:val="002B0E8A"/>
    <w:rsid w:val="002B108B"/>
    <w:rsid w:val="002B12DE"/>
    <w:rsid w:val="002B2201"/>
    <w:rsid w:val="002B270D"/>
    <w:rsid w:val="002B3375"/>
    <w:rsid w:val="002B4745"/>
    <w:rsid w:val="002B480D"/>
    <w:rsid w:val="002B4845"/>
    <w:rsid w:val="002B4AC3"/>
    <w:rsid w:val="002B6463"/>
    <w:rsid w:val="002B7744"/>
    <w:rsid w:val="002C05AC"/>
    <w:rsid w:val="002C0A7F"/>
    <w:rsid w:val="002C3953"/>
    <w:rsid w:val="002C39D7"/>
    <w:rsid w:val="002C4831"/>
    <w:rsid w:val="002C56A0"/>
    <w:rsid w:val="002C7417"/>
    <w:rsid w:val="002C7496"/>
    <w:rsid w:val="002D12FF"/>
    <w:rsid w:val="002D19E0"/>
    <w:rsid w:val="002D21A5"/>
    <w:rsid w:val="002D4067"/>
    <w:rsid w:val="002D427E"/>
    <w:rsid w:val="002D438C"/>
    <w:rsid w:val="002D4413"/>
    <w:rsid w:val="002D6B6D"/>
    <w:rsid w:val="002D71C4"/>
    <w:rsid w:val="002D7247"/>
    <w:rsid w:val="002E0A42"/>
    <w:rsid w:val="002E23E3"/>
    <w:rsid w:val="002E25C5"/>
    <w:rsid w:val="002E26F3"/>
    <w:rsid w:val="002E30BA"/>
    <w:rsid w:val="002E34CB"/>
    <w:rsid w:val="002E3FD4"/>
    <w:rsid w:val="002E4059"/>
    <w:rsid w:val="002E4642"/>
    <w:rsid w:val="002E4D5B"/>
    <w:rsid w:val="002E5474"/>
    <w:rsid w:val="002E5699"/>
    <w:rsid w:val="002E5832"/>
    <w:rsid w:val="002E5A0D"/>
    <w:rsid w:val="002E633F"/>
    <w:rsid w:val="002E65E2"/>
    <w:rsid w:val="002E78D1"/>
    <w:rsid w:val="002F0BF7"/>
    <w:rsid w:val="002F0D60"/>
    <w:rsid w:val="002F104E"/>
    <w:rsid w:val="002F1746"/>
    <w:rsid w:val="002F1BD9"/>
    <w:rsid w:val="002F2988"/>
    <w:rsid w:val="002F2E2B"/>
    <w:rsid w:val="002F386B"/>
    <w:rsid w:val="002F3A6D"/>
    <w:rsid w:val="002F4EBA"/>
    <w:rsid w:val="002F5F73"/>
    <w:rsid w:val="002F749C"/>
    <w:rsid w:val="003003A6"/>
    <w:rsid w:val="00303813"/>
    <w:rsid w:val="00303F43"/>
    <w:rsid w:val="0030434A"/>
    <w:rsid w:val="003051DB"/>
    <w:rsid w:val="00306F73"/>
    <w:rsid w:val="00307474"/>
    <w:rsid w:val="003102C3"/>
    <w:rsid w:val="00310348"/>
    <w:rsid w:val="00310EE6"/>
    <w:rsid w:val="00311628"/>
    <w:rsid w:val="00311860"/>
    <w:rsid w:val="00311C4E"/>
    <w:rsid w:val="00311E73"/>
    <w:rsid w:val="00312012"/>
    <w:rsid w:val="0031221D"/>
    <w:rsid w:val="003123F7"/>
    <w:rsid w:val="00314A01"/>
    <w:rsid w:val="00314B9D"/>
    <w:rsid w:val="00314D8E"/>
    <w:rsid w:val="00314DD8"/>
    <w:rsid w:val="00315221"/>
    <w:rsid w:val="003155A3"/>
    <w:rsid w:val="00315B35"/>
    <w:rsid w:val="00316A7F"/>
    <w:rsid w:val="00317B24"/>
    <w:rsid w:val="00317D8E"/>
    <w:rsid w:val="00317E8F"/>
    <w:rsid w:val="00320752"/>
    <w:rsid w:val="003209E8"/>
    <w:rsid w:val="003211F4"/>
    <w:rsid w:val="00321479"/>
    <w:rsid w:val="0032193F"/>
    <w:rsid w:val="00322186"/>
    <w:rsid w:val="00322962"/>
    <w:rsid w:val="0032403E"/>
    <w:rsid w:val="00324D73"/>
    <w:rsid w:val="00325B7B"/>
    <w:rsid w:val="00325D6B"/>
    <w:rsid w:val="00326FA3"/>
    <w:rsid w:val="00330937"/>
    <w:rsid w:val="0033193C"/>
    <w:rsid w:val="00332B30"/>
    <w:rsid w:val="00333680"/>
    <w:rsid w:val="00334EE8"/>
    <w:rsid w:val="0033532B"/>
    <w:rsid w:val="00335DD0"/>
    <w:rsid w:val="00336799"/>
    <w:rsid w:val="0033685E"/>
    <w:rsid w:val="00336D8D"/>
    <w:rsid w:val="00337929"/>
    <w:rsid w:val="00337AD4"/>
    <w:rsid w:val="00337BF9"/>
    <w:rsid w:val="00340003"/>
    <w:rsid w:val="003429B7"/>
    <w:rsid w:val="00342B92"/>
    <w:rsid w:val="00343B23"/>
    <w:rsid w:val="003444A9"/>
    <w:rsid w:val="003445F2"/>
    <w:rsid w:val="00345EB0"/>
    <w:rsid w:val="00346AB4"/>
    <w:rsid w:val="0034764B"/>
    <w:rsid w:val="0034780A"/>
    <w:rsid w:val="00347CBE"/>
    <w:rsid w:val="003503AC"/>
    <w:rsid w:val="00350E85"/>
    <w:rsid w:val="0035138E"/>
    <w:rsid w:val="00352686"/>
    <w:rsid w:val="00352885"/>
    <w:rsid w:val="003534AD"/>
    <w:rsid w:val="00353E9D"/>
    <w:rsid w:val="003545C3"/>
    <w:rsid w:val="003548C5"/>
    <w:rsid w:val="0035596E"/>
    <w:rsid w:val="00357136"/>
    <w:rsid w:val="00357568"/>
    <w:rsid w:val="003576EB"/>
    <w:rsid w:val="00360C67"/>
    <w:rsid w:val="00360E65"/>
    <w:rsid w:val="00361EC4"/>
    <w:rsid w:val="00362DCB"/>
    <w:rsid w:val="0036308C"/>
    <w:rsid w:val="00363E8F"/>
    <w:rsid w:val="00365118"/>
    <w:rsid w:val="0036547A"/>
    <w:rsid w:val="00365968"/>
    <w:rsid w:val="00366467"/>
    <w:rsid w:val="003669F6"/>
    <w:rsid w:val="00367331"/>
    <w:rsid w:val="0036758B"/>
    <w:rsid w:val="00370563"/>
    <w:rsid w:val="003713D2"/>
    <w:rsid w:val="00371AF4"/>
    <w:rsid w:val="0037299F"/>
    <w:rsid w:val="00372A4F"/>
    <w:rsid w:val="00372B9F"/>
    <w:rsid w:val="00373265"/>
    <w:rsid w:val="0037384B"/>
    <w:rsid w:val="00373892"/>
    <w:rsid w:val="00373C6E"/>
    <w:rsid w:val="003743CE"/>
    <w:rsid w:val="00374569"/>
    <w:rsid w:val="00375FF3"/>
    <w:rsid w:val="0038038F"/>
    <w:rsid w:val="003807AF"/>
    <w:rsid w:val="00380856"/>
    <w:rsid w:val="00380E60"/>
    <w:rsid w:val="00380EAE"/>
    <w:rsid w:val="0038198C"/>
    <w:rsid w:val="00382A6F"/>
    <w:rsid w:val="00382C57"/>
    <w:rsid w:val="003832D2"/>
    <w:rsid w:val="00383B5F"/>
    <w:rsid w:val="00384483"/>
    <w:rsid w:val="0038499A"/>
    <w:rsid w:val="00384F53"/>
    <w:rsid w:val="00386D58"/>
    <w:rsid w:val="00387053"/>
    <w:rsid w:val="00387314"/>
    <w:rsid w:val="00393E17"/>
    <w:rsid w:val="00395451"/>
    <w:rsid w:val="00395633"/>
    <w:rsid w:val="00395716"/>
    <w:rsid w:val="00395ADC"/>
    <w:rsid w:val="00396348"/>
    <w:rsid w:val="00396B0E"/>
    <w:rsid w:val="00397016"/>
    <w:rsid w:val="003973AA"/>
    <w:rsid w:val="003975FF"/>
    <w:rsid w:val="0039766F"/>
    <w:rsid w:val="00397B22"/>
    <w:rsid w:val="00397F82"/>
    <w:rsid w:val="003A01C8"/>
    <w:rsid w:val="003A1238"/>
    <w:rsid w:val="003A1937"/>
    <w:rsid w:val="003A3970"/>
    <w:rsid w:val="003A43B0"/>
    <w:rsid w:val="003A4F65"/>
    <w:rsid w:val="003A52CE"/>
    <w:rsid w:val="003A55F3"/>
    <w:rsid w:val="003A576F"/>
    <w:rsid w:val="003A5964"/>
    <w:rsid w:val="003A5E30"/>
    <w:rsid w:val="003A6344"/>
    <w:rsid w:val="003A6624"/>
    <w:rsid w:val="003A695D"/>
    <w:rsid w:val="003A6A25"/>
    <w:rsid w:val="003A6F6B"/>
    <w:rsid w:val="003B1A99"/>
    <w:rsid w:val="003B225F"/>
    <w:rsid w:val="003B295F"/>
    <w:rsid w:val="003B34F2"/>
    <w:rsid w:val="003B3CB0"/>
    <w:rsid w:val="003B5909"/>
    <w:rsid w:val="003B590F"/>
    <w:rsid w:val="003B6F3E"/>
    <w:rsid w:val="003B7AEF"/>
    <w:rsid w:val="003B7BBB"/>
    <w:rsid w:val="003C0649"/>
    <w:rsid w:val="003C0AFC"/>
    <w:rsid w:val="003C0FB3"/>
    <w:rsid w:val="003C15FE"/>
    <w:rsid w:val="003C2AC4"/>
    <w:rsid w:val="003C3990"/>
    <w:rsid w:val="003C434B"/>
    <w:rsid w:val="003C4538"/>
    <w:rsid w:val="003C489D"/>
    <w:rsid w:val="003C54B8"/>
    <w:rsid w:val="003C54F5"/>
    <w:rsid w:val="003C66AB"/>
    <w:rsid w:val="003C687F"/>
    <w:rsid w:val="003C723C"/>
    <w:rsid w:val="003C7FC1"/>
    <w:rsid w:val="003D0B63"/>
    <w:rsid w:val="003D0F0F"/>
    <w:rsid w:val="003D0F7F"/>
    <w:rsid w:val="003D140F"/>
    <w:rsid w:val="003D186A"/>
    <w:rsid w:val="003D3CF0"/>
    <w:rsid w:val="003D53BF"/>
    <w:rsid w:val="003D5665"/>
    <w:rsid w:val="003D6183"/>
    <w:rsid w:val="003D6797"/>
    <w:rsid w:val="003D6850"/>
    <w:rsid w:val="003D779D"/>
    <w:rsid w:val="003D7846"/>
    <w:rsid w:val="003D78A2"/>
    <w:rsid w:val="003D7EF8"/>
    <w:rsid w:val="003E03FD"/>
    <w:rsid w:val="003E15EE"/>
    <w:rsid w:val="003E27E4"/>
    <w:rsid w:val="003E47EB"/>
    <w:rsid w:val="003E5144"/>
    <w:rsid w:val="003E5EF3"/>
    <w:rsid w:val="003E6AE0"/>
    <w:rsid w:val="003E7453"/>
    <w:rsid w:val="003E7655"/>
    <w:rsid w:val="003F0971"/>
    <w:rsid w:val="003F0D57"/>
    <w:rsid w:val="003F1137"/>
    <w:rsid w:val="003F1DA7"/>
    <w:rsid w:val="003F2449"/>
    <w:rsid w:val="003F28DA"/>
    <w:rsid w:val="003F2C2F"/>
    <w:rsid w:val="003F35B8"/>
    <w:rsid w:val="003F36BD"/>
    <w:rsid w:val="003F3AB1"/>
    <w:rsid w:val="003F3E75"/>
    <w:rsid w:val="003F3F97"/>
    <w:rsid w:val="003F42CF"/>
    <w:rsid w:val="003F4572"/>
    <w:rsid w:val="003F4EA0"/>
    <w:rsid w:val="003F66AD"/>
    <w:rsid w:val="003F69BE"/>
    <w:rsid w:val="003F6A83"/>
    <w:rsid w:val="003F6A95"/>
    <w:rsid w:val="003F7D20"/>
    <w:rsid w:val="00400EB0"/>
    <w:rsid w:val="004013F6"/>
    <w:rsid w:val="00402372"/>
    <w:rsid w:val="00402FCF"/>
    <w:rsid w:val="004042F8"/>
    <w:rsid w:val="004048C9"/>
    <w:rsid w:val="004049FA"/>
    <w:rsid w:val="00404D2F"/>
    <w:rsid w:val="00405801"/>
    <w:rsid w:val="00405BC2"/>
    <w:rsid w:val="00405CDA"/>
    <w:rsid w:val="00406BA0"/>
    <w:rsid w:val="00407474"/>
    <w:rsid w:val="00407ED4"/>
    <w:rsid w:val="00407F31"/>
    <w:rsid w:val="0041067D"/>
    <w:rsid w:val="0041082E"/>
    <w:rsid w:val="004125FD"/>
    <w:rsid w:val="004128F0"/>
    <w:rsid w:val="00412A0A"/>
    <w:rsid w:val="00414D5B"/>
    <w:rsid w:val="004163AD"/>
    <w:rsid w:val="0041645A"/>
    <w:rsid w:val="004166F1"/>
    <w:rsid w:val="00417BB8"/>
    <w:rsid w:val="00420300"/>
    <w:rsid w:val="00421CC4"/>
    <w:rsid w:val="0042260B"/>
    <w:rsid w:val="004232BF"/>
    <w:rsid w:val="0042354D"/>
    <w:rsid w:val="004259A6"/>
    <w:rsid w:val="00425CCF"/>
    <w:rsid w:val="004267C4"/>
    <w:rsid w:val="00427768"/>
    <w:rsid w:val="0042783D"/>
    <w:rsid w:val="00430D80"/>
    <w:rsid w:val="004317B5"/>
    <w:rsid w:val="00431E3D"/>
    <w:rsid w:val="00432B2B"/>
    <w:rsid w:val="00433B4D"/>
    <w:rsid w:val="00434D83"/>
    <w:rsid w:val="00435259"/>
    <w:rsid w:val="00436A6C"/>
    <w:rsid w:val="00436A87"/>
    <w:rsid w:val="00436B23"/>
    <w:rsid w:val="00436E53"/>
    <w:rsid w:val="00436E88"/>
    <w:rsid w:val="00440977"/>
    <w:rsid w:val="0044124E"/>
    <w:rsid w:val="0044128B"/>
    <w:rsid w:val="0044175B"/>
    <w:rsid w:val="00441C88"/>
    <w:rsid w:val="00442026"/>
    <w:rsid w:val="00442448"/>
    <w:rsid w:val="00443CD4"/>
    <w:rsid w:val="004440BB"/>
    <w:rsid w:val="004450B6"/>
    <w:rsid w:val="00445612"/>
    <w:rsid w:val="00445B16"/>
    <w:rsid w:val="004461A9"/>
    <w:rsid w:val="004468EC"/>
    <w:rsid w:val="004479D8"/>
    <w:rsid w:val="00447C97"/>
    <w:rsid w:val="004500DF"/>
    <w:rsid w:val="0045079B"/>
    <w:rsid w:val="00451168"/>
    <w:rsid w:val="00451506"/>
    <w:rsid w:val="00452D84"/>
    <w:rsid w:val="00453739"/>
    <w:rsid w:val="0045440E"/>
    <w:rsid w:val="0045447C"/>
    <w:rsid w:val="0045495E"/>
    <w:rsid w:val="00455F66"/>
    <w:rsid w:val="0045627B"/>
    <w:rsid w:val="00456817"/>
    <w:rsid w:val="00456C90"/>
    <w:rsid w:val="00457160"/>
    <w:rsid w:val="00457651"/>
    <w:rsid w:val="004578CC"/>
    <w:rsid w:val="004601F3"/>
    <w:rsid w:val="0046249D"/>
    <w:rsid w:val="0046317A"/>
    <w:rsid w:val="004634B5"/>
    <w:rsid w:val="00463BFC"/>
    <w:rsid w:val="004657D6"/>
    <w:rsid w:val="00466621"/>
    <w:rsid w:val="004666FD"/>
    <w:rsid w:val="00466BF0"/>
    <w:rsid w:val="004700AE"/>
    <w:rsid w:val="004728AA"/>
    <w:rsid w:val="00473346"/>
    <w:rsid w:val="00473891"/>
    <w:rsid w:val="0047437F"/>
    <w:rsid w:val="00475802"/>
    <w:rsid w:val="00476168"/>
    <w:rsid w:val="00476284"/>
    <w:rsid w:val="0047758F"/>
    <w:rsid w:val="0048084F"/>
    <w:rsid w:val="00480A73"/>
    <w:rsid w:val="004810BD"/>
    <w:rsid w:val="0048175E"/>
    <w:rsid w:val="00482868"/>
    <w:rsid w:val="00483B44"/>
    <w:rsid w:val="00483BB2"/>
    <w:rsid w:val="00483CA9"/>
    <w:rsid w:val="004840AA"/>
    <w:rsid w:val="0048493C"/>
    <w:rsid w:val="004850B9"/>
    <w:rsid w:val="0048525B"/>
    <w:rsid w:val="004857D7"/>
    <w:rsid w:val="00485C6B"/>
    <w:rsid w:val="00485CCD"/>
    <w:rsid w:val="00485CD8"/>
    <w:rsid w:val="00485DB5"/>
    <w:rsid w:val="00485F54"/>
    <w:rsid w:val="004860C5"/>
    <w:rsid w:val="00486407"/>
    <w:rsid w:val="00486D2B"/>
    <w:rsid w:val="004875B0"/>
    <w:rsid w:val="004904BA"/>
    <w:rsid w:val="00490D5A"/>
    <w:rsid w:val="00490D60"/>
    <w:rsid w:val="0049252C"/>
    <w:rsid w:val="00493120"/>
    <w:rsid w:val="004945FF"/>
    <w:rsid w:val="004949C7"/>
    <w:rsid w:val="00494AC8"/>
    <w:rsid w:val="00494FDC"/>
    <w:rsid w:val="004955B1"/>
    <w:rsid w:val="004A0489"/>
    <w:rsid w:val="004A161B"/>
    <w:rsid w:val="004A4066"/>
    <w:rsid w:val="004A4106"/>
    <w:rsid w:val="004A4146"/>
    <w:rsid w:val="004A47DB"/>
    <w:rsid w:val="004A4F6C"/>
    <w:rsid w:val="004A5904"/>
    <w:rsid w:val="004A5AAE"/>
    <w:rsid w:val="004A65F7"/>
    <w:rsid w:val="004A6853"/>
    <w:rsid w:val="004A6AB7"/>
    <w:rsid w:val="004A6AC9"/>
    <w:rsid w:val="004A7284"/>
    <w:rsid w:val="004A75FE"/>
    <w:rsid w:val="004A7771"/>
    <w:rsid w:val="004A7E1A"/>
    <w:rsid w:val="004B0073"/>
    <w:rsid w:val="004B052D"/>
    <w:rsid w:val="004B0C04"/>
    <w:rsid w:val="004B1541"/>
    <w:rsid w:val="004B240E"/>
    <w:rsid w:val="004B29F4"/>
    <w:rsid w:val="004B2DB6"/>
    <w:rsid w:val="004B3F66"/>
    <w:rsid w:val="004B416D"/>
    <w:rsid w:val="004B4C27"/>
    <w:rsid w:val="004B5AFF"/>
    <w:rsid w:val="004B5E5E"/>
    <w:rsid w:val="004B6407"/>
    <w:rsid w:val="004B6923"/>
    <w:rsid w:val="004B6EDF"/>
    <w:rsid w:val="004B7240"/>
    <w:rsid w:val="004B7495"/>
    <w:rsid w:val="004B780F"/>
    <w:rsid w:val="004B7B56"/>
    <w:rsid w:val="004B7EE9"/>
    <w:rsid w:val="004C098E"/>
    <w:rsid w:val="004C0F8B"/>
    <w:rsid w:val="004C20CF"/>
    <w:rsid w:val="004C299C"/>
    <w:rsid w:val="004C2E2E"/>
    <w:rsid w:val="004C3080"/>
    <w:rsid w:val="004C323C"/>
    <w:rsid w:val="004C38A9"/>
    <w:rsid w:val="004C4D54"/>
    <w:rsid w:val="004C6635"/>
    <w:rsid w:val="004C7023"/>
    <w:rsid w:val="004C7513"/>
    <w:rsid w:val="004C7A74"/>
    <w:rsid w:val="004D02AC"/>
    <w:rsid w:val="004D0383"/>
    <w:rsid w:val="004D1BBC"/>
    <w:rsid w:val="004D1C29"/>
    <w:rsid w:val="004D1F3F"/>
    <w:rsid w:val="004D2991"/>
    <w:rsid w:val="004D3016"/>
    <w:rsid w:val="004D333E"/>
    <w:rsid w:val="004D3A72"/>
    <w:rsid w:val="004D3EE2"/>
    <w:rsid w:val="004D4B55"/>
    <w:rsid w:val="004D5B9D"/>
    <w:rsid w:val="004D5BBA"/>
    <w:rsid w:val="004D63B3"/>
    <w:rsid w:val="004D6540"/>
    <w:rsid w:val="004D66E9"/>
    <w:rsid w:val="004E0254"/>
    <w:rsid w:val="004E02AA"/>
    <w:rsid w:val="004E0BD0"/>
    <w:rsid w:val="004E164A"/>
    <w:rsid w:val="004E1C2A"/>
    <w:rsid w:val="004E2ACB"/>
    <w:rsid w:val="004E339F"/>
    <w:rsid w:val="004E38B0"/>
    <w:rsid w:val="004E3AF0"/>
    <w:rsid w:val="004E3C28"/>
    <w:rsid w:val="004E4332"/>
    <w:rsid w:val="004E4E0B"/>
    <w:rsid w:val="004E6856"/>
    <w:rsid w:val="004E6FB4"/>
    <w:rsid w:val="004E721C"/>
    <w:rsid w:val="004E7D51"/>
    <w:rsid w:val="004E7E24"/>
    <w:rsid w:val="004F0977"/>
    <w:rsid w:val="004F1284"/>
    <w:rsid w:val="004F1408"/>
    <w:rsid w:val="004F3C30"/>
    <w:rsid w:val="004F4B86"/>
    <w:rsid w:val="004F4E1D"/>
    <w:rsid w:val="004F57F6"/>
    <w:rsid w:val="004F6257"/>
    <w:rsid w:val="004F63BE"/>
    <w:rsid w:val="004F6A25"/>
    <w:rsid w:val="004F6AB0"/>
    <w:rsid w:val="004F6B4D"/>
    <w:rsid w:val="004F6F40"/>
    <w:rsid w:val="005000BD"/>
    <w:rsid w:val="005000DD"/>
    <w:rsid w:val="00501694"/>
    <w:rsid w:val="00503948"/>
    <w:rsid w:val="00503A67"/>
    <w:rsid w:val="00503B09"/>
    <w:rsid w:val="00504572"/>
    <w:rsid w:val="0050468F"/>
    <w:rsid w:val="00504A7D"/>
    <w:rsid w:val="00504F5C"/>
    <w:rsid w:val="005050B0"/>
    <w:rsid w:val="00505262"/>
    <w:rsid w:val="0050597B"/>
    <w:rsid w:val="00506DF8"/>
    <w:rsid w:val="00506FD3"/>
    <w:rsid w:val="00507451"/>
    <w:rsid w:val="00511F4D"/>
    <w:rsid w:val="005132A8"/>
    <w:rsid w:val="00513397"/>
    <w:rsid w:val="00514D6B"/>
    <w:rsid w:val="00515699"/>
    <w:rsid w:val="0051574E"/>
    <w:rsid w:val="00516A57"/>
    <w:rsid w:val="00516D27"/>
    <w:rsid w:val="0051725F"/>
    <w:rsid w:val="00517B27"/>
    <w:rsid w:val="00520095"/>
    <w:rsid w:val="00520645"/>
    <w:rsid w:val="0052168D"/>
    <w:rsid w:val="0052396A"/>
    <w:rsid w:val="00524585"/>
    <w:rsid w:val="00526641"/>
    <w:rsid w:val="0052734E"/>
    <w:rsid w:val="0052782C"/>
    <w:rsid w:val="00527A41"/>
    <w:rsid w:val="005309A9"/>
    <w:rsid w:val="00530E46"/>
    <w:rsid w:val="00531A67"/>
    <w:rsid w:val="0053210A"/>
    <w:rsid w:val="00532234"/>
    <w:rsid w:val="005324EF"/>
    <w:rsid w:val="0053286B"/>
    <w:rsid w:val="005330A0"/>
    <w:rsid w:val="00533B1B"/>
    <w:rsid w:val="00535276"/>
    <w:rsid w:val="00536021"/>
    <w:rsid w:val="00536369"/>
    <w:rsid w:val="005363A7"/>
    <w:rsid w:val="005400FF"/>
    <w:rsid w:val="00540E99"/>
    <w:rsid w:val="00541130"/>
    <w:rsid w:val="00542E83"/>
    <w:rsid w:val="00542F67"/>
    <w:rsid w:val="00543954"/>
    <w:rsid w:val="00543CDB"/>
    <w:rsid w:val="005447BE"/>
    <w:rsid w:val="00546A8B"/>
    <w:rsid w:val="00546D5E"/>
    <w:rsid w:val="00546F02"/>
    <w:rsid w:val="00547051"/>
    <w:rsid w:val="0054770B"/>
    <w:rsid w:val="00551073"/>
    <w:rsid w:val="00551787"/>
    <w:rsid w:val="00551812"/>
    <w:rsid w:val="00551DA4"/>
    <w:rsid w:val="0055213A"/>
    <w:rsid w:val="0055374D"/>
    <w:rsid w:val="00554403"/>
    <w:rsid w:val="00554956"/>
    <w:rsid w:val="00557AB5"/>
    <w:rsid w:val="00557BE6"/>
    <w:rsid w:val="00557E40"/>
    <w:rsid w:val="005600BC"/>
    <w:rsid w:val="005614EA"/>
    <w:rsid w:val="00561CFC"/>
    <w:rsid w:val="005628F1"/>
    <w:rsid w:val="00562EB7"/>
    <w:rsid w:val="00563104"/>
    <w:rsid w:val="005639CE"/>
    <w:rsid w:val="005646C1"/>
    <w:rsid w:val="005646CC"/>
    <w:rsid w:val="005652E4"/>
    <w:rsid w:val="00565730"/>
    <w:rsid w:val="00566671"/>
    <w:rsid w:val="00566DFD"/>
    <w:rsid w:val="00567A73"/>
    <w:rsid w:val="00567B22"/>
    <w:rsid w:val="00570D4D"/>
    <w:rsid w:val="005710FF"/>
    <w:rsid w:val="0057134C"/>
    <w:rsid w:val="00572032"/>
    <w:rsid w:val="0057331C"/>
    <w:rsid w:val="00573328"/>
    <w:rsid w:val="00573F07"/>
    <w:rsid w:val="0057429B"/>
    <w:rsid w:val="0057478F"/>
    <w:rsid w:val="005747FF"/>
    <w:rsid w:val="00576415"/>
    <w:rsid w:val="00577502"/>
    <w:rsid w:val="00580D0F"/>
    <w:rsid w:val="00581F3D"/>
    <w:rsid w:val="005824C0"/>
    <w:rsid w:val="00582560"/>
    <w:rsid w:val="00582DEA"/>
    <w:rsid w:val="00582F65"/>
    <w:rsid w:val="00582FD7"/>
    <w:rsid w:val="005832ED"/>
    <w:rsid w:val="00583524"/>
    <w:rsid w:val="005835A2"/>
    <w:rsid w:val="00583853"/>
    <w:rsid w:val="0058504E"/>
    <w:rsid w:val="005857A8"/>
    <w:rsid w:val="00585BC2"/>
    <w:rsid w:val="00586B68"/>
    <w:rsid w:val="0058713B"/>
    <w:rsid w:val="005876D2"/>
    <w:rsid w:val="0059056C"/>
    <w:rsid w:val="0059130B"/>
    <w:rsid w:val="005918F4"/>
    <w:rsid w:val="00591A19"/>
    <w:rsid w:val="00594705"/>
    <w:rsid w:val="00595C9C"/>
    <w:rsid w:val="00596689"/>
    <w:rsid w:val="00596F77"/>
    <w:rsid w:val="005978F5"/>
    <w:rsid w:val="005A16FB"/>
    <w:rsid w:val="005A1A68"/>
    <w:rsid w:val="005A1D50"/>
    <w:rsid w:val="005A2985"/>
    <w:rsid w:val="005A2A5A"/>
    <w:rsid w:val="005A3076"/>
    <w:rsid w:val="005A39FC"/>
    <w:rsid w:val="005A3B66"/>
    <w:rsid w:val="005A42E3"/>
    <w:rsid w:val="005A5F04"/>
    <w:rsid w:val="005A6857"/>
    <w:rsid w:val="005A6DC2"/>
    <w:rsid w:val="005A6F81"/>
    <w:rsid w:val="005A721C"/>
    <w:rsid w:val="005B0870"/>
    <w:rsid w:val="005B1762"/>
    <w:rsid w:val="005B1AF8"/>
    <w:rsid w:val="005B249A"/>
    <w:rsid w:val="005B42DD"/>
    <w:rsid w:val="005B4B88"/>
    <w:rsid w:val="005B5605"/>
    <w:rsid w:val="005B5D60"/>
    <w:rsid w:val="005B5E31"/>
    <w:rsid w:val="005B61AC"/>
    <w:rsid w:val="005B64AE"/>
    <w:rsid w:val="005B6E3D"/>
    <w:rsid w:val="005B71EB"/>
    <w:rsid w:val="005B7298"/>
    <w:rsid w:val="005C1AAC"/>
    <w:rsid w:val="005C1BFC"/>
    <w:rsid w:val="005C5CAF"/>
    <w:rsid w:val="005C7B55"/>
    <w:rsid w:val="005D0175"/>
    <w:rsid w:val="005D139F"/>
    <w:rsid w:val="005D197C"/>
    <w:rsid w:val="005D1CC4"/>
    <w:rsid w:val="005D2D62"/>
    <w:rsid w:val="005D31A1"/>
    <w:rsid w:val="005D5A37"/>
    <w:rsid w:val="005D5A78"/>
    <w:rsid w:val="005D5DB0"/>
    <w:rsid w:val="005D7A00"/>
    <w:rsid w:val="005D7ADA"/>
    <w:rsid w:val="005E0B43"/>
    <w:rsid w:val="005E2010"/>
    <w:rsid w:val="005E3BF0"/>
    <w:rsid w:val="005E3FD7"/>
    <w:rsid w:val="005E4742"/>
    <w:rsid w:val="005E6829"/>
    <w:rsid w:val="005E7B88"/>
    <w:rsid w:val="005F0129"/>
    <w:rsid w:val="005F090D"/>
    <w:rsid w:val="005F0E12"/>
    <w:rsid w:val="005F10D4"/>
    <w:rsid w:val="005F252D"/>
    <w:rsid w:val="005F26E8"/>
    <w:rsid w:val="005F275A"/>
    <w:rsid w:val="005F2B92"/>
    <w:rsid w:val="005F2E08"/>
    <w:rsid w:val="005F30B6"/>
    <w:rsid w:val="005F444D"/>
    <w:rsid w:val="005F59F4"/>
    <w:rsid w:val="005F68AB"/>
    <w:rsid w:val="005F7218"/>
    <w:rsid w:val="005F7834"/>
    <w:rsid w:val="005F78DD"/>
    <w:rsid w:val="005F7A4D"/>
    <w:rsid w:val="005F7A6E"/>
    <w:rsid w:val="0060046E"/>
    <w:rsid w:val="006005D7"/>
    <w:rsid w:val="006018C9"/>
    <w:rsid w:val="00601B68"/>
    <w:rsid w:val="0060359B"/>
    <w:rsid w:val="00603F69"/>
    <w:rsid w:val="006040DA"/>
    <w:rsid w:val="006047BD"/>
    <w:rsid w:val="00607675"/>
    <w:rsid w:val="00610F53"/>
    <w:rsid w:val="00612662"/>
    <w:rsid w:val="00612E3F"/>
    <w:rsid w:val="00613208"/>
    <w:rsid w:val="00616723"/>
    <w:rsid w:val="00616767"/>
    <w:rsid w:val="0061698B"/>
    <w:rsid w:val="00616F61"/>
    <w:rsid w:val="00617ACD"/>
    <w:rsid w:val="00617B70"/>
    <w:rsid w:val="00620917"/>
    <w:rsid w:val="0062163D"/>
    <w:rsid w:val="00621D56"/>
    <w:rsid w:val="00623A9E"/>
    <w:rsid w:val="00623C2A"/>
    <w:rsid w:val="00624A20"/>
    <w:rsid w:val="00624C9B"/>
    <w:rsid w:val="006251EB"/>
    <w:rsid w:val="0062541D"/>
    <w:rsid w:val="00625F54"/>
    <w:rsid w:val="00626E50"/>
    <w:rsid w:val="00630BB3"/>
    <w:rsid w:val="00630BC3"/>
    <w:rsid w:val="00630DA5"/>
    <w:rsid w:val="006312FE"/>
    <w:rsid w:val="00631FB3"/>
    <w:rsid w:val="00632182"/>
    <w:rsid w:val="0063253C"/>
    <w:rsid w:val="00632DB1"/>
    <w:rsid w:val="006335DF"/>
    <w:rsid w:val="00634717"/>
    <w:rsid w:val="00634BC5"/>
    <w:rsid w:val="0063670E"/>
    <w:rsid w:val="00637181"/>
    <w:rsid w:val="00637AF8"/>
    <w:rsid w:val="006412BE"/>
    <w:rsid w:val="00641437"/>
    <w:rsid w:val="0064144D"/>
    <w:rsid w:val="00641609"/>
    <w:rsid w:val="0064160E"/>
    <w:rsid w:val="00641E2E"/>
    <w:rsid w:val="00642389"/>
    <w:rsid w:val="00642F51"/>
    <w:rsid w:val="006439ED"/>
    <w:rsid w:val="00644306"/>
    <w:rsid w:val="00644429"/>
    <w:rsid w:val="00644EAB"/>
    <w:rsid w:val="006450E2"/>
    <w:rsid w:val="006453D8"/>
    <w:rsid w:val="006457A5"/>
    <w:rsid w:val="00650503"/>
    <w:rsid w:val="00651A1C"/>
    <w:rsid w:val="00651E73"/>
    <w:rsid w:val="00651EDF"/>
    <w:rsid w:val="006522EF"/>
    <w:rsid w:val="006522FD"/>
    <w:rsid w:val="00652800"/>
    <w:rsid w:val="0065397C"/>
    <w:rsid w:val="00653AB0"/>
    <w:rsid w:val="00653C49"/>
    <w:rsid w:val="00653C5D"/>
    <w:rsid w:val="006544A7"/>
    <w:rsid w:val="00654667"/>
    <w:rsid w:val="006552BE"/>
    <w:rsid w:val="006561A4"/>
    <w:rsid w:val="00657E7E"/>
    <w:rsid w:val="00661413"/>
    <w:rsid w:val="006618E3"/>
    <w:rsid w:val="00661D06"/>
    <w:rsid w:val="00661EB6"/>
    <w:rsid w:val="006622EE"/>
    <w:rsid w:val="006638B4"/>
    <w:rsid w:val="00663F9A"/>
    <w:rsid w:val="0066400D"/>
    <w:rsid w:val="006641B3"/>
    <w:rsid w:val="006644C4"/>
    <w:rsid w:val="006653BA"/>
    <w:rsid w:val="00665975"/>
    <w:rsid w:val="00665F1A"/>
    <w:rsid w:val="0066665B"/>
    <w:rsid w:val="00670EE3"/>
    <w:rsid w:val="00672902"/>
    <w:rsid w:val="006732BE"/>
    <w:rsid w:val="006732C8"/>
    <w:rsid w:val="0067331F"/>
    <w:rsid w:val="006742E8"/>
    <w:rsid w:val="0067482E"/>
    <w:rsid w:val="00674B41"/>
    <w:rsid w:val="00675260"/>
    <w:rsid w:val="00676B13"/>
    <w:rsid w:val="00676E1C"/>
    <w:rsid w:val="00677237"/>
    <w:rsid w:val="00677402"/>
    <w:rsid w:val="00677672"/>
    <w:rsid w:val="00677DDB"/>
    <w:rsid w:val="00677EF0"/>
    <w:rsid w:val="006814BF"/>
    <w:rsid w:val="00681DCF"/>
    <w:rsid w:val="00681F32"/>
    <w:rsid w:val="006833DB"/>
    <w:rsid w:val="00683AEC"/>
    <w:rsid w:val="00684672"/>
    <w:rsid w:val="0068481E"/>
    <w:rsid w:val="006848C8"/>
    <w:rsid w:val="0068666F"/>
    <w:rsid w:val="0068780A"/>
    <w:rsid w:val="00690267"/>
    <w:rsid w:val="0069052A"/>
    <w:rsid w:val="006906E7"/>
    <w:rsid w:val="00690A32"/>
    <w:rsid w:val="00691764"/>
    <w:rsid w:val="006922DE"/>
    <w:rsid w:val="00693070"/>
    <w:rsid w:val="006931D4"/>
    <w:rsid w:val="00694E70"/>
    <w:rsid w:val="006954D4"/>
    <w:rsid w:val="0069598B"/>
    <w:rsid w:val="00695AF0"/>
    <w:rsid w:val="00696DA8"/>
    <w:rsid w:val="0069757D"/>
    <w:rsid w:val="006977F3"/>
    <w:rsid w:val="006A0ED5"/>
    <w:rsid w:val="006A1A8E"/>
    <w:rsid w:val="006A1CF6"/>
    <w:rsid w:val="006A2D9E"/>
    <w:rsid w:val="006A36DB"/>
    <w:rsid w:val="006A3EF2"/>
    <w:rsid w:val="006A44D0"/>
    <w:rsid w:val="006A48C1"/>
    <w:rsid w:val="006A510D"/>
    <w:rsid w:val="006A51A4"/>
    <w:rsid w:val="006A5360"/>
    <w:rsid w:val="006A68CE"/>
    <w:rsid w:val="006A7032"/>
    <w:rsid w:val="006B0291"/>
    <w:rsid w:val="006B06B2"/>
    <w:rsid w:val="006B0894"/>
    <w:rsid w:val="006B11A8"/>
    <w:rsid w:val="006B1FFA"/>
    <w:rsid w:val="006B246A"/>
    <w:rsid w:val="006B3564"/>
    <w:rsid w:val="006B37DA"/>
    <w:rsid w:val="006B37E6"/>
    <w:rsid w:val="006B3D8F"/>
    <w:rsid w:val="006B42E3"/>
    <w:rsid w:val="006B44E9"/>
    <w:rsid w:val="006B5903"/>
    <w:rsid w:val="006B6786"/>
    <w:rsid w:val="006B73E5"/>
    <w:rsid w:val="006C00A3"/>
    <w:rsid w:val="006C10FC"/>
    <w:rsid w:val="006C4B47"/>
    <w:rsid w:val="006C4FEE"/>
    <w:rsid w:val="006C5E31"/>
    <w:rsid w:val="006C615D"/>
    <w:rsid w:val="006C6389"/>
    <w:rsid w:val="006C7AB5"/>
    <w:rsid w:val="006D062E"/>
    <w:rsid w:val="006D0817"/>
    <w:rsid w:val="006D0996"/>
    <w:rsid w:val="006D2405"/>
    <w:rsid w:val="006D26FD"/>
    <w:rsid w:val="006D3A0E"/>
    <w:rsid w:val="006D454B"/>
    <w:rsid w:val="006D4A39"/>
    <w:rsid w:val="006D53A4"/>
    <w:rsid w:val="006D6748"/>
    <w:rsid w:val="006D7390"/>
    <w:rsid w:val="006E08A7"/>
    <w:rsid w:val="006E08C4"/>
    <w:rsid w:val="006E091B"/>
    <w:rsid w:val="006E2552"/>
    <w:rsid w:val="006E2845"/>
    <w:rsid w:val="006E42C8"/>
    <w:rsid w:val="006E4800"/>
    <w:rsid w:val="006E4861"/>
    <w:rsid w:val="006E5523"/>
    <w:rsid w:val="006E560F"/>
    <w:rsid w:val="006E5B90"/>
    <w:rsid w:val="006E60D3"/>
    <w:rsid w:val="006E6CDF"/>
    <w:rsid w:val="006E79B6"/>
    <w:rsid w:val="006E7B9F"/>
    <w:rsid w:val="006F054E"/>
    <w:rsid w:val="006F15D8"/>
    <w:rsid w:val="006F1B19"/>
    <w:rsid w:val="006F25DA"/>
    <w:rsid w:val="006F3613"/>
    <w:rsid w:val="006F3839"/>
    <w:rsid w:val="006F4503"/>
    <w:rsid w:val="006F5197"/>
    <w:rsid w:val="006F5ED3"/>
    <w:rsid w:val="00700048"/>
    <w:rsid w:val="00700346"/>
    <w:rsid w:val="00700C28"/>
    <w:rsid w:val="0070190E"/>
    <w:rsid w:val="00701DAC"/>
    <w:rsid w:val="00703206"/>
    <w:rsid w:val="00704694"/>
    <w:rsid w:val="007058CD"/>
    <w:rsid w:val="00705D75"/>
    <w:rsid w:val="00706293"/>
    <w:rsid w:val="00706701"/>
    <w:rsid w:val="00706774"/>
    <w:rsid w:val="007071BF"/>
    <w:rsid w:val="0070723B"/>
    <w:rsid w:val="00710D91"/>
    <w:rsid w:val="00711088"/>
    <w:rsid w:val="007111F4"/>
    <w:rsid w:val="0071148E"/>
    <w:rsid w:val="007124A7"/>
    <w:rsid w:val="00712D14"/>
    <w:rsid w:val="00712DA7"/>
    <w:rsid w:val="00714956"/>
    <w:rsid w:val="00715F89"/>
    <w:rsid w:val="00716FB7"/>
    <w:rsid w:val="00717C66"/>
    <w:rsid w:val="0072144B"/>
    <w:rsid w:val="0072232D"/>
    <w:rsid w:val="00722D6B"/>
    <w:rsid w:val="0072360C"/>
    <w:rsid w:val="00723956"/>
    <w:rsid w:val="00723D4D"/>
    <w:rsid w:val="00724203"/>
    <w:rsid w:val="00724555"/>
    <w:rsid w:val="007250C3"/>
    <w:rsid w:val="00725C3B"/>
    <w:rsid w:val="00725D14"/>
    <w:rsid w:val="007266FB"/>
    <w:rsid w:val="007278CD"/>
    <w:rsid w:val="0073008B"/>
    <w:rsid w:val="007308AE"/>
    <w:rsid w:val="00730C24"/>
    <w:rsid w:val="0073212B"/>
    <w:rsid w:val="007323FC"/>
    <w:rsid w:val="0073364D"/>
    <w:rsid w:val="00733D6A"/>
    <w:rsid w:val="00734065"/>
    <w:rsid w:val="00734342"/>
    <w:rsid w:val="00734894"/>
    <w:rsid w:val="00735327"/>
    <w:rsid w:val="00735451"/>
    <w:rsid w:val="00735D86"/>
    <w:rsid w:val="00736C6B"/>
    <w:rsid w:val="007371AD"/>
    <w:rsid w:val="00740573"/>
    <w:rsid w:val="00740D4F"/>
    <w:rsid w:val="00741479"/>
    <w:rsid w:val="007414DA"/>
    <w:rsid w:val="00741ACA"/>
    <w:rsid w:val="007448D2"/>
    <w:rsid w:val="00744A73"/>
    <w:rsid w:val="00744C61"/>
    <w:rsid w:val="00744DB8"/>
    <w:rsid w:val="00744F15"/>
    <w:rsid w:val="0074555C"/>
    <w:rsid w:val="00745564"/>
    <w:rsid w:val="00745C28"/>
    <w:rsid w:val="00745CEC"/>
    <w:rsid w:val="007460FF"/>
    <w:rsid w:val="007468C0"/>
    <w:rsid w:val="007474D4"/>
    <w:rsid w:val="00751E43"/>
    <w:rsid w:val="0075322D"/>
    <w:rsid w:val="0075326F"/>
    <w:rsid w:val="00753969"/>
    <w:rsid w:val="00753D56"/>
    <w:rsid w:val="0075517B"/>
    <w:rsid w:val="0075549A"/>
    <w:rsid w:val="00755951"/>
    <w:rsid w:val="007564AE"/>
    <w:rsid w:val="00756B3F"/>
    <w:rsid w:val="00757591"/>
    <w:rsid w:val="00757633"/>
    <w:rsid w:val="00757A59"/>
    <w:rsid w:val="00757DD5"/>
    <w:rsid w:val="007617A7"/>
    <w:rsid w:val="00762125"/>
    <w:rsid w:val="00762E37"/>
    <w:rsid w:val="007635C3"/>
    <w:rsid w:val="00763C34"/>
    <w:rsid w:val="00764DCF"/>
    <w:rsid w:val="00764E64"/>
    <w:rsid w:val="00764E91"/>
    <w:rsid w:val="00765A92"/>
    <w:rsid w:val="00765E06"/>
    <w:rsid w:val="00765F79"/>
    <w:rsid w:val="007662C1"/>
    <w:rsid w:val="00766A1D"/>
    <w:rsid w:val="00766BC2"/>
    <w:rsid w:val="007706FF"/>
    <w:rsid w:val="00770891"/>
    <w:rsid w:val="00770C61"/>
    <w:rsid w:val="00772A74"/>
    <w:rsid w:val="00772BA3"/>
    <w:rsid w:val="00773EBA"/>
    <w:rsid w:val="007763FE"/>
    <w:rsid w:val="00776998"/>
    <w:rsid w:val="00776AC3"/>
    <w:rsid w:val="00776DE6"/>
    <w:rsid w:val="00776EF9"/>
    <w:rsid w:val="00777558"/>
    <w:rsid w:val="007776A2"/>
    <w:rsid w:val="00777849"/>
    <w:rsid w:val="00780A99"/>
    <w:rsid w:val="00781361"/>
    <w:rsid w:val="00781C4F"/>
    <w:rsid w:val="00782487"/>
    <w:rsid w:val="00782A2E"/>
    <w:rsid w:val="00782A7A"/>
    <w:rsid w:val="00782B11"/>
    <w:rsid w:val="00782F13"/>
    <w:rsid w:val="007836C0"/>
    <w:rsid w:val="00783D18"/>
    <w:rsid w:val="00783D5D"/>
    <w:rsid w:val="00783F8F"/>
    <w:rsid w:val="00785BE0"/>
    <w:rsid w:val="00785FD5"/>
    <w:rsid w:val="0078667E"/>
    <w:rsid w:val="007871F7"/>
    <w:rsid w:val="00787B38"/>
    <w:rsid w:val="007919DC"/>
    <w:rsid w:val="00791B72"/>
    <w:rsid w:val="00791C7F"/>
    <w:rsid w:val="00791EE3"/>
    <w:rsid w:val="00792B5E"/>
    <w:rsid w:val="007932B4"/>
    <w:rsid w:val="007940B0"/>
    <w:rsid w:val="0079452D"/>
    <w:rsid w:val="007959EF"/>
    <w:rsid w:val="00796381"/>
    <w:rsid w:val="00796888"/>
    <w:rsid w:val="00796DCB"/>
    <w:rsid w:val="00797815"/>
    <w:rsid w:val="00797C74"/>
    <w:rsid w:val="007A040A"/>
    <w:rsid w:val="007A1326"/>
    <w:rsid w:val="007A25EE"/>
    <w:rsid w:val="007A26C9"/>
    <w:rsid w:val="007A2B7B"/>
    <w:rsid w:val="007A2D5C"/>
    <w:rsid w:val="007A3356"/>
    <w:rsid w:val="007A34F7"/>
    <w:rsid w:val="007A36F3"/>
    <w:rsid w:val="007A3A12"/>
    <w:rsid w:val="007A3C4D"/>
    <w:rsid w:val="007A3DAB"/>
    <w:rsid w:val="007A4CEF"/>
    <w:rsid w:val="007A54E6"/>
    <w:rsid w:val="007A55A8"/>
    <w:rsid w:val="007A66E2"/>
    <w:rsid w:val="007A6D1E"/>
    <w:rsid w:val="007B1753"/>
    <w:rsid w:val="007B2116"/>
    <w:rsid w:val="007B24C4"/>
    <w:rsid w:val="007B4C89"/>
    <w:rsid w:val="007B50E4"/>
    <w:rsid w:val="007B5236"/>
    <w:rsid w:val="007B6B2F"/>
    <w:rsid w:val="007B766E"/>
    <w:rsid w:val="007B7843"/>
    <w:rsid w:val="007C057B"/>
    <w:rsid w:val="007C1661"/>
    <w:rsid w:val="007C1A9E"/>
    <w:rsid w:val="007C1D05"/>
    <w:rsid w:val="007C2C47"/>
    <w:rsid w:val="007C3AD5"/>
    <w:rsid w:val="007C6E38"/>
    <w:rsid w:val="007D212E"/>
    <w:rsid w:val="007D3419"/>
    <w:rsid w:val="007D3D14"/>
    <w:rsid w:val="007D458F"/>
    <w:rsid w:val="007D5655"/>
    <w:rsid w:val="007D581D"/>
    <w:rsid w:val="007D5A52"/>
    <w:rsid w:val="007D73C0"/>
    <w:rsid w:val="007D76ED"/>
    <w:rsid w:val="007D771A"/>
    <w:rsid w:val="007D7CF5"/>
    <w:rsid w:val="007D7E58"/>
    <w:rsid w:val="007E2BDF"/>
    <w:rsid w:val="007E3FDF"/>
    <w:rsid w:val="007E41AD"/>
    <w:rsid w:val="007E490F"/>
    <w:rsid w:val="007E497E"/>
    <w:rsid w:val="007E51ED"/>
    <w:rsid w:val="007E51F4"/>
    <w:rsid w:val="007E5E9E"/>
    <w:rsid w:val="007E6026"/>
    <w:rsid w:val="007E7486"/>
    <w:rsid w:val="007E7494"/>
    <w:rsid w:val="007E7851"/>
    <w:rsid w:val="007F11BF"/>
    <w:rsid w:val="007F1493"/>
    <w:rsid w:val="007F15BC"/>
    <w:rsid w:val="007F2A5C"/>
    <w:rsid w:val="007F3524"/>
    <w:rsid w:val="007F4A0D"/>
    <w:rsid w:val="007F576D"/>
    <w:rsid w:val="007F60DB"/>
    <w:rsid w:val="007F637A"/>
    <w:rsid w:val="007F66A6"/>
    <w:rsid w:val="007F68BA"/>
    <w:rsid w:val="007F6962"/>
    <w:rsid w:val="007F76BF"/>
    <w:rsid w:val="007F7FC0"/>
    <w:rsid w:val="008003CD"/>
    <w:rsid w:val="00800512"/>
    <w:rsid w:val="008007A6"/>
    <w:rsid w:val="00801331"/>
    <w:rsid w:val="00801687"/>
    <w:rsid w:val="0080175F"/>
    <w:rsid w:val="008019EE"/>
    <w:rsid w:val="00802022"/>
    <w:rsid w:val="0080207C"/>
    <w:rsid w:val="00802425"/>
    <w:rsid w:val="008028A3"/>
    <w:rsid w:val="00802D75"/>
    <w:rsid w:val="008059C1"/>
    <w:rsid w:val="008065A5"/>
    <w:rsid w:val="008065D1"/>
    <w:rsid w:val="0080662F"/>
    <w:rsid w:val="00806C91"/>
    <w:rsid w:val="0081065F"/>
    <w:rsid w:val="0081071A"/>
    <w:rsid w:val="00810E72"/>
    <w:rsid w:val="0081179B"/>
    <w:rsid w:val="00812DCB"/>
    <w:rsid w:val="00813FA5"/>
    <w:rsid w:val="0081523F"/>
    <w:rsid w:val="00816053"/>
    <w:rsid w:val="00816151"/>
    <w:rsid w:val="00817268"/>
    <w:rsid w:val="00817388"/>
    <w:rsid w:val="008174AA"/>
    <w:rsid w:val="00817DE2"/>
    <w:rsid w:val="008202CD"/>
    <w:rsid w:val="008203B7"/>
    <w:rsid w:val="00820BB7"/>
    <w:rsid w:val="00820DB8"/>
    <w:rsid w:val="008212BE"/>
    <w:rsid w:val="008218CF"/>
    <w:rsid w:val="008248E7"/>
    <w:rsid w:val="00824CA1"/>
    <w:rsid w:val="00824F02"/>
    <w:rsid w:val="00824F66"/>
    <w:rsid w:val="00825049"/>
    <w:rsid w:val="00825595"/>
    <w:rsid w:val="0082608F"/>
    <w:rsid w:val="0082668A"/>
    <w:rsid w:val="008267FA"/>
    <w:rsid w:val="00826BD1"/>
    <w:rsid w:val="00826C4F"/>
    <w:rsid w:val="008275D9"/>
    <w:rsid w:val="0083097C"/>
    <w:rsid w:val="00830A48"/>
    <w:rsid w:val="00831C89"/>
    <w:rsid w:val="00832DA5"/>
    <w:rsid w:val="00832F4B"/>
    <w:rsid w:val="00833A2E"/>
    <w:rsid w:val="00833EDF"/>
    <w:rsid w:val="00834038"/>
    <w:rsid w:val="008359AA"/>
    <w:rsid w:val="008377AF"/>
    <w:rsid w:val="008379C3"/>
    <w:rsid w:val="00840386"/>
    <w:rsid w:val="008404C4"/>
    <w:rsid w:val="0084056D"/>
    <w:rsid w:val="00841080"/>
    <w:rsid w:val="008412F7"/>
    <w:rsid w:val="008414BB"/>
    <w:rsid w:val="00841B54"/>
    <w:rsid w:val="00842101"/>
    <w:rsid w:val="00842BF6"/>
    <w:rsid w:val="008434A7"/>
    <w:rsid w:val="00843E14"/>
    <w:rsid w:val="00843ED1"/>
    <w:rsid w:val="00844186"/>
    <w:rsid w:val="008454B6"/>
    <w:rsid w:val="008455DA"/>
    <w:rsid w:val="008467D0"/>
    <w:rsid w:val="00846E8B"/>
    <w:rsid w:val="008470D0"/>
    <w:rsid w:val="00847965"/>
    <w:rsid w:val="00847EB5"/>
    <w:rsid w:val="00847F87"/>
    <w:rsid w:val="008505DC"/>
    <w:rsid w:val="008509F0"/>
    <w:rsid w:val="00851875"/>
    <w:rsid w:val="00851F27"/>
    <w:rsid w:val="00852357"/>
    <w:rsid w:val="00852B7B"/>
    <w:rsid w:val="008532BD"/>
    <w:rsid w:val="00854211"/>
    <w:rsid w:val="0085448C"/>
    <w:rsid w:val="00855048"/>
    <w:rsid w:val="008559C8"/>
    <w:rsid w:val="008563D3"/>
    <w:rsid w:val="00856E64"/>
    <w:rsid w:val="00857822"/>
    <w:rsid w:val="00860A52"/>
    <w:rsid w:val="00862960"/>
    <w:rsid w:val="008632D7"/>
    <w:rsid w:val="00863532"/>
    <w:rsid w:val="008641E8"/>
    <w:rsid w:val="00864336"/>
    <w:rsid w:val="008648C8"/>
    <w:rsid w:val="008659FE"/>
    <w:rsid w:val="00865DB7"/>
    <w:rsid w:val="00865EC3"/>
    <w:rsid w:val="0086629C"/>
    <w:rsid w:val="00866415"/>
    <w:rsid w:val="0086672A"/>
    <w:rsid w:val="00867280"/>
    <w:rsid w:val="00867469"/>
    <w:rsid w:val="00870838"/>
    <w:rsid w:val="00870A3D"/>
    <w:rsid w:val="00870CBF"/>
    <w:rsid w:val="008736AC"/>
    <w:rsid w:val="008736B7"/>
    <w:rsid w:val="00873771"/>
    <w:rsid w:val="00874C1F"/>
    <w:rsid w:val="00876247"/>
    <w:rsid w:val="00876CE7"/>
    <w:rsid w:val="008773F6"/>
    <w:rsid w:val="0088096B"/>
    <w:rsid w:val="00880A08"/>
    <w:rsid w:val="008813A0"/>
    <w:rsid w:val="00881B02"/>
    <w:rsid w:val="00881B53"/>
    <w:rsid w:val="00882E98"/>
    <w:rsid w:val="008831B8"/>
    <w:rsid w:val="00883242"/>
    <w:rsid w:val="00883A53"/>
    <w:rsid w:val="0088526C"/>
    <w:rsid w:val="00885C59"/>
    <w:rsid w:val="00885F34"/>
    <w:rsid w:val="00887C26"/>
    <w:rsid w:val="00890C47"/>
    <w:rsid w:val="00890CDE"/>
    <w:rsid w:val="008917DA"/>
    <w:rsid w:val="00891A7B"/>
    <w:rsid w:val="00891C4E"/>
    <w:rsid w:val="0089216C"/>
    <w:rsid w:val="0089256F"/>
    <w:rsid w:val="00892960"/>
    <w:rsid w:val="00893CDB"/>
    <w:rsid w:val="00893D12"/>
    <w:rsid w:val="0089468F"/>
    <w:rsid w:val="00895105"/>
    <w:rsid w:val="00895316"/>
    <w:rsid w:val="00895861"/>
    <w:rsid w:val="00896845"/>
    <w:rsid w:val="00897B91"/>
    <w:rsid w:val="00897D8B"/>
    <w:rsid w:val="008A00A0"/>
    <w:rsid w:val="008A02F9"/>
    <w:rsid w:val="008A0836"/>
    <w:rsid w:val="008A1693"/>
    <w:rsid w:val="008A1D25"/>
    <w:rsid w:val="008A21F0"/>
    <w:rsid w:val="008A2786"/>
    <w:rsid w:val="008A3633"/>
    <w:rsid w:val="008A4789"/>
    <w:rsid w:val="008A56FC"/>
    <w:rsid w:val="008A596C"/>
    <w:rsid w:val="008A5DE5"/>
    <w:rsid w:val="008A62BA"/>
    <w:rsid w:val="008B1FDB"/>
    <w:rsid w:val="008B2A5B"/>
    <w:rsid w:val="008B367A"/>
    <w:rsid w:val="008B430F"/>
    <w:rsid w:val="008B44C9"/>
    <w:rsid w:val="008B44F3"/>
    <w:rsid w:val="008B4DA3"/>
    <w:rsid w:val="008B4FF4"/>
    <w:rsid w:val="008B62A0"/>
    <w:rsid w:val="008B6729"/>
    <w:rsid w:val="008B7054"/>
    <w:rsid w:val="008B74E6"/>
    <w:rsid w:val="008B7F83"/>
    <w:rsid w:val="008C082C"/>
    <w:rsid w:val="008C085A"/>
    <w:rsid w:val="008C0E0C"/>
    <w:rsid w:val="008C1330"/>
    <w:rsid w:val="008C1A20"/>
    <w:rsid w:val="008C2FB5"/>
    <w:rsid w:val="008C302C"/>
    <w:rsid w:val="008C4CAB"/>
    <w:rsid w:val="008C5157"/>
    <w:rsid w:val="008C6461"/>
    <w:rsid w:val="008C6A74"/>
    <w:rsid w:val="008C6BA4"/>
    <w:rsid w:val="008C6F82"/>
    <w:rsid w:val="008C7CBC"/>
    <w:rsid w:val="008D0067"/>
    <w:rsid w:val="008D125E"/>
    <w:rsid w:val="008D1308"/>
    <w:rsid w:val="008D1584"/>
    <w:rsid w:val="008D2812"/>
    <w:rsid w:val="008D2D93"/>
    <w:rsid w:val="008D38B2"/>
    <w:rsid w:val="008D42F7"/>
    <w:rsid w:val="008D4ECD"/>
    <w:rsid w:val="008D5308"/>
    <w:rsid w:val="008D55BF"/>
    <w:rsid w:val="008D6102"/>
    <w:rsid w:val="008D61E0"/>
    <w:rsid w:val="008D6722"/>
    <w:rsid w:val="008D6866"/>
    <w:rsid w:val="008D6E1D"/>
    <w:rsid w:val="008D7AB2"/>
    <w:rsid w:val="008D7D79"/>
    <w:rsid w:val="008E0259"/>
    <w:rsid w:val="008E0CB1"/>
    <w:rsid w:val="008E10D6"/>
    <w:rsid w:val="008E131D"/>
    <w:rsid w:val="008E310D"/>
    <w:rsid w:val="008E43E0"/>
    <w:rsid w:val="008E4A0E"/>
    <w:rsid w:val="008E4E59"/>
    <w:rsid w:val="008E4FD9"/>
    <w:rsid w:val="008E5172"/>
    <w:rsid w:val="008E6D69"/>
    <w:rsid w:val="008E708C"/>
    <w:rsid w:val="008E776A"/>
    <w:rsid w:val="008F0115"/>
    <w:rsid w:val="008F0383"/>
    <w:rsid w:val="008F155A"/>
    <w:rsid w:val="008F1F6A"/>
    <w:rsid w:val="008F28E7"/>
    <w:rsid w:val="008F3EDF"/>
    <w:rsid w:val="008F46E6"/>
    <w:rsid w:val="008F56DB"/>
    <w:rsid w:val="008F573F"/>
    <w:rsid w:val="0090053B"/>
    <w:rsid w:val="009007FE"/>
    <w:rsid w:val="009009ED"/>
    <w:rsid w:val="00900E59"/>
    <w:rsid w:val="00900FCF"/>
    <w:rsid w:val="00901298"/>
    <w:rsid w:val="009019BB"/>
    <w:rsid w:val="00902919"/>
    <w:rsid w:val="0090315B"/>
    <w:rsid w:val="009033B0"/>
    <w:rsid w:val="00904350"/>
    <w:rsid w:val="00904914"/>
    <w:rsid w:val="00904D31"/>
    <w:rsid w:val="00905926"/>
    <w:rsid w:val="0090604A"/>
    <w:rsid w:val="009078AB"/>
    <w:rsid w:val="00907D53"/>
    <w:rsid w:val="0091055E"/>
    <w:rsid w:val="009113C6"/>
    <w:rsid w:val="00911635"/>
    <w:rsid w:val="00912557"/>
    <w:rsid w:val="00912C5D"/>
    <w:rsid w:val="00912EC7"/>
    <w:rsid w:val="009134BF"/>
    <w:rsid w:val="00913D40"/>
    <w:rsid w:val="00915222"/>
    <w:rsid w:val="009153A2"/>
    <w:rsid w:val="0091571A"/>
    <w:rsid w:val="00915AC4"/>
    <w:rsid w:val="00915D90"/>
    <w:rsid w:val="00920A1E"/>
    <w:rsid w:val="00920C31"/>
    <w:rsid w:val="00920C71"/>
    <w:rsid w:val="00921FFA"/>
    <w:rsid w:val="009221AD"/>
    <w:rsid w:val="009227DD"/>
    <w:rsid w:val="00923015"/>
    <w:rsid w:val="009234D0"/>
    <w:rsid w:val="009245A8"/>
    <w:rsid w:val="00924F0B"/>
    <w:rsid w:val="00925013"/>
    <w:rsid w:val="00925024"/>
    <w:rsid w:val="00925655"/>
    <w:rsid w:val="00925733"/>
    <w:rsid w:val="009257A8"/>
    <w:rsid w:val="009261C8"/>
    <w:rsid w:val="00926D03"/>
    <w:rsid w:val="00926F76"/>
    <w:rsid w:val="0092703B"/>
    <w:rsid w:val="00927DB3"/>
    <w:rsid w:val="00927E08"/>
    <w:rsid w:val="00930662"/>
    <w:rsid w:val="00930D17"/>
    <w:rsid w:val="00930ED6"/>
    <w:rsid w:val="00931206"/>
    <w:rsid w:val="0093196A"/>
    <w:rsid w:val="00932077"/>
    <w:rsid w:val="00932A03"/>
    <w:rsid w:val="0093313E"/>
    <w:rsid w:val="009331F9"/>
    <w:rsid w:val="00934012"/>
    <w:rsid w:val="00934C04"/>
    <w:rsid w:val="0093530F"/>
    <w:rsid w:val="0093592F"/>
    <w:rsid w:val="00935E65"/>
    <w:rsid w:val="00935FDD"/>
    <w:rsid w:val="009363F0"/>
    <w:rsid w:val="0093688D"/>
    <w:rsid w:val="009374EF"/>
    <w:rsid w:val="00937D36"/>
    <w:rsid w:val="0094071B"/>
    <w:rsid w:val="0094086C"/>
    <w:rsid w:val="00940DBD"/>
    <w:rsid w:val="0094165A"/>
    <w:rsid w:val="00941CCA"/>
    <w:rsid w:val="00942056"/>
    <w:rsid w:val="009429D1"/>
    <w:rsid w:val="00942B36"/>
    <w:rsid w:val="00942E67"/>
    <w:rsid w:val="00943299"/>
    <w:rsid w:val="009438A7"/>
    <w:rsid w:val="00944D66"/>
    <w:rsid w:val="009458AF"/>
    <w:rsid w:val="00946555"/>
    <w:rsid w:val="00946C22"/>
    <w:rsid w:val="00946CE3"/>
    <w:rsid w:val="00947ADA"/>
    <w:rsid w:val="00947B28"/>
    <w:rsid w:val="009520A1"/>
    <w:rsid w:val="009522E2"/>
    <w:rsid w:val="0095243B"/>
    <w:rsid w:val="0095259D"/>
    <w:rsid w:val="009528C1"/>
    <w:rsid w:val="009532C7"/>
    <w:rsid w:val="00953891"/>
    <w:rsid w:val="00953E82"/>
    <w:rsid w:val="00954A41"/>
    <w:rsid w:val="00954AD9"/>
    <w:rsid w:val="00954C24"/>
    <w:rsid w:val="00955D6C"/>
    <w:rsid w:val="00957107"/>
    <w:rsid w:val="00960547"/>
    <w:rsid w:val="00960CCA"/>
    <w:rsid w:val="00960E03"/>
    <w:rsid w:val="0096213D"/>
    <w:rsid w:val="009624AB"/>
    <w:rsid w:val="00962E58"/>
    <w:rsid w:val="009634F6"/>
    <w:rsid w:val="00963579"/>
    <w:rsid w:val="00963FEC"/>
    <w:rsid w:val="0096422F"/>
    <w:rsid w:val="009643D1"/>
    <w:rsid w:val="00964AE3"/>
    <w:rsid w:val="009654E5"/>
    <w:rsid w:val="00965F05"/>
    <w:rsid w:val="0096720F"/>
    <w:rsid w:val="00967AD2"/>
    <w:rsid w:val="0097036E"/>
    <w:rsid w:val="00970968"/>
    <w:rsid w:val="00970FFF"/>
    <w:rsid w:val="009718BF"/>
    <w:rsid w:val="009718E4"/>
    <w:rsid w:val="009727BF"/>
    <w:rsid w:val="0097338E"/>
    <w:rsid w:val="009734EF"/>
    <w:rsid w:val="00973DB2"/>
    <w:rsid w:val="009771A9"/>
    <w:rsid w:val="00977B17"/>
    <w:rsid w:val="00981475"/>
    <w:rsid w:val="00981668"/>
    <w:rsid w:val="00981A97"/>
    <w:rsid w:val="00982158"/>
    <w:rsid w:val="009824A0"/>
    <w:rsid w:val="009838FD"/>
    <w:rsid w:val="00984331"/>
    <w:rsid w:val="00984B02"/>
    <w:rsid w:val="00984C07"/>
    <w:rsid w:val="00985A3B"/>
    <w:rsid w:val="00985F69"/>
    <w:rsid w:val="009868B0"/>
    <w:rsid w:val="00986E99"/>
    <w:rsid w:val="00987813"/>
    <w:rsid w:val="00990718"/>
    <w:rsid w:val="00990C18"/>
    <w:rsid w:val="00990C46"/>
    <w:rsid w:val="009911D5"/>
    <w:rsid w:val="00991DEF"/>
    <w:rsid w:val="0099250D"/>
    <w:rsid w:val="00992659"/>
    <w:rsid w:val="009931E6"/>
    <w:rsid w:val="0099359F"/>
    <w:rsid w:val="00993B98"/>
    <w:rsid w:val="00993F37"/>
    <w:rsid w:val="009944F9"/>
    <w:rsid w:val="00994F5D"/>
    <w:rsid w:val="00995954"/>
    <w:rsid w:val="00995E81"/>
    <w:rsid w:val="00996470"/>
    <w:rsid w:val="00996603"/>
    <w:rsid w:val="009974B3"/>
    <w:rsid w:val="00997F5D"/>
    <w:rsid w:val="009A0220"/>
    <w:rsid w:val="009A09AC"/>
    <w:rsid w:val="009A1BBC"/>
    <w:rsid w:val="009A2864"/>
    <w:rsid w:val="009A30C2"/>
    <w:rsid w:val="009A313E"/>
    <w:rsid w:val="009A3EAC"/>
    <w:rsid w:val="009A40D9"/>
    <w:rsid w:val="009A57A1"/>
    <w:rsid w:val="009A5F63"/>
    <w:rsid w:val="009A6FA2"/>
    <w:rsid w:val="009B08F7"/>
    <w:rsid w:val="009B165F"/>
    <w:rsid w:val="009B21F7"/>
    <w:rsid w:val="009B2E67"/>
    <w:rsid w:val="009B3D18"/>
    <w:rsid w:val="009B417F"/>
    <w:rsid w:val="009B4483"/>
    <w:rsid w:val="009B554D"/>
    <w:rsid w:val="009B5879"/>
    <w:rsid w:val="009B5A96"/>
    <w:rsid w:val="009B6030"/>
    <w:rsid w:val="009B7233"/>
    <w:rsid w:val="009C04B4"/>
    <w:rsid w:val="009C0698"/>
    <w:rsid w:val="009C098A"/>
    <w:rsid w:val="009C0DA0"/>
    <w:rsid w:val="009C1693"/>
    <w:rsid w:val="009C16C2"/>
    <w:rsid w:val="009C1AD9"/>
    <w:rsid w:val="009C1FCA"/>
    <w:rsid w:val="009C277D"/>
    <w:rsid w:val="009C3001"/>
    <w:rsid w:val="009C3188"/>
    <w:rsid w:val="009C3850"/>
    <w:rsid w:val="009C44C9"/>
    <w:rsid w:val="009C5679"/>
    <w:rsid w:val="009C575A"/>
    <w:rsid w:val="009C65D7"/>
    <w:rsid w:val="009C6822"/>
    <w:rsid w:val="009C69B7"/>
    <w:rsid w:val="009C72FE"/>
    <w:rsid w:val="009C7379"/>
    <w:rsid w:val="009C7A79"/>
    <w:rsid w:val="009D081A"/>
    <w:rsid w:val="009D0C17"/>
    <w:rsid w:val="009D1EBE"/>
    <w:rsid w:val="009D2409"/>
    <w:rsid w:val="009D2513"/>
    <w:rsid w:val="009D2983"/>
    <w:rsid w:val="009D2C2D"/>
    <w:rsid w:val="009D31CA"/>
    <w:rsid w:val="009D36ED"/>
    <w:rsid w:val="009D4F4A"/>
    <w:rsid w:val="009D572A"/>
    <w:rsid w:val="009D67A1"/>
    <w:rsid w:val="009D67D9"/>
    <w:rsid w:val="009D7176"/>
    <w:rsid w:val="009D7742"/>
    <w:rsid w:val="009D7D50"/>
    <w:rsid w:val="009D7E40"/>
    <w:rsid w:val="009E037B"/>
    <w:rsid w:val="009E056E"/>
    <w:rsid w:val="009E05EC"/>
    <w:rsid w:val="009E0CF8"/>
    <w:rsid w:val="009E16BB"/>
    <w:rsid w:val="009E4D22"/>
    <w:rsid w:val="009E53A2"/>
    <w:rsid w:val="009E56EB"/>
    <w:rsid w:val="009E6A80"/>
    <w:rsid w:val="009E6AB6"/>
    <w:rsid w:val="009E6B21"/>
    <w:rsid w:val="009E7F27"/>
    <w:rsid w:val="009F0179"/>
    <w:rsid w:val="009F1A7D"/>
    <w:rsid w:val="009F1AFB"/>
    <w:rsid w:val="009F3431"/>
    <w:rsid w:val="009F34E7"/>
    <w:rsid w:val="009F3838"/>
    <w:rsid w:val="009F3ECD"/>
    <w:rsid w:val="009F4873"/>
    <w:rsid w:val="009F4B19"/>
    <w:rsid w:val="009F5F05"/>
    <w:rsid w:val="009F7315"/>
    <w:rsid w:val="009F73D1"/>
    <w:rsid w:val="00A00273"/>
    <w:rsid w:val="00A00D40"/>
    <w:rsid w:val="00A0172E"/>
    <w:rsid w:val="00A03004"/>
    <w:rsid w:val="00A0318A"/>
    <w:rsid w:val="00A04A93"/>
    <w:rsid w:val="00A05849"/>
    <w:rsid w:val="00A05A14"/>
    <w:rsid w:val="00A07569"/>
    <w:rsid w:val="00A07749"/>
    <w:rsid w:val="00A078FB"/>
    <w:rsid w:val="00A07F34"/>
    <w:rsid w:val="00A10CE1"/>
    <w:rsid w:val="00A10CED"/>
    <w:rsid w:val="00A11A30"/>
    <w:rsid w:val="00A11DAB"/>
    <w:rsid w:val="00A128C6"/>
    <w:rsid w:val="00A143CE"/>
    <w:rsid w:val="00A14599"/>
    <w:rsid w:val="00A14653"/>
    <w:rsid w:val="00A14D33"/>
    <w:rsid w:val="00A161CC"/>
    <w:rsid w:val="00A16D9B"/>
    <w:rsid w:val="00A16EEE"/>
    <w:rsid w:val="00A1710E"/>
    <w:rsid w:val="00A174DE"/>
    <w:rsid w:val="00A21A49"/>
    <w:rsid w:val="00A22691"/>
    <w:rsid w:val="00A22B8D"/>
    <w:rsid w:val="00A230C6"/>
    <w:rsid w:val="00A231E9"/>
    <w:rsid w:val="00A23647"/>
    <w:rsid w:val="00A23CBC"/>
    <w:rsid w:val="00A276EC"/>
    <w:rsid w:val="00A30056"/>
    <w:rsid w:val="00A307AE"/>
    <w:rsid w:val="00A31C06"/>
    <w:rsid w:val="00A3473C"/>
    <w:rsid w:val="00A350CB"/>
    <w:rsid w:val="00A3511D"/>
    <w:rsid w:val="00A35E8B"/>
    <w:rsid w:val="00A361C6"/>
    <w:rsid w:val="00A3669F"/>
    <w:rsid w:val="00A37D04"/>
    <w:rsid w:val="00A40C15"/>
    <w:rsid w:val="00A41538"/>
    <w:rsid w:val="00A41A01"/>
    <w:rsid w:val="00A41B74"/>
    <w:rsid w:val="00A429A9"/>
    <w:rsid w:val="00A43CFF"/>
    <w:rsid w:val="00A44709"/>
    <w:rsid w:val="00A458CB"/>
    <w:rsid w:val="00A46FC4"/>
    <w:rsid w:val="00A47719"/>
    <w:rsid w:val="00A47DE3"/>
    <w:rsid w:val="00A47EAB"/>
    <w:rsid w:val="00A50510"/>
    <w:rsid w:val="00A5068D"/>
    <w:rsid w:val="00A509B4"/>
    <w:rsid w:val="00A51D10"/>
    <w:rsid w:val="00A52325"/>
    <w:rsid w:val="00A5427A"/>
    <w:rsid w:val="00A54552"/>
    <w:rsid w:val="00A54C7B"/>
    <w:rsid w:val="00A54CFD"/>
    <w:rsid w:val="00A5639F"/>
    <w:rsid w:val="00A5675E"/>
    <w:rsid w:val="00A57040"/>
    <w:rsid w:val="00A571DC"/>
    <w:rsid w:val="00A60064"/>
    <w:rsid w:val="00A6044F"/>
    <w:rsid w:val="00A618F7"/>
    <w:rsid w:val="00A62B10"/>
    <w:rsid w:val="00A64A3C"/>
    <w:rsid w:val="00A64F90"/>
    <w:rsid w:val="00A65A2B"/>
    <w:rsid w:val="00A66BC5"/>
    <w:rsid w:val="00A66D82"/>
    <w:rsid w:val="00A70170"/>
    <w:rsid w:val="00A706AD"/>
    <w:rsid w:val="00A70E33"/>
    <w:rsid w:val="00A70E92"/>
    <w:rsid w:val="00A71574"/>
    <w:rsid w:val="00A726C7"/>
    <w:rsid w:val="00A72E26"/>
    <w:rsid w:val="00A7318A"/>
    <w:rsid w:val="00A7409C"/>
    <w:rsid w:val="00A74197"/>
    <w:rsid w:val="00A74882"/>
    <w:rsid w:val="00A752B5"/>
    <w:rsid w:val="00A763C7"/>
    <w:rsid w:val="00A76C75"/>
    <w:rsid w:val="00A7716C"/>
    <w:rsid w:val="00A774B4"/>
    <w:rsid w:val="00A77927"/>
    <w:rsid w:val="00A808B1"/>
    <w:rsid w:val="00A81734"/>
    <w:rsid w:val="00A81791"/>
    <w:rsid w:val="00A817C7"/>
    <w:rsid w:val="00A8195D"/>
    <w:rsid w:val="00A81DC9"/>
    <w:rsid w:val="00A8235D"/>
    <w:rsid w:val="00A82923"/>
    <w:rsid w:val="00A83203"/>
    <w:rsid w:val="00A8372C"/>
    <w:rsid w:val="00A851DB"/>
    <w:rsid w:val="00A855FA"/>
    <w:rsid w:val="00A86353"/>
    <w:rsid w:val="00A86DF8"/>
    <w:rsid w:val="00A905C6"/>
    <w:rsid w:val="00A90A0B"/>
    <w:rsid w:val="00A912FE"/>
    <w:rsid w:val="00A91418"/>
    <w:rsid w:val="00A91A18"/>
    <w:rsid w:val="00A91B40"/>
    <w:rsid w:val="00A91D7D"/>
    <w:rsid w:val="00A92275"/>
    <w:rsid w:val="00A9244B"/>
    <w:rsid w:val="00A92546"/>
    <w:rsid w:val="00A932DF"/>
    <w:rsid w:val="00A935C2"/>
    <w:rsid w:val="00A947CF"/>
    <w:rsid w:val="00A94DEF"/>
    <w:rsid w:val="00A955FB"/>
    <w:rsid w:val="00A95F5B"/>
    <w:rsid w:val="00A96CA9"/>
    <w:rsid w:val="00A96D9C"/>
    <w:rsid w:val="00A97222"/>
    <w:rsid w:val="00A9772A"/>
    <w:rsid w:val="00AA18E2"/>
    <w:rsid w:val="00AA22B0"/>
    <w:rsid w:val="00AA2B19"/>
    <w:rsid w:val="00AA3B89"/>
    <w:rsid w:val="00AA5AE4"/>
    <w:rsid w:val="00AA5E50"/>
    <w:rsid w:val="00AA642B"/>
    <w:rsid w:val="00AB0677"/>
    <w:rsid w:val="00AB0B02"/>
    <w:rsid w:val="00AB1983"/>
    <w:rsid w:val="00AB1B29"/>
    <w:rsid w:val="00AB23C3"/>
    <w:rsid w:val="00AB24DB"/>
    <w:rsid w:val="00AB27AB"/>
    <w:rsid w:val="00AB35D0"/>
    <w:rsid w:val="00AB3988"/>
    <w:rsid w:val="00AB3A8D"/>
    <w:rsid w:val="00AB5144"/>
    <w:rsid w:val="00AB5DB1"/>
    <w:rsid w:val="00AB6B59"/>
    <w:rsid w:val="00AB77E7"/>
    <w:rsid w:val="00AC1DCF"/>
    <w:rsid w:val="00AC23B1"/>
    <w:rsid w:val="00AC260E"/>
    <w:rsid w:val="00AC26C4"/>
    <w:rsid w:val="00AC2AF9"/>
    <w:rsid w:val="00AC2E80"/>
    <w:rsid w:val="00AC2F71"/>
    <w:rsid w:val="00AC3285"/>
    <w:rsid w:val="00AC47A6"/>
    <w:rsid w:val="00AC60C5"/>
    <w:rsid w:val="00AC67E9"/>
    <w:rsid w:val="00AC78ED"/>
    <w:rsid w:val="00AD02D3"/>
    <w:rsid w:val="00AD095F"/>
    <w:rsid w:val="00AD14BD"/>
    <w:rsid w:val="00AD3675"/>
    <w:rsid w:val="00AD47F8"/>
    <w:rsid w:val="00AD4B05"/>
    <w:rsid w:val="00AD56A9"/>
    <w:rsid w:val="00AD69C4"/>
    <w:rsid w:val="00AD6F0C"/>
    <w:rsid w:val="00AE06CD"/>
    <w:rsid w:val="00AE1C5F"/>
    <w:rsid w:val="00AE23DD"/>
    <w:rsid w:val="00AE3370"/>
    <w:rsid w:val="00AE3899"/>
    <w:rsid w:val="00AE5430"/>
    <w:rsid w:val="00AE5DDF"/>
    <w:rsid w:val="00AE6CD2"/>
    <w:rsid w:val="00AE776A"/>
    <w:rsid w:val="00AE7FCE"/>
    <w:rsid w:val="00AF0E24"/>
    <w:rsid w:val="00AF1F68"/>
    <w:rsid w:val="00AF2546"/>
    <w:rsid w:val="00AF27B7"/>
    <w:rsid w:val="00AF2BB2"/>
    <w:rsid w:val="00AF3C5D"/>
    <w:rsid w:val="00AF437D"/>
    <w:rsid w:val="00AF6B73"/>
    <w:rsid w:val="00AF70D1"/>
    <w:rsid w:val="00AF722C"/>
    <w:rsid w:val="00AF726A"/>
    <w:rsid w:val="00AF7AB4"/>
    <w:rsid w:val="00AF7B91"/>
    <w:rsid w:val="00B00015"/>
    <w:rsid w:val="00B00114"/>
    <w:rsid w:val="00B0033A"/>
    <w:rsid w:val="00B003EF"/>
    <w:rsid w:val="00B02027"/>
    <w:rsid w:val="00B03790"/>
    <w:rsid w:val="00B04084"/>
    <w:rsid w:val="00B043A6"/>
    <w:rsid w:val="00B049B4"/>
    <w:rsid w:val="00B05771"/>
    <w:rsid w:val="00B060B4"/>
    <w:rsid w:val="00B06DE8"/>
    <w:rsid w:val="00B077AD"/>
    <w:rsid w:val="00B07AE1"/>
    <w:rsid w:val="00B07D23"/>
    <w:rsid w:val="00B10088"/>
    <w:rsid w:val="00B11E09"/>
    <w:rsid w:val="00B12093"/>
    <w:rsid w:val="00B12968"/>
    <w:rsid w:val="00B12A92"/>
    <w:rsid w:val="00B131FF"/>
    <w:rsid w:val="00B13498"/>
    <w:rsid w:val="00B13DA2"/>
    <w:rsid w:val="00B14BD8"/>
    <w:rsid w:val="00B16496"/>
    <w:rsid w:val="00B1672A"/>
    <w:rsid w:val="00B16E71"/>
    <w:rsid w:val="00B174BD"/>
    <w:rsid w:val="00B20690"/>
    <w:rsid w:val="00B20B2A"/>
    <w:rsid w:val="00B2129B"/>
    <w:rsid w:val="00B215A8"/>
    <w:rsid w:val="00B22431"/>
    <w:rsid w:val="00B22FA7"/>
    <w:rsid w:val="00B23239"/>
    <w:rsid w:val="00B23977"/>
    <w:rsid w:val="00B239C4"/>
    <w:rsid w:val="00B24053"/>
    <w:rsid w:val="00B24845"/>
    <w:rsid w:val="00B24E20"/>
    <w:rsid w:val="00B25EB6"/>
    <w:rsid w:val="00B25FE2"/>
    <w:rsid w:val="00B26370"/>
    <w:rsid w:val="00B26BF7"/>
    <w:rsid w:val="00B27039"/>
    <w:rsid w:val="00B275E0"/>
    <w:rsid w:val="00B27D18"/>
    <w:rsid w:val="00B300DB"/>
    <w:rsid w:val="00B30571"/>
    <w:rsid w:val="00B310E9"/>
    <w:rsid w:val="00B3112B"/>
    <w:rsid w:val="00B32BEC"/>
    <w:rsid w:val="00B32F53"/>
    <w:rsid w:val="00B3580F"/>
    <w:rsid w:val="00B35B87"/>
    <w:rsid w:val="00B361BC"/>
    <w:rsid w:val="00B37E53"/>
    <w:rsid w:val="00B40556"/>
    <w:rsid w:val="00B40C30"/>
    <w:rsid w:val="00B40D6F"/>
    <w:rsid w:val="00B41519"/>
    <w:rsid w:val="00B43107"/>
    <w:rsid w:val="00B4576D"/>
    <w:rsid w:val="00B459FB"/>
    <w:rsid w:val="00B45AC4"/>
    <w:rsid w:val="00B45D3D"/>
    <w:rsid w:val="00B45E0A"/>
    <w:rsid w:val="00B475AD"/>
    <w:rsid w:val="00B47A18"/>
    <w:rsid w:val="00B47EC8"/>
    <w:rsid w:val="00B518BF"/>
    <w:rsid w:val="00B51CD5"/>
    <w:rsid w:val="00B53824"/>
    <w:rsid w:val="00B53857"/>
    <w:rsid w:val="00B54009"/>
    <w:rsid w:val="00B54B6C"/>
    <w:rsid w:val="00B554E1"/>
    <w:rsid w:val="00B55A04"/>
    <w:rsid w:val="00B55CEE"/>
    <w:rsid w:val="00B56701"/>
    <w:rsid w:val="00B56FB1"/>
    <w:rsid w:val="00B6083F"/>
    <w:rsid w:val="00B6086B"/>
    <w:rsid w:val="00B60972"/>
    <w:rsid w:val="00B61504"/>
    <w:rsid w:val="00B61968"/>
    <w:rsid w:val="00B62314"/>
    <w:rsid w:val="00B62CCE"/>
    <w:rsid w:val="00B62E95"/>
    <w:rsid w:val="00B63ABC"/>
    <w:rsid w:val="00B64D3D"/>
    <w:rsid w:val="00B64F0A"/>
    <w:rsid w:val="00B6562C"/>
    <w:rsid w:val="00B658EA"/>
    <w:rsid w:val="00B65C57"/>
    <w:rsid w:val="00B66192"/>
    <w:rsid w:val="00B6729E"/>
    <w:rsid w:val="00B70D9D"/>
    <w:rsid w:val="00B720C9"/>
    <w:rsid w:val="00B7391B"/>
    <w:rsid w:val="00B73ACC"/>
    <w:rsid w:val="00B73D0A"/>
    <w:rsid w:val="00B743E7"/>
    <w:rsid w:val="00B744F7"/>
    <w:rsid w:val="00B74B80"/>
    <w:rsid w:val="00B75E1B"/>
    <w:rsid w:val="00B768A9"/>
    <w:rsid w:val="00B76E90"/>
    <w:rsid w:val="00B8005C"/>
    <w:rsid w:val="00B82690"/>
    <w:rsid w:val="00B82A74"/>
    <w:rsid w:val="00B82E5F"/>
    <w:rsid w:val="00B8666B"/>
    <w:rsid w:val="00B86BB6"/>
    <w:rsid w:val="00B86C64"/>
    <w:rsid w:val="00B86C78"/>
    <w:rsid w:val="00B904F4"/>
    <w:rsid w:val="00B90BD1"/>
    <w:rsid w:val="00B90CD8"/>
    <w:rsid w:val="00B9248C"/>
    <w:rsid w:val="00B92536"/>
    <w:rsid w:val="00B9274D"/>
    <w:rsid w:val="00B94207"/>
    <w:rsid w:val="00B945D4"/>
    <w:rsid w:val="00B9506C"/>
    <w:rsid w:val="00B95AB2"/>
    <w:rsid w:val="00B97B50"/>
    <w:rsid w:val="00BA10E2"/>
    <w:rsid w:val="00BA1188"/>
    <w:rsid w:val="00BA3959"/>
    <w:rsid w:val="00BA3EBB"/>
    <w:rsid w:val="00BA563D"/>
    <w:rsid w:val="00BA5BCC"/>
    <w:rsid w:val="00BA6EDD"/>
    <w:rsid w:val="00BA7AD1"/>
    <w:rsid w:val="00BB0408"/>
    <w:rsid w:val="00BB1855"/>
    <w:rsid w:val="00BB18B1"/>
    <w:rsid w:val="00BB2332"/>
    <w:rsid w:val="00BB239F"/>
    <w:rsid w:val="00BB2494"/>
    <w:rsid w:val="00BB2522"/>
    <w:rsid w:val="00BB28A3"/>
    <w:rsid w:val="00BB3B16"/>
    <w:rsid w:val="00BB41B9"/>
    <w:rsid w:val="00BB443E"/>
    <w:rsid w:val="00BB5218"/>
    <w:rsid w:val="00BB5BE2"/>
    <w:rsid w:val="00BB72C0"/>
    <w:rsid w:val="00BB79CA"/>
    <w:rsid w:val="00BB7FF3"/>
    <w:rsid w:val="00BC0157"/>
    <w:rsid w:val="00BC0AF1"/>
    <w:rsid w:val="00BC27BE"/>
    <w:rsid w:val="00BC3779"/>
    <w:rsid w:val="00BC41A0"/>
    <w:rsid w:val="00BC43D8"/>
    <w:rsid w:val="00BC4813"/>
    <w:rsid w:val="00BC4D1F"/>
    <w:rsid w:val="00BC50A4"/>
    <w:rsid w:val="00BC5A86"/>
    <w:rsid w:val="00BC5CCA"/>
    <w:rsid w:val="00BC78FC"/>
    <w:rsid w:val="00BC7AB9"/>
    <w:rsid w:val="00BD0186"/>
    <w:rsid w:val="00BD0D32"/>
    <w:rsid w:val="00BD1661"/>
    <w:rsid w:val="00BD2076"/>
    <w:rsid w:val="00BD376E"/>
    <w:rsid w:val="00BD4316"/>
    <w:rsid w:val="00BD5177"/>
    <w:rsid w:val="00BD6178"/>
    <w:rsid w:val="00BD6348"/>
    <w:rsid w:val="00BE06F1"/>
    <w:rsid w:val="00BE147F"/>
    <w:rsid w:val="00BE1BBC"/>
    <w:rsid w:val="00BE4681"/>
    <w:rsid w:val="00BE46B5"/>
    <w:rsid w:val="00BE6663"/>
    <w:rsid w:val="00BE6D19"/>
    <w:rsid w:val="00BE6E4A"/>
    <w:rsid w:val="00BE7ADB"/>
    <w:rsid w:val="00BF0917"/>
    <w:rsid w:val="00BF0AFB"/>
    <w:rsid w:val="00BF0CD7"/>
    <w:rsid w:val="00BF0E2A"/>
    <w:rsid w:val="00BF0F60"/>
    <w:rsid w:val="00BF143E"/>
    <w:rsid w:val="00BF15CE"/>
    <w:rsid w:val="00BF2157"/>
    <w:rsid w:val="00BF2BEE"/>
    <w:rsid w:val="00BF2FC3"/>
    <w:rsid w:val="00BF3551"/>
    <w:rsid w:val="00BF37C3"/>
    <w:rsid w:val="00BF3E1F"/>
    <w:rsid w:val="00BF4A39"/>
    <w:rsid w:val="00BF4F07"/>
    <w:rsid w:val="00BF695B"/>
    <w:rsid w:val="00BF6A14"/>
    <w:rsid w:val="00BF6E0E"/>
    <w:rsid w:val="00BF71B0"/>
    <w:rsid w:val="00BF7CF6"/>
    <w:rsid w:val="00C0161F"/>
    <w:rsid w:val="00C020EE"/>
    <w:rsid w:val="00C030BD"/>
    <w:rsid w:val="00C036C3"/>
    <w:rsid w:val="00C03CCA"/>
    <w:rsid w:val="00C040E8"/>
    <w:rsid w:val="00C0499E"/>
    <w:rsid w:val="00C04A69"/>
    <w:rsid w:val="00C04BB2"/>
    <w:rsid w:val="00C04F4A"/>
    <w:rsid w:val="00C058AF"/>
    <w:rsid w:val="00C06484"/>
    <w:rsid w:val="00C06F9E"/>
    <w:rsid w:val="00C0705E"/>
    <w:rsid w:val="00C07776"/>
    <w:rsid w:val="00C07C0D"/>
    <w:rsid w:val="00C10210"/>
    <w:rsid w:val="00C1035C"/>
    <w:rsid w:val="00C1125D"/>
    <w:rsid w:val="00C1140E"/>
    <w:rsid w:val="00C11C85"/>
    <w:rsid w:val="00C1358F"/>
    <w:rsid w:val="00C13C2A"/>
    <w:rsid w:val="00C13CE8"/>
    <w:rsid w:val="00C140E7"/>
    <w:rsid w:val="00C14187"/>
    <w:rsid w:val="00C15151"/>
    <w:rsid w:val="00C1663D"/>
    <w:rsid w:val="00C16B6B"/>
    <w:rsid w:val="00C16BFC"/>
    <w:rsid w:val="00C179BC"/>
    <w:rsid w:val="00C17F8C"/>
    <w:rsid w:val="00C204AE"/>
    <w:rsid w:val="00C20AC6"/>
    <w:rsid w:val="00C211E6"/>
    <w:rsid w:val="00C22446"/>
    <w:rsid w:val="00C22681"/>
    <w:rsid w:val="00C22FB5"/>
    <w:rsid w:val="00C2336B"/>
    <w:rsid w:val="00C24236"/>
    <w:rsid w:val="00C24CBF"/>
    <w:rsid w:val="00C24FAD"/>
    <w:rsid w:val="00C2500C"/>
    <w:rsid w:val="00C25833"/>
    <w:rsid w:val="00C258B4"/>
    <w:rsid w:val="00C25C66"/>
    <w:rsid w:val="00C2710B"/>
    <w:rsid w:val="00C27250"/>
    <w:rsid w:val="00C279C2"/>
    <w:rsid w:val="00C27EC2"/>
    <w:rsid w:val="00C308D8"/>
    <w:rsid w:val="00C3110E"/>
    <w:rsid w:val="00C3183E"/>
    <w:rsid w:val="00C330DB"/>
    <w:rsid w:val="00C33531"/>
    <w:rsid w:val="00C33B9E"/>
    <w:rsid w:val="00C34194"/>
    <w:rsid w:val="00C353F5"/>
    <w:rsid w:val="00C35EB5"/>
    <w:rsid w:val="00C35EF7"/>
    <w:rsid w:val="00C37BAE"/>
    <w:rsid w:val="00C37DDD"/>
    <w:rsid w:val="00C4043D"/>
    <w:rsid w:val="00C40DAA"/>
    <w:rsid w:val="00C4125B"/>
    <w:rsid w:val="00C41F7E"/>
    <w:rsid w:val="00C42A1B"/>
    <w:rsid w:val="00C42B41"/>
    <w:rsid w:val="00C42C1F"/>
    <w:rsid w:val="00C44A8D"/>
    <w:rsid w:val="00C44CF8"/>
    <w:rsid w:val="00C45B91"/>
    <w:rsid w:val="00C460A1"/>
    <w:rsid w:val="00C467BC"/>
    <w:rsid w:val="00C46A66"/>
    <w:rsid w:val="00C471C1"/>
    <w:rsid w:val="00C4789C"/>
    <w:rsid w:val="00C523C4"/>
    <w:rsid w:val="00C52C02"/>
    <w:rsid w:val="00C52DCB"/>
    <w:rsid w:val="00C53F76"/>
    <w:rsid w:val="00C54A02"/>
    <w:rsid w:val="00C5545A"/>
    <w:rsid w:val="00C558B2"/>
    <w:rsid w:val="00C55E0A"/>
    <w:rsid w:val="00C572F3"/>
    <w:rsid w:val="00C57EE8"/>
    <w:rsid w:val="00C609F2"/>
    <w:rsid w:val="00C60C98"/>
    <w:rsid w:val="00C60EA6"/>
    <w:rsid w:val="00C61072"/>
    <w:rsid w:val="00C61582"/>
    <w:rsid w:val="00C61CFF"/>
    <w:rsid w:val="00C6243C"/>
    <w:rsid w:val="00C62F54"/>
    <w:rsid w:val="00C630DD"/>
    <w:rsid w:val="00C63AEA"/>
    <w:rsid w:val="00C63F42"/>
    <w:rsid w:val="00C67480"/>
    <w:rsid w:val="00C67BBF"/>
    <w:rsid w:val="00C70168"/>
    <w:rsid w:val="00C71155"/>
    <w:rsid w:val="00C71214"/>
    <w:rsid w:val="00C718DD"/>
    <w:rsid w:val="00C71AFB"/>
    <w:rsid w:val="00C7398D"/>
    <w:rsid w:val="00C74707"/>
    <w:rsid w:val="00C749B8"/>
    <w:rsid w:val="00C755F6"/>
    <w:rsid w:val="00C75930"/>
    <w:rsid w:val="00C767C7"/>
    <w:rsid w:val="00C779FD"/>
    <w:rsid w:val="00C77D84"/>
    <w:rsid w:val="00C80B9E"/>
    <w:rsid w:val="00C81218"/>
    <w:rsid w:val="00C8168E"/>
    <w:rsid w:val="00C82C4A"/>
    <w:rsid w:val="00C841B7"/>
    <w:rsid w:val="00C84A6C"/>
    <w:rsid w:val="00C84E40"/>
    <w:rsid w:val="00C85874"/>
    <w:rsid w:val="00C85A6C"/>
    <w:rsid w:val="00C8667D"/>
    <w:rsid w:val="00C86967"/>
    <w:rsid w:val="00C91281"/>
    <w:rsid w:val="00C92328"/>
    <w:rsid w:val="00C928A6"/>
    <w:rsid w:val="00C928A8"/>
    <w:rsid w:val="00C93044"/>
    <w:rsid w:val="00C942DA"/>
    <w:rsid w:val="00C95246"/>
    <w:rsid w:val="00CA0875"/>
    <w:rsid w:val="00CA103E"/>
    <w:rsid w:val="00CA13D3"/>
    <w:rsid w:val="00CA492C"/>
    <w:rsid w:val="00CA6498"/>
    <w:rsid w:val="00CA6C45"/>
    <w:rsid w:val="00CA6C4E"/>
    <w:rsid w:val="00CA74F6"/>
    <w:rsid w:val="00CA7603"/>
    <w:rsid w:val="00CA7F97"/>
    <w:rsid w:val="00CB1B7B"/>
    <w:rsid w:val="00CB20EA"/>
    <w:rsid w:val="00CB2B12"/>
    <w:rsid w:val="00CB364E"/>
    <w:rsid w:val="00CB37B8"/>
    <w:rsid w:val="00CB4F1A"/>
    <w:rsid w:val="00CB58B4"/>
    <w:rsid w:val="00CB60C1"/>
    <w:rsid w:val="00CB6577"/>
    <w:rsid w:val="00CB6768"/>
    <w:rsid w:val="00CB74C7"/>
    <w:rsid w:val="00CC1FE9"/>
    <w:rsid w:val="00CC3B49"/>
    <w:rsid w:val="00CC3D04"/>
    <w:rsid w:val="00CC4AF7"/>
    <w:rsid w:val="00CC519A"/>
    <w:rsid w:val="00CC5497"/>
    <w:rsid w:val="00CC54E5"/>
    <w:rsid w:val="00CC6B96"/>
    <w:rsid w:val="00CC6F04"/>
    <w:rsid w:val="00CC6FB7"/>
    <w:rsid w:val="00CC744C"/>
    <w:rsid w:val="00CC7805"/>
    <w:rsid w:val="00CC7B94"/>
    <w:rsid w:val="00CD04F2"/>
    <w:rsid w:val="00CD1190"/>
    <w:rsid w:val="00CD141E"/>
    <w:rsid w:val="00CD39BC"/>
    <w:rsid w:val="00CD3A62"/>
    <w:rsid w:val="00CD4C73"/>
    <w:rsid w:val="00CD5A94"/>
    <w:rsid w:val="00CD5CA2"/>
    <w:rsid w:val="00CD6147"/>
    <w:rsid w:val="00CD6E8E"/>
    <w:rsid w:val="00CD77F6"/>
    <w:rsid w:val="00CE0BEC"/>
    <w:rsid w:val="00CE161F"/>
    <w:rsid w:val="00CE1F33"/>
    <w:rsid w:val="00CE23D2"/>
    <w:rsid w:val="00CE2A1B"/>
    <w:rsid w:val="00CE2CC6"/>
    <w:rsid w:val="00CE3529"/>
    <w:rsid w:val="00CE4320"/>
    <w:rsid w:val="00CE4C3A"/>
    <w:rsid w:val="00CE5D9A"/>
    <w:rsid w:val="00CE6649"/>
    <w:rsid w:val="00CE73D4"/>
    <w:rsid w:val="00CE75BA"/>
    <w:rsid w:val="00CE76CD"/>
    <w:rsid w:val="00CF01DC"/>
    <w:rsid w:val="00CF0B65"/>
    <w:rsid w:val="00CF127B"/>
    <w:rsid w:val="00CF1C1F"/>
    <w:rsid w:val="00CF248F"/>
    <w:rsid w:val="00CF3B5E"/>
    <w:rsid w:val="00CF3BA6"/>
    <w:rsid w:val="00CF3CC8"/>
    <w:rsid w:val="00CF4E8C"/>
    <w:rsid w:val="00CF5867"/>
    <w:rsid w:val="00CF6913"/>
    <w:rsid w:val="00CF6968"/>
    <w:rsid w:val="00CF7AA7"/>
    <w:rsid w:val="00D006CF"/>
    <w:rsid w:val="00D007DF"/>
    <w:rsid w:val="00D008A6"/>
    <w:rsid w:val="00D00960"/>
    <w:rsid w:val="00D00A5F"/>
    <w:rsid w:val="00D00B74"/>
    <w:rsid w:val="00D015F0"/>
    <w:rsid w:val="00D01CAE"/>
    <w:rsid w:val="00D042D0"/>
    <w:rsid w:val="00D0447B"/>
    <w:rsid w:val="00D04894"/>
    <w:rsid w:val="00D048A2"/>
    <w:rsid w:val="00D04BE9"/>
    <w:rsid w:val="00D053CE"/>
    <w:rsid w:val="00D055EB"/>
    <w:rsid w:val="00D056FE"/>
    <w:rsid w:val="00D05B56"/>
    <w:rsid w:val="00D05C28"/>
    <w:rsid w:val="00D05D60"/>
    <w:rsid w:val="00D06152"/>
    <w:rsid w:val="00D10598"/>
    <w:rsid w:val="00D10DEE"/>
    <w:rsid w:val="00D11212"/>
    <w:rsid w:val="00D114B2"/>
    <w:rsid w:val="00D121C4"/>
    <w:rsid w:val="00D14274"/>
    <w:rsid w:val="00D14D29"/>
    <w:rsid w:val="00D14E39"/>
    <w:rsid w:val="00D1526B"/>
    <w:rsid w:val="00D15E5B"/>
    <w:rsid w:val="00D16D9A"/>
    <w:rsid w:val="00D174F8"/>
    <w:rsid w:val="00D175DE"/>
    <w:rsid w:val="00D17C62"/>
    <w:rsid w:val="00D2059C"/>
    <w:rsid w:val="00D21586"/>
    <w:rsid w:val="00D21EA5"/>
    <w:rsid w:val="00D23A38"/>
    <w:rsid w:val="00D23D3D"/>
    <w:rsid w:val="00D24801"/>
    <w:rsid w:val="00D2574C"/>
    <w:rsid w:val="00D26D79"/>
    <w:rsid w:val="00D27C2B"/>
    <w:rsid w:val="00D328C9"/>
    <w:rsid w:val="00D33363"/>
    <w:rsid w:val="00D34529"/>
    <w:rsid w:val="00D34943"/>
    <w:rsid w:val="00D34A2B"/>
    <w:rsid w:val="00D35409"/>
    <w:rsid w:val="00D354D8"/>
    <w:rsid w:val="00D359D4"/>
    <w:rsid w:val="00D3673E"/>
    <w:rsid w:val="00D36F03"/>
    <w:rsid w:val="00D378CD"/>
    <w:rsid w:val="00D41088"/>
    <w:rsid w:val="00D41B88"/>
    <w:rsid w:val="00D41E23"/>
    <w:rsid w:val="00D42517"/>
    <w:rsid w:val="00D429EC"/>
    <w:rsid w:val="00D434B1"/>
    <w:rsid w:val="00D435E0"/>
    <w:rsid w:val="00D43D44"/>
    <w:rsid w:val="00D43EBB"/>
    <w:rsid w:val="00D44AB3"/>
    <w:rsid w:val="00D44E4E"/>
    <w:rsid w:val="00D45C31"/>
    <w:rsid w:val="00D46D26"/>
    <w:rsid w:val="00D47A4B"/>
    <w:rsid w:val="00D508E2"/>
    <w:rsid w:val="00D51254"/>
    <w:rsid w:val="00D51627"/>
    <w:rsid w:val="00D51E1A"/>
    <w:rsid w:val="00D52344"/>
    <w:rsid w:val="00D52414"/>
    <w:rsid w:val="00D52501"/>
    <w:rsid w:val="00D532DA"/>
    <w:rsid w:val="00D54AAC"/>
    <w:rsid w:val="00D54B32"/>
    <w:rsid w:val="00D551CB"/>
    <w:rsid w:val="00D55423"/>
    <w:rsid w:val="00D55491"/>
    <w:rsid w:val="00D55DF0"/>
    <w:rsid w:val="00D563E1"/>
    <w:rsid w:val="00D56BB6"/>
    <w:rsid w:val="00D6022B"/>
    <w:rsid w:val="00D60C40"/>
    <w:rsid w:val="00D60D72"/>
    <w:rsid w:val="00D6138D"/>
    <w:rsid w:val="00D6166E"/>
    <w:rsid w:val="00D61B9C"/>
    <w:rsid w:val="00D63126"/>
    <w:rsid w:val="00D63A67"/>
    <w:rsid w:val="00D642B4"/>
    <w:rsid w:val="00D642CF"/>
    <w:rsid w:val="00D64459"/>
    <w:rsid w:val="00D646C9"/>
    <w:rsid w:val="00D6492E"/>
    <w:rsid w:val="00D6578F"/>
    <w:rsid w:val="00D65845"/>
    <w:rsid w:val="00D663DB"/>
    <w:rsid w:val="00D6790F"/>
    <w:rsid w:val="00D70087"/>
    <w:rsid w:val="00D7079E"/>
    <w:rsid w:val="00D70823"/>
    <w:rsid w:val="00D70AB1"/>
    <w:rsid w:val="00D70F23"/>
    <w:rsid w:val="00D72B86"/>
    <w:rsid w:val="00D73DD6"/>
    <w:rsid w:val="00D745F5"/>
    <w:rsid w:val="00D75392"/>
    <w:rsid w:val="00D7585E"/>
    <w:rsid w:val="00D759A3"/>
    <w:rsid w:val="00D76982"/>
    <w:rsid w:val="00D77FF7"/>
    <w:rsid w:val="00D8150B"/>
    <w:rsid w:val="00D826E3"/>
    <w:rsid w:val="00D82E32"/>
    <w:rsid w:val="00D83974"/>
    <w:rsid w:val="00D84133"/>
    <w:rsid w:val="00D84260"/>
    <w:rsid w:val="00D8431C"/>
    <w:rsid w:val="00D84583"/>
    <w:rsid w:val="00D84A03"/>
    <w:rsid w:val="00D85133"/>
    <w:rsid w:val="00D85DE1"/>
    <w:rsid w:val="00D8633A"/>
    <w:rsid w:val="00D8741E"/>
    <w:rsid w:val="00D87FDA"/>
    <w:rsid w:val="00D90564"/>
    <w:rsid w:val="00D90AE1"/>
    <w:rsid w:val="00D91607"/>
    <w:rsid w:val="00D9187C"/>
    <w:rsid w:val="00D92C82"/>
    <w:rsid w:val="00D93336"/>
    <w:rsid w:val="00D93D6A"/>
    <w:rsid w:val="00D94230"/>
    <w:rsid w:val="00D94314"/>
    <w:rsid w:val="00D9571A"/>
    <w:rsid w:val="00D95BC7"/>
    <w:rsid w:val="00D95C17"/>
    <w:rsid w:val="00D96043"/>
    <w:rsid w:val="00D96175"/>
    <w:rsid w:val="00D963A9"/>
    <w:rsid w:val="00D97779"/>
    <w:rsid w:val="00DA14AB"/>
    <w:rsid w:val="00DA237B"/>
    <w:rsid w:val="00DA27D0"/>
    <w:rsid w:val="00DA29F7"/>
    <w:rsid w:val="00DA38CB"/>
    <w:rsid w:val="00DA4647"/>
    <w:rsid w:val="00DA52F5"/>
    <w:rsid w:val="00DA73A3"/>
    <w:rsid w:val="00DA76DD"/>
    <w:rsid w:val="00DB0A02"/>
    <w:rsid w:val="00DB1424"/>
    <w:rsid w:val="00DB3080"/>
    <w:rsid w:val="00DB4E12"/>
    <w:rsid w:val="00DB56CC"/>
    <w:rsid w:val="00DB5771"/>
    <w:rsid w:val="00DB782E"/>
    <w:rsid w:val="00DC0906"/>
    <w:rsid w:val="00DC0AB6"/>
    <w:rsid w:val="00DC21CF"/>
    <w:rsid w:val="00DC3395"/>
    <w:rsid w:val="00DC3664"/>
    <w:rsid w:val="00DC4B9B"/>
    <w:rsid w:val="00DC5832"/>
    <w:rsid w:val="00DC6141"/>
    <w:rsid w:val="00DC6162"/>
    <w:rsid w:val="00DC6EFC"/>
    <w:rsid w:val="00DC7A28"/>
    <w:rsid w:val="00DC7CDE"/>
    <w:rsid w:val="00DC7DA0"/>
    <w:rsid w:val="00DD190D"/>
    <w:rsid w:val="00DD195B"/>
    <w:rsid w:val="00DD243F"/>
    <w:rsid w:val="00DD3714"/>
    <w:rsid w:val="00DD46E9"/>
    <w:rsid w:val="00DD4711"/>
    <w:rsid w:val="00DD4812"/>
    <w:rsid w:val="00DD4CA7"/>
    <w:rsid w:val="00DD60BE"/>
    <w:rsid w:val="00DE0097"/>
    <w:rsid w:val="00DE010A"/>
    <w:rsid w:val="00DE0508"/>
    <w:rsid w:val="00DE05AE"/>
    <w:rsid w:val="00DE0979"/>
    <w:rsid w:val="00DE12E9"/>
    <w:rsid w:val="00DE2E24"/>
    <w:rsid w:val="00DE301D"/>
    <w:rsid w:val="00DE33EC"/>
    <w:rsid w:val="00DE43F4"/>
    <w:rsid w:val="00DE53F8"/>
    <w:rsid w:val="00DE5A51"/>
    <w:rsid w:val="00DE60E6"/>
    <w:rsid w:val="00DE64C5"/>
    <w:rsid w:val="00DE6C9B"/>
    <w:rsid w:val="00DE74DC"/>
    <w:rsid w:val="00DE7D5A"/>
    <w:rsid w:val="00DF1EC4"/>
    <w:rsid w:val="00DF247C"/>
    <w:rsid w:val="00DF266F"/>
    <w:rsid w:val="00DF3BC3"/>
    <w:rsid w:val="00DF3F4F"/>
    <w:rsid w:val="00DF4762"/>
    <w:rsid w:val="00DF58BA"/>
    <w:rsid w:val="00DF6CF9"/>
    <w:rsid w:val="00DF707E"/>
    <w:rsid w:val="00DF70A1"/>
    <w:rsid w:val="00DF759D"/>
    <w:rsid w:val="00DF7F86"/>
    <w:rsid w:val="00E003AF"/>
    <w:rsid w:val="00E00453"/>
    <w:rsid w:val="00E00482"/>
    <w:rsid w:val="00E0082F"/>
    <w:rsid w:val="00E018C3"/>
    <w:rsid w:val="00E01C15"/>
    <w:rsid w:val="00E021F1"/>
    <w:rsid w:val="00E0405C"/>
    <w:rsid w:val="00E052B1"/>
    <w:rsid w:val="00E05886"/>
    <w:rsid w:val="00E070BB"/>
    <w:rsid w:val="00E104C6"/>
    <w:rsid w:val="00E10C02"/>
    <w:rsid w:val="00E127FF"/>
    <w:rsid w:val="00E134D8"/>
    <w:rsid w:val="00E137F4"/>
    <w:rsid w:val="00E164F2"/>
    <w:rsid w:val="00E16F61"/>
    <w:rsid w:val="00E17243"/>
    <w:rsid w:val="00E175CD"/>
    <w:rsid w:val="00E178A7"/>
    <w:rsid w:val="00E20F6A"/>
    <w:rsid w:val="00E21A25"/>
    <w:rsid w:val="00E21DCA"/>
    <w:rsid w:val="00E22527"/>
    <w:rsid w:val="00E23303"/>
    <w:rsid w:val="00E2363D"/>
    <w:rsid w:val="00E239E0"/>
    <w:rsid w:val="00E23BA6"/>
    <w:rsid w:val="00E24071"/>
    <w:rsid w:val="00E24D0C"/>
    <w:rsid w:val="00E24D6A"/>
    <w:rsid w:val="00E253CA"/>
    <w:rsid w:val="00E25881"/>
    <w:rsid w:val="00E25F59"/>
    <w:rsid w:val="00E2771C"/>
    <w:rsid w:val="00E31AC0"/>
    <w:rsid w:val="00E31D50"/>
    <w:rsid w:val="00E324D9"/>
    <w:rsid w:val="00E331FB"/>
    <w:rsid w:val="00E33DF4"/>
    <w:rsid w:val="00E34ADB"/>
    <w:rsid w:val="00E34C13"/>
    <w:rsid w:val="00E35EDE"/>
    <w:rsid w:val="00E36528"/>
    <w:rsid w:val="00E409B4"/>
    <w:rsid w:val="00E40CF7"/>
    <w:rsid w:val="00E413B8"/>
    <w:rsid w:val="00E434EB"/>
    <w:rsid w:val="00E440C0"/>
    <w:rsid w:val="00E4683D"/>
    <w:rsid w:val="00E46A3D"/>
    <w:rsid w:val="00E46CA0"/>
    <w:rsid w:val="00E4765C"/>
    <w:rsid w:val="00E504A1"/>
    <w:rsid w:val="00E51231"/>
    <w:rsid w:val="00E51D4F"/>
    <w:rsid w:val="00E52A67"/>
    <w:rsid w:val="00E543E3"/>
    <w:rsid w:val="00E55345"/>
    <w:rsid w:val="00E55E43"/>
    <w:rsid w:val="00E602A7"/>
    <w:rsid w:val="00E60C4E"/>
    <w:rsid w:val="00E619E1"/>
    <w:rsid w:val="00E619E5"/>
    <w:rsid w:val="00E6222C"/>
    <w:rsid w:val="00E62314"/>
    <w:rsid w:val="00E62FBE"/>
    <w:rsid w:val="00E63389"/>
    <w:rsid w:val="00E63742"/>
    <w:rsid w:val="00E64597"/>
    <w:rsid w:val="00E64B88"/>
    <w:rsid w:val="00E65780"/>
    <w:rsid w:val="00E65C6F"/>
    <w:rsid w:val="00E66AA1"/>
    <w:rsid w:val="00E66B6A"/>
    <w:rsid w:val="00E71243"/>
    <w:rsid w:val="00E71362"/>
    <w:rsid w:val="00E714D8"/>
    <w:rsid w:val="00E7168A"/>
    <w:rsid w:val="00E71D25"/>
    <w:rsid w:val="00E7234A"/>
    <w:rsid w:val="00E7295C"/>
    <w:rsid w:val="00E73306"/>
    <w:rsid w:val="00E74817"/>
    <w:rsid w:val="00E74FE4"/>
    <w:rsid w:val="00E7553D"/>
    <w:rsid w:val="00E7738D"/>
    <w:rsid w:val="00E77B15"/>
    <w:rsid w:val="00E801F7"/>
    <w:rsid w:val="00E806AB"/>
    <w:rsid w:val="00E80EF3"/>
    <w:rsid w:val="00E81553"/>
    <w:rsid w:val="00E81633"/>
    <w:rsid w:val="00E81D6A"/>
    <w:rsid w:val="00E82AED"/>
    <w:rsid w:val="00E82FCC"/>
    <w:rsid w:val="00E831A3"/>
    <w:rsid w:val="00E835CB"/>
    <w:rsid w:val="00E862B5"/>
    <w:rsid w:val="00E86733"/>
    <w:rsid w:val="00E86927"/>
    <w:rsid w:val="00E86AAE"/>
    <w:rsid w:val="00E8700D"/>
    <w:rsid w:val="00E87094"/>
    <w:rsid w:val="00E9108A"/>
    <w:rsid w:val="00E91193"/>
    <w:rsid w:val="00E93AFD"/>
    <w:rsid w:val="00E94803"/>
    <w:rsid w:val="00E94B69"/>
    <w:rsid w:val="00E95583"/>
    <w:rsid w:val="00E95789"/>
    <w:rsid w:val="00E957EC"/>
    <w:rsid w:val="00E9588E"/>
    <w:rsid w:val="00E96813"/>
    <w:rsid w:val="00EA17B9"/>
    <w:rsid w:val="00EA2382"/>
    <w:rsid w:val="00EA279E"/>
    <w:rsid w:val="00EA2BA6"/>
    <w:rsid w:val="00EA2F87"/>
    <w:rsid w:val="00EA33B1"/>
    <w:rsid w:val="00EA3778"/>
    <w:rsid w:val="00EA5933"/>
    <w:rsid w:val="00EA5F42"/>
    <w:rsid w:val="00EA74F2"/>
    <w:rsid w:val="00EA7552"/>
    <w:rsid w:val="00EA7E12"/>
    <w:rsid w:val="00EA7F5C"/>
    <w:rsid w:val="00EB193D"/>
    <w:rsid w:val="00EB2A71"/>
    <w:rsid w:val="00EB3094"/>
    <w:rsid w:val="00EB32CF"/>
    <w:rsid w:val="00EB37D7"/>
    <w:rsid w:val="00EB4DDA"/>
    <w:rsid w:val="00EB6667"/>
    <w:rsid w:val="00EB7598"/>
    <w:rsid w:val="00EB7885"/>
    <w:rsid w:val="00EC052E"/>
    <w:rsid w:val="00EC0998"/>
    <w:rsid w:val="00EC1064"/>
    <w:rsid w:val="00EC2166"/>
    <w:rsid w:val="00EC2805"/>
    <w:rsid w:val="00EC3100"/>
    <w:rsid w:val="00EC3D02"/>
    <w:rsid w:val="00EC437B"/>
    <w:rsid w:val="00EC4CBD"/>
    <w:rsid w:val="00EC517B"/>
    <w:rsid w:val="00EC5C54"/>
    <w:rsid w:val="00EC5F79"/>
    <w:rsid w:val="00EC6280"/>
    <w:rsid w:val="00EC703B"/>
    <w:rsid w:val="00EC70D8"/>
    <w:rsid w:val="00EC78F8"/>
    <w:rsid w:val="00EC7A82"/>
    <w:rsid w:val="00ED0001"/>
    <w:rsid w:val="00ED03EA"/>
    <w:rsid w:val="00ED1008"/>
    <w:rsid w:val="00ED1338"/>
    <w:rsid w:val="00ED1475"/>
    <w:rsid w:val="00ED1AB4"/>
    <w:rsid w:val="00ED288C"/>
    <w:rsid w:val="00ED2C23"/>
    <w:rsid w:val="00ED2CF0"/>
    <w:rsid w:val="00ED2F8A"/>
    <w:rsid w:val="00ED34FD"/>
    <w:rsid w:val="00ED3C67"/>
    <w:rsid w:val="00ED50C8"/>
    <w:rsid w:val="00ED6D87"/>
    <w:rsid w:val="00ED7858"/>
    <w:rsid w:val="00EE1058"/>
    <w:rsid w:val="00EE1089"/>
    <w:rsid w:val="00EE1614"/>
    <w:rsid w:val="00EE30DC"/>
    <w:rsid w:val="00EE3260"/>
    <w:rsid w:val="00EE3CF3"/>
    <w:rsid w:val="00EE3F05"/>
    <w:rsid w:val="00EE4949"/>
    <w:rsid w:val="00EE50F0"/>
    <w:rsid w:val="00EE586E"/>
    <w:rsid w:val="00EE5BEB"/>
    <w:rsid w:val="00EE5C29"/>
    <w:rsid w:val="00EE6524"/>
    <w:rsid w:val="00EE6905"/>
    <w:rsid w:val="00EE7492"/>
    <w:rsid w:val="00EE7690"/>
    <w:rsid w:val="00EE788B"/>
    <w:rsid w:val="00EF00ED"/>
    <w:rsid w:val="00EF0132"/>
    <w:rsid w:val="00EF0192"/>
    <w:rsid w:val="00EF0196"/>
    <w:rsid w:val="00EF06A8"/>
    <w:rsid w:val="00EF0943"/>
    <w:rsid w:val="00EF0EAD"/>
    <w:rsid w:val="00EF1AB3"/>
    <w:rsid w:val="00EF1D37"/>
    <w:rsid w:val="00EF1EC6"/>
    <w:rsid w:val="00EF33DD"/>
    <w:rsid w:val="00EF4CB1"/>
    <w:rsid w:val="00EF5798"/>
    <w:rsid w:val="00EF60A5"/>
    <w:rsid w:val="00EF60E5"/>
    <w:rsid w:val="00EF6A0C"/>
    <w:rsid w:val="00EF6E7F"/>
    <w:rsid w:val="00EF6F0A"/>
    <w:rsid w:val="00EF7AB7"/>
    <w:rsid w:val="00F01116"/>
    <w:rsid w:val="00F01D8F"/>
    <w:rsid w:val="00F01D93"/>
    <w:rsid w:val="00F02D7B"/>
    <w:rsid w:val="00F0316E"/>
    <w:rsid w:val="00F037C0"/>
    <w:rsid w:val="00F04ABC"/>
    <w:rsid w:val="00F05A4D"/>
    <w:rsid w:val="00F06BB9"/>
    <w:rsid w:val="00F071D0"/>
    <w:rsid w:val="00F104C3"/>
    <w:rsid w:val="00F1057F"/>
    <w:rsid w:val="00F10BCF"/>
    <w:rsid w:val="00F121C4"/>
    <w:rsid w:val="00F1302D"/>
    <w:rsid w:val="00F16658"/>
    <w:rsid w:val="00F17235"/>
    <w:rsid w:val="00F20B40"/>
    <w:rsid w:val="00F2269A"/>
    <w:rsid w:val="00F22775"/>
    <w:rsid w:val="00F228A5"/>
    <w:rsid w:val="00F23F38"/>
    <w:rsid w:val="00F244C0"/>
    <w:rsid w:val="00F246D4"/>
    <w:rsid w:val="00F269DC"/>
    <w:rsid w:val="00F27741"/>
    <w:rsid w:val="00F27CD9"/>
    <w:rsid w:val="00F309E2"/>
    <w:rsid w:val="00F30AA8"/>
    <w:rsid w:val="00F30C2D"/>
    <w:rsid w:val="00F31340"/>
    <w:rsid w:val="00F318BD"/>
    <w:rsid w:val="00F32557"/>
    <w:rsid w:val="00F32CE9"/>
    <w:rsid w:val="00F3300A"/>
    <w:rsid w:val="00F332EF"/>
    <w:rsid w:val="00F33A6A"/>
    <w:rsid w:val="00F3411F"/>
    <w:rsid w:val="00F34D8E"/>
    <w:rsid w:val="00F3515A"/>
    <w:rsid w:val="00F35B4D"/>
    <w:rsid w:val="00F3674D"/>
    <w:rsid w:val="00F373E1"/>
    <w:rsid w:val="00F37587"/>
    <w:rsid w:val="00F37B1C"/>
    <w:rsid w:val="00F37CA5"/>
    <w:rsid w:val="00F4079E"/>
    <w:rsid w:val="00F40B14"/>
    <w:rsid w:val="00F40C1F"/>
    <w:rsid w:val="00F42101"/>
    <w:rsid w:val="00F42EAA"/>
    <w:rsid w:val="00F42ED8"/>
    <w:rsid w:val="00F42EE0"/>
    <w:rsid w:val="00F4303A"/>
    <w:rsid w:val="00F43427"/>
    <w:rsid w:val="00F434A9"/>
    <w:rsid w:val="00F437C4"/>
    <w:rsid w:val="00F446A0"/>
    <w:rsid w:val="00F44FD5"/>
    <w:rsid w:val="00F46732"/>
    <w:rsid w:val="00F46CD0"/>
    <w:rsid w:val="00F4739C"/>
    <w:rsid w:val="00F47A0A"/>
    <w:rsid w:val="00F47A79"/>
    <w:rsid w:val="00F47F5C"/>
    <w:rsid w:val="00F51156"/>
    <w:rsid w:val="00F51220"/>
    <w:rsid w:val="00F51928"/>
    <w:rsid w:val="00F53495"/>
    <w:rsid w:val="00F543A8"/>
    <w:rsid w:val="00F543B3"/>
    <w:rsid w:val="00F5467A"/>
    <w:rsid w:val="00F552BC"/>
    <w:rsid w:val="00F554FC"/>
    <w:rsid w:val="00F5643A"/>
    <w:rsid w:val="00F56596"/>
    <w:rsid w:val="00F60A41"/>
    <w:rsid w:val="00F610FC"/>
    <w:rsid w:val="00F620FF"/>
    <w:rsid w:val="00F62236"/>
    <w:rsid w:val="00F63039"/>
    <w:rsid w:val="00F63CDF"/>
    <w:rsid w:val="00F642AF"/>
    <w:rsid w:val="00F650B4"/>
    <w:rsid w:val="00F65901"/>
    <w:rsid w:val="00F65EFF"/>
    <w:rsid w:val="00F66A5B"/>
    <w:rsid w:val="00F66B95"/>
    <w:rsid w:val="00F67B19"/>
    <w:rsid w:val="00F706AA"/>
    <w:rsid w:val="00F706E3"/>
    <w:rsid w:val="00F71239"/>
    <w:rsid w:val="00F715D0"/>
    <w:rsid w:val="00F717E7"/>
    <w:rsid w:val="00F724A1"/>
    <w:rsid w:val="00F72667"/>
    <w:rsid w:val="00F7288E"/>
    <w:rsid w:val="00F72B50"/>
    <w:rsid w:val="00F73F87"/>
    <w:rsid w:val="00F740FA"/>
    <w:rsid w:val="00F747B8"/>
    <w:rsid w:val="00F74A7A"/>
    <w:rsid w:val="00F7632C"/>
    <w:rsid w:val="00F76FDC"/>
    <w:rsid w:val="00F771C6"/>
    <w:rsid w:val="00F77E4A"/>
    <w:rsid w:val="00F77ED7"/>
    <w:rsid w:val="00F80F5D"/>
    <w:rsid w:val="00F83143"/>
    <w:rsid w:val="00F83C3A"/>
    <w:rsid w:val="00F84564"/>
    <w:rsid w:val="00F853F3"/>
    <w:rsid w:val="00F8591B"/>
    <w:rsid w:val="00F8655C"/>
    <w:rsid w:val="00F86700"/>
    <w:rsid w:val="00F86C0B"/>
    <w:rsid w:val="00F875B8"/>
    <w:rsid w:val="00F90296"/>
    <w:rsid w:val="00F90930"/>
    <w:rsid w:val="00F90BCA"/>
    <w:rsid w:val="00F90E1A"/>
    <w:rsid w:val="00F917DD"/>
    <w:rsid w:val="00F91B79"/>
    <w:rsid w:val="00F930CC"/>
    <w:rsid w:val="00F93B82"/>
    <w:rsid w:val="00F94B27"/>
    <w:rsid w:val="00F95775"/>
    <w:rsid w:val="00F958A0"/>
    <w:rsid w:val="00F965AF"/>
    <w:rsid w:val="00F96626"/>
    <w:rsid w:val="00F96946"/>
    <w:rsid w:val="00F97131"/>
    <w:rsid w:val="00F9720F"/>
    <w:rsid w:val="00F979AC"/>
    <w:rsid w:val="00F97B4B"/>
    <w:rsid w:val="00F97C84"/>
    <w:rsid w:val="00FA0156"/>
    <w:rsid w:val="00FA04BC"/>
    <w:rsid w:val="00FA0D81"/>
    <w:rsid w:val="00FA166A"/>
    <w:rsid w:val="00FA2AE6"/>
    <w:rsid w:val="00FA2CF6"/>
    <w:rsid w:val="00FA2D55"/>
    <w:rsid w:val="00FA3065"/>
    <w:rsid w:val="00FA37E9"/>
    <w:rsid w:val="00FA3EBB"/>
    <w:rsid w:val="00FA4014"/>
    <w:rsid w:val="00FA5064"/>
    <w:rsid w:val="00FA52F9"/>
    <w:rsid w:val="00FA7DC4"/>
    <w:rsid w:val="00FB0346"/>
    <w:rsid w:val="00FB0859"/>
    <w:rsid w:val="00FB0E61"/>
    <w:rsid w:val="00FB10FF"/>
    <w:rsid w:val="00FB1AF9"/>
    <w:rsid w:val="00FB1D69"/>
    <w:rsid w:val="00FB2812"/>
    <w:rsid w:val="00FB332B"/>
    <w:rsid w:val="00FB3570"/>
    <w:rsid w:val="00FB5A96"/>
    <w:rsid w:val="00FB5B57"/>
    <w:rsid w:val="00FB67AC"/>
    <w:rsid w:val="00FB7100"/>
    <w:rsid w:val="00FB74D2"/>
    <w:rsid w:val="00FB7C34"/>
    <w:rsid w:val="00FC0636"/>
    <w:rsid w:val="00FC0C6F"/>
    <w:rsid w:val="00FC14C7"/>
    <w:rsid w:val="00FC2758"/>
    <w:rsid w:val="00FC309F"/>
    <w:rsid w:val="00FC3523"/>
    <w:rsid w:val="00FC3C3B"/>
    <w:rsid w:val="00FC4108"/>
    <w:rsid w:val="00FC44C4"/>
    <w:rsid w:val="00FC4F7B"/>
    <w:rsid w:val="00FC687E"/>
    <w:rsid w:val="00FC69D4"/>
    <w:rsid w:val="00FC6FE1"/>
    <w:rsid w:val="00FC741D"/>
    <w:rsid w:val="00FC755A"/>
    <w:rsid w:val="00FC79D5"/>
    <w:rsid w:val="00FC7AA6"/>
    <w:rsid w:val="00FC7BEC"/>
    <w:rsid w:val="00FD05FD"/>
    <w:rsid w:val="00FD1A5B"/>
    <w:rsid w:val="00FD1F94"/>
    <w:rsid w:val="00FD21A7"/>
    <w:rsid w:val="00FD3347"/>
    <w:rsid w:val="00FD36A9"/>
    <w:rsid w:val="00FD3C55"/>
    <w:rsid w:val="00FD40E9"/>
    <w:rsid w:val="00FD4359"/>
    <w:rsid w:val="00FD495B"/>
    <w:rsid w:val="00FD6FAA"/>
    <w:rsid w:val="00FD7EC3"/>
    <w:rsid w:val="00FE0C73"/>
    <w:rsid w:val="00FE0F38"/>
    <w:rsid w:val="00FE108E"/>
    <w:rsid w:val="00FE10F9"/>
    <w:rsid w:val="00FE126B"/>
    <w:rsid w:val="00FE159C"/>
    <w:rsid w:val="00FE229A"/>
    <w:rsid w:val="00FE2318"/>
    <w:rsid w:val="00FE2356"/>
    <w:rsid w:val="00FE2629"/>
    <w:rsid w:val="00FE36BF"/>
    <w:rsid w:val="00FE3F50"/>
    <w:rsid w:val="00FE3FB0"/>
    <w:rsid w:val="00FE40B5"/>
    <w:rsid w:val="00FE5B79"/>
    <w:rsid w:val="00FE660C"/>
    <w:rsid w:val="00FE666F"/>
    <w:rsid w:val="00FE74A5"/>
    <w:rsid w:val="00FE78A3"/>
    <w:rsid w:val="00FF0F2A"/>
    <w:rsid w:val="00FF492B"/>
    <w:rsid w:val="00FF5EC7"/>
    <w:rsid w:val="00FF6302"/>
    <w:rsid w:val="00FF6436"/>
    <w:rsid w:val="00FF65A1"/>
    <w:rsid w:val="00FF7815"/>
    <w:rsid w:val="00FF7892"/>
    <w:rsid w:val="00FF7E2D"/>
    <w:rsid w:val="00FF7F47"/>
    <w:rsid w:val="036FF37E"/>
    <w:rsid w:val="039C7214"/>
    <w:rsid w:val="041EDD50"/>
    <w:rsid w:val="053C4FF3"/>
    <w:rsid w:val="0687349E"/>
    <w:rsid w:val="08641677"/>
    <w:rsid w:val="0986EACC"/>
    <w:rsid w:val="0E0AE4C4"/>
    <w:rsid w:val="165B4E52"/>
    <w:rsid w:val="168370E5"/>
    <w:rsid w:val="17E1AEF1"/>
    <w:rsid w:val="1BB52D62"/>
    <w:rsid w:val="263255FE"/>
    <w:rsid w:val="2695C9F7"/>
    <w:rsid w:val="2A6F9667"/>
    <w:rsid w:val="2DD85F09"/>
    <w:rsid w:val="31B3AC62"/>
    <w:rsid w:val="332DBC99"/>
    <w:rsid w:val="33374429"/>
    <w:rsid w:val="33AE73E4"/>
    <w:rsid w:val="396E18D2"/>
    <w:rsid w:val="39F75C87"/>
    <w:rsid w:val="408893A5"/>
    <w:rsid w:val="4617DF3C"/>
    <w:rsid w:val="467CA4EC"/>
    <w:rsid w:val="49A172A8"/>
    <w:rsid w:val="4AC6E00D"/>
    <w:rsid w:val="4B6EC4CF"/>
    <w:rsid w:val="568B859B"/>
    <w:rsid w:val="5B62FD38"/>
    <w:rsid w:val="5E41E4A6"/>
    <w:rsid w:val="6078F535"/>
    <w:rsid w:val="6308BA65"/>
    <w:rsid w:val="685CFDE5"/>
    <w:rsid w:val="6887CD8A"/>
    <w:rsid w:val="6BF186B5"/>
    <w:rsid w:val="75007D27"/>
    <w:rsid w:val="756BB8CD"/>
    <w:rsid w:val="7A3770FD"/>
    <w:rsid w:val="7A55E1DF"/>
    <w:rsid w:val="7BB2AFF7"/>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A113EBD2-55EE-4C40-9D06-50DAA0F343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A6857"/>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A6857"/>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A6857"/>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A6857"/>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A6857"/>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A6857"/>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A6857"/>
    <w:pPr>
      <w:tabs>
        <w:tab w:val="right" w:leader="dot" w:pos="14570"/>
      </w:tabs>
      <w:spacing w:before="0"/>
    </w:pPr>
    <w:rPr>
      <w:b/>
      <w:noProof/>
    </w:rPr>
  </w:style>
  <w:style w:type="paragraph" w:styleId="TOC2">
    <w:name w:val="toc 2"/>
    <w:aliases w:val="ŠTOC 2"/>
    <w:basedOn w:val="Normal"/>
    <w:next w:val="Normal"/>
    <w:uiPriority w:val="39"/>
    <w:unhideWhenUsed/>
    <w:rsid w:val="005A6857"/>
    <w:pPr>
      <w:tabs>
        <w:tab w:val="right" w:leader="dot" w:pos="14570"/>
      </w:tabs>
      <w:spacing w:before="0"/>
    </w:pPr>
    <w:rPr>
      <w:noProof/>
    </w:rPr>
  </w:style>
  <w:style w:type="paragraph" w:styleId="Header">
    <w:name w:val="header"/>
    <w:aliases w:val="ŠHeader"/>
    <w:basedOn w:val="Normal"/>
    <w:link w:val="HeaderChar"/>
    <w:uiPriority w:val="16"/>
    <w:rsid w:val="005A6857"/>
    <w:rPr>
      <w:noProof/>
      <w:color w:val="002664"/>
      <w:sz w:val="28"/>
      <w:szCs w:val="28"/>
    </w:rPr>
  </w:style>
  <w:style w:type="character" w:customStyle="1" w:styleId="Heading5Char">
    <w:name w:val="Heading 5 Char"/>
    <w:aliases w:val="ŠHeading 5 Char"/>
    <w:basedOn w:val="DefaultParagraphFont"/>
    <w:link w:val="Heading5"/>
    <w:uiPriority w:val="6"/>
    <w:rsid w:val="005A6857"/>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A6857"/>
    <w:rPr>
      <w:rFonts w:ascii="Arial" w:hAnsi="Arial" w:cs="Arial"/>
      <w:noProof/>
      <w:color w:val="002664"/>
      <w:sz w:val="28"/>
      <w:szCs w:val="28"/>
      <w:lang w:val="en-AU"/>
    </w:rPr>
  </w:style>
  <w:style w:type="paragraph" w:styleId="Footer">
    <w:name w:val="footer"/>
    <w:aliases w:val="ŠFooter"/>
    <w:basedOn w:val="Normal"/>
    <w:link w:val="FooterChar"/>
    <w:uiPriority w:val="19"/>
    <w:rsid w:val="005A6857"/>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A6857"/>
    <w:rPr>
      <w:rFonts w:ascii="Arial" w:hAnsi="Arial" w:cs="Arial"/>
      <w:sz w:val="18"/>
      <w:szCs w:val="18"/>
      <w:lang w:val="en-AU"/>
    </w:rPr>
  </w:style>
  <w:style w:type="paragraph" w:styleId="Caption">
    <w:name w:val="caption"/>
    <w:aliases w:val="ŠCaption"/>
    <w:basedOn w:val="Normal"/>
    <w:next w:val="Normal"/>
    <w:uiPriority w:val="20"/>
    <w:qFormat/>
    <w:rsid w:val="005A6857"/>
    <w:pPr>
      <w:keepNext/>
      <w:spacing w:after="200" w:line="240" w:lineRule="auto"/>
    </w:pPr>
    <w:rPr>
      <w:iCs/>
      <w:color w:val="002664"/>
      <w:sz w:val="18"/>
      <w:szCs w:val="18"/>
    </w:rPr>
  </w:style>
  <w:style w:type="paragraph" w:customStyle="1" w:styleId="Logo">
    <w:name w:val="ŠLogo"/>
    <w:basedOn w:val="Normal"/>
    <w:uiPriority w:val="18"/>
    <w:qFormat/>
    <w:rsid w:val="005A6857"/>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A6857"/>
    <w:pPr>
      <w:spacing w:before="0"/>
      <w:ind w:left="244"/>
    </w:pPr>
  </w:style>
  <w:style w:type="character" w:styleId="Hyperlink">
    <w:name w:val="Hyperlink"/>
    <w:aliases w:val="ŠHyperlink"/>
    <w:basedOn w:val="DefaultParagraphFont"/>
    <w:uiPriority w:val="99"/>
    <w:unhideWhenUsed/>
    <w:rsid w:val="005A6857"/>
    <w:rPr>
      <w:color w:val="2F5496" w:themeColor="accent1" w:themeShade="BF"/>
      <w:u w:val="single"/>
    </w:rPr>
  </w:style>
  <w:style w:type="character" w:styleId="SubtleReference">
    <w:name w:val="Subtle Reference"/>
    <w:aliases w:val="ŠSubtle Reference"/>
    <w:uiPriority w:val="31"/>
    <w:qFormat/>
    <w:rsid w:val="00D01CAE"/>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A6857"/>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5A685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A6857"/>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A6857"/>
    <w:rPr>
      <w:rFonts w:ascii="Arial" w:hAnsi="Arial" w:cs="Arial"/>
      <w:color w:val="002664"/>
      <w:sz w:val="28"/>
      <w:szCs w:val="36"/>
      <w:lang w:val="en-AU"/>
    </w:rPr>
  </w:style>
  <w:style w:type="table" w:customStyle="1" w:styleId="Tableheader">
    <w:name w:val="ŠTable header"/>
    <w:basedOn w:val="TableNormal"/>
    <w:uiPriority w:val="99"/>
    <w:rsid w:val="005A6857"/>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A6857"/>
    <w:pPr>
      <w:numPr>
        <w:numId w:val="11"/>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D01CAE"/>
    <w:pPr>
      <w:keepNext/>
      <w:spacing w:before="200" w:after="200" w:line="240" w:lineRule="atLeast"/>
      <w:ind w:left="567" w:right="567"/>
    </w:pPr>
  </w:style>
  <w:style w:type="paragraph" w:styleId="ListBullet2">
    <w:name w:val="List Bullet 2"/>
    <w:aliases w:val="ŠList Bullet 2"/>
    <w:basedOn w:val="Normal"/>
    <w:uiPriority w:val="10"/>
    <w:qFormat/>
    <w:rsid w:val="005A6857"/>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A6857"/>
    <w:pPr>
      <w:numPr>
        <w:numId w:val="12"/>
      </w:numPr>
    </w:pPr>
  </w:style>
  <w:style w:type="character" w:styleId="Strong">
    <w:name w:val="Strong"/>
    <w:aliases w:val="ŠStrong,Bold"/>
    <w:qFormat/>
    <w:rsid w:val="005A6857"/>
    <w:rPr>
      <w:b/>
      <w:bCs/>
    </w:rPr>
  </w:style>
  <w:style w:type="paragraph" w:styleId="ListBullet">
    <w:name w:val="List Bullet"/>
    <w:aliases w:val="ŠList Bullet"/>
    <w:basedOn w:val="Normal"/>
    <w:uiPriority w:val="9"/>
    <w:qFormat/>
    <w:rsid w:val="005A6857"/>
    <w:pPr>
      <w:numPr>
        <w:numId w:val="10"/>
      </w:numPr>
    </w:pPr>
  </w:style>
  <w:style w:type="character" w:customStyle="1" w:styleId="QuoteChar">
    <w:name w:val="Quote Char"/>
    <w:aliases w:val="ŠQuote Char"/>
    <w:basedOn w:val="DefaultParagraphFont"/>
    <w:link w:val="Quote"/>
    <w:uiPriority w:val="29"/>
    <w:rsid w:val="00D01CAE"/>
    <w:rPr>
      <w:rFonts w:ascii="Arial" w:hAnsi="Arial" w:cs="Arial"/>
      <w:lang w:val="en-AU"/>
    </w:rPr>
  </w:style>
  <w:style w:type="character" w:styleId="Emphasis">
    <w:name w:val="Emphasis"/>
    <w:aliases w:val="ŠEmphasis,Italic"/>
    <w:qFormat/>
    <w:rsid w:val="005A6857"/>
    <w:rPr>
      <w:i/>
      <w:iCs/>
    </w:rPr>
  </w:style>
  <w:style w:type="paragraph" w:styleId="Title">
    <w:name w:val="Title"/>
    <w:aliases w:val="ŠTitle"/>
    <w:basedOn w:val="Normal"/>
    <w:next w:val="Normal"/>
    <w:link w:val="TitleChar"/>
    <w:uiPriority w:val="1"/>
    <w:rsid w:val="005A6857"/>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A6857"/>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D01CAE"/>
    <w:pPr>
      <w:spacing w:before="0" w:line="720" w:lineRule="atLeast"/>
    </w:pPr>
  </w:style>
  <w:style w:type="character" w:customStyle="1" w:styleId="DateChar">
    <w:name w:val="Date Char"/>
    <w:aliases w:val="ŠDate Char"/>
    <w:basedOn w:val="DefaultParagraphFont"/>
    <w:link w:val="Date"/>
    <w:uiPriority w:val="99"/>
    <w:rsid w:val="00D01CAE"/>
    <w:rPr>
      <w:rFonts w:ascii="Arial" w:hAnsi="Arial" w:cs="Arial"/>
      <w:lang w:val="en-AU"/>
    </w:rPr>
  </w:style>
  <w:style w:type="paragraph" w:styleId="Signature">
    <w:name w:val="Signature"/>
    <w:aliases w:val="ŠSignature"/>
    <w:basedOn w:val="Normal"/>
    <w:link w:val="SignatureChar"/>
    <w:uiPriority w:val="99"/>
    <w:rsid w:val="00D01CAE"/>
    <w:pPr>
      <w:spacing w:before="0" w:line="720" w:lineRule="atLeast"/>
    </w:pPr>
  </w:style>
  <w:style w:type="character" w:customStyle="1" w:styleId="SignatureChar">
    <w:name w:val="Signature Char"/>
    <w:aliases w:val="ŠSignature Char"/>
    <w:basedOn w:val="DefaultParagraphFont"/>
    <w:link w:val="Signature"/>
    <w:uiPriority w:val="99"/>
    <w:rsid w:val="00D01CAE"/>
    <w:rPr>
      <w:rFonts w:ascii="Arial" w:hAnsi="Arial" w:cs="Arial"/>
      <w:lang w:val="en-AU"/>
    </w:rPr>
  </w:style>
  <w:style w:type="paragraph" w:styleId="TableofFigures">
    <w:name w:val="table of figures"/>
    <w:basedOn w:val="Normal"/>
    <w:next w:val="Normal"/>
    <w:uiPriority w:val="99"/>
    <w:unhideWhenUsed/>
    <w:rsid w:val="00D01CAE"/>
  </w:style>
  <w:style w:type="table" w:styleId="TableGrid">
    <w:name w:val="Table Grid"/>
    <w:basedOn w:val="TableNormal"/>
    <w:uiPriority w:val="39"/>
    <w:rsid w:val="005A685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A6857"/>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A6857"/>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ListBullet3">
    <w:name w:val="List Bullet 3"/>
    <w:aliases w:val="ŠList Bullet 3"/>
    <w:basedOn w:val="Normal"/>
    <w:uiPriority w:val="10"/>
    <w:rsid w:val="005A6857"/>
    <w:pPr>
      <w:numPr>
        <w:numId w:val="9"/>
      </w:numPr>
    </w:pPr>
  </w:style>
  <w:style w:type="character" w:styleId="CommentReference">
    <w:name w:val="annotation reference"/>
    <w:basedOn w:val="DefaultParagraphFont"/>
    <w:uiPriority w:val="99"/>
    <w:semiHidden/>
    <w:unhideWhenUsed/>
    <w:rsid w:val="005A6857"/>
    <w:rPr>
      <w:sz w:val="16"/>
      <w:szCs w:val="16"/>
    </w:rPr>
  </w:style>
  <w:style w:type="paragraph" w:styleId="CommentText">
    <w:name w:val="annotation text"/>
    <w:basedOn w:val="Normal"/>
    <w:link w:val="CommentTextChar"/>
    <w:uiPriority w:val="99"/>
    <w:unhideWhenUsed/>
    <w:rsid w:val="005A6857"/>
    <w:pPr>
      <w:spacing w:line="240" w:lineRule="auto"/>
    </w:pPr>
    <w:rPr>
      <w:sz w:val="20"/>
      <w:szCs w:val="20"/>
    </w:rPr>
  </w:style>
  <w:style w:type="character" w:customStyle="1" w:styleId="CommentTextChar">
    <w:name w:val="Comment Text Char"/>
    <w:basedOn w:val="DefaultParagraphFont"/>
    <w:link w:val="CommentText"/>
    <w:uiPriority w:val="99"/>
    <w:rsid w:val="005A685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A6857"/>
    <w:rPr>
      <w:b/>
      <w:bCs/>
    </w:rPr>
  </w:style>
  <w:style w:type="character" w:customStyle="1" w:styleId="CommentSubjectChar">
    <w:name w:val="Comment Subject Char"/>
    <w:basedOn w:val="CommentTextChar"/>
    <w:link w:val="CommentSubject"/>
    <w:uiPriority w:val="99"/>
    <w:semiHidden/>
    <w:rsid w:val="005A6857"/>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5A6857"/>
    <w:rPr>
      <w:color w:val="605E5C"/>
      <w:shd w:val="clear" w:color="auto" w:fill="E1DFDD"/>
    </w:rPr>
  </w:style>
  <w:style w:type="paragraph" w:styleId="ListNumber3">
    <w:name w:val="List Number 3"/>
    <w:aliases w:val="ŠList Number 3"/>
    <w:basedOn w:val="ListBullet3"/>
    <w:uiPriority w:val="8"/>
    <w:rsid w:val="005A6857"/>
    <w:pPr>
      <w:numPr>
        <w:ilvl w:val="2"/>
        <w:numId w:val="11"/>
      </w:numPr>
    </w:pPr>
  </w:style>
  <w:style w:type="paragraph" w:styleId="ListParagraph">
    <w:name w:val="List Paragraph"/>
    <w:aliases w:val="ŠList Paragraph"/>
    <w:basedOn w:val="Normal"/>
    <w:uiPriority w:val="34"/>
    <w:unhideWhenUsed/>
    <w:qFormat/>
    <w:rsid w:val="005A6857"/>
    <w:pPr>
      <w:ind w:left="567"/>
    </w:pPr>
  </w:style>
  <w:style w:type="character" w:styleId="PlaceholderText">
    <w:name w:val="Placeholder Text"/>
    <w:basedOn w:val="DefaultParagraphFont"/>
    <w:uiPriority w:val="99"/>
    <w:semiHidden/>
    <w:rsid w:val="005A6857"/>
    <w:rPr>
      <w:color w:val="808080"/>
    </w:rPr>
  </w:style>
  <w:style w:type="character" w:styleId="FollowedHyperlink">
    <w:name w:val="FollowedHyperlink"/>
    <w:basedOn w:val="DefaultParagraphFont"/>
    <w:uiPriority w:val="99"/>
    <w:semiHidden/>
    <w:unhideWhenUsed/>
    <w:rsid w:val="00D01CAE"/>
    <w:rPr>
      <w:color w:val="954F72" w:themeColor="followedHyperlink"/>
      <w:u w:val="single"/>
    </w:rPr>
  </w:style>
  <w:style w:type="paragraph" w:customStyle="1" w:styleId="Featurebox2Bullets">
    <w:name w:val="ŠFeature box 2: Bullets"/>
    <w:basedOn w:val="ListBullet"/>
    <w:link w:val="Featurebox2BulletsChar"/>
    <w:qFormat/>
    <w:rsid w:val="00D01CAE"/>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rsid w:val="00D01CAE"/>
    <w:rPr>
      <w:rFonts w:ascii="Arial" w:hAnsi="Arial" w:cs="Arial"/>
      <w:sz w:val="22"/>
      <w:shd w:val="clear" w:color="auto" w:fill="CCEDFC"/>
      <w:lang w:val="en-AU"/>
    </w:rPr>
  </w:style>
  <w:style w:type="paragraph" w:customStyle="1" w:styleId="Featurepink">
    <w:name w:val="ŠFeature pink"/>
    <w:basedOn w:val="Normal"/>
    <w:next w:val="Normal"/>
    <w:uiPriority w:val="13"/>
    <w:qFormat/>
    <w:rsid w:val="00D01CA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styleId="Subtitle">
    <w:name w:val="Subtitle"/>
    <w:basedOn w:val="Normal"/>
    <w:next w:val="Normal"/>
    <w:link w:val="SubtitleChar"/>
    <w:uiPriority w:val="11"/>
    <w:semiHidden/>
    <w:qFormat/>
    <w:rsid w:val="005A685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A6857"/>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A6857"/>
    <w:rPr>
      <w:i/>
      <w:iCs/>
      <w:color w:val="404040" w:themeColor="text1" w:themeTint="BF"/>
    </w:rPr>
  </w:style>
  <w:style w:type="paragraph" w:styleId="TOC4">
    <w:name w:val="toc 4"/>
    <w:aliases w:val="ŠTOC 4"/>
    <w:basedOn w:val="Normal"/>
    <w:next w:val="Normal"/>
    <w:autoRedefine/>
    <w:uiPriority w:val="39"/>
    <w:unhideWhenUsed/>
    <w:rsid w:val="005A6857"/>
    <w:pPr>
      <w:spacing w:before="0"/>
      <w:ind w:left="488"/>
    </w:pPr>
  </w:style>
  <w:style w:type="paragraph" w:styleId="TOCHeading">
    <w:name w:val="TOC Heading"/>
    <w:aliases w:val="ŠTOC Heading"/>
    <w:basedOn w:val="Heading1"/>
    <w:next w:val="Normal"/>
    <w:uiPriority w:val="38"/>
    <w:qFormat/>
    <w:rsid w:val="005A6857"/>
    <w:pPr>
      <w:spacing w:after="240"/>
      <w:outlineLvl w:val="9"/>
    </w:pPr>
    <w:rPr>
      <w:szCs w:val="40"/>
    </w:rPr>
  </w:style>
  <w:style w:type="character" w:customStyle="1" w:styleId="BoldItalic">
    <w:name w:val="ŠBold Italic"/>
    <w:basedOn w:val="DefaultParagraphFont"/>
    <w:uiPriority w:val="1"/>
    <w:qFormat/>
    <w:rsid w:val="005A6857"/>
    <w:rPr>
      <w:b/>
      <w:i/>
      <w:iCs/>
    </w:rPr>
  </w:style>
  <w:style w:type="paragraph" w:customStyle="1" w:styleId="Documentname">
    <w:name w:val="ŠDocument name"/>
    <w:basedOn w:val="Normal"/>
    <w:next w:val="Normal"/>
    <w:uiPriority w:val="17"/>
    <w:qFormat/>
    <w:rsid w:val="005A6857"/>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A6857"/>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A685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link w:val="ImageattributioncaptionChar"/>
    <w:uiPriority w:val="15"/>
    <w:qFormat/>
    <w:rsid w:val="005A6857"/>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373C6E"/>
    <w:rPr>
      <w:rFonts w:ascii="Arial" w:hAnsi="Arial" w:cs="Arial"/>
      <w:sz w:val="18"/>
      <w:szCs w:val="18"/>
      <w:lang w:val="en-AU"/>
    </w:rPr>
  </w:style>
  <w:style w:type="paragraph" w:customStyle="1" w:styleId="Pulloutquote">
    <w:name w:val="ŠPull out quote"/>
    <w:basedOn w:val="Normal"/>
    <w:next w:val="Normal"/>
    <w:uiPriority w:val="20"/>
    <w:qFormat/>
    <w:rsid w:val="005A6857"/>
    <w:pPr>
      <w:keepNext/>
      <w:ind w:left="567" w:right="57"/>
    </w:pPr>
    <w:rPr>
      <w:szCs w:val="22"/>
    </w:rPr>
  </w:style>
  <w:style w:type="paragraph" w:customStyle="1" w:styleId="Subtitle0">
    <w:name w:val="ŠSubtitle"/>
    <w:basedOn w:val="Normal"/>
    <w:link w:val="SubtitleChar0"/>
    <w:uiPriority w:val="2"/>
    <w:qFormat/>
    <w:rsid w:val="005A6857"/>
    <w:pPr>
      <w:spacing w:before="360"/>
    </w:pPr>
    <w:rPr>
      <w:color w:val="002664"/>
      <w:sz w:val="44"/>
      <w:szCs w:val="48"/>
    </w:rPr>
  </w:style>
  <w:style w:type="character" w:customStyle="1" w:styleId="SubtitleChar0">
    <w:name w:val="ŠSubtitle Char"/>
    <w:basedOn w:val="DefaultParagraphFont"/>
    <w:link w:val="Subtitle0"/>
    <w:uiPriority w:val="2"/>
    <w:rsid w:val="005A6857"/>
    <w:rPr>
      <w:rFonts w:ascii="Arial" w:hAnsi="Arial" w:cs="Arial"/>
      <w:color w:val="002664"/>
      <w:sz w:val="44"/>
      <w:szCs w:val="4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1239800">
      <w:bodyDiv w:val="1"/>
      <w:marLeft w:val="0"/>
      <w:marRight w:val="0"/>
      <w:marTop w:val="0"/>
      <w:marBottom w:val="0"/>
      <w:divBdr>
        <w:top w:val="none" w:sz="0" w:space="0" w:color="auto"/>
        <w:left w:val="none" w:sz="0" w:space="0" w:color="auto"/>
        <w:bottom w:val="none" w:sz="0" w:space="0" w:color="auto"/>
        <w:right w:val="none" w:sz="0" w:space="0" w:color="auto"/>
      </w:divBdr>
    </w:div>
    <w:div w:id="526451933">
      <w:bodyDiv w:val="1"/>
      <w:marLeft w:val="0"/>
      <w:marRight w:val="0"/>
      <w:marTop w:val="0"/>
      <w:marBottom w:val="0"/>
      <w:divBdr>
        <w:top w:val="none" w:sz="0" w:space="0" w:color="auto"/>
        <w:left w:val="none" w:sz="0" w:space="0" w:color="auto"/>
        <w:bottom w:val="none" w:sz="0" w:space="0" w:color="auto"/>
        <w:right w:val="none" w:sz="0" w:space="0" w:color="auto"/>
      </w:divBdr>
    </w:div>
    <w:div w:id="1242714658">
      <w:bodyDiv w:val="1"/>
      <w:marLeft w:val="0"/>
      <w:marRight w:val="0"/>
      <w:marTop w:val="0"/>
      <w:marBottom w:val="0"/>
      <w:divBdr>
        <w:top w:val="none" w:sz="0" w:space="0" w:color="auto"/>
        <w:left w:val="none" w:sz="0" w:space="0" w:color="auto"/>
        <w:bottom w:val="none" w:sz="0" w:space="0" w:color="auto"/>
        <w:right w:val="none" w:sz="0" w:space="0" w:color="auto"/>
      </w:divBdr>
      <w:divsChild>
        <w:div w:id="125436685">
          <w:marLeft w:val="0"/>
          <w:marRight w:val="0"/>
          <w:marTop w:val="0"/>
          <w:marBottom w:val="0"/>
          <w:divBdr>
            <w:top w:val="none" w:sz="0" w:space="0" w:color="auto"/>
            <w:left w:val="none" w:sz="0" w:space="0" w:color="auto"/>
            <w:bottom w:val="none" w:sz="0" w:space="0" w:color="auto"/>
            <w:right w:val="none" w:sz="0" w:space="0" w:color="auto"/>
          </w:divBdr>
        </w:div>
        <w:div w:id="387922509">
          <w:marLeft w:val="0"/>
          <w:marRight w:val="0"/>
          <w:marTop w:val="0"/>
          <w:marBottom w:val="0"/>
          <w:divBdr>
            <w:top w:val="none" w:sz="0" w:space="0" w:color="auto"/>
            <w:left w:val="none" w:sz="0" w:space="0" w:color="auto"/>
            <w:bottom w:val="none" w:sz="0" w:space="0" w:color="auto"/>
            <w:right w:val="none" w:sz="0" w:space="0" w:color="auto"/>
          </w:divBdr>
        </w:div>
        <w:div w:id="411899567">
          <w:marLeft w:val="0"/>
          <w:marRight w:val="0"/>
          <w:marTop w:val="0"/>
          <w:marBottom w:val="0"/>
          <w:divBdr>
            <w:top w:val="none" w:sz="0" w:space="0" w:color="auto"/>
            <w:left w:val="none" w:sz="0" w:space="0" w:color="auto"/>
            <w:bottom w:val="none" w:sz="0" w:space="0" w:color="auto"/>
            <w:right w:val="none" w:sz="0" w:space="0" w:color="auto"/>
          </w:divBdr>
        </w:div>
        <w:div w:id="671182247">
          <w:marLeft w:val="0"/>
          <w:marRight w:val="0"/>
          <w:marTop w:val="0"/>
          <w:marBottom w:val="0"/>
          <w:divBdr>
            <w:top w:val="none" w:sz="0" w:space="0" w:color="auto"/>
            <w:left w:val="none" w:sz="0" w:space="0" w:color="auto"/>
            <w:bottom w:val="none" w:sz="0" w:space="0" w:color="auto"/>
            <w:right w:val="none" w:sz="0" w:space="0" w:color="auto"/>
          </w:divBdr>
        </w:div>
        <w:div w:id="730230246">
          <w:marLeft w:val="0"/>
          <w:marRight w:val="0"/>
          <w:marTop w:val="0"/>
          <w:marBottom w:val="0"/>
          <w:divBdr>
            <w:top w:val="none" w:sz="0" w:space="0" w:color="auto"/>
            <w:left w:val="none" w:sz="0" w:space="0" w:color="auto"/>
            <w:bottom w:val="none" w:sz="0" w:space="0" w:color="auto"/>
            <w:right w:val="none" w:sz="0" w:space="0" w:color="auto"/>
          </w:divBdr>
        </w:div>
        <w:div w:id="1050107972">
          <w:marLeft w:val="0"/>
          <w:marRight w:val="0"/>
          <w:marTop w:val="0"/>
          <w:marBottom w:val="0"/>
          <w:divBdr>
            <w:top w:val="none" w:sz="0" w:space="0" w:color="auto"/>
            <w:left w:val="none" w:sz="0" w:space="0" w:color="auto"/>
            <w:bottom w:val="none" w:sz="0" w:space="0" w:color="auto"/>
            <w:right w:val="none" w:sz="0" w:space="0" w:color="auto"/>
          </w:divBdr>
        </w:div>
        <w:div w:id="1250385210">
          <w:marLeft w:val="0"/>
          <w:marRight w:val="0"/>
          <w:marTop w:val="0"/>
          <w:marBottom w:val="0"/>
          <w:divBdr>
            <w:top w:val="none" w:sz="0" w:space="0" w:color="auto"/>
            <w:left w:val="none" w:sz="0" w:space="0" w:color="auto"/>
            <w:bottom w:val="none" w:sz="0" w:space="0" w:color="auto"/>
            <w:right w:val="none" w:sz="0" w:space="0" w:color="auto"/>
          </w:divBdr>
        </w:div>
        <w:div w:id="1396389862">
          <w:marLeft w:val="0"/>
          <w:marRight w:val="0"/>
          <w:marTop w:val="0"/>
          <w:marBottom w:val="0"/>
          <w:divBdr>
            <w:top w:val="none" w:sz="0" w:space="0" w:color="auto"/>
            <w:left w:val="none" w:sz="0" w:space="0" w:color="auto"/>
            <w:bottom w:val="none" w:sz="0" w:space="0" w:color="auto"/>
            <w:right w:val="none" w:sz="0" w:space="0" w:color="auto"/>
          </w:divBdr>
        </w:div>
      </w:divsChild>
    </w:div>
    <w:div w:id="1723602534">
      <w:bodyDiv w:val="1"/>
      <w:marLeft w:val="0"/>
      <w:marRight w:val="0"/>
      <w:marTop w:val="0"/>
      <w:marBottom w:val="0"/>
      <w:divBdr>
        <w:top w:val="none" w:sz="0" w:space="0" w:color="auto"/>
        <w:left w:val="none" w:sz="0" w:space="0" w:color="auto"/>
        <w:bottom w:val="none" w:sz="0" w:space="0" w:color="auto"/>
        <w:right w:val="none" w:sz="0" w:space="0" w:color="auto"/>
      </w:divBdr>
      <w:divsChild>
        <w:div w:id="189800524">
          <w:marLeft w:val="0"/>
          <w:marRight w:val="0"/>
          <w:marTop w:val="0"/>
          <w:marBottom w:val="0"/>
          <w:divBdr>
            <w:top w:val="none" w:sz="0" w:space="0" w:color="auto"/>
            <w:left w:val="none" w:sz="0" w:space="0" w:color="auto"/>
            <w:bottom w:val="none" w:sz="0" w:space="0" w:color="auto"/>
            <w:right w:val="none" w:sz="0" w:space="0" w:color="auto"/>
          </w:divBdr>
        </w:div>
        <w:div w:id="265382122">
          <w:marLeft w:val="0"/>
          <w:marRight w:val="0"/>
          <w:marTop w:val="0"/>
          <w:marBottom w:val="0"/>
          <w:divBdr>
            <w:top w:val="none" w:sz="0" w:space="0" w:color="auto"/>
            <w:left w:val="none" w:sz="0" w:space="0" w:color="auto"/>
            <w:bottom w:val="none" w:sz="0" w:space="0" w:color="auto"/>
            <w:right w:val="none" w:sz="0" w:space="0" w:color="auto"/>
          </w:divBdr>
        </w:div>
        <w:div w:id="337122671">
          <w:marLeft w:val="0"/>
          <w:marRight w:val="0"/>
          <w:marTop w:val="0"/>
          <w:marBottom w:val="0"/>
          <w:divBdr>
            <w:top w:val="none" w:sz="0" w:space="0" w:color="auto"/>
            <w:left w:val="none" w:sz="0" w:space="0" w:color="auto"/>
            <w:bottom w:val="none" w:sz="0" w:space="0" w:color="auto"/>
            <w:right w:val="none" w:sz="0" w:space="0" w:color="auto"/>
          </w:divBdr>
        </w:div>
        <w:div w:id="1081756086">
          <w:marLeft w:val="0"/>
          <w:marRight w:val="0"/>
          <w:marTop w:val="0"/>
          <w:marBottom w:val="0"/>
          <w:divBdr>
            <w:top w:val="none" w:sz="0" w:space="0" w:color="auto"/>
            <w:left w:val="none" w:sz="0" w:space="0" w:color="auto"/>
            <w:bottom w:val="none" w:sz="0" w:space="0" w:color="auto"/>
            <w:right w:val="none" w:sz="0" w:space="0" w:color="auto"/>
          </w:divBdr>
        </w:div>
        <w:div w:id="1204708486">
          <w:marLeft w:val="0"/>
          <w:marRight w:val="0"/>
          <w:marTop w:val="0"/>
          <w:marBottom w:val="0"/>
          <w:divBdr>
            <w:top w:val="none" w:sz="0" w:space="0" w:color="auto"/>
            <w:left w:val="none" w:sz="0" w:space="0" w:color="auto"/>
            <w:bottom w:val="none" w:sz="0" w:space="0" w:color="auto"/>
            <w:right w:val="none" w:sz="0" w:space="0" w:color="auto"/>
          </w:divBdr>
        </w:div>
        <w:div w:id="1293370078">
          <w:marLeft w:val="0"/>
          <w:marRight w:val="0"/>
          <w:marTop w:val="0"/>
          <w:marBottom w:val="0"/>
          <w:divBdr>
            <w:top w:val="none" w:sz="0" w:space="0" w:color="auto"/>
            <w:left w:val="none" w:sz="0" w:space="0" w:color="auto"/>
            <w:bottom w:val="none" w:sz="0" w:space="0" w:color="auto"/>
            <w:right w:val="none" w:sz="0" w:space="0" w:color="auto"/>
          </w:divBdr>
        </w:div>
        <w:div w:id="2055806257">
          <w:marLeft w:val="0"/>
          <w:marRight w:val="0"/>
          <w:marTop w:val="0"/>
          <w:marBottom w:val="0"/>
          <w:divBdr>
            <w:top w:val="none" w:sz="0" w:space="0" w:color="auto"/>
            <w:left w:val="none" w:sz="0" w:space="0" w:color="auto"/>
            <w:bottom w:val="none" w:sz="0" w:space="0" w:color="auto"/>
            <w:right w:val="none" w:sz="0" w:space="0" w:color="auto"/>
          </w:divBdr>
        </w:div>
        <w:div w:id="2130582015">
          <w:marLeft w:val="0"/>
          <w:marRight w:val="0"/>
          <w:marTop w:val="0"/>
          <w:marBottom w:val="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it.ly/notesstrategy" TargetMode="External"/><Relationship Id="rId18" Type="http://schemas.openxmlformats.org/officeDocument/2006/relationships/image" Target="media/image3.png"/><Relationship Id="rId26"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9" Type="http://schemas.openxmlformats.org/officeDocument/2006/relationships/fontTable" Target="fontTable.xml"/><Relationship Id="rId21" Type="http://schemas.openxmlformats.org/officeDocument/2006/relationships/image" Target="media/image6.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variationtheory.com/introduction/" TargetMode="Externa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header" Target="header2.xm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hyperlink" Target="https://curriculum.nsw.edu.au/learning-areas/mathematics/mathematics-k-10-2022/overview"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pausepouncebounce" TargetMode="External"/><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bit.ly/DLSgallerywalk" TargetMode="External"/><Relationship Id="rId23" Type="http://schemas.openxmlformats.org/officeDocument/2006/relationships/image" Target="media/image8.png"/><Relationship Id="rId28" Type="http://schemas.openxmlformats.org/officeDocument/2006/relationships/hyperlink" Target="https://curriculum.nsw.edu.au/" TargetMode="External"/><Relationship Id="rId36" Type="http://schemas.openxmlformats.org/officeDocument/2006/relationships/image" Target="media/image11.png"/><Relationship Id="rId10" Type="http://schemas.openxmlformats.org/officeDocument/2006/relationships/hyperlink" Target="https://bit.ly/thinkpairsharestrategy" TargetMode="External"/><Relationship Id="rId19" Type="http://schemas.openxmlformats.org/officeDocument/2006/relationships/image" Target="media/image4.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mentimeter.com" TargetMode="External"/><Relationship Id="rId14" Type="http://schemas.openxmlformats.org/officeDocument/2006/relationships/hyperlink" Target="https://bit.ly/VNPSstrategy" TargetMode="External"/><Relationship Id="rId22" Type="http://schemas.openxmlformats.org/officeDocument/2006/relationships/image" Target="media/image7.png"/><Relationship Id="rId27" Type="http://schemas.openxmlformats.org/officeDocument/2006/relationships/hyperlink" Target="https://educationstandards.nsw.edu.au/" TargetMode="External"/><Relationship Id="rId30" Type="http://schemas.openxmlformats.org/officeDocument/2006/relationships/header" Target="header1.xml"/><Relationship Id="rId35" Type="http://schemas.openxmlformats.org/officeDocument/2006/relationships/hyperlink" Target="https://creativecommons.org/licenses/by/4.0/" TargetMode="External"/><Relationship Id="rId8" Type="http://schemas.openxmlformats.org/officeDocument/2006/relationships/hyperlink" Target="https://curriculum.nsw.edu.au/learning-areas/mathematics/mathematics-k-10-2022/over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3.sv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432200-94DA-41AF-977A-07759C274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2570</Words>
  <Characters>14652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17188</CharactersWithSpaces>
  <SharedDoc>false</SharedDoc>
  <HyperlinkBase/>
  <HLinks>
    <vt:vector size="36" baseType="variant">
      <vt:variant>
        <vt:i4>5308424</vt:i4>
      </vt:variant>
      <vt:variant>
        <vt:i4>15</vt:i4>
      </vt:variant>
      <vt:variant>
        <vt:i4>0</vt:i4>
      </vt:variant>
      <vt:variant>
        <vt:i4>5</vt:i4>
      </vt:variant>
      <vt:variant>
        <vt:lpwstr>https://creativecommons.org/licenses/by/4.0/</vt:lpwstr>
      </vt:variant>
      <vt:variant>
        <vt:lpwstr/>
      </vt:variant>
      <vt:variant>
        <vt:i4>3866744</vt:i4>
      </vt:variant>
      <vt:variant>
        <vt:i4>12</vt:i4>
      </vt:variant>
      <vt:variant>
        <vt:i4>0</vt:i4>
      </vt:variant>
      <vt:variant>
        <vt:i4>5</vt:i4>
      </vt:variant>
      <vt:variant>
        <vt:lpwstr>https://bit.ly/VNPSstrategy</vt:lpwstr>
      </vt:variant>
      <vt:variant>
        <vt:lpwstr/>
      </vt:variant>
      <vt:variant>
        <vt:i4>5177357</vt:i4>
      </vt:variant>
      <vt:variant>
        <vt:i4>9</vt:i4>
      </vt:variant>
      <vt:variant>
        <vt:i4>0</vt:i4>
      </vt:variant>
      <vt:variant>
        <vt:i4>5</vt:i4>
      </vt:variant>
      <vt:variant>
        <vt:lpwstr>https://bit.ly/notesstrategy</vt:lpwstr>
      </vt:variant>
      <vt:variant>
        <vt:lpwstr/>
      </vt:variant>
      <vt:variant>
        <vt:i4>4325389</vt:i4>
      </vt:variant>
      <vt:variant>
        <vt:i4>6</vt:i4>
      </vt:variant>
      <vt:variant>
        <vt:i4>0</vt:i4>
      </vt:variant>
      <vt:variant>
        <vt:i4>5</vt:i4>
      </vt:variant>
      <vt:variant>
        <vt:lpwstr>https://bit.ly/thinkpairsharestrategy</vt:lpwstr>
      </vt:variant>
      <vt:variant>
        <vt:lpwstr/>
      </vt:variant>
      <vt:variant>
        <vt:i4>3932267</vt:i4>
      </vt:variant>
      <vt:variant>
        <vt:i4>3</vt:i4>
      </vt:variant>
      <vt:variant>
        <vt:i4>0</vt:i4>
      </vt:variant>
      <vt:variant>
        <vt:i4>5</vt:i4>
      </vt:variant>
      <vt:variant>
        <vt:lpwstr>https://www.mentimeter.com/</vt:lpwstr>
      </vt:variant>
      <vt:variant>
        <vt:lpwstr/>
      </vt:variant>
      <vt:variant>
        <vt:i4>2621559</vt:i4>
      </vt:variant>
      <vt:variant>
        <vt:i4>0</vt:i4>
      </vt:variant>
      <vt:variant>
        <vt:i4>0</vt:i4>
      </vt:variant>
      <vt:variant>
        <vt:i4>5</vt:i4>
      </vt:variant>
      <vt:variant>
        <vt:lpwstr>https://curriculum.nsw.edu.au/learning-areas/mathematics/mathematics-k-10-2022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see triangles</dc:title>
  <dc:subject/>
  <dc:creator>NSW Department of Education</dc:creator>
  <cp:keywords/>
  <dc:description/>
  <dcterms:created xsi:type="dcterms:W3CDTF">2023-11-01T04:56:00Z</dcterms:created>
  <dcterms:modified xsi:type="dcterms:W3CDTF">2023-11-01T04:56:00Z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2023-11-01T04:56:42Z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80a64779-edaa-4fdc-8d79-76114735b000</vt:lpwstr>
  </property>
  <property fmtid="{D5CDD505-2E9C-101B-9397-08002B2CF9AE}" pid="8" name="MSIP_Label_b603dfd7-d93a-4381-a340-2995d8282205_ContentBits">
    <vt:lpwstr>0</vt:lpwstr>
  </property>
</Properties>
</file>