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963E6" w14:textId="7934E320" w:rsidR="0073218E" w:rsidRDefault="00031031" w:rsidP="008B69DF">
      <w:pPr>
        <w:pStyle w:val="Title"/>
      </w:pPr>
      <w:r>
        <w:t xml:space="preserve">Mathematics </w:t>
      </w:r>
      <w:r w:rsidR="005335F8">
        <w:t xml:space="preserve">Stage </w:t>
      </w:r>
      <w:r w:rsidR="004D6F67">
        <w:t>4</w:t>
      </w:r>
      <w:r w:rsidR="00817D48" w:rsidRPr="009D1D91">
        <w:t xml:space="preserve"> </w:t>
      </w:r>
      <w:r w:rsidR="0073218E">
        <w:t>(</w:t>
      </w:r>
      <w:r w:rsidR="005335F8" w:rsidRPr="009D1D91">
        <w:t xml:space="preserve">Year </w:t>
      </w:r>
      <w:r w:rsidR="004D6F67">
        <w:t>7</w:t>
      </w:r>
      <w:r w:rsidR="0073218E">
        <w:t>)</w:t>
      </w:r>
      <w:r w:rsidR="0090041C">
        <w:t xml:space="preserve"> </w:t>
      </w:r>
      <w:r w:rsidR="0090041C">
        <w:rPr>
          <w:rFonts w:cs="Arial"/>
        </w:rPr>
        <w:t>–</w:t>
      </w:r>
      <w:r w:rsidR="0090041C">
        <w:t xml:space="preserve"> unit of learning</w:t>
      </w:r>
    </w:p>
    <w:p w14:paraId="5122910F" w14:textId="3958C7E5" w:rsidR="00E54D81" w:rsidRDefault="004D6F67" w:rsidP="00E222EB">
      <w:pPr>
        <w:pStyle w:val="Subtitle0"/>
      </w:pPr>
      <w:r>
        <w:t>Triangles and quadrilaterals</w:t>
      </w:r>
      <w:r w:rsidR="00E54D81">
        <w:br w:type="page"/>
      </w:r>
    </w:p>
    <w:p w14:paraId="0484B698" w14:textId="15AAC7FF" w:rsidR="002506EE" w:rsidRPr="002506EE" w:rsidRDefault="002506EE" w:rsidP="00CA0B70">
      <w:pPr>
        <w:pStyle w:val="TOCHeading"/>
      </w:pPr>
      <w:r>
        <w:lastRenderedPageBreak/>
        <w:t>Contents</w:t>
      </w:r>
    </w:p>
    <w:p w14:paraId="33C4A6EE" w14:textId="1E010583" w:rsidR="0090041C" w:rsidRDefault="00CA0B70">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48951771" w:history="1">
        <w:r w:rsidR="0090041C" w:rsidRPr="00A55382">
          <w:rPr>
            <w:rStyle w:val="Hyperlink"/>
          </w:rPr>
          <w:t>Rationale</w:t>
        </w:r>
        <w:r w:rsidR="0090041C">
          <w:rPr>
            <w:webHidden/>
          </w:rPr>
          <w:tab/>
        </w:r>
        <w:r w:rsidR="0090041C">
          <w:rPr>
            <w:webHidden/>
          </w:rPr>
          <w:fldChar w:fldCharType="begin"/>
        </w:r>
        <w:r w:rsidR="0090041C">
          <w:rPr>
            <w:webHidden/>
          </w:rPr>
          <w:instrText xml:space="preserve"> PAGEREF _Toc148951771 \h </w:instrText>
        </w:r>
        <w:r w:rsidR="0090041C">
          <w:rPr>
            <w:webHidden/>
          </w:rPr>
        </w:r>
        <w:r w:rsidR="0090041C">
          <w:rPr>
            <w:webHidden/>
          </w:rPr>
          <w:fldChar w:fldCharType="separate"/>
        </w:r>
        <w:r w:rsidR="0090041C">
          <w:rPr>
            <w:webHidden/>
          </w:rPr>
          <w:t>4</w:t>
        </w:r>
        <w:r w:rsidR="0090041C">
          <w:rPr>
            <w:webHidden/>
          </w:rPr>
          <w:fldChar w:fldCharType="end"/>
        </w:r>
      </w:hyperlink>
    </w:p>
    <w:p w14:paraId="1A44CD22" w14:textId="5C6DAE18" w:rsidR="0090041C" w:rsidRDefault="00324EEA">
      <w:pPr>
        <w:pStyle w:val="TOC1"/>
        <w:rPr>
          <w:rFonts w:asciiTheme="minorHAnsi" w:eastAsiaTheme="minorEastAsia" w:hAnsiTheme="minorHAnsi" w:cstheme="minorBidi"/>
          <w:b w:val="0"/>
          <w:kern w:val="2"/>
          <w:szCs w:val="22"/>
          <w:lang w:eastAsia="en-AU"/>
          <w14:ligatures w14:val="standardContextual"/>
        </w:rPr>
      </w:pPr>
      <w:hyperlink w:anchor="_Toc148951772" w:history="1">
        <w:r w:rsidR="0090041C" w:rsidRPr="00A55382">
          <w:rPr>
            <w:rStyle w:val="Hyperlink"/>
          </w:rPr>
          <w:t>Overview</w:t>
        </w:r>
        <w:r w:rsidR="0090041C">
          <w:rPr>
            <w:webHidden/>
          </w:rPr>
          <w:tab/>
        </w:r>
        <w:r w:rsidR="0090041C">
          <w:rPr>
            <w:webHidden/>
          </w:rPr>
          <w:fldChar w:fldCharType="begin"/>
        </w:r>
        <w:r w:rsidR="0090041C">
          <w:rPr>
            <w:webHidden/>
          </w:rPr>
          <w:instrText xml:space="preserve"> PAGEREF _Toc148951772 \h </w:instrText>
        </w:r>
        <w:r w:rsidR="0090041C">
          <w:rPr>
            <w:webHidden/>
          </w:rPr>
        </w:r>
        <w:r w:rsidR="0090041C">
          <w:rPr>
            <w:webHidden/>
          </w:rPr>
          <w:fldChar w:fldCharType="separate"/>
        </w:r>
        <w:r w:rsidR="0090041C">
          <w:rPr>
            <w:webHidden/>
          </w:rPr>
          <w:t>5</w:t>
        </w:r>
        <w:r w:rsidR="0090041C">
          <w:rPr>
            <w:webHidden/>
          </w:rPr>
          <w:fldChar w:fldCharType="end"/>
        </w:r>
      </w:hyperlink>
    </w:p>
    <w:p w14:paraId="5C7E4E91" w14:textId="73489790" w:rsidR="0090041C" w:rsidRDefault="00324EEA">
      <w:pPr>
        <w:pStyle w:val="TOC1"/>
        <w:rPr>
          <w:rFonts w:asciiTheme="minorHAnsi" w:eastAsiaTheme="minorEastAsia" w:hAnsiTheme="minorHAnsi" w:cstheme="minorBidi"/>
          <w:b w:val="0"/>
          <w:kern w:val="2"/>
          <w:szCs w:val="22"/>
          <w:lang w:eastAsia="en-AU"/>
          <w14:ligatures w14:val="standardContextual"/>
        </w:rPr>
      </w:pPr>
      <w:hyperlink w:anchor="_Toc148951773" w:history="1">
        <w:r w:rsidR="0090041C" w:rsidRPr="00A55382">
          <w:rPr>
            <w:rStyle w:val="Hyperlink"/>
          </w:rPr>
          <w:t>Outcomes</w:t>
        </w:r>
        <w:r w:rsidR="0090041C">
          <w:rPr>
            <w:webHidden/>
          </w:rPr>
          <w:tab/>
        </w:r>
        <w:r w:rsidR="0090041C">
          <w:rPr>
            <w:webHidden/>
          </w:rPr>
          <w:fldChar w:fldCharType="begin"/>
        </w:r>
        <w:r w:rsidR="0090041C">
          <w:rPr>
            <w:webHidden/>
          </w:rPr>
          <w:instrText xml:space="preserve"> PAGEREF _Toc148951773 \h </w:instrText>
        </w:r>
        <w:r w:rsidR="0090041C">
          <w:rPr>
            <w:webHidden/>
          </w:rPr>
        </w:r>
        <w:r w:rsidR="0090041C">
          <w:rPr>
            <w:webHidden/>
          </w:rPr>
          <w:fldChar w:fldCharType="separate"/>
        </w:r>
        <w:r w:rsidR="0090041C">
          <w:rPr>
            <w:webHidden/>
          </w:rPr>
          <w:t>6</w:t>
        </w:r>
        <w:r w:rsidR="0090041C">
          <w:rPr>
            <w:webHidden/>
          </w:rPr>
          <w:fldChar w:fldCharType="end"/>
        </w:r>
      </w:hyperlink>
    </w:p>
    <w:p w14:paraId="7498F9DF" w14:textId="5FF1EEAD" w:rsidR="0090041C" w:rsidRDefault="00324EEA">
      <w:pPr>
        <w:pStyle w:val="TOC2"/>
        <w:rPr>
          <w:rFonts w:asciiTheme="minorHAnsi" w:eastAsiaTheme="minorEastAsia" w:hAnsiTheme="minorHAnsi" w:cstheme="minorBidi"/>
          <w:kern w:val="2"/>
          <w:szCs w:val="22"/>
          <w:lang w:eastAsia="en-AU"/>
          <w14:ligatures w14:val="standardContextual"/>
        </w:rPr>
      </w:pPr>
      <w:hyperlink w:anchor="_Toc148951774" w:history="1">
        <w:r w:rsidR="0090041C" w:rsidRPr="00A55382">
          <w:rPr>
            <w:rStyle w:val="Hyperlink"/>
          </w:rPr>
          <w:t>Core</w:t>
        </w:r>
        <w:r w:rsidR="0090041C">
          <w:rPr>
            <w:webHidden/>
          </w:rPr>
          <w:tab/>
        </w:r>
        <w:r w:rsidR="0090041C">
          <w:rPr>
            <w:webHidden/>
          </w:rPr>
          <w:fldChar w:fldCharType="begin"/>
        </w:r>
        <w:r w:rsidR="0090041C">
          <w:rPr>
            <w:webHidden/>
          </w:rPr>
          <w:instrText xml:space="preserve"> PAGEREF _Toc148951774 \h </w:instrText>
        </w:r>
        <w:r w:rsidR="0090041C">
          <w:rPr>
            <w:webHidden/>
          </w:rPr>
        </w:r>
        <w:r w:rsidR="0090041C">
          <w:rPr>
            <w:webHidden/>
          </w:rPr>
          <w:fldChar w:fldCharType="separate"/>
        </w:r>
        <w:r w:rsidR="0090041C">
          <w:rPr>
            <w:webHidden/>
          </w:rPr>
          <w:t>6</w:t>
        </w:r>
        <w:r w:rsidR="0090041C">
          <w:rPr>
            <w:webHidden/>
          </w:rPr>
          <w:fldChar w:fldCharType="end"/>
        </w:r>
      </w:hyperlink>
    </w:p>
    <w:p w14:paraId="2BB6E11D" w14:textId="66FF6B29" w:rsidR="0090041C" w:rsidRDefault="00324EEA">
      <w:pPr>
        <w:pStyle w:val="TOC1"/>
        <w:rPr>
          <w:rFonts w:asciiTheme="minorHAnsi" w:eastAsiaTheme="minorEastAsia" w:hAnsiTheme="minorHAnsi" w:cstheme="minorBidi"/>
          <w:b w:val="0"/>
          <w:kern w:val="2"/>
          <w:szCs w:val="22"/>
          <w:lang w:eastAsia="en-AU"/>
          <w14:ligatures w14:val="standardContextual"/>
        </w:rPr>
      </w:pPr>
      <w:hyperlink w:anchor="_Toc148951775" w:history="1">
        <w:r w:rsidR="0090041C" w:rsidRPr="00A55382">
          <w:rPr>
            <w:rStyle w:val="Hyperlink"/>
          </w:rPr>
          <w:t>Lesson sequence and details</w:t>
        </w:r>
        <w:r w:rsidR="0090041C">
          <w:rPr>
            <w:webHidden/>
          </w:rPr>
          <w:tab/>
        </w:r>
        <w:r w:rsidR="0090041C">
          <w:rPr>
            <w:webHidden/>
          </w:rPr>
          <w:fldChar w:fldCharType="begin"/>
        </w:r>
        <w:r w:rsidR="0090041C">
          <w:rPr>
            <w:webHidden/>
          </w:rPr>
          <w:instrText xml:space="preserve"> PAGEREF _Toc148951775 \h </w:instrText>
        </w:r>
        <w:r w:rsidR="0090041C">
          <w:rPr>
            <w:webHidden/>
          </w:rPr>
        </w:r>
        <w:r w:rsidR="0090041C">
          <w:rPr>
            <w:webHidden/>
          </w:rPr>
          <w:fldChar w:fldCharType="separate"/>
        </w:r>
        <w:r w:rsidR="0090041C">
          <w:rPr>
            <w:webHidden/>
          </w:rPr>
          <w:t>9</w:t>
        </w:r>
        <w:r w:rsidR="0090041C">
          <w:rPr>
            <w:webHidden/>
          </w:rPr>
          <w:fldChar w:fldCharType="end"/>
        </w:r>
      </w:hyperlink>
    </w:p>
    <w:p w14:paraId="21E6EE2D" w14:textId="447EF4FD" w:rsidR="0090041C" w:rsidRDefault="00324EEA">
      <w:pPr>
        <w:pStyle w:val="TOC2"/>
        <w:rPr>
          <w:rFonts w:asciiTheme="minorHAnsi" w:eastAsiaTheme="minorEastAsia" w:hAnsiTheme="minorHAnsi" w:cstheme="minorBidi"/>
          <w:kern w:val="2"/>
          <w:szCs w:val="22"/>
          <w:lang w:eastAsia="en-AU"/>
          <w14:ligatures w14:val="standardContextual"/>
        </w:rPr>
      </w:pPr>
      <w:hyperlink w:anchor="_Toc148951776" w:history="1">
        <w:r w:rsidR="0090041C" w:rsidRPr="00A55382">
          <w:rPr>
            <w:rStyle w:val="Hyperlink"/>
          </w:rPr>
          <w:t>Learning episode 1 – strike a pose</w:t>
        </w:r>
        <w:r w:rsidR="0090041C">
          <w:rPr>
            <w:webHidden/>
          </w:rPr>
          <w:tab/>
        </w:r>
        <w:r w:rsidR="0090041C">
          <w:rPr>
            <w:webHidden/>
          </w:rPr>
          <w:fldChar w:fldCharType="begin"/>
        </w:r>
        <w:r w:rsidR="0090041C">
          <w:rPr>
            <w:webHidden/>
          </w:rPr>
          <w:instrText xml:space="preserve"> PAGEREF _Toc148951776 \h </w:instrText>
        </w:r>
        <w:r w:rsidR="0090041C">
          <w:rPr>
            <w:webHidden/>
          </w:rPr>
        </w:r>
        <w:r w:rsidR="0090041C">
          <w:rPr>
            <w:webHidden/>
          </w:rPr>
          <w:fldChar w:fldCharType="separate"/>
        </w:r>
        <w:r w:rsidR="0090041C">
          <w:rPr>
            <w:webHidden/>
          </w:rPr>
          <w:t>9</w:t>
        </w:r>
        <w:r w:rsidR="0090041C">
          <w:rPr>
            <w:webHidden/>
          </w:rPr>
          <w:fldChar w:fldCharType="end"/>
        </w:r>
      </w:hyperlink>
    </w:p>
    <w:p w14:paraId="334C099E" w14:textId="2A0B1E85" w:rsidR="0090041C" w:rsidRDefault="00324EE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951777" w:history="1">
        <w:r w:rsidR="0090041C" w:rsidRPr="00A55382">
          <w:rPr>
            <w:rStyle w:val="Hyperlink"/>
            <w:noProof/>
          </w:rPr>
          <w:t>Teaching and learning activity</w:t>
        </w:r>
        <w:r w:rsidR="0090041C">
          <w:rPr>
            <w:noProof/>
            <w:webHidden/>
          </w:rPr>
          <w:tab/>
        </w:r>
        <w:r w:rsidR="0090041C">
          <w:rPr>
            <w:noProof/>
            <w:webHidden/>
          </w:rPr>
          <w:fldChar w:fldCharType="begin"/>
        </w:r>
        <w:r w:rsidR="0090041C">
          <w:rPr>
            <w:noProof/>
            <w:webHidden/>
          </w:rPr>
          <w:instrText xml:space="preserve"> PAGEREF _Toc148951777 \h </w:instrText>
        </w:r>
        <w:r w:rsidR="0090041C">
          <w:rPr>
            <w:noProof/>
            <w:webHidden/>
          </w:rPr>
        </w:r>
        <w:r w:rsidR="0090041C">
          <w:rPr>
            <w:noProof/>
            <w:webHidden/>
          </w:rPr>
          <w:fldChar w:fldCharType="separate"/>
        </w:r>
        <w:r w:rsidR="0090041C">
          <w:rPr>
            <w:noProof/>
            <w:webHidden/>
          </w:rPr>
          <w:t>9</w:t>
        </w:r>
        <w:r w:rsidR="0090041C">
          <w:rPr>
            <w:noProof/>
            <w:webHidden/>
          </w:rPr>
          <w:fldChar w:fldCharType="end"/>
        </w:r>
      </w:hyperlink>
    </w:p>
    <w:p w14:paraId="0719C101" w14:textId="35C9B8B0" w:rsidR="0090041C" w:rsidRDefault="00324EE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951778" w:history="1">
        <w:r w:rsidR="0090041C" w:rsidRPr="00A55382">
          <w:rPr>
            <w:rStyle w:val="Hyperlink"/>
            <w:noProof/>
          </w:rPr>
          <w:t>Syllabus content</w:t>
        </w:r>
        <w:r w:rsidR="0090041C">
          <w:rPr>
            <w:noProof/>
            <w:webHidden/>
          </w:rPr>
          <w:tab/>
        </w:r>
        <w:r w:rsidR="0090041C">
          <w:rPr>
            <w:noProof/>
            <w:webHidden/>
          </w:rPr>
          <w:fldChar w:fldCharType="begin"/>
        </w:r>
        <w:r w:rsidR="0090041C">
          <w:rPr>
            <w:noProof/>
            <w:webHidden/>
          </w:rPr>
          <w:instrText xml:space="preserve"> PAGEREF _Toc148951778 \h </w:instrText>
        </w:r>
        <w:r w:rsidR="0090041C">
          <w:rPr>
            <w:noProof/>
            <w:webHidden/>
          </w:rPr>
        </w:r>
        <w:r w:rsidR="0090041C">
          <w:rPr>
            <w:noProof/>
            <w:webHidden/>
          </w:rPr>
          <w:fldChar w:fldCharType="separate"/>
        </w:r>
        <w:r w:rsidR="0090041C">
          <w:rPr>
            <w:noProof/>
            <w:webHidden/>
          </w:rPr>
          <w:t>9</w:t>
        </w:r>
        <w:r w:rsidR="0090041C">
          <w:rPr>
            <w:noProof/>
            <w:webHidden/>
          </w:rPr>
          <w:fldChar w:fldCharType="end"/>
        </w:r>
      </w:hyperlink>
    </w:p>
    <w:p w14:paraId="020DE53C" w14:textId="2FD539FC" w:rsidR="0090041C" w:rsidRDefault="00324EEA">
      <w:pPr>
        <w:pStyle w:val="TOC2"/>
        <w:rPr>
          <w:rFonts w:asciiTheme="minorHAnsi" w:eastAsiaTheme="minorEastAsia" w:hAnsiTheme="minorHAnsi" w:cstheme="minorBidi"/>
          <w:kern w:val="2"/>
          <w:szCs w:val="22"/>
          <w:lang w:eastAsia="en-AU"/>
          <w14:ligatures w14:val="standardContextual"/>
        </w:rPr>
      </w:pPr>
      <w:hyperlink w:anchor="_Toc148951779" w:history="1">
        <w:r w:rsidR="0090041C" w:rsidRPr="00A55382">
          <w:rPr>
            <w:rStyle w:val="Hyperlink"/>
          </w:rPr>
          <w:t>Learning episode 2 – Is that a triangle?</w:t>
        </w:r>
        <w:r w:rsidR="0090041C">
          <w:rPr>
            <w:webHidden/>
          </w:rPr>
          <w:tab/>
        </w:r>
        <w:r w:rsidR="0090041C">
          <w:rPr>
            <w:webHidden/>
          </w:rPr>
          <w:fldChar w:fldCharType="begin"/>
        </w:r>
        <w:r w:rsidR="0090041C">
          <w:rPr>
            <w:webHidden/>
          </w:rPr>
          <w:instrText xml:space="preserve"> PAGEREF _Toc148951779 \h </w:instrText>
        </w:r>
        <w:r w:rsidR="0090041C">
          <w:rPr>
            <w:webHidden/>
          </w:rPr>
        </w:r>
        <w:r w:rsidR="0090041C">
          <w:rPr>
            <w:webHidden/>
          </w:rPr>
          <w:fldChar w:fldCharType="separate"/>
        </w:r>
        <w:r w:rsidR="0090041C">
          <w:rPr>
            <w:webHidden/>
          </w:rPr>
          <w:t>11</w:t>
        </w:r>
        <w:r w:rsidR="0090041C">
          <w:rPr>
            <w:webHidden/>
          </w:rPr>
          <w:fldChar w:fldCharType="end"/>
        </w:r>
      </w:hyperlink>
    </w:p>
    <w:p w14:paraId="6A1FE62B" w14:textId="301A8EF0" w:rsidR="0090041C" w:rsidRDefault="00324EE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951780" w:history="1">
        <w:r w:rsidR="0090041C" w:rsidRPr="00A55382">
          <w:rPr>
            <w:rStyle w:val="Hyperlink"/>
            <w:noProof/>
          </w:rPr>
          <w:t>Teaching and learning activity</w:t>
        </w:r>
        <w:r w:rsidR="0090041C">
          <w:rPr>
            <w:noProof/>
            <w:webHidden/>
          </w:rPr>
          <w:tab/>
        </w:r>
        <w:r w:rsidR="0090041C">
          <w:rPr>
            <w:noProof/>
            <w:webHidden/>
          </w:rPr>
          <w:fldChar w:fldCharType="begin"/>
        </w:r>
        <w:r w:rsidR="0090041C">
          <w:rPr>
            <w:noProof/>
            <w:webHidden/>
          </w:rPr>
          <w:instrText xml:space="preserve"> PAGEREF _Toc148951780 \h </w:instrText>
        </w:r>
        <w:r w:rsidR="0090041C">
          <w:rPr>
            <w:noProof/>
            <w:webHidden/>
          </w:rPr>
        </w:r>
        <w:r w:rsidR="0090041C">
          <w:rPr>
            <w:noProof/>
            <w:webHidden/>
          </w:rPr>
          <w:fldChar w:fldCharType="separate"/>
        </w:r>
        <w:r w:rsidR="0090041C">
          <w:rPr>
            <w:noProof/>
            <w:webHidden/>
          </w:rPr>
          <w:t>11</w:t>
        </w:r>
        <w:r w:rsidR="0090041C">
          <w:rPr>
            <w:noProof/>
            <w:webHidden/>
          </w:rPr>
          <w:fldChar w:fldCharType="end"/>
        </w:r>
      </w:hyperlink>
    </w:p>
    <w:p w14:paraId="64CDE261" w14:textId="1C501C1A" w:rsidR="0090041C" w:rsidRDefault="00324EE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951781" w:history="1">
        <w:r w:rsidR="0090041C" w:rsidRPr="00A55382">
          <w:rPr>
            <w:rStyle w:val="Hyperlink"/>
            <w:noProof/>
          </w:rPr>
          <w:t>Syllabus content</w:t>
        </w:r>
        <w:r w:rsidR="0090041C">
          <w:rPr>
            <w:noProof/>
            <w:webHidden/>
          </w:rPr>
          <w:tab/>
        </w:r>
        <w:r w:rsidR="0090041C">
          <w:rPr>
            <w:noProof/>
            <w:webHidden/>
          </w:rPr>
          <w:fldChar w:fldCharType="begin"/>
        </w:r>
        <w:r w:rsidR="0090041C">
          <w:rPr>
            <w:noProof/>
            <w:webHidden/>
          </w:rPr>
          <w:instrText xml:space="preserve"> PAGEREF _Toc148951781 \h </w:instrText>
        </w:r>
        <w:r w:rsidR="0090041C">
          <w:rPr>
            <w:noProof/>
            <w:webHidden/>
          </w:rPr>
        </w:r>
        <w:r w:rsidR="0090041C">
          <w:rPr>
            <w:noProof/>
            <w:webHidden/>
          </w:rPr>
          <w:fldChar w:fldCharType="separate"/>
        </w:r>
        <w:r w:rsidR="0090041C">
          <w:rPr>
            <w:noProof/>
            <w:webHidden/>
          </w:rPr>
          <w:t>11</w:t>
        </w:r>
        <w:r w:rsidR="0090041C">
          <w:rPr>
            <w:noProof/>
            <w:webHidden/>
          </w:rPr>
          <w:fldChar w:fldCharType="end"/>
        </w:r>
      </w:hyperlink>
    </w:p>
    <w:p w14:paraId="49727D27" w14:textId="619F0188" w:rsidR="0090041C" w:rsidRDefault="00324EEA">
      <w:pPr>
        <w:pStyle w:val="TOC2"/>
        <w:rPr>
          <w:rFonts w:asciiTheme="minorHAnsi" w:eastAsiaTheme="minorEastAsia" w:hAnsiTheme="minorHAnsi" w:cstheme="minorBidi"/>
          <w:kern w:val="2"/>
          <w:szCs w:val="22"/>
          <w:lang w:eastAsia="en-AU"/>
          <w14:ligatures w14:val="standardContextual"/>
        </w:rPr>
      </w:pPr>
      <w:hyperlink w:anchor="_Toc148951782" w:history="1">
        <w:r w:rsidR="0090041C" w:rsidRPr="00A55382">
          <w:rPr>
            <w:rStyle w:val="Hyperlink"/>
          </w:rPr>
          <w:t>Learning episode 3 – I see triangles</w:t>
        </w:r>
        <w:r w:rsidR="0090041C">
          <w:rPr>
            <w:webHidden/>
          </w:rPr>
          <w:tab/>
        </w:r>
        <w:r w:rsidR="0090041C">
          <w:rPr>
            <w:webHidden/>
          </w:rPr>
          <w:fldChar w:fldCharType="begin"/>
        </w:r>
        <w:r w:rsidR="0090041C">
          <w:rPr>
            <w:webHidden/>
          </w:rPr>
          <w:instrText xml:space="preserve"> PAGEREF _Toc148951782 \h </w:instrText>
        </w:r>
        <w:r w:rsidR="0090041C">
          <w:rPr>
            <w:webHidden/>
          </w:rPr>
        </w:r>
        <w:r w:rsidR="0090041C">
          <w:rPr>
            <w:webHidden/>
          </w:rPr>
          <w:fldChar w:fldCharType="separate"/>
        </w:r>
        <w:r w:rsidR="0090041C">
          <w:rPr>
            <w:webHidden/>
          </w:rPr>
          <w:t>13</w:t>
        </w:r>
        <w:r w:rsidR="0090041C">
          <w:rPr>
            <w:webHidden/>
          </w:rPr>
          <w:fldChar w:fldCharType="end"/>
        </w:r>
      </w:hyperlink>
    </w:p>
    <w:p w14:paraId="483819CF" w14:textId="2801DCD0" w:rsidR="0090041C" w:rsidRDefault="00324EE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951783" w:history="1">
        <w:r w:rsidR="0090041C" w:rsidRPr="00A55382">
          <w:rPr>
            <w:rStyle w:val="Hyperlink"/>
            <w:noProof/>
          </w:rPr>
          <w:t>Teaching and learning activity</w:t>
        </w:r>
        <w:r w:rsidR="0090041C">
          <w:rPr>
            <w:noProof/>
            <w:webHidden/>
          </w:rPr>
          <w:tab/>
        </w:r>
        <w:r w:rsidR="0090041C">
          <w:rPr>
            <w:noProof/>
            <w:webHidden/>
          </w:rPr>
          <w:fldChar w:fldCharType="begin"/>
        </w:r>
        <w:r w:rsidR="0090041C">
          <w:rPr>
            <w:noProof/>
            <w:webHidden/>
          </w:rPr>
          <w:instrText xml:space="preserve"> PAGEREF _Toc148951783 \h </w:instrText>
        </w:r>
        <w:r w:rsidR="0090041C">
          <w:rPr>
            <w:noProof/>
            <w:webHidden/>
          </w:rPr>
        </w:r>
        <w:r w:rsidR="0090041C">
          <w:rPr>
            <w:noProof/>
            <w:webHidden/>
          </w:rPr>
          <w:fldChar w:fldCharType="separate"/>
        </w:r>
        <w:r w:rsidR="0090041C">
          <w:rPr>
            <w:noProof/>
            <w:webHidden/>
          </w:rPr>
          <w:t>13</w:t>
        </w:r>
        <w:r w:rsidR="0090041C">
          <w:rPr>
            <w:noProof/>
            <w:webHidden/>
          </w:rPr>
          <w:fldChar w:fldCharType="end"/>
        </w:r>
      </w:hyperlink>
    </w:p>
    <w:p w14:paraId="2B42EF78" w14:textId="73F38E07" w:rsidR="0090041C" w:rsidRDefault="00324EE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951784" w:history="1">
        <w:r w:rsidR="0090041C" w:rsidRPr="00A55382">
          <w:rPr>
            <w:rStyle w:val="Hyperlink"/>
            <w:noProof/>
          </w:rPr>
          <w:t>Syllabus content</w:t>
        </w:r>
        <w:r w:rsidR="0090041C">
          <w:rPr>
            <w:noProof/>
            <w:webHidden/>
          </w:rPr>
          <w:tab/>
        </w:r>
        <w:r w:rsidR="0090041C">
          <w:rPr>
            <w:noProof/>
            <w:webHidden/>
          </w:rPr>
          <w:fldChar w:fldCharType="begin"/>
        </w:r>
        <w:r w:rsidR="0090041C">
          <w:rPr>
            <w:noProof/>
            <w:webHidden/>
          </w:rPr>
          <w:instrText xml:space="preserve"> PAGEREF _Toc148951784 \h </w:instrText>
        </w:r>
        <w:r w:rsidR="0090041C">
          <w:rPr>
            <w:noProof/>
            <w:webHidden/>
          </w:rPr>
        </w:r>
        <w:r w:rsidR="0090041C">
          <w:rPr>
            <w:noProof/>
            <w:webHidden/>
          </w:rPr>
          <w:fldChar w:fldCharType="separate"/>
        </w:r>
        <w:r w:rsidR="0090041C">
          <w:rPr>
            <w:noProof/>
            <w:webHidden/>
          </w:rPr>
          <w:t>13</w:t>
        </w:r>
        <w:r w:rsidR="0090041C">
          <w:rPr>
            <w:noProof/>
            <w:webHidden/>
          </w:rPr>
          <w:fldChar w:fldCharType="end"/>
        </w:r>
      </w:hyperlink>
    </w:p>
    <w:p w14:paraId="41E99D32" w14:textId="0C619026" w:rsidR="0090041C" w:rsidRDefault="00324EEA">
      <w:pPr>
        <w:pStyle w:val="TOC2"/>
        <w:rPr>
          <w:rFonts w:asciiTheme="minorHAnsi" w:eastAsiaTheme="minorEastAsia" w:hAnsiTheme="minorHAnsi" w:cstheme="minorBidi"/>
          <w:kern w:val="2"/>
          <w:szCs w:val="22"/>
          <w:lang w:eastAsia="en-AU"/>
          <w14:ligatures w14:val="standardContextual"/>
        </w:rPr>
      </w:pPr>
      <w:hyperlink w:anchor="_Toc148951785" w:history="1">
        <w:r w:rsidR="0090041C" w:rsidRPr="00A55382">
          <w:rPr>
            <w:rStyle w:val="Hyperlink"/>
          </w:rPr>
          <w:t>Learning episode 4 – throwing light on the exteriors</w:t>
        </w:r>
        <w:r w:rsidR="0090041C">
          <w:rPr>
            <w:webHidden/>
          </w:rPr>
          <w:tab/>
        </w:r>
        <w:r w:rsidR="0090041C">
          <w:rPr>
            <w:webHidden/>
          </w:rPr>
          <w:fldChar w:fldCharType="begin"/>
        </w:r>
        <w:r w:rsidR="0090041C">
          <w:rPr>
            <w:webHidden/>
          </w:rPr>
          <w:instrText xml:space="preserve"> PAGEREF _Toc148951785 \h </w:instrText>
        </w:r>
        <w:r w:rsidR="0090041C">
          <w:rPr>
            <w:webHidden/>
          </w:rPr>
        </w:r>
        <w:r w:rsidR="0090041C">
          <w:rPr>
            <w:webHidden/>
          </w:rPr>
          <w:fldChar w:fldCharType="separate"/>
        </w:r>
        <w:r w:rsidR="0090041C">
          <w:rPr>
            <w:webHidden/>
          </w:rPr>
          <w:t>16</w:t>
        </w:r>
        <w:r w:rsidR="0090041C">
          <w:rPr>
            <w:webHidden/>
          </w:rPr>
          <w:fldChar w:fldCharType="end"/>
        </w:r>
      </w:hyperlink>
    </w:p>
    <w:p w14:paraId="3A404F65" w14:textId="44BCAF92" w:rsidR="0090041C" w:rsidRDefault="00324EE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951786" w:history="1">
        <w:r w:rsidR="0090041C" w:rsidRPr="00A55382">
          <w:rPr>
            <w:rStyle w:val="Hyperlink"/>
            <w:noProof/>
          </w:rPr>
          <w:t>Teaching and learning activity</w:t>
        </w:r>
        <w:r w:rsidR="0090041C">
          <w:rPr>
            <w:noProof/>
            <w:webHidden/>
          </w:rPr>
          <w:tab/>
        </w:r>
        <w:r w:rsidR="0090041C">
          <w:rPr>
            <w:noProof/>
            <w:webHidden/>
          </w:rPr>
          <w:fldChar w:fldCharType="begin"/>
        </w:r>
        <w:r w:rsidR="0090041C">
          <w:rPr>
            <w:noProof/>
            <w:webHidden/>
          </w:rPr>
          <w:instrText xml:space="preserve"> PAGEREF _Toc148951786 \h </w:instrText>
        </w:r>
        <w:r w:rsidR="0090041C">
          <w:rPr>
            <w:noProof/>
            <w:webHidden/>
          </w:rPr>
        </w:r>
        <w:r w:rsidR="0090041C">
          <w:rPr>
            <w:noProof/>
            <w:webHidden/>
          </w:rPr>
          <w:fldChar w:fldCharType="separate"/>
        </w:r>
        <w:r w:rsidR="0090041C">
          <w:rPr>
            <w:noProof/>
            <w:webHidden/>
          </w:rPr>
          <w:t>16</w:t>
        </w:r>
        <w:r w:rsidR="0090041C">
          <w:rPr>
            <w:noProof/>
            <w:webHidden/>
          </w:rPr>
          <w:fldChar w:fldCharType="end"/>
        </w:r>
      </w:hyperlink>
    </w:p>
    <w:p w14:paraId="5032B36D" w14:textId="19E15C48" w:rsidR="0090041C" w:rsidRDefault="00324EE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951787" w:history="1">
        <w:r w:rsidR="0090041C" w:rsidRPr="00A55382">
          <w:rPr>
            <w:rStyle w:val="Hyperlink"/>
            <w:noProof/>
          </w:rPr>
          <w:t>Syllabus content</w:t>
        </w:r>
        <w:r w:rsidR="0090041C">
          <w:rPr>
            <w:noProof/>
            <w:webHidden/>
          </w:rPr>
          <w:tab/>
        </w:r>
        <w:r w:rsidR="0090041C">
          <w:rPr>
            <w:noProof/>
            <w:webHidden/>
          </w:rPr>
          <w:fldChar w:fldCharType="begin"/>
        </w:r>
        <w:r w:rsidR="0090041C">
          <w:rPr>
            <w:noProof/>
            <w:webHidden/>
          </w:rPr>
          <w:instrText xml:space="preserve"> PAGEREF _Toc148951787 \h </w:instrText>
        </w:r>
        <w:r w:rsidR="0090041C">
          <w:rPr>
            <w:noProof/>
            <w:webHidden/>
          </w:rPr>
        </w:r>
        <w:r w:rsidR="0090041C">
          <w:rPr>
            <w:noProof/>
            <w:webHidden/>
          </w:rPr>
          <w:fldChar w:fldCharType="separate"/>
        </w:r>
        <w:r w:rsidR="0090041C">
          <w:rPr>
            <w:noProof/>
            <w:webHidden/>
          </w:rPr>
          <w:t>16</w:t>
        </w:r>
        <w:r w:rsidR="0090041C">
          <w:rPr>
            <w:noProof/>
            <w:webHidden/>
          </w:rPr>
          <w:fldChar w:fldCharType="end"/>
        </w:r>
      </w:hyperlink>
    </w:p>
    <w:p w14:paraId="441A3F5A" w14:textId="6791A9D7" w:rsidR="0090041C" w:rsidRDefault="00324EEA">
      <w:pPr>
        <w:pStyle w:val="TOC2"/>
        <w:rPr>
          <w:rFonts w:asciiTheme="minorHAnsi" w:eastAsiaTheme="minorEastAsia" w:hAnsiTheme="minorHAnsi" w:cstheme="minorBidi"/>
          <w:kern w:val="2"/>
          <w:szCs w:val="22"/>
          <w:lang w:eastAsia="en-AU"/>
          <w14:ligatures w14:val="standardContextual"/>
        </w:rPr>
      </w:pPr>
      <w:hyperlink w:anchor="_Toc148951788" w:history="1">
        <w:r w:rsidR="0090041C" w:rsidRPr="00A55382">
          <w:rPr>
            <w:rStyle w:val="Hyperlink"/>
          </w:rPr>
          <w:t>Learning episode 5 – unravelling tessellations</w:t>
        </w:r>
        <w:r w:rsidR="0090041C">
          <w:rPr>
            <w:webHidden/>
          </w:rPr>
          <w:tab/>
        </w:r>
        <w:r w:rsidR="0090041C">
          <w:rPr>
            <w:webHidden/>
          </w:rPr>
          <w:fldChar w:fldCharType="begin"/>
        </w:r>
        <w:r w:rsidR="0090041C">
          <w:rPr>
            <w:webHidden/>
          </w:rPr>
          <w:instrText xml:space="preserve"> PAGEREF _Toc148951788 \h </w:instrText>
        </w:r>
        <w:r w:rsidR="0090041C">
          <w:rPr>
            <w:webHidden/>
          </w:rPr>
        </w:r>
        <w:r w:rsidR="0090041C">
          <w:rPr>
            <w:webHidden/>
          </w:rPr>
          <w:fldChar w:fldCharType="separate"/>
        </w:r>
        <w:r w:rsidR="0090041C">
          <w:rPr>
            <w:webHidden/>
          </w:rPr>
          <w:t>18</w:t>
        </w:r>
        <w:r w:rsidR="0090041C">
          <w:rPr>
            <w:webHidden/>
          </w:rPr>
          <w:fldChar w:fldCharType="end"/>
        </w:r>
      </w:hyperlink>
    </w:p>
    <w:p w14:paraId="3DFD48F8" w14:textId="633E92A1" w:rsidR="0090041C" w:rsidRDefault="00324EE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951789" w:history="1">
        <w:r w:rsidR="0090041C" w:rsidRPr="00A55382">
          <w:rPr>
            <w:rStyle w:val="Hyperlink"/>
            <w:noProof/>
          </w:rPr>
          <w:t>Teaching and learning activity</w:t>
        </w:r>
        <w:r w:rsidR="0090041C">
          <w:rPr>
            <w:noProof/>
            <w:webHidden/>
          </w:rPr>
          <w:tab/>
        </w:r>
        <w:r w:rsidR="0090041C">
          <w:rPr>
            <w:noProof/>
            <w:webHidden/>
          </w:rPr>
          <w:fldChar w:fldCharType="begin"/>
        </w:r>
        <w:r w:rsidR="0090041C">
          <w:rPr>
            <w:noProof/>
            <w:webHidden/>
          </w:rPr>
          <w:instrText xml:space="preserve"> PAGEREF _Toc148951789 \h </w:instrText>
        </w:r>
        <w:r w:rsidR="0090041C">
          <w:rPr>
            <w:noProof/>
            <w:webHidden/>
          </w:rPr>
        </w:r>
        <w:r w:rsidR="0090041C">
          <w:rPr>
            <w:noProof/>
            <w:webHidden/>
          </w:rPr>
          <w:fldChar w:fldCharType="separate"/>
        </w:r>
        <w:r w:rsidR="0090041C">
          <w:rPr>
            <w:noProof/>
            <w:webHidden/>
          </w:rPr>
          <w:t>18</w:t>
        </w:r>
        <w:r w:rsidR="0090041C">
          <w:rPr>
            <w:noProof/>
            <w:webHidden/>
          </w:rPr>
          <w:fldChar w:fldCharType="end"/>
        </w:r>
      </w:hyperlink>
    </w:p>
    <w:p w14:paraId="38E533CD" w14:textId="2841589F" w:rsidR="0090041C" w:rsidRDefault="00324EE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951790" w:history="1">
        <w:r w:rsidR="0090041C" w:rsidRPr="00A55382">
          <w:rPr>
            <w:rStyle w:val="Hyperlink"/>
            <w:noProof/>
          </w:rPr>
          <w:t>Syllabus content</w:t>
        </w:r>
        <w:r w:rsidR="0090041C">
          <w:rPr>
            <w:noProof/>
            <w:webHidden/>
          </w:rPr>
          <w:tab/>
        </w:r>
        <w:r w:rsidR="0090041C">
          <w:rPr>
            <w:noProof/>
            <w:webHidden/>
          </w:rPr>
          <w:fldChar w:fldCharType="begin"/>
        </w:r>
        <w:r w:rsidR="0090041C">
          <w:rPr>
            <w:noProof/>
            <w:webHidden/>
          </w:rPr>
          <w:instrText xml:space="preserve"> PAGEREF _Toc148951790 \h </w:instrText>
        </w:r>
        <w:r w:rsidR="0090041C">
          <w:rPr>
            <w:noProof/>
            <w:webHidden/>
          </w:rPr>
        </w:r>
        <w:r w:rsidR="0090041C">
          <w:rPr>
            <w:noProof/>
            <w:webHidden/>
          </w:rPr>
          <w:fldChar w:fldCharType="separate"/>
        </w:r>
        <w:r w:rsidR="0090041C">
          <w:rPr>
            <w:noProof/>
            <w:webHidden/>
          </w:rPr>
          <w:t>18</w:t>
        </w:r>
        <w:r w:rsidR="0090041C">
          <w:rPr>
            <w:noProof/>
            <w:webHidden/>
          </w:rPr>
          <w:fldChar w:fldCharType="end"/>
        </w:r>
      </w:hyperlink>
    </w:p>
    <w:p w14:paraId="4C0113EB" w14:textId="71391794" w:rsidR="0090041C" w:rsidRDefault="00324EEA">
      <w:pPr>
        <w:pStyle w:val="TOC2"/>
        <w:rPr>
          <w:rFonts w:asciiTheme="minorHAnsi" w:eastAsiaTheme="minorEastAsia" w:hAnsiTheme="minorHAnsi" w:cstheme="minorBidi"/>
          <w:kern w:val="2"/>
          <w:szCs w:val="22"/>
          <w:lang w:eastAsia="en-AU"/>
          <w14:ligatures w14:val="standardContextual"/>
        </w:rPr>
      </w:pPr>
      <w:hyperlink w:anchor="_Toc148951791" w:history="1">
        <w:r w:rsidR="0090041C" w:rsidRPr="00A55382">
          <w:rPr>
            <w:rStyle w:val="Hyperlink"/>
          </w:rPr>
          <w:t>Learning episode 6 – sides and angles united</w:t>
        </w:r>
        <w:r w:rsidR="0090041C">
          <w:rPr>
            <w:webHidden/>
          </w:rPr>
          <w:tab/>
        </w:r>
        <w:r w:rsidR="0090041C">
          <w:rPr>
            <w:webHidden/>
          </w:rPr>
          <w:fldChar w:fldCharType="begin"/>
        </w:r>
        <w:r w:rsidR="0090041C">
          <w:rPr>
            <w:webHidden/>
          </w:rPr>
          <w:instrText xml:space="preserve"> PAGEREF _Toc148951791 \h </w:instrText>
        </w:r>
        <w:r w:rsidR="0090041C">
          <w:rPr>
            <w:webHidden/>
          </w:rPr>
        </w:r>
        <w:r w:rsidR="0090041C">
          <w:rPr>
            <w:webHidden/>
          </w:rPr>
          <w:fldChar w:fldCharType="separate"/>
        </w:r>
        <w:r w:rsidR="0090041C">
          <w:rPr>
            <w:webHidden/>
          </w:rPr>
          <w:t>20</w:t>
        </w:r>
        <w:r w:rsidR="0090041C">
          <w:rPr>
            <w:webHidden/>
          </w:rPr>
          <w:fldChar w:fldCharType="end"/>
        </w:r>
      </w:hyperlink>
    </w:p>
    <w:p w14:paraId="6065ED0B" w14:textId="1C46C80C" w:rsidR="0090041C" w:rsidRDefault="00324EE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951792" w:history="1">
        <w:r w:rsidR="0090041C" w:rsidRPr="00A55382">
          <w:rPr>
            <w:rStyle w:val="Hyperlink"/>
            <w:noProof/>
          </w:rPr>
          <w:t>Teaching and learning activity</w:t>
        </w:r>
        <w:r w:rsidR="0090041C">
          <w:rPr>
            <w:noProof/>
            <w:webHidden/>
          </w:rPr>
          <w:tab/>
        </w:r>
        <w:r w:rsidR="0090041C">
          <w:rPr>
            <w:noProof/>
            <w:webHidden/>
          </w:rPr>
          <w:fldChar w:fldCharType="begin"/>
        </w:r>
        <w:r w:rsidR="0090041C">
          <w:rPr>
            <w:noProof/>
            <w:webHidden/>
          </w:rPr>
          <w:instrText xml:space="preserve"> PAGEREF _Toc148951792 \h </w:instrText>
        </w:r>
        <w:r w:rsidR="0090041C">
          <w:rPr>
            <w:noProof/>
            <w:webHidden/>
          </w:rPr>
        </w:r>
        <w:r w:rsidR="0090041C">
          <w:rPr>
            <w:noProof/>
            <w:webHidden/>
          </w:rPr>
          <w:fldChar w:fldCharType="separate"/>
        </w:r>
        <w:r w:rsidR="0090041C">
          <w:rPr>
            <w:noProof/>
            <w:webHidden/>
          </w:rPr>
          <w:t>20</w:t>
        </w:r>
        <w:r w:rsidR="0090041C">
          <w:rPr>
            <w:noProof/>
            <w:webHidden/>
          </w:rPr>
          <w:fldChar w:fldCharType="end"/>
        </w:r>
      </w:hyperlink>
    </w:p>
    <w:p w14:paraId="4143B48F" w14:textId="3DF1771E" w:rsidR="0090041C" w:rsidRDefault="00324EE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951793" w:history="1">
        <w:r w:rsidR="0090041C" w:rsidRPr="00A55382">
          <w:rPr>
            <w:rStyle w:val="Hyperlink"/>
            <w:noProof/>
          </w:rPr>
          <w:t>Syllabus content</w:t>
        </w:r>
        <w:r w:rsidR="0090041C">
          <w:rPr>
            <w:noProof/>
            <w:webHidden/>
          </w:rPr>
          <w:tab/>
        </w:r>
        <w:r w:rsidR="0090041C">
          <w:rPr>
            <w:noProof/>
            <w:webHidden/>
          </w:rPr>
          <w:fldChar w:fldCharType="begin"/>
        </w:r>
        <w:r w:rsidR="0090041C">
          <w:rPr>
            <w:noProof/>
            <w:webHidden/>
          </w:rPr>
          <w:instrText xml:space="preserve"> PAGEREF _Toc148951793 \h </w:instrText>
        </w:r>
        <w:r w:rsidR="0090041C">
          <w:rPr>
            <w:noProof/>
            <w:webHidden/>
          </w:rPr>
        </w:r>
        <w:r w:rsidR="0090041C">
          <w:rPr>
            <w:noProof/>
            <w:webHidden/>
          </w:rPr>
          <w:fldChar w:fldCharType="separate"/>
        </w:r>
        <w:r w:rsidR="0090041C">
          <w:rPr>
            <w:noProof/>
            <w:webHidden/>
          </w:rPr>
          <w:t>20</w:t>
        </w:r>
        <w:r w:rsidR="0090041C">
          <w:rPr>
            <w:noProof/>
            <w:webHidden/>
          </w:rPr>
          <w:fldChar w:fldCharType="end"/>
        </w:r>
      </w:hyperlink>
    </w:p>
    <w:p w14:paraId="5D72AB90" w14:textId="7F4B3264" w:rsidR="0090041C" w:rsidRDefault="00324EEA">
      <w:pPr>
        <w:pStyle w:val="TOC2"/>
        <w:rPr>
          <w:rFonts w:asciiTheme="minorHAnsi" w:eastAsiaTheme="minorEastAsia" w:hAnsiTheme="minorHAnsi" w:cstheme="minorBidi"/>
          <w:kern w:val="2"/>
          <w:szCs w:val="22"/>
          <w:lang w:eastAsia="en-AU"/>
          <w14:ligatures w14:val="standardContextual"/>
        </w:rPr>
      </w:pPr>
      <w:hyperlink w:anchor="_Toc148951794" w:history="1">
        <w:r w:rsidR="0090041C" w:rsidRPr="00A55382">
          <w:rPr>
            <w:rStyle w:val="Hyperlink"/>
          </w:rPr>
          <w:t>Learning episode 7 – diamonds of geometry</w:t>
        </w:r>
        <w:r w:rsidR="0090041C">
          <w:rPr>
            <w:webHidden/>
          </w:rPr>
          <w:tab/>
        </w:r>
        <w:r w:rsidR="0090041C">
          <w:rPr>
            <w:webHidden/>
          </w:rPr>
          <w:fldChar w:fldCharType="begin"/>
        </w:r>
        <w:r w:rsidR="0090041C">
          <w:rPr>
            <w:webHidden/>
          </w:rPr>
          <w:instrText xml:space="preserve"> PAGEREF _Toc148951794 \h </w:instrText>
        </w:r>
        <w:r w:rsidR="0090041C">
          <w:rPr>
            <w:webHidden/>
          </w:rPr>
        </w:r>
        <w:r w:rsidR="0090041C">
          <w:rPr>
            <w:webHidden/>
          </w:rPr>
          <w:fldChar w:fldCharType="separate"/>
        </w:r>
        <w:r w:rsidR="0090041C">
          <w:rPr>
            <w:webHidden/>
          </w:rPr>
          <w:t>22</w:t>
        </w:r>
        <w:r w:rsidR="0090041C">
          <w:rPr>
            <w:webHidden/>
          </w:rPr>
          <w:fldChar w:fldCharType="end"/>
        </w:r>
      </w:hyperlink>
    </w:p>
    <w:p w14:paraId="132C9672" w14:textId="608759AE" w:rsidR="0090041C" w:rsidRDefault="00324EE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951795" w:history="1">
        <w:r w:rsidR="0090041C" w:rsidRPr="00A55382">
          <w:rPr>
            <w:rStyle w:val="Hyperlink"/>
            <w:noProof/>
          </w:rPr>
          <w:t>Teaching and learning activity</w:t>
        </w:r>
        <w:r w:rsidR="0090041C">
          <w:rPr>
            <w:noProof/>
            <w:webHidden/>
          </w:rPr>
          <w:tab/>
        </w:r>
        <w:r w:rsidR="0090041C">
          <w:rPr>
            <w:noProof/>
            <w:webHidden/>
          </w:rPr>
          <w:fldChar w:fldCharType="begin"/>
        </w:r>
        <w:r w:rsidR="0090041C">
          <w:rPr>
            <w:noProof/>
            <w:webHidden/>
          </w:rPr>
          <w:instrText xml:space="preserve"> PAGEREF _Toc148951795 \h </w:instrText>
        </w:r>
        <w:r w:rsidR="0090041C">
          <w:rPr>
            <w:noProof/>
            <w:webHidden/>
          </w:rPr>
        </w:r>
        <w:r w:rsidR="0090041C">
          <w:rPr>
            <w:noProof/>
            <w:webHidden/>
          </w:rPr>
          <w:fldChar w:fldCharType="separate"/>
        </w:r>
        <w:r w:rsidR="0090041C">
          <w:rPr>
            <w:noProof/>
            <w:webHidden/>
          </w:rPr>
          <w:t>22</w:t>
        </w:r>
        <w:r w:rsidR="0090041C">
          <w:rPr>
            <w:noProof/>
            <w:webHidden/>
          </w:rPr>
          <w:fldChar w:fldCharType="end"/>
        </w:r>
      </w:hyperlink>
    </w:p>
    <w:p w14:paraId="309452CE" w14:textId="47DC058A" w:rsidR="0090041C" w:rsidRDefault="00324EE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951796" w:history="1">
        <w:r w:rsidR="0090041C" w:rsidRPr="00A55382">
          <w:rPr>
            <w:rStyle w:val="Hyperlink"/>
            <w:noProof/>
          </w:rPr>
          <w:t>Syllabus content</w:t>
        </w:r>
        <w:r w:rsidR="0090041C">
          <w:rPr>
            <w:noProof/>
            <w:webHidden/>
          </w:rPr>
          <w:tab/>
        </w:r>
        <w:r w:rsidR="0090041C">
          <w:rPr>
            <w:noProof/>
            <w:webHidden/>
          </w:rPr>
          <w:fldChar w:fldCharType="begin"/>
        </w:r>
        <w:r w:rsidR="0090041C">
          <w:rPr>
            <w:noProof/>
            <w:webHidden/>
          </w:rPr>
          <w:instrText xml:space="preserve"> PAGEREF _Toc148951796 \h </w:instrText>
        </w:r>
        <w:r w:rsidR="0090041C">
          <w:rPr>
            <w:noProof/>
            <w:webHidden/>
          </w:rPr>
        </w:r>
        <w:r w:rsidR="0090041C">
          <w:rPr>
            <w:noProof/>
            <w:webHidden/>
          </w:rPr>
          <w:fldChar w:fldCharType="separate"/>
        </w:r>
        <w:r w:rsidR="0090041C">
          <w:rPr>
            <w:noProof/>
            <w:webHidden/>
          </w:rPr>
          <w:t>22</w:t>
        </w:r>
        <w:r w:rsidR="0090041C">
          <w:rPr>
            <w:noProof/>
            <w:webHidden/>
          </w:rPr>
          <w:fldChar w:fldCharType="end"/>
        </w:r>
      </w:hyperlink>
    </w:p>
    <w:p w14:paraId="453975F0" w14:textId="41F96999" w:rsidR="0090041C" w:rsidRDefault="00324EEA">
      <w:pPr>
        <w:pStyle w:val="TOC2"/>
        <w:rPr>
          <w:rFonts w:asciiTheme="minorHAnsi" w:eastAsiaTheme="minorEastAsia" w:hAnsiTheme="minorHAnsi" w:cstheme="minorBidi"/>
          <w:kern w:val="2"/>
          <w:szCs w:val="22"/>
          <w:lang w:eastAsia="en-AU"/>
          <w14:ligatures w14:val="standardContextual"/>
        </w:rPr>
      </w:pPr>
      <w:hyperlink w:anchor="_Toc148951797" w:history="1">
        <w:r w:rsidR="0090041C" w:rsidRPr="00A55382">
          <w:rPr>
            <w:rStyle w:val="Hyperlink"/>
          </w:rPr>
          <w:t>Learning episode 8 – two of a kind</w:t>
        </w:r>
        <w:r w:rsidR="0090041C">
          <w:rPr>
            <w:webHidden/>
          </w:rPr>
          <w:tab/>
        </w:r>
        <w:r w:rsidR="0090041C">
          <w:rPr>
            <w:webHidden/>
          </w:rPr>
          <w:fldChar w:fldCharType="begin"/>
        </w:r>
        <w:r w:rsidR="0090041C">
          <w:rPr>
            <w:webHidden/>
          </w:rPr>
          <w:instrText xml:space="preserve"> PAGEREF _Toc148951797 \h </w:instrText>
        </w:r>
        <w:r w:rsidR="0090041C">
          <w:rPr>
            <w:webHidden/>
          </w:rPr>
        </w:r>
        <w:r w:rsidR="0090041C">
          <w:rPr>
            <w:webHidden/>
          </w:rPr>
          <w:fldChar w:fldCharType="separate"/>
        </w:r>
        <w:r w:rsidR="0090041C">
          <w:rPr>
            <w:webHidden/>
          </w:rPr>
          <w:t>24</w:t>
        </w:r>
        <w:r w:rsidR="0090041C">
          <w:rPr>
            <w:webHidden/>
          </w:rPr>
          <w:fldChar w:fldCharType="end"/>
        </w:r>
      </w:hyperlink>
    </w:p>
    <w:p w14:paraId="486E4E81" w14:textId="103FA9B7" w:rsidR="0090041C" w:rsidRDefault="00324EE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951798" w:history="1">
        <w:r w:rsidR="0090041C" w:rsidRPr="00A55382">
          <w:rPr>
            <w:rStyle w:val="Hyperlink"/>
            <w:noProof/>
          </w:rPr>
          <w:t>Teaching and learning activity</w:t>
        </w:r>
        <w:r w:rsidR="0090041C">
          <w:rPr>
            <w:noProof/>
            <w:webHidden/>
          </w:rPr>
          <w:tab/>
        </w:r>
        <w:r w:rsidR="0090041C">
          <w:rPr>
            <w:noProof/>
            <w:webHidden/>
          </w:rPr>
          <w:fldChar w:fldCharType="begin"/>
        </w:r>
        <w:r w:rsidR="0090041C">
          <w:rPr>
            <w:noProof/>
            <w:webHidden/>
          </w:rPr>
          <w:instrText xml:space="preserve"> PAGEREF _Toc148951798 \h </w:instrText>
        </w:r>
        <w:r w:rsidR="0090041C">
          <w:rPr>
            <w:noProof/>
            <w:webHidden/>
          </w:rPr>
        </w:r>
        <w:r w:rsidR="0090041C">
          <w:rPr>
            <w:noProof/>
            <w:webHidden/>
          </w:rPr>
          <w:fldChar w:fldCharType="separate"/>
        </w:r>
        <w:r w:rsidR="0090041C">
          <w:rPr>
            <w:noProof/>
            <w:webHidden/>
          </w:rPr>
          <w:t>24</w:t>
        </w:r>
        <w:r w:rsidR="0090041C">
          <w:rPr>
            <w:noProof/>
            <w:webHidden/>
          </w:rPr>
          <w:fldChar w:fldCharType="end"/>
        </w:r>
      </w:hyperlink>
    </w:p>
    <w:p w14:paraId="4AC68E4B" w14:textId="35190594" w:rsidR="0090041C" w:rsidRDefault="00324EE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951799" w:history="1">
        <w:r w:rsidR="0090041C" w:rsidRPr="00A55382">
          <w:rPr>
            <w:rStyle w:val="Hyperlink"/>
            <w:noProof/>
          </w:rPr>
          <w:t>Syllabus content</w:t>
        </w:r>
        <w:r w:rsidR="0090041C">
          <w:rPr>
            <w:noProof/>
            <w:webHidden/>
          </w:rPr>
          <w:tab/>
        </w:r>
        <w:r w:rsidR="0090041C">
          <w:rPr>
            <w:noProof/>
            <w:webHidden/>
          </w:rPr>
          <w:fldChar w:fldCharType="begin"/>
        </w:r>
        <w:r w:rsidR="0090041C">
          <w:rPr>
            <w:noProof/>
            <w:webHidden/>
          </w:rPr>
          <w:instrText xml:space="preserve"> PAGEREF _Toc148951799 \h </w:instrText>
        </w:r>
        <w:r w:rsidR="0090041C">
          <w:rPr>
            <w:noProof/>
            <w:webHidden/>
          </w:rPr>
        </w:r>
        <w:r w:rsidR="0090041C">
          <w:rPr>
            <w:noProof/>
            <w:webHidden/>
          </w:rPr>
          <w:fldChar w:fldCharType="separate"/>
        </w:r>
        <w:r w:rsidR="0090041C">
          <w:rPr>
            <w:noProof/>
            <w:webHidden/>
          </w:rPr>
          <w:t>24</w:t>
        </w:r>
        <w:r w:rsidR="0090041C">
          <w:rPr>
            <w:noProof/>
            <w:webHidden/>
          </w:rPr>
          <w:fldChar w:fldCharType="end"/>
        </w:r>
      </w:hyperlink>
    </w:p>
    <w:p w14:paraId="3E4DAE82" w14:textId="7B33181B" w:rsidR="0090041C" w:rsidRDefault="00324EEA">
      <w:pPr>
        <w:pStyle w:val="TOC2"/>
        <w:rPr>
          <w:rFonts w:asciiTheme="minorHAnsi" w:eastAsiaTheme="minorEastAsia" w:hAnsiTheme="minorHAnsi" w:cstheme="minorBidi"/>
          <w:kern w:val="2"/>
          <w:szCs w:val="22"/>
          <w:lang w:eastAsia="en-AU"/>
          <w14:ligatures w14:val="standardContextual"/>
        </w:rPr>
      </w:pPr>
      <w:hyperlink w:anchor="_Toc148951800" w:history="1">
        <w:r w:rsidR="0090041C" w:rsidRPr="00A55382">
          <w:rPr>
            <w:rStyle w:val="Hyperlink"/>
          </w:rPr>
          <w:t>Learning episode 9 – tackling trapeziums</w:t>
        </w:r>
        <w:r w:rsidR="0090041C">
          <w:rPr>
            <w:webHidden/>
          </w:rPr>
          <w:tab/>
        </w:r>
        <w:r w:rsidR="0090041C">
          <w:rPr>
            <w:webHidden/>
          </w:rPr>
          <w:fldChar w:fldCharType="begin"/>
        </w:r>
        <w:r w:rsidR="0090041C">
          <w:rPr>
            <w:webHidden/>
          </w:rPr>
          <w:instrText xml:space="preserve"> PAGEREF _Toc148951800 \h </w:instrText>
        </w:r>
        <w:r w:rsidR="0090041C">
          <w:rPr>
            <w:webHidden/>
          </w:rPr>
        </w:r>
        <w:r w:rsidR="0090041C">
          <w:rPr>
            <w:webHidden/>
          </w:rPr>
          <w:fldChar w:fldCharType="separate"/>
        </w:r>
        <w:r w:rsidR="0090041C">
          <w:rPr>
            <w:webHidden/>
          </w:rPr>
          <w:t>26</w:t>
        </w:r>
        <w:r w:rsidR="0090041C">
          <w:rPr>
            <w:webHidden/>
          </w:rPr>
          <w:fldChar w:fldCharType="end"/>
        </w:r>
      </w:hyperlink>
    </w:p>
    <w:p w14:paraId="452C9435" w14:textId="08FBF9DE" w:rsidR="0090041C" w:rsidRDefault="00324EE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951801" w:history="1">
        <w:r w:rsidR="0090041C" w:rsidRPr="00A55382">
          <w:rPr>
            <w:rStyle w:val="Hyperlink"/>
            <w:noProof/>
          </w:rPr>
          <w:t>Teaching and learning activity</w:t>
        </w:r>
        <w:r w:rsidR="0090041C">
          <w:rPr>
            <w:noProof/>
            <w:webHidden/>
          </w:rPr>
          <w:tab/>
        </w:r>
        <w:r w:rsidR="0090041C">
          <w:rPr>
            <w:noProof/>
            <w:webHidden/>
          </w:rPr>
          <w:fldChar w:fldCharType="begin"/>
        </w:r>
        <w:r w:rsidR="0090041C">
          <w:rPr>
            <w:noProof/>
            <w:webHidden/>
          </w:rPr>
          <w:instrText xml:space="preserve"> PAGEREF _Toc148951801 \h </w:instrText>
        </w:r>
        <w:r w:rsidR="0090041C">
          <w:rPr>
            <w:noProof/>
            <w:webHidden/>
          </w:rPr>
        </w:r>
        <w:r w:rsidR="0090041C">
          <w:rPr>
            <w:noProof/>
            <w:webHidden/>
          </w:rPr>
          <w:fldChar w:fldCharType="separate"/>
        </w:r>
        <w:r w:rsidR="0090041C">
          <w:rPr>
            <w:noProof/>
            <w:webHidden/>
          </w:rPr>
          <w:t>26</w:t>
        </w:r>
        <w:r w:rsidR="0090041C">
          <w:rPr>
            <w:noProof/>
            <w:webHidden/>
          </w:rPr>
          <w:fldChar w:fldCharType="end"/>
        </w:r>
      </w:hyperlink>
    </w:p>
    <w:p w14:paraId="5A3E8D12" w14:textId="69C6A43E" w:rsidR="0090041C" w:rsidRDefault="00324EE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951802" w:history="1">
        <w:r w:rsidR="0090041C" w:rsidRPr="00A55382">
          <w:rPr>
            <w:rStyle w:val="Hyperlink"/>
            <w:noProof/>
          </w:rPr>
          <w:t>Syllabus content</w:t>
        </w:r>
        <w:r w:rsidR="0090041C">
          <w:rPr>
            <w:noProof/>
            <w:webHidden/>
          </w:rPr>
          <w:tab/>
        </w:r>
        <w:r w:rsidR="0090041C">
          <w:rPr>
            <w:noProof/>
            <w:webHidden/>
          </w:rPr>
          <w:fldChar w:fldCharType="begin"/>
        </w:r>
        <w:r w:rsidR="0090041C">
          <w:rPr>
            <w:noProof/>
            <w:webHidden/>
          </w:rPr>
          <w:instrText xml:space="preserve"> PAGEREF _Toc148951802 \h </w:instrText>
        </w:r>
        <w:r w:rsidR="0090041C">
          <w:rPr>
            <w:noProof/>
            <w:webHidden/>
          </w:rPr>
        </w:r>
        <w:r w:rsidR="0090041C">
          <w:rPr>
            <w:noProof/>
            <w:webHidden/>
          </w:rPr>
          <w:fldChar w:fldCharType="separate"/>
        </w:r>
        <w:r w:rsidR="0090041C">
          <w:rPr>
            <w:noProof/>
            <w:webHidden/>
          </w:rPr>
          <w:t>26</w:t>
        </w:r>
        <w:r w:rsidR="0090041C">
          <w:rPr>
            <w:noProof/>
            <w:webHidden/>
          </w:rPr>
          <w:fldChar w:fldCharType="end"/>
        </w:r>
      </w:hyperlink>
    </w:p>
    <w:p w14:paraId="2CB6C0E2" w14:textId="67DC3805" w:rsidR="0090041C" w:rsidRDefault="00324EEA">
      <w:pPr>
        <w:pStyle w:val="TOC2"/>
        <w:rPr>
          <w:rFonts w:asciiTheme="minorHAnsi" w:eastAsiaTheme="minorEastAsia" w:hAnsiTheme="minorHAnsi" w:cstheme="minorBidi"/>
          <w:kern w:val="2"/>
          <w:szCs w:val="22"/>
          <w:lang w:eastAsia="en-AU"/>
          <w14:ligatures w14:val="standardContextual"/>
        </w:rPr>
      </w:pPr>
      <w:hyperlink w:anchor="_Toc148951803" w:history="1">
        <w:r w:rsidR="0090041C" w:rsidRPr="00A55382">
          <w:rPr>
            <w:rStyle w:val="Hyperlink"/>
          </w:rPr>
          <w:t>Learning episode 10 – let’s go fly a kite</w:t>
        </w:r>
        <w:r w:rsidR="0090041C">
          <w:rPr>
            <w:webHidden/>
          </w:rPr>
          <w:tab/>
        </w:r>
        <w:r w:rsidR="0090041C">
          <w:rPr>
            <w:webHidden/>
          </w:rPr>
          <w:fldChar w:fldCharType="begin"/>
        </w:r>
        <w:r w:rsidR="0090041C">
          <w:rPr>
            <w:webHidden/>
          </w:rPr>
          <w:instrText xml:space="preserve"> PAGEREF _Toc148951803 \h </w:instrText>
        </w:r>
        <w:r w:rsidR="0090041C">
          <w:rPr>
            <w:webHidden/>
          </w:rPr>
        </w:r>
        <w:r w:rsidR="0090041C">
          <w:rPr>
            <w:webHidden/>
          </w:rPr>
          <w:fldChar w:fldCharType="separate"/>
        </w:r>
        <w:r w:rsidR="0090041C">
          <w:rPr>
            <w:webHidden/>
          </w:rPr>
          <w:t>28</w:t>
        </w:r>
        <w:r w:rsidR="0090041C">
          <w:rPr>
            <w:webHidden/>
          </w:rPr>
          <w:fldChar w:fldCharType="end"/>
        </w:r>
      </w:hyperlink>
    </w:p>
    <w:p w14:paraId="7A1273AB" w14:textId="6BBF7A60" w:rsidR="0090041C" w:rsidRDefault="00324EE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951804" w:history="1">
        <w:r w:rsidR="0090041C" w:rsidRPr="00A55382">
          <w:rPr>
            <w:rStyle w:val="Hyperlink"/>
            <w:noProof/>
          </w:rPr>
          <w:t>Teaching and learning activity</w:t>
        </w:r>
        <w:r w:rsidR="0090041C">
          <w:rPr>
            <w:noProof/>
            <w:webHidden/>
          </w:rPr>
          <w:tab/>
        </w:r>
        <w:r w:rsidR="0090041C">
          <w:rPr>
            <w:noProof/>
            <w:webHidden/>
          </w:rPr>
          <w:fldChar w:fldCharType="begin"/>
        </w:r>
        <w:r w:rsidR="0090041C">
          <w:rPr>
            <w:noProof/>
            <w:webHidden/>
          </w:rPr>
          <w:instrText xml:space="preserve"> PAGEREF _Toc148951804 \h </w:instrText>
        </w:r>
        <w:r w:rsidR="0090041C">
          <w:rPr>
            <w:noProof/>
            <w:webHidden/>
          </w:rPr>
        </w:r>
        <w:r w:rsidR="0090041C">
          <w:rPr>
            <w:noProof/>
            <w:webHidden/>
          </w:rPr>
          <w:fldChar w:fldCharType="separate"/>
        </w:r>
        <w:r w:rsidR="0090041C">
          <w:rPr>
            <w:noProof/>
            <w:webHidden/>
          </w:rPr>
          <w:t>28</w:t>
        </w:r>
        <w:r w:rsidR="0090041C">
          <w:rPr>
            <w:noProof/>
            <w:webHidden/>
          </w:rPr>
          <w:fldChar w:fldCharType="end"/>
        </w:r>
      </w:hyperlink>
    </w:p>
    <w:p w14:paraId="30EC5198" w14:textId="21B6234A" w:rsidR="0090041C" w:rsidRDefault="00324EE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951805" w:history="1">
        <w:r w:rsidR="0090041C" w:rsidRPr="00A55382">
          <w:rPr>
            <w:rStyle w:val="Hyperlink"/>
            <w:noProof/>
          </w:rPr>
          <w:t>Syllabus content</w:t>
        </w:r>
        <w:r w:rsidR="0090041C">
          <w:rPr>
            <w:noProof/>
            <w:webHidden/>
          </w:rPr>
          <w:tab/>
        </w:r>
        <w:r w:rsidR="0090041C">
          <w:rPr>
            <w:noProof/>
            <w:webHidden/>
          </w:rPr>
          <w:fldChar w:fldCharType="begin"/>
        </w:r>
        <w:r w:rsidR="0090041C">
          <w:rPr>
            <w:noProof/>
            <w:webHidden/>
          </w:rPr>
          <w:instrText xml:space="preserve"> PAGEREF _Toc148951805 \h </w:instrText>
        </w:r>
        <w:r w:rsidR="0090041C">
          <w:rPr>
            <w:noProof/>
            <w:webHidden/>
          </w:rPr>
        </w:r>
        <w:r w:rsidR="0090041C">
          <w:rPr>
            <w:noProof/>
            <w:webHidden/>
          </w:rPr>
          <w:fldChar w:fldCharType="separate"/>
        </w:r>
        <w:r w:rsidR="0090041C">
          <w:rPr>
            <w:noProof/>
            <w:webHidden/>
          </w:rPr>
          <w:t>28</w:t>
        </w:r>
        <w:r w:rsidR="0090041C">
          <w:rPr>
            <w:noProof/>
            <w:webHidden/>
          </w:rPr>
          <w:fldChar w:fldCharType="end"/>
        </w:r>
      </w:hyperlink>
    </w:p>
    <w:p w14:paraId="75031267" w14:textId="0DB9817B" w:rsidR="0090041C" w:rsidRDefault="00324EEA">
      <w:pPr>
        <w:pStyle w:val="TOC2"/>
        <w:rPr>
          <w:rFonts w:asciiTheme="minorHAnsi" w:eastAsiaTheme="minorEastAsia" w:hAnsiTheme="minorHAnsi" w:cstheme="minorBidi"/>
          <w:kern w:val="2"/>
          <w:szCs w:val="22"/>
          <w:lang w:eastAsia="en-AU"/>
          <w14:ligatures w14:val="standardContextual"/>
        </w:rPr>
      </w:pPr>
      <w:hyperlink w:anchor="_Toc148951806" w:history="1">
        <w:r w:rsidR="0090041C" w:rsidRPr="00A55382">
          <w:rPr>
            <w:rStyle w:val="Hyperlink"/>
          </w:rPr>
          <w:t>Learning episode 11 – quadrilateral quest</w:t>
        </w:r>
        <w:r w:rsidR="0090041C">
          <w:rPr>
            <w:webHidden/>
          </w:rPr>
          <w:tab/>
        </w:r>
        <w:r w:rsidR="0090041C">
          <w:rPr>
            <w:webHidden/>
          </w:rPr>
          <w:fldChar w:fldCharType="begin"/>
        </w:r>
        <w:r w:rsidR="0090041C">
          <w:rPr>
            <w:webHidden/>
          </w:rPr>
          <w:instrText xml:space="preserve"> PAGEREF _Toc148951806 \h </w:instrText>
        </w:r>
        <w:r w:rsidR="0090041C">
          <w:rPr>
            <w:webHidden/>
          </w:rPr>
        </w:r>
        <w:r w:rsidR="0090041C">
          <w:rPr>
            <w:webHidden/>
          </w:rPr>
          <w:fldChar w:fldCharType="separate"/>
        </w:r>
        <w:r w:rsidR="0090041C">
          <w:rPr>
            <w:webHidden/>
          </w:rPr>
          <w:t>31</w:t>
        </w:r>
        <w:r w:rsidR="0090041C">
          <w:rPr>
            <w:webHidden/>
          </w:rPr>
          <w:fldChar w:fldCharType="end"/>
        </w:r>
      </w:hyperlink>
    </w:p>
    <w:p w14:paraId="11E5DFA0" w14:textId="31C7EFF8" w:rsidR="0090041C" w:rsidRDefault="00324EE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951807" w:history="1">
        <w:r w:rsidR="0090041C" w:rsidRPr="00A55382">
          <w:rPr>
            <w:rStyle w:val="Hyperlink"/>
            <w:noProof/>
          </w:rPr>
          <w:t>Teaching and learning activity</w:t>
        </w:r>
        <w:r w:rsidR="0090041C">
          <w:rPr>
            <w:noProof/>
            <w:webHidden/>
          </w:rPr>
          <w:tab/>
        </w:r>
        <w:r w:rsidR="0090041C">
          <w:rPr>
            <w:noProof/>
            <w:webHidden/>
          </w:rPr>
          <w:fldChar w:fldCharType="begin"/>
        </w:r>
        <w:r w:rsidR="0090041C">
          <w:rPr>
            <w:noProof/>
            <w:webHidden/>
          </w:rPr>
          <w:instrText xml:space="preserve"> PAGEREF _Toc148951807 \h </w:instrText>
        </w:r>
        <w:r w:rsidR="0090041C">
          <w:rPr>
            <w:noProof/>
            <w:webHidden/>
          </w:rPr>
        </w:r>
        <w:r w:rsidR="0090041C">
          <w:rPr>
            <w:noProof/>
            <w:webHidden/>
          </w:rPr>
          <w:fldChar w:fldCharType="separate"/>
        </w:r>
        <w:r w:rsidR="0090041C">
          <w:rPr>
            <w:noProof/>
            <w:webHidden/>
          </w:rPr>
          <w:t>31</w:t>
        </w:r>
        <w:r w:rsidR="0090041C">
          <w:rPr>
            <w:noProof/>
            <w:webHidden/>
          </w:rPr>
          <w:fldChar w:fldCharType="end"/>
        </w:r>
      </w:hyperlink>
    </w:p>
    <w:p w14:paraId="3AC0A74F" w14:textId="544A2EEE" w:rsidR="0090041C" w:rsidRDefault="00324EE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951808" w:history="1">
        <w:r w:rsidR="0090041C" w:rsidRPr="00A55382">
          <w:rPr>
            <w:rStyle w:val="Hyperlink"/>
            <w:noProof/>
          </w:rPr>
          <w:t>Syllabus content</w:t>
        </w:r>
        <w:r w:rsidR="0090041C">
          <w:rPr>
            <w:noProof/>
            <w:webHidden/>
          </w:rPr>
          <w:tab/>
        </w:r>
        <w:r w:rsidR="0090041C">
          <w:rPr>
            <w:noProof/>
            <w:webHidden/>
          </w:rPr>
          <w:fldChar w:fldCharType="begin"/>
        </w:r>
        <w:r w:rsidR="0090041C">
          <w:rPr>
            <w:noProof/>
            <w:webHidden/>
          </w:rPr>
          <w:instrText xml:space="preserve"> PAGEREF _Toc148951808 \h </w:instrText>
        </w:r>
        <w:r w:rsidR="0090041C">
          <w:rPr>
            <w:noProof/>
            <w:webHidden/>
          </w:rPr>
        </w:r>
        <w:r w:rsidR="0090041C">
          <w:rPr>
            <w:noProof/>
            <w:webHidden/>
          </w:rPr>
          <w:fldChar w:fldCharType="separate"/>
        </w:r>
        <w:r w:rsidR="0090041C">
          <w:rPr>
            <w:noProof/>
            <w:webHidden/>
          </w:rPr>
          <w:t>31</w:t>
        </w:r>
        <w:r w:rsidR="0090041C">
          <w:rPr>
            <w:noProof/>
            <w:webHidden/>
          </w:rPr>
          <w:fldChar w:fldCharType="end"/>
        </w:r>
      </w:hyperlink>
    </w:p>
    <w:p w14:paraId="0BDF65A8" w14:textId="485AFA50" w:rsidR="0090041C" w:rsidRDefault="00324EEA">
      <w:pPr>
        <w:pStyle w:val="TOC1"/>
        <w:rPr>
          <w:rFonts w:asciiTheme="minorHAnsi" w:eastAsiaTheme="minorEastAsia" w:hAnsiTheme="minorHAnsi" w:cstheme="minorBidi"/>
          <w:b w:val="0"/>
          <w:kern w:val="2"/>
          <w:szCs w:val="22"/>
          <w:lang w:eastAsia="en-AU"/>
          <w14:ligatures w14:val="standardContextual"/>
        </w:rPr>
      </w:pPr>
      <w:hyperlink w:anchor="_Toc148951809" w:history="1">
        <w:r w:rsidR="0090041C" w:rsidRPr="00A55382">
          <w:rPr>
            <w:rStyle w:val="Hyperlink"/>
          </w:rPr>
          <w:t>References</w:t>
        </w:r>
        <w:r w:rsidR="0090041C">
          <w:rPr>
            <w:webHidden/>
          </w:rPr>
          <w:tab/>
        </w:r>
        <w:r w:rsidR="0090041C">
          <w:rPr>
            <w:webHidden/>
          </w:rPr>
          <w:fldChar w:fldCharType="begin"/>
        </w:r>
        <w:r w:rsidR="0090041C">
          <w:rPr>
            <w:webHidden/>
          </w:rPr>
          <w:instrText xml:space="preserve"> PAGEREF _Toc148951809 \h </w:instrText>
        </w:r>
        <w:r w:rsidR="0090041C">
          <w:rPr>
            <w:webHidden/>
          </w:rPr>
        </w:r>
        <w:r w:rsidR="0090041C">
          <w:rPr>
            <w:webHidden/>
          </w:rPr>
          <w:fldChar w:fldCharType="separate"/>
        </w:r>
        <w:r w:rsidR="0090041C">
          <w:rPr>
            <w:webHidden/>
          </w:rPr>
          <w:t>33</w:t>
        </w:r>
        <w:r w:rsidR="0090041C">
          <w:rPr>
            <w:webHidden/>
          </w:rPr>
          <w:fldChar w:fldCharType="end"/>
        </w:r>
      </w:hyperlink>
    </w:p>
    <w:p w14:paraId="38CF3C5C" w14:textId="144B9D59" w:rsidR="002506EE" w:rsidRDefault="00CA0B70" w:rsidP="004D46DA">
      <w:pPr>
        <w:pStyle w:val="TOC2"/>
      </w:pPr>
      <w:r>
        <w:fldChar w:fldCharType="end"/>
      </w:r>
      <w:r w:rsidR="002506EE">
        <w:br w:type="page"/>
      </w:r>
    </w:p>
    <w:p w14:paraId="1F33CDA3" w14:textId="6EA528FE" w:rsidR="00817D48" w:rsidRPr="00CA0B70" w:rsidRDefault="00817D48" w:rsidP="00CA0B70">
      <w:pPr>
        <w:pStyle w:val="Heading1"/>
      </w:pPr>
      <w:bookmarkStart w:id="0" w:name="_Toc112681287"/>
      <w:bookmarkStart w:id="1" w:name="_Toc148951771"/>
      <w:r w:rsidRPr="00CA0B70">
        <w:lastRenderedPageBreak/>
        <w:t>Rationale</w:t>
      </w:r>
      <w:bookmarkEnd w:id="0"/>
      <w:bookmarkEnd w:id="1"/>
    </w:p>
    <w:p w14:paraId="0AD4A0D0" w14:textId="4621A858"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t>-</w:t>
      </w:r>
      <w:r w:rsidRPr="00F8255C">
        <w:t>specific process. While the mandatory components of syllabus implementation must be met by all schools, it is important that the approach taken by teachers is reflective of their needs and faculty/school processes.</w:t>
      </w:r>
    </w:p>
    <w:p w14:paraId="1A29FE37" w14:textId="0A9C1716" w:rsidR="009E412F" w:rsidRPr="009E0921" w:rsidRDefault="009E412F" w:rsidP="009E412F">
      <w:bookmarkStart w:id="3" w:name="_Hlk112402278"/>
      <w:bookmarkStart w:id="4" w:name="_Hlk112408500"/>
      <w:r w:rsidRPr="00F8255C">
        <w:t>NESA defines</w:t>
      </w:r>
      <w:r>
        <w:t xml:space="preserve"> </w:t>
      </w:r>
      <w:hyperlink r:id="rId8">
        <w:r w:rsidRPr="69C7B246">
          <w:rPr>
            <w:rStyle w:val="Hyperlink"/>
          </w:rPr>
          <w:t>programming</w:t>
        </w:r>
      </w:hyperlink>
      <w:r>
        <w:t xml:space="preserve"> </w:t>
      </w:r>
      <w:r w:rsidRPr="00F8255C">
        <w:t>as the process of ‘selecting and sequencing learning experiences which enable students to engage with syllabus outcomes and develop subject specific skills and knowledge’ (</w:t>
      </w:r>
      <w:r w:rsidRPr="0090041C">
        <w:t>NESA</w:t>
      </w:r>
      <w:r>
        <w:t xml:space="preserve"> 2022).</w:t>
      </w:r>
      <w:r w:rsidRPr="00F8255C">
        <w:t xml:space="preserve"> </w:t>
      </w:r>
      <w:bookmarkStart w:id="5" w:name="_Hlk112408586"/>
      <w:bookmarkStart w:id="6" w:name="_Hlk112408794"/>
      <w:r>
        <w:t>A program is developed collaboratively within a faculty. It</w:t>
      </w:r>
      <w:r w:rsidRPr="00F8255C">
        <w:t xml:space="preserve"> </w:t>
      </w:r>
      <w:r>
        <w:t>differs</w:t>
      </w:r>
      <w:r w:rsidRPr="00F8255C">
        <w:t xml:space="preserve"> from a unit in important ways, as outlined by NESA on</w:t>
      </w:r>
      <w:r>
        <w:t xml:space="preserve"> </w:t>
      </w:r>
      <w:r w:rsidRPr="00F8255C">
        <w:t>their</w:t>
      </w:r>
      <w:r>
        <w:t xml:space="preserve"> </w:t>
      </w:r>
      <w:hyperlink r:id="rId9">
        <w:r w:rsidRPr="69C7B246">
          <w:rPr>
            <w:rStyle w:val="Hyperlink"/>
          </w:rPr>
          <w:t>advice on units</w:t>
        </w:r>
      </w:hyperlink>
      <w:r>
        <w:t xml:space="preserve"> page.</w:t>
      </w:r>
      <w:r w:rsidRPr="00F8255C">
        <w:t xml:space="preserve"> A unit is a contextually</w:t>
      </w:r>
      <w:r w:rsidR="00DB0B4E">
        <w:t>-</w:t>
      </w:r>
      <w:r w:rsidRPr="00F8255C">
        <w:t>specific plan for the intended teaching and learning for a particular class for a particular period.</w:t>
      </w:r>
      <w:r>
        <w:t xml:space="preserve"> </w:t>
      </w:r>
      <w:bookmarkEnd w:id="5"/>
      <w:r w:rsidRPr="00F8255C">
        <w:t xml:space="preserve">The organisation of the content in a unit is flexible and it may vary according to the school, the teacher, the class, and the learning space. </w:t>
      </w:r>
      <w:bookmarkEnd w:id="6"/>
      <w:r w:rsidRPr="00F8255C">
        <w:t>They should be working documents that reflect the thoughtful planning and reflection that takes place during the teaching and learning cycle. There are mandatory components of programming and unit</w:t>
      </w:r>
      <w:r>
        <w:t xml:space="preserve"> </w:t>
      </w:r>
      <w:r w:rsidRPr="00F8255C">
        <w:t>development</w:t>
      </w:r>
      <w:r w:rsidR="00DB0B4E">
        <w:t>,</w:t>
      </w:r>
      <w:r w:rsidRPr="00F8255C">
        <w:t xml:space="preserve"> and this template</w:t>
      </w:r>
      <w:r>
        <w:t xml:space="preserve"> </w:t>
      </w:r>
      <w:r w:rsidRPr="00F8255C">
        <w:t>provides</w:t>
      </w:r>
      <w:r>
        <w:t xml:space="preserve"> </w:t>
      </w:r>
      <w:r w:rsidRPr="00F8255C">
        <w:t>one</w:t>
      </w:r>
      <w:r>
        <w:t xml:space="preserve"> </w:t>
      </w:r>
      <w:r w:rsidRPr="00F8255C">
        <w:t>option</w:t>
      </w:r>
      <w:r>
        <w:t xml:space="preserve"> </w:t>
      </w:r>
      <w:r w:rsidRPr="00F8255C">
        <w:t xml:space="preserve">for the delivery of these requirements. The NESA and </w:t>
      </w:r>
      <w:r>
        <w:t xml:space="preserve">department </w:t>
      </w:r>
      <w:r w:rsidRPr="00F8255C">
        <w:t>guidelines that have influenced this template are elaborated upon at the end of the document.</w:t>
      </w:r>
    </w:p>
    <w:bookmarkEnd w:id="3"/>
    <w:bookmarkEnd w:id="4"/>
    <w:p w14:paraId="580A55BA" w14:textId="64CFFE99"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37617A1" w14:textId="77777777" w:rsidR="00817D48" w:rsidRDefault="00817D48" w:rsidP="00CA0B70">
      <w:pPr>
        <w:pStyle w:val="Heading1"/>
      </w:pPr>
      <w:bookmarkStart w:id="7" w:name="_Toc148951772"/>
      <w:r>
        <w:lastRenderedPageBreak/>
        <w:t>Overview</w:t>
      </w:r>
      <w:bookmarkEnd w:id="2"/>
      <w:bookmarkEnd w:id="7"/>
    </w:p>
    <w:p w14:paraId="5977875A" w14:textId="1B0CD749" w:rsidR="007B2820" w:rsidRDefault="009E412F" w:rsidP="009E412F">
      <w:pPr>
        <w:rPr>
          <w:noProof/>
        </w:rPr>
      </w:pPr>
      <w:r w:rsidRPr="26DCB695">
        <w:rPr>
          <w:rStyle w:val="Strong"/>
        </w:rPr>
        <w:t>Description:</w:t>
      </w:r>
      <w:r w:rsidRPr="26DCB695">
        <w:rPr>
          <w:noProof/>
        </w:rPr>
        <w:t xml:space="preserve"> </w:t>
      </w:r>
      <w:r w:rsidR="00E339C5">
        <w:rPr>
          <w:noProof/>
        </w:rPr>
        <w:t>this</w:t>
      </w:r>
      <w:r w:rsidRPr="26DCB695">
        <w:rPr>
          <w:noProof/>
        </w:rPr>
        <w:t xml:space="preserve">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areas of</w:t>
      </w:r>
      <w:r w:rsidR="005335F8" w:rsidRPr="00F7014C">
        <w:rPr>
          <w:noProof/>
        </w:rPr>
        <w:t xml:space="preserve"> </w:t>
      </w:r>
      <w:r w:rsidR="006A3FD9">
        <w:rPr>
          <w:noProof/>
        </w:rPr>
        <w:t>Angle relationships</w:t>
      </w:r>
      <w:r w:rsidR="001F7BA4">
        <w:rPr>
          <w:noProof/>
        </w:rPr>
        <w:t xml:space="preserve"> and </w:t>
      </w:r>
      <w:r w:rsidR="002C42BC">
        <w:rPr>
          <w:noProof/>
        </w:rPr>
        <w:t>Properties of geometrical figures</w:t>
      </w:r>
      <w:r w:rsidR="005335F8">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 xml:space="preserve">students to </w:t>
      </w:r>
      <w:r w:rsidR="00E46DAC" w:rsidRPr="00E46DAC">
        <w:rPr>
          <w:noProof/>
        </w:rPr>
        <w:t xml:space="preserve">explore </w:t>
      </w:r>
      <w:r w:rsidR="001F1B92">
        <w:rPr>
          <w:noProof/>
        </w:rPr>
        <w:t xml:space="preserve">triangles and quadrilaterals, </w:t>
      </w:r>
      <w:r w:rsidR="00624C88">
        <w:rPr>
          <w:noProof/>
        </w:rPr>
        <w:t xml:space="preserve">developing the language, knowledge and understanding to be able to classify these </w:t>
      </w:r>
      <w:r w:rsidR="007E1D05">
        <w:rPr>
          <w:noProof/>
        </w:rPr>
        <w:t>2-dimensional</w:t>
      </w:r>
      <w:r w:rsidR="00FF2A73">
        <w:rPr>
          <w:noProof/>
        </w:rPr>
        <w:t xml:space="preserve"> shapes according to their </w:t>
      </w:r>
      <w:r w:rsidR="00624C88">
        <w:rPr>
          <w:noProof/>
        </w:rPr>
        <w:t>geometrical</w:t>
      </w:r>
      <w:r w:rsidR="00FF2A73">
        <w:rPr>
          <w:noProof/>
        </w:rPr>
        <w:t xml:space="preserve"> properties</w:t>
      </w:r>
      <w:r w:rsidR="004869A5">
        <w:rPr>
          <w:noProof/>
        </w:rPr>
        <w:t xml:space="preserve"> and apply this to </w:t>
      </w:r>
      <w:r w:rsidR="008C72BC">
        <w:rPr>
          <w:noProof/>
        </w:rPr>
        <w:t>meaningfully make connections across topics and concepts</w:t>
      </w:r>
      <w:r w:rsidR="00E46DAC" w:rsidRPr="00E46DAC">
        <w:rPr>
          <w:noProof/>
        </w:rPr>
        <w:t>.</w:t>
      </w:r>
      <w:r w:rsidR="00FF2A73">
        <w:rPr>
          <w:noProof/>
        </w:rPr>
        <w:t xml:space="preserve"> Students</w:t>
      </w:r>
      <w:r w:rsidR="008C72BC">
        <w:rPr>
          <w:noProof/>
        </w:rPr>
        <w:t xml:space="preserve"> will explore these aspects of quadrilaterals and triangles through </w:t>
      </w:r>
      <w:r w:rsidR="006436F3">
        <w:rPr>
          <w:noProof/>
        </w:rPr>
        <w:t xml:space="preserve">a range of pedagogical practices, </w:t>
      </w:r>
      <w:r w:rsidR="00BA281F">
        <w:rPr>
          <w:noProof/>
        </w:rPr>
        <w:t>building connections across the big ideas in mathematics to consolidate their</w:t>
      </w:r>
      <w:r w:rsidR="007F3AB3">
        <w:rPr>
          <w:noProof/>
        </w:rPr>
        <w:t xml:space="preserve"> learning.</w:t>
      </w:r>
    </w:p>
    <w:p w14:paraId="7B51E001" w14:textId="4277A799" w:rsidR="009E412F" w:rsidRDefault="009E412F" w:rsidP="009E412F">
      <w:pPr>
        <w:rPr>
          <w:noProof/>
        </w:rPr>
      </w:pPr>
      <w:r w:rsidRPr="00390B29">
        <w:rPr>
          <w:rStyle w:val="Strong"/>
        </w:rPr>
        <w:t>Duration:</w:t>
      </w:r>
      <w:r>
        <w:rPr>
          <w:noProof/>
        </w:rPr>
        <w:t xml:space="preserve"> </w:t>
      </w:r>
      <w:r w:rsidR="00E339C5">
        <w:rPr>
          <w:noProof/>
        </w:rPr>
        <w:t xml:space="preserve">this </w:t>
      </w:r>
      <w:r>
        <w:rPr>
          <w:noProof/>
        </w:rPr>
        <w:t xml:space="preserve">program of learning is designed to be completed over a period of approximately </w:t>
      </w:r>
      <w:r w:rsidR="00580AA7">
        <w:t>3</w:t>
      </w:r>
      <w:r w:rsidDel="00A154CF">
        <w:rPr>
          <w:noProof/>
        </w:rPr>
        <w:t xml:space="preserve"> </w:t>
      </w:r>
      <w:r>
        <w:rPr>
          <w:noProof/>
        </w:rPr>
        <w:t>weeks, but can be adapted to suit the school context.</w:t>
      </w:r>
    </w:p>
    <w:p w14:paraId="58DA8314" w14:textId="0740AFCB" w:rsidR="00817D48" w:rsidRDefault="009E412F" w:rsidP="00817D48">
      <w:pPr>
        <w:rPr>
          <w:noProof/>
        </w:rPr>
      </w:pPr>
      <w:r w:rsidRPr="00207EBD">
        <w:rPr>
          <w:rStyle w:val="Strong"/>
        </w:rPr>
        <w:t>Explicit teaching:</w:t>
      </w:r>
      <w:r>
        <w:rPr>
          <w:noProof/>
        </w:rPr>
        <w:t xml:space="preserve"> </w:t>
      </w:r>
      <w:r w:rsidR="00E339C5">
        <w:rPr>
          <w:noProof/>
        </w:rPr>
        <w:t>s</w:t>
      </w:r>
      <w:r>
        <w:rPr>
          <w:noProof/>
        </w:rPr>
        <w:t>uggested lear</w:t>
      </w:r>
      <w:r w:rsidR="00DB0B4E">
        <w:rPr>
          <w:noProof/>
        </w:rPr>
        <w:t>n</w:t>
      </w:r>
      <w:r>
        <w:rPr>
          <w:noProof/>
        </w:rPr>
        <w:t xml:space="preserve">ing intentions and success criteria are available for some lessons provided. </w:t>
      </w:r>
      <w:r w:rsidRPr="00FB7F9C">
        <w:t>Learning intentions and success criteria</w:t>
      </w:r>
      <w:r>
        <w:t xml:space="preserve"> are most effective when they are contextualised to meet the needs of students in the class. The examples provided in this document are generalised to demonstrate how learning intentions and success criteria could be created.</w:t>
      </w:r>
    </w:p>
    <w:p w14:paraId="11B4C9EE" w14:textId="77777777" w:rsidR="00031031" w:rsidRPr="00E339C5" w:rsidRDefault="00031031" w:rsidP="00E339C5">
      <w:bookmarkStart w:id="8" w:name="_Toc112681290"/>
      <w:r w:rsidRPr="00E339C5">
        <w:br w:type="page"/>
      </w:r>
    </w:p>
    <w:p w14:paraId="51E36A2F" w14:textId="517BB3FD" w:rsidR="00817D48" w:rsidRDefault="00817D48" w:rsidP="00CA0B70">
      <w:pPr>
        <w:pStyle w:val="Heading1"/>
      </w:pPr>
      <w:bookmarkStart w:id="9" w:name="_Toc148951773"/>
      <w:r>
        <w:lastRenderedPageBreak/>
        <w:t>Outcomes</w:t>
      </w:r>
      <w:bookmarkEnd w:id="8"/>
      <w:bookmarkEnd w:id="9"/>
    </w:p>
    <w:p w14:paraId="160F9920" w14:textId="2CE37FC7" w:rsidR="00341385" w:rsidRDefault="00341385" w:rsidP="0022191E">
      <w:pPr>
        <w:pStyle w:val="Heading2"/>
      </w:pPr>
      <w:bookmarkStart w:id="10" w:name="_Toc148951774"/>
      <w:r>
        <w:t>Core</w:t>
      </w:r>
      <w:bookmarkEnd w:id="10"/>
    </w:p>
    <w:p w14:paraId="1C6D77B3" w14:textId="0EF2DCDC" w:rsidR="00817D48" w:rsidRDefault="00817D48" w:rsidP="00817D48">
      <w:r>
        <w:t>A student:</w:t>
      </w:r>
    </w:p>
    <w:p w14:paraId="4FB2B696" w14:textId="36EB5319" w:rsidR="00D558E5" w:rsidRPr="002D6C35" w:rsidRDefault="00D558E5" w:rsidP="002D6C35">
      <w:pPr>
        <w:pStyle w:val="ListBullet"/>
        <w:rPr>
          <w:rStyle w:val="Strong"/>
          <w:b w:val="0"/>
        </w:rPr>
      </w:pPr>
      <w:r w:rsidRPr="002D6C35">
        <w:t xml:space="preserve">develops understanding and fluency in mathematics through exploring and connecting mathematical concepts, choosing and applying mathematical techniques to solve problems, and communicating their thinking and reasoning coherently and clearly </w:t>
      </w:r>
      <w:r w:rsidRPr="002D6C35">
        <w:br/>
      </w:r>
      <w:r w:rsidRPr="002D6C35">
        <w:rPr>
          <w:rStyle w:val="Strong"/>
        </w:rPr>
        <w:t>MAO-WM-01</w:t>
      </w:r>
    </w:p>
    <w:p w14:paraId="1B5EA9F2" w14:textId="4DC4BF42" w:rsidR="00031031" w:rsidRPr="002D6C35" w:rsidRDefault="00DB6728" w:rsidP="002D6C35">
      <w:pPr>
        <w:pStyle w:val="ListBullet"/>
        <w:rPr>
          <w:rStyle w:val="Strong"/>
          <w:b w:val="0"/>
        </w:rPr>
      </w:pPr>
      <w:r w:rsidRPr="002D6C35">
        <w:rPr>
          <w:rStyle w:val="Strong"/>
          <w:b w:val="0"/>
        </w:rPr>
        <w:t>applies angle relationships to solve problems, including those related to transversals on sets of parallel lines</w:t>
      </w:r>
      <w:r w:rsidR="008F3EBA" w:rsidRPr="002D6C35">
        <w:rPr>
          <w:rStyle w:val="Strong"/>
          <w:b w:val="0"/>
        </w:rPr>
        <w:t xml:space="preserve"> </w:t>
      </w:r>
      <w:r w:rsidRPr="002D6C35">
        <w:rPr>
          <w:rStyle w:val="Strong"/>
        </w:rPr>
        <w:t>MA4-ANG-C-01</w:t>
      </w:r>
    </w:p>
    <w:p w14:paraId="4D4926A7" w14:textId="6E0436A4" w:rsidR="005A1E95" w:rsidRPr="002D6C35" w:rsidRDefault="005A1E95" w:rsidP="002D6C35">
      <w:pPr>
        <w:pStyle w:val="ListBullet"/>
      </w:pPr>
      <w:r w:rsidRPr="002D6C35">
        <w:t xml:space="preserve">identifies and applies the properties of triangles and quadrilaterals to solve problems </w:t>
      </w:r>
      <w:r w:rsidRPr="002D6C35">
        <w:rPr>
          <w:b/>
          <w:bCs/>
        </w:rPr>
        <w:t>MA4-GEO-C-01</w:t>
      </w:r>
    </w:p>
    <w:p w14:paraId="2C00674F" w14:textId="5FF3E268" w:rsidR="00BC0410" w:rsidRDefault="00BC0410" w:rsidP="00FB7D37">
      <w:r>
        <w:t>The identified Life Skills outcome that relate</w:t>
      </w:r>
      <w:r w:rsidR="00A57DB2">
        <w:t>s</w:t>
      </w:r>
      <w:r>
        <w:t xml:space="preserve"> to this unit </w:t>
      </w:r>
      <w:r w:rsidR="00A57DB2">
        <w:t>is</w:t>
      </w:r>
      <w:r>
        <w:t xml:space="preserve"> </w:t>
      </w:r>
      <w:r w:rsidR="00FB7D37" w:rsidRPr="00A57DB2">
        <w:rPr>
          <w:b/>
          <w:bCs/>
        </w:rPr>
        <w:t>MALS-</w:t>
      </w:r>
      <w:r w:rsidR="008E138C" w:rsidRPr="00A57DB2">
        <w:rPr>
          <w:b/>
          <w:bCs/>
        </w:rPr>
        <w:t>GE</w:t>
      </w:r>
      <w:r w:rsidR="008A39B0" w:rsidRPr="00A57DB2">
        <w:rPr>
          <w:b/>
          <w:bCs/>
        </w:rPr>
        <w:t>O</w:t>
      </w:r>
      <w:r w:rsidR="00FB7D37" w:rsidRPr="00A57DB2">
        <w:rPr>
          <w:b/>
          <w:bCs/>
        </w:rPr>
        <w:t>-01</w:t>
      </w:r>
      <w:r w:rsidR="00FB7D37">
        <w:t xml:space="preserve"> </w:t>
      </w:r>
      <w:r w:rsidR="008A39B0">
        <w:t>–</w:t>
      </w:r>
      <w:r w:rsidR="00FB7D37">
        <w:t xml:space="preserve"> </w:t>
      </w:r>
      <w:r w:rsidR="008A39B0">
        <w:t>explores 2-dimensional shapes and 3-dimensional objects</w:t>
      </w:r>
      <w:r w:rsidR="00FD7805" w:rsidRPr="00A57DB2">
        <w:t>.</w:t>
      </w:r>
    </w:p>
    <w:p w14:paraId="5BA99E18" w14:textId="1E775D9B" w:rsidR="00E339C5" w:rsidRDefault="00324EEA" w:rsidP="00E339C5">
      <w:pPr>
        <w:pStyle w:val="Imageattributioncaption"/>
      </w:pPr>
      <w:hyperlink r:id="rId10" w:history="1">
        <w:r w:rsidR="00E339C5" w:rsidRPr="00E86864">
          <w:rPr>
            <w:rStyle w:val="Hyperlink"/>
          </w:rPr>
          <w:t>Mathematics K</w:t>
        </w:r>
        <w:r w:rsidR="00E339C5" w:rsidRPr="00E86864">
          <w:rPr>
            <w:rStyle w:val="Hyperlink"/>
            <w:b/>
            <w:bCs/>
          </w:rPr>
          <w:t>–</w:t>
        </w:r>
        <w:r w:rsidR="00E339C5" w:rsidRPr="00E86864">
          <w:rPr>
            <w:rStyle w:val="Hyperlink"/>
          </w:rPr>
          <w:t>10 Syllabus</w:t>
        </w:r>
      </w:hyperlink>
      <w:r w:rsidR="00E339C5">
        <w:t xml:space="preserve"> </w:t>
      </w:r>
      <w:r w:rsidR="00E339C5" w:rsidRPr="006136E3">
        <w:t>©</w:t>
      </w:r>
      <w:r w:rsidR="00E339C5">
        <w:t xml:space="preserve"> NSW Education Standards Authority (NESA) for and on behalf of the Crown in right of the State of New South Wales, 2022.</w:t>
      </w:r>
    </w:p>
    <w:p w14:paraId="45118B91" w14:textId="77777777" w:rsidR="00E222EB" w:rsidRDefault="00E222EB">
      <w:pPr>
        <w:suppressAutoHyphens w:val="0"/>
        <w:spacing w:before="0" w:after="160" w:line="259" w:lineRule="auto"/>
      </w:pPr>
      <w:r>
        <w:br w:type="page"/>
      </w:r>
    </w:p>
    <w:p w14:paraId="393F9612" w14:textId="05666A88"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817D48">
        <w:rPr>
          <w:rStyle w:val="Strong"/>
        </w:rPr>
        <w:t>:</w:t>
      </w:r>
    </w:p>
    <w:p w14:paraId="576D0342" w14:textId="0D9F7A9B" w:rsidR="00817D48" w:rsidRPr="00817D48" w:rsidRDefault="003F0C89" w:rsidP="00817D48">
      <w:pPr>
        <w:pStyle w:val="FeatureBox2"/>
        <w:rPr>
          <w:b/>
          <w:bCs/>
        </w:rPr>
      </w:pPr>
      <w:r>
        <w:rPr>
          <w:b/>
          <w:bCs/>
        </w:rPr>
        <w:t>Engagement</w:t>
      </w:r>
    </w:p>
    <w:p w14:paraId="0C22E933" w14:textId="4FC3592E" w:rsidR="00817D48" w:rsidRDefault="00817D48" w:rsidP="00041DE3">
      <w:pPr>
        <w:pStyle w:val="FeatureBox2"/>
        <w:numPr>
          <w:ilvl w:val="0"/>
          <w:numId w:val="1"/>
        </w:numPr>
        <w:ind w:left="567" w:hanging="567"/>
      </w:pPr>
      <w:r>
        <w:t>How will I provide authentic, relevant learning opportunities for students to personally connect with lesson content?</w:t>
      </w:r>
    </w:p>
    <w:p w14:paraId="3259046C" w14:textId="53D65954" w:rsidR="00817D48" w:rsidRDefault="00817D48" w:rsidP="00041DE3">
      <w:pPr>
        <w:pStyle w:val="FeatureBox2"/>
        <w:numPr>
          <w:ilvl w:val="0"/>
          <w:numId w:val="1"/>
        </w:numPr>
        <w:ind w:left="567" w:hanging="567"/>
      </w:pPr>
      <w:r>
        <w:t>How will I support every student to grow in independence, confidence</w:t>
      </w:r>
      <w:r w:rsidR="00B23DC6">
        <w:t>,</w:t>
      </w:r>
      <w:r>
        <w:t xml:space="preserve"> and self-regulation?</w:t>
      </w:r>
    </w:p>
    <w:p w14:paraId="1C0B743C" w14:textId="2C714178" w:rsidR="00817D48" w:rsidRDefault="00817D48" w:rsidP="00041DE3">
      <w:pPr>
        <w:pStyle w:val="FeatureBox2"/>
        <w:numPr>
          <w:ilvl w:val="0"/>
          <w:numId w:val="1"/>
        </w:numPr>
        <w:ind w:left="567" w:hanging="567"/>
      </w:pPr>
      <w:r>
        <w:t>How will I facilitate every student to have high expectations for themselves?</w:t>
      </w:r>
    </w:p>
    <w:p w14:paraId="7E76E2D5" w14:textId="0FE95A02" w:rsidR="00817D48" w:rsidRDefault="00817D48" w:rsidP="00041DE3">
      <w:pPr>
        <w:pStyle w:val="FeatureBox2"/>
        <w:numPr>
          <w:ilvl w:val="0"/>
          <w:numId w:val="1"/>
        </w:numPr>
        <w:ind w:left="567" w:hanging="567"/>
      </w:pPr>
      <w:r>
        <w:t>How will I identify and provide the support each student needs to sustain their learning efforts?</w:t>
      </w:r>
    </w:p>
    <w:p w14:paraId="31E8F8B2" w14:textId="3A2F3F43" w:rsidR="00817D48" w:rsidRPr="00817D48" w:rsidRDefault="00694DCF" w:rsidP="00817D48">
      <w:pPr>
        <w:pStyle w:val="FeatureBox2"/>
        <w:rPr>
          <w:b/>
          <w:bCs/>
        </w:rPr>
      </w:pPr>
      <w:r>
        <w:rPr>
          <w:b/>
          <w:bCs/>
        </w:rPr>
        <w:t>Representation</w:t>
      </w:r>
    </w:p>
    <w:p w14:paraId="51647F37" w14:textId="77777777" w:rsidR="0098611F" w:rsidRDefault="00817D48" w:rsidP="00041DE3">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041DE3">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041DE3">
      <w:pPr>
        <w:pStyle w:val="FeatureBox2"/>
        <w:numPr>
          <w:ilvl w:val="0"/>
          <w:numId w:val="1"/>
        </w:numPr>
        <w:ind w:left="567" w:hanging="567"/>
      </w:pPr>
      <w:r>
        <w:t>How will I make lesson content and learning materials more accessible?</w:t>
      </w:r>
    </w:p>
    <w:p w14:paraId="185296FF" w14:textId="77777777" w:rsidR="0098611F" w:rsidRDefault="00817D48" w:rsidP="00041DE3">
      <w:pPr>
        <w:pStyle w:val="FeatureBox2"/>
        <w:numPr>
          <w:ilvl w:val="0"/>
          <w:numId w:val="1"/>
        </w:numPr>
        <w:ind w:left="567" w:hanging="567"/>
      </w:pPr>
      <w:r>
        <w:t>How will I plan learning experiences that are relevant and challenging for the full range of students in the classroom?</w:t>
      </w:r>
    </w:p>
    <w:p w14:paraId="1154D31C" w14:textId="77777777" w:rsidR="00F005CF" w:rsidRDefault="00F005CF">
      <w:pPr>
        <w:suppressAutoHyphens w:val="0"/>
        <w:spacing w:before="0" w:after="160" w:line="259" w:lineRule="auto"/>
        <w:rPr>
          <w:rStyle w:val="Strong"/>
        </w:rPr>
      </w:pPr>
      <w:r>
        <w:rPr>
          <w:rStyle w:val="Strong"/>
        </w:rPr>
        <w:br w:type="page"/>
      </w:r>
    </w:p>
    <w:p w14:paraId="34616F69" w14:textId="4CE1E681" w:rsidR="00817D48" w:rsidRPr="001D1EAE" w:rsidRDefault="00694DCF" w:rsidP="0098611F">
      <w:pPr>
        <w:pStyle w:val="FeatureBox2"/>
        <w:rPr>
          <w:rStyle w:val="Strong"/>
        </w:rPr>
      </w:pPr>
      <w:r w:rsidRPr="001D1EAE">
        <w:rPr>
          <w:rStyle w:val="Strong"/>
        </w:rPr>
        <w:lastRenderedPageBreak/>
        <w:t>Expression</w:t>
      </w:r>
    </w:p>
    <w:p w14:paraId="53980C19" w14:textId="77777777" w:rsidR="0098611F" w:rsidRDefault="00817D48" w:rsidP="00041DE3">
      <w:pPr>
        <w:pStyle w:val="FeatureBox2"/>
        <w:numPr>
          <w:ilvl w:val="0"/>
          <w:numId w:val="1"/>
        </w:numPr>
        <w:ind w:left="567" w:hanging="567"/>
      </w:pPr>
      <w:r>
        <w:t>How will I provide multiple ways for students to respond and express what they know?</w:t>
      </w:r>
    </w:p>
    <w:p w14:paraId="2572EC0B" w14:textId="0B3783BE" w:rsidR="00F005CF" w:rsidRDefault="00817D48" w:rsidP="00041DE3">
      <w:pPr>
        <w:pStyle w:val="FeatureBox2"/>
        <w:numPr>
          <w:ilvl w:val="0"/>
          <w:numId w:val="1"/>
        </w:numPr>
        <w:ind w:left="567" w:hanging="567"/>
      </w:pPr>
      <w:r>
        <w:t>What tools and resources can students use to demonstrate their understanding?</w:t>
      </w:r>
    </w:p>
    <w:p w14:paraId="5CED8906" w14:textId="77777777" w:rsidR="0098611F" w:rsidRDefault="00817D48" w:rsidP="00041DE3">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041DE3">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Default="008C4D9A" w:rsidP="00CA0B70">
      <w:pPr>
        <w:pStyle w:val="Heading1"/>
      </w:pPr>
      <w:bookmarkStart w:id="11" w:name="_Toc148951775"/>
      <w:r>
        <w:lastRenderedPageBreak/>
        <w:t>Lesson sequence</w:t>
      </w:r>
      <w:r w:rsidR="002506EE">
        <w:t xml:space="preserve"> and details</w:t>
      </w:r>
      <w:bookmarkEnd w:id="11"/>
    </w:p>
    <w:p w14:paraId="3D18DD33" w14:textId="42DB968B" w:rsidR="004B1D4B" w:rsidRDefault="004B1D4B" w:rsidP="0022191E">
      <w:pPr>
        <w:pStyle w:val="Heading2"/>
      </w:pPr>
      <w:bookmarkStart w:id="12" w:name="_Toc148951776"/>
      <w:r>
        <w:t xml:space="preserve">Learning </w:t>
      </w:r>
      <w:r w:rsidR="00426B6F">
        <w:t>e</w:t>
      </w:r>
      <w:r>
        <w:t xml:space="preserve">pisode </w:t>
      </w:r>
      <w:r w:rsidR="009C12C5">
        <w:t>1</w:t>
      </w:r>
      <w:r w:rsidR="002428C4">
        <w:t xml:space="preserve"> </w:t>
      </w:r>
      <w:r w:rsidR="00F23F53">
        <w:t xml:space="preserve">– </w:t>
      </w:r>
      <w:r w:rsidR="00F83248">
        <w:t>s</w:t>
      </w:r>
      <w:r w:rsidR="009C12C5">
        <w:t>trike a pose</w:t>
      </w:r>
      <w:bookmarkEnd w:id="12"/>
    </w:p>
    <w:p w14:paraId="2617354A" w14:textId="3D36F09B" w:rsidR="009768BF" w:rsidRDefault="009768BF" w:rsidP="004D46DA">
      <w:pPr>
        <w:pStyle w:val="Heading3"/>
      </w:pPr>
      <w:bookmarkStart w:id="13" w:name="_Toc148951777"/>
      <w:r>
        <w:t>Teaching and learning activity</w:t>
      </w:r>
      <w:bookmarkEnd w:id="13"/>
    </w:p>
    <w:p w14:paraId="2C17666E" w14:textId="2B473223" w:rsidR="00E13091" w:rsidRDefault="00E13091" w:rsidP="004D46DA">
      <w:r>
        <w:t>In this lesson students will locate angles in everyday life, estimate the size of angles, name the types of angles and use naming conventions for angles.</w:t>
      </w:r>
    </w:p>
    <w:p w14:paraId="03523FD5" w14:textId="0196BD58" w:rsidR="009768BF" w:rsidRPr="009768BF" w:rsidRDefault="009768BF" w:rsidP="004D46DA">
      <w:pPr>
        <w:pStyle w:val="Heading3"/>
      </w:pPr>
      <w:bookmarkStart w:id="14" w:name="_Toc148951778"/>
      <w:r>
        <w:t>Syllabus content</w:t>
      </w:r>
      <w:bookmarkEnd w:id="14"/>
    </w:p>
    <w:p w14:paraId="08D98D4A" w14:textId="280DDFAE" w:rsidR="00C304E6" w:rsidRDefault="00C304E6" w:rsidP="004D46DA">
      <w:pPr>
        <w:pStyle w:val="ListBullet"/>
        <w:numPr>
          <w:ilvl w:val="0"/>
          <w:numId w:val="7"/>
        </w:numPr>
      </w:pPr>
      <w:r>
        <w:t>Identify and label the vertex and arms of an angle with capital letters</w:t>
      </w:r>
    </w:p>
    <w:p w14:paraId="6D4CD154" w14:textId="5CB7D5B8" w:rsidR="007E729F" w:rsidRPr="00C304E6" w:rsidRDefault="00C304E6" w:rsidP="004D46DA">
      <w:pPr>
        <w:pStyle w:val="ListBullet"/>
        <w:numPr>
          <w:ilvl w:val="0"/>
          <w:numId w:val="7"/>
        </w:numPr>
        <w:rPr>
          <w:rFonts w:cs="Times New Roman"/>
        </w:rPr>
      </w:pPr>
      <w:r>
        <w:t>Use appropriate conventions to label and name angles</w:t>
      </w:r>
      <w:r w:rsidR="007E729F" w:rsidRPr="00C304E6">
        <w:rPr>
          <w:b/>
          <w:bCs/>
        </w:rPr>
        <w:br w:type="page"/>
      </w:r>
    </w:p>
    <w:p w14:paraId="7CD7DEEB" w14:textId="63E55697" w:rsidR="00373C3F" w:rsidRDefault="00373C3F" w:rsidP="00373C3F">
      <w:pPr>
        <w:pStyle w:val="Caption"/>
      </w:pPr>
      <w:r>
        <w:lastRenderedPageBreak/>
        <w:t xml:space="preserve">Table </w:t>
      </w:r>
      <w:fldSimple w:instr=" SEQ Table \* ARABIC ">
        <w:r w:rsidR="005D7AF1">
          <w:rPr>
            <w:noProof/>
          </w:rPr>
          <w:t>1</w:t>
        </w:r>
      </w:fldSimple>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4B1D4B" w:rsidRPr="001147CF" w14:paraId="5CD6B1FA" w14:textId="77777777" w:rsidTr="00745169">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640EBB2C" w14:textId="7057B232" w:rsidR="004B1D4B" w:rsidRPr="001147CF" w:rsidRDefault="007E729F" w:rsidP="001147CF">
            <w:r w:rsidRPr="001147CF">
              <w:t>Visible learning</w:t>
            </w:r>
          </w:p>
        </w:tc>
        <w:tc>
          <w:tcPr>
            <w:tcW w:w="3796" w:type="dxa"/>
          </w:tcPr>
          <w:p w14:paraId="242F6087" w14:textId="77777777" w:rsidR="004B1D4B" w:rsidRPr="001147CF" w:rsidRDefault="004B1D4B" w:rsidP="001147CF">
            <w:pPr>
              <w:cnfStyle w:val="100000000000" w:firstRow="1" w:lastRow="0" w:firstColumn="0" w:lastColumn="0" w:oddVBand="0" w:evenVBand="0" w:oddHBand="0" w:evenHBand="0" w:firstRowFirstColumn="0" w:firstRowLastColumn="0" w:lastRowFirstColumn="0" w:lastRowLastColumn="0"/>
            </w:pPr>
            <w:r w:rsidRPr="001147CF">
              <w:t>Required Resources</w:t>
            </w:r>
          </w:p>
        </w:tc>
        <w:tc>
          <w:tcPr>
            <w:tcW w:w="3796" w:type="dxa"/>
          </w:tcPr>
          <w:p w14:paraId="4896D0D7" w14:textId="77777777" w:rsidR="004B1D4B" w:rsidRPr="001147CF" w:rsidRDefault="004B1D4B" w:rsidP="001147CF">
            <w:pPr>
              <w:cnfStyle w:val="100000000000" w:firstRow="1" w:lastRow="0" w:firstColumn="0" w:lastColumn="0" w:oddVBand="0" w:evenVBand="0" w:oddHBand="0" w:evenHBand="0" w:firstRowFirstColumn="0" w:firstRowLastColumn="0" w:lastRowFirstColumn="0" w:lastRowLastColumn="0"/>
            </w:pPr>
            <w:r w:rsidRPr="001147CF">
              <w:t>Registration, adjustments and evaluation notes</w:t>
            </w:r>
          </w:p>
        </w:tc>
      </w:tr>
      <w:tr w:rsidR="004B1D4B" w14:paraId="6FB974F6" w14:textId="77777777" w:rsidTr="00D45091">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0A5ED641" w14:textId="38BCF181" w:rsidR="00FE2179" w:rsidRPr="00643512" w:rsidRDefault="00643512" w:rsidP="004D46DA">
            <w:pPr>
              <w:rPr>
                <w:rStyle w:val="Hyperlink"/>
                <w:bCs/>
              </w:rPr>
            </w:pPr>
            <w:r>
              <w:fldChar w:fldCharType="begin"/>
            </w:r>
            <w:r>
              <w:instrText>HYPERLINK "https://education.nsw.gov.au/content/dam/main-education/en/home/schooling/curriculum/mathematics/mathematics-s4-unit-06-lesson-01-strike-a-pose.docx"</w:instrText>
            </w:r>
            <w:r>
              <w:fldChar w:fldCharType="separate"/>
            </w:r>
            <w:r w:rsidR="002D7F7A" w:rsidRPr="00643512">
              <w:rPr>
                <w:rStyle w:val="Hyperlink"/>
                <w:bCs/>
              </w:rPr>
              <w:t>Strike a pose</w:t>
            </w:r>
            <w:r w:rsidR="00E345F1" w:rsidRPr="00643512">
              <w:rPr>
                <w:rStyle w:val="Hyperlink"/>
                <w:bCs/>
              </w:rPr>
              <w:t xml:space="preserve"> [DOC</w:t>
            </w:r>
            <w:r w:rsidRPr="00643512">
              <w:rPr>
                <w:rStyle w:val="Hyperlink"/>
                <w:bCs/>
              </w:rPr>
              <w:t>X</w:t>
            </w:r>
            <w:r w:rsidR="00E345F1" w:rsidRPr="00643512">
              <w:rPr>
                <w:rStyle w:val="Hyperlink"/>
                <w:bCs/>
              </w:rPr>
              <w:t xml:space="preserve"> </w:t>
            </w:r>
            <w:r w:rsidR="004D70C9" w:rsidRPr="00643512">
              <w:rPr>
                <w:rStyle w:val="Hyperlink"/>
                <w:bCs/>
              </w:rPr>
              <w:t>10.3</w:t>
            </w:r>
            <w:r w:rsidR="00F83248" w:rsidRPr="00643512">
              <w:rPr>
                <w:rStyle w:val="Hyperlink"/>
                <w:bCs/>
              </w:rPr>
              <w:t xml:space="preserve"> </w:t>
            </w:r>
            <w:r w:rsidR="004D70C9" w:rsidRPr="00643512">
              <w:rPr>
                <w:rStyle w:val="Hyperlink"/>
                <w:bCs/>
              </w:rPr>
              <w:t>MB</w:t>
            </w:r>
            <w:r w:rsidR="00E345F1" w:rsidRPr="00643512">
              <w:rPr>
                <w:rStyle w:val="Hyperlink"/>
                <w:bCs/>
              </w:rPr>
              <w:t>]</w:t>
            </w:r>
          </w:p>
          <w:p w14:paraId="3376B6E9" w14:textId="0428A2AE" w:rsidR="004B1D4B" w:rsidRPr="00D42A89" w:rsidRDefault="00643512" w:rsidP="004D46DA">
            <w:pPr>
              <w:rPr>
                <w:bCs/>
              </w:rPr>
            </w:pPr>
            <w:r>
              <w:fldChar w:fldCharType="end"/>
            </w:r>
            <w:r w:rsidR="004B1D4B">
              <w:rPr>
                <w:bCs/>
              </w:rPr>
              <w:t xml:space="preserve">Duration: </w:t>
            </w:r>
            <w:r w:rsidR="00C87340">
              <w:rPr>
                <w:b w:val="0"/>
              </w:rPr>
              <w:t>1</w:t>
            </w:r>
            <w:r w:rsidR="00373C3F">
              <w:rPr>
                <w:b w:val="0"/>
              </w:rPr>
              <w:t>–</w:t>
            </w:r>
            <w:r w:rsidR="00C87340">
              <w:rPr>
                <w:b w:val="0"/>
              </w:rPr>
              <w:t>2 lessons</w:t>
            </w:r>
          </w:p>
          <w:p w14:paraId="6C53E27B" w14:textId="2C3C3186" w:rsidR="004B1D4B" w:rsidRDefault="004B1D4B" w:rsidP="004D46DA">
            <w:pPr>
              <w:rPr>
                <w:b w:val="0"/>
                <w:bCs/>
              </w:rPr>
            </w:pPr>
            <w:r w:rsidRPr="002F622F">
              <w:t>Learning intention</w:t>
            </w:r>
            <w:r w:rsidR="00373C3F">
              <w:t>s</w:t>
            </w:r>
          </w:p>
          <w:p w14:paraId="679BAAF7" w14:textId="77777777" w:rsidR="00A42444" w:rsidRPr="00D6437D" w:rsidRDefault="00A42444" w:rsidP="004D46DA">
            <w:pPr>
              <w:pStyle w:val="ListBullet"/>
              <w:rPr>
                <w:b w:val="0"/>
                <w:bCs/>
              </w:rPr>
            </w:pPr>
            <w:r w:rsidRPr="00D6437D">
              <w:rPr>
                <w:b w:val="0"/>
                <w:bCs/>
              </w:rPr>
              <w:t>To be able to classify angles.</w:t>
            </w:r>
          </w:p>
          <w:p w14:paraId="2B78B9E9" w14:textId="59FAB60C" w:rsidR="00993381" w:rsidRPr="00D6437D" w:rsidRDefault="00A42444" w:rsidP="004D46DA">
            <w:pPr>
              <w:pStyle w:val="ListBullet"/>
              <w:rPr>
                <w:b w:val="0"/>
                <w:bCs/>
              </w:rPr>
            </w:pPr>
            <w:r w:rsidRPr="00D6437D">
              <w:rPr>
                <w:b w:val="0"/>
                <w:bCs/>
              </w:rPr>
              <w:t>To be able to apply the language, notation and conventions of geometry.</w:t>
            </w:r>
          </w:p>
          <w:p w14:paraId="692480B7" w14:textId="42EA8F59" w:rsidR="004B1D4B" w:rsidRDefault="004B1D4B" w:rsidP="004D46DA">
            <w:pPr>
              <w:rPr>
                <w:b w:val="0"/>
                <w:bCs/>
              </w:rPr>
            </w:pPr>
            <w:r w:rsidRPr="002F622F">
              <w:t>Success criteria</w:t>
            </w:r>
          </w:p>
          <w:p w14:paraId="774A3745" w14:textId="77777777" w:rsidR="00007088" w:rsidRPr="00007088" w:rsidRDefault="00007088" w:rsidP="004D46DA">
            <w:pPr>
              <w:pStyle w:val="ListBullet"/>
              <w:numPr>
                <w:ilvl w:val="0"/>
                <w:numId w:val="7"/>
              </w:numPr>
              <w:rPr>
                <w:b w:val="0"/>
                <w:bCs/>
              </w:rPr>
            </w:pPr>
            <w:r w:rsidRPr="00007088">
              <w:rPr>
                <w:b w:val="0"/>
                <w:bCs/>
              </w:rPr>
              <w:t>I can estimate the size of angles.</w:t>
            </w:r>
          </w:p>
          <w:p w14:paraId="75375530" w14:textId="77777777" w:rsidR="00007088" w:rsidRPr="00007088" w:rsidRDefault="00007088" w:rsidP="004D46DA">
            <w:pPr>
              <w:pStyle w:val="ListBullet"/>
              <w:numPr>
                <w:ilvl w:val="0"/>
                <w:numId w:val="7"/>
              </w:numPr>
              <w:rPr>
                <w:b w:val="0"/>
                <w:bCs/>
              </w:rPr>
            </w:pPr>
            <w:r w:rsidRPr="00007088">
              <w:rPr>
                <w:b w:val="0"/>
                <w:bCs/>
              </w:rPr>
              <w:t>I can identify types of angles.</w:t>
            </w:r>
          </w:p>
          <w:p w14:paraId="78FB47C3" w14:textId="344D1A99" w:rsidR="004B1D4B" w:rsidRPr="007E729F" w:rsidRDefault="00007088" w:rsidP="004D46DA">
            <w:pPr>
              <w:pStyle w:val="ListBullet"/>
              <w:numPr>
                <w:ilvl w:val="0"/>
                <w:numId w:val="7"/>
              </w:numPr>
              <w:mirrorIndents w:val="0"/>
              <w:rPr>
                <w:b w:val="0"/>
              </w:rPr>
            </w:pPr>
            <w:r w:rsidRPr="00007088">
              <w:rPr>
                <w:b w:val="0"/>
                <w:bCs/>
              </w:rPr>
              <w:t>I can use geometric conventions to name angles.</w:t>
            </w:r>
          </w:p>
        </w:tc>
        <w:tc>
          <w:tcPr>
            <w:tcW w:w="3796" w:type="dxa"/>
          </w:tcPr>
          <w:p w14:paraId="7DE281AA" w14:textId="3777B9EF" w:rsidR="00562319" w:rsidRDefault="00324EEA" w:rsidP="004D46DA">
            <w:pPr>
              <w:pStyle w:val="ListBullet"/>
              <w:numPr>
                <w:ilvl w:val="0"/>
                <w:numId w:val="7"/>
              </w:numPr>
              <w:cnfStyle w:val="000000100000" w:firstRow="0" w:lastRow="0" w:firstColumn="0" w:lastColumn="0" w:oddVBand="0" w:evenVBand="0" w:oddHBand="1" w:evenHBand="0" w:firstRowFirstColumn="0" w:firstRowLastColumn="0" w:lastRowFirstColumn="0" w:lastRowLastColumn="0"/>
            </w:pPr>
            <w:hyperlink r:id="rId11" w:history="1">
              <w:r w:rsidR="00987E72" w:rsidRPr="00643512">
                <w:rPr>
                  <w:rStyle w:val="Hyperlink"/>
                  <w:i/>
                  <w:iCs/>
                </w:rPr>
                <w:t>Strike a pose</w:t>
              </w:r>
              <w:r w:rsidR="00987E72" w:rsidRPr="00643512">
                <w:rPr>
                  <w:rStyle w:val="Hyperlink"/>
                </w:rPr>
                <w:t xml:space="preserve"> </w:t>
              </w:r>
              <w:r w:rsidR="00383A2E" w:rsidRPr="00643512">
                <w:rPr>
                  <w:rStyle w:val="Hyperlink"/>
                </w:rPr>
                <w:t>[PPTX 4.3</w:t>
              </w:r>
              <w:r w:rsidR="00F83248" w:rsidRPr="00643512">
                <w:rPr>
                  <w:rStyle w:val="Hyperlink"/>
                </w:rPr>
                <w:t xml:space="preserve"> </w:t>
              </w:r>
              <w:r w:rsidR="00383A2E" w:rsidRPr="00643512">
                <w:rPr>
                  <w:rStyle w:val="Hyperlink"/>
                </w:rPr>
                <w:t>MB]</w:t>
              </w:r>
            </w:hyperlink>
            <w:r w:rsidR="00383A2E">
              <w:t xml:space="preserve"> </w:t>
            </w:r>
            <w:r w:rsidR="00987E72">
              <w:t>PowerPoint</w:t>
            </w:r>
          </w:p>
          <w:p w14:paraId="43A4CFDA" w14:textId="524C7F9A" w:rsidR="00884476" w:rsidRDefault="0063040E"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Appendix A printed in colour</w:t>
            </w:r>
          </w:p>
          <w:p w14:paraId="5AFCEDB6" w14:textId="2EBB3E32" w:rsidR="009627A6" w:rsidRDefault="0026555A"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A</w:t>
            </w:r>
            <w:r w:rsidR="004848D1">
              <w:t xml:space="preserve"> s</w:t>
            </w:r>
            <w:r w:rsidR="009627A6">
              <w:t xml:space="preserve">ingle set of Appendix </w:t>
            </w:r>
            <w:r w:rsidR="008C05E6">
              <w:t>B</w:t>
            </w:r>
            <w:r w:rsidR="009627A6">
              <w:t xml:space="preserve"> printed, cut into cards</w:t>
            </w:r>
            <w:r w:rsidR="008C05E6">
              <w:t xml:space="preserve"> (enough </w:t>
            </w:r>
            <w:r w:rsidR="004848D1">
              <w:t xml:space="preserve">need only be printed </w:t>
            </w:r>
            <w:r w:rsidR="008C05E6">
              <w:t>for one card per student)</w:t>
            </w:r>
          </w:p>
        </w:tc>
        <w:tc>
          <w:tcPr>
            <w:tcW w:w="3796" w:type="dxa"/>
          </w:tcPr>
          <w:p w14:paraId="34385248" w14:textId="77777777" w:rsidR="004B1D4B" w:rsidRDefault="004B1D4B" w:rsidP="004D46DA">
            <w:pPr>
              <w:cnfStyle w:val="000000100000" w:firstRow="0" w:lastRow="0" w:firstColumn="0" w:lastColumn="0" w:oddVBand="0" w:evenVBand="0" w:oddHBand="1" w:evenHBand="0" w:firstRowFirstColumn="0" w:firstRowLastColumn="0" w:lastRowFirstColumn="0" w:lastRowLastColumn="0"/>
            </w:pPr>
          </w:p>
        </w:tc>
      </w:tr>
    </w:tbl>
    <w:p w14:paraId="03986F49" w14:textId="77777777" w:rsidR="002428C4" w:rsidRDefault="002428C4" w:rsidP="004D46DA">
      <w:pPr>
        <w:spacing w:before="0" w:after="160" w:line="259" w:lineRule="auto"/>
      </w:pPr>
      <w:r>
        <w:br w:type="page"/>
      </w:r>
    </w:p>
    <w:p w14:paraId="69E83397" w14:textId="51BBA3A1" w:rsidR="003B2B7C" w:rsidRDefault="003B2B7C" w:rsidP="0022191E">
      <w:pPr>
        <w:pStyle w:val="Heading2"/>
      </w:pPr>
      <w:bookmarkStart w:id="15" w:name="_Toc148951779"/>
      <w:r w:rsidRPr="00365126">
        <w:lastRenderedPageBreak/>
        <w:t>Learning episode 2 – Is that a triangle</w:t>
      </w:r>
      <w:r w:rsidR="00383A2E">
        <w:t>?</w:t>
      </w:r>
      <w:bookmarkEnd w:id="15"/>
    </w:p>
    <w:p w14:paraId="0C100DB0" w14:textId="77777777" w:rsidR="003B2B7C" w:rsidRDefault="003B2B7C" w:rsidP="004D46DA">
      <w:pPr>
        <w:pStyle w:val="Heading3"/>
      </w:pPr>
      <w:bookmarkStart w:id="16" w:name="_Toc148951780"/>
      <w:r>
        <w:t>Teaching and learning activity</w:t>
      </w:r>
      <w:bookmarkEnd w:id="16"/>
    </w:p>
    <w:p w14:paraId="5EE9C6A4" w14:textId="77777777" w:rsidR="003B2B7C" w:rsidRDefault="003B2B7C" w:rsidP="004D46DA">
      <w:r>
        <w:t>Students will explore triangles, classify them based on their properties and use appropriate conventions to draw them.</w:t>
      </w:r>
    </w:p>
    <w:p w14:paraId="49767A23" w14:textId="77777777" w:rsidR="003B2B7C" w:rsidRPr="009768BF" w:rsidRDefault="003B2B7C" w:rsidP="004D46DA">
      <w:pPr>
        <w:pStyle w:val="Heading3"/>
      </w:pPr>
      <w:bookmarkStart w:id="17" w:name="_Toc148951781"/>
      <w:r>
        <w:t>Syllabus content</w:t>
      </w:r>
      <w:bookmarkEnd w:id="17"/>
    </w:p>
    <w:p w14:paraId="61387485" w14:textId="40DC21F7" w:rsidR="003B2B7C" w:rsidRPr="0010105E" w:rsidRDefault="003B2B7C" w:rsidP="004D46DA">
      <w:pPr>
        <w:pStyle w:val="ListBullet"/>
        <w:numPr>
          <w:ilvl w:val="0"/>
          <w:numId w:val="7"/>
        </w:numPr>
        <w:rPr>
          <w:rFonts w:cs="Times New Roman"/>
        </w:rPr>
      </w:pPr>
      <w:r w:rsidRPr="000E1192">
        <w:t>Use common conventions to indicate right angles, equal angles and intervals on diagrams</w:t>
      </w:r>
    </w:p>
    <w:p w14:paraId="4DDAEA0F" w14:textId="3EE7029E" w:rsidR="003B2B7C" w:rsidRDefault="003B2B7C" w:rsidP="004D46DA">
      <w:pPr>
        <w:pStyle w:val="ListBullet"/>
        <w:numPr>
          <w:ilvl w:val="0"/>
          <w:numId w:val="7"/>
        </w:numPr>
        <w:rPr>
          <w:rFonts w:cs="Times New Roman"/>
        </w:rPr>
      </w:pPr>
      <w:r w:rsidRPr="0032451C">
        <w:rPr>
          <w:rFonts w:cs="Times New Roman"/>
        </w:rPr>
        <w:t>Label triangles using appropriate text and symbols</w:t>
      </w:r>
    </w:p>
    <w:p w14:paraId="62520FD3" w14:textId="3884EA73" w:rsidR="003B2B7C" w:rsidRPr="0010105E" w:rsidRDefault="003B2B7C" w:rsidP="004D46DA">
      <w:pPr>
        <w:pStyle w:val="ListBullet"/>
        <w:numPr>
          <w:ilvl w:val="0"/>
          <w:numId w:val="7"/>
        </w:numPr>
        <w:rPr>
          <w:rFonts w:cs="Times New Roman"/>
        </w:rPr>
      </w:pPr>
      <w:r w:rsidRPr="0032451C">
        <w:rPr>
          <w:rFonts w:cs="Times New Roman"/>
        </w:rPr>
        <w:t>Classify and describe types of triangles based on their properties, including acute-angled, right-angled, obtuse-angled, equilateral, isosceles and scalene triangles</w:t>
      </w:r>
    </w:p>
    <w:p w14:paraId="0135EB58" w14:textId="77777777" w:rsidR="003B2B7C" w:rsidRPr="001147CF" w:rsidRDefault="003B2B7C" w:rsidP="001147CF">
      <w:r w:rsidRPr="001147CF">
        <w:br w:type="page"/>
      </w:r>
    </w:p>
    <w:p w14:paraId="779FBDE9" w14:textId="5438591A" w:rsidR="001147CF" w:rsidRDefault="001147CF" w:rsidP="001147CF">
      <w:pPr>
        <w:pStyle w:val="Caption"/>
      </w:pPr>
      <w:r>
        <w:lastRenderedPageBreak/>
        <w:t xml:space="preserve">Table </w:t>
      </w:r>
      <w:fldSimple w:instr=" SEQ Table \* ARABIC ">
        <w:r w:rsidR="005D7AF1">
          <w:rPr>
            <w:noProof/>
          </w:rPr>
          <w:t>2</w:t>
        </w:r>
      </w:fldSimple>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3B2B7C" w14:paraId="3146091F"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647BA505" w14:textId="77777777" w:rsidR="003B2B7C" w:rsidRPr="00993381" w:rsidRDefault="003B2B7C" w:rsidP="004D46DA">
            <w:r>
              <w:t>Visible learning</w:t>
            </w:r>
          </w:p>
        </w:tc>
        <w:tc>
          <w:tcPr>
            <w:tcW w:w="3796" w:type="dxa"/>
          </w:tcPr>
          <w:p w14:paraId="7676B027" w14:textId="77777777" w:rsidR="003B2B7C" w:rsidRPr="00993381" w:rsidRDefault="003B2B7C" w:rsidP="004D46DA">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3796" w:type="dxa"/>
          </w:tcPr>
          <w:p w14:paraId="4250CFF0" w14:textId="77777777" w:rsidR="003B2B7C" w:rsidRPr="00993381" w:rsidRDefault="003B2B7C" w:rsidP="004D46DA">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3B2B7C" w14:paraId="14DE9F9A"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66D8C96B" w14:textId="06AFDB03" w:rsidR="003B2B7C" w:rsidRPr="00F35240" w:rsidRDefault="00324EEA" w:rsidP="004D46DA">
            <w:hyperlink r:id="rId12" w:history="1">
              <w:r w:rsidR="003B2B7C" w:rsidRPr="00F35240">
                <w:rPr>
                  <w:rStyle w:val="Hyperlink"/>
                </w:rPr>
                <w:t>Is that a triangle</w:t>
              </w:r>
              <w:r w:rsidR="00812A0D" w:rsidRPr="00F35240">
                <w:rPr>
                  <w:rStyle w:val="Hyperlink"/>
                </w:rPr>
                <w:t>?</w:t>
              </w:r>
              <w:r w:rsidR="004D70C9" w:rsidRPr="00F35240">
                <w:rPr>
                  <w:rStyle w:val="Hyperlink"/>
                </w:rPr>
                <w:t xml:space="preserve"> </w:t>
              </w:r>
              <w:r w:rsidR="00181B16">
                <w:rPr>
                  <w:rStyle w:val="Hyperlink"/>
                </w:rPr>
                <w:t>[DOCX</w:t>
              </w:r>
              <w:r w:rsidR="004D70C9" w:rsidRPr="00F35240">
                <w:rPr>
                  <w:rStyle w:val="Hyperlink"/>
                </w:rPr>
                <w:t xml:space="preserve"> 504</w:t>
              </w:r>
              <w:r w:rsidR="00C82BE5" w:rsidRPr="00F35240">
                <w:rPr>
                  <w:rStyle w:val="Hyperlink"/>
                </w:rPr>
                <w:t xml:space="preserve"> KB</w:t>
              </w:r>
              <w:r w:rsidR="004D70C9" w:rsidRPr="00F35240">
                <w:rPr>
                  <w:rStyle w:val="Hyperlink"/>
                </w:rPr>
                <w:t>]</w:t>
              </w:r>
            </w:hyperlink>
          </w:p>
          <w:p w14:paraId="25B401F0" w14:textId="72F39564" w:rsidR="003B2B7C" w:rsidRPr="00D42A89" w:rsidRDefault="003B2B7C" w:rsidP="004D46DA">
            <w:pPr>
              <w:rPr>
                <w:bCs/>
              </w:rPr>
            </w:pPr>
            <w:r>
              <w:rPr>
                <w:bCs/>
              </w:rPr>
              <w:t xml:space="preserve">Duration: </w:t>
            </w:r>
            <w:r>
              <w:rPr>
                <w:b w:val="0"/>
              </w:rPr>
              <w:t>1</w:t>
            </w:r>
            <w:r w:rsidR="001147CF">
              <w:rPr>
                <w:b w:val="0"/>
              </w:rPr>
              <w:t>–</w:t>
            </w:r>
            <w:r>
              <w:rPr>
                <w:b w:val="0"/>
              </w:rPr>
              <w:t>2 lessons</w:t>
            </w:r>
          </w:p>
          <w:p w14:paraId="05BB1587" w14:textId="05B71DE9" w:rsidR="003B2B7C" w:rsidRDefault="003B2B7C" w:rsidP="004D46DA">
            <w:pPr>
              <w:rPr>
                <w:b w:val="0"/>
                <w:bCs/>
              </w:rPr>
            </w:pPr>
            <w:r w:rsidRPr="002F622F">
              <w:t>Learning intention</w:t>
            </w:r>
          </w:p>
          <w:p w14:paraId="75359E80" w14:textId="77777777" w:rsidR="003B2B7C" w:rsidRPr="00065EA9" w:rsidRDefault="003B2B7C" w:rsidP="004D46DA">
            <w:pPr>
              <w:pStyle w:val="ListBullet"/>
              <w:numPr>
                <w:ilvl w:val="0"/>
                <w:numId w:val="7"/>
              </w:numPr>
              <w:mirrorIndents w:val="0"/>
              <w:rPr>
                <w:b w:val="0"/>
                <w:bCs/>
              </w:rPr>
            </w:pPr>
            <w:r w:rsidRPr="00065EA9">
              <w:rPr>
                <w:b w:val="0"/>
                <w:bCs/>
                <w:lang w:eastAsia="zh-CN"/>
              </w:rPr>
              <w:t>To be able to classify triangles.</w:t>
            </w:r>
          </w:p>
          <w:p w14:paraId="250E9920" w14:textId="5D031B6E" w:rsidR="003B2B7C" w:rsidRDefault="003B2B7C" w:rsidP="004D46DA">
            <w:pPr>
              <w:rPr>
                <w:b w:val="0"/>
                <w:bCs/>
              </w:rPr>
            </w:pPr>
            <w:r w:rsidRPr="002F622F">
              <w:t>Success criteria</w:t>
            </w:r>
          </w:p>
          <w:p w14:paraId="3C152795" w14:textId="77777777" w:rsidR="003B2B7C" w:rsidRPr="00847A9E" w:rsidRDefault="003B2B7C" w:rsidP="004D46DA">
            <w:pPr>
              <w:pStyle w:val="ListBullet"/>
              <w:numPr>
                <w:ilvl w:val="0"/>
                <w:numId w:val="7"/>
              </w:numPr>
              <w:rPr>
                <w:b w:val="0"/>
                <w:bCs/>
              </w:rPr>
            </w:pPr>
            <w:r w:rsidRPr="00847A9E">
              <w:rPr>
                <w:b w:val="0"/>
                <w:bCs/>
              </w:rPr>
              <w:t>I can identify types of triangles based on angle size.</w:t>
            </w:r>
          </w:p>
          <w:p w14:paraId="129C597F" w14:textId="77777777" w:rsidR="003B2B7C" w:rsidRPr="00847A9E" w:rsidRDefault="003B2B7C" w:rsidP="004D46DA">
            <w:pPr>
              <w:pStyle w:val="ListBullet"/>
              <w:numPr>
                <w:ilvl w:val="0"/>
                <w:numId w:val="7"/>
              </w:numPr>
              <w:rPr>
                <w:b w:val="0"/>
                <w:bCs/>
              </w:rPr>
            </w:pPr>
            <w:r w:rsidRPr="00847A9E">
              <w:rPr>
                <w:b w:val="0"/>
                <w:bCs/>
              </w:rPr>
              <w:t>I can identify types of triangles based on the lengths of the sides.</w:t>
            </w:r>
          </w:p>
          <w:p w14:paraId="132212DD" w14:textId="77777777" w:rsidR="003B2B7C" w:rsidRPr="007E729F" w:rsidRDefault="003B2B7C" w:rsidP="004D46DA">
            <w:pPr>
              <w:pStyle w:val="ListBullet"/>
              <w:numPr>
                <w:ilvl w:val="0"/>
                <w:numId w:val="7"/>
              </w:numPr>
              <w:mirrorIndents w:val="0"/>
              <w:rPr>
                <w:b w:val="0"/>
              </w:rPr>
            </w:pPr>
            <w:r w:rsidRPr="00847A9E">
              <w:rPr>
                <w:b w:val="0"/>
                <w:bCs/>
              </w:rPr>
              <w:t>I can apply reasoning skills to identify shapes that are triangles.</w:t>
            </w:r>
          </w:p>
        </w:tc>
        <w:tc>
          <w:tcPr>
            <w:tcW w:w="3796" w:type="dxa"/>
          </w:tcPr>
          <w:p w14:paraId="1D3A64D4" w14:textId="6ADCA785" w:rsidR="003B2B7C" w:rsidRDefault="00456615" w:rsidP="004D46DA">
            <w:pPr>
              <w:pStyle w:val="ListBullet"/>
              <w:numPr>
                <w:ilvl w:val="0"/>
                <w:numId w:val="7"/>
              </w:numPr>
              <w:cnfStyle w:val="000000100000" w:firstRow="0" w:lastRow="0" w:firstColumn="0" w:lastColumn="0" w:oddVBand="0" w:evenVBand="0" w:oddHBand="1" w:evenHBand="0" w:firstRowFirstColumn="0" w:firstRowLastColumn="0" w:lastRowFirstColumn="0" w:lastRowLastColumn="0"/>
            </w:pPr>
            <w:r>
              <w:t>One</w:t>
            </w:r>
            <w:r w:rsidR="003B2B7C" w:rsidRPr="009070AA">
              <w:t xml:space="preserve"> digital device per pair to interact with Desmos during this lesson</w:t>
            </w:r>
            <w:r w:rsidR="0074783D">
              <w:t xml:space="preserve"> (optional)</w:t>
            </w:r>
          </w:p>
          <w:p w14:paraId="643AE9DD" w14:textId="5EF48EDC" w:rsidR="003B2B7C" w:rsidRDefault="00324EEA"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hyperlink r:id="rId13" w:history="1">
              <w:r w:rsidR="003B2B7C" w:rsidRPr="00F35240">
                <w:rPr>
                  <w:rStyle w:val="Hyperlink"/>
                  <w:i/>
                  <w:iCs/>
                </w:rPr>
                <w:t>Is that a triangle</w:t>
              </w:r>
              <w:r w:rsidR="00812A0D" w:rsidRPr="00F35240">
                <w:rPr>
                  <w:rStyle w:val="Hyperlink"/>
                  <w:i/>
                  <w:iCs/>
                </w:rPr>
                <w:t>?</w:t>
              </w:r>
              <w:r w:rsidR="003B2B7C" w:rsidRPr="00F35240">
                <w:rPr>
                  <w:rStyle w:val="Hyperlink"/>
                  <w:i/>
                  <w:iCs/>
                </w:rPr>
                <w:t xml:space="preserve"> </w:t>
              </w:r>
              <w:r w:rsidR="00812A0D" w:rsidRPr="00F35240">
                <w:rPr>
                  <w:rStyle w:val="Hyperlink"/>
                </w:rPr>
                <w:t>[PPTX 1MB]</w:t>
              </w:r>
            </w:hyperlink>
            <w:r w:rsidR="00812A0D">
              <w:rPr>
                <w:i/>
                <w:iCs/>
              </w:rPr>
              <w:t xml:space="preserve"> </w:t>
            </w:r>
            <w:r w:rsidR="003B2B7C">
              <w:t>PowerPoint</w:t>
            </w:r>
          </w:p>
          <w:p w14:paraId="432A9CC0" w14:textId="77777777" w:rsidR="003B2B7C" w:rsidRDefault="003B2B7C" w:rsidP="004D46DA">
            <w:pPr>
              <w:pStyle w:val="ListBullet"/>
              <w:numPr>
                <w:ilvl w:val="0"/>
                <w:numId w:val="7"/>
              </w:numPr>
              <w:cnfStyle w:val="000000100000" w:firstRow="0" w:lastRow="0" w:firstColumn="0" w:lastColumn="0" w:oddVBand="0" w:evenVBand="0" w:oddHBand="1" w:evenHBand="0" w:firstRowFirstColumn="0" w:firstRowLastColumn="0" w:lastRowFirstColumn="0" w:lastRowLastColumn="0"/>
            </w:pPr>
            <w:r>
              <w:t>One blank piece of A4 paper for each student</w:t>
            </w:r>
          </w:p>
          <w:p w14:paraId="54CC46F1" w14:textId="77777777" w:rsidR="003B2B7C" w:rsidRDefault="003B2B7C" w:rsidP="004D46DA">
            <w:pPr>
              <w:pStyle w:val="ListBullet"/>
              <w:numPr>
                <w:ilvl w:val="0"/>
                <w:numId w:val="7"/>
              </w:numPr>
              <w:cnfStyle w:val="000000100000" w:firstRow="0" w:lastRow="0" w:firstColumn="0" w:lastColumn="0" w:oddVBand="0" w:evenVBand="0" w:oddHBand="1" w:evenHBand="0" w:firstRowFirstColumn="0" w:firstRowLastColumn="0" w:lastRowFirstColumn="0" w:lastRowLastColumn="0"/>
            </w:pPr>
            <w:r>
              <w:t>Scissors</w:t>
            </w:r>
          </w:p>
          <w:p w14:paraId="3BCA798C" w14:textId="77777777" w:rsidR="003B2B7C" w:rsidRDefault="003B2B7C" w:rsidP="004D46DA">
            <w:pPr>
              <w:pStyle w:val="ListBullet"/>
              <w:numPr>
                <w:ilvl w:val="0"/>
                <w:numId w:val="7"/>
              </w:numPr>
              <w:cnfStyle w:val="000000100000" w:firstRow="0" w:lastRow="0" w:firstColumn="0" w:lastColumn="0" w:oddVBand="0" w:evenVBand="0" w:oddHBand="1" w:evenHBand="0" w:firstRowFirstColumn="0" w:firstRowLastColumn="0" w:lastRowFirstColumn="0" w:lastRowLastColumn="0"/>
            </w:pPr>
            <w:r>
              <w:t>One ruler per student</w:t>
            </w:r>
          </w:p>
          <w:p w14:paraId="61A5BC36" w14:textId="77777777" w:rsidR="003B2B7C" w:rsidRDefault="003B2B7C"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One pencil per student</w:t>
            </w:r>
          </w:p>
          <w:p w14:paraId="1C8F6163" w14:textId="03F63219" w:rsidR="003B2B7C" w:rsidRDefault="003B2B7C"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One set of Appendix B per pair</w:t>
            </w:r>
          </w:p>
          <w:p w14:paraId="2E3240FB" w14:textId="5B40361B" w:rsidR="003B2B7C" w:rsidRDefault="0019525E"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Class set of Appendix A (</w:t>
            </w:r>
            <w:r w:rsidR="00D55D6B">
              <w:t xml:space="preserve">if </w:t>
            </w:r>
            <w:r>
              <w:t>not using technology)</w:t>
            </w:r>
          </w:p>
        </w:tc>
        <w:tc>
          <w:tcPr>
            <w:tcW w:w="3796" w:type="dxa"/>
          </w:tcPr>
          <w:p w14:paraId="58F39D19" w14:textId="77777777" w:rsidR="003B2B7C" w:rsidRDefault="003B2B7C" w:rsidP="004D46DA">
            <w:pPr>
              <w:cnfStyle w:val="000000100000" w:firstRow="0" w:lastRow="0" w:firstColumn="0" w:lastColumn="0" w:oddVBand="0" w:evenVBand="0" w:oddHBand="1" w:evenHBand="0" w:firstRowFirstColumn="0" w:firstRowLastColumn="0" w:lastRowFirstColumn="0" w:lastRowLastColumn="0"/>
            </w:pPr>
          </w:p>
        </w:tc>
      </w:tr>
    </w:tbl>
    <w:p w14:paraId="751F45A5" w14:textId="61395381" w:rsidR="00C87340" w:rsidRPr="0022191E" w:rsidRDefault="00C87340" w:rsidP="0022191E">
      <w:pPr>
        <w:pStyle w:val="Heading2"/>
      </w:pPr>
      <w:bookmarkStart w:id="18" w:name="_Toc148951782"/>
      <w:r w:rsidRPr="0022191E">
        <w:lastRenderedPageBreak/>
        <w:t xml:space="preserve">Learning episode </w:t>
      </w:r>
      <w:r w:rsidR="003B2B7C" w:rsidRPr="0022191E">
        <w:t>3</w:t>
      </w:r>
      <w:r w:rsidRPr="0022191E">
        <w:t xml:space="preserve"> – </w:t>
      </w:r>
      <w:r w:rsidR="00AB1A5B" w:rsidRPr="0022191E">
        <w:t>I see triangles</w:t>
      </w:r>
      <w:bookmarkEnd w:id="18"/>
    </w:p>
    <w:p w14:paraId="4BBFC899" w14:textId="77777777" w:rsidR="00C87340" w:rsidRDefault="00C87340" w:rsidP="004D46DA">
      <w:pPr>
        <w:pStyle w:val="Heading3"/>
      </w:pPr>
      <w:bookmarkStart w:id="19" w:name="_Toc148951783"/>
      <w:r>
        <w:t>Teaching and learning activity</w:t>
      </w:r>
      <w:bookmarkEnd w:id="19"/>
    </w:p>
    <w:p w14:paraId="177F6097" w14:textId="02CC8D6D" w:rsidR="00C87340" w:rsidRDefault="00951179" w:rsidP="004D46DA">
      <w:r>
        <w:t>Students will use their knowledge of angle sizes to investigate the angle sum of a triangle. They will build on this result to investigate the angle sum of a quadrilateral</w:t>
      </w:r>
      <w:r w:rsidR="00C87340">
        <w:t>.</w:t>
      </w:r>
    </w:p>
    <w:p w14:paraId="0CA92D84" w14:textId="77777777" w:rsidR="00C87340" w:rsidRPr="009768BF" w:rsidRDefault="00C87340" w:rsidP="004D46DA">
      <w:pPr>
        <w:pStyle w:val="Heading3"/>
      </w:pPr>
      <w:bookmarkStart w:id="20" w:name="_Toc148951784"/>
      <w:r>
        <w:t>Syllabus content</w:t>
      </w:r>
      <w:bookmarkEnd w:id="20"/>
    </w:p>
    <w:p w14:paraId="6931C5FF" w14:textId="42B694D7" w:rsidR="007708E1" w:rsidRPr="0022191E" w:rsidRDefault="007708E1" w:rsidP="0022191E">
      <w:pPr>
        <w:pStyle w:val="ListBullet"/>
      </w:pPr>
      <w:r w:rsidRPr="0022191E">
        <w:t>Prove that the interior angle sum of a triangle is 180° with or without digital tools</w:t>
      </w:r>
    </w:p>
    <w:p w14:paraId="33B4C090" w14:textId="2AC76408" w:rsidR="00C87340" w:rsidRPr="0022191E" w:rsidRDefault="007708E1" w:rsidP="0022191E">
      <w:pPr>
        <w:pStyle w:val="ListBullet"/>
      </w:pPr>
      <w:r w:rsidRPr="0022191E">
        <w:t>Apply the angle sum of a triangle to prove that the angle sum of a quadrilateral is 360°</w:t>
      </w:r>
    </w:p>
    <w:p w14:paraId="384C26CF" w14:textId="7467A2FF" w:rsidR="00C87340" w:rsidRPr="0022191E" w:rsidRDefault="00561492" w:rsidP="0022191E">
      <w:pPr>
        <w:pStyle w:val="ListBullet"/>
      </w:pPr>
      <w:r w:rsidRPr="0022191E">
        <w:t>Apply the properties of triangles and quadrilaterals to determine unknown sides and angles to solve problems, giving reasons</w:t>
      </w:r>
      <w:r w:rsidR="00C87340" w:rsidRPr="0022191E">
        <w:br w:type="page"/>
      </w:r>
    </w:p>
    <w:p w14:paraId="678635D4" w14:textId="637D4CC0" w:rsidR="0022191E" w:rsidRDefault="0022191E" w:rsidP="0022191E">
      <w:pPr>
        <w:pStyle w:val="Caption"/>
      </w:pPr>
      <w:r>
        <w:lastRenderedPageBreak/>
        <w:t xml:space="preserve">Table </w:t>
      </w:r>
      <w:fldSimple w:instr=" SEQ Table \* ARABIC ">
        <w:r w:rsidR="005D7AF1">
          <w:rPr>
            <w:noProof/>
          </w:rPr>
          <w:t>3</w:t>
        </w:r>
      </w:fldSimple>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C87340" w14:paraId="7C23B647"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42DC0B36" w14:textId="77777777" w:rsidR="00C87340" w:rsidRPr="00993381" w:rsidRDefault="00C87340" w:rsidP="004D46DA">
            <w:r>
              <w:t>Visible learning</w:t>
            </w:r>
          </w:p>
        </w:tc>
        <w:tc>
          <w:tcPr>
            <w:tcW w:w="3796" w:type="dxa"/>
          </w:tcPr>
          <w:p w14:paraId="0EA6E67E" w14:textId="77777777" w:rsidR="00C87340" w:rsidRPr="00993381" w:rsidRDefault="00C87340" w:rsidP="004D46DA">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3796" w:type="dxa"/>
          </w:tcPr>
          <w:p w14:paraId="33E53B61" w14:textId="77777777" w:rsidR="00C87340" w:rsidRPr="00993381" w:rsidRDefault="00C87340" w:rsidP="004D46DA">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C87340" w14:paraId="36702DF9" w14:textId="77777777" w:rsidTr="00BC4B98">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6746" w:type="dxa"/>
          </w:tcPr>
          <w:p w14:paraId="0114AAEC" w14:textId="5C46ADBC" w:rsidR="00C87340" w:rsidRPr="00C8637E" w:rsidRDefault="00324EEA" w:rsidP="004D46DA">
            <w:hyperlink r:id="rId14" w:history="1">
              <w:r w:rsidR="00B534C9" w:rsidRPr="00C8637E">
                <w:rPr>
                  <w:rStyle w:val="Hyperlink"/>
                </w:rPr>
                <w:t>I see triangles</w:t>
              </w:r>
              <w:r w:rsidR="004D70C9" w:rsidRPr="00C8637E">
                <w:rPr>
                  <w:rStyle w:val="Hyperlink"/>
                </w:rPr>
                <w:t xml:space="preserve"> </w:t>
              </w:r>
              <w:r w:rsidR="00181B16">
                <w:rPr>
                  <w:rStyle w:val="Hyperlink"/>
                </w:rPr>
                <w:t>[DOCX</w:t>
              </w:r>
              <w:r w:rsidR="004D70C9" w:rsidRPr="00C8637E">
                <w:rPr>
                  <w:rStyle w:val="Hyperlink"/>
                </w:rPr>
                <w:t xml:space="preserve"> 761</w:t>
              </w:r>
              <w:r w:rsidR="00C82BE5" w:rsidRPr="00C8637E">
                <w:rPr>
                  <w:rStyle w:val="Hyperlink"/>
                </w:rPr>
                <w:t xml:space="preserve"> KB</w:t>
              </w:r>
              <w:r w:rsidR="004D70C9" w:rsidRPr="00C8637E">
                <w:rPr>
                  <w:rStyle w:val="Hyperlink"/>
                </w:rPr>
                <w:t>]</w:t>
              </w:r>
            </w:hyperlink>
          </w:p>
          <w:p w14:paraId="10EDCD38" w14:textId="10C58172" w:rsidR="00C87340" w:rsidRPr="00D42A89" w:rsidRDefault="00C87340" w:rsidP="004D46DA">
            <w:pPr>
              <w:rPr>
                <w:bCs/>
              </w:rPr>
            </w:pPr>
            <w:r>
              <w:rPr>
                <w:bCs/>
              </w:rPr>
              <w:t xml:space="preserve">Duration: </w:t>
            </w:r>
            <w:r w:rsidR="00EB3D44">
              <w:rPr>
                <w:b w:val="0"/>
              </w:rPr>
              <w:t>1</w:t>
            </w:r>
            <w:r w:rsidR="0022191E">
              <w:rPr>
                <w:b w:val="0"/>
              </w:rPr>
              <w:t>–</w:t>
            </w:r>
            <w:r w:rsidR="00EB3D44">
              <w:rPr>
                <w:b w:val="0"/>
              </w:rPr>
              <w:t>2 lessons</w:t>
            </w:r>
          </w:p>
          <w:p w14:paraId="0DE69AA4" w14:textId="0403B747" w:rsidR="00C87340" w:rsidRDefault="00C87340" w:rsidP="004D46DA">
            <w:pPr>
              <w:rPr>
                <w:b w:val="0"/>
                <w:bCs/>
              </w:rPr>
            </w:pPr>
            <w:r w:rsidRPr="002F622F">
              <w:t>Learning intention</w:t>
            </w:r>
          </w:p>
          <w:p w14:paraId="0F36B796" w14:textId="20048B32" w:rsidR="00C87340" w:rsidRPr="00993381" w:rsidRDefault="00455BB0" w:rsidP="004D46DA">
            <w:pPr>
              <w:pStyle w:val="ListBullet"/>
              <w:numPr>
                <w:ilvl w:val="0"/>
                <w:numId w:val="7"/>
              </w:numPr>
              <w:mirrorIndents w:val="0"/>
              <w:rPr>
                <w:b w:val="0"/>
                <w:bCs/>
              </w:rPr>
            </w:pPr>
            <w:r w:rsidRPr="00455BB0">
              <w:rPr>
                <w:b w:val="0"/>
                <w:bCs/>
              </w:rPr>
              <w:t>To know the angle sum of a triangle and quadrilateral</w:t>
            </w:r>
            <w:r w:rsidR="00C87340">
              <w:rPr>
                <w:b w:val="0"/>
                <w:bCs/>
              </w:rPr>
              <w:t>.</w:t>
            </w:r>
          </w:p>
          <w:p w14:paraId="412DA872" w14:textId="1D9ACF80" w:rsidR="00C87340" w:rsidRDefault="00C87340" w:rsidP="004D46DA">
            <w:pPr>
              <w:rPr>
                <w:b w:val="0"/>
                <w:bCs/>
              </w:rPr>
            </w:pPr>
            <w:r w:rsidRPr="002F622F">
              <w:t>Success criteria</w:t>
            </w:r>
          </w:p>
          <w:p w14:paraId="736561AD" w14:textId="77777777" w:rsidR="00162397" w:rsidRPr="00CA6316" w:rsidRDefault="00162397" w:rsidP="004D46DA">
            <w:pPr>
              <w:pStyle w:val="ListBullet"/>
              <w:numPr>
                <w:ilvl w:val="0"/>
                <w:numId w:val="7"/>
              </w:numPr>
              <w:rPr>
                <w:b w:val="0"/>
                <w:bCs/>
              </w:rPr>
            </w:pPr>
            <w:r w:rsidRPr="00CA6316">
              <w:rPr>
                <w:b w:val="0"/>
                <w:bCs/>
              </w:rPr>
              <w:t>I can explain why the angle sum of a triangle is 180°.</w:t>
            </w:r>
          </w:p>
          <w:p w14:paraId="1361123A" w14:textId="77777777" w:rsidR="00162397" w:rsidRPr="00CA6316" w:rsidRDefault="00162397" w:rsidP="004D46DA">
            <w:pPr>
              <w:pStyle w:val="ListBullet"/>
              <w:numPr>
                <w:ilvl w:val="0"/>
                <w:numId w:val="7"/>
              </w:numPr>
              <w:rPr>
                <w:b w:val="0"/>
                <w:bCs/>
              </w:rPr>
            </w:pPr>
            <w:r w:rsidRPr="00CA6316">
              <w:rPr>
                <w:b w:val="0"/>
                <w:bCs/>
              </w:rPr>
              <w:t>I can explain why the angle sum of a quadrilateral is 360°.</w:t>
            </w:r>
          </w:p>
          <w:p w14:paraId="15651707" w14:textId="66CFC9D3" w:rsidR="00C87340" w:rsidRPr="00162397" w:rsidRDefault="00162397" w:rsidP="004D46DA">
            <w:pPr>
              <w:pStyle w:val="ListBullet"/>
              <w:numPr>
                <w:ilvl w:val="0"/>
                <w:numId w:val="7"/>
              </w:numPr>
              <w:rPr>
                <w:b w:val="0"/>
                <w:bCs/>
              </w:rPr>
            </w:pPr>
            <w:r w:rsidRPr="00162397">
              <w:rPr>
                <w:b w:val="0"/>
                <w:bCs/>
              </w:rPr>
              <w:t>I can use angle sums of shapes to calculate unknown values</w:t>
            </w:r>
            <w:r w:rsidR="00C87340" w:rsidRPr="00162397">
              <w:rPr>
                <w:b w:val="0"/>
                <w:bCs/>
              </w:rPr>
              <w:t>.</w:t>
            </w:r>
          </w:p>
        </w:tc>
        <w:tc>
          <w:tcPr>
            <w:tcW w:w="3796" w:type="dxa"/>
          </w:tcPr>
          <w:p w14:paraId="7065D749" w14:textId="5BC0477A" w:rsidR="00C87340" w:rsidRDefault="00324EEA"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hyperlink r:id="rId15" w:history="1">
              <w:r w:rsidR="00B534C9" w:rsidRPr="00C8637E">
                <w:rPr>
                  <w:rStyle w:val="Hyperlink"/>
                  <w:i/>
                  <w:iCs/>
                </w:rPr>
                <w:t>I see triangles</w:t>
              </w:r>
              <w:r w:rsidR="00C87340" w:rsidRPr="00C8637E">
                <w:rPr>
                  <w:rStyle w:val="Hyperlink"/>
                </w:rPr>
                <w:t xml:space="preserve"> </w:t>
              </w:r>
              <w:r w:rsidR="00812A0D" w:rsidRPr="00C8637E">
                <w:rPr>
                  <w:rStyle w:val="Hyperlink"/>
                </w:rPr>
                <w:t>[PPTX 956</w:t>
              </w:r>
              <w:r w:rsidR="00C82BE5" w:rsidRPr="00C8637E">
                <w:rPr>
                  <w:rStyle w:val="Hyperlink"/>
                </w:rPr>
                <w:t xml:space="preserve"> KB</w:t>
              </w:r>
              <w:r w:rsidR="00812A0D" w:rsidRPr="00C8637E">
                <w:rPr>
                  <w:rStyle w:val="Hyperlink"/>
                </w:rPr>
                <w:t>]</w:t>
              </w:r>
            </w:hyperlink>
            <w:r w:rsidR="00812A0D">
              <w:t xml:space="preserve"> </w:t>
            </w:r>
            <w:r w:rsidR="00C87340">
              <w:t>PowerPoint</w:t>
            </w:r>
          </w:p>
          <w:p w14:paraId="31280FA2" w14:textId="1915896E" w:rsidR="001C08B3" w:rsidRPr="001C08B3" w:rsidRDefault="00456615"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One</w:t>
            </w:r>
            <w:r w:rsidR="001C08B3" w:rsidRPr="001C08B3">
              <w:t xml:space="preserve"> digital device per pair to interact with Desmos or </w:t>
            </w:r>
            <w:proofErr w:type="spellStart"/>
            <w:r w:rsidR="001C08B3" w:rsidRPr="001C08B3">
              <w:t>Polypad</w:t>
            </w:r>
            <w:proofErr w:type="spellEnd"/>
            <w:r w:rsidR="001C08B3" w:rsidRPr="001C08B3">
              <w:t xml:space="preserve"> during this lesson</w:t>
            </w:r>
          </w:p>
          <w:p w14:paraId="4A36D676" w14:textId="6A4607FE" w:rsidR="00CD4356" w:rsidRDefault="00456615"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 xml:space="preserve">One </w:t>
            </w:r>
            <w:r w:rsidR="002F09BD">
              <w:t>pencil per student</w:t>
            </w:r>
          </w:p>
          <w:p w14:paraId="1E5A20D0" w14:textId="152BAF28" w:rsidR="002F09BD" w:rsidRDefault="00783625"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3</w:t>
            </w:r>
            <w:r w:rsidR="002F09BD">
              <w:t xml:space="preserve"> </w:t>
            </w:r>
            <w:r w:rsidR="00A65E3F">
              <w:t xml:space="preserve">blank </w:t>
            </w:r>
            <w:r w:rsidR="002F09BD">
              <w:t>piece</w:t>
            </w:r>
            <w:r w:rsidR="007A3C3D">
              <w:t>s</w:t>
            </w:r>
            <w:r w:rsidR="002F09BD">
              <w:t xml:space="preserve"> of A4 paper per student</w:t>
            </w:r>
          </w:p>
          <w:p w14:paraId="20EC7B34" w14:textId="1BAD7C9C" w:rsidR="002F09BD" w:rsidRDefault="00456615"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One</w:t>
            </w:r>
            <w:r w:rsidR="002F09BD">
              <w:t xml:space="preserve"> </w:t>
            </w:r>
            <w:r w:rsidR="008454DA">
              <w:t>ruler per student</w:t>
            </w:r>
          </w:p>
          <w:p w14:paraId="4EE889C9" w14:textId="77777777" w:rsidR="008454DA" w:rsidRDefault="008454DA"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Scissors</w:t>
            </w:r>
          </w:p>
          <w:p w14:paraId="554D3941" w14:textId="32A0FB54" w:rsidR="008454DA" w:rsidRDefault="008454DA"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 xml:space="preserve">Glue (enough for class to </w:t>
            </w:r>
            <w:r w:rsidR="00A65E3F">
              <w:t>use</w:t>
            </w:r>
            <w:r>
              <w:t>)</w:t>
            </w:r>
          </w:p>
          <w:p w14:paraId="4AAC15C9" w14:textId="69921E46" w:rsidR="007A3C3D" w:rsidRDefault="00456615"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One</w:t>
            </w:r>
            <w:r w:rsidR="004F4B29">
              <w:t xml:space="preserve"> copy of Appendix A per student</w:t>
            </w:r>
          </w:p>
          <w:p w14:paraId="57627E71" w14:textId="57171786" w:rsidR="004F4B29" w:rsidRPr="00CD4356" w:rsidRDefault="00456615"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One</w:t>
            </w:r>
            <w:r w:rsidR="004F4B29">
              <w:t xml:space="preserve"> copy of Appendix B per </w:t>
            </w:r>
            <w:r w:rsidR="004F4B29">
              <w:lastRenderedPageBreak/>
              <w:t>student</w:t>
            </w:r>
          </w:p>
        </w:tc>
        <w:tc>
          <w:tcPr>
            <w:tcW w:w="3796" w:type="dxa"/>
          </w:tcPr>
          <w:p w14:paraId="78999182" w14:textId="77777777" w:rsidR="00C87340" w:rsidRDefault="00C87340" w:rsidP="004D46DA">
            <w:pPr>
              <w:cnfStyle w:val="000000100000" w:firstRow="0" w:lastRow="0" w:firstColumn="0" w:lastColumn="0" w:oddVBand="0" w:evenVBand="0" w:oddHBand="1" w:evenHBand="0" w:firstRowFirstColumn="0" w:firstRowLastColumn="0" w:lastRowFirstColumn="0" w:lastRowLastColumn="0"/>
            </w:pPr>
          </w:p>
        </w:tc>
      </w:tr>
    </w:tbl>
    <w:p w14:paraId="0A00AB67" w14:textId="77777777" w:rsidR="004D70C9" w:rsidRPr="004D70C9" w:rsidRDefault="004D70C9" w:rsidP="004D70C9">
      <w:r w:rsidRPr="004D70C9">
        <w:br w:type="page"/>
      </w:r>
    </w:p>
    <w:p w14:paraId="5D1DE146" w14:textId="6F50A771" w:rsidR="00CF51D0" w:rsidRDefault="00CF51D0" w:rsidP="0022191E">
      <w:pPr>
        <w:pStyle w:val="Heading2"/>
      </w:pPr>
      <w:bookmarkStart w:id="21" w:name="_Toc148951785"/>
      <w:r w:rsidRPr="005C5331">
        <w:lastRenderedPageBreak/>
        <w:t xml:space="preserve">Learning episode </w:t>
      </w:r>
      <w:r w:rsidR="007941AB" w:rsidRPr="005C5331">
        <w:t>4</w:t>
      </w:r>
      <w:r w:rsidRPr="005C5331">
        <w:t xml:space="preserve"> – </w:t>
      </w:r>
      <w:r w:rsidR="00A65E3F">
        <w:t>t</w:t>
      </w:r>
      <w:r w:rsidR="007941AB" w:rsidRPr="005C5331">
        <w:t>hrowing light on the exteriors</w:t>
      </w:r>
      <w:bookmarkEnd w:id="21"/>
    </w:p>
    <w:p w14:paraId="5E5834A3" w14:textId="77777777" w:rsidR="00CF51D0" w:rsidRDefault="00CF51D0" w:rsidP="004D46DA">
      <w:pPr>
        <w:pStyle w:val="Heading3"/>
      </w:pPr>
      <w:bookmarkStart w:id="22" w:name="_Toc148951786"/>
      <w:r>
        <w:t>Teaching and learning activity</w:t>
      </w:r>
      <w:bookmarkEnd w:id="22"/>
    </w:p>
    <w:p w14:paraId="536C5940" w14:textId="5A001095" w:rsidR="00C8778F" w:rsidRDefault="00C8778F" w:rsidP="004D46DA">
      <w:r w:rsidRPr="008C47C8">
        <w:t>Students investigate the relationship between interior and exterior angles of a triangle</w:t>
      </w:r>
      <w:r>
        <w:t xml:space="preserve"> and use it to solve problems.</w:t>
      </w:r>
    </w:p>
    <w:p w14:paraId="7F4118D0" w14:textId="77777777" w:rsidR="00CF51D0" w:rsidRPr="009768BF" w:rsidRDefault="00CF51D0" w:rsidP="004D46DA">
      <w:pPr>
        <w:pStyle w:val="Heading3"/>
      </w:pPr>
      <w:bookmarkStart w:id="23" w:name="_Toc148951787"/>
      <w:r>
        <w:t>Syllabus content</w:t>
      </w:r>
      <w:bookmarkEnd w:id="23"/>
    </w:p>
    <w:p w14:paraId="019B0BD6" w14:textId="6AFA0F3A" w:rsidR="00C8778F" w:rsidRDefault="00C8778F" w:rsidP="004D46DA">
      <w:pPr>
        <w:pStyle w:val="ListBullet"/>
        <w:numPr>
          <w:ilvl w:val="0"/>
          <w:numId w:val="7"/>
        </w:numPr>
      </w:pPr>
      <w:r>
        <w:t>Prove that any exterior angle of a triangle equals the sum of the 2 interior opposite angles</w:t>
      </w:r>
    </w:p>
    <w:p w14:paraId="4A89964D" w14:textId="77777777" w:rsidR="00CF51D0" w:rsidRPr="0022191E" w:rsidRDefault="00CF51D0" w:rsidP="0022191E">
      <w:r w:rsidRPr="0022191E">
        <w:br w:type="page"/>
      </w:r>
    </w:p>
    <w:p w14:paraId="4522DF41" w14:textId="7B6B9B30" w:rsidR="0022191E" w:rsidRDefault="0022191E" w:rsidP="0022191E">
      <w:pPr>
        <w:pStyle w:val="Caption"/>
      </w:pPr>
      <w:r>
        <w:lastRenderedPageBreak/>
        <w:t xml:space="preserve">Table </w:t>
      </w:r>
      <w:fldSimple w:instr=" SEQ Table \* ARABIC ">
        <w:r w:rsidR="005D7AF1">
          <w:rPr>
            <w:noProof/>
          </w:rPr>
          <w:t>4</w:t>
        </w:r>
      </w:fldSimple>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CF51D0" w14:paraId="3B29FCC6"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17928250" w14:textId="77777777" w:rsidR="00CF51D0" w:rsidRPr="00993381" w:rsidRDefault="00CF51D0" w:rsidP="004D46DA">
            <w:r>
              <w:t>Visible learning</w:t>
            </w:r>
          </w:p>
        </w:tc>
        <w:tc>
          <w:tcPr>
            <w:tcW w:w="3796" w:type="dxa"/>
          </w:tcPr>
          <w:p w14:paraId="6A9DEEF5" w14:textId="77777777" w:rsidR="00CF51D0" w:rsidRPr="00993381" w:rsidRDefault="00CF51D0" w:rsidP="004D46DA">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3796" w:type="dxa"/>
          </w:tcPr>
          <w:p w14:paraId="47E51A2D" w14:textId="77777777" w:rsidR="00CF51D0" w:rsidRPr="00993381" w:rsidRDefault="00CF51D0" w:rsidP="004D46DA">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CF51D0" w14:paraId="2E3F143A"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19D9AC22" w14:textId="45DD1ED3" w:rsidR="00007935" w:rsidRPr="009B5927" w:rsidRDefault="00324EEA" w:rsidP="004D46DA">
            <w:pPr>
              <w:rPr>
                <w:b w:val="0"/>
                <w:bCs/>
              </w:rPr>
            </w:pPr>
            <w:hyperlink r:id="rId16" w:history="1">
              <w:r w:rsidR="00007935" w:rsidRPr="009B5927">
                <w:rPr>
                  <w:rStyle w:val="Hyperlink"/>
                  <w:b w:val="0"/>
                  <w:bCs/>
                </w:rPr>
                <w:t>Throwing light on the exteriors</w:t>
              </w:r>
              <w:r w:rsidR="004D70C9" w:rsidRPr="009B5927">
                <w:rPr>
                  <w:rStyle w:val="Hyperlink"/>
                  <w:b w:val="0"/>
                  <w:bCs/>
                </w:rPr>
                <w:t xml:space="preserve"> </w:t>
              </w:r>
              <w:r w:rsidR="00181B16" w:rsidRPr="009B5927">
                <w:rPr>
                  <w:rStyle w:val="Hyperlink"/>
                  <w:b w:val="0"/>
                  <w:bCs/>
                </w:rPr>
                <w:t>[DOCX</w:t>
              </w:r>
              <w:r w:rsidR="004D70C9" w:rsidRPr="009B5927">
                <w:rPr>
                  <w:rStyle w:val="Hyperlink"/>
                  <w:b w:val="0"/>
                  <w:bCs/>
                </w:rPr>
                <w:t xml:space="preserve"> 543</w:t>
              </w:r>
              <w:r w:rsidR="00C82BE5" w:rsidRPr="009B5927">
                <w:rPr>
                  <w:rStyle w:val="Hyperlink"/>
                  <w:b w:val="0"/>
                  <w:bCs/>
                </w:rPr>
                <w:t xml:space="preserve"> KB</w:t>
              </w:r>
              <w:r w:rsidR="004D70C9" w:rsidRPr="009B5927">
                <w:rPr>
                  <w:rStyle w:val="Hyperlink"/>
                  <w:b w:val="0"/>
                  <w:bCs/>
                </w:rPr>
                <w:t>]</w:t>
              </w:r>
            </w:hyperlink>
          </w:p>
          <w:p w14:paraId="41EFF222" w14:textId="14C4A745" w:rsidR="00CF51D0" w:rsidRPr="00D42A89" w:rsidRDefault="00CF51D0" w:rsidP="004D46DA">
            <w:pPr>
              <w:rPr>
                <w:bCs/>
              </w:rPr>
            </w:pPr>
            <w:r>
              <w:rPr>
                <w:bCs/>
              </w:rPr>
              <w:t xml:space="preserve">Duration: </w:t>
            </w:r>
            <w:r w:rsidR="005B13B2">
              <w:rPr>
                <w:b w:val="0"/>
              </w:rPr>
              <w:t>1</w:t>
            </w:r>
            <w:r w:rsidR="00007935">
              <w:rPr>
                <w:b w:val="0"/>
              </w:rPr>
              <w:t xml:space="preserve"> lesson</w:t>
            </w:r>
          </w:p>
          <w:p w14:paraId="2D28DA3E" w14:textId="04349B62" w:rsidR="00CF51D0" w:rsidRDefault="00CF51D0" w:rsidP="004D46DA">
            <w:pPr>
              <w:rPr>
                <w:b w:val="0"/>
                <w:bCs/>
              </w:rPr>
            </w:pPr>
            <w:r w:rsidRPr="002F622F">
              <w:t>Learning intention</w:t>
            </w:r>
          </w:p>
          <w:p w14:paraId="4767F747" w14:textId="77777777" w:rsidR="001E2E3E" w:rsidRPr="001E2E3E" w:rsidRDefault="001E2E3E" w:rsidP="004D46DA">
            <w:pPr>
              <w:pStyle w:val="ListBullet"/>
              <w:numPr>
                <w:ilvl w:val="0"/>
                <w:numId w:val="7"/>
              </w:numPr>
              <w:rPr>
                <w:b w:val="0"/>
                <w:bCs/>
                <w:lang w:eastAsia="zh-CN"/>
              </w:rPr>
            </w:pPr>
            <w:r w:rsidRPr="001E2E3E">
              <w:rPr>
                <w:b w:val="0"/>
                <w:bCs/>
                <w:lang w:eastAsia="zh-CN"/>
              </w:rPr>
              <w:t>To understand the relationship between the interior angles and exterior angles of a triangle.</w:t>
            </w:r>
          </w:p>
          <w:p w14:paraId="16A2AB4A" w14:textId="71399F7E" w:rsidR="00CF51D0" w:rsidRDefault="00CF51D0" w:rsidP="004D46DA">
            <w:pPr>
              <w:rPr>
                <w:b w:val="0"/>
                <w:bCs/>
              </w:rPr>
            </w:pPr>
            <w:r w:rsidRPr="002F622F">
              <w:t>Success criteria</w:t>
            </w:r>
          </w:p>
          <w:p w14:paraId="07D50AE3" w14:textId="77777777" w:rsidR="0039322C" w:rsidRPr="0039322C" w:rsidRDefault="0039322C" w:rsidP="004D46DA">
            <w:pPr>
              <w:pStyle w:val="ListBullet"/>
              <w:numPr>
                <w:ilvl w:val="0"/>
                <w:numId w:val="7"/>
              </w:numPr>
              <w:rPr>
                <w:b w:val="0"/>
                <w:bCs/>
              </w:rPr>
            </w:pPr>
            <w:r w:rsidRPr="0039322C">
              <w:rPr>
                <w:b w:val="0"/>
                <w:bCs/>
              </w:rPr>
              <w:t>I can explain the relationship between the interior and exterior angles of a triangle.</w:t>
            </w:r>
          </w:p>
          <w:p w14:paraId="130F4F9B" w14:textId="77777777" w:rsidR="0039322C" w:rsidRPr="0039322C" w:rsidRDefault="0039322C" w:rsidP="004D46DA">
            <w:pPr>
              <w:pStyle w:val="ListBullet"/>
              <w:numPr>
                <w:ilvl w:val="0"/>
                <w:numId w:val="7"/>
              </w:numPr>
              <w:rPr>
                <w:b w:val="0"/>
                <w:bCs/>
              </w:rPr>
            </w:pPr>
            <w:r w:rsidRPr="0039322C">
              <w:rPr>
                <w:b w:val="0"/>
                <w:bCs/>
              </w:rPr>
              <w:t>I can prove the relationship between the interior and exterior angles of a triangle.</w:t>
            </w:r>
          </w:p>
          <w:p w14:paraId="159EA8F3" w14:textId="2C404168" w:rsidR="00CF51D0" w:rsidRPr="0039322C" w:rsidRDefault="0039322C" w:rsidP="004D46DA">
            <w:pPr>
              <w:pStyle w:val="ListBullet"/>
              <w:numPr>
                <w:ilvl w:val="0"/>
                <w:numId w:val="7"/>
              </w:numPr>
              <w:rPr>
                <w:b w:val="0"/>
              </w:rPr>
            </w:pPr>
            <w:r w:rsidRPr="0039322C">
              <w:rPr>
                <w:b w:val="0"/>
                <w:bCs/>
              </w:rPr>
              <w:t>I can calculate unknown angles in a triangle.</w:t>
            </w:r>
          </w:p>
        </w:tc>
        <w:tc>
          <w:tcPr>
            <w:tcW w:w="3796" w:type="dxa"/>
          </w:tcPr>
          <w:p w14:paraId="1D57E8F8" w14:textId="7090ECC0" w:rsidR="00277B7B" w:rsidRDefault="00324EEA"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hyperlink r:id="rId17" w:history="1">
              <w:r w:rsidR="001C4393" w:rsidRPr="00C443C8">
                <w:rPr>
                  <w:rStyle w:val="Hyperlink"/>
                  <w:i/>
                  <w:iCs/>
                </w:rPr>
                <w:t>Throwing light on the exteriors</w:t>
              </w:r>
              <w:r w:rsidR="009070AA" w:rsidRPr="00C443C8">
                <w:rPr>
                  <w:rStyle w:val="Hyperlink"/>
                  <w:i/>
                  <w:iCs/>
                </w:rPr>
                <w:t xml:space="preserve"> </w:t>
              </w:r>
              <w:r w:rsidR="0000173F" w:rsidRPr="009420AF">
                <w:rPr>
                  <w:rStyle w:val="Hyperlink"/>
                </w:rPr>
                <w:t>[PPTX</w:t>
              </w:r>
              <w:r w:rsidR="0000173F" w:rsidRPr="00C443C8">
                <w:rPr>
                  <w:rStyle w:val="Hyperlink"/>
                  <w:i/>
                  <w:iCs/>
                </w:rPr>
                <w:t xml:space="preserve"> </w:t>
              </w:r>
              <w:r w:rsidR="00812A0D" w:rsidRPr="009420AF">
                <w:rPr>
                  <w:rStyle w:val="Hyperlink"/>
                </w:rPr>
                <w:t>1.1</w:t>
              </w:r>
              <w:r w:rsidR="00C82BE5" w:rsidRPr="00C443C8">
                <w:rPr>
                  <w:rStyle w:val="Hyperlink"/>
                </w:rPr>
                <w:t xml:space="preserve"> </w:t>
              </w:r>
              <w:r w:rsidR="00812A0D" w:rsidRPr="009420AF">
                <w:rPr>
                  <w:rStyle w:val="Hyperlink"/>
                </w:rPr>
                <w:t>MB]</w:t>
              </w:r>
            </w:hyperlink>
            <w:r w:rsidR="00812A0D">
              <w:rPr>
                <w:i/>
                <w:iCs/>
              </w:rPr>
              <w:t xml:space="preserve"> </w:t>
            </w:r>
            <w:r w:rsidR="00CF51D0">
              <w:t>PowerPoint</w:t>
            </w:r>
          </w:p>
          <w:p w14:paraId="118DE127" w14:textId="2AF47C4F" w:rsidR="005A1A01" w:rsidRDefault="005A1A01" w:rsidP="004D46DA">
            <w:pPr>
              <w:pStyle w:val="ListBullet"/>
              <w:numPr>
                <w:ilvl w:val="0"/>
                <w:numId w:val="7"/>
              </w:numPr>
              <w:cnfStyle w:val="000000100000" w:firstRow="0" w:lastRow="0" w:firstColumn="0" w:lastColumn="0" w:oddVBand="0" w:evenVBand="0" w:oddHBand="1" w:evenHBand="0" w:firstRowFirstColumn="0" w:firstRowLastColumn="0" w:lastRowFirstColumn="0" w:lastRowLastColumn="0"/>
            </w:pPr>
            <w:r>
              <w:t>Appendix A, printed for each student</w:t>
            </w:r>
          </w:p>
          <w:p w14:paraId="44533DC2" w14:textId="4C5FC824" w:rsidR="001657BA" w:rsidRDefault="009E28C9" w:rsidP="004D46DA">
            <w:pPr>
              <w:pStyle w:val="ListBullet"/>
              <w:numPr>
                <w:ilvl w:val="0"/>
                <w:numId w:val="7"/>
              </w:numPr>
              <w:cnfStyle w:val="000000100000" w:firstRow="0" w:lastRow="0" w:firstColumn="0" w:lastColumn="0" w:oddVBand="0" w:evenVBand="0" w:oddHBand="1" w:evenHBand="0" w:firstRowFirstColumn="0" w:firstRowLastColumn="0" w:lastRowFirstColumn="0" w:lastRowLastColumn="0"/>
            </w:pPr>
            <w:r>
              <w:t>B</w:t>
            </w:r>
            <w:r w:rsidR="001657BA">
              <w:t>lank piece</w:t>
            </w:r>
            <w:r>
              <w:t>s</w:t>
            </w:r>
            <w:r w:rsidR="001657BA">
              <w:t xml:space="preserve"> of A4 paper for each student</w:t>
            </w:r>
          </w:p>
          <w:p w14:paraId="03265CB5" w14:textId="77777777" w:rsidR="009D18F5" w:rsidRDefault="009D18F5" w:rsidP="004D46DA">
            <w:pPr>
              <w:pStyle w:val="ListBullet"/>
              <w:numPr>
                <w:ilvl w:val="0"/>
                <w:numId w:val="7"/>
              </w:numPr>
              <w:cnfStyle w:val="000000100000" w:firstRow="0" w:lastRow="0" w:firstColumn="0" w:lastColumn="0" w:oddVBand="0" w:evenVBand="0" w:oddHBand="1" w:evenHBand="0" w:firstRowFirstColumn="0" w:firstRowLastColumn="0" w:lastRowFirstColumn="0" w:lastRowLastColumn="0"/>
            </w:pPr>
            <w:r>
              <w:t>Scissors</w:t>
            </w:r>
          </w:p>
          <w:p w14:paraId="71BF509C" w14:textId="3BEBBFCC" w:rsidR="009D18F5" w:rsidRDefault="009D18F5" w:rsidP="004D46DA">
            <w:pPr>
              <w:pStyle w:val="ListBullet"/>
              <w:numPr>
                <w:ilvl w:val="0"/>
                <w:numId w:val="7"/>
              </w:numPr>
              <w:cnfStyle w:val="000000100000" w:firstRow="0" w:lastRow="0" w:firstColumn="0" w:lastColumn="0" w:oddVBand="0" w:evenVBand="0" w:oddHBand="1" w:evenHBand="0" w:firstRowFirstColumn="0" w:firstRowLastColumn="0" w:lastRowFirstColumn="0" w:lastRowLastColumn="0"/>
            </w:pPr>
            <w:r>
              <w:t>One ruler per student</w:t>
            </w:r>
          </w:p>
          <w:p w14:paraId="1FAC9A4A" w14:textId="77777777" w:rsidR="009D18F5" w:rsidRDefault="009D18F5"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One pencil per student</w:t>
            </w:r>
          </w:p>
          <w:p w14:paraId="660BACA8" w14:textId="53F1FBF4" w:rsidR="00F96FA3" w:rsidRDefault="00F96FA3"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One protractor per student</w:t>
            </w:r>
          </w:p>
        </w:tc>
        <w:tc>
          <w:tcPr>
            <w:tcW w:w="3796" w:type="dxa"/>
          </w:tcPr>
          <w:p w14:paraId="68EB844B" w14:textId="77777777" w:rsidR="00CF51D0" w:rsidRDefault="00CF51D0" w:rsidP="004D46DA">
            <w:pPr>
              <w:cnfStyle w:val="000000100000" w:firstRow="0" w:lastRow="0" w:firstColumn="0" w:lastColumn="0" w:oddVBand="0" w:evenVBand="0" w:oddHBand="1" w:evenHBand="0" w:firstRowFirstColumn="0" w:firstRowLastColumn="0" w:lastRowFirstColumn="0" w:lastRowLastColumn="0"/>
            </w:pPr>
          </w:p>
        </w:tc>
      </w:tr>
    </w:tbl>
    <w:p w14:paraId="1B170CE1" w14:textId="6D22D153" w:rsidR="00FB41B6" w:rsidRDefault="00FB41B6" w:rsidP="0022191E">
      <w:pPr>
        <w:pStyle w:val="Heading2"/>
      </w:pPr>
      <w:bookmarkStart w:id="24" w:name="_Toc148951788"/>
      <w:r>
        <w:lastRenderedPageBreak/>
        <w:t xml:space="preserve">Learning episode </w:t>
      </w:r>
      <w:r w:rsidR="00924823">
        <w:t xml:space="preserve">5 </w:t>
      </w:r>
      <w:r>
        <w:t xml:space="preserve">– </w:t>
      </w:r>
      <w:r w:rsidR="00A65E3F">
        <w:t>u</w:t>
      </w:r>
      <w:r w:rsidR="00371008">
        <w:t>nravelling tessellations</w:t>
      </w:r>
      <w:bookmarkEnd w:id="24"/>
    </w:p>
    <w:p w14:paraId="5E55DB38" w14:textId="77777777" w:rsidR="00FB41B6" w:rsidRDefault="00FB41B6" w:rsidP="004D46DA">
      <w:pPr>
        <w:pStyle w:val="Heading3"/>
      </w:pPr>
      <w:bookmarkStart w:id="25" w:name="_Toc148951789"/>
      <w:r>
        <w:t>Teaching and learning activity</w:t>
      </w:r>
      <w:bookmarkEnd w:id="25"/>
    </w:p>
    <w:p w14:paraId="1EC7D820" w14:textId="3B27171D" w:rsidR="00FB41B6" w:rsidRDefault="00FB41B6" w:rsidP="004D46DA">
      <w:r>
        <w:t>Students identify quadrilaterals by exploring and designing tessellations. Students distinguish between convex and non-convex quadrilaterals within this process.</w:t>
      </w:r>
    </w:p>
    <w:p w14:paraId="73BB02DD" w14:textId="77777777" w:rsidR="00FB41B6" w:rsidRPr="009768BF" w:rsidRDefault="00FB41B6" w:rsidP="004D46DA">
      <w:pPr>
        <w:pStyle w:val="Heading3"/>
      </w:pPr>
      <w:bookmarkStart w:id="26" w:name="_Toc148951790"/>
      <w:r>
        <w:t>Syllabus content</w:t>
      </w:r>
      <w:bookmarkEnd w:id="26"/>
    </w:p>
    <w:p w14:paraId="6869BDD0" w14:textId="6A3C083B" w:rsidR="00FB41B6" w:rsidRDefault="00FB41B6" w:rsidP="004D46DA">
      <w:pPr>
        <w:pStyle w:val="ListBullet"/>
        <w:numPr>
          <w:ilvl w:val="0"/>
          <w:numId w:val="7"/>
        </w:numPr>
      </w:pPr>
      <w:r>
        <w:t>Identify quadrilaterals using naming conventions</w:t>
      </w:r>
    </w:p>
    <w:p w14:paraId="3BA3B333" w14:textId="093F0030" w:rsidR="00FB41B6" w:rsidRPr="0010105E" w:rsidRDefault="00FB41B6" w:rsidP="004D46DA">
      <w:pPr>
        <w:pStyle w:val="ListBullet"/>
        <w:numPr>
          <w:ilvl w:val="0"/>
          <w:numId w:val="7"/>
        </w:numPr>
        <w:rPr>
          <w:rFonts w:cs="Times New Roman"/>
        </w:rPr>
      </w:pPr>
      <w:r>
        <w:t>Distinguish between convex and non-convex quadrilaterals</w:t>
      </w:r>
    </w:p>
    <w:p w14:paraId="121E6ED1" w14:textId="77777777" w:rsidR="00FB41B6" w:rsidRPr="000F4564" w:rsidRDefault="00FB41B6" w:rsidP="000F4564">
      <w:r w:rsidRPr="000F4564">
        <w:br w:type="page"/>
      </w:r>
    </w:p>
    <w:p w14:paraId="54E47ADC" w14:textId="1EEB663D" w:rsidR="0022191E" w:rsidRDefault="0022191E" w:rsidP="0022191E">
      <w:pPr>
        <w:pStyle w:val="Caption"/>
      </w:pPr>
      <w:r>
        <w:lastRenderedPageBreak/>
        <w:t xml:space="preserve">Table </w:t>
      </w:r>
      <w:fldSimple w:instr=" SEQ Table \* ARABIC ">
        <w:r w:rsidR="005D7AF1">
          <w:rPr>
            <w:noProof/>
          </w:rPr>
          <w:t>5</w:t>
        </w:r>
      </w:fldSimple>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FB41B6" w14:paraId="7135CA56"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46992897" w14:textId="77777777" w:rsidR="00FB41B6" w:rsidRPr="00993381" w:rsidRDefault="00FB41B6" w:rsidP="004D46DA">
            <w:r>
              <w:t>Visible learning</w:t>
            </w:r>
          </w:p>
        </w:tc>
        <w:tc>
          <w:tcPr>
            <w:tcW w:w="3796" w:type="dxa"/>
          </w:tcPr>
          <w:p w14:paraId="7CB6F966" w14:textId="77777777" w:rsidR="00FB41B6" w:rsidRPr="00993381" w:rsidRDefault="00FB41B6" w:rsidP="004D46DA">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3796" w:type="dxa"/>
          </w:tcPr>
          <w:p w14:paraId="128AC860" w14:textId="77777777" w:rsidR="00FB41B6" w:rsidRPr="00993381" w:rsidRDefault="00FB41B6" w:rsidP="004D46DA">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B41B6" w14:paraId="534871FE" w14:textId="77777777" w:rsidTr="00BC4B98">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6746" w:type="dxa"/>
          </w:tcPr>
          <w:p w14:paraId="37A03FAD" w14:textId="7ED890B5" w:rsidR="00FB41B6" w:rsidRPr="009420AF" w:rsidRDefault="00324EEA" w:rsidP="004D46DA">
            <w:hyperlink r:id="rId18" w:history="1">
              <w:r w:rsidR="00FB41B6" w:rsidRPr="009420AF">
                <w:rPr>
                  <w:rStyle w:val="Hyperlink"/>
                </w:rPr>
                <w:t>Unravelling tessellations</w:t>
              </w:r>
              <w:r w:rsidR="004D70C9" w:rsidRPr="009420AF">
                <w:rPr>
                  <w:rStyle w:val="Hyperlink"/>
                </w:rPr>
                <w:t xml:space="preserve"> </w:t>
              </w:r>
              <w:r w:rsidR="00181B16">
                <w:rPr>
                  <w:rStyle w:val="Hyperlink"/>
                </w:rPr>
                <w:t>[DOCX</w:t>
              </w:r>
              <w:r w:rsidR="004D70C9" w:rsidRPr="009420AF">
                <w:rPr>
                  <w:rStyle w:val="Hyperlink"/>
                </w:rPr>
                <w:t xml:space="preserve"> 1</w:t>
              </w:r>
              <w:r w:rsidR="00C82BE5" w:rsidRPr="009420AF">
                <w:rPr>
                  <w:rStyle w:val="Hyperlink"/>
                </w:rPr>
                <w:t xml:space="preserve"> MB</w:t>
              </w:r>
              <w:r w:rsidR="004D70C9" w:rsidRPr="009420AF">
                <w:rPr>
                  <w:rStyle w:val="Hyperlink"/>
                </w:rPr>
                <w:t>]</w:t>
              </w:r>
            </w:hyperlink>
          </w:p>
          <w:p w14:paraId="19B7A232" w14:textId="0C08CFEA" w:rsidR="00FB41B6" w:rsidRPr="00D42A89" w:rsidRDefault="00FB41B6" w:rsidP="004D46DA">
            <w:pPr>
              <w:rPr>
                <w:bCs/>
              </w:rPr>
            </w:pPr>
            <w:r>
              <w:rPr>
                <w:bCs/>
              </w:rPr>
              <w:t xml:space="preserve">Duration: </w:t>
            </w:r>
            <w:r>
              <w:rPr>
                <w:b w:val="0"/>
              </w:rPr>
              <w:t>2</w:t>
            </w:r>
            <w:r w:rsidR="0022191E">
              <w:rPr>
                <w:b w:val="0"/>
              </w:rPr>
              <w:t>–</w:t>
            </w:r>
            <w:r>
              <w:rPr>
                <w:b w:val="0"/>
              </w:rPr>
              <w:t>3 lessons</w:t>
            </w:r>
          </w:p>
          <w:p w14:paraId="34D6238B" w14:textId="491CFF93" w:rsidR="00FB41B6" w:rsidRDefault="00FB41B6" w:rsidP="004D46DA">
            <w:pPr>
              <w:rPr>
                <w:b w:val="0"/>
                <w:bCs/>
              </w:rPr>
            </w:pPr>
            <w:r w:rsidRPr="002F622F">
              <w:t>Learning intention</w:t>
            </w:r>
            <w:r w:rsidR="0011702C">
              <w:t>s</w:t>
            </w:r>
          </w:p>
          <w:p w14:paraId="161E5AFF" w14:textId="62431C4B" w:rsidR="00FB41B6" w:rsidRPr="00371008" w:rsidRDefault="00FB41B6" w:rsidP="004D46DA">
            <w:pPr>
              <w:pStyle w:val="ListBullet"/>
              <w:numPr>
                <w:ilvl w:val="0"/>
                <w:numId w:val="7"/>
              </w:numPr>
              <w:rPr>
                <w:b w:val="0"/>
              </w:rPr>
            </w:pPr>
            <w:r w:rsidRPr="00371008">
              <w:rPr>
                <w:b w:val="0"/>
              </w:rPr>
              <w:t>To be able to identify special quadrilaterals.</w:t>
            </w:r>
          </w:p>
          <w:p w14:paraId="2595B7C3" w14:textId="77777777" w:rsidR="00FB41B6" w:rsidRPr="00ED11C7" w:rsidRDefault="00FB41B6" w:rsidP="004D46DA">
            <w:pPr>
              <w:pStyle w:val="ListBullet"/>
              <w:numPr>
                <w:ilvl w:val="0"/>
                <w:numId w:val="7"/>
              </w:numPr>
              <w:mirrorIndents w:val="0"/>
              <w:rPr>
                <w:b w:val="0"/>
                <w:bCs/>
              </w:rPr>
            </w:pPr>
            <w:r w:rsidRPr="00ED11C7">
              <w:rPr>
                <w:b w:val="0"/>
                <w:bCs/>
              </w:rPr>
              <w:t>To be able to distinguish between convex and non-convex quadrilaterals.</w:t>
            </w:r>
          </w:p>
          <w:p w14:paraId="7BB7867C" w14:textId="788593C0" w:rsidR="00FB41B6" w:rsidRDefault="00FB41B6" w:rsidP="004D46DA">
            <w:pPr>
              <w:rPr>
                <w:b w:val="0"/>
                <w:bCs/>
              </w:rPr>
            </w:pPr>
            <w:r w:rsidRPr="002F622F">
              <w:t>Success criteria</w:t>
            </w:r>
          </w:p>
          <w:p w14:paraId="213A26E2" w14:textId="2CCD3D58" w:rsidR="009133FF" w:rsidRPr="0022191E" w:rsidRDefault="009133FF" w:rsidP="0022191E">
            <w:pPr>
              <w:pStyle w:val="ListBullet"/>
              <w:rPr>
                <w:b w:val="0"/>
                <w:bCs/>
              </w:rPr>
            </w:pPr>
            <w:r w:rsidRPr="0022191E">
              <w:rPr>
                <w:b w:val="0"/>
                <w:bCs/>
              </w:rPr>
              <w:t>I can recognise special quadrilaterals</w:t>
            </w:r>
            <w:r w:rsidR="0014075D" w:rsidRPr="0022191E">
              <w:rPr>
                <w:b w:val="0"/>
                <w:bCs/>
              </w:rPr>
              <w:t xml:space="preserve"> using basic properties</w:t>
            </w:r>
            <w:r w:rsidRPr="0022191E">
              <w:rPr>
                <w:b w:val="0"/>
                <w:bCs/>
              </w:rPr>
              <w:t>.</w:t>
            </w:r>
          </w:p>
          <w:p w14:paraId="0658EA0F" w14:textId="77777777" w:rsidR="00FB41B6" w:rsidRPr="0022191E" w:rsidRDefault="009133FF" w:rsidP="0022191E">
            <w:pPr>
              <w:pStyle w:val="ListBullet"/>
              <w:rPr>
                <w:b w:val="0"/>
                <w:bCs/>
              </w:rPr>
            </w:pPr>
            <w:r w:rsidRPr="0022191E">
              <w:rPr>
                <w:b w:val="0"/>
                <w:bCs/>
              </w:rPr>
              <w:t>I can draw convex and non-convex quadrilaterals.</w:t>
            </w:r>
          </w:p>
          <w:p w14:paraId="3CF68B23" w14:textId="0E622E51" w:rsidR="00FB41B6" w:rsidRPr="0014075D" w:rsidRDefault="0014075D" w:rsidP="0022191E">
            <w:pPr>
              <w:pStyle w:val="ListBullet"/>
            </w:pPr>
            <w:r w:rsidRPr="0022191E">
              <w:rPr>
                <w:b w:val="0"/>
                <w:bCs/>
              </w:rPr>
              <w:t>I can explain the difference between convex and non-convex quadrilaterals.</w:t>
            </w:r>
          </w:p>
        </w:tc>
        <w:tc>
          <w:tcPr>
            <w:tcW w:w="3796" w:type="dxa"/>
          </w:tcPr>
          <w:p w14:paraId="59449C46" w14:textId="25E96ED3" w:rsidR="00FB41B6" w:rsidRDefault="00324EEA"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hyperlink r:id="rId19" w:history="1">
              <w:r w:rsidR="00FB41B6" w:rsidRPr="00833B41">
                <w:rPr>
                  <w:rStyle w:val="Hyperlink"/>
                  <w:i/>
                  <w:iCs/>
                </w:rPr>
                <w:t>Unravelling tessellations</w:t>
              </w:r>
              <w:r w:rsidR="00FB41B6" w:rsidRPr="00833B41">
                <w:rPr>
                  <w:rStyle w:val="Hyperlink"/>
                </w:rPr>
                <w:t xml:space="preserve"> </w:t>
              </w:r>
              <w:r w:rsidR="0000173F" w:rsidRPr="00833B41">
                <w:rPr>
                  <w:rStyle w:val="Hyperlink"/>
                </w:rPr>
                <w:t>[PPTX 1.1</w:t>
              </w:r>
              <w:r w:rsidR="00C82BE5" w:rsidRPr="00833B41">
                <w:rPr>
                  <w:rStyle w:val="Hyperlink"/>
                </w:rPr>
                <w:t xml:space="preserve"> MB</w:t>
              </w:r>
              <w:r w:rsidR="0000173F" w:rsidRPr="00833B41">
                <w:rPr>
                  <w:rStyle w:val="Hyperlink"/>
                </w:rPr>
                <w:t>]</w:t>
              </w:r>
            </w:hyperlink>
            <w:r w:rsidR="0000173F">
              <w:t xml:space="preserve"> </w:t>
            </w:r>
            <w:r w:rsidR="00FB41B6">
              <w:t>PowerPoint</w:t>
            </w:r>
          </w:p>
          <w:p w14:paraId="382C0C1C" w14:textId="0DBF4E59" w:rsidR="00FB41B6" w:rsidRPr="00F1566F" w:rsidRDefault="00FB41B6"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rsidRPr="00691E47">
              <w:t>S</w:t>
            </w:r>
            <w:r>
              <w:rPr>
                <w:bCs/>
              </w:rPr>
              <w:t>ets of Appendix A printed and cut up, enough for one per pair of students</w:t>
            </w:r>
          </w:p>
          <w:p w14:paraId="6170ACA5" w14:textId="77777777" w:rsidR="00A65E3F" w:rsidRDefault="00A65E3F"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rsidRPr="00A65E3F">
              <w:t>Class set of Appendix B and D</w:t>
            </w:r>
          </w:p>
          <w:p w14:paraId="0CD9707B" w14:textId="129E640B" w:rsidR="00FB41B6" w:rsidRDefault="00FB41B6"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 xml:space="preserve">Copies of Appendix </w:t>
            </w:r>
            <w:r w:rsidR="00F1566F">
              <w:t>C</w:t>
            </w:r>
            <w:r>
              <w:t xml:space="preserve"> printed, enough for one quadrilateral per student</w:t>
            </w:r>
          </w:p>
          <w:p w14:paraId="73C359ED" w14:textId="078A3A28" w:rsidR="00407087" w:rsidRDefault="00407087"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Coloured card or paper for each student</w:t>
            </w:r>
          </w:p>
          <w:p w14:paraId="2A67C89C" w14:textId="4AFD822F" w:rsidR="00C83774" w:rsidRDefault="00FB41B6"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Protractors</w:t>
            </w:r>
            <w:r w:rsidR="00C83774">
              <w:t>, scissors, coloured pencils</w:t>
            </w:r>
          </w:p>
          <w:p w14:paraId="4D8A7ED8" w14:textId="1AAAED8C" w:rsidR="00FB41B6" w:rsidRDefault="00F0693A"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Device with internet access per pair of students (optional)</w:t>
            </w:r>
          </w:p>
        </w:tc>
        <w:tc>
          <w:tcPr>
            <w:tcW w:w="3796" w:type="dxa"/>
          </w:tcPr>
          <w:p w14:paraId="5530FC35" w14:textId="77777777" w:rsidR="00FB41B6" w:rsidRDefault="00FB41B6" w:rsidP="004D46DA">
            <w:pPr>
              <w:cnfStyle w:val="000000100000" w:firstRow="0" w:lastRow="0" w:firstColumn="0" w:lastColumn="0" w:oddVBand="0" w:evenVBand="0" w:oddHBand="1" w:evenHBand="0" w:firstRowFirstColumn="0" w:firstRowLastColumn="0" w:lastRowFirstColumn="0" w:lastRowLastColumn="0"/>
            </w:pPr>
          </w:p>
        </w:tc>
      </w:tr>
    </w:tbl>
    <w:p w14:paraId="0AA7F82A" w14:textId="475AB4BC" w:rsidR="00CF51D0" w:rsidRDefault="00CF51D0" w:rsidP="0022191E">
      <w:pPr>
        <w:pStyle w:val="Heading2"/>
      </w:pPr>
      <w:bookmarkStart w:id="27" w:name="_Toc148951791"/>
      <w:r>
        <w:lastRenderedPageBreak/>
        <w:t xml:space="preserve">Learning episode </w:t>
      </w:r>
      <w:r w:rsidR="00704E15">
        <w:t>6</w:t>
      </w:r>
      <w:r>
        <w:t xml:space="preserve"> – </w:t>
      </w:r>
      <w:r w:rsidR="00A65E3F">
        <w:t>s</w:t>
      </w:r>
      <w:r w:rsidR="00AB1A5B">
        <w:t>ides and angles united</w:t>
      </w:r>
      <w:bookmarkEnd w:id="27"/>
    </w:p>
    <w:p w14:paraId="68E81FA6" w14:textId="77777777" w:rsidR="00CF51D0" w:rsidRDefault="00CF51D0" w:rsidP="004D46DA">
      <w:pPr>
        <w:pStyle w:val="Heading3"/>
      </w:pPr>
      <w:bookmarkStart w:id="28" w:name="_Toc148951792"/>
      <w:r>
        <w:t>Teaching and learning activity</w:t>
      </w:r>
      <w:bookmarkEnd w:id="28"/>
    </w:p>
    <w:p w14:paraId="768BE4E9" w14:textId="79AEEA56" w:rsidR="00B31F0D" w:rsidRPr="005E7B88" w:rsidRDefault="00B31F0D" w:rsidP="004D46DA">
      <w:r>
        <w:t>Students explore the properties of a square by relating them to equilateral and isosceles triangles.</w:t>
      </w:r>
    </w:p>
    <w:p w14:paraId="71D66B78" w14:textId="77777777" w:rsidR="00CF51D0" w:rsidRPr="009768BF" w:rsidRDefault="00CF51D0" w:rsidP="004D46DA">
      <w:pPr>
        <w:pStyle w:val="Heading3"/>
      </w:pPr>
      <w:bookmarkStart w:id="29" w:name="_Toc148951793"/>
      <w:r>
        <w:t>Syllabus content</w:t>
      </w:r>
      <w:bookmarkEnd w:id="29"/>
    </w:p>
    <w:p w14:paraId="49E5D567" w14:textId="7C117E77" w:rsidR="00CF51D0" w:rsidRPr="0010105E" w:rsidRDefault="00521C7D" w:rsidP="004D46DA">
      <w:pPr>
        <w:pStyle w:val="ListBullet"/>
        <w:numPr>
          <w:ilvl w:val="0"/>
          <w:numId w:val="7"/>
        </w:numPr>
        <w:rPr>
          <w:rFonts w:cs="Times New Roman"/>
        </w:rPr>
      </w:pPr>
      <w:r w:rsidRPr="00521C7D">
        <w:t>Verify and describe the properties of the special quadrilaterals which include parallelograms, rectangles, rhombuses, squares, trapeziums and kites</w:t>
      </w:r>
    </w:p>
    <w:p w14:paraId="11389F2C" w14:textId="0CF88CCF" w:rsidR="00CF51D0" w:rsidRPr="0010105E" w:rsidRDefault="0028577D" w:rsidP="004D46DA">
      <w:pPr>
        <w:pStyle w:val="ListBullet"/>
        <w:numPr>
          <w:ilvl w:val="0"/>
          <w:numId w:val="7"/>
        </w:numPr>
        <w:rPr>
          <w:rFonts w:cs="Times New Roman"/>
        </w:rPr>
      </w:pPr>
      <w:r w:rsidRPr="0028577D">
        <w:t>Identify and label the properties of the special quadrilaterals using appropriate conventions</w:t>
      </w:r>
    </w:p>
    <w:p w14:paraId="443F0ACA" w14:textId="77777777" w:rsidR="00CF51D0" w:rsidRPr="0022191E" w:rsidRDefault="00CF51D0" w:rsidP="0022191E">
      <w:r w:rsidRPr="0022191E">
        <w:br w:type="page"/>
      </w:r>
    </w:p>
    <w:p w14:paraId="2B34A26C" w14:textId="254A4A1C" w:rsidR="0011702C" w:rsidRDefault="0011702C" w:rsidP="0011702C">
      <w:pPr>
        <w:pStyle w:val="Caption"/>
      </w:pPr>
      <w:r>
        <w:lastRenderedPageBreak/>
        <w:t xml:space="preserve">Table </w:t>
      </w:r>
      <w:fldSimple w:instr=" SEQ Table \* ARABIC ">
        <w:r w:rsidR="005D7AF1">
          <w:rPr>
            <w:noProof/>
          </w:rPr>
          <w:t>6</w:t>
        </w:r>
      </w:fldSimple>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CF51D0" w14:paraId="48FF11B4"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7593C0E0" w14:textId="77777777" w:rsidR="00CF51D0" w:rsidRPr="00993381" w:rsidRDefault="00CF51D0" w:rsidP="004D46DA">
            <w:r>
              <w:t>Visible learning</w:t>
            </w:r>
          </w:p>
        </w:tc>
        <w:tc>
          <w:tcPr>
            <w:tcW w:w="3796" w:type="dxa"/>
          </w:tcPr>
          <w:p w14:paraId="405B59F8" w14:textId="77777777" w:rsidR="00CF51D0" w:rsidRPr="00993381" w:rsidRDefault="00CF51D0" w:rsidP="004D46DA">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3796" w:type="dxa"/>
          </w:tcPr>
          <w:p w14:paraId="0B975E08" w14:textId="77777777" w:rsidR="00CF51D0" w:rsidRPr="00993381" w:rsidRDefault="00CF51D0" w:rsidP="004D46DA">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CF51D0" w14:paraId="3D47FADC"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7C56F417" w14:textId="799CCA87" w:rsidR="00CF51D0" w:rsidRPr="00184FE0" w:rsidRDefault="00324EEA" w:rsidP="004D46DA">
            <w:hyperlink r:id="rId20" w:history="1">
              <w:r w:rsidR="00852AE0" w:rsidRPr="00184FE0">
                <w:rPr>
                  <w:rStyle w:val="Hyperlink"/>
                </w:rPr>
                <w:t>Sides and angles united</w:t>
              </w:r>
              <w:r w:rsidR="00F20E08" w:rsidRPr="00184FE0">
                <w:rPr>
                  <w:rStyle w:val="Hyperlink"/>
                </w:rPr>
                <w:t xml:space="preserve"> </w:t>
              </w:r>
              <w:r w:rsidR="00181B16">
                <w:rPr>
                  <w:rStyle w:val="Hyperlink"/>
                </w:rPr>
                <w:t>[DOCX</w:t>
              </w:r>
              <w:r w:rsidR="00F20E08" w:rsidRPr="00184FE0">
                <w:rPr>
                  <w:rStyle w:val="Hyperlink"/>
                </w:rPr>
                <w:t xml:space="preserve"> 603</w:t>
              </w:r>
              <w:r w:rsidR="00C82BE5" w:rsidRPr="00184FE0">
                <w:rPr>
                  <w:rStyle w:val="Hyperlink"/>
                </w:rPr>
                <w:t xml:space="preserve"> KB</w:t>
              </w:r>
              <w:r w:rsidR="00F20E08" w:rsidRPr="00184FE0">
                <w:rPr>
                  <w:rStyle w:val="Hyperlink"/>
                </w:rPr>
                <w:t>]</w:t>
              </w:r>
            </w:hyperlink>
          </w:p>
          <w:p w14:paraId="2EDEFE0F" w14:textId="28471B40" w:rsidR="00CF51D0" w:rsidRPr="00D42A89" w:rsidRDefault="00CF51D0" w:rsidP="004D46DA">
            <w:pPr>
              <w:rPr>
                <w:bCs/>
              </w:rPr>
            </w:pPr>
            <w:r>
              <w:rPr>
                <w:bCs/>
              </w:rPr>
              <w:t xml:space="preserve">Duration: </w:t>
            </w:r>
            <w:r w:rsidR="00E73373">
              <w:rPr>
                <w:b w:val="0"/>
              </w:rPr>
              <w:t>1</w:t>
            </w:r>
            <w:r w:rsidR="0011702C">
              <w:rPr>
                <w:b w:val="0"/>
              </w:rPr>
              <w:t>–</w:t>
            </w:r>
            <w:r w:rsidR="00E73373">
              <w:rPr>
                <w:b w:val="0"/>
              </w:rPr>
              <w:t>2 lessons</w:t>
            </w:r>
          </w:p>
          <w:p w14:paraId="3BC547E9" w14:textId="4AED30E1" w:rsidR="00CF51D0" w:rsidRDefault="00CF51D0" w:rsidP="004D46DA">
            <w:pPr>
              <w:rPr>
                <w:b w:val="0"/>
                <w:bCs/>
              </w:rPr>
            </w:pPr>
            <w:r w:rsidRPr="002F622F">
              <w:t>Learning intention</w:t>
            </w:r>
          </w:p>
          <w:p w14:paraId="1F8AF217" w14:textId="2D337E0A" w:rsidR="00CF51D0" w:rsidRPr="00993381" w:rsidRDefault="002B073F" w:rsidP="004D46DA">
            <w:pPr>
              <w:pStyle w:val="ListBullet"/>
              <w:numPr>
                <w:ilvl w:val="0"/>
                <w:numId w:val="7"/>
              </w:numPr>
              <w:mirrorIndents w:val="0"/>
              <w:rPr>
                <w:b w:val="0"/>
                <w:bCs/>
              </w:rPr>
            </w:pPr>
            <w:r w:rsidRPr="002B073F">
              <w:rPr>
                <w:b w:val="0"/>
                <w:bCs/>
              </w:rPr>
              <w:t>To know the properties of a square</w:t>
            </w:r>
            <w:r w:rsidR="00CF51D0">
              <w:rPr>
                <w:b w:val="0"/>
                <w:bCs/>
              </w:rPr>
              <w:t>.</w:t>
            </w:r>
          </w:p>
          <w:p w14:paraId="307628C9" w14:textId="0878FE49" w:rsidR="00CF51D0" w:rsidRDefault="00CF51D0" w:rsidP="004D46DA">
            <w:pPr>
              <w:rPr>
                <w:b w:val="0"/>
                <w:bCs/>
              </w:rPr>
            </w:pPr>
            <w:r w:rsidRPr="002F622F">
              <w:t>Success criteria</w:t>
            </w:r>
          </w:p>
          <w:p w14:paraId="5FFE66FD" w14:textId="072AF27F" w:rsidR="00186111" w:rsidRPr="003B2B7C" w:rsidRDefault="00186111" w:rsidP="004D46DA">
            <w:pPr>
              <w:pStyle w:val="ListBullet"/>
              <w:numPr>
                <w:ilvl w:val="0"/>
                <w:numId w:val="7"/>
              </w:numPr>
              <w:rPr>
                <w:b w:val="0"/>
                <w:bCs/>
              </w:rPr>
            </w:pPr>
            <w:r w:rsidRPr="003B2B7C">
              <w:rPr>
                <w:b w:val="0"/>
                <w:bCs/>
              </w:rPr>
              <w:t>I can compare the properties of a triangle to a square.</w:t>
            </w:r>
          </w:p>
          <w:p w14:paraId="3DC1E35C" w14:textId="027D2A65" w:rsidR="00186111" w:rsidRPr="003B2B7C" w:rsidRDefault="00186111" w:rsidP="004D46DA">
            <w:pPr>
              <w:pStyle w:val="ListBullet"/>
              <w:numPr>
                <w:ilvl w:val="0"/>
                <w:numId w:val="7"/>
              </w:numPr>
              <w:rPr>
                <w:b w:val="0"/>
                <w:bCs/>
              </w:rPr>
            </w:pPr>
            <w:r w:rsidRPr="003B2B7C">
              <w:rPr>
                <w:b w:val="0"/>
                <w:bCs/>
              </w:rPr>
              <w:t>I can describe the properties of a square.</w:t>
            </w:r>
          </w:p>
          <w:p w14:paraId="57AD4648" w14:textId="523C0608" w:rsidR="00CF51D0" w:rsidRPr="00186111" w:rsidRDefault="00186111" w:rsidP="004D46DA">
            <w:pPr>
              <w:pStyle w:val="ListBullet"/>
              <w:numPr>
                <w:ilvl w:val="0"/>
                <w:numId w:val="7"/>
              </w:numPr>
              <w:mirrorIndents w:val="0"/>
              <w:rPr>
                <w:b w:val="0"/>
                <w:bCs/>
              </w:rPr>
            </w:pPr>
            <w:r w:rsidRPr="00186111">
              <w:rPr>
                <w:b w:val="0"/>
                <w:bCs/>
              </w:rPr>
              <w:t>I can justify why a quadrilateral can be classified as square</w:t>
            </w:r>
            <w:r w:rsidR="00CF51D0" w:rsidRPr="00186111">
              <w:rPr>
                <w:b w:val="0"/>
                <w:bCs/>
              </w:rPr>
              <w:t>.</w:t>
            </w:r>
          </w:p>
        </w:tc>
        <w:tc>
          <w:tcPr>
            <w:tcW w:w="3796" w:type="dxa"/>
          </w:tcPr>
          <w:p w14:paraId="70B2748C" w14:textId="3B791934" w:rsidR="00CF51D0" w:rsidRDefault="00324EEA"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hyperlink r:id="rId21" w:history="1">
              <w:r w:rsidR="00852AE0" w:rsidRPr="00184FE0">
                <w:rPr>
                  <w:rStyle w:val="Hyperlink"/>
                  <w:i/>
                  <w:iCs/>
                </w:rPr>
                <w:t>Sides and angles united</w:t>
              </w:r>
              <w:r w:rsidR="00CF51D0" w:rsidRPr="00184FE0">
                <w:rPr>
                  <w:rStyle w:val="Hyperlink"/>
                </w:rPr>
                <w:t xml:space="preserve"> </w:t>
              </w:r>
              <w:r w:rsidR="0000173F" w:rsidRPr="00184FE0">
                <w:rPr>
                  <w:rStyle w:val="Hyperlink"/>
                </w:rPr>
                <w:t>[PPTX 660</w:t>
              </w:r>
              <w:r w:rsidR="00C82BE5" w:rsidRPr="00184FE0">
                <w:rPr>
                  <w:rStyle w:val="Hyperlink"/>
                </w:rPr>
                <w:t xml:space="preserve"> KB</w:t>
              </w:r>
              <w:r w:rsidR="0000173F" w:rsidRPr="00184FE0">
                <w:rPr>
                  <w:rStyle w:val="Hyperlink"/>
                </w:rPr>
                <w:t>]</w:t>
              </w:r>
            </w:hyperlink>
            <w:r w:rsidR="0000173F">
              <w:t xml:space="preserve"> </w:t>
            </w:r>
            <w:r w:rsidR="00CF51D0">
              <w:t>PowerPoint</w:t>
            </w:r>
          </w:p>
          <w:p w14:paraId="092E134D" w14:textId="1546CF28" w:rsidR="00CF51D0" w:rsidRDefault="00CF51D0"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Class set of Appendix A</w:t>
            </w:r>
            <w:r w:rsidR="003D3865">
              <w:t xml:space="preserve"> and</w:t>
            </w:r>
            <w:r>
              <w:t xml:space="preserve"> B</w:t>
            </w:r>
          </w:p>
          <w:p w14:paraId="5A691F0D" w14:textId="47463E81" w:rsidR="006C7C6F" w:rsidRDefault="00661FB8"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O</w:t>
            </w:r>
            <w:r w:rsidR="006C7C6F">
              <w:t>ne copy of App</w:t>
            </w:r>
            <w:r w:rsidR="000E2B3C">
              <w:t>endix C printed</w:t>
            </w:r>
            <w:r>
              <w:t>, per pair</w:t>
            </w:r>
          </w:p>
          <w:p w14:paraId="4EC6BF7D" w14:textId="390478A4" w:rsidR="00CF51D0" w:rsidRDefault="006C7C6F"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 xml:space="preserve">Multiple copies of </w:t>
            </w:r>
            <w:r w:rsidR="00CF51D0">
              <w:t xml:space="preserve">Appendix </w:t>
            </w:r>
            <w:r>
              <w:t>D</w:t>
            </w:r>
            <w:r w:rsidR="00CF51D0">
              <w:t xml:space="preserve"> printed</w:t>
            </w:r>
            <w:r>
              <w:t xml:space="preserve"> per student</w:t>
            </w:r>
          </w:p>
          <w:p w14:paraId="47A72EF0" w14:textId="24BFE221" w:rsidR="006C7C6F" w:rsidRDefault="005C1EBB" w:rsidP="004D46DA">
            <w:pPr>
              <w:pStyle w:val="ListBullet"/>
              <w:numPr>
                <w:ilvl w:val="0"/>
                <w:numId w:val="7"/>
              </w:numPr>
              <w:cnfStyle w:val="000000100000" w:firstRow="0" w:lastRow="0" w:firstColumn="0" w:lastColumn="0" w:oddVBand="0" w:evenVBand="0" w:oddHBand="1" w:evenHBand="0" w:firstRowFirstColumn="0" w:firstRowLastColumn="0" w:lastRowFirstColumn="0" w:lastRowLastColumn="0"/>
            </w:pPr>
            <w:r>
              <w:t xml:space="preserve">Rulers and </w:t>
            </w:r>
            <w:r w:rsidR="00DC7244">
              <w:t xml:space="preserve">protractors </w:t>
            </w:r>
            <w:r>
              <w:t>for student use</w:t>
            </w:r>
          </w:p>
        </w:tc>
        <w:tc>
          <w:tcPr>
            <w:tcW w:w="3796" w:type="dxa"/>
          </w:tcPr>
          <w:p w14:paraId="73C08F57" w14:textId="77777777" w:rsidR="00CF51D0" w:rsidRDefault="00CF51D0" w:rsidP="004D46DA">
            <w:pPr>
              <w:cnfStyle w:val="000000100000" w:firstRow="0" w:lastRow="0" w:firstColumn="0" w:lastColumn="0" w:oddVBand="0" w:evenVBand="0" w:oddHBand="1" w:evenHBand="0" w:firstRowFirstColumn="0" w:firstRowLastColumn="0" w:lastRowFirstColumn="0" w:lastRowLastColumn="0"/>
            </w:pPr>
          </w:p>
        </w:tc>
      </w:tr>
    </w:tbl>
    <w:p w14:paraId="5D828393" w14:textId="77777777" w:rsidR="004A0964" w:rsidRPr="004A0964" w:rsidRDefault="004A0964" w:rsidP="004A0964">
      <w:r w:rsidRPr="004A0964">
        <w:br w:type="page"/>
      </w:r>
    </w:p>
    <w:p w14:paraId="64A16396" w14:textId="35A41A92" w:rsidR="00CF51D0" w:rsidRDefault="00CF51D0" w:rsidP="0022191E">
      <w:pPr>
        <w:pStyle w:val="Heading2"/>
      </w:pPr>
      <w:bookmarkStart w:id="30" w:name="_Toc148951794"/>
      <w:r>
        <w:lastRenderedPageBreak/>
        <w:t xml:space="preserve">Learning episode </w:t>
      </w:r>
      <w:r w:rsidR="00704E15">
        <w:t>7</w:t>
      </w:r>
      <w:r>
        <w:t xml:space="preserve"> – </w:t>
      </w:r>
      <w:r w:rsidR="00A65E3F">
        <w:t>d</w:t>
      </w:r>
      <w:r w:rsidR="00DE2316">
        <w:t>iamonds of geometry</w:t>
      </w:r>
      <w:bookmarkEnd w:id="30"/>
    </w:p>
    <w:p w14:paraId="1E7667BB" w14:textId="77777777" w:rsidR="00CF51D0" w:rsidRDefault="00CF51D0" w:rsidP="004D46DA">
      <w:pPr>
        <w:pStyle w:val="Heading3"/>
      </w:pPr>
      <w:bookmarkStart w:id="31" w:name="_Toc148951795"/>
      <w:r>
        <w:t>Teaching and learning activity</w:t>
      </w:r>
      <w:bookmarkEnd w:id="31"/>
    </w:p>
    <w:p w14:paraId="3F763C89" w14:textId="37889983" w:rsidR="00CF51D0" w:rsidRDefault="007749D9" w:rsidP="004D46DA">
      <w:r w:rsidRPr="007749D9">
        <w:t xml:space="preserve">Students explore the properties of a rhombus by joining </w:t>
      </w:r>
      <w:r w:rsidR="00DC7244">
        <w:t>2</w:t>
      </w:r>
      <w:r w:rsidR="00DC7244" w:rsidRPr="007749D9">
        <w:t xml:space="preserve"> </w:t>
      </w:r>
      <w:r w:rsidRPr="007749D9">
        <w:t xml:space="preserve">equilateral triangles and then </w:t>
      </w:r>
      <w:r w:rsidR="00DC7244">
        <w:t>2</w:t>
      </w:r>
      <w:r w:rsidR="00DC7244" w:rsidRPr="007749D9">
        <w:t xml:space="preserve"> </w:t>
      </w:r>
      <w:r w:rsidRPr="007749D9">
        <w:t>isosceles triangles.</w:t>
      </w:r>
    </w:p>
    <w:p w14:paraId="35FD382D" w14:textId="77777777" w:rsidR="00CF51D0" w:rsidRPr="009768BF" w:rsidRDefault="00CF51D0" w:rsidP="004D46DA">
      <w:pPr>
        <w:pStyle w:val="Heading3"/>
      </w:pPr>
      <w:bookmarkStart w:id="32" w:name="_Toc148951796"/>
      <w:r>
        <w:t>Syllabus content</w:t>
      </w:r>
      <w:bookmarkEnd w:id="32"/>
    </w:p>
    <w:p w14:paraId="46DF0B91" w14:textId="58598CB6" w:rsidR="00D44FD3" w:rsidRDefault="00D44FD3" w:rsidP="004D46DA">
      <w:pPr>
        <w:pStyle w:val="ListBullet"/>
        <w:numPr>
          <w:ilvl w:val="0"/>
          <w:numId w:val="7"/>
        </w:numPr>
      </w:pPr>
      <w:r>
        <w:t>Verify and describe the properties of the special quadrilaterals which include parallelograms, rectangles, rhombuses, squares, trapeziums and kites</w:t>
      </w:r>
    </w:p>
    <w:p w14:paraId="7475DAF0" w14:textId="0598EFC6" w:rsidR="00CF51D0" w:rsidRPr="00D44FD3" w:rsidRDefault="00D44FD3" w:rsidP="004D46DA">
      <w:pPr>
        <w:pStyle w:val="ListBullet"/>
        <w:numPr>
          <w:ilvl w:val="0"/>
          <w:numId w:val="7"/>
        </w:numPr>
        <w:rPr>
          <w:rFonts w:cs="Times New Roman"/>
        </w:rPr>
      </w:pPr>
      <w:r>
        <w:t>Identify and label the properties of the special quadrilaterals using appropriate conventions</w:t>
      </w:r>
    </w:p>
    <w:p w14:paraId="1A5451F1" w14:textId="28F73425" w:rsidR="00D44FD3" w:rsidRPr="0010105E" w:rsidRDefault="00D44FD3" w:rsidP="004D46DA">
      <w:pPr>
        <w:pStyle w:val="ListBullet"/>
        <w:numPr>
          <w:ilvl w:val="0"/>
          <w:numId w:val="7"/>
        </w:numPr>
        <w:rPr>
          <w:rFonts w:cs="Times New Roman"/>
        </w:rPr>
      </w:pPr>
      <w:r w:rsidRPr="00D44FD3">
        <w:rPr>
          <w:rFonts w:cs="Times New Roman"/>
        </w:rPr>
        <w:t>Justify why some quadrilaterals may be classified as more than one type of quadrilateral</w:t>
      </w:r>
    </w:p>
    <w:p w14:paraId="685D2C3C" w14:textId="77777777" w:rsidR="00CF51D0" w:rsidRPr="00BC4B98" w:rsidRDefault="00CF51D0" w:rsidP="00BC4B98">
      <w:r w:rsidRPr="00BC4B98">
        <w:br w:type="page"/>
      </w:r>
    </w:p>
    <w:p w14:paraId="278ADD7E" w14:textId="0D2A66EF" w:rsidR="00487F29" w:rsidRDefault="00487F29" w:rsidP="00487F29">
      <w:pPr>
        <w:pStyle w:val="Caption"/>
      </w:pPr>
      <w:r>
        <w:lastRenderedPageBreak/>
        <w:t xml:space="preserve">Table </w:t>
      </w:r>
      <w:fldSimple w:instr=" SEQ Table \* ARABIC ">
        <w:r w:rsidR="005D7AF1">
          <w:rPr>
            <w:noProof/>
          </w:rPr>
          <w:t>7</w:t>
        </w:r>
      </w:fldSimple>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CF51D0" w14:paraId="31C77C66"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429B781B" w14:textId="77777777" w:rsidR="00CF51D0" w:rsidRPr="00993381" w:rsidRDefault="00CF51D0" w:rsidP="004D46DA">
            <w:r>
              <w:t>Visible learning</w:t>
            </w:r>
          </w:p>
        </w:tc>
        <w:tc>
          <w:tcPr>
            <w:tcW w:w="3796" w:type="dxa"/>
          </w:tcPr>
          <w:p w14:paraId="615B7C26" w14:textId="77777777" w:rsidR="00CF51D0" w:rsidRPr="00993381" w:rsidRDefault="00CF51D0" w:rsidP="004D46DA">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3796" w:type="dxa"/>
          </w:tcPr>
          <w:p w14:paraId="0DB69D91" w14:textId="77777777" w:rsidR="00CF51D0" w:rsidRPr="00993381" w:rsidRDefault="00CF51D0" w:rsidP="004D46DA">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CF51D0" w14:paraId="5686554C"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4CFC1BC9" w14:textId="57DC8EFF" w:rsidR="00CF51D0" w:rsidRPr="00EE063E" w:rsidRDefault="00324EEA" w:rsidP="004D46DA">
            <w:hyperlink r:id="rId22" w:history="1">
              <w:r w:rsidR="00035FCC" w:rsidRPr="00EE063E">
                <w:rPr>
                  <w:rStyle w:val="Hyperlink"/>
                </w:rPr>
                <w:t>Diamonds of geometry</w:t>
              </w:r>
              <w:r w:rsidR="00F20E08" w:rsidRPr="00EE063E">
                <w:rPr>
                  <w:rStyle w:val="Hyperlink"/>
                </w:rPr>
                <w:t xml:space="preserve"> </w:t>
              </w:r>
              <w:r w:rsidR="00181B16">
                <w:rPr>
                  <w:rStyle w:val="Hyperlink"/>
                </w:rPr>
                <w:t>[DOCX</w:t>
              </w:r>
              <w:r w:rsidR="00F20E08" w:rsidRPr="00EE063E">
                <w:rPr>
                  <w:rStyle w:val="Hyperlink"/>
                </w:rPr>
                <w:t xml:space="preserve"> 980</w:t>
              </w:r>
              <w:r w:rsidR="00C82BE5" w:rsidRPr="00EE063E">
                <w:rPr>
                  <w:rStyle w:val="Hyperlink"/>
                </w:rPr>
                <w:t xml:space="preserve"> KB</w:t>
              </w:r>
              <w:r w:rsidR="00F20E08" w:rsidRPr="00EE063E">
                <w:rPr>
                  <w:rStyle w:val="Hyperlink"/>
                </w:rPr>
                <w:t>]</w:t>
              </w:r>
            </w:hyperlink>
          </w:p>
          <w:p w14:paraId="7EC2D9D6" w14:textId="7AAE01AB" w:rsidR="00CF51D0" w:rsidRPr="00D42A89" w:rsidRDefault="00CF51D0" w:rsidP="004D46DA">
            <w:pPr>
              <w:rPr>
                <w:bCs/>
              </w:rPr>
            </w:pPr>
            <w:r>
              <w:rPr>
                <w:bCs/>
              </w:rPr>
              <w:t xml:space="preserve">Duration: </w:t>
            </w:r>
            <w:r w:rsidR="00035FCC">
              <w:rPr>
                <w:b w:val="0"/>
              </w:rPr>
              <w:t>1</w:t>
            </w:r>
            <w:r w:rsidR="00487F29">
              <w:rPr>
                <w:b w:val="0"/>
              </w:rPr>
              <w:t>–</w:t>
            </w:r>
            <w:r w:rsidR="00035FCC">
              <w:rPr>
                <w:b w:val="0"/>
              </w:rPr>
              <w:t>2 lessons</w:t>
            </w:r>
          </w:p>
          <w:p w14:paraId="142BF58F" w14:textId="0082F755" w:rsidR="00CF51D0" w:rsidRDefault="00CF51D0" w:rsidP="004D46DA">
            <w:pPr>
              <w:rPr>
                <w:b w:val="0"/>
                <w:bCs/>
              </w:rPr>
            </w:pPr>
            <w:r w:rsidRPr="002F622F">
              <w:t>Learning intention</w:t>
            </w:r>
          </w:p>
          <w:p w14:paraId="1E03F34E" w14:textId="76FC2923" w:rsidR="00CF51D0" w:rsidRPr="00362828" w:rsidRDefault="00362828" w:rsidP="004D46DA">
            <w:pPr>
              <w:pStyle w:val="ListBullet"/>
              <w:numPr>
                <w:ilvl w:val="0"/>
                <w:numId w:val="7"/>
              </w:numPr>
              <w:mirrorIndents w:val="0"/>
              <w:rPr>
                <w:b w:val="0"/>
                <w:bCs/>
              </w:rPr>
            </w:pPr>
            <w:r w:rsidRPr="00362828">
              <w:rPr>
                <w:b w:val="0"/>
                <w:bCs/>
                <w:lang w:eastAsia="zh-CN"/>
              </w:rPr>
              <w:t>To know the properties of a rhombus.</w:t>
            </w:r>
          </w:p>
          <w:p w14:paraId="1899B9CD" w14:textId="3B57353F" w:rsidR="00CF51D0" w:rsidRDefault="00CF51D0" w:rsidP="004D46DA">
            <w:pPr>
              <w:rPr>
                <w:b w:val="0"/>
                <w:bCs/>
              </w:rPr>
            </w:pPr>
            <w:r w:rsidRPr="002F622F">
              <w:t>Success criteria</w:t>
            </w:r>
          </w:p>
          <w:p w14:paraId="25FF5A76" w14:textId="478F9B23" w:rsidR="00F04762" w:rsidRPr="002F0B09" w:rsidRDefault="00F04762" w:rsidP="004D46DA">
            <w:pPr>
              <w:pStyle w:val="ListBullet"/>
              <w:numPr>
                <w:ilvl w:val="0"/>
                <w:numId w:val="7"/>
              </w:numPr>
              <w:rPr>
                <w:b w:val="0"/>
                <w:bCs/>
              </w:rPr>
            </w:pPr>
            <w:r w:rsidRPr="002F0B09">
              <w:rPr>
                <w:b w:val="0"/>
                <w:bCs/>
              </w:rPr>
              <w:t xml:space="preserve">I can compare the properties of </w:t>
            </w:r>
            <w:r w:rsidR="00A65E3F">
              <w:rPr>
                <w:b w:val="0"/>
                <w:bCs/>
              </w:rPr>
              <w:t>2</w:t>
            </w:r>
            <w:r w:rsidRPr="002F0B09">
              <w:rPr>
                <w:b w:val="0"/>
                <w:bCs/>
              </w:rPr>
              <w:t xml:space="preserve"> quadrilaterals.</w:t>
            </w:r>
          </w:p>
          <w:p w14:paraId="503E26ED" w14:textId="77777777" w:rsidR="00F04762" w:rsidRPr="00487F29" w:rsidRDefault="00F04762" w:rsidP="004D46DA">
            <w:pPr>
              <w:pStyle w:val="ListBullet"/>
              <w:numPr>
                <w:ilvl w:val="0"/>
                <w:numId w:val="7"/>
              </w:numPr>
            </w:pPr>
            <w:r w:rsidRPr="002F0B09">
              <w:rPr>
                <w:b w:val="0"/>
                <w:bCs/>
              </w:rPr>
              <w:t>I can describe the properties of a rhombus.</w:t>
            </w:r>
          </w:p>
          <w:p w14:paraId="7BAEBA36" w14:textId="7B682591" w:rsidR="00CF51D0" w:rsidRPr="00F04762" w:rsidRDefault="00F04762" w:rsidP="004D46DA">
            <w:pPr>
              <w:pStyle w:val="ListBullet"/>
              <w:numPr>
                <w:ilvl w:val="0"/>
                <w:numId w:val="7"/>
              </w:numPr>
              <w:mirrorIndents w:val="0"/>
              <w:rPr>
                <w:b w:val="0"/>
                <w:bCs/>
              </w:rPr>
            </w:pPr>
            <w:r w:rsidRPr="00F04762">
              <w:rPr>
                <w:b w:val="0"/>
                <w:bCs/>
              </w:rPr>
              <w:t>I can justify why a quadrilateral can be classified as rhombus</w:t>
            </w:r>
            <w:r w:rsidR="00CF51D0" w:rsidRPr="00F04762">
              <w:rPr>
                <w:b w:val="0"/>
                <w:bCs/>
              </w:rPr>
              <w:t>.</w:t>
            </w:r>
          </w:p>
        </w:tc>
        <w:tc>
          <w:tcPr>
            <w:tcW w:w="3796" w:type="dxa"/>
          </w:tcPr>
          <w:p w14:paraId="275BB8E9" w14:textId="1CA1A7AB" w:rsidR="004D7EAE" w:rsidRDefault="00324EEA"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hyperlink r:id="rId23" w:history="1">
              <w:r w:rsidR="004D7EAE" w:rsidRPr="00EE063E">
                <w:rPr>
                  <w:rStyle w:val="Hyperlink"/>
                  <w:i/>
                  <w:iCs/>
                </w:rPr>
                <w:t>Diamonds of geometry</w:t>
              </w:r>
              <w:r w:rsidR="004D7EAE" w:rsidRPr="00EE063E">
                <w:rPr>
                  <w:rStyle w:val="Hyperlink"/>
                </w:rPr>
                <w:t xml:space="preserve"> </w:t>
              </w:r>
              <w:r w:rsidR="0000173F" w:rsidRPr="00EE063E">
                <w:rPr>
                  <w:rStyle w:val="Hyperlink"/>
                </w:rPr>
                <w:t>[PPTX 962</w:t>
              </w:r>
              <w:r w:rsidR="00C82BE5" w:rsidRPr="00EE063E">
                <w:rPr>
                  <w:rStyle w:val="Hyperlink"/>
                </w:rPr>
                <w:t xml:space="preserve"> KB</w:t>
              </w:r>
              <w:r w:rsidR="0000173F" w:rsidRPr="00EE063E">
                <w:rPr>
                  <w:rStyle w:val="Hyperlink"/>
                </w:rPr>
                <w:t>]</w:t>
              </w:r>
            </w:hyperlink>
            <w:r w:rsidR="0000173F">
              <w:t xml:space="preserve"> </w:t>
            </w:r>
            <w:r w:rsidR="004D7EAE">
              <w:t>PowerPoint</w:t>
            </w:r>
            <w:r w:rsidR="0000173F">
              <w:t xml:space="preserve"> </w:t>
            </w:r>
          </w:p>
          <w:p w14:paraId="1B47D2C5" w14:textId="31165AED" w:rsidR="00CF51D0" w:rsidRDefault="00CF51D0"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Class set</w:t>
            </w:r>
            <w:r w:rsidR="00DC7244">
              <w:t xml:space="preserve"> </w:t>
            </w:r>
            <w:r w:rsidR="002B513B">
              <w:t xml:space="preserve">of </w:t>
            </w:r>
            <w:r>
              <w:t>Appendix A</w:t>
            </w:r>
            <w:r w:rsidR="00DC7244">
              <w:t>,</w:t>
            </w:r>
            <w:r w:rsidR="005D5B37">
              <w:t xml:space="preserve"> </w:t>
            </w:r>
            <w:r>
              <w:t>printed</w:t>
            </w:r>
          </w:p>
          <w:p w14:paraId="6E224DE0" w14:textId="4934A7B6" w:rsidR="00CF51D0" w:rsidRDefault="00AE79AF"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 xml:space="preserve">Enough </w:t>
            </w:r>
            <w:r w:rsidR="00CF51D0">
              <w:t>set</w:t>
            </w:r>
            <w:r>
              <w:t>s</w:t>
            </w:r>
            <w:r w:rsidR="00CF51D0">
              <w:t xml:space="preserve"> of Appendix </w:t>
            </w:r>
            <w:r>
              <w:t>B</w:t>
            </w:r>
            <w:r w:rsidR="00CF51D0">
              <w:t xml:space="preserve"> printed</w:t>
            </w:r>
            <w:r w:rsidR="00AD1B36">
              <w:t xml:space="preserve"> on A3 paper</w:t>
            </w:r>
            <w:r w:rsidR="00CF51D0">
              <w:t xml:space="preserve">, </w:t>
            </w:r>
            <w:r>
              <w:t>for one per group of 3 students</w:t>
            </w:r>
          </w:p>
          <w:p w14:paraId="2D6D8CC9" w14:textId="658A6EC1" w:rsidR="00AE79AF" w:rsidRDefault="00AE79AF"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One A4 sheet of paper per student</w:t>
            </w:r>
          </w:p>
        </w:tc>
        <w:tc>
          <w:tcPr>
            <w:tcW w:w="3796" w:type="dxa"/>
          </w:tcPr>
          <w:p w14:paraId="5EBEBDDB" w14:textId="77777777" w:rsidR="00CF51D0" w:rsidRDefault="00CF51D0" w:rsidP="004D46DA">
            <w:pPr>
              <w:cnfStyle w:val="000000100000" w:firstRow="0" w:lastRow="0" w:firstColumn="0" w:lastColumn="0" w:oddVBand="0" w:evenVBand="0" w:oddHBand="1" w:evenHBand="0" w:firstRowFirstColumn="0" w:firstRowLastColumn="0" w:lastRowFirstColumn="0" w:lastRowLastColumn="0"/>
            </w:pPr>
          </w:p>
        </w:tc>
      </w:tr>
    </w:tbl>
    <w:p w14:paraId="2107BA64" w14:textId="582AF768" w:rsidR="00CF51D0" w:rsidRDefault="00CF51D0" w:rsidP="0022191E">
      <w:pPr>
        <w:pStyle w:val="Heading2"/>
      </w:pPr>
      <w:bookmarkStart w:id="33" w:name="_Toc148951797"/>
      <w:r>
        <w:lastRenderedPageBreak/>
        <w:t xml:space="preserve">Learning episode </w:t>
      </w:r>
      <w:r w:rsidR="00704E15">
        <w:t>8</w:t>
      </w:r>
      <w:r>
        <w:t xml:space="preserve"> – </w:t>
      </w:r>
      <w:r w:rsidR="00A65E3F">
        <w:t>t</w:t>
      </w:r>
      <w:r w:rsidR="00DE2316">
        <w:t>wo of a kind</w:t>
      </w:r>
      <w:bookmarkEnd w:id="33"/>
    </w:p>
    <w:p w14:paraId="40866253" w14:textId="77777777" w:rsidR="00CF51D0" w:rsidRDefault="00CF51D0" w:rsidP="004D46DA">
      <w:pPr>
        <w:pStyle w:val="Heading3"/>
      </w:pPr>
      <w:bookmarkStart w:id="34" w:name="_Toc148951798"/>
      <w:r>
        <w:t>Teaching and learning activity</w:t>
      </w:r>
      <w:bookmarkEnd w:id="34"/>
    </w:p>
    <w:p w14:paraId="7E76D560" w14:textId="16C4036F" w:rsidR="00CF51D0" w:rsidRDefault="00FE4B1B" w:rsidP="004D46DA">
      <w:r>
        <w:rPr>
          <w:color w:val="000000"/>
          <w:shd w:val="clear" w:color="auto" w:fill="FFFFFF"/>
        </w:rPr>
        <w:t>Students explore the properties of a rectangle by comparing it to a square and a parallelogram by comparing it to a rhombus. Students will use their prior knowledge of triangles, squares, and rhombuses in this lesson.</w:t>
      </w:r>
    </w:p>
    <w:p w14:paraId="2FE4D22A" w14:textId="77777777" w:rsidR="00CF51D0" w:rsidRPr="009768BF" w:rsidRDefault="00CF51D0" w:rsidP="004D46DA">
      <w:pPr>
        <w:pStyle w:val="Heading3"/>
      </w:pPr>
      <w:bookmarkStart w:id="35" w:name="_Toc148951799"/>
      <w:r>
        <w:t>Syllabus content</w:t>
      </w:r>
      <w:bookmarkEnd w:id="35"/>
    </w:p>
    <w:p w14:paraId="58365014" w14:textId="05618DAF" w:rsidR="00697103" w:rsidRDefault="00697103" w:rsidP="004D46DA">
      <w:pPr>
        <w:pStyle w:val="ListBullet"/>
        <w:numPr>
          <w:ilvl w:val="0"/>
          <w:numId w:val="7"/>
        </w:numPr>
      </w:pPr>
      <w:r>
        <w:t>Verify and describe the properties of the special quadrilaterals which include parallelograms, rectangles, rhombuses, squares, trapeziums and kites</w:t>
      </w:r>
    </w:p>
    <w:p w14:paraId="7FD9E7E4" w14:textId="60C3F375" w:rsidR="00CF51D0" w:rsidRPr="00C62419" w:rsidRDefault="00697103" w:rsidP="004D46DA">
      <w:pPr>
        <w:pStyle w:val="ListBullet"/>
        <w:numPr>
          <w:ilvl w:val="0"/>
          <w:numId w:val="7"/>
        </w:numPr>
        <w:rPr>
          <w:rFonts w:cs="Times New Roman"/>
        </w:rPr>
      </w:pPr>
      <w:r>
        <w:t>Identify and label the properties of the special quadrilaterals using appropriate conventions</w:t>
      </w:r>
    </w:p>
    <w:p w14:paraId="3CA06CA4" w14:textId="55FE00CB" w:rsidR="00C62419" w:rsidRPr="0010105E" w:rsidRDefault="00C62419" w:rsidP="004D46DA">
      <w:pPr>
        <w:pStyle w:val="ListBullet"/>
        <w:numPr>
          <w:ilvl w:val="0"/>
          <w:numId w:val="7"/>
        </w:numPr>
        <w:rPr>
          <w:rFonts w:cs="Times New Roman"/>
        </w:rPr>
      </w:pPr>
      <w:r w:rsidRPr="00C62419">
        <w:rPr>
          <w:rFonts w:cs="Times New Roman"/>
        </w:rPr>
        <w:t>Justify why some quadrilaterals may be classified as more than one type of quadrilateral</w:t>
      </w:r>
    </w:p>
    <w:p w14:paraId="65A20026" w14:textId="77777777" w:rsidR="00CF51D0" w:rsidRPr="004A0964" w:rsidRDefault="00CF51D0" w:rsidP="004A0964">
      <w:r w:rsidRPr="004A0964">
        <w:br w:type="page"/>
      </w:r>
    </w:p>
    <w:p w14:paraId="77B028B2" w14:textId="0CB8081B" w:rsidR="005D7AF1" w:rsidRDefault="005D7AF1" w:rsidP="005D7AF1">
      <w:pPr>
        <w:pStyle w:val="Caption"/>
      </w:pPr>
      <w:r>
        <w:lastRenderedPageBreak/>
        <w:t xml:space="preserve">Table </w:t>
      </w:r>
      <w:fldSimple w:instr=" SEQ Table \* ARABIC ">
        <w:r>
          <w:rPr>
            <w:noProof/>
          </w:rPr>
          <w:t>8</w:t>
        </w:r>
      </w:fldSimple>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CF51D0" w14:paraId="7004C119"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1C05D8F4" w14:textId="1BF08936" w:rsidR="00CF51D0" w:rsidRPr="00993381" w:rsidRDefault="00CF51D0" w:rsidP="004D46DA">
            <w:r>
              <w:t>Visible learning</w:t>
            </w:r>
          </w:p>
        </w:tc>
        <w:tc>
          <w:tcPr>
            <w:tcW w:w="3796" w:type="dxa"/>
          </w:tcPr>
          <w:p w14:paraId="2760D871" w14:textId="77777777" w:rsidR="00CF51D0" w:rsidRPr="00993381" w:rsidRDefault="00CF51D0" w:rsidP="004D46DA">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3796" w:type="dxa"/>
          </w:tcPr>
          <w:p w14:paraId="495C2BAF" w14:textId="77777777" w:rsidR="00CF51D0" w:rsidRPr="00993381" w:rsidRDefault="00CF51D0" w:rsidP="004D46DA">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CF51D0" w14:paraId="3ABA138C"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0170C4D6" w14:textId="53D6CA73" w:rsidR="00CF51D0" w:rsidRPr="002B5519" w:rsidRDefault="00324EEA" w:rsidP="004D46DA">
            <w:hyperlink r:id="rId24" w:history="1">
              <w:r w:rsidR="00C62419" w:rsidRPr="002B5519">
                <w:rPr>
                  <w:rStyle w:val="Hyperlink"/>
                </w:rPr>
                <w:t>Two of a kind</w:t>
              </w:r>
              <w:r w:rsidR="00BC4B98" w:rsidRPr="002B5519">
                <w:rPr>
                  <w:rStyle w:val="Hyperlink"/>
                </w:rPr>
                <w:t xml:space="preserve"> </w:t>
              </w:r>
              <w:r w:rsidR="00181B16">
                <w:rPr>
                  <w:rStyle w:val="Hyperlink"/>
                </w:rPr>
                <w:t>[DOCX</w:t>
              </w:r>
              <w:r w:rsidR="00BC4B98" w:rsidRPr="002B5519">
                <w:rPr>
                  <w:rStyle w:val="Hyperlink"/>
                </w:rPr>
                <w:t xml:space="preserve"> 486</w:t>
              </w:r>
              <w:r w:rsidR="00C82BE5" w:rsidRPr="002B5519">
                <w:rPr>
                  <w:rStyle w:val="Hyperlink"/>
                </w:rPr>
                <w:t xml:space="preserve"> KB</w:t>
              </w:r>
              <w:r w:rsidR="00BC4B98" w:rsidRPr="002B5519">
                <w:rPr>
                  <w:rStyle w:val="Hyperlink"/>
                </w:rPr>
                <w:t>]</w:t>
              </w:r>
            </w:hyperlink>
          </w:p>
          <w:p w14:paraId="5E3BF6D2" w14:textId="56E37750" w:rsidR="00CF51D0" w:rsidRPr="00D42A89" w:rsidRDefault="00CF51D0" w:rsidP="004D46DA">
            <w:pPr>
              <w:rPr>
                <w:bCs/>
              </w:rPr>
            </w:pPr>
            <w:r>
              <w:rPr>
                <w:bCs/>
              </w:rPr>
              <w:t xml:space="preserve">Duration: </w:t>
            </w:r>
            <w:r w:rsidR="00C62419">
              <w:rPr>
                <w:b w:val="0"/>
              </w:rPr>
              <w:t>1</w:t>
            </w:r>
            <w:r w:rsidR="00487F29">
              <w:rPr>
                <w:b w:val="0"/>
              </w:rPr>
              <w:t>–</w:t>
            </w:r>
            <w:r w:rsidR="00C62419">
              <w:rPr>
                <w:b w:val="0"/>
              </w:rPr>
              <w:t>2 lessons</w:t>
            </w:r>
          </w:p>
          <w:p w14:paraId="3D78AF28" w14:textId="6F65174B" w:rsidR="00CF51D0" w:rsidRDefault="00CF51D0" w:rsidP="004D46DA">
            <w:pPr>
              <w:rPr>
                <w:b w:val="0"/>
                <w:bCs/>
              </w:rPr>
            </w:pPr>
            <w:r w:rsidRPr="002F622F">
              <w:t>Learning intention</w:t>
            </w:r>
            <w:r w:rsidR="00487F29">
              <w:t>s</w:t>
            </w:r>
          </w:p>
          <w:p w14:paraId="1B4520F3" w14:textId="77777777" w:rsidR="009719C2" w:rsidRPr="003B2B7C" w:rsidRDefault="009719C2" w:rsidP="004D46DA">
            <w:pPr>
              <w:pStyle w:val="ListBullet"/>
              <w:numPr>
                <w:ilvl w:val="0"/>
                <w:numId w:val="7"/>
              </w:numPr>
              <w:rPr>
                <w:b w:val="0"/>
              </w:rPr>
            </w:pPr>
            <w:r w:rsidRPr="003B2B7C">
              <w:rPr>
                <w:b w:val="0"/>
              </w:rPr>
              <w:t>To know the properties of a rectangle.</w:t>
            </w:r>
          </w:p>
          <w:p w14:paraId="29629F6C" w14:textId="1CB612EE" w:rsidR="00CF51D0" w:rsidRPr="00993381" w:rsidRDefault="009719C2" w:rsidP="004D46DA">
            <w:pPr>
              <w:pStyle w:val="ListBullet"/>
              <w:numPr>
                <w:ilvl w:val="0"/>
                <w:numId w:val="7"/>
              </w:numPr>
              <w:mirrorIndents w:val="0"/>
              <w:rPr>
                <w:b w:val="0"/>
                <w:bCs/>
              </w:rPr>
            </w:pPr>
            <w:r w:rsidRPr="009719C2">
              <w:rPr>
                <w:b w:val="0"/>
              </w:rPr>
              <w:t>To know the properties of a parallelogram</w:t>
            </w:r>
            <w:r w:rsidR="00CF51D0">
              <w:rPr>
                <w:b w:val="0"/>
                <w:bCs/>
              </w:rPr>
              <w:t>.</w:t>
            </w:r>
          </w:p>
          <w:p w14:paraId="478AAAE1" w14:textId="143B9348" w:rsidR="00CF51D0" w:rsidRDefault="00CF51D0" w:rsidP="004D46DA">
            <w:pPr>
              <w:rPr>
                <w:b w:val="0"/>
                <w:bCs/>
              </w:rPr>
            </w:pPr>
            <w:r w:rsidRPr="002F622F">
              <w:t>Success criteria</w:t>
            </w:r>
          </w:p>
          <w:p w14:paraId="0E5AC64A" w14:textId="053E8682" w:rsidR="003A3E76" w:rsidRPr="003B2B7C" w:rsidRDefault="003A3E76" w:rsidP="004D46DA">
            <w:pPr>
              <w:pStyle w:val="ListBullet"/>
              <w:numPr>
                <w:ilvl w:val="0"/>
                <w:numId w:val="7"/>
              </w:numPr>
              <w:rPr>
                <w:b w:val="0"/>
                <w:bCs/>
              </w:rPr>
            </w:pPr>
            <w:r w:rsidRPr="003B2B7C">
              <w:rPr>
                <w:b w:val="0"/>
                <w:bCs/>
              </w:rPr>
              <w:t>I can identify properties of a rectangle and parallelogram.</w:t>
            </w:r>
          </w:p>
          <w:p w14:paraId="4B75CC70" w14:textId="0D82891E" w:rsidR="003A3E76" w:rsidRPr="003B2B7C" w:rsidRDefault="003A3E76" w:rsidP="004D46DA">
            <w:pPr>
              <w:pStyle w:val="ListBullet"/>
              <w:numPr>
                <w:ilvl w:val="0"/>
                <w:numId w:val="7"/>
              </w:numPr>
              <w:rPr>
                <w:b w:val="0"/>
                <w:bCs/>
              </w:rPr>
            </w:pPr>
            <w:r w:rsidRPr="003B2B7C">
              <w:rPr>
                <w:b w:val="0"/>
                <w:bCs/>
              </w:rPr>
              <w:t>I can compare the properties of a rectangle and parallelogram</w:t>
            </w:r>
            <w:r w:rsidR="00487F29">
              <w:rPr>
                <w:b w:val="0"/>
                <w:bCs/>
              </w:rPr>
              <w:t>.</w:t>
            </w:r>
          </w:p>
          <w:p w14:paraId="0DEC4626" w14:textId="7F39ABBC" w:rsidR="00CF51D0" w:rsidRPr="007E729F" w:rsidRDefault="003A3E76" w:rsidP="004D46DA">
            <w:pPr>
              <w:pStyle w:val="ListBullet"/>
              <w:numPr>
                <w:ilvl w:val="0"/>
                <w:numId w:val="7"/>
              </w:numPr>
              <w:mirrorIndents w:val="0"/>
              <w:rPr>
                <w:b w:val="0"/>
              </w:rPr>
            </w:pPr>
            <w:r w:rsidRPr="003A3E76">
              <w:rPr>
                <w:b w:val="0"/>
                <w:bCs/>
              </w:rPr>
              <w:t>I can justify why a quadrilateral can be classified as a rectangle or a parallelogram.</w:t>
            </w:r>
          </w:p>
        </w:tc>
        <w:tc>
          <w:tcPr>
            <w:tcW w:w="3796" w:type="dxa"/>
          </w:tcPr>
          <w:p w14:paraId="7628E7C4" w14:textId="1C9387A0" w:rsidR="00AF7A07" w:rsidRDefault="0004005E"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Two</w:t>
            </w:r>
            <w:r w:rsidR="00A65E3F">
              <w:t xml:space="preserve"> </w:t>
            </w:r>
            <w:r w:rsidR="00FF2725">
              <w:t xml:space="preserve">long and </w:t>
            </w:r>
            <w:r w:rsidR="00881DEB">
              <w:t>2</w:t>
            </w:r>
            <w:r w:rsidR="00FF2725">
              <w:t xml:space="preserve"> short ‘sticks’</w:t>
            </w:r>
            <w:r w:rsidR="00507B37">
              <w:t xml:space="preserve"> for each group of 3 students (</w:t>
            </w:r>
            <w:r w:rsidR="000E6810">
              <w:t xml:space="preserve">examples include actual sticks, strips of paper, </w:t>
            </w:r>
            <w:r w:rsidR="006A63F4">
              <w:t>popsicle</w:t>
            </w:r>
            <w:r w:rsidR="007D79F1">
              <w:t xml:space="preserve"> sticks</w:t>
            </w:r>
            <w:r w:rsidR="00A6577E">
              <w:t>)</w:t>
            </w:r>
          </w:p>
          <w:p w14:paraId="1F5E7BF0" w14:textId="1E637036" w:rsidR="00CF51D0" w:rsidRDefault="00CF51D0"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Class set of Appendix A</w:t>
            </w:r>
            <w:r w:rsidR="00BA6C1C">
              <w:t xml:space="preserve"> </w:t>
            </w:r>
            <w:r>
              <w:t>and D, printed</w:t>
            </w:r>
          </w:p>
          <w:p w14:paraId="2AE1B638" w14:textId="278C19DF" w:rsidR="00A91AC8" w:rsidRDefault="0004005E"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Three</w:t>
            </w:r>
            <w:r w:rsidR="00A91AC8">
              <w:t xml:space="preserve"> copies of Parallelogram A or Parallelogram B from Appendix B printed and cut </w:t>
            </w:r>
            <w:r w:rsidR="0012331D">
              <w:t>per</w:t>
            </w:r>
            <w:r w:rsidR="00A91AC8">
              <w:t xml:space="preserve"> group of 3 students</w:t>
            </w:r>
          </w:p>
          <w:p w14:paraId="1765168A" w14:textId="28BE033F" w:rsidR="0012331D" w:rsidRDefault="0012331D"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Enough copies of Appendix C printed on A3 paper for each group of 3 students</w:t>
            </w:r>
          </w:p>
          <w:p w14:paraId="06C56B5A" w14:textId="41199D4E" w:rsidR="00CF51D0" w:rsidRDefault="0004005E"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Three</w:t>
            </w:r>
            <w:r w:rsidR="009038CD">
              <w:t xml:space="preserve"> sheets of paper (A4 or A5) per group of 3 students</w:t>
            </w:r>
          </w:p>
        </w:tc>
        <w:tc>
          <w:tcPr>
            <w:tcW w:w="3796" w:type="dxa"/>
          </w:tcPr>
          <w:p w14:paraId="5EB401E8" w14:textId="77777777" w:rsidR="00CF51D0" w:rsidRDefault="00CF51D0" w:rsidP="004D46DA">
            <w:pPr>
              <w:cnfStyle w:val="000000100000" w:firstRow="0" w:lastRow="0" w:firstColumn="0" w:lastColumn="0" w:oddVBand="0" w:evenVBand="0" w:oddHBand="1" w:evenHBand="0" w:firstRowFirstColumn="0" w:firstRowLastColumn="0" w:lastRowFirstColumn="0" w:lastRowLastColumn="0"/>
            </w:pPr>
          </w:p>
        </w:tc>
      </w:tr>
    </w:tbl>
    <w:p w14:paraId="3D1BB0CE" w14:textId="77777777" w:rsidR="00A853F4" w:rsidRPr="00487F29" w:rsidRDefault="00A853F4" w:rsidP="00487F29">
      <w:r w:rsidRPr="00487F29">
        <w:br w:type="page"/>
      </w:r>
    </w:p>
    <w:p w14:paraId="229154BD" w14:textId="3FD27EC8" w:rsidR="00CF51D0" w:rsidRDefault="00CF51D0" w:rsidP="0022191E">
      <w:pPr>
        <w:pStyle w:val="Heading2"/>
      </w:pPr>
      <w:bookmarkStart w:id="36" w:name="_Toc148951800"/>
      <w:r>
        <w:t xml:space="preserve">Learning episode </w:t>
      </w:r>
      <w:r w:rsidR="00654CFA">
        <w:t>9</w:t>
      </w:r>
      <w:r>
        <w:t xml:space="preserve"> – </w:t>
      </w:r>
      <w:r w:rsidR="0004005E">
        <w:t>t</w:t>
      </w:r>
      <w:r w:rsidR="00DE2316">
        <w:t>ackling trapeziums</w:t>
      </w:r>
      <w:bookmarkEnd w:id="36"/>
    </w:p>
    <w:p w14:paraId="3C6C9513" w14:textId="77777777" w:rsidR="00CF51D0" w:rsidRDefault="00CF51D0" w:rsidP="004D46DA">
      <w:pPr>
        <w:pStyle w:val="Heading3"/>
      </w:pPr>
      <w:bookmarkStart w:id="37" w:name="_Toc148951801"/>
      <w:r>
        <w:t>Teaching and learning activity</w:t>
      </w:r>
      <w:bookmarkEnd w:id="37"/>
    </w:p>
    <w:p w14:paraId="2C9FDF82" w14:textId="32E86B10" w:rsidR="00CF51D0" w:rsidRDefault="00890C77" w:rsidP="004D46DA">
      <w:r>
        <w:rPr>
          <w:color w:val="000000"/>
          <w:shd w:val="clear" w:color="auto" w:fill="FFFFFF"/>
        </w:rPr>
        <w:t>Students explore the properties of a trapezium by examining its relationship to the properties of other quadrilaterals. Students will be able to verify and describe the properties of trapeziums.</w:t>
      </w:r>
    </w:p>
    <w:p w14:paraId="0C4E3D65" w14:textId="77777777" w:rsidR="00CF51D0" w:rsidRPr="009768BF" w:rsidRDefault="00CF51D0" w:rsidP="004D46DA">
      <w:pPr>
        <w:pStyle w:val="Heading3"/>
      </w:pPr>
      <w:bookmarkStart w:id="38" w:name="_Toc148951802"/>
      <w:r>
        <w:t>Syllabus content</w:t>
      </w:r>
      <w:bookmarkEnd w:id="38"/>
    </w:p>
    <w:p w14:paraId="061FFE26" w14:textId="3D805811" w:rsidR="00CF51D0" w:rsidRPr="00087FBE" w:rsidRDefault="00890C77" w:rsidP="004D46DA">
      <w:pPr>
        <w:pStyle w:val="ListBullet"/>
        <w:numPr>
          <w:ilvl w:val="0"/>
          <w:numId w:val="7"/>
        </w:numPr>
        <w:rPr>
          <w:rFonts w:cs="Times New Roman"/>
        </w:rPr>
      </w:pPr>
      <w:r w:rsidRPr="00890C77">
        <w:t>Verify and describe the properties of the special quadrilaterals which include parallelograms, rectangles, rhombuses, squares, trapeziums and kites</w:t>
      </w:r>
    </w:p>
    <w:p w14:paraId="5272DD6D" w14:textId="223616B5" w:rsidR="00087FBE" w:rsidRPr="00525152" w:rsidRDefault="00087FBE" w:rsidP="004D46DA">
      <w:pPr>
        <w:pStyle w:val="ListBullet"/>
        <w:numPr>
          <w:ilvl w:val="0"/>
          <w:numId w:val="7"/>
        </w:numPr>
        <w:rPr>
          <w:rFonts w:cs="Times New Roman"/>
        </w:rPr>
      </w:pPr>
      <w:r>
        <w:t>Identify and label the properties of the special quadrilaterals using appropriate conventions</w:t>
      </w:r>
    </w:p>
    <w:p w14:paraId="74FABEB3" w14:textId="7E5F36EC" w:rsidR="00087FBE" w:rsidRPr="00087FBE" w:rsidRDefault="00087FBE" w:rsidP="004D46DA">
      <w:pPr>
        <w:pStyle w:val="ListBullet"/>
        <w:numPr>
          <w:ilvl w:val="0"/>
          <w:numId w:val="7"/>
        </w:numPr>
        <w:rPr>
          <w:rFonts w:cs="Times New Roman"/>
        </w:rPr>
      </w:pPr>
      <w:r w:rsidRPr="00525152">
        <w:rPr>
          <w:rFonts w:cs="Times New Roman"/>
        </w:rPr>
        <w:t>Justify why some quadrilaterals may be classified as more than one type of quadrilateral</w:t>
      </w:r>
    </w:p>
    <w:p w14:paraId="1465B3C0" w14:textId="77777777" w:rsidR="00CF51D0" w:rsidRPr="00487F29" w:rsidRDefault="00CF51D0" w:rsidP="00487F29">
      <w:r w:rsidRPr="00487F29">
        <w:br w:type="page"/>
      </w:r>
    </w:p>
    <w:p w14:paraId="334C0ACE" w14:textId="7A4B80B4" w:rsidR="005D7AF1" w:rsidRDefault="005D7AF1" w:rsidP="005D7AF1">
      <w:pPr>
        <w:pStyle w:val="Caption"/>
      </w:pPr>
      <w:r>
        <w:t xml:space="preserve">Table </w:t>
      </w:r>
      <w:fldSimple w:instr=" SEQ Table \* ARABIC ">
        <w:r>
          <w:rPr>
            <w:noProof/>
          </w:rPr>
          <w:t>9</w:t>
        </w:r>
      </w:fldSimple>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CF51D0" w14:paraId="1157EF18"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48E8EE0D" w14:textId="38F9672E" w:rsidR="00CF51D0" w:rsidRPr="00993381" w:rsidRDefault="00CF51D0" w:rsidP="004D46DA">
            <w:r>
              <w:t>Visible learning</w:t>
            </w:r>
          </w:p>
        </w:tc>
        <w:tc>
          <w:tcPr>
            <w:tcW w:w="3796" w:type="dxa"/>
          </w:tcPr>
          <w:p w14:paraId="2B013AEC" w14:textId="77777777" w:rsidR="00CF51D0" w:rsidRPr="00993381" w:rsidRDefault="00CF51D0" w:rsidP="004D46DA">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3796" w:type="dxa"/>
          </w:tcPr>
          <w:p w14:paraId="693E2D2C" w14:textId="77777777" w:rsidR="00CF51D0" w:rsidRPr="00993381" w:rsidRDefault="00CF51D0" w:rsidP="004D46DA">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CF51D0" w14:paraId="27A51EBA"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757C13BA" w14:textId="0921D822" w:rsidR="00CF51D0" w:rsidRPr="002B5519" w:rsidRDefault="00324EEA" w:rsidP="004D46DA">
            <w:hyperlink r:id="rId25" w:history="1">
              <w:r w:rsidR="009817C7" w:rsidRPr="002B5519">
                <w:rPr>
                  <w:rStyle w:val="Hyperlink"/>
                </w:rPr>
                <w:t>Tackling trapeziums</w:t>
              </w:r>
              <w:r w:rsidR="00ED14D8" w:rsidRPr="002B5519">
                <w:rPr>
                  <w:rStyle w:val="Hyperlink"/>
                </w:rPr>
                <w:t xml:space="preserve"> </w:t>
              </w:r>
              <w:r w:rsidR="00181B16">
                <w:rPr>
                  <w:rStyle w:val="Hyperlink"/>
                </w:rPr>
                <w:t>[DOCX</w:t>
              </w:r>
              <w:r w:rsidR="00ED14D8" w:rsidRPr="002B5519">
                <w:rPr>
                  <w:rStyle w:val="Hyperlink"/>
                </w:rPr>
                <w:t xml:space="preserve"> 670</w:t>
              </w:r>
              <w:r w:rsidR="00C82BE5" w:rsidRPr="002B5519">
                <w:rPr>
                  <w:rStyle w:val="Hyperlink"/>
                </w:rPr>
                <w:t xml:space="preserve"> KB</w:t>
              </w:r>
              <w:r w:rsidR="00ED14D8" w:rsidRPr="002B5519">
                <w:rPr>
                  <w:rStyle w:val="Hyperlink"/>
                </w:rPr>
                <w:t>]</w:t>
              </w:r>
            </w:hyperlink>
          </w:p>
          <w:p w14:paraId="340DC6A0" w14:textId="31BB859A" w:rsidR="00CF51D0" w:rsidRPr="00D42A89" w:rsidRDefault="00CF51D0" w:rsidP="004D46DA">
            <w:pPr>
              <w:rPr>
                <w:bCs/>
              </w:rPr>
            </w:pPr>
            <w:r>
              <w:rPr>
                <w:bCs/>
              </w:rPr>
              <w:t xml:space="preserve">Duration: </w:t>
            </w:r>
            <w:r w:rsidR="00B757B1">
              <w:rPr>
                <w:b w:val="0"/>
              </w:rPr>
              <w:t>1</w:t>
            </w:r>
            <w:r w:rsidR="00487F29">
              <w:rPr>
                <w:b w:val="0"/>
              </w:rPr>
              <w:t>–</w:t>
            </w:r>
            <w:r w:rsidR="00B757B1">
              <w:rPr>
                <w:b w:val="0"/>
              </w:rPr>
              <w:t>2 lessons</w:t>
            </w:r>
          </w:p>
          <w:p w14:paraId="0F89ABF0" w14:textId="020137AC" w:rsidR="00CF51D0" w:rsidRDefault="00CF51D0" w:rsidP="004D46DA">
            <w:pPr>
              <w:rPr>
                <w:b w:val="0"/>
                <w:bCs/>
              </w:rPr>
            </w:pPr>
            <w:r w:rsidRPr="002F622F">
              <w:t>Learning intention</w:t>
            </w:r>
          </w:p>
          <w:p w14:paraId="229C96F4" w14:textId="3D0FF627" w:rsidR="00CF51D0" w:rsidRPr="00993381" w:rsidRDefault="00D2665C" w:rsidP="004D46DA">
            <w:pPr>
              <w:pStyle w:val="ListBullet"/>
              <w:numPr>
                <w:ilvl w:val="0"/>
                <w:numId w:val="7"/>
              </w:numPr>
              <w:mirrorIndents w:val="0"/>
              <w:rPr>
                <w:b w:val="0"/>
                <w:bCs/>
              </w:rPr>
            </w:pPr>
            <w:r w:rsidRPr="00D2665C">
              <w:rPr>
                <w:b w:val="0"/>
                <w:bCs/>
              </w:rPr>
              <w:t>To know the properties of a trapezium.</w:t>
            </w:r>
          </w:p>
          <w:p w14:paraId="6C57E1CF" w14:textId="03C162FB" w:rsidR="00CF51D0" w:rsidRDefault="00CF51D0" w:rsidP="004D46DA">
            <w:pPr>
              <w:rPr>
                <w:b w:val="0"/>
                <w:bCs/>
              </w:rPr>
            </w:pPr>
            <w:r w:rsidRPr="002F622F">
              <w:t>Success criteria</w:t>
            </w:r>
          </w:p>
          <w:p w14:paraId="369DC8D9" w14:textId="306F0219" w:rsidR="00B647C2" w:rsidRPr="003B2B7C" w:rsidRDefault="00B647C2" w:rsidP="004D46DA">
            <w:pPr>
              <w:pStyle w:val="ListBullet"/>
              <w:numPr>
                <w:ilvl w:val="0"/>
                <w:numId w:val="7"/>
              </w:numPr>
              <w:rPr>
                <w:b w:val="0"/>
                <w:bCs/>
              </w:rPr>
            </w:pPr>
            <w:r w:rsidRPr="003B2B7C">
              <w:rPr>
                <w:b w:val="0"/>
                <w:bCs/>
              </w:rPr>
              <w:t xml:space="preserve">I can identify </w:t>
            </w:r>
            <w:r w:rsidR="0004005E">
              <w:rPr>
                <w:b w:val="0"/>
                <w:bCs/>
              </w:rPr>
              <w:t xml:space="preserve">the </w:t>
            </w:r>
            <w:r w:rsidRPr="003B2B7C">
              <w:rPr>
                <w:b w:val="0"/>
                <w:bCs/>
              </w:rPr>
              <w:t>properties of a trapezium.</w:t>
            </w:r>
          </w:p>
          <w:p w14:paraId="5E2EFF54" w14:textId="38E307F1" w:rsidR="00B647C2" w:rsidRPr="003B2B7C" w:rsidRDefault="00B647C2" w:rsidP="004D46DA">
            <w:pPr>
              <w:pStyle w:val="ListBullet"/>
              <w:numPr>
                <w:ilvl w:val="0"/>
                <w:numId w:val="7"/>
              </w:numPr>
              <w:rPr>
                <w:b w:val="0"/>
                <w:bCs/>
              </w:rPr>
            </w:pPr>
            <w:r w:rsidRPr="003B2B7C">
              <w:rPr>
                <w:b w:val="0"/>
                <w:bCs/>
              </w:rPr>
              <w:t xml:space="preserve">I can compare the properties of a trapezium and </w:t>
            </w:r>
            <w:r w:rsidR="0004005E">
              <w:rPr>
                <w:b w:val="0"/>
                <w:bCs/>
              </w:rPr>
              <w:t xml:space="preserve">a </w:t>
            </w:r>
            <w:r w:rsidRPr="003B2B7C">
              <w:rPr>
                <w:b w:val="0"/>
                <w:bCs/>
              </w:rPr>
              <w:t>parallelogram.</w:t>
            </w:r>
          </w:p>
          <w:p w14:paraId="5D60DBD4" w14:textId="200D3CA3" w:rsidR="00CF51D0" w:rsidRPr="007E729F" w:rsidRDefault="00B647C2" w:rsidP="004D46DA">
            <w:pPr>
              <w:pStyle w:val="ListBullet"/>
              <w:numPr>
                <w:ilvl w:val="0"/>
                <w:numId w:val="7"/>
              </w:numPr>
              <w:mirrorIndents w:val="0"/>
              <w:rPr>
                <w:b w:val="0"/>
              </w:rPr>
            </w:pPr>
            <w:r w:rsidRPr="00B647C2">
              <w:rPr>
                <w:b w:val="0"/>
                <w:bCs/>
              </w:rPr>
              <w:t>I can justify why a quadrilateral can be classified as a trapezium.</w:t>
            </w:r>
          </w:p>
        </w:tc>
        <w:tc>
          <w:tcPr>
            <w:tcW w:w="3796" w:type="dxa"/>
          </w:tcPr>
          <w:p w14:paraId="1621A7D5" w14:textId="762C1A46" w:rsidR="001A654E" w:rsidRDefault="00324EEA"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hyperlink r:id="rId26" w:history="1">
              <w:r w:rsidR="00C554F9" w:rsidRPr="004A509A">
                <w:rPr>
                  <w:rStyle w:val="Hyperlink"/>
                  <w:i/>
                  <w:iCs/>
                </w:rPr>
                <w:t xml:space="preserve">Tackling Trapeziums </w:t>
              </w:r>
              <w:r w:rsidR="0000173F" w:rsidRPr="004A509A">
                <w:rPr>
                  <w:rStyle w:val="Hyperlink"/>
                </w:rPr>
                <w:t>[PPTX 721</w:t>
              </w:r>
              <w:r w:rsidR="00C82BE5" w:rsidRPr="004A509A">
                <w:rPr>
                  <w:rStyle w:val="Hyperlink"/>
                </w:rPr>
                <w:t xml:space="preserve"> KB</w:t>
              </w:r>
              <w:r w:rsidR="0000173F" w:rsidRPr="004A509A">
                <w:rPr>
                  <w:rStyle w:val="Hyperlink"/>
                </w:rPr>
                <w:t>]</w:t>
              </w:r>
            </w:hyperlink>
            <w:r w:rsidR="0000173F">
              <w:t xml:space="preserve"> </w:t>
            </w:r>
            <w:r w:rsidR="00C554F9">
              <w:t>PowerPoint</w:t>
            </w:r>
            <w:r w:rsidR="00ED14D8">
              <w:t xml:space="preserve"> </w:t>
            </w:r>
          </w:p>
          <w:p w14:paraId="325582F6" w14:textId="3B6177F5" w:rsidR="00B647C2" w:rsidRDefault="00C50C63"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D</w:t>
            </w:r>
            <w:r w:rsidR="007364B0">
              <w:t xml:space="preserve">igital devices </w:t>
            </w:r>
            <w:r w:rsidR="001745F3">
              <w:t>with</w:t>
            </w:r>
            <w:r w:rsidR="007364B0">
              <w:t xml:space="preserve"> internet</w:t>
            </w:r>
            <w:r>
              <w:t xml:space="preserve"> </w:t>
            </w:r>
            <w:r w:rsidR="001745F3">
              <w:t>access</w:t>
            </w:r>
            <w:r>
              <w:t xml:space="preserve"> per pair of students</w:t>
            </w:r>
          </w:p>
          <w:p w14:paraId="6AE9E448" w14:textId="7DA2AF09" w:rsidR="00CF51D0" w:rsidRDefault="00CE23EB"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Enough</w:t>
            </w:r>
            <w:r w:rsidR="00CF51D0">
              <w:t xml:space="preserve"> set</w:t>
            </w:r>
            <w:r>
              <w:t>s</w:t>
            </w:r>
            <w:r w:rsidR="00CF51D0">
              <w:t xml:space="preserve"> of Appendix A</w:t>
            </w:r>
            <w:r w:rsidR="00DE052C">
              <w:t>, B</w:t>
            </w:r>
            <w:r w:rsidR="00E2116F">
              <w:t xml:space="preserve"> and</w:t>
            </w:r>
            <w:r w:rsidR="00A3713B">
              <w:t xml:space="preserve"> C</w:t>
            </w:r>
            <w:r>
              <w:t xml:space="preserve"> printed on A3 paper </w:t>
            </w:r>
            <w:r w:rsidR="00DE052C">
              <w:t>per group of 3 students</w:t>
            </w:r>
          </w:p>
          <w:p w14:paraId="29E79392" w14:textId="646C025B" w:rsidR="00CF51D0" w:rsidRDefault="008E7C68"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Class</w:t>
            </w:r>
            <w:r w:rsidR="00CF51D0">
              <w:t xml:space="preserve"> set of Appendix C printed</w:t>
            </w:r>
            <w:r>
              <w:t xml:space="preserve"> on A4 paper</w:t>
            </w:r>
          </w:p>
        </w:tc>
        <w:tc>
          <w:tcPr>
            <w:tcW w:w="3796" w:type="dxa"/>
          </w:tcPr>
          <w:p w14:paraId="341513CB" w14:textId="77777777" w:rsidR="00CF51D0" w:rsidRDefault="00CF51D0" w:rsidP="004D46DA">
            <w:pPr>
              <w:cnfStyle w:val="000000100000" w:firstRow="0" w:lastRow="0" w:firstColumn="0" w:lastColumn="0" w:oddVBand="0" w:evenVBand="0" w:oddHBand="1" w:evenHBand="0" w:firstRowFirstColumn="0" w:firstRowLastColumn="0" w:lastRowFirstColumn="0" w:lastRowLastColumn="0"/>
            </w:pPr>
          </w:p>
        </w:tc>
      </w:tr>
    </w:tbl>
    <w:p w14:paraId="0870123F" w14:textId="32CB4CB4" w:rsidR="00CF51D0" w:rsidRDefault="00CF51D0" w:rsidP="0022191E">
      <w:pPr>
        <w:pStyle w:val="Heading2"/>
      </w:pPr>
      <w:bookmarkStart w:id="39" w:name="_Toc148951803"/>
      <w:r>
        <w:t xml:space="preserve">Learning episode </w:t>
      </w:r>
      <w:r w:rsidR="00FB41B6">
        <w:t>1</w:t>
      </w:r>
      <w:r w:rsidR="00654CFA">
        <w:t>0</w:t>
      </w:r>
      <w:r>
        <w:t xml:space="preserve"> – </w:t>
      </w:r>
      <w:r w:rsidR="0004005E">
        <w:t>l</w:t>
      </w:r>
      <w:r w:rsidR="00DE2316">
        <w:t xml:space="preserve">et’s go fly a </w:t>
      </w:r>
      <w:r w:rsidR="0084540D">
        <w:t>kite</w:t>
      </w:r>
      <w:bookmarkEnd w:id="39"/>
    </w:p>
    <w:p w14:paraId="4E78B8ED" w14:textId="77777777" w:rsidR="00CF51D0" w:rsidRDefault="00CF51D0" w:rsidP="004D46DA">
      <w:pPr>
        <w:pStyle w:val="Heading3"/>
      </w:pPr>
      <w:bookmarkStart w:id="40" w:name="_Toc148951804"/>
      <w:r>
        <w:t>Teaching and learning activity</w:t>
      </w:r>
      <w:bookmarkEnd w:id="40"/>
    </w:p>
    <w:p w14:paraId="085B453A" w14:textId="0AA2C88D" w:rsidR="00CF51D0" w:rsidRDefault="00E87BA2" w:rsidP="004D46DA">
      <w:r>
        <w:t xml:space="preserve">Students explore the properties of a kite by comparing the shape to previously explored special quadrilaterals. The lesson </w:t>
      </w:r>
      <w:r w:rsidR="00A717CD">
        <w:t>finishes</w:t>
      </w:r>
      <w:r>
        <w:t xml:space="preserve"> in a kite flying experiment</w:t>
      </w:r>
      <w:r w:rsidR="00CF51D0">
        <w:t>.</w:t>
      </w:r>
    </w:p>
    <w:p w14:paraId="307B6F7A" w14:textId="77777777" w:rsidR="00CF51D0" w:rsidRPr="009768BF" w:rsidRDefault="00CF51D0" w:rsidP="004D46DA">
      <w:pPr>
        <w:pStyle w:val="Heading3"/>
      </w:pPr>
      <w:bookmarkStart w:id="41" w:name="_Toc148951805"/>
      <w:r>
        <w:t>Syllabus content</w:t>
      </w:r>
      <w:bookmarkEnd w:id="41"/>
    </w:p>
    <w:p w14:paraId="66F6715E" w14:textId="3397A5F9" w:rsidR="00525152" w:rsidRDefault="00525152" w:rsidP="004D46DA">
      <w:pPr>
        <w:pStyle w:val="ListBullet"/>
        <w:numPr>
          <w:ilvl w:val="0"/>
          <w:numId w:val="7"/>
        </w:numPr>
      </w:pPr>
      <w:r>
        <w:t>Verify and describe the properties of the special quadrilaterals which include parallelograms, rectangles, rhombuses, squares, trapeziums and kites</w:t>
      </w:r>
    </w:p>
    <w:p w14:paraId="17B8B2A8" w14:textId="1B0D5FC2" w:rsidR="00CF51D0" w:rsidRPr="00525152" w:rsidRDefault="00525152" w:rsidP="004D46DA">
      <w:pPr>
        <w:pStyle w:val="ListBullet"/>
        <w:numPr>
          <w:ilvl w:val="0"/>
          <w:numId w:val="7"/>
        </w:numPr>
        <w:rPr>
          <w:rFonts w:cs="Times New Roman"/>
        </w:rPr>
      </w:pPr>
      <w:r>
        <w:t>Identify and label the properties of the special quadrilaterals using appropriate conventions</w:t>
      </w:r>
    </w:p>
    <w:p w14:paraId="7B535ECA" w14:textId="5D9B068B" w:rsidR="00525152" w:rsidRPr="0010105E" w:rsidRDefault="00525152" w:rsidP="004D46DA">
      <w:pPr>
        <w:pStyle w:val="ListBullet"/>
        <w:numPr>
          <w:ilvl w:val="0"/>
          <w:numId w:val="7"/>
        </w:numPr>
        <w:rPr>
          <w:rFonts w:cs="Times New Roman"/>
        </w:rPr>
      </w:pPr>
      <w:r w:rsidRPr="00525152">
        <w:rPr>
          <w:rFonts w:cs="Times New Roman"/>
        </w:rPr>
        <w:t>Justify why some quadrilaterals may be classified as more than one type of quadrilateral</w:t>
      </w:r>
    </w:p>
    <w:p w14:paraId="23AA86EA" w14:textId="77777777" w:rsidR="00CF51D0" w:rsidRPr="006242A0" w:rsidRDefault="00CF51D0" w:rsidP="006242A0">
      <w:r w:rsidRPr="006242A0">
        <w:br w:type="page"/>
      </w:r>
    </w:p>
    <w:p w14:paraId="6006751B" w14:textId="6949BF3C" w:rsidR="00CF51D0" w:rsidRDefault="006242A0" w:rsidP="0004005E">
      <w:pPr>
        <w:pStyle w:val="Caption"/>
      </w:pPr>
      <w:r>
        <w:t xml:space="preserve">Table </w:t>
      </w:r>
      <w:fldSimple w:instr=" SEQ Table \* ARABIC ">
        <w:r w:rsidR="005D7AF1">
          <w:rPr>
            <w:noProof/>
          </w:rPr>
          <w:t>10</w:t>
        </w:r>
      </w:fldSimple>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CF51D0" w14:paraId="33251BD9"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72C76C31" w14:textId="77777777" w:rsidR="00CF51D0" w:rsidRPr="00993381" w:rsidRDefault="00CF51D0" w:rsidP="004D46DA">
            <w:r>
              <w:t>Visible learning</w:t>
            </w:r>
          </w:p>
        </w:tc>
        <w:tc>
          <w:tcPr>
            <w:tcW w:w="3796" w:type="dxa"/>
          </w:tcPr>
          <w:p w14:paraId="678E7668" w14:textId="77777777" w:rsidR="00CF51D0" w:rsidRPr="00993381" w:rsidRDefault="00CF51D0" w:rsidP="004D46DA">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3796" w:type="dxa"/>
          </w:tcPr>
          <w:p w14:paraId="5F614F1E" w14:textId="77777777" w:rsidR="00CF51D0" w:rsidRPr="00993381" w:rsidRDefault="00CF51D0" w:rsidP="004D46DA">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CF51D0" w14:paraId="07ED6F1D"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31AA2787" w14:textId="66FD9499" w:rsidR="00CF51D0" w:rsidRPr="00152035" w:rsidRDefault="00324EEA" w:rsidP="004D46DA">
            <w:hyperlink r:id="rId27" w:history="1">
              <w:r w:rsidR="00AF0BD6" w:rsidRPr="00152035">
                <w:rPr>
                  <w:rStyle w:val="Hyperlink"/>
                </w:rPr>
                <w:t>Let’s go fly a kite</w:t>
              </w:r>
              <w:r w:rsidR="003F0D57" w:rsidRPr="00152035">
                <w:rPr>
                  <w:rStyle w:val="Hyperlink"/>
                </w:rPr>
                <w:t xml:space="preserve"> </w:t>
              </w:r>
              <w:r w:rsidR="00181B16">
                <w:rPr>
                  <w:rStyle w:val="Hyperlink"/>
                </w:rPr>
                <w:t>[DOCX</w:t>
              </w:r>
              <w:r w:rsidR="003F0D57" w:rsidRPr="00152035">
                <w:rPr>
                  <w:rStyle w:val="Hyperlink"/>
                </w:rPr>
                <w:t xml:space="preserve"> 737</w:t>
              </w:r>
              <w:r w:rsidR="00C82BE5" w:rsidRPr="00152035">
                <w:rPr>
                  <w:rStyle w:val="Hyperlink"/>
                </w:rPr>
                <w:t xml:space="preserve"> KB</w:t>
              </w:r>
              <w:r w:rsidR="003F0D57" w:rsidRPr="00152035">
                <w:rPr>
                  <w:rStyle w:val="Hyperlink"/>
                </w:rPr>
                <w:t>]</w:t>
              </w:r>
            </w:hyperlink>
          </w:p>
          <w:p w14:paraId="67BB3BC2" w14:textId="6BA99C34" w:rsidR="00CF51D0" w:rsidRPr="00D42A89" w:rsidRDefault="00CF51D0" w:rsidP="004D46DA">
            <w:pPr>
              <w:rPr>
                <w:bCs/>
              </w:rPr>
            </w:pPr>
            <w:r>
              <w:rPr>
                <w:bCs/>
              </w:rPr>
              <w:t xml:space="preserve">Duration: </w:t>
            </w:r>
            <w:r w:rsidR="00C24C99">
              <w:rPr>
                <w:b w:val="0"/>
              </w:rPr>
              <w:t>1</w:t>
            </w:r>
            <w:r w:rsidR="006242A0">
              <w:rPr>
                <w:b w:val="0"/>
              </w:rPr>
              <w:t>–</w:t>
            </w:r>
            <w:r w:rsidR="00C24C99">
              <w:rPr>
                <w:b w:val="0"/>
              </w:rPr>
              <w:t>2 lessons</w:t>
            </w:r>
          </w:p>
          <w:p w14:paraId="14F079E4" w14:textId="64DA760B" w:rsidR="00CF51D0" w:rsidRDefault="00CF51D0" w:rsidP="004D46DA">
            <w:pPr>
              <w:rPr>
                <w:b w:val="0"/>
                <w:bCs/>
              </w:rPr>
            </w:pPr>
            <w:r w:rsidRPr="002F622F">
              <w:t>Learning intention</w:t>
            </w:r>
          </w:p>
          <w:p w14:paraId="309ECFDD" w14:textId="3A1A9550" w:rsidR="00CF51D0" w:rsidRPr="00993381" w:rsidRDefault="002F1296" w:rsidP="004D46DA">
            <w:pPr>
              <w:pStyle w:val="ListBullet"/>
              <w:numPr>
                <w:ilvl w:val="0"/>
                <w:numId w:val="7"/>
              </w:numPr>
              <w:mirrorIndents w:val="0"/>
              <w:rPr>
                <w:b w:val="0"/>
                <w:bCs/>
              </w:rPr>
            </w:pPr>
            <w:r w:rsidRPr="002F1296">
              <w:rPr>
                <w:b w:val="0"/>
                <w:bCs/>
              </w:rPr>
              <w:t>To know the properties of a kite.</w:t>
            </w:r>
          </w:p>
          <w:p w14:paraId="57991EE9" w14:textId="2BEF6747" w:rsidR="00CF51D0" w:rsidRDefault="00CF51D0" w:rsidP="004D46DA">
            <w:pPr>
              <w:rPr>
                <w:b w:val="0"/>
                <w:bCs/>
              </w:rPr>
            </w:pPr>
            <w:r w:rsidRPr="002F622F">
              <w:t>Success criteria</w:t>
            </w:r>
          </w:p>
          <w:p w14:paraId="7953DE29" w14:textId="4316E52A" w:rsidR="00DE3337" w:rsidRPr="003B2B7C" w:rsidRDefault="00DE3337" w:rsidP="004D46DA">
            <w:pPr>
              <w:pStyle w:val="ListBullet"/>
              <w:numPr>
                <w:ilvl w:val="0"/>
                <w:numId w:val="7"/>
              </w:numPr>
              <w:rPr>
                <w:b w:val="0"/>
                <w:bCs/>
              </w:rPr>
            </w:pPr>
            <w:r w:rsidRPr="003B2B7C">
              <w:rPr>
                <w:b w:val="0"/>
                <w:bCs/>
              </w:rPr>
              <w:t xml:space="preserve">I can identify </w:t>
            </w:r>
            <w:r w:rsidR="0004005E">
              <w:rPr>
                <w:b w:val="0"/>
                <w:bCs/>
              </w:rPr>
              <w:t xml:space="preserve">the </w:t>
            </w:r>
            <w:r w:rsidRPr="003B2B7C">
              <w:rPr>
                <w:b w:val="0"/>
                <w:bCs/>
              </w:rPr>
              <w:t>properties of a kite.</w:t>
            </w:r>
          </w:p>
          <w:p w14:paraId="217ED18B" w14:textId="5FF484BB" w:rsidR="00DE3337" w:rsidRPr="003B2B7C" w:rsidRDefault="00DE3337" w:rsidP="004D46DA">
            <w:pPr>
              <w:pStyle w:val="ListBullet"/>
              <w:numPr>
                <w:ilvl w:val="0"/>
                <w:numId w:val="7"/>
              </w:numPr>
              <w:rPr>
                <w:b w:val="0"/>
                <w:bCs/>
              </w:rPr>
            </w:pPr>
            <w:r w:rsidRPr="003B2B7C">
              <w:rPr>
                <w:b w:val="0"/>
                <w:bCs/>
              </w:rPr>
              <w:t>I can compare the properties of a kite, rhombus and parallelogram.</w:t>
            </w:r>
          </w:p>
          <w:p w14:paraId="27A5022D" w14:textId="4EA4EAF8" w:rsidR="00CF51D0" w:rsidRPr="007E729F" w:rsidRDefault="00DE3337" w:rsidP="004D46DA">
            <w:pPr>
              <w:pStyle w:val="ListBullet"/>
              <w:numPr>
                <w:ilvl w:val="0"/>
                <w:numId w:val="7"/>
              </w:numPr>
              <w:mirrorIndents w:val="0"/>
              <w:rPr>
                <w:b w:val="0"/>
              </w:rPr>
            </w:pPr>
            <w:r w:rsidRPr="00DE3337">
              <w:rPr>
                <w:b w:val="0"/>
                <w:bCs/>
              </w:rPr>
              <w:t>I can justify why a quadrilateral can be classified as a kite</w:t>
            </w:r>
            <w:r w:rsidR="00CF51D0">
              <w:rPr>
                <w:b w:val="0"/>
              </w:rPr>
              <w:t>.</w:t>
            </w:r>
          </w:p>
        </w:tc>
        <w:tc>
          <w:tcPr>
            <w:tcW w:w="3796" w:type="dxa"/>
          </w:tcPr>
          <w:p w14:paraId="32D48AF4" w14:textId="470F124F" w:rsidR="00CF51D0" w:rsidRPr="003617DB" w:rsidRDefault="00324EEA"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rPr>
                <w:bCs/>
              </w:rPr>
            </w:pPr>
            <w:hyperlink r:id="rId28" w:history="1">
              <w:r w:rsidR="00C24C99" w:rsidRPr="004A509A">
                <w:rPr>
                  <w:rStyle w:val="Hyperlink"/>
                  <w:bCs/>
                  <w:i/>
                  <w:iCs/>
                </w:rPr>
                <w:t>Let’s go fly a kite</w:t>
              </w:r>
              <w:r w:rsidR="0000173F" w:rsidRPr="004A509A">
                <w:rPr>
                  <w:rStyle w:val="Hyperlink"/>
                  <w:bCs/>
                  <w:i/>
                  <w:iCs/>
                </w:rPr>
                <w:t xml:space="preserve"> </w:t>
              </w:r>
              <w:r w:rsidR="0000173F" w:rsidRPr="004A509A">
                <w:rPr>
                  <w:rStyle w:val="Hyperlink"/>
                  <w:bCs/>
                </w:rPr>
                <w:t>[PPTX 533</w:t>
              </w:r>
              <w:r w:rsidR="00C82BE5" w:rsidRPr="004A509A">
                <w:rPr>
                  <w:rStyle w:val="Hyperlink"/>
                  <w:bCs/>
                </w:rPr>
                <w:t xml:space="preserve"> KB</w:t>
              </w:r>
              <w:r w:rsidR="0000173F" w:rsidRPr="004A509A">
                <w:rPr>
                  <w:rStyle w:val="Hyperlink"/>
                  <w:bCs/>
                </w:rPr>
                <w:t>]</w:t>
              </w:r>
            </w:hyperlink>
            <w:r w:rsidR="00C24C99" w:rsidRPr="003617DB">
              <w:rPr>
                <w:bCs/>
                <w:i/>
                <w:iCs/>
              </w:rPr>
              <w:t xml:space="preserve"> </w:t>
            </w:r>
            <w:r w:rsidR="00CF51D0" w:rsidRPr="003617DB">
              <w:rPr>
                <w:bCs/>
              </w:rPr>
              <w:t>PowerPoint</w:t>
            </w:r>
          </w:p>
          <w:p w14:paraId="4EAB0F12" w14:textId="591D3C8E" w:rsidR="003617DB" w:rsidRPr="003617DB" w:rsidRDefault="003617DB" w:rsidP="004D46DA">
            <w:pPr>
              <w:pStyle w:val="ListBullet"/>
              <w:numPr>
                <w:ilvl w:val="0"/>
                <w:numId w:val="7"/>
              </w:numPr>
              <w:cnfStyle w:val="000000100000" w:firstRow="0" w:lastRow="0" w:firstColumn="0" w:lastColumn="0" w:oddVBand="0" w:evenVBand="0" w:oddHBand="1" w:evenHBand="0" w:firstRowFirstColumn="0" w:firstRowLastColumn="0" w:lastRowFirstColumn="0" w:lastRowLastColumn="0"/>
              <w:rPr>
                <w:bCs/>
              </w:rPr>
            </w:pPr>
            <w:r w:rsidRPr="003617DB">
              <w:rPr>
                <w:bCs/>
              </w:rPr>
              <w:t>Appendix A printed on A3</w:t>
            </w:r>
            <w:r>
              <w:rPr>
                <w:bCs/>
              </w:rPr>
              <w:t xml:space="preserve"> paper, </w:t>
            </w:r>
            <w:r w:rsidR="008D0EAE">
              <w:rPr>
                <w:bCs/>
              </w:rPr>
              <w:t>one</w:t>
            </w:r>
            <w:r w:rsidRPr="003617DB">
              <w:rPr>
                <w:bCs/>
              </w:rPr>
              <w:t xml:space="preserve"> per pair of students</w:t>
            </w:r>
          </w:p>
          <w:p w14:paraId="136E0467" w14:textId="37542B22" w:rsidR="003617DB" w:rsidRPr="003617DB" w:rsidRDefault="003617DB" w:rsidP="004D46DA">
            <w:pPr>
              <w:pStyle w:val="ListBullet"/>
              <w:numPr>
                <w:ilvl w:val="0"/>
                <w:numId w:val="7"/>
              </w:numPr>
              <w:cnfStyle w:val="000000100000" w:firstRow="0" w:lastRow="0" w:firstColumn="0" w:lastColumn="0" w:oddVBand="0" w:evenVBand="0" w:oddHBand="1" w:evenHBand="0" w:firstRowFirstColumn="0" w:firstRowLastColumn="0" w:lastRowFirstColumn="0" w:lastRowLastColumn="0"/>
              <w:rPr>
                <w:bCs/>
              </w:rPr>
            </w:pPr>
            <w:r w:rsidRPr="003617DB">
              <w:rPr>
                <w:bCs/>
              </w:rPr>
              <w:t>Appendix B</w:t>
            </w:r>
            <w:r w:rsidR="00A16996">
              <w:rPr>
                <w:bCs/>
              </w:rPr>
              <w:t>,</w:t>
            </w:r>
            <w:r w:rsidR="008D0EAE">
              <w:rPr>
                <w:bCs/>
              </w:rPr>
              <w:t xml:space="preserve"> </w:t>
            </w:r>
            <w:r w:rsidR="00A16996">
              <w:rPr>
                <w:bCs/>
              </w:rPr>
              <w:t>C and D</w:t>
            </w:r>
            <w:r w:rsidRPr="003617DB">
              <w:rPr>
                <w:bCs/>
              </w:rPr>
              <w:t xml:space="preserve"> printed </w:t>
            </w:r>
            <w:r>
              <w:rPr>
                <w:bCs/>
              </w:rPr>
              <w:t xml:space="preserve">on </w:t>
            </w:r>
            <w:r w:rsidRPr="003617DB">
              <w:rPr>
                <w:bCs/>
              </w:rPr>
              <w:t>A3</w:t>
            </w:r>
            <w:r>
              <w:rPr>
                <w:bCs/>
              </w:rPr>
              <w:t xml:space="preserve"> paper</w:t>
            </w:r>
            <w:r w:rsidRPr="003617DB">
              <w:rPr>
                <w:bCs/>
              </w:rPr>
              <w:t xml:space="preserve">, </w:t>
            </w:r>
            <w:r>
              <w:rPr>
                <w:bCs/>
              </w:rPr>
              <w:t xml:space="preserve">one per </w:t>
            </w:r>
            <w:r w:rsidR="00AD17D3">
              <w:rPr>
                <w:bCs/>
              </w:rPr>
              <w:t>group of 3 students</w:t>
            </w:r>
          </w:p>
          <w:p w14:paraId="7EAB953E" w14:textId="7DDA5100" w:rsidR="003617DB" w:rsidRPr="003617DB" w:rsidRDefault="003617DB" w:rsidP="004D46DA">
            <w:pPr>
              <w:pStyle w:val="ListBullet"/>
              <w:numPr>
                <w:ilvl w:val="0"/>
                <w:numId w:val="7"/>
              </w:numPr>
              <w:cnfStyle w:val="000000100000" w:firstRow="0" w:lastRow="0" w:firstColumn="0" w:lastColumn="0" w:oddVBand="0" w:evenVBand="0" w:oddHBand="1" w:evenHBand="0" w:firstRowFirstColumn="0" w:firstRowLastColumn="0" w:lastRowFirstColumn="0" w:lastRowLastColumn="0"/>
              <w:rPr>
                <w:bCs/>
              </w:rPr>
            </w:pPr>
            <w:r w:rsidRPr="003617DB">
              <w:rPr>
                <w:bCs/>
              </w:rPr>
              <w:t>Whiteboard marker per pair</w:t>
            </w:r>
            <w:r w:rsidR="00AD17D3">
              <w:rPr>
                <w:bCs/>
              </w:rPr>
              <w:t xml:space="preserve"> of students</w:t>
            </w:r>
          </w:p>
          <w:p w14:paraId="178963B6" w14:textId="11185527" w:rsidR="003617DB" w:rsidRPr="003617DB" w:rsidRDefault="003617DB" w:rsidP="004D46DA">
            <w:pPr>
              <w:pStyle w:val="ListBullet"/>
              <w:numPr>
                <w:ilvl w:val="0"/>
                <w:numId w:val="7"/>
              </w:numPr>
              <w:cnfStyle w:val="000000100000" w:firstRow="0" w:lastRow="0" w:firstColumn="0" w:lastColumn="0" w:oddVBand="0" w:evenVBand="0" w:oddHBand="1" w:evenHBand="0" w:firstRowFirstColumn="0" w:firstRowLastColumn="0" w:lastRowFirstColumn="0" w:lastRowLastColumn="0"/>
              <w:rPr>
                <w:bCs/>
              </w:rPr>
            </w:pPr>
            <w:r w:rsidRPr="003617DB">
              <w:rPr>
                <w:bCs/>
              </w:rPr>
              <w:t xml:space="preserve">Paper towel or whiteboard eraser </w:t>
            </w:r>
            <w:r w:rsidR="00AD17D3">
              <w:rPr>
                <w:bCs/>
              </w:rPr>
              <w:t xml:space="preserve">per </w:t>
            </w:r>
            <w:r w:rsidR="00953E81">
              <w:rPr>
                <w:bCs/>
              </w:rPr>
              <w:t>group</w:t>
            </w:r>
          </w:p>
          <w:p w14:paraId="0CC2FE15" w14:textId="23164CE2" w:rsidR="003617DB" w:rsidRPr="003617DB" w:rsidRDefault="003617DB" w:rsidP="004D46DA">
            <w:pPr>
              <w:pStyle w:val="ListBullet"/>
              <w:numPr>
                <w:ilvl w:val="0"/>
                <w:numId w:val="7"/>
              </w:numPr>
              <w:cnfStyle w:val="000000100000" w:firstRow="0" w:lastRow="0" w:firstColumn="0" w:lastColumn="0" w:oddVBand="0" w:evenVBand="0" w:oddHBand="1" w:evenHBand="0" w:firstRowFirstColumn="0" w:firstRowLastColumn="0" w:lastRowFirstColumn="0" w:lastRowLastColumn="0"/>
              <w:rPr>
                <w:bCs/>
              </w:rPr>
            </w:pPr>
            <w:r w:rsidRPr="003617DB">
              <w:rPr>
                <w:bCs/>
              </w:rPr>
              <w:t xml:space="preserve">Protractor per </w:t>
            </w:r>
            <w:r w:rsidR="00953E81">
              <w:rPr>
                <w:bCs/>
              </w:rPr>
              <w:t>group</w:t>
            </w:r>
          </w:p>
          <w:p w14:paraId="2073578E" w14:textId="2A525EA4" w:rsidR="00CF51D0" w:rsidRDefault="003617DB"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rPr>
                <w:bCs/>
              </w:rPr>
            </w:pPr>
            <w:r w:rsidRPr="003617DB">
              <w:rPr>
                <w:bCs/>
              </w:rPr>
              <w:t xml:space="preserve">Ruler </w:t>
            </w:r>
            <w:r w:rsidR="00AD17D3">
              <w:rPr>
                <w:bCs/>
              </w:rPr>
              <w:t xml:space="preserve">per </w:t>
            </w:r>
            <w:r w:rsidR="00953E81">
              <w:rPr>
                <w:bCs/>
              </w:rPr>
              <w:t>group</w:t>
            </w:r>
          </w:p>
          <w:p w14:paraId="2473A6AF" w14:textId="680E1D99" w:rsidR="00900AA7" w:rsidRPr="00900AA7" w:rsidRDefault="00900AA7" w:rsidP="004D46DA">
            <w:pPr>
              <w:pStyle w:val="ListBullet"/>
              <w:numPr>
                <w:ilvl w:val="0"/>
                <w:numId w:val="7"/>
              </w:numPr>
              <w:cnfStyle w:val="000000100000" w:firstRow="0" w:lastRow="0" w:firstColumn="0" w:lastColumn="0" w:oddVBand="0" w:evenVBand="0" w:oddHBand="1" w:evenHBand="0" w:firstRowFirstColumn="0" w:firstRowLastColumn="0" w:lastRowFirstColumn="0" w:lastRowLastColumn="0"/>
              <w:rPr>
                <w:bCs/>
              </w:rPr>
            </w:pPr>
            <w:r>
              <w:rPr>
                <w:bCs/>
              </w:rPr>
              <w:t>Several packets of wooden s</w:t>
            </w:r>
            <w:r w:rsidRPr="00900AA7">
              <w:rPr>
                <w:bCs/>
              </w:rPr>
              <w:t>kewers or similar</w:t>
            </w:r>
            <w:r>
              <w:rPr>
                <w:bCs/>
              </w:rPr>
              <w:t xml:space="preserve"> (enough for </w:t>
            </w:r>
            <w:r w:rsidR="001A0FFE">
              <w:rPr>
                <w:bCs/>
              </w:rPr>
              <w:t>several skewers per student)</w:t>
            </w:r>
          </w:p>
          <w:p w14:paraId="03CE5A39" w14:textId="1379AA4D" w:rsidR="00900AA7" w:rsidRPr="00900AA7" w:rsidRDefault="00900AA7" w:rsidP="004D46DA">
            <w:pPr>
              <w:pStyle w:val="ListBullet"/>
              <w:numPr>
                <w:ilvl w:val="0"/>
                <w:numId w:val="7"/>
              </w:numPr>
              <w:cnfStyle w:val="000000100000" w:firstRow="0" w:lastRow="0" w:firstColumn="0" w:lastColumn="0" w:oddVBand="0" w:evenVBand="0" w:oddHBand="1" w:evenHBand="0" w:firstRowFirstColumn="0" w:firstRowLastColumn="0" w:lastRowFirstColumn="0" w:lastRowLastColumn="0"/>
              <w:rPr>
                <w:bCs/>
              </w:rPr>
            </w:pPr>
            <w:r w:rsidRPr="00900AA7">
              <w:rPr>
                <w:bCs/>
              </w:rPr>
              <w:t>Various sized sheets of paper</w:t>
            </w:r>
            <w:r>
              <w:rPr>
                <w:bCs/>
              </w:rPr>
              <w:t xml:space="preserve"> (enough for multiple pieces per student)</w:t>
            </w:r>
          </w:p>
          <w:p w14:paraId="17BF9CD2" w14:textId="45DD8656" w:rsidR="00900AA7" w:rsidRPr="003617DB" w:rsidRDefault="00900AA7" w:rsidP="004D46DA">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rPr>
                <w:bCs/>
              </w:rPr>
            </w:pPr>
            <w:r w:rsidRPr="00900AA7">
              <w:rPr>
                <w:bCs/>
              </w:rPr>
              <w:t>Stopwatches</w:t>
            </w:r>
            <w:r w:rsidR="007A6F95">
              <w:rPr>
                <w:bCs/>
              </w:rPr>
              <w:t>,</w:t>
            </w:r>
            <w:r w:rsidR="001A0FFE">
              <w:rPr>
                <w:bCs/>
              </w:rPr>
              <w:t xml:space="preserve"> </w:t>
            </w:r>
            <w:r w:rsidR="007A6F95">
              <w:rPr>
                <w:bCs/>
              </w:rPr>
              <w:t>s</w:t>
            </w:r>
            <w:r w:rsidRPr="00900AA7">
              <w:rPr>
                <w:bCs/>
              </w:rPr>
              <w:t>ticky</w:t>
            </w:r>
            <w:r w:rsidR="007A6F95">
              <w:rPr>
                <w:bCs/>
              </w:rPr>
              <w:t xml:space="preserve"> tape, and s</w:t>
            </w:r>
            <w:r w:rsidRPr="00900AA7">
              <w:rPr>
                <w:bCs/>
              </w:rPr>
              <w:t>cissors</w:t>
            </w:r>
            <w:r w:rsidR="007A6F95">
              <w:rPr>
                <w:bCs/>
              </w:rPr>
              <w:t xml:space="preserve"> per group of 3 students</w:t>
            </w:r>
          </w:p>
        </w:tc>
        <w:tc>
          <w:tcPr>
            <w:tcW w:w="3796" w:type="dxa"/>
          </w:tcPr>
          <w:p w14:paraId="2CEFD5E5" w14:textId="77777777" w:rsidR="00CF51D0" w:rsidRDefault="00CF51D0" w:rsidP="004D46DA">
            <w:pPr>
              <w:cnfStyle w:val="000000100000" w:firstRow="0" w:lastRow="0" w:firstColumn="0" w:lastColumn="0" w:oddVBand="0" w:evenVBand="0" w:oddHBand="1" w:evenHBand="0" w:firstRowFirstColumn="0" w:firstRowLastColumn="0" w:lastRowFirstColumn="0" w:lastRowLastColumn="0"/>
            </w:pPr>
          </w:p>
        </w:tc>
      </w:tr>
    </w:tbl>
    <w:p w14:paraId="110AF271" w14:textId="77777777" w:rsidR="00A853F4" w:rsidRPr="006242A0" w:rsidRDefault="00A853F4" w:rsidP="006242A0">
      <w:r w:rsidRPr="006242A0">
        <w:br w:type="page"/>
      </w:r>
    </w:p>
    <w:p w14:paraId="500F2A4E" w14:textId="18D41316" w:rsidR="00CF51D0" w:rsidRDefault="00CF51D0" w:rsidP="0022191E">
      <w:pPr>
        <w:pStyle w:val="Heading2"/>
      </w:pPr>
      <w:bookmarkStart w:id="42" w:name="_Toc148951806"/>
      <w:r>
        <w:t>Learning episode 1</w:t>
      </w:r>
      <w:r w:rsidR="00654CFA">
        <w:t>1</w:t>
      </w:r>
      <w:r>
        <w:t xml:space="preserve"> – </w:t>
      </w:r>
      <w:r w:rsidR="0004005E">
        <w:t>q</w:t>
      </w:r>
      <w:r w:rsidR="0084540D">
        <w:t>uadrilateral quest</w:t>
      </w:r>
      <w:bookmarkEnd w:id="42"/>
    </w:p>
    <w:p w14:paraId="70D6C5F4" w14:textId="77777777" w:rsidR="00CF51D0" w:rsidRDefault="00CF51D0" w:rsidP="004D46DA">
      <w:pPr>
        <w:pStyle w:val="Heading3"/>
      </w:pPr>
      <w:bookmarkStart w:id="43" w:name="_Toc148951807"/>
      <w:r>
        <w:t>Teaching and learning activity</w:t>
      </w:r>
      <w:bookmarkEnd w:id="43"/>
    </w:p>
    <w:p w14:paraId="7A7516C0" w14:textId="1CF36131" w:rsidR="00CF51D0" w:rsidRDefault="00BF4D2E" w:rsidP="004D46DA">
      <w:r w:rsidRPr="00BF4D2E">
        <w:t>Students review the properties of the 6 special quadrilaterals: square, rectangle, parallelogram, trapezium, kite and rhombus through a variety of activities. The lesson concludes with a visual overview of the hierarchy of different types of quadrilaterals.</w:t>
      </w:r>
    </w:p>
    <w:p w14:paraId="78F6C05A" w14:textId="77777777" w:rsidR="00CF51D0" w:rsidRPr="009768BF" w:rsidRDefault="00CF51D0" w:rsidP="004D46DA">
      <w:pPr>
        <w:pStyle w:val="Heading3"/>
      </w:pPr>
      <w:bookmarkStart w:id="44" w:name="_Toc148951808"/>
      <w:r>
        <w:t>Syllabus content</w:t>
      </w:r>
      <w:bookmarkEnd w:id="44"/>
    </w:p>
    <w:p w14:paraId="4683ABD2" w14:textId="5702E888" w:rsidR="00746837" w:rsidRDefault="00746837" w:rsidP="00041DE3">
      <w:pPr>
        <w:pStyle w:val="ListBullet"/>
        <w:numPr>
          <w:ilvl w:val="0"/>
          <w:numId w:val="7"/>
        </w:numPr>
      </w:pPr>
      <w:r>
        <w:t>Classify quadrilaterals based on their properties</w:t>
      </w:r>
    </w:p>
    <w:p w14:paraId="481A90A5" w14:textId="45447026" w:rsidR="00CF51D0" w:rsidRPr="0010105E" w:rsidRDefault="00746837" w:rsidP="00041DE3">
      <w:pPr>
        <w:pStyle w:val="ListBullet"/>
        <w:numPr>
          <w:ilvl w:val="0"/>
          <w:numId w:val="7"/>
        </w:numPr>
        <w:rPr>
          <w:rFonts w:cs="Times New Roman"/>
        </w:rPr>
      </w:pPr>
      <w:r>
        <w:t>Justify why some quadrilaterals may be classified as more than one type of quadrilateral</w:t>
      </w:r>
    </w:p>
    <w:p w14:paraId="3E2BEF65" w14:textId="77777777" w:rsidR="00CF51D0" w:rsidRDefault="00CF51D0" w:rsidP="00CF51D0">
      <w:pPr>
        <w:spacing w:before="0" w:after="160" w:line="259" w:lineRule="auto"/>
        <w:rPr>
          <w:b/>
          <w:bCs/>
        </w:rPr>
      </w:pPr>
      <w:r>
        <w:rPr>
          <w:b/>
          <w:bCs/>
        </w:rPr>
        <w:br w:type="page"/>
      </w:r>
    </w:p>
    <w:p w14:paraId="3E27259F" w14:textId="1CA9946B" w:rsidR="00836DF1" w:rsidRDefault="00836DF1" w:rsidP="00836DF1">
      <w:pPr>
        <w:pStyle w:val="Caption"/>
      </w:pPr>
      <w:r>
        <w:t xml:space="preserve">Table </w:t>
      </w:r>
      <w:fldSimple w:instr=" SEQ Table \* ARABIC ">
        <w:r w:rsidR="005D7AF1">
          <w:rPr>
            <w:noProof/>
          </w:rPr>
          <w:t>11</w:t>
        </w:r>
      </w:fldSimple>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CF51D0" w14:paraId="171F37D0"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2C4F29F6" w14:textId="77777777" w:rsidR="00CF51D0" w:rsidRPr="00993381" w:rsidRDefault="00CF51D0">
            <w:r>
              <w:t>Visible learning</w:t>
            </w:r>
          </w:p>
        </w:tc>
        <w:tc>
          <w:tcPr>
            <w:tcW w:w="3796" w:type="dxa"/>
          </w:tcPr>
          <w:p w14:paraId="74097DEF" w14:textId="77777777" w:rsidR="00CF51D0" w:rsidRPr="00993381" w:rsidRDefault="00CF51D0">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3796" w:type="dxa"/>
          </w:tcPr>
          <w:p w14:paraId="2B31232D" w14:textId="77777777" w:rsidR="00CF51D0" w:rsidRPr="00993381" w:rsidRDefault="00CF51D0">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CF51D0" w14:paraId="163F3094"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23ACDE76" w14:textId="79155356" w:rsidR="00CF51D0" w:rsidRPr="00152035" w:rsidRDefault="00324EEA">
            <w:hyperlink r:id="rId29" w:history="1">
              <w:r w:rsidR="00C80B4F" w:rsidRPr="00152035">
                <w:rPr>
                  <w:rStyle w:val="Hyperlink"/>
                </w:rPr>
                <w:t>Quadrilateral quest</w:t>
              </w:r>
              <w:r w:rsidR="003F0D57" w:rsidRPr="00152035">
                <w:rPr>
                  <w:rStyle w:val="Hyperlink"/>
                </w:rPr>
                <w:t xml:space="preserve"> </w:t>
              </w:r>
              <w:r w:rsidR="00181B16">
                <w:rPr>
                  <w:rStyle w:val="Hyperlink"/>
                </w:rPr>
                <w:t>[DOCX</w:t>
              </w:r>
              <w:r w:rsidR="003F0D57" w:rsidRPr="00152035">
                <w:rPr>
                  <w:rStyle w:val="Hyperlink"/>
                </w:rPr>
                <w:t xml:space="preserve"> 768</w:t>
              </w:r>
              <w:r w:rsidR="00C82BE5" w:rsidRPr="00152035">
                <w:rPr>
                  <w:rStyle w:val="Hyperlink"/>
                </w:rPr>
                <w:t xml:space="preserve"> KB</w:t>
              </w:r>
              <w:r w:rsidR="003F0D57" w:rsidRPr="00152035">
                <w:rPr>
                  <w:rStyle w:val="Hyperlink"/>
                </w:rPr>
                <w:t>]</w:t>
              </w:r>
            </w:hyperlink>
          </w:p>
          <w:p w14:paraId="39DF1BAD" w14:textId="3629B45F" w:rsidR="00CF51D0" w:rsidRPr="00D42A89" w:rsidRDefault="00CF51D0">
            <w:pPr>
              <w:rPr>
                <w:bCs/>
              </w:rPr>
            </w:pPr>
            <w:r>
              <w:rPr>
                <w:bCs/>
              </w:rPr>
              <w:t>Duration:</w:t>
            </w:r>
            <w:r w:rsidR="00152035">
              <w:rPr>
                <w:bCs/>
              </w:rPr>
              <w:t xml:space="preserve"> </w:t>
            </w:r>
            <w:r w:rsidR="0080791D" w:rsidRPr="0080791D">
              <w:rPr>
                <w:b w:val="0"/>
              </w:rPr>
              <w:t>1</w:t>
            </w:r>
            <w:r w:rsidR="00B300F0">
              <w:rPr>
                <w:b w:val="0"/>
              </w:rPr>
              <w:t>–</w:t>
            </w:r>
            <w:r w:rsidR="0080791D" w:rsidRPr="0080791D">
              <w:rPr>
                <w:b w:val="0"/>
              </w:rPr>
              <w:t>2 lessons</w:t>
            </w:r>
          </w:p>
          <w:p w14:paraId="3F358846" w14:textId="6254410F" w:rsidR="00CF51D0" w:rsidRDefault="00CF51D0">
            <w:pPr>
              <w:rPr>
                <w:b w:val="0"/>
                <w:bCs/>
              </w:rPr>
            </w:pPr>
            <w:r w:rsidRPr="002F622F">
              <w:t>Learning intention</w:t>
            </w:r>
          </w:p>
          <w:p w14:paraId="097DF9A3" w14:textId="2A8BFCD1" w:rsidR="00CF51D0" w:rsidRPr="00993381" w:rsidRDefault="006A03AC" w:rsidP="00041DE3">
            <w:pPr>
              <w:pStyle w:val="ListBullet"/>
              <w:numPr>
                <w:ilvl w:val="0"/>
                <w:numId w:val="7"/>
              </w:numPr>
              <w:mirrorIndents w:val="0"/>
              <w:rPr>
                <w:b w:val="0"/>
                <w:bCs/>
              </w:rPr>
            </w:pPr>
            <w:r w:rsidRPr="006A03AC">
              <w:rPr>
                <w:b w:val="0"/>
                <w:bCs/>
              </w:rPr>
              <w:t>To be able to compare quadrilaterals using their properties.</w:t>
            </w:r>
          </w:p>
          <w:p w14:paraId="40DE93BE" w14:textId="5550DA8D" w:rsidR="00CF51D0" w:rsidRDefault="00CF51D0">
            <w:pPr>
              <w:rPr>
                <w:b w:val="0"/>
                <w:bCs/>
              </w:rPr>
            </w:pPr>
            <w:r w:rsidRPr="002F622F">
              <w:t>Success criteria</w:t>
            </w:r>
          </w:p>
          <w:p w14:paraId="1ACD5ABA" w14:textId="77777777" w:rsidR="00F66184" w:rsidRPr="003B2B7C" w:rsidRDefault="00F66184" w:rsidP="00041DE3">
            <w:pPr>
              <w:pStyle w:val="ListBullet"/>
              <w:numPr>
                <w:ilvl w:val="0"/>
                <w:numId w:val="7"/>
              </w:numPr>
              <w:rPr>
                <w:b w:val="0"/>
                <w:bCs/>
              </w:rPr>
            </w:pPr>
            <w:r w:rsidRPr="003B2B7C">
              <w:rPr>
                <w:b w:val="0"/>
                <w:bCs/>
              </w:rPr>
              <w:t>I can identify different types of quadrilaterals.</w:t>
            </w:r>
          </w:p>
          <w:p w14:paraId="531E4A97" w14:textId="77777777" w:rsidR="00F66184" w:rsidRPr="003B2B7C" w:rsidRDefault="00F66184" w:rsidP="00041DE3">
            <w:pPr>
              <w:pStyle w:val="ListBullet"/>
              <w:numPr>
                <w:ilvl w:val="0"/>
                <w:numId w:val="7"/>
              </w:numPr>
              <w:rPr>
                <w:b w:val="0"/>
                <w:bCs/>
              </w:rPr>
            </w:pPr>
            <w:r w:rsidRPr="003B2B7C">
              <w:rPr>
                <w:b w:val="0"/>
                <w:bCs/>
              </w:rPr>
              <w:t>I can compare quadrilaterals using their properties.</w:t>
            </w:r>
          </w:p>
          <w:p w14:paraId="569B4AC9" w14:textId="260215FE" w:rsidR="00CF51D0" w:rsidRPr="007E729F" w:rsidRDefault="00F66184" w:rsidP="00041DE3">
            <w:pPr>
              <w:pStyle w:val="ListBullet"/>
              <w:numPr>
                <w:ilvl w:val="0"/>
                <w:numId w:val="7"/>
              </w:numPr>
              <w:mirrorIndents w:val="0"/>
              <w:rPr>
                <w:b w:val="0"/>
              </w:rPr>
            </w:pPr>
            <w:r w:rsidRPr="00F66184">
              <w:rPr>
                <w:b w:val="0"/>
                <w:bCs/>
              </w:rPr>
              <w:t xml:space="preserve">I can justify why a </w:t>
            </w:r>
            <w:r w:rsidR="00163DD6">
              <w:rPr>
                <w:b w:val="0"/>
                <w:bCs/>
              </w:rPr>
              <w:t>shape</w:t>
            </w:r>
            <w:r w:rsidRPr="00F66184">
              <w:rPr>
                <w:b w:val="0"/>
                <w:bCs/>
              </w:rPr>
              <w:t xml:space="preserve"> is a particular quadrilateral</w:t>
            </w:r>
            <w:r w:rsidR="00CF51D0">
              <w:rPr>
                <w:b w:val="0"/>
              </w:rPr>
              <w:t>.</w:t>
            </w:r>
          </w:p>
        </w:tc>
        <w:tc>
          <w:tcPr>
            <w:tcW w:w="3796" w:type="dxa"/>
          </w:tcPr>
          <w:p w14:paraId="6E4C83EC" w14:textId="5E199EB1" w:rsidR="00CF51D0" w:rsidRDefault="00324EEA" w:rsidP="00041DE3">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hyperlink r:id="rId30" w:history="1">
              <w:r w:rsidR="00C80B4F" w:rsidRPr="00781ED4">
                <w:rPr>
                  <w:rStyle w:val="Hyperlink"/>
                  <w:i/>
                  <w:iCs/>
                </w:rPr>
                <w:t>Quadrilateral quest</w:t>
              </w:r>
              <w:r w:rsidR="00CF51D0" w:rsidRPr="00781ED4">
                <w:rPr>
                  <w:rStyle w:val="Hyperlink"/>
                </w:rPr>
                <w:t xml:space="preserve"> </w:t>
              </w:r>
              <w:r w:rsidR="0000173F" w:rsidRPr="00781ED4">
                <w:rPr>
                  <w:rStyle w:val="Hyperlink"/>
                </w:rPr>
                <w:t>[PPTX 4.2</w:t>
              </w:r>
              <w:r w:rsidR="00C82BE5" w:rsidRPr="00781ED4">
                <w:rPr>
                  <w:rStyle w:val="Hyperlink"/>
                </w:rPr>
                <w:t xml:space="preserve"> MB</w:t>
              </w:r>
              <w:r w:rsidR="0000173F" w:rsidRPr="00781ED4">
                <w:rPr>
                  <w:rStyle w:val="Hyperlink"/>
                </w:rPr>
                <w:t>]</w:t>
              </w:r>
            </w:hyperlink>
            <w:r w:rsidR="0000173F">
              <w:t xml:space="preserve"> </w:t>
            </w:r>
            <w:r w:rsidR="00CF51D0">
              <w:t>PowerPoint</w:t>
            </w:r>
          </w:p>
          <w:p w14:paraId="2CD81218" w14:textId="23E41D37" w:rsidR="001F3FB6" w:rsidRPr="001F3FB6" w:rsidRDefault="001F3FB6" w:rsidP="00041DE3">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Class set of mini whiteboards and whiteboard markers (or a suitable alternative)</w:t>
            </w:r>
          </w:p>
          <w:p w14:paraId="3265A57B" w14:textId="1EEAB744" w:rsidR="007665AB" w:rsidRPr="007665AB" w:rsidRDefault="007665AB" w:rsidP="00041DE3">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Copies of Appendix A</w:t>
            </w:r>
            <w:r w:rsidR="00237FF8">
              <w:t>, B, D</w:t>
            </w:r>
            <w:r w:rsidR="00924EE0">
              <w:t xml:space="preserve"> and </w:t>
            </w:r>
            <w:r w:rsidR="00237FF8">
              <w:t>E</w:t>
            </w:r>
            <w:r>
              <w:t xml:space="preserve"> printed </w:t>
            </w:r>
            <w:r w:rsidR="00F40885">
              <w:t xml:space="preserve">on A3 paper enough </w:t>
            </w:r>
            <w:r>
              <w:t>for one per group of 3 students</w:t>
            </w:r>
          </w:p>
          <w:p w14:paraId="7BB6BFD0" w14:textId="65B74AB4" w:rsidR="00CF51D0" w:rsidRDefault="00237FF8" w:rsidP="00041DE3">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C</w:t>
            </w:r>
            <w:r w:rsidR="00CF51D0">
              <w:t xml:space="preserve">lass set of Appendix </w:t>
            </w:r>
            <w:r w:rsidR="00924EE0">
              <w:t>C</w:t>
            </w:r>
            <w:r w:rsidR="00297860">
              <w:t xml:space="preserve">, </w:t>
            </w:r>
            <w:r w:rsidR="00CF51D0">
              <w:t>printed</w:t>
            </w:r>
          </w:p>
        </w:tc>
        <w:tc>
          <w:tcPr>
            <w:tcW w:w="3796" w:type="dxa"/>
          </w:tcPr>
          <w:p w14:paraId="2CE98926" w14:textId="77777777" w:rsidR="00CF51D0" w:rsidRDefault="00CF51D0">
            <w:pPr>
              <w:cnfStyle w:val="000000100000" w:firstRow="0" w:lastRow="0" w:firstColumn="0" w:lastColumn="0" w:oddVBand="0" w:evenVBand="0" w:oddHBand="1" w:evenHBand="0" w:firstRowFirstColumn="0" w:firstRowLastColumn="0" w:lastRowFirstColumn="0" w:lastRowLastColumn="0"/>
            </w:pPr>
          </w:p>
        </w:tc>
      </w:tr>
    </w:tbl>
    <w:p w14:paraId="2F9ECBB8" w14:textId="77777777" w:rsidR="002428C4" w:rsidRPr="00B300F0" w:rsidRDefault="002428C4" w:rsidP="00B300F0">
      <w:r w:rsidRPr="00B300F0">
        <w:br w:type="page"/>
      </w:r>
    </w:p>
    <w:p w14:paraId="72033C83" w14:textId="77777777" w:rsidR="00B300F0" w:rsidRPr="00CB12F2" w:rsidRDefault="00B300F0" w:rsidP="00B300F0">
      <w:pPr>
        <w:pStyle w:val="Heading1"/>
      </w:pPr>
      <w:bookmarkStart w:id="45" w:name="_Toc148507814"/>
      <w:bookmarkStart w:id="46" w:name="_Toc148951809"/>
      <w:bookmarkStart w:id="47" w:name="_Toc112681297"/>
      <w:r w:rsidRPr="00CB12F2">
        <w:lastRenderedPageBreak/>
        <w:t>References</w:t>
      </w:r>
      <w:bookmarkEnd w:id="45"/>
      <w:bookmarkEnd w:id="46"/>
    </w:p>
    <w:p w14:paraId="01356C73" w14:textId="77777777" w:rsidR="00B300F0" w:rsidRPr="00AE7FE3" w:rsidRDefault="00B300F0" w:rsidP="00B300F0">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98E18D1" w14:textId="77777777" w:rsidR="00B300F0" w:rsidRPr="00AE7FE3" w:rsidRDefault="00B300F0" w:rsidP="00B300F0">
      <w:pPr>
        <w:pStyle w:val="FeatureBox2"/>
      </w:pPr>
      <w:r w:rsidRPr="00AE7FE3">
        <w:t>Please refer to the NESA Copyright Disclaimer for more information</w:t>
      </w:r>
      <w:r>
        <w:t xml:space="preserve"> </w:t>
      </w:r>
      <w:hyperlink r:id="rId31" w:tgtFrame="_blank" w:tooltip="https://educationstandards.nsw.edu.au/wps/portal/nesa/mini-footer/copyright" w:history="1">
        <w:r w:rsidRPr="00AE7FE3">
          <w:rPr>
            <w:rStyle w:val="Hyperlink"/>
          </w:rPr>
          <w:t>https://educationstandards.nsw.edu.au/wps/portal/nesa/mini-footer/copyright</w:t>
        </w:r>
      </w:hyperlink>
      <w:r w:rsidRPr="00A1020E">
        <w:t>.</w:t>
      </w:r>
    </w:p>
    <w:p w14:paraId="5B5B0E19" w14:textId="77777777" w:rsidR="00B300F0" w:rsidRPr="00AE7FE3" w:rsidRDefault="00B300F0" w:rsidP="00B300F0">
      <w:pPr>
        <w:pStyle w:val="FeatureBox2"/>
      </w:pPr>
      <w:r w:rsidRPr="00AE7FE3">
        <w:t>NESA holds the only official and up-to-date versions of the NSW Curriculum and syllabus documents. Please visit the NSW Education Standards Authority (NESA) website</w:t>
      </w:r>
      <w:r>
        <w:t xml:space="preserve"> </w:t>
      </w:r>
      <w:hyperlink r:id="rId32" w:history="1">
        <w:r w:rsidRPr="004C354B">
          <w:rPr>
            <w:rStyle w:val="Hyperlink"/>
          </w:rPr>
          <w:t>https://educationstandards.nsw.edu.au/</w:t>
        </w:r>
      </w:hyperlink>
      <w:r w:rsidRPr="00A1020E">
        <w:t xml:space="preserve"> </w:t>
      </w:r>
      <w:r w:rsidRPr="00AE7FE3">
        <w:t xml:space="preserve">and the NSW Curriculum website </w:t>
      </w:r>
      <w:hyperlink r:id="rId33" w:history="1">
        <w:r w:rsidRPr="00AE7FE3">
          <w:rPr>
            <w:rStyle w:val="Hyperlink"/>
          </w:rPr>
          <w:t>https://curriculum.nsw.edu.au/home</w:t>
        </w:r>
      </w:hyperlink>
      <w:r w:rsidRPr="00AE7FE3">
        <w:t>.</w:t>
      </w:r>
    </w:p>
    <w:p w14:paraId="4F38CA58" w14:textId="5E07530A" w:rsidR="00B300F0" w:rsidRDefault="00324EEA" w:rsidP="00B300F0">
      <w:pPr>
        <w:spacing w:before="0" w:after="160"/>
      </w:pPr>
      <w:hyperlink r:id="rId34" w:history="1">
        <w:r w:rsidR="00B300F0" w:rsidRPr="00E86864">
          <w:rPr>
            <w:rStyle w:val="Hyperlink"/>
          </w:rPr>
          <w:t>Mathematics K</w:t>
        </w:r>
        <w:r w:rsidR="00B300F0" w:rsidRPr="00E86864">
          <w:rPr>
            <w:rStyle w:val="Hyperlink"/>
            <w:b/>
            <w:bCs/>
          </w:rPr>
          <w:t>–</w:t>
        </w:r>
        <w:r w:rsidR="00B300F0" w:rsidRPr="00E86864">
          <w:rPr>
            <w:rStyle w:val="Hyperlink"/>
          </w:rPr>
          <w:t>10 Syllabus</w:t>
        </w:r>
      </w:hyperlink>
      <w:r w:rsidR="00B300F0">
        <w:t xml:space="preserve"> </w:t>
      </w:r>
      <w:r w:rsidR="00B300F0" w:rsidRPr="006136E3">
        <w:t>©</w:t>
      </w:r>
      <w:r w:rsidR="00B300F0">
        <w:t xml:space="preserve"> NSW Education Standards Authority (NESA) for and on behalf of the Crown in right of the State of New South Wales, 2022.</w:t>
      </w:r>
    </w:p>
    <w:p w14:paraId="50B77612" w14:textId="4B94BCC1" w:rsidR="00B300F0" w:rsidRDefault="00B300F0" w:rsidP="00B300F0">
      <w:pPr>
        <w:spacing w:before="0" w:after="160"/>
      </w:pPr>
      <w:r w:rsidRPr="009D6823">
        <w:t>NESA (NSW Education Standards Authority) (2022) ‘</w:t>
      </w:r>
      <w:hyperlink r:id="rId35" w:history="1">
        <w:r w:rsidRPr="00B1568A">
          <w:rPr>
            <w:rStyle w:val="Hyperlink"/>
          </w:rPr>
          <w:t>Programming</w:t>
        </w:r>
      </w:hyperlink>
      <w:r w:rsidRPr="009D6823">
        <w:t xml:space="preserve">’, </w:t>
      </w:r>
      <w:r w:rsidRPr="00B1568A">
        <w:rPr>
          <w:rStyle w:val="Emphasis"/>
        </w:rPr>
        <w:t>Understanding the curriculum</w:t>
      </w:r>
      <w:r w:rsidRPr="009D6823">
        <w:t xml:space="preserve">, NESA website, accessed </w:t>
      </w:r>
      <w:r>
        <w:t>[</w:t>
      </w:r>
      <w:r w:rsidR="00297860">
        <w:t>20</w:t>
      </w:r>
      <w:r>
        <w:t xml:space="preserve"> </w:t>
      </w:r>
      <w:r w:rsidR="00297860">
        <w:t>October</w:t>
      </w:r>
      <w:r>
        <w:t xml:space="preserve"> </w:t>
      </w:r>
      <w:r w:rsidR="00297860">
        <w:t>2023</w:t>
      </w:r>
      <w:r>
        <w:t>]</w:t>
      </w:r>
      <w:r w:rsidRPr="009D6823">
        <w:t>.</w:t>
      </w:r>
    </w:p>
    <w:bookmarkEnd w:id="47"/>
    <w:p w14:paraId="4F7D9897" w14:textId="0836D8AE" w:rsidR="00E73F2F" w:rsidRDefault="00E73F2F" w:rsidP="0008622C">
      <w:pPr>
        <w:sectPr w:rsidR="00E73F2F" w:rsidSect="006D0814">
          <w:headerReference w:type="even" r:id="rId36"/>
          <w:headerReference w:type="default" r:id="rId37"/>
          <w:footerReference w:type="even" r:id="rId38"/>
          <w:footerReference w:type="default" r:id="rId39"/>
          <w:headerReference w:type="first" r:id="rId40"/>
          <w:footerReference w:type="first" r:id="rId41"/>
          <w:pgSz w:w="16838" w:h="11906" w:orient="landscape"/>
          <w:pgMar w:top="1389" w:right="1134" w:bottom="1134" w:left="1134" w:header="709" w:footer="709" w:gutter="0"/>
          <w:pgNumType w:start="0"/>
          <w:cols w:space="708"/>
          <w:titlePg/>
          <w:docGrid w:linePitch="360"/>
        </w:sectPr>
      </w:pPr>
    </w:p>
    <w:p w14:paraId="7D5C4277" w14:textId="77777777" w:rsidR="00B300F0" w:rsidRPr="002C5A0C" w:rsidRDefault="00B300F0" w:rsidP="00B300F0">
      <w:pPr>
        <w:spacing w:before="0" w:after="0"/>
        <w:rPr>
          <w:rStyle w:val="Strong"/>
          <w:szCs w:val="22"/>
        </w:rPr>
      </w:pPr>
      <w:r w:rsidRPr="002C5A0C">
        <w:rPr>
          <w:rStyle w:val="Strong"/>
          <w:szCs w:val="22"/>
        </w:rPr>
        <w:lastRenderedPageBreak/>
        <w:t>© State of New South Wales (Department of Education), 2023</w:t>
      </w:r>
    </w:p>
    <w:p w14:paraId="576ECFE2" w14:textId="77777777" w:rsidR="00B300F0" w:rsidRDefault="00B300F0" w:rsidP="00B300F0">
      <w:pPr>
        <w:spacing w:line="276" w:lineRule="auto"/>
      </w:pPr>
      <w:r>
        <w:t xml:space="preserve">The copyright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5129E64B" w14:textId="77777777" w:rsidR="00B300F0" w:rsidRDefault="00B300F0" w:rsidP="00B300F0">
      <w:pPr>
        <w:spacing w:line="276" w:lineRule="auto"/>
      </w:pPr>
      <w:r>
        <w:t xml:space="preserve">Copyright material available in this resource and owned by the NSW Department of Education is licensed under a </w:t>
      </w:r>
      <w:hyperlink r:id="rId42" w:history="1">
        <w:r w:rsidRPr="003B3E41">
          <w:rPr>
            <w:rStyle w:val="Hyperlink"/>
          </w:rPr>
          <w:t>Creative Commons Attribution 4.0 International (CC BY 4.0) license</w:t>
        </w:r>
      </w:hyperlink>
      <w:r>
        <w:t>.</w:t>
      </w:r>
    </w:p>
    <w:p w14:paraId="4F74B93D" w14:textId="77777777" w:rsidR="00B300F0" w:rsidRDefault="00B300F0" w:rsidP="00B300F0">
      <w:pPr>
        <w:spacing w:line="276" w:lineRule="auto"/>
      </w:pPr>
      <w:r>
        <w:t xml:space="preserve"> </w:t>
      </w:r>
      <w:r>
        <w:rPr>
          <w:noProof/>
        </w:rPr>
        <w:drawing>
          <wp:inline distT="0" distB="0" distL="0" distR="0" wp14:anchorId="150CB016" wp14:editId="22CC09FF">
            <wp:extent cx="1228725" cy="428625"/>
            <wp:effectExtent l="0" t="0" r="9525" b="9525"/>
            <wp:docPr id="32" name="Picture 32" descr="Creative Commons Attribution license 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BF34BE0" w14:textId="77777777" w:rsidR="00B300F0" w:rsidRPr="002D3434" w:rsidRDefault="00B300F0" w:rsidP="00B300F0">
      <w:pPr>
        <w:spacing w:line="276" w:lineRule="auto"/>
      </w:pPr>
      <w:r w:rsidRPr="002D3434">
        <w:t>This license allows you to share and adapt the material for any purpose, even commercially.</w:t>
      </w:r>
    </w:p>
    <w:p w14:paraId="4FB2ADBC" w14:textId="77777777" w:rsidR="00B300F0" w:rsidRPr="002D3434" w:rsidRDefault="00B300F0" w:rsidP="00B300F0">
      <w:pPr>
        <w:spacing w:line="276" w:lineRule="auto"/>
      </w:pPr>
      <w:r w:rsidRPr="002D3434">
        <w:t>Attribution should be given to © State of New South Wales (Department of Education), 2023.</w:t>
      </w:r>
    </w:p>
    <w:p w14:paraId="14BFEB94" w14:textId="77777777" w:rsidR="00B300F0" w:rsidRPr="002D3434" w:rsidRDefault="00B300F0" w:rsidP="00B300F0">
      <w:pPr>
        <w:spacing w:line="276" w:lineRule="auto"/>
      </w:pPr>
      <w:r w:rsidRPr="002D3434">
        <w:t>Material in this resource not available under a Creative Commons license:</w:t>
      </w:r>
    </w:p>
    <w:p w14:paraId="21BD3DEC" w14:textId="77777777" w:rsidR="00B300F0" w:rsidRPr="002D3434" w:rsidRDefault="00B300F0" w:rsidP="00B300F0">
      <w:pPr>
        <w:pStyle w:val="ListBullet"/>
        <w:numPr>
          <w:ilvl w:val="0"/>
          <w:numId w:val="2"/>
        </w:numPr>
        <w:spacing w:line="276" w:lineRule="auto"/>
      </w:pPr>
      <w:r w:rsidRPr="002D3434">
        <w:t>the NSW Department of Education logo, other logos and trademark-protected material</w:t>
      </w:r>
    </w:p>
    <w:p w14:paraId="73FD4034" w14:textId="77777777" w:rsidR="00B300F0" w:rsidRPr="002D3434" w:rsidRDefault="00B300F0" w:rsidP="00B300F0">
      <w:pPr>
        <w:pStyle w:val="ListBullet"/>
        <w:numPr>
          <w:ilvl w:val="0"/>
          <w:numId w:val="2"/>
        </w:numPr>
        <w:spacing w:line="276" w:lineRule="auto"/>
      </w:pPr>
      <w:r w:rsidRPr="002D3434">
        <w:t>material owned by a third party that has been reproduced with permission. You will need to obtain permission from the third party to reuse its material.</w:t>
      </w:r>
    </w:p>
    <w:p w14:paraId="5594F0F1" w14:textId="77777777" w:rsidR="00B300F0" w:rsidRPr="003B3E41" w:rsidRDefault="00B300F0" w:rsidP="00B300F0">
      <w:pPr>
        <w:pStyle w:val="FeatureBox2"/>
        <w:spacing w:line="276" w:lineRule="auto"/>
        <w:rPr>
          <w:rStyle w:val="Strong"/>
        </w:rPr>
      </w:pPr>
      <w:r w:rsidRPr="003B3E41">
        <w:rPr>
          <w:rStyle w:val="Strong"/>
        </w:rPr>
        <w:t>Links to third-party material and websites</w:t>
      </w:r>
    </w:p>
    <w:p w14:paraId="4DEC36AD" w14:textId="77777777" w:rsidR="00B300F0" w:rsidRDefault="00B300F0" w:rsidP="00B300F0">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9FA5E9D" w14:textId="77777777" w:rsidR="00B300F0" w:rsidRPr="00A82639" w:rsidRDefault="00B300F0" w:rsidP="00B300F0">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B300F0" w:rsidRPr="00A82639" w:rsidSect="00804790">
      <w:headerReference w:type="first" r:id="rId44"/>
      <w:footerReference w:type="first" r:id="rId45"/>
      <w:pgSz w:w="16838" w:h="11906" w:orient="landscape"/>
      <w:pgMar w:top="851"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3B46A" w14:textId="77777777" w:rsidR="00972B6E" w:rsidRDefault="00972B6E" w:rsidP="00E51733">
      <w:r>
        <w:separator/>
      </w:r>
    </w:p>
  </w:endnote>
  <w:endnote w:type="continuationSeparator" w:id="0">
    <w:p w14:paraId="7593A9F1" w14:textId="77777777" w:rsidR="00972B6E" w:rsidRDefault="00972B6E" w:rsidP="00E51733">
      <w:r>
        <w:continuationSeparator/>
      </w:r>
    </w:p>
  </w:endnote>
  <w:endnote w:type="continuationNotice" w:id="1">
    <w:p w14:paraId="2FB9923E" w14:textId="77777777" w:rsidR="00972B6E" w:rsidRDefault="00972B6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A9D9658-C2CC-48EA-9BD9-EA25F9FB8474}"/>
  </w:font>
  <w:font w:name="Calibri">
    <w:panose1 w:val="020F0502020204030204"/>
    <w:charset w:val="00"/>
    <w:family w:val="swiss"/>
    <w:pitch w:val="variable"/>
    <w:sig w:usb0="E4002EFF" w:usb1="C000247B" w:usb2="00000009" w:usb3="00000000" w:csb0="000001FF" w:csb1="00000000"/>
    <w:embedRegular r:id="rId2" w:fontKey="{CE0A0F6D-1E04-4F18-90CF-3F299EC8614E}"/>
    <w:embedBold r:id="rId3" w:fontKey="{01E44D0A-9C91-4550-AF3B-B1745E815BA3}"/>
    <w:embedItalic r:id="rId4" w:fontKey="{0923ABC1-FDC8-4DC4-887C-0E5C7EA54B15}"/>
  </w:font>
  <w:font w:name="Mangal">
    <w:panose1 w:val="00000400000000000000"/>
    <w:charset w:val="00"/>
    <w:family w:val="roman"/>
    <w:pitch w:val="variable"/>
    <w:sig w:usb0="00008003" w:usb1="00000000" w:usb2="00000000" w:usb3="00000000" w:csb0="00000001" w:csb1="00000000"/>
    <w:embedRegular r:id="rId5" w:fontKey="{9B713946-5D2A-4A72-927D-926212AD9852}"/>
    <w:embedItalic r:id="rId6" w:fontKey="{82FCE724-A8A2-4B7B-B7F0-BDC116373087}"/>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7" w:fontKey="{CB9E1C28-B3A6-4596-967A-5B5524A4034A}"/>
    <w:embedItalic r:id="rId8" w:fontKey="{B43ADF96-35FB-412A-9612-1B529C399FA2}"/>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9" w:fontKey="{6D8F31E8-C1E2-418D-9AC9-DD5ADCD521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02C6" w14:textId="6E6D311A" w:rsidR="000C25D9" w:rsidRPr="00E56264" w:rsidRDefault="000C25D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B5927">
      <w:rPr>
        <w:noProof/>
      </w:rPr>
      <w:t>Nov-23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96E59" w14:textId="52AC9389" w:rsidR="004D46DA" w:rsidRPr="00E73F2F" w:rsidRDefault="004D46DA" w:rsidP="004D46DA">
    <w:pPr>
      <w:pStyle w:val="Footer"/>
      <w:tabs>
        <w:tab w:val="clear" w:pos="4513"/>
        <w:tab w:val="clear" w:pos="9026"/>
        <w:tab w:val="clear" w:pos="10773"/>
        <w:tab w:val="right" w:pos="14459"/>
      </w:tabs>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B5927">
      <w:rPr>
        <w:noProof/>
      </w:rPr>
      <w:t>Nov-23</w:t>
    </w:r>
    <w:r w:rsidRPr="00E56264">
      <w:fldChar w:fldCharType="end"/>
    </w:r>
    <w:r>
      <w:tab/>
    </w:r>
    <w:r>
      <w:rPr>
        <w:b/>
        <w:bCs/>
        <w:noProof/>
        <w:sz w:val="28"/>
        <w:szCs w:val="28"/>
      </w:rPr>
      <w:drawing>
        <wp:inline distT="0" distB="0" distL="0" distR="0" wp14:anchorId="2FCB2157" wp14:editId="1ECAD00A">
          <wp:extent cx="561975" cy="196038"/>
          <wp:effectExtent l="0" t="0" r="0" b="0"/>
          <wp:docPr id="1932378229" name="Picture 193237822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8689" w14:textId="77777777" w:rsidR="008B69DF" w:rsidRPr="007A10D1" w:rsidRDefault="008B69DF" w:rsidP="008B69DF">
    <w:pPr>
      <w:pStyle w:val="Logo"/>
      <w:jc w:val="right"/>
    </w:pPr>
    <w:r w:rsidRPr="008426B6">
      <w:rPr>
        <w:noProof/>
      </w:rPr>
      <w:drawing>
        <wp:inline distT="0" distB="0" distL="0" distR="0" wp14:anchorId="138F25F1" wp14:editId="75AF3ECD">
          <wp:extent cx="834442" cy="906218"/>
          <wp:effectExtent l="0" t="0" r="3810" b="8255"/>
          <wp:docPr id="2050530899" name="Graphic 205053089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D90B9" w14:textId="77777777" w:rsidR="00A7040D" w:rsidRPr="00035437" w:rsidRDefault="00A7040D" w:rsidP="000354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E1637" w14:textId="77777777" w:rsidR="00972B6E" w:rsidRDefault="00972B6E" w:rsidP="00E51733">
      <w:r>
        <w:separator/>
      </w:r>
    </w:p>
  </w:footnote>
  <w:footnote w:type="continuationSeparator" w:id="0">
    <w:p w14:paraId="5BBC78FC" w14:textId="77777777" w:rsidR="00972B6E" w:rsidRDefault="00972B6E" w:rsidP="00E51733">
      <w:r>
        <w:continuationSeparator/>
      </w:r>
    </w:p>
  </w:footnote>
  <w:footnote w:type="continuationNotice" w:id="1">
    <w:p w14:paraId="33B244E3" w14:textId="77777777" w:rsidR="00972B6E" w:rsidRDefault="00972B6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DE5D0" w14:textId="77777777" w:rsidR="00E73F2F" w:rsidRPr="00B455AE" w:rsidRDefault="00E73F2F"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67E9E" w14:textId="7BDA3421" w:rsidR="001244DD" w:rsidRPr="00C310ED" w:rsidRDefault="001244DD" w:rsidP="001244DD">
    <w:pPr>
      <w:pStyle w:val="Documentname"/>
    </w:pPr>
    <w:r w:rsidRPr="00F3645A">
      <w:t xml:space="preserve">Mathematics Stage </w:t>
    </w:r>
    <w:r w:rsidR="004D46DA">
      <w:t>4</w:t>
    </w:r>
    <w:r w:rsidRPr="00F3645A">
      <w:t xml:space="preserve"> </w:t>
    </w:r>
    <w:r>
      <w:t>(</w:t>
    </w:r>
    <w:r w:rsidRPr="00F3645A">
      <w:t xml:space="preserve">Year </w:t>
    </w:r>
    <w:r w:rsidR="004D46DA">
      <w:t>7</w:t>
    </w:r>
    <w:r>
      <w:t>)</w:t>
    </w:r>
    <w:r w:rsidRPr="00F3645A">
      <w:t xml:space="preserve"> – </w:t>
    </w:r>
    <w:r w:rsidR="0090041C">
      <w:t xml:space="preserve">unit of learning – </w:t>
    </w:r>
    <w:r w:rsidR="004D46DA">
      <w:t>Triangles and quadrilaterals</w:t>
    </w:r>
    <w:r>
      <w:t xml:space="preserve"> </w:t>
    </w:r>
    <w:r w:rsidRPr="00C310ED">
      <w:t xml:space="preserve">| </w:t>
    </w:r>
    <w:r w:rsidRPr="00C310ED">
      <w:fldChar w:fldCharType="begin"/>
    </w:r>
    <w:r w:rsidRPr="00C310ED">
      <w:instrText xml:space="preserve"> PAGE   \* MERGEFORMAT </w:instrText>
    </w:r>
    <w:r w:rsidRPr="00C310ED">
      <w:fldChar w:fldCharType="separate"/>
    </w:r>
    <w:r>
      <w:t>2</w:t>
    </w:r>
    <w:r w:rsidRPr="00C310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EBA55" w14:textId="77777777" w:rsidR="008B69DF" w:rsidRPr="00F14D7F" w:rsidRDefault="00324EEA" w:rsidP="008B69DF">
    <w:pPr>
      <w:pStyle w:val="Header"/>
    </w:pPr>
    <w:r>
      <w:pict w14:anchorId="4DD688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39.25pt;width:1439.8pt;height:734.9pt;z-index:-251658752;mso-position-horizontal-relative:margin;mso-position-vertical-relative:margin" o:allowincell="f">
          <v:imagedata r:id="rId1" o:title="Untitled design (1)" cropbottom="6069f"/>
          <w10:wrap anchorx="margin" anchory="margin"/>
        </v:shape>
      </w:pict>
    </w:r>
    <w:r w:rsidR="008B69DF"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8327D" w14:textId="77777777" w:rsidR="00E73F2F" w:rsidRPr="00804790" w:rsidRDefault="00E73F2F" w:rsidP="00804790">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92BC9D2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8F1A811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954440113">
    <w:abstractNumId w:val="7"/>
  </w:num>
  <w:num w:numId="2" w16cid:durableId="970481291">
    <w:abstractNumId w:val="3"/>
  </w:num>
  <w:num w:numId="3" w16cid:durableId="715206747">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97868551">
    <w:abstractNumId w:val="8"/>
  </w:num>
  <w:num w:numId="5" w16cid:durableId="261304034">
    <w:abstractNumId w:val="4"/>
  </w:num>
  <w:num w:numId="6" w16cid:durableId="2102022223">
    <w:abstractNumId w:val="3"/>
  </w:num>
  <w:num w:numId="7" w16cid:durableId="1608274751">
    <w:abstractNumId w:val="5"/>
  </w:num>
  <w:num w:numId="8" w16cid:durableId="1632978554">
    <w:abstractNumId w:val="2"/>
  </w:num>
  <w:num w:numId="9" w16cid:durableId="1257324492">
    <w:abstractNumId w:val="2"/>
  </w:num>
  <w:num w:numId="10" w16cid:durableId="711266383">
    <w:abstractNumId w:val="2"/>
  </w:num>
  <w:num w:numId="11" w16cid:durableId="888608070">
    <w:abstractNumId w:val="2"/>
  </w:num>
  <w:num w:numId="12" w16cid:durableId="32089037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1089694373">
    <w:abstractNumId w:val="1"/>
  </w:num>
  <w:num w:numId="14" w16cid:durableId="934048650">
    <w:abstractNumId w:val="1"/>
  </w:num>
  <w:num w:numId="15" w16cid:durableId="1320229482">
    <w:abstractNumId w:val="3"/>
  </w:num>
  <w:num w:numId="16" w16cid:durableId="228616711">
    <w:abstractNumId w:val="8"/>
  </w:num>
  <w:num w:numId="17" w16cid:durableId="1754859731">
    <w:abstractNumId w:val="0"/>
  </w:num>
  <w:num w:numId="18" w16cid:durableId="1568876147">
    <w:abstractNumId w:val="8"/>
  </w:num>
  <w:num w:numId="19" w16cid:durableId="96338688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173F"/>
    <w:rsid w:val="0000306C"/>
    <w:rsid w:val="00006878"/>
    <w:rsid w:val="00007088"/>
    <w:rsid w:val="00007935"/>
    <w:rsid w:val="00007D3A"/>
    <w:rsid w:val="00013FF2"/>
    <w:rsid w:val="00015165"/>
    <w:rsid w:val="0001620E"/>
    <w:rsid w:val="00020220"/>
    <w:rsid w:val="00020DB2"/>
    <w:rsid w:val="000244EA"/>
    <w:rsid w:val="000252CB"/>
    <w:rsid w:val="00026F5F"/>
    <w:rsid w:val="00031031"/>
    <w:rsid w:val="000346AA"/>
    <w:rsid w:val="00035FCC"/>
    <w:rsid w:val="0003712E"/>
    <w:rsid w:val="0004003D"/>
    <w:rsid w:val="0004005E"/>
    <w:rsid w:val="00041DE3"/>
    <w:rsid w:val="00045F0D"/>
    <w:rsid w:val="0004750C"/>
    <w:rsid w:val="00047862"/>
    <w:rsid w:val="00050F2D"/>
    <w:rsid w:val="000529D9"/>
    <w:rsid w:val="00061D5B"/>
    <w:rsid w:val="000622D9"/>
    <w:rsid w:val="00065EA9"/>
    <w:rsid w:val="00074F0F"/>
    <w:rsid w:val="00084AA3"/>
    <w:rsid w:val="00085806"/>
    <w:rsid w:val="00085C59"/>
    <w:rsid w:val="0008622C"/>
    <w:rsid w:val="00086972"/>
    <w:rsid w:val="00087FBE"/>
    <w:rsid w:val="00090774"/>
    <w:rsid w:val="00090B9F"/>
    <w:rsid w:val="0009289C"/>
    <w:rsid w:val="000A31DD"/>
    <w:rsid w:val="000A3B4F"/>
    <w:rsid w:val="000C1B93"/>
    <w:rsid w:val="000C24ED"/>
    <w:rsid w:val="000C25D9"/>
    <w:rsid w:val="000C4AD1"/>
    <w:rsid w:val="000C53E6"/>
    <w:rsid w:val="000D1CA1"/>
    <w:rsid w:val="000D3BBE"/>
    <w:rsid w:val="000D7466"/>
    <w:rsid w:val="000E1192"/>
    <w:rsid w:val="000E2B3C"/>
    <w:rsid w:val="000E46F5"/>
    <w:rsid w:val="000E6810"/>
    <w:rsid w:val="000F34FE"/>
    <w:rsid w:val="000F4564"/>
    <w:rsid w:val="0010105E"/>
    <w:rsid w:val="00103128"/>
    <w:rsid w:val="001056A8"/>
    <w:rsid w:val="00105B28"/>
    <w:rsid w:val="0011216E"/>
    <w:rsid w:val="00112528"/>
    <w:rsid w:val="001147CF"/>
    <w:rsid w:val="00115D38"/>
    <w:rsid w:val="0011702C"/>
    <w:rsid w:val="00122C0C"/>
    <w:rsid w:val="0012331D"/>
    <w:rsid w:val="00123655"/>
    <w:rsid w:val="001244DD"/>
    <w:rsid w:val="00124AB1"/>
    <w:rsid w:val="0012740F"/>
    <w:rsid w:val="0012770F"/>
    <w:rsid w:val="0014075D"/>
    <w:rsid w:val="0014134D"/>
    <w:rsid w:val="00144936"/>
    <w:rsid w:val="00151A7B"/>
    <w:rsid w:val="00152035"/>
    <w:rsid w:val="001544B9"/>
    <w:rsid w:val="00162397"/>
    <w:rsid w:val="001630C6"/>
    <w:rsid w:val="00163DD6"/>
    <w:rsid w:val="001657BA"/>
    <w:rsid w:val="00166356"/>
    <w:rsid w:val="0017083C"/>
    <w:rsid w:val="00170840"/>
    <w:rsid w:val="001745F3"/>
    <w:rsid w:val="00174979"/>
    <w:rsid w:val="00175735"/>
    <w:rsid w:val="001800CB"/>
    <w:rsid w:val="00181B16"/>
    <w:rsid w:val="001836D3"/>
    <w:rsid w:val="00183CBA"/>
    <w:rsid w:val="00184FE0"/>
    <w:rsid w:val="00185980"/>
    <w:rsid w:val="00186111"/>
    <w:rsid w:val="00190C6F"/>
    <w:rsid w:val="001926B4"/>
    <w:rsid w:val="0019525E"/>
    <w:rsid w:val="001A007A"/>
    <w:rsid w:val="001A0FFE"/>
    <w:rsid w:val="001A2D64"/>
    <w:rsid w:val="001A3009"/>
    <w:rsid w:val="001A4B54"/>
    <w:rsid w:val="001A654E"/>
    <w:rsid w:val="001A67DD"/>
    <w:rsid w:val="001B267D"/>
    <w:rsid w:val="001C08B3"/>
    <w:rsid w:val="001C0F63"/>
    <w:rsid w:val="001C4393"/>
    <w:rsid w:val="001C7E97"/>
    <w:rsid w:val="001D1A83"/>
    <w:rsid w:val="001D1EAE"/>
    <w:rsid w:val="001D5230"/>
    <w:rsid w:val="001E16CC"/>
    <w:rsid w:val="001E2E3E"/>
    <w:rsid w:val="001E4DD6"/>
    <w:rsid w:val="001E5CDB"/>
    <w:rsid w:val="001E7413"/>
    <w:rsid w:val="001F198A"/>
    <w:rsid w:val="001F1B92"/>
    <w:rsid w:val="001F27E8"/>
    <w:rsid w:val="001F3FB6"/>
    <w:rsid w:val="001F44BB"/>
    <w:rsid w:val="001F4B70"/>
    <w:rsid w:val="001F5404"/>
    <w:rsid w:val="001F7BA4"/>
    <w:rsid w:val="00200C30"/>
    <w:rsid w:val="00205B78"/>
    <w:rsid w:val="002105AD"/>
    <w:rsid w:val="002216DF"/>
    <w:rsid w:val="0022191E"/>
    <w:rsid w:val="00223C5E"/>
    <w:rsid w:val="00225A88"/>
    <w:rsid w:val="00226A8D"/>
    <w:rsid w:val="0023559B"/>
    <w:rsid w:val="00237FF8"/>
    <w:rsid w:val="002428C4"/>
    <w:rsid w:val="0024483C"/>
    <w:rsid w:val="00244E96"/>
    <w:rsid w:val="002506EE"/>
    <w:rsid w:val="002527F1"/>
    <w:rsid w:val="0025592F"/>
    <w:rsid w:val="002636FF"/>
    <w:rsid w:val="0026548C"/>
    <w:rsid w:val="0026555A"/>
    <w:rsid w:val="00266207"/>
    <w:rsid w:val="002718D9"/>
    <w:rsid w:val="00271D21"/>
    <w:rsid w:val="0027370C"/>
    <w:rsid w:val="00275605"/>
    <w:rsid w:val="00277B7B"/>
    <w:rsid w:val="00281D5E"/>
    <w:rsid w:val="00284D62"/>
    <w:rsid w:val="0028577D"/>
    <w:rsid w:val="00292E11"/>
    <w:rsid w:val="00297860"/>
    <w:rsid w:val="002978A2"/>
    <w:rsid w:val="002A196C"/>
    <w:rsid w:val="002A19AC"/>
    <w:rsid w:val="002A2890"/>
    <w:rsid w:val="002A28B4"/>
    <w:rsid w:val="002A2B8C"/>
    <w:rsid w:val="002A35CF"/>
    <w:rsid w:val="002A475D"/>
    <w:rsid w:val="002B073F"/>
    <w:rsid w:val="002B2E81"/>
    <w:rsid w:val="002B513B"/>
    <w:rsid w:val="002B5519"/>
    <w:rsid w:val="002B7652"/>
    <w:rsid w:val="002C2DFC"/>
    <w:rsid w:val="002C42BC"/>
    <w:rsid w:val="002C47E5"/>
    <w:rsid w:val="002C5A0C"/>
    <w:rsid w:val="002D1391"/>
    <w:rsid w:val="002D1CF2"/>
    <w:rsid w:val="002D27B7"/>
    <w:rsid w:val="002D2E8C"/>
    <w:rsid w:val="002D6C35"/>
    <w:rsid w:val="002D7753"/>
    <w:rsid w:val="002D7F7A"/>
    <w:rsid w:val="002E4C36"/>
    <w:rsid w:val="002F09BD"/>
    <w:rsid w:val="002F0B09"/>
    <w:rsid w:val="002F1296"/>
    <w:rsid w:val="002F4B48"/>
    <w:rsid w:val="002F622F"/>
    <w:rsid w:val="002F7CFE"/>
    <w:rsid w:val="00300785"/>
    <w:rsid w:val="00303085"/>
    <w:rsid w:val="00306C23"/>
    <w:rsid w:val="00313712"/>
    <w:rsid w:val="0031603F"/>
    <w:rsid w:val="00322A37"/>
    <w:rsid w:val="00323B1B"/>
    <w:rsid w:val="0032451C"/>
    <w:rsid w:val="00327755"/>
    <w:rsid w:val="0032FAB9"/>
    <w:rsid w:val="00332DCA"/>
    <w:rsid w:val="003346F4"/>
    <w:rsid w:val="00340DD9"/>
    <w:rsid w:val="00341385"/>
    <w:rsid w:val="00351C8A"/>
    <w:rsid w:val="003527C4"/>
    <w:rsid w:val="0035327C"/>
    <w:rsid w:val="00357170"/>
    <w:rsid w:val="00360E17"/>
    <w:rsid w:val="003617DB"/>
    <w:rsid w:val="0036209C"/>
    <w:rsid w:val="00362828"/>
    <w:rsid w:val="0036299B"/>
    <w:rsid w:val="00363456"/>
    <w:rsid w:val="003647A9"/>
    <w:rsid w:val="00365126"/>
    <w:rsid w:val="00371008"/>
    <w:rsid w:val="0037174C"/>
    <w:rsid w:val="00373C3F"/>
    <w:rsid w:val="00375301"/>
    <w:rsid w:val="00383A2E"/>
    <w:rsid w:val="00385DFB"/>
    <w:rsid w:val="003927A4"/>
    <w:rsid w:val="0039322C"/>
    <w:rsid w:val="003A3E76"/>
    <w:rsid w:val="003A4619"/>
    <w:rsid w:val="003A5190"/>
    <w:rsid w:val="003B1F9D"/>
    <w:rsid w:val="003B240E"/>
    <w:rsid w:val="003B2B7C"/>
    <w:rsid w:val="003B6947"/>
    <w:rsid w:val="003C0E71"/>
    <w:rsid w:val="003C798B"/>
    <w:rsid w:val="003D13EF"/>
    <w:rsid w:val="003D2EB9"/>
    <w:rsid w:val="003D3865"/>
    <w:rsid w:val="003D6850"/>
    <w:rsid w:val="003E5355"/>
    <w:rsid w:val="003F0C89"/>
    <w:rsid w:val="003F0D57"/>
    <w:rsid w:val="003F1221"/>
    <w:rsid w:val="003F23F2"/>
    <w:rsid w:val="003F3AED"/>
    <w:rsid w:val="003F4509"/>
    <w:rsid w:val="003F77CA"/>
    <w:rsid w:val="00401084"/>
    <w:rsid w:val="00403A77"/>
    <w:rsid w:val="00406985"/>
    <w:rsid w:val="00406BF5"/>
    <w:rsid w:val="00407087"/>
    <w:rsid w:val="00407EF0"/>
    <w:rsid w:val="004106C1"/>
    <w:rsid w:val="004119F9"/>
    <w:rsid w:val="00411AF9"/>
    <w:rsid w:val="00412F2B"/>
    <w:rsid w:val="00413EA5"/>
    <w:rsid w:val="00415DA3"/>
    <w:rsid w:val="00417722"/>
    <w:rsid w:val="004178B3"/>
    <w:rsid w:val="00422A3F"/>
    <w:rsid w:val="00426B6F"/>
    <w:rsid w:val="00426C4C"/>
    <w:rsid w:val="00430F12"/>
    <w:rsid w:val="0043516E"/>
    <w:rsid w:val="00447BA3"/>
    <w:rsid w:val="0045080E"/>
    <w:rsid w:val="00455BB0"/>
    <w:rsid w:val="00456615"/>
    <w:rsid w:val="00461350"/>
    <w:rsid w:val="00465923"/>
    <w:rsid w:val="004659BB"/>
    <w:rsid w:val="004662AB"/>
    <w:rsid w:val="00470B08"/>
    <w:rsid w:val="00472B03"/>
    <w:rsid w:val="00476D6D"/>
    <w:rsid w:val="00480185"/>
    <w:rsid w:val="004848D1"/>
    <w:rsid w:val="00485A18"/>
    <w:rsid w:val="0048642E"/>
    <w:rsid w:val="004869A5"/>
    <w:rsid w:val="0048771F"/>
    <w:rsid w:val="00487F29"/>
    <w:rsid w:val="004902AE"/>
    <w:rsid w:val="004A067D"/>
    <w:rsid w:val="004A0964"/>
    <w:rsid w:val="004A2AAC"/>
    <w:rsid w:val="004A49E5"/>
    <w:rsid w:val="004A509A"/>
    <w:rsid w:val="004A69D1"/>
    <w:rsid w:val="004B1836"/>
    <w:rsid w:val="004B1C22"/>
    <w:rsid w:val="004B1D4B"/>
    <w:rsid w:val="004B1FFB"/>
    <w:rsid w:val="004B2127"/>
    <w:rsid w:val="004B3955"/>
    <w:rsid w:val="004B4649"/>
    <w:rsid w:val="004B484F"/>
    <w:rsid w:val="004B5E88"/>
    <w:rsid w:val="004C11A9"/>
    <w:rsid w:val="004C1DBB"/>
    <w:rsid w:val="004C2716"/>
    <w:rsid w:val="004C4E40"/>
    <w:rsid w:val="004C6A88"/>
    <w:rsid w:val="004C7CB6"/>
    <w:rsid w:val="004D02EF"/>
    <w:rsid w:val="004D46DA"/>
    <w:rsid w:val="004D5B0F"/>
    <w:rsid w:val="004D6F67"/>
    <w:rsid w:val="004D6FA6"/>
    <w:rsid w:val="004D70C9"/>
    <w:rsid w:val="004D7EAE"/>
    <w:rsid w:val="004E2C66"/>
    <w:rsid w:val="004E6AC0"/>
    <w:rsid w:val="004F48DD"/>
    <w:rsid w:val="004F4B29"/>
    <w:rsid w:val="004F6AF2"/>
    <w:rsid w:val="005069E4"/>
    <w:rsid w:val="00507B37"/>
    <w:rsid w:val="00507C04"/>
    <w:rsid w:val="00511863"/>
    <w:rsid w:val="00521C7D"/>
    <w:rsid w:val="00523157"/>
    <w:rsid w:val="00525152"/>
    <w:rsid w:val="00526795"/>
    <w:rsid w:val="005335F8"/>
    <w:rsid w:val="00534AAF"/>
    <w:rsid w:val="00535EB9"/>
    <w:rsid w:val="00541FBB"/>
    <w:rsid w:val="00545CFD"/>
    <w:rsid w:val="00547381"/>
    <w:rsid w:val="0055236A"/>
    <w:rsid w:val="00556B3B"/>
    <w:rsid w:val="00561492"/>
    <w:rsid w:val="00562319"/>
    <w:rsid w:val="00563001"/>
    <w:rsid w:val="00563BFD"/>
    <w:rsid w:val="005649D2"/>
    <w:rsid w:val="00564EB3"/>
    <w:rsid w:val="005653BB"/>
    <w:rsid w:val="00566BA2"/>
    <w:rsid w:val="00570291"/>
    <w:rsid w:val="00580AA7"/>
    <w:rsid w:val="0058102D"/>
    <w:rsid w:val="00581919"/>
    <w:rsid w:val="00583731"/>
    <w:rsid w:val="00583E79"/>
    <w:rsid w:val="00585CD8"/>
    <w:rsid w:val="0059270A"/>
    <w:rsid w:val="00592E0D"/>
    <w:rsid w:val="005934B4"/>
    <w:rsid w:val="005A162A"/>
    <w:rsid w:val="005A1A01"/>
    <w:rsid w:val="005A1E95"/>
    <w:rsid w:val="005A34D4"/>
    <w:rsid w:val="005A3755"/>
    <w:rsid w:val="005A67CA"/>
    <w:rsid w:val="005B022F"/>
    <w:rsid w:val="005B13B2"/>
    <w:rsid w:val="005B184F"/>
    <w:rsid w:val="005B77E0"/>
    <w:rsid w:val="005C0FDD"/>
    <w:rsid w:val="005C14A7"/>
    <w:rsid w:val="005C1EBB"/>
    <w:rsid w:val="005C5331"/>
    <w:rsid w:val="005C6983"/>
    <w:rsid w:val="005C7BD7"/>
    <w:rsid w:val="005D0140"/>
    <w:rsid w:val="005D1D98"/>
    <w:rsid w:val="005D2D3E"/>
    <w:rsid w:val="005D49FE"/>
    <w:rsid w:val="005D58A8"/>
    <w:rsid w:val="005D5B37"/>
    <w:rsid w:val="005D7AF1"/>
    <w:rsid w:val="005E1F63"/>
    <w:rsid w:val="005E3043"/>
    <w:rsid w:val="005E69D7"/>
    <w:rsid w:val="005F3538"/>
    <w:rsid w:val="005F47C8"/>
    <w:rsid w:val="005F7C9D"/>
    <w:rsid w:val="00601B94"/>
    <w:rsid w:val="00604B75"/>
    <w:rsid w:val="00611739"/>
    <w:rsid w:val="006136E3"/>
    <w:rsid w:val="00615BA5"/>
    <w:rsid w:val="006239CB"/>
    <w:rsid w:val="006242A0"/>
    <w:rsid w:val="00624C88"/>
    <w:rsid w:val="00626BBF"/>
    <w:rsid w:val="00627E63"/>
    <w:rsid w:val="0063040E"/>
    <w:rsid w:val="00630862"/>
    <w:rsid w:val="00641CBD"/>
    <w:rsid w:val="0064273E"/>
    <w:rsid w:val="00643512"/>
    <w:rsid w:val="006436F3"/>
    <w:rsid w:val="00643CC4"/>
    <w:rsid w:val="006448A2"/>
    <w:rsid w:val="00645E32"/>
    <w:rsid w:val="00651395"/>
    <w:rsid w:val="00653348"/>
    <w:rsid w:val="0065398B"/>
    <w:rsid w:val="00654CFA"/>
    <w:rsid w:val="00661103"/>
    <w:rsid w:val="00661FB8"/>
    <w:rsid w:val="00663AB5"/>
    <w:rsid w:val="00663B58"/>
    <w:rsid w:val="006729CB"/>
    <w:rsid w:val="00672F83"/>
    <w:rsid w:val="00673508"/>
    <w:rsid w:val="00677835"/>
    <w:rsid w:val="00680388"/>
    <w:rsid w:val="00691E47"/>
    <w:rsid w:val="00694DCF"/>
    <w:rsid w:val="006958BD"/>
    <w:rsid w:val="00696410"/>
    <w:rsid w:val="00696616"/>
    <w:rsid w:val="00697103"/>
    <w:rsid w:val="006A03AC"/>
    <w:rsid w:val="006A3884"/>
    <w:rsid w:val="006A3FD9"/>
    <w:rsid w:val="006A63F4"/>
    <w:rsid w:val="006B3488"/>
    <w:rsid w:val="006B3F2F"/>
    <w:rsid w:val="006C7262"/>
    <w:rsid w:val="006C7C6F"/>
    <w:rsid w:val="006C7D47"/>
    <w:rsid w:val="006D00B0"/>
    <w:rsid w:val="006D0814"/>
    <w:rsid w:val="006D1CF3"/>
    <w:rsid w:val="006D66EA"/>
    <w:rsid w:val="006E08B0"/>
    <w:rsid w:val="006E0C37"/>
    <w:rsid w:val="006E15C6"/>
    <w:rsid w:val="006E176E"/>
    <w:rsid w:val="006E3EC8"/>
    <w:rsid w:val="006E4E89"/>
    <w:rsid w:val="006E54D3"/>
    <w:rsid w:val="006F4394"/>
    <w:rsid w:val="006F7BF3"/>
    <w:rsid w:val="00702229"/>
    <w:rsid w:val="00704E15"/>
    <w:rsid w:val="00706BBD"/>
    <w:rsid w:val="00713689"/>
    <w:rsid w:val="007137E8"/>
    <w:rsid w:val="0071395A"/>
    <w:rsid w:val="00717237"/>
    <w:rsid w:val="0071761B"/>
    <w:rsid w:val="00722BB2"/>
    <w:rsid w:val="00722CEB"/>
    <w:rsid w:val="007266E3"/>
    <w:rsid w:val="00726B14"/>
    <w:rsid w:val="0073218E"/>
    <w:rsid w:val="00732406"/>
    <w:rsid w:val="007348F7"/>
    <w:rsid w:val="007364B0"/>
    <w:rsid w:val="00737393"/>
    <w:rsid w:val="007377B6"/>
    <w:rsid w:val="00742374"/>
    <w:rsid w:val="00745169"/>
    <w:rsid w:val="0074680D"/>
    <w:rsid w:val="00746837"/>
    <w:rsid w:val="0074783D"/>
    <w:rsid w:val="007517F9"/>
    <w:rsid w:val="0075748A"/>
    <w:rsid w:val="007579F3"/>
    <w:rsid w:val="00763E9E"/>
    <w:rsid w:val="00766170"/>
    <w:rsid w:val="007665AB"/>
    <w:rsid w:val="00766D19"/>
    <w:rsid w:val="007708E1"/>
    <w:rsid w:val="007729AC"/>
    <w:rsid w:val="007749D9"/>
    <w:rsid w:val="00780F41"/>
    <w:rsid w:val="00781ED4"/>
    <w:rsid w:val="00783625"/>
    <w:rsid w:val="00783714"/>
    <w:rsid w:val="007846B0"/>
    <w:rsid w:val="00787EFF"/>
    <w:rsid w:val="00793816"/>
    <w:rsid w:val="007941AB"/>
    <w:rsid w:val="007A3C3D"/>
    <w:rsid w:val="007A5AB3"/>
    <w:rsid w:val="007A6F60"/>
    <w:rsid w:val="007A6F95"/>
    <w:rsid w:val="007A7DB6"/>
    <w:rsid w:val="007B020C"/>
    <w:rsid w:val="007B2183"/>
    <w:rsid w:val="007B2820"/>
    <w:rsid w:val="007B34F0"/>
    <w:rsid w:val="007B523A"/>
    <w:rsid w:val="007B5A7C"/>
    <w:rsid w:val="007B6E5D"/>
    <w:rsid w:val="007C29BB"/>
    <w:rsid w:val="007C5D8F"/>
    <w:rsid w:val="007C61E6"/>
    <w:rsid w:val="007D1CF7"/>
    <w:rsid w:val="007D41C2"/>
    <w:rsid w:val="007D54D4"/>
    <w:rsid w:val="007D79F1"/>
    <w:rsid w:val="007E1D05"/>
    <w:rsid w:val="007E3517"/>
    <w:rsid w:val="007E5CF6"/>
    <w:rsid w:val="007E729F"/>
    <w:rsid w:val="007F066A"/>
    <w:rsid w:val="007F08B7"/>
    <w:rsid w:val="007F3AB3"/>
    <w:rsid w:val="007F6328"/>
    <w:rsid w:val="007F6BE6"/>
    <w:rsid w:val="0080248A"/>
    <w:rsid w:val="00803F9D"/>
    <w:rsid w:val="00804471"/>
    <w:rsid w:val="00804F58"/>
    <w:rsid w:val="008073B1"/>
    <w:rsid w:val="0080791D"/>
    <w:rsid w:val="008126D3"/>
    <w:rsid w:val="00812A0D"/>
    <w:rsid w:val="00817D48"/>
    <w:rsid w:val="00833B41"/>
    <w:rsid w:val="00833D86"/>
    <w:rsid w:val="008351AF"/>
    <w:rsid w:val="00836DF1"/>
    <w:rsid w:val="008378C4"/>
    <w:rsid w:val="00842E08"/>
    <w:rsid w:val="0084540D"/>
    <w:rsid w:val="008454DA"/>
    <w:rsid w:val="00847670"/>
    <w:rsid w:val="00847A9E"/>
    <w:rsid w:val="00850FA5"/>
    <w:rsid w:val="00852AE0"/>
    <w:rsid w:val="00853214"/>
    <w:rsid w:val="008559F3"/>
    <w:rsid w:val="0085606F"/>
    <w:rsid w:val="008560C7"/>
    <w:rsid w:val="00856CA3"/>
    <w:rsid w:val="00860A03"/>
    <w:rsid w:val="00861CB0"/>
    <w:rsid w:val="00865BC1"/>
    <w:rsid w:val="00867ECC"/>
    <w:rsid w:val="008744B3"/>
    <w:rsid w:val="0087496A"/>
    <w:rsid w:val="00874A5B"/>
    <w:rsid w:val="00875595"/>
    <w:rsid w:val="00881DEB"/>
    <w:rsid w:val="00884476"/>
    <w:rsid w:val="00887255"/>
    <w:rsid w:val="00890C77"/>
    <w:rsid w:val="00890EEE"/>
    <w:rsid w:val="0089316E"/>
    <w:rsid w:val="008A03F6"/>
    <w:rsid w:val="008A2EE5"/>
    <w:rsid w:val="008A39B0"/>
    <w:rsid w:val="008A4CF6"/>
    <w:rsid w:val="008A531F"/>
    <w:rsid w:val="008A5617"/>
    <w:rsid w:val="008A7C68"/>
    <w:rsid w:val="008B13C6"/>
    <w:rsid w:val="008B357F"/>
    <w:rsid w:val="008B374D"/>
    <w:rsid w:val="008B69DF"/>
    <w:rsid w:val="008B70F1"/>
    <w:rsid w:val="008C05E6"/>
    <w:rsid w:val="008C4428"/>
    <w:rsid w:val="008C44CB"/>
    <w:rsid w:val="008C4D9A"/>
    <w:rsid w:val="008C72BC"/>
    <w:rsid w:val="008D0EAE"/>
    <w:rsid w:val="008D1DB5"/>
    <w:rsid w:val="008D2888"/>
    <w:rsid w:val="008D2D57"/>
    <w:rsid w:val="008D2FDC"/>
    <w:rsid w:val="008D5614"/>
    <w:rsid w:val="008D5FC2"/>
    <w:rsid w:val="008E138C"/>
    <w:rsid w:val="008E215B"/>
    <w:rsid w:val="008E3DE9"/>
    <w:rsid w:val="008E7C68"/>
    <w:rsid w:val="008F3EBA"/>
    <w:rsid w:val="0090041C"/>
    <w:rsid w:val="00900AA7"/>
    <w:rsid w:val="00903820"/>
    <w:rsid w:val="009038CD"/>
    <w:rsid w:val="00903FA7"/>
    <w:rsid w:val="00906506"/>
    <w:rsid w:val="00906D5B"/>
    <w:rsid w:val="009070AA"/>
    <w:rsid w:val="009107ED"/>
    <w:rsid w:val="009114E5"/>
    <w:rsid w:val="009133FF"/>
    <w:rsid w:val="009138BF"/>
    <w:rsid w:val="00914EC1"/>
    <w:rsid w:val="00915230"/>
    <w:rsid w:val="00916EBA"/>
    <w:rsid w:val="009172EF"/>
    <w:rsid w:val="009217D9"/>
    <w:rsid w:val="00923278"/>
    <w:rsid w:val="00924823"/>
    <w:rsid w:val="00924EE0"/>
    <w:rsid w:val="00927CF0"/>
    <w:rsid w:val="0093679E"/>
    <w:rsid w:val="0094139C"/>
    <w:rsid w:val="009420AF"/>
    <w:rsid w:val="009426A7"/>
    <w:rsid w:val="0094307B"/>
    <w:rsid w:val="00944020"/>
    <w:rsid w:val="00944458"/>
    <w:rsid w:val="00951179"/>
    <w:rsid w:val="00953C81"/>
    <w:rsid w:val="00953C88"/>
    <w:rsid w:val="00953E81"/>
    <w:rsid w:val="00954294"/>
    <w:rsid w:val="009577E0"/>
    <w:rsid w:val="009627A6"/>
    <w:rsid w:val="00962910"/>
    <w:rsid w:val="009633E0"/>
    <w:rsid w:val="00963FA1"/>
    <w:rsid w:val="0096533E"/>
    <w:rsid w:val="009719C2"/>
    <w:rsid w:val="00972B6E"/>
    <w:rsid w:val="00972CA2"/>
    <w:rsid w:val="009739C8"/>
    <w:rsid w:val="00973C11"/>
    <w:rsid w:val="009757B5"/>
    <w:rsid w:val="009768BF"/>
    <w:rsid w:val="009817C7"/>
    <w:rsid w:val="00982157"/>
    <w:rsid w:val="00983F30"/>
    <w:rsid w:val="0098611F"/>
    <w:rsid w:val="00986B0F"/>
    <w:rsid w:val="00987E72"/>
    <w:rsid w:val="00993381"/>
    <w:rsid w:val="009B0C94"/>
    <w:rsid w:val="009B1280"/>
    <w:rsid w:val="009B5927"/>
    <w:rsid w:val="009B59A9"/>
    <w:rsid w:val="009B7CEA"/>
    <w:rsid w:val="009C12C5"/>
    <w:rsid w:val="009C2DB5"/>
    <w:rsid w:val="009C5B0E"/>
    <w:rsid w:val="009D18F5"/>
    <w:rsid w:val="009D1D91"/>
    <w:rsid w:val="009D486C"/>
    <w:rsid w:val="009D5E3D"/>
    <w:rsid w:val="009E1E7D"/>
    <w:rsid w:val="009E2645"/>
    <w:rsid w:val="009E28C9"/>
    <w:rsid w:val="009E412F"/>
    <w:rsid w:val="009E65CC"/>
    <w:rsid w:val="009F2BF2"/>
    <w:rsid w:val="009F3A34"/>
    <w:rsid w:val="009F7D53"/>
    <w:rsid w:val="009F7E06"/>
    <w:rsid w:val="00A119B4"/>
    <w:rsid w:val="00A15F70"/>
    <w:rsid w:val="00A16996"/>
    <w:rsid w:val="00A170A2"/>
    <w:rsid w:val="00A174B8"/>
    <w:rsid w:val="00A237FE"/>
    <w:rsid w:val="00A3126B"/>
    <w:rsid w:val="00A3713B"/>
    <w:rsid w:val="00A40518"/>
    <w:rsid w:val="00A42444"/>
    <w:rsid w:val="00A44DD6"/>
    <w:rsid w:val="00A45131"/>
    <w:rsid w:val="00A473B1"/>
    <w:rsid w:val="00A516E5"/>
    <w:rsid w:val="00A534B8"/>
    <w:rsid w:val="00A54063"/>
    <w:rsid w:val="00A5409F"/>
    <w:rsid w:val="00A56D74"/>
    <w:rsid w:val="00A57460"/>
    <w:rsid w:val="00A57501"/>
    <w:rsid w:val="00A57DB2"/>
    <w:rsid w:val="00A63054"/>
    <w:rsid w:val="00A63B5B"/>
    <w:rsid w:val="00A651FA"/>
    <w:rsid w:val="00A6577E"/>
    <w:rsid w:val="00A65E3F"/>
    <w:rsid w:val="00A7040D"/>
    <w:rsid w:val="00A717CD"/>
    <w:rsid w:val="00A72C8E"/>
    <w:rsid w:val="00A74A53"/>
    <w:rsid w:val="00A769B7"/>
    <w:rsid w:val="00A77A94"/>
    <w:rsid w:val="00A80610"/>
    <w:rsid w:val="00A80B0C"/>
    <w:rsid w:val="00A81EF9"/>
    <w:rsid w:val="00A82639"/>
    <w:rsid w:val="00A853F4"/>
    <w:rsid w:val="00A91872"/>
    <w:rsid w:val="00A91AC8"/>
    <w:rsid w:val="00A93F2F"/>
    <w:rsid w:val="00A956A9"/>
    <w:rsid w:val="00A97A25"/>
    <w:rsid w:val="00AA01EC"/>
    <w:rsid w:val="00AA6D29"/>
    <w:rsid w:val="00AB099B"/>
    <w:rsid w:val="00AB0F81"/>
    <w:rsid w:val="00AB1A5B"/>
    <w:rsid w:val="00AC55E6"/>
    <w:rsid w:val="00AC79A9"/>
    <w:rsid w:val="00AD17D3"/>
    <w:rsid w:val="00AD1B36"/>
    <w:rsid w:val="00AD379D"/>
    <w:rsid w:val="00AE34C3"/>
    <w:rsid w:val="00AE79AF"/>
    <w:rsid w:val="00AF0AC7"/>
    <w:rsid w:val="00AF0BD6"/>
    <w:rsid w:val="00AF7A07"/>
    <w:rsid w:val="00B05FC9"/>
    <w:rsid w:val="00B12190"/>
    <w:rsid w:val="00B13882"/>
    <w:rsid w:val="00B2036D"/>
    <w:rsid w:val="00B21F2D"/>
    <w:rsid w:val="00B23DC6"/>
    <w:rsid w:val="00B26C50"/>
    <w:rsid w:val="00B300F0"/>
    <w:rsid w:val="00B31643"/>
    <w:rsid w:val="00B31F0D"/>
    <w:rsid w:val="00B42E37"/>
    <w:rsid w:val="00B46033"/>
    <w:rsid w:val="00B522AA"/>
    <w:rsid w:val="00B534C9"/>
    <w:rsid w:val="00B53FCE"/>
    <w:rsid w:val="00B647C2"/>
    <w:rsid w:val="00B65452"/>
    <w:rsid w:val="00B67259"/>
    <w:rsid w:val="00B725AD"/>
    <w:rsid w:val="00B72931"/>
    <w:rsid w:val="00B757B1"/>
    <w:rsid w:val="00B80AAD"/>
    <w:rsid w:val="00B845AB"/>
    <w:rsid w:val="00B8690C"/>
    <w:rsid w:val="00B97078"/>
    <w:rsid w:val="00BA01B2"/>
    <w:rsid w:val="00BA0A90"/>
    <w:rsid w:val="00BA131C"/>
    <w:rsid w:val="00BA281F"/>
    <w:rsid w:val="00BA3BDE"/>
    <w:rsid w:val="00BA6643"/>
    <w:rsid w:val="00BA6C1C"/>
    <w:rsid w:val="00BA7230"/>
    <w:rsid w:val="00BA7AAB"/>
    <w:rsid w:val="00BA7E59"/>
    <w:rsid w:val="00BB33FB"/>
    <w:rsid w:val="00BC0410"/>
    <w:rsid w:val="00BC27D1"/>
    <w:rsid w:val="00BC4B98"/>
    <w:rsid w:val="00BD1D81"/>
    <w:rsid w:val="00BD5ECA"/>
    <w:rsid w:val="00BE2BEB"/>
    <w:rsid w:val="00BF2CEF"/>
    <w:rsid w:val="00BF35D4"/>
    <w:rsid w:val="00BF4D2E"/>
    <w:rsid w:val="00BF7086"/>
    <w:rsid w:val="00BF732E"/>
    <w:rsid w:val="00C010C3"/>
    <w:rsid w:val="00C01413"/>
    <w:rsid w:val="00C02E09"/>
    <w:rsid w:val="00C12DF7"/>
    <w:rsid w:val="00C22802"/>
    <w:rsid w:val="00C24C99"/>
    <w:rsid w:val="00C27538"/>
    <w:rsid w:val="00C304E6"/>
    <w:rsid w:val="00C31DD0"/>
    <w:rsid w:val="00C349C3"/>
    <w:rsid w:val="00C37034"/>
    <w:rsid w:val="00C436AB"/>
    <w:rsid w:val="00C443C8"/>
    <w:rsid w:val="00C457ED"/>
    <w:rsid w:val="00C45D8A"/>
    <w:rsid w:val="00C50C63"/>
    <w:rsid w:val="00C51676"/>
    <w:rsid w:val="00C53DED"/>
    <w:rsid w:val="00C54C1A"/>
    <w:rsid w:val="00C554F9"/>
    <w:rsid w:val="00C55618"/>
    <w:rsid w:val="00C61776"/>
    <w:rsid w:val="00C62419"/>
    <w:rsid w:val="00C62B29"/>
    <w:rsid w:val="00C664FC"/>
    <w:rsid w:val="00C7177A"/>
    <w:rsid w:val="00C72991"/>
    <w:rsid w:val="00C774B8"/>
    <w:rsid w:val="00C80B4F"/>
    <w:rsid w:val="00C82BE5"/>
    <w:rsid w:val="00C83774"/>
    <w:rsid w:val="00C84FD3"/>
    <w:rsid w:val="00C851F9"/>
    <w:rsid w:val="00C85DCC"/>
    <w:rsid w:val="00C85EBE"/>
    <w:rsid w:val="00C8637E"/>
    <w:rsid w:val="00C87340"/>
    <w:rsid w:val="00C8778F"/>
    <w:rsid w:val="00C930FA"/>
    <w:rsid w:val="00CA0226"/>
    <w:rsid w:val="00CA0B70"/>
    <w:rsid w:val="00CA4D01"/>
    <w:rsid w:val="00CA6316"/>
    <w:rsid w:val="00CA7844"/>
    <w:rsid w:val="00CB2145"/>
    <w:rsid w:val="00CB66B0"/>
    <w:rsid w:val="00CB6BC7"/>
    <w:rsid w:val="00CB7118"/>
    <w:rsid w:val="00CC1351"/>
    <w:rsid w:val="00CC55E9"/>
    <w:rsid w:val="00CD2523"/>
    <w:rsid w:val="00CD4356"/>
    <w:rsid w:val="00CD6723"/>
    <w:rsid w:val="00CE06A8"/>
    <w:rsid w:val="00CE23EB"/>
    <w:rsid w:val="00CE3BFB"/>
    <w:rsid w:val="00CE5951"/>
    <w:rsid w:val="00CF0648"/>
    <w:rsid w:val="00CF1ECD"/>
    <w:rsid w:val="00CF3988"/>
    <w:rsid w:val="00CF46F2"/>
    <w:rsid w:val="00CF51D0"/>
    <w:rsid w:val="00CF6C1A"/>
    <w:rsid w:val="00CF73E9"/>
    <w:rsid w:val="00CF798B"/>
    <w:rsid w:val="00D00E1D"/>
    <w:rsid w:val="00D01C06"/>
    <w:rsid w:val="00D05818"/>
    <w:rsid w:val="00D05947"/>
    <w:rsid w:val="00D05B3B"/>
    <w:rsid w:val="00D06919"/>
    <w:rsid w:val="00D12A36"/>
    <w:rsid w:val="00D12E5D"/>
    <w:rsid w:val="00D136E3"/>
    <w:rsid w:val="00D14179"/>
    <w:rsid w:val="00D15A52"/>
    <w:rsid w:val="00D15F6C"/>
    <w:rsid w:val="00D24125"/>
    <w:rsid w:val="00D24748"/>
    <w:rsid w:val="00D260CD"/>
    <w:rsid w:val="00D2665C"/>
    <w:rsid w:val="00D31672"/>
    <w:rsid w:val="00D31E35"/>
    <w:rsid w:val="00D42A89"/>
    <w:rsid w:val="00D43BCA"/>
    <w:rsid w:val="00D43DD2"/>
    <w:rsid w:val="00D44FD3"/>
    <w:rsid w:val="00D45091"/>
    <w:rsid w:val="00D507E2"/>
    <w:rsid w:val="00D534B3"/>
    <w:rsid w:val="00D545CD"/>
    <w:rsid w:val="00D558E5"/>
    <w:rsid w:val="00D55D6B"/>
    <w:rsid w:val="00D56C14"/>
    <w:rsid w:val="00D61CE0"/>
    <w:rsid w:val="00D62EE2"/>
    <w:rsid w:val="00D63BA6"/>
    <w:rsid w:val="00D6437D"/>
    <w:rsid w:val="00D673E3"/>
    <w:rsid w:val="00D678DB"/>
    <w:rsid w:val="00D7065D"/>
    <w:rsid w:val="00D71BF5"/>
    <w:rsid w:val="00D73738"/>
    <w:rsid w:val="00D73EB8"/>
    <w:rsid w:val="00D76A85"/>
    <w:rsid w:val="00D7715F"/>
    <w:rsid w:val="00D775F8"/>
    <w:rsid w:val="00D8022F"/>
    <w:rsid w:val="00D84ED1"/>
    <w:rsid w:val="00D950C3"/>
    <w:rsid w:val="00D9630D"/>
    <w:rsid w:val="00DA0BBC"/>
    <w:rsid w:val="00DA1C44"/>
    <w:rsid w:val="00DA3883"/>
    <w:rsid w:val="00DA72FA"/>
    <w:rsid w:val="00DB0B4E"/>
    <w:rsid w:val="00DB45FC"/>
    <w:rsid w:val="00DB6728"/>
    <w:rsid w:val="00DB6D07"/>
    <w:rsid w:val="00DC0220"/>
    <w:rsid w:val="00DC1F42"/>
    <w:rsid w:val="00DC7239"/>
    <w:rsid w:val="00DC7244"/>
    <w:rsid w:val="00DC74E1"/>
    <w:rsid w:val="00DD2F4E"/>
    <w:rsid w:val="00DD72A8"/>
    <w:rsid w:val="00DE052C"/>
    <w:rsid w:val="00DE07A5"/>
    <w:rsid w:val="00DE2316"/>
    <w:rsid w:val="00DE2CE3"/>
    <w:rsid w:val="00DE3337"/>
    <w:rsid w:val="00DE69D5"/>
    <w:rsid w:val="00DF2087"/>
    <w:rsid w:val="00E026C9"/>
    <w:rsid w:val="00E04DAF"/>
    <w:rsid w:val="00E112C7"/>
    <w:rsid w:val="00E13091"/>
    <w:rsid w:val="00E1463A"/>
    <w:rsid w:val="00E2116F"/>
    <w:rsid w:val="00E222EB"/>
    <w:rsid w:val="00E22792"/>
    <w:rsid w:val="00E23155"/>
    <w:rsid w:val="00E242B0"/>
    <w:rsid w:val="00E316AC"/>
    <w:rsid w:val="00E322D4"/>
    <w:rsid w:val="00E339C5"/>
    <w:rsid w:val="00E33C2A"/>
    <w:rsid w:val="00E345F1"/>
    <w:rsid w:val="00E36805"/>
    <w:rsid w:val="00E4272D"/>
    <w:rsid w:val="00E46DAC"/>
    <w:rsid w:val="00E5058E"/>
    <w:rsid w:val="00E51733"/>
    <w:rsid w:val="00E53154"/>
    <w:rsid w:val="00E546B0"/>
    <w:rsid w:val="00E54D81"/>
    <w:rsid w:val="00E55944"/>
    <w:rsid w:val="00E56264"/>
    <w:rsid w:val="00E564FC"/>
    <w:rsid w:val="00E604B6"/>
    <w:rsid w:val="00E66CA0"/>
    <w:rsid w:val="00E7142B"/>
    <w:rsid w:val="00E71E25"/>
    <w:rsid w:val="00E732C1"/>
    <w:rsid w:val="00E73373"/>
    <w:rsid w:val="00E73F2F"/>
    <w:rsid w:val="00E836F5"/>
    <w:rsid w:val="00E87BA2"/>
    <w:rsid w:val="00E87FB5"/>
    <w:rsid w:val="00EA28BB"/>
    <w:rsid w:val="00EA41A1"/>
    <w:rsid w:val="00EB2E06"/>
    <w:rsid w:val="00EB3D44"/>
    <w:rsid w:val="00EC0FB1"/>
    <w:rsid w:val="00EC188A"/>
    <w:rsid w:val="00EC3F55"/>
    <w:rsid w:val="00ED0237"/>
    <w:rsid w:val="00ED1048"/>
    <w:rsid w:val="00ED11C7"/>
    <w:rsid w:val="00ED14D8"/>
    <w:rsid w:val="00ED5A6D"/>
    <w:rsid w:val="00EE063E"/>
    <w:rsid w:val="00EE11C0"/>
    <w:rsid w:val="00EE270D"/>
    <w:rsid w:val="00EE6576"/>
    <w:rsid w:val="00EF34E3"/>
    <w:rsid w:val="00EF4756"/>
    <w:rsid w:val="00EF70C6"/>
    <w:rsid w:val="00F005CF"/>
    <w:rsid w:val="00F04674"/>
    <w:rsid w:val="00F04762"/>
    <w:rsid w:val="00F0693A"/>
    <w:rsid w:val="00F10351"/>
    <w:rsid w:val="00F1436E"/>
    <w:rsid w:val="00F14D7F"/>
    <w:rsid w:val="00F1566F"/>
    <w:rsid w:val="00F16006"/>
    <w:rsid w:val="00F20AC8"/>
    <w:rsid w:val="00F20E08"/>
    <w:rsid w:val="00F20FA8"/>
    <w:rsid w:val="00F2282D"/>
    <w:rsid w:val="00F237D8"/>
    <w:rsid w:val="00F23F53"/>
    <w:rsid w:val="00F26DFB"/>
    <w:rsid w:val="00F277F2"/>
    <w:rsid w:val="00F31DC2"/>
    <w:rsid w:val="00F3417F"/>
    <w:rsid w:val="00F3454B"/>
    <w:rsid w:val="00F35240"/>
    <w:rsid w:val="00F3665C"/>
    <w:rsid w:val="00F40885"/>
    <w:rsid w:val="00F522E3"/>
    <w:rsid w:val="00F54A0B"/>
    <w:rsid w:val="00F560AF"/>
    <w:rsid w:val="00F56128"/>
    <w:rsid w:val="00F629DB"/>
    <w:rsid w:val="00F63834"/>
    <w:rsid w:val="00F6400B"/>
    <w:rsid w:val="00F66145"/>
    <w:rsid w:val="00F66184"/>
    <w:rsid w:val="00F665D7"/>
    <w:rsid w:val="00F67719"/>
    <w:rsid w:val="00F67B77"/>
    <w:rsid w:val="00F7014C"/>
    <w:rsid w:val="00F70FF2"/>
    <w:rsid w:val="00F720F2"/>
    <w:rsid w:val="00F7296C"/>
    <w:rsid w:val="00F77050"/>
    <w:rsid w:val="00F81980"/>
    <w:rsid w:val="00F83248"/>
    <w:rsid w:val="00F87145"/>
    <w:rsid w:val="00F93B47"/>
    <w:rsid w:val="00F96B7A"/>
    <w:rsid w:val="00F96FA3"/>
    <w:rsid w:val="00FA3555"/>
    <w:rsid w:val="00FA480A"/>
    <w:rsid w:val="00FB41B6"/>
    <w:rsid w:val="00FB59D8"/>
    <w:rsid w:val="00FB7D37"/>
    <w:rsid w:val="00FB7F9C"/>
    <w:rsid w:val="00FC16A4"/>
    <w:rsid w:val="00FC60D3"/>
    <w:rsid w:val="00FC61E4"/>
    <w:rsid w:val="00FD0A93"/>
    <w:rsid w:val="00FD2DDE"/>
    <w:rsid w:val="00FD5AE4"/>
    <w:rsid w:val="00FD6A48"/>
    <w:rsid w:val="00FD7805"/>
    <w:rsid w:val="00FE2179"/>
    <w:rsid w:val="00FE4B1B"/>
    <w:rsid w:val="00FE5E0D"/>
    <w:rsid w:val="00FE5F87"/>
    <w:rsid w:val="00FE728A"/>
    <w:rsid w:val="00FE77DD"/>
    <w:rsid w:val="00FF2725"/>
    <w:rsid w:val="00FF2A73"/>
    <w:rsid w:val="10995FDF"/>
    <w:rsid w:val="4194EE7F"/>
    <w:rsid w:val="55574904"/>
    <w:rsid w:val="6278651B"/>
    <w:rsid w:val="62E5825F"/>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9CE4D"/>
  <w15:chartTrackingRefBased/>
  <w15:docId w15:val="{6C519659-C1AC-4187-AE94-678A2AA9F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B69D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A0B70"/>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2191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B69D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B69D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B69DF"/>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B69DF"/>
    <w:pPr>
      <w:keepNext/>
      <w:spacing w:after="200" w:line="240" w:lineRule="auto"/>
    </w:pPr>
    <w:rPr>
      <w:iCs/>
      <w:color w:val="002664"/>
      <w:sz w:val="18"/>
      <w:szCs w:val="18"/>
    </w:rPr>
  </w:style>
  <w:style w:type="table" w:customStyle="1" w:styleId="Tableheader">
    <w:name w:val="ŠTable header"/>
    <w:basedOn w:val="TableNormal"/>
    <w:uiPriority w:val="99"/>
    <w:rsid w:val="008B69D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B6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B69DF"/>
    <w:pPr>
      <w:numPr>
        <w:numId w:val="19"/>
      </w:numPr>
    </w:pPr>
  </w:style>
  <w:style w:type="paragraph" w:styleId="ListNumber2">
    <w:name w:val="List Number 2"/>
    <w:aliases w:val="ŠList Number 2"/>
    <w:basedOn w:val="Normal"/>
    <w:uiPriority w:val="8"/>
    <w:qFormat/>
    <w:rsid w:val="008B69DF"/>
    <w:pPr>
      <w:numPr>
        <w:numId w:val="18"/>
      </w:numPr>
    </w:pPr>
  </w:style>
  <w:style w:type="paragraph" w:styleId="ListBullet">
    <w:name w:val="List Bullet"/>
    <w:aliases w:val="ŠList Bullet"/>
    <w:basedOn w:val="Normal"/>
    <w:uiPriority w:val="9"/>
    <w:qFormat/>
    <w:rsid w:val="008B69DF"/>
    <w:pPr>
      <w:numPr>
        <w:numId w:val="15"/>
      </w:numPr>
    </w:pPr>
  </w:style>
  <w:style w:type="paragraph" w:styleId="ListBullet2">
    <w:name w:val="List Bullet 2"/>
    <w:aliases w:val="ŠList Bullet 2"/>
    <w:basedOn w:val="Normal"/>
    <w:uiPriority w:val="10"/>
    <w:qFormat/>
    <w:rsid w:val="008B69DF"/>
    <w:pPr>
      <w:numPr>
        <w:numId w:val="12"/>
      </w:numPr>
    </w:pPr>
  </w:style>
  <w:style w:type="character" w:styleId="SubtleReference">
    <w:name w:val="Subtle Reference"/>
    <w:aliases w:val="ŠSubtle Reference"/>
    <w:uiPriority w:val="31"/>
    <w:qFormat/>
    <w:rsid w:val="00031031"/>
    <w:rPr>
      <w:rFonts w:ascii="Arial" w:hAnsi="Arial"/>
      <w:sz w:val="22"/>
    </w:rPr>
  </w:style>
  <w:style w:type="paragraph" w:styleId="Quote">
    <w:name w:val="Quote"/>
    <w:aliases w:val="ŠQuote"/>
    <w:basedOn w:val="Normal"/>
    <w:next w:val="Normal"/>
    <w:link w:val="QuoteChar"/>
    <w:uiPriority w:val="29"/>
    <w:qFormat/>
    <w:rsid w:val="00031031"/>
    <w:pPr>
      <w:keepNext/>
      <w:spacing w:before="200" w:after="200" w:line="240" w:lineRule="atLeast"/>
      <w:ind w:left="567" w:right="567"/>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8B69DF"/>
    <w:rPr>
      <w:b/>
      <w:bCs/>
    </w:rPr>
  </w:style>
  <w:style w:type="character" w:customStyle="1" w:styleId="QuoteChar">
    <w:name w:val="Quote Char"/>
    <w:aliases w:val="ŠQuote Char"/>
    <w:basedOn w:val="DefaultParagraphFont"/>
    <w:link w:val="Quote"/>
    <w:uiPriority w:val="29"/>
    <w:rsid w:val="00031031"/>
    <w:rPr>
      <w:rFonts w:ascii="Arial" w:hAnsi="Arial" w:cs="Arial"/>
      <w:sz w:val="24"/>
      <w:szCs w:val="24"/>
    </w:rPr>
  </w:style>
  <w:style w:type="paragraph" w:customStyle="1" w:styleId="FeatureBox2">
    <w:name w:val="ŠFeature Box 2"/>
    <w:basedOn w:val="Normal"/>
    <w:next w:val="Normal"/>
    <w:uiPriority w:val="12"/>
    <w:qFormat/>
    <w:rsid w:val="008B69D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31031"/>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8B69D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B69D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B69D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B69DF"/>
    <w:rPr>
      <w:color w:val="2F5496" w:themeColor="accent1" w:themeShade="BF"/>
      <w:u w:val="single"/>
    </w:rPr>
  </w:style>
  <w:style w:type="paragraph" w:customStyle="1" w:styleId="Logo">
    <w:name w:val="ŠLogo"/>
    <w:basedOn w:val="Normal"/>
    <w:uiPriority w:val="18"/>
    <w:qFormat/>
    <w:rsid w:val="008B69D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B69DF"/>
    <w:pPr>
      <w:tabs>
        <w:tab w:val="right" w:leader="dot" w:pos="14570"/>
      </w:tabs>
      <w:spacing w:before="0"/>
    </w:pPr>
    <w:rPr>
      <w:b/>
      <w:noProof/>
    </w:rPr>
  </w:style>
  <w:style w:type="paragraph" w:styleId="TOC2">
    <w:name w:val="toc 2"/>
    <w:aliases w:val="ŠTOC 2"/>
    <w:basedOn w:val="Normal"/>
    <w:next w:val="Normal"/>
    <w:uiPriority w:val="39"/>
    <w:unhideWhenUsed/>
    <w:rsid w:val="008B69DF"/>
    <w:pPr>
      <w:tabs>
        <w:tab w:val="right" w:leader="dot" w:pos="14570"/>
      </w:tabs>
      <w:spacing w:before="0"/>
    </w:pPr>
    <w:rPr>
      <w:noProof/>
    </w:rPr>
  </w:style>
  <w:style w:type="paragraph" w:styleId="TOC3">
    <w:name w:val="toc 3"/>
    <w:aliases w:val="ŠTOC 3"/>
    <w:basedOn w:val="Normal"/>
    <w:next w:val="Normal"/>
    <w:uiPriority w:val="39"/>
    <w:unhideWhenUsed/>
    <w:rsid w:val="008B69DF"/>
    <w:pPr>
      <w:spacing w:before="0"/>
      <w:ind w:left="244"/>
    </w:pPr>
  </w:style>
  <w:style w:type="paragraph" w:styleId="Title">
    <w:name w:val="Title"/>
    <w:aliases w:val="ŠTitle"/>
    <w:basedOn w:val="Normal"/>
    <w:next w:val="Normal"/>
    <w:link w:val="TitleChar"/>
    <w:uiPriority w:val="1"/>
    <w:rsid w:val="008B69D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B69D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A0B7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2191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B69DF"/>
    <w:pPr>
      <w:spacing w:after="240"/>
      <w:outlineLvl w:val="9"/>
    </w:pPr>
    <w:rPr>
      <w:szCs w:val="40"/>
    </w:rPr>
  </w:style>
  <w:style w:type="paragraph" w:styleId="Footer">
    <w:name w:val="footer"/>
    <w:aliases w:val="ŠFooter"/>
    <w:basedOn w:val="Normal"/>
    <w:link w:val="FooterChar"/>
    <w:uiPriority w:val="19"/>
    <w:rsid w:val="008B69D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B69DF"/>
    <w:rPr>
      <w:rFonts w:ascii="Arial" w:hAnsi="Arial" w:cs="Arial"/>
      <w:sz w:val="18"/>
      <w:szCs w:val="18"/>
    </w:rPr>
  </w:style>
  <w:style w:type="paragraph" w:styleId="Header">
    <w:name w:val="header"/>
    <w:aliases w:val="ŠHeader"/>
    <w:basedOn w:val="Normal"/>
    <w:link w:val="HeaderChar"/>
    <w:uiPriority w:val="16"/>
    <w:rsid w:val="008B69DF"/>
    <w:rPr>
      <w:noProof/>
      <w:color w:val="002664"/>
      <w:sz w:val="28"/>
      <w:szCs w:val="28"/>
    </w:rPr>
  </w:style>
  <w:style w:type="character" w:customStyle="1" w:styleId="HeaderChar">
    <w:name w:val="Header Char"/>
    <w:aliases w:val="ŠHeader Char"/>
    <w:basedOn w:val="DefaultParagraphFont"/>
    <w:link w:val="Header"/>
    <w:uiPriority w:val="16"/>
    <w:rsid w:val="008B69D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B69D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B69D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B69DF"/>
    <w:rPr>
      <w:rFonts w:ascii="Arial" w:hAnsi="Arial" w:cs="Arial"/>
      <w:b/>
      <w:szCs w:val="32"/>
    </w:rPr>
  </w:style>
  <w:style w:type="character" w:styleId="UnresolvedMention">
    <w:name w:val="Unresolved Mention"/>
    <w:basedOn w:val="DefaultParagraphFont"/>
    <w:uiPriority w:val="99"/>
    <w:unhideWhenUsed/>
    <w:rsid w:val="008B69DF"/>
    <w:rPr>
      <w:color w:val="605E5C"/>
      <w:shd w:val="clear" w:color="auto" w:fill="E1DFDD"/>
    </w:rPr>
  </w:style>
  <w:style w:type="character" w:styleId="Emphasis">
    <w:name w:val="Emphasis"/>
    <w:aliases w:val="ŠEmphasis,Italic"/>
    <w:qFormat/>
    <w:rsid w:val="008B69DF"/>
    <w:rPr>
      <w:i/>
      <w:iCs/>
    </w:rPr>
  </w:style>
  <w:style w:type="character" w:styleId="SubtleEmphasis">
    <w:name w:val="Subtle Emphasis"/>
    <w:basedOn w:val="DefaultParagraphFont"/>
    <w:uiPriority w:val="19"/>
    <w:semiHidden/>
    <w:qFormat/>
    <w:rsid w:val="008B69DF"/>
    <w:rPr>
      <w:i/>
      <w:iCs/>
      <w:color w:val="404040" w:themeColor="text1" w:themeTint="BF"/>
    </w:rPr>
  </w:style>
  <w:style w:type="paragraph" w:styleId="TOC4">
    <w:name w:val="toc 4"/>
    <w:aliases w:val="ŠTOC 4"/>
    <w:basedOn w:val="Normal"/>
    <w:next w:val="Normal"/>
    <w:autoRedefine/>
    <w:uiPriority w:val="39"/>
    <w:unhideWhenUsed/>
    <w:rsid w:val="008B69DF"/>
    <w:pPr>
      <w:spacing w:before="0"/>
      <w:ind w:left="488"/>
    </w:pPr>
  </w:style>
  <w:style w:type="character" w:styleId="CommentReference">
    <w:name w:val="annotation reference"/>
    <w:basedOn w:val="DefaultParagraphFont"/>
    <w:uiPriority w:val="99"/>
    <w:semiHidden/>
    <w:unhideWhenUsed/>
    <w:rsid w:val="008B69DF"/>
    <w:rPr>
      <w:sz w:val="16"/>
      <w:szCs w:val="16"/>
    </w:rPr>
  </w:style>
  <w:style w:type="paragraph" w:styleId="CommentText">
    <w:name w:val="annotation text"/>
    <w:basedOn w:val="Normal"/>
    <w:link w:val="CommentTextChar"/>
    <w:uiPriority w:val="99"/>
    <w:unhideWhenUsed/>
    <w:rsid w:val="008B69DF"/>
    <w:pPr>
      <w:spacing w:line="240" w:lineRule="auto"/>
    </w:pPr>
    <w:rPr>
      <w:sz w:val="20"/>
      <w:szCs w:val="20"/>
    </w:rPr>
  </w:style>
  <w:style w:type="character" w:customStyle="1" w:styleId="CommentTextChar">
    <w:name w:val="Comment Text Char"/>
    <w:basedOn w:val="DefaultParagraphFont"/>
    <w:link w:val="CommentText"/>
    <w:uiPriority w:val="99"/>
    <w:rsid w:val="008B69D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B69DF"/>
    <w:rPr>
      <w:b/>
      <w:bCs/>
    </w:rPr>
  </w:style>
  <w:style w:type="character" w:customStyle="1" w:styleId="CommentSubjectChar">
    <w:name w:val="Comment Subject Char"/>
    <w:basedOn w:val="CommentTextChar"/>
    <w:link w:val="CommentSubject"/>
    <w:uiPriority w:val="99"/>
    <w:semiHidden/>
    <w:rsid w:val="008B69DF"/>
    <w:rPr>
      <w:rFonts w:ascii="Arial" w:hAnsi="Arial" w:cs="Arial"/>
      <w:b/>
      <w:bCs/>
      <w:sz w:val="20"/>
      <w:szCs w:val="20"/>
    </w:rPr>
  </w:style>
  <w:style w:type="paragraph" w:styleId="ListParagraph">
    <w:name w:val="List Paragraph"/>
    <w:aliases w:val="ŠList Paragraph"/>
    <w:basedOn w:val="Normal"/>
    <w:uiPriority w:val="34"/>
    <w:unhideWhenUsed/>
    <w:qFormat/>
    <w:rsid w:val="008B69DF"/>
    <w:pPr>
      <w:ind w:left="567"/>
    </w:pPr>
  </w:style>
  <w:style w:type="character" w:styleId="FollowedHyperlink">
    <w:name w:val="FollowedHyperlink"/>
    <w:basedOn w:val="DefaultParagraphFont"/>
    <w:uiPriority w:val="99"/>
    <w:semiHidden/>
    <w:unhideWhenUsed/>
    <w:rsid w:val="0003103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8B69DF"/>
    <w:pPr>
      <w:numPr>
        <w:numId w:val="14"/>
      </w:numPr>
    </w:pPr>
  </w:style>
  <w:style w:type="paragraph" w:styleId="ListNumber3">
    <w:name w:val="List Number 3"/>
    <w:aliases w:val="ŠList Number 3"/>
    <w:basedOn w:val="ListBullet3"/>
    <w:uiPriority w:val="8"/>
    <w:rsid w:val="008B69DF"/>
    <w:pPr>
      <w:numPr>
        <w:ilvl w:val="2"/>
        <w:numId w:val="18"/>
      </w:numPr>
    </w:pPr>
  </w:style>
  <w:style w:type="character" w:customStyle="1" w:styleId="BoldItalic">
    <w:name w:val="ŠBold Italic"/>
    <w:basedOn w:val="DefaultParagraphFont"/>
    <w:uiPriority w:val="1"/>
    <w:qFormat/>
    <w:rsid w:val="008B69DF"/>
    <w:rPr>
      <w:b/>
      <w:i/>
      <w:iCs/>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paragraph" w:customStyle="1" w:styleId="Documentname">
    <w:name w:val="ŠDocument name"/>
    <w:basedOn w:val="Normal"/>
    <w:next w:val="Normal"/>
    <w:uiPriority w:val="17"/>
    <w:qFormat/>
    <w:rsid w:val="008B69DF"/>
    <w:pPr>
      <w:pBdr>
        <w:bottom w:val="single" w:sz="8" w:space="10" w:color="D0CECE" w:themeColor="background2" w:themeShade="E6"/>
      </w:pBdr>
      <w:spacing w:before="0" w:after="240" w:line="276" w:lineRule="auto"/>
      <w:jc w:val="right"/>
    </w:pPr>
    <w:rPr>
      <w:bCs/>
      <w:sz w:val="18"/>
      <w:szCs w:val="18"/>
    </w:rPr>
  </w:style>
  <w:style w:type="character" w:styleId="PlaceholderText">
    <w:name w:val="Placeholder Text"/>
    <w:basedOn w:val="DefaultParagraphFont"/>
    <w:uiPriority w:val="99"/>
    <w:semiHidden/>
    <w:rsid w:val="008B69DF"/>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customStyle="1" w:styleId="Featurebox2Bullets">
    <w:name w:val="Feature box 2: Bullets"/>
    <w:basedOn w:val="ListBullet"/>
    <w:link w:val="Featurebox2BulletsChar"/>
    <w:qFormat/>
    <w:rsid w:val="00031031"/>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rsid w:val="00031031"/>
    <w:rPr>
      <w:rFonts w:ascii="Arial" w:hAnsi="Arial" w:cs="Arial"/>
      <w:sz w:val="24"/>
      <w:szCs w:val="24"/>
      <w:shd w:val="clear" w:color="auto" w:fill="CCEDFC"/>
    </w:rPr>
  </w:style>
  <w:style w:type="paragraph" w:styleId="TableofFigures">
    <w:name w:val="table of figures"/>
    <w:basedOn w:val="Normal"/>
    <w:next w:val="Normal"/>
    <w:uiPriority w:val="99"/>
    <w:unhideWhenUsed/>
    <w:rsid w:val="00031031"/>
    <w:pPr>
      <w:spacing w:after="0"/>
    </w:pPr>
  </w:style>
  <w:style w:type="paragraph" w:customStyle="1" w:styleId="FeatureBox3">
    <w:name w:val="ŠFeature Box 3"/>
    <w:basedOn w:val="Normal"/>
    <w:next w:val="Normal"/>
    <w:uiPriority w:val="13"/>
    <w:qFormat/>
    <w:rsid w:val="008B69D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B69D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B69DF"/>
    <w:pPr>
      <w:spacing w:after="0"/>
    </w:pPr>
    <w:rPr>
      <w:sz w:val="18"/>
      <w:szCs w:val="18"/>
    </w:rPr>
  </w:style>
  <w:style w:type="paragraph" w:customStyle="1" w:styleId="Pulloutquote">
    <w:name w:val="ŠPull out quote"/>
    <w:basedOn w:val="Normal"/>
    <w:next w:val="Normal"/>
    <w:uiPriority w:val="20"/>
    <w:qFormat/>
    <w:rsid w:val="008B69DF"/>
    <w:pPr>
      <w:keepNext/>
      <w:ind w:left="567" w:right="57"/>
    </w:pPr>
    <w:rPr>
      <w:szCs w:val="22"/>
    </w:rPr>
  </w:style>
  <w:style w:type="paragraph" w:customStyle="1" w:styleId="Subtitle0">
    <w:name w:val="ŠSubtitle"/>
    <w:basedOn w:val="Normal"/>
    <w:link w:val="SubtitleChar0"/>
    <w:uiPriority w:val="2"/>
    <w:qFormat/>
    <w:rsid w:val="008B69DF"/>
    <w:pPr>
      <w:spacing w:before="360"/>
    </w:pPr>
    <w:rPr>
      <w:color w:val="002664"/>
      <w:sz w:val="44"/>
      <w:szCs w:val="48"/>
    </w:rPr>
  </w:style>
  <w:style w:type="character" w:customStyle="1" w:styleId="SubtitleChar0">
    <w:name w:val="ŠSubtitle Char"/>
    <w:basedOn w:val="DefaultParagraphFont"/>
    <w:link w:val="Subtitle0"/>
    <w:uiPriority w:val="2"/>
    <w:rsid w:val="008B69DF"/>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847791103">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533883942">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1609892291">
          <w:marLeft w:val="0"/>
          <w:marRight w:val="0"/>
          <w:marTop w:val="0"/>
          <w:marBottom w:val="0"/>
          <w:divBdr>
            <w:top w:val="single" w:sz="2" w:space="0" w:color="auto"/>
            <w:left w:val="single" w:sz="2" w:space="0" w:color="auto"/>
            <w:bottom w:val="single" w:sz="2" w:space="0" w:color="auto"/>
            <w:right w:val="single" w:sz="2" w:space="0" w:color="auto"/>
          </w:divBdr>
        </w:div>
      </w:divsChild>
    </w:div>
    <w:div w:id="476260094">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911424053">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71398383">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2093820509">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566260169">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694958314">
          <w:marLeft w:val="0"/>
          <w:marRight w:val="0"/>
          <w:marTop w:val="0"/>
          <w:marBottom w:val="0"/>
          <w:divBdr>
            <w:top w:val="single" w:sz="2" w:space="0" w:color="auto"/>
            <w:left w:val="single" w:sz="2" w:space="0" w:color="auto"/>
            <w:bottom w:val="single" w:sz="2" w:space="0" w:color="auto"/>
            <w:right w:val="single" w:sz="2" w:space="0" w:color="auto"/>
          </w:divBdr>
        </w:div>
      </w:divsChild>
    </w:div>
    <w:div w:id="197028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content/dam/main-education/en/home/schooling/curriculum/mathematics/mathematics-s4-unit-06-lesson-02-is-that-a-triangle.pptx" TargetMode="External"/><Relationship Id="rId18" Type="http://schemas.openxmlformats.org/officeDocument/2006/relationships/hyperlink" Target="https://education.nsw.gov.au/content/dam/main-education/en/home/schooling/curriculum/mathematics/mathematics-s4-unit-06-lesson-05-unravelling-tessellations.docx" TargetMode="External"/><Relationship Id="rId26" Type="http://schemas.openxmlformats.org/officeDocument/2006/relationships/hyperlink" Target="https://education.nsw.gov.au/content/dam/main-education/en/home/schooling/curriculum/mathematics/mathematics-s4-unit-06-lesson-09-tackling-trapeziums.pptx" TargetMode="External"/><Relationship Id="rId39" Type="http://schemas.openxmlformats.org/officeDocument/2006/relationships/footer" Target="footer2.xml"/><Relationship Id="rId21" Type="http://schemas.openxmlformats.org/officeDocument/2006/relationships/hyperlink" Target="https://education.nsw.gov.au/content/dam/main-education/en/home/schooling/curriculum/mathematics/mathematics-s4-unit-06-lesson-06-sides-and-angles-united.pptx" TargetMode="External"/><Relationship Id="rId34" Type="http://schemas.openxmlformats.org/officeDocument/2006/relationships/hyperlink" Target="https://curriculum.nsw.edu.au/learning-areas/mathematics/mathematics-k-10-2022/overview" TargetMode="External"/><Relationship Id="rId42" Type="http://schemas.openxmlformats.org/officeDocument/2006/relationships/hyperlink" Target="https://creativecommons.org/licenses/by/4.0/"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content/dam/main-education/en/home/schooling/curriculum/mathematics/mathematics-s4-unit-06-lesson-04-throwing-light-on-the-exteriors.docx" TargetMode="External"/><Relationship Id="rId29" Type="http://schemas.openxmlformats.org/officeDocument/2006/relationships/hyperlink" Target="https://education.nsw.gov.au/content/dam/main-education/en/home/schooling/curriculum/mathematics/mathematics-s4-unit-06-lesson-11-quadrilateral-quest.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content/dam/main-education/en/home/schooling/curriculum/mathematics/mathematics-s4-unit-06-lesson-01-strike-a-pose.pptx" TargetMode="External"/><Relationship Id="rId24" Type="http://schemas.openxmlformats.org/officeDocument/2006/relationships/hyperlink" Target="https://education.nsw.gov.au/content/dam/main-education/en/home/schooling/curriculum/mathematics/mathematics-s4-unit-06-lesson-08-two-of-a-kind.docx" TargetMode="External"/><Relationship Id="rId32" Type="http://schemas.openxmlformats.org/officeDocument/2006/relationships/hyperlink" Target="https://educationstandards.nsw.edu.au/"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education.nsw.gov.au/content/dam/main-education/en/home/schooling/curriculum/mathematics/mathematics-s4-unit-06-lesson-03-i-see-triangles.pptx" TargetMode="External"/><Relationship Id="rId23" Type="http://schemas.openxmlformats.org/officeDocument/2006/relationships/hyperlink" Target="https://education.nsw.gov.au/content/dam/main-education/en/home/schooling/curriculum/mathematics/mathematics-s4-unit-06-lesson-07-diamonds-of-geometry.pptx" TargetMode="External"/><Relationship Id="rId28" Type="http://schemas.openxmlformats.org/officeDocument/2006/relationships/hyperlink" Target="https://education.nsw.gov.au/content/dam/main-education/en/home/schooling/curriculum/mathematics/mathematics-s4-unit-06-lesson-10-lets-go-fly-a-kite.pptx" TargetMode="External"/><Relationship Id="rId36" Type="http://schemas.openxmlformats.org/officeDocument/2006/relationships/header" Target="header1.xml"/><Relationship Id="rId10" Type="http://schemas.openxmlformats.org/officeDocument/2006/relationships/hyperlink" Target="https://curriculum.nsw.edu.au/learning-areas/mathematics/mathematics-k-10-2022/overview" TargetMode="External"/><Relationship Id="rId19" Type="http://schemas.openxmlformats.org/officeDocument/2006/relationships/hyperlink" Target="https://education.nsw.gov.au/content/dam/main-education/en/home/schooling/curriculum/mathematics/mathematics-s4-unit-06-lesson-05-unravelling-tessellations.pptx" TargetMode="External"/><Relationship Id="rId3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educationstandards.nsw.edu.au/wps/portal/nesa/k-10/understanding-the-curriculum/programming/advice-on-units" TargetMode="External"/><Relationship Id="rId14" Type="http://schemas.openxmlformats.org/officeDocument/2006/relationships/hyperlink" Target="https://education.nsw.gov.au/content/dam/main-education/en/home/schooling/curriculum/mathematics/mathematics-s4-unit-06-lesson-03-i-see-triangles.docx" TargetMode="External"/><Relationship Id="rId22" Type="http://schemas.openxmlformats.org/officeDocument/2006/relationships/hyperlink" Target="https://education.nsw.gov.au/content/dam/main-education/en/home/schooling/curriculum/mathematics/mathematics-s4-unit-06-lesson-07-diamonds-of-geometry.docx" TargetMode="External"/><Relationship Id="rId27" Type="http://schemas.openxmlformats.org/officeDocument/2006/relationships/hyperlink" Target="https://education.nsw.gov.au/content/dam/main-education/en/home/schooling/curriculum/mathematics/mathematics-s4-unit-06-lesson-10-lets-go-fly-a-kite.docx" TargetMode="External"/><Relationship Id="rId30" Type="http://schemas.openxmlformats.org/officeDocument/2006/relationships/hyperlink" Target="https://education.nsw.gov.au/content/dam/main-education/en/home/schooling/curriculum/mathematics/mathematics-s4-unit-06-lesson-11-quadrilateral-quest.pptx" TargetMode="External"/><Relationship Id="rId35" Type="http://schemas.openxmlformats.org/officeDocument/2006/relationships/hyperlink" Target="https://educationstandards.nsw.edu.au/wps/portal/nesa/k-10/understanding-the-curriculum/programming/advice-on-units" TargetMode="External"/><Relationship Id="rId43" Type="http://schemas.openxmlformats.org/officeDocument/2006/relationships/image" Target="media/image1.png"/><Relationship Id="rId8" Type="http://schemas.openxmlformats.org/officeDocument/2006/relationships/hyperlink" Target="https://educationstandards.nsw.edu.au/wps/portal/nesa/k-10/understanding-the-curriculum/programming" TargetMode="External"/><Relationship Id="rId3" Type="http://schemas.openxmlformats.org/officeDocument/2006/relationships/styles" Target="styles.xml"/><Relationship Id="rId12" Type="http://schemas.openxmlformats.org/officeDocument/2006/relationships/hyperlink" Target="https://education.nsw.gov.au/content/dam/main-education/en/home/schooling/curriculum/mathematics/mathematics-s4-unit-06-lesson-02-is-that-a-triangle.docx" TargetMode="External"/><Relationship Id="rId17" Type="http://schemas.openxmlformats.org/officeDocument/2006/relationships/hyperlink" Target="https://education.nsw.gov.au/content/dam/main-education/en/home/schooling/curriculum/mathematics/mathematics-s4-unit-06-lesson-04-throwing-light-on-the-exteriors.pptx" TargetMode="External"/><Relationship Id="rId25" Type="http://schemas.openxmlformats.org/officeDocument/2006/relationships/hyperlink" Target="https://education.nsw.gov.au/content/dam/main-education/en/home/schooling/curriculum/mathematics/mathematics-s4-unit-06-lesson-09-tackling-trapeziums.docx" TargetMode="External"/><Relationship Id="rId33" Type="http://schemas.openxmlformats.org/officeDocument/2006/relationships/hyperlink" Target="https://curriculum.nsw.edu.au/" TargetMode="External"/><Relationship Id="rId38" Type="http://schemas.openxmlformats.org/officeDocument/2006/relationships/footer" Target="footer1.xml"/><Relationship Id="rId46" Type="http://schemas.openxmlformats.org/officeDocument/2006/relationships/fontTable" Target="fontTable.xml"/><Relationship Id="rId20" Type="http://schemas.openxmlformats.org/officeDocument/2006/relationships/hyperlink" Target="https://education.nsw.gov.au/content/dam/main-education/en/home/schooling/curriculum/mathematics/mathematics-s4-unit-06-lesson-06-sides-and-angles-united.docx" TargetMode="External"/><Relationship Id="rId41"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DA276-F9D2-4561-9B3C-87F3C36F6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4565</Words>
  <Characters>26023</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Triangles and quadrilaterals</vt:lpstr>
    </vt:vector>
  </TitlesOfParts>
  <Company/>
  <LinksUpToDate>false</LinksUpToDate>
  <CharactersWithSpaces>30527</CharactersWithSpaces>
  <SharedDoc>false</SharedDoc>
  <HLinks>
    <vt:vector size="132" baseType="variant">
      <vt:variant>
        <vt:i4>5308424</vt:i4>
      </vt:variant>
      <vt:variant>
        <vt:i4>120</vt:i4>
      </vt:variant>
      <vt:variant>
        <vt:i4>0</vt:i4>
      </vt:variant>
      <vt:variant>
        <vt:i4>5</vt:i4>
      </vt:variant>
      <vt:variant>
        <vt:lpwstr>https://creativecommons.org/licenses/by/4.0/</vt:lpwstr>
      </vt:variant>
      <vt:variant>
        <vt:lpwstr/>
      </vt:variant>
      <vt:variant>
        <vt:i4>6488167</vt:i4>
      </vt:variant>
      <vt:variant>
        <vt:i4>117</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114</vt:i4>
      </vt:variant>
      <vt:variant>
        <vt:i4>0</vt:i4>
      </vt:variant>
      <vt:variant>
        <vt:i4>5</vt:i4>
      </vt:variant>
      <vt:variant>
        <vt:lpwstr>https://educationstandards.nsw.edu.au/wps/portal/nesa/k-10/understanding-the-curriculum/programming</vt:lpwstr>
      </vt:variant>
      <vt:variant>
        <vt:lpwstr/>
      </vt:variant>
      <vt:variant>
        <vt:i4>8126507</vt:i4>
      </vt:variant>
      <vt:variant>
        <vt:i4>111</vt:i4>
      </vt:variant>
      <vt:variant>
        <vt:i4>0</vt:i4>
      </vt:variant>
      <vt:variant>
        <vt:i4>5</vt:i4>
      </vt:variant>
      <vt:variant>
        <vt:lpwstr>https://educationstandards.nsw.edu.au/wps/portal/nesa/k-10/understanding-the-curriculum/programming</vt:lpwstr>
      </vt:variant>
      <vt:variant>
        <vt:lpwstr/>
      </vt:variant>
      <vt:variant>
        <vt:i4>2031670</vt:i4>
      </vt:variant>
      <vt:variant>
        <vt:i4>104</vt:i4>
      </vt:variant>
      <vt:variant>
        <vt:i4>0</vt:i4>
      </vt:variant>
      <vt:variant>
        <vt:i4>5</vt:i4>
      </vt:variant>
      <vt:variant>
        <vt:lpwstr/>
      </vt:variant>
      <vt:variant>
        <vt:lpwstr>_Toc145933167</vt:lpwstr>
      </vt:variant>
      <vt:variant>
        <vt:i4>2031670</vt:i4>
      </vt:variant>
      <vt:variant>
        <vt:i4>98</vt:i4>
      </vt:variant>
      <vt:variant>
        <vt:i4>0</vt:i4>
      </vt:variant>
      <vt:variant>
        <vt:i4>5</vt:i4>
      </vt:variant>
      <vt:variant>
        <vt:lpwstr/>
      </vt:variant>
      <vt:variant>
        <vt:lpwstr>_Toc145933166</vt:lpwstr>
      </vt:variant>
      <vt:variant>
        <vt:i4>2031670</vt:i4>
      </vt:variant>
      <vt:variant>
        <vt:i4>92</vt:i4>
      </vt:variant>
      <vt:variant>
        <vt:i4>0</vt:i4>
      </vt:variant>
      <vt:variant>
        <vt:i4>5</vt:i4>
      </vt:variant>
      <vt:variant>
        <vt:lpwstr/>
      </vt:variant>
      <vt:variant>
        <vt:lpwstr>_Toc145933165</vt:lpwstr>
      </vt:variant>
      <vt:variant>
        <vt:i4>2031670</vt:i4>
      </vt:variant>
      <vt:variant>
        <vt:i4>86</vt:i4>
      </vt:variant>
      <vt:variant>
        <vt:i4>0</vt:i4>
      </vt:variant>
      <vt:variant>
        <vt:i4>5</vt:i4>
      </vt:variant>
      <vt:variant>
        <vt:lpwstr/>
      </vt:variant>
      <vt:variant>
        <vt:lpwstr>_Toc145933164</vt:lpwstr>
      </vt:variant>
      <vt:variant>
        <vt:i4>2031670</vt:i4>
      </vt:variant>
      <vt:variant>
        <vt:i4>80</vt:i4>
      </vt:variant>
      <vt:variant>
        <vt:i4>0</vt:i4>
      </vt:variant>
      <vt:variant>
        <vt:i4>5</vt:i4>
      </vt:variant>
      <vt:variant>
        <vt:lpwstr/>
      </vt:variant>
      <vt:variant>
        <vt:lpwstr>_Toc145933163</vt:lpwstr>
      </vt:variant>
      <vt:variant>
        <vt:i4>2031670</vt:i4>
      </vt:variant>
      <vt:variant>
        <vt:i4>74</vt:i4>
      </vt:variant>
      <vt:variant>
        <vt:i4>0</vt:i4>
      </vt:variant>
      <vt:variant>
        <vt:i4>5</vt:i4>
      </vt:variant>
      <vt:variant>
        <vt:lpwstr/>
      </vt:variant>
      <vt:variant>
        <vt:lpwstr>_Toc145933162</vt:lpwstr>
      </vt:variant>
      <vt:variant>
        <vt:i4>2031670</vt:i4>
      </vt:variant>
      <vt:variant>
        <vt:i4>68</vt:i4>
      </vt:variant>
      <vt:variant>
        <vt:i4>0</vt:i4>
      </vt:variant>
      <vt:variant>
        <vt:i4>5</vt:i4>
      </vt:variant>
      <vt:variant>
        <vt:lpwstr/>
      </vt:variant>
      <vt:variant>
        <vt:lpwstr>_Toc145933161</vt:lpwstr>
      </vt:variant>
      <vt:variant>
        <vt:i4>2031670</vt:i4>
      </vt:variant>
      <vt:variant>
        <vt:i4>62</vt:i4>
      </vt:variant>
      <vt:variant>
        <vt:i4>0</vt:i4>
      </vt:variant>
      <vt:variant>
        <vt:i4>5</vt:i4>
      </vt:variant>
      <vt:variant>
        <vt:lpwstr/>
      </vt:variant>
      <vt:variant>
        <vt:lpwstr>_Toc145933160</vt:lpwstr>
      </vt:variant>
      <vt:variant>
        <vt:i4>1835062</vt:i4>
      </vt:variant>
      <vt:variant>
        <vt:i4>56</vt:i4>
      </vt:variant>
      <vt:variant>
        <vt:i4>0</vt:i4>
      </vt:variant>
      <vt:variant>
        <vt:i4>5</vt:i4>
      </vt:variant>
      <vt:variant>
        <vt:lpwstr/>
      </vt:variant>
      <vt:variant>
        <vt:lpwstr>_Toc145933159</vt:lpwstr>
      </vt:variant>
      <vt:variant>
        <vt:i4>1835062</vt:i4>
      </vt:variant>
      <vt:variant>
        <vt:i4>50</vt:i4>
      </vt:variant>
      <vt:variant>
        <vt:i4>0</vt:i4>
      </vt:variant>
      <vt:variant>
        <vt:i4>5</vt:i4>
      </vt:variant>
      <vt:variant>
        <vt:lpwstr/>
      </vt:variant>
      <vt:variant>
        <vt:lpwstr>_Toc145933158</vt:lpwstr>
      </vt:variant>
      <vt:variant>
        <vt:i4>1835062</vt:i4>
      </vt:variant>
      <vt:variant>
        <vt:i4>44</vt:i4>
      </vt:variant>
      <vt:variant>
        <vt:i4>0</vt:i4>
      </vt:variant>
      <vt:variant>
        <vt:i4>5</vt:i4>
      </vt:variant>
      <vt:variant>
        <vt:lpwstr/>
      </vt:variant>
      <vt:variant>
        <vt:lpwstr>_Toc145933157</vt:lpwstr>
      </vt:variant>
      <vt:variant>
        <vt:i4>1835062</vt:i4>
      </vt:variant>
      <vt:variant>
        <vt:i4>38</vt:i4>
      </vt:variant>
      <vt:variant>
        <vt:i4>0</vt:i4>
      </vt:variant>
      <vt:variant>
        <vt:i4>5</vt:i4>
      </vt:variant>
      <vt:variant>
        <vt:lpwstr/>
      </vt:variant>
      <vt:variant>
        <vt:lpwstr>_Toc145933156</vt:lpwstr>
      </vt:variant>
      <vt:variant>
        <vt:i4>1835062</vt:i4>
      </vt:variant>
      <vt:variant>
        <vt:i4>32</vt:i4>
      </vt:variant>
      <vt:variant>
        <vt:i4>0</vt:i4>
      </vt:variant>
      <vt:variant>
        <vt:i4>5</vt:i4>
      </vt:variant>
      <vt:variant>
        <vt:lpwstr/>
      </vt:variant>
      <vt:variant>
        <vt:lpwstr>_Toc145933155</vt:lpwstr>
      </vt:variant>
      <vt:variant>
        <vt:i4>1835062</vt:i4>
      </vt:variant>
      <vt:variant>
        <vt:i4>26</vt:i4>
      </vt:variant>
      <vt:variant>
        <vt:i4>0</vt:i4>
      </vt:variant>
      <vt:variant>
        <vt:i4>5</vt:i4>
      </vt:variant>
      <vt:variant>
        <vt:lpwstr/>
      </vt:variant>
      <vt:variant>
        <vt:lpwstr>_Toc145933154</vt:lpwstr>
      </vt:variant>
      <vt:variant>
        <vt:i4>1835062</vt:i4>
      </vt:variant>
      <vt:variant>
        <vt:i4>20</vt:i4>
      </vt:variant>
      <vt:variant>
        <vt:i4>0</vt:i4>
      </vt:variant>
      <vt:variant>
        <vt:i4>5</vt:i4>
      </vt:variant>
      <vt:variant>
        <vt:lpwstr/>
      </vt:variant>
      <vt:variant>
        <vt:lpwstr>_Toc145933153</vt:lpwstr>
      </vt:variant>
      <vt:variant>
        <vt:i4>1835062</vt:i4>
      </vt:variant>
      <vt:variant>
        <vt:i4>14</vt:i4>
      </vt:variant>
      <vt:variant>
        <vt:i4>0</vt:i4>
      </vt:variant>
      <vt:variant>
        <vt:i4>5</vt:i4>
      </vt:variant>
      <vt:variant>
        <vt:lpwstr/>
      </vt:variant>
      <vt:variant>
        <vt:lpwstr>_Toc145933152</vt:lpwstr>
      </vt:variant>
      <vt:variant>
        <vt:i4>1835062</vt:i4>
      </vt:variant>
      <vt:variant>
        <vt:i4>8</vt:i4>
      </vt:variant>
      <vt:variant>
        <vt:i4>0</vt:i4>
      </vt:variant>
      <vt:variant>
        <vt:i4>5</vt:i4>
      </vt:variant>
      <vt:variant>
        <vt:lpwstr/>
      </vt:variant>
      <vt:variant>
        <vt:lpwstr>_Toc145933151</vt:lpwstr>
      </vt:variant>
      <vt:variant>
        <vt:i4>1835062</vt:i4>
      </vt:variant>
      <vt:variant>
        <vt:i4>2</vt:i4>
      </vt:variant>
      <vt:variant>
        <vt:i4>0</vt:i4>
      </vt:variant>
      <vt:variant>
        <vt:i4>5</vt:i4>
      </vt:variant>
      <vt:variant>
        <vt:lpwstr/>
      </vt:variant>
      <vt:variant>
        <vt:lpwstr>_Toc145933150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Triangles and quadrilaterals unit</dc:title>
  <dc:subject/>
  <dc:creator>NSW Department of Education</dc:creator>
  <cp:keywords/>
  <dc:description/>
  <dcterms:created xsi:type="dcterms:W3CDTF">2023-11-01T05:03:00Z</dcterms:created>
  <dcterms:modified xsi:type="dcterms:W3CDTF">2023-11-01T05:04:00Z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2023-11-01T05:04:11Z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ca761324-b20b-4dc1-8d39-a41d8514a9fa</vt:lpwstr>
  </property>
  <property fmtid="{D5CDD505-2E9C-101B-9397-08002B2CF9AE}" pid="8" name="MSIP_Label_b603dfd7-d93a-4381-a340-2995d8282205_ContentBits">
    <vt:lpwstr>0</vt:lpwstr>
  </property>
</Properties>
</file>