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EE647" w14:textId="0A93A7ED" w:rsidR="053C4FF3" w:rsidRDefault="00DF6653" w:rsidP="00DA237B">
      <w:pPr>
        <w:pStyle w:val="Heading1"/>
      </w:pPr>
      <w:r>
        <w:t>Perfect packaging</w:t>
      </w:r>
    </w:p>
    <w:p w14:paraId="48DE7D3E" w14:textId="70871DEB" w:rsidR="00406FC6" w:rsidRDefault="00450FB9" w:rsidP="00450FB9">
      <w:pPr>
        <w:pStyle w:val="FeatureBox"/>
      </w:pPr>
      <w:r>
        <w:t xml:space="preserve">This lesson incorporates optional </w:t>
      </w:r>
      <w:r w:rsidR="00712FCD">
        <w:t>P</w:t>
      </w:r>
      <w:r>
        <w:t xml:space="preserve">ath content in the </w:t>
      </w:r>
      <w:r w:rsidR="00B63D56">
        <w:t>‘</w:t>
      </w:r>
      <w:r>
        <w:t>Apply</w:t>
      </w:r>
      <w:r w:rsidR="00B63D56">
        <w:t>’</w:t>
      </w:r>
      <w:r>
        <w:t xml:space="preserve"> section.</w:t>
      </w:r>
    </w:p>
    <w:p w14:paraId="599CAD1D" w14:textId="1789037D" w:rsidR="00543CDB" w:rsidRPr="006239CB" w:rsidRDefault="003E2250" w:rsidP="00543CDB">
      <w:r w:rsidRPr="00ED0D87">
        <w:t>Students explore different ways to package 5 mineral water cans</w:t>
      </w:r>
      <w:r w:rsidR="00716D9F" w:rsidRPr="00ED0D87">
        <w:t xml:space="preserve"> </w:t>
      </w:r>
      <w:r w:rsidR="00716D9F">
        <w:t>wh</w:t>
      </w:r>
      <w:r w:rsidR="5DBA80FA">
        <w:t>ile</w:t>
      </w:r>
      <w:r w:rsidR="00716D9F" w:rsidRPr="00ED0D87">
        <w:t xml:space="preserve"> investigating the differing surface area of the packaging and the volume taken up within each package.</w:t>
      </w:r>
    </w:p>
    <w:p w14:paraId="5BF7F918" w14:textId="200336DB" w:rsidR="00A51D10" w:rsidRDefault="004125FD" w:rsidP="004125FD">
      <w:pPr>
        <w:pStyle w:val="Heading2"/>
      </w:pPr>
      <w:r>
        <w:t>Visible learning</w:t>
      </w:r>
    </w:p>
    <w:p w14:paraId="531BF1E6" w14:textId="1BC65B3B" w:rsidR="00A51D10" w:rsidRPr="00CE6CDC" w:rsidRDefault="00A51D10" w:rsidP="00A51D10">
      <w:pPr>
        <w:pStyle w:val="Heading3"/>
        <w:numPr>
          <w:ilvl w:val="2"/>
          <w:numId w:val="2"/>
        </w:numPr>
        <w:ind w:left="0"/>
      </w:pPr>
      <w:r>
        <w:t>Learning intention</w:t>
      </w:r>
    </w:p>
    <w:p w14:paraId="7921FBAC" w14:textId="70F6E098" w:rsidR="00D01CAE" w:rsidRDefault="006C0932" w:rsidP="006C0932">
      <w:pPr>
        <w:pStyle w:val="ListBullet"/>
        <w:rPr>
          <w:lang w:eastAsia="zh-CN"/>
        </w:rPr>
      </w:pPr>
      <w:r>
        <w:rPr>
          <w:lang w:eastAsia="zh-CN"/>
        </w:rPr>
        <w:t xml:space="preserve">To be able to compare </w:t>
      </w:r>
      <w:r w:rsidR="00345106">
        <w:rPr>
          <w:lang w:eastAsia="zh-CN"/>
        </w:rPr>
        <w:t xml:space="preserve">the surface area and volume of </w:t>
      </w:r>
      <w:r>
        <w:rPr>
          <w:lang w:eastAsia="zh-CN"/>
        </w:rPr>
        <w:t>different prisms and composite solids.</w:t>
      </w:r>
    </w:p>
    <w:p w14:paraId="31580410" w14:textId="77777777" w:rsidR="00A51D10" w:rsidRDefault="00A51D10" w:rsidP="00A51D10">
      <w:pPr>
        <w:pStyle w:val="Heading3"/>
        <w:numPr>
          <w:ilvl w:val="2"/>
          <w:numId w:val="2"/>
        </w:numPr>
        <w:ind w:left="0"/>
      </w:pPr>
      <w:r>
        <w:t>Success criteria</w:t>
      </w:r>
    </w:p>
    <w:p w14:paraId="798BC818" w14:textId="076721A1" w:rsidR="000460CF" w:rsidRDefault="00D01CAE" w:rsidP="00165B83">
      <w:pPr>
        <w:pStyle w:val="ListBullet"/>
      </w:pPr>
      <w:r>
        <w:t xml:space="preserve">I can </w:t>
      </w:r>
      <w:r w:rsidR="000460CF">
        <w:t xml:space="preserve">compare </w:t>
      </w:r>
      <w:r w:rsidR="008D499E">
        <w:t xml:space="preserve">different </w:t>
      </w:r>
      <w:r w:rsidR="00A77D3C">
        <w:t xml:space="preserve">packages </w:t>
      </w:r>
      <w:r w:rsidR="005C509B">
        <w:t>containing the same contents.</w:t>
      </w:r>
    </w:p>
    <w:p w14:paraId="02489940" w14:textId="1E7DF0EE" w:rsidR="00BD4749" w:rsidRDefault="00BD4749" w:rsidP="00165B83">
      <w:pPr>
        <w:pStyle w:val="ListBullet"/>
      </w:pPr>
      <w:r>
        <w:t>I can name the solids that make up a composite solid.</w:t>
      </w:r>
    </w:p>
    <w:p w14:paraId="685DDC3C" w14:textId="78566DE2" w:rsidR="00A51D10" w:rsidRDefault="000460CF" w:rsidP="00165B83">
      <w:pPr>
        <w:pStyle w:val="ListBullet"/>
      </w:pPr>
      <w:r>
        <w:t xml:space="preserve">I can </w:t>
      </w:r>
      <w:r w:rsidR="00E51121">
        <w:t>determine the volume of a composite solid</w:t>
      </w:r>
      <w:r>
        <w:t>.</w:t>
      </w:r>
    </w:p>
    <w:p w14:paraId="3080304F" w14:textId="76CD023D" w:rsidR="000460CF" w:rsidRDefault="000460CF" w:rsidP="00165B83">
      <w:pPr>
        <w:pStyle w:val="ListBullet"/>
      </w:pPr>
      <w:r>
        <w:t>I can determine the surface area of a composite solid.</w:t>
      </w:r>
    </w:p>
    <w:p w14:paraId="40A55A86" w14:textId="52757BF8" w:rsidR="00D01CAE" w:rsidRDefault="00D01CAE" w:rsidP="008045C6">
      <w:pPr>
        <w:pStyle w:val="ListBullet"/>
      </w:pPr>
      <w:r>
        <w:t xml:space="preserve">I can </w:t>
      </w:r>
      <w:r w:rsidR="003478F9">
        <w:t>justify my decision on the best packaging.</w:t>
      </w:r>
    </w:p>
    <w:p w14:paraId="73D6D35E" w14:textId="77777777" w:rsidR="00A51D10" w:rsidRDefault="00A51D10" w:rsidP="00A51D10">
      <w:pPr>
        <w:pStyle w:val="Heading3"/>
        <w:numPr>
          <w:ilvl w:val="2"/>
          <w:numId w:val="2"/>
        </w:numPr>
        <w:ind w:left="0"/>
      </w:pPr>
      <w:r>
        <w:t>Syllabus outcomes</w:t>
      </w:r>
    </w:p>
    <w:p w14:paraId="2A69AF03" w14:textId="196EC83B" w:rsidR="0005363C" w:rsidRPr="0005363C" w:rsidRDefault="0005363C" w:rsidP="0005363C">
      <w:r w:rsidRPr="0005363C">
        <w:t>A student:</w:t>
      </w:r>
    </w:p>
    <w:p w14:paraId="2A512319" w14:textId="0021C405" w:rsidR="00B5632B" w:rsidRPr="00B5632B" w:rsidRDefault="00B5632B" w:rsidP="00B5632B">
      <w:pPr>
        <w:pStyle w:val="ListBullet"/>
      </w:pPr>
      <w:r>
        <w:t xml:space="preserve">develops understanding and fluency in mathematics through exploring and connecting mathematical concepts, choosing and applying mathematical techniques to solve problems, and communicating their thinking and reasoning coherently and clearly </w:t>
      </w:r>
      <w:r>
        <w:rPr>
          <w:b/>
          <w:bCs/>
        </w:rPr>
        <w:t>MAO-WM-01</w:t>
      </w:r>
    </w:p>
    <w:p w14:paraId="72F4E631" w14:textId="77777777" w:rsidR="009711AA" w:rsidRPr="002B745C" w:rsidRDefault="009711AA" w:rsidP="009711AA">
      <w:pPr>
        <w:pStyle w:val="ListBullet"/>
      </w:pPr>
      <w:r>
        <w:lastRenderedPageBreak/>
        <w:t xml:space="preserve">solves problems involving the surface area of right prisms and practical problems involving the area of composite shapes and solids </w:t>
      </w:r>
      <w:r>
        <w:rPr>
          <w:b/>
          <w:bCs/>
        </w:rPr>
        <w:t>MA5-ARE-C-01</w:t>
      </w:r>
    </w:p>
    <w:p w14:paraId="67F6E527" w14:textId="00C287BA" w:rsidR="00B5632B" w:rsidRPr="00E240BE" w:rsidRDefault="009711AA" w:rsidP="009711AA">
      <w:pPr>
        <w:pStyle w:val="ListBullet"/>
      </w:pPr>
      <w:r>
        <w:t xml:space="preserve">solves problems involving the volume of composite solids consisting of right prisms and cylinders </w:t>
      </w:r>
      <w:r>
        <w:rPr>
          <w:b/>
          <w:bCs/>
        </w:rPr>
        <w:t>MA5-VOL-C-01</w:t>
      </w:r>
    </w:p>
    <w:p w14:paraId="5B0D3380" w14:textId="77777777" w:rsidR="0012230A" w:rsidRPr="0012230A" w:rsidRDefault="0012230A" w:rsidP="0012230A">
      <w:pPr>
        <w:pStyle w:val="ListBullet"/>
        <w:rPr>
          <w:b/>
          <w:bCs/>
        </w:rPr>
      </w:pPr>
      <w:r w:rsidRPr="0012230A">
        <w:t>applies knowledge of the surface area of right pyramids and cones, spheres and composite solids to solve problems</w:t>
      </w:r>
      <w:r w:rsidRPr="0012230A">
        <w:rPr>
          <w:b/>
          <w:bCs/>
        </w:rPr>
        <w:t xml:space="preserve"> MA5-ARE-P-01</w:t>
      </w:r>
    </w:p>
    <w:p w14:paraId="7F8F0ED7" w14:textId="77777777" w:rsidR="00A05131" w:rsidRPr="008B471C" w:rsidRDefault="00A05131" w:rsidP="00A05131">
      <w:pPr>
        <w:pStyle w:val="ListBullet"/>
        <w:rPr>
          <w:lang w:eastAsia="en-AU"/>
        </w:rPr>
      </w:pPr>
      <w:r w:rsidRPr="00A05131">
        <w:rPr>
          <w:lang w:eastAsia="en-AU"/>
        </w:rPr>
        <w:t>applies knowledge of the volume of right pyramids, cones and spheres to solve problems involving related composite solids</w:t>
      </w:r>
      <w:r>
        <w:rPr>
          <w:lang w:eastAsia="en-AU"/>
        </w:rPr>
        <w:t xml:space="preserve"> </w:t>
      </w:r>
      <w:r w:rsidRPr="00A05131">
        <w:rPr>
          <w:b/>
          <w:bCs/>
          <w:lang w:eastAsia="en-AU"/>
        </w:rPr>
        <w:t>MA5-VOL-P-01</w:t>
      </w:r>
    </w:p>
    <w:p w14:paraId="122DDB6A" w14:textId="04472C2E" w:rsidR="008B471C" w:rsidRPr="00A05131" w:rsidRDefault="00845666" w:rsidP="008B471C">
      <w:pPr>
        <w:pStyle w:val="Imageattributioncaption"/>
        <w:spacing w:before="240"/>
        <w:rPr>
          <w:lang w:eastAsia="en-AU"/>
        </w:rPr>
      </w:pPr>
      <w:hyperlink r:id="rId8" w:history="1">
        <w:r w:rsidR="008B471C" w:rsidRPr="00B51687">
          <w:rPr>
            <w:rStyle w:val="Hyperlink"/>
          </w:rPr>
          <w:t>Mathematics K–10 Syllabus</w:t>
        </w:r>
      </w:hyperlink>
      <w:r w:rsidR="008B471C">
        <w:t xml:space="preserve"> </w:t>
      </w:r>
      <w:r w:rsidR="008B471C" w:rsidRPr="00B51687">
        <w:t xml:space="preserve">© NSW Education Standards Authority (NESA) for and on behalf of the Crown in right of the State of New South Wales, </w:t>
      </w:r>
      <w:r w:rsidR="008B471C">
        <w:t>2022</w:t>
      </w:r>
      <w:r w:rsidR="008B471C" w:rsidRPr="00B51687">
        <w:t>.</w:t>
      </w:r>
    </w:p>
    <w:p w14:paraId="49B57D9D" w14:textId="792562ED" w:rsidR="00F10BCF" w:rsidRPr="009F759E" w:rsidRDefault="00F10BCF" w:rsidP="009F759E">
      <w:pPr>
        <w:pStyle w:val="ListBullet"/>
      </w:pPr>
      <w:r>
        <w:br w:type="page"/>
      </w:r>
    </w:p>
    <w:p w14:paraId="73435BE4" w14:textId="743A6AE7" w:rsidR="00A51D10" w:rsidRDefault="00A51D10" w:rsidP="00A51D10">
      <w:pPr>
        <w:pStyle w:val="Heading2"/>
        <w:numPr>
          <w:ilvl w:val="1"/>
          <w:numId w:val="2"/>
        </w:numPr>
        <w:ind w:left="0"/>
      </w:pPr>
      <w:r>
        <w:lastRenderedPageBreak/>
        <w:t>Activity structure</w:t>
      </w:r>
    </w:p>
    <w:p w14:paraId="65965512" w14:textId="283E3A42" w:rsidR="00A51D10" w:rsidRDefault="00A51D10" w:rsidP="00A51D10">
      <w:pPr>
        <w:pStyle w:val="Heading3"/>
        <w:numPr>
          <w:ilvl w:val="2"/>
          <w:numId w:val="2"/>
        </w:numPr>
        <w:ind w:left="0"/>
      </w:pPr>
      <w:r>
        <w:t>Launch</w:t>
      </w:r>
    </w:p>
    <w:p w14:paraId="764DBDAE" w14:textId="6C45D7F0" w:rsidR="00E76ABD" w:rsidRDefault="0048481C" w:rsidP="00811310">
      <w:pPr>
        <w:pStyle w:val="ListNumber"/>
      </w:pPr>
      <w:r>
        <w:t>Show students the clip</w:t>
      </w:r>
      <w:r w:rsidR="00811310">
        <w:t xml:space="preserve">, </w:t>
      </w:r>
      <w:r w:rsidR="000E58F8">
        <w:t>‘</w:t>
      </w:r>
      <w:r w:rsidR="000427DD">
        <w:t>Dandy Candies</w:t>
      </w:r>
      <w:r w:rsidR="000E58F8">
        <w:t>’</w:t>
      </w:r>
      <w:r w:rsidR="00F37E50">
        <w:t xml:space="preserve"> (1:00)</w:t>
      </w:r>
      <w:r w:rsidR="000427DD">
        <w:t xml:space="preserve"> (</w:t>
      </w:r>
      <w:hyperlink r:id="rId9" w:history="1">
        <w:r w:rsidR="007647D7" w:rsidRPr="007C5FFE">
          <w:rPr>
            <w:rStyle w:val="Hyperlink"/>
          </w:rPr>
          <w:t>bit.ly/101dandycandies</w:t>
        </w:r>
      </w:hyperlink>
      <w:r w:rsidR="000427DD">
        <w:t>).</w:t>
      </w:r>
    </w:p>
    <w:p w14:paraId="1F0B0C20" w14:textId="0A33D8B6" w:rsidR="008773C9" w:rsidRDefault="0085027D" w:rsidP="00811310">
      <w:pPr>
        <w:pStyle w:val="ListNumber"/>
      </w:pPr>
      <w:r>
        <w:t xml:space="preserve">Ask students to consider </w:t>
      </w:r>
      <w:r w:rsidR="001E08D3">
        <w:t>the cheapest way to package up the candies</w:t>
      </w:r>
      <w:r w:rsidR="00195EC0">
        <w:t xml:space="preserve">. </w:t>
      </w:r>
      <w:r w:rsidR="005F31C0">
        <w:t>Students’</w:t>
      </w:r>
      <w:r w:rsidR="00195EC0">
        <w:t xml:space="preserve"> initial thoughts could be collected using a </w:t>
      </w:r>
      <w:r w:rsidR="007861BA">
        <w:t xml:space="preserve">Mentimeter </w:t>
      </w:r>
      <w:r w:rsidR="00195EC0">
        <w:t>word cloud (</w:t>
      </w:r>
      <w:hyperlink r:id="rId10" w:history="1">
        <w:r w:rsidR="007861BA" w:rsidRPr="00183649">
          <w:rPr>
            <w:rStyle w:val="Hyperlink"/>
          </w:rPr>
          <w:t>mentimeter.com/</w:t>
        </w:r>
      </w:hyperlink>
      <w:r w:rsidR="00195EC0">
        <w:t>).</w:t>
      </w:r>
    </w:p>
    <w:p w14:paraId="62BCC812" w14:textId="5FC0D259" w:rsidR="00E6349E" w:rsidRDefault="00E6349E" w:rsidP="00811310">
      <w:pPr>
        <w:pStyle w:val="ListNumber"/>
      </w:pPr>
      <w:r>
        <w:t>Using the Dandy Candies site</w:t>
      </w:r>
      <w:r w:rsidR="004E0DB9">
        <w:t xml:space="preserve"> (</w:t>
      </w:r>
      <w:hyperlink r:id="rId11" w:history="1">
        <w:r w:rsidR="004E0DB9" w:rsidRPr="007C5FFE">
          <w:rPr>
            <w:rStyle w:val="Hyperlink"/>
          </w:rPr>
          <w:t>bit.ly/101dandycandies</w:t>
        </w:r>
      </w:hyperlink>
      <w:r w:rsidR="004E0DB9">
        <w:t>)</w:t>
      </w:r>
      <w:r>
        <w:t xml:space="preserve">, open the image </w:t>
      </w:r>
      <w:r w:rsidR="00B11CA5">
        <w:t>‘</w:t>
      </w:r>
      <w:r w:rsidRPr="00B11CA5">
        <w:rPr>
          <w:rStyle w:val="Strong"/>
          <w:b w:val="0"/>
          <w:bCs/>
        </w:rPr>
        <w:t>All Four Packages</w:t>
      </w:r>
      <w:r w:rsidR="00B11CA5">
        <w:rPr>
          <w:rStyle w:val="Strong"/>
          <w:b w:val="0"/>
          <w:bCs/>
        </w:rPr>
        <w:t>’</w:t>
      </w:r>
      <w:r>
        <w:t xml:space="preserve"> and ask students to work in pairs </w:t>
      </w:r>
      <w:r w:rsidR="00D5772D">
        <w:t>to rank the</w:t>
      </w:r>
      <w:r w:rsidR="00760F1F">
        <w:t xml:space="preserve"> packages</w:t>
      </w:r>
      <w:r w:rsidR="00D5772D">
        <w:t xml:space="preserve"> in order of which uses the most car</w:t>
      </w:r>
      <w:r w:rsidR="001610B6">
        <w:t>d</w:t>
      </w:r>
      <w:r w:rsidR="00D5772D">
        <w:t>board to the least.</w:t>
      </w:r>
    </w:p>
    <w:p w14:paraId="66C4A01F" w14:textId="4BDD6F1C" w:rsidR="00D5772D" w:rsidRDefault="00D5772D" w:rsidP="00811310">
      <w:pPr>
        <w:pStyle w:val="ListNumber"/>
      </w:pPr>
      <w:r>
        <w:t>Compare student responses through a class discussion.</w:t>
      </w:r>
    </w:p>
    <w:p w14:paraId="321BCEF8" w14:textId="265A4B0A" w:rsidR="00D5772D" w:rsidRDefault="00D5772D" w:rsidP="00811310">
      <w:pPr>
        <w:pStyle w:val="ListNumber"/>
      </w:pPr>
      <w:r>
        <w:t>Finally</w:t>
      </w:r>
      <w:r w:rsidR="00760F1F">
        <w:t>,</w:t>
      </w:r>
      <w:r>
        <w:t xml:space="preserve"> ask students to consider </w:t>
      </w:r>
      <w:r w:rsidR="004625F4">
        <w:t xml:space="preserve">which packaging uses the </w:t>
      </w:r>
      <w:r w:rsidR="00EA4861">
        <w:t xml:space="preserve">most </w:t>
      </w:r>
      <w:r w:rsidR="004625F4">
        <w:t>ribbon, by ranking the</w:t>
      </w:r>
      <w:r w:rsidR="00A1157E">
        <w:t xml:space="preserve"> packages</w:t>
      </w:r>
      <w:r w:rsidR="004625F4">
        <w:t xml:space="preserve"> in order of most ribbon used to </w:t>
      </w:r>
      <w:r w:rsidR="00A852CE">
        <w:t xml:space="preserve">the </w:t>
      </w:r>
      <w:r w:rsidR="004625F4">
        <w:t>least. Ask students whether the ordering would be the same</w:t>
      </w:r>
      <w:r w:rsidR="002E3BCF">
        <w:t xml:space="preserve"> as the amount of </w:t>
      </w:r>
      <w:r w:rsidR="001610B6">
        <w:t>cardboard used</w:t>
      </w:r>
      <w:r w:rsidR="004625F4">
        <w:t>. Why? Why not?</w:t>
      </w:r>
    </w:p>
    <w:p w14:paraId="57C28DAD" w14:textId="2CAFF177" w:rsidR="001E08D3" w:rsidRPr="00E76ABD" w:rsidRDefault="00ED53B6" w:rsidP="00811310">
      <w:pPr>
        <w:pStyle w:val="ListNumber"/>
      </w:pPr>
      <w:r>
        <w:rPr>
          <w:noProof/>
        </w:rPr>
        <w:t>Explain to students that this lesson is about exploring how the same items can be packaged in a range of different ways</w:t>
      </w:r>
      <w:r w:rsidR="000B5493">
        <w:rPr>
          <w:noProof/>
        </w:rPr>
        <w:t xml:space="preserve">, </w:t>
      </w:r>
      <w:r w:rsidR="003F22CA">
        <w:rPr>
          <w:noProof/>
        </w:rPr>
        <w:t xml:space="preserve">using </w:t>
      </w:r>
      <w:r w:rsidR="00BB19EA">
        <w:rPr>
          <w:noProof/>
        </w:rPr>
        <w:t>more or less packaging material</w:t>
      </w:r>
      <w:r w:rsidR="00CE0A7E">
        <w:rPr>
          <w:noProof/>
        </w:rPr>
        <w:t xml:space="preserve"> </w:t>
      </w:r>
      <w:r w:rsidR="00070D06">
        <w:rPr>
          <w:noProof/>
        </w:rPr>
        <w:t xml:space="preserve">and </w:t>
      </w:r>
      <w:r w:rsidR="00007B98">
        <w:rPr>
          <w:noProof/>
        </w:rPr>
        <w:t xml:space="preserve">therefore </w:t>
      </w:r>
      <w:r w:rsidR="00606E56">
        <w:rPr>
          <w:noProof/>
        </w:rPr>
        <w:t xml:space="preserve">affecting </w:t>
      </w:r>
      <w:r w:rsidR="000B5493">
        <w:rPr>
          <w:noProof/>
        </w:rPr>
        <w:t>the cost.</w:t>
      </w:r>
    </w:p>
    <w:p w14:paraId="1672D2A9" w14:textId="77777777" w:rsidR="005E69E3" w:rsidRPr="00A852CE" w:rsidRDefault="005E69E3" w:rsidP="00A852CE">
      <w:r w:rsidRPr="00A852CE">
        <w:br w:type="page"/>
      </w:r>
    </w:p>
    <w:p w14:paraId="2F468947" w14:textId="0A95232B" w:rsidR="00A51D10" w:rsidRDefault="00A51D10" w:rsidP="00A51D10">
      <w:pPr>
        <w:pStyle w:val="Heading3"/>
      </w:pPr>
      <w:r>
        <w:lastRenderedPageBreak/>
        <w:t>Explore</w:t>
      </w:r>
    </w:p>
    <w:p w14:paraId="3091D480" w14:textId="49326BF9" w:rsidR="005404AE" w:rsidRDefault="005404AE" w:rsidP="00811310">
      <w:pPr>
        <w:pStyle w:val="ListNumber"/>
        <w:numPr>
          <w:ilvl w:val="0"/>
          <w:numId w:val="15"/>
        </w:numPr>
      </w:pPr>
      <w:r>
        <w:t xml:space="preserve">Bring </w:t>
      </w:r>
      <w:r w:rsidR="00007B98">
        <w:t xml:space="preserve">5 </w:t>
      </w:r>
      <w:r w:rsidR="00C55B8D">
        <w:t>identical</w:t>
      </w:r>
      <w:r>
        <w:t xml:space="preserve"> cans to show and display the image below, explaining that:</w:t>
      </w:r>
    </w:p>
    <w:p w14:paraId="65920DE9" w14:textId="2E650AA6" w:rsidR="005404AE" w:rsidRPr="00ED4AD7" w:rsidRDefault="005404AE" w:rsidP="00007B98">
      <w:pPr>
        <w:pStyle w:val="ListBullet"/>
        <w:ind w:left="1134"/>
      </w:pPr>
      <w:r w:rsidRPr="00ED4AD7">
        <w:t xml:space="preserve">A company has decided to sell their mineral water cans in packs of </w:t>
      </w:r>
      <w:r w:rsidR="00F0707E">
        <w:t>5</w:t>
      </w:r>
      <w:r w:rsidRPr="00ED4AD7">
        <w:t xml:space="preserve">. </w:t>
      </w:r>
    </w:p>
    <w:p w14:paraId="2F2C9490" w14:textId="096533CB" w:rsidR="005404AE" w:rsidRPr="00ED4AD7" w:rsidRDefault="005404AE" w:rsidP="00007B98">
      <w:pPr>
        <w:pStyle w:val="ListBullet"/>
        <w:ind w:left="1134"/>
      </w:pPr>
      <w:r w:rsidRPr="00ED4AD7">
        <w:t xml:space="preserve">The company is trying to decide the best way to package the </w:t>
      </w:r>
      <w:r w:rsidR="00F0707E">
        <w:t>5</w:t>
      </w:r>
      <w:r w:rsidR="00F0707E" w:rsidRPr="00ED4AD7">
        <w:t xml:space="preserve"> </w:t>
      </w:r>
      <w:r w:rsidRPr="00ED4AD7">
        <w:t xml:space="preserve">cans and has come up with </w:t>
      </w:r>
      <w:r w:rsidR="00F0707E">
        <w:t>2</w:t>
      </w:r>
      <w:r w:rsidR="00F0707E" w:rsidRPr="00ED4AD7">
        <w:t xml:space="preserve"> </w:t>
      </w:r>
      <w:r w:rsidRPr="00ED4AD7">
        <w:t>designs.</w:t>
      </w:r>
    </w:p>
    <w:p w14:paraId="6CBC662B" w14:textId="15C36CA5" w:rsidR="008B33FE" w:rsidRDefault="008B33FE" w:rsidP="008B33FE">
      <w:pPr>
        <w:pStyle w:val="Caption"/>
      </w:pPr>
      <w:r>
        <w:t xml:space="preserve">Figure </w:t>
      </w:r>
      <w:r>
        <w:fldChar w:fldCharType="begin"/>
      </w:r>
      <w:r>
        <w:instrText xml:space="preserve"> SEQ Figure \* ARABIC </w:instrText>
      </w:r>
      <w:r>
        <w:fldChar w:fldCharType="separate"/>
      </w:r>
      <w:r>
        <w:rPr>
          <w:noProof/>
        </w:rPr>
        <w:t>1</w:t>
      </w:r>
      <w:r>
        <w:fldChar w:fldCharType="end"/>
      </w:r>
      <w:r>
        <w:t xml:space="preserve"> – two packaging options</w:t>
      </w:r>
    </w:p>
    <w:p w14:paraId="3DE400BC" w14:textId="77777777" w:rsidR="00B4739D" w:rsidRDefault="00B4739D" w:rsidP="00B4739D">
      <w:pPr>
        <w:pStyle w:val="Caption"/>
      </w:pPr>
      <w:r>
        <w:rPr>
          <w:noProof/>
        </w:rPr>
        <w:drawing>
          <wp:inline distT="0" distB="0" distL="0" distR="0" wp14:anchorId="4BF8CDE2" wp14:editId="7A540960">
            <wp:extent cx="6116320" cy="2303145"/>
            <wp:effectExtent l="0" t="0" r="0" b="1905"/>
            <wp:docPr id="1" name="Picture 1" descr="Design 1: 5 purple circles in a row with a rectangle around them.&#10;Design 2: 3 purple circles in a row with 2 circles above them. Rectangles around each grou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ign 1: 5 purple circles in a row with a rectangle around them.&#10;Design 2: 3 purple circles in a row with 2 circles above them. Rectangles around each group. "/>
                    <pic:cNvPicPr/>
                  </pic:nvPicPr>
                  <pic:blipFill>
                    <a:blip r:embed="rId12"/>
                    <a:stretch>
                      <a:fillRect/>
                    </a:stretch>
                  </pic:blipFill>
                  <pic:spPr>
                    <a:xfrm>
                      <a:off x="0" y="0"/>
                      <a:ext cx="6116320" cy="2303145"/>
                    </a:xfrm>
                    <a:prstGeom prst="rect">
                      <a:avLst/>
                    </a:prstGeom>
                  </pic:spPr>
                </pic:pic>
              </a:graphicData>
            </a:graphic>
          </wp:inline>
        </w:drawing>
      </w:r>
    </w:p>
    <w:p w14:paraId="553E4FC8" w14:textId="77777777" w:rsidR="0004466D" w:rsidRDefault="0004466D" w:rsidP="0004466D">
      <w:pPr>
        <w:pStyle w:val="Imageattributioncaption"/>
      </w:pPr>
      <w:r>
        <w:t xml:space="preserve">Image created using the free virtual manipulatives at </w:t>
      </w:r>
      <w:hyperlink r:id="rId13" w:history="1">
        <w:r w:rsidRPr="009D3AF8">
          <w:rPr>
            <w:rStyle w:val="Hyperlink"/>
          </w:rPr>
          <w:t>Polypad.org</w:t>
        </w:r>
      </w:hyperlink>
      <w:r>
        <w:t>.</w:t>
      </w:r>
    </w:p>
    <w:p w14:paraId="27BB7D5C" w14:textId="74CF3CE4" w:rsidR="0002528F" w:rsidRPr="0002528F" w:rsidRDefault="0002528F" w:rsidP="0002528F">
      <w:pPr>
        <w:pStyle w:val="ListNumber"/>
      </w:pPr>
      <w:r>
        <w:t xml:space="preserve">Ask </w:t>
      </w:r>
      <w:r w:rsidR="00BB35BB">
        <w:t>students which design they think is the optimal way to package the cans and justify why. Answers can be collected using a poll such as Mentimeter (</w:t>
      </w:r>
      <w:hyperlink r:id="rId14" w:history="1">
        <w:r w:rsidR="00BB35BB" w:rsidRPr="00183649">
          <w:rPr>
            <w:rStyle w:val="Hyperlink"/>
          </w:rPr>
          <w:t>mentimeter.com/</w:t>
        </w:r>
      </w:hyperlink>
      <w:r w:rsidR="00BB35BB">
        <w:t>).</w:t>
      </w:r>
    </w:p>
    <w:p w14:paraId="6FBC769A" w14:textId="77777777" w:rsidR="00247A58" w:rsidRDefault="005404AE" w:rsidP="00A305C8">
      <w:pPr>
        <w:pStyle w:val="FeatureBox"/>
        <w:ind w:left="851"/>
      </w:pPr>
      <w:r>
        <w:t xml:space="preserve">This </w:t>
      </w:r>
      <w:r w:rsidR="00072D9A">
        <w:t>task doesn</w:t>
      </w:r>
      <w:r w:rsidR="00E4521F">
        <w:t xml:space="preserve">’t </w:t>
      </w:r>
      <w:r>
        <w:t>require students to make calculations when making their decision. Students should simply consider each design and then validate their decision with a reason.</w:t>
      </w:r>
    </w:p>
    <w:p w14:paraId="10550774" w14:textId="0E247B79" w:rsidR="00A305C8" w:rsidRPr="00A305C8" w:rsidRDefault="00A305C8" w:rsidP="00A305C8">
      <w:pPr>
        <w:pStyle w:val="FeatureBox"/>
        <w:ind w:left="851"/>
      </w:pPr>
      <w:r>
        <w:t xml:space="preserve">It is an important concept to define ‘optimal’ with students. In this case optimal would </w:t>
      </w:r>
      <w:r w:rsidR="00477C10">
        <w:t xml:space="preserve">be </w:t>
      </w:r>
      <w:r w:rsidR="00271CB2">
        <w:t xml:space="preserve">the smallest surface area that will fit </w:t>
      </w:r>
      <w:r w:rsidR="00C64ECD">
        <w:t xml:space="preserve">the </w:t>
      </w:r>
      <w:r w:rsidR="00477C10">
        <w:t xml:space="preserve">5 </w:t>
      </w:r>
      <w:r w:rsidR="00C64ECD">
        <w:t>cans.</w:t>
      </w:r>
    </w:p>
    <w:p w14:paraId="36B47092" w14:textId="77777777" w:rsidR="00343FF8" w:rsidRDefault="00343FF8">
      <w:pPr>
        <w:spacing w:line="276" w:lineRule="auto"/>
      </w:pPr>
      <w:r>
        <w:br w:type="page"/>
      </w:r>
    </w:p>
    <w:p w14:paraId="1703AFFD" w14:textId="5EDF4705" w:rsidR="005404AE" w:rsidRDefault="005404AE" w:rsidP="0002528F">
      <w:pPr>
        <w:pStyle w:val="ListNumber"/>
        <w:numPr>
          <w:ilvl w:val="0"/>
          <w:numId w:val="15"/>
        </w:numPr>
      </w:pPr>
      <w:r>
        <w:lastRenderedPageBreak/>
        <w:t>Have a brief class discussion about some of the reasons provided by students. Further prompting may be required if the following are not mentioned:</w:t>
      </w:r>
    </w:p>
    <w:p w14:paraId="038338EF" w14:textId="06E15F71" w:rsidR="005404AE" w:rsidRDefault="00684C50" w:rsidP="00367537">
      <w:pPr>
        <w:pStyle w:val="ListBullet"/>
        <w:ind w:left="1134"/>
      </w:pPr>
      <w:r>
        <w:t>s</w:t>
      </w:r>
      <w:r w:rsidR="005404AE">
        <w:t>urface area of packaging</w:t>
      </w:r>
    </w:p>
    <w:p w14:paraId="5C2BC8E4" w14:textId="0F1736B0" w:rsidR="005404AE" w:rsidRDefault="00684C50" w:rsidP="00367537">
      <w:pPr>
        <w:pStyle w:val="ListBullet"/>
        <w:ind w:left="1134"/>
      </w:pPr>
      <w:r>
        <w:t>c</w:t>
      </w:r>
      <w:r w:rsidR="005404AE">
        <w:t>omparison of</w:t>
      </w:r>
      <w:r w:rsidR="00EE1711">
        <w:t xml:space="preserve"> volume</w:t>
      </w:r>
      <w:r w:rsidR="005404AE">
        <w:t xml:space="preserve"> of packaging compared to volume taken up by 5 cans</w:t>
      </w:r>
      <w:r w:rsidR="003E37B9">
        <w:t xml:space="preserve"> (how much space is there around the cans)</w:t>
      </w:r>
    </w:p>
    <w:p w14:paraId="16C6C925" w14:textId="0899C01A" w:rsidR="005404AE" w:rsidRDefault="00D21F61" w:rsidP="00367537">
      <w:pPr>
        <w:pStyle w:val="ListBullet"/>
        <w:ind w:left="1134"/>
      </w:pPr>
      <w:r>
        <w:t>s</w:t>
      </w:r>
      <w:r w:rsidR="005404AE">
        <w:t>tacking into a bigger box for shipment.</w:t>
      </w:r>
    </w:p>
    <w:p w14:paraId="002A8D75" w14:textId="7290D0BB" w:rsidR="00880C60" w:rsidRDefault="00A43F8C" w:rsidP="0002528F">
      <w:pPr>
        <w:pStyle w:val="ListNumber"/>
        <w:numPr>
          <w:ilvl w:val="0"/>
          <w:numId w:val="15"/>
        </w:numPr>
      </w:pPr>
      <w:r>
        <w:t xml:space="preserve">As a class explore the dimensions of the </w:t>
      </w:r>
      <w:r w:rsidR="00DF3F8D">
        <w:t>chosen can</w:t>
      </w:r>
      <w:r w:rsidR="002431CF">
        <w:t xml:space="preserve"> that you have brought in for the class. This should include the height and diameter.</w:t>
      </w:r>
    </w:p>
    <w:p w14:paraId="2F0AB1B4" w14:textId="0E67C0A8" w:rsidR="00125A43" w:rsidRDefault="00125A43" w:rsidP="006A7201">
      <w:pPr>
        <w:pStyle w:val="FeatureBox"/>
        <w:ind w:left="426"/>
      </w:pPr>
      <w:r>
        <w:t>If you don’t have cans available</w:t>
      </w:r>
      <w:r w:rsidR="00597203">
        <w:t>,</w:t>
      </w:r>
      <w:r>
        <w:t xml:space="preserve"> </w:t>
      </w:r>
      <w:r w:rsidR="00977C4B">
        <w:t>you can use the example of a</w:t>
      </w:r>
      <w:r>
        <w:t xml:space="preserve"> </w:t>
      </w:r>
      <w:r w:rsidR="001E5583">
        <w:t xml:space="preserve">small </w:t>
      </w:r>
      <w:r w:rsidR="00517BBD">
        <w:t xml:space="preserve">kombucha can </w:t>
      </w:r>
      <w:r w:rsidR="001E5583">
        <w:t>with</w:t>
      </w:r>
      <w:r w:rsidR="00517BBD">
        <w:t xml:space="preserve"> </w:t>
      </w:r>
      <w:r w:rsidR="00EC3974">
        <w:t>diameter</w:t>
      </w:r>
      <w:r w:rsidR="00517BBD">
        <w:t xml:space="preserve"> 5</w:t>
      </w:r>
      <w:r w:rsidR="00BC340A">
        <w:t> </w:t>
      </w:r>
      <w:r w:rsidR="00517BBD">
        <w:t>cm and height 13</w:t>
      </w:r>
      <w:r w:rsidR="00BC340A">
        <w:t> </w:t>
      </w:r>
      <w:r w:rsidR="00517BBD">
        <w:t>cm.</w:t>
      </w:r>
    </w:p>
    <w:p w14:paraId="1FD99222" w14:textId="78C7DC45" w:rsidR="00550C37" w:rsidRDefault="00880C60" w:rsidP="0002528F">
      <w:pPr>
        <w:pStyle w:val="ListNumber"/>
        <w:numPr>
          <w:ilvl w:val="0"/>
          <w:numId w:val="15"/>
        </w:numPr>
      </w:pPr>
      <w:r>
        <w:t>In randomly assigned groups of 3</w:t>
      </w:r>
      <w:r w:rsidR="00072295">
        <w:t>,</w:t>
      </w:r>
      <w:r>
        <w:t xml:space="preserve"> students will investigate the </w:t>
      </w:r>
      <w:r w:rsidR="00BC340A">
        <w:t>2</w:t>
      </w:r>
      <w:r>
        <w:t xml:space="preserve"> designs the company has put forward for the 5 cans to be packaged</w:t>
      </w:r>
      <w:r w:rsidR="00C91064">
        <w:t>. Students will also investigate one packaging</w:t>
      </w:r>
      <w:r w:rsidR="00F246BB">
        <w:t xml:space="preserve"> </w:t>
      </w:r>
      <w:r>
        <w:t xml:space="preserve">design </w:t>
      </w:r>
      <w:r w:rsidR="00F246BB">
        <w:t xml:space="preserve">of </w:t>
      </w:r>
      <w:r w:rsidR="00C91064">
        <w:t>their own</w:t>
      </w:r>
      <w:r>
        <w:t xml:space="preserve">. </w:t>
      </w:r>
      <w:r w:rsidR="00F378B8">
        <w:t xml:space="preserve">Students are trying to find the </w:t>
      </w:r>
      <w:r w:rsidR="004431C9">
        <w:t>optimal</w:t>
      </w:r>
      <w:r w:rsidR="00F378B8">
        <w:t xml:space="preserve"> packaging for the 5 cans</w:t>
      </w:r>
      <w:r w:rsidR="00EC00D7">
        <w:t xml:space="preserve">. </w:t>
      </w:r>
      <w:r w:rsidR="007B58BB">
        <w:t>S</w:t>
      </w:r>
      <w:r w:rsidR="007A2F26">
        <w:t xml:space="preserve">tudents could use </w:t>
      </w:r>
      <w:r w:rsidR="00550C37">
        <w:t>Vertical Non-Permanent Surfaces (</w:t>
      </w:r>
      <w:r w:rsidR="000C1849">
        <w:t>VNPS</w:t>
      </w:r>
      <w:r w:rsidR="00550C37">
        <w:t>)</w:t>
      </w:r>
      <w:r w:rsidR="000C1849">
        <w:t xml:space="preserve"> (</w:t>
      </w:r>
      <w:hyperlink r:id="rId15" w:history="1">
        <w:r w:rsidR="007A2F26" w:rsidRPr="00F16778">
          <w:rPr>
            <w:rStyle w:val="Hyperlink"/>
          </w:rPr>
          <w:t>bit.ly/</w:t>
        </w:r>
        <w:proofErr w:type="spellStart"/>
        <w:r w:rsidR="007A2F26" w:rsidRPr="00F16778">
          <w:rPr>
            <w:rStyle w:val="Hyperlink"/>
          </w:rPr>
          <w:t>VNPSstrategy</w:t>
        </w:r>
        <w:proofErr w:type="spellEnd"/>
      </w:hyperlink>
      <w:r w:rsidR="000C1849">
        <w:t>)</w:t>
      </w:r>
      <w:r w:rsidR="007A2F26">
        <w:t xml:space="preserve"> for their working and calculations</w:t>
      </w:r>
      <w:r w:rsidR="00EC00D7">
        <w:t>.</w:t>
      </w:r>
    </w:p>
    <w:p w14:paraId="6A2611A6" w14:textId="1300C6DC" w:rsidR="00A43F8C" w:rsidRDefault="002863CB" w:rsidP="00550C37">
      <w:pPr>
        <w:ind w:left="567"/>
      </w:pPr>
      <w:r>
        <w:t>In this inve</w:t>
      </w:r>
      <w:r w:rsidR="00720DCB">
        <w:t>stigation students will calculate</w:t>
      </w:r>
      <w:r w:rsidR="00783764">
        <w:t xml:space="preserve"> and should</w:t>
      </w:r>
      <w:r w:rsidR="008A5B08">
        <w:t xml:space="preserve"> examine</w:t>
      </w:r>
      <w:r w:rsidR="00720DCB">
        <w:t>:</w:t>
      </w:r>
    </w:p>
    <w:p w14:paraId="113CBBA7" w14:textId="759C2951" w:rsidR="00720DCB" w:rsidRDefault="00B730D1" w:rsidP="00B730D1">
      <w:pPr>
        <w:pStyle w:val="ListBullet"/>
        <w:ind w:left="1134"/>
      </w:pPr>
      <w:r>
        <w:t>the</w:t>
      </w:r>
      <w:r w:rsidR="00720DCB">
        <w:t xml:space="preserve"> surface area of the packaging</w:t>
      </w:r>
    </w:p>
    <w:p w14:paraId="4A74BDF5" w14:textId="644BFD69" w:rsidR="00720DCB" w:rsidRDefault="00B730D1" w:rsidP="00B730D1">
      <w:pPr>
        <w:pStyle w:val="ListBullet"/>
        <w:ind w:left="1134"/>
      </w:pPr>
      <w:r>
        <w:t xml:space="preserve">the </w:t>
      </w:r>
      <w:r w:rsidR="00720DCB">
        <w:t>volume of the packaging</w:t>
      </w:r>
    </w:p>
    <w:p w14:paraId="40CE2FFE" w14:textId="5161787C" w:rsidR="00720DCB" w:rsidRDefault="00B730D1" w:rsidP="00B730D1">
      <w:pPr>
        <w:pStyle w:val="ListBullet"/>
        <w:ind w:left="1134"/>
      </w:pPr>
      <w:r>
        <w:t xml:space="preserve">the </w:t>
      </w:r>
      <w:r w:rsidR="00720DCB">
        <w:t>volume of the 5 cans</w:t>
      </w:r>
    </w:p>
    <w:p w14:paraId="1883D2D5" w14:textId="0534EB4F" w:rsidR="00783764" w:rsidRDefault="00B730D1" w:rsidP="00B730D1">
      <w:pPr>
        <w:pStyle w:val="ListBullet"/>
        <w:ind w:left="1134"/>
      </w:pPr>
      <w:r>
        <w:t xml:space="preserve">the </w:t>
      </w:r>
      <w:r w:rsidR="00783764">
        <w:t>volume of the packaging compared to the volume taken up by the cans, that is the amount of left over space</w:t>
      </w:r>
    </w:p>
    <w:p w14:paraId="30AE8C0A" w14:textId="5A33F71C" w:rsidR="00001E5C" w:rsidRDefault="002219E5" w:rsidP="00B730D1">
      <w:pPr>
        <w:pStyle w:val="ListBullet"/>
        <w:ind w:left="1134"/>
      </w:pPr>
      <w:r>
        <w:t xml:space="preserve">how </w:t>
      </w:r>
      <w:r w:rsidR="006409CF">
        <w:t xml:space="preserve">effective the shape of the packaging is, that is how </w:t>
      </w:r>
      <w:r w:rsidR="00001E5C">
        <w:t>the packaging could be stacked into a bigger box for shipment</w:t>
      </w:r>
      <w:r w:rsidR="006409CF">
        <w:t xml:space="preserve"> </w:t>
      </w:r>
      <w:r w:rsidR="00CD2C32">
        <w:t>and/</w:t>
      </w:r>
      <w:r w:rsidR="006409CF">
        <w:t>or how the packaging could be stacked on the shelf of a supermarket</w:t>
      </w:r>
      <w:r w:rsidR="00001E5C">
        <w:t>.</w:t>
      </w:r>
    </w:p>
    <w:p w14:paraId="7608124E" w14:textId="6DF32667" w:rsidR="00B07353" w:rsidRDefault="00092407" w:rsidP="00092407">
      <w:pPr>
        <w:pStyle w:val="FeatureBox"/>
        <w:ind w:left="709"/>
      </w:pPr>
      <w:r>
        <w:t>S</w:t>
      </w:r>
      <w:r w:rsidR="00CB727D">
        <w:t>ample answers</w:t>
      </w:r>
      <w:r w:rsidR="00BD3556">
        <w:t xml:space="preserve"> </w:t>
      </w:r>
      <w:r w:rsidR="00CB727D">
        <w:t>have been provided</w:t>
      </w:r>
      <w:r w:rsidR="005D20D4">
        <w:t xml:space="preserve"> which include</w:t>
      </w:r>
      <w:r w:rsidR="00CB727D">
        <w:t xml:space="preserve"> suggested </w:t>
      </w:r>
      <w:r>
        <w:t>options that</w:t>
      </w:r>
      <w:r w:rsidR="00CB727D">
        <w:t xml:space="preserve"> may</w:t>
      </w:r>
      <w:r w:rsidR="005D20D4">
        <w:t xml:space="preserve"> be</w:t>
      </w:r>
      <w:r w:rsidR="00CB727D">
        <w:t xml:space="preserve"> explore</w:t>
      </w:r>
      <w:r w:rsidR="005D20D4">
        <w:t>d</w:t>
      </w:r>
      <w:r w:rsidR="00CB727D">
        <w:t xml:space="preserve"> when </w:t>
      </w:r>
      <w:r w:rsidR="005D20D4">
        <w:t xml:space="preserve">students are </w:t>
      </w:r>
      <w:r w:rsidR="00CB727D">
        <w:t xml:space="preserve">designing their own </w:t>
      </w:r>
      <w:r w:rsidR="005353C4">
        <w:t>packaging</w:t>
      </w:r>
      <w:r w:rsidR="00DF76CF">
        <w:t xml:space="preserve">, as well as solutions to </w:t>
      </w:r>
      <w:r w:rsidR="00AF66F5">
        <w:t>both compan</w:t>
      </w:r>
      <w:r w:rsidR="00E93C09">
        <w:t>y’s</w:t>
      </w:r>
      <w:r w:rsidR="00BE73F7">
        <w:t xml:space="preserve"> packaging options</w:t>
      </w:r>
      <w:r w:rsidR="00BD3556">
        <w:t>, with a given can dimension</w:t>
      </w:r>
      <w:r w:rsidR="005D20D4">
        <w:t>.</w:t>
      </w:r>
    </w:p>
    <w:p w14:paraId="08CC491B" w14:textId="77777777" w:rsidR="003B5F9C" w:rsidRPr="001973A6" w:rsidRDefault="003B5F9C" w:rsidP="001973A6">
      <w:r w:rsidRPr="001973A6">
        <w:br w:type="page"/>
      </w:r>
    </w:p>
    <w:p w14:paraId="315670BD" w14:textId="251A9B80" w:rsidR="00A51D10" w:rsidRPr="008918FD" w:rsidRDefault="00A51D10" w:rsidP="008918FD">
      <w:pPr>
        <w:pStyle w:val="Heading3"/>
      </w:pPr>
      <w:r w:rsidRPr="008918FD">
        <w:lastRenderedPageBreak/>
        <w:t>Summarise</w:t>
      </w:r>
    </w:p>
    <w:p w14:paraId="445A5BD8" w14:textId="1F55DAFD" w:rsidR="00BF701F" w:rsidRDefault="00BF701F" w:rsidP="00BF701F">
      <w:pPr>
        <w:pStyle w:val="ListNumber"/>
        <w:numPr>
          <w:ilvl w:val="0"/>
          <w:numId w:val="11"/>
        </w:numPr>
      </w:pPr>
      <w:r>
        <w:t xml:space="preserve">Once students have worked through the </w:t>
      </w:r>
      <w:r w:rsidR="001E5583">
        <w:t xml:space="preserve">2 </w:t>
      </w:r>
      <w:r>
        <w:t xml:space="preserve">packaging options provided and </w:t>
      </w:r>
      <w:r w:rsidR="001E5583">
        <w:t>any</w:t>
      </w:r>
      <w:r>
        <w:t xml:space="preserve"> that they designed, each group is to share their conclusions with the class. Each group could discuss:</w:t>
      </w:r>
    </w:p>
    <w:p w14:paraId="373F54BB" w14:textId="11722C63" w:rsidR="00BF701F" w:rsidRDefault="00BF701F" w:rsidP="00B4237A">
      <w:pPr>
        <w:pStyle w:val="ListNumber2"/>
      </w:pPr>
      <w:r>
        <w:t>Which packaging they thought was best.</w:t>
      </w:r>
    </w:p>
    <w:p w14:paraId="3A91826F" w14:textId="5B2DFD73" w:rsidR="007169DF" w:rsidRDefault="007169DF" w:rsidP="00B4237A">
      <w:pPr>
        <w:pStyle w:val="ListNumber2"/>
      </w:pPr>
      <w:r>
        <w:t>Which packaging had the most/least empty space.</w:t>
      </w:r>
    </w:p>
    <w:p w14:paraId="5B0B17EE" w14:textId="6CAC9245" w:rsidR="00BF701F" w:rsidRDefault="00BF701F" w:rsidP="00B4237A">
      <w:pPr>
        <w:pStyle w:val="ListNumber2"/>
      </w:pPr>
      <w:r>
        <w:t xml:space="preserve">The calculations they used to come to </w:t>
      </w:r>
      <w:r w:rsidR="0083453A">
        <w:t>this conclusion</w:t>
      </w:r>
      <w:r>
        <w:t>.</w:t>
      </w:r>
    </w:p>
    <w:p w14:paraId="757F5E39" w14:textId="0E5A8BAB" w:rsidR="00BF701F" w:rsidRDefault="00BF701F" w:rsidP="00B4237A">
      <w:pPr>
        <w:pStyle w:val="ListNumber2"/>
      </w:pPr>
      <w:r>
        <w:t>The characteristics of good packaging.</w:t>
      </w:r>
    </w:p>
    <w:p w14:paraId="1B2CF363" w14:textId="24107BA8" w:rsidR="00525813" w:rsidRDefault="00525813" w:rsidP="00525813">
      <w:pPr>
        <w:pStyle w:val="Heading3"/>
      </w:pPr>
      <w:r>
        <w:t>Apply</w:t>
      </w:r>
    </w:p>
    <w:p w14:paraId="79564D52" w14:textId="77777777" w:rsidR="00244A12" w:rsidRDefault="00244A12" w:rsidP="00244A12">
      <w:pPr>
        <w:pStyle w:val="Heading4"/>
      </w:pPr>
      <w:r>
        <w:t>Equipment</w:t>
      </w:r>
    </w:p>
    <w:p w14:paraId="587FEFA8" w14:textId="614C962D" w:rsidR="00244A12" w:rsidRDefault="00244A12" w:rsidP="00244A12">
      <w:pPr>
        <w:pStyle w:val="ListBullet"/>
        <w:numPr>
          <w:ilvl w:val="0"/>
          <w:numId w:val="4"/>
        </w:numPr>
      </w:pPr>
      <w:r>
        <w:t>Wrapping paper (a standard roll is 900</w:t>
      </w:r>
      <w:r w:rsidR="00AE2DF4">
        <w:t> </w:t>
      </w:r>
      <w:r>
        <w:t>mm wide)</w:t>
      </w:r>
    </w:p>
    <w:p w14:paraId="7E24062F" w14:textId="265860B8" w:rsidR="00244A12" w:rsidRDefault="00F72227" w:rsidP="00244A12">
      <w:pPr>
        <w:pStyle w:val="ListBullet"/>
        <w:numPr>
          <w:ilvl w:val="0"/>
          <w:numId w:val="4"/>
        </w:numPr>
      </w:pPr>
      <w:r>
        <w:t>Core</w:t>
      </w:r>
      <w:r w:rsidR="00FB57FE">
        <w:t xml:space="preserve"> and </w:t>
      </w:r>
      <w:r w:rsidR="00E737F3">
        <w:t>P</w:t>
      </w:r>
      <w:r w:rsidR="00FB57FE">
        <w:t>ath objects (</w:t>
      </w:r>
      <w:r w:rsidR="000F7BCB">
        <w:t xml:space="preserve">such as packaging, balls, </w:t>
      </w:r>
      <w:r w:rsidR="00E737F3">
        <w:t>a set of solids)</w:t>
      </w:r>
      <w:r w:rsidR="00F0315C">
        <w:t xml:space="preserve"> </w:t>
      </w:r>
    </w:p>
    <w:p w14:paraId="24197BC0" w14:textId="09E08FC4" w:rsidR="00D9462B" w:rsidRPr="00D9462B" w:rsidRDefault="0042280E" w:rsidP="0042280E">
      <w:pPr>
        <w:pStyle w:val="Heading4"/>
      </w:pPr>
      <w:r>
        <w:t>Method</w:t>
      </w:r>
    </w:p>
    <w:p w14:paraId="50187E3D" w14:textId="3AE7CA37" w:rsidR="006F4655" w:rsidRPr="009D6D94" w:rsidRDefault="000F7754" w:rsidP="009D6D94">
      <w:pPr>
        <w:pStyle w:val="ListNumber"/>
        <w:numPr>
          <w:ilvl w:val="0"/>
          <w:numId w:val="39"/>
        </w:numPr>
      </w:pPr>
      <w:r w:rsidRPr="009D6D94">
        <w:t>S</w:t>
      </w:r>
      <w:r w:rsidR="00A03F20" w:rsidRPr="009D6D94">
        <w:t xml:space="preserve">how Katie </w:t>
      </w:r>
      <w:proofErr w:type="spellStart"/>
      <w:r w:rsidR="00A03F20" w:rsidRPr="009D6D94">
        <w:t>Steckles</w:t>
      </w:r>
      <w:proofErr w:type="spellEnd"/>
      <w:r w:rsidR="00A03F20" w:rsidRPr="009D6D94">
        <w:t xml:space="preserve">’ </w:t>
      </w:r>
      <w:r w:rsidRPr="009D6D94">
        <w:t xml:space="preserve">YouTube </w:t>
      </w:r>
      <w:r w:rsidR="00A03F20" w:rsidRPr="009D6D94">
        <w:t xml:space="preserve">video </w:t>
      </w:r>
      <w:r w:rsidR="009D6A25" w:rsidRPr="009D6D94">
        <w:t>‘Mathematical Present Wrapping</w:t>
      </w:r>
      <w:r w:rsidR="00622290">
        <w:t xml:space="preserve"> (</w:t>
      </w:r>
      <w:r w:rsidR="008246D1">
        <w:t>4:27)</w:t>
      </w:r>
      <w:r w:rsidR="009D6A25" w:rsidRPr="009D6D94">
        <w:t>’</w:t>
      </w:r>
      <w:r w:rsidR="00815631" w:rsidRPr="009D6D94">
        <w:t xml:space="preserve"> (</w:t>
      </w:r>
      <w:hyperlink r:id="rId16" w:history="1">
        <w:r w:rsidR="003B2958" w:rsidRPr="009D6D94">
          <w:rPr>
            <w:rStyle w:val="Hyperlink"/>
          </w:rPr>
          <w:t>bit.ly/</w:t>
        </w:r>
        <w:proofErr w:type="spellStart"/>
        <w:r w:rsidR="003B2958" w:rsidRPr="009D6D94">
          <w:rPr>
            <w:rStyle w:val="Hyperlink"/>
          </w:rPr>
          <w:t>mathpresentwrapping</w:t>
        </w:r>
        <w:proofErr w:type="spellEnd"/>
      </w:hyperlink>
      <w:r w:rsidR="00815631" w:rsidRPr="009D6D94">
        <w:t>)</w:t>
      </w:r>
      <w:r w:rsidR="00837216" w:rsidRPr="009D6D94">
        <w:t>.</w:t>
      </w:r>
      <w:r w:rsidR="006F4655" w:rsidRPr="009D6D94">
        <w:t xml:space="preserve"> Specifically interesting moments include:</w:t>
      </w:r>
    </w:p>
    <w:p w14:paraId="2C8A1483" w14:textId="5B3236D2" w:rsidR="0010257E" w:rsidRDefault="008246D1" w:rsidP="008246D1">
      <w:pPr>
        <w:pStyle w:val="ListBullet"/>
        <w:ind w:left="1134"/>
      </w:pPr>
      <w:r>
        <w:t>w</w:t>
      </w:r>
      <w:r w:rsidR="006F4655">
        <w:t xml:space="preserve">rapping a </w:t>
      </w:r>
      <w:r w:rsidR="0010257E">
        <w:t>triangular prism (1:00)</w:t>
      </w:r>
    </w:p>
    <w:p w14:paraId="1283DC9C" w14:textId="5E595CC3" w:rsidR="0010257E" w:rsidRDefault="008246D1" w:rsidP="008246D1">
      <w:pPr>
        <w:pStyle w:val="ListBullet"/>
        <w:ind w:left="1134"/>
      </w:pPr>
      <w:r>
        <w:t>w</w:t>
      </w:r>
      <w:r w:rsidR="0010257E">
        <w:t>rapping a cylinder (1:35)</w:t>
      </w:r>
    </w:p>
    <w:p w14:paraId="369D418F" w14:textId="70EB0539" w:rsidR="00B510A7" w:rsidRDefault="008246D1" w:rsidP="008246D1">
      <w:pPr>
        <w:pStyle w:val="ListBullet"/>
        <w:ind w:left="1134"/>
      </w:pPr>
      <w:r>
        <w:t>w</w:t>
      </w:r>
      <w:r w:rsidR="00B510A7">
        <w:t>rapping with algebra (2:30).</w:t>
      </w:r>
    </w:p>
    <w:p w14:paraId="199440D3" w14:textId="45E9B066" w:rsidR="00DC7775" w:rsidRDefault="00DC7775" w:rsidP="0002528F">
      <w:pPr>
        <w:pStyle w:val="ListNumber"/>
        <w:numPr>
          <w:ilvl w:val="0"/>
          <w:numId w:val="15"/>
        </w:numPr>
      </w:pPr>
      <w:r>
        <w:t xml:space="preserve">Assign random groups of </w:t>
      </w:r>
      <w:r w:rsidR="008246D1">
        <w:t>3</w:t>
      </w:r>
      <w:r>
        <w:t>.</w:t>
      </w:r>
    </w:p>
    <w:p w14:paraId="373A6E5D" w14:textId="7AE59F2F" w:rsidR="00985A7A" w:rsidRDefault="00DC7775" w:rsidP="0002528F">
      <w:pPr>
        <w:pStyle w:val="ListNumber"/>
        <w:numPr>
          <w:ilvl w:val="0"/>
          <w:numId w:val="15"/>
        </w:numPr>
      </w:pPr>
      <w:r>
        <w:t>Groups</w:t>
      </w:r>
      <w:r w:rsidR="00985A7A">
        <w:t xml:space="preserve"> choose </w:t>
      </w:r>
      <w:r w:rsidR="008246D1">
        <w:t>3</w:t>
      </w:r>
      <w:r w:rsidR="00985A7A">
        <w:t xml:space="preserve"> </w:t>
      </w:r>
      <w:r w:rsidR="00670F7C">
        <w:t>objects</w:t>
      </w:r>
      <w:r w:rsidR="00985A7A">
        <w:t xml:space="preserve"> to wrap.</w:t>
      </w:r>
    </w:p>
    <w:p w14:paraId="5DB5186B" w14:textId="44D86E7F" w:rsidR="004F3D81" w:rsidRDefault="00116015" w:rsidP="0002528F">
      <w:pPr>
        <w:pStyle w:val="ListNumber"/>
        <w:numPr>
          <w:ilvl w:val="0"/>
          <w:numId w:val="15"/>
        </w:numPr>
      </w:pPr>
      <w:r>
        <w:t xml:space="preserve">Students are </w:t>
      </w:r>
      <w:r w:rsidR="00C66496">
        <w:t xml:space="preserve">tasked with using the least </w:t>
      </w:r>
      <w:proofErr w:type="gramStart"/>
      <w:r w:rsidR="00C66496" w:rsidDel="00910127">
        <w:t xml:space="preserve">area </w:t>
      </w:r>
      <w:r w:rsidR="00910127">
        <w:t xml:space="preserve"> </w:t>
      </w:r>
      <w:r w:rsidR="00C66496">
        <w:t>of</w:t>
      </w:r>
      <w:proofErr w:type="gramEnd"/>
      <w:r w:rsidR="00C66496">
        <w:t xml:space="preserve"> wrapping paper to wrap all </w:t>
      </w:r>
      <w:r w:rsidR="00910127">
        <w:t>3</w:t>
      </w:r>
      <w:r w:rsidR="00C66496">
        <w:t xml:space="preserve"> </w:t>
      </w:r>
      <w:r w:rsidR="00670F7C">
        <w:t>objects</w:t>
      </w:r>
      <w:r w:rsidR="00C66496">
        <w:t xml:space="preserve">. </w:t>
      </w:r>
      <w:r w:rsidR="00EC6F07">
        <w:t xml:space="preserve">They should draw the nets of each </w:t>
      </w:r>
      <w:r w:rsidR="00670F7C">
        <w:t>object</w:t>
      </w:r>
      <w:r w:rsidR="00EC6F07">
        <w:t xml:space="preserve"> on the </w:t>
      </w:r>
      <w:r w:rsidR="00226C98">
        <w:t>wrapping paper before cutting</w:t>
      </w:r>
      <w:r w:rsidR="001F3EB9">
        <w:t>.</w:t>
      </w:r>
    </w:p>
    <w:p w14:paraId="656F412E" w14:textId="3E13DD86" w:rsidR="001F3EB9" w:rsidRDefault="001F3EB9" w:rsidP="004F3D81">
      <w:pPr>
        <w:ind w:left="567"/>
      </w:pPr>
      <w:r>
        <w:t xml:space="preserve">The challenge is to </w:t>
      </w:r>
      <w:r w:rsidR="00B1515E">
        <w:t xml:space="preserve">wrap all </w:t>
      </w:r>
      <w:r w:rsidR="00910127">
        <w:t>3</w:t>
      </w:r>
      <w:r w:rsidR="00B1515E">
        <w:t xml:space="preserve"> </w:t>
      </w:r>
      <w:r w:rsidR="00670F7C">
        <w:t>objects</w:t>
      </w:r>
      <w:r w:rsidR="00B1515E">
        <w:t xml:space="preserve"> entirely, using the least </w:t>
      </w:r>
      <w:r w:rsidR="00B1515E" w:rsidDel="00835D58">
        <w:t xml:space="preserve">area </w:t>
      </w:r>
      <w:r w:rsidR="00B1515E">
        <w:t xml:space="preserve">of wrapping paper. Only </w:t>
      </w:r>
      <w:r w:rsidR="00954867">
        <w:t>single pieces of paper should be used to wrap each object. Offcuts would be discarded.</w:t>
      </w:r>
    </w:p>
    <w:p w14:paraId="161112D0" w14:textId="3A64A4DF" w:rsidR="00B75B91" w:rsidRDefault="00F5787C" w:rsidP="00B75B91">
      <w:pPr>
        <w:pStyle w:val="FeatureBox"/>
      </w:pPr>
      <w:r>
        <w:lastRenderedPageBreak/>
        <w:t xml:space="preserve">Students could </w:t>
      </w:r>
      <w:r w:rsidR="00902275">
        <w:t>work with</w:t>
      </w:r>
      <w:r>
        <w:t xml:space="preserve"> </w:t>
      </w:r>
      <w:r w:rsidR="00670F7C">
        <w:t>objects</w:t>
      </w:r>
      <w:r>
        <w:t xml:space="preserve"> they otherwise could not find the surface area of, by </w:t>
      </w:r>
      <w:r w:rsidR="00902275">
        <w:t>considering a solid or composite solid they are familiar with that has approximately the same dimensions.</w:t>
      </w:r>
    </w:p>
    <w:p w14:paraId="44BB3F32" w14:textId="77777777" w:rsidR="00407798" w:rsidRPr="00835D58" w:rsidRDefault="00407798" w:rsidP="00835D58">
      <w:r w:rsidRPr="00835D58">
        <w:br w:type="page"/>
      </w:r>
    </w:p>
    <w:p w14:paraId="140858F5" w14:textId="5670C6E0" w:rsidR="00D042D0" w:rsidRDefault="00D042D0" w:rsidP="00DA237B">
      <w:pPr>
        <w:pStyle w:val="Heading2"/>
      </w:pPr>
      <w:r>
        <w:lastRenderedPageBreak/>
        <w:t xml:space="preserve">Assessment and </w:t>
      </w:r>
      <w:r w:rsidR="0011185B">
        <w:t>d</w:t>
      </w:r>
      <w:r>
        <w:t>ifferentiation</w:t>
      </w:r>
    </w:p>
    <w:p w14:paraId="5723212F" w14:textId="7BBE89BA" w:rsidR="0068530C" w:rsidRPr="007C48A8" w:rsidRDefault="0068530C" w:rsidP="007C48A8">
      <w:pPr>
        <w:pStyle w:val="Heading3"/>
      </w:pPr>
      <w:r w:rsidRPr="007C48A8">
        <w:t>Suggested opportunities for differentiation</w:t>
      </w:r>
    </w:p>
    <w:p w14:paraId="31AF19A5" w14:textId="77777777" w:rsidR="0068530C" w:rsidRPr="00835D58" w:rsidRDefault="0068530C" w:rsidP="00835D58">
      <w:pPr>
        <w:rPr>
          <w:rStyle w:val="Strong"/>
        </w:rPr>
      </w:pPr>
      <w:r w:rsidRPr="00835D58">
        <w:rPr>
          <w:rStyle w:val="Strong"/>
        </w:rPr>
        <w:t>Launch</w:t>
      </w:r>
    </w:p>
    <w:p w14:paraId="2577991F" w14:textId="134A3867" w:rsidR="0068530C" w:rsidRPr="00272DCA" w:rsidRDefault="0068530C" w:rsidP="00272DCA">
      <w:pPr>
        <w:pStyle w:val="ListBullet"/>
      </w:pPr>
      <w:r w:rsidRPr="00272DCA">
        <w:t xml:space="preserve">Students may benefit from having a model of each of the packaging options to view. </w:t>
      </w:r>
      <w:proofErr w:type="spellStart"/>
      <w:r w:rsidRPr="00272DCA">
        <w:t>Centicubes</w:t>
      </w:r>
      <w:proofErr w:type="spellEnd"/>
      <w:r w:rsidRPr="00272DCA">
        <w:t xml:space="preserve"> could be used to create the </w:t>
      </w:r>
      <w:r w:rsidR="00C94B3D">
        <w:t>4</w:t>
      </w:r>
      <w:r w:rsidRPr="00272DCA">
        <w:t xml:space="preserve"> options.</w:t>
      </w:r>
    </w:p>
    <w:p w14:paraId="783A0D5B" w14:textId="77777777" w:rsidR="0068530C" w:rsidRPr="00835D58" w:rsidRDefault="0068530C" w:rsidP="00835D58">
      <w:pPr>
        <w:rPr>
          <w:rStyle w:val="Strong"/>
        </w:rPr>
      </w:pPr>
      <w:r w:rsidRPr="00835D58">
        <w:rPr>
          <w:rStyle w:val="Strong"/>
        </w:rPr>
        <w:t>Explore</w:t>
      </w:r>
    </w:p>
    <w:p w14:paraId="661F46C1" w14:textId="1B2630ED" w:rsidR="0068530C" w:rsidRPr="00272DCA" w:rsidRDefault="0068530C" w:rsidP="00272DCA">
      <w:pPr>
        <w:pStyle w:val="ListBullet"/>
      </w:pPr>
      <w:r w:rsidRPr="00272DCA">
        <w:t>The surface area of each of the compan</w:t>
      </w:r>
      <w:r w:rsidR="00320435" w:rsidRPr="00272DCA">
        <w:t>y’</w:t>
      </w:r>
      <w:r w:rsidRPr="00272DCA">
        <w:t xml:space="preserve">s packaging designs are quite challenging and may require </w:t>
      </w:r>
      <w:r w:rsidR="008B5BCC">
        <w:t xml:space="preserve">calculating </w:t>
      </w:r>
      <w:r w:rsidRPr="00272DCA">
        <w:t>as a class.</w:t>
      </w:r>
    </w:p>
    <w:p w14:paraId="58EA4D21" w14:textId="26DC5464" w:rsidR="0068530C" w:rsidRPr="00272DCA" w:rsidRDefault="0068530C" w:rsidP="00272DCA">
      <w:pPr>
        <w:pStyle w:val="ListBullet"/>
      </w:pPr>
      <w:r w:rsidRPr="00272DCA">
        <w:t>The nets of each packaging may be useful for some students when determining surface area.</w:t>
      </w:r>
    </w:p>
    <w:p w14:paraId="2F9DBDDC" w14:textId="77777777" w:rsidR="0068530C" w:rsidRPr="00272DCA" w:rsidRDefault="0068530C" w:rsidP="00272DCA">
      <w:pPr>
        <w:pStyle w:val="ListBullet"/>
      </w:pPr>
      <w:r w:rsidRPr="00272DCA">
        <w:t>Students may need to revise how to find the volume of composite shapes.</w:t>
      </w:r>
    </w:p>
    <w:p w14:paraId="219C237F" w14:textId="77777777" w:rsidR="0068530C" w:rsidRPr="00835D58" w:rsidRDefault="0068530C" w:rsidP="00835D58">
      <w:pPr>
        <w:rPr>
          <w:rStyle w:val="Strong"/>
        </w:rPr>
      </w:pPr>
      <w:r w:rsidRPr="00835D58">
        <w:rPr>
          <w:rStyle w:val="Strong"/>
        </w:rPr>
        <w:t>Summarise</w:t>
      </w:r>
    </w:p>
    <w:p w14:paraId="7E0A90E1" w14:textId="59C1C0B8" w:rsidR="0068530C" w:rsidRPr="00272DCA" w:rsidRDefault="0068530C" w:rsidP="00272DCA">
      <w:pPr>
        <w:pStyle w:val="ListBullet"/>
      </w:pPr>
      <w:r w:rsidRPr="00272DCA">
        <w:t xml:space="preserve">A gallery </w:t>
      </w:r>
      <w:proofErr w:type="gramStart"/>
      <w:r w:rsidRPr="00272DCA">
        <w:t>walk</w:t>
      </w:r>
      <w:proofErr w:type="gramEnd"/>
      <w:r w:rsidRPr="00272DCA">
        <w:t xml:space="preserve"> (</w:t>
      </w:r>
      <w:hyperlink r:id="rId17" w:history="1">
        <w:r w:rsidRPr="00272DCA">
          <w:rPr>
            <w:rStyle w:val="Hyperlink"/>
          </w:rPr>
          <w:t>bit.ly/</w:t>
        </w:r>
        <w:proofErr w:type="spellStart"/>
        <w:r w:rsidRPr="00272DCA">
          <w:rPr>
            <w:rStyle w:val="Hyperlink"/>
          </w:rPr>
          <w:t>DLSgallerywalk</w:t>
        </w:r>
        <w:proofErr w:type="spellEnd"/>
      </w:hyperlink>
      <w:r w:rsidRPr="00272DCA">
        <w:t>) could be conducted rather than groups verbally sharing their findings.</w:t>
      </w:r>
    </w:p>
    <w:p w14:paraId="76650E75" w14:textId="77777777" w:rsidR="0068530C" w:rsidRPr="00272DCA" w:rsidRDefault="0068530C" w:rsidP="00272DCA">
      <w:pPr>
        <w:pStyle w:val="ListBullet"/>
      </w:pPr>
      <w:r w:rsidRPr="00272DCA">
        <w:t>Students could be challenged to algebraically define the optimal dimensions for a rectangular prism and cylinder. The optimal solid will always be closest to a cube or sphere.</w:t>
      </w:r>
    </w:p>
    <w:p w14:paraId="79B40C3C" w14:textId="77777777" w:rsidR="007C48A8" w:rsidRPr="00835D58" w:rsidRDefault="0068530C" w:rsidP="00835D58">
      <w:pPr>
        <w:rPr>
          <w:rStyle w:val="Strong"/>
        </w:rPr>
      </w:pPr>
      <w:r w:rsidRPr="00835D58">
        <w:rPr>
          <w:rStyle w:val="Strong"/>
        </w:rPr>
        <w:t>Apply</w:t>
      </w:r>
    </w:p>
    <w:p w14:paraId="57B6A153" w14:textId="651BE1D8" w:rsidR="0068530C" w:rsidRPr="00272DCA" w:rsidRDefault="0068530C" w:rsidP="00272DCA">
      <w:pPr>
        <w:pStyle w:val="ListBullet"/>
      </w:pPr>
      <w:r w:rsidRPr="00272DCA">
        <w:t>Some students should only be issued core items, other students may be extended with both core and path items given they know each of the formulas required.</w:t>
      </w:r>
    </w:p>
    <w:p w14:paraId="6B74A5C8" w14:textId="77777777" w:rsidR="00C94B3D" w:rsidRPr="00C94B3D" w:rsidRDefault="00C94B3D" w:rsidP="00C94B3D">
      <w:r w:rsidRPr="00C94B3D">
        <w:br w:type="page"/>
      </w:r>
    </w:p>
    <w:p w14:paraId="1738199B" w14:textId="3787AFEB" w:rsidR="00D042D0" w:rsidRDefault="007C48A8" w:rsidP="007C48A8">
      <w:pPr>
        <w:pStyle w:val="Heading3"/>
      </w:pPr>
      <w:r>
        <w:lastRenderedPageBreak/>
        <w:t>Suggested opportunities for assessment</w:t>
      </w:r>
    </w:p>
    <w:p w14:paraId="0AFAC7DA" w14:textId="1B55D346" w:rsidR="00272DCA" w:rsidRPr="00FA4284" w:rsidRDefault="003545A4" w:rsidP="00272DCA">
      <w:pPr>
        <w:rPr>
          <w:b/>
          <w:bCs/>
        </w:rPr>
      </w:pPr>
      <w:r>
        <w:rPr>
          <w:b/>
          <w:bCs/>
        </w:rPr>
        <w:t>Explore</w:t>
      </w:r>
    </w:p>
    <w:p w14:paraId="1204664E" w14:textId="05C4A398" w:rsidR="007C48A8" w:rsidRPr="00C94B3D" w:rsidRDefault="007C48A8" w:rsidP="00C94B3D">
      <w:pPr>
        <w:pStyle w:val="ListBullet"/>
      </w:pPr>
      <w:r w:rsidRPr="00C94B3D">
        <w:t xml:space="preserve">Monitor student discussions in their groups during the </w:t>
      </w:r>
      <w:r w:rsidR="00AB1183">
        <w:t xml:space="preserve">‘Explore’ </w:t>
      </w:r>
      <w:r w:rsidRPr="00C94B3D">
        <w:t>section of the activity to address any misconceptions or difficulties with calculations.</w:t>
      </w:r>
    </w:p>
    <w:p w14:paraId="42E380C6" w14:textId="736D56DB" w:rsidR="00BB1C44" w:rsidRPr="00C94B3D" w:rsidRDefault="0070190E" w:rsidP="00C94B3D">
      <w:r w:rsidRPr="00C94B3D">
        <w:br w:type="page"/>
      </w:r>
    </w:p>
    <w:p w14:paraId="5FE82B25" w14:textId="1CA3CA19" w:rsidR="005A43C5" w:rsidRDefault="005A43C5" w:rsidP="005A43C5">
      <w:pPr>
        <w:pStyle w:val="Heading2"/>
      </w:pPr>
      <w:r>
        <w:lastRenderedPageBreak/>
        <w:t xml:space="preserve">Sample </w:t>
      </w:r>
      <w:r w:rsidR="00B85592">
        <w:t>solution</w:t>
      </w:r>
    </w:p>
    <w:p w14:paraId="624A2AF1" w14:textId="0B070E58" w:rsidR="00146175" w:rsidRDefault="00584349" w:rsidP="00584349">
      <w:pPr>
        <w:pStyle w:val="Heading3"/>
      </w:pPr>
      <w:r>
        <w:t>Explore</w:t>
      </w:r>
      <w:r w:rsidR="003E2079">
        <w:t xml:space="preserve"> – packaging options</w:t>
      </w:r>
      <w:r>
        <w:t xml:space="preserve"> activity</w:t>
      </w:r>
    </w:p>
    <w:p w14:paraId="777D0F55" w14:textId="2609B514" w:rsidR="00584349" w:rsidRPr="00584349" w:rsidRDefault="00A21010" w:rsidP="00584349">
      <w:r>
        <w:t xml:space="preserve">Can used: small kombucha can with </w:t>
      </w:r>
      <w:r w:rsidR="00073637">
        <w:t xml:space="preserve">a </w:t>
      </w:r>
      <w:r>
        <w:t xml:space="preserve">diameter </w:t>
      </w:r>
      <w:r w:rsidR="00073637">
        <w:t xml:space="preserve">of </w:t>
      </w:r>
      <w:r>
        <w:t>5</w:t>
      </w:r>
      <w:r w:rsidR="00073637">
        <w:t> </w:t>
      </w:r>
      <w:r>
        <w:t xml:space="preserve">cm and </w:t>
      </w:r>
      <w:r w:rsidR="00073637">
        <w:t xml:space="preserve">a </w:t>
      </w:r>
      <w:r>
        <w:t xml:space="preserve">height </w:t>
      </w:r>
      <w:r w:rsidR="00073637">
        <w:t xml:space="preserve">of </w:t>
      </w:r>
      <w:r>
        <w:t>13</w:t>
      </w:r>
      <w:r w:rsidR="00073637">
        <w:t> </w:t>
      </w:r>
      <w:r>
        <w:t>cm</w:t>
      </w:r>
      <w:r w:rsidR="004818A7">
        <w:t>.</w:t>
      </w:r>
    </w:p>
    <w:p w14:paraId="2B0A48AE" w14:textId="21EB8F7E" w:rsidR="00584349" w:rsidRDefault="006C3C4B" w:rsidP="0001755C">
      <w:pPr>
        <w:pStyle w:val="Heading4"/>
      </w:pPr>
      <w:r w:rsidRPr="0001755C">
        <w:t>Design</w:t>
      </w:r>
      <w:r>
        <w:t xml:space="preserve"> 1</w:t>
      </w:r>
    </w:p>
    <w:p w14:paraId="0C965B13" w14:textId="306F83C4" w:rsidR="006C3C4B" w:rsidRDefault="006C3C4B" w:rsidP="006C3C4B">
      <w:r>
        <w:rPr>
          <w:noProof/>
        </w:rPr>
        <w:drawing>
          <wp:inline distT="0" distB="0" distL="0" distR="0" wp14:anchorId="411EC2EE" wp14:editId="1A1B0341">
            <wp:extent cx="2196465" cy="938150"/>
            <wp:effectExtent l="0" t="0" r="0" b="0"/>
            <wp:docPr id="11" name="Picture 11" descr="5 purple circles in a row with a rectangle around them.&#10;25cm x 5cm x 13c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5 purple circles in a row with a rectangle around them.&#10;25cm x 5cm x 13cm&#10;"/>
                    <pic:cNvPicPr/>
                  </pic:nvPicPr>
                  <pic:blipFill>
                    <a:blip r:embed="rId18"/>
                    <a:stretch>
                      <a:fillRect/>
                    </a:stretch>
                  </pic:blipFill>
                  <pic:spPr>
                    <a:xfrm>
                      <a:off x="0" y="0"/>
                      <a:ext cx="2238943" cy="956293"/>
                    </a:xfrm>
                    <a:prstGeom prst="rect">
                      <a:avLst/>
                    </a:prstGeom>
                  </pic:spPr>
                </pic:pic>
              </a:graphicData>
            </a:graphic>
          </wp:inline>
        </w:drawing>
      </w:r>
    </w:p>
    <w:p w14:paraId="5CCE2A82" w14:textId="77777777" w:rsidR="00F14311" w:rsidRDefault="00F14311" w:rsidP="00F14311">
      <w:pPr>
        <w:pStyle w:val="Imageattributioncaption"/>
      </w:pPr>
      <w:r>
        <w:t xml:space="preserve">Image created using the free virtual manipulatives at </w:t>
      </w:r>
      <w:hyperlink r:id="rId19" w:history="1">
        <w:r w:rsidRPr="009D3AF8">
          <w:rPr>
            <w:rStyle w:val="Hyperlink"/>
          </w:rPr>
          <w:t>Polypad.org</w:t>
        </w:r>
      </w:hyperlink>
      <w:r>
        <w:t>.</w:t>
      </w:r>
    </w:p>
    <w:p w14:paraId="4279452D" w14:textId="77777777" w:rsidR="001C4A83" w:rsidRDefault="001C4A83" w:rsidP="001C4A83">
      <w:pPr>
        <w:pStyle w:val="Heading5"/>
      </w:pPr>
      <w:r>
        <w:t>Surface area of the packaging</w:t>
      </w:r>
    </w:p>
    <w:p w14:paraId="51A9ABD1" w14:textId="4EA45BFF" w:rsidR="00A3040A" w:rsidRPr="003D343D" w:rsidRDefault="000B1669" w:rsidP="001C4A83">
      <w:pPr>
        <w:rPr>
          <w:rFonts w:eastAsiaTheme="minorEastAsia"/>
        </w:rPr>
      </w:pPr>
      <m:oMathPara>
        <m:oMathParaPr>
          <m:jc m:val="left"/>
        </m:oMathParaPr>
        <m:oMath>
          <m:r>
            <w:rPr>
              <w:rFonts w:ascii="Cambria Math" w:hAnsi="Cambria Math"/>
            </w:rPr>
            <m:t>SA</m:t>
          </m:r>
          <m:r>
            <m:rPr>
              <m:aln/>
            </m:rPr>
            <w:rPr>
              <w:rFonts w:ascii="Cambria Math" w:hAnsi="Cambria Math"/>
            </w:rPr>
            <m:t>=</m:t>
          </m:r>
          <m:r>
            <w:rPr>
              <w:rFonts w:ascii="Cambria Math" w:eastAsiaTheme="minorEastAsia" w:hAnsi="Cambria Math"/>
            </w:rPr>
            <m:t>2</m:t>
          </m:r>
          <m:d>
            <m:dPr>
              <m:ctrlPr>
                <w:rPr>
                  <w:rFonts w:ascii="Cambria Math" w:eastAsiaTheme="minorEastAsia" w:hAnsi="Cambria Math"/>
                  <w:i/>
                </w:rPr>
              </m:ctrlPr>
            </m:dPr>
            <m:e>
              <m:r>
                <w:rPr>
                  <w:rFonts w:ascii="Cambria Math" w:eastAsiaTheme="minorEastAsia" w:hAnsi="Cambria Math"/>
                </w:rPr>
                <m:t>25 ×5+13×25+5×13</m:t>
              </m:r>
            </m:e>
          </m:d>
          <m:r>
            <m:rPr>
              <m:sty m:val="p"/>
            </m:rPr>
            <w:rPr>
              <w:rFonts w:eastAsiaTheme="minorEastAsia"/>
            </w:rPr>
            <w:br/>
          </m:r>
        </m:oMath>
        <m:oMath>
          <m:r>
            <m:rPr>
              <m:aln/>
            </m:rPr>
            <w:rPr>
              <w:rFonts w:ascii="Cambria Math" w:eastAsiaTheme="minorEastAsia" w:hAnsi="Cambria Math"/>
            </w:rPr>
            <m:t>=1030c</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oMath>
      </m:oMathPara>
    </w:p>
    <w:p w14:paraId="0F85759E" w14:textId="77777777" w:rsidR="001C4A83" w:rsidRDefault="001C4A83" w:rsidP="001C4A83">
      <w:pPr>
        <w:pStyle w:val="Heading5"/>
      </w:pPr>
      <w:r>
        <w:t>Volume</w:t>
      </w:r>
    </w:p>
    <w:p w14:paraId="0DFDF9EE" w14:textId="77777777" w:rsidR="001C4A83" w:rsidRPr="0001755C" w:rsidRDefault="001C4A83" w:rsidP="001C4A83">
      <w:pPr>
        <w:rPr>
          <w:b/>
          <w:bCs/>
        </w:rPr>
      </w:pPr>
      <w:r w:rsidRPr="0001755C">
        <w:rPr>
          <w:b/>
          <w:bCs/>
        </w:rPr>
        <w:t>The volume of the 5 cans</w:t>
      </w:r>
    </w:p>
    <w:p w14:paraId="614DCAF9" w14:textId="03BFD217" w:rsidR="00BA33A2" w:rsidRPr="00B6586A" w:rsidRDefault="000B1669" w:rsidP="001C4A83">
      <w:pPr>
        <w:rPr>
          <w:rFonts w:eastAsiaTheme="minorEastAsia"/>
        </w:rPr>
      </w:pPr>
      <m:oMathPara>
        <m:oMathParaPr>
          <m:jc m:val="left"/>
        </m:oMathParaPr>
        <m:oMath>
          <m:r>
            <w:rPr>
              <w:rFonts w:ascii="Cambria Math" w:hAnsi="Cambria Math"/>
            </w:rPr>
            <m:t>V</m:t>
          </m:r>
          <m:r>
            <m:rPr>
              <m:aln/>
            </m:rPr>
            <w:rPr>
              <w:rFonts w:ascii="Cambria Math" w:hAnsi="Cambria Math"/>
            </w:rPr>
            <m:t>=5 π</m:t>
          </m:r>
          <m:sSup>
            <m:sSupPr>
              <m:ctrlPr>
                <w:rPr>
                  <w:rFonts w:ascii="Cambria Math" w:hAnsi="Cambria Math"/>
                </w:rPr>
              </m:ctrlPr>
            </m:sSupPr>
            <m:e>
              <m:r>
                <w:rPr>
                  <w:rFonts w:ascii="Cambria Math" w:hAnsi="Cambria Math"/>
                </w:rPr>
                <m:t>r</m:t>
              </m:r>
            </m:e>
            <m:sup>
              <m:r>
                <w:rPr>
                  <w:rFonts w:ascii="Cambria Math" w:hAnsi="Cambria Math"/>
                </w:rPr>
                <m:t>2</m:t>
              </m:r>
            </m:sup>
          </m:sSup>
          <m:r>
            <w:rPr>
              <w:rFonts w:ascii="Cambria Math" w:hAnsi="Cambria Math"/>
            </w:rPr>
            <m:t>h</m:t>
          </m:r>
          <m:r>
            <m:rPr>
              <m:sty m:val="p"/>
            </m:rPr>
            <w:rPr>
              <w:rFonts w:eastAsiaTheme="minorEastAsia"/>
            </w:rPr>
            <w:br/>
          </m:r>
        </m:oMath>
        <m:oMath>
          <m:r>
            <m:rPr>
              <m:aln/>
            </m:rPr>
            <w:rPr>
              <w:rFonts w:ascii="Cambria Math" w:eastAsiaTheme="minorEastAsia" w:hAnsi="Cambria Math"/>
            </w:rPr>
            <m:t>=5×π×</m:t>
          </m:r>
          <m:sSup>
            <m:sSupPr>
              <m:ctrlPr>
                <w:rPr>
                  <w:rFonts w:ascii="Cambria Math" w:eastAsiaTheme="minorEastAsia" w:hAnsi="Cambria Math"/>
                  <w:i/>
                </w:rPr>
              </m:ctrlPr>
            </m:sSupPr>
            <m:e>
              <m:r>
                <w:rPr>
                  <w:rFonts w:ascii="Cambria Math" w:eastAsiaTheme="minorEastAsia" w:hAnsi="Cambria Math"/>
                </w:rPr>
                <m:t>2.5</m:t>
              </m:r>
            </m:e>
            <m:sup>
              <m:r>
                <w:rPr>
                  <w:rFonts w:ascii="Cambria Math" w:eastAsiaTheme="minorEastAsia" w:hAnsi="Cambria Math"/>
                </w:rPr>
                <m:t>2</m:t>
              </m:r>
            </m:sup>
          </m:sSup>
          <m:r>
            <w:rPr>
              <w:rFonts w:ascii="Cambria Math" w:eastAsiaTheme="minorEastAsia" w:hAnsi="Cambria Math"/>
            </w:rPr>
            <m:t>×13</m:t>
          </m:r>
          <m:r>
            <m:rPr>
              <m:sty m:val="p"/>
            </m:rPr>
            <w:rPr>
              <w:rFonts w:eastAsiaTheme="minorEastAsia"/>
            </w:rPr>
            <w:br/>
          </m:r>
        </m:oMath>
        <m:oMath>
          <m:r>
            <m:rPr>
              <m:aln/>
            </m:rPr>
            <w:rPr>
              <w:rFonts w:ascii="Cambria Math" w:eastAsiaTheme="minorEastAsia" w:hAnsi="Cambria Math"/>
            </w:rPr>
            <m:t>=1276.3c</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3</m:t>
              </m:r>
            </m:sup>
          </m:sSup>
        </m:oMath>
      </m:oMathPara>
    </w:p>
    <w:p w14:paraId="6E580CA6" w14:textId="6752FA47" w:rsidR="001C4A83" w:rsidRDefault="001C4A83" w:rsidP="001C4A83">
      <w:pPr>
        <w:rPr>
          <w:b/>
          <w:bCs/>
        </w:rPr>
      </w:pPr>
      <w:r w:rsidRPr="0001755C">
        <w:rPr>
          <w:b/>
          <w:bCs/>
        </w:rPr>
        <w:t>The volume of the packaging compared to the volume taken up by the cans</w:t>
      </w:r>
    </w:p>
    <w:p w14:paraId="330893C3" w14:textId="78D5637E" w:rsidR="00BA33A2" w:rsidRPr="00B6586A" w:rsidRDefault="000B1669" w:rsidP="001C4A83">
      <w:pPr>
        <w:rPr>
          <w:rFonts w:eastAsiaTheme="minorEastAsia"/>
        </w:rPr>
      </w:pPr>
      <m:oMathPara>
        <m:oMathParaPr>
          <m:jc m:val="left"/>
        </m:oMathParaPr>
        <m:oMath>
          <m:r>
            <w:rPr>
              <w:rFonts w:ascii="Cambria Math" w:hAnsi="Cambria Math"/>
            </w:rPr>
            <m:t>V</m:t>
          </m:r>
          <m:r>
            <m:rPr>
              <m:aln/>
            </m:rPr>
            <w:rPr>
              <w:rFonts w:ascii="Cambria Math" w:hAnsi="Cambria Math"/>
            </w:rPr>
            <m:t>=lbh</m:t>
          </m:r>
          <m:r>
            <m:rPr>
              <m:sty m:val="p"/>
            </m:rPr>
            <w:br/>
          </m:r>
        </m:oMath>
        <m:oMath>
          <m:r>
            <m:rPr>
              <m:aln/>
            </m:rPr>
            <w:rPr>
              <w:rFonts w:ascii="Cambria Math" w:eastAsiaTheme="minorEastAsia" w:hAnsi="Cambria Math"/>
            </w:rPr>
            <m:t>=5×25×13</m:t>
          </m:r>
          <m:r>
            <m:rPr>
              <m:sty m:val="p"/>
            </m:rPr>
            <w:rPr>
              <w:rFonts w:eastAsiaTheme="minorEastAsia"/>
            </w:rPr>
            <w:br/>
          </m:r>
        </m:oMath>
        <m:oMath>
          <m:r>
            <m:rPr>
              <m:aln/>
            </m:rPr>
            <w:rPr>
              <w:rFonts w:ascii="Cambria Math" w:eastAsiaTheme="minorEastAsia" w:hAnsi="Cambria Math"/>
            </w:rPr>
            <m:t>=1625c</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3</m:t>
              </m:r>
            </m:sup>
          </m:sSup>
        </m:oMath>
      </m:oMathPara>
    </w:p>
    <w:p w14:paraId="74C6A37B" w14:textId="3E316456" w:rsidR="00B6586A" w:rsidRPr="00BA33A2" w:rsidRDefault="00B6586A" w:rsidP="001C4A83">
      <w:pPr>
        <w:rPr>
          <w:rFonts w:eastAsiaTheme="minorEastAsia"/>
        </w:rPr>
      </w:pPr>
      <w:r>
        <w:rPr>
          <w:rFonts w:eastAsiaTheme="minorEastAsia"/>
        </w:rPr>
        <w:t xml:space="preserve">Remaining space in the packaging </w:t>
      </w:r>
      <m:oMath>
        <m:r>
          <w:rPr>
            <w:rFonts w:ascii="Cambria Math" w:eastAsiaTheme="minorEastAsia" w:hAnsi="Cambria Math"/>
          </w:rPr>
          <m:t>=1625-1276.3=348.7c</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3</m:t>
            </m:r>
          </m:sup>
        </m:sSup>
      </m:oMath>
      <w:r w:rsidR="00FD349C">
        <w:rPr>
          <w:rFonts w:eastAsiaTheme="minorEastAsia"/>
        </w:rPr>
        <w:t>.</w:t>
      </w:r>
    </w:p>
    <w:p w14:paraId="2E149989" w14:textId="77777777" w:rsidR="00073637" w:rsidRDefault="00073637">
      <w:pPr>
        <w:spacing w:line="276" w:lineRule="auto"/>
        <w:rPr>
          <w:b/>
          <w:bCs/>
        </w:rPr>
      </w:pPr>
      <w:r>
        <w:rPr>
          <w:b/>
          <w:bCs/>
        </w:rPr>
        <w:br w:type="page"/>
      </w:r>
    </w:p>
    <w:p w14:paraId="2E28E419" w14:textId="75586A01" w:rsidR="001C4A83" w:rsidRDefault="001C4A83" w:rsidP="001C4A83">
      <w:pPr>
        <w:rPr>
          <w:b/>
          <w:bCs/>
        </w:rPr>
      </w:pPr>
      <w:r>
        <w:rPr>
          <w:b/>
          <w:bCs/>
        </w:rPr>
        <w:lastRenderedPageBreak/>
        <w:t>Effectiveness of the packaging</w:t>
      </w:r>
    </w:p>
    <w:p w14:paraId="30D3A46E" w14:textId="5BE79E00" w:rsidR="0001755C" w:rsidRPr="00A55E0D" w:rsidRDefault="00BA33A2" w:rsidP="0001755C">
      <w:r w:rsidRPr="00A55E0D">
        <w:t>This box would be easy to stack on shelves as it is a rectangular prism</w:t>
      </w:r>
      <w:r w:rsidR="00A55E0D">
        <w:t>, although it is quite long</w:t>
      </w:r>
      <w:r w:rsidR="00251974">
        <w:t xml:space="preserve"> so it would depend on the depth of the shelf.</w:t>
      </w:r>
    </w:p>
    <w:p w14:paraId="3187823D" w14:textId="6FCB34FD" w:rsidR="00301299" w:rsidRDefault="00301299" w:rsidP="00301299">
      <w:pPr>
        <w:pStyle w:val="Heading4"/>
      </w:pPr>
      <w:r w:rsidRPr="0001755C">
        <w:t>Design</w:t>
      </w:r>
      <w:r>
        <w:t xml:space="preserve"> </w:t>
      </w:r>
      <w:r w:rsidR="002378BB">
        <w:t>2</w:t>
      </w:r>
    </w:p>
    <w:p w14:paraId="369C2259" w14:textId="44D2C4CB" w:rsidR="00301299" w:rsidRDefault="002378BB" w:rsidP="00301299">
      <w:r>
        <w:rPr>
          <w:noProof/>
        </w:rPr>
        <w:drawing>
          <wp:inline distT="0" distB="0" distL="0" distR="0" wp14:anchorId="3A2BC6CB" wp14:editId="0829EE41">
            <wp:extent cx="2478892" cy="1828800"/>
            <wp:effectExtent l="0" t="0" r="0" b="0"/>
            <wp:docPr id="30" name="Picture 30" descr="3 purple circles in a row with 2 circles above them. Rectangles around each group. &#10;Top rectangle = 10cm x 5cm x 13cm&#10;Bottom rectangle = 15cm x 5cm x 13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3 purple circles in a row with 2 circles above them. Rectangles around each group. &#10;Top rectangle = 10cm x 5cm x 13cm&#10;Bottom rectangle = 15cm x 5cm x 13cm"/>
                    <pic:cNvPicPr/>
                  </pic:nvPicPr>
                  <pic:blipFill>
                    <a:blip r:embed="rId20"/>
                    <a:stretch>
                      <a:fillRect/>
                    </a:stretch>
                  </pic:blipFill>
                  <pic:spPr>
                    <a:xfrm>
                      <a:off x="0" y="0"/>
                      <a:ext cx="2486726" cy="1834579"/>
                    </a:xfrm>
                    <a:prstGeom prst="rect">
                      <a:avLst/>
                    </a:prstGeom>
                  </pic:spPr>
                </pic:pic>
              </a:graphicData>
            </a:graphic>
          </wp:inline>
        </w:drawing>
      </w:r>
    </w:p>
    <w:p w14:paraId="7D405B62" w14:textId="77777777" w:rsidR="00F14311" w:rsidRDefault="00F14311" w:rsidP="00F14311">
      <w:pPr>
        <w:pStyle w:val="Imageattributioncaption"/>
      </w:pPr>
      <w:r>
        <w:t xml:space="preserve">Image created using the free virtual manipulatives at </w:t>
      </w:r>
      <w:hyperlink r:id="rId21" w:history="1">
        <w:r w:rsidRPr="009D3AF8">
          <w:rPr>
            <w:rStyle w:val="Hyperlink"/>
          </w:rPr>
          <w:t>Polypad.org</w:t>
        </w:r>
      </w:hyperlink>
      <w:r>
        <w:t>.</w:t>
      </w:r>
    </w:p>
    <w:p w14:paraId="1EDE6F0D" w14:textId="50C310B4" w:rsidR="00301299" w:rsidRDefault="00301299" w:rsidP="00301299">
      <w:pPr>
        <w:pStyle w:val="Heading5"/>
      </w:pPr>
      <w:r>
        <w:t>Surface area of the packaging</w:t>
      </w:r>
    </w:p>
    <w:p w14:paraId="2E6B1705" w14:textId="4B12C20A" w:rsidR="00BA33A2" w:rsidRPr="00BA33A2" w:rsidRDefault="000B1669" w:rsidP="00301299">
      <w:pPr>
        <w:rPr>
          <w:rFonts w:eastAsiaTheme="minorEastAsia"/>
        </w:rPr>
      </w:pPr>
      <m:oMathPara>
        <m:oMathParaPr>
          <m:jc m:val="left"/>
        </m:oMathParaPr>
        <m:oMath>
          <m:r>
            <w:rPr>
              <w:rFonts w:ascii="Cambria Math" w:hAnsi="Cambria Math"/>
            </w:rPr>
            <m:t>A1</m:t>
          </m:r>
          <m:r>
            <m:rPr>
              <m:aln/>
            </m:rPr>
            <w:rPr>
              <w:rFonts w:ascii="Cambria Math" w:hAnsi="Cambria Math"/>
            </w:rPr>
            <m:t>=</m:t>
          </m:r>
          <m:r>
            <w:rPr>
              <w:rFonts w:ascii="Cambria Math" w:eastAsiaTheme="minorEastAsia" w:hAnsi="Cambria Math"/>
            </w:rPr>
            <m:t>15×5=75c</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r>
            <m:rPr>
              <m:sty m:val="p"/>
            </m:rPr>
            <w:rPr>
              <w:rFonts w:eastAsiaTheme="minorEastAsia"/>
            </w:rPr>
            <w:br/>
          </m:r>
        </m:oMath>
        <m:oMath>
          <m:r>
            <w:rPr>
              <w:rFonts w:ascii="Cambria Math" w:eastAsiaTheme="minorEastAsia" w:hAnsi="Cambria Math"/>
            </w:rPr>
            <m:t>A2</m:t>
          </m:r>
          <m:r>
            <m:rPr>
              <m:aln/>
            </m:rPr>
            <w:rPr>
              <w:rFonts w:ascii="Cambria Math" w:eastAsiaTheme="minorEastAsia" w:hAnsi="Cambria Math"/>
            </w:rPr>
            <m:t>=13×5=65c</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r>
            <m:rPr>
              <m:sty m:val="p"/>
            </m:rPr>
            <w:rPr>
              <w:rFonts w:eastAsiaTheme="minorEastAsia"/>
            </w:rPr>
            <w:br/>
          </m:r>
        </m:oMath>
        <m:oMath>
          <m:r>
            <w:rPr>
              <w:rFonts w:ascii="Cambria Math" w:eastAsiaTheme="minorEastAsia" w:hAnsi="Cambria Math"/>
            </w:rPr>
            <m:t>A3</m:t>
          </m:r>
          <m:r>
            <m:rPr>
              <m:aln/>
            </m:rPr>
            <w:rPr>
              <w:rFonts w:ascii="Cambria Math" w:eastAsiaTheme="minorEastAsia" w:hAnsi="Cambria Math"/>
            </w:rPr>
            <m:t>=2.5×13=32.5c</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r>
            <m:rPr>
              <m:sty m:val="p"/>
            </m:rPr>
            <w:rPr>
              <w:rFonts w:eastAsiaTheme="minorEastAsia"/>
            </w:rPr>
            <w:br/>
          </m:r>
        </m:oMath>
        <m:oMath>
          <m:r>
            <w:rPr>
              <w:rFonts w:ascii="Cambria Math" w:eastAsiaTheme="minorEastAsia" w:hAnsi="Cambria Math"/>
            </w:rPr>
            <m:t>A4</m:t>
          </m:r>
          <m:r>
            <m:rPr>
              <m:aln/>
            </m:rPr>
            <w:rPr>
              <w:rFonts w:ascii="Cambria Math" w:eastAsiaTheme="minorEastAsia" w:hAnsi="Cambria Math"/>
            </w:rPr>
            <m:t>=10×13=130c</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r>
            <m:rPr>
              <m:sty m:val="p"/>
            </m:rPr>
            <w:rPr>
              <w:rFonts w:eastAsiaTheme="minorEastAsia"/>
            </w:rPr>
            <w:br/>
          </m:r>
        </m:oMath>
        <m:oMath>
          <m:r>
            <w:rPr>
              <w:rFonts w:ascii="Cambria Math" w:eastAsiaTheme="minorEastAsia" w:hAnsi="Cambria Math"/>
            </w:rPr>
            <m:t>A5</m:t>
          </m:r>
          <m:r>
            <m:rPr>
              <m:aln/>
            </m:rPr>
            <w:rPr>
              <w:rFonts w:ascii="Cambria Math" w:eastAsiaTheme="minorEastAsia" w:hAnsi="Cambria Math"/>
            </w:rPr>
            <m:t>=15×13=195c</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r>
            <m:rPr>
              <m:sty m:val="p"/>
            </m:rPr>
            <w:rPr>
              <w:rFonts w:eastAsiaTheme="minorEastAsia"/>
            </w:rPr>
            <w:br/>
          </m:r>
        </m:oMath>
        <m:oMath>
          <m:r>
            <w:rPr>
              <w:rFonts w:ascii="Cambria Math" w:eastAsiaTheme="minorEastAsia" w:hAnsi="Cambria Math"/>
            </w:rPr>
            <m:t>A6</m:t>
          </m:r>
          <m:r>
            <m:rPr>
              <m:aln/>
            </m:rPr>
            <w:rPr>
              <w:rFonts w:ascii="Cambria Math" w:eastAsiaTheme="minorEastAsia" w:hAnsi="Cambria Math"/>
            </w:rPr>
            <m:t>=10 ×5=50c</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oMath>
      </m:oMathPara>
    </w:p>
    <w:p w14:paraId="586FD379" w14:textId="5C85C690" w:rsidR="00BA33A2" w:rsidRPr="000B1669" w:rsidRDefault="000B1669" w:rsidP="00301299">
      <w:pPr>
        <w:rPr>
          <w:rFonts w:eastAsiaTheme="minorEastAsia"/>
        </w:rPr>
      </w:pPr>
      <m:oMathPara>
        <m:oMathParaPr>
          <m:jc m:val="left"/>
        </m:oMathParaPr>
        <m:oMath>
          <m:r>
            <w:rPr>
              <w:rFonts w:ascii="Cambria Math" w:eastAsiaTheme="minorEastAsia" w:hAnsi="Cambria Math"/>
            </w:rPr>
            <m:t>Total SA</m:t>
          </m:r>
          <m:r>
            <m:rPr>
              <m:aln/>
            </m:rPr>
            <w:rPr>
              <w:rFonts w:ascii="Cambria Math" w:eastAsiaTheme="minorEastAsia" w:hAnsi="Cambria Math"/>
            </w:rPr>
            <m:t>=195+65×4+32.5×2+130+75×2+50×2</m:t>
          </m:r>
          <m:r>
            <m:rPr>
              <m:sty m:val="p"/>
            </m:rPr>
            <w:rPr>
              <w:rFonts w:eastAsiaTheme="minorEastAsia"/>
            </w:rPr>
            <w:br/>
          </m:r>
        </m:oMath>
        <m:oMath>
          <m:r>
            <m:rPr>
              <m:aln/>
            </m:rPr>
            <w:rPr>
              <w:rFonts w:ascii="Cambria Math" w:eastAsiaTheme="minorEastAsia" w:hAnsi="Cambria Math"/>
            </w:rPr>
            <m:t>=900c</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oMath>
      </m:oMathPara>
    </w:p>
    <w:p w14:paraId="61D3C900" w14:textId="77777777" w:rsidR="00301299" w:rsidRDefault="00301299" w:rsidP="00301299">
      <w:pPr>
        <w:pStyle w:val="Heading5"/>
      </w:pPr>
      <w:r>
        <w:t>Volume</w:t>
      </w:r>
    </w:p>
    <w:p w14:paraId="14D2E510" w14:textId="77777777" w:rsidR="00301299" w:rsidRPr="0001755C" w:rsidRDefault="00301299" w:rsidP="00301299">
      <w:pPr>
        <w:rPr>
          <w:b/>
          <w:bCs/>
        </w:rPr>
      </w:pPr>
      <w:r w:rsidRPr="0001755C">
        <w:rPr>
          <w:b/>
          <w:bCs/>
        </w:rPr>
        <w:t>The volume of the 5 cans</w:t>
      </w:r>
    </w:p>
    <w:p w14:paraId="79AA450A" w14:textId="16E2FF59" w:rsidR="00301299" w:rsidRPr="000E17AF" w:rsidRDefault="000B1669" w:rsidP="00301299">
      <m:oMathPara>
        <m:oMathParaPr>
          <m:jc m:val="left"/>
        </m:oMathParaPr>
        <m:oMath>
          <m:r>
            <w:rPr>
              <w:rFonts w:ascii="Cambria Math" w:hAnsi="Cambria Math"/>
            </w:rPr>
            <m:t>V</m:t>
          </m:r>
          <m:r>
            <m:rPr>
              <m:aln/>
            </m:rPr>
            <w:rPr>
              <w:rFonts w:ascii="Cambria Math" w:hAnsi="Cambria Math"/>
            </w:rPr>
            <m:t>=5 π</m:t>
          </m:r>
          <m:sSup>
            <m:sSupPr>
              <m:ctrlPr>
                <w:rPr>
                  <w:rFonts w:ascii="Cambria Math" w:hAnsi="Cambria Math"/>
                </w:rPr>
              </m:ctrlPr>
            </m:sSupPr>
            <m:e>
              <m:r>
                <w:rPr>
                  <w:rFonts w:ascii="Cambria Math" w:hAnsi="Cambria Math"/>
                </w:rPr>
                <m:t>r</m:t>
              </m:r>
            </m:e>
            <m:sup>
              <m:r>
                <w:rPr>
                  <w:rFonts w:ascii="Cambria Math" w:hAnsi="Cambria Math"/>
                </w:rPr>
                <m:t>2</m:t>
              </m:r>
            </m:sup>
          </m:sSup>
          <m:r>
            <w:rPr>
              <w:rFonts w:ascii="Cambria Math" w:hAnsi="Cambria Math"/>
            </w:rPr>
            <m:t>h</m:t>
          </m:r>
          <m:r>
            <m:rPr>
              <m:sty m:val="p"/>
            </m:rPr>
            <w:br/>
          </m:r>
        </m:oMath>
        <m:oMath>
          <m:r>
            <m:rPr>
              <m:aln/>
            </m:rPr>
            <w:rPr>
              <w:rFonts w:ascii="Cambria Math" w:eastAsiaTheme="minorEastAsia" w:hAnsi="Cambria Math"/>
            </w:rPr>
            <m:t>=5×π×</m:t>
          </m:r>
          <m:sSup>
            <m:sSupPr>
              <m:ctrlPr>
                <w:rPr>
                  <w:rFonts w:ascii="Cambria Math" w:eastAsiaTheme="minorEastAsia" w:hAnsi="Cambria Math"/>
                  <w:i/>
                </w:rPr>
              </m:ctrlPr>
            </m:sSupPr>
            <m:e>
              <m:r>
                <w:rPr>
                  <w:rFonts w:ascii="Cambria Math" w:eastAsiaTheme="minorEastAsia" w:hAnsi="Cambria Math"/>
                </w:rPr>
                <m:t>2.5</m:t>
              </m:r>
            </m:e>
            <m:sup>
              <m:r>
                <w:rPr>
                  <w:rFonts w:ascii="Cambria Math" w:eastAsiaTheme="minorEastAsia" w:hAnsi="Cambria Math"/>
                </w:rPr>
                <m:t>2</m:t>
              </m:r>
            </m:sup>
          </m:sSup>
          <m:r>
            <w:rPr>
              <w:rFonts w:ascii="Cambria Math" w:eastAsiaTheme="minorEastAsia" w:hAnsi="Cambria Math"/>
            </w:rPr>
            <m:t>×13</m:t>
          </m:r>
          <m:r>
            <m:rPr>
              <m:sty m:val="p"/>
            </m:rPr>
            <w:br/>
          </m:r>
        </m:oMath>
        <m:oMath>
          <m:r>
            <m:rPr>
              <m:aln/>
            </m:rPr>
            <w:rPr>
              <w:rFonts w:ascii="Cambria Math" w:eastAsiaTheme="minorEastAsia" w:hAnsi="Cambria Math"/>
            </w:rPr>
            <m:t>=1276.3c</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3</m:t>
              </m:r>
            </m:sup>
          </m:sSup>
        </m:oMath>
      </m:oMathPara>
    </w:p>
    <w:p w14:paraId="7219067B" w14:textId="77777777" w:rsidR="00586CFE" w:rsidRDefault="00586CFE">
      <w:pPr>
        <w:spacing w:line="276" w:lineRule="auto"/>
        <w:rPr>
          <w:b/>
          <w:bCs/>
        </w:rPr>
      </w:pPr>
      <w:r>
        <w:rPr>
          <w:b/>
          <w:bCs/>
        </w:rPr>
        <w:br w:type="page"/>
      </w:r>
    </w:p>
    <w:p w14:paraId="1427939C" w14:textId="3BDB9612" w:rsidR="00301299" w:rsidRDefault="00301299" w:rsidP="00301299">
      <w:pPr>
        <w:rPr>
          <w:b/>
          <w:bCs/>
        </w:rPr>
      </w:pPr>
      <w:r w:rsidRPr="0001755C">
        <w:rPr>
          <w:b/>
          <w:bCs/>
        </w:rPr>
        <w:lastRenderedPageBreak/>
        <w:t>The volume of the packaging compared to the volume taken up by the cans</w:t>
      </w:r>
    </w:p>
    <w:p w14:paraId="4486EA55" w14:textId="7E243481" w:rsidR="007B5605" w:rsidRPr="007B5605" w:rsidRDefault="000B1669" w:rsidP="00517A41">
      <w:pPr>
        <w:rPr>
          <w:rFonts w:eastAsiaTheme="minorEastAsia"/>
        </w:rPr>
      </w:pPr>
      <m:oMathPara>
        <m:oMathParaPr>
          <m:jc m:val="left"/>
        </m:oMathParaPr>
        <m:oMath>
          <m:r>
            <w:rPr>
              <w:rFonts w:ascii="Cambria Math" w:hAnsi="Cambria Math"/>
            </w:rPr>
            <m:t>V1</m:t>
          </m:r>
          <m:r>
            <m:rPr>
              <m:aln/>
            </m:rPr>
            <w:rPr>
              <w:rFonts w:ascii="Cambria Math" w:hAnsi="Cambria Math"/>
            </w:rPr>
            <m:t>=lbh</m:t>
          </m:r>
          <m:r>
            <m:rPr>
              <m:sty m:val="p"/>
            </m:rPr>
            <w:br/>
          </m:r>
        </m:oMath>
        <m:oMath>
          <m:r>
            <m:rPr>
              <m:aln/>
            </m:rPr>
            <w:rPr>
              <w:rFonts w:ascii="Cambria Math" w:eastAsiaTheme="minorEastAsia" w:hAnsi="Cambria Math"/>
            </w:rPr>
            <m:t>=15×13×5</m:t>
          </m:r>
          <m:r>
            <m:rPr>
              <m:sty m:val="p"/>
            </m:rPr>
            <w:rPr>
              <w:rFonts w:eastAsiaTheme="minorEastAsia"/>
            </w:rPr>
            <w:br/>
          </m:r>
        </m:oMath>
        <m:oMath>
          <m:r>
            <m:rPr>
              <m:aln/>
            </m:rPr>
            <w:rPr>
              <w:rFonts w:ascii="Cambria Math" w:eastAsiaTheme="minorEastAsia" w:hAnsi="Cambria Math"/>
            </w:rPr>
            <m:t>=975c</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3</m:t>
              </m:r>
            </m:sup>
          </m:sSup>
        </m:oMath>
      </m:oMathPara>
    </w:p>
    <w:p w14:paraId="7D255616" w14:textId="3ADFFB1B" w:rsidR="007B5605" w:rsidRPr="007B5605" w:rsidRDefault="000B1669" w:rsidP="007B5605">
      <w:pPr>
        <w:rPr>
          <w:rFonts w:eastAsiaTheme="minorEastAsia"/>
        </w:rPr>
      </w:pPr>
      <m:oMathPara>
        <m:oMathParaPr>
          <m:jc m:val="left"/>
        </m:oMathParaPr>
        <m:oMath>
          <m:r>
            <w:rPr>
              <w:rFonts w:ascii="Cambria Math" w:hAnsi="Cambria Math"/>
            </w:rPr>
            <m:t>V2</m:t>
          </m:r>
          <m:r>
            <m:rPr>
              <m:aln/>
            </m:rPr>
            <w:rPr>
              <w:rFonts w:ascii="Cambria Math" w:hAnsi="Cambria Math"/>
            </w:rPr>
            <m:t>=lbh</m:t>
          </m:r>
          <m:r>
            <m:rPr>
              <m:sty m:val="p"/>
            </m:rPr>
            <w:rPr>
              <w:rFonts w:eastAsiaTheme="minorEastAsia"/>
            </w:rPr>
            <w:br/>
          </m:r>
        </m:oMath>
        <m:oMath>
          <m:r>
            <m:rPr>
              <m:aln/>
            </m:rPr>
            <w:rPr>
              <w:rFonts w:ascii="Cambria Math" w:eastAsiaTheme="minorEastAsia" w:hAnsi="Cambria Math"/>
            </w:rPr>
            <m:t>=10×13×5</m:t>
          </m:r>
          <m:r>
            <m:rPr>
              <m:sty m:val="p"/>
            </m:rPr>
            <w:rPr>
              <w:rFonts w:eastAsiaTheme="minorEastAsia"/>
            </w:rPr>
            <w:br/>
          </m:r>
        </m:oMath>
        <m:oMath>
          <m:r>
            <m:rPr>
              <m:aln/>
            </m:rPr>
            <w:rPr>
              <w:rFonts w:ascii="Cambria Math" w:eastAsiaTheme="minorEastAsia" w:hAnsi="Cambria Math"/>
            </w:rPr>
            <m:t>=650c</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3</m:t>
              </m:r>
            </m:sup>
          </m:sSup>
        </m:oMath>
      </m:oMathPara>
    </w:p>
    <w:p w14:paraId="611B637F" w14:textId="063ECBD7" w:rsidR="007B5605" w:rsidRDefault="007B5605" w:rsidP="007B5605">
      <w:pPr>
        <w:rPr>
          <w:rFonts w:eastAsiaTheme="minorEastAsia"/>
        </w:rPr>
      </w:pPr>
      <w:r>
        <w:rPr>
          <w:rFonts w:eastAsiaTheme="minorEastAsia"/>
        </w:rPr>
        <w:t xml:space="preserve">Total volume </w:t>
      </w:r>
      <m:oMath>
        <m:r>
          <w:rPr>
            <w:rFonts w:ascii="Cambria Math" w:eastAsiaTheme="minorEastAsia" w:hAnsi="Cambria Math"/>
          </w:rPr>
          <m:t>=1625c</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3</m:t>
            </m:r>
          </m:sup>
        </m:sSup>
      </m:oMath>
    </w:p>
    <w:p w14:paraId="7745D99B" w14:textId="7AFDAB0D" w:rsidR="00B9671D" w:rsidRPr="007B5605" w:rsidRDefault="00B9671D" w:rsidP="007B5605">
      <w:pPr>
        <w:rPr>
          <w:rFonts w:eastAsiaTheme="minorEastAsia"/>
        </w:rPr>
      </w:pPr>
      <w:r>
        <w:rPr>
          <w:rFonts w:eastAsiaTheme="minorEastAsia"/>
        </w:rPr>
        <w:t xml:space="preserve">The </w:t>
      </w:r>
      <w:r w:rsidR="00046BE1">
        <w:rPr>
          <w:rFonts w:eastAsiaTheme="minorEastAsia"/>
        </w:rPr>
        <w:t>left-over</w:t>
      </w:r>
      <w:r>
        <w:rPr>
          <w:rFonts w:eastAsiaTheme="minorEastAsia"/>
        </w:rPr>
        <w:t xml:space="preserve"> space in the packaging is the same as in </w:t>
      </w:r>
      <w:r w:rsidR="00E4341E">
        <w:rPr>
          <w:rFonts w:eastAsiaTheme="minorEastAsia"/>
        </w:rPr>
        <w:t>D</w:t>
      </w:r>
      <w:r>
        <w:rPr>
          <w:rFonts w:eastAsiaTheme="minorEastAsia"/>
        </w:rPr>
        <w:t>esign 1.</w:t>
      </w:r>
    </w:p>
    <w:p w14:paraId="0CAA90DB" w14:textId="16CBEDA3" w:rsidR="00301299" w:rsidRDefault="00301299" w:rsidP="00301299">
      <w:pPr>
        <w:rPr>
          <w:b/>
          <w:bCs/>
        </w:rPr>
      </w:pPr>
      <w:r>
        <w:rPr>
          <w:b/>
          <w:bCs/>
        </w:rPr>
        <w:t>Effectiveness of the packaging</w:t>
      </w:r>
    </w:p>
    <w:p w14:paraId="5B5B4C94" w14:textId="07BE7591" w:rsidR="003D343D" w:rsidRDefault="007B5605" w:rsidP="003D343D">
      <w:r>
        <w:t xml:space="preserve">These will not be easy to stack as they do not stack on top of each other without spaces </w:t>
      </w:r>
      <w:r w:rsidR="00E4341E">
        <w:t xml:space="preserve">in </w:t>
      </w:r>
      <w:r>
        <w:t>between.</w:t>
      </w:r>
    </w:p>
    <w:p w14:paraId="18FCD7A8" w14:textId="05D10E4D" w:rsidR="003D343D" w:rsidRDefault="003D343D" w:rsidP="003D343D">
      <w:pPr>
        <w:pStyle w:val="Heading4"/>
      </w:pPr>
      <w:r>
        <w:t>Comparing design 1 and 2</w:t>
      </w:r>
    </w:p>
    <w:p w14:paraId="0AE6C811" w14:textId="1AA2B50D" w:rsidR="00154905" w:rsidRDefault="00DC71C5" w:rsidP="00B9671D">
      <w:r>
        <w:t xml:space="preserve">Design 1 and 2 have the same volume, although unequal surface areas. </w:t>
      </w:r>
      <w:r w:rsidR="00D52537">
        <w:t xml:space="preserve">Design 1 has a greater surface area than design 2, meaning that more cardboard would need to be used per </w:t>
      </w:r>
      <w:r w:rsidR="001C5101">
        <w:t xml:space="preserve">set of 5 cans. Although design 1 will more easily stack on shelves </w:t>
      </w:r>
      <w:r w:rsidR="00FC4872">
        <w:t>and in a larger box to ship</w:t>
      </w:r>
      <w:r w:rsidR="00544C81">
        <w:t xml:space="preserve"> or </w:t>
      </w:r>
      <w:r w:rsidR="00FC4872">
        <w:t xml:space="preserve">deliver to stores. </w:t>
      </w:r>
      <w:r w:rsidR="00A244D9">
        <w:t>So,</w:t>
      </w:r>
      <w:r w:rsidR="00FC4872">
        <w:t xml:space="preserve"> despite design 1 </w:t>
      </w:r>
      <w:r w:rsidR="005511F9">
        <w:t xml:space="preserve">packaging </w:t>
      </w:r>
      <w:r w:rsidR="00FC4872">
        <w:t>costing more to make it is the preferred design.</w:t>
      </w:r>
    </w:p>
    <w:p w14:paraId="451131FC" w14:textId="4FF195E8" w:rsidR="00301299" w:rsidRDefault="00154905" w:rsidP="00154905">
      <w:pPr>
        <w:pStyle w:val="Heading4"/>
      </w:pPr>
      <w:r>
        <w:t>Other designs that could have been explored</w:t>
      </w:r>
    </w:p>
    <w:p w14:paraId="247CDEB9" w14:textId="2E2948AF" w:rsidR="0062730D" w:rsidRDefault="0062730D" w:rsidP="00DA237B">
      <w:r>
        <w:rPr>
          <w:noProof/>
        </w:rPr>
        <w:drawing>
          <wp:inline distT="0" distB="0" distL="0" distR="0" wp14:anchorId="21559DFA" wp14:editId="0E215A09">
            <wp:extent cx="5299529" cy="1577340"/>
            <wp:effectExtent l="0" t="0" r="0" b="3810"/>
            <wp:docPr id="6" name="Picture 6" descr="2 images of designs that could have been explored. &#10;The first image is a rectangle containing 5 circles - 2 on the left, 1 in the middle and 2 on the right. &#10;The second image is 5 circles - 3 on bottom row, 2 on top row. There is a trapezium around the 5 circ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2 images of designs that could have been explored. &#10;The first image is a rectangle containing 5 circles - 2 on the left, 1 in the middle and 2 on the right. &#10;The second image is 5 circles - 3 on bottom row, 2 on top row. There is a trapezium around the 5 circles. "/>
                    <pic:cNvPicPr/>
                  </pic:nvPicPr>
                  <pic:blipFill>
                    <a:blip r:embed="rId22"/>
                    <a:stretch>
                      <a:fillRect/>
                    </a:stretch>
                  </pic:blipFill>
                  <pic:spPr>
                    <a:xfrm>
                      <a:off x="0" y="0"/>
                      <a:ext cx="5303542" cy="1578535"/>
                    </a:xfrm>
                    <a:prstGeom prst="rect">
                      <a:avLst/>
                    </a:prstGeom>
                  </pic:spPr>
                </pic:pic>
              </a:graphicData>
            </a:graphic>
          </wp:inline>
        </w:drawing>
      </w:r>
    </w:p>
    <w:p w14:paraId="0D5E7B1E" w14:textId="06A04DBC" w:rsidR="00F14311" w:rsidRDefault="00F14311" w:rsidP="00F14311">
      <w:pPr>
        <w:pStyle w:val="Imageattributioncaption"/>
      </w:pPr>
      <w:r>
        <w:t xml:space="preserve">Images created using the free virtual manipulatives at </w:t>
      </w:r>
      <w:hyperlink r:id="rId23" w:history="1">
        <w:r w:rsidRPr="009D3AF8">
          <w:rPr>
            <w:rStyle w:val="Hyperlink"/>
          </w:rPr>
          <w:t>Polypad.org</w:t>
        </w:r>
      </w:hyperlink>
      <w:r>
        <w:t>.</w:t>
      </w:r>
    </w:p>
    <w:p w14:paraId="00D632E0" w14:textId="77777777" w:rsidR="0062730D" w:rsidRDefault="0062730D">
      <w:pPr>
        <w:spacing w:line="276" w:lineRule="auto"/>
      </w:pPr>
      <w:r>
        <w:br w:type="page"/>
      </w:r>
    </w:p>
    <w:p w14:paraId="503E2069" w14:textId="77777777" w:rsidR="006D44AA" w:rsidRPr="006D44AA" w:rsidRDefault="006D44AA" w:rsidP="006D44AA">
      <w:pPr>
        <w:pStyle w:val="Heading2"/>
      </w:pPr>
      <w:r w:rsidRPr="006D44AA">
        <w:lastRenderedPageBreak/>
        <w:t>References</w:t>
      </w:r>
    </w:p>
    <w:p w14:paraId="7A6E354E" w14:textId="77777777" w:rsidR="006D44AA" w:rsidRPr="00AE7FE3" w:rsidRDefault="006D44AA" w:rsidP="006D44AA">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70FFF761" w14:textId="77777777" w:rsidR="006D44AA" w:rsidRPr="00AE7FE3" w:rsidRDefault="006D44AA" w:rsidP="006D44AA">
      <w:pPr>
        <w:pStyle w:val="FeatureBox2"/>
      </w:pPr>
      <w:r w:rsidRPr="00AE7FE3">
        <w:t>Please refer to the NESA Copyright Disclaimer for more information</w:t>
      </w:r>
      <w:r>
        <w:t xml:space="preserve"> </w:t>
      </w:r>
      <w:hyperlink r:id="rId24" w:tgtFrame="_blank" w:tooltip="https://educationstandards.nsw.edu.au/wps/portal/nesa/mini-footer/copyright" w:history="1">
        <w:r w:rsidRPr="00AE7FE3">
          <w:rPr>
            <w:rStyle w:val="Hyperlink"/>
          </w:rPr>
          <w:t>https://educationstandards.nsw.edu.au/wps/portal/nesa/mini-footer/copyright</w:t>
        </w:r>
      </w:hyperlink>
      <w:r w:rsidRPr="00A1020E">
        <w:t>.</w:t>
      </w:r>
    </w:p>
    <w:p w14:paraId="26C242CB" w14:textId="77777777" w:rsidR="006D44AA" w:rsidRPr="00AE7FE3" w:rsidRDefault="006D44AA" w:rsidP="006D44AA">
      <w:pPr>
        <w:pStyle w:val="FeatureBox2"/>
      </w:pPr>
      <w:r w:rsidRPr="00AE7FE3">
        <w:t>NESA holds the only official and up-to-date versions of the NSW Curriculum and syllabus documents. Please visit the NSW Education Standards Authority (NESA) website</w:t>
      </w:r>
      <w:r>
        <w:t xml:space="preserve"> </w:t>
      </w:r>
      <w:hyperlink r:id="rId25" w:history="1">
        <w:r w:rsidRPr="004C354B">
          <w:rPr>
            <w:rStyle w:val="Hyperlink"/>
          </w:rPr>
          <w:t>https://educationstandards.nsw.edu.au/</w:t>
        </w:r>
      </w:hyperlink>
      <w:r w:rsidRPr="00A1020E">
        <w:t xml:space="preserve"> </w:t>
      </w:r>
      <w:r w:rsidRPr="00AE7FE3">
        <w:t xml:space="preserve">and the NSW Curriculum website </w:t>
      </w:r>
      <w:hyperlink r:id="rId26" w:history="1">
        <w:r w:rsidRPr="00AE7FE3">
          <w:rPr>
            <w:rStyle w:val="Hyperlink"/>
          </w:rPr>
          <w:t>https://curriculum.nsw.edu.au/home</w:t>
        </w:r>
      </w:hyperlink>
      <w:r w:rsidRPr="00AE7FE3">
        <w:t>.</w:t>
      </w:r>
    </w:p>
    <w:p w14:paraId="058937A6" w14:textId="2F2768B5" w:rsidR="006D44AA" w:rsidRDefault="00845666" w:rsidP="006D44AA">
      <w:pPr>
        <w:sectPr w:rsidR="006D44AA" w:rsidSect="00B736F8">
          <w:headerReference w:type="default" r:id="rId27"/>
          <w:footerReference w:type="even" r:id="rId28"/>
          <w:footerReference w:type="default" r:id="rId29"/>
          <w:headerReference w:type="first" r:id="rId30"/>
          <w:footerReference w:type="first" r:id="rId31"/>
          <w:pgSz w:w="11900" w:h="16840"/>
          <w:pgMar w:top="1134" w:right="1134" w:bottom="1134" w:left="1134" w:header="709" w:footer="709" w:gutter="0"/>
          <w:pgNumType w:start="1"/>
          <w:cols w:space="708"/>
          <w:titlePg/>
          <w:docGrid w:linePitch="360"/>
        </w:sectPr>
      </w:pPr>
      <w:hyperlink r:id="rId32" w:history="1">
        <w:r w:rsidR="006D44AA">
          <w:rPr>
            <w:rStyle w:val="Hyperlink"/>
          </w:rPr>
          <w:t>Mathematics K–10 Syllabus</w:t>
        </w:r>
      </w:hyperlink>
      <w:r w:rsidR="006D44AA">
        <w:t xml:space="preserve"> © NSW Education Standards Authority (NESA) for and on behalf of the Crown in right of the State of New South Wales, 2022</w:t>
      </w:r>
    </w:p>
    <w:p w14:paraId="6AAF89FB" w14:textId="77777777" w:rsidR="003102C3" w:rsidRPr="00EF7698" w:rsidRDefault="003102C3" w:rsidP="003102C3">
      <w:pPr>
        <w:rPr>
          <w:rStyle w:val="Strong"/>
        </w:rPr>
      </w:pPr>
      <w:r w:rsidRPr="00EF7698">
        <w:rPr>
          <w:rStyle w:val="Strong"/>
          <w:sz w:val="28"/>
          <w:szCs w:val="28"/>
        </w:rPr>
        <w:lastRenderedPageBreak/>
        <w:t>© State of New South Wales (Department of Education), 2023</w:t>
      </w:r>
    </w:p>
    <w:p w14:paraId="6B4D5A4B" w14:textId="77777777" w:rsidR="003102C3" w:rsidRPr="000F46D1" w:rsidRDefault="003102C3" w:rsidP="003102C3">
      <w:pPr>
        <w:spacing w:line="300" w:lineRule="auto"/>
        <w:rPr>
          <w:lang w:eastAsia="en-AU"/>
        </w:rPr>
      </w:pPr>
      <w:r w:rsidRPr="000F46D1">
        <w:rPr>
          <w:lang w:eastAsia="en-AU"/>
        </w:rPr>
        <w:t xml:space="preserve">The copyright material published in this resource is subject to the </w:t>
      </w:r>
      <w:r w:rsidRPr="005F2331">
        <w:rPr>
          <w:i/>
          <w:iCs/>
          <w:lang w:eastAsia="en-AU"/>
        </w:rPr>
        <w:t>Copyright Act 1968</w:t>
      </w:r>
      <w:r w:rsidRPr="000F46D1">
        <w:rPr>
          <w:lang w:eastAsia="en-AU"/>
        </w:rPr>
        <w:t xml:space="preserve"> (Cth) and is owned by the NSW Department of Education or, where indicated, by a party other than the NSW Department of Education (third-party material).</w:t>
      </w:r>
    </w:p>
    <w:p w14:paraId="118DCF9B" w14:textId="77777777" w:rsidR="003102C3" w:rsidRDefault="003102C3" w:rsidP="003102C3">
      <w:pPr>
        <w:spacing w:line="300" w:lineRule="auto"/>
        <w:rPr>
          <w:lang w:eastAsia="en-AU"/>
        </w:rPr>
      </w:pPr>
      <w:r w:rsidRPr="000F46D1">
        <w:rPr>
          <w:lang w:eastAsia="en-AU"/>
        </w:rPr>
        <w:t xml:space="preserve">Copyright material available in this resource and owned by the NSW Department of Education is licensed under a </w:t>
      </w:r>
      <w:hyperlink r:id="rId33" w:history="1">
        <w:r w:rsidRPr="005F2331">
          <w:rPr>
            <w:rStyle w:val="Hyperlink"/>
          </w:rPr>
          <w:t>Creative Commons Attribution 4.0 International (CC BY 4.0) licence</w:t>
        </w:r>
      </w:hyperlink>
      <w:r w:rsidRPr="005F2331">
        <w:t>.</w:t>
      </w:r>
    </w:p>
    <w:p w14:paraId="08623791" w14:textId="77777777" w:rsidR="003102C3" w:rsidRPr="000F46D1" w:rsidRDefault="003102C3" w:rsidP="003102C3">
      <w:pPr>
        <w:spacing w:line="300" w:lineRule="auto"/>
        <w:rPr>
          <w:lang w:eastAsia="en-AU"/>
        </w:rPr>
      </w:pPr>
      <w:r>
        <w:rPr>
          <w:noProof/>
        </w:rPr>
        <w:drawing>
          <wp:inline distT="0" distB="0" distL="0" distR="0" wp14:anchorId="4D2BE93C" wp14:editId="7ACA1866">
            <wp:extent cx="1228725" cy="428625"/>
            <wp:effectExtent l="0" t="0" r="9525" b="9525"/>
            <wp:docPr id="32" name="Picture 32" descr="Creative Commons Attribution licence logo">
              <a:hlinkClick xmlns:a="http://schemas.openxmlformats.org/drawingml/2006/main" r:id="rId33"/>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33"/>
                      <a:extLst>
                        <a:ext uri="{C183D7F6-B498-43B3-948B-1728B52AA6E4}">
                          <adec:decorative xmlns:adec="http://schemas.microsoft.com/office/drawing/2017/decorative" val="0"/>
                        </a:ext>
                      </a:extLst>
                    </pic:cNvPr>
                    <pic:cNvPicPr/>
                  </pic:nvPicPr>
                  <pic:blipFill>
                    <a:blip r:embed="rId34">
                      <a:extLst>
                        <a:ext uri="{28A0092B-C50C-407E-A947-70E740481C1C}">
                          <a14:useLocalDpi xmlns:a14="http://schemas.microsoft.com/office/drawing/2010/main" val="0"/>
                        </a:ext>
                      </a:extLst>
                    </a:blip>
                    <a:stretch>
                      <a:fillRect/>
                    </a:stretch>
                  </pic:blipFill>
                  <pic:spPr>
                    <a:xfrm>
                      <a:off x="0" y="0"/>
                      <a:ext cx="1228725" cy="428625"/>
                    </a:xfrm>
                    <a:prstGeom prst="rect">
                      <a:avLst/>
                    </a:prstGeom>
                  </pic:spPr>
                </pic:pic>
              </a:graphicData>
            </a:graphic>
          </wp:inline>
        </w:drawing>
      </w:r>
    </w:p>
    <w:p w14:paraId="3AFA6960" w14:textId="77777777" w:rsidR="003102C3" w:rsidRDefault="003102C3" w:rsidP="003102C3">
      <w:pPr>
        <w:spacing w:line="300" w:lineRule="auto"/>
        <w:rPr>
          <w:lang w:eastAsia="en-AU"/>
        </w:rPr>
      </w:pPr>
      <w:r w:rsidRPr="000F46D1">
        <w:rPr>
          <w:lang w:eastAsia="en-AU"/>
        </w:rPr>
        <w:t>This licence allows you to share and adapt the material for any purpose, even commercially.</w:t>
      </w:r>
    </w:p>
    <w:p w14:paraId="33A96E74" w14:textId="77777777" w:rsidR="003102C3" w:rsidRPr="000F46D1" w:rsidRDefault="003102C3" w:rsidP="003102C3">
      <w:pPr>
        <w:spacing w:line="300" w:lineRule="auto"/>
        <w:rPr>
          <w:lang w:eastAsia="en-AU"/>
        </w:rPr>
      </w:pPr>
      <w:r w:rsidRPr="000F46D1">
        <w:rPr>
          <w:lang w:eastAsia="en-AU"/>
        </w:rPr>
        <w:t>Attribution should be given to © State of New South Wales (Department of Education), 202</w:t>
      </w:r>
      <w:r>
        <w:rPr>
          <w:lang w:eastAsia="en-AU"/>
        </w:rPr>
        <w:t>3</w:t>
      </w:r>
      <w:r w:rsidRPr="000F46D1">
        <w:rPr>
          <w:lang w:eastAsia="en-AU"/>
        </w:rPr>
        <w:t>.</w:t>
      </w:r>
    </w:p>
    <w:p w14:paraId="05FF252C" w14:textId="77777777" w:rsidR="003102C3" w:rsidRPr="000F46D1" w:rsidRDefault="003102C3" w:rsidP="003102C3">
      <w:pPr>
        <w:spacing w:line="300" w:lineRule="auto"/>
        <w:rPr>
          <w:lang w:eastAsia="en-AU"/>
        </w:rPr>
      </w:pPr>
      <w:r w:rsidRPr="000F46D1">
        <w:rPr>
          <w:lang w:eastAsia="en-AU"/>
        </w:rPr>
        <w:t>Material in this resource not available under a Creative Commons licence:</w:t>
      </w:r>
    </w:p>
    <w:p w14:paraId="2841B1F9" w14:textId="77777777" w:rsidR="003102C3" w:rsidRPr="000F46D1" w:rsidRDefault="003102C3" w:rsidP="003102C3">
      <w:pPr>
        <w:pStyle w:val="ListBullet"/>
        <w:numPr>
          <w:ilvl w:val="0"/>
          <w:numId w:val="4"/>
        </w:numPr>
        <w:spacing w:line="300" w:lineRule="auto"/>
        <w:rPr>
          <w:lang w:eastAsia="en-AU"/>
        </w:rPr>
      </w:pPr>
      <w:r w:rsidRPr="000F46D1">
        <w:rPr>
          <w:lang w:eastAsia="en-AU"/>
        </w:rPr>
        <w:t>the NSW Department of Education logo, other logos and trademark-protected material</w:t>
      </w:r>
    </w:p>
    <w:p w14:paraId="7B555EA4" w14:textId="77777777" w:rsidR="003102C3" w:rsidRDefault="003102C3" w:rsidP="003102C3">
      <w:pPr>
        <w:pStyle w:val="ListBullet"/>
        <w:numPr>
          <w:ilvl w:val="0"/>
          <w:numId w:val="4"/>
        </w:numPr>
        <w:spacing w:after="240" w:line="300" w:lineRule="auto"/>
        <w:rPr>
          <w:lang w:eastAsia="en-AU"/>
        </w:rPr>
      </w:pPr>
      <w:r w:rsidRPr="000F46D1">
        <w:rPr>
          <w:lang w:eastAsia="en-AU"/>
        </w:rPr>
        <w:t>material owned by a third party that has been reproduced with permission. You will need to obtain permission from the third party to reuse its material.</w:t>
      </w:r>
    </w:p>
    <w:p w14:paraId="151CBAD5" w14:textId="77777777" w:rsidR="003102C3" w:rsidRPr="00571DF7" w:rsidRDefault="003102C3" w:rsidP="003102C3">
      <w:pPr>
        <w:pStyle w:val="FeatureBox2"/>
        <w:spacing w:line="300" w:lineRule="auto"/>
        <w:rPr>
          <w:rStyle w:val="Strong"/>
        </w:rPr>
      </w:pPr>
      <w:r w:rsidRPr="00571DF7">
        <w:rPr>
          <w:rStyle w:val="Strong"/>
        </w:rPr>
        <w:t>Links to third-party material and websites</w:t>
      </w:r>
    </w:p>
    <w:p w14:paraId="0A383D99" w14:textId="77777777" w:rsidR="003102C3" w:rsidRDefault="003102C3" w:rsidP="003102C3">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4919192" w14:textId="600E4D6A" w:rsidR="00DA237B" w:rsidRPr="00DA237B" w:rsidRDefault="003102C3" w:rsidP="003102C3">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(Cth). The department accepts no responsibility for content on third-party websites.</w:t>
      </w:r>
    </w:p>
    <w:sectPr w:rsidR="00DA237B" w:rsidRPr="00DA237B" w:rsidSect="006D44AA">
      <w:footerReference w:type="even" r:id="rId35"/>
      <w:footerReference w:type="default" r:id="rId36"/>
      <w:headerReference w:type="first" r:id="rId37"/>
      <w:footerReference w:type="first" r:id="rId38"/>
      <w:pgSz w:w="11906" w:h="16838"/>
      <w:pgMar w:top="426"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3989B" w14:textId="77777777" w:rsidR="00DC5343" w:rsidRDefault="00DC5343">
      <w:r>
        <w:separator/>
      </w:r>
    </w:p>
    <w:p w14:paraId="673240FB" w14:textId="77777777" w:rsidR="00DC5343" w:rsidRDefault="00DC5343"/>
  </w:endnote>
  <w:endnote w:type="continuationSeparator" w:id="0">
    <w:p w14:paraId="5DE8C300" w14:textId="77777777" w:rsidR="00DC5343" w:rsidRDefault="00DC5343">
      <w:r>
        <w:continuationSeparator/>
      </w:r>
    </w:p>
    <w:p w14:paraId="458DBA21" w14:textId="77777777" w:rsidR="00DC5343" w:rsidRDefault="00DC5343"/>
  </w:endnote>
  <w:endnote w:type="continuationNotice" w:id="1">
    <w:p w14:paraId="1B276B21" w14:textId="77777777" w:rsidR="00DC5343" w:rsidRDefault="00DC534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1741D" w14:textId="77777777" w:rsidR="006D44AA" w:rsidRPr="004D333E" w:rsidRDefault="006D44AA" w:rsidP="004D333E">
    <w:pPr>
      <w:pStyle w:val="Footer"/>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r>
      <w:t>Alphabet soup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0B0AF" w14:textId="00D2CCF5" w:rsidR="006D44AA" w:rsidRPr="00016CA5" w:rsidRDefault="006D44AA" w:rsidP="00016CA5">
    <w:pPr>
      <w:pStyle w:val="Footer"/>
      <w:spacing w:before="0"/>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F27394">
      <w:rPr>
        <w:noProof/>
      </w:rPr>
      <w:t>Jun-23</w:t>
    </w:r>
    <w:r w:rsidRPr="00E56264">
      <w:fldChar w:fldCharType="end"/>
    </w:r>
    <w:r>
      <w:ptab w:relativeTo="margin" w:alignment="right" w:leader="none"/>
    </w:r>
    <w:r>
      <w:rPr>
        <w:b/>
        <w:bCs/>
        <w:noProof/>
        <w:sz w:val="28"/>
        <w:szCs w:val="28"/>
      </w:rPr>
      <w:drawing>
        <wp:inline distT="0" distB="0" distL="0" distR="0" wp14:anchorId="3DA72CFF" wp14:editId="51760056">
          <wp:extent cx="561975" cy="196038"/>
          <wp:effectExtent l="0" t="0" r="0" b="0"/>
          <wp:docPr id="9" name="Picture 9"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reative Commons Attribution licenc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D6F5" w14:textId="77777777" w:rsidR="006D44AA" w:rsidRDefault="006D44AA" w:rsidP="00920404">
    <w:pPr>
      <w:pStyle w:val="Logo"/>
      <w:tabs>
        <w:tab w:val="clear" w:pos="10200"/>
        <w:tab w:val="right" w:pos="9639"/>
      </w:tabs>
      <w:ind w:right="-1"/>
    </w:pPr>
    <w:r w:rsidRPr="009B05C3">
      <w:t>education.nsw.gov.au</w:t>
    </w:r>
    <w:r>
      <w:rPr>
        <w:noProof/>
        <w:lang w:eastAsia="en-AU"/>
      </w:rPr>
      <w:ptab w:relativeTo="margin" w:alignment="right" w:leader="none"/>
    </w:r>
    <w:r w:rsidRPr="009C69B7">
      <w:rPr>
        <w:noProof/>
        <w:lang w:eastAsia="en-AU"/>
      </w:rPr>
      <w:drawing>
        <wp:inline distT="0" distB="0" distL="0" distR="0" wp14:anchorId="36F7CAF2" wp14:editId="5B316860">
          <wp:extent cx="507600" cy="540000"/>
          <wp:effectExtent l="0" t="0" r="635" b="6350"/>
          <wp:docPr id="7" name="Picture 7"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5339" w14:textId="75FD6154" w:rsidR="00731FB0" w:rsidRPr="00E56264" w:rsidRDefault="003102C3">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F27394">
      <w:rPr>
        <w:noProof/>
      </w:rPr>
      <w:t>Jun-23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7B0471D8" w14:textId="77777777" w:rsidR="00731FB0" w:rsidRDefault="00731FB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8995F" w14:textId="77777777" w:rsidR="00731FB0" w:rsidRDefault="003102C3">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7370BFBA" w14:textId="77777777" w:rsidR="00731FB0" w:rsidRDefault="00731FB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31179" w14:textId="77777777" w:rsidR="00731FB0" w:rsidRDefault="00731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FF07F" w14:textId="77777777" w:rsidR="00DC5343" w:rsidRDefault="00DC5343">
      <w:r>
        <w:separator/>
      </w:r>
    </w:p>
    <w:p w14:paraId="4FEA0D68" w14:textId="77777777" w:rsidR="00DC5343" w:rsidRDefault="00DC5343"/>
  </w:footnote>
  <w:footnote w:type="continuationSeparator" w:id="0">
    <w:p w14:paraId="68A100D5" w14:textId="77777777" w:rsidR="00DC5343" w:rsidRDefault="00DC5343">
      <w:r>
        <w:continuationSeparator/>
      </w:r>
    </w:p>
    <w:p w14:paraId="03A9C91E" w14:textId="77777777" w:rsidR="00DC5343" w:rsidRDefault="00DC5343"/>
  </w:footnote>
  <w:footnote w:type="continuationNotice" w:id="1">
    <w:p w14:paraId="2FD04029" w14:textId="77777777" w:rsidR="00DC5343" w:rsidRDefault="00DC5343">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87CDF" w14:textId="2B53F185" w:rsidR="006D44AA" w:rsidRDefault="006D44AA" w:rsidP="002430E0">
    <w:pPr>
      <w:pStyle w:val="Documentname"/>
    </w:pPr>
    <w:r w:rsidRPr="009D6697">
      <w:ptab w:relativeTo="margin" w:alignment="right" w:leader="none"/>
    </w:r>
    <w:r w:rsidRPr="00030C4B">
      <w:t xml:space="preserve">Mathematics Stage </w:t>
    </w:r>
    <w:r w:rsidR="000153DD">
      <w:t>5</w:t>
    </w:r>
    <w:r w:rsidRPr="00030C4B">
      <w:t xml:space="preserve"> – </w:t>
    </w:r>
    <w:r w:rsidR="000153DD">
      <w:t xml:space="preserve">perfect packaging </w:t>
    </w:r>
    <w:r>
      <w:t xml:space="preserve">|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7CC19" w14:textId="77777777" w:rsidR="006D44AA" w:rsidRDefault="006D44AA" w:rsidP="00886419">
    <w:pPr>
      <w:pStyle w:val="Header"/>
      <w:tabs>
        <w:tab w:val="clear" w:pos="9026"/>
      </w:tabs>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30AF2" w14:textId="77777777" w:rsidR="00731FB0" w:rsidRPr="006D44AA" w:rsidRDefault="00731FB0" w:rsidP="006D44A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8CC96D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20D27C6A"/>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80CEC8D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C8166F8"/>
    <w:multiLevelType w:val="multilevel"/>
    <w:tmpl w:val="1C38CFBA"/>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6"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BE53912"/>
    <w:multiLevelType w:val="multilevel"/>
    <w:tmpl w:val="27FC7202"/>
    <w:lvl w:ilvl="0">
      <w:start w:val="1"/>
      <w:numFmt w:val="bullet"/>
      <w:lvlText w:val=""/>
      <w:lvlJc w:val="left"/>
      <w:pPr>
        <w:tabs>
          <w:tab w:val="num" w:pos="368"/>
        </w:tabs>
        <w:ind w:left="368" w:hanging="368"/>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926763440">
    <w:abstractNumId w:val="7"/>
  </w:num>
  <w:num w:numId="2" w16cid:durableId="423376810">
    <w:abstractNumId w:val="5"/>
  </w:num>
  <w:num w:numId="3" w16cid:durableId="873159127">
    <w:abstractNumId w:val="5"/>
  </w:num>
  <w:num w:numId="4" w16cid:durableId="796871152">
    <w:abstractNumId w:val="3"/>
  </w:num>
  <w:num w:numId="5" w16cid:durableId="109707603">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6" w16cid:durableId="570851276">
    <w:abstractNumId w:val="8"/>
  </w:num>
  <w:num w:numId="7" w16cid:durableId="2114013428">
    <w:abstractNumId w:val="4"/>
  </w:num>
  <w:num w:numId="8" w16cid:durableId="243148119">
    <w:abstractNumId w:val="3"/>
  </w:num>
  <w:num w:numId="9" w16cid:durableId="5594866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80778739">
    <w:abstractNumId w:val="1"/>
  </w:num>
  <w:num w:numId="11" w16cid:durableId="9159399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934017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97834120">
    <w:abstractNumId w:val="0"/>
  </w:num>
  <w:num w:numId="14" w16cid:durableId="700588976">
    <w:abstractNumId w:val="1"/>
  </w:num>
  <w:num w:numId="15" w16cid:durableId="19706282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78677605">
    <w:abstractNumId w:val="1"/>
    <w:lvlOverride w:ilvl="0">
      <w:startOverride w:val="2"/>
    </w:lvlOverride>
  </w:num>
  <w:num w:numId="17" w16cid:durableId="994064036">
    <w:abstractNumId w:val="1"/>
    <w:lvlOverride w:ilvl="0">
      <w:startOverride w:val="2"/>
    </w:lvlOverride>
  </w:num>
  <w:num w:numId="18" w16cid:durableId="633370103">
    <w:abstractNumId w:val="1"/>
    <w:lvlOverride w:ilvl="0">
      <w:startOverride w:val="2"/>
    </w:lvlOverride>
  </w:num>
  <w:num w:numId="19" w16cid:durableId="1443721281">
    <w:abstractNumId w:val="1"/>
  </w:num>
  <w:num w:numId="20" w16cid:durableId="1201623048">
    <w:abstractNumId w:val="1"/>
    <w:lvlOverride w:ilvl="0">
      <w:startOverride w:val="1"/>
    </w:lvlOverride>
  </w:num>
  <w:num w:numId="21" w16cid:durableId="1191987790">
    <w:abstractNumId w:val="0"/>
  </w:num>
  <w:num w:numId="22" w16cid:durableId="799417781">
    <w:abstractNumId w:val="1"/>
  </w:num>
  <w:num w:numId="23" w16cid:durableId="463231544">
    <w:abstractNumId w:val="2"/>
  </w:num>
  <w:num w:numId="24" w16cid:durableId="2118331732">
    <w:abstractNumId w:val="0"/>
  </w:num>
  <w:num w:numId="25" w16cid:durableId="2027825285">
    <w:abstractNumId w:val="1"/>
  </w:num>
  <w:num w:numId="26" w16cid:durableId="136655851">
    <w:abstractNumId w:val="2"/>
  </w:num>
  <w:num w:numId="27" w16cid:durableId="234363634">
    <w:abstractNumId w:val="0"/>
  </w:num>
  <w:num w:numId="28" w16cid:durableId="2130397549">
    <w:abstractNumId w:val="1"/>
  </w:num>
  <w:num w:numId="29" w16cid:durableId="584537518">
    <w:abstractNumId w:val="2"/>
  </w:num>
  <w:num w:numId="30" w16cid:durableId="1536381728">
    <w:abstractNumId w:val="5"/>
  </w:num>
  <w:num w:numId="31" w16cid:durableId="593823707">
    <w:abstractNumId w:val="5"/>
  </w:num>
  <w:num w:numId="32" w16cid:durableId="853105313">
    <w:abstractNumId w:val="5"/>
  </w:num>
  <w:num w:numId="33" w16cid:durableId="1344667664">
    <w:abstractNumId w:val="5"/>
  </w:num>
  <w:num w:numId="34" w16cid:durableId="1689989100">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5" w16cid:durableId="694577473">
    <w:abstractNumId w:val="3"/>
  </w:num>
  <w:num w:numId="36" w16cid:durableId="537360269">
    <w:abstractNumId w:val="8"/>
  </w:num>
  <w:num w:numId="37" w16cid:durableId="577206210">
    <w:abstractNumId w:val="4"/>
  </w:num>
  <w:num w:numId="38" w16cid:durableId="269701656">
    <w:abstractNumId w:val="3"/>
  </w:num>
  <w:num w:numId="39" w16cid:durableId="2929538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0" w:nlCheck="1" w:checkStyle="0"/>
  <w:activeWritingStyle w:appName="MSWord" w:lang="en-US"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036E"/>
    <w:rsid w:val="00001945"/>
    <w:rsid w:val="00001C08"/>
    <w:rsid w:val="00001E5C"/>
    <w:rsid w:val="00002BF1"/>
    <w:rsid w:val="00006096"/>
    <w:rsid w:val="00006220"/>
    <w:rsid w:val="00006CD7"/>
    <w:rsid w:val="00007B98"/>
    <w:rsid w:val="000103FC"/>
    <w:rsid w:val="00010746"/>
    <w:rsid w:val="000143DF"/>
    <w:rsid w:val="000151F8"/>
    <w:rsid w:val="000153DD"/>
    <w:rsid w:val="00015D43"/>
    <w:rsid w:val="00016801"/>
    <w:rsid w:val="0001755C"/>
    <w:rsid w:val="00021171"/>
    <w:rsid w:val="00023220"/>
    <w:rsid w:val="00023790"/>
    <w:rsid w:val="00024602"/>
    <w:rsid w:val="0002528F"/>
    <w:rsid w:val="000252FF"/>
    <w:rsid w:val="000253AE"/>
    <w:rsid w:val="000257DE"/>
    <w:rsid w:val="00030EBC"/>
    <w:rsid w:val="00031F70"/>
    <w:rsid w:val="000331B6"/>
    <w:rsid w:val="00034E91"/>
    <w:rsid w:val="00034F5E"/>
    <w:rsid w:val="0003541F"/>
    <w:rsid w:val="00040BF3"/>
    <w:rsid w:val="000423E3"/>
    <w:rsid w:val="000427DD"/>
    <w:rsid w:val="0004292D"/>
    <w:rsid w:val="00042D30"/>
    <w:rsid w:val="00043FA0"/>
    <w:rsid w:val="0004466D"/>
    <w:rsid w:val="00044C5D"/>
    <w:rsid w:val="00044D23"/>
    <w:rsid w:val="000450E8"/>
    <w:rsid w:val="000460CF"/>
    <w:rsid w:val="00046473"/>
    <w:rsid w:val="00046BE1"/>
    <w:rsid w:val="000470B7"/>
    <w:rsid w:val="00047ECE"/>
    <w:rsid w:val="000507E6"/>
    <w:rsid w:val="0005126D"/>
    <w:rsid w:val="0005163D"/>
    <w:rsid w:val="00051BC4"/>
    <w:rsid w:val="00051BF0"/>
    <w:rsid w:val="000534F4"/>
    <w:rsid w:val="000535B7"/>
    <w:rsid w:val="0005363C"/>
    <w:rsid w:val="00053726"/>
    <w:rsid w:val="000562A7"/>
    <w:rsid w:val="000564F8"/>
    <w:rsid w:val="000565C8"/>
    <w:rsid w:val="00057BC8"/>
    <w:rsid w:val="000604B9"/>
    <w:rsid w:val="00061232"/>
    <w:rsid w:val="000613C4"/>
    <w:rsid w:val="000620E8"/>
    <w:rsid w:val="00062708"/>
    <w:rsid w:val="00063F3A"/>
    <w:rsid w:val="00065A16"/>
    <w:rsid w:val="00070416"/>
    <w:rsid w:val="000706AA"/>
    <w:rsid w:val="00070BFA"/>
    <w:rsid w:val="00070D06"/>
    <w:rsid w:val="00071D06"/>
    <w:rsid w:val="00071DA2"/>
    <w:rsid w:val="0007214A"/>
    <w:rsid w:val="00072295"/>
    <w:rsid w:val="00072B6E"/>
    <w:rsid w:val="00072D9A"/>
    <w:rsid w:val="00072DFB"/>
    <w:rsid w:val="00073637"/>
    <w:rsid w:val="00075B4E"/>
    <w:rsid w:val="00077A7C"/>
    <w:rsid w:val="00082E53"/>
    <w:rsid w:val="0008332F"/>
    <w:rsid w:val="000844F9"/>
    <w:rsid w:val="00084628"/>
    <w:rsid w:val="00084830"/>
    <w:rsid w:val="0008528D"/>
    <w:rsid w:val="0008581B"/>
    <w:rsid w:val="0008606A"/>
    <w:rsid w:val="00086656"/>
    <w:rsid w:val="00086D87"/>
    <w:rsid w:val="000872D6"/>
    <w:rsid w:val="00090628"/>
    <w:rsid w:val="000919BC"/>
    <w:rsid w:val="00092407"/>
    <w:rsid w:val="0009281C"/>
    <w:rsid w:val="00092F78"/>
    <w:rsid w:val="0009452F"/>
    <w:rsid w:val="00096701"/>
    <w:rsid w:val="00096B0B"/>
    <w:rsid w:val="00096FA3"/>
    <w:rsid w:val="00097FD4"/>
    <w:rsid w:val="000A0C05"/>
    <w:rsid w:val="000A1948"/>
    <w:rsid w:val="000A33D4"/>
    <w:rsid w:val="000A41E7"/>
    <w:rsid w:val="000A451E"/>
    <w:rsid w:val="000A6D4F"/>
    <w:rsid w:val="000A796C"/>
    <w:rsid w:val="000A7A61"/>
    <w:rsid w:val="000B09C8"/>
    <w:rsid w:val="000B1669"/>
    <w:rsid w:val="000B1FC2"/>
    <w:rsid w:val="000B2886"/>
    <w:rsid w:val="000B291C"/>
    <w:rsid w:val="000B30E1"/>
    <w:rsid w:val="000B31B7"/>
    <w:rsid w:val="000B4F65"/>
    <w:rsid w:val="000B5493"/>
    <w:rsid w:val="000B75CB"/>
    <w:rsid w:val="000B7D49"/>
    <w:rsid w:val="000C07B7"/>
    <w:rsid w:val="000C0C0E"/>
    <w:rsid w:val="000C0FB5"/>
    <w:rsid w:val="000C1078"/>
    <w:rsid w:val="000C16A7"/>
    <w:rsid w:val="000C1849"/>
    <w:rsid w:val="000C1BCD"/>
    <w:rsid w:val="000C250C"/>
    <w:rsid w:val="000C3704"/>
    <w:rsid w:val="000C43DF"/>
    <w:rsid w:val="000C575E"/>
    <w:rsid w:val="000C6012"/>
    <w:rsid w:val="000C61FB"/>
    <w:rsid w:val="000C6270"/>
    <w:rsid w:val="000C6F89"/>
    <w:rsid w:val="000C7D4F"/>
    <w:rsid w:val="000D2063"/>
    <w:rsid w:val="000D24EC"/>
    <w:rsid w:val="000D2C3A"/>
    <w:rsid w:val="000D48A8"/>
    <w:rsid w:val="000D4B5A"/>
    <w:rsid w:val="000D55B1"/>
    <w:rsid w:val="000D64D8"/>
    <w:rsid w:val="000E17AF"/>
    <w:rsid w:val="000E3800"/>
    <w:rsid w:val="000E3C1C"/>
    <w:rsid w:val="000E41B7"/>
    <w:rsid w:val="000E58F8"/>
    <w:rsid w:val="000E616A"/>
    <w:rsid w:val="000E6BA0"/>
    <w:rsid w:val="000F174A"/>
    <w:rsid w:val="000F2824"/>
    <w:rsid w:val="000F3612"/>
    <w:rsid w:val="000F3B82"/>
    <w:rsid w:val="000F3FD0"/>
    <w:rsid w:val="000F7754"/>
    <w:rsid w:val="000F7960"/>
    <w:rsid w:val="000F7BCB"/>
    <w:rsid w:val="00100B59"/>
    <w:rsid w:val="00100DC5"/>
    <w:rsid w:val="00100E27"/>
    <w:rsid w:val="00100E5A"/>
    <w:rsid w:val="00101135"/>
    <w:rsid w:val="00102553"/>
    <w:rsid w:val="0010257E"/>
    <w:rsid w:val="0010259B"/>
    <w:rsid w:val="00102D25"/>
    <w:rsid w:val="00103D80"/>
    <w:rsid w:val="00104A05"/>
    <w:rsid w:val="00106009"/>
    <w:rsid w:val="001061F9"/>
    <w:rsid w:val="001068B3"/>
    <w:rsid w:val="00106A3B"/>
    <w:rsid w:val="00110C9F"/>
    <w:rsid w:val="00110F04"/>
    <w:rsid w:val="001113CC"/>
    <w:rsid w:val="0011185B"/>
    <w:rsid w:val="00113727"/>
    <w:rsid w:val="00113763"/>
    <w:rsid w:val="00114B25"/>
    <w:rsid w:val="00114B7D"/>
    <w:rsid w:val="00116015"/>
    <w:rsid w:val="001177C4"/>
    <w:rsid w:val="001178A1"/>
    <w:rsid w:val="00117B7D"/>
    <w:rsid w:val="00117FF3"/>
    <w:rsid w:val="0012093E"/>
    <w:rsid w:val="0012230A"/>
    <w:rsid w:val="00122E3D"/>
    <w:rsid w:val="001231F0"/>
    <w:rsid w:val="00125A43"/>
    <w:rsid w:val="00125C6C"/>
    <w:rsid w:val="00127648"/>
    <w:rsid w:val="0013032B"/>
    <w:rsid w:val="001305EA"/>
    <w:rsid w:val="001324C3"/>
    <w:rsid w:val="001328FA"/>
    <w:rsid w:val="00132E10"/>
    <w:rsid w:val="0013419A"/>
    <w:rsid w:val="00134674"/>
    <w:rsid w:val="00134700"/>
    <w:rsid w:val="00134E23"/>
    <w:rsid w:val="00135E80"/>
    <w:rsid w:val="00136CF3"/>
    <w:rsid w:val="00137B6C"/>
    <w:rsid w:val="001401D2"/>
    <w:rsid w:val="00140753"/>
    <w:rsid w:val="0014239C"/>
    <w:rsid w:val="00142D31"/>
    <w:rsid w:val="00143921"/>
    <w:rsid w:val="00146175"/>
    <w:rsid w:val="00146F04"/>
    <w:rsid w:val="00147A5D"/>
    <w:rsid w:val="00147E93"/>
    <w:rsid w:val="00150EBC"/>
    <w:rsid w:val="001520B0"/>
    <w:rsid w:val="0015446A"/>
    <w:rsid w:val="0015487C"/>
    <w:rsid w:val="00154905"/>
    <w:rsid w:val="00155144"/>
    <w:rsid w:val="00156956"/>
    <w:rsid w:val="0015712E"/>
    <w:rsid w:val="00160D32"/>
    <w:rsid w:val="001610B6"/>
    <w:rsid w:val="00161A3D"/>
    <w:rsid w:val="00162C3A"/>
    <w:rsid w:val="00165B83"/>
    <w:rsid w:val="00165FF0"/>
    <w:rsid w:val="0017075C"/>
    <w:rsid w:val="00170CB5"/>
    <w:rsid w:val="00170F86"/>
    <w:rsid w:val="0017111A"/>
    <w:rsid w:val="00171601"/>
    <w:rsid w:val="00172EC4"/>
    <w:rsid w:val="00174183"/>
    <w:rsid w:val="00174DFA"/>
    <w:rsid w:val="001766E7"/>
    <w:rsid w:val="00176C65"/>
    <w:rsid w:val="0017706A"/>
    <w:rsid w:val="00177F87"/>
    <w:rsid w:val="0018036C"/>
    <w:rsid w:val="00180A15"/>
    <w:rsid w:val="001810F4"/>
    <w:rsid w:val="00181128"/>
    <w:rsid w:val="00181352"/>
    <w:rsid w:val="0018179E"/>
    <w:rsid w:val="00181F61"/>
    <w:rsid w:val="00182B46"/>
    <w:rsid w:val="001839C3"/>
    <w:rsid w:val="00183B80"/>
    <w:rsid w:val="00183DB2"/>
    <w:rsid w:val="00183E9C"/>
    <w:rsid w:val="001841F1"/>
    <w:rsid w:val="00184C0A"/>
    <w:rsid w:val="0018571A"/>
    <w:rsid w:val="001859B6"/>
    <w:rsid w:val="001874CD"/>
    <w:rsid w:val="00187FFC"/>
    <w:rsid w:val="00191D2F"/>
    <w:rsid w:val="00191F45"/>
    <w:rsid w:val="00193503"/>
    <w:rsid w:val="0019391E"/>
    <w:rsid w:val="001939CA"/>
    <w:rsid w:val="00193B82"/>
    <w:rsid w:val="00195EC0"/>
    <w:rsid w:val="0019600C"/>
    <w:rsid w:val="00196CF1"/>
    <w:rsid w:val="001973A6"/>
    <w:rsid w:val="00197B41"/>
    <w:rsid w:val="001A03EA"/>
    <w:rsid w:val="001A0AF7"/>
    <w:rsid w:val="001A1BC3"/>
    <w:rsid w:val="001A25AF"/>
    <w:rsid w:val="001A3627"/>
    <w:rsid w:val="001A4036"/>
    <w:rsid w:val="001A6EF1"/>
    <w:rsid w:val="001A7EF7"/>
    <w:rsid w:val="001B1B6B"/>
    <w:rsid w:val="001B1F2D"/>
    <w:rsid w:val="001B3065"/>
    <w:rsid w:val="001B33C0"/>
    <w:rsid w:val="001B3802"/>
    <w:rsid w:val="001B4A46"/>
    <w:rsid w:val="001B5E34"/>
    <w:rsid w:val="001B68DA"/>
    <w:rsid w:val="001C2997"/>
    <w:rsid w:val="001C416F"/>
    <w:rsid w:val="001C4A83"/>
    <w:rsid w:val="001C4DB7"/>
    <w:rsid w:val="001C5101"/>
    <w:rsid w:val="001C6C9B"/>
    <w:rsid w:val="001C7F5F"/>
    <w:rsid w:val="001D10B2"/>
    <w:rsid w:val="001D1875"/>
    <w:rsid w:val="001D3092"/>
    <w:rsid w:val="001D4CD1"/>
    <w:rsid w:val="001D5BA2"/>
    <w:rsid w:val="001D66C2"/>
    <w:rsid w:val="001D6877"/>
    <w:rsid w:val="001E08D3"/>
    <w:rsid w:val="001E0FFC"/>
    <w:rsid w:val="001E1F93"/>
    <w:rsid w:val="001E24CF"/>
    <w:rsid w:val="001E3097"/>
    <w:rsid w:val="001E4B06"/>
    <w:rsid w:val="001E5583"/>
    <w:rsid w:val="001E5F98"/>
    <w:rsid w:val="001E69FD"/>
    <w:rsid w:val="001F01F4"/>
    <w:rsid w:val="001F09A2"/>
    <w:rsid w:val="001F0F26"/>
    <w:rsid w:val="001F219E"/>
    <w:rsid w:val="001F2232"/>
    <w:rsid w:val="001F3EB9"/>
    <w:rsid w:val="001F64BE"/>
    <w:rsid w:val="001F6D7B"/>
    <w:rsid w:val="001F7070"/>
    <w:rsid w:val="001F7807"/>
    <w:rsid w:val="001F7E9A"/>
    <w:rsid w:val="002007C8"/>
    <w:rsid w:val="00200AD3"/>
    <w:rsid w:val="00200EF2"/>
    <w:rsid w:val="002016B9"/>
    <w:rsid w:val="00201825"/>
    <w:rsid w:val="00201CB2"/>
    <w:rsid w:val="00202266"/>
    <w:rsid w:val="002046F7"/>
    <w:rsid w:val="0020478D"/>
    <w:rsid w:val="002054D0"/>
    <w:rsid w:val="0020595C"/>
    <w:rsid w:val="00206EFD"/>
    <w:rsid w:val="0020756A"/>
    <w:rsid w:val="00210D95"/>
    <w:rsid w:val="002136B3"/>
    <w:rsid w:val="0021660A"/>
    <w:rsid w:val="00216957"/>
    <w:rsid w:val="00217731"/>
    <w:rsid w:val="00217AE6"/>
    <w:rsid w:val="00217B10"/>
    <w:rsid w:val="002202C8"/>
    <w:rsid w:val="00220B90"/>
    <w:rsid w:val="00221777"/>
    <w:rsid w:val="00221998"/>
    <w:rsid w:val="002219E5"/>
    <w:rsid w:val="00221E1A"/>
    <w:rsid w:val="00221F4B"/>
    <w:rsid w:val="002228E3"/>
    <w:rsid w:val="00224261"/>
    <w:rsid w:val="00224B16"/>
    <w:rsid w:val="00224D61"/>
    <w:rsid w:val="00225539"/>
    <w:rsid w:val="002265BD"/>
    <w:rsid w:val="00226C98"/>
    <w:rsid w:val="002270CC"/>
    <w:rsid w:val="00227421"/>
    <w:rsid w:val="00227894"/>
    <w:rsid w:val="0022791F"/>
    <w:rsid w:val="0023052B"/>
    <w:rsid w:val="00231E53"/>
    <w:rsid w:val="00231F30"/>
    <w:rsid w:val="00232084"/>
    <w:rsid w:val="00234830"/>
    <w:rsid w:val="00235FF5"/>
    <w:rsid w:val="002368C7"/>
    <w:rsid w:val="0023726F"/>
    <w:rsid w:val="002378BB"/>
    <w:rsid w:val="0024041A"/>
    <w:rsid w:val="002410C8"/>
    <w:rsid w:val="00241C93"/>
    <w:rsid w:val="0024214A"/>
    <w:rsid w:val="002431CF"/>
    <w:rsid w:val="0024389B"/>
    <w:rsid w:val="002439C0"/>
    <w:rsid w:val="002441F2"/>
    <w:rsid w:val="0024438F"/>
    <w:rsid w:val="00244514"/>
    <w:rsid w:val="002447C2"/>
    <w:rsid w:val="00244A12"/>
    <w:rsid w:val="002458D0"/>
    <w:rsid w:val="00245EC0"/>
    <w:rsid w:val="002462B7"/>
    <w:rsid w:val="00247A58"/>
    <w:rsid w:val="00247FF0"/>
    <w:rsid w:val="00250C2E"/>
    <w:rsid w:val="00250F4A"/>
    <w:rsid w:val="00251349"/>
    <w:rsid w:val="00251974"/>
    <w:rsid w:val="00253532"/>
    <w:rsid w:val="002540D3"/>
    <w:rsid w:val="00254B2A"/>
    <w:rsid w:val="002556DB"/>
    <w:rsid w:val="00256D4F"/>
    <w:rsid w:val="00260A9C"/>
    <w:rsid w:val="00260EE8"/>
    <w:rsid w:val="00260F28"/>
    <w:rsid w:val="0026131D"/>
    <w:rsid w:val="00263542"/>
    <w:rsid w:val="00266738"/>
    <w:rsid w:val="0026691A"/>
    <w:rsid w:val="00266D0C"/>
    <w:rsid w:val="002717AE"/>
    <w:rsid w:val="00271CB2"/>
    <w:rsid w:val="00272DCA"/>
    <w:rsid w:val="00273F94"/>
    <w:rsid w:val="00275920"/>
    <w:rsid w:val="002760B7"/>
    <w:rsid w:val="00276683"/>
    <w:rsid w:val="0027707D"/>
    <w:rsid w:val="00277802"/>
    <w:rsid w:val="00280D9C"/>
    <w:rsid w:val="002810D3"/>
    <w:rsid w:val="00281993"/>
    <w:rsid w:val="002827A5"/>
    <w:rsid w:val="002843BC"/>
    <w:rsid w:val="002847AE"/>
    <w:rsid w:val="00285353"/>
    <w:rsid w:val="002855C7"/>
    <w:rsid w:val="002863CB"/>
    <w:rsid w:val="002870F2"/>
    <w:rsid w:val="00287108"/>
    <w:rsid w:val="00287650"/>
    <w:rsid w:val="00287796"/>
    <w:rsid w:val="0029008E"/>
    <w:rsid w:val="00290154"/>
    <w:rsid w:val="00294F88"/>
    <w:rsid w:val="00294FCC"/>
    <w:rsid w:val="00295516"/>
    <w:rsid w:val="00295906"/>
    <w:rsid w:val="0029733C"/>
    <w:rsid w:val="002A10A1"/>
    <w:rsid w:val="002A12C5"/>
    <w:rsid w:val="002A21F5"/>
    <w:rsid w:val="002A3161"/>
    <w:rsid w:val="002A3410"/>
    <w:rsid w:val="002A44D1"/>
    <w:rsid w:val="002A4631"/>
    <w:rsid w:val="002A4DD8"/>
    <w:rsid w:val="002A5BA6"/>
    <w:rsid w:val="002A610C"/>
    <w:rsid w:val="002A6EA6"/>
    <w:rsid w:val="002A72C7"/>
    <w:rsid w:val="002B108B"/>
    <w:rsid w:val="002B120C"/>
    <w:rsid w:val="002B12DE"/>
    <w:rsid w:val="002B270D"/>
    <w:rsid w:val="002B3375"/>
    <w:rsid w:val="002B4745"/>
    <w:rsid w:val="002B480D"/>
    <w:rsid w:val="002B4845"/>
    <w:rsid w:val="002B4AC3"/>
    <w:rsid w:val="002B590B"/>
    <w:rsid w:val="002B6E9B"/>
    <w:rsid w:val="002B7744"/>
    <w:rsid w:val="002C05AC"/>
    <w:rsid w:val="002C2D05"/>
    <w:rsid w:val="002C3953"/>
    <w:rsid w:val="002C56A0"/>
    <w:rsid w:val="002C7496"/>
    <w:rsid w:val="002D0C09"/>
    <w:rsid w:val="002D12FF"/>
    <w:rsid w:val="002D21A5"/>
    <w:rsid w:val="002D4413"/>
    <w:rsid w:val="002D6AA4"/>
    <w:rsid w:val="002D7247"/>
    <w:rsid w:val="002E2271"/>
    <w:rsid w:val="002E23E3"/>
    <w:rsid w:val="002E26F3"/>
    <w:rsid w:val="002E30BA"/>
    <w:rsid w:val="002E34CB"/>
    <w:rsid w:val="002E3BCF"/>
    <w:rsid w:val="002E4059"/>
    <w:rsid w:val="002E4D5B"/>
    <w:rsid w:val="002E5474"/>
    <w:rsid w:val="002E5699"/>
    <w:rsid w:val="002E5832"/>
    <w:rsid w:val="002E633F"/>
    <w:rsid w:val="002E65E2"/>
    <w:rsid w:val="002E783E"/>
    <w:rsid w:val="002F0BF7"/>
    <w:rsid w:val="002F0D60"/>
    <w:rsid w:val="002F104E"/>
    <w:rsid w:val="002F1BD9"/>
    <w:rsid w:val="002F3A6D"/>
    <w:rsid w:val="002F4EBA"/>
    <w:rsid w:val="002F59DB"/>
    <w:rsid w:val="002F5AE3"/>
    <w:rsid w:val="002F6356"/>
    <w:rsid w:val="002F6DC7"/>
    <w:rsid w:val="002F749C"/>
    <w:rsid w:val="002F7E8B"/>
    <w:rsid w:val="00301299"/>
    <w:rsid w:val="00303813"/>
    <w:rsid w:val="00306F73"/>
    <w:rsid w:val="003102C3"/>
    <w:rsid w:val="00310348"/>
    <w:rsid w:val="00310EE6"/>
    <w:rsid w:val="00311628"/>
    <w:rsid w:val="00311860"/>
    <w:rsid w:val="00311E73"/>
    <w:rsid w:val="0031221D"/>
    <w:rsid w:val="003123F7"/>
    <w:rsid w:val="00314A01"/>
    <w:rsid w:val="00314B9D"/>
    <w:rsid w:val="00314DD8"/>
    <w:rsid w:val="003155A3"/>
    <w:rsid w:val="00315B35"/>
    <w:rsid w:val="00316A7F"/>
    <w:rsid w:val="00317B24"/>
    <w:rsid w:val="00317D8E"/>
    <w:rsid w:val="00317E8F"/>
    <w:rsid w:val="00320435"/>
    <w:rsid w:val="00320752"/>
    <w:rsid w:val="003209E8"/>
    <w:rsid w:val="003211F4"/>
    <w:rsid w:val="0032193F"/>
    <w:rsid w:val="00322186"/>
    <w:rsid w:val="00322962"/>
    <w:rsid w:val="0032403E"/>
    <w:rsid w:val="00324D73"/>
    <w:rsid w:val="00325B7B"/>
    <w:rsid w:val="0033193C"/>
    <w:rsid w:val="00332B30"/>
    <w:rsid w:val="00334EE8"/>
    <w:rsid w:val="0033532B"/>
    <w:rsid w:val="00336799"/>
    <w:rsid w:val="0033685E"/>
    <w:rsid w:val="00337929"/>
    <w:rsid w:val="00337AD4"/>
    <w:rsid w:val="00340003"/>
    <w:rsid w:val="003429B7"/>
    <w:rsid w:val="00342B92"/>
    <w:rsid w:val="00343B23"/>
    <w:rsid w:val="00343FF8"/>
    <w:rsid w:val="003444A9"/>
    <w:rsid w:val="003445F2"/>
    <w:rsid w:val="00345106"/>
    <w:rsid w:val="00345EB0"/>
    <w:rsid w:val="0034764B"/>
    <w:rsid w:val="0034780A"/>
    <w:rsid w:val="003478F9"/>
    <w:rsid w:val="00347CBE"/>
    <w:rsid w:val="003503AC"/>
    <w:rsid w:val="00352686"/>
    <w:rsid w:val="003534AD"/>
    <w:rsid w:val="003545A4"/>
    <w:rsid w:val="00357136"/>
    <w:rsid w:val="003576EB"/>
    <w:rsid w:val="00360B81"/>
    <w:rsid w:val="00360C67"/>
    <w:rsid w:val="00360E65"/>
    <w:rsid w:val="00362DCB"/>
    <w:rsid w:val="0036308C"/>
    <w:rsid w:val="0036375D"/>
    <w:rsid w:val="00363E8F"/>
    <w:rsid w:val="00365118"/>
    <w:rsid w:val="003651DF"/>
    <w:rsid w:val="00365968"/>
    <w:rsid w:val="00366467"/>
    <w:rsid w:val="00367331"/>
    <w:rsid w:val="00367537"/>
    <w:rsid w:val="00370563"/>
    <w:rsid w:val="003713D2"/>
    <w:rsid w:val="00371AF4"/>
    <w:rsid w:val="00372A4F"/>
    <w:rsid w:val="00372B9F"/>
    <w:rsid w:val="00373185"/>
    <w:rsid w:val="00373265"/>
    <w:rsid w:val="0037384B"/>
    <w:rsid w:val="00373892"/>
    <w:rsid w:val="003743CE"/>
    <w:rsid w:val="00374E5D"/>
    <w:rsid w:val="003807AF"/>
    <w:rsid w:val="00380856"/>
    <w:rsid w:val="00380E60"/>
    <w:rsid w:val="00380EAE"/>
    <w:rsid w:val="0038195B"/>
    <w:rsid w:val="0038198C"/>
    <w:rsid w:val="00382A6F"/>
    <w:rsid w:val="00382C57"/>
    <w:rsid w:val="00383B5F"/>
    <w:rsid w:val="00384483"/>
    <w:rsid w:val="0038499A"/>
    <w:rsid w:val="00384F53"/>
    <w:rsid w:val="00386D58"/>
    <w:rsid w:val="00387053"/>
    <w:rsid w:val="00392898"/>
    <w:rsid w:val="00393594"/>
    <w:rsid w:val="00395451"/>
    <w:rsid w:val="00395633"/>
    <w:rsid w:val="00395716"/>
    <w:rsid w:val="00396B0E"/>
    <w:rsid w:val="0039766F"/>
    <w:rsid w:val="003A01C8"/>
    <w:rsid w:val="003A1238"/>
    <w:rsid w:val="003A1937"/>
    <w:rsid w:val="003A43B0"/>
    <w:rsid w:val="003A4F65"/>
    <w:rsid w:val="003A5964"/>
    <w:rsid w:val="003A5E30"/>
    <w:rsid w:val="003A6344"/>
    <w:rsid w:val="003A6624"/>
    <w:rsid w:val="003A6690"/>
    <w:rsid w:val="003A695D"/>
    <w:rsid w:val="003A6A25"/>
    <w:rsid w:val="003A6F6B"/>
    <w:rsid w:val="003B225F"/>
    <w:rsid w:val="003B2958"/>
    <w:rsid w:val="003B3CB0"/>
    <w:rsid w:val="003B5F9C"/>
    <w:rsid w:val="003B762B"/>
    <w:rsid w:val="003B7BBB"/>
    <w:rsid w:val="003C0FB3"/>
    <w:rsid w:val="003C2DF7"/>
    <w:rsid w:val="003C3990"/>
    <w:rsid w:val="003C434B"/>
    <w:rsid w:val="003C489D"/>
    <w:rsid w:val="003C54B8"/>
    <w:rsid w:val="003C54E2"/>
    <w:rsid w:val="003C6563"/>
    <w:rsid w:val="003C687F"/>
    <w:rsid w:val="003C68BF"/>
    <w:rsid w:val="003C723C"/>
    <w:rsid w:val="003D0F7F"/>
    <w:rsid w:val="003D2E10"/>
    <w:rsid w:val="003D343D"/>
    <w:rsid w:val="003D3CF0"/>
    <w:rsid w:val="003D53BF"/>
    <w:rsid w:val="003D5665"/>
    <w:rsid w:val="003D6797"/>
    <w:rsid w:val="003D779D"/>
    <w:rsid w:val="003D7846"/>
    <w:rsid w:val="003D78A2"/>
    <w:rsid w:val="003E03FD"/>
    <w:rsid w:val="003E15EE"/>
    <w:rsid w:val="003E2079"/>
    <w:rsid w:val="003E2250"/>
    <w:rsid w:val="003E37B9"/>
    <w:rsid w:val="003E6AE0"/>
    <w:rsid w:val="003F0971"/>
    <w:rsid w:val="003F0D57"/>
    <w:rsid w:val="003F22CA"/>
    <w:rsid w:val="003F28DA"/>
    <w:rsid w:val="003F2C2F"/>
    <w:rsid w:val="003F35B8"/>
    <w:rsid w:val="003F3F97"/>
    <w:rsid w:val="003F42CF"/>
    <w:rsid w:val="003F47CA"/>
    <w:rsid w:val="003F4EA0"/>
    <w:rsid w:val="003F66AD"/>
    <w:rsid w:val="003F69BE"/>
    <w:rsid w:val="003F742A"/>
    <w:rsid w:val="003F7D20"/>
    <w:rsid w:val="00400EB0"/>
    <w:rsid w:val="004013F6"/>
    <w:rsid w:val="00401CD8"/>
    <w:rsid w:val="00402FCF"/>
    <w:rsid w:val="004042F8"/>
    <w:rsid w:val="004048C9"/>
    <w:rsid w:val="00405801"/>
    <w:rsid w:val="00406FC6"/>
    <w:rsid w:val="00407474"/>
    <w:rsid w:val="00407798"/>
    <w:rsid w:val="00407ED4"/>
    <w:rsid w:val="00407F31"/>
    <w:rsid w:val="004125FD"/>
    <w:rsid w:val="004128F0"/>
    <w:rsid w:val="00414D5B"/>
    <w:rsid w:val="00415100"/>
    <w:rsid w:val="004163AD"/>
    <w:rsid w:val="0041645A"/>
    <w:rsid w:val="00417BB8"/>
    <w:rsid w:val="00417EF3"/>
    <w:rsid w:val="00420300"/>
    <w:rsid w:val="00421CC4"/>
    <w:rsid w:val="0042280E"/>
    <w:rsid w:val="0042354D"/>
    <w:rsid w:val="004259A6"/>
    <w:rsid w:val="00425CCF"/>
    <w:rsid w:val="00430D80"/>
    <w:rsid w:val="004317B5"/>
    <w:rsid w:val="00431E3D"/>
    <w:rsid w:val="0043492D"/>
    <w:rsid w:val="00435259"/>
    <w:rsid w:val="00436B23"/>
    <w:rsid w:val="00436E88"/>
    <w:rsid w:val="00440977"/>
    <w:rsid w:val="0044175B"/>
    <w:rsid w:val="00441C88"/>
    <w:rsid w:val="00442026"/>
    <w:rsid w:val="00442110"/>
    <w:rsid w:val="00442448"/>
    <w:rsid w:val="004431C9"/>
    <w:rsid w:val="00443CD4"/>
    <w:rsid w:val="004440BB"/>
    <w:rsid w:val="004450B6"/>
    <w:rsid w:val="00445612"/>
    <w:rsid w:val="00447899"/>
    <w:rsid w:val="004479D8"/>
    <w:rsid w:val="00447C97"/>
    <w:rsid w:val="00450445"/>
    <w:rsid w:val="00450FB9"/>
    <w:rsid w:val="00451168"/>
    <w:rsid w:val="00451506"/>
    <w:rsid w:val="00451518"/>
    <w:rsid w:val="00452D84"/>
    <w:rsid w:val="00453739"/>
    <w:rsid w:val="00455B72"/>
    <w:rsid w:val="0045627B"/>
    <w:rsid w:val="00456C90"/>
    <w:rsid w:val="00457160"/>
    <w:rsid w:val="004578CC"/>
    <w:rsid w:val="004625F4"/>
    <w:rsid w:val="00463BFC"/>
    <w:rsid w:val="004657D6"/>
    <w:rsid w:val="00467B36"/>
    <w:rsid w:val="00472084"/>
    <w:rsid w:val="004728AA"/>
    <w:rsid w:val="00473346"/>
    <w:rsid w:val="004733BD"/>
    <w:rsid w:val="00476168"/>
    <w:rsid w:val="00476284"/>
    <w:rsid w:val="0047758F"/>
    <w:rsid w:val="00477C10"/>
    <w:rsid w:val="0048084F"/>
    <w:rsid w:val="00480DBA"/>
    <w:rsid w:val="004810BD"/>
    <w:rsid w:val="0048175E"/>
    <w:rsid w:val="004818A7"/>
    <w:rsid w:val="00482868"/>
    <w:rsid w:val="004834B4"/>
    <w:rsid w:val="00483B44"/>
    <w:rsid w:val="00483CA9"/>
    <w:rsid w:val="0048481C"/>
    <w:rsid w:val="004850B9"/>
    <w:rsid w:val="0048525B"/>
    <w:rsid w:val="00485CCD"/>
    <w:rsid w:val="00485DB5"/>
    <w:rsid w:val="004860C5"/>
    <w:rsid w:val="00486D2B"/>
    <w:rsid w:val="00487A55"/>
    <w:rsid w:val="00490D60"/>
    <w:rsid w:val="0049247C"/>
    <w:rsid w:val="00493120"/>
    <w:rsid w:val="004949C7"/>
    <w:rsid w:val="00494FDC"/>
    <w:rsid w:val="00495ECA"/>
    <w:rsid w:val="004A0489"/>
    <w:rsid w:val="004A0680"/>
    <w:rsid w:val="004A06BB"/>
    <w:rsid w:val="004A079A"/>
    <w:rsid w:val="004A161B"/>
    <w:rsid w:val="004A4106"/>
    <w:rsid w:val="004A4146"/>
    <w:rsid w:val="004A47DB"/>
    <w:rsid w:val="004A4F6C"/>
    <w:rsid w:val="004A5AAE"/>
    <w:rsid w:val="004A6AB7"/>
    <w:rsid w:val="004A7284"/>
    <w:rsid w:val="004A73F4"/>
    <w:rsid w:val="004A7771"/>
    <w:rsid w:val="004A7E1A"/>
    <w:rsid w:val="004B0073"/>
    <w:rsid w:val="004B083A"/>
    <w:rsid w:val="004B1541"/>
    <w:rsid w:val="004B240E"/>
    <w:rsid w:val="004B29F4"/>
    <w:rsid w:val="004B4C27"/>
    <w:rsid w:val="004B6407"/>
    <w:rsid w:val="004B6923"/>
    <w:rsid w:val="004B7240"/>
    <w:rsid w:val="004B7495"/>
    <w:rsid w:val="004B780F"/>
    <w:rsid w:val="004B7B56"/>
    <w:rsid w:val="004B7EE9"/>
    <w:rsid w:val="004C098E"/>
    <w:rsid w:val="004C20CF"/>
    <w:rsid w:val="004C299C"/>
    <w:rsid w:val="004C2E2E"/>
    <w:rsid w:val="004C3080"/>
    <w:rsid w:val="004C38A9"/>
    <w:rsid w:val="004C3DD8"/>
    <w:rsid w:val="004C4D54"/>
    <w:rsid w:val="004C7023"/>
    <w:rsid w:val="004C7513"/>
    <w:rsid w:val="004D02AC"/>
    <w:rsid w:val="004D0383"/>
    <w:rsid w:val="004D0C96"/>
    <w:rsid w:val="004D1755"/>
    <w:rsid w:val="004D19E7"/>
    <w:rsid w:val="004D1F3F"/>
    <w:rsid w:val="004D333E"/>
    <w:rsid w:val="004D34AA"/>
    <w:rsid w:val="004D3A72"/>
    <w:rsid w:val="004D3EE2"/>
    <w:rsid w:val="004D5BBA"/>
    <w:rsid w:val="004D6540"/>
    <w:rsid w:val="004D66E9"/>
    <w:rsid w:val="004E0DB9"/>
    <w:rsid w:val="004E1C2A"/>
    <w:rsid w:val="004E2ACB"/>
    <w:rsid w:val="004E358D"/>
    <w:rsid w:val="004E38B0"/>
    <w:rsid w:val="004E3C28"/>
    <w:rsid w:val="004E4332"/>
    <w:rsid w:val="004E4E0B"/>
    <w:rsid w:val="004E6856"/>
    <w:rsid w:val="004E6FB4"/>
    <w:rsid w:val="004E7423"/>
    <w:rsid w:val="004F0977"/>
    <w:rsid w:val="004F1408"/>
    <w:rsid w:val="004F3D81"/>
    <w:rsid w:val="004F4E1D"/>
    <w:rsid w:val="004F6257"/>
    <w:rsid w:val="004F6A25"/>
    <w:rsid w:val="004F6AB0"/>
    <w:rsid w:val="004F6B4D"/>
    <w:rsid w:val="004F6F40"/>
    <w:rsid w:val="005000BD"/>
    <w:rsid w:val="005000DD"/>
    <w:rsid w:val="00502077"/>
    <w:rsid w:val="00503948"/>
    <w:rsid w:val="00503B09"/>
    <w:rsid w:val="00504B4A"/>
    <w:rsid w:val="00504F5C"/>
    <w:rsid w:val="00505262"/>
    <w:rsid w:val="0050597B"/>
    <w:rsid w:val="00506DF8"/>
    <w:rsid w:val="00507451"/>
    <w:rsid w:val="0051169A"/>
    <w:rsid w:val="00511F4D"/>
    <w:rsid w:val="00514D6B"/>
    <w:rsid w:val="0051574E"/>
    <w:rsid w:val="00516B29"/>
    <w:rsid w:val="0051725F"/>
    <w:rsid w:val="00517A41"/>
    <w:rsid w:val="00517BBD"/>
    <w:rsid w:val="00520095"/>
    <w:rsid w:val="00520645"/>
    <w:rsid w:val="0052168D"/>
    <w:rsid w:val="00522554"/>
    <w:rsid w:val="0052396A"/>
    <w:rsid w:val="00525813"/>
    <w:rsid w:val="00525CFF"/>
    <w:rsid w:val="0052734E"/>
    <w:rsid w:val="0052782C"/>
    <w:rsid w:val="00527A41"/>
    <w:rsid w:val="00530E46"/>
    <w:rsid w:val="005324EF"/>
    <w:rsid w:val="0053286B"/>
    <w:rsid w:val="00533CB6"/>
    <w:rsid w:val="005353C4"/>
    <w:rsid w:val="00536369"/>
    <w:rsid w:val="005363A7"/>
    <w:rsid w:val="005400FF"/>
    <w:rsid w:val="005404AE"/>
    <w:rsid w:val="00540E99"/>
    <w:rsid w:val="00541130"/>
    <w:rsid w:val="0054181F"/>
    <w:rsid w:val="00542994"/>
    <w:rsid w:val="00542DD4"/>
    <w:rsid w:val="00543CDB"/>
    <w:rsid w:val="005447BE"/>
    <w:rsid w:val="00544C81"/>
    <w:rsid w:val="00545D5D"/>
    <w:rsid w:val="00546A8B"/>
    <w:rsid w:val="00546D5E"/>
    <w:rsid w:val="00546F02"/>
    <w:rsid w:val="00547051"/>
    <w:rsid w:val="0054770B"/>
    <w:rsid w:val="00550C37"/>
    <w:rsid w:val="00551073"/>
    <w:rsid w:val="005511F9"/>
    <w:rsid w:val="00551DA4"/>
    <w:rsid w:val="0055213A"/>
    <w:rsid w:val="00552594"/>
    <w:rsid w:val="00552754"/>
    <w:rsid w:val="00553243"/>
    <w:rsid w:val="00554956"/>
    <w:rsid w:val="00557BE6"/>
    <w:rsid w:val="00557D2B"/>
    <w:rsid w:val="005600BC"/>
    <w:rsid w:val="00562BA7"/>
    <w:rsid w:val="00563104"/>
    <w:rsid w:val="005640B0"/>
    <w:rsid w:val="005646C1"/>
    <w:rsid w:val="005646CC"/>
    <w:rsid w:val="00564F7F"/>
    <w:rsid w:val="005652E4"/>
    <w:rsid w:val="00565730"/>
    <w:rsid w:val="00566671"/>
    <w:rsid w:val="00567B22"/>
    <w:rsid w:val="0057134C"/>
    <w:rsid w:val="00571E21"/>
    <w:rsid w:val="0057331C"/>
    <w:rsid w:val="00573328"/>
    <w:rsid w:val="00573F07"/>
    <w:rsid w:val="0057478F"/>
    <w:rsid w:val="005747FF"/>
    <w:rsid w:val="00576415"/>
    <w:rsid w:val="00580D0F"/>
    <w:rsid w:val="00581948"/>
    <w:rsid w:val="00581F3D"/>
    <w:rsid w:val="005824C0"/>
    <w:rsid w:val="00582560"/>
    <w:rsid w:val="00582FD7"/>
    <w:rsid w:val="005832ED"/>
    <w:rsid w:val="00583524"/>
    <w:rsid w:val="005835A2"/>
    <w:rsid w:val="00583853"/>
    <w:rsid w:val="00584349"/>
    <w:rsid w:val="005857A8"/>
    <w:rsid w:val="00586CFE"/>
    <w:rsid w:val="0058713B"/>
    <w:rsid w:val="005876D2"/>
    <w:rsid w:val="0059056C"/>
    <w:rsid w:val="00591188"/>
    <w:rsid w:val="0059130B"/>
    <w:rsid w:val="00594705"/>
    <w:rsid w:val="0059531F"/>
    <w:rsid w:val="0059653E"/>
    <w:rsid w:val="00596689"/>
    <w:rsid w:val="00597203"/>
    <w:rsid w:val="005A0557"/>
    <w:rsid w:val="005A1136"/>
    <w:rsid w:val="005A16FB"/>
    <w:rsid w:val="005A1A68"/>
    <w:rsid w:val="005A1D50"/>
    <w:rsid w:val="005A2985"/>
    <w:rsid w:val="005A2A5A"/>
    <w:rsid w:val="005A3076"/>
    <w:rsid w:val="005A39FC"/>
    <w:rsid w:val="005A3B37"/>
    <w:rsid w:val="005A3B66"/>
    <w:rsid w:val="005A42E3"/>
    <w:rsid w:val="005A43C5"/>
    <w:rsid w:val="005A5A0A"/>
    <w:rsid w:val="005A5F04"/>
    <w:rsid w:val="005A6DC2"/>
    <w:rsid w:val="005B0870"/>
    <w:rsid w:val="005B1762"/>
    <w:rsid w:val="005B3575"/>
    <w:rsid w:val="005B42DD"/>
    <w:rsid w:val="005B4B88"/>
    <w:rsid w:val="005B53BE"/>
    <w:rsid w:val="005B5605"/>
    <w:rsid w:val="005B5D60"/>
    <w:rsid w:val="005B5E31"/>
    <w:rsid w:val="005B64AE"/>
    <w:rsid w:val="005B6E3D"/>
    <w:rsid w:val="005B7298"/>
    <w:rsid w:val="005B7D62"/>
    <w:rsid w:val="005C1BFC"/>
    <w:rsid w:val="005C2816"/>
    <w:rsid w:val="005C4787"/>
    <w:rsid w:val="005C509B"/>
    <w:rsid w:val="005C7B55"/>
    <w:rsid w:val="005D0175"/>
    <w:rsid w:val="005D1CC4"/>
    <w:rsid w:val="005D20D4"/>
    <w:rsid w:val="005D2D62"/>
    <w:rsid w:val="005D5A78"/>
    <w:rsid w:val="005D5DB0"/>
    <w:rsid w:val="005D7A00"/>
    <w:rsid w:val="005E0B43"/>
    <w:rsid w:val="005E1E0B"/>
    <w:rsid w:val="005E414C"/>
    <w:rsid w:val="005E41D3"/>
    <w:rsid w:val="005E4742"/>
    <w:rsid w:val="005E6829"/>
    <w:rsid w:val="005E69E3"/>
    <w:rsid w:val="005F10D4"/>
    <w:rsid w:val="005F13D6"/>
    <w:rsid w:val="005F228B"/>
    <w:rsid w:val="005F26E8"/>
    <w:rsid w:val="005F275A"/>
    <w:rsid w:val="005F27B1"/>
    <w:rsid w:val="005F2B45"/>
    <w:rsid w:val="005F2E08"/>
    <w:rsid w:val="005F31C0"/>
    <w:rsid w:val="005F60C9"/>
    <w:rsid w:val="005F7834"/>
    <w:rsid w:val="005F78DD"/>
    <w:rsid w:val="005F7A4D"/>
    <w:rsid w:val="00600D78"/>
    <w:rsid w:val="00601B68"/>
    <w:rsid w:val="0060359B"/>
    <w:rsid w:val="00603F69"/>
    <w:rsid w:val="006040DA"/>
    <w:rsid w:val="0060457C"/>
    <w:rsid w:val="006047BD"/>
    <w:rsid w:val="00606E56"/>
    <w:rsid w:val="00607675"/>
    <w:rsid w:val="00610F53"/>
    <w:rsid w:val="00612E3F"/>
    <w:rsid w:val="00613208"/>
    <w:rsid w:val="00616767"/>
    <w:rsid w:val="0061698B"/>
    <w:rsid w:val="00616F61"/>
    <w:rsid w:val="00620917"/>
    <w:rsid w:val="0062163D"/>
    <w:rsid w:val="00622290"/>
    <w:rsid w:val="00623A9E"/>
    <w:rsid w:val="00624A20"/>
    <w:rsid w:val="00624C9B"/>
    <w:rsid w:val="006251EB"/>
    <w:rsid w:val="0062541D"/>
    <w:rsid w:val="00625C39"/>
    <w:rsid w:val="0062730D"/>
    <w:rsid w:val="00630BB3"/>
    <w:rsid w:val="00631479"/>
    <w:rsid w:val="00632182"/>
    <w:rsid w:val="006335DF"/>
    <w:rsid w:val="00634717"/>
    <w:rsid w:val="00634886"/>
    <w:rsid w:val="0063670E"/>
    <w:rsid w:val="00637181"/>
    <w:rsid w:val="00637AF8"/>
    <w:rsid w:val="006409CF"/>
    <w:rsid w:val="006412BE"/>
    <w:rsid w:val="0064144D"/>
    <w:rsid w:val="00641609"/>
    <w:rsid w:val="0064160E"/>
    <w:rsid w:val="00642389"/>
    <w:rsid w:val="006439ED"/>
    <w:rsid w:val="00644306"/>
    <w:rsid w:val="00644EAB"/>
    <w:rsid w:val="006450E2"/>
    <w:rsid w:val="006453D8"/>
    <w:rsid w:val="006457A5"/>
    <w:rsid w:val="00646B20"/>
    <w:rsid w:val="0064765C"/>
    <w:rsid w:val="00650503"/>
    <w:rsid w:val="00651A1C"/>
    <w:rsid w:val="00651E73"/>
    <w:rsid w:val="006522EF"/>
    <w:rsid w:val="006522FD"/>
    <w:rsid w:val="00652800"/>
    <w:rsid w:val="00653AB0"/>
    <w:rsid w:val="00653C5D"/>
    <w:rsid w:val="006544A7"/>
    <w:rsid w:val="006552BE"/>
    <w:rsid w:val="00655C0A"/>
    <w:rsid w:val="00661413"/>
    <w:rsid w:val="006618E3"/>
    <w:rsid w:val="00661D06"/>
    <w:rsid w:val="00661EB6"/>
    <w:rsid w:val="006638B4"/>
    <w:rsid w:val="0066400D"/>
    <w:rsid w:val="006641B3"/>
    <w:rsid w:val="006644C4"/>
    <w:rsid w:val="00665F1A"/>
    <w:rsid w:val="0066665B"/>
    <w:rsid w:val="00670EE3"/>
    <w:rsid w:val="00670F7C"/>
    <w:rsid w:val="00672902"/>
    <w:rsid w:val="00672970"/>
    <w:rsid w:val="00672E24"/>
    <w:rsid w:val="0067331F"/>
    <w:rsid w:val="0067404D"/>
    <w:rsid w:val="006742E8"/>
    <w:rsid w:val="0067482E"/>
    <w:rsid w:val="00675260"/>
    <w:rsid w:val="00677DDB"/>
    <w:rsid w:val="00677EF0"/>
    <w:rsid w:val="00680055"/>
    <w:rsid w:val="006814BF"/>
    <w:rsid w:val="00681DCF"/>
    <w:rsid w:val="00681F32"/>
    <w:rsid w:val="006824F6"/>
    <w:rsid w:val="00682791"/>
    <w:rsid w:val="006831DC"/>
    <w:rsid w:val="00683783"/>
    <w:rsid w:val="00683AEC"/>
    <w:rsid w:val="00684672"/>
    <w:rsid w:val="0068481E"/>
    <w:rsid w:val="00684C50"/>
    <w:rsid w:val="0068530C"/>
    <w:rsid w:val="0068666F"/>
    <w:rsid w:val="0068780A"/>
    <w:rsid w:val="00690267"/>
    <w:rsid w:val="006906E7"/>
    <w:rsid w:val="006931D4"/>
    <w:rsid w:val="00694E70"/>
    <w:rsid w:val="00694F1D"/>
    <w:rsid w:val="006954D4"/>
    <w:rsid w:val="0069598B"/>
    <w:rsid w:val="00695AF0"/>
    <w:rsid w:val="00697456"/>
    <w:rsid w:val="0069757D"/>
    <w:rsid w:val="006A1A8E"/>
    <w:rsid w:val="006A1CF6"/>
    <w:rsid w:val="006A258E"/>
    <w:rsid w:val="006A2D9E"/>
    <w:rsid w:val="006A36DB"/>
    <w:rsid w:val="006A3EF2"/>
    <w:rsid w:val="006A44D0"/>
    <w:rsid w:val="006A48C1"/>
    <w:rsid w:val="006A510D"/>
    <w:rsid w:val="006A51A4"/>
    <w:rsid w:val="006A7201"/>
    <w:rsid w:val="006A74DB"/>
    <w:rsid w:val="006B0291"/>
    <w:rsid w:val="006B06B2"/>
    <w:rsid w:val="006B1FFA"/>
    <w:rsid w:val="006B3564"/>
    <w:rsid w:val="006B37E6"/>
    <w:rsid w:val="006B3D8F"/>
    <w:rsid w:val="006B42E3"/>
    <w:rsid w:val="006B44E9"/>
    <w:rsid w:val="006B6F79"/>
    <w:rsid w:val="006B73E5"/>
    <w:rsid w:val="006C00A3"/>
    <w:rsid w:val="006C0932"/>
    <w:rsid w:val="006C10FC"/>
    <w:rsid w:val="006C3C4B"/>
    <w:rsid w:val="006C4B47"/>
    <w:rsid w:val="006C4FEE"/>
    <w:rsid w:val="006C615D"/>
    <w:rsid w:val="006C626F"/>
    <w:rsid w:val="006C7AB5"/>
    <w:rsid w:val="006D062E"/>
    <w:rsid w:val="006D0817"/>
    <w:rsid w:val="006D0996"/>
    <w:rsid w:val="006D2405"/>
    <w:rsid w:val="006D3A0E"/>
    <w:rsid w:val="006D44AA"/>
    <w:rsid w:val="006D4A39"/>
    <w:rsid w:val="006D53A4"/>
    <w:rsid w:val="006D6748"/>
    <w:rsid w:val="006E08A7"/>
    <w:rsid w:val="006E08C4"/>
    <w:rsid w:val="006E091B"/>
    <w:rsid w:val="006E1D34"/>
    <w:rsid w:val="006E2552"/>
    <w:rsid w:val="006E42C8"/>
    <w:rsid w:val="006E4800"/>
    <w:rsid w:val="006E501E"/>
    <w:rsid w:val="006E560F"/>
    <w:rsid w:val="006E5B90"/>
    <w:rsid w:val="006E60D3"/>
    <w:rsid w:val="006E79B6"/>
    <w:rsid w:val="006F054E"/>
    <w:rsid w:val="006F15D8"/>
    <w:rsid w:val="006F1B19"/>
    <w:rsid w:val="006F3613"/>
    <w:rsid w:val="006F3839"/>
    <w:rsid w:val="006F4503"/>
    <w:rsid w:val="006F4655"/>
    <w:rsid w:val="00700048"/>
    <w:rsid w:val="00700346"/>
    <w:rsid w:val="0070190E"/>
    <w:rsid w:val="00701DAC"/>
    <w:rsid w:val="00703206"/>
    <w:rsid w:val="00704694"/>
    <w:rsid w:val="007058CD"/>
    <w:rsid w:val="00705D75"/>
    <w:rsid w:val="00706293"/>
    <w:rsid w:val="0070649E"/>
    <w:rsid w:val="0070723B"/>
    <w:rsid w:val="007106AE"/>
    <w:rsid w:val="007124A7"/>
    <w:rsid w:val="00712DA7"/>
    <w:rsid w:val="00712FCD"/>
    <w:rsid w:val="00714956"/>
    <w:rsid w:val="00715F89"/>
    <w:rsid w:val="0071687C"/>
    <w:rsid w:val="007169DF"/>
    <w:rsid w:val="00716D9F"/>
    <w:rsid w:val="00716FB7"/>
    <w:rsid w:val="00717C66"/>
    <w:rsid w:val="00720DCB"/>
    <w:rsid w:val="0072144B"/>
    <w:rsid w:val="00722D6B"/>
    <w:rsid w:val="0072360C"/>
    <w:rsid w:val="00723956"/>
    <w:rsid w:val="00724203"/>
    <w:rsid w:val="00725C3B"/>
    <w:rsid w:val="00725D14"/>
    <w:rsid w:val="007266FB"/>
    <w:rsid w:val="00731FB0"/>
    <w:rsid w:val="0073212B"/>
    <w:rsid w:val="0073364D"/>
    <w:rsid w:val="00733D6A"/>
    <w:rsid w:val="00734065"/>
    <w:rsid w:val="00734894"/>
    <w:rsid w:val="00735327"/>
    <w:rsid w:val="00735451"/>
    <w:rsid w:val="00740573"/>
    <w:rsid w:val="00741479"/>
    <w:rsid w:val="007414DA"/>
    <w:rsid w:val="00741ACA"/>
    <w:rsid w:val="007448D2"/>
    <w:rsid w:val="00744A73"/>
    <w:rsid w:val="00744DB8"/>
    <w:rsid w:val="00745C28"/>
    <w:rsid w:val="007460FF"/>
    <w:rsid w:val="0074656B"/>
    <w:rsid w:val="007474D4"/>
    <w:rsid w:val="007504AA"/>
    <w:rsid w:val="00751440"/>
    <w:rsid w:val="0075322D"/>
    <w:rsid w:val="00753884"/>
    <w:rsid w:val="00753D56"/>
    <w:rsid w:val="00755EF3"/>
    <w:rsid w:val="007564AE"/>
    <w:rsid w:val="00757591"/>
    <w:rsid w:val="00757633"/>
    <w:rsid w:val="00757A59"/>
    <w:rsid w:val="00757DD5"/>
    <w:rsid w:val="00760A47"/>
    <w:rsid w:val="00760F1F"/>
    <w:rsid w:val="007617A7"/>
    <w:rsid w:val="00762125"/>
    <w:rsid w:val="00762641"/>
    <w:rsid w:val="007635C3"/>
    <w:rsid w:val="00764094"/>
    <w:rsid w:val="007647D7"/>
    <w:rsid w:val="00765E06"/>
    <w:rsid w:val="00765F79"/>
    <w:rsid w:val="00766A1D"/>
    <w:rsid w:val="00766BC2"/>
    <w:rsid w:val="007706FF"/>
    <w:rsid w:val="00770891"/>
    <w:rsid w:val="00770C61"/>
    <w:rsid w:val="00772BA3"/>
    <w:rsid w:val="007763FE"/>
    <w:rsid w:val="007768EF"/>
    <w:rsid w:val="00776998"/>
    <w:rsid w:val="00776AC3"/>
    <w:rsid w:val="007774A1"/>
    <w:rsid w:val="00777558"/>
    <w:rsid w:val="007776A2"/>
    <w:rsid w:val="00777849"/>
    <w:rsid w:val="00780A99"/>
    <w:rsid w:val="00781C4F"/>
    <w:rsid w:val="00782487"/>
    <w:rsid w:val="0078270F"/>
    <w:rsid w:val="00782A2E"/>
    <w:rsid w:val="00782B11"/>
    <w:rsid w:val="007833BF"/>
    <w:rsid w:val="007836C0"/>
    <w:rsid w:val="00783764"/>
    <w:rsid w:val="00783D18"/>
    <w:rsid w:val="00783F8F"/>
    <w:rsid w:val="00785BE0"/>
    <w:rsid w:val="007861BA"/>
    <w:rsid w:val="0078667E"/>
    <w:rsid w:val="007919DC"/>
    <w:rsid w:val="00791B72"/>
    <w:rsid w:val="00791C7F"/>
    <w:rsid w:val="00796888"/>
    <w:rsid w:val="0079724C"/>
    <w:rsid w:val="007A127C"/>
    <w:rsid w:val="007A1326"/>
    <w:rsid w:val="007A222C"/>
    <w:rsid w:val="007A225F"/>
    <w:rsid w:val="007A2B7B"/>
    <w:rsid w:val="007A2F26"/>
    <w:rsid w:val="007A3356"/>
    <w:rsid w:val="007A36F3"/>
    <w:rsid w:val="007A3C38"/>
    <w:rsid w:val="007A4CEF"/>
    <w:rsid w:val="007A55A8"/>
    <w:rsid w:val="007A7775"/>
    <w:rsid w:val="007B1329"/>
    <w:rsid w:val="007B22BA"/>
    <w:rsid w:val="007B24C4"/>
    <w:rsid w:val="007B3439"/>
    <w:rsid w:val="007B50E4"/>
    <w:rsid w:val="007B5236"/>
    <w:rsid w:val="007B5605"/>
    <w:rsid w:val="007B58BB"/>
    <w:rsid w:val="007B6B2F"/>
    <w:rsid w:val="007C057B"/>
    <w:rsid w:val="007C1661"/>
    <w:rsid w:val="007C1A9E"/>
    <w:rsid w:val="007C41E8"/>
    <w:rsid w:val="007C4668"/>
    <w:rsid w:val="007C48A8"/>
    <w:rsid w:val="007C6E38"/>
    <w:rsid w:val="007D212E"/>
    <w:rsid w:val="007D458F"/>
    <w:rsid w:val="007D5655"/>
    <w:rsid w:val="007D581D"/>
    <w:rsid w:val="007D5A52"/>
    <w:rsid w:val="007D7188"/>
    <w:rsid w:val="007D73C0"/>
    <w:rsid w:val="007D7CF5"/>
    <w:rsid w:val="007D7E58"/>
    <w:rsid w:val="007E0B28"/>
    <w:rsid w:val="007E1D3F"/>
    <w:rsid w:val="007E41AD"/>
    <w:rsid w:val="007E4324"/>
    <w:rsid w:val="007E497E"/>
    <w:rsid w:val="007E51F4"/>
    <w:rsid w:val="007E57C3"/>
    <w:rsid w:val="007E5E9E"/>
    <w:rsid w:val="007E7486"/>
    <w:rsid w:val="007E7851"/>
    <w:rsid w:val="007F1493"/>
    <w:rsid w:val="007F15BC"/>
    <w:rsid w:val="007F278A"/>
    <w:rsid w:val="007F3524"/>
    <w:rsid w:val="007F43D7"/>
    <w:rsid w:val="007F576D"/>
    <w:rsid w:val="007F60DB"/>
    <w:rsid w:val="007F637A"/>
    <w:rsid w:val="007F66A6"/>
    <w:rsid w:val="007F68BA"/>
    <w:rsid w:val="007F76BF"/>
    <w:rsid w:val="008003CD"/>
    <w:rsid w:val="00800512"/>
    <w:rsid w:val="00801331"/>
    <w:rsid w:val="00801687"/>
    <w:rsid w:val="008019EE"/>
    <w:rsid w:val="00802022"/>
    <w:rsid w:val="0080207C"/>
    <w:rsid w:val="008028A3"/>
    <w:rsid w:val="008045C6"/>
    <w:rsid w:val="008059C1"/>
    <w:rsid w:val="0080662F"/>
    <w:rsid w:val="00806C91"/>
    <w:rsid w:val="0081065F"/>
    <w:rsid w:val="0081071A"/>
    <w:rsid w:val="00810E72"/>
    <w:rsid w:val="00811310"/>
    <w:rsid w:val="0081179B"/>
    <w:rsid w:val="00812DCB"/>
    <w:rsid w:val="00813FA5"/>
    <w:rsid w:val="0081523F"/>
    <w:rsid w:val="00815631"/>
    <w:rsid w:val="00816151"/>
    <w:rsid w:val="00817268"/>
    <w:rsid w:val="008203B7"/>
    <w:rsid w:val="00820BB7"/>
    <w:rsid w:val="008212BE"/>
    <w:rsid w:val="008218CF"/>
    <w:rsid w:val="008246D1"/>
    <w:rsid w:val="008248E7"/>
    <w:rsid w:val="00824F02"/>
    <w:rsid w:val="00825595"/>
    <w:rsid w:val="00826BD1"/>
    <w:rsid w:val="00826C4F"/>
    <w:rsid w:val="00830A48"/>
    <w:rsid w:val="00831C89"/>
    <w:rsid w:val="00831D78"/>
    <w:rsid w:val="00832DA5"/>
    <w:rsid w:val="00832F4B"/>
    <w:rsid w:val="00833463"/>
    <w:rsid w:val="00833A2E"/>
    <w:rsid w:val="00833E67"/>
    <w:rsid w:val="00833EDF"/>
    <w:rsid w:val="00834038"/>
    <w:rsid w:val="0083453A"/>
    <w:rsid w:val="00835D58"/>
    <w:rsid w:val="00837216"/>
    <w:rsid w:val="008377AF"/>
    <w:rsid w:val="008404C4"/>
    <w:rsid w:val="0084056D"/>
    <w:rsid w:val="00841080"/>
    <w:rsid w:val="008412F7"/>
    <w:rsid w:val="008414BB"/>
    <w:rsid w:val="00841B54"/>
    <w:rsid w:val="008434A7"/>
    <w:rsid w:val="00843ED1"/>
    <w:rsid w:val="00844D01"/>
    <w:rsid w:val="008455DA"/>
    <w:rsid w:val="00845666"/>
    <w:rsid w:val="008467D0"/>
    <w:rsid w:val="008470D0"/>
    <w:rsid w:val="0085027D"/>
    <w:rsid w:val="008505DC"/>
    <w:rsid w:val="008509F0"/>
    <w:rsid w:val="00851875"/>
    <w:rsid w:val="00852357"/>
    <w:rsid w:val="00852B7B"/>
    <w:rsid w:val="008535DB"/>
    <w:rsid w:val="0085448C"/>
    <w:rsid w:val="00855048"/>
    <w:rsid w:val="008563D3"/>
    <w:rsid w:val="00856E64"/>
    <w:rsid w:val="008574EA"/>
    <w:rsid w:val="00860A52"/>
    <w:rsid w:val="00862960"/>
    <w:rsid w:val="00863532"/>
    <w:rsid w:val="008641E8"/>
    <w:rsid w:val="00864336"/>
    <w:rsid w:val="00864FDA"/>
    <w:rsid w:val="00865EC3"/>
    <w:rsid w:val="0086629C"/>
    <w:rsid w:val="00866415"/>
    <w:rsid w:val="0086672A"/>
    <w:rsid w:val="00867469"/>
    <w:rsid w:val="00867B4F"/>
    <w:rsid w:val="00870838"/>
    <w:rsid w:val="00870A3D"/>
    <w:rsid w:val="008736AC"/>
    <w:rsid w:val="00873771"/>
    <w:rsid w:val="00873B39"/>
    <w:rsid w:val="00874C1F"/>
    <w:rsid w:val="008773C9"/>
    <w:rsid w:val="008773F6"/>
    <w:rsid w:val="00880A08"/>
    <w:rsid w:val="00880C60"/>
    <w:rsid w:val="008813A0"/>
    <w:rsid w:val="008817A3"/>
    <w:rsid w:val="00881B53"/>
    <w:rsid w:val="00882E98"/>
    <w:rsid w:val="00882F1D"/>
    <w:rsid w:val="00883242"/>
    <w:rsid w:val="00883A53"/>
    <w:rsid w:val="0088526C"/>
    <w:rsid w:val="00885C59"/>
    <w:rsid w:val="00885F34"/>
    <w:rsid w:val="00890C47"/>
    <w:rsid w:val="008918FD"/>
    <w:rsid w:val="0089256F"/>
    <w:rsid w:val="00893CDB"/>
    <w:rsid w:val="00893D12"/>
    <w:rsid w:val="0089468F"/>
    <w:rsid w:val="00894844"/>
    <w:rsid w:val="00895105"/>
    <w:rsid w:val="00895248"/>
    <w:rsid w:val="00895316"/>
    <w:rsid w:val="00895861"/>
    <w:rsid w:val="00897B91"/>
    <w:rsid w:val="008A00A0"/>
    <w:rsid w:val="008A0836"/>
    <w:rsid w:val="008A1693"/>
    <w:rsid w:val="008A21F0"/>
    <w:rsid w:val="008A4A95"/>
    <w:rsid w:val="008A59B6"/>
    <w:rsid w:val="008A5B08"/>
    <w:rsid w:val="008A5DE5"/>
    <w:rsid w:val="008B04E0"/>
    <w:rsid w:val="008B1FDB"/>
    <w:rsid w:val="008B2A5B"/>
    <w:rsid w:val="008B2AB5"/>
    <w:rsid w:val="008B3241"/>
    <w:rsid w:val="008B33FE"/>
    <w:rsid w:val="008B367A"/>
    <w:rsid w:val="008B430F"/>
    <w:rsid w:val="008B44C9"/>
    <w:rsid w:val="008B44F3"/>
    <w:rsid w:val="008B471C"/>
    <w:rsid w:val="008B4DA3"/>
    <w:rsid w:val="008B4FF4"/>
    <w:rsid w:val="008B51EF"/>
    <w:rsid w:val="008B5BCC"/>
    <w:rsid w:val="008B62A0"/>
    <w:rsid w:val="008B6729"/>
    <w:rsid w:val="008B7F83"/>
    <w:rsid w:val="008C085A"/>
    <w:rsid w:val="008C1A20"/>
    <w:rsid w:val="008C2FB5"/>
    <w:rsid w:val="008C302C"/>
    <w:rsid w:val="008C3D33"/>
    <w:rsid w:val="008C4CAB"/>
    <w:rsid w:val="008C5C1E"/>
    <w:rsid w:val="008C6461"/>
    <w:rsid w:val="008C6A74"/>
    <w:rsid w:val="008C6BA4"/>
    <w:rsid w:val="008C6F82"/>
    <w:rsid w:val="008C7CBC"/>
    <w:rsid w:val="008D0067"/>
    <w:rsid w:val="008D125E"/>
    <w:rsid w:val="008D331D"/>
    <w:rsid w:val="008D499E"/>
    <w:rsid w:val="008D5308"/>
    <w:rsid w:val="008D55BF"/>
    <w:rsid w:val="008D5B27"/>
    <w:rsid w:val="008D61E0"/>
    <w:rsid w:val="008D6722"/>
    <w:rsid w:val="008D6E1D"/>
    <w:rsid w:val="008D7AB2"/>
    <w:rsid w:val="008E0259"/>
    <w:rsid w:val="008E131D"/>
    <w:rsid w:val="008E43E0"/>
    <w:rsid w:val="008E4A0E"/>
    <w:rsid w:val="008E4E59"/>
    <w:rsid w:val="008F0115"/>
    <w:rsid w:val="008F0383"/>
    <w:rsid w:val="008F1F6A"/>
    <w:rsid w:val="008F28E7"/>
    <w:rsid w:val="008F3EDF"/>
    <w:rsid w:val="008F56DB"/>
    <w:rsid w:val="008F63BB"/>
    <w:rsid w:val="008F6699"/>
    <w:rsid w:val="008F6DCF"/>
    <w:rsid w:val="0090053B"/>
    <w:rsid w:val="00900E59"/>
    <w:rsid w:val="00900FCF"/>
    <w:rsid w:val="00901298"/>
    <w:rsid w:val="009019BB"/>
    <w:rsid w:val="00902275"/>
    <w:rsid w:val="00902919"/>
    <w:rsid w:val="00903096"/>
    <w:rsid w:val="0090315B"/>
    <w:rsid w:val="009033B0"/>
    <w:rsid w:val="00904350"/>
    <w:rsid w:val="00904D31"/>
    <w:rsid w:val="00905926"/>
    <w:rsid w:val="0090604A"/>
    <w:rsid w:val="009078AB"/>
    <w:rsid w:val="00907A7E"/>
    <w:rsid w:val="00910127"/>
    <w:rsid w:val="0091055E"/>
    <w:rsid w:val="00912C5D"/>
    <w:rsid w:val="00912EC7"/>
    <w:rsid w:val="00913D40"/>
    <w:rsid w:val="00914B19"/>
    <w:rsid w:val="00915222"/>
    <w:rsid w:val="009153A2"/>
    <w:rsid w:val="0091571A"/>
    <w:rsid w:val="00915AC4"/>
    <w:rsid w:val="0091756B"/>
    <w:rsid w:val="00920A1E"/>
    <w:rsid w:val="00920C71"/>
    <w:rsid w:val="009221AD"/>
    <w:rsid w:val="00922731"/>
    <w:rsid w:val="009227DD"/>
    <w:rsid w:val="00923015"/>
    <w:rsid w:val="009234D0"/>
    <w:rsid w:val="00924C2C"/>
    <w:rsid w:val="00925013"/>
    <w:rsid w:val="00925024"/>
    <w:rsid w:val="00925655"/>
    <w:rsid w:val="00925733"/>
    <w:rsid w:val="009257A8"/>
    <w:rsid w:val="009261C8"/>
    <w:rsid w:val="00926D03"/>
    <w:rsid w:val="00926F76"/>
    <w:rsid w:val="0092703B"/>
    <w:rsid w:val="00927DB3"/>
    <w:rsid w:val="00927E08"/>
    <w:rsid w:val="00930D17"/>
    <w:rsid w:val="00930ED6"/>
    <w:rsid w:val="00931206"/>
    <w:rsid w:val="00932077"/>
    <w:rsid w:val="00932A03"/>
    <w:rsid w:val="0093313E"/>
    <w:rsid w:val="009331F9"/>
    <w:rsid w:val="00934012"/>
    <w:rsid w:val="0093530F"/>
    <w:rsid w:val="0093592F"/>
    <w:rsid w:val="00935E65"/>
    <w:rsid w:val="009363F0"/>
    <w:rsid w:val="0093688D"/>
    <w:rsid w:val="0093709C"/>
    <w:rsid w:val="0094165A"/>
    <w:rsid w:val="00942056"/>
    <w:rsid w:val="009429D1"/>
    <w:rsid w:val="00942E67"/>
    <w:rsid w:val="00943299"/>
    <w:rsid w:val="009438A7"/>
    <w:rsid w:val="009458AF"/>
    <w:rsid w:val="0094625F"/>
    <w:rsid w:val="00946555"/>
    <w:rsid w:val="00952079"/>
    <w:rsid w:val="009520A1"/>
    <w:rsid w:val="009522E2"/>
    <w:rsid w:val="0095259D"/>
    <w:rsid w:val="009528C1"/>
    <w:rsid w:val="009531E9"/>
    <w:rsid w:val="009532C7"/>
    <w:rsid w:val="00953891"/>
    <w:rsid w:val="00953E82"/>
    <w:rsid w:val="00954867"/>
    <w:rsid w:val="00955D6C"/>
    <w:rsid w:val="00957107"/>
    <w:rsid w:val="00960547"/>
    <w:rsid w:val="00960CCA"/>
    <w:rsid w:val="00960E03"/>
    <w:rsid w:val="009624AB"/>
    <w:rsid w:val="009634F6"/>
    <w:rsid w:val="00963579"/>
    <w:rsid w:val="00963FEC"/>
    <w:rsid w:val="0096422F"/>
    <w:rsid w:val="00964AE3"/>
    <w:rsid w:val="00965F05"/>
    <w:rsid w:val="0096720F"/>
    <w:rsid w:val="0097036E"/>
    <w:rsid w:val="00970968"/>
    <w:rsid w:val="00970CCA"/>
    <w:rsid w:val="009711AA"/>
    <w:rsid w:val="009718BF"/>
    <w:rsid w:val="00973DB2"/>
    <w:rsid w:val="009771A9"/>
    <w:rsid w:val="00977C4B"/>
    <w:rsid w:val="00981475"/>
    <w:rsid w:val="00981668"/>
    <w:rsid w:val="00982AE0"/>
    <w:rsid w:val="00983A6B"/>
    <w:rsid w:val="00984331"/>
    <w:rsid w:val="00984C07"/>
    <w:rsid w:val="00985A7A"/>
    <w:rsid w:val="00985F69"/>
    <w:rsid w:val="00986E99"/>
    <w:rsid w:val="00987813"/>
    <w:rsid w:val="009902C9"/>
    <w:rsid w:val="00990C18"/>
    <w:rsid w:val="00990C46"/>
    <w:rsid w:val="00991DEF"/>
    <w:rsid w:val="00992659"/>
    <w:rsid w:val="0099359F"/>
    <w:rsid w:val="00993B98"/>
    <w:rsid w:val="00993F37"/>
    <w:rsid w:val="009944F9"/>
    <w:rsid w:val="00995954"/>
    <w:rsid w:val="00995E81"/>
    <w:rsid w:val="00995EC6"/>
    <w:rsid w:val="00996470"/>
    <w:rsid w:val="00996603"/>
    <w:rsid w:val="009974B3"/>
    <w:rsid w:val="00997F5D"/>
    <w:rsid w:val="009A0220"/>
    <w:rsid w:val="009A09AC"/>
    <w:rsid w:val="009A1BBC"/>
    <w:rsid w:val="009A2864"/>
    <w:rsid w:val="009A313E"/>
    <w:rsid w:val="009A3C29"/>
    <w:rsid w:val="009A3EAC"/>
    <w:rsid w:val="009A40D9"/>
    <w:rsid w:val="009A41C7"/>
    <w:rsid w:val="009A7953"/>
    <w:rsid w:val="009B05ED"/>
    <w:rsid w:val="009B08F7"/>
    <w:rsid w:val="009B1047"/>
    <w:rsid w:val="009B165F"/>
    <w:rsid w:val="009B2E67"/>
    <w:rsid w:val="009B417F"/>
    <w:rsid w:val="009B4483"/>
    <w:rsid w:val="009B4815"/>
    <w:rsid w:val="009B4D94"/>
    <w:rsid w:val="009B5879"/>
    <w:rsid w:val="009B5A96"/>
    <w:rsid w:val="009B6030"/>
    <w:rsid w:val="009B7B47"/>
    <w:rsid w:val="009C0698"/>
    <w:rsid w:val="009C098A"/>
    <w:rsid w:val="009C0DA0"/>
    <w:rsid w:val="009C1693"/>
    <w:rsid w:val="009C1AD9"/>
    <w:rsid w:val="009C1FCA"/>
    <w:rsid w:val="009C3001"/>
    <w:rsid w:val="009C44C9"/>
    <w:rsid w:val="009C575A"/>
    <w:rsid w:val="009C6104"/>
    <w:rsid w:val="009C65D7"/>
    <w:rsid w:val="009C6822"/>
    <w:rsid w:val="009C69B7"/>
    <w:rsid w:val="009C72FE"/>
    <w:rsid w:val="009C7379"/>
    <w:rsid w:val="009D0411"/>
    <w:rsid w:val="009D05D8"/>
    <w:rsid w:val="009D081A"/>
    <w:rsid w:val="009D0C17"/>
    <w:rsid w:val="009D1EBE"/>
    <w:rsid w:val="009D2409"/>
    <w:rsid w:val="009D2983"/>
    <w:rsid w:val="009D2C2D"/>
    <w:rsid w:val="009D36ED"/>
    <w:rsid w:val="009D4F4A"/>
    <w:rsid w:val="009D572A"/>
    <w:rsid w:val="009D674A"/>
    <w:rsid w:val="009D67D9"/>
    <w:rsid w:val="009D6A25"/>
    <w:rsid w:val="009D6D94"/>
    <w:rsid w:val="009D7742"/>
    <w:rsid w:val="009D7D50"/>
    <w:rsid w:val="009E037B"/>
    <w:rsid w:val="009E05EC"/>
    <w:rsid w:val="009E0C31"/>
    <w:rsid w:val="009E0CF8"/>
    <w:rsid w:val="009E16BB"/>
    <w:rsid w:val="009E2381"/>
    <w:rsid w:val="009E4D22"/>
    <w:rsid w:val="009E56EB"/>
    <w:rsid w:val="009E6AB6"/>
    <w:rsid w:val="009E6B21"/>
    <w:rsid w:val="009E7F27"/>
    <w:rsid w:val="009F1A7D"/>
    <w:rsid w:val="009F2FC9"/>
    <w:rsid w:val="009F3431"/>
    <w:rsid w:val="009F34C9"/>
    <w:rsid w:val="009F3838"/>
    <w:rsid w:val="009F3ECD"/>
    <w:rsid w:val="009F4B19"/>
    <w:rsid w:val="009F5F05"/>
    <w:rsid w:val="009F6E7C"/>
    <w:rsid w:val="009F7315"/>
    <w:rsid w:val="009F73D1"/>
    <w:rsid w:val="009F759E"/>
    <w:rsid w:val="00A00D40"/>
    <w:rsid w:val="00A01B66"/>
    <w:rsid w:val="00A02EDC"/>
    <w:rsid w:val="00A03F20"/>
    <w:rsid w:val="00A04A93"/>
    <w:rsid w:val="00A05131"/>
    <w:rsid w:val="00A06AC2"/>
    <w:rsid w:val="00A07569"/>
    <w:rsid w:val="00A07749"/>
    <w:rsid w:val="00A07780"/>
    <w:rsid w:val="00A078FB"/>
    <w:rsid w:val="00A10369"/>
    <w:rsid w:val="00A104AA"/>
    <w:rsid w:val="00A10A58"/>
    <w:rsid w:val="00A10CE1"/>
    <w:rsid w:val="00A10CED"/>
    <w:rsid w:val="00A1157E"/>
    <w:rsid w:val="00A11A30"/>
    <w:rsid w:val="00A11AC5"/>
    <w:rsid w:val="00A128C6"/>
    <w:rsid w:val="00A143CE"/>
    <w:rsid w:val="00A15458"/>
    <w:rsid w:val="00A16D9B"/>
    <w:rsid w:val="00A16E04"/>
    <w:rsid w:val="00A21010"/>
    <w:rsid w:val="00A21A49"/>
    <w:rsid w:val="00A231E9"/>
    <w:rsid w:val="00A23647"/>
    <w:rsid w:val="00A244D9"/>
    <w:rsid w:val="00A30056"/>
    <w:rsid w:val="00A3040A"/>
    <w:rsid w:val="00A305C8"/>
    <w:rsid w:val="00A307AE"/>
    <w:rsid w:val="00A30BC7"/>
    <w:rsid w:val="00A350CB"/>
    <w:rsid w:val="00A3511D"/>
    <w:rsid w:val="00A3591C"/>
    <w:rsid w:val="00A35E8B"/>
    <w:rsid w:val="00A361C6"/>
    <w:rsid w:val="00A3669F"/>
    <w:rsid w:val="00A37D04"/>
    <w:rsid w:val="00A41A01"/>
    <w:rsid w:val="00A429A9"/>
    <w:rsid w:val="00A43CFF"/>
    <w:rsid w:val="00A43F8C"/>
    <w:rsid w:val="00A474EE"/>
    <w:rsid w:val="00A47719"/>
    <w:rsid w:val="00A47EAB"/>
    <w:rsid w:val="00A50510"/>
    <w:rsid w:val="00A5068D"/>
    <w:rsid w:val="00A509B4"/>
    <w:rsid w:val="00A51D10"/>
    <w:rsid w:val="00A52443"/>
    <w:rsid w:val="00A5427A"/>
    <w:rsid w:val="00A54C7B"/>
    <w:rsid w:val="00A54CFD"/>
    <w:rsid w:val="00A55E0D"/>
    <w:rsid w:val="00A5639F"/>
    <w:rsid w:val="00A5675E"/>
    <w:rsid w:val="00A57040"/>
    <w:rsid w:val="00A60064"/>
    <w:rsid w:val="00A6044F"/>
    <w:rsid w:val="00A60F6E"/>
    <w:rsid w:val="00A62981"/>
    <w:rsid w:val="00A64F90"/>
    <w:rsid w:val="00A654FC"/>
    <w:rsid w:val="00A65A2B"/>
    <w:rsid w:val="00A65A6D"/>
    <w:rsid w:val="00A66620"/>
    <w:rsid w:val="00A70170"/>
    <w:rsid w:val="00A70797"/>
    <w:rsid w:val="00A726C7"/>
    <w:rsid w:val="00A72D65"/>
    <w:rsid w:val="00A7409C"/>
    <w:rsid w:val="00A752B5"/>
    <w:rsid w:val="00A774B4"/>
    <w:rsid w:val="00A77927"/>
    <w:rsid w:val="00A77D3C"/>
    <w:rsid w:val="00A81734"/>
    <w:rsid w:val="00A81791"/>
    <w:rsid w:val="00A8195D"/>
    <w:rsid w:val="00A81DC9"/>
    <w:rsid w:val="00A82923"/>
    <w:rsid w:val="00A83203"/>
    <w:rsid w:val="00A8372C"/>
    <w:rsid w:val="00A852CE"/>
    <w:rsid w:val="00A855FA"/>
    <w:rsid w:val="00A905C6"/>
    <w:rsid w:val="00A90A0B"/>
    <w:rsid w:val="00A912FE"/>
    <w:rsid w:val="00A91418"/>
    <w:rsid w:val="00A91A18"/>
    <w:rsid w:val="00A91B40"/>
    <w:rsid w:val="00A9244B"/>
    <w:rsid w:val="00A92BF2"/>
    <w:rsid w:val="00A932DF"/>
    <w:rsid w:val="00A947CF"/>
    <w:rsid w:val="00A95F5B"/>
    <w:rsid w:val="00A96D9C"/>
    <w:rsid w:val="00A97222"/>
    <w:rsid w:val="00A9772A"/>
    <w:rsid w:val="00AA0323"/>
    <w:rsid w:val="00AA0B0F"/>
    <w:rsid w:val="00AA18E2"/>
    <w:rsid w:val="00AA22B0"/>
    <w:rsid w:val="00AA2B19"/>
    <w:rsid w:val="00AA3B89"/>
    <w:rsid w:val="00AA5AE4"/>
    <w:rsid w:val="00AA5E50"/>
    <w:rsid w:val="00AA642B"/>
    <w:rsid w:val="00AB0677"/>
    <w:rsid w:val="00AB0B02"/>
    <w:rsid w:val="00AB1183"/>
    <w:rsid w:val="00AB1983"/>
    <w:rsid w:val="00AB23C3"/>
    <w:rsid w:val="00AB24BF"/>
    <w:rsid w:val="00AB24DB"/>
    <w:rsid w:val="00AB27AB"/>
    <w:rsid w:val="00AB35D0"/>
    <w:rsid w:val="00AB550A"/>
    <w:rsid w:val="00AB5E38"/>
    <w:rsid w:val="00AB6B59"/>
    <w:rsid w:val="00AB77E7"/>
    <w:rsid w:val="00AC1DCF"/>
    <w:rsid w:val="00AC23B1"/>
    <w:rsid w:val="00AC260E"/>
    <w:rsid w:val="00AC2AF9"/>
    <w:rsid w:val="00AC2F71"/>
    <w:rsid w:val="00AC47A6"/>
    <w:rsid w:val="00AC60C5"/>
    <w:rsid w:val="00AC67E9"/>
    <w:rsid w:val="00AC78ED"/>
    <w:rsid w:val="00AD02D3"/>
    <w:rsid w:val="00AD28B4"/>
    <w:rsid w:val="00AD3675"/>
    <w:rsid w:val="00AD56A9"/>
    <w:rsid w:val="00AD69C4"/>
    <w:rsid w:val="00AD6F0C"/>
    <w:rsid w:val="00AE06AB"/>
    <w:rsid w:val="00AE1BD1"/>
    <w:rsid w:val="00AE1C5F"/>
    <w:rsid w:val="00AE23DD"/>
    <w:rsid w:val="00AE28B8"/>
    <w:rsid w:val="00AE2946"/>
    <w:rsid w:val="00AE2DF4"/>
    <w:rsid w:val="00AE3899"/>
    <w:rsid w:val="00AE6CD2"/>
    <w:rsid w:val="00AE776A"/>
    <w:rsid w:val="00AF1F68"/>
    <w:rsid w:val="00AF20B0"/>
    <w:rsid w:val="00AF2546"/>
    <w:rsid w:val="00AF27B7"/>
    <w:rsid w:val="00AF2BB2"/>
    <w:rsid w:val="00AF3C5D"/>
    <w:rsid w:val="00AF66F5"/>
    <w:rsid w:val="00AF6FCF"/>
    <w:rsid w:val="00AF726A"/>
    <w:rsid w:val="00AF7AB4"/>
    <w:rsid w:val="00AF7B91"/>
    <w:rsid w:val="00AF7D17"/>
    <w:rsid w:val="00B00015"/>
    <w:rsid w:val="00B0033A"/>
    <w:rsid w:val="00B00D13"/>
    <w:rsid w:val="00B043A6"/>
    <w:rsid w:val="00B06DE8"/>
    <w:rsid w:val="00B07353"/>
    <w:rsid w:val="00B077AD"/>
    <w:rsid w:val="00B07AE1"/>
    <w:rsid w:val="00B07D23"/>
    <w:rsid w:val="00B11BAD"/>
    <w:rsid w:val="00B11CA5"/>
    <w:rsid w:val="00B12968"/>
    <w:rsid w:val="00B131FF"/>
    <w:rsid w:val="00B13498"/>
    <w:rsid w:val="00B13DA2"/>
    <w:rsid w:val="00B14BD8"/>
    <w:rsid w:val="00B1515E"/>
    <w:rsid w:val="00B1672A"/>
    <w:rsid w:val="00B16E71"/>
    <w:rsid w:val="00B172AE"/>
    <w:rsid w:val="00B174BD"/>
    <w:rsid w:val="00B20690"/>
    <w:rsid w:val="00B20B2A"/>
    <w:rsid w:val="00B2129B"/>
    <w:rsid w:val="00B215A8"/>
    <w:rsid w:val="00B22093"/>
    <w:rsid w:val="00B22FA7"/>
    <w:rsid w:val="00B239C4"/>
    <w:rsid w:val="00B24845"/>
    <w:rsid w:val="00B24FB5"/>
    <w:rsid w:val="00B26370"/>
    <w:rsid w:val="00B27039"/>
    <w:rsid w:val="00B27D18"/>
    <w:rsid w:val="00B300DB"/>
    <w:rsid w:val="00B32BEC"/>
    <w:rsid w:val="00B35B87"/>
    <w:rsid w:val="00B40556"/>
    <w:rsid w:val="00B40D6F"/>
    <w:rsid w:val="00B4237A"/>
    <w:rsid w:val="00B4285C"/>
    <w:rsid w:val="00B43107"/>
    <w:rsid w:val="00B43BD6"/>
    <w:rsid w:val="00B45AC4"/>
    <w:rsid w:val="00B45E0A"/>
    <w:rsid w:val="00B4739D"/>
    <w:rsid w:val="00B47A18"/>
    <w:rsid w:val="00B510A7"/>
    <w:rsid w:val="00B51CD5"/>
    <w:rsid w:val="00B53824"/>
    <w:rsid w:val="00B53857"/>
    <w:rsid w:val="00B54009"/>
    <w:rsid w:val="00B54B6C"/>
    <w:rsid w:val="00B55A04"/>
    <w:rsid w:val="00B55CEE"/>
    <w:rsid w:val="00B5632B"/>
    <w:rsid w:val="00B56FB1"/>
    <w:rsid w:val="00B6083F"/>
    <w:rsid w:val="00B61504"/>
    <w:rsid w:val="00B62E95"/>
    <w:rsid w:val="00B63ABC"/>
    <w:rsid w:val="00B63D56"/>
    <w:rsid w:val="00B64D3D"/>
    <w:rsid w:val="00B64F0A"/>
    <w:rsid w:val="00B6562C"/>
    <w:rsid w:val="00B6586A"/>
    <w:rsid w:val="00B66A02"/>
    <w:rsid w:val="00B6729E"/>
    <w:rsid w:val="00B720C9"/>
    <w:rsid w:val="00B730D1"/>
    <w:rsid w:val="00B7391B"/>
    <w:rsid w:val="00B73ACC"/>
    <w:rsid w:val="00B743E7"/>
    <w:rsid w:val="00B74B80"/>
    <w:rsid w:val="00B74EE7"/>
    <w:rsid w:val="00B75B91"/>
    <w:rsid w:val="00B75BAA"/>
    <w:rsid w:val="00B768A9"/>
    <w:rsid w:val="00B76E90"/>
    <w:rsid w:val="00B8005C"/>
    <w:rsid w:val="00B82A57"/>
    <w:rsid w:val="00B82E43"/>
    <w:rsid w:val="00B82E5F"/>
    <w:rsid w:val="00B85592"/>
    <w:rsid w:val="00B86656"/>
    <w:rsid w:val="00B8666B"/>
    <w:rsid w:val="00B86C64"/>
    <w:rsid w:val="00B904F4"/>
    <w:rsid w:val="00B90BD1"/>
    <w:rsid w:val="00B92536"/>
    <w:rsid w:val="00B9274D"/>
    <w:rsid w:val="00B93E38"/>
    <w:rsid w:val="00B94207"/>
    <w:rsid w:val="00B945D4"/>
    <w:rsid w:val="00B9506C"/>
    <w:rsid w:val="00B95A00"/>
    <w:rsid w:val="00B9671D"/>
    <w:rsid w:val="00B96B72"/>
    <w:rsid w:val="00B97B50"/>
    <w:rsid w:val="00BA33A2"/>
    <w:rsid w:val="00BA3959"/>
    <w:rsid w:val="00BA563D"/>
    <w:rsid w:val="00BA5BCC"/>
    <w:rsid w:val="00BB0E7E"/>
    <w:rsid w:val="00BB1481"/>
    <w:rsid w:val="00BB1855"/>
    <w:rsid w:val="00BB19EA"/>
    <w:rsid w:val="00BB1C44"/>
    <w:rsid w:val="00BB2332"/>
    <w:rsid w:val="00BB239F"/>
    <w:rsid w:val="00BB2494"/>
    <w:rsid w:val="00BB2522"/>
    <w:rsid w:val="00BB28A3"/>
    <w:rsid w:val="00BB2A91"/>
    <w:rsid w:val="00BB35BB"/>
    <w:rsid w:val="00BB4AC5"/>
    <w:rsid w:val="00BB5218"/>
    <w:rsid w:val="00BB72C0"/>
    <w:rsid w:val="00BB7FF3"/>
    <w:rsid w:val="00BC0AF1"/>
    <w:rsid w:val="00BC27BE"/>
    <w:rsid w:val="00BC340A"/>
    <w:rsid w:val="00BC3779"/>
    <w:rsid w:val="00BC41A0"/>
    <w:rsid w:val="00BC43D8"/>
    <w:rsid w:val="00BC5A86"/>
    <w:rsid w:val="00BC7911"/>
    <w:rsid w:val="00BC7AB9"/>
    <w:rsid w:val="00BD0186"/>
    <w:rsid w:val="00BD0D32"/>
    <w:rsid w:val="00BD1661"/>
    <w:rsid w:val="00BD3556"/>
    <w:rsid w:val="00BD4749"/>
    <w:rsid w:val="00BD6178"/>
    <w:rsid w:val="00BD6348"/>
    <w:rsid w:val="00BE147F"/>
    <w:rsid w:val="00BE1BBC"/>
    <w:rsid w:val="00BE46B5"/>
    <w:rsid w:val="00BE6663"/>
    <w:rsid w:val="00BE6E4A"/>
    <w:rsid w:val="00BE73F7"/>
    <w:rsid w:val="00BF0917"/>
    <w:rsid w:val="00BF0CD7"/>
    <w:rsid w:val="00BF0F60"/>
    <w:rsid w:val="00BF143E"/>
    <w:rsid w:val="00BF15CE"/>
    <w:rsid w:val="00BF2157"/>
    <w:rsid w:val="00BF2BEE"/>
    <w:rsid w:val="00BF2FC3"/>
    <w:rsid w:val="00BF3551"/>
    <w:rsid w:val="00BF37C3"/>
    <w:rsid w:val="00BF4F07"/>
    <w:rsid w:val="00BF695B"/>
    <w:rsid w:val="00BF6A14"/>
    <w:rsid w:val="00BF701F"/>
    <w:rsid w:val="00BF71B0"/>
    <w:rsid w:val="00C0161F"/>
    <w:rsid w:val="00C030BD"/>
    <w:rsid w:val="00C036C3"/>
    <w:rsid w:val="00C036E2"/>
    <w:rsid w:val="00C03CCA"/>
    <w:rsid w:val="00C040E8"/>
    <w:rsid w:val="00C0499E"/>
    <w:rsid w:val="00C04BB2"/>
    <w:rsid w:val="00C04F4A"/>
    <w:rsid w:val="00C058AF"/>
    <w:rsid w:val="00C06484"/>
    <w:rsid w:val="00C06F9E"/>
    <w:rsid w:val="00C07776"/>
    <w:rsid w:val="00C07C0D"/>
    <w:rsid w:val="00C10210"/>
    <w:rsid w:val="00C1035C"/>
    <w:rsid w:val="00C1140E"/>
    <w:rsid w:val="00C1358F"/>
    <w:rsid w:val="00C13C2A"/>
    <w:rsid w:val="00C13CE8"/>
    <w:rsid w:val="00C14187"/>
    <w:rsid w:val="00C15151"/>
    <w:rsid w:val="00C1663D"/>
    <w:rsid w:val="00C16B6B"/>
    <w:rsid w:val="00C179BC"/>
    <w:rsid w:val="00C17EA8"/>
    <w:rsid w:val="00C17F8C"/>
    <w:rsid w:val="00C20D6F"/>
    <w:rsid w:val="00C211E6"/>
    <w:rsid w:val="00C22446"/>
    <w:rsid w:val="00C22681"/>
    <w:rsid w:val="00C22FB5"/>
    <w:rsid w:val="00C24236"/>
    <w:rsid w:val="00C24342"/>
    <w:rsid w:val="00C24CBF"/>
    <w:rsid w:val="00C25C66"/>
    <w:rsid w:val="00C26DC9"/>
    <w:rsid w:val="00C2710B"/>
    <w:rsid w:val="00C279C2"/>
    <w:rsid w:val="00C308D8"/>
    <w:rsid w:val="00C31003"/>
    <w:rsid w:val="00C3183E"/>
    <w:rsid w:val="00C33531"/>
    <w:rsid w:val="00C33B9E"/>
    <w:rsid w:val="00C34194"/>
    <w:rsid w:val="00C3572C"/>
    <w:rsid w:val="00C35EF7"/>
    <w:rsid w:val="00C37BAE"/>
    <w:rsid w:val="00C4043D"/>
    <w:rsid w:val="00C40DAA"/>
    <w:rsid w:val="00C41F7E"/>
    <w:rsid w:val="00C42A1B"/>
    <w:rsid w:val="00C42B41"/>
    <w:rsid w:val="00C42C1F"/>
    <w:rsid w:val="00C43D62"/>
    <w:rsid w:val="00C44A8D"/>
    <w:rsid w:val="00C44B9E"/>
    <w:rsid w:val="00C44CF8"/>
    <w:rsid w:val="00C45B91"/>
    <w:rsid w:val="00C460A1"/>
    <w:rsid w:val="00C467BC"/>
    <w:rsid w:val="00C4789C"/>
    <w:rsid w:val="00C505F9"/>
    <w:rsid w:val="00C5150D"/>
    <w:rsid w:val="00C523C4"/>
    <w:rsid w:val="00C52C02"/>
    <w:rsid w:val="00C52DCB"/>
    <w:rsid w:val="00C55B8D"/>
    <w:rsid w:val="00C561A3"/>
    <w:rsid w:val="00C562F2"/>
    <w:rsid w:val="00C57EE8"/>
    <w:rsid w:val="00C61072"/>
    <w:rsid w:val="00C61CFF"/>
    <w:rsid w:val="00C6243C"/>
    <w:rsid w:val="00C62AA5"/>
    <w:rsid w:val="00C62F54"/>
    <w:rsid w:val="00C63AEA"/>
    <w:rsid w:val="00C64ECD"/>
    <w:rsid w:val="00C66496"/>
    <w:rsid w:val="00C6781B"/>
    <w:rsid w:val="00C67BBF"/>
    <w:rsid w:val="00C70168"/>
    <w:rsid w:val="00C708E3"/>
    <w:rsid w:val="00C70964"/>
    <w:rsid w:val="00C70D80"/>
    <w:rsid w:val="00C71155"/>
    <w:rsid w:val="00C718DD"/>
    <w:rsid w:val="00C71AFB"/>
    <w:rsid w:val="00C74707"/>
    <w:rsid w:val="00C74A0C"/>
    <w:rsid w:val="00C75930"/>
    <w:rsid w:val="00C767C7"/>
    <w:rsid w:val="00C779FD"/>
    <w:rsid w:val="00C77D84"/>
    <w:rsid w:val="00C80B9E"/>
    <w:rsid w:val="00C8168E"/>
    <w:rsid w:val="00C81C21"/>
    <w:rsid w:val="00C841B7"/>
    <w:rsid w:val="00C84A6C"/>
    <w:rsid w:val="00C85368"/>
    <w:rsid w:val="00C859F8"/>
    <w:rsid w:val="00C8667D"/>
    <w:rsid w:val="00C86967"/>
    <w:rsid w:val="00C91064"/>
    <w:rsid w:val="00C91281"/>
    <w:rsid w:val="00C9227F"/>
    <w:rsid w:val="00C928A8"/>
    <w:rsid w:val="00C93044"/>
    <w:rsid w:val="00C94B3D"/>
    <w:rsid w:val="00C95246"/>
    <w:rsid w:val="00CA103E"/>
    <w:rsid w:val="00CA1F17"/>
    <w:rsid w:val="00CA3DA9"/>
    <w:rsid w:val="00CA6497"/>
    <w:rsid w:val="00CA6C45"/>
    <w:rsid w:val="00CA74F6"/>
    <w:rsid w:val="00CA7603"/>
    <w:rsid w:val="00CB364E"/>
    <w:rsid w:val="00CB37B8"/>
    <w:rsid w:val="00CB4F1A"/>
    <w:rsid w:val="00CB58B4"/>
    <w:rsid w:val="00CB5ED6"/>
    <w:rsid w:val="00CB6577"/>
    <w:rsid w:val="00CB6768"/>
    <w:rsid w:val="00CB7139"/>
    <w:rsid w:val="00CB727D"/>
    <w:rsid w:val="00CB74C7"/>
    <w:rsid w:val="00CC1FE9"/>
    <w:rsid w:val="00CC34BE"/>
    <w:rsid w:val="00CC3B49"/>
    <w:rsid w:val="00CC3D04"/>
    <w:rsid w:val="00CC4AF7"/>
    <w:rsid w:val="00CC54E5"/>
    <w:rsid w:val="00CC6B96"/>
    <w:rsid w:val="00CC6F04"/>
    <w:rsid w:val="00CC6FB7"/>
    <w:rsid w:val="00CC7B94"/>
    <w:rsid w:val="00CD00B0"/>
    <w:rsid w:val="00CD2C32"/>
    <w:rsid w:val="00CD39BC"/>
    <w:rsid w:val="00CD5A94"/>
    <w:rsid w:val="00CD6E8E"/>
    <w:rsid w:val="00CE0A7E"/>
    <w:rsid w:val="00CE161F"/>
    <w:rsid w:val="00CE2A1B"/>
    <w:rsid w:val="00CE2CC6"/>
    <w:rsid w:val="00CE3030"/>
    <w:rsid w:val="00CE3529"/>
    <w:rsid w:val="00CE4320"/>
    <w:rsid w:val="00CE5D9A"/>
    <w:rsid w:val="00CE76CD"/>
    <w:rsid w:val="00CF0B65"/>
    <w:rsid w:val="00CF1C1F"/>
    <w:rsid w:val="00CF3B5E"/>
    <w:rsid w:val="00CF3BA6"/>
    <w:rsid w:val="00CF3EEB"/>
    <w:rsid w:val="00CF4E8C"/>
    <w:rsid w:val="00CF6202"/>
    <w:rsid w:val="00CF6913"/>
    <w:rsid w:val="00CF7AA7"/>
    <w:rsid w:val="00CF7AAC"/>
    <w:rsid w:val="00D006CF"/>
    <w:rsid w:val="00D007DF"/>
    <w:rsid w:val="00D008A6"/>
    <w:rsid w:val="00D00960"/>
    <w:rsid w:val="00D00B74"/>
    <w:rsid w:val="00D015F0"/>
    <w:rsid w:val="00D01922"/>
    <w:rsid w:val="00D01CAE"/>
    <w:rsid w:val="00D02EDD"/>
    <w:rsid w:val="00D042D0"/>
    <w:rsid w:val="00D0447B"/>
    <w:rsid w:val="00D04894"/>
    <w:rsid w:val="00D048A2"/>
    <w:rsid w:val="00D053CE"/>
    <w:rsid w:val="00D055EB"/>
    <w:rsid w:val="00D056FE"/>
    <w:rsid w:val="00D05B56"/>
    <w:rsid w:val="00D05D60"/>
    <w:rsid w:val="00D076E4"/>
    <w:rsid w:val="00D114B2"/>
    <w:rsid w:val="00D121C4"/>
    <w:rsid w:val="00D14274"/>
    <w:rsid w:val="00D15E5B"/>
    <w:rsid w:val="00D17C62"/>
    <w:rsid w:val="00D211FB"/>
    <w:rsid w:val="00D21586"/>
    <w:rsid w:val="00D21EA5"/>
    <w:rsid w:val="00D21F61"/>
    <w:rsid w:val="00D23A38"/>
    <w:rsid w:val="00D2574C"/>
    <w:rsid w:val="00D26D79"/>
    <w:rsid w:val="00D27C2B"/>
    <w:rsid w:val="00D33363"/>
    <w:rsid w:val="00D34529"/>
    <w:rsid w:val="00D34943"/>
    <w:rsid w:val="00D34A2B"/>
    <w:rsid w:val="00D35409"/>
    <w:rsid w:val="00D359D4"/>
    <w:rsid w:val="00D378CD"/>
    <w:rsid w:val="00D41B88"/>
    <w:rsid w:val="00D41E23"/>
    <w:rsid w:val="00D429EC"/>
    <w:rsid w:val="00D43D44"/>
    <w:rsid w:val="00D43EBB"/>
    <w:rsid w:val="00D44E4E"/>
    <w:rsid w:val="00D46D26"/>
    <w:rsid w:val="00D47521"/>
    <w:rsid w:val="00D51254"/>
    <w:rsid w:val="00D51627"/>
    <w:rsid w:val="00D51E1A"/>
    <w:rsid w:val="00D521D0"/>
    <w:rsid w:val="00D52344"/>
    <w:rsid w:val="00D52537"/>
    <w:rsid w:val="00D532DA"/>
    <w:rsid w:val="00D53840"/>
    <w:rsid w:val="00D54AAC"/>
    <w:rsid w:val="00D54B32"/>
    <w:rsid w:val="00D55423"/>
    <w:rsid w:val="00D55BC4"/>
    <w:rsid w:val="00D55DF0"/>
    <w:rsid w:val="00D563E1"/>
    <w:rsid w:val="00D56BB6"/>
    <w:rsid w:val="00D5772D"/>
    <w:rsid w:val="00D6022B"/>
    <w:rsid w:val="00D60C40"/>
    <w:rsid w:val="00D6138D"/>
    <w:rsid w:val="00D6166E"/>
    <w:rsid w:val="00D63126"/>
    <w:rsid w:val="00D63A67"/>
    <w:rsid w:val="00D646C9"/>
    <w:rsid w:val="00D6492E"/>
    <w:rsid w:val="00D65845"/>
    <w:rsid w:val="00D665A5"/>
    <w:rsid w:val="00D70087"/>
    <w:rsid w:val="00D7079E"/>
    <w:rsid w:val="00D70823"/>
    <w:rsid w:val="00D70AB1"/>
    <w:rsid w:val="00D70F23"/>
    <w:rsid w:val="00D71AB0"/>
    <w:rsid w:val="00D73DD6"/>
    <w:rsid w:val="00D745F5"/>
    <w:rsid w:val="00D75392"/>
    <w:rsid w:val="00D755E3"/>
    <w:rsid w:val="00D7585E"/>
    <w:rsid w:val="00D759A3"/>
    <w:rsid w:val="00D82E32"/>
    <w:rsid w:val="00D83974"/>
    <w:rsid w:val="00D84133"/>
    <w:rsid w:val="00D8431C"/>
    <w:rsid w:val="00D84599"/>
    <w:rsid w:val="00D85133"/>
    <w:rsid w:val="00D87F67"/>
    <w:rsid w:val="00D91607"/>
    <w:rsid w:val="00D92C82"/>
    <w:rsid w:val="00D93336"/>
    <w:rsid w:val="00D937EC"/>
    <w:rsid w:val="00D94314"/>
    <w:rsid w:val="00D9462B"/>
    <w:rsid w:val="00D95BC7"/>
    <w:rsid w:val="00D95BD9"/>
    <w:rsid w:val="00D95C17"/>
    <w:rsid w:val="00D96043"/>
    <w:rsid w:val="00D97779"/>
    <w:rsid w:val="00DA14AB"/>
    <w:rsid w:val="00DA237B"/>
    <w:rsid w:val="00DA52F5"/>
    <w:rsid w:val="00DA65B3"/>
    <w:rsid w:val="00DA7187"/>
    <w:rsid w:val="00DA73A3"/>
    <w:rsid w:val="00DA76DD"/>
    <w:rsid w:val="00DB1424"/>
    <w:rsid w:val="00DB3080"/>
    <w:rsid w:val="00DB4E12"/>
    <w:rsid w:val="00DB5771"/>
    <w:rsid w:val="00DC0AB6"/>
    <w:rsid w:val="00DC21CF"/>
    <w:rsid w:val="00DC2BA9"/>
    <w:rsid w:val="00DC3395"/>
    <w:rsid w:val="00DC3664"/>
    <w:rsid w:val="00DC4B9B"/>
    <w:rsid w:val="00DC504A"/>
    <w:rsid w:val="00DC5343"/>
    <w:rsid w:val="00DC6162"/>
    <w:rsid w:val="00DC64B0"/>
    <w:rsid w:val="00DC6EFC"/>
    <w:rsid w:val="00DC71C5"/>
    <w:rsid w:val="00DC7775"/>
    <w:rsid w:val="00DC7CDE"/>
    <w:rsid w:val="00DD0D0E"/>
    <w:rsid w:val="00DD195B"/>
    <w:rsid w:val="00DD23B0"/>
    <w:rsid w:val="00DD243F"/>
    <w:rsid w:val="00DD46E9"/>
    <w:rsid w:val="00DD4711"/>
    <w:rsid w:val="00DD4812"/>
    <w:rsid w:val="00DD4CA7"/>
    <w:rsid w:val="00DE0097"/>
    <w:rsid w:val="00DE05AE"/>
    <w:rsid w:val="00DE0979"/>
    <w:rsid w:val="00DE12E9"/>
    <w:rsid w:val="00DE15B6"/>
    <w:rsid w:val="00DE301D"/>
    <w:rsid w:val="00DE33EC"/>
    <w:rsid w:val="00DE43F4"/>
    <w:rsid w:val="00DE53F8"/>
    <w:rsid w:val="00DE5A51"/>
    <w:rsid w:val="00DE60E6"/>
    <w:rsid w:val="00DE6C9B"/>
    <w:rsid w:val="00DE74DC"/>
    <w:rsid w:val="00DE7D5A"/>
    <w:rsid w:val="00DF1EC4"/>
    <w:rsid w:val="00DF247C"/>
    <w:rsid w:val="00DF3BCD"/>
    <w:rsid w:val="00DF3F4F"/>
    <w:rsid w:val="00DF3F8D"/>
    <w:rsid w:val="00DF5E77"/>
    <w:rsid w:val="00DF6653"/>
    <w:rsid w:val="00DF707E"/>
    <w:rsid w:val="00DF70A1"/>
    <w:rsid w:val="00DF759D"/>
    <w:rsid w:val="00DF76CF"/>
    <w:rsid w:val="00E003AF"/>
    <w:rsid w:val="00E00482"/>
    <w:rsid w:val="00E018C3"/>
    <w:rsid w:val="00E01C15"/>
    <w:rsid w:val="00E033E1"/>
    <w:rsid w:val="00E05264"/>
    <w:rsid w:val="00E052B1"/>
    <w:rsid w:val="00E05886"/>
    <w:rsid w:val="00E064CA"/>
    <w:rsid w:val="00E104C6"/>
    <w:rsid w:val="00E10C02"/>
    <w:rsid w:val="00E115B8"/>
    <w:rsid w:val="00E11DFC"/>
    <w:rsid w:val="00E122E7"/>
    <w:rsid w:val="00E1290D"/>
    <w:rsid w:val="00E134D8"/>
    <w:rsid w:val="00E137F4"/>
    <w:rsid w:val="00E164F2"/>
    <w:rsid w:val="00E16F61"/>
    <w:rsid w:val="00E178A7"/>
    <w:rsid w:val="00E20F6A"/>
    <w:rsid w:val="00E211F3"/>
    <w:rsid w:val="00E21A25"/>
    <w:rsid w:val="00E23303"/>
    <w:rsid w:val="00E239E0"/>
    <w:rsid w:val="00E24071"/>
    <w:rsid w:val="00E240BE"/>
    <w:rsid w:val="00E253CA"/>
    <w:rsid w:val="00E2771C"/>
    <w:rsid w:val="00E31D50"/>
    <w:rsid w:val="00E324D9"/>
    <w:rsid w:val="00E331FB"/>
    <w:rsid w:val="00E33DF4"/>
    <w:rsid w:val="00E35EDE"/>
    <w:rsid w:val="00E36528"/>
    <w:rsid w:val="00E36DE3"/>
    <w:rsid w:val="00E409B4"/>
    <w:rsid w:val="00E40CF7"/>
    <w:rsid w:val="00E413B8"/>
    <w:rsid w:val="00E4341E"/>
    <w:rsid w:val="00E434EB"/>
    <w:rsid w:val="00E440C0"/>
    <w:rsid w:val="00E4521F"/>
    <w:rsid w:val="00E454EA"/>
    <w:rsid w:val="00E4683D"/>
    <w:rsid w:val="00E46CA0"/>
    <w:rsid w:val="00E4765C"/>
    <w:rsid w:val="00E504A1"/>
    <w:rsid w:val="00E50594"/>
    <w:rsid w:val="00E51121"/>
    <w:rsid w:val="00E51231"/>
    <w:rsid w:val="00E529EE"/>
    <w:rsid w:val="00E52A67"/>
    <w:rsid w:val="00E52A6B"/>
    <w:rsid w:val="00E54A78"/>
    <w:rsid w:val="00E57DE8"/>
    <w:rsid w:val="00E602A7"/>
    <w:rsid w:val="00E619E1"/>
    <w:rsid w:val="00E61CC2"/>
    <w:rsid w:val="00E62FBE"/>
    <w:rsid w:val="00E63389"/>
    <w:rsid w:val="00E6349E"/>
    <w:rsid w:val="00E64597"/>
    <w:rsid w:val="00E65780"/>
    <w:rsid w:val="00E66AA1"/>
    <w:rsid w:val="00E66B6A"/>
    <w:rsid w:val="00E71243"/>
    <w:rsid w:val="00E71362"/>
    <w:rsid w:val="00E714D8"/>
    <w:rsid w:val="00E7168A"/>
    <w:rsid w:val="00E71D25"/>
    <w:rsid w:val="00E7295C"/>
    <w:rsid w:val="00E72A5F"/>
    <w:rsid w:val="00E73306"/>
    <w:rsid w:val="00E737F3"/>
    <w:rsid w:val="00E74817"/>
    <w:rsid w:val="00E74FE4"/>
    <w:rsid w:val="00E7553D"/>
    <w:rsid w:val="00E765C3"/>
    <w:rsid w:val="00E76ABD"/>
    <w:rsid w:val="00E7738D"/>
    <w:rsid w:val="00E80AD1"/>
    <w:rsid w:val="00E80EF3"/>
    <w:rsid w:val="00E8122B"/>
    <w:rsid w:val="00E81633"/>
    <w:rsid w:val="00E82AED"/>
    <w:rsid w:val="00E82FCC"/>
    <w:rsid w:val="00E831A3"/>
    <w:rsid w:val="00E84EB6"/>
    <w:rsid w:val="00E862B5"/>
    <w:rsid w:val="00E86733"/>
    <w:rsid w:val="00E86927"/>
    <w:rsid w:val="00E8700D"/>
    <w:rsid w:val="00E87094"/>
    <w:rsid w:val="00E8751C"/>
    <w:rsid w:val="00E9108A"/>
    <w:rsid w:val="00E93C09"/>
    <w:rsid w:val="00E94803"/>
    <w:rsid w:val="00E94B69"/>
    <w:rsid w:val="00E95568"/>
    <w:rsid w:val="00E9588E"/>
    <w:rsid w:val="00E96441"/>
    <w:rsid w:val="00E96813"/>
    <w:rsid w:val="00EA17B9"/>
    <w:rsid w:val="00EA279E"/>
    <w:rsid w:val="00EA2BA6"/>
    <w:rsid w:val="00EA33B1"/>
    <w:rsid w:val="00EA3426"/>
    <w:rsid w:val="00EA3F42"/>
    <w:rsid w:val="00EA4861"/>
    <w:rsid w:val="00EA74F2"/>
    <w:rsid w:val="00EA7552"/>
    <w:rsid w:val="00EA773D"/>
    <w:rsid w:val="00EA7F5C"/>
    <w:rsid w:val="00EB07CE"/>
    <w:rsid w:val="00EB193D"/>
    <w:rsid w:val="00EB1AE4"/>
    <w:rsid w:val="00EB2A71"/>
    <w:rsid w:val="00EB32CF"/>
    <w:rsid w:val="00EB4DDA"/>
    <w:rsid w:val="00EB7598"/>
    <w:rsid w:val="00EB7885"/>
    <w:rsid w:val="00EC00D7"/>
    <w:rsid w:val="00EC0998"/>
    <w:rsid w:val="00EC176E"/>
    <w:rsid w:val="00EC2805"/>
    <w:rsid w:val="00EC3100"/>
    <w:rsid w:val="00EC3974"/>
    <w:rsid w:val="00EC3D02"/>
    <w:rsid w:val="00EC437B"/>
    <w:rsid w:val="00EC4CBD"/>
    <w:rsid w:val="00EC6F07"/>
    <w:rsid w:val="00EC703B"/>
    <w:rsid w:val="00EC70D8"/>
    <w:rsid w:val="00EC7806"/>
    <w:rsid w:val="00EC78F8"/>
    <w:rsid w:val="00ED0D87"/>
    <w:rsid w:val="00ED1008"/>
    <w:rsid w:val="00ED1338"/>
    <w:rsid w:val="00ED1475"/>
    <w:rsid w:val="00ED1AB4"/>
    <w:rsid w:val="00ED288C"/>
    <w:rsid w:val="00ED2AB2"/>
    <w:rsid w:val="00ED2C23"/>
    <w:rsid w:val="00ED2CF0"/>
    <w:rsid w:val="00ED4AD7"/>
    <w:rsid w:val="00ED53B6"/>
    <w:rsid w:val="00ED6D87"/>
    <w:rsid w:val="00EE1058"/>
    <w:rsid w:val="00EE1089"/>
    <w:rsid w:val="00EE1614"/>
    <w:rsid w:val="00EE1711"/>
    <w:rsid w:val="00EE3260"/>
    <w:rsid w:val="00EE3CF3"/>
    <w:rsid w:val="00EE50F0"/>
    <w:rsid w:val="00EE53A2"/>
    <w:rsid w:val="00EE586E"/>
    <w:rsid w:val="00EE5BEB"/>
    <w:rsid w:val="00EE6524"/>
    <w:rsid w:val="00EE788B"/>
    <w:rsid w:val="00EF00ED"/>
    <w:rsid w:val="00EF0192"/>
    <w:rsid w:val="00EF0196"/>
    <w:rsid w:val="00EF06A8"/>
    <w:rsid w:val="00EF0943"/>
    <w:rsid w:val="00EF0EAD"/>
    <w:rsid w:val="00EF1436"/>
    <w:rsid w:val="00EF2154"/>
    <w:rsid w:val="00EF4CB1"/>
    <w:rsid w:val="00EF5798"/>
    <w:rsid w:val="00EF60A5"/>
    <w:rsid w:val="00EF60E5"/>
    <w:rsid w:val="00EF6A0C"/>
    <w:rsid w:val="00EF6E7F"/>
    <w:rsid w:val="00F010CB"/>
    <w:rsid w:val="00F01D8F"/>
    <w:rsid w:val="00F01D93"/>
    <w:rsid w:val="00F0315C"/>
    <w:rsid w:val="00F0316E"/>
    <w:rsid w:val="00F05A4D"/>
    <w:rsid w:val="00F06BB9"/>
    <w:rsid w:val="00F0707E"/>
    <w:rsid w:val="00F07C27"/>
    <w:rsid w:val="00F10BCF"/>
    <w:rsid w:val="00F121C4"/>
    <w:rsid w:val="00F12FC8"/>
    <w:rsid w:val="00F14311"/>
    <w:rsid w:val="00F16658"/>
    <w:rsid w:val="00F17235"/>
    <w:rsid w:val="00F20B40"/>
    <w:rsid w:val="00F22507"/>
    <w:rsid w:val="00F2269A"/>
    <w:rsid w:val="00F22775"/>
    <w:rsid w:val="00F228A5"/>
    <w:rsid w:val="00F246BB"/>
    <w:rsid w:val="00F246D4"/>
    <w:rsid w:val="00F269DC"/>
    <w:rsid w:val="00F27394"/>
    <w:rsid w:val="00F275B8"/>
    <w:rsid w:val="00F27E6E"/>
    <w:rsid w:val="00F309E2"/>
    <w:rsid w:val="00F30C2D"/>
    <w:rsid w:val="00F318BD"/>
    <w:rsid w:val="00F32557"/>
    <w:rsid w:val="00F32CE9"/>
    <w:rsid w:val="00F3300A"/>
    <w:rsid w:val="00F332EF"/>
    <w:rsid w:val="00F33A6A"/>
    <w:rsid w:val="00F3411F"/>
    <w:rsid w:val="00F34D8E"/>
    <w:rsid w:val="00F3515A"/>
    <w:rsid w:val="00F3674D"/>
    <w:rsid w:val="00F37587"/>
    <w:rsid w:val="00F378B8"/>
    <w:rsid w:val="00F37E50"/>
    <w:rsid w:val="00F4079E"/>
    <w:rsid w:val="00F40B14"/>
    <w:rsid w:val="00F413E2"/>
    <w:rsid w:val="00F42101"/>
    <w:rsid w:val="00F42EAA"/>
    <w:rsid w:val="00F42EE0"/>
    <w:rsid w:val="00F434A9"/>
    <w:rsid w:val="00F437C4"/>
    <w:rsid w:val="00F446A0"/>
    <w:rsid w:val="00F4739C"/>
    <w:rsid w:val="00F47732"/>
    <w:rsid w:val="00F47A0A"/>
    <w:rsid w:val="00F47A79"/>
    <w:rsid w:val="00F47F5C"/>
    <w:rsid w:val="00F51220"/>
    <w:rsid w:val="00F512B0"/>
    <w:rsid w:val="00F51928"/>
    <w:rsid w:val="00F543B3"/>
    <w:rsid w:val="00F5467A"/>
    <w:rsid w:val="00F55723"/>
    <w:rsid w:val="00F5618C"/>
    <w:rsid w:val="00F5643A"/>
    <w:rsid w:val="00F56596"/>
    <w:rsid w:val="00F5787C"/>
    <w:rsid w:val="00F62236"/>
    <w:rsid w:val="00F63CDF"/>
    <w:rsid w:val="00F642AF"/>
    <w:rsid w:val="00F650B4"/>
    <w:rsid w:val="00F65901"/>
    <w:rsid w:val="00F66B95"/>
    <w:rsid w:val="00F678EF"/>
    <w:rsid w:val="00F706AA"/>
    <w:rsid w:val="00F715D0"/>
    <w:rsid w:val="00F717E7"/>
    <w:rsid w:val="00F72227"/>
    <w:rsid w:val="00F724A1"/>
    <w:rsid w:val="00F725AF"/>
    <w:rsid w:val="00F7288E"/>
    <w:rsid w:val="00F740FA"/>
    <w:rsid w:val="00F74A7A"/>
    <w:rsid w:val="00F7613B"/>
    <w:rsid w:val="00F7632C"/>
    <w:rsid w:val="00F76FDC"/>
    <w:rsid w:val="00F771C6"/>
    <w:rsid w:val="00F77E4A"/>
    <w:rsid w:val="00F77ED7"/>
    <w:rsid w:val="00F80F5D"/>
    <w:rsid w:val="00F83143"/>
    <w:rsid w:val="00F84564"/>
    <w:rsid w:val="00F853F3"/>
    <w:rsid w:val="00F8591B"/>
    <w:rsid w:val="00F8655C"/>
    <w:rsid w:val="00F90BCA"/>
    <w:rsid w:val="00F90CDE"/>
    <w:rsid w:val="00F90E1A"/>
    <w:rsid w:val="00F91B79"/>
    <w:rsid w:val="00F9291C"/>
    <w:rsid w:val="00F94B27"/>
    <w:rsid w:val="00F9545D"/>
    <w:rsid w:val="00F96626"/>
    <w:rsid w:val="00F96946"/>
    <w:rsid w:val="00F97131"/>
    <w:rsid w:val="00F9720F"/>
    <w:rsid w:val="00F97B4B"/>
    <w:rsid w:val="00F97C84"/>
    <w:rsid w:val="00FA0156"/>
    <w:rsid w:val="00FA0D81"/>
    <w:rsid w:val="00FA166A"/>
    <w:rsid w:val="00FA2CF6"/>
    <w:rsid w:val="00FA2D55"/>
    <w:rsid w:val="00FA3065"/>
    <w:rsid w:val="00FA3EBB"/>
    <w:rsid w:val="00FA5291"/>
    <w:rsid w:val="00FA52F9"/>
    <w:rsid w:val="00FA6B9A"/>
    <w:rsid w:val="00FB0346"/>
    <w:rsid w:val="00FB0E61"/>
    <w:rsid w:val="00FB10FF"/>
    <w:rsid w:val="00FB1AF9"/>
    <w:rsid w:val="00FB1D69"/>
    <w:rsid w:val="00FB2812"/>
    <w:rsid w:val="00FB332B"/>
    <w:rsid w:val="00FB3570"/>
    <w:rsid w:val="00FB3BD5"/>
    <w:rsid w:val="00FB57FE"/>
    <w:rsid w:val="00FB67AC"/>
    <w:rsid w:val="00FB7100"/>
    <w:rsid w:val="00FC0636"/>
    <w:rsid w:val="00FC0C6F"/>
    <w:rsid w:val="00FC14C7"/>
    <w:rsid w:val="00FC241B"/>
    <w:rsid w:val="00FC2758"/>
    <w:rsid w:val="00FC3523"/>
    <w:rsid w:val="00FC3C3B"/>
    <w:rsid w:val="00FC44C4"/>
    <w:rsid w:val="00FC4872"/>
    <w:rsid w:val="00FC4BC3"/>
    <w:rsid w:val="00FC4F7B"/>
    <w:rsid w:val="00FC755A"/>
    <w:rsid w:val="00FC7CFA"/>
    <w:rsid w:val="00FD05FD"/>
    <w:rsid w:val="00FD1F94"/>
    <w:rsid w:val="00FD21A7"/>
    <w:rsid w:val="00FD3347"/>
    <w:rsid w:val="00FD349C"/>
    <w:rsid w:val="00FD40E9"/>
    <w:rsid w:val="00FD495B"/>
    <w:rsid w:val="00FD7EC3"/>
    <w:rsid w:val="00FE0C73"/>
    <w:rsid w:val="00FE0F38"/>
    <w:rsid w:val="00FE108E"/>
    <w:rsid w:val="00FE10F9"/>
    <w:rsid w:val="00FE126B"/>
    <w:rsid w:val="00FE2356"/>
    <w:rsid w:val="00FE2629"/>
    <w:rsid w:val="00FE36BF"/>
    <w:rsid w:val="00FE40B5"/>
    <w:rsid w:val="00FE6275"/>
    <w:rsid w:val="00FE660C"/>
    <w:rsid w:val="00FE6E7D"/>
    <w:rsid w:val="00FF0F2A"/>
    <w:rsid w:val="00FF3DE8"/>
    <w:rsid w:val="00FF492B"/>
    <w:rsid w:val="00FF4F00"/>
    <w:rsid w:val="00FF5DF1"/>
    <w:rsid w:val="00FF5EC7"/>
    <w:rsid w:val="00FF6302"/>
    <w:rsid w:val="00FF7815"/>
    <w:rsid w:val="00FF7892"/>
    <w:rsid w:val="036FF37E"/>
    <w:rsid w:val="041EDD50"/>
    <w:rsid w:val="053C4FF3"/>
    <w:rsid w:val="0687349E"/>
    <w:rsid w:val="08641677"/>
    <w:rsid w:val="0C4578BE"/>
    <w:rsid w:val="168370E5"/>
    <w:rsid w:val="17E1AEF1"/>
    <w:rsid w:val="1BB52D62"/>
    <w:rsid w:val="263255FE"/>
    <w:rsid w:val="2695C9F7"/>
    <w:rsid w:val="2A6F9667"/>
    <w:rsid w:val="31B3AC62"/>
    <w:rsid w:val="332DBC99"/>
    <w:rsid w:val="37F92DBD"/>
    <w:rsid w:val="396E18D2"/>
    <w:rsid w:val="408893A5"/>
    <w:rsid w:val="4AC61EC8"/>
    <w:rsid w:val="568B859B"/>
    <w:rsid w:val="5B62FD38"/>
    <w:rsid w:val="5DBA80FA"/>
    <w:rsid w:val="5E41E4A6"/>
    <w:rsid w:val="6078F535"/>
    <w:rsid w:val="685CFDE5"/>
    <w:rsid w:val="6887CD8A"/>
    <w:rsid w:val="68E80F0C"/>
    <w:rsid w:val="6BF186B5"/>
    <w:rsid w:val="75682B0A"/>
    <w:rsid w:val="756BB8CD"/>
    <w:rsid w:val="7A3770FD"/>
    <w:rsid w:val="7BB2AFF7"/>
    <w:rsid w:val="7DDA96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4C7B3B00-DBB7-4FC7-9C03-30F2A1969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3A6690"/>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3A6690"/>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3A6690"/>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3A6690"/>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3A6690"/>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3A6690"/>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3A6690"/>
    <w:pPr>
      <w:keepNext/>
      <w:keepLines/>
      <w:numPr>
        <w:ilvl w:val="5"/>
        <w:numId w:val="33"/>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3A6690"/>
    <w:pPr>
      <w:keepNext/>
      <w:keepLines/>
      <w:numPr>
        <w:ilvl w:val="6"/>
        <w:numId w:val="3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3A6690"/>
    <w:pPr>
      <w:keepNext/>
      <w:keepLines/>
      <w:numPr>
        <w:ilvl w:val="7"/>
        <w:numId w:val="3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3A6690"/>
    <w:pPr>
      <w:keepNext/>
      <w:keepLines/>
      <w:numPr>
        <w:ilvl w:val="8"/>
        <w:numId w:val="3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3A6690"/>
    <w:pPr>
      <w:tabs>
        <w:tab w:val="right" w:leader="dot" w:pos="14570"/>
      </w:tabs>
      <w:spacing w:before="0"/>
    </w:pPr>
    <w:rPr>
      <w:b/>
      <w:noProof/>
    </w:rPr>
  </w:style>
  <w:style w:type="paragraph" w:styleId="TOC2">
    <w:name w:val="toc 2"/>
    <w:aliases w:val="ŠTOC 2"/>
    <w:basedOn w:val="TOC1"/>
    <w:next w:val="Normal"/>
    <w:uiPriority w:val="39"/>
    <w:unhideWhenUsed/>
    <w:rsid w:val="003A6690"/>
    <w:rPr>
      <w:b w:val="0"/>
      <w:bCs/>
    </w:rPr>
  </w:style>
  <w:style w:type="paragraph" w:styleId="Header">
    <w:name w:val="header"/>
    <w:aliases w:val="ŠHeader - Cover Page"/>
    <w:basedOn w:val="Normal"/>
    <w:link w:val="HeaderChar"/>
    <w:uiPriority w:val="24"/>
    <w:unhideWhenUsed/>
    <w:rsid w:val="003A6690"/>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3A6690"/>
    <w:rPr>
      <w:rFonts w:ascii="Arial" w:hAnsi="Arial" w:cs="Arial"/>
      <w:color w:val="002664"/>
      <w:sz w:val="32"/>
      <w:szCs w:val="32"/>
      <w:lang w:val="en-AU"/>
    </w:rPr>
  </w:style>
  <w:style w:type="character" w:customStyle="1" w:styleId="HeaderChar">
    <w:name w:val="Header Char"/>
    <w:aliases w:val="ŠHeader - Cover Page Char"/>
    <w:basedOn w:val="DefaultParagraphFont"/>
    <w:link w:val="Header"/>
    <w:uiPriority w:val="24"/>
    <w:rsid w:val="003A6690"/>
    <w:rPr>
      <w:rFonts w:ascii="Arial" w:hAnsi="Arial" w:cs="Arial"/>
      <w:b/>
      <w:bCs/>
      <w:color w:val="002664"/>
      <w:lang w:val="en-AU"/>
    </w:rPr>
  </w:style>
  <w:style w:type="paragraph" w:styleId="Footer">
    <w:name w:val="footer"/>
    <w:aliases w:val="ŠFooter"/>
    <w:basedOn w:val="Normal"/>
    <w:link w:val="FooterChar"/>
    <w:uiPriority w:val="99"/>
    <w:rsid w:val="003A6690"/>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3A6690"/>
    <w:rPr>
      <w:rFonts w:ascii="Arial" w:hAnsi="Arial" w:cs="Arial"/>
      <w:sz w:val="18"/>
      <w:szCs w:val="18"/>
      <w:lang w:val="en-AU"/>
    </w:rPr>
  </w:style>
  <w:style w:type="paragraph" w:styleId="Caption">
    <w:name w:val="caption"/>
    <w:aliases w:val="ŠCaption"/>
    <w:basedOn w:val="Normal"/>
    <w:next w:val="Normal"/>
    <w:uiPriority w:val="35"/>
    <w:qFormat/>
    <w:rsid w:val="003A6690"/>
    <w:pPr>
      <w:keepNext/>
      <w:spacing w:after="200" w:line="240" w:lineRule="auto"/>
    </w:pPr>
    <w:rPr>
      <w:b/>
      <w:iCs/>
      <w:szCs w:val="18"/>
    </w:rPr>
  </w:style>
  <w:style w:type="paragraph" w:customStyle="1" w:styleId="Logo">
    <w:name w:val="ŠLogo"/>
    <w:basedOn w:val="Normal"/>
    <w:uiPriority w:val="22"/>
    <w:qFormat/>
    <w:rsid w:val="003A6690"/>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3A6690"/>
    <w:rPr>
      <w:rFonts w:ascii="Arial" w:eastAsiaTheme="majorEastAsia" w:hAnsi="Arial" w:cstheme="majorBidi"/>
      <w:sz w:val="28"/>
      <w:lang w:val="en-AU"/>
    </w:rPr>
  </w:style>
  <w:style w:type="paragraph" w:styleId="TOC3">
    <w:name w:val="toc 3"/>
    <w:aliases w:val="ŠTOC 3"/>
    <w:basedOn w:val="Normal"/>
    <w:next w:val="Normal"/>
    <w:uiPriority w:val="39"/>
    <w:unhideWhenUsed/>
    <w:rsid w:val="003A6690"/>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3A6690"/>
    <w:rPr>
      <w:color w:val="2F5496" w:themeColor="accent1" w:themeShade="BF"/>
      <w:u w:val="single"/>
    </w:rPr>
  </w:style>
  <w:style w:type="character" w:styleId="SubtleReference">
    <w:name w:val="Subtle Reference"/>
    <w:aliases w:val="ŠSubtle Reference"/>
    <w:uiPriority w:val="31"/>
    <w:qFormat/>
    <w:rsid w:val="003A6690"/>
    <w:rPr>
      <w:rFonts w:ascii="Arial" w:hAnsi="Arial"/>
      <w:sz w:val="22"/>
    </w:rPr>
  </w:style>
  <w:style w:type="character" w:customStyle="1" w:styleId="UnresolvedMention1">
    <w:name w:val="Unresolved Mention1"/>
    <w:basedOn w:val="DefaultParagraphFont"/>
    <w:uiPriority w:val="99"/>
    <w:semiHidden/>
    <w:unhideWhenUsed/>
    <w:rsid w:val="003A6690"/>
    <w:rPr>
      <w:color w:val="605E5C"/>
      <w:shd w:val="clear" w:color="auto" w:fill="E1DFDD"/>
    </w:rPr>
  </w:style>
  <w:style w:type="character" w:customStyle="1" w:styleId="Heading1Char">
    <w:name w:val="Heading 1 Char"/>
    <w:aliases w:val="ŠHeading 1 Char"/>
    <w:basedOn w:val="DefaultParagraphFont"/>
    <w:link w:val="Heading1"/>
    <w:uiPriority w:val="3"/>
    <w:rsid w:val="003A6690"/>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3A6690"/>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3A6690"/>
    <w:rPr>
      <w:rFonts w:ascii="Arial"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3A6690"/>
    <w:rPr>
      <w:rFonts w:ascii="Arial" w:hAnsi="Arial" w:cs="Arial"/>
      <w:b/>
      <w:bCs/>
      <w:color w:val="002664"/>
      <w:sz w:val="36"/>
      <w:szCs w:val="36"/>
      <w:lang w:val="en-AU"/>
    </w:rPr>
  </w:style>
  <w:style w:type="table" w:customStyle="1" w:styleId="Tableheader">
    <w:name w:val="ŠTable header"/>
    <w:basedOn w:val="TableNormal"/>
    <w:uiPriority w:val="99"/>
    <w:rsid w:val="003A6690"/>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3A6690"/>
    <w:pPr>
      <w:numPr>
        <w:numId w:val="36"/>
      </w:numPr>
      <w:contextualSpacing/>
    </w:pPr>
  </w:style>
  <w:style w:type="character" w:customStyle="1" w:styleId="Heading7Char">
    <w:name w:val="Heading 7 Char"/>
    <w:basedOn w:val="DefaultParagraphFont"/>
    <w:link w:val="Heading7"/>
    <w:uiPriority w:val="99"/>
    <w:semiHidden/>
    <w:rsid w:val="003A6690"/>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3A6690"/>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3A6690"/>
    <w:pPr>
      <w:keepNext/>
      <w:spacing w:before="200" w:after="200" w:line="240" w:lineRule="atLeast"/>
      <w:ind w:left="567" w:right="567"/>
    </w:pPr>
  </w:style>
  <w:style w:type="paragraph" w:styleId="ListBullet2">
    <w:name w:val="List Bullet 2"/>
    <w:aliases w:val="ŠList Bullet 2"/>
    <w:basedOn w:val="Normal"/>
    <w:uiPriority w:val="11"/>
    <w:qFormat/>
    <w:rsid w:val="003A6690"/>
    <w:pPr>
      <w:numPr>
        <w:numId w:val="34"/>
      </w:numPr>
      <w:contextualSpacing/>
    </w:pPr>
  </w:style>
  <w:style w:type="character" w:customStyle="1" w:styleId="Heading9Char">
    <w:name w:val="Heading 9 Char"/>
    <w:basedOn w:val="DefaultParagraphFont"/>
    <w:link w:val="Heading9"/>
    <w:uiPriority w:val="99"/>
    <w:semiHidden/>
    <w:rsid w:val="003A6690"/>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3A6690"/>
    <w:pPr>
      <w:numPr>
        <w:numId w:val="37"/>
      </w:numPr>
      <w:contextualSpacing/>
    </w:pPr>
  </w:style>
  <w:style w:type="character" w:styleId="Strong">
    <w:name w:val="Strong"/>
    <w:aliases w:val="ŠStrong"/>
    <w:uiPriority w:val="1"/>
    <w:qFormat/>
    <w:rsid w:val="003A6690"/>
    <w:rPr>
      <w:b/>
    </w:rPr>
  </w:style>
  <w:style w:type="paragraph" w:styleId="ListBullet">
    <w:name w:val="List Bullet"/>
    <w:aliases w:val="ŠList Bullet"/>
    <w:basedOn w:val="Normal"/>
    <w:uiPriority w:val="10"/>
    <w:qFormat/>
    <w:rsid w:val="003A6690"/>
    <w:pPr>
      <w:numPr>
        <w:numId w:val="38"/>
      </w:numPr>
      <w:contextualSpacing/>
    </w:pPr>
  </w:style>
  <w:style w:type="character" w:customStyle="1" w:styleId="QuoteChar">
    <w:name w:val="Quote Char"/>
    <w:aliases w:val="ŠQuote Char"/>
    <w:basedOn w:val="DefaultParagraphFont"/>
    <w:link w:val="Quote"/>
    <w:uiPriority w:val="29"/>
    <w:rsid w:val="003A6690"/>
    <w:rPr>
      <w:rFonts w:ascii="Arial" w:hAnsi="Arial" w:cs="Arial"/>
      <w:lang w:val="en-AU"/>
    </w:rPr>
  </w:style>
  <w:style w:type="character" w:styleId="Emphasis">
    <w:name w:val="Emphasis"/>
    <w:aliases w:val="ŠLanguage or scientific"/>
    <w:uiPriority w:val="20"/>
    <w:qFormat/>
    <w:rsid w:val="003A6690"/>
    <w:rPr>
      <w:i/>
      <w:iCs/>
    </w:rPr>
  </w:style>
  <w:style w:type="paragraph" w:styleId="Title">
    <w:name w:val="Title"/>
    <w:aliases w:val="ŠTitle"/>
    <w:basedOn w:val="Normal"/>
    <w:next w:val="Normal"/>
    <w:link w:val="TitleChar"/>
    <w:uiPriority w:val="2"/>
    <w:qFormat/>
    <w:rsid w:val="003A6690"/>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3A6690"/>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3A6690"/>
  </w:style>
  <w:style w:type="paragraph" w:styleId="Date">
    <w:name w:val="Date"/>
    <w:aliases w:val="ŠDate"/>
    <w:basedOn w:val="Normal"/>
    <w:next w:val="Normal"/>
    <w:link w:val="DateChar"/>
    <w:uiPriority w:val="99"/>
    <w:rsid w:val="003A6690"/>
    <w:pPr>
      <w:spacing w:before="0" w:line="720" w:lineRule="atLeast"/>
    </w:pPr>
  </w:style>
  <w:style w:type="character" w:customStyle="1" w:styleId="DateChar">
    <w:name w:val="Date Char"/>
    <w:aliases w:val="ŠDate Char"/>
    <w:basedOn w:val="DefaultParagraphFont"/>
    <w:link w:val="Date"/>
    <w:uiPriority w:val="99"/>
    <w:rsid w:val="003A6690"/>
    <w:rPr>
      <w:rFonts w:ascii="Arial" w:hAnsi="Arial" w:cs="Arial"/>
      <w:lang w:val="en-AU"/>
    </w:rPr>
  </w:style>
  <w:style w:type="paragraph" w:styleId="Signature">
    <w:name w:val="Signature"/>
    <w:aliases w:val="ŠSignature"/>
    <w:basedOn w:val="Normal"/>
    <w:link w:val="SignatureChar"/>
    <w:uiPriority w:val="99"/>
    <w:rsid w:val="003A6690"/>
    <w:pPr>
      <w:spacing w:before="0" w:line="720" w:lineRule="atLeast"/>
    </w:pPr>
  </w:style>
  <w:style w:type="character" w:customStyle="1" w:styleId="SignatureChar">
    <w:name w:val="Signature Char"/>
    <w:aliases w:val="ŠSignature Char"/>
    <w:basedOn w:val="DefaultParagraphFont"/>
    <w:link w:val="Signature"/>
    <w:uiPriority w:val="99"/>
    <w:rsid w:val="003A6690"/>
    <w:rPr>
      <w:rFonts w:ascii="Arial" w:hAnsi="Arial" w:cs="Arial"/>
      <w:lang w:val="en-AU"/>
    </w:rPr>
  </w:style>
  <w:style w:type="paragraph" w:styleId="TableofFigures">
    <w:name w:val="table of figures"/>
    <w:basedOn w:val="Normal"/>
    <w:next w:val="Normal"/>
    <w:uiPriority w:val="99"/>
    <w:unhideWhenUsed/>
    <w:rsid w:val="003A6690"/>
  </w:style>
  <w:style w:type="table" w:styleId="TableGrid">
    <w:name w:val="Table Grid"/>
    <w:basedOn w:val="TableNormal"/>
    <w:uiPriority w:val="39"/>
    <w:rsid w:val="003A6690"/>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3A6690"/>
    <w:pPr>
      <w:spacing w:before="0" w:line="240" w:lineRule="auto"/>
    </w:pPr>
    <w:rPr>
      <w:rFonts w:ascii="Arial" w:hAnsi="Arial"/>
      <w:lang w:val="en-AU"/>
    </w:rPr>
  </w:style>
  <w:style w:type="table" w:styleId="TableGrid1">
    <w:name w:val="Table Grid 1"/>
    <w:aliases w:val="ŠTable"/>
    <w:basedOn w:val="TableNormal"/>
    <w:uiPriority w:val="99"/>
    <w:unhideWhenUsed/>
    <w:rsid w:val="003A6690"/>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3A6690"/>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3A6690"/>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FootnoteReference">
    <w:name w:val="footnote reference"/>
    <w:basedOn w:val="DefaultParagraphFont"/>
    <w:uiPriority w:val="99"/>
    <w:semiHidden/>
    <w:unhideWhenUsed/>
    <w:rsid w:val="003A6690"/>
    <w:rPr>
      <w:vertAlign w:val="superscript"/>
    </w:rPr>
  </w:style>
  <w:style w:type="character" w:styleId="CommentReference">
    <w:name w:val="annotation reference"/>
    <w:basedOn w:val="DefaultParagraphFont"/>
    <w:uiPriority w:val="99"/>
    <w:semiHidden/>
    <w:unhideWhenUsed/>
    <w:rsid w:val="003A6690"/>
    <w:rPr>
      <w:sz w:val="16"/>
      <w:szCs w:val="16"/>
    </w:rPr>
  </w:style>
  <w:style w:type="paragraph" w:styleId="CommentText">
    <w:name w:val="annotation text"/>
    <w:basedOn w:val="Normal"/>
    <w:link w:val="CommentTextChar"/>
    <w:uiPriority w:val="99"/>
    <w:unhideWhenUsed/>
    <w:rsid w:val="003A6690"/>
    <w:pPr>
      <w:spacing w:line="240" w:lineRule="auto"/>
    </w:pPr>
    <w:rPr>
      <w:sz w:val="20"/>
      <w:szCs w:val="20"/>
    </w:rPr>
  </w:style>
  <w:style w:type="character" w:customStyle="1" w:styleId="CommentTextChar">
    <w:name w:val="Comment Text Char"/>
    <w:basedOn w:val="DefaultParagraphFont"/>
    <w:link w:val="CommentText"/>
    <w:uiPriority w:val="99"/>
    <w:rsid w:val="003A6690"/>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3A6690"/>
    <w:rPr>
      <w:b/>
      <w:bCs/>
    </w:rPr>
  </w:style>
  <w:style w:type="character" w:customStyle="1" w:styleId="CommentSubjectChar">
    <w:name w:val="Comment Subject Char"/>
    <w:basedOn w:val="CommentTextChar"/>
    <w:link w:val="CommentSubject"/>
    <w:uiPriority w:val="99"/>
    <w:semiHidden/>
    <w:rsid w:val="003A6690"/>
    <w:rPr>
      <w:rFonts w:ascii="Arial" w:hAnsi="Arial" w:cs="Arial"/>
      <w:b/>
      <w:bCs/>
      <w:sz w:val="20"/>
      <w:szCs w:val="20"/>
      <w:lang w:val="en-AU"/>
    </w:rPr>
  </w:style>
  <w:style w:type="paragraph" w:styleId="BalloonText">
    <w:name w:val="Balloon Text"/>
    <w:basedOn w:val="Normal"/>
    <w:link w:val="BalloonTextChar"/>
    <w:uiPriority w:val="99"/>
    <w:semiHidden/>
    <w:unhideWhenUsed/>
    <w:rsid w:val="003A669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690"/>
    <w:rPr>
      <w:rFonts w:ascii="Segoe UI" w:hAnsi="Segoe UI" w:cs="Segoe UI"/>
      <w:sz w:val="18"/>
      <w:szCs w:val="18"/>
      <w:lang w:val="en-AU"/>
    </w:rPr>
  </w:style>
  <w:style w:type="character" w:styleId="UnresolvedMention">
    <w:name w:val="Unresolved Mention"/>
    <w:basedOn w:val="DefaultParagraphFont"/>
    <w:uiPriority w:val="99"/>
    <w:semiHidden/>
    <w:unhideWhenUsed/>
    <w:rsid w:val="003A6690"/>
    <w:rPr>
      <w:color w:val="605E5C"/>
      <w:shd w:val="clear" w:color="auto" w:fill="E1DFDD"/>
    </w:rPr>
  </w:style>
  <w:style w:type="paragraph" w:styleId="FootnoteText">
    <w:name w:val="footnote text"/>
    <w:basedOn w:val="Normal"/>
    <w:link w:val="FootnoteTextChar"/>
    <w:uiPriority w:val="99"/>
    <w:semiHidden/>
    <w:unhideWhenUsed/>
    <w:rsid w:val="003A6690"/>
    <w:pPr>
      <w:spacing w:before="0" w:line="240" w:lineRule="auto"/>
    </w:pPr>
    <w:rPr>
      <w:sz w:val="20"/>
      <w:szCs w:val="20"/>
    </w:rPr>
  </w:style>
  <w:style w:type="paragraph" w:styleId="ListParagraph">
    <w:name w:val="List Paragraph"/>
    <w:basedOn w:val="Normal"/>
    <w:uiPriority w:val="34"/>
    <w:unhideWhenUsed/>
    <w:qFormat/>
    <w:rsid w:val="003A6690"/>
    <w:pPr>
      <w:ind w:left="720"/>
      <w:contextualSpacing/>
    </w:pPr>
  </w:style>
  <w:style w:type="character" w:styleId="PlaceholderText">
    <w:name w:val="Placeholder Text"/>
    <w:basedOn w:val="DefaultParagraphFont"/>
    <w:uiPriority w:val="99"/>
    <w:semiHidden/>
    <w:rsid w:val="003A6690"/>
    <w:rPr>
      <w:color w:val="808080"/>
    </w:rPr>
  </w:style>
  <w:style w:type="character" w:styleId="FollowedHyperlink">
    <w:name w:val="FollowedHyperlink"/>
    <w:basedOn w:val="DefaultParagraphFont"/>
    <w:uiPriority w:val="99"/>
    <w:semiHidden/>
    <w:unhideWhenUsed/>
    <w:rsid w:val="003A6690"/>
    <w:rPr>
      <w:color w:val="954F72" w:themeColor="followedHyperlink"/>
      <w:u w:val="single"/>
    </w:rPr>
  </w:style>
  <w:style w:type="paragraph" w:customStyle="1" w:styleId="Featurebox2Bullets">
    <w:name w:val="ŠFeature box 2: Bullets"/>
    <w:basedOn w:val="ListBullet"/>
    <w:link w:val="Featurebox2BulletsChar"/>
    <w:uiPriority w:val="14"/>
    <w:qFormat/>
    <w:rsid w:val="003A6690"/>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3A6690"/>
    <w:rPr>
      <w:rFonts w:ascii="Arial" w:hAnsi="Arial" w:cs="Arial"/>
      <w:shd w:val="clear" w:color="auto" w:fill="CCEDFC"/>
      <w:lang w:val="en-AU"/>
    </w:rPr>
  </w:style>
  <w:style w:type="paragraph" w:customStyle="1" w:styleId="Featurepink">
    <w:name w:val="ŠFeature pink"/>
    <w:basedOn w:val="Normal"/>
    <w:next w:val="Normal"/>
    <w:uiPriority w:val="13"/>
    <w:qFormat/>
    <w:rsid w:val="003A6690"/>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Subtitle">
    <w:name w:val="Subtitle"/>
    <w:basedOn w:val="Normal"/>
    <w:next w:val="Normal"/>
    <w:link w:val="SubtitleChar"/>
    <w:uiPriority w:val="11"/>
    <w:semiHidden/>
    <w:qFormat/>
    <w:rsid w:val="003A6690"/>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3A6690"/>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3A6690"/>
    <w:rPr>
      <w:i/>
      <w:iCs/>
      <w:color w:val="404040" w:themeColor="text1" w:themeTint="BF"/>
    </w:rPr>
  </w:style>
  <w:style w:type="paragraph" w:styleId="TOC4">
    <w:name w:val="toc 4"/>
    <w:aliases w:val="ŠTOC 4"/>
    <w:basedOn w:val="Normal"/>
    <w:next w:val="Normal"/>
    <w:autoRedefine/>
    <w:uiPriority w:val="39"/>
    <w:unhideWhenUsed/>
    <w:rsid w:val="003A6690"/>
    <w:pPr>
      <w:spacing w:before="0"/>
      <w:ind w:left="720"/>
    </w:pPr>
  </w:style>
  <w:style w:type="paragraph" w:styleId="TOCHeading">
    <w:name w:val="TOC Heading"/>
    <w:aliases w:val="ŠTOC Heading"/>
    <w:basedOn w:val="Heading1"/>
    <w:next w:val="Normal"/>
    <w:uiPriority w:val="2"/>
    <w:unhideWhenUsed/>
    <w:qFormat/>
    <w:rsid w:val="003A6690"/>
    <w:pPr>
      <w:outlineLvl w:val="9"/>
    </w:pPr>
    <w:rPr>
      <w:sz w:val="40"/>
      <w:szCs w:val="40"/>
    </w:rPr>
  </w:style>
  <w:style w:type="character" w:customStyle="1" w:styleId="FootnoteTextChar">
    <w:name w:val="Footnote Text Char"/>
    <w:basedOn w:val="DefaultParagraphFont"/>
    <w:link w:val="FootnoteText"/>
    <w:uiPriority w:val="99"/>
    <w:semiHidden/>
    <w:rsid w:val="003A6690"/>
    <w:rPr>
      <w:rFonts w:ascii="Arial" w:hAnsi="Arial" w:cs="Arial"/>
      <w:sz w:val="20"/>
      <w:szCs w:val="20"/>
      <w:lang w:val="en-AU"/>
    </w:rPr>
  </w:style>
  <w:style w:type="paragraph" w:customStyle="1" w:styleId="Documentname">
    <w:name w:val="ŠDocument name"/>
    <w:basedOn w:val="Header"/>
    <w:qFormat/>
    <w:rsid w:val="003A6690"/>
    <w:pPr>
      <w:spacing w:before="0"/>
    </w:pPr>
    <w:rPr>
      <w:b w:val="0"/>
      <w:color w:val="auto"/>
      <w:sz w:val="18"/>
    </w:rPr>
  </w:style>
  <w:style w:type="paragraph" w:customStyle="1" w:styleId="FeatureBoxGrey">
    <w:name w:val="ŠFeature Box Grey"/>
    <w:basedOn w:val="FeatureBox2"/>
    <w:uiPriority w:val="12"/>
    <w:qFormat/>
    <w:rsid w:val="003A6690"/>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FeatureBoxPink">
    <w:name w:val="ŠFeature Box Pink"/>
    <w:basedOn w:val="Normal"/>
    <w:next w:val="Normal"/>
    <w:uiPriority w:val="13"/>
    <w:qFormat/>
    <w:rsid w:val="003A6690"/>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NormalWeb">
    <w:name w:val="Normal (Web)"/>
    <w:basedOn w:val="Normal"/>
    <w:uiPriority w:val="99"/>
    <w:semiHidden/>
    <w:unhideWhenUsed/>
    <w:rsid w:val="00A05131"/>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attributioncaption">
    <w:name w:val="ŠImage attribution caption"/>
    <w:basedOn w:val="Normal"/>
    <w:link w:val="ImageattributioncaptionChar"/>
    <w:uiPriority w:val="15"/>
    <w:qFormat/>
    <w:rsid w:val="003A6690"/>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3A6690"/>
    <w:rPr>
      <w:rFonts w:ascii="Arial" w:eastAsia="Calibri" w:hAnsi="Arial" w:cs="Arial"/>
      <w:kern w:val="2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651952">
      <w:bodyDiv w:val="1"/>
      <w:marLeft w:val="0"/>
      <w:marRight w:val="0"/>
      <w:marTop w:val="0"/>
      <w:marBottom w:val="0"/>
      <w:divBdr>
        <w:top w:val="none" w:sz="0" w:space="0" w:color="auto"/>
        <w:left w:val="none" w:sz="0" w:space="0" w:color="auto"/>
        <w:bottom w:val="none" w:sz="0" w:space="0" w:color="auto"/>
        <w:right w:val="none" w:sz="0" w:space="0" w:color="auto"/>
      </w:divBdr>
    </w:div>
    <w:div w:id="1046640448">
      <w:bodyDiv w:val="1"/>
      <w:marLeft w:val="0"/>
      <w:marRight w:val="0"/>
      <w:marTop w:val="0"/>
      <w:marBottom w:val="0"/>
      <w:divBdr>
        <w:top w:val="none" w:sz="0" w:space="0" w:color="auto"/>
        <w:left w:val="none" w:sz="0" w:space="0" w:color="auto"/>
        <w:bottom w:val="none" w:sz="0" w:space="0" w:color="auto"/>
        <w:right w:val="none" w:sz="0" w:space="0" w:color="auto"/>
      </w:divBdr>
      <w:divsChild>
        <w:div w:id="950166380">
          <w:marLeft w:val="0"/>
          <w:marRight w:val="0"/>
          <w:marTop w:val="0"/>
          <w:marBottom w:val="0"/>
          <w:divBdr>
            <w:top w:val="single" w:sz="2" w:space="0" w:color="auto"/>
            <w:left w:val="single" w:sz="2" w:space="0" w:color="auto"/>
            <w:bottom w:val="single" w:sz="2" w:space="0" w:color="auto"/>
            <w:right w:val="single" w:sz="2" w:space="0" w:color="auto"/>
          </w:divBdr>
        </w:div>
        <w:div w:id="1487168344">
          <w:marLeft w:val="0"/>
          <w:marRight w:val="0"/>
          <w:marTop w:val="0"/>
          <w:marBottom w:val="0"/>
          <w:divBdr>
            <w:top w:val="single" w:sz="2" w:space="0" w:color="auto"/>
            <w:left w:val="single" w:sz="2" w:space="0" w:color="auto"/>
            <w:bottom w:val="single" w:sz="2" w:space="0" w:color="auto"/>
            <w:right w:val="single" w:sz="2" w:space="0" w:color="auto"/>
          </w:divBdr>
        </w:div>
      </w:divsChild>
    </w:div>
    <w:div w:id="1519348929">
      <w:bodyDiv w:val="1"/>
      <w:marLeft w:val="0"/>
      <w:marRight w:val="0"/>
      <w:marTop w:val="0"/>
      <w:marBottom w:val="0"/>
      <w:divBdr>
        <w:top w:val="none" w:sz="0" w:space="0" w:color="auto"/>
        <w:left w:val="none" w:sz="0" w:space="0" w:color="auto"/>
        <w:bottom w:val="none" w:sz="0" w:space="0" w:color="auto"/>
        <w:right w:val="none" w:sz="0" w:space="0" w:color="auto"/>
      </w:divBdr>
      <w:divsChild>
        <w:div w:id="449975573">
          <w:marLeft w:val="0"/>
          <w:marRight w:val="0"/>
          <w:marTop w:val="0"/>
          <w:marBottom w:val="0"/>
          <w:divBdr>
            <w:top w:val="single" w:sz="2" w:space="0" w:color="auto"/>
            <w:left w:val="single" w:sz="2" w:space="0" w:color="auto"/>
            <w:bottom w:val="single" w:sz="2" w:space="0" w:color="auto"/>
            <w:right w:val="single" w:sz="2" w:space="0" w:color="auto"/>
          </w:divBdr>
        </w:div>
        <w:div w:id="1962613446">
          <w:marLeft w:val="0"/>
          <w:marRight w:val="0"/>
          <w:marTop w:val="0"/>
          <w:marBottom w:val="0"/>
          <w:divBdr>
            <w:top w:val="single" w:sz="2" w:space="0" w:color="auto"/>
            <w:left w:val="single" w:sz="2" w:space="0" w:color="auto"/>
            <w:bottom w:val="single" w:sz="2" w:space="0" w:color="auto"/>
            <w:right w:val="single" w:sz="2"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thigon.org/polypad/" TargetMode="External"/><Relationship Id="rId18" Type="http://schemas.openxmlformats.org/officeDocument/2006/relationships/image" Target="media/image2.png"/><Relationship Id="rId26" Type="http://schemas.openxmlformats.org/officeDocument/2006/relationships/hyperlink" Target="https://curriculum.nsw.edu.au/" TargetMode="External"/><Relationship Id="rId39" Type="http://schemas.openxmlformats.org/officeDocument/2006/relationships/fontTable" Target="fontTable.xml"/><Relationship Id="rId21" Type="http://schemas.openxmlformats.org/officeDocument/2006/relationships/hyperlink" Target="https://mathigon.org/polypad/" TargetMode="External"/><Relationship Id="rId34" Type="http://schemas.openxmlformats.org/officeDocument/2006/relationships/image" Target="media/image5.png"/><Relationship Id="rId42"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it.ly/mathpresentwrapping" TargetMode="External"/><Relationship Id="rId20" Type="http://schemas.openxmlformats.org/officeDocument/2006/relationships/image" Target="media/image3.png"/><Relationship Id="rId29" Type="http://schemas.openxmlformats.org/officeDocument/2006/relationships/footer" Target="footer2.xml"/><Relationship Id="rId41"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101dandycandies" TargetMode="External"/><Relationship Id="rId24"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32" Type="http://schemas.openxmlformats.org/officeDocument/2006/relationships/hyperlink" Target="https://curriculum.nsw.edu.au/learning-areas/mathematics/mathematics-k-10-2022"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it.ly/VNPSstrategy" TargetMode="External"/><Relationship Id="rId23" Type="http://schemas.openxmlformats.org/officeDocument/2006/relationships/hyperlink" Target="https://mathigon.org/polypad/" TargetMode="External"/><Relationship Id="rId28" Type="http://schemas.openxmlformats.org/officeDocument/2006/relationships/footer" Target="footer1.xml"/><Relationship Id="rId36" Type="http://schemas.openxmlformats.org/officeDocument/2006/relationships/footer" Target="footer5.xml"/><Relationship Id="rId10" Type="http://schemas.openxmlformats.org/officeDocument/2006/relationships/hyperlink" Target="https://www.mentimeter.com/" TargetMode="External"/><Relationship Id="rId19" Type="http://schemas.openxmlformats.org/officeDocument/2006/relationships/hyperlink" Target="https://mathigon.org/polypad/"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bit.ly/101dandycandies" TargetMode="External"/><Relationship Id="rId14" Type="http://schemas.openxmlformats.org/officeDocument/2006/relationships/hyperlink" Target="https://www.mentimeter.com/" TargetMode="External"/><Relationship Id="rId22" Type="http://schemas.openxmlformats.org/officeDocument/2006/relationships/image" Target="media/image4.png"/><Relationship Id="rId27" Type="http://schemas.openxmlformats.org/officeDocument/2006/relationships/header" Target="header1.xml"/><Relationship Id="rId30" Type="http://schemas.openxmlformats.org/officeDocument/2006/relationships/header" Target="header2.xml"/><Relationship Id="rId35" Type="http://schemas.openxmlformats.org/officeDocument/2006/relationships/footer" Target="footer4.xml"/><Relationship Id="rId43" Type="http://schemas.openxmlformats.org/officeDocument/2006/relationships/customXml" Target="../customXml/item4.xml"/><Relationship Id="rId8" Type="http://schemas.openxmlformats.org/officeDocument/2006/relationships/hyperlink" Target="https://curriculum.nsw.edu.au/learning-areas/mathematics/mathematics-k-10-2022" TargetMode="Externa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bit.ly/DLSgallerywalk" TargetMode="External"/><Relationship Id="rId25" Type="http://schemas.openxmlformats.org/officeDocument/2006/relationships/hyperlink" Target="https://educationstandards.nsw.edu.au/" TargetMode="External"/><Relationship Id="rId33" Type="http://schemas.openxmlformats.org/officeDocument/2006/relationships/hyperlink" Target="https://creativecommons.org/licenses/by/4.0/" TargetMode="External"/><Relationship Id="rId38" Type="http://schemas.openxmlformats.org/officeDocument/2006/relationships/footer" Target="footer6.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ouda\AppData\Local\Temp\Temp1_DoEBrandAsset%20(2).zip\DoE%20Blank%20Word%20Template\DoE_Blank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3" ma:contentTypeDescription="Create a new document." ma:contentTypeScope="" ma:versionID="bb19cdbf683eaf3822fae705dab0ddb3">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3B6ACA-8682-46F0-B6C7-58DCD3E5156E}">
  <ds:schemaRefs>
    <ds:schemaRef ds:uri="http://schemas.openxmlformats.org/officeDocument/2006/bibliography"/>
  </ds:schemaRefs>
</ds:datastoreItem>
</file>

<file path=customXml/itemProps2.xml><?xml version="1.0" encoding="utf-8"?>
<ds:datastoreItem xmlns:ds="http://schemas.openxmlformats.org/officeDocument/2006/customXml" ds:itemID="{17E2C7B0-D19C-4F5B-87AB-138595624972}"/>
</file>

<file path=customXml/itemProps3.xml><?xml version="1.0" encoding="utf-8"?>
<ds:datastoreItem xmlns:ds="http://schemas.openxmlformats.org/officeDocument/2006/customXml" ds:itemID="{1DFC931E-91A0-4FD2-ABEF-04026A2C1EA0}"/>
</file>

<file path=customXml/itemProps4.xml><?xml version="1.0" encoding="utf-8"?>
<ds:datastoreItem xmlns:ds="http://schemas.openxmlformats.org/officeDocument/2006/customXml" ds:itemID="{0AA46B38-5769-4099-A7A7-C22A08FBCB09}"/>
</file>

<file path=docProps/app.xml><?xml version="1.0" encoding="utf-8"?>
<Properties xmlns="http://schemas.openxmlformats.org/officeDocument/2006/extended-properties" xmlns:vt="http://schemas.openxmlformats.org/officeDocument/2006/docPropsVTypes">
  <Template>DoE_Blank_Word_Template</Template>
  <TotalTime>111</TotalTime>
  <Pages>14</Pages>
  <Words>2034</Words>
  <Characters>11598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13605</CharactersWithSpaces>
  <SharedDoc>false</SharedDoc>
  <HyperlinkBase/>
  <HLinks>
    <vt:vector size="54" baseType="variant">
      <vt:variant>
        <vt:i4>5308424</vt:i4>
      </vt:variant>
      <vt:variant>
        <vt:i4>27</vt:i4>
      </vt:variant>
      <vt:variant>
        <vt:i4>0</vt:i4>
      </vt:variant>
      <vt:variant>
        <vt:i4>5</vt:i4>
      </vt:variant>
      <vt:variant>
        <vt:lpwstr>https://creativecommons.org/licenses/by/4.0/</vt:lpwstr>
      </vt:variant>
      <vt:variant>
        <vt:lpwstr/>
      </vt:variant>
      <vt:variant>
        <vt:i4>6029327</vt:i4>
      </vt:variant>
      <vt:variant>
        <vt:i4>24</vt:i4>
      </vt:variant>
      <vt:variant>
        <vt:i4>0</vt:i4>
      </vt:variant>
      <vt:variant>
        <vt:i4>5</vt:i4>
      </vt:variant>
      <vt:variant>
        <vt:lpwstr>https://bit.ly/DLSgallerywalk</vt:lpwstr>
      </vt:variant>
      <vt:variant>
        <vt:lpwstr/>
      </vt:variant>
      <vt:variant>
        <vt:i4>4063355</vt:i4>
      </vt:variant>
      <vt:variant>
        <vt:i4>21</vt:i4>
      </vt:variant>
      <vt:variant>
        <vt:i4>0</vt:i4>
      </vt:variant>
      <vt:variant>
        <vt:i4>5</vt:i4>
      </vt:variant>
      <vt:variant>
        <vt:lpwstr>https://bit.ly/mathpresentwrapping</vt:lpwstr>
      </vt:variant>
      <vt:variant>
        <vt:lpwstr/>
      </vt:variant>
      <vt:variant>
        <vt:i4>3866744</vt:i4>
      </vt:variant>
      <vt:variant>
        <vt:i4>18</vt:i4>
      </vt:variant>
      <vt:variant>
        <vt:i4>0</vt:i4>
      </vt:variant>
      <vt:variant>
        <vt:i4>5</vt:i4>
      </vt:variant>
      <vt:variant>
        <vt:lpwstr>https://bit.ly/VNPSstrategy</vt:lpwstr>
      </vt:variant>
      <vt:variant>
        <vt:lpwstr/>
      </vt:variant>
      <vt:variant>
        <vt:i4>3932267</vt:i4>
      </vt:variant>
      <vt:variant>
        <vt:i4>15</vt:i4>
      </vt:variant>
      <vt:variant>
        <vt:i4>0</vt:i4>
      </vt:variant>
      <vt:variant>
        <vt:i4>5</vt:i4>
      </vt:variant>
      <vt:variant>
        <vt:lpwstr>https://www.mentimeter.com/</vt:lpwstr>
      </vt:variant>
      <vt:variant>
        <vt:lpwstr/>
      </vt:variant>
      <vt:variant>
        <vt:i4>3145837</vt:i4>
      </vt:variant>
      <vt:variant>
        <vt:i4>12</vt:i4>
      </vt:variant>
      <vt:variant>
        <vt:i4>0</vt:i4>
      </vt:variant>
      <vt:variant>
        <vt:i4>5</vt:i4>
      </vt:variant>
      <vt:variant>
        <vt:lpwstr>http://mathigon.org/polypad</vt:lpwstr>
      </vt:variant>
      <vt:variant>
        <vt:lpwstr/>
      </vt:variant>
      <vt:variant>
        <vt:i4>3997750</vt:i4>
      </vt:variant>
      <vt:variant>
        <vt:i4>6</vt:i4>
      </vt:variant>
      <vt:variant>
        <vt:i4>0</vt:i4>
      </vt:variant>
      <vt:variant>
        <vt:i4>5</vt:i4>
      </vt:variant>
      <vt:variant>
        <vt:lpwstr>https://bit.ly/101dandycandies</vt:lpwstr>
      </vt:variant>
      <vt:variant>
        <vt:lpwstr/>
      </vt:variant>
      <vt:variant>
        <vt:i4>3932267</vt:i4>
      </vt:variant>
      <vt:variant>
        <vt:i4>3</vt:i4>
      </vt:variant>
      <vt:variant>
        <vt:i4>0</vt:i4>
      </vt:variant>
      <vt:variant>
        <vt:i4>5</vt:i4>
      </vt:variant>
      <vt:variant>
        <vt:lpwstr>https://www.mentimeter.com/</vt:lpwstr>
      </vt:variant>
      <vt:variant>
        <vt:lpwstr/>
      </vt:variant>
      <vt:variant>
        <vt:i4>3997750</vt:i4>
      </vt:variant>
      <vt:variant>
        <vt:i4>0</vt:i4>
      </vt:variant>
      <vt:variant>
        <vt:i4>0</vt:i4>
      </vt:variant>
      <vt:variant>
        <vt:i4>5</vt:i4>
      </vt:variant>
      <vt:variant>
        <vt:lpwstr>https://bit.ly/101dandycandies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NSW Department of Education</dc:creator>
  <cp:keywords/>
  <dc:description/>
  <cp:lastPrinted>2019-10-01T17:42:00Z</cp:lastPrinted>
  <dcterms:created xsi:type="dcterms:W3CDTF">2023-06-06T03:49:00Z</dcterms:created>
  <dcterms:modified xsi:type="dcterms:W3CDTF">2023-06-09T01:48:00Z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ediaServiceImageTags">
    <vt:lpwstr/>
  </property>
</Properties>
</file>