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8ABA875" w:rsidR="053C4FF3" w:rsidRPr="00072786" w:rsidRDefault="0028188E" w:rsidP="00072786">
      <w:pPr>
        <w:pStyle w:val="Heading1"/>
      </w:pPr>
      <w:r>
        <w:t>Half-life</w:t>
      </w:r>
    </w:p>
    <w:p w14:paraId="599CAD1D" w14:textId="605A4604" w:rsidR="00543CDB" w:rsidRPr="006239CB" w:rsidRDefault="00FC4108" w:rsidP="00543CDB">
      <w:r>
        <w:t xml:space="preserve">Students investigate </w:t>
      </w:r>
      <w:r w:rsidR="006F70C3">
        <w:t>half-life</w:t>
      </w:r>
      <w:r w:rsidR="00085240">
        <w:t xml:space="preserve"> </w:t>
      </w:r>
      <w:r w:rsidR="00B76BE8">
        <w:t xml:space="preserve">to </w:t>
      </w:r>
      <w:r w:rsidR="00C40CD1" w:rsidRPr="00C40CD1">
        <w:t xml:space="preserve">establish the </w:t>
      </w:r>
      <w:r w:rsidR="00B76BE8">
        <w:t xml:space="preserve">need </w:t>
      </w:r>
      <w:r w:rsidR="00397243">
        <w:t xml:space="preserve">for </w:t>
      </w:r>
      <w:r w:rsidR="00B76BE8">
        <w:t xml:space="preserve">and </w:t>
      </w:r>
      <w:r w:rsidR="00C40CD1" w:rsidRPr="00C40CD1">
        <w:t>meaning of negative indices for numerical bases.</w:t>
      </w:r>
      <w:r w:rsidR="431FA0E0">
        <w:rPr>
          <w:rFonts w:ascii="Calibri" w:hAnsi="Calibri" w:cs="Calibri"/>
          <w:color w:val="000000"/>
          <w:sz w:val="22"/>
          <w:szCs w:val="22"/>
          <w:shd w:val="clear" w:color="auto" w:fill="FFFFFF"/>
        </w:rPr>
        <w:t xml:space="preserve"> </w:t>
      </w:r>
      <w:r w:rsidR="003308E8">
        <w:t xml:space="preserve">Students </w:t>
      </w:r>
      <w:r w:rsidR="00A66FD7">
        <w:t xml:space="preserve">also use the change from positive to negative indices to </w:t>
      </w:r>
      <w:r w:rsidR="00AD4AE7">
        <w:t>reinforce</w:t>
      </w:r>
      <w:r w:rsidR="00A66FD7">
        <w:t xml:space="preserve"> the zero index.</w:t>
      </w:r>
    </w:p>
    <w:p w14:paraId="5BF7F918" w14:textId="200336DB" w:rsidR="00A51D10" w:rsidRPr="00072786" w:rsidRDefault="004125FD" w:rsidP="00072786">
      <w:pPr>
        <w:pStyle w:val="Heading2"/>
      </w:pPr>
      <w:r w:rsidRPr="00072786">
        <w:t>Visible learning</w:t>
      </w:r>
    </w:p>
    <w:p w14:paraId="4DCC2199" w14:textId="2B31C865" w:rsidR="00691318" w:rsidRPr="00691318" w:rsidRDefault="00691318" w:rsidP="00691318">
      <w:pPr>
        <w:pStyle w:val="FeatureBox2"/>
      </w:pPr>
      <w:r w:rsidRPr="00E00F3A">
        <w:t>This lesson incorporates Path content.</w:t>
      </w:r>
    </w:p>
    <w:p w14:paraId="531BF1E6" w14:textId="18BA77D5" w:rsidR="00A51D10" w:rsidRDefault="00A51D10" w:rsidP="000F08B3">
      <w:pPr>
        <w:pStyle w:val="Heading3"/>
        <w:numPr>
          <w:ilvl w:val="2"/>
          <w:numId w:val="1"/>
        </w:numPr>
        <w:ind w:left="0"/>
      </w:pPr>
      <w:r>
        <w:t>Learning intention</w:t>
      </w:r>
    </w:p>
    <w:p w14:paraId="721BD8C5" w14:textId="732A446E" w:rsidR="00A51D10" w:rsidRDefault="55229C2E" w:rsidP="00102D25">
      <w:pPr>
        <w:pStyle w:val="ListBullet"/>
        <w:rPr>
          <w:lang w:eastAsia="zh-CN"/>
        </w:rPr>
      </w:pPr>
      <w:r w:rsidRPr="7AB13AF1">
        <w:rPr>
          <w:lang w:eastAsia="zh-CN"/>
        </w:rPr>
        <w:t>To understand the relationship</w:t>
      </w:r>
      <w:r w:rsidRPr="24B65A7C">
        <w:rPr>
          <w:lang w:eastAsia="zh-CN"/>
        </w:rPr>
        <w:t xml:space="preserve"> between positive and </w:t>
      </w:r>
      <w:r w:rsidRPr="4F27ACFB">
        <w:rPr>
          <w:lang w:eastAsia="zh-CN"/>
        </w:rPr>
        <w:t xml:space="preserve">negative </w:t>
      </w:r>
      <w:r w:rsidRPr="11BEFA87">
        <w:rPr>
          <w:lang w:eastAsia="zh-CN"/>
        </w:rPr>
        <w:t>indices</w:t>
      </w:r>
      <w:r w:rsidR="513D9129" w:rsidRPr="332D4CF7">
        <w:rPr>
          <w:lang w:eastAsia="zh-CN"/>
        </w:rPr>
        <w:t>.</w:t>
      </w:r>
    </w:p>
    <w:p w14:paraId="31580410" w14:textId="77777777" w:rsidR="00A51D10" w:rsidRDefault="00A51D10" w:rsidP="000F08B3">
      <w:pPr>
        <w:pStyle w:val="Heading3"/>
        <w:numPr>
          <w:ilvl w:val="2"/>
          <w:numId w:val="1"/>
        </w:numPr>
        <w:ind w:left="0"/>
      </w:pPr>
      <w:r>
        <w:t>Success criteria</w:t>
      </w:r>
    </w:p>
    <w:p w14:paraId="685DDC3C" w14:textId="5B8CA071" w:rsidR="00A51D10" w:rsidRDefault="34946C10" w:rsidP="00165B83">
      <w:pPr>
        <w:pStyle w:val="ListBullet"/>
      </w:pPr>
      <w:r>
        <w:t xml:space="preserve">I can </w:t>
      </w:r>
      <w:r w:rsidR="00961592">
        <w:t>express terms with a</w:t>
      </w:r>
      <w:r w:rsidR="444B9956">
        <w:t xml:space="preserve"> </w:t>
      </w:r>
      <w:r w:rsidR="598855D0">
        <w:t xml:space="preserve">negative </w:t>
      </w:r>
      <w:r w:rsidR="00961592">
        <w:t>power</w:t>
      </w:r>
      <w:r w:rsidR="598855D0">
        <w:t xml:space="preserve"> </w:t>
      </w:r>
      <w:r w:rsidR="00961592">
        <w:t>as a</w:t>
      </w:r>
      <w:r w:rsidR="598855D0">
        <w:t xml:space="preserve"> fraction</w:t>
      </w:r>
      <w:r w:rsidR="00F17804">
        <w:t>.</w:t>
      </w:r>
    </w:p>
    <w:p w14:paraId="228EA04C" w14:textId="643FB6FC" w:rsidR="00D01CAE" w:rsidRDefault="34946C10" w:rsidP="00D01CAE">
      <w:pPr>
        <w:pStyle w:val="ListBullet"/>
      </w:pPr>
      <w:r>
        <w:t xml:space="preserve">I can </w:t>
      </w:r>
      <w:r w:rsidR="0002099F">
        <w:t>express</w:t>
      </w:r>
      <w:r w:rsidR="545457C4">
        <w:t xml:space="preserve"> fractions </w:t>
      </w:r>
      <w:r w:rsidR="0002099F">
        <w:t xml:space="preserve">as a term with a </w:t>
      </w:r>
      <w:r w:rsidR="545457C4">
        <w:t xml:space="preserve">negative </w:t>
      </w:r>
      <w:r w:rsidR="0002099F">
        <w:t>power</w:t>
      </w:r>
      <w:r w:rsidR="00F17804">
        <w:t>.</w:t>
      </w:r>
    </w:p>
    <w:p w14:paraId="3DAA595D" w14:textId="1CC9D6DC" w:rsidR="00784924" w:rsidRDefault="34946C10" w:rsidP="00784924">
      <w:pPr>
        <w:pStyle w:val="ListBullet"/>
      </w:pPr>
      <w:r>
        <w:t xml:space="preserve">I can </w:t>
      </w:r>
      <w:r w:rsidR="5B110499">
        <w:t>simplify expressions with a zero index</w:t>
      </w:r>
      <w:r w:rsidR="00F17804">
        <w:t>.</w:t>
      </w:r>
    </w:p>
    <w:p w14:paraId="3F4BC8EB" w14:textId="07E8C82F" w:rsidR="00784924" w:rsidRPr="00784924" w:rsidRDefault="00784924" w:rsidP="00784924">
      <w:pPr>
        <w:pStyle w:val="FeatureBox2"/>
      </w:pPr>
      <w:r>
        <w:t xml:space="preserve">Learning intentions and success criteria should not be revealed until the start of the </w:t>
      </w:r>
      <w:hyperlink w:anchor="_Summarise" w:history="1">
        <w:r w:rsidRPr="00397243">
          <w:rPr>
            <w:rStyle w:val="Hyperlink"/>
          </w:rPr>
          <w:t>Summarise</w:t>
        </w:r>
      </w:hyperlink>
      <w:r>
        <w:t xml:space="preserve"> section of the lesson.</w:t>
      </w:r>
    </w:p>
    <w:p w14:paraId="73D6D35E" w14:textId="5432D88C" w:rsidR="00A51D10" w:rsidRDefault="00A51D10" w:rsidP="000F08B3">
      <w:pPr>
        <w:pStyle w:val="Heading3"/>
        <w:numPr>
          <w:ilvl w:val="2"/>
          <w:numId w:val="1"/>
        </w:numPr>
        <w:ind w:left="0"/>
      </w:pPr>
      <w:r>
        <w:t>Syllabus outcomes</w:t>
      </w:r>
    </w:p>
    <w:p w14:paraId="43F6D869" w14:textId="6702A7D7" w:rsidR="417D47D5" w:rsidRPr="00072786" w:rsidRDefault="417D47D5" w:rsidP="00072786">
      <w:r w:rsidRPr="00072786">
        <w:t>A student:</w:t>
      </w:r>
      <w:r w:rsidR="431FA0E0" w:rsidRPr="00072786">
        <w:t xml:space="preserve"> </w:t>
      </w:r>
    </w:p>
    <w:p w14:paraId="5DB54958" w14:textId="2A36D561" w:rsidR="417D47D5" w:rsidRDefault="417D47D5" w:rsidP="007D32CC">
      <w:pPr>
        <w:pStyle w:val="ListBullet"/>
        <w:rPr>
          <w:rFonts w:eastAsia="Calibri"/>
        </w:rPr>
      </w:pPr>
      <w:r w:rsidRPr="126DBF19">
        <w:rPr>
          <w:rFonts w:eastAsia="Arial"/>
          <w:color w:val="000000" w:themeColor="text1"/>
          <w:lang w:val="en-US"/>
        </w:rPr>
        <w:t xml:space="preserve">develops understanding and fluency in mathematics through exploring and connecting mathematical concepts, </w:t>
      </w:r>
      <w:proofErr w:type="gramStart"/>
      <w:r w:rsidRPr="126DBF19">
        <w:rPr>
          <w:rFonts w:eastAsia="Arial"/>
          <w:color w:val="000000" w:themeColor="text1"/>
          <w:lang w:val="en-US"/>
        </w:rPr>
        <w:t>choosing</w:t>
      </w:r>
      <w:proofErr w:type="gramEnd"/>
      <w:r w:rsidRPr="126DBF19">
        <w:rPr>
          <w:rFonts w:eastAsia="Arial"/>
          <w:color w:val="000000" w:themeColor="text1"/>
          <w:lang w:val="en-US"/>
        </w:rPr>
        <w:t xml:space="preserve"> and applying mathematical techniques </w:t>
      </w:r>
      <w:r w:rsidRPr="126DBF19">
        <w:rPr>
          <w:rFonts w:eastAsia="Arial"/>
          <w:color w:val="000000" w:themeColor="text1"/>
          <w:lang w:val="en-US"/>
        </w:rPr>
        <w:lastRenderedPageBreak/>
        <w:t xml:space="preserve">to solve problems, and communicating their thinking and reasoning coherently and clearly </w:t>
      </w:r>
      <w:r w:rsidRPr="126DBF19">
        <w:rPr>
          <w:rFonts w:eastAsia="Arial"/>
          <w:b/>
          <w:bCs/>
          <w:color w:val="000000" w:themeColor="text1"/>
          <w:lang w:val="en-US"/>
        </w:rPr>
        <w:t>MAO-WM-01</w:t>
      </w:r>
    </w:p>
    <w:p w14:paraId="73028E81" w14:textId="77777777" w:rsidR="00A57CB4" w:rsidRPr="00A57CB4" w:rsidRDefault="417D47D5" w:rsidP="00A57CB4">
      <w:pPr>
        <w:pStyle w:val="ListBullet"/>
        <w:rPr>
          <w:rFonts w:eastAsia="Arial"/>
          <w:color w:val="000000" w:themeColor="text1"/>
        </w:rPr>
      </w:pPr>
      <w:r w:rsidRPr="0562A34B">
        <w:rPr>
          <w:rFonts w:eastAsia="Arial"/>
          <w:color w:val="000000" w:themeColor="text1"/>
        </w:rPr>
        <w:t xml:space="preserve">simplifies algebraic expressions involving positive-integer and zero indices, and establishes the meaning of negative indices for numerical bases </w:t>
      </w:r>
      <w:r w:rsidRPr="0562A34B">
        <w:rPr>
          <w:rFonts w:eastAsia="Arial"/>
          <w:b/>
          <w:bCs/>
          <w:color w:val="000000" w:themeColor="text1"/>
        </w:rPr>
        <w:t>MA5-IND-C-01</w:t>
      </w:r>
    </w:p>
    <w:p w14:paraId="0E05BB63" w14:textId="77777777" w:rsidR="00072786" w:rsidRPr="00072786" w:rsidRDefault="417D47D5" w:rsidP="004B1EE6">
      <w:pPr>
        <w:pStyle w:val="ListBullet"/>
        <w:rPr>
          <w:rFonts w:eastAsia="Arial"/>
          <w:color w:val="000000" w:themeColor="text1"/>
        </w:rPr>
      </w:pPr>
      <w:r w:rsidRPr="00A57CB4">
        <w:rPr>
          <w:rFonts w:eastAsia="Arial"/>
        </w:rPr>
        <w:t xml:space="preserve">applies the index laws to operate with algebraic expressions involving negative-integer indices </w:t>
      </w:r>
      <w:r w:rsidRPr="00A57CB4">
        <w:rPr>
          <w:rFonts w:eastAsia="Arial"/>
          <w:b/>
          <w:bCs/>
          <w:color w:val="000000" w:themeColor="text1"/>
        </w:rPr>
        <w:t>MA5-IND-P-01</w:t>
      </w:r>
    </w:p>
    <w:p w14:paraId="4C45A142" w14:textId="24820C62" w:rsidR="00072786" w:rsidRPr="00072786" w:rsidRDefault="00000000" w:rsidP="00072786">
      <w:pPr>
        <w:pStyle w:val="Imageattributioncaption"/>
        <w:spacing w:before="240"/>
      </w:pPr>
      <w:hyperlink r:id="rId7" w:history="1">
        <w:r w:rsidR="00072786" w:rsidRPr="00B51687">
          <w:rPr>
            <w:rStyle w:val="Hyperlink"/>
          </w:rPr>
          <w:t>Mathematics K–10 Syllabus</w:t>
        </w:r>
      </w:hyperlink>
      <w:r w:rsidR="00072786">
        <w:t xml:space="preserve"> </w:t>
      </w:r>
      <w:r w:rsidR="00072786" w:rsidRPr="00B51687">
        <w:t xml:space="preserve">© NSW Education Standards Authority (NESA) for and on behalf of the Crown in right of the State of New South Wales, </w:t>
      </w:r>
      <w:r w:rsidR="00072786">
        <w:t>2022</w:t>
      </w:r>
      <w:r w:rsidR="00072786" w:rsidRPr="00B51687">
        <w:t>.</w:t>
      </w:r>
    </w:p>
    <w:p w14:paraId="49B57D9D" w14:textId="73F1603B" w:rsidR="00F10BCF" w:rsidRPr="004B1EE6" w:rsidRDefault="00F10BCF" w:rsidP="00072786">
      <w:pPr>
        <w:pStyle w:val="ListBullet"/>
        <w:numPr>
          <w:ilvl w:val="0"/>
          <w:numId w:val="0"/>
        </w:numPr>
        <w:ind w:left="567" w:hanging="567"/>
        <w:rPr>
          <w:rFonts w:eastAsia="Arial"/>
          <w:color w:val="000000" w:themeColor="text1"/>
        </w:rPr>
      </w:pPr>
      <w:r>
        <w:br w:type="page"/>
      </w:r>
    </w:p>
    <w:p w14:paraId="73435BE4" w14:textId="5B2F895C" w:rsidR="00A51D10" w:rsidRDefault="00A51D10" w:rsidP="000F08B3">
      <w:pPr>
        <w:pStyle w:val="Heading2"/>
        <w:numPr>
          <w:ilvl w:val="1"/>
          <w:numId w:val="1"/>
        </w:numPr>
        <w:ind w:left="0"/>
      </w:pPr>
      <w:r>
        <w:lastRenderedPageBreak/>
        <w:t>Activity structure</w:t>
      </w:r>
    </w:p>
    <w:p w14:paraId="65965512" w14:textId="79D5FFE2" w:rsidR="00A51D10" w:rsidRDefault="00A51D10" w:rsidP="000F08B3">
      <w:pPr>
        <w:pStyle w:val="Heading3"/>
        <w:numPr>
          <w:ilvl w:val="2"/>
          <w:numId w:val="1"/>
        </w:numPr>
        <w:ind w:left="0"/>
      </w:pPr>
      <w:r>
        <w:t>Launch</w:t>
      </w:r>
    </w:p>
    <w:p w14:paraId="17585C57" w14:textId="71A280E2" w:rsidR="3E36A2B0" w:rsidRDefault="3E36A2B0" w:rsidP="00677C25">
      <w:pPr>
        <w:pStyle w:val="Heading4"/>
      </w:pPr>
      <w:r>
        <w:t>Equipment</w:t>
      </w:r>
    </w:p>
    <w:p w14:paraId="548B967F" w14:textId="3D9DAFB3" w:rsidR="3E36A2B0" w:rsidRPr="0081428A" w:rsidRDefault="0021534D" w:rsidP="0081428A">
      <w:pPr>
        <w:pStyle w:val="ListBullet"/>
      </w:pPr>
      <w:r w:rsidRPr="0081428A">
        <w:t>M</w:t>
      </w:r>
      <w:r>
        <w:t xml:space="preserve">ulti-coloured, </w:t>
      </w:r>
      <w:r w:rsidR="006D1C81" w:rsidRPr="006D1C81">
        <w:t>candy-coated button shaped chocolates</w:t>
      </w:r>
      <w:r w:rsidR="006D1C81">
        <w:t xml:space="preserve"> </w:t>
      </w:r>
      <w:r w:rsidR="009929EF">
        <w:t>with a letter on one side</w:t>
      </w:r>
      <w:r w:rsidR="3E36A2B0" w:rsidRPr="0081428A">
        <w:t xml:space="preserve"> (or counters with a mark on one side)</w:t>
      </w:r>
    </w:p>
    <w:p w14:paraId="19A73381" w14:textId="79651492" w:rsidR="12E28B12" w:rsidRDefault="12E28B12" w:rsidP="0081428A">
      <w:pPr>
        <w:pStyle w:val="ListBullet"/>
      </w:pPr>
      <w:r w:rsidRPr="0081428A">
        <w:t>Plastic cups</w:t>
      </w:r>
    </w:p>
    <w:p w14:paraId="3D180374" w14:textId="74E9FE72" w:rsidR="000F08B3" w:rsidRPr="0081428A" w:rsidRDefault="000F08B3" w:rsidP="0081428A">
      <w:pPr>
        <w:pStyle w:val="ListBullet"/>
      </w:pPr>
      <w:r>
        <w:t xml:space="preserve">Class set of Appendix A </w:t>
      </w:r>
      <w:r w:rsidR="00B16312" w:rsidRPr="00E039DC">
        <w:t>‘</w:t>
      </w:r>
      <w:r w:rsidRPr="00E039DC">
        <w:t>Half-life experiment</w:t>
      </w:r>
      <w:r w:rsidR="00B16312" w:rsidRPr="00E039DC">
        <w:t>’</w:t>
      </w:r>
    </w:p>
    <w:p w14:paraId="0EC35801" w14:textId="62CAFF3A" w:rsidR="12E28B12" w:rsidRDefault="12E28B12" w:rsidP="00677C25">
      <w:pPr>
        <w:pStyle w:val="Heading4"/>
      </w:pPr>
      <w:r>
        <w:t>Method</w:t>
      </w:r>
    </w:p>
    <w:p w14:paraId="7AF28A90" w14:textId="4493EA57" w:rsidR="2D056325" w:rsidRDefault="0081428A" w:rsidP="2D056325">
      <w:pPr>
        <w:pStyle w:val="ListNumber"/>
      </w:pPr>
      <w:r>
        <w:t xml:space="preserve">Students are </w:t>
      </w:r>
      <w:r w:rsidR="002E6C47">
        <w:t xml:space="preserve">given </w:t>
      </w:r>
      <w:r w:rsidR="009A03B4">
        <w:t>20</w:t>
      </w:r>
      <w:r w:rsidR="00794B7A">
        <w:t>–</w:t>
      </w:r>
      <w:r w:rsidR="009A03B4">
        <w:t xml:space="preserve">30 </w:t>
      </w:r>
      <w:r w:rsidR="00517C0E">
        <w:t>of the candy-coated chocolates</w:t>
      </w:r>
      <w:r w:rsidR="00514DED">
        <w:t xml:space="preserve"> in a cup</w:t>
      </w:r>
      <w:r w:rsidR="00703E00">
        <w:t>. Record this number</w:t>
      </w:r>
      <w:r w:rsidR="009809EE">
        <w:t xml:space="preserve"> in the table </w:t>
      </w:r>
      <w:r w:rsidR="00A90F52">
        <w:t>in</w:t>
      </w:r>
      <w:r w:rsidR="009F347A">
        <w:t xml:space="preserve"> </w:t>
      </w:r>
      <w:r w:rsidR="003D57C9">
        <w:t>Appendix A</w:t>
      </w:r>
      <w:r w:rsidR="007935EB">
        <w:t xml:space="preserve"> </w:t>
      </w:r>
      <w:r w:rsidR="00C26413">
        <w:t>‘</w:t>
      </w:r>
      <w:r w:rsidR="007935EB" w:rsidRPr="00C26413">
        <w:t>Half-life experiment</w:t>
      </w:r>
      <w:r w:rsidR="00C26413">
        <w:t>’</w:t>
      </w:r>
      <w:r w:rsidR="009F347A" w:rsidRPr="00C26413">
        <w:t>.</w:t>
      </w:r>
    </w:p>
    <w:p w14:paraId="7576CB08" w14:textId="0FFE30B5" w:rsidR="00703E00" w:rsidRDefault="00703E00" w:rsidP="2D056325">
      <w:pPr>
        <w:pStyle w:val="ListNumber"/>
      </w:pPr>
      <w:r>
        <w:t>Students tip out the</w:t>
      </w:r>
      <w:r w:rsidR="00034701">
        <w:t xml:space="preserve"> contents of the</w:t>
      </w:r>
      <w:r>
        <w:t xml:space="preserve"> cup onto the desk and eliminate the </w:t>
      </w:r>
      <w:r w:rsidR="004D1993">
        <w:t>chocolates</w:t>
      </w:r>
      <w:r w:rsidR="00895C97">
        <w:t xml:space="preserve"> that display a </w:t>
      </w:r>
      <w:r w:rsidR="00A45629">
        <w:t>letter</w:t>
      </w:r>
      <w:r w:rsidR="00895C97">
        <w:t xml:space="preserve"> on the upper surface. </w:t>
      </w:r>
      <w:r w:rsidR="009809EE">
        <w:t>Record the number remaining</w:t>
      </w:r>
      <w:r w:rsidR="00644195">
        <w:t xml:space="preserve"> in the second row of the table</w:t>
      </w:r>
      <w:r w:rsidR="009809EE">
        <w:t>.</w:t>
      </w:r>
    </w:p>
    <w:p w14:paraId="631B1F92" w14:textId="00888E7E" w:rsidR="00846C37" w:rsidRDefault="00846C37" w:rsidP="2D056325">
      <w:pPr>
        <w:pStyle w:val="ListNumber"/>
      </w:pPr>
      <w:r>
        <w:t>Repeat step 2</w:t>
      </w:r>
      <w:r w:rsidR="002655D9">
        <w:t>,</w:t>
      </w:r>
      <w:r>
        <w:t xml:space="preserve"> </w:t>
      </w:r>
      <w:r w:rsidR="00DD615A">
        <w:t xml:space="preserve">10 times or until the students run out of </w:t>
      </w:r>
      <w:r w:rsidR="00A45629">
        <w:t>chocolates</w:t>
      </w:r>
      <w:r w:rsidR="00DD615A">
        <w:t>.</w:t>
      </w:r>
    </w:p>
    <w:p w14:paraId="019A0AB1" w14:textId="353F0D62" w:rsidR="00542BAC" w:rsidRDefault="00396B61" w:rsidP="00AF0D48">
      <w:pPr>
        <w:pStyle w:val="ListNumber"/>
      </w:pPr>
      <w:r w:rsidRPr="00AF0D48">
        <w:t>After</w:t>
      </w:r>
      <w:r>
        <w:t xml:space="preserve"> the activity</w:t>
      </w:r>
      <w:r w:rsidR="004A0414">
        <w:t>,</w:t>
      </w:r>
      <w:r>
        <w:t xml:space="preserve"> </w:t>
      </w:r>
      <w:r w:rsidR="00AF0D48">
        <w:t>ask</w:t>
      </w:r>
      <w:r>
        <w:t xml:space="preserve"> students to graph their results (Appendix A)</w:t>
      </w:r>
      <w:r w:rsidR="00906E3C">
        <w:t xml:space="preserve"> and record what they notice and what they wonder</w:t>
      </w:r>
      <w:r w:rsidR="00550FC7">
        <w:t xml:space="preserve"> (</w:t>
      </w:r>
      <w:hyperlink r:id="rId8" w:tgtFrame="_blank" w:history="1">
        <w:r w:rsidR="00550FC7">
          <w:rPr>
            <w:color w:val="2F5496"/>
            <w:u w:val="single"/>
            <w:shd w:val="clear" w:color="auto" w:fill="FFFFFF"/>
          </w:rPr>
          <w:t>bit.ly/</w:t>
        </w:r>
        <w:proofErr w:type="spellStart"/>
        <w:r w:rsidR="00550FC7">
          <w:rPr>
            <w:color w:val="2F5496"/>
            <w:u w:val="single"/>
            <w:shd w:val="clear" w:color="auto" w:fill="FFFFFF"/>
          </w:rPr>
          <w:t>noticewonderstrategy</w:t>
        </w:r>
        <w:proofErr w:type="spellEnd"/>
      </w:hyperlink>
      <w:r w:rsidR="00550FC7">
        <w:t>)</w:t>
      </w:r>
      <w:r w:rsidR="00906E3C">
        <w:t xml:space="preserve"> about the graph</w:t>
      </w:r>
      <w:r w:rsidR="00550FC7">
        <w:t>.</w:t>
      </w:r>
    </w:p>
    <w:p w14:paraId="76BC15E9" w14:textId="645F199E" w:rsidR="000F1D49" w:rsidRDefault="00CC131E" w:rsidP="00AF0D48">
      <w:pPr>
        <w:pStyle w:val="ListNumber"/>
      </w:pPr>
      <w:r>
        <w:t xml:space="preserve">Ask students to Think-Pair-Share </w:t>
      </w:r>
      <w:r w:rsidR="008B7A1C">
        <w:t>(</w:t>
      </w:r>
      <w:hyperlink r:id="rId9">
        <w:r w:rsidR="008B7A1C" w:rsidRPr="69AA0A1C">
          <w:rPr>
            <w:rStyle w:val="Hyperlink"/>
          </w:rPr>
          <w:t>bit.ly/</w:t>
        </w:r>
        <w:proofErr w:type="spellStart"/>
        <w:r w:rsidR="008B7A1C" w:rsidRPr="69AA0A1C">
          <w:rPr>
            <w:rStyle w:val="Hyperlink"/>
          </w:rPr>
          <w:t>thinkpairsharestrategy</w:t>
        </w:r>
        <w:proofErr w:type="spellEnd"/>
      </w:hyperlink>
      <w:r w:rsidR="008B7A1C">
        <w:rPr>
          <w:rStyle w:val="Hyperlink"/>
        </w:rPr>
        <w:t>)</w:t>
      </w:r>
      <w:r w:rsidR="008B7A1C" w:rsidRPr="00794B7A">
        <w:t xml:space="preserve"> </w:t>
      </w:r>
      <w:r>
        <w:t>to answer the following questions:</w:t>
      </w:r>
    </w:p>
    <w:p w14:paraId="32F09D4C" w14:textId="14AD477E" w:rsidR="00036701" w:rsidRPr="00794B7A" w:rsidRDefault="009604ED" w:rsidP="00794B7A">
      <w:pPr>
        <w:pStyle w:val="ListBullet"/>
        <w:ind w:left="1134"/>
      </w:pPr>
      <w:r w:rsidRPr="00794B7A">
        <w:t>How could you describe the shape of the graph?</w:t>
      </w:r>
    </w:p>
    <w:p w14:paraId="7AEEDBBF" w14:textId="3BF3A232" w:rsidR="002044BE" w:rsidRPr="00794B7A" w:rsidRDefault="00036701" w:rsidP="00794B7A">
      <w:pPr>
        <w:pStyle w:val="ListBullet"/>
        <w:ind w:left="1134"/>
      </w:pPr>
      <w:r w:rsidRPr="00794B7A">
        <w:t>Would the graph ever give negative values</w:t>
      </w:r>
      <w:r w:rsidR="0022264D" w:rsidRPr="00794B7A">
        <w:t>?</w:t>
      </w:r>
    </w:p>
    <w:p w14:paraId="42A6B86F" w14:textId="161F84A0" w:rsidR="000F1D49" w:rsidRPr="00794B7A" w:rsidRDefault="00036701" w:rsidP="00794B7A">
      <w:pPr>
        <w:pStyle w:val="ListBullet"/>
        <w:ind w:left="1134"/>
      </w:pPr>
      <w:r w:rsidRPr="00794B7A">
        <w:t xml:space="preserve">What would happen if </w:t>
      </w:r>
      <w:r w:rsidR="002044BE" w:rsidRPr="00794B7A">
        <w:t>we started with more chocolates in the cup?</w:t>
      </w:r>
    </w:p>
    <w:p w14:paraId="26C70BC0" w14:textId="49404508" w:rsidR="00ED330D" w:rsidRPr="00794B7A" w:rsidRDefault="009E591F" w:rsidP="00794B7A">
      <w:pPr>
        <w:pStyle w:val="ListBullet"/>
        <w:ind w:left="1134"/>
      </w:pPr>
      <w:r w:rsidRPr="00794B7A">
        <w:t xml:space="preserve">What is the greatest number of </w:t>
      </w:r>
      <w:r w:rsidR="008B5211">
        <w:t xml:space="preserve">times </w:t>
      </w:r>
      <w:r w:rsidR="00F10029">
        <w:t xml:space="preserve">you could </w:t>
      </w:r>
      <w:r w:rsidRPr="00794B7A">
        <w:t>t</w:t>
      </w:r>
      <w:r w:rsidR="00622511" w:rsidRPr="00794B7A">
        <w:t xml:space="preserve">ip </w:t>
      </w:r>
      <w:r w:rsidR="00F10029">
        <w:t xml:space="preserve">out </w:t>
      </w:r>
      <w:r w:rsidR="00622511" w:rsidRPr="00794B7A">
        <w:t>the cup</w:t>
      </w:r>
      <w:r w:rsidRPr="00794B7A">
        <w:t xml:space="preserve"> before running out of chocolates?</w:t>
      </w:r>
    </w:p>
    <w:p w14:paraId="684E1075" w14:textId="77777777" w:rsidR="00566715" w:rsidRPr="00794B7A" w:rsidRDefault="00566715" w:rsidP="00794B7A">
      <w:r w:rsidRPr="00794B7A">
        <w:br w:type="page"/>
      </w:r>
    </w:p>
    <w:p w14:paraId="2F468947" w14:textId="66B27C0E" w:rsidR="00A51D10" w:rsidRDefault="00A51D10" w:rsidP="00A51D10">
      <w:pPr>
        <w:pStyle w:val="Heading3"/>
      </w:pPr>
      <w:r>
        <w:lastRenderedPageBreak/>
        <w:t>Explore</w:t>
      </w:r>
    </w:p>
    <w:p w14:paraId="366793D5" w14:textId="77777777" w:rsidR="00A76EA8" w:rsidRDefault="00DD04B1" w:rsidP="00A76EA8">
      <w:pPr>
        <w:pStyle w:val="ListNumber"/>
        <w:numPr>
          <w:ilvl w:val="0"/>
          <w:numId w:val="10"/>
        </w:numPr>
        <w:contextualSpacing w:val="0"/>
      </w:pPr>
      <w:r>
        <w:t>Introduce students to the concept of half-life</w:t>
      </w:r>
      <w:r w:rsidR="000A729F">
        <w:t xml:space="preserve"> by showing them the </w:t>
      </w:r>
      <w:r w:rsidR="00C668AD">
        <w:t xml:space="preserve">first </w:t>
      </w:r>
      <w:r w:rsidR="009035CE">
        <w:t xml:space="preserve">one </w:t>
      </w:r>
      <w:r w:rsidR="008E5A16">
        <w:t xml:space="preserve">minute and 11 seconds of the </w:t>
      </w:r>
      <w:r w:rsidR="00B20354">
        <w:t>video ‘</w:t>
      </w:r>
      <w:r w:rsidR="00B20354" w:rsidRPr="009035CE">
        <w:t xml:space="preserve">Physics: </w:t>
      </w:r>
      <w:r w:rsidR="1B18652F" w:rsidRPr="009035CE">
        <w:t>Half-life</w:t>
      </w:r>
      <w:r w:rsidR="00B20354" w:rsidRPr="009035CE">
        <w:t>’</w:t>
      </w:r>
      <w:r w:rsidR="00266A01" w:rsidRPr="009035CE">
        <w:t xml:space="preserve"> </w:t>
      </w:r>
      <w:r w:rsidR="009035CE" w:rsidRPr="009035CE">
        <w:t>(</w:t>
      </w:r>
      <w:r w:rsidR="00425C28" w:rsidRPr="009035CE">
        <w:t>4:54</w:t>
      </w:r>
      <w:r w:rsidR="009035CE" w:rsidRPr="009035CE">
        <w:t>)</w:t>
      </w:r>
      <w:r w:rsidR="00A76EA8">
        <w:t xml:space="preserve"> </w:t>
      </w:r>
      <w:hyperlink r:id="rId10" w:history="1">
        <w:r w:rsidR="00A76EA8" w:rsidRPr="000A0552">
          <w:rPr>
            <w:rStyle w:val="Hyperlink"/>
          </w:rPr>
          <w:t>https://www.youtube.com/embed/IDkNlU7zKYU</w:t>
        </w:r>
      </w:hyperlink>
      <w:r w:rsidR="00A76EA8">
        <w:t>.</w:t>
      </w:r>
    </w:p>
    <w:p w14:paraId="7A980FED" w14:textId="565449C2" w:rsidR="00C62A80" w:rsidRDefault="00CC59AA" w:rsidP="00C62A80">
      <w:pPr>
        <w:pStyle w:val="FeatureBox"/>
      </w:pPr>
      <w:r>
        <w:t>Half</w:t>
      </w:r>
      <w:r w:rsidR="00AA1C64">
        <w:t>-</w:t>
      </w:r>
      <w:r>
        <w:t xml:space="preserve">life is the time it takes for a </w:t>
      </w:r>
      <w:r w:rsidR="00B90FCC">
        <w:t>radioactive</w:t>
      </w:r>
      <w:r>
        <w:t xml:space="preserve"> isotope to decay by half.</w:t>
      </w:r>
    </w:p>
    <w:p w14:paraId="3352E295" w14:textId="50C23160" w:rsidR="007C4F62" w:rsidRDefault="00C62A80" w:rsidP="000F08B3">
      <w:pPr>
        <w:pStyle w:val="ListNumber"/>
        <w:numPr>
          <w:ilvl w:val="0"/>
          <w:numId w:val="10"/>
        </w:numPr>
      </w:pPr>
      <w:r>
        <w:t>Briefly d</w:t>
      </w:r>
      <w:r w:rsidR="00384882">
        <w:t xml:space="preserve">iscuss </w:t>
      </w:r>
      <w:r w:rsidR="0096132D">
        <w:t xml:space="preserve">the function of </w:t>
      </w:r>
      <w:r w:rsidR="00384882">
        <w:t>Plutonium-238</w:t>
      </w:r>
      <w:r w:rsidR="008136F7">
        <w:t xml:space="preserve"> with the students</w:t>
      </w:r>
      <w:r w:rsidR="00F1575F">
        <w:t xml:space="preserve"> to give context to</w:t>
      </w:r>
      <w:r w:rsidR="000A729F">
        <w:t xml:space="preserve"> an application of</w:t>
      </w:r>
      <w:r w:rsidR="00F1575F">
        <w:t xml:space="preserve"> </w:t>
      </w:r>
      <w:r w:rsidR="00B90FCC">
        <w:t>half-life</w:t>
      </w:r>
      <w:r w:rsidR="00F1575F">
        <w:t>.</w:t>
      </w:r>
    </w:p>
    <w:p w14:paraId="2D93E0D4" w14:textId="42DFD5DA" w:rsidR="00F1575F" w:rsidRDefault="00CC59AA" w:rsidP="002E6DE5">
      <w:pPr>
        <w:pStyle w:val="FeatureBox"/>
      </w:pPr>
      <w:r>
        <w:t xml:space="preserve">Plutonium-238 has a </w:t>
      </w:r>
      <w:r w:rsidR="5A90213C">
        <w:t>half-life</w:t>
      </w:r>
      <w:r>
        <w:t xml:space="preserve"> of </w:t>
      </w:r>
      <w:r w:rsidR="00041ABA">
        <w:t>88 years</w:t>
      </w:r>
      <w:r w:rsidR="007955D9">
        <w:t xml:space="preserve">, </w:t>
      </w:r>
      <w:r w:rsidR="00684426">
        <w:t>which</w:t>
      </w:r>
      <w:r w:rsidR="00021D4E">
        <w:t xml:space="preserve"> </w:t>
      </w:r>
      <w:r w:rsidR="00516196">
        <w:t>generates an</w:t>
      </w:r>
      <w:r w:rsidR="0059282D">
        <w:t xml:space="preserve"> excellent </w:t>
      </w:r>
      <w:r w:rsidR="006374F0">
        <w:t xml:space="preserve">heat source </w:t>
      </w:r>
      <w:r w:rsidR="009035CE">
        <w:t xml:space="preserve">as it decays. This heat source </w:t>
      </w:r>
      <w:r w:rsidR="000F7062">
        <w:t>is</w:t>
      </w:r>
      <w:r w:rsidR="00553CF8">
        <w:t xml:space="preserve"> used </w:t>
      </w:r>
      <w:r w:rsidR="00270F87">
        <w:t>in spaceships and</w:t>
      </w:r>
      <w:r w:rsidR="00355C53">
        <w:t xml:space="preserve"> converted into electrical power</w:t>
      </w:r>
      <w:r w:rsidR="00695AD9">
        <w:t xml:space="preserve"> </w:t>
      </w:r>
      <w:r w:rsidR="00F15D3F">
        <w:t xml:space="preserve">to operate the hardware and computers on </w:t>
      </w:r>
      <w:r w:rsidR="007052F7">
        <w:t>board</w:t>
      </w:r>
      <w:r w:rsidR="006374F0">
        <w:t>.</w:t>
      </w:r>
      <w:r w:rsidR="00C86E22">
        <w:t xml:space="preserve"> </w:t>
      </w:r>
      <w:r w:rsidR="00C86E22" w:rsidRPr="00C86E22">
        <w:t>In a conventional nuclear reactor, one kilogram of Pu-239 can produce sufficient heat to generate nearly 8 million kilowatt-hours of electricity.</w:t>
      </w:r>
    </w:p>
    <w:p w14:paraId="43F4C813" w14:textId="1CA24BD9" w:rsidR="00C64EA7" w:rsidRDefault="00C64EA7" w:rsidP="009B66EC">
      <w:pPr>
        <w:pStyle w:val="ListNumber"/>
      </w:pPr>
      <w:r>
        <w:t>Distribute Appendix B ‘</w:t>
      </w:r>
      <w:r w:rsidRPr="001B7284">
        <w:t xml:space="preserve">Radioactive </w:t>
      </w:r>
      <w:r w:rsidR="009035CE">
        <w:t>i</w:t>
      </w:r>
      <w:r w:rsidR="009035CE" w:rsidRPr="001B7284">
        <w:t xml:space="preserve">sotope </w:t>
      </w:r>
      <w:r w:rsidRPr="001B7284">
        <w:t>decay</w:t>
      </w:r>
      <w:r>
        <w:t>’</w:t>
      </w:r>
      <w:r w:rsidRPr="001B7284">
        <w:t xml:space="preserve"> to </w:t>
      </w:r>
      <w:r>
        <w:t xml:space="preserve">students and </w:t>
      </w:r>
      <w:r w:rsidR="009B66EC">
        <w:t>ask</w:t>
      </w:r>
      <w:r>
        <w:t xml:space="preserve"> them to complete the table. </w:t>
      </w:r>
    </w:p>
    <w:p w14:paraId="511D7F4B" w14:textId="20F01E71" w:rsidR="00E02946" w:rsidRDefault="009B66EC" w:rsidP="00E02946">
      <w:pPr>
        <w:pStyle w:val="ListNumber"/>
      </w:pPr>
      <w:r>
        <w:t xml:space="preserve">Ask students to </w:t>
      </w:r>
      <w:r w:rsidR="00DF01D9">
        <w:t>Think-Pair-Share</w:t>
      </w:r>
      <w:r w:rsidR="00643470">
        <w:t xml:space="preserve"> (</w:t>
      </w:r>
      <w:hyperlink r:id="rId11" w:tgtFrame="_blank" w:history="1">
        <w:r w:rsidR="00643470">
          <w:rPr>
            <w:rStyle w:val="Hyperlink"/>
            <w:color w:val="2F5496"/>
            <w:shd w:val="clear" w:color="auto" w:fill="FFFFFF"/>
          </w:rPr>
          <w:t>bit.ly/</w:t>
        </w:r>
        <w:proofErr w:type="spellStart"/>
        <w:r w:rsidR="00643470">
          <w:rPr>
            <w:rStyle w:val="Hyperlink"/>
            <w:color w:val="2F5496"/>
            <w:shd w:val="clear" w:color="auto" w:fill="FFFFFF"/>
          </w:rPr>
          <w:t>thinkpairsharestrategy</w:t>
        </w:r>
        <w:proofErr w:type="spellEnd"/>
      </w:hyperlink>
      <w:r w:rsidR="00643470">
        <w:t>)</w:t>
      </w:r>
      <w:r w:rsidR="00DF01D9">
        <w:t xml:space="preserve"> </w:t>
      </w:r>
      <w:r w:rsidR="009035CE">
        <w:t xml:space="preserve">and </w:t>
      </w:r>
      <w:r>
        <w:t>discuss the following questions:</w:t>
      </w:r>
    </w:p>
    <w:p w14:paraId="73A935F6" w14:textId="409730B6" w:rsidR="00E02946" w:rsidRDefault="00E02946" w:rsidP="009035CE">
      <w:pPr>
        <w:ind w:left="567"/>
      </w:pPr>
      <w:r>
        <w:t>If I have 1</w:t>
      </w:r>
      <w:r w:rsidR="009D5015">
        <w:t>000</w:t>
      </w:r>
      <w:r>
        <w:t>g of Plutonium-238:</w:t>
      </w:r>
    </w:p>
    <w:p w14:paraId="3D8816C7" w14:textId="41D0A95F" w:rsidR="00E02946" w:rsidRPr="00120998" w:rsidRDefault="00E02946" w:rsidP="000F08B3">
      <w:pPr>
        <w:pStyle w:val="ListNumber2"/>
        <w:numPr>
          <w:ilvl w:val="0"/>
          <w:numId w:val="11"/>
        </w:numPr>
      </w:pPr>
      <w:r w:rsidRPr="00120998">
        <w:t>When will it be ½ its size?</w:t>
      </w:r>
      <w:r w:rsidR="431FA0E0" w:rsidRPr="00120998">
        <w:t xml:space="preserve"> </w:t>
      </w:r>
    </w:p>
    <w:p w14:paraId="28DEA63D" w14:textId="77777777" w:rsidR="00E02946" w:rsidRPr="00120998" w:rsidRDefault="00E02946" w:rsidP="00E02946">
      <w:pPr>
        <w:pStyle w:val="ListNumber2"/>
      </w:pPr>
      <w:r w:rsidRPr="00120998">
        <w:t xml:space="preserve">When will it be ¼ of its size? </w:t>
      </w:r>
    </w:p>
    <w:p w14:paraId="009C32C1" w14:textId="4A771328" w:rsidR="00E02946" w:rsidRPr="00120998" w:rsidRDefault="00E02946" w:rsidP="00E02946">
      <w:pPr>
        <w:pStyle w:val="ListNumber2"/>
      </w:pPr>
      <w:r w:rsidRPr="00120998">
        <w:t>Can it ever be</w:t>
      </w:r>
      <w:r w:rsidR="00C8648C">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120998">
        <w:t xml:space="preserve"> of its size?</w:t>
      </w:r>
    </w:p>
    <w:p w14:paraId="0353B942" w14:textId="42FF82EB" w:rsidR="00E02946" w:rsidRPr="00120998" w:rsidRDefault="00E02946" w:rsidP="00E02946">
      <w:pPr>
        <w:pStyle w:val="ListNumber2"/>
      </w:pPr>
      <w:r w:rsidRPr="00120998">
        <w:t xml:space="preserve">When will it be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1024</m:t>
            </m:r>
          </m:den>
        </m:f>
      </m:oMath>
      <w:r w:rsidR="00F162DF" w:rsidRPr="00120998">
        <w:rPr>
          <w:rFonts w:eastAsiaTheme="minorEastAsia"/>
        </w:rPr>
        <w:t xml:space="preserve"> </w:t>
      </w:r>
      <w:r w:rsidRPr="00120998">
        <w:rPr>
          <w:rFonts w:eastAsiaTheme="minorEastAsia"/>
        </w:rPr>
        <w:t>of its original size?</w:t>
      </w:r>
    </w:p>
    <w:p w14:paraId="166A3B0A" w14:textId="565FEDC4" w:rsidR="00384882" w:rsidRDefault="00B84974" w:rsidP="00283C57">
      <w:pPr>
        <w:pStyle w:val="FeatureBox"/>
      </w:pPr>
      <w:r>
        <w:t xml:space="preserve">Another </w:t>
      </w:r>
      <w:r w:rsidR="00283C57">
        <w:t>half-life</w:t>
      </w:r>
      <w:r>
        <w:t xml:space="preserve"> example is </w:t>
      </w:r>
      <w:r w:rsidR="00FE017B" w:rsidRPr="00070E6B">
        <w:t>Technetium-99</w:t>
      </w:r>
      <w:r w:rsidR="00283C57" w:rsidRPr="00070E6B">
        <w:t>m. Technetium</w:t>
      </w:r>
      <w:r w:rsidR="00B23D08" w:rsidRPr="00070E6B">
        <w:t>-99m i</w:t>
      </w:r>
      <w:r w:rsidR="00070E6B" w:rsidRPr="00070E6B">
        <w:t xml:space="preserve">s used by radiographers as a medical diagnostic tool. It is injected into people and has a </w:t>
      </w:r>
      <w:r w:rsidR="00B90FCC" w:rsidRPr="00070E6B">
        <w:t>half-life</w:t>
      </w:r>
      <w:r w:rsidR="00070E6B" w:rsidRPr="00070E6B">
        <w:t xml:space="preserve"> of 6 hours.</w:t>
      </w:r>
    </w:p>
    <w:p w14:paraId="716FF351" w14:textId="65761E0D" w:rsidR="009D658E" w:rsidRDefault="009D658E" w:rsidP="009D658E">
      <w:pPr>
        <w:pStyle w:val="ListNumber"/>
      </w:pPr>
      <w:r>
        <w:lastRenderedPageBreak/>
        <w:t xml:space="preserve">Ask students to go to the Desmos graph ‘Investigating plutonium’ </w:t>
      </w:r>
      <w:r w:rsidR="009828B3">
        <w:t>(</w:t>
      </w:r>
      <w:hyperlink r:id="rId12" w:history="1">
        <w:r w:rsidR="009828B3">
          <w:rPr>
            <w:rStyle w:val="Hyperlink"/>
          </w:rPr>
          <w:t>bit.ly/</w:t>
        </w:r>
        <w:proofErr w:type="spellStart"/>
        <w:r w:rsidR="009828B3">
          <w:rPr>
            <w:rStyle w:val="Hyperlink"/>
          </w:rPr>
          <w:t>DesmosInvestigatingPlutonium</w:t>
        </w:r>
        <w:proofErr w:type="spellEnd"/>
      </w:hyperlink>
      <w:r w:rsidR="009828B3">
        <w:t xml:space="preserve">) </w:t>
      </w:r>
      <w:hyperlink w:history="1"/>
      <w:r>
        <w:t xml:space="preserve">and enter the numbers from their ‘Remaining value’ column in the table on their worksheet, into the table in the </w:t>
      </w:r>
      <w:r w:rsidR="6E9EAA21">
        <w:t>D</w:t>
      </w:r>
      <w:r>
        <w:t>esmos graph.</w:t>
      </w:r>
    </w:p>
    <w:p w14:paraId="1C60E1F2" w14:textId="77777777" w:rsidR="009D658E" w:rsidRDefault="009D658E" w:rsidP="009D658E">
      <w:pPr>
        <w:pStyle w:val="ListNumber"/>
      </w:pPr>
      <w:r>
        <w:t>Ask them to consider:</w:t>
      </w:r>
    </w:p>
    <w:p w14:paraId="6ED6703F" w14:textId="60E94B41" w:rsidR="009D658E" w:rsidRDefault="009D658E" w:rsidP="008F7559">
      <w:pPr>
        <w:pStyle w:val="ListBullet"/>
        <w:ind w:left="1134"/>
      </w:pPr>
      <w:r>
        <w:t xml:space="preserve">How does the shape of this graph compare to your graph from the </w:t>
      </w:r>
      <w:r w:rsidR="000B2435">
        <w:t>h</w:t>
      </w:r>
      <w:r w:rsidR="004B3D01">
        <w:t>alf-life</w:t>
      </w:r>
      <w:r>
        <w:t xml:space="preserve"> activity you completed with the chocolates?</w:t>
      </w:r>
    </w:p>
    <w:p w14:paraId="339D0A9D" w14:textId="77777777" w:rsidR="009D658E" w:rsidRDefault="009D658E" w:rsidP="008F7559">
      <w:pPr>
        <w:pStyle w:val="ListBullet"/>
        <w:ind w:left="1134"/>
      </w:pPr>
      <w:r>
        <w:t>What would happen if the graph kept going?</w:t>
      </w:r>
    </w:p>
    <w:p w14:paraId="2AACE7E7" w14:textId="1A8EF508" w:rsidR="009D658E" w:rsidRDefault="009D658E" w:rsidP="008F7559">
      <w:pPr>
        <w:pStyle w:val="ListBullet"/>
        <w:ind w:left="1134"/>
      </w:pPr>
      <w:r>
        <w:t xml:space="preserve">What would change in the table if the half-life was a </w:t>
      </w:r>
      <w:r w:rsidR="008F7559">
        <w:t>third-</w:t>
      </w:r>
      <w:r>
        <w:t xml:space="preserve">life or </w:t>
      </w:r>
      <w:r w:rsidR="008F7559">
        <w:t>quarter-</w:t>
      </w:r>
      <w:r>
        <w:t>life?</w:t>
      </w:r>
    </w:p>
    <w:p w14:paraId="1BA1A7DF" w14:textId="64922235" w:rsidR="009D658E" w:rsidRDefault="009D658E" w:rsidP="008F7559">
      <w:pPr>
        <w:pStyle w:val="ListBullet"/>
        <w:ind w:left="1134"/>
      </w:pPr>
      <w:r>
        <w:t>Why do you think scientists talk about ‘</w:t>
      </w:r>
      <w:r w:rsidR="1364AB64">
        <w:t>half-life</w:t>
      </w:r>
      <w:r>
        <w:t>’?</w:t>
      </w:r>
    </w:p>
    <w:p w14:paraId="6D634B19" w14:textId="0BE7AB30" w:rsidR="001B7284" w:rsidRDefault="00F97FDE" w:rsidP="00F97FDE">
      <w:pPr>
        <w:pStyle w:val="ListNumber"/>
      </w:pPr>
      <w:r>
        <w:t xml:space="preserve">Explain to students that we are now going to have a look at what this has to do with </w:t>
      </w:r>
      <w:r w:rsidR="008F7559">
        <w:t>indices</w:t>
      </w:r>
      <w:r>
        <w:t>.</w:t>
      </w:r>
      <w:r w:rsidR="00042B6D">
        <w:t xml:space="preserve"> We will start by considering only </w:t>
      </w:r>
      <w:r w:rsidR="008F7559">
        <w:t>8 </w:t>
      </w:r>
      <w:r w:rsidR="00042B6D">
        <w:t>grams of Plutonium.</w:t>
      </w:r>
    </w:p>
    <w:p w14:paraId="754B2827" w14:textId="045FE1BA" w:rsidR="003243DE" w:rsidRDefault="003243DE" w:rsidP="00682DB4">
      <w:pPr>
        <w:pStyle w:val="Heading4"/>
      </w:pPr>
      <w:r>
        <w:t>Explicit Teaching</w:t>
      </w:r>
    </w:p>
    <w:p w14:paraId="1DC123BA" w14:textId="5F45D892" w:rsidR="00F840A2" w:rsidRDefault="00847113" w:rsidP="008F7559">
      <w:r>
        <w:t xml:space="preserve">Use </w:t>
      </w:r>
      <w:r w:rsidR="00F56E16">
        <w:t>slides 1</w:t>
      </w:r>
      <w:r w:rsidR="008F7559">
        <w:t>–</w:t>
      </w:r>
      <w:r w:rsidR="00F56E16">
        <w:t>9</w:t>
      </w:r>
      <w:r w:rsidR="00B60B6F">
        <w:t xml:space="preserve"> of the</w:t>
      </w:r>
      <w:r>
        <w:t xml:space="preserve"> </w:t>
      </w:r>
      <w:r w:rsidR="00225B7E">
        <w:rPr>
          <w:i/>
          <w:iCs/>
        </w:rPr>
        <w:t>Negative indices</w:t>
      </w:r>
      <w:r w:rsidR="00F56E16">
        <w:rPr>
          <w:i/>
          <w:iCs/>
        </w:rPr>
        <w:t xml:space="preserve"> </w:t>
      </w:r>
      <w:r w:rsidR="00F56E16">
        <w:t>PowerPoint</w:t>
      </w:r>
      <w:r w:rsidR="00285631">
        <w:t xml:space="preserve"> </w:t>
      </w:r>
      <w:r w:rsidR="00911789">
        <w:t>to explore the link between negative indices and fractions.</w:t>
      </w:r>
      <w:r w:rsidR="00F57D9B">
        <w:t xml:space="preserve"> There</w:t>
      </w:r>
      <w:r w:rsidR="00575996">
        <w:t xml:space="preserve"> are</w:t>
      </w:r>
      <w:r w:rsidR="00F57D9B">
        <w:t xml:space="preserve"> </w:t>
      </w:r>
      <w:r w:rsidR="00DE0932">
        <w:t xml:space="preserve">comments in the notes section of each slide explaining what to focus on and </w:t>
      </w:r>
      <w:r w:rsidR="00EF2331">
        <w:t xml:space="preserve">what </w:t>
      </w:r>
      <w:r w:rsidR="00DE0932">
        <w:t>questions to ask.</w:t>
      </w:r>
    </w:p>
    <w:p w14:paraId="315670BD" w14:textId="7D4A45E2" w:rsidR="00A51D10" w:rsidRDefault="00A51D10" w:rsidP="00A51D10">
      <w:pPr>
        <w:pStyle w:val="Heading3"/>
      </w:pPr>
      <w:bookmarkStart w:id="0" w:name="_Summarise"/>
      <w:bookmarkEnd w:id="0"/>
      <w:r>
        <w:t>Summarise</w:t>
      </w:r>
    </w:p>
    <w:p w14:paraId="3E35F730" w14:textId="02C3B102" w:rsidR="00DE0932" w:rsidRDefault="00121E36" w:rsidP="000F08B3">
      <w:pPr>
        <w:pStyle w:val="ListNumber"/>
        <w:numPr>
          <w:ilvl w:val="0"/>
          <w:numId w:val="8"/>
        </w:numPr>
      </w:pPr>
      <w:r>
        <w:t>Ask students to write a statement in their own words, explaining how they can write an expression with a negative index as a fraction.</w:t>
      </w:r>
    </w:p>
    <w:p w14:paraId="36BE4461" w14:textId="734EFEB1" w:rsidR="00A24D82" w:rsidRDefault="00A24D82" w:rsidP="000F08B3">
      <w:pPr>
        <w:pStyle w:val="ListNumber"/>
        <w:numPr>
          <w:ilvl w:val="0"/>
          <w:numId w:val="8"/>
        </w:numPr>
      </w:pPr>
      <w:r>
        <w:t>Challenge students to write their statement as an algebraic rule.</w:t>
      </w:r>
    </w:p>
    <w:p w14:paraId="13BB7790" w14:textId="7F6BD0C1" w:rsidR="00121E36" w:rsidRDefault="00A24D82" w:rsidP="006403EA">
      <w:pPr>
        <w:pStyle w:val="ListNumber"/>
        <w:numPr>
          <w:ilvl w:val="0"/>
          <w:numId w:val="8"/>
        </w:numPr>
      </w:pPr>
      <w:r>
        <w:t xml:space="preserve">Display slide 10 of the </w:t>
      </w:r>
      <w:r w:rsidRPr="25992D21">
        <w:rPr>
          <w:i/>
          <w:iCs/>
        </w:rPr>
        <w:t xml:space="preserve">Negative </w:t>
      </w:r>
      <w:r w:rsidR="1A4F0EC7" w:rsidRPr="25992D21">
        <w:rPr>
          <w:i/>
          <w:iCs/>
        </w:rPr>
        <w:t>i</w:t>
      </w:r>
      <w:r w:rsidRPr="25992D21">
        <w:rPr>
          <w:i/>
          <w:iCs/>
        </w:rPr>
        <w:t xml:space="preserve">ndices </w:t>
      </w:r>
      <w:r>
        <w:t xml:space="preserve">PowerPoint </w:t>
      </w:r>
      <w:r w:rsidR="006403EA">
        <w:t>showing the algebraic rule.</w:t>
      </w:r>
    </w:p>
    <w:p w14:paraId="25842B63" w14:textId="77777777" w:rsidR="006D28E0" w:rsidRPr="006D28E0" w:rsidRDefault="001C0EAA" w:rsidP="008F7559">
      <w:pPr>
        <w:pStyle w:val="ListNumber"/>
      </w:pPr>
      <w:r w:rsidRPr="00932C6A">
        <w:t xml:space="preserve">Have students write notes to </w:t>
      </w:r>
      <w:r w:rsidR="00B16611">
        <w:t xml:space="preserve">their </w:t>
      </w:r>
      <w:r w:rsidRPr="00932C6A">
        <w:t>future sel</w:t>
      </w:r>
      <w:r w:rsidR="00B16611">
        <w:t>ves</w:t>
      </w:r>
      <w:r w:rsidRPr="00932C6A">
        <w:t xml:space="preserve"> </w:t>
      </w:r>
      <w:r w:rsidR="00A92298" w:rsidRPr="00932C6A">
        <w:t>(</w:t>
      </w:r>
      <w:hyperlink r:id="rId13" w:tgtFrame="_blank" w:history="1">
        <w:r w:rsidRPr="006403EA">
          <w:rPr>
            <w:color w:val="2F5496"/>
            <w:u w:val="single"/>
            <w:shd w:val="clear" w:color="auto" w:fill="FFFFFF"/>
          </w:rPr>
          <w:t>bit.ly/</w:t>
        </w:r>
        <w:proofErr w:type="spellStart"/>
        <w:r w:rsidRPr="006403EA">
          <w:rPr>
            <w:color w:val="2F5496"/>
            <w:u w:val="single"/>
            <w:shd w:val="clear" w:color="auto" w:fill="FFFFFF"/>
          </w:rPr>
          <w:t>notesstrategy</w:t>
        </w:r>
        <w:proofErr w:type="spellEnd"/>
      </w:hyperlink>
      <w:r w:rsidR="00A92298" w:rsidRPr="006403EA">
        <w:rPr>
          <w:color w:val="000000"/>
          <w:shd w:val="clear" w:color="auto" w:fill="FFFFFF"/>
        </w:rPr>
        <w:t>)</w:t>
      </w:r>
      <w:r w:rsidR="00C24AAA" w:rsidRPr="006403EA">
        <w:rPr>
          <w:color w:val="000000"/>
          <w:shd w:val="clear" w:color="auto" w:fill="FFFFFF"/>
        </w:rPr>
        <w:t>.</w:t>
      </w:r>
      <w:r w:rsidR="0035368D" w:rsidRPr="006403EA">
        <w:rPr>
          <w:color w:val="000000"/>
          <w:shd w:val="clear" w:color="auto" w:fill="FFFFFF"/>
        </w:rPr>
        <w:t xml:space="preserve"> These should include the rule, where </w:t>
      </w:r>
      <w:r w:rsidR="006403EA" w:rsidRPr="006403EA">
        <w:rPr>
          <w:color w:val="000000"/>
          <w:shd w:val="clear" w:color="auto" w:fill="FFFFFF"/>
        </w:rPr>
        <w:t>it</w:t>
      </w:r>
      <w:r w:rsidR="0035368D" w:rsidRPr="006403EA">
        <w:rPr>
          <w:color w:val="000000"/>
          <w:shd w:val="clear" w:color="auto" w:fill="FFFFFF"/>
        </w:rPr>
        <w:t xml:space="preserve"> come</w:t>
      </w:r>
      <w:r w:rsidR="006403EA" w:rsidRPr="006403EA">
        <w:rPr>
          <w:color w:val="000000"/>
          <w:shd w:val="clear" w:color="auto" w:fill="FFFFFF"/>
        </w:rPr>
        <w:t>s</w:t>
      </w:r>
      <w:r w:rsidR="0035368D" w:rsidRPr="006403EA">
        <w:rPr>
          <w:color w:val="000000"/>
          <w:shd w:val="clear" w:color="auto" w:fill="FFFFFF"/>
        </w:rPr>
        <w:t xml:space="preserve"> from</w:t>
      </w:r>
      <w:r w:rsidR="006403EA">
        <w:rPr>
          <w:color w:val="000000"/>
          <w:shd w:val="clear" w:color="auto" w:fill="FFFFFF"/>
        </w:rPr>
        <w:t xml:space="preserve"> and some useful examples.</w:t>
      </w:r>
    </w:p>
    <w:p w14:paraId="6D6B4B87" w14:textId="77777777" w:rsidR="00222BA7" w:rsidRPr="00222BA7" w:rsidRDefault="006D28E0" w:rsidP="008F7559">
      <w:pPr>
        <w:pStyle w:val="ListNumber"/>
      </w:pPr>
      <w:r>
        <w:rPr>
          <w:shd w:val="clear" w:color="auto" w:fill="FFFFFF"/>
        </w:rPr>
        <w:t xml:space="preserve">Ask students to complete Appendix C ‘Multiple </w:t>
      </w:r>
      <w:bookmarkStart w:id="1" w:name="_Int_ob2vHZUw"/>
      <w:proofErr w:type="gramStart"/>
      <w:r>
        <w:rPr>
          <w:shd w:val="clear" w:color="auto" w:fill="FFFFFF"/>
        </w:rPr>
        <w:t>representations’</w:t>
      </w:r>
      <w:bookmarkEnd w:id="1"/>
      <w:proofErr w:type="gramEnd"/>
      <w:r w:rsidR="00222BA7">
        <w:rPr>
          <w:shd w:val="clear" w:color="auto" w:fill="FFFFFF"/>
        </w:rPr>
        <w:t xml:space="preserve">. </w:t>
      </w:r>
    </w:p>
    <w:p w14:paraId="7BAD82A3" w14:textId="4DFFE7C5" w:rsidR="00296D1A" w:rsidRDefault="00222BA7" w:rsidP="00222BA7">
      <w:pPr>
        <w:pStyle w:val="FeatureBox"/>
      </w:pPr>
      <w:r>
        <w:rPr>
          <w:color w:val="000000"/>
          <w:shd w:val="clear" w:color="auto" w:fill="FFFFFF"/>
        </w:rPr>
        <w:t>This activity is designed to encourage students to be flexible in the way they think about negative indices.</w:t>
      </w:r>
      <w:r w:rsidR="00296D1A">
        <w:br w:type="page"/>
      </w:r>
    </w:p>
    <w:p w14:paraId="663E78C9" w14:textId="5FC39A27" w:rsidR="00A51D10" w:rsidRDefault="00A51D10" w:rsidP="434055DA">
      <w:pPr>
        <w:pStyle w:val="Heading3"/>
      </w:pPr>
      <w:r>
        <w:lastRenderedPageBreak/>
        <w:t>Apply</w:t>
      </w:r>
    </w:p>
    <w:p w14:paraId="3BDFC408" w14:textId="716B732A" w:rsidR="00D50099" w:rsidRPr="00D50099" w:rsidRDefault="00D50099" w:rsidP="00D50099">
      <w:pPr>
        <w:pStyle w:val="Heading4"/>
      </w:pPr>
      <w:r>
        <w:t>Indices battles</w:t>
      </w:r>
    </w:p>
    <w:p w14:paraId="32E7ECB5" w14:textId="3DC10618" w:rsidR="773CD05F" w:rsidRDefault="773CD05F" w:rsidP="434055DA">
      <w:pPr>
        <w:pStyle w:val="ListBullet"/>
        <w:numPr>
          <w:ilvl w:val="0"/>
          <w:numId w:val="0"/>
        </w:numPr>
        <w:rPr>
          <w:rFonts w:eastAsia="Arial"/>
          <w:color w:val="000000" w:themeColor="text1"/>
        </w:rPr>
      </w:pPr>
      <w:r w:rsidRPr="434055DA">
        <w:rPr>
          <w:rFonts w:eastAsia="Arial"/>
          <w:color w:val="000000" w:themeColor="text1"/>
        </w:rPr>
        <w:t>This activity is a game where the students go into battle. To build an army each student will need to:</w:t>
      </w:r>
    </w:p>
    <w:p w14:paraId="5DC416D5" w14:textId="0680C1F4" w:rsidR="773CD05F" w:rsidRDefault="773CD05F" w:rsidP="000F08B3">
      <w:pPr>
        <w:pStyle w:val="ListNumber"/>
        <w:numPr>
          <w:ilvl w:val="0"/>
          <w:numId w:val="9"/>
        </w:numPr>
      </w:pPr>
      <w:r>
        <w:t xml:space="preserve">Cut out the set of playing cards </w:t>
      </w:r>
      <w:r w:rsidR="001D6BCF">
        <w:t xml:space="preserve">from Appendix D </w:t>
      </w:r>
      <w:r w:rsidR="00085D02">
        <w:t>‘</w:t>
      </w:r>
      <w:r w:rsidR="001D6BCF">
        <w:t>Indices battles</w:t>
      </w:r>
      <w:r w:rsidR="00085D02">
        <w:t>’</w:t>
      </w:r>
      <w:r w:rsidR="0292D03A">
        <w:t xml:space="preserve"> and use t</w:t>
      </w:r>
      <w:r>
        <w:t>heir set of cards to assemble the strongest set of 10 soldiers they can.</w:t>
      </w:r>
      <w:r w:rsidR="431FA0E0">
        <w:t xml:space="preserve"> </w:t>
      </w:r>
      <w:r w:rsidR="006433B7">
        <w:t xml:space="preserve">Appendix </w:t>
      </w:r>
      <w:r w:rsidR="001D6BCF">
        <w:t xml:space="preserve">E </w:t>
      </w:r>
      <w:r w:rsidR="00085D02">
        <w:t>‘</w:t>
      </w:r>
      <w:r w:rsidR="001D6BCF">
        <w:t>Scorecard</w:t>
      </w:r>
      <w:r w:rsidR="00085D02" w:rsidRPr="25992D21">
        <w:rPr>
          <w:i/>
          <w:iCs/>
        </w:rPr>
        <w:t>’</w:t>
      </w:r>
      <w:r w:rsidR="006433B7">
        <w:t xml:space="preserve"> contains a scorecard</w:t>
      </w:r>
      <w:r w:rsidR="00FB69F0">
        <w:t xml:space="preserve"> to record the battles.</w:t>
      </w:r>
    </w:p>
    <w:p w14:paraId="77F14196" w14:textId="0BDAEF7B" w:rsidR="31C28C20" w:rsidRPr="00CC4DAC" w:rsidRDefault="31C28C20" w:rsidP="00CC4DAC">
      <w:pPr>
        <w:rPr>
          <w:rStyle w:val="Strong"/>
        </w:rPr>
      </w:pPr>
      <w:r w:rsidRPr="00CC4DAC">
        <w:rPr>
          <w:rStyle w:val="Strong"/>
        </w:rPr>
        <w:t>The rules:</w:t>
      </w:r>
    </w:p>
    <w:p w14:paraId="2BB82C47" w14:textId="66DD4C44" w:rsidR="31C28C20" w:rsidRDefault="00E24D96" w:rsidP="006F70C3">
      <w:pPr>
        <w:pStyle w:val="ListBullet"/>
        <w:rPr>
          <w:rFonts w:eastAsia="Arial"/>
          <w:color w:val="000000" w:themeColor="text1"/>
        </w:rPr>
      </w:pPr>
      <w:r>
        <w:t>T</w:t>
      </w:r>
      <w:r w:rsidR="31C28C20">
        <w:t xml:space="preserve">wo cards are used to create one soldier. One </w:t>
      </w:r>
      <w:r>
        <w:t xml:space="preserve">card </w:t>
      </w:r>
      <w:r w:rsidR="31C28C20">
        <w:t>will form the base and one will be the power.</w:t>
      </w:r>
    </w:p>
    <w:p w14:paraId="7556D85E" w14:textId="36B8AA49" w:rsidR="773CD05F" w:rsidRDefault="773CD05F" w:rsidP="006F70C3">
      <w:pPr>
        <w:pStyle w:val="ListBullet"/>
      </w:pPr>
      <w:r w:rsidRPr="434055DA">
        <w:t xml:space="preserve">Each soldier will then be sent to battle </w:t>
      </w:r>
      <w:r w:rsidR="1090CC97" w:rsidRPr="434055DA">
        <w:t xml:space="preserve">with a </w:t>
      </w:r>
      <w:r w:rsidRPr="434055DA">
        <w:t>solider from a rival army.</w:t>
      </w:r>
    </w:p>
    <w:p w14:paraId="674C87EF" w14:textId="57083A0A" w:rsidR="00E24D96" w:rsidRPr="00E24D96" w:rsidRDefault="00E24D96" w:rsidP="00E24D96">
      <w:pPr>
        <w:pStyle w:val="ListBullet"/>
        <w:rPr>
          <w:rFonts w:eastAsia="Arial"/>
          <w:color w:val="000000" w:themeColor="text1"/>
        </w:rPr>
      </w:pPr>
      <w:r w:rsidRPr="434055DA">
        <w:t>The soldier with the highest total wins the battle.</w:t>
      </w:r>
    </w:p>
    <w:p w14:paraId="2A956A1F" w14:textId="0350D394" w:rsidR="773CD05F" w:rsidRDefault="773CD05F" w:rsidP="006F70C3">
      <w:pPr>
        <w:pStyle w:val="ListBullet"/>
        <w:rPr>
          <w:rFonts w:eastAsia="Arial"/>
          <w:color w:val="000000" w:themeColor="text1"/>
        </w:rPr>
      </w:pPr>
      <w:r w:rsidRPr="434055DA">
        <w:t>Each student will decide what order they are playing their soldiers before the battle begins.</w:t>
      </w:r>
    </w:p>
    <w:p w14:paraId="48E652D5" w14:textId="167EABB2" w:rsidR="773CD05F" w:rsidRDefault="773CD05F" w:rsidP="006F70C3">
      <w:pPr>
        <w:pStyle w:val="ListBullet"/>
        <w:rPr>
          <w:rFonts w:eastAsia="Arial"/>
          <w:color w:val="000000" w:themeColor="text1"/>
        </w:rPr>
      </w:pPr>
      <w:r w:rsidRPr="434055DA">
        <w:t>The army that wins the most battles, wins the war!</w:t>
      </w:r>
    </w:p>
    <w:p w14:paraId="30BA2C47" w14:textId="20106C65" w:rsidR="773CD05F" w:rsidRDefault="773CD05F" w:rsidP="00837C0F">
      <w:pPr>
        <w:pStyle w:val="ListNumber"/>
      </w:pPr>
      <w:r>
        <w:t xml:space="preserve">Once the students have assembled their armies, get them to explain step-by-step and in detail how </w:t>
      </w:r>
      <w:r w:rsidR="00626448">
        <w:t>they constructed</w:t>
      </w:r>
      <w:r>
        <w:t xml:space="preserve"> each soldier. The following questions could be used as a prompt</w:t>
      </w:r>
      <w:r w:rsidR="007B0BC2">
        <w:t>:</w:t>
      </w:r>
    </w:p>
    <w:p w14:paraId="0B893A64" w14:textId="7AA7C37C" w:rsidR="773CD05F" w:rsidRPr="00CC4AF1" w:rsidRDefault="773CD05F" w:rsidP="006336FA">
      <w:pPr>
        <w:pStyle w:val="ListNumber2"/>
        <w:numPr>
          <w:ilvl w:val="0"/>
          <w:numId w:val="27"/>
        </w:numPr>
      </w:pPr>
      <w:r w:rsidRPr="00CC4AF1">
        <w:t>How did you start the task?</w:t>
      </w:r>
    </w:p>
    <w:p w14:paraId="0FCAC587" w14:textId="1F8CC648" w:rsidR="773CD05F" w:rsidRPr="00CC4AF1" w:rsidRDefault="773CD05F" w:rsidP="006336FA">
      <w:pPr>
        <w:pStyle w:val="ListNumber2"/>
      </w:pPr>
      <w:r w:rsidRPr="00CC4AF1">
        <w:t>What was the most difficult part?</w:t>
      </w:r>
    </w:p>
    <w:p w14:paraId="008AA946" w14:textId="4441CB68" w:rsidR="773CD05F" w:rsidRPr="00CC4AF1" w:rsidRDefault="773CD05F" w:rsidP="006336FA">
      <w:pPr>
        <w:pStyle w:val="ListNumber2"/>
      </w:pPr>
      <w:r w:rsidRPr="00CC4AF1">
        <w:t>Did you ever change your mind?</w:t>
      </w:r>
      <w:r w:rsidR="431FA0E0" w:rsidRPr="00CC4AF1">
        <w:t xml:space="preserve"> </w:t>
      </w:r>
      <w:r w:rsidRPr="00CC4AF1">
        <w:t>Why?</w:t>
      </w:r>
    </w:p>
    <w:p w14:paraId="58D3D30B" w14:textId="6E8672CE" w:rsidR="773CD05F" w:rsidRPr="00CC4AF1" w:rsidRDefault="773CD05F" w:rsidP="006336FA">
      <w:pPr>
        <w:pStyle w:val="ListNumber2"/>
      </w:pPr>
      <w:r w:rsidRPr="00CC4AF1">
        <w:t>What maths skills did you use?</w:t>
      </w:r>
    </w:p>
    <w:p w14:paraId="76B6D4D1" w14:textId="12FE0BDB" w:rsidR="773CD05F" w:rsidRDefault="773CD05F" w:rsidP="00837C0F">
      <w:pPr>
        <w:pStyle w:val="ListNumber"/>
      </w:pPr>
      <w:r>
        <w:t xml:space="preserve">After </w:t>
      </w:r>
      <w:r w:rsidR="00F7624E">
        <w:t>one</w:t>
      </w:r>
      <w:r>
        <w:t xml:space="preserve"> round</w:t>
      </w:r>
      <w:r w:rsidR="007B0BC2">
        <w:t>,</w:t>
      </w:r>
      <w:r>
        <w:t xml:space="preserve"> students are to </w:t>
      </w:r>
      <w:r w:rsidR="0069042E">
        <w:t xml:space="preserve">Think-Pair-Share </w:t>
      </w:r>
      <w:r w:rsidR="00643470">
        <w:t>(</w:t>
      </w:r>
      <w:hyperlink r:id="rId14" w:tgtFrame="_blank" w:history="1">
        <w:r w:rsidR="00643470">
          <w:rPr>
            <w:rStyle w:val="Hyperlink"/>
            <w:color w:val="2F5496"/>
            <w:shd w:val="clear" w:color="auto" w:fill="FFFFFF"/>
          </w:rPr>
          <w:t>bit.ly/</w:t>
        </w:r>
        <w:proofErr w:type="spellStart"/>
        <w:r w:rsidR="00643470">
          <w:rPr>
            <w:rStyle w:val="Hyperlink"/>
            <w:color w:val="2F5496"/>
            <w:shd w:val="clear" w:color="auto" w:fill="FFFFFF"/>
          </w:rPr>
          <w:t>thinkpairsharestrategy</w:t>
        </w:r>
        <w:proofErr w:type="spellEnd"/>
      </w:hyperlink>
      <w:r w:rsidR="00643470">
        <w:t xml:space="preserve">) </w:t>
      </w:r>
      <w:r>
        <w:t>the following questions</w:t>
      </w:r>
      <w:r w:rsidR="007B0BC2">
        <w:t>:</w:t>
      </w:r>
    </w:p>
    <w:p w14:paraId="44E23596" w14:textId="07E3E754" w:rsidR="773CD05F" w:rsidRPr="00CC4AF1" w:rsidRDefault="773CD05F" w:rsidP="006336FA">
      <w:pPr>
        <w:pStyle w:val="ListNumber2"/>
        <w:numPr>
          <w:ilvl w:val="0"/>
          <w:numId w:val="28"/>
        </w:numPr>
      </w:pPr>
      <w:r w:rsidRPr="00CC4AF1">
        <w:t>What were your first thoughts when putting together your army?</w:t>
      </w:r>
    </w:p>
    <w:p w14:paraId="745BE101" w14:textId="0D4CFCD3" w:rsidR="773CD05F" w:rsidRPr="00CC4AF1" w:rsidRDefault="773CD05F" w:rsidP="006336FA">
      <w:pPr>
        <w:pStyle w:val="ListNumber2"/>
      </w:pPr>
      <w:r w:rsidRPr="00CC4AF1">
        <w:t>What changes did you make as you assembled your a</w:t>
      </w:r>
      <w:r w:rsidR="00BA2676" w:rsidRPr="00CC4AF1">
        <w:t>r</w:t>
      </w:r>
      <w:r w:rsidRPr="00CC4AF1">
        <w:t>my?</w:t>
      </w:r>
    </w:p>
    <w:p w14:paraId="31329F21" w14:textId="6816219E" w:rsidR="773CD05F" w:rsidRPr="00CC4AF1" w:rsidRDefault="773CD05F" w:rsidP="006336FA">
      <w:pPr>
        <w:pStyle w:val="ListNumber2"/>
      </w:pPr>
      <w:r w:rsidRPr="00CC4AF1">
        <w:t>What were the easier soldiers to assemble?</w:t>
      </w:r>
    </w:p>
    <w:p w14:paraId="033E2310" w14:textId="04C17C85" w:rsidR="773CD05F" w:rsidRPr="00CC4AF1" w:rsidRDefault="773CD05F" w:rsidP="006336FA">
      <w:pPr>
        <w:pStyle w:val="ListNumber2"/>
      </w:pPr>
      <w:r w:rsidRPr="00CC4AF1">
        <w:t>How did you decide your order?</w:t>
      </w:r>
    </w:p>
    <w:p w14:paraId="73DDB53E" w14:textId="7C20A0D5" w:rsidR="434055DA" w:rsidRPr="00CC4AF1" w:rsidRDefault="773CD05F" w:rsidP="006336FA">
      <w:pPr>
        <w:pStyle w:val="ListNumber2"/>
      </w:pPr>
      <w:r w:rsidRPr="00CC4AF1">
        <w:lastRenderedPageBreak/>
        <w:t>What would make the game easier?</w:t>
      </w:r>
    </w:p>
    <w:p w14:paraId="1DDB47DF" w14:textId="4C6F3CFC" w:rsidR="006816E9" w:rsidRDefault="00D50099" w:rsidP="00D50099">
      <w:pPr>
        <w:pStyle w:val="Heading4"/>
      </w:pPr>
      <w:r>
        <w:t>Negative exponents challenge</w:t>
      </w:r>
    </w:p>
    <w:p w14:paraId="7874B5AA" w14:textId="1674ADB5" w:rsidR="00D50099" w:rsidRPr="00D50099" w:rsidRDefault="00D50099" w:rsidP="0069042E">
      <w:pPr>
        <w:pStyle w:val="ListNumber"/>
        <w:numPr>
          <w:ilvl w:val="0"/>
          <w:numId w:val="25"/>
        </w:numPr>
      </w:pPr>
      <w:r>
        <w:t>Use the digits 0</w:t>
      </w:r>
      <w:r w:rsidR="0069042E">
        <w:t>–</w:t>
      </w:r>
      <w:r>
        <w:t xml:space="preserve">9, at most one time each, </w:t>
      </w:r>
      <w:r w:rsidR="0069042E">
        <w:t xml:space="preserve">and </w:t>
      </w:r>
      <w:r>
        <w:t>place a digit in each box to make a true statement.</w:t>
      </w:r>
    </w:p>
    <w:p w14:paraId="5C9B8202" w14:textId="76AC0A11" w:rsidR="0069042E" w:rsidRDefault="0069042E" w:rsidP="0069042E">
      <w:pPr>
        <w:pStyle w:val="Caption"/>
      </w:pPr>
      <w:r>
        <w:t xml:space="preserve">Figure </w:t>
      </w:r>
      <w:r>
        <w:fldChar w:fldCharType="begin"/>
      </w:r>
      <w:r>
        <w:instrText xml:space="preserve"> SEQ Figure \* ARABIC </w:instrText>
      </w:r>
      <w:r>
        <w:fldChar w:fldCharType="separate"/>
      </w:r>
      <w:r>
        <w:rPr>
          <w:noProof/>
        </w:rPr>
        <w:t>1</w:t>
      </w:r>
      <w:r>
        <w:fldChar w:fldCharType="end"/>
      </w:r>
      <w:r w:rsidR="009B361F">
        <w:t xml:space="preserve"> </w:t>
      </w:r>
      <w:r w:rsidR="009B361F" w:rsidRPr="009B361F">
        <w:t xml:space="preserve"> –</w:t>
      </w:r>
      <w:r w:rsidR="009B361F">
        <w:t xml:space="preserve"> negative exponents scaffold</w:t>
      </w:r>
    </w:p>
    <w:p w14:paraId="25F0976C" w14:textId="2FCDEFE5" w:rsidR="00AC7FE8" w:rsidRDefault="00294FA3" w:rsidP="00AC7FE8">
      <w:r>
        <w:rPr>
          <w:noProof/>
        </w:rPr>
        <w:drawing>
          <wp:inline distT="0" distB="0" distL="0" distR="0" wp14:anchorId="0A78F2B8" wp14:editId="266E86B6">
            <wp:extent cx="6116320" cy="2941955"/>
            <wp:effectExtent l="0" t="0" r="0" b="0"/>
            <wp:docPr id="3" name="Picture 3" descr="A picture containing a blank box representing the base and a blank box representing a negative power. This is equal to a fraction with one digit in the numerator and a double digit number in the denom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 blank box representing the base and a blank box representing a negative power. This is equal to a fraction with one digit in the numerator and a double digit number in the denominator."/>
                    <pic:cNvPicPr/>
                  </pic:nvPicPr>
                  <pic:blipFill>
                    <a:blip r:embed="rId15"/>
                    <a:stretch>
                      <a:fillRect/>
                    </a:stretch>
                  </pic:blipFill>
                  <pic:spPr>
                    <a:xfrm>
                      <a:off x="0" y="0"/>
                      <a:ext cx="6116320" cy="2941955"/>
                    </a:xfrm>
                    <a:prstGeom prst="rect">
                      <a:avLst/>
                    </a:prstGeom>
                  </pic:spPr>
                </pic:pic>
              </a:graphicData>
            </a:graphic>
          </wp:inline>
        </w:drawing>
      </w:r>
    </w:p>
    <w:p w14:paraId="00610344" w14:textId="79A6F863" w:rsidR="006816E9" w:rsidRDefault="00AC7FE8" w:rsidP="00AC7FE8">
      <w:pPr>
        <w:pStyle w:val="ListNumber"/>
      </w:pPr>
      <w:r>
        <w:t>Following the same rules as above, m</w:t>
      </w:r>
      <w:r w:rsidR="006816E9">
        <w:t>ake a number</w:t>
      </w:r>
      <w:r>
        <w:t xml:space="preserve"> that is</w:t>
      </w:r>
      <w:r w:rsidR="006816E9">
        <w:t xml:space="preserve"> closest to zero as </w:t>
      </w:r>
      <w:r>
        <w:t>possible</w:t>
      </w:r>
      <w:r w:rsidR="006816E9">
        <w:t>.</w:t>
      </w:r>
    </w:p>
    <w:p w14:paraId="6B488693" w14:textId="123D9C9A" w:rsidR="0069042E" w:rsidRDefault="0069042E" w:rsidP="0069042E">
      <w:pPr>
        <w:pStyle w:val="Caption"/>
      </w:pPr>
      <w:r>
        <w:t xml:space="preserve">Figure </w:t>
      </w:r>
      <w:r>
        <w:fldChar w:fldCharType="begin"/>
      </w:r>
      <w:r>
        <w:instrText xml:space="preserve"> SEQ Figure \* ARABIC </w:instrText>
      </w:r>
      <w:r>
        <w:fldChar w:fldCharType="separate"/>
      </w:r>
      <w:r>
        <w:rPr>
          <w:noProof/>
        </w:rPr>
        <w:t>2</w:t>
      </w:r>
      <w:r>
        <w:fldChar w:fldCharType="end"/>
      </w:r>
      <w:r w:rsidR="00A40036">
        <w:t xml:space="preserve"> </w:t>
      </w:r>
      <w:r w:rsidR="00A40036" w:rsidRPr="00A40036">
        <w:t>–</w:t>
      </w:r>
      <w:r w:rsidR="00A40036">
        <w:t xml:space="preserve"> negative exponents scaffold</w:t>
      </w:r>
    </w:p>
    <w:p w14:paraId="7710FD9F" w14:textId="67AE3C60" w:rsidR="00AC7FE8" w:rsidRDefault="00294FA3" w:rsidP="00294FA3">
      <w:pPr>
        <w:pStyle w:val="ListNumber"/>
        <w:numPr>
          <w:ilvl w:val="0"/>
          <w:numId w:val="0"/>
        </w:numPr>
        <w:ind w:left="567"/>
      </w:pPr>
      <w:r>
        <w:rPr>
          <w:noProof/>
        </w:rPr>
        <w:drawing>
          <wp:inline distT="0" distB="0" distL="0" distR="0" wp14:anchorId="224F1A19" wp14:editId="53F65BE2">
            <wp:extent cx="5553075" cy="2671034"/>
            <wp:effectExtent l="0" t="0" r="0" b="0"/>
            <wp:docPr id="4" name="Picture 4" descr="A picture containing a blank box representing the base and a blank box representing a negative power. This is equal to a fraction with one digit in the numerator and a double digit number in the denom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 blank box representing the base and a blank box representing a negative power. This is equal to a fraction with one digit in the numerator and a double digit number in the denominator."/>
                    <pic:cNvPicPr/>
                  </pic:nvPicPr>
                  <pic:blipFill>
                    <a:blip r:embed="rId15"/>
                    <a:stretch>
                      <a:fillRect/>
                    </a:stretch>
                  </pic:blipFill>
                  <pic:spPr>
                    <a:xfrm>
                      <a:off x="0" y="0"/>
                      <a:ext cx="5559263" cy="2674010"/>
                    </a:xfrm>
                    <a:prstGeom prst="rect">
                      <a:avLst/>
                    </a:prstGeom>
                  </pic:spPr>
                </pic:pic>
              </a:graphicData>
            </a:graphic>
          </wp:inline>
        </w:drawing>
      </w:r>
    </w:p>
    <w:p w14:paraId="16F22458" w14:textId="38B411EA" w:rsidR="00DA237B" w:rsidRDefault="00EE3B3A" w:rsidP="00EE3B3A">
      <w:pPr>
        <w:pStyle w:val="Imageattributioncaption"/>
        <w:rPr>
          <w:rFonts w:eastAsiaTheme="majorEastAsia"/>
          <w:b/>
          <w:bCs/>
          <w:color w:val="002664"/>
          <w:sz w:val="48"/>
          <w:szCs w:val="48"/>
        </w:rPr>
      </w:pPr>
      <w:r>
        <w:t>Adapted from</w:t>
      </w:r>
      <w:r w:rsidR="007B1AB7">
        <w:t xml:space="preserve"> </w:t>
      </w:r>
      <w:r>
        <w:t xml:space="preserve">Open </w:t>
      </w:r>
      <w:r w:rsidR="007B1AB7">
        <w:t xml:space="preserve">Middle Partnership (2023) </w:t>
      </w:r>
      <w:r w:rsidR="00A40036">
        <w:t>(</w:t>
      </w:r>
      <w:hyperlink r:id="rId16" w:history="1">
        <w:r w:rsidR="00A40036" w:rsidRPr="00A40036">
          <w:rPr>
            <w:rStyle w:val="Hyperlink"/>
          </w:rPr>
          <w:t>https://www.openmiddle.com/negative-exponents/</w:t>
        </w:r>
      </w:hyperlink>
      <w:r w:rsidR="00A40036">
        <w:t>).</w:t>
      </w:r>
      <w:r>
        <w:t xml:space="preserve"> </w:t>
      </w:r>
      <w:r w:rsidR="00DA237B">
        <w:br w:type="page"/>
      </w:r>
    </w:p>
    <w:p w14:paraId="140858F5" w14:textId="62FCA851" w:rsidR="00D042D0" w:rsidRPr="002206A9" w:rsidRDefault="00D042D0" w:rsidP="00DA237B">
      <w:pPr>
        <w:pStyle w:val="Heading2"/>
        <w:rPr>
          <w:highlight w:val="yellow"/>
        </w:rPr>
      </w:pPr>
      <w:r>
        <w:lastRenderedPageBreak/>
        <w:t xml:space="preserve">Assessment and </w:t>
      </w:r>
      <w:r w:rsidR="00A40036">
        <w:t>d</w:t>
      </w:r>
      <w:r>
        <w:t>ifferentiation</w:t>
      </w:r>
    </w:p>
    <w:p w14:paraId="19B52394" w14:textId="1DE5B1C9" w:rsidR="00DA237B" w:rsidRDefault="003C1C63" w:rsidP="003C1C63">
      <w:pPr>
        <w:pStyle w:val="Heading3"/>
      </w:pPr>
      <w:r>
        <w:t>Suggested opportunities for differentiation</w:t>
      </w:r>
    </w:p>
    <w:p w14:paraId="3C513389" w14:textId="77777777" w:rsidR="003C1C63" w:rsidRPr="007B1AB7" w:rsidRDefault="003C1C63" w:rsidP="007B1AB7">
      <w:pPr>
        <w:rPr>
          <w:b/>
          <w:bCs/>
        </w:rPr>
      </w:pPr>
      <w:r w:rsidRPr="007B1AB7">
        <w:rPr>
          <w:b/>
          <w:bCs/>
        </w:rPr>
        <w:t>Launch</w:t>
      </w:r>
    </w:p>
    <w:p w14:paraId="469F5402" w14:textId="6BA778EE" w:rsidR="003C1C63" w:rsidRPr="007B1AB7" w:rsidRDefault="00BD4454" w:rsidP="007B1AB7">
      <w:pPr>
        <w:pStyle w:val="ListBullet"/>
      </w:pPr>
      <w:r w:rsidRPr="007B1AB7">
        <w:t>Students could graph their results using a graphing program such as Desmos or spreadsheet software.</w:t>
      </w:r>
    </w:p>
    <w:p w14:paraId="6744E428" w14:textId="0B42F382" w:rsidR="00BD4454" w:rsidRPr="007B1AB7" w:rsidRDefault="00BD4454" w:rsidP="007B1AB7">
      <w:pPr>
        <w:pStyle w:val="ListBullet"/>
      </w:pPr>
      <w:r w:rsidRPr="007B1AB7">
        <w:t xml:space="preserve">Students could investigate further by starting with </w:t>
      </w:r>
      <w:proofErr w:type="gramStart"/>
      <w:r w:rsidRPr="007B1AB7">
        <w:t>more or less chocolates</w:t>
      </w:r>
      <w:proofErr w:type="gramEnd"/>
      <w:r w:rsidRPr="007B1AB7">
        <w:t xml:space="preserve"> and removing them at different rates. For instance, </w:t>
      </w:r>
      <w:r w:rsidR="00C7178C" w:rsidRPr="007B1AB7">
        <w:t>the</w:t>
      </w:r>
      <w:r w:rsidR="007B1AB7">
        <w:t>y</w:t>
      </w:r>
      <w:r w:rsidR="00C7178C" w:rsidRPr="007B1AB7">
        <w:t xml:space="preserve"> could roll </w:t>
      </w:r>
      <w:proofErr w:type="gramStart"/>
      <w:r w:rsidR="00C7178C" w:rsidRPr="007B1AB7">
        <w:t>a number of</w:t>
      </w:r>
      <w:proofErr w:type="gramEnd"/>
      <w:r w:rsidR="00C7178C" w:rsidRPr="007B1AB7">
        <w:t xml:space="preserve"> dice and remove any die that lands with a 6 face up.</w:t>
      </w:r>
    </w:p>
    <w:p w14:paraId="6966A000" w14:textId="77777777" w:rsidR="003C1C63" w:rsidRPr="007B1AB7" w:rsidRDefault="003C1C63" w:rsidP="007B1AB7">
      <w:pPr>
        <w:rPr>
          <w:b/>
          <w:bCs/>
        </w:rPr>
      </w:pPr>
      <w:r w:rsidRPr="007B1AB7">
        <w:rPr>
          <w:b/>
          <w:bCs/>
        </w:rPr>
        <w:t>Explore</w:t>
      </w:r>
    </w:p>
    <w:p w14:paraId="4331529D" w14:textId="1C74A667" w:rsidR="00E85B7F" w:rsidRPr="007B1AB7" w:rsidRDefault="00E85B7F" w:rsidP="007B1AB7">
      <w:pPr>
        <w:pStyle w:val="ListBullet"/>
        <w:rPr>
          <w:rStyle w:val="Strong"/>
          <w:b w:val="0"/>
        </w:rPr>
      </w:pPr>
      <w:r w:rsidRPr="007B1AB7">
        <w:rPr>
          <w:rStyle w:val="Strong"/>
          <w:b w:val="0"/>
        </w:rPr>
        <w:t>Students could alternatively graph their results by hand or using a spreadsheet program rather than the Desmos graph.</w:t>
      </w:r>
    </w:p>
    <w:p w14:paraId="1E54E7F6" w14:textId="6A7C8BA5" w:rsidR="00E909C3" w:rsidRPr="007B1AB7" w:rsidRDefault="00E909C3" w:rsidP="007B1AB7">
      <w:pPr>
        <w:pStyle w:val="ListBullet"/>
        <w:rPr>
          <w:rStyle w:val="Strong"/>
          <w:b w:val="0"/>
        </w:rPr>
      </w:pPr>
      <w:r w:rsidRPr="007B1AB7">
        <w:rPr>
          <w:rStyle w:val="Strong"/>
          <w:b w:val="0"/>
        </w:rPr>
        <w:t>Students could also create a table of values and graph for third-life and quarter-life and compare the shapes of the graphs.</w:t>
      </w:r>
    </w:p>
    <w:p w14:paraId="5425A3A8" w14:textId="04D20A7F" w:rsidR="00A237B9" w:rsidRPr="007B1AB7" w:rsidRDefault="00A237B9" w:rsidP="007B1AB7">
      <w:pPr>
        <w:rPr>
          <w:b/>
          <w:bCs/>
        </w:rPr>
      </w:pPr>
      <w:r w:rsidRPr="007B1AB7">
        <w:rPr>
          <w:b/>
          <w:bCs/>
        </w:rPr>
        <w:t>Summarise</w:t>
      </w:r>
    </w:p>
    <w:p w14:paraId="09509B36" w14:textId="4BEFC104" w:rsidR="00A237B9" w:rsidRPr="00A237B9" w:rsidRDefault="00A237B9" w:rsidP="00A237B9">
      <w:pPr>
        <w:pStyle w:val="ListBullet"/>
      </w:pPr>
      <w:r w:rsidRPr="00A237B9">
        <w:t xml:space="preserve">Students </w:t>
      </w:r>
      <w:r w:rsidR="004558C1">
        <w:t>who are ready for more</w:t>
      </w:r>
      <w:r w:rsidR="004A3339">
        <w:t xml:space="preserve"> challenging </w:t>
      </w:r>
      <w:r w:rsidR="00F05A02">
        <w:t xml:space="preserve">applications of negative index values </w:t>
      </w:r>
      <w:r w:rsidR="004558C1">
        <w:t>c</w:t>
      </w:r>
      <w:r w:rsidR="004A3339">
        <w:t xml:space="preserve">ould work through </w:t>
      </w:r>
      <w:r w:rsidRPr="00A237B9">
        <w:t xml:space="preserve">the </w:t>
      </w:r>
      <w:r w:rsidR="00A40036">
        <w:t xml:space="preserve">questions on the websites below </w:t>
      </w:r>
      <w:r w:rsidR="00F05A02">
        <w:t xml:space="preserve">which </w:t>
      </w:r>
      <w:r w:rsidRPr="00A237B9">
        <w:t>utilis</w:t>
      </w:r>
      <w:r w:rsidR="00F05A02">
        <w:t>e</w:t>
      </w:r>
      <w:r w:rsidRPr="00A237B9">
        <w:t xml:space="preserve"> </w:t>
      </w:r>
      <w:r w:rsidR="00F05A02">
        <w:t xml:space="preserve">the </w:t>
      </w:r>
      <w:r w:rsidRPr="00A237B9">
        <w:t>variation theory technique:</w:t>
      </w:r>
    </w:p>
    <w:p w14:paraId="745F0A6E" w14:textId="739279DA" w:rsidR="00A237B9" w:rsidRPr="00A237B9" w:rsidRDefault="00720387" w:rsidP="007B1AB7">
      <w:pPr>
        <w:pStyle w:val="ListBullet2"/>
      </w:pPr>
      <w:r>
        <w:t>M</w:t>
      </w:r>
      <w:r w:rsidR="00A237B9">
        <w:t xml:space="preserve">ultiplying </w:t>
      </w:r>
      <w:r>
        <w:t xml:space="preserve">terms </w:t>
      </w:r>
      <w:r w:rsidR="00A237B9">
        <w:t>(</w:t>
      </w:r>
      <w:hyperlink r:id="rId17" w:history="1">
        <w:r w:rsidR="0021114B">
          <w:rPr>
            <w:rStyle w:val="Hyperlink"/>
          </w:rPr>
          <w:t>bit.ly/</w:t>
        </w:r>
        <w:proofErr w:type="spellStart"/>
        <w:r w:rsidR="0021114B">
          <w:rPr>
            <w:rStyle w:val="Hyperlink"/>
          </w:rPr>
          <w:t>VariationTheoryM</w:t>
        </w:r>
        <w:proofErr w:type="spellEnd"/>
      </w:hyperlink>
      <w:r w:rsidR="0021114B">
        <w:t xml:space="preserve">). </w:t>
      </w:r>
    </w:p>
    <w:p w14:paraId="7DAD4B33" w14:textId="53F97DE0" w:rsidR="00A237B9" w:rsidRPr="00A237B9" w:rsidRDefault="00720387" w:rsidP="007B1AB7">
      <w:pPr>
        <w:pStyle w:val="ListBullet2"/>
      </w:pPr>
      <w:r>
        <w:t>D</w:t>
      </w:r>
      <w:r w:rsidR="00A237B9">
        <w:t xml:space="preserve">ividing </w:t>
      </w:r>
      <w:r>
        <w:t xml:space="preserve">terms </w:t>
      </w:r>
      <w:r w:rsidR="00A237B9">
        <w:t>(</w:t>
      </w:r>
      <w:hyperlink r:id="rId18">
        <w:r w:rsidR="004F1EB3">
          <w:rPr>
            <w:rStyle w:val="Hyperlink"/>
          </w:rPr>
          <w:t>bit.ly/</w:t>
        </w:r>
        <w:proofErr w:type="spellStart"/>
        <w:r w:rsidR="004F1EB3">
          <w:rPr>
            <w:rStyle w:val="Hyperlink"/>
          </w:rPr>
          <w:t>VariationTheoryD</w:t>
        </w:r>
        <w:proofErr w:type="spellEnd"/>
      </w:hyperlink>
      <w:r w:rsidR="004F1EB3">
        <w:t>).</w:t>
      </w:r>
    </w:p>
    <w:p w14:paraId="2AEAABD8" w14:textId="77777777" w:rsidR="003C1C63" w:rsidRPr="007B1AB7" w:rsidRDefault="003C1C63" w:rsidP="007B1AB7">
      <w:pPr>
        <w:rPr>
          <w:b/>
          <w:bCs/>
        </w:rPr>
      </w:pPr>
      <w:r w:rsidRPr="007B1AB7">
        <w:rPr>
          <w:b/>
          <w:bCs/>
        </w:rPr>
        <w:t>Apply</w:t>
      </w:r>
    </w:p>
    <w:p w14:paraId="07CF470D" w14:textId="77777777" w:rsidR="003C1C63" w:rsidRPr="001015F4" w:rsidRDefault="003C1C63" w:rsidP="003C1C63">
      <w:pPr>
        <w:pStyle w:val="ListBullet"/>
        <w:rPr>
          <w:b/>
          <w:bCs/>
        </w:rPr>
      </w:pPr>
      <w:r w:rsidRPr="001015F4">
        <w:rPr>
          <w:bCs/>
        </w:rPr>
        <w:t>Change the game so the smallest total wins each battle.</w:t>
      </w:r>
    </w:p>
    <w:p w14:paraId="35E57F70" w14:textId="00CF074E" w:rsidR="003C1C63" w:rsidRPr="001015F4" w:rsidRDefault="003C1C63" w:rsidP="003C1C63">
      <w:pPr>
        <w:pStyle w:val="ListBullet"/>
        <w:rPr>
          <w:b/>
          <w:bCs/>
        </w:rPr>
      </w:pPr>
      <w:r w:rsidRPr="001015F4">
        <w:rPr>
          <w:bCs/>
        </w:rPr>
        <w:t xml:space="preserve">Challenge students to find the biggest </w:t>
      </w:r>
      <w:r w:rsidR="00A53069">
        <w:rPr>
          <w:bCs/>
        </w:rPr>
        <w:t>or</w:t>
      </w:r>
      <w:r w:rsidR="00A53069" w:rsidRPr="001015F4">
        <w:rPr>
          <w:bCs/>
        </w:rPr>
        <w:t xml:space="preserve"> </w:t>
      </w:r>
      <w:r w:rsidRPr="001015F4">
        <w:rPr>
          <w:bCs/>
        </w:rPr>
        <w:t>smallest overall total you can make from all 10 soldiers</w:t>
      </w:r>
      <w:r w:rsidR="00A53069">
        <w:rPr>
          <w:bCs/>
        </w:rPr>
        <w:t>,</w:t>
      </w:r>
      <w:r w:rsidR="00A53069" w:rsidRPr="001015F4">
        <w:rPr>
          <w:bCs/>
        </w:rPr>
        <w:t xml:space="preserve"> </w:t>
      </w:r>
      <w:r w:rsidRPr="001015F4">
        <w:rPr>
          <w:bCs/>
        </w:rPr>
        <w:t>and the biggest</w:t>
      </w:r>
      <w:r w:rsidRPr="001015F4" w:rsidDel="00A53069">
        <w:rPr>
          <w:bCs/>
        </w:rPr>
        <w:t xml:space="preserve"> </w:t>
      </w:r>
      <w:r w:rsidR="00A53069">
        <w:rPr>
          <w:bCs/>
        </w:rPr>
        <w:t>or</w:t>
      </w:r>
      <w:r w:rsidRPr="001015F4">
        <w:rPr>
          <w:bCs/>
        </w:rPr>
        <w:t xml:space="preserve"> smallest individual total you can make for one soldier</w:t>
      </w:r>
      <w:r w:rsidR="00A53069">
        <w:rPr>
          <w:bCs/>
        </w:rPr>
        <w:t>.</w:t>
      </w:r>
    </w:p>
    <w:p w14:paraId="4056AAA1" w14:textId="77777777" w:rsidR="003C1C63" w:rsidRPr="00D64990" w:rsidRDefault="003C1C63" w:rsidP="003C1C63">
      <w:pPr>
        <w:pStyle w:val="ListBullet"/>
        <w:rPr>
          <w:b/>
          <w:bCs/>
        </w:rPr>
      </w:pPr>
      <w:r w:rsidRPr="001015F4">
        <w:rPr>
          <w:bCs/>
        </w:rPr>
        <w:t>Have a calculator check token, reduce the cards to only have 5 soldiers or only have positive integers on the cards.</w:t>
      </w:r>
    </w:p>
    <w:p w14:paraId="5339717E" w14:textId="7FF2A7D3" w:rsidR="007A4C6E" w:rsidRPr="00E20584" w:rsidRDefault="00D64990" w:rsidP="00E20584">
      <w:pPr>
        <w:pStyle w:val="ListBullet"/>
        <w:rPr>
          <w:b/>
          <w:bCs/>
        </w:rPr>
      </w:pPr>
      <w:r>
        <w:rPr>
          <w:bCs/>
        </w:rPr>
        <w:t>For the open middle problem, challenge students to find the largest fraction possible.</w:t>
      </w:r>
      <w:r w:rsidR="007A4C6E">
        <w:br w:type="page"/>
      </w:r>
    </w:p>
    <w:p w14:paraId="29606A86" w14:textId="5D4C4D2C" w:rsidR="003C1C63" w:rsidRDefault="003C1C63" w:rsidP="003C1C63">
      <w:pPr>
        <w:pStyle w:val="Heading3"/>
      </w:pPr>
      <w:r>
        <w:lastRenderedPageBreak/>
        <w:t>Suggested opportunities for assessment</w:t>
      </w:r>
    </w:p>
    <w:p w14:paraId="6CC38AB5" w14:textId="0F72A094" w:rsidR="00612787" w:rsidRPr="00A53069" w:rsidRDefault="00612787" w:rsidP="001766EF">
      <w:pPr>
        <w:pStyle w:val="ListBullet"/>
      </w:pPr>
      <w:r w:rsidRPr="00A53069">
        <w:t>Teachers should monitor student discussions for misconceptions</w:t>
      </w:r>
      <w:r w:rsidR="00B72E94" w:rsidRPr="00A53069">
        <w:t>.</w:t>
      </w:r>
    </w:p>
    <w:p w14:paraId="7A74E03D" w14:textId="29FD12B6" w:rsidR="003C1C63" w:rsidRPr="00A53069" w:rsidRDefault="003C1C63" w:rsidP="00A53069">
      <w:pPr>
        <w:rPr>
          <w:b/>
          <w:bCs/>
        </w:rPr>
      </w:pPr>
      <w:r w:rsidRPr="00A53069">
        <w:rPr>
          <w:b/>
          <w:bCs/>
        </w:rPr>
        <w:t>Explore</w:t>
      </w:r>
    </w:p>
    <w:p w14:paraId="70CB7680" w14:textId="131D6A92" w:rsidR="003C1C63" w:rsidRPr="00A53069" w:rsidRDefault="003C1C63" w:rsidP="00A53069">
      <w:pPr>
        <w:pStyle w:val="ListBullet"/>
      </w:pPr>
      <w:r w:rsidRPr="00A53069">
        <w:t>Observe students whil</w:t>
      </w:r>
      <w:r w:rsidR="001766EF">
        <w:t>e</w:t>
      </w:r>
      <w:r w:rsidRPr="00A53069">
        <w:t xml:space="preserve"> </w:t>
      </w:r>
      <w:r w:rsidR="003210ED">
        <w:t xml:space="preserve">they are </w:t>
      </w:r>
      <w:r w:rsidRPr="00A53069">
        <w:t>completing Appendix A to check for understanding and justification.</w:t>
      </w:r>
    </w:p>
    <w:p w14:paraId="7A520C96" w14:textId="2CCB6D67" w:rsidR="0075386A" w:rsidRPr="00A53069" w:rsidRDefault="0075386A" w:rsidP="00A53069">
      <w:pPr>
        <w:pStyle w:val="ListBullet"/>
      </w:pPr>
      <w:r w:rsidRPr="00A53069">
        <w:t xml:space="preserve">Teachers could collect Appendix B to check for </w:t>
      </w:r>
      <w:r w:rsidR="003210ED">
        <w:t xml:space="preserve">student </w:t>
      </w:r>
      <w:r w:rsidRPr="00A53069">
        <w:t>understanding.</w:t>
      </w:r>
    </w:p>
    <w:p w14:paraId="488DED88" w14:textId="77777777" w:rsidR="003C1C63" w:rsidRPr="00A53069" w:rsidRDefault="003C1C63" w:rsidP="00A53069">
      <w:pPr>
        <w:rPr>
          <w:b/>
          <w:bCs/>
        </w:rPr>
      </w:pPr>
      <w:r w:rsidRPr="00A53069">
        <w:rPr>
          <w:b/>
          <w:bCs/>
        </w:rPr>
        <w:t>Summarise</w:t>
      </w:r>
    </w:p>
    <w:p w14:paraId="308912A0" w14:textId="56F8C1EC" w:rsidR="0075386A" w:rsidRPr="00A53069" w:rsidRDefault="0075386A" w:rsidP="00A53069">
      <w:pPr>
        <w:pStyle w:val="ListBullet"/>
      </w:pPr>
      <w:r w:rsidRPr="00A53069">
        <w:t xml:space="preserve">Teachers could collect Appendix C to check for </w:t>
      </w:r>
      <w:r w:rsidR="003210ED">
        <w:t xml:space="preserve">student </w:t>
      </w:r>
      <w:r w:rsidRPr="00A53069">
        <w:t>understanding.</w:t>
      </w:r>
    </w:p>
    <w:p w14:paraId="20B5EDFB" w14:textId="0330F9BE" w:rsidR="00E3102D" w:rsidRPr="00A53069" w:rsidRDefault="003C1C63" w:rsidP="00A53069">
      <w:pPr>
        <w:pStyle w:val="ListBullet"/>
      </w:pPr>
      <w:r w:rsidRPr="00A53069">
        <w:t xml:space="preserve">Create an exit ticket where students need to </w:t>
      </w:r>
      <w:r w:rsidR="00E3102D" w:rsidRPr="00A53069">
        <w:t>express a term with a</w:t>
      </w:r>
      <w:r w:rsidRPr="00A53069">
        <w:t xml:space="preserve"> negative ind</w:t>
      </w:r>
      <w:r w:rsidR="00E3102D" w:rsidRPr="00A53069">
        <w:t>ex as a</w:t>
      </w:r>
      <w:r w:rsidRPr="00A53069">
        <w:t xml:space="preserve"> fraction</w:t>
      </w:r>
      <w:r w:rsidR="00E3102D" w:rsidRPr="00A53069">
        <w:t>.</w:t>
      </w:r>
    </w:p>
    <w:p w14:paraId="1DFECDDB" w14:textId="77777777" w:rsidR="001F1B14" w:rsidRDefault="0070190E" w:rsidP="005A1787">
      <w:pPr>
        <w:pStyle w:val="Heading2"/>
      </w:pPr>
      <w:bookmarkStart w:id="2" w:name="_Appendix_A"/>
      <w:bookmarkEnd w:id="2"/>
      <w:r>
        <w:br w:type="page"/>
      </w:r>
      <w:r w:rsidR="00D91D0D">
        <w:lastRenderedPageBreak/>
        <w:t>Appendix A</w:t>
      </w:r>
    </w:p>
    <w:p w14:paraId="1D368B96" w14:textId="6EB4543B" w:rsidR="005D38AC" w:rsidRPr="00D27DD5" w:rsidRDefault="001F1B14" w:rsidP="001F1B14">
      <w:pPr>
        <w:pStyle w:val="Heading3"/>
        <w:rPr>
          <w:rStyle w:val="Heading2Char"/>
          <w:b/>
          <w:bCs/>
          <w:sz w:val="40"/>
          <w:szCs w:val="40"/>
        </w:rPr>
      </w:pPr>
      <w:r w:rsidRPr="00D27DD5">
        <w:rPr>
          <w:rStyle w:val="Heading2Char"/>
          <w:b/>
          <w:bCs/>
          <w:sz w:val="40"/>
          <w:szCs w:val="40"/>
        </w:rPr>
        <w:t>Half-life experiment</w:t>
      </w:r>
    </w:p>
    <w:tbl>
      <w:tblPr>
        <w:tblStyle w:val="Tableheader"/>
        <w:tblW w:w="0" w:type="auto"/>
        <w:tblLook w:val="04A0" w:firstRow="1" w:lastRow="0" w:firstColumn="1" w:lastColumn="0" w:noHBand="0" w:noVBand="1"/>
        <w:tblDescription w:val="Data table for students to record the number of lollies remaining after each tip."/>
      </w:tblPr>
      <w:tblGrid>
        <w:gridCol w:w="1555"/>
        <w:gridCol w:w="1701"/>
      </w:tblGrid>
      <w:tr w:rsidR="005D38AC" w14:paraId="5A7948EE" w14:textId="77777777" w:rsidTr="002F3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CFA4068" w14:textId="495B80BC" w:rsidR="005D38AC" w:rsidRPr="002F3A37" w:rsidRDefault="00871056" w:rsidP="002F3A37">
            <w:r w:rsidRPr="002F3A37">
              <w:t>N</w:t>
            </w:r>
            <w:r w:rsidR="000630F8" w:rsidRPr="002F3A37">
              <w:t>umber of tips</w:t>
            </w:r>
          </w:p>
        </w:tc>
        <w:tc>
          <w:tcPr>
            <w:tcW w:w="1701" w:type="dxa"/>
          </w:tcPr>
          <w:p w14:paraId="77859385" w14:textId="422CCA87" w:rsidR="005D38AC" w:rsidRPr="002F3A37" w:rsidRDefault="00E63F32" w:rsidP="002F3A37">
            <w:pPr>
              <w:cnfStyle w:val="100000000000" w:firstRow="1" w:lastRow="0" w:firstColumn="0" w:lastColumn="0" w:oddVBand="0" w:evenVBand="0" w:oddHBand="0" w:evenHBand="0" w:firstRowFirstColumn="0" w:firstRowLastColumn="0" w:lastRowFirstColumn="0" w:lastRowLastColumn="0"/>
            </w:pPr>
            <w:r w:rsidRPr="002F3A37">
              <w:t>Lollies</w:t>
            </w:r>
            <w:r w:rsidR="559830C5" w:rsidRPr="002F3A37">
              <w:t xml:space="preserve"> </w:t>
            </w:r>
            <w:r w:rsidR="136D94F3" w:rsidRPr="002F3A37">
              <w:t>remaining</w:t>
            </w:r>
          </w:p>
        </w:tc>
      </w:tr>
      <w:tr w:rsidR="005D38AC" w14:paraId="622C972C" w14:textId="77777777" w:rsidTr="002F3A37">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55" w:type="dxa"/>
          </w:tcPr>
          <w:p w14:paraId="79EFB6C9" w14:textId="0309B3D7" w:rsidR="005D38AC" w:rsidRPr="002F3A37" w:rsidRDefault="000630F8" w:rsidP="002F3A37">
            <w:r w:rsidRPr="002F3A37">
              <w:t>0</w:t>
            </w:r>
          </w:p>
        </w:tc>
        <w:tc>
          <w:tcPr>
            <w:tcW w:w="1701" w:type="dxa"/>
          </w:tcPr>
          <w:p w14:paraId="7C444589" w14:textId="77777777" w:rsidR="005D38AC" w:rsidRPr="002F3A37" w:rsidRDefault="005D38AC" w:rsidP="002F3A37">
            <w:pPr>
              <w:cnfStyle w:val="000000100000" w:firstRow="0" w:lastRow="0" w:firstColumn="0" w:lastColumn="0" w:oddVBand="0" w:evenVBand="0" w:oddHBand="1" w:evenHBand="0" w:firstRowFirstColumn="0" w:firstRowLastColumn="0" w:lastRowFirstColumn="0" w:lastRowLastColumn="0"/>
            </w:pPr>
          </w:p>
        </w:tc>
      </w:tr>
      <w:tr w:rsidR="005D38AC" w14:paraId="78E8A57C" w14:textId="77777777" w:rsidTr="002F3A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B05D4E" w14:textId="2644E40C" w:rsidR="005D38AC" w:rsidRPr="002F3A37" w:rsidRDefault="000630F8" w:rsidP="002F3A37">
            <w:r w:rsidRPr="002F3A37">
              <w:t>1</w:t>
            </w:r>
          </w:p>
        </w:tc>
        <w:tc>
          <w:tcPr>
            <w:tcW w:w="1701" w:type="dxa"/>
          </w:tcPr>
          <w:p w14:paraId="7FF86FDE" w14:textId="77777777" w:rsidR="005D38AC" w:rsidRPr="002F3A37" w:rsidRDefault="005D38AC" w:rsidP="002F3A37">
            <w:pPr>
              <w:cnfStyle w:val="000000010000" w:firstRow="0" w:lastRow="0" w:firstColumn="0" w:lastColumn="0" w:oddVBand="0" w:evenVBand="0" w:oddHBand="0" w:evenHBand="1" w:firstRowFirstColumn="0" w:firstRowLastColumn="0" w:lastRowFirstColumn="0" w:lastRowLastColumn="0"/>
            </w:pPr>
          </w:p>
        </w:tc>
      </w:tr>
      <w:tr w:rsidR="005D38AC" w14:paraId="1092D187" w14:textId="77777777" w:rsidTr="002F3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0218068" w14:textId="3BED68E5" w:rsidR="005D38AC" w:rsidRPr="002F3A37" w:rsidRDefault="000630F8" w:rsidP="002F3A37">
            <w:r w:rsidRPr="002F3A37">
              <w:t>2</w:t>
            </w:r>
          </w:p>
        </w:tc>
        <w:tc>
          <w:tcPr>
            <w:tcW w:w="1701" w:type="dxa"/>
          </w:tcPr>
          <w:p w14:paraId="7047E115" w14:textId="77777777" w:rsidR="005D38AC" w:rsidRPr="002F3A37" w:rsidRDefault="005D38AC" w:rsidP="002F3A37">
            <w:pPr>
              <w:cnfStyle w:val="000000100000" w:firstRow="0" w:lastRow="0" w:firstColumn="0" w:lastColumn="0" w:oddVBand="0" w:evenVBand="0" w:oddHBand="1" w:evenHBand="0" w:firstRowFirstColumn="0" w:firstRowLastColumn="0" w:lastRowFirstColumn="0" w:lastRowLastColumn="0"/>
            </w:pPr>
          </w:p>
        </w:tc>
      </w:tr>
      <w:tr w:rsidR="005D38AC" w14:paraId="61F4B312" w14:textId="77777777" w:rsidTr="002F3A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B7CD4EC" w14:textId="1DDDDD14" w:rsidR="005D38AC" w:rsidRPr="002F3A37" w:rsidRDefault="000630F8" w:rsidP="002F3A37">
            <w:r w:rsidRPr="002F3A37">
              <w:t>3</w:t>
            </w:r>
          </w:p>
        </w:tc>
        <w:tc>
          <w:tcPr>
            <w:tcW w:w="1701" w:type="dxa"/>
          </w:tcPr>
          <w:p w14:paraId="2F015A5F" w14:textId="77777777" w:rsidR="005D38AC" w:rsidRPr="002F3A37" w:rsidRDefault="005D38AC" w:rsidP="002F3A37">
            <w:pPr>
              <w:cnfStyle w:val="000000010000" w:firstRow="0" w:lastRow="0" w:firstColumn="0" w:lastColumn="0" w:oddVBand="0" w:evenVBand="0" w:oddHBand="0" w:evenHBand="1" w:firstRowFirstColumn="0" w:firstRowLastColumn="0" w:lastRowFirstColumn="0" w:lastRowLastColumn="0"/>
            </w:pPr>
          </w:p>
        </w:tc>
      </w:tr>
      <w:tr w:rsidR="005D38AC" w14:paraId="2E007BC6" w14:textId="77777777" w:rsidTr="002F3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3869B1A" w14:textId="63771178" w:rsidR="005D38AC" w:rsidRPr="002F3A37" w:rsidRDefault="000630F8" w:rsidP="002F3A37">
            <w:r w:rsidRPr="002F3A37">
              <w:t>4</w:t>
            </w:r>
          </w:p>
        </w:tc>
        <w:tc>
          <w:tcPr>
            <w:tcW w:w="1701" w:type="dxa"/>
          </w:tcPr>
          <w:p w14:paraId="5DF8D497" w14:textId="77777777" w:rsidR="005D38AC" w:rsidRPr="002F3A37" w:rsidRDefault="005D38AC" w:rsidP="002F3A37">
            <w:pPr>
              <w:cnfStyle w:val="000000100000" w:firstRow="0" w:lastRow="0" w:firstColumn="0" w:lastColumn="0" w:oddVBand="0" w:evenVBand="0" w:oddHBand="1" w:evenHBand="0" w:firstRowFirstColumn="0" w:firstRowLastColumn="0" w:lastRowFirstColumn="0" w:lastRowLastColumn="0"/>
            </w:pPr>
          </w:p>
        </w:tc>
      </w:tr>
      <w:tr w:rsidR="005D38AC" w14:paraId="63408D2B" w14:textId="77777777" w:rsidTr="002F3A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992961" w14:textId="5E39711D" w:rsidR="005D38AC" w:rsidRPr="002F3A37" w:rsidRDefault="000630F8" w:rsidP="002F3A37">
            <w:r w:rsidRPr="002F3A37">
              <w:t>5</w:t>
            </w:r>
          </w:p>
        </w:tc>
        <w:tc>
          <w:tcPr>
            <w:tcW w:w="1701" w:type="dxa"/>
          </w:tcPr>
          <w:p w14:paraId="05D54EE6" w14:textId="77777777" w:rsidR="005D38AC" w:rsidRPr="002F3A37" w:rsidRDefault="005D38AC" w:rsidP="002F3A37">
            <w:pPr>
              <w:cnfStyle w:val="000000010000" w:firstRow="0" w:lastRow="0" w:firstColumn="0" w:lastColumn="0" w:oddVBand="0" w:evenVBand="0" w:oddHBand="0" w:evenHBand="1" w:firstRowFirstColumn="0" w:firstRowLastColumn="0" w:lastRowFirstColumn="0" w:lastRowLastColumn="0"/>
            </w:pPr>
          </w:p>
        </w:tc>
      </w:tr>
      <w:tr w:rsidR="005D38AC" w14:paraId="7B20C19A" w14:textId="77777777" w:rsidTr="002F3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748CA1" w14:textId="16703BE1" w:rsidR="005D38AC" w:rsidRPr="002F3A37" w:rsidRDefault="00E809FE" w:rsidP="002F3A37">
            <w:r w:rsidRPr="002F3A37">
              <w:t>6</w:t>
            </w:r>
          </w:p>
        </w:tc>
        <w:tc>
          <w:tcPr>
            <w:tcW w:w="1701" w:type="dxa"/>
          </w:tcPr>
          <w:p w14:paraId="1843C672" w14:textId="77777777" w:rsidR="005D38AC" w:rsidRPr="002F3A37" w:rsidRDefault="005D38AC" w:rsidP="002F3A37">
            <w:pPr>
              <w:cnfStyle w:val="000000100000" w:firstRow="0" w:lastRow="0" w:firstColumn="0" w:lastColumn="0" w:oddVBand="0" w:evenVBand="0" w:oddHBand="1" w:evenHBand="0" w:firstRowFirstColumn="0" w:firstRowLastColumn="0" w:lastRowFirstColumn="0" w:lastRowLastColumn="0"/>
            </w:pPr>
          </w:p>
        </w:tc>
      </w:tr>
      <w:tr w:rsidR="00E809FE" w14:paraId="31625688" w14:textId="77777777" w:rsidTr="002F3A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0A2CB6" w14:textId="249E5A60" w:rsidR="00E809FE" w:rsidRPr="002F3A37" w:rsidRDefault="00E809FE" w:rsidP="002F3A37">
            <w:r w:rsidRPr="002F3A37">
              <w:t>7</w:t>
            </w:r>
          </w:p>
        </w:tc>
        <w:tc>
          <w:tcPr>
            <w:tcW w:w="1701" w:type="dxa"/>
          </w:tcPr>
          <w:p w14:paraId="0861F78B" w14:textId="77777777" w:rsidR="00E809FE" w:rsidRPr="002F3A37" w:rsidRDefault="00E809FE" w:rsidP="002F3A37">
            <w:pPr>
              <w:cnfStyle w:val="000000010000" w:firstRow="0" w:lastRow="0" w:firstColumn="0" w:lastColumn="0" w:oddVBand="0" w:evenVBand="0" w:oddHBand="0" w:evenHBand="1" w:firstRowFirstColumn="0" w:firstRowLastColumn="0" w:lastRowFirstColumn="0" w:lastRowLastColumn="0"/>
            </w:pPr>
          </w:p>
        </w:tc>
      </w:tr>
      <w:tr w:rsidR="00E809FE" w14:paraId="085ACAF4" w14:textId="77777777" w:rsidTr="002F3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01ABE4A" w14:textId="1E28AFA2" w:rsidR="00E809FE" w:rsidRPr="002F3A37" w:rsidRDefault="00E809FE" w:rsidP="002F3A37">
            <w:r w:rsidRPr="002F3A37">
              <w:t>8</w:t>
            </w:r>
          </w:p>
        </w:tc>
        <w:tc>
          <w:tcPr>
            <w:tcW w:w="1701" w:type="dxa"/>
          </w:tcPr>
          <w:p w14:paraId="4D03081B" w14:textId="77777777" w:rsidR="00E809FE" w:rsidRPr="002F3A37" w:rsidRDefault="00E809FE" w:rsidP="002F3A37">
            <w:pPr>
              <w:cnfStyle w:val="000000100000" w:firstRow="0" w:lastRow="0" w:firstColumn="0" w:lastColumn="0" w:oddVBand="0" w:evenVBand="0" w:oddHBand="1" w:evenHBand="0" w:firstRowFirstColumn="0" w:firstRowLastColumn="0" w:lastRowFirstColumn="0" w:lastRowLastColumn="0"/>
            </w:pPr>
          </w:p>
        </w:tc>
      </w:tr>
      <w:tr w:rsidR="00E809FE" w14:paraId="141AF7E6" w14:textId="77777777" w:rsidTr="002F3A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455B3F0" w14:textId="69A4F4CA" w:rsidR="00E809FE" w:rsidRPr="002F3A37" w:rsidRDefault="00E809FE" w:rsidP="002F3A37">
            <w:r w:rsidRPr="002F3A37">
              <w:t>9</w:t>
            </w:r>
          </w:p>
        </w:tc>
        <w:tc>
          <w:tcPr>
            <w:tcW w:w="1701" w:type="dxa"/>
          </w:tcPr>
          <w:p w14:paraId="06E4D70E" w14:textId="77777777" w:rsidR="00E809FE" w:rsidRPr="002F3A37" w:rsidRDefault="00E809FE" w:rsidP="002F3A37">
            <w:pPr>
              <w:cnfStyle w:val="000000010000" w:firstRow="0" w:lastRow="0" w:firstColumn="0" w:lastColumn="0" w:oddVBand="0" w:evenVBand="0" w:oddHBand="0" w:evenHBand="1" w:firstRowFirstColumn="0" w:firstRowLastColumn="0" w:lastRowFirstColumn="0" w:lastRowLastColumn="0"/>
            </w:pPr>
          </w:p>
        </w:tc>
      </w:tr>
      <w:tr w:rsidR="00E809FE" w14:paraId="38A11AC3" w14:textId="77777777" w:rsidTr="002F3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6DB1DA" w14:textId="03C544A8" w:rsidR="00E809FE" w:rsidRPr="002F3A37" w:rsidRDefault="00E809FE" w:rsidP="002F3A37">
            <w:r w:rsidRPr="002F3A37">
              <w:t>10</w:t>
            </w:r>
          </w:p>
        </w:tc>
        <w:tc>
          <w:tcPr>
            <w:tcW w:w="1701" w:type="dxa"/>
          </w:tcPr>
          <w:p w14:paraId="574CCEA9" w14:textId="77777777" w:rsidR="00E809FE" w:rsidRPr="002F3A37" w:rsidRDefault="00E809FE" w:rsidP="002F3A37">
            <w:pPr>
              <w:cnfStyle w:val="000000100000" w:firstRow="0" w:lastRow="0" w:firstColumn="0" w:lastColumn="0" w:oddVBand="0" w:evenVBand="0" w:oddHBand="1" w:evenHBand="0" w:firstRowFirstColumn="0" w:firstRowLastColumn="0" w:lastRowFirstColumn="0" w:lastRowLastColumn="0"/>
            </w:pPr>
          </w:p>
        </w:tc>
      </w:tr>
    </w:tbl>
    <w:p w14:paraId="080894B6" w14:textId="1F4B0B64" w:rsidR="00D91D0D" w:rsidRPr="001A59CB" w:rsidRDefault="00E63F32" w:rsidP="001A59CB">
      <w:r>
        <w:rPr>
          <w:noProof/>
        </w:rPr>
        <w:drawing>
          <wp:inline distT="0" distB="0" distL="0" distR="0" wp14:anchorId="1D00C85C" wp14:editId="3D73253A">
            <wp:extent cx="3848100" cy="2182934"/>
            <wp:effectExtent l="0" t="0" r="0" b="8255"/>
            <wp:docPr id="1" name="Picture 1" descr="Blank graph with lollies remaining labelled on the vertical axes and number of tips of the cup on the horizontal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nk graph with lollies remaining labelled on the vertical axes and number of tips of the cup on the horizontal axes."/>
                    <pic:cNvPicPr/>
                  </pic:nvPicPr>
                  <pic:blipFill>
                    <a:blip r:embed="rId19"/>
                    <a:stretch>
                      <a:fillRect/>
                    </a:stretch>
                  </pic:blipFill>
                  <pic:spPr>
                    <a:xfrm>
                      <a:off x="0" y="0"/>
                      <a:ext cx="3860164" cy="2189777"/>
                    </a:xfrm>
                    <a:prstGeom prst="rect">
                      <a:avLst/>
                    </a:prstGeom>
                  </pic:spPr>
                </pic:pic>
              </a:graphicData>
            </a:graphic>
          </wp:inline>
        </w:drawing>
      </w:r>
      <w:r w:rsidR="00D91D0D">
        <w:rPr>
          <w:rStyle w:val="Heading2Char"/>
          <w:b w:val="0"/>
          <w:bCs w:val="0"/>
        </w:rPr>
        <w:br w:type="page"/>
      </w:r>
    </w:p>
    <w:p w14:paraId="5D604F03" w14:textId="35292F4E" w:rsidR="00DA237B" w:rsidRPr="005A1787" w:rsidRDefault="2FD0A3F6" w:rsidP="009803DB">
      <w:pPr>
        <w:pStyle w:val="Heading2"/>
        <w:rPr>
          <w:rStyle w:val="Heading2Char"/>
          <w:rFonts w:eastAsiaTheme="minorHAnsi"/>
          <w:b/>
          <w:bCs/>
        </w:rPr>
      </w:pPr>
      <w:r w:rsidRPr="005A1787">
        <w:rPr>
          <w:rStyle w:val="Heading2Char"/>
          <w:rFonts w:eastAsiaTheme="minorHAnsi"/>
          <w:b/>
          <w:bCs/>
        </w:rPr>
        <w:lastRenderedPageBreak/>
        <w:t>Appendix</w:t>
      </w:r>
      <w:r w:rsidR="16328959" w:rsidRPr="005A1787">
        <w:rPr>
          <w:rStyle w:val="Heading2Char"/>
          <w:rFonts w:eastAsiaTheme="minorHAnsi"/>
          <w:b/>
          <w:bCs/>
        </w:rPr>
        <w:t xml:space="preserve"> </w:t>
      </w:r>
      <w:r w:rsidR="00B93CB1" w:rsidRPr="005A1787">
        <w:rPr>
          <w:rStyle w:val="Heading2Char"/>
          <w:rFonts w:eastAsiaTheme="minorHAnsi"/>
          <w:b/>
          <w:bCs/>
        </w:rPr>
        <w:t>B</w:t>
      </w:r>
    </w:p>
    <w:p w14:paraId="7707A244" w14:textId="59D14451" w:rsidR="466CC7A4" w:rsidRDefault="466CC7A4" w:rsidP="009803DB">
      <w:pPr>
        <w:pStyle w:val="Heading3"/>
      </w:pPr>
      <w:r w:rsidRPr="492F8B9A">
        <w:rPr>
          <w:rStyle w:val="Heading2Char"/>
          <w:rFonts w:eastAsiaTheme="minorEastAsia"/>
          <w:b/>
          <w:bCs/>
          <w:sz w:val="40"/>
          <w:szCs w:val="40"/>
        </w:rPr>
        <w:t xml:space="preserve">Radioactive </w:t>
      </w:r>
      <w:r w:rsidR="00FE2416">
        <w:rPr>
          <w:rStyle w:val="Heading2Char"/>
          <w:rFonts w:eastAsiaTheme="minorEastAsia"/>
          <w:b/>
          <w:bCs/>
          <w:sz w:val="40"/>
          <w:szCs w:val="40"/>
        </w:rPr>
        <w:t>i</w:t>
      </w:r>
      <w:r w:rsidRPr="492F8B9A">
        <w:rPr>
          <w:rStyle w:val="Heading2Char"/>
          <w:rFonts w:eastAsiaTheme="minorEastAsia"/>
          <w:b/>
          <w:bCs/>
          <w:sz w:val="40"/>
          <w:szCs w:val="40"/>
        </w:rPr>
        <w:t>sotope decay</w:t>
      </w:r>
    </w:p>
    <w:p w14:paraId="54606215" w14:textId="30CC511D" w:rsidR="466CC7A4" w:rsidRPr="001A59CB" w:rsidRDefault="466CC7A4" w:rsidP="003A2DCB">
      <w:pPr>
        <w:pStyle w:val="ListNumber"/>
        <w:numPr>
          <w:ilvl w:val="0"/>
          <w:numId w:val="26"/>
        </w:numPr>
        <w:spacing w:after="240"/>
      </w:pPr>
      <w:r w:rsidRPr="001A59CB">
        <w:t xml:space="preserve">Complete the table </w:t>
      </w:r>
      <w:r w:rsidR="00AA2214" w:rsidRPr="001A59CB">
        <w:t>below</w:t>
      </w:r>
      <w:r w:rsidR="00035F4B" w:rsidRPr="001A59CB">
        <w:t xml:space="preserve"> rounding your answer to 2 decimal places.</w:t>
      </w:r>
    </w:p>
    <w:tbl>
      <w:tblPr>
        <w:tblStyle w:val="Tableheader"/>
        <w:tblW w:w="0" w:type="auto"/>
        <w:tblLook w:val="04A0" w:firstRow="1" w:lastRow="0" w:firstColumn="1" w:lastColumn="0" w:noHBand="0" w:noVBand="1"/>
        <w:tblDescription w:val="Table outlines the time period in years, remaining value in grams, and fraction of the original amount remaining of radioactive isotopes."/>
      </w:tblPr>
      <w:tblGrid>
        <w:gridCol w:w="3207"/>
        <w:gridCol w:w="3207"/>
        <w:gridCol w:w="3208"/>
      </w:tblGrid>
      <w:tr w:rsidR="001A59CB" w14:paraId="6DE812FA" w14:textId="77777777" w:rsidTr="001A5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AD2A773" w14:textId="223062BE" w:rsidR="001A59CB" w:rsidRDefault="001A59CB" w:rsidP="001A59CB">
            <w:r w:rsidRPr="002B0943">
              <w:t>Time period (in years)</w:t>
            </w:r>
          </w:p>
        </w:tc>
        <w:tc>
          <w:tcPr>
            <w:tcW w:w="3207" w:type="dxa"/>
          </w:tcPr>
          <w:p w14:paraId="0E6EC770" w14:textId="3548CFA4" w:rsidR="001A59CB" w:rsidRDefault="001A59CB" w:rsidP="001A59CB">
            <w:pPr>
              <w:cnfStyle w:val="100000000000" w:firstRow="1" w:lastRow="0" w:firstColumn="0" w:lastColumn="0" w:oddVBand="0" w:evenVBand="0" w:oddHBand="0" w:evenHBand="0" w:firstRowFirstColumn="0" w:firstRowLastColumn="0" w:lastRowFirstColumn="0" w:lastRowLastColumn="0"/>
            </w:pPr>
            <w:r w:rsidRPr="002B0943">
              <w:t>Remaining value (in grams)</w:t>
            </w:r>
          </w:p>
        </w:tc>
        <w:tc>
          <w:tcPr>
            <w:tcW w:w="3208" w:type="dxa"/>
          </w:tcPr>
          <w:p w14:paraId="4AE5D34D" w14:textId="45529E65" w:rsidR="001A59CB" w:rsidRDefault="001A59CB" w:rsidP="001A59CB">
            <w:pPr>
              <w:cnfStyle w:val="100000000000" w:firstRow="1" w:lastRow="0" w:firstColumn="0" w:lastColumn="0" w:oddVBand="0" w:evenVBand="0" w:oddHBand="0" w:evenHBand="0" w:firstRowFirstColumn="0" w:firstRowLastColumn="0" w:lastRowFirstColumn="0" w:lastRowLastColumn="0"/>
            </w:pPr>
            <w:r w:rsidRPr="002B0943">
              <w:t>Fraction of original amount remaining</w:t>
            </w:r>
          </w:p>
        </w:tc>
      </w:tr>
      <w:tr w:rsidR="002A532D" w14:paraId="39E3CF7E"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B2CF122" w14:textId="70BC507F" w:rsidR="002A532D" w:rsidRDefault="002A532D" w:rsidP="002A532D">
            <w:pPr>
              <w:jc w:val="center"/>
            </w:pPr>
            <w:r>
              <w:t>0</w:t>
            </w:r>
          </w:p>
        </w:tc>
        <w:tc>
          <w:tcPr>
            <w:tcW w:w="3207" w:type="dxa"/>
          </w:tcPr>
          <w:p w14:paraId="062BB059" w14:textId="494933FC" w:rsidR="002A532D" w:rsidRDefault="002A532D" w:rsidP="002A532D">
            <w:pPr>
              <w:jc w:val="center"/>
              <w:cnfStyle w:val="000000100000" w:firstRow="0" w:lastRow="0" w:firstColumn="0" w:lastColumn="0" w:oddVBand="0" w:evenVBand="0" w:oddHBand="1" w:evenHBand="0" w:firstRowFirstColumn="0" w:firstRowLastColumn="0" w:lastRowFirstColumn="0" w:lastRowLastColumn="0"/>
            </w:pPr>
            <w:r>
              <w:t>1000 g</w:t>
            </w:r>
          </w:p>
        </w:tc>
        <w:tc>
          <w:tcPr>
            <w:tcW w:w="3208" w:type="dxa"/>
          </w:tcPr>
          <w:p w14:paraId="5518F7B5" w14:textId="688EA0A3" w:rsidR="002A532D" w:rsidRDefault="002A532D" w:rsidP="002A532D">
            <w:pPr>
              <w:jc w:val="center"/>
              <w:cnfStyle w:val="000000100000" w:firstRow="0" w:lastRow="0" w:firstColumn="0" w:lastColumn="0" w:oddVBand="0" w:evenVBand="0" w:oddHBand="1" w:evenHBand="0" w:firstRowFirstColumn="0" w:firstRowLastColumn="0" w:lastRowFirstColumn="0" w:lastRowLastColumn="0"/>
            </w:pPr>
            <w:r>
              <w:t>1</w:t>
            </w:r>
          </w:p>
        </w:tc>
      </w:tr>
      <w:tr w:rsidR="002A532D" w14:paraId="6B71EC42"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39BEE76" w14:textId="03690EAD" w:rsidR="002A532D" w:rsidRDefault="002A532D" w:rsidP="002A532D">
            <w:pPr>
              <w:jc w:val="center"/>
            </w:pPr>
            <w:r>
              <w:t>88</w:t>
            </w:r>
          </w:p>
        </w:tc>
        <w:tc>
          <w:tcPr>
            <w:tcW w:w="3207" w:type="dxa"/>
          </w:tcPr>
          <w:p w14:paraId="40180EF7" w14:textId="77777777" w:rsidR="002A532D" w:rsidRDefault="002A532D" w:rsidP="002A532D">
            <w:pPr>
              <w:jc w:val="center"/>
              <w:cnfStyle w:val="000000010000" w:firstRow="0" w:lastRow="0" w:firstColumn="0" w:lastColumn="0" w:oddVBand="0" w:evenVBand="0" w:oddHBand="0" w:evenHBand="1" w:firstRowFirstColumn="0" w:firstRowLastColumn="0" w:lastRowFirstColumn="0" w:lastRowLastColumn="0"/>
            </w:pPr>
          </w:p>
        </w:tc>
        <w:tc>
          <w:tcPr>
            <w:tcW w:w="3208" w:type="dxa"/>
          </w:tcPr>
          <w:p w14:paraId="7602FB5C" w14:textId="73EE541D" w:rsidR="002A532D" w:rsidRDefault="00000000" w:rsidP="002A532D">
            <w:pP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r>
      <w:tr w:rsidR="002A532D" w14:paraId="469CE3BC"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C81994A" w14:textId="7064C41C" w:rsidR="002A532D" w:rsidRDefault="002A532D" w:rsidP="002A532D">
            <w:pPr>
              <w:jc w:val="center"/>
            </w:pPr>
            <w:r>
              <w:t>176</w:t>
            </w:r>
          </w:p>
        </w:tc>
        <w:tc>
          <w:tcPr>
            <w:tcW w:w="3207" w:type="dxa"/>
          </w:tcPr>
          <w:p w14:paraId="62E2625B" w14:textId="77777777" w:rsidR="002A532D" w:rsidRDefault="002A532D" w:rsidP="002A532D">
            <w:pPr>
              <w:jc w:val="center"/>
              <w:cnfStyle w:val="000000100000" w:firstRow="0" w:lastRow="0" w:firstColumn="0" w:lastColumn="0" w:oddVBand="0" w:evenVBand="0" w:oddHBand="1" w:evenHBand="0" w:firstRowFirstColumn="0" w:firstRowLastColumn="0" w:lastRowFirstColumn="0" w:lastRowLastColumn="0"/>
            </w:pPr>
          </w:p>
        </w:tc>
        <w:tc>
          <w:tcPr>
            <w:tcW w:w="3208" w:type="dxa"/>
          </w:tcPr>
          <w:p w14:paraId="21E418EC" w14:textId="1AE67166" w:rsidR="002A532D" w:rsidRDefault="00000000" w:rsidP="002A532D">
            <w:pP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r>
      <w:tr w:rsidR="002A532D" w14:paraId="57731E68"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BD98083" w14:textId="77777777" w:rsidR="002A532D" w:rsidRDefault="002A532D" w:rsidP="002A532D"/>
        </w:tc>
        <w:tc>
          <w:tcPr>
            <w:tcW w:w="3207" w:type="dxa"/>
          </w:tcPr>
          <w:p w14:paraId="3223D391"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c>
          <w:tcPr>
            <w:tcW w:w="3208" w:type="dxa"/>
          </w:tcPr>
          <w:p w14:paraId="23784170" w14:textId="7FE74347" w:rsidR="002A532D" w:rsidRDefault="00000000" w:rsidP="002A532D">
            <w:pP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1</m:t>
                    </m:r>
                  </m:num>
                  <m:den>
                    <m:r>
                      <w:rPr>
                        <w:rFonts w:ascii="Cambria Math" w:hAnsi="Cambria Math"/>
                      </w:rPr>
                      <m:t>8</m:t>
                    </m:r>
                  </m:den>
                </m:f>
              </m:oMath>
            </m:oMathPara>
          </w:p>
        </w:tc>
      </w:tr>
      <w:tr w:rsidR="002A532D" w14:paraId="4EA983B0"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66268E0" w14:textId="77777777" w:rsidR="002A532D" w:rsidRDefault="002A532D" w:rsidP="002A532D"/>
        </w:tc>
        <w:tc>
          <w:tcPr>
            <w:tcW w:w="3207" w:type="dxa"/>
          </w:tcPr>
          <w:p w14:paraId="385E4533"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c>
          <w:tcPr>
            <w:tcW w:w="3208" w:type="dxa"/>
          </w:tcPr>
          <w:p w14:paraId="139177B1"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r>
      <w:tr w:rsidR="002A532D" w14:paraId="521020AB"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82DCE3A" w14:textId="77777777" w:rsidR="002A532D" w:rsidRDefault="002A532D" w:rsidP="002A532D"/>
        </w:tc>
        <w:tc>
          <w:tcPr>
            <w:tcW w:w="3207" w:type="dxa"/>
          </w:tcPr>
          <w:p w14:paraId="704D785C"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c>
          <w:tcPr>
            <w:tcW w:w="3208" w:type="dxa"/>
          </w:tcPr>
          <w:p w14:paraId="670F53D6"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r>
      <w:tr w:rsidR="002A532D" w14:paraId="0A2B96B8"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FC2177D" w14:textId="77777777" w:rsidR="002A532D" w:rsidRDefault="002A532D" w:rsidP="002A532D"/>
        </w:tc>
        <w:tc>
          <w:tcPr>
            <w:tcW w:w="3207" w:type="dxa"/>
          </w:tcPr>
          <w:p w14:paraId="640BE84E"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c>
          <w:tcPr>
            <w:tcW w:w="3208" w:type="dxa"/>
          </w:tcPr>
          <w:p w14:paraId="37DBE6A2"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r>
      <w:tr w:rsidR="002A532D" w14:paraId="0F1BA425"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4C8C9D3" w14:textId="77777777" w:rsidR="002A532D" w:rsidRDefault="002A532D" w:rsidP="002A532D"/>
        </w:tc>
        <w:tc>
          <w:tcPr>
            <w:tcW w:w="3207" w:type="dxa"/>
          </w:tcPr>
          <w:p w14:paraId="45F3745A"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c>
          <w:tcPr>
            <w:tcW w:w="3208" w:type="dxa"/>
          </w:tcPr>
          <w:p w14:paraId="27C36C3A"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r>
      <w:tr w:rsidR="002A532D" w14:paraId="37B6FD3D"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293BFA0" w14:textId="77777777" w:rsidR="002A532D" w:rsidRDefault="002A532D" w:rsidP="002A532D"/>
        </w:tc>
        <w:tc>
          <w:tcPr>
            <w:tcW w:w="3207" w:type="dxa"/>
          </w:tcPr>
          <w:p w14:paraId="692B2847"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c>
          <w:tcPr>
            <w:tcW w:w="3208" w:type="dxa"/>
          </w:tcPr>
          <w:p w14:paraId="37B50CC0"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r>
      <w:tr w:rsidR="002A532D" w14:paraId="7948EEFC"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6683C2B" w14:textId="77777777" w:rsidR="002A532D" w:rsidRDefault="002A532D" w:rsidP="002A532D"/>
        </w:tc>
        <w:tc>
          <w:tcPr>
            <w:tcW w:w="3207" w:type="dxa"/>
          </w:tcPr>
          <w:p w14:paraId="07D90EEC"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c>
          <w:tcPr>
            <w:tcW w:w="3208" w:type="dxa"/>
          </w:tcPr>
          <w:p w14:paraId="2D1E2A49"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r>
      <w:tr w:rsidR="002A532D" w14:paraId="13376F07"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1B05DA1" w14:textId="77777777" w:rsidR="002A532D" w:rsidRDefault="002A532D" w:rsidP="002A532D"/>
        </w:tc>
        <w:tc>
          <w:tcPr>
            <w:tcW w:w="3207" w:type="dxa"/>
          </w:tcPr>
          <w:p w14:paraId="0604B8EB"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c>
          <w:tcPr>
            <w:tcW w:w="3208" w:type="dxa"/>
          </w:tcPr>
          <w:p w14:paraId="7E36B129"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r>
      <w:tr w:rsidR="002A532D" w14:paraId="3474FB7E"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45F438A" w14:textId="77777777" w:rsidR="002A532D" w:rsidRDefault="002A532D" w:rsidP="002A532D"/>
        </w:tc>
        <w:tc>
          <w:tcPr>
            <w:tcW w:w="3207" w:type="dxa"/>
          </w:tcPr>
          <w:p w14:paraId="65AEE87C"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c>
          <w:tcPr>
            <w:tcW w:w="3208" w:type="dxa"/>
          </w:tcPr>
          <w:p w14:paraId="0219D7B5"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r>
      <w:tr w:rsidR="002A532D" w14:paraId="0376881B" w14:textId="77777777" w:rsidTr="001A5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05AFC4E" w14:textId="77777777" w:rsidR="002A532D" w:rsidRDefault="002A532D" w:rsidP="002A532D"/>
        </w:tc>
        <w:tc>
          <w:tcPr>
            <w:tcW w:w="3207" w:type="dxa"/>
          </w:tcPr>
          <w:p w14:paraId="6D8E2B74"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c>
          <w:tcPr>
            <w:tcW w:w="3208" w:type="dxa"/>
          </w:tcPr>
          <w:p w14:paraId="0225E95F" w14:textId="77777777" w:rsidR="002A532D" w:rsidRDefault="002A532D" w:rsidP="002A532D">
            <w:pPr>
              <w:cnfStyle w:val="000000100000" w:firstRow="0" w:lastRow="0" w:firstColumn="0" w:lastColumn="0" w:oddVBand="0" w:evenVBand="0" w:oddHBand="1" w:evenHBand="0" w:firstRowFirstColumn="0" w:firstRowLastColumn="0" w:lastRowFirstColumn="0" w:lastRowLastColumn="0"/>
            </w:pPr>
          </w:p>
        </w:tc>
      </w:tr>
      <w:tr w:rsidR="002A532D" w14:paraId="31DEA140" w14:textId="77777777" w:rsidTr="001A5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C803945" w14:textId="77777777" w:rsidR="002A532D" w:rsidRDefault="002A532D" w:rsidP="002A532D"/>
        </w:tc>
        <w:tc>
          <w:tcPr>
            <w:tcW w:w="3207" w:type="dxa"/>
          </w:tcPr>
          <w:p w14:paraId="0E2201DB"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c>
          <w:tcPr>
            <w:tcW w:w="3208" w:type="dxa"/>
          </w:tcPr>
          <w:p w14:paraId="49ADF6B7" w14:textId="77777777" w:rsidR="002A532D" w:rsidRDefault="002A532D" w:rsidP="002A532D">
            <w:pPr>
              <w:cnfStyle w:val="000000010000" w:firstRow="0" w:lastRow="0" w:firstColumn="0" w:lastColumn="0" w:oddVBand="0" w:evenVBand="0" w:oddHBand="0" w:evenHBand="1" w:firstRowFirstColumn="0" w:firstRowLastColumn="0" w:lastRowFirstColumn="0" w:lastRowLastColumn="0"/>
            </w:pPr>
          </w:p>
        </w:tc>
      </w:tr>
    </w:tbl>
    <w:p w14:paraId="7A22939A" w14:textId="77777777" w:rsidR="002A532D" w:rsidRDefault="002A532D" w:rsidP="002A532D">
      <w:r>
        <w:br w:type="page"/>
      </w:r>
    </w:p>
    <w:p w14:paraId="1BADE412" w14:textId="15673A17" w:rsidR="002815BA" w:rsidRDefault="002815BA" w:rsidP="002A532D">
      <w:pPr>
        <w:pStyle w:val="ListNumber"/>
      </w:pPr>
      <w:r>
        <w:lastRenderedPageBreak/>
        <w:t>If I have 1000</w:t>
      </w:r>
      <w:r w:rsidR="002A532D">
        <w:t> </w:t>
      </w:r>
      <w:r>
        <w:t>g of Plutonium-238:</w:t>
      </w:r>
    </w:p>
    <w:p w14:paraId="7913463A" w14:textId="77777777" w:rsidR="002815BA" w:rsidRPr="00364250" w:rsidRDefault="002815BA" w:rsidP="00364250">
      <w:pPr>
        <w:pStyle w:val="ListNumber2"/>
        <w:numPr>
          <w:ilvl w:val="0"/>
          <w:numId w:val="17"/>
        </w:numPr>
      </w:pPr>
      <w:r w:rsidRPr="00364250">
        <w:t xml:space="preserve">When will it be ½ its size? </w:t>
      </w:r>
    </w:p>
    <w:p w14:paraId="737A080B" w14:textId="77777777" w:rsidR="002815BA" w:rsidRPr="00364250" w:rsidRDefault="002815BA" w:rsidP="00364250">
      <w:pPr>
        <w:pStyle w:val="ListNumber2"/>
        <w:numPr>
          <w:ilvl w:val="0"/>
          <w:numId w:val="17"/>
        </w:numPr>
      </w:pPr>
      <w:r w:rsidRPr="00364250">
        <w:t xml:space="preserve">When will it be ¼ of its size? </w:t>
      </w:r>
    </w:p>
    <w:p w14:paraId="2B937A45" w14:textId="2157DF3B" w:rsidR="002815BA" w:rsidRPr="00364250" w:rsidRDefault="002815BA" w:rsidP="00364250">
      <w:pPr>
        <w:pStyle w:val="ListNumber2"/>
        <w:numPr>
          <w:ilvl w:val="0"/>
          <w:numId w:val="17"/>
        </w:numPr>
      </w:pPr>
      <w:r w:rsidRPr="00364250">
        <w:t xml:space="preserve">Can it ever be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364250">
        <w:t>of its size?</w:t>
      </w:r>
    </w:p>
    <w:p w14:paraId="53C66EAD" w14:textId="77777777" w:rsidR="002815BA" w:rsidRPr="00120998" w:rsidRDefault="002815BA" w:rsidP="00364250">
      <w:pPr>
        <w:pStyle w:val="ListNumber2"/>
        <w:numPr>
          <w:ilvl w:val="0"/>
          <w:numId w:val="17"/>
        </w:numPr>
      </w:pPr>
      <w:r w:rsidRPr="00364250">
        <w:t>When</w:t>
      </w:r>
      <w:r w:rsidRPr="00120998">
        <w:t xml:space="preserve"> will it be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1024</m:t>
            </m:r>
          </m:den>
        </m:f>
      </m:oMath>
      <w:r w:rsidRPr="00364250">
        <w:rPr>
          <w:rFonts w:eastAsiaTheme="minorEastAsia"/>
        </w:rPr>
        <w:t xml:space="preserve"> of its original size?</w:t>
      </w:r>
    </w:p>
    <w:p w14:paraId="546AB991" w14:textId="4119AADC" w:rsidR="002815BA" w:rsidRDefault="002815BA" w:rsidP="003C69F9">
      <w:pPr>
        <w:pStyle w:val="ListNumber"/>
      </w:pPr>
      <w:r>
        <w:t xml:space="preserve">Go to the </w:t>
      </w:r>
      <w:r w:rsidR="00214DE4">
        <w:t xml:space="preserve">Desmos graph ‘Investigating plutonium’ </w:t>
      </w:r>
      <w:r w:rsidR="00BD0A27">
        <w:t>(</w:t>
      </w:r>
      <w:hyperlink r:id="rId20" w:history="1">
        <w:r w:rsidR="00BD0A27">
          <w:rPr>
            <w:rStyle w:val="Hyperlink"/>
          </w:rPr>
          <w:t>bit.ly/</w:t>
        </w:r>
        <w:proofErr w:type="spellStart"/>
        <w:r w:rsidR="00BD0A27">
          <w:rPr>
            <w:rStyle w:val="Hyperlink"/>
          </w:rPr>
          <w:t>DesmosInvestigatingPlutonium</w:t>
        </w:r>
        <w:proofErr w:type="spellEnd"/>
      </w:hyperlink>
      <w:r w:rsidR="00BD0A27">
        <w:t xml:space="preserve">) </w:t>
      </w:r>
      <w:r w:rsidR="00214DE4">
        <w:t xml:space="preserve">and enter the numbers from your ‘Remaining value’ column in the table on your worksheet, into the table in the </w:t>
      </w:r>
      <w:r w:rsidR="002A532D">
        <w:t xml:space="preserve">Desmos </w:t>
      </w:r>
      <w:r w:rsidR="00214DE4">
        <w:t>graph</w:t>
      </w:r>
      <w:r w:rsidR="00335236">
        <w:t xml:space="preserve"> (or alternatively, use graph paper)</w:t>
      </w:r>
      <w:r w:rsidR="0AF9F7B3">
        <w:t>.</w:t>
      </w:r>
    </w:p>
    <w:p w14:paraId="38C0982A" w14:textId="10BC9C62" w:rsidR="00453DFD" w:rsidRPr="002A532D" w:rsidRDefault="00453DFD" w:rsidP="002A532D">
      <w:pPr>
        <w:pStyle w:val="ListNumber"/>
      </w:pPr>
      <w:r w:rsidRPr="002A532D">
        <w:t xml:space="preserve">How does the shape of this graph compare to your graph from the </w:t>
      </w:r>
      <w:r w:rsidR="002A532D">
        <w:t>h</w:t>
      </w:r>
      <w:r w:rsidR="002A532D" w:rsidRPr="002A532D">
        <w:t>alf</w:t>
      </w:r>
      <w:r w:rsidR="004B3D01" w:rsidRPr="002A532D">
        <w:t>-life</w:t>
      </w:r>
      <w:r w:rsidRPr="002A532D">
        <w:t xml:space="preserve"> activity you completed with the chocolates</w:t>
      </w:r>
      <w:r w:rsidR="00BF4CDC" w:rsidRPr="002A532D">
        <w:t>?</w:t>
      </w:r>
    </w:p>
    <w:p w14:paraId="572437D0" w14:textId="781D32C0" w:rsidR="00BF4CDC" w:rsidRPr="002A532D" w:rsidRDefault="00BF4CDC" w:rsidP="002A532D">
      <w:pPr>
        <w:pStyle w:val="ListNumber"/>
      </w:pPr>
      <w:r w:rsidRPr="002A532D">
        <w:t>What would happen if the graph kept going?</w:t>
      </w:r>
    </w:p>
    <w:p w14:paraId="51C39EC8" w14:textId="4A1A1968" w:rsidR="002815BA" w:rsidRPr="002A532D" w:rsidRDefault="0008555F" w:rsidP="002A532D">
      <w:pPr>
        <w:pStyle w:val="ListNumber"/>
      </w:pPr>
      <w:r w:rsidRPr="002A532D">
        <w:t xml:space="preserve">What would change in the table if the </w:t>
      </w:r>
      <w:r w:rsidR="00AA2214" w:rsidRPr="002A532D">
        <w:t>half-life</w:t>
      </w:r>
      <w:r w:rsidR="00EF0B86" w:rsidRPr="002A532D">
        <w:t xml:space="preserve"> was </w:t>
      </w:r>
      <w:r w:rsidR="00AA2214" w:rsidRPr="002A532D">
        <w:t>a</w:t>
      </w:r>
      <w:r w:rsidR="00EF0B86" w:rsidRPr="002A532D">
        <w:t xml:space="preserve"> </w:t>
      </w:r>
      <w:r w:rsidR="00EF0B86" w:rsidRPr="002A532D" w:rsidDel="002A532D">
        <w:t>third</w:t>
      </w:r>
      <w:r w:rsidR="002A532D">
        <w:t>-</w:t>
      </w:r>
      <w:r w:rsidR="00EF0B86" w:rsidRPr="002A532D">
        <w:t xml:space="preserve">life or </w:t>
      </w:r>
      <w:r w:rsidR="00EF0B86" w:rsidRPr="002A532D" w:rsidDel="002A532D">
        <w:t>quarter</w:t>
      </w:r>
      <w:r w:rsidR="002A532D">
        <w:t>-</w:t>
      </w:r>
      <w:r w:rsidR="00EF0B86" w:rsidRPr="002A532D">
        <w:t>life?</w:t>
      </w:r>
    </w:p>
    <w:p w14:paraId="45B0332E" w14:textId="542276C3" w:rsidR="000E6C14" w:rsidRDefault="000E6C14">
      <w:pPr>
        <w:spacing w:line="276" w:lineRule="auto"/>
      </w:pPr>
      <w:r>
        <w:br w:type="page"/>
      </w:r>
    </w:p>
    <w:p w14:paraId="35C5BB34" w14:textId="376EF1C0" w:rsidR="000E6C14" w:rsidRDefault="000E6C14" w:rsidP="009803DB">
      <w:pPr>
        <w:pStyle w:val="Heading2"/>
        <w:rPr>
          <w:rStyle w:val="Heading2Char"/>
          <w:b/>
          <w:bCs/>
        </w:rPr>
      </w:pPr>
      <w:r w:rsidRPr="492F8B9A">
        <w:rPr>
          <w:rStyle w:val="Heading2Char"/>
          <w:b/>
          <w:bCs/>
        </w:rPr>
        <w:lastRenderedPageBreak/>
        <w:t xml:space="preserve">Appendix </w:t>
      </w:r>
      <w:r w:rsidR="006F65DB">
        <w:rPr>
          <w:rStyle w:val="Heading2Char"/>
          <w:b/>
          <w:bCs/>
        </w:rPr>
        <w:t>C</w:t>
      </w:r>
    </w:p>
    <w:p w14:paraId="3A165B90" w14:textId="77777777" w:rsidR="00845221" w:rsidRPr="00261F14" w:rsidRDefault="00845221" w:rsidP="00261F14">
      <w:pPr>
        <w:pStyle w:val="Heading3"/>
        <w:rPr>
          <w:rStyle w:val="Heading2Char"/>
          <w:rFonts w:eastAsiaTheme="minorHAnsi"/>
          <w:b/>
          <w:bCs/>
          <w:sz w:val="40"/>
          <w:szCs w:val="40"/>
        </w:rPr>
      </w:pPr>
      <w:bookmarkStart w:id="3" w:name="_Appendix_C"/>
      <w:bookmarkEnd w:id="3"/>
      <w:r w:rsidRPr="00261F14">
        <w:rPr>
          <w:rStyle w:val="Heading2Char"/>
          <w:rFonts w:eastAsiaTheme="minorHAnsi"/>
          <w:b/>
          <w:bCs/>
          <w:sz w:val="40"/>
          <w:szCs w:val="40"/>
        </w:rPr>
        <w:t>Multiple representations</w:t>
      </w:r>
    </w:p>
    <w:p w14:paraId="746F6E45" w14:textId="128526CE" w:rsidR="00261F14" w:rsidRDefault="00845221" w:rsidP="003A2DCB">
      <w:pPr>
        <w:spacing w:after="360"/>
        <w:rPr>
          <w:rStyle w:val="Heading2Char"/>
          <w:rFonts w:eastAsiaTheme="minorHAnsi"/>
          <w:b w:val="0"/>
          <w:bCs w:val="0"/>
          <w:color w:val="auto"/>
          <w:sz w:val="24"/>
          <w:szCs w:val="24"/>
        </w:rPr>
      </w:pPr>
      <w:r w:rsidRPr="00C05A22">
        <w:rPr>
          <w:rStyle w:val="Heading2Char"/>
          <w:rFonts w:eastAsiaTheme="minorHAnsi"/>
          <w:b w:val="0"/>
          <w:bCs w:val="0"/>
          <w:color w:val="auto"/>
          <w:sz w:val="24"/>
          <w:szCs w:val="24"/>
        </w:rPr>
        <w:t xml:space="preserve">Write each statement </w:t>
      </w:r>
      <w:r w:rsidR="00FB4AC4">
        <w:rPr>
          <w:rStyle w:val="Heading2Char"/>
          <w:rFonts w:eastAsiaTheme="minorHAnsi"/>
          <w:b w:val="0"/>
          <w:bCs w:val="0"/>
          <w:color w:val="auto"/>
          <w:sz w:val="24"/>
          <w:szCs w:val="24"/>
        </w:rPr>
        <w:t>using</w:t>
      </w:r>
      <w:r w:rsidR="00C05A22">
        <w:rPr>
          <w:rStyle w:val="Heading2Char"/>
          <w:rFonts w:eastAsiaTheme="minorHAnsi"/>
          <w:b w:val="0"/>
          <w:bCs w:val="0"/>
          <w:color w:val="auto"/>
          <w:sz w:val="24"/>
          <w:szCs w:val="24"/>
        </w:rPr>
        <w:t xml:space="preserve"> multiple different representations. The first example has been completed for you.</w:t>
      </w:r>
    </w:p>
    <w:tbl>
      <w:tblPr>
        <w:tblStyle w:val="TableGrid"/>
        <w:tblW w:w="0" w:type="auto"/>
        <w:tblLook w:val="04A0" w:firstRow="1" w:lastRow="0" w:firstColumn="1" w:lastColumn="0" w:noHBand="0" w:noVBand="1"/>
        <w:tblDescription w:val="Multiple representations of various fractions."/>
      </w:tblPr>
      <w:tblGrid>
        <w:gridCol w:w="1603"/>
        <w:gridCol w:w="1603"/>
        <w:gridCol w:w="1604"/>
        <w:gridCol w:w="1604"/>
        <w:gridCol w:w="1604"/>
        <w:gridCol w:w="1604"/>
      </w:tblGrid>
      <w:tr w:rsidR="00FB3646" w14:paraId="3844C8B5" w14:textId="77777777" w:rsidTr="000512EF">
        <w:trPr>
          <w:trHeight w:val="851"/>
        </w:trPr>
        <w:tc>
          <w:tcPr>
            <w:tcW w:w="1603" w:type="dxa"/>
            <w:vAlign w:val="center"/>
          </w:tcPr>
          <w:p w14:paraId="10A8A500" w14:textId="0D29FCF5" w:rsidR="00FB3646" w:rsidRDefault="00000000" w:rsidP="00FB3646">
            <w:pPr>
              <w:rPr>
                <w:rStyle w:val="Heading2Char"/>
                <w:rFonts w:eastAsiaTheme="minorHAnsi"/>
                <w:b w:val="0"/>
                <w:bCs w:val="0"/>
                <w:color w:val="auto"/>
                <w:sz w:val="24"/>
                <w:szCs w:val="24"/>
              </w:rPr>
            </w:pPr>
            <m:oMathPara>
              <m:oMath>
                <m:sSup>
                  <m:sSupPr>
                    <m:ctrlPr>
                      <w:rPr>
                        <w:rStyle w:val="Heading2Char"/>
                        <w:rFonts w:ascii="Cambria Math" w:eastAsiaTheme="minorHAnsi" w:hAnsi="Cambria Math"/>
                        <w:b w:val="0"/>
                        <w:bCs w:val="0"/>
                        <w:i/>
                        <w:color w:val="auto"/>
                        <w:sz w:val="24"/>
                        <w:szCs w:val="24"/>
                      </w:rPr>
                    </m:ctrlPr>
                  </m:sSupPr>
                  <m:e>
                    <m:r>
                      <w:rPr>
                        <w:rStyle w:val="Heading2Char"/>
                        <w:rFonts w:ascii="Cambria Math" w:eastAsiaTheme="minorHAnsi" w:hAnsi="Cambria Math"/>
                        <w:color w:val="auto"/>
                        <w:sz w:val="24"/>
                        <w:szCs w:val="24"/>
                      </w:rPr>
                      <m:t>5</m:t>
                    </m:r>
                  </m:e>
                  <m:sup>
                    <m:r>
                      <w:rPr>
                        <w:rStyle w:val="Heading2Char"/>
                        <w:rFonts w:ascii="Cambria Math" w:eastAsiaTheme="minorHAnsi" w:hAnsi="Cambria Math"/>
                        <w:color w:val="auto"/>
                        <w:sz w:val="24"/>
                        <w:szCs w:val="24"/>
                      </w:rPr>
                      <m:t>-2</m:t>
                    </m:r>
                  </m:sup>
                </m:sSup>
              </m:oMath>
            </m:oMathPara>
          </w:p>
        </w:tc>
        <w:tc>
          <w:tcPr>
            <w:tcW w:w="1603" w:type="dxa"/>
            <w:vAlign w:val="center"/>
          </w:tcPr>
          <w:p w14:paraId="30CEB317" w14:textId="243975B3" w:rsidR="00FB3646" w:rsidRDefault="00000000" w:rsidP="00FB3646">
            <w:pPr>
              <w:rPr>
                <w:rStyle w:val="Heading2Char"/>
                <w:rFonts w:eastAsiaTheme="minorHAnsi"/>
                <w:b w:val="0"/>
                <w:bCs w:val="0"/>
                <w:color w:val="auto"/>
                <w:sz w:val="24"/>
                <w:szCs w:val="24"/>
              </w:rPr>
            </w:pPr>
            <m:oMathPara>
              <m:oMath>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sSup>
                      <m:sSupPr>
                        <m:ctrlPr>
                          <w:rPr>
                            <w:rStyle w:val="Heading2Char"/>
                            <w:rFonts w:ascii="Cambria Math" w:eastAsiaTheme="minorHAnsi" w:hAnsi="Cambria Math"/>
                            <w:b w:val="0"/>
                            <w:bCs w:val="0"/>
                            <w:i/>
                            <w:color w:val="auto"/>
                            <w:sz w:val="24"/>
                            <w:szCs w:val="24"/>
                          </w:rPr>
                        </m:ctrlPr>
                      </m:sSupPr>
                      <m:e>
                        <m:r>
                          <w:rPr>
                            <w:rStyle w:val="Heading2Char"/>
                            <w:rFonts w:ascii="Cambria Math" w:eastAsiaTheme="minorHAnsi" w:hAnsi="Cambria Math"/>
                            <w:color w:val="auto"/>
                            <w:sz w:val="24"/>
                            <w:szCs w:val="24"/>
                          </w:rPr>
                          <m:t>5</m:t>
                        </m:r>
                      </m:e>
                      <m:sup>
                        <m:r>
                          <w:rPr>
                            <w:rStyle w:val="Heading2Char"/>
                            <w:rFonts w:ascii="Cambria Math" w:eastAsiaTheme="minorHAnsi" w:hAnsi="Cambria Math"/>
                            <w:color w:val="auto"/>
                            <w:sz w:val="24"/>
                            <w:szCs w:val="24"/>
                          </w:rPr>
                          <m:t>2</m:t>
                        </m:r>
                      </m:sup>
                    </m:sSup>
                  </m:den>
                </m:f>
              </m:oMath>
            </m:oMathPara>
          </w:p>
        </w:tc>
        <w:tc>
          <w:tcPr>
            <w:tcW w:w="1604" w:type="dxa"/>
            <w:vAlign w:val="center"/>
          </w:tcPr>
          <w:p w14:paraId="04B934C7" w14:textId="43EE8950" w:rsidR="00FB3646" w:rsidRDefault="00000000" w:rsidP="00FB3646">
            <w:pPr>
              <w:rPr>
                <w:rStyle w:val="Heading2Char"/>
                <w:rFonts w:eastAsiaTheme="minorHAnsi"/>
                <w:b w:val="0"/>
                <w:bCs w:val="0"/>
                <w:color w:val="auto"/>
                <w:sz w:val="24"/>
                <w:szCs w:val="24"/>
              </w:rPr>
            </w:pPr>
            <m:oMathPara>
              <m:oMath>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r>
                      <w:rPr>
                        <w:rStyle w:val="Heading2Char"/>
                        <w:rFonts w:ascii="Cambria Math" w:eastAsiaTheme="minorHAnsi" w:hAnsi="Cambria Math"/>
                        <w:color w:val="auto"/>
                        <w:sz w:val="24"/>
                        <w:szCs w:val="24"/>
                      </w:rPr>
                      <m:t>25</m:t>
                    </m:r>
                  </m:den>
                </m:f>
              </m:oMath>
            </m:oMathPara>
          </w:p>
        </w:tc>
        <w:tc>
          <w:tcPr>
            <w:tcW w:w="1604" w:type="dxa"/>
            <w:vAlign w:val="center"/>
          </w:tcPr>
          <w:p w14:paraId="502A6B57" w14:textId="08E7F76E" w:rsidR="00FB3646" w:rsidRDefault="00FB3646" w:rsidP="00FB3646">
            <w:pPr>
              <w:rPr>
                <w:rStyle w:val="Heading2Char"/>
                <w:rFonts w:eastAsiaTheme="minorHAnsi"/>
                <w:b w:val="0"/>
                <w:bCs w:val="0"/>
                <w:color w:val="auto"/>
                <w:sz w:val="24"/>
                <w:szCs w:val="24"/>
              </w:rPr>
            </w:pPr>
            <m:oMathPara>
              <m:oMath>
                <m:r>
                  <w:rPr>
                    <w:rStyle w:val="Heading2Char"/>
                    <w:rFonts w:ascii="Cambria Math" w:eastAsiaTheme="minorHAnsi" w:hAnsi="Cambria Math"/>
                    <w:color w:val="auto"/>
                    <w:sz w:val="24"/>
                    <w:szCs w:val="24"/>
                  </w:rPr>
                  <m:t>2</m:t>
                </m:r>
                <m:sSup>
                  <m:sSupPr>
                    <m:ctrlPr>
                      <w:rPr>
                        <w:rStyle w:val="Heading2Char"/>
                        <w:rFonts w:ascii="Cambria Math" w:eastAsiaTheme="minorHAnsi" w:hAnsi="Cambria Math"/>
                        <w:b w:val="0"/>
                        <w:bCs w:val="0"/>
                        <w:i/>
                        <w:color w:val="auto"/>
                        <w:sz w:val="24"/>
                        <w:szCs w:val="24"/>
                      </w:rPr>
                    </m:ctrlPr>
                  </m:sSupPr>
                  <m:e>
                    <m:r>
                      <w:rPr>
                        <w:rStyle w:val="Heading2Char"/>
                        <w:rFonts w:ascii="Cambria Math" w:eastAsiaTheme="minorHAnsi" w:hAnsi="Cambria Math"/>
                        <w:color w:val="auto"/>
                        <w:sz w:val="24"/>
                        <w:szCs w:val="24"/>
                      </w:rPr>
                      <m:t>5</m:t>
                    </m:r>
                  </m:e>
                  <m:sup>
                    <m:r>
                      <w:rPr>
                        <w:rStyle w:val="Heading2Char"/>
                        <w:rFonts w:ascii="Cambria Math" w:eastAsiaTheme="minorHAnsi" w:hAnsi="Cambria Math"/>
                        <w:color w:val="auto"/>
                        <w:sz w:val="24"/>
                        <w:szCs w:val="24"/>
                      </w:rPr>
                      <m:t>-1</m:t>
                    </m:r>
                  </m:sup>
                </m:sSup>
              </m:oMath>
            </m:oMathPara>
          </w:p>
        </w:tc>
        <w:tc>
          <w:tcPr>
            <w:tcW w:w="1604" w:type="dxa"/>
            <w:vAlign w:val="center"/>
          </w:tcPr>
          <w:p w14:paraId="0664D987" w14:textId="2B96B608" w:rsidR="00FB3646" w:rsidRDefault="00000000" w:rsidP="00FB3646">
            <w:pPr>
              <w:rPr>
                <w:rStyle w:val="Heading2Char"/>
                <w:rFonts w:eastAsiaTheme="minorHAnsi"/>
                <w:b w:val="0"/>
                <w:bCs w:val="0"/>
                <w:color w:val="auto"/>
                <w:sz w:val="24"/>
                <w:szCs w:val="24"/>
              </w:rPr>
            </w:pPr>
            <m:oMathPara>
              <m:oMath>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r>
                      <w:rPr>
                        <w:rStyle w:val="Heading2Char"/>
                        <w:rFonts w:ascii="Cambria Math" w:eastAsiaTheme="minorHAnsi" w:hAnsi="Cambria Math"/>
                        <w:color w:val="auto"/>
                        <w:sz w:val="24"/>
                        <w:szCs w:val="24"/>
                      </w:rPr>
                      <m:t>5</m:t>
                    </m:r>
                  </m:den>
                </m:f>
                <m:r>
                  <w:rPr>
                    <w:rStyle w:val="Heading2Char"/>
                    <w:rFonts w:ascii="Cambria Math" w:eastAsiaTheme="minorHAnsi" w:hAnsi="Cambria Math"/>
                    <w:color w:val="auto"/>
                    <w:sz w:val="24"/>
                    <w:szCs w:val="24"/>
                  </w:rPr>
                  <m:t>×</m:t>
                </m:r>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r>
                      <w:rPr>
                        <w:rStyle w:val="Heading2Char"/>
                        <w:rFonts w:ascii="Cambria Math" w:eastAsiaTheme="minorHAnsi" w:hAnsi="Cambria Math"/>
                        <w:color w:val="auto"/>
                        <w:sz w:val="24"/>
                        <w:szCs w:val="24"/>
                      </w:rPr>
                      <m:t>5</m:t>
                    </m:r>
                  </m:den>
                </m:f>
              </m:oMath>
            </m:oMathPara>
          </w:p>
        </w:tc>
        <w:tc>
          <w:tcPr>
            <w:tcW w:w="1604" w:type="dxa"/>
            <w:vAlign w:val="center"/>
          </w:tcPr>
          <w:p w14:paraId="65F9B940" w14:textId="4FD209ED" w:rsidR="00FB3646" w:rsidRDefault="00FB3646" w:rsidP="00FB3646">
            <w:pPr>
              <w:rPr>
                <w:rStyle w:val="Heading2Char"/>
                <w:rFonts w:eastAsiaTheme="minorHAnsi"/>
                <w:b w:val="0"/>
                <w:bCs w:val="0"/>
                <w:color w:val="auto"/>
                <w:sz w:val="24"/>
                <w:szCs w:val="24"/>
              </w:rPr>
            </w:pPr>
            <m:oMathPara>
              <m:oMath>
                <m:r>
                  <w:rPr>
                    <w:rStyle w:val="Heading2Char"/>
                    <w:rFonts w:ascii="Cambria Math" w:eastAsiaTheme="minorHAnsi" w:hAnsi="Cambria Math"/>
                    <w:color w:val="auto"/>
                    <w:sz w:val="24"/>
                    <w:szCs w:val="24"/>
                  </w:rPr>
                  <m:t>1÷5÷5</m:t>
                </m:r>
              </m:oMath>
            </m:oMathPara>
          </w:p>
        </w:tc>
      </w:tr>
      <w:tr w:rsidR="00FB3646" w14:paraId="45E362A8" w14:textId="77777777" w:rsidTr="000512EF">
        <w:trPr>
          <w:trHeight w:val="851"/>
        </w:trPr>
        <w:tc>
          <w:tcPr>
            <w:tcW w:w="1603" w:type="dxa"/>
            <w:vAlign w:val="center"/>
          </w:tcPr>
          <w:p w14:paraId="41D49647" w14:textId="79C2137C" w:rsidR="00FB3646" w:rsidRDefault="00000000" w:rsidP="00FB3646">
            <w:pPr>
              <w:rPr>
                <w:rStyle w:val="Heading2Char"/>
                <w:rFonts w:eastAsiaTheme="minorHAnsi"/>
                <w:b w:val="0"/>
                <w:bCs w:val="0"/>
                <w:color w:val="auto"/>
                <w:sz w:val="24"/>
                <w:szCs w:val="24"/>
              </w:rPr>
            </w:pPr>
            <m:oMathPara>
              <m:oMath>
                <m:sSup>
                  <m:sSupPr>
                    <m:ctrlPr>
                      <w:rPr>
                        <w:rStyle w:val="Heading2Char"/>
                        <w:rFonts w:ascii="Cambria Math" w:eastAsiaTheme="minorHAnsi" w:hAnsi="Cambria Math"/>
                        <w:b w:val="0"/>
                        <w:bCs w:val="0"/>
                        <w:i/>
                        <w:color w:val="auto"/>
                        <w:sz w:val="24"/>
                        <w:szCs w:val="24"/>
                      </w:rPr>
                    </m:ctrlPr>
                  </m:sSupPr>
                  <m:e>
                    <m:r>
                      <w:rPr>
                        <w:rStyle w:val="Heading2Char"/>
                        <w:rFonts w:ascii="Cambria Math" w:eastAsiaTheme="minorHAnsi" w:hAnsi="Cambria Math"/>
                        <w:color w:val="auto"/>
                        <w:sz w:val="24"/>
                        <w:szCs w:val="24"/>
                      </w:rPr>
                      <m:t>2</m:t>
                    </m:r>
                  </m:e>
                  <m:sup>
                    <m:r>
                      <w:rPr>
                        <w:rStyle w:val="Heading2Char"/>
                        <w:rFonts w:ascii="Cambria Math" w:eastAsiaTheme="minorHAnsi" w:hAnsi="Cambria Math"/>
                        <w:color w:val="auto"/>
                        <w:sz w:val="24"/>
                        <w:szCs w:val="24"/>
                      </w:rPr>
                      <m:t>-3</m:t>
                    </m:r>
                  </m:sup>
                </m:sSup>
              </m:oMath>
            </m:oMathPara>
          </w:p>
        </w:tc>
        <w:tc>
          <w:tcPr>
            <w:tcW w:w="1603" w:type="dxa"/>
            <w:vAlign w:val="center"/>
          </w:tcPr>
          <w:p w14:paraId="1396096C"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7DF42FB9"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1BD7D4F4"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42115B26"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2EE297B9" w14:textId="77777777" w:rsidR="00FB3646" w:rsidRDefault="00FB3646" w:rsidP="00FB3646">
            <w:pPr>
              <w:rPr>
                <w:rStyle w:val="Heading2Char"/>
                <w:rFonts w:eastAsiaTheme="minorHAnsi"/>
                <w:b w:val="0"/>
                <w:bCs w:val="0"/>
                <w:color w:val="auto"/>
                <w:sz w:val="24"/>
                <w:szCs w:val="24"/>
              </w:rPr>
            </w:pPr>
          </w:p>
        </w:tc>
      </w:tr>
      <w:tr w:rsidR="00FB3646" w14:paraId="253F3C28" w14:textId="77777777" w:rsidTr="000512EF">
        <w:trPr>
          <w:trHeight w:val="851"/>
        </w:trPr>
        <w:tc>
          <w:tcPr>
            <w:tcW w:w="1603" w:type="dxa"/>
            <w:vAlign w:val="center"/>
          </w:tcPr>
          <w:p w14:paraId="3F4CA7B0" w14:textId="77777777" w:rsidR="00FB3646" w:rsidRDefault="00FB3646" w:rsidP="00FB3646">
            <w:pPr>
              <w:rPr>
                <w:rStyle w:val="Heading2Char"/>
                <w:rFonts w:eastAsiaTheme="minorHAnsi"/>
                <w:b w:val="0"/>
                <w:bCs w:val="0"/>
                <w:color w:val="auto"/>
                <w:sz w:val="24"/>
                <w:szCs w:val="24"/>
              </w:rPr>
            </w:pPr>
          </w:p>
        </w:tc>
        <w:tc>
          <w:tcPr>
            <w:tcW w:w="1603" w:type="dxa"/>
            <w:vAlign w:val="center"/>
          </w:tcPr>
          <w:p w14:paraId="7AC9F0E9"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302C2304"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28481A69"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7129EC55" w14:textId="1295ED20" w:rsidR="00FB3646" w:rsidRDefault="00000000" w:rsidP="00FB3646">
            <w:pPr>
              <w:rPr>
                <w:rStyle w:val="Heading2Char"/>
                <w:rFonts w:eastAsiaTheme="minorHAnsi"/>
                <w:b w:val="0"/>
                <w:bCs w:val="0"/>
                <w:color w:val="auto"/>
                <w:sz w:val="24"/>
                <w:szCs w:val="24"/>
              </w:rPr>
            </w:pPr>
            <m:oMathPara>
              <m:oMath>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r>
                      <w:rPr>
                        <w:rStyle w:val="Heading2Char"/>
                        <w:rFonts w:ascii="Cambria Math" w:eastAsiaTheme="minorHAnsi" w:hAnsi="Cambria Math"/>
                        <w:color w:val="auto"/>
                        <w:sz w:val="24"/>
                        <w:szCs w:val="24"/>
                      </w:rPr>
                      <m:t>4</m:t>
                    </m:r>
                  </m:den>
                </m:f>
                <m:r>
                  <w:rPr>
                    <w:rStyle w:val="Heading2Char"/>
                    <w:rFonts w:ascii="Cambria Math" w:eastAsiaTheme="minorHAnsi" w:hAnsi="Cambria Math"/>
                    <w:color w:val="auto"/>
                    <w:sz w:val="24"/>
                    <w:szCs w:val="24"/>
                  </w:rPr>
                  <m:t>×</m:t>
                </m:r>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r>
                      <w:rPr>
                        <w:rStyle w:val="Heading2Char"/>
                        <w:rFonts w:ascii="Cambria Math" w:eastAsiaTheme="minorHAnsi" w:hAnsi="Cambria Math"/>
                        <w:color w:val="auto"/>
                        <w:sz w:val="24"/>
                        <w:szCs w:val="24"/>
                      </w:rPr>
                      <m:t>4</m:t>
                    </m:r>
                  </m:den>
                </m:f>
              </m:oMath>
            </m:oMathPara>
          </w:p>
        </w:tc>
        <w:tc>
          <w:tcPr>
            <w:tcW w:w="1604" w:type="dxa"/>
            <w:vAlign w:val="center"/>
          </w:tcPr>
          <w:p w14:paraId="705C6FF0" w14:textId="77777777" w:rsidR="00FB3646" w:rsidRDefault="00FB3646" w:rsidP="00FB3646">
            <w:pPr>
              <w:rPr>
                <w:rStyle w:val="Heading2Char"/>
                <w:rFonts w:eastAsiaTheme="minorHAnsi"/>
                <w:b w:val="0"/>
                <w:bCs w:val="0"/>
                <w:color w:val="auto"/>
                <w:sz w:val="24"/>
                <w:szCs w:val="24"/>
              </w:rPr>
            </w:pPr>
          </w:p>
        </w:tc>
      </w:tr>
      <w:tr w:rsidR="00FB3646" w14:paraId="5D1E2656" w14:textId="77777777" w:rsidTr="000512EF">
        <w:trPr>
          <w:trHeight w:val="851"/>
        </w:trPr>
        <w:tc>
          <w:tcPr>
            <w:tcW w:w="1603" w:type="dxa"/>
            <w:vAlign w:val="center"/>
          </w:tcPr>
          <w:p w14:paraId="05F388A7" w14:textId="77777777" w:rsidR="00FB3646" w:rsidRDefault="00FB3646" w:rsidP="00FB3646">
            <w:pPr>
              <w:rPr>
                <w:rStyle w:val="Heading2Char"/>
                <w:rFonts w:eastAsiaTheme="minorHAnsi"/>
                <w:b w:val="0"/>
                <w:bCs w:val="0"/>
                <w:color w:val="auto"/>
                <w:sz w:val="24"/>
                <w:szCs w:val="24"/>
              </w:rPr>
            </w:pPr>
          </w:p>
        </w:tc>
        <w:tc>
          <w:tcPr>
            <w:tcW w:w="1603" w:type="dxa"/>
            <w:vAlign w:val="center"/>
          </w:tcPr>
          <w:p w14:paraId="6ACE1208"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7E96B2EA"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765ABE81"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124B52AD"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6EAF7B68" w14:textId="1A80A628" w:rsidR="00FB3646" w:rsidRDefault="00956D5B" w:rsidP="00FB3646">
            <w:pPr>
              <w:rPr>
                <w:rStyle w:val="Heading2Char"/>
                <w:rFonts w:eastAsiaTheme="minorHAnsi"/>
                <w:b w:val="0"/>
                <w:bCs w:val="0"/>
                <w:color w:val="auto"/>
                <w:sz w:val="24"/>
                <w:szCs w:val="24"/>
              </w:rPr>
            </w:pPr>
            <m:oMathPara>
              <m:oMath>
                <m:r>
                  <w:rPr>
                    <w:rStyle w:val="Heading2Char"/>
                    <w:rFonts w:ascii="Cambria Math" w:eastAsiaTheme="minorHAnsi" w:hAnsi="Cambria Math"/>
                    <w:color w:val="auto"/>
                    <w:sz w:val="22"/>
                    <w:szCs w:val="22"/>
                  </w:rPr>
                  <m:t>1÷3÷3</m:t>
                </m:r>
                <m:r>
                  <w:rPr>
                    <w:rStyle w:val="Heading2Char"/>
                    <w:rFonts w:ascii="Cambria Math" w:eastAsiaTheme="minorEastAsia" w:hAnsi="Cambria Math"/>
                    <w:color w:val="auto"/>
                    <w:sz w:val="22"/>
                    <w:szCs w:val="22"/>
                  </w:rPr>
                  <m:t>÷3</m:t>
                </m:r>
              </m:oMath>
            </m:oMathPara>
          </w:p>
        </w:tc>
      </w:tr>
      <w:tr w:rsidR="00FB3646" w14:paraId="580C5E8E" w14:textId="77777777" w:rsidTr="000512EF">
        <w:trPr>
          <w:trHeight w:val="851"/>
        </w:trPr>
        <w:tc>
          <w:tcPr>
            <w:tcW w:w="1603" w:type="dxa"/>
            <w:vAlign w:val="center"/>
          </w:tcPr>
          <w:p w14:paraId="68B19E43" w14:textId="77777777" w:rsidR="00FB3646" w:rsidRDefault="00FB3646" w:rsidP="00FB3646">
            <w:pPr>
              <w:rPr>
                <w:rStyle w:val="Heading2Char"/>
                <w:rFonts w:eastAsiaTheme="minorHAnsi"/>
                <w:b w:val="0"/>
                <w:bCs w:val="0"/>
                <w:color w:val="auto"/>
                <w:sz w:val="24"/>
                <w:szCs w:val="24"/>
              </w:rPr>
            </w:pPr>
          </w:p>
        </w:tc>
        <w:tc>
          <w:tcPr>
            <w:tcW w:w="1603" w:type="dxa"/>
            <w:vAlign w:val="center"/>
          </w:tcPr>
          <w:p w14:paraId="01115533"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10FE2560" w14:textId="399288E4" w:rsidR="00FB3646" w:rsidRDefault="00000000" w:rsidP="00FB3646">
            <w:pPr>
              <w:rPr>
                <w:rStyle w:val="Heading2Char"/>
                <w:rFonts w:eastAsiaTheme="minorHAnsi"/>
                <w:b w:val="0"/>
                <w:bCs w:val="0"/>
                <w:color w:val="auto"/>
                <w:sz w:val="24"/>
                <w:szCs w:val="24"/>
              </w:rPr>
            </w:pPr>
            <m:oMathPara>
              <m:oMath>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r>
                      <w:rPr>
                        <w:rStyle w:val="Heading2Char"/>
                        <w:rFonts w:ascii="Cambria Math" w:eastAsiaTheme="minorHAnsi" w:hAnsi="Cambria Math"/>
                        <w:color w:val="auto"/>
                        <w:sz w:val="24"/>
                        <w:szCs w:val="24"/>
                      </w:rPr>
                      <m:t>64</m:t>
                    </m:r>
                  </m:den>
                </m:f>
              </m:oMath>
            </m:oMathPara>
          </w:p>
        </w:tc>
        <w:tc>
          <w:tcPr>
            <w:tcW w:w="1604" w:type="dxa"/>
            <w:vAlign w:val="center"/>
          </w:tcPr>
          <w:p w14:paraId="00EC8EED"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0E33B7CF"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711F47A4" w14:textId="77777777" w:rsidR="00FB3646" w:rsidRDefault="00FB3646" w:rsidP="00FB3646">
            <w:pPr>
              <w:rPr>
                <w:rStyle w:val="Heading2Char"/>
                <w:rFonts w:eastAsiaTheme="minorHAnsi"/>
                <w:b w:val="0"/>
                <w:bCs w:val="0"/>
                <w:color w:val="auto"/>
                <w:sz w:val="24"/>
                <w:szCs w:val="24"/>
              </w:rPr>
            </w:pPr>
          </w:p>
        </w:tc>
      </w:tr>
      <w:tr w:rsidR="00FB3646" w14:paraId="7F92A3FB" w14:textId="77777777" w:rsidTr="000512EF">
        <w:trPr>
          <w:trHeight w:val="851"/>
        </w:trPr>
        <w:tc>
          <w:tcPr>
            <w:tcW w:w="1603" w:type="dxa"/>
            <w:vAlign w:val="center"/>
          </w:tcPr>
          <w:p w14:paraId="6D9450B7" w14:textId="77777777" w:rsidR="00FB3646" w:rsidRDefault="00FB3646" w:rsidP="00FB3646">
            <w:pPr>
              <w:rPr>
                <w:rStyle w:val="Heading2Char"/>
                <w:rFonts w:eastAsiaTheme="minorHAnsi"/>
                <w:b w:val="0"/>
                <w:bCs w:val="0"/>
                <w:color w:val="auto"/>
                <w:sz w:val="24"/>
                <w:szCs w:val="24"/>
              </w:rPr>
            </w:pPr>
          </w:p>
        </w:tc>
        <w:tc>
          <w:tcPr>
            <w:tcW w:w="1603" w:type="dxa"/>
            <w:vAlign w:val="center"/>
          </w:tcPr>
          <w:p w14:paraId="6DE9623B" w14:textId="100F2B7C" w:rsidR="00FB3646" w:rsidRDefault="00000000" w:rsidP="00FB3646">
            <w:pPr>
              <w:rPr>
                <w:rStyle w:val="Heading2Char"/>
                <w:rFonts w:eastAsiaTheme="minorHAnsi"/>
                <w:b w:val="0"/>
                <w:bCs w:val="0"/>
                <w:color w:val="auto"/>
                <w:sz w:val="24"/>
                <w:szCs w:val="24"/>
              </w:rPr>
            </w:pPr>
            <m:oMathPara>
              <m:oMath>
                <m:f>
                  <m:fPr>
                    <m:ctrlPr>
                      <w:rPr>
                        <w:rStyle w:val="Heading2Char"/>
                        <w:rFonts w:ascii="Cambria Math" w:eastAsiaTheme="minorHAnsi" w:hAnsi="Cambria Math"/>
                        <w:b w:val="0"/>
                        <w:bCs w:val="0"/>
                        <w:i/>
                        <w:color w:val="auto"/>
                        <w:sz w:val="24"/>
                        <w:szCs w:val="24"/>
                      </w:rPr>
                    </m:ctrlPr>
                  </m:fPr>
                  <m:num>
                    <m:r>
                      <w:rPr>
                        <w:rStyle w:val="Heading2Char"/>
                        <w:rFonts w:ascii="Cambria Math" w:eastAsiaTheme="minorHAnsi" w:hAnsi="Cambria Math"/>
                        <w:color w:val="auto"/>
                        <w:sz w:val="24"/>
                        <w:szCs w:val="24"/>
                      </w:rPr>
                      <m:t>1</m:t>
                    </m:r>
                  </m:num>
                  <m:den>
                    <m:sSup>
                      <m:sSupPr>
                        <m:ctrlPr>
                          <w:rPr>
                            <w:rStyle w:val="Heading2Char"/>
                            <w:rFonts w:ascii="Cambria Math" w:eastAsiaTheme="minorHAnsi" w:hAnsi="Cambria Math"/>
                            <w:b w:val="0"/>
                            <w:bCs w:val="0"/>
                            <w:i/>
                            <w:color w:val="auto"/>
                            <w:sz w:val="24"/>
                            <w:szCs w:val="24"/>
                          </w:rPr>
                        </m:ctrlPr>
                      </m:sSupPr>
                      <m:e>
                        <m:r>
                          <w:rPr>
                            <w:rStyle w:val="Heading2Char"/>
                            <w:rFonts w:ascii="Cambria Math" w:eastAsiaTheme="minorHAnsi" w:hAnsi="Cambria Math"/>
                            <w:color w:val="auto"/>
                            <w:sz w:val="24"/>
                            <w:szCs w:val="24"/>
                          </w:rPr>
                          <m:t>x</m:t>
                        </m:r>
                      </m:e>
                      <m:sup>
                        <m:r>
                          <w:rPr>
                            <w:rStyle w:val="Heading2Char"/>
                            <w:rFonts w:ascii="Cambria Math" w:eastAsiaTheme="minorHAnsi" w:hAnsi="Cambria Math"/>
                            <w:color w:val="auto"/>
                            <w:sz w:val="24"/>
                            <w:szCs w:val="24"/>
                          </w:rPr>
                          <m:t>4</m:t>
                        </m:r>
                      </m:sup>
                    </m:sSup>
                  </m:den>
                </m:f>
              </m:oMath>
            </m:oMathPara>
          </w:p>
        </w:tc>
        <w:tc>
          <w:tcPr>
            <w:tcW w:w="1604" w:type="dxa"/>
            <w:vAlign w:val="center"/>
          </w:tcPr>
          <w:p w14:paraId="2D6A650D" w14:textId="77719A60" w:rsidR="00FB3646" w:rsidRDefault="00FB3646" w:rsidP="00FB3646">
            <w:pPr>
              <w:rPr>
                <w:rStyle w:val="Heading2Char"/>
                <w:rFonts w:eastAsiaTheme="minorHAnsi"/>
                <w:b w:val="0"/>
                <w:bCs w:val="0"/>
                <w:color w:val="auto"/>
                <w:sz w:val="24"/>
                <w:szCs w:val="24"/>
              </w:rPr>
            </w:pPr>
          </w:p>
        </w:tc>
        <w:tc>
          <w:tcPr>
            <w:tcW w:w="1604" w:type="dxa"/>
            <w:vAlign w:val="center"/>
          </w:tcPr>
          <w:p w14:paraId="65B361B0"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2DB77F18" w14:textId="77777777" w:rsidR="00FB3646" w:rsidRDefault="00FB3646" w:rsidP="00FB3646">
            <w:pPr>
              <w:rPr>
                <w:rStyle w:val="Heading2Char"/>
                <w:rFonts w:eastAsiaTheme="minorHAnsi"/>
                <w:b w:val="0"/>
                <w:bCs w:val="0"/>
                <w:color w:val="auto"/>
                <w:sz w:val="24"/>
                <w:szCs w:val="24"/>
              </w:rPr>
            </w:pPr>
          </w:p>
        </w:tc>
        <w:tc>
          <w:tcPr>
            <w:tcW w:w="1604" w:type="dxa"/>
            <w:vAlign w:val="center"/>
          </w:tcPr>
          <w:p w14:paraId="7393939B" w14:textId="77777777" w:rsidR="00FB3646" w:rsidRDefault="00FB3646" w:rsidP="00FB3646">
            <w:pPr>
              <w:rPr>
                <w:rStyle w:val="Heading2Char"/>
                <w:rFonts w:eastAsiaTheme="minorHAnsi"/>
                <w:b w:val="0"/>
                <w:bCs w:val="0"/>
                <w:color w:val="auto"/>
                <w:sz w:val="24"/>
                <w:szCs w:val="24"/>
              </w:rPr>
            </w:pPr>
          </w:p>
        </w:tc>
      </w:tr>
    </w:tbl>
    <w:p w14:paraId="55735D78" w14:textId="3C8FD1C6" w:rsidR="00335236" w:rsidRDefault="00335236" w:rsidP="003A2DCB">
      <w:pPr>
        <w:rPr>
          <w:rStyle w:val="Heading2Char"/>
        </w:rPr>
      </w:pPr>
      <w:r>
        <w:rPr>
          <w:rStyle w:val="Heading2Char"/>
          <w:b w:val="0"/>
          <w:bCs w:val="0"/>
        </w:rPr>
        <w:br w:type="page"/>
      </w:r>
    </w:p>
    <w:p w14:paraId="66FC3F7B" w14:textId="07E0C85D" w:rsidR="008F3F34" w:rsidRPr="00B40D6F" w:rsidRDefault="008F3F34" w:rsidP="008F3F34">
      <w:pPr>
        <w:pStyle w:val="Heading2"/>
        <w:rPr>
          <w:rStyle w:val="Heading2Char"/>
          <w:b/>
          <w:bCs/>
        </w:rPr>
      </w:pPr>
      <w:r w:rsidRPr="492F8B9A">
        <w:rPr>
          <w:rStyle w:val="Heading2Char"/>
          <w:b/>
          <w:bCs/>
        </w:rPr>
        <w:lastRenderedPageBreak/>
        <w:t xml:space="preserve">Appendix </w:t>
      </w:r>
      <w:r w:rsidR="00301C1F">
        <w:rPr>
          <w:rStyle w:val="Heading2Char"/>
          <w:b/>
          <w:bCs/>
        </w:rPr>
        <w:t>D</w:t>
      </w:r>
    </w:p>
    <w:p w14:paraId="50A65C11" w14:textId="2D478763" w:rsidR="00401B78" w:rsidRPr="003A2DCB" w:rsidRDefault="00401B78" w:rsidP="003A2DCB">
      <w:pPr>
        <w:pStyle w:val="Heading3"/>
      </w:pPr>
      <w:bookmarkStart w:id="4" w:name="_Appendix_E"/>
      <w:bookmarkEnd w:id="4"/>
      <w:r w:rsidRPr="003A2DCB">
        <w:rPr>
          <w:rStyle w:val="Heading2Char"/>
          <w:rFonts w:eastAsiaTheme="minorHAnsi"/>
          <w:b/>
          <w:bCs/>
          <w:sz w:val="40"/>
          <w:szCs w:val="40"/>
        </w:rPr>
        <w:t xml:space="preserve">Indices </w:t>
      </w:r>
      <w:r w:rsidR="00FE2416" w:rsidRPr="003A2DCB">
        <w:rPr>
          <w:rStyle w:val="Heading2Char"/>
          <w:rFonts w:eastAsiaTheme="minorHAnsi"/>
          <w:b/>
          <w:bCs/>
          <w:sz w:val="40"/>
          <w:szCs w:val="40"/>
        </w:rPr>
        <w:t>b</w:t>
      </w:r>
      <w:r w:rsidRPr="003A2DCB">
        <w:rPr>
          <w:rStyle w:val="Heading2Char"/>
          <w:rFonts w:eastAsiaTheme="minorHAnsi"/>
          <w:b/>
          <w:bCs/>
          <w:sz w:val="40"/>
          <w:szCs w:val="40"/>
        </w:rPr>
        <w:t>attles</w:t>
      </w:r>
    </w:p>
    <w:p w14:paraId="3DE6268A" w14:textId="48838CD0" w:rsidR="008F3F34" w:rsidRDefault="008F3F34" w:rsidP="003A2DCB">
      <w:pPr>
        <w:spacing w:after="240"/>
      </w:pPr>
      <w:r>
        <w:t>Cut out these cards</w:t>
      </w:r>
      <w:r w:rsidR="003A2DCB">
        <w:t>.</w:t>
      </w:r>
    </w:p>
    <w:tbl>
      <w:tblPr>
        <w:tblStyle w:val="TableGrid"/>
        <w:tblW w:w="0" w:type="auto"/>
        <w:tblLook w:val="06A0" w:firstRow="1" w:lastRow="0" w:firstColumn="1" w:lastColumn="0" w:noHBand="1" w:noVBand="1"/>
        <w:tblDescription w:val="Cards for students to cut out for the 'Indices battles' game."/>
      </w:tblPr>
      <w:tblGrid>
        <w:gridCol w:w="1696"/>
        <w:gridCol w:w="1701"/>
        <w:gridCol w:w="1843"/>
        <w:gridCol w:w="1701"/>
        <w:gridCol w:w="1701"/>
      </w:tblGrid>
      <w:tr w:rsidR="00B20B75" w14:paraId="40C54D5C" w14:textId="77777777" w:rsidTr="008F3F34">
        <w:trPr>
          <w:trHeight w:val="1379"/>
        </w:trPr>
        <w:tc>
          <w:tcPr>
            <w:tcW w:w="1696" w:type="dxa"/>
            <w:tcMar>
              <w:left w:w="105" w:type="dxa"/>
              <w:right w:w="105" w:type="dxa"/>
            </w:tcMar>
          </w:tcPr>
          <w:p w14:paraId="5DFE4AE4" w14:textId="7B4E37B7" w:rsidR="008F3F34" w:rsidRPr="008F3F34" w:rsidRDefault="00B20B75" w:rsidP="008F3F34">
            <w:pPr>
              <w:spacing w:before="240"/>
              <w:jc w:val="center"/>
              <w:rPr>
                <w:rFonts w:eastAsia="Arial"/>
                <w:sz w:val="40"/>
                <w:szCs w:val="40"/>
              </w:rPr>
            </w:pPr>
            <w:r w:rsidRPr="00B20B75">
              <w:rPr>
                <w:rFonts w:eastAsia="Arial"/>
                <w:sz w:val="40"/>
                <w:szCs w:val="40"/>
              </w:rPr>
              <w:t>0</w:t>
            </w:r>
          </w:p>
        </w:tc>
        <w:tc>
          <w:tcPr>
            <w:tcW w:w="1701" w:type="dxa"/>
            <w:tcMar>
              <w:left w:w="105" w:type="dxa"/>
              <w:right w:w="105" w:type="dxa"/>
            </w:tcMar>
          </w:tcPr>
          <w:p w14:paraId="602741C8" w14:textId="6ABABD31" w:rsidR="00B20B75" w:rsidRPr="00B20B75" w:rsidRDefault="00B20B75" w:rsidP="00B20B75">
            <w:pPr>
              <w:spacing w:before="240"/>
              <w:jc w:val="center"/>
              <w:rPr>
                <w:rFonts w:eastAsia="Arial"/>
                <w:sz w:val="40"/>
                <w:szCs w:val="40"/>
              </w:rPr>
            </w:pPr>
            <w:r w:rsidRPr="00B20B75">
              <w:rPr>
                <w:rFonts w:eastAsia="Arial"/>
                <w:sz w:val="40"/>
                <w:szCs w:val="40"/>
              </w:rPr>
              <w:t>1</w:t>
            </w:r>
          </w:p>
        </w:tc>
        <w:tc>
          <w:tcPr>
            <w:tcW w:w="1843" w:type="dxa"/>
            <w:tcMar>
              <w:left w:w="105" w:type="dxa"/>
              <w:right w:w="105" w:type="dxa"/>
            </w:tcMar>
          </w:tcPr>
          <w:p w14:paraId="12CC02E2" w14:textId="6278A50C" w:rsidR="00B20B75" w:rsidRPr="00B20B75" w:rsidRDefault="00B20B75" w:rsidP="00B20B75">
            <w:pPr>
              <w:spacing w:before="240"/>
              <w:jc w:val="center"/>
              <w:rPr>
                <w:rFonts w:eastAsia="Arial"/>
                <w:sz w:val="40"/>
                <w:szCs w:val="40"/>
              </w:rPr>
            </w:pPr>
            <w:r w:rsidRPr="00B20B75">
              <w:rPr>
                <w:rFonts w:eastAsia="Arial"/>
                <w:sz w:val="40"/>
                <w:szCs w:val="40"/>
              </w:rPr>
              <w:t>2</w:t>
            </w:r>
          </w:p>
        </w:tc>
        <w:tc>
          <w:tcPr>
            <w:tcW w:w="1701" w:type="dxa"/>
            <w:tcMar>
              <w:left w:w="105" w:type="dxa"/>
              <w:right w:w="105" w:type="dxa"/>
            </w:tcMar>
          </w:tcPr>
          <w:p w14:paraId="1DC522DB" w14:textId="1F1D6955" w:rsidR="00B20B75" w:rsidRPr="00B20B75" w:rsidRDefault="00B20B75" w:rsidP="00B20B75">
            <w:pPr>
              <w:spacing w:before="240"/>
              <w:jc w:val="center"/>
              <w:rPr>
                <w:rFonts w:eastAsia="Arial"/>
                <w:sz w:val="40"/>
                <w:szCs w:val="40"/>
              </w:rPr>
            </w:pPr>
            <w:r w:rsidRPr="00B20B75">
              <w:rPr>
                <w:rFonts w:eastAsia="Arial"/>
                <w:sz w:val="40"/>
                <w:szCs w:val="40"/>
              </w:rPr>
              <w:t>3</w:t>
            </w:r>
          </w:p>
        </w:tc>
        <w:tc>
          <w:tcPr>
            <w:tcW w:w="1701" w:type="dxa"/>
            <w:tcMar>
              <w:left w:w="105" w:type="dxa"/>
              <w:right w:w="105" w:type="dxa"/>
            </w:tcMar>
          </w:tcPr>
          <w:p w14:paraId="461F134C" w14:textId="78943744" w:rsidR="00B20B75" w:rsidRPr="00B20B75" w:rsidRDefault="00B20B75" w:rsidP="00B20B75">
            <w:pPr>
              <w:spacing w:before="240"/>
              <w:jc w:val="center"/>
              <w:rPr>
                <w:rFonts w:eastAsia="Arial"/>
                <w:sz w:val="40"/>
                <w:szCs w:val="40"/>
              </w:rPr>
            </w:pPr>
            <w:r w:rsidRPr="00B20B75">
              <w:rPr>
                <w:rFonts w:eastAsia="Arial"/>
                <w:sz w:val="40"/>
                <w:szCs w:val="40"/>
              </w:rPr>
              <w:t>4</w:t>
            </w:r>
          </w:p>
        </w:tc>
      </w:tr>
      <w:tr w:rsidR="00B20B75" w14:paraId="67653B58" w14:textId="77777777" w:rsidTr="008F3F34">
        <w:trPr>
          <w:trHeight w:val="1412"/>
        </w:trPr>
        <w:tc>
          <w:tcPr>
            <w:tcW w:w="1696" w:type="dxa"/>
            <w:tcMar>
              <w:left w:w="105" w:type="dxa"/>
              <w:right w:w="105" w:type="dxa"/>
            </w:tcMar>
          </w:tcPr>
          <w:p w14:paraId="78C04FDB" w14:textId="34D1AC3D" w:rsidR="00B20B75" w:rsidRPr="00B20B75" w:rsidRDefault="00B20B75" w:rsidP="00B20B75">
            <w:pPr>
              <w:spacing w:before="240"/>
              <w:jc w:val="center"/>
              <w:rPr>
                <w:rFonts w:eastAsia="Arial"/>
                <w:sz w:val="40"/>
                <w:szCs w:val="40"/>
              </w:rPr>
            </w:pPr>
            <w:r w:rsidRPr="00B20B75">
              <w:rPr>
                <w:rFonts w:eastAsia="Arial"/>
                <w:sz w:val="40"/>
                <w:szCs w:val="40"/>
              </w:rPr>
              <w:t>9</w:t>
            </w:r>
          </w:p>
        </w:tc>
        <w:tc>
          <w:tcPr>
            <w:tcW w:w="1701" w:type="dxa"/>
            <w:tcMar>
              <w:left w:w="105" w:type="dxa"/>
              <w:right w:w="105" w:type="dxa"/>
            </w:tcMar>
          </w:tcPr>
          <w:p w14:paraId="11C14785" w14:textId="1A7DAF3D" w:rsidR="00B20B75" w:rsidRPr="00B20B75" w:rsidRDefault="00B20B75" w:rsidP="00B20B75">
            <w:pPr>
              <w:spacing w:before="240"/>
              <w:jc w:val="center"/>
              <w:rPr>
                <w:rFonts w:eastAsia="Arial"/>
                <w:sz w:val="40"/>
                <w:szCs w:val="40"/>
              </w:rPr>
            </w:pPr>
            <w:r w:rsidRPr="00B20B75">
              <w:rPr>
                <w:rFonts w:eastAsia="Arial"/>
                <w:sz w:val="40"/>
                <w:szCs w:val="40"/>
              </w:rPr>
              <w:t>-1</w:t>
            </w:r>
          </w:p>
        </w:tc>
        <w:tc>
          <w:tcPr>
            <w:tcW w:w="1843" w:type="dxa"/>
            <w:tcMar>
              <w:left w:w="105" w:type="dxa"/>
              <w:right w:w="105" w:type="dxa"/>
            </w:tcMar>
          </w:tcPr>
          <w:p w14:paraId="590C6EF5" w14:textId="678335F5" w:rsidR="00B20B75" w:rsidRPr="00B20B75" w:rsidRDefault="00B20B75" w:rsidP="00B20B75">
            <w:pPr>
              <w:spacing w:before="240"/>
              <w:jc w:val="center"/>
              <w:rPr>
                <w:rFonts w:eastAsia="Arial"/>
                <w:sz w:val="40"/>
                <w:szCs w:val="40"/>
              </w:rPr>
            </w:pPr>
            <w:r w:rsidRPr="00B20B75">
              <w:rPr>
                <w:rFonts w:eastAsia="Arial"/>
                <w:sz w:val="40"/>
                <w:szCs w:val="40"/>
              </w:rPr>
              <w:t>-1</w:t>
            </w:r>
          </w:p>
        </w:tc>
        <w:tc>
          <w:tcPr>
            <w:tcW w:w="1701" w:type="dxa"/>
            <w:tcMar>
              <w:left w:w="105" w:type="dxa"/>
              <w:right w:w="105" w:type="dxa"/>
            </w:tcMar>
          </w:tcPr>
          <w:p w14:paraId="60978AF7" w14:textId="15D988AB" w:rsidR="00B20B75" w:rsidRPr="00B20B75" w:rsidRDefault="00B20B75" w:rsidP="00B20B75">
            <w:pPr>
              <w:spacing w:before="240"/>
              <w:jc w:val="center"/>
              <w:rPr>
                <w:rFonts w:eastAsia="Arial"/>
                <w:sz w:val="40"/>
                <w:szCs w:val="40"/>
              </w:rPr>
            </w:pPr>
            <w:r w:rsidRPr="00B20B75">
              <w:rPr>
                <w:rFonts w:eastAsia="Arial"/>
                <w:sz w:val="40"/>
                <w:szCs w:val="40"/>
              </w:rPr>
              <w:t>-2</w:t>
            </w:r>
          </w:p>
        </w:tc>
        <w:tc>
          <w:tcPr>
            <w:tcW w:w="1701" w:type="dxa"/>
            <w:tcMar>
              <w:left w:w="105" w:type="dxa"/>
              <w:right w:w="105" w:type="dxa"/>
            </w:tcMar>
          </w:tcPr>
          <w:p w14:paraId="77524067" w14:textId="263BB1F1" w:rsidR="00B20B75" w:rsidRPr="00B20B75" w:rsidRDefault="00B20B75" w:rsidP="00B20B75">
            <w:pPr>
              <w:spacing w:before="240"/>
              <w:jc w:val="center"/>
              <w:rPr>
                <w:rFonts w:eastAsia="Arial"/>
                <w:sz w:val="40"/>
                <w:szCs w:val="40"/>
              </w:rPr>
            </w:pPr>
            <w:r w:rsidRPr="00B20B75">
              <w:rPr>
                <w:rFonts w:eastAsia="Arial"/>
                <w:sz w:val="40"/>
                <w:szCs w:val="40"/>
              </w:rPr>
              <w:t>-3</w:t>
            </w:r>
          </w:p>
        </w:tc>
      </w:tr>
      <w:tr w:rsidR="00B20B75" w14:paraId="6E931AA9" w14:textId="77777777" w:rsidTr="00B20B75">
        <w:trPr>
          <w:trHeight w:val="300"/>
        </w:trPr>
        <w:tc>
          <w:tcPr>
            <w:tcW w:w="1696" w:type="dxa"/>
            <w:tcMar>
              <w:left w:w="105" w:type="dxa"/>
              <w:right w:w="105" w:type="dxa"/>
            </w:tcMar>
          </w:tcPr>
          <w:p w14:paraId="65106E4A" w14:textId="52E35344" w:rsidR="00B20B75" w:rsidRPr="00B20B75" w:rsidRDefault="00B20B75" w:rsidP="00B20B75">
            <w:pPr>
              <w:spacing w:before="240"/>
              <w:jc w:val="center"/>
              <w:rPr>
                <w:rFonts w:eastAsia="Arial"/>
                <w:sz w:val="40"/>
                <w:szCs w:val="40"/>
              </w:rPr>
            </w:pPr>
            <w:r w:rsidRPr="00B20B75">
              <w:rPr>
                <w:rFonts w:eastAsia="Arial"/>
                <w:sz w:val="40"/>
                <w:szCs w:val="40"/>
              </w:rPr>
              <w:t>8</w:t>
            </w:r>
          </w:p>
        </w:tc>
        <w:tc>
          <w:tcPr>
            <w:tcW w:w="1701" w:type="dxa"/>
            <w:tcMar>
              <w:left w:w="105" w:type="dxa"/>
              <w:right w:w="105" w:type="dxa"/>
            </w:tcMar>
          </w:tcPr>
          <w:p w14:paraId="07AA2A9C" w14:textId="6FF8C00A" w:rsidR="00B20B75" w:rsidRPr="00B20B75" w:rsidRDefault="00B20B75" w:rsidP="00B20B75">
            <w:pPr>
              <w:spacing w:before="240"/>
              <w:jc w:val="center"/>
              <w:rPr>
                <w:rFonts w:eastAsia="Arial"/>
                <w:sz w:val="40"/>
                <w:szCs w:val="40"/>
              </w:rPr>
            </w:pPr>
            <w:r w:rsidRPr="00B20B75">
              <w:rPr>
                <w:rFonts w:eastAsia="Arial"/>
                <w:sz w:val="40"/>
                <w:szCs w:val="40"/>
              </w:rPr>
              <w:t>-8</w:t>
            </w:r>
          </w:p>
        </w:tc>
        <w:tc>
          <w:tcPr>
            <w:tcW w:w="1843" w:type="dxa"/>
            <w:tcMar>
              <w:left w:w="105" w:type="dxa"/>
              <w:right w:w="105" w:type="dxa"/>
            </w:tcMar>
          </w:tcPr>
          <w:p w14:paraId="1AAD1223" w14:textId="61914E93" w:rsidR="00B20B75" w:rsidRPr="00B20B75" w:rsidRDefault="00000000" w:rsidP="00B20B75">
            <w:pPr>
              <w:spacing w:before="240"/>
              <w:jc w:val="center"/>
              <w:rPr>
                <w:rFonts w:eastAsia="Arial"/>
                <w:sz w:val="40"/>
                <w:szCs w:val="40"/>
              </w:rPr>
            </w:pPr>
            <m:oMathPara>
              <m:oMath>
                <m:f>
                  <m:fPr>
                    <m:ctrlPr>
                      <w:rPr>
                        <w:rFonts w:ascii="Cambria Math" w:eastAsia="Arial" w:hAnsi="Cambria Math"/>
                        <w:i/>
                        <w:sz w:val="40"/>
                        <w:szCs w:val="40"/>
                      </w:rPr>
                    </m:ctrlPr>
                  </m:fPr>
                  <m:num>
                    <m:r>
                      <w:rPr>
                        <w:rFonts w:ascii="Cambria Math" w:eastAsia="Arial" w:hAnsi="Cambria Math"/>
                        <w:sz w:val="40"/>
                        <w:szCs w:val="40"/>
                      </w:rPr>
                      <m:t>1</m:t>
                    </m:r>
                  </m:num>
                  <m:den>
                    <m:r>
                      <w:rPr>
                        <w:rFonts w:ascii="Cambria Math" w:eastAsia="Arial" w:hAnsi="Cambria Math"/>
                        <w:sz w:val="40"/>
                        <w:szCs w:val="40"/>
                      </w:rPr>
                      <m:t>3</m:t>
                    </m:r>
                  </m:den>
                </m:f>
              </m:oMath>
            </m:oMathPara>
          </w:p>
        </w:tc>
        <w:tc>
          <w:tcPr>
            <w:tcW w:w="1701" w:type="dxa"/>
            <w:tcMar>
              <w:left w:w="105" w:type="dxa"/>
              <w:right w:w="105" w:type="dxa"/>
            </w:tcMar>
          </w:tcPr>
          <w:p w14:paraId="58E31834" w14:textId="47F14464" w:rsidR="00B20B75" w:rsidRPr="00B20B75" w:rsidRDefault="00B20B75" w:rsidP="00B20B75">
            <w:pPr>
              <w:spacing w:before="240"/>
              <w:jc w:val="center"/>
              <w:rPr>
                <w:rFonts w:eastAsia="Arial"/>
                <w:sz w:val="40"/>
                <w:szCs w:val="40"/>
              </w:rPr>
            </w:pPr>
            <m:oMathPara>
              <m:oMath>
                <m:r>
                  <w:rPr>
                    <w:rFonts w:ascii="Cambria Math" w:eastAsia="Arial" w:hAnsi="Cambria Math"/>
                    <w:sz w:val="40"/>
                    <w:szCs w:val="40"/>
                  </w:rPr>
                  <m:t>-</m:t>
                </m:r>
                <m:f>
                  <m:fPr>
                    <m:ctrlPr>
                      <w:rPr>
                        <w:rFonts w:ascii="Cambria Math" w:eastAsia="Arial" w:hAnsi="Cambria Math"/>
                        <w:i/>
                        <w:sz w:val="40"/>
                        <w:szCs w:val="40"/>
                      </w:rPr>
                    </m:ctrlPr>
                  </m:fPr>
                  <m:num>
                    <m:r>
                      <w:rPr>
                        <w:rFonts w:ascii="Cambria Math" w:eastAsia="Arial" w:hAnsi="Cambria Math"/>
                        <w:sz w:val="40"/>
                        <w:szCs w:val="40"/>
                      </w:rPr>
                      <m:t>1</m:t>
                    </m:r>
                  </m:num>
                  <m:den>
                    <m:r>
                      <w:rPr>
                        <w:rFonts w:ascii="Cambria Math" w:eastAsia="Arial" w:hAnsi="Cambria Math"/>
                        <w:sz w:val="40"/>
                        <w:szCs w:val="40"/>
                      </w:rPr>
                      <m:t>2</m:t>
                    </m:r>
                  </m:den>
                </m:f>
              </m:oMath>
            </m:oMathPara>
          </w:p>
        </w:tc>
        <w:tc>
          <w:tcPr>
            <w:tcW w:w="1701" w:type="dxa"/>
            <w:tcMar>
              <w:left w:w="105" w:type="dxa"/>
              <w:right w:w="105" w:type="dxa"/>
            </w:tcMar>
          </w:tcPr>
          <w:p w14:paraId="018FC6D9" w14:textId="1555A960" w:rsidR="00B20B75" w:rsidRPr="00B20B75" w:rsidRDefault="00B20B75" w:rsidP="00B20B75">
            <w:pPr>
              <w:spacing w:before="240"/>
              <w:jc w:val="center"/>
              <w:rPr>
                <w:rFonts w:eastAsia="Arial"/>
                <w:sz w:val="40"/>
                <w:szCs w:val="40"/>
              </w:rPr>
            </w:pPr>
            <w:r w:rsidRPr="00B20B75">
              <w:rPr>
                <w:rFonts w:eastAsia="Arial"/>
                <w:sz w:val="40"/>
                <w:szCs w:val="40"/>
              </w:rPr>
              <w:t>2</w:t>
            </w:r>
          </w:p>
        </w:tc>
      </w:tr>
      <w:tr w:rsidR="00B20B75" w14:paraId="4FC9388F" w14:textId="77777777" w:rsidTr="00B20B75">
        <w:trPr>
          <w:trHeight w:val="300"/>
        </w:trPr>
        <w:tc>
          <w:tcPr>
            <w:tcW w:w="1696" w:type="dxa"/>
            <w:tcMar>
              <w:left w:w="105" w:type="dxa"/>
              <w:right w:w="105" w:type="dxa"/>
            </w:tcMar>
          </w:tcPr>
          <w:p w14:paraId="62154EEC" w14:textId="61B5DFDE" w:rsidR="00B20B75" w:rsidRPr="00B20B75" w:rsidRDefault="00B20B75" w:rsidP="00B20B75">
            <w:pPr>
              <w:spacing w:before="240"/>
              <w:jc w:val="center"/>
              <w:rPr>
                <w:rFonts w:eastAsia="Arial"/>
                <w:sz w:val="40"/>
                <w:szCs w:val="40"/>
              </w:rPr>
            </w:pPr>
            <m:oMathPara>
              <m:oMath>
                <m:r>
                  <w:rPr>
                    <w:rFonts w:ascii="Cambria Math" w:eastAsia="Arial" w:hAnsi="Cambria Math"/>
                    <w:sz w:val="40"/>
                    <w:szCs w:val="40"/>
                  </w:rPr>
                  <m:t>-</m:t>
                </m:r>
                <m:f>
                  <m:fPr>
                    <m:ctrlPr>
                      <w:rPr>
                        <w:rFonts w:ascii="Cambria Math" w:eastAsia="Arial" w:hAnsi="Cambria Math"/>
                        <w:i/>
                        <w:sz w:val="40"/>
                        <w:szCs w:val="40"/>
                      </w:rPr>
                    </m:ctrlPr>
                  </m:fPr>
                  <m:num>
                    <m:r>
                      <w:rPr>
                        <w:rFonts w:ascii="Cambria Math" w:eastAsia="Arial" w:hAnsi="Cambria Math"/>
                        <w:sz w:val="40"/>
                        <w:szCs w:val="40"/>
                      </w:rPr>
                      <m:t>3</m:t>
                    </m:r>
                  </m:num>
                  <m:den>
                    <m:r>
                      <w:rPr>
                        <w:rFonts w:ascii="Cambria Math" w:eastAsia="Arial" w:hAnsi="Cambria Math"/>
                        <w:sz w:val="40"/>
                        <w:szCs w:val="40"/>
                      </w:rPr>
                      <m:t>2</m:t>
                    </m:r>
                  </m:den>
                </m:f>
              </m:oMath>
            </m:oMathPara>
          </w:p>
        </w:tc>
        <w:tc>
          <w:tcPr>
            <w:tcW w:w="1701" w:type="dxa"/>
            <w:tcMar>
              <w:left w:w="105" w:type="dxa"/>
              <w:right w:w="105" w:type="dxa"/>
            </w:tcMar>
          </w:tcPr>
          <w:p w14:paraId="7CAC8014" w14:textId="28C24326" w:rsidR="00B20B75" w:rsidRPr="00B20B75" w:rsidRDefault="00B20B75" w:rsidP="00B20B75">
            <w:pPr>
              <w:spacing w:before="240"/>
              <w:jc w:val="center"/>
              <w:rPr>
                <w:rFonts w:eastAsia="Arial"/>
                <w:sz w:val="40"/>
                <w:szCs w:val="40"/>
              </w:rPr>
            </w:pPr>
            <m:oMathPara>
              <m:oMath>
                <m:r>
                  <w:rPr>
                    <w:rFonts w:ascii="Cambria Math" w:eastAsia="Arial" w:hAnsi="Cambria Math"/>
                    <w:sz w:val="40"/>
                    <w:szCs w:val="40"/>
                  </w:rPr>
                  <m:t>-</m:t>
                </m:r>
                <m:f>
                  <m:fPr>
                    <m:ctrlPr>
                      <w:rPr>
                        <w:rFonts w:ascii="Cambria Math" w:eastAsia="Arial" w:hAnsi="Cambria Math"/>
                        <w:i/>
                        <w:sz w:val="40"/>
                        <w:szCs w:val="40"/>
                      </w:rPr>
                    </m:ctrlPr>
                  </m:fPr>
                  <m:num>
                    <m:r>
                      <w:rPr>
                        <w:rFonts w:ascii="Cambria Math" w:eastAsia="Arial" w:hAnsi="Cambria Math"/>
                        <w:sz w:val="40"/>
                        <w:szCs w:val="40"/>
                      </w:rPr>
                      <m:t>2</m:t>
                    </m:r>
                  </m:num>
                  <m:den>
                    <m:r>
                      <w:rPr>
                        <w:rFonts w:ascii="Cambria Math" w:eastAsia="Arial" w:hAnsi="Cambria Math"/>
                        <w:sz w:val="40"/>
                        <w:szCs w:val="40"/>
                      </w:rPr>
                      <m:t>3</m:t>
                    </m:r>
                  </m:den>
                </m:f>
              </m:oMath>
            </m:oMathPara>
          </w:p>
        </w:tc>
        <w:tc>
          <w:tcPr>
            <w:tcW w:w="1843" w:type="dxa"/>
            <w:tcMar>
              <w:left w:w="105" w:type="dxa"/>
              <w:right w:w="105" w:type="dxa"/>
            </w:tcMar>
          </w:tcPr>
          <w:p w14:paraId="6B190EA0" w14:textId="5EA549EC" w:rsidR="00B20B75" w:rsidRPr="00B20B75" w:rsidRDefault="00000000" w:rsidP="00B20B75">
            <w:pPr>
              <w:spacing w:before="240"/>
              <w:jc w:val="center"/>
              <w:rPr>
                <w:rFonts w:eastAsia="Arial"/>
                <w:sz w:val="40"/>
                <w:szCs w:val="40"/>
              </w:rPr>
            </w:pPr>
            <m:oMathPara>
              <m:oMath>
                <m:f>
                  <m:fPr>
                    <m:ctrlPr>
                      <w:rPr>
                        <w:rFonts w:ascii="Cambria Math" w:eastAsia="Arial" w:hAnsi="Cambria Math"/>
                        <w:i/>
                        <w:sz w:val="40"/>
                        <w:szCs w:val="40"/>
                      </w:rPr>
                    </m:ctrlPr>
                  </m:fPr>
                  <m:num>
                    <m:r>
                      <w:rPr>
                        <w:rFonts w:ascii="Cambria Math" w:eastAsia="Arial" w:hAnsi="Cambria Math"/>
                        <w:sz w:val="40"/>
                        <w:szCs w:val="40"/>
                      </w:rPr>
                      <m:t>2</m:t>
                    </m:r>
                  </m:num>
                  <m:den>
                    <m:r>
                      <w:rPr>
                        <w:rFonts w:ascii="Cambria Math" w:eastAsia="Arial" w:hAnsi="Cambria Math"/>
                        <w:sz w:val="40"/>
                        <w:szCs w:val="40"/>
                      </w:rPr>
                      <m:t>3</m:t>
                    </m:r>
                  </m:den>
                </m:f>
              </m:oMath>
            </m:oMathPara>
          </w:p>
        </w:tc>
        <w:tc>
          <w:tcPr>
            <w:tcW w:w="1701" w:type="dxa"/>
            <w:tcMar>
              <w:left w:w="105" w:type="dxa"/>
              <w:right w:w="105" w:type="dxa"/>
            </w:tcMar>
          </w:tcPr>
          <w:p w14:paraId="10810869" w14:textId="6F73E6FC" w:rsidR="00B20B75" w:rsidRPr="00B20B75" w:rsidRDefault="00000000" w:rsidP="00B20B75">
            <w:pPr>
              <w:spacing w:before="240"/>
              <w:jc w:val="center"/>
              <w:rPr>
                <w:rFonts w:eastAsia="Arial"/>
                <w:sz w:val="40"/>
                <w:szCs w:val="40"/>
              </w:rPr>
            </w:pPr>
            <m:oMathPara>
              <m:oMath>
                <m:f>
                  <m:fPr>
                    <m:ctrlPr>
                      <w:rPr>
                        <w:rFonts w:ascii="Cambria Math" w:eastAsia="Arial" w:hAnsi="Cambria Math"/>
                        <w:i/>
                        <w:sz w:val="40"/>
                        <w:szCs w:val="40"/>
                      </w:rPr>
                    </m:ctrlPr>
                  </m:fPr>
                  <m:num>
                    <m:r>
                      <w:rPr>
                        <w:rFonts w:ascii="Cambria Math" w:eastAsia="Arial" w:hAnsi="Cambria Math"/>
                        <w:sz w:val="40"/>
                        <w:szCs w:val="40"/>
                      </w:rPr>
                      <m:t>1</m:t>
                    </m:r>
                  </m:num>
                  <m:den>
                    <m:r>
                      <w:rPr>
                        <w:rFonts w:ascii="Cambria Math" w:eastAsia="Arial" w:hAnsi="Cambria Math"/>
                        <w:sz w:val="40"/>
                        <w:szCs w:val="40"/>
                      </w:rPr>
                      <m:t>2</m:t>
                    </m:r>
                  </m:den>
                </m:f>
              </m:oMath>
            </m:oMathPara>
          </w:p>
        </w:tc>
        <w:tc>
          <w:tcPr>
            <w:tcW w:w="1701" w:type="dxa"/>
            <w:tcMar>
              <w:left w:w="105" w:type="dxa"/>
              <w:right w:w="105" w:type="dxa"/>
            </w:tcMar>
          </w:tcPr>
          <w:p w14:paraId="415B9745" w14:textId="4185D4D2" w:rsidR="00B20B75" w:rsidRPr="00B20B75" w:rsidRDefault="00B20B75" w:rsidP="00B20B75">
            <w:pPr>
              <w:spacing w:before="240"/>
              <w:jc w:val="center"/>
              <w:rPr>
                <w:rFonts w:eastAsia="Arial"/>
                <w:sz w:val="40"/>
                <w:szCs w:val="40"/>
              </w:rPr>
            </w:pPr>
            <w:r w:rsidRPr="00B20B75">
              <w:rPr>
                <w:rFonts w:eastAsia="Arial"/>
                <w:sz w:val="40"/>
                <w:szCs w:val="40"/>
              </w:rPr>
              <w:t>4</w:t>
            </w:r>
          </w:p>
        </w:tc>
      </w:tr>
    </w:tbl>
    <w:p w14:paraId="019B3AB6" w14:textId="77777777" w:rsidR="00D703C9" w:rsidRDefault="00D703C9">
      <w:pPr>
        <w:spacing w:line="276" w:lineRule="auto"/>
        <w:rPr>
          <w:rFonts w:eastAsia="Arial"/>
          <w:color w:val="000000" w:themeColor="text1"/>
        </w:rPr>
      </w:pPr>
      <w:r>
        <w:rPr>
          <w:rFonts w:eastAsia="Arial"/>
          <w:color w:val="000000" w:themeColor="text1"/>
        </w:rPr>
        <w:br w:type="page"/>
      </w:r>
    </w:p>
    <w:p w14:paraId="0C912855" w14:textId="4E088525" w:rsidR="00477DBA" w:rsidRPr="00B40D6F" w:rsidRDefault="00477DBA" w:rsidP="00477DBA">
      <w:pPr>
        <w:pStyle w:val="Heading2"/>
        <w:rPr>
          <w:rStyle w:val="Heading2Char"/>
          <w:b/>
          <w:bCs/>
        </w:rPr>
      </w:pPr>
      <w:bookmarkStart w:id="5" w:name="_Appendix_D"/>
      <w:bookmarkEnd w:id="5"/>
      <w:r w:rsidRPr="492F8B9A">
        <w:rPr>
          <w:rStyle w:val="Heading2Char"/>
          <w:b/>
          <w:bCs/>
        </w:rPr>
        <w:lastRenderedPageBreak/>
        <w:t xml:space="preserve">Appendix </w:t>
      </w:r>
      <w:r w:rsidR="00932C6A">
        <w:rPr>
          <w:rStyle w:val="Heading2Char"/>
          <w:b/>
          <w:bCs/>
        </w:rPr>
        <w:t>E</w:t>
      </w:r>
    </w:p>
    <w:p w14:paraId="37C504CB" w14:textId="07CEBDB2" w:rsidR="00477DBA" w:rsidRDefault="00477DBA" w:rsidP="00477DBA">
      <w:pPr>
        <w:pStyle w:val="Heading3"/>
      </w:pPr>
      <w:r>
        <w:rPr>
          <w:rStyle w:val="Heading2Char"/>
          <w:rFonts w:eastAsiaTheme="minorEastAsia"/>
          <w:b/>
          <w:bCs/>
          <w:sz w:val="40"/>
          <w:szCs w:val="40"/>
        </w:rPr>
        <w:t>Scorecard</w:t>
      </w:r>
    </w:p>
    <w:p w14:paraId="730B35EE" w14:textId="573E356D" w:rsidR="00477DBA" w:rsidRPr="00A742CC" w:rsidRDefault="00A742CC" w:rsidP="00F63020">
      <w:pPr>
        <w:rPr>
          <w:rStyle w:val="Strong"/>
        </w:rPr>
      </w:pPr>
      <w:r w:rsidRPr="126DBF19">
        <w:rPr>
          <w:rStyle w:val="Strong"/>
        </w:rPr>
        <w:t>War</w:t>
      </w:r>
      <w:r w:rsidR="00477DBA" w:rsidRPr="126DBF19">
        <w:rPr>
          <w:rStyle w:val="Strong"/>
        </w:rPr>
        <w:t xml:space="preserve"> 1</w:t>
      </w:r>
      <w:r w:rsidR="00F63020">
        <w:rPr>
          <w:rStyle w:val="Strong"/>
        </w:rPr>
        <w:tab/>
      </w:r>
      <w:r w:rsidRPr="126DBF19">
        <w:rPr>
          <w:rStyle w:val="Strong"/>
        </w:rPr>
        <w:t>War</w:t>
      </w:r>
      <w:r w:rsidR="00477DBA" w:rsidRPr="126DBF19">
        <w:rPr>
          <w:rStyle w:val="Strong"/>
        </w:rPr>
        <w:t xml:space="preserve"> 2</w:t>
      </w:r>
    </w:p>
    <w:tbl>
      <w:tblPr>
        <w:tblStyle w:val="Tableheader"/>
        <w:tblW w:w="0" w:type="auto"/>
        <w:tblLook w:val="04A0" w:firstRow="1" w:lastRow="0" w:firstColumn="1" w:lastColumn="0" w:noHBand="0" w:noVBand="1"/>
        <w:tblDescription w:val="Scorecard for students to record the both their own and their competitors results, as well as the winner of the battle. Whoever wins the most battles wins the war."/>
      </w:tblPr>
      <w:tblGrid>
        <w:gridCol w:w="1271"/>
        <w:gridCol w:w="1134"/>
        <w:gridCol w:w="1843"/>
        <w:gridCol w:w="1057"/>
        <w:gridCol w:w="1203"/>
        <w:gridCol w:w="1203"/>
        <w:gridCol w:w="1782"/>
      </w:tblGrid>
      <w:tr w:rsidR="00F63020" w14:paraId="07E4D9E8" w14:textId="77777777" w:rsidTr="00F63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0A92A8" w14:textId="14932EEA" w:rsidR="00477DBA" w:rsidRPr="00F63020" w:rsidRDefault="00477DBA" w:rsidP="00F63020">
            <w:r w:rsidRPr="00F63020">
              <w:t>Mine</w:t>
            </w:r>
          </w:p>
        </w:tc>
        <w:tc>
          <w:tcPr>
            <w:tcW w:w="1134" w:type="dxa"/>
          </w:tcPr>
          <w:p w14:paraId="33A90F00" w14:textId="5EBE9006" w:rsidR="00477DBA" w:rsidRPr="00F63020" w:rsidRDefault="00477DBA" w:rsidP="00F63020">
            <w:pPr>
              <w:cnfStyle w:val="100000000000" w:firstRow="1" w:lastRow="0" w:firstColumn="0" w:lastColumn="0" w:oddVBand="0" w:evenVBand="0" w:oddHBand="0" w:evenHBand="0" w:firstRowFirstColumn="0" w:firstRowLastColumn="0" w:lastRowFirstColumn="0" w:lastRowLastColumn="0"/>
            </w:pPr>
            <w:r w:rsidRPr="00F63020">
              <w:t>Theirs</w:t>
            </w:r>
          </w:p>
        </w:tc>
        <w:tc>
          <w:tcPr>
            <w:tcW w:w="1843" w:type="dxa"/>
          </w:tcPr>
          <w:p w14:paraId="77B12FEA" w14:textId="5FC918D5" w:rsidR="00477DBA" w:rsidRPr="00F63020" w:rsidRDefault="00477DBA" w:rsidP="00F63020">
            <w:pPr>
              <w:cnfStyle w:val="100000000000" w:firstRow="1" w:lastRow="0" w:firstColumn="0" w:lastColumn="0" w:oddVBand="0" w:evenVBand="0" w:oddHBand="0" w:evenHBand="0" w:firstRowFirstColumn="0" w:firstRowLastColumn="0" w:lastRowFirstColumn="0" w:lastRowLastColumn="0"/>
            </w:pPr>
            <w:r w:rsidRPr="00F63020">
              <w:t xml:space="preserve">Battle </w:t>
            </w:r>
            <w:r w:rsidR="0070320F">
              <w:t>w</w:t>
            </w:r>
            <w:r w:rsidR="0070320F" w:rsidRPr="00F63020">
              <w:t>inner</w:t>
            </w:r>
          </w:p>
        </w:tc>
        <w:tc>
          <w:tcPr>
            <w:tcW w:w="1057" w:type="dxa"/>
          </w:tcPr>
          <w:p w14:paraId="638817B2" w14:textId="77777777" w:rsidR="00477DBA" w:rsidRPr="00477DBA" w:rsidRDefault="00477DBA" w:rsidP="434055DA">
            <w:pPr>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p>
        </w:tc>
        <w:tc>
          <w:tcPr>
            <w:tcW w:w="1203" w:type="dxa"/>
          </w:tcPr>
          <w:p w14:paraId="7701F2E2" w14:textId="6D3370D5" w:rsidR="00477DBA" w:rsidRPr="00F63020" w:rsidRDefault="00477DBA" w:rsidP="00F63020">
            <w:pPr>
              <w:cnfStyle w:val="100000000000" w:firstRow="1" w:lastRow="0" w:firstColumn="0" w:lastColumn="0" w:oddVBand="0" w:evenVBand="0" w:oddHBand="0" w:evenHBand="0" w:firstRowFirstColumn="0" w:firstRowLastColumn="0" w:lastRowFirstColumn="0" w:lastRowLastColumn="0"/>
            </w:pPr>
            <w:r w:rsidRPr="00F63020">
              <w:t>Mine</w:t>
            </w:r>
          </w:p>
        </w:tc>
        <w:tc>
          <w:tcPr>
            <w:tcW w:w="1203" w:type="dxa"/>
          </w:tcPr>
          <w:p w14:paraId="20CFC589" w14:textId="697C9476" w:rsidR="00477DBA" w:rsidRPr="00F63020" w:rsidRDefault="00477DBA" w:rsidP="00F63020">
            <w:pPr>
              <w:cnfStyle w:val="100000000000" w:firstRow="1" w:lastRow="0" w:firstColumn="0" w:lastColumn="0" w:oddVBand="0" w:evenVBand="0" w:oddHBand="0" w:evenHBand="0" w:firstRowFirstColumn="0" w:firstRowLastColumn="0" w:lastRowFirstColumn="0" w:lastRowLastColumn="0"/>
            </w:pPr>
            <w:r w:rsidRPr="00F63020">
              <w:t>Theirs</w:t>
            </w:r>
          </w:p>
        </w:tc>
        <w:tc>
          <w:tcPr>
            <w:tcW w:w="1782" w:type="dxa"/>
          </w:tcPr>
          <w:p w14:paraId="5DD9CEF1" w14:textId="68FF6AEE" w:rsidR="00477DBA" w:rsidRPr="00F63020" w:rsidRDefault="00477DBA" w:rsidP="00F63020">
            <w:pPr>
              <w:cnfStyle w:val="100000000000" w:firstRow="1" w:lastRow="0" w:firstColumn="0" w:lastColumn="0" w:oddVBand="0" w:evenVBand="0" w:oddHBand="0" w:evenHBand="0" w:firstRowFirstColumn="0" w:firstRowLastColumn="0" w:lastRowFirstColumn="0" w:lastRowLastColumn="0"/>
            </w:pPr>
            <w:r w:rsidRPr="00F63020">
              <w:t xml:space="preserve">Battle </w:t>
            </w:r>
            <w:r w:rsidR="0070320F">
              <w:t>w</w:t>
            </w:r>
            <w:r w:rsidR="0070320F" w:rsidRPr="00F63020">
              <w:t>inner</w:t>
            </w:r>
          </w:p>
        </w:tc>
      </w:tr>
      <w:tr w:rsidR="00477DBA" w14:paraId="5A9A388D" w14:textId="77777777" w:rsidTr="00F6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885166" w14:textId="77777777" w:rsidR="00477DBA" w:rsidRDefault="00477DBA" w:rsidP="434055DA">
            <w:pPr>
              <w:rPr>
                <w:rFonts w:eastAsia="Arial"/>
                <w:color w:val="000000" w:themeColor="text1"/>
              </w:rPr>
            </w:pPr>
          </w:p>
        </w:tc>
        <w:tc>
          <w:tcPr>
            <w:tcW w:w="1134" w:type="dxa"/>
          </w:tcPr>
          <w:p w14:paraId="15A7B822" w14:textId="6EA9176C"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843" w:type="dxa"/>
          </w:tcPr>
          <w:p w14:paraId="5E4FB06A"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057" w:type="dxa"/>
            <w:tcBorders>
              <w:top w:val="single" w:sz="24" w:space="0" w:color="D7153A"/>
              <w:bottom w:val="nil"/>
            </w:tcBorders>
            <w:shd w:val="clear" w:color="auto" w:fill="002060"/>
          </w:tcPr>
          <w:p w14:paraId="322FB7F6" w14:textId="77777777" w:rsidR="00477DBA" w:rsidRP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b/>
                <w:color w:val="000000" w:themeColor="text1"/>
              </w:rPr>
            </w:pPr>
          </w:p>
        </w:tc>
        <w:tc>
          <w:tcPr>
            <w:tcW w:w="1203" w:type="dxa"/>
          </w:tcPr>
          <w:p w14:paraId="6BB12FF5"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203" w:type="dxa"/>
          </w:tcPr>
          <w:p w14:paraId="0789B0CF"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782" w:type="dxa"/>
          </w:tcPr>
          <w:p w14:paraId="4850B0C4"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r>
      <w:tr w:rsidR="00F63020" w14:paraId="4890AC7E" w14:textId="77777777" w:rsidTr="00F6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7861E5" w14:textId="77777777" w:rsidR="00477DBA" w:rsidRDefault="00477DBA" w:rsidP="434055DA">
            <w:pPr>
              <w:rPr>
                <w:rFonts w:eastAsia="Arial"/>
                <w:color w:val="000000" w:themeColor="text1"/>
              </w:rPr>
            </w:pPr>
          </w:p>
        </w:tc>
        <w:tc>
          <w:tcPr>
            <w:tcW w:w="1134" w:type="dxa"/>
          </w:tcPr>
          <w:p w14:paraId="4A5084E1" w14:textId="52C767F0"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843" w:type="dxa"/>
          </w:tcPr>
          <w:p w14:paraId="0E067ACA"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29A16310" w14:textId="77777777" w:rsidR="00477DBA" w:rsidRP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b/>
                <w:color w:val="000000" w:themeColor="text1"/>
              </w:rPr>
            </w:pPr>
          </w:p>
        </w:tc>
        <w:tc>
          <w:tcPr>
            <w:tcW w:w="1203" w:type="dxa"/>
          </w:tcPr>
          <w:p w14:paraId="2F6221D3"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203" w:type="dxa"/>
          </w:tcPr>
          <w:p w14:paraId="62B85A4A"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782" w:type="dxa"/>
          </w:tcPr>
          <w:p w14:paraId="556CC364"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r>
      <w:tr w:rsidR="00F63020" w14:paraId="30D2E04A" w14:textId="77777777" w:rsidTr="00F6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363D74" w14:textId="77777777" w:rsidR="00477DBA" w:rsidRDefault="00477DBA" w:rsidP="434055DA">
            <w:pPr>
              <w:rPr>
                <w:rFonts w:eastAsia="Arial"/>
                <w:color w:val="000000" w:themeColor="text1"/>
              </w:rPr>
            </w:pPr>
          </w:p>
        </w:tc>
        <w:tc>
          <w:tcPr>
            <w:tcW w:w="1134" w:type="dxa"/>
          </w:tcPr>
          <w:p w14:paraId="48E0899F" w14:textId="180AA496"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843" w:type="dxa"/>
          </w:tcPr>
          <w:p w14:paraId="690C639D"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1B56697C" w14:textId="77777777" w:rsidR="00477DBA" w:rsidRP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b/>
                <w:color w:val="000000" w:themeColor="text1"/>
              </w:rPr>
            </w:pPr>
          </w:p>
        </w:tc>
        <w:tc>
          <w:tcPr>
            <w:tcW w:w="1203" w:type="dxa"/>
          </w:tcPr>
          <w:p w14:paraId="5D197FA7"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203" w:type="dxa"/>
          </w:tcPr>
          <w:p w14:paraId="3643200E"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782" w:type="dxa"/>
          </w:tcPr>
          <w:p w14:paraId="483192A0"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r>
      <w:tr w:rsidR="00F63020" w14:paraId="1BA838E8" w14:textId="77777777" w:rsidTr="00F6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F33A65" w14:textId="77777777" w:rsidR="00477DBA" w:rsidRDefault="00477DBA" w:rsidP="434055DA">
            <w:pPr>
              <w:rPr>
                <w:rFonts w:eastAsia="Arial"/>
                <w:color w:val="000000" w:themeColor="text1"/>
              </w:rPr>
            </w:pPr>
          </w:p>
        </w:tc>
        <w:tc>
          <w:tcPr>
            <w:tcW w:w="1134" w:type="dxa"/>
          </w:tcPr>
          <w:p w14:paraId="2214016C" w14:textId="48306C69"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843" w:type="dxa"/>
          </w:tcPr>
          <w:p w14:paraId="74873FB5"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03A3FACB" w14:textId="77777777" w:rsidR="00477DBA" w:rsidRP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b/>
                <w:color w:val="000000" w:themeColor="text1"/>
              </w:rPr>
            </w:pPr>
          </w:p>
        </w:tc>
        <w:tc>
          <w:tcPr>
            <w:tcW w:w="1203" w:type="dxa"/>
          </w:tcPr>
          <w:p w14:paraId="44D8F0EC"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203" w:type="dxa"/>
          </w:tcPr>
          <w:p w14:paraId="519F69E5"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782" w:type="dxa"/>
          </w:tcPr>
          <w:p w14:paraId="6BAE6010"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r>
      <w:tr w:rsidR="00F63020" w14:paraId="79D51651" w14:textId="77777777" w:rsidTr="00F6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9BCFC2" w14:textId="77777777" w:rsidR="00477DBA" w:rsidRDefault="00477DBA" w:rsidP="434055DA">
            <w:pPr>
              <w:rPr>
                <w:rFonts w:eastAsia="Arial"/>
                <w:color w:val="000000" w:themeColor="text1"/>
              </w:rPr>
            </w:pPr>
          </w:p>
        </w:tc>
        <w:tc>
          <w:tcPr>
            <w:tcW w:w="1134" w:type="dxa"/>
          </w:tcPr>
          <w:p w14:paraId="377E1726" w14:textId="661AAA3D"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843" w:type="dxa"/>
          </w:tcPr>
          <w:p w14:paraId="7B4AE631"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036DDA65" w14:textId="77777777" w:rsidR="00477DBA" w:rsidRP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b/>
                <w:color w:val="000000" w:themeColor="text1"/>
              </w:rPr>
            </w:pPr>
          </w:p>
        </w:tc>
        <w:tc>
          <w:tcPr>
            <w:tcW w:w="1203" w:type="dxa"/>
          </w:tcPr>
          <w:p w14:paraId="285FFA15"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203" w:type="dxa"/>
          </w:tcPr>
          <w:p w14:paraId="0509C39C"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782" w:type="dxa"/>
          </w:tcPr>
          <w:p w14:paraId="62A1F230"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r>
      <w:tr w:rsidR="00F63020" w14:paraId="1F60F9ED" w14:textId="77777777" w:rsidTr="00F6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659402" w14:textId="77777777" w:rsidR="00477DBA" w:rsidRDefault="00477DBA" w:rsidP="434055DA">
            <w:pPr>
              <w:rPr>
                <w:rFonts w:eastAsia="Arial"/>
                <w:color w:val="000000" w:themeColor="text1"/>
              </w:rPr>
            </w:pPr>
          </w:p>
        </w:tc>
        <w:tc>
          <w:tcPr>
            <w:tcW w:w="1134" w:type="dxa"/>
          </w:tcPr>
          <w:p w14:paraId="0DEBC554"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843" w:type="dxa"/>
          </w:tcPr>
          <w:p w14:paraId="28FDEEA0"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30B84911" w14:textId="77777777" w:rsidR="00477DBA" w:rsidRP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b/>
                <w:color w:val="000000" w:themeColor="text1"/>
              </w:rPr>
            </w:pPr>
          </w:p>
        </w:tc>
        <w:tc>
          <w:tcPr>
            <w:tcW w:w="1203" w:type="dxa"/>
          </w:tcPr>
          <w:p w14:paraId="28D7DBF5"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203" w:type="dxa"/>
          </w:tcPr>
          <w:p w14:paraId="7C1E041E"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782" w:type="dxa"/>
          </w:tcPr>
          <w:p w14:paraId="2690E2FE"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r>
      <w:tr w:rsidR="00F63020" w14:paraId="67F3501C" w14:textId="77777777" w:rsidTr="00F6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541BE29" w14:textId="77777777" w:rsidR="00477DBA" w:rsidRDefault="00477DBA" w:rsidP="434055DA">
            <w:pPr>
              <w:rPr>
                <w:rFonts w:eastAsia="Arial"/>
                <w:color w:val="000000" w:themeColor="text1"/>
              </w:rPr>
            </w:pPr>
          </w:p>
        </w:tc>
        <w:tc>
          <w:tcPr>
            <w:tcW w:w="1134" w:type="dxa"/>
          </w:tcPr>
          <w:p w14:paraId="4628EE2E"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843" w:type="dxa"/>
          </w:tcPr>
          <w:p w14:paraId="2B4638E6"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40018F65" w14:textId="77777777" w:rsidR="00477DBA" w:rsidRP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b/>
                <w:color w:val="000000" w:themeColor="text1"/>
              </w:rPr>
            </w:pPr>
          </w:p>
        </w:tc>
        <w:tc>
          <w:tcPr>
            <w:tcW w:w="1203" w:type="dxa"/>
          </w:tcPr>
          <w:p w14:paraId="16E6E63E"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203" w:type="dxa"/>
          </w:tcPr>
          <w:p w14:paraId="331B961E"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782" w:type="dxa"/>
          </w:tcPr>
          <w:p w14:paraId="445ABC37"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r>
      <w:tr w:rsidR="00F63020" w14:paraId="63F6A356" w14:textId="77777777" w:rsidTr="00F6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C7DE4A" w14:textId="77777777" w:rsidR="00477DBA" w:rsidRDefault="00477DBA" w:rsidP="434055DA">
            <w:pPr>
              <w:rPr>
                <w:rFonts w:eastAsia="Arial"/>
                <w:color w:val="000000" w:themeColor="text1"/>
              </w:rPr>
            </w:pPr>
          </w:p>
        </w:tc>
        <w:tc>
          <w:tcPr>
            <w:tcW w:w="1134" w:type="dxa"/>
          </w:tcPr>
          <w:p w14:paraId="38A78B8F"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843" w:type="dxa"/>
          </w:tcPr>
          <w:p w14:paraId="0EA1BC27"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6DBBD76B" w14:textId="77777777" w:rsidR="00477DBA" w:rsidRP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b/>
                <w:color w:val="000000" w:themeColor="text1"/>
              </w:rPr>
            </w:pPr>
          </w:p>
        </w:tc>
        <w:tc>
          <w:tcPr>
            <w:tcW w:w="1203" w:type="dxa"/>
          </w:tcPr>
          <w:p w14:paraId="5A440700"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203" w:type="dxa"/>
          </w:tcPr>
          <w:p w14:paraId="7ECD70D3"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782" w:type="dxa"/>
          </w:tcPr>
          <w:p w14:paraId="2A6E4916"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r>
      <w:tr w:rsidR="00F63020" w14:paraId="3AA8DE2D" w14:textId="77777777" w:rsidTr="00F63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A65388C" w14:textId="77777777" w:rsidR="00477DBA" w:rsidRDefault="00477DBA" w:rsidP="434055DA">
            <w:pPr>
              <w:rPr>
                <w:rFonts w:eastAsia="Arial"/>
                <w:color w:val="000000" w:themeColor="text1"/>
              </w:rPr>
            </w:pPr>
          </w:p>
        </w:tc>
        <w:tc>
          <w:tcPr>
            <w:tcW w:w="1134" w:type="dxa"/>
          </w:tcPr>
          <w:p w14:paraId="3837024A"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843" w:type="dxa"/>
          </w:tcPr>
          <w:p w14:paraId="315FA9E6"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3E05AE4D" w14:textId="77777777" w:rsidR="00477DBA" w:rsidRP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b/>
                <w:color w:val="000000" w:themeColor="text1"/>
              </w:rPr>
            </w:pPr>
          </w:p>
        </w:tc>
        <w:tc>
          <w:tcPr>
            <w:tcW w:w="1203" w:type="dxa"/>
          </w:tcPr>
          <w:p w14:paraId="7AFCA054"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203" w:type="dxa"/>
          </w:tcPr>
          <w:p w14:paraId="489FA6FC"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c>
          <w:tcPr>
            <w:tcW w:w="1782" w:type="dxa"/>
          </w:tcPr>
          <w:p w14:paraId="2FD5DDC0" w14:textId="77777777" w:rsidR="00477DBA" w:rsidRDefault="00477DBA" w:rsidP="434055DA">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p>
        </w:tc>
      </w:tr>
      <w:tr w:rsidR="00F63020" w14:paraId="7F806255" w14:textId="77777777" w:rsidTr="00F630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8F7D3B6" w14:textId="77777777" w:rsidR="00477DBA" w:rsidRDefault="00477DBA" w:rsidP="434055DA">
            <w:pPr>
              <w:rPr>
                <w:rFonts w:eastAsia="Arial"/>
                <w:color w:val="000000" w:themeColor="text1"/>
              </w:rPr>
            </w:pPr>
          </w:p>
        </w:tc>
        <w:tc>
          <w:tcPr>
            <w:tcW w:w="1134" w:type="dxa"/>
          </w:tcPr>
          <w:p w14:paraId="3681C529"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843" w:type="dxa"/>
          </w:tcPr>
          <w:p w14:paraId="2B7579C8"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057" w:type="dxa"/>
            <w:tcBorders>
              <w:top w:val="nil"/>
              <w:bottom w:val="nil"/>
            </w:tcBorders>
            <w:shd w:val="clear" w:color="auto" w:fill="002060"/>
          </w:tcPr>
          <w:p w14:paraId="54CDB6DC" w14:textId="77777777" w:rsidR="00477DBA" w:rsidRP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b/>
                <w:color w:val="000000" w:themeColor="text1"/>
              </w:rPr>
            </w:pPr>
          </w:p>
        </w:tc>
        <w:tc>
          <w:tcPr>
            <w:tcW w:w="1203" w:type="dxa"/>
          </w:tcPr>
          <w:p w14:paraId="72ED0184"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203" w:type="dxa"/>
          </w:tcPr>
          <w:p w14:paraId="09601EDD"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c>
          <w:tcPr>
            <w:tcW w:w="1782" w:type="dxa"/>
          </w:tcPr>
          <w:p w14:paraId="478CCC24" w14:textId="77777777" w:rsidR="00477DBA" w:rsidRDefault="00477DBA" w:rsidP="434055DA">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p>
        </w:tc>
      </w:tr>
    </w:tbl>
    <w:p w14:paraId="65DF4270" w14:textId="032715EC" w:rsidR="00D703C9" w:rsidRDefault="00477DBA" w:rsidP="434055DA">
      <w:pPr>
        <w:rPr>
          <w:rFonts w:eastAsia="Arial"/>
          <w:color w:val="000000" w:themeColor="text1"/>
        </w:rPr>
      </w:pPr>
      <w:r w:rsidRPr="126DBF19">
        <w:rPr>
          <w:rFonts w:eastAsia="Arial"/>
          <w:color w:val="000000" w:themeColor="text1"/>
        </w:rPr>
        <w:t>Winner of</w:t>
      </w:r>
      <w:r w:rsidR="00A742CC" w:rsidRPr="126DBF19">
        <w:rPr>
          <w:rFonts w:eastAsia="Arial"/>
          <w:color w:val="000000" w:themeColor="text1"/>
        </w:rPr>
        <w:t xml:space="preserve"> W</w:t>
      </w:r>
      <w:r w:rsidRPr="126DBF19">
        <w:rPr>
          <w:rFonts w:eastAsia="Arial"/>
          <w:color w:val="000000" w:themeColor="text1"/>
        </w:rPr>
        <w:t>ar</w:t>
      </w:r>
      <w:r w:rsidR="00A742CC" w:rsidRPr="126DBF19">
        <w:rPr>
          <w:rFonts w:eastAsia="Arial"/>
          <w:color w:val="000000" w:themeColor="text1"/>
        </w:rPr>
        <w:t xml:space="preserve"> 1</w:t>
      </w:r>
      <w:r w:rsidRPr="126DBF19">
        <w:rPr>
          <w:rFonts w:eastAsia="Arial"/>
          <w:color w:val="000000" w:themeColor="text1"/>
        </w:rPr>
        <w:t xml:space="preserve"> _____________</w:t>
      </w:r>
      <w:r w:rsidR="00B25FDA">
        <w:rPr>
          <w:rFonts w:eastAsia="Arial"/>
          <w:color w:val="000000" w:themeColor="text1"/>
        </w:rPr>
        <w:tab/>
      </w:r>
      <w:r w:rsidR="00A742CC" w:rsidRPr="126DBF19">
        <w:rPr>
          <w:rFonts w:eastAsia="Arial"/>
          <w:color w:val="000000" w:themeColor="text1"/>
        </w:rPr>
        <w:t>Winner of War 2 _____________</w:t>
      </w:r>
    </w:p>
    <w:p w14:paraId="0A78AAB5" w14:textId="798BE082" w:rsidR="000109DA" w:rsidRDefault="000109DA" w:rsidP="434055DA">
      <w:pPr>
        <w:rPr>
          <w:rFonts w:eastAsia="Arial"/>
          <w:color w:val="000000" w:themeColor="text1"/>
        </w:rPr>
      </w:pPr>
      <w:r>
        <w:rPr>
          <w:rFonts w:eastAsia="Arial"/>
          <w:color w:val="000000" w:themeColor="text1"/>
        </w:rPr>
        <w:br w:type="page"/>
      </w:r>
    </w:p>
    <w:p w14:paraId="69F4738B" w14:textId="77777777" w:rsidR="000109DA" w:rsidRDefault="000109DA" w:rsidP="000109DA">
      <w:pPr>
        <w:pStyle w:val="Heading2"/>
      </w:pPr>
      <w:r w:rsidRPr="00C41110">
        <w:lastRenderedPageBreak/>
        <w:t>References</w:t>
      </w:r>
    </w:p>
    <w:p w14:paraId="62017DBA" w14:textId="77777777" w:rsidR="000109DA" w:rsidRPr="00AE7FE3" w:rsidRDefault="000109DA" w:rsidP="000109DA">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E41276D" w14:textId="77777777" w:rsidR="000109DA" w:rsidRPr="00AE7FE3" w:rsidRDefault="000109DA" w:rsidP="000109DA">
      <w:pPr>
        <w:pStyle w:val="FeatureBox2"/>
      </w:pPr>
      <w:r w:rsidRPr="00AE7FE3">
        <w:t>Please refer to the NESA Copyright Disclaimer for more information</w:t>
      </w:r>
      <w:r>
        <w:t xml:space="preserve"> </w:t>
      </w:r>
      <w:hyperlink r:id="rId21" w:tgtFrame="_blank" w:tooltip="https://educationstandards.nsw.edu.au/wps/portal/nesa/mini-footer/copyright" w:history="1">
        <w:r w:rsidRPr="00AE7FE3">
          <w:rPr>
            <w:rStyle w:val="Hyperlink"/>
          </w:rPr>
          <w:t>https://educationstandards.nsw.edu.au/wps/portal/nesa/mini-footer/copyright</w:t>
        </w:r>
      </w:hyperlink>
      <w:r w:rsidRPr="00A1020E">
        <w:t>.</w:t>
      </w:r>
    </w:p>
    <w:p w14:paraId="54927F27" w14:textId="77777777" w:rsidR="000109DA" w:rsidRPr="00AE7FE3" w:rsidRDefault="000109DA" w:rsidP="000109DA">
      <w:pPr>
        <w:pStyle w:val="FeatureBox2"/>
      </w:pPr>
      <w:r w:rsidRPr="00AE7FE3">
        <w:t>NESA holds the only official and up-to-date versions of the NSW Curriculum and syllabus documents. Please visit the NSW Education Standards Authority (NESA) website</w:t>
      </w:r>
      <w:r>
        <w:t xml:space="preserve"> </w:t>
      </w:r>
      <w:hyperlink r:id="rId22" w:history="1">
        <w:r w:rsidRPr="004C354B">
          <w:rPr>
            <w:rStyle w:val="Hyperlink"/>
          </w:rPr>
          <w:t>https://educationstandards.nsw.edu.au/</w:t>
        </w:r>
      </w:hyperlink>
      <w:r w:rsidRPr="00A1020E">
        <w:t xml:space="preserve"> </w:t>
      </w:r>
      <w:r w:rsidRPr="00AE7FE3">
        <w:t xml:space="preserve">and the NSW Curriculum website </w:t>
      </w:r>
      <w:hyperlink r:id="rId23" w:history="1">
        <w:r w:rsidRPr="00AE7FE3">
          <w:rPr>
            <w:rStyle w:val="Hyperlink"/>
          </w:rPr>
          <w:t>https://curriculum.nsw.edu.au/home</w:t>
        </w:r>
      </w:hyperlink>
      <w:r w:rsidRPr="00AE7FE3">
        <w:t>.</w:t>
      </w:r>
    </w:p>
    <w:p w14:paraId="0630CAB9" w14:textId="0BC14052" w:rsidR="00E7370D" w:rsidRDefault="00000000" w:rsidP="000109DA">
      <w:pPr>
        <w:rPr>
          <w:rFonts w:eastAsia="Arial"/>
          <w:color w:val="000000" w:themeColor="text1"/>
        </w:rPr>
      </w:pPr>
      <w:hyperlink r:id="rId24" w:history="1">
        <w:r w:rsidR="000109DA">
          <w:rPr>
            <w:rStyle w:val="Hyperlink"/>
          </w:rPr>
          <w:t>Mathematics K–10 Syllabus</w:t>
        </w:r>
      </w:hyperlink>
      <w:r w:rsidR="000109DA">
        <w:t xml:space="preserve"> © NSW Education Standards Authority (NESA) for and on behalf of the Crown in right of the State of New South Wales, 2022.</w:t>
      </w:r>
    </w:p>
    <w:p w14:paraId="78B347B3" w14:textId="77777777" w:rsidR="00E7370D" w:rsidRDefault="00E7370D" w:rsidP="434055DA"/>
    <w:p w14:paraId="304445EB" w14:textId="4DE2BBDE" w:rsidR="000109DA" w:rsidRDefault="000109DA" w:rsidP="434055DA">
      <w:pPr>
        <w:sectPr w:rsidR="000109DA" w:rsidSect="00D37D4E">
          <w:headerReference w:type="default" r:id="rId25"/>
          <w:footerReference w:type="even" r:id="rId26"/>
          <w:footerReference w:type="default" r:id="rId27"/>
          <w:headerReference w:type="first" r:id="rId28"/>
          <w:footerReference w:type="first" r:id="rId29"/>
          <w:pgSz w:w="11900" w:h="16840"/>
          <w:pgMar w:top="1134" w:right="1134" w:bottom="1134" w:left="1134" w:header="709" w:footer="709" w:gutter="0"/>
          <w:cols w:space="708"/>
          <w:titlePg/>
          <w:docGrid w:linePitch="360"/>
        </w:sectPr>
      </w:pPr>
    </w:p>
    <w:p w14:paraId="6AAF89FB" w14:textId="77777777"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30"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0180672C">
            <wp:extent cx="1228725" cy="428625"/>
            <wp:effectExtent l="0" t="0" r="9525" b="9525"/>
            <wp:docPr id="32" name="Picture 32">
              <a:hlinkClick xmlns:a="http://schemas.openxmlformats.org/drawingml/2006/main" r:id="rId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30"/>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785E0162" w:rsidP="000F08B3">
      <w:pPr>
        <w:pStyle w:val="ListBullet"/>
        <w:numPr>
          <w:ilvl w:val="0"/>
          <w:numId w:val="3"/>
        </w:numPr>
        <w:spacing w:line="300" w:lineRule="auto"/>
        <w:rPr>
          <w:lang w:eastAsia="en-AU"/>
        </w:rPr>
      </w:pPr>
      <w:r w:rsidRPr="168A249B">
        <w:rPr>
          <w:lang w:eastAsia="en-AU"/>
        </w:rPr>
        <w:t>the NSW Department of Education logo, other logos and trademark-protected material</w:t>
      </w:r>
    </w:p>
    <w:p w14:paraId="7B555EA4" w14:textId="77777777" w:rsidR="003102C3" w:rsidRDefault="785E0162" w:rsidP="000F08B3">
      <w:pPr>
        <w:pStyle w:val="ListBullet"/>
        <w:numPr>
          <w:ilvl w:val="0"/>
          <w:numId w:val="3"/>
        </w:numPr>
        <w:spacing w:after="240" w:line="300" w:lineRule="auto"/>
        <w:rPr>
          <w:lang w:eastAsia="en-AU"/>
        </w:rPr>
      </w:pPr>
      <w:r w:rsidRPr="168A249B">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790CB8">
      <w:footerReference w:type="even" r:id="rId32"/>
      <w:footerReference w:type="default" r:id="rId33"/>
      <w:headerReference w:type="first" r:id="rId34"/>
      <w:footerReference w:type="first" r:id="rId35"/>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6751" w14:textId="77777777" w:rsidR="00642BB5" w:rsidRDefault="00642BB5">
      <w:r>
        <w:separator/>
      </w:r>
    </w:p>
    <w:p w14:paraId="21F87F7F" w14:textId="77777777" w:rsidR="00642BB5" w:rsidRDefault="00642BB5"/>
  </w:endnote>
  <w:endnote w:type="continuationSeparator" w:id="0">
    <w:p w14:paraId="0EDBB83E" w14:textId="77777777" w:rsidR="00642BB5" w:rsidRDefault="00642BB5">
      <w:r>
        <w:continuationSeparator/>
      </w:r>
    </w:p>
    <w:p w14:paraId="1E37EDAE" w14:textId="77777777" w:rsidR="00642BB5" w:rsidRDefault="00642BB5"/>
  </w:endnote>
  <w:endnote w:type="continuationNotice" w:id="1">
    <w:p w14:paraId="11944854" w14:textId="77777777" w:rsidR="00642BB5" w:rsidRDefault="00642BB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4DB4938E" w:rsidR="007A3356" w:rsidRPr="00DA237B" w:rsidRDefault="00DA237B" w:rsidP="00DA237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15AD8">
      <w:rPr>
        <w:noProof/>
      </w:rPr>
      <w:t>Jun-23</w:t>
    </w:r>
    <w:r w:rsidRPr="00E56264">
      <w:fldChar w:fldCharType="end"/>
    </w:r>
    <w:r>
      <w:ptab w:relativeTo="margin" w:alignment="right" w:leader="none"/>
    </w:r>
    <w:r>
      <w:rPr>
        <w:b/>
        <w:bCs/>
        <w:noProof/>
        <w:sz w:val="28"/>
        <w:szCs w:val="28"/>
      </w:rPr>
      <w:drawing>
        <wp:inline distT="0" distB="0" distL="0" distR="0" wp14:anchorId="286AD4E7" wp14:editId="732A3DA4">
          <wp:extent cx="561975" cy="196038"/>
          <wp:effectExtent l="0" t="0" r="0" b="0"/>
          <wp:docPr id="7" name="Picture 7">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3065" w14:textId="656ED0F3" w:rsidR="00D37D4E" w:rsidRDefault="00397243" w:rsidP="00397243">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29543381" wp14:editId="1E489A5B">
          <wp:extent cx="507600" cy="540000"/>
          <wp:effectExtent l="0" t="0" r="635" b="6350"/>
          <wp:docPr id="8" name="Picture 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r w:rsidR="00AD575D">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41BA1EB6" w:rsidR="00790CB8" w:rsidRPr="00E56264" w:rsidRDefault="003102C3" w:rsidP="00790CB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15AD8">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790CB8" w:rsidRDefault="00790CB8" w:rsidP="00790C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790CB8" w:rsidRDefault="003102C3" w:rsidP="00790CB8">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790CB8" w:rsidRDefault="00790CB8" w:rsidP="00790CB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790CB8" w:rsidRDefault="00790CB8" w:rsidP="0079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0EB5" w14:textId="77777777" w:rsidR="00642BB5" w:rsidRDefault="00642BB5">
      <w:r>
        <w:separator/>
      </w:r>
    </w:p>
    <w:p w14:paraId="2273F359" w14:textId="77777777" w:rsidR="00642BB5" w:rsidRDefault="00642BB5"/>
  </w:footnote>
  <w:footnote w:type="continuationSeparator" w:id="0">
    <w:p w14:paraId="472E1DF0" w14:textId="77777777" w:rsidR="00642BB5" w:rsidRDefault="00642BB5">
      <w:r>
        <w:continuationSeparator/>
      </w:r>
    </w:p>
    <w:p w14:paraId="4F3F693D" w14:textId="77777777" w:rsidR="00642BB5" w:rsidRDefault="00642BB5"/>
  </w:footnote>
  <w:footnote w:type="continuationNotice" w:id="1">
    <w:p w14:paraId="14185F2D" w14:textId="77777777" w:rsidR="00642BB5" w:rsidRDefault="00642BB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30BEB1A9" w:rsidR="003102C3" w:rsidRDefault="0075473A" w:rsidP="00DA2F8F">
    <w:pPr>
      <w:pStyle w:val="Documentname"/>
      <w:jc w:val="right"/>
    </w:pPr>
    <w:r>
      <w:t>Mathematics Stage 5 – H</w:t>
    </w:r>
    <w:r w:rsidR="30EB0D02">
      <w:t>alf-life</w:t>
    </w:r>
    <w:r w:rsidR="0028188E">
      <w:t xml:space="preserve"> </w:t>
    </w:r>
    <w:r w:rsidR="30EB0D02">
      <w:t xml:space="preserve">| </w:t>
    </w:r>
    <w:r w:rsidR="00D37D4E">
      <w:fldChar w:fldCharType="begin"/>
    </w:r>
    <w:r w:rsidR="00D37D4E">
      <w:instrText xml:space="preserve"> PAGE   \* MERGEFORMAT </w:instrText>
    </w:r>
    <w:r w:rsidR="00D37D4E">
      <w:fldChar w:fldCharType="separate"/>
    </w:r>
    <w:r w:rsidR="30EB0D02">
      <w:t>2</w:t>
    </w:r>
    <w:r w:rsidR="00D37D4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790CB8" w:rsidRPr="00F14D7F" w:rsidRDefault="00790CB8" w:rsidP="00790CB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DAD0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90685127">
    <w:abstractNumId w:val="3"/>
  </w:num>
  <w:num w:numId="2" w16cid:durableId="940576456">
    <w:abstractNumId w:val="3"/>
  </w:num>
  <w:num w:numId="3" w16cid:durableId="253243107">
    <w:abstractNumId w:val="1"/>
  </w:num>
  <w:num w:numId="4" w16cid:durableId="1056784638">
    <w:abstractNumId w:val="5"/>
  </w:num>
  <w:num w:numId="5" w16cid:durableId="515971587">
    <w:abstractNumId w:val="2"/>
  </w:num>
  <w:num w:numId="6" w16cid:durableId="169953635">
    <w:abstractNumId w:val="1"/>
  </w:num>
  <w:num w:numId="7" w16cid:durableId="1732193118">
    <w:abstractNumId w:val="2"/>
  </w:num>
  <w:num w:numId="8" w16cid:durableId="763382259">
    <w:abstractNumId w:val="2"/>
    <w:lvlOverride w:ilvl="0">
      <w:startOverride w:val="1"/>
    </w:lvlOverride>
  </w:num>
  <w:num w:numId="9" w16cid:durableId="1475021688">
    <w:abstractNumId w:val="2"/>
    <w:lvlOverride w:ilvl="0">
      <w:startOverride w:val="1"/>
    </w:lvlOverride>
  </w:num>
  <w:num w:numId="10" w16cid:durableId="224267581">
    <w:abstractNumId w:val="2"/>
    <w:lvlOverride w:ilvl="0">
      <w:startOverride w:val="1"/>
    </w:lvlOverride>
  </w:num>
  <w:num w:numId="11" w16cid:durableId="31923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393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411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991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0676921">
    <w:abstractNumId w:val="2"/>
    <w:lvlOverride w:ilvl="0">
      <w:startOverride w:val="1"/>
    </w:lvlOverride>
  </w:num>
  <w:num w:numId="16" w16cid:durableId="290094980">
    <w:abstractNumId w:val="2"/>
    <w:lvlOverride w:ilvl="0">
      <w:startOverride w:val="1"/>
    </w:lvlOverride>
  </w:num>
  <w:num w:numId="17" w16cid:durableId="2057656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303354">
    <w:abstractNumId w:val="0"/>
  </w:num>
  <w:num w:numId="19" w16cid:durableId="701707509">
    <w:abstractNumId w:val="2"/>
    <w:lvlOverride w:ilvl="0">
      <w:startOverride w:val="1"/>
    </w:lvlOverride>
  </w:num>
  <w:num w:numId="20" w16cid:durableId="412364117">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404453107">
    <w:abstractNumId w:val="1"/>
  </w:num>
  <w:num w:numId="22" w16cid:durableId="1675297321">
    <w:abstractNumId w:val="5"/>
  </w:num>
  <w:num w:numId="23" w16cid:durableId="113984552">
    <w:abstractNumId w:val="2"/>
  </w:num>
  <w:num w:numId="24" w16cid:durableId="1702628550">
    <w:abstractNumId w:val="1"/>
  </w:num>
  <w:num w:numId="25" w16cid:durableId="702249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634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6380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6168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US" w:vendorID="64" w:dllVersion="0" w:nlCheck="1" w:checkStyle="0"/>
  <w:activeWritingStyle w:appName="MSWord" w:lang="en-AU" w:vendorID="64" w:dllVersion="0" w:nlCheck="1" w:checkStyle="0"/>
  <w:proofState w:spelling="clean" w:grammar="clean"/>
  <w:defaultTabStop w:val="56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078DE"/>
    <w:rsid w:val="00007A9E"/>
    <w:rsid w:val="000103FC"/>
    <w:rsid w:val="00010746"/>
    <w:rsid w:val="000109DA"/>
    <w:rsid w:val="00012955"/>
    <w:rsid w:val="000143DF"/>
    <w:rsid w:val="000151F8"/>
    <w:rsid w:val="00015506"/>
    <w:rsid w:val="00015BDB"/>
    <w:rsid w:val="00015D43"/>
    <w:rsid w:val="00016801"/>
    <w:rsid w:val="00016C96"/>
    <w:rsid w:val="0002099F"/>
    <w:rsid w:val="00021171"/>
    <w:rsid w:val="00021D4E"/>
    <w:rsid w:val="00023790"/>
    <w:rsid w:val="00024602"/>
    <w:rsid w:val="000252FF"/>
    <w:rsid w:val="000253AE"/>
    <w:rsid w:val="00025550"/>
    <w:rsid w:val="00030EBC"/>
    <w:rsid w:val="000313CD"/>
    <w:rsid w:val="0003278F"/>
    <w:rsid w:val="000331B6"/>
    <w:rsid w:val="00034701"/>
    <w:rsid w:val="00034F5E"/>
    <w:rsid w:val="0003541F"/>
    <w:rsid w:val="00035F4B"/>
    <w:rsid w:val="00035FC7"/>
    <w:rsid w:val="00036701"/>
    <w:rsid w:val="00036CE7"/>
    <w:rsid w:val="00040B61"/>
    <w:rsid w:val="00040BF3"/>
    <w:rsid w:val="00041ABA"/>
    <w:rsid w:val="000423E3"/>
    <w:rsid w:val="0004292D"/>
    <w:rsid w:val="00042B6D"/>
    <w:rsid w:val="00042D30"/>
    <w:rsid w:val="00043FA0"/>
    <w:rsid w:val="00044C5D"/>
    <w:rsid w:val="00044D23"/>
    <w:rsid w:val="00046473"/>
    <w:rsid w:val="00046D76"/>
    <w:rsid w:val="000470B7"/>
    <w:rsid w:val="000507E6"/>
    <w:rsid w:val="000512EF"/>
    <w:rsid w:val="0005163D"/>
    <w:rsid w:val="00051BC4"/>
    <w:rsid w:val="00051BF0"/>
    <w:rsid w:val="000534F4"/>
    <w:rsid w:val="000535B7"/>
    <w:rsid w:val="00053726"/>
    <w:rsid w:val="00055D55"/>
    <w:rsid w:val="000562A7"/>
    <w:rsid w:val="000564F8"/>
    <w:rsid w:val="00057BC8"/>
    <w:rsid w:val="000604B9"/>
    <w:rsid w:val="00061232"/>
    <w:rsid w:val="000613C4"/>
    <w:rsid w:val="000618CF"/>
    <w:rsid w:val="000620C3"/>
    <w:rsid w:val="000620E8"/>
    <w:rsid w:val="00062708"/>
    <w:rsid w:val="000630F8"/>
    <w:rsid w:val="00064105"/>
    <w:rsid w:val="00065A16"/>
    <w:rsid w:val="00070416"/>
    <w:rsid w:val="00070E6B"/>
    <w:rsid w:val="00071D06"/>
    <w:rsid w:val="0007214A"/>
    <w:rsid w:val="00072786"/>
    <w:rsid w:val="00072B6E"/>
    <w:rsid w:val="00072DFB"/>
    <w:rsid w:val="00075B4E"/>
    <w:rsid w:val="00077A7C"/>
    <w:rsid w:val="00082BA5"/>
    <w:rsid w:val="00082E53"/>
    <w:rsid w:val="000834DC"/>
    <w:rsid w:val="000844F9"/>
    <w:rsid w:val="00084628"/>
    <w:rsid w:val="00084830"/>
    <w:rsid w:val="00085240"/>
    <w:rsid w:val="0008555F"/>
    <w:rsid w:val="00085D02"/>
    <w:rsid w:val="0008606A"/>
    <w:rsid w:val="00086608"/>
    <w:rsid w:val="00086656"/>
    <w:rsid w:val="00086D87"/>
    <w:rsid w:val="0008701F"/>
    <w:rsid w:val="000872D6"/>
    <w:rsid w:val="00090628"/>
    <w:rsid w:val="00090B87"/>
    <w:rsid w:val="000919BC"/>
    <w:rsid w:val="00092F78"/>
    <w:rsid w:val="00093665"/>
    <w:rsid w:val="0009452F"/>
    <w:rsid w:val="00095EE8"/>
    <w:rsid w:val="00096701"/>
    <w:rsid w:val="000A0C05"/>
    <w:rsid w:val="000A1C95"/>
    <w:rsid w:val="000A33D4"/>
    <w:rsid w:val="000A41E7"/>
    <w:rsid w:val="000A451E"/>
    <w:rsid w:val="000A6D4F"/>
    <w:rsid w:val="000A729F"/>
    <w:rsid w:val="000A796C"/>
    <w:rsid w:val="000A7A61"/>
    <w:rsid w:val="000B09C8"/>
    <w:rsid w:val="000B1FC2"/>
    <w:rsid w:val="000B2435"/>
    <w:rsid w:val="000B2886"/>
    <w:rsid w:val="000B29E7"/>
    <w:rsid w:val="000B30E1"/>
    <w:rsid w:val="000B32ED"/>
    <w:rsid w:val="000B4F65"/>
    <w:rsid w:val="000B7273"/>
    <w:rsid w:val="000B75CB"/>
    <w:rsid w:val="000B7D49"/>
    <w:rsid w:val="000C07B7"/>
    <w:rsid w:val="000C0FB5"/>
    <w:rsid w:val="000C1078"/>
    <w:rsid w:val="000C16A7"/>
    <w:rsid w:val="000C1BCD"/>
    <w:rsid w:val="000C250C"/>
    <w:rsid w:val="000C3704"/>
    <w:rsid w:val="000C43DF"/>
    <w:rsid w:val="000C575E"/>
    <w:rsid w:val="000C61FB"/>
    <w:rsid w:val="000C6F89"/>
    <w:rsid w:val="000C7D4F"/>
    <w:rsid w:val="000D2063"/>
    <w:rsid w:val="000D24EC"/>
    <w:rsid w:val="000D2C3A"/>
    <w:rsid w:val="000D48A8"/>
    <w:rsid w:val="000D4B5A"/>
    <w:rsid w:val="000D55B1"/>
    <w:rsid w:val="000D64D8"/>
    <w:rsid w:val="000D6863"/>
    <w:rsid w:val="000E3800"/>
    <w:rsid w:val="000E3C1C"/>
    <w:rsid w:val="000E41B7"/>
    <w:rsid w:val="000E626C"/>
    <w:rsid w:val="000E6BA0"/>
    <w:rsid w:val="000E6C14"/>
    <w:rsid w:val="000F08B3"/>
    <w:rsid w:val="000F174A"/>
    <w:rsid w:val="000F1D49"/>
    <w:rsid w:val="000F2824"/>
    <w:rsid w:val="000F29DE"/>
    <w:rsid w:val="000F4D78"/>
    <w:rsid w:val="000F7062"/>
    <w:rsid w:val="000F7360"/>
    <w:rsid w:val="000F7960"/>
    <w:rsid w:val="000F7CD3"/>
    <w:rsid w:val="00100B59"/>
    <w:rsid w:val="00100DC5"/>
    <w:rsid w:val="00100E27"/>
    <w:rsid w:val="00100E5A"/>
    <w:rsid w:val="00101135"/>
    <w:rsid w:val="001015F4"/>
    <w:rsid w:val="0010259B"/>
    <w:rsid w:val="00102D25"/>
    <w:rsid w:val="00103D80"/>
    <w:rsid w:val="00103EE7"/>
    <w:rsid w:val="00104A05"/>
    <w:rsid w:val="00106009"/>
    <w:rsid w:val="001061F9"/>
    <w:rsid w:val="001062A7"/>
    <w:rsid w:val="001068B3"/>
    <w:rsid w:val="00106A3B"/>
    <w:rsid w:val="00107BEE"/>
    <w:rsid w:val="00110245"/>
    <w:rsid w:val="001113CC"/>
    <w:rsid w:val="001133C8"/>
    <w:rsid w:val="00113727"/>
    <w:rsid w:val="00113763"/>
    <w:rsid w:val="00114B7D"/>
    <w:rsid w:val="0011699D"/>
    <w:rsid w:val="001177C4"/>
    <w:rsid w:val="00117B7D"/>
    <w:rsid w:val="00117FF3"/>
    <w:rsid w:val="00119A96"/>
    <w:rsid w:val="0012093E"/>
    <w:rsid w:val="00120998"/>
    <w:rsid w:val="00120A67"/>
    <w:rsid w:val="00121E36"/>
    <w:rsid w:val="001231F0"/>
    <w:rsid w:val="00125C6C"/>
    <w:rsid w:val="001275E5"/>
    <w:rsid w:val="00127648"/>
    <w:rsid w:val="0013032B"/>
    <w:rsid w:val="001305EA"/>
    <w:rsid w:val="001324C3"/>
    <w:rsid w:val="001328FA"/>
    <w:rsid w:val="001331D8"/>
    <w:rsid w:val="0013419A"/>
    <w:rsid w:val="00134700"/>
    <w:rsid w:val="00134E23"/>
    <w:rsid w:val="00135C3B"/>
    <w:rsid w:val="00135E80"/>
    <w:rsid w:val="00140753"/>
    <w:rsid w:val="0014239C"/>
    <w:rsid w:val="00142D46"/>
    <w:rsid w:val="00143921"/>
    <w:rsid w:val="001461CF"/>
    <w:rsid w:val="00146F04"/>
    <w:rsid w:val="00147E93"/>
    <w:rsid w:val="00150EBC"/>
    <w:rsid w:val="001520B0"/>
    <w:rsid w:val="0015354A"/>
    <w:rsid w:val="0015446A"/>
    <w:rsid w:val="0015487C"/>
    <w:rsid w:val="00155144"/>
    <w:rsid w:val="00155559"/>
    <w:rsid w:val="00156956"/>
    <w:rsid w:val="0015712E"/>
    <w:rsid w:val="00161A3D"/>
    <w:rsid w:val="00162C3A"/>
    <w:rsid w:val="00165B83"/>
    <w:rsid w:val="00165FF0"/>
    <w:rsid w:val="0017075C"/>
    <w:rsid w:val="00170CB5"/>
    <w:rsid w:val="00171601"/>
    <w:rsid w:val="00172EC4"/>
    <w:rsid w:val="00174183"/>
    <w:rsid w:val="00174DFA"/>
    <w:rsid w:val="001766EF"/>
    <w:rsid w:val="00176C65"/>
    <w:rsid w:val="0018036C"/>
    <w:rsid w:val="00180A15"/>
    <w:rsid w:val="001810F4"/>
    <w:rsid w:val="00181128"/>
    <w:rsid w:val="0018179E"/>
    <w:rsid w:val="00182B46"/>
    <w:rsid w:val="001839C3"/>
    <w:rsid w:val="00183B80"/>
    <w:rsid w:val="00183DB2"/>
    <w:rsid w:val="00183E45"/>
    <w:rsid w:val="00183E9C"/>
    <w:rsid w:val="001841F1"/>
    <w:rsid w:val="001853CD"/>
    <w:rsid w:val="0018571A"/>
    <w:rsid w:val="001859B6"/>
    <w:rsid w:val="0018764B"/>
    <w:rsid w:val="00187FFC"/>
    <w:rsid w:val="00191D2F"/>
    <w:rsid w:val="00191F45"/>
    <w:rsid w:val="001934AE"/>
    <w:rsid w:val="00193503"/>
    <w:rsid w:val="001939CA"/>
    <w:rsid w:val="00193B82"/>
    <w:rsid w:val="0019600C"/>
    <w:rsid w:val="00196CF1"/>
    <w:rsid w:val="0019758C"/>
    <w:rsid w:val="00197B41"/>
    <w:rsid w:val="001A03EA"/>
    <w:rsid w:val="001A0AF7"/>
    <w:rsid w:val="001A25AF"/>
    <w:rsid w:val="001A3627"/>
    <w:rsid w:val="001A5695"/>
    <w:rsid w:val="001A587A"/>
    <w:rsid w:val="001A59CB"/>
    <w:rsid w:val="001A6EF1"/>
    <w:rsid w:val="001B1B98"/>
    <w:rsid w:val="001B3065"/>
    <w:rsid w:val="001B33C0"/>
    <w:rsid w:val="001B4A46"/>
    <w:rsid w:val="001B5E34"/>
    <w:rsid w:val="001B68DA"/>
    <w:rsid w:val="001B7284"/>
    <w:rsid w:val="001B781D"/>
    <w:rsid w:val="001C0EAA"/>
    <w:rsid w:val="001C160B"/>
    <w:rsid w:val="001C2997"/>
    <w:rsid w:val="001C408F"/>
    <w:rsid w:val="001C4DB7"/>
    <w:rsid w:val="001C6C9B"/>
    <w:rsid w:val="001D10B2"/>
    <w:rsid w:val="001D3092"/>
    <w:rsid w:val="001D4CD1"/>
    <w:rsid w:val="001D5BA2"/>
    <w:rsid w:val="001D66C2"/>
    <w:rsid w:val="001D6877"/>
    <w:rsid w:val="001D6BCF"/>
    <w:rsid w:val="001E0FFC"/>
    <w:rsid w:val="001E15E5"/>
    <w:rsid w:val="001E1F93"/>
    <w:rsid w:val="001E24CF"/>
    <w:rsid w:val="001E2862"/>
    <w:rsid w:val="001E2FD4"/>
    <w:rsid w:val="001E3097"/>
    <w:rsid w:val="001E4B06"/>
    <w:rsid w:val="001E51F0"/>
    <w:rsid w:val="001E5F98"/>
    <w:rsid w:val="001E7D9E"/>
    <w:rsid w:val="001F01F4"/>
    <w:rsid w:val="001F0F26"/>
    <w:rsid w:val="001F1B14"/>
    <w:rsid w:val="001F219E"/>
    <w:rsid w:val="001F2232"/>
    <w:rsid w:val="001F2F81"/>
    <w:rsid w:val="001F64BE"/>
    <w:rsid w:val="001F6D7B"/>
    <w:rsid w:val="001F7070"/>
    <w:rsid w:val="001F7807"/>
    <w:rsid w:val="002007C8"/>
    <w:rsid w:val="00200AD3"/>
    <w:rsid w:val="00200EF2"/>
    <w:rsid w:val="002016B9"/>
    <w:rsid w:val="00201825"/>
    <w:rsid w:val="00201CB2"/>
    <w:rsid w:val="00202266"/>
    <w:rsid w:val="0020276D"/>
    <w:rsid w:val="002044BE"/>
    <w:rsid w:val="002046F7"/>
    <w:rsid w:val="0020478D"/>
    <w:rsid w:val="002054D0"/>
    <w:rsid w:val="00206EFD"/>
    <w:rsid w:val="0020756A"/>
    <w:rsid w:val="002107E8"/>
    <w:rsid w:val="00210D95"/>
    <w:rsid w:val="0021114B"/>
    <w:rsid w:val="00211C95"/>
    <w:rsid w:val="00212B96"/>
    <w:rsid w:val="002136B3"/>
    <w:rsid w:val="00214DE4"/>
    <w:rsid w:val="0021534D"/>
    <w:rsid w:val="00215AD8"/>
    <w:rsid w:val="002161E2"/>
    <w:rsid w:val="0021660A"/>
    <w:rsid w:val="00216957"/>
    <w:rsid w:val="00217731"/>
    <w:rsid w:val="00217AE6"/>
    <w:rsid w:val="0022017C"/>
    <w:rsid w:val="00220551"/>
    <w:rsid w:val="00220B90"/>
    <w:rsid w:val="00221777"/>
    <w:rsid w:val="00221998"/>
    <w:rsid w:val="00221E1A"/>
    <w:rsid w:val="00221F4B"/>
    <w:rsid w:val="0022264D"/>
    <w:rsid w:val="002228E3"/>
    <w:rsid w:val="00222BA7"/>
    <w:rsid w:val="00222BC4"/>
    <w:rsid w:val="00224261"/>
    <w:rsid w:val="00224B16"/>
    <w:rsid w:val="00224D61"/>
    <w:rsid w:val="00225B7E"/>
    <w:rsid w:val="002265BD"/>
    <w:rsid w:val="00226C20"/>
    <w:rsid w:val="002270CC"/>
    <w:rsid w:val="00227421"/>
    <w:rsid w:val="00227894"/>
    <w:rsid w:val="0022791F"/>
    <w:rsid w:val="00231E53"/>
    <w:rsid w:val="00233117"/>
    <w:rsid w:val="00234830"/>
    <w:rsid w:val="00235DEA"/>
    <w:rsid w:val="002368C7"/>
    <w:rsid w:val="0023726F"/>
    <w:rsid w:val="0024041A"/>
    <w:rsid w:val="002410C8"/>
    <w:rsid w:val="00241C93"/>
    <w:rsid w:val="0024214A"/>
    <w:rsid w:val="00244167"/>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31F"/>
    <w:rsid w:val="00256D4F"/>
    <w:rsid w:val="00260EE8"/>
    <w:rsid w:val="00260F28"/>
    <w:rsid w:val="00261305"/>
    <w:rsid w:val="0026131D"/>
    <w:rsid w:val="00261CEA"/>
    <w:rsid w:val="00261F14"/>
    <w:rsid w:val="00263542"/>
    <w:rsid w:val="0026442F"/>
    <w:rsid w:val="002649C9"/>
    <w:rsid w:val="002655D9"/>
    <w:rsid w:val="00265F69"/>
    <w:rsid w:val="00266738"/>
    <w:rsid w:val="0026691A"/>
    <w:rsid w:val="00266A01"/>
    <w:rsid w:val="00266D0C"/>
    <w:rsid w:val="00270DCD"/>
    <w:rsid w:val="00270F87"/>
    <w:rsid w:val="002717AE"/>
    <w:rsid w:val="002738C5"/>
    <w:rsid w:val="00273F94"/>
    <w:rsid w:val="002746F8"/>
    <w:rsid w:val="002760B7"/>
    <w:rsid w:val="0027707D"/>
    <w:rsid w:val="002810D3"/>
    <w:rsid w:val="002815BA"/>
    <w:rsid w:val="0028188E"/>
    <w:rsid w:val="002827A5"/>
    <w:rsid w:val="00283C57"/>
    <w:rsid w:val="002847AE"/>
    <w:rsid w:val="00285631"/>
    <w:rsid w:val="00285AA4"/>
    <w:rsid w:val="002870F2"/>
    <w:rsid w:val="00287650"/>
    <w:rsid w:val="00287796"/>
    <w:rsid w:val="002877BB"/>
    <w:rsid w:val="0029008E"/>
    <w:rsid w:val="00290154"/>
    <w:rsid w:val="00292FEB"/>
    <w:rsid w:val="002946E8"/>
    <w:rsid w:val="00294F88"/>
    <w:rsid w:val="00294FA3"/>
    <w:rsid w:val="00294FCC"/>
    <w:rsid w:val="00295516"/>
    <w:rsid w:val="00295906"/>
    <w:rsid w:val="00296D1A"/>
    <w:rsid w:val="0029733C"/>
    <w:rsid w:val="002A10A1"/>
    <w:rsid w:val="002A12C5"/>
    <w:rsid w:val="002A1902"/>
    <w:rsid w:val="002A3161"/>
    <w:rsid w:val="002A3410"/>
    <w:rsid w:val="002A44A1"/>
    <w:rsid w:val="002A44D1"/>
    <w:rsid w:val="002A4631"/>
    <w:rsid w:val="002A532D"/>
    <w:rsid w:val="002A5BA6"/>
    <w:rsid w:val="002A6EA6"/>
    <w:rsid w:val="002B03F2"/>
    <w:rsid w:val="002B108B"/>
    <w:rsid w:val="002B12DE"/>
    <w:rsid w:val="002B270D"/>
    <w:rsid w:val="002B3375"/>
    <w:rsid w:val="002B3F13"/>
    <w:rsid w:val="002B4745"/>
    <w:rsid w:val="002B480D"/>
    <w:rsid w:val="002B4845"/>
    <w:rsid w:val="002B4AC3"/>
    <w:rsid w:val="002B7744"/>
    <w:rsid w:val="002C05AC"/>
    <w:rsid w:val="002C3953"/>
    <w:rsid w:val="002C56A0"/>
    <w:rsid w:val="002C7496"/>
    <w:rsid w:val="002D12FF"/>
    <w:rsid w:val="002D21A5"/>
    <w:rsid w:val="002D2235"/>
    <w:rsid w:val="002D4413"/>
    <w:rsid w:val="002D7247"/>
    <w:rsid w:val="002E23E3"/>
    <w:rsid w:val="002E26F3"/>
    <w:rsid w:val="002E30BA"/>
    <w:rsid w:val="002E34CB"/>
    <w:rsid w:val="002E4059"/>
    <w:rsid w:val="002E4296"/>
    <w:rsid w:val="002E4D5B"/>
    <w:rsid w:val="002E5474"/>
    <w:rsid w:val="002E5699"/>
    <w:rsid w:val="002E5815"/>
    <w:rsid w:val="002E5832"/>
    <w:rsid w:val="002E633F"/>
    <w:rsid w:val="002E65E2"/>
    <w:rsid w:val="002E6C47"/>
    <w:rsid w:val="002E6DE5"/>
    <w:rsid w:val="002F0BF7"/>
    <w:rsid w:val="002F0D60"/>
    <w:rsid w:val="002F104E"/>
    <w:rsid w:val="002F1BD9"/>
    <w:rsid w:val="002F3A37"/>
    <w:rsid w:val="002F3A6D"/>
    <w:rsid w:val="002F4EBA"/>
    <w:rsid w:val="002F749C"/>
    <w:rsid w:val="00301C1F"/>
    <w:rsid w:val="00303813"/>
    <w:rsid w:val="00306F73"/>
    <w:rsid w:val="003102C3"/>
    <w:rsid w:val="00310348"/>
    <w:rsid w:val="003104F8"/>
    <w:rsid w:val="00310EE6"/>
    <w:rsid w:val="00311628"/>
    <w:rsid w:val="00311860"/>
    <w:rsid w:val="00311E73"/>
    <w:rsid w:val="003120E3"/>
    <w:rsid w:val="0031221D"/>
    <w:rsid w:val="003123F7"/>
    <w:rsid w:val="00314A01"/>
    <w:rsid w:val="00314B9D"/>
    <w:rsid w:val="00314DD8"/>
    <w:rsid w:val="00315221"/>
    <w:rsid w:val="003155A3"/>
    <w:rsid w:val="00315B35"/>
    <w:rsid w:val="00316A7F"/>
    <w:rsid w:val="00316B67"/>
    <w:rsid w:val="0031727C"/>
    <w:rsid w:val="00317B24"/>
    <w:rsid w:val="00317D8E"/>
    <w:rsid w:val="00317E8F"/>
    <w:rsid w:val="00320752"/>
    <w:rsid w:val="003209E8"/>
    <w:rsid w:val="003210ED"/>
    <w:rsid w:val="003211F4"/>
    <w:rsid w:val="0032193F"/>
    <w:rsid w:val="00322186"/>
    <w:rsid w:val="00322962"/>
    <w:rsid w:val="0032391B"/>
    <w:rsid w:val="0032403E"/>
    <w:rsid w:val="003243DE"/>
    <w:rsid w:val="00324D73"/>
    <w:rsid w:val="00325B7B"/>
    <w:rsid w:val="003308E8"/>
    <w:rsid w:val="0033193C"/>
    <w:rsid w:val="00332B30"/>
    <w:rsid w:val="00333A95"/>
    <w:rsid w:val="00334392"/>
    <w:rsid w:val="00334EE8"/>
    <w:rsid w:val="00335236"/>
    <w:rsid w:val="0033532B"/>
    <w:rsid w:val="00336799"/>
    <w:rsid w:val="0033685E"/>
    <w:rsid w:val="00337929"/>
    <w:rsid w:val="00337AD4"/>
    <w:rsid w:val="00340003"/>
    <w:rsid w:val="003422E3"/>
    <w:rsid w:val="003429B7"/>
    <w:rsid w:val="00342B92"/>
    <w:rsid w:val="003435EF"/>
    <w:rsid w:val="00343B23"/>
    <w:rsid w:val="003444A9"/>
    <w:rsid w:val="003445F2"/>
    <w:rsid w:val="00344F03"/>
    <w:rsid w:val="00345EB0"/>
    <w:rsid w:val="0034703F"/>
    <w:rsid w:val="0034764B"/>
    <w:rsid w:val="0034780A"/>
    <w:rsid w:val="00347CBE"/>
    <w:rsid w:val="003503AC"/>
    <w:rsid w:val="00352686"/>
    <w:rsid w:val="003534AD"/>
    <w:rsid w:val="0035368D"/>
    <w:rsid w:val="00355C53"/>
    <w:rsid w:val="00357136"/>
    <w:rsid w:val="00357688"/>
    <w:rsid w:val="003576EB"/>
    <w:rsid w:val="00360C67"/>
    <w:rsid w:val="00360E65"/>
    <w:rsid w:val="00362DCB"/>
    <w:rsid w:val="0036308C"/>
    <w:rsid w:val="00363E8F"/>
    <w:rsid w:val="00364250"/>
    <w:rsid w:val="00365118"/>
    <w:rsid w:val="00365968"/>
    <w:rsid w:val="00366467"/>
    <w:rsid w:val="00367331"/>
    <w:rsid w:val="00370563"/>
    <w:rsid w:val="003713D2"/>
    <w:rsid w:val="00371AF4"/>
    <w:rsid w:val="00371AFE"/>
    <w:rsid w:val="00372A4F"/>
    <w:rsid w:val="00372B9F"/>
    <w:rsid w:val="00373265"/>
    <w:rsid w:val="0037384B"/>
    <w:rsid w:val="00373892"/>
    <w:rsid w:val="0037432C"/>
    <w:rsid w:val="003743CE"/>
    <w:rsid w:val="003807AF"/>
    <w:rsid w:val="00380856"/>
    <w:rsid w:val="00380D46"/>
    <w:rsid w:val="00380E60"/>
    <w:rsid w:val="00380EAE"/>
    <w:rsid w:val="0038198C"/>
    <w:rsid w:val="00382A6F"/>
    <w:rsid w:val="00382C57"/>
    <w:rsid w:val="00383B5F"/>
    <w:rsid w:val="00384483"/>
    <w:rsid w:val="00384882"/>
    <w:rsid w:val="0038499A"/>
    <w:rsid w:val="00384C55"/>
    <w:rsid w:val="00384F53"/>
    <w:rsid w:val="00385922"/>
    <w:rsid w:val="00386D58"/>
    <w:rsid w:val="00387053"/>
    <w:rsid w:val="00395451"/>
    <w:rsid w:val="00395633"/>
    <w:rsid w:val="00395716"/>
    <w:rsid w:val="00396B0E"/>
    <w:rsid w:val="00396B61"/>
    <w:rsid w:val="00397243"/>
    <w:rsid w:val="0039766F"/>
    <w:rsid w:val="00397C41"/>
    <w:rsid w:val="003A01C8"/>
    <w:rsid w:val="003A02B8"/>
    <w:rsid w:val="003A1238"/>
    <w:rsid w:val="003A1888"/>
    <w:rsid w:val="003A1937"/>
    <w:rsid w:val="003A2DCB"/>
    <w:rsid w:val="003A43B0"/>
    <w:rsid w:val="003A4F65"/>
    <w:rsid w:val="003A5964"/>
    <w:rsid w:val="003A5B0B"/>
    <w:rsid w:val="003A5E30"/>
    <w:rsid w:val="003A6344"/>
    <w:rsid w:val="003A6624"/>
    <w:rsid w:val="003A68D9"/>
    <w:rsid w:val="003A695D"/>
    <w:rsid w:val="003A6A25"/>
    <w:rsid w:val="003A6F6B"/>
    <w:rsid w:val="003B225F"/>
    <w:rsid w:val="003B3CB0"/>
    <w:rsid w:val="003B7BBB"/>
    <w:rsid w:val="003C0FB3"/>
    <w:rsid w:val="003C1C63"/>
    <w:rsid w:val="003C3990"/>
    <w:rsid w:val="003C434B"/>
    <w:rsid w:val="003C489D"/>
    <w:rsid w:val="003C54B8"/>
    <w:rsid w:val="003C687F"/>
    <w:rsid w:val="003C69F9"/>
    <w:rsid w:val="003C723C"/>
    <w:rsid w:val="003D0F7F"/>
    <w:rsid w:val="003D3CF0"/>
    <w:rsid w:val="003D53BF"/>
    <w:rsid w:val="003D5665"/>
    <w:rsid w:val="003D57C9"/>
    <w:rsid w:val="003D6797"/>
    <w:rsid w:val="003D779D"/>
    <w:rsid w:val="003D7846"/>
    <w:rsid w:val="003D78A2"/>
    <w:rsid w:val="003E03FD"/>
    <w:rsid w:val="003E15EE"/>
    <w:rsid w:val="003E5F3B"/>
    <w:rsid w:val="003E6AE0"/>
    <w:rsid w:val="003F0971"/>
    <w:rsid w:val="003F0D57"/>
    <w:rsid w:val="003F28DA"/>
    <w:rsid w:val="003F2C2F"/>
    <w:rsid w:val="003F35B8"/>
    <w:rsid w:val="003F3C09"/>
    <w:rsid w:val="003F3F97"/>
    <w:rsid w:val="003F42CF"/>
    <w:rsid w:val="003F4EA0"/>
    <w:rsid w:val="003F598A"/>
    <w:rsid w:val="003F66AD"/>
    <w:rsid w:val="003F69BE"/>
    <w:rsid w:val="003F7D20"/>
    <w:rsid w:val="00400169"/>
    <w:rsid w:val="00400EB0"/>
    <w:rsid w:val="004013F6"/>
    <w:rsid w:val="00401B78"/>
    <w:rsid w:val="00402FCF"/>
    <w:rsid w:val="00403E62"/>
    <w:rsid w:val="004042F8"/>
    <w:rsid w:val="004048C9"/>
    <w:rsid w:val="00405801"/>
    <w:rsid w:val="00406BA0"/>
    <w:rsid w:val="00407474"/>
    <w:rsid w:val="00407ED4"/>
    <w:rsid w:val="00407F31"/>
    <w:rsid w:val="004125FD"/>
    <w:rsid w:val="004128F0"/>
    <w:rsid w:val="00414D5B"/>
    <w:rsid w:val="004163AD"/>
    <w:rsid w:val="0041645A"/>
    <w:rsid w:val="004169FA"/>
    <w:rsid w:val="00417BB8"/>
    <w:rsid w:val="00420300"/>
    <w:rsid w:val="004208C4"/>
    <w:rsid w:val="00421C66"/>
    <w:rsid w:val="00421CC4"/>
    <w:rsid w:val="0042354D"/>
    <w:rsid w:val="00423CF7"/>
    <w:rsid w:val="004259A6"/>
    <w:rsid w:val="00425C28"/>
    <w:rsid w:val="00425CCF"/>
    <w:rsid w:val="00430D80"/>
    <w:rsid w:val="004317B5"/>
    <w:rsid w:val="00431E3D"/>
    <w:rsid w:val="004341B0"/>
    <w:rsid w:val="00435259"/>
    <w:rsid w:val="00436B23"/>
    <w:rsid w:val="00436E88"/>
    <w:rsid w:val="004377D1"/>
    <w:rsid w:val="00440977"/>
    <w:rsid w:val="0044175B"/>
    <w:rsid w:val="00441C88"/>
    <w:rsid w:val="00441D08"/>
    <w:rsid w:val="00442026"/>
    <w:rsid w:val="00442448"/>
    <w:rsid w:val="00442E8C"/>
    <w:rsid w:val="00443CD4"/>
    <w:rsid w:val="004440BB"/>
    <w:rsid w:val="004450B6"/>
    <w:rsid w:val="00445612"/>
    <w:rsid w:val="004479D8"/>
    <w:rsid w:val="00447C97"/>
    <w:rsid w:val="00451168"/>
    <w:rsid w:val="00451506"/>
    <w:rsid w:val="00452D84"/>
    <w:rsid w:val="00453739"/>
    <w:rsid w:val="00453DFD"/>
    <w:rsid w:val="004558C1"/>
    <w:rsid w:val="0045627B"/>
    <w:rsid w:val="00456C90"/>
    <w:rsid w:val="0045701C"/>
    <w:rsid w:val="00457160"/>
    <w:rsid w:val="004578CC"/>
    <w:rsid w:val="00460841"/>
    <w:rsid w:val="00460BFA"/>
    <w:rsid w:val="00460E41"/>
    <w:rsid w:val="0046249D"/>
    <w:rsid w:val="00463BFC"/>
    <w:rsid w:val="004657D6"/>
    <w:rsid w:val="00471F37"/>
    <w:rsid w:val="004728AA"/>
    <w:rsid w:val="00473346"/>
    <w:rsid w:val="00476168"/>
    <w:rsid w:val="00476284"/>
    <w:rsid w:val="0047758F"/>
    <w:rsid w:val="00477DBA"/>
    <w:rsid w:val="0048084F"/>
    <w:rsid w:val="004810BD"/>
    <w:rsid w:val="0048175E"/>
    <w:rsid w:val="00482032"/>
    <w:rsid w:val="00482868"/>
    <w:rsid w:val="00483B44"/>
    <w:rsid w:val="00483CA9"/>
    <w:rsid w:val="004850B9"/>
    <w:rsid w:val="0048525B"/>
    <w:rsid w:val="00485CCD"/>
    <w:rsid w:val="00485DB5"/>
    <w:rsid w:val="004860C5"/>
    <w:rsid w:val="00486D2B"/>
    <w:rsid w:val="00486F6C"/>
    <w:rsid w:val="004903FF"/>
    <w:rsid w:val="00490D60"/>
    <w:rsid w:val="00490F41"/>
    <w:rsid w:val="00493120"/>
    <w:rsid w:val="004949C7"/>
    <w:rsid w:val="00494E20"/>
    <w:rsid w:val="00494FDC"/>
    <w:rsid w:val="004A0414"/>
    <w:rsid w:val="004A0489"/>
    <w:rsid w:val="004A161B"/>
    <w:rsid w:val="004A3339"/>
    <w:rsid w:val="004A3978"/>
    <w:rsid w:val="004A4106"/>
    <w:rsid w:val="004A4146"/>
    <w:rsid w:val="004A47DB"/>
    <w:rsid w:val="004A4F6C"/>
    <w:rsid w:val="004A5AAE"/>
    <w:rsid w:val="004A6AB7"/>
    <w:rsid w:val="004A6E95"/>
    <w:rsid w:val="004A7284"/>
    <w:rsid w:val="004A7771"/>
    <w:rsid w:val="004A7E1A"/>
    <w:rsid w:val="004B0073"/>
    <w:rsid w:val="004B1541"/>
    <w:rsid w:val="004B1EE6"/>
    <w:rsid w:val="004B240E"/>
    <w:rsid w:val="004B29F4"/>
    <w:rsid w:val="004B2E1A"/>
    <w:rsid w:val="004B3D01"/>
    <w:rsid w:val="004B4C27"/>
    <w:rsid w:val="004B629C"/>
    <w:rsid w:val="004B6407"/>
    <w:rsid w:val="004B6923"/>
    <w:rsid w:val="004B7240"/>
    <w:rsid w:val="004B7495"/>
    <w:rsid w:val="004B780F"/>
    <w:rsid w:val="004B7B56"/>
    <w:rsid w:val="004B7EE9"/>
    <w:rsid w:val="004C02D0"/>
    <w:rsid w:val="004C054D"/>
    <w:rsid w:val="004C098E"/>
    <w:rsid w:val="004C20CF"/>
    <w:rsid w:val="004C299C"/>
    <w:rsid w:val="004C2E2E"/>
    <w:rsid w:val="004C3080"/>
    <w:rsid w:val="004C38A9"/>
    <w:rsid w:val="004C4D54"/>
    <w:rsid w:val="004C6635"/>
    <w:rsid w:val="004C6D8D"/>
    <w:rsid w:val="004C7023"/>
    <w:rsid w:val="004C7513"/>
    <w:rsid w:val="004D02AC"/>
    <w:rsid w:val="004D0383"/>
    <w:rsid w:val="004D1993"/>
    <w:rsid w:val="004D1F3F"/>
    <w:rsid w:val="004D1F9E"/>
    <w:rsid w:val="004D333E"/>
    <w:rsid w:val="004D3A72"/>
    <w:rsid w:val="004D3EE2"/>
    <w:rsid w:val="004D5BBA"/>
    <w:rsid w:val="004D6540"/>
    <w:rsid w:val="004D66E9"/>
    <w:rsid w:val="004D7EF9"/>
    <w:rsid w:val="004E120F"/>
    <w:rsid w:val="004E1C2A"/>
    <w:rsid w:val="004E2ACB"/>
    <w:rsid w:val="004E38B0"/>
    <w:rsid w:val="004E3C28"/>
    <w:rsid w:val="004E4332"/>
    <w:rsid w:val="004E4E0B"/>
    <w:rsid w:val="004E4E9C"/>
    <w:rsid w:val="004E6856"/>
    <w:rsid w:val="004E6FB4"/>
    <w:rsid w:val="004F0977"/>
    <w:rsid w:val="004F1408"/>
    <w:rsid w:val="004F19A2"/>
    <w:rsid w:val="004F1EB3"/>
    <w:rsid w:val="004F4E1D"/>
    <w:rsid w:val="004F5D82"/>
    <w:rsid w:val="004F6257"/>
    <w:rsid w:val="004F6A25"/>
    <w:rsid w:val="004F6AB0"/>
    <w:rsid w:val="004F6B4D"/>
    <w:rsid w:val="004F6F40"/>
    <w:rsid w:val="005000BD"/>
    <w:rsid w:val="005000DD"/>
    <w:rsid w:val="00503948"/>
    <w:rsid w:val="00503B09"/>
    <w:rsid w:val="0050475D"/>
    <w:rsid w:val="005049BE"/>
    <w:rsid w:val="00504F5C"/>
    <w:rsid w:val="00505262"/>
    <w:rsid w:val="0050597B"/>
    <w:rsid w:val="00506DF8"/>
    <w:rsid w:val="00507451"/>
    <w:rsid w:val="00511F4D"/>
    <w:rsid w:val="00514D6B"/>
    <w:rsid w:val="00514DED"/>
    <w:rsid w:val="0051574E"/>
    <w:rsid w:val="00516196"/>
    <w:rsid w:val="0051725F"/>
    <w:rsid w:val="00517C0E"/>
    <w:rsid w:val="00520095"/>
    <w:rsid w:val="00520645"/>
    <w:rsid w:val="0052168D"/>
    <w:rsid w:val="00523658"/>
    <w:rsid w:val="0052396A"/>
    <w:rsid w:val="005252D2"/>
    <w:rsid w:val="0052734E"/>
    <w:rsid w:val="005276D1"/>
    <w:rsid w:val="0052782C"/>
    <w:rsid w:val="00527A41"/>
    <w:rsid w:val="00530E46"/>
    <w:rsid w:val="00531B8B"/>
    <w:rsid w:val="005324EF"/>
    <w:rsid w:val="0053286B"/>
    <w:rsid w:val="00535276"/>
    <w:rsid w:val="00535FA1"/>
    <w:rsid w:val="00536369"/>
    <w:rsid w:val="005363A7"/>
    <w:rsid w:val="005400FF"/>
    <w:rsid w:val="00540E99"/>
    <w:rsid w:val="00541130"/>
    <w:rsid w:val="005416C6"/>
    <w:rsid w:val="00542BAC"/>
    <w:rsid w:val="00543CDB"/>
    <w:rsid w:val="005447BE"/>
    <w:rsid w:val="00546A8B"/>
    <w:rsid w:val="00546D5E"/>
    <w:rsid w:val="00546F02"/>
    <w:rsid w:val="00547051"/>
    <w:rsid w:val="0054770B"/>
    <w:rsid w:val="00550FC7"/>
    <w:rsid w:val="00551073"/>
    <w:rsid w:val="00551CC5"/>
    <w:rsid w:val="00551CE9"/>
    <w:rsid w:val="00551DA4"/>
    <w:rsid w:val="0055213A"/>
    <w:rsid w:val="00553CF8"/>
    <w:rsid w:val="00554956"/>
    <w:rsid w:val="00556916"/>
    <w:rsid w:val="00557BE6"/>
    <w:rsid w:val="005600BC"/>
    <w:rsid w:val="00562B16"/>
    <w:rsid w:val="00563104"/>
    <w:rsid w:val="005634EC"/>
    <w:rsid w:val="00563700"/>
    <w:rsid w:val="005646C1"/>
    <w:rsid w:val="005646CC"/>
    <w:rsid w:val="005652E4"/>
    <w:rsid w:val="00565730"/>
    <w:rsid w:val="00566671"/>
    <w:rsid w:val="00566715"/>
    <w:rsid w:val="00567B22"/>
    <w:rsid w:val="00570033"/>
    <w:rsid w:val="0057134C"/>
    <w:rsid w:val="0057331C"/>
    <w:rsid w:val="00573328"/>
    <w:rsid w:val="00573F07"/>
    <w:rsid w:val="00574371"/>
    <w:rsid w:val="0057478F"/>
    <w:rsid w:val="005747FF"/>
    <w:rsid w:val="00575996"/>
    <w:rsid w:val="00576415"/>
    <w:rsid w:val="00580A81"/>
    <w:rsid w:val="00580D0F"/>
    <w:rsid w:val="00581F3D"/>
    <w:rsid w:val="005824C0"/>
    <w:rsid w:val="00582560"/>
    <w:rsid w:val="00582FD7"/>
    <w:rsid w:val="005832ED"/>
    <w:rsid w:val="00583524"/>
    <w:rsid w:val="005835A2"/>
    <w:rsid w:val="00583853"/>
    <w:rsid w:val="005857A8"/>
    <w:rsid w:val="0058713B"/>
    <w:rsid w:val="005876D2"/>
    <w:rsid w:val="00587B1A"/>
    <w:rsid w:val="0059056C"/>
    <w:rsid w:val="0059130B"/>
    <w:rsid w:val="0059282D"/>
    <w:rsid w:val="00594705"/>
    <w:rsid w:val="00596689"/>
    <w:rsid w:val="005A02F6"/>
    <w:rsid w:val="005A1678"/>
    <w:rsid w:val="005A16FB"/>
    <w:rsid w:val="005A1787"/>
    <w:rsid w:val="005A1A68"/>
    <w:rsid w:val="005A1D50"/>
    <w:rsid w:val="005A2985"/>
    <w:rsid w:val="005A2A5A"/>
    <w:rsid w:val="005A3076"/>
    <w:rsid w:val="005A39FC"/>
    <w:rsid w:val="005A3B66"/>
    <w:rsid w:val="005A42E3"/>
    <w:rsid w:val="005A51DF"/>
    <w:rsid w:val="005A5F04"/>
    <w:rsid w:val="005A6DC2"/>
    <w:rsid w:val="005B0870"/>
    <w:rsid w:val="005B1762"/>
    <w:rsid w:val="005B42DD"/>
    <w:rsid w:val="005B4B88"/>
    <w:rsid w:val="005B54AC"/>
    <w:rsid w:val="005B5605"/>
    <w:rsid w:val="005B58A6"/>
    <w:rsid w:val="005B5D60"/>
    <w:rsid w:val="005B5E31"/>
    <w:rsid w:val="005B64AE"/>
    <w:rsid w:val="005B6E3D"/>
    <w:rsid w:val="005B7298"/>
    <w:rsid w:val="005C1BFC"/>
    <w:rsid w:val="005C7B55"/>
    <w:rsid w:val="005D0175"/>
    <w:rsid w:val="005D072D"/>
    <w:rsid w:val="005D1CC4"/>
    <w:rsid w:val="005D2D62"/>
    <w:rsid w:val="005D38AC"/>
    <w:rsid w:val="005D5A78"/>
    <w:rsid w:val="005D5DB0"/>
    <w:rsid w:val="005D7A00"/>
    <w:rsid w:val="005E0B43"/>
    <w:rsid w:val="005E4742"/>
    <w:rsid w:val="005E6829"/>
    <w:rsid w:val="005F10D4"/>
    <w:rsid w:val="005F26E8"/>
    <w:rsid w:val="005F275A"/>
    <w:rsid w:val="005F2E08"/>
    <w:rsid w:val="005F39B7"/>
    <w:rsid w:val="005F7834"/>
    <w:rsid w:val="005F78DD"/>
    <w:rsid w:val="005F7A4D"/>
    <w:rsid w:val="00601B68"/>
    <w:rsid w:val="0060359B"/>
    <w:rsid w:val="00603F69"/>
    <w:rsid w:val="006040DA"/>
    <w:rsid w:val="006047BD"/>
    <w:rsid w:val="0060658F"/>
    <w:rsid w:val="00607675"/>
    <w:rsid w:val="00610F53"/>
    <w:rsid w:val="00612787"/>
    <w:rsid w:val="00612E3F"/>
    <w:rsid w:val="00613208"/>
    <w:rsid w:val="00614499"/>
    <w:rsid w:val="00616767"/>
    <w:rsid w:val="0061698B"/>
    <w:rsid w:val="00616F61"/>
    <w:rsid w:val="00620917"/>
    <w:rsid w:val="0062163D"/>
    <w:rsid w:val="00622511"/>
    <w:rsid w:val="00623A9E"/>
    <w:rsid w:val="00624A20"/>
    <w:rsid w:val="00624C9B"/>
    <w:rsid w:val="006251EB"/>
    <w:rsid w:val="0062541D"/>
    <w:rsid w:val="00626448"/>
    <w:rsid w:val="00630BB3"/>
    <w:rsid w:val="00632182"/>
    <w:rsid w:val="006335DF"/>
    <w:rsid w:val="006336FA"/>
    <w:rsid w:val="00634015"/>
    <w:rsid w:val="00634717"/>
    <w:rsid w:val="0063670E"/>
    <w:rsid w:val="00637181"/>
    <w:rsid w:val="006374F0"/>
    <w:rsid w:val="00637AF8"/>
    <w:rsid w:val="006403EA"/>
    <w:rsid w:val="006412BE"/>
    <w:rsid w:val="0064144D"/>
    <w:rsid w:val="00641609"/>
    <w:rsid w:val="0064160E"/>
    <w:rsid w:val="00642389"/>
    <w:rsid w:val="00642BB5"/>
    <w:rsid w:val="006433B7"/>
    <w:rsid w:val="00643470"/>
    <w:rsid w:val="006439ED"/>
    <w:rsid w:val="00644195"/>
    <w:rsid w:val="00644306"/>
    <w:rsid w:val="00644EAB"/>
    <w:rsid w:val="006450E2"/>
    <w:rsid w:val="006453D8"/>
    <w:rsid w:val="006457A5"/>
    <w:rsid w:val="0064672C"/>
    <w:rsid w:val="00650503"/>
    <w:rsid w:val="00650D78"/>
    <w:rsid w:val="00651A1C"/>
    <w:rsid w:val="00651E73"/>
    <w:rsid w:val="006522EF"/>
    <w:rsid w:val="006522FD"/>
    <w:rsid w:val="00652800"/>
    <w:rsid w:val="00653AB0"/>
    <w:rsid w:val="00653C5D"/>
    <w:rsid w:val="0065409D"/>
    <w:rsid w:val="006544A7"/>
    <w:rsid w:val="006552BE"/>
    <w:rsid w:val="006556DB"/>
    <w:rsid w:val="00661413"/>
    <w:rsid w:val="006618E3"/>
    <w:rsid w:val="00661D06"/>
    <w:rsid w:val="00661EB6"/>
    <w:rsid w:val="00662CC9"/>
    <w:rsid w:val="006638B4"/>
    <w:rsid w:val="0066400D"/>
    <w:rsid w:val="006641B3"/>
    <w:rsid w:val="006644C4"/>
    <w:rsid w:val="00665F1A"/>
    <w:rsid w:val="0066665B"/>
    <w:rsid w:val="00670EE3"/>
    <w:rsid w:val="00672902"/>
    <w:rsid w:val="0067331F"/>
    <w:rsid w:val="006735F7"/>
    <w:rsid w:val="0067386B"/>
    <w:rsid w:val="006742E8"/>
    <w:rsid w:val="0067482E"/>
    <w:rsid w:val="00675260"/>
    <w:rsid w:val="006777FF"/>
    <w:rsid w:val="00677C25"/>
    <w:rsid w:val="00677DDB"/>
    <w:rsid w:val="00677EF0"/>
    <w:rsid w:val="006811AF"/>
    <w:rsid w:val="006814BF"/>
    <w:rsid w:val="006816E9"/>
    <w:rsid w:val="00681DCF"/>
    <w:rsid w:val="00681F32"/>
    <w:rsid w:val="00682DB4"/>
    <w:rsid w:val="00683AEC"/>
    <w:rsid w:val="00684426"/>
    <w:rsid w:val="00684672"/>
    <w:rsid w:val="0068481E"/>
    <w:rsid w:val="00686456"/>
    <w:rsid w:val="0068666F"/>
    <w:rsid w:val="0068780A"/>
    <w:rsid w:val="00690267"/>
    <w:rsid w:val="0069042E"/>
    <w:rsid w:val="006906E7"/>
    <w:rsid w:val="00691318"/>
    <w:rsid w:val="006931D4"/>
    <w:rsid w:val="00694E70"/>
    <w:rsid w:val="006954D4"/>
    <w:rsid w:val="0069598B"/>
    <w:rsid w:val="00695AD9"/>
    <w:rsid w:val="00695AF0"/>
    <w:rsid w:val="0069757D"/>
    <w:rsid w:val="006A1A8E"/>
    <w:rsid w:val="006A1CF6"/>
    <w:rsid w:val="006A2D9E"/>
    <w:rsid w:val="006A36DB"/>
    <w:rsid w:val="006A3EF2"/>
    <w:rsid w:val="006A44D0"/>
    <w:rsid w:val="006A48C1"/>
    <w:rsid w:val="006A510D"/>
    <w:rsid w:val="006A51A4"/>
    <w:rsid w:val="006B0291"/>
    <w:rsid w:val="006B06B2"/>
    <w:rsid w:val="006B1FFA"/>
    <w:rsid w:val="006B3564"/>
    <w:rsid w:val="006B37E6"/>
    <w:rsid w:val="006B3D8F"/>
    <w:rsid w:val="006B42E3"/>
    <w:rsid w:val="006B44E9"/>
    <w:rsid w:val="006B73E5"/>
    <w:rsid w:val="006B780D"/>
    <w:rsid w:val="006C00A3"/>
    <w:rsid w:val="006C015B"/>
    <w:rsid w:val="006C10FC"/>
    <w:rsid w:val="006C1B13"/>
    <w:rsid w:val="006C4B47"/>
    <w:rsid w:val="006C4FEE"/>
    <w:rsid w:val="006C615D"/>
    <w:rsid w:val="006C7AB5"/>
    <w:rsid w:val="006D062E"/>
    <w:rsid w:val="006D0817"/>
    <w:rsid w:val="006D0996"/>
    <w:rsid w:val="006D1C81"/>
    <w:rsid w:val="006D2405"/>
    <w:rsid w:val="006D28E0"/>
    <w:rsid w:val="006D2CE7"/>
    <w:rsid w:val="006D3A0E"/>
    <w:rsid w:val="006D4A39"/>
    <w:rsid w:val="006D53A4"/>
    <w:rsid w:val="006D6748"/>
    <w:rsid w:val="006E08A7"/>
    <w:rsid w:val="006E08C4"/>
    <w:rsid w:val="006E091B"/>
    <w:rsid w:val="006E2552"/>
    <w:rsid w:val="006E2CAA"/>
    <w:rsid w:val="006E3B55"/>
    <w:rsid w:val="006E42C8"/>
    <w:rsid w:val="006E444E"/>
    <w:rsid w:val="006E4800"/>
    <w:rsid w:val="006E560F"/>
    <w:rsid w:val="006E5B90"/>
    <w:rsid w:val="006E60D3"/>
    <w:rsid w:val="006E6D6A"/>
    <w:rsid w:val="006E79B6"/>
    <w:rsid w:val="006F054E"/>
    <w:rsid w:val="006F0F55"/>
    <w:rsid w:val="006F15D8"/>
    <w:rsid w:val="006F1B19"/>
    <w:rsid w:val="006F3613"/>
    <w:rsid w:val="006F3839"/>
    <w:rsid w:val="006F3E52"/>
    <w:rsid w:val="006F4503"/>
    <w:rsid w:val="006F4A92"/>
    <w:rsid w:val="006F65DB"/>
    <w:rsid w:val="006F70C3"/>
    <w:rsid w:val="00700048"/>
    <w:rsid w:val="00700346"/>
    <w:rsid w:val="0070125C"/>
    <w:rsid w:val="0070190E"/>
    <w:rsid w:val="00701DAC"/>
    <w:rsid w:val="00703206"/>
    <w:rsid w:val="0070320F"/>
    <w:rsid w:val="00703E00"/>
    <w:rsid w:val="00704694"/>
    <w:rsid w:val="007052F7"/>
    <w:rsid w:val="007058CD"/>
    <w:rsid w:val="00705D75"/>
    <w:rsid w:val="00706293"/>
    <w:rsid w:val="0070723B"/>
    <w:rsid w:val="00711293"/>
    <w:rsid w:val="007124A7"/>
    <w:rsid w:val="00712A8D"/>
    <w:rsid w:val="00712D14"/>
    <w:rsid w:val="00712DA7"/>
    <w:rsid w:val="0071387D"/>
    <w:rsid w:val="00714956"/>
    <w:rsid w:val="00715F89"/>
    <w:rsid w:val="00716C2E"/>
    <w:rsid w:val="00716FB7"/>
    <w:rsid w:val="00717C66"/>
    <w:rsid w:val="00720387"/>
    <w:rsid w:val="0072144B"/>
    <w:rsid w:val="00722D6B"/>
    <w:rsid w:val="0072360C"/>
    <w:rsid w:val="00723956"/>
    <w:rsid w:val="00723B7A"/>
    <w:rsid w:val="00724203"/>
    <w:rsid w:val="007242C2"/>
    <w:rsid w:val="007245E5"/>
    <w:rsid w:val="00725C3B"/>
    <w:rsid w:val="00725D14"/>
    <w:rsid w:val="007266FB"/>
    <w:rsid w:val="0073212B"/>
    <w:rsid w:val="0073364D"/>
    <w:rsid w:val="00733D6A"/>
    <w:rsid w:val="00734065"/>
    <w:rsid w:val="00734860"/>
    <w:rsid w:val="00734894"/>
    <w:rsid w:val="00735327"/>
    <w:rsid w:val="00735451"/>
    <w:rsid w:val="007367F4"/>
    <w:rsid w:val="00740573"/>
    <w:rsid w:val="00741479"/>
    <w:rsid w:val="007414DA"/>
    <w:rsid w:val="00741ACA"/>
    <w:rsid w:val="007448D2"/>
    <w:rsid w:val="00744A73"/>
    <w:rsid w:val="00744DB8"/>
    <w:rsid w:val="00745C28"/>
    <w:rsid w:val="007460FF"/>
    <w:rsid w:val="007474D4"/>
    <w:rsid w:val="00747E7A"/>
    <w:rsid w:val="0075322D"/>
    <w:rsid w:val="0075386A"/>
    <w:rsid w:val="00753D56"/>
    <w:rsid w:val="0075473A"/>
    <w:rsid w:val="007564AE"/>
    <w:rsid w:val="00756A01"/>
    <w:rsid w:val="00756BCE"/>
    <w:rsid w:val="00757591"/>
    <w:rsid w:val="00757633"/>
    <w:rsid w:val="00757A59"/>
    <w:rsid w:val="00757DD5"/>
    <w:rsid w:val="0076029B"/>
    <w:rsid w:val="007617A7"/>
    <w:rsid w:val="00762125"/>
    <w:rsid w:val="007635C3"/>
    <w:rsid w:val="00765E06"/>
    <w:rsid w:val="00765F79"/>
    <w:rsid w:val="00766A1D"/>
    <w:rsid w:val="00766BC2"/>
    <w:rsid w:val="007706FF"/>
    <w:rsid w:val="00770891"/>
    <w:rsid w:val="00770C61"/>
    <w:rsid w:val="00772BA3"/>
    <w:rsid w:val="007763FE"/>
    <w:rsid w:val="00776998"/>
    <w:rsid w:val="00776AC3"/>
    <w:rsid w:val="00777558"/>
    <w:rsid w:val="007776A2"/>
    <w:rsid w:val="00777849"/>
    <w:rsid w:val="00780A99"/>
    <w:rsid w:val="0078161A"/>
    <w:rsid w:val="00781C4F"/>
    <w:rsid w:val="00782487"/>
    <w:rsid w:val="00782A2E"/>
    <w:rsid w:val="00782B11"/>
    <w:rsid w:val="007836C0"/>
    <w:rsid w:val="00783D18"/>
    <w:rsid w:val="00783F8F"/>
    <w:rsid w:val="00784924"/>
    <w:rsid w:val="00785BE0"/>
    <w:rsid w:val="0078624A"/>
    <w:rsid w:val="0078667E"/>
    <w:rsid w:val="0078707A"/>
    <w:rsid w:val="007876A8"/>
    <w:rsid w:val="007879FE"/>
    <w:rsid w:val="00790CB8"/>
    <w:rsid w:val="007919DC"/>
    <w:rsid w:val="00791B72"/>
    <w:rsid w:val="00791C7F"/>
    <w:rsid w:val="007935EB"/>
    <w:rsid w:val="007949A7"/>
    <w:rsid w:val="00794B7A"/>
    <w:rsid w:val="007955D9"/>
    <w:rsid w:val="00796888"/>
    <w:rsid w:val="00797871"/>
    <w:rsid w:val="007A1326"/>
    <w:rsid w:val="007A2B7B"/>
    <w:rsid w:val="007A2CE5"/>
    <w:rsid w:val="007A2F54"/>
    <w:rsid w:val="007A3356"/>
    <w:rsid w:val="007A36F3"/>
    <w:rsid w:val="007A4C6E"/>
    <w:rsid w:val="007A4CEF"/>
    <w:rsid w:val="007A55A8"/>
    <w:rsid w:val="007B0BC2"/>
    <w:rsid w:val="007B1AB7"/>
    <w:rsid w:val="007B24C4"/>
    <w:rsid w:val="007B50E4"/>
    <w:rsid w:val="007B5236"/>
    <w:rsid w:val="007B6B2F"/>
    <w:rsid w:val="007B7D1F"/>
    <w:rsid w:val="007C057B"/>
    <w:rsid w:val="007C1248"/>
    <w:rsid w:val="007C1661"/>
    <w:rsid w:val="007C1A9E"/>
    <w:rsid w:val="007C1D37"/>
    <w:rsid w:val="007C3363"/>
    <w:rsid w:val="007C4F62"/>
    <w:rsid w:val="007C6E38"/>
    <w:rsid w:val="007C724C"/>
    <w:rsid w:val="007D1333"/>
    <w:rsid w:val="007D212E"/>
    <w:rsid w:val="007D32CC"/>
    <w:rsid w:val="007D414D"/>
    <w:rsid w:val="007D458F"/>
    <w:rsid w:val="007D5655"/>
    <w:rsid w:val="007D581D"/>
    <w:rsid w:val="007D5A52"/>
    <w:rsid w:val="007D73C0"/>
    <w:rsid w:val="007D7CF5"/>
    <w:rsid w:val="007D7E58"/>
    <w:rsid w:val="007E1E3B"/>
    <w:rsid w:val="007E41AD"/>
    <w:rsid w:val="007E497E"/>
    <w:rsid w:val="007E51F4"/>
    <w:rsid w:val="007E5E9E"/>
    <w:rsid w:val="007E7486"/>
    <w:rsid w:val="007E7851"/>
    <w:rsid w:val="007F0A2D"/>
    <w:rsid w:val="007F1493"/>
    <w:rsid w:val="007F15BC"/>
    <w:rsid w:val="007F3524"/>
    <w:rsid w:val="007F50CC"/>
    <w:rsid w:val="007F576D"/>
    <w:rsid w:val="007F60DB"/>
    <w:rsid w:val="007F637A"/>
    <w:rsid w:val="007F66A6"/>
    <w:rsid w:val="007F6868"/>
    <w:rsid w:val="007F68BA"/>
    <w:rsid w:val="007F76BF"/>
    <w:rsid w:val="008003CD"/>
    <w:rsid w:val="00800512"/>
    <w:rsid w:val="00801331"/>
    <w:rsid w:val="00801687"/>
    <w:rsid w:val="008019EE"/>
    <w:rsid w:val="00802022"/>
    <w:rsid w:val="0080207C"/>
    <w:rsid w:val="008028A3"/>
    <w:rsid w:val="008059C1"/>
    <w:rsid w:val="0080662F"/>
    <w:rsid w:val="00806C91"/>
    <w:rsid w:val="008071F8"/>
    <w:rsid w:val="0081065F"/>
    <w:rsid w:val="0081071A"/>
    <w:rsid w:val="008109E0"/>
    <w:rsid w:val="00810E72"/>
    <w:rsid w:val="0081179B"/>
    <w:rsid w:val="00812DCB"/>
    <w:rsid w:val="008136F7"/>
    <w:rsid w:val="00813FA5"/>
    <w:rsid w:val="0081428A"/>
    <w:rsid w:val="008148A1"/>
    <w:rsid w:val="0081523F"/>
    <w:rsid w:val="00816151"/>
    <w:rsid w:val="00816AC0"/>
    <w:rsid w:val="00817151"/>
    <w:rsid w:val="00817268"/>
    <w:rsid w:val="008203B7"/>
    <w:rsid w:val="00820BB7"/>
    <w:rsid w:val="00821181"/>
    <w:rsid w:val="008212BE"/>
    <w:rsid w:val="008218CF"/>
    <w:rsid w:val="00822D5B"/>
    <w:rsid w:val="008248E7"/>
    <w:rsid w:val="00824F02"/>
    <w:rsid w:val="00825595"/>
    <w:rsid w:val="00825989"/>
    <w:rsid w:val="00826BD1"/>
    <w:rsid w:val="00826C4F"/>
    <w:rsid w:val="00830A48"/>
    <w:rsid w:val="00831C89"/>
    <w:rsid w:val="00832D53"/>
    <w:rsid w:val="00832DA5"/>
    <w:rsid w:val="00832F4B"/>
    <w:rsid w:val="00833A2E"/>
    <w:rsid w:val="00833EDF"/>
    <w:rsid w:val="00834038"/>
    <w:rsid w:val="0083586B"/>
    <w:rsid w:val="008377AF"/>
    <w:rsid w:val="00837C0F"/>
    <w:rsid w:val="008404C4"/>
    <w:rsid w:val="0084056D"/>
    <w:rsid w:val="00841080"/>
    <w:rsid w:val="008412F7"/>
    <w:rsid w:val="008414BB"/>
    <w:rsid w:val="00841B54"/>
    <w:rsid w:val="008434A7"/>
    <w:rsid w:val="00843ED1"/>
    <w:rsid w:val="00845221"/>
    <w:rsid w:val="008455DA"/>
    <w:rsid w:val="008467D0"/>
    <w:rsid w:val="00846C37"/>
    <w:rsid w:val="008470D0"/>
    <w:rsid w:val="00847113"/>
    <w:rsid w:val="008505DC"/>
    <w:rsid w:val="008509F0"/>
    <w:rsid w:val="00851875"/>
    <w:rsid w:val="00852357"/>
    <w:rsid w:val="00852B7B"/>
    <w:rsid w:val="0085448C"/>
    <w:rsid w:val="00855048"/>
    <w:rsid w:val="008559B3"/>
    <w:rsid w:val="008563D3"/>
    <w:rsid w:val="00856E64"/>
    <w:rsid w:val="00860A52"/>
    <w:rsid w:val="00862345"/>
    <w:rsid w:val="0086277D"/>
    <w:rsid w:val="00862891"/>
    <w:rsid w:val="00862960"/>
    <w:rsid w:val="00863532"/>
    <w:rsid w:val="008641E8"/>
    <w:rsid w:val="00864336"/>
    <w:rsid w:val="0086596B"/>
    <w:rsid w:val="00865EC3"/>
    <w:rsid w:val="0086629C"/>
    <w:rsid w:val="00866415"/>
    <w:rsid w:val="0086672A"/>
    <w:rsid w:val="00867469"/>
    <w:rsid w:val="00870838"/>
    <w:rsid w:val="00870A3D"/>
    <w:rsid w:val="00871056"/>
    <w:rsid w:val="008736AC"/>
    <w:rsid w:val="00873771"/>
    <w:rsid w:val="00874C1F"/>
    <w:rsid w:val="008767B0"/>
    <w:rsid w:val="00876DFF"/>
    <w:rsid w:val="008773F6"/>
    <w:rsid w:val="0088087A"/>
    <w:rsid w:val="00880A08"/>
    <w:rsid w:val="0088132A"/>
    <w:rsid w:val="008813A0"/>
    <w:rsid w:val="00881B53"/>
    <w:rsid w:val="00882E98"/>
    <w:rsid w:val="00883242"/>
    <w:rsid w:val="00883A53"/>
    <w:rsid w:val="0088526C"/>
    <w:rsid w:val="008856B4"/>
    <w:rsid w:val="00885C59"/>
    <w:rsid w:val="00885F34"/>
    <w:rsid w:val="00886DC9"/>
    <w:rsid w:val="00890C47"/>
    <w:rsid w:val="0089256F"/>
    <w:rsid w:val="00893CDB"/>
    <w:rsid w:val="00893D12"/>
    <w:rsid w:val="0089468F"/>
    <w:rsid w:val="00895105"/>
    <w:rsid w:val="00895316"/>
    <w:rsid w:val="00895861"/>
    <w:rsid w:val="00895C3F"/>
    <w:rsid w:val="00895C97"/>
    <w:rsid w:val="00897B91"/>
    <w:rsid w:val="008A00A0"/>
    <w:rsid w:val="008A0836"/>
    <w:rsid w:val="008A1693"/>
    <w:rsid w:val="008A21F0"/>
    <w:rsid w:val="008A5BA2"/>
    <w:rsid w:val="008A5DE5"/>
    <w:rsid w:val="008A5EBB"/>
    <w:rsid w:val="008A770D"/>
    <w:rsid w:val="008B1FDB"/>
    <w:rsid w:val="008B2A5B"/>
    <w:rsid w:val="008B367A"/>
    <w:rsid w:val="008B430F"/>
    <w:rsid w:val="008B44C9"/>
    <w:rsid w:val="008B44F3"/>
    <w:rsid w:val="008B4DA3"/>
    <w:rsid w:val="008B4FF4"/>
    <w:rsid w:val="008B5211"/>
    <w:rsid w:val="008B5FF3"/>
    <w:rsid w:val="008B62A0"/>
    <w:rsid w:val="008B6729"/>
    <w:rsid w:val="008B73B8"/>
    <w:rsid w:val="008B7A1C"/>
    <w:rsid w:val="008B7F6A"/>
    <w:rsid w:val="008B7F83"/>
    <w:rsid w:val="008C085A"/>
    <w:rsid w:val="008C1A20"/>
    <w:rsid w:val="008C1D2E"/>
    <w:rsid w:val="008C2FB5"/>
    <w:rsid w:val="008C302C"/>
    <w:rsid w:val="008C4CAB"/>
    <w:rsid w:val="008C6461"/>
    <w:rsid w:val="008C65B4"/>
    <w:rsid w:val="008C66C3"/>
    <w:rsid w:val="008C6A74"/>
    <w:rsid w:val="008C6BA4"/>
    <w:rsid w:val="008C6F82"/>
    <w:rsid w:val="008C7CBC"/>
    <w:rsid w:val="008D0067"/>
    <w:rsid w:val="008D125E"/>
    <w:rsid w:val="008D214E"/>
    <w:rsid w:val="008D3865"/>
    <w:rsid w:val="008D5308"/>
    <w:rsid w:val="008D55BF"/>
    <w:rsid w:val="008D5D63"/>
    <w:rsid w:val="008D61E0"/>
    <w:rsid w:val="008D6722"/>
    <w:rsid w:val="008D6E1D"/>
    <w:rsid w:val="008D7AB2"/>
    <w:rsid w:val="008E0259"/>
    <w:rsid w:val="008E0393"/>
    <w:rsid w:val="008E131D"/>
    <w:rsid w:val="008E18AA"/>
    <w:rsid w:val="008E43E0"/>
    <w:rsid w:val="008E4A0E"/>
    <w:rsid w:val="008E4BAA"/>
    <w:rsid w:val="008E4E59"/>
    <w:rsid w:val="008E5A16"/>
    <w:rsid w:val="008E7398"/>
    <w:rsid w:val="008F0115"/>
    <w:rsid w:val="008F0383"/>
    <w:rsid w:val="008F0FA8"/>
    <w:rsid w:val="008F1D7A"/>
    <w:rsid w:val="008F1F57"/>
    <w:rsid w:val="008F1F6A"/>
    <w:rsid w:val="008F28E7"/>
    <w:rsid w:val="008F3EDF"/>
    <w:rsid w:val="008F3F34"/>
    <w:rsid w:val="008F56DB"/>
    <w:rsid w:val="008F7559"/>
    <w:rsid w:val="0090053B"/>
    <w:rsid w:val="00900E59"/>
    <w:rsid w:val="00900FCF"/>
    <w:rsid w:val="00901298"/>
    <w:rsid w:val="009019BB"/>
    <w:rsid w:val="00902919"/>
    <w:rsid w:val="0090315B"/>
    <w:rsid w:val="009033B0"/>
    <w:rsid w:val="009035CE"/>
    <w:rsid w:val="00904350"/>
    <w:rsid w:val="00904D31"/>
    <w:rsid w:val="00905926"/>
    <w:rsid w:val="0090604A"/>
    <w:rsid w:val="00906E3C"/>
    <w:rsid w:val="009078AB"/>
    <w:rsid w:val="0091055E"/>
    <w:rsid w:val="00911789"/>
    <w:rsid w:val="00912C5D"/>
    <w:rsid w:val="00912EC7"/>
    <w:rsid w:val="00913D40"/>
    <w:rsid w:val="00915222"/>
    <w:rsid w:val="009153A2"/>
    <w:rsid w:val="0091571A"/>
    <w:rsid w:val="00915AC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4C"/>
    <w:rsid w:val="00932077"/>
    <w:rsid w:val="00932A03"/>
    <w:rsid w:val="00932C6A"/>
    <w:rsid w:val="0093313E"/>
    <w:rsid w:val="009331F9"/>
    <w:rsid w:val="00934012"/>
    <w:rsid w:val="00934FA0"/>
    <w:rsid w:val="0093530F"/>
    <w:rsid w:val="0093592F"/>
    <w:rsid w:val="00935E65"/>
    <w:rsid w:val="009363F0"/>
    <w:rsid w:val="009366AA"/>
    <w:rsid w:val="0093688D"/>
    <w:rsid w:val="0094165A"/>
    <w:rsid w:val="00942056"/>
    <w:rsid w:val="009429D1"/>
    <w:rsid w:val="00942E67"/>
    <w:rsid w:val="00943299"/>
    <w:rsid w:val="009438A7"/>
    <w:rsid w:val="00944FCA"/>
    <w:rsid w:val="009458AF"/>
    <w:rsid w:val="00946555"/>
    <w:rsid w:val="009520A1"/>
    <w:rsid w:val="009522E2"/>
    <w:rsid w:val="0095259D"/>
    <w:rsid w:val="009528C1"/>
    <w:rsid w:val="009532C7"/>
    <w:rsid w:val="00953891"/>
    <w:rsid w:val="00953E82"/>
    <w:rsid w:val="00954C24"/>
    <w:rsid w:val="0095595D"/>
    <w:rsid w:val="0095599F"/>
    <w:rsid w:val="00955A29"/>
    <w:rsid w:val="00955D6C"/>
    <w:rsid w:val="00956D5B"/>
    <w:rsid w:val="00957107"/>
    <w:rsid w:val="009604ED"/>
    <w:rsid w:val="00960547"/>
    <w:rsid w:val="00960CCA"/>
    <w:rsid w:val="00960E03"/>
    <w:rsid w:val="0096132D"/>
    <w:rsid w:val="00961592"/>
    <w:rsid w:val="009624AB"/>
    <w:rsid w:val="009634F6"/>
    <w:rsid w:val="00963579"/>
    <w:rsid w:val="00963FEC"/>
    <w:rsid w:val="0096422F"/>
    <w:rsid w:val="00964AE3"/>
    <w:rsid w:val="00965F05"/>
    <w:rsid w:val="0096720F"/>
    <w:rsid w:val="0097036E"/>
    <w:rsid w:val="00970968"/>
    <w:rsid w:val="009716AA"/>
    <w:rsid w:val="009718BF"/>
    <w:rsid w:val="00973DB2"/>
    <w:rsid w:val="00975B57"/>
    <w:rsid w:val="009771A9"/>
    <w:rsid w:val="009803DB"/>
    <w:rsid w:val="0098052A"/>
    <w:rsid w:val="009809EE"/>
    <w:rsid w:val="00981475"/>
    <w:rsid w:val="00981668"/>
    <w:rsid w:val="009828B3"/>
    <w:rsid w:val="00984331"/>
    <w:rsid w:val="00984C07"/>
    <w:rsid w:val="00985F69"/>
    <w:rsid w:val="00986E99"/>
    <w:rsid w:val="00987813"/>
    <w:rsid w:val="00990C18"/>
    <w:rsid w:val="00990C46"/>
    <w:rsid w:val="00991DEF"/>
    <w:rsid w:val="00992659"/>
    <w:rsid w:val="009929EF"/>
    <w:rsid w:val="0099359F"/>
    <w:rsid w:val="00993B22"/>
    <w:rsid w:val="00993B98"/>
    <w:rsid w:val="00993F37"/>
    <w:rsid w:val="009944F9"/>
    <w:rsid w:val="00995954"/>
    <w:rsid w:val="00995E81"/>
    <w:rsid w:val="00996470"/>
    <w:rsid w:val="00996603"/>
    <w:rsid w:val="009974B3"/>
    <w:rsid w:val="00997F5D"/>
    <w:rsid w:val="009A0220"/>
    <w:rsid w:val="009A03B4"/>
    <w:rsid w:val="009A09AC"/>
    <w:rsid w:val="009A1BBC"/>
    <w:rsid w:val="009A2864"/>
    <w:rsid w:val="009A313E"/>
    <w:rsid w:val="009A3EAC"/>
    <w:rsid w:val="009A40D9"/>
    <w:rsid w:val="009B08F7"/>
    <w:rsid w:val="009B165F"/>
    <w:rsid w:val="009B2E67"/>
    <w:rsid w:val="009B361F"/>
    <w:rsid w:val="009B417F"/>
    <w:rsid w:val="009B4483"/>
    <w:rsid w:val="009B5879"/>
    <w:rsid w:val="009B5A96"/>
    <w:rsid w:val="009B6030"/>
    <w:rsid w:val="009B66EC"/>
    <w:rsid w:val="009C04B2"/>
    <w:rsid w:val="009C0698"/>
    <w:rsid w:val="009C098A"/>
    <w:rsid w:val="009C0DA0"/>
    <w:rsid w:val="009C1693"/>
    <w:rsid w:val="009C1AD9"/>
    <w:rsid w:val="009C1FCA"/>
    <w:rsid w:val="009C3001"/>
    <w:rsid w:val="009C44C9"/>
    <w:rsid w:val="009C575A"/>
    <w:rsid w:val="009C5F74"/>
    <w:rsid w:val="009C65D7"/>
    <w:rsid w:val="009C6822"/>
    <w:rsid w:val="009C69B7"/>
    <w:rsid w:val="009C72FE"/>
    <w:rsid w:val="009C7379"/>
    <w:rsid w:val="009C7646"/>
    <w:rsid w:val="009D081A"/>
    <w:rsid w:val="009D0C17"/>
    <w:rsid w:val="009D1EBE"/>
    <w:rsid w:val="009D2409"/>
    <w:rsid w:val="009D254D"/>
    <w:rsid w:val="009D2983"/>
    <w:rsid w:val="009D2C2D"/>
    <w:rsid w:val="009D36ED"/>
    <w:rsid w:val="009D3C52"/>
    <w:rsid w:val="009D402A"/>
    <w:rsid w:val="009D4F4A"/>
    <w:rsid w:val="009D5015"/>
    <w:rsid w:val="009D572A"/>
    <w:rsid w:val="009D5FD7"/>
    <w:rsid w:val="009D658E"/>
    <w:rsid w:val="009D67D9"/>
    <w:rsid w:val="009D7742"/>
    <w:rsid w:val="009D7D50"/>
    <w:rsid w:val="009E037B"/>
    <w:rsid w:val="009E04DE"/>
    <w:rsid w:val="009E05EC"/>
    <w:rsid w:val="009E0CF8"/>
    <w:rsid w:val="009E16BB"/>
    <w:rsid w:val="009E43D9"/>
    <w:rsid w:val="009E4D22"/>
    <w:rsid w:val="009E56EB"/>
    <w:rsid w:val="009E591F"/>
    <w:rsid w:val="009E6AB6"/>
    <w:rsid w:val="009E6B21"/>
    <w:rsid w:val="009E7F27"/>
    <w:rsid w:val="009F1A7D"/>
    <w:rsid w:val="009F3431"/>
    <w:rsid w:val="009F347A"/>
    <w:rsid w:val="009F3838"/>
    <w:rsid w:val="009F3ECD"/>
    <w:rsid w:val="009F4B19"/>
    <w:rsid w:val="009F4CF2"/>
    <w:rsid w:val="009F5F05"/>
    <w:rsid w:val="009F7315"/>
    <w:rsid w:val="009F73D1"/>
    <w:rsid w:val="009F7CD9"/>
    <w:rsid w:val="00A00AD2"/>
    <w:rsid w:val="00A00D40"/>
    <w:rsid w:val="00A01571"/>
    <w:rsid w:val="00A03C43"/>
    <w:rsid w:val="00A047A6"/>
    <w:rsid w:val="00A04A93"/>
    <w:rsid w:val="00A06DAF"/>
    <w:rsid w:val="00A07569"/>
    <w:rsid w:val="00A07749"/>
    <w:rsid w:val="00A078FB"/>
    <w:rsid w:val="00A07F34"/>
    <w:rsid w:val="00A10B6A"/>
    <w:rsid w:val="00A10CE1"/>
    <w:rsid w:val="00A10CED"/>
    <w:rsid w:val="00A11A30"/>
    <w:rsid w:val="00A128C6"/>
    <w:rsid w:val="00A143CE"/>
    <w:rsid w:val="00A14D33"/>
    <w:rsid w:val="00A164C1"/>
    <w:rsid w:val="00A16D9B"/>
    <w:rsid w:val="00A17827"/>
    <w:rsid w:val="00A21A49"/>
    <w:rsid w:val="00A231E9"/>
    <w:rsid w:val="00A23647"/>
    <w:rsid w:val="00A237B9"/>
    <w:rsid w:val="00A23C09"/>
    <w:rsid w:val="00A249C0"/>
    <w:rsid w:val="00A24D82"/>
    <w:rsid w:val="00A30056"/>
    <w:rsid w:val="00A307AE"/>
    <w:rsid w:val="00A33FDE"/>
    <w:rsid w:val="00A34A4F"/>
    <w:rsid w:val="00A34D4B"/>
    <w:rsid w:val="00A350CB"/>
    <w:rsid w:val="00A3511D"/>
    <w:rsid w:val="00A35E8B"/>
    <w:rsid w:val="00A361C6"/>
    <w:rsid w:val="00A3669F"/>
    <w:rsid w:val="00A37D04"/>
    <w:rsid w:val="00A40036"/>
    <w:rsid w:val="00A41A01"/>
    <w:rsid w:val="00A429A9"/>
    <w:rsid w:val="00A43CFF"/>
    <w:rsid w:val="00A4437A"/>
    <w:rsid w:val="00A45629"/>
    <w:rsid w:val="00A47719"/>
    <w:rsid w:val="00A47EAB"/>
    <w:rsid w:val="00A50510"/>
    <w:rsid w:val="00A5068D"/>
    <w:rsid w:val="00A509B4"/>
    <w:rsid w:val="00A51D10"/>
    <w:rsid w:val="00A53069"/>
    <w:rsid w:val="00A53E66"/>
    <w:rsid w:val="00A5427A"/>
    <w:rsid w:val="00A54C7B"/>
    <w:rsid w:val="00A54CFD"/>
    <w:rsid w:val="00A5639F"/>
    <w:rsid w:val="00A5675E"/>
    <w:rsid w:val="00A57040"/>
    <w:rsid w:val="00A579E2"/>
    <w:rsid w:val="00A57CB4"/>
    <w:rsid w:val="00A60064"/>
    <w:rsid w:val="00A6044F"/>
    <w:rsid w:val="00A607E4"/>
    <w:rsid w:val="00A6495A"/>
    <w:rsid w:val="00A64F90"/>
    <w:rsid w:val="00A65A2B"/>
    <w:rsid w:val="00A669B6"/>
    <w:rsid w:val="00A66A70"/>
    <w:rsid w:val="00A66FD7"/>
    <w:rsid w:val="00A67B49"/>
    <w:rsid w:val="00A70170"/>
    <w:rsid w:val="00A71574"/>
    <w:rsid w:val="00A726C7"/>
    <w:rsid w:val="00A7409C"/>
    <w:rsid w:val="00A742CC"/>
    <w:rsid w:val="00A74D37"/>
    <w:rsid w:val="00A752B5"/>
    <w:rsid w:val="00A76EA8"/>
    <w:rsid w:val="00A774B4"/>
    <w:rsid w:val="00A77927"/>
    <w:rsid w:val="00A81734"/>
    <w:rsid w:val="00A81760"/>
    <w:rsid w:val="00A81791"/>
    <w:rsid w:val="00A8195D"/>
    <w:rsid w:val="00A81DC9"/>
    <w:rsid w:val="00A82923"/>
    <w:rsid w:val="00A83203"/>
    <w:rsid w:val="00A8372C"/>
    <w:rsid w:val="00A855FA"/>
    <w:rsid w:val="00A85EFC"/>
    <w:rsid w:val="00A86BEB"/>
    <w:rsid w:val="00A905C6"/>
    <w:rsid w:val="00A90A0B"/>
    <w:rsid w:val="00A90F52"/>
    <w:rsid w:val="00A912FE"/>
    <w:rsid w:val="00A91418"/>
    <w:rsid w:val="00A91A18"/>
    <w:rsid w:val="00A91B40"/>
    <w:rsid w:val="00A91B4E"/>
    <w:rsid w:val="00A92298"/>
    <w:rsid w:val="00A9244B"/>
    <w:rsid w:val="00A932DF"/>
    <w:rsid w:val="00A947CF"/>
    <w:rsid w:val="00A952AF"/>
    <w:rsid w:val="00A95F5B"/>
    <w:rsid w:val="00A96D9C"/>
    <w:rsid w:val="00A97222"/>
    <w:rsid w:val="00A9772A"/>
    <w:rsid w:val="00A977B5"/>
    <w:rsid w:val="00AA18E2"/>
    <w:rsid w:val="00AA1C64"/>
    <w:rsid w:val="00AA2214"/>
    <w:rsid w:val="00AA22B0"/>
    <w:rsid w:val="00AA2B19"/>
    <w:rsid w:val="00AA3B89"/>
    <w:rsid w:val="00AA4F15"/>
    <w:rsid w:val="00AA515A"/>
    <w:rsid w:val="00AA5AE4"/>
    <w:rsid w:val="00AA5E50"/>
    <w:rsid w:val="00AA642B"/>
    <w:rsid w:val="00AB0677"/>
    <w:rsid w:val="00AB0B02"/>
    <w:rsid w:val="00AB1983"/>
    <w:rsid w:val="00AB23C3"/>
    <w:rsid w:val="00AB24DB"/>
    <w:rsid w:val="00AB27AB"/>
    <w:rsid w:val="00AB35D0"/>
    <w:rsid w:val="00AB3E86"/>
    <w:rsid w:val="00AB65E8"/>
    <w:rsid w:val="00AB6B59"/>
    <w:rsid w:val="00AB77E7"/>
    <w:rsid w:val="00AC0EE3"/>
    <w:rsid w:val="00AC1DCF"/>
    <w:rsid w:val="00AC23B1"/>
    <w:rsid w:val="00AC260E"/>
    <w:rsid w:val="00AC2AF9"/>
    <w:rsid w:val="00AC2F71"/>
    <w:rsid w:val="00AC47A6"/>
    <w:rsid w:val="00AC4DCD"/>
    <w:rsid w:val="00AC553B"/>
    <w:rsid w:val="00AC60C5"/>
    <w:rsid w:val="00AC67E9"/>
    <w:rsid w:val="00AC78ED"/>
    <w:rsid w:val="00AC7FE8"/>
    <w:rsid w:val="00AD02D3"/>
    <w:rsid w:val="00AD2B5C"/>
    <w:rsid w:val="00AD3675"/>
    <w:rsid w:val="00AD4AE7"/>
    <w:rsid w:val="00AD56A9"/>
    <w:rsid w:val="00AD575D"/>
    <w:rsid w:val="00AD69C4"/>
    <w:rsid w:val="00AD6F0C"/>
    <w:rsid w:val="00AE1C5F"/>
    <w:rsid w:val="00AE23DD"/>
    <w:rsid w:val="00AE371E"/>
    <w:rsid w:val="00AE3899"/>
    <w:rsid w:val="00AE6CD2"/>
    <w:rsid w:val="00AE776A"/>
    <w:rsid w:val="00AF0D48"/>
    <w:rsid w:val="00AF1F68"/>
    <w:rsid w:val="00AF1FA9"/>
    <w:rsid w:val="00AF2546"/>
    <w:rsid w:val="00AF2734"/>
    <w:rsid w:val="00AF27B7"/>
    <w:rsid w:val="00AF2BB2"/>
    <w:rsid w:val="00AF3C5D"/>
    <w:rsid w:val="00AF64E0"/>
    <w:rsid w:val="00AF726A"/>
    <w:rsid w:val="00AF7AB4"/>
    <w:rsid w:val="00AF7B91"/>
    <w:rsid w:val="00B00015"/>
    <w:rsid w:val="00B0033A"/>
    <w:rsid w:val="00B00A7A"/>
    <w:rsid w:val="00B043A6"/>
    <w:rsid w:val="00B05333"/>
    <w:rsid w:val="00B056B1"/>
    <w:rsid w:val="00B05E48"/>
    <w:rsid w:val="00B06DE8"/>
    <w:rsid w:val="00B077AD"/>
    <w:rsid w:val="00B07AE1"/>
    <w:rsid w:val="00B07D23"/>
    <w:rsid w:val="00B10719"/>
    <w:rsid w:val="00B12093"/>
    <w:rsid w:val="00B12968"/>
    <w:rsid w:val="00B131FF"/>
    <w:rsid w:val="00B13498"/>
    <w:rsid w:val="00B13DA2"/>
    <w:rsid w:val="00B147A1"/>
    <w:rsid w:val="00B14BD8"/>
    <w:rsid w:val="00B15BAB"/>
    <w:rsid w:val="00B16312"/>
    <w:rsid w:val="00B16611"/>
    <w:rsid w:val="00B1672A"/>
    <w:rsid w:val="00B16E71"/>
    <w:rsid w:val="00B174BD"/>
    <w:rsid w:val="00B20354"/>
    <w:rsid w:val="00B20690"/>
    <w:rsid w:val="00B20B2A"/>
    <w:rsid w:val="00B20B75"/>
    <w:rsid w:val="00B2129B"/>
    <w:rsid w:val="00B215A8"/>
    <w:rsid w:val="00B22FA7"/>
    <w:rsid w:val="00B239C4"/>
    <w:rsid w:val="00B23D08"/>
    <w:rsid w:val="00B243C4"/>
    <w:rsid w:val="00B24845"/>
    <w:rsid w:val="00B25711"/>
    <w:rsid w:val="00B25FDA"/>
    <w:rsid w:val="00B26370"/>
    <w:rsid w:val="00B27039"/>
    <w:rsid w:val="00B275F7"/>
    <w:rsid w:val="00B27D18"/>
    <w:rsid w:val="00B300DB"/>
    <w:rsid w:val="00B32BEC"/>
    <w:rsid w:val="00B35B87"/>
    <w:rsid w:val="00B37119"/>
    <w:rsid w:val="00B37AC9"/>
    <w:rsid w:val="00B3B209"/>
    <w:rsid w:val="00B40556"/>
    <w:rsid w:val="00B40D6F"/>
    <w:rsid w:val="00B41C5A"/>
    <w:rsid w:val="00B41FE5"/>
    <w:rsid w:val="00B43107"/>
    <w:rsid w:val="00B45AC4"/>
    <w:rsid w:val="00B45E0A"/>
    <w:rsid w:val="00B47A18"/>
    <w:rsid w:val="00B47DFD"/>
    <w:rsid w:val="00B51CD5"/>
    <w:rsid w:val="00B52219"/>
    <w:rsid w:val="00B53824"/>
    <w:rsid w:val="00B53857"/>
    <w:rsid w:val="00B54009"/>
    <w:rsid w:val="00B54B6C"/>
    <w:rsid w:val="00B55A04"/>
    <w:rsid w:val="00B55CEE"/>
    <w:rsid w:val="00B56FB1"/>
    <w:rsid w:val="00B6083F"/>
    <w:rsid w:val="00B60B6F"/>
    <w:rsid w:val="00B61504"/>
    <w:rsid w:val="00B62E95"/>
    <w:rsid w:val="00B63ABC"/>
    <w:rsid w:val="00B64D3D"/>
    <w:rsid w:val="00B64F0A"/>
    <w:rsid w:val="00B6562C"/>
    <w:rsid w:val="00B6729E"/>
    <w:rsid w:val="00B71135"/>
    <w:rsid w:val="00B716C2"/>
    <w:rsid w:val="00B720C9"/>
    <w:rsid w:val="00B72E94"/>
    <w:rsid w:val="00B7391B"/>
    <w:rsid w:val="00B73ACC"/>
    <w:rsid w:val="00B743E7"/>
    <w:rsid w:val="00B74B80"/>
    <w:rsid w:val="00B75DD9"/>
    <w:rsid w:val="00B768A9"/>
    <w:rsid w:val="00B76BE8"/>
    <w:rsid w:val="00B76E90"/>
    <w:rsid w:val="00B8005C"/>
    <w:rsid w:val="00B818C1"/>
    <w:rsid w:val="00B82A74"/>
    <w:rsid w:val="00B82E5F"/>
    <w:rsid w:val="00B841DF"/>
    <w:rsid w:val="00B84974"/>
    <w:rsid w:val="00B85193"/>
    <w:rsid w:val="00B85305"/>
    <w:rsid w:val="00B8666B"/>
    <w:rsid w:val="00B86C64"/>
    <w:rsid w:val="00B904F4"/>
    <w:rsid w:val="00B90B34"/>
    <w:rsid w:val="00B90BD1"/>
    <w:rsid w:val="00B90FCC"/>
    <w:rsid w:val="00B92536"/>
    <w:rsid w:val="00B9254A"/>
    <w:rsid w:val="00B9274D"/>
    <w:rsid w:val="00B93CB1"/>
    <w:rsid w:val="00B93DD2"/>
    <w:rsid w:val="00B94207"/>
    <w:rsid w:val="00B945D4"/>
    <w:rsid w:val="00B9506C"/>
    <w:rsid w:val="00B97B50"/>
    <w:rsid w:val="00BA2676"/>
    <w:rsid w:val="00BA3959"/>
    <w:rsid w:val="00BA4696"/>
    <w:rsid w:val="00BA563D"/>
    <w:rsid w:val="00BA5BCC"/>
    <w:rsid w:val="00BA5F25"/>
    <w:rsid w:val="00BB13A9"/>
    <w:rsid w:val="00BB1855"/>
    <w:rsid w:val="00BB2332"/>
    <w:rsid w:val="00BB239F"/>
    <w:rsid w:val="00BB2494"/>
    <w:rsid w:val="00BB2522"/>
    <w:rsid w:val="00BB28A3"/>
    <w:rsid w:val="00BB5218"/>
    <w:rsid w:val="00BB5FFE"/>
    <w:rsid w:val="00BB72C0"/>
    <w:rsid w:val="00BB7FF3"/>
    <w:rsid w:val="00BC0AF1"/>
    <w:rsid w:val="00BC1A6A"/>
    <w:rsid w:val="00BC27BE"/>
    <w:rsid w:val="00BC291E"/>
    <w:rsid w:val="00BC3779"/>
    <w:rsid w:val="00BC41A0"/>
    <w:rsid w:val="00BC43D8"/>
    <w:rsid w:val="00BC5A86"/>
    <w:rsid w:val="00BC69A5"/>
    <w:rsid w:val="00BC7AB9"/>
    <w:rsid w:val="00BD0186"/>
    <w:rsid w:val="00BD0A27"/>
    <w:rsid w:val="00BD0D32"/>
    <w:rsid w:val="00BD1661"/>
    <w:rsid w:val="00BD24F8"/>
    <w:rsid w:val="00BD294D"/>
    <w:rsid w:val="00BD2F9D"/>
    <w:rsid w:val="00BD4454"/>
    <w:rsid w:val="00BD6178"/>
    <w:rsid w:val="00BD6348"/>
    <w:rsid w:val="00BE147F"/>
    <w:rsid w:val="00BE1BBC"/>
    <w:rsid w:val="00BE1CA8"/>
    <w:rsid w:val="00BE2BE7"/>
    <w:rsid w:val="00BE46B5"/>
    <w:rsid w:val="00BE60A0"/>
    <w:rsid w:val="00BE6663"/>
    <w:rsid w:val="00BE6E4A"/>
    <w:rsid w:val="00BF0917"/>
    <w:rsid w:val="00BF0CD7"/>
    <w:rsid w:val="00BF0F60"/>
    <w:rsid w:val="00BF10E9"/>
    <w:rsid w:val="00BF143E"/>
    <w:rsid w:val="00BF15CE"/>
    <w:rsid w:val="00BF1BC4"/>
    <w:rsid w:val="00BF2157"/>
    <w:rsid w:val="00BF2BEE"/>
    <w:rsid w:val="00BF2FC3"/>
    <w:rsid w:val="00BF3551"/>
    <w:rsid w:val="00BF37C3"/>
    <w:rsid w:val="00BF4CDC"/>
    <w:rsid w:val="00BF4F07"/>
    <w:rsid w:val="00BF695B"/>
    <w:rsid w:val="00BF6A14"/>
    <w:rsid w:val="00BF71B0"/>
    <w:rsid w:val="00C000C8"/>
    <w:rsid w:val="00C0161F"/>
    <w:rsid w:val="00C02287"/>
    <w:rsid w:val="00C030BD"/>
    <w:rsid w:val="00C036C3"/>
    <w:rsid w:val="00C03CCA"/>
    <w:rsid w:val="00C040E8"/>
    <w:rsid w:val="00C0499E"/>
    <w:rsid w:val="00C04BB2"/>
    <w:rsid w:val="00C04F4A"/>
    <w:rsid w:val="00C058AF"/>
    <w:rsid w:val="00C05A22"/>
    <w:rsid w:val="00C05E2E"/>
    <w:rsid w:val="00C06484"/>
    <w:rsid w:val="00C06F9E"/>
    <w:rsid w:val="00C07776"/>
    <w:rsid w:val="00C07C0D"/>
    <w:rsid w:val="00C10210"/>
    <w:rsid w:val="00C1035C"/>
    <w:rsid w:val="00C1140E"/>
    <w:rsid w:val="00C12A3C"/>
    <w:rsid w:val="00C12D50"/>
    <w:rsid w:val="00C1358F"/>
    <w:rsid w:val="00C13C2A"/>
    <w:rsid w:val="00C13CE8"/>
    <w:rsid w:val="00C14187"/>
    <w:rsid w:val="00C15151"/>
    <w:rsid w:val="00C1663D"/>
    <w:rsid w:val="00C16B6B"/>
    <w:rsid w:val="00C179BC"/>
    <w:rsid w:val="00C17A22"/>
    <w:rsid w:val="00C17F8C"/>
    <w:rsid w:val="00C211E6"/>
    <w:rsid w:val="00C22446"/>
    <w:rsid w:val="00C22681"/>
    <w:rsid w:val="00C22FB5"/>
    <w:rsid w:val="00C23C94"/>
    <w:rsid w:val="00C24236"/>
    <w:rsid w:val="00C24492"/>
    <w:rsid w:val="00C24AAA"/>
    <w:rsid w:val="00C24CBF"/>
    <w:rsid w:val="00C25C66"/>
    <w:rsid w:val="00C26413"/>
    <w:rsid w:val="00C26B43"/>
    <w:rsid w:val="00C26BC1"/>
    <w:rsid w:val="00C2710B"/>
    <w:rsid w:val="00C279C2"/>
    <w:rsid w:val="00C308D8"/>
    <w:rsid w:val="00C3183E"/>
    <w:rsid w:val="00C3211E"/>
    <w:rsid w:val="00C33531"/>
    <w:rsid w:val="00C33B9E"/>
    <w:rsid w:val="00C33E5B"/>
    <w:rsid w:val="00C34194"/>
    <w:rsid w:val="00C35EF7"/>
    <w:rsid w:val="00C37B0D"/>
    <w:rsid w:val="00C37BAE"/>
    <w:rsid w:val="00C4043D"/>
    <w:rsid w:val="00C40CD1"/>
    <w:rsid w:val="00C40DAA"/>
    <w:rsid w:val="00C41F7E"/>
    <w:rsid w:val="00C42A1B"/>
    <w:rsid w:val="00C42B41"/>
    <w:rsid w:val="00C42C1F"/>
    <w:rsid w:val="00C4406F"/>
    <w:rsid w:val="00C44A8D"/>
    <w:rsid w:val="00C44CF8"/>
    <w:rsid w:val="00C45B91"/>
    <w:rsid w:val="00C45D5D"/>
    <w:rsid w:val="00C460A1"/>
    <w:rsid w:val="00C467BC"/>
    <w:rsid w:val="00C4789C"/>
    <w:rsid w:val="00C47A57"/>
    <w:rsid w:val="00C523C4"/>
    <w:rsid w:val="00C52B25"/>
    <w:rsid w:val="00C52C02"/>
    <w:rsid w:val="00C52DCB"/>
    <w:rsid w:val="00C57EE8"/>
    <w:rsid w:val="00C60ED7"/>
    <w:rsid w:val="00C61072"/>
    <w:rsid w:val="00C61CFF"/>
    <w:rsid w:val="00C6243C"/>
    <w:rsid w:val="00C62A80"/>
    <w:rsid w:val="00C62F54"/>
    <w:rsid w:val="00C6305F"/>
    <w:rsid w:val="00C6342D"/>
    <w:rsid w:val="00C63AEA"/>
    <w:rsid w:val="00C64EA7"/>
    <w:rsid w:val="00C668AD"/>
    <w:rsid w:val="00C67BBF"/>
    <w:rsid w:val="00C70168"/>
    <w:rsid w:val="00C71155"/>
    <w:rsid w:val="00C7178C"/>
    <w:rsid w:val="00C718DD"/>
    <w:rsid w:val="00C71AFB"/>
    <w:rsid w:val="00C74707"/>
    <w:rsid w:val="00C75930"/>
    <w:rsid w:val="00C767C7"/>
    <w:rsid w:val="00C76966"/>
    <w:rsid w:val="00C779FD"/>
    <w:rsid w:val="00C77D84"/>
    <w:rsid w:val="00C80B9E"/>
    <w:rsid w:val="00C8168E"/>
    <w:rsid w:val="00C841B7"/>
    <w:rsid w:val="00C84A6C"/>
    <w:rsid w:val="00C8648C"/>
    <w:rsid w:val="00C8667D"/>
    <w:rsid w:val="00C86967"/>
    <w:rsid w:val="00C86E22"/>
    <w:rsid w:val="00C87589"/>
    <w:rsid w:val="00C91281"/>
    <w:rsid w:val="00C927F9"/>
    <w:rsid w:val="00C928A8"/>
    <w:rsid w:val="00C93044"/>
    <w:rsid w:val="00C94C89"/>
    <w:rsid w:val="00C95246"/>
    <w:rsid w:val="00C96D93"/>
    <w:rsid w:val="00CA103E"/>
    <w:rsid w:val="00CA37A8"/>
    <w:rsid w:val="00CA3BC5"/>
    <w:rsid w:val="00CA6C45"/>
    <w:rsid w:val="00CA6E5E"/>
    <w:rsid w:val="00CA74F6"/>
    <w:rsid w:val="00CA7603"/>
    <w:rsid w:val="00CB075A"/>
    <w:rsid w:val="00CB19CB"/>
    <w:rsid w:val="00CB364E"/>
    <w:rsid w:val="00CB37B8"/>
    <w:rsid w:val="00CB4B44"/>
    <w:rsid w:val="00CB4F1A"/>
    <w:rsid w:val="00CB58B4"/>
    <w:rsid w:val="00CB6577"/>
    <w:rsid w:val="00CB6605"/>
    <w:rsid w:val="00CB6768"/>
    <w:rsid w:val="00CB74C7"/>
    <w:rsid w:val="00CC131E"/>
    <w:rsid w:val="00CC1FE9"/>
    <w:rsid w:val="00CC3B49"/>
    <w:rsid w:val="00CC3D04"/>
    <w:rsid w:val="00CC3E02"/>
    <w:rsid w:val="00CC4AF1"/>
    <w:rsid w:val="00CC4AF7"/>
    <w:rsid w:val="00CC4DAC"/>
    <w:rsid w:val="00CC54E5"/>
    <w:rsid w:val="00CC59AA"/>
    <w:rsid w:val="00CC635D"/>
    <w:rsid w:val="00CC6B96"/>
    <w:rsid w:val="00CC6C00"/>
    <w:rsid w:val="00CC6F04"/>
    <w:rsid w:val="00CC6FB7"/>
    <w:rsid w:val="00CC7B94"/>
    <w:rsid w:val="00CD39BC"/>
    <w:rsid w:val="00CD5A94"/>
    <w:rsid w:val="00CD6E8E"/>
    <w:rsid w:val="00CD6EEA"/>
    <w:rsid w:val="00CE161F"/>
    <w:rsid w:val="00CE2A1B"/>
    <w:rsid w:val="00CE2CC6"/>
    <w:rsid w:val="00CE3529"/>
    <w:rsid w:val="00CE426F"/>
    <w:rsid w:val="00CE4320"/>
    <w:rsid w:val="00CE5864"/>
    <w:rsid w:val="00CE5D9A"/>
    <w:rsid w:val="00CE76CD"/>
    <w:rsid w:val="00CF0B65"/>
    <w:rsid w:val="00CF11FC"/>
    <w:rsid w:val="00CF1C1F"/>
    <w:rsid w:val="00CF29A7"/>
    <w:rsid w:val="00CF3B5E"/>
    <w:rsid w:val="00CF3BA6"/>
    <w:rsid w:val="00CF4E8C"/>
    <w:rsid w:val="00CF6913"/>
    <w:rsid w:val="00CF7AA7"/>
    <w:rsid w:val="00D006CF"/>
    <w:rsid w:val="00D007DF"/>
    <w:rsid w:val="00D008A6"/>
    <w:rsid w:val="00D00960"/>
    <w:rsid w:val="00D00B74"/>
    <w:rsid w:val="00D00F64"/>
    <w:rsid w:val="00D015AF"/>
    <w:rsid w:val="00D015F0"/>
    <w:rsid w:val="00D01CAE"/>
    <w:rsid w:val="00D042D0"/>
    <w:rsid w:val="00D0447B"/>
    <w:rsid w:val="00D04894"/>
    <w:rsid w:val="00D048A2"/>
    <w:rsid w:val="00D0533B"/>
    <w:rsid w:val="00D053CE"/>
    <w:rsid w:val="00D055EB"/>
    <w:rsid w:val="00D056FE"/>
    <w:rsid w:val="00D05B56"/>
    <w:rsid w:val="00D05D60"/>
    <w:rsid w:val="00D07245"/>
    <w:rsid w:val="00D10AC0"/>
    <w:rsid w:val="00D114B2"/>
    <w:rsid w:val="00D121C4"/>
    <w:rsid w:val="00D14274"/>
    <w:rsid w:val="00D14E39"/>
    <w:rsid w:val="00D15A3D"/>
    <w:rsid w:val="00D15E5B"/>
    <w:rsid w:val="00D16B98"/>
    <w:rsid w:val="00D17C62"/>
    <w:rsid w:val="00D21586"/>
    <w:rsid w:val="00D21EA5"/>
    <w:rsid w:val="00D23A38"/>
    <w:rsid w:val="00D2574C"/>
    <w:rsid w:val="00D26D79"/>
    <w:rsid w:val="00D27C2B"/>
    <w:rsid w:val="00D27DD5"/>
    <w:rsid w:val="00D309F3"/>
    <w:rsid w:val="00D33363"/>
    <w:rsid w:val="00D34529"/>
    <w:rsid w:val="00D34943"/>
    <w:rsid w:val="00D34A2B"/>
    <w:rsid w:val="00D35409"/>
    <w:rsid w:val="00D356CE"/>
    <w:rsid w:val="00D359D4"/>
    <w:rsid w:val="00D36D86"/>
    <w:rsid w:val="00D378CD"/>
    <w:rsid w:val="00D37D4E"/>
    <w:rsid w:val="00D41B88"/>
    <w:rsid w:val="00D41E23"/>
    <w:rsid w:val="00D429EC"/>
    <w:rsid w:val="00D43D44"/>
    <w:rsid w:val="00D43EBB"/>
    <w:rsid w:val="00D44E4E"/>
    <w:rsid w:val="00D46320"/>
    <w:rsid w:val="00D46D26"/>
    <w:rsid w:val="00D470CF"/>
    <w:rsid w:val="00D47A4B"/>
    <w:rsid w:val="00D50099"/>
    <w:rsid w:val="00D51254"/>
    <w:rsid w:val="00D514FD"/>
    <w:rsid w:val="00D51627"/>
    <w:rsid w:val="00D51E1A"/>
    <w:rsid w:val="00D52344"/>
    <w:rsid w:val="00D526B9"/>
    <w:rsid w:val="00D532DA"/>
    <w:rsid w:val="00D53B67"/>
    <w:rsid w:val="00D54AAC"/>
    <w:rsid w:val="00D54B32"/>
    <w:rsid w:val="00D54B95"/>
    <w:rsid w:val="00D55423"/>
    <w:rsid w:val="00D55DF0"/>
    <w:rsid w:val="00D563E1"/>
    <w:rsid w:val="00D56BB6"/>
    <w:rsid w:val="00D6022B"/>
    <w:rsid w:val="00D60C40"/>
    <w:rsid w:val="00D6138D"/>
    <w:rsid w:val="00D6166E"/>
    <w:rsid w:val="00D63126"/>
    <w:rsid w:val="00D63716"/>
    <w:rsid w:val="00D63A67"/>
    <w:rsid w:val="00D646C9"/>
    <w:rsid w:val="00D6492E"/>
    <w:rsid w:val="00D64990"/>
    <w:rsid w:val="00D6526F"/>
    <w:rsid w:val="00D6552F"/>
    <w:rsid w:val="00D65845"/>
    <w:rsid w:val="00D676EE"/>
    <w:rsid w:val="00D70087"/>
    <w:rsid w:val="00D703C9"/>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5B3F"/>
    <w:rsid w:val="00D90554"/>
    <w:rsid w:val="00D91607"/>
    <w:rsid w:val="00D91D0D"/>
    <w:rsid w:val="00D92101"/>
    <w:rsid w:val="00D92C82"/>
    <w:rsid w:val="00D93336"/>
    <w:rsid w:val="00D94314"/>
    <w:rsid w:val="00D954D3"/>
    <w:rsid w:val="00D95BC7"/>
    <w:rsid w:val="00D95C17"/>
    <w:rsid w:val="00D96043"/>
    <w:rsid w:val="00D97374"/>
    <w:rsid w:val="00D97779"/>
    <w:rsid w:val="00D97DC2"/>
    <w:rsid w:val="00DA14AB"/>
    <w:rsid w:val="00DA237B"/>
    <w:rsid w:val="00DA2F8F"/>
    <w:rsid w:val="00DA52F5"/>
    <w:rsid w:val="00DA7264"/>
    <w:rsid w:val="00DA73A3"/>
    <w:rsid w:val="00DA76DD"/>
    <w:rsid w:val="00DB1424"/>
    <w:rsid w:val="00DB3080"/>
    <w:rsid w:val="00DB4E12"/>
    <w:rsid w:val="00DB5771"/>
    <w:rsid w:val="00DB6B5B"/>
    <w:rsid w:val="00DB70B6"/>
    <w:rsid w:val="00DC02A2"/>
    <w:rsid w:val="00DC0AB6"/>
    <w:rsid w:val="00DC1E4E"/>
    <w:rsid w:val="00DC21CF"/>
    <w:rsid w:val="00DC2A44"/>
    <w:rsid w:val="00DC3395"/>
    <w:rsid w:val="00DC3664"/>
    <w:rsid w:val="00DC3A15"/>
    <w:rsid w:val="00DC4B9B"/>
    <w:rsid w:val="00DC4BC5"/>
    <w:rsid w:val="00DC6162"/>
    <w:rsid w:val="00DC6EFC"/>
    <w:rsid w:val="00DC7CDE"/>
    <w:rsid w:val="00DD04B1"/>
    <w:rsid w:val="00DD195B"/>
    <w:rsid w:val="00DD243F"/>
    <w:rsid w:val="00DD46E9"/>
    <w:rsid w:val="00DD4711"/>
    <w:rsid w:val="00DD4812"/>
    <w:rsid w:val="00DD4CA7"/>
    <w:rsid w:val="00DD615A"/>
    <w:rsid w:val="00DE0097"/>
    <w:rsid w:val="00DE0508"/>
    <w:rsid w:val="00DE05AE"/>
    <w:rsid w:val="00DE0932"/>
    <w:rsid w:val="00DE0979"/>
    <w:rsid w:val="00DE12E9"/>
    <w:rsid w:val="00DE301D"/>
    <w:rsid w:val="00DE33EC"/>
    <w:rsid w:val="00DE43F4"/>
    <w:rsid w:val="00DE53F8"/>
    <w:rsid w:val="00DE5A51"/>
    <w:rsid w:val="00DE60E6"/>
    <w:rsid w:val="00DE6C9B"/>
    <w:rsid w:val="00DE74DC"/>
    <w:rsid w:val="00DE7D5A"/>
    <w:rsid w:val="00DF01D9"/>
    <w:rsid w:val="00DF1EC4"/>
    <w:rsid w:val="00DF247C"/>
    <w:rsid w:val="00DF3F4F"/>
    <w:rsid w:val="00DF47E8"/>
    <w:rsid w:val="00DF707E"/>
    <w:rsid w:val="00DF70A1"/>
    <w:rsid w:val="00DF759D"/>
    <w:rsid w:val="00E003AF"/>
    <w:rsid w:val="00E003BE"/>
    <w:rsid w:val="00E00482"/>
    <w:rsid w:val="00E018C3"/>
    <w:rsid w:val="00E01C15"/>
    <w:rsid w:val="00E02946"/>
    <w:rsid w:val="00E039DC"/>
    <w:rsid w:val="00E043D7"/>
    <w:rsid w:val="00E050AC"/>
    <w:rsid w:val="00E052B1"/>
    <w:rsid w:val="00E05886"/>
    <w:rsid w:val="00E104C6"/>
    <w:rsid w:val="00E10C02"/>
    <w:rsid w:val="00E134D8"/>
    <w:rsid w:val="00E137F4"/>
    <w:rsid w:val="00E13AFB"/>
    <w:rsid w:val="00E164F2"/>
    <w:rsid w:val="00E16F61"/>
    <w:rsid w:val="00E178A7"/>
    <w:rsid w:val="00E20584"/>
    <w:rsid w:val="00E20642"/>
    <w:rsid w:val="00E20F6A"/>
    <w:rsid w:val="00E21A25"/>
    <w:rsid w:val="00E21F7F"/>
    <w:rsid w:val="00E23303"/>
    <w:rsid w:val="00E239E0"/>
    <w:rsid w:val="00E24071"/>
    <w:rsid w:val="00E24D96"/>
    <w:rsid w:val="00E253CA"/>
    <w:rsid w:val="00E26B69"/>
    <w:rsid w:val="00E2771C"/>
    <w:rsid w:val="00E30777"/>
    <w:rsid w:val="00E3102D"/>
    <w:rsid w:val="00E31807"/>
    <w:rsid w:val="00E31D50"/>
    <w:rsid w:val="00E324D9"/>
    <w:rsid w:val="00E331FB"/>
    <w:rsid w:val="00E33DF4"/>
    <w:rsid w:val="00E35EDE"/>
    <w:rsid w:val="00E36528"/>
    <w:rsid w:val="00E3741E"/>
    <w:rsid w:val="00E409B4"/>
    <w:rsid w:val="00E40CF7"/>
    <w:rsid w:val="00E413B8"/>
    <w:rsid w:val="00E434EB"/>
    <w:rsid w:val="00E440C0"/>
    <w:rsid w:val="00E4683D"/>
    <w:rsid w:val="00E46CA0"/>
    <w:rsid w:val="00E4765C"/>
    <w:rsid w:val="00E504A1"/>
    <w:rsid w:val="00E51231"/>
    <w:rsid w:val="00E52A67"/>
    <w:rsid w:val="00E602A7"/>
    <w:rsid w:val="00E613CD"/>
    <w:rsid w:val="00E619E1"/>
    <w:rsid w:val="00E620E2"/>
    <w:rsid w:val="00E627CC"/>
    <w:rsid w:val="00E62FBE"/>
    <w:rsid w:val="00E63389"/>
    <w:rsid w:val="00E63F32"/>
    <w:rsid w:val="00E64597"/>
    <w:rsid w:val="00E65780"/>
    <w:rsid w:val="00E66AA1"/>
    <w:rsid w:val="00E66B6A"/>
    <w:rsid w:val="00E71243"/>
    <w:rsid w:val="00E71362"/>
    <w:rsid w:val="00E714D8"/>
    <w:rsid w:val="00E7168A"/>
    <w:rsid w:val="00E71D25"/>
    <w:rsid w:val="00E7295C"/>
    <w:rsid w:val="00E73306"/>
    <w:rsid w:val="00E7370D"/>
    <w:rsid w:val="00E74817"/>
    <w:rsid w:val="00E74FE4"/>
    <w:rsid w:val="00E7553D"/>
    <w:rsid w:val="00E75951"/>
    <w:rsid w:val="00E7738D"/>
    <w:rsid w:val="00E809FE"/>
    <w:rsid w:val="00E80EF3"/>
    <w:rsid w:val="00E81633"/>
    <w:rsid w:val="00E82AED"/>
    <w:rsid w:val="00E82B23"/>
    <w:rsid w:val="00E82FCC"/>
    <w:rsid w:val="00E831A3"/>
    <w:rsid w:val="00E846E3"/>
    <w:rsid w:val="00E85B7F"/>
    <w:rsid w:val="00E862B5"/>
    <w:rsid w:val="00E86733"/>
    <w:rsid w:val="00E86927"/>
    <w:rsid w:val="00E8700D"/>
    <w:rsid w:val="00E87094"/>
    <w:rsid w:val="00E909C3"/>
    <w:rsid w:val="00E9108A"/>
    <w:rsid w:val="00E915CF"/>
    <w:rsid w:val="00E91844"/>
    <w:rsid w:val="00E923F3"/>
    <w:rsid w:val="00E94803"/>
    <w:rsid w:val="00E94B69"/>
    <w:rsid w:val="00E9588E"/>
    <w:rsid w:val="00E96813"/>
    <w:rsid w:val="00E9760D"/>
    <w:rsid w:val="00EA082F"/>
    <w:rsid w:val="00EA1780"/>
    <w:rsid w:val="00EA17B9"/>
    <w:rsid w:val="00EA279E"/>
    <w:rsid w:val="00EA2BA6"/>
    <w:rsid w:val="00EA33B1"/>
    <w:rsid w:val="00EA74F2"/>
    <w:rsid w:val="00EA7552"/>
    <w:rsid w:val="00EA7F5C"/>
    <w:rsid w:val="00EB10CE"/>
    <w:rsid w:val="00EB193D"/>
    <w:rsid w:val="00EB2A71"/>
    <w:rsid w:val="00EB32CF"/>
    <w:rsid w:val="00EB4DDA"/>
    <w:rsid w:val="00EB7598"/>
    <w:rsid w:val="00EB7885"/>
    <w:rsid w:val="00EC0998"/>
    <w:rsid w:val="00EC2805"/>
    <w:rsid w:val="00EC3100"/>
    <w:rsid w:val="00EC3D02"/>
    <w:rsid w:val="00EC437B"/>
    <w:rsid w:val="00EC4CBD"/>
    <w:rsid w:val="00EC646E"/>
    <w:rsid w:val="00EC703B"/>
    <w:rsid w:val="00EC70D8"/>
    <w:rsid w:val="00EC72E4"/>
    <w:rsid w:val="00EC78F8"/>
    <w:rsid w:val="00ED1008"/>
    <w:rsid w:val="00ED1338"/>
    <w:rsid w:val="00ED1475"/>
    <w:rsid w:val="00ED1AB4"/>
    <w:rsid w:val="00ED288C"/>
    <w:rsid w:val="00ED2C23"/>
    <w:rsid w:val="00ED2CF0"/>
    <w:rsid w:val="00ED330D"/>
    <w:rsid w:val="00ED6D87"/>
    <w:rsid w:val="00EE1058"/>
    <w:rsid w:val="00EE1089"/>
    <w:rsid w:val="00EE1614"/>
    <w:rsid w:val="00EE3260"/>
    <w:rsid w:val="00EE3B3A"/>
    <w:rsid w:val="00EE3CF3"/>
    <w:rsid w:val="00EE4D1B"/>
    <w:rsid w:val="00EE50F0"/>
    <w:rsid w:val="00EE586E"/>
    <w:rsid w:val="00EE5BEB"/>
    <w:rsid w:val="00EE6524"/>
    <w:rsid w:val="00EE67F6"/>
    <w:rsid w:val="00EE788B"/>
    <w:rsid w:val="00EF00ED"/>
    <w:rsid w:val="00EF0192"/>
    <w:rsid w:val="00EF0196"/>
    <w:rsid w:val="00EF06A8"/>
    <w:rsid w:val="00EF0943"/>
    <w:rsid w:val="00EF0B86"/>
    <w:rsid w:val="00EF0EAD"/>
    <w:rsid w:val="00EF2331"/>
    <w:rsid w:val="00EF4CB1"/>
    <w:rsid w:val="00EF5798"/>
    <w:rsid w:val="00EF60A5"/>
    <w:rsid w:val="00EF60E5"/>
    <w:rsid w:val="00EF68E8"/>
    <w:rsid w:val="00EF6A0C"/>
    <w:rsid w:val="00EF6E7F"/>
    <w:rsid w:val="00EF7C15"/>
    <w:rsid w:val="00F01D8F"/>
    <w:rsid w:val="00F01D93"/>
    <w:rsid w:val="00F02766"/>
    <w:rsid w:val="00F0316E"/>
    <w:rsid w:val="00F03672"/>
    <w:rsid w:val="00F05A02"/>
    <w:rsid w:val="00F05A4D"/>
    <w:rsid w:val="00F064CB"/>
    <w:rsid w:val="00F06BB9"/>
    <w:rsid w:val="00F10029"/>
    <w:rsid w:val="00F104C3"/>
    <w:rsid w:val="00F1057F"/>
    <w:rsid w:val="00F10BCF"/>
    <w:rsid w:val="00F121C4"/>
    <w:rsid w:val="00F12939"/>
    <w:rsid w:val="00F1575F"/>
    <w:rsid w:val="00F15D3F"/>
    <w:rsid w:val="00F162DF"/>
    <w:rsid w:val="00F16658"/>
    <w:rsid w:val="00F17235"/>
    <w:rsid w:val="00F17804"/>
    <w:rsid w:val="00F20B40"/>
    <w:rsid w:val="00F20CEC"/>
    <w:rsid w:val="00F2269A"/>
    <w:rsid w:val="00F22775"/>
    <w:rsid w:val="00F228A5"/>
    <w:rsid w:val="00F246D4"/>
    <w:rsid w:val="00F269DC"/>
    <w:rsid w:val="00F309E2"/>
    <w:rsid w:val="00F30C2D"/>
    <w:rsid w:val="00F318BD"/>
    <w:rsid w:val="00F32557"/>
    <w:rsid w:val="00F32C9B"/>
    <w:rsid w:val="00F32CE9"/>
    <w:rsid w:val="00F3300A"/>
    <w:rsid w:val="00F332EF"/>
    <w:rsid w:val="00F33A6A"/>
    <w:rsid w:val="00F3411F"/>
    <w:rsid w:val="00F34D8E"/>
    <w:rsid w:val="00F3515A"/>
    <w:rsid w:val="00F352FF"/>
    <w:rsid w:val="00F3674D"/>
    <w:rsid w:val="00F37587"/>
    <w:rsid w:val="00F4079E"/>
    <w:rsid w:val="00F40B14"/>
    <w:rsid w:val="00F42101"/>
    <w:rsid w:val="00F42EAA"/>
    <w:rsid w:val="00F42EE0"/>
    <w:rsid w:val="00F434A9"/>
    <w:rsid w:val="00F437C4"/>
    <w:rsid w:val="00F446A0"/>
    <w:rsid w:val="00F4739C"/>
    <w:rsid w:val="00F479E8"/>
    <w:rsid w:val="00F47A0A"/>
    <w:rsid w:val="00F47A79"/>
    <w:rsid w:val="00F47F5C"/>
    <w:rsid w:val="00F47FD2"/>
    <w:rsid w:val="00F51220"/>
    <w:rsid w:val="00F51928"/>
    <w:rsid w:val="00F543B3"/>
    <w:rsid w:val="00F5467A"/>
    <w:rsid w:val="00F554FC"/>
    <w:rsid w:val="00F5643A"/>
    <w:rsid w:val="00F56596"/>
    <w:rsid w:val="00F56E16"/>
    <w:rsid w:val="00F57D9B"/>
    <w:rsid w:val="00F62236"/>
    <w:rsid w:val="00F62F5D"/>
    <w:rsid w:val="00F63020"/>
    <w:rsid w:val="00F63CDF"/>
    <w:rsid w:val="00F642AF"/>
    <w:rsid w:val="00F650B4"/>
    <w:rsid w:val="00F65901"/>
    <w:rsid w:val="00F66B95"/>
    <w:rsid w:val="00F706AA"/>
    <w:rsid w:val="00F715D0"/>
    <w:rsid w:val="00F717E7"/>
    <w:rsid w:val="00F724A1"/>
    <w:rsid w:val="00F7288E"/>
    <w:rsid w:val="00F740FA"/>
    <w:rsid w:val="00F74906"/>
    <w:rsid w:val="00F74A7A"/>
    <w:rsid w:val="00F7624E"/>
    <w:rsid w:val="00F7632C"/>
    <w:rsid w:val="00F764DC"/>
    <w:rsid w:val="00F76FDC"/>
    <w:rsid w:val="00F771C6"/>
    <w:rsid w:val="00F77E4A"/>
    <w:rsid w:val="00F77ED7"/>
    <w:rsid w:val="00F80F5D"/>
    <w:rsid w:val="00F81D8C"/>
    <w:rsid w:val="00F8289B"/>
    <w:rsid w:val="00F83143"/>
    <w:rsid w:val="00F83B38"/>
    <w:rsid w:val="00F840A2"/>
    <w:rsid w:val="00F84564"/>
    <w:rsid w:val="00F853F3"/>
    <w:rsid w:val="00F8591B"/>
    <w:rsid w:val="00F8655C"/>
    <w:rsid w:val="00F90BCA"/>
    <w:rsid w:val="00F90E1A"/>
    <w:rsid w:val="00F91B79"/>
    <w:rsid w:val="00F94B27"/>
    <w:rsid w:val="00F955EE"/>
    <w:rsid w:val="00F96626"/>
    <w:rsid w:val="00F96946"/>
    <w:rsid w:val="00F97131"/>
    <w:rsid w:val="00F9720F"/>
    <w:rsid w:val="00F97B4B"/>
    <w:rsid w:val="00F97C84"/>
    <w:rsid w:val="00F97FDE"/>
    <w:rsid w:val="00FA0156"/>
    <w:rsid w:val="00FA0D81"/>
    <w:rsid w:val="00FA166A"/>
    <w:rsid w:val="00FA2107"/>
    <w:rsid w:val="00FA2287"/>
    <w:rsid w:val="00FA2CF6"/>
    <w:rsid w:val="00FA2D55"/>
    <w:rsid w:val="00FA3065"/>
    <w:rsid w:val="00FA3EBB"/>
    <w:rsid w:val="00FA52F9"/>
    <w:rsid w:val="00FA7B4C"/>
    <w:rsid w:val="00FB0346"/>
    <w:rsid w:val="00FB0E61"/>
    <w:rsid w:val="00FB10FF"/>
    <w:rsid w:val="00FB1AF9"/>
    <w:rsid w:val="00FB1D69"/>
    <w:rsid w:val="00FB2812"/>
    <w:rsid w:val="00FB2C4C"/>
    <w:rsid w:val="00FB332B"/>
    <w:rsid w:val="00FB3570"/>
    <w:rsid w:val="00FB3646"/>
    <w:rsid w:val="00FB3A77"/>
    <w:rsid w:val="00FB4AC4"/>
    <w:rsid w:val="00FB67AC"/>
    <w:rsid w:val="00FB69F0"/>
    <w:rsid w:val="00FB7100"/>
    <w:rsid w:val="00FC0636"/>
    <w:rsid w:val="00FC0C6F"/>
    <w:rsid w:val="00FC1024"/>
    <w:rsid w:val="00FC14C7"/>
    <w:rsid w:val="00FC2758"/>
    <w:rsid w:val="00FC3523"/>
    <w:rsid w:val="00FC3C3B"/>
    <w:rsid w:val="00FC4108"/>
    <w:rsid w:val="00FC44C4"/>
    <w:rsid w:val="00FC4F7B"/>
    <w:rsid w:val="00FC62BF"/>
    <w:rsid w:val="00FC755A"/>
    <w:rsid w:val="00FD05FD"/>
    <w:rsid w:val="00FD0E0B"/>
    <w:rsid w:val="00FD1F94"/>
    <w:rsid w:val="00FD21A7"/>
    <w:rsid w:val="00FD3347"/>
    <w:rsid w:val="00FD40E9"/>
    <w:rsid w:val="00FD495B"/>
    <w:rsid w:val="00FD7EC3"/>
    <w:rsid w:val="00FE017B"/>
    <w:rsid w:val="00FE0C73"/>
    <w:rsid w:val="00FE0F38"/>
    <w:rsid w:val="00FE108E"/>
    <w:rsid w:val="00FE10F9"/>
    <w:rsid w:val="00FE126B"/>
    <w:rsid w:val="00FE17FA"/>
    <w:rsid w:val="00FE2356"/>
    <w:rsid w:val="00FE2416"/>
    <w:rsid w:val="00FE2629"/>
    <w:rsid w:val="00FE36BF"/>
    <w:rsid w:val="00FE40B5"/>
    <w:rsid w:val="00FE660C"/>
    <w:rsid w:val="00FE706F"/>
    <w:rsid w:val="00FF0F2A"/>
    <w:rsid w:val="00FF32C2"/>
    <w:rsid w:val="00FF492B"/>
    <w:rsid w:val="00FF519A"/>
    <w:rsid w:val="00FF5EC7"/>
    <w:rsid w:val="00FF6302"/>
    <w:rsid w:val="00FF7815"/>
    <w:rsid w:val="00FF7892"/>
    <w:rsid w:val="01D2E43F"/>
    <w:rsid w:val="021262D3"/>
    <w:rsid w:val="0246DCDD"/>
    <w:rsid w:val="0292D03A"/>
    <w:rsid w:val="036FF37E"/>
    <w:rsid w:val="041EDD50"/>
    <w:rsid w:val="053C4FF3"/>
    <w:rsid w:val="0562A34B"/>
    <w:rsid w:val="05D3D4D0"/>
    <w:rsid w:val="0687349E"/>
    <w:rsid w:val="06B4AEF9"/>
    <w:rsid w:val="084C6AD6"/>
    <w:rsid w:val="08641677"/>
    <w:rsid w:val="095ACA0A"/>
    <w:rsid w:val="0965BC1A"/>
    <w:rsid w:val="09C4CDC7"/>
    <w:rsid w:val="0AF9F7B3"/>
    <w:rsid w:val="0BAA4ED3"/>
    <w:rsid w:val="0BC1AD9E"/>
    <w:rsid w:val="0D1ABD40"/>
    <w:rsid w:val="1090CC97"/>
    <w:rsid w:val="10AB1ECB"/>
    <w:rsid w:val="10AE716B"/>
    <w:rsid w:val="11BEFA87"/>
    <w:rsid w:val="126DBF19"/>
    <w:rsid w:val="1280A7DB"/>
    <w:rsid w:val="12E28B12"/>
    <w:rsid w:val="1364AB64"/>
    <w:rsid w:val="136D94F3"/>
    <w:rsid w:val="145F7300"/>
    <w:rsid w:val="16328959"/>
    <w:rsid w:val="168370E5"/>
    <w:rsid w:val="168A249B"/>
    <w:rsid w:val="16E718CE"/>
    <w:rsid w:val="17E1AEF1"/>
    <w:rsid w:val="1A169FEB"/>
    <w:rsid w:val="1A4F0EC7"/>
    <w:rsid w:val="1B18652F"/>
    <w:rsid w:val="1BB52D62"/>
    <w:rsid w:val="1C450B9D"/>
    <w:rsid w:val="20AA2F08"/>
    <w:rsid w:val="22BFF03A"/>
    <w:rsid w:val="2320E9C7"/>
    <w:rsid w:val="24B65A7C"/>
    <w:rsid w:val="25375EB5"/>
    <w:rsid w:val="25451029"/>
    <w:rsid w:val="258C62B0"/>
    <w:rsid w:val="25992D21"/>
    <w:rsid w:val="25DF9EF4"/>
    <w:rsid w:val="262D8AA6"/>
    <w:rsid w:val="263255FE"/>
    <w:rsid w:val="264250CC"/>
    <w:rsid w:val="2695C9F7"/>
    <w:rsid w:val="27713611"/>
    <w:rsid w:val="2880DE0C"/>
    <w:rsid w:val="299A7B44"/>
    <w:rsid w:val="29EBE5FF"/>
    <w:rsid w:val="2A1CAE6D"/>
    <w:rsid w:val="2A650FB2"/>
    <w:rsid w:val="2A6F9667"/>
    <w:rsid w:val="2AD9BFC3"/>
    <w:rsid w:val="2CD1D7AC"/>
    <w:rsid w:val="2D056325"/>
    <w:rsid w:val="2ED19A5E"/>
    <w:rsid w:val="2FD0A3F6"/>
    <w:rsid w:val="2FD76271"/>
    <w:rsid w:val="30EB0D02"/>
    <w:rsid w:val="31B3AC62"/>
    <w:rsid w:val="31C28C20"/>
    <w:rsid w:val="32E2AC67"/>
    <w:rsid w:val="332D4CF7"/>
    <w:rsid w:val="332DBC99"/>
    <w:rsid w:val="33A50B81"/>
    <w:rsid w:val="33D108B7"/>
    <w:rsid w:val="33FDCC4A"/>
    <w:rsid w:val="3475BB24"/>
    <w:rsid w:val="34946C10"/>
    <w:rsid w:val="374BA011"/>
    <w:rsid w:val="3840EBA6"/>
    <w:rsid w:val="396E18D2"/>
    <w:rsid w:val="3A50B1A0"/>
    <w:rsid w:val="3A72F079"/>
    <w:rsid w:val="3A8FE066"/>
    <w:rsid w:val="3C9CBD1C"/>
    <w:rsid w:val="3DD966C7"/>
    <w:rsid w:val="3E36A2B0"/>
    <w:rsid w:val="3FE0DDF0"/>
    <w:rsid w:val="408893A5"/>
    <w:rsid w:val="417D47D5"/>
    <w:rsid w:val="431FA0E0"/>
    <w:rsid w:val="434055DA"/>
    <w:rsid w:val="444B9956"/>
    <w:rsid w:val="4466995E"/>
    <w:rsid w:val="4534B089"/>
    <w:rsid w:val="45448A9A"/>
    <w:rsid w:val="45B4462C"/>
    <w:rsid w:val="466CC7A4"/>
    <w:rsid w:val="46FE15E4"/>
    <w:rsid w:val="486EFA67"/>
    <w:rsid w:val="488B1E47"/>
    <w:rsid w:val="492F8B9A"/>
    <w:rsid w:val="4B020AC2"/>
    <w:rsid w:val="4BB50659"/>
    <w:rsid w:val="4CCC692B"/>
    <w:rsid w:val="4DB2C2BD"/>
    <w:rsid w:val="4DD199C6"/>
    <w:rsid w:val="4F27ACFB"/>
    <w:rsid w:val="513D9129"/>
    <w:rsid w:val="536D2121"/>
    <w:rsid w:val="545457C4"/>
    <w:rsid w:val="55229C2E"/>
    <w:rsid w:val="559830C5"/>
    <w:rsid w:val="568B859B"/>
    <w:rsid w:val="56EBEDC5"/>
    <w:rsid w:val="581C366D"/>
    <w:rsid w:val="598855D0"/>
    <w:rsid w:val="59A5D186"/>
    <w:rsid w:val="59CED14B"/>
    <w:rsid w:val="5A90213C"/>
    <w:rsid w:val="5B110499"/>
    <w:rsid w:val="5B62FD38"/>
    <w:rsid w:val="5C47980D"/>
    <w:rsid w:val="5E41E4A6"/>
    <w:rsid w:val="6078F535"/>
    <w:rsid w:val="618EC61E"/>
    <w:rsid w:val="62121385"/>
    <w:rsid w:val="63ABC62C"/>
    <w:rsid w:val="63B3ECE5"/>
    <w:rsid w:val="6522284C"/>
    <w:rsid w:val="679A26DA"/>
    <w:rsid w:val="685CFDE5"/>
    <w:rsid w:val="686F9796"/>
    <w:rsid w:val="6887CD8A"/>
    <w:rsid w:val="6B45916A"/>
    <w:rsid w:val="6BD49A57"/>
    <w:rsid w:val="6BDB8AC3"/>
    <w:rsid w:val="6BF186B5"/>
    <w:rsid w:val="6C2D0372"/>
    <w:rsid w:val="6C50D622"/>
    <w:rsid w:val="6CCFB25D"/>
    <w:rsid w:val="6D7B07E6"/>
    <w:rsid w:val="6D9DFFB2"/>
    <w:rsid w:val="6DCE655B"/>
    <w:rsid w:val="6E9EAA21"/>
    <w:rsid w:val="703450A1"/>
    <w:rsid w:val="73FC3835"/>
    <w:rsid w:val="74895010"/>
    <w:rsid w:val="7491FBAC"/>
    <w:rsid w:val="74F4A762"/>
    <w:rsid w:val="756BB8CD"/>
    <w:rsid w:val="7572C5C9"/>
    <w:rsid w:val="7676C774"/>
    <w:rsid w:val="77314C93"/>
    <w:rsid w:val="773CD05F"/>
    <w:rsid w:val="785E0162"/>
    <w:rsid w:val="79427C8F"/>
    <w:rsid w:val="7A3770FD"/>
    <w:rsid w:val="7AB13AF1"/>
    <w:rsid w:val="7AB8C2D5"/>
    <w:rsid w:val="7BB2AFF7"/>
    <w:rsid w:val="7BF281A9"/>
    <w:rsid w:val="7CA0616E"/>
    <w:rsid w:val="7CBBAB1C"/>
    <w:rsid w:val="7CFF731B"/>
    <w:rsid w:val="7DDA9619"/>
    <w:rsid w:val="7FD80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9140C956-7B15-4082-8817-543C4F18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72786"/>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72786"/>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7278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72786"/>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72786"/>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7278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72786"/>
    <w:pPr>
      <w:tabs>
        <w:tab w:val="right" w:leader="dot" w:pos="14570"/>
      </w:tabs>
      <w:spacing w:before="0"/>
    </w:pPr>
    <w:rPr>
      <w:b/>
      <w:noProof/>
    </w:rPr>
  </w:style>
  <w:style w:type="paragraph" w:styleId="TOC2">
    <w:name w:val="toc 2"/>
    <w:aliases w:val="ŠTOC 2"/>
    <w:basedOn w:val="TOC1"/>
    <w:next w:val="Normal"/>
    <w:uiPriority w:val="39"/>
    <w:unhideWhenUsed/>
    <w:rsid w:val="00072786"/>
    <w:rPr>
      <w:b w:val="0"/>
      <w:bCs/>
    </w:rPr>
  </w:style>
  <w:style w:type="paragraph" w:styleId="Header">
    <w:name w:val="header"/>
    <w:aliases w:val="ŠHeader - Cover Page"/>
    <w:basedOn w:val="Normal"/>
    <w:link w:val="HeaderChar"/>
    <w:uiPriority w:val="24"/>
    <w:unhideWhenUsed/>
    <w:rsid w:val="0007278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72786"/>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72786"/>
    <w:rPr>
      <w:rFonts w:ascii="Arial" w:hAnsi="Arial" w:cs="Arial"/>
      <w:b/>
      <w:bCs/>
      <w:color w:val="002664"/>
      <w:lang w:val="en-AU"/>
    </w:rPr>
  </w:style>
  <w:style w:type="paragraph" w:styleId="Footer">
    <w:name w:val="footer"/>
    <w:aliases w:val="ŠFooter"/>
    <w:basedOn w:val="Normal"/>
    <w:link w:val="FooterChar"/>
    <w:uiPriority w:val="99"/>
    <w:rsid w:val="00072786"/>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72786"/>
    <w:rPr>
      <w:rFonts w:ascii="Arial" w:hAnsi="Arial" w:cs="Arial"/>
      <w:sz w:val="18"/>
      <w:szCs w:val="18"/>
      <w:lang w:val="en-AU"/>
    </w:rPr>
  </w:style>
  <w:style w:type="paragraph" w:styleId="Caption">
    <w:name w:val="caption"/>
    <w:aliases w:val="ŠCaption"/>
    <w:basedOn w:val="Normal"/>
    <w:next w:val="Normal"/>
    <w:uiPriority w:val="35"/>
    <w:qFormat/>
    <w:rsid w:val="00072786"/>
    <w:pPr>
      <w:keepNext/>
      <w:spacing w:after="200" w:line="240" w:lineRule="auto"/>
    </w:pPr>
    <w:rPr>
      <w:b/>
      <w:iCs/>
      <w:szCs w:val="18"/>
    </w:rPr>
  </w:style>
  <w:style w:type="paragraph" w:customStyle="1" w:styleId="Logo">
    <w:name w:val="ŠLogo"/>
    <w:basedOn w:val="Normal"/>
    <w:uiPriority w:val="22"/>
    <w:qFormat/>
    <w:rsid w:val="00072786"/>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72786"/>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72786"/>
    <w:rPr>
      <w:color w:val="2F5496" w:themeColor="accent1" w:themeShade="BF"/>
      <w:u w:val="single"/>
    </w:rPr>
  </w:style>
  <w:style w:type="character" w:styleId="SubtleReference">
    <w:name w:val="Subtle Reference"/>
    <w:aliases w:val="ŠSubtle Reference"/>
    <w:uiPriority w:val="31"/>
    <w:qFormat/>
    <w:rsid w:val="0007278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72786"/>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72786"/>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72786"/>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72786"/>
    <w:rPr>
      <w:rFonts w:ascii="Arial" w:hAnsi="Arial" w:cs="Arial"/>
      <w:b/>
      <w:bCs/>
      <w:color w:val="002664"/>
      <w:sz w:val="36"/>
      <w:szCs w:val="36"/>
      <w:lang w:val="en-AU"/>
    </w:rPr>
  </w:style>
  <w:style w:type="table" w:customStyle="1" w:styleId="Tableheader">
    <w:name w:val="ŠTable header"/>
    <w:basedOn w:val="TableNormal"/>
    <w:uiPriority w:val="99"/>
    <w:rsid w:val="00072786"/>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72786"/>
    <w:pPr>
      <w:numPr>
        <w:numId w:val="2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72786"/>
    <w:pPr>
      <w:keepNext/>
      <w:spacing w:before="200" w:after="200" w:line="240" w:lineRule="atLeast"/>
      <w:ind w:left="567" w:right="567"/>
    </w:pPr>
  </w:style>
  <w:style w:type="paragraph" w:styleId="ListBullet2">
    <w:name w:val="List Bullet 2"/>
    <w:aliases w:val="ŠList Bullet 2"/>
    <w:basedOn w:val="Normal"/>
    <w:uiPriority w:val="11"/>
    <w:qFormat/>
    <w:rsid w:val="00072786"/>
    <w:pPr>
      <w:numPr>
        <w:numId w:val="2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72786"/>
    <w:pPr>
      <w:numPr>
        <w:numId w:val="23"/>
      </w:numPr>
      <w:contextualSpacing/>
    </w:pPr>
  </w:style>
  <w:style w:type="character" w:styleId="Strong">
    <w:name w:val="Strong"/>
    <w:aliases w:val="ŠStrong"/>
    <w:uiPriority w:val="1"/>
    <w:qFormat/>
    <w:rsid w:val="00072786"/>
    <w:rPr>
      <w:b/>
    </w:rPr>
  </w:style>
  <w:style w:type="paragraph" w:styleId="ListBullet">
    <w:name w:val="List Bullet"/>
    <w:aliases w:val="ŠList Bullet"/>
    <w:basedOn w:val="Normal"/>
    <w:uiPriority w:val="10"/>
    <w:qFormat/>
    <w:rsid w:val="00072786"/>
    <w:pPr>
      <w:numPr>
        <w:numId w:val="24"/>
      </w:numPr>
      <w:contextualSpacing/>
    </w:pPr>
  </w:style>
  <w:style w:type="character" w:customStyle="1" w:styleId="QuoteChar">
    <w:name w:val="Quote Char"/>
    <w:aliases w:val="ŠQuote Char"/>
    <w:basedOn w:val="DefaultParagraphFont"/>
    <w:link w:val="Quote"/>
    <w:uiPriority w:val="29"/>
    <w:rsid w:val="00072786"/>
    <w:rPr>
      <w:rFonts w:ascii="Arial" w:hAnsi="Arial" w:cs="Arial"/>
      <w:lang w:val="en-AU"/>
    </w:rPr>
  </w:style>
  <w:style w:type="character" w:styleId="Emphasis">
    <w:name w:val="Emphasis"/>
    <w:aliases w:val="ŠLanguage or scientific"/>
    <w:uiPriority w:val="20"/>
    <w:qFormat/>
    <w:rsid w:val="00072786"/>
    <w:rPr>
      <w:i/>
      <w:iCs/>
    </w:rPr>
  </w:style>
  <w:style w:type="paragraph" w:styleId="Title">
    <w:name w:val="Title"/>
    <w:aliases w:val="ŠTitle"/>
    <w:basedOn w:val="Normal"/>
    <w:next w:val="Normal"/>
    <w:link w:val="TitleChar"/>
    <w:uiPriority w:val="2"/>
    <w:qFormat/>
    <w:rsid w:val="00072786"/>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72786"/>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72786"/>
    <w:pPr>
      <w:spacing w:before="0" w:line="720" w:lineRule="atLeast"/>
    </w:pPr>
  </w:style>
  <w:style w:type="character" w:customStyle="1" w:styleId="DateChar">
    <w:name w:val="Date Char"/>
    <w:aliases w:val="ŠDate Char"/>
    <w:basedOn w:val="DefaultParagraphFont"/>
    <w:link w:val="Date"/>
    <w:uiPriority w:val="99"/>
    <w:rsid w:val="00072786"/>
    <w:rPr>
      <w:rFonts w:ascii="Arial" w:hAnsi="Arial" w:cs="Arial"/>
      <w:lang w:val="en-AU"/>
    </w:rPr>
  </w:style>
  <w:style w:type="paragraph" w:styleId="Signature">
    <w:name w:val="Signature"/>
    <w:aliases w:val="ŠSignature"/>
    <w:basedOn w:val="Normal"/>
    <w:link w:val="SignatureChar"/>
    <w:uiPriority w:val="99"/>
    <w:rsid w:val="00072786"/>
    <w:pPr>
      <w:spacing w:before="0" w:line="720" w:lineRule="atLeast"/>
    </w:pPr>
  </w:style>
  <w:style w:type="character" w:customStyle="1" w:styleId="SignatureChar">
    <w:name w:val="Signature Char"/>
    <w:aliases w:val="ŠSignature Char"/>
    <w:basedOn w:val="DefaultParagraphFont"/>
    <w:link w:val="Signature"/>
    <w:uiPriority w:val="99"/>
    <w:rsid w:val="00072786"/>
    <w:rPr>
      <w:rFonts w:ascii="Arial" w:hAnsi="Arial" w:cs="Arial"/>
      <w:lang w:val="en-AU"/>
    </w:rPr>
  </w:style>
  <w:style w:type="paragraph" w:styleId="TableofFigures">
    <w:name w:val="table of figures"/>
    <w:basedOn w:val="Normal"/>
    <w:next w:val="Normal"/>
    <w:uiPriority w:val="99"/>
    <w:unhideWhenUsed/>
    <w:rsid w:val="00072786"/>
  </w:style>
  <w:style w:type="table" w:styleId="TableGrid">
    <w:name w:val="Table Grid"/>
    <w:basedOn w:val="TableNormal"/>
    <w:uiPriority w:val="39"/>
    <w:rsid w:val="0007278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7278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7278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otnoteReference">
    <w:name w:val="footnote reference"/>
    <w:basedOn w:val="DefaultParagraphFont"/>
    <w:uiPriority w:val="99"/>
    <w:semiHidden/>
    <w:unhideWhenUsed/>
    <w:rsid w:val="00072786"/>
    <w:rPr>
      <w:vertAlign w:val="superscript"/>
    </w:rPr>
  </w:style>
  <w:style w:type="character" w:styleId="CommentReference">
    <w:name w:val="annotation reference"/>
    <w:basedOn w:val="DefaultParagraphFont"/>
    <w:uiPriority w:val="99"/>
    <w:semiHidden/>
    <w:unhideWhenUsed/>
    <w:rsid w:val="00072786"/>
    <w:rPr>
      <w:sz w:val="16"/>
      <w:szCs w:val="16"/>
    </w:rPr>
  </w:style>
  <w:style w:type="paragraph" w:styleId="CommentText">
    <w:name w:val="annotation text"/>
    <w:basedOn w:val="Normal"/>
    <w:link w:val="CommentTextChar"/>
    <w:uiPriority w:val="99"/>
    <w:unhideWhenUsed/>
    <w:rsid w:val="00072786"/>
    <w:pPr>
      <w:spacing w:line="240" w:lineRule="auto"/>
    </w:pPr>
    <w:rPr>
      <w:sz w:val="20"/>
      <w:szCs w:val="20"/>
    </w:rPr>
  </w:style>
  <w:style w:type="character" w:customStyle="1" w:styleId="CommentTextChar">
    <w:name w:val="Comment Text Char"/>
    <w:basedOn w:val="DefaultParagraphFont"/>
    <w:link w:val="CommentText"/>
    <w:uiPriority w:val="99"/>
    <w:rsid w:val="00072786"/>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72786"/>
    <w:rPr>
      <w:b/>
      <w:bCs/>
    </w:rPr>
  </w:style>
  <w:style w:type="character" w:customStyle="1" w:styleId="CommentSubjectChar">
    <w:name w:val="Comment Subject Char"/>
    <w:basedOn w:val="CommentTextChar"/>
    <w:link w:val="CommentSubject"/>
    <w:uiPriority w:val="99"/>
    <w:semiHidden/>
    <w:rsid w:val="00072786"/>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72786"/>
    <w:rPr>
      <w:color w:val="605E5C"/>
      <w:shd w:val="clear" w:color="auto" w:fill="E1DFDD"/>
    </w:rPr>
  </w:style>
  <w:style w:type="paragraph" w:styleId="FootnoteText">
    <w:name w:val="footnote text"/>
    <w:basedOn w:val="Normal"/>
    <w:link w:val="FootnoteTextChar"/>
    <w:uiPriority w:val="99"/>
    <w:semiHidden/>
    <w:unhideWhenUsed/>
    <w:rsid w:val="00072786"/>
    <w:pPr>
      <w:spacing w:before="0" w:line="240" w:lineRule="auto"/>
    </w:pPr>
    <w:rPr>
      <w:sz w:val="20"/>
      <w:szCs w:val="20"/>
    </w:rPr>
  </w:style>
  <w:style w:type="paragraph" w:styleId="ListParagraph">
    <w:name w:val="List Paragraph"/>
    <w:basedOn w:val="Normal"/>
    <w:uiPriority w:val="34"/>
    <w:unhideWhenUsed/>
    <w:qFormat/>
    <w:rsid w:val="00072786"/>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072786"/>
    <w:rPr>
      <w:color w:val="954F72" w:themeColor="followedHyperlink"/>
      <w:u w:val="single"/>
    </w:rPr>
  </w:style>
  <w:style w:type="paragraph" w:customStyle="1" w:styleId="Featurebox2Bullets">
    <w:name w:val="ŠFeature box 2: Bullets"/>
    <w:basedOn w:val="ListBullet"/>
    <w:link w:val="Featurebox2BulletsChar"/>
    <w:uiPriority w:val="14"/>
    <w:qFormat/>
    <w:rsid w:val="00072786"/>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72786"/>
    <w:rPr>
      <w:rFonts w:ascii="Arial" w:hAnsi="Arial" w:cs="Arial"/>
      <w:shd w:val="clear" w:color="auto" w:fill="CCEDFC"/>
      <w:lang w:val="en-AU"/>
    </w:rPr>
  </w:style>
  <w:style w:type="paragraph" w:styleId="Subtitle">
    <w:name w:val="Subtitle"/>
    <w:basedOn w:val="Normal"/>
    <w:next w:val="Normal"/>
    <w:link w:val="SubtitleChar"/>
    <w:uiPriority w:val="11"/>
    <w:semiHidden/>
    <w:qFormat/>
    <w:rsid w:val="000727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72786"/>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72786"/>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072786"/>
    <w:pPr>
      <w:outlineLvl w:val="9"/>
    </w:pPr>
    <w:rPr>
      <w:sz w:val="40"/>
      <w:szCs w:val="40"/>
    </w:rPr>
  </w:style>
  <w:style w:type="character" w:customStyle="1" w:styleId="FootnoteTextChar">
    <w:name w:val="Footnote Text Char"/>
    <w:basedOn w:val="DefaultParagraphFont"/>
    <w:link w:val="FootnoteText"/>
    <w:uiPriority w:val="99"/>
    <w:semiHidden/>
    <w:rsid w:val="00072786"/>
    <w:rPr>
      <w:rFonts w:ascii="Arial" w:hAnsi="Arial" w:cs="Arial"/>
      <w:sz w:val="20"/>
      <w:szCs w:val="20"/>
      <w:lang w:val="en-AU"/>
    </w:rPr>
  </w:style>
  <w:style w:type="paragraph" w:customStyle="1" w:styleId="Documentname">
    <w:name w:val="ŠDocument name"/>
    <w:basedOn w:val="Header"/>
    <w:qFormat/>
    <w:rsid w:val="00072786"/>
    <w:pPr>
      <w:spacing w:before="0"/>
    </w:pPr>
    <w:rPr>
      <w:b w:val="0"/>
      <w:color w:val="auto"/>
      <w:sz w:val="18"/>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FeatureBoxPink">
    <w:name w:val="ŠFeature Box Pink"/>
    <w:basedOn w:val="Normal"/>
    <w:next w:val="Normal"/>
    <w:uiPriority w:val="13"/>
    <w:qFormat/>
    <w:rsid w:val="0007278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0">
    <w:name w:val="ŠImage attribution caption"/>
    <w:basedOn w:val="Normal"/>
    <w:link w:val="ImageattributioncaptionChar0"/>
    <w:uiPriority w:val="15"/>
    <w:qFormat/>
    <w:rsid w:val="00072786"/>
    <w:pPr>
      <w:spacing w:before="0"/>
    </w:pPr>
    <w:rPr>
      <w:rFonts w:eastAsia="Calibri"/>
      <w:kern w:val="24"/>
      <w:sz w:val="18"/>
      <w:szCs w:val="18"/>
      <w:lang w:val="en-US"/>
    </w:rPr>
  </w:style>
  <w:style w:type="character" w:customStyle="1" w:styleId="ImageattributioncaptionChar0">
    <w:name w:val="ŠImage attribution caption Char"/>
    <w:basedOn w:val="DefaultParagraphFont"/>
    <w:link w:val="Imageattributioncaption0"/>
    <w:uiPriority w:val="15"/>
    <w:rsid w:val="00072786"/>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notesstrategy" TargetMode="External"/><Relationship Id="rId18" Type="http://schemas.openxmlformats.org/officeDocument/2006/relationships/hyperlink" Target="https://variationtheory.com/2018/04/16/division-index-law/" TargetMode="External"/><Relationship Id="rId26" Type="http://schemas.openxmlformats.org/officeDocument/2006/relationships/footer" Target="footer1.xml"/><Relationship Id="rId21"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4" Type="http://schemas.openxmlformats.org/officeDocument/2006/relationships/header" Target="header3.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DesmosInvestigatingPlutonium" TargetMode="External"/><Relationship Id="rId17" Type="http://schemas.openxmlformats.org/officeDocument/2006/relationships/hyperlink" Target="https://bit.ly/VariationTheoryM" TargetMode="Externa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openmiddle.com/negative-exponents/" TargetMode="External"/><Relationship Id="rId20" Type="http://schemas.openxmlformats.org/officeDocument/2006/relationships/hyperlink" Target="https://bit.ly/DesmosInvestigatingPlutoniu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thinkpairsharestrategy" TargetMode="External"/><Relationship Id="rId24" Type="http://schemas.openxmlformats.org/officeDocument/2006/relationships/hyperlink" Target="https://curriculum.nsw.edu.au/learning-areas/mathematics/mathematics-k-10-2022"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curriculum.nsw.edu.au/"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www.youtube.com/embed/IDkNlU7zKYU" TargetMode="External"/><Relationship Id="rId19" Type="http://schemas.openxmlformats.org/officeDocument/2006/relationships/image" Target="media/image2.png"/><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it.ly/thinkpairsharestrategy" TargetMode="External"/><Relationship Id="rId14" Type="http://schemas.openxmlformats.org/officeDocument/2006/relationships/hyperlink" Target="https://bit.ly/thinkpairsharestrategy" TargetMode="External"/><Relationship Id="rId22" Type="http://schemas.openxmlformats.org/officeDocument/2006/relationships/hyperlink" Target="https://educationstandards.nsw.edu.au/" TargetMode="Externa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35" Type="http://schemas.openxmlformats.org/officeDocument/2006/relationships/footer" Target="footer6.xml"/><Relationship Id="rId8" Type="http://schemas.openxmlformats.org/officeDocument/2006/relationships/hyperlink" Target="https://bit.ly/noticewonderstrategy"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Half-life</dc:title>
  <dc:subject/>
  <dc:creator>NSW Department of Education</dc:creator>
  <cp:keywords/>
  <dc:description/>
  <dcterms:created xsi:type="dcterms:W3CDTF">2023-06-19T00:33:00Z</dcterms:created>
  <dcterms:modified xsi:type="dcterms:W3CDTF">2023-06-19T00:34:00Z</dcterms:modified>
  <cp:category/>
</cp:coreProperties>
</file>